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A50038F" w:rsidR="00457BB8" w:rsidRPr="00FB2C19" w:rsidRDefault="00457BB8" w:rsidP="00FB2C19">
      <w:pPr>
        <w:spacing w:line="360" w:lineRule="auto"/>
        <w:jc w:val="both"/>
        <w:rPr>
          <w:rFonts w:ascii="Palatino Linotype" w:hAnsi="Palatino Linotype"/>
        </w:rPr>
      </w:pPr>
      <w:r w:rsidRPr="00FB2C19">
        <w:rPr>
          <w:rFonts w:ascii="Palatino Linotype" w:hAnsi="Palatino Linotype"/>
        </w:rPr>
        <w:t xml:space="preserve">Resolución del Pleno del Instituto de Transparencia, Acceso a la </w:t>
      </w:r>
      <w:r w:rsidR="00D86297" w:rsidRPr="00FB2C19">
        <w:rPr>
          <w:rFonts w:ascii="Palatino Linotype" w:hAnsi="Palatino Linotype"/>
        </w:rPr>
        <w:t>Información Pública</w:t>
      </w:r>
      <w:r w:rsidRPr="00FB2C19">
        <w:rPr>
          <w:rFonts w:ascii="Palatino Linotype" w:hAnsi="Palatino Linotype"/>
        </w:rPr>
        <w:t xml:space="preserve"> y Protección de Datos Personales del Estado de México y Municipios, con domicilio en Metepec, Estado de México, </w:t>
      </w:r>
      <w:r w:rsidR="00EE3389" w:rsidRPr="00FB2C19">
        <w:rPr>
          <w:rFonts w:ascii="Palatino Linotype" w:hAnsi="Palatino Linotype"/>
        </w:rPr>
        <w:t xml:space="preserve">de fecha </w:t>
      </w:r>
      <w:r w:rsidR="00EA35F4" w:rsidRPr="00FB2C19">
        <w:rPr>
          <w:rFonts w:ascii="Palatino Linotype" w:hAnsi="Palatino Linotype"/>
        </w:rPr>
        <w:t>trece</w:t>
      </w:r>
      <w:r w:rsidR="008A0E37" w:rsidRPr="00FB2C19">
        <w:rPr>
          <w:rFonts w:ascii="Palatino Linotype" w:hAnsi="Palatino Linotype"/>
        </w:rPr>
        <w:t xml:space="preserve"> de diciembre</w:t>
      </w:r>
      <w:r w:rsidR="00901AE2" w:rsidRPr="00FB2C19">
        <w:rPr>
          <w:rFonts w:ascii="Palatino Linotype" w:hAnsi="Palatino Linotype"/>
        </w:rPr>
        <w:t xml:space="preserve"> </w:t>
      </w:r>
      <w:r w:rsidR="00F74502" w:rsidRPr="00FB2C19">
        <w:rPr>
          <w:rFonts w:ascii="Palatino Linotype" w:hAnsi="Palatino Linotype"/>
        </w:rPr>
        <w:t xml:space="preserve">dos mil </w:t>
      </w:r>
      <w:r w:rsidR="009C3226" w:rsidRPr="00FB2C19">
        <w:rPr>
          <w:rFonts w:ascii="Palatino Linotype" w:hAnsi="Palatino Linotype"/>
        </w:rPr>
        <w:t>veintitrés</w:t>
      </w:r>
      <w:r w:rsidRPr="00FB2C19">
        <w:rPr>
          <w:rFonts w:ascii="Palatino Linotype" w:hAnsi="Palatino Linotype"/>
        </w:rPr>
        <w:t>.</w:t>
      </w:r>
    </w:p>
    <w:p w14:paraId="28464D58" w14:textId="77777777" w:rsidR="00457BB8" w:rsidRPr="00FB2C19" w:rsidRDefault="00457BB8" w:rsidP="00FB2C19">
      <w:pPr>
        <w:spacing w:line="360" w:lineRule="auto"/>
        <w:jc w:val="both"/>
        <w:rPr>
          <w:rFonts w:ascii="Palatino Linotype" w:hAnsi="Palatino Linotype"/>
        </w:rPr>
      </w:pPr>
    </w:p>
    <w:p w14:paraId="2C11FACB" w14:textId="1025A1AF" w:rsidR="00457BB8" w:rsidRPr="00FB2C19" w:rsidRDefault="00457BB8" w:rsidP="00FB2C19">
      <w:pPr>
        <w:spacing w:line="360" w:lineRule="auto"/>
        <w:jc w:val="both"/>
        <w:rPr>
          <w:rFonts w:ascii="Palatino Linotype" w:hAnsi="Palatino Linotype"/>
          <w:b/>
        </w:rPr>
      </w:pPr>
      <w:r w:rsidRPr="00FB2C19">
        <w:rPr>
          <w:rFonts w:ascii="Palatino Linotype" w:hAnsi="Palatino Linotype"/>
          <w:b/>
        </w:rPr>
        <w:t>VISTO</w:t>
      </w:r>
      <w:r w:rsidRPr="00FB2C19">
        <w:rPr>
          <w:rFonts w:ascii="Palatino Linotype" w:hAnsi="Palatino Linotype"/>
        </w:rPr>
        <w:t xml:space="preserve"> el exp</w:t>
      </w:r>
      <w:r w:rsidR="00CB5585" w:rsidRPr="00FB2C19">
        <w:rPr>
          <w:rFonts w:ascii="Palatino Linotype" w:hAnsi="Palatino Linotype"/>
        </w:rPr>
        <w:t xml:space="preserve">ediente formado con motivo del </w:t>
      </w:r>
      <w:r w:rsidR="00D86297" w:rsidRPr="00FB2C19">
        <w:rPr>
          <w:rFonts w:ascii="Palatino Linotype" w:hAnsi="Palatino Linotype"/>
        </w:rPr>
        <w:t>Recurso Revisión</w:t>
      </w:r>
      <w:r w:rsidRPr="00FB2C19">
        <w:rPr>
          <w:rFonts w:ascii="Palatino Linotype" w:hAnsi="Palatino Linotype"/>
        </w:rPr>
        <w:t xml:space="preserve"> </w:t>
      </w:r>
      <w:r w:rsidR="00EA35F4" w:rsidRPr="00FB2C19">
        <w:rPr>
          <w:rFonts w:ascii="Palatino Linotype" w:hAnsi="Palatino Linotype"/>
          <w:b/>
          <w:lang w:val="es-ES_tradnl"/>
        </w:rPr>
        <w:t>05397</w:t>
      </w:r>
      <w:r w:rsidR="008A0E37" w:rsidRPr="00FB2C19">
        <w:rPr>
          <w:rFonts w:ascii="Palatino Linotype" w:hAnsi="Palatino Linotype"/>
          <w:b/>
          <w:lang w:val="es-ES_tradnl"/>
        </w:rPr>
        <w:t>/INFOEM/IP/RR/2023</w:t>
      </w:r>
      <w:r w:rsidRPr="00FB2C19">
        <w:rPr>
          <w:rFonts w:ascii="Palatino Linotype" w:hAnsi="Palatino Linotype"/>
        </w:rPr>
        <w:t xml:space="preserve">, </w:t>
      </w:r>
      <w:r w:rsidR="006C52D7" w:rsidRPr="00FB2C19">
        <w:rPr>
          <w:rFonts w:ascii="Palatino Linotype" w:hAnsi="Palatino Linotype"/>
        </w:rPr>
        <w:t xml:space="preserve">promovido </w:t>
      </w:r>
      <w:r w:rsidR="005C250B" w:rsidRPr="00FB2C19">
        <w:rPr>
          <w:rFonts w:ascii="Palatino Linotype" w:hAnsi="Palatino Linotype"/>
        </w:rPr>
        <w:t>por</w:t>
      </w:r>
      <w:r w:rsidR="003C773C" w:rsidRPr="00FB2C19">
        <w:rPr>
          <w:rFonts w:ascii="Palatino Linotype" w:hAnsi="Palatino Linotype"/>
          <w:b/>
        </w:rPr>
        <w:t xml:space="preserve"> </w:t>
      </w:r>
      <w:r w:rsidR="00EA35F4" w:rsidRPr="00FB2C19">
        <w:rPr>
          <w:rFonts w:ascii="Palatino Linotype" w:hAnsi="Palatino Linotype"/>
          <w:b/>
        </w:rPr>
        <w:t xml:space="preserve">el C. </w:t>
      </w:r>
      <w:r w:rsidR="000D0191">
        <w:rPr>
          <w:rFonts w:ascii="Palatino Linotype" w:hAnsi="Palatino Linotype"/>
          <w:b/>
          <w:bCs/>
        </w:rPr>
        <w:t>XXXXXXX XXXXXXXXX XXXXXXX</w:t>
      </w:r>
      <w:r w:rsidR="00EA35F4" w:rsidRPr="00FB2C19">
        <w:rPr>
          <w:rFonts w:ascii="Palatino Linotype" w:hAnsi="Palatino Linotype"/>
          <w:b/>
          <w:bCs/>
        </w:rPr>
        <w:t>,</w:t>
      </w:r>
      <w:r w:rsidR="005C250B" w:rsidRPr="00FB2C19">
        <w:rPr>
          <w:rFonts w:ascii="Palatino Linotype" w:hAnsi="Palatino Linotype" w:cs="Arial"/>
          <w:b/>
          <w:lang w:val="es-ES"/>
        </w:rPr>
        <w:t xml:space="preserve"> </w:t>
      </w:r>
      <w:r w:rsidR="000109C6" w:rsidRPr="00FB2C19">
        <w:rPr>
          <w:rFonts w:ascii="Palatino Linotype" w:hAnsi="Palatino Linotype"/>
          <w:lang w:val="es-ES"/>
        </w:rPr>
        <w:t>a quien</w:t>
      </w:r>
      <w:r w:rsidR="005C250B" w:rsidRPr="00FB2C19">
        <w:rPr>
          <w:rFonts w:ascii="Palatino Linotype" w:hAnsi="Palatino Linotype" w:cs="Arial"/>
          <w:b/>
          <w:lang w:val="es-ES"/>
        </w:rPr>
        <w:t xml:space="preserve"> </w:t>
      </w:r>
      <w:r w:rsidR="005C250B" w:rsidRPr="00FB2C19">
        <w:rPr>
          <w:rFonts w:ascii="Palatino Linotype" w:hAnsi="Palatino Linotype"/>
        </w:rPr>
        <w:t xml:space="preserve">en lo sucesivo se denominará </w:t>
      </w:r>
      <w:r w:rsidR="00901AE2" w:rsidRPr="00FB2C19">
        <w:rPr>
          <w:rFonts w:ascii="Palatino Linotype" w:hAnsi="Palatino Linotype" w:cs="Arial"/>
          <w:b/>
          <w:lang w:val="es-ES"/>
        </w:rPr>
        <w:t>EL</w:t>
      </w:r>
      <w:r w:rsidR="005C250B" w:rsidRPr="00FB2C19">
        <w:rPr>
          <w:rFonts w:ascii="Palatino Linotype" w:hAnsi="Palatino Linotype" w:cs="Arial"/>
          <w:b/>
          <w:lang w:val="es-ES"/>
        </w:rPr>
        <w:t xml:space="preserve"> RECURRENTE</w:t>
      </w:r>
      <w:r w:rsidR="005C250B" w:rsidRPr="00FB2C19">
        <w:rPr>
          <w:rFonts w:ascii="Palatino Linotype" w:hAnsi="Palatino Linotype"/>
        </w:rPr>
        <w:t>,</w:t>
      </w:r>
      <w:r w:rsidRPr="00FB2C19">
        <w:rPr>
          <w:rFonts w:ascii="Palatino Linotype" w:hAnsi="Palatino Linotype"/>
        </w:rPr>
        <w:t xml:space="preserve"> </w:t>
      </w:r>
      <w:r w:rsidR="00E24730" w:rsidRPr="00FB2C19">
        <w:rPr>
          <w:rFonts w:ascii="Palatino Linotype" w:hAnsi="Palatino Linotype"/>
        </w:rPr>
        <w:t xml:space="preserve">en contra de </w:t>
      </w:r>
      <w:r w:rsidR="00D25291" w:rsidRPr="00FB2C19">
        <w:rPr>
          <w:rFonts w:ascii="Palatino Linotype" w:hAnsi="Palatino Linotype" w:cs="Arial"/>
          <w:lang w:val="es-ES"/>
        </w:rPr>
        <w:t xml:space="preserve">la </w:t>
      </w:r>
      <w:r w:rsidR="00E24730" w:rsidRPr="00FB2C19">
        <w:rPr>
          <w:rFonts w:ascii="Palatino Linotype" w:hAnsi="Palatino Linotype" w:cs="Arial"/>
          <w:lang w:val="es-ES"/>
        </w:rPr>
        <w:t>respuesta</w:t>
      </w:r>
      <w:r w:rsidR="00F74502" w:rsidRPr="00FB2C19">
        <w:rPr>
          <w:rFonts w:ascii="Palatino Linotype" w:hAnsi="Palatino Linotype" w:cs="Arial"/>
          <w:lang w:val="es-ES"/>
        </w:rPr>
        <w:t xml:space="preserve"> </w:t>
      </w:r>
      <w:r w:rsidR="00763CC0" w:rsidRPr="00FB2C19">
        <w:rPr>
          <w:rFonts w:ascii="Palatino Linotype" w:hAnsi="Palatino Linotype" w:cs="Arial"/>
          <w:lang w:val="es-ES"/>
        </w:rPr>
        <w:t xml:space="preserve">emitida por el </w:t>
      </w:r>
      <w:r w:rsidR="001C3B29" w:rsidRPr="00FB2C19">
        <w:rPr>
          <w:rFonts w:ascii="Palatino Linotype" w:hAnsi="Palatino Linotype" w:cs="Arial"/>
          <w:b/>
        </w:rPr>
        <w:t xml:space="preserve">Ayuntamiento de </w:t>
      </w:r>
      <w:r w:rsidR="00EA35F4" w:rsidRPr="00FB2C19">
        <w:rPr>
          <w:rFonts w:ascii="Palatino Linotype" w:hAnsi="Palatino Linotype" w:cs="Arial"/>
          <w:b/>
        </w:rPr>
        <w:t>Toluca,</w:t>
      </w:r>
      <w:r w:rsidRPr="00FB2C19">
        <w:rPr>
          <w:rFonts w:ascii="Palatino Linotype" w:hAnsi="Palatino Linotype"/>
          <w:b/>
        </w:rPr>
        <w:t xml:space="preserve"> </w:t>
      </w:r>
      <w:r w:rsidR="000109C6" w:rsidRPr="00FB2C19">
        <w:rPr>
          <w:rFonts w:ascii="Palatino Linotype" w:hAnsi="Palatino Linotype"/>
        </w:rPr>
        <w:t>que</w:t>
      </w:r>
      <w:r w:rsidR="00A606B9" w:rsidRPr="00FB2C19">
        <w:rPr>
          <w:rFonts w:ascii="Palatino Linotype" w:hAnsi="Palatino Linotype"/>
          <w:b/>
          <w:lang w:val="es-419"/>
        </w:rPr>
        <w:t xml:space="preserve"> </w:t>
      </w:r>
      <w:r w:rsidRPr="00FB2C19">
        <w:rPr>
          <w:rFonts w:ascii="Palatino Linotype" w:hAnsi="Palatino Linotype"/>
        </w:rPr>
        <w:t xml:space="preserve">en lo sucesivo </w:t>
      </w:r>
      <w:r w:rsidR="009E2E2C" w:rsidRPr="00FB2C19">
        <w:rPr>
          <w:rFonts w:ascii="Palatino Linotype" w:hAnsi="Palatino Linotype"/>
        </w:rPr>
        <w:t xml:space="preserve">se denominará </w:t>
      </w:r>
      <w:r w:rsidRPr="00FB2C19">
        <w:rPr>
          <w:rFonts w:ascii="Palatino Linotype" w:hAnsi="Palatino Linotype"/>
          <w:b/>
        </w:rPr>
        <w:t>EL SUJETO OBLIGADO</w:t>
      </w:r>
      <w:r w:rsidRPr="00FB2C19">
        <w:rPr>
          <w:rFonts w:ascii="Palatino Linotype" w:hAnsi="Palatino Linotype"/>
        </w:rPr>
        <w:t xml:space="preserve">, se procede a dictar la presente resolución con base en lo siguiente: </w:t>
      </w:r>
    </w:p>
    <w:p w14:paraId="6B4CC40D" w14:textId="661CCDBC" w:rsidR="00336D3F" w:rsidRPr="00FB2C19" w:rsidRDefault="00336D3F" w:rsidP="00FB2C19">
      <w:pPr>
        <w:jc w:val="center"/>
        <w:rPr>
          <w:rFonts w:ascii="Palatino Linotype" w:hAnsi="Palatino Linotype"/>
        </w:rPr>
      </w:pPr>
    </w:p>
    <w:p w14:paraId="4C82AB78" w14:textId="77777777" w:rsidR="00237C0B" w:rsidRPr="00FB2C19" w:rsidRDefault="00237C0B" w:rsidP="00FB2C19">
      <w:pPr>
        <w:jc w:val="center"/>
        <w:rPr>
          <w:rFonts w:ascii="Palatino Linotype" w:hAnsi="Palatino Linotype"/>
        </w:rPr>
      </w:pPr>
    </w:p>
    <w:p w14:paraId="480E521A" w14:textId="77777777" w:rsidR="00457BB8" w:rsidRPr="00FB2C19" w:rsidRDefault="00457BB8" w:rsidP="00FB2C19">
      <w:pPr>
        <w:jc w:val="center"/>
        <w:rPr>
          <w:rFonts w:ascii="Palatino Linotype" w:hAnsi="Palatino Linotype"/>
          <w:b/>
          <w:bCs/>
          <w:spacing w:val="40"/>
          <w:sz w:val="28"/>
        </w:rPr>
      </w:pPr>
      <w:r w:rsidRPr="00FB2C19">
        <w:rPr>
          <w:rFonts w:ascii="Palatino Linotype" w:hAnsi="Palatino Linotype"/>
          <w:b/>
          <w:bCs/>
          <w:spacing w:val="40"/>
          <w:sz w:val="28"/>
        </w:rPr>
        <w:t>RESULTANDO</w:t>
      </w:r>
    </w:p>
    <w:p w14:paraId="4D145FFC" w14:textId="779E9C29" w:rsidR="00336D3F" w:rsidRPr="00FB2C19" w:rsidRDefault="00336D3F" w:rsidP="00FB2C19">
      <w:pPr>
        <w:jc w:val="center"/>
        <w:rPr>
          <w:rFonts w:ascii="Palatino Linotype" w:hAnsi="Palatino Linotype"/>
          <w:b/>
          <w:bCs/>
          <w:spacing w:val="40"/>
        </w:rPr>
      </w:pPr>
    </w:p>
    <w:p w14:paraId="27A028CA" w14:textId="32CFF71D" w:rsidR="0046481A" w:rsidRPr="00FB2C19" w:rsidRDefault="00457BB8" w:rsidP="00FB2C19">
      <w:pPr>
        <w:spacing w:line="360" w:lineRule="auto"/>
        <w:jc w:val="both"/>
        <w:rPr>
          <w:rFonts w:ascii="Palatino Linotype" w:hAnsi="Palatino Linotype"/>
          <w:b/>
          <w:sz w:val="28"/>
          <w:szCs w:val="28"/>
        </w:rPr>
      </w:pPr>
      <w:r w:rsidRPr="00FB2C19">
        <w:rPr>
          <w:rFonts w:ascii="Palatino Linotype" w:hAnsi="Palatino Linotype"/>
          <w:b/>
          <w:sz w:val="28"/>
          <w:szCs w:val="28"/>
        </w:rPr>
        <w:t xml:space="preserve">I. </w:t>
      </w:r>
      <w:r w:rsidR="00747069" w:rsidRPr="00FB2C19">
        <w:rPr>
          <w:rFonts w:ascii="Palatino Linotype" w:hAnsi="Palatino Linotype"/>
          <w:b/>
          <w:sz w:val="28"/>
          <w:szCs w:val="28"/>
        </w:rPr>
        <w:t>De la Solicitud de Información</w:t>
      </w:r>
    </w:p>
    <w:p w14:paraId="4DB7B57B" w14:textId="6AD4DD5A" w:rsidR="00B41543" w:rsidRPr="00FB2C19" w:rsidRDefault="00F6043D" w:rsidP="00FB2C19">
      <w:pPr>
        <w:spacing w:line="360" w:lineRule="auto"/>
        <w:jc w:val="both"/>
        <w:rPr>
          <w:rFonts w:ascii="Palatino Linotype" w:hAnsi="Palatino Linotype"/>
        </w:rPr>
      </w:pPr>
      <w:r w:rsidRPr="00FB2C19">
        <w:rPr>
          <w:rFonts w:ascii="Palatino Linotype" w:hAnsi="Palatino Linotype" w:cs="Arial"/>
        </w:rPr>
        <w:t>E</w:t>
      </w:r>
      <w:r w:rsidR="009C3226" w:rsidRPr="00FB2C19">
        <w:rPr>
          <w:rFonts w:ascii="Palatino Linotype" w:hAnsi="Palatino Linotype" w:cs="Arial"/>
        </w:rPr>
        <w:t>l</w:t>
      </w:r>
      <w:r w:rsidRPr="00FB2C19">
        <w:rPr>
          <w:rFonts w:ascii="Palatino Linotype" w:hAnsi="Palatino Linotype" w:cs="Arial"/>
        </w:rPr>
        <w:t xml:space="preserve"> </w:t>
      </w:r>
      <w:r w:rsidR="00EA35F4" w:rsidRPr="00FB2C19">
        <w:rPr>
          <w:rFonts w:ascii="Palatino Linotype" w:hAnsi="Palatino Linotype" w:cs="Arial"/>
          <w:b/>
        </w:rPr>
        <w:t>trece</w:t>
      </w:r>
      <w:r w:rsidR="00763CC0" w:rsidRPr="00FB2C19">
        <w:rPr>
          <w:rFonts w:ascii="Palatino Linotype" w:hAnsi="Palatino Linotype" w:cs="Arial"/>
          <w:b/>
        </w:rPr>
        <w:t xml:space="preserve"> de agosto</w:t>
      </w:r>
      <w:r w:rsidR="001C3B29" w:rsidRPr="00FB2C19">
        <w:rPr>
          <w:rFonts w:ascii="Palatino Linotype" w:hAnsi="Palatino Linotype" w:cs="Arial"/>
          <w:b/>
        </w:rPr>
        <w:t xml:space="preserve"> </w:t>
      </w:r>
      <w:r w:rsidR="002A640F" w:rsidRPr="00FB2C19">
        <w:rPr>
          <w:rFonts w:ascii="Palatino Linotype" w:hAnsi="Palatino Linotype" w:cs="Arial"/>
          <w:b/>
        </w:rPr>
        <w:t xml:space="preserve">de </w:t>
      </w:r>
      <w:r w:rsidR="00CA280A" w:rsidRPr="00FB2C19">
        <w:rPr>
          <w:rFonts w:ascii="Palatino Linotype" w:hAnsi="Palatino Linotype" w:cs="Arial"/>
          <w:b/>
        </w:rPr>
        <w:t xml:space="preserve">dos </w:t>
      </w:r>
      <w:r w:rsidR="00901AE2" w:rsidRPr="00FB2C19">
        <w:rPr>
          <w:rFonts w:ascii="Palatino Linotype" w:hAnsi="Palatino Linotype" w:cs="Arial"/>
          <w:b/>
        </w:rPr>
        <w:t>mil veintitrés</w:t>
      </w:r>
      <w:r w:rsidR="00901AE2" w:rsidRPr="00FB2C19">
        <w:rPr>
          <w:rStyle w:val="Refdenotaalpie"/>
          <w:rFonts w:ascii="Palatino Linotype" w:hAnsi="Palatino Linotype" w:cs="Arial"/>
          <w:b/>
        </w:rPr>
        <w:footnoteReference w:id="1"/>
      </w:r>
      <w:r w:rsidRPr="00FB2C19">
        <w:rPr>
          <w:rFonts w:ascii="Palatino Linotype" w:hAnsi="Palatino Linotype" w:cs="Arial"/>
        </w:rPr>
        <w:t xml:space="preserve">, </w:t>
      </w:r>
      <w:r w:rsidR="00901AE2" w:rsidRPr="00FB2C19">
        <w:rPr>
          <w:rFonts w:ascii="Palatino Linotype" w:hAnsi="Palatino Linotype" w:cs="Arial"/>
          <w:b/>
          <w:lang w:val="es-ES"/>
        </w:rPr>
        <w:t>EL</w:t>
      </w:r>
      <w:r w:rsidRPr="00FB2C19">
        <w:rPr>
          <w:rFonts w:ascii="Palatino Linotype" w:hAnsi="Palatino Linotype"/>
          <w:b/>
        </w:rPr>
        <w:t xml:space="preserve"> RECURRENTE</w:t>
      </w:r>
      <w:r w:rsidRPr="00FB2C19">
        <w:rPr>
          <w:rFonts w:ascii="Palatino Linotype" w:hAnsi="Palatino Linotype" w:cs="Arial"/>
        </w:rPr>
        <w:t xml:space="preserve"> presentó a través </w:t>
      </w:r>
      <w:r w:rsidR="00BD4D9A" w:rsidRPr="00FB2C19">
        <w:rPr>
          <w:rFonts w:ascii="Palatino Linotype" w:hAnsi="Palatino Linotype" w:cs="Arial"/>
        </w:rPr>
        <w:t>de</w:t>
      </w:r>
      <w:r w:rsidRPr="00FB2C19">
        <w:rPr>
          <w:rFonts w:ascii="Palatino Linotype" w:hAnsi="Palatino Linotype" w:cs="Arial"/>
        </w:rPr>
        <w:t xml:space="preserve">l Sistema de Acceso a la Información Mexiquense, que en lo subsecuente se denominará </w:t>
      </w:r>
      <w:r w:rsidRPr="00FB2C19">
        <w:rPr>
          <w:rFonts w:ascii="Palatino Linotype" w:hAnsi="Palatino Linotype" w:cs="Arial"/>
          <w:b/>
        </w:rPr>
        <w:t>EL SAIMEX</w:t>
      </w:r>
      <w:r w:rsidRPr="00FB2C19">
        <w:rPr>
          <w:rFonts w:ascii="Palatino Linotype" w:hAnsi="Palatino Linotype" w:cs="Arial"/>
        </w:rPr>
        <w:t xml:space="preserve"> ante </w:t>
      </w:r>
      <w:r w:rsidRPr="00FB2C19">
        <w:rPr>
          <w:rFonts w:ascii="Palatino Linotype" w:hAnsi="Palatino Linotype" w:cs="Arial"/>
          <w:b/>
        </w:rPr>
        <w:t>EL SUJETO OBLIGADO</w:t>
      </w:r>
      <w:r w:rsidRPr="00FB2C19">
        <w:rPr>
          <w:rFonts w:ascii="Palatino Linotype" w:hAnsi="Palatino Linotype" w:cs="Arial"/>
        </w:rPr>
        <w:t>, la solicitud de acceso a la información pública,</w:t>
      </w:r>
      <w:r w:rsidR="00901AE2" w:rsidRPr="00FB2C19">
        <w:rPr>
          <w:rFonts w:ascii="Palatino Linotype" w:hAnsi="Palatino Linotype" w:cs="Arial"/>
        </w:rPr>
        <w:t xml:space="preserve"> </w:t>
      </w:r>
      <w:r w:rsidR="00304A50" w:rsidRPr="00FB2C19">
        <w:rPr>
          <w:rFonts w:ascii="Palatino Linotype" w:hAnsi="Palatino Linotype" w:cs="Arial"/>
        </w:rPr>
        <w:t>a la que</w:t>
      </w:r>
      <w:r w:rsidRPr="00FB2C19">
        <w:rPr>
          <w:rFonts w:ascii="Palatino Linotype" w:hAnsi="Palatino Linotype" w:cs="Arial"/>
        </w:rPr>
        <w:t xml:space="preserve"> se le asignó el número de expediente</w:t>
      </w:r>
      <w:r w:rsidRPr="00FB2C19">
        <w:rPr>
          <w:rFonts w:ascii="Palatino Linotype" w:hAnsi="Palatino Linotype" w:cs="Arial"/>
          <w:b/>
        </w:rPr>
        <w:t xml:space="preserve"> </w:t>
      </w:r>
      <w:r w:rsidR="00EA35F4" w:rsidRPr="00FB2C19">
        <w:rPr>
          <w:rFonts w:ascii="Palatino Linotype" w:hAnsi="Palatino Linotype"/>
          <w:b/>
          <w:bCs/>
        </w:rPr>
        <w:t>02761/TOLUCA/IP/2023</w:t>
      </w:r>
      <w:r w:rsidRPr="00FB2C19">
        <w:rPr>
          <w:rFonts w:ascii="Palatino Linotype" w:hAnsi="Palatino Linotype" w:cs="Arial"/>
          <w:b/>
        </w:rPr>
        <w:t>,</w:t>
      </w:r>
      <w:r w:rsidRPr="00FB2C19">
        <w:rPr>
          <w:rFonts w:ascii="Palatino Linotype" w:hAnsi="Palatino Linotype"/>
        </w:rPr>
        <w:t xml:space="preserve"> mediante la cual requirió lo </w:t>
      </w:r>
      <w:r w:rsidRPr="00FB2C19">
        <w:rPr>
          <w:rFonts w:ascii="Palatino Linotype" w:hAnsi="Palatino Linotype" w:cs="Arial"/>
        </w:rPr>
        <w:t>siguiente</w:t>
      </w:r>
      <w:r w:rsidRPr="00FB2C19">
        <w:rPr>
          <w:rFonts w:ascii="Palatino Linotype" w:hAnsi="Palatino Linotype"/>
        </w:rPr>
        <w:t>:</w:t>
      </w:r>
    </w:p>
    <w:p w14:paraId="0AEB5C79" w14:textId="77777777" w:rsidR="00304A50" w:rsidRPr="00FB2C19" w:rsidRDefault="00304A50" w:rsidP="00FB2C19">
      <w:pPr>
        <w:spacing w:line="360" w:lineRule="auto"/>
        <w:jc w:val="both"/>
        <w:rPr>
          <w:rFonts w:ascii="Palatino Linotype" w:hAnsi="Palatino Linotype" w:cs="Arial"/>
          <w:b/>
          <w:bCs/>
          <w:lang w:val="es-ES"/>
        </w:rPr>
      </w:pPr>
    </w:p>
    <w:p w14:paraId="13BC2DF0" w14:textId="05CE33C8" w:rsidR="00457BB8" w:rsidRPr="00FB2C19" w:rsidRDefault="00457BB8" w:rsidP="00FB2C19">
      <w:pPr>
        <w:tabs>
          <w:tab w:val="left" w:pos="851"/>
        </w:tabs>
        <w:ind w:left="851" w:right="901"/>
        <w:jc w:val="both"/>
        <w:rPr>
          <w:rFonts w:ascii="Palatino Linotype" w:hAnsi="Palatino Linotype" w:cs="Arial"/>
          <w:i/>
          <w:sz w:val="22"/>
          <w:szCs w:val="22"/>
        </w:rPr>
      </w:pPr>
      <w:r w:rsidRPr="00FB2C19">
        <w:rPr>
          <w:rFonts w:ascii="Palatino Linotype" w:hAnsi="Palatino Linotype" w:cs="Arial"/>
          <w:i/>
          <w:sz w:val="22"/>
          <w:szCs w:val="22"/>
        </w:rPr>
        <w:t>“</w:t>
      </w:r>
      <w:r w:rsidR="00EA35F4" w:rsidRPr="00FB2C19">
        <w:rPr>
          <w:rFonts w:ascii="Palatino Linotype" w:hAnsi="Palatino Linotype" w:cs="Arial"/>
          <w:i/>
          <w:sz w:val="22"/>
          <w:szCs w:val="22"/>
        </w:rPr>
        <w:t xml:space="preserve">Requiero la siguiente información: El Currículum Vitae de la Sexta Regidora Mariela Mora. Las comisiones a las que pertenece dentro del Cabildo. Los planes de trabajo tanto de su regiduría como de las comisiones a las que pertenece. La plantilla de personal total de su </w:t>
      </w:r>
      <w:proofErr w:type="spellStart"/>
      <w:r w:rsidR="00EA35F4" w:rsidRPr="00FB2C19">
        <w:rPr>
          <w:rFonts w:ascii="Palatino Linotype" w:hAnsi="Palatino Linotype" w:cs="Arial"/>
          <w:i/>
          <w:sz w:val="22"/>
          <w:szCs w:val="22"/>
        </w:rPr>
        <w:t>regidu</w:t>
      </w:r>
      <w:bookmarkStart w:id="1" w:name="_GoBack"/>
      <w:bookmarkEnd w:id="1"/>
      <w:r w:rsidR="00EA35F4" w:rsidRPr="00FB2C19">
        <w:rPr>
          <w:rFonts w:ascii="Palatino Linotype" w:hAnsi="Palatino Linotype" w:cs="Arial"/>
          <w:i/>
          <w:sz w:val="22"/>
          <w:szCs w:val="22"/>
        </w:rPr>
        <w:t>ria</w:t>
      </w:r>
      <w:proofErr w:type="spellEnd"/>
      <w:r w:rsidR="00EA35F4" w:rsidRPr="00FB2C19">
        <w:rPr>
          <w:rFonts w:ascii="Palatino Linotype" w:hAnsi="Palatino Linotype" w:cs="Arial"/>
          <w:i/>
          <w:sz w:val="22"/>
          <w:szCs w:val="22"/>
        </w:rPr>
        <w:t xml:space="preserve"> con actividades que desempeña cada integrante</w:t>
      </w:r>
      <w:proofErr w:type="gramStart"/>
      <w:r w:rsidR="00EA35F4" w:rsidRPr="00FB2C19">
        <w:rPr>
          <w:rFonts w:ascii="Palatino Linotype" w:hAnsi="Palatino Linotype" w:cs="Arial"/>
          <w:i/>
          <w:sz w:val="22"/>
          <w:szCs w:val="22"/>
        </w:rPr>
        <w:t>.</w:t>
      </w:r>
      <w:r w:rsidR="00237C0B" w:rsidRPr="00FB2C19">
        <w:rPr>
          <w:rFonts w:ascii="Palatino Linotype" w:hAnsi="Palatino Linotype" w:cs="Arial"/>
          <w:i/>
          <w:sz w:val="22"/>
          <w:szCs w:val="22"/>
        </w:rPr>
        <w:t>.</w:t>
      </w:r>
      <w:r w:rsidR="000109C6" w:rsidRPr="00FB2C19">
        <w:rPr>
          <w:rFonts w:ascii="Palatino Linotype" w:hAnsi="Palatino Linotype" w:cs="Arial"/>
          <w:i/>
          <w:sz w:val="22"/>
          <w:szCs w:val="22"/>
        </w:rPr>
        <w:t>”</w:t>
      </w:r>
      <w:proofErr w:type="gramEnd"/>
      <w:r w:rsidR="000109C6" w:rsidRPr="00FB2C19">
        <w:rPr>
          <w:rFonts w:ascii="Palatino Linotype" w:hAnsi="Palatino Linotype" w:cs="Arial"/>
          <w:i/>
          <w:sz w:val="22"/>
          <w:szCs w:val="22"/>
        </w:rPr>
        <w:t xml:space="preserve"> (S</w:t>
      </w:r>
      <w:r w:rsidRPr="00FB2C19">
        <w:rPr>
          <w:rFonts w:ascii="Palatino Linotype" w:hAnsi="Palatino Linotype" w:cs="Arial"/>
          <w:i/>
          <w:sz w:val="22"/>
          <w:szCs w:val="22"/>
        </w:rPr>
        <w:t>ic)</w:t>
      </w:r>
    </w:p>
    <w:p w14:paraId="3E93CB2B" w14:textId="183B748C" w:rsidR="003A4542" w:rsidRPr="00FB2C19" w:rsidRDefault="003A4542" w:rsidP="00FB2C19">
      <w:pPr>
        <w:tabs>
          <w:tab w:val="left" w:pos="851"/>
        </w:tabs>
        <w:ind w:left="851" w:right="901"/>
        <w:jc w:val="both"/>
        <w:rPr>
          <w:rFonts w:ascii="Palatino Linotype" w:hAnsi="Palatino Linotype" w:cs="Arial"/>
          <w:i/>
          <w:sz w:val="22"/>
          <w:szCs w:val="22"/>
        </w:rPr>
      </w:pPr>
    </w:p>
    <w:p w14:paraId="33E0243E" w14:textId="77777777" w:rsidR="00457BB8" w:rsidRPr="00FB2C19" w:rsidRDefault="00457BB8" w:rsidP="00FB2C19">
      <w:pPr>
        <w:spacing w:line="360" w:lineRule="auto"/>
        <w:jc w:val="both"/>
        <w:rPr>
          <w:rFonts w:ascii="Palatino Linotype" w:hAnsi="Palatino Linotype" w:cs="Arial"/>
          <w:b/>
        </w:rPr>
      </w:pPr>
      <w:r w:rsidRPr="00FB2C19">
        <w:rPr>
          <w:rFonts w:ascii="Palatino Linotype" w:hAnsi="Palatino Linotype" w:cs="Arial"/>
          <w:b/>
        </w:rPr>
        <w:lastRenderedPageBreak/>
        <w:t>MODALIDAD DE ENTREGA:</w:t>
      </w:r>
      <w:r w:rsidRPr="00FB2C19">
        <w:rPr>
          <w:rFonts w:ascii="Palatino Linotype" w:hAnsi="Palatino Linotype" w:cs="Arial"/>
        </w:rPr>
        <w:t xml:space="preserve"> Vía </w:t>
      </w:r>
      <w:r w:rsidRPr="00FB2C19">
        <w:rPr>
          <w:rFonts w:ascii="Palatino Linotype" w:hAnsi="Palatino Linotype" w:cs="Arial"/>
          <w:b/>
        </w:rPr>
        <w:t>SAIMEX.</w:t>
      </w:r>
    </w:p>
    <w:p w14:paraId="285BBCC8" w14:textId="77777777" w:rsidR="00237C0B" w:rsidRPr="00FB2C19" w:rsidRDefault="00237C0B" w:rsidP="00FB2C19">
      <w:pPr>
        <w:spacing w:line="360" w:lineRule="auto"/>
        <w:jc w:val="both"/>
        <w:rPr>
          <w:rFonts w:ascii="Palatino Linotype" w:hAnsi="Palatino Linotype" w:cs="Arial"/>
          <w:b/>
        </w:rPr>
      </w:pPr>
    </w:p>
    <w:p w14:paraId="7637505C" w14:textId="77777777" w:rsidR="00763CC0" w:rsidRPr="00FB2C19" w:rsidRDefault="00763CC0" w:rsidP="00FB2C19">
      <w:pPr>
        <w:spacing w:line="360" w:lineRule="auto"/>
        <w:jc w:val="both"/>
        <w:rPr>
          <w:rFonts w:ascii="Palatino Linotype" w:eastAsia="Calibri" w:hAnsi="Palatino Linotype" w:cs="Arial"/>
          <w:b/>
          <w:bCs/>
          <w:sz w:val="26"/>
          <w:szCs w:val="26"/>
          <w:lang w:val="es-ES" w:eastAsia="en-US"/>
        </w:rPr>
      </w:pPr>
      <w:bookmarkStart w:id="2" w:name="_Hlk149220382"/>
      <w:r w:rsidRPr="00FB2C19">
        <w:rPr>
          <w:rFonts w:ascii="Palatino Linotype" w:eastAsia="Calibri" w:hAnsi="Palatino Linotype" w:cs="Arial"/>
          <w:b/>
          <w:bCs/>
          <w:sz w:val="26"/>
          <w:szCs w:val="26"/>
          <w:lang w:val="es-ES" w:eastAsia="en-US"/>
        </w:rPr>
        <w:t>II. Turno de la solicitud de información.</w:t>
      </w:r>
    </w:p>
    <w:p w14:paraId="0394E062" w14:textId="79F1686A" w:rsidR="001C3B29" w:rsidRPr="00FB2C19" w:rsidRDefault="00763CC0" w:rsidP="00FB2C19">
      <w:pPr>
        <w:spacing w:line="360" w:lineRule="auto"/>
        <w:jc w:val="both"/>
        <w:rPr>
          <w:rFonts w:ascii="Palatino Linotype" w:hAnsi="Palatino Linotype"/>
          <w:b/>
          <w:sz w:val="28"/>
          <w:szCs w:val="28"/>
        </w:rPr>
      </w:pPr>
      <w:r w:rsidRPr="00FB2C19">
        <w:rPr>
          <w:rFonts w:ascii="Palatino Linotype" w:eastAsia="Calibri" w:hAnsi="Palatino Linotype" w:cs="Arial"/>
          <w:bCs/>
          <w:lang w:val="es-ES" w:eastAsia="en-US"/>
        </w:rPr>
        <w:t>En cumplimiento al artículo 162 de la Ley de Transparencia y Acceso a la Información Pública del Estado de México y Municipios</w:t>
      </w:r>
      <w:r w:rsidR="00237C0B" w:rsidRPr="00FB2C19">
        <w:rPr>
          <w:rStyle w:val="Refdenotaalpie"/>
          <w:rFonts w:ascii="Palatino Linotype" w:eastAsia="Calibri" w:hAnsi="Palatino Linotype" w:cs="Arial"/>
          <w:bCs/>
          <w:lang w:val="es-ES" w:eastAsia="en-US"/>
        </w:rPr>
        <w:footnoteReference w:id="2"/>
      </w:r>
      <w:r w:rsidRPr="00FB2C19">
        <w:rPr>
          <w:rFonts w:ascii="Palatino Linotype" w:eastAsia="Calibri" w:hAnsi="Palatino Linotype" w:cs="Arial"/>
          <w:bCs/>
          <w:lang w:val="es-ES" w:eastAsia="en-US"/>
        </w:rPr>
        <w:t xml:space="preserve">, el </w:t>
      </w:r>
      <w:r w:rsidR="00EA35F4" w:rsidRPr="00FB2C19">
        <w:rPr>
          <w:rFonts w:ascii="Palatino Linotype" w:eastAsia="Calibri" w:hAnsi="Palatino Linotype" w:cs="Arial"/>
          <w:b/>
          <w:bCs/>
          <w:lang w:val="es-ES" w:eastAsia="en-US"/>
        </w:rPr>
        <w:t>catorce</w:t>
      </w:r>
      <w:r w:rsidR="009B5FFB" w:rsidRPr="00FB2C19">
        <w:rPr>
          <w:rFonts w:ascii="Palatino Linotype" w:eastAsia="Calibri" w:hAnsi="Palatino Linotype" w:cs="Arial"/>
          <w:b/>
          <w:bCs/>
          <w:lang w:val="es-ES" w:eastAsia="en-US"/>
        </w:rPr>
        <w:t xml:space="preserve"> de agosto</w:t>
      </w:r>
      <w:r w:rsidRPr="00FB2C19">
        <w:rPr>
          <w:rFonts w:ascii="Palatino Linotype" w:eastAsia="Calibri" w:hAnsi="Palatino Linotype" w:cs="Arial"/>
          <w:bCs/>
          <w:lang w:val="es-ES" w:eastAsia="en-US"/>
        </w:rPr>
        <w:t xml:space="preserve">, </w:t>
      </w:r>
      <w:r w:rsidR="009B5FFB" w:rsidRPr="00FB2C19">
        <w:rPr>
          <w:rFonts w:ascii="Palatino Linotype" w:eastAsia="Calibri" w:hAnsi="Palatino Linotype" w:cs="Arial"/>
          <w:bCs/>
          <w:lang w:val="es-ES" w:eastAsia="en-US"/>
        </w:rPr>
        <w:t>la</w:t>
      </w:r>
      <w:r w:rsidRPr="00FB2C19">
        <w:rPr>
          <w:rFonts w:ascii="Palatino Linotype" w:eastAsia="Calibri" w:hAnsi="Palatino Linotype" w:cs="Arial"/>
          <w:bCs/>
          <w:lang w:val="es-ES" w:eastAsia="en-US"/>
        </w:rPr>
        <w:t xml:space="preserve"> Titular de la Unidad de Transparencia del Sujeto Obligado, turnó el requerimiento de información a los servidores públicos habilitados que estimó pertinente, a fin de colmar la solicitud de acceso a la información; tal y como, se aprecia en la siguiente imagen:</w:t>
      </w:r>
      <w:bookmarkEnd w:id="2"/>
    </w:p>
    <w:p w14:paraId="750B4576" w14:textId="542F6424" w:rsidR="00F67B0E" w:rsidRPr="00FB2C19" w:rsidRDefault="00F67B0E" w:rsidP="00FB2C19">
      <w:pPr>
        <w:spacing w:line="360" w:lineRule="auto"/>
        <w:jc w:val="both"/>
        <w:rPr>
          <w:rFonts w:ascii="Palatino Linotype" w:hAnsi="Palatino Linotype"/>
        </w:rPr>
      </w:pPr>
    </w:p>
    <w:p w14:paraId="3921A726" w14:textId="6777EBD2" w:rsidR="00763CC0" w:rsidRPr="00FB2C19" w:rsidRDefault="00EA35F4" w:rsidP="00FB2C19">
      <w:pPr>
        <w:spacing w:line="360" w:lineRule="auto"/>
        <w:jc w:val="center"/>
        <w:rPr>
          <w:rFonts w:ascii="Palatino Linotype" w:hAnsi="Palatino Linotype"/>
        </w:rPr>
      </w:pPr>
      <w:r w:rsidRPr="00FB2C19">
        <w:rPr>
          <w:rFonts w:ascii="Palatino Linotype" w:hAnsi="Palatino Linotype"/>
          <w:noProof/>
          <w:lang w:eastAsia="es-MX"/>
        </w:rPr>
        <w:drawing>
          <wp:inline distT="0" distB="0" distL="0" distR="0" wp14:anchorId="01CA1FE2" wp14:editId="3989686D">
            <wp:extent cx="5791200" cy="1428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428750"/>
                    </a:xfrm>
                    <a:prstGeom prst="rect">
                      <a:avLst/>
                    </a:prstGeom>
                    <a:noFill/>
                    <a:ln>
                      <a:noFill/>
                    </a:ln>
                  </pic:spPr>
                </pic:pic>
              </a:graphicData>
            </a:graphic>
          </wp:inline>
        </w:drawing>
      </w:r>
    </w:p>
    <w:p w14:paraId="7D4114DC" w14:textId="6D5597A5" w:rsidR="00763CC0" w:rsidRPr="00FB2C19" w:rsidRDefault="00763CC0" w:rsidP="00FB2C19">
      <w:pPr>
        <w:spacing w:line="360" w:lineRule="auto"/>
        <w:jc w:val="both"/>
        <w:rPr>
          <w:rFonts w:ascii="Palatino Linotype" w:hAnsi="Palatino Linotype"/>
        </w:rPr>
      </w:pPr>
    </w:p>
    <w:p w14:paraId="63EBEDD5" w14:textId="6E7F4BDA" w:rsidR="001C3B29" w:rsidRPr="00FB2C19" w:rsidRDefault="001C3B29" w:rsidP="00FB2C19">
      <w:pPr>
        <w:spacing w:line="360" w:lineRule="auto"/>
        <w:jc w:val="both"/>
        <w:rPr>
          <w:rFonts w:ascii="Palatino Linotype" w:hAnsi="Palatino Linotype" w:cs="Arial"/>
          <w:b/>
          <w:sz w:val="26"/>
          <w:szCs w:val="26"/>
        </w:rPr>
      </w:pPr>
      <w:r w:rsidRPr="00FB2C19">
        <w:rPr>
          <w:rFonts w:ascii="Palatino Linotype" w:hAnsi="Palatino Linotype"/>
          <w:b/>
          <w:sz w:val="26"/>
          <w:szCs w:val="26"/>
        </w:rPr>
        <w:t>I</w:t>
      </w:r>
      <w:r w:rsidR="00237C0B" w:rsidRPr="00FB2C19">
        <w:rPr>
          <w:rFonts w:ascii="Palatino Linotype" w:hAnsi="Palatino Linotype"/>
          <w:b/>
          <w:sz w:val="26"/>
          <w:szCs w:val="26"/>
        </w:rPr>
        <w:t>II</w:t>
      </w:r>
      <w:r w:rsidRPr="00FB2C19">
        <w:rPr>
          <w:rFonts w:ascii="Palatino Linotype" w:hAnsi="Palatino Linotype"/>
          <w:b/>
          <w:sz w:val="26"/>
          <w:szCs w:val="26"/>
        </w:rPr>
        <w:t xml:space="preserve">. </w:t>
      </w:r>
      <w:r w:rsidRPr="00FB2C19">
        <w:rPr>
          <w:rFonts w:ascii="Palatino Linotype" w:hAnsi="Palatino Linotype" w:cs="Arial"/>
          <w:b/>
          <w:sz w:val="26"/>
          <w:szCs w:val="26"/>
        </w:rPr>
        <w:t xml:space="preserve">Respuesta </w:t>
      </w:r>
      <w:r w:rsidR="009B5FFB" w:rsidRPr="00FB2C19">
        <w:rPr>
          <w:rFonts w:ascii="Palatino Linotype" w:hAnsi="Palatino Linotype" w:cs="Arial"/>
          <w:b/>
          <w:sz w:val="26"/>
          <w:szCs w:val="26"/>
        </w:rPr>
        <w:t>del Sujeto obligado</w:t>
      </w:r>
    </w:p>
    <w:p w14:paraId="4F6088F6" w14:textId="29A8125A" w:rsidR="009B5FFB" w:rsidRPr="00FB2C19" w:rsidRDefault="009B5FFB" w:rsidP="00FB2C19">
      <w:pPr>
        <w:spacing w:line="360" w:lineRule="auto"/>
        <w:jc w:val="both"/>
        <w:rPr>
          <w:rFonts w:ascii="Palatino Linotype" w:hAnsi="Palatino Linotype" w:cs="Arial"/>
          <w:b/>
          <w:sz w:val="28"/>
          <w:szCs w:val="28"/>
        </w:rPr>
      </w:pPr>
      <w:r w:rsidRPr="00FB2C19">
        <w:rPr>
          <w:rFonts w:ascii="Palatino Linotype" w:hAnsi="Palatino Linotype" w:cs="Arial"/>
        </w:rPr>
        <w:t xml:space="preserve">Del expediente electrónico conformado en el </w:t>
      </w:r>
      <w:r w:rsidRPr="00FB2C19">
        <w:rPr>
          <w:rFonts w:ascii="Palatino Linotype" w:hAnsi="Palatino Linotype" w:cs="Arial"/>
          <w:b/>
        </w:rPr>
        <w:t>SAIMEX</w:t>
      </w:r>
      <w:r w:rsidRPr="00FB2C19">
        <w:rPr>
          <w:rFonts w:ascii="Palatino Linotype" w:hAnsi="Palatino Linotype" w:cs="Arial"/>
        </w:rPr>
        <w:t xml:space="preserve">, del Recurso de Revisión materia del presente estudio, se advierte que el </w:t>
      </w:r>
      <w:r w:rsidR="00EA35F4" w:rsidRPr="00FB2C19">
        <w:rPr>
          <w:rFonts w:ascii="Palatino Linotype" w:hAnsi="Palatino Linotype" w:cs="Arial"/>
          <w:b/>
        </w:rPr>
        <w:t>cuatro</w:t>
      </w:r>
      <w:r w:rsidR="004F769E" w:rsidRPr="00FB2C19">
        <w:rPr>
          <w:rFonts w:ascii="Palatino Linotype" w:hAnsi="Palatino Linotype" w:cs="Arial"/>
          <w:b/>
        </w:rPr>
        <w:t xml:space="preserve"> de septiembre</w:t>
      </w:r>
      <w:r w:rsidRPr="00FB2C19">
        <w:rPr>
          <w:rFonts w:ascii="Palatino Linotype" w:hAnsi="Palatino Linotype" w:cs="Arial"/>
          <w:b/>
        </w:rPr>
        <w:t>,</w:t>
      </w:r>
      <w:r w:rsidRPr="00FB2C19">
        <w:rPr>
          <w:rFonts w:ascii="Palatino Linotype" w:hAnsi="Palatino Linotype" w:cs="Arial"/>
        </w:rPr>
        <w:t xml:space="preserve"> </w:t>
      </w:r>
      <w:r w:rsidRPr="00FB2C19">
        <w:rPr>
          <w:rFonts w:ascii="Palatino Linotype" w:hAnsi="Palatino Linotype" w:cs="Arial"/>
          <w:b/>
        </w:rPr>
        <w:t xml:space="preserve">EL SUJETO OBLIGADO </w:t>
      </w:r>
      <w:r w:rsidRPr="00FB2C19">
        <w:rPr>
          <w:rFonts w:ascii="Palatino Linotype" w:hAnsi="Palatino Linotype" w:cs="Arial"/>
        </w:rPr>
        <w:t>dio respuesta a la solicitud de información pública en los siguientes términos:</w:t>
      </w:r>
    </w:p>
    <w:p w14:paraId="19419A33" w14:textId="77777777" w:rsidR="00E269AB" w:rsidRPr="00FB2C19" w:rsidRDefault="00E269AB" w:rsidP="00FB2C19">
      <w:pPr>
        <w:spacing w:line="360" w:lineRule="auto"/>
        <w:jc w:val="both"/>
        <w:rPr>
          <w:rFonts w:ascii="Palatino Linotype" w:hAnsi="Palatino Linotype"/>
          <w:b/>
          <w:sz w:val="22"/>
          <w:szCs w:val="22"/>
        </w:rPr>
      </w:pPr>
    </w:p>
    <w:p w14:paraId="5703B89E" w14:textId="77777777" w:rsidR="00EA35F4" w:rsidRPr="00FB2C19" w:rsidRDefault="005B77A0"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w:t>
      </w:r>
      <w:r w:rsidR="00EA35F4" w:rsidRPr="00FB2C19">
        <w:rPr>
          <w:rFonts w:ascii="Palatino Linotype" w:eastAsia="Palatino Linotype" w:hAnsi="Palatino Linotype" w:cs="Palatino Linotype"/>
          <w:i/>
        </w:rPr>
        <w:t xml:space="preserve">En respuesta a la solicitud recibida, nos permitimos hacer de su conocimiento que con fundamento en el artículo 53, Fracciones: II, V y VI de </w:t>
      </w:r>
      <w:r w:rsidR="00EA35F4" w:rsidRPr="00FB2C19">
        <w:rPr>
          <w:rFonts w:ascii="Palatino Linotype" w:eastAsia="Palatino Linotype" w:hAnsi="Palatino Linotype" w:cs="Palatino Linotype"/>
          <w:i/>
        </w:rPr>
        <w:lastRenderedPageBreak/>
        <w:t>la Ley de Transparencia y Acceso a la Información Pública del Estado de México y Municipios, le contestamos que:</w:t>
      </w:r>
    </w:p>
    <w:p w14:paraId="44CE59FE" w14:textId="77777777" w:rsidR="00EA35F4" w:rsidRPr="00FB2C19" w:rsidRDefault="00EA35F4"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 xml:space="preserve">En atención a la solicitud con folio 02761/TOLUCA/IP/2023, me permito adjuntar al presente la respuesta correspondiente y </w:t>
      </w:r>
      <w:proofErr w:type="gramStart"/>
      <w:r w:rsidRPr="00FB2C19">
        <w:rPr>
          <w:rFonts w:ascii="Palatino Linotype" w:eastAsia="Palatino Linotype" w:hAnsi="Palatino Linotype" w:cs="Palatino Linotype"/>
          <w:i/>
        </w:rPr>
        <w:t>anexo</w:t>
      </w:r>
      <w:proofErr w:type="gramEnd"/>
      <w:r w:rsidRPr="00FB2C19">
        <w:rPr>
          <w:rFonts w:ascii="Palatino Linotype" w:eastAsia="Palatino Linotype" w:hAnsi="Palatino Linotype" w:cs="Palatino Linotype"/>
          <w:i/>
        </w:rPr>
        <w:t>. Sin más por el momento, reciba un saludo.</w:t>
      </w:r>
    </w:p>
    <w:p w14:paraId="47D3AE69" w14:textId="77777777" w:rsidR="00EA35F4" w:rsidRPr="00FB2C19" w:rsidRDefault="00EA35F4" w:rsidP="00FB2C19">
      <w:pPr>
        <w:ind w:left="851" w:right="899"/>
        <w:jc w:val="both"/>
        <w:rPr>
          <w:rFonts w:ascii="Palatino Linotype" w:eastAsia="Palatino Linotype" w:hAnsi="Palatino Linotype" w:cs="Palatino Linotype"/>
          <w:i/>
        </w:rPr>
      </w:pPr>
    </w:p>
    <w:p w14:paraId="27156FC5" w14:textId="0C38300C" w:rsidR="00EA35F4" w:rsidRPr="00FB2C19" w:rsidRDefault="00EA35F4"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ATENTAMENTE</w:t>
      </w:r>
    </w:p>
    <w:p w14:paraId="1C745D33" w14:textId="296D8768" w:rsidR="005B77A0" w:rsidRPr="00FB2C19" w:rsidRDefault="00EA35F4"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Lic. Norma Sofía Pérez Martínez</w:t>
      </w:r>
      <w:r w:rsidR="005B77A0" w:rsidRPr="00FB2C19">
        <w:rPr>
          <w:rFonts w:ascii="Palatino Linotype" w:eastAsia="Palatino Linotype" w:hAnsi="Palatino Linotype" w:cs="Palatino Linotype"/>
          <w:i/>
        </w:rPr>
        <w:t>” (Sic)</w:t>
      </w:r>
    </w:p>
    <w:p w14:paraId="372830D0" w14:textId="77777777" w:rsidR="005B77A0" w:rsidRPr="00FB2C19" w:rsidRDefault="005B77A0" w:rsidP="00FB2C19">
      <w:pPr>
        <w:widowControl w:val="0"/>
        <w:autoSpaceDE w:val="0"/>
        <w:autoSpaceDN w:val="0"/>
        <w:adjustRightInd w:val="0"/>
        <w:spacing w:line="360" w:lineRule="auto"/>
        <w:jc w:val="both"/>
        <w:rPr>
          <w:rFonts w:ascii="Palatino Linotype" w:hAnsi="Palatino Linotype" w:cs="Segoe UI"/>
          <w:szCs w:val="16"/>
          <w:lang w:eastAsia="es-MX"/>
        </w:rPr>
      </w:pPr>
    </w:p>
    <w:p w14:paraId="0FA1F944" w14:textId="5043D0E5" w:rsidR="00641A03" w:rsidRDefault="00237C0B" w:rsidP="00FB2C19">
      <w:pPr>
        <w:spacing w:line="360" w:lineRule="auto"/>
        <w:jc w:val="both"/>
        <w:rPr>
          <w:rFonts w:ascii="Palatino Linotype" w:hAnsi="Palatino Linotype" w:cs="Arial"/>
          <w:iCs/>
        </w:rPr>
      </w:pPr>
      <w:r w:rsidRPr="00FB2C19">
        <w:rPr>
          <w:rFonts w:ascii="Palatino Linotype" w:hAnsi="Palatino Linotype" w:cs="Segoe UI"/>
          <w:lang w:eastAsia="es-MX"/>
        </w:rPr>
        <w:t>A</w:t>
      </w:r>
      <w:r w:rsidR="00EA35F4" w:rsidRPr="00FB2C19">
        <w:rPr>
          <w:rFonts w:ascii="Palatino Linotype" w:hAnsi="Palatino Linotype" w:cs="Segoe UI"/>
          <w:lang w:eastAsia="es-MX"/>
        </w:rPr>
        <w:t xml:space="preserve"> </w:t>
      </w:r>
      <w:r w:rsidR="005B77A0" w:rsidRPr="00FB2C19">
        <w:rPr>
          <w:rFonts w:ascii="Palatino Linotype" w:hAnsi="Palatino Linotype" w:cs="Segoe UI"/>
          <w:lang w:eastAsia="es-MX"/>
        </w:rPr>
        <w:t xml:space="preserve">esto se advierte que </w:t>
      </w:r>
      <w:r w:rsidR="005B77A0" w:rsidRPr="00FB2C19">
        <w:rPr>
          <w:rFonts w:ascii="Palatino Linotype" w:hAnsi="Palatino Linotype" w:cs="Segoe UI"/>
          <w:b/>
          <w:bCs/>
          <w:lang w:eastAsia="es-MX"/>
        </w:rPr>
        <w:t>EL SUJETO OBLIGADO</w:t>
      </w:r>
      <w:r w:rsidR="005B77A0" w:rsidRPr="00FB2C19">
        <w:rPr>
          <w:rFonts w:ascii="Palatino Linotype" w:hAnsi="Palatino Linotype" w:cs="Segoe UI"/>
          <w:lang w:eastAsia="es-MX"/>
        </w:rPr>
        <w:t xml:space="preserve"> adjuntó a su respuesta </w:t>
      </w:r>
      <w:r w:rsidR="00EA35F4" w:rsidRPr="00FB2C19">
        <w:rPr>
          <w:rFonts w:ascii="Palatino Linotype" w:hAnsi="Palatino Linotype" w:cs="Segoe UI"/>
          <w:lang w:eastAsia="es-MX"/>
        </w:rPr>
        <w:t>los siguientes archivos</w:t>
      </w:r>
      <w:r w:rsidR="005B77A0" w:rsidRPr="00FB2C19">
        <w:rPr>
          <w:rFonts w:ascii="Palatino Linotype" w:hAnsi="Palatino Linotype" w:cs="Segoe UI"/>
          <w:lang w:eastAsia="es-MX"/>
        </w:rPr>
        <w:t xml:space="preserve"> electrónico</w:t>
      </w:r>
      <w:r w:rsidR="00EA35F4" w:rsidRPr="00FB2C19">
        <w:rPr>
          <w:rFonts w:ascii="Palatino Linotype" w:hAnsi="Palatino Linotype" w:cs="Segoe UI"/>
          <w:lang w:eastAsia="es-MX"/>
        </w:rPr>
        <w:t>s</w:t>
      </w:r>
      <w:r w:rsidR="005B77A0" w:rsidRPr="00FB2C19">
        <w:rPr>
          <w:rFonts w:ascii="Palatino Linotype" w:hAnsi="Palatino Linotype" w:cs="Arial"/>
          <w:iCs/>
        </w:rPr>
        <w:t xml:space="preserve">, </w:t>
      </w:r>
      <w:r w:rsidR="00866D6E" w:rsidRPr="00FB2C19">
        <w:rPr>
          <w:rFonts w:ascii="Palatino Linotype" w:hAnsi="Palatino Linotype" w:cs="Arial"/>
          <w:iCs/>
        </w:rPr>
        <w:t xml:space="preserve">mediante el cual informa </w:t>
      </w:r>
      <w:r w:rsidR="00AB4C98" w:rsidRPr="00FB2C19">
        <w:rPr>
          <w:rFonts w:ascii="Palatino Linotype" w:hAnsi="Palatino Linotype" w:cs="Arial"/>
          <w:iCs/>
        </w:rPr>
        <w:t>de manera substancial lo siguiente:</w:t>
      </w:r>
    </w:p>
    <w:p w14:paraId="54B1D2A2" w14:textId="77777777" w:rsidR="00FB2C19" w:rsidRPr="00FB2C19" w:rsidRDefault="00FB2C19" w:rsidP="00FB2C19">
      <w:pPr>
        <w:spacing w:line="360" w:lineRule="auto"/>
        <w:jc w:val="both"/>
        <w:rPr>
          <w:rFonts w:ascii="Palatino Linotype" w:hAnsi="Palatino Linotype" w:cs="Arial"/>
          <w:iCs/>
        </w:rPr>
      </w:pPr>
    </w:p>
    <w:p w14:paraId="3343BF61" w14:textId="7BC81B3F" w:rsidR="00EA35F4" w:rsidRPr="00FB2C19" w:rsidRDefault="00EA35F4" w:rsidP="00FB2C19">
      <w:pPr>
        <w:pStyle w:val="Prrafodelista"/>
        <w:numPr>
          <w:ilvl w:val="0"/>
          <w:numId w:val="16"/>
        </w:numPr>
        <w:spacing w:line="360" w:lineRule="auto"/>
        <w:jc w:val="both"/>
        <w:rPr>
          <w:rFonts w:ascii="Palatino Linotype" w:hAnsi="Palatino Linotype" w:cs="Arial"/>
          <w:b/>
          <w:iCs/>
        </w:rPr>
      </w:pPr>
      <w:r w:rsidRPr="00FB2C19">
        <w:rPr>
          <w:rFonts w:ascii="Palatino Linotype" w:hAnsi="Palatino Linotype" w:cs="Arial"/>
          <w:b/>
          <w:iCs/>
        </w:rPr>
        <w:t xml:space="preserve">Ficha curricular.pdf: </w:t>
      </w:r>
      <w:r w:rsidRPr="00FB2C19">
        <w:rPr>
          <w:rFonts w:ascii="Palatino Linotype" w:hAnsi="Palatino Linotype" w:cs="Arial"/>
          <w:iCs/>
        </w:rPr>
        <w:t>consta de una foja, relativa a la ficha curricular de la Sexta Regidora, la C. Mariela Concepción Rodríguez Mora;</w:t>
      </w:r>
    </w:p>
    <w:p w14:paraId="4911BE49" w14:textId="27AC2217" w:rsidR="00EA35F4" w:rsidRPr="00FB2C19" w:rsidRDefault="00EA35F4" w:rsidP="00FB2C19">
      <w:pPr>
        <w:pStyle w:val="Prrafodelista"/>
        <w:numPr>
          <w:ilvl w:val="0"/>
          <w:numId w:val="16"/>
        </w:numPr>
        <w:spacing w:line="360" w:lineRule="auto"/>
        <w:jc w:val="both"/>
        <w:rPr>
          <w:rFonts w:ascii="Palatino Linotype" w:hAnsi="Palatino Linotype" w:cs="Arial"/>
          <w:b/>
          <w:iCs/>
        </w:rPr>
      </w:pPr>
      <w:r w:rsidRPr="00FB2C19">
        <w:rPr>
          <w:rFonts w:ascii="Palatino Linotype" w:hAnsi="Palatino Linotype" w:cs="Arial"/>
          <w:b/>
          <w:iCs/>
        </w:rPr>
        <w:t xml:space="preserve">PLANTILLA SEXTA REGIDURIA.pdf: </w:t>
      </w:r>
      <w:r w:rsidRPr="00FB2C19">
        <w:rPr>
          <w:rFonts w:ascii="Palatino Linotype" w:hAnsi="Palatino Linotype" w:cs="Arial"/>
          <w:iCs/>
        </w:rPr>
        <w:t>consta de una foja, relativa a la planti</w:t>
      </w:r>
      <w:r w:rsidR="00587059" w:rsidRPr="00FB2C19">
        <w:rPr>
          <w:rFonts w:ascii="Palatino Linotype" w:hAnsi="Palatino Linotype" w:cs="Arial"/>
          <w:iCs/>
        </w:rPr>
        <w:t xml:space="preserve">lla laboral de la sexta regiduría; </w:t>
      </w:r>
    </w:p>
    <w:p w14:paraId="46B29514" w14:textId="4D470896" w:rsidR="00EA35F4" w:rsidRPr="00FB2C19" w:rsidRDefault="00EA35F4" w:rsidP="00FB2C19">
      <w:pPr>
        <w:pStyle w:val="Prrafodelista"/>
        <w:numPr>
          <w:ilvl w:val="0"/>
          <w:numId w:val="16"/>
        </w:numPr>
        <w:spacing w:line="360" w:lineRule="auto"/>
        <w:jc w:val="both"/>
        <w:rPr>
          <w:rFonts w:ascii="Palatino Linotype" w:hAnsi="Palatino Linotype" w:cs="Arial"/>
          <w:b/>
          <w:iCs/>
        </w:rPr>
      </w:pPr>
      <w:r w:rsidRPr="00FB2C19">
        <w:rPr>
          <w:rFonts w:ascii="Palatino Linotype" w:hAnsi="Palatino Linotype" w:cs="Arial"/>
          <w:b/>
          <w:iCs/>
        </w:rPr>
        <w:t>Respuesta 2761.pdf:</w:t>
      </w:r>
      <w:r w:rsidR="00587059" w:rsidRPr="00FB2C19">
        <w:rPr>
          <w:rFonts w:ascii="Palatino Linotype" w:hAnsi="Palatino Linotype" w:cs="Arial"/>
          <w:b/>
          <w:iCs/>
        </w:rPr>
        <w:t xml:space="preserve"> </w:t>
      </w:r>
      <w:r w:rsidR="00587059" w:rsidRPr="00FB2C19">
        <w:rPr>
          <w:rFonts w:ascii="Palatino Linotype" w:hAnsi="Palatino Linotype" w:cs="Arial"/>
          <w:iCs/>
        </w:rPr>
        <w:t xml:space="preserve">consta del oficio de respuesta emitido por la Titular de la Unidad de Transparencia, mediante el cual informa que es la Dirección General de Administración y Servidor Público Habilitado, </w:t>
      </w:r>
      <w:r w:rsidR="00042BF0" w:rsidRPr="00FB2C19">
        <w:rPr>
          <w:rFonts w:ascii="Palatino Linotype" w:hAnsi="Palatino Linotype" w:cs="Arial"/>
          <w:iCs/>
        </w:rPr>
        <w:t xml:space="preserve">quien informa que se encuentra en los archivos del Departamento de Administración de Personal y Nomina, referente al </w:t>
      </w:r>
      <w:proofErr w:type="spellStart"/>
      <w:r w:rsidR="00042BF0" w:rsidRPr="00FB2C19">
        <w:rPr>
          <w:rFonts w:ascii="Palatino Linotype" w:hAnsi="Palatino Linotype" w:cs="Arial"/>
          <w:iCs/>
        </w:rPr>
        <w:t>curriculum</w:t>
      </w:r>
      <w:proofErr w:type="spellEnd"/>
      <w:r w:rsidR="00042BF0" w:rsidRPr="00FB2C19">
        <w:rPr>
          <w:rFonts w:ascii="Palatino Linotype" w:hAnsi="Palatino Linotype" w:cs="Arial"/>
          <w:iCs/>
        </w:rPr>
        <w:t xml:space="preserve"> vitae de la sexta regidora y la plantilla del personal, por su parte la Sexta Regiduría, Servidora Pública Habilitada, informa las Comisiones Edilicias que preside, asimismo manifiesta que las actividades realizadas por el personal adscrito a dicha Regiduría, y referente a los planes de trabajo, realizó una búsqueda exhaustiva y razonable sin embargo no fueron localizados ya que no han sido generados, poseídos y/o administrados. </w:t>
      </w:r>
    </w:p>
    <w:p w14:paraId="401115AA" w14:textId="03937971" w:rsidR="00EA35F4" w:rsidRDefault="00EA35F4" w:rsidP="00FB2C19">
      <w:pPr>
        <w:spacing w:line="360" w:lineRule="auto"/>
        <w:jc w:val="both"/>
        <w:rPr>
          <w:rFonts w:ascii="Palatino Linotype" w:hAnsi="Palatino Linotype" w:cs="Arial"/>
          <w:iCs/>
        </w:rPr>
      </w:pPr>
    </w:p>
    <w:p w14:paraId="5AF077F6" w14:textId="3F0644A5" w:rsidR="007D38BB" w:rsidRPr="00FB2C19" w:rsidRDefault="0046758A" w:rsidP="00FB2C19">
      <w:pPr>
        <w:pStyle w:val="Prrafodelista"/>
        <w:spacing w:line="360" w:lineRule="auto"/>
        <w:ind w:left="0" w:right="899"/>
        <w:jc w:val="both"/>
        <w:rPr>
          <w:rFonts w:ascii="Palatino Linotype" w:hAnsi="Palatino Linotype" w:cs="Arial"/>
          <w:b/>
          <w:bCs/>
          <w:sz w:val="26"/>
          <w:szCs w:val="26"/>
        </w:rPr>
      </w:pPr>
      <w:r w:rsidRPr="00FB2C19">
        <w:rPr>
          <w:rFonts w:ascii="Palatino Linotype" w:hAnsi="Palatino Linotype" w:cs="Arial"/>
          <w:b/>
          <w:sz w:val="26"/>
          <w:szCs w:val="26"/>
          <w:lang w:val="es-419"/>
        </w:rPr>
        <w:lastRenderedPageBreak/>
        <w:t>I</w:t>
      </w:r>
      <w:r w:rsidR="00C00691" w:rsidRPr="00FB2C19">
        <w:rPr>
          <w:rFonts w:ascii="Palatino Linotype" w:hAnsi="Palatino Linotype" w:cs="Arial"/>
          <w:b/>
          <w:sz w:val="26"/>
          <w:szCs w:val="26"/>
          <w:lang w:val="es-419"/>
        </w:rPr>
        <w:t>V</w:t>
      </w:r>
      <w:r w:rsidR="00E24730" w:rsidRPr="00FB2C19">
        <w:rPr>
          <w:rFonts w:ascii="Palatino Linotype" w:hAnsi="Palatino Linotype" w:cs="Arial"/>
          <w:b/>
          <w:sz w:val="26"/>
          <w:szCs w:val="26"/>
        </w:rPr>
        <w:t>.</w:t>
      </w:r>
      <w:r w:rsidR="000171D8" w:rsidRPr="00FB2C19">
        <w:rPr>
          <w:rFonts w:ascii="Palatino Linotype" w:hAnsi="Palatino Linotype" w:cs="Arial"/>
          <w:b/>
          <w:sz w:val="26"/>
          <w:szCs w:val="26"/>
        </w:rPr>
        <w:t xml:space="preserve"> </w:t>
      </w:r>
      <w:r w:rsidR="007D38BB" w:rsidRPr="00FB2C19">
        <w:rPr>
          <w:rFonts w:ascii="Palatino Linotype" w:hAnsi="Palatino Linotype" w:cs="Arial"/>
          <w:b/>
          <w:bCs/>
          <w:sz w:val="26"/>
          <w:szCs w:val="26"/>
        </w:rPr>
        <w:t xml:space="preserve">Del </w:t>
      </w:r>
      <w:r w:rsidR="00D86297" w:rsidRPr="00FB2C19">
        <w:rPr>
          <w:rFonts w:ascii="Palatino Linotype" w:hAnsi="Palatino Linotype" w:cs="Arial"/>
          <w:b/>
          <w:bCs/>
          <w:sz w:val="26"/>
          <w:szCs w:val="26"/>
        </w:rPr>
        <w:t>Recurso Revisión</w:t>
      </w:r>
    </w:p>
    <w:p w14:paraId="24CA4352" w14:textId="490AAB29" w:rsidR="00590F40" w:rsidRPr="00FB2C19" w:rsidRDefault="000171D8" w:rsidP="00FB2C19">
      <w:pPr>
        <w:spacing w:line="360" w:lineRule="auto"/>
        <w:jc w:val="both"/>
        <w:rPr>
          <w:rFonts w:ascii="Palatino Linotype" w:eastAsia="Palatino Linotype" w:hAnsi="Palatino Linotype" w:cs="Palatino Linotype"/>
          <w:lang w:eastAsia="es-MX"/>
        </w:rPr>
      </w:pPr>
      <w:r w:rsidRPr="00FB2C19">
        <w:rPr>
          <w:rFonts w:ascii="Palatino Linotype" w:hAnsi="Palatino Linotype" w:cs="Arial"/>
        </w:rPr>
        <w:t xml:space="preserve">Inconforme </w:t>
      </w:r>
      <w:r w:rsidR="00590F40" w:rsidRPr="00FB2C19">
        <w:rPr>
          <w:rFonts w:ascii="Palatino Linotype" w:hAnsi="Palatino Linotype" w:cs="Arial"/>
        </w:rPr>
        <w:t>con</w:t>
      </w:r>
      <w:r w:rsidRPr="00FB2C19">
        <w:rPr>
          <w:rFonts w:ascii="Palatino Linotype" w:hAnsi="Palatino Linotype" w:cs="Arial"/>
        </w:rPr>
        <w:t xml:space="preserve"> la respuesta, e</w:t>
      </w:r>
      <w:r w:rsidR="00673C06" w:rsidRPr="00FB2C19">
        <w:rPr>
          <w:rFonts w:ascii="Palatino Linotype" w:hAnsi="Palatino Linotype" w:cs="Arial"/>
        </w:rPr>
        <w:t>l</w:t>
      </w:r>
      <w:r w:rsidRPr="00FB2C19">
        <w:rPr>
          <w:rFonts w:ascii="Palatino Linotype" w:hAnsi="Palatino Linotype" w:cs="Arial"/>
        </w:rPr>
        <w:t xml:space="preserve"> </w:t>
      </w:r>
      <w:r w:rsidR="0046758A" w:rsidRPr="00FB2C19">
        <w:rPr>
          <w:rFonts w:ascii="Palatino Linotype" w:hAnsi="Palatino Linotype" w:cs="Arial"/>
          <w:b/>
        </w:rPr>
        <w:t>cinco</w:t>
      </w:r>
      <w:r w:rsidR="00590F40" w:rsidRPr="00FB2C19">
        <w:rPr>
          <w:rFonts w:ascii="Palatino Linotype" w:hAnsi="Palatino Linotype" w:cs="Arial"/>
          <w:b/>
        </w:rPr>
        <w:t xml:space="preserve"> de septiembre</w:t>
      </w:r>
      <w:r w:rsidRPr="00FB2C19">
        <w:rPr>
          <w:rFonts w:ascii="Palatino Linotype" w:hAnsi="Palatino Linotype" w:cs="Arial"/>
        </w:rPr>
        <w:t xml:space="preserve">, </w:t>
      </w:r>
      <w:r w:rsidR="00901AE2" w:rsidRPr="00FB2C19">
        <w:rPr>
          <w:rFonts w:ascii="Palatino Linotype" w:hAnsi="Palatino Linotype" w:cs="Arial"/>
          <w:b/>
          <w:lang w:val="es-ES"/>
        </w:rPr>
        <w:t>EL</w:t>
      </w:r>
      <w:r w:rsidR="00884EC7" w:rsidRPr="00FB2C19">
        <w:rPr>
          <w:rFonts w:ascii="Palatino Linotype" w:hAnsi="Palatino Linotype" w:cs="Arial"/>
          <w:b/>
          <w:lang w:val="es-ES"/>
        </w:rPr>
        <w:t xml:space="preserve"> RECURRENTE</w:t>
      </w:r>
      <w:r w:rsidR="00E5139C" w:rsidRPr="00FB2C19">
        <w:rPr>
          <w:rFonts w:ascii="Palatino Linotype" w:hAnsi="Palatino Linotype" w:cs="Arial"/>
          <w:b/>
        </w:rPr>
        <w:t xml:space="preserve"> </w:t>
      </w:r>
      <w:r w:rsidRPr="00FB2C19">
        <w:rPr>
          <w:rFonts w:ascii="Palatino Linotype" w:hAnsi="Palatino Linotype" w:cs="Arial"/>
        </w:rPr>
        <w:t xml:space="preserve">interpuso el </w:t>
      </w:r>
      <w:r w:rsidR="00D86297" w:rsidRPr="00FB2C19">
        <w:rPr>
          <w:rFonts w:ascii="Palatino Linotype" w:hAnsi="Palatino Linotype" w:cs="Arial"/>
        </w:rPr>
        <w:t>Recurso Revisión</w:t>
      </w:r>
      <w:r w:rsidRPr="00FB2C19">
        <w:rPr>
          <w:rFonts w:ascii="Palatino Linotype" w:hAnsi="Palatino Linotype" w:cs="Arial"/>
        </w:rPr>
        <w:t xml:space="preserve"> sujeto del presente estudio</w:t>
      </w:r>
      <w:r w:rsidR="002B686D" w:rsidRPr="00FB2C19">
        <w:rPr>
          <w:rFonts w:ascii="Palatino Linotype" w:hAnsi="Palatino Linotype" w:cs="Arial"/>
          <w:b/>
        </w:rPr>
        <w:t xml:space="preserve">, </w:t>
      </w:r>
      <w:r w:rsidRPr="00FB2C19">
        <w:rPr>
          <w:rFonts w:ascii="Palatino Linotype" w:hAnsi="Palatino Linotype" w:cs="Arial"/>
        </w:rPr>
        <w:t xml:space="preserve">el cual fue registrado en </w:t>
      </w:r>
      <w:r w:rsidRPr="00FB2C19">
        <w:rPr>
          <w:rFonts w:ascii="Palatino Linotype" w:hAnsi="Palatino Linotype" w:cs="Arial"/>
          <w:b/>
        </w:rPr>
        <w:t xml:space="preserve">EL SAIMEX, </w:t>
      </w:r>
      <w:r w:rsidRPr="00FB2C19">
        <w:rPr>
          <w:rFonts w:ascii="Palatino Linotype" w:hAnsi="Palatino Linotype" w:cs="Arial"/>
          <w:bCs/>
        </w:rPr>
        <w:t>y</w:t>
      </w:r>
      <w:r w:rsidRPr="00FB2C19">
        <w:rPr>
          <w:rFonts w:ascii="Palatino Linotype" w:hAnsi="Palatino Linotype" w:cs="Arial"/>
        </w:rPr>
        <w:t xml:space="preserve"> se le asignó el número de expediente </w:t>
      </w:r>
      <w:r w:rsidR="0046758A" w:rsidRPr="00FB2C19">
        <w:rPr>
          <w:rFonts w:ascii="Palatino Linotype" w:hAnsi="Palatino Linotype" w:cs="Arial"/>
          <w:b/>
          <w:lang w:val="es-ES"/>
        </w:rPr>
        <w:t>05397</w:t>
      </w:r>
      <w:r w:rsidR="008A0E37" w:rsidRPr="00FB2C19">
        <w:rPr>
          <w:rFonts w:ascii="Palatino Linotype" w:hAnsi="Palatino Linotype" w:cs="Arial"/>
          <w:b/>
          <w:lang w:val="es-ES"/>
        </w:rPr>
        <w:t>/INFOEM/IP/RR/2023</w:t>
      </w:r>
      <w:r w:rsidRPr="00FB2C19">
        <w:rPr>
          <w:rFonts w:ascii="Palatino Linotype" w:hAnsi="Palatino Linotype" w:cs="Arial"/>
          <w:b/>
        </w:rPr>
        <w:t>,</w:t>
      </w:r>
      <w:r w:rsidRPr="00FB2C19">
        <w:rPr>
          <w:rFonts w:ascii="Palatino Linotype" w:hAnsi="Palatino Linotype" w:cs="Arial"/>
        </w:rPr>
        <w:t xml:space="preserve"> en el que señaló </w:t>
      </w:r>
      <w:bookmarkStart w:id="3" w:name="_Hlk149220614"/>
      <w:r w:rsidR="00AB4C98" w:rsidRPr="00FB2C19">
        <w:rPr>
          <w:rFonts w:ascii="Palatino Linotype" w:eastAsia="Palatino Linotype" w:hAnsi="Palatino Linotype" w:cs="Palatino Linotype"/>
          <w:lang w:eastAsia="es-MX"/>
        </w:rPr>
        <w:t>lo siguiente</w:t>
      </w:r>
      <w:r w:rsidR="00590F40" w:rsidRPr="00FB2C19">
        <w:rPr>
          <w:rFonts w:ascii="Palatino Linotype" w:eastAsia="Palatino Linotype" w:hAnsi="Palatino Linotype" w:cs="Palatino Linotype"/>
          <w:lang w:eastAsia="es-MX"/>
        </w:rPr>
        <w:t>:</w:t>
      </w:r>
    </w:p>
    <w:p w14:paraId="44228823" w14:textId="05469CE8" w:rsidR="00590F40" w:rsidRPr="00FB2C19" w:rsidRDefault="00590F40" w:rsidP="00FB2C19">
      <w:pPr>
        <w:widowControl w:val="0"/>
        <w:spacing w:line="360" w:lineRule="auto"/>
        <w:jc w:val="both"/>
        <w:rPr>
          <w:rFonts w:ascii="Palatino Linotype" w:eastAsia="Palatino Linotype" w:hAnsi="Palatino Linotype" w:cs="Palatino Linotype"/>
          <w:lang w:eastAsia="es-MX"/>
        </w:rPr>
      </w:pPr>
    </w:p>
    <w:p w14:paraId="6D90E14E" w14:textId="77777777" w:rsidR="0046758A" w:rsidRPr="00FB2C19" w:rsidRDefault="0046758A" w:rsidP="00FB2C19">
      <w:pPr>
        <w:widowControl w:val="0"/>
        <w:spacing w:line="360" w:lineRule="auto"/>
        <w:jc w:val="both"/>
        <w:rPr>
          <w:rFonts w:ascii="Palatino Linotype" w:hAnsi="Palatino Linotype" w:cs="Arial"/>
          <w:b/>
          <w:bCs/>
        </w:rPr>
      </w:pPr>
      <w:r w:rsidRPr="00FB2C19">
        <w:rPr>
          <w:rFonts w:ascii="Palatino Linotype" w:hAnsi="Palatino Linotype" w:cs="Arial"/>
          <w:b/>
        </w:rPr>
        <w:t>A</w:t>
      </w:r>
      <w:r w:rsidRPr="00FB2C19">
        <w:rPr>
          <w:rFonts w:ascii="Palatino Linotype" w:hAnsi="Palatino Linotype" w:cs="Arial"/>
          <w:b/>
          <w:bCs/>
        </w:rPr>
        <w:t>cto impugnado:</w:t>
      </w:r>
    </w:p>
    <w:p w14:paraId="7E85662B" w14:textId="69C16E13" w:rsidR="00590F40" w:rsidRPr="00FB2C19" w:rsidRDefault="0046758A" w:rsidP="00FB2C19">
      <w:pPr>
        <w:widowControl w:val="0"/>
        <w:ind w:left="850" w:right="899"/>
        <w:jc w:val="both"/>
        <w:rPr>
          <w:rFonts w:ascii="Palatino Linotype" w:hAnsi="Palatino Linotype"/>
          <w:iCs/>
          <w:sz w:val="22"/>
          <w:szCs w:val="22"/>
        </w:rPr>
      </w:pPr>
      <w:r w:rsidRPr="00FB2C19">
        <w:rPr>
          <w:rFonts w:ascii="Palatino Linotype" w:hAnsi="Palatino Linotype"/>
          <w:i/>
          <w:iCs/>
          <w:sz w:val="22"/>
          <w:szCs w:val="22"/>
        </w:rPr>
        <w:t xml:space="preserve"> </w:t>
      </w:r>
      <w:r w:rsidR="00590F40" w:rsidRPr="00FB2C19">
        <w:rPr>
          <w:rFonts w:ascii="Palatino Linotype" w:hAnsi="Palatino Linotype"/>
          <w:i/>
          <w:iCs/>
          <w:sz w:val="22"/>
          <w:szCs w:val="22"/>
        </w:rPr>
        <w:t>“</w:t>
      </w:r>
      <w:r w:rsidRPr="00FB2C19">
        <w:rPr>
          <w:rFonts w:ascii="Palatino Linotype" w:hAnsi="Palatino Linotype"/>
          <w:i/>
          <w:iCs/>
          <w:sz w:val="22"/>
          <w:szCs w:val="22"/>
        </w:rPr>
        <w:t>La entrega de la información carece de sustento al no haber oficios de los servidores públicos habilitados.</w:t>
      </w:r>
      <w:r w:rsidR="00590F40" w:rsidRPr="00FB2C19">
        <w:rPr>
          <w:rFonts w:ascii="Palatino Linotype" w:hAnsi="Palatino Linotype"/>
          <w:i/>
          <w:iCs/>
          <w:sz w:val="22"/>
          <w:szCs w:val="22"/>
        </w:rPr>
        <w:t xml:space="preserve">” </w:t>
      </w:r>
      <w:r w:rsidR="00590F40" w:rsidRPr="00FB2C19">
        <w:rPr>
          <w:rFonts w:ascii="Palatino Linotype" w:hAnsi="Palatino Linotype"/>
          <w:iCs/>
          <w:sz w:val="22"/>
          <w:szCs w:val="22"/>
        </w:rPr>
        <w:t>(Sic).</w:t>
      </w:r>
    </w:p>
    <w:bookmarkEnd w:id="3"/>
    <w:p w14:paraId="69CB3119" w14:textId="68DD0206" w:rsidR="008821D3" w:rsidRPr="00FB2C19" w:rsidRDefault="008821D3" w:rsidP="00FB2C19">
      <w:pPr>
        <w:widowControl w:val="0"/>
        <w:ind w:right="616"/>
        <w:contextualSpacing/>
        <w:jc w:val="both"/>
        <w:rPr>
          <w:rFonts w:ascii="Palatino Linotype" w:eastAsia="Palatino Linotype" w:hAnsi="Palatino Linotype" w:cs="Palatino Linotype"/>
          <w:lang w:eastAsia="es-MX"/>
        </w:rPr>
      </w:pPr>
    </w:p>
    <w:p w14:paraId="14D995DB" w14:textId="6265DF18" w:rsidR="0046758A" w:rsidRPr="00FB2C19" w:rsidRDefault="0046758A" w:rsidP="00FB2C19">
      <w:pPr>
        <w:widowControl w:val="0"/>
        <w:spacing w:line="360" w:lineRule="auto"/>
        <w:jc w:val="both"/>
        <w:rPr>
          <w:rFonts w:ascii="Palatino Linotype" w:eastAsia="Palatino Linotype" w:hAnsi="Palatino Linotype" w:cs="Palatino Linotype"/>
          <w:b/>
          <w:bCs/>
          <w:lang w:eastAsia="es-MX"/>
        </w:rPr>
      </w:pPr>
      <w:r w:rsidRPr="00FB2C19">
        <w:rPr>
          <w:rFonts w:ascii="Palatino Linotype" w:hAnsi="Palatino Linotype" w:cs="Arial"/>
          <w:b/>
          <w:bCs/>
        </w:rPr>
        <w:t>R</w:t>
      </w:r>
      <w:r w:rsidRPr="00FB2C19">
        <w:rPr>
          <w:rFonts w:ascii="Palatino Linotype" w:eastAsia="Palatino Linotype" w:hAnsi="Palatino Linotype" w:cs="Palatino Linotype"/>
          <w:b/>
          <w:bCs/>
          <w:lang w:eastAsia="es-MX"/>
        </w:rPr>
        <w:t>azones o motivos de inconformidad:</w:t>
      </w:r>
    </w:p>
    <w:p w14:paraId="24CFF9EC" w14:textId="6CFF6C69" w:rsidR="0046758A" w:rsidRPr="00FB2C19" w:rsidRDefault="0046758A" w:rsidP="00FB2C19">
      <w:pPr>
        <w:widowControl w:val="0"/>
        <w:ind w:left="850" w:right="899"/>
        <w:jc w:val="both"/>
        <w:rPr>
          <w:rFonts w:ascii="Palatino Linotype" w:hAnsi="Palatino Linotype"/>
          <w:iCs/>
          <w:sz w:val="22"/>
          <w:szCs w:val="22"/>
        </w:rPr>
      </w:pPr>
      <w:r w:rsidRPr="00FB2C19">
        <w:rPr>
          <w:rFonts w:ascii="Palatino Linotype" w:hAnsi="Palatino Linotype"/>
          <w:i/>
          <w:iCs/>
          <w:sz w:val="22"/>
          <w:szCs w:val="22"/>
        </w:rPr>
        <w:t xml:space="preserve">“La respuesta de la solicitud incluye la información que según el </w:t>
      </w:r>
      <w:proofErr w:type="spellStart"/>
      <w:r w:rsidRPr="00FB2C19">
        <w:rPr>
          <w:rFonts w:ascii="Palatino Linotype" w:hAnsi="Palatino Linotype"/>
          <w:i/>
          <w:iCs/>
          <w:sz w:val="22"/>
          <w:szCs w:val="22"/>
        </w:rPr>
        <w:t>area</w:t>
      </w:r>
      <w:proofErr w:type="spellEnd"/>
      <w:r w:rsidRPr="00FB2C19">
        <w:rPr>
          <w:rFonts w:ascii="Palatino Linotype" w:hAnsi="Palatino Linotype"/>
          <w:i/>
          <w:iCs/>
          <w:sz w:val="22"/>
          <w:szCs w:val="22"/>
        </w:rPr>
        <w:t xml:space="preserve"> de administración y de la </w:t>
      </w:r>
      <w:proofErr w:type="spellStart"/>
      <w:r w:rsidRPr="00FB2C19">
        <w:rPr>
          <w:rFonts w:ascii="Palatino Linotype" w:hAnsi="Palatino Linotype"/>
          <w:i/>
          <w:iCs/>
          <w:sz w:val="22"/>
          <w:szCs w:val="22"/>
        </w:rPr>
        <w:t>regiduria</w:t>
      </w:r>
      <w:proofErr w:type="spellEnd"/>
      <w:r w:rsidRPr="00FB2C19">
        <w:rPr>
          <w:rFonts w:ascii="Palatino Linotype" w:hAnsi="Palatino Linotype"/>
          <w:i/>
          <w:iCs/>
          <w:sz w:val="22"/>
          <w:szCs w:val="22"/>
        </w:rPr>
        <w:t xml:space="preserve"> le hicieron llegar a la titular de la unidad de transparencia, sin embargo no se acompaña de escrito en donde conste que dicha información fue entregada por las áreas descritas, aunado a que la respuesta de la solicitud no se encuentra firmada por qué la respuesta no cumple con los requisitos </w:t>
      </w:r>
      <w:proofErr w:type="spellStart"/>
      <w:r w:rsidRPr="00FB2C19">
        <w:rPr>
          <w:rFonts w:ascii="Palatino Linotype" w:hAnsi="Palatino Linotype"/>
          <w:i/>
          <w:iCs/>
          <w:sz w:val="22"/>
          <w:szCs w:val="22"/>
        </w:rPr>
        <w:t>adeministrativis</w:t>
      </w:r>
      <w:proofErr w:type="spellEnd"/>
      <w:r w:rsidRPr="00FB2C19">
        <w:rPr>
          <w:rFonts w:ascii="Palatino Linotype" w:hAnsi="Palatino Linotype"/>
          <w:i/>
          <w:iCs/>
          <w:sz w:val="22"/>
          <w:szCs w:val="22"/>
        </w:rPr>
        <w:t xml:space="preserve"> de una documento oficial.” </w:t>
      </w:r>
      <w:r w:rsidRPr="00FB2C19">
        <w:rPr>
          <w:rFonts w:ascii="Palatino Linotype" w:hAnsi="Palatino Linotype"/>
          <w:iCs/>
          <w:sz w:val="22"/>
          <w:szCs w:val="22"/>
        </w:rPr>
        <w:t>(Sic).</w:t>
      </w:r>
    </w:p>
    <w:p w14:paraId="74D46C0A" w14:textId="675ACFFB" w:rsidR="0046758A" w:rsidRPr="00FB2C19" w:rsidRDefault="0046758A" w:rsidP="00FB2C19">
      <w:pPr>
        <w:widowControl w:val="0"/>
        <w:ind w:right="616"/>
        <w:contextualSpacing/>
        <w:jc w:val="both"/>
        <w:rPr>
          <w:rFonts w:ascii="Palatino Linotype" w:eastAsia="Palatino Linotype" w:hAnsi="Palatino Linotype" w:cs="Palatino Linotype"/>
          <w:lang w:eastAsia="es-MX"/>
        </w:rPr>
      </w:pPr>
    </w:p>
    <w:p w14:paraId="11CDF804" w14:textId="1264A2ED" w:rsidR="007D38BB" w:rsidRPr="00FB2C19" w:rsidRDefault="00A606B9" w:rsidP="00FB2C19">
      <w:pPr>
        <w:spacing w:line="360" w:lineRule="auto"/>
        <w:jc w:val="both"/>
        <w:rPr>
          <w:rFonts w:ascii="Palatino Linotype" w:hAnsi="Palatino Linotype" w:cs="Arial"/>
          <w:b/>
          <w:sz w:val="28"/>
          <w:szCs w:val="28"/>
        </w:rPr>
      </w:pPr>
      <w:r w:rsidRPr="00FB2C19">
        <w:rPr>
          <w:rFonts w:ascii="Palatino Linotype" w:hAnsi="Palatino Linotype" w:cs="Arial"/>
          <w:b/>
          <w:sz w:val="28"/>
          <w:szCs w:val="28"/>
          <w:lang w:val="es-419"/>
        </w:rPr>
        <w:t>V</w:t>
      </w:r>
      <w:r w:rsidR="000171D8" w:rsidRPr="00FB2C19">
        <w:rPr>
          <w:rFonts w:ascii="Palatino Linotype" w:hAnsi="Palatino Linotype" w:cs="Arial"/>
          <w:b/>
          <w:sz w:val="28"/>
          <w:szCs w:val="28"/>
        </w:rPr>
        <w:t xml:space="preserve">. </w:t>
      </w:r>
      <w:r w:rsidR="007D38BB" w:rsidRPr="00FB2C19">
        <w:rPr>
          <w:rFonts w:ascii="Palatino Linotype" w:hAnsi="Palatino Linotype" w:cs="Arial"/>
          <w:b/>
          <w:sz w:val="28"/>
          <w:szCs w:val="28"/>
        </w:rPr>
        <w:t xml:space="preserve">Del turno del </w:t>
      </w:r>
      <w:r w:rsidR="00D86297" w:rsidRPr="00FB2C19">
        <w:rPr>
          <w:rFonts w:ascii="Palatino Linotype" w:hAnsi="Palatino Linotype" w:cs="Arial"/>
          <w:b/>
          <w:sz w:val="28"/>
          <w:szCs w:val="28"/>
        </w:rPr>
        <w:t>Recurso Revisión</w:t>
      </w:r>
    </w:p>
    <w:p w14:paraId="18DB342D" w14:textId="040D3F7E" w:rsidR="000171D8" w:rsidRPr="00FB2C19" w:rsidRDefault="000171D8" w:rsidP="00FB2C19">
      <w:pPr>
        <w:spacing w:line="360" w:lineRule="auto"/>
        <w:jc w:val="both"/>
        <w:rPr>
          <w:rFonts w:ascii="Palatino Linotype" w:hAnsi="Palatino Linotype" w:cs="Arial"/>
        </w:rPr>
      </w:pPr>
      <w:r w:rsidRPr="00FB2C19">
        <w:rPr>
          <w:rFonts w:ascii="Palatino Linotype" w:hAnsi="Palatino Linotype" w:cs="Arial"/>
        </w:rPr>
        <w:t>E</w:t>
      </w:r>
      <w:r w:rsidR="00673C06" w:rsidRPr="00FB2C19">
        <w:rPr>
          <w:rFonts w:ascii="Palatino Linotype" w:hAnsi="Palatino Linotype" w:cs="Arial"/>
        </w:rPr>
        <w:t>l</w:t>
      </w:r>
      <w:r w:rsidRPr="00FB2C19">
        <w:rPr>
          <w:rFonts w:ascii="Palatino Linotype" w:hAnsi="Palatino Linotype" w:cs="Arial"/>
        </w:rPr>
        <w:t xml:space="preserve"> </w:t>
      </w:r>
      <w:r w:rsidR="0055211B" w:rsidRPr="00FB2C19">
        <w:rPr>
          <w:rFonts w:ascii="Palatino Linotype" w:hAnsi="Palatino Linotype" w:cs="Arial"/>
          <w:b/>
          <w:bCs/>
        </w:rPr>
        <w:t xml:space="preserve">cinco </w:t>
      </w:r>
      <w:r w:rsidR="00590F40" w:rsidRPr="00FB2C19">
        <w:rPr>
          <w:rFonts w:ascii="Palatino Linotype" w:hAnsi="Palatino Linotype" w:cs="Arial"/>
          <w:b/>
          <w:bCs/>
        </w:rPr>
        <w:t>de septiembre</w:t>
      </w:r>
      <w:r w:rsidRPr="00FB2C19">
        <w:rPr>
          <w:rFonts w:ascii="Palatino Linotype" w:hAnsi="Palatino Linotype" w:cs="Arial"/>
        </w:rPr>
        <w:t xml:space="preserve">, el </w:t>
      </w:r>
      <w:r w:rsidR="004D5FF2" w:rsidRPr="00FB2C19">
        <w:rPr>
          <w:rFonts w:ascii="Palatino Linotype" w:hAnsi="Palatino Linotype" w:cs="Arial"/>
        </w:rPr>
        <w:t>R</w:t>
      </w:r>
      <w:r w:rsidRPr="00FB2C19">
        <w:rPr>
          <w:rFonts w:ascii="Palatino Linotype" w:hAnsi="Palatino Linotype" w:cs="Arial"/>
        </w:rPr>
        <w:t xml:space="preserve">ecurso que se trata se envió electrónicamente al Instituto de </w:t>
      </w:r>
      <w:r w:rsidRPr="00FB2C19">
        <w:rPr>
          <w:rFonts w:ascii="Palatino Linotype" w:eastAsia="Arial Unicode MS" w:hAnsi="Palatino Linotype" w:cs="Arial"/>
        </w:rPr>
        <w:t>Transparencia</w:t>
      </w:r>
      <w:r w:rsidRPr="00FB2C19">
        <w:rPr>
          <w:rFonts w:ascii="Palatino Linotype" w:hAnsi="Palatino Linotype" w:cs="Arial"/>
        </w:rPr>
        <w:t xml:space="preserve">, Acceso a la </w:t>
      </w:r>
      <w:r w:rsidR="00D86297" w:rsidRPr="00FB2C19">
        <w:rPr>
          <w:rFonts w:ascii="Palatino Linotype" w:hAnsi="Palatino Linotype" w:cs="Arial"/>
        </w:rPr>
        <w:t>Información Pública</w:t>
      </w:r>
      <w:r w:rsidRPr="00FB2C19">
        <w:rPr>
          <w:rFonts w:ascii="Palatino Linotype" w:hAnsi="Palatino Linotype" w:cs="Arial"/>
        </w:rPr>
        <w:t xml:space="preserve"> y Protección de Datos Personales del Estado de México y Municipios; </w:t>
      </w:r>
      <w:r w:rsidR="009E2E2C" w:rsidRPr="00FB2C19">
        <w:rPr>
          <w:rFonts w:ascii="Palatino Linotype" w:hAnsi="Palatino Linotype" w:cs="Arial"/>
        </w:rPr>
        <w:t xml:space="preserve">por lo que, </w:t>
      </w:r>
      <w:r w:rsidRPr="00FB2C19">
        <w:rPr>
          <w:rFonts w:ascii="Palatino Linotype" w:hAnsi="Palatino Linotype" w:cs="Arial"/>
        </w:rPr>
        <w:t xml:space="preserve">con fundamento en el artículo 185, fracción I de la </w:t>
      </w:r>
      <w:r w:rsidRPr="00FB2C19">
        <w:rPr>
          <w:rFonts w:ascii="Palatino Linotype" w:hAnsi="Palatino Linotype"/>
        </w:rPr>
        <w:t xml:space="preserve">Ley de Transparencia </w:t>
      </w:r>
      <w:r w:rsidR="008821D3" w:rsidRPr="00FB2C19">
        <w:rPr>
          <w:rFonts w:ascii="Palatino Linotype" w:hAnsi="Palatino Linotype"/>
        </w:rPr>
        <w:t>local</w:t>
      </w:r>
      <w:r w:rsidRPr="00FB2C19">
        <w:rPr>
          <w:rFonts w:ascii="Palatino Linotype" w:hAnsi="Palatino Linotype" w:cs="Arial"/>
        </w:rPr>
        <w:t xml:space="preserve">, se turnó </w:t>
      </w:r>
      <w:r w:rsidR="00727578" w:rsidRPr="00FB2C19">
        <w:rPr>
          <w:rFonts w:ascii="Palatino Linotype" w:hAnsi="Palatino Linotype" w:cs="Arial"/>
        </w:rPr>
        <w:t xml:space="preserve">mediante </w:t>
      </w:r>
      <w:r w:rsidR="00727578" w:rsidRPr="00FB2C19">
        <w:rPr>
          <w:rFonts w:ascii="Palatino Linotype" w:hAnsi="Palatino Linotype" w:cs="Arial"/>
          <w:b/>
        </w:rPr>
        <w:t xml:space="preserve">EL </w:t>
      </w:r>
      <w:r w:rsidRPr="00FB2C19">
        <w:rPr>
          <w:rFonts w:ascii="Palatino Linotype" w:eastAsia="Arial Unicode MS" w:hAnsi="Palatino Linotype" w:cs="Arial"/>
          <w:b/>
        </w:rPr>
        <w:t>SAIMEX</w:t>
      </w:r>
      <w:r w:rsidR="00B41543" w:rsidRPr="00FB2C19">
        <w:rPr>
          <w:rFonts w:ascii="Palatino Linotype" w:hAnsi="Palatino Linotype"/>
        </w:rPr>
        <w:t xml:space="preserve">, </w:t>
      </w:r>
      <w:r w:rsidR="00136CC0" w:rsidRPr="00FB2C19">
        <w:rPr>
          <w:rFonts w:ascii="Palatino Linotype" w:hAnsi="Palatino Linotype"/>
        </w:rPr>
        <w:t>a</w:t>
      </w:r>
      <w:r w:rsidR="00A606B9" w:rsidRPr="00FB2C19">
        <w:rPr>
          <w:rFonts w:ascii="Palatino Linotype" w:hAnsi="Palatino Linotype"/>
          <w:lang w:val="es-419"/>
        </w:rPr>
        <w:t xml:space="preserve"> </w:t>
      </w:r>
      <w:r w:rsidR="00136CC0" w:rsidRPr="00FB2C19">
        <w:rPr>
          <w:rFonts w:ascii="Palatino Linotype" w:hAnsi="Palatino Linotype"/>
        </w:rPr>
        <w:t>l</w:t>
      </w:r>
      <w:r w:rsidR="00A606B9" w:rsidRPr="00FB2C19">
        <w:rPr>
          <w:rFonts w:ascii="Palatino Linotype" w:hAnsi="Palatino Linotype"/>
          <w:lang w:val="es-419"/>
        </w:rPr>
        <w:t>a</w:t>
      </w:r>
      <w:r w:rsidR="00CE22BE" w:rsidRPr="00FB2C19">
        <w:rPr>
          <w:rFonts w:ascii="Palatino Linotype" w:hAnsi="Palatino Linotype"/>
        </w:rPr>
        <w:t xml:space="preserve"> </w:t>
      </w:r>
      <w:r w:rsidR="00136CC0" w:rsidRPr="00FB2C19">
        <w:rPr>
          <w:rFonts w:ascii="Palatino Linotype" w:hAnsi="Palatino Linotype"/>
          <w:b/>
        </w:rPr>
        <w:t>C</w:t>
      </w:r>
      <w:r w:rsidR="00136CC0" w:rsidRPr="00FB2C19">
        <w:rPr>
          <w:rFonts w:ascii="Palatino Linotype" w:hAnsi="Palatino Linotype" w:cs="Arial"/>
          <w:b/>
        </w:rPr>
        <w:t>omisionad</w:t>
      </w:r>
      <w:r w:rsidR="00A606B9" w:rsidRPr="00FB2C19">
        <w:rPr>
          <w:rFonts w:ascii="Palatino Linotype" w:hAnsi="Palatino Linotype" w:cs="Arial"/>
          <w:b/>
          <w:lang w:val="es-419"/>
        </w:rPr>
        <w:t xml:space="preserve">a </w:t>
      </w:r>
      <w:r w:rsidR="009260D0" w:rsidRPr="00FB2C19">
        <w:rPr>
          <w:rFonts w:ascii="Palatino Linotype" w:hAnsi="Palatino Linotype" w:cs="Arial"/>
          <w:b/>
          <w:lang w:val="es-419"/>
        </w:rPr>
        <w:t>Sharon Cristina Morales Martínez</w:t>
      </w:r>
      <w:r w:rsidR="00873E36" w:rsidRPr="00FB2C19">
        <w:rPr>
          <w:rFonts w:ascii="Palatino Linotype" w:hAnsi="Palatino Linotype" w:cs="Arial"/>
          <w:b/>
          <w:lang w:val="es-419"/>
        </w:rPr>
        <w:t xml:space="preserve"> </w:t>
      </w:r>
      <w:r w:rsidRPr="00FB2C19">
        <w:rPr>
          <w:rFonts w:ascii="Palatino Linotype" w:hAnsi="Palatino Linotype" w:cs="Arial"/>
        </w:rPr>
        <w:t xml:space="preserve">a efecto de decretar su admisión o </w:t>
      </w:r>
      <w:proofErr w:type="spellStart"/>
      <w:r w:rsidRPr="00FB2C19">
        <w:rPr>
          <w:rFonts w:ascii="Palatino Linotype" w:hAnsi="Palatino Linotype" w:cs="Arial"/>
        </w:rPr>
        <w:t>desechamiento</w:t>
      </w:r>
      <w:proofErr w:type="spellEnd"/>
      <w:r w:rsidRPr="00FB2C19">
        <w:rPr>
          <w:rFonts w:ascii="Palatino Linotype" w:hAnsi="Palatino Linotype" w:cs="Arial"/>
        </w:rPr>
        <w:t>.</w:t>
      </w:r>
    </w:p>
    <w:p w14:paraId="4BBA06FC" w14:textId="44EA6AD7" w:rsidR="00406476" w:rsidRDefault="00406476" w:rsidP="00FB2C19">
      <w:pPr>
        <w:spacing w:line="360" w:lineRule="auto"/>
        <w:jc w:val="both"/>
        <w:rPr>
          <w:rFonts w:ascii="Palatino Linotype" w:hAnsi="Palatino Linotype" w:cs="Arial"/>
        </w:rPr>
      </w:pPr>
    </w:p>
    <w:p w14:paraId="701199B6" w14:textId="77777777" w:rsidR="00FB2C19" w:rsidRPr="00FB2C19" w:rsidRDefault="00FB2C19" w:rsidP="00FB2C19">
      <w:pPr>
        <w:spacing w:line="360" w:lineRule="auto"/>
        <w:jc w:val="both"/>
        <w:rPr>
          <w:rFonts w:ascii="Palatino Linotype" w:hAnsi="Palatino Linotype" w:cs="Arial"/>
        </w:rPr>
      </w:pPr>
    </w:p>
    <w:p w14:paraId="6E2E972C" w14:textId="326D50B8" w:rsidR="007D38BB" w:rsidRPr="00FB2C19" w:rsidRDefault="007D38BB" w:rsidP="00FB2C19">
      <w:pPr>
        <w:tabs>
          <w:tab w:val="center" w:pos="4252"/>
          <w:tab w:val="right" w:pos="8504"/>
        </w:tabs>
        <w:spacing w:line="360" w:lineRule="auto"/>
        <w:jc w:val="both"/>
        <w:rPr>
          <w:rFonts w:ascii="Palatino Linotype" w:hAnsi="Palatino Linotype" w:cs="Arial"/>
          <w:b/>
        </w:rPr>
      </w:pPr>
      <w:r w:rsidRPr="00FB2C19">
        <w:rPr>
          <w:rFonts w:ascii="Palatino Linotype" w:hAnsi="Palatino Linotype" w:cs="Arial"/>
          <w:b/>
        </w:rPr>
        <w:lastRenderedPageBreak/>
        <w:t xml:space="preserve">a) Admisión del </w:t>
      </w:r>
      <w:r w:rsidR="00D86297" w:rsidRPr="00FB2C19">
        <w:rPr>
          <w:rFonts w:ascii="Palatino Linotype" w:hAnsi="Palatino Linotype" w:cs="Arial"/>
          <w:b/>
        </w:rPr>
        <w:t>Recurso Revisión</w:t>
      </w:r>
    </w:p>
    <w:p w14:paraId="7B625BB9" w14:textId="69747048" w:rsidR="000171D8" w:rsidRPr="00FB2C19" w:rsidRDefault="000171D8" w:rsidP="00FB2C19">
      <w:pPr>
        <w:tabs>
          <w:tab w:val="center" w:pos="4252"/>
          <w:tab w:val="right" w:pos="8504"/>
        </w:tabs>
        <w:spacing w:line="360" w:lineRule="auto"/>
        <w:jc w:val="both"/>
        <w:rPr>
          <w:rFonts w:ascii="Palatino Linotype" w:hAnsi="Palatino Linotype" w:cs="Arial"/>
        </w:rPr>
      </w:pPr>
      <w:r w:rsidRPr="00FB2C19">
        <w:rPr>
          <w:rFonts w:ascii="Palatino Linotype" w:hAnsi="Palatino Linotype" w:cs="Arial"/>
        </w:rPr>
        <w:t>De las constancias del expediente electrónico del</w:t>
      </w:r>
      <w:r w:rsidRPr="00FB2C19">
        <w:rPr>
          <w:rFonts w:ascii="Palatino Linotype" w:hAnsi="Palatino Linotype" w:cs="Arial"/>
          <w:b/>
        </w:rPr>
        <w:t xml:space="preserve"> SAIMEX</w:t>
      </w:r>
      <w:r w:rsidRPr="00FB2C19">
        <w:rPr>
          <w:rFonts w:ascii="Palatino Linotype" w:hAnsi="Palatino Linotype" w:cs="Arial"/>
        </w:rPr>
        <w:t xml:space="preserve">, se advierte que </w:t>
      </w:r>
      <w:r w:rsidR="00727578" w:rsidRPr="00FB2C19">
        <w:rPr>
          <w:rFonts w:ascii="Palatino Linotype" w:hAnsi="Palatino Linotype" w:cs="Arial"/>
        </w:rPr>
        <w:t>el</w:t>
      </w:r>
      <w:r w:rsidRPr="00FB2C19">
        <w:rPr>
          <w:rFonts w:ascii="Palatino Linotype" w:hAnsi="Palatino Linotype" w:cs="Arial"/>
        </w:rPr>
        <w:t xml:space="preserve"> </w:t>
      </w:r>
      <w:r w:rsidR="0055211B" w:rsidRPr="00FB2C19">
        <w:rPr>
          <w:rFonts w:ascii="Palatino Linotype" w:hAnsi="Palatino Linotype" w:cs="Arial"/>
          <w:b/>
        </w:rPr>
        <w:t>on</w:t>
      </w:r>
      <w:r w:rsidR="00AB4C98" w:rsidRPr="00FB2C19">
        <w:rPr>
          <w:rFonts w:ascii="Palatino Linotype" w:hAnsi="Palatino Linotype" w:cs="Arial"/>
          <w:b/>
        </w:rPr>
        <w:t xml:space="preserve">ce </w:t>
      </w:r>
      <w:r w:rsidR="00590F40" w:rsidRPr="00FB2C19">
        <w:rPr>
          <w:rFonts w:ascii="Palatino Linotype" w:hAnsi="Palatino Linotype" w:cs="Arial"/>
          <w:b/>
        </w:rPr>
        <w:t>de septiembre</w:t>
      </w:r>
      <w:r w:rsidRPr="00FB2C19">
        <w:rPr>
          <w:rFonts w:ascii="Palatino Linotype" w:hAnsi="Palatino Linotype" w:cs="Arial"/>
        </w:rPr>
        <w:t xml:space="preserve">, se acordó la admisión a trámite del </w:t>
      </w:r>
      <w:r w:rsidR="00D86297" w:rsidRPr="00FB2C19">
        <w:rPr>
          <w:rFonts w:ascii="Palatino Linotype" w:hAnsi="Palatino Linotype" w:cs="Arial"/>
        </w:rPr>
        <w:t>Recurso Revisión</w:t>
      </w:r>
      <w:r w:rsidRPr="00FB2C1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FB2C19">
        <w:rPr>
          <w:rFonts w:ascii="Palatino Linotype" w:hAnsi="Palatino Linotype" w:cs="Arial"/>
        </w:rPr>
        <w:t>local</w:t>
      </w:r>
      <w:r w:rsidR="00F74A05" w:rsidRPr="00FB2C19">
        <w:rPr>
          <w:rFonts w:ascii="Palatino Linotype" w:hAnsi="Palatino Linotype" w:cs="Arial"/>
        </w:rPr>
        <w:t>;</w:t>
      </w:r>
      <w:r w:rsidRPr="00FB2C19">
        <w:rPr>
          <w:rFonts w:ascii="Palatino Linotype" w:hAnsi="Palatino Linotype" w:cs="Arial"/>
        </w:rPr>
        <w:t xml:space="preserve"> </w:t>
      </w:r>
      <w:r w:rsidR="00901AE2" w:rsidRPr="00FB2C19">
        <w:rPr>
          <w:rFonts w:ascii="Palatino Linotype" w:hAnsi="Palatino Linotype" w:cs="Arial"/>
          <w:b/>
          <w:lang w:val="es-ES"/>
        </w:rPr>
        <w:t>EL</w:t>
      </w:r>
      <w:r w:rsidR="00884EC7" w:rsidRPr="00FB2C19">
        <w:rPr>
          <w:rFonts w:ascii="Palatino Linotype" w:hAnsi="Palatino Linotype" w:cs="Arial"/>
          <w:b/>
        </w:rPr>
        <w:t xml:space="preserve"> RECURRENTE</w:t>
      </w:r>
      <w:r w:rsidR="00E5139C" w:rsidRPr="00FB2C19">
        <w:rPr>
          <w:rFonts w:ascii="Palatino Linotype" w:hAnsi="Palatino Linotype" w:cs="Arial"/>
          <w:b/>
        </w:rPr>
        <w:t xml:space="preserve"> </w:t>
      </w:r>
      <w:r w:rsidRPr="00FB2C19">
        <w:rPr>
          <w:rFonts w:ascii="Palatino Linotype" w:hAnsi="Palatino Linotype" w:cs="Arial"/>
        </w:rPr>
        <w:t>manifestara</w:t>
      </w:r>
      <w:r w:rsidR="00F74A05" w:rsidRPr="00FB2C19">
        <w:rPr>
          <w:rFonts w:ascii="Palatino Linotype" w:hAnsi="Palatino Linotype" w:cs="Arial"/>
        </w:rPr>
        <w:t xml:space="preserve"> </w:t>
      </w:r>
      <w:r w:rsidRPr="00FB2C19">
        <w:rPr>
          <w:rFonts w:ascii="Palatino Linotype" w:hAnsi="Palatino Linotype" w:cs="Arial"/>
        </w:rPr>
        <w:t xml:space="preserve">lo que a su derecho conviniera, a efecto de presentar pruebas </w:t>
      </w:r>
      <w:r w:rsidR="00727578" w:rsidRPr="00FB2C19">
        <w:rPr>
          <w:rFonts w:ascii="Palatino Linotype" w:hAnsi="Palatino Linotype" w:cs="Arial"/>
        </w:rPr>
        <w:t>o</w:t>
      </w:r>
      <w:r w:rsidRPr="00FB2C19">
        <w:rPr>
          <w:rFonts w:ascii="Palatino Linotype" w:hAnsi="Palatino Linotype" w:cs="Arial"/>
        </w:rPr>
        <w:t xml:space="preserve"> alegatos</w:t>
      </w:r>
      <w:r w:rsidR="00727578" w:rsidRPr="00FB2C19">
        <w:rPr>
          <w:rFonts w:ascii="Palatino Linotype" w:hAnsi="Palatino Linotype" w:cs="Arial"/>
        </w:rPr>
        <w:t xml:space="preserve"> y</w:t>
      </w:r>
      <w:r w:rsidR="00D5111B" w:rsidRPr="00FB2C19">
        <w:rPr>
          <w:rFonts w:ascii="Palatino Linotype" w:hAnsi="Palatino Linotype" w:cs="Arial"/>
        </w:rPr>
        <w:t>,</w:t>
      </w:r>
      <w:r w:rsidR="00727578" w:rsidRPr="00FB2C19">
        <w:rPr>
          <w:rFonts w:ascii="Palatino Linotype" w:hAnsi="Palatino Linotype" w:cs="Arial"/>
        </w:rPr>
        <w:t xml:space="preserve"> en su caso, </w:t>
      </w:r>
      <w:r w:rsidRPr="00FB2C19">
        <w:rPr>
          <w:rFonts w:ascii="Palatino Linotype" w:hAnsi="Palatino Linotype" w:cs="Arial"/>
          <w:b/>
        </w:rPr>
        <w:t xml:space="preserve">EL SUJETO OBLIGADO </w:t>
      </w:r>
      <w:r w:rsidRPr="00FB2C19">
        <w:rPr>
          <w:rFonts w:ascii="Palatino Linotype" w:hAnsi="Palatino Linotype" w:cs="Arial"/>
        </w:rPr>
        <w:t>rindiera su</w:t>
      </w:r>
      <w:r w:rsidR="00727578" w:rsidRPr="00FB2C19">
        <w:rPr>
          <w:rFonts w:ascii="Palatino Linotype" w:hAnsi="Palatino Linotype" w:cs="Arial"/>
        </w:rPr>
        <w:t xml:space="preserve"> correspondiente </w:t>
      </w:r>
      <w:r w:rsidRPr="00FB2C19">
        <w:rPr>
          <w:rFonts w:ascii="Palatino Linotype" w:hAnsi="Palatino Linotype" w:cs="Arial"/>
        </w:rPr>
        <w:t>Informe Justificado.</w:t>
      </w:r>
    </w:p>
    <w:p w14:paraId="1281E030" w14:textId="77777777" w:rsidR="006F3F95" w:rsidRPr="00FB2C19" w:rsidRDefault="006F3F95" w:rsidP="00FB2C19">
      <w:pPr>
        <w:spacing w:line="360" w:lineRule="auto"/>
        <w:jc w:val="both"/>
        <w:rPr>
          <w:rFonts w:ascii="Palatino Linotype" w:eastAsia="Arial Unicode MS" w:hAnsi="Palatino Linotype" w:cs="Arial"/>
          <w:b/>
        </w:rPr>
      </w:pPr>
    </w:p>
    <w:p w14:paraId="28CF2940" w14:textId="53FFAC4D" w:rsidR="00F74A05" w:rsidRPr="00FB2C19" w:rsidRDefault="00F74A05" w:rsidP="00FB2C19">
      <w:pPr>
        <w:spacing w:line="360" w:lineRule="auto"/>
        <w:jc w:val="both"/>
        <w:rPr>
          <w:rFonts w:ascii="Palatino Linotype" w:eastAsia="Arial Unicode MS" w:hAnsi="Palatino Linotype" w:cs="Arial"/>
          <w:b/>
        </w:rPr>
      </w:pPr>
      <w:r w:rsidRPr="00FB2C19">
        <w:rPr>
          <w:rFonts w:ascii="Palatino Linotype" w:eastAsia="Arial Unicode MS" w:hAnsi="Palatino Linotype" w:cs="Arial"/>
          <w:b/>
        </w:rPr>
        <w:t xml:space="preserve">b) </w:t>
      </w:r>
      <w:r w:rsidR="00E97320" w:rsidRPr="00FB2C19">
        <w:rPr>
          <w:rFonts w:ascii="Palatino Linotype" w:hAnsi="Palatino Linotype" w:cs="Arial"/>
          <w:b/>
          <w:bCs/>
        </w:rPr>
        <w:t xml:space="preserve">Manifestaciones </w:t>
      </w:r>
    </w:p>
    <w:p w14:paraId="6C9F3349" w14:textId="62699AA6" w:rsidR="009D21A0" w:rsidRPr="00FB2C19" w:rsidRDefault="009D21A0" w:rsidP="00FB2C19">
      <w:pPr>
        <w:spacing w:line="360" w:lineRule="auto"/>
        <w:jc w:val="both"/>
        <w:rPr>
          <w:rFonts w:ascii="Palatino Linotype" w:hAnsi="Palatino Linotype" w:cs="Arial"/>
        </w:rPr>
      </w:pPr>
      <w:r w:rsidRPr="00FB2C19">
        <w:rPr>
          <w:rFonts w:ascii="Palatino Linotype" w:eastAsia="Arial Unicode MS" w:hAnsi="Palatino Linotype" w:cs="Arial"/>
        </w:rPr>
        <w:t xml:space="preserve">De acuerdo con las constancias digitales que obran en </w:t>
      </w:r>
      <w:r w:rsidRPr="00FB2C19">
        <w:rPr>
          <w:rFonts w:ascii="Palatino Linotype" w:eastAsia="Arial Unicode MS" w:hAnsi="Palatino Linotype" w:cs="Arial"/>
          <w:b/>
        </w:rPr>
        <w:t>EL</w:t>
      </w:r>
      <w:r w:rsidRPr="00FB2C19">
        <w:rPr>
          <w:rFonts w:ascii="Palatino Linotype" w:eastAsia="Arial Unicode MS" w:hAnsi="Palatino Linotype" w:cs="Arial"/>
        </w:rPr>
        <w:t xml:space="preserve"> </w:t>
      </w:r>
      <w:r w:rsidRPr="00FB2C19">
        <w:rPr>
          <w:rFonts w:ascii="Palatino Linotype" w:eastAsia="Arial Unicode MS" w:hAnsi="Palatino Linotype" w:cs="Arial"/>
          <w:b/>
        </w:rPr>
        <w:t>SAIMEX</w:t>
      </w:r>
      <w:r w:rsidRPr="00FB2C19">
        <w:rPr>
          <w:rFonts w:ascii="Palatino Linotype" w:eastAsia="Arial Unicode MS" w:hAnsi="Palatino Linotype" w:cs="Arial"/>
        </w:rPr>
        <w:t xml:space="preserve"> se desprende que conforme a lo dispuesto en el artículo 185 de la Ley de Transparencia </w:t>
      </w:r>
      <w:r w:rsidR="008821D3" w:rsidRPr="00FB2C19">
        <w:rPr>
          <w:rFonts w:ascii="Palatino Linotype" w:eastAsia="Arial Unicode MS" w:hAnsi="Palatino Linotype" w:cs="Arial"/>
        </w:rPr>
        <w:t>local</w:t>
      </w:r>
      <w:r w:rsidRPr="00FB2C19">
        <w:rPr>
          <w:rFonts w:ascii="Palatino Linotype" w:eastAsia="Arial Unicode MS" w:hAnsi="Palatino Linotype" w:cs="Arial"/>
        </w:rPr>
        <w:t>, dentro del término legalmente concedido a</w:t>
      </w:r>
      <w:r w:rsidR="00901AE2" w:rsidRPr="00FB2C19">
        <w:rPr>
          <w:rFonts w:ascii="Palatino Linotype" w:eastAsia="Arial Unicode MS" w:hAnsi="Palatino Linotype" w:cs="Arial"/>
        </w:rPr>
        <w:t xml:space="preserve">l </w:t>
      </w:r>
      <w:r w:rsidRPr="00FB2C19">
        <w:rPr>
          <w:rFonts w:ascii="Palatino Linotype" w:eastAsia="Arial Unicode MS" w:hAnsi="Palatino Linotype" w:cs="Arial"/>
          <w:b/>
        </w:rPr>
        <w:t>RECURRENTE</w:t>
      </w:r>
      <w:r w:rsidRPr="00FB2C19">
        <w:rPr>
          <w:rFonts w:ascii="Palatino Linotype" w:eastAsia="Arial Unicode MS" w:hAnsi="Palatino Linotype" w:cs="Arial"/>
        </w:rPr>
        <w:t xml:space="preserve">, éste no realizó manifestación alguna, ni presentó pruebas o alegatos, </w:t>
      </w:r>
      <w:r w:rsidR="0055211B" w:rsidRPr="00FB2C19">
        <w:rPr>
          <w:rFonts w:ascii="Palatino Linotype" w:eastAsia="Arial Unicode MS" w:hAnsi="Palatino Linotype" w:cs="Arial"/>
        </w:rPr>
        <w:t>por su parte</w:t>
      </w:r>
      <w:r w:rsidRPr="00FB2C19">
        <w:rPr>
          <w:rFonts w:ascii="Palatino Linotype" w:eastAsia="Arial Unicode MS" w:hAnsi="Palatino Linotype" w:cs="Arial"/>
        </w:rPr>
        <w:t xml:space="preserve"> </w:t>
      </w:r>
      <w:r w:rsidRPr="00FB2C19">
        <w:rPr>
          <w:rFonts w:ascii="Palatino Linotype" w:eastAsia="Arial Unicode MS" w:hAnsi="Palatino Linotype" w:cs="Arial"/>
          <w:b/>
          <w:lang w:eastAsia="es-MX"/>
        </w:rPr>
        <w:t>EL SUJETO OBLIGADO</w:t>
      </w:r>
      <w:r w:rsidRPr="00FB2C19">
        <w:rPr>
          <w:rFonts w:ascii="Palatino Linotype" w:eastAsia="Arial Unicode MS" w:hAnsi="Palatino Linotype" w:cs="Arial"/>
        </w:rPr>
        <w:t xml:space="preserve"> rindió su Informe Justificado,</w:t>
      </w:r>
      <w:r w:rsidR="0055211B" w:rsidRPr="00FB2C19">
        <w:rPr>
          <w:rFonts w:ascii="Palatino Linotype" w:eastAsia="Arial Unicode MS" w:hAnsi="Palatino Linotype" w:cs="Arial"/>
        </w:rPr>
        <w:t xml:space="preserve"> el </w:t>
      </w:r>
      <w:r w:rsidR="0055211B" w:rsidRPr="00FB2C19">
        <w:rPr>
          <w:rFonts w:ascii="Palatino Linotype" w:eastAsia="Arial Unicode MS" w:hAnsi="Palatino Linotype" w:cs="Arial"/>
          <w:b/>
        </w:rPr>
        <w:t>veinte de septiembre</w:t>
      </w:r>
      <w:r w:rsidR="0055211B" w:rsidRPr="00FB2C19">
        <w:rPr>
          <w:rFonts w:ascii="Palatino Linotype" w:eastAsia="Arial Unicode MS" w:hAnsi="Palatino Linotype" w:cs="Arial"/>
        </w:rPr>
        <w:t>,</w:t>
      </w:r>
      <w:r w:rsidRPr="00FB2C19">
        <w:rPr>
          <w:rFonts w:ascii="Palatino Linotype" w:eastAsia="Arial Unicode MS" w:hAnsi="Palatino Linotype" w:cs="Arial"/>
        </w:rPr>
        <w:t xml:space="preserve"> tal y como se aprecia en la siguiente imagen:</w:t>
      </w:r>
    </w:p>
    <w:p w14:paraId="73324436" w14:textId="45438E66" w:rsidR="007F0BF4" w:rsidRPr="00FB2C19" w:rsidRDefault="007F0BF4" w:rsidP="00FB2C19">
      <w:pPr>
        <w:spacing w:line="360" w:lineRule="auto"/>
        <w:jc w:val="both"/>
        <w:rPr>
          <w:rFonts w:ascii="Palatino Linotype" w:eastAsia="Arial Unicode MS" w:hAnsi="Palatino Linotype" w:cs="Arial"/>
        </w:rPr>
      </w:pPr>
    </w:p>
    <w:p w14:paraId="4BBAAA5C" w14:textId="2AF3B072" w:rsidR="0055211B" w:rsidRPr="00FB2C19" w:rsidRDefault="0055211B" w:rsidP="00FB2C19">
      <w:pPr>
        <w:spacing w:line="360" w:lineRule="auto"/>
        <w:jc w:val="both"/>
        <w:rPr>
          <w:rFonts w:ascii="Palatino Linotype" w:eastAsia="Arial Unicode MS" w:hAnsi="Palatino Linotype" w:cs="Arial"/>
        </w:rPr>
      </w:pPr>
      <w:r w:rsidRPr="00FB2C19">
        <w:rPr>
          <w:rFonts w:ascii="Palatino Linotype" w:eastAsia="Arial Unicode MS" w:hAnsi="Palatino Linotype" w:cs="Arial"/>
          <w:noProof/>
          <w:lang w:eastAsia="es-MX"/>
        </w:rPr>
        <w:lastRenderedPageBreak/>
        <w:drawing>
          <wp:inline distT="0" distB="0" distL="0" distR="0" wp14:anchorId="2A2D3CAE" wp14:editId="4109AB0C">
            <wp:extent cx="5781675" cy="2466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466975"/>
                    </a:xfrm>
                    <a:prstGeom prst="rect">
                      <a:avLst/>
                    </a:prstGeom>
                    <a:noFill/>
                    <a:ln>
                      <a:noFill/>
                    </a:ln>
                  </pic:spPr>
                </pic:pic>
              </a:graphicData>
            </a:graphic>
          </wp:inline>
        </w:drawing>
      </w:r>
    </w:p>
    <w:p w14:paraId="41840885" w14:textId="07986FE6" w:rsidR="00CE22BE" w:rsidRPr="00FB2C19" w:rsidRDefault="00542F2A" w:rsidP="00FB2C19">
      <w:pPr>
        <w:spacing w:line="360" w:lineRule="auto"/>
        <w:jc w:val="both"/>
        <w:rPr>
          <w:rFonts w:ascii="Palatino Linotype" w:hAnsi="Palatino Linotype"/>
          <w:noProof/>
        </w:rPr>
      </w:pPr>
      <w:r w:rsidRPr="00FB2C19">
        <w:rPr>
          <w:rFonts w:ascii="Palatino Linotype" w:hAnsi="Palatino Linotype"/>
          <w:noProof/>
        </w:rPr>
        <w:t xml:space="preserve">Mismo que fue puesto a la vista del recurrente el </w:t>
      </w:r>
      <w:r w:rsidRPr="00FB2C19">
        <w:rPr>
          <w:rFonts w:ascii="Palatino Linotype" w:hAnsi="Palatino Linotype"/>
          <w:b/>
          <w:noProof/>
        </w:rPr>
        <w:t>dos de octubre</w:t>
      </w:r>
      <w:r w:rsidRPr="00FB2C19">
        <w:rPr>
          <w:rFonts w:ascii="Palatino Linotype" w:hAnsi="Palatino Linotype"/>
          <w:noProof/>
        </w:rPr>
        <w:t xml:space="preserve">, mediante el cual el Sujeto Obligado, </w:t>
      </w:r>
      <w:r w:rsidR="00D2770F" w:rsidRPr="00FB2C19">
        <w:rPr>
          <w:rFonts w:ascii="Palatino Linotype" w:hAnsi="Palatino Linotype"/>
          <w:noProof/>
        </w:rPr>
        <w:t xml:space="preserve">adjunta </w:t>
      </w:r>
      <w:r w:rsidRPr="00FB2C19">
        <w:rPr>
          <w:rFonts w:ascii="Palatino Linotype" w:hAnsi="Palatino Linotype"/>
          <w:noProof/>
        </w:rPr>
        <w:t xml:space="preserve">lo siguiente: </w:t>
      </w:r>
    </w:p>
    <w:p w14:paraId="7E098179" w14:textId="77777777" w:rsidR="00B20C77" w:rsidRPr="00FB2C19" w:rsidRDefault="00B20C77" w:rsidP="00FB2C19">
      <w:pPr>
        <w:spacing w:line="360" w:lineRule="auto"/>
        <w:jc w:val="both"/>
        <w:rPr>
          <w:rFonts w:ascii="Palatino Linotype" w:hAnsi="Palatino Linotype"/>
          <w:noProof/>
        </w:rPr>
      </w:pPr>
    </w:p>
    <w:p w14:paraId="1C4D0810" w14:textId="0861E2B7" w:rsidR="00D2770F" w:rsidRPr="00FB2C19" w:rsidRDefault="00011907" w:rsidP="00FB2C19">
      <w:pPr>
        <w:pStyle w:val="Prrafodelista"/>
        <w:numPr>
          <w:ilvl w:val="0"/>
          <w:numId w:val="17"/>
        </w:numPr>
        <w:spacing w:line="360" w:lineRule="auto"/>
        <w:jc w:val="both"/>
        <w:rPr>
          <w:rFonts w:ascii="Palatino Linotype" w:hAnsi="Palatino Linotype"/>
          <w:noProof/>
        </w:rPr>
      </w:pPr>
      <w:hyperlink r:id="rId10" w:history="1">
        <w:r w:rsidR="00D2770F" w:rsidRPr="00FB2C19">
          <w:rPr>
            <w:rStyle w:val="Hipervnculo"/>
            <w:rFonts w:ascii="Palatino Linotype" w:hAnsi="Palatino Linotype"/>
            <w:b/>
            <w:bCs/>
            <w:noProof/>
            <w:color w:val="auto"/>
          </w:rPr>
          <w:t>RR5397.pdf</w:t>
        </w:r>
      </w:hyperlink>
      <w:r w:rsidR="00D2770F" w:rsidRPr="00FB2C19">
        <w:rPr>
          <w:rFonts w:ascii="Palatino Linotype" w:hAnsi="Palatino Linotype"/>
          <w:noProof/>
        </w:rPr>
        <w:t xml:space="preserve">: consta del oficio </w:t>
      </w:r>
      <w:r w:rsidR="00D2770F" w:rsidRPr="00FB2C19">
        <w:rPr>
          <w:rFonts w:ascii="Palatino Linotype" w:hAnsi="Palatino Linotype"/>
          <w:b/>
          <w:noProof/>
        </w:rPr>
        <w:t>2010A4000/UT/RR/0690/2023</w:t>
      </w:r>
      <w:r w:rsidR="00D2770F" w:rsidRPr="00FB2C19">
        <w:rPr>
          <w:rFonts w:ascii="Palatino Linotype" w:hAnsi="Palatino Linotype"/>
          <w:noProof/>
        </w:rPr>
        <w:t>, signado por la Titular de la Unidad de Transparencia, precisa que en aras de salvaguardar el derecho de acceso a la información pública que tiene cada persona, solicitó de la información a los Servidores Públicos Habilitados compententes, por lo que ratifica todas y cada una de sus partes, la respuesta de inicio, teniendo por atendida la solicitud en merito en tiempo y forma.</w:t>
      </w:r>
    </w:p>
    <w:p w14:paraId="2ADA0333" w14:textId="5A650FD7" w:rsidR="00B74D0C" w:rsidRPr="00FB2C19" w:rsidRDefault="00B74D0C" w:rsidP="00FB2C19">
      <w:pPr>
        <w:spacing w:line="360" w:lineRule="auto"/>
        <w:rPr>
          <w:noProof/>
        </w:rPr>
      </w:pPr>
    </w:p>
    <w:p w14:paraId="6D90CCDD" w14:textId="77777777" w:rsidR="00E82490" w:rsidRPr="00FB2C19" w:rsidRDefault="00E82490" w:rsidP="00FB2C19">
      <w:pPr>
        <w:pStyle w:val="Prrafodelista"/>
        <w:spacing w:line="360" w:lineRule="auto"/>
        <w:ind w:left="0"/>
        <w:jc w:val="both"/>
        <w:rPr>
          <w:rFonts w:ascii="Palatino Linotype" w:eastAsia="Palatino Linotype" w:hAnsi="Palatino Linotype" w:cs="Palatino Linotype"/>
          <w:b/>
        </w:rPr>
      </w:pPr>
      <w:r w:rsidRPr="00FB2C19">
        <w:rPr>
          <w:rFonts w:ascii="Palatino Linotype" w:hAnsi="Palatino Linotype" w:cs="Arial"/>
          <w:b/>
          <w:bCs/>
        </w:rPr>
        <w:t xml:space="preserve">c) </w:t>
      </w:r>
      <w:r w:rsidRPr="00FB2C19">
        <w:rPr>
          <w:rFonts w:ascii="Palatino Linotype" w:eastAsia="Palatino Linotype" w:hAnsi="Palatino Linotype" w:cs="Palatino Linotype"/>
          <w:b/>
        </w:rPr>
        <w:t>De la ampliación</w:t>
      </w:r>
    </w:p>
    <w:p w14:paraId="6710195F" w14:textId="2E78E515" w:rsidR="00E82490" w:rsidRPr="00FB2C19" w:rsidRDefault="00E82490" w:rsidP="00FB2C19">
      <w:pPr>
        <w:spacing w:line="360" w:lineRule="auto"/>
        <w:jc w:val="both"/>
        <w:rPr>
          <w:rFonts w:ascii="Palatino Linotype" w:hAnsi="Palatino Linotype" w:cs="Arial"/>
        </w:rPr>
      </w:pPr>
      <w:r w:rsidRPr="00FB2C19">
        <w:rPr>
          <w:rFonts w:ascii="Palatino Linotype" w:eastAsia="Palatino Linotype" w:hAnsi="Palatino Linotype" w:cs="Palatino Linotype"/>
        </w:rPr>
        <w:t xml:space="preserve">El </w:t>
      </w:r>
      <w:r w:rsidR="000A52EE" w:rsidRPr="00FB2C19">
        <w:rPr>
          <w:rFonts w:ascii="Palatino Linotype" w:eastAsia="Palatino Linotype" w:hAnsi="Palatino Linotype" w:cs="Palatino Linotype"/>
          <w:b/>
        </w:rPr>
        <w:t>diecinueve de octubre</w:t>
      </w:r>
      <w:r w:rsidRPr="00FB2C19">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FB2C19">
        <w:rPr>
          <w:rFonts w:ascii="Palatino Linotype" w:hAnsi="Palatino Linotype" w:cs="Arial"/>
        </w:rPr>
        <w:t>.</w:t>
      </w:r>
    </w:p>
    <w:p w14:paraId="6FAA2F3F" w14:textId="77777777" w:rsidR="00E82490" w:rsidRPr="00FB2C19" w:rsidRDefault="00E82490" w:rsidP="00FB2C19">
      <w:pPr>
        <w:spacing w:line="360" w:lineRule="auto"/>
        <w:jc w:val="both"/>
        <w:rPr>
          <w:rFonts w:ascii="Palatino Linotype" w:hAnsi="Palatino Linotype" w:cs="Arial"/>
        </w:rPr>
      </w:pPr>
    </w:p>
    <w:p w14:paraId="6EE366A4" w14:textId="01FCDF84" w:rsidR="00E82490" w:rsidRPr="00FB2C19" w:rsidRDefault="00E82490" w:rsidP="00FB2C19">
      <w:pPr>
        <w:spacing w:line="360" w:lineRule="auto"/>
        <w:jc w:val="both"/>
        <w:rPr>
          <w:rFonts w:ascii="Palatino Linotype" w:hAnsi="Palatino Linotype"/>
        </w:rPr>
      </w:pPr>
      <w:r w:rsidRPr="00FB2C19">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1772E3" w14:textId="77777777" w:rsidR="000A52EE" w:rsidRPr="00FB2C19" w:rsidRDefault="000A52EE" w:rsidP="00FB2C19">
      <w:pPr>
        <w:spacing w:line="360" w:lineRule="auto"/>
        <w:jc w:val="both"/>
        <w:rPr>
          <w:rFonts w:ascii="Palatino Linotype" w:hAnsi="Palatino Linotype"/>
        </w:rPr>
      </w:pPr>
    </w:p>
    <w:p w14:paraId="15126EB9"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14B881" w14:textId="77777777" w:rsidR="00E82490" w:rsidRPr="00FB2C19" w:rsidRDefault="00E82490" w:rsidP="00FB2C19">
      <w:pPr>
        <w:spacing w:line="360" w:lineRule="auto"/>
        <w:jc w:val="both"/>
        <w:rPr>
          <w:rFonts w:ascii="Palatino Linotype" w:hAnsi="Palatino Linotype"/>
        </w:rPr>
      </w:pPr>
    </w:p>
    <w:p w14:paraId="7F2E5C03"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8CD0C2" w14:textId="77777777" w:rsidR="00E82490" w:rsidRPr="00FB2C19" w:rsidRDefault="00E82490" w:rsidP="00FB2C19">
      <w:pPr>
        <w:spacing w:line="360" w:lineRule="auto"/>
        <w:jc w:val="both"/>
        <w:rPr>
          <w:rFonts w:ascii="Palatino Linotype" w:hAnsi="Palatino Linotype"/>
        </w:rPr>
      </w:pPr>
    </w:p>
    <w:p w14:paraId="25316B16"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A2D29E"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576E2A0" w14:textId="77777777" w:rsidR="00E82490" w:rsidRPr="00FB2C19" w:rsidRDefault="00E82490" w:rsidP="00FB2C19">
      <w:pPr>
        <w:spacing w:line="360" w:lineRule="auto"/>
        <w:jc w:val="both"/>
        <w:rPr>
          <w:rFonts w:ascii="Palatino Linotype" w:hAnsi="Palatino Linotype"/>
        </w:rPr>
      </w:pPr>
    </w:p>
    <w:p w14:paraId="3CE0C4D4" w14:textId="77777777" w:rsidR="00E82490" w:rsidRPr="00FB2C19" w:rsidRDefault="00E82490" w:rsidP="00FB2C19">
      <w:pPr>
        <w:pStyle w:val="Prrafodelista"/>
        <w:numPr>
          <w:ilvl w:val="0"/>
          <w:numId w:val="7"/>
        </w:numPr>
        <w:spacing w:line="360" w:lineRule="auto"/>
        <w:jc w:val="both"/>
        <w:rPr>
          <w:rFonts w:ascii="Palatino Linotype" w:hAnsi="Palatino Linotype"/>
        </w:rPr>
      </w:pPr>
      <w:r w:rsidRPr="00FB2C19">
        <w:rPr>
          <w:rFonts w:ascii="Palatino Linotype" w:hAnsi="Palatino Linotype"/>
        </w:rPr>
        <w:t>Complejidad del asunto: La complejidad de la prueba, la pluralidad de sujetos procesales, el tiempo transcurrido, las características y contexto del recurso.</w:t>
      </w:r>
    </w:p>
    <w:p w14:paraId="15EBD568" w14:textId="77777777" w:rsidR="00E82490" w:rsidRPr="00FB2C19" w:rsidRDefault="00E82490" w:rsidP="00FB2C19">
      <w:pPr>
        <w:pStyle w:val="Prrafodelista"/>
        <w:numPr>
          <w:ilvl w:val="0"/>
          <w:numId w:val="7"/>
        </w:numPr>
        <w:spacing w:line="360" w:lineRule="auto"/>
        <w:jc w:val="both"/>
        <w:rPr>
          <w:rFonts w:ascii="Palatino Linotype" w:hAnsi="Palatino Linotype"/>
        </w:rPr>
      </w:pPr>
      <w:r w:rsidRPr="00FB2C19">
        <w:rPr>
          <w:rFonts w:ascii="Palatino Linotype" w:hAnsi="Palatino Linotype"/>
        </w:rPr>
        <w:t>Actividad Procesal del interesado: Acciones u omisiones del interesado.</w:t>
      </w:r>
    </w:p>
    <w:p w14:paraId="1366A8D6" w14:textId="77777777" w:rsidR="00E82490" w:rsidRPr="00FB2C19" w:rsidRDefault="00E82490" w:rsidP="00FB2C19">
      <w:pPr>
        <w:pStyle w:val="Prrafodelista"/>
        <w:numPr>
          <w:ilvl w:val="0"/>
          <w:numId w:val="7"/>
        </w:numPr>
        <w:spacing w:line="360" w:lineRule="auto"/>
        <w:jc w:val="both"/>
        <w:rPr>
          <w:rFonts w:ascii="Palatino Linotype" w:hAnsi="Palatino Linotype"/>
        </w:rPr>
      </w:pPr>
      <w:r w:rsidRPr="00FB2C19">
        <w:rPr>
          <w:rFonts w:ascii="Palatino Linotype" w:hAnsi="Palatino Linotype"/>
        </w:rPr>
        <w:t>Conducta de la Autoridad: Las Acciones u omisiones realizadas en el procedimiento. Así como si la autoridad actuó con la debida diligencia.</w:t>
      </w:r>
    </w:p>
    <w:p w14:paraId="6467DA1B" w14:textId="77777777" w:rsidR="00E82490" w:rsidRPr="00FB2C19" w:rsidRDefault="00E82490" w:rsidP="00FB2C19">
      <w:pPr>
        <w:pStyle w:val="Prrafodelista"/>
        <w:numPr>
          <w:ilvl w:val="0"/>
          <w:numId w:val="7"/>
        </w:numPr>
        <w:spacing w:line="360" w:lineRule="auto"/>
        <w:jc w:val="both"/>
        <w:rPr>
          <w:rFonts w:ascii="Palatino Linotype" w:hAnsi="Palatino Linotype"/>
        </w:rPr>
      </w:pPr>
      <w:r w:rsidRPr="00FB2C19">
        <w:rPr>
          <w:rFonts w:ascii="Palatino Linotype" w:hAnsi="Palatino Linotype"/>
        </w:rPr>
        <w:t>La afectación generada en la situación jurídica de la persona involucrada en el proceso: Violación a sus derechos humanos.</w:t>
      </w:r>
    </w:p>
    <w:p w14:paraId="7F2718C5" w14:textId="77777777" w:rsidR="00E82490" w:rsidRPr="00FB2C19" w:rsidRDefault="00E82490" w:rsidP="00FB2C19">
      <w:pPr>
        <w:spacing w:line="360" w:lineRule="auto"/>
        <w:jc w:val="both"/>
        <w:rPr>
          <w:rFonts w:ascii="Palatino Linotype" w:hAnsi="Palatino Linotype"/>
        </w:rPr>
      </w:pPr>
    </w:p>
    <w:p w14:paraId="19EE2B0A"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F5E0A5" w14:textId="77777777" w:rsidR="00E82490" w:rsidRPr="00FB2C19" w:rsidRDefault="00E82490" w:rsidP="00FB2C19">
      <w:pPr>
        <w:spacing w:line="360" w:lineRule="auto"/>
        <w:jc w:val="both"/>
        <w:rPr>
          <w:rFonts w:ascii="Palatino Linotype" w:hAnsi="Palatino Linotype"/>
        </w:rPr>
      </w:pPr>
    </w:p>
    <w:p w14:paraId="53B7F4C1"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Argumento que encuentra sustento en la jurisprudencia P</w:t>
      </w:r>
      <w:proofErr w:type="gramStart"/>
      <w:r w:rsidRPr="00FB2C19">
        <w:rPr>
          <w:rFonts w:ascii="Palatino Linotype" w:hAnsi="Palatino Linotype"/>
        </w:rPr>
        <w:t>./</w:t>
      </w:r>
      <w:proofErr w:type="gramEnd"/>
      <w:r w:rsidRPr="00FB2C19">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8FD7C"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15125" w14:textId="77777777" w:rsidR="00E82490" w:rsidRPr="00FB2C19" w:rsidRDefault="00E82490" w:rsidP="00FB2C19">
      <w:pPr>
        <w:spacing w:line="360" w:lineRule="auto"/>
        <w:jc w:val="both"/>
        <w:rPr>
          <w:rFonts w:ascii="Palatino Linotype" w:hAnsi="Palatino Linotype"/>
        </w:rPr>
      </w:pPr>
    </w:p>
    <w:p w14:paraId="6FC2BCC6"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CD0EAF2" w14:textId="77777777" w:rsidR="00E82490" w:rsidRPr="00FB2C19" w:rsidRDefault="00E82490" w:rsidP="00FB2C19">
      <w:pPr>
        <w:spacing w:line="360" w:lineRule="auto"/>
        <w:jc w:val="both"/>
        <w:rPr>
          <w:rFonts w:ascii="Palatino Linotype" w:hAnsi="Palatino Linotype"/>
        </w:rPr>
      </w:pPr>
    </w:p>
    <w:p w14:paraId="15D218DD"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8108CAF" w14:textId="77777777" w:rsidR="00E82490" w:rsidRPr="00FB2C19" w:rsidRDefault="00E82490" w:rsidP="00FB2C19">
      <w:pPr>
        <w:spacing w:line="360" w:lineRule="auto"/>
        <w:jc w:val="both"/>
        <w:rPr>
          <w:rFonts w:ascii="Palatino Linotype" w:hAnsi="Palatino Linotype"/>
        </w:rPr>
      </w:pPr>
    </w:p>
    <w:p w14:paraId="6DF1EA77" w14:textId="77777777" w:rsidR="00E82490" w:rsidRPr="00FB2C19" w:rsidRDefault="00E82490" w:rsidP="00FB2C19">
      <w:pPr>
        <w:spacing w:line="360" w:lineRule="auto"/>
        <w:jc w:val="both"/>
        <w:rPr>
          <w:rFonts w:ascii="Palatino Linotype" w:hAnsi="Palatino Linotype"/>
        </w:rPr>
      </w:pPr>
      <w:r w:rsidRPr="00FB2C1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4BCCFB6" w14:textId="77777777" w:rsidR="00E82490" w:rsidRPr="00FB2C19" w:rsidRDefault="00E82490" w:rsidP="00FB2C19">
      <w:pPr>
        <w:pStyle w:val="Prrafodelista"/>
        <w:spacing w:line="360" w:lineRule="auto"/>
        <w:ind w:left="0"/>
        <w:jc w:val="both"/>
        <w:rPr>
          <w:rFonts w:ascii="Palatino Linotype" w:hAnsi="Palatino Linotype"/>
          <w:sz w:val="16"/>
          <w:szCs w:val="16"/>
        </w:rPr>
      </w:pPr>
    </w:p>
    <w:p w14:paraId="0A797C52" w14:textId="77777777" w:rsidR="00E82490" w:rsidRPr="00FB2C19" w:rsidRDefault="00E82490" w:rsidP="00FB2C19">
      <w:pPr>
        <w:pStyle w:val="Prrafodelista"/>
        <w:spacing w:line="360" w:lineRule="auto"/>
        <w:ind w:left="0"/>
        <w:jc w:val="both"/>
        <w:rPr>
          <w:rFonts w:ascii="Palatino Linotype" w:hAnsi="Palatino Linotype" w:cs="Arial"/>
          <w:b/>
          <w:bCs/>
        </w:rPr>
      </w:pPr>
      <w:r w:rsidRPr="00FB2C1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FEBDE21" w14:textId="77777777" w:rsidR="00E82490" w:rsidRPr="00FB2C19" w:rsidRDefault="00E82490" w:rsidP="00FB2C19">
      <w:pPr>
        <w:spacing w:line="360" w:lineRule="auto"/>
        <w:jc w:val="center"/>
        <w:rPr>
          <w:noProof/>
        </w:rPr>
      </w:pPr>
    </w:p>
    <w:p w14:paraId="3ACA5BEE" w14:textId="55F2C2D2" w:rsidR="009A6C91" w:rsidRPr="00FB2C19" w:rsidRDefault="00E82490" w:rsidP="00FB2C19">
      <w:pPr>
        <w:pStyle w:val="Prrafodelista"/>
        <w:spacing w:line="360" w:lineRule="auto"/>
        <w:ind w:left="0"/>
        <w:jc w:val="both"/>
        <w:rPr>
          <w:rFonts w:ascii="Palatino Linotype" w:hAnsi="Palatino Linotype" w:cs="Arial"/>
          <w:b/>
          <w:bCs/>
        </w:rPr>
      </w:pPr>
      <w:r w:rsidRPr="00FB2C19">
        <w:rPr>
          <w:rFonts w:ascii="Palatino Linotype" w:hAnsi="Palatino Linotype" w:cs="Arial"/>
          <w:b/>
          <w:bCs/>
        </w:rPr>
        <w:t>d</w:t>
      </w:r>
      <w:r w:rsidR="009A6C91" w:rsidRPr="00FB2C19">
        <w:rPr>
          <w:rFonts w:ascii="Palatino Linotype" w:hAnsi="Palatino Linotype" w:cs="Arial"/>
          <w:b/>
          <w:bCs/>
        </w:rPr>
        <w:t>) Cierre de Instrucción</w:t>
      </w:r>
    </w:p>
    <w:p w14:paraId="13F81E71" w14:textId="52DD7717" w:rsidR="009A6C91" w:rsidRPr="00FB2C19" w:rsidRDefault="009A6C91" w:rsidP="00FB2C19">
      <w:pPr>
        <w:spacing w:line="360" w:lineRule="auto"/>
        <w:jc w:val="both"/>
        <w:rPr>
          <w:rFonts w:ascii="Palatino Linotype" w:hAnsi="Palatino Linotype" w:cs="Arial"/>
        </w:rPr>
      </w:pPr>
      <w:r w:rsidRPr="00FB2C19">
        <w:rPr>
          <w:rFonts w:ascii="Palatino Linotype" w:hAnsi="Palatino Linotype"/>
        </w:rPr>
        <w:t xml:space="preserve">Una vez analizado el estado procesal que guarda el expediente, el </w:t>
      </w:r>
      <w:r w:rsidR="000A52EE" w:rsidRPr="00FB2C19">
        <w:rPr>
          <w:rFonts w:ascii="Palatino Linotype" w:hAnsi="Palatino Linotype"/>
          <w:b/>
          <w:bCs/>
        </w:rPr>
        <w:t>doce de diciembre</w:t>
      </w:r>
      <w:r w:rsidRPr="00FB2C19">
        <w:rPr>
          <w:rFonts w:ascii="Palatino Linotype" w:hAnsi="Palatino Linotype"/>
        </w:rPr>
        <w:t xml:space="preserve">, la </w:t>
      </w:r>
      <w:r w:rsidRPr="00FB2C19">
        <w:rPr>
          <w:rFonts w:ascii="Palatino Linotype" w:hAnsi="Palatino Linotype"/>
          <w:b/>
        </w:rPr>
        <w:t>Comisionada Sharon Cristina Morales Martínez</w:t>
      </w:r>
      <w:r w:rsidRPr="00FB2C19">
        <w:rPr>
          <w:rFonts w:ascii="Palatino Linotype" w:hAnsi="Palatino Linotype"/>
          <w:lang w:val="es-419"/>
        </w:rPr>
        <w:t xml:space="preserve"> </w:t>
      </w:r>
      <w:r w:rsidRPr="00FB2C19">
        <w:rPr>
          <w:rFonts w:ascii="Palatino Linotype" w:hAnsi="Palatino Linotype"/>
        </w:rPr>
        <w:t>acordó el cierre de instrucción;</w:t>
      </w:r>
      <w:r w:rsidRPr="00FB2C19">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FB2C19">
        <w:rPr>
          <w:rFonts w:ascii="Palatino Linotype" w:hAnsi="Palatino Linotype" w:cs="Arial"/>
        </w:rPr>
        <w:t>local</w:t>
      </w:r>
      <w:r w:rsidR="00BB13FB" w:rsidRPr="00FB2C19">
        <w:rPr>
          <w:rFonts w:ascii="Palatino Linotype" w:hAnsi="Palatino Linotype" w:cs="Arial"/>
        </w:rPr>
        <w:t xml:space="preserve">; </w:t>
      </w:r>
      <w:r w:rsidR="008821D3" w:rsidRPr="00FB2C19">
        <w:rPr>
          <w:rFonts w:ascii="Palatino Linotype" w:hAnsi="Palatino Linotype" w:cs="Arial"/>
        </w:rPr>
        <w:t>y,</w:t>
      </w:r>
    </w:p>
    <w:p w14:paraId="7F974BBA" w14:textId="77777777" w:rsidR="00BB13FB" w:rsidRPr="00FB2C19" w:rsidRDefault="00BB13FB" w:rsidP="00FB2C19">
      <w:pPr>
        <w:spacing w:line="360" w:lineRule="auto"/>
        <w:jc w:val="both"/>
        <w:rPr>
          <w:rFonts w:ascii="Palatino Linotype" w:hAnsi="Palatino Linotype" w:cs="Arial"/>
        </w:rPr>
      </w:pPr>
    </w:p>
    <w:p w14:paraId="3AB9D768" w14:textId="553C4962" w:rsidR="000171D8" w:rsidRPr="00FB2C19" w:rsidRDefault="000171D8" w:rsidP="00FB2C19">
      <w:pPr>
        <w:jc w:val="center"/>
        <w:rPr>
          <w:rFonts w:ascii="Palatino Linotype" w:hAnsi="Palatino Linotype" w:cs="Arial"/>
          <w:b/>
          <w:bCs/>
          <w:spacing w:val="60"/>
          <w:sz w:val="28"/>
        </w:rPr>
      </w:pPr>
      <w:r w:rsidRPr="00FB2C19">
        <w:rPr>
          <w:rFonts w:ascii="Palatino Linotype" w:hAnsi="Palatino Linotype" w:cs="Arial"/>
          <w:b/>
          <w:bCs/>
          <w:spacing w:val="60"/>
          <w:sz w:val="28"/>
        </w:rPr>
        <w:t>CONSIDERANDO</w:t>
      </w:r>
    </w:p>
    <w:p w14:paraId="04D81663" w14:textId="74CDCC38" w:rsidR="009D21A0" w:rsidRPr="00FB2C19" w:rsidRDefault="009D21A0" w:rsidP="00FB2C19">
      <w:pPr>
        <w:jc w:val="center"/>
        <w:rPr>
          <w:rFonts w:ascii="Palatino Linotype" w:hAnsi="Palatino Linotype" w:cs="Arial"/>
          <w:b/>
          <w:bCs/>
          <w:spacing w:val="60"/>
          <w:sz w:val="28"/>
        </w:rPr>
      </w:pPr>
    </w:p>
    <w:p w14:paraId="109E4DF8" w14:textId="77777777" w:rsidR="00684C99" w:rsidRPr="00FB2C19" w:rsidRDefault="000171D8" w:rsidP="00FB2C19">
      <w:pPr>
        <w:spacing w:line="360" w:lineRule="auto"/>
        <w:ind w:right="50"/>
        <w:jc w:val="both"/>
        <w:rPr>
          <w:rFonts w:ascii="Palatino Linotype" w:hAnsi="Palatino Linotype"/>
          <w:b/>
        </w:rPr>
      </w:pPr>
      <w:r w:rsidRPr="00FB2C19">
        <w:rPr>
          <w:rFonts w:ascii="Palatino Linotype" w:hAnsi="Palatino Linotype"/>
          <w:b/>
          <w:sz w:val="28"/>
          <w:szCs w:val="28"/>
        </w:rPr>
        <w:t>PRIMERO</w:t>
      </w:r>
      <w:r w:rsidRPr="00FB2C19">
        <w:rPr>
          <w:rFonts w:ascii="Palatino Linotype" w:hAnsi="Palatino Linotype"/>
          <w:b/>
        </w:rPr>
        <w:t>.</w:t>
      </w:r>
      <w:r w:rsidRPr="00FB2C19">
        <w:rPr>
          <w:rFonts w:ascii="Palatino Linotype" w:hAnsi="Palatino Linotype"/>
        </w:rPr>
        <w:t xml:space="preserve"> </w:t>
      </w:r>
      <w:r w:rsidRPr="00FB2C19">
        <w:rPr>
          <w:rFonts w:ascii="Palatino Linotype" w:hAnsi="Palatino Linotype"/>
          <w:b/>
        </w:rPr>
        <w:t>Competencia</w:t>
      </w:r>
      <w:r w:rsidRPr="00FB2C19">
        <w:rPr>
          <w:rFonts w:ascii="Palatino Linotype" w:hAnsi="Palatino Linotype"/>
        </w:rPr>
        <w:t>.</w:t>
      </w:r>
      <w:r w:rsidRPr="00FB2C19">
        <w:rPr>
          <w:rFonts w:ascii="Palatino Linotype" w:hAnsi="Palatino Linotype"/>
          <w:b/>
        </w:rPr>
        <w:t xml:space="preserve"> </w:t>
      </w:r>
    </w:p>
    <w:p w14:paraId="07007E92" w14:textId="2BAA944B" w:rsidR="008B239D" w:rsidRPr="00FB2C19" w:rsidRDefault="008B239D" w:rsidP="00FB2C19">
      <w:pPr>
        <w:spacing w:line="360" w:lineRule="auto"/>
        <w:ind w:right="50"/>
        <w:jc w:val="both"/>
        <w:rPr>
          <w:rFonts w:ascii="Palatino Linotype" w:hAnsi="Palatino Linotype" w:cs="Arial"/>
        </w:rPr>
      </w:pPr>
      <w:r w:rsidRPr="00FB2C19">
        <w:rPr>
          <w:rFonts w:ascii="Palatino Linotype" w:hAnsi="Palatino Linotype"/>
        </w:rPr>
        <w:t xml:space="preserve">Este Instituto de Transparencia, Acceso a la </w:t>
      </w:r>
      <w:r w:rsidR="00D86297" w:rsidRPr="00FB2C19">
        <w:rPr>
          <w:rFonts w:ascii="Palatino Linotype" w:hAnsi="Palatino Linotype"/>
        </w:rPr>
        <w:t>Información Pública</w:t>
      </w:r>
      <w:r w:rsidRPr="00FB2C19">
        <w:rPr>
          <w:rFonts w:ascii="Palatino Linotype" w:hAnsi="Palatino Linotype"/>
        </w:rPr>
        <w:t xml:space="preserve"> y Protección de Datos Personales del Estado de México y Municipios, es competente para </w:t>
      </w:r>
      <w:r w:rsidR="00CB5585" w:rsidRPr="00FB2C19">
        <w:rPr>
          <w:rFonts w:ascii="Palatino Linotype" w:hAnsi="Palatino Linotype"/>
        </w:rPr>
        <w:t xml:space="preserve">conocer y resolver el presente </w:t>
      </w:r>
      <w:r w:rsidR="00D86297" w:rsidRPr="00FB2C19">
        <w:rPr>
          <w:rFonts w:ascii="Palatino Linotype" w:hAnsi="Palatino Linotype"/>
        </w:rPr>
        <w:t>Recurso Revisión</w:t>
      </w:r>
      <w:r w:rsidRPr="00FB2C19">
        <w:rPr>
          <w:rFonts w:ascii="Palatino Linotype" w:hAnsi="Palatino Linotype"/>
        </w:rPr>
        <w:t xml:space="preserve">, conforme a lo dispuesto en los artículos 6, Apartado A de la Constitución Política de los Estados Unidos Mexicanos; </w:t>
      </w:r>
      <w:r w:rsidR="00160B47" w:rsidRPr="00FB2C19">
        <w:rPr>
          <w:rFonts w:ascii="Palatino Linotype" w:hAnsi="Palatino Linotype"/>
        </w:rPr>
        <w:t xml:space="preserve">5, párrafos trigésimo segundo, trigésimo tercero y trigésimo cuarto, fracciones IV y V de la Constitución Política del Estado Libre y Soberano de México; </w:t>
      </w:r>
      <w:r w:rsidR="00727578" w:rsidRPr="00FB2C19">
        <w:rPr>
          <w:rFonts w:ascii="Palatino Linotype" w:hAnsi="Palatino Linotype"/>
        </w:rPr>
        <w:t>ordinal</w:t>
      </w:r>
      <w:r w:rsidRPr="00FB2C19">
        <w:rPr>
          <w:rFonts w:ascii="Palatino Linotype" w:hAnsi="Palatino Linotype"/>
        </w:rPr>
        <w:t xml:space="preserve"> 2</w:t>
      </w:r>
      <w:r w:rsidR="00727578" w:rsidRPr="00FB2C19">
        <w:rPr>
          <w:rFonts w:ascii="Palatino Linotype" w:hAnsi="Palatino Linotype"/>
        </w:rPr>
        <w:t>,</w:t>
      </w:r>
      <w:r w:rsidRPr="00FB2C19">
        <w:rPr>
          <w:rFonts w:ascii="Palatino Linotype" w:hAnsi="Palatino Linotype"/>
        </w:rPr>
        <w:t xml:space="preserve"> fracción II, 13, 29, 36, fracciones I y II, 176, 178, 179, 181 párrafo tercero y 185 de la Ley de Transparencia </w:t>
      </w:r>
      <w:r w:rsidR="008821D3" w:rsidRPr="00FB2C19">
        <w:rPr>
          <w:rFonts w:ascii="Palatino Linotype" w:hAnsi="Palatino Linotype"/>
        </w:rPr>
        <w:t>local</w:t>
      </w:r>
      <w:r w:rsidRPr="00FB2C19">
        <w:rPr>
          <w:rFonts w:ascii="Palatino Linotype" w:hAnsi="Palatino Linotype" w:cs="Arial"/>
        </w:rPr>
        <w:t xml:space="preserve">; y </w:t>
      </w:r>
      <w:bookmarkStart w:id="4" w:name="_Hlk132283567"/>
      <w:r w:rsidRPr="00FB2C19">
        <w:rPr>
          <w:rFonts w:ascii="Palatino Linotype" w:hAnsi="Palatino Linotype" w:cs="Arial"/>
        </w:rPr>
        <w:t>9, fracciones I y XXI</w:t>
      </w:r>
      <w:r w:rsidR="00F2169D" w:rsidRPr="00FB2C19">
        <w:rPr>
          <w:rFonts w:ascii="Palatino Linotype" w:hAnsi="Palatino Linotype" w:cs="Arial"/>
        </w:rPr>
        <w:t>II</w:t>
      </w:r>
      <w:r w:rsidR="006A6BB6" w:rsidRPr="00FB2C19">
        <w:rPr>
          <w:rFonts w:ascii="Palatino Linotype" w:hAnsi="Palatino Linotype" w:cs="Arial"/>
        </w:rPr>
        <w:t>,</w:t>
      </w:r>
      <w:r w:rsidRPr="00FB2C19">
        <w:rPr>
          <w:rFonts w:ascii="Palatino Linotype" w:hAnsi="Palatino Linotype" w:cs="Arial"/>
        </w:rPr>
        <w:t xml:space="preserve"> 11</w:t>
      </w:r>
      <w:bookmarkEnd w:id="4"/>
      <w:r w:rsidR="0028643A" w:rsidRPr="00FB2C19">
        <w:rPr>
          <w:rFonts w:ascii="Palatino Linotype" w:hAnsi="Palatino Linotype" w:cs="Arial"/>
        </w:rPr>
        <w:t xml:space="preserve"> </w:t>
      </w:r>
      <w:r w:rsidRPr="00FB2C19">
        <w:rPr>
          <w:rFonts w:ascii="Palatino Linotype" w:hAnsi="Palatino Linotype" w:cs="Arial"/>
        </w:rPr>
        <w:t xml:space="preserve">del Reglamento Interior del Instituto de Transparencia, Acceso a la </w:t>
      </w:r>
      <w:r w:rsidR="00D86297" w:rsidRPr="00FB2C19">
        <w:rPr>
          <w:rFonts w:ascii="Palatino Linotype" w:hAnsi="Palatino Linotype" w:cs="Arial"/>
        </w:rPr>
        <w:t>Información Pública</w:t>
      </w:r>
      <w:r w:rsidRPr="00FB2C19">
        <w:rPr>
          <w:rFonts w:ascii="Palatino Linotype" w:hAnsi="Palatino Linotype" w:cs="Arial"/>
        </w:rPr>
        <w:t xml:space="preserve"> y Protección de Datos Personales del Estado de México y Municipios.</w:t>
      </w:r>
    </w:p>
    <w:p w14:paraId="4F6DEDCF" w14:textId="77777777" w:rsidR="00B74D0C" w:rsidRPr="00FB2C19" w:rsidRDefault="00B74D0C" w:rsidP="00FB2C19">
      <w:pPr>
        <w:spacing w:line="360" w:lineRule="auto"/>
        <w:jc w:val="both"/>
        <w:rPr>
          <w:rFonts w:ascii="Palatino Linotype" w:hAnsi="Palatino Linotype" w:cs="Arial"/>
          <w:b/>
          <w:sz w:val="28"/>
        </w:rPr>
      </w:pPr>
    </w:p>
    <w:p w14:paraId="508C9D22" w14:textId="08B97FF1" w:rsidR="004510AB" w:rsidRPr="00FB2C19" w:rsidRDefault="000171D8" w:rsidP="00FB2C19">
      <w:pPr>
        <w:spacing w:line="360" w:lineRule="auto"/>
        <w:jc w:val="both"/>
        <w:rPr>
          <w:rFonts w:ascii="Palatino Linotype" w:hAnsi="Palatino Linotype" w:cs="Arial"/>
          <w:b/>
        </w:rPr>
      </w:pPr>
      <w:r w:rsidRPr="00FB2C19">
        <w:rPr>
          <w:rFonts w:ascii="Palatino Linotype" w:hAnsi="Palatino Linotype" w:cs="Arial"/>
          <w:b/>
          <w:sz w:val="28"/>
        </w:rPr>
        <w:lastRenderedPageBreak/>
        <w:t>SEGUNDO</w:t>
      </w:r>
      <w:r w:rsidRPr="00FB2C19">
        <w:rPr>
          <w:rFonts w:ascii="Palatino Linotype" w:hAnsi="Palatino Linotype" w:cs="Arial"/>
          <w:b/>
        </w:rPr>
        <w:t xml:space="preserve">. Interés. </w:t>
      </w:r>
    </w:p>
    <w:p w14:paraId="62DE6AC3" w14:textId="68A4F3D7" w:rsidR="005B5043" w:rsidRPr="00FB2C19" w:rsidRDefault="000171D8" w:rsidP="00FB2C19">
      <w:pPr>
        <w:spacing w:line="360" w:lineRule="auto"/>
        <w:jc w:val="both"/>
        <w:rPr>
          <w:rFonts w:ascii="Palatino Linotype" w:hAnsi="Palatino Linotype" w:cs="Arial"/>
          <w:lang w:eastAsia="es-MX"/>
        </w:rPr>
      </w:pPr>
      <w:r w:rsidRPr="00FB2C19">
        <w:rPr>
          <w:rFonts w:ascii="Palatino Linotype" w:hAnsi="Palatino Linotype" w:cs="Arial"/>
          <w:bCs/>
        </w:rPr>
        <w:t xml:space="preserve">El </w:t>
      </w:r>
      <w:r w:rsidR="00D86297" w:rsidRPr="00FB2C19">
        <w:rPr>
          <w:rFonts w:ascii="Palatino Linotype" w:hAnsi="Palatino Linotype" w:cs="Arial"/>
          <w:bCs/>
        </w:rPr>
        <w:t>Recurso Revisión</w:t>
      </w:r>
      <w:r w:rsidRPr="00FB2C19">
        <w:rPr>
          <w:rFonts w:ascii="Palatino Linotype" w:hAnsi="Palatino Linotype" w:cs="Arial"/>
          <w:bCs/>
        </w:rPr>
        <w:t xml:space="preserve"> fue interpuesto por parte legítima, en atención a que se presentó por </w:t>
      </w:r>
      <w:r w:rsidR="00901AE2" w:rsidRPr="00FB2C19">
        <w:rPr>
          <w:rFonts w:ascii="Palatino Linotype" w:hAnsi="Palatino Linotype" w:cs="Arial"/>
          <w:b/>
          <w:lang w:val="es-ES"/>
        </w:rPr>
        <w:t>EL</w:t>
      </w:r>
      <w:r w:rsidR="00B30AF3" w:rsidRPr="00FB2C19">
        <w:rPr>
          <w:rFonts w:ascii="Palatino Linotype" w:hAnsi="Palatino Linotype" w:cs="Arial"/>
          <w:b/>
          <w:lang w:val="es-ES"/>
        </w:rPr>
        <w:t xml:space="preserve"> </w:t>
      </w:r>
      <w:r w:rsidR="00884EC7" w:rsidRPr="00FB2C19">
        <w:rPr>
          <w:rFonts w:ascii="Palatino Linotype" w:hAnsi="Palatino Linotype" w:cs="Arial"/>
          <w:b/>
        </w:rPr>
        <w:t>RECURRENTE</w:t>
      </w:r>
      <w:r w:rsidRPr="00FB2C19">
        <w:rPr>
          <w:rFonts w:ascii="Palatino Linotype" w:hAnsi="Palatino Linotype" w:cs="Arial"/>
          <w:b/>
          <w:bCs/>
        </w:rPr>
        <w:t>,</w:t>
      </w:r>
      <w:r w:rsidRPr="00FB2C19">
        <w:rPr>
          <w:rFonts w:ascii="Palatino Linotype" w:hAnsi="Palatino Linotype" w:cs="Arial"/>
          <w:bCs/>
        </w:rPr>
        <w:t xml:space="preserve"> quien es la misma persona que formuló la solicitud de acceso a la </w:t>
      </w:r>
      <w:r w:rsidR="00D86297" w:rsidRPr="00FB2C19">
        <w:rPr>
          <w:rFonts w:ascii="Palatino Linotype" w:hAnsi="Palatino Linotype" w:cs="Arial"/>
          <w:bCs/>
        </w:rPr>
        <w:t>Información Pública</w:t>
      </w:r>
      <w:r w:rsidRPr="00FB2C19">
        <w:rPr>
          <w:rFonts w:ascii="Palatino Linotype" w:hAnsi="Palatino Linotype" w:cs="Arial"/>
          <w:bCs/>
        </w:rPr>
        <w:t xml:space="preserve"> al </w:t>
      </w:r>
      <w:r w:rsidRPr="00FB2C19">
        <w:rPr>
          <w:rFonts w:ascii="Palatino Linotype" w:hAnsi="Palatino Linotype" w:cs="Arial"/>
          <w:b/>
          <w:bCs/>
        </w:rPr>
        <w:t>SUJETO OBLIGADO</w:t>
      </w:r>
      <w:r w:rsidR="005B5043" w:rsidRPr="00FB2C19">
        <w:rPr>
          <w:rFonts w:ascii="Palatino Linotype" w:hAnsi="Palatino Linotype" w:cs="Arial"/>
          <w:b/>
          <w:bCs/>
        </w:rPr>
        <w:t xml:space="preserve">, </w:t>
      </w:r>
      <w:r w:rsidR="005B5043" w:rsidRPr="00FB2C19">
        <w:rPr>
          <w:rFonts w:ascii="Palatino Linotype" w:hAnsi="Palatino Linotype" w:cs="Arial"/>
          <w:bCs/>
        </w:rPr>
        <w:t xml:space="preserve">pues para ello, es </w:t>
      </w:r>
      <w:r w:rsidR="005B5043" w:rsidRPr="00FB2C19">
        <w:rPr>
          <w:rFonts w:ascii="Palatino Linotype" w:hAnsi="Palatino Linotype" w:cs="Arial"/>
          <w:lang w:eastAsia="es-MX"/>
        </w:rPr>
        <w:t xml:space="preserve">necesario que el particular ingrese al </w:t>
      </w:r>
      <w:r w:rsidR="005B5043" w:rsidRPr="00FB2C19">
        <w:rPr>
          <w:rFonts w:ascii="Palatino Linotype" w:hAnsi="Palatino Linotype" w:cs="Arial"/>
          <w:b/>
          <w:lang w:eastAsia="es-MX"/>
        </w:rPr>
        <w:t xml:space="preserve">SAIMEX </w:t>
      </w:r>
      <w:r w:rsidR="005B5043" w:rsidRPr="00FB2C19">
        <w:rPr>
          <w:rFonts w:ascii="Palatino Linotype" w:hAnsi="Palatino Linotype" w:cs="Arial"/>
          <w:lang w:eastAsia="es-MX"/>
        </w:rPr>
        <w:t>mediante la utilización de su clave de usuario y contraseña.</w:t>
      </w:r>
    </w:p>
    <w:p w14:paraId="59419AF7" w14:textId="77777777" w:rsidR="009D21A0" w:rsidRPr="00FB2C19" w:rsidRDefault="009D21A0" w:rsidP="00FB2C19">
      <w:pPr>
        <w:spacing w:line="360" w:lineRule="auto"/>
        <w:jc w:val="both"/>
        <w:rPr>
          <w:rFonts w:ascii="Palatino Linotype" w:hAnsi="Palatino Linotype" w:cs="Arial"/>
          <w:lang w:eastAsia="es-MX"/>
        </w:rPr>
      </w:pPr>
    </w:p>
    <w:p w14:paraId="73B57685" w14:textId="77777777" w:rsidR="005C250B" w:rsidRPr="00FB2C19" w:rsidRDefault="005C250B" w:rsidP="00FB2C19">
      <w:pPr>
        <w:autoSpaceDE w:val="0"/>
        <w:autoSpaceDN w:val="0"/>
        <w:adjustRightInd w:val="0"/>
        <w:spacing w:line="360" w:lineRule="auto"/>
        <w:ind w:right="49"/>
        <w:jc w:val="both"/>
        <w:rPr>
          <w:rFonts w:ascii="Palatino Linotype" w:hAnsi="Palatino Linotype" w:cs="Arial"/>
          <w:b/>
          <w:lang w:val="es-ES"/>
        </w:rPr>
      </w:pPr>
      <w:r w:rsidRPr="00FB2C19">
        <w:rPr>
          <w:rFonts w:ascii="Palatino Linotype" w:hAnsi="Palatino Linotype" w:cs="Arial"/>
          <w:b/>
          <w:sz w:val="28"/>
          <w:szCs w:val="28"/>
        </w:rPr>
        <w:t xml:space="preserve">TERCERO. </w:t>
      </w:r>
      <w:r w:rsidRPr="00FB2C19">
        <w:rPr>
          <w:rFonts w:ascii="Palatino Linotype" w:hAnsi="Palatino Linotype" w:cs="Arial"/>
          <w:b/>
          <w:lang w:val="es-ES"/>
        </w:rPr>
        <w:t xml:space="preserve">Oportunidad. </w:t>
      </w:r>
    </w:p>
    <w:p w14:paraId="6A6DD1EA" w14:textId="25349213" w:rsidR="00BB13FB" w:rsidRPr="00FB2C19" w:rsidRDefault="00BB13FB" w:rsidP="00FB2C19">
      <w:pPr>
        <w:widowControl w:val="0"/>
        <w:tabs>
          <w:tab w:val="left" w:pos="1701"/>
        </w:tabs>
        <w:spacing w:line="360" w:lineRule="auto"/>
        <w:ind w:right="49"/>
        <w:jc w:val="both"/>
        <w:rPr>
          <w:rFonts w:ascii="Palatino Linotype" w:eastAsia="Palatino Linotype" w:hAnsi="Palatino Linotype" w:cs="Palatino Linotype"/>
          <w:b/>
        </w:rPr>
      </w:pPr>
      <w:r w:rsidRPr="00FB2C19">
        <w:rPr>
          <w:rFonts w:ascii="Palatino Linotype" w:eastAsia="Palatino Linotype" w:hAnsi="Palatino Linotype" w:cs="Palatino Linotype"/>
        </w:rPr>
        <w:t xml:space="preserve">El Recurso de Revisión fue interpuesto dentro del plazo de quince días hábiles, contados a partir del día siguiente al que </w:t>
      </w:r>
      <w:r w:rsidRPr="00FB2C19">
        <w:rPr>
          <w:rFonts w:ascii="Palatino Linotype" w:eastAsia="Palatino Linotype" w:hAnsi="Palatino Linotype" w:cs="Palatino Linotype"/>
          <w:b/>
        </w:rPr>
        <w:t xml:space="preserve">EL RECURRENTE </w:t>
      </w:r>
      <w:r w:rsidRPr="00FB2C19">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21AE4F6" w14:textId="77777777" w:rsidR="00BB13FB" w:rsidRPr="00FB2C19" w:rsidRDefault="00BB13FB" w:rsidP="00FB2C19">
      <w:pPr>
        <w:ind w:left="720" w:right="709"/>
        <w:jc w:val="both"/>
        <w:rPr>
          <w:rFonts w:ascii="Palatino Linotype" w:eastAsia="Palatino Linotype" w:hAnsi="Palatino Linotype" w:cs="Palatino Linotype"/>
          <w:i/>
        </w:rPr>
      </w:pPr>
    </w:p>
    <w:p w14:paraId="2CCE7AE0" w14:textId="77777777" w:rsidR="00BB13FB" w:rsidRPr="00FB2C19" w:rsidRDefault="00BB13FB"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w:t>
      </w:r>
      <w:r w:rsidRPr="00FB2C19">
        <w:rPr>
          <w:rFonts w:ascii="Palatino Linotype" w:eastAsia="Palatino Linotype" w:hAnsi="Palatino Linotype" w:cs="Palatino Linotype"/>
          <w:b/>
          <w:i/>
        </w:rPr>
        <w:t>Artículo 178.</w:t>
      </w:r>
      <w:r w:rsidRPr="00FB2C19">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4C9E1F" w14:textId="77777777" w:rsidR="00BB13FB" w:rsidRPr="00FB2C19" w:rsidRDefault="00BB13FB" w:rsidP="00FB2C19">
      <w:pPr>
        <w:ind w:left="851" w:right="899"/>
        <w:jc w:val="both"/>
        <w:rPr>
          <w:rFonts w:ascii="Palatino Linotype" w:eastAsia="Palatino Linotype" w:hAnsi="Palatino Linotype" w:cs="Palatino Linotype"/>
          <w:i/>
        </w:rPr>
      </w:pPr>
    </w:p>
    <w:p w14:paraId="7E5ACE52" w14:textId="77777777" w:rsidR="00BB13FB" w:rsidRPr="00FB2C19" w:rsidRDefault="00BB13FB"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FB2C19" w:rsidRDefault="00BB13FB" w:rsidP="00FB2C19">
      <w:pPr>
        <w:ind w:left="851" w:right="899"/>
        <w:jc w:val="both"/>
        <w:rPr>
          <w:rFonts w:ascii="Palatino Linotype" w:eastAsia="Palatino Linotype" w:hAnsi="Palatino Linotype" w:cs="Palatino Linotype"/>
          <w:i/>
        </w:rPr>
      </w:pPr>
    </w:p>
    <w:p w14:paraId="231EE1AE" w14:textId="77777777" w:rsidR="00BB13FB" w:rsidRPr="00FB2C19" w:rsidRDefault="00BB13FB" w:rsidP="00FB2C19">
      <w:pPr>
        <w:ind w:left="851" w:right="899"/>
        <w:jc w:val="both"/>
        <w:rPr>
          <w:rFonts w:ascii="Palatino Linotype" w:eastAsia="Palatino Linotype" w:hAnsi="Palatino Linotype" w:cs="Palatino Linotype"/>
          <w:i/>
        </w:rPr>
      </w:pPr>
      <w:r w:rsidRPr="00FB2C19">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2C48748" w14:textId="77777777" w:rsidR="00BB13FB" w:rsidRPr="00FB2C19" w:rsidRDefault="00BB13FB" w:rsidP="00FB2C19">
      <w:pPr>
        <w:ind w:left="720" w:right="709"/>
        <w:jc w:val="both"/>
        <w:rPr>
          <w:rFonts w:ascii="Palatino Linotype" w:eastAsia="Palatino Linotype" w:hAnsi="Palatino Linotype" w:cs="Palatino Linotype"/>
          <w:i/>
        </w:rPr>
      </w:pPr>
    </w:p>
    <w:p w14:paraId="7886C266" w14:textId="0A5E60C8" w:rsidR="00BB13FB" w:rsidRPr="00FB2C19" w:rsidRDefault="00BB13FB" w:rsidP="00FB2C19">
      <w:pPr>
        <w:spacing w:line="360" w:lineRule="auto"/>
        <w:jc w:val="both"/>
        <w:rPr>
          <w:rFonts w:ascii="Palatino Linotype" w:eastAsia="Palatino Linotype" w:hAnsi="Palatino Linotype" w:cs="Palatino Linotype"/>
        </w:rPr>
      </w:pPr>
      <w:bookmarkStart w:id="5" w:name="_heading=h.2et92p0" w:colFirst="0" w:colLast="0"/>
      <w:bookmarkEnd w:id="5"/>
      <w:r w:rsidRPr="00FB2C19">
        <w:rPr>
          <w:rFonts w:ascii="Palatino Linotype" w:eastAsia="Palatino Linotype" w:hAnsi="Palatino Linotype" w:cs="Palatino Linotype"/>
        </w:rPr>
        <w:lastRenderedPageBreak/>
        <w:t xml:space="preserve">En esa tesitura, atendiendo a que </w:t>
      </w:r>
      <w:r w:rsidRPr="00FB2C19">
        <w:rPr>
          <w:rFonts w:ascii="Palatino Linotype" w:eastAsia="Palatino Linotype" w:hAnsi="Palatino Linotype" w:cs="Palatino Linotype"/>
          <w:b/>
        </w:rPr>
        <w:t>EL SUJETO OBLIGADO</w:t>
      </w:r>
      <w:r w:rsidRPr="00FB2C19">
        <w:rPr>
          <w:rFonts w:ascii="Palatino Linotype" w:eastAsia="Palatino Linotype" w:hAnsi="Palatino Linotype" w:cs="Palatino Linotype"/>
        </w:rPr>
        <w:t xml:space="preserve"> notificó la respuesta a la solicitud de acceso a la información pública el </w:t>
      </w:r>
      <w:r w:rsidR="000A52EE" w:rsidRPr="00FB2C19">
        <w:rPr>
          <w:rFonts w:ascii="Palatino Linotype" w:eastAsia="Palatino Linotype" w:hAnsi="Palatino Linotype" w:cs="Palatino Linotype"/>
          <w:b/>
        </w:rPr>
        <w:t>cuatro</w:t>
      </w:r>
      <w:r w:rsidR="00787216" w:rsidRPr="00FB2C19">
        <w:rPr>
          <w:rFonts w:ascii="Palatino Linotype" w:eastAsia="Palatino Linotype" w:hAnsi="Palatino Linotype" w:cs="Palatino Linotype"/>
          <w:b/>
        </w:rPr>
        <w:t xml:space="preserve"> de septiembre</w:t>
      </w:r>
      <w:r w:rsidRPr="00FB2C19">
        <w:rPr>
          <w:rFonts w:ascii="Palatino Linotype" w:eastAsia="Palatino Linotype" w:hAnsi="Palatino Linotype" w:cs="Palatino Linotype"/>
        </w:rPr>
        <w:t>, así el plazo de quince días hábiles que el artículo 178 de la Ley de la materia otorga a</w:t>
      </w:r>
      <w:r w:rsidRPr="00FB2C19">
        <w:rPr>
          <w:rFonts w:ascii="Palatino Linotype" w:eastAsia="Palatino Linotype" w:hAnsi="Palatino Linotype" w:cs="Palatino Linotype"/>
          <w:b/>
        </w:rPr>
        <w:t xml:space="preserve"> EL RECURRENTE</w:t>
      </w:r>
      <w:r w:rsidRPr="00FB2C19">
        <w:rPr>
          <w:rFonts w:ascii="Palatino Linotype" w:eastAsia="Palatino Linotype" w:hAnsi="Palatino Linotype" w:cs="Palatino Linotype"/>
        </w:rPr>
        <w:t xml:space="preserve"> para presentar el respectivo Recurso de Revisión, transcurrió del</w:t>
      </w:r>
      <w:r w:rsidRPr="00FB2C19">
        <w:rPr>
          <w:rFonts w:ascii="Palatino Linotype" w:eastAsia="Palatino Linotype" w:hAnsi="Palatino Linotype" w:cs="Palatino Linotype"/>
          <w:b/>
        </w:rPr>
        <w:t xml:space="preserve"> </w:t>
      </w:r>
      <w:r w:rsidR="00834AC0" w:rsidRPr="00FB2C19">
        <w:rPr>
          <w:rFonts w:ascii="Palatino Linotype" w:eastAsia="Palatino Linotype" w:hAnsi="Palatino Linotype" w:cs="Palatino Linotype"/>
          <w:b/>
        </w:rPr>
        <w:t>cinco al veinticinco</w:t>
      </w:r>
      <w:r w:rsidRPr="00FB2C19">
        <w:rPr>
          <w:rFonts w:ascii="Palatino Linotype" w:eastAsia="Palatino Linotype" w:hAnsi="Palatino Linotype" w:cs="Palatino Linotype"/>
          <w:b/>
        </w:rPr>
        <w:t xml:space="preserve"> de septiembre, </w:t>
      </w:r>
      <w:r w:rsidRPr="00FB2C19">
        <w:rPr>
          <w:rFonts w:ascii="Palatino Linotype" w:eastAsia="Palatino Linotype" w:hAnsi="Palatino Linotype" w:cs="Palatino Linotype"/>
        </w:rPr>
        <w:t>sin contemplar en el cómputo los sábados y domingos, considerados como días inhábiles, en términos del artículo 3, fracción X de la Ley de Transparencia y Acceso a la Información Pública del Estado de México y Municipios.</w:t>
      </w:r>
    </w:p>
    <w:p w14:paraId="64DCBCF6" w14:textId="77777777" w:rsidR="00BB13FB" w:rsidRPr="00FB2C19" w:rsidRDefault="00BB13FB" w:rsidP="00FB2C19">
      <w:pPr>
        <w:spacing w:line="360" w:lineRule="auto"/>
        <w:jc w:val="both"/>
        <w:rPr>
          <w:rFonts w:ascii="Palatino Linotype" w:eastAsia="Palatino Linotype" w:hAnsi="Palatino Linotype" w:cs="Palatino Linotype"/>
        </w:rPr>
      </w:pPr>
    </w:p>
    <w:p w14:paraId="034A1797" w14:textId="736366D7" w:rsidR="00BB13FB" w:rsidRPr="00FB2C19" w:rsidRDefault="00BB13FB" w:rsidP="00FB2C19">
      <w:pPr>
        <w:spacing w:line="360" w:lineRule="auto"/>
        <w:jc w:val="both"/>
        <w:rPr>
          <w:rFonts w:ascii="Palatino Linotype" w:eastAsia="Palatino Linotype" w:hAnsi="Palatino Linotype" w:cs="Palatino Linotype"/>
        </w:rPr>
      </w:pPr>
      <w:bookmarkStart w:id="6" w:name="_heading=h.umr0zfczji45" w:colFirst="0" w:colLast="0"/>
      <w:bookmarkStart w:id="7" w:name="_heading=h.1j5r03d45pmh" w:colFirst="0" w:colLast="0"/>
      <w:bookmarkStart w:id="8" w:name="_heading=h.5rr2st44stcm" w:colFirst="0" w:colLast="0"/>
      <w:bookmarkEnd w:id="6"/>
      <w:bookmarkEnd w:id="7"/>
      <w:bookmarkEnd w:id="8"/>
      <w:r w:rsidRPr="00FB2C19">
        <w:rPr>
          <w:rFonts w:ascii="Palatino Linotype" w:eastAsia="Palatino Linotype" w:hAnsi="Palatino Linotype" w:cs="Palatino Linotype"/>
        </w:rPr>
        <w:t>En ese tenor, si el Recurso de Revisión que nos ocupa, se presentó el día</w:t>
      </w:r>
      <w:r w:rsidRPr="00FB2C19">
        <w:rPr>
          <w:rFonts w:ascii="Palatino Linotype" w:eastAsia="Palatino Linotype" w:hAnsi="Palatino Linotype" w:cs="Palatino Linotype"/>
          <w:b/>
        </w:rPr>
        <w:t xml:space="preserve"> </w:t>
      </w:r>
      <w:r w:rsidR="00834AC0" w:rsidRPr="00FB2C19">
        <w:rPr>
          <w:rFonts w:ascii="Palatino Linotype" w:eastAsia="Palatino Linotype" w:hAnsi="Palatino Linotype" w:cs="Palatino Linotype"/>
          <w:b/>
        </w:rPr>
        <w:t>cinco</w:t>
      </w:r>
      <w:r w:rsidRPr="00FB2C19">
        <w:rPr>
          <w:rFonts w:ascii="Palatino Linotype" w:eastAsia="Palatino Linotype" w:hAnsi="Palatino Linotype" w:cs="Palatino Linotype"/>
          <w:b/>
        </w:rPr>
        <w:t xml:space="preserve"> de septiembre, </w:t>
      </w:r>
      <w:r w:rsidRPr="00FB2C19">
        <w:rPr>
          <w:rFonts w:ascii="Palatino Linotype" w:eastAsia="Palatino Linotype" w:hAnsi="Palatino Linotype" w:cs="Palatino Linotype"/>
        </w:rPr>
        <w:t>este se encuentra dentro de los márgenes temporales previstos en el citado precepto legal y, por tanto, se considera oportuno.</w:t>
      </w:r>
    </w:p>
    <w:p w14:paraId="1D040F59" w14:textId="77777777" w:rsidR="00E82490" w:rsidRPr="00FB2C19" w:rsidRDefault="00E82490" w:rsidP="00FB2C19">
      <w:pPr>
        <w:spacing w:line="360" w:lineRule="auto"/>
        <w:jc w:val="both"/>
        <w:rPr>
          <w:rFonts w:ascii="Palatino Linotype" w:eastAsia="Palatino Linotype" w:hAnsi="Palatino Linotype" w:cs="Palatino Linotype"/>
        </w:rPr>
      </w:pPr>
    </w:p>
    <w:p w14:paraId="71D326AF" w14:textId="77777777" w:rsidR="005C250B" w:rsidRPr="00FB2C19" w:rsidRDefault="005C250B" w:rsidP="00FB2C19">
      <w:pPr>
        <w:autoSpaceDE w:val="0"/>
        <w:autoSpaceDN w:val="0"/>
        <w:adjustRightInd w:val="0"/>
        <w:spacing w:line="360" w:lineRule="auto"/>
        <w:ind w:right="49"/>
        <w:jc w:val="both"/>
        <w:rPr>
          <w:rFonts w:ascii="Palatino Linotype" w:hAnsi="Palatino Linotype"/>
          <w:b/>
        </w:rPr>
      </w:pPr>
      <w:r w:rsidRPr="00FB2C19">
        <w:rPr>
          <w:rFonts w:ascii="Palatino Linotype" w:hAnsi="Palatino Linotype" w:cs="Arial"/>
          <w:b/>
          <w:sz w:val="28"/>
          <w:szCs w:val="28"/>
        </w:rPr>
        <w:t>CUARTO</w:t>
      </w:r>
      <w:r w:rsidRPr="00FB2C19">
        <w:rPr>
          <w:rFonts w:ascii="Palatino Linotype" w:hAnsi="Palatino Linotype"/>
          <w:b/>
          <w:sz w:val="28"/>
          <w:szCs w:val="28"/>
        </w:rPr>
        <w:t>.</w:t>
      </w:r>
      <w:r w:rsidRPr="00FB2C19">
        <w:rPr>
          <w:rFonts w:ascii="Palatino Linotype" w:hAnsi="Palatino Linotype"/>
          <w:b/>
        </w:rPr>
        <w:t xml:space="preserve"> </w:t>
      </w:r>
      <w:proofErr w:type="spellStart"/>
      <w:r w:rsidRPr="00FB2C19">
        <w:rPr>
          <w:rFonts w:ascii="Palatino Linotype" w:hAnsi="Palatino Linotype"/>
          <w:b/>
        </w:rPr>
        <w:t>Procedibilidad</w:t>
      </w:r>
      <w:proofErr w:type="spellEnd"/>
      <w:r w:rsidRPr="00FB2C19">
        <w:rPr>
          <w:rFonts w:ascii="Palatino Linotype" w:hAnsi="Palatino Linotype"/>
          <w:b/>
        </w:rPr>
        <w:t xml:space="preserve">. </w:t>
      </w:r>
    </w:p>
    <w:p w14:paraId="767943BB" w14:textId="77777777" w:rsidR="00595A2D" w:rsidRPr="00FB2C19" w:rsidRDefault="00595A2D" w:rsidP="00FB2C19">
      <w:pPr>
        <w:autoSpaceDE w:val="0"/>
        <w:autoSpaceDN w:val="0"/>
        <w:adjustRightInd w:val="0"/>
        <w:spacing w:line="360" w:lineRule="auto"/>
        <w:ind w:right="49"/>
        <w:jc w:val="both"/>
        <w:rPr>
          <w:rFonts w:ascii="Palatino Linotype" w:hAnsi="Palatino Linotype" w:cs="Arial"/>
          <w:b/>
        </w:rPr>
      </w:pPr>
      <w:r w:rsidRPr="00FB2C1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B2C19">
        <w:rPr>
          <w:rFonts w:ascii="Palatino Linotype" w:hAnsi="Palatino Linotype"/>
        </w:rPr>
        <w:t xml:space="preserve">Ley de Transparencia y Acceso a la Información Pública del Estado de México y Municipios, que a la letra señala: </w:t>
      </w:r>
    </w:p>
    <w:p w14:paraId="25285F76" w14:textId="77777777" w:rsidR="00595A2D" w:rsidRPr="00FB2C19" w:rsidRDefault="00595A2D" w:rsidP="00FB2C19">
      <w:pPr>
        <w:autoSpaceDE w:val="0"/>
        <w:autoSpaceDN w:val="0"/>
        <w:adjustRightInd w:val="0"/>
        <w:ind w:right="49"/>
        <w:jc w:val="both"/>
        <w:rPr>
          <w:rFonts w:ascii="Palatino Linotype" w:hAnsi="Palatino Linotype" w:cs="Arial"/>
          <w:lang w:val="es-ES"/>
        </w:rPr>
      </w:pPr>
    </w:p>
    <w:p w14:paraId="18E2F588"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“Artículo 180. </w:t>
      </w:r>
      <w:r w:rsidRPr="00FB2C19">
        <w:rPr>
          <w:rFonts w:ascii="Palatino Linotype" w:hAnsi="Palatino Linotype"/>
          <w:i/>
          <w:sz w:val="22"/>
          <w:szCs w:val="22"/>
          <w:lang w:val="es-ES"/>
        </w:rPr>
        <w:t xml:space="preserve">El </w:t>
      </w:r>
      <w:r w:rsidRPr="00FB2C19">
        <w:rPr>
          <w:rFonts w:ascii="Palatino Linotype" w:hAnsi="Palatino Linotype" w:cs="Arial"/>
          <w:i/>
          <w:sz w:val="22"/>
          <w:szCs w:val="22"/>
          <w:lang w:val="es-ES"/>
        </w:rPr>
        <w:t>recurso</w:t>
      </w:r>
      <w:r w:rsidRPr="00FB2C19">
        <w:rPr>
          <w:rFonts w:ascii="Palatino Linotype" w:hAnsi="Palatino Linotype"/>
          <w:i/>
          <w:sz w:val="22"/>
          <w:szCs w:val="22"/>
          <w:lang w:val="es-ES"/>
        </w:rPr>
        <w:t xml:space="preserve"> </w:t>
      </w:r>
      <w:r w:rsidRPr="00FB2C19">
        <w:rPr>
          <w:rFonts w:ascii="Palatino Linotype" w:hAnsi="Palatino Linotype" w:cs="Arial"/>
          <w:i/>
          <w:sz w:val="22"/>
          <w:szCs w:val="22"/>
          <w:lang w:val="es-ES" w:eastAsia="es-MX"/>
        </w:rPr>
        <w:t>de</w:t>
      </w:r>
      <w:r w:rsidRPr="00FB2C19">
        <w:rPr>
          <w:rFonts w:ascii="Palatino Linotype" w:hAnsi="Palatino Linotype"/>
          <w:i/>
          <w:sz w:val="22"/>
          <w:szCs w:val="22"/>
          <w:lang w:val="es-ES"/>
        </w:rPr>
        <w:t xml:space="preserve"> revisión contendrá:</w:t>
      </w:r>
      <w:r w:rsidRPr="00FB2C19">
        <w:rPr>
          <w:rFonts w:ascii="Palatino Linotype" w:hAnsi="Palatino Linotype"/>
          <w:b/>
          <w:i/>
          <w:sz w:val="22"/>
          <w:szCs w:val="22"/>
          <w:lang w:val="es-ES"/>
        </w:rPr>
        <w:t xml:space="preserve"> </w:t>
      </w:r>
    </w:p>
    <w:p w14:paraId="55F216B5"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I. </w:t>
      </w:r>
      <w:r w:rsidRPr="00FB2C19">
        <w:rPr>
          <w:rFonts w:ascii="Palatino Linotype" w:hAnsi="Palatino Linotype"/>
          <w:i/>
          <w:sz w:val="22"/>
          <w:szCs w:val="22"/>
          <w:lang w:val="es-ES"/>
        </w:rPr>
        <w:t xml:space="preserve">El sujeto obligado ante </w:t>
      </w:r>
      <w:r w:rsidRPr="00FB2C19">
        <w:rPr>
          <w:rFonts w:ascii="Palatino Linotype" w:hAnsi="Palatino Linotype" w:cs="Arial"/>
          <w:i/>
          <w:sz w:val="22"/>
          <w:szCs w:val="22"/>
          <w:lang w:val="es-ES"/>
        </w:rPr>
        <w:t>la</w:t>
      </w:r>
      <w:r w:rsidRPr="00FB2C19">
        <w:rPr>
          <w:rFonts w:ascii="Palatino Linotype" w:hAnsi="Palatino Linotype"/>
          <w:i/>
          <w:sz w:val="22"/>
          <w:szCs w:val="22"/>
          <w:lang w:val="es-ES"/>
        </w:rPr>
        <w:t xml:space="preserve"> cual </w:t>
      </w:r>
      <w:r w:rsidRPr="00FB2C19">
        <w:rPr>
          <w:rFonts w:ascii="Palatino Linotype" w:hAnsi="Palatino Linotype" w:cs="Arial"/>
          <w:i/>
          <w:sz w:val="22"/>
          <w:szCs w:val="22"/>
          <w:lang w:val="es-ES" w:eastAsia="es-MX"/>
        </w:rPr>
        <w:t>se</w:t>
      </w:r>
      <w:r w:rsidRPr="00FB2C19">
        <w:rPr>
          <w:rFonts w:ascii="Palatino Linotype" w:hAnsi="Palatino Linotype"/>
          <w:i/>
          <w:sz w:val="22"/>
          <w:szCs w:val="22"/>
          <w:lang w:val="es-ES"/>
        </w:rPr>
        <w:t xml:space="preserve"> presentó la solicitud;</w:t>
      </w:r>
      <w:r w:rsidRPr="00FB2C19">
        <w:rPr>
          <w:rFonts w:ascii="Palatino Linotype" w:hAnsi="Palatino Linotype"/>
          <w:b/>
          <w:i/>
          <w:sz w:val="22"/>
          <w:szCs w:val="22"/>
          <w:lang w:val="es-ES"/>
        </w:rPr>
        <w:t xml:space="preserve"> </w:t>
      </w:r>
    </w:p>
    <w:p w14:paraId="435DEF5A"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II. </w:t>
      </w:r>
      <w:r w:rsidRPr="00FB2C19">
        <w:rPr>
          <w:rFonts w:ascii="Palatino Linotype" w:hAnsi="Palatino Linotype"/>
          <w:i/>
          <w:sz w:val="22"/>
          <w:szCs w:val="22"/>
          <w:lang w:val="es-ES"/>
        </w:rPr>
        <w:t xml:space="preserve">El nombre del solicitante </w:t>
      </w:r>
      <w:r w:rsidRPr="00FB2C19">
        <w:rPr>
          <w:rFonts w:ascii="Palatino Linotype" w:hAnsi="Palatino Linotype" w:cs="Arial"/>
          <w:i/>
          <w:sz w:val="22"/>
          <w:szCs w:val="22"/>
          <w:lang w:val="es-ES" w:eastAsia="es-MX"/>
        </w:rPr>
        <w:t>que</w:t>
      </w:r>
      <w:r w:rsidRPr="00FB2C1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FB2C19">
        <w:rPr>
          <w:rFonts w:ascii="Palatino Linotype" w:hAnsi="Palatino Linotype"/>
          <w:b/>
          <w:i/>
          <w:sz w:val="22"/>
          <w:szCs w:val="22"/>
          <w:lang w:val="es-ES"/>
        </w:rPr>
        <w:t xml:space="preserve"> </w:t>
      </w:r>
    </w:p>
    <w:p w14:paraId="05B4221F"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III. </w:t>
      </w:r>
      <w:r w:rsidRPr="00FB2C19">
        <w:rPr>
          <w:rFonts w:ascii="Palatino Linotype" w:hAnsi="Palatino Linotype"/>
          <w:i/>
          <w:sz w:val="22"/>
          <w:szCs w:val="22"/>
          <w:lang w:val="es-ES"/>
        </w:rPr>
        <w:t xml:space="preserve">El número de folio de </w:t>
      </w:r>
      <w:r w:rsidRPr="00FB2C19">
        <w:rPr>
          <w:rFonts w:ascii="Palatino Linotype" w:hAnsi="Palatino Linotype" w:cs="Arial"/>
          <w:i/>
          <w:sz w:val="22"/>
          <w:szCs w:val="22"/>
          <w:lang w:val="es-ES" w:eastAsia="es-MX"/>
        </w:rPr>
        <w:t>respuesta</w:t>
      </w:r>
      <w:r w:rsidRPr="00FB2C19">
        <w:rPr>
          <w:rFonts w:ascii="Palatino Linotype" w:hAnsi="Palatino Linotype"/>
          <w:i/>
          <w:sz w:val="22"/>
          <w:szCs w:val="22"/>
          <w:lang w:val="es-ES"/>
        </w:rPr>
        <w:t xml:space="preserve"> de la solicitud de acceso; </w:t>
      </w:r>
    </w:p>
    <w:p w14:paraId="6A8DAB3E"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IV. </w:t>
      </w:r>
      <w:r w:rsidRPr="00FB2C19">
        <w:rPr>
          <w:rFonts w:ascii="Palatino Linotype" w:hAnsi="Palatino Linotype"/>
          <w:i/>
          <w:sz w:val="22"/>
          <w:szCs w:val="22"/>
          <w:lang w:val="es-ES"/>
        </w:rPr>
        <w:t xml:space="preserve">La fecha en que fue </w:t>
      </w:r>
      <w:r w:rsidRPr="00FB2C19">
        <w:rPr>
          <w:rFonts w:ascii="Palatino Linotype" w:hAnsi="Palatino Linotype" w:cs="Arial"/>
          <w:i/>
          <w:sz w:val="22"/>
          <w:szCs w:val="22"/>
          <w:lang w:val="es-ES" w:eastAsia="es-MX"/>
        </w:rPr>
        <w:t>notificada</w:t>
      </w:r>
      <w:r w:rsidRPr="00FB2C1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B2C19">
        <w:rPr>
          <w:rFonts w:ascii="Palatino Linotype" w:hAnsi="Palatino Linotype"/>
          <w:b/>
          <w:i/>
          <w:sz w:val="22"/>
          <w:szCs w:val="22"/>
          <w:lang w:val="es-ES"/>
        </w:rPr>
        <w:t xml:space="preserve"> </w:t>
      </w:r>
    </w:p>
    <w:p w14:paraId="57EF5B43"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V. </w:t>
      </w:r>
      <w:r w:rsidRPr="00FB2C19">
        <w:rPr>
          <w:rFonts w:ascii="Palatino Linotype" w:hAnsi="Palatino Linotype"/>
          <w:i/>
          <w:sz w:val="22"/>
          <w:szCs w:val="22"/>
          <w:lang w:val="es-ES"/>
        </w:rPr>
        <w:t xml:space="preserve">El acto que se </w:t>
      </w:r>
      <w:r w:rsidRPr="00FB2C19">
        <w:rPr>
          <w:rFonts w:ascii="Palatino Linotype" w:hAnsi="Palatino Linotype" w:cs="Arial"/>
          <w:i/>
          <w:sz w:val="22"/>
          <w:szCs w:val="22"/>
          <w:lang w:val="es-ES" w:eastAsia="es-MX"/>
        </w:rPr>
        <w:t>recurre</w:t>
      </w:r>
      <w:r w:rsidRPr="00FB2C19">
        <w:rPr>
          <w:rFonts w:ascii="Palatino Linotype" w:hAnsi="Palatino Linotype"/>
          <w:i/>
          <w:sz w:val="22"/>
          <w:szCs w:val="22"/>
          <w:lang w:val="es-ES"/>
        </w:rPr>
        <w:t>;</w:t>
      </w:r>
      <w:r w:rsidRPr="00FB2C19">
        <w:rPr>
          <w:rFonts w:ascii="Palatino Linotype" w:hAnsi="Palatino Linotype"/>
          <w:b/>
          <w:i/>
          <w:sz w:val="22"/>
          <w:szCs w:val="22"/>
          <w:lang w:val="es-ES"/>
        </w:rPr>
        <w:t xml:space="preserve"> </w:t>
      </w:r>
    </w:p>
    <w:p w14:paraId="148D0F34"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t xml:space="preserve">VI. </w:t>
      </w:r>
      <w:r w:rsidRPr="00FB2C19">
        <w:rPr>
          <w:rFonts w:ascii="Palatino Linotype" w:hAnsi="Palatino Linotype"/>
          <w:i/>
          <w:sz w:val="22"/>
          <w:szCs w:val="22"/>
          <w:lang w:val="es-ES"/>
        </w:rPr>
        <w:t xml:space="preserve">Las razones o </w:t>
      </w:r>
      <w:r w:rsidRPr="00FB2C19">
        <w:rPr>
          <w:rFonts w:ascii="Palatino Linotype" w:hAnsi="Palatino Linotype" w:cs="Arial"/>
          <w:i/>
          <w:sz w:val="22"/>
          <w:szCs w:val="22"/>
          <w:lang w:val="es-ES" w:eastAsia="es-MX"/>
        </w:rPr>
        <w:t>motivos</w:t>
      </w:r>
      <w:r w:rsidRPr="00FB2C19">
        <w:rPr>
          <w:rFonts w:ascii="Palatino Linotype" w:hAnsi="Palatino Linotype"/>
          <w:i/>
          <w:sz w:val="22"/>
          <w:szCs w:val="22"/>
          <w:lang w:val="es-ES"/>
        </w:rPr>
        <w:t xml:space="preserve"> de inconformidad;</w:t>
      </w:r>
      <w:r w:rsidRPr="00FB2C19">
        <w:rPr>
          <w:rFonts w:ascii="Palatino Linotype" w:hAnsi="Palatino Linotype"/>
          <w:b/>
          <w:i/>
          <w:sz w:val="22"/>
          <w:szCs w:val="22"/>
          <w:lang w:val="es-ES"/>
        </w:rPr>
        <w:t xml:space="preserve"> </w:t>
      </w:r>
    </w:p>
    <w:p w14:paraId="028D0D05" w14:textId="77777777" w:rsidR="00595A2D" w:rsidRPr="00FB2C19" w:rsidRDefault="00595A2D" w:rsidP="00FB2C19">
      <w:pPr>
        <w:tabs>
          <w:tab w:val="left" w:pos="851"/>
        </w:tabs>
        <w:ind w:left="851" w:right="901"/>
        <w:jc w:val="both"/>
        <w:rPr>
          <w:rFonts w:ascii="Palatino Linotype" w:hAnsi="Palatino Linotype"/>
          <w:b/>
          <w:i/>
          <w:sz w:val="22"/>
          <w:szCs w:val="22"/>
          <w:lang w:val="es-ES"/>
        </w:rPr>
      </w:pPr>
      <w:r w:rsidRPr="00FB2C19">
        <w:rPr>
          <w:rFonts w:ascii="Palatino Linotype" w:hAnsi="Palatino Linotype"/>
          <w:b/>
          <w:i/>
          <w:sz w:val="22"/>
          <w:szCs w:val="22"/>
          <w:lang w:val="es-ES"/>
        </w:rPr>
        <w:lastRenderedPageBreak/>
        <w:t xml:space="preserve">VII. </w:t>
      </w:r>
      <w:r w:rsidRPr="00FB2C19">
        <w:rPr>
          <w:rFonts w:ascii="Palatino Linotype" w:hAnsi="Palatino Linotype"/>
          <w:i/>
          <w:sz w:val="22"/>
          <w:szCs w:val="22"/>
          <w:lang w:val="es-ES"/>
        </w:rPr>
        <w:t>La copia de la respuesta que se impugna y, en su caso, de la notificación correspondiente, en el caso de respuesta de la solicitud; y</w:t>
      </w:r>
      <w:r w:rsidRPr="00FB2C19">
        <w:rPr>
          <w:rFonts w:ascii="Palatino Linotype" w:hAnsi="Palatino Linotype"/>
          <w:b/>
          <w:i/>
          <w:sz w:val="22"/>
          <w:szCs w:val="22"/>
          <w:lang w:val="es-ES"/>
        </w:rPr>
        <w:t xml:space="preserve"> </w:t>
      </w:r>
    </w:p>
    <w:p w14:paraId="78392519" w14:textId="77777777" w:rsidR="00595A2D" w:rsidRPr="00FB2C19" w:rsidRDefault="00595A2D" w:rsidP="00FB2C19">
      <w:pPr>
        <w:tabs>
          <w:tab w:val="left" w:pos="851"/>
        </w:tabs>
        <w:ind w:left="851" w:right="901"/>
        <w:jc w:val="both"/>
        <w:rPr>
          <w:rFonts w:ascii="Palatino Linotype" w:hAnsi="Palatino Linotype"/>
          <w:i/>
          <w:sz w:val="22"/>
          <w:szCs w:val="22"/>
          <w:lang w:val="es-ES"/>
        </w:rPr>
      </w:pPr>
      <w:r w:rsidRPr="00FB2C19">
        <w:rPr>
          <w:rFonts w:ascii="Palatino Linotype" w:hAnsi="Palatino Linotype"/>
          <w:b/>
          <w:i/>
          <w:sz w:val="22"/>
          <w:szCs w:val="22"/>
          <w:lang w:val="es-ES"/>
        </w:rPr>
        <w:t xml:space="preserve">VIII. </w:t>
      </w:r>
      <w:r w:rsidRPr="00FB2C19">
        <w:rPr>
          <w:rFonts w:ascii="Palatino Linotype" w:hAnsi="Palatino Linotype"/>
          <w:i/>
          <w:sz w:val="22"/>
          <w:szCs w:val="22"/>
          <w:lang w:val="es-ES"/>
        </w:rPr>
        <w:t>Firma del recurrente, en su caso, cuando se presente por escrito, requisito sin el cual se dará trámite al recurso.</w:t>
      </w:r>
    </w:p>
    <w:p w14:paraId="43511756" w14:textId="77777777" w:rsidR="00595A2D" w:rsidRPr="00FB2C19" w:rsidRDefault="00595A2D" w:rsidP="00FB2C19">
      <w:pPr>
        <w:tabs>
          <w:tab w:val="left" w:pos="851"/>
        </w:tabs>
        <w:ind w:left="851" w:right="901"/>
        <w:jc w:val="both"/>
        <w:rPr>
          <w:rFonts w:ascii="Palatino Linotype" w:hAnsi="Palatino Linotype"/>
          <w:i/>
          <w:sz w:val="22"/>
          <w:szCs w:val="22"/>
          <w:lang w:val="es-ES"/>
        </w:rPr>
      </w:pPr>
      <w:r w:rsidRPr="00FB2C19">
        <w:rPr>
          <w:rFonts w:ascii="Palatino Linotype" w:hAnsi="Palatino Linotype"/>
          <w:i/>
          <w:sz w:val="22"/>
          <w:szCs w:val="22"/>
          <w:lang w:val="es-ES"/>
        </w:rPr>
        <w:t xml:space="preserve">Adicionalmente, se podrán anexar las pruebas y demás elementos que considere procedentes someter a juicio del Instituto. </w:t>
      </w:r>
    </w:p>
    <w:p w14:paraId="18F91456" w14:textId="77777777" w:rsidR="00595A2D" w:rsidRPr="00FB2C19" w:rsidRDefault="00595A2D" w:rsidP="00FB2C19">
      <w:pPr>
        <w:tabs>
          <w:tab w:val="left" w:pos="851"/>
        </w:tabs>
        <w:ind w:left="851" w:right="901"/>
        <w:jc w:val="both"/>
        <w:rPr>
          <w:rFonts w:ascii="Palatino Linotype" w:hAnsi="Palatino Linotype"/>
          <w:i/>
          <w:sz w:val="22"/>
          <w:szCs w:val="22"/>
          <w:lang w:val="es-ES"/>
        </w:rPr>
      </w:pPr>
      <w:r w:rsidRPr="00FB2C19">
        <w:rPr>
          <w:rFonts w:ascii="Palatino Linotype" w:hAnsi="Palatino Linotype"/>
          <w:i/>
          <w:sz w:val="22"/>
          <w:szCs w:val="22"/>
          <w:lang w:val="es-ES"/>
        </w:rPr>
        <w:t xml:space="preserve">En ningún caso será necesario que el particular ratifique el recurso de revisión interpuesto. </w:t>
      </w:r>
    </w:p>
    <w:p w14:paraId="268DF5C5" w14:textId="77777777" w:rsidR="00595A2D" w:rsidRPr="00FB2C19" w:rsidRDefault="00595A2D" w:rsidP="00FB2C19">
      <w:pPr>
        <w:tabs>
          <w:tab w:val="left" w:pos="851"/>
        </w:tabs>
        <w:ind w:left="851" w:right="901"/>
        <w:jc w:val="both"/>
        <w:rPr>
          <w:rFonts w:ascii="Palatino Linotype" w:hAnsi="Palatino Linotype"/>
          <w:i/>
          <w:sz w:val="22"/>
          <w:szCs w:val="22"/>
          <w:lang w:val="es-ES"/>
        </w:rPr>
      </w:pPr>
      <w:r w:rsidRPr="00FB2C19">
        <w:rPr>
          <w:rFonts w:ascii="Palatino Linotype" w:hAnsi="Palatino Linotype"/>
          <w:i/>
          <w:sz w:val="22"/>
          <w:szCs w:val="22"/>
          <w:lang w:val="es-ES"/>
        </w:rPr>
        <w:t xml:space="preserve">En caso de </w:t>
      </w:r>
      <w:r w:rsidRPr="00FB2C19">
        <w:rPr>
          <w:rFonts w:ascii="Palatino Linotype" w:hAnsi="Palatino Linotype" w:cs="Arial"/>
          <w:i/>
          <w:sz w:val="22"/>
          <w:szCs w:val="22"/>
          <w:lang w:val="es-ES" w:eastAsia="es-MX"/>
        </w:rPr>
        <w:t>que</w:t>
      </w:r>
      <w:r w:rsidRPr="00FB2C1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F1A47D5" w14:textId="77777777" w:rsidR="00595A2D" w:rsidRPr="00FB2C19" w:rsidRDefault="00595A2D" w:rsidP="00FB2C19">
      <w:pPr>
        <w:tabs>
          <w:tab w:val="left" w:pos="851"/>
        </w:tabs>
        <w:ind w:left="851" w:right="901"/>
        <w:jc w:val="both"/>
        <w:rPr>
          <w:rFonts w:ascii="Palatino Linotype" w:hAnsi="Palatino Linotype"/>
          <w:i/>
          <w:sz w:val="22"/>
          <w:szCs w:val="22"/>
          <w:lang w:val="es-ES"/>
        </w:rPr>
      </w:pPr>
      <w:r w:rsidRPr="00FB2C19">
        <w:rPr>
          <w:rFonts w:ascii="Palatino Linotype" w:hAnsi="Palatino Linotype"/>
          <w:i/>
          <w:sz w:val="22"/>
          <w:szCs w:val="22"/>
          <w:lang w:val="es-ES"/>
        </w:rPr>
        <w:t>(Énfasis añadido)</w:t>
      </w:r>
    </w:p>
    <w:p w14:paraId="3C9EE0F0" w14:textId="77777777" w:rsidR="008A0D26" w:rsidRPr="00FB2C19" w:rsidRDefault="008A0D26" w:rsidP="00FB2C19">
      <w:pPr>
        <w:spacing w:line="360" w:lineRule="auto"/>
        <w:jc w:val="both"/>
        <w:textAlignment w:val="baseline"/>
        <w:rPr>
          <w:rFonts w:ascii="Palatino Linotype" w:hAnsi="Palatino Linotype"/>
          <w:b/>
          <w:lang w:eastAsia="es-MX"/>
        </w:rPr>
      </w:pPr>
    </w:p>
    <w:p w14:paraId="1845814D" w14:textId="77777777" w:rsidR="005B5043" w:rsidRPr="00FB2C19" w:rsidRDefault="000171D8" w:rsidP="00FB2C19">
      <w:pPr>
        <w:spacing w:line="360" w:lineRule="auto"/>
        <w:jc w:val="both"/>
        <w:textAlignment w:val="baseline"/>
        <w:rPr>
          <w:rFonts w:ascii="Palatino Linotype" w:hAnsi="Palatino Linotype" w:cs="Arial"/>
          <w:b/>
          <w:lang w:val="es-ES" w:eastAsia="es-MX"/>
        </w:rPr>
      </w:pPr>
      <w:r w:rsidRPr="00FB2C19">
        <w:rPr>
          <w:rFonts w:ascii="Palatino Linotype" w:hAnsi="Palatino Linotype"/>
          <w:b/>
          <w:sz w:val="28"/>
          <w:lang w:eastAsia="es-MX"/>
        </w:rPr>
        <w:t>QUINTO</w:t>
      </w:r>
      <w:r w:rsidRPr="00FB2C19">
        <w:rPr>
          <w:rFonts w:ascii="Palatino Linotype" w:hAnsi="Palatino Linotype" w:cs="Arial"/>
          <w:b/>
          <w:lang w:eastAsia="es-MX"/>
        </w:rPr>
        <w:t xml:space="preserve">. </w:t>
      </w:r>
      <w:r w:rsidRPr="00FB2C19">
        <w:rPr>
          <w:rFonts w:ascii="Palatino Linotype" w:hAnsi="Palatino Linotype" w:cs="Arial"/>
          <w:b/>
          <w:lang w:val="es-ES" w:eastAsia="es-MX"/>
        </w:rPr>
        <w:t>Estudio y resolución del asunto.</w:t>
      </w:r>
    </w:p>
    <w:p w14:paraId="29527188" w14:textId="74F643AE" w:rsidR="00E82490" w:rsidRPr="00FB2C19" w:rsidRDefault="00E82490" w:rsidP="00FB2C19">
      <w:pPr>
        <w:spacing w:line="360" w:lineRule="auto"/>
        <w:jc w:val="both"/>
        <w:rPr>
          <w:rFonts w:ascii="Palatino Linotype" w:hAnsi="Palatino Linotype" w:cs="Arial"/>
        </w:rPr>
      </w:pPr>
      <w:r w:rsidRPr="00FB2C19">
        <w:rPr>
          <w:rFonts w:ascii="Palatino Linotype" w:hAnsi="Palatino Linotype" w:cs="Arial"/>
        </w:rPr>
        <w:t xml:space="preserve">Una vez determinada la vía sobre la que versará el presente recurso, y previa revisión del expediente electrónico formado en </w:t>
      </w:r>
      <w:r w:rsidRPr="00FB2C19">
        <w:rPr>
          <w:rFonts w:ascii="Palatino Linotype" w:hAnsi="Palatino Linotype" w:cs="Arial"/>
          <w:b/>
        </w:rPr>
        <w:t>EL SAIMEX</w:t>
      </w:r>
      <w:r w:rsidRPr="00FB2C1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B2C19">
        <w:rPr>
          <w:rFonts w:ascii="Palatino Linotype" w:hAnsi="Palatino Linotype"/>
          <w:lang w:val="es-ES"/>
        </w:rPr>
        <w:t>Constitución Política de los Estados Unidos Mexicanos, Constitución Política del Estado Libre y Soberano de México</w:t>
      </w:r>
      <w:r w:rsidRPr="00FB2C1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2C19">
        <w:rPr>
          <w:rFonts w:ascii="Palatino Linotype" w:hAnsi="Palatino Linotype"/>
          <w:lang w:val="es-ES"/>
        </w:rPr>
        <w:t>Constitución Política de los Estados Unidos Mexicanos</w:t>
      </w:r>
      <w:r w:rsidRPr="00FB2C19">
        <w:rPr>
          <w:rFonts w:ascii="Palatino Linotype" w:hAnsi="Palatino Linotype" w:cs="Arial"/>
        </w:rPr>
        <w:t xml:space="preserve"> y los numerales 8 y 9 de la </w:t>
      </w:r>
      <w:r w:rsidRPr="00FB2C19">
        <w:rPr>
          <w:rFonts w:ascii="Palatino Linotype" w:hAnsi="Palatino Linotype" w:cs="Arial"/>
          <w:lang w:val="es-ES"/>
        </w:rPr>
        <w:t>Ley de Transparencia local.</w:t>
      </w:r>
    </w:p>
    <w:p w14:paraId="5ADA35F6" w14:textId="77777777" w:rsidR="00E82490" w:rsidRPr="00FB2C19" w:rsidRDefault="00E82490" w:rsidP="00FB2C19">
      <w:pPr>
        <w:pStyle w:val="Prrafodelista"/>
        <w:widowControl w:val="0"/>
        <w:autoSpaceDE w:val="0"/>
        <w:autoSpaceDN w:val="0"/>
        <w:adjustRightInd w:val="0"/>
        <w:spacing w:line="360" w:lineRule="auto"/>
        <w:ind w:left="0"/>
        <w:jc w:val="both"/>
        <w:rPr>
          <w:rFonts w:ascii="Palatino Linotype" w:hAnsi="Palatino Linotype" w:cs="Arial"/>
        </w:rPr>
      </w:pPr>
    </w:p>
    <w:p w14:paraId="00550A1E" w14:textId="659C2591" w:rsidR="00E82490" w:rsidRPr="00FB2C19" w:rsidRDefault="00E82490" w:rsidP="00FB2C19">
      <w:pPr>
        <w:pStyle w:val="Prrafodelista"/>
        <w:widowControl w:val="0"/>
        <w:autoSpaceDE w:val="0"/>
        <w:autoSpaceDN w:val="0"/>
        <w:adjustRightInd w:val="0"/>
        <w:spacing w:line="360" w:lineRule="auto"/>
        <w:ind w:left="0"/>
        <w:jc w:val="both"/>
        <w:rPr>
          <w:rFonts w:ascii="Palatino Linotype" w:hAnsi="Palatino Linotype"/>
          <w:lang w:eastAsia="es-MX"/>
        </w:rPr>
      </w:pPr>
      <w:r w:rsidRPr="00FB2C19">
        <w:rPr>
          <w:rFonts w:ascii="Palatino Linotype" w:hAnsi="Palatino Linotype"/>
          <w:lang w:eastAsia="es-MX"/>
        </w:rPr>
        <w:t xml:space="preserve">Primero, es importante señalar que </w:t>
      </w:r>
      <w:r w:rsidRPr="00FB2C19">
        <w:rPr>
          <w:rFonts w:ascii="Palatino Linotype" w:hAnsi="Palatino Linotype"/>
          <w:b/>
          <w:lang w:eastAsia="es-MX"/>
        </w:rPr>
        <w:t>EL SUJETO OBLIGADO</w:t>
      </w:r>
      <w:r w:rsidRPr="00FB2C19">
        <w:rPr>
          <w:rFonts w:ascii="Palatino Linotype" w:hAnsi="Palatino Linotype"/>
          <w:lang w:eastAsia="es-MX"/>
        </w:rPr>
        <w:t xml:space="preserve"> es competente para generar, recopilar, administrar, manejar, procesar, archivar, corregir o poseer la </w:t>
      </w:r>
      <w:r w:rsidRPr="00FB2C19">
        <w:rPr>
          <w:rFonts w:ascii="Palatino Linotype" w:hAnsi="Palatino Linotype"/>
          <w:lang w:eastAsia="es-MX"/>
        </w:rPr>
        <w:lastRenderedPageBreak/>
        <w:t xml:space="preserve">información solicitada, derivado de que éste ha asumido la misma, ya que en respuesta entregó la información requerida por el particular. </w:t>
      </w:r>
    </w:p>
    <w:p w14:paraId="5971DC04" w14:textId="77777777" w:rsidR="00E82490" w:rsidRPr="00FB2C19" w:rsidRDefault="00E82490" w:rsidP="00FB2C19">
      <w:pPr>
        <w:spacing w:line="360" w:lineRule="auto"/>
        <w:jc w:val="both"/>
        <w:rPr>
          <w:rFonts w:ascii="Palatino Linotype" w:hAnsi="Palatino Linotype"/>
          <w:lang w:eastAsia="es-MX"/>
        </w:rPr>
      </w:pPr>
    </w:p>
    <w:p w14:paraId="00126B5C" w14:textId="77777777" w:rsidR="00E82490" w:rsidRPr="00FB2C19" w:rsidRDefault="00E82490" w:rsidP="00FB2C19">
      <w:pPr>
        <w:spacing w:line="360" w:lineRule="auto"/>
        <w:jc w:val="both"/>
        <w:rPr>
          <w:rFonts w:ascii="Palatino Linotype" w:hAnsi="Palatino Linotype"/>
          <w:lang w:eastAsia="es-MX"/>
        </w:rPr>
      </w:pPr>
      <w:r w:rsidRPr="00FB2C19">
        <w:rPr>
          <w:rFonts w:ascii="Palatino Linotype" w:hAnsi="Palatino Linotype"/>
          <w:lang w:eastAsia="es-MX"/>
        </w:rPr>
        <w:t xml:space="preserve">Por lo que, el hecho de que </w:t>
      </w:r>
      <w:r w:rsidRPr="00FB2C19">
        <w:rPr>
          <w:rFonts w:ascii="Palatino Linotype" w:hAnsi="Palatino Linotype"/>
          <w:b/>
          <w:lang w:eastAsia="es-MX"/>
        </w:rPr>
        <w:t>EL SUJETO OBLIGADO</w:t>
      </w:r>
      <w:r w:rsidRPr="00FB2C19">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DAD6B7B" w14:textId="77777777" w:rsidR="00E82490" w:rsidRPr="00FB2C19" w:rsidRDefault="00E82490" w:rsidP="00FB2C19">
      <w:pPr>
        <w:jc w:val="both"/>
        <w:rPr>
          <w:rFonts w:ascii="Palatino Linotype" w:hAnsi="Palatino Linotype"/>
          <w:lang w:eastAsia="es-MX"/>
        </w:rPr>
      </w:pPr>
    </w:p>
    <w:p w14:paraId="61013D54" w14:textId="77777777" w:rsidR="00E82490" w:rsidRPr="00FB2C19" w:rsidRDefault="00E82490" w:rsidP="00FB2C19">
      <w:pPr>
        <w:tabs>
          <w:tab w:val="left" w:pos="851"/>
        </w:tabs>
        <w:ind w:left="851" w:right="899"/>
        <w:jc w:val="both"/>
        <w:rPr>
          <w:rFonts w:ascii="Palatino Linotype" w:hAnsi="Palatino Linotype"/>
          <w:i/>
          <w:sz w:val="22"/>
          <w:szCs w:val="22"/>
          <w:lang w:val="es-ES"/>
        </w:rPr>
      </w:pPr>
      <w:r w:rsidRPr="00FB2C19">
        <w:rPr>
          <w:rFonts w:ascii="Palatino Linotype" w:hAnsi="Palatino Linotype"/>
          <w:i/>
          <w:sz w:val="22"/>
          <w:szCs w:val="22"/>
          <w:lang w:val="es-ES"/>
        </w:rPr>
        <w:t>“</w:t>
      </w:r>
      <w:r w:rsidRPr="00FB2C19">
        <w:rPr>
          <w:rFonts w:ascii="Palatino Linotype" w:hAnsi="Palatino Linotype"/>
          <w:b/>
          <w:i/>
          <w:sz w:val="22"/>
          <w:szCs w:val="22"/>
          <w:lang w:val="es-ES"/>
        </w:rPr>
        <w:t>Artículo 12.</w:t>
      </w:r>
      <w:r w:rsidRPr="00FB2C19">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79A995C" w14:textId="77777777" w:rsidR="00E82490" w:rsidRPr="00FB2C19" w:rsidRDefault="00E82490" w:rsidP="00FB2C19">
      <w:pPr>
        <w:tabs>
          <w:tab w:val="left" w:pos="851"/>
        </w:tabs>
        <w:ind w:left="851" w:right="899"/>
        <w:jc w:val="both"/>
        <w:rPr>
          <w:rFonts w:ascii="Palatino Linotype" w:hAnsi="Palatino Linotype"/>
          <w:i/>
          <w:sz w:val="22"/>
          <w:szCs w:val="22"/>
          <w:lang w:val="es-ES"/>
        </w:rPr>
      </w:pPr>
    </w:p>
    <w:p w14:paraId="50FA09BB" w14:textId="77777777" w:rsidR="00E82490" w:rsidRPr="00FB2C19" w:rsidRDefault="00E82490" w:rsidP="00FB2C19">
      <w:pPr>
        <w:tabs>
          <w:tab w:val="left" w:pos="851"/>
        </w:tabs>
        <w:ind w:left="851" w:right="899"/>
        <w:jc w:val="both"/>
        <w:rPr>
          <w:rFonts w:ascii="Palatino Linotype" w:hAnsi="Palatino Linotype"/>
          <w:i/>
          <w:sz w:val="22"/>
          <w:szCs w:val="22"/>
          <w:lang w:val="es-ES"/>
        </w:rPr>
      </w:pPr>
      <w:r w:rsidRPr="00FB2C19">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3542453" w14:textId="77777777" w:rsidR="00E82490" w:rsidRPr="00FB2C19" w:rsidRDefault="00E82490" w:rsidP="00FB2C19">
      <w:pPr>
        <w:jc w:val="both"/>
        <w:rPr>
          <w:rFonts w:ascii="Palatino Linotype" w:hAnsi="Palatino Linotype"/>
          <w:lang w:eastAsia="es-MX"/>
        </w:rPr>
      </w:pPr>
    </w:p>
    <w:p w14:paraId="6E025260" w14:textId="77777777" w:rsidR="00E82490" w:rsidRPr="00FB2C19" w:rsidRDefault="00E82490" w:rsidP="00FB2C19">
      <w:pPr>
        <w:spacing w:line="360" w:lineRule="auto"/>
        <w:jc w:val="both"/>
        <w:rPr>
          <w:rFonts w:ascii="Palatino Linotype" w:hAnsi="Palatino Linotype"/>
          <w:lang w:eastAsia="es-MX"/>
        </w:rPr>
      </w:pPr>
      <w:r w:rsidRPr="00FB2C19">
        <w:rPr>
          <w:rFonts w:ascii="Palatino Linotype" w:hAnsi="Palatino Linotype"/>
          <w:lang w:eastAsia="es-MX"/>
        </w:rPr>
        <w:t xml:space="preserve">En atención a lo anterior, el estudio de la naturaleza jurídica de la información pública solicitada, tiene por objeto determinar si </w:t>
      </w:r>
      <w:r w:rsidRPr="00FB2C19">
        <w:rPr>
          <w:rFonts w:ascii="Palatino Linotype" w:hAnsi="Palatino Linotype"/>
          <w:b/>
          <w:lang w:eastAsia="es-MX"/>
        </w:rPr>
        <w:t>EL SUJETO OBLIGADO</w:t>
      </w:r>
      <w:r w:rsidRPr="00FB2C19">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FB2C19">
        <w:rPr>
          <w:rFonts w:ascii="Palatino Linotype" w:hAnsi="Palatino Linotype"/>
          <w:b/>
          <w:lang w:eastAsia="es-MX"/>
        </w:rPr>
        <w:t>EL SUJETO OBLIGADO</w:t>
      </w:r>
      <w:r w:rsidRPr="00FB2C19">
        <w:rPr>
          <w:rFonts w:ascii="Palatino Linotype" w:hAnsi="Palatino Linotype"/>
          <w:lang w:eastAsia="es-MX"/>
        </w:rPr>
        <w:t>, dicha información, fue admitida por el mismo; actualizándose el supuesto artículo 12 de la Ley de la materia, anteriormente referido.</w:t>
      </w:r>
    </w:p>
    <w:p w14:paraId="6A1F1EFD" w14:textId="77777777" w:rsidR="00E82490" w:rsidRPr="00FB2C19" w:rsidRDefault="00E82490" w:rsidP="00FB2C19">
      <w:pPr>
        <w:spacing w:line="360" w:lineRule="auto"/>
        <w:jc w:val="both"/>
        <w:rPr>
          <w:rFonts w:ascii="Palatino Linotype" w:hAnsi="Palatino Linotype"/>
          <w:lang w:eastAsia="es-MX"/>
        </w:rPr>
      </w:pPr>
    </w:p>
    <w:p w14:paraId="4E1C6D1E" w14:textId="68393B25" w:rsidR="009322A5" w:rsidRPr="00FB2C19" w:rsidRDefault="00E82490" w:rsidP="00FB2C19">
      <w:pPr>
        <w:spacing w:line="360" w:lineRule="auto"/>
        <w:jc w:val="both"/>
        <w:rPr>
          <w:rFonts w:ascii="Palatino Linotype" w:hAnsi="Palatino Linotype"/>
          <w:lang w:eastAsia="es-MX"/>
        </w:rPr>
      </w:pPr>
      <w:r w:rsidRPr="00FB2C19">
        <w:rPr>
          <w:rFonts w:ascii="Palatino Linotype" w:hAnsi="Palatino Linotype"/>
          <w:lang w:eastAsia="es-MX"/>
        </w:rPr>
        <w:lastRenderedPageBreak/>
        <w:t xml:space="preserve">Una vez precisado lo anterior, se procede a realizar el análisis de la respuesta del </w:t>
      </w:r>
      <w:r w:rsidRPr="00FB2C19">
        <w:rPr>
          <w:rFonts w:ascii="Palatino Linotype" w:hAnsi="Palatino Linotype"/>
          <w:b/>
          <w:lang w:eastAsia="es-MX"/>
        </w:rPr>
        <w:t>SUJETO OBLIGADO</w:t>
      </w:r>
      <w:r w:rsidRPr="00FB2C19">
        <w:rPr>
          <w:rFonts w:ascii="Palatino Linotype" w:hAnsi="Palatino Linotype"/>
          <w:lang w:eastAsia="es-MX"/>
        </w:rPr>
        <w:t xml:space="preserve"> a fin de determinar si cumple con los requisitos del derecho de Acceso a la Información Pública, por lo que en primer término debemos recordar que </w:t>
      </w:r>
      <w:r w:rsidRPr="00FB2C19">
        <w:rPr>
          <w:rFonts w:ascii="Palatino Linotype" w:hAnsi="Palatino Linotype"/>
          <w:b/>
          <w:lang w:eastAsia="es-MX"/>
        </w:rPr>
        <w:t>EL RECURRENTE</w:t>
      </w:r>
      <w:r w:rsidRPr="00FB2C19">
        <w:rPr>
          <w:rFonts w:ascii="Palatino Linotype" w:hAnsi="Palatino Linotype"/>
          <w:lang w:eastAsia="es-MX"/>
        </w:rPr>
        <w:t xml:space="preserve"> en el ejercicio de su derecho de Acceso a la Información solicitó </w:t>
      </w:r>
      <w:r w:rsidR="009322A5" w:rsidRPr="00FB2C19">
        <w:rPr>
          <w:rFonts w:ascii="Palatino Linotype" w:hAnsi="Palatino Linotype"/>
          <w:lang w:eastAsia="es-MX"/>
        </w:rPr>
        <w:t>lo siguiente:</w:t>
      </w:r>
    </w:p>
    <w:p w14:paraId="769EF6F8" w14:textId="6A6538DE" w:rsidR="009322A5" w:rsidRPr="00FB2C19" w:rsidRDefault="009322A5" w:rsidP="00FB2C19">
      <w:pPr>
        <w:spacing w:line="360" w:lineRule="auto"/>
        <w:jc w:val="both"/>
        <w:rPr>
          <w:rFonts w:ascii="Palatino Linotype" w:hAnsi="Palatino Linotype"/>
          <w:lang w:eastAsia="es-MX"/>
        </w:rPr>
      </w:pPr>
    </w:p>
    <w:p w14:paraId="36DBFC35" w14:textId="77777777" w:rsidR="009322A5" w:rsidRPr="00FB2C19" w:rsidRDefault="009322A5" w:rsidP="00FB2C19">
      <w:pPr>
        <w:pStyle w:val="Prrafodelista"/>
        <w:numPr>
          <w:ilvl w:val="0"/>
          <w:numId w:val="17"/>
        </w:numPr>
        <w:spacing w:line="360" w:lineRule="auto"/>
        <w:ind w:left="714" w:hanging="357"/>
        <w:rPr>
          <w:rFonts w:ascii="Palatino Linotype" w:hAnsi="Palatino Linotype"/>
          <w:lang w:eastAsia="es-MX"/>
        </w:rPr>
      </w:pPr>
      <w:r w:rsidRPr="00FB2C19">
        <w:rPr>
          <w:rFonts w:ascii="Palatino Linotype" w:hAnsi="Palatino Linotype"/>
          <w:lang w:eastAsia="es-MX"/>
        </w:rPr>
        <w:t xml:space="preserve">El Currículum Vitae de la Sexta Regidora Mariela Mora. </w:t>
      </w:r>
    </w:p>
    <w:p w14:paraId="715F0BBD" w14:textId="77777777" w:rsidR="009322A5" w:rsidRPr="00FB2C19" w:rsidRDefault="009322A5" w:rsidP="00FB2C19">
      <w:pPr>
        <w:pStyle w:val="Prrafodelista"/>
        <w:numPr>
          <w:ilvl w:val="0"/>
          <w:numId w:val="17"/>
        </w:numPr>
        <w:spacing w:line="360" w:lineRule="auto"/>
        <w:ind w:left="714" w:hanging="357"/>
        <w:rPr>
          <w:rFonts w:ascii="Palatino Linotype" w:hAnsi="Palatino Linotype"/>
          <w:lang w:eastAsia="es-MX"/>
        </w:rPr>
      </w:pPr>
      <w:r w:rsidRPr="00FB2C19">
        <w:rPr>
          <w:rFonts w:ascii="Palatino Linotype" w:hAnsi="Palatino Linotype"/>
          <w:lang w:eastAsia="es-MX"/>
        </w:rPr>
        <w:t xml:space="preserve">Las comisiones a las que pertenece dentro del Cabildo. </w:t>
      </w:r>
    </w:p>
    <w:p w14:paraId="5336373B" w14:textId="77777777" w:rsidR="009322A5" w:rsidRPr="00FB2C19" w:rsidRDefault="009322A5" w:rsidP="00FB2C19">
      <w:pPr>
        <w:pStyle w:val="Prrafodelista"/>
        <w:numPr>
          <w:ilvl w:val="0"/>
          <w:numId w:val="17"/>
        </w:numPr>
        <w:spacing w:line="360" w:lineRule="auto"/>
        <w:ind w:left="714" w:hanging="357"/>
        <w:rPr>
          <w:rFonts w:ascii="Palatino Linotype" w:hAnsi="Palatino Linotype"/>
          <w:lang w:eastAsia="es-MX"/>
        </w:rPr>
      </w:pPr>
      <w:r w:rsidRPr="00FB2C19">
        <w:rPr>
          <w:rFonts w:ascii="Palatino Linotype" w:hAnsi="Palatino Linotype"/>
          <w:lang w:eastAsia="es-MX"/>
        </w:rPr>
        <w:t xml:space="preserve">Los planes de trabajo tanto de su regiduría como de las comisiones a las que pertenece. </w:t>
      </w:r>
    </w:p>
    <w:p w14:paraId="48439402" w14:textId="76175A64" w:rsidR="009322A5" w:rsidRPr="00FB2C19" w:rsidRDefault="009322A5" w:rsidP="00FB2C19">
      <w:pPr>
        <w:pStyle w:val="Prrafodelista"/>
        <w:numPr>
          <w:ilvl w:val="0"/>
          <w:numId w:val="17"/>
        </w:numPr>
        <w:spacing w:line="360" w:lineRule="auto"/>
        <w:ind w:left="714" w:hanging="357"/>
        <w:rPr>
          <w:rFonts w:ascii="Palatino Linotype" w:hAnsi="Palatino Linotype"/>
          <w:lang w:eastAsia="es-MX"/>
        </w:rPr>
      </w:pPr>
      <w:r w:rsidRPr="00FB2C19">
        <w:rPr>
          <w:rFonts w:ascii="Palatino Linotype" w:hAnsi="Palatino Linotype"/>
          <w:lang w:eastAsia="es-MX"/>
        </w:rPr>
        <w:t xml:space="preserve">La plantilla de personal total de su </w:t>
      </w:r>
      <w:r w:rsidR="00595A2D" w:rsidRPr="00FB2C19">
        <w:rPr>
          <w:rFonts w:ascii="Palatino Linotype" w:hAnsi="Palatino Linotype"/>
          <w:lang w:eastAsia="es-MX"/>
        </w:rPr>
        <w:t>regiduría</w:t>
      </w:r>
      <w:r w:rsidRPr="00FB2C19">
        <w:rPr>
          <w:rFonts w:ascii="Palatino Linotype" w:hAnsi="Palatino Linotype"/>
          <w:lang w:eastAsia="es-MX"/>
        </w:rPr>
        <w:t xml:space="preserve"> con actividades que desempeña cada integrante.</w:t>
      </w:r>
    </w:p>
    <w:p w14:paraId="460B1F6C" w14:textId="77777777" w:rsidR="00B97AD3" w:rsidRPr="00FB2C19" w:rsidRDefault="00B97AD3" w:rsidP="00FB2C19">
      <w:pPr>
        <w:spacing w:line="360" w:lineRule="auto"/>
        <w:jc w:val="both"/>
        <w:rPr>
          <w:rFonts w:ascii="Palatino Linotype" w:hAnsi="Palatino Linotype" w:cs="Segoe UI"/>
          <w:lang w:eastAsia="es-MX"/>
        </w:rPr>
      </w:pPr>
    </w:p>
    <w:p w14:paraId="32C563B4" w14:textId="4D1D3FAF" w:rsidR="00B97AD3" w:rsidRPr="00FB2C19" w:rsidRDefault="00B97AD3" w:rsidP="00FB2C19">
      <w:pPr>
        <w:spacing w:line="360" w:lineRule="auto"/>
        <w:jc w:val="both"/>
        <w:rPr>
          <w:rFonts w:ascii="Palatino Linotype" w:hAnsi="Palatino Linotype" w:cs="Arial"/>
          <w:iCs/>
        </w:rPr>
      </w:pPr>
      <w:r w:rsidRPr="00FB2C19">
        <w:rPr>
          <w:rFonts w:ascii="Palatino Linotype" w:hAnsi="Palatino Linotype" w:cs="Segoe UI"/>
          <w:lang w:eastAsia="es-MX"/>
        </w:rPr>
        <w:t xml:space="preserve">A esto se advierte que </w:t>
      </w:r>
      <w:r w:rsidRPr="00FB2C19">
        <w:rPr>
          <w:rFonts w:ascii="Palatino Linotype" w:hAnsi="Palatino Linotype" w:cs="Segoe UI"/>
          <w:b/>
          <w:bCs/>
          <w:lang w:eastAsia="es-MX"/>
        </w:rPr>
        <w:t>EL SUJETO OBLIGADO</w:t>
      </w:r>
      <w:r w:rsidRPr="00FB2C19">
        <w:rPr>
          <w:rFonts w:ascii="Palatino Linotype" w:hAnsi="Palatino Linotype" w:cs="Segoe UI"/>
          <w:lang w:eastAsia="es-MX"/>
        </w:rPr>
        <w:t xml:space="preserve"> adjuntó a su respuesta los siguientes archivos electrónicos</w:t>
      </w:r>
      <w:r w:rsidRPr="00FB2C19">
        <w:rPr>
          <w:rFonts w:ascii="Palatino Linotype" w:hAnsi="Palatino Linotype" w:cs="Arial"/>
          <w:iCs/>
        </w:rPr>
        <w:t>, mediante el cual informa de manera substancial lo siguiente:</w:t>
      </w:r>
    </w:p>
    <w:p w14:paraId="7620FDE7" w14:textId="77777777" w:rsidR="00B97AD3" w:rsidRPr="00FB2C19" w:rsidRDefault="00B97AD3" w:rsidP="00FB2C19">
      <w:pPr>
        <w:spacing w:line="360" w:lineRule="auto"/>
        <w:jc w:val="both"/>
        <w:rPr>
          <w:rFonts w:ascii="Palatino Linotype" w:hAnsi="Palatino Linotype" w:cs="Arial"/>
          <w:iCs/>
        </w:rPr>
      </w:pPr>
    </w:p>
    <w:p w14:paraId="598ECA27" w14:textId="77777777" w:rsidR="00B97AD3" w:rsidRPr="00FB2C19" w:rsidRDefault="00B97AD3" w:rsidP="00FB2C19">
      <w:pPr>
        <w:pStyle w:val="Prrafodelista"/>
        <w:numPr>
          <w:ilvl w:val="0"/>
          <w:numId w:val="16"/>
        </w:numPr>
        <w:spacing w:line="360" w:lineRule="auto"/>
        <w:jc w:val="both"/>
        <w:rPr>
          <w:rFonts w:ascii="Palatino Linotype" w:hAnsi="Palatino Linotype" w:cs="Arial"/>
          <w:b/>
          <w:iCs/>
        </w:rPr>
      </w:pPr>
      <w:r w:rsidRPr="00FB2C19">
        <w:rPr>
          <w:rFonts w:ascii="Palatino Linotype" w:hAnsi="Palatino Linotype" w:cs="Arial"/>
          <w:b/>
          <w:iCs/>
        </w:rPr>
        <w:t xml:space="preserve">Ficha curricular.pdf: </w:t>
      </w:r>
      <w:r w:rsidRPr="00FB2C19">
        <w:rPr>
          <w:rFonts w:ascii="Palatino Linotype" w:hAnsi="Palatino Linotype" w:cs="Arial"/>
          <w:iCs/>
        </w:rPr>
        <w:t>consta de una foja, relativa a la ficha curricular de la Sexta Regidora, la C. Mariela Concepción Rodríguez Mora;</w:t>
      </w:r>
    </w:p>
    <w:p w14:paraId="55EE2B3C" w14:textId="77777777" w:rsidR="00B97AD3" w:rsidRPr="00FB2C19" w:rsidRDefault="00B97AD3" w:rsidP="00FB2C19">
      <w:pPr>
        <w:pStyle w:val="Prrafodelista"/>
        <w:numPr>
          <w:ilvl w:val="0"/>
          <w:numId w:val="16"/>
        </w:numPr>
        <w:spacing w:line="360" w:lineRule="auto"/>
        <w:jc w:val="both"/>
        <w:rPr>
          <w:rFonts w:ascii="Palatino Linotype" w:hAnsi="Palatino Linotype" w:cs="Arial"/>
          <w:b/>
          <w:iCs/>
        </w:rPr>
      </w:pPr>
      <w:r w:rsidRPr="00FB2C19">
        <w:rPr>
          <w:rFonts w:ascii="Palatino Linotype" w:hAnsi="Palatino Linotype" w:cs="Arial"/>
          <w:b/>
          <w:iCs/>
        </w:rPr>
        <w:t xml:space="preserve">PLANTILLA SEXTA REGIDURIA.pdf: </w:t>
      </w:r>
      <w:r w:rsidRPr="00FB2C19">
        <w:rPr>
          <w:rFonts w:ascii="Palatino Linotype" w:hAnsi="Palatino Linotype" w:cs="Arial"/>
          <w:iCs/>
        </w:rPr>
        <w:t xml:space="preserve">consta de una foja, relativa a la plantilla laboral de la sexta regiduría; </w:t>
      </w:r>
    </w:p>
    <w:p w14:paraId="2CFD7A4F" w14:textId="77777777" w:rsidR="00B97AD3" w:rsidRPr="00FB2C19" w:rsidRDefault="00B97AD3" w:rsidP="00FB2C19">
      <w:pPr>
        <w:pStyle w:val="Prrafodelista"/>
        <w:numPr>
          <w:ilvl w:val="0"/>
          <w:numId w:val="16"/>
        </w:numPr>
        <w:spacing w:line="360" w:lineRule="auto"/>
        <w:jc w:val="both"/>
        <w:rPr>
          <w:rFonts w:ascii="Palatino Linotype" w:hAnsi="Palatino Linotype" w:cs="Arial"/>
          <w:b/>
          <w:iCs/>
        </w:rPr>
      </w:pPr>
      <w:r w:rsidRPr="00FB2C19">
        <w:rPr>
          <w:rFonts w:ascii="Palatino Linotype" w:hAnsi="Palatino Linotype" w:cs="Arial"/>
          <w:b/>
          <w:iCs/>
        </w:rPr>
        <w:t xml:space="preserve">Respuesta 2761.pdf: </w:t>
      </w:r>
      <w:r w:rsidRPr="00FB2C19">
        <w:rPr>
          <w:rFonts w:ascii="Palatino Linotype" w:hAnsi="Palatino Linotype" w:cs="Arial"/>
          <w:iCs/>
        </w:rPr>
        <w:t xml:space="preserve">consta del oficio de respuesta emitido por la Titular de la Unidad de Transparencia, mediante el cual informa que es la Dirección General de Administración y Servidor Público Habilitado, quien informa que se encuentra en los archivos del Departamento de Administración de Personal y </w:t>
      </w:r>
      <w:r w:rsidRPr="00FB2C19">
        <w:rPr>
          <w:rFonts w:ascii="Palatino Linotype" w:hAnsi="Palatino Linotype" w:cs="Arial"/>
          <w:iCs/>
        </w:rPr>
        <w:lastRenderedPageBreak/>
        <w:t xml:space="preserve">Nomina, referente al </w:t>
      </w:r>
      <w:proofErr w:type="spellStart"/>
      <w:r w:rsidRPr="00FB2C19">
        <w:rPr>
          <w:rFonts w:ascii="Palatino Linotype" w:hAnsi="Palatino Linotype" w:cs="Arial"/>
          <w:iCs/>
        </w:rPr>
        <w:t>curriculum</w:t>
      </w:r>
      <w:proofErr w:type="spellEnd"/>
      <w:r w:rsidRPr="00FB2C19">
        <w:rPr>
          <w:rFonts w:ascii="Palatino Linotype" w:hAnsi="Palatino Linotype" w:cs="Arial"/>
          <w:iCs/>
        </w:rPr>
        <w:t xml:space="preserve"> vitae de la sexta regidora y la plantilla del personal, por su parte la Sexta Regiduría, Servidora Pública Habilitada, informa las Comisiones Edilicias que preside, asimismo manifiesta que las actividades realizadas por el personal adscrito a dicha Regiduría, y referente a los planes de trabajo, realizó una búsqueda exhaustiva y razonable sin embargo no fueron localizados ya que no han sido generados, poseídos y/o administrados. </w:t>
      </w:r>
    </w:p>
    <w:p w14:paraId="36CFD201" w14:textId="5FFFCD6E" w:rsidR="00E82490" w:rsidRPr="00FB2C19" w:rsidRDefault="00E82490" w:rsidP="00FB2C19">
      <w:pPr>
        <w:spacing w:line="360" w:lineRule="auto"/>
        <w:jc w:val="both"/>
        <w:rPr>
          <w:rFonts w:ascii="Palatino Linotype" w:hAnsi="Palatino Linotype"/>
          <w:lang w:eastAsia="es-MX"/>
        </w:rPr>
      </w:pPr>
    </w:p>
    <w:p w14:paraId="1FF4A5D4" w14:textId="0A2A7B44" w:rsidR="00F564F9" w:rsidRPr="00FB2C19" w:rsidRDefault="005472F7" w:rsidP="00FB2C19">
      <w:pPr>
        <w:spacing w:after="240" w:line="360" w:lineRule="auto"/>
        <w:jc w:val="both"/>
        <w:rPr>
          <w:rFonts w:ascii="Palatino Linotype" w:hAnsi="Palatino Linotype" w:cs="Arial"/>
          <w:b/>
        </w:rPr>
      </w:pPr>
      <w:r w:rsidRPr="00FB2C19">
        <w:rPr>
          <w:rFonts w:ascii="Palatino Linotype" w:hAnsi="Palatino Linotype" w:cs="Arial"/>
          <w:lang w:val="es-ES_tradnl"/>
        </w:rPr>
        <w:t xml:space="preserve">Inconforme con la respuesta rendida por </w:t>
      </w:r>
      <w:r w:rsidRPr="00FB2C19">
        <w:rPr>
          <w:rFonts w:ascii="Palatino Linotype" w:hAnsi="Palatino Linotype" w:cs="Arial"/>
          <w:b/>
          <w:bCs/>
          <w:lang w:val="es-ES_tradnl"/>
        </w:rPr>
        <w:t xml:space="preserve">EL SUJETO OBLIGADO, EL RECURRENTE </w:t>
      </w:r>
      <w:r w:rsidR="00595A2D" w:rsidRPr="00FB2C19">
        <w:rPr>
          <w:rFonts w:ascii="Palatino Linotype" w:hAnsi="Palatino Linotype" w:cs="Arial"/>
          <w:lang w:val="es-ES_tradnl"/>
        </w:rPr>
        <w:t xml:space="preserve">interpuso recurso de revisión, manifestando lo siguiente: </w:t>
      </w:r>
    </w:p>
    <w:p w14:paraId="6130C5B3" w14:textId="4217A3D3" w:rsidR="005472F7" w:rsidRPr="00FB2C19" w:rsidRDefault="005472F7" w:rsidP="00FB2C19">
      <w:pPr>
        <w:spacing w:before="240" w:line="360" w:lineRule="auto"/>
        <w:jc w:val="both"/>
        <w:rPr>
          <w:rFonts w:ascii="Palatino Linotype" w:hAnsi="Palatino Linotype" w:cs="Arial"/>
          <w:b/>
        </w:rPr>
      </w:pPr>
      <w:r w:rsidRPr="00FB2C19">
        <w:rPr>
          <w:rFonts w:ascii="Palatino Linotype" w:hAnsi="Palatino Linotype" w:cs="Arial"/>
          <w:b/>
        </w:rPr>
        <w:t>Acto Impugnado:</w:t>
      </w:r>
    </w:p>
    <w:p w14:paraId="271D4FED" w14:textId="63323857" w:rsidR="005472F7" w:rsidRPr="00FB2C19" w:rsidRDefault="005472F7" w:rsidP="00FB2C19">
      <w:pPr>
        <w:pStyle w:val="Citas"/>
        <w:rPr>
          <w:b/>
          <w:bCs/>
          <w:sz w:val="24"/>
        </w:rPr>
      </w:pPr>
      <w:r w:rsidRPr="00FB2C19">
        <w:t>“</w:t>
      </w:r>
      <w:r w:rsidR="005164F3" w:rsidRPr="00FB2C19">
        <w:t>La entrega de la información carece de sustento al no haber oficios de los servidores públicos habilitados.</w:t>
      </w:r>
      <w:r w:rsidRPr="00FB2C19">
        <w:t xml:space="preserve">” </w:t>
      </w:r>
      <w:r w:rsidRPr="00FB2C19">
        <w:rPr>
          <w:b/>
          <w:bCs/>
        </w:rPr>
        <w:t>(Sic)</w:t>
      </w:r>
    </w:p>
    <w:p w14:paraId="2A900028" w14:textId="77777777" w:rsidR="005472F7" w:rsidRPr="00FB2C19" w:rsidRDefault="005472F7" w:rsidP="00FB2C19">
      <w:pPr>
        <w:spacing w:before="240" w:line="360" w:lineRule="auto"/>
        <w:jc w:val="both"/>
        <w:rPr>
          <w:rFonts w:ascii="Palatino Linotype" w:hAnsi="Palatino Linotype" w:cs="Arial"/>
        </w:rPr>
      </w:pPr>
      <w:r w:rsidRPr="00FB2C19">
        <w:rPr>
          <w:rFonts w:ascii="Palatino Linotype" w:hAnsi="Palatino Linotype" w:cs="Arial"/>
          <w:b/>
        </w:rPr>
        <w:t>Razones o Motivos de Inconformidad</w:t>
      </w:r>
      <w:r w:rsidRPr="00FB2C19">
        <w:rPr>
          <w:rFonts w:ascii="Palatino Linotype" w:hAnsi="Palatino Linotype" w:cs="Arial"/>
        </w:rPr>
        <w:t xml:space="preserve">: </w:t>
      </w:r>
    </w:p>
    <w:p w14:paraId="4F2B434F" w14:textId="728745FF" w:rsidR="005164F3" w:rsidRPr="00FB2C19" w:rsidRDefault="005164F3" w:rsidP="00FB2C19">
      <w:pPr>
        <w:pStyle w:val="Citas"/>
        <w:rPr>
          <w:b/>
          <w:bCs/>
          <w:sz w:val="24"/>
        </w:rPr>
      </w:pPr>
      <w:r w:rsidRPr="00FB2C19">
        <w:t xml:space="preserve">“La respuesta de la solicitud incluye la información que según el </w:t>
      </w:r>
      <w:proofErr w:type="spellStart"/>
      <w:r w:rsidRPr="00FB2C19">
        <w:t>area</w:t>
      </w:r>
      <w:proofErr w:type="spellEnd"/>
      <w:r w:rsidRPr="00FB2C19">
        <w:t xml:space="preserve"> de administración y de la </w:t>
      </w:r>
      <w:proofErr w:type="spellStart"/>
      <w:r w:rsidRPr="00FB2C19">
        <w:t>regiduria</w:t>
      </w:r>
      <w:proofErr w:type="spellEnd"/>
      <w:r w:rsidRPr="00FB2C19">
        <w:t xml:space="preserve"> le hicieron llegar a la titular de la unidad de transparencia, sin embargo no se acompaña de escrito en donde conste que dicha información fue entregada por las áreas descritas, aunado a que la respuesta de la solicitud no se encuentra firmada por qué la respuesta no cumple con los requisitos </w:t>
      </w:r>
      <w:proofErr w:type="spellStart"/>
      <w:r w:rsidRPr="00FB2C19">
        <w:t>adeministrativis</w:t>
      </w:r>
      <w:proofErr w:type="spellEnd"/>
      <w:r w:rsidRPr="00FB2C19">
        <w:t xml:space="preserve"> de una documento oficial.” </w:t>
      </w:r>
      <w:r w:rsidRPr="00FB2C19">
        <w:rPr>
          <w:b/>
          <w:bCs/>
        </w:rPr>
        <w:t>(Sic)</w:t>
      </w:r>
    </w:p>
    <w:p w14:paraId="163E4F63" w14:textId="159327CA" w:rsidR="005164F3" w:rsidRPr="00FB2C19" w:rsidRDefault="005164F3" w:rsidP="00FB2C19">
      <w:pPr>
        <w:spacing w:before="240" w:line="360" w:lineRule="auto"/>
        <w:jc w:val="both"/>
        <w:rPr>
          <w:rFonts w:ascii="Palatino Linotype" w:hAnsi="Palatino Linotype"/>
          <w:b/>
          <w:bCs/>
        </w:rPr>
      </w:pPr>
      <w:r w:rsidRPr="00FB2C19">
        <w:rPr>
          <w:rFonts w:ascii="Palatino Linotype" w:hAnsi="Palatino Linotype"/>
        </w:rPr>
        <w:t>Bajo estas líneas argumentativas, de una interpretación literal y gramatical a los motivos de inconformidad aducidos por el particular se advierte únicamente en que</w:t>
      </w:r>
      <w:r w:rsidR="00F564F9" w:rsidRPr="00FB2C19">
        <w:rPr>
          <w:rFonts w:ascii="Palatino Linotype" w:hAnsi="Palatino Linotype"/>
        </w:rPr>
        <w:t xml:space="preserve"> se </w:t>
      </w:r>
      <w:r w:rsidR="00F564F9" w:rsidRPr="00FB2C19">
        <w:rPr>
          <w:rFonts w:ascii="Palatino Linotype" w:hAnsi="Palatino Linotype"/>
        </w:rPr>
        <w:lastRenderedPageBreak/>
        <w:t>adolece de que</w:t>
      </w:r>
      <w:r w:rsidRPr="00FB2C19">
        <w:rPr>
          <w:rFonts w:ascii="Palatino Linotype" w:hAnsi="Palatino Linotype"/>
        </w:rPr>
        <w:t xml:space="preserve"> </w:t>
      </w:r>
      <w:r w:rsidR="00595A2D" w:rsidRPr="00FB2C19">
        <w:rPr>
          <w:rFonts w:ascii="Palatino Linotype" w:hAnsi="Palatino Linotype"/>
          <w:b/>
        </w:rPr>
        <w:t>EL SUJETO OBLIGADO</w:t>
      </w:r>
      <w:r w:rsidR="00595A2D" w:rsidRPr="00FB2C19">
        <w:rPr>
          <w:rFonts w:ascii="Palatino Linotype" w:hAnsi="Palatino Linotype"/>
        </w:rPr>
        <w:t xml:space="preserve"> </w:t>
      </w:r>
      <w:r w:rsidRPr="00FB2C19">
        <w:rPr>
          <w:rFonts w:ascii="Palatino Linotype" w:hAnsi="Palatino Linotype"/>
        </w:rPr>
        <w:t xml:space="preserve">no adjunto los oficios de respuesta emitidos por los Servidores Públicos Habilitados. </w:t>
      </w:r>
    </w:p>
    <w:p w14:paraId="3E11C37F" w14:textId="77777777" w:rsidR="005164F3" w:rsidRPr="00FB2C19" w:rsidRDefault="005164F3" w:rsidP="00FB2C19">
      <w:pPr>
        <w:pStyle w:val="Prrafodelista"/>
        <w:widowControl w:val="0"/>
        <w:autoSpaceDE w:val="0"/>
        <w:autoSpaceDN w:val="0"/>
        <w:adjustRightInd w:val="0"/>
        <w:spacing w:line="360" w:lineRule="auto"/>
        <w:ind w:left="0"/>
        <w:jc w:val="both"/>
        <w:rPr>
          <w:rFonts w:ascii="Palatino Linotype" w:hAnsi="Palatino Linotype"/>
        </w:rPr>
      </w:pPr>
    </w:p>
    <w:p w14:paraId="46F9DA29" w14:textId="0969E20D" w:rsidR="00E82490" w:rsidRPr="00FB2C19" w:rsidRDefault="00E82490" w:rsidP="00FB2C19">
      <w:pPr>
        <w:pStyle w:val="Prrafodelista"/>
        <w:widowControl w:val="0"/>
        <w:autoSpaceDE w:val="0"/>
        <w:autoSpaceDN w:val="0"/>
        <w:adjustRightInd w:val="0"/>
        <w:spacing w:line="360" w:lineRule="auto"/>
        <w:ind w:left="0"/>
        <w:jc w:val="both"/>
        <w:rPr>
          <w:rFonts w:ascii="Palatino Linotype" w:hAnsi="Palatino Linotype"/>
        </w:rPr>
      </w:pPr>
      <w:r w:rsidRPr="00FB2C19">
        <w:rPr>
          <w:rFonts w:ascii="Palatino Linotype" w:hAnsi="Palatino Linotype"/>
        </w:rPr>
        <w:t xml:space="preserve">Asimismo, es importante señalar que </w:t>
      </w:r>
      <w:r w:rsidRPr="00FB2C19">
        <w:rPr>
          <w:rFonts w:ascii="Palatino Linotype" w:hAnsi="Palatino Linotype" w:cs="Arial"/>
          <w:b/>
        </w:rPr>
        <w:t>EL RECURRENTE</w:t>
      </w:r>
      <w:r w:rsidRPr="00FB2C19">
        <w:rPr>
          <w:rFonts w:ascii="Palatino Linotype" w:hAnsi="Palatino Linotype" w:cs="Arial"/>
        </w:rPr>
        <w:t xml:space="preserve"> no realizó manifestaciones, alegatos o pruebas y por su parte </w:t>
      </w:r>
      <w:r w:rsidRPr="00FB2C19">
        <w:rPr>
          <w:rFonts w:ascii="Palatino Linotype" w:hAnsi="Palatino Linotype" w:cs="Arial"/>
          <w:b/>
        </w:rPr>
        <w:t xml:space="preserve">EL SUJETO OBLIGADO </w:t>
      </w:r>
      <w:r w:rsidR="00B97AD3" w:rsidRPr="00FB2C19">
        <w:rPr>
          <w:rFonts w:ascii="Palatino Linotype" w:hAnsi="Palatino Linotype" w:cs="Arial"/>
        </w:rPr>
        <w:t>rindió</w:t>
      </w:r>
      <w:r w:rsidRPr="00FB2C19">
        <w:rPr>
          <w:rFonts w:ascii="Palatino Linotype" w:hAnsi="Palatino Linotype" w:cs="Arial"/>
        </w:rPr>
        <w:t xml:space="preserve"> su </w:t>
      </w:r>
      <w:r w:rsidRPr="00FB2C19">
        <w:rPr>
          <w:rFonts w:ascii="Palatino Linotype" w:hAnsi="Palatino Linotype"/>
        </w:rPr>
        <w:t xml:space="preserve">Informe Justificado, en el término establecido en el numeral 185, fracción II de la Ley de Transparencia </w:t>
      </w:r>
      <w:r w:rsidR="00F23580" w:rsidRPr="00FB2C19">
        <w:rPr>
          <w:rFonts w:ascii="Palatino Linotype" w:hAnsi="Palatino Linotype"/>
        </w:rPr>
        <w:t>local</w:t>
      </w:r>
      <w:r w:rsidR="00B97AD3" w:rsidRPr="00FB2C19">
        <w:rPr>
          <w:rFonts w:ascii="Palatino Linotype" w:hAnsi="Palatino Linotype"/>
        </w:rPr>
        <w:t xml:space="preserve">, ratificando su respuesta primigenia. </w:t>
      </w:r>
    </w:p>
    <w:p w14:paraId="7A332514" w14:textId="77777777" w:rsidR="00E82490" w:rsidRPr="00FB2C19" w:rsidRDefault="00E82490" w:rsidP="00FB2C19">
      <w:pPr>
        <w:pStyle w:val="Prrafodelista"/>
        <w:widowControl w:val="0"/>
        <w:autoSpaceDE w:val="0"/>
        <w:autoSpaceDN w:val="0"/>
        <w:adjustRightInd w:val="0"/>
        <w:spacing w:line="360" w:lineRule="auto"/>
        <w:ind w:left="0"/>
        <w:jc w:val="both"/>
        <w:rPr>
          <w:rFonts w:ascii="Palatino Linotype" w:hAnsi="Palatino Linotype"/>
          <w:sz w:val="16"/>
        </w:rPr>
      </w:pPr>
    </w:p>
    <w:p w14:paraId="1722720B" w14:textId="14EEA06E" w:rsidR="00E82490" w:rsidRPr="00FB2C19" w:rsidRDefault="00E82490" w:rsidP="00FB2C19">
      <w:pPr>
        <w:spacing w:line="360" w:lineRule="auto"/>
        <w:jc w:val="both"/>
        <w:rPr>
          <w:rFonts w:ascii="Palatino Linotype" w:hAnsi="Palatino Linotype"/>
        </w:rPr>
      </w:pPr>
      <w:r w:rsidRPr="00FB2C19">
        <w:rPr>
          <w:rFonts w:ascii="Palatino Linotype" w:hAnsi="Palatino Linotype"/>
        </w:rPr>
        <w:t xml:space="preserve">Es así, que </w:t>
      </w:r>
      <w:r w:rsidR="00142A80" w:rsidRPr="00FB2C19">
        <w:rPr>
          <w:rFonts w:ascii="Palatino Linotype" w:hAnsi="Palatino Linotype"/>
        </w:rPr>
        <w:t>este Órgano Garante, procedió</w:t>
      </w:r>
      <w:r w:rsidR="008A1AA3" w:rsidRPr="00FB2C19">
        <w:rPr>
          <w:rFonts w:ascii="Palatino Linotype" w:hAnsi="Palatino Linotype"/>
        </w:rPr>
        <w:t xml:space="preserve"> al</w:t>
      </w:r>
      <w:r w:rsidR="00142A80" w:rsidRPr="00FB2C19">
        <w:rPr>
          <w:rFonts w:ascii="Palatino Linotype" w:hAnsi="Palatino Linotype"/>
        </w:rPr>
        <w:t xml:space="preserve"> </w:t>
      </w:r>
      <w:r w:rsidRPr="00FB2C19">
        <w:rPr>
          <w:rFonts w:ascii="Palatino Linotype" w:hAnsi="Palatino Linotype"/>
        </w:rPr>
        <w:t xml:space="preserve">análisis </w:t>
      </w:r>
      <w:r w:rsidR="008A1AA3" w:rsidRPr="00FB2C19">
        <w:rPr>
          <w:rFonts w:ascii="Palatino Linotype" w:hAnsi="Palatino Linotype"/>
        </w:rPr>
        <w:t>de</w:t>
      </w:r>
      <w:r w:rsidR="008A1AA3" w:rsidRPr="00FB2C19">
        <w:rPr>
          <w:rFonts w:ascii="Palatino Linotype" w:hAnsi="Palatino Linotype"/>
          <w:b/>
        </w:rPr>
        <w:t xml:space="preserve"> </w:t>
      </w:r>
      <w:r w:rsidR="008A1AA3" w:rsidRPr="00FB2C19">
        <w:rPr>
          <w:rFonts w:ascii="Palatino Linotype" w:hAnsi="Palatino Linotype"/>
        </w:rPr>
        <w:t xml:space="preserve">la respuesta </w:t>
      </w:r>
      <w:r w:rsidR="00DC3D40" w:rsidRPr="00FB2C19">
        <w:rPr>
          <w:rFonts w:ascii="Palatino Linotype" w:hAnsi="Palatino Linotype"/>
        </w:rPr>
        <w:t xml:space="preserve">emitida por la Titular de la Unidad de Transparencia, misma que señala que lo solicitado fue turnado a las áreas competentes y son dichas áreas quienes se pronuncian, tal y como se advierte en el oficio de respuesta, </w:t>
      </w:r>
      <w:r w:rsidR="008A1AA3" w:rsidRPr="00FB2C19">
        <w:rPr>
          <w:rFonts w:ascii="Palatino Linotype" w:hAnsi="Palatino Linotype"/>
        </w:rPr>
        <w:t>para mayor referencia se inserta la siguiente imagen:</w:t>
      </w:r>
    </w:p>
    <w:p w14:paraId="218D605F" w14:textId="0D28E18D" w:rsidR="00DC3D40" w:rsidRPr="00FB2C19" w:rsidRDefault="00DC3D40" w:rsidP="00FB2C19">
      <w:pPr>
        <w:spacing w:line="360" w:lineRule="auto"/>
        <w:jc w:val="both"/>
        <w:rPr>
          <w:rFonts w:ascii="Palatino Linotype" w:hAnsi="Palatino Linotype"/>
        </w:rPr>
      </w:pPr>
    </w:p>
    <w:p w14:paraId="67D2F957" w14:textId="124D5DD5" w:rsidR="00DC3D40" w:rsidRPr="00FB2C19" w:rsidRDefault="005472F7" w:rsidP="00FB2C19">
      <w:pPr>
        <w:spacing w:line="360" w:lineRule="auto"/>
        <w:jc w:val="both"/>
        <w:rPr>
          <w:rFonts w:ascii="Palatino Linotype" w:hAnsi="Palatino Linotype"/>
        </w:rPr>
      </w:pPr>
      <w:r w:rsidRPr="00FB2C19">
        <w:rPr>
          <w:rFonts w:ascii="Palatino Linotype" w:hAnsi="Palatino Linotype"/>
          <w:noProof/>
          <w:lang w:eastAsia="es-MX"/>
        </w:rPr>
        <w:lastRenderedPageBreak/>
        <w:drawing>
          <wp:inline distT="0" distB="0" distL="0" distR="0" wp14:anchorId="723305F7" wp14:editId="2088DDC2">
            <wp:extent cx="5705475" cy="36195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3619500"/>
                    </a:xfrm>
                    <a:prstGeom prst="rect">
                      <a:avLst/>
                    </a:prstGeom>
                    <a:noFill/>
                    <a:ln>
                      <a:noFill/>
                    </a:ln>
                  </pic:spPr>
                </pic:pic>
              </a:graphicData>
            </a:graphic>
          </wp:inline>
        </w:drawing>
      </w:r>
    </w:p>
    <w:p w14:paraId="3D1565FB" w14:textId="77777777" w:rsidR="005472F7" w:rsidRPr="00FB2C19" w:rsidRDefault="005472F7" w:rsidP="00FB2C19">
      <w:pPr>
        <w:spacing w:line="360" w:lineRule="auto"/>
        <w:jc w:val="both"/>
        <w:rPr>
          <w:rFonts w:ascii="Palatino Linotype" w:hAnsi="Palatino Linotype"/>
        </w:rPr>
      </w:pPr>
    </w:p>
    <w:p w14:paraId="21175BD0" w14:textId="26BF904E" w:rsidR="00DC3D40" w:rsidRPr="00FB2C19" w:rsidRDefault="005472F7" w:rsidP="00FB2C19">
      <w:pPr>
        <w:spacing w:line="360" w:lineRule="auto"/>
        <w:jc w:val="both"/>
        <w:rPr>
          <w:rFonts w:ascii="Palatino Linotype" w:hAnsi="Palatino Linotype"/>
        </w:rPr>
      </w:pPr>
      <w:r w:rsidRPr="00FB2C19">
        <w:rPr>
          <w:rFonts w:ascii="Palatino Linotype" w:hAnsi="Palatino Linotype"/>
          <w:noProof/>
          <w:lang w:eastAsia="es-MX"/>
        </w:rPr>
        <w:lastRenderedPageBreak/>
        <w:drawing>
          <wp:inline distT="0" distB="0" distL="0" distR="0" wp14:anchorId="4832B319" wp14:editId="2279690B">
            <wp:extent cx="5781675" cy="3524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3524250"/>
                    </a:xfrm>
                    <a:prstGeom prst="rect">
                      <a:avLst/>
                    </a:prstGeom>
                    <a:noFill/>
                    <a:ln>
                      <a:noFill/>
                    </a:ln>
                  </pic:spPr>
                </pic:pic>
              </a:graphicData>
            </a:graphic>
          </wp:inline>
        </w:drawing>
      </w:r>
    </w:p>
    <w:p w14:paraId="2FABBE9E" w14:textId="77777777" w:rsidR="008A1AA3" w:rsidRPr="00FB2C19" w:rsidRDefault="008A1AA3" w:rsidP="00FB2C19">
      <w:pPr>
        <w:spacing w:line="360" w:lineRule="auto"/>
        <w:jc w:val="both"/>
        <w:rPr>
          <w:rFonts w:ascii="Palatino Linotype" w:hAnsi="Palatino Linotype"/>
          <w:sz w:val="14"/>
        </w:rPr>
      </w:pPr>
    </w:p>
    <w:p w14:paraId="71CDAEFC" w14:textId="08223E45" w:rsidR="00BD16CD" w:rsidRPr="00FB2C19" w:rsidRDefault="00BD16CD" w:rsidP="00FB2C19">
      <w:pPr>
        <w:spacing w:line="360" w:lineRule="auto"/>
        <w:jc w:val="both"/>
        <w:rPr>
          <w:rFonts w:ascii="Palatino Linotype" w:eastAsia="MS Mincho" w:hAnsi="Palatino Linotype"/>
        </w:rPr>
      </w:pPr>
      <w:r w:rsidRPr="00FB2C19">
        <w:rPr>
          <w:rFonts w:ascii="Palatino Linotype" w:eastAsia="MS Mincho" w:hAnsi="Palatino Linotype"/>
        </w:rPr>
        <w:t>Por lo que, se colige que, la Titular de la Unidad de Transparencia inform</w:t>
      </w:r>
      <w:r w:rsidR="00595A2D" w:rsidRPr="00FB2C19">
        <w:rPr>
          <w:rFonts w:ascii="Palatino Linotype" w:eastAsia="MS Mincho" w:hAnsi="Palatino Linotype"/>
        </w:rPr>
        <w:t>ó</w:t>
      </w:r>
      <w:r w:rsidRPr="00FB2C19">
        <w:rPr>
          <w:rFonts w:ascii="Palatino Linotype" w:eastAsia="MS Mincho" w:hAnsi="Palatino Linotype"/>
        </w:rPr>
        <w:t xml:space="preserve"> </w:t>
      </w:r>
      <w:r w:rsidR="00146509" w:rsidRPr="00FB2C19">
        <w:rPr>
          <w:rFonts w:ascii="Palatino Linotype" w:eastAsia="MS Mincho" w:hAnsi="Palatino Linotype"/>
        </w:rPr>
        <w:t xml:space="preserve">a </w:t>
      </w:r>
      <w:r w:rsidR="00146509" w:rsidRPr="00FB2C19">
        <w:rPr>
          <w:rFonts w:ascii="Palatino Linotype" w:eastAsia="MS Mincho" w:hAnsi="Palatino Linotype"/>
          <w:b/>
        </w:rPr>
        <w:t>EL</w:t>
      </w:r>
      <w:r w:rsidRPr="00FB2C19">
        <w:rPr>
          <w:rFonts w:ascii="Palatino Linotype" w:eastAsia="MS Mincho" w:hAnsi="Palatino Linotype"/>
          <w:b/>
        </w:rPr>
        <w:t xml:space="preserve"> RECURRENTE,</w:t>
      </w:r>
      <w:r w:rsidRPr="00FB2C19">
        <w:rPr>
          <w:rFonts w:ascii="Palatino Linotype" w:eastAsia="MS Mincho" w:hAnsi="Palatino Linotype"/>
        </w:rPr>
        <w:t xml:space="preserve"> las áreas competentes a las que se había turnado así como las mismas que se pronunciaron, por lo que se entiende que la atención al derecho de acceso a información pública se ejecutó de manera </w:t>
      </w:r>
      <w:r w:rsidRPr="00FB2C19">
        <w:rPr>
          <w:rFonts w:ascii="Palatino Linotype" w:eastAsia="MS Mincho" w:hAnsi="Palatino Linotype"/>
          <w:b/>
        </w:rPr>
        <w:t xml:space="preserve">completa. </w:t>
      </w:r>
    </w:p>
    <w:p w14:paraId="0D864357" w14:textId="41152628" w:rsidR="005472F7" w:rsidRPr="00FB2C19" w:rsidRDefault="005472F7" w:rsidP="00FB2C19">
      <w:pPr>
        <w:spacing w:line="360" w:lineRule="auto"/>
        <w:jc w:val="both"/>
        <w:rPr>
          <w:rFonts w:ascii="Palatino Linotype" w:hAnsi="Palatino Linotype" w:cs="Arial"/>
        </w:rPr>
      </w:pPr>
    </w:p>
    <w:p w14:paraId="24BB92A4" w14:textId="5CFB9C00" w:rsidR="00595A2D" w:rsidRPr="00FB2C19" w:rsidRDefault="00595A2D" w:rsidP="00FB2C19">
      <w:pPr>
        <w:spacing w:line="360" w:lineRule="auto"/>
        <w:jc w:val="both"/>
        <w:rPr>
          <w:rFonts w:ascii="Palatino Linotype" w:eastAsia="MS Mincho" w:hAnsi="Palatino Linotype"/>
        </w:rPr>
      </w:pPr>
      <w:r w:rsidRPr="00FB2C19">
        <w:rPr>
          <w:rFonts w:ascii="Palatino Linotype" w:hAnsi="Palatino Linotype" w:cs="Arial"/>
        </w:rPr>
        <w:t xml:space="preserve">Ahora bien, es necesario precisar que </w:t>
      </w:r>
      <w:r w:rsidRPr="00FB2C19">
        <w:rPr>
          <w:rFonts w:ascii="Palatino Linotype" w:hAnsi="Palatino Linotype" w:cs="Arial"/>
          <w:b/>
        </w:rPr>
        <w:t xml:space="preserve">EL RECURRENTE </w:t>
      </w:r>
      <w:r w:rsidRPr="00FB2C19">
        <w:rPr>
          <w:rFonts w:ascii="Palatino Linotype" w:eastAsia="MS Mincho" w:hAnsi="Palatino Linotype"/>
        </w:rPr>
        <w:t>al momento de interponer el presente recurso de revisión, amplió en parte su solicitud de información, ya que requirió nuevos elementos en relación con su solicitud inicial.</w:t>
      </w:r>
    </w:p>
    <w:p w14:paraId="15672CC9" w14:textId="77777777" w:rsidR="00595A2D" w:rsidRPr="00FB2C19" w:rsidRDefault="00595A2D" w:rsidP="00FB2C19">
      <w:pPr>
        <w:spacing w:line="360" w:lineRule="auto"/>
        <w:jc w:val="both"/>
        <w:rPr>
          <w:rFonts w:ascii="Palatino Linotype" w:eastAsia="MS Mincho" w:hAnsi="Palatino Linotype"/>
        </w:rPr>
      </w:pPr>
    </w:p>
    <w:p w14:paraId="1236DA0E" w14:textId="77777777" w:rsidR="00595A2D" w:rsidRPr="00FB2C19" w:rsidRDefault="00595A2D" w:rsidP="00FB2C19">
      <w:pPr>
        <w:spacing w:line="360" w:lineRule="auto"/>
        <w:jc w:val="both"/>
        <w:rPr>
          <w:rFonts w:ascii="Palatino Linotype" w:eastAsia="MS Mincho" w:hAnsi="Palatino Linotype"/>
        </w:rPr>
      </w:pPr>
      <w:r w:rsidRPr="00FB2C19">
        <w:rPr>
          <w:rFonts w:ascii="Palatino Linotype" w:eastAsia="MS Mincho" w:hAnsi="Palatino Linotype"/>
        </w:rPr>
        <w:t xml:space="preserve">Por tales razones, este Instituto no puede manifestarse al respecto, ya que se trata de una petición adicional o </w:t>
      </w:r>
      <w:r w:rsidRPr="00FB2C19">
        <w:rPr>
          <w:rFonts w:ascii="Palatino Linotype" w:eastAsia="MS Mincho" w:hAnsi="Palatino Linotype"/>
          <w:i/>
        </w:rPr>
        <w:t xml:space="preserve">plus </w:t>
      </w:r>
      <w:proofErr w:type="spellStart"/>
      <w:r w:rsidRPr="00FB2C19">
        <w:rPr>
          <w:rFonts w:ascii="Palatino Linotype" w:eastAsia="MS Mincho" w:hAnsi="Palatino Linotype"/>
          <w:i/>
        </w:rPr>
        <w:t>petitio</w:t>
      </w:r>
      <w:proofErr w:type="spellEnd"/>
      <w:r w:rsidRPr="00FB2C19">
        <w:rPr>
          <w:rFonts w:ascii="Palatino Linotype" w:eastAsia="MS Mincho" w:hAnsi="Palatino Linotype"/>
        </w:rPr>
        <w:t>; esto es, una nueva solicitud de información hecha por la recurrente. Sirve de apoyo el criterio 01/17 emitido por el INAI, el cual señala:</w:t>
      </w:r>
    </w:p>
    <w:p w14:paraId="74E10DE5" w14:textId="77777777" w:rsidR="00595A2D" w:rsidRPr="00FB2C19" w:rsidRDefault="00595A2D" w:rsidP="00FB2C19">
      <w:pPr>
        <w:jc w:val="both"/>
        <w:rPr>
          <w:rFonts w:ascii="Palatino Linotype" w:eastAsia="MS Mincho" w:hAnsi="Palatino Linotype"/>
        </w:rPr>
      </w:pPr>
    </w:p>
    <w:p w14:paraId="509D10EA" w14:textId="77777777" w:rsidR="00595A2D" w:rsidRPr="00FB2C19" w:rsidRDefault="00595A2D" w:rsidP="00FB2C19">
      <w:pPr>
        <w:ind w:left="851" w:right="899"/>
        <w:jc w:val="both"/>
        <w:rPr>
          <w:rFonts w:ascii="Palatino Linotype" w:eastAsia="MS Mincho" w:hAnsi="Palatino Linotype"/>
          <w:i/>
          <w:sz w:val="22"/>
        </w:rPr>
      </w:pPr>
      <w:r w:rsidRPr="00FB2C19">
        <w:rPr>
          <w:rFonts w:ascii="Palatino Linotype" w:eastAsia="MS Mincho" w:hAnsi="Palatino Linotype"/>
          <w:i/>
          <w:sz w:val="22"/>
        </w:rPr>
        <w:t>“</w:t>
      </w:r>
      <w:r w:rsidRPr="00FB2C19">
        <w:rPr>
          <w:rFonts w:ascii="Palatino Linotype" w:eastAsia="MS Mincho" w:hAnsi="Palatino Linotype"/>
          <w:b/>
          <w:i/>
          <w:sz w:val="22"/>
        </w:rPr>
        <w:t>Es improcedente ampliar las solicitudes de acceso a información, a través de la interposición del recurso de revisión.</w:t>
      </w:r>
      <w:r w:rsidRPr="00FB2C19">
        <w:rPr>
          <w:rFonts w:ascii="Palatino Linotype" w:eastAsia="MS Mincho" w:hAnsi="Palatino Linotype"/>
          <w:i/>
          <w:sz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 </w:t>
      </w:r>
    </w:p>
    <w:p w14:paraId="4A83D0B5" w14:textId="77777777" w:rsidR="00595A2D" w:rsidRPr="00FB2C19" w:rsidRDefault="00595A2D" w:rsidP="00FB2C19">
      <w:pPr>
        <w:jc w:val="both"/>
        <w:rPr>
          <w:rFonts w:ascii="Palatino Linotype" w:eastAsia="MS Mincho" w:hAnsi="Palatino Linotype"/>
        </w:rPr>
      </w:pPr>
    </w:p>
    <w:p w14:paraId="5ECCE2A8" w14:textId="54EC3900" w:rsidR="00595A2D" w:rsidRPr="00FB2C19" w:rsidRDefault="00595A2D" w:rsidP="00FB2C19">
      <w:pPr>
        <w:spacing w:line="360" w:lineRule="auto"/>
        <w:jc w:val="both"/>
        <w:rPr>
          <w:rFonts w:ascii="Palatino Linotype" w:eastAsia="MS Mincho" w:hAnsi="Palatino Linotype"/>
        </w:rPr>
      </w:pPr>
      <w:r w:rsidRPr="00FB2C19">
        <w:rPr>
          <w:rFonts w:ascii="Palatino Linotype" w:eastAsia="MS Mincho" w:hAnsi="Palatino Linotype"/>
        </w:rPr>
        <w:t xml:space="preserve">Ante tales consideraciones, es de señalarse que </w:t>
      </w:r>
      <w:r w:rsidRPr="00FB2C19">
        <w:rPr>
          <w:rFonts w:ascii="Palatino Linotype" w:eastAsia="MS Mincho" w:hAnsi="Palatino Linotype"/>
          <w:b/>
        </w:rPr>
        <w:t>EL</w:t>
      </w:r>
      <w:r w:rsidRPr="00FB2C19">
        <w:rPr>
          <w:rFonts w:ascii="Palatino Linotype" w:eastAsia="MS Mincho" w:hAnsi="Palatino Linotype"/>
        </w:rPr>
        <w:t xml:space="preserve"> </w:t>
      </w:r>
      <w:r w:rsidRPr="00FB2C19">
        <w:rPr>
          <w:rFonts w:ascii="Palatino Linotype" w:eastAsia="MS Mincho" w:hAnsi="Palatino Linotype"/>
          <w:b/>
        </w:rPr>
        <w:t>RECURRENTE</w:t>
      </w:r>
      <w:r w:rsidRPr="00FB2C19">
        <w:rPr>
          <w:rFonts w:ascii="Palatino Linotype" w:eastAsia="MS Mincho" w:hAnsi="Palatino Linotype"/>
        </w:rPr>
        <w:t xml:space="preserve">, si bien impugnó la respuesta del </w:t>
      </w:r>
      <w:r w:rsidRPr="00FB2C19">
        <w:rPr>
          <w:rFonts w:ascii="Palatino Linotype" w:eastAsia="MS Mincho" w:hAnsi="Palatino Linotype"/>
          <w:b/>
        </w:rPr>
        <w:t>SUJETO OBLIGADO</w:t>
      </w:r>
      <w:r w:rsidRPr="00FB2C19">
        <w:rPr>
          <w:rFonts w:ascii="Palatino Linotype" w:eastAsia="MS Mincho" w:hAnsi="Palatino Linotype"/>
        </w:rPr>
        <w:t xml:space="preserve">; también lo es que peticionó información adicional, respecto de la cual esta Ponencia no hará ningún pronunciamiento al constituir una petición adicional o plus petito, dejando a salvo los derechos del </w:t>
      </w:r>
      <w:r w:rsidRPr="00FB2C19">
        <w:rPr>
          <w:rFonts w:ascii="Palatino Linotype" w:eastAsia="MS Mincho" w:hAnsi="Palatino Linotype"/>
          <w:b/>
        </w:rPr>
        <w:t>RECURRENTE</w:t>
      </w:r>
      <w:r w:rsidRPr="00FB2C19">
        <w:rPr>
          <w:rFonts w:ascii="Palatino Linotype" w:eastAsia="MS Mincho" w:hAnsi="Palatino Linotype"/>
        </w:rPr>
        <w:t xml:space="preserve"> para que en caso de considerarlo así formule una nueva solicitud de información. </w:t>
      </w:r>
    </w:p>
    <w:p w14:paraId="6FBEB878" w14:textId="77777777" w:rsidR="00595A2D" w:rsidRPr="00FB2C19" w:rsidRDefault="00595A2D" w:rsidP="00FB2C19">
      <w:pPr>
        <w:spacing w:line="360" w:lineRule="auto"/>
        <w:jc w:val="both"/>
        <w:rPr>
          <w:rFonts w:ascii="Palatino Linotype" w:eastAsia="MS Mincho" w:hAnsi="Palatino Linotype"/>
        </w:rPr>
      </w:pPr>
    </w:p>
    <w:p w14:paraId="055391D7" w14:textId="55B497EA" w:rsidR="00595A2D" w:rsidRPr="00FB2C19" w:rsidRDefault="00595A2D" w:rsidP="00FB2C19">
      <w:pPr>
        <w:spacing w:line="360" w:lineRule="auto"/>
        <w:jc w:val="both"/>
        <w:rPr>
          <w:rFonts w:ascii="Palatino Linotype" w:eastAsia="MS Mincho" w:hAnsi="Palatino Linotype"/>
        </w:rPr>
      </w:pPr>
      <w:r w:rsidRPr="00FB2C19">
        <w:rPr>
          <w:rFonts w:ascii="Palatino Linotype" w:eastAsia="MS Mincho" w:hAnsi="Palatino Linotype"/>
        </w:rPr>
        <w:t xml:space="preserve">En consecuencia, </w:t>
      </w:r>
      <w:r w:rsidRPr="00FB2C19">
        <w:rPr>
          <w:rFonts w:ascii="Palatino Linotype" w:eastAsia="MS Mincho" w:hAnsi="Palatino Linotype"/>
          <w:b/>
        </w:rPr>
        <w:t>EL SUJETO OBLIGADO</w:t>
      </w:r>
      <w:r w:rsidRPr="00FB2C19">
        <w:rPr>
          <w:rFonts w:ascii="Palatino Linotype" w:eastAsia="MS Mincho" w:hAnsi="Palatino Linotype"/>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Sujeto Obligado inicialmente, por lo que este no tuvo la oportunidad legal de analizarla ni de pronunciarse sobre la misma.</w:t>
      </w:r>
    </w:p>
    <w:p w14:paraId="2CC12467" w14:textId="77777777" w:rsidR="00595A2D" w:rsidRPr="00FB2C19" w:rsidRDefault="00595A2D" w:rsidP="00FB2C19">
      <w:pPr>
        <w:spacing w:line="360" w:lineRule="auto"/>
        <w:jc w:val="both"/>
        <w:rPr>
          <w:rFonts w:ascii="Palatino Linotype" w:eastAsia="MS Mincho" w:hAnsi="Palatino Linotype"/>
        </w:rPr>
      </w:pPr>
    </w:p>
    <w:p w14:paraId="089E406A" w14:textId="3E22226D" w:rsidR="00595A2D" w:rsidRPr="00FB2C19" w:rsidRDefault="00595A2D" w:rsidP="00FB2C19">
      <w:pPr>
        <w:spacing w:line="360" w:lineRule="auto"/>
        <w:jc w:val="both"/>
        <w:rPr>
          <w:rFonts w:ascii="Palatino Linotype" w:eastAsia="MS Mincho" w:hAnsi="Palatino Linotype"/>
        </w:rPr>
      </w:pPr>
      <w:r w:rsidRPr="00FB2C19">
        <w:rPr>
          <w:rFonts w:ascii="Palatino Linotype" w:eastAsia="MS Mincho" w:hAnsi="Palatino Linotype"/>
        </w:rPr>
        <w:t xml:space="preserve">Siendo además importante señalar que, dicha respuesta fue turnada al </w:t>
      </w:r>
      <w:r w:rsidRPr="00FB2C19">
        <w:rPr>
          <w:rFonts w:ascii="Palatino Linotype" w:eastAsia="MS Mincho" w:hAnsi="Palatino Linotype"/>
          <w:b/>
        </w:rPr>
        <w:t>Servidor Público Habilitado</w:t>
      </w:r>
      <w:r w:rsidRPr="00FB2C19">
        <w:rPr>
          <w:rFonts w:ascii="Palatino Linotype" w:eastAsia="MS Mincho" w:hAnsi="Palatino Linotype"/>
        </w:rPr>
        <w:t xml:space="preserve"> correspondiente; situación, que se advierte de las constancias que obran en el expediente electrónico del Sistema de Acceso a la Información Mexiquense </w:t>
      </w:r>
      <w:r w:rsidRPr="00FB2C19">
        <w:rPr>
          <w:rFonts w:ascii="Palatino Linotype" w:eastAsia="MS Mincho" w:hAnsi="Palatino Linotype"/>
        </w:rPr>
        <w:lastRenderedPageBreak/>
        <w:t>(SAIMEX) y, específicamente en el apartado de Requerimientos, donde se aprecia que la solicitud de información fue turnada de la siguiente manera:</w:t>
      </w:r>
    </w:p>
    <w:p w14:paraId="4E9A75D6" w14:textId="77777777" w:rsidR="00595A2D" w:rsidRPr="00FB2C19" w:rsidRDefault="00595A2D" w:rsidP="00FB2C19">
      <w:pPr>
        <w:spacing w:line="360" w:lineRule="auto"/>
        <w:jc w:val="both"/>
      </w:pPr>
    </w:p>
    <w:p w14:paraId="0C34BFEE" w14:textId="1C9D8DF3" w:rsidR="00595A2D" w:rsidRPr="00FB2C19" w:rsidRDefault="00595A2D" w:rsidP="00FB2C19">
      <w:pPr>
        <w:spacing w:line="360" w:lineRule="auto"/>
        <w:jc w:val="both"/>
      </w:pPr>
      <w:r w:rsidRPr="00FB2C19">
        <w:rPr>
          <w:noProof/>
          <w:lang w:eastAsia="es-MX"/>
        </w:rPr>
        <w:drawing>
          <wp:inline distT="0" distB="0" distL="0" distR="0" wp14:anchorId="635B5E3E" wp14:editId="6541EA29">
            <wp:extent cx="5791835" cy="1367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367790"/>
                    </a:xfrm>
                    <a:prstGeom prst="rect">
                      <a:avLst/>
                    </a:prstGeom>
                  </pic:spPr>
                </pic:pic>
              </a:graphicData>
            </a:graphic>
          </wp:inline>
        </w:drawing>
      </w:r>
    </w:p>
    <w:p w14:paraId="03A403AD" w14:textId="77777777" w:rsidR="00595A2D" w:rsidRPr="00FB2C19" w:rsidRDefault="00595A2D" w:rsidP="00FB2C19">
      <w:pPr>
        <w:spacing w:line="360" w:lineRule="auto"/>
        <w:jc w:val="both"/>
        <w:rPr>
          <w:rFonts w:ascii="Palatino Linotype" w:eastAsia="MS Mincho" w:hAnsi="Palatino Linotype"/>
        </w:rPr>
      </w:pPr>
    </w:p>
    <w:p w14:paraId="163799B8" w14:textId="12B7A1A0" w:rsidR="00605A11" w:rsidRPr="00FB2C19" w:rsidRDefault="00595A2D" w:rsidP="00FB2C19">
      <w:pPr>
        <w:spacing w:line="360" w:lineRule="auto"/>
        <w:jc w:val="both"/>
        <w:rPr>
          <w:rFonts w:ascii="Palatino Linotype" w:eastAsia="MS Mincho" w:hAnsi="Palatino Linotype"/>
        </w:rPr>
      </w:pPr>
      <w:r w:rsidRPr="00FB2C19">
        <w:rPr>
          <w:rFonts w:ascii="Palatino Linotype" w:eastAsia="MS Mincho" w:hAnsi="Palatino Linotype"/>
        </w:rPr>
        <w:t xml:space="preserve">Lo anterior, se advierte que el </w:t>
      </w:r>
      <w:r w:rsidRPr="00FB2C19">
        <w:rPr>
          <w:rFonts w:ascii="Palatino Linotype" w:eastAsia="MS Mincho" w:hAnsi="Palatino Linotype"/>
          <w:b/>
        </w:rPr>
        <w:t>Titular de la Unidad de Transparencia</w:t>
      </w:r>
      <w:r w:rsidRPr="00FB2C19">
        <w:rPr>
          <w:rFonts w:ascii="Palatino Linotype" w:eastAsia="MS Mincho" w:hAnsi="Palatino Linotype"/>
        </w:rPr>
        <w:t xml:space="preserve"> turnó a</w:t>
      </w:r>
      <w:r w:rsidR="00605A11" w:rsidRPr="00FB2C19">
        <w:rPr>
          <w:rFonts w:ascii="Palatino Linotype" w:eastAsia="MS Mincho" w:hAnsi="Palatino Linotype"/>
        </w:rPr>
        <w:t xml:space="preserve"> </w:t>
      </w:r>
      <w:r w:rsidRPr="00FB2C19">
        <w:rPr>
          <w:rFonts w:ascii="Palatino Linotype" w:eastAsia="MS Mincho" w:hAnsi="Palatino Linotype"/>
        </w:rPr>
        <w:t>l</w:t>
      </w:r>
      <w:r w:rsidR="00605A11" w:rsidRPr="00FB2C19">
        <w:rPr>
          <w:rFonts w:ascii="Palatino Linotype" w:eastAsia="MS Mincho" w:hAnsi="Palatino Linotype"/>
        </w:rPr>
        <w:t>os</w:t>
      </w:r>
      <w:r w:rsidRPr="00FB2C19">
        <w:rPr>
          <w:rFonts w:ascii="Palatino Linotype" w:eastAsia="MS Mincho" w:hAnsi="Palatino Linotype"/>
        </w:rPr>
        <w:t xml:space="preserve"> servidor</w:t>
      </w:r>
      <w:r w:rsidR="00605A11" w:rsidRPr="00FB2C19">
        <w:rPr>
          <w:rFonts w:ascii="Palatino Linotype" w:eastAsia="MS Mincho" w:hAnsi="Palatino Linotype"/>
        </w:rPr>
        <w:t>es</w:t>
      </w:r>
      <w:r w:rsidRPr="00FB2C19">
        <w:rPr>
          <w:rFonts w:ascii="Palatino Linotype" w:eastAsia="MS Mincho" w:hAnsi="Palatino Linotype"/>
        </w:rPr>
        <w:t xml:space="preserve"> público</w:t>
      </w:r>
      <w:r w:rsidR="00605A11" w:rsidRPr="00FB2C19">
        <w:rPr>
          <w:rFonts w:ascii="Palatino Linotype" w:eastAsia="MS Mincho" w:hAnsi="Palatino Linotype"/>
        </w:rPr>
        <w:t>s</w:t>
      </w:r>
      <w:r w:rsidRPr="00FB2C19">
        <w:rPr>
          <w:rFonts w:ascii="Palatino Linotype" w:eastAsia="MS Mincho" w:hAnsi="Palatino Linotype"/>
        </w:rPr>
        <w:t xml:space="preserve"> habilitado</w:t>
      </w:r>
      <w:r w:rsidR="00605A11" w:rsidRPr="00FB2C19">
        <w:rPr>
          <w:rFonts w:ascii="Palatino Linotype" w:eastAsia="MS Mincho" w:hAnsi="Palatino Linotype"/>
        </w:rPr>
        <w:t>s</w:t>
      </w:r>
      <w:r w:rsidRPr="00FB2C19">
        <w:rPr>
          <w:rFonts w:ascii="Palatino Linotype" w:eastAsia="MS Mincho" w:hAnsi="Palatino Linotype"/>
        </w:rPr>
        <w:t xml:space="preserve"> siguiente:</w:t>
      </w:r>
    </w:p>
    <w:p w14:paraId="29C035EB" w14:textId="5E7D2D39" w:rsidR="00605A11" w:rsidRPr="00FB2C19" w:rsidRDefault="00605A11" w:rsidP="00FB2C19">
      <w:pPr>
        <w:pStyle w:val="Prrafodelista"/>
        <w:numPr>
          <w:ilvl w:val="0"/>
          <w:numId w:val="18"/>
        </w:numPr>
        <w:spacing w:line="360" w:lineRule="auto"/>
        <w:jc w:val="both"/>
        <w:rPr>
          <w:rFonts w:ascii="Palatino Linotype" w:eastAsia="MS Mincho" w:hAnsi="Palatino Linotype"/>
        </w:rPr>
      </w:pPr>
      <w:r w:rsidRPr="00FB2C19">
        <w:rPr>
          <w:rFonts w:ascii="Palatino Linotype" w:eastAsia="MS Mincho" w:hAnsi="Palatino Linotype"/>
        </w:rPr>
        <w:t xml:space="preserve">M.A.F. Antonio </w:t>
      </w:r>
      <w:proofErr w:type="spellStart"/>
      <w:r w:rsidRPr="00FB2C19">
        <w:rPr>
          <w:rFonts w:ascii="Palatino Linotype" w:eastAsia="MS Mincho" w:hAnsi="Palatino Linotype"/>
        </w:rPr>
        <w:t>Fabila</w:t>
      </w:r>
      <w:proofErr w:type="spellEnd"/>
      <w:r w:rsidRPr="00FB2C19">
        <w:rPr>
          <w:rFonts w:ascii="Palatino Linotype" w:eastAsia="MS Mincho" w:hAnsi="Palatino Linotype"/>
        </w:rPr>
        <w:t xml:space="preserve"> Villanueva, Director General de Administración </w:t>
      </w:r>
    </w:p>
    <w:p w14:paraId="12839F26" w14:textId="0FEC1F61" w:rsidR="00605A11" w:rsidRPr="00FB2C19" w:rsidRDefault="00605A11" w:rsidP="00FB2C19">
      <w:pPr>
        <w:pStyle w:val="Prrafodelista"/>
        <w:numPr>
          <w:ilvl w:val="0"/>
          <w:numId w:val="18"/>
        </w:numPr>
        <w:spacing w:line="360" w:lineRule="auto"/>
        <w:jc w:val="both"/>
        <w:rPr>
          <w:rFonts w:ascii="Palatino Linotype" w:eastAsia="MS Mincho" w:hAnsi="Palatino Linotype"/>
        </w:rPr>
      </w:pPr>
      <w:r w:rsidRPr="00FB2C19">
        <w:rPr>
          <w:rFonts w:ascii="Palatino Linotype" w:eastAsia="MS Mincho" w:hAnsi="Palatino Linotype"/>
        </w:rPr>
        <w:t xml:space="preserve">L. EN C.P. Y A.P. Mariela Concepción Rodríguez Mora, Sexta Regidora </w:t>
      </w:r>
    </w:p>
    <w:p w14:paraId="16A77B32" w14:textId="77777777" w:rsidR="00595A2D" w:rsidRPr="00FB2C19" w:rsidRDefault="00595A2D" w:rsidP="00FB2C19">
      <w:pPr>
        <w:spacing w:line="360" w:lineRule="auto"/>
        <w:jc w:val="both"/>
        <w:rPr>
          <w:rFonts w:ascii="Palatino Linotype" w:eastAsia="MS Mincho" w:hAnsi="Palatino Linotype"/>
        </w:rPr>
      </w:pPr>
    </w:p>
    <w:p w14:paraId="102FFBF3" w14:textId="074E3BF2" w:rsidR="00605A11" w:rsidRPr="00FB2C19" w:rsidRDefault="00605A11" w:rsidP="00FB2C19">
      <w:pPr>
        <w:spacing w:line="360" w:lineRule="auto"/>
        <w:jc w:val="both"/>
        <w:rPr>
          <w:rFonts w:ascii="Palatino Linotype" w:eastAsia="MS Mincho" w:hAnsi="Palatino Linotype"/>
        </w:rPr>
      </w:pPr>
      <w:r w:rsidRPr="00FB2C19">
        <w:rPr>
          <w:rFonts w:ascii="Palatino Linotype" w:eastAsia="MS Mincho" w:hAnsi="Palatino Linotype"/>
        </w:rPr>
        <w:t>De este modo, se señala que en un primer término, el Titular de la Unidad de Transparencia procedió a turnar la solicitud de información a la área involucrada, esto es, a la Directora General de Administración del Ayuntamiento de Toluca, tal y como se desglosa de en la página de Información Pública de Oficio Mexiquense (IPOMEX)</w:t>
      </w:r>
      <w:r w:rsidRPr="00FB2C19">
        <w:rPr>
          <w:rStyle w:val="Refdenotaalpie"/>
          <w:rFonts w:ascii="Palatino Linotype" w:eastAsia="MS Mincho" w:hAnsi="Palatino Linotype"/>
        </w:rPr>
        <w:footnoteReference w:id="3"/>
      </w:r>
      <w:r w:rsidRPr="00FB2C19">
        <w:rPr>
          <w:rFonts w:ascii="Palatino Linotype" w:eastAsia="MS Mincho" w:hAnsi="Palatino Linotype"/>
        </w:rPr>
        <w:t xml:space="preserve"> del </w:t>
      </w:r>
      <w:r w:rsidRPr="00FB2C19">
        <w:rPr>
          <w:rFonts w:ascii="Palatino Linotype" w:eastAsia="MS Mincho" w:hAnsi="Palatino Linotype"/>
          <w:b/>
        </w:rPr>
        <w:t>SUJETO OBLIGADO</w:t>
      </w:r>
      <w:r w:rsidRPr="00FB2C19">
        <w:rPr>
          <w:rFonts w:ascii="Palatino Linotype" w:eastAsia="MS Mincho" w:hAnsi="Palatino Linotype"/>
        </w:rPr>
        <w:t>, en la fracción VII, “Directorio de Servidores Públicos”.</w:t>
      </w:r>
    </w:p>
    <w:p w14:paraId="20D1DFE4" w14:textId="69CC0F99" w:rsidR="00605A11" w:rsidRPr="00FB2C19" w:rsidRDefault="00605A11" w:rsidP="00FB2C19">
      <w:pPr>
        <w:spacing w:line="360" w:lineRule="auto"/>
        <w:jc w:val="center"/>
        <w:rPr>
          <w:rFonts w:ascii="Palatino Linotype" w:eastAsia="MS Mincho" w:hAnsi="Palatino Linotype"/>
        </w:rPr>
      </w:pPr>
      <w:r w:rsidRPr="00FB2C19">
        <w:rPr>
          <w:noProof/>
          <w:lang w:eastAsia="es-MX"/>
        </w:rPr>
        <w:lastRenderedPageBreak/>
        <w:drawing>
          <wp:inline distT="0" distB="0" distL="0" distR="0" wp14:anchorId="547F4728" wp14:editId="31D9BCEC">
            <wp:extent cx="5353050" cy="1866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53050" cy="1866900"/>
                    </a:xfrm>
                    <a:prstGeom prst="rect">
                      <a:avLst/>
                    </a:prstGeom>
                  </pic:spPr>
                </pic:pic>
              </a:graphicData>
            </a:graphic>
          </wp:inline>
        </w:drawing>
      </w:r>
    </w:p>
    <w:p w14:paraId="17ACEE6F" w14:textId="77777777" w:rsidR="00605A11" w:rsidRPr="00FB2C19" w:rsidRDefault="00605A11" w:rsidP="00FB2C19">
      <w:pPr>
        <w:pStyle w:val="Prrafodelista"/>
        <w:spacing w:line="360" w:lineRule="auto"/>
        <w:ind w:left="0"/>
        <w:jc w:val="both"/>
        <w:rPr>
          <w:rFonts w:ascii="Palatino Linotype" w:eastAsia="MS Mincho" w:hAnsi="Palatino Linotype"/>
        </w:rPr>
      </w:pPr>
    </w:p>
    <w:p w14:paraId="36761D6A" w14:textId="3F4E2653" w:rsidR="00605A11" w:rsidRPr="00FB2C19" w:rsidRDefault="00605A11" w:rsidP="00FB2C19">
      <w:pPr>
        <w:pStyle w:val="Prrafodelista"/>
        <w:spacing w:line="360" w:lineRule="auto"/>
        <w:ind w:left="0"/>
        <w:jc w:val="center"/>
        <w:rPr>
          <w:rFonts w:ascii="Palatino Linotype" w:eastAsia="MS Mincho" w:hAnsi="Palatino Linotype"/>
        </w:rPr>
      </w:pPr>
      <w:r w:rsidRPr="00FB2C19">
        <w:rPr>
          <w:noProof/>
          <w:lang w:eastAsia="es-MX"/>
        </w:rPr>
        <w:drawing>
          <wp:inline distT="0" distB="0" distL="0" distR="0" wp14:anchorId="34211213" wp14:editId="73BF2729">
            <wp:extent cx="5276850" cy="179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6850" cy="1790700"/>
                    </a:xfrm>
                    <a:prstGeom prst="rect">
                      <a:avLst/>
                    </a:prstGeom>
                  </pic:spPr>
                </pic:pic>
              </a:graphicData>
            </a:graphic>
          </wp:inline>
        </w:drawing>
      </w:r>
    </w:p>
    <w:p w14:paraId="09317916" w14:textId="77777777" w:rsidR="00605A11" w:rsidRPr="00FB2C19" w:rsidRDefault="00605A11" w:rsidP="00FB2C19">
      <w:pPr>
        <w:pStyle w:val="Prrafodelista"/>
        <w:spacing w:line="360" w:lineRule="auto"/>
        <w:ind w:left="0"/>
        <w:jc w:val="center"/>
        <w:rPr>
          <w:rFonts w:ascii="Palatino Linotype" w:eastAsia="MS Mincho" w:hAnsi="Palatino Linotype"/>
        </w:rPr>
      </w:pPr>
    </w:p>
    <w:p w14:paraId="2F49F06A" w14:textId="0F8A9B26" w:rsidR="00C95C5E" w:rsidRPr="00FB2C19" w:rsidRDefault="00C95C5E" w:rsidP="00FB2C19">
      <w:pPr>
        <w:spacing w:line="360" w:lineRule="auto"/>
        <w:jc w:val="both"/>
        <w:rPr>
          <w:rFonts w:ascii="Palatino Linotype" w:eastAsia="Calibri" w:hAnsi="Palatino Linotype" w:cs="Arial"/>
        </w:rPr>
      </w:pPr>
      <w:r w:rsidRPr="00FB2C19">
        <w:rPr>
          <w:rFonts w:ascii="Palatino Linotype" w:hAnsi="Palatino Linotype" w:cs="Arial"/>
        </w:rPr>
        <w:t xml:space="preserve">Aunado a lo anterior, es necesario precisar que </w:t>
      </w:r>
      <w:r w:rsidRPr="00FB2C19">
        <w:rPr>
          <w:rFonts w:ascii="Palatino Linotype" w:eastAsia="Calibri" w:hAnsi="Palatino Linotype" w:cs="Arial"/>
        </w:rPr>
        <w:t xml:space="preserve">las respuestas otorgadas mediante </w:t>
      </w:r>
      <w:r w:rsidRPr="00FB2C19">
        <w:rPr>
          <w:rFonts w:ascii="Palatino Linotype" w:eastAsia="Arial Unicode MS" w:hAnsi="Palatino Linotype" w:cs="Arial"/>
          <w:b/>
        </w:rPr>
        <w:t>EL SAIMEX</w:t>
      </w:r>
      <w:r w:rsidRPr="00FB2C19">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4298CD40" w14:textId="77777777" w:rsidR="00C95C5E" w:rsidRPr="00FB2C19" w:rsidRDefault="00C95C5E" w:rsidP="00FB2C19">
      <w:pPr>
        <w:spacing w:line="360" w:lineRule="auto"/>
        <w:jc w:val="both"/>
        <w:rPr>
          <w:rFonts w:ascii="Palatino Linotype" w:eastAsia="Calibri" w:hAnsi="Palatino Linotype" w:cs="Arial"/>
        </w:rPr>
      </w:pPr>
    </w:p>
    <w:p w14:paraId="7B06F9AC" w14:textId="77777777" w:rsidR="00C95C5E" w:rsidRPr="00FB2C19" w:rsidRDefault="00C95C5E" w:rsidP="00FB2C19">
      <w:pPr>
        <w:spacing w:line="360" w:lineRule="auto"/>
        <w:jc w:val="both"/>
        <w:rPr>
          <w:rFonts w:ascii="Palatino Linotype" w:eastAsia="Arial Unicode MS" w:hAnsi="Palatino Linotype" w:cs="Arial"/>
        </w:rPr>
      </w:pPr>
      <w:r w:rsidRPr="00FB2C19">
        <w:rPr>
          <w:rFonts w:ascii="Palatino Linotype" w:hAnsi="Palatino Linotype" w:cs="Arial"/>
        </w:rPr>
        <w:t xml:space="preserve">Lo anterior encuentra sustento en el Criterio 7/09 del </w:t>
      </w:r>
      <w:r w:rsidRPr="00FB2C19">
        <w:rPr>
          <w:rFonts w:ascii="Palatino Linotype" w:eastAsia="Arial Unicode MS" w:hAnsi="Palatino Linotype" w:cs="Arial"/>
        </w:rPr>
        <w:t xml:space="preserve">Pleno del </w:t>
      </w:r>
      <w:r w:rsidRPr="00FB2C19">
        <w:rPr>
          <w:rFonts w:ascii="Palatino Linotype" w:eastAsia="Arial Unicode MS" w:hAnsi="Palatino Linotype" w:cs="Arial"/>
          <w:bCs/>
        </w:rPr>
        <w:t xml:space="preserve">Instituto Federal de Acceso a la Información y Protección de Datos, </w:t>
      </w:r>
      <w:r w:rsidRPr="00FB2C19">
        <w:rPr>
          <w:rFonts w:ascii="Palatino Linotype" w:eastAsia="Arial Unicode MS" w:hAnsi="Palatino Linotype" w:cs="Arial"/>
        </w:rPr>
        <w:t xml:space="preserve">ahora Instituto Nacional de </w:t>
      </w:r>
      <w:r w:rsidRPr="00FB2C19">
        <w:rPr>
          <w:rFonts w:ascii="Palatino Linotype" w:eastAsia="Arial Unicode MS" w:hAnsi="Palatino Linotype" w:cs="Arial"/>
        </w:rPr>
        <w:lastRenderedPageBreak/>
        <w:t>Transparencia, Acceso a la Información y Protección de Datos Personales, que literalmente establece:</w:t>
      </w:r>
    </w:p>
    <w:p w14:paraId="55A52B20" w14:textId="77777777" w:rsidR="00C95C5E" w:rsidRPr="00FB2C19" w:rsidRDefault="00C95C5E" w:rsidP="00FB2C19">
      <w:pPr>
        <w:jc w:val="both"/>
        <w:rPr>
          <w:rFonts w:ascii="Palatino Linotype" w:eastAsia="Calibri" w:hAnsi="Palatino Linotype" w:cs="Arial"/>
        </w:rPr>
      </w:pPr>
    </w:p>
    <w:p w14:paraId="3C745D57" w14:textId="77777777" w:rsidR="00C95C5E" w:rsidRPr="00FB2C19" w:rsidRDefault="00C95C5E" w:rsidP="00FB2C19">
      <w:pPr>
        <w:ind w:left="851" w:right="900"/>
        <w:jc w:val="both"/>
        <w:rPr>
          <w:rFonts w:ascii="Palatino Linotype" w:eastAsia="Calibri" w:hAnsi="Palatino Linotype" w:cs="Arial"/>
          <w:b/>
          <w:i/>
          <w:sz w:val="22"/>
          <w:szCs w:val="22"/>
        </w:rPr>
      </w:pPr>
      <w:r w:rsidRPr="00FB2C19">
        <w:rPr>
          <w:rFonts w:ascii="Palatino Linotype" w:hAnsi="Palatino Linotype"/>
          <w:b/>
          <w:i/>
          <w:sz w:val="22"/>
          <w:szCs w:val="22"/>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FB2C19">
        <w:rPr>
          <w:rFonts w:ascii="Palatino Linotype" w:hAnsi="Palatino Linotype"/>
          <w:b/>
          <w:i/>
          <w:sz w:val="22"/>
          <w:szCs w:val="22"/>
        </w:rPr>
        <w:t>Infomex</w:t>
      </w:r>
      <w:proofErr w:type="spellEnd"/>
      <w:r w:rsidRPr="00FB2C19">
        <w:rPr>
          <w:rFonts w:ascii="Palatino Linotype" w:hAnsi="Palatino Linotype"/>
          <w:b/>
          <w:i/>
          <w:sz w:val="22"/>
          <w:szCs w:val="22"/>
        </w:rPr>
        <w:t>.</w:t>
      </w:r>
      <w:r w:rsidRPr="00FB2C19">
        <w:rPr>
          <w:rFonts w:ascii="Palatino Linotype" w:hAnsi="Palatino Linotype"/>
          <w:i/>
          <w:sz w:val="22"/>
          <w:szCs w:val="22"/>
        </w:rPr>
        <w:t xml:space="preserve"> La validez de las respuestas de las dependencias y entidades es intrínseca al uso del sistema </w:t>
      </w:r>
      <w:proofErr w:type="spellStart"/>
      <w:r w:rsidRPr="00FB2C19">
        <w:rPr>
          <w:rFonts w:ascii="Palatino Linotype" w:hAnsi="Palatino Linotype"/>
          <w:i/>
          <w:sz w:val="22"/>
          <w:szCs w:val="22"/>
        </w:rPr>
        <w:t>Infomex</w:t>
      </w:r>
      <w:proofErr w:type="spellEnd"/>
      <w:r w:rsidRPr="00FB2C19">
        <w:rPr>
          <w:rFonts w:ascii="Palatino Linotype" w:hAnsi="Palatino Linotype"/>
          <w:i/>
          <w:sz w:val="22"/>
          <w:szCs w:val="22"/>
        </w:rPr>
        <w:t>,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r w:rsidRPr="00FB2C19">
        <w:rPr>
          <w:rFonts w:ascii="Palatino Linotype" w:hAnsi="Palatino Linotype"/>
          <w:b/>
          <w:i/>
          <w:sz w:val="22"/>
          <w:szCs w:val="22"/>
        </w:rPr>
        <w:t>”</w:t>
      </w:r>
    </w:p>
    <w:p w14:paraId="572DAFF7" w14:textId="77777777" w:rsidR="00C95C5E" w:rsidRPr="00FB2C19" w:rsidRDefault="00C95C5E" w:rsidP="00FB2C19">
      <w:pPr>
        <w:jc w:val="both"/>
        <w:rPr>
          <w:rFonts w:ascii="Palatino Linotype" w:hAnsi="Palatino Linotype" w:cs="Arial"/>
        </w:rPr>
      </w:pPr>
    </w:p>
    <w:p w14:paraId="71713541" w14:textId="77777777" w:rsidR="00C95C5E" w:rsidRPr="00FB2C19" w:rsidRDefault="00C95C5E" w:rsidP="00FB2C19">
      <w:pPr>
        <w:spacing w:line="360" w:lineRule="auto"/>
        <w:jc w:val="both"/>
        <w:rPr>
          <w:rFonts w:ascii="Palatino Linotype" w:eastAsiaTheme="minorEastAsia" w:hAnsi="Palatino Linotype" w:cstheme="minorBidi"/>
          <w:lang w:val="es-ES_tradnl"/>
        </w:rPr>
      </w:pPr>
      <w:r w:rsidRPr="00FB2C19">
        <w:rPr>
          <w:rFonts w:ascii="Palatino Linotype" w:hAnsi="Palatino Linotype" w:cs="Arial"/>
          <w:bCs/>
        </w:rPr>
        <w:t xml:space="preserve">Adicionalmente, es de destacar que este Órgano Garante no </w:t>
      </w:r>
      <w:r w:rsidRPr="00FB2C19">
        <w:rPr>
          <w:rFonts w:ascii="Palatino Linotype" w:eastAsiaTheme="minorEastAsia" w:hAnsi="Palatino Linotype" w:cstheme="minorBidi"/>
          <w:lang w:val="es-ES_tradnl"/>
        </w:rPr>
        <w:t xml:space="preserve">está facultado para manifestarse sobre la veracidad de la información proporcionada. </w:t>
      </w:r>
    </w:p>
    <w:p w14:paraId="1F14F1DB" w14:textId="77777777" w:rsidR="00C95C5E" w:rsidRPr="00FB2C19" w:rsidRDefault="00C95C5E" w:rsidP="00FB2C19">
      <w:pPr>
        <w:spacing w:line="360" w:lineRule="auto"/>
        <w:jc w:val="both"/>
        <w:rPr>
          <w:rFonts w:ascii="Palatino Linotype" w:eastAsiaTheme="minorEastAsia" w:hAnsi="Palatino Linotype" w:cstheme="minorBidi"/>
          <w:lang w:val="es-ES_tradnl"/>
        </w:rPr>
      </w:pPr>
    </w:p>
    <w:p w14:paraId="018F2020" w14:textId="77777777" w:rsidR="00C95C5E" w:rsidRPr="00FB2C19" w:rsidRDefault="00C95C5E" w:rsidP="00FB2C19">
      <w:pPr>
        <w:spacing w:line="360" w:lineRule="auto"/>
        <w:jc w:val="both"/>
        <w:rPr>
          <w:rFonts w:ascii="Palatino Linotype" w:eastAsiaTheme="minorEastAsia" w:hAnsi="Palatino Linotype" w:cs="Arial"/>
          <w:lang w:val="es-ES_tradnl"/>
        </w:rPr>
      </w:pPr>
      <w:r w:rsidRPr="00FB2C1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AD01CA0" w14:textId="77777777" w:rsidR="00C95C5E" w:rsidRPr="00FB2C19" w:rsidRDefault="00C95C5E" w:rsidP="00FB2C19">
      <w:pPr>
        <w:jc w:val="both"/>
        <w:rPr>
          <w:rFonts w:ascii="Palatino Linotype" w:eastAsiaTheme="minorEastAsia" w:hAnsi="Palatino Linotype" w:cs="Arial"/>
          <w:sz w:val="20"/>
          <w:szCs w:val="20"/>
          <w:lang w:val="es-ES_tradnl"/>
        </w:rPr>
      </w:pPr>
    </w:p>
    <w:p w14:paraId="4CE71E63" w14:textId="77777777" w:rsidR="00C95C5E" w:rsidRPr="00FB2C19" w:rsidRDefault="00C95C5E" w:rsidP="00FB2C19">
      <w:pPr>
        <w:ind w:left="709" w:right="899"/>
        <w:jc w:val="both"/>
        <w:rPr>
          <w:rFonts w:ascii="Palatino Linotype" w:eastAsiaTheme="minorEastAsia" w:hAnsi="Palatino Linotype" w:cs="Arial"/>
          <w:b/>
          <w:i/>
          <w:sz w:val="22"/>
          <w:szCs w:val="20"/>
          <w:lang w:val="es-ES_tradnl"/>
        </w:rPr>
      </w:pPr>
      <w:r w:rsidRPr="00FB2C1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B2C19">
        <w:rPr>
          <w:rFonts w:ascii="Palatino Linotype" w:eastAsiaTheme="minorEastAsia" w:hAnsi="Palatino Linotype" w:cs="Arial"/>
          <w:i/>
          <w:sz w:val="22"/>
          <w:szCs w:val="20"/>
          <w:lang w:val="es-ES_tradnl"/>
        </w:rPr>
        <w:t xml:space="preserve">. El Instituto Federal de </w:t>
      </w:r>
      <w:r w:rsidRPr="00FB2C19">
        <w:rPr>
          <w:rFonts w:ascii="Palatino Linotype" w:eastAsiaTheme="minorEastAsia" w:hAnsi="Palatino Linotype" w:cs="Arial"/>
          <w:i/>
          <w:sz w:val="22"/>
          <w:szCs w:val="20"/>
          <w:lang w:val="es-ES_tradnl"/>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B2C19">
        <w:rPr>
          <w:rFonts w:ascii="Palatino Linotype" w:eastAsiaTheme="minorEastAsia" w:hAnsi="Palatino Linotype" w:cs="Arial"/>
          <w:b/>
          <w:i/>
          <w:sz w:val="22"/>
          <w:szCs w:val="20"/>
          <w:lang w:val="es-ES_tradnl"/>
        </w:rPr>
        <w:t>”</w:t>
      </w:r>
      <w:r w:rsidRPr="00FB2C19">
        <w:rPr>
          <w:rFonts w:ascii="Palatino Linotype" w:eastAsiaTheme="minorEastAsia" w:hAnsi="Palatino Linotype" w:cs="Arial"/>
          <w:i/>
          <w:sz w:val="22"/>
          <w:szCs w:val="20"/>
          <w:lang w:val="es-ES_tradnl"/>
        </w:rPr>
        <w:t xml:space="preserve"> (</w:t>
      </w:r>
      <w:proofErr w:type="gramStart"/>
      <w:r w:rsidRPr="00FB2C19">
        <w:rPr>
          <w:rFonts w:ascii="Palatino Linotype" w:eastAsiaTheme="minorEastAsia" w:hAnsi="Palatino Linotype" w:cs="Arial"/>
          <w:i/>
          <w:sz w:val="22"/>
          <w:szCs w:val="20"/>
          <w:lang w:val="es-ES_tradnl"/>
        </w:rPr>
        <w:t>sic</w:t>
      </w:r>
      <w:proofErr w:type="gramEnd"/>
      <w:r w:rsidRPr="00FB2C19">
        <w:rPr>
          <w:rFonts w:ascii="Palatino Linotype" w:eastAsiaTheme="minorEastAsia" w:hAnsi="Palatino Linotype" w:cs="Arial"/>
          <w:i/>
          <w:sz w:val="22"/>
          <w:szCs w:val="20"/>
          <w:lang w:val="es-ES_tradnl"/>
        </w:rPr>
        <w:t>)</w:t>
      </w:r>
    </w:p>
    <w:p w14:paraId="59858F82" w14:textId="77777777" w:rsidR="00C95C5E" w:rsidRPr="00FB2C19" w:rsidRDefault="00C95C5E" w:rsidP="00FB2C19"/>
    <w:p w14:paraId="73DF5C5E" w14:textId="77777777" w:rsidR="00C95C5E" w:rsidRPr="00FB2C19" w:rsidRDefault="00C95C5E" w:rsidP="00FB2C19"/>
    <w:p w14:paraId="01D3B51F" w14:textId="77777777" w:rsidR="00C95C5E" w:rsidRPr="00FB2C19" w:rsidRDefault="00C95C5E" w:rsidP="00FB2C19">
      <w:pPr>
        <w:spacing w:line="360" w:lineRule="auto"/>
        <w:jc w:val="both"/>
        <w:rPr>
          <w:rFonts w:ascii="Palatino Linotype" w:eastAsia="Calibri" w:hAnsi="Palatino Linotype"/>
          <w:b/>
          <w:lang w:val="es-ES"/>
        </w:rPr>
      </w:pPr>
      <w:r w:rsidRPr="00FB2C19">
        <w:rPr>
          <w:rFonts w:ascii="Palatino Linotype" w:eastAsia="Calibri" w:hAnsi="Palatino Linotype"/>
          <w:lang w:val="es-ES"/>
        </w:rPr>
        <w:t xml:space="preserve">Por lo anteriormente expuesto, se considera que las </w:t>
      </w:r>
      <w:r w:rsidRPr="00FB2C19">
        <w:rPr>
          <w:rFonts w:ascii="Palatino Linotype" w:hAnsi="Palatino Linotype" w:cs="Arial"/>
          <w:lang w:val="es-ES"/>
        </w:rPr>
        <w:t xml:space="preserve">razones o motivos de inconformidad planteadas por </w:t>
      </w:r>
      <w:r w:rsidRPr="00FB2C19">
        <w:rPr>
          <w:rFonts w:ascii="Palatino Linotype" w:hAnsi="Palatino Linotype" w:cs="Arial"/>
          <w:b/>
          <w:lang w:val="es-ES"/>
        </w:rPr>
        <w:t>EL RECURRENTE,</w:t>
      </w:r>
      <w:r w:rsidRPr="00FB2C19">
        <w:rPr>
          <w:rFonts w:ascii="Palatino Linotype" w:hAnsi="Palatino Linotype"/>
          <w:b/>
          <w:lang w:val="es-ES"/>
        </w:rPr>
        <w:t xml:space="preserve"> </w:t>
      </w:r>
      <w:r w:rsidRPr="00FB2C19">
        <w:rPr>
          <w:rFonts w:ascii="Palatino Linotype" w:hAnsi="Palatino Linotype" w:cs="Arial"/>
          <w:lang w:val="es-ES"/>
        </w:rPr>
        <w:t>resultan infundadas;</w:t>
      </w:r>
      <w:r w:rsidRPr="00FB2C19">
        <w:rPr>
          <w:rFonts w:ascii="Palatino Linotype" w:eastAsia="Calibri" w:hAnsi="Palatino Linotype"/>
          <w:lang w:val="es-ES"/>
        </w:rPr>
        <w:t xml:space="preserve"> en consecuencia este Órgano Garante determina </w:t>
      </w:r>
      <w:r w:rsidRPr="00FB2C19">
        <w:rPr>
          <w:rFonts w:ascii="Palatino Linotype" w:eastAsia="Calibri" w:hAnsi="Palatino Linotype"/>
          <w:b/>
          <w:lang w:val="es-ES"/>
        </w:rPr>
        <w:t xml:space="preserve">CONFIRMAR </w:t>
      </w:r>
      <w:r w:rsidRPr="00FB2C19">
        <w:rPr>
          <w:rFonts w:ascii="Palatino Linotype" w:eastAsia="Calibri" w:hAnsi="Palatino Linotype"/>
          <w:lang w:val="es-ES"/>
        </w:rPr>
        <w:t xml:space="preserve">la respuesta otorgada por el </w:t>
      </w:r>
      <w:r w:rsidRPr="00FB2C19">
        <w:rPr>
          <w:rFonts w:ascii="Palatino Linotype" w:eastAsia="Calibri" w:hAnsi="Palatino Linotype"/>
          <w:b/>
          <w:lang w:val="es-ES"/>
        </w:rPr>
        <w:t>SUJETO OBLIGADO.</w:t>
      </w:r>
    </w:p>
    <w:p w14:paraId="63264B99" w14:textId="77777777" w:rsidR="004E7F08" w:rsidRPr="00FB2C19" w:rsidRDefault="004E7F08" w:rsidP="00FB2C19">
      <w:pPr>
        <w:spacing w:line="360" w:lineRule="auto"/>
        <w:jc w:val="both"/>
        <w:rPr>
          <w:rFonts w:ascii="Palatino Linotype" w:eastAsia="Palatino Linotype" w:hAnsi="Palatino Linotype" w:cs="Palatino Linotype"/>
        </w:rPr>
      </w:pPr>
    </w:p>
    <w:p w14:paraId="5AD6C63D" w14:textId="4DDC6243" w:rsidR="004E7F08" w:rsidRPr="00FB2C19" w:rsidRDefault="004E7F08" w:rsidP="00FB2C19">
      <w:pPr>
        <w:spacing w:line="360" w:lineRule="auto"/>
        <w:ind w:right="49"/>
        <w:jc w:val="both"/>
        <w:rPr>
          <w:rFonts w:ascii="Palatino Linotype" w:eastAsia="Palatino Linotype" w:hAnsi="Palatino Linotype" w:cs="Palatino Linotype"/>
        </w:rPr>
      </w:pPr>
      <w:r w:rsidRPr="00FB2C19">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8B83380" w14:textId="10160621" w:rsidR="00562884" w:rsidRPr="00FB2C19" w:rsidRDefault="00562884" w:rsidP="00FB2C19">
      <w:pPr>
        <w:spacing w:before="100" w:beforeAutospacing="1" w:after="100" w:afterAutospacing="1" w:line="360" w:lineRule="auto"/>
        <w:jc w:val="center"/>
        <w:rPr>
          <w:rFonts w:ascii="Palatino Linotype" w:eastAsia="Calibri" w:hAnsi="Palatino Linotype" w:cs="Arial"/>
          <w:b/>
          <w:sz w:val="28"/>
          <w:lang w:val="pt-BR"/>
        </w:rPr>
      </w:pPr>
      <w:r w:rsidRPr="00FB2C19">
        <w:rPr>
          <w:rFonts w:ascii="Palatino Linotype" w:eastAsia="Calibri" w:hAnsi="Palatino Linotype" w:cs="Arial"/>
          <w:b/>
          <w:sz w:val="28"/>
          <w:lang w:val="pt-BR"/>
        </w:rPr>
        <w:t>R E S U E L V E</w:t>
      </w:r>
    </w:p>
    <w:p w14:paraId="761DB1C0" w14:textId="77777777" w:rsidR="00C95C5E" w:rsidRPr="00FB2C19" w:rsidRDefault="00C95C5E" w:rsidP="00FB2C19">
      <w:pPr>
        <w:widowControl w:val="0"/>
        <w:autoSpaceDE w:val="0"/>
        <w:autoSpaceDN w:val="0"/>
        <w:adjustRightInd w:val="0"/>
        <w:spacing w:line="360" w:lineRule="auto"/>
        <w:jc w:val="both"/>
        <w:rPr>
          <w:rFonts w:ascii="Palatino Linotype" w:hAnsi="Palatino Linotype"/>
          <w:b/>
        </w:rPr>
      </w:pPr>
      <w:r w:rsidRPr="00FB2C19">
        <w:rPr>
          <w:rFonts w:ascii="Palatino Linotype" w:hAnsi="Palatino Linotype" w:cs="Arial"/>
          <w:b/>
          <w:sz w:val="28"/>
        </w:rPr>
        <w:t>PRIMERO.</w:t>
      </w:r>
      <w:r w:rsidRPr="00FB2C19">
        <w:rPr>
          <w:rFonts w:ascii="Palatino Linotype" w:hAnsi="Palatino Linotype" w:cs="Arial"/>
        </w:rPr>
        <w:t xml:space="preserve"> Resultan </w:t>
      </w:r>
      <w:r w:rsidRPr="00FB2C19">
        <w:rPr>
          <w:rFonts w:ascii="Palatino Linotype" w:hAnsi="Palatino Linotype" w:cs="Arial"/>
          <w:b/>
        </w:rPr>
        <w:t>infundadas</w:t>
      </w:r>
      <w:r w:rsidRPr="00FB2C19">
        <w:rPr>
          <w:rFonts w:ascii="Palatino Linotype" w:hAnsi="Palatino Linotype" w:cs="Arial"/>
        </w:rPr>
        <w:t xml:space="preserve"> las razones o motivos de inconformidad planteadas por </w:t>
      </w:r>
      <w:r w:rsidRPr="00FB2C19">
        <w:rPr>
          <w:rFonts w:ascii="Palatino Linotype" w:hAnsi="Palatino Linotype" w:cs="Arial"/>
          <w:b/>
          <w:lang w:eastAsia="es-MX"/>
        </w:rPr>
        <w:t>EL RECURRENTE</w:t>
      </w:r>
      <w:r w:rsidRPr="00FB2C19">
        <w:rPr>
          <w:rFonts w:ascii="Palatino Linotype" w:hAnsi="Palatino Linotype" w:cs="Arial"/>
        </w:rPr>
        <w:t xml:space="preserve"> y analizadas en el Considerando </w:t>
      </w:r>
      <w:r w:rsidRPr="00FB2C19">
        <w:rPr>
          <w:rFonts w:ascii="Palatino Linotype" w:hAnsi="Palatino Linotype" w:cs="Arial"/>
          <w:b/>
        </w:rPr>
        <w:t>QUINTO</w:t>
      </w:r>
      <w:r w:rsidRPr="00FB2C19">
        <w:rPr>
          <w:rFonts w:ascii="Palatino Linotype" w:hAnsi="Palatino Linotype" w:cs="Arial"/>
        </w:rPr>
        <w:t xml:space="preserve"> de esta resolución.</w:t>
      </w:r>
    </w:p>
    <w:p w14:paraId="6C391366" w14:textId="77777777" w:rsidR="00C95C5E" w:rsidRPr="00FB2C19" w:rsidRDefault="00C95C5E" w:rsidP="00FB2C19">
      <w:pPr>
        <w:widowControl w:val="0"/>
        <w:autoSpaceDE w:val="0"/>
        <w:autoSpaceDN w:val="0"/>
        <w:adjustRightInd w:val="0"/>
        <w:spacing w:line="360" w:lineRule="auto"/>
        <w:jc w:val="both"/>
        <w:rPr>
          <w:rFonts w:ascii="Palatino Linotype" w:hAnsi="Palatino Linotype"/>
          <w:b/>
        </w:rPr>
      </w:pPr>
    </w:p>
    <w:p w14:paraId="64AA2B9C" w14:textId="1B22640B" w:rsidR="00C95C5E" w:rsidRPr="00FB2C19" w:rsidRDefault="00C95C5E" w:rsidP="00FB2C19">
      <w:pPr>
        <w:widowControl w:val="0"/>
        <w:autoSpaceDE w:val="0"/>
        <w:autoSpaceDN w:val="0"/>
        <w:adjustRightInd w:val="0"/>
        <w:spacing w:line="360" w:lineRule="auto"/>
        <w:jc w:val="both"/>
        <w:rPr>
          <w:rFonts w:ascii="Palatino Linotype" w:hAnsi="Palatino Linotype"/>
          <w:b/>
        </w:rPr>
      </w:pPr>
      <w:r w:rsidRPr="00FB2C19">
        <w:rPr>
          <w:rFonts w:ascii="Palatino Linotype" w:hAnsi="Palatino Linotype" w:cs="Arial"/>
          <w:b/>
          <w:sz w:val="28"/>
        </w:rPr>
        <w:lastRenderedPageBreak/>
        <w:t xml:space="preserve">SEGUNDO. </w:t>
      </w:r>
      <w:r w:rsidRPr="00FB2C19">
        <w:rPr>
          <w:rFonts w:ascii="Palatino Linotype" w:hAnsi="Palatino Linotype"/>
        </w:rPr>
        <w:t xml:space="preserve">Se </w:t>
      </w:r>
      <w:r w:rsidRPr="00FB2C19">
        <w:rPr>
          <w:rFonts w:ascii="Palatino Linotype" w:hAnsi="Palatino Linotype" w:cs="Arial"/>
          <w:b/>
          <w:lang w:eastAsia="es-MX"/>
        </w:rPr>
        <w:t>CONFIRMA</w:t>
      </w:r>
      <w:r w:rsidRPr="00FB2C19">
        <w:rPr>
          <w:rFonts w:ascii="Palatino Linotype" w:hAnsi="Palatino Linotype"/>
          <w:b/>
          <w:bCs/>
        </w:rPr>
        <w:t xml:space="preserve"> </w:t>
      </w:r>
      <w:r w:rsidRPr="00FB2C19">
        <w:rPr>
          <w:rFonts w:ascii="Palatino Linotype" w:hAnsi="Palatino Linotype"/>
        </w:rPr>
        <w:t xml:space="preserve">la respuesta del </w:t>
      </w:r>
      <w:r w:rsidRPr="00FB2C19">
        <w:rPr>
          <w:rFonts w:ascii="Palatino Linotype" w:hAnsi="Palatino Linotype"/>
          <w:b/>
          <w:bCs/>
        </w:rPr>
        <w:t xml:space="preserve">SUJETO OBLIGADO </w:t>
      </w:r>
      <w:r w:rsidRPr="00FB2C19">
        <w:rPr>
          <w:rFonts w:ascii="Palatino Linotype" w:hAnsi="Palatino Linotype"/>
        </w:rPr>
        <w:t xml:space="preserve">otorgada a la solicitud de Acceso a la Información pública </w:t>
      </w:r>
      <w:r w:rsidRPr="00FB2C19">
        <w:rPr>
          <w:rFonts w:ascii="Palatino Linotype" w:hAnsi="Palatino Linotype"/>
          <w:lang w:val="es-419"/>
        </w:rPr>
        <w:t xml:space="preserve">que dio origen al </w:t>
      </w:r>
      <w:r w:rsidRPr="00FB2C19">
        <w:rPr>
          <w:rFonts w:ascii="Palatino Linotype" w:hAnsi="Palatino Linotype"/>
        </w:rPr>
        <w:t xml:space="preserve">Recurso de Revisión número </w:t>
      </w:r>
      <w:r w:rsidRPr="00FB2C19">
        <w:rPr>
          <w:rFonts w:ascii="Palatino Linotype" w:hAnsi="Palatino Linotype"/>
          <w:b/>
        </w:rPr>
        <w:t>05397/INFOEM/IP/RR/2023</w:t>
      </w:r>
      <w:r w:rsidRPr="00FB2C19">
        <w:rPr>
          <w:rFonts w:ascii="Palatino Linotype" w:hAnsi="Palatino Linotype"/>
        </w:rPr>
        <w:t xml:space="preserve">, en términos del Considerando </w:t>
      </w:r>
      <w:r w:rsidRPr="00FB2C19">
        <w:rPr>
          <w:rFonts w:ascii="Palatino Linotype" w:hAnsi="Palatino Linotype"/>
          <w:b/>
          <w:bCs/>
        </w:rPr>
        <w:t>QUINTO</w:t>
      </w:r>
      <w:r w:rsidRPr="00FB2C19">
        <w:rPr>
          <w:rFonts w:ascii="Palatino Linotype" w:hAnsi="Palatino Linotype"/>
        </w:rPr>
        <w:t>.</w:t>
      </w:r>
    </w:p>
    <w:p w14:paraId="6F57EDBD" w14:textId="77777777" w:rsidR="00C95C5E" w:rsidRPr="00FB2C19" w:rsidRDefault="00C95C5E" w:rsidP="00FB2C19">
      <w:pPr>
        <w:pStyle w:val="Prrafodelista"/>
        <w:spacing w:line="360" w:lineRule="auto"/>
        <w:rPr>
          <w:rFonts w:ascii="Palatino Linotype" w:hAnsi="Palatino Linotype" w:cs="Arial"/>
          <w:b/>
          <w:sz w:val="28"/>
          <w:szCs w:val="28"/>
        </w:rPr>
      </w:pPr>
    </w:p>
    <w:p w14:paraId="1B486559" w14:textId="77777777" w:rsidR="00C95C5E" w:rsidRPr="00FB2C19" w:rsidRDefault="00C95C5E" w:rsidP="00FB2C19">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FB2C19">
        <w:rPr>
          <w:rFonts w:ascii="Palatino Linotype" w:hAnsi="Palatino Linotype" w:cs="Arial"/>
          <w:b/>
          <w:sz w:val="28"/>
        </w:rPr>
        <w:t xml:space="preserve">TERCERO. </w:t>
      </w:r>
      <w:r w:rsidRPr="00FB2C19">
        <w:rPr>
          <w:rFonts w:ascii="Palatino Linotype" w:hAnsi="Palatino Linotype" w:cs="Arial"/>
          <w:b/>
          <w:lang w:val="es-ES_tradnl"/>
        </w:rPr>
        <w:t xml:space="preserve">Notifíquese </w:t>
      </w:r>
      <w:r w:rsidRPr="00FB2C19">
        <w:rPr>
          <w:rFonts w:ascii="Palatino Linotype" w:hAnsi="Palatino Linotype" w:cs="Arial"/>
          <w:lang w:val="es-ES_tradnl"/>
        </w:rPr>
        <w:t xml:space="preserve">la presente resolución </w:t>
      </w:r>
      <w:r w:rsidRPr="00FB2C19">
        <w:rPr>
          <w:rFonts w:ascii="Palatino Linotype" w:hAnsi="Palatino Linotype"/>
          <w:lang w:eastAsia="es-ES_tradnl"/>
        </w:rPr>
        <w:t xml:space="preserve">mediante </w:t>
      </w:r>
      <w:r w:rsidRPr="00FB2C19">
        <w:rPr>
          <w:rFonts w:ascii="Palatino Linotype" w:hAnsi="Palatino Linotype" w:cs="Arial"/>
        </w:rPr>
        <w:t>Sistema de Acceso a la Información Mexiquense</w:t>
      </w:r>
      <w:r w:rsidRPr="00FB2C19">
        <w:rPr>
          <w:rFonts w:ascii="Palatino Linotype" w:hAnsi="Palatino Linotype"/>
          <w:lang w:eastAsia="es-ES_tradnl"/>
        </w:rPr>
        <w:t xml:space="preserve"> </w:t>
      </w:r>
      <w:r w:rsidRPr="00FB2C19">
        <w:rPr>
          <w:rFonts w:ascii="Palatino Linotype" w:hAnsi="Palatino Linotype" w:cs="Arial"/>
          <w:lang w:val="es-ES_tradnl"/>
        </w:rPr>
        <w:t xml:space="preserve">al Titular de la Unidad de Transparencia del </w:t>
      </w:r>
      <w:r w:rsidRPr="00FB2C19">
        <w:rPr>
          <w:rFonts w:ascii="Palatino Linotype" w:hAnsi="Palatino Linotype" w:cs="Arial"/>
          <w:b/>
          <w:lang w:val="es-ES_tradnl"/>
        </w:rPr>
        <w:t>SUJETO OBLIGADO</w:t>
      </w:r>
      <w:r w:rsidRPr="00FB2C19">
        <w:rPr>
          <w:rFonts w:ascii="Palatino Linotype" w:hAnsi="Palatino Linotype" w:cs="Arial"/>
          <w:lang w:val="es-ES_tradnl"/>
        </w:rPr>
        <w:t>, para su conocimiento.</w:t>
      </w:r>
    </w:p>
    <w:p w14:paraId="4364BA35" w14:textId="77777777" w:rsidR="00C95C5E" w:rsidRPr="00FB2C19" w:rsidRDefault="00C95C5E" w:rsidP="00FB2C19">
      <w:pPr>
        <w:widowControl w:val="0"/>
        <w:autoSpaceDE w:val="0"/>
        <w:autoSpaceDN w:val="0"/>
        <w:adjustRightInd w:val="0"/>
        <w:spacing w:line="360" w:lineRule="auto"/>
        <w:jc w:val="both"/>
        <w:rPr>
          <w:rFonts w:ascii="Palatino Linotype" w:hAnsi="Palatino Linotype" w:cs="Arial"/>
          <w:b/>
          <w:sz w:val="28"/>
        </w:rPr>
      </w:pPr>
    </w:p>
    <w:p w14:paraId="0A4869E9" w14:textId="77777777" w:rsidR="00C95C5E" w:rsidRPr="00FB2C19" w:rsidRDefault="00C95C5E" w:rsidP="00FB2C19">
      <w:pPr>
        <w:spacing w:line="360" w:lineRule="auto"/>
        <w:ind w:right="49"/>
        <w:jc w:val="both"/>
        <w:rPr>
          <w:rFonts w:ascii="Palatino Linotype" w:hAnsi="Palatino Linotype" w:cs="Arial"/>
        </w:rPr>
      </w:pPr>
      <w:r w:rsidRPr="00FB2C19">
        <w:rPr>
          <w:rFonts w:ascii="Palatino Linotype" w:hAnsi="Palatino Linotype" w:cs="Arial"/>
          <w:b/>
          <w:sz w:val="28"/>
        </w:rPr>
        <w:t>CUARTO.</w:t>
      </w:r>
      <w:r w:rsidRPr="00FB2C19">
        <w:rPr>
          <w:rFonts w:ascii="Palatino Linotype" w:eastAsiaTheme="minorEastAsia" w:hAnsi="Palatino Linotype"/>
          <w:b/>
          <w:szCs w:val="17"/>
          <w:lang w:eastAsia="es-ES_tradnl"/>
        </w:rPr>
        <w:t xml:space="preserve"> </w:t>
      </w:r>
      <w:r w:rsidRPr="00FB2C19">
        <w:rPr>
          <w:rFonts w:ascii="Palatino Linotype" w:hAnsi="Palatino Linotype"/>
          <w:b/>
          <w:szCs w:val="17"/>
          <w:lang w:eastAsia="es-ES_tradnl"/>
        </w:rPr>
        <w:t>Notifíquese</w:t>
      </w:r>
      <w:r w:rsidRPr="00FB2C19">
        <w:rPr>
          <w:rFonts w:ascii="Palatino Linotype" w:hAnsi="Palatino Linotype"/>
          <w:szCs w:val="17"/>
          <w:lang w:eastAsia="es-ES_tradnl"/>
        </w:rPr>
        <w:t xml:space="preserve"> al </w:t>
      </w:r>
      <w:r w:rsidRPr="00FB2C19">
        <w:rPr>
          <w:rFonts w:ascii="Palatino Linotype" w:hAnsi="Palatino Linotype"/>
          <w:b/>
        </w:rPr>
        <w:t>RECURRENTE</w:t>
      </w:r>
      <w:r w:rsidRPr="00FB2C19">
        <w:rPr>
          <w:rFonts w:ascii="Palatino Linotype" w:hAnsi="Palatino Linotype"/>
          <w:szCs w:val="17"/>
          <w:lang w:eastAsia="es-ES_tradnl"/>
        </w:rPr>
        <w:t xml:space="preserve"> la </w:t>
      </w:r>
      <w:r w:rsidRPr="00FB2C19">
        <w:rPr>
          <w:rFonts w:ascii="Palatino Linotype" w:hAnsi="Palatino Linotype" w:cs="Arial"/>
        </w:rPr>
        <w:t>presente</w:t>
      </w:r>
      <w:r w:rsidRPr="00FB2C19">
        <w:rPr>
          <w:rFonts w:ascii="Palatino Linotype" w:hAnsi="Palatino Linotype"/>
          <w:szCs w:val="17"/>
          <w:lang w:eastAsia="es-ES_tradnl"/>
        </w:rPr>
        <w:t xml:space="preserve"> </w:t>
      </w:r>
      <w:r w:rsidRPr="00FB2C19">
        <w:rPr>
          <w:rFonts w:ascii="Palatino Linotype" w:hAnsi="Palatino Linotype"/>
          <w:shd w:val="clear" w:color="auto" w:fill="FFFFFF"/>
        </w:rPr>
        <w:t xml:space="preserve">resolución </w:t>
      </w:r>
      <w:r w:rsidRPr="00FB2C19">
        <w:rPr>
          <w:rFonts w:ascii="Palatino Linotype" w:hAnsi="Palatino Linotype"/>
          <w:szCs w:val="17"/>
          <w:lang w:eastAsia="es-ES_tradnl"/>
        </w:rPr>
        <w:t xml:space="preserve">vía </w:t>
      </w:r>
      <w:r w:rsidRPr="00FB2C19">
        <w:rPr>
          <w:rFonts w:ascii="Palatino Linotype" w:hAnsi="Palatino Linotype" w:cs="Arial"/>
        </w:rPr>
        <w:t xml:space="preserve">Sistema de Acceso a la Información Mexiquense </w:t>
      </w:r>
      <w:r w:rsidRPr="00FB2C19">
        <w:rPr>
          <w:rFonts w:ascii="Palatino Linotype" w:hAnsi="Palatino Linotype" w:cs="Arial"/>
          <w:b/>
          <w:bCs/>
        </w:rPr>
        <w:t>SAIMEX</w:t>
      </w:r>
      <w:r w:rsidRPr="00FB2C19">
        <w:rPr>
          <w:rFonts w:ascii="Palatino Linotype" w:hAnsi="Palatino Linotype" w:cs="Arial"/>
        </w:rPr>
        <w:t>.</w:t>
      </w:r>
    </w:p>
    <w:p w14:paraId="1713BD47" w14:textId="77777777" w:rsidR="00C95C5E" w:rsidRPr="00FB2C19" w:rsidRDefault="00C95C5E" w:rsidP="00FB2C19">
      <w:pPr>
        <w:widowControl w:val="0"/>
        <w:autoSpaceDE w:val="0"/>
        <w:autoSpaceDN w:val="0"/>
        <w:adjustRightInd w:val="0"/>
        <w:spacing w:line="360" w:lineRule="auto"/>
        <w:jc w:val="both"/>
        <w:rPr>
          <w:rFonts w:ascii="Palatino Linotype" w:hAnsi="Palatino Linotype"/>
          <w:b/>
        </w:rPr>
      </w:pPr>
    </w:p>
    <w:p w14:paraId="6B511805" w14:textId="77777777" w:rsidR="00C95C5E" w:rsidRPr="00FB2C19" w:rsidRDefault="00C95C5E" w:rsidP="00FB2C19">
      <w:pPr>
        <w:widowControl w:val="0"/>
        <w:autoSpaceDE w:val="0"/>
        <w:autoSpaceDN w:val="0"/>
        <w:adjustRightInd w:val="0"/>
        <w:spacing w:line="360" w:lineRule="auto"/>
        <w:jc w:val="both"/>
        <w:rPr>
          <w:rFonts w:ascii="Palatino Linotype" w:hAnsi="Palatino Linotype"/>
          <w:b/>
        </w:rPr>
      </w:pPr>
      <w:r w:rsidRPr="00FB2C19">
        <w:rPr>
          <w:rFonts w:ascii="Palatino Linotype" w:hAnsi="Palatino Linotype" w:cs="Arial"/>
          <w:b/>
          <w:sz w:val="28"/>
        </w:rPr>
        <w:t>QUINTO.</w:t>
      </w:r>
      <w:r w:rsidRPr="00FB2C19">
        <w:rPr>
          <w:rFonts w:ascii="Palatino Linotype" w:hAnsi="Palatino Linotype"/>
          <w:b/>
          <w:szCs w:val="17"/>
          <w:lang w:eastAsia="es-ES_tradnl"/>
        </w:rPr>
        <w:t xml:space="preserve"> Hágase</w:t>
      </w:r>
      <w:r w:rsidRPr="00FB2C19">
        <w:rPr>
          <w:rFonts w:ascii="Palatino Linotype" w:hAnsi="Palatino Linotype"/>
          <w:szCs w:val="17"/>
          <w:lang w:eastAsia="es-ES_tradnl"/>
        </w:rPr>
        <w:t xml:space="preserve"> </w:t>
      </w:r>
      <w:r w:rsidRPr="00FB2C19">
        <w:rPr>
          <w:rFonts w:ascii="Palatino Linotype" w:hAnsi="Palatino Linotype"/>
          <w:b/>
          <w:szCs w:val="17"/>
          <w:lang w:eastAsia="es-ES_tradnl"/>
        </w:rPr>
        <w:t>del conocimiento</w:t>
      </w:r>
      <w:r w:rsidRPr="00FB2C19">
        <w:rPr>
          <w:rFonts w:ascii="Palatino Linotype" w:hAnsi="Palatino Linotype"/>
          <w:szCs w:val="17"/>
          <w:lang w:eastAsia="es-ES_tradnl"/>
        </w:rPr>
        <w:t xml:space="preserve"> </w:t>
      </w:r>
      <w:r w:rsidRPr="00FB2C19">
        <w:rPr>
          <w:rFonts w:ascii="Palatino Linotype" w:hAnsi="Palatino Linotype"/>
        </w:rPr>
        <w:t>del</w:t>
      </w:r>
      <w:r w:rsidRPr="00FB2C19">
        <w:rPr>
          <w:rFonts w:ascii="Palatino Linotype" w:hAnsi="Palatino Linotype" w:cs="Arial"/>
          <w:b/>
        </w:rPr>
        <w:t xml:space="preserve"> RECURRENTE</w:t>
      </w:r>
      <w:r w:rsidRPr="00FB2C19">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F179D50" w14:textId="6E42D2A0" w:rsidR="00C02B1B" w:rsidRDefault="00C02B1B" w:rsidP="00FB2C19">
      <w:pPr>
        <w:spacing w:line="360" w:lineRule="auto"/>
        <w:jc w:val="both"/>
        <w:rPr>
          <w:rFonts w:ascii="Palatino Linotype" w:eastAsia="Calibri" w:hAnsi="Palatino Linotype"/>
          <w:lang w:eastAsia="es-MX"/>
        </w:rPr>
      </w:pPr>
    </w:p>
    <w:p w14:paraId="1497398A" w14:textId="08872EE4" w:rsidR="00FB2C19" w:rsidRDefault="00FB2C19" w:rsidP="00FB2C19">
      <w:pPr>
        <w:spacing w:line="360" w:lineRule="auto"/>
        <w:jc w:val="both"/>
        <w:rPr>
          <w:rFonts w:ascii="Palatino Linotype" w:eastAsia="Calibri" w:hAnsi="Palatino Linotype"/>
          <w:lang w:eastAsia="es-MX"/>
        </w:rPr>
      </w:pPr>
    </w:p>
    <w:p w14:paraId="451E8671" w14:textId="3F187DEF" w:rsidR="00FB2C19" w:rsidRDefault="00FB2C19" w:rsidP="00FB2C19">
      <w:pPr>
        <w:spacing w:line="360" w:lineRule="auto"/>
        <w:jc w:val="both"/>
        <w:rPr>
          <w:rFonts w:ascii="Palatino Linotype" w:eastAsia="Calibri" w:hAnsi="Palatino Linotype"/>
          <w:lang w:eastAsia="es-MX"/>
        </w:rPr>
      </w:pPr>
    </w:p>
    <w:p w14:paraId="29A40E58" w14:textId="15C71B9D" w:rsidR="00FB2C19" w:rsidRDefault="00FB2C19" w:rsidP="00FB2C19">
      <w:pPr>
        <w:spacing w:line="360" w:lineRule="auto"/>
        <w:jc w:val="both"/>
        <w:rPr>
          <w:rFonts w:ascii="Palatino Linotype" w:eastAsia="Calibri" w:hAnsi="Palatino Linotype"/>
          <w:lang w:eastAsia="es-MX"/>
        </w:rPr>
      </w:pPr>
    </w:p>
    <w:p w14:paraId="127B211E" w14:textId="18B22F87" w:rsidR="00FB2C19" w:rsidRDefault="00FB2C19" w:rsidP="00FB2C19">
      <w:pPr>
        <w:spacing w:line="360" w:lineRule="auto"/>
        <w:jc w:val="both"/>
        <w:rPr>
          <w:rFonts w:ascii="Palatino Linotype" w:eastAsia="Calibri" w:hAnsi="Palatino Linotype"/>
          <w:lang w:eastAsia="es-MX"/>
        </w:rPr>
      </w:pPr>
    </w:p>
    <w:p w14:paraId="06D6074B" w14:textId="5BE27307" w:rsidR="00FB2C19" w:rsidRDefault="00FB2C19" w:rsidP="00FB2C19">
      <w:pPr>
        <w:spacing w:line="360" w:lineRule="auto"/>
        <w:jc w:val="both"/>
        <w:rPr>
          <w:rFonts w:ascii="Palatino Linotype" w:eastAsia="Calibri" w:hAnsi="Palatino Linotype"/>
          <w:lang w:eastAsia="es-MX"/>
        </w:rPr>
      </w:pPr>
    </w:p>
    <w:p w14:paraId="1963C8E2" w14:textId="241E4AD0" w:rsidR="00FB2C19" w:rsidRDefault="00FB2C19" w:rsidP="00FB2C19">
      <w:pPr>
        <w:spacing w:line="360" w:lineRule="auto"/>
        <w:jc w:val="both"/>
        <w:rPr>
          <w:rFonts w:ascii="Palatino Linotype" w:eastAsia="Calibri" w:hAnsi="Palatino Linotype"/>
          <w:lang w:eastAsia="es-MX"/>
        </w:rPr>
      </w:pPr>
    </w:p>
    <w:p w14:paraId="3928D6B1" w14:textId="77777777" w:rsidR="00FB2C19" w:rsidRPr="00FB2C19" w:rsidRDefault="00FB2C19" w:rsidP="00FB2C19">
      <w:pPr>
        <w:spacing w:line="360" w:lineRule="auto"/>
        <w:jc w:val="both"/>
        <w:rPr>
          <w:rFonts w:ascii="Palatino Linotype" w:eastAsia="Calibri" w:hAnsi="Palatino Linotype"/>
          <w:lang w:eastAsia="es-MX"/>
        </w:rPr>
      </w:pPr>
    </w:p>
    <w:p w14:paraId="6FA4C5CA" w14:textId="32E74CD5" w:rsidR="00E16CB3" w:rsidRPr="00FB2C19" w:rsidRDefault="005D1CB5" w:rsidP="00FB2C19">
      <w:pPr>
        <w:widowControl w:val="0"/>
        <w:autoSpaceDE w:val="0"/>
        <w:autoSpaceDN w:val="0"/>
        <w:adjustRightInd w:val="0"/>
        <w:spacing w:line="360" w:lineRule="auto"/>
        <w:jc w:val="both"/>
        <w:rPr>
          <w:rFonts w:ascii="Palatino Linotype" w:hAnsi="Palatino Linotype" w:cs="Arial"/>
        </w:rPr>
      </w:pPr>
      <w:r w:rsidRPr="00FB2C19">
        <w:rPr>
          <w:rFonts w:ascii="Palatino Linotype" w:hAnsi="Palatino Linotype" w:cs="Arial"/>
        </w:rPr>
        <w:lastRenderedPageBreak/>
        <w:t>ASÍ LO RESUELVE, POR UNANIMIDAD</w:t>
      </w:r>
      <w:r w:rsidR="00E16CB3" w:rsidRPr="00FB2C19">
        <w:rPr>
          <w:rFonts w:ascii="Palatino Linotype" w:hAnsi="Palatino Linotype" w:cs="Arial"/>
        </w:rPr>
        <w:t xml:space="preserve"> DE VOTOS EL PLENO DEL INSTITUTO DE TRANSPARENCIA, ACCESO A LA </w:t>
      </w:r>
      <w:r w:rsidR="00D86297" w:rsidRPr="00FB2C19">
        <w:rPr>
          <w:rFonts w:ascii="Palatino Linotype" w:hAnsi="Palatino Linotype" w:cs="Arial"/>
        </w:rPr>
        <w:t>INFORMACIÓN PÚBLICA</w:t>
      </w:r>
      <w:r w:rsidR="00E16CB3" w:rsidRPr="00FB2C19">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B183E" w:rsidRPr="00FB2C19">
        <w:rPr>
          <w:rFonts w:ascii="Palatino Linotype" w:hAnsi="Palatino Linotype" w:cs="Arial"/>
        </w:rPr>
        <w:t xml:space="preserve">CUADRAGÉSIMA </w:t>
      </w:r>
      <w:r w:rsidR="004E7F08" w:rsidRPr="00FB2C19">
        <w:rPr>
          <w:rFonts w:ascii="Palatino Linotype" w:hAnsi="Palatino Linotype" w:cs="Arial"/>
        </w:rPr>
        <w:t>QUINTA</w:t>
      </w:r>
      <w:r w:rsidR="003A4542" w:rsidRPr="00FB2C19">
        <w:rPr>
          <w:rFonts w:ascii="Palatino Linotype" w:hAnsi="Palatino Linotype" w:cs="Arial"/>
        </w:rPr>
        <w:t xml:space="preserve"> </w:t>
      </w:r>
      <w:r w:rsidR="007B25C0" w:rsidRPr="00FB2C19">
        <w:rPr>
          <w:rFonts w:ascii="Palatino Linotype" w:hAnsi="Palatino Linotype" w:cs="Arial"/>
        </w:rPr>
        <w:t xml:space="preserve">SESIÓN ORDINARIA CELEBRADA EL </w:t>
      </w:r>
      <w:r w:rsidR="004E7F08" w:rsidRPr="00FB2C19">
        <w:rPr>
          <w:rFonts w:ascii="Palatino Linotype" w:hAnsi="Palatino Linotype" w:cs="Arial"/>
        </w:rPr>
        <w:t>TRECE</w:t>
      </w:r>
      <w:r w:rsidR="008A0E37" w:rsidRPr="00FB2C19">
        <w:rPr>
          <w:rFonts w:ascii="Palatino Linotype" w:hAnsi="Palatino Linotype" w:cs="Arial"/>
        </w:rPr>
        <w:t xml:space="preserve"> </w:t>
      </w:r>
      <w:r w:rsidR="00D46B42" w:rsidRPr="00FB2C19">
        <w:rPr>
          <w:rFonts w:ascii="Palatino Linotype" w:hAnsi="Palatino Linotype" w:cs="Arial"/>
        </w:rPr>
        <w:t>D</w:t>
      </w:r>
      <w:r w:rsidR="002D744D" w:rsidRPr="00FB2C19">
        <w:rPr>
          <w:rFonts w:ascii="Palatino Linotype" w:hAnsi="Palatino Linotype" w:cs="Arial"/>
        </w:rPr>
        <w:t xml:space="preserve">E </w:t>
      </w:r>
      <w:r w:rsidR="008A0E37" w:rsidRPr="00FB2C19">
        <w:rPr>
          <w:rFonts w:ascii="Palatino Linotype" w:hAnsi="Palatino Linotype" w:cs="Arial"/>
        </w:rPr>
        <w:t>DICIEMBRE</w:t>
      </w:r>
      <w:r w:rsidR="00DC79A7" w:rsidRPr="00FB2C19">
        <w:rPr>
          <w:rFonts w:ascii="Palatino Linotype" w:hAnsi="Palatino Linotype" w:cs="Arial"/>
        </w:rPr>
        <w:t xml:space="preserve"> </w:t>
      </w:r>
      <w:r w:rsidR="001723E2" w:rsidRPr="00FB2C19">
        <w:rPr>
          <w:rFonts w:ascii="Palatino Linotype" w:hAnsi="Palatino Linotype" w:cs="Arial"/>
        </w:rPr>
        <w:t xml:space="preserve">DE DOS MIL VEINTITRÉS, </w:t>
      </w:r>
      <w:r w:rsidR="00E16CB3" w:rsidRPr="00FB2C19">
        <w:rPr>
          <w:rFonts w:ascii="Palatino Linotype" w:hAnsi="Palatino Linotype" w:cs="Arial"/>
        </w:rPr>
        <w:t xml:space="preserve">ANTE EL SECRETARIO TÉCNICO DEL PLENO, ALEXIS TAPIA RAMÍREZ. </w:t>
      </w:r>
    </w:p>
    <w:p w14:paraId="1C4D1F5D" w14:textId="06D5BADE" w:rsidR="00EE52D0" w:rsidRPr="00FB2C19" w:rsidRDefault="00AE4392" w:rsidP="00FB2C19">
      <w:pPr>
        <w:spacing w:line="360" w:lineRule="auto"/>
        <w:jc w:val="both"/>
        <w:rPr>
          <w:rFonts w:ascii="Palatino Linotype" w:eastAsiaTheme="minorEastAsia" w:hAnsi="Palatino Linotype"/>
          <w:sz w:val="20"/>
          <w:lang w:val="es-419"/>
        </w:rPr>
      </w:pPr>
      <w:r w:rsidRPr="00FB2C19">
        <w:rPr>
          <w:rFonts w:ascii="Palatino Linotype" w:eastAsiaTheme="minorEastAsia" w:hAnsi="Palatino Linotype"/>
          <w:sz w:val="20"/>
          <w:lang w:val="es-ES_tradnl"/>
        </w:rPr>
        <w:t>SCMM</w:t>
      </w:r>
      <w:r w:rsidR="00993225" w:rsidRPr="00FB2C19">
        <w:rPr>
          <w:rFonts w:ascii="Palatino Linotype" w:eastAsiaTheme="minorEastAsia" w:hAnsi="Palatino Linotype"/>
          <w:sz w:val="20"/>
          <w:lang w:val="es-ES_tradnl"/>
        </w:rPr>
        <w:t>/</w:t>
      </w:r>
      <w:r w:rsidR="00B30AF3" w:rsidRPr="00FB2C19">
        <w:rPr>
          <w:rFonts w:ascii="Palatino Linotype" w:eastAsiaTheme="minorEastAsia" w:hAnsi="Palatino Linotype"/>
          <w:sz w:val="20"/>
          <w:lang w:val="es-ES_tradnl"/>
        </w:rPr>
        <w:t>AGZ</w:t>
      </w:r>
      <w:r w:rsidR="00993225" w:rsidRPr="00FB2C19">
        <w:rPr>
          <w:rFonts w:ascii="Palatino Linotype" w:eastAsiaTheme="minorEastAsia" w:hAnsi="Palatino Linotype"/>
          <w:sz w:val="20"/>
          <w:lang w:val="es-ES_tradnl"/>
        </w:rPr>
        <w:t>/DEMF/</w:t>
      </w:r>
      <w:r w:rsidR="004E7F08" w:rsidRPr="00FB2C19">
        <w:rPr>
          <w:rFonts w:ascii="Palatino Linotype" w:eastAsiaTheme="minorEastAsia" w:hAnsi="Palatino Linotype"/>
          <w:sz w:val="20"/>
          <w:lang w:val="es-419"/>
        </w:rPr>
        <w:t>MRC</w:t>
      </w:r>
    </w:p>
    <w:p w14:paraId="0F9119AB" w14:textId="77777777" w:rsidR="0086430F" w:rsidRPr="00FB2C19" w:rsidRDefault="0086430F" w:rsidP="00FB2C19">
      <w:pPr>
        <w:spacing w:line="360" w:lineRule="auto"/>
        <w:jc w:val="both"/>
        <w:rPr>
          <w:rFonts w:ascii="Palatino Linotype" w:eastAsiaTheme="minorEastAsia" w:hAnsi="Palatino Linotype"/>
          <w:sz w:val="20"/>
          <w:lang w:val="es-419"/>
        </w:rPr>
      </w:pPr>
    </w:p>
    <w:p w14:paraId="4C927E67" w14:textId="77777777" w:rsidR="0086430F" w:rsidRPr="00FB2C19" w:rsidRDefault="0086430F" w:rsidP="00FB2C19">
      <w:pPr>
        <w:spacing w:line="360" w:lineRule="auto"/>
        <w:jc w:val="both"/>
        <w:rPr>
          <w:rFonts w:ascii="Palatino Linotype" w:eastAsiaTheme="minorEastAsia" w:hAnsi="Palatino Linotype"/>
          <w:sz w:val="20"/>
          <w:lang w:val="es-419"/>
        </w:rPr>
      </w:pPr>
    </w:p>
    <w:p w14:paraId="2B08019F" w14:textId="77777777" w:rsidR="0086430F" w:rsidRPr="00FB2C19" w:rsidRDefault="0086430F" w:rsidP="00FB2C19">
      <w:pPr>
        <w:spacing w:line="360" w:lineRule="auto"/>
        <w:jc w:val="both"/>
        <w:rPr>
          <w:rFonts w:ascii="Palatino Linotype" w:eastAsiaTheme="minorEastAsia" w:hAnsi="Palatino Linotype"/>
          <w:sz w:val="20"/>
          <w:lang w:val="es-419"/>
        </w:rPr>
      </w:pPr>
    </w:p>
    <w:p w14:paraId="6D33002F" w14:textId="77777777" w:rsidR="0086430F" w:rsidRPr="00FB2C19" w:rsidRDefault="0086430F" w:rsidP="00FB2C19">
      <w:pPr>
        <w:spacing w:line="360" w:lineRule="auto"/>
        <w:jc w:val="both"/>
        <w:rPr>
          <w:rFonts w:ascii="Palatino Linotype" w:eastAsiaTheme="minorEastAsia" w:hAnsi="Palatino Linotype"/>
          <w:sz w:val="20"/>
          <w:lang w:val="es-419"/>
        </w:rPr>
      </w:pPr>
    </w:p>
    <w:p w14:paraId="589AF998" w14:textId="77777777" w:rsidR="0086430F" w:rsidRPr="00FB2C19" w:rsidRDefault="0086430F" w:rsidP="00FB2C19">
      <w:pPr>
        <w:spacing w:line="360" w:lineRule="auto"/>
        <w:jc w:val="both"/>
        <w:rPr>
          <w:rFonts w:ascii="Palatino Linotype" w:eastAsiaTheme="minorEastAsia" w:hAnsi="Palatino Linotype"/>
          <w:sz w:val="20"/>
          <w:lang w:val="es-419"/>
        </w:rPr>
      </w:pPr>
    </w:p>
    <w:p w14:paraId="4C66130F" w14:textId="77777777" w:rsidR="0086430F" w:rsidRPr="00FB2C19" w:rsidRDefault="0086430F" w:rsidP="00FB2C19">
      <w:pPr>
        <w:spacing w:line="360" w:lineRule="auto"/>
        <w:jc w:val="both"/>
        <w:rPr>
          <w:rFonts w:ascii="Palatino Linotype" w:eastAsiaTheme="minorEastAsia" w:hAnsi="Palatino Linotype"/>
          <w:sz w:val="20"/>
          <w:lang w:val="es-419"/>
        </w:rPr>
      </w:pPr>
    </w:p>
    <w:p w14:paraId="02F6144C" w14:textId="77777777" w:rsidR="0086430F" w:rsidRPr="00FB2C19" w:rsidRDefault="0086430F" w:rsidP="00FB2C19">
      <w:pPr>
        <w:spacing w:line="360" w:lineRule="auto"/>
        <w:jc w:val="both"/>
        <w:rPr>
          <w:rFonts w:ascii="Palatino Linotype" w:eastAsiaTheme="minorEastAsia" w:hAnsi="Palatino Linotype"/>
          <w:sz w:val="20"/>
          <w:lang w:val="es-419"/>
        </w:rPr>
      </w:pPr>
    </w:p>
    <w:p w14:paraId="35756607" w14:textId="77777777" w:rsidR="0086430F" w:rsidRPr="00FB2C19" w:rsidRDefault="0086430F" w:rsidP="00FB2C19">
      <w:pPr>
        <w:spacing w:line="360" w:lineRule="auto"/>
        <w:jc w:val="both"/>
        <w:rPr>
          <w:rFonts w:ascii="Palatino Linotype" w:eastAsiaTheme="minorEastAsia" w:hAnsi="Palatino Linotype"/>
          <w:sz w:val="20"/>
          <w:lang w:val="es-419"/>
        </w:rPr>
      </w:pPr>
    </w:p>
    <w:p w14:paraId="73D7D9C8" w14:textId="77777777" w:rsidR="0086430F" w:rsidRPr="00FB2C19" w:rsidRDefault="0086430F" w:rsidP="00FB2C19">
      <w:pPr>
        <w:spacing w:line="360" w:lineRule="auto"/>
        <w:jc w:val="both"/>
        <w:rPr>
          <w:rFonts w:ascii="Palatino Linotype" w:eastAsiaTheme="minorEastAsia" w:hAnsi="Palatino Linotype"/>
          <w:sz w:val="20"/>
          <w:lang w:val="es-419"/>
        </w:rPr>
      </w:pPr>
    </w:p>
    <w:p w14:paraId="3ACACA30" w14:textId="6F5E1547" w:rsidR="0086430F" w:rsidRPr="00FB2C19" w:rsidRDefault="0086430F" w:rsidP="00FB2C19">
      <w:pPr>
        <w:spacing w:line="360" w:lineRule="auto"/>
        <w:jc w:val="both"/>
        <w:rPr>
          <w:rFonts w:ascii="Palatino Linotype" w:hAnsi="Palatino Linotype"/>
          <w:b/>
          <w:sz w:val="28"/>
          <w:szCs w:val="28"/>
        </w:rPr>
      </w:pPr>
    </w:p>
    <w:p w14:paraId="076337BD" w14:textId="045DF35A" w:rsidR="002E1C53" w:rsidRPr="00FB2C19" w:rsidRDefault="002E1C53" w:rsidP="00FB2C19">
      <w:pPr>
        <w:spacing w:line="360" w:lineRule="auto"/>
        <w:jc w:val="both"/>
        <w:rPr>
          <w:rFonts w:ascii="Palatino Linotype" w:hAnsi="Palatino Linotype"/>
          <w:b/>
          <w:sz w:val="28"/>
          <w:szCs w:val="28"/>
        </w:rPr>
      </w:pPr>
    </w:p>
    <w:p w14:paraId="234D852F" w14:textId="6FFB2C78" w:rsidR="002E1C53" w:rsidRPr="00FB2C19" w:rsidRDefault="002E1C53" w:rsidP="00FB2C19">
      <w:pPr>
        <w:spacing w:line="360" w:lineRule="auto"/>
        <w:jc w:val="both"/>
        <w:rPr>
          <w:rFonts w:ascii="Palatino Linotype" w:hAnsi="Palatino Linotype"/>
          <w:b/>
          <w:sz w:val="28"/>
          <w:szCs w:val="28"/>
        </w:rPr>
      </w:pPr>
    </w:p>
    <w:p w14:paraId="11E5F3FA" w14:textId="3DCD8561" w:rsidR="002E1C53" w:rsidRPr="00FB2C19" w:rsidRDefault="002E1C53" w:rsidP="00FB2C19">
      <w:pPr>
        <w:spacing w:line="360" w:lineRule="auto"/>
        <w:jc w:val="both"/>
        <w:rPr>
          <w:rFonts w:ascii="Palatino Linotype" w:hAnsi="Palatino Linotype"/>
          <w:b/>
          <w:sz w:val="28"/>
          <w:szCs w:val="28"/>
        </w:rPr>
      </w:pPr>
    </w:p>
    <w:p w14:paraId="10829FA0" w14:textId="7E32783D" w:rsidR="002E1C53" w:rsidRPr="00FB2C19" w:rsidRDefault="002E1C53" w:rsidP="00FB2C19">
      <w:pPr>
        <w:spacing w:line="360" w:lineRule="auto"/>
        <w:jc w:val="both"/>
        <w:rPr>
          <w:rFonts w:ascii="Palatino Linotype" w:hAnsi="Palatino Linotype"/>
          <w:b/>
          <w:sz w:val="28"/>
          <w:szCs w:val="28"/>
        </w:rPr>
      </w:pPr>
    </w:p>
    <w:p w14:paraId="713BC86C" w14:textId="1D84D8A3" w:rsidR="002E1C53" w:rsidRPr="00FB2C19" w:rsidRDefault="002E1C53" w:rsidP="00FB2C19">
      <w:pPr>
        <w:spacing w:line="360" w:lineRule="auto"/>
        <w:jc w:val="both"/>
        <w:rPr>
          <w:rFonts w:ascii="Palatino Linotype" w:hAnsi="Palatino Linotype"/>
          <w:b/>
          <w:sz w:val="28"/>
          <w:szCs w:val="28"/>
        </w:rPr>
      </w:pPr>
    </w:p>
    <w:p w14:paraId="13CFB3C5" w14:textId="77777777" w:rsidR="002E1C53" w:rsidRPr="00FB2C19" w:rsidRDefault="002E1C53" w:rsidP="00FB2C19">
      <w:pPr>
        <w:spacing w:line="360" w:lineRule="auto"/>
        <w:jc w:val="both"/>
        <w:rPr>
          <w:rFonts w:ascii="Palatino Linotype" w:hAnsi="Palatino Linotype"/>
          <w:b/>
          <w:sz w:val="28"/>
          <w:szCs w:val="28"/>
        </w:rPr>
      </w:pPr>
    </w:p>
    <w:sectPr w:rsidR="002E1C53" w:rsidRPr="00FB2C19"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CBB96" w14:textId="77777777" w:rsidR="00011907" w:rsidRDefault="00011907" w:rsidP="00C80F8C">
      <w:r>
        <w:separator/>
      </w:r>
    </w:p>
  </w:endnote>
  <w:endnote w:type="continuationSeparator" w:id="0">
    <w:p w14:paraId="60397078" w14:textId="77777777" w:rsidR="00011907" w:rsidRDefault="000119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189C60A"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0191">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0191">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F91BC24"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01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0191">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9EBA2" w14:textId="77777777" w:rsidR="00011907" w:rsidRDefault="00011907" w:rsidP="00C80F8C">
      <w:r>
        <w:separator/>
      </w:r>
    </w:p>
  </w:footnote>
  <w:footnote w:type="continuationSeparator" w:id="0">
    <w:p w14:paraId="24B394E5" w14:textId="77777777" w:rsidR="00011907" w:rsidRDefault="00011907" w:rsidP="00C80F8C">
      <w:r>
        <w:continuationSeparator/>
      </w:r>
    </w:p>
  </w:footnote>
  <w:footnote w:id="1">
    <w:p w14:paraId="2838A2BA" w14:textId="3A5F0E43" w:rsidR="00901AE2" w:rsidRDefault="00901AE2">
      <w:pPr>
        <w:pStyle w:val="Textonotapie"/>
      </w:pPr>
      <w:r>
        <w:rPr>
          <w:rStyle w:val="Refdenotaalpie"/>
        </w:rPr>
        <w:footnoteRef/>
      </w:r>
      <w:r>
        <w:t xml:space="preserve"> </w:t>
      </w:r>
      <w:bookmarkStart w:id="0" w:name="_Hlk151034962"/>
      <w:r w:rsidRPr="00901AE2">
        <w:t>En adelante, las fechas se entenderán referidas a este año, salvo precisión en contrario</w:t>
      </w:r>
      <w:bookmarkEnd w:id="0"/>
    </w:p>
  </w:footnote>
  <w:footnote w:id="2">
    <w:p w14:paraId="714F5B20" w14:textId="2429AD82" w:rsidR="00237C0B" w:rsidRDefault="00237C0B">
      <w:pPr>
        <w:pStyle w:val="Textonotapie"/>
      </w:pPr>
      <w:r>
        <w:rPr>
          <w:rStyle w:val="Refdenotaalpie"/>
        </w:rPr>
        <w:footnoteRef/>
      </w:r>
      <w:r>
        <w:t xml:space="preserve"> </w:t>
      </w:r>
      <w:r w:rsidRPr="00237C0B">
        <w:t>En lo subsecuente, Ley de Transparencia local.</w:t>
      </w:r>
    </w:p>
  </w:footnote>
  <w:footnote w:id="3">
    <w:p w14:paraId="5F5E63B1" w14:textId="005C24C9" w:rsidR="00605A11" w:rsidRPr="00605A11" w:rsidRDefault="00605A11" w:rsidP="00605A11">
      <w:pPr>
        <w:pStyle w:val="Textonotapie"/>
        <w:jc w:val="both"/>
        <w:rPr>
          <w:rFonts w:ascii="Palatino Linotype" w:hAnsi="Palatino Linotype"/>
          <w:i/>
          <w:sz w:val="16"/>
          <w:szCs w:val="16"/>
        </w:rPr>
      </w:pPr>
      <w:r>
        <w:rPr>
          <w:rStyle w:val="Refdenotaalpie"/>
        </w:rPr>
        <w:footnoteRef/>
      </w:r>
      <w:r>
        <w:t xml:space="preserve"> </w:t>
      </w:r>
      <w:r w:rsidRPr="00605A11">
        <w:rPr>
          <w:rStyle w:val="selectable-text"/>
          <w:rFonts w:ascii="Palatino Linotype" w:hAnsi="Palatino Linotype"/>
          <w:i/>
          <w:sz w:val="16"/>
          <w:szCs w:val="16"/>
        </w:rPr>
        <w:t>https://ipomex.org.mx/ipo3/lgt/indice/TOLUCA/art_92_vii/5/0/2832.web?token=03AFcWeA4bBdT0muuvM8f-j_7wnLNraBt76U-_K5VbHvPAquJDLBqfRn6n6oHInWCrQx176JByvula0y-vkRxGsioJJ0thhHs27Ysmdbu8cxxIzkEZoWv6OorlSTsyqccyLcoir2OMWUp1mjtXPnyZhrjYcN0e6MQbB4QfUjtdRSxkZclfhYCl6v5BCd1SCN70QKa8l8GtdLOJZqzmkmk0MUECpG3ONwhm2LBjdUAvX0qApJ9NUk9_trmOLhycvxbncmdzXQix-251-VnsBElFW2RF53uRvBoBQEEADl7ks3tvHBhEd9w2kxVT4uSTB-bRk0ti3Xj_g2YZAxF1BeOBDRpX1VXhaxq9zgEqf4rL-EVaGYt7zHhXLcIv6iyBRQCmJ9vuxlcYih2J2yVTtysduBJeJw6hV9BEdU23ogcVmwKali1Q61cm3kIL5CJSLrWhyVDvtBaK8mM8HwOeW4Oxak7BzUYRMabO_aVqKEeoJu3584XUcXOBPeCqujYRPrwylFddMRQtW8rlCeY0p2pcbJzru32qCPtam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0119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0119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1165E9A" w:rsidR="006A7BC9" w:rsidRPr="00664658" w:rsidRDefault="00AC0C13" w:rsidP="002C6D7E">
          <w:pPr>
            <w:jc w:val="both"/>
            <w:rPr>
              <w:rFonts w:ascii="Palatino Linotype" w:hAnsi="Palatino Linotype"/>
              <w:b/>
              <w:sz w:val="22"/>
              <w:szCs w:val="22"/>
              <w:lang w:val="es-ES_tradnl"/>
            </w:rPr>
          </w:pPr>
          <w:r>
            <w:rPr>
              <w:rFonts w:ascii="Palatino Linotype" w:hAnsi="Palatino Linotype"/>
              <w:b/>
              <w:sz w:val="22"/>
              <w:szCs w:val="22"/>
              <w:lang w:val="es-ES_tradnl"/>
            </w:rPr>
            <w:t>05397</w:t>
          </w:r>
          <w:r w:rsidR="008A0E37" w:rsidRPr="008A0E37">
            <w:rPr>
              <w:rFonts w:ascii="Palatino Linotype" w:hAnsi="Palatino Linotype"/>
              <w:b/>
              <w:sz w:val="22"/>
              <w:szCs w:val="22"/>
              <w:lang w:val="es-ES_tradnl"/>
            </w:rPr>
            <w:t>/INFOEM/IP/RR/2023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2B2C5F6" w:rsidR="006A7BC9" w:rsidRPr="00C77536" w:rsidRDefault="00AC0C13" w:rsidP="00C77536">
          <w:pPr>
            <w:jc w:val="both"/>
            <w:rPr>
              <w:lang w:val="es-419"/>
            </w:rPr>
          </w:pPr>
          <w:r>
            <w:rPr>
              <w:rFonts w:ascii="Palatino Linotype" w:hAnsi="Palatino Linotype"/>
              <w:b/>
              <w:sz w:val="22"/>
              <w:szCs w:val="22"/>
              <w:lang w:val="es-ES_tradnl"/>
            </w:rPr>
            <w:t>Ayuntamiento de Toluca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0119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A6E706" w:rsidR="006A7BC9" w:rsidRPr="008F2CCC" w:rsidRDefault="00EA35F4" w:rsidP="00700361">
          <w:pPr>
            <w:jc w:val="both"/>
            <w:rPr>
              <w:rFonts w:ascii="Palatino Linotype" w:hAnsi="Palatino Linotype"/>
              <w:b/>
              <w:sz w:val="22"/>
              <w:szCs w:val="22"/>
              <w:lang w:val="es-ES_tradnl"/>
            </w:rPr>
          </w:pPr>
          <w:r>
            <w:rPr>
              <w:rFonts w:ascii="Palatino Linotype" w:hAnsi="Palatino Linotype"/>
              <w:b/>
              <w:sz w:val="22"/>
              <w:szCs w:val="22"/>
              <w:lang w:val="es-ES_tradnl"/>
            </w:rPr>
            <w:t>0539</w:t>
          </w:r>
          <w:r w:rsidR="008A0E37" w:rsidRPr="008A0E37">
            <w:rPr>
              <w:rFonts w:ascii="Palatino Linotype" w:hAnsi="Palatino Linotype"/>
              <w:b/>
              <w:sz w:val="22"/>
              <w:szCs w:val="22"/>
              <w:lang w:val="es-ES_tradnl"/>
            </w:rPr>
            <w:t>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171A7A" w:rsidR="006A7BC9" w:rsidRPr="003305CB" w:rsidRDefault="000D0191" w:rsidP="00495809">
          <w:pPr>
            <w:jc w:val="both"/>
            <w:rPr>
              <w:rFonts w:ascii="Palatino Linotype" w:hAnsi="Palatino Linotype"/>
              <w:b/>
              <w:sz w:val="22"/>
              <w:szCs w:val="22"/>
              <w:lang w:val="es-419"/>
            </w:rPr>
          </w:pPr>
          <w:r>
            <w:rPr>
              <w:rFonts w:ascii="Palatino Linotype" w:hAnsi="Palatino Linotype"/>
              <w:b/>
              <w:bCs/>
              <w:sz w:val="22"/>
              <w:szCs w:val="22"/>
            </w:rPr>
            <w:t>XXXXXXX XXXXXXXXX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4C0683" w:rsidR="006A7BC9" w:rsidRPr="00F67B0E" w:rsidRDefault="001C3B29" w:rsidP="00AC0C13">
          <w:pPr>
            <w:jc w:val="both"/>
            <w:rPr>
              <w:lang w:val="es-419"/>
            </w:rPr>
          </w:pPr>
          <w:r w:rsidRPr="001C3B29">
            <w:rPr>
              <w:rFonts w:ascii="Palatino Linotype" w:hAnsi="Palatino Linotype"/>
              <w:b/>
              <w:sz w:val="22"/>
              <w:szCs w:val="22"/>
              <w:lang w:val="es-ES_tradnl"/>
            </w:rPr>
            <w:t xml:space="preserve">Ayuntamiento de </w:t>
          </w:r>
          <w:r w:rsidR="00AC0C13">
            <w:rPr>
              <w:rFonts w:ascii="Palatino Linotype" w:hAnsi="Palatino Linotype"/>
              <w:b/>
              <w:sz w:val="22"/>
              <w:szCs w:val="22"/>
              <w:lang w:val="es-ES_tradnl"/>
            </w:rPr>
            <w:t>Toluca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670F52"/>
    <w:multiLevelType w:val="hybridMultilevel"/>
    <w:tmpl w:val="DC08B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F512B2"/>
    <w:multiLevelType w:val="hybridMultilevel"/>
    <w:tmpl w:val="C9241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380141E"/>
    <w:multiLevelType w:val="hybridMultilevel"/>
    <w:tmpl w:val="AE209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8C672F"/>
    <w:multiLevelType w:val="hybridMultilevel"/>
    <w:tmpl w:val="752A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5"/>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3"/>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1"/>
  </w:num>
  <w:num w:numId="17">
    <w:abstractNumId w:val="9"/>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4CA"/>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907"/>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BF0"/>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4950"/>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2EE"/>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191"/>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CD8"/>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65AC"/>
    <w:rsid w:val="001270BF"/>
    <w:rsid w:val="00127558"/>
    <w:rsid w:val="00127E98"/>
    <w:rsid w:val="00130303"/>
    <w:rsid w:val="00130665"/>
    <w:rsid w:val="00131065"/>
    <w:rsid w:val="001312FA"/>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074"/>
    <w:rsid w:val="001425F5"/>
    <w:rsid w:val="00142A80"/>
    <w:rsid w:val="001433DD"/>
    <w:rsid w:val="00144BB9"/>
    <w:rsid w:val="0014538F"/>
    <w:rsid w:val="00145F32"/>
    <w:rsid w:val="00146317"/>
    <w:rsid w:val="00146509"/>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83E"/>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37C0B"/>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03B"/>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B7CE3"/>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476"/>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58A"/>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7F7"/>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51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08"/>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69E"/>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4F3"/>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2F2A"/>
    <w:rsid w:val="00543224"/>
    <w:rsid w:val="005438F5"/>
    <w:rsid w:val="00543CC6"/>
    <w:rsid w:val="005446F5"/>
    <w:rsid w:val="00544C69"/>
    <w:rsid w:val="00544EAC"/>
    <w:rsid w:val="0054525B"/>
    <w:rsid w:val="00545557"/>
    <w:rsid w:val="00545A2E"/>
    <w:rsid w:val="005465AB"/>
    <w:rsid w:val="00546C2E"/>
    <w:rsid w:val="0054716E"/>
    <w:rsid w:val="005472F7"/>
    <w:rsid w:val="0054754C"/>
    <w:rsid w:val="00547BC3"/>
    <w:rsid w:val="00547D0B"/>
    <w:rsid w:val="00550E43"/>
    <w:rsid w:val="00551BDC"/>
    <w:rsid w:val="00551ECF"/>
    <w:rsid w:val="0055211B"/>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059"/>
    <w:rsid w:val="00587C28"/>
    <w:rsid w:val="00587DB7"/>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5A2D"/>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0E2"/>
    <w:rsid w:val="005B331F"/>
    <w:rsid w:val="005B442E"/>
    <w:rsid w:val="005B5043"/>
    <w:rsid w:val="005B5501"/>
    <w:rsid w:val="005B62FE"/>
    <w:rsid w:val="005B6571"/>
    <w:rsid w:val="005B690A"/>
    <w:rsid w:val="005B6AFF"/>
    <w:rsid w:val="005B6C71"/>
    <w:rsid w:val="005B70A2"/>
    <w:rsid w:val="005B77A0"/>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41E"/>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A11"/>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0B5A"/>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5CC"/>
    <w:rsid w:val="006D1B0A"/>
    <w:rsid w:val="006D201B"/>
    <w:rsid w:val="006D2023"/>
    <w:rsid w:val="006D2625"/>
    <w:rsid w:val="006D2CA2"/>
    <w:rsid w:val="006D2D7F"/>
    <w:rsid w:val="006D3972"/>
    <w:rsid w:val="006D4392"/>
    <w:rsid w:val="006D49FB"/>
    <w:rsid w:val="006D4A76"/>
    <w:rsid w:val="006D4ADF"/>
    <w:rsid w:val="006D4D7E"/>
    <w:rsid w:val="006D5B86"/>
    <w:rsid w:val="006D6201"/>
    <w:rsid w:val="006D6E39"/>
    <w:rsid w:val="006D79EC"/>
    <w:rsid w:val="006D7EA2"/>
    <w:rsid w:val="006D7EEB"/>
    <w:rsid w:val="006D7F59"/>
    <w:rsid w:val="006E0022"/>
    <w:rsid w:val="006E0836"/>
    <w:rsid w:val="006E188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4EB"/>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2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AC0"/>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39D"/>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0E37"/>
    <w:rsid w:val="008A1390"/>
    <w:rsid w:val="008A1AA3"/>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22A5"/>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A8"/>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C8"/>
    <w:rsid w:val="00AB272D"/>
    <w:rsid w:val="00AB2802"/>
    <w:rsid w:val="00AB28AB"/>
    <w:rsid w:val="00AB2C63"/>
    <w:rsid w:val="00AB3E4C"/>
    <w:rsid w:val="00AB412E"/>
    <w:rsid w:val="00AB4B9D"/>
    <w:rsid w:val="00AB4C98"/>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13"/>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3C93"/>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0C77"/>
    <w:rsid w:val="00B214DA"/>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97AD3"/>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6CD"/>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5C5E"/>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B32"/>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70F"/>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B42"/>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8F3"/>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3D40"/>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4C9"/>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7A9"/>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439"/>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49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5F4"/>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80"/>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4F9"/>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C19"/>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Citas">
    <w:name w:val="Citas"/>
    <w:basedOn w:val="Normal"/>
    <w:qFormat/>
    <w:rsid w:val="005472F7"/>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citas">
    <w:name w:val="infoem citas"/>
    <w:basedOn w:val="Normal"/>
    <w:qFormat/>
    <w:rsid w:val="005164F3"/>
    <w:pPr>
      <w:spacing w:before="240" w:after="160" w:line="360" w:lineRule="auto"/>
      <w:ind w:left="851" w:right="851"/>
      <w:jc w:val="both"/>
    </w:pPr>
    <w:rPr>
      <w:rFonts w:ascii="Palatino Linotype" w:eastAsiaTheme="minorHAnsi" w:hAnsi="Palatino Linotype" w:cstheme="minorBidi"/>
      <w:i/>
      <w:sz w:val="22"/>
      <w:szCs w:val="22"/>
      <w:lang w:eastAsia="en-US"/>
    </w:rPr>
  </w:style>
  <w:style w:type="character" w:customStyle="1" w:styleId="selectable-text">
    <w:name w:val="selectable-text"/>
    <w:basedOn w:val="Fuentedeprrafopredeter"/>
    <w:rsid w:val="0060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24679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saimex.org.mx/saimex/solicitud/downloadAttach/1900261.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4610-CBB3-460A-A663-CF5FF63E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5024</Words>
  <Characters>27634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2023-12-14T23:42:00Z</cp:lastPrinted>
  <dcterms:created xsi:type="dcterms:W3CDTF">2023-12-05T22:53:00Z</dcterms:created>
  <dcterms:modified xsi:type="dcterms:W3CDTF">2024-01-17T19:09:00Z</dcterms:modified>
</cp:coreProperties>
</file>