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A007FA9" w:rsidR="00662C69" w:rsidRPr="00776116" w:rsidRDefault="009B11D6" w:rsidP="00440800">
      <w:pPr>
        <w:tabs>
          <w:tab w:val="left" w:pos="3465"/>
        </w:tabs>
        <w:spacing w:before="240" w:after="360" w:line="360" w:lineRule="auto"/>
        <w:jc w:val="both"/>
        <w:rPr>
          <w:rFonts w:ascii="Palatino Linotype" w:hAnsi="Palatino Linotype"/>
        </w:rPr>
      </w:pPr>
      <w:r w:rsidRPr="00776116">
        <w:rPr>
          <w:rFonts w:ascii="Palatino Linotype" w:hAnsi="Palatino Linotype"/>
        </w:rPr>
        <w:t>R</w:t>
      </w:r>
      <w:r w:rsidR="00662C69" w:rsidRPr="00776116">
        <w:rPr>
          <w:rFonts w:ascii="Palatino Linotype" w:hAnsi="Palatino Linotype"/>
        </w:rPr>
        <w:t>esolución del Pleno del Instituto de Transparencia, Acceso a la Información Pública y Protección de Datos Personales del Estado de México y Mun</w:t>
      </w:r>
      <w:r w:rsidR="000D5A1D" w:rsidRPr="00776116">
        <w:rPr>
          <w:rFonts w:ascii="Palatino Linotype" w:hAnsi="Palatino Linotype"/>
        </w:rPr>
        <w:t>icipios, con</w:t>
      </w:r>
      <w:r w:rsidR="00662C69" w:rsidRPr="00776116">
        <w:rPr>
          <w:rFonts w:ascii="Palatino Linotype" w:hAnsi="Palatino Linotype"/>
        </w:rPr>
        <w:t xml:space="preserve"> </w:t>
      </w:r>
      <w:r w:rsidR="00485DB6" w:rsidRPr="00776116">
        <w:rPr>
          <w:rFonts w:ascii="Palatino Linotype" w:hAnsi="Palatino Linotype"/>
        </w:rPr>
        <w:t xml:space="preserve">domicilio </w:t>
      </w:r>
      <w:r w:rsidR="00662C69" w:rsidRPr="00776116">
        <w:rPr>
          <w:rFonts w:ascii="Palatino Linotype" w:hAnsi="Palatino Linotype"/>
        </w:rPr>
        <w:t xml:space="preserve">en Metepec, Estado de México; de </w:t>
      </w:r>
      <w:r w:rsidR="00EB6B50">
        <w:rPr>
          <w:rFonts w:ascii="Palatino Linotype" w:hAnsi="Palatino Linotype"/>
        </w:rPr>
        <w:t xml:space="preserve">veinticuatro (24) de mayo </w:t>
      </w:r>
      <w:r w:rsidR="00E21BBB">
        <w:rPr>
          <w:rFonts w:ascii="Palatino Linotype" w:hAnsi="Palatino Linotype"/>
        </w:rPr>
        <w:t>de dos mil veintitrés</w:t>
      </w:r>
      <w:r w:rsidR="00662C69" w:rsidRPr="00776116">
        <w:rPr>
          <w:rFonts w:ascii="Palatino Linotype" w:hAnsi="Palatino Linotype"/>
        </w:rPr>
        <w:t>.</w:t>
      </w:r>
    </w:p>
    <w:p w14:paraId="02C1324E" w14:textId="7DB4CAA3" w:rsidR="00662C69" w:rsidRPr="00776116" w:rsidRDefault="00662C69" w:rsidP="001E74A5">
      <w:pPr>
        <w:spacing w:before="240" w:after="360" w:line="360" w:lineRule="auto"/>
        <w:jc w:val="both"/>
        <w:rPr>
          <w:rFonts w:ascii="Palatino Linotype" w:eastAsia="Times New Roman" w:hAnsi="Palatino Linotype" w:cs="Times New Roman"/>
          <w:color w:val="000000" w:themeColor="text1"/>
        </w:rPr>
      </w:pPr>
      <w:r w:rsidRPr="00776116">
        <w:rPr>
          <w:rFonts w:ascii="Palatino Linotype" w:hAnsi="Palatino Linotype"/>
          <w:b/>
        </w:rPr>
        <w:t>VISTO</w:t>
      </w:r>
      <w:r w:rsidRPr="00776116">
        <w:rPr>
          <w:rFonts w:ascii="Palatino Linotype" w:hAnsi="Palatino Linotype"/>
        </w:rPr>
        <w:t xml:space="preserve"> el expediente electrónico for</w:t>
      </w:r>
      <w:r w:rsidR="00D37494" w:rsidRPr="00776116">
        <w:rPr>
          <w:rFonts w:ascii="Palatino Linotype" w:hAnsi="Palatino Linotype"/>
        </w:rPr>
        <w:t>mado con motivo del</w:t>
      </w:r>
      <w:r w:rsidRPr="00776116">
        <w:rPr>
          <w:rFonts w:ascii="Palatino Linotype" w:hAnsi="Palatino Linotype"/>
        </w:rPr>
        <w:t xml:space="preserve"> recurso de revisión </w:t>
      </w:r>
      <w:r w:rsidR="00EB6B50">
        <w:rPr>
          <w:rFonts w:ascii="Palatino Linotype" w:hAnsi="Palatino Linotype"/>
          <w:b/>
        </w:rPr>
        <w:t>14523/INFOEM/IP/RR/2022</w:t>
      </w:r>
      <w:r w:rsidR="00AF3D59" w:rsidRPr="00776116">
        <w:rPr>
          <w:rFonts w:ascii="Palatino Linotype" w:hAnsi="Palatino Linotype" w:cs="Arial"/>
          <w:b/>
          <w:bCs/>
        </w:rPr>
        <w:t>;</w:t>
      </w:r>
      <w:r w:rsidR="00335BFE" w:rsidRPr="00776116">
        <w:rPr>
          <w:rFonts w:ascii="Palatino Linotype" w:hAnsi="Palatino Linotype" w:cs="Arial"/>
          <w:b/>
          <w:bCs/>
        </w:rPr>
        <w:t xml:space="preserve"> </w:t>
      </w:r>
      <w:r w:rsidR="00CC5D56" w:rsidRPr="00776116">
        <w:rPr>
          <w:rFonts w:ascii="Palatino Linotype" w:eastAsia="Times New Roman" w:hAnsi="Palatino Linotype" w:cs="Times New Roman"/>
          <w:color w:val="000000" w:themeColor="text1"/>
        </w:rPr>
        <w:t>interpuesto por</w:t>
      </w:r>
      <w:r w:rsidR="00EB6B50">
        <w:rPr>
          <w:rFonts w:ascii="Palatino Linotype" w:eastAsia="Times New Roman" w:hAnsi="Palatino Linotype" w:cs="Times New Roman"/>
          <w:color w:val="000000" w:themeColor="text1"/>
        </w:rPr>
        <w:t xml:space="preserve"> </w:t>
      </w:r>
      <w:r w:rsidR="00967F66">
        <w:rPr>
          <w:rFonts w:ascii="Palatino Linotype" w:eastAsia="Times New Roman" w:hAnsi="Palatino Linotype" w:cs="Times New Roman"/>
          <w:b/>
          <w:color w:val="000000" w:themeColor="text1"/>
        </w:rPr>
        <w:t>XXXXXXX</w:t>
      </w:r>
      <w:bookmarkStart w:id="0" w:name="_GoBack"/>
      <w:bookmarkEnd w:id="0"/>
      <w:r w:rsidR="003B5CF2">
        <w:rPr>
          <w:rFonts w:ascii="Palatino Linotype" w:eastAsia="Times New Roman" w:hAnsi="Palatino Linotype" w:cs="Times New Roman"/>
          <w:color w:val="000000" w:themeColor="text1"/>
        </w:rPr>
        <w:t>, en lo sucesivo</w:t>
      </w:r>
      <w:r w:rsidR="00EB6B50">
        <w:rPr>
          <w:rFonts w:ascii="Palatino Linotype" w:eastAsia="Times New Roman" w:hAnsi="Palatino Linotype" w:cs="Times New Roman"/>
          <w:color w:val="000000" w:themeColor="text1"/>
        </w:rPr>
        <w:t xml:space="preserve"> el</w:t>
      </w:r>
      <w:r w:rsidR="00E44C5A">
        <w:rPr>
          <w:rFonts w:ascii="Palatino Linotype" w:eastAsia="Times New Roman" w:hAnsi="Palatino Linotype" w:cs="Times New Roman"/>
          <w:color w:val="000000" w:themeColor="text1"/>
        </w:rPr>
        <w:t xml:space="preserve"> </w:t>
      </w:r>
      <w:r w:rsidR="00E21BBB">
        <w:rPr>
          <w:rFonts w:ascii="Palatino Linotype" w:eastAsia="Times New Roman" w:hAnsi="Palatino Linotype" w:cs="Times New Roman"/>
          <w:b/>
          <w:bCs/>
          <w:color w:val="000000" w:themeColor="text1"/>
        </w:rPr>
        <w:t>RECURRENTE</w:t>
      </w:r>
      <w:r w:rsidR="00CC5D56" w:rsidRPr="00776116">
        <w:rPr>
          <w:rFonts w:ascii="Palatino Linotype" w:eastAsia="Times New Roman" w:hAnsi="Palatino Linotype" w:cs="Arial"/>
          <w:color w:val="000000" w:themeColor="text1"/>
        </w:rPr>
        <w:t xml:space="preserve">; en contra de la respuesta del </w:t>
      </w:r>
      <w:r w:rsidR="00EB6B50">
        <w:rPr>
          <w:rFonts w:ascii="Palatino Linotype" w:eastAsia="Times New Roman" w:hAnsi="Palatino Linotype" w:cs="Arial"/>
          <w:b/>
          <w:color w:val="000000" w:themeColor="text1"/>
        </w:rPr>
        <w:t>Sistema de Agua Potable, Alcantarillado y Saneamiento de Ecatepec de Morelos</w:t>
      </w:r>
      <w:r w:rsidR="00CC5D56" w:rsidRPr="00776116">
        <w:rPr>
          <w:rFonts w:ascii="Palatino Linotype" w:eastAsia="Calibri" w:hAnsi="Palatino Linotype" w:cs="Arial"/>
          <w:color w:val="000000" w:themeColor="text1"/>
          <w:lang w:val="es-ES"/>
        </w:rPr>
        <w:t xml:space="preserve">, </w:t>
      </w:r>
      <w:r w:rsidR="00CC5D56" w:rsidRPr="00776116">
        <w:rPr>
          <w:rFonts w:ascii="Palatino Linotype" w:eastAsia="Times New Roman" w:hAnsi="Palatino Linotype" w:cs="Times New Roman"/>
          <w:color w:val="000000" w:themeColor="text1"/>
        </w:rPr>
        <w:t xml:space="preserve">en </w:t>
      </w:r>
      <w:r w:rsidR="00E43C60" w:rsidRPr="00776116">
        <w:rPr>
          <w:rFonts w:ascii="Palatino Linotype" w:eastAsia="Times New Roman" w:hAnsi="Palatino Linotype" w:cs="Times New Roman"/>
          <w:color w:val="000000" w:themeColor="text1"/>
        </w:rPr>
        <w:t>adelante</w:t>
      </w:r>
      <w:r w:rsidR="00CC5D56" w:rsidRPr="00776116">
        <w:rPr>
          <w:rFonts w:ascii="Palatino Linotype" w:eastAsia="Times New Roman" w:hAnsi="Palatino Linotype" w:cs="Times New Roman"/>
          <w:color w:val="000000" w:themeColor="text1"/>
        </w:rPr>
        <w:t xml:space="preserve"> el</w:t>
      </w:r>
      <w:r w:rsidR="00CC5D56" w:rsidRPr="00776116">
        <w:rPr>
          <w:rFonts w:ascii="Palatino Linotype" w:eastAsia="Times New Roman" w:hAnsi="Palatino Linotype" w:cs="Times New Roman"/>
          <w:b/>
          <w:color w:val="000000" w:themeColor="text1"/>
        </w:rPr>
        <w:t xml:space="preserve"> SUJETO OBLIGADO</w:t>
      </w:r>
      <w:r w:rsidR="00CC5D56" w:rsidRPr="00776116">
        <w:rPr>
          <w:rFonts w:ascii="Palatino Linotype" w:eastAsia="Times New Roman" w:hAnsi="Palatino Linotype" w:cs="Times New Roman"/>
          <w:bCs/>
          <w:color w:val="000000" w:themeColor="text1"/>
        </w:rPr>
        <w:t>,</w:t>
      </w:r>
      <w:r w:rsidR="00CC5D56" w:rsidRPr="00776116">
        <w:rPr>
          <w:rFonts w:ascii="Palatino Linotype" w:eastAsia="Times New Roman" w:hAnsi="Palatino Linotype" w:cs="Times New Roman"/>
          <w:b/>
          <w:color w:val="000000" w:themeColor="text1"/>
        </w:rPr>
        <w:t xml:space="preserve"> </w:t>
      </w:r>
      <w:r w:rsidR="00CC5D56" w:rsidRPr="00776116">
        <w:rPr>
          <w:rFonts w:ascii="Palatino Linotype" w:eastAsia="Times New Roman" w:hAnsi="Palatino Linotype" w:cs="Times New Roman"/>
          <w:color w:val="000000" w:themeColor="text1"/>
        </w:rPr>
        <w:t>se procede a dictar la presente resolución, con base en los siguientes:</w:t>
      </w:r>
    </w:p>
    <w:p w14:paraId="769E1410" w14:textId="4FF58603" w:rsidR="00587366" w:rsidRPr="00776116" w:rsidRDefault="00662C69" w:rsidP="001E74A5">
      <w:pPr>
        <w:pStyle w:val="Ttulo1"/>
        <w:spacing w:line="360" w:lineRule="auto"/>
        <w:jc w:val="center"/>
        <w:rPr>
          <w:b/>
        </w:rPr>
      </w:pPr>
      <w:bookmarkStart w:id="1" w:name="_Toc461555884"/>
      <w:bookmarkStart w:id="2" w:name="_Toc466371847"/>
      <w:bookmarkStart w:id="3" w:name="_Toc61470696"/>
      <w:r w:rsidRPr="00776116">
        <w:rPr>
          <w:b/>
        </w:rPr>
        <w:t>A</w:t>
      </w:r>
      <w:r w:rsidR="00E21BBB">
        <w:rPr>
          <w:b/>
        </w:rPr>
        <w:t xml:space="preserve"> </w:t>
      </w:r>
      <w:r w:rsidRPr="00776116">
        <w:rPr>
          <w:b/>
        </w:rPr>
        <w:t>N</w:t>
      </w:r>
      <w:r w:rsidR="00E21BBB">
        <w:rPr>
          <w:b/>
        </w:rPr>
        <w:t xml:space="preserve"> </w:t>
      </w:r>
      <w:r w:rsidRPr="00776116">
        <w:rPr>
          <w:b/>
        </w:rPr>
        <w:t>T</w:t>
      </w:r>
      <w:r w:rsidR="00E21BBB">
        <w:rPr>
          <w:b/>
        </w:rPr>
        <w:t xml:space="preserve"> </w:t>
      </w:r>
      <w:r w:rsidRPr="00776116">
        <w:rPr>
          <w:b/>
        </w:rPr>
        <w:t>E</w:t>
      </w:r>
      <w:r w:rsidR="00E21BBB">
        <w:rPr>
          <w:b/>
        </w:rPr>
        <w:t xml:space="preserve"> </w:t>
      </w:r>
      <w:r w:rsidRPr="00776116">
        <w:rPr>
          <w:b/>
        </w:rPr>
        <w:t>C</w:t>
      </w:r>
      <w:r w:rsidR="00E21BBB">
        <w:rPr>
          <w:b/>
        </w:rPr>
        <w:t xml:space="preserve"> </w:t>
      </w:r>
      <w:r w:rsidRPr="00776116">
        <w:rPr>
          <w:b/>
        </w:rPr>
        <w:t>E</w:t>
      </w:r>
      <w:r w:rsidR="00E21BBB">
        <w:rPr>
          <w:b/>
        </w:rPr>
        <w:t xml:space="preserve"> </w:t>
      </w:r>
      <w:r w:rsidRPr="00776116">
        <w:rPr>
          <w:b/>
        </w:rPr>
        <w:t>D</w:t>
      </w:r>
      <w:r w:rsidR="00E21BBB">
        <w:rPr>
          <w:b/>
        </w:rPr>
        <w:t xml:space="preserve"> </w:t>
      </w:r>
      <w:r w:rsidRPr="00776116">
        <w:rPr>
          <w:b/>
        </w:rPr>
        <w:t>E</w:t>
      </w:r>
      <w:r w:rsidR="00E21BBB">
        <w:rPr>
          <w:b/>
        </w:rPr>
        <w:t xml:space="preserve"> </w:t>
      </w:r>
      <w:r w:rsidRPr="00776116">
        <w:rPr>
          <w:b/>
        </w:rPr>
        <w:t>N</w:t>
      </w:r>
      <w:r w:rsidR="00E21BBB">
        <w:rPr>
          <w:b/>
        </w:rPr>
        <w:t xml:space="preserve"> </w:t>
      </w:r>
      <w:r w:rsidRPr="00776116">
        <w:rPr>
          <w:b/>
        </w:rPr>
        <w:t>T</w:t>
      </w:r>
      <w:r w:rsidR="00E21BBB">
        <w:rPr>
          <w:b/>
        </w:rPr>
        <w:t xml:space="preserve"> </w:t>
      </w:r>
      <w:r w:rsidRPr="00776116">
        <w:rPr>
          <w:b/>
        </w:rPr>
        <w:t>E</w:t>
      </w:r>
      <w:r w:rsidR="00E21BBB">
        <w:rPr>
          <w:b/>
        </w:rPr>
        <w:t xml:space="preserve"> </w:t>
      </w:r>
      <w:r w:rsidRPr="00776116">
        <w:rPr>
          <w:b/>
        </w:rPr>
        <w:t>S</w:t>
      </w:r>
      <w:bookmarkEnd w:id="1"/>
      <w:bookmarkEnd w:id="2"/>
      <w:bookmarkEnd w:id="3"/>
    </w:p>
    <w:p w14:paraId="402A4C0A" w14:textId="0D8C3180" w:rsidR="00D9392E" w:rsidRPr="00776116"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776116">
        <w:rPr>
          <w:rFonts w:ascii="Palatino Linotype" w:eastAsia="Calibri" w:hAnsi="Palatino Linotype" w:cs="Arial"/>
          <w:lang w:val="es-ES"/>
        </w:rPr>
        <w:t xml:space="preserve">El </w:t>
      </w:r>
      <w:r w:rsidR="00EB6B50">
        <w:rPr>
          <w:rFonts w:ascii="Palatino Linotype" w:eastAsia="Calibri" w:hAnsi="Palatino Linotype" w:cs="Arial"/>
          <w:lang w:val="es-ES"/>
        </w:rPr>
        <w:t xml:space="preserve">uno (01) de septiembre </w:t>
      </w:r>
      <w:r w:rsidR="00E43C60" w:rsidRPr="00776116">
        <w:rPr>
          <w:rFonts w:ascii="Palatino Linotype" w:eastAsia="Calibri" w:hAnsi="Palatino Linotype" w:cs="Arial"/>
          <w:lang w:val="es-ES"/>
        </w:rPr>
        <w:t>de dos mil veintidós</w:t>
      </w:r>
      <w:r w:rsidRPr="00776116">
        <w:rPr>
          <w:rFonts w:ascii="Palatino Linotype" w:hAnsi="Palatino Linotype"/>
          <w:b/>
        </w:rPr>
        <w:t xml:space="preserve">, </w:t>
      </w:r>
      <w:r w:rsidRPr="00776116">
        <w:rPr>
          <w:rFonts w:ascii="Palatino Linotype" w:eastAsia="Calibri" w:hAnsi="Palatino Linotype" w:cs="Arial"/>
          <w:lang w:val="es-ES"/>
        </w:rPr>
        <w:t xml:space="preserve">se presentó ante el </w:t>
      </w:r>
      <w:r w:rsidRPr="00776116">
        <w:rPr>
          <w:rFonts w:ascii="Palatino Linotype" w:eastAsia="Calibri" w:hAnsi="Palatino Linotype" w:cs="Arial"/>
          <w:b/>
          <w:lang w:val="es-ES"/>
        </w:rPr>
        <w:t>SUJETO OBLIGADO</w:t>
      </w:r>
      <w:r w:rsidR="004609E1">
        <w:rPr>
          <w:rFonts w:ascii="Palatino Linotype" w:eastAsia="Calibri" w:hAnsi="Palatino Linotype" w:cs="Arial"/>
          <w:bCs/>
          <w:lang w:val="es-ES"/>
        </w:rPr>
        <w:t>,</w:t>
      </w:r>
      <w:r w:rsidRPr="00776116">
        <w:rPr>
          <w:rFonts w:ascii="Palatino Linotype" w:eastAsia="Calibri" w:hAnsi="Palatino Linotype" w:cs="Arial"/>
        </w:rPr>
        <w:t xml:space="preserve"> vía </w:t>
      </w:r>
      <w:r w:rsidRPr="00776116">
        <w:rPr>
          <w:rFonts w:ascii="Palatino Linotype" w:eastAsia="Calibri" w:hAnsi="Palatino Linotype" w:cs="Arial"/>
          <w:lang w:val="es-ES"/>
        </w:rPr>
        <w:t xml:space="preserve">Sistema de Acceso a la Información Mexiquense </w:t>
      </w:r>
      <w:r w:rsidR="00E43C60" w:rsidRPr="00776116">
        <w:rPr>
          <w:rFonts w:ascii="Palatino Linotype" w:eastAsia="Calibri" w:hAnsi="Palatino Linotype" w:cs="Arial"/>
          <w:bCs/>
          <w:iCs/>
          <w:lang w:val="es-ES"/>
        </w:rPr>
        <w:t>(SAIMEX)</w:t>
      </w:r>
      <w:r w:rsidRPr="00776116">
        <w:rPr>
          <w:rFonts w:ascii="Palatino Linotype" w:eastAsia="Calibri" w:hAnsi="Palatino Linotype" w:cs="Arial"/>
          <w:lang w:val="es-ES"/>
        </w:rPr>
        <w:t xml:space="preserve">, la solicitud de información pública registrada con el número </w:t>
      </w:r>
      <w:r w:rsidR="00EB6B50">
        <w:rPr>
          <w:rFonts w:ascii="Palatino Linotype" w:hAnsi="Palatino Linotype"/>
          <w:b/>
          <w:bCs/>
          <w:color w:val="000000" w:themeColor="text1"/>
        </w:rPr>
        <w:t>00151/OASECATEPE/IP/2022</w:t>
      </w:r>
      <w:r w:rsidRPr="00776116">
        <w:rPr>
          <w:rFonts w:ascii="Palatino Linotype" w:eastAsia="Calibri" w:hAnsi="Palatino Linotype" w:cs="Arial"/>
          <w:lang w:val="es-ES"/>
        </w:rPr>
        <w:t xml:space="preserve"> mediante la cual </w:t>
      </w:r>
      <w:r w:rsidR="00E82BA6">
        <w:rPr>
          <w:rFonts w:ascii="Palatino Linotype" w:eastAsia="Calibri" w:hAnsi="Palatino Linotype" w:cs="Arial"/>
          <w:lang w:val="es-ES"/>
        </w:rPr>
        <w:t>se requirió lo siguiente</w:t>
      </w:r>
      <w:r w:rsidRPr="00776116">
        <w:rPr>
          <w:rFonts w:ascii="Palatino Linotype" w:eastAsia="Calibri" w:hAnsi="Palatino Linotype" w:cs="Arial"/>
          <w:lang w:val="es-ES"/>
        </w:rPr>
        <w:t>:</w:t>
      </w:r>
    </w:p>
    <w:p w14:paraId="780D2256" w14:textId="77777777" w:rsidR="00D9392E" w:rsidRPr="00776116" w:rsidRDefault="00D9392E" w:rsidP="001C34D6">
      <w:pPr>
        <w:pStyle w:val="Prrafodelista"/>
        <w:spacing w:line="360" w:lineRule="auto"/>
        <w:ind w:left="360"/>
        <w:jc w:val="both"/>
        <w:rPr>
          <w:rFonts w:ascii="Palatino Linotype" w:hAnsi="Palatino Linotype"/>
          <w:i/>
          <w:color w:val="000000"/>
          <w:sz w:val="22"/>
          <w:szCs w:val="22"/>
        </w:rPr>
      </w:pPr>
    </w:p>
    <w:p w14:paraId="45EF49F8" w14:textId="7D2076D1" w:rsidR="001C34D6" w:rsidRPr="00776116" w:rsidRDefault="001C34D6" w:rsidP="0088316C">
      <w:pPr>
        <w:pStyle w:val="Prrafodelista"/>
        <w:spacing w:line="276" w:lineRule="auto"/>
        <w:ind w:left="567" w:right="567"/>
        <w:jc w:val="both"/>
        <w:rPr>
          <w:rFonts w:ascii="Palatino Linotype" w:hAnsi="Palatino Linotype"/>
          <w:color w:val="000000"/>
        </w:rPr>
      </w:pPr>
      <w:r w:rsidRPr="00776116">
        <w:rPr>
          <w:rFonts w:ascii="Palatino Linotype" w:hAnsi="Palatino Linotype"/>
          <w:i/>
          <w:color w:val="000000"/>
          <w:sz w:val="22"/>
          <w:szCs w:val="22"/>
        </w:rPr>
        <w:t>“</w:t>
      </w:r>
      <w:r w:rsidR="00EB6B50" w:rsidRPr="00EB6B50">
        <w:rPr>
          <w:rFonts w:ascii="Palatino Linotype" w:hAnsi="Palatino Linotype"/>
          <w:i/>
          <w:color w:val="000000"/>
          <w:sz w:val="22"/>
          <w:szCs w:val="22"/>
        </w:rPr>
        <w:t>Desde el 4 de Febrero de 2022, solicite agua mediante una pipa, ya que NO llega a mi domicilio en forma regular, se registro mi reporte con el folio F-55279. El día 23 de agosto de 2022, una vez mas llame a Coordinación de Pipas (teléfono 55 57 79 91 00 ext.8151), para preguntar cuando se me proporcionara el agua que he estado solicitando, NO hubo una respuesta concreta. El día de ayer cumplí 86 años. Solo deseo saber porque NO se ha atendido mi solicitud de agua. El acudir a las oficinas de SAPASE a realizar una petición de agua, me genera un gasto en TAXI que NO puedo cubrir. Agradeceré me otorgue una respuesta con TRANSPARENCIA por parte de la Coordinación de Pipas.</w:t>
      </w:r>
      <w:r w:rsidRPr="00776116">
        <w:rPr>
          <w:rFonts w:ascii="Palatino Linotype" w:hAnsi="Palatino Linotype"/>
          <w:i/>
          <w:color w:val="000000"/>
          <w:sz w:val="22"/>
        </w:rPr>
        <w:t>”</w:t>
      </w:r>
      <w:r w:rsidRPr="00776116">
        <w:rPr>
          <w:rFonts w:ascii="Palatino Linotype" w:hAnsi="Palatino Linotype"/>
          <w:color w:val="000000"/>
          <w:sz w:val="22"/>
        </w:rPr>
        <w:t xml:space="preserve"> </w:t>
      </w:r>
      <w:r w:rsidRPr="00776116">
        <w:rPr>
          <w:rFonts w:ascii="Palatino Linotype" w:hAnsi="Palatino Linotype"/>
          <w:color w:val="000000"/>
        </w:rPr>
        <w:t>(Sic)</w:t>
      </w:r>
    </w:p>
    <w:p w14:paraId="2C57A722" w14:textId="322FEDD5" w:rsidR="00750A80" w:rsidRPr="00776116" w:rsidRDefault="00750A80" w:rsidP="00B509E2">
      <w:pPr>
        <w:spacing w:line="360" w:lineRule="auto"/>
        <w:jc w:val="both"/>
        <w:rPr>
          <w:rFonts w:ascii="Palatino Linotype" w:eastAsia="Times New Roman" w:hAnsi="Palatino Linotype" w:cs="Arial"/>
          <w:lang w:val="es-ES"/>
        </w:rPr>
      </w:pPr>
    </w:p>
    <w:p w14:paraId="2416152B" w14:textId="56A79E6F" w:rsidR="00B509E2" w:rsidRPr="00924E60"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776116">
        <w:rPr>
          <w:rFonts w:ascii="Palatino Linotype" w:eastAsia="Calibri" w:hAnsi="Palatino Linotype" w:cs="Arial"/>
          <w:lang w:val="es-AR"/>
        </w:rPr>
        <w:lastRenderedPageBreak/>
        <w:t xml:space="preserve">De las constancias </w:t>
      </w:r>
      <w:r w:rsidRPr="00776116">
        <w:rPr>
          <w:rFonts w:ascii="Palatino Linotype" w:eastAsia="Times New Roman" w:hAnsi="Palatino Linotype" w:cs="Arial"/>
          <w:lang w:val="es-ES"/>
        </w:rPr>
        <w:t xml:space="preserve">que obran en el expediente, se aprecia que </w:t>
      </w:r>
      <w:r w:rsidR="006B6354">
        <w:rPr>
          <w:rFonts w:ascii="Palatino Linotype" w:eastAsia="Times New Roman" w:hAnsi="Palatino Linotype" w:cs="Arial"/>
          <w:lang w:val="es-ES"/>
        </w:rPr>
        <w:t>la</w:t>
      </w:r>
      <w:r w:rsidRPr="00776116">
        <w:rPr>
          <w:rFonts w:ascii="Palatino Linotype" w:eastAsia="Times New Roman" w:hAnsi="Palatino Linotype" w:cs="Arial"/>
          <w:lang w:val="es-ES"/>
        </w:rPr>
        <w:t xml:space="preserve"> entonces </w:t>
      </w:r>
      <w:r w:rsidRPr="00776116">
        <w:rPr>
          <w:rFonts w:ascii="Palatino Linotype" w:eastAsia="Times New Roman" w:hAnsi="Palatino Linotype" w:cs="Arial"/>
          <w:b/>
          <w:lang w:val="es-ES"/>
        </w:rPr>
        <w:t>SOLICITANTE</w:t>
      </w:r>
      <w:r w:rsidRPr="00776116">
        <w:rPr>
          <w:rFonts w:ascii="Palatino Linotype" w:eastAsia="Times New Roman" w:hAnsi="Palatino Linotype" w:cs="Arial"/>
          <w:lang w:val="es-ES"/>
        </w:rPr>
        <w:t xml:space="preserve"> señaló como modalidad de entrega de la información</w:t>
      </w:r>
      <w:r w:rsidR="008E00D7" w:rsidRPr="00776116">
        <w:rPr>
          <w:rFonts w:ascii="Palatino Linotype" w:eastAsia="Times New Roman" w:hAnsi="Palatino Linotype" w:cs="Arial"/>
          <w:lang w:val="es-ES"/>
        </w:rPr>
        <w:t>:</w:t>
      </w:r>
      <w:r w:rsidRPr="00776116">
        <w:rPr>
          <w:rFonts w:ascii="Palatino Linotype" w:eastAsia="Times New Roman" w:hAnsi="Palatino Linotype" w:cs="Arial"/>
          <w:lang w:val="es-ES"/>
        </w:rPr>
        <w:t xml:space="preserve"> </w:t>
      </w:r>
      <w:r w:rsidRPr="00776116">
        <w:rPr>
          <w:rFonts w:ascii="Palatino Linotype" w:eastAsia="Times New Roman" w:hAnsi="Palatino Linotype" w:cs="Arial"/>
          <w:i/>
          <w:lang w:val="es-ES"/>
        </w:rPr>
        <w:t>“</w:t>
      </w:r>
      <w:r w:rsidRPr="00776116">
        <w:rPr>
          <w:rFonts w:ascii="Palatino Linotype" w:hAnsi="Palatino Linotype"/>
          <w:i/>
          <w:szCs w:val="14"/>
        </w:rPr>
        <w:t xml:space="preserve">A través del </w:t>
      </w:r>
      <w:r w:rsidRPr="00776116">
        <w:rPr>
          <w:rFonts w:ascii="Palatino Linotype" w:hAnsi="Palatino Linotype"/>
          <w:b/>
          <w:i/>
          <w:szCs w:val="14"/>
        </w:rPr>
        <w:t>SAIMEX”</w:t>
      </w:r>
      <w:r w:rsidRPr="00776116">
        <w:rPr>
          <w:rFonts w:ascii="Palatino Linotype" w:hAnsi="Palatino Linotype"/>
          <w:szCs w:val="14"/>
        </w:rPr>
        <w:t>.</w:t>
      </w:r>
    </w:p>
    <w:p w14:paraId="38476A34" w14:textId="77777777" w:rsidR="00924E60" w:rsidRPr="00924E60" w:rsidRDefault="00924E60" w:rsidP="00924E60">
      <w:pPr>
        <w:pStyle w:val="Prrafodelista"/>
        <w:tabs>
          <w:tab w:val="left" w:pos="284"/>
        </w:tabs>
        <w:spacing w:line="360" w:lineRule="auto"/>
        <w:ind w:left="0" w:right="34"/>
        <w:jc w:val="both"/>
        <w:rPr>
          <w:rFonts w:ascii="Palatino Linotype" w:hAnsi="Palatino Linotype" w:cs="Arial"/>
          <w:i/>
          <w:sz w:val="22"/>
          <w:szCs w:val="22"/>
        </w:rPr>
      </w:pPr>
    </w:p>
    <w:p w14:paraId="12332243" w14:textId="505754CF" w:rsidR="00B05F36" w:rsidRPr="00776116" w:rsidRDefault="00B74A3E"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Pr>
          <w:rFonts w:ascii="Palatino Linotype" w:eastAsia="Calibri" w:hAnsi="Palatino Linotype" w:cs="Arial"/>
        </w:rPr>
        <w:t>E</w:t>
      </w:r>
      <w:r w:rsidR="00E82BA6">
        <w:rPr>
          <w:rFonts w:ascii="Palatino Linotype" w:eastAsia="Calibri" w:hAnsi="Palatino Linotype" w:cs="Arial"/>
          <w:lang w:val="es-AR"/>
        </w:rPr>
        <w:t xml:space="preserve">l </w:t>
      </w:r>
      <w:r w:rsidR="00EB6B50">
        <w:rPr>
          <w:rFonts w:ascii="Palatino Linotype" w:eastAsia="Calibri" w:hAnsi="Palatino Linotype" w:cs="Arial"/>
          <w:lang w:val="es-AR"/>
        </w:rPr>
        <w:t xml:space="preserve">siete (07) de septiembre </w:t>
      </w:r>
      <w:r w:rsidR="00E82BA6">
        <w:rPr>
          <w:rFonts w:ascii="Palatino Linotype" w:eastAsia="Calibri" w:hAnsi="Palatino Linotype" w:cs="Arial"/>
          <w:lang w:val="es-AR"/>
        </w:rPr>
        <w:t xml:space="preserve">de dos mil veintidós, el </w:t>
      </w:r>
      <w:r w:rsidR="00E82BA6">
        <w:rPr>
          <w:rFonts w:ascii="Palatino Linotype" w:eastAsia="Calibri" w:hAnsi="Palatino Linotype" w:cs="Arial"/>
          <w:b/>
          <w:bCs/>
          <w:lang w:val="es-AR"/>
        </w:rPr>
        <w:t>SUJETO OBLIGADO</w:t>
      </w:r>
      <w:r w:rsidR="00E82BA6">
        <w:rPr>
          <w:rFonts w:ascii="Palatino Linotype" w:eastAsia="Calibri" w:hAnsi="Palatino Linotype" w:cs="Arial"/>
          <w:lang w:val="es-AR"/>
        </w:rPr>
        <w:t xml:space="preserve"> dio respuesta a la solicitud de información en los siguientes términos:</w:t>
      </w:r>
    </w:p>
    <w:p w14:paraId="3BED7D8F" w14:textId="76F1DD52" w:rsidR="00E43C60"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4530145E" w14:textId="77777777" w:rsidR="00EB6B50" w:rsidRPr="00EB6B50" w:rsidRDefault="00E82BA6" w:rsidP="00EB6B50">
      <w:pPr>
        <w:pStyle w:val="Prrafodelista"/>
        <w:tabs>
          <w:tab w:val="left" w:pos="284"/>
        </w:tabs>
        <w:spacing w:line="276" w:lineRule="auto"/>
        <w:ind w:left="567" w:right="567"/>
        <w:jc w:val="both"/>
        <w:rPr>
          <w:rFonts w:ascii="Palatino Linotype" w:hAnsi="Palatino Linotype" w:cs="Arial"/>
          <w:i/>
          <w:sz w:val="22"/>
          <w:szCs w:val="22"/>
        </w:rPr>
      </w:pPr>
      <w:r>
        <w:rPr>
          <w:rFonts w:ascii="Palatino Linotype" w:hAnsi="Palatino Linotype" w:cs="Arial"/>
          <w:i/>
          <w:sz w:val="22"/>
          <w:szCs w:val="22"/>
        </w:rPr>
        <w:t>“</w:t>
      </w:r>
      <w:r w:rsidR="00EB6B50" w:rsidRPr="00EB6B5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83A2BC" w14:textId="77777777" w:rsidR="00EB6B50" w:rsidRDefault="00EB6B50" w:rsidP="00EB6B50">
      <w:pPr>
        <w:pStyle w:val="Prrafodelista"/>
        <w:tabs>
          <w:tab w:val="left" w:pos="284"/>
        </w:tabs>
        <w:spacing w:line="276" w:lineRule="auto"/>
        <w:ind w:left="567" w:right="567"/>
        <w:jc w:val="both"/>
        <w:rPr>
          <w:rFonts w:ascii="Palatino Linotype" w:hAnsi="Palatino Linotype" w:cs="Arial"/>
          <w:i/>
          <w:sz w:val="22"/>
          <w:szCs w:val="22"/>
        </w:rPr>
      </w:pPr>
    </w:p>
    <w:p w14:paraId="608A43F2" w14:textId="77777777" w:rsidR="00EB6B50" w:rsidRPr="00EB6B50" w:rsidRDefault="00EB6B50" w:rsidP="00EB6B50">
      <w:pPr>
        <w:pStyle w:val="Prrafodelista"/>
        <w:tabs>
          <w:tab w:val="left" w:pos="284"/>
        </w:tabs>
        <w:spacing w:line="276" w:lineRule="auto"/>
        <w:ind w:left="567" w:right="567"/>
        <w:jc w:val="both"/>
        <w:rPr>
          <w:rFonts w:ascii="Palatino Linotype" w:hAnsi="Palatino Linotype" w:cs="Arial"/>
          <w:i/>
          <w:sz w:val="22"/>
          <w:szCs w:val="22"/>
        </w:rPr>
      </w:pPr>
      <w:r w:rsidRPr="00EB6B50">
        <w:rPr>
          <w:rFonts w:ascii="Palatino Linotype" w:hAnsi="Palatino Linotype" w:cs="Arial"/>
          <w:i/>
          <w:sz w:val="22"/>
          <w:szCs w:val="22"/>
        </w:rPr>
        <w:t xml:space="preserve">Folio de la Solicitud: 00151/OASECATEPE/IP/2022 En respuesta a la solicitud recibida, nos permitimos hacer de su conocimiento que con fundamento en el artículo 53, Fracciones: II, V y VI de la Ley de Transparencia y Acceso a la Información Pública del Estado de México y Municipios, le contestamos que: De conformidad con el artículo 6º fracción II, 8º y 16º párrafo primero de la constitución política de los Estados Unidos Mexicanos; el artículos 4º y 5º de la constitución del Estado Libre y soberano de México; artículo 5, 31 fracción IV de la Ley Orgánica Municipal, articulo 37, 38 de la Ley del Agua para el Estado de México y Municipios, artículo 1.41 del Código Administrativo del Estado de México, artículos 3 fracción XLIV, 12, segundo párrafo, 15, 16, 23, fracción IV, 24 fracción VIII, 50, 51, 52, 53 fracciones II, III, IV, V de la Ley de Transparencia y Acceso a la Información Pública del Estado de México y Municipios, referente a su solicitud de información con número 00151/OASECATEPE/IP/2022; relativo a su petición de información: Desde el 4 de Febrero de 2022, solicite agua mediante una pipa, ya que NO llega a mi domicilio en forma regular, se registro mi reporte con el folio F-55279. El día 23 de agosto de 2022, una vez mas llame a Coordinación de Pipas (teléfono 55 57 79 91 00 ext.8151), para preguntar cuando se me proporcionara el agua que he estado solicitando, NO hubo una respuesta concreta. El día de ayer cumplí 86 años. Solo deseo saber porque NO se ha atendido mi solicitud de agua. El acudir a las oficinas de SAPASE a realizar una petición de agua, me genera un gasto en TAXI que NO puedo cubrir. Agradeceré me otorgue una respuesta con </w:t>
      </w:r>
      <w:r w:rsidRPr="00EB6B50">
        <w:rPr>
          <w:rFonts w:ascii="Palatino Linotype" w:hAnsi="Palatino Linotype" w:cs="Arial"/>
          <w:i/>
          <w:sz w:val="22"/>
          <w:szCs w:val="22"/>
        </w:rPr>
        <w:lastRenderedPageBreak/>
        <w:t>TRANSPARENCIA por parte de la Coordinación de Pipas.…Sic Por lo anterior le hacemos de su conocimiento que dicha solicitud no constituye un derecho de acceso a la información pública, sino más bien refiere a un servicio específico que se ofrece en este Organismo, el cual deberá de realizar conforme a los requisitos y procedimientos establecidos, le proporcionamos teléfono y extensión de la Coordinación de Líneas, Tanques Y distribución de Agua en Pipas para que se le resuelva su petición: Tel. 5557799100 Ext.8166 y 8172.</w:t>
      </w:r>
    </w:p>
    <w:p w14:paraId="4606BCD8" w14:textId="77777777" w:rsidR="00EB6B50" w:rsidRDefault="00EB6B50" w:rsidP="00EB6B50">
      <w:pPr>
        <w:pStyle w:val="Prrafodelista"/>
        <w:tabs>
          <w:tab w:val="left" w:pos="284"/>
        </w:tabs>
        <w:spacing w:line="276" w:lineRule="auto"/>
        <w:ind w:left="567" w:right="567"/>
        <w:jc w:val="both"/>
        <w:rPr>
          <w:rFonts w:ascii="Palatino Linotype" w:hAnsi="Palatino Linotype" w:cs="Arial"/>
          <w:i/>
          <w:sz w:val="22"/>
          <w:szCs w:val="22"/>
        </w:rPr>
      </w:pPr>
    </w:p>
    <w:p w14:paraId="335D8709" w14:textId="77777777" w:rsidR="00EB6B50" w:rsidRPr="00EB6B50" w:rsidRDefault="00EB6B50" w:rsidP="00EB6B50">
      <w:pPr>
        <w:pStyle w:val="Prrafodelista"/>
        <w:tabs>
          <w:tab w:val="left" w:pos="284"/>
        </w:tabs>
        <w:spacing w:line="276" w:lineRule="auto"/>
        <w:ind w:left="567" w:right="567"/>
        <w:jc w:val="both"/>
        <w:rPr>
          <w:rFonts w:ascii="Palatino Linotype" w:hAnsi="Palatino Linotype" w:cs="Arial"/>
          <w:i/>
          <w:sz w:val="22"/>
          <w:szCs w:val="22"/>
        </w:rPr>
      </w:pPr>
      <w:r w:rsidRPr="00EB6B50">
        <w:rPr>
          <w:rFonts w:ascii="Palatino Linotype" w:hAnsi="Palatino Linotype" w:cs="Arial"/>
          <w:i/>
          <w:sz w:val="22"/>
          <w:szCs w:val="22"/>
        </w:rPr>
        <w:t>ATENTAMENTE</w:t>
      </w:r>
    </w:p>
    <w:p w14:paraId="37C497A3" w14:textId="44F81079" w:rsidR="00E82BA6" w:rsidRPr="00EB6B50" w:rsidRDefault="00EB6B50" w:rsidP="00EB6B50">
      <w:pPr>
        <w:pStyle w:val="Prrafodelista"/>
        <w:tabs>
          <w:tab w:val="left" w:pos="284"/>
        </w:tabs>
        <w:spacing w:line="276" w:lineRule="auto"/>
        <w:ind w:left="567" w:right="567"/>
        <w:jc w:val="both"/>
        <w:rPr>
          <w:rFonts w:ascii="Palatino Linotype" w:hAnsi="Palatino Linotype" w:cs="Arial"/>
          <w:sz w:val="22"/>
          <w:szCs w:val="22"/>
        </w:rPr>
      </w:pPr>
      <w:r w:rsidRPr="00EB6B50">
        <w:rPr>
          <w:rFonts w:ascii="Palatino Linotype" w:hAnsi="Palatino Linotype" w:cs="Arial"/>
          <w:i/>
          <w:sz w:val="22"/>
          <w:szCs w:val="22"/>
        </w:rPr>
        <w:t>C. MANUEL OLVERA GUTIÉRREZ</w:t>
      </w:r>
      <w:r w:rsidR="00E82BA6">
        <w:rPr>
          <w:rFonts w:ascii="Palatino Linotype" w:hAnsi="Palatino Linotype" w:cs="Arial"/>
          <w:i/>
          <w:sz w:val="22"/>
          <w:szCs w:val="22"/>
        </w:rPr>
        <w:t>”</w:t>
      </w:r>
      <w:r>
        <w:rPr>
          <w:rFonts w:ascii="Palatino Linotype" w:hAnsi="Palatino Linotype" w:cs="Arial"/>
          <w:sz w:val="22"/>
          <w:szCs w:val="22"/>
        </w:rPr>
        <w:t xml:space="preserve"> (Sic)</w:t>
      </w:r>
    </w:p>
    <w:p w14:paraId="16440166" w14:textId="77777777" w:rsidR="00E82BA6" w:rsidRPr="00E82BA6"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052D349D" w:rsidR="00E82BA6" w:rsidRPr="00E82BA6"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hAnsi="Palatino Linotype"/>
          <w:bCs/>
          <w:iCs/>
          <w:szCs w:val="22"/>
        </w:rPr>
        <w:t xml:space="preserve">Se hace constar que el </w:t>
      </w:r>
      <w:r>
        <w:rPr>
          <w:rFonts w:ascii="Palatino Linotype" w:hAnsi="Palatino Linotype"/>
          <w:b/>
          <w:iCs/>
          <w:szCs w:val="22"/>
        </w:rPr>
        <w:t>SUJETO OBLIGADO</w:t>
      </w:r>
      <w:r>
        <w:rPr>
          <w:rFonts w:ascii="Palatino Linotype" w:hAnsi="Palatino Linotype"/>
          <w:bCs/>
          <w:iCs/>
          <w:szCs w:val="22"/>
        </w:rPr>
        <w:t xml:space="preserve"> acompañó su respuesta con </w:t>
      </w:r>
      <w:r w:rsidR="00610DDA">
        <w:rPr>
          <w:rFonts w:ascii="Palatino Linotype" w:hAnsi="Palatino Linotype"/>
          <w:bCs/>
          <w:iCs/>
          <w:szCs w:val="22"/>
        </w:rPr>
        <w:t>el</w:t>
      </w:r>
      <w:r>
        <w:rPr>
          <w:rFonts w:ascii="Palatino Linotype" w:hAnsi="Palatino Linotype"/>
          <w:bCs/>
          <w:iCs/>
          <w:szCs w:val="22"/>
        </w:rPr>
        <w:t xml:space="preserve"> archivo electrónico cuyo contenido se describe a continuación:</w:t>
      </w:r>
    </w:p>
    <w:p w14:paraId="672E514D" w14:textId="1B70C2AF" w:rsidR="00E82BA6" w:rsidRPr="00E21BBB" w:rsidRDefault="00E82BA6" w:rsidP="00E21BBB">
      <w:pPr>
        <w:pStyle w:val="Prrafodelista"/>
        <w:numPr>
          <w:ilvl w:val="1"/>
          <w:numId w:val="22"/>
        </w:numPr>
        <w:tabs>
          <w:tab w:val="left" w:pos="284"/>
        </w:tabs>
        <w:spacing w:line="360" w:lineRule="auto"/>
        <w:ind w:left="1134"/>
        <w:jc w:val="both"/>
        <w:rPr>
          <w:rFonts w:ascii="Palatino Linotype" w:hAnsi="Palatino Linotype"/>
          <w:b/>
          <w:szCs w:val="22"/>
          <w:lang w:val="es-MX"/>
        </w:rPr>
      </w:pPr>
      <w:r w:rsidRPr="004609E1">
        <w:rPr>
          <w:rFonts w:ascii="Palatino Linotype" w:hAnsi="Palatino Linotype"/>
          <w:b/>
          <w:i/>
          <w:szCs w:val="22"/>
        </w:rPr>
        <w:t>“</w:t>
      </w:r>
      <w:r w:rsidR="00EB6B50">
        <w:rPr>
          <w:rFonts w:ascii="Palatino Linotype" w:hAnsi="Palatino Linotype"/>
          <w:b/>
          <w:i/>
          <w:szCs w:val="22"/>
        </w:rPr>
        <w:t>RESPUESTA 00151-22</w:t>
      </w:r>
      <w:r w:rsidR="00E21BBB">
        <w:rPr>
          <w:rFonts w:ascii="Palatino Linotype" w:hAnsi="Palatino Linotype"/>
          <w:b/>
          <w:i/>
          <w:szCs w:val="22"/>
        </w:rPr>
        <w:t>.pdf</w:t>
      </w:r>
      <w:r w:rsidRPr="004609E1">
        <w:rPr>
          <w:rFonts w:ascii="Palatino Linotype" w:hAnsi="Palatino Linotype"/>
          <w:b/>
          <w:i/>
          <w:szCs w:val="22"/>
        </w:rPr>
        <w:t>”</w:t>
      </w:r>
      <w:r w:rsidRPr="004609E1">
        <w:rPr>
          <w:rFonts w:ascii="Palatino Linotype" w:hAnsi="Palatino Linotype"/>
          <w:bCs/>
          <w:iCs/>
          <w:szCs w:val="22"/>
        </w:rPr>
        <w:t xml:space="preserve">: Documento </w:t>
      </w:r>
      <w:r w:rsidR="00667EA7">
        <w:rPr>
          <w:rFonts w:ascii="Palatino Linotype" w:hAnsi="Palatino Linotype"/>
          <w:bCs/>
          <w:iCs/>
          <w:szCs w:val="22"/>
        </w:rPr>
        <w:t>de</w:t>
      </w:r>
      <w:r w:rsidR="004020DE">
        <w:rPr>
          <w:rFonts w:ascii="Palatino Linotype" w:hAnsi="Palatino Linotype"/>
          <w:bCs/>
          <w:iCs/>
          <w:szCs w:val="22"/>
        </w:rPr>
        <w:t xml:space="preserve"> una foja consistente en la copia</w:t>
      </w:r>
      <w:r w:rsidR="00EB6B50">
        <w:rPr>
          <w:rFonts w:ascii="Palatino Linotype" w:hAnsi="Palatino Linotype"/>
          <w:bCs/>
          <w:iCs/>
          <w:szCs w:val="22"/>
        </w:rPr>
        <w:t xml:space="preserve"> digitalizada de un oficio de cinco (05) de septiembre de dos mil veintidós, sin folio único de identificación, firmado por el Secretario Técnico del Sistema de Agua Potable, Alcantarillado y Saneamiento de Ecatepec de Morelos, por el que manifiesta al entonces </w:t>
      </w:r>
      <w:r w:rsidR="00EB6B50">
        <w:rPr>
          <w:rFonts w:ascii="Palatino Linotype" w:hAnsi="Palatino Linotype"/>
          <w:b/>
          <w:bCs/>
          <w:iCs/>
          <w:szCs w:val="22"/>
        </w:rPr>
        <w:t>SOLICITANTE</w:t>
      </w:r>
      <w:r w:rsidR="00EB6B50">
        <w:rPr>
          <w:rFonts w:ascii="Palatino Linotype" w:hAnsi="Palatino Linotype"/>
          <w:bCs/>
          <w:iCs/>
          <w:szCs w:val="22"/>
        </w:rPr>
        <w:t xml:space="preserve"> que la solicitud </w:t>
      </w:r>
      <w:r w:rsidR="00EB6B50">
        <w:rPr>
          <w:rFonts w:ascii="Palatino Linotype" w:hAnsi="Palatino Linotype"/>
          <w:b/>
          <w:bCs/>
          <w:iCs/>
          <w:szCs w:val="22"/>
        </w:rPr>
        <w:t>00151/OASECATEPEC/IP/2022</w:t>
      </w:r>
      <w:r w:rsidR="00EB6B50">
        <w:rPr>
          <w:rFonts w:ascii="Palatino Linotype" w:hAnsi="Palatino Linotype"/>
          <w:bCs/>
          <w:iCs/>
          <w:szCs w:val="22"/>
        </w:rPr>
        <w:t xml:space="preserve"> no constituye el ejercicio del derecho de acceso a la información pública, sino de petición.</w:t>
      </w:r>
    </w:p>
    <w:p w14:paraId="0B65FFCF" w14:textId="77777777" w:rsidR="00610DDA" w:rsidRPr="00610DDA" w:rsidRDefault="00610DDA" w:rsidP="00610DDA">
      <w:pPr>
        <w:pStyle w:val="Prrafodelista"/>
        <w:tabs>
          <w:tab w:val="left" w:pos="284"/>
        </w:tabs>
        <w:spacing w:line="360" w:lineRule="auto"/>
        <w:ind w:left="0"/>
        <w:jc w:val="both"/>
        <w:rPr>
          <w:rFonts w:ascii="Palatino Linotype" w:hAnsi="Palatino Linotype"/>
          <w:b/>
          <w:i/>
          <w:szCs w:val="22"/>
        </w:rPr>
      </w:pPr>
    </w:p>
    <w:p w14:paraId="272B63B3" w14:textId="54AEFC0F" w:rsidR="000D5A1D" w:rsidRPr="00776116"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E</w:t>
      </w:r>
      <w:r w:rsidR="00BD1642" w:rsidRPr="00776116">
        <w:rPr>
          <w:rFonts w:ascii="Palatino Linotype" w:eastAsia="Times New Roman" w:hAnsi="Palatino Linotype" w:cs="Arial"/>
        </w:rPr>
        <w:t>l</w:t>
      </w:r>
      <w:r w:rsidR="00D03311" w:rsidRPr="00776116">
        <w:rPr>
          <w:rFonts w:ascii="Palatino Linotype" w:eastAsia="Times New Roman" w:hAnsi="Palatino Linotype" w:cs="Arial"/>
          <w:lang w:val="es-ES"/>
        </w:rPr>
        <w:t xml:space="preserve"> </w:t>
      </w:r>
      <w:r w:rsidR="00EB6B50">
        <w:rPr>
          <w:rFonts w:ascii="Palatino Linotype" w:eastAsia="Times New Roman" w:hAnsi="Palatino Linotype" w:cs="Arial"/>
          <w:lang w:val="es-ES"/>
        </w:rPr>
        <w:t>siete (07) de septiembre de dos mil veintidós</w:t>
      </w:r>
      <w:r w:rsidR="00FE49E3" w:rsidRPr="00776116">
        <w:rPr>
          <w:rFonts w:ascii="Palatino Linotype" w:eastAsia="Times New Roman" w:hAnsi="Palatino Linotype" w:cs="Arial"/>
          <w:lang w:val="es-ES"/>
        </w:rPr>
        <w:t xml:space="preserve">, </w:t>
      </w:r>
      <w:r w:rsidR="00EB6B50">
        <w:rPr>
          <w:rFonts w:ascii="Palatino Linotype" w:eastAsia="Times New Roman" w:hAnsi="Palatino Linotype" w:cs="Arial"/>
          <w:lang w:val="es-ES"/>
        </w:rPr>
        <w:t>el</w:t>
      </w:r>
      <w:r w:rsidR="001015A7" w:rsidRPr="00776116">
        <w:rPr>
          <w:rFonts w:ascii="Palatino Linotype" w:eastAsia="Times New Roman" w:hAnsi="Palatino Linotype" w:cs="Arial"/>
          <w:lang w:val="es-ES"/>
        </w:rPr>
        <w:t xml:space="preserve"> particular interpuso</w:t>
      </w:r>
      <w:r w:rsidR="00BD1642" w:rsidRPr="00776116">
        <w:rPr>
          <w:rFonts w:ascii="Palatino Linotype" w:eastAsia="Times New Roman" w:hAnsi="Palatino Linotype" w:cs="Arial"/>
          <w:lang w:val="es-ES"/>
        </w:rPr>
        <w:t xml:space="preserve"> el</w:t>
      </w:r>
      <w:r w:rsidR="001015A7" w:rsidRPr="00776116">
        <w:rPr>
          <w:rFonts w:ascii="Palatino Linotype" w:eastAsia="Times New Roman" w:hAnsi="Palatino Linotype" w:cs="Arial"/>
          <w:lang w:val="es-ES"/>
        </w:rPr>
        <w:t xml:space="preserve"> </w:t>
      </w:r>
      <w:r w:rsidR="00D870AF" w:rsidRPr="00776116">
        <w:rPr>
          <w:rFonts w:ascii="Palatino Linotype" w:eastAsia="Times New Roman" w:hAnsi="Palatino Linotype" w:cs="Arial"/>
          <w:lang w:val="es-ES"/>
        </w:rPr>
        <w:t>recurso de revisión</w:t>
      </w:r>
      <w:r w:rsidR="00BD1642" w:rsidRPr="00776116">
        <w:rPr>
          <w:rFonts w:ascii="Palatino Linotype" w:eastAsia="Times New Roman" w:hAnsi="Palatino Linotype" w:cs="Arial"/>
          <w:lang w:val="es-ES"/>
        </w:rPr>
        <w:t xml:space="preserve"> con número indicado al rubro</w:t>
      </w:r>
      <w:r>
        <w:rPr>
          <w:rFonts w:ascii="Palatino Linotype" w:eastAsia="Times New Roman" w:hAnsi="Palatino Linotype" w:cs="Arial"/>
          <w:lang w:val="es-ES"/>
        </w:rPr>
        <w:t xml:space="preserve">, en contra de la respuesta otorgada por el </w:t>
      </w:r>
      <w:r>
        <w:rPr>
          <w:rFonts w:ascii="Palatino Linotype" w:eastAsia="Times New Roman" w:hAnsi="Palatino Linotype" w:cs="Arial"/>
          <w:b/>
          <w:bCs/>
          <w:lang w:val="es-ES"/>
        </w:rPr>
        <w:t>SUJETO OBLIGADO</w:t>
      </w:r>
      <w:r>
        <w:rPr>
          <w:rFonts w:ascii="Palatino Linotype" w:eastAsia="Times New Roman" w:hAnsi="Palatino Linotype" w:cs="Arial"/>
          <w:lang w:val="es-ES"/>
        </w:rPr>
        <w:t>,</w:t>
      </w:r>
      <w:r w:rsidR="00D870AF" w:rsidRPr="00776116">
        <w:rPr>
          <w:rFonts w:ascii="Palatino Linotype" w:eastAsia="Times New Roman" w:hAnsi="Palatino Linotype" w:cs="Arial"/>
          <w:lang w:val="es-ES"/>
        </w:rPr>
        <w:t xml:space="preserve"> y </w:t>
      </w:r>
      <w:r w:rsidR="001015A7" w:rsidRPr="00776116">
        <w:rPr>
          <w:rFonts w:ascii="Palatino Linotype" w:eastAsia="Times New Roman" w:hAnsi="Palatino Linotype" w:cs="Arial"/>
          <w:lang w:val="es-ES"/>
        </w:rPr>
        <w:t>señalando como</w:t>
      </w:r>
      <w:r w:rsidR="004D68F8" w:rsidRPr="00776116">
        <w:rPr>
          <w:rFonts w:ascii="Palatino Linotype" w:eastAsia="Times New Roman" w:hAnsi="Palatino Linotype" w:cs="Arial"/>
          <w:lang w:val="es-ES"/>
        </w:rPr>
        <w:t>:</w:t>
      </w:r>
    </w:p>
    <w:p w14:paraId="53E108D9" w14:textId="77777777" w:rsidR="00D870AF" w:rsidRPr="00776116"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23E2B570" w:rsidR="00BD1642" w:rsidRPr="00776116" w:rsidRDefault="00BD1642" w:rsidP="001E4C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776116">
        <w:rPr>
          <w:rFonts w:ascii="Palatino Linotype" w:eastAsia="Times New Roman" w:hAnsi="Palatino Linotype" w:cs="Arial"/>
          <w:b/>
          <w:lang w:val="es-ES"/>
        </w:rPr>
        <w:t>Acto impugnado:</w:t>
      </w:r>
      <w:r w:rsidRPr="00776116">
        <w:rPr>
          <w:rFonts w:ascii="Palatino Linotype" w:eastAsia="Times New Roman" w:hAnsi="Palatino Linotype" w:cs="Arial"/>
          <w:lang w:val="es-ES"/>
        </w:rPr>
        <w:t xml:space="preserve"> “</w:t>
      </w:r>
      <w:r w:rsidR="00EB6B50" w:rsidRPr="00EB6B50">
        <w:rPr>
          <w:rFonts w:ascii="Palatino Linotype" w:eastAsia="Times New Roman" w:hAnsi="Palatino Linotype" w:cs="Arial"/>
          <w:i/>
        </w:rPr>
        <w:t>Solo deseo saber porque NO se ha atendido mi solicitud de agua.</w:t>
      </w:r>
      <w:r w:rsidRPr="00776116">
        <w:rPr>
          <w:rFonts w:ascii="Palatino Linotype" w:eastAsia="Times New Roman" w:hAnsi="Palatino Linotype" w:cs="Arial"/>
          <w:i/>
          <w:lang w:val="es-ES"/>
        </w:rPr>
        <w:t>”</w:t>
      </w:r>
      <w:r w:rsidRPr="00776116">
        <w:rPr>
          <w:rFonts w:ascii="Palatino Linotype" w:eastAsia="Times New Roman" w:hAnsi="Palatino Linotype" w:cs="Arial"/>
          <w:lang w:val="es-ES"/>
        </w:rPr>
        <w:t xml:space="preserve"> (Sic).</w:t>
      </w:r>
    </w:p>
    <w:p w14:paraId="0FDE1BC9" w14:textId="77777777" w:rsidR="00BD1642" w:rsidRPr="00776116"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31F3985D" w:rsidR="00BD1642" w:rsidRPr="00776116" w:rsidRDefault="00BD1642" w:rsidP="001E4C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776116">
        <w:rPr>
          <w:rFonts w:ascii="Palatino Linotype" w:eastAsia="Times New Roman" w:hAnsi="Palatino Linotype" w:cs="Arial"/>
          <w:b/>
          <w:lang w:val="es-ES"/>
        </w:rPr>
        <w:t>Razones o motivos de inconformidad:</w:t>
      </w:r>
      <w:r w:rsidRPr="00776116">
        <w:rPr>
          <w:rFonts w:ascii="Palatino Linotype" w:eastAsia="Times New Roman" w:hAnsi="Palatino Linotype" w:cs="Arial"/>
          <w:lang w:val="es-ES"/>
        </w:rPr>
        <w:t xml:space="preserve"> “</w:t>
      </w:r>
      <w:r w:rsidR="00EB6B50" w:rsidRPr="00EB6B50">
        <w:rPr>
          <w:rFonts w:ascii="Palatino Linotype" w:eastAsia="Times New Roman" w:hAnsi="Palatino Linotype" w:cs="Arial"/>
          <w:i/>
          <w:iCs/>
        </w:rPr>
        <w:t>No se ha dado una respuesta con TRANSPARENCIA por parte de la Coordinación de Pipas.</w:t>
      </w:r>
      <w:r w:rsidRPr="00776116">
        <w:rPr>
          <w:rFonts w:ascii="Palatino Linotype" w:eastAsia="Times New Roman" w:hAnsi="Palatino Linotype" w:cs="Arial"/>
          <w:i/>
          <w:lang w:val="es-ES"/>
        </w:rPr>
        <w:t>”</w:t>
      </w:r>
      <w:r w:rsidRPr="00776116">
        <w:rPr>
          <w:rFonts w:ascii="Palatino Linotype" w:eastAsia="Times New Roman" w:hAnsi="Palatino Linotype" w:cs="Arial"/>
          <w:lang w:val="es-ES"/>
        </w:rPr>
        <w:t xml:space="preserve"> (Sic).</w:t>
      </w:r>
    </w:p>
    <w:p w14:paraId="010DA04C" w14:textId="6BB4FBEA" w:rsidR="003F140F" w:rsidRPr="00776116"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FBCC60B" w:rsidR="00661EC7" w:rsidRPr="00776116" w:rsidRDefault="00C57D86"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S</w:t>
      </w:r>
      <w:r w:rsidR="00661EC7" w:rsidRPr="00776116">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776116">
        <w:rPr>
          <w:rFonts w:ascii="Palatino Linotype" w:eastAsia="Calibri" w:hAnsi="Palatino Linotype" w:cs="Arial"/>
          <w:lang w:val="es-ES"/>
        </w:rPr>
        <w:t>,</w:t>
      </w:r>
      <w:r w:rsidR="00661EC7" w:rsidRPr="00776116">
        <w:rPr>
          <w:rFonts w:ascii="Palatino Linotype" w:eastAsia="Calibri" w:hAnsi="Palatino Linotype" w:cs="Arial"/>
          <w:lang w:val="es-ES"/>
        </w:rPr>
        <w:t xml:space="preserve"> fracción I</w:t>
      </w:r>
      <w:r w:rsidR="00E43C60" w:rsidRPr="00776116">
        <w:rPr>
          <w:rFonts w:ascii="Palatino Linotype" w:eastAsia="Calibri" w:hAnsi="Palatino Linotype" w:cs="Arial"/>
          <w:lang w:val="es-ES"/>
        </w:rPr>
        <w:t>,</w:t>
      </w:r>
      <w:r w:rsidR="00661EC7" w:rsidRPr="00776116">
        <w:rPr>
          <w:rFonts w:ascii="Palatino Linotype" w:eastAsia="Calibri" w:hAnsi="Palatino Linotype" w:cs="Arial"/>
          <w:lang w:val="es-ES"/>
        </w:rPr>
        <w:t xml:space="preserve"> de la </w:t>
      </w:r>
      <w:r w:rsidR="00661EC7" w:rsidRPr="00776116">
        <w:rPr>
          <w:rFonts w:ascii="Palatino Linotype" w:eastAsia="Calibri" w:hAnsi="Palatino Linotype" w:cs="Arial"/>
          <w:b/>
          <w:lang w:val="es-ES"/>
        </w:rPr>
        <w:t>Ley de Transparencia y Acceso a la Información Pública del Estado de México y Municipios</w:t>
      </w:r>
      <w:r w:rsidR="00661EC7" w:rsidRPr="00776116">
        <w:rPr>
          <w:rFonts w:ascii="Palatino Linotype" w:eastAsia="Calibri" w:hAnsi="Palatino Linotype" w:cs="Arial"/>
          <w:lang w:val="es-ES"/>
        </w:rPr>
        <w:t>, se turnó a</w:t>
      </w:r>
      <w:r w:rsidR="008E00D7" w:rsidRPr="00776116">
        <w:rPr>
          <w:rFonts w:ascii="Palatino Linotype" w:eastAsia="Calibri" w:hAnsi="Palatino Linotype" w:cs="Arial"/>
          <w:lang w:val="es-ES"/>
        </w:rPr>
        <w:t xml:space="preserve"> </w:t>
      </w:r>
      <w:r w:rsidR="00661EC7" w:rsidRPr="00776116">
        <w:rPr>
          <w:rFonts w:ascii="Palatino Linotype" w:eastAsia="Calibri" w:hAnsi="Palatino Linotype" w:cs="Arial"/>
          <w:lang w:val="es-ES"/>
        </w:rPr>
        <w:t>l</w:t>
      </w:r>
      <w:r w:rsidR="008E00D7" w:rsidRPr="00776116">
        <w:rPr>
          <w:rFonts w:ascii="Palatino Linotype" w:eastAsia="Calibri" w:hAnsi="Palatino Linotype" w:cs="Arial"/>
          <w:lang w:val="es-ES"/>
        </w:rPr>
        <w:t>a</w:t>
      </w:r>
      <w:r w:rsidR="00661EC7" w:rsidRPr="00776116">
        <w:rPr>
          <w:rFonts w:ascii="Palatino Linotype" w:eastAsia="Calibri" w:hAnsi="Palatino Linotype" w:cs="Arial"/>
          <w:lang w:val="es-ES"/>
        </w:rPr>
        <w:t xml:space="preserve"> </w:t>
      </w:r>
      <w:r w:rsidR="008E00D7" w:rsidRPr="00776116">
        <w:rPr>
          <w:rFonts w:ascii="Palatino Linotype" w:eastAsia="Calibri" w:hAnsi="Palatino Linotype" w:cs="Arial"/>
          <w:b/>
          <w:lang w:val="es-ES"/>
        </w:rPr>
        <w:t>Comisionada</w:t>
      </w:r>
      <w:r w:rsidR="00D870AF" w:rsidRPr="00776116">
        <w:rPr>
          <w:rFonts w:ascii="Palatino Linotype" w:eastAsia="Calibri" w:hAnsi="Palatino Linotype" w:cs="Arial"/>
          <w:b/>
          <w:lang w:val="es-ES"/>
        </w:rPr>
        <w:t xml:space="preserve"> </w:t>
      </w:r>
      <w:r w:rsidR="008E00D7" w:rsidRPr="00776116">
        <w:rPr>
          <w:rFonts w:ascii="Palatino Linotype" w:eastAsia="Calibri" w:hAnsi="Palatino Linotype" w:cs="Arial"/>
          <w:b/>
          <w:lang w:val="es-ES"/>
        </w:rPr>
        <w:t>María del Rosario Mejía Ayala</w:t>
      </w:r>
      <w:r w:rsidR="00661EC7" w:rsidRPr="00776116">
        <w:rPr>
          <w:rFonts w:ascii="Palatino Linotype" w:eastAsia="Calibri" w:hAnsi="Palatino Linotype" w:cs="Arial"/>
          <w:lang w:val="es-ES"/>
        </w:rPr>
        <w:t>, con el objeto de su análisis.</w:t>
      </w:r>
    </w:p>
    <w:p w14:paraId="1BEC87BC" w14:textId="77777777" w:rsidR="00A331EF" w:rsidRPr="00776116"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0BAF9961" w:rsidR="008E00D7" w:rsidRPr="00266862" w:rsidRDefault="004A28F4"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L</w:t>
      </w:r>
      <w:r w:rsidR="008E00D7" w:rsidRPr="00776116">
        <w:rPr>
          <w:rFonts w:ascii="Palatino Linotype" w:eastAsia="Calibri" w:hAnsi="Palatino Linotype" w:cs="Arial"/>
          <w:lang w:val="es-ES"/>
        </w:rPr>
        <w:t>a</w:t>
      </w:r>
      <w:r w:rsidR="00FE49E3" w:rsidRPr="00776116">
        <w:rPr>
          <w:rFonts w:ascii="Palatino Linotype" w:eastAsia="Calibri" w:hAnsi="Palatino Linotype" w:cs="Arial"/>
          <w:lang w:val="es-ES"/>
        </w:rPr>
        <w:t xml:space="preserve"> </w:t>
      </w:r>
      <w:r w:rsidR="0004686A" w:rsidRPr="00776116">
        <w:rPr>
          <w:rFonts w:ascii="Palatino Linotype" w:eastAsia="Calibri" w:hAnsi="Palatino Linotype" w:cs="Arial"/>
          <w:lang w:val="es-ES"/>
        </w:rPr>
        <w:t>Comisionad</w:t>
      </w:r>
      <w:r w:rsidR="008E00D7" w:rsidRPr="00776116">
        <w:rPr>
          <w:rFonts w:ascii="Palatino Linotype" w:eastAsia="Calibri" w:hAnsi="Palatino Linotype" w:cs="Arial"/>
          <w:lang w:val="es-ES"/>
        </w:rPr>
        <w:t>a</w:t>
      </w:r>
      <w:r w:rsidR="0004686A" w:rsidRPr="00776116">
        <w:rPr>
          <w:rFonts w:ascii="Palatino Linotype" w:eastAsia="Calibri" w:hAnsi="Palatino Linotype" w:cs="Arial"/>
          <w:lang w:val="es-ES"/>
        </w:rPr>
        <w:t xml:space="preserve"> Ponente</w:t>
      </w:r>
      <w:r w:rsidR="00D870AF" w:rsidRPr="00776116">
        <w:rPr>
          <w:rFonts w:ascii="Palatino Linotype" w:eastAsia="Calibri" w:hAnsi="Palatino Linotype" w:cs="Arial"/>
          <w:lang w:val="es-ES"/>
        </w:rPr>
        <w:t>,</w:t>
      </w:r>
      <w:r w:rsidR="0004686A" w:rsidRPr="00776116">
        <w:rPr>
          <w:rFonts w:ascii="Palatino Linotype" w:eastAsia="Calibri" w:hAnsi="Palatino Linotype" w:cs="Arial"/>
          <w:lang w:val="es-ES"/>
        </w:rPr>
        <w:t xml:space="preserve"> con fundamento en lo dispuesto por el artículo 185</w:t>
      </w:r>
      <w:r w:rsidR="00E43C60" w:rsidRPr="00776116">
        <w:rPr>
          <w:rFonts w:ascii="Palatino Linotype" w:eastAsia="Calibri" w:hAnsi="Palatino Linotype" w:cs="Arial"/>
          <w:lang w:val="es-ES"/>
        </w:rPr>
        <w:t>,</w:t>
      </w:r>
      <w:r w:rsidR="0004686A" w:rsidRPr="00776116">
        <w:rPr>
          <w:rFonts w:ascii="Palatino Linotype" w:eastAsia="Calibri" w:hAnsi="Palatino Linotype" w:cs="Arial"/>
          <w:lang w:val="es-ES"/>
        </w:rPr>
        <w:t xml:space="preserve"> fracción II</w:t>
      </w:r>
      <w:r w:rsidR="00E43C60" w:rsidRPr="00776116">
        <w:rPr>
          <w:rFonts w:ascii="Palatino Linotype" w:eastAsia="Calibri" w:hAnsi="Palatino Linotype" w:cs="Arial"/>
          <w:lang w:val="es-ES"/>
        </w:rPr>
        <w:t>,</w:t>
      </w:r>
      <w:r w:rsidR="0004686A" w:rsidRPr="00776116">
        <w:rPr>
          <w:rFonts w:ascii="Palatino Linotype" w:eastAsia="Calibri" w:hAnsi="Palatino Linotype" w:cs="Arial"/>
          <w:lang w:val="es-ES"/>
        </w:rPr>
        <w:t xml:space="preserve"> de la </w:t>
      </w:r>
      <w:r w:rsidR="00E43C60" w:rsidRPr="00776116">
        <w:rPr>
          <w:rFonts w:ascii="Palatino Linotype" w:eastAsia="Calibri" w:hAnsi="Palatino Linotype" w:cs="Arial"/>
          <w:lang w:val="es-ES"/>
        </w:rPr>
        <w:t xml:space="preserve">Ley </w:t>
      </w:r>
      <w:r w:rsidR="0004686A" w:rsidRPr="00776116">
        <w:rPr>
          <w:rFonts w:ascii="Palatino Linotype" w:eastAsia="Calibri" w:hAnsi="Palatino Linotype" w:cs="Arial"/>
          <w:lang w:val="es-ES"/>
        </w:rPr>
        <w:t xml:space="preserve">de la materia, a través </w:t>
      </w:r>
      <w:r w:rsidR="006E4E2A" w:rsidRPr="00776116">
        <w:rPr>
          <w:rFonts w:ascii="Palatino Linotype" w:eastAsia="Calibri" w:hAnsi="Palatino Linotype" w:cs="Arial"/>
          <w:lang w:val="es-ES"/>
        </w:rPr>
        <w:t>del</w:t>
      </w:r>
      <w:r w:rsidR="0004686A" w:rsidRPr="00776116">
        <w:rPr>
          <w:rFonts w:ascii="Palatino Linotype" w:eastAsia="Calibri" w:hAnsi="Palatino Linotype" w:cs="Arial"/>
          <w:lang w:val="es-ES"/>
        </w:rPr>
        <w:t xml:space="preserve"> </w:t>
      </w:r>
      <w:r w:rsidR="00B81371" w:rsidRPr="00776116">
        <w:rPr>
          <w:rFonts w:ascii="Palatino Linotype" w:eastAsia="Calibri" w:hAnsi="Palatino Linotype" w:cs="Arial"/>
          <w:lang w:val="es-ES"/>
        </w:rPr>
        <w:t xml:space="preserve">acuerdo </w:t>
      </w:r>
      <w:r w:rsidR="00F147C6" w:rsidRPr="00776116">
        <w:rPr>
          <w:rFonts w:ascii="Palatino Linotype" w:eastAsia="Calibri" w:hAnsi="Palatino Linotype" w:cs="Arial"/>
          <w:lang w:val="es-ES"/>
        </w:rPr>
        <w:t xml:space="preserve">de admisión </w:t>
      </w:r>
      <w:r w:rsidR="00B81371" w:rsidRPr="00776116">
        <w:rPr>
          <w:rFonts w:ascii="Palatino Linotype" w:eastAsia="Calibri" w:hAnsi="Palatino Linotype" w:cs="Arial"/>
          <w:lang w:val="es-ES"/>
        </w:rPr>
        <w:t xml:space="preserve">de </w:t>
      </w:r>
      <w:r w:rsidR="00EB6B50">
        <w:rPr>
          <w:rFonts w:ascii="Palatino Linotype" w:eastAsia="Calibri" w:hAnsi="Palatino Linotype" w:cs="Arial"/>
          <w:lang w:val="es-ES"/>
        </w:rPr>
        <w:t>doce (12) de septiembre de dos mil veintidós</w:t>
      </w:r>
      <w:r w:rsidR="006A1047" w:rsidRPr="00776116">
        <w:rPr>
          <w:rFonts w:ascii="Palatino Linotype" w:eastAsia="Calibri" w:hAnsi="Palatino Linotype" w:cs="Arial"/>
          <w:lang w:val="es-ES"/>
        </w:rPr>
        <w:t xml:space="preserve">, </w:t>
      </w:r>
      <w:r w:rsidR="00B81371" w:rsidRPr="00776116">
        <w:rPr>
          <w:rFonts w:ascii="Palatino Linotype" w:eastAsia="Calibri" w:hAnsi="Palatino Linotype" w:cs="Arial"/>
          <w:lang w:val="es-ES"/>
        </w:rPr>
        <w:t xml:space="preserve">puso a </w:t>
      </w:r>
      <w:r w:rsidR="00875167" w:rsidRPr="00776116">
        <w:rPr>
          <w:rFonts w:ascii="Palatino Linotype" w:eastAsia="Calibri" w:hAnsi="Palatino Linotype" w:cs="Arial"/>
          <w:lang w:val="es-ES"/>
        </w:rPr>
        <w:t>disposición</w:t>
      </w:r>
      <w:r w:rsidR="00B81371" w:rsidRPr="00776116">
        <w:rPr>
          <w:rFonts w:ascii="Palatino Linotype" w:eastAsia="Calibri" w:hAnsi="Palatino Linotype" w:cs="Arial"/>
          <w:lang w:val="es-ES"/>
        </w:rPr>
        <w:t xml:space="preserve"> de las partes el expediente electrónico </w:t>
      </w:r>
      <w:r w:rsidR="00B81371" w:rsidRPr="00776116">
        <w:rPr>
          <w:rFonts w:ascii="Palatino Linotype" w:eastAsia="Calibri" w:hAnsi="Palatino Linotype" w:cs="Arial"/>
        </w:rPr>
        <w:t xml:space="preserve">vía </w:t>
      </w:r>
      <w:r w:rsidR="006D72D8">
        <w:rPr>
          <w:rFonts w:ascii="Palatino Linotype" w:eastAsia="Calibri" w:hAnsi="Palatino Linotype" w:cs="Arial"/>
          <w:lang w:val="es-ES"/>
        </w:rPr>
        <w:t>SAIMEX</w:t>
      </w:r>
      <w:r w:rsidR="00B81371" w:rsidRPr="00776116">
        <w:rPr>
          <w:rFonts w:ascii="Palatino Linotype" w:eastAsia="Calibri" w:hAnsi="Palatino Linotype" w:cs="Arial"/>
          <w:b/>
          <w:lang w:val="es-ES"/>
        </w:rPr>
        <w:t xml:space="preserve"> </w:t>
      </w:r>
      <w:r w:rsidR="00B81371" w:rsidRPr="00776116">
        <w:rPr>
          <w:rFonts w:ascii="Palatino Linotype" w:eastAsia="Calibri" w:hAnsi="Palatino Linotype" w:cs="Arial"/>
          <w:lang w:val="es-ES"/>
        </w:rPr>
        <w:t xml:space="preserve">a efecto de que en un plazo máximo de siete días </w:t>
      </w:r>
      <w:r w:rsidR="00875167" w:rsidRPr="00776116">
        <w:rPr>
          <w:rFonts w:ascii="Palatino Linotype" w:eastAsia="Calibri" w:hAnsi="Palatino Linotype" w:cs="Arial"/>
          <w:lang w:val="es-ES"/>
        </w:rPr>
        <w:t>manifestaran</w:t>
      </w:r>
      <w:r w:rsidR="00B81371" w:rsidRPr="00776116">
        <w:rPr>
          <w:rFonts w:ascii="Palatino Linotype" w:eastAsia="Calibri" w:hAnsi="Palatino Linotype" w:cs="Arial"/>
          <w:lang w:val="es-ES"/>
        </w:rPr>
        <w:t xml:space="preserve"> lo que a</w:t>
      </w:r>
      <w:r w:rsidR="003A2029" w:rsidRPr="00776116">
        <w:rPr>
          <w:rFonts w:ascii="Palatino Linotype" w:eastAsia="Calibri" w:hAnsi="Palatino Linotype" w:cs="Arial"/>
          <w:lang w:val="es-ES"/>
        </w:rPr>
        <w:t xml:space="preserve"> su</w:t>
      </w:r>
      <w:r w:rsidR="00B81371" w:rsidRPr="00776116">
        <w:rPr>
          <w:rFonts w:ascii="Palatino Linotype" w:eastAsia="Calibri" w:hAnsi="Palatino Linotype" w:cs="Arial"/>
          <w:lang w:val="es-ES"/>
        </w:rPr>
        <w:t xml:space="preserve"> derecho conviniera</w:t>
      </w:r>
      <w:r w:rsidR="00032493" w:rsidRPr="00776116">
        <w:rPr>
          <w:rFonts w:ascii="Palatino Linotype" w:eastAsia="Calibri" w:hAnsi="Palatino Linotype" w:cs="Arial"/>
          <w:lang w:val="es-ES"/>
        </w:rPr>
        <w:t>,</w:t>
      </w:r>
      <w:r w:rsidR="00B81371" w:rsidRPr="00776116">
        <w:rPr>
          <w:rFonts w:ascii="Palatino Linotype" w:eastAsia="Calibri" w:hAnsi="Palatino Linotype" w:cs="Arial"/>
          <w:lang w:val="es-ES"/>
        </w:rPr>
        <w:t xml:space="preserve"> </w:t>
      </w:r>
      <w:r w:rsidR="00875167" w:rsidRPr="00776116">
        <w:rPr>
          <w:rFonts w:ascii="Palatino Linotype" w:eastAsia="Calibri" w:hAnsi="Palatino Linotype" w:cs="Arial"/>
          <w:lang w:val="es-ES"/>
        </w:rPr>
        <w:t>ofrecieran pruebas y</w:t>
      </w:r>
      <w:r w:rsidR="00132C06" w:rsidRPr="00776116">
        <w:rPr>
          <w:rFonts w:ascii="Palatino Linotype" w:eastAsia="Calibri" w:hAnsi="Palatino Linotype" w:cs="Arial"/>
          <w:lang w:val="es-ES"/>
        </w:rPr>
        <w:t xml:space="preserve"> </w:t>
      </w:r>
      <w:r w:rsidR="00875167" w:rsidRPr="00776116">
        <w:rPr>
          <w:rFonts w:ascii="Palatino Linotype" w:eastAsia="Calibri" w:hAnsi="Palatino Linotype" w:cs="Arial"/>
          <w:lang w:val="es-ES"/>
        </w:rPr>
        <w:t xml:space="preserve">alegatos según </w:t>
      </w:r>
      <w:r w:rsidR="001628DF" w:rsidRPr="00776116">
        <w:rPr>
          <w:rFonts w:ascii="Palatino Linotype" w:eastAsia="Calibri" w:hAnsi="Palatino Linotype" w:cs="Arial"/>
          <w:lang w:val="es-ES"/>
        </w:rPr>
        <w:t>correspondiera</w:t>
      </w:r>
      <w:r w:rsidR="00875167" w:rsidRPr="00776116">
        <w:rPr>
          <w:rFonts w:ascii="Palatino Linotype" w:eastAsia="Calibri" w:hAnsi="Palatino Linotype" w:cs="Arial"/>
          <w:lang w:val="es-ES"/>
        </w:rPr>
        <w:t xml:space="preserve"> a</w:t>
      </w:r>
      <w:r w:rsidR="004C20F2" w:rsidRPr="00776116">
        <w:rPr>
          <w:rFonts w:ascii="Palatino Linotype" w:eastAsia="Calibri" w:hAnsi="Palatino Linotype" w:cs="Arial"/>
          <w:lang w:val="es-ES"/>
        </w:rPr>
        <w:t xml:space="preserve"> </w:t>
      </w:r>
      <w:r w:rsidR="00875167" w:rsidRPr="00776116">
        <w:rPr>
          <w:rFonts w:ascii="Palatino Linotype" w:eastAsia="Calibri" w:hAnsi="Palatino Linotype" w:cs="Arial"/>
          <w:lang w:val="es-ES"/>
        </w:rPr>
        <w:t>l</w:t>
      </w:r>
      <w:r w:rsidR="004C20F2" w:rsidRPr="00776116">
        <w:rPr>
          <w:rFonts w:ascii="Palatino Linotype" w:eastAsia="Calibri" w:hAnsi="Palatino Linotype" w:cs="Arial"/>
          <w:lang w:val="es-ES"/>
        </w:rPr>
        <w:t>os</w:t>
      </w:r>
      <w:r w:rsidR="00875167" w:rsidRPr="00776116">
        <w:rPr>
          <w:rFonts w:ascii="Palatino Linotype" w:eastAsia="Calibri" w:hAnsi="Palatino Linotype" w:cs="Arial"/>
          <w:lang w:val="es-ES"/>
        </w:rPr>
        <w:t xml:space="preserve"> caso</w:t>
      </w:r>
      <w:r w:rsidR="004C20F2" w:rsidRPr="00776116">
        <w:rPr>
          <w:rFonts w:ascii="Palatino Linotype" w:eastAsia="Calibri" w:hAnsi="Palatino Linotype" w:cs="Arial"/>
          <w:lang w:val="es-ES"/>
        </w:rPr>
        <w:t>s</w:t>
      </w:r>
      <w:r w:rsidR="00875167" w:rsidRPr="00776116">
        <w:rPr>
          <w:rFonts w:ascii="Palatino Linotype" w:eastAsia="Calibri" w:hAnsi="Palatino Linotype" w:cs="Arial"/>
          <w:lang w:val="es-ES"/>
        </w:rPr>
        <w:t xml:space="preserve"> concreto</w:t>
      </w:r>
      <w:r w:rsidR="004C20F2" w:rsidRPr="00776116">
        <w:rPr>
          <w:rFonts w:ascii="Palatino Linotype" w:eastAsia="Calibri" w:hAnsi="Palatino Linotype" w:cs="Arial"/>
          <w:lang w:val="es-ES"/>
        </w:rPr>
        <w:t>s</w:t>
      </w:r>
      <w:r w:rsidR="00875167" w:rsidRPr="00776116">
        <w:rPr>
          <w:rFonts w:ascii="Palatino Linotype" w:eastAsia="Calibri" w:hAnsi="Palatino Linotype" w:cs="Arial"/>
          <w:lang w:val="es-ES"/>
        </w:rPr>
        <w:t xml:space="preserve">, </w:t>
      </w:r>
      <w:r w:rsidR="00F147C6" w:rsidRPr="00776116">
        <w:rPr>
          <w:rFonts w:ascii="Palatino Linotype" w:eastAsia="Calibri" w:hAnsi="Palatino Linotype" w:cs="Arial"/>
          <w:lang w:val="es-ES"/>
        </w:rPr>
        <w:t>de esta forma</w:t>
      </w:r>
      <w:r w:rsidR="00875167" w:rsidRPr="00776116">
        <w:rPr>
          <w:rFonts w:ascii="Palatino Linotype" w:eastAsia="Calibri" w:hAnsi="Palatino Linotype" w:cs="Arial"/>
          <w:lang w:val="es-ES"/>
        </w:rPr>
        <w:t xml:space="preserve"> para que el </w:t>
      </w:r>
      <w:r w:rsidR="00875167" w:rsidRPr="00776116">
        <w:rPr>
          <w:rFonts w:ascii="Palatino Linotype" w:eastAsia="Calibri" w:hAnsi="Palatino Linotype" w:cs="Arial"/>
          <w:b/>
          <w:lang w:val="es-ES"/>
        </w:rPr>
        <w:t>SUJETO OBLIGADO</w:t>
      </w:r>
      <w:r w:rsidR="00875167" w:rsidRPr="00776116">
        <w:rPr>
          <w:rFonts w:ascii="Palatino Linotype" w:eastAsia="Calibri" w:hAnsi="Palatino Linotype" w:cs="Arial"/>
          <w:lang w:val="es-ES"/>
        </w:rPr>
        <w:t xml:space="preserve"> </w:t>
      </w:r>
      <w:r w:rsidR="00B81371" w:rsidRPr="00776116">
        <w:rPr>
          <w:rFonts w:ascii="Palatino Linotype" w:eastAsia="Calibri" w:hAnsi="Palatino Linotype" w:cs="Arial"/>
          <w:lang w:val="es-ES"/>
        </w:rPr>
        <w:t>presentar</w:t>
      </w:r>
      <w:r w:rsidR="00661EC7" w:rsidRPr="00776116">
        <w:rPr>
          <w:rFonts w:ascii="Palatino Linotype" w:eastAsia="Calibri" w:hAnsi="Palatino Linotype" w:cs="Arial"/>
          <w:lang w:val="es-ES"/>
        </w:rPr>
        <w:t>a</w:t>
      </w:r>
      <w:r w:rsidR="00B81371" w:rsidRPr="00776116">
        <w:rPr>
          <w:rFonts w:ascii="Palatino Linotype" w:eastAsia="Calibri" w:hAnsi="Palatino Linotype" w:cs="Arial"/>
          <w:lang w:val="es-ES"/>
        </w:rPr>
        <w:t xml:space="preserve"> el Informe Justificado</w:t>
      </w:r>
      <w:r w:rsidR="00875167" w:rsidRPr="00776116">
        <w:rPr>
          <w:rFonts w:ascii="Palatino Linotype" w:eastAsia="Calibri" w:hAnsi="Palatino Linotype" w:cs="Arial"/>
          <w:lang w:val="es-ES"/>
        </w:rPr>
        <w:t xml:space="preserve"> procedente</w:t>
      </w:r>
      <w:r w:rsidR="0036264B" w:rsidRPr="00776116">
        <w:rPr>
          <w:rFonts w:ascii="Palatino Linotype" w:eastAsia="Calibri" w:hAnsi="Palatino Linotype" w:cs="Arial"/>
          <w:lang w:val="es-ES"/>
        </w:rPr>
        <w:t>.</w:t>
      </w:r>
    </w:p>
    <w:p w14:paraId="2DF05BFC" w14:textId="77777777" w:rsidR="00266862" w:rsidRPr="00266862"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A34B5D5" w14:textId="0F183818" w:rsidR="00266862" w:rsidRPr="0006045B" w:rsidRDefault="00074BD3"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 xml:space="preserve">El </w:t>
      </w:r>
      <w:r w:rsidR="00EB6B50">
        <w:rPr>
          <w:rFonts w:ascii="Palatino Linotype" w:eastAsia="Calibri" w:hAnsi="Palatino Linotype" w:cs="Arial"/>
          <w:lang w:val="es-ES"/>
        </w:rPr>
        <w:t>trece (13) de septiembre de dos mil veintidós</w:t>
      </w:r>
      <w:r w:rsidR="0006045B">
        <w:rPr>
          <w:rFonts w:ascii="Palatino Linotype" w:eastAsia="Calibri" w:hAnsi="Palatino Linotype" w:cs="Arial"/>
          <w:lang w:val="es-ES"/>
        </w:rPr>
        <w:t xml:space="preserve">, el </w:t>
      </w:r>
      <w:r w:rsidR="00EB6B50">
        <w:rPr>
          <w:rFonts w:ascii="Palatino Linotype" w:eastAsia="Calibri" w:hAnsi="Palatino Linotype" w:cs="Arial"/>
          <w:b/>
          <w:lang w:val="es-ES"/>
        </w:rPr>
        <w:t>RECURRENTE</w:t>
      </w:r>
      <w:r w:rsidR="0006045B">
        <w:rPr>
          <w:rFonts w:ascii="Palatino Linotype" w:eastAsia="Calibri" w:hAnsi="Palatino Linotype" w:cs="Arial"/>
          <w:lang w:val="es-ES"/>
        </w:rPr>
        <w:t xml:space="preserve"> presentó en el apartado de </w:t>
      </w:r>
      <w:r w:rsidR="0006045B">
        <w:rPr>
          <w:rFonts w:ascii="Palatino Linotype" w:eastAsia="Calibri" w:hAnsi="Palatino Linotype" w:cs="Arial"/>
          <w:i/>
          <w:lang w:val="es-ES"/>
        </w:rPr>
        <w:t>Manifestaciones</w:t>
      </w:r>
      <w:r w:rsidR="0006045B">
        <w:rPr>
          <w:rFonts w:ascii="Palatino Linotype" w:eastAsia="Calibri" w:hAnsi="Palatino Linotype" w:cs="Arial"/>
          <w:lang w:val="es-ES"/>
        </w:rPr>
        <w:t xml:space="preserve"> del SAIMEX, </w:t>
      </w:r>
      <w:r w:rsidR="004020DE">
        <w:rPr>
          <w:rFonts w:ascii="Palatino Linotype" w:eastAsia="Calibri" w:hAnsi="Palatino Linotype" w:cs="Arial"/>
          <w:lang w:val="es-ES"/>
        </w:rPr>
        <w:t xml:space="preserve">el archivo electrónico </w:t>
      </w:r>
      <w:r w:rsidR="0006045B">
        <w:rPr>
          <w:rFonts w:ascii="Palatino Linotype" w:eastAsia="Calibri" w:hAnsi="Palatino Linotype" w:cs="Arial"/>
          <w:lang w:val="es-ES"/>
        </w:rPr>
        <w:t>cuyo contenido se describe a continuación:</w:t>
      </w:r>
    </w:p>
    <w:p w14:paraId="7E13A36C" w14:textId="6E25F3AD" w:rsidR="008E00D7" w:rsidRPr="00E44C5A" w:rsidRDefault="0006045B" w:rsidP="001E4C42">
      <w:pPr>
        <w:pStyle w:val="Prrafodelista"/>
        <w:numPr>
          <w:ilvl w:val="1"/>
          <w:numId w:val="26"/>
        </w:numPr>
        <w:tabs>
          <w:tab w:val="left" w:pos="284"/>
        </w:tabs>
        <w:spacing w:before="240" w:after="240" w:line="360" w:lineRule="auto"/>
        <w:ind w:left="1134"/>
        <w:jc w:val="both"/>
        <w:rPr>
          <w:rFonts w:ascii="Palatino Linotype" w:eastAsia="Calibri" w:hAnsi="Palatino Linotype" w:cs="Arial"/>
          <w:color w:val="000000" w:themeColor="text1"/>
          <w:lang w:val="es-ES"/>
        </w:rPr>
      </w:pPr>
      <w:r>
        <w:rPr>
          <w:rFonts w:ascii="Palatino Linotype" w:eastAsia="Calibri" w:hAnsi="Palatino Linotype" w:cs="Arial"/>
          <w:b/>
          <w:i/>
          <w:lang w:val="es-ES"/>
        </w:rPr>
        <w:t>“</w:t>
      </w:r>
      <w:r w:rsidR="00EB6B50">
        <w:rPr>
          <w:rFonts w:ascii="Palatino Linotype" w:eastAsia="Calibri" w:hAnsi="Palatino Linotype" w:cs="Arial"/>
          <w:b/>
          <w:i/>
          <w:lang w:val="es-ES"/>
        </w:rPr>
        <w:t>2022 RESPUESTA 00151-22 Ignacio</w:t>
      </w:r>
      <w:r>
        <w:rPr>
          <w:rFonts w:ascii="Palatino Linotype" w:eastAsia="Calibri" w:hAnsi="Palatino Linotype" w:cs="Arial"/>
          <w:b/>
          <w:i/>
          <w:lang w:val="es-ES"/>
        </w:rPr>
        <w:t>.pdf”</w:t>
      </w:r>
      <w:r>
        <w:rPr>
          <w:rFonts w:ascii="Palatino Linotype" w:eastAsia="Calibri" w:hAnsi="Palatino Linotype" w:cs="Arial"/>
          <w:lang w:val="es-ES"/>
        </w:rPr>
        <w:t xml:space="preserve">: Documento </w:t>
      </w:r>
      <w:r w:rsidR="00E44C5A">
        <w:rPr>
          <w:rFonts w:ascii="Palatino Linotype" w:eastAsia="Calibri" w:hAnsi="Palatino Linotype" w:cs="Arial"/>
          <w:lang w:val="es-ES"/>
        </w:rPr>
        <w:t xml:space="preserve">de </w:t>
      </w:r>
      <w:r w:rsidR="00EB6B50">
        <w:rPr>
          <w:rFonts w:ascii="Palatino Linotype" w:eastAsia="Calibri" w:hAnsi="Palatino Linotype" w:cs="Arial"/>
          <w:lang w:val="es-ES"/>
        </w:rPr>
        <w:t xml:space="preserve">una foja consistente en la copia digitalizada del oficio de cinco (05) de septiembre de dos mil veintidós, suscrito por el </w:t>
      </w:r>
      <w:r w:rsidR="004044F1">
        <w:rPr>
          <w:rFonts w:ascii="Palatino Linotype" w:hAnsi="Palatino Linotype"/>
          <w:bCs/>
          <w:iCs/>
          <w:szCs w:val="22"/>
        </w:rPr>
        <w:t xml:space="preserve">Secretario Técnico del Sistema de </w:t>
      </w:r>
      <w:r w:rsidR="004044F1">
        <w:rPr>
          <w:rFonts w:ascii="Palatino Linotype" w:hAnsi="Palatino Linotype"/>
          <w:bCs/>
          <w:iCs/>
          <w:szCs w:val="22"/>
        </w:rPr>
        <w:lastRenderedPageBreak/>
        <w:t xml:space="preserve">Agua Potable, Alcantarillado y Saneamiento de Ecatepec de Morelos, originalmente entregado por el </w:t>
      </w:r>
      <w:r w:rsidR="004044F1">
        <w:rPr>
          <w:rFonts w:ascii="Palatino Linotype" w:hAnsi="Palatino Linotype"/>
          <w:b/>
          <w:bCs/>
          <w:iCs/>
          <w:szCs w:val="22"/>
        </w:rPr>
        <w:t>SUJETO OBLIGADO</w:t>
      </w:r>
      <w:r w:rsidR="004044F1">
        <w:rPr>
          <w:rFonts w:ascii="Palatino Linotype" w:hAnsi="Palatino Linotype"/>
          <w:bCs/>
          <w:iCs/>
          <w:szCs w:val="22"/>
        </w:rPr>
        <w:t xml:space="preserve"> en respuesta a la solicitud primigenia.</w:t>
      </w:r>
    </w:p>
    <w:p w14:paraId="516308B7" w14:textId="77777777" w:rsidR="001E4C42" w:rsidRPr="001E4C42" w:rsidRDefault="001E4C42" w:rsidP="001E4C4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bookmarkStart w:id="4" w:name="_Toc461555889"/>
      <w:bookmarkStart w:id="5" w:name="_Toc466371858"/>
    </w:p>
    <w:p w14:paraId="4B454B47" w14:textId="6991EF93" w:rsidR="004020DE" w:rsidRPr="001E4C42" w:rsidRDefault="004044F1" w:rsidP="004020DE">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su parte, de las constancias que obran dentro del expediente electrónico formado en el SAIMEX, se advierte que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no presentó su informe justificado para confirmar, modificar o revocar su respuesta original.</w:t>
      </w:r>
    </w:p>
    <w:p w14:paraId="7AF95BD7" w14:textId="77777777" w:rsidR="004020DE" w:rsidRPr="004020DE" w:rsidRDefault="004020DE" w:rsidP="004020DE">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F6E96D4" w14:textId="7E7A987E" w:rsidR="001E4C42" w:rsidRPr="004044F1" w:rsidRDefault="002674CD"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 xml:space="preserve">El </w:t>
      </w:r>
      <w:r w:rsidR="004044F1">
        <w:rPr>
          <w:rFonts w:ascii="Palatino Linotype" w:eastAsia="Calibri" w:hAnsi="Palatino Linotype" w:cs="Arial"/>
          <w:lang w:val="es-ES"/>
        </w:rPr>
        <w:t>doce (12) de diciembre de dos mil veintidós</w:t>
      </w:r>
      <w:r>
        <w:rPr>
          <w:rFonts w:ascii="Palatino Linotype" w:eastAsia="Calibri" w:hAnsi="Palatino Linotype" w:cs="Arial"/>
          <w:lang w:val="es-ES"/>
        </w:rPr>
        <w:t xml:space="preserve">, con </w:t>
      </w:r>
      <w:r w:rsidR="00282684" w:rsidRPr="00DC1934">
        <w:rPr>
          <w:rFonts w:ascii="Palatino Linotype" w:hAnsi="Palatino Linotype" w:cs="Arial"/>
          <w:color w:val="000000" w:themeColor="text1"/>
        </w:rPr>
        <w:t>fundamento en el artículo 181, tercer párrafo, de la Ley de Transparencia y Acceso a la Información Pública del Estado de México y Municipios, se notificó que el plazo de 30 días hábiles para resolver el recurso de revisión sería ampliado por un periodo de 15 días hábiles adicionales</w:t>
      </w:r>
      <w:r w:rsidR="00282684">
        <w:rPr>
          <w:rFonts w:ascii="Palatino Linotype" w:hAnsi="Palatino Linotype" w:cs="Arial"/>
          <w:color w:val="000000" w:themeColor="text1"/>
        </w:rPr>
        <w:t>.</w:t>
      </w:r>
    </w:p>
    <w:p w14:paraId="383A1658" w14:textId="77777777" w:rsidR="004044F1" w:rsidRPr="004044F1" w:rsidRDefault="004044F1" w:rsidP="004044F1">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47906DB3" w14:textId="77777777" w:rsidR="004044F1" w:rsidRPr="003B7BFE" w:rsidRDefault="004044F1" w:rsidP="004044F1">
      <w:pPr>
        <w:pStyle w:val="Prrafodelista"/>
        <w:numPr>
          <w:ilvl w:val="0"/>
          <w:numId w:val="4"/>
        </w:numPr>
        <w:tabs>
          <w:tab w:val="left" w:pos="426"/>
        </w:tabs>
        <w:spacing w:before="240" w:after="240" w:line="360" w:lineRule="auto"/>
        <w:ind w:left="0" w:firstLine="0"/>
        <w:jc w:val="both"/>
        <w:rPr>
          <w:rFonts w:ascii="Palatino Linotype" w:hAnsi="Palatino Linotype"/>
        </w:rPr>
      </w:pPr>
      <w:r>
        <w:rPr>
          <w:rFonts w:ascii="Palatino Linotype" w:eastAsia="Calibri" w:hAnsi="Palatino Linotype" w:cs="Arial"/>
          <w:lang w:val="es-ES"/>
        </w:rPr>
        <w:t xml:space="preserve">Este </w:t>
      </w:r>
      <w:r>
        <w:rPr>
          <w:rFonts w:ascii="Palatino Linotype" w:hAnsi="Palatino Linotype" w:cs="Arial"/>
          <w:color w:val="000000" w:themeColor="text1"/>
        </w:rPr>
        <w:t xml:space="preserve">Organismo </w:t>
      </w:r>
      <w:r w:rsidRPr="003B7BFE">
        <w:rPr>
          <w:rFonts w:ascii="Palatino Linotype" w:eastAsia="Calibri" w:hAnsi="Palatino Linotype" w:cs="Arial"/>
        </w:rPr>
        <w:t>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ACD3A1B" w14:textId="77777777" w:rsidR="004044F1" w:rsidRPr="003B7BFE" w:rsidRDefault="004044F1" w:rsidP="004044F1">
      <w:pPr>
        <w:pStyle w:val="Prrafodelista"/>
        <w:tabs>
          <w:tab w:val="left" w:pos="426"/>
        </w:tabs>
        <w:spacing w:before="240" w:after="240" w:line="360" w:lineRule="auto"/>
        <w:ind w:left="0"/>
        <w:jc w:val="both"/>
        <w:rPr>
          <w:rFonts w:ascii="Palatino Linotype" w:hAnsi="Palatino Linotype"/>
        </w:rPr>
      </w:pPr>
    </w:p>
    <w:p w14:paraId="7E3ADB9F" w14:textId="77777777" w:rsidR="004044F1" w:rsidRDefault="004044F1" w:rsidP="004044F1">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3B7BFE">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3085D58" w14:textId="77777777" w:rsidR="004044F1" w:rsidRDefault="004044F1" w:rsidP="004044F1">
      <w:pPr>
        <w:pStyle w:val="Prrafodelista"/>
        <w:tabs>
          <w:tab w:val="left" w:pos="426"/>
        </w:tabs>
        <w:spacing w:line="360" w:lineRule="auto"/>
        <w:ind w:left="0"/>
        <w:jc w:val="both"/>
        <w:rPr>
          <w:rFonts w:ascii="Palatino Linotype" w:hAnsi="Palatino Linotype"/>
          <w:color w:val="000000" w:themeColor="text1"/>
        </w:rPr>
      </w:pPr>
    </w:p>
    <w:p w14:paraId="62F1D91A" w14:textId="77777777" w:rsidR="004044F1" w:rsidRPr="003B7BFE" w:rsidRDefault="004044F1" w:rsidP="004044F1">
      <w:pPr>
        <w:pStyle w:val="Prrafodelista"/>
        <w:numPr>
          <w:ilvl w:val="0"/>
          <w:numId w:val="4"/>
        </w:numPr>
        <w:tabs>
          <w:tab w:val="left" w:pos="426"/>
        </w:tabs>
        <w:spacing w:before="240" w:after="240" w:line="360" w:lineRule="auto"/>
        <w:ind w:left="0" w:firstLine="0"/>
        <w:jc w:val="both"/>
        <w:rPr>
          <w:rFonts w:ascii="Palatino Linotype" w:hAnsi="Palatino Linotype"/>
        </w:rPr>
      </w:pPr>
      <w:r>
        <w:rPr>
          <w:rFonts w:ascii="Palatino Linotype" w:hAnsi="Palatino Linotype"/>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229601" w14:textId="77777777" w:rsidR="004044F1" w:rsidRPr="003B7BFE" w:rsidRDefault="004044F1" w:rsidP="004044F1">
      <w:pPr>
        <w:pStyle w:val="Prrafodelista"/>
        <w:tabs>
          <w:tab w:val="left" w:pos="426"/>
        </w:tabs>
        <w:spacing w:before="240" w:after="240" w:line="360" w:lineRule="auto"/>
        <w:ind w:left="0"/>
        <w:jc w:val="both"/>
        <w:rPr>
          <w:rFonts w:ascii="Palatino Linotype" w:hAnsi="Palatino Linotype"/>
        </w:rPr>
      </w:pPr>
    </w:p>
    <w:p w14:paraId="10E1A338" w14:textId="77777777" w:rsidR="004044F1" w:rsidRPr="003B7BFE" w:rsidRDefault="004044F1" w:rsidP="004044F1">
      <w:pPr>
        <w:pStyle w:val="Prrafodelista"/>
        <w:numPr>
          <w:ilvl w:val="0"/>
          <w:numId w:val="4"/>
        </w:numPr>
        <w:tabs>
          <w:tab w:val="left" w:pos="426"/>
        </w:tabs>
        <w:spacing w:before="240" w:after="240" w:line="360" w:lineRule="auto"/>
        <w:ind w:left="0" w:firstLine="0"/>
        <w:jc w:val="both"/>
        <w:rPr>
          <w:rFonts w:ascii="Palatino Linotype" w:hAnsi="Palatino Linotype"/>
        </w:rPr>
      </w:pPr>
      <w:r w:rsidRPr="003B7BFE">
        <w:rPr>
          <w:rFonts w:ascii="Palatino Linotype" w:eastAsia="Calibri" w:hAnsi="Palatino Linotype" w:cs="Arial"/>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3F62C0" w14:textId="77777777" w:rsidR="004044F1" w:rsidRPr="003B7BFE" w:rsidRDefault="004044F1" w:rsidP="004044F1">
      <w:pPr>
        <w:pStyle w:val="Prrafodelista"/>
        <w:tabs>
          <w:tab w:val="left" w:pos="426"/>
        </w:tabs>
        <w:spacing w:before="240" w:after="240" w:line="360" w:lineRule="auto"/>
        <w:ind w:left="0"/>
        <w:jc w:val="both"/>
        <w:rPr>
          <w:rFonts w:ascii="Palatino Linotype" w:hAnsi="Palatino Linotype"/>
        </w:rPr>
      </w:pPr>
    </w:p>
    <w:p w14:paraId="09BC3D90" w14:textId="77777777" w:rsidR="004044F1" w:rsidRPr="003B7BFE" w:rsidRDefault="004044F1" w:rsidP="004044F1">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9280AD" w14:textId="77777777" w:rsidR="004044F1" w:rsidRPr="003B7BFE" w:rsidRDefault="004044F1" w:rsidP="004044F1">
      <w:pPr>
        <w:pStyle w:val="Prrafodelista"/>
        <w:numPr>
          <w:ilvl w:val="1"/>
          <w:numId w:val="27"/>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Complejidad del Asunto:</w:t>
      </w:r>
      <w:r w:rsidRPr="003B7BFE">
        <w:rPr>
          <w:rFonts w:ascii="Palatino Linotype" w:eastAsia="Calibri" w:hAnsi="Palatino Linotype" w:cs="Arial"/>
        </w:rPr>
        <w:t xml:space="preserve"> La complejidad de la prueba, la pluralidad de sujetos procesales, el tiempo transcurrido, las características y contexto del recurso.</w:t>
      </w:r>
    </w:p>
    <w:p w14:paraId="305F2BA4" w14:textId="77777777" w:rsidR="004044F1" w:rsidRPr="003B7BFE" w:rsidRDefault="004044F1" w:rsidP="004044F1">
      <w:pPr>
        <w:pStyle w:val="Prrafodelista"/>
        <w:numPr>
          <w:ilvl w:val="1"/>
          <w:numId w:val="27"/>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Actividad Procesal del interesado:</w:t>
      </w:r>
      <w:r w:rsidRPr="003B7BFE">
        <w:rPr>
          <w:rFonts w:ascii="Palatino Linotype" w:eastAsia="Calibri" w:hAnsi="Palatino Linotype" w:cs="Arial"/>
        </w:rPr>
        <w:t xml:space="preserve"> Acciones u omisiones del interesado.</w:t>
      </w:r>
    </w:p>
    <w:p w14:paraId="4E19EE4C" w14:textId="77777777" w:rsidR="004044F1" w:rsidRPr="003B7BFE" w:rsidRDefault="004044F1" w:rsidP="004044F1">
      <w:pPr>
        <w:pStyle w:val="Prrafodelista"/>
        <w:numPr>
          <w:ilvl w:val="1"/>
          <w:numId w:val="27"/>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lastRenderedPageBreak/>
        <w:t>Conducta de la Autoridad:</w:t>
      </w:r>
      <w:r w:rsidRPr="003B7BFE">
        <w:rPr>
          <w:rFonts w:ascii="Palatino Linotype" w:eastAsia="Calibri" w:hAnsi="Palatino Linotype" w:cs="Arial"/>
        </w:rPr>
        <w:t xml:space="preserve"> Las Acciones u omisiones realizadas en el procedimiento. Así como si la autoridad actuó con la debida diligencia.</w:t>
      </w:r>
    </w:p>
    <w:p w14:paraId="53D7AA88" w14:textId="77777777" w:rsidR="004044F1" w:rsidRPr="003B7BFE" w:rsidRDefault="004044F1" w:rsidP="004044F1">
      <w:pPr>
        <w:pStyle w:val="Prrafodelista"/>
        <w:numPr>
          <w:ilvl w:val="1"/>
          <w:numId w:val="27"/>
        </w:numPr>
        <w:tabs>
          <w:tab w:val="left" w:pos="426"/>
        </w:tabs>
        <w:spacing w:line="360" w:lineRule="auto"/>
        <w:ind w:left="1134"/>
        <w:jc w:val="both"/>
        <w:rPr>
          <w:rFonts w:ascii="Palatino Linotype" w:hAnsi="Palatino Linotype"/>
          <w:color w:val="000000" w:themeColor="text1"/>
        </w:rPr>
      </w:pPr>
      <w:r w:rsidRPr="003B7BFE">
        <w:rPr>
          <w:rFonts w:ascii="Palatino Linotype" w:eastAsia="Calibri" w:hAnsi="Palatino Linotype" w:cs="Arial"/>
          <w:b/>
          <w:bCs/>
        </w:rPr>
        <w:t xml:space="preserve">La afectación generada en la situación jurídica de la persona involucrada en el proceso: </w:t>
      </w:r>
      <w:r w:rsidRPr="003B7BFE">
        <w:rPr>
          <w:rFonts w:ascii="Palatino Linotype" w:eastAsia="Calibri" w:hAnsi="Palatino Linotype" w:cs="Arial"/>
        </w:rPr>
        <w:t>Violación a sus derechos humanos.</w:t>
      </w:r>
    </w:p>
    <w:p w14:paraId="13B603D8" w14:textId="77777777" w:rsidR="004044F1" w:rsidRPr="003B7BFE" w:rsidRDefault="004044F1" w:rsidP="004044F1">
      <w:pPr>
        <w:pStyle w:val="Prrafodelista"/>
        <w:tabs>
          <w:tab w:val="left" w:pos="426"/>
        </w:tabs>
        <w:spacing w:line="360" w:lineRule="auto"/>
        <w:ind w:left="0"/>
        <w:jc w:val="both"/>
        <w:rPr>
          <w:rFonts w:ascii="Palatino Linotype" w:hAnsi="Palatino Linotype"/>
          <w:color w:val="000000" w:themeColor="text1"/>
        </w:rPr>
      </w:pPr>
    </w:p>
    <w:p w14:paraId="48BE202D" w14:textId="77777777" w:rsidR="004044F1" w:rsidRPr="003B7BFE" w:rsidRDefault="004044F1" w:rsidP="004044F1">
      <w:pPr>
        <w:pStyle w:val="Prrafodelista"/>
        <w:numPr>
          <w:ilvl w:val="0"/>
          <w:numId w:val="4"/>
        </w:numPr>
        <w:tabs>
          <w:tab w:val="left" w:pos="426"/>
        </w:tabs>
        <w:spacing w:before="240" w:after="240" w:line="360" w:lineRule="auto"/>
        <w:ind w:left="0" w:firstLine="0"/>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54CB8" w14:textId="77777777" w:rsidR="004044F1" w:rsidRPr="003B7BFE" w:rsidRDefault="004044F1" w:rsidP="004044F1">
      <w:pPr>
        <w:pStyle w:val="Prrafodelista"/>
        <w:tabs>
          <w:tab w:val="left" w:pos="426"/>
        </w:tabs>
        <w:spacing w:before="240" w:after="240" w:line="360" w:lineRule="auto"/>
        <w:ind w:left="0"/>
        <w:jc w:val="both"/>
        <w:rPr>
          <w:rFonts w:ascii="Palatino Linotype" w:hAnsi="Palatino Linotype"/>
        </w:rPr>
      </w:pPr>
    </w:p>
    <w:p w14:paraId="37BCF7AD" w14:textId="77777777" w:rsidR="004044F1" w:rsidRPr="003B7BFE" w:rsidRDefault="004044F1" w:rsidP="004044F1">
      <w:pPr>
        <w:pStyle w:val="Prrafodelista"/>
        <w:numPr>
          <w:ilvl w:val="0"/>
          <w:numId w:val="4"/>
        </w:numPr>
        <w:tabs>
          <w:tab w:val="left" w:pos="426"/>
        </w:tabs>
        <w:spacing w:before="240" w:after="240" w:line="360" w:lineRule="auto"/>
        <w:ind w:left="0" w:firstLine="0"/>
        <w:jc w:val="both"/>
        <w:rPr>
          <w:rFonts w:ascii="Palatino Linotype" w:hAnsi="Palatino Linotype"/>
        </w:rPr>
      </w:pPr>
      <w:r w:rsidRPr="003B7BFE">
        <w:rPr>
          <w:rFonts w:ascii="Palatino Linotype" w:eastAsia="Calibri" w:hAnsi="Palatino Linotype" w:cs="Arial"/>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1"/>
      </w:r>
      <w:r w:rsidRPr="003B7BFE">
        <w:rPr>
          <w:rFonts w:ascii="Palatino Linotype" w:hAnsi="Palatino Linotype"/>
        </w:rPr>
        <w:t>, visible en la Gaceta del Seminario Judicial de la Federación con el registro digital 205635.</w:t>
      </w:r>
    </w:p>
    <w:p w14:paraId="6776709A" w14:textId="77777777" w:rsidR="004044F1" w:rsidRPr="003B7BFE" w:rsidRDefault="004044F1" w:rsidP="004044F1">
      <w:pPr>
        <w:pStyle w:val="Prrafodelista"/>
        <w:tabs>
          <w:tab w:val="left" w:pos="426"/>
        </w:tabs>
        <w:spacing w:before="240" w:after="240" w:line="360" w:lineRule="auto"/>
        <w:ind w:left="0"/>
        <w:jc w:val="both"/>
        <w:rPr>
          <w:rFonts w:ascii="Palatino Linotype" w:hAnsi="Palatino Linotype"/>
        </w:rPr>
      </w:pPr>
    </w:p>
    <w:p w14:paraId="45CAAC18" w14:textId="77777777" w:rsidR="004044F1" w:rsidRPr="003B7BFE" w:rsidRDefault="004044F1" w:rsidP="004044F1">
      <w:pPr>
        <w:pStyle w:val="Prrafodelista"/>
        <w:numPr>
          <w:ilvl w:val="0"/>
          <w:numId w:val="4"/>
        </w:numPr>
        <w:tabs>
          <w:tab w:val="left" w:pos="426"/>
        </w:tabs>
        <w:spacing w:before="240" w:after="240" w:line="360" w:lineRule="auto"/>
        <w:ind w:left="0" w:firstLine="0"/>
        <w:jc w:val="both"/>
        <w:rPr>
          <w:rFonts w:ascii="Palatino Linotype" w:hAnsi="Palatino Linotype"/>
        </w:rPr>
      </w:pPr>
      <w:r w:rsidRPr="003B7BFE">
        <w:rPr>
          <w:rFonts w:ascii="Palatino Linotype" w:eastAsia="Calibri" w:hAnsi="Palatino Linotype" w:cs="Arial"/>
        </w:rPr>
        <w:t xml:space="preserve">Razones </w:t>
      </w:r>
      <w:r w:rsidRPr="003B7BF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3900FE" w14:textId="77777777" w:rsidR="004044F1" w:rsidRPr="003B7BFE" w:rsidRDefault="004044F1" w:rsidP="004044F1">
      <w:pPr>
        <w:pStyle w:val="Prrafodelista"/>
        <w:tabs>
          <w:tab w:val="left" w:pos="426"/>
        </w:tabs>
        <w:spacing w:before="240" w:after="240" w:line="360" w:lineRule="auto"/>
        <w:ind w:left="0"/>
        <w:jc w:val="both"/>
        <w:rPr>
          <w:rFonts w:ascii="Palatino Linotype" w:hAnsi="Palatino Linotype"/>
        </w:rPr>
      </w:pPr>
    </w:p>
    <w:p w14:paraId="24E7D5CF" w14:textId="77777777" w:rsidR="004044F1" w:rsidRPr="003B7BFE" w:rsidRDefault="004044F1" w:rsidP="004044F1">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3B7BFE">
        <w:rPr>
          <w:rFonts w:ascii="Palatino Linotype" w:eastAsia="Calibri" w:hAnsi="Palatino Linotype" w:cs="Arial"/>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D022F40" w14:textId="77777777" w:rsidR="004044F1" w:rsidRPr="003B7BFE" w:rsidRDefault="004044F1" w:rsidP="004044F1">
      <w:pPr>
        <w:pStyle w:val="Prrafodelista"/>
        <w:tabs>
          <w:tab w:val="left" w:pos="426"/>
        </w:tabs>
        <w:spacing w:line="360" w:lineRule="auto"/>
        <w:ind w:left="0"/>
        <w:jc w:val="both"/>
        <w:rPr>
          <w:rFonts w:ascii="Palatino Linotype" w:hAnsi="Palatino Linotype"/>
          <w:color w:val="000000" w:themeColor="text1"/>
        </w:rPr>
      </w:pPr>
    </w:p>
    <w:p w14:paraId="07DBAE47" w14:textId="77777777" w:rsidR="004044F1" w:rsidRPr="003B7BFE" w:rsidRDefault="004044F1" w:rsidP="004044F1">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2"/>
      </w:r>
    </w:p>
    <w:p w14:paraId="11B98F5F" w14:textId="77777777" w:rsidR="004044F1" w:rsidRPr="003B7BFE" w:rsidRDefault="004044F1" w:rsidP="004044F1">
      <w:pPr>
        <w:pStyle w:val="Prrafodelista"/>
        <w:spacing w:line="276" w:lineRule="auto"/>
        <w:ind w:left="567" w:right="567"/>
        <w:jc w:val="both"/>
        <w:rPr>
          <w:rFonts w:ascii="Palatino Linotype" w:hAnsi="Palatino Linotype"/>
          <w:i/>
          <w:sz w:val="22"/>
        </w:rPr>
      </w:pPr>
    </w:p>
    <w:p w14:paraId="16BDDE1F" w14:textId="77777777" w:rsidR="004044F1" w:rsidRPr="003B7BFE" w:rsidRDefault="004044F1" w:rsidP="004044F1">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lastRenderedPageBreak/>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3"/>
      </w:r>
    </w:p>
    <w:p w14:paraId="0CFEFDFE" w14:textId="77777777" w:rsidR="004044F1" w:rsidRPr="003B7BFE" w:rsidRDefault="004044F1" w:rsidP="004044F1">
      <w:pPr>
        <w:pStyle w:val="Prrafodelista"/>
        <w:tabs>
          <w:tab w:val="left" w:pos="426"/>
        </w:tabs>
        <w:spacing w:line="360" w:lineRule="auto"/>
        <w:ind w:left="0"/>
        <w:jc w:val="both"/>
        <w:rPr>
          <w:rFonts w:ascii="Palatino Linotype" w:hAnsi="Palatino Linotype"/>
          <w:color w:val="000000" w:themeColor="text1"/>
        </w:rPr>
      </w:pPr>
    </w:p>
    <w:p w14:paraId="4039255D" w14:textId="2D62ABA0" w:rsidR="004044F1" w:rsidRPr="00261B02" w:rsidRDefault="004044F1" w:rsidP="004044F1">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3B7BFE">
        <w:rPr>
          <w:rFonts w:ascii="Palatino Linotype" w:eastAsia="Calibri" w:hAnsi="Palatino Linotype" w:cs="Arial"/>
          <w:color w:val="000000" w:themeColor="text1"/>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492B5E0A" w14:textId="77777777" w:rsidR="00261B02" w:rsidRPr="00261B02" w:rsidRDefault="00261B02" w:rsidP="00261B0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FDEABA6" w14:textId="6FE25191" w:rsidR="0006045B" w:rsidRPr="001D357F" w:rsidRDefault="004F56C0" w:rsidP="001D357F">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El</w:t>
      </w:r>
      <w:r w:rsidR="0006045B">
        <w:rPr>
          <w:rFonts w:ascii="Palatino Linotype" w:eastAsia="Calibri" w:hAnsi="Palatino Linotype" w:cs="Arial"/>
          <w:color w:val="000000" w:themeColor="text1"/>
          <w:lang w:val="es-ES"/>
        </w:rPr>
        <w:t xml:space="preserve"> </w:t>
      </w:r>
      <w:r w:rsidR="004044F1">
        <w:rPr>
          <w:rFonts w:ascii="Palatino Linotype" w:eastAsia="Calibri" w:hAnsi="Palatino Linotype" w:cs="Arial"/>
          <w:color w:val="000000" w:themeColor="text1"/>
          <w:lang w:val="es-ES"/>
        </w:rPr>
        <w:t xml:space="preserve">dieciocho (18) de mayo </w:t>
      </w:r>
      <w:r w:rsidR="000A0072">
        <w:rPr>
          <w:rFonts w:ascii="Palatino Linotype" w:eastAsia="Calibri" w:hAnsi="Palatino Linotype" w:cs="Arial"/>
          <w:color w:val="000000" w:themeColor="text1"/>
          <w:lang w:val="es-ES"/>
        </w:rPr>
        <w:t>de</w:t>
      </w:r>
      <w:r w:rsidR="00282684">
        <w:rPr>
          <w:rFonts w:ascii="Palatino Linotype" w:eastAsia="Calibri" w:hAnsi="Palatino Linotype" w:cs="Arial"/>
          <w:color w:val="000000" w:themeColor="text1"/>
          <w:lang w:val="es-ES"/>
        </w:rPr>
        <w:t xml:space="preserve"> dos mil veintitrés</w:t>
      </w:r>
      <w:r w:rsidR="0006045B">
        <w:rPr>
          <w:rFonts w:ascii="Palatino Linotype" w:eastAsia="Calibri" w:hAnsi="Palatino Linotype" w:cs="Arial"/>
          <w:color w:val="000000" w:themeColor="text1"/>
          <w:lang w:val="es-ES"/>
        </w:rPr>
        <w:t xml:space="preserve">, la </w:t>
      </w:r>
      <w:r w:rsidR="0006045B" w:rsidRPr="00266862">
        <w:rPr>
          <w:rFonts w:ascii="Palatino Linotype" w:hAnsi="Palatino Linotype"/>
        </w:rPr>
        <w:t>Comisionada Ponente decretó el cierre del periodo de instrucción</w:t>
      </w:r>
      <w:r w:rsidR="001D357F">
        <w:rPr>
          <w:rFonts w:ascii="Palatino Linotype" w:hAnsi="Palatino Linotype" w:cs="Arial"/>
        </w:rPr>
        <w:t>,</w:t>
      </w:r>
      <w:r w:rsidR="0006045B" w:rsidRPr="00266862">
        <w:rPr>
          <w:rFonts w:ascii="Palatino Linotype" w:hAnsi="Palatino Linotype"/>
        </w:rPr>
        <w:t xml:space="preserve"> por lo que ordenó turnar el expediente para su resolución, misma que ahora se pronuncia</w:t>
      </w:r>
      <w:r w:rsidR="001D357F">
        <w:rPr>
          <w:rFonts w:ascii="Palatino Linotype" w:hAnsi="Palatino Linotype"/>
        </w:rPr>
        <w:t>; y ------------------------</w:t>
      </w:r>
      <w:r>
        <w:rPr>
          <w:rFonts w:ascii="Palatino Linotype" w:hAnsi="Palatino Linotype"/>
        </w:rPr>
        <w:t>----------------</w:t>
      </w:r>
      <w:r w:rsidR="004020DE">
        <w:rPr>
          <w:rFonts w:ascii="Palatino Linotype" w:hAnsi="Palatino Linotype"/>
        </w:rPr>
        <w:t>----------</w:t>
      </w:r>
    </w:p>
    <w:p w14:paraId="40C25068" w14:textId="77777777" w:rsidR="00A331EF" w:rsidRDefault="00A331EF" w:rsidP="00E331DF">
      <w:pPr>
        <w:spacing w:before="240" w:line="360" w:lineRule="auto"/>
        <w:jc w:val="both"/>
        <w:rPr>
          <w:rFonts w:ascii="Palatino Linotype" w:hAnsi="Palatino Linotype"/>
        </w:rPr>
      </w:pPr>
    </w:p>
    <w:p w14:paraId="5CB47E4D" w14:textId="1F2DA5B5" w:rsidR="00C33279" w:rsidRPr="00776116" w:rsidRDefault="007C0013" w:rsidP="00551A9B">
      <w:pPr>
        <w:pStyle w:val="Ttulo2"/>
        <w:jc w:val="center"/>
        <w:rPr>
          <w:rFonts w:ascii="Palatino Linotype" w:hAnsi="Palatino Linotype"/>
          <w:b/>
          <w:color w:val="000000" w:themeColor="text1"/>
          <w:sz w:val="24"/>
        </w:rPr>
      </w:pPr>
      <w:bookmarkStart w:id="6" w:name="_Toc61470697"/>
      <w:r w:rsidRPr="00776116">
        <w:rPr>
          <w:rFonts w:ascii="Palatino Linotype" w:hAnsi="Palatino Linotype"/>
          <w:b/>
          <w:color w:val="000000" w:themeColor="text1"/>
          <w:sz w:val="24"/>
        </w:rPr>
        <w:t>C</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O</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N</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S</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I</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D</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E</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R</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A</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N</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D</w:t>
      </w:r>
      <w:r w:rsidR="004020DE">
        <w:rPr>
          <w:rFonts w:ascii="Palatino Linotype" w:hAnsi="Palatino Linotype"/>
          <w:b/>
          <w:color w:val="000000" w:themeColor="text1"/>
          <w:sz w:val="24"/>
        </w:rPr>
        <w:t xml:space="preserve"> </w:t>
      </w:r>
      <w:r w:rsidRPr="00776116">
        <w:rPr>
          <w:rFonts w:ascii="Palatino Linotype" w:hAnsi="Palatino Linotype"/>
          <w:b/>
          <w:color w:val="000000" w:themeColor="text1"/>
          <w:sz w:val="24"/>
        </w:rPr>
        <w:t>O</w:t>
      </w:r>
      <w:bookmarkEnd w:id="4"/>
      <w:bookmarkEnd w:id="5"/>
      <w:bookmarkEnd w:id="6"/>
    </w:p>
    <w:p w14:paraId="435CF9A4" w14:textId="77777777" w:rsidR="00FC1DA7" w:rsidRPr="00776116" w:rsidRDefault="00FC1DA7" w:rsidP="00FC1DA7">
      <w:pPr>
        <w:rPr>
          <w:lang w:val="es-MX" w:eastAsia="en-US"/>
        </w:rPr>
      </w:pPr>
    </w:p>
    <w:p w14:paraId="629A5BE2" w14:textId="56C3E7D5" w:rsidR="007C0013" w:rsidRPr="00776116" w:rsidRDefault="007C0013" w:rsidP="001E74A5">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776116">
        <w:rPr>
          <w:rFonts w:ascii="Palatino Linotype" w:hAnsi="Palatino Linotype"/>
          <w:b/>
          <w:color w:val="auto"/>
          <w:sz w:val="24"/>
        </w:rPr>
        <w:t>PRIMERO. De la competencia</w:t>
      </w:r>
      <w:bookmarkEnd w:id="7"/>
      <w:bookmarkEnd w:id="8"/>
      <w:bookmarkEnd w:id="9"/>
    </w:p>
    <w:p w14:paraId="60FBD8C7" w14:textId="77777777" w:rsidR="00FC1DA7" w:rsidRPr="00776116" w:rsidRDefault="00FC1DA7" w:rsidP="00FC1DA7">
      <w:pPr>
        <w:rPr>
          <w:lang w:val="es-MX" w:eastAsia="en-US"/>
        </w:rPr>
      </w:pPr>
    </w:p>
    <w:p w14:paraId="0BF52B18" w14:textId="3F871E85" w:rsidR="005A228F" w:rsidRPr="00776116"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776116">
        <w:rPr>
          <w:rFonts w:ascii="Palatino Linotype" w:eastAsia="Calibri" w:hAnsi="Palatino Linotype" w:cs="Times New Roman"/>
          <w:lang w:val="es-ES"/>
        </w:rPr>
        <w:t xml:space="preserve">Este </w:t>
      </w:r>
      <w:r w:rsidR="004044F1" w:rsidRPr="000E0AF9">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4044F1">
        <w:rPr>
          <w:rFonts w:ascii="Palatino Linotype" w:eastAsia="Calibri" w:hAnsi="Palatino Linotype" w:cs="Times New Roman"/>
          <w:color w:val="000000" w:themeColor="text1"/>
        </w:rPr>
        <w:t>.</w:t>
      </w:r>
    </w:p>
    <w:p w14:paraId="184C0B84" w14:textId="77777777" w:rsidR="00EA0CA1" w:rsidRPr="00776116"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776116" w:rsidRDefault="007C0013" w:rsidP="00E8078D">
      <w:pPr>
        <w:pStyle w:val="Ttulo2"/>
        <w:tabs>
          <w:tab w:val="left" w:pos="284"/>
          <w:tab w:val="left" w:pos="426"/>
        </w:tabs>
        <w:spacing w:line="360" w:lineRule="auto"/>
        <w:rPr>
          <w:rFonts w:ascii="Palatino Linotype" w:hAnsi="Palatino Linotype"/>
          <w:b/>
          <w:color w:val="auto"/>
          <w:sz w:val="24"/>
        </w:rPr>
      </w:pPr>
      <w:bookmarkStart w:id="10" w:name="_Toc461555891"/>
      <w:bookmarkStart w:id="11" w:name="_Toc466371860"/>
      <w:bookmarkStart w:id="12" w:name="_Toc61470699"/>
      <w:r w:rsidRPr="00776116">
        <w:rPr>
          <w:rFonts w:ascii="Palatino Linotype" w:hAnsi="Palatino Linotype"/>
          <w:b/>
          <w:color w:val="auto"/>
          <w:sz w:val="24"/>
        </w:rPr>
        <w:t>SEGUNDO. De la oportunidad y proced</w:t>
      </w:r>
      <w:r w:rsidR="00F35C44" w:rsidRPr="00776116">
        <w:rPr>
          <w:rFonts w:ascii="Palatino Linotype" w:hAnsi="Palatino Linotype"/>
          <w:b/>
          <w:color w:val="auto"/>
          <w:sz w:val="24"/>
        </w:rPr>
        <w:t>encia</w:t>
      </w:r>
      <w:r w:rsidRPr="00776116">
        <w:rPr>
          <w:rFonts w:ascii="Palatino Linotype" w:hAnsi="Palatino Linotype"/>
          <w:b/>
          <w:color w:val="auto"/>
          <w:sz w:val="24"/>
        </w:rPr>
        <w:t>.</w:t>
      </w:r>
      <w:bookmarkEnd w:id="10"/>
      <w:bookmarkEnd w:id="11"/>
      <w:bookmarkEnd w:id="12"/>
    </w:p>
    <w:p w14:paraId="39C4154A" w14:textId="66AB6302" w:rsidR="00A331EF" w:rsidRPr="00CE275B"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776116">
        <w:rPr>
          <w:rFonts w:ascii="Palatino Linotype" w:eastAsia="Calibri" w:hAnsi="Palatino Linotype" w:cs="Arial"/>
        </w:rPr>
        <w:t>E</w:t>
      </w:r>
      <w:r w:rsidR="00CE275B">
        <w:rPr>
          <w:rFonts w:ascii="Palatino Linotype" w:eastAsia="Calibri" w:hAnsi="Palatino Linotype" w:cs="Arial"/>
        </w:rPr>
        <w:t>l</w:t>
      </w:r>
      <w:r w:rsidR="00CE275B" w:rsidRPr="00CE275B">
        <w:rPr>
          <w:rFonts w:ascii="Palatino Linotype" w:eastAsia="Calibri" w:hAnsi="Palatino Linotype" w:cs="Arial"/>
        </w:rPr>
        <w:t xml:space="preserve"> </w:t>
      </w:r>
      <w:r w:rsidR="00CE275B" w:rsidRPr="00EA49FC">
        <w:rPr>
          <w:rFonts w:ascii="Palatino Linotype" w:eastAsia="Calibri" w:hAnsi="Palatino Linotype" w:cs="Arial"/>
        </w:rPr>
        <w:t>medio de impugnación fue presentado a través del SAIMEX</w:t>
      </w:r>
      <w:r w:rsidR="00CE275B" w:rsidRPr="00EA49FC">
        <w:rPr>
          <w:rFonts w:ascii="Palatino Linotype" w:eastAsia="Calibri" w:hAnsi="Palatino Linotype" w:cs="Arial"/>
          <w:b/>
        </w:rPr>
        <w:t>,</w:t>
      </w:r>
      <w:r w:rsidR="00CE275B" w:rsidRPr="00EA49F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E275B" w:rsidRPr="00EA49FC">
        <w:rPr>
          <w:rFonts w:ascii="Palatino Linotype" w:eastAsia="Calibri" w:hAnsi="Palatino Linotype" w:cs="Arial"/>
          <w:b/>
        </w:rPr>
        <w:t>SUJETO OBLIGADO</w:t>
      </w:r>
      <w:r w:rsidR="00CE275B" w:rsidRPr="00EA49FC">
        <w:rPr>
          <w:rFonts w:ascii="Palatino Linotype" w:eastAsia="Calibri" w:hAnsi="Palatino Linotype" w:cs="Arial"/>
        </w:rPr>
        <w:t xml:space="preserve"> entregó respuesta el </w:t>
      </w:r>
      <w:r w:rsidR="004044F1">
        <w:rPr>
          <w:rFonts w:ascii="Palatino Linotype" w:eastAsia="Calibri" w:hAnsi="Palatino Linotype" w:cs="Arial"/>
        </w:rPr>
        <w:t xml:space="preserve">siete (07) de septiembre </w:t>
      </w:r>
      <w:r w:rsidR="00CE275B" w:rsidRPr="00EA49FC">
        <w:rPr>
          <w:rFonts w:ascii="Palatino Linotype" w:eastAsia="Calibri" w:hAnsi="Palatino Linotype" w:cs="Arial"/>
        </w:rPr>
        <w:t>de dos mil veintidós,</w:t>
      </w:r>
      <w:r w:rsidR="00CE275B">
        <w:rPr>
          <w:rFonts w:ascii="Palatino Linotype" w:eastAsia="Calibri" w:hAnsi="Palatino Linotype" w:cs="Arial"/>
        </w:rPr>
        <w:t xml:space="preserve"> por lo tanto, </w:t>
      </w:r>
      <w:r w:rsidR="00CE275B" w:rsidRPr="00EA49FC">
        <w:rPr>
          <w:rFonts w:ascii="Palatino Linotype" w:eastAsia="Calibri" w:hAnsi="Palatino Linotype" w:cs="Arial"/>
        </w:rPr>
        <w:t xml:space="preserve"> el plazo para interponer el recurso de revisión trascurrió del </w:t>
      </w:r>
      <w:r w:rsidR="004044F1">
        <w:rPr>
          <w:rFonts w:ascii="Palatino Linotype" w:eastAsia="Calibri" w:hAnsi="Palatino Linotype" w:cs="Arial"/>
        </w:rPr>
        <w:t>ocho (08) al veintiocho (28) de septiembre de dos mil veintidós</w:t>
      </w:r>
      <w:r w:rsidR="00CE275B" w:rsidRPr="00EA49FC">
        <w:rPr>
          <w:rFonts w:ascii="Palatino Linotype" w:eastAsia="Calibri" w:hAnsi="Palatino Linotype" w:cs="Arial"/>
        </w:rPr>
        <w:t xml:space="preserve">; sin contemplar en el cómputo los </w:t>
      </w:r>
      <w:r w:rsidR="00346456">
        <w:rPr>
          <w:rFonts w:ascii="Palatino Linotype" w:eastAsia="Calibri" w:hAnsi="Palatino Linotype" w:cs="Arial"/>
        </w:rPr>
        <w:t>sábados</w:t>
      </w:r>
      <w:r w:rsidR="00377B37">
        <w:rPr>
          <w:rFonts w:ascii="Palatino Linotype" w:eastAsia="Calibri" w:hAnsi="Palatino Linotype" w:cs="Arial"/>
        </w:rPr>
        <w:t>,</w:t>
      </w:r>
      <w:r w:rsidR="00B97EAE">
        <w:rPr>
          <w:rFonts w:ascii="Palatino Linotype" w:eastAsia="Calibri" w:hAnsi="Palatino Linotype" w:cs="Arial"/>
        </w:rPr>
        <w:t xml:space="preserve"> domingos</w:t>
      </w:r>
      <w:r w:rsidR="00377B37">
        <w:rPr>
          <w:rFonts w:ascii="Palatino Linotype" w:eastAsia="Calibri" w:hAnsi="Palatino Linotype" w:cs="Arial"/>
        </w:rPr>
        <w:t xml:space="preserve"> y </w:t>
      </w:r>
      <w:r w:rsidR="004044F1">
        <w:rPr>
          <w:rFonts w:ascii="Palatino Linotype" w:eastAsia="Calibri" w:hAnsi="Palatino Linotype" w:cs="Arial"/>
        </w:rPr>
        <w:t>días inhábiles</w:t>
      </w:r>
      <w:r w:rsidR="007B5D41">
        <w:rPr>
          <w:rFonts w:ascii="Palatino Linotype" w:eastAsia="Calibri" w:hAnsi="Palatino Linotype" w:cs="Arial"/>
        </w:rPr>
        <w:t>,</w:t>
      </w:r>
      <w:r w:rsidR="00CE275B"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79E25C62" w14:textId="77777777" w:rsidR="00CE275B" w:rsidRPr="00CE275B"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1B70931D" w14:textId="4A1E575B" w:rsidR="004044F1" w:rsidRPr="00A56A73" w:rsidRDefault="004044F1" w:rsidP="004044F1">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El </w:t>
      </w:r>
      <w:r w:rsidRPr="001827D9">
        <w:rPr>
          <w:rFonts w:ascii="Palatino Linotype" w:hAnsi="Palatino Linotype" w:cs="Arial"/>
        </w:rPr>
        <w:t xml:space="preserve">hoy </w:t>
      </w:r>
      <w:r w:rsidRPr="001827D9">
        <w:rPr>
          <w:rFonts w:ascii="Palatino Linotype" w:hAnsi="Palatino Linotype" w:cs="Arial"/>
          <w:b/>
        </w:rPr>
        <w:t xml:space="preserve">RECURRENTE </w:t>
      </w:r>
      <w:r w:rsidRPr="001827D9">
        <w:rPr>
          <w:rFonts w:ascii="Palatino Linotype" w:hAnsi="Palatino Linotype" w:cs="Arial"/>
        </w:rPr>
        <w:t xml:space="preserve">presentó su inconformidad el </w:t>
      </w:r>
      <w:r>
        <w:rPr>
          <w:rFonts w:ascii="Palatino Linotype" w:hAnsi="Palatino Linotype" w:cs="Arial"/>
        </w:rPr>
        <w:t>siete (07) de septiembre de dos mil veintidós</w:t>
      </w:r>
      <w:r w:rsidRPr="001827D9">
        <w:rPr>
          <w:rFonts w:ascii="Palatino Linotype" w:hAnsi="Palatino Linotype" w:cs="Arial"/>
        </w:rPr>
        <w:t>;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48C878C8" w14:textId="77777777" w:rsidR="004044F1" w:rsidRPr="00A56A73" w:rsidRDefault="004044F1" w:rsidP="004044F1">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4DCE61CE" w14:textId="6C32E1F5" w:rsidR="004044F1" w:rsidRPr="00A56A73" w:rsidRDefault="004044F1" w:rsidP="004044F1">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rPr>
        <w:t xml:space="preserve">Cuando </w:t>
      </w:r>
      <w:r w:rsidRPr="00A90319">
        <w:rPr>
          <w:rFonts w:ascii="Palatino Linotype" w:eastAsia="Times New Roman" w:hAnsi="Palatino Linotype" w:cs="Arial"/>
          <w:color w:val="000000" w:themeColor="text1"/>
          <w:lang w:eastAsia="es-MX"/>
        </w:rPr>
        <w:t xml:space="preserve">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w:t>
      </w:r>
      <w:r>
        <w:rPr>
          <w:rFonts w:ascii="Palatino Linotype" w:eastAsia="Times New Roman" w:hAnsi="Palatino Linotype" w:cs="Arial"/>
          <w:color w:val="000000" w:themeColor="text1"/>
          <w:lang w:eastAsia="es-MX"/>
        </w:rPr>
        <w:t>15</w:t>
      </w:r>
      <w:r w:rsidRPr="00A90319">
        <w:rPr>
          <w:rFonts w:ascii="Palatino Linotype" w:eastAsia="Times New Roman" w:hAnsi="Palatino Linotype" w:cs="Arial"/>
          <w:color w:val="000000" w:themeColor="text1"/>
          <w:lang w:eastAsia="es-MX"/>
        </w:rPr>
        <w:t xml:space="preserve"> días hábiles </w:t>
      </w:r>
      <w:r w:rsidRPr="00A90319">
        <w:rPr>
          <w:rFonts w:ascii="Palatino Linotype" w:eastAsia="Times New Roman" w:hAnsi="Palatino Linotype" w:cs="Arial"/>
          <w:color w:val="000000" w:themeColor="text1"/>
          <w:lang w:eastAsia="es-MX"/>
        </w:rPr>
        <w:lastRenderedPageBreak/>
        <w:t>siguientes en que se tenga conocimiento de la respuesta impugnada; sin embargo, no prohíbe que el recurso de revisión, se presente el mismo día en que esta fue notificada. Por lo que es de señalar que</w:t>
      </w:r>
      <w:r>
        <w:rPr>
          <w:rFonts w:ascii="Palatino Linotype" w:eastAsia="Times New Roman" w:hAnsi="Palatino Linotype" w:cs="Arial"/>
          <w:color w:val="000000" w:themeColor="text1"/>
          <w:lang w:eastAsia="es-MX"/>
        </w:rPr>
        <w:t>,</w:t>
      </w:r>
      <w:r w:rsidRPr="00A90319">
        <w:rPr>
          <w:rFonts w:ascii="Palatino Linotype" w:eastAsia="Times New Roman" w:hAnsi="Palatino Linotype" w:cs="Arial"/>
          <w:color w:val="000000" w:themeColor="text1"/>
          <w:lang w:eastAsia="es-MX"/>
        </w:rPr>
        <w:t xml:space="preserve"> en aras de privilegiar el derecho de acceso a la información, se </w:t>
      </w:r>
      <w:r>
        <w:rPr>
          <w:rFonts w:ascii="Palatino Linotype" w:eastAsia="Times New Roman" w:hAnsi="Palatino Linotype" w:cs="Arial"/>
          <w:color w:val="000000" w:themeColor="text1"/>
          <w:lang w:eastAsia="es-MX"/>
        </w:rPr>
        <w:t>entrará</w:t>
      </w:r>
      <w:r w:rsidRPr="00A90319">
        <w:rPr>
          <w:rFonts w:ascii="Palatino Linotype" w:eastAsia="Times New Roman" w:hAnsi="Palatino Linotype" w:cs="Arial"/>
          <w:color w:val="000000" w:themeColor="text1"/>
          <w:lang w:eastAsia="es-MX"/>
        </w:rPr>
        <w:t xml:space="preserve"> al estudio del presente recurso de revisión sin que la fecha en que se presentó afecte la resolución.</w:t>
      </w:r>
    </w:p>
    <w:p w14:paraId="018AEAD1" w14:textId="77777777" w:rsidR="004044F1" w:rsidRPr="00A56A73" w:rsidRDefault="004044F1" w:rsidP="004044F1">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495EF246" w14:textId="77777777" w:rsidR="004044F1" w:rsidRPr="00A56A73" w:rsidRDefault="004044F1" w:rsidP="004044F1">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rPr>
        <w:t xml:space="preserve">Discernimiento de este Órgano Garante </w:t>
      </w:r>
      <w:r w:rsidRPr="00795865">
        <w:rPr>
          <w:rFonts w:ascii="Palatino Linotype" w:eastAsia="Calibri" w:hAnsi="Palatino Linotype" w:cs="Arial"/>
        </w:rPr>
        <w:t>que se robustece con la jurisprudencia número</w:t>
      </w:r>
      <w:r>
        <w:rPr>
          <w:rFonts w:ascii="Palatino Linotype" w:eastAsia="Calibri" w:hAnsi="Palatino Linotype" w:cs="Arial"/>
        </w:rPr>
        <w:t xml:space="preserve"> 1a./J. 41/2015 (10a.), Décima É</w:t>
      </w:r>
      <w:r w:rsidRPr="00795865">
        <w:rPr>
          <w:rFonts w:ascii="Palatino Linotype" w:eastAsia="Calibri" w:hAnsi="Palatino Linotype" w:cs="Arial"/>
        </w:rPr>
        <w:t>poca, sustentada por la Primera Sala de la Suprema Corte de Justicia de la Nación, visible en la página 569, libro 19, tomo I, de la Gaceta del Semanario Judicial de la Federación, del mes de junio de 2015, cuyo rubro y texto disponen</w:t>
      </w:r>
      <w:r>
        <w:rPr>
          <w:rFonts w:ascii="Palatino Linotype" w:eastAsia="Calibri" w:hAnsi="Palatino Linotype" w:cs="Arial"/>
        </w:rPr>
        <w:t>:</w:t>
      </w:r>
    </w:p>
    <w:p w14:paraId="5A81308F" w14:textId="77777777" w:rsidR="004044F1" w:rsidRDefault="004044F1" w:rsidP="004044F1">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2930CE0B" w14:textId="77777777" w:rsidR="004044F1" w:rsidRPr="00571871" w:rsidRDefault="004044F1" w:rsidP="004044F1">
      <w:pPr>
        <w:pStyle w:val="Prrafodelista"/>
        <w:tabs>
          <w:tab w:val="left" w:pos="284"/>
          <w:tab w:val="left" w:pos="426"/>
        </w:tabs>
        <w:spacing w:before="240" w:after="240" w:line="276" w:lineRule="auto"/>
        <w:ind w:left="567" w:right="567"/>
        <w:jc w:val="both"/>
        <w:rPr>
          <w:rFonts w:ascii="Palatino Linotype" w:eastAsia="Times New Roman" w:hAnsi="Palatino Linotype" w:cs="Arial"/>
          <w:bCs/>
          <w:color w:val="000000" w:themeColor="text1"/>
          <w:sz w:val="22"/>
          <w:szCs w:val="22"/>
          <w:lang w:eastAsia="es-MX"/>
        </w:rPr>
      </w:pPr>
      <w:r w:rsidRPr="00374D5C">
        <w:rPr>
          <w:rFonts w:ascii="Palatino Linotype" w:hAnsi="Palatino Linotype"/>
          <w:b/>
          <w:i/>
          <w:sz w:val="22"/>
        </w:rPr>
        <w:t>RECURSO DE RECLAMACIÓN. SU INTERPOSICIÓN NO ES EXTEMPORÁNEA SI SE REALIZA ANTES DE QUE INICIE EL PLAZO PARA HACERLO.</w:t>
      </w:r>
      <w:r w:rsidRPr="00374D5C">
        <w:rPr>
          <w:rFonts w:ascii="Palatino Linotype" w:hAnsi="Palatino Linotype"/>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Pr>
          <w:rFonts w:ascii="Palatino Linotype" w:eastAsia="Times New Roman" w:hAnsi="Palatino Linotype" w:cs="Arial"/>
          <w:bCs/>
          <w:color w:val="000000" w:themeColor="text1"/>
          <w:sz w:val="22"/>
          <w:szCs w:val="22"/>
          <w:lang w:eastAsia="es-MX"/>
        </w:rPr>
        <w:t xml:space="preserve"> (Sic)</w:t>
      </w:r>
    </w:p>
    <w:p w14:paraId="505D4BA5" w14:textId="77777777" w:rsidR="004044F1" w:rsidRPr="00A56A73" w:rsidRDefault="004044F1" w:rsidP="004044F1">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262BD601" w14:textId="77777777" w:rsidR="004044F1" w:rsidRPr="00A56A73" w:rsidRDefault="004044F1" w:rsidP="004044F1">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rPr>
        <w:t xml:space="preserve">Esto </w:t>
      </w:r>
      <w:r w:rsidRPr="002C4FB3">
        <w:rPr>
          <w:rFonts w:ascii="Palatino Linotype" w:hAnsi="Palatino Linotype"/>
        </w:rPr>
        <w:t xml:space="preserve">es así porque en primer lugar es necesario que </w:t>
      </w:r>
      <w:r>
        <w:rPr>
          <w:rFonts w:ascii="Palatino Linotype" w:hAnsi="Palatino Linotype"/>
        </w:rPr>
        <w:t>el</w:t>
      </w:r>
      <w:r w:rsidRPr="002C4FB3">
        <w:rPr>
          <w:rFonts w:ascii="Palatino Linotype" w:hAnsi="Palatino Linotype"/>
        </w:rPr>
        <w:t xml:space="preserve"> </w:t>
      </w:r>
      <w:r w:rsidRPr="002C4FB3">
        <w:rPr>
          <w:rFonts w:ascii="Palatino Linotype" w:hAnsi="Palatino Linotype"/>
          <w:b/>
        </w:rPr>
        <w:t>RECURRENTE</w:t>
      </w:r>
      <w:r w:rsidRPr="002C4FB3">
        <w:rPr>
          <w:rFonts w:ascii="Palatino Linotype" w:hAnsi="Palatino Linotype"/>
        </w:rPr>
        <w:t xml:space="preserve"> conozca el acto que le provoca agravio y</w:t>
      </w:r>
      <w:r>
        <w:rPr>
          <w:rFonts w:ascii="Palatino Linotype" w:hAnsi="Palatino Linotype"/>
        </w:rPr>
        <w:t>,</w:t>
      </w:r>
      <w:r w:rsidRPr="002C4FB3">
        <w:rPr>
          <w:rFonts w:ascii="Palatino Linotype" w:hAnsi="Palatino Linotype"/>
        </w:rPr>
        <w:t xml:space="preserve"> a partir de ahí</w:t>
      </w:r>
      <w:r>
        <w:rPr>
          <w:rFonts w:ascii="Palatino Linotype" w:hAnsi="Palatino Linotype"/>
        </w:rPr>
        <w:t>,</w:t>
      </w:r>
      <w:r w:rsidRPr="002C4FB3">
        <w:rPr>
          <w:rFonts w:ascii="Palatino Linotype" w:hAnsi="Palatino Linotype"/>
        </w:rPr>
        <w:t xml:space="preserve"> formular su recurso de revisión señalando tanto el acto impugnado como el motivo </w:t>
      </w:r>
      <w:r>
        <w:rPr>
          <w:rFonts w:ascii="Palatino Linotype" w:hAnsi="Palatino Linotype"/>
        </w:rPr>
        <w:t>de inconformidad. Y si bien la L</w:t>
      </w:r>
      <w:r w:rsidRPr="002C4FB3">
        <w:rPr>
          <w:rFonts w:ascii="Palatino Linotype" w:hAnsi="Palatino Linotype"/>
        </w:rPr>
        <w:t xml:space="preserve">ey señala que el plazo corre un día después de haber sido notificada la respuesta, </w:t>
      </w:r>
      <w:r w:rsidRPr="002C4FB3">
        <w:rPr>
          <w:rFonts w:ascii="Palatino Linotype" w:hAnsi="Palatino Linotype"/>
        </w:rPr>
        <w:lastRenderedPageBreak/>
        <w:t xml:space="preserve">en nada se afecta al proceso que el mismo día de </w:t>
      </w:r>
      <w:r>
        <w:rPr>
          <w:rFonts w:ascii="Palatino Linotype" w:hAnsi="Palatino Linotype"/>
        </w:rPr>
        <w:t>ser notificada,</w:t>
      </w:r>
      <w:r w:rsidRPr="002C4FB3">
        <w:rPr>
          <w:rFonts w:ascii="Palatino Linotype" w:hAnsi="Palatino Linotype"/>
        </w:rPr>
        <w:t xml:space="preserve"> </w:t>
      </w:r>
      <w:r>
        <w:rPr>
          <w:rFonts w:ascii="Palatino Linotype" w:hAnsi="Palatino Linotype"/>
        </w:rPr>
        <w:t>el</w:t>
      </w:r>
      <w:r w:rsidRPr="002C4FB3">
        <w:rPr>
          <w:rFonts w:ascii="Palatino Linotype" w:hAnsi="Palatino Linotype"/>
        </w:rPr>
        <w:t xml:space="preserve"> </w:t>
      </w:r>
      <w:r>
        <w:rPr>
          <w:rFonts w:ascii="Palatino Linotype" w:hAnsi="Palatino Linotype"/>
          <w:b/>
        </w:rPr>
        <w:t>RECURRENTE</w:t>
      </w:r>
      <w:r w:rsidRPr="002C4FB3">
        <w:rPr>
          <w:rFonts w:ascii="Palatino Linotype" w:hAnsi="Palatino Linotype"/>
        </w:rPr>
        <w:t xml:space="preserve"> actúe, ya que al contrario lo que demuestra es el interés de</w:t>
      </w:r>
      <w:r>
        <w:rPr>
          <w:rFonts w:ascii="Palatino Linotype" w:hAnsi="Palatino Linotype"/>
        </w:rPr>
        <w:t xml:space="preserve"> la misma</w:t>
      </w:r>
      <w:r w:rsidRPr="002C4FB3">
        <w:rPr>
          <w:rFonts w:ascii="Palatino Linotype" w:hAnsi="Palatino Linotype"/>
        </w:rPr>
        <w:t xml:space="preserve"> para </w:t>
      </w:r>
      <w:r w:rsidRPr="00374D5C">
        <w:rPr>
          <w:rFonts w:ascii="Palatino Linotype" w:hAnsi="Palatino Linotype"/>
        </w:rPr>
        <w:t>ejercer su derecho bajo el principio constitucional</w:t>
      </w:r>
      <w:r w:rsidRPr="002C4FB3">
        <w:rPr>
          <w:rFonts w:ascii="Palatino Linotype" w:hAnsi="Palatino Linotype"/>
        </w:rPr>
        <w:t xml:space="preserve"> de justicia expedita</w:t>
      </w:r>
      <w:r>
        <w:rPr>
          <w:rFonts w:ascii="Palatino Linotype" w:hAnsi="Palatino Linotype"/>
        </w:rPr>
        <w:t>.</w:t>
      </w:r>
    </w:p>
    <w:p w14:paraId="7ABDAEC4" w14:textId="77777777" w:rsidR="004044F1" w:rsidRPr="00A56A73" w:rsidRDefault="004044F1" w:rsidP="004044F1">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59E67D34" w14:textId="77777777" w:rsidR="004044F1" w:rsidRPr="00A56A73" w:rsidRDefault="004044F1" w:rsidP="004044F1">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rPr>
        <w:t xml:space="preserve">Por </w:t>
      </w:r>
      <w:r w:rsidRPr="002C4FB3">
        <w:rPr>
          <w:rFonts w:ascii="Palatino Linotype" w:hAnsi="Palatino Linotype"/>
        </w:rPr>
        <w:t>lo que la presentación del recurso, el mismo día del conocimiento de la respuesta, se insiste</w:t>
      </w:r>
      <w:r>
        <w:rPr>
          <w:rFonts w:ascii="Palatino Linotype" w:hAnsi="Palatino Linotype"/>
        </w:rPr>
        <w:t>,</w:t>
      </w:r>
      <w:r w:rsidRPr="002C4FB3">
        <w:rPr>
          <w:rFonts w:ascii="Palatino Linotype" w:hAnsi="Palatino Linotype"/>
        </w:rPr>
        <w:t xml:space="preserve"> no constituye un acto que altere el procedimiento, solo permite su gestión de manera rápida</w:t>
      </w:r>
      <w:r>
        <w:rPr>
          <w:rFonts w:ascii="Palatino Linotype" w:hAnsi="Palatino Linotype"/>
        </w:rPr>
        <w:t>,</w:t>
      </w:r>
      <w:r w:rsidRPr="002C4FB3">
        <w:rPr>
          <w:rFonts w:ascii="Palatino Linotype" w:hAnsi="Palatino Linotype"/>
        </w:rPr>
        <w:t xml:space="preserve"> lo que no afecta ningún principio procesal y es protector del derecho de acceso a la justicia pronta y expedita</w:t>
      </w:r>
      <w:r>
        <w:rPr>
          <w:rFonts w:ascii="Palatino Linotype" w:hAnsi="Palatino Linotype"/>
        </w:rPr>
        <w:t>.</w:t>
      </w:r>
    </w:p>
    <w:p w14:paraId="7A5E1239" w14:textId="77777777" w:rsidR="004044F1" w:rsidRPr="00A56A73" w:rsidRDefault="004044F1" w:rsidP="004044F1">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66FECD06" w14:textId="05EE08DA" w:rsidR="00346456" w:rsidRPr="00377B37" w:rsidRDefault="004044F1" w:rsidP="004044F1">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Así, </w:t>
      </w:r>
      <w:r w:rsidRPr="002C4FB3">
        <w:rPr>
          <w:rFonts w:ascii="Palatino Linotype" w:hAnsi="Palatino Linotype" w:cs="Arial"/>
        </w:rPr>
        <w:t>la interposición del recurso de revisión antes de que inicie el plazo para su presentación no es determinante para declararlo extemporáneo</w:t>
      </w:r>
      <w:r w:rsidRPr="002C4FB3">
        <w:rPr>
          <w:rFonts w:ascii="Palatino Linotype" w:eastAsia="Times New Roman" w:hAnsi="Palatino Linotype" w:cs="Arial"/>
          <w:color w:val="000000" w:themeColor="text1"/>
          <w:lang w:val="es-ES" w:eastAsia="es-MX"/>
        </w:rPr>
        <w:t>, siempre y cuando ello ocurra de manera posterior a que se ha</w:t>
      </w:r>
      <w:r>
        <w:rPr>
          <w:rFonts w:ascii="Palatino Linotype" w:eastAsia="Times New Roman" w:hAnsi="Palatino Linotype" w:cs="Arial"/>
          <w:color w:val="000000" w:themeColor="text1"/>
          <w:lang w:val="es-ES" w:eastAsia="es-MX"/>
        </w:rPr>
        <w:t>ya</w:t>
      </w:r>
      <w:r w:rsidRPr="002C4FB3">
        <w:rPr>
          <w:rFonts w:ascii="Palatino Linotype" w:eastAsia="Times New Roman" w:hAnsi="Palatino Linotype" w:cs="Arial"/>
          <w:color w:val="000000" w:themeColor="text1"/>
          <w:lang w:val="es-ES" w:eastAsia="es-MX"/>
        </w:rPr>
        <w:t xml:space="preserve"> notificado la respuesta</w:t>
      </w:r>
      <w:r>
        <w:rPr>
          <w:rFonts w:ascii="Palatino Linotype" w:eastAsia="Times New Roman" w:hAnsi="Palatino Linotype" w:cs="Arial"/>
          <w:color w:val="000000" w:themeColor="text1"/>
          <w:lang w:val="es-ES" w:eastAsia="es-MX"/>
        </w:rPr>
        <w:t xml:space="preserve"> del </w:t>
      </w:r>
      <w:r>
        <w:rPr>
          <w:rFonts w:ascii="Palatino Linotype" w:eastAsia="Times New Roman" w:hAnsi="Palatino Linotype" w:cs="Arial"/>
          <w:b/>
          <w:color w:val="000000" w:themeColor="text1"/>
          <w:lang w:val="es-ES" w:eastAsia="es-MX"/>
        </w:rPr>
        <w:t>SUJETO OBLIGADO.</w:t>
      </w:r>
    </w:p>
    <w:p w14:paraId="749E696E" w14:textId="77777777" w:rsidR="00377B37" w:rsidRPr="00377B37" w:rsidRDefault="00377B37" w:rsidP="00377B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52788E1" w14:textId="7D5ED69E" w:rsidR="00D74F08" w:rsidRPr="00B33583"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776116">
        <w:rPr>
          <w:rFonts w:ascii="Palatino Linotype" w:hAnsi="Palatino Linotype" w:cs="Arial"/>
        </w:rPr>
        <w:t xml:space="preserve">Consecuencia </w:t>
      </w:r>
      <w:r w:rsidRPr="00776116">
        <w:rPr>
          <w:rFonts w:ascii="Palatino Linotype" w:eastAsia="Calibri" w:hAnsi="Palatino Linotype" w:cs="Arial"/>
        </w:rPr>
        <w:t>de lo anterior, esta Ponencia Resolutora reconoce que el escrito contiene las formalidades previstas por el artículo 180</w:t>
      </w:r>
      <w:r w:rsidR="005C659E" w:rsidRPr="00776116">
        <w:rPr>
          <w:rFonts w:ascii="Palatino Linotype" w:eastAsia="Calibri" w:hAnsi="Palatino Linotype" w:cs="Arial"/>
        </w:rPr>
        <w:t>,</w:t>
      </w:r>
      <w:r w:rsidRPr="00776116">
        <w:rPr>
          <w:rFonts w:ascii="Palatino Linotype" w:eastAsia="Calibri" w:hAnsi="Palatino Linotype" w:cs="Arial"/>
        </w:rPr>
        <w:t xml:space="preserve"> último párrafo</w:t>
      </w:r>
      <w:r w:rsidR="005C659E" w:rsidRPr="00776116">
        <w:rPr>
          <w:rFonts w:ascii="Palatino Linotype" w:eastAsia="Calibri" w:hAnsi="Palatino Linotype" w:cs="Arial"/>
        </w:rPr>
        <w:t>,</w:t>
      </w:r>
      <w:r w:rsidRPr="00776116">
        <w:rPr>
          <w:rFonts w:ascii="Palatino Linotype" w:eastAsia="Calibri" w:hAnsi="Palatino Linotype" w:cs="Arial"/>
        </w:rPr>
        <w:t xml:space="preserve"> de la Ley de la materia actual, por lo que es procedente que </w:t>
      </w:r>
      <w:r w:rsidR="00875443" w:rsidRPr="00776116">
        <w:rPr>
          <w:rFonts w:ascii="Palatino Linotype" w:eastAsia="Calibri" w:hAnsi="Palatino Linotype" w:cs="Arial"/>
        </w:rPr>
        <w:t>este</w:t>
      </w:r>
      <w:r w:rsidRPr="00776116">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13BA469F" w14:textId="112318A3" w:rsidR="00B97EAE" w:rsidRDefault="004044F1"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r>
        <w:rPr>
          <w:rFonts w:ascii="Palatino Linotype" w:eastAsia="Calibri" w:hAnsi="Palatino Linotype" w:cs="Arial"/>
          <w:noProof/>
          <w:lang w:val="es-MX" w:eastAsia="es-MX"/>
        </w:rPr>
        <mc:AlternateContent>
          <mc:Choice Requires="wps">
            <w:drawing>
              <wp:anchor distT="0" distB="0" distL="114300" distR="114300" simplePos="0" relativeHeight="251659264" behindDoc="0" locked="0" layoutInCell="1" allowOverlap="1" wp14:anchorId="0A74E9A1" wp14:editId="73FB4F5D">
                <wp:simplePos x="0" y="0"/>
                <wp:positionH relativeFrom="margin">
                  <wp:align>right</wp:align>
                </wp:positionH>
                <wp:positionV relativeFrom="paragraph">
                  <wp:posOffset>49200</wp:posOffset>
                </wp:positionV>
                <wp:extent cx="5508345" cy="1382166"/>
                <wp:effectExtent l="38100" t="38100" r="73660" b="85090"/>
                <wp:wrapNone/>
                <wp:docPr id="1" name="Conector recto 1"/>
                <wp:cNvGraphicFramePr/>
                <a:graphic xmlns:a="http://schemas.openxmlformats.org/drawingml/2006/main">
                  <a:graphicData uri="http://schemas.microsoft.com/office/word/2010/wordprocessingShape">
                    <wps:wsp>
                      <wps:cNvCnPr/>
                      <wps:spPr>
                        <a:xfrm flipV="1">
                          <a:off x="0" y="0"/>
                          <a:ext cx="5508345" cy="1382166"/>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0865C"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5pt,3.85pt" to="816.3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" strokecolor="black [3200]" strokeweight="1pt">
                <v:shadow on="t" color="black" opacity="24903f" origin=",.5" offset="0,.55556mm"/>
                <w10:wrap anchorx="margin"/>
              </v:line>
            </w:pict>
          </mc:Fallback>
        </mc:AlternateContent>
      </w:r>
    </w:p>
    <w:p w14:paraId="0C078F68" w14:textId="77777777" w:rsidR="00377B37" w:rsidRDefault="00377B37"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7135C9A" w14:textId="77777777" w:rsidR="004044F1" w:rsidRDefault="004044F1"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3CD46FAA" w14:textId="77777777" w:rsidR="004044F1" w:rsidRDefault="004044F1"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191545B3" w14:textId="77777777" w:rsidR="00377B37" w:rsidRDefault="00377B37"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B33583"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Pr>
          <w:rFonts w:ascii="Palatino Linotype" w:eastAsia="Calibri" w:hAnsi="Palatino Linotype" w:cs="Arial"/>
          <w:b/>
          <w:bCs/>
        </w:rPr>
        <w:lastRenderedPageBreak/>
        <w:t xml:space="preserve">TERCERO. </w:t>
      </w:r>
      <w:r w:rsidR="00B97EAE">
        <w:rPr>
          <w:rFonts w:ascii="Palatino Linotype" w:eastAsia="Calibri" w:hAnsi="Palatino Linotype" w:cs="Arial"/>
          <w:b/>
          <w:bCs/>
        </w:rPr>
        <w:t>De las causales de sobreseimiento.</w:t>
      </w:r>
    </w:p>
    <w:p w14:paraId="2F8D1B74" w14:textId="77777777" w:rsidR="00B33583" w:rsidRPr="00B33583"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4044F1"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3" w:name="_Toc455991148"/>
      <w:bookmarkStart w:id="14" w:name="_Toc450120669"/>
      <w:bookmarkStart w:id="15" w:name="_Toc461555896"/>
      <w:bookmarkStart w:id="16" w:name="_Toc462154385"/>
      <w:bookmarkStart w:id="17" w:name="_Toc462660376"/>
      <w:bookmarkStart w:id="18" w:name="_Toc462660687"/>
      <w:bookmarkStart w:id="19" w:name="_Toc462660766"/>
      <w:bookmarkStart w:id="20" w:name="_Toc465264624"/>
      <w:bookmarkStart w:id="21" w:name="_Toc465264870"/>
      <w:bookmarkStart w:id="22" w:name="_Toc465266520"/>
      <w:bookmarkStart w:id="23" w:name="_Toc466302258"/>
      <w:bookmarkStart w:id="24" w:name="_Toc466371866"/>
      <w:bookmarkStart w:id="25" w:name="_Toc466371925"/>
      <w:bookmarkStart w:id="26" w:name="_Toc466377654"/>
      <w:bookmarkStart w:id="27" w:name="_Toc478549736"/>
      <w:bookmarkStart w:id="28" w:name="_Toc478572850"/>
      <w:bookmarkStart w:id="29" w:name="_Toc479238537"/>
      <w:r w:rsidRPr="00776116">
        <w:rPr>
          <w:rFonts w:ascii="Palatino Linotype" w:hAnsi="Palatino Linotype" w:cs="Arial"/>
          <w:szCs w:val="23"/>
        </w:rPr>
        <w:t>El recurso revisión tiene como finalidad reparar c</w:t>
      </w:r>
      <w:r w:rsidR="00537B48" w:rsidRPr="00776116">
        <w:rPr>
          <w:rFonts w:ascii="Palatino Linotype" w:hAnsi="Palatino Linotype" w:cs="Arial"/>
          <w:szCs w:val="23"/>
        </w:rPr>
        <w:t xml:space="preserve">ualquier posible afectación al </w:t>
      </w:r>
      <w:r w:rsidR="00967224" w:rsidRPr="00776116">
        <w:rPr>
          <w:rFonts w:ascii="Palatino Linotype" w:hAnsi="Palatino Linotype" w:cs="Arial"/>
          <w:szCs w:val="23"/>
        </w:rPr>
        <w:t xml:space="preserve">derecho de acceso a la información pública </w:t>
      </w:r>
      <w:r w:rsidRPr="00776116">
        <w:rPr>
          <w:rFonts w:ascii="Palatino Linotype" w:hAnsi="Palatino Linotype" w:cs="Arial"/>
          <w:szCs w:val="23"/>
        </w:rPr>
        <w:t xml:space="preserve">en términos del Título Octavo de la Ley de </w:t>
      </w:r>
      <w:r w:rsidRPr="00776116">
        <w:rPr>
          <w:rFonts w:ascii="Palatino Linotype" w:eastAsia="Calibri" w:hAnsi="Palatino Linotype" w:cs="Arial"/>
        </w:rPr>
        <w:t>Transparencia, Acceso a la Información Pública del Estado de México y Municipios</w:t>
      </w:r>
      <w:r w:rsidRPr="00776116">
        <w:rPr>
          <w:rFonts w:ascii="Palatino Linotype" w:hAnsi="Palatino Linotype" w:cs="Arial"/>
          <w:szCs w:val="23"/>
        </w:rPr>
        <w:t xml:space="preserve">, y determinar la confirmación; revocación o modificación; desechamiento o </w:t>
      </w:r>
      <w:r w:rsidRPr="00776116">
        <w:rPr>
          <w:rFonts w:ascii="Palatino Linotype" w:hAnsi="Palatino Linotype" w:cs="Arial"/>
          <w:b/>
          <w:szCs w:val="23"/>
          <w:u w:val="single"/>
        </w:rPr>
        <w:t>sobreseimiento</w:t>
      </w:r>
      <w:r w:rsidRPr="00776116">
        <w:rPr>
          <w:rFonts w:ascii="Palatino Linotype" w:hAnsi="Palatino Linotype" w:cs="Arial"/>
          <w:szCs w:val="23"/>
        </w:rPr>
        <w:t>; y</w:t>
      </w:r>
      <w:r w:rsidR="00875443" w:rsidRPr="00776116">
        <w:rPr>
          <w:rFonts w:ascii="Palatino Linotype" w:hAnsi="Palatino Linotype" w:cs="Arial"/>
          <w:szCs w:val="23"/>
        </w:rPr>
        <w:t>,</w:t>
      </w:r>
      <w:r w:rsidRPr="00776116">
        <w:rPr>
          <w:rFonts w:ascii="Palatino Linotype" w:hAnsi="Palatino Linotype" w:cs="Arial"/>
          <w:szCs w:val="23"/>
        </w:rPr>
        <w:t xml:space="preserve"> en su caso</w:t>
      </w:r>
      <w:r w:rsidR="00875443" w:rsidRPr="00776116">
        <w:rPr>
          <w:rFonts w:ascii="Palatino Linotype" w:hAnsi="Palatino Linotype" w:cs="Arial"/>
          <w:szCs w:val="23"/>
        </w:rPr>
        <w:t>,</w:t>
      </w:r>
      <w:r w:rsidRPr="00776116">
        <w:rPr>
          <w:rFonts w:ascii="Palatino Linotype" w:hAnsi="Palatino Linotype" w:cs="Arial"/>
          <w:szCs w:val="23"/>
        </w:rPr>
        <w:t xml:space="preserve"> ordenar la entrega de la información respecto a la respuesta </w:t>
      </w:r>
      <w:r w:rsidR="00967224" w:rsidRPr="00776116">
        <w:rPr>
          <w:rFonts w:ascii="Palatino Linotype" w:hAnsi="Palatino Linotype" w:cs="Arial"/>
          <w:szCs w:val="23"/>
        </w:rPr>
        <w:t xml:space="preserve">emitida </w:t>
      </w:r>
      <w:r w:rsidR="00C46FB9" w:rsidRPr="00776116">
        <w:rPr>
          <w:rFonts w:ascii="Palatino Linotype" w:hAnsi="Palatino Linotype" w:cs="Arial"/>
          <w:szCs w:val="23"/>
        </w:rPr>
        <w:t xml:space="preserve">por </w:t>
      </w:r>
      <w:r w:rsidRPr="00776116">
        <w:rPr>
          <w:rFonts w:ascii="Palatino Linotype" w:hAnsi="Palatino Linotype" w:cs="Arial"/>
          <w:szCs w:val="23"/>
        </w:rPr>
        <w:t xml:space="preserve">el </w:t>
      </w:r>
      <w:r w:rsidRPr="00776116">
        <w:rPr>
          <w:rFonts w:ascii="Palatino Linotype" w:hAnsi="Palatino Linotype" w:cs="Arial"/>
          <w:b/>
          <w:szCs w:val="23"/>
        </w:rPr>
        <w:t>SUJETO</w:t>
      </w:r>
      <w:r w:rsidRPr="00776116">
        <w:rPr>
          <w:rFonts w:ascii="Palatino Linotype" w:hAnsi="Palatino Linotype" w:cs="Arial"/>
          <w:szCs w:val="23"/>
        </w:rPr>
        <w:t xml:space="preserve"> </w:t>
      </w:r>
      <w:r w:rsidRPr="00776116">
        <w:rPr>
          <w:rFonts w:ascii="Palatino Linotype" w:hAnsi="Palatino Linotype" w:cs="Arial"/>
          <w:b/>
          <w:szCs w:val="23"/>
        </w:rPr>
        <w:t>OBLIGADO</w:t>
      </w:r>
      <w:r w:rsidR="0036264B" w:rsidRPr="00776116">
        <w:rPr>
          <w:rFonts w:ascii="Palatino Linotype" w:hAnsi="Palatino Linotype" w:cs="Arial"/>
          <w:szCs w:val="23"/>
        </w:rPr>
        <w:t>.</w:t>
      </w:r>
    </w:p>
    <w:p w14:paraId="27855778" w14:textId="77777777" w:rsidR="004044F1" w:rsidRDefault="004044F1" w:rsidP="004044F1">
      <w:pPr>
        <w:pStyle w:val="Prrafodelista"/>
        <w:tabs>
          <w:tab w:val="left" w:pos="284"/>
          <w:tab w:val="left" w:pos="426"/>
        </w:tabs>
        <w:spacing w:before="240" w:after="240" w:line="360" w:lineRule="auto"/>
        <w:ind w:left="0" w:right="49"/>
        <w:jc w:val="both"/>
        <w:rPr>
          <w:rFonts w:ascii="Palatino Linotype" w:hAnsi="Palatino Linotype" w:cs="Arial"/>
        </w:rPr>
      </w:pPr>
    </w:p>
    <w:p w14:paraId="6879BF69" w14:textId="081D73D1" w:rsidR="004044F1" w:rsidRPr="004044F1" w:rsidRDefault="004044F1" w:rsidP="004044F1">
      <w:pPr>
        <w:pStyle w:val="Prrafodelista"/>
        <w:tabs>
          <w:tab w:val="left" w:pos="284"/>
          <w:tab w:val="left" w:pos="426"/>
        </w:tabs>
        <w:spacing w:before="240" w:after="240" w:line="360" w:lineRule="auto"/>
        <w:ind w:left="0" w:right="49"/>
        <w:jc w:val="both"/>
        <w:outlineLvl w:val="2"/>
        <w:rPr>
          <w:rFonts w:ascii="Palatino Linotype" w:hAnsi="Palatino Linotype" w:cs="Arial"/>
          <w:b/>
        </w:rPr>
      </w:pPr>
      <w:r>
        <w:rPr>
          <w:rFonts w:ascii="Palatino Linotype" w:hAnsi="Palatino Linotype" w:cs="Arial"/>
          <w:b/>
        </w:rPr>
        <w:t>I. Del derecho de acceso a la información.</w:t>
      </w:r>
    </w:p>
    <w:p w14:paraId="21B11635" w14:textId="77777777" w:rsidR="004044F1" w:rsidRPr="004044F1" w:rsidRDefault="004044F1" w:rsidP="004044F1">
      <w:pPr>
        <w:pStyle w:val="Prrafodelista"/>
        <w:tabs>
          <w:tab w:val="left" w:pos="284"/>
          <w:tab w:val="left" w:pos="426"/>
        </w:tabs>
        <w:spacing w:before="240" w:after="240" w:line="360" w:lineRule="auto"/>
        <w:ind w:left="0" w:right="49"/>
        <w:jc w:val="both"/>
        <w:rPr>
          <w:rFonts w:ascii="Palatino Linotype" w:hAnsi="Palatino Linotype" w:cs="Arial"/>
        </w:rPr>
      </w:pPr>
    </w:p>
    <w:p w14:paraId="547E81FA" w14:textId="52B56FBD" w:rsidR="004044F1" w:rsidRDefault="004044F1" w:rsidP="004044F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Previo a analizar el contenido de la solicitud de información </w:t>
      </w:r>
      <w:r>
        <w:rPr>
          <w:rFonts w:ascii="Palatino Linotype" w:hAnsi="Palatino Linotype"/>
          <w:b/>
          <w:color w:val="000000" w:themeColor="text1"/>
        </w:rPr>
        <w:t>00151/OASECATEPE/IP/2022</w:t>
      </w:r>
      <w:r>
        <w:rPr>
          <w:rFonts w:ascii="Palatino Linotype" w:hAnsi="Palatino Linotype"/>
          <w:color w:val="000000" w:themeColor="text1"/>
        </w:rPr>
        <w:t>, así como el resto de las constancia que integran el expediente electrónico, se considera</w:t>
      </w:r>
      <w:r>
        <w:rPr>
          <w:rFonts w:ascii="Palatino Linotype" w:hAnsi="Palatino Linotype"/>
          <w:lang w:val="es-ES"/>
        </w:rPr>
        <w:t xml:space="preserve"> </w:t>
      </w:r>
      <w:r w:rsidRPr="002403CB">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144D2E09" w14:textId="77777777" w:rsidR="004044F1" w:rsidRDefault="004044F1" w:rsidP="004044F1">
      <w:pPr>
        <w:pStyle w:val="Prrafodelista"/>
        <w:tabs>
          <w:tab w:val="left" w:pos="426"/>
        </w:tabs>
        <w:spacing w:before="240" w:line="360" w:lineRule="auto"/>
        <w:ind w:left="0" w:right="51"/>
        <w:jc w:val="both"/>
        <w:rPr>
          <w:rFonts w:ascii="Palatino Linotype" w:hAnsi="Palatino Linotype"/>
          <w:color w:val="000000" w:themeColor="text1"/>
        </w:rPr>
      </w:pPr>
    </w:p>
    <w:p w14:paraId="6FEBDD6B" w14:textId="77777777" w:rsidR="004044F1" w:rsidRDefault="004044F1" w:rsidP="004044F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w:t>
      </w:r>
      <w:r>
        <w:rPr>
          <w:rFonts w:ascii="Palatino Linotype" w:eastAsia="Palatino Linotype" w:hAnsi="Palatino Linotype" w:cs="Palatino Linotype"/>
          <w:i/>
          <w:sz w:val="22"/>
          <w:szCs w:val="22"/>
        </w:rPr>
        <w:lastRenderedPageBreak/>
        <w:t>administrados, generados o en posesión de los órganos u organismos públicos, en virtud del ejercicio de sus funciones de derecho público, sin importar su fuente, soporte o fecha de elaboración.</w:t>
      </w:r>
    </w:p>
    <w:p w14:paraId="469A3D05" w14:textId="77777777" w:rsidR="004044F1" w:rsidRDefault="004044F1" w:rsidP="004044F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623B911" w14:textId="77777777" w:rsidR="004044F1" w:rsidRDefault="004044F1" w:rsidP="004044F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37F8942" w14:textId="77777777" w:rsidR="004044F1" w:rsidRDefault="004044F1" w:rsidP="004044F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0EC178C7" w14:textId="77777777" w:rsidR="004044F1" w:rsidRDefault="004044F1" w:rsidP="004044F1">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2F432EEE" w14:textId="77777777" w:rsidR="004044F1" w:rsidRDefault="004044F1" w:rsidP="004044F1">
      <w:pPr>
        <w:pStyle w:val="Prrafodelista"/>
        <w:tabs>
          <w:tab w:val="left" w:pos="426"/>
        </w:tabs>
        <w:spacing w:before="240" w:after="240" w:line="360" w:lineRule="auto"/>
        <w:ind w:left="0" w:right="51"/>
        <w:jc w:val="both"/>
        <w:rPr>
          <w:rFonts w:ascii="Palatino Linotype" w:hAnsi="Palatino Linotype"/>
          <w:color w:val="000000" w:themeColor="text1"/>
        </w:rPr>
      </w:pPr>
    </w:p>
    <w:p w14:paraId="3F6C229F" w14:textId="77777777" w:rsidR="004044F1" w:rsidRDefault="004044F1" w:rsidP="004044F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4"/>
      </w:r>
      <w:r>
        <w:rPr>
          <w:rFonts w:ascii="Palatino Linotype" w:eastAsia="Palatino Linotype" w:hAnsi="Palatino Linotype" w:cs="Palatino Linotype"/>
          <w:color w:val="000000"/>
        </w:rPr>
        <w:t>, para darnos un mejor panorama:</w:t>
      </w:r>
    </w:p>
    <w:p w14:paraId="32791683" w14:textId="77777777" w:rsidR="004044F1" w:rsidRDefault="004044F1" w:rsidP="004044F1">
      <w:pPr>
        <w:pStyle w:val="Prrafodelista"/>
        <w:tabs>
          <w:tab w:val="left" w:pos="426"/>
        </w:tabs>
        <w:spacing w:before="240" w:line="360" w:lineRule="auto"/>
        <w:ind w:left="0" w:right="51"/>
        <w:jc w:val="both"/>
        <w:rPr>
          <w:rFonts w:ascii="Palatino Linotype" w:hAnsi="Palatino Linotype"/>
          <w:color w:val="000000" w:themeColor="text1"/>
        </w:rPr>
      </w:pPr>
    </w:p>
    <w:p w14:paraId="6A6176E1" w14:textId="77777777" w:rsidR="004044F1" w:rsidRDefault="004044F1" w:rsidP="004044F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2403CB">
        <w:rPr>
          <w:rFonts w:ascii="Palatino Linotype" w:eastAsia="Palatino Linotype" w:hAnsi="Palatino Linotype" w:cs="Palatino Linotype"/>
          <w:b/>
          <w:bCs/>
          <w:i/>
          <w:sz w:val="22"/>
          <w:szCs w:val="22"/>
        </w:rPr>
        <w:t xml:space="preserve">Los </w:t>
      </w:r>
      <w:r w:rsidRPr="00542788">
        <w:rPr>
          <w:rFonts w:ascii="Palatino Linotype" w:eastAsia="Palatino Linotype" w:hAnsi="Palatino Linotype" w:cs="Palatino Linotype"/>
          <w:bCs/>
          <w:i/>
          <w:sz w:val="22"/>
          <w:szCs w:val="22"/>
        </w:rPr>
        <w:t>expedientes, reportes, estudios,</w:t>
      </w:r>
      <w:r w:rsidRPr="00542788">
        <w:rPr>
          <w:rFonts w:ascii="Palatino Linotype" w:eastAsia="Palatino Linotype" w:hAnsi="Palatino Linotype" w:cs="Palatino Linotype"/>
          <w:i/>
          <w:sz w:val="22"/>
          <w:szCs w:val="22"/>
        </w:rPr>
        <w:t xml:space="preserve"> actas, resoluciones, oficios, correspondencia, acuerdos, directivas, directrices, circulares, contratos, convenios, instructivos, notas, memorandos, estadísticas o bien</w:t>
      </w:r>
      <w:r>
        <w:rPr>
          <w:rFonts w:ascii="Palatino Linotype" w:eastAsia="Palatino Linotype" w:hAnsi="Palatino Linotype" w:cs="Palatino Linotype"/>
          <w:i/>
          <w:sz w:val="22"/>
          <w:szCs w:val="22"/>
        </w:rPr>
        <w:t xml:space="preserve">, </w:t>
      </w:r>
      <w:r w:rsidRPr="00856DA7">
        <w:rPr>
          <w:rFonts w:ascii="Palatino Linotype" w:eastAsia="Palatino Linotype" w:hAnsi="Palatino Linotype" w:cs="Palatino Linotype"/>
          <w:b/>
          <w:bCs/>
          <w:i/>
          <w:sz w:val="22"/>
          <w:szCs w:val="22"/>
        </w:rPr>
        <w:t>cualquier</w:t>
      </w:r>
      <w:r>
        <w:rPr>
          <w:rFonts w:ascii="Palatino Linotype" w:eastAsia="Palatino Linotype" w:hAnsi="Palatino Linotype" w:cs="Palatino Linotype"/>
          <w:i/>
          <w:sz w:val="22"/>
          <w:szCs w:val="22"/>
        </w:rPr>
        <w:t xml:space="preserve"> otro </w:t>
      </w:r>
      <w:r w:rsidRPr="00856DA7">
        <w:rPr>
          <w:rFonts w:ascii="Palatino Linotype" w:eastAsia="Palatino Linotype" w:hAnsi="Palatino Linotype" w:cs="Palatino Linotype"/>
          <w:b/>
          <w:bCs/>
          <w:i/>
          <w:sz w:val="22"/>
          <w:szCs w:val="22"/>
        </w:rPr>
        <w:t>registro que documente el ejercicio de las facultades, funciones y competencias de los</w:t>
      </w:r>
      <w:r>
        <w:rPr>
          <w:rFonts w:ascii="Palatino Linotype" w:eastAsia="Palatino Linotype" w:hAnsi="Palatino Linotype" w:cs="Palatino Linotype"/>
          <w:i/>
          <w:sz w:val="22"/>
          <w:szCs w:val="22"/>
        </w:rPr>
        <w:t xml:space="preserve"> </w:t>
      </w:r>
      <w:r w:rsidRPr="00AF49E4">
        <w:rPr>
          <w:rFonts w:ascii="Palatino Linotype" w:eastAsia="Palatino Linotype" w:hAnsi="Palatino Linotype" w:cs="Palatino Linotype"/>
          <w:b/>
          <w:i/>
          <w:sz w:val="22"/>
          <w:szCs w:val="22"/>
        </w:rPr>
        <w:t>sujetos obligados</w:t>
      </w:r>
      <w:r>
        <w:rPr>
          <w:rFonts w:ascii="Palatino Linotype" w:eastAsia="Palatino Linotype" w:hAnsi="Palatino Linotype" w:cs="Palatino Linotype"/>
          <w:i/>
          <w:sz w:val="22"/>
          <w:szCs w:val="22"/>
        </w:rPr>
        <w:t xml:space="preserve">, sus </w:t>
      </w:r>
      <w:r w:rsidRPr="00AF49E4">
        <w:rPr>
          <w:rFonts w:ascii="Palatino Linotype" w:eastAsia="Palatino Linotype" w:hAnsi="Palatino Linotype" w:cs="Palatino Linotype"/>
          <w:bCs/>
          <w:i/>
          <w:sz w:val="22"/>
          <w:szCs w:val="22"/>
        </w:rPr>
        <w:t>servidores públicos</w:t>
      </w:r>
      <w:r>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381A8708" w14:textId="77777777" w:rsidR="004044F1" w:rsidRPr="00893537" w:rsidRDefault="004044F1" w:rsidP="004044F1">
      <w:pPr>
        <w:spacing w:line="276" w:lineRule="auto"/>
        <w:ind w:left="567" w:right="567"/>
        <w:jc w:val="both"/>
        <w:rPr>
          <w:rFonts w:ascii="Palatino Linotype" w:eastAsia="Palatino Linotype" w:hAnsi="Palatino Linotype" w:cs="Palatino Linotype"/>
          <w:iCs/>
          <w:sz w:val="22"/>
          <w:szCs w:val="22"/>
        </w:rPr>
      </w:pPr>
      <w:r w:rsidRPr="00893537">
        <w:rPr>
          <w:rFonts w:ascii="Palatino Linotype" w:eastAsia="Palatino Linotype" w:hAnsi="Palatino Linotype" w:cs="Palatino Linotype"/>
          <w:sz w:val="22"/>
          <w:szCs w:val="22"/>
        </w:rPr>
        <w:t>(Énfasis añadido)</w:t>
      </w:r>
    </w:p>
    <w:p w14:paraId="6CBB09F5" w14:textId="77777777" w:rsidR="004044F1" w:rsidRDefault="004044F1" w:rsidP="004044F1">
      <w:pPr>
        <w:pStyle w:val="Prrafodelista"/>
        <w:tabs>
          <w:tab w:val="left" w:pos="426"/>
        </w:tabs>
        <w:spacing w:before="240" w:after="240" w:line="360" w:lineRule="auto"/>
        <w:ind w:left="0" w:right="51"/>
        <w:jc w:val="both"/>
        <w:rPr>
          <w:rFonts w:ascii="Palatino Linotype" w:hAnsi="Palatino Linotype"/>
          <w:color w:val="000000" w:themeColor="text1"/>
        </w:rPr>
      </w:pPr>
    </w:p>
    <w:p w14:paraId="5E79E3DA" w14:textId="77777777" w:rsidR="004044F1" w:rsidRDefault="004044F1" w:rsidP="004044F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lastRenderedPageBreak/>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527191C" w14:textId="77777777" w:rsidR="004044F1" w:rsidRDefault="004044F1" w:rsidP="004044F1">
      <w:pPr>
        <w:pStyle w:val="Prrafodelista"/>
        <w:tabs>
          <w:tab w:val="left" w:pos="426"/>
        </w:tabs>
        <w:spacing w:before="240" w:line="360" w:lineRule="auto"/>
        <w:ind w:left="0" w:right="51"/>
        <w:jc w:val="both"/>
        <w:rPr>
          <w:rFonts w:ascii="Palatino Linotype" w:hAnsi="Palatino Linotype"/>
          <w:color w:val="000000" w:themeColor="text1"/>
        </w:rPr>
      </w:pPr>
    </w:p>
    <w:p w14:paraId="47FB04C3" w14:textId="77777777" w:rsidR="004044F1" w:rsidRDefault="004044F1" w:rsidP="004044F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03F29286" w14:textId="77777777" w:rsidR="004044F1" w:rsidRDefault="004044F1" w:rsidP="004044F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EBBE74" w14:textId="77777777" w:rsidR="004044F1" w:rsidRDefault="004044F1" w:rsidP="004044F1">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6DF61C37" w14:textId="77777777" w:rsidR="004044F1" w:rsidRDefault="004044F1" w:rsidP="004044F1">
      <w:pPr>
        <w:spacing w:line="276" w:lineRule="auto"/>
        <w:ind w:right="567"/>
        <w:jc w:val="both"/>
        <w:rPr>
          <w:rFonts w:ascii="Palatino Linotype" w:eastAsia="Palatino Linotype" w:hAnsi="Palatino Linotype" w:cs="Palatino Linotype"/>
          <w:i/>
          <w:color w:val="000000"/>
          <w:sz w:val="28"/>
          <w:szCs w:val="28"/>
        </w:rPr>
      </w:pPr>
    </w:p>
    <w:p w14:paraId="15A54D0A" w14:textId="77777777" w:rsidR="004044F1" w:rsidRDefault="004044F1" w:rsidP="004044F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01893135" w14:textId="77777777" w:rsidR="004044F1" w:rsidRDefault="004044F1" w:rsidP="004044F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31770E" w14:textId="77777777" w:rsidR="004044F1" w:rsidRDefault="004044F1" w:rsidP="004044F1">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FB0FB6E" w14:textId="77777777" w:rsidR="004044F1" w:rsidRDefault="004044F1" w:rsidP="004044F1">
      <w:pPr>
        <w:pStyle w:val="Prrafodelista"/>
        <w:tabs>
          <w:tab w:val="left" w:pos="426"/>
        </w:tabs>
        <w:spacing w:before="240" w:after="240" w:line="360" w:lineRule="auto"/>
        <w:ind w:left="0" w:right="51"/>
        <w:jc w:val="both"/>
        <w:rPr>
          <w:rFonts w:ascii="Palatino Linotype" w:hAnsi="Palatino Linotype"/>
          <w:color w:val="000000" w:themeColor="text1"/>
        </w:rPr>
      </w:pPr>
    </w:p>
    <w:p w14:paraId="13AA5171" w14:textId="77777777" w:rsidR="004044F1" w:rsidRDefault="004044F1" w:rsidP="004044F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lastRenderedPageBreak/>
        <w:t xml:space="preserve">Es </w:t>
      </w:r>
      <w:r>
        <w:rPr>
          <w:rFonts w:ascii="Palatino Linotype" w:eastAsia="Palatino Linotype" w:hAnsi="Palatino Linotype" w:cs="Palatino Linotype"/>
          <w:color w:val="000000"/>
        </w:rPr>
        <w:t xml:space="preserve">así como todos los </w:t>
      </w:r>
      <w:r w:rsidRPr="00542788">
        <w:rPr>
          <w:rFonts w:ascii="Palatino Linotype" w:eastAsia="Palatino Linotype" w:hAnsi="Palatino Linotype" w:cs="Palatino Linotype"/>
          <w:b/>
          <w:color w:val="000000"/>
        </w:rPr>
        <w:t>actos de autoridad</w:t>
      </w:r>
      <w:r>
        <w:rPr>
          <w:rFonts w:ascii="Palatino Linotype" w:eastAsia="Palatino Linotype" w:hAnsi="Palatino Linotype" w:cs="Palatino Linotype"/>
          <w:color w:val="000000"/>
        </w:rPr>
        <w:t xml:space="preserve">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080306CD" w14:textId="77777777" w:rsidR="004044F1" w:rsidRDefault="004044F1" w:rsidP="004044F1">
      <w:pPr>
        <w:pStyle w:val="Prrafodelista"/>
        <w:tabs>
          <w:tab w:val="left" w:pos="426"/>
        </w:tabs>
        <w:spacing w:before="240" w:after="240" w:line="360" w:lineRule="auto"/>
        <w:ind w:left="0" w:right="51"/>
        <w:jc w:val="both"/>
        <w:rPr>
          <w:rFonts w:ascii="Palatino Linotype" w:hAnsi="Palatino Linotype"/>
          <w:color w:val="000000" w:themeColor="text1"/>
        </w:rPr>
      </w:pPr>
    </w:p>
    <w:p w14:paraId="77289EC7" w14:textId="77777777" w:rsidR="004044F1" w:rsidRDefault="004044F1" w:rsidP="004044F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5"/>
      </w:r>
      <w:r>
        <w:rPr>
          <w:rFonts w:ascii="Palatino Linotype" w:eastAsia="Palatino Linotype" w:hAnsi="Palatino Linotype" w:cs="Palatino Linotype"/>
          <w:color w:val="000000"/>
        </w:rPr>
        <w:t>.</w:t>
      </w:r>
    </w:p>
    <w:p w14:paraId="6C60389B" w14:textId="77777777" w:rsidR="004044F1" w:rsidRDefault="004044F1" w:rsidP="004044F1">
      <w:pPr>
        <w:pStyle w:val="Prrafodelista"/>
        <w:tabs>
          <w:tab w:val="left" w:pos="426"/>
        </w:tabs>
        <w:spacing w:before="240" w:after="240" w:line="360" w:lineRule="auto"/>
        <w:ind w:left="0" w:right="51"/>
        <w:jc w:val="both"/>
        <w:rPr>
          <w:rFonts w:ascii="Palatino Linotype" w:hAnsi="Palatino Linotype"/>
          <w:color w:val="000000" w:themeColor="text1"/>
        </w:rPr>
      </w:pPr>
    </w:p>
    <w:p w14:paraId="426881BA" w14:textId="77777777" w:rsidR="004044F1" w:rsidRDefault="004044F1" w:rsidP="004044F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 xml:space="preserve">toda la información en posesión de los Sujetos </w:t>
      </w:r>
      <w:r>
        <w:rPr>
          <w:rFonts w:ascii="Palatino Linotype" w:eastAsia="Palatino Linotype" w:hAnsi="Palatino Linotype" w:cs="Palatino Linotype"/>
          <w:b/>
          <w:color w:val="000000"/>
          <w:u w:val="single"/>
        </w:rPr>
        <w:lastRenderedPageBreak/>
        <w:t>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3E459A4E" w14:textId="77777777" w:rsidR="004044F1" w:rsidRDefault="004044F1" w:rsidP="004044F1">
      <w:pPr>
        <w:pStyle w:val="Prrafodelista"/>
        <w:tabs>
          <w:tab w:val="left" w:pos="426"/>
        </w:tabs>
        <w:spacing w:before="240" w:after="240" w:line="360" w:lineRule="auto"/>
        <w:ind w:left="0" w:right="51"/>
        <w:jc w:val="both"/>
        <w:rPr>
          <w:rFonts w:ascii="Palatino Linotype" w:hAnsi="Palatino Linotype"/>
          <w:color w:val="000000" w:themeColor="text1"/>
        </w:rPr>
      </w:pPr>
    </w:p>
    <w:p w14:paraId="0F3D8518" w14:textId="77777777" w:rsidR="004044F1" w:rsidRDefault="004044F1" w:rsidP="004044F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4627ACA1" w14:textId="77777777" w:rsidR="004044F1" w:rsidRDefault="004044F1" w:rsidP="004044F1">
      <w:pPr>
        <w:pStyle w:val="Prrafodelista"/>
        <w:tabs>
          <w:tab w:val="left" w:pos="426"/>
        </w:tabs>
        <w:spacing w:before="240" w:line="360" w:lineRule="auto"/>
        <w:ind w:left="0" w:right="51"/>
        <w:jc w:val="both"/>
        <w:rPr>
          <w:rFonts w:ascii="Palatino Linotype" w:hAnsi="Palatino Linotype"/>
          <w:color w:val="000000" w:themeColor="text1"/>
        </w:rPr>
      </w:pPr>
    </w:p>
    <w:p w14:paraId="7B167E31" w14:textId="77777777" w:rsidR="004044F1" w:rsidRDefault="004044F1" w:rsidP="004044F1">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Pr>
          <w:rFonts w:ascii="Palatino Linotype" w:eastAsia="Palatino Linotype" w:hAnsi="Palatino Linotype" w:cs="Palatino Linotype"/>
          <w:i/>
          <w:color w:val="000000"/>
          <w:sz w:val="22"/>
          <w:szCs w:val="22"/>
        </w:rPr>
        <w:lastRenderedPageBreak/>
        <w:t>legislación secundaria y justificados bajo determinadas circunstancias, se podrá clasificar como confidencial o reservada, esto es, considerarla con una calidad diversa.”</w:t>
      </w:r>
    </w:p>
    <w:p w14:paraId="28F4189C" w14:textId="77777777" w:rsidR="004044F1" w:rsidRDefault="004044F1" w:rsidP="004044F1">
      <w:pPr>
        <w:pStyle w:val="Prrafodelista"/>
        <w:tabs>
          <w:tab w:val="left" w:pos="426"/>
        </w:tabs>
        <w:spacing w:before="240" w:after="240" w:line="360" w:lineRule="auto"/>
        <w:ind w:left="0" w:right="51"/>
        <w:jc w:val="both"/>
        <w:rPr>
          <w:rFonts w:ascii="Palatino Linotype" w:hAnsi="Palatino Linotype"/>
          <w:color w:val="000000" w:themeColor="text1"/>
        </w:rPr>
      </w:pPr>
    </w:p>
    <w:p w14:paraId="28E823CB" w14:textId="21BA54C6" w:rsidR="00542788" w:rsidRPr="00542788" w:rsidRDefault="004044F1" w:rsidP="003867A1">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42788">
        <w:rPr>
          <w:rFonts w:ascii="Palatino Linotype" w:hAnsi="Palatino Linotype"/>
          <w:color w:val="000000" w:themeColor="text1"/>
        </w:rPr>
        <w:t xml:space="preserve">Tal y como se ha señalado, </w:t>
      </w:r>
      <w:r w:rsidRPr="00542788">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542788">
        <w:rPr>
          <w:rFonts w:ascii="Palatino Linotype" w:hAnsi="Palatino Linotype"/>
          <w:color w:val="000000" w:themeColor="text1"/>
        </w:rPr>
        <w:t xml:space="preserve">, ya sea porque la genera, posee o administra; </w:t>
      </w:r>
      <w:r w:rsidRPr="00542788">
        <w:rPr>
          <w:rFonts w:ascii="Palatino Linotype" w:hAnsi="Palatino Linotype"/>
          <w:b/>
          <w:bCs/>
          <w:color w:val="000000" w:themeColor="text1"/>
        </w:rPr>
        <w:t>toda vez que</w:t>
      </w:r>
      <w:r w:rsidRPr="00542788">
        <w:rPr>
          <w:rFonts w:ascii="Palatino Linotype" w:hAnsi="Palatino Linotype"/>
          <w:color w:val="000000" w:themeColor="text1"/>
        </w:rPr>
        <w:t xml:space="preserve">, a través de dicha acción, </w:t>
      </w:r>
      <w:r w:rsidRPr="00542788">
        <w:rPr>
          <w:rFonts w:ascii="Palatino Linotype" w:hAnsi="Palatino Linotype"/>
          <w:b/>
          <w:color w:val="000000" w:themeColor="text1"/>
        </w:rPr>
        <w:t>permite que las personas ejerzan un medio de control sobre las acciones que se están ejerciendo y evaluar su desempeño</w:t>
      </w:r>
      <w:r w:rsidRPr="00542788">
        <w:rPr>
          <w:rFonts w:ascii="Palatino Linotype" w:hAnsi="Palatino Linotype"/>
          <w:color w:val="000000" w:themeColor="text1"/>
        </w:rPr>
        <w:t>.</w:t>
      </w:r>
    </w:p>
    <w:p w14:paraId="68B94A99" w14:textId="77777777" w:rsidR="006B09A8" w:rsidRPr="00776116"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5037286F" w14:textId="44D3B140" w:rsidR="00323D1A" w:rsidRPr="002F7CB3" w:rsidRDefault="002F7CB3" w:rsidP="002F7CB3">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Pr>
          <w:rFonts w:ascii="Palatino Linotype" w:eastAsia="MS Mincho" w:hAnsi="Palatino Linotype" w:cs="Times New Roman"/>
          <w:b/>
          <w:bCs/>
          <w:color w:val="000000"/>
        </w:rPr>
        <w:t>I</w:t>
      </w:r>
      <w:r w:rsidR="00542788">
        <w:rPr>
          <w:rFonts w:ascii="Palatino Linotype" w:eastAsia="MS Mincho" w:hAnsi="Palatino Linotype" w:cs="Times New Roman"/>
          <w:b/>
          <w:bCs/>
          <w:color w:val="000000"/>
        </w:rPr>
        <w:t>I</w:t>
      </w:r>
      <w:r>
        <w:rPr>
          <w:rFonts w:ascii="Palatino Linotype" w:eastAsia="MS Mincho" w:hAnsi="Palatino Linotype" w:cs="Times New Roman"/>
          <w:b/>
          <w:bCs/>
          <w:color w:val="000000"/>
        </w:rPr>
        <w:t>. De la atención a la solicitud de información.</w:t>
      </w:r>
    </w:p>
    <w:p w14:paraId="32625754" w14:textId="77777777" w:rsidR="00323D1A" w:rsidRPr="00AF1865" w:rsidRDefault="00323D1A"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AF03C7" w14:textId="47D7A979" w:rsidR="00B35ED2" w:rsidRPr="00D23461" w:rsidRDefault="00FD03F3"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bookmarkStart w:id="30" w:name="_Toc466371865"/>
      <w:bookmarkStart w:id="31" w:name="_Toc466377653"/>
      <w:bookmarkStart w:id="32" w:name="_Toc495427547"/>
      <w:bookmarkStart w:id="33" w:name="_Toc49790536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Palatino Linotype" w:eastAsia="MS Mincho" w:hAnsi="Palatino Linotype" w:cs="Times New Roman"/>
          <w:color w:val="000000"/>
        </w:rPr>
        <w:t xml:space="preserve">De </w:t>
      </w:r>
      <w:r w:rsidR="00EF1124" w:rsidRPr="00BE206C">
        <w:rPr>
          <w:rFonts w:ascii="Palatino Linotype" w:hAnsi="Palatino Linotype"/>
        </w:rPr>
        <w:t xml:space="preserve">la lectura a la solicitud de información </w:t>
      </w:r>
      <w:r w:rsidR="00EB6B50">
        <w:rPr>
          <w:rFonts w:ascii="Palatino Linotype" w:hAnsi="Palatino Linotype"/>
          <w:b/>
          <w:bCs/>
        </w:rPr>
        <w:t>00151/OASECATEPE/IP/2022</w:t>
      </w:r>
      <w:r w:rsidR="00EF1124" w:rsidRPr="00BE206C">
        <w:rPr>
          <w:rFonts w:ascii="Palatino Linotype" w:hAnsi="Palatino Linotype"/>
        </w:rPr>
        <w:t xml:space="preserve">, se advierte que </w:t>
      </w:r>
      <w:r w:rsidR="004044F1">
        <w:rPr>
          <w:rFonts w:ascii="Palatino Linotype" w:hAnsi="Palatino Linotype"/>
        </w:rPr>
        <w:t>el</w:t>
      </w:r>
      <w:r w:rsidR="00EF1124" w:rsidRPr="00BE206C">
        <w:rPr>
          <w:rFonts w:ascii="Palatino Linotype" w:hAnsi="Palatino Linotype"/>
        </w:rPr>
        <w:t xml:space="preserve"> entonces </w:t>
      </w:r>
      <w:r w:rsidR="00EF1124" w:rsidRPr="00BE206C">
        <w:rPr>
          <w:rFonts w:ascii="Palatino Linotype" w:hAnsi="Palatino Linotype"/>
          <w:b/>
        </w:rPr>
        <w:t>SOLICITANTE</w:t>
      </w:r>
      <w:r w:rsidR="00EF1124" w:rsidRPr="00BE206C">
        <w:rPr>
          <w:rFonts w:ascii="Palatino Linotype" w:hAnsi="Palatino Linotype"/>
        </w:rPr>
        <w:t xml:space="preserve"> requirió al </w:t>
      </w:r>
      <w:r w:rsidR="00EB6B50">
        <w:rPr>
          <w:rFonts w:ascii="Palatino Linotype" w:hAnsi="Palatino Linotype"/>
        </w:rPr>
        <w:t>Sistema de Agua Potable, Alcantarillado y Saneamiento de Ecatepec de Morelos</w:t>
      </w:r>
      <w:r w:rsidR="00EF1124" w:rsidRPr="00BE206C">
        <w:rPr>
          <w:rFonts w:ascii="Palatino Linotype" w:hAnsi="Palatino Linotype"/>
        </w:rPr>
        <w:t xml:space="preserve">, </w:t>
      </w:r>
      <w:r w:rsidR="00542788">
        <w:rPr>
          <w:rFonts w:ascii="Palatino Linotype" w:hAnsi="Palatino Linotype"/>
        </w:rPr>
        <w:t>informara lo siguiente</w:t>
      </w:r>
      <w:r w:rsidR="00EF1124" w:rsidRPr="00BE206C">
        <w:rPr>
          <w:rFonts w:ascii="Palatino Linotype" w:hAnsi="Palatino Linotype"/>
        </w:rPr>
        <w:t>:</w:t>
      </w:r>
    </w:p>
    <w:p w14:paraId="5B0BFFAC" w14:textId="241C9D12" w:rsidR="00542788" w:rsidRDefault="00542788"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Pr>
          <w:rFonts w:ascii="Palatino Linotype" w:eastAsia="MS Mincho" w:hAnsi="Palatino Linotype" w:cs="Times New Roman"/>
          <w:color w:val="000000"/>
        </w:rPr>
        <w:t>Cuándo le sería proporcionada la pipa de agua que solicitó a la Coordinación de Pipas.</w:t>
      </w:r>
    </w:p>
    <w:p w14:paraId="505D7453" w14:textId="77777777" w:rsidR="00B35ED2" w:rsidRP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EA043EF" w14:textId="7B4924CA" w:rsidR="003165F4" w:rsidRPr="00BE206C" w:rsidRDefault="00EF1124"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Calibri" w:hAnsi="Palatino Linotype" w:cs="Arial"/>
          <w:lang w:val="es-ES"/>
        </w:rPr>
        <w:t xml:space="preserve">Señalado </w:t>
      </w:r>
      <w:r w:rsidR="003165F4" w:rsidRPr="00BE206C">
        <w:rPr>
          <w:rFonts w:ascii="Palatino Linotype" w:hAnsi="Palatino Linotype"/>
          <w:color w:val="000000" w:themeColor="text1"/>
        </w:rPr>
        <w:t xml:space="preserve">lo anterior, y en respuesta a la solicitud de información, el </w:t>
      </w:r>
      <w:r w:rsidR="003165F4" w:rsidRPr="00BE206C">
        <w:rPr>
          <w:rFonts w:ascii="Palatino Linotype" w:hAnsi="Palatino Linotype"/>
          <w:b/>
          <w:color w:val="000000" w:themeColor="text1"/>
        </w:rPr>
        <w:t>SUJETO OBLIGADO</w:t>
      </w:r>
      <w:r w:rsidR="003165F4" w:rsidRPr="00BE206C">
        <w:rPr>
          <w:rFonts w:ascii="Palatino Linotype" w:hAnsi="Palatino Linotype"/>
          <w:color w:val="000000" w:themeColor="text1"/>
        </w:rPr>
        <w:t xml:space="preserve"> e</w:t>
      </w:r>
      <w:r w:rsidR="00542788">
        <w:rPr>
          <w:rFonts w:ascii="Palatino Linotype" w:hAnsi="Palatino Linotype"/>
          <w:color w:val="000000" w:themeColor="text1"/>
        </w:rPr>
        <w:t>ntregó al particular, un oficio de cinco (05) de septiembre de dos mil veintidós, sin folio único de identificación, suscrito por el Secretario Técnico</w:t>
      </w:r>
      <w:r w:rsidR="00BD7C3C">
        <w:rPr>
          <w:rFonts w:ascii="Palatino Linotype" w:hAnsi="Palatino Linotype"/>
          <w:color w:val="000000" w:themeColor="text1"/>
        </w:rPr>
        <w:t>,</w:t>
      </w:r>
      <w:r w:rsidR="003165F4" w:rsidRPr="00BE206C">
        <w:rPr>
          <w:rFonts w:ascii="Palatino Linotype" w:hAnsi="Palatino Linotype"/>
          <w:color w:val="000000" w:themeColor="text1"/>
        </w:rPr>
        <w:t xml:space="preserve"> cuyo contenido elemental se </w:t>
      </w:r>
      <w:r w:rsidR="009163EB">
        <w:rPr>
          <w:rFonts w:ascii="Palatino Linotype" w:hAnsi="Palatino Linotype"/>
          <w:color w:val="000000" w:themeColor="text1"/>
        </w:rPr>
        <w:t>transcribe</w:t>
      </w:r>
      <w:r w:rsidR="003165F4" w:rsidRPr="00BE206C">
        <w:rPr>
          <w:rFonts w:ascii="Palatino Linotype" w:hAnsi="Palatino Linotype"/>
          <w:color w:val="000000" w:themeColor="text1"/>
        </w:rPr>
        <w:t xml:space="preserve"> a continuación:</w:t>
      </w:r>
    </w:p>
    <w:p w14:paraId="755B06AE" w14:textId="77777777" w:rsidR="003165F4" w:rsidRPr="00BE206C"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rPr>
      </w:pPr>
    </w:p>
    <w:p w14:paraId="53B1A477" w14:textId="4CBB5414" w:rsidR="00C539EF" w:rsidRPr="00C539EF" w:rsidRDefault="003165F4" w:rsidP="009163EB">
      <w:pPr>
        <w:pStyle w:val="Prrafodelista"/>
        <w:tabs>
          <w:tab w:val="left" w:pos="426"/>
        </w:tabs>
        <w:spacing w:before="240" w:after="240" w:line="276" w:lineRule="auto"/>
        <w:ind w:left="567" w:right="567"/>
        <w:jc w:val="both"/>
        <w:rPr>
          <w:rFonts w:ascii="Palatino Linotype" w:hAnsi="Palatino Linotype"/>
          <w:color w:val="000000" w:themeColor="text1"/>
          <w:sz w:val="22"/>
          <w:szCs w:val="22"/>
          <w:lang w:val="es-MX"/>
        </w:rPr>
      </w:pPr>
      <w:r w:rsidRPr="00BE206C">
        <w:rPr>
          <w:rFonts w:ascii="Palatino Linotype" w:hAnsi="Palatino Linotype"/>
          <w:i/>
          <w:iCs/>
          <w:color w:val="000000" w:themeColor="text1"/>
          <w:sz w:val="22"/>
          <w:szCs w:val="22"/>
        </w:rPr>
        <w:lastRenderedPageBreak/>
        <w:t>“</w:t>
      </w:r>
      <w:r w:rsidR="00542788">
        <w:rPr>
          <w:rFonts w:ascii="Palatino Linotype" w:hAnsi="Palatino Linotype"/>
          <w:i/>
          <w:iCs/>
          <w:color w:val="000000" w:themeColor="text1"/>
          <w:sz w:val="22"/>
          <w:szCs w:val="22"/>
        </w:rPr>
        <w:t>(…) hacemos de su conocimiento que dicha solicitud no constituye un derecho de acceso a la información pública, sino más bien refiere a un servicio específico que se ofrece en este Organismo, el cual deberá de realizar conforme a los requisitos y procedimientos establecidos, le proporcionamos teléfono y extensión de la Coordinación de Líneas, Tanques Y distribución de Agua en Pipas para que se le resuelva su petición: Tel. 5557799100 Ext. 8166 y 8172.</w:t>
      </w:r>
      <w:r w:rsidR="00C539EF">
        <w:rPr>
          <w:rFonts w:ascii="Palatino Linotype" w:hAnsi="Palatino Linotype"/>
          <w:i/>
          <w:iCs/>
          <w:color w:val="000000" w:themeColor="text1"/>
          <w:sz w:val="22"/>
          <w:szCs w:val="22"/>
        </w:rPr>
        <w:t>”</w:t>
      </w:r>
      <w:r w:rsidR="00C539EF">
        <w:rPr>
          <w:rFonts w:ascii="Palatino Linotype" w:hAnsi="Palatino Linotype"/>
          <w:iCs/>
          <w:color w:val="000000" w:themeColor="text1"/>
          <w:sz w:val="22"/>
          <w:szCs w:val="22"/>
        </w:rPr>
        <w:t xml:space="preserve"> (Sic)</w:t>
      </w:r>
    </w:p>
    <w:p w14:paraId="16C7141A" w14:textId="77777777" w:rsidR="003165F4" w:rsidRPr="00BD7C3C"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9AF5F0B" w14:textId="48521028" w:rsidR="002B053A" w:rsidRDefault="00E237F7"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 lo anterior que coligue que el </w:t>
      </w:r>
      <w:r w:rsidR="003867A1">
        <w:rPr>
          <w:rFonts w:ascii="Palatino Linotype" w:hAnsi="Palatino Linotype"/>
          <w:b/>
          <w:bCs/>
          <w:color w:val="000000" w:themeColor="text1"/>
        </w:rPr>
        <w:t>SUJETO OBLIGADO</w:t>
      </w:r>
      <w:r w:rsidR="003867A1">
        <w:rPr>
          <w:rFonts w:ascii="Palatino Linotype" w:hAnsi="Palatino Linotype"/>
          <w:bCs/>
          <w:color w:val="000000" w:themeColor="text1"/>
        </w:rPr>
        <w:t xml:space="preserve"> hizo del conocimiento del </w:t>
      </w:r>
      <w:r w:rsidR="003867A1">
        <w:rPr>
          <w:rFonts w:ascii="Palatino Linotype" w:hAnsi="Palatino Linotype"/>
          <w:b/>
          <w:bCs/>
          <w:color w:val="000000" w:themeColor="text1"/>
        </w:rPr>
        <w:t>RECURRENTE</w:t>
      </w:r>
      <w:r w:rsidR="003867A1">
        <w:rPr>
          <w:rFonts w:ascii="Palatino Linotype" w:hAnsi="Palatino Linotype"/>
          <w:bCs/>
          <w:color w:val="000000" w:themeColor="text1"/>
        </w:rPr>
        <w:t xml:space="preserve"> que lo solicitado no encajaba en el ejercicio de su derecho de acceso a la información, sino de petición; por ello, ofreció el teléfono de la Coordinación de Líneas, Tanques y Distribución de Agua en Pipas, al ser el área administrativa quien podría atender sus interrogantes.</w:t>
      </w:r>
    </w:p>
    <w:p w14:paraId="3329E91B" w14:textId="77777777" w:rsidR="002B053A" w:rsidRDefault="002B053A" w:rsidP="002B053A">
      <w:pPr>
        <w:pStyle w:val="Prrafodelista"/>
        <w:tabs>
          <w:tab w:val="left" w:pos="426"/>
        </w:tabs>
        <w:spacing w:before="240" w:after="240" w:line="360" w:lineRule="auto"/>
        <w:ind w:left="0" w:right="51"/>
        <w:jc w:val="both"/>
        <w:rPr>
          <w:rFonts w:ascii="Palatino Linotype" w:hAnsi="Palatino Linotype"/>
          <w:color w:val="000000" w:themeColor="text1"/>
        </w:rPr>
      </w:pPr>
    </w:p>
    <w:p w14:paraId="7AB1B4FE" w14:textId="1963B64D" w:rsidR="003165F4" w:rsidRDefault="002B053A"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P</w:t>
      </w:r>
      <w:r w:rsidR="003165F4" w:rsidRPr="00BE206C">
        <w:rPr>
          <w:rFonts w:ascii="Palatino Linotype" w:hAnsi="Palatino Linotype"/>
          <w:color w:val="000000" w:themeColor="text1"/>
        </w:rPr>
        <w:t xml:space="preserve">or su parte, </w:t>
      </w:r>
      <w:r w:rsidR="003867A1">
        <w:rPr>
          <w:rFonts w:ascii="Palatino Linotype" w:hAnsi="Palatino Linotype"/>
          <w:color w:val="000000" w:themeColor="text1"/>
        </w:rPr>
        <w:t>el</w:t>
      </w:r>
      <w:r w:rsidR="003165F4" w:rsidRPr="00BE206C">
        <w:rPr>
          <w:rFonts w:ascii="Palatino Linotype" w:hAnsi="Palatino Linotype"/>
          <w:color w:val="000000" w:themeColor="text1"/>
        </w:rPr>
        <w:t xml:space="preserve"> </w:t>
      </w:r>
      <w:r w:rsidR="003165F4" w:rsidRPr="00BE206C">
        <w:rPr>
          <w:rFonts w:ascii="Palatino Linotype" w:hAnsi="Palatino Linotype"/>
          <w:b/>
          <w:color w:val="000000" w:themeColor="text1"/>
        </w:rPr>
        <w:t>RECURRENTE</w:t>
      </w:r>
      <w:r w:rsidR="003165F4" w:rsidRPr="00BE206C">
        <w:rPr>
          <w:rFonts w:ascii="Palatino Linotype" w:hAnsi="Palatino Linotype"/>
          <w:color w:val="000000" w:themeColor="text1"/>
        </w:rPr>
        <w:t xml:space="preserve"> promovió el recurso de revisión con número al rubro indicado, en contra de la respuesta del </w:t>
      </w:r>
      <w:r w:rsidR="003165F4" w:rsidRPr="00BE206C">
        <w:rPr>
          <w:rFonts w:ascii="Palatino Linotype" w:hAnsi="Palatino Linotype"/>
          <w:b/>
          <w:color w:val="000000" w:themeColor="text1"/>
        </w:rPr>
        <w:t>SUJETO OBLIGADO</w:t>
      </w:r>
      <w:r w:rsidR="003165F4" w:rsidRPr="00BE206C">
        <w:rPr>
          <w:rFonts w:ascii="Palatino Linotype" w:hAnsi="Palatino Linotype"/>
          <w:color w:val="000000" w:themeColor="text1"/>
        </w:rPr>
        <w:t>, y en el que señaló por agravios</w:t>
      </w:r>
      <w:r w:rsidR="00314352">
        <w:rPr>
          <w:rFonts w:ascii="Palatino Linotype" w:hAnsi="Palatino Linotype"/>
          <w:color w:val="000000" w:themeColor="text1"/>
        </w:rPr>
        <w:t>, lo siguiente:</w:t>
      </w:r>
    </w:p>
    <w:p w14:paraId="6BCD1BEC" w14:textId="0522B22D" w:rsidR="00314352" w:rsidRDefault="003867A1" w:rsidP="00314352">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Que sólo deseaba saber por qué no se había atendido aún su solicitud de distribución de agua en pipa.</w:t>
      </w:r>
    </w:p>
    <w:p w14:paraId="211A7B27" w14:textId="77777777" w:rsidR="00C539EF" w:rsidRDefault="00C539EF" w:rsidP="00C539E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13C9C46F" w14:textId="0843AF08" w:rsidR="00C539EF" w:rsidRPr="00DD4697" w:rsidRDefault="00C539EF" w:rsidP="00C539EF">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Pr>
          <w:rFonts w:ascii="Palatino Linotype" w:eastAsia="MS Mincho" w:hAnsi="Palatino Linotype" w:cs="Times New Roman"/>
          <w:b/>
          <w:bCs/>
          <w:color w:val="000000"/>
        </w:rPr>
        <w:t>I</w:t>
      </w:r>
      <w:r w:rsidR="00D25E77">
        <w:rPr>
          <w:rFonts w:ascii="Palatino Linotype" w:eastAsia="MS Mincho" w:hAnsi="Palatino Linotype" w:cs="Times New Roman"/>
          <w:b/>
          <w:bCs/>
          <w:color w:val="000000"/>
        </w:rPr>
        <w:t>I</w:t>
      </w:r>
      <w:r>
        <w:rPr>
          <w:rFonts w:ascii="Palatino Linotype" w:eastAsia="MS Mincho" w:hAnsi="Palatino Linotype" w:cs="Times New Roman"/>
          <w:b/>
          <w:bCs/>
          <w:color w:val="000000"/>
        </w:rPr>
        <w:t>I. De las manifestaciones subjetivas imposibles de ser atendidas mediante el ejercicio del derecho de acceso a la información.</w:t>
      </w:r>
    </w:p>
    <w:p w14:paraId="7875CC27" w14:textId="77777777" w:rsidR="00C539EF" w:rsidRPr="00C539EF" w:rsidRDefault="00C539EF" w:rsidP="00C539E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14E991B" w14:textId="7B84B6DD" w:rsidR="001E296B" w:rsidRPr="001E296B" w:rsidRDefault="003867A1"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t>Así las cosas, resulta</w:t>
      </w:r>
      <w:r w:rsidR="001E296B">
        <w:rPr>
          <w:rFonts w:ascii="Palatino Linotype" w:hAnsi="Palatino Linotype"/>
          <w:color w:val="000000" w:themeColor="text1"/>
        </w:rPr>
        <w:t xml:space="preserve"> elemental mencionar que del análisis al contenido de la solicitud de información </w:t>
      </w:r>
      <w:r w:rsidR="00EB6B50">
        <w:rPr>
          <w:rFonts w:ascii="Palatino Linotype" w:hAnsi="Palatino Linotype"/>
          <w:b/>
          <w:color w:val="000000" w:themeColor="text1"/>
        </w:rPr>
        <w:t>00151/OASECATEPE/IP/2022</w:t>
      </w:r>
      <w:r w:rsidR="001E296B">
        <w:rPr>
          <w:rFonts w:ascii="Palatino Linotype" w:hAnsi="Palatino Linotype"/>
          <w:color w:val="000000" w:themeColor="text1"/>
        </w:rPr>
        <w:t xml:space="preserve">, </w:t>
      </w:r>
      <w:r>
        <w:rPr>
          <w:rFonts w:ascii="Palatino Linotype" w:hAnsi="Palatino Linotype"/>
          <w:color w:val="000000" w:themeColor="text1"/>
        </w:rPr>
        <w:t>el</w:t>
      </w:r>
      <w:r w:rsidR="001E296B">
        <w:rPr>
          <w:rFonts w:ascii="Palatino Linotype" w:hAnsi="Palatino Linotype"/>
          <w:color w:val="000000" w:themeColor="text1"/>
        </w:rPr>
        <w:t xml:space="preserve"> particular </w:t>
      </w:r>
      <w:r>
        <w:rPr>
          <w:rFonts w:ascii="Palatino Linotype" w:hAnsi="Palatino Linotype"/>
          <w:color w:val="000000" w:themeColor="text1"/>
        </w:rPr>
        <w:t xml:space="preserve">no solicitó acceder a ningún documento generado, poseído o administrado en ejercicio de las funciones del Sistema de agua Potable, Alcantarillado y Saneamiento de Ecatepec </w:t>
      </w:r>
      <w:r>
        <w:rPr>
          <w:rFonts w:ascii="Palatino Linotype" w:hAnsi="Palatino Linotype"/>
          <w:color w:val="000000" w:themeColor="text1"/>
        </w:rPr>
        <w:lastRenderedPageBreak/>
        <w:t>de Morelos; sino que meramente ejerció</w:t>
      </w:r>
      <w:r w:rsidR="001E296B">
        <w:rPr>
          <w:rFonts w:ascii="Palatino Linotype" w:hAnsi="Palatino Linotype"/>
          <w:color w:val="000000" w:themeColor="text1"/>
        </w:rPr>
        <w:t xml:space="preserve"> un derecho de petición, en razón de lo siguiente:</w:t>
      </w:r>
    </w:p>
    <w:p w14:paraId="663BE8A5" w14:textId="77777777" w:rsidR="001E296B"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253C88C" w14:textId="77BDFB77" w:rsidR="001E296B" w:rsidRPr="003867A1" w:rsidRDefault="001E296B" w:rsidP="001E296B">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3867A1">
        <w:rPr>
          <w:rFonts w:ascii="Palatino Linotype" w:eastAsia="MS Mincho" w:hAnsi="Palatino Linotype" w:cs="Times New Roman"/>
          <w:i/>
          <w:color w:val="000000"/>
          <w:sz w:val="22"/>
        </w:rPr>
        <w:t>“</w:t>
      </w:r>
      <w:r w:rsidR="003867A1" w:rsidRPr="003867A1">
        <w:rPr>
          <w:rFonts w:ascii="Palatino Linotype" w:eastAsia="MS Mincho" w:hAnsi="Palatino Linotype" w:cs="Times New Roman"/>
          <w:i/>
          <w:color w:val="000000"/>
          <w:sz w:val="22"/>
        </w:rPr>
        <w:t>Desde el 4 de Febrero de 2022, solicite agua mediante una pipa, ya que NO llega a mi domicilio en forma regular, se registro mi reporte con el folio F-55279. El día 23 de agosto de 2022, una vez mas llame a Coordinación de Pipas (teléfono 55 57 79 91 00 ext.8151), para preguntar cuando se me proporcionara el agua que he estado solicitando, NO hubo una respuesta concreta. El día de ayer cumplí 86 años. Solo deseo saber porque NO se ha atendido mi solicitud de agua. El acudir a las oficinas de SAPASE a realizar una petición de agua, me genera un gasto en TAXI que NO puedo cubrir. Agradeceré me otorgue una respuesta con TRANSPARENCIA por parte de la Coordinación de Pipas.</w:t>
      </w:r>
      <w:r w:rsidRPr="003867A1">
        <w:rPr>
          <w:rFonts w:ascii="Palatino Linotype" w:eastAsia="MS Mincho" w:hAnsi="Palatino Linotype" w:cs="Times New Roman"/>
          <w:i/>
          <w:color w:val="000000"/>
          <w:sz w:val="22"/>
        </w:rPr>
        <w:t>”</w:t>
      </w:r>
    </w:p>
    <w:p w14:paraId="515469AD" w14:textId="44A47F62" w:rsidR="001E296B" w:rsidRPr="001E296B" w:rsidRDefault="001E296B" w:rsidP="001E296B">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sidRPr="001E296B">
        <w:rPr>
          <w:rFonts w:ascii="Palatino Linotype" w:eastAsia="MS Mincho" w:hAnsi="Palatino Linotype" w:cs="Times New Roman"/>
          <w:color w:val="000000"/>
          <w:sz w:val="22"/>
        </w:rPr>
        <w:t>(Énfasis y subrayado añadidos)</w:t>
      </w:r>
    </w:p>
    <w:p w14:paraId="23418637" w14:textId="77777777" w:rsidR="001E296B" w:rsidRPr="001E296B"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29C75E5" w14:textId="379D3CF4" w:rsidR="001E296B" w:rsidRPr="001E296B" w:rsidRDefault="001E296B"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t xml:space="preserve">De la transcripción anterior, podemos identificar que </w:t>
      </w:r>
      <w:r w:rsidR="003867A1">
        <w:rPr>
          <w:rFonts w:ascii="Palatino Linotype" w:hAnsi="Palatino Linotype"/>
          <w:color w:val="000000" w:themeColor="text1"/>
        </w:rPr>
        <w:t>el</w:t>
      </w:r>
      <w:r>
        <w:rPr>
          <w:rFonts w:ascii="Palatino Linotype" w:hAnsi="Palatino Linotype"/>
          <w:color w:val="000000" w:themeColor="text1"/>
        </w:rPr>
        <w:t xml:space="preserve"> entonces </w:t>
      </w:r>
      <w:r>
        <w:rPr>
          <w:rFonts w:ascii="Palatino Linotype" w:hAnsi="Palatino Linotype"/>
          <w:b/>
          <w:color w:val="000000" w:themeColor="text1"/>
        </w:rPr>
        <w:t>SOLICITANTE</w:t>
      </w:r>
      <w:r>
        <w:rPr>
          <w:rFonts w:ascii="Palatino Linotype" w:hAnsi="Palatino Linotype"/>
          <w:color w:val="000000" w:themeColor="text1"/>
        </w:rPr>
        <w:t xml:space="preserve"> </w:t>
      </w:r>
      <w:r w:rsidR="003867A1">
        <w:rPr>
          <w:rFonts w:ascii="Palatino Linotype" w:hAnsi="Palatino Linotype"/>
          <w:color w:val="000000" w:themeColor="text1"/>
        </w:rPr>
        <w:t xml:space="preserve">expuso al </w:t>
      </w:r>
      <w:r w:rsidR="003867A1">
        <w:rPr>
          <w:rFonts w:ascii="Palatino Linotype" w:hAnsi="Palatino Linotype"/>
          <w:b/>
          <w:color w:val="000000" w:themeColor="text1"/>
        </w:rPr>
        <w:t>SUJETO OBLIGADO</w:t>
      </w:r>
      <w:r w:rsidR="003867A1">
        <w:rPr>
          <w:rFonts w:ascii="Palatino Linotype" w:hAnsi="Palatino Linotype"/>
          <w:color w:val="000000" w:themeColor="text1"/>
        </w:rPr>
        <w:t xml:space="preserve"> que, desde hacía seis meses había solicitado el envío de una pipa de agua a su domicilio y, por ello, </w:t>
      </w:r>
      <w:r w:rsidR="003867A1" w:rsidRPr="003867A1">
        <w:rPr>
          <w:rFonts w:ascii="Palatino Linotype" w:hAnsi="Palatino Linotype"/>
          <w:b/>
          <w:color w:val="000000" w:themeColor="text1"/>
        </w:rPr>
        <w:t>requería saber por qué no se le había dado atención</w:t>
      </w:r>
      <w:r w:rsidR="003867A1">
        <w:rPr>
          <w:rFonts w:ascii="Palatino Linotype" w:hAnsi="Palatino Linotype"/>
          <w:color w:val="000000" w:themeColor="text1"/>
        </w:rPr>
        <w:t xml:space="preserve">. De tal modo que la totalidad de la solicitud de información se compone de la exposición de una inconformidad ciudadana, la cual consiste </w:t>
      </w:r>
      <w:r w:rsidRPr="001E296B">
        <w:rPr>
          <w:rFonts w:ascii="Palatino Linotype" w:hAnsi="Palatino Linotype"/>
          <w:color w:val="000000" w:themeColor="text1"/>
        </w:rPr>
        <w:t>en manifestaciones subjetivas</w:t>
      </w:r>
      <w:r w:rsidR="003867A1">
        <w:rPr>
          <w:rFonts w:ascii="Palatino Linotype" w:hAnsi="Palatino Linotype"/>
          <w:color w:val="000000" w:themeColor="text1"/>
        </w:rPr>
        <w:t xml:space="preserve"> unilaterales que </w:t>
      </w:r>
      <w:r>
        <w:rPr>
          <w:rFonts w:ascii="Palatino Linotype" w:hAnsi="Palatino Linotype"/>
          <w:color w:val="000000" w:themeColor="text1"/>
        </w:rPr>
        <w:t>no pueden ser atendidas vía ejercicio del derecho de acceso a la información.</w:t>
      </w:r>
    </w:p>
    <w:p w14:paraId="2358DF01" w14:textId="77777777" w:rsidR="001E296B" w:rsidRPr="001E296B"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968783A" w14:textId="6BC91545" w:rsidR="001E296B" w:rsidRPr="00EE4511" w:rsidRDefault="001E296B" w:rsidP="003867A1">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EE4511">
        <w:rPr>
          <w:rFonts w:ascii="Palatino Linotype" w:hAnsi="Palatino Linotype"/>
          <w:color w:val="000000" w:themeColor="text1"/>
        </w:rPr>
        <w:t xml:space="preserve">Bajo </w:t>
      </w:r>
      <w:r w:rsidRPr="00EE4511">
        <w:rPr>
          <w:rFonts w:ascii="Palatino Linotype" w:eastAsia="MS Mincho" w:hAnsi="Palatino Linotype" w:cs="Arial"/>
        </w:rPr>
        <w:t xml:space="preserve">ese contexto, es importante dejar en claro lo que debe entenderse por </w:t>
      </w:r>
      <w:r w:rsidRPr="00FE5B33">
        <w:rPr>
          <w:rFonts w:ascii="Palatino Linotype" w:eastAsia="MS Mincho" w:hAnsi="Palatino Linotype" w:cs="Arial"/>
          <w:b/>
        </w:rPr>
        <w:t>derecho de petición</w:t>
      </w:r>
      <w:r w:rsidR="00EE4511" w:rsidRPr="00EE4511">
        <w:rPr>
          <w:rFonts w:ascii="Palatino Linotype" w:eastAsia="MS Mincho" w:hAnsi="Palatino Linotype" w:cs="Arial"/>
        </w:rPr>
        <w:t xml:space="preserve">; al respecto, el </w:t>
      </w:r>
      <w:r w:rsidRPr="00EE4511">
        <w:rPr>
          <w:rFonts w:ascii="Palatino Linotype" w:eastAsia="MS Mincho" w:hAnsi="Palatino Linotype" w:cs="Arial"/>
        </w:rPr>
        <w:t xml:space="preserve">Maestro Ignacio Burgoa Orihuela refiere lo </w:t>
      </w:r>
      <w:r w:rsidR="00EE4511">
        <w:rPr>
          <w:rFonts w:ascii="Palatino Linotype" w:eastAsia="MS Mincho" w:hAnsi="Palatino Linotype" w:cs="Arial"/>
        </w:rPr>
        <w:t>define de la siguiente manera</w:t>
      </w:r>
      <w:r w:rsidRPr="00EE4511">
        <w:rPr>
          <w:rFonts w:ascii="Palatino Linotype" w:eastAsia="MS Mincho" w:hAnsi="Palatino Linotype" w:cs="Arial"/>
        </w:rPr>
        <w:t>:</w:t>
      </w:r>
    </w:p>
    <w:p w14:paraId="18E78E35" w14:textId="77777777" w:rsidR="001E296B" w:rsidRDefault="001E296B" w:rsidP="001E296B">
      <w:pPr>
        <w:pStyle w:val="Prrafodelista"/>
        <w:tabs>
          <w:tab w:val="left" w:pos="284"/>
          <w:tab w:val="left" w:pos="426"/>
        </w:tabs>
        <w:spacing w:before="240" w:line="360" w:lineRule="auto"/>
        <w:ind w:left="0" w:right="49"/>
        <w:jc w:val="both"/>
        <w:rPr>
          <w:rFonts w:ascii="Palatino Linotype" w:eastAsia="MS Mincho" w:hAnsi="Palatino Linotype" w:cs="Times New Roman"/>
          <w:color w:val="000000"/>
        </w:rPr>
      </w:pPr>
    </w:p>
    <w:p w14:paraId="50DB05C3" w14:textId="2875E19F" w:rsidR="001E296B" w:rsidRPr="001E296B" w:rsidRDefault="001E296B" w:rsidP="001E296B">
      <w:pPr>
        <w:autoSpaceDE w:val="0"/>
        <w:autoSpaceDN w:val="0"/>
        <w:adjustRightInd w:val="0"/>
        <w:spacing w:line="276" w:lineRule="auto"/>
        <w:ind w:left="851" w:right="901"/>
        <w:jc w:val="both"/>
        <w:rPr>
          <w:rFonts w:ascii="Palatino Linotype" w:eastAsia="MS Mincho" w:hAnsi="Palatino Linotype" w:cs="Arial"/>
          <w:i/>
          <w:sz w:val="22"/>
        </w:rPr>
      </w:pPr>
      <w:r w:rsidRPr="001E296B">
        <w:rPr>
          <w:rFonts w:ascii="Palatino Linotype" w:eastAsia="MS Mincho" w:hAnsi="Palatino Linotype" w:cs="Arial"/>
          <w:b/>
          <w:sz w:val="22"/>
        </w:rPr>
        <w:t>“</w:t>
      </w:r>
      <w:r w:rsidRPr="001E296B">
        <w:rPr>
          <w:rFonts w:ascii="Palatino Linotype" w:eastAsia="MS Mincho" w:hAnsi="Palatino Linotype" w:cs="Arial"/>
          <w:sz w:val="22"/>
        </w:rPr>
        <w:t>…</w:t>
      </w:r>
      <w:r w:rsidRPr="001E296B">
        <w:rPr>
          <w:rFonts w:ascii="Palatino Linotype" w:eastAsia="MS Mincho" w:hAnsi="Palatino Linotype" w:cs="Arial"/>
          <w:i/>
          <w:sz w:val="22"/>
        </w:rPr>
        <w:t xml:space="preserve">es un Derecho Público subjetivo individual de la Garantía Respectiva Consagrada en el Artículo 8 de la Ley Fundamental. En tal virtud, la persona </w:t>
      </w:r>
      <w:r w:rsidRPr="001E296B">
        <w:rPr>
          <w:rFonts w:ascii="Palatino Linotype" w:eastAsia="MS Mincho" w:hAnsi="Palatino Linotype" w:cs="Arial"/>
          <w:i/>
          <w:sz w:val="22"/>
        </w:rPr>
        <w:lastRenderedPageBreak/>
        <w:t xml:space="preserve">tiene la facultad de acudir a cualquier autoridad, formulando una solicitud o instancia escrito de cualquier índole, la cual adopta, </w:t>
      </w:r>
      <w:r w:rsidRPr="00EE4511">
        <w:rPr>
          <w:rFonts w:ascii="Palatino Linotype" w:eastAsia="MS Mincho" w:hAnsi="Palatino Linotype" w:cs="Arial"/>
          <w:i/>
          <w:sz w:val="22"/>
        </w:rPr>
        <w:t>específicamente, el carácter de simple petición admini</w:t>
      </w:r>
      <w:r w:rsidR="00EE4511">
        <w:rPr>
          <w:rFonts w:ascii="Palatino Linotype" w:eastAsia="MS Mincho" w:hAnsi="Palatino Linotype" w:cs="Arial"/>
          <w:i/>
          <w:sz w:val="22"/>
        </w:rPr>
        <w:t>strativa, acción o recurso, etc.”</w:t>
      </w:r>
      <w:r w:rsidR="00EE4511">
        <w:rPr>
          <w:rFonts w:ascii="Palatino Linotype" w:eastAsia="MS Mincho" w:hAnsi="Palatino Linotype" w:cs="Times New Roman"/>
          <w:i/>
          <w:sz w:val="22"/>
        </w:rPr>
        <w:t xml:space="preserve"> </w:t>
      </w:r>
      <w:r w:rsidR="00EE4511" w:rsidRPr="00EE4511">
        <w:rPr>
          <w:rFonts w:ascii="Palatino Linotype" w:eastAsia="MS Mincho" w:hAnsi="Palatino Linotype" w:cs="Arial"/>
          <w:sz w:val="22"/>
        </w:rPr>
        <w:t>(Sic)</w:t>
      </w:r>
    </w:p>
    <w:p w14:paraId="2CC03B2C" w14:textId="77777777" w:rsidR="001E296B" w:rsidRPr="001E296B" w:rsidRDefault="001E296B" w:rsidP="001E296B">
      <w:pPr>
        <w:pStyle w:val="Prrafodelista"/>
        <w:tabs>
          <w:tab w:val="left" w:pos="284"/>
          <w:tab w:val="left" w:pos="426"/>
        </w:tabs>
        <w:spacing w:after="240" w:line="360" w:lineRule="auto"/>
        <w:ind w:left="0" w:right="49"/>
        <w:jc w:val="both"/>
        <w:rPr>
          <w:rFonts w:ascii="Palatino Linotype" w:eastAsia="MS Mincho" w:hAnsi="Palatino Linotype" w:cs="Times New Roman"/>
          <w:color w:val="000000"/>
        </w:rPr>
      </w:pPr>
    </w:p>
    <w:p w14:paraId="42427A1D" w14:textId="337770BF" w:rsidR="001E296B" w:rsidRPr="001E296B" w:rsidRDefault="001E296B"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t xml:space="preserve">Por </w:t>
      </w:r>
      <w:r w:rsidRPr="009D7050">
        <w:rPr>
          <w:rFonts w:ascii="Palatino Linotype" w:eastAsia="MS Mincho" w:hAnsi="Palatino Linotype" w:cs="Arial"/>
        </w:rPr>
        <w:t xml:space="preserve">su parte, David Cienfuegos Salgado, concibe al </w:t>
      </w:r>
      <w:r w:rsidRPr="00FE5B33">
        <w:rPr>
          <w:rFonts w:ascii="Palatino Linotype" w:eastAsia="MS Mincho" w:hAnsi="Palatino Linotype" w:cs="Arial"/>
          <w:b/>
        </w:rPr>
        <w:t>derecho de petición</w:t>
      </w:r>
      <w:r>
        <w:rPr>
          <w:rFonts w:ascii="Palatino Linotype" w:eastAsia="MS Mincho" w:hAnsi="Palatino Linotype" w:cs="Arial"/>
        </w:rPr>
        <w:t xml:space="preserve"> como </w:t>
      </w:r>
      <w:r>
        <w:rPr>
          <w:rFonts w:ascii="Palatino Linotype" w:eastAsia="MS Mincho" w:hAnsi="Palatino Linotype" w:cs="Arial"/>
          <w:i/>
        </w:rPr>
        <w:t>“(…) el derecho de toda persona a ser escuchado por quienes ejercen el poder público.”</w:t>
      </w:r>
    </w:p>
    <w:p w14:paraId="33FA6816" w14:textId="77777777" w:rsidR="001E296B" w:rsidRPr="001E296B"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0682DB3" w14:textId="755797F8" w:rsidR="001E296B" w:rsidRPr="002C4348" w:rsidRDefault="002C4348"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t xml:space="preserve">De </w:t>
      </w:r>
      <w:r w:rsidRPr="009D7050">
        <w:rPr>
          <w:rFonts w:ascii="Palatino Linotype" w:eastAsia="MS Mincho" w:hAnsi="Palatino Linotype" w:cs="Arial"/>
        </w:rPr>
        <w:t xml:space="preserve">lo anterior, se puede concluir que la distinción entre </w:t>
      </w:r>
      <w:r w:rsidRPr="002C4348">
        <w:rPr>
          <w:rFonts w:ascii="Palatino Linotype" w:eastAsia="MS Mincho" w:hAnsi="Palatino Linotype" w:cs="Arial"/>
          <w:b/>
        </w:rPr>
        <w:t>el</w:t>
      </w:r>
      <w:r w:rsidRPr="009D7050">
        <w:rPr>
          <w:rFonts w:ascii="Palatino Linotype" w:eastAsia="MS Mincho" w:hAnsi="Palatino Linotype" w:cs="Arial"/>
        </w:rPr>
        <w:t xml:space="preserve"> </w:t>
      </w:r>
      <w:r w:rsidRPr="002C4348">
        <w:rPr>
          <w:rFonts w:ascii="Palatino Linotype" w:eastAsia="MS Mincho" w:hAnsi="Palatino Linotype" w:cs="Arial"/>
          <w:b/>
        </w:rPr>
        <w:t>derecho de petición</w:t>
      </w:r>
      <w:r w:rsidRPr="009D7050">
        <w:rPr>
          <w:rFonts w:ascii="Palatino Linotype" w:eastAsia="MS Mincho" w:hAnsi="Palatino Linotype" w:cs="Arial"/>
        </w:rPr>
        <w:t xml:space="preserve"> y el derecho de acceso a la información </w:t>
      </w:r>
      <w:r w:rsidRPr="002C4348">
        <w:rPr>
          <w:rFonts w:ascii="Palatino Linotype" w:eastAsia="MS Mincho" w:hAnsi="Palatino Linotype" w:cs="Arial"/>
          <w:b/>
        </w:rPr>
        <w:t>estriba principalmente en</w:t>
      </w:r>
      <w:r w:rsidRPr="009D7050">
        <w:rPr>
          <w:rFonts w:ascii="Palatino Linotype" w:eastAsia="MS Mincho" w:hAnsi="Palatino Linotype" w:cs="Arial"/>
        </w:rPr>
        <w:t xml:space="preserve"> que</w:t>
      </w:r>
      <w:r w:rsidR="00EE4511">
        <w:rPr>
          <w:rFonts w:ascii="Palatino Linotype" w:eastAsia="MS Mincho" w:hAnsi="Palatino Linotype" w:cs="Arial"/>
        </w:rPr>
        <w:t>,</w:t>
      </w:r>
      <w:r w:rsidRPr="009D7050">
        <w:rPr>
          <w:rFonts w:ascii="Palatino Linotype" w:eastAsia="MS Mincho" w:hAnsi="Palatino Linotype" w:cs="Arial"/>
        </w:rPr>
        <w:t xml:space="preserve"> en el primero de ellos, </w:t>
      </w:r>
      <w:r w:rsidRPr="002C4348">
        <w:rPr>
          <w:rFonts w:ascii="Palatino Linotype" w:eastAsia="MS Mincho" w:hAnsi="Palatino Linotype" w:cs="Arial"/>
          <w:b/>
          <w:color w:val="000000"/>
          <w:lang w:eastAsia="es-MX"/>
        </w:rPr>
        <w:t>la pretensión del peticionario consiste generalmente en obligar a la autoridad responsable a que actúe en el sentido de contestar lo solicitado</w:t>
      </w:r>
      <w:r w:rsidR="00EE4511">
        <w:rPr>
          <w:rFonts w:ascii="Palatino Linotype" w:eastAsia="MS Mincho" w:hAnsi="Palatino Linotype" w:cs="Arial"/>
          <w:color w:val="000000"/>
          <w:lang w:eastAsia="es-MX"/>
        </w:rPr>
        <w:t xml:space="preserve">; </w:t>
      </w:r>
      <w:r w:rsidRPr="009D7050">
        <w:rPr>
          <w:rFonts w:ascii="Palatino Linotype" w:eastAsia="MS Mincho" w:hAnsi="Palatino Linotype" w:cs="Arial"/>
          <w:color w:val="000000"/>
          <w:lang w:eastAsia="es-MX"/>
        </w:rPr>
        <w:t xml:space="preserve">mientras que en el </w:t>
      </w:r>
      <w:r w:rsidRPr="009D7050">
        <w:rPr>
          <w:rFonts w:ascii="Palatino Linotype" w:eastAsia="MS Mincho" w:hAnsi="Palatino Linotype" w:cs="Arial"/>
          <w:bCs/>
          <w:lang w:eastAsia="es-CO"/>
        </w:rPr>
        <w:t xml:space="preserve">segundo </w:t>
      </w:r>
      <w:r w:rsidRPr="002C4348">
        <w:rPr>
          <w:rFonts w:ascii="Palatino Linotype" w:eastAsia="MS Mincho" w:hAnsi="Palatino Linotype" w:cs="Arial"/>
          <w:bCs/>
          <w:lang w:eastAsia="es-CO"/>
        </w:rPr>
        <w:t>supuesto</w:t>
      </w:r>
      <w:r w:rsidR="00EE4511">
        <w:rPr>
          <w:rFonts w:ascii="Palatino Linotype" w:eastAsia="MS Mincho" w:hAnsi="Palatino Linotype" w:cs="Arial"/>
          <w:bCs/>
          <w:lang w:eastAsia="es-CO"/>
        </w:rPr>
        <w:t>,</w:t>
      </w:r>
      <w:r w:rsidRPr="002C4348">
        <w:rPr>
          <w:rFonts w:ascii="Palatino Linotype" w:eastAsia="MS Mincho" w:hAnsi="Palatino Linotype" w:cs="Arial"/>
          <w:bCs/>
          <w:lang w:eastAsia="es-CO"/>
        </w:rPr>
        <w:t xml:space="preserve"> la solicitud de acceso a la información pública se encamina primordialmente a</w:t>
      </w:r>
      <w:r w:rsidRPr="002C4348">
        <w:rPr>
          <w:rFonts w:ascii="Palatino Linotype" w:eastAsia="MS Mincho" w:hAnsi="Palatino Linotype" w:cs="Arial"/>
        </w:rPr>
        <w:t xml:space="preserve"> permitir el </w:t>
      </w:r>
      <w:r w:rsidRPr="002C4348">
        <w:rPr>
          <w:rFonts w:ascii="Palatino Linotype" w:eastAsia="MS Mincho" w:hAnsi="Palatino Linotype" w:cs="Arial"/>
          <w:lang w:eastAsia="es-CO"/>
        </w:rPr>
        <w:t xml:space="preserve">acceso a datos, registros y todo tipo de información pública que conste en documentos, sea generada o se encuentre en posesión de </w:t>
      </w:r>
      <w:r w:rsidRPr="002C4348">
        <w:rPr>
          <w:rFonts w:ascii="Palatino Linotype" w:eastAsia="MS Mincho" w:hAnsi="Palatino Linotype" w:cs="Arial"/>
        </w:rPr>
        <w:t>la autoridad.</w:t>
      </w:r>
    </w:p>
    <w:p w14:paraId="6B251E8E" w14:textId="77777777" w:rsidR="001E296B" w:rsidRPr="001E296B"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844DABE" w14:textId="21383A1E" w:rsidR="001E296B" w:rsidRPr="001E296B" w:rsidRDefault="002C4348"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t xml:space="preserve">Así las cosas, al referir </w:t>
      </w:r>
      <w:r w:rsidR="00FE5B33">
        <w:rPr>
          <w:rFonts w:ascii="Palatino Linotype" w:hAnsi="Palatino Linotype"/>
          <w:color w:val="000000" w:themeColor="text1"/>
        </w:rPr>
        <w:t>el</w:t>
      </w:r>
      <w:r>
        <w:rPr>
          <w:rFonts w:ascii="Palatino Linotype" w:hAnsi="Palatino Linotype"/>
          <w:color w:val="000000" w:themeColor="text1"/>
        </w:rPr>
        <w:t xml:space="preserve"> particular que </w:t>
      </w:r>
      <w:r w:rsidR="00FE5B33">
        <w:rPr>
          <w:rFonts w:ascii="Palatino Linotype" w:hAnsi="Palatino Linotype"/>
          <w:color w:val="000000" w:themeColor="text1"/>
        </w:rPr>
        <w:t>“</w:t>
      </w:r>
      <w:r>
        <w:rPr>
          <w:rFonts w:ascii="Palatino Linotype" w:hAnsi="Palatino Linotype"/>
          <w:i/>
          <w:color w:val="000000" w:themeColor="text1"/>
        </w:rPr>
        <w:t>(…)</w:t>
      </w:r>
      <w:r w:rsidR="00FE5B33" w:rsidRPr="00FE5B33">
        <w:rPr>
          <w:rFonts w:ascii="Palatino Linotype" w:hAnsi="Palatino Linotype"/>
          <w:i/>
          <w:color w:val="000000" w:themeColor="text1"/>
        </w:rPr>
        <w:t> </w:t>
      </w:r>
      <w:r w:rsidR="00FE5B33">
        <w:rPr>
          <w:rFonts w:ascii="Palatino Linotype" w:hAnsi="Palatino Linotype"/>
          <w:i/>
          <w:color w:val="000000" w:themeColor="text1"/>
        </w:rPr>
        <w:t>solo dese</w:t>
      </w:r>
      <w:r w:rsidR="00FE5B33" w:rsidRPr="00FE5B33">
        <w:rPr>
          <w:rFonts w:ascii="Palatino Linotype" w:hAnsi="Palatino Linotype"/>
          <w:color w:val="000000" w:themeColor="text1"/>
        </w:rPr>
        <w:t>[a]</w:t>
      </w:r>
      <w:r w:rsidR="00FE5B33" w:rsidRPr="00FE5B33">
        <w:rPr>
          <w:rFonts w:ascii="Palatino Linotype" w:hAnsi="Palatino Linotype"/>
          <w:i/>
          <w:color w:val="000000" w:themeColor="text1"/>
        </w:rPr>
        <w:t xml:space="preserve"> saber porque NO se</w:t>
      </w:r>
      <w:r w:rsidR="00FE5B33">
        <w:rPr>
          <w:rFonts w:ascii="Palatino Linotype" w:hAnsi="Palatino Linotype"/>
          <w:i/>
          <w:color w:val="000000" w:themeColor="text1"/>
        </w:rPr>
        <w:t xml:space="preserve"> </w:t>
      </w:r>
      <w:r w:rsidR="00FE5B33">
        <w:rPr>
          <w:rFonts w:ascii="Palatino Linotype" w:hAnsi="Palatino Linotype"/>
          <w:color w:val="000000" w:themeColor="text1"/>
        </w:rPr>
        <w:t>[le]</w:t>
      </w:r>
      <w:r w:rsidR="00FE5B33" w:rsidRPr="00FE5B33">
        <w:rPr>
          <w:rFonts w:ascii="Palatino Linotype" w:hAnsi="Palatino Linotype"/>
          <w:i/>
          <w:color w:val="000000" w:themeColor="text1"/>
        </w:rPr>
        <w:t xml:space="preserve"> ha atendido </w:t>
      </w:r>
      <w:r w:rsidR="00FE5B33">
        <w:rPr>
          <w:rFonts w:ascii="Palatino Linotype" w:hAnsi="Palatino Linotype"/>
          <w:color w:val="000000" w:themeColor="text1"/>
        </w:rPr>
        <w:t>[su]</w:t>
      </w:r>
      <w:r w:rsidR="00FE5B33" w:rsidRPr="00FE5B33">
        <w:rPr>
          <w:rFonts w:ascii="Palatino Linotype" w:hAnsi="Palatino Linotype"/>
          <w:i/>
          <w:color w:val="000000" w:themeColor="text1"/>
        </w:rPr>
        <w:t xml:space="preserve"> solicitud de agua</w:t>
      </w:r>
      <w:r>
        <w:rPr>
          <w:rFonts w:ascii="Palatino Linotype" w:hAnsi="Palatino Linotype"/>
          <w:i/>
          <w:color w:val="000000" w:themeColor="text1"/>
        </w:rPr>
        <w:t>”</w:t>
      </w:r>
      <w:r>
        <w:rPr>
          <w:rFonts w:ascii="Palatino Linotype" w:hAnsi="Palatino Linotype"/>
          <w:color w:val="000000" w:themeColor="text1"/>
        </w:rPr>
        <w:t>, se desprende que no existe una pretensión para obtener un documento específico</w:t>
      </w:r>
      <w:r w:rsidR="00FE5B33">
        <w:rPr>
          <w:rFonts w:ascii="Palatino Linotype" w:hAnsi="Palatino Linotype"/>
          <w:color w:val="000000" w:themeColor="text1"/>
        </w:rPr>
        <w:t>,</w:t>
      </w:r>
      <w:r>
        <w:rPr>
          <w:rFonts w:ascii="Palatino Linotype" w:hAnsi="Palatino Linotype"/>
          <w:color w:val="000000" w:themeColor="text1"/>
        </w:rPr>
        <w:t xml:space="preserve"> o que requiera hacer valer su derecho de acceso a la información pública, sino que </w:t>
      </w:r>
      <w:r w:rsidRPr="002C4348">
        <w:rPr>
          <w:rFonts w:ascii="Palatino Linotype" w:hAnsi="Palatino Linotype"/>
          <w:b/>
          <w:color w:val="000000" w:themeColor="text1"/>
        </w:rPr>
        <w:t xml:space="preserve">desea realizar una queja o denuncia en contra </w:t>
      </w:r>
      <w:r w:rsidR="00FE5B33">
        <w:rPr>
          <w:rFonts w:ascii="Palatino Linotype" w:hAnsi="Palatino Linotype"/>
          <w:b/>
          <w:color w:val="000000" w:themeColor="text1"/>
        </w:rPr>
        <w:t xml:space="preserve">de la Coordinación </w:t>
      </w:r>
      <w:r w:rsidR="00FE5B33" w:rsidRPr="00FE5B33">
        <w:rPr>
          <w:rFonts w:ascii="Palatino Linotype" w:hAnsi="Palatino Linotype"/>
          <w:b/>
          <w:bCs/>
          <w:color w:val="000000" w:themeColor="text1"/>
        </w:rPr>
        <w:t>de Líneas, Tanques y Distribución de Agua en Pipas</w:t>
      </w:r>
      <w:r w:rsidR="00FE5B33">
        <w:rPr>
          <w:rFonts w:ascii="Palatino Linotype" w:hAnsi="Palatino Linotype"/>
          <w:b/>
          <w:bCs/>
          <w:color w:val="000000" w:themeColor="text1"/>
        </w:rPr>
        <w:t>,</w:t>
      </w:r>
      <w:r w:rsidR="00FE5B33">
        <w:rPr>
          <w:rFonts w:ascii="Palatino Linotype" w:hAnsi="Palatino Linotype"/>
          <w:b/>
          <w:color w:val="000000" w:themeColor="text1"/>
        </w:rPr>
        <w:t xml:space="preserve"> </w:t>
      </w:r>
      <w:r w:rsidRPr="002C4348">
        <w:rPr>
          <w:rFonts w:ascii="Palatino Linotype" w:hAnsi="Palatino Linotype"/>
          <w:b/>
          <w:color w:val="000000" w:themeColor="text1"/>
        </w:rPr>
        <w:t xml:space="preserve"> a fin de hacerlo del conocimiento del SUJETO OBLIGADO</w:t>
      </w:r>
      <w:r>
        <w:rPr>
          <w:rFonts w:ascii="Palatino Linotype" w:hAnsi="Palatino Linotype"/>
          <w:color w:val="000000" w:themeColor="text1"/>
        </w:rPr>
        <w:t>. Situación que, se insiste, no puede ser abordada a través del derecho de acceso a la información.</w:t>
      </w:r>
    </w:p>
    <w:p w14:paraId="0A12166A" w14:textId="77777777" w:rsidR="001E296B" w:rsidRPr="001E296B"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DB9FDF5" w14:textId="291740AB" w:rsidR="00B61802" w:rsidRDefault="00B61802" w:rsidP="002C4348">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lastRenderedPageBreak/>
        <w:t xml:space="preserve">Ahora bien, en lo que corresponde a la interposición del recurso de revisión </w:t>
      </w:r>
      <w:r w:rsidR="00EB6B50">
        <w:rPr>
          <w:rFonts w:ascii="Palatino Linotype" w:hAnsi="Palatino Linotype"/>
          <w:b/>
          <w:color w:val="000000" w:themeColor="text1"/>
        </w:rPr>
        <w:t>14523/INFOEM/IP/RR/2022</w:t>
      </w:r>
      <w:r>
        <w:rPr>
          <w:rFonts w:ascii="Palatino Linotype" w:hAnsi="Palatino Linotype"/>
          <w:color w:val="000000" w:themeColor="text1"/>
        </w:rPr>
        <w:t xml:space="preserve">, como fuera señalado en el apartado de </w:t>
      </w:r>
      <w:r>
        <w:rPr>
          <w:rFonts w:ascii="Palatino Linotype" w:hAnsi="Palatino Linotype"/>
          <w:i/>
          <w:color w:val="000000" w:themeColor="text1"/>
        </w:rPr>
        <w:t>Antecedentes</w:t>
      </w:r>
      <w:r>
        <w:rPr>
          <w:rFonts w:ascii="Palatino Linotype" w:hAnsi="Palatino Linotype"/>
          <w:color w:val="000000" w:themeColor="text1"/>
        </w:rPr>
        <w:t xml:space="preserve"> de esta resolución, se advierte que </w:t>
      </w:r>
      <w:r w:rsidR="00FE5B33">
        <w:rPr>
          <w:rFonts w:ascii="Palatino Linotype" w:hAnsi="Palatino Linotype"/>
          <w:color w:val="000000" w:themeColor="text1"/>
        </w:rPr>
        <w:t>el</w:t>
      </w:r>
      <w:r>
        <w:rPr>
          <w:rFonts w:ascii="Palatino Linotype" w:hAnsi="Palatino Linotype"/>
          <w:color w:val="000000" w:themeColor="text1"/>
        </w:rPr>
        <w:t xml:space="preserve"> </w:t>
      </w:r>
      <w:r>
        <w:rPr>
          <w:rFonts w:ascii="Palatino Linotype" w:hAnsi="Palatino Linotype"/>
          <w:b/>
          <w:color w:val="000000" w:themeColor="text1"/>
        </w:rPr>
        <w:t>RECURRENTE</w:t>
      </w:r>
      <w:r>
        <w:rPr>
          <w:rFonts w:ascii="Palatino Linotype" w:hAnsi="Palatino Linotype"/>
          <w:color w:val="000000" w:themeColor="text1"/>
        </w:rPr>
        <w:t xml:space="preserve"> señaló por </w:t>
      </w:r>
      <w:r w:rsidRPr="00B61802">
        <w:rPr>
          <w:rFonts w:ascii="Palatino Linotype" w:hAnsi="Palatino Linotype"/>
          <w:b/>
          <w:color w:val="000000" w:themeColor="text1"/>
        </w:rPr>
        <w:t>Acto Impugnado</w:t>
      </w:r>
      <w:r w:rsidRPr="00B61802">
        <w:rPr>
          <w:rFonts w:ascii="Palatino Linotype" w:hAnsi="Palatino Linotype"/>
          <w:color w:val="000000" w:themeColor="text1"/>
        </w:rPr>
        <w:t xml:space="preserve"> y </w:t>
      </w:r>
      <w:r w:rsidRPr="00B61802">
        <w:rPr>
          <w:rFonts w:ascii="Palatino Linotype" w:hAnsi="Palatino Linotype"/>
          <w:b/>
          <w:color w:val="000000" w:themeColor="text1"/>
        </w:rPr>
        <w:t>Razones o Motivos de la Inconformidad</w:t>
      </w:r>
      <w:r w:rsidRPr="00B61802">
        <w:rPr>
          <w:rFonts w:ascii="Palatino Linotype" w:hAnsi="Palatino Linotype"/>
          <w:color w:val="000000" w:themeColor="text1"/>
        </w:rPr>
        <w:t>, lo sigui</w:t>
      </w:r>
      <w:r>
        <w:rPr>
          <w:rFonts w:ascii="Palatino Linotype" w:hAnsi="Palatino Linotype"/>
          <w:color w:val="000000" w:themeColor="text1"/>
        </w:rPr>
        <w:t>ente:</w:t>
      </w:r>
    </w:p>
    <w:p w14:paraId="649E2CE1" w14:textId="5BAF8851" w:rsidR="00B61802" w:rsidRPr="00B61802" w:rsidRDefault="00B61802" w:rsidP="00B61802">
      <w:pPr>
        <w:pStyle w:val="Prrafodelista"/>
        <w:numPr>
          <w:ilvl w:val="1"/>
          <w:numId w:val="4"/>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hAnsi="Palatino Linotype"/>
          <w:b/>
          <w:color w:val="000000" w:themeColor="text1"/>
        </w:rPr>
        <w:t>Acto Impugnado</w:t>
      </w:r>
      <w:r w:rsidRPr="00B61802">
        <w:rPr>
          <w:rFonts w:ascii="Palatino Linotype" w:hAnsi="Palatino Linotype"/>
          <w:color w:val="000000" w:themeColor="text1"/>
        </w:rPr>
        <w:t xml:space="preserve">: </w:t>
      </w:r>
      <w:r>
        <w:rPr>
          <w:rFonts w:ascii="Palatino Linotype" w:hAnsi="Palatino Linotype"/>
          <w:i/>
          <w:color w:val="000000" w:themeColor="text1"/>
        </w:rPr>
        <w:t>“</w:t>
      </w:r>
      <w:r w:rsidR="00FE5B33" w:rsidRPr="00FE5B33">
        <w:rPr>
          <w:rFonts w:ascii="Palatino Linotype" w:hAnsi="Palatino Linotype"/>
          <w:i/>
          <w:color w:val="000000" w:themeColor="text1"/>
        </w:rPr>
        <w:t>Solo deseo saber porque NO se ha atendido mi solicitud de agua.</w:t>
      </w:r>
      <w:r>
        <w:rPr>
          <w:rFonts w:ascii="Palatino Linotype" w:hAnsi="Palatino Linotype"/>
          <w:i/>
          <w:color w:val="000000" w:themeColor="text1"/>
        </w:rPr>
        <w:t>”</w:t>
      </w:r>
      <w:r>
        <w:rPr>
          <w:rFonts w:ascii="Palatino Linotype" w:hAnsi="Palatino Linotype"/>
          <w:color w:val="000000" w:themeColor="text1"/>
        </w:rPr>
        <w:t xml:space="preserve"> (Sic)</w:t>
      </w:r>
    </w:p>
    <w:p w14:paraId="6C1D8CBB" w14:textId="37340FB7" w:rsidR="00B61802" w:rsidRPr="00B61802" w:rsidRDefault="00B61802" w:rsidP="00B61802">
      <w:pPr>
        <w:pStyle w:val="Prrafodelista"/>
        <w:numPr>
          <w:ilvl w:val="1"/>
          <w:numId w:val="4"/>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hAnsi="Palatino Linotype"/>
          <w:b/>
          <w:color w:val="000000" w:themeColor="text1"/>
        </w:rPr>
        <w:t>Razones o Motivos de la Inconformidad</w:t>
      </w:r>
      <w:r w:rsidRPr="00B61802">
        <w:rPr>
          <w:rFonts w:ascii="Palatino Linotype" w:hAnsi="Palatino Linotype"/>
          <w:color w:val="000000" w:themeColor="text1"/>
        </w:rPr>
        <w:t xml:space="preserve">: </w:t>
      </w:r>
      <w:r>
        <w:rPr>
          <w:rFonts w:ascii="Palatino Linotype" w:hAnsi="Palatino Linotype"/>
          <w:i/>
          <w:color w:val="000000" w:themeColor="text1"/>
        </w:rPr>
        <w:t>“</w:t>
      </w:r>
      <w:r w:rsidR="00FE5B33" w:rsidRPr="00FE5B33">
        <w:rPr>
          <w:rFonts w:ascii="Palatino Linotype" w:hAnsi="Palatino Linotype"/>
          <w:i/>
          <w:color w:val="000000" w:themeColor="text1"/>
        </w:rPr>
        <w:t>No se ha dado una respuesta con TRANSPARENCIA por parte de la Coordinación de Pipas.</w:t>
      </w:r>
      <w:r>
        <w:rPr>
          <w:rFonts w:ascii="Palatino Linotype" w:hAnsi="Palatino Linotype"/>
          <w:i/>
          <w:color w:val="000000" w:themeColor="text1"/>
        </w:rPr>
        <w:t>”</w:t>
      </w:r>
      <w:r>
        <w:rPr>
          <w:rFonts w:ascii="Palatino Linotype" w:hAnsi="Palatino Linotype"/>
          <w:color w:val="000000" w:themeColor="text1"/>
        </w:rPr>
        <w:t xml:space="preserve"> (Sic)</w:t>
      </w:r>
    </w:p>
    <w:p w14:paraId="06473F3B" w14:textId="77777777" w:rsidR="001E296B" w:rsidRPr="001E296B"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605AC9E" w14:textId="1FDA3727" w:rsidR="00B35ED2" w:rsidRPr="00222F9F" w:rsidRDefault="001E296B"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t>D</w:t>
      </w:r>
      <w:r w:rsidR="000B7742">
        <w:rPr>
          <w:rFonts w:ascii="Palatino Linotype" w:hAnsi="Palatino Linotype"/>
          <w:color w:val="000000" w:themeColor="text1"/>
        </w:rPr>
        <w:t xml:space="preserve">e la lectura de los agravios expuestos </w:t>
      </w:r>
      <w:r w:rsidR="00EE4511">
        <w:rPr>
          <w:rFonts w:ascii="Palatino Linotype" w:hAnsi="Palatino Linotype"/>
          <w:i/>
          <w:color w:val="000000" w:themeColor="text1"/>
        </w:rPr>
        <w:t>supra</w:t>
      </w:r>
      <w:r w:rsidR="00EE4511">
        <w:rPr>
          <w:rFonts w:ascii="Palatino Linotype" w:hAnsi="Palatino Linotype"/>
          <w:color w:val="000000" w:themeColor="text1"/>
        </w:rPr>
        <w:t>,</w:t>
      </w:r>
      <w:r w:rsidR="000B7742">
        <w:rPr>
          <w:rFonts w:ascii="Palatino Linotype" w:hAnsi="Palatino Linotype"/>
          <w:color w:val="000000" w:themeColor="text1"/>
        </w:rPr>
        <w:t xml:space="preserve"> </w:t>
      </w:r>
      <w:r w:rsidR="00AB3111">
        <w:rPr>
          <w:rFonts w:ascii="Palatino Linotype" w:hAnsi="Palatino Linotype"/>
          <w:color w:val="000000" w:themeColor="text1"/>
        </w:rPr>
        <w:t xml:space="preserve">podemos establecer que </w:t>
      </w:r>
      <w:r w:rsidR="00FE5B33">
        <w:rPr>
          <w:rFonts w:ascii="Palatino Linotype" w:hAnsi="Palatino Linotype"/>
          <w:b/>
          <w:bCs/>
          <w:color w:val="000000" w:themeColor="text1"/>
        </w:rPr>
        <w:t>el</w:t>
      </w:r>
      <w:r w:rsidR="00AB3111" w:rsidRPr="00AB3111">
        <w:rPr>
          <w:rFonts w:ascii="Palatino Linotype" w:hAnsi="Palatino Linotype"/>
          <w:b/>
          <w:bCs/>
          <w:color w:val="000000" w:themeColor="text1"/>
        </w:rPr>
        <w:t xml:space="preserve"> RECURRENTE </w:t>
      </w:r>
      <w:r w:rsidR="00FE5B33">
        <w:rPr>
          <w:rFonts w:ascii="Palatino Linotype" w:hAnsi="Palatino Linotype"/>
          <w:bCs/>
          <w:color w:val="000000" w:themeColor="text1"/>
        </w:rPr>
        <w:t>continúa enfatizando que desea saber por qué no se ha atendido su requerimiento de distribución de agua en pipa.</w:t>
      </w:r>
    </w:p>
    <w:p w14:paraId="2CC82A75" w14:textId="77777777" w:rsidR="00222F9F" w:rsidRPr="00222F9F" w:rsidRDefault="00222F9F" w:rsidP="00222F9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B37E3B1" w14:textId="57D81EFF" w:rsidR="00B61802" w:rsidRPr="00B61802" w:rsidRDefault="00B6180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Razón de lo anterior, debe señalarse que la Ley de Transparencia y Acceso a la Información Pública del Estado de México y Municipios establece que el </w:t>
      </w:r>
      <w:r w:rsidRPr="00B61802">
        <w:rPr>
          <w:rFonts w:ascii="Palatino Linotype" w:eastAsia="Calibri" w:hAnsi="Palatino Linotype" w:cs="Arial"/>
        </w:rPr>
        <w:t>recurso de revisión es la garantía secundaria mediante la cual se pretende reparar cualquier posible afectación al derecho de acceso a la información pública</w:t>
      </w:r>
      <w:r>
        <w:rPr>
          <w:rStyle w:val="Refdenotaalpie"/>
          <w:rFonts w:ascii="Palatino Linotype" w:eastAsia="Calibri" w:hAnsi="Palatino Linotype" w:cs="Arial"/>
        </w:rPr>
        <w:footnoteReference w:id="7"/>
      </w:r>
      <w:r>
        <w:rPr>
          <w:rFonts w:ascii="Palatino Linotype" w:eastAsia="Calibri" w:hAnsi="Palatino Linotype" w:cs="Arial"/>
        </w:rPr>
        <w:t>; y procederá en contra de las siguientes causas</w:t>
      </w:r>
      <w:r>
        <w:rPr>
          <w:rStyle w:val="Refdenotaalpie"/>
          <w:rFonts w:ascii="Palatino Linotype" w:eastAsia="Calibri" w:hAnsi="Palatino Linotype" w:cs="Arial"/>
        </w:rPr>
        <w:footnoteReference w:id="8"/>
      </w:r>
      <w:r>
        <w:rPr>
          <w:rFonts w:ascii="Palatino Linotype" w:eastAsia="Calibri" w:hAnsi="Palatino Linotype" w:cs="Arial"/>
        </w:rPr>
        <w:t>:</w:t>
      </w:r>
    </w:p>
    <w:p w14:paraId="491F05E3"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Pr>
          <w:rFonts w:ascii="Palatino Linotype" w:eastAsia="Calibri" w:hAnsi="Palatino Linotype" w:cs="Arial"/>
        </w:rPr>
        <w:t xml:space="preserve">La </w:t>
      </w:r>
      <w:r w:rsidRPr="00B61802">
        <w:rPr>
          <w:rFonts w:ascii="Palatino Linotype" w:eastAsia="Calibri" w:hAnsi="Palatino Linotype" w:cs="Arial"/>
        </w:rPr>
        <w:t xml:space="preserve">negativa a la información solicitada; </w:t>
      </w:r>
    </w:p>
    <w:p w14:paraId="3CEBAD78"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clasificación de la información; </w:t>
      </w:r>
    </w:p>
    <w:p w14:paraId="387AB195"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declaración de inexistencia de la información; </w:t>
      </w:r>
    </w:p>
    <w:p w14:paraId="71D83D3E"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lastRenderedPageBreak/>
        <w:t xml:space="preserve">La declaración de incompetencia por el sujeto obligado; </w:t>
      </w:r>
    </w:p>
    <w:p w14:paraId="661A60E3"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entrega de información incompleta; </w:t>
      </w:r>
    </w:p>
    <w:p w14:paraId="5D073348"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entrega de información que no corresponda con lo solicitado; </w:t>
      </w:r>
    </w:p>
    <w:p w14:paraId="613E1EE8"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falta de respuesta a una solicitud de acceso a la información; </w:t>
      </w:r>
    </w:p>
    <w:p w14:paraId="4AB6B6AB"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notificación, entrega o puesta a disposición de información en una modalidad o formato distinto al solicitado; </w:t>
      </w:r>
    </w:p>
    <w:p w14:paraId="69A3123F"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entrega o puesta a disposición de información en un formato incomprensible y/o no accesible para el solicitante; </w:t>
      </w:r>
    </w:p>
    <w:p w14:paraId="265CF3F9"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Los costos o tiempos de entrega de la información; </w:t>
      </w:r>
    </w:p>
    <w:p w14:paraId="06E473BA"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falta de trámite a una solicitud; </w:t>
      </w:r>
    </w:p>
    <w:p w14:paraId="510EF014"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negativa a permitir la consulta directa de la información; </w:t>
      </w:r>
    </w:p>
    <w:p w14:paraId="659CA7ED" w14:textId="77777777"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 xml:space="preserve">La falta, deficiencia o insuficiencia de la fundamentación y/o motivación en la respuesta; y </w:t>
      </w:r>
    </w:p>
    <w:p w14:paraId="1DCCC15C" w14:textId="45E313BA" w:rsidR="00B61802" w:rsidRPr="00B61802"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B61802">
        <w:rPr>
          <w:rFonts w:ascii="Palatino Linotype" w:eastAsia="Calibri" w:hAnsi="Palatino Linotype" w:cs="Arial"/>
        </w:rPr>
        <w:t>La orientación a un trámite específico.</w:t>
      </w:r>
    </w:p>
    <w:p w14:paraId="324B7E01" w14:textId="77777777" w:rsidR="00B61802" w:rsidRPr="00B61802" w:rsidRDefault="00B61802" w:rsidP="00B6180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307D5CE" w14:textId="7D5FE934" w:rsidR="00A079B8" w:rsidRDefault="00A079B8" w:rsidP="003867A1">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lo anterior se coligue que las </w:t>
      </w:r>
      <w:r>
        <w:rPr>
          <w:rFonts w:ascii="Palatino Linotype" w:eastAsia="MS Mincho" w:hAnsi="Palatino Linotype" w:cs="Times New Roman"/>
          <w:b/>
          <w:color w:val="000000"/>
        </w:rPr>
        <w:t>Razones o Motivos de Inconformidad</w:t>
      </w:r>
      <w:r>
        <w:rPr>
          <w:rFonts w:ascii="Palatino Linotype" w:eastAsia="MS Mincho" w:hAnsi="Palatino Linotype" w:cs="Times New Roman"/>
          <w:color w:val="000000"/>
        </w:rPr>
        <w:t xml:space="preserve"> expuestas por </w:t>
      </w:r>
      <w:r w:rsidR="00FE5B33">
        <w:rPr>
          <w:rFonts w:ascii="Palatino Linotype" w:eastAsia="MS Mincho" w:hAnsi="Palatino Linotype" w:cs="Times New Roman"/>
          <w:color w:val="000000"/>
        </w:rPr>
        <w:t>el</w:t>
      </w:r>
      <w:r>
        <w:rPr>
          <w:rFonts w:ascii="Palatino Linotype" w:eastAsia="MS Mincho" w:hAnsi="Palatino Linotype" w:cs="Times New Roman"/>
          <w:color w:val="000000"/>
        </w:rPr>
        <w:t xml:space="preserve"> </w:t>
      </w:r>
      <w:r>
        <w:rPr>
          <w:rFonts w:ascii="Palatino Linotype" w:eastAsia="MS Mincho" w:hAnsi="Palatino Linotype" w:cs="Times New Roman"/>
          <w:b/>
          <w:color w:val="000000"/>
        </w:rPr>
        <w:t>RECURRENTE</w:t>
      </w:r>
      <w:r>
        <w:rPr>
          <w:rFonts w:ascii="Palatino Linotype" w:eastAsia="MS Mincho" w:hAnsi="Palatino Linotype" w:cs="Times New Roman"/>
          <w:color w:val="000000"/>
        </w:rPr>
        <w:t xml:space="preserve"> no pueden ser valoradas bajo la óptica de ninguna de las causales de procedencia del recurso de revisión</w:t>
      </w:r>
      <w:r w:rsidR="00EE4511">
        <w:rPr>
          <w:rFonts w:ascii="Palatino Linotype" w:eastAsia="MS Mincho" w:hAnsi="Palatino Linotype" w:cs="Times New Roman"/>
          <w:color w:val="000000"/>
        </w:rPr>
        <w:t>,</w:t>
      </w:r>
      <w:r>
        <w:rPr>
          <w:rFonts w:ascii="Palatino Linotype" w:eastAsia="MS Mincho" w:hAnsi="Palatino Linotype" w:cs="Times New Roman"/>
          <w:color w:val="000000"/>
        </w:rPr>
        <w:t xml:space="preserve"> toda vez que no impugnó </w:t>
      </w:r>
      <w:r w:rsidR="00EE4511">
        <w:rPr>
          <w:rFonts w:ascii="Palatino Linotype" w:eastAsia="MS Mincho" w:hAnsi="Palatino Linotype" w:cs="Times New Roman"/>
          <w:color w:val="000000"/>
        </w:rPr>
        <w:t xml:space="preserve">el trámite o </w:t>
      </w:r>
      <w:r>
        <w:rPr>
          <w:rFonts w:ascii="Palatino Linotype" w:eastAsia="MS Mincho" w:hAnsi="Palatino Linotype" w:cs="Times New Roman"/>
          <w:color w:val="000000"/>
        </w:rPr>
        <w:t>atención de su solicitud</w:t>
      </w:r>
      <w:r w:rsidR="00EE4511">
        <w:rPr>
          <w:rFonts w:ascii="Palatino Linotype" w:eastAsia="MS Mincho" w:hAnsi="Palatino Linotype" w:cs="Times New Roman"/>
          <w:color w:val="000000"/>
        </w:rPr>
        <w:t>, ni tampoco el contenido o sentido</w:t>
      </w:r>
      <w:r>
        <w:rPr>
          <w:rFonts w:ascii="Palatino Linotype" w:eastAsia="MS Mincho" w:hAnsi="Palatino Linotype" w:cs="Times New Roman"/>
          <w:color w:val="000000"/>
        </w:rPr>
        <w:t xml:space="preserve"> de </w:t>
      </w:r>
      <w:r w:rsidR="00EE4511">
        <w:rPr>
          <w:rFonts w:ascii="Palatino Linotype" w:eastAsia="MS Mincho" w:hAnsi="Palatino Linotype" w:cs="Times New Roman"/>
          <w:color w:val="000000"/>
        </w:rPr>
        <w:t xml:space="preserve">la </w:t>
      </w:r>
      <w:r>
        <w:rPr>
          <w:rFonts w:ascii="Palatino Linotype" w:eastAsia="MS Mincho" w:hAnsi="Palatino Linotype" w:cs="Times New Roman"/>
          <w:color w:val="000000"/>
        </w:rPr>
        <w:t>respuesta prove</w:t>
      </w:r>
      <w:r w:rsidR="00EE4511">
        <w:rPr>
          <w:rFonts w:ascii="Palatino Linotype" w:eastAsia="MS Mincho" w:hAnsi="Palatino Linotype" w:cs="Times New Roman"/>
          <w:color w:val="000000"/>
        </w:rPr>
        <w:t>ída</w:t>
      </w:r>
      <w:r>
        <w:rPr>
          <w:rFonts w:ascii="Palatino Linotype" w:eastAsia="MS Mincho" w:hAnsi="Palatino Linotype" w:cs="Times New Roman"/>
          <w:color w:val="000000"/>
        </w:rPr>
        <w:t xml:space="preserve"> por el </w:t>
      </w:r>
      <w:r>
        <w:rPr>
          <w:rFonts w:ascii="Palatino Linotype" w:eastAsia="MS Mincho" w:hAnsi="Palatino Linotype" w:cs="Times New Roman"/>
          <w:b/>
          <w:color w:val="000000"/>
        </w:rPr>
        <w:t>SUJETO OBLIGADO</w:t>
      </w:r>
      <w:r>
        <w:rPr>
          <w:rFonts w:ascii="Palatino Linotype" w:eastAsia="MS Mincho" w:hAnsi="Palatino Linotype" w:cs="Times New Roman"/>
          <w:color w:val="000000"/>
        </w:rPr>
        <w:t>.</w:t>
      </w:r>
    </w:p>
    <w:p w14:paraId="542A6C68" w14:textId="77777777" w:rsidR="00A079B8" w:rsidRPr="00A079B8" w:rsidRDefault="00A079B8" w:rsidP="00A079B8">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FD0188E" w14:textId="175EDBD9" w:rsidR="00AE4A80" w:rsidRPr="00A079B8" w:rsidRDefault="00A079B8" w:rsidP="003867A1">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En consecuencia</w:t>
      </w:r>
      <w:r w:rsidR="00AE4A80" w:rsidRPr="00A079B8">
        <w:rPr>
          <w:rFonts w:ascii="Palatino Linotype" w:eastAsia="Calibri" w:hAnsi="Palatino Linotype" w:cs="Arial"/>
          <w:lang w:val="es-ES"/>
        </w:rPr>
        <w:t xml:space="preserve">, </w:t>
      </w:r>
      <w:r w:rsidR="009F24EA" w:rsidRPr="00A079B8">
        <w:rPr>
          <w:rFonts w:ascii="Palatino Linotype" w:eastAsia="Calibri" w:hAnsi="Palatino Linotype" w:cs="Arial"/>
          <w:lang w:val="es-ES"/>
        </w:rPr>
        <w:t>es preciso señalar que la Ley de Transparencia y Acceso a la Información Pública del Estado de México y Municipios, en su artículo 191</w:t>
      </w:r>
      <w:r w:rsidR="00B84988" w:rsidRPr="00A079B8">
        <w:rPr>
          <w:rFonts w:ascii="Palatino Linotype" w:eastAsia="Calibri" w:hAnsi="Palatino Linotype" w:cs="Arial"/>
          <w:lang w:val="es-ES"/>
        </w:rPr>
        <w:t>, establece lo siguiente:</w:t>
      </w:r>
    </w:p>
    <w:p w14:paraId="6D2CF6B9" w14:textId="77777777" w:rsidR="00AE4A80" w:rsidRDefault="00AE4A80"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C09A209" w14:textId="7D352825" w:rsidR="00B84988" w:rsidRPr="005B4573"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5B4573">
        <w:rPr>
          <w:rFonts w:ascii="Palatino Linotype" w:eastAsia="MS Mincho" w:hAnsi="Palatino Linotype" w:cs="Times New Roman"/>
          <w:i/>
          <w:iCs/>
          <w:color w:val="000000"/>
          <w:sz w:val="22"/>
          <w:szCs w:val="22"/>
        </w:rPr>
        <w:t>“</w:t>
      </w:r>
      <w:r w:rsidRPr="005B4573">
        <w:rPr>
          <w:rFonts w:ascii="Palatino Linotype" w:eastAsia="MS Mincho" w:hAnsi="Palatino Linotype" w:cs="Times New Roman"/>
          <w:b/>
          <w:bCs/>
          <w:i/>
          <w:iCs/>
          <w:color w:val="000000"/>
          <w:sz w:val="22"/>
          <w:szCs w:val="22"/>
        </w:rPr>
        <w:t>Artículo 191.</w:t>
      </w:r>
      <w:r w:rsidRPr="005B4573">
        <w:rPr>
          <w:rFonts w:ascii="Palatino Linotype" w:eastAsia="MS Mincho" w:hAnsi="Palatino Linotype" w:cs="Times New Roman"/>
          <w:i/>
          <w:iCs/>
          <w:color w:val="000000"/>
          <w:sz w:val="22"/>
          <w:szCs w:val="22"/>
        </w:rPr>
        <w:t xml:space="preserve"> El recurso será desechado por improcedente cuando:</w:t>
      </w:r>
    </w:p>
    <w:p w14:paraId="06842442" w14:textId="768F0557" w:rsidR="002B5A97" w:rsidRPr="005B4573"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5B4573">
        <w:rPr>
          <w:rFonts w:ascii="Palatino Linotype" w:eastAsia="MS Mincho" w:hAnsi="Palatino Linotype" w:cs="Times New Roman"/>
          <w:i/>
          <w:iCs/>
          <w:color w:val="000000"/>
          <w:sz w:val="22"/>
          <w:szCs w:val="22"/>
        </w:rPr>
        <w:t>(...)</w:t>
      </w:r>
    </w:p>
    <w:p w14:paraId="6382653A" w14:textId="77777777" w:rsidR="00FE5B33" w:rsidRDefault="00A079B8"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b/>
          <w:bCs/>
          <w:i/>
          <w:iCs/>
          <w:color w:val="000000"/>
          <w:sz w:val="22"/>
          <w:szCs w:val="22"/>
        </w:rPr>
      </w:pPr>
      <w:r>
        <w:rPr>
          <w:rFonts w:ascii="Palatino Linotype" w:eastAsia="MS Mincho" w:hAnsi="Palatino Linotype" w:cs="Times New Roman"/>
          <w:b/>
          <w:bCs/>
          <w:i/>
          <w:iCs/>
          <w:color w:val="000000"/>
          <w:sz w:val="22"/>
          <w:szCs w:val="22"/>
        </w:rPr>
        <w:t>I</w:t>
      </w:r>
      <w:r w:rsidR="002B5A97" w:rsidRPr="005B4573">
        <w:rPr>
          <w:rFonts w:ascii="Palatino Linotype" w:eastAsia="MS Mincho" w:hAnsi="Palatino Linotype" w:cs="Times New Roman"/>
          <w:b/>
          <w:bCs/>
          <w:i/>
          <w:iCs/>
          <w:color w:val="000000"/>
          <w:sz w:val="22"/>
          <w:szCs w:val="22"/>
        </w:rPr>
        <w:t xml:space="preserve">II. </w:t>
      </w:r>
      <w:r>
        <w:rPr>
          <w:rFonts w:ascii="Palatino Linotype" w:eastAsia="MS Mincho" w:hAnsi="Palatino Linotype" w:cs="Times New Roman"/>
          <w:b/>
          <w:bCs/>
          <w:i/>
          <w:iCs/>
          <w:color w:val="000000"/>
          <w:sz w:val="22"/>
          <w:szCs w:val="22"/>
        </w:rPr>
        <w:t>No actualice alguno de los supuestos previstos en la presente Ley;</w:t>
      </w:r>
    </w:p>
    <w:p w14:paraId="594B3DAA" w14:textId="15272A15" w:rsidR="002B5A97" w:rsidRDefault="00FE5B33"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FE5B33">
        <w:rPr>
          <w:rFonts w:ascii="Palatino Linotype" w:eastAsia="MS Mincho" w:hAnsi="Palatino Linotype" w:cs="Times New Roman"/>
          <w:bCs/>
          <w:i/>
          <w:iCs/>
          <w:color w:val="000000"/>
          <w:sz w:val="22"/>
          <w:szCs w:val="22"/>
        </w:rPr>
        <w:t>(…)</w:t>
      </w:r>
      <w:r w:rsidR="002B5A97" w:rsidRPr="005B4573">
        <w:rPr>
          <w:rFonts w:ascii="Palatino Linotype" w:eastAsia="MS Mincho" w:hAnsi="Palatino Linotype" w:cs="Times New Roman"/>
          <w:i/>
          <w:iCs/>
          <w:color w:val="000000"/>
          <w:sz w:val="22"/>
          <w:szCs w:val="22"/>
        </w:rPr>
        <w:t>”</w:t>
      </w:r>
    </w:p>
    <w:p w14:paraId="27EDA74E" w14:textId="733DC5AC" w:rsidR="005B4573" w:rsidRPr="005B4573" w:rsidRDefault="005B4573"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szCs w:val="22"/>
        </w:rPr>
      </w:pPr>
      <w:r>
        <w:rPr>
          <w:rFonts w:ascii="Palatino Linotype" w:eastAsia="MS Mincho" w:hAnsi="Palatino Linotype" w:cs="Times New Roman"/>
          <w:color w:val="000000"/>
          <w:sz w:val="22"/>
          <w:szCs w:val="22"/>
        </w:rPr>
        <w:t>(Énfasis añadido)</w:t>
      </w:r>
    </w:p>
    <w:p w14:paraId="4A34CE7D" w14:textId="77777777" w:rsidR="00B84988" w:rsidRPr="00AE4A80" w:rsidRDefault="00B84988"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015DD9" w14:textId="5C1989C1" w:rsidR="00B35ED2" w:rsidRPr="003925D0" w:rsidRDefault="003925D0" w:rsidP="001E296B">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rPr>
        <w:t>Por su parte, el numeral 192 de la Ley de la materia contempla las causales de sobreseimiento del recurso de revisión</w:t>
      </w:r>
      <w:r w:rsidR="005B4573">
        <w:rPr>
          <w:rFonts w:ascii="Palatino Linotype" w:eastAsia="Calibri" w:hAnsi="Palatino Linotype" w:cs="Arial"/>
        </w:rPr>
        <w:t>, dentro de las que destaca</w:t>
      </w:r>
      <w:r w:rsidR="00030C4F" w:rsidRPr="003925D0">
        <w:rPr>
          <w:rFonts w:ascii="Palatino Linotype" w:eastAsia="MS Mincho" w:hAnsi="Palatino Linotype"/>
          <w:color w:val="000000"/>
          <w:lang w:val="es-MX"/>
        </w:rPr>
        <w:t>:</w:t>
      </w:r>
    </w:p>
    <w:p w14:paraId="133C4927" w14:textId="77777777" w:rsidR="00FD361F" w:rsidRPr="00FD361F"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FD361F">
        <w:rPr>
          <w:rFonts w:ascii="Palatino Linotype" w:hAnsi="Palatino Linotype"/>
          <w:i/>
          <w:sz w:val="22"/>
          <w:szCs w:val="22"/>
          <w:lang w:val="es-MX"/>
        </w:rPr>
        <w:t>“</w:t>
      </w:r>
      <w:r w:rsidRPr="00FD361F">
        <w:rPr>
          <w:rFonts w:ascii="Palatino Linotype" w:hAnsi="Palatino Linotype"/>
          <w:b/>
          <w:i/>
          <w:sz w:val="22"/>
          <w:szCs w:val="22"/>
          <w:lang w:val="es-MX"/>
        </w:rPr>
        <w:t>Artículo 192.</w:t>
      </w:r>
      <w:r w:rsidRPr="00FD361F">
        <w:rPr>
          <w:rFonts w:ascii="Palatino Linotype" w:hAnsi="Palatino Linotype"/>
          <w:i/>
          <w:sz w:val="22"/>
          <w:szCs w:val="22"/>
          <w:lang w:val="es-MX"/>
        </w:rPr>
        <w:t xml:space="preserve"> El recurso será sobreseído, en todo o en parte, cuando una vez admitido, se actualicen alguno de los siguientes supuestos:</w:t>
      </w:r>
    </w:p>
    <w:p w14:paraId="0ACF0FF9" w14:textId="77777777" w:rsidR="00FD361F" w:rsidRPr="00FD361F"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FD361F">
        <w:rPr>
          <w:rFonts w:ascii="Palatino Linotype" w:hAnsi="Palatino Linotype"/>
          <w:i/>
          <w:sz w:val="22"/>
          <w:szCs w:val="22"/>
          <w:lang w:val="es-MX"/>
        </w:rPr>
        <w:t>(…)</w:t>
      </w:r>
    </w:p>
    <w:p w14:paraId="66F94F85" w14:textId="77777777" w:rsidR="00FB4017" w:rsidRDefault="00FB4017" w:rsidP="00FD361F">
      <w:pPr>
        <w:tabs>
          <w:tab w:val="left" w:pos="426"/>
        </w:tabs>
        <w:spacing w:line="276" w:lineRule="auto"/>
        <w:ind w:left="567" w:right="567"/>
        <w:contextualSpacing/>
        <w:jc w:val="both"/>
        <w:rPr>
          <w:rFonts w:ascii="Palatino Linotype" w:hAnsi="Palatino Linotype"/>
          <w:b/>
          <w:i/>
          <w:sz w:val="22"/>
          <w:szCs w:val="22"/>
          <w:lang w:val="es-MX"/>
        </w:rPr>
      </w:pPr>
      <w:r w:rsidRPr="00FB4017">
        <w:rPr>
          <w:rFonts w:ascii="Palatino Linotype" w:hAnsi="Palatino Linotype"/>
          <w:b/>
          <w:i/>
          <w:sz w:val="22"/>
          <w:szCs w:val="22"/>
        </w:rPr>
        <w:t>IV. Admitido el recurso de revisión, aparezca alguna causal de improcedencia en los términos de la presente Ley</w:t>
      </w:r>
      <w:r w:rsidRPr="00FB4017">
        <w:rPr>
          <w:rFonts w:ascii="Palatino Linotype" w:hAnsi="Palatino Linotype"/>
          <w:bCs/>
          <w:i/>
          <w:sz w:val="22"/>
          <w:szCs w:val="22"/>
        </w:rPr>
        <w:t>; y</w:t>
      </w:r>
      <w:r w:rsidRPr="00FB4017">
        <w:rPr>
          <w:rFonts w:ascii="Palatino Linotype" w:hAnsi="Palatino Linotype"/>
          <w:b/>
          <w:i/>
          <w:sz w:val="22"/>
          <w:szCs w:val="22"/>
          <w:lang w:val="es-MX"/>
        </w:rPr>
        <w:t xml:space="preserve"> </w:t>
      </w:r>
    </w:p>
    <w:p w14:paraId="7553B668" w14:textId="6629A705" w:rsidR="00FD361F" w:rsidRPr="00FD361F"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FD361F">
        <w:rPr>
          <w:rFonts w:ascii="Palatino Linotype" w:hAnsi="Palatino Linotype"/>
          <w:i/>
          <w:sz w:val="22"/>
          <w:szCs w:val="22"/>
          <w:lang w:val="es-MX"/>
        </w:rPr>
        <w:t>(…)”</w:t>
      </w:r>
    </w:p>
    <w:p w14:paraId="0146AF45" w14:textId="1C92599B" w:rsidR="00030C4F" w:rsidRPr="00FD361F" w:rsidRDefault="00FD361F" w:rsidP="00FD361F">
      <w:pPr>
        <w:tabs>
          <w:tab w:val="left" w:pos="426"/>
        </w:tabs>
        <w:spacing w:line="276" w:lineRule="auto"/>
        <w:ind w:left="567" w:right="567"/>
        <w:contextualSpacing/>
        <w:jc w:val="both"/>
        <w:rPr>
          <w:rFonts w:ascii="Palatino Linotype" w:hAnsi="Palatino Linotype"/>
          <w:color w:val="000000" w:themeColor="text1"/>
          <w:sz w:val="22"/>
          <w:szCs w:val="22"/>
          <w:lang w:val="es-MX"/>
        </w:rPr>
      </w:pPr>
      <w:r w:rsidRPr="00FD361F">
        <w:rPr>
          <w:rFonts w:ascii="Palatino Linotype" w:hAnsi="Palatino Linotype"/>
          <w:sz w:val="22"/>
          <w:szCs w:val="22"/>
          <w:lang w:val="es-MX"/>
        </w:rPr>
        <w:t>(Énfasis añadido)</w:t>
      </w:r>
    </w:p>
    <w:p w14:paraId="1D727D66" w14:textId="77777777" w:rsidR="00030C4F" w:rsidRPr="00B35ED2" w:rsidRDefault="00030C4F"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3EBB4A" w14:textId="56EC9B42" w:rsidR="00B35ED2" w:rsidRPr="00B35ED2" w:rsidRDefault="007C319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Así las cosas, por lo que hace a la causal de sobreseimiento reconocida en la fracción IV del artículo 192 de la Ley de Transparencia y Acceso a la Información Pública del Estado de México y Municipios, </w:t>
      </w:r>
      <w:r w:rsidR="004150B0">
        <w:rPr>
          <w:rFonts w:ascii="Palatino Linotype" w:eastAsia="Calibri" w:hAnsi="Palatino Linotype" w:cs="Arial"/>
          <w:lang w:val="es-ES"/>
        </w:rPr>
        <w:t>se contempla que</w:t>
      </w:r>
      <w:r w:rsidR="00017538">
        <w:rPr>
          <w:rFonts w:ascii="Palatino Linotype" w:eastAsia="Calibri" w:hAnsi="Palatino Linotype" w:cs="Arial"/>
          <w:lang w:val="es-ES"/>
        </w:rPr>
        <w:t xml:space="preserve"> si</w:t>
      </w:r>
      <w:r w:rsidR="004150B0">
        <w:rPr>
          <w:rFonts w:ascii="Palatino Linotype" w:eastAsia="Calibri" w:hAnsi="Palatino Linotype" w:cs="Arial"/>
          <w:lang w:val="es-ES"/>
        </w:rPr>
        <w:t xml:space="preserve"> durante la sustanciación del recurso de revisión aparezca alguna de las causales de </w:t>
      </w:r>
      <w:r w:rsidR="00420E07">
        <w:rPr>
          <w:rFonts w:ascii="Palatino Linotype" w:eastAsia="Calibri" w:hAnsi="Palatino Linotype" w:cs="Arial"/>
          <w:lang w:val="es-ES"/>
        </w:rPr>
        <w:t>improcedencia</w:t>
      </w:r>
      <w:r w:rsidR="004150B0">
        <w:rPr>
          <w:rFonts w:ascii="Palatino Linotype" w:eastAsia="Calibri" w:hAnsi="Palatino Linotype" w:cs="Arial"/>
          <w:lang w:val="es-ES"/>
        </w:rPr>
        <w:t xml:space="preserve"> </w:t>
      </w:r>
      <w:r w:rsidR="00732C5E">
        <w:rPr>
          <w:rFonts w:ascii="Palatino Linotype" w:eastAsia="Calibri" w:hAnsi="Palatino Linotype" w:cs="Arial"/>
          <w:lang w:val="es-ES"/>
        </w:rPr>
        <w:t>establecidas</w:t>
      </w:r>
      <w:r w:rsidR="00BF27F5">
        <w:rPr>
          <w:rFonts w:ascii="Palatino Linotype" w:eastAsia="Calibri" w:hAnsi="Palatino Linotype" w:cs="Arial"/>
          <w:lang w:val="es-ES"/>
        </w:rPr>
        <w:t xml:space="preserve"> en el diverso 191</w:t>
      </w:r>
      <w:r w:rsidR="00420E07">
        <w:rPr>
          <w:rFonts w:ascii="Palatino Linotype" w:eastAsia="Calibri" w:hAnsi="Palatino Linotype" w:cs="Arial"/>
          <w:lang w:val="es-ES"/>
        </w:rPr>
        <w:t xml:space="preserve"> como, por ejemplo, que la impugnación haya sido presentada de forma extemporánea, </w:t>
      </w:r>
      <w:r w:rsidR="00017538" w:rsidRPr="00A079B8">
        <w:rPr>
          <w:rFonts w:ascii="Palatino Linotype" w:eastAsia="Calibri" w:hAnsi="Palatino Linotype" w:cs="Arial"/>
          <w:b/>
          <w:lang w:val="es-ES"/>
        </w:rPr>
        <w:t>que no se actualice alguno de los supuestos de procedencia previstos en el artículo 179 de la Ley de la materia</w:t>
      </w:r>
      <w:r w:rsidR="00017538">
        <w:rPr>
          <w:rFonts w:ascii="Palatino Linotype" w:eastAsia="Calibri" w:hAnsi="Palatino Linotype" w:cs="Arial"/>
          <w:lang w:val="es-ES"/>
        </w:rPr>
        <w:t xml:space="preserve">, se impugne la veracidad de la información, o </w:t>
      </w:r>
      <w:r w:rsidR="00017538" w:rsidRPr="00A079B8">
        <w:rPr>
          <w:rFonts w:ascii="Palatino Linotype" w:eastAsia="Calibri" w:hAnsi="Palatino Linotype" w:cs="Arial"/>
          <w:lang w:val="es-ES"/>
        </w:rPr>
        <w:t xml:space="preserve">bien, </w:t>
      </w:r>
      <w:r w:rsidR="00017538" w:rsidRPr="00A079B8">
        <w:rPr>
          <w:rFonts w:ascii="Palatino Linotype" w:eastAsia="Calibri" w:hAnsi="Palatino Linotype" w:cs="Arial"/>
          <w:bCs/>
          <w:lang w:val="es-ES"/>
        </w:rPr>
        <w:t xml:space="preserve">que </w:t>
      </w:r>
      <w:r w:rsidR="00FE5B33">
        <w:rPr>
          <w:rFonts w:ascii="Palatino Linotype" w:eastAsia="Calibri" w:hAnsi="Palatino Linotype" w:cs="Arial"/>
          <w:bCs/>
          <w:lang w:val="es-ES"/>
        </w:rPr>
        <w:t>el</w:t>
      </w:r>
      <w:r w:rsidR="00017538" w:rsidRPr="00A079B8">
        <w:rPr>
          <w:rFonts w:ascii="Palatino Linotype" w:eastAsia="Calibri" w:hAnsi="Palatino Linotype" w:cs="Arial"/>
          <w:bCs/>
          <w:lang w:val="es-ES"/>
        </w:rPr>
        <w:t xml:space="preserve"> </w:t>
      </w:r>
      <w:r w:rsidR="00017538" w:rsidRPr="00A079B8">
        <w:rPr>
          <w:rFonts w:ascii="Palatino Linotype" w:eastAsia="Calibri" w:hAnsi="Palatino Linotype" w:cs="Arial"/>
          <w:b/>
          <w:bCs/>
          <w:lang w:val="es-ES"/>
        </w:rPr>
        <w:t>RECURRENTE</w:t>
      </w:r>
      <w:r w:rsidR="00017538" w:rsidRPr="00A079B8">
        <w:rPr>
          <w:rFonts w:ascii="Palatino Linotype" w:eastAsia="Calibri" w:hAnsi="Palatino Linotype" w:cs="Arial"/>
          <w:bCs/>
          <w:lang w:val="es-ES"/>
        </w:rPr>
        <w:t xml:space="preserve"> amplíe su solicitud de información</w:t>
      </w:r>
      <w:r w:rsidR="00732C5E" w:rsidRPr="00A079B8">
        <w:rPr>
          <w:rFonts w:ascii="Palatino Linotype" w:eastAsia="Calibri" w:hAnsi="Palatino Linotype" w:cs="Arial"/>
          <w:lang w:val="es-ES"/>
        </w:rPr>
        <w:t xml:space="preserve">, </w:t>
      </w:r>
      <w:r w:rsidR="00732C5E" w:rsidRPr="00A079B8">
        <w:rPr>
          <w:rFonts w:ascii="Palatino Linotype" w:eastAsia="Calibri" w:hAnsi="Palatino Linotype" w:cs="Arial"/>
          <w:b/>
          <w:lang w:val="es-ES"/>
        </w:rPr>
        <w:t xml:space="preserve">el recurso de revisión deberá </w:t>
      </w:r>
      <w:r w:rsidR="00732C5E" w:rsidRPr="00A079B8">
        <w:rPr>
          <w:rFonts w:ascii="Palatino Linotype" w:eastAsia="Calibri" w:hAnsi="Palatino Linotype" w:cs="Arial"/>
          <w:b/>
          <w:lang w:val="es-ES"/>
        </w:rPr>
        <w:lastRenderedPageBreak/>
        <w:t>ser sobreseído</w:t>
      </w:r>
      <w:r w:rsidR="00105B16" w:rsidRPr="009B2D25">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734A311A" w14:textId="77777777" w:rsidR="00B35ED2" w:rsidRP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350C1A2" w14:textId="1F0D797C" w:rsidR="00B35ED2" w:rsidRPr="00B35ED2" w:rsidRDefault="00732C5E"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Al respecto</w:t>
      </w:r>
      <w:r w:rsidR="00F24671" w:rsidRPr="009B2D25">
        <w:rPr>
          <w:rFonts w:ascii="Palatino Linotype" w:eastAsia="Batang" w:hAnsi="Palatino Linotype" w:cs="Arial"/>
        </w:rPr>
        <w:t xml:space="preserve">, la doctrina establece que </w:t>
      </w:r>
      <w:r w:rsidR="00F24671" w:rsidRPr="00732C5E">
        <w:rPr>
          <w:rFonts w:ascii="Palatino Linotype" w:eastAsia="Batang" w:hAnsi="Palatino Linotype" w:cs="Arial"/>
          <w:b/>
          <w:bCs/>
        </w:rPr>
        <w:t>el sobreseimiento provoca que un procedimiento se suspenda o se resuelva en definitiva sin que se entre al estudio de los agravios o motivos de inconformidad</w:t>
      </w:r>
      <w:r w:rsidR="00F24671" w:rsidRPr="009B2D25">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4D219723" w14:textId="77777777" w:rsid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21453ED" w14:textId="77777777" w:rsidR="00610E92" w:rsidRPr="00610E92"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610E92">
        <w:rPr>
          <w:rFonts w:ascii="Palatino Linotype" w:eastAsia="Batang" w:hAnsi="Palatino Linotype" w:cs="Arial"/>
          <w:b/>
          <w:i/>
          <w:sz w:val="22"/>
          <w:szCs w:val="22"/>
          <w:lang w:val="es-AR"/>
        </w:rPr>
        <w:t>SOBRESEIMIENTO EN EL JUICIO DE AMPARO DIRECTO. IMPIDE EL ESTUDIO DE LAS VIOLACIONES PROCESALES PLANTEADAS EN LOS CONCEPTOS DE VIOLACIÓN. “El sobreseimiento</w:t>
      </w:r>
      <w:r w:rsidRPr="00610E92">
        <w:rPr>
          <w:rFonts w:ascii="Palatino Linotype" w:eastAsia="Batang" w:hAnsi="Palatino Linotype" w:cs="Arial"/>
          <w:i/>
          <w:sz w:val="22"/>
          <w:szCs w:val="22"/>
          <w:lang w:val="es-AR"/>
        </w:rPr>
        <w:t xml:space="preserve"> en el juicio de amparo directo </w:t>
      </w:r>
      <w:r w:rsidRPr="00610E92">
        <w:rPr>
          <w:rFonts w:ascii="Palatino Linotype" w:eastAsia="Batang" w:hAnsi="Palatino Linotype" w:cs="Arial"/>
          <w:b/>
          <w:i/>
          <w:sz w:val="22"/>
          <w:szCs w:val="22"/>
          <w:lang w:val="es-AR"/>
        </w:rPr>
        <w:t>provoca la terminación de la controversia planteada</w:t>
      </w:r>
      <w:r w:rsidRPr="00610E92">
        <w:rPr>
          <w:rFonts w:ascii="Palatino Linotype" w:eastAsia="Batang" w:hAnsi="Palatino Linotype" w:cs="Arial"/>
          <w:i/>
          <w:sz w:val="22"/>
          <w:szCs w:val="22"/>
          <w:lang w:val="es-AR"/>
        </w:rPr>
        <w:t xml:space="preserve"> por el quejoso en la demanda de amparo</w:t>
      </w:r>
      <w:r w:rsidRPr="00610E92">
        <w:rPr>
          <w:rFonts w:ascii="Palatino Linotype" w:eastAsia="Batang" w:hAnsi="Palatino Linotype" w:cs="Arial"/>
          <w:b/>
          <w:i/>
          <w:sz w:val="22"/>
          <w:szCs w:val="22"/>
          <w:lang w:val="es-AR"/>
        </w:rPr>
        <w:t>, sin hacer un pronunciamiento de fondo sobre la legalidad o ilegalidad de la sentencia reclamada</w:t>
      </w:r>
      <w:r w:rsidRPr="00610E92">
        <w:rPr>
          <w:rFonts w:ascii="Palatino Linotype" w:eastAsia="Batang" w:hAnsi="Palatino Linotype" w:cs="Arial"/>
          <w:i/>
          <w:sz w:val="22"/>
          <w:szCs w:val="22"/>
          <w:lang w:val="es-AR"/>
        </w:rPr>
        <w:t xml:space="preserve">. </w:t>
      </w:r>
      <w:r w:rsidRPr="00610E92">
        <w:rPr>
          <w:rFonts w:ascii="Palatino Linotype" w:eastAsia="Batang" w:hAnsi="Palatino Linotype" w:cs="Arial"/>
          <w:b/>
          <w:i/>
          <w:sz w:val="22"/>
          <w:szCs w:val="22"/>
          <w:lang w:val="es-AR"/>
        </w:rPr>
        <w:t xml:space="preserve">Por consiguiente, si al sobreseerse en el juicio de amparo </w:t>
      </w:r>
      <w:r w:rsidRPr="00610E92">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10E92">
        <w:rPr>
          <w:rFonts w:ascii="Palatino Linotype" w:eastAsia="Batang" w:hAnsi="Palatino Linotype" w:cs="Arial"/>
          <w:i/>
          <w:sz w:val="22"/>
          <w:szCs w:val="22"/>
          <w:lang w:val="es-AR"/>
        </w:rPr>
        <w:t>.”</w:t>
      </w:r>
    </w:p>
    <w:p w14:paraId="60E46398" w14:textId="77777777" w:rsidR="00610E92" w:rsidRPr="00610E92"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610E92">
        <w:rPr>
          <w:rFonts w:ascii="Palatino Linotype" w:eastAsia="Batang" w:hAnsi="Palatino Linotype" w:cs="Arial"/>
          <w:iCs/>
          <w:sz w:val="22"/>
          <w:szCs w:val="22"/>
          <w:lang w:val="es-AR"/>
        </w:rPr>
        <w:t>(Énfasis añadido)</w:t>
      </w:r>
    </w:p>
    <w:p w14:paraId="5FA97EE9" w14:textId="77777777" w:rsidR="00F24671" w:rsidRPr="00B35ED2" w:rsidRDefault="00F24671"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847DA24" w14:textId="11BAB5C9" w:rsidR="00B35ED2" w:rsidRPr="00B35ED2" w:rsidRDefault="00610E9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De </w:t>
      </w:r>
      <w:r w:rsidR="009B6D39" w:rsidRPr="009B2D25">
        <w:rPr>
          <w:rFonts w:ascii="Palatino Linotype" w:eastAsia="Batang" w:hAnsi="Palatino Linotype" w:cs="Arial"/>
        </w:rPr>
        <w:t xml:space="preserve">este modo, se puede deducir que en las resoluciones dictadas por el Pleno de este Instituto, en las que se decreta el sobreseimiento de un recurso de revisión </w:t>
      </w:r>
      <w:r w:rsidR="009B6D39" w:rsidRPr="009B6D39">
        <w:rPr>
          <w:rFonts w:ascii="Palatino Linotype" w:eastAsia="Batang" w:hAnsi="Palatino Linotype" w:cs="Arial"/>
        </w:rPr>
        <w:t xml:space="preserve">por la actualización de alguno de los supuestos jurídicos contemplados en el </w:t>
      </w:r>
      <w:r w:rsidR="009B6D39" w:rsidRPr="009B6D39">
        <w:rPr>
          <w:rFonts w:ascii="Palatino Linotype" w:eastAsia="Batang" w:hAnsi="Palatino Linotype" w:cs="Arial"/>
        </w:rPr>
        <w:lastRenderedPageBreak/>
        <w:t>artículo 192 de la Ley de Transparencia y Acceso a la Información Pública del Estado de México y Municipios, nos encontramos</w:t>
      </w:r>
      <w:r w:rsidR="009B6D39" w:rsidRPr="009B2D25">
        <w:rPr>
          <w:rFonts w:ascii="Palatino Linotype" w:eastAsia="Batang" w:hAnsi="Palatino Linotype" w:cs="Arial"/>
        </w:rPr>
        <w:t xml:space="preserve"> ante un sobreseimiento definitivo toda vez que pone fin al procedimiento sin entrar al estudio de fondo de éste.</w:t>
      </w:r>
    </w:p>
    <w:p w14:paraId="25A0C8D4" w14:textId="77777777" w:rsidR="00B35ED2" w:rsidRP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4AE89FA" w14:textId="1F3D3A96" w:rsidR="00B35ED2" w:rsidRPr="00B35ED2" w:rsidRDefault="00660128"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Luego entonces</w:t>
      </w:r>
      <w:r w:rsidR="00B37A70">
        <w:rPr>
          <w:rFonts w:ascii="Palatino Linotype" w:eastAsia="Calibri" w:hAnsi="Palatino Linotype" w:cs="Arial"/>
          <w:lang w:val="es-ES"/>
        </w:rPr>
        <w:t xml:space="preserve">, </w:t>
      </w:r>
      <w:r w:rsidR="00C7578E" w:rsidRPr="009B2D25">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00C7578E" w:rsidRPr="009B2D25">
        <w:rPr>
          <w:rFonts w:ascii="Palatino Linotype" w:hAnsi="Palatino Linotype" w:cs="Arial"/>
          <w:b/>
          <w:lang w:val="es-CO"/>
        </w:rPr>
        <w:t xml:space="preserve">SOBRESEIMIENTO </w:t>
      </w:r>
      <w:r w:rsidR="00C7578E" w:rsidRPr="009B2D25">
        <w:rPr>
          <w:rFonts w:ascii="Palatino Linotype" w:hAnsi="Palatino Linotype" w:cs="Arial"/>
          <w:lang w:val="es-CO"/>
        </w:rPr>
        <w:t xml:space="preserve">del presente recurso de revisión, toda vez que </w:t>
      </w:r>
      <w:r w:rsidR="00A079B8">
        <w:rPr>
          <w:rFonts w:ascii="Palatino Linotype" w:hAnsi="Palatino Linotype" w:cs="Arial"/>
          <w:lang w:val="es-CO"/>
        </w:rPr>
        <w:t xml:space="preserve">los agravios expuestos en el recurso de revisión </w:t>
      </w:r>
      <w:r w:rsidR="00523F76">
        <w:rPr>
          <w:rFonts w:ascii="Palatino Linotype" w:hAnsi="Palatino Linotype"/>
          <w:b/>
        </w:rPr>
        <w:t xml:space="preserve">14523/INFOEM/IP/RR/2022 </w:t>
      </w:r>
      <w:r w:rsidR="00A079B8">
        <w:rPr>
          <w:rFonts w:ascii="Palatino Linotype" w:hAnsi="Palatino Linotype" w:cs="Arial"/>
          <w:lang w:val="es-CO"/>
        </w:rPr>
        <w:t>no actualizan ninguno de los supuestos de procedencia reconocidos en la Ley de la materia</w:t>
      </w:r>
      <w:r w:rsidR="00C7578E" w:rsidRPr="009B2D25">
        <w:rPr>
          <w:rFonts w:ascii="Palatino Linotype" w:hAnsi="Palatino Linotype" w:cs="Arial"/>
          <w:lang w:val="es-CO"/>
        </w:rPr>
        <w:t>.</w:t>
      </w:r>
    </w:p>
    <w:p w14:paraId="5E68B2E4" w14:textId="77777777" w:rsid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D7FFAD8" w14:textId="1DB1D515" w:rsidR="00C7578E" w:rsidRPr="00C7578E" w:rsidRDefault="00C7578E" w:rsidP="00C7578E">
      <w:pPr>
        <w:pStyle w:val="Prrafodelista"/>
        <w:tabs>
          <w:tab w:val="left" w:pos="284"/>
          <w:tab w:val="left" w:pos="426"/>
        </w:tabs>
        <w:spacing w:before="240" w:after="240" w:line="360" w:lineRule="auto"/>
        <w:ind w:left="0" w:right="49"/>
        <w:jc w:val="both"/>
        <w:outlineLvl w:val="1"/>
        <w:rPr>
          <w:rFonts w:ascii="Palatino Linotype" w:eastAsia="MS Mincho" w:hAnsi="Palatino Linotype" w:cs="Times New Roman"/>
          <w:b/>
          <w:bCs/>
          <w:color w:val="000000"/>
        </w:rPr>
      </w:pPr>
      <w:r>
        <w:rPr>
          <w:rFonts w:ascii="Palatino Linotype" w:eastAsia="MS Mincho" w:hAnsi="Palatino Linotype" w:cs="Times New Roman"/>
          <w:b/>
          <w:bCs/>
          <w:color w:val="000000"/>
        </w:rPr>
        <w:t>CUARTO. Decisión.</w:t>
      </w:r>
    </w:p>
    <w:p w14:paraId="67FDD73F" w14:textId="77777777" w:rsidR="00C7578E" w:rsidRPr="00B35ED2" w:rsidRDefault="00C7578E"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3AA0CE" w14:textId="7FBF14B6" w:rsidR="0044631A" w:rsidRPr="0044631A" w:rsidRDefault="00C7578E" w:rsidP="0044631A">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Luego </w:t>
      </w:r>
      <w:r w:rsidR="00273B20" w:rsidRPr="009B2D25">
        <w:rPr>
          <w:rFonts w:ascii="Palatino Linotype" w:hAnsi="Palatino Linotype"/>
          <w:color w:val="000000" w:themeColor="text1"/>
          <w:lang w:val="es-MX"/>
        </w:rPr>
        <w:t xml:space="preserve">de analizar </w:t>
      </w:r>
      <w:r w:rsidR="00273B20" w:rsidRPr="00273B20">
        <w:rPr>
          <w:rFonts w:ascii="Palatino Linotype" w:hAnsi="Palatino Linotype"/>
          <w:color w:val="000000" w:themeColor="text1"/>
          <w:lang w:val="es-MX"/>
        </w:rPr>
        <w:t xml:space="preserve">todas y cada una de las constancias que obran en el expediente digital formado en el SAIMEX, </w:t>
      </w:r>
      <w:r w:rsidR="0044631A">
        <w:rPr>
          <w:rFonts w:ascii="Palatino Linotype" w:hAnsi="Palatino Linotype"/>
          <w:color w:val="000000" w:themeColor="text1"/>
          <w:lang w:val="es-MX"/>
        </w:rPr>
        <w:t xml:space="preserve">se estableció que </w:t>
      </w:r>
      <w:r w:rsidR="00FE5B33">
        <w:rPr>
          <w:rFonts w:ascii="Palatino Linotype" w:hAnsi="Palatino Linotype"/>
          <w:color w:val="000000" w:themeColor="text1"/>
          <w:lang w:val="es-MX"/>
        </w:rPr>
        <w:t>el</w:t>
      </w:r>
      <w:r w:rsidR="0044631A">
        <w:rPr>
          <w:rFonts w:ascii="Palatino Linotype" w:hAnsi="Palatino Linotype"/>
          <w:color w:val="000000" w:themeColor="text1"/>
          <w:lang w:val="es-MX"/>
        </w:rPr>
        <w:t xml:space="preserve"> particular </w:t>
      </w:r>
      <w:r w:rsidR="00A079B8">
        <w:rPr>
          <w:rFonts w:ascii="Palatino Linotype" w:hAnsi="Palatino Linotype"/>
          <w:color w:val="000000" w:themeColor="text1"/>
          <w:lang w:val="es-MX"/>
        </w:rPr>
        <w:t>pretendió ejercer un derecho de petición imposible de ser revisado por este Organismo Garante</w:t>
      </w:r>
      <w:r w:rsidR="006C5D6E">
        <w:rPr>
          <w:rFonts w:ascii="Palatino Linotype" w:hAnsi="Palatino Linotype"/>
          <w:color w:val="000000" w:themeColor="text1"/>
          <w:lang w:val="es-MX"/>
        </w:rPr>
        <w:t>.</w:t>
      </w:r>
    </w:p>
    <w:p w14:paraId="338F9855" w14:textId="77777777" w:rsidR="00B35ED2" w:rsidRP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F11AE89" w14:textId="1CA49BCC" w:rsidR="00B35ED2" w:rsidRPr="00B35ED2" w:rsidRDefault="00273B2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Por </w:t>
      </w:r>
      <w:r w:rsidR="00B151E4" w:rsidRPr="009B2D25">
        <w:rPr>
          <w:rFonts w:ascii="Palatino Linotype" w:eastAsia="MS Mincho" w:hAnsi="Palatino Linotype" w:cstheme="majorBidi"/>
          <w:lang w:val="es-MX"/>
        </w:rPr>
        <w:t>lo tanto,</w:t>
      </w:r>
      <w:r w:rsidR="00B151E4" w:rsidRPr="009B2D25">
        <w:rPr>
          <w:rFonts w:ascii="Palatino Linotype" w:eastAsia="MS Mincho" w:hAnsi="Palatino Linotype" w:cstheme="majorBidi"/>
        </w:rPr>
        <w:t xml:space="preserve"> en consecuencia y en mérito de lo expuesto en líneas anteriores, con fundamento </w:t>
      </w:r>
      <w:r w:rsidR="00F3124F">
        <w:rPr>
          <w:rFonts w:ascii="Palatino Linotype" w:eastAsia="MS Mincho" w:hAnsi="Palatino Linotype" w:cstheme="majorBidi"/>
        </w:rPr>
        <w:t xml:space="preserve">en los artículos 191, fracción </w:t>
      </w:r>
      <w:r w:rsidR="00A079B8">
        <w:rPr>
          <w:rFonts w:ascii="Palatino Linotype" w:eastAsia="MS Mincho" w:hAnsi="Palatino Linotype" w:cstheme="majorBidi"/>
        </w:rPr>
        <w:t>III</w:t>
      </w:r>
      <w:r w:rsidR="00F3124F">
        <w:rPr>
          <w:rFonts w:ascii="Palatino Linotype" w:eastAsia="MS Mincho" w:hAnsi="Palatino Linotype" w:cstheme="majorBidi"/>
        </w:rPr>
        <w:t xml:space="preserve">, y 192, fracción </w:t>
      </w:r>
      <w:r w:rsidR="00A83293">
        <w:rPr>
          <w:rFonts w:ascii="Palatino Linotype" w:eastAsia="MS Mincho" w:hAnsi="Palatino Linotype" w:cstheme="majorBidi"/>
        </w:rPr>
        <w:t>IV, de la</w:t>
      </w:r>
      <w:r w:rsidR="00B151E4" w:rsidRPr="009B2D25">
        <w:rPr>
          <w:rFonts w:ascii="Palatino Linotype" w:eastAsia="MS Mincho" w:hAnsi="Palatino Linotype" w:cstheme="majorBidi"/>
        </w:rPr>
        <w:t xml:space="preserve"> Ley de Transparencia y Acceso a la Información Pública del Estado de México y Municipios, se </w:t>
      </w:r>
      <w:r w:rsidR="00B151E4" w:rsidRPr="009B2D25">
        <w:rPr>
          <w:rFonts w:ascii="Palatino Linotype" w:eastAsia="MS Mincho" w:hAnsi="Palatino Linotype" w:cstheme="majorBidi"/>
          <w:b/>
        </w:rPr>
        <w:t xml:space="preserve">SOBRESEE </w:t>
      </w:r>
      <w:r w:rsidR="00B151E4" w:rsidRPr="009B2D25">
        <w:rPr>
          <w:rFonts w:ascii="Palatino Linotype" w:eastAsia="MS Mincho" w:hAnsi="Palatino Linotype" w:cstheme="majorBidi"/>
        </w:rPr>
        <w:t xml:space="preserve">el recurso de revisión </w:t>
      </w:r>
      <w:r w:rsidR="00EB6B50">
        <w:rPr>
          <w:rFonts w:ascii="Palatino Linotype" w:eastAsia="MS Mincho" w:hAnsi="Palatino Linotype" w:cstheme="majorBidi"/>
          <w:b/>
          <w:bCs/>
        </w:rPr>
        <w:t>14523/INFOEM/IP/RR/2022</w:t>
      </w:r>
      <w:r w:rsidR="00B151E4" w:rsidRPr="009B2D25">
        <w:rPr>
          <w:rFonts w:ascii="Palatino Linotype" w:eastAsia="MS Mincho" w:hAnsi="Palatino Linotype" w:cstheme="majorBidi"/>
        </w:rPr>
        <w:t>, que ha sido materia del presente fallo.</w:t>
      </w:r>
    </w:p>
    <w:p w14:paraId="2282F593" w14:textId="77777777" w:rsidR="00B35ED2" w:rsidRPr="00B35ED2"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19432FB" w14:textId="177B5A08" w:rsidR="00B35ED2" w:rsidRPr="00B35ED2" w:rsidRDefault="00B35ED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lastRenderedPageBreak/>
        <w:t>Por lo anteriormente expuesto y fundado, este Organismo Garante emite los siguientes: -------------------------------------------------------------------------------------------------------------------------------------------------------------------------------------------------------------------------------------------------------------------------------------------------------------------------</w:t>
      </w:r>
    </w:p>
    <w:p w14:paraId="18C7D92B" w14:textId="77777777" w:rsidR="009959DB" w:rsidRPr="00776116" w:rsidRDefault="009959DB" w:rsidP="009959DB">
      <w:pPr>
        <w:pStyle w:val="Ttulo1"/>
        <w:spacing w:line="360" w:lineRule="auto"/>
        <w:jc w:val="center"/>
        <w:rPr>
          <w:b/>
          <w:color w:val="000000" w:themeColor="text1"/>
          <w:szCs w:val="24"/>
        </w:rPr>
      </w:pPr>
      <w:bookmarkStart w:id="34" w:name="_Toc61470701"/>
      <w:r w:rsidRPr="00776116">
        <w:rPr>
          <w:b/>
          <w:color w:val="000000" w:themeColor="text1"/>
          <w:szCs w:val="24"/>
        </w:rPr>
        <w:t>R E S O L U T I V O S</w:t>
      </w:r>
      <w:bookmarkEnd w:id="30"/>
      <w:bookmarkEnd w:id="31"/>
      <w:bookmarkEnd w:id="32"/>
      <w:bookmarkEnd w:id="33"/>
      <w:bookmarkEnd w:id="34"/>
    </w:p>
    <w:p w14:paraId="10D79612" w14:textId="77777777" w:rsidR="009679DC" w:rsidRDefault="009679DC" w:rsidP="008C1DBF">
      <w:pPr>
        <w:spacing w:line="360" w:lineRule="auto"/>
        <w:jc w:val="both"/>
        <w:rPr>
          <w:rFonts w:ascii="Palatino Linotype" w:hAnsi="Palatino Linotype"/>
          <w:b/>
        </w:rPr>
      </w:pPr>
    </w:p>
    <w:p w14:paraId="3B6B541C" w14:textId="1320ADC8" w:rsidR="001C18A3" w:rsidRPr="00776116" w:rsidRDefault="001C18A3" w:rsidP="008C1DBF">
      <w:pPr>
        <w:spacing w:line="360" w:lineRule="auto"/>
        <w:jc w:val="both"/>
        <w:rPr>
          <w:rFonts w:ascii="Palatino Linotype" w:hAnsi="Palatino Linotype"/>
        </w:rPr>
      </w:pPr>
      <w:r w:rsidRPr="00776116">
        <w:rPr>
          <w:rFonts w:ascii="Palatino Linotype" w:hAnsi="Palatino Linotype"/>
          <w:b/>
        </w:rPr>
        <w:t>PRIMERO.</w:t>
      </w:r>
      <w:r w:rsidRPr="00776116">
        <w:rPr>
          <w:rFonts w:ascii="Palatino Linotype" w:hAnsi="Palatino Linotype"/>
        </w:rPr>
        <w:t xml:space="preserve"> Se </w:t>
      </w:r>
      <w:r w:rsidRPr="00776116">
        <w:rPr>
          <w:rFonts w:ascii="Palatino Linotype" w:hAnsi="Palatino Linotype"/>
          <w:b/>
        </w:rPr>
        <w:t>SOBRESEE</w:t>
      </w:r>
      <w:r w:rsidRPr="00776116">
        <w:rPr>
          <w:rFonts w:ascii="Palatino Linotype" w:hAnsi="Palatino Linotype"/>
        </w:rPr>
        <w:t xml:space="preserve"> el recurso de revisión número </w:t>
      </w:r>
      <w:r w:rsidR="00EB6B50">
        <w:rPr>
          <w:rFonts w:ascii="Palatino Linotype" w:hAnsi="Palatino Linotype"/>
          <w:b/>
        </w:rPr>
        <w:t>14523/INFOEM/IP/RR/2022</w:t>
      </w:r>
      <w:r w:rsidRPr="00776116">
        <w:rPr>
          <w:rFonts w:ascii="Palatino Linotype" w:hAnsi="Palatino Linotype"/>
        </w:rPr>
        <w:t xml:space="preserve">, </w:t>
      </w:r>
      <w:r w:rsidR="00A83293" w:rsidRPr="00F01DDE">
        <w:rPr>
          <w:rFonts w:ascii="Palatino Linotype" w:hAnsi="Palatino Linotype"/>
        </w:rPr>
        <w:t>por improcedente</w:t>
      </w:r>
      <w:r w:rsidR="00A83293">
        <w:rPr>
          <w:rFonts w:ascii="Palatino Linotype" w:hAnsi="Palatino Linotype"/>
        </w:rPr>
        <w:t xml:space="preserve">, </w:t>
      </w:r>
      <w:r w:rsidR="003E6CD9" w:rsidRPr="009B2D25">
        <w:rPr>
          <w:rFonts w:ascii="Palatino Linotype" w:hAnsi="Palatino Linotype"/>
        </w:rPr>
        <w:t xml:space="preserve">conforme </w:t>
      </w:r>
      <w:r w:rsidR="00A83293">
        <w:rPr>
          <w:rFonts w:ascii="Palatino Linotype" w:hAnsi="Palatino Linotype"/>
        </w:rPr>
        <w:t>a los artículos</w:t>
      </w:r>
      <w:r w:rsidR="00A83293">
        <w:rPr>
          <w:rFonts w:ascii="Palatino Linotype" w:eastAsia="MS Mincho" w:hAnsi="Palatino Linotype" w:cstheme="majorBidi"/>
        </w:rPr>
        <w:t xml:space="preserve"> 191, fracción </w:t>
      </w:r>
      <w:r w:rsidR="00A079B8">
        <w:rPr>
          <w:rFonts w:ascii="Palatino Linotype" w:eastAsia="MS Mincho" w:hAnsi="Palatino Linotype" w:cstheme="majorBidi"/>
        </w:rPr>
        <w:t>III</w:t>
      </w:r>
      <w:r w:rsidR="00A83293">
        <w:rPr>
          <w:rFonts w:ascii="Palatino Linotype" w:eastAsia="MS Mincho" w:hAnsi="Palatino Linotype" w:cstheme="majorBidi"/>
        </w:rPr>
        <w:t>, y 192, fracción IV</w:t>
      </w:r>
      <w:r w:rsidR="003E6CD9">
        <w:rPr>
          <w:rFonts w:ascii="Palatino Linotype" w:hAnsi="Palatino Linotype"/>
        </w:rPr>
        <w:t>,</w:t>
      </w:r>
      <w:r w:rsidR="003E6CD9" w:rsidRPr="009B2D25">
        <w:rPr>
          <w:rFonts w:ascii="Palatino Linotype" w:hAnsi="Palatino Linotype"/>
        </w:rPr>
        <w:t xml:space="preserve"> de la Ley de Transparencia y Acceso a la Información Pública del Estado de México y Municipios</w:t>
      </w:r>
      <w:r w:rsidR="00FD2D5C">
        <w:rPr>
          <w:rFonts w:ascii="Palatino Linotype" w:hAnsi="Palatino Linotype"/>
        </w:rPr>
        <w:t xml:space="preserve">, </w:t>
      </w:r>
      <w:r w:rsidR="003E6CD9" w:rsidRPr="009B2D25">
        <w:rPr>
          <w:rFonts w:ascii="Palatino Linotype" w:hAnsi="Palatino Linotype"/>
        </w:rPr>
        <w:t xml:space="preserve">en términos del </w:t>
      </w:r>
      <w:r w:rsidR="003E6CD9" w:rsidRPr="00A83293">
        <w:rPr>
          <w:rFonts w:ascii="Palatino Linotype" w:hAnsi="Palatino Linotype"/>
          <w:b/>
          <w:bCs/>
        </w:rPr>
        <w:t>Considerando</w:t>
      </w:r>
      <w:r w:rsidR="003E6CD9" w:rsidRPr="009B2D25">
        <w:rPr>
          <w:rFonts w:ascii="Palatino Linotype" w:hAnsi="Palatino Linotype"/>
        </w:rPr>
        <w:t xml:space="preserve"> </w:t>
      </w:r>
      <w:r w:rsidR="003E6CD9" w:rsidRPr="009B2D25">
        <w:rPr>
          <w:rFonts w:ascii="Palatino Linotype" w:hAnsi="Palatino Linotype"/>
          <w:b/>
        </w:rPr>
        <w:t xml:space="preserve">TERCERO </w:t>
      </w:r>
      <w:r w:rsidR="003E6CD9" w:rsidRPr="009B2D25">
        <w:rPr>
          <w:rFonts w:ascii="Palatino Linotype" w:hAnsi="Palatino Linotype"/>
        </w:rPr>
        <w:t>de la presente Resolución.</w:t>
      </w:r>
    </w:p>
    <w:p w14:paraId="4E0369B1" w14:textId="77777777" w:rsidR="008C1DBF" w:rsidRPr="00776116" w:rsidRDefault="008C1DBF" w:rsidP="008C1DBF">
      <w:pPr>
        <w:spacing w:line="360" w:lineRule="auto"/>
        <w:jc w:val="both"/>
        <w:rPr>
          <w:rFonts w:ascii="Palatino Linotype" w:hAnsi="Palatino Linotype"/>
        </w:rPr>
      </w:pPr>
    </w:p>
    <w:p w14:paraId="0974C793" w14:textId="1B1B2CB3" w:rsidR="001C18A3" w:rsidRPr="00776116" w:rsidRDefault="001C18A3" w:rsidP="008C1DBF">
      <w:pPr>
        <w:pStyle w:val="Sinespaciado"/>
        <w:spacing w:line="360" w:lineRule="auto"/>
        <w:jc w:val="both"/>
        <w:rPr>
          <w:rFonts w:ascii="Palatino Linotype" w:eastAsia="Calibri" w:hAnsi="Palatino Linotype" w:cs="Arial"/>
          <w:b/>
          <w:bCs/>
          <w:lang w:val="es-ES"/>
        </w:rPr>
      </w:pPr>
      <w:r w:rsidRPr="00776116">
        <w:rPr>
          <w:rFonts w:ascii="Palatino Linotype" w:eastAsia="Calibri" w:hAnsi="Palatino Linotype" w:cs="Arial"/>
          <w:b/>
          <w:bCs/>
          <w:lang w:val="es-ES"/>
        </w:rPr>
        <w:t xml:space="preserve">SEGUNDO. </w:t>
      </w:r>
      <w:r w:rsidR="003C4FDD" w:rsidRPr="00776116">
        <w:rPr>
          <w:rFonts w:ascii="Palatino Linotype" w:eastAsia="Calibri" w:hAnsi="Palatino Linotype" w:cs="Arial"/>
          <w:b/>
          <w:bCs/>
          <w:lang w:val="es-ES"/>
        </w:rPr>
        <w:t>Notifíquese</w:t>
      </w:r>
      <w:r w:rsidRPr="00776116">
        <w:rPr>
          <w:rFonts w:ascii="Palatino Linotype" w:eastAsia="Calibri" w:hAnsi="Palatino Linotype" w:cs="Arial"/>
          <w:b/>
          <w:bCs/>
          <w:lang w:val="es-ES"/>
        </w:rPr>
        <w:t xml:space="preserve"> </w:t>
      </w:r>
      <w:r w:rsidRPr="00776116">
        <w:rPr>
          <w:rFonts w:ascii="Palatino Linotype" w:eastAsia="Calibri" w:hAnsi="Palatino Linotype" w:cs="Arial"/>
          <w:bCs/>
          <w:lang w:val="es-ES"/>
        </w:rPr>
        <w:t xml:space="preserve">a través del Sistema de Acceso a la Información </w:t>
      </w:r>
      <w:r w:rsidRPr="00687BC0">
        <w:rPr>
          <w:rFonts w:ascii="Palatino Linotype" w:eastAsia="Calibri" w:hAnsi="Palatino Linotype" w:cs="Arial"/>
          <w:bCs/>
          <w:lang w:val="es-ES"/>
        </w:rPr>
        <w:t>Mexiquense (SAIMEX) la presente</w:t>
      </w:r>
      <w:r w:rsidRPr="00776116">
        <w:rPr>
          <w:rFonts w:ascii="Palatino Linotype" w:eastAsia="Calibri" w:hAnsi="Palatino Linotype" w:cs="Arial"/>
          <w:bCs/>
          <w:lang w:val="es-ES"/>
        </w:rPr>
        <w:t xml:space="preserve"> resolución al Titular de la Unidad de Transparencia del</w:t>
      </w:r>
      <w:r w:rsidRPr="00776116">
        <w:rPr>
          <w:rFonts w:ascii="Palatino Linotype" w:eastAsia="Calibri" w:hAnsi="Palatino Linotype" w:cs="Arial"/>
          <w:b/>
          <w:bCs/>
          <w:lang w:val="es-ES"/>
        </w:rPr>
        <w:t xml:space="preserve"> SUJETO OBLIGADO. </w:t>
      </w:r>
    </w:p>
    <w:p w14:paraId="73FA818A" w14:textId="77777777" w:rsidR="008C1DBF" w:rsidRPr="00776116" w:rsidRDefault="008C1DBF" w:rsidP="008C1DBF">
      <w:pPr>
        <w:pStyle w:val="Sinespaciado"/>
        <w:spacing w:line="360" w:lineRule="auto"/>
        <w:jc w:val="both"/>
        <w:rPr>
          <w:rFonts w:ascii="Palatino Linotype" w:eastAsia="Calibri" w:hAnsi="Palatino Linotype" w:cs="Arial"/>
          <w:b/>
          <w:bCs/>
          <w:lang w:val="es-ES"/>
        </w:rPr>
      </w:pPr>
    </w:p>
    <w:p w14:paraId="3B315857" w14:textId="3D7642B6" w:rsidR="001C18A3" w:rsidRPr="00776116"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776116">
        <w:rPr>
          <w:rFonts w:ascii="Palatino Linotype" w:eastAsia="Times New Roman" w:hAnsi="Palatino Linotype" w:cs="Arial"/>
          <w:b/>
        </w:rPr>
        <w:t xml:space="preserve">TERCERO. </w:t>
      </w:r>
      <w:r w:rsidRPr="00776116">
        <w:rPr>
          <w:rFonts w:ascii="Palatino Linotype" w:eastAsia="Times New Roman" w:hAnsi="Palatino Linotype" w:cs="Times New Roman"/>
          <w:b/>
          <w:bCs/>
          <w:color w:val="222222"/>
          <w:lang w:val="es-ES"/>
        </w:rPr>
        <w:t xml:space="preserve">Notifíquese </w:t>
      </w:r>
      <w:r w:rsidRPr="00776116">
        <w:rPr>
          <w:rFonts w:ascii="Palatino Linotype" w:eastAsia="Times New Roman" w:hAnsi="Palatino Linotype" w:cs="Times New Roman"/>
          <w:bCs/>
          <w:color w:val="222222"/>
          <w:lang w:val="es-ES"/>
        </w:rPr>
        <w:t>a</w:t>
      </w:r>
      <w:r w:rsidR="001F58E5" w:rsidRPr="00776116">
        <w:rPr>
          <w:rFonts w:ascii="Palatino Linotype" w:eastAsia="Times New Roman" w:hAnsi="Palatino Linotype" w:cs="Times New Roman"/>
          <w:bCs/>
          <w:color w:val="222222"/>
          <w:lang w:val="es-ES"/>
        </w:rPr>
        <w:t>l</w:t>
      </w:r>
      <w:r w:rsidRPr="00776116">
        <w:rPr>
          <w:rFonts w:ascii="Palatino Linotype" w:eastAsia="Times New Roman" w:hAnsi="Palatino Linotype" w:cs="Times New Roman"/>
          <w:bCs/>
          <w:color w:val="222222"/>
          <w:lang w:val="es-ES"/>
        </w:rPr>
        <w:t xml:space="preserve"> </w:t>
      </w:r>
      <w:r w:rsidR="001F58E5" w:rsidRPr="00776116">
        <w:rPr>
          <w:rFonts w:ascii="Palatino Linotype" w:hAnsi="Palatino Linotype"/>
          <w:b/>
        </w:rPr>
        <w:t>RECURRENTE</w:t>
      </w:r>
      <w:r w:rsidR="00914330" w:rsidRPr="00776116">
        <w:rPr>
          <w:rFonts w:ascii="Palatino Linotype" w:hAnsi="Palatino Linotype"/>
          <w:bCs/>
        </w:rPr>
        <w:t>,</w:t>
      </w:r>
      <w:r w:rsidRPr="00776116">
        <w:rPr>
          <w:rFonts w:ascii="Palatino Linotype" w:hAnsi="Palatino Linotype"/>
          <w:b/>
        </w:rPr>
        <w:t xml:space="preserve"> </w:t>
      </w:r>
      <w:r w:rsidR="00AE36BB" w:rsidRPr="00776116">
        <w:rPr>
          <w:rFonts w:ascii="Palatino Linotype" w:eastAsia="Calibri" w:hAnsi="Palatino Linotype" w:cs="Arial"/>
          <w:bCs/>
          <w:lang w:val="es-ES"/>
        </w:rPr>
        <w:t xml:space="preserve">a través del Sistema de Acceso a la Información </w:t>
      </w:r>
      <w:r w:rsidR="00AE36BB" w:rsidRPr="00687BC0">
        <w:rPr>
          <w:rFonts w:ascii="Palatino Linotype" w:eastAsia="Calibri" w:hAnsi="Palatino Linotype" w:cs="Arial"/>
          <w:bCs/>
          <w:lang w:val="es-ES"/>
        </w:rPr>
        <w:t>Mexiquense (SAIMEX)</w:t>
      </w:r>
      <w:r w:rsidR="00914330" w:rsidRPr="00687BC0">
        <w:rPr>
          <w:rFonts w:ascii="Palatino Linotype" w:eastAsia="Calibri" w:hAnsi="Palatino Linotype" w:cs="Arial"/>
          <w:bCs/>
          <w:lang w:val="es-ES"/>
        </w:rPr>
        <w:t>,</w:t>
      </w:r>
      <w:r w:rsidR="00AE36BB" w:rsidRPr="00687BC0">
        <w:rPr>
          <w:rFonts w:ascii="Palatino Linotype" w:eastAsia="Calibri" w:hAnsi="Palatino Linotype" w:cs="Arial"/>
          <w:bCs/>
          <w:lang w:val="es-ES"/>
        </w:rPr>
        <w:t xml:space="preserve"> </w:t>
      </w:r>
      <w:r w:rsidRPr="00687BC0">
        <w:rPr>
          <w:rFonts w:ascii="Palatino Linotype" w:eastAsia="Times New Roman" w:hAnsi="Palatino Linotype" w:cs="Times New Roman"/>
          <w:bCs/>
          <w:color w:val="222222"/>
          <w:lang w:val="es-ES" w:eastAsia="es-MX"/>
        </w:rPr>
        <w:t>la</w:t>
      </w:r>
      <w:r w:rsidRPr="00776116">
        <w:rPr>
          <w:rFonts w:ascii="Palatino Linotype" w:eastAsia="Times New Roman" w:hAnsi="Palatino Linotype" w:cs="Times New Roman"/>
          <w:color w:val="222222"/>
          <w:lang w:val="es-ES" w:eastAsia="es-MX"/>
        </w:rPr>
        <w:t xml:space="preserve"> presente resolución</w:t>
      </w:r>
      <w:r w:rsidR="00505AAD" w:rsidRPr="00776116">
        <w:rPr>
          <w:rFonts w:ascii="Palatino Linotype" w:eastAsia="Times New Roman" w:hAnsi="Palatino Linotype" w:cs="Times New Roman"/>
          <w:color w:val="222222"/>
          <w:lang w:val="es-ES" w:eastAsia="es-MX"/>
        </w:rPr>
        <w:t>.</w:t>
      </w:r>
    </w:p>
    <w:p w14:paraId="6C488DF5" w14:textId="77777777" w:rsidR="008C1DBF" w:rsidRPr="00776116"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38E1E0FC" w:rsidR="001C18A3" w:rsidRDefault="001C18A3" w:rsidP="008C1DBF">
      <w:pPr>
        <w:pStyle w:val="Prrafodelista"/>
        <w:spacing w:line="360" w:lineRule="auto"/>
        <w:ind w:left="0"/>
        <w:jc w:val="both"/>
        <w:rPr>
          <w:rFonts w:ascii="Palatino Linotype" w:eastAsia="MS Mincho" w:hAnsi="Palatino Linotype" w:cs="Times New Roman"/>
          <w:lang w:val="es-ES"/>
        </w:rPr>
      </w:pPr>
      <w:r w:rsidRPr="00776116">
        <w:rPr>
          <w:rFonts w:ascii="Palatino Linotype" w:eastAsia="MS Mincho" w:hAnsi="Palatino Linotype" w:cs="Times New Roman"/>
          <w:b/>
          <w:lang w:val="es-MX"/>
        </w:rPr>
        <w:t>CUARTO.</w:t>
      </w:r>
      <w:r w:rsidRPr="00776116">
        <w:rPr>
          <w:rFonts w:ascii="Palatino Linotype" w:eastAsia="MS Mincho" w:hAnsi="Palatino Linotype" w:cs="Times New Roman"/>
          <w:lang w:val="es-MX"/>
        </w:rPr>
        <w:t xml:space="preserve"> </w:t>
      </w:r>
      <w:r w:rsidRPr="00776116">
        <w:rPr>
          <w:rFonts w:ascii="Palatino Linotype" w:eastAsia="MS Mincho" w:hAnsi="Palatino Linotype" w:cs="Times New Roman"/>
          <w:lang w:val="es-ES"/>
        </w:rPr>
        <w:t>Se hace del conocimiento de</w:t>
      </w:r>
      <w:r w:rsidR="001F58E5" w:rsidRPr="00776116">
        <w:rPr>
          <w:rFonts w:ascii="Palatino Linotype" w:eastAsia="MS Mincho" w:hAnsi="Palatino Linotype" w:cs="Times New Roman"/>
          <w:lang w:val="es-ES"/>
        </w:rPr>
        <w:t>l</w:t>
      </w:r>
      <w:r w:rsidRPr="00776116">
        <w:rPr>
          <w:rFonts w:ascii="Palatino Linotype" w:eastAsia="MS Mincho" w:hAnsi="Palatino Linotype" w:cs="Times New Roman"/>
          <w:lang w:val="es-ES"/>
        </w:rPr>
        <w:t xml:space="preserve"> </w:t>
      </w:r>
      <w:r w:rsidR="001F58E5" w:rsidRPr="00776116">
        <w:rPr>
          <w:rFonts w:ascii="Palatino Linotype" w:hAnsi="Palatino Linotype"/>
          <w:b/>
        </w:rPr>
        <w:t>RECURRENTE</w:t>
      </w:r>
      <w:r w:rsidR="00505AAD" w:rsidRPr="00776116">
        <w:rPr>
          <w:rFonts w:ascii="Palatino Linotype" w:hAnsi="Palatino Linotype"/>
          <w:b/>
        </w:rPr>
        <w:t xml:space="preserve"> </w:t>
      </w:r>
      <w:r w:rsidRPr="0077611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w:t>
      </w:r>
      <w:r w:rsidRPr="00776116">
        <w:rPr>
          <w:rFonts w:ascii="Palatino Linotype" w:eastAsia="MS Mincho" w:hAnsi="Palatino Linotype" w:cs="Times New Roman"/>
          <w:lang w:val="es-ES"/>
        </w:rPr>
        <w:lastRenderedPageBreak/>
        <w:t xml:space="preserve">resolución le cause algún perjuicio podrá impugnarla </w:t>
      </w:r>
      <w:r w:rsidRPr="00776116">
        <w:rPr>
          <w:rFonts w:ascii="Palatino Linotype" w:eastAsia="MS Mincho" w:hAnsi="Palatino Linotype" w:cs="Times New Roman"/>
          <w:bCs/>
          <w:lang w:val="es-ES"/>
        </w:rPr>
        <w:t>vía juicio de amparo</w:t>
      </w:r>
      <w:r w:rsidR="00505AAD" w:rsidRPr="00776116">
        <w:rPr>
          <w:rFonts w:ascii="Palatino Linotype" w:eastAsia="MS Mincho" w:hAnsi="Palatino Linotype" w:cs="Times New Roman"/>
          <w:bCs/>
          <w:lang w:val="es-ES"/>
        </w:rPr>
        <w:t xml:space="preserve"> </w:t>
      </w:r>
      <w:r w:rsidRPr="00776116">
        <w:rPr>
          <w:rFonts w:ascii="Palatino Linotype" w:eastAsia="MS Mincho" w:hAnsi="Palatino Linotype" w:cs="Times New Roman"/>
          <w:lang w:val="es-ES"/>
        </w:rPr>
        <w:t>en los términos de las leyes aplicables.</w:t>
      </w:r>
    </w:p>
    <w:p w14:paraId="6C683794" w14:textId="797972F7" w:rsidR="00815399" w:rsidRDefault="00815399" w:rsidP="008C1DBF">
      <w:pPr>
        <w:pStyle w:val="Prrafodelista"/>
        <w:spacing w:line="360" w:lineRule="auto"/>
        <w:ind w:left="0"/>
        <w:jc w:val="both"/>
        <w:rPr>
          <w:rFonts w:ascii="Palatino Linotype" w:eastAsia="MS Mincho" w:hAnsi="Palatino Linotype" w:cs="Times New Roman"/>
          <w:lang w:val="es-ES"/>
        </w:rPr>
      </w:pPr>
    </w:p>
    <w:p w14:paraId="24793E2E" w14:textId="77777777" w:rsidR="003B5CF2" w:rsidRPr="003B5CF2" w:rsidRDefault="003B5CF2" w:rsidP="003B5CF2">
      <w:pPr>
        <w:spacing w:before="240" w:after="240" w:line="360" w:lineRule="auto"/>
        <w:ind w:firstLine="1"/>
        <w:jc w:val="both"/>
        <w:rPr>
          <w:rFonts w:ascii="Palatino Linotype" w:hAnsi="Palatino Linotype"/>
          <w:smallCaps/>
        </w:rPr>
      </w:pPr>
      <w:bookmarkStart w:id="35" w:name="_Hlk129792997"/>
      <w:r w:rsidRPr="003B5CF2">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35"/>
    </w:p>
    <w:p w14:paraId="09D5B693" w14:textId="20422459" w:rsidR="001C18A3" w:rsidRDefault="001C18A3" w:rsidP="006B60D9">
      <w:pPr>
        <w:spacing w:before="240" w:after="240" w:line="360" w:lineRule="auto"/>
        <w:ind w:firstLine="1"/>
        <w:jc w:val="both"/>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8F602" w14:textId="77777777" w:rsidR="002070D4" w:rsidRDefault="002070D4" w:rsidP="00587366">
      <w:r>
        <w:separator/>
      </w:r>
    </w:p>
  </w:endnote>
  <w:endnote w:type="continuationSeparator" w:id="0">
    <w:p w14:paraId="256FA8D0" w14:textId="77777777" w:rsidR="002070D4" w:rsidRDefault="002070D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3867A1" w:rsidRPr="00883450" w:rsidRDefault="003867A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67F66">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67F66">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3867A1" w:rsidRDefault="003867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867A1" w:rsidRPr="00883450" w:rsidRDefault="003867A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67F66" w:rsidRPr="00967F6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67F66" w:rsidRPr="00967F66">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3867A1" w:rsidRPr="00883450" w:rsidRDefault="003867A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3CAE5" w14:textId="77777777" w:rsidR="002070D4" w:rsidRDefault="002070D4" w:rsidP="00587366">
      <w:r>
        <w:separator/>
      </w:r>
    </w:p>
  </w:footnote>
  <w:footnote w:type="continuationSeparator" w:id="0">
    <w:p w14:paraId="256241B8" w14:textId="77777777" w:rsidR="002070D4" w:rsidRDefault="002070D4" w:rsidP="00587366">
      <w:r>
        <w:continuationSeparator/>
      </w:r>
    </w:p>
  </w:footnote>
  <w:footnote w:id="1">
    <w:p w14:paraId="3D5EF55D" w14:textId="77777777" w:rsidR="003867A1" w:rsidRPr="00C7183E" w:rsidRDefault="003867A1" w:rsidP="004044F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7EF7BB43" w14:textId="77777777" w:rsidR="003867A1" w:rsidRDefault="003867A1" w:rsidP="004044F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00D7E850" w14:textId="77777777" w:rsidR="003867A1" w:rsidRDefault="003867A1" w:rsidP="004044F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1B9AF068" w14:textId="77777777" w:rsidR="003867A1" w:rsidRDefault="003867A1" w:rsidP="004044F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5">
    <w:p w14:paraId="220574EA" w14:textId="77777777" w:rsidR="003867A1" w:rsidRDefault="003867A1" w:rsidP="004044F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6">
    <w:p w14:paraId="4662F226" w14:textId="77777777" w:rsidR="003867A1" w:rsidRDefault="003867A1" w:rsidP="004044F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5CF07E09" w14:textId="77777777" w:rsidR="003867A1" w:rsidRDefault="003867A1" w:rsidP="004044F1">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11FFE22" w14:textId="77777777" w:rsidR="003867A1" w:rsidRDefault="003867A1" w:rsidP="004044F1">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365102F" w14:textId="77777777" w:rsidR="003867A1" w:rsidRDefault="003867A1" w:rsidP="004044F1">
      <w:pPr>
        <w:pBdr>
          <w:top w:val="nil"/>
          <w:left w:val="nil"/>
          <w:bottom w:val="nil"/>
          <w:right w:val="nil"/>
          <w:between w:val="nil"/>
        </w:pBdr>
        <w:rPr>
          <w:color w:val="000000"/>
          <w:sz w:val="20"/>
          <w:szCs w:val="20"/>
        </w:rPr>
      </w:pPr>
      <w:r>
        <w:rPr>
          <w:color w:val="000000"/>
          <w:sz w:val="20"/>
          <w:szCs w:val="20"/>
        </w:rPr>
        <w:t>(…)”</w:t>
      </w:r>
    </w:p>
  </w:footnote>
  <w:footnote w:id="7">
    <w:p w14:paraId="519492FB" w14:textId="6FEACD24" w:rsidR="003867A1" w:rsidRDefault="003867A1">
      <w:pPr>
        <w:pStyle w:val="Textonotapie"/>
      </w:pPr>
      <w:r>
        <w:rPr>
          <w:rStyle w:val="Refdenotaalpie"/>
        </w:rPr>
        <w:footnoteRef/>
      </w:r>
      <w:r>
        <w:t xml:space="preserve"> Artículo 176, Ley de Transparencia y Acceso a la Información Pública del Estado de México y Municipios.</w:t>
      </w:r>
    </w:p>
  </w:footnote>
  <w:footnote w:id="8">
    <w:p w14:paraId="192A05EA" w14:textId="11AF08F2" w:rsidR="003867A1" w:rsidRDefault="003867A1">
      <w:pPr>
        <w:pStyle w:val="Textonotapie"/>
      </w:pPr>
      <w:r>
        <w:rPr>
          <w:rStyle w:val="Refdenotaalpie"/>
        </w:rPr>
        <w:footnoteRef/>
      </w:r>
      <w:r>
        <w:t xml:space="preserve"> Artículo 179,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3867A1" w:rsidRDefault="002070D4"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6.4pt;margin-top:-122.5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3867A1" w:rsidRPr="00674A46" w14:paraId="07F2896E" w14:textId="77777777" w:rsidTr="00CC5D56">
      <w:trPr>
        <w:trHeight w:val="138"/>
        <w:jc w:val="right"/>
      </w:trPr>
      <w:tc>
        <w:tcPr>
          <w:tcW w:w="3402" w:type="dxa"/>
          <w:vAlign w:val="center"/>
        </w:tcPr>
        <w:p w14:paraId="4A5B1974" w14:textId="3B2AB4E0" w:rsidR="003867A1" w:rsidRPr="00674A46" w:rsidRDefault="003867A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5BEC08AB" w:rsidR="003867A1" w:rsidRPr="00674A46" w:rsidRDefault="003867A1"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14523/INFOEM/IP/RR/2022</w:t>
          </w:r>
        </w:p>
      </w:tc>
    </w:tr>
    <w:tr w:rsidR="003867A1" w:rsidRPr="00674A46" w14:paraId="1B5D8690" w14:textId="77777777" w:rsidTr="00CC5D56">
      <w:trPr>
        <w:trHeight w:val="233"/>
        <w:jc w:val="right"/>
      </w:trPr>
      <w:tc>
        <w:tcPr>
          <w:tcW w:w="3402" w:type="dxa"/>
          <w:vAlign w:val="center"/>
        </w:tcPr>
        <w:p w14:paraId="3903F2C6" w14:textId="22D569F8" w:rsidR="003867A1" w:rsidRPr="00674A46" w:rsidRDefault="003867A1" w:rsidP="00EB6B50">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003E0ECC" w:rsidR="003867A1" w:rsidRPr="00B75F20" w:rsidRDefault="003867A1" w:rsidP="00EB6B50">
          <w:pPr>
            <w:pStyle w:val="Encabezado"/>
            <w:rPr>
              <w:rFonts w:ascii="Palatino Linotype" w:hAnsi="Palatino Linotype"/>
              <w:b/>
              <w:sz w:val="22"/>
              <w:szCs w:val="22"/>
            </w:rPr>
          </w:pPr>
          <w:r>
            <w:rPr>
              <w:rFonts w:ascii="Palatino Linotype" w:hAnsi="Palatino Linotype"/>
              <w:b/>
              <w:bCs/>
              <w:color w:val="000000"/>
              <w:sz w:val="22"/>
              <w:szCs w:val="22"/>
            </w:rPr>
            <w:t>Sistema de Agua Potable, Alcantarillado y Saneamiento de Ecatepec de Morelos</w:t>
          </w:r>
        </w:p>
      </w:tc>
    </w:tr>
    <w:tr w:rsidR="003867A1" w:rsidRPr="00674A46" w14:paraId="095EB01B" w14:textId="77777777" w:rsidTr="00CC5D56">
      <w:trPr>
        <w:trHeight w:val="321"/>
        <w:jc w:val="right"/>
      </w:trPr>
      <w:tc>
        <w:tcPr>
          <w:tcW w:w="3402" w:type="dxa"/>
          <w:vAlign w:val="center"/>
        </w:tcPr>
        <w:p w14:paraId="6E000A51" w14:textId="58630888" w:rsidR="003867A1" w:rsidRPr="00674A46" w:rsidRDefault="003867A1"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3867A1" w:rsidRPr="00674A46" w:rsidRDefault="003867A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3867A1" w:rsidRDefault="003867A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3867A1" w:rsidRPr="00674A46" w14:paraId="0A3256F2" w14:textId="77777777" w:rsidTr="007B4F2C">
      <w:trPr>
        <w:trHeight w:val="138"/>
        <w:jc w:val="right"/>
      </w:trPr>
      <w:tc>
        <w:tcPr>
          <w:tcW w:w="3261" w:type="dxa"/>
          <w:vAlign w:val="center"/>
        </w:tcPr>
        <w:p w14:paraId="3D80769D" w14:textId="5607F67D" w:rsidR="003867A1" w:rsidRPr="00674A46" w:rsidRDefault="003867A1"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449F6D6A" w:rsidR="003867A1" w:rsidRPr="00674A46" w:rsidRDefault="003867A1" w:rsidP="00CC5D56">
          <w:pPr>
            <w:pStyle w:val="Encabezado"/>
            <w:rPr>
              <w:rFonts w:ascii="Palatino Linotype" w:hAnsi="Palatino Linotype"/>
              <w:b/>
              <w:sz w:val="22"/>
              <w:szCs w:val="22"/>
            </w:rPr>
          </w:pPr>
          <w:r>
            <w:rPr>
              <w:rFonts w:ascii="Palatino Linotype" w:hAnsi="Palatino Linotype" w:cs="Arial"/>
              <w:b/>
              <w:bCs/>
              <w:sz w:val="22"/>
              <w:szCs w:val="22"/>
              <w:lang w:eastAsia="es-MX"/>
            </w:rPr>
            <w:t>14523/INFOEM/IP/RR/2022</w:t>
          </w:r>
        </w:p>
      </w:tc>
    </w:tr>
    <w:tr w:rsidR="003867A1" w:rsidRPr="00B75F20" w14:paraId="128C8B3C" w14:textId="77777777" w:rsidTr="007B4F2C">
      <w:trPr>
        <w:trHeight w:val="233"/>
        <w:jc w:val="right"/>
      </w:trPr>
      <w:tc>
        <w:tcPr>
          <w:tcW w:w="3261" w:type="dxa"/>
          <w:vAlign w:val="center"/>
        </w:tcPr>
        <w:p w14:paraId="483E3371" w14:textId="4DF68918" w:rsidR="003867A1" w:rsidRPr="00674A46" w:rsidRDefault="003867A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3A96F48F" w:rsidR="003867A1" w:rsidRPr="00E8078D" w:rsidRDefault="00967F66" w:rsidP="0058757A">
          <w:pPr>
            <w:pStyle w:val="Encabezado"/>
            <w:rPr>
              <w:rFonts w:ascii="Palatino Linotype" w:hAnsi="Palatino Linotype"/>
              <w:b/>
              <w:sz w:val="22"/>
              <w:szCs w:val="22"/>
            </w:rPr>
          </w:pPr>
          <w:r>
            <w:rPr>
              <w:rFonts w:ascii="Palatino Linotype" w:hAnsi="Palatino Linotype"/>
              <w:b/>
              <w:bCs/>
              <w:sz w:val="22"/>
              <w:szCs w:val="22"/>
            </w:rPr>
            <w:t>XXXXXXX</w:t>
          </w:r>
        </w:p>
      </w:tc>
    </w:tr>
    <w:tr w:rsidR="003867A1" w:rsidRPr="00674A46" w14:paraId="41BE0704" w14:textId="77777777" w:rsidTr="007B4F2C">
      <w:trPr>
        <w:trHeight w:val="321"/>
        <w:jc w:val="right"/>
      </w:trPr>
      <w:tc>
        <w:tcPr>
          <w:tcW w:w="3261" w:type="dxa"/>
          <w:vAlign w:val="center"/>
        </w:tcPr>
        <w:p w14:paraId="34C64148" w14:textId="50DE04B5" w:rsidR="003867A1" w:rsidRPr="00674A46" w:rsidRDefault="003867A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468DC885" w:rsidR="003867A1" w:rsidRPr="00674A46" w:rsidRDefault="003867A1" w:rsidP="008B18D8">
          <w:pPr>
            <w:pStyle w:val="Encabezado"/>
            <w:rPr>
              <w:rFonts w:ascii="Palatino Linotype" w:hAnsi="Palatino Linotype"/>
              <w:b/>
              <w:sz w:val="22"/>
              <w:szCs w:val="22"/>
            </w:rPr>
          </w:pPr>
          <w:r>
            <w:rPr>
              <w:rFonts w:ascii="Palatino Linotype" w:hAnsi="Palatino Linotype"/>
              <w:b/>
              <w:bCs/>
              <w:color w:val="000000"/>
              <w:sz w:val="22"/>
              <w:szCs w:val="22"/>
            </w:rPr>
            <w:t>Sistema de Agua Potable, Alcantarillado y Saneamiento de Ecatepec de Morelos</w:t>
          </w:r>
        </w:p>
      </w:tc>
    </w:tr>
    <w:tr w:rsidR="003867A1" w:rsidRPr="00674A46" w14:paraId="0C8B6193" w14:textId="77777777" w:rsidTr="007B4F2C">
      <w:trPr>
        <w:trHeight w:val="321"/>
        <w:jc w:val="right"/>
      </w:trPr>
      <w:tc>
        <w:tcPr>
          <w:tcW w:w="3261" w:type="dxa"/>
          <w:vAlign w:val="center"/>
        </w:tcPr>
        <w:p w14:paraId="321FFAFF" w14:textId="3629C56E" w:rsidR="003867A1" w:rsidRPr="00674A46" w:rsidRDefault="003867A1"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3867A1" w:rsidRPr="00674A46" w:rsidRDefault="003867A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3867A1" w:rsidRDefault="002070D4"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8.9pt;margin-top:-125.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6923CF"/>
    <w:multiLevelType w:val="hybridMultilevel"/>
    <w:tmpl w:val="F522DB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0551891"/>
    <w:multiLevelType w:val="hybridMultilevel"/>
    <w:tmpl w:val="380EC6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24836D15"/>
    <w:multiLevelType w:val="hybridMultilevel"/>
    <w:tmpl w:val="965E4142"/>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2D6524F0"/>
    <w:multiLevelType w:val="hybridMultilevel"/>
    <w:tmpl w:val="0C0A39C6"/>
    <w:lvl w:ilvl="0" w:tplc="FFFFFFFF">
      <w:start w:val="1"/>
      <w:numFmt w:val="decimal"/>
      <w:lvlText w:val="%1."/>
      <w:lvlJc w:val="left"/>
      <w:pPr>
        <w:ind w:left="720" w:hanging="360"/>
      </w:pPr>
      <w:rPr>
        <w:rFonts w:ascii="Palatino Linotype" w:hAnsi="Palatino Linotype" w:hint="default"/>
        <w:b/>
        <w:i w:val="0"/>
        <w:color w:val="auto"/>
        <w:sz w:val="24"/>
      </w:rPr>
    </w:lvl>
    <w:lvl w:ilvl="1" w:tplc="C862D02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696ADD"/>
    <w:multiLevelType w:val="hybridMultilevel"/>
    <w:tmpl w:val="7D129040"/>
    <w:lvl w:ilvl="0" w:tplc="FFFFFFFF">
      <w:start w:val="1"/>
      <w:numFmt w:val="decimal"/>
      <w:lvlText w:val="%1."/>
      <w:lvlJc w:val="left"/>
      <w:pPr>
        <w:ind w:left="720" w:hanging="360"/>
      </w:pPr>
      <w:rPr>
        <w:rFonts w:ascii="Palatino Linotype" w:hAnsi="Palatino Linotype" w:hint="default"/>
        <w:b/>
        <w:i w:val="0"/>
        <w:color w:val="auto"/>
        <w:sz w:val="24"/>
      </w:rPr>
    </w:lvl>
    <w:lvl w:ilvl="1" w:tplc="5038FE38">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A223C85"/>
    <w:multiLevelType w:val="hybridMultilevel"/>
    <w:tmpl w:val="606C8BE6"/>
    <w:lvl w:ilvl="0" w:tplc="FFFFFFFF">
      <w:start w:val="1"/>
      <w:numFmt w:val="decimal"/>
      <w:lvlText w:val="%1."/>
      <w:lvlJc w:val="left"/>
      <w:pPr>
        <w:ind w:left="720" w:hanging="360"/>
      </w:pPr>
      <w:rPr>
        <w:rFonts w:ascii="Palatino Linotype" w:hAnsi="Palatino Linotype" w:hint="default"/>
        <w:b/>
        <w:i w:val="0"/>
        <w:color w:val="auto"/>
        <w:sz w:val="24"/>
      </w:rPr>
    </w:lvl>
    <w:lvl w:ilvl="1" w:tplc="6432325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BE71DA4"/>
    <w:multiLevelType w:val="hybridMultilevel"/>
    <w:tmpl w:val="18BE92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3CA61AD4">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D210E06"/>
    <w:multiLevelType w:val="hybridMultilevel"/>
    <w:tmpl w:val="B0EE2F3A"/>
    <w:lvl w:ilvl="0" w:tplc="FFFFFFFF">
      <w:start w:val="1"/>
      <w:numFmt w:val="decimal"/>
      <w:lvlText w:val="%1."/>
      <w:lvlJc w:val="left"/>
      <w:pPr>
        <w:ind w:left="720" w:hanging="360"/>
      </w:pPr>
      <w:rPr>
        <w:rFonts w:ascii="Palatino Linotype" w:hAnsi="Palatino Linotype" w:hint="default"/>
        <w:b/>
        <w:i w:val="0"/>
        <w:color w:val="auto"/>
        <w:sz w:val="24"/>
      </w:rPr>
    </w:lvl>
    <w:lvl w:ilvl="1" w:tplc="31887FEA">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5BF1B61"/>
    <w:multiLevelType w:val="hybridMultilevel"/>
    <w:tmpl w:val="66F06AB4"/>
    <w:lvl w:ilvl="0" w:tplc="E36EB920">
      <w:start w:val="1"/>
      <w:numFmt w:val="decimal"/>
      <w:lvlText w:val="%1."/>
      <w:lvlJc w:val="left"/>
      <w:pPr>
        <w:ind w:left="720" w:hanging="360"/>
      </w:pPr>
      <w:rPr>
        <w:rFonts w:ascii="Palatino Linotype" w:hAnsi="Palatino Linotype" w:hint="default"/>
        <w:b/>
        <w:i w:val="0"/>
        <w:color w:val="auto"/>
        <w:sz w:val="24"/>
      </w:rPr>
    </w:lvl>
    <w:lvl w:ilvl="1" w:tplc="16A8AF7E">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98587D"/>
    <w:multiLevelType w:val="hybridMultilevel"/>
    <w:tmpl w:val="E46A6AD4"/>
    <w:lvl w:ilvl="0" w:tplc="E36EB920">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2D11BD3"/>
    <w:multiLevelType w:val="hybridMultilevel"/>
    <w:tmpl w:val="272C0EDE"/>
    <w:lvl w:ilvl="0" w:tplc="E36EB920">
      <w:start w:val="1"/>
      <w:numFmt w:val="decimal"/>
      <w:lvlText w:val="%1."/>
      <w:lvlJc w:val="left"/>
      <w:pPr>
        <w:ind w:left="720" w:hanging="360"/>
      </w:pPr>
      <w:rPr>
        <w:rFonts w:ascii="Palatino Linotype" w:hAnsi="Palatino Linotype" w:hint="default"/>
        <w:b/>
        <w:i w:val="0"/>
        <w:color w:val="auto"/>
        <w:sz w:val="24"/>
      </w:rPr>
    </w:lvl>
    <w:lvl w:ilvl="1" w:tplc="D9A893A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97728B0"/>
    <w:multiLevelType w:val="hybridMultilevel"/>
    <w:tmpl w:val="BEA2E3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9"/>
  </w:num>
  <w:num w:numId="3">
    <w:abstractNumId w:val="14"/>
  </w:num>
  <w:num w:numId="4">
    <w:abstractNumId w:val="13"/>
  </w:num>
  <w:num w:numId="5">
    <w:abstractNumId w:val="31"/>
  </w:num>
  <w:num w:numId="6">
    <w:abstractNumId w:val="33"/>
  </w:num>
  <w:num w:numId="7">
    <w:abstractNumId w:val="41"/>
  </w:num>
  <w:num w:numId="8">
    <w:abstractNumId w:val="28"/>
  </w:num>
  <w:num w:numId="9">
    <w:abstractNumId w:val="5"/>
  </w:num>
  <w:num w:numId="10">
    <w:abstractNumId w:val="36"/>
  </w:num>
  <w:num w:numId="11">
    <w:abstractNumId w:val="20"/>
  </w:num>
  <w:num w:numId="12">
    <w:abstractNumId w:val="40"/>
  </w:num>
  <w:num w:numId="13">
    <w:abstractNumId w:val="39"/>
  </w:num>
  <w:num w:numId="14">
    <w:abstractNumId w:val="2"/>
  </w:num>
  <w:num w:numId="15">
    <w:abstractNumId w:val="25"/>
  </w:num>
  <w:num w:numId="16">
    <w:abstractNumId w:val="9"/>
  </w:num>
  <w:num w:numId="17">
    <w:abstractNumId w:val="34"/>
  </w:num>
  <w:num w:numId="18">
    <w:abstractNumId w:val="1"/>
  </w:num>
  <w:num w:numId="19">
    <w:abstractNumId w:val="0"/>
  </w:num>
  <w:num w:numId="20">
    <w:abstractNumId w:val="22"/>
  </w:num>
  <w:num w:numId="21">
    <w:abstractNumId w:val="26"/>
  </w:num>
  <w:num w:numId="22">
    <w:abstractNumId w:val="35"/>
  </w:num>
  <w:num w:numId="23">
    <w:abstractNumId w:val="27"/>
  </w:num>
  <w:num w:numId="24">
    <w:abstractNumId w:val="17"/>
  </w:num>
  <w:num w:numId="25">
    <w:abstractNumId w:val="24"/>
  </w:num>
  <w:num w:numId="26">
    <w:abstractNumId w:val="43"/>
  </w:num>
  <w:num w:numId="27">
    <w:abstractNumId w:val="8"/>
  </w:num>
  <w:num w:numId="28">
    <w:abstractNumId w:val="18"/>
  </w:num>
  <w:num w:numId="29">
    <w:abstractNumId w:val="15"/>
  </w:num>
  <w:num w:numId="30">
    <w:abstractNumId w:val="30"/>
  </w:num>
  <w:num w:numId="31">
    <w:abstractNumId w:val="42"/>
  </w:num>
  <w:num w:numId="32">
    <w:abstractNumId w:val="37"/>
  </w:num>
  <w:num w:numId="33">
    <w:abstractNumId w:val="3"/>
  </w:num>
  <w:num w:numId="34">
    <w:abstractNumId w:val="4"/>
  </w:num>
  <w:num w:numId="35">
    <w:abstractNumId w:val="21"/>
  </w:num>
  <w:num w:numId="36">
    <w:abstractNumId w:val="12"/>
  </w:num>
  <w:num w:numId="37">
    <w:abstractNumId w:val="23"/>
  </w:num>
  <w:num w:numId="38">
    <w:abstractNumId w:val="38"/>
  </w:num>
  <w:num w:numId="39">
    <w:abstractNumId w:val="10"/>
  </w:num>
  <w:num w:numId="40">
    <w:abstractNumId w:val="6"/>
  </w:num>
  <w:num w:numId="41">
    <w:abstractNumId w:val="19"/>
  </w:num>
  <w:num w:numId="42">
    <w:abstractNumId w:val="16"/>
  </w:num>
  <w:num w:numId="43">
    <w:abstractNumId w:val="32"/>
  </w:num>
  <w:num w:numId="4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4391"/>
    <w:rsid w:val="000058E3"/>
    <w:rsid w:val="00007E8A"/>
    <w:rsid w:val="0001106B"/>
    <w:rsid w:val="00012472"/>
    <w:rsid w:val="0001398B"/>
    <w:rsid w:val="000139AF"/>
    <w:rsid w:val="000167D8"/>
    <w:rsid w:val="00017538"/>
    <w:rsid w:val="000203D3"/>
    <w:rsid w:val="000211F8"/>
    <w:rsid w:val="00024F35"/>
    <w:rsid w:val="0002778A"/>
    <w:rsid w:val="0003063D"/>
    <w:rsid w:val="00030C4F"/>
    <w:rsid w:val="00031F10"/>
    <w:rsid w:val="00032493"/>
    <w:rsid w:val="00033A52"/>
    <w:rsid w:val="00035D47"/>
    <w:rsid w:val="00037B7B"/>
    <w:rsid w:val="0004072A"/>
    <w:rsid w:val="000408F8"/>
    <w:rsid w:val="0004193F"/>
    <w:rsid w:val="00042380"/>
    <w:rsid w:val="0004378D"/>
    <w:rsid w:val="0004686A"/>
    <w:rsid w:val="000468B5"/>
    <w:rsid w:val="000468E2"/>
    <w:rsid w:val="0005237C"/>
    <w:rsid w:val="00052A3C"/>
    <w:rsid w:val="00052F4B"/>
    <w:rsid w:val="00054A03"/>
    <w:rsid w:val="00056A79"/>
    <w:rsid w:val="0006045B"/>
    <w:rsid w:val="00061344"/>
    <w:rsid w:val="00062648"/>
    <w:rsid w:val="000631D9"/>
    <w:rsid w:val="0006407E"/>
    <w:rsid w:val="00064A37"/>
    <w:rsid w:val="00064B95"/>
    <w:rsid w:val="00074BD3"/>
    <w:rsid w:val="000800AC"/>
    <w:rsid w:val="00080135"/>
    <w:rsid w:val="0008230A"/>
    <w:rsid w:val="000824A3"/>
    <w:rsid w:val="00082D11"/>
    <w:rsid w:val="000834FE"/>
    <w:rsid w:val="0008542A"/>
    <w:rsid w:val="00090D6F"/>
    <w:rsid w:val="000A0072"/>
    <w:rsid w:val="000A3F90"/>
    <w:rsid w:val="000A4E44"/>
    <w:rsid w:val="000A77ED"/>
    <w:rsid w:val="000B0370"/>
    <w:rsid w:val="000B1663"/>
    <w:rsid w:val="000B350C"/>
    <w:rsid w:val="000B5AB1"/>
    <w:rsid w:val="000B5AE8"/>
    <w:rsid w:val="000B5D79"/>
    <w:rsid w:val="000B6D31"/>
    <w:rsid w:val="000B7742"/>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7F2"/>
    <w:rsid w:val="0010282B"/>
    <w:rsid w:val="00102D65"/>
    <w:rsid w:val="00103888"/>
    <w:rsid w:val="00105B16"/>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1C8A"/>
    <w:rsid w:val="00143219"/>
    <w:rsid w:val="001436BB"/>
    <w:rsid w:val="001459C8"/>
    <w:rsid w:val="00147864"/>
    <w:rsid w:val="00152C22"/>
    <w:rsid w:val="00153833"/>
    <w:rsid w:val="00154304"/>
    <w:rsid w:val="0015466E"/>
    <w:rsid w:val="00154765"/>
    <w:rsid w:val="00154EF0"/>
    <w:rsid w:val="00156A23"/>
    <w:rsid w:val="001628DF"/>
    <w:rsid w:val="00163780"/>
    <w:rsid w:val="00163B1F"/>
    <w:rsid w:val="001648EE"/>
    <w:rsid w:val="00164B65"/>
    <w:rsid w:val="001656F2"/>
    <w:rsid w:val="00166794"/>
    <w:rsid w:val="00166FA7"/>
    <w:rsid w:val="001730C0"/>
    <w:rsid w:val="0017653A"/>
    <w:rsid w:val="00176C3B"/>
    <w:rsid w:val="001775DF"/>
    <w:rsid w:val="00182D82"/>
    <w:rsid w:val="00187695"/>
    <w:rsid w:val="00190324"/>
    <w:rsid w:val="00190B38"/>
    <w:rsid w:val="00192E4B"/>
    <w:rsid w:val="0019681C"/>
    <w:rsid w:val="001972CC"/>
    <w:rsid w:val="001A138D"/>
    <w:rsid w:val="001A2857"/>
    <w:rsid w:val="001A2A89"/>
    <w:rsid w:val="001A3634"/>
    <w:rsid w:val="001A4098"/>
    <w:rsid w:val="001A4D5D"/>
    <w:rsid w:val="001A5A18"/>
    <w:rsid w:val="001A61E1"/>
    <w:rsid w:val="001A6C1E"/>
    <w:rsid w:val="001B1613"/>
    <w:rsid w:val="001B30F9"/>
    <w:rsid w:val="001B3659"/>
    <w:rsid w:val="001B40F3"/>
    <w:rsid w:val="001B4BA5"/>
    <w:rsid w:val="001B53A0"/>
    <w:rsid w:val="001B5F70"/>
    <w:rsid w:val="001B6845"/>
    <w:rsid w:val="001C0AED"/>
    <w:rsid w:val="001C13B1"/>
    <w:rsid w:val="001C18A3"/>
    <w:rsid w:val="001C1C2A"/>
    <w:rsid w:val="001C1CDE"/>
    <w:rsid w:val="001C2713"/>
    <w:rsid w:val="001C2EF3"/>
    <w:rsid w:val="001C348B"/>
    <w:rsid w:val="001C34D6"/>
    <w:rsid w:val="001C54A9"/>
    <w:rsid w:val="001C6012"/>
    <w:rsid w:val="001C67B0"/>
    <w:rsid w:val="001C79FA"/>
    <w:rsid w:val="001D07C9"/>
    <w:rsid w:val="001D357F"/>
    <w:rsid w:val="001D3AB5"/>
    <w:rsid w:val="001D4A61"/>
    <w:rsid w:val="001D606C"/>
    <w:rsid w:val="001D63A4"/>
    <w:rsid w:val="001D7D8F"/>
    <w:rsid w:val="001D7E82"/>
    <w:rsid w:val="001E0AD2"/>
    <w:rsid w:val="001E296B"/>
    <w:rsid w:val="001E3F91"/>
    <w:rsid w:val="001E4C42"/>
    <w:rsid w:val="001E5C94"/>
    <w:rsid w:val="001E6822"/>
    <w:rsid w:val="001E74A5"/>
    <w:rsid w:val="001E7B9E"/>
    <w:rsid w:val="001F025B"/>
    <w:rsid w:val="001F58E5"/>
    <w:rsid w:val="001F783F"/>
    <w:rsid w:val="001F7BE2"/>
    <w:rsid w:val="001F7DE2"/>
    <w:rsid w:val="002031F3"/>
    <w:rsid w:val="00206FB2"/>
    <w:rsid w:val="002070D4"/>
    <w:rsid w:val="00211229"/>
    <w:rsid w:val="00212C9C"/>
    <w:rsid w:val="00213108"/>
    <w:rsid w:val="0021453E"/>
    <w:rsid w:val="0021475E"/>
    <w:rsid w:val="0021686B"/>
    <w:rsid w:val="002179AC"/>
    <w:rsid w:val="00220ADB"/>
    <w:rsid w:val="002214CD"/>
    <w:rsid w:val="002217BA"/>
    <w:rsid w:val="00221E74"/>
    <w:rsid w:val="00222F9F"/>
    <w:rsid w:val="00223507"/>
    <w:rsid w:val="0022448D"/>
    <w:rsid w:val="002278B4"/>
    <w:rsid w:val="00230170"/>
    <w:rsid w:val="002305CF"/>
    <w:rsid w:val="00233E08"/>
    <w:rsid w:val="002345FF"/>
    <w:rsid w:val="00237611"/>
    <w:rsid w:val="00240D91"/>
    <w:rsid w:val="00244476"/>
    <w:rsid w:val="00244682"/>
    <w:rsid w:val="0025160D"/>
    <w:rsid w:val="00252A20"/>
    <w:rsid w:val="00252B41"/>
    <w:rsid w:val="0025524F"/>
    <w:rsid w:val="00256DFA"/>
    <w:rsid w:val="00257D00"/>
    <w:rsid w:val="00260C1D"/>
    <w:rsid w:val="00260E09"/>
    <w:rsid w:val="00261001"/>
    <w:rsid w:val="00261B02"/>
    <w:rsid w:val="00261D84"/>
    <w:rsid w:val="00262CBD"/>
    <w:rsid w:val="00264D02"/>
    <w:rsid w:val="0026500D"/>
    <w:rsid w:val="00265CD7"/>
    <w:rsid w:val="002665BD"/>
    <w:rsid w:val="00266862"/>
    <w:rsid w:val="002674CD"/>
    <w:rsid w:val="00271B06"/>
    <w:rsid w:val="00273013"/>
    <w:rsid w:val="00273B20"/>
    <w:rsid w:val="00273C37"/>
    <w:rsid w:val="0027430D"/>
    <w:rsid w:val="00277A35"/>
    <w:rsid w:val="00280994"/>
    <w:rsid w:val="00282684"/>
    <w:rsid w:val="00283F30"/>
    <w:rsid w:val="002871EB"/>
    <w:rsid w:val="00290B32"/>
    <w:rsid w:val="002A210E"/>
    <w:rsid w:val="002A229B"/>
    <w:rsid w:val="002A35B6"/>
    <w:rsid w:val="002B053A"/>
    <w:rsid w:val="002B085C"/>
    <w:rsid w:val="002B284F"/>
    <w:rsid w:val="002B2A2E"/>
    <w:rsid w:val="002B2F59"/>
    <w:rsid w:val="002B47D6"/>
    <w:rsid w:val="002B4D21"/>
    <w:rsid w:val="002B5A97"/>
    <w:rsid w:val="002B74B9"/>
    <w:rsid w:val="002C0074"/>
    <w:rsid w:val="002C0804"/>
    <w:rsid w:val="002C2D44"/>
    <w:rsid w:val="002C4348"/>
    <w:rsid w:val="002C4715"/>
    <w:rsid w:val="002C4780"/>
    <w:rsid w:val="002C47ED"/>
    <w:rsid w:val="002C484A"/>
    <w:rsid w:val="002C570D"/>
    <w:rsid w:val="002C57DB"/>
    <w:rsid w:val="002C6DB3"/>
    <w:rsid w:val="002D0E3D"/>
    <w:rsid w:val="002D10C8"/>
    <w:rsid w:val="002D1A38"/>
    <w:rsid w:val="002D2E16"/>
    <w:rsid w:val="002D373C"/>
    <w:rsid w:val="002D5947"/>
    <w:rsid w:val="002E3D46"/>
    <w:rsid w:val="002E482C"/>
    <w:rsid w:val="002E5399"/>
    <w:rsid w:val="002E6531"/>
    <w:rsid w:val="002E689B"/>
    <w:rsid w:val="002E6CFE"/>
    <w:rsid w:val="002E74CE"/>
    <w:rsid w:val="002E7AD0"/>
    <w:rsid w:val="002F1871"/>
    <w:rsid w:val="002F3672"/>
    <w:rsid w:val="002F72FA"/>
    <w:rsid w:val="002F7CB3"/>
    <w:rsid w:val="003007E0"/>
    <w:rsid w:val="0030150B"/>
    <w:rsid w:val="00301B41"/>
    <w:rsid w:val="00301D47"/>
    <w:rsid w:val="0030262D"/>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4352"/>
    <w:rsid w:val="00316065"/>
    <w:rsid w:val="003165F4"/>
    <w:rsid w:val="00317883"/>
    <w:rsid w:val="00317EFF"/>
    <w:rsid w:val="00320FD0"/>
    <w:rsid w:val="00321AA3"/>
    <w:rsid w:val="00321AE9"/>
    <w:rsid w:val="00323895"/>
    <w:rsid w:val="00323D1A"/>
    <w:rsid w:val="00327D79"/>
    <w:rsid w:val="00332E6B"/>
    <w:rsid w:val="00333BE8"/>
    <w:rsid w:val="003341B8"/>
    <w:rsid w:val="003344DB"/>
    <w:rsid w:val="00335BFE"/>
    <w:rsid w:val="00335C26"/>
    <w:rsid w:val="0033608B"/>
    <w:rsid w:val="00337941"/>
    <w:rsid w:val="003407D0"/>
    <w:rsid w:val="00345B79"/>
    <w:rsid w:val="00345D0F"/>
    <w:rsid w:val="00346456"/>
    <w:rsid w:val="00346885"/>
    <w:rsid w:val="003472B3"/>
    <w:rsid w:val="003474C1"/>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77113"/>
    <w:rsid w:val="00377B37"/>
    <w:rsid w:val="00382294"/>
    <w:rsid w:val="00383E66"/>
    <w:rsid w:val="00383FA4"/>
    <w:rsid w:val="00385EC5"/>
    <w:rsid w:val="003867A1"/>
    <w:rsid w:val="00387DC9"/>
    <w:rsid w:val="0039193E"/>
    <w:rsid w:val="00391ADA"/>
    <w:rsid w:val="003925D0"/>
    <w:rsid w:val="00392CDB"/>
    <w:rsid w:val="0039380F"/>
    <w:rsid w:val="00393B71"/>
    <w:rsid w:val="00394095"/>
    <w:rsid w:val="003940F6"/>
    <w:rsid w:val="003952A8"/>
    <w:rsid w:val="00396545"/>
    <w:rsid w:val="00396F71"/>
    <w:rsid w:val="003A04FF"/>
    <w:rsid w:val="003A113D"/>
    <w:rsid w:val="003A1B01"/>
    <w:rsid w:val="003A2029"/>
    <w:rsid w:val="003A6417"/>
    <w:rsid w:val="003A65FE"/>
    <w:rsid w:val="003A6A5A"/>
    <w:rsid w:val="003A7221"/>
    <w:rsid w:val="003A730E"/>
    <w:rsid w:val="003B1CEE"/>
    <w:rsid w:val="003B2856"/>
    <w:rsid w:val="003B2A0D"/>
    <w:rsid w:val="003B55AD"/>
    <w:rsid w:val="003B5CF2"/>
    <w:rsid w:val="003B7EC4"/>
    <w:rsid w:val="003C4FDD"/>
    <w:rsid w:val="003C6214"/>
    <w:rsid w:val="003C7282"/>
    <w:rsid w:val="003C7C5C"/>
    <w:rsid w:val="003D00D5"/>
    <w:rsid w:val="003D0A29"/>
    <w:rsid w:val="003D109D"/>
    <w:rsid w:val="003D181D"/>
    <w:rsid w:val="003D20C4"/>
    <w:rsid w:val="003D46D0"/>
    <w:rsid w:val="003E6679"/>
    <w:rsid w:val="003E6CD9"/>
    <w:rsid w:val="003E6D0F"/>
    <w:rsid w:val="003E712E"/>
    <w:rsid w:val="003F140F"/>
    <w:rsid w:val="003F15DB"/>
    <w:rsid w:val="003F2702"/>
    <w:rsid w:val="003F2778"/>
    <w:rsid w:val="003F36A4"/>
    <w:rsid w:val="003F601F"/>
    <w:rsid w:val="003F70CA"/>
    <w:rsid w:val="003F7823"/>
    <w:rsid w:val="0040137F"/>
    <w:rsid w:val="004020DE"/>
    <w:rsid w:val="00402179"/>
    <w:rsid w:val="0040252B"/>
    <w:rsid w:val="0040278D"/>
    <w:rsid w:val="004044F1"/>
    <w:rsid w:val="00412E24"/>
    <w:rsid w:val="00414C0A"/>
    <w:rsid w:val="004150B0"/>
    <w:rsid w:val="00416727"/>
    <w:rsid w:val="0042068A"/>
    <w:rsid w:val="00420E07"/>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31A"/>
    <w:rsid w:val="00447F0D"/>
    <w:rsid w:val="00450A5F"/>
    <w:rsid w:val="00451514"/>
    <w:rsid w:val="00453BB4"/>
    <w:rsid w:val="00456317"/>
    <w:rsid w:val="00456348"/>
    <w:rsid w:val="004572A1"/>
    <w:rsid w:val="004609E1"/>
    <w:rsid w:val="004613B1"/>
    <w:rsid w:val="0046231E"/>
    <w:rsid w:val="004635E2"/>
    <w:rsid w:val="00464CB6"/>
    <w:rsid w:val="0046566E"/>
    <w:rsid w:val="0047025A"/>
    <w:rsid w:val="00470E59"/>
    <w:rsid w:val="0047110D"/>
    <w:rsid w:val="00471328"/>
    <w:rsid w:val="004723F6"/>
    <w:rsid w:val="00472C41"/>
    <w:rsid w:val="00473115"/>
    <w:rsid w:val="00474477"/>
    <w:rsid w:val="00476069"/>
    <w:rsid w:val="004764CB"/>
    <w:rsid w:val="00476730"/>
    <w:rsid w:val="004769A5"/>
    <w:rsid w:val="00481A7B"/>
    <w:rsid w:val="0048386B"/>
    <w:rsid w:val="00483C14"/>
    <w:rsid w:val="00485A1F"/>
    <w:rsid w:val="00485DB6"/>
    <w:rsid w:val="0048658E"/>
    <w:rsid w:val="00487B26"/>
    <w:rsid w:val="00491AC0"/>
    <w:rsid w:val="00491C96"/>
    <w:rsid w:val="004923B6"/>
    <w:rsid w:val="00494294"/>
    <w:rsid w:val="00494406"/>
    <w:rsid w:val="00495611"/>
    <w:rsid w:val="00496359"/>
    <w:rsid w:val="004A14BE"/>
    <w:rsid w:val="004A1A4F"/>
    <w:rsid w:val="004A28F4"/>
    <w:rsid w:val="004A2BF5"/>
    <w:rsid w:val="004A3085"/>
    <w:rsid w:val="004A32CD"/>
    <w:rsid w:val="004A4BD5"/>
    <w:rsid w:val="004A4CFD"/>
    <w:rsid w:val="004A677C"/>
    <w:rsid w:val="004B176B"/>
    <w:rsid w:val="004B293C"/>
    <w:rsid w:val="004B3D59"/>
    <w:rsid w:val="004B58EA"/>
    <w:rsid w:val="004B73EF"/>
    <w:rsid w:val="004C20F2"/>
    <w:rsid w:val="004C21CB"/>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2E54"/>
    <w:rsid w:val="004E6E3A"/>
    <w:rsid w:val="004F0C96"/>
    <w:rsid w:val="004F28A0"/>
    <w:rsid w:val="004F44C7"/>
    <w:rsid w:val="004F489F"/>
    <w:rsid w:val="004F4958"/>
    <w:rsid w:val="004F55AF"/>
    <w:rsid w:val="004F56C0"/>
    <w:rsid w:val="004F766F"/>
    <w:rsid w:val="004F78B7"/>
    <w:rsid w:val="004F7944"/>
    <w:rsid w:val="00500224"/>
    <w:rsid w:val="005041C2"/>
    <w:rsid w:val="00505AAD"/>
    <w:rsid w:val="00505CA0"/>
    <w:rsid w:val="005077FE"/>
    <w:rsid w:val="00507C08"/>
    <w:rsid w:val="00507D18"/>
    <w:rsid w:val="0051016E"/>
    <w:rsid w:val="00511A30"/>
    <w:rsid w:val="00512F22"/>
    <w:rsid w:val="00516036"/>
    <w:rsid w:val="00516603"/>
    <w:rsid w:val="005167B1"/>
    <w:rsid w:val="00517A46"/>
    <w:rsid w:val="00517D20"/>
    <w:rsid w:val="005215EE"/>
    <w:rsid w:val="00521F15"/>
    <w:rsid w:val="00522599"/>
    <w:rsid w:val="00522F5F"/>
    <w:rsid w:val="00523F76"/>
    <w:rsid w:val="005248B9"/>
    <w:rsid w:val="005255D3"/>
    <w:rsid w:val="00526446"/>
    <w:rsid w:val="00527495"/>
    <w:rsid w:val="00527E7A"/>
    <w:rsid w:val="00531594"/>
    <w:rsid w:val="00537B48"/>
    <w:rsid w:val="00537E2C"/>
    <w:rsid w:val="00542788"/>
    <w:rsid w:val="00542797"/>
    <w:rsid w:val="00542B3A"/>
    <w:rsid w:val="00544B9C"/>
    <w:rsid w:val="00544EC9"/>
    <w:rsid w:val="00546FBD"/>
    <w:rsid w:val="00547E44"/>
    <w:rsid w:val="00551A9B"/>
    <w:rsid w:val="005520BF"/>
    <w:rsid w:val="00552213"/>
    <w:rsid w:val="0055544F"/>
    <w:rsid w:val="0055665D"/>
    <w:rsid w:val="00556B04"/>
    <w:rsid w:val="00562418"/>
    <w:rsid w:val="00562B0A"/>
    <w:rsid w:val="00562CCE"/>
    <w:rsid w:val="0056325F"/>
    <w:rsid w:val="005669D6"/>
    <w:rsid w:val="00567743"/>
    <w:rsid w:val="00567998"/>
    <w:rsid w:val="00574D1E"/>
    <w:rsid w:val="005759CD"/>
    <w:rsid w:val="00577884"/>
    <w:rsid w:val="00581C0F"/>
    <w:rsid w:val="00582919"/>
    <w:rsid w:val="005849B2"/>
    <w:rsid w:val="00584D39"/>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4573"/>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AC9"/>
    <w:rsid w:val="00603CEB"/>
    <w:rsid w:val="00604AC3"/>
    <w:rsid w:val="00605865"/>
    <w:rsid w:val="006068CF"/>
    <w:rsid w:val="00610DDA"/>
    <w:rsid w:val="00610E92"/>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0128"/>
    <w:rsid w:val="00661EC7"/>
    <w:rsid w:val="00661F1E"/>
    <w:rsid w:val="00662C69"/>
    <w:rsid w:val="00663CC7"/>
    <w:rsid w:val="0066458B"/>
    <w:rsid w:val="00664805"/>
    <w:rsid w:val="00667EA7"/>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9EF"/>
    <w:rsid w:val="006A2CF3"/>
    <w:rsid w:val="006A2D34"/>
    <w:rsid w:val="006A2EDE"/>
    <w:rsid w:val="006A3D7A"/>
    <w:rsid w:val="006B004E"/>
    <w:rsid w:val="006B0198"/>
    <w:rsid w:val="006B0286"/>
    <w:rsid w:val="006B09A8"/>
    <w:rsid w:val="006B12E8"/>
    <w:rsid w:val="006B1C19"/>
    <w:rsid w:val="006B60D9"/>
    <w:rsid w:val="006B6354"/>
    <w:rsid w:val="006B65D4"/>
    <w:rsid w:val="006B7A58"/>
    <w:rsid w:val="006C26B3"/>
    <w:rsid w:val="006C2FEE"/>
    <w:rsid w:val="006C3F71"/>
    <w:rsid w:val="006C50C2"/>
    <w:rsid w:val="006C563A"/>
    <w:rsid w:val="006C5D6E"/>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0AFC"/>
    <w:rsid w:val="00721335"/>
    <w:rsid w:val="00721924"/>
    <w:rsid w:val="00721F66"/>
    <w:rsid w:val="00722B93"/>
    <w:rsid w:val="00722E0B"/>
    <w:rsid w:val="00723335"/>
    <w:rsid w:val="00731F1F"/>
    <w:rsid w:val="00732C5E"/>
    <w:rsid w:val="00735D2B"/>
    <w:rsid w:val="007365AD"/>
    <w:rsid w:val="00740EC7"/>
    <w:rsid w:val="00742486"/>
    <w:rsid w:val="0074433B"/>
    <w:rsid w:val="0074585E"/>
    <w:rsid w:val="0074628D"/>
    <w:rsid w:val="007473D2"/>
    <w:rsid w:val="007479C2"/>
    <w:rsid w:val="00750A80"/>
    <w:rsid w:val="0075151E"/>
    <w:rsid w:val="0075265E"/>
    <w:rsid w:val="0075440D"/>
    <w:rsid w:val="00754EF8"/>
    <w:rsid w:val="0075604A"/>
    <w:rsid w:val="0075650E"/>
    <w:rsid w:val="00757995"/>
    <w:rsid w:val="00761A86"/>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953CF"/>
    <w:rsid w:val="007A0692"/>
    <w:rsid w:val="007A082B"/>
    <w:rsid w:val="007A1303"/>
    <w:rsid w:val="007A2C90"/>
    <w:rsid w:val="007A649D"/>
    <w:rsid w:val="007A65E0"/>
    <w:rsid w:val="007A6837"/>
    <w:rsid w:val="007A70B9"/>
    <w:rsid w:val="007A7602"/>
    <w:rsid w:val="007B02B9"/>
    <w:rsid w:val="007B1AED"/>
    <w:rsid w:val="007B26B2"/>
    <w:rsid w:val="007B30F3"/>
    <w:rsid w:val="007B3CEF"/>
    <w:rsid w:val="007B4F2C"/>
    <w:rsid w:val="007B5AF0"/>
    <w:rsid w:val="007B5D41"/>
    <w:rsid w:val="007B6317"/>
    <w:rsid w:val="007B694D"/>
    <w:rsid w:val="007C0013"/>
    <w:rsid w:val="007C0CBC"/>
    <w:rsid w:val="007C255D"/>
    <w:rsid w:val="007C3190"/>
    <w:rsid w:val="007C37D2"/>
    <w:rsid w:val="007C3985"/>
    <w:rsid w:val="007C6110"/>
    <w:rsid w:val="007C7154"/>
    <w:rsid w:val="007D03C0"/>
    <w:rsid w:val="007D0C01"/>
    <w:rsid w:val="007D3FBD"/>
    <w:rsid w:val="007D49A0"/>
    <w:rsid w:val="007D7EF3"/>
    <w:rsid w:val="007E5125"/>
    <w:rsid w:val="007E5A55"/>
    <w:rsid w:val="007E5DB4"/>
    <w:rsid w:val="007E72DF"/>
    <w:rsid w:val="007F0617"/>
    <w:rsid w:val="007F313E"/>
    <w:rsid w:val="007F64F6"/>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6125"/>
    <w:rsid w:val="00833E4C"/>
    <w:rsid w:val="00836224"/>
    <w:rsid w:val="00837BE4"/>
    <w:rsid w:val="00840559"/>
    <w:rsid w:val="0084087D"/>
    <w:rsid w:val="00843153"/>
    <w:rsid w:val="00843908"/>
    <w:rsid w:val="00845D12"/>
    <w:rsid w:val="00846713"/>
    <w:rsid w:val="00846D48"/>
    <w:rsid w:val="008473FA"/>
    <w:rsid w:val="00847830"/>
    <w:rsid w:val="00851A81"/>
    <w:rsid w:val="00851C8C"/>
    <w:rsid w:val="00851F4C"/>
    <w:rsid w:val="008523BA"/>
    <w:rsid w:val="00852B26"/>
    <w:rsid w:val="0085480B"/>
    <w:rsid w:val="008560F4"/>
    <w:rsid w:val="00860A1E"/>
    <w:rsid w:val="00861622"/>
    <w:rsid w:val="008661F9"/>
    <w:rsid w:val="008662C0"/>
    <w:rsid w:val="0087153F"/>
    <w:rsid w:val="00874187"/>
    <w:rsid w:val="0087459A"/>
    <w:rsid w:val="00874C22"/>
    <w:rsid w:val="00875167"/>
    <w:rsid w:val="00875443"/>
    <w:rsid w:val="00881572"/>
    <w:rsid w:val="00882FEA"/>
    <w:rsid w:val="0088316C"/>
    <w:rsid w:val="00883450"/>
    <w:rsid w:val="0088398C"/>
    <w:rsid w:val="00885A71"/>
    <w:rsid w:val="00885C6E"/>
    <w:rsid w:val="0088743F"/>
    <w:rsid w:val="0089067B"/>
    <w:rsid w:val="0089412A"/>
    <w:rsid w:val="00895493"/>
    <w:rsid w:val="00895536"/>
    <w:rsid w:val="00896AD4"/>
    <w:rsid w:val="008A52F3"/>
    <w:rsid w:val="008A5456"/>
    <w:rsid w:val="008A6C97"/>
    <w:rsid w:val="008A7F7D"/>
    <w:rsid w:val="008B1552"/>
    <w:rsid w:val="008B18D8"/>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5CE"/>
    <w:rsid w:val="008D5A97"/>
    <w:rsid w:val="008D6697"/>
    <w:rsid w:val="008D728C"/>
    <w:rsid w:val="008E00D7"/>
    <w:rsid w:val="008E0674"/>
    <w:rsid w:val="008E11CC"/>
    <w:rsid w:val="008E1B8F"/>
    <w:rsid w:val="008E580D"/>
    <w:rsid w:val="008F12E6"/>
    <w:rsid w:val="008F1558"/>
    <w:rsid w:val="008F5927"/>
    <w:rsid w:val="00900F37"/>
    <w:rsid w:val="0090174A"/>
    <w:rsid w:val="009036B3"/>
    <w:rsid w:val="00905364"/>
    <w:rsid w:val="009071FE"/>
    <w:rsid w:val="00907761"/>
    <w:rsid w:val="0091242A"/>
    <w:rsid w:val="00913AA4"/>
    <w:rsid w:val="00914330"/>
    <w:rsid w:val="00915778"/>
    <w:rsid w:val="009163EB"/>
    <w:rsid w:val="009164DD"/>
    <w:rsid w:val="009210C9"/>
    <w:rsid w:val="00924E60"/>
    <w:rsid w:val="00925C68"/>
    <w:rsid w:val="009315B0"/>
    <w:rsid w:val="009316E9"/>
    <w:rsid w:val="0093416D"/>
    <w:rsid w:val="009365E4"/>
    <w:rsid w:val="00937309"/>
    <w:rsid w:val="009373BB"/>
    <w:rsid w:val="00940EB7"/>
    <w:rsid w:val="00945A61"/>
    <w:rsid w:val="00947864"/>
    <w:rsid w:val="00950154"/>
    <w:rsid w:val="00953054"/>
    <w:rsid w:val="009548C1"/>
    <w:rsid w:val="009563A5"/>
    <w:rsid w:val="00956868"/>
    <w:rsid w:val="0095765F"/>
    <w:rsid w:val="009606E6"/>
    <w:rsid w:val="0096190B"/>
    <w:rsid w:val="00962F40"/>
    <w:rsid w:val="00963968"/>
    <w:rsid w:val="009662AB"/>
    <w:rsid w:val="00967224"/>
    <w:rsid w:val="009679DC"/>
    <w:rsid w:val="00967F66"/>
    <w:rsid w:val="00970F70"/>
    <w:rsid w:val="00971056"/>
    <w:rsid w:val="009723CE"/>
    <w:rsid w:val="0097252B"/>
    <w:rsid w:val="00972668"/>
    <w:rsid w:val="009727B4"/>
    <w:rsid w:val="00972C36"/>
    <w:rsid w:val="00974CD1"/>
    <w:rsid w:val="009750AA"/>
    <w:rsid w:val="00977D37"/>
    <w:rsid w:val="00980B25"/>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D39"/>
    <w:rsid w:val="009B6F16"/>
    <w:rsid w:val="009C0940"/>
    <w:rsid w:val="009C1D99"/>
    <w:rsid w:val="009C1F8B"/>
    <w:rsid w:val="009C20A8"/>
    <w:rsid w:val="009D2384"/>
    <w:rsid w:val="009D3240"/>
    <w:rsid w:val="009D3A6E"/>
    <w:rsid w:val="009D61D9"/>
    <w:rsid w:val="009D624D"/>
    <w:rsid w:val="009E0AB4"/>
    <w:rsid w:val="009E3E1E"/>
    <w:rsid w:val="009E4942"/>
    <w:rsid w:val="009E6940"/>
    <w:rsid w:val="009E6E48"/>
    <w:rsid w:val="009E7295"/>
    <w:rsid w:val="009F0B67"/>
    <w:rsid w:val="009F0E3E"/>
    <w:rsid w:val="009F1E4B"/>
    <w:rsid w:val="009F24EA"/>
    <w:rsid w:val="009F307E"/>
    <w:rsid w:val="009F3176"/>
    <w:rsid w:val="009F50DE"/>
    <w:rsid w:val="009F6D34"/>
    <w:rsid w:val="009F7BB0"/>
    <w:rsid w:val="00A02BBD"/>
    <w:rsid w:val="00A036C5"/>
    <w:rsid w:val="00A03AD2"/>
    <w:rsid w:val="00A079B8"/>
    <w:rsid w:val="00A07D84"/>
    <w:rsid w:val="00A10336"/>
    <w:rsid w:val="00A10CE2"/>
    <w:rsid w:val="00A13703"/>
    <w:rsid w:val="00A13811"/>
    <w:rsid w:val="00A155E9"/>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588"/>
    <w:rsid w:val="00A50B8A"/>
    <w:rsid w:val="00A51F40"/>
    <w:rsid w:val="00A52E3B"/>
    <w:rsid w:val="00A572BC"/>
    <w:rsid w:val="00A67428"/>
    <w:rsid w:val="00A677E7"/>
    <w:rsid w:val="00A70CF3"/>
    <w:rsid w:val="00A7155E"/>
    <w:rsid w:val="00A74EDE"/>
    <w:rsid w:val="00A75068"/>
    <w:rsid w:val="00A763AE"/>
    <w:rsid w:val="00A76B0D"/>
    <w:rsid w:val="00A80223"/>
    <w:rsid w:val="00A81AB5"/>
    <w:rsid w:val="00A82724"/>
    <w:rsid w:val="00A82C5A"/>
    <w:rsid w:val="00A83293"/>
    <w:rsid w:val="00A83FF6"/>
    <w:rsid w:val="00A85D9C"/>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3111"/>
    <w:rsid w:val="00AB5F30"/>
    <w:rsid w:val="00AB6BE3"/>
    <w:rsid w:val="00AC37C3"/>
    <w:rsid w:val="00AC535B"/>
    <w:rsid w:val="00AC5F6A"/>
    <w:rsid w:val="00AC6E92"/>
    <w:rsid w:val="00AD0B3C"/>
    <w:rsid w:val="00AD1CC0"/>
    <w:rsid w:val="00AD22B5"/>
    <w:rsid w:val="00AD33D3"/>
    <w:rsid w:val="00AD3DB4"/>
    <w:rsid w:val="00AD5B02"/>
    <w:rsid w:val="00AE36BB"/>
    <w:rsid w:val="00AE4A80"/>
    <w:rsid w:val="00AF1865"/>
    <w:rsid w:val="00AF1F04"/>
    <w:rsid w:val="00AF2CF6"/>
    <w:rsid w:val="00AF3B55"/>
    <w:rsid w:val="00AF3D59"/>
    <w:rsid w:val="00AF6794"/>
    <w:rsid w:val="00AF6F48"/>
    <w:rsid w:val="00AF717E"/>
    <w:rsid w:val="00B016F7"/>
    <w:rsid w:val="00B02BDD"/>
    <w:rsid w:val="00B055B9"/>
    <w:rsid w:val="00B05F36"/>
    <w:rsid w:val="00B13D85"/>
    <w:rsid w:val="00B151E4"/>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5ED2"/>
    <w:rsid w:val="00B37104"/>
    <w:rsid w:val="00B37A70"/>
    <w:rsid w:val="00B406E3"/>
    <w:rsid w:val="00B41AE6"/>
    <w:rsid w:val="00B433EB"/>
    <w:rsid w:val="00B447D7"/>
    <w:rsid w:val="00B47889"/>
    <w:rsid w:val="00B47D0D"/>
    <w:rsid w:val="00B50993"/>
    <w:rsid w:val="00B509E2"/>
    <w:rsid w:val="00B50C13"/>
    <w:rsid w:val="00B52B7D"/>
    <w:rsid w:val="00B531D2"/>
    <w:rsid w:val="00B53CCA"/>
    <w:rsid w:val="00B53EA2"/>
    <w:rsid w:val="00B54441"/>
    <w:rsid w:val="00B54A5F"/>
    <w:rsid w:val="00B560C2"/>
    <w:rsid w:val="00B56409"/>
    <w:rsid w:val="00B56F9B"/>
    <w:rsid w:val="00B61802"/>
    <w:rsid w:val="00B61F0B"/>
    <w:rsid w:val="00B63D4A"/>
    <w:rsid w:val="00B64919"/>
    <w:rsid w:val="00B667C6"/>
    <w:rsid w:val="00B66BC8"/>
    <w:rsid w:val="00B67ED9"/>
    <w:rsid w:val="00B71E58"/>
    <w:rsid w:val="00B71F08"/>
    <w:rsid w:val="00B73838"/>
    <w:rsid w:val="00B7421A"/>
    <w:rsid w:val="00B74A3E"/>
    <w:rsid w:val="00B75F20"/>
    <w:rsid w:val="00B762FD"/>
    <w:rsid w:val="00B808A4"/>
    <w:rsid w:val="00B80CB8"/>
    <w:rsid w:val="00B81371"/>
    <w:rsid w:val="00B818B8"/>
    <w:rsid w:val="00B82DFB"/>
    <w:rsid w:val="00B83E2E"/>
    <w:rsid w:val="00B84988"/>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26E6"/>
    <w:rsid w:val="00BD335B"/>
    <w:rsid w:val="00BD33B6"/>
    <w:rsid w:val="00BD3D7F"/>
    <w:rsid w:val="00BD4097"/>
    <w:rsid w:val="00BD4E41"/>
    <w:rsid w:val="00BD6560"/>
    <w:rsid w:val="00BD7C3C"/>
    <w:rsid w:val="00BE00FA"/>
    <w:rsid w:val="00BE0C95"/>
    <w:rsid w:val="00BE545A"/>
    <w:rsid w:val="00BE5E11"/>
    <w:rsid w:val="00BE6C95"/>
    <w:rsid w:val="00BE74FA"/>
    <w:rsid w:val="00BF0A54"/>
    <w:rsid w:val="00BF0F1C"/>
    <w:rsid w:val="00BF1B7F"/>
    <w:rsid w:val="00BF2346"/>
    <w:rsid w:val="00BF27F5"/>
    <w:rsid w:val="00BF6B5B"/>
    <w:rsid w:val="00BF6D83"/>
    <w:rsid w:val="00BF704D"/>
    <w:rsid w:val="00BF7365"/>
    <w:rsid w:val="00BF7824"/>
    <w:rsid w:val="00BF7CCA"/>
    <w:rsid w:val="00C020F8"/>
    <w:rsid w:val="00C02535"/>
    <w:rsid w:val="00C04666"/>
    <w:rsid w:val="00C04D22"/>
    <w:rsid w:val="00C06956"/>
    <w:rsid w:val="00C11482"/>
    <w:rsid w:val="00C14CDF"/>
    <w:rsid w:val="00C150E0"/>
    <w:rsid w:val="00C150F6"/>
    <w:rsid w:val="00C1611D"/>
    <w:rsid w:val="00C16762"/>
    <w:rsid w:val="00C17637"/>
    <w:rsid w:val="00C179FC"/>
    <w:rsid w:val="00C20EB1"/>
    <w:rsid w:val="00C2139F"/>
    <w:rsid w:val="00C27114"/>
    <w:rsid w:val="00C27ABF"/>
    <w:rsid w:val="00C27F53"/>
    <w:rsid w:val="00C315FB"/>
    <w:rsid w:val="00C317BD"/>
    <w:rsid w:val="00C33279"/>
    <w:rsid w:val="00C41015"/>
    <w:rsid w:val="00C41131"/>
    <w:rsid w:val="00C411C1"/>
    <w:rsid w:val="00C45BF0"/>
    <w:rsid w:val="00C46FB9"/>
    <w:rsid w:val="00C47468"/>
    <w:rsid w:val="00C50B6C"/>
    <w:rsid w:val="00C524EC"/>
    <w:rsid w:val="00C539EF"/>
    <w:rsid w:val="00C55FE8"/>
    <w:rsid w:val="00C57D86"/>
    <w:rsid w:val="00C6220B"/>
    <w:rsid w:val="00C634D6"/>
    <w:rsid w:val="00C63CF2"/>
    <w:rsid w:val="00C648FC"/>
    <w:rsid w:val="00C663BE"/>
    <w:rsid w:val="00C71858"/>
    <w:rsid w:val="00C722C5"/>
    <w:rsid w:val="00C73893"/>
    <w:rsid w:val="00C73D08"/>
    <w:rsid w:val="00C744AE"/>
    <w:rsid w:val="00C74781"/>
    <w:rsid w:val="00C7578E"/>
    <w:rsid w:val="00C80034"/>
    <w:rsid w:val="00C80DDA"/>
    <w:rsid w:val="00C83EA7"/>
    <w:rsid w:val="00C84559"/>
    <w:rsid w:val="00C862C4"/>
    <w:rsid w:val="00C86B34"/>
    <w:rsid w:val="00C90A38"/>
    <w:rsid w:val="00C95593"/>
    <w:rsid w:val="00CA0CB3"/>
    <w:rsid w:val="00CA2022"/>
    <w:rsid w:val="00CA31B7"/>
    <w:rsid w:val="00CB0056"/>
    <w:rsid w:val="00CB3C69"/>
    <w:rsid w:val="00CB57BF"/>
    <w:rsid w:val="00CC10A6"/>
    <w:rsid w:val="00CC14D4"/>
    <w:rsid w:val="00CC2DE4"/>
    <w:rsid w:val="00CC360E"/>
    <w:rsid w:val="00CC48D6"/>
    <w:rsid w:val="00CC5D56"/>
    <w:rsid w:val="00CD5B69"/>
    <w:rsid w:val="00CD6866"/>
    <w:rsid w:val="00CD76D4"/>
    <w:rsid w:val="00CD7893"/>
    <w:rsid w:val="00CE03CC"/>
    <w:rsid w:val="00CE275B"/>
    <w:rsid w:val="00CE3E7D"/>
    <w:rsid w:val="00CE7E6A"/>
    <w:rsid w:val="00CF030B"/>
    <w:rsid w:val="00CF23A2"/>
    <w:rsid w:val="00CF5D77"/>
    <w:rsid w:val="00CF6EB2"/>
    <w:rsid w:val="00D02F05"/>
    <w:rsid w:val="00D03311"/>
    <w:rsid w:val="00D12EE7"/>
    <w:rsid w:val="00D1373C"/>
    <w:rsid w:val="00D1681F"/>
    <w:rsid w:val="00D17702"/>
    <w:rsid w:val="00D1793F"/>
    <w:rsid w:val="00D17C3D"/>
    <w:rsid w:val="00D225CB"/>
    <w:rsid w:val="00D23461"/>
    <w:rsid w:val="00D2386D"/>
    <w:rsid w:val="00D25A9F"/>
    <w:rsid w:val="00D25E77"/>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1950"/>
    <w:rsid w:val="00D559D9"/>
    <w:rsid w:val="00D6090E"/>
    <w:rsid w:val="00D63990"/>
    <w:rsid w:val="00D65068"/>
    <w:rsid w:val="00D65243"/>
    <w:rsid w:val="00D658A1"/>
    <w:rsid w:val="00D67E99"/>
    <w:rsid w:val="00D73789"/>
    <w:rsid w:val="00D738F0"/>
    <w:rsid w:val="00D7391E"/>
    <w:rsid w:val="00D74F08"/>
    <w:rsid w:val="00D808F5"/>
    <w:rsid w:val="00D82CB3"/>
    <w:rsid w:val="00D82FC0"/>
    <w:rsid w:val="00D8322A"/>
    <w:rsid w:val="00D83C17"/>
    <w:rsid w:val="00D84BAF"/>
    <w:rsid w:val="00D85885"/>
    <w:rsid w:val="00D870AF"/>
    <w:rsid w:val="00D8720F"/>
    <w:rsid w:val="00D87527"/>
    <w:rsid w:val="00D87652"/>
    <w:rsid w:val="00D92D08"/>
    <w:rsid w:val="00D9372E"/>
    <w:rsid w:val="00D9392E"/>
    <w:rsid w:val="00D947F0"/>
    <w:rsid w:val="00D963CC"/>
    <w:rsid w:val="00DA08B1"/>
    <w:rsid w:val="00DA3A4F"/>
    <w:rsid w:val="00DA42C0"/>
    <w:rsid w:val="00DA48D8"/>
    <w:rsid w:val="00DA4DC3"/>
    <w:rsid w:val="00DA52A2"/>
    <w:rsid w:val="00DA7BBF"/>
    <w:rsid w:val="00DA7E2F"/>
    <w:rsid w:val="00DA7E33"/>
    <w:rsid w:val="00DB0C0B"/>
    <w:rsid w:val="00DB31E7"/>
    <w:rsid w:val="00DB3A66"/>
    <w:rsid w:val="00DB4BEF"/>
    <w:rsid w:val="00DB78B2"/>
    <w:rsid w:val="00DC073A"/>
    <w:rsid w:val="00DC1F6D"/>
    <w:rsid w:val="00DC230C"/>
    <w:rsid w:val="00DC2CE7"/>
    <w:rsid w:val="00DC301A"/>
    <w:rsid w:val="00DC6AEA"/>
    <w:rsid w:val="00DC7377"/>
    <w:rsid w:val="00DD1A94"/>
    <w:rsid w:val="00DD4697"/>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535C"/>
    <w:rsid w:val="00E16412"/>
    <w:rsid w:val="00E165DD"/>
    <w:rsid w:val="00E16A98"/>
    <w:rsid w:val="00E21BBB"/>
    <w:rsid w:val="00E227C3"/>
    <w:rsid w:val="00E22843"/>
    <w:rsid w:val="00E237F7"/>
    <w:rsid w:val="00E24C79"/>
    <w:rsid w:val="00E25947"/>
    <w:rsid w:val="00E262BA"/>
    <w:rsid w:val="00E26881"/>
    <w:rsid w:val="00E26DFE"/>
    <w:rsid w:val="00E2713B"/>
    <w:rsid w:val="00E32DDF"/>
    <w:rsid w:val="00E33108"/>
    <w:rsid w:val="00E331DF"/>
    <w:rsid w:val="00E34706"/>
    <w:rsid w:val="00E415CE"/>
    <w:rsid w:val="00E417AA"/>
    <w:rsid w:val="00E42EEE"/>
    <w:rsid w:val="00E432CB"/>
    <w:rsid w:val="00E43ABE"/>
    <w:rsid w:val="00E43C60"/>
    <w:rsid w:val="00E44057"/>
    <w:rsid w:val="00E445BD"/>
    <w:rsid w:val="00E44C5A"/>
    <w:rsid w:val="00E47A5F"/>
    <w:rsid w:val="00E507A5"/>
    <w:rsid w:val="00E528D2"/>
    <w:rsid w:val="00E54E89"/>
    <w:rsid w:val="00E5575D"/>
    <w:rsid w:val="00E601CE"/>
    <w:rsid w:val="00E602CF"/>
    <w:rsid w:val="00E61722"/>
    <w:rsid w:val="00E61EE8"/>
    <w:rsid w:val="00E62441"/>
    <w:rsid w:val="00E62723"/>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03B5"/>
    <w:rsid w:val="00E91E35"/>
    <w:rsid w:val="00E937B5"/>
    <w:rsid w:val="00E9442F"/>
    <w:rsid w:val="00E969D2"/>
    <w:rsid w:val="00EA0CA1"/>
    <w:rsid w:val="00EA2191"/>
    <w:rsid w:val="00EA3249"/>
    <w:rsid w:val="00EA3C59"/>
    <w:rsid w:val="00EA5118"/>
    <w:rsid w:val="00EB02F9"/>
    <w:rsid w:val="00EB0DF0"/>
    <w:rsid w:val="00EB1A2C"/>
    <w:rsid w:val="00EB2513"/>
    <w:rsid w:val="00EB40DC"/>
    <w:rsid w:val="00EB6B50"/>
    <w:rsid w:val="00EB743F"/>
    <w:rsid w:val="00EC064C"/>
    <w:rsid w:val="00EC0BFA"/>
    <w:rsid w:val="00EC115D"/>
    <w:rsid w:val="00EC3328"/>
    <w:rsid w:val="00EC34A9"/>
    <w:rsid w:val="00EC3629"/>
    <w:rsid w:val="00EC3934"/>
    <w:rsid w:val="00EC4E5A"/>
    <w:rsid w:val="00EC6F0E"/>
    <w:rsid w:val="00EC7352"/>
    <w:rsid w:val="00ED2270"/>
    <w:rsid w:val="00ED512E"/>
    <w:rsid w:val="00ED545B"/>
    <w:rsid w:val="00EE0293"/>
    <w:rsid w:val="00EE048D"/>
    <w:rsid w:val="00EE0ACB"/>
    <w:rsid w:val="00EE107C"/>
    <w:rsid w:val="00EE1F8C"/>
    <w:rsid w:val="00EE280E"/>
    <w:rsid w:val="00EE37CC"/>
    <w:rsid w:val="00EE3E9C"/>
    <w:rsid w:val="00EE4511"/>
    <w:rsid w:val="00EE4D4C"/>
    <w:rsid w:val="00EE4FBE"/>
    <w:rsid w:val="00EF0B24"/>
    <w:rsid w:val="00EF1124"/>
    <w:rsid w:val="00EF26CB"/>
    <w:rsid w:val="00EF2E2B"/>
    <w:rsid w:val="00EF34D2"/>
    <w:rsid w:val="00EF4C26"/>
    <w:rsid w:val="00EF50D8"/>
    <w:rsid w:val="00EF5CC0"/>
    <w:rsid w:val="00EF67AF"/>
    <w:rsid w:val="00F00649"/>
    <w:rsid w:val="00F01DDE"/>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671"/>
    <w:rsid w:val="00F24AB7"/>
    <w:rsid w:val="00F2512B"/>
    <w:rsid w:val="00F25E84"/>
    <w:rsid w:val="00F2706D"/>
    <w:rsid w:val="00F27ADB"/>
    <w:rsid w:val="00F31178"/>
    <w:rsid w:val="00F3124F"/>
    <w:rsid w:val="00F31F1A"/>
    <w:rsid w:val="00F32971"/>
    <w:rsid w:val="00F3400B"/>
    <w:rsid w:val="00F34FD6"/>
    <w:rsid w:val="00F35C44"/>
    <w:rsid w:val="00F40C05"/>
    <w:rsid w:val="00F40E86"/>
    <w:rsid w:val="00F42168"/>
    <w:rsid w:val="00F425B3"/>
    <w:rsid w:val="00F44C78"/>
    <w:rsid w:val="00F452C0"/>
    <w:rsid w:val="00F459E6"/>
    <w:rsid w:val="00F45F75"/>
    <w:rsid w:val="00F53C70"/>
    <w:rsid w:val="00F60C62"/>
    <w:rsid w:val="00F645AF"/>
    <w:rsid w:val="00F66BC9"/>
    <w:rsid w:val="00F67946"/>
    <w:rsid w:val="00F72B99"/>
    <w:rsid w:val="00F72C1B"/>
    <w:rsid w:val="00F72CCD"/>
    <w:rsid w:val="00F72E2B"/>
    <w:rsid w:val="00F72E9F"/>
    <w:rsid w:val="00F73166"/>
    <w:rsid w:val="00F739E9"/>
    <w:rsid w:val="00F75AF7"/>
    <w:rsid w:val="00F81620"/>
    <w:rsid w:val="00F84240"/>
    <w:rsid w:val="00F85237"/>
    <w:rsid w:val="00F8564F"/>
    <w:rsid w:val="00F87DAE"/>
    <w:rsid w:val="00F9000A"/>
    <w:rsid w:val="00F9002A"/>
    <w:rsid w:val="00F906D0"/>
    <w:rsid w:val="00F90CC8"/>
    <w:rsid w:val="00F9436A"/>
    <w:rsid w:val="00F94E43"/>
    <w:rsid w:val="00F97AFE"/>
    <w:rsid w:val="00FA0128"/>
    <w:rsid w:val="00FA1786"/>
    <w:rsid w:val="00FA215F"/>
    <w:rsid w:val="00FA3191"/>
    <w:rsid w:val="00FA5AE3"/>
    <w:rsid w:val="00FA70C3"/>
    <w:rsid w:val="00FA73DD"/>
    <w:rsid w:val="00FB13C2"/>
    <w:rsid w:val="00FB380D"/>
    <w:rsid w:val="00FB3D80"/>
    <w:rsid w:val="00FB4017"/>
    <w:rsid w:val="00FB4DCB"/>
    <w:rsid w:val="00FB76C5"/>
    <w:rsid w:val="00FC0C57"/>
    <w:rsid w:val="00FC1DA7"/>
    <w:rsid w:val="00FC2414"/>
    <w:rsid w:val="00FC2C4D"/>
    <w:rsid w:val="00FC3CAE"/>
    <w:rsid w:val="00FC44A1"/>
    <w:rsid w:val="00FC4DEB"/>
    <w:rsid w:val="00FC77FF"/>
    <w:rsid w:val="00FC7E40"/>
    <w:rsid w:val="00FD03F3"/>
    <w:rsid w:val="00FD1351"/>
    <w:rsid w:val="00FD2D5C"/>
    <w:rsid w:val="00FD361F"/>
    <w:rsid w:val="00FD4B65"/>
    <w:rsid w:val="00FD6729"/>
    <w:rsid w:val="00FD7EFE"/>
    <w:rsid w:val="00FE09C5"/>
    <w:rsid w:val="00FE2025"/>
    <w:rsid w:val="00FE2D9D"/>
    <w:rsid w:val="00FE3280"/>
    <w:rsid w:val="00FE4790"/>
    <w:rsid w:val="00FE49E3"/>
    <w:rsid w:val="00FE4E1B"/>
    <w:rsid w:val="00FE5B33"/>
    <w:rsid w:val="00FE7904"/>
    <w:rsid w:val="00FE79C6"/>
    <w:rsid w:val="00FF0AD1"/>
    <w:rsid w:val="00FF2F56"/>
    <w:rsid w:val="00FF3373"/>
    <w:rsid w:val="00FF33F7"/>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5">
    <w:name w:val="heading 5"/>
    <w:basedOn w:val="Normal"/>
    <w:next w:val="Normal"/>
    <w:link w:val="Ttulo5Car"/>
    <w:uiPriority w:val="9"/>
    <w:semiHidden/>
    <w:unhideWhenUsed/>
    <w:qFormat/>
    <w:rsid w:val="009E3E1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customStyle="1" w:styleId="Mencinsinresolver1">
    <w:name w:val="Mención sin resolver1"/>
    <w:basedOn w:val="Fuentedeprrafopredeter"/>
    <w:uiPriority w:val="99"/>
    <w:semiHidden/>
    <w:unhideWhenUsed/>
    <w:rsid w:val="00377113"/>
    <w:rPr>
      <w:color w:val="605E5C"/>
      <w:shd w:val="clear" w:color="auto" w:fill="E1DFDD"/>
    </w:rPr>
  </w:style>
  <w:style w:type="character" w:customStyle="1" w:styleId="Ttulo5Car">
    <w:name w:val="Título 5 Car"/>
    <w:basedOn w:val="Fuentedeprrafopredeter"/>
    <w:link w:val="Ttulo5"/>
    <w:uiPriority w:val="9"/>
    <w:semiHidden/>
    <w:rsid w:val="009E3E1E"/>
    <w:rPr>
      <w:rFonts w:asciiTheme="majorHAnsi" w:eastAsiaTheme="majorEastAsia" w:hAnsiTheme="majorHAnsi" w:cstheme="majorBidi"/>
      <w:color w:val="365F91" w:themeColor="accent1" w:themeShade="BF"/>
    </w:rPr>
  </w:style>
  <w:style w:type="character" w:styleId="Referenciasutil">
    <w:name w:val="Subtle Reference"/>
    <w:basedOn w:val="Fuentedeprrafopredeter"/>
    <w:uiPriority w:val="31"/>
    <w:qFormat/>
    <w:rsid w:val="003B5CF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11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18914447">
      <w:bodyDiv w:val="1"/>
      <w:marLeft w:val="0"/>
      <w:marRight w:val="0"/>
      <w:marTop w:val="0"/>
      <w:marBottom w:val="0"/>
      <w:divBdr>
        <w:top w:val="none" w:sz="0" w:space="0" w:color="auto"/>
        <w:left w:val="none" w:sz="0" w:space="0" w:color="auto"/>
        <w:bottom w:val="none" w:sz="0" w:space="0" w:color="auto"/>
        <w:right w:val="none" w:sz="0" w:space="0" w:color="auto"/>
      </w:divBdr>
    </w:div>
    <w:div w:id="466899766">
      <w:bodyDiv w:val="1"/>
      <w:marLeft w:val="0"/>
      <w:marRight w:val="0"/>
      <w:marTop w:val="0"/>
      <w:marBottom w:val="0"/>
      <w:divBdr>
        <w:top w:val="none" w:sz="0" w:space="0" w:color="auto"/>
        <w:left w:val="none" w:sz="0" w:space="0" w:color="auto"/>
        <w:bottom w:val="none" w:sz="0" w:space="0" w:color="auto"/>
        <w:right w:val="none" w:sz="0" w:space="0" w:color="auto"/>
      </w:divBdr>
    </w:div>
    <w:div w:id="48694351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68872395">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7651997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347116">
      <w:bodyDiv w:val="1"/>
      <w:marLeft w:val="0"/>
      <w:marRight w:val="0"/>
      <w:marTop w:val="0"/>
      <w:marBottom w:val="0"/>
      <w:divBdr>
        <w:top w:val="none" w:sz="0" w:space="0" w:color="auto"/>
        <w:left w:val="none" w:sz="0" w:space="0" w:color="auto"/>
        <w:bottom w:val="none" w:sz="0" w:space="0" w:color="auto"/>
        <w:right w:val="none" w:sz="0" w:space="0" w:color="auto"/>
      </w:divBdr>
    </w:div>
    <w:div w:id="882979463">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09665375">
      <w:bodyDiv w:val="1"/>
      <w:marLeft w:val="0"/>
      <w:marRight w:val="0"/>
      <w:marTop w:val="0"/>
      <w:marBottom w:val="0"/>
      <w:divBdr>
        <w:top w:val="none" w:sz="0" w:space="0" w:color="auto"/>
        <w:left w:val="none" w:sz="0" w:space="0" w:color="auto"/>
        <w:bottom w:val="none" w:sz="0" w:space="0" w:color="auto"/>
        <w:right w:val="none" w:sz="0" w:space="0" w:color="auto"/>
      </w:divBdr>
      <w:divsChild>
        <w:div w:id="794756185">
          <w:marLeft w:val="0"/>
          <w:marRight w:val="0"/>
          <w:marTop w:val="0"/>
          <w:marBottom w:val="0"/>
          <w:divBdr>
            <w:top w:val="none" w:sz="0" w:space="0" w:color="auto"/>
            <w:left w:val="none" w:sz="0" w:space="0" w:color="auto"/>
            <w:bottom w:val="none" w:sz="0" w:space="0" w:color="auto"/>
            <w:right w:val="none" w:sz="0" w:space="0" w:color="auto"/>
          </w:divBdr>
          <w:divsChild>
            <w:div w:id="1385719810">
              <w:marLeft w:val="0"/>
              <w:marRight w:val="0"/>
              <w:marTop w:val="0"/>
              <w:marBottom w:val="0"/>
              <w:divBdr>
                <w:top w:val="none" w:sz="0" w:space="0" w:color="auto"/>
                <w:left w:val="none" w:sz="0" w:space="0" w:color="auto"/>
                <w:bottom w:val="none" w:sz="0" w:space="0" w:color="auto"/>
                <w:right w:val="none" w:sz="0" w:space="0" w:color="auto"/>
              </w:divBdr>
              <w:divsChild>
                <w:div w:id="25834055">
                  <w:marLeft w:val="0"/>
                  <w:marRight w:val="0"/>
                  <w:marTop w:val="0"/>
                  <w:marBottom w:val="0"/>
                  <w:divBdr>
                    <w:top w:val="none" w:sz="0" w:space="4" w:color="auto"/>
                    <w:left w:val="single" w:sz="6" w:space="8" w:color="CCCCCC"/>
                    <w:bottom w:val="single" w:sz="6" w:space="4" w:color="CCCCCC"/>
                    <w:right w:val="single" w:sz="6" w:space="8" w:color="CCCCCC"/>
                  </w:divBdr>
                  <w:divsChild>
                    <w:div w:id="1585723319">
                      <w:marLeft w:val="0"/>
                      <w:marRight w:val="0"/>
                      <w:marTop w:val="0"/>
                      <w:marBottom w:val="0"/>
                      <w:divBdr>
                        <w:top w:val="single" w:sz="6" w:space="4" w:color="CCCCCC"/>
                        <w:left w:val="single" w:sz="6" w:space="8" w:color="CCCCCC"/>
                        <w:bottom w:val="single" w:sz="6" w:space="4" w:color="CCCCCC"/>
                        <w:right w:val="single" w:sz="6" w:space="4" w:color="CCCCCC"/>
                      </w:divBdr>
                    </w:div>
                    <w:div w:id="320239097">
                      <w:marLeft w:val="0"/>
                      <w:marRight w:val="0"/>
                      <w:marTop w:val="0"/>
                      <w:marBottom w:val="0"/>
                      <w:divBdr>
                        <w:top w:val="single" w:sz="6" w:space="4" w:color="CCCCCC"/>
                        <w:left w:val="single" w:sz="6" w:space="8" w:color="CCCCCC"/>
                        <w:bottom w:val="single" w:sz="6" w:space="4" w:color="CCCCCC"/>
                        <w:right w:val="single" w:sz="6" w:space="4" w:color="CCCCCC"/>
                      </w:divBdr>
                    </w:div>
                    <w:div w:id="186677331">
                      <w:marLeft w:val="0"/>
                      <w:marRight w:val="0"/>
                      <w:marTop w:val="0"/>
                      <w:marBottom w:val="0"/>
                      <w:divBdr>
                        <w:top w:val="single" w:sz="6" w:space="4" w:color="CCCCCC"/>
                        <w:left w:val="single" w:sz="6" w:space="8" w:color="CCCCCC"/>
                        <w:bottom w:val="single" w:sz="6" w:space="4" w:color="CCCCCC"/>
                        <w:right w:val="single" w:sz="6" w:space="4" w:color="CCCCCC"/>
                      </w:divBdr>
                    </w:div>
                    <w:div w:id="1184440716">
                      <w:marLeft w:val="0"/>
                      <w:marRight w:val="0"/>
                      <w:marTop w:val="0"/>
                      <w:marBottom w:val="0"/>
                      <w:divBdr>
                        <w:top w:val="single" w:sz="6" w:space="4" w:color="CCCCCC"/>
                        <w:left w:val="single" w:sz="6" w:space="8" w:color="CCCCCC"/>
                        <w:bottom w:val="single" w:sz="6" w:space="4" w:color="CCCCCC"/>
                        <w:right w:val="single" w:sz="6" w:space="4" w:color="CCCCCC"/>
                      </w:divBdr>
                    </w:div>
                    <w:div w:id="358547689">
                      <w:marLeft w:val="0"/>
                      <w:marRight w:val="0"/>
                      <w:marTop w:val="0"/>
                      <w:marBottom w:val="0"/>
                      <w:divBdr>
                        <w:top w:val="single" w:sz="6" w:space="4" w:color="CCCCCC"/>
                        <w:left w:val="single" w:sz="6" w:space="8" w:color="CCCCCC"/>
                        <w:bottom w:val="single" w:sz="6" w:space="4" w:color="CCCCCC"/>
                        <w:right w:val="single" w:sz="6" w:space="4" w:color="CCCCCC"/>
                      </w:divBdr>
                    </w:div>
                    <w:div w:id="86077127">
                      <w:marLeft w:val="0"/>
                      <w:marRight w:val="0"/>
                      <w:marTop w:val="0"/>
                      <w:marBottom w:val="0"/>
                      <w:divBdr>
                        <w:top w:val="single" w:sz="6" w:space="4" w:color="CCCCCC"/>
                        <w:left w:val="single" w:sz="6" w:space="8" w:color="CCCCCC"/>
                        <w:bottom w:val="single" w:sz="6" w:space="4" w:color="CCCCCC"/>
                        <w:right w:val="single" w:sz="6" w:space="4" w:color="CCCCCC"/>
                      </w:divBdr>
                    </w:div>
                    <w:div w:id="1669291452">
                      <w:marLeft w:val="0"/>
                      <w:marRight w:val="0"/>
                      <w:marTop w:val="0"/>
                      <w:marBottom w:val="0"/>
                      <w:divBdr>
                        <w:top w:val="single" w:sz="6" w:space="4" w:color="CCCCCC"/>
                        <w:left w:val="single" w:sz="6" w:space="8" w:color="CCCCCC"/>
                        <w:bottom w:val="single" w:sz="6" w:space="4" w:color="CCCCCC"/>
                        <w:right w:val="single" w:sz="6" w:space="4" w:color="CCCCCC"/>
                      </w:divBdr>
                    </w:div>
                    <w:div w:id="285817614">
                      <w:marLeft w:val="0"/>
                      <w:marRight w:val="0"/>
                      <w:marTop w:val="0"/>
                      <w:marBottom w:val="0"/>
                      <w:divBdr>
                        <w:top w:val="single" w:sz="6" w:space="4" w:color="CCCCCC"/>
                        <w:left w:val="single" w:sz="6" w:space="8" w:color="CCCCCC"/>
                        <w:bottom w:val="single" w:sz="6" w:space="4" w:color="CCCCCC"/>
                        <w:right w:val="single" w:sz="6" w:space="4" w:color="CCCCCC"/>
                      </w:divBdr>
                    </w:div>
                    <w:div w:id="785660837">
                      <w:marLeft w:val="0"/>
                      <w:marRight w:val="0"/>
                      <w:marTop w:val="0"/>
                      <w:marBottom w:val="0"/>
                      <w:divBdr>
                        <w:top w:val="single" w:sz="6" w:space="4" w:color="CCCCCC"/>
                        <w:left w:val="single" w:sz="6" w:space="8" w:color="CCCCCC"/>
                        <w:bottom w:val="single" w:sz="6" w:space="4" w:color="CCCCCC"/>
                        <w:right w:val="single" w:sz="6" w:space="4" w:color="CCCCCC"/>
                      </w:divBdr>
                    </w:div>
                    <w:div w:id="1393699005">
                      <w:marLeft w:val="0"/>
                      <w:marRight w:val="0"/>
                      <w:marTop w:val="0"/>
                      <w:marBottom w:val="0"/>
                      <w:divBdr>
                        <w:top w:val="single" w:sz="6" w:space="4" w:color="CCCCCC"/>
                        <w:left w:val="single" w:sz="6" w:space="8" w:color="CCCCCC"/>
                        <w:bottom w:val="single" w:sz="6" w:space="4" w:color="CCCCCC"/>
                        <w:right w:val="single" w:sz="6" w:space="4" w:color="CCCCCC"/>
                      </w:divBdr>
                    </w:div>
                    <w:div w:id="2006786002">
                      <w:marLeft w:val="0"/>
                      <w:marRight w:val="0"/>
                      <w:marTop w:val="0"/>
                      <w:marBottom w:val="0"/>
                      <w:divBdr>
                        <w:top w:val="single" w:sz="6" w:space="4" w:color="CCCCCC"/>
                        <w:left w:val="single" w:sz="6" w:space="8" w:color="CCCCCC"/>
                        <w:bottom w:val="single" w:sz="6" w:space="4" w:color="CCCCCC"/>
                        <w:right w:val="single" w:sz="6" w:space="4" w:color="CCCCCC"/>
                      </w:divBdr>
                    </w:div>
                    <w:div w:id="1400708502">
                      <w:marLeft w:val="0"/>
                      <w:marRight w:val="0"/>
                      <w:marTop w:val="0"/>
                      <w:marBottom w:val="0"/>
                      <w:divBdr>
                        <w:top w:val="single" w:sz="6" w:space="4" w:color="CCCCCC"/>
                        <w:left w:val="single" w:sz="6" w:space="8" w:color="CCCCCC"/>
                        <w:bottom w:val="single" w:sz="6" w:space="4" w:color="CCCCCC"/>
                        <w:right w:val="single" w:sz="6" w:space="4" w:color="CCCCCC"/>
                      </w:divBdr>
                    </w:div>
                    <w:div w:id="283390793">
                      <w:marLeft w:val="0"/>
                      <w:marRight w:val="0"/>
                      <w:marTop w:val="0"/>
                      <w:marBottom w:val="0"/>
                      <w:divBdr>
                        <w:top w:val="single" w:sz="6" w:space="4" w:color="CCCCCC"/>
                        <w:left w:val="single" w:sz="6" w:space="8" w:color="CCCCCC"/>
                        <w:bottom w:val="single" w:sz="6" w:space="4" w:color="CCCCCC"/>
                        <w:right w:val="single" w:sz="6" w:space="4" w:color="CCCCCC"/>
                      </w:divBdr>
                    </w:div>
                    <w:div w:id="243029154">
                      <w:marLeft w:val="0"/>
                      <w:marRight w:val="0"/>
                      <w:marTop w:val="0"/>
                      <w:marBottom w:val="0"/>
                      <w:divBdr>
                        <w:top w:val="single" w:sz="6" w:space="4" w:color="CCCCCC"/>
                        <w:left w:val="single" w:sz="6" w:space="8" w:color="CCCCCC"/>
                        <w:bottom w:val="single" w:sz="6" w:space="4" w:color="CCCCCC"/>
                        <w:right w:val="single" w:sz="6" w:space="4" w:color="CCCCCC"/>
                      </w:divBdr>
                    </w:div>
                    <w:div w:id="1934819441">
                      <w:marLeft w:val="0"/>
                      <w:marRight w:val="0"/>
                      <w:marTop w:val="0"/>
                      <w:marBottom w:val="0"/>
                      <w:divBdr>
                        <w:top w:val="single" w:sz="6" w:space="4" w:color="CCCCCC"/>
                        <w:left w:val="single" w:sz="6" w:space="8" w:color="CCCCCC"/>
                        <w:bottom w:val="single" w:sz="6" w:space="4" w:color="CCCCCC"/>
                        <w:right w:val="single" w:sz="6" w:space="4" w:color="CCCCCC"/>
                      </w:divBdr>
                    </w:div>
                    <w:div w:id="16740359">
                      <w:marLeft w:val="0"/>
                      <w:marRight w:val="0"/>
                      <w:marTop w:val="0"/>
                      <w:marBottom w:val="0"/>
                      <w:divBdr>
                        <w:top w:val="single" w:sz="6" w:space="4" w:color="CCCCCC"/>
                        <w:left w:val="single" w:sz="6" w:space="8" w:color="CCCCCC"/>
                        <w:bottom w:val="single" w:sz="6" w:space="4" w:color="CCCCCC"/>
                        <w:right w:val="single" w:sz="6" w:space="4" w:color="CCCCCC"/>
                      </w:divBdr>
                    </w:div>
                    <w:div w:id="1497183963">
                      <w:marLeft w:val="0"/>
                      <w:marRight w:val="0"/>
                      <w:marTop w:val="0"/>
                      <w:marBottom w:val="0"/>
                      <w:divBdr>
                        <w:top w:val="single" w:sz="6" w:space="4" w:color="CCCCCC"/>
                        <w:left w:val="single" w:sz="6" w:space="8" w:color="CCCCCC"/>
                        <w:bottom w:val="single" w:sz="6" w:space="4" w:color="CCCCCC"/>
                        <w:right w:val="single" w:sz="6" w:space="4" w:color="CCCCCC"/>
                      </w:divBdr>
                    </w:div>
                    <w:div w:id="102654791">
                      <w:marLeft w:val="0"/>
                      <w:marRight w:val="0"/>
                      <w:marTop w:val="0"/>
                      <w:marBottom w:val="0"/>
                      <w:divBdr>
                        <w:top w:val="single" w:sz="6" w:space="4" w:color="CCCCCC"/>
                        <w:left w:val="single" w:sz="6" w:space="8" w:color="CCCCCC"/>
                        <w:bottom w:val="single" w:sz="6" w:space="4" w:color="CCCCCC"/>
                        <w:right w:val="single" w:sz="6" w:space="4" w:color="CCCCCC"/>
                      </w:divBdr>
                    </w:div>
                    <w:div w:id="1323505899">
                      <w:marLeft w:val="0"/>
                      <w:marRight w:val="0"/>
                      <w:marTop w:val="0"/>
                      <w:marBottom w:val="0"/>
                      <w:divBdr>
                        <w:top w:val="single" w:sz="6" w:space="4" w:color="CCCCCC"/>
                        <w:left w:val="single" w:sz="6" w:space="8" w:color="CCCCCC"/>
                        <w:bottom w:val="single" w:sz="6" w:space="4" w:color="CCCCCC"/>
                        <w:right w:val="single" w:sz="6" w:space="4" w:color="CCCCCC"/>
                      </w:divBdr>
                    </w:div>
                    <w:div w:id="39134799">
                      <w:marLeft w:val="0"/>
                      <w:marRight w:val="0"/>
                      <w:marTop w:val="0"/>
                      <w:marBottom w:val="0"/>
                      <w:divBdr>
                        <w:top w:val="single" w:sz="6" w:space="4" w:color="CCCCCC"/>
                        <w:left w:val="single" w:sz="6" w:space="8" w:color="CCCCCC"/>
                        <w:bottom w:val="single" w:sz="6" w:space="4" w:color="CCCCCC"/>
                        <w:right w:val="single" w:sz="6" w:space="4" w:color="CCCCCC"/>
                      </w:divBdr>
                    </w:div>
                    <w:div w:id="1138570048">
                      <w:marLeft w:val="0"/>
                      <w:marRight w:val="0"/>
                      <w:marTop w:val="0"/>
                      <w:marBottom w:val="0"/>
                      <w:divBdr>
                        <w:top w:val="single" w:sz="6" w:space="4" w:color="CCCCCC"/>
                        <w:left w:val="single" w:sz="6" w:space="8" w:color="CCCCCC"/>
                        <w:bottom w:val="single" w:sz="6" w:space="4" w:color="CCCCCC"/>
                        <w:right w:val="single" w:sz="6" w:space="4" w:color="CCCCCC"/>
                      </w:divBdr>
                    </w:div>
                    <w:div w:id="1144001961">
                      <w:marLeft w:val="0"/>
                      <w:marRight w:val="0"/>
                      <w:marTop w:val="0"/>
                      <w:marBottom w:val="0"/>
                      <w:divBdr>
                        <w:top w:val="single" w:sz="6" w:space="4" w:color="CCCCCC"/>
                        <w:left w:val="single" w:sz="6" w:space="8" w:color="CCCCCC"/>
                        <w:bottom w:val="single" w:sz="6" w:space="4" w:color="CCCCCC"/>
                        <w:right w:val="single" w:sz="6" w:space="4" w:color="CCCCCC"/>
                      </w:divBdr>
                    </w:div>
                    <w:div w:id="137765156">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8728106">
      <w:bodyDiv w:val="1"/>
      <w:marLeft w:val="0"/>
      <w:marRight w:val="0"/>
      <w:marTop w:val="0"/>
      <w:marBottom w:val="0"/>
      <w:divBdr>
        <w:top w:val="none" w:sz="0" w:space="0" w:color="auto"/>
        <w:left w:val="none" w:sz="0" w:space="0" w:color="auto"/>
        <w:bottom w:val="none" w:sz="0" w:space="0" w:color="auto"/>
        <w:right w:val="none" w:sz="0" w:space="0" w:color="auto"/>
      </w:divBdr>
    </w:div>
    <w:div w:id="1432357167">
      <w:bodyDiv w:val="1"/>
      <w:marLeft w:val="0"/>
      <w:marRight w:val="0"/>
      <w:marTop w:val="0"/>
      <w:marBottom w:val="0"/>
      <w:divBdr>
        <w:top w:val="none" w:sz="0" w:space="0" w:color="auto"/>
        <w:left w:val="none" w:sz="0" w:space="0" w:color="auto"/>
        <w:bottom w:val="none" w:sz="0" w:space="0" w:color="auto"/>
        <w:right w:val="none" w:sz="0" w:space="0" w:color="auto"/>
      </w:divBdr>
    </w:div>
    <w:div w:id="1528325963">
      <w:bodyDiv w:val="1"/>
      <w:marLeft w:val="0"/>
      <w:marRight w:val="0"/>
      <w:marTop w:val="0"/>
      <w:marBottom w:val="0"/>
      <w:divBdr>
        <w:top w:val="none" w:sz="0" w:space="0" w:color="auto"/>
        <w:left w:val="none" w:sz="0" w:space="0" w:color="auto"/>
        <w:bottom w:val="none" w:sz="0" w:space="0" w:color="auto"/>
        <w:right w:val="none" w:sz="0" w:space="0" w:color="auto"/>
      </w:divBdr>
      <w:divsChild>
        <w:div w:id="760368623">
          <w:marLeft w:val="0"/>
          <w:marRight w:val="0"/>
          <w:marTop w:val="0"/>
          <w:marBottom w:val="0"/>
          <w:divBdr>
            <w:top w:val="none" w:sz="0" w:space="0" w:color="auto"/>
            <w:left w:val="none" w:sz="0" w:space="0" w:color="auto"/>
            <w:bottom w:val="none" w:sz="0" w:space="0" w:color="auto"/>
            <w:right w:val="none" w:sz="0" w:space="0" w:color="auto"/>
          </w:divBdr>
          <w:divsChild>
            <w:div w:id="1582134952">
              <w:marLeft w:val="0"/>
              <w:marRight w:val="0"/>
              <w:marTop w:val="0"/>
              <w:marBottom w:val="0"/>
              <w:divBdr>
                <w:top w:val="none" w:sz="0" w:space="0" w:color="auto"/>
                <w:left w:val="none" w:sz="0" w:space="0" w:color="auto"/>
                <w:bottom w:val="none" w:sz="0" w:space="0" w:color="auto"/>
                <w:right w:val="none" w:sz="0" w:space="0" w:color="auto"/>
              </w:divBdr>
              <w:divsChild>
                <w:div w:id="988246460">
                  <w:marLeft w:val="0"/>
                  <w:marRight w:val="0"/>
                  <w:marTop w:val="0"/>
                  <w:marBottom w:val="0"/>
                  <w:divBdr>
                    <w:top w:val="none" w:sz="0" w:space="4" w:color="auto"/>
                    <w:left w:val="single" w:sz="6" w:space="8" w:color="CCCCCC"/>
                    <w:bottom w:val="single" w:sz="6" w:space="4" w:color="CCCCCC"/>
                    <w:right w:val="single" w:sz="6" w:space="8" w:color="CCCCCC"/>
                  </w:divBdr>
                  <w:divsChild>
                    <w:div w:id="1735665388">
                      <w:marLeft w:val="0"/>
                      <w:marRight w:val="0"/>
                      <w:marTop w:val="0"/>
                      <w:marBottom w:val="0"/>
                      <w:divBdr>
                        <w:top w:val="single" w:sz="6" w:space="4" w:color="CCCCCC"/>
                        <w:left w:val="single" w:sz="6" w:space="8" w:color="CCCCCC"/>
                        <w:bottom w:val="single" w:sz="6" w:space="4" w:color="CCCCCC"/>
                        <w:right w:val="single" w:sz="6" w:space="4" w:color="CCCCCC"/>
                      </w:divBdr>
                    </w:div>
                    <w:div w:id="954093290">
                      <w:marLeft w:val="0"/>
                      <w:marRight w:val="0"/>
                      <w:marTop w:val="0"/>
                      <w:marBottom w:val="0"/>
                      <w:divBdr>
                        <w:top w:val="single" w:sz="6" w:space="4" w:color="CCCCCC"/>
                        <w:left w:val="single" w:sz="6" w:space="8" w:color="CCCCCC"/>
                        <w:bottom w:val="single" w:sz="6" w:space="4" w:color="CCCCCC"/>
                        <w:right w:val="single" w:sz="6" w:space="4" w:color="CCCCCC"/>
                      </w:divBdr>
                    </w:div>
                    <w:div w:id="381833369">
                      <w:marLeft w:val="0"/>
                      <w:marRight w:val="0"/>
                      <w:marTop w:val="0"/>
                      <w:marBottom w:val="0"/>
                      <w:divBdr>
                        <w:top w:val="single" w:sz="6" w:space="4" w:color="CCCCCC"/>
                        <w:left w:val="single" w:sz="6" w:space="8" w:color="CCCCCC"/>
                        <w:bottom w:val="single" w:sz="6" w:space="4" w:color="CCCCCC"/>
                        <w:right w:val="single" w:sz="6" w:space="4" w:color="CCCCCC"/>
                      </w:divBdr>
                    </w:div>
                    <w:div w:id="346253302">
                      <w:marLeft w:val="0"/>
                      <w:marRight w:val="0"/>
                      <w:marTop w:val="0"/>
                      <w:marBottom w:val="0"/>
                      <w:divBdr>
                        <w:top w:val="single" w:sz="6" w:space="4" w:color="CCCCCC"/>
                        <w:left w:val="single" w:sz="6" w:space="8" w:color="CCCCCC"/>
                        <w:bottom w:val="single" w:sz="6" w:space="4" w:color="CCCCCC"/>
                        <w:right w:val="single" w:sz="6" w:space="4" w:color="CCCCCC"/>
                      </w:divBdr>
                    </w:div>
                    <w:div w:id="41753427">
                      <w:marLeft w:val="0"/>
                      <w:marRight w:val="0"/>
                      <w:marTop w:val="0"/>
                      <w:marBottom w:val="0"/>
                      <w:divBdr>
                        <w:top w:val="single" w:sz="6" w:space="4" w:color="CCCCCC"/>
                        <w:left w:val="single" w:sz="6" w:space="8" w:color="CCCCCC"/>
                        <w:bottom w:val="single" w:sz="6" w:space="4" w:color="CCCCCC"/>
                        <w:right w:val="single" w:sz="6" w:space="4" w:color="CCCCCC"/>
                      </w:divBdr>
                    </w:div>
                    <w:div w:id="1550192447">
                      <w:marLeft w:val="0"/>
                      <w:marRight w:val="0"/>
                      <w:marTop w:val="0"/>
                      <w:marBottom w:val="0"/>
                      <w:divBdr>
                        <w:top w:val="single" w:sz="6" w:space="4" w:color="CCCCCC"/>
                        <w:left w:val="single" w:sz="6" w:space="8" w:color="CCCCCC"/>
                        <w:bottom w:val="single" w:sz="6" w:space="4" w:color="CCCCCC"/>
                        <w:right w:val="single" w:sz="6" w:space="4" w:color="CCCCCC"/>
                      </w:divBdr>
                    </w:div>
                    <w:div w:id="48194665">
                      <w:marLeft w:val="0"/>
                      <w:marRight w:val="0"/>
                      <w:marTop w:val="0"/>
                      <w:marBottom w:val="0"/>
                      <w:divBdr>
                        <w:top w:val="single" w:sz="6" w:space="4" w:color="CCCCCC"/>
                        <w:left w:val="single" w:sz="6" w:space="8" w:color="CCCCCC"/>
                        <w:bottom w:val="single" w:sz="6" w:space="4" w:color="CCCCCC"/>
                        <w:right w:val="single" w:sz="6" w:space="4" w:color="CCCCCC"/>
                      </w:divBdr>
                    </w:div>
                    <w:div w:id="740979433">
                      <w:marLeft w:val="0"/>
                      <w:marRight w:val="0"/>
                      <w:marTop w:val="0"/>
                      <w:marBottom w:val="0"/>
                      <w:divBdr>
                        <w:top w:val="single" w:sz="6" w:space="4" w:color="CCCCCC"/>
                        <w:left w:val="single" w:sz="6" w:space="8" w:color="CCCCCC"/>
                        <w:bottom w:val="single" w:sz="6" w:space="4" w:color="CCCCCC"/>
                        <w:right w:val="single" w:sz="6" w:space="4" w:color="CCCCCC"/>
                      </w:divBdr>
                    </w:div>
                    <w:div w:id="230965961">
                      <w:marLeft w:val="0"/>
                      <w:marRight w:val="0"/>
                      <w:marTop w:val="0"/>
                      <w:marBottom w:val="0"/>
                      <w:divBdr>
                        <w:top w:val="single" w:sz="6" w:space="4" w:color="CCCCCC"/>
                        <w:left w:val="single" w:sz="6" w:space="8" w:color="CCCCCC"/>
                        <w:bottom w:val="single" w:sz="6" w:space="4" w:color="CCCCCC"/>
                        <w:right w:val="single" w:sz="6" w:space="4" w:color="CCCCCC"/>
                      </w:divBdr>
                    </w:div>
                    <w:div w:id="842941646">
                      <w:marLeft w:val="0"/>
                      <w:marRight w:val="0"/>
                      <w:marTop w:val="0"/>
                      <w:marBottom w:val="0"/>
                      <w:divBdr>
                        <w:top w:val="single" w:sz="6" w:space="4" w:color="CCCCCC"/>
                        <w:left w:val="single" w:sz="6" w:space="8" w:color="CCCCCC"/>
                        <w:bottom w:val="single" w:sz="6" w:space="4" w:color="CCCCCC"/>
                        <w:right w:val="single" w:sz="6" w:space="4" w:color="CCCCCC"/>
                      </w:divBdr>
                    </w:div>
                    <w:div w:id="678967860">
                      <w:marLeft w:val="0"/>
                      <w:marRight w:val="0"/>
                      <w:marTop w:val="0"/>
                      <w:marBottom w:val="0"/>
                      <w:divBdr>
                        <w:top w:val="single" w:sz="6" w:space="4" w:color="CCCCCC"/>
                        <w:left w:val="single" w:sz="6" w:space="8" w:color="CCCCCC"/>
                        <w:bottom w:val="single" w:sz="6" w:space="4" w:color="CCCCCC"/>
                        <w:right w:val="single" w:sz="6" w:space="4" w:color="CCCCCC"/>
                      </w:divBdr>
                    </w:div>
                    <w:div w:id="1982270601">
                      <w:marLeft w:val="0"/>
                      <w:marRight w:val="0"/>
                      <w:marTop w:val="0"/>
                      <w:marBottom w:val="0"/>
                      <w:divBdr>
                        <w:top w:val="single" w:sz="6" w:space="4" w:color="CCCCCC"/>
                        <w:left w:val="single" w:sz="6" w:space="8" w:color="CCCCCC"/>
                        <w:bottom w:val="single" w:sz="6" w:space="4" w:color="CCCCCC"/>
                        <w:right w:val="single" w:sz="6" w:space="4" w:color="CCCCCC"/>
                      </w:divBdr>
                    </w:div>
                    <w:div w:id="2015063035">
                      <w:marLeft w:val="0"/>
                      <w:marRight w:val="0"/>
                      <w:marTop w:val="0"/>
                      <w:marBottom w:val="0"/>
                      <w:divBdr>
                        <w:top w:val="single" w:sz="6" w:space="4" w:color="CCCCCC"/>
                        <w:left w:val="single" w:sz="6" w:space="8" w:color="CCCCCC"/>
                        <w:bottom w:val="single" w:sz="6" w:space="4" w:color="CCCCCC"/>
                        <w:right w:val="single" w:sz="6" w:space="4" w:color="CCCCCC"/>
                      </w:divBdr>
                    </w:div>
                    <w:div w:id="755790261">
                      <w:marLeft w:val="0"/>
                      <w:marRight w:val="0"/>
                      <w:marTop w:val="0"/>
                      <w:marBottom w:val="0"/>
                      <w:divBdr>
                        <w:top w:val="single" w:sz="6" w:space="4" w:color="CCCCCC"/>
                        <w:left w:val="single" w:sz="6" w:space="8" w:color="CCCCCC"/>
                        <w:bottom w:val="single" w:sz="6" w:space="4" w:color="CCCCCC"/>
                        <w:right w:val="single" w:sz="6" w:space="4" w:color="CCCCCC"/>
                      </w:divBdr>
                    </w:div>
                    <w:div w:id="1164391626">
                      <w:marLeft w:val="0"/>
                      <w:marRight w:val="0"/>
                      <w:marTop w:val="0"/>
                      <w:marBottom w:val="0"/>
                      <w:divBdr>
                        <w:top w:val="single" w:sz="6" w:space="4" w:color="CCCCCC"/>
                        <w:left w:val="single" w:sz="6" w:space="8" w:color="CCCCCC"/>
                        <w:bottom w:val="single" w:sz="6" w:space="4" w:color="CCCCCC"/>
                        <w:right w:val="single" w:sz="6" w:space="4" w:color="CCCCCC"/>
                      </w:divBdr>
                    </w:div>
                    <w:div w:id="881941814">
                      <w:marLeft w:val="0"/>
                      <w:marRight w:val="0"/>
                      <w:marTop w:val="0"/>
                      <w:marBottom w:val="0"/>
                      <w:divBdr>
                        <w:top w:val="single" w:sz="6" w:space="4" w:color="CCCCCC"/>
                        <w:left w:val="single" w:sz="6" w:space="8" w:color="CCCCCC"/>
                        <w:bottom w:val="single" w:sz="6" w:space="4" w:color="CCCCCC"/>
                        <w:right w:val="single" w:sz="6" w:space="4" w:color="CCCCCC"/>
                      </w:divBdr>
                    </w:div>
                    <w:div w:id="13774283">
                      <w:marLeft w:val="0"/>
                      <w:marRight w:val="0"/>
                      <w:marTop w:val="0"/>
                      <w:marBottom w:val="0"/>
                      <w:divBdr>
                        <w:top w:val="single" w:sz="6" w:space="4" w:color="CCCCCC"/>
                        <w:left w:val="single" w:sz="6" w:space="8" w:color="CCCCCC"/>
                        <w:bottom w:val="single" w:sz="6" w:space="4" w:color="CCCCCC"/>
                        <w:right w:val="single" w:sz="6" w:space="4" w:color="CCCCCC"/>
                      </w:divBdr>
                    </w:div>
                    <w:div w:id="1420515583">
                      <w:marLeft w:val="0"/>
                      <w:marRight w:val="0"/>
                      <w:marTop w:val="0"/>
                      <w:marBottom w:val="0"/>
                      <w:divBdr>
                        <w:top w:val="single" w:sz="6" w:space="4" w:color="CCCCCC"/>
                        <w:left w:val="single" w:sz="6" w:space="8" w:color="CCCCCC"/>
                        <w:bottom w:val="single" w:sz="6" w:space="4" w:color="CCCCCC"/>
                        <w:right w:val="single" w:sz="6" w:space="4" w:color="CCCCCC"/>
                      </w:divBdr>
                    </w:div>
                    <w:div w:id="1546139404">
                      <w:marLeft w:val="0"/>
                      <w:marRight w:val="0"/>
                      <w:marTop w:val="0"/>
                      <w:marBottom w:val="0"/>
                      <w:divBdr>
                        <w:top w:val="single" w:sz="6" w:space="4" w:color="CCCCCC"/>
                        <w:left w:val="single" w:sz="6" w:space="8" w:color="CCCCCC"/>
                        <w:bottom w:val="single" w:sz="6" w:space="4" w:color="CCCCCC"/>
                        <w:right w:val="single" w:sz="6" w:space="4" w:color="CCCCCC"/>
                      </w:divBdr>
                    </w:div>
                    <w:div w:id="1494368135">
                      <w:marLeft w:val="0"/>
                      <w:marRight w:val="0"/>
                      <w:marTop w:val="0"/>
                      <w:marBottom w:val="0"/>
                      <w:divBdr>
                        <w:top w:val="single" w:sz="6" w:space="4" w:color="CCCCCC"/>
                        <w:left w:val="single" w:sz="6" w:space="8" w:color="CCCCCC"/>
                        <w:bottom w:val="single" w:sz="6" w:space="4" w:color="CCCCCC"/>
                        <w:right w:val="single" w:sz="6" w:space="4" w:color="CCCCCC"/>
                      </w:divBdr>
                    </w:div>
                    <w:div w:id="823200090">
                      <w:marLeft w:val="0"/>
                      <w:marRight w:val="0"/>
                      <w:marTop w:val="0"/>
                      <w:marBottom w:val="0"/>
                      <w:divBdr>
                        <w:top w:val="single" w:sz="6" w:space="4" w:color="CCCCCC"/>
                        <w:left w:val="single" w:sz="6" w:space="8" w:color="CCCCCC"/>
                        <w:bottom w:val="single" w:sz="6" w:space="4" w:color="CCCCCC"/>
                        <w:right w:val="single" w:sz="6" w:space="4" w:color="CCCCCC"/>
                      </w:divBdr>
                    </w:div>
                    <w:div w:id="1528831016">
                      <w:marLeft w:val="0"/>
                      <w:marRight w:val="0"/>
                      <w:marTop w:val="0"/>
                      <w:marBottom w:val="0"/>
                      <w:divBdr>
                        <w:top w:val="single" w:sz="6" w:space="4" w:color="CCCCCC"/>
                        <w:left w:val="single" w:sz="6" w:space="8" w:color="CCCCCC"/>
                        <w:bottom w:val="single" w:sz="6" w:space="4" w:color="CCCCCC"/>
                        <w:right w:val="single" w:sz="6" w:space="4" w:color="CCCCCC"/>
                      </w:divBdr>
                    </w:div>
                    <w:div w:id="713434012">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543319833">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 w:id="2134208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842E3-26FE-406B-9384-9D75AD0F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6981</Words>
  <Characters>38398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2018-01-09T18:26:00Z</cp:lastPrinted>
  <dcterms:created xsi:type="dcterms:W3CDTF">2023-05-24T17:33:00Z</dcterms:created>
  <dcterms:modified xsi:type="dcterms:W3CDTF">2023-05-30T17:21:00Z</dcterms:modified>
</cp:coreProperties>
</file>