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5E503" w14:textId="5B82D24D" w:rsidR="0029071C" w:rsidRPr="007016CF" w:rsidRDefault="0029071C" w:rsidP="00C753C2">
      <w:pPr>
        <w:shd w:val="clear" w:color="auto" w:fill="FFFFFF"/>
        <w:spacing w:line="360" w:lineRule="auto"/>
        <w:jc w:val="both"/>
        <w:rPr>
          <w:rFonts w:ascii="Palatino Linotype" w:hAnsi="Palatino Linotype" w:cs="Arial"/>
          <w:color w:val="000000"/>
          <w:lang w:val="es-MX" w:eastAsia="es-MX"/>
        </w:rPr>
      </w:pPr>
      <w:r w:rsidRPr="007016C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F07B7" w:rsidRPr="007016CF">
        <w:rPr>
          <w:rFonts w:ascii="Palatino Linotype" w:hAnsi="Palatino Linotype" w:cs="Arial"/>
          <w:color w:val="000000"/>
          <w:lang w:val="es-MX" w:eastAsia="es-MX"/>
        </w:rPr>
        <w:t>dieciséis de agosto</w:t>
      </w:r>
      <w:r w:rsidR="00A93F32" w:rsidRPr="007016CF">
        <w:rPr>
          <w:rFonts w:ascii="Palatino Linotype" w:hAnsi="Palatino Linotype" w:cs="Arial"/>
          <w:color w:val="000000"/>
          <w:lang w:val="es-MX" w:eastAsia="es-MX"/>
        </w:rPr>
        <w:t xml:space="preserve"> dos mil veintitrés</w:t>
      </w:r>
      <w:r w:rsidRPr="007016CF">
        <w:rPr>
          <w:rFonts w:ascii="Palatino Linotype" w:hAnsi="Palatino Linotype" w:cs="Arial"/>
          <w:color w:val="000000"/>
          <w:lang w:val="es-MX" w:eastAsia="es-MX"/>
        </w:rPr>
        <w:t>.</w:t>
      </w:r>
    </w:p>
    <w:p w14:paraId="77FF6846" w14:textId="77777777" w:rsidR="00A83B4F" w:rsidRPr="007016CF" w:rsidRDefault="00A83B4F" w:rsidP="00C753C2">
      <w:pPr>
        <w:tabs>
          <w:tab w:val="left" w:pos="1701"/>
        </w:tabs>
        <w:spacing w:line="360" w:lineRule="auto"/>
        <w:jc w:val="both"/>
        <w:rPr>
          <w:rFonts w:ascii="Palatino Linotype" w:hAnsi="Palatino Linotype" w:cs="Arial"/>
          <w:color w:val="000000"/>
          <w:lang w:val="es-MX" w:eastAsia="es-MX"/>
        </w:rPr>
      </w:pPr>
    </w:p>
    <w:p w14:paraId="1C502A83" w14:textId="32380A06" w:rsidR="00B00228" w:rsidRPr="007016CF" w:rsidRDefault="00B00228" w:rsidP="00B00228">
      <w:pPr>
        <w:shd w:val="clear" w:color="auto" w:fill="FFFFFF"/>
        <w:spacing w:line="360" w:lineRule="auto"/>
        <w:jc w:val="both"/>
        <w:rPr>
          <w:rFonts w:ascii="Palatino Linotype" w:hAnsi="Palatino Linotype" w:cs="Arial"/>
        </w:rPr>
      </w:pPr>
      <w:r w:rsidRPr="007016CF">
        <w:rPr>
          <w:rFonts w:ascii="Palatino Linotype" w:hAnsi="Palatino Linotype" w:cs="Arial"/>
          <w:b/>
        </w:rPr>
        <w:t>VISTO</w:t>
      </w:r>
      <w:r w:rsidRPr="007016CF">
        <w:rPr>
          <w:rFonts w:ascii="Palatino Linotype" w:hAnsi="Palatino Linotype" w:cs="Arial"/>
        </w:rPr>
        <w:t xml:space="preserve"> el expediente electrónico formado con motivo del recurso de revisión número </w:t>
      </w:r>
      <w:r w:rsidR="00BF07B7" w:rsidRPr="007016CF">
        <w:rPr>
          <w:rFonts w:ascii="Palatino Linotype" w:hAnsi="Palatino Linotype" w:cs="Arial"/>
          <w:b/>
          <w:bCs/>
          <w:lang w:eastAsia="es-MX"/>
        </w:rPr>
        <w:t>17135/INFOEM/IP/RR/2022</w:t>
      </w:r>
      <w:r w:rsidRPr="007016CF">
        <w:rPr>
          <w:rFonts w:ascii="Palatino Linotype" w:hAnsi="Palatino Linotype" w:cs="Arial"/>
        </w:rPr>
        <w:t xml:space="preserve">, </w:t>
      </w:r>
      <w:r w:rsidR="00BF07B7" w:rsidRPr="007016CF">
        <w:rPr>
          <w:rFonts w:ascii="Palatino Linotype" w:hAnsi="Palatino Linotype" w:cs="Arial"/>
        </w:rPr>
        <w:t>interpuesto por la C.</w:t>
      </w:r>
      <w:r w:rsidR="00BF07B7" w:rsidRPr="007016CF">
        <w:rPr>
          <w:rFonts w:ascii="Palatino Linotype" w:hAnsi="Palatino Linotype" w:cs="Arial"/>
          <w:b/>
          <w:bCs/>
        </w:rPr>
        <w:t xml:space="preserve"> </w:t>
      </w:r>
      <w:r w:rsidR="005472F0" w:rsidRPr="007016CF">
        <w:rPr>
          <w:rFonts w:ascii="Palatino Linotype" w:hAnsi="Palatino Linotype" w:cs="Arial"/>
          <w:b/>
          <w:bCs/>
        </w:rPr>
        <w:t>XXXXXXXXXXXXXXXXXXXX</w:t>
      </w:r>
      <w:r w:rsidR="00BF07B7" w:rsidRPr="007016CF">
        <w:rPr>
          <w:rFonts w:ascii="Palatino Linotype" w:hAnsi="Palatino Linotype" w:cs="Arial"/>
        </w:rPr>
        <w:t xml:space="preserve">, en lo sucesivo </w:t>
      </w:r>
      <w:r w:rsidR="00BF07B7" w:rsidRPr="007016CF">
        <w:rPr>
          <w:rFonts w:ascii="Palatino Linotype" w:hAnsi="Palatino Linotype" w:cs="Arial"/>
          <w:b/>
        </w:rPr>
        <w:t>La Recurrente</w:t>
      </w:r>
      <w:r w:rsidRPr="007016CF">
        <w:rPr>
          <w:rFonts w:ascii="Palatino Linotype" w:hAnsi="Palatino Linotype" w:cs="Arial"/>
        </w:rPr>
        <w:t>, en contra de la respuesta</w:t>
      </w:r>
      <w:r w:rsidR="00BF07B7" w:rsidRPr="007016CF">
        <w:rPr>
          <w:rFonts w:ascii="Palatino Linotype" w:hAnsi="Palatino Linotype" w:cs="Arial"/>
        </w:rPr>
        <w:t xml:space="preserve"> </w:t>
      </w:r>
      <w:r w:rsidRPr="007016CF">
        <w:rPr>
          <w:rFonts w:ascii="Palatino Linotype" w:hAnsi="Palatino Linotype" w:cs="Arial"/>
        </w:rPr>
        <w:t>de</w:t>
      </w:r>
      <w:r w:rsidR="00BF07B7" w:rsidRPr="007016CF">
        <w:rPr>
          <w:rFonts w:ascii="Palatino Linotype" w:hAnsi="Palatino Linotype" w:cs="Arial"/>
        </w:rPr>
        <w:t xml:space="preserve"> la</w:t>
      </w:r>
      <w:r w:rsidRPr="007016CF">
        <w:rPr>
          <w:rFonts w:ascii="Palatino Linotype" w:hAnsi="Palatino Linotype" w:cs="Arial"/>
        </w:rPr>
        <w:t xml:space="preserve"> </w:t>
      </w:r>
      <w:r w:rsidR="00BF07B7" w:rsidRPr="007016CF">
        <w:rPr>
          <w:rFonts w:ascii="Palatino Linotype" w:hAnsi="Palatino Linotype" w:cs="Arial"/>
          <w:b/>
        </w:rPr>
        <w:t>Universidad Tecnológica Fidel Velázquez</w:t>
      </w:r>
      <w:r w:rsidRPr="007016CF">
        <w:rPr>
          <w:rFonts w:ascii="Palatino Linotype" w:hAnsi="Palatino Linotype" w:cs="Arial"/>
        </w:rPr>
        <w:t>,</w:t>
      </w:r>
      <w:r w:rsidRPr="007016CF">
        <w:rPr>
          <w:rFonts w:ascii="Palatino Linotype" w:hAnsi="Palatino Linotype" w:cs="Arial"/>
          <w:b/>
        </w:rPr>
        <w:t xml:space="preserve"> </w:t>
      </w:r>
      <w:r w:rsidRPr="007016CF">
        <w:rPr>
          <w:rFonts w:ascii="Palatino Linotype" w:hAnsi="Palatino Linotype" w:cs="Arial"/>
        </w:rPr>
        <w:t>en lo subsecuente</w:t>
      </w:r>
      <w:r w:rsidRPr="007016CF">
        <w:rPr>
          <w:rFonts w:ascii="Palatino Linotype" w:hAnsi="Palatino Linotype" w:cs="Arial"/>
          <w:b/>
        </w:rPr>
        <w:t xml:space="preserve"> El Sujeto Obligado, </w:t>
      </w:r>
      <w:r w:rsidRPr="007016CF">
        <w:rPr>
          <w:rFonts w:ascii="Palatino Linotype" w:hAnsi="Palatino Linotype" w:cs="Arial"/>
        </w:rPr>
        <w:t>se procede a dictar la presente resolución.</w:t>
      </w:r>
    </w:p>
    <w:p w14:paraId="4A7B986A" w14:textId="77777777" w:rsidR="00C753C2" w:rsidRPr="007016CF" w:rsidRDefault="00C753C2" w:rsidP="00C753C2">
      <w:pPr>
        <w:tabs>
          <w:tab w:val="left" w:pos="1701"/>
        </w:tabs>
        <w:spacing w:line="360" w:lineRule="auto"/>
        <w:jc w:val="both"/>
        <w:rPr>
          <w:rFonts w:ascii="Palatino Linotype" w:eastAsiaTheme="minorHAnsi" w:hAnsi="Palatino Linotype" w:cs="Arial"/>
          <w:b/>
          <w:lang w:val="es-MX" w:eastAsia="en-US"/>
        </w:rPr>
      </w:pPr>
    </w:p>
    <w:p w14:paraId="0292F686" w14:textId="77777777" w:rsidR="009E0E89" w:rsidRPr="007016CF" w:rsidRDefault="0029071C" w:rsidP="00C753C2">
      <w:pPr>
        <w:spacing w:line="360" w:lineRule="auto"/>
        <w:jc w:val="center"/>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A N T E C E D E N T E S</w:t>
      </w:r>
    </w:p>
    <w:p w14:paraId="5B082841" w14:textId="77777777" w:rsidR="00E46E9B" w:rsidRPr="007016CF" w:rsidRDefault="00E46E9B" w:rsidP="0029071C">
      <w:pPr>
        <w:spacing w:line="360" w:lineRule="auto"/>
        <w:jc w:val="both"/>
        <w:rPr>
          <w:rFonts w:ascii="Palatino Linotype" w:eastAsiaTheme="minorHAnsi" w:hAnsi="Palatino Linotype" w:cs="Arial"/>
          <w:b/>
          <w:sz w:val="20"/>
          <w:lang w:val="es-MX" w:eastAsia="en-US"/>
        </w:rPr>
      </w:pPr>
    </w:p>
    <w:p w14:paraId="62FD1A95" w14:textId="77777777" w:rsidR="0029071C" w:rsidRPr="007016CF" w:rsidRDefault="0029071C" w:rsidP="0029071C">
      <w:pPr>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PRIMERO. De la solicitud de información.</w:t>
      </w:r>
    </w:p>
    <w:p w14:paraId="22F1B639" w14:textId="3C3A6F7C" w:rsidR="004B2314" w:rsidRPr="007016CF" w:rsidRDefault="0029071C" w:rsidP="00061131">
      <w:pPr>
        <w:spacing w:line="360" w:lineRule="auto"/>
        <w:jc w:val="both"/>
        <w:rPr>
          <w:rFonts w:ascii="Palatino Linotype" w:eastAsiaTheme="minorHAnsi" w:hAnsi="Palatino Linotype" w:cs="Arial"/>
          <w:szCs w:val="22"/>
          <w:lang w:val="es-MX" w:eastAsia="en-US"/>
        </w:rPr>
      </w:pPr>
      <w:r w:rsidRPr="007016CF">
        <w:rPr>
          <w:rFonts w:ascii="Palatino Linotype" w:eastAsiaTheme="minorHAnsi" w:hAnsi="Palatino Linotype" w:cs="Arial"/>
          <w:szCs w:val="22"/>
          <w:lang w:val="es-MX" w:eastAsia="en-US"/>
        </w:rPr>
        <w:t xml:space="preserve">En fecha </w:t>
      </w:r>
      <w:r w:rsidR="00BF07B7" w:rsidRPr="007016CF">
        <w:rPr>
          <w:rFonts w:ascii="Palatino Linotype" w:eastAsiaTheme="minorHAnsi" w:hAnsi="Palatino Linotype" w:cs="Arial"/>
          <w:szCs w:val="22"/>
          <w:lang w:val="es-MX" w:eastAsia="en-US"/>
        </w:rPr>
        <w:t>catorce de noviembre de dos mil veintidós</w:t>
      </w:r>
      <w:r w:rsidRPr="007016CF">
        <w:rPr>
          <w:rFonts w:ascii="Palatino Linotype" w:eastAsiaTheme="minorHAnsi" w:hAnsi="Palatino Linotype" w:cs="Arial"/>
          <w:szCs w:val="22"/>
          <w:lang w:val="es-MX" w:eastAsia="en-US"/>
        </w:rPr>
        <w:t xml:space="preserve">, </w:t>
      </w:r>
      <w:r w:rsidR="00BF07B7" w:rsidRPr="007016CF">
        <w:rPr>
          <w:rFonts w:ascii="Palatino Linotype" w:eastAsiaTheme="minorHAnsi" w:hAnsi="Palatino Linotype" w:cs="Arial"/>
          <w:szCs w:val="22"/>
          <w:lang w:val="es-MX" w:eastAsia="en-US"/>
        </w:rPr>
        <w:t>la</w:t>
      </w:r>
      <w:r w:rsidRPr="007016CF">
        <w:rPr>
          <w:rFonts w:ascii="Palatino Linotype" w:eastAsiaTheme="minorHAnsi" w:hAnsi="Palatino Linotype" w:cs="Arial"/>
          <w:szCs w:val="22"/>
          <w:lang w:val="es-MX" w:eastAsia="en-US"/>
        </w:rPr>
        <w:t xml:space="preserve"> </w:t>
      </w:r>
      <w:r w:rsidRPr="007016CF">
        <w:rPr>
          <w:rFonts w:ascii="Palatino Linotype" w:eastAsiaTheme="minorHAnsi" w:hAnsi="Palatino Linotype" w:cs="Arial"/>
          <w:b/>
          <w:szCs w:val="22"/>
          <w:lang w:val="es-MX" w:eastAsia="en-US"/>
        </w:rPr>
        <w:t>Recurrente</w:t>
      </w:r>
      <w:r w:rsidRPr="007016CF">
        <w:rPr>
          <w:rFonts w:ascii="Palatino Linotype" w:eastAsiaTheme="minorHAnsi" w:hAnsi="Palatino Linotype" w:cs="Arial"/>
          <w:szCs w:val="22"/>
          <w:lang w:val="es-MX" w:eastAsia="en-US"/>
        </w:rPr>
        <w:t xml:space="preserve">, presentó a través del Sistema de Acceso a la Información Mexiquense </w:t>
      </w:r>
      <w:r w:rsidRPr="007016CF">
        <w:rPr>
          <w:rFonts w:ascii="Palatino Linotype" w:eastAsiaTheme="minorHAnsi" w:hAnsi="Palatino Linotype" w:cs="Arial"/>
          <w:b/>
          <w:szCs w:val="22"/>
          <w:lang w:val="es-MX" w:eastAsia="en-US"/>
        </w:rPr>
        <w:t>(SAIMEX),</w:t>
      </w:r>
      <w:r w:rsidRPr="007016CF">
        <w:rPr>
          <w:rFonts w:ascii="Palatino Linotype" w:eastAsiaTheme="minorHAnsi" w:hAnsi="Palatino Linotype" w:cs="Arial"/>
          <w:szCs w:val="22"/>
          <w:lang w:val="es-MX" w:eastAsia="en-US"/>
        </w:rPr>
        <w:t xml:space="preserve"> ante el </w:t>
      </w:r>
      <w:r w:rsidRPr="007016CF">
        <w:rPr>
          <w:rFonts w:ascii="Palatino Linotype" w:eastAsiaTheme="minorHAnsi" w:hAnsi="Palatino Linotype" w:cs="Arial"/>
          <w:b/>
          <w:szCs w:val="22"/>
          <w:lang w:val="es-MX" w:eastAsia="en-US"/>
        </w:rPr>
        <w:t>Sujeto Obligado</w:t>
      </w:r>
      <w:r w:rsidRPr="007016CF">
        <w:rPr>
          <w:rFonts w:ascii="Palatino Linotype" w:eastAsiaTheme="minorHAnsi" w:hAnsi="Palatino Linotype" w:cs="Arial"/>
          <w:szCs w:val="22"/>
          <w:lang w:val="es-MX" w:eastAsia="en-US"/>
        </w:rPr>
        <w:t>, la solicitud de acceso a la información pública, a la que se le</w:t>
      </w:r>
      <w:r w:rsidR="00C753C2" w:rsidRPr="007016CF">
        <w:rPr>
          <w:rFonts w:ascii="Palatino Linotype" w:eastAsiaTheme="minorHAnsi" w:hAnsi="Palatino Linotype" w:cs="Arial"/>
          <w:szCs w:val="22"/>
          <w:lang w:val="es-MX" w:eastAsia="en-US"/>
        </w:rPr>
        <w:t xml:space="preserve"> asignó el número de expediente </w:t>
      </w:r>
      <w:r w:rsidR="00BF07B7" w:rsidRPr="007016CF">
        <w:rPr>
          <w:rFonts w:ascii="Palatino Linotype" w:eastAsiaTheme="minorHAnsi" w:hAnsi="Palatino Linotype" w:cs="Arial"/>
          <w:b/>
          <w:szCs w:val="22"/>
          <w:lang w:val="es-MX" w:eastAsia="en-US"/>
        </w:rPr>
        <w:t>00038/UTFV/IP/2022</w:t>
      </w:r>
      <w:r w:rsidRPr="007016CF">
        <w:rPr>
          <w:rFonts w:ascii="Palatino Linotype" w:eastAsiaTheme="minorHAnsi" w:hAnsi="Palatino Linotype" w:cs="Arial"/>
          <w:szCs w:val="22"/>
          <w:lang w:val="es-MX" w:eastAsia="en-US"/>
        </w:rPr>
        <w:t>, mediante la cual solicitó lo siguiente:</w:t>
      </w:r>
    </w:p>
    <w:p w14:paraId="2DE8785B" w14:textId="77777777" w:rsidR="00061131" w:rsidRPr="007016CF" w:rsidRDefault="00061131" w:rsidP="00061131">
      <w:pPr>
        <w:spacing w:line="360" w:lineRule="auto"/>
        <w:jc w:val="both"/>
        <w:rPr>
          <w:rFonts w:ascii="Palatino Linotype" w:eastAsiaTheme="minorHAnsi" w:hAnsi="Palatino Linotype" w:cs="Arial"/>
          <w:szCs w:val="22"/>
          <w:lang w:val="es-MX" w:eastAsia="en-US"/>
        </w:rPr>
      </w:pPr>
    </w:p>
    <w:p w14:paraId="4A5E181F" w14:textId="0DD18870" w:rsidR="00D33383" w:rsidRPr="007016CF" w:rsidRDefault="0029071C" w:rsidP="00BF07B7">
      <w:pPr>
        <w:ind w:left="284" w:right="332"/>
        <w:jc w:val="both"/>
        <w:rPr>
          <w:rFonts w:ascii="Palatino Linotype" w:hAnsi="Palatino Linotype"/>
          <w:i/>
          <w:sz w:val="22"/>
          <w:szCs w:val="22"/>
          <w:lang w:val="es-ES_tradnl"/>
        </w:rPr>
      </w:pPr>
      <w:r w:rsidRPr="007016CF">
        <w:rPr>
          <w:rFonts w:ascii="Palatino Linotype" w:hAnsi="Palatino Linotype"/>
          <w:i/>
          <w:sz w:val="22"/>
          <w:szCs w:val="22"/>
          <w:lang w:val="es-MX"/>
        </w:rPr>
        <w:t>“</w:t>
      </w:r>
      <w:r w:rsidR="00BF07B7" w:rsidRPr="007016CF">
        <w:rPr>
          <w:rFonts w:ascii="Palatino Linotype" w:hAnsi="Palatino Linotype"/>
          <w:i/>
          <w:sz w:val="22"/>
          <w:szCs w:val="22"/>
          <w:lang w:val="es-MX" w:eastAsia="es-MX"/>
        </w:rPr>
        <w:t xml:space="preserve">Buen día. Solicito atenta y cordialmente en Versión Pública, escaneo de </w:t>
      </w:r>
      <w:r w:rsidR="00BF07B7" w:rsidRPr="007016CF">
        <w:rPr>
          <w:rFonts w:ascii="Palatino Linotype" w:hAnsi="Palatino Linotype"/>
          <w:b/>
          <w:bCs/>
          <w:i/>
          <w:sz w:val="22"/>
          <w:szCs w:val="22"/>
          <w:u w:val="single"/>
          <w:lang w:val="es-MX" w:eastAsia="es-MX"/>
        </w:rPr>
        <w:t>las actas de las Asambleas Ordinarias y Extraordinarias del Consejo Directivo de la Universidad Tecnológica Fidel Velázquez, por el periodo comprendido del 01 de septiembre al 30 de septiembre del 2022</w:t>
      </w:r>
      <w:r w:rsidR="00BF07B7" w:rsidRPr="007016CF">
        <w:rPr>
          <w:rFonts w:ascii="Palatino Linotype" w:hAnsi="Palatino Linotype"/>
          <w:i/>
          <w:sz w:val="22"/>
          <w:szCs w:val="22"/>
          <w:lang w:val="es-MX" w:eastAsia="es-MX"/>
        </w:rPr>
        <w:t xml:space="preserve">. Las que solicito se me entreguen en formato PDF. Es importante hacer mención que la información solicitada no es muy amplia y no implica el análisis de cada uno de los documentos, por lo que no se sobrepasan las capacidades administrativas del sujeto obligado. Solicitando se escaneen las actas de las Asambleas Ordinarias y Extraordinarias del Consejo Directivo de la Universidad Tecnológica Fidel Velázquez por el periodo comprendido del 01 de septiembre al 30 de septiembre del 2022 y se me envíen en formato PDF, a través del sistema de </w:t>
      </w:r>
      <w:r w:rsidR="00BF07B7" w:rsidRPr="007016CF">
        <w:rPr>
          <w:rFonts w:ascii="Palatino Linotype" w:hAnsi="Palatino Linotype"/>
          <w:i/>
          <w:sz w:val="22"/>
          <w:szCs w:val="22"/>
          <w:lang w:val="es-MX" w:eastAsia="es-MX"/>
        </w:rPr>
        <w:lastRenderedPageBreak/>
        <w:t>SAIMEX. Lo anterior con fundamento en los siguientes artículos de la Ley de Transparencia y Acceso a la Información Pública del Estado de México y Municipios: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Artículo 18. Los sujetos obligados deberán documentar todo acto que derive del ejercicio de sus facultades, competencias o funciones, considerando desde su origen la eventual publicidad y reutilización de la información que generen. 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Para el dado caso de que el sujeto obligado establezca que la información se pone a mi disposición en su domicilio, SE ENTENDERÁ QUE LA MISMA SE ESTÁ NEGANDO Y ACEPTA LAS RESPONSABILIDADES Y SANCIONES CONSECUENTES,, en virtud de que no deseo que sepan mi identidad, y mucho menos que la entrega de la información sea condicionada a que me presente en el domicilio del sujeto obligado con temor de represalias, amenazas y agresiones aunado a que solicitan que realice y solicite una cita,(la cual en ocasiones siempre me han negado argumentando que no se encuentra la persona que me puede facilitar dicha información), POR LO QUE LA INFORMACIÓN SOLICITADA DEBERÁ ENTREGARSE TAL Y COMO SE HA SOLICITADO, EN FORMA ESCANEADA EN FORMATO PDF Y ENTREGADA A TRAVÉS DEL SISTEMA SAIMEX.</w:t>
      </w:r>
      <w:r w:rsidRPr="007016CF">
        <w:rPr>
          <w:rFonts w:ascii="Palatino Linotype" w:hAnsi="Palatino Linotype"/>
          <w:i/>
          <w:sz w:val="22"/>
          <w:szCs w:val="22"/>
          <w:lang w:val="es-MX"/>
        </w:rPr>
        <w:t>”</w:t>
      </w:r>
      <w:r w:rsidRPr="007016CF">
        <w:rPr>
          <w:rFonts w:ascii="Palatino Linotype" w:hAnsi="Palatino Linotype"/>
          <w:i/>
          <w:sz w:val="22"/>
          <w:szCs w:val="22"/>
          <w:lang w:val="es-ES_tradnl"/>
        </w:rPr>
        <w:t xml:space="preserve"> (Sic).</w:t>
      </w:r>
    </w:p>
    <w:p w14:paraId="16D027AB" w14:textId="77777777" w:rsidR="00804367" w:rsidRPr="007016CF" w:rsidRDefault="00804367" w:rsidP="00804367">
      <w:pPr>
        <w:pStyle w:val="Sinespaciado"/>
      </w:pPr>
    </w:p>
    <w:p w14:paraId="4A8E8CC2" w14:textId="77777777" w:rsidR="00F712EE" w:rsidRPr="007016CF"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7016CF">
        <w:rPr>
          <w:rFonts w:ascii="Palatino Linotype" w:hAnsi="Palatino Linotype"/>
          <w:b/>
          <w:lang w:val="es-ES_tradnl"/>
        </w:rPr>
        <w:t>MODALIDAD DE ENTREGA:</w:t>
      </w:r>
      <w:r w:rsidRPr="007016CF">
        <w:rPr>
          <w:rFonts w:ascii="Palatino Linotype" w:hAnsi="Palatino Linotype"/>
          <w:lang w:val="es-ES_tradnl"/>
        </w:rPr>
        <w:t xml:space="preserve"> </w:t>
      </w:r>
      <w:r w:rsidRPr="007016CF">
        <w:rPr>
          <w:rFonts w:ascii="Palatino Linotype" w:eastAsiaTheme="minorHAnsi" w:hAnsi="Palatino Linotype" w:cstheme="minorBidi"/>
          <w:color w:val="000000"/>
          <w:lang w:val="es-MX" w:eastAsia="en-US"/>
        </w:rPr>
        <w:t xml:space="preserve">A través del </w:t>
      </w:r>
      <w:r w:rsidRPr="007016CF">
        <w:rPr>
          <w:rFonts w:ascii="Palatino Linotype" w:eastAsiaTheme="minorHAnsi" w:hAnsi="Palatino Linotype" w:cstheme="minorBidi"/>
          <w:b/>
          <w:color w:val="000000"/>
          <w:lang w:val="es-MX" w:eastAsia="en-US"/>
        </w:rPr>
        <w:t>SAIMEX</w:t>
      </w:r>
      <w:r w:rsidRPr="007016CF">
        <w:rPr>
          <w:rFonts w:ascii="Palatino Linotype" w:eastAsiaTheme="minorHAnsi" w:hAnsi="Palatino Linotype" w:cstheme="minorBidi"/>
          <w:color w:val="000000"/>
          <w:lang w:val="es-MX" w:eastAsia="en-US"/>
        </w:rPr>
        <w:t>.</w:t>
      </w:r>
    </w:p>
    <w:p w14:paraId="59BACCCF" w14:textId="77777777" w:rsidR="00061131" w:rsidRPr="007016CF" w:rsidRDefault="00061131" w:rsidP="0029071C">
      <w:pPr>
        <w:spacing w:line="360" w:lineRule="auto"/>
        <w:jc w:val="both"/>
        <w:rPr>
          <w:rFonts w:ascii="Palatino Linotype" w:eastAsiaTheme="minorHAnsi" w:hAnsi="Palatino Linotype" w:cs="Arial"/>
          <w:b/>
          <w:lang w:val="es-MX" w:eastAsia="en-US"/>
        </w:rPr>
      </w:pPr>
    </w:p>
    <w:p w14:paraId="6E501556" w14:textId="77777777" w:rsidR="0029071C" w:rsidRPr="007016CF" w:rsidRDefault="00D33383" w:rsidP="0029071C">
      <w:pPr>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SEGUND</w:t>
      </w:r>
      <w:r w:rsidR="0029071C" w:rsidRPr="007016CF">
        <w:rPr>
          <w:rFonts w:ascii="Palatino Linotype" w:eastAsiaTheme="minorHAnsi" w:hAnsi="Palatino Linotype" w:cs="Arial"/>
          <w:b/>
          <w:sz w:val="28"/>
          <w:lang w:val="es-MX" w:eastAsia="en-US"/>
        </w:rPr>
        <w:t xml:space="preserve">O. De la respuesta del Sujeto Obligado. </w:t>
      </w:r>
    </w:p>
    <w:p w14:paraId="114F72EA" w14:textId="14A430A3" w:rsidR="0029071C" w:rsidRPr="007016CF" w:rsidRDefault="0029071C" w:rsidP="0029071C">
      <w:pPr>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 xml:space="preserve">De las constancias que obran en el sistema SAIMEX, se advierte que en fecha </w:t>
      </w:r>
      <w:r w:rsidR="0067432D" w:rsidRPr="007016CF">
        <w:rPr>
          <w:rFonts w:ascii="Palatino Linotype" w:eastAsiaTheme="minorHAnsi" w:hAnsi="Palatino Linotype" w:cs="Arial"/>
          <w:lang w:val="es-MX" w:eastAsia="en-US"/>
        </w:rPr>
        <w:t>seis de diciembre de dos mil veintidós</w:t>
      </w:r>
      <w:r w:rsidRPr="007016CF">
        <w:rPr>
          <w:rFonts w:ascii="Palatino Linotype" w:eastAsiaTheme="minorHAnsi" w:hAnsi="Palatino Linotype" w:cs="Arial"/>
          <w:lang w:val="es-MX" w:eastAsia="en-US"/>
        </w:rPr>
        <w:t xml:space="preserve">, </w:t>
      </w:r>
      <w:r w:rsidRPr="007016CF">
        <w:rPr>
          <w:rFonts w:ascii="Palatino Linotype" w:eastAsiaTheme="minorHAnsi" w:hAnsi="Palatino Linotype" w:cs="Arial"/>
          <w:b/>
          <w:lang w:val="es-MX" w:eastAsia="en-US"/>
        </w:rPr>
        <w:t>El Sujeto Obligado</w:t>
      </w:r>
      <w:r w:rsidRPr="007016CF">
        <w:rPr>
          <w:rFonts w:ascii="Palatino Linotype" w:eastAsiaTheme="minorHAnsi" w:hAnsi="Palatino Linotype" w:cs="Arial"/>
          <w:lang w:val="es-MX" w:eastAsia="en-US"/>
        </w:rPr>
        <w:t xml:space="preserve"> emitió la respuesta en los siguientes términos:</w:t>
      </w:r>
    </w:p>
    <w:p w14:paraId="2FF8396D" w14:textId="77777777" w:rsidR="0029071C" w:rsidRPr="007016CF" w:rsidRDefault="0029071C" w:rsidP="0029071C">
      <w:pPr>
        <w:rPr>
          <w:lang w:val="es-MX"/>
        </w:rPr>
      </w:pPr>
    </w:p>
    <w:p w14:paraId="68AAC78A" w14:textId="12CEE450" w:rsidR="0067432D" w:rsidRPr="007016CF" w:rsidRDefault="0029071C" w:rsidP="0067432D">
      <w:pPr>
        <w:spacing w:line="276" w:lineRule="auto"/>
        <w:ind w:left="567" w:right="567"/>
        <w:jc w:val="right"/>
        <w:rPr>
          <w:rFonts w:ascii="Palatino Linotype" w:hAnsi="Palatino Linotype"/>
          <w:i/>
          <w:sz w:val="22"/>
          <w:szCs w:val="22"/>
          <w:lang w:val="es-MX" w:eastAsia="es-MX"/>
        </w:rPr>
      </w:pPr>
      <w:r w:rsidRPr="007016CF">
        <w:rPr>
          <w:rFonts w:ascii="Palatino Linotype" w:hAnsi="Palatino Linotype"/>
          <w:i/>
          <w:sz w:val="22"/>
          <w:szCs w:val="22"/>
          <w:lang w:val="es-MX" w:eastAsia="es-MX"/>
        </w:rPr>
        <w:t>“</w:t>
      </w:r>
      <w:r w:rsidR="0067432D" w:rsidRPr="007016CF">
        <w:rPr>
          <w:rFonts w:ascii="Palatino Linotype" w:hAnsi="Palatino Linotype"/>
          <w:i/>
          <w:sz w:val="22"/>
          <w:szCs w:val="22"/>
          <w:lang w:val="es-MX" w:eastAsia="es-MX"/>
        </w:rPr>
        <w:t xml:space="preserve">Folio de la solicitud: </w:t>
      </w:r>
      <w:r w:rsidR="0067432D" w:rsidRPr="007016CF">
        <w:rPr>
          <w:rFonts w:ascii="Palatino Linotype" w:hAnsi="Palatino Linotype"/>
          <w:b/>
          <w:bCs/>
          <w:i/>
          <w:sz w:val="22"/>
          <w:szCs w:val="22"/>
          <w:lang w:val="es-MX" w:eastAsia="es-MX"/>
        </w:rPr>
        <w:t>00038/UTFV/IP/2022</w:t>
      </w:r>
    </w:p>
    <w:p w14:paraId="64E643E5" w14:textId="77777777" w:rsidR="0067432D" w:rsidRPr="007016CF" w:rsidRDefault="0067432D" w:rsidP="0067432D">
      <w:pPr>
        <w:spacing w:line="276" w:lineRule="auto"/>
        <w:ind w:left="567" w:right="567"/>
        <w:jc w:val="both"/>
        <w:rPr>
          <w:rFonts w:ascii="Palatino Linotype" w:hAnsi="Palatino Linotype"/>
          <w:i/>
          <w:sz w:val="22"/>
          <w:szCs w:val="22"/>
          <w:lang w:val="es-MX" w:eastAsia="es-MX"/>
        </w:rPr>
      </w:pPr>
    </w:p>
    <w:p w14:paraId="7AB5DB96" w14:textId="3B4F1BB2" w:rsidR="0067432D" w:rsidRPr="007016CF" w:rsidRDefault="0067432D" w:rsidP="0067432D">
      <w:pPr>
        <w:spacing w:line="276" w:lineRule="auto"/>
        <w:ind w:left="567" w:right="567"/>
        <w:jc w:val="both"/>
        <w:rPr>
          <w:rFonts w:ascii="Palatino Linotype" w:hAnsi="Palatino Linotype"/>
          <w:i/>
          <w:sz w:val="22"/>
          <w:szCs w:val="22"/>
          <w:lang w:val="es-MX" w:eastAsia="es-MX"/>
        </w:rPr>
      </w:pPr>
      <w:r w:rsidRPr="007016C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69B7DB" w14:textId="77777777" w:rsidR="0067432D" w:rsidRPr="007016CF" w:rsidRDefault="0067432D" w:rsidP="0067432D">
      <w:pPr>
        <w:spacing w:line="276" w:lineRule="auto"/>
        <w:ind w:left="567" w:right="567"/>
        <w:jc w:val="both"/>
        <w:rPr>
          <w:rFonts w:ascii="Palatino Linotype" w:hAnsi="Palatino Linotype"/>
          <w:i/>
          <w:sz w:val="22"/>
          <w:szCs w:val="22"/>
          <w:lang w:val="es-MX" w:eastAsia="es-MX"/>
        </w:rPr>
      </w:pPr>
    </w:p>
    <w:p w14:paraId="2DB5FD42" w14:textId="77777777" w:rsidR="0067432D" w:rsidRPr="007016CF" w:rsidRDefault="0067432D" w:rsidP="0067432D">
      <w:pPr>
        <w:spacing w:line="276" w:lineRule="auto"/>
        <w:ind w:left="567" w:right="567"/>
        <w:jc w:val="both"/>
        <w:rPr>
          <w:rFonts w:ascii="Palatino Linotype" w:hAnsi="Palatino Linotype"/>
          <w:i/>
          <w:sz w:val="22"/>
          <w:szCs w:val="22"/>
          <w:lang w:val="es-MX" w:eastAsia="es-MX"/>
        </w:rPr>
      </w:pPr>
      <w:r w:rsidRPr="007016CF">
        <w:rPr>
          <w:rFonts w:ascii="Palatino Linotype" w:hAnsi="Palatino Linotype"/>
          <w:i/>
          <w:sz w:val="22"/>
          <w:szCs w:val="22"/>
          <w:lang w:val="es-MX" w:eastAsia="es-MX"/>
        </w:rPr>
        <w:t>Sobre el particular, sírvase encontrar en archivo adjunto copia del oficio de notificación número UTFV-UT-OF-029-2022, así como el acuerdo de acumulación de fecha 05 de Diciembre de 2022, mediante los cuales se detalla lo referente a su solicitud.</w:t>
      </w:r>
    </w:p>
    <w:p w14:paraId="1FC7100B" w14:textId="77777777" w:rsidR="0067432D" w:rsidRPr="007016CF" w:rsidRDefault="0067432D" w:rsidP="0067432D">
      <w:pPr>
        <w:spacing w:line="276" w:lineRule="auto"/>
        <w:ind w:left="567" w:right="567"/>
        <w:jc w:val="both"/>
        <w:rPr>
          <w:rFonts w:ascii="Palatino Linotype" w:hAnsi="Palatino Linotype"/>
          <w:i/>
          <w:sz w:val="22"/>
          <w:szCs w:val="22"/>
          <w:lang w:val="es-MX" w:eastAsia="es-MX"/>
        </w:rPr>
      </w:pPr>
    </w:p>
    <w:p w14:paraId="39C198E1" w14:textId="3FBF0F9F" w:rsidR="0067432D" w:rsidRPr="007016CF" w:rsidRDefault="0067432D" w:rsidP="0067432D">
      <w:pPr>
        <w:spacing w:line="276" w:lineRule="auto"/>
        <w:ind w:left="567" w:right="567"/>
        <w:jc w:val="both"/>
        <w:rPr>
          <w:rFonts w:ascii="Palatino Linotype" w:hAnsi="Palatino Linotype"/>
          <w:i/>
          <w:sz w:val="22"/>
          <w:szCs w:val="22"/>
          <w:lang w:val="es-MX" w:eastAsia="es-MX"/>
        </w:rPr>
      </w:pPr>
      <w:r w:rsidRPr="007016CF">
        <w:rPr>
          <w:rFonts w:ascii="Palatino Linotype" w:hAnsi="Palatino Linotype"/>
          <w:i/>
          <w:sz w:val="22"/>
          <w:szCs w:val="22"/>
          <w:lang w:val="es-MX" w:eastAsia="es-MX"/>
        </w:rPr>
        <w:t>ATENTAMENTE</w:t>
      </w:r>
    </w:p>
    <w:p w14:paraId="19E0F9CF" w14:textId="5312C9A7" w:rsidR="0029071C" w:rsidRPr="007016CF" w:rsidRDefault="0067432D" w:rsidP="0067432D">
      <w:pPr>
        <w:spacing w:line="276" w:lineRule="auto"/>
        <w:ind w:left="567" w:right="567"/>
        <w:jc w:val="both"/>
        <w:rPr>
          <w:rFonts w:ascii="Palatino Linotype" w:hAnsi="Palatino Linotype"/>
          <w:i/>
          <w:sz w:val="22"/>
          <w:szCs w:val="22"/>
          <w:lang w:val="es-MX" w:eastAsia="es-MX"/>
        </w:rPr>
      </w:pPr>
      <w:r w:rsidRPr="007016CF">
        <w:rPr>
          <w:rFonts w:ascii="Palatino Linotype" w:hAnsi="Palatino Linotype"/>
          <w:i/>
          <w:sz w:val="22"/>
          <w:szCs w:val="22"/>
          <w:lang w:val="es-MX" w:eastAsia="es-MX"/>
        </w:rPr>
        <w:t>LIC. MARTÍN REZA JUÁREZ</w:t>
      </w:r>
      <w:r w:rsidR="00E74701" w:rsidRPr="007016CF">
        <w:rPr>
          <w:rFonts w:ascii="Palatino Linotype" w:hAnsi="Palatino Linotype"/>
          <w:i/>
          <w:sz w:val="22"/>
          <w:szCs w:val="22"/>
          <w:lang w:val="es-MX" w:eastAsia="es-MX"/>
        </w:rPr>
        <w:t>” (Sic).</w:t>
      </w:r>
    </w:p>
    <w:p w14:paraId="66DC3624" w14:textId="77777777" w:rsidR="004B2314" w:rsidRPr="007016CF" w:rsidRDefault="004B2314" w:rsidP="00E74701">
      <w:pPr>
        <w:ind w:right="567"/>
        <w:jc w:val="both"/>
        <w:rPr>
          <w:rFonts w:ascii="Palatino Linotype" w:hAnsi="Palatino Linotype"/>
          <w:i/>
          <w:szCs w:val="22"/>
          <w:lang w:val="es-MX" w:eastAsia="es-MX"/>
        </w:rPr>
      </w:pPr>
    </w:p>
    <w:p w14:paraId="1619683D" w14:textId="3C990D95" w:rsidR="0067432D" w:rsidRPr="007016CF" w:rsidRDefault="0067432D" w:rsidP="0067432D">
      <w:pPr>
        <w:spacing w:line="360" w:lineRule="auto"/>
        <w:ind w:right="567"/>
        <w:jc w:val="both"/>
        <w:rPr>
          <w:rFonts w:ascii="Palatino Linotype" w:hAnsi="Palatino Linotype"/>
          <w:i/>
          <w:szCs w:val="22"/>
          <w:lang w:val="es-MX" w:eastAsia="es-MX"/>
        </w:rPr>
      </w:pPr>
      <w:r w:rsidRPr="007016CF">
        <w:rPr>
          <w:rFonts w:ascii="Palatino Linotype" w:hAnsi="Palatino Linotype"/>
          <w:bCs/>
          <w:lang w:val="es-ES_tradnl"/>
        </w:rPr>
        <w:t>El Sujeto Obligado anexó a la respuesta los documentos denominados “</w:t>
      </w:r>
      <w:r w:rsidRPr="007016CF">
        <w:rPr>
          <w:rFonts w:ascii="Palatino Linotype" w:hAnsi="Palatino Linotype"/>
          <w:b/>
          <w:lang w:val="es-ES_tradnl"/>
        </w:rPr>
        <w:t>Acuerdo.pdf</w:t>
      </w:r>
      <w:r w:rsidRPr="007016CF">
        <w:rPr>
          <w:rFonts w:ascii="Palatino Linotype" w:hAnsi="Palatino Linotype"/>
          <w:bCs/>
          <w:lang w:val="es-ES_tradnl"/>
        </w:rPr>
        <w:t>”, “</w:t>
      </w:r>
      <w:r w:rsidRPr="007016CF">
        <w:rPr>
          <w:rFonts w:ascii="Palatino Linotype" w:hAnsi="Palatino Linotype"/>
          <w:b/>
          <w:lang w:val="es-ES_tradnl"/>
        </w:rPr>
        <w:t>UTFV-UT-OF-027-2022.pdf</w:t>
      </w:r>
      <w:r w:rsidRPr="007016CF">
        <w:rPr>
          <w:rFonts w:ascii="Palatino Linotype" w:hAnsi="Palatino Linotype"/>
          <w:bCs/>
          <w:lang w:val="es-ES_tradnl"/>
        </w:rPr>
        <w:t>” y “</w:t>
      </w:r>
      <w:r w:rsidRPr="007016CF">
        <w:rPr>
          <w:rFonts w:ascii="Palatino Linotype" w:hAnsi="Palatino Linotype"/>
          <w:b/>
          <w:lang w:val="es-ES_tradnl"/>
        </w:rPr>
        <w:t>UTFV-UT-OF-029-2022.pdf</w:t>
      </w:r>
      <w:r w:rsidRPr="007016CF">
        <w:rPr>
          <w:rFonts w:ascii="Palatino Linotype" w:hAnsi="Palatino Linotype"/>
          <w:bCs/>
          <w:lang w:val="es-ES_tradnl"/>
        </w:rPr>
        <w:t>”, los cuales no se reproducen por ser del conocimiento de las partes; no obstante, se hará el análisis de su contenido en el estudio correspondiente.</w:t>
      </w:r>
    </w:p>
    <w:p w14:paraId="4495F1CC" w14:textId="77777777" w:rsidR="0067432D" w:rsidRPr="007016CF" w:rsidRDefault="0067432D" w:rsidP="00E74701">
      <w:pPr>
        <w:ind w:right="567"/>
        <w:jc w:val="both"/>
        <w:rPr>
          <w:rFonts w:ascii="Palatino Linotype" w:hAnsi="Palatino Linotype"/>
          <w:i/>
          <w:szCs w:val="22"/>
          <w:lang w:val="es-MX" w:eastAsia="es-MX"/>
        </w:rPr>
      </w:pPr>
    </w:p>
    <w:p w14:paraId="470D591F" w14:textId="77777777" w:rsidR="0067432D" w:rsidRPr="007016CF" w:rsidRDefault="0067432D" w:rsidP="00E74701">
      <w:pPr>
        <w:ind w:right="567"/>
        <w:jc w:val="both"/>
        <w:rPr>
          <w:rFonts w:ascii="Palatino Linotype" w:hAnsi="Palatino Linotype"/>
          <w:i/>
          <w:szCs w:val="22"/>
          <w:lang w:val="es-MX" w:eastAsia="es-MX"/>
        </w:rPr>
      </w:pPr>
    </w:p>
    <w:p w14:paraId="2915E8E8" w14:textId="77777777" w:rsidR="0029071C" w:rsidRPr="007016CF" w:rsidRDefault="00D33383" w:rsidP="0029071C">
      <w:pPr>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TERCER</w:t>
      </w:r>
      <w:r w:rsidR="0029071C" w:rsidRPr="007016CF">
        <w:rPr>
          <w:rFonts w:ascii="Palatino Linotype" w:eastAsiaTheme="minorHAnsi" w:hAnsi="Palatino Linotype" w:cs="Arial"/>
          <w:b/>
          <w:sz w:val="28"/>
          <w:lang w:val="es-MX" w:eastAsia="en-US"/>
        </w:rPr>
        <w:t>O. Del recurso de revisión.</w:t>
      </w:r>
    </w:p>
    <w:p w14:paraId="4894E05A" w14:textId="4B6CB360" w:rsidR="0029071C" w:rsidRPr="007016CF" w:rsidRDefault="0029071C" w:rsidP="00804367">
      <w:pPr>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 xml:space="preserve">Inconforme con la respuesta por parte del </w:t>
      </w:r>
      <w:r w:rsidRPr="007016CF">
        <w:rPr>
          <w:rFonts w:ascii="Palatino Linotype" w:eastAsiaTheme="minorHAnsi" w:hAnsi="Palatino Linotype" w:cs="Arial"/>
          <w:b/>
          <w:lang w:val="es-MX" w:eastAsia="en-US"/>
        </w:rPr>
        <w:t>Sujeto Obligado</w:t>
      </w:r>
      <w:r w:rsidRPr="007016CF">
        <w:rPr>
          <w:rFonts w:ascii="Palatino Linotype" w:eastAsiaTheme="minorHAnsi" w:hAnsi="Palatino Linotype" w:cs="Arial"/>
          <w:lang w:val="es-MX" w:eastAsia="en-US"/>
        </w:rPr>
        <w:t xml:space="preserve">, </w:t>
      </w:r>
      <w:r w:rsidR="0067432D" w:rsidRPr="007016CF">
        <w:rPr>
          <w:rFonts w:ascii="Palatino Linotype" w:eastAsiaTheme="minorHAnsi" w:hAnsi="Palatino Linotype" w:cs="Arial"/>
          <w:lang w:val="es-MX" w:eastAsia="en-US"/>
        </w:rPr>
        <w:t>la</w:t>
      </w:r>
      <w:r w:rsidRPr="007016CF">
        <w:rPr>
          <w:rFonts w:ascii="Palatino Linotype" w:eastAsiaTheme="minorHAnsi" w:hAnsi="Palatino Linotype" w:cs="Arial"/>
          <w:lang w:val="es-MX" w:eastAsia="en-US"/>
        </w:rPr>
        <w:t xml:space="preserve"> ahora </w:t>
      </w:r>
      <w:r w:rsidRPr="007016CF">
        <w:rPr>
          <w:rFonts w:ascii="Palatino Linotype" w:eastAsiaTheme="minorHAnsi" w:hAnsi="Palatino Linotype" w:cs="Arial"/>
          <w:b/>
          <w:lang w:val="es-MX" w:eastAsia="en-US"/>
        </w:rPr>
        <w:t>Recurrente</w:t>
      </w:r>
      <w:r w:rsidRPr="007016CF">
        <w:rPr>
          <w:rFonts w:ascii="Palatino Linotype" w:eastAsiaTheme="minorHAnsi" w:hAnsi="Palatino Linotype" w:cs="Arial"/>
          <w:lang w:val="es-MX" w:eastAsia="en-US"/>
        </w:rPr>
        <w:t xml:space="preserve"> interpuso el presente recurso de revisión en fecha </w:t>
      </w:r>
      <w:r w:rsidR="0067432D" w:rsidRPr="007016CF">
        <w:rPr>
          <w:rFonts w:ascii="Palatino Linotype" w:eastAsiaTheme="minorHAnsi" w:hAnsi="Palatino Linotype" w:cs="Arial"/>
          <w:lang w:val="es-MX" w:eastAsia="en-US"/>
        </w:rPr>
        <w:t xml:space="preserve">seis de diciembre de dos mil </w:t>
      </w:r>
      <w:r w:rsidR="0067432D" w:rsidRPr="007016CF">
        <w:rPr>
          <w:rFonts w:ascii="Palatino Linotype" w:eastAsiaTheme="minorHAnsi" w:hAnsi="Palatino Linotype" w:cs="Arial"/>
          <w:lang w:val="es-MX" w:eastAsia="en-US"/>
        </w:rPr>
        <w:lastRenderedPageBreak/>
        <w:t>veintitrés</w:t>
      </w:r>
      <w:r w:rsidRPr="007016CF">
        <w:rPr>
          <w:rFonts w:ascii="Palatino Linotype" w:eastAsiaTheme="minorHAnsi" w:hAnsi="Palatino Linotype" w:cs="Arial"/>
          <w:lang w:val="es-MX" w:eastAsia="en-US"/>
        </w:rPr>
        <w:t>, el cual fue registrado</w:t>
      </w:r>
      <w:r w:rsidRPr="007016CF">
        <w:rPr>
          <w:rFonts w:ascii="Palatino Linotype" w:eastAsiaTheme="minorHAnsi" w:hAnsi="Palatino Linotype" w:cs="Arial"/>
          <w:b/>
          <w:lang w:val="es-MX" w:eastAsia="en-US"/>
        </w:rPr>
        <w:t xml:space="preserve"> </w:t>
      </w:r>
      <w:r w:rsidRPr="007016CF">
        <w:rPr>
          <w:rFonts w:ascii="Palatino Linotype" w:eastAsiaTheme="minorHAnsi" w:hAnsi="Palatino Linotype" w:cs="Arial"/>
          <w:lang w:val="es-MX" w:eastAsia="en-US"/>
        </w:rPr>
        <w:t xml:space="preserve">en el sistema electrónico con el expediente número </w:t>
      </w:r>
      <w:r w:rsidR="0067432D" w:rsidRPr="007016CF">
        <w:rPr>
          <w:rFonts w:ascii="Palatino Linotype" w:eastAsiaTheme="minorHAnsi" w:hAnsi="Palatino Linotype" w:cs="Arial"/>
          <w:b/>
          <w:bCs/>
          <w:lang w:val="es-MX" w:eastAsia="es-MX"/>
        </w:rPr>
        <w:t>17135/INFOEM/IP/RR/2022</w:t>
      </w:r>
      <w:r w:rsidRPr="007016CF">
        <w:rPr>
          <w:rFonts w:ascii="Palatino Linotype" w:eastAsiaTheme="minorHAnsi" w:hAnsi="Palatino Linotype" w:cs="Arial"/>
          <w:lang w:val="es-MX" w:eastAsia="en-US"/>
        </w:rPr>
        <w:t>, en el cual aduce, las siguientes manifestaciones:</w:t>
      </w:r>
    </w:p>
    <w:p w14:paraId="126FAEE5" w14:textId="77777777" w:rsidR="00804367" w:rsidRPr="007016CF" w:rsidRDefault="00804367" w:rsidP="00804367">
      <w:pPr>
        <w:pStyle w:val="Sinespaciado"/>
        <w:rPr>
          <w:rFonts w:eastAsiaTheme="minorHAnsi"/>
          <w:lang w:eastAsia="en-US"/>
        </w:rPr>
      </w:pPr>
    </w:p>
    <w:p w14:paraId="619544A2" w14:textId="4370622B" w:rsidR="00DC1583" w:rsidRPr="007016CF" w:rsidRDefault="0029071C" w:rsidP="00804367">
      <w:pPr>
        <w:numPr>
          <w:ilvl w:val="0"/>
          <w:numId w:val="1"/>
        </w:numPr>
        <w:spacing w:line="259" w:lineRule="auto"/>
        <w:jc w:val="both"/>
        <w:rPr>
          <w:rFonts w:ascii="Palatino Linotype" w:hAnsi="Palatino Linotype" w:cs="Arial"/>
          <w:b/>
          <w:sz w:val="26"/>
          <w:szCs w:val="26"/>
        </w:rPr>
      </w:pPr>
      <w:r w:rsidRPr="007016CF">
        <w:rPr>
          <w:rFonts w:ascii="Palatino Linotype" w:hAnsi="Palatino Linotype" w:cs="Arial"/>
          <w:b/>
          <w:sz w:val="26"/>
          <w:szCs w:val="26"/>
        </w:rPr>
        <w:t>Acto Impugnado:</w:t>
      </w:r>
      <w:r w:rsidR="00061131" w:rsidRPr="007016CF">
        <w:rPr>
          <w:rFonts w:ascii="Palatino Linotype" w:hAnsi="Palatino Linotype" w:cs="Arial"/>
          <w:b/>
          <w:sz w:val="26"/>
          <w:szCs w:val="26"/>
        </w:rPr>
        <w:t xml:space="preserve"> </w:t>
      </w:r>
      <w:r w:rsidRPr="007016CF">
        <w:rPr>
          <w:rFonts w:ascii="Palatino Linotype" w:eastAsiaTheme="minorHAnsi" w:hAnsi="Palatino Linotype" w:cstheme="minorBidi"/>
          <w:i/>
          <w:color w:val="000000"/>
          <w:sz w:val="22"/>
          <w:szCs w:val="22"/>
          <w:lang w:val="es-MX" w:eastAsia="en-US"/>
        </w:rPr>
        <w:t>“</w:t>
      </w:r>
      <w:r w:rsidR="0067432D" w:rsidRPr="007016CF">
        <w:rPr>
          <w:rFonts w:ascii="Palatino Linotype" w:eastAsiaTheme="minorHAnsi" w:hAnsi="Palatino Linotype" w:cstheme="minorBidi"/>
          <w:i/>
          <w:color w:val="000000"/>
          <w:sz w:val="22"/>
          <w:szCs w:val="22"/>
          <w:lang w:val="es-MX" w:eastAsia="en-US"/>
        </w:rPr>
        <w:t>La respuesta a la solicitud de información con folio 00038/UTFV/IP/2022</w:t>
      </w:r>
      <w:r w:rsidRPr="007016CF">
        <w:rPr>
          <w:rFonts w:ascii="Palatino Linotype" w:eastAsiaTheme="minorHAnsi" w:hAnsi="Palatino Linotype" w:cstheme="minorBidi"/>
          <w:i/>
          <w:color w:val="000000"/>
          <w:sz w:val="22"/>
          <w:szCs w:val="22"/>
          <w:lang w:val="es-MX" w:eastAsia="en-US"/>
        </w:rPr>
        <w:t>” (Sic).</w:t>
      </w:r>
    </w:p>
    <w:p w14:paraId="3676D298" w14:textId="77777777" w:rsidR="007B1011" w:rsidRPr="007016CF" w:rsidRDefault="007B1011" w:rsidP="00061131">
      <w:pPr>
        <w:spacing w:line="276" w:lineRule="auto"/>
        <w:jc w:val="both"/>
        <w:rPr>
          <w:rFonts w:ascii="Palatino Linotype" w:hAnsi="Palatino Linotype"/>
          <w:i/>
          <w:sz w:val="22"/>
          <w:szCs w:val="22"/>
          <w:lang w:val="es-MX" w:eastAsia="es-MX"/>
        </w:rPr>
      </w:pPr>
    </w:p>
    <w:p w14:paraId="0779DF99" w14:textId="687BF787" w:rsidR="00E74701" w:rsidRPr="007016CF" w:rsidRDefault="0029071C" w:rsidP="00804367">
      <w:pPr>
        <w:pStyle w:val="Prrafodelista"/>
        <w:numPr>
          <w:ilvl w:val="0"/>
          <w:numId w:val="1"/>
        </w:numPr>
        <w:jc w:val="both"/>
        <w:rPr>
          <w:rFonts w:ascii="Palatino Linotype" w:hAnsi="Palatino Linotype"/>
          <w:i/>
          <w:sz w:val="26"/>
          <w:szCs w:val="26"/>
          <w:lang w:val="es-MX" w:eastAsia="es-MX"/>
        </w:rPr>
      </w:pPr>
      <w:r w:rsidRPr="007016CF">
        <w:rPr>
          <w:rFonts w:ascii="Palatino Linotype" w:hAnsi="Palatino Linotype" w:cs="Arial"/>
          <w:b/>
          <w:sz w:val="26"/>
          <w:szCs w:val="26"/>
        </w:rPr>
        <w:t>Razones o Motivos de Inconformidad</w:t>
      </w:r>
      <w:r w:rsidRPr="007016CF">
        <w:rPr>
          <w:rFonts w:ascii="Palatino Linotype" w:hAnsi="Palatino Linotype" w:cs="Arial"/>
          <w:sz w:val="26"/>
          <w:szCs w:val="26"/>
        </w:rPr>
        <w:t xml:space="preserve">: </w:t>
      </w:r>
      <w:r w:rsidRPr="007016CF">
        <w:rPr>
          <w:rFonts w:ascii="Palatino Linotype" w:eastAsiaTheme="minorHAnsi" w:hAnsi="Palatino Linotype" w:cs="Arial"/>
          <w:i/>
          <w:sz w:val="22"/>
          <w:szCs w:val="22"/>
          <w:lang w:val="es-MX" w:eastAsia="en-US"/>
        </w:rPr>
        <w:t>“</w:t>
      </w:r>
      <w:r w:rsidR="0067432D" w:rsidRPr="007016CF">
        <w:rPr>
          <w:rFonts w:ascii="Palatino Linotype" w:eastAsiaTheme="minorHAnsi" w:hAnsi="Palatino Linotype" w:cstheme="minorBidi"/>
          <w:b/>
          <w:bCs/>
          <w:i/>
          <w:color w:val="000000"/>
          <w:sz w:val="22"/>
          <w:szCs w:val="22"/>
          <w:u w:val="single"/>
          <w:lang w:val="es-MX" w:eastAsia="en-US"/>
        </w:rPr>
        <w:t>No dio contestación a la solicitud de información con folio 00038/UTFV/IP/2022, ya que de los archivos que adjunta en los que supuestamente da respuesta se aprecia que da contestación a la solicitud de folio 00032/UTFV/IP/2022</w:t>
      </w:r>
      <w:r w:rsidR="0067432D" w:rsidRPr="007016CF">
        <w:rPr>
          <w:rFonts w:ascii="Palatino Linotype" w:eastAsiaTheme="minorHAnsi" w:hAnsi="Palatino Linotype" w:cstheme="minorBidi"/>
          <w:i/>
          <w:color w:val="000000"/>
          <w:sz w:val="22"/>
          <w:szCs w:val="22"/>
          <w:lang w:val="es-MX" w:eastAsia="en-US"/>
        </w:rPr>
        <w:t>. Contrario a lo que se manifiesta en los archivos adjuntos esta parte solicitó: "Solicito atenta y cordialmente en Versión Pública, escaneo de las actas de las Asambleas Ordinarias y Extraordinarias del Consejo Directivo de la Universidad Tecnológica Fidel Velázquez, por el periodo comprendido del 01 de septiembre al 30 de septiembre del 2022. Las que solicito se me entreguen en formato PDF." y el organismo obligado dice que no me puede proporcionar la información al ser mucha ya que la estoy pidiendo por un periodo conmprendido de ENERO A SEPTIEMBRE, cuando esto no fue así, solicite UNICAMENTE LAS ACTAS DEL MES DE SEPTIEMBRE. NO OMITO MENCIONAR QUE SON CONSTANTES LAS NEGATIVAS DE LAS SOLICITUDES A LA INFORMACIÓN POR PARTE DEL SUJETO OBLIGADO. COMO NO TIENEN AL FINAL UNA SANCIÓN SE LA PASAN NEGANDO LA INFORMACIÓN A TODA PERSONA QUE LO SOLICITA. ES POR LO QUE SOLICITO QUE SE RESUELVA EN RECURSO DE REVISIÓN Y SE LES CONDENEN A ENTREGAN LA INFORMACIÓN SOLICITADA</w:t>
      </w:r>
      <w:r w:rsidRPr="007016CF">
        <w:rPr>
          <w:rFonts w:ascii="Palatino Linotype" w:eastAsiaTheme="minorHAnsi" w:hAnsi="Palatino Linotype" w:cstheme="minorBidi"/>
          <w:i/>
          <w:color w:val="000000"/>
          <w:sz w:val="22"/>
          <w:szCs w:val="22"/>
          <w:lang w:val="es-MX" w:eastAsia="en-US"/>
        </w:rPr>
        <w:t>” (Sic)</w:t>
      </w:r>
    </w:p>
    <w:p w14:paraId="6983A3E8" w14:textId="77777777" w:rsidR="00D33383" w:rsidRPr="007016CF" w:rsidRDefault="00D33383" w:rsidP="0029071C">
      <w:pPr>
        <w:spacing w:line="360" w:lineRule="auto"/>
        <w:jc w:val="both"/>
        <w:rPr>
          <w:rFonts w:ascii="Palatino Linotype" w:eastAsiaTheme="minorHAnsi" w:hAnsi="Palatino Linotype" w:cs="Arial"/>
          <w:b/>
          <w:lang w:val="es-MX" w:eastAsia="en-US"/>
        </w:rPr>
      </w:pPr>
    </w:p>
    <w:p w14:paraId="7A33E560" w14:textId="77777777" w:rsidR="0029071C" w:rsidRPr="007016CF" w:rsidRDefault="00D33383" w:rsidP="0029071C">
      <w:pPr>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CUART</w:t>
      </w:r>
      <w:r w:rsidR="0029071C" w:rsidRPr="007016CF">
        <w:rPr>
          <w:rFonts w:ascii="Palatino Linotype" w:eastAsiaTheme="minorHAnsi" w:hAnsi="Palatino Linotype" w:cs="Arial"/>
          <w:b/>
          <w:sz w:val="28"/>
          <w:lang w:val="es-MX" w:eastAsia="en-US"/>
        </w:rPr>
        <w:t>O. Del turno del recurso de revisión.</w:t>
      </w:r>
    </w:p>
    <w:p w14:paraId="33F39BDF" w14:textId="64259C75" w:rsidR="0029071C" w:rsidRPr="007016CF" w:rsidRDefault="0029071C" w:rsidP="00DC1583">
      <w:pPr>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 xml:space="preserve">Medio de impugnación </w:t>
      </w:r>
      <w:r w:rsidR="00E74701" w:rsidRPr="007016CF">
        <w:rPr>
          <w:rFonts w:ascii="Palatino Linotype" w:eastAsiaTheme="minorHAnsi" w:hAnsi="Palatino Linotype" w:cs="Arial"/>
          <w:lang w:val="es-MX" w:eastAsia="en-US"/>
        </w:rPr>
        <w:t>que le fue turnado al</w:t>
      </w:r>
      <w:r w:rsidRPr="007016CF">
        <w:rPr>
          <w:rFonts w:ascii="Palatino Linotype" w:eastAsiaTheme="minorHAnsi" w:hAnsi="Palatino Linotype" w:cs="Arial"/>
          <w:lang w:val="es-MX" w:eastAsia="en-US"/>
        </w:rPr>
        <w:t xml:space="preserve"> </w:t>
      </w:r>
      <w:r w:rsidR="00E74701" w:rsidRPr="007016CF">
        <w:rPr>
          <w:rFonts w:ascii="Palatino Linotype" w:eastAsiaTheme="minorHAnsi" w:hAnsi="Palatino Linotype" w:cs="Arial"/>
          <w:lang w:val="es-MX" w:eastAsia="en-US"/>
        </w:rPr>
        <w:t>Comisionado Presidente</w:t>
      </w:r>
      <w:r w:rsidRPr="007016CF">
        <w:rPr>
          <w:rFonts w:ascii="Palatino Linotype" w:eastAsiaTheme="minorHAnsi" w:hAnsi="Palatino Linotype" w:cs="Arial"/>
          <w:lang w:val="es-MX" w:eastAsia="en-US"/>
        </w:rPr>
        <w:t xml:space="preserve"> </w:t>
      </w:r>
      <w:r w:rsidR="00E74701" w:rsidRPr="007016CF">
        <w:rPr>
          <w:rFonts w:ascii="Palatino Linotype" w:eastAsiaTheme="minorHAnsi" w:hAnsi="Palatino Linotype" w:cs="Arial"/>
          <w:b/>
          <w:lang w:val="es-MX" w:eastAsia="en-US"/>
        </w:rPr>
        <w:t>José Martínez Vilchis</w:t>
      </w:r>
      <w:r w:rsidRPr="007016C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7432D" w:rsidRPr="007016CF">
        <w:rPr>
          <w:rFonts w:ascii="Palatino Linotype" w:eastAsiaTheme="minorHAnsi" w:hAnsi="Palatino Linotype" w:cs="Arial"/>
          <w:lang w:val="es-MX" w:eastAsia="en-US"/>
        </w:rPr>
        <w:t>doce de diciembre</w:t>
      </w:r>
      <w:r w:rsidRPr="007016CF">
        <w:rPr>
          <w:rFonts w:ascii="Palatino Linotype" w:eastAsiaTheme="minorHAnsi" w:hAnsi="Palatino Linotype" w:cs="Arial"/>
          <w:lang w:val="es-MX" w:eastAsia="en-US"/>
        </w:rPr>
        <w:t xml:space="preserve"> </w:t>
      </w:r>
      <w:r w:rsidR="00F56A2D" w:rsidRPr="007016CF">
        <w:rPr>
          <w:rFonts w:ascii="Palatino Linotype" w:eastAsiaTheme="minorHAnsi" w:hAnsi="Palatino Linotype" w:cs="Arial"/>
          <w:lang w:val="es-MX" w:eastAsia="en-US"/>
        </w:rPr>
        <w:t xml:space="preserve">de dos mil </w:t>
      </w:r>
      <w:r w:rsidR="0067432D" w:rsidRPr="007016CF">
        <w:rPr>
          <w:rFonts w:ascii="Palatino Linotype" w:eastAsiaTheme="minorHAnsi" w:hAnsi="Palatino Linotype" w:cs="Arial"/>
          <w:lang w:val="es-MX" w:eastAsia="en-US"/>
        </w:rPr>
        <w:t>veintidós</w:t>
      </w:r>
      <w:r w:rsidRPr="007016C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3AF8791" w14:textId="77777777" w:rsidR="00B250D7" w:rsidRPr="007016CF" w:rsidRDefault="00B250D7" w:rsidP="00DC1583">
      <w:pPr>
        <w:spacing w:line="360" w:lineRule="auto"/>
        <w:jc w:val="both"/>
        <w:rPr>
          <w:rFonts w:ascii="Palatino Linotype" w:eastAsiaTheme="minorHAnsi" w:hAnsi="Palatino Linotype" w:cs="Arial"/>
          <w:lang w:val="es-MX" w:eastAsia="en-US"/>
        </w:rPr>
      </w:pPr>
    </w:p>
    <w:p w14:paraId="4445D667" w14:textId="77777777" w:rsidR="0067432D" w:rsidRPr="007016CF" w:rsidRDefault="0067432D" w:rsidP="00DC1583">
      <w:pPr>
        <w:spacing w:line="360" w:lineRule="auto"/>
        <w:jc w:val="both"/>
        <w:rPr>
          <w:rFonts w:ascii="Palatino Linotype" w:eastAsiaTheme="minorHAnsi" w:hAnsi="Palatino Linotype" w:cs="Arial"/>
          <w:lang w:val="es-MX" w:eastAsia="en-US"/>
        </w:rPr>
      </w:pPr>
    </w:p>
    <w:p w14:paraId="1FF07914" w14:textId="77777777" w:rsidR="0029071C" w:rsidRPr="007016CF" w:rsidRDefault="00D33383" w:rsidP="0029071C">
      <w:pPr>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lastRenderedPageBreak/>
        <w:t>QUINT</w:t>
      </w:r>
      <w:r w:rsidR="0029071C" w:rsidRPr="007016CF">
        <w:rPr>
          <w:rFonts w:ascii="Palatino Linotype" w:eastAsiaTheme="minorHAnsi" w:hAnsi="Palatino Linotype" w:cs="Arial"/>
          <w:b/>
          <w:sz w:val="28"/>
          <w:lang w:val="es-MX" w:eastAsia="en-US"/>
        </w:rPr>
        <w:t>O. De la etapa de manifestaciones y/o alegatos.</w:t>
      </w:r>
    </w:p>
    <w:p w14:paraId="7D5BA31C" w14:textId="6511A5E5" w:rsidR="0012178C" w:rsidRPr="007016CF" w:rsidRDefault="0067432D" w:rsidP="0029071C">
      <w:pPr>
        <w:tabs>
          <w:tab w:val="left" w:pos="3206"/>
        </w:tabs>
        <w:spacing w:line="360" w:lineRule="auto"/>
        <w:jc w:val="both"/>
        <w:rPr>
          <w:rFonts w:ascii="Palatino Linotype" w:hAnsi="Palatino Linotype"/>
        </w:rPr>
      </w:pPr>
      <w:r w:rsidRPr="007016CF">
        <w:rPr>
          <w:rFonts w:ascii="Palatino Linotype" w:hAnsi="Palatino Linotype" w:cs="Arial"/>
        </w:rPr>
        <w:t xml:space="preserve">Así, una vez abierta la etapa de instrucción, en el sumario se observa que </w:t>
      </w:r>
      <w:r w:rsidRPr="007016CF">
        <w:rPr>
          <w:rFonts w:ascii="Palatino Linotype" w:hAnsi="Palatino Linotype" w:cs="Arial"/>
          <w:b/>
        </w:rPr>
        <w:t>El Sujeto Obligado</w:t>
      </w:r>
      <w:r w:rsidRPr="007016CF">
        <w:rPr>
          <w:rFonts w:ascii="Palatino Linotype" w:hAnsi="Palatino Linotype" w:cs="Arial"/>
        </w:rPr>
        <w:t xml:space="preserve"> en fecha </w:t>
      </w:r>
      <w:r w:rsidR="005B7E4A" w:rsidRPr="007016CF">
        <w:rPr>
          <w:rFonts w:ascii="Palatino Linotype" w:hAnsi="Palatino Linotype" w:cs="Arial"/>
        </w:rPr>
        <w:t>trece de diciembre</w:t>
      </w:r>
      <w:r w:rsidRPr="007016CF">
        <w:rPr>
          <w:rFonts w:ascii="Palatino Linotype" w:hAnsi="Palatino Linotype" w:cs="Arial"/>
        </w:rPr>
        <w:t xml:space="preserve"> de dos mil veintidós, presentó su informe justificado</w:t>
      </w:r>
      <w:r w:rsidR="005B7E4A" w:rsidRPr="007016CF">
        <w:rPr>
          <w:rFonts w:ascii="Palatino Linotype" w:hAnsi="Palatino Linotype" w:cs="Arial"/>
        </w:rPr>
        <w:t>, mediante la presentación de los archivos electrónicos denominados “TURNO.pdf”, “UTFV-AG-ME-233-2022.pdf”, “UTFV-UT-OF-027-2022.pdf”, “INFORME JUSTIFICADO.pdf”, “SOLICITUD 32.page.pdf”, “ADMISIÓN RECURSO 32.pdf” y “UTFV-UT-OF-029-2022.pdf”</w:t>
      </w:r>
      <w:r w:rsidR="0012178C" w:rsidRPr="007016CF">
        <w:rPr>
          <w:rFonts w:ascii="Palatino Linotype" w:hAnsi="Palatino Linotype" w:cs="Arial"/>
        </w:rPr>
        <w:t xml:space="preserve">, mismos que no fueron puestos a la vista de la particular por corresponder a un recurso de revisión diverso al que originó la solicitud de información número 00038/UTFV/IP/2022 sobre la que versa el presente estudio; </w:t>
      </w:r>
      <w:r w:rsidR="005B7E4A" w:rsidRPr="007016CF">
        <w:rPr>
          <w:rFonts w:ascii="Palatino Linotype" w:hAnsi="Palatino Linotype" w:cs="Arial"/>
        </w:rPr>
        <w:t xml:space="preserve"> </w:t>
      </w:r>
      <w:r w:rsidR="0012178C" w:rsidRPr="007016CF">
        <w:rPr>
          <w:rFonts w:ascii="Palatino Linotype" w:hAnsi="Palatino Linotype" w:cs="Arial"/>
        </w:rPr>
        <w:t>por lo cual</w:t>
      </w:r>
      <w:r w:rsidR="005B7E4A" w:rsidRPr="007016CF">
        <w:rPr>
          <w:rFonts w:ascii="Palatino Linotype" w:hAnsi="Palatino Linotype" w:cs="Arial"/>
        </w:rPr>
        <w:t xml:space="preserve">, únicamente fueron puestos a la vista de la particular los </w:t>
      </w:r>
      <w:r w:rsidR="00A47150" w:rsidRPr="007016CF">
        <w:rPr>
          <w:rFonts w:ascii="Palatino Linotype" w:hAnsi="Palatino Linotype" w:cs="Arial"/>
        </w:rPr>
        <w:t xml:space="preserve">documentos </w:t>
      </w:r>
      <w:r w:rsidR="005B7E4A" w:rsidRPr="007016CF">
        <w:rPr>
          <w:rFonts w:ascii="Palatino Linotype" w:hAnsi="Palatino Linotype" w:cs="Arial"/>
        </w:rPr>
        <w:t>denominados “</w:t>
      </w:r>
      <w:r w:rsidR="005B7E4A" w:rsidRPr="007016CF">
        <w:rPr>
          <w:rFonts w:ascii="Palatino Linotype" w:hAnsi="Palatino Linotype" w:cs="Arial"/>
          <w:b/>
          <w:bCs/>
        </w:rPr>
        <w:t>ADMISIÓN RECURSO 38.pdf</w:t>
      </w:r>
      <w:r w:rsidR="005B7E4A" w:rsidRPr="007016CF">
        <w:rPr>
          <w:rFonts w:ascii="Palatino Linotype" w:hAnsi="Palatino Linotype" w:cs="Arial"/>
        </w:rPr>
        <w:t>” y “</w:t>
      </w:r>
      <w:r w:rsidR="005B7E4A" w:rsidRPr="007016CF">
        <w:rPr>
          <w:rFonts w:ascii="Palatino Linotype" w:hAnsi="Palatino Linotype" w:cs="Arial"/>
          <w:b/>
          <w:bCs/>
        </w:rPr>
        <w:t>SOLICITUD38.page.pdf</w:t>
      </w:r>
      <w:r w:rsidR="005B7E4A" w:rsidRPr="007016CF">
        <w:rPr>
          <w:rFonts w:ascii="Palatino Linotype" w:hAnsi="Palatino Linotype" w:cs="Arial"/>
        </w:rPr>
        <w:t>”</w:t>
      </w:r>
      <w:r w:rsidR="00A47150" w:rsidRPr="007016CF">
        <w:t xml:space="preserve"> </w:t>
      </w:r>
      <w:r w:rsidR="00A47150" w:rsidRPr="007016CF">
        <w:rPr>
          <w:rFonts w:ascii="Palatino Linotype" w:hAnsi="Palatino Linotype" w:cs="Arial"/>
        </w:rPr>
        <w:t>que corresponden a los acuses del de admisión del recurso de  revisión y de la solicitud de información de mérito</w:t>
      </w:r>
      <w:r w:rsidRPr="007016CF">
        <w:rPr>
          <w:rFonts w:ascii="Palatino Linotype" w:hAnsi="Palatino Linotype" w:cs="Arial"/>
        </w:rPr>
        <w:t xml:space="preserve">; asimismo, </w:t>
      </w:r>
      <w:r w:rsidRPr="007016CF">
        <w:rPr>
          <w:rFonts w:ascii="Palatino Linotype" w:hAnsi="Palatino Linotype"/>
        </w:rPr>
        <w:t xml:space="preserve">se hace constar que </w:t>
      </w:r>
      <w:r w:rsidR="0012178C" w:rsidRPr="007016CF">
        <w:rPr>
          <w:rFonts w:ascii="Palatino Linotype" w:hAnsi="Palatino Linotype"/>
          <w:b/>
        </w:rPr>
        <w:t>la</w:t>
      </w:r>
      <w:r w:rsidRPr="007016CF">
        <w:rPr>
          <w:rFonts w:ascii="Palatino Linotype" w:hAnsi="Palatino Linotype"/>
          <w:b/>
        </w:rPr>
        <w:t xml:space="preserve"> </w:t>
      </w:r>
      <w:r w:rsidRPr="007016CF">
        <w:rPr>
          <w:rFonts w:ascii="Palatino Linotype" w:hAnsi="Palatino Linotype"/>
        </w:rPr>
        <w:t>R</w:t>
      </w:r>
      <w:r w:rsidRPr="007016CF">
        <w:rPr>
          <w:rFonts w:ascii="Palatino Linotype" w:hAnsi="Palatino Linotype"/>
          <w:b/>
        </w:rPr>
        <w:t>ecurrente</w:t>
      </w:r>
      <w:r w:rsidRPr="007016CF">
        <w:rPr>
          <w:rFonts w:ascii="Palatino Linotype" w:hAnsi="Palatino Linotype"/>
        </w:rPr>
        <w:t xml:space="preserve"> fue omis</w:t>
      </w:r>
      <w:r w:rsidR="0012178C" w:rsidRPr="007016CF">
        <w:rPr>
          <w:rFonts w:ascii="Palatino Linotype" w:hAnsi="Palatino Linotype"/>
        </w:rPr>
        <w:t>a</w:t>
      </w:r>
      <w:r w:rsidRPr="007016CF">
        <w:rPr>
          <w:rFonts w:ascii="Palatino Linotype" w:hAnsi="Palatino Linotype"/>
        </w:rPr>
        <w:t xml:space="preserve"> en presentar sus manifestaciones respecto al informe justificado remitido por el </w:t>
      </w:r>
      <w:r w:rsidRPr="007016CF">
        <w:rPr>
          <w:rFonts w:ascii="Palatino Linotype" w:hAnsi="Palatino Linotype"/>
          <w:b/>
        </w:rPr>
        <w:t>Sujeto Obligado</w:t>
      </w:r>
      <w:r w:rsidRPr="007016CF">
        <w:rPr>
          <w:rFonts w:ascii="Palatino Linotype" w:hAnsi="Palatino Linotype"/>
        </w:rPr>
        <w:t>; finalmente se advierte de las constancias que integran el presente expediente, que no existe prueba alguna que deba desahogarse.</w:t>
      </w:r>
    </w:p>
    <w:p w14:paraId="305DCA9F" w14:textId="77777777" w:rsidR="0012178C" w:rsidRPr="007016CF" w:rsidRDefault="0012178C" w:rsidP="0029071C">
      <w:pPr>
        <w:tabs>
          <w:tab w:val="left" w:pos="3206"/>
        </w:tabs>
        <w:spacing w:line="360" w:lineRule="auto"/>
        <w:jc w:val="both"/>
        <w:rPr>
          <w:rFonts w:ascii="Palatino Linotype" w:hAnsi="Palatino Linotype"/>
        </w:rPr>
      </w:pPr>
    </w:p>
    <w:p w14:paraId="4E25112B" w14:textId="3F8D7211" w:rsidR="0029071C" w:rsidRPr="007016CF" w:rsidRDefault="00D33383" w:rsidP="0029071C">
      <w:pPr>
        <w:tabs>
          <w:tab w:val="left" w:pos="3206"/>
        </w:tabs>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SEXT</w:t>
      </w:r>
      <w:r w:rsidR="0029071C" w:rsidRPr="007016CF">
        <w:rPr>
          <w:rFonts w:ascii="Palatino Linotype" w:eastAsiaTheme="minorHAnsi" w:hAnsi="Palatino Linotype" w:cs="Arial"/>
          <w:b/>
          <w:sz w:val="28"/>
          <w:lang w:val="es-MX" w:eastAsia="en-US"/>
        </w:rPr>
        <w:t>O. Del cierre de instrucción.</w:t>
      </w:r>
      <w:r w:rsidR="0029071C" w:rsidRPr="007016CF">
        <w:rPr>
          <w:rFonts w:ascii="Palatino Linotype" w:eastAsiaTheme="minorHAnsi" w:hAnsi="Palatino Linotype" w:cs="Arial"/>
          <w:b/>
          <w:sz w:val="28"/>
          <w:lang w:val="es-MX" w:eastAsia="en-US"/>
        </w:rPr>
        <w:tab/>
      </w:r>
    </w:p>
    <w:p w14:paraId="7F107F34" w14:textId="1D00D9A7" w:rsidR="00D33383" w:rsidRPr="007016CF" w:rsidRDefault="0029071C" w:rsidP="00B96A17">
      <w:pPr>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 xml:space="preserve">Así, una vez transcurrido el término legal, </w:t>
      </w:r>
      <w:r w:rsidR="00DC1583" w:rsidRPr="007016CF">
        <w:rPr>
          <w:rFonts w:ascii="Palatino Linotype" w:eastAsiaTheme="minorHAnsi" w:hAnsi="Palatino Linotype" w:cs="Arial"/>
          <w:lang w:val="es-MX" w:eastAsia="en-US"/>
        </w:rPr>
        <w:t>permitió decretarse</w:t>
      </w:r>
      <w:r w:rsidRPr="007016CF">
        <w:rPr>
          <w:rFonts w:ascii="Palatino Linotype" w:eastAsiaTheme="minorHAnsi" w:hAnsi="Palatino Linotype" w:cs="Arial"/>
          <w:lang w:val="es-MX" w:eastAsia="en-US"/>
        </w:rPr>
        <w:t xml:space="preserve"> el cierre de instrucción en fecha </w:t>
      </w:r>
      <w:r w:rsidR="00317761" w:rsidRPr="007016CF">
        <w:rPr>
          <w:rFonts w:ascii="Palatino Linotype" w:eastAsiaTheme="minorHAnsi" w:hAnsi="Palatino Linotype" w:cs="Arial"/>
          <w:lang w:val="es-MX" w:eastAsia="en-US"/>
        </w:rPr>
        <w:t>dieciséis</w:t>
      </w:r>
      <w:r w:rsidR="0012178C" w:rsidRPr="007016CF">
        <w:rPr>
          <w:rFonts w:ascii="Palatino Linotype" w:eastAsiaTheme="minorHAnsi" w:hAnsi="Palatino Linotype" w:cs="Arial"/>
          <w:lang w:val="es-MX" w:eastAsia="en-US"/>
        </w:rPr>
        <w:t xml:space="preserve"> de agosto</w:t>
      </w:r>
      <w:r w:rsidR="00F56A2D" w:rsidRPr="007016CF">
        <w:rPr>
          <w:rFonts w:ascii="Palatino Linotype" w:eastAsiaTheme="minorHAnsi" w:hAnsi="Palatino Linotype" w:cs="Arial"/>
          <w:lang w:val="es-MX" w:eastAsia="en-US"/>
        </w:rPr>
        <w:t xml:space="preserve"> de</w:t>
      </w:r>
      <w:r w:rsidRPr="007016CF">
        <w:rPr>
          <w:rFonts w:ascii="Palatino Linotype" w:eastAsiaTheme="minorHAnsi" w:hAnsi="Palatino Linotype" w:cs="Arial"/>
          <w:lang w:val="es-MX" w:eastAsia="en-US"/>
        </w:rPr>
        <w:t xml:space="preserve"> </w:t>
      </w:r>
      <w:r w:rsidR="00F56A2D" w:rsidRPr="007016CF">
        <w:rPr>
          <w:rFonts w:ascii="Palatino Linotype" w:eastAsiaTheme="minorHAnsi" w:hAnsi="Palatino Linotype" w:cs="Arial"/>
          <w:lang w:val="es-MX" w:eastAsia="en-US"/>
        </w:rPr>
        <w:t>dos mil veintitrés</w:t>
      </w:r>
      <w:r w:rsidRPr="007016C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6ECDB49" w14:textId="77777777" w:rsidR="002568BC" w:rsidRPr="007016CF" w:rsidRDefault="002568BC" w:rsidP="00B96A17">
      <w:pPr>
        <w:spacing w:line="360" w:lineRule="auto"/>
        <w:jc w:val="both"/>
        <w:rPr>
          <w:rFonts w:ascii="Palatino Linotype" w:eastAsiaTheme="minorHAnsi" w:hAnsi="Palatino Linotype" w:cs="Arial"/>
          <w:lang w:val="es-MX" w:eastAsia="en-US"/>
        </w:rPr>
      </w:pPr>
    </w:p>
    <w:p w14:paraId="37A560DA" w14:textId="77777777" w:rsidR="002568BC" w:rsidRPr="007016CF" w:rsidRDefault="002568BC" w:rsidP="002568BC">
      <w:pPr>
        <w:spacing w:line="360" w:lineRule="auto"/>
        <w:rPr>
          <w:rFonts w:ascii="Palatino Linotype" w:eastAsiaTheme="minorHAnsi" w:hAnsi="Palatino Linotype" w:cstheme="minorBidi"/>
          <w:b/>
          <w:sz w:val="28"/>
          <w:szCs w:val="26"/>
          <w:lang w:val="es-MX" w:eastAsia="en-US"/>
        </w:rPr>
      </w:pPr>
      <w:r w:rsidRPr="007016CF">
        <w:rPr>
          <w:rFonts w:ascii="Palatino Linotype" w:eastAsiaTheme="minorHAnsi" w:hAnsi="Palatino Linotype" w:cstheme="minorBidi"/>
          <w:b/>
          <w:sz w:val="28"/>
          <w:szCs w:val="26"/>
          <w:lang w:val="es-MX" w:eastAsia="en-US"/>
        </w:rPr>
        <w:t>SÉPTIMO. De la ampliación del término para resolver.</w:t>
      </w:r>
    </w:p>
    <w:p w14:paraId="5E816329" w14:textId="5E72DFFB"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lastRenderedPageBreak/>
        <w:t xml:space="preserve">En fecha </w:t>
      </w:r>
      <w:r w:rsidR="006D7A3A" w:rsidRPr="007016CF">
        <w:rPr>
          <w:rFonts w:ascii="Palatino Linotype" w:hAnsi="Palatino Linotype"/>
          <w:lang w:val="es-MX"/>
        </w:rPr>
        <w:t>veintisiete de abril</w:t>
      </w:r>
      <w:r w:rsidRPr="007016CF">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4C5FF2D" w14:textId="77777777" w:rsidR="002568BC" w:rsidRPr="007016CF" w:rsidRDefault="002568BC" w:rsidP="002568BC">
      <w:pPr>
        <w:spacing w:line="360" w:lineRule="auto"/>
        <w:jc w:val="both"/>
        <w:rPr>
          <w:rFonts w:ascii="Palatino Linotype" w:hAnsi="Palatino Linotype"/>
          <w:lang w:val="es-MX"/>
        </w:rPr>
      </w:pPr>
    </w:p>
    <w:p w14:paraId="5ADB2EAC"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 xml:space="preserve">Este organismo garante no pasa por alto justificar, </w:t>
      </w:r>
      <w:r w:rsidRPr="007016CF">
        <w:rPr>
          <w:rFonts w:ascii="Palatino Linotype" w:hAnsi="Palatino Linotype"/>
          <w:bCs/>
          <w:lang w:val="es-MX"/>
        </w:rPr>
        <w:t xml:space="preserve">que el plazo para emitir resolución en el presente asunto </w:t>
      </w:r>
      <w:r w:rsidRPr="007016C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9A67B5" w14:textId="77777777" w:rsidR="002568BC" w:rsidRPr="007016CF" w:rsidRDefault="002568BC" w:rsidP="002568BC">
      <w:pPr>
        <w:spacing w:line="360" w:lineRule="auto"/>
        <w:jc w:val="both"/>
        <w:rPr>
          <w:rFonts w:ascii="Palatino Linotype" w:hAnsi="Palatino Linotype"/>
          <w:lang w:val="es-MX"/>
        </w:rPr>
      </w:pPr>
    </w:p>
    <w:p w14:paraId="2F8961D2"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 xml:space="preserve">Por ello, es menester precisar que si bien se ha excedido el plazo para resolver el presente medio de impugnación, de conformidad con la ley de la materia, </w:t>
      </w:r>
      <w:r w:rsidRPr="007016CF">
        <w:rPr>
          <w:rFonts w:ascii="Palatino Linotype" w:hAnsi="Palatino Linotype"/>
          <w:bCs/>
          <w:lang w:val="es-MX"/>
        </w:rPr>
        <w:t>el plazo para emitir resolución</w:t>
      </w:r>
      <w:r w:rsidRPr="007016C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47A91AD" w14:textId="77777777" w:rsidR="002568BC" w:rsidRPr="007016CF" w:rsidRDefault="002568BC" w:rsidP="002568BC">
      <w:pPr>
        <w:spacing w:line="360" w:lineRule="auto"/>
        <w:jc w:val="both"/>
        <w:rPr>
          <w:rFonts w:ascii="Palatino Linotype" w:hAnsi="Palatino Linotype"/>
          <w:lang w:val="es-MX"/>
        </w:rPr>
      </w:pPr>
    </w:p>
    <w:p w14:paraId="2D337244"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B35B11" w14:textId="77777777" w:rsidR="002568BC" w:rsidRPr="007016CF" w:rsidRDefault="002568BC" w:rsidP="002568BC">
      <w:pPr>
        <w:spacing w:line="360" w:lineRule="auto"/>
        <w:jc w:val="both"/>
        <w:rPr>
          <w:rFonts w:ascii="Palatino Linotype" w:hAnsi="Palatino Linotype"/>
          <w:lang w:val="es-MX"/>
        </w:rPr>
      </w:pPr>
    </w:p>
    <w:p w14:paraId="60B97623"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F60A2F" w14:textId="77777777" w:rsidR="002568BC" w:rsidRPr="007016CF" w:rsidRDefault="002568BC" w:rsidP="002568BC">
      <w:pPr>
        <w:spacing w:line="360" w:lineRule="auto"/>
        <w:jc w:val="both"/>
        <w:rPr>
          <w:rFonts w:ascii="Palatino Linotype" w:hAnsi="Palatino Linotype"/>
          <w:lang w:val="es-MX"/>
        </w:rPr>
      </w:pPr>
    </w:p>
    <w:p w14:paraId="0AF19561"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70FC57B8" w14:textId="77777777" w:rsidR="002568BC" w:rsidRPr="007016CF" w:rsidRDefault="002568BC" w:rsidP="002568BC">
      <w:pPr>
        <w:spacing w:line="360" w:lineRule="auto"/>
        <w:jc w:val="both"/>
        <w:rPr>
          <w:rFonts w:ascii="Palatino Linotype" w:hAnsi="Palatino Linotype"/>
          <w:lang w:val="es-MX"/>
        </w:rPr>
      </w:pPr>
    </w:p>
    <w:p w14:paraId="1BBE1180"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a)      Complejidad del asunto: La complejidad de la prueba, la pluralidad de sujetos procesales, el tiempo transcurrido, las características y contexto del recurso.</w:t>
      </w:r>
    </w:p>
    <w:p w14:paraId="65B22574"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b)     Actividad Procesal del interesado: Acciones u omisiones del interesado.</w:t>
      </w:r>
    </w:p>
    <w:p w14:paraId="7E53B7B1"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c)  Conducta de la Autoridad: Las Acciones u omisiones realizadas en el procedimiento. Así como si la autoridad actuó con la debida diligencia.</w:t>
      </w:r>
    </w:p>
    <w:p w14:paraId="6CBAF85C"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d) La afectación generada en la situación jurídica de la persona involucrada en el proceso: Violación a sus derechos humanos.</w:t>
      </w:r>
    </w:p>
    <w:p w14:paraId="5BD6D363" w14:textId="77777777" w:rsidR="002568BC" w:rsidRPr="007016CF" w:rsidRDefault="002568BC" w:rsidP="002568BC">
      <w:pPr>
        <w:spacing w:line="360" w:lineRule="auto"/>
        <w:jc w:val="both"/>
        <w:rPr>
          <w:rFonts w:ascii="Palatino Linotype" w:hAnsi="Palatino Linotype"/>
          <w:lang w:val="es-MX"/>
        </w:rPr>
      </w:pPr>
    </w:p>
    <w:p w14:paraId="5B786171"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3F1C25" w14:textId="77777777" w:rsidR="002568BC" w:rsidRPr="007016CF" w:rsidRDefault="002568BC" w:rsidP="002568BC">
      <w:pPr>
        <w:spacing w:line="360" w:lineRule="auto"/>
        <w:jc w:val="both"/>
        <w:rPr>
          <w:rFonts w:ascii="Palatino Linotype" w:hAnsi="Palatino Linotype"/>
          <w:lang w:val="es-MX"/>
        </w:rPr>
      </w:pPr>
    </w:p>
    <w:p w14:paraId="74278716"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 xml:space="preserve">Argumento que encuentra sustento en la jurisprudencia P./J. 32/92 emitida por el Pleno de la Suprema Corte de Justicia de la Nación de rubro </w:t>
      </w:r>
      <w:r w:rsidRPr="007016CF">
        <w:rPr>
          <w:rFonts w:ascii="Palatino Linotype" w:hAnsi="Palatino Linotype"/>
          <w:i/>
          <w:lang w:val="es-MX"/>
        </w:rPr>
        <w:t xml:space="preserve">“TÉRMINOS PROCESALES. </w:t>
      </w:r>
      <w:r w:rsidRPr="007016CF">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7016CF">
        <w:rPr>
          <w:rFonts w:ascii="Palatino Linotype" w:hAnsi="Palatino Linotype"/>
          <w:lang w:val="es-MX"/>
        </w:rPr>
        <w:t>, visible en la Gaceta del Seminario Judicial de la Federación con el registro digital 205635.</w:t>
      </w:r>
    </w:p>
    <w:p w14:paraId="2B765A6B" w14:textId="77777777" w:rsidR="002568BC" w:rsidRPr="007016CF" w:rsidRDefault="002568BC" w:rsidP="002568BC">
      <w:pPr>
        <w:spacing w:line="360" w:lineRule="auto"/>
        <w:jc w:val="both"/>
        <w:rPr>
          <w:rFonts w:ascii="Palatino Linotype" w:hAnsi="Palatino Linotype"/>
          <w:lang w:val="es-MX"/>
        </w:rPr>
      </w:pPr>
    </w:p>
    <w:p w14:paraId="7677856C"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46762B" w14:textId="77777777" w:rsidR="002568BC" w:rsidRPr="007016CF" w:rsidRDefault="002568BC" w:rsidP="002568BC">
      <w:pPr>
        <w:spacing w:line="360" w:lineRule="auto"/>
        <w:jc w:val="both"/>
        <w:rPr>
          <w:rFonts w:ascii="Palatino Linotype" w:hAnsi="Palatino Linotype"/>
          <w:lang w:val="es-MX"/>
        </w:rPr>
      </w:pPr>
    </w:p>
    <w:p w14:paraId="44304C3A"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0BE92989" w14:textId="77777777" w:rsidR="002568BC" w:rsidRPr="007016CF" w:rsidRDefault="002568BC" w:rsidP="002568BC">
      <w:pPr>
        <w:spacing w:line="360" w:lineRule="auto"/>
        <w:jc w:val="both"/>
        <w:rPr>
          <w:rFonts w:ascii="Palatino Linotype" w:hAnsi="Palatino Linotype"/>
          <w:lang w:val="es-MX"/>
        </w:rPr>
      </w:pPr>
    </w:p>
    <w:p w14:paraId="0AEB25CB"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b/>
          <w:i/>
          <w:lang w:val="es-MX"/>
        </w:rPr>
        <w:t>“PLAZO RAZONABLE PARA RESOLVER. DIMENSIÓN Y EFECTOS DE ESTE CONCEPTO CUANDO SE ADUCE EXCESIVA CARGA DE TRABAJO.”</w:t>
      </w:r>
      <w:r w:rsidRPr="007016CF">
        <w:rPr>
          <w:rFonts w:ascii="Palatino Linotype" w:hAnsi="Palatino Linotype"/>
          <w:lang w:val="es-MX"/>
        </w:rPr>
        <w:t xml:space="preserve"> consultable en el Seminario Judicial de la Federación y su gaceta, con el registro digital 2002351.</w:t>
      </w:r>
    </w:p>
    <w:p w14:paraId="7A1598FC" w14:textId="77777777" w:rsidR="002568BC" w:rsidRPr="007016CF" w:rsidRDefault="002568BC" w:rsidP="002568BC">
      <w:pPr>
        <w:spacing w:line="360" w:lineRule="auto"/>
        <w:jc w:val="both"/>
        <w:rPr>
          <w:rFonts w:ascii="Palatino Linotype" w:hAnsi="Palatino Linotype"/>
          <w:lang w:val="es-MX"/>
        </w:rPr>
      </w:pPr>
    </w:p>
    <w:p w14:paraId="299AFD40" w14:textId="77777777" w:rsidR="002568BC" w:rsidRPr="007016CF" w:rsidRDefault="002568BC" w:rsidP="002568BC">
      <w:pPr>
        <w:spacing w:line="360" w:lineRule="auto"/>
        <w:jc w:val="both"/>
        <w:rPr>
          <w:rFonts w:ascii="Palatino Linotype" w:hAnsi="Palatino Linotype"/>
          <w:lang w:val="es-MX"/>
        </w:rPr>
      </w:pPr>
      <w:r w:rsidRPr="007016CF">
        <w:rPr>
          <w:rFonts w:ascii="Palatino Linotype" w:hAnsi="Palatino Linotype"/>
          <w:b/>
          <w:i/>
          <w:lang w:val="es-MX"/>
        </w:rPr>
        <w:lastRenderedPageBreak/>
        <w:t>“PLAZO RAZONABLE PARA RESOLVER. CONCEPTO Y ELEMENTOS QUE LO INTEGRAN A LA LUZ DEL DERECHO INTERNACIONAL DE LOS DERECHOS HUMANOS.”</w:t>
      </w:r>
      <w:r w:rsidRPr="007016CF">
        <w:rPr>
          <w:rFonts w:ascii="Palatino Linotype" w:hAnsi="Palatino Linotype"/>
          <w:lang w:val="es-MX"/>
        </w:rPr>
        <w:t>, visible en el Seminario Judicial de la Federación y su gaceta, con el registro digital 2002350.</w:t>
      </w:r>
    </w:p>
    <w:p w14:paraId="39F243E9" w14:textId="77777777" w:rsidR="002568BC" w:rsidRPr="007016CF" w:rsidRDefault="002568BC" w:rsidP="002568BC">
      <w:pPr>
        <w:spacing w:line="360" w:lineRule="auto"/>
        <w:jc w:val="both"/>
        <w:rPr>
          <w:rFonts w:ascii="Palatino Linotype" w:hAnsi="Palatino Linotype"/>
          <w:bCs/>
          <w:lang w:val="es-MX"/>
        </w:rPr>
      </w:pPr>
    </w:p>
    <w:p w14:paraId="1E241C4F" w14:textId="77777777" w:rsidR="002568BC" w:rsidRPr="007016CF" w:rsidRDefault="002568BC" w:rsidP="002568BC">
      <w:pPr>
        <w:spacing w:line="360" w:lineRule="auto"/>
        <w:jc w:val="both"/>
        <w:rPr>
          <w:rFonts w:ascii="Palatino Linotype" w:eastAsiaTheme="minorHAnsi" w:hAnsi="Palatino Linotype" w:cs="Arial"/>
          <w:lang w:val="es-MX" w:eastAsia="en-US"/>
        </w:rPr>
      </w:pPr>
      <w:r w:rsidRPr="007016C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6A5ED44B" w14:textId="77777777" w:rsidR="00804367" w:rsidRPr="007016CF" w:rsidRDefault="00804367" w:rsidP="00B96A17">
      <w:pPr>
        <w:spacing w:line="360" w:lineRule="auto"/>
        <w:jc w:val="both"/>
        <w:rPr>
          <w:rFonts w:ascii="Palatino Linotype" w:eastAsiaTheme="minorHAnsi" w:hAnsi="Palatino Linotype" w:cs="Arial"/>
          <w:lang w:val="es-MX" w:eastAsia="en-US"/>
        </w:rPr>
      </w:pPr>
    </w:p>
    <w:p w14:paraId="53033A08" w14:textId="77777777" w:rsidR="00E74701" w:rsidRPr="007016CF" w:rsidRDefault="00E74701" w:rsidP="00D57F74">
      <w:pPr>
        <w:spacing w:line="360" w:lineRule="auto"/>
        <w:jc w:val="center"/>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C O N S I D E R A N</w:t>
      </w:r>
      <w:r w:rsidR="00D57F74" w:rsidRPr="007016CF">
        <w:rPr>
          <w:rFonts w:ascii="Palatino Linotype" w:eastAsiaTheme="minorHAnsi" w:hAnsi="Palatino Linotype" w:cs="Arial"/>
          <w:b/>
          <w:sz w:val="28"/>
          <w:lang w:val="es-MX" w:eastAsia="en-US"/>
        </w:rPr>
        <w:t xml:space="preserve"> D O </w:t>
      </w:r>
    </w:p>
    <w:p w14:paraId="3DD61741" w14:textId="77777777" w:rsidR="00D57F74" w:rsidRPr="007016CF" w:rsidRDefault="00D57F74" w:rsidP="00D57F74">
      <w:pPr>
        <w:spacing w:line="360" w:lineRule="auto"/>
        <w:jc w:val="center"/>
        <w:rPr>
          <w:rFonts w:ascii="Palatino Linotype" w:eastAsiaTheme="minorHAnsi" w:hAnsi="Palatino Linotype" w:cs="Arial"/>
          <w:b/>
          <w:sz w:val="6"/>
          <w:lang w:val="es-MX" w:eastAsia="en-US"/>
        </w:rPr>
      </w:pPr>
    </w:p>
    <w:p w14:paraId="5946E3FD" w14:textId="77777777" w:rsidR="0029071C" w:rsidRPr="007016CF" w:rsidRDefault="0029071C" w:rsidP="0029071C">
      <w:pPr>
        <w:spacing w:line="360" w:lineRule="auto"/>
        <w:jc w:val="both"/>
        <w:rPr>
          <w:rFonts w:ascii="Palatino Linotype" w:eastAsiaTheme="minorHAnsi" w:hAnsi="Palatino Linotype" w:cs="Arial"/>
          <w:sz w:val="28"/>
          <w:lang w:val="es-MX" w:eastAsia="en-US"/>
        </w:rPr>
      </w:pPr>
      <w:r w:rsidRPr="007016CF">
        <w:rPr>
          <w:rFonts w:ascii="Palatino Linotype" w:eastAsiaTheme="minorHAnsi" w:hAnsi="Palatino Linotype" w:cs="Arial"/>
          <w:b/>
          <w:sz w:val="28"/>
          <w:lang w:val="es-MX" w:eastAsia="en-US"/>
        </w:rPr>
        <w:t>PRIMERO. De la competencia</w:t>
      </w:r>
      <w:r w:rsidRPr="007016CF">
        <w:rPr>
          <w:rFonts w:ascii="Palatino Linotype" w:eastAsiaTheme="minorHAnsi" w:hAnsi="Palatino Linotype" w:cs="Arial"/>
          <w:sz w:val="28"/>
          <w:lang w:val="es-MX" w:eastAsia="en-US"/>
        </w:rPr>
        <w:t>.</w:t>
      </w:r>
    </w:p>
    <w:p w14:paraId="0FA556C7" w14:textId="0FCEE345" w:rsidR="00A26BD8" w:rsidRPr="007016CF" w:rsidRDefault="006D7A3A"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w:t>
      </w:r>
      <w:r w:rsidR="00AD43E4" w:rsidRPr="007016CF">
        <w:rPr>
          <w:rFonts w:ascii="Palatino Linotype" w:eastAsiaTheme="minorHAnsi" w:hAnsi="Palatino Linotype" w:cs="Arial"/>
          <w:lang w:val="es-MX" w:eastAsia="en-US"/>
        </w:rPr>
        <w:t>esto por la</w:t>
      </w:r>
      <w:r w:rsidRPr="007016CF">
        <w:rPr>
          <w:rFonts w:ascii="Palatino Linotype" w:eastAsiaTheme="minorHAnsi" w:hAnsi="Palatino Linotype" w:cs="Arial"/>
          <w:lang w:val="es-MX" w:eastAsia="en-US"/>
        </w:rPr>
        <w:t xml:space="preserve">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38A76B6" w14:textId="77777777" w:rsidR="006D7A3A" w:rsidRPr="007016CF" w:rsidRDefault="006D7A3A" w:rsidP="0029071C">
      <w:pPr>
        <w:autoSpaceDE w:val="0"/>
        <w:autoSpaceDN w:val="0"/>
        <w:adjustRightInd w:val="0"/>
        <w:spacing w:line="360" w:lineRule="auto"/>
        <w:jc w:val="both"/>
        <w:rPr>
          <w:rFonts w:ascii="Palatino Linotype" w:eastAsiaTheme="minorHAnsi" w:hAnsi="Palatino Linotype" w:cs="Arial"/>
          <w:lang w:val="es-MX" w:eastAsia="en-US"/>
        </w:rPr>
      </w:pPr>
    </w:p>
    <w:p w14:paraId="54FEB90E" w14:textId="77777777" w:rsidR="0029071C" w:rsidRPr="007016C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 xml:space="preserve">SEGUNDO. De los alcances del Recurso de Revisión. </w:t>
      </w:r>
    </w:p>
    <w:p w14:paraId="4B0E20BB" w14:textId="77777777" w:rsidR="0029071C"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E979D1" w14:textId="77777777" w:rsidR="001D2DE0" w:rsidRPr="007016CF"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15F30C50" w14:textId="2E451358" w:rsidR="0029071C" w:rsidRPr="007016CF" w:rsidRDefault="003F499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016CF">
        <w:rPr>
          <w:rFonts w:ascii="Palatino Linotype" w:eastAsiaTheme="minorHAnsi" w:hAnsi="Palatino Linotype" w:cs="Arial"/>
          <w:b/>
          <w:sz w:val="28"/>
          <w:lang w:val="es-MX" w:eastAsia="en-US"/>
        </w:rPr>
        <w:t>TERCERO</w:t>
      </w:r>
      <w:r w:rsidR="0029071C" w:rsidRPr="007016CF">
        <w:rPr>
          <w:rFonts w:ascii="Palatino Linotype" w:eastAsiaTheme="minorHAnsi" w:hAnsi="Palatino Linotype" w:cs="Arial"/>
          <w:b/>
          <w:sz w:val="28"/>
          <w:lang w:val="es-MX" w:eastAsia="en-US"/>
        </w:rPr>
        <w:t xml:space="preserve">. Del estudio de las causas de improcedencia. </w:t>
      </w:r>
    </w:p>
    <w:p w14:paraId="282C142F" w14:textId="77777777" w:rsidR="008A64CB"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016CF">
        <w:rPr>
          <w:rStyle w:val="Refdenotaalpie"/>
          <w:rFonts w:ascii="Palatino Linotype" w:eastAsiaTheme="minorHAnsi" w:hAnsi="Palatino Linotype" w:cs="Arial"/>
          <w:lang w:val="es-MX" w:eastAsia="en-US"/>
        </w:rPr>
        <w:footnoteReference w:id="1"/>
      </w:r>
      <w:r w:rsidRPr="007016CF">
        <w:rPr>
          <w:rFonts w:ascii="Palatino Linotype" w:eastAsiaTheme="minorHAnsi" w:hAnsi="Palatino Linotype" w:cs="Arial"/>
          <w:lang w:val="es-MX" w:eastAsia="en-US"/>
        </w:rPr>
        <w:t>.</w:t>
      </w:r>
    </w:p>
    <w:p w14:paraId="3E0F0E9D" w14:textId="77777777" w:rsidR="0029071C"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62B07812" w14:textId="77777777" w:rsidR="0029071C" w:rsidRPr="007016CF" w:rsidRDefault="0029071C" w:rsidP="0029071C">
      <w:pPr>
        <w:rPr>
          <w:lang w:val="es-MX"/>
        </w:rPr>
      </w:pPr>
    </w:p>
    <w:p w14:paraId="26FB3EFB"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w:t>
      </w:r>
      <w:r w:rsidRPr="007016CF">
        <w:rPr>
          <w:rFonts w:ascii="Palatino Linotype" w:hAnsi="Palatino Linotype" w:cs="Arial"/>
          <w:b/>
          <w:i/>
          <w:sz w:val="22"/>
          <w:szCs w:val="22"/>
        </w:rPr>
        <w:t>Artículo 191.</w:t>
      </w:r>
      <w:r w:rsidRPr="007016CF">
        <w:rPr>
          <w:rFonts w:ascii="Palatino Linotype" w:hAnsi="Palatino Linotype" w:cs="Arial"/>
          <w:i/>
          <w:sz w:val="22"/>
          <w:szCs w:val="22"/>
        </w:rPr>
        <w:t xml:space="preserve"> El recurso será desechado por improcedente cuando:  </w:t>
      </w:r>
    </w:p>
    <w:p w14:paraId="0FABE101"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 xml:space="preserve">I. Sea extemporáneo por haber transcurrido el plazo establecido en la presente Ley, a partir de la respuesta;  </w:t>
      </w:r>
    </w:p>
    <w:p w14:paraId="4FE39138"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 xml:space="preserve">II. Se esté tramitando ante el Poder Judicial de la Federación algún recurso o medio de defensa interpuesto por el recurrente;  </w:t>
      </w:r>
    </w:p>
    <w:p w14:paraId="6846F17A"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 xml:space="preserve">III. No actualice alguno de los supuestos previstos en la presente Ley;  </w:t>
      </w:r>
    </w:p>
    <w:p w14:paraId="04AAB0E3"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IV. No se haya desahogado la prevención en los términos establecidos en la presente Ley;</w:t>
      </w:r>
    </w:p>
    <w:p w14:paraId="2350A698"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 xml:space="preserve">V. Se impugne la veracidad de la información proporcionada;  </w:t>
      </w:r>
    </w:p>
    <w:p w14:paraId="6813DC8C"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 xml:space="preserve">VI. Se trate de una consulta, o trámite en específico; y  </w:t>
      </w:r>
    </w:p>
    <w:p w14:paraId="5D00E410" w14:textId="77777777" w:rsidR="0029071C" w:rsidRPr="007016CF" w:rsidRDefault="0029071C" w:rsidP="0029071C">
      <w:pPr>
        <w:autoSpaceDE w:val="0"/>
        <w:autoSpaceDN w:val="0"/>
        <w:adjustRightInd w:val="0"/>
        <w:ind w:left="708" w:right="850"/>
        <w:jc w:val="both"/>
        <w:rPr>
          <w:rFonts w:ascii="Palatino Linotype" w:hAnsi="Palatino Linotype" w:cs="Arial"/>
          <w:i/>
          <w:sz w:val="22"/>
          <w:szCs w:val="22"/>
        </w:rPr>
      </w:pPr>
      <w:r w:rsidRPr="007016CF">
        <w:rPr>
          <w:rFonts w:ascii="Palatino Linotype" w:hAnsi="Palatino Linotype" w:cs="Arial"/>
          <w:i/>
          <w:sz w:val="22"/>
          <w:szCs w:val="22"/>
        </w:rPr>
        <w:t>VII. El recurrente amplíe su solicitud en el recurso de revisión, únicamente respecto de los nuevos contenidos.”</w:t>
      </w:r>
    </w:p>
    <w:p w14:paraId="063A27A9" w14:textId="77777777" w:rsidR="0029071C" w:rsidRPr="007016CF" w:rsidRDefault="0029071C" w:rsidP="0029071C">
      <w:pPr>
        <w:autoSpaceDE w:val="0"/>
        <w:autoSpaceDN w:val="0"/>
        <w:adjustRightInd w:val="0"/>
        <w:spacing w:line="360" w:lineRule="auto"/>
        <w:ind w:left="708" w:right="850"/>
        <w:jc w:val="both"/>
        <w:rPr>
          <w:rFonts w:ascii="Palatino Linotype" w:hAnsi="Palatino Linotype" w:cs="Arial"/>
          <w:i/>
        </w:rPr>
      </w:pPr>
    </w:p>
    <w:p w14:paraId="00103CD0" w14:textId="109E086F" w:rsidR="0029071C"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Ya que no fue interpuesto de forma extemporánea, no se está tramitando ante el Poder Judicial Federal, no es una consulta, o trámite en específi</w:t>
      </w:r>
      <w:r w:rsidR="00AD43E4" w:rsidRPr="007016CF">
        <w:rPr>
          <w:rFonts w:ascii="Palatino Linotype" w:eastAsiaTheme="minorHAnsi" w:hAnsi="Palatino Linotype" w:cs="Arial"/>
          <w:lang w:val="es-MX" w:eastAsia="en-US"/>
        </w:rPr>
        <w:t xml:space="preserve">co, ni tampoco se advierte que </w:t>
      </w:r>
      <w:r w:rsidRPr="007016CF">
        <w:rPr>
          <w:rFonts w:ascii="Palatino Linotype" w:eastAsiaTheme="minorHAnsi" w:hAnsi="Palatino Linotype" w:cs="Arial"/>
          <w:lang w:val="es-MX" w:eastAsia="en-US"/>
        </w:rPr>
        <w:t>l</w:t>
      </w:r>
      <w:r w:rsidR="00AD43E4" w:rsidRPr="007016CF">
        <w:rPr>
          <w:rFonts w:ascii="Palatino Linotype" w:eastAsiaTheme="minorHAnsi" w:hAnsi="Palatino Linotype" w:cs="Arial"/>
          <w:lang w:val="es-MX" w:eastAsia="en-US"/>
        </w:rPr>
        <w:t>a</w:t>
      </w:r>
      <w:r w:rsidRPr="007016CF">
        <w:rPr>
          <w:rFonts w:ascii="Palatino Linotype" w:eastAsiaTheme="minorHAnsi" w:hAnsi="Palatino Linotype" w:cs="Arial"/>
          <w:lang w:val="es-MX" w:eastAsia="en-US"/>
        </w:rPr>
        <w:t xml:space="preserve"> recurrente amplíe su solicitud en el recurso de revisión, por lo que al no existir causas de improcedencia invocadas por las partes ni advertidas de oficio, este Órgano Garante de la Transparencia se avoca al análisis del fondo del asunto que nos ocupa.</w:t>
      </w:r>
    </w:p>
    <w:p w14:paraId="09F9B6CE" w14:textId="77777777" w:rsidR="00EA46CC" w:rsidRPr="007016CF" w:rsidRDefault="00EA46CC" w:rsidP="0029071C">
      <w:pPr>
        <w:autoSpaceDE w:val="0"/>
        <w:autoSpaceDN w:val="0"/>
        <w:adjustRightInd w:val="0"/>
        <w:spacing w:line="360" w:lineRule="auto"/>
        <w:jc w:val="both"/>
        <w:rPr>
          <w:rFonts w:ascii="Palatino Linotype" w:hAnsi="Palatino Linotype" w:cs="Arial"/>
        </w:rPr>
      </w:pPr>
    </w:p>
    <w:p w14:paraId="4BE6BC00" w14:textId="77777777" w:rsidR="0029071C" w:rsidRPr="007016CF" w:rsidRDefault="0029071C" w:rsidP="0029071C">
      <w:pPr>
        <w:autoSpaceDE w:val="0"/>
        <w:autoSpaceDN w:val="0"/>
        <w:adjustRightInd w:val="0"/>
        <w:spacing w:line="360" w:lineRule="auto"/>
        <w:jc w:val="both"/>
        <w:rPr>
          <w:rFonts w:ascii="Palatino Linotype" w:hAnsi="Palatino Linotype" w:cs="Arial"/>
        </w:rPr>
      </w:pPr>
      <w:r w:rsidRPr="007016C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DC73836" w14:textId="77777777" w:rsidR="00F712EE" w:rsidRPr="007016CF" w:rsidRDefault="00F712EE" w:rsidP="0029071C">
      <w:pPr>
        <w:autoSpaceDE w:val="0"/>
        <w:autoSpaceDN w:val="0"/>
        <w:adjustRightInd w:val="0"/>
        <w:spacing w:line="360" w:lineRule="auto"/>
        <w:jc w:val="both"/>
        <w:rPr>
          <w:rFonts w:ascii="Palatino Linotype" w:hAnsi="Palatino Linotype" w:cs="Arial"/>
        </w:rPr>
      </w:pPr>
    </w:p>
    <w:p w14:paraId="0EC4730B" w14:textId="0E1984DB" w:rsidR="0029071C" w:rsidRPr="007016CF" w:rsidRDefault="003F4993" w:rsidP="0029071C">
      <w:pPr>
        <w:autoSpaceDE w:val="0"/>
        <w:autoSpaceDN w:val="0"/>
        <w:adjustRightInd w:val="0"/>
        <w:spacing w:line="360" w:lineRule="auto"/>
        <w:jc w:val="both"/>
        <w:rPr>
          <w:rFonts w:ascii="Palatino Linotype" w:hAnsi="Palatino Linotype" w:cs="Arial"/>
          <w:sz w:val="28"/>
        </w:rPr>
      </w:pPr>
      <w:r w:rsidRPr="007016CF">
        <w:rPr>
          <w:rFonts w:ascii="Palatino Linotype" w:hAnsi="Palatino Linotype" w:cs="Arial"/>
          <w:b/>
          <w:sz w:val="28"/>
        </w:rPr>
        <w:t>CUARTO</w:t>
      </w:r>
      <w:r w:rsidR="0029071C" w:rsidRPr="007016CF">
        <w:rPr>
          <w:rFonts w:ascii="Palatino Linotype" w:hAnsi="Palatino Linotype" w:cs="Arial"/>
          <w:b/>
          <w:sz w:val="28"/>
        </w:rPr>
        <w:t>. Del estudio y resolución del asunto.</w:t>
      </w:r>
      <w:r w:rsidR="0029071C" w:rsidRPr="007016CF">
        <w:rPr>
          <w:rFonts w:ascii="Palatino Linotype" w:hAnsi="Palatino Linotype" w:cs="Arial"/>
          <w:sz w:val="28"/>
        </w:rPr>
        <w:t xml:space="preserve"> </w:t>
      </w:r>
    </w:p>
    <w:p w14:paraId="217E378D" w14:textId="77777777" w:rsidR="0029071C"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225EBCD" w14:textId="77777777" w:rsidR="0029071C" w:rsidRPr="007016C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3D3C735" w14:textId="77777777" w:rsidR="00F712EE" w:rsidRPr="007016CF" w:rsidRDefault="0029071C" w:rsidP="0029071C">
      <w:pPr>
        <w:spacing w:line="360" w:lineRule="auto"/>
        <w:ind w:right="141"/>
        <w:jc w:val="both"/>
        <w:rPr>
          <w:rFonts w:ascii="Palatino Linotype" w:eastAsiaTheme="minorHAnsi" w:hAnsi="Palatino Linotype" w:cstheme="minorBidi"/>
          <w:lang w:val="es-MX" w:eastAsia="es-MX"/>
        </w:rPr>
      </w:pPr>
      <w:r w:rsidRPr="007016C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016CF">
        <w:rPr>
          <w:rFonts w:ascii="Palatino Linotype" w:eastAsiaTheme="minorHAnsi" w:hAnsi="Palatino Linotype" w:cstheme="minorBidi"/>
          <w:b/>
          <w:lang w:val="es-MX" w:eastAsia="es-MX"/>
        </w:rPr>
        <w:t xml:space="preserve"> </w:t>
      </w:r>
      <w:r w:rsidRPr="007016CF">
        <w:rPr>
          <w:rFonts w:ascii="Palatino Linotype" w:eastAsiaTheme="minorHAnsi" w:hAnsi="Palatino Linotype" w:cstheme="minorBidi"/>
          <w:lang w:val="es-MX" w:eastAsia="es-MX"/>
        </w:rPr>
        <w:t>parte</w:t>
      </w:r>
      <w:r w:rsidR="001D2DE0" w:rsidRPr="007016CF">
        <w:rPr>
          <w:rFonts w:ascii="Palatino Linotype" w:eastAsiaTheme="minorHAnsi" w:hAnsi="Palatino Linotype" w:cstheme="minorBidi"/>
          <w:b/>
          <w:lang w:val="es-MX" w:eastAsia="es-MX"/>
        </w:rPr>
        <w:t xml:space="preserve"> </w:t>
      </w:r>
      <w:r w:rsidRPr="007016CF">
        <w:rPr>
          <w:rFonts w:ascii="Palatino Linotype" w:eastAsiaTheme="minorHAnsi" w:hAnsi="Palatino Linotype" w:cstheme="minorBidi"/>
          <w:b/>
          <w:lang w:val="es-MX" w:eastAsia="es-MX"/>
        </w:rPr>
        <w:t>Recurrente</w:t>
      </w:r>
      <w:r w:rsidRPr="007016CF">
        <w:rPr>
          <w:rFonts w:ascii="Palatino Linotype" w:eastAsiaTheme="minorHAnsi" w:hAnsi="Palatino Linotype" w:cstheme="minorBidi"/>
          <w:lang w:val="es-MX" w:eastAsia="es-MX"/>
        </w:rPr>
        <w:t>, para ello analizaremos lo solicitado y la información proporcionada.</w:t>
      </w:r>
    </w:p>
    <w:p w14:paraId="6E8DE46A" w14:textId="77777777" w:rsidR="002568BC" w:rsidRPr="007016CF" w:rsidRDefault="002568BC" w:rsidP="0029071C">
      <w:pPr>
        <w:spacing w:line="360" w:lineRule="auto"/>
        <w:ind w:right="141"/>
        <w:jc w:val="both"/>
        <w:rPr>
          <w:rFonts w:ascii="Palatino Linotype" w:eastAsiaTheme="minorHAnsi" w:hAnsi="Palatino Linotype" w:cstheme="minorBidi"/>
          <w:lang w:val="es-MX" w:eastAsia="es-MX"/>
        </w:rPr>
      </w:pPr>
    </w:p>
    <w:p w14:paraId="5480B520" w14:textId="77777777" w:rsidR="0029071C" w:rsidRPr="007016CF" w:rsidRDefault="0029071C" w:rsidP="00E74701">
      <w:pPr>
        <w:spacing w:line="360" w:lineRule="auto"/>
        <w:ind w:right="141"/>
        <w:jc w:val="both"/>
        <w:rPr>
          <w:rFonts w:ascii="Palatino Linotype" w:eastAsiaTheme="minorHAnsi" w:hAnsi="Palatino Linotype" w:cstheme="minorBidi"/>
          <w:b/>
          <w:szCs w:val="22"/>
          <w:lang w:val="es-MX" w:eastAsia="es-MX"/>
        </w:rPr>
      </w:pPr>
      <w:r w:rsidRPr="007016CF">
        <w:rPr>
          <w:rFonts w:ascii="Palatino Linotype" w:eastAsiaTheme="minorHAnsi" w:hAnsi="Palatino Linotype" w:cstheme="minorBidi"/>
          <w:b/>
          <w:szCs w:val="22"/>
          <w:lang w:val="es-MX" w:eastAsia="es-MX"/>
        </w:rPr>
        <w:t>REQUERIMIENTOS SOLICITADOS:</w:t>
      </w:r>
      <w:r w:rsidR="00A26BD8" w:rsidRPr="007016CF">
        <w:rPr>
          <w:rFonts w:ascii="Palatino Linotype" w:eastAsiaTheme="minorHAnsi" w:hAnsi="Palatino Linotype" w:cstheme="minorBidi"/>
          <w:b/>
          <w:szCs w:val="22"/>
          <w:lang w:val="es-MX" w:eastAsia="es-MX"/>
        </w:rPr>
        <w:t xml:space="preserve"> </w:t>
      </w:r>
    </w:p>
    <w:p w14:paraId="68B17CA4" w14:textId="77777777" w:rsidR="00E74701" w:rsidRPr="007016CF" w:rsidRDefault="00E74701" w:rsidP="00E74701">
      <w:pPr>
        <w:pStyle w:val="Sinespaciado"/>
        <w:rPr>
          <w:rFonts w:eastAsiaTheme="minorHAnsi"/>
          <w:lang w:eastAsia="es-MX"/>
        </w:rPr>
      </w:pPr>
    </w:p>
    <w:p w14:paraId="7C078E9E" w14:textId="522C250F" w:rsidR="00F56A2D" w:rsidRPr="007016CF" w:rsidRDefault="003F4993" w:rsidP="00CE4B32">
      <w:pPr>
        <w:pStyle w:val="Prrafodelista"/>
        <w:numPr>
          <w:ilvl w:val="0"/>
          <w:numId w:val="10"/>
        </w:numPr>
        <w:spacing w:line="360" w:lineRule="auto"/>
        <w:ind w:right="141"/>
        <w:jc w:val="both"/>
        <w:rPr>
          <w:rFonts w:ascii="Palatino Linotype" w:eastAsiaTheme="minorHAnsi" w:hAnsi="Palatino Linotype" w:cstheme="minorBidi"/>
          <w:lang w:val="es-MX" w:eastAsia="es-MX"/>
        </w:rPr>
      </w:pPr>
      <w:r w:rsidRPr="007016CF">
        <w:rPr>
          <w:rFonts w:ascii="Palatino Linotype" w:hAnsi="Palatino Linotype"/>
          <w:color w:val="000000"/>
          <w:szCs w:val="14"/>
        </w:rPr>
        <w:t>Actas de las Asambleas Ordinarias y Extraordinarias del Consejo Directivo de la Universidad Tecnológica Fidel Velázquez, celebradas en el periodo comprendido del 01 de septiembre al 30 de septiembre del 2022</w:t>
      </w:r>
      <w:r w:rsidR="00804367" w:rsidRPr="007016CF">
        <w:rPr>
          <w:rFonts w:ascii="Palatino Linotype" w:hAnsi="Palatino Linotype"/>
          <w:color w:val="000000"/>
          <w:szCs w:val="14"/>
        </w:rPr>
        <w:t xml:space="preserve">. </w:t>
      </w:r>
    </w:p>
    <w:p w14:paraId="48F74AF2" w14:textId="77777777" w:rsidR="00804367" w:rsidRPr="007016CF" w:rsidRDefault="00804367" w:rsidP="00804367">
      <w:pPr>
        <w:pStyle w:val="Prrafodelista"/>
        <w:spacing w:line="360" w:lineRule="auto"/>
        <w:ind w:left="720" w:right="141"/>
        <w:jc w:val="both"/>
        <w:rPr>
          <w:rFonts w:ascii="Palatino Linotype" w:eastAsiaTheme="minorHAnsi" w:hAnsi="Palatino Linotype" w:cstheme="minorBidi"/>
          <w:lang w:val="es-MX" w:eastAsia="es-MX"/>
        </w:rPr>
      </w:pPr>
    </w:p>
    <w:p w14:paraId="5202F004" w14:textId="77777777" w:rsidR="001D5495" w:rsidRPr="007016CF" w:rsidRDefault="0029071C" w:rsidP="002934B4">
      <w:pPr>
        <w:spacing w:line="360" w:lineRule="auto"/>
        <w:ind w:right="49"/>
        <w:jc w:val="both"/>
        <w:rPr>
          <w:rFonts w:ascii="Palatino Linotype" w:hAnsi="Palatino Linotype" w:cs="Arial"/>
        </w:rPr>
      </w:pPr>
      <w:r w:rsidRPr="007016CF">
        <w:rPr>
          <w:rFonts w:ascii="Palatino Linotype" w:eastAsiaTheme="minorHAnsi" w:hAnsi="Palatino Linotype" w:cstheme="minorBidi"/>
          <w:lang w:val="es-MX" w:eastAsia="es-MX"/>
        </w:rPr>
        <w:t xml:space="preserve">Atento a la solicitud de información </w:t>
      </w:r>
      <w:r w:rsidRPr="007016CF">
        <w:rPr>
          <w:rFonts w:ascii="Palatino Linotype" w:eastAsiaTheme="minorHAnsi" w:hAnsi="Palatino Linotype" w:cstheme="minorBidi"/>
          <w:b/>
          <w:lang w:val="es-MX" w:eastAsia="es-MX"/>
        </w:rPr>
        <w:t>El Sujeto Obligado</w:t>
      </w:r>
      <w:r w:rsidRPr="007016CF">
        <w:rPr>
          <w:rFonts w:ascii="Palatino Linotype" w:eastAsiaTheme="minorHAnsi" w:hAnsi="Palatino Linotype" w:cstheme="minorBidi"/>
          <w:lang w:val="es-MX" w:eastAsia="es-MX"/>
        </w:rPr>
        <w:t xml:space="preserve">, emitió su respuesta en donde </w:t>
      </w:r>
      <w:r w:rsidR="001D5495" w:rsidRPr="007016CF">
        <w:rPr>
          <w:rFonts w:ascii="Palatino Linotype" w:hAnsi="Palatino Linotype" w:cs="Arial"/>
        </w:rPr>
        <w:t xml:space="preserve">se </w:t>
      </w:r>
      <w:r w:rsidR="00D57F74" w:rsidRPr="007016CF">
        <w:rPr>
          <w:rFonts w:ascii="Palatino Linotype" w:hAnsi="Palatino Linotype" w:cs="Arial"/>
        </w:rPr>
        <w:t>advierte</w:t>
      </w:r>
      <w:r w:rsidR="001D5495" w:rsidRPr="007016CF">
        <w:rPr>
          <w:rFonts w:ascii="Palatino Linotype" w:hAnsi="Palatino Linotype" w:cs="Arial"/>
        </w:rPr>
        <w:t xml:space="preserve"> </w:t>
      </w:r>
      <w:r w:rsidR="001D2DE0" w:rsidRPr="007016CF">
        <w:rPr>
          <w:rFonts w:ascii="Palatino Linotype" w:hAnsi="Palatino Linotype" w:cs="Arial"/>
        </w:rPr>
        <w:t>lo siguiente</w:t>
      </w:r>
      <w:r w:rsidR="001D5495" w:rsidRPr="007016CF">
        <w:rPr>
          <w:rFonts w:ascii="Palatino Linotype" w:hAnsi="Palatino Linotype" w:cs="Arial"/>
        </w:rPr>
        <w:t>:</w:t>
      </w:r>
    </w:p>
    <w:p w14:paraId="55BEBBF1" w14:textId="77777777" w:rsidR="00700518" w:rsidRPr="007016CF" w:rsidRDefault="00700518" w:rsidP="004A024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96"/>
        <w:gridCol w:w="5316"/>
        <w:gridCol w:w="1879"/>
      </w:tblGrid>
      <w:tr w:rsidR="00BC6FDC" w:rsidRPr="007016CF" w14:paraId="703F9466" w14:textId="77777777" w:rsidTr="003F3F85">
        <w:trPr>
          <w:tblHeader/>
        </w:trPr>
        <w:tc>
          <w:tcPr>
            <w:tcW w:w="2253" w:type="dxa"/>
            <w:tcBorders>
              <w:bottom w:val="single" w:sz="4" w:space="0" w:color="auto"/>
            </w:tcBorders>
            <w:shd w:val="clear" w:color="auto" w:fill="D9D9D9" w:themeFill="background1" w:themeFillShade="D9"/>
            <w:vAlign w:val="center"/>
          </w:tcPr>
          <w:p w14:paraId="113CFB5F" w14:textId="77777777" w:rsidR="0048777B" w:rsidRPr="007016CF" w:rsidRDefault="0048777B" w:rsidP="003F3F85">
            <w:pPr>
              <w:ind w:right="49"/>
              <w:jc w:val="center"/>
              <w:rPr>
                <w:rFonts w:ascii="Palatino Linotype" w:eastAsiaTheme="minorHAnsi" w:hAnsi="Palatino Linotype" w:cstheme="minorBidi"/>
                <w:b/>
                <w:lang w:val="es-MX" w:eastAsia="es-MX"/>
              </w:rPr>
            </w:pPr>
            <w:r w:rsidRPr="007016CF">
              <w:rPr>
                <w:rFonts w:ascii="Palatino Linotype" w:eastAsiaTheme="minorHAnsi" w:hAnsi="Palatino Linotype" w:cstheme="minorBidi"/>
                <w:b/>
                <w:lang w:val="es-MX" w:eastAsia="es-MX"/>
              </w:rPr>
              <w:lastRenderedPageBreak/>
              <w:t>Solicitud de Información</w:t>
            </w:r>
          </w:p>
        </w:tc>
        <w:tc>
          <w:tcPr>
            <w:tcW w:w="4959" w:type="dxa"/>
            <w:tcBorders>
              <w:bottom w:val="single" w:sz="4" w:space="0" w:color="auto"/>
            </w:tcBorders>
            <w:shd w:val="clear" w:color="auto" w:fill="D9D9D9" w:themeFill="background1" w:themeFillShade="D9"/>
            <w:vAlign w:val="center"/>
          </w:tcPr>
          <w:p w14:paraId="6B8437C9" w14:textId="77777777" w:rsidR="0048777B" w:rsidRPr="007016CF" w:rsidRDefault="0048777B" w:rsidP="003F3F85">
            <w:pPr>
              <w:ind w:right="49"/>
              <w:jc w:val="center"/>
              <w:rPr>
                <w:rFonts w:ascii="Palatino Linotype" w:eastAsiaTheme="minorHAnsi" w:hAnsi="Palatino Linotype" w:cstheme="minorBidi"/>
                <w:b/>
                <w:lang w:val="es-MX" w:eastAsia="es-MX"/>
              </w:rPr>
            </w:pPr>
            <w:r w:rsidRPr="007016CF">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4A5D16C6" w14:textId="77777777" w:rsidR="0048777B" w:rsidRPr="007016CF" w:rsidRDefault="0048777B" w:rsidP="003F3F85">
            <w:pPr>
              <w:ind w:right="49"/>
              <w:jc w:val="center"/>
              <w:rPr>
                <w:rFonts w:ascii="Palatino Linotype" w:eastAsiaTheme="minorHAnsi" w:hAnsi="Palatino Linotype" w:cstheme="minorBidi"/>
                <w:b/>
                <w:lang w:val="es-MX" w:eastAsia="es-MX"/>
              </w:rPr>
            </w:pPr>
            <w:r w:rsidRPr="007016CF">
              <w:rPr>
                <w:rFonts w:ascii="Palatino Linotype" w:eastAsiaTheme="minorHAnsi" w:hAnsi="Palatino Linotype" w:cstheme="minorBidi"/>
                <w:b/>
                <w:lang w:val="es-MX" w:eastAsia="es-MX"/>
              </w:rPr>
              <w:t>Cumplimiento</w:t>
            </w:r>
          </w:p>
        </w:tc>
      </w:tr>
      <w:tr w:rsidR="00BC6FDC" w:rsidRPr="007016CF" w14:paraId="6A6E98C5" w14:textId="77777777" w:rsidTr="003F3F85">
        <w:trPr>
          <w:trHeight w:val="483"/>
        </w:trPr>
        <w:tc>
          <w:tcPr>
            <w:tcW w:w="2253" w:type="dxa"/>
            <w:vAlign w:val="center"/>
          </w:tcPr>
          <w:p w14:paraId="522D1187" w14:textId="08F93780" w:rsidR="0048777B" w:rsidRPr="007016CF" w:rsidRDefault="003F4993" w:rsidP="002568BC">
            <w:pPr>
              <w:ind w:right="141"/>
              <w:jc w:val="both"/>
              <w:rPr>
                <w:rFonts w:ascii="Palatino Linotype" w:eastAsiaTheme="minorHAnsi" w:hAnsi="Palatino Linotype" w:cstheme="minorBidi"/>
                <w:sz w:val="20"/>
                <w:lang w:val="es-MX" w:eastAsia="es-MX"/>
              </w:rPr>
            </w:pPr>
            <w:r w:rsidRPr="007016CF">
              <w:rPr>
                <w:rFonts w:ascii="Palatino Linotype" w:eastAsiaTheme="minorHAnsi" w:hAnsi="Palatino Linotype" w:cstheme="minorBidi"/>
                <w:sz w:val="20"/>
                <w:lang w:val="es-MX" w:eastAsia="es-MX"/>
              </w:rPr>
              <w:t>Actas de las Asambleas Ordinarias y Extraordinarias del Consejo Directivo de la Universidad Tecnológica Fidel Velázquez, celebradas en el periodo comprendido del 01 de septiembre al 30 de septiembre del 2022</w:t>
            </w:r>
          </w:p>
        </w:tc>
        <w:tc>
          <w:tcPr>
            <w:tcW w:w="4959" w:type="dxa"/>
            <w:tcBorders>
              <w:top w:val="double" w:sz="4" w:space="0" w:color="auto"/>
              <w:bottom w:val="double" w:sz="4" w:space="0" w:color="auto"/>
            </w:tcBorders>
            <w:vAlign w:val="center"/>
          </w:tcPr>
          <w:p w14:paraId="26064747" w14:textId="0AAD2F43" w:rsidR="00804367" w:rsidRPr="007016CF" w:rsidRDefault="00804367" w:rsidP="00D5624B">
            <w:pPr>
              <w:spacing w:line="276" w:lineRule="auto"/>
              <w:jc w:val="both"/>
              <w:rPr>
                <w:rFonts w:ascii="Palatino Linotype" w:eastAsiaTheme="minorHAnsi" w:hAnsi="Palatino Linotype" w:cstheme="minorBidi"/>
                <w:sz w:val="22"/>
                <w:szCs w:val="22"/>
                <w:lang w:val="es-MX" w:eastAsia="es-MX"/>
              </w:rPr>
            </w:pPr>
            <w:r w:rsidRPr="007016CF">
              <w:rPr>
                <w:rFonts w:ascii="Palatino Linotype" w:eastAsiaTheme="minorHAnsi" w:hAnsi="Palatino Linotype" w:cstheme="minorBidi"/>
                <w:sz w:val="22"/>
                <w:szCs w:val="22"/>
                <w:lang w:val="es-MX" w:eastAsia="es-MX"/>
              </w:rPr>
              <w:t xml:space="preserve">La Titular de la Unidad de Transparencia, </w:t>
            </w:r>
            <w:r w:rsidR="003F4993" w:rsidRPr="007016CF">
              <w:rPr>
                <w:rFonts w:ascii="Palatino Linotype" w:eastAsiaTheme="minorHAnsi" w:hAnsi="Palatino Linotype" w:cstheme="minorBidi"/>
                <w:sz w:val="22"/>
                <w:szCs w:val="22"/>
                <w:lang w:val="es-MX" w:eastAsia="es-MX"/>
              </w:rPr>
              <w:t xml:space="preserve">remitió un oficio de respuesta a una solicitud diversa a la que originó el presente medio de impugnación como se pude advertir en seguida: </w:t>
            </w:r>
          </w:p>
          <w:p w14:paraId="216EB07F" w14:textId="1B116D1C" w:rsidR="003F4993" w:rsidRPr="007016CF" w:rsidRDefault="00BC6FDC" w:rsidP="00D5624B">
            <w:pPr>
              <w:spacing w:line="276" w:lineRule="auto"/>
              <w:jc w:val="both"/>
              <w:rPr>
                <w:rFonts w:ascii="Palatino Linotype" w:eastAsiaTheme="minorHAnsi" w:hAnsi="Palatino Linotype" w:cstheme="minorBidi"/>
                <w:sz w:val="22"/>
                <w:szCs w:val="22"/>
                <w:lang w:val="es-MX" w:eastAsia="es-MX"/>
              </w:rPr>
            </w:pPr>
            <w:r w:rsidRPr="007016CF">
              <w:rPr>
                <w:rFonts w:ascii="Palatino Linotype" w:eastAsiaTheme="minorHAnsi" w:hAnsi="Palatino Linotype" w:cstheme="minorBidi"/>
                <w:noProof/>
                <w:sz w:val="22"/>
                <w:szCs w:val="22"/>
                <w:lang w:val="es-MX" w:eastAsia="es-MX"/>
              </w:rPr>
              <w:drawing>
                <wp:inline distT="0" distB="0" distL="0" distR="0" wp14:anchorId="0693961B" wp14:editId="4EC1A352">
                  <wp:extent cx="3231515" cy="1168816"/>
                  <wp:effectExtent l="0" t="0" r="6985" b="0"/>
                  <wp:docPr id="507294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94152" name=""/>
                          <pic:cNvPicPr/>
                        </pic:nvPicPr>
                        <pic:blipFill>
                          <a:blip r:embed="rId8"/>
                          <a:stretch>
                            <a:fillRect/>
                          </a:stretch>
                        </pic:blipFill>
                        <pic:spPr>
                          <a:xfrm>
                            <a:off x="0" y="0"/>
                            <a:ext cx="3262577" cy="1180051"/>
                          </a:xfrm>
                          <a:prstGeom prst="rect">
                            <a:avLst/>
                          </a:prstGeom>
                        </pic:spPr>
                      </pic:pic>
                    </a:graphicData>
                  </a:graphic>
                </wp:inline>
              </w:drawing>
            </w:r>
          </w:p>
          <w:p w14:paraId="59E94376" w14:textId="77777777" w:rsidR="00804367" w:rsidRPr="007016CF" w:rsidRDefault="00804367" w:rsidP="00D5624B">
            <w:pPr>
              <w:spacing w:line="276" w:lineRule="auto"/>
              <w:jc w:val="both"/>
              <w:rPr>
                <w:rFonts w:ascii="Palatino Linotype" w:eastAsiaTheme="minorHAnsi" w:hAnsi="Palatino Linotype" w:cstheme="minorBidi"/>
                <w:sz w:val="22"/>
                <w:szCs w:val="22"/>
                <w:lang w:val="es-MX" w:eastAsia="es-MX"/>
              </w:rPr>
            </w:pPr>
          </w:p>
          <w:p w14:paraId="64CDE972" w14:textId="0FC96565" w:rsidR="00804367" w:rsidRPr="007016CF" w:rsidRDefault="00BC6FDC" w:rsidP="00D5624B">
            <w:pPr>
              <w:spacing w:line="276" w:lineRule="auto"/>
              <w:jc w:val="both"/>
              <w:rPr>
                <w:rFonts w:ascii="Palatino Linotype" w:eastAsiaTheme="minorHAnsi" w:hAnsi="Palatino Linotype" w:cstheme="minorBidi"/>
                <w:sz w:val="22"/>
                <w:szCs w:val="22"/>
                <w:lang w:val="es-MX" w:eastAsia="es-MX"/>
              </w:rPr>
            </w:pPr>
            <w:r w:rsidRPr="007016CF">
              <w:rPr>
                <w:rFonts w:ascii="Palatino Linotype" w:eastAsiaTheme="minorHAnsi" w:hAnsi="Palatino Linotype" w:cstheme="minorBidi"/>
                <w:sz w:val="22"/>
                <w:szCs w:val="22"/>
                <w:lang w:val="es-MX" w:eastAsia="es-MX"/>
              </w:rPr>
              <w:t>Asimismo, remitió un Acuerdo de Acumulación de las solicitudes de información 00032/UTFV/IP/2022 y 00038/UTFV/IP/2022; n</w:t>
            </w:r>
            <w:r w:rsidR="00804367" w:rsidRPr="007016CF">
              <w:rPr>
                <w:rFonts w:ascii="Palatino Linotype" w:eastAsiaTheme="minorHAnsi" w:hAnsi="Palatino Linotype" w:cstheme="minorBidi"/>
                <w:sz w:val="22"/>
                <w:szCs w:val="22"/>
                <w:lang w:val="es-MX" w:eastAsia="es-MX"/>
              </w:rPr>
              <w:t xml:space="preserve">o obstante, en el expediente SAIMEX, no se </w:t>
            </w:r>
            <w:r w:rsidRPr="007016CF">
              <w:rPr>
                <w:rFonts w:ascii="Palatino Linotype" w:eastAsiaTheme="minorHAnsi" w:hAnsi="Palatino Linotype" w:cstheme="minorBidi"/>
                <w:sz w:val="22"/>
                <w:szCs w:val="22"/>
                <w:lang w:val="es-MX" w:eastAsia="es-MX"/>
              </w:rPr>
              <w:t>advierte a aprobación del Pleno de este Instituto de dicha acumulación.</w:t>
            </w:r>
          </w:p>
        </w:tc>
        <w:tc>
          <w:tcPr>
            <w:tcW w:w="1879" w:type="dxa"/>
            <w:tcBorders>
              <w:top w:val="double" w:sz="4" w:space="0" w:color="auto"/>
              <w:bottom w:val="double" w:sz="4" w:space="0" w:color="auto"/>
            </w:tcBorders>
            <w:vAlign w:val="center"/>
          </w:tcPr>
          <w:p w14:paraId="4A81A39D" w14:textId="77777777" w:rsidR="0048777B" w:rsidRPr="007016CF" w:rsidRDefault="0048777B" w:rsidP="003F3F85">
            <w:pPr>
              <w:ind w:right="49"/>
              <w:jc w:val="center"/>
              <w:rPr>
                <w:rFonts w:ascii="Palatino Linotype" w:eastAsiaTheme="minorHAnsi" w:hAnsi="Palatino Linotype" w:cstheme="minorBidi"/>
                <w:b/>
                <w:lang w:val="es-MX" w:eastAsia="es-MX"/>
              </w:rPr>
            </w:pPr>
            <w:r w:rsidRPr="007016CF">
              <w:rPr>
                <w:rFonts w:ascii="Palatino Linotype" w:eastAsiaTheme="minorHAnsi" w:hAnsi="Palatino Linotype" w:cstheme="minorBidi"/>
                <w:b/>
                <w:lang w:val="es-MX" w:eastAsia="es-MX"/>
              </w:rPr>
              <w:t>No</w:t>
            </w:r>
          </w:p>
        </w:tc>
      </w:tr>
    </w:tbl>
    <w:p w14:paraId="2FE7BC7F" w14:textId="77777777" w:rsidR="004A024B" w:rsidRPr="007016CF" w:rsidRDefault="004A024B" w:rsidP="004A024B">
      <w:pPr>
        <w:spacing w:line="360" w:lineRule="auto"/>
        <w:ind w:right="49"/>
        <w:jc w:val="both"/>
        <w:rPr>
          <w:rFonts w:ascii="Palatino Linotype" w:eastAsiaTheme="minorHAnsi" w:hAnsi="Palatino Linotype" w:cs="Arial"/>
          <w:bCs/>
          <w:lang w:val="es-MX" w:eastAsia="en-US"/>
        </w:rPr>
      </w:pPr>
    </w:p>
    <w:p w14:paraId="6837226F" w14:textId="66A2D300" w:rsidR="00896D29" w:rsidRPr="007016CF" w:rsidRDefault="00E11B18" w:rsidP="0048777B">
      <w:pPr>
        <w:spacing w:line="360" w:lineRule="auto"/>
        <w:ind w:right="141"/>
        <w:jc w:val="both"/>
        <w:rPr>
          <w:rFonts w:ascii="Palatino Linotype" w:eastAsiaTheme="minorHAnsi" w:hAnsi="Palatino Linotype" w:cs="Arial"/>
          <w:bCs/>
          <w:i/>
          <w:sz w:val="22"/>
          <w:lang w:val="es-MX" w:eastAsia="en-US"/>
        </w:rPr>
      </w:pPr>
      <w:r w:rsidRPr="007016CF">
        <w:rPr>
          <w:rFonts w:ascii="Palatino Linotype" w:eastAsiaTheme="minorHAnsi" w:hAnsi="Palatino Linotype" w:cs="Arial"/>
          <w:bCs/>
          <w:lang w:val="es-MX" w:eastAsia="en-US"/>
        </w:rPr>
        <w:t xml:space="preserve">Es así que derivado de la respuesta emitida por </w:t>
      </w:r>
      <w:r w:rsidRPr="007016CF">
        <w:rPr>
          <w:rFonts w:ascii="Palatino Linotype" w:eastAsiaTheme="minorHAnsi" w:hAnsi="Palatino Linotype" w:cs="Arial"/>
          <w:b/>
          <w:bCs/>
          <w:lang w:val="es-MX" w:eastAsia="en-US"/>
        </w:rPr>
        <w:t>El Sujeto Obligado</w:t>
      </w:r>
      <w:r w:rsidRPr="007016CF">
        <w:rPr>
          <w:rFonts w:ascii="Palatino Linotype" w:eastAsiaTheme="minorHAnsi" w:hAnsi="Palatino Linotype" w:cs="Arial"/>
          <w:bCs/>
          <w:lang w:val="es-MX" w:eastAsia="en-US"/>
        </w:rPr>
        <w:t xml:space="preserve">, </w:t>
      </w:r>
      <w:r w:rsidR="00AD43E4" w:rsidRPr="007016CF">
        <w:rPr>
          <w:rFonts w:ascii="Palatino Linotype" w:eastAsiaTheme="minorHAnsi" w:hAnsi="Palatino Linotype" w:cs="Arial"/>
          <w:b/>
          <w:bCs/>
          <w:lang w:val="es-MX" w:eastAsia="en-US"/>
        </w:rPr>
        <w:t>La</w:t>
      </w:r>
      <w:r w:rsidRPr="007016CF">
        <w:rPr>
          <w:rFonts w:ascii="Palatino Linotype" w:eastAsiaTheme="minorHAnsi" w:hAnsi="Palatino Linotype" w:cs="Arial"/>
          <w:b/>
          <w:bCs/>
          <w:lang w:val="es-MX" w:eastAsia="en-US"/>
        </w:rPr>
        <w:t xml:space="preserve"> Recurrente</w:t>
      </w:r>
      <w:r w:rsidRPr="007016C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E655A" w:rsidRPr="007016CF">
        <w:rPr>
          <w:rFonts w:ascii="Palatino Linotype" w:eastAsiaTheme="minorHAnsi" w:hAnsi="Palatino Linotype" w:cs="Arial"/>
          <w:bCs/>
          <w:lang w:val="es-MX" w:eastAsia="en-US"/>
        </w:rPr>
        <w:t xml:space="preserve"> </w:t>
      </w:r>
      <w:r w:rsidRPr="007016CF">
        <w:rPr>
          <w:rFonts w:ascii="Palatino Linotype" w:eastAsiaTheme="minorHAnsi" w:hAnsi="Palatino Linotype" w:cs="Arial"/>
          <w:b/>
          <w:bCs/>
          <w:i/>
          <w:lang w:val="es-MX" w:eastAsia="en-US"/>
        </w:rPr>
        <w:t>“</w:t>
      </w:r>
      <w:r w:rsidR="007651F4" w:rsidRPr="007016CF">
        <w:rPr>
          <w:rFonts w:ascii="Palatino Linotype" w:hAnsi="Palatino Linotype"/>
          <w:b/>
          <w:i/>
          <w:color w:val="000000"/>
        </w:rPr>
        <w:t>No dio contestación a la solicitud de información con folio 00038/UTFV/IP/2022, ya que de los archivos que adjunta en los que supuestamente da respuesta se aprecia que da contestación a la solicitud de folio 00032/UTFV/IP/2022.</w:t>
      </w:r>
      <w:r w:rsidRPr="007016CF">
        <w:rPr>
          <w:rFonts w:ascii="Palatino Linotype" w:eastAsiaTheme="minorHAnsi" w:hAnsi="Palatino Linotype" w:cs="Arial"/>
          <w:b/>
          <w:bCs/>
          <w:i/>
          <w:lang w:val="es-MX" w:eastAsia="en-US"/>
        </w:rPr>
        <w:t>”</w:t>
      </w:r>
      <w:r w:rsidRPr="007016CF">
        <w:rPr>
          <w:rFonts w:ascii="Palatino Linotype" w:eastAsiaTheme="minorHAnsi" w:hAnsi="Palatino Linotype" w:cs="Arial"/>
          <w:bCs/>
          <w:i/>
          <w:sz w:val="22"/>
          <w:lang w:val="es-MX" w:eastAsia="en-US"/>
        </w:rPr>
        <w:t xml:space="preserve"> (Sic).</w:t>
      </w:r>
    </w:p>
    <w:p w14:paraId="2630F569" w14:textId="77777777" w:rsidR="0048777B" w:rsidRPr="007016CF" w:rsidRDefault="0048777B" w:rsidP="0048777B">
      <w:pPr>
        <w:spacing w:line="360" w:lineRule="auto"/>
        <w:ind w:right="141"/>
        <w:jc w:val="both"/>
        <w:rPr>
          <w:rFonts w:ascii="Palatino Linotype" w:eastAsiaTheme="minorHAnsi" w:hAnsi="Palatino Linotype" w:cs="Arial"/>
          <w:bCs/>
          <w:i/>
          <w:sz w:val="22"/>
          <w:lang w:val="es-MX" w:eastAsia="en-US"/>
        </w:rPr>
      </w:pPr>
    </w:p>
    <w:p w14:paraId="3F438500" w14:textId="64B02FC2" w:rsidR="008E6B77" w:rsidRPr="007016CF" w:rsidRDefault="007532C7" w:rsidP="00FC6F08">
      <w:pPr>
        <w:spacing w:line="360" w:lineRule="auto"/>
        <w:jc w:val="both"/>
        <w:rPr>
          <w:rFonts w:ascii="Palatino Linotype" w:hAnsi="Palatino Linotype" w:cs="Tahoma"/>
          <w:bCs/>
        </w:rPr>
      </w:pPr>
      <w:r w:rsidRPr="007016CF">
        <w:rPr>
          <w:rFonts w:ascii="Palatino Linotype" w:hAnsi="Palatino Linotype" w:cs="Tahoma"/>
          <w:bCs/>
        </w:rPr>
        <w:t xml:space="preserve">Conforme a lo anterior, se pude advertir que el </w:t>
      </w:r>
      <w:r w:rsidRPr="007016CF">
        <w:rPr>
          <w:rFonts w:ascii="Palatino Linotype" w:hAnsi="Palatino Linotype" w:cs="Tahoma"/>
          <w:b/>
          <w:bCs/>
        </w:rPr>
        <w:t>Sujeto Obligado</w:t>
      </w:r>
      <w:r w:rsidRPr="007016CF">
        <w:rPr>
          <w:rFonts w:ascii="Palatino Linotype" w:hAnsi="Palatino Linotype" w:cs="Tahoma"/>
          <w:bCs/>
        </w:rPr>
        <w:t xml:space="preserve"> se pronunció respecto de </w:t>
      </w:r>
      <w:r w:rsidR="007651F4" w:rsidRPr="007016CF">
        <w:rPr>
          <w:rFonts w:ascii="Palatino Linotype" w:hAnsi="Palatino Linotype" w:cs="Tahoma"/>
          <w:bCs/>
        </w:rPr>
        <w:t>una</w:t>
      </w:r>
      <w:r w:rsidRPr="007016CF">
        <w:rPr>
          <w:rFonts w:ascii="Palatino Linotype" w:hAnsi="Palatino Linotype" w:cs="Tahoma"/>
          <w:bCs/>
        </w:rPr>
        <w:t xml:space="preserve"> </w:t>
      </w:r>
      <w:r w:rsidR="0048777B" w:rsidRPr="007016CF">
        <w:rPr>
          <w:rFonts w:ascii="Palatino Linotype" w:hAnsi="Palatino Linotype" w:cs="Tahoma"/>
          <w:bCs/>
        </w:rPr>
        <w:t>solicitud de información</w:t>
      </w:r>
      <w:r w:rsidR="007651F4" w:rsidRPr="007016CF">
        <w:rPr>
          <w:rFonts w:ascii="Palatino Linotype" w:hAnsi="Palatino Linotype" w:cs="Tahoma"/>
          <w:bCs/>
        </w:rPr>
        <w:t xml:space="preserve"> diversa a la que formuló la ahora Recurrente</w:t>
      </w:r>
      <w:r w:rsidRPr="007016CF">
        <w:rPr>
          <w:rFonts w:ascii="Palatino Linotype" w:hAnsi="Palatino Linotype" w:cs="Tahoma"/>
          <w:bCs/>
        </w:rPr>
        <w:t xml:space="preserve">, </w:t>
      </w:r>
      <w:r w:rsidR="007651F4" w:rsidRPr="007016CF">
        <w:rPr>
          <w:rFonts w:ascii="Palatino Linotype" w:hAnsi="Palatino Linotype" w:cs="Tahoma"/>
          <w:bCs/>
        </w:rPr>
        <w:t>por lo tanto no se</w:t>
      </w:r>
      <w:r w:rsidRPr="007016CF">
        <w:rPr>
          <w:rFonts w:ascii="Palatino Linotype" w:hAnsi="Palatino Linotype" w:cs="Tahoma"/>
          <w:bCs/>
        </w:rPr>
        <w:t xml:space="preserve"> atiende el presente requerimiento,</w:t>
      </w:r>
      <w:r w:rsidR="007651F4" w:rsidRPr="007016CF">
        <w:rPr>
          <w:rFonts w:ascii="Palatino Linotype" w:hAnsi="Palatino Linotype" w:cs="Tahoma"/>
          <w:bCs/>
        </w:rPr>
        <w:t xml:space="preserve"> actualizando la hipótesis normativa de procedencia del Recurso de Revisión establecida en la fracción VI del artículo 179 de la </w:t>
      </w:r>
      <w:r w:rsidR="007651F4" w:rsidRPr="007016CF">
        <w:rPr>
          <w:rFonts w:ascii="Palatino Linotype" w:hAnsi="Palatino Linotype" w:cs="Tahoma"/>
          <w:bCs/>
        </w:rPr>
        <w:lastRenderedPageBreak/>
        <w:t>Ley de Transparencia y Acceso a la Información Pública del Estado de México y Municipios, cuando el Sujeto Obligado hace entrega de información que no corresponde a lo solicitado.</w:t>
      </w:r>
    </w:p>
    <w:p w14:paraId="1C523242" w14:textId="77777777" w:rsidR="0048777B" w:rsidRPr="007016CF" w:rsidRDefault="0048777B" w:rsidP="00FC6F08">
      <w:pPr>
        <w:spacing w:line="360" w:lineRule="auto"/>
        <w:jc w:val="both"/>
        <w:rPr>
          <w:rFonts w:ascii="Palatino Linotype" w:hAnsi="Palatino Linotype" w:cs="Tahoma"/>
          <w:bCs/>
        </w:rPr>
      </w:pPr>
    </w:p>
    <w:p w14:paraId="185EDEFA" w14:textId="77777777" w:rsidR="0048777B" w:rsidRPr="007016CF" w:rsidRDefault="0048777B" w:rsidP="0048777B">
      <w:pPr>
        <w:tabs>
          <w:tab w:val="left" w:pos="709"/>
        </w:tabs>
        <w:spacing w:line="360" w:lineRule="auto"/>
        <w:contextualSpacing/>
        <w:jc w:val="both"/>
        <w:rPr>
          <w:rFonts w:ascii="Palatino Linotype" w:hAnsi="Palatino Linotype" w:cs="Arial"/>
        </w:rPr>
      </w:pPr>
      <w:r w:rsidRPr="007016CF">
        <w:rPr>
          <w:rFonts w:ascii="Palatino Linotype" w:hAnsi="Palatino Linotype" w:cs="Arial"/>
          <w:lang w:val="es-ES_tradnl"/>
        </w:rPr>
        <w:t xml:space="preserve">Ante ello, es de </w:t>
      </w:r>
      <w:r w:rsidRPr="007016CF">
        <w:rPr>
          <w:rFonts w:ascii="Palatino Linotype" w:hAnsi="Palatino Linotype" w:cs="Arial"/>
        </w:rPr>
        <w:t>señalar que el artículo 4, párrafo segundo de la Ley de Transparencia y Acceso a la Información Pública del Estado de México y Municipios, dispone:</w:t>
      </w:r>
    </w:p>
    <w:p w14:paraId="0A9CDDDD" w14:textId="77777777" w:rsidR="0048777B" w:rsidRPr="007016CF" w:rsidRDefault="0048777B" w:rsidP="0048777B">
      <w:pPr>
        <w:pStyle w:val="Sinespaciado"/>
      </w:pPr>
    </w:p>
    <w:p w14:paraId="3EF80DE0"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t>“</w:t>
      </w:r>
      <w:r w:rsidRPr="007016CF">
        <w:rPr>
          <w:rFonts w:ascii="Palatino Linotype" w:hAnsi="Palatino Linotype" w:cs="Arial"/>
          <w:b/>
          <w:i/>
          <w:sz w:val="22"/>
        </w:rPr>
        <w:t xml:space="preserve">Artículo 4. </w:t>
      </w:r>
      <w:r w:rsidRPr="007016CF">
        <w:rPr>
          <w:rFonts w:ascii="Palatino Linotype" w:hAnsi="Palatino Linotype" w:cs="Arial"/>
          <w:i/>
          <w:sz w:val="22"/>
        </w:rPr>
        <w:t xml:space="preserve">… </w:t>
      </w:r>
    </w:p>
    <w:p w14:paraId="4D3912C1"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9161CA" w14:textId="77777777" w:rsidR="0048777B" w:rsidRPr="007016CF" w:rsidRDefault="0048777B" w:rsidP="0048777B">
      <w:pPr>
        <w:tabs>
          <w:tab w:val="left" w:pos="709"/>
        </w:tabs>
        <w:spacing w:line="360" w:lineRule="auto"/>
        <w:contextualSpacing/>
        <w:jc w:val="both"/>
        <w:rPr>
          <w:rFonts w:ascii="Palatino Linotype" w:hAnsi="Palatino Linotype" w:cs="Arial"/>
          <w:lang w:val="es-ES_tradnl"/>
        </w:rPr>
      </w:pPr>
    </w:p>
    <w:p w14:paraId="61613688" w14:textId="77777777" w:rsidR="0048777B" w:rsidRPr="007016CF" w:rsidRDefault="0048777B" w:rsidP="0048777B">
      <w:pPr>
        <w:tabs>
          <w:tab w:val="left" w:pos="709"/>
        </w:tabs>
        <w:spacing w:line="360" w:lineRule="auto"/>
        <w:contextualSpacing/>
        <w:jc w:val="both"/>
        <w:rPr>
          <w:rFonts w:ascii="Palatino Linotype" w:hAnsi="Palatino Linotype" w:cs="Arial"/>
          <w:lang w:val="es-ES_tradnl"/>
        </w:rPr>
      </w:pPr>
      <w:r w:rsidRPr="007016C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975E96D" w14:textId="77777777" w:rsidR="002568BC" w:rsidRPr="007016CF" w:rsidRDefault="002568BC" w:rsidP="0048777B">
      <w:pPr>
        <w:tabs>
          <w:tab w:val="left" w:pos="709"/>
        </w:tabs>
        <w:spacing w:line="360" w:lineRule="auto"/>
        <w:contextualSpacing/>
        <w:jc w:val="both"/>
        <w:rPr>
          <w:rFonts w:ascii="Palatino Linotype" w:hAnsi="Palatino Linotype" w:cs="Arial"/>
        </w:rPr>
      </w:pPr>
    </w:p>
    <w:p w14:paraId="6B88FB9F" w14:textId="77777777" w:rsidR="0048777B" w:rsidRPr="007016CF" w:rsidRDefault="0048777B" w:rsidP="0048777B">
      <w:pPr>
        <w:tabs>
          <w:tab w:val="left" w:pos="709"/>
        </w:tabs>
        <w:spacing w:line="360" w:lineRule="auto"/>
        <w:contextualSpacing/>
        <w:jc w:val="both"/>
        <w:rPr>
          <w:rFonts w:ascii="Palatino Linotype" w:hAnsi="Palatino Linotype" w:cs="Arial"/>
        </w:rPr>
      </w:pPr>
      <w:r w:rsidRPr="007016C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129FABA" w14:textId="77777777" w:rsidR="0048777B" w:rsidRPr="007016CF" w:rsidRDefault="0048777B" w:rsidP="0048777B">
      <w:pPr>
        <w:pStyle w:val="Sinespaciado"/>
      </w:pPr>
    </w:p>
    <w:p w14:paraId="42845DB4" w14:textId="77777777" w:rsidR="0048777B" w:rsidRPr="007016CF" w:rsidRDefault="0048777B" w:rsidP="0048777B">
      <w:pPr>
        <w:pStyle w:val="Sinespaciado"/>
        <w:rPr>
          <w:sz w:val="16"/>
          <w:lang w:val="es-ES_tradnl"/>
        </w:rPr>
      </w:pPr>
    </w:p>
    <w:p w14:paraId="6B0B9BB4"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lastRenderedPageBreak/>
        <w:t>“</w:t>
      </w:r>
      <w:r w:rsidRPr="007016CF">
        <w:rPr>
          <w:rFonts w:ascii="Palatino Linotype" w:hAnsi="Palatino Linotype" w:cs="Arial"/>
          <w:b/>
          <w:i/>
          <w:sz w:val="22"/>
        </w:rPr>
        <w:t>Artículo 12.</w:t>
      </w:r>
      <w:r w:rsidRPr="007016C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761417A" w14:textId="77777777" w:rsidR="0048777B" w:rsidRPr="007016CF" w:rsidRDefault="0048777B" w:rsidP="0048777B">
      <w:pPr>
        <w:ind w:left="567" w:right="616"/>
        <w:jc w:val="both"/>
        <w:rPr>
          <w:rFonts w:ascii="Palatino Linotype" w:hAnsi="Palatino Linotype" w:cs="Arial"/>
          <w:i/>
          <w:sz w:val="22"/>
        </w:rPr>
      </w:pPr>
    </w:p>
    <w:p w14:paraId="2919AD2E"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15789A" w14:textId="77777777" w:rsidR="0048777B" w:rsidRPr="007016CF" w:rsidRDefault="0048777B" w:rsidP="0048777B">
      <w:pPr>
        <w:tabs>
          <w:tab w:val="left" w:pos="709"/>
        </w:tabs>
        <w:spacing w:line="360" w:lineRule="auto"/>
        <w:contextualSpacing/>
        <w:jc w:val="both"/>
        <w:rPr>
          <w:rFonts w:ascii="Palatino Linotype" w:hAnsi="Palatino Linotype" w:cs="Arial"/>
        </w:rPr>
      </w:pPr>
    </w:p>
    <w:p w14:paraId="27C0A34F" w14:textId="77777777" w:rsidR="0048777B" w:rsidRPr="007016CF" w:rsidRDefault="0048777B" w:rsidP="0048777B">
      <w:pPr>
        <w:tabs>
          <w:tab w:val="left" w:pos="709"/>
        </w:tabs>
        <w:spacing w:line="360" w:lineRule="auto"/>
        <w:contextualSpacing/>
        <w:jc w:val="both"/>
        <w:rPr>
          <w:rFonts w:ascii="Palatino Linotype" w:hAnsi="Palatino Linotype" w:cs="Arial"/>
        </w:rPr>
      </w:pPr>
      <w:r w:rsidRPr="007016C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45CEBD" w14:textId="77777777" w:rsidR="0048777B" w:rsidRPr="007016CF" w:rsidRDefault="0048777B" w:rsidP="0048777B">
      <w:pPr>
        <w:tabs>
          <w:tab w:val="left" w:pos="709"/>
        </w:tabs>
        <w:spacing w:line="360" w:lineRule="auto"/>
        <w:contextualSpacing/>
        <w:jc w:val="both"/>
        <w:rPr>
          <w:rFonts w:ascii="Palatino Linotype" w:hAnsi="Palatino Linotype" w:cs="Arial"/>
        </w:rPr>
      </w:pPr>
    </w:p>
    <w:p w14:paraId="2518F59D" w14:textId="77777777" w:rsidR="0048777B" w:rsidRPr="007016CF" w:rsidRDefault="0048777B" w:rsidP="0048777B">
      <w:pPr>
        <w:tabs>
          <w:tab w:val="left" w:pos="709"/>
        </w:tabs>
        <w:spacing w:line="360" w:lineRule="auto"/>
        <w:contextualSpacing/>
        <w:jc w:val="both"/>
        <w:rPr>
          <w:rFonts w:ascii="Palatino Linotype" w:hAnsi="Palatino Linotype" w:cs="Arial"/>
        </w:rPr>
      </w:pPr>
      <w:r w:rsidRPr="007016C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016C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016C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993506A" w14:textId="77777777" w:rsidR="0048777B" w:rsidRPr="007016CF" w:rsidRDefault="0048777B" w:rsidP="0048777B">
      <w:pPr>
        <w:pStyle w:val="Sinespaciado"/>
      </w:pPr>
    </w:p>
    <w:p w14:paraId="3380DE2E"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t>“</w:t>
      </w:r>
      <w:r w:rsidRPr="007016CF">
        <w:rPr>
          <w:rFonts w:ascii="Palatino Linotype" w:hAnsi="Palatino Linotype" w:cs="Arial"/>
          <w:b/>
          <w:i/>
          <w:sz w:val="22"/>
        </w:rPr>
        <w:t xml:space="preserve">Artículo 3. </w:t>
      </w:r>
      <w:r w:rsidRPr="007016CF">
        <w:rPr>
          <w:rFonts w:ascii="Palatino Linotype" w:hAnsi="Palatino Linotype" w:cs="Arial"/>
          <w:i/>
          <w:sz w:val="22"/>
        </w:rPr>
        <w:t>Para los efectos de la presente Ley se entenderá por:</w:t>
      </w:r>
    </w:p>
    <w:p w14:paraId="71D86539"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lastRenderedPageBreak/>
        <w:t>(…)</w:t>
      </w:r>
    </w:p>
    <w:p w14:paraId="15B025BC"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b/>
          <w:i/>
          <w:sz w:val="22"/>
        </w:rPr>
        <w:t>XI. Documento:</w:t>
      </w:r>
      <w:r w:rsidRPr="007016C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016CF">
        <w:rPr>
          <w:rFonts w:ascii="Palatino Linotype" w:hAnsi="Palatino Linotype" w:cs="Arial"/>
          <w:b/>
          <w:i/>
          <w:sz w:val="22"/>
          <w:u w:val="single"/>
        </w:rPr>
        <w:t>registro que documente el ejercicio de las facultades, funciones y competencias de los sujetos obligados</w:t>
      </w:r>
      <w:r w:rsidRPr="007016CF">
        <w:rPr>
          <w:rFonts w:ascii="Palatino Linotype" w:hAnsi="Palatino Linotype" w:cs="Arial"/>
          <w:i/>
          <w:sz w:val="22"/>
          <w:u w:val="single"/>
        </w:rPr>
        <w:t>,</w:t>
      </w:r>
      <w:r w:rsidRPr="007016CF">
        <w:rPr>
          <w:rFonts w:ascii="Palatino Linotype" w:hAnsi="Palatino Linotype" w:cs="Arial"/>
          <w:i/>
          <w:sz w:val="22"/>
        </w:rPr>
        <w:t xml:space="preserve"> sus servidores públicos e integrantes, </w:t>
      </w:r>
      <w:r w:rsidRPr="007016CF">
        <w:rPr>
          <w:rFonts w:ascii="Palatino Linotype" w:hAnsi="Palatino Linotype" w:cs="Arial"/>
          <w:b/>
          <w:i/>
          <w:sz w:val="22"/>
          <w:u w:val="single"/>
        </w:rPr>
        <w:t>sin importar su fuente o fecha de elaboración.</w:t>
      </w:r>
      <w:r w:rsidRPr="007016CF">
        <w:rPr>
          <w:rFonts w:ascii="Palatino Linotype" w:hAnsi="Palatino Linotype" w:cs="Arial"/>
          <w:i/>
          <w:sz w:val="22"/>
        </w:rPr>
        <w:t xml:space="preserve"> Los documentos podrán estar en cualquier medio, sea escrito, impreso, sonoro, visual, electrónico, informático u holográfico;</w:t>
      </w:r>
    </w:p>
    <w:p w14:paraId="21A451AD" w14:textId="77777777" w:rsidR="0048777B" w:rsidRPr="007016CF" w:rsidRDefault="0048777B" w:rsidP="0048777B">
      <w:pPr>
        <w:ind w:left="567" w:right="616"/>
        <w:jc w:val="both"/>
        <w:rPr>
          <w:rFonts w:ascii="Palatino Linotype" w:hAnsi="Palatino Linotype" w:cs="Arial"/>
          <w:i/>
          <w:sz w:val="22"/>
        </w:rPr>
      </w:pPr>
      <w:r w:rsidRPr="007016CF">
        <w:rPr>
          <w:rFonts w:ascii="Palatino Linotype" w:hAnsi="Palatino Linotype" w:cs="Arial"/>
          <w:i/>
          <w:sz w:val="22"/>
        </w:rPr>
        <w:t>(…)”</w:t>
      </w:r>
    </w:p>
    <w:p w14:paraId="37DE0C0D" w14:textId="77777777" w:rsidR="0048777B" w:rsidRPr="007016CF" w:rsidRDefault="0048777B" w:rsidP="0048777B">
      <w:pPr>
        <w:rPr>
          <w:sz w:val="14"/>
        </w:rPr>
      </w:pPr>
    </w:p>
    <w:p w14:paraId="5C811D05" w14:textId="77777777" w:rsidR="0048777B" w:rsidRPr="007016CF" w:rsidRDefault="0048777B" w:rsidP="0048777B"/>
    <w:p w14:paraId="604341E6" w14:textId="77777777" w:rsidR="0048777B" w:rsidRPr="007016CF" w:rsidRDefault="0048777B" w:rsidP="0048777B">
      <w:pPr>
        <w:spacing w:before="240" w:after="240" w:line="360" w:lineRule="auto"/>
        <w:ind w:right="49"/>
        <w:contextualSpacing/>
        <w:jc w:val="both"/>
        <w:rPr>
          <w:rFonts w:ascii="Palatino Linotype" w:hAnsi="Palatino Linotype" w:cs="Arial"/>
          <w:lang w:eastAsia="es-MX"/>
        </w:rPr>
      </w:pPr>
      <w:r w:rsidRPr="007016CF">
        <w:rPr>
          <w:rFonts w:ascii="Palatino Linotype" w:hAnsi="Palatino Linotype" w:cs="Arial"/>
        </w:rPr>
        <w:t xml:space="preserve">Además, </w:t>
      </w:r>
      <w:r w:rsidRPr="007016C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F4402C7" w14:textId="77777777" w:rsidR="002568BC" w:rsidRPr="007016CF" w:rsidRDefault="002568BC" w:rsidP="0048777B">
      <w:pPr>
        <w:spacing w:before="240" w:after="240" w:line="360" w:lineRule="auto"/>
        <w:ind w:right="49"/>
        <w:contextualSpacing/>
        <w:jc w:val="both"/>
        <w:rPr>
          <w:rFonts w:ascii="Palatino Linotype" w:hAnsi="Palatino Linotype" w:cs="Arial"/>
          <w:lang w:eastAsia="es-MX"/>
        </w:rPr>
      </w:pPr>
    </w:p>
    <w:p w14:paraId="3F2B4730" w14:textId="77777777" w:rsidR="0048777B" w:rsidRPr="007016CF" w:rsidRDefault="0048777B" w:rsidP="0048777B">
      <w:pPr>
        <w:spacing w:before="240" w:after="240" w:line="360" w:lineRule="auto"/>
        <w:ind w:right="49"/>
        <w:contextualSpacing/>
        <w:jc w:val="both"/>
        <w:rPr>
          <w:rFonts w:ascii="Palatino Linotype" w:eastAsia="MS Mincho" w:hAnsi="Palatino Linotype" w:cs="Tahoma"/>
        </w:rPr>
      </w:pPr>
      <w:r w:rsidRPr="007016CF">
        <w:rPr>
          <w:rFonts w:ascii="Palatino Linotype" w:hAnsi="Palatino Linotype" w:cs="Arial"/>
          <w:lang w:eastAsia="es-MX"/>
        </w:rPr>
        <w:t xml:space="preserve">De la misma forma, </w:t>
      </w:r>
      <w:r w:rsidRPr="007016CF">
        <w:rPr>
          <w:rFonts w:ascii="Palatino Linotype" w:eastAsia="MS Mincho" w:hAnsi="Palatino Linotype"/>
        </w:rPr>
        <w:t>de acuerdo al contenido del artículo 160,</w:t>
      </w:r>
      <w:r w:rsidRPr="007016CF">
        <w:rPr>
          <w:rFonts w:ascii="Palatino Linotype" w:hAnsi="Palatino Linotype" w:cs="Arial"/>
        </w:rPr>
        <w:t xml:space="preserve"> de la Ley </w:t>
      </w:r>
      <w:r w:rsidRPr="007016CF">
        <w:rPr>
          <w:rFonts w:ascii="Palatino Linotype" w:eastAsia="MS Mincho" w:hAnsi="Palatino Linotype" w:cs="Tahoma"/>
        </w:rPr>
        <w:t>General de Transparencia y Acceso a la Información Pública que a la letra dispone:</w:t>
      </w:r>
    </w:p>
    <w:p w14:paraId="7A56CD6F" w14:textId="77777777" w:rsidR="0048777B" w:rsidRPr="007016CF" w:rsidRDefault="0048777B" w:rsidP="0048777B"/>
    <w:p w14:paraId="6F1402B9" w14:textId="77777777" w:rsidR="0048777B" w:rsidRPr="007016CF" w:rsidRDefault="0048777B" w:rsidP="0048777B">
      <w:pPr>
        <w:ind w:left="567" w:right="616"/>
        <w:contextualSpacing/>
        <w:jc w:val="both"/>
        <w:rPr>
          <w:rFonts w:ascii="Palatino Linotype" w:hAnsi="Palatino Linotype" w:cs="Arial"/>
          <w:i/>
          <w:sz w:val="22"/>
          <w:lang w:eastAsia="gl-ES"/>
        </w:rPr>
      </w:pPr>
      <w:r w:rsidRPr="007016CF">
        <w:rPr>
          <w:rFonts w:ascii="Palatino Linotype" w:hAnsi="Palatino Linotype" w:cs="Arial"/>
          <w:b/>
          <w:i/>
          <w:sz w:val="22"/>
          <w:lang w:eastAsia="gl-ES"/>
        </w:rPr>
        <w:t>Artículo 160</w:t>
      </w:r>
      <w:r w:rsidRPr="007016C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B96685" w14:textId="77777777" w:rsidR="0048777B" w:rsidRPr="007016CF" w:rsidRDefault="0048777B" w:rsidP="0048777B">
      <w:pPr>
        <w:ind w:left="851" w:right="616"/>
        <w:contextualSpacing/>
        <w:jc w:val="both"/>
        <w:rPr>
          <w:rFonts w:ascii="Palatino Linotype" w:hAnsi="Palatino Linotype" w:cs="Arial"/>
          <w:i/>
          <w:sz w:val="22"/>
          <w:lang w:eastAsia="gl-ES"/>
        </w:rPr>
      </w:pPr>
    </w:p>
    <w:p w14:paraId="7C9EEB22" w14:textId="77777777" w:rsidR="0048777B" w:rsidRPr="007016CF" w:rsidRDefault="0048777B" w:rsidP="0048777B">
      <w:pPr>
        <w:ind w:left="851" w:right="616"/>
        <w:contextualSpacing/>
        <w:jc w:val="both"/>
        <w:rPr>
          <w:rFonts w:ascii="Palatino Linotype" w:hAnsi="Palatino Linotype" w:cs="Arial"/>
          <w:i/>
          <w:sz w:val="14"/>
          <w:lang w:eastAsia="gl-ES"/>
        </w:rPr>
      </w:pPr>
    </w:p>
    <w:p w14:paraId="77AF6A10" w14:textId="77777777" w:rsidR="0048777B" w:rsidRPr="007016CF" w:rsidRDefault="0048777B" w:rsidP="0048777B">
      <w:pPr>
        <w:spacing w:line="360" w:lineRule="auto"/>
        <w:jc w:val="both"/>
        <w:rPr>
          <w:rFonts w:ascii="Palatino Linotype" w:hAnsi="Palatino Linotype" w:cs="Arial"/>
          <w:color w:val="222222"/>
          <w:szCs w:val="19"/>
          <w:lang w:eastAsia="es-MX"/>
        </w:rPr>
      </w:pPr>
      <w:r w:rsidRPr="007016CF">
        <w:rPr>
          <w:rFonts w:ascii="Palatino Linotype" w:hAnsi="Palatino Linotype"/>
          <w:color w:val="000000"/>
        </w:rPr>
        <w:t xml:space="preserve">Sirve como apoyo </w:t>
      </w:r>
      <w:r w:rsidRPr="007016C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F84EB9D" w14:textId="77777777" w:rsidR="0048777B" w:rsidRPr="007016CF" w:rsidRDefault="0048777B" w:rsidP="0048777B">
      <w:pPr>
        <w:pStyle w:val="Sinespaciado"/>
        <w:rPr>
          <w:lang w:eastAsia="es-MX"/>
        </w:rPr>
      </w:pPr>
    </w:p>
    <w:p w14:paraId="494FACFE" w14:textId="77777777" w:rsidR="0048777B" w:rsidRPr="007016CF"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7016C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016C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0AC66A4" w14:textId="77777777" w:rsidR="0048777B" w:rsidRPr="007016CF" w:rsidRDefault="0048777B" w:rsidP="0048777B">
      <w:pPr>
        <w:pStyle w:val="Sinespaciado"/>
      </w:pPr>
    </w:p>
    <w:p w14:paraId="40EA574D" w14:textId="77777777" w:rsidR="0048777B" w:rsidRPr="007016CF" w:rsidRDefault="0048777B" w:rsidP="0048777B">
      <w:pPr>
        <w:pStyle w:val="Sinespaciado"/>
      </w:pPr>
    </w:p>
    <w:p w14:paraId="792407E0" w14:textId="77777777" w:rsidR="0048777B" w:rsidRPr="007016CF" w:rsidRDefault="0048777B" w:rsidP="0048777B">
      <w:pPr>
        <w:spacing w:line="360" w:lineRule="auto"/>
        <w:contextualSpacing/>
        <w:jc w:val="both"/>
        <w:rPr>
          <w:rFonts w:ascii="Palatino Linotype" w:hAnsi="Palatino Linotype" w:cs="Arial"/>
        </w:rPr>
      </w:pPr>
      <w:r w:rsidRPr="007016CF">
        <w:rPr>
          <w:rFonts w:ascii="Palatino Linotype" w:hAnsi="Palatino Linotype" w:cs="Arial"/>
          <w:bCs/>
        </w:rPr>
        <w:t xml:space="preserve">Además, </w:t>
      </w:r>
      <w:r w:rsidRPr="007016C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64F1395" w14:textId="77777777" w:rsidR="0048777B" w:rsidRPr="007016CF" w:rsidRDefault="0048777B" w:rsidP="0048777B">
      <w:pPr>
        <w:pStyle w:val="Sinespaciado"/>
      </w:pPr>
    </w:p>
    <w:p w14:paraId="52AF3B08" w14:textId="77777777" w:rsidR="0048777B" w:rsidRPr="007016CF" w:rsidRDefault="0048777B" w:rsidP="0048777B">
      <w:pPr>
        <w:ind w:left="567" w:right="616"/>
        <w:contextualSpacing/>
        <w:jc w:val="both"/>
        <w:rPr>
          <w:rFonts w:ascii="Palatino Linotype" w:hAnsi="Palatino Linotype" w:cs="Arial"/>
          <w:i/>
          <w:sz w:val="22"/>
        </w:rPr>
      </w:pPr>
      <w:r w:rsidRPr="007016CF">
        <w:rPr>
          <w:rFonts w:ascii="Palatino Linotype" w:hAnsi="Palatino Linotype" w:cs="Arial"/>
          <w:b/>
          <w:i/>
          <w:sz w:val="22"/>
        </w:rPr>
        <w:t>Artículo 23.</w:t>
      </w:r>
      <w:r w:rsidRPr="007016CF">
        <w:rPr>
          <w:rFonts w:ascii="Palatino Linotype" w:hAnsi="Palatino Linotype" w:cs="Arial"/>
          <w:i/>
          <w:sz w:val="22"/>
        </w:rPr>
        <w:t xml:space="preserve"> Son sujetos obligados a transparentar y permitir el acceso a su información y proteger los datos personales que obren en su poder:</w:t>
      </w:r>
    </w:p>
    <w:p w14:paraId="27787E25" w14:textId="77777777" w:rsidR="0048777B" w:rsidRPr="007016CF" w:rsidRDefault="0048777B" w:rsidP="0048777B">
      <w:pPr>
        <w:ind w:left="567" w:right="616"/>
        <w:contextualSpacing/>
        <w:jc w:val="both"/>
        <w:rPr>
          <w:rFonts w:ascii="Palatino Linotype" w:hAnsi="Palatino Linotype" w:cs="Arial"/>
          <w:i/>
          <w:sz w:val="22"/>
        </w:rPr>
      </w:pPr>
      <w:r w:rsidRPr="007016CF">
        <w:rPr>
          <w:rFonts w:ascii="Palatino Linotype" w:hAnsi="Palatino Linotype" w:cs="Arial"/>
          <w:i/>
          <w:sz w:val="22"/>
        </w:rPr>
        <w:t>(…)</w:t>
      </w:r>
    </w:p>
    <w:p w14:paraId="548C1BEB" w14:textId="77777777" w:rsidR="0048777B" w:rsidRPr="007016CF" w:rsidRDefault="0048777B" w:rsidP="0048777B">
      <w:pPr>
        <w:ind w:left="567" w:right="616"/>
        <w:contextualSpacing/>
        <w:jc w:val="both"/>
        <w:rPr>
          <w:rFonts w:ascii="Palatino Linotype" w:hAnsi="Palatino Linotype" w:cs="Arial"/>
          <w:i/>
          <w:sz w:val="22"/>
        </w:rPr>
      </w:pPr>
      <w:r w:rsidRPr="007016CF">
        <w:rPr>
          <w:rFonts w:ascii="Palatino Linotype" w:hAnsi="Palatino Linotype" w:cs="Arial"/>
          <w:b/>
          <w:i/>
          <w:sz w:val="22"/>
        </w:rPr>
        <w:t xml:space="preserve">IV.- </w:t>
      </w:r>
      <w:r w:rsidRPr="007016CF">
        <w:rPr>
          <w:rFonts w:ascii="Palatino Linotype" w:hAnsi="Palatino Linotype" w:cs="Arial"/>
          <w:i/>
          <w:sz w:val="22"/>
        </w:rPr>
        <w:t>Los ayuntamientos y las dependencias, organismos, órganos y entidades de la administración municipal;</w:t>
      </w:r>
    </w:p>
    <w:p w14:paraId="1E17F558" w14:textId="77777777" w:rsidR="0048777B" w:rsidRPr="007016CF" w:rsidRDefault="0048777B" w:rsidP="0048777B">
      <w:pPr>
        <w:spacing w:line="360" w:lineRule="auto"/>
        <w:jc w:val="both"/>
        <w:rPr>
          <w:rFonts w:ascii="Palatino Linotype" w:hAnsi="Palatino Linotype" w:cs="Arial"/>
        </w:rPr>
      </w:pPr>
    </w:p>
    <w:p w14:paraId="182BE4D2" w14:textId="77777777" w:rsidR="0048777B" w:rsidRPr="007016CF" w:rsidRDefault="0048777B" w:rsidP="0048777B">
      <w:pPr>
        <w:spacing w:line="360" w:lineRule="auto"/>
        <w:jc w:val="both"/>
        <w:rPr>
          <w:rFonts w:ascii="Palatino Linotype" w:hAnsi="Palatino Linotype" w:cs="Arial"/>
        </w:rPr>
      </w:pPr>
      <w:r w:rsidRPr="007016CF">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w:t>
      </w:r>
      <w:r w:rsidRPr="007016CF">
        <w:rPr>
          <w:rFonts w:ascii="Palatino Linotype" w:hAnsi="Palatino Linotype" w:cs="Arial"/>
        </w:rPr>
        <w:lastRenderedPageBreak/>
        <w:t xml:space="preserve">Personales (INAI), debió darle una interpretación que se le otorgue una expresión documental, se cita para mayor referencia el Criterio referido: </w:t>
      </w:r>
    </w:p>
    <w:p w14:paraId="66F61A70" w14:textId="77777777" w:rsidR="0048777B" w:rsidRPr="007016CF" w:rsidRDefault="0048777B" w:rsidP="00FD4FE0">
      <w:pPr>
        <w:pStyle w:val="Sinespaciado"/>
      </w:pPr>
    </w:p>
    <w:p w14:paraId="0A6125D7" w14:textId="77777777" w:rsidR="0048777B" w:rsidRPr="007016CF" w:rsidRDefault="0048777B" w:rsidP="0048777B">
      <w:pPr>
        <w:spacing w:line="276" w:lineRule="auto"/>
        <w:ind w:left="567" w:right="567"/>
        <w:jc w:val="both"/>
        <w:rPr>
          <w:rFonts w:ascii="Palatino Linotype" w:hAnsi="Palatino Linotype" w:cs="Arial"/>
          <w:i/>
          <w:sz w:val="22"/>
        </w:rPr>
      </w:pPr>
      <w:r w:rsidRPr="007016CF">
        <w:rPr>
          <w:rFonts w:ascii="Palatino Linotype" w:hAnsi="Palatino Linotype" w:cs="Arial"/>
          <w:i/>
          <w:sz w:val="22"/>
        </w:rPr>
        <w:t>“</w:t>
      </w:r>
      <w:r w:rsidRPr="007016CF">
        <w:rPr>
          <w:rFonts w:ascii="Palatino Linotype" w:hAnsi="Palatino Linotype" w:cs="Arial"/>
          <w:b/>
          <w:i/>
          <w:sz w:val="22"/>
        </w:rPr>
        <w:t>Expresión documental.</w:t>
      </w:r>
      <w:r w:rsidRPr="007016CF">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BF552D7" w14:textId="77777777" w:rsidR="0048777B" w:rsidRPr="007016CF" w:rsidRDefault="0048777B" w:rsidP="0048777B">
      <w:pPr>
        <w:spacing w:line="276" w:lineRule="auto"/>
        <w:ind w:left="567" w:right="567"/>
        <w:jc w:val="both"/>
        <w:rPr>
          <w:rFonts w:ascii="Palatino Linotype" w:hAnsi="Palatino Linotype" w:cs="Arial"/>
          <w:i/>
        </w:rPr>
      </w:pPr>
    </w:p>
    <w:p w14:paraId="1D77E29E" w14:textId="77777777" w:rsidR="0048777B" w:rsidRPr="007016CF" w:rsidRDefault="0048777B" w:rsidP="0048777B">
      <w:pPr>
        <w:spacing w:line="276" w:lineRule="auto"/>
        <w:ind w:left="567" w:right="567"/>
        <w:jc w:val="both"/>
        <w:rPr>
          <w:rFonts w:ascii="Palatino Linotype" w:hAnsi="Palatino Linotype" w:cs="Arial"/>
          <w:b/>
          <w:i/>
          <w:sz w:val="20"/>
        </w:rPr>
      </w:pPr>
      <w:r w:rsidRPr="007016CF">
        <w:rPr>
          <w:rFonts w:ascii="Palatino Linotype" w:hAnsi="Palatino Linotype" w:cs="Arial"/>
          <w:b/>
          <w:i/>
          <w:sz w:val="20"/>
        </w:rPr>
        <w:t>Resoluciones:</w:t>
      </w:r>
    </w:p>
    <w:p w14:paraId="1B3D7914" w14:textId="77777777" w:rsidR="0048777B" w:rsidRPr="007016CF" w:rsidRDefault="0048777B" w:rsidP="0048777B">
      <w:pPr>
        <w:spacing w:line="276" w:lineRule="auto"/>
        <w:ind w:left="567" w:right="567"/>
        <w:jc w:val="both"/>
        <w:rPr>
          <w:rFonts w:ascii="Palatino Linotype" w:hAnsi="Palatino Linotype" w:cs="Arial"/>
          <w:i/>
          <w:sz w:val="20"/>
        </w:rPr>
      </w:pPr>
      <w:r w:rsidRPr="007016CF">
        <w:rPr>
          <w:rFonts w:ascii="Palatino Linotype" w:hAnsi="Palatino Linotype" w:cs="Arial"/>
          <w:b/>
          <w:i/>
          <w:sz w:val="20"/>
        </w:rPr>
        <w:t>•</w:t>
      </w:r>
      <w:r w:rsidRPr="007016CF">
        <w:rPr>
          <w:rFonts w:ascii="Palatino Linotype" w:hAnsi="Palatino Linotype" w:cs="Arial"/>
          <w:b/>
          <w:i/>
          <w:sz w:val="20"/>
        </w:rPr>
        <w:tab/>
        <w:t>RRA 0774/16</w:t>
      </w:r>
      <w:r w:rsidRPr="007016CF">
        <w:rPr>
          <w:rFonts w:ascii="Palatino Linotype" w:hAnsi="Palatino Linotype" w:cs="Arial"/>
          <w:i/>
          <w:sz w:val="20"/>
        </w:rPr>
        <w:t>. Secretaría de Salud. 31 de agosto de 2016. Por unanimidad. Comisionada Ponente María Patricia Kurczyn Villalobos.</w:t>
      </w:r>
    </w:p>
    <w:p w14:paraId="205AB827" w14:textId="77777777" w:rsidR="0048777B" w:rsidRPr="007016CF" w:rsidRDefault="0048777B" w:rsidP="0048777B">
      <w:pPr>
        <w:spacing w:line="276" w:lineRule="auto"/>
        <w:ind w:left="567" w:right="567"/>
        <w:jc w:val="both"/>
        <w:rPr>
          <w:rFonts w:ascii="Palatino Linotype" w:hAnsi="Palatino Linotype" w:cs="Arial"/>
          <w:i/>
          <w:sz w:val="20"/>
        </w:rPr>
      </w:pPr>
      <w:r w:rsidRPr="007016CF">
        <w:rPr>
          <w:rFonts w:ascii="Palatino Linotype" w:hAnsi="Palatino Linotype" w:cs="Arial"/>
          <w:b/>
          <w:i/>
          <w:sz w:val="20"/>
        </w:rPr>
        <w:t>•</w:t>
      </w:r>
      <w:r w:rsidRPr="007016CF">
        <w:rPr>
          <w:rFonts w:ascii="Palatino Linotype" w:hAnsi="Palatino Linotype" w:cs="Arial"/>
          <w:b/>
          <w:i/>
          <w:sz w:val="20"/>
        </w:rPr>
        <w:tab/>
        <w:t>RRA 0143/17</w:t>
      </w:r>
      <w:r w:rsidRPr="007016CF">
        <w:rPr>
          <w:rFonts w:ascii="Palatino Linotype" w:hAnsi="Palatino Linotype" w:cs="Arial"/>
          <w:i/>
          <w:sz w:val="20"/>
        </w:rPr>
        <w:t xml:space="preserve">. Universidad Autónoma Agraria Antonio Narro. 22 de febrero de 2017. Por unanimidad. Comisionado Ponente Oscar Mauricio Guerra Ford. </w:t>
      </w:r>
    </w:p>
    <w:p w14:paraId="5357795F" w14:textId="77777777" w:rsidR="0048777B" w:rsidRPr="007016CF" w:rsidRDefault="0048777B" w:rsidP="0048777B">
      <w:pPr>
        <w:spacing w:line="276" w:lineRule="auto"/>
        <w:ind w:left="567" w:right="567"/>
        <w:jc w:val="both"/>
        <w:rPr>
          <w:rFonts w:ascii="Palatino Linotype" w:hAnsi="Palatino Linotype" w:cs="Arial"/>
          <w:i/>
          <w:sz w:val="20"/>
        </w:rPr>
      </w:pPr>
      <w:r w:rsidRPr="007016CF">
        <w:rPr>
          <w:rFonts w:ascii="Palatino Linotype" w:hAnsi="Palatino Linotype" w:cs="Arial"/>
          <w:b/>
          <w:i/>
          <w:sz w:val="20"/>
        </w:rPr>
        <w:t>•</w:t>
      </w:r>
      <w:r w:rsidRPr="007016CF">
        <w:rPr>
          <w:rFonts w:ascii="Palatino Linotype" w:hAnsi="Palatino Linotype" w:cs="Arial"/>
          <w:b/>
          <w:i/>
          <w:sz w:val="20"/>
        </w:rPr>
        <w:tab/>
        <w:t>RRA 0540/17.</w:t>
      </w:r>
      <w:r w:rsidRPr="007016CF">
        <w:rPr>
          <w:rFonts w:ascii="Palatino Linotype" w:hAnsi="Palatino Linotype" w:cs="Arial"/>
          <w:i/>
          <w:sz w:val="20"/>
        </w:rPr>
        <w:t xml:space="preserve"> Secretaría de Economía. 08 de marzo del 2017. Por unanimidad. Comisionado Ponente Francisco Javier Acuña Llamas.</w:t>
      </w:r>
    </w:p>
    <w:p w14:paraId="5DD81D1B" w14:textId="77777777" w:rsidR="0048777B" w:rsidRPr="007016CF" w:rsidRDefault="0048777B" w:rsidP="0048777B">
      <w:pPr>
        <w:spacing w:line="360" w:lineRule="auto"/>
        <w:jc w:val="both"/>
        <w:rPr>
          <w:rFonts w:ascii="Palatino Linotype" w:hAnsi="Palatino Linotype" w:cs="Arial"/>
        </w:rPr>
      </w:pPr>
    </w:p>
    <w:p w14:paraId="46E18EB8" w14:textId="1BE31616" w:rsidR="0048777B" w:rsidRPr="007016CF" w:rsidRDefault="0048777B" w:rsidP="0048777B">
      <w:pPr>
        <w:spacing w:line="360" w:lineRule="auto"/>
        <w:jc w:val="both"/>
        <w:rPr>
          <w:rFonts w:ascii="Palatino Linotype" w:hAnsi="Palatino Linotype" w:cs="Arial"/>
        </w:rPr>
      </w:pPr>
      <w:r w:rsidRPr="007016CF">
        <w:rPr>
          <w:rFonts w:ascii="Palatino Linotype" w:hAnsi="Palatino Linotype" w:cs="Arial"/>
        </w:rPr>
        <w:t xml:space="preserve">Por lo que, de la respuesta emitida por parte de la Unidad de Transparencia del </w:t>
      </w:r>
      <w:r w:rsidRPr="007016CF">
        <w:rPr>
          <w:rFonts w:ascii="Palatino Linotype" w:hAnsi="Palatino Linotype" w:cs="Arial"/>
          <w:b/>
        </w:rPr>
        <w:t>Sujeto Obligado</w:t>
      </w:r>
      <w:r w:rsidRPr="007016C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2CF0A0" w14:textId="77777777" w:rsidR="007532C7" w:rsidRPr="007016CF" w:rsidRDefault="007532C7" w:rsidP="00FC6F08">
      <w:pPr>
        <w:spacing w:line="360" w:lineRule="auto"/>
        <w:jc w:val="both"/>
        <w:rPr>
          <w:rFonts w:ascii="Palatino Linotype" w:hAnsi="Palatino Linotype" w:cs="Tahoma"/>
          <w:bCs/>
        </w:rPr>
      </w:pPr>
    </w:p>
    <w:p w14:paraId="5FFE101F" w14:textId="025801C9" w:rsidR="009F5A8C" w:rsidRPr="007016CF" w:rsidRDefault="009F5A8C" w:rsidP="00E17015">
      <w:pPr>
        <w:spacing w:line="360" w:lineRule="auto"/>
        <w:jc w:val="both"/>
        <w:rPr>
          <w:rFonts w:ascii="Palatino Linotype" w:hAnsi="Palatino Linotype" w:cs="Tahoma"/>
          <w:bCs/>
        </w:rPr>
      </w:pPr>
      <w:r w:rsidRPr="007016CF">
        <w:rPr>
          <w:rFonts w:ascii="Palatino Linotype" w:hAnsi="Palatino Linotype" w:cs="Tahoma"/>
          <w:bCs/>
        </w:rPr>
        <w:t xml:space="preserve">Ahora bien, </w:t>
      </w:r>
      <w:r w:rsidR="00E17015" w:rsidRPr="007016CF">
        <w:rPr>
          <w:rFonts w:ascii="Palatino Linotype" w:hAnsi="Palatino Linotype" w:cs="Tahoma"/>
          <w:bCs/>
        </w:rPr>
        <w:t xml:space="preserve">resulta oportuno traer a contexto, lo establecido en el Ley que crea al Organismo Público Descentralizado de Carácter Estatal denominado Universidad Tecnológica “Fidel Velázquez”, que en su parte conducente señala lo siguiente: </w:t>
      </w:r>
    </w:p>
    <w:p w14:paraId="61E6E15F" w14:textId="77777777" w:rsidR="00E17015" w:rsidRPr="007016CF" w:rsidRDefault="00E17015" w:rsidP="00E17015">
      <w:pPr>
        <w:spacing w:line="360" w:lineRule="auto"/>
        <w:jc w:val="both"/>
        <w:rPr>
          <w:rFonts w:ascii="Palatino Linotype" w:hAnsi="Palatino Linotype" w:cs="Tahoma"/>
          <w:bCs/>
        </w:rPr>
      </w:pPr>
    </w:p>
    <w:p w14:paraId="497F0636" w14:textId="77777777" w:rsidR="00E17015" w:rsidRPr="007016CF" w:rsidRDefault="00E17015" w:rsidP="001B39BB">
      <w:pPr>
        <w:ind w:left="567" w:right="567"/>
        <w:jc w:val="both"/>
        <w:rPr>
          <w:rFonts w:ascii="Palatino Linotype" w:hAnsi="Palatino Linotype" w:cs="Tahoma"/>
          <w:b/>
          <w:i/>
          <w:iCs/>
          <w:sz w:val="22"/>
          <w:szCs w:val="22"/>
        </w:rPr>
      </w:pPr>
      <w:r w:rsidRPr="007016CF">
        <w:rPr>
          <w:rFonts w:ascii="Palatino Linotype" w:hAnsi="Palatino Linotype" w:cs="Tahoma"/>
          <w:b/>
          <w:i/>
          <w:iCs/>
          <w:sz w:val="22"/>
          <w:szCs w:val="22"/>
        </w:rPr>
        <w:t>De la Organización de la Universidad</w:t>
      </w:r>
    </w:p>
    <w:p w14:paraId="0D3616CF" w14:textId="77777777" w:rsidR="001B39BB" w:rsidRPr="007016CF" w:rsidRDefault="001B39BB" w:rsidP="001B39BB">
      <w:pPr>
        <w:ind w:left="567" w:right="567"/>
        <w:jc w:val="both"/>
        <w:rPr>
          <w:rFonts w:ascii="Palatino Linotype" w:hAnsi="Palatino Linotype" w:cs="Tahoma"/>
          <w:bCs/>
          <w:i/>
          <w:iCs/>
          <w:sz w:val="22"/>
          <w:szCs w:val="22"/>
        </w:rPr>
      </w:pPr>
    </w:p>
    <w:p w14:paraId="291E338A" w14:textId="758BBF48" w:rsidR="00E17015" w:rsidRPr="007016CF" w:rsidRDefault="00E17015" w:rsidP="001B39BB">
      <w:pPr>
        <w:ind w:left="567" w:right="567"/>
        <w:jc w:val="both"/>
        <w:rPr>
          <w:rFonts w:ascii="Palatino Linotype" w:hAnsi="Palatino Linotype" w:cs="Tahoma"/>
          <w:bCs/>
          <w:i/>
          <w:iCs/>
          <w:sz w:val="22"/>
          <w:szCs w:val="22"/>
        </w:rPr>
      </w:pPr>
      <w:r w:rsidRPr="007016CF">
        <w:rPr>
          <w:rFonts w:ascii="Palatino Linotype" w:hAnsi="Palatino Linotype" w:cs="Tahoma"/>
          <w:b/>
          <w:i/>
          <w:iCs/>
          <w:sz w:val="22"/>
          <w:szCs w:val="22"/>
        </w:rPr>
        <w:t>Artículo 6</w:t>
      </w:r>
      <w:r w:rsidRPr="007016CF">
        <w:rPr>
          <w:rFonts w:ascii="Palatino Linotype" w:hAnsi="Palatino Linotype" w:cs="Tahoma"/>
          <w:bCs/>
          <w:i/>
          <w:iCs/>
          <w:sz w:val="22"/>
          <w:szCs w:val="22"/>
        </w:rPr>
        <w:t>.- La Universidad contará con las siguientes autoridades:</w:t>
      </w:r>
    </w:p>
    <w:p w14:paraId="2FBA54C3" w14:textId="77777777" w:rsidR="001B39BB" w:rsidRPr="007016CF" w:rsidRDefault="001B39BB" w:rsidP="001B39BB">
      <w:pPr>
        <w:ind w:left="567" w:right="567"/>
        <w:jc w:val="both"/>
        <w:rPr>
          <w:rFonts w:ascii="Palatino Linotype" w:hAnsi="Palatino Linotype" w:cs="Tahoma"/>
          <w:bCs/>
          <w:i/>
          <w:iCs/>
          <w:sz w:val="22"/>
          <w:szCs w:val="22"/>
        </w:rPr>
      </w:pPr>
    </w:p>
    <w:p w14:paraId="2E6FAD21" w14:textId="6F15BB2B" w:rsidR="00E17015" w:rsidRPr="007016CF" w:rsidRDefault="00E17015" w:rsidP="001B39BB">
      <w:pPr>
        <w:ind w:left="567" w:right="567"/>
        <w:jc w:val="both"/>
        <w:rPr>
          <w:rFonts w:ascii="Palatino Linotype" w:hAnsi="Palatino Linotype" w:cs="Tahoma"/>
          <w:bCs/>
          <w:i/>
          <w:iCs/>
          <w:sz w:val="22"/>
          <w:szCs w:val="22"/>
        </w:rPr>
      </w:pPr>
      <w:r w:rsidRPr="007016CF">
        <w:rPr>
          <w:rFonts w:ascii="Palatino Linotype" w:hAnsi="Palatino Linotype" w:cs="Tahoma"/>
          <w:bCs/>
          <w:i/>
          <w:iCs/>
          <w:sz w:val="22"/>
          <w:szCs w:val="22"/>
        </w:rPr>
        <w:t xml:space="preserve">I. </w:t>
      </w:r>
      <w:r w:rsidRPr="007016CF">
        <w:rPr>
          <w:rFonts w:ascii="Palatino Linotype" w:hAnsi="Palatino Linotype" w:cs="Tahoma"/>
          <w:b/>
          <w:i/>
          <w:iCs/>
          <w:sz w:val="22"/>
          <w:szCs w:val="22"/>
        </w:rPr>
        <w:t>El Consejo Directivo</w:t>
      </w:r>
      <w:r w:rsidRPr="007016CF">
        <w:rPr>
          <w:rFonts w:ascii="Palatino Linotype" w:hAnsi="Palatino Linotype" w:cs="Tahoma"/>
          <w:bCs/>
          <w:i/>
          <w:iCs/>
          <w:sz w:val="22"/>
          <w:szCs w:val="22"/>
        </w:rPr>
        <w:t>;</w:t>
      </w:r>
    </w:p>
    <w:p w14:paraId="09AA373B" w14:textId="77777777" w:rsidR="00E17015" w:rsidRPr="007016CF" w:rsidRDefault="00E17015" w:rsidP="001B39BB">
      <w:pPr>
        <w:ind w:left="567" w:right="567"/>
        <w:jc w:val="both"/>
        <w:rPr>
          <w:rFonts w:ascii="Palatino Linotype" w:hAnsi="Palatino Linotype" w:cs="Tahoma"/>
          <w:bCs/>
          <w:i/>
          <w:iCs/>
          <w:sz w:val="22"/>
          <w:szCs w:val="22"/>
        </w:rPr>
      </w:pPr>
    </w:p>
    <w:p w14:paraId="179DAEF1" w14:textId="54B19451" w:rsidR="00E17015" w:rsidRPr="007016CF" w:rsidRDefault="00E17015" w:rsidP="001B39BB">
      <w:pPr>
        <w:ind w:left="567" w:right="567"/>
        <w:jc w:val="both"/>
        <w:rPr>
          <w:rFonts w:ascii="Palatino Linotype" w:hAnsi="Palatino Linotype" w:cs="Tahoma"/>
          <w:bCs/>
          <w:i/>
          <w:iCs/>
          <w:sz w:val="22"/>
          <w:szCs w:val="22"/>
        </w:rPr>
      </w:pPr>
      <w:r w:rsidRPr="007016CF">
        <w:rPr>
          <w:rFonts w:ascii="Palatino Linotype" w:hAnsi="Palatino Linotype" w:cs="Tahoma"/>
          <w:bCs/>
          <w:i/>
          <w:iCs/>
          <w:sz w:val="22"/>
          <w:szCs w:val="22"/>
        </w:rPr>
        <w:t xml:space="preserve">Artículo 7.- </w:t>
      </w:r>
      <w:r w:rsidRPr="007016CF">
        <w:rPr>
          <w:rFonts w:ascii="Palatino Linotype" w:hAnsi="Palatino Linotype" w:cs="Tahoma"/>
          <w:b/>
          <w:i/>
          <w:iCs/>
          <w:sz w:val="22"/>
          <w:szCs w:val="22"/>
        </w:rPr>
        <w:t>El Consejo Directivo, órgano de gobierno de la Universidad, se integrará por</w:t>
      </w:r>
      <w:r w:rsidRPr="007016CF">
        <w:rPr>
          <w:rFonts w:ascii="Palatino Linotype" w:hAnsi="Palatino Linotype" w:cs="Tahoma"/>
          <w:bCs/>
          <w:i/>
          <w:iCs/>
          <w:sz w:val="22"/>
          <w:szCs w:val="22"/>
        </w:rPr>
        <w:t>:</w:t>
      </w:r>
    </w:p>
    <w:p w14:paraId="6AD080E2" w14:textId="77777777" w:rsidR="001B39BB" w:rsidRPr="007016CF" w:rsidRDefault="001B39BB" w:rsidP="001B39BB">
      <w:pPr>
        <w:ind w:left="567" w:right="567"/>
        <w:jc w:val="both"/>
        <w:rPr>
          <w:rFonts w:ascii="Palatino Linotype" w:hAnsi="Palatino Linotype" w:cs="Tahoma"/>
          <w:bCs/>
          <w:i/>
          <w:iCs/>
          <w:sz w:val="22"/>
          <w:szCs w:val="22"/>
        </w:rPr>
      </w:pPr>
    </w:p>
    <w:p w14:paraId="2E92CAFF"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 Tres representantes del Gobierno del Estado, designados por el Ejecutivo Estatal;</w:t>
      </w:r>
    </w:p>
    <w:p w14:paraId="3BC36E08" w14:textId="77777777" w:rsidR="001B39BB" w:rsidRPr="007016CF" w:rsidRDefault="001B39BB" w:rsidP="001B39BB">
      <w:pPr>
        <w:ind w:left="567" w:right="567"/>
        <w:jc w:val="both"/>
        <w:rPr>
          <w:rFonts w:ascii="Palatino Linotype" w:hAnsi="Palatino Linotype" w:cs="Tahoma"/>
          <w:bCs/>
          <w:i/>
          <w:iCs/>
          <w:sz w:val="22"/>
          <w:szCs w:val="22"/>
          <w:lang w:val="es-MX"/>
        </w:rPr>
      </w:pPr>
    </w:p>
    <w:p w14:paraId="50826609"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II. Dos representantes del Gobierno Federal, designados por el Secretario de Educación Pública;</w:t>
      </w:r>
    </w:p>
    <w:p w14:paraId="662A27FF" w14:textId="77777777" w:rsidR="001B39BB" w:rsidRPr="007016CF" w:rsidRDefault="001B39BB" w:rsidP="001B39BB">
      <w:pPr>
        <w:ind w:left="567" w:right="567"/>
        <w:jc w:val="both"/>
        <w:rPr>
          <w:rFonts w:ascii="Palatino Linotype" w:hAnsi="Palatino Linotype" w:cs="Tahoma"/>
          <w:bCs/>
          <w:i/>
          <w:iCs/>
          <w:sz w:val="22"/>
          <w:szCs w:val="22"/>
          <w:lang w:val="es-MX"/>
        </w:rPr>
      </w:pPr>
    </w:p>
    <w:p w14:paraId="2421D6D1" w14:textId="6863DD0E"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III. Un representante del Gobierno Municipal de Nicolás Romero, designado por el</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Ayuntamiento;</w:t>
      </w:r>
    </w:p>
    <w:p w14:paraId="3E859D74" w14:textId="77777777" w:rsidR="001B39BB" w:rsidRPr="007016CF" w:rsidRDefault="001B39BB" w:rsidP="001B39BB">
      <w:pPr>
        <w:ind w:left="567" w:right="567"/>
        <w:jc w:val="both"/>
        <w:rPr>
          <w:rFonts w:ascii="Palatino Linotype" w:hAnsi="Palatino Linotype" w:cs="Tahoma"/>
          <w:bCs/>
          <w:i/>
          <w:iCs/>
          <w:sz w:val="22"/>
          <w:szCs w:val="22"/>
          <w:lang w:val="es-MX"/>
        </w:rPr>
      </w:pPr>
    </w:p>
    <w:p w14:paraId="413AC653"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IV. Tres representantes del sector productivo de la región; y</w:t>
      </w:r>
    </w:p>
    <w:p w14:paraId="52A9CCDF" w14:textId="77777777" w:rsidR="001B39BB" w:rsidRPr="007016CF" w:rsidRDefault="001B39BB" w:rsidP="001B39BB">
      <w:pPr>
        <w:ind w:left="567" w:right="567"/>
        <w:jc w:val="both"/>
        <w:rPr>
          <w:rFonts w:ascii="Palatino Linotype" w:hAnsi="Palatino Linotype" w:cs="Tahoma"/>
          <w:bCs/>
          <w:i/>
          <w:iCs/>
          <w:sz w:val="22"/>
          <w:szCs w:val="22"/>
          <w:lang w:val="es-MX"/>
        </w:rPr>
      </w:pPr>
    </w:p>
    <w:p w14:paraId="06D7330D"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V. Tres representantes del sector social, designados por el Secretario General de la</w:t>
      </w:r>
    </w:p>
    <w:p w14:paraId="08CE257C"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Confederación de Trabajadores de México.</w:t>
      </w:r>
    </w:p>
    <w:p w14:paraId="4E6EEEF9" w14:textId="77777777" w:rsidR="001B39BB" w:rsidRPr="007016CF" w:rsidRDefault="001B39BB" w:rsidP="001B39BB">
      <w:pPr>
        <w:ind w:left="567" w:right="567"/>
        <w:jc w:val="both"/>
        <w:rPr>
          <w:rFonts w:ascii="Palatino Linotype" w:hAnsi="Palatino Linotype" w:cs="Tahoma"/>
          <w:bCs/>
          <w:i/>
          <w:iCs/>
          <w:sz w:val="22"/>
          <w:szCs w:val="22"/>
          <w:lang w:val="es-MX"/>
        </w:rPr>
      </w:pPr>
    </w:p>
    <w:p w14:paraId="6780BC85"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Por cada miembro propietario se nombrará un suplente, quien en ausencia de aquél fungirá</w:t>
      </w:r>
    </w:p>
    <w:p w14:paraId="14562000" w14:textId="77777777" w:rsidR="001B39BB"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con voz y voto.</w:t>
      </w:r>
      <w:r w:rsidR="001B39BB" w:rsidRPr="007016CF">
        <w:rPr>
          <w:rFonts w:ascii="Palatino Linotype" w:hAnsi="Palatino Linotype" w:cs="Tahoma"/>
          <w:bCs/>
          <w:i/>
          <w:iCs/>
          <w:sz w:val="22"/>
          <w:szCs w:val="22"/>
          <w:lang w:val="es-MX"/>
        </w:rPr>
        <w:t xml:space="preserve"> </w:t>
      </w:r>
    </w:p>
    <w:p w14:paraId="41983DF2" w14:textId="77777777" w:rsidR="001B39BB" w:rsidRPr="007016CF" w:rsidRDefault="001B39BB" w:rsidP="001B39BB">
      <w:pPr>
        <w:ind w:left="567" w:right="567"/>
        <w:jc w:val="both"/>
        <w:rPr>
          <w:rFonts w:ascii="Palatino Linotype" w:hAnsi="Palatino Linotype" w:cs="Tahoma"/>
          <w:bCs/>
          <w:i/>
          <w:iCs/>
          <w:sz w:val="22"/>
          <w:szCs w:val="22"/>
          <w:lang w:val="es-MX"/>
        </w:rPr>
      </w:pPr>
    </w:p>
    <w:p w14:paraId="5A5B70C2" w14:textId="6D81A898" w:rsidR="002E6050"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Los miembros del Consejo a que se refieren las fracciones I, II y III, serán removidos por quien</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les designe, los demás miembros durarán en su cargo dos años, pudiendo ser ratificados por</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un período igual.</w:t>
      </w:r>
    </w:p>
    <w:p w14:paraId="4F1FBA93" w14:textId="77777777" w:rsidR="001B39BB" w:rsidRPr="007016CF" w:rsidRDefault="001B39BB" w:rsidP="001B39BB">
      <w:pPr>
        <w:ind w:left="567" w:right="567"/>
        <w:jc w:val="both"/>
        <w:rPr>
          <w:rFonts w:ascii="Palatino Linotype" w:hAnsi="Palatino Linotype" w:cs="Tahoma"/>
          <w:bCs/>
          <w:i/>
          <w:iCs/>
          <w:sz w:val="22"/>
          <w:szCs w:val="22"/>
          <w:lang w:val="es-MX"/>
        </w:rPr>
      </w:pPr>
    </w:p>
    <w:p w14:paraId="746D6485" w14:textId="222DB905"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
          <w:i/>
          <w:iCs/>
          <w:sz w:val="22"/>
          <w:szCs w:val="22"/>
          <w:lang w:val="es-MX"/>
        </w:rPr>
        <w:t>Artículo 10.-</w:t>
      </w:r>
      <w:r w:rsidRPr="007016CF">
        <w:rPr>
          <w:rFonts w:ascii="Palatino Linotype" w:hAnsi="Palatino Linotype" w:cs="Tahoma"/>
          <w:bCs/>
          <w:i/>
          <w:iCs/>
          <w:sz w:val="22"/>
          <w:szCs w:val="22"/>
          <w:lang w:val="es-MX"/>
        </w:rPr>
        <w:t xml:space="preserve"> La Universidad contará con un Comisario designado por el Secretario de la</w:t>
      </w:r>
    </w:p>
    <w:p w14:paraId="31ABB9DF" w14:textId="23B63782"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 xml:space="preserve">Contraloría, </w:t>
      </w:r>
      <w:r w:rsidRPr="007016CF">
        <w:rPr>
          <w:rFonts w:ascii="Palatino Linotype" w:hAnsi="Palatino Linotype" w:cs="Tahoma"/>
          <w:b/>
          <w:i/>
          <w:iCs/>
          <w:sz w:val="22"/>
          <w:szCs w:val="22"/>
          <w:lang w:val="es-MX"/>
        </w:rPr>
        <w:t>quien asistirá como invitado a las sesiones del Consejo, con voz pero sin voto</w:t>
      </w:r>
      <w:r w:rsidRPr="007016CF">
        <w:rPr>
          <w:rFonts w:ascii="Palatino Linotype" w:hAnsi="Palatino Linotype" w:cs="Tahoma"/>
          <w:bCs/>
          <w:i/>
          <w:iCs/>
          <w:sz w:val="22"/>
          <w:szCs w:val="22"/>
          <w:lang w:val="es-MX"/>
        </w:rPr>
        <w:t>.</w:t>
      </w:r>
    </w:p>
    <w:p w14:paraId="56D72A5F" w14:textId="77777777" w:rsidR="00E17015" w:rsidRPr="007016CF" w:rsidRDefault="00E17015" w:rsidP="001B39BB">
      <w:pPr>
        <w:ind w:left="567" w:right="567"/>
        <w:jc w:val="both"/>
        <w:rPr>
          <w:rFonts w:ascii="Palatino Linotype" w:hAnsi="Palatino Linotype" w:cs="Tahoma"/>
          <w:bCs/>
          <w:i/>
          <w:iCs/>
          <w:sz w:val="22"/>
          <w:szCs w:val="22"/>
          <w:lang w:val="es-MX"/>
        </w:rPr>
      </w:pPr>
    </w:p>
    <w:p w14:paraId="4F3DA7B0"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
          <w:i/>
          <w:iCs/>
          <w:sz w:val="22"/>
          <w:szCs w:val="22"/>
          <w:lang w:val="es-MX"/>
        </w:rPr>
        <w:t>Artículo 11</w:t>
      </w:r>
      <w:r w:rsidRPr="007016CF">
        <w:rPr>
          <w:rFonts w:ascii="Palatino Linotype" w:hAnsi="Palatino Linotype" w:cs="Tahoma"/>
          <w:bCs/>
          <w:i/>
          <w:iCs/>
          <w:sz w:val="22"/>
          <w:szCs w:val="22"/>
          <w:lang w:val="es-MX"/>
        </w:rPr>
        <w:t>.- El Consejo Directivo tendrá las siguientes atribuciones:</w:t>
      </w:r>
    </w:p>
    <w:p w14:paraId="7700FC14" w14:textId="77777777" w:rsidR="001B39BB" w:rsidRPr="007016CF" w:rsidRDefault="001B39BB" w:rsidP="001B39BB">
      <w:pPr>
        <w:ind w:left="567" w:right="567"/>
        <w:jc w:val="both"/>
        <w:rPr>
          <w:rFonts w:ascii="Palatino Linotype" w:hAnsi="Palatino Linotype" w:cs="Tahoma"/>
          <w:bCs/>
          <w:i/>
          <w:iCs/>
          <w:sz w:val="22"/>
          <w:szCs w:val="22"/>
          <w:lang w:val="es-MX"/>
        </w:rPr>
      </w:pPr>
    </w:p>
    <w:p w14:paraId="0B56F590"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 Administrar y representar legalmente a la Universidad con las facultades de un apoderado</w:t>
      </w:r>
    </w:p>
    <w:p w14:paraId="22175AFF"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general para pleitos y cobranzas, de administración y para actos de dominio, con todas las</w:t>
      </w:r>
    </w:p>
    <w:p w14:paraId="386658E8" w14:textId="7E1026F6"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facultades que requieran cláusula especial conforme a la Ley, y sustituir y delegar esta</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representación en uno o más apoderados para que las ejerzan individual o conjuntamente;</w:t>
      </w:r>
    </w:p>
    <w:p w14:paraId="21686D35" w14:textId="77777777" w:rsidR="001B39BB" w:rsidRPr="007016CF" w:rsidRDefault="001B39BB" w:rsidP="001B39BB">
      <w:pPr>
        <w:ind w:left="567" w:right="567"/>
        <w:jc w:val="both"/>
        <w:rPr>
          <w:rFonts w:ascii="Palatino Linotype" w:hAnsi="Palatino Linotype" w:cs="Tahoma"/>
          <w:bCs/>
          <w:i/>
          <w:iCs/>
          <w:sz w:val="22"/>
          <w:szCs w:val="22"/>
          <w:lang w:val="es-MX"/>
        </w:rPr>
      </w:pPr>
    </w:p>
    <w:p w14:paraId="496D98D1"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II. Designar a los miembros del Patronato de la Universidad;</w:t>
      </w:r>
    </w:p>
    <w:p w14:paraId="2823A45C" w14:textId="77777777" w:rsidR="001B39BB" w:rsidRPr="007016CF" w:rsidRDefault="001B39BB" w:rsidP="001B39BB">
      <w:pPr>
        <w:ind w:left="567" w:right="567"/>
        <w:jc w:val="both"/>
        <w:rPr>
          <w:rFonts w:ascii="Palatino Linotype" w:hAnsi="Palatino Linotype" w:cs="Tahoma"/>
          <w:bCs/>
          <w:i/>
          <w:iCs/>
          <w:sz w:val="22"/>
          <w:szCs w:val="22"/>
          <w:lang w:val="es-MX"/>
        </w:rPr>
      </w:pPr>
    </w:p>
    <w:p w14:paraId="0C8C7048"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III. Dirimir los conflictos que surjan entre las autoridades universitarias, maestros y alumnos;</w:t>
      </w:r>
    </w:p>
    <w:p w14:paraId="12DE7260" w14:textId="77777777" w:rsidR="001B39BB" w:rsidRPr="007016CF" w:rsidRDefault="001B39BB" w:rsidP="001B39BB">
      <w:pPr>
        <w:ind w:left="567" w:right="567"/>
        <w:jc w:val="both"/>
        <w:rPr>
          <w:rFonts w:ascii="Palatino Linotype" w:hAnsi="Palatino Linotype" w:cs="Tahoma"/>
          <w:bCs/>
          <w:i/>
          <w:iCs/>
          <w:sz w:val="22"/>
          <w:szCs w:val="22"/>
          <w:lang w:val="es-MX"/>
        </w:rPr>
      </w:pPr>
    </w:p>
    <w:p w14:paraId="69AFDDC9" w14:textId="02BC3248"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lastRenderedPageBreak/>
        <w:t>IV. Expedir su reglamento interior;</w:t>
      </w:r>
    </w:p>
    <w:p w14:paraId="13BBBAB6" w14:textId="77777777" w:rsidR="001B39BB" w:rsidRPr="007016CF" w:rsidRDefault="001B39BB" w:rsidP="001B39BB">
      <w:pPr>
        <w:ind w:left="567" w:right="567"/>
        <w:jc w:val="both"/>
        <w:rPr>
          <w:rFonts w:ascii="Palatino Linotype" w:hAnsi="Palatino Linotype" w:cs="Tahoma"/>
          <w:bCs/>
          <w:i/>
          <w:iCs/>
          <w:sz w:val="22"/>
          <w:szCs w:val="22"/>
          <w:lang w:val="es-MX"/>
        </w:rPr>
      </w:pPr>
    </w:p>
    <w:p w14:paraId="6F416437"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V. Discutir y, en su caso, aprobar los proyectos académicos que se le presenten y los que</w:t>
      </w:r>
    </w:p>
    <w:p w14:paraId="3AAE72B7"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surjan en su propio seno;</w:t>
      </w:r>
    </w:p>
    <w:p w14:paraId="48276BEB" w14:textId="77777777" w:rsidR="001B39BB" w:rsidRPr="007016CF" w:rsidRDefault="001B39BB" w:rsidP="001B39BB">
      <w:pPr>
        <w:ind w:left="567" w:right="567"/>
        <w:jc w:val="both"/>
        <w:rPr>
          <w:rFonts w:ascii="Palatino Linotype" w:hAnsi="Palatino Linotype" w:cs="Tahoma"/>
          <w:bCs/>
          <w:i/>
          <w:iCs/>
          <w:sz w:val="22"/>
          <w:szCs w:val="22"/>
          <w:lang w:val="es-MX"/>
        </w:rPr>
      </w:pPr>
    </w:p>
    <w:p w14:paraId="5B602C91" w14:textId="36AF3A83"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VI. Expedir los reglamentos, estatutos, acuerdos y demás disposiciones que rijan el desarrollo</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de la institución;</w:t>
      </w:r>
    </w:p>
    <w:p w14:paraId="583FACE9" w14:textId="77777777" w:rsidR="001B39BB" w:rsidRPr="007016CF" w:rsidRDefault="001B39BB" w:rsidP="001B39BB">
      <w:pPr>
        <w:ind w:left="567" w:right="567"/>
        <w:jc w:val="both"/>
        <w:rPr>
          <w:rFonts w:ascii="Palatino Linotype" w:hAnsi="Palatino Linotype" w:cs="Tahoma"/>
          <w:bCs/>
          <w:i/>
          <w:iCs/>
          <w:sz w:val="22"/>
          <w:szCs w:val="22"/>
          <w:lang w:val="es-MX"/>
        </w:rPr>
      </w:pPr>
    </w:p>
    <w:p w14:paraId="139AA340"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VII. Estudiar y, en su caso, aprobar los temas particulares o regionales contenidos en los</w:t>
      </w:r>
    </w:p>
    <w:p w14:paraId="2E75894B"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planes y programas de estudio;</w:t>
      </w:r>
    </w:p>
    <w:p w14:paraId="3714F279" w14:textId="77777777" w:rsidR="001B39BB" w:rsidRPr="007016CF" w:rsidRDefault="001B39BB" w:rsidP="001B39BB">
      <w:pPr>
        <w:ind w:left="567" w:right="567"/>
        <w:jc w:val="both"/>
        <w:rPr>
          <w:rFonts w:ascii="Palatino Linotype" w:hAnsi="Palatino Linotype" w:cs="Tahoma"/>
          <w:bCs/>
          <w:i/>
          <w:iCs/>
          <w:sz w:val="22"/>
          <w:szCs w:val="22"/>
          <w:lang w:val="es-MX"/>
        </w:rPr>
      </w:pPr>
    </w:p>
    <w:p w14:paraId="6E20E12E"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VIII. Examinar y, en su caso, aprobar el proyecto anual de ingresos y el correspondiente a</w:t>
      </w:r>
    </w:p>
    <w:p w14:paraId="7E6B80DE"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egresos;</w:t>
      </w:r>
    </w:p>
    <w:p w14:paraId="7D3BB8DC"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IX. Discutir y aprobar, en su caso, la cuenta anual de ingresos y egresos;</w:t>
      </w:r>
    </w:p>
    <w:p w14:paraId="63CB98BB" w14:textId="77777777" w:rsidR="001B39BB" w:rsidRPr="007016CF" w:rsidRDefault="001B39BB" w:rsidP="001B39BB">
      <w:pPr>
        <w:ind w:left="567" w:right="567"/>
        <w:jc w:val="both"/>
        <w:rPr>
          <w:rFonts w:ascii="Palatino Linotype" w:hAnsi="Palatino Linotype" w:cs="Tahoma"/>
          <w:bCs/>
          <w:i/>
          <w:iCs/>
          <w:sz w:val="22"/>
          <w:szCs w:val="22"/>
          <w:lang w:val="es-MX"/>
        </w:rPr>
      </w:pPr>
    </w:p>
    <w:p w14:paraId="7EBDBF79" w14:textId="1D9CE82E"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 Designar al Auditor Externo que le proponga la autoridad correspondiente, quien</w:t>
      </w:r>
      <w:r w:rsidR="001B39BB"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dictaminará los estados financieros;</w:t>
      </w:r>
    </w:p>
    <w:p w14:paraId="4F7A487B" w14:textId="77777777" w:rsidR="007F16F7" w:rsidRPr="007016CF" w:rsidRDefault="007F16F7" w:rsidP="001B39BB">
      <w:pPr>
        <w:ind w:left="567" w:right="567"/>
        <w:jc w:val="both"/>
        <w:rPr>
          <w:rFonts w:ascii="Palatino Linotype" w:hAnsi="Palatino Linotype" w:cs="Tahoma"/>
          <w:bCs/>
          <w:i/>
          <w:iCs/>
          <w:sz w:val="22"/>
          <w:szCs w:val="22"/>
          <w:lang w:val="es-MX"/>
        </w:rPr>
      </w:pPr>
    </w:p>
    <w:p w14:paraId="50678D40"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XI. Integrar comisiones para el análisis de los asuntos de su competencia;</w:t>
      </w:r>
    </w:p>
    <w:p w14:paraId="7FDFDBC8" w14:textId="77777777" w:rsidR="007F16F7" w:rsidRPr="007016CF" w:rsidRDefault="007F16F7" w:rsidP="001B39BB">
      <w:pPr>
        <w:ind w:left="567" w:right="567"/>
        <w:jc w:val="both"/>
        <w:rPr>
          <w:rFonts w:ascii="Palatino Linotype" w:hAnsi="Palatino Linotype" w:cs="Tahoma"/>
          <w:bCs/>
          <w:i/>
          <w:iCs/>
          <w:sz w:val="22"/>
          <w:szCs w:val="22"/>
          <w:lang w:val="es-MX"/>
        </w:rPr>
      </w:pPr>
    </w:p>
    <w:p w14:paraId="2FA2B9AD"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XII. Conocer y aprobar, en su caso, los informes que deberá presentar el Rector;</w:t>
      </w:r>
    </w:p>
    <w:p w14:paraId="682BF5C6" w14:textId="77777777" w:rsidR="007F16F7" w:rsidRPr="007016CF" w:rsidRDefault="007F16F7" w:rsidP="001B39BB">
      <w:pPr>
        <w:ind w:left="567" w:right="567"/>
        <w:jc w:val="both"/>
        <w:rPr>
          <w:rFonts w:ascii="Palatino Linotype" w:hAnsi="Palatino Linotype" w:cs="Tahoma"/>
          <w:bCs/>
          <w:i/>
          <w:iCs/>
          <w:sz w:val="22"/>
          <w:szCs w:val="22"/>
          <w:lang w:val="es-MX"/>
        </w:rPr>
      </w:pPr>
    </w:p>
    <w:p w14:paraId="10B9EB21"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XIII. Nombrar y remover a los Secretarios y Directores de División o de Centro de la</w:t>
      </w:r>
    </w:p>
    <w:p w14:paraId="477E1D31"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Universidad, a propuesta del Rector;</w:t>
      </w:r>
    </w:p>
    <w:p w14:paraId="5698F8E1" w14:textId="77777777" w:rsidR="007F16F7" w:rsidRPr="007016CF" w:rsidRDefault="007F16F7" w:rsidP="001B39BB">
      <w:pPr>
        <w:ind w:left="567" w:right="567"/>
        <w:jc w:val="both"/>
        <w:rPr>
          <w:rFonts w:ascii="Palatino Linotype" w:hAnsi="Palatino Linotype" w:cs="Tahoma"/>
          <w:bCs/>
          <w:i/>
          <w:iCs/>
          <w:sz w:val="22"/>
          <w:szCs w:val="22"/>
          <w:lang w:val="es-MX"/>
        </w:rPr>
      </w:pPr>
    </w:p>
    <w:p w14:paraId="4C32B039"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XIV. Dictar las políticas y lineamientos generales para el debido funcionamiento de la</w:t>
      </w:r>
    </w:p>
    <w:p w14:paraId="4F9F693A"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institución;</w:t>
      </w:r>
    </w:p>
    <w:p w14:paraId="5A9B1ADE" w14:textId="77777777" w:rsidR="007F16F7" w:rsidRPr="007016CF" w:rsidRDefault="007F16F7" w:rsidP="001B39BB">
      <w:pPr>
        <w:ind w:left="567" w:right="567"/>
        <w:jc w:val="both"/>
        <w:rPr>
          <w:rFonts w:ascii="Palatino Linotype" w:hAnsi="Palatino Linotype" w:cs="Tahoma"/>
          <w:bCs/>
          <w:i/>
          <w:iCs/>
          <w:sz w:val="22"/>
          <w:szCs w:val="22"/>
          <w:lang w:val="es-MX"/>
        </w:rPr>
      </w:pPr>
    </w:p>
    <w:p w14:paraId="3194ACD7"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XV. Fijar las reglas generales a las que deberá sujetarse la Universidad en la celebración de</w:t>
      </w:r>
    </w:p>
    <w:p w14:paraId="2C01BA4D" w14:textId="5F875A7E" w:rsidR="00E17015" w:rsidRPr="007016CF" w:rsidRDefault="00E17015" w:rsidP="007F16F7">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acuerdos, convenios y contratos con los sectores público, social y privado para la ejecución de</w:t>
      </w:r>
      <w:r w:rsidR="007F16F7"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acciones en materia de política educativa; y</w:t>
      </w:r>
    </w:p>
    <w:p w14:paraId="44F8FA19" w14:textId="77777777" w:rsidR="007F16F7" w:rsidRPr="007016CF" w:rsidRDefault="007F16F7" w:rsidP="007F16F7">
      <w:pPr>
        <w:ind w:left="567" w:right="567"/>
        <w:jc w:val="both"/>
        <w:rPr>
          <w:rFonts w:ascii="Palatino Linotype" w:hAnsi="Palatino Linotype" w:cs="Tahoma"/>
          <w:bCs/>
          <w:i/>
          <w:iCs/>
          <w:sz w:val="22"/>
          <w:szCs w:val="22"/>
          <w:lang w:val="es-MX"/>
        </w:rPr>
      </w:pPr>
    </w:p>
    <w:p w14:paraId="5954DAD6" w14:textId="77777777"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XVI. Las demás que les sean conferidas en este ordenamiento y en las disposiciones</w:t>
      </w:r>
    </w:p>
    <w:p w14:paraId="59A87509" w14:textId="275C2CCB"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reglamentarias de la Universidad, así como las que no se encuentren atribuidas a otro órgano.</w:t>
      </w:r>
    </w:p>
    <w:p w14:paraId="1CDA4088" w14:textId="77777777" w:rsidR="00E17015" w:rsidRPr="007016CF" w:rsidRDefault="00E17015" w:rsidP="001B39BB">
      <w:pPr>
        <w:ind w:left="567" w:right="567"/>
        <w:jc w:val="both"/>
        <w:rPr>
          <w:rFonts w:ascii="Palatino Linotype" w:hAnsi="Palatino Linotype" w:cs="Tahoma"/>
          <w:bCs/>
          <w:i/>
          <w:iCs/>
          <w:sz w:val="22"/>
          <w:szCs w:val="22"/>
          <w:lang w:val="es-MX"/>
        </w:rPr>
      </w:pPr>
    </w:p>
    <w:p w14:paraId="091A3041" w14:textId="2F41AE8E" w:rsidR="00E17015" w:rsidRPr="007016CF" w:rsidRDefault="00E17015" w:rsidP="007F16F7">
      <w:pPr>
        <w:spacing w:line="360" w:lineRule="auto"/>
        <w:jc w:val="both"/>
        <w:rPr>
          <w:rFonts w:ascii="Palatino Linotype" w:hAnsi="Palatino Linotype" w:cs="Tahoma"/>
          <w:bCs/>
          <w:lang w:val="es-MX"/>
        </w:rPr>
      </w:pPr>
      <w:r w:rsidRPr="007016CF">
        <w:rPr>
          <w:rFonts w:ascii="Palatino Linotype" w:hAnsi="Palatino Linotype" w:cs="Tahoma"/>
          <w:bCs/>
          <w:lang w:val="es-MX"/>
        </w:rPr>
        <w:t xml:space="preserve">Por su parte, el Manual General de =Organización de la Universidad Tecnológica Fidel Velazquez, establece lo siguiente: </w:t>
      </w:r>
    </w:p>
    <w:p w14:paraId="78A94002" w14:textId="77777777" w:rsidR="007F16F7" w:rsidRPr="007016CF" w:rsidRDefault="007F16F7" w:rsidP="007F16F7">
      <w:pPr>
        <w:spacing w:line="360" w:lineRule="auto"/>
        <w:jc w:val="both"/>
        <w:rPr>
          <w:rFonts w:ascii="Palatino Linotype" w:hAnsi="Palatino Linotype" w:cs="Tahoma"/>
          <w:bCs/>
          <w:lang w:val="es-MX"/>
        </w:rPr>
      </w:pPr>
    </w:p>
    <w:p w14:paraId="4CD69C2E" w14:textId="77777777" w:rsidR="00E17015" w:rsidRPr="007016CF" w:rsidRDefault="00E17015" w:rsidP="001B39BB">
      <w:pPr>
        <w:ind w:left="567" w:right="567"/>
        <w:jc w:val="both"/>
        <w:rPr>
          <w:rFonts w:ascii="Palatino Linotype" w:hAnsi="Palatino Linotype" w:cs="Tahoma"/>
          <w:b/>
          <w:i/>
          <w:iCs/>
          <w:sz w:val="22"/>
          <w:szCs w:val="22"/>
          <w:lang w:val="es-MX"/>
        </w:rPr>
      </w:pPr>
      <w:r w:rsidRPr="007016CF">
        <w:rPr>
          <w:rFonts w:ascii="Palatino Linotype" w:hAnsi="Palatino Linotype" w:cs="Tahoma"/>
          <w:bCs/>
          <w:i/>
          <w:iCs/>
          <w:sz w:val="22"/>
          <w:szCs w:val="22"/>
          <w:lang w:val="es-MX"/>
        </w:rPr>
        <w:lastRenderedPageBreak/>
        <w:t xml:space="preserve">205H10000 </w:t>
      </w:r>
      <w:r w:rsidRPr="007016CF">
        <w:rPr>
          <w:rFonts w:ascii="Palatino Linotype" w:hAnsi="Palatino Linotype" w:cs="Tahoma"/>
          <w:b/>
          <w:i/>
          <w:iCs/>
          <w:sz w:val="22"/>
          <w:szCs w:val="22"/>
          <w:lang w:val="es-MX"/>
        </w:rPr>
        <w:t>RECTORÍA</w:t>
      </w:r>
    </w:p>
    <w:p w14:paraId="60325E7C" w14:textId="10099686"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
          <w:i/>
          <w:iCs/>
          <w:sz w:val="22"/>
          <w:szCs w:val="22"/>
          <w:lang w:val="es-MX"/>
        </w:rPr>
        <w:t>OBJETIVO</w:t>
      </w:r>
      <w:r w:rsidRPr="007016CF">
        <w:rPr>
          <w:rFonts w:ascii="Palatino Linotype" w:hAnsi="Palatino Linotype" w:cs="Tahoma"/>
          <w:bCs/>
          <w:i/>
          <w:iCs/>
          <w:sz w:val="22"/>
          <w:szCs w:val="22"/>
          <w:lang w:val="es-MX"/>
        </w:rPr>
        <w:t>:</w:t>
      </w:r>
    </w:p>
    <w:p w14:paraId="7BFEB62E" w14:textId="010F7019" w:rsidR="00E17015" w:rsidRPr="007016CF" w:rsidRDefault="00E17015" w:rsidP="007F16F7">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Dirigir las actividades académicas y administrativas de la Universidad, con base en la normatividad y de conformidad con los</w:t>
      </w:r>
      <w:r w:rsidR="007F16F7" w:rsidRPr="007016CF">
        <w:rPr>
          <w:rFonts w:ascii="Palatino Linotype" w:hAnsi="Palatino Linotype" w:cs="Tahoma"/>
          <w:bCs/>
          <w:i/>
          <w:iCs/>
          <w:sz w:val="22"/>
          <w:szCs w:val="22"/>
          <w:lang w:val="es-MX"/>
        </w:rPr>
        <w:t xml:space="preserve"> </w:t>
      </w:r>
      <w:r w:rsidRPr="007016CF">
        <w:rPr>
          <w:rFonts w:ascii="Palatino Linotype" w:hAnsi="Palatino Linotype" w:cs="Tahoma"/>
          <w:bCs/>
          <w:i/>
          <w:iCs/>
          <w:sz w:val="22"/>
          <w:szCs w:val="22"/>
          <w:lang w:val="es-MX"/>
        </w:rPr>
        <w:t>planes y programas aprobados, acordes con el modelo educativo del Sistema de Universidades Tecnológicas.</w:t>
      </w:r>
    </w:p>
    <w:p w14:paraId="2B3880BD" w14:textId="77777777" w:rsidR="007F16F7" w:rsidRPr="007016CF" w:rsidRDefault="007F16F7" w:rsidP="001B39BB">
      <w:pPr>
        <w:ind w:left="567" w:right="567"/>
        <w:jc w:val="both"/>
        <w:rPr>
          <w:rFonts w:ascii="Palatino Linotype" w:hAnsi="Palatino Linotype" w:cs="Tahoma"/>
          <w:bCs/>
          <w:i/>
          <w:iCs/>
          <w:sz w:val="22"/>
          <w:szCs w:val="22"/>
          <w:lang w:val="es-MX"/>
        </w:rPr>
      </w:pPr>
    </w:p>
    <w:p w14:paraId="714E43D2" w14:textId="484C1E70"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FUNCIONES:</w:t>
      </w:r>
    </w:p>
    <w:p w14:paraId="2BFFBFAB" w14:textId="53662271" w:rsidR="00E17015" w:rsidRPr="007016CF" w:rsidRDefault="00E17015" w:rsidP="001B39BB">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w:t>
      </w:r>
    </w:p>
    <w:p w14:paraId="245C8F93" w14:textId="6C0E868F" w:rsidR="00E17015" w:rsidRPr="007016CF" w:rsidRDefault="00E17015" w:rsidP="007F16F7">
      <w:pPr>
        <w:ind w:left="567" w:right="567"/>
        <w:jc w:val="both"/>
        <w:rPr>
          <w:rFonts w:ascii="Palatino Linotype" w:hAnsi="Palatino Linotype" w:cs="Tahoma"/>
          <w:bCs/>
          <w:i/>
          <w:iCs/>
          <w:sz w:val="22"/>
          <w:szCs w:val="22"/>
          <w:lang w:val="es-MX"/>
        </w:rPr>
      </w:pPr>
      <w:r w:rsidRPr="007016CF">
        <w:rPr>
          <w:rFonts w:ascii="Palatino Linotype" w:hAnsi="Palatino Linotype" w:cs="Tahoma"/>
          <w:bCs/>
          <w:i/>
          <w:iCs/>
          <w:sz w:val="22"/>
          <w:szCs w:val="22"/>
          <w:lang w:val="es-MX"/>
        </w:rPr>
        <w:t xml:space="preserve">- </w:t>
      </w:r>
      <w:r w:rsidRPr="007016CF">
        <w:rPr>
          <w:rFonts w:ascii="Palatino Linotype" w:hAnsi="Palatino Linotype" w:cs="Tahoma"/>
          <w:b/>
          <w:i/>
          <w:iCs/>
          <w:sz w:val="22"/>
          <w:szCs w:val="22"/>
          <w:u w:val="single"/>
          <w:lang w:val="es-MX"/>
        </w:rPr>
        <w:t>Convocar a las sesiones del Consejo Directivo, por indicación del Presidente y asistir como</w:t>
      </w:r>
      <w:r w:rsidR="007F16F7" w:rsidRPr="007016CF">
        <w:rPr>
          <w:rFonts w:ascii="Palatino Linotype" w:hAnsi="Palatino Linotype" w:cs="Tahoma"/>
          <w:b/>
          <w:i/>
          <w:iCs/>
          <w:sz w:val="22"/>
          <w:szCs w:val="22"/>
          <w:u w:val="single"/>
          <w:lang w:val="es-MX"/>
        </w:rPr>
        <w:t xml:space="preserve"> </w:t>
      </w:r>
      <w:r w:rsidRPr="007016CF">
        <w:rPr>
          <w:rFonts w:ascii="Palatino Linotype" w:hAnsi="Palatino Linotype" w:cs="Tahoma"/>
          <w:b/>
          <w:i/>
          <w:iCs/>
          <w:sz w:val="22"/>
          <w:szCs w:val="22"/>
          <w:u w:val="single"/>
          <w:lang w:val="es-MX"/>
        </w:rPr>
        <w:t>Secretario, con voz pero sin</w:t>
      </w:r>
      <w:r w:rsidR="007F16F7" w:rsidRPr="007016CF">
        <w:rPr>
          <w:rFonts w:ascii="Palatino Linotype" w:hAnsi="Palatino Linotype" w:cs="Tahoma"/>
          <w:b/>
          <w:i/>
          <w:iCs/>
          <w:sz w:val="22"/>
          <w:szCs w:val="22"/>
          <w:u w:val="single"/>
          <w:lang w:val="es-MX"/>
        </w:rPr>
        <w:t xml:space="preserve"> </w:t>
      </w:r>
      <w:r w:rsidRPr="007016CF">
        <w:rPr>
          <w:rFonts w:ascii="Palatino Linotype" w:hAnsi="Palatino Linotype" w:cs="Tahoma"/>
          <w:b/>
          <w:i/>
          <w:iCs/>
          <w:sz w:val="22"/>
          <w:szCs w:val="22"/>
          <w:u w:val="single"/>
          <w:lang w:val="es-MX"/>
        </w:rPr>
        <w:t>voto</w:t>
      </w:r>
      <w:r w:rsidRPr="007016CF">
        <w:rPr>
          <w:rFonts w:ascii="Palatino Linotype" w:hAnsi="Palatino Linotype" w:cs="Tahoma"/>
          <w:bCs/>
          <w:i/>
          <w:iCs/>
          <w:sz w:val="22"/>
          <w:szCs w:val="22"/>
          <w:lang w:val="es-MX"/>
        </w:rPr>
        <w:t>.</w:t>
      </w:r>
    </w:p>
    <w:p w14:paraId="0D6CCCB3" w14:textId="77777777" w:rsidR="00E17015" w:rsidRPr="007016CF" w:rsidRDefault="00E17015" w:rsidP="0048777B">
      <w:pPr>
        <w:spacing w:line="360" w:lineRule="auto"/>
        <w:jc w:val="both"/>
        <w:rPr>
          <w:rFonts w:ascii="Palatino Linotype" w:hAnsi="Palatino Linotype"/>
        </w:rPr>
      </w:pPr>
    </w:p>
    <w:p w14:paraId="33645849" w14:textId="78CBB137" w:rsidR="00A56556" w:rsidRPr="007016CF" w:rsidRDefault="00A56556" w:rsidP="00A56556">
      <w:pPr>
        <w:spacing w:line="360" w:lineRule="auto"/>
        <w:jc w:val="both"/>
        <w:rPr>
          <w:rFonts w:ascii="Palatino Linotype" w:hAnsi="Palatino Linotype"/>
        </w:rPr>
      </w:pPr>
      <w:r w:rsidRPr="007016CF">
        <w:rPr>
          <w:rFonts w:ascii="Palatino Linotype" w:hAnsi="Palatino Linotype"/>
        </w:rPr>
        <w:t>De los preceptos en cita, podemos advertir que, para el funcionamiento de la Universidad Tecnológica “Fidel Velázquez”, cuenta con diversas autoridades, entre las que encontramos al Consejo Directivo, quien estará conformado por tres representantes del Gobierno del Estado, dos representantes del Gobierno Federal, un representante del Gobierno Municipal de Nicolás Romero; tres representantes del sector productivo de la región; y tres representantes del sector social, así como un Secretario de la Contraloría, quien asistirá como invitado a las sesiones de dicho Consejo.</w:t>
      </w:r>
    </w:p>
    <w:p w14:paraId="355CB3DA" w14:textId="2B9BB8B2" w:rsidR="00A56556" w:rsidRPr="007016CF" w:rsidRDefault="00A56556" w:rsidP="007C2897">
      <w:pPr>
        <w:spacing w:line="360" w:lineRule="auto"/>
        <w:jc w:val="both"/>
        <w:rPr>
          <w:rFonts w:ascii="Palatino Linotype" w:hAnsi="Palatino Linotype"/>
        </w:rPr>
      </w:pPr>
    </w:p>
    <w:p w14:paraId="5E899F33" w14:textId="34C16B57" w:rsidR="00A56556" w:rsidRPr="007016CF" w:rsidRDefault="00A56556" w:rsidP="007C2897">
      <w:pPr>
        <w:spacing w:line="360" w:lineRule="auto"/>
        <w:jc w:val="both"/>
        <w:rPr>
          <w:rFonts w:ascii="Palatino Linotype" w:hAnsi="Palatino Linotype"/>
        </w:rPr>
      </w:pPr>
      <w:r w:rsidRPr="007016CF">
        <w:rPr>
          <w:rFonts w:ascii="Palatino Linotype" w:hAnsi="Palatino Linotype"/>
        </w:rPr>
        <w:t xml:space="preserve">Por otro lado, se establece que, dentro de la estructura orgánica del Sujeto obligado, cuenta con la unidad administrativa de Rectoría, misma que es la encargada de dirigir las actividades académicas y administrativas de la Universidad, y entre otras de  </w:t>
      </w:r>
      <w:r w:rsidRPr="007016CF">
        <w:rPr>
          <w:rFonts w:ascii="Palatino Linotype" w:hAnsi="Palatino Linotype"/>
          <w:b/>
          <w:bCs/>
        </w:rPr>
        <w:t>convocar a las sesiones del Consejo Directivo</w:t>
      </w:r>
      <w:r w:rsidRPr="007016CF">
        <w:rPr>
          <w:rFonts w:ascii="Palatino Linotype" w:hAnsi="Palatino Linotype"/>
        </w:rPr>
        <w:t>, por indicación del Presidente.</w:t>
      </w:r>
    </w:p>
    <w:p w14:paraId="1EE06B78" w14:textId="77777777" w:rsidR="00A56556" w:rsidRPr="007016CF" w:rsidRDefault="00A56556" w:rsidP="007C2897">
      <w:pPr>
        <w:spacing w:line="360" w:lineRule="auto"/>
        <w:jc w:val="both"/>
        <w:rPr>
          <w:rFonts w:ascii="Palatino Linotype" w:hAnsi="Palatino Linotype"/>
        </w:rPr>
      </w:pPr>
    </w:p>
    <w:p w14:paraId="04F58E26" w14:textId="1032B8DB" w:rsidR="007C2897" w:rsidRPr="007016CF" w:rsidRDefault="00A56556" w:rsidP="007C2897">
      <w:pPr>
        <w:spacing w:line="360" w:lineRule="auto"/>
        <w:jc w:val="both"/>
        <w:rPr>
          <w:rFonts w:ascii="Palatino Linotype" w:hAnsi="Palatino Linotype"/>
        </w:rPr>
      </w:pPr>
      <w:r w:rsidRPr="007016CF">
        <w:rPr>
          <w:rFonts w:ascii="Palatino Linotype" w:hAnsi="Palatino Linotype"/>
        </w:rPr>
        <w:t>Aunado a lo anterior</w:t>
      </w:r>
      <w:r w:rsidR="007C2897" w:rsidRPr="007016CF">
        <w:rPr>
          <w:rFonts w:ascii="Palatino Linotype" w:hAnsi="Palatino Linotype"/>
        </w:rPr>
        <w:t xml:space="preserve">, no debe perderse de vista que el </w:t>
      </w:r>
      <w:r w:rsidR="007C2897" w:rsidRPr="007016CF">
        <w:rPr>
          <w:rFonts w:ascii="Palatino Linotype" w:hAnsi="Palatino Linotype"/>
          <w:b/>
        </w:rPr>
        <w:t>Sujeto Obligado</w:t>
      </w:r>
      <w:r w:rsidR="007C2897" w:rsidRPr="007016CF">
        <w:rPr>
          <w:rFonts w:ascii="Palatino Linotype" w:hAnsi="Palatino Linotype"/>
        </w:rPr>
        <w:t xml:space="preserve"> se encuentra constreñido a poner a disposición del público la información relacionada </w:t>
      </w:r>
      <w:r w:rsidR="001F44BE" w:rsidRPr="007016CF">
        <w:rPr>
          <w:rFonts w:ascii="Palatino Linotype" w:hAnsi="Palatino Linotype"/>
        </w:rPr>
        <w:t xml:space="preserve">con la actas de sesiones ordinarias y extraordinarias, así como las opiniones y recomendaciones de </w:t>
      </w:r>
      <w:r w:rsidR="001F44BE" w:rsidRPr="007016CF">
        <w:rPr>
          <w:rFonts w:ascii="Palatino Linotype" w:hAnsi="Palatino Linotype"/>
          <w:b/>
          <w:bCs/>
        </w:rPr>
        <w:t>los consejos consultivos</w:t>
      </w:r>
      <w:r w:rsidR="007C2897" w:rsidRPr="007016CF">
        <w:rPr>
          <w:rFonts w:ascii="Palatino Linotype" w:hAnsi="Palatino Linotype"/>
        </w:rPr>
        <w:t xml:space="preserve">, de acuerdo a lo que establece la fracción L, del artículo 92, de </w:t>
      </w:r>
      <w:r w:rsidR="007C2897" w:rsidRPr="007016CF">
        <w:rPr>
          <w:rFonts w:ascii="Palatino Linotype" w:hAnsi="Palatino Linotype"/>
        </w:rPr>
        <w:lastRenderedPageBreak/>
        <w:t>la Ley de Transparencia y Acceso a la Información Pública del Estado de México y Municipios, que a la letra establece lo siguiente:</w:t>
      </w:r>
    </w:p>
    <w:p w14:paraId="5B5B0385" w14:textId="77777777" w:rsidR="007C2897" w:rsidRPr="007016CF" w:rsidRDefault="007C2897" w:rsidP="007C2897">
      <w:pPr>
        <w:spacing w:line="360" w:lineRule="auto"/>
        <w:jc w:val="both"/>
        <w:rPr>
          <w:rFonts w:ascii="Palatino Linotype" w:hAnsi="Palatino Linotype"/>
        </w:rPr>
      </w:pPr>
    </w:p>
    <w:p w14:paraId="4DA2FC9A" w14:textId="77777777" w:rsidR="007C2897" w:rsidRPr="007016CF" w:rsidRDefault="007C2897" w:rsidP="007C2897">
      <w:pPr>
        <w:ind w:left="567" w:right="567"/>
        <w:jc w:val="both"/>
        <w:rPr>
          <w:rFonts w:ascii="Palatino Linotype" w:hAnsi="Palatino Linotype"/>
          <w:i/>
        </w:rPr>
      </w:pPr>
      <w:r w:rsidRPr="007016CF">
        <w:rPr>
          <w:rFonts w:ascii="Palatino Linotype" w:hAnsi="Palatino Linotype"/>
          <w:b/>
          <w:i/>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016CF">
        <w:rPr>
          <w:rFonts w:ascii="Palatino Linotype" w:hAnsi="Palatino Linotype"/>
          <w:i/>
        </w:rPr>
        <w:t>:</w:t>
      </w:r>
    </w:p>
    <w:p w14:paraId="00C18062" w14:textId="77777777" w:rsidR="007C2897" w:rsidRPr="007016CF" w:rsidRDefault="007C2897" w:rsidP="007C2897">
      <w:pPr>
        <w:ind w:left="567" w:right="567"/>
        <w:jc w:val="both"/>
        <w:rPr>
          <w:rFonts w:ascii="Palatino Linotype" w:hAnsi="Palatino Linotype"/>
          <w:i/>
        </w:rPr>
      </w:pPr>
      <w:r w:rsidRPr="007016CF">
        <w:rPr>
          <w:rFonts w:ascii="Palatino Linotype" w:hAnsi="Palatino Linotype"/>
          <w:i/>
        </w:rPr>
        <w:t>(…)</w:t>
      </w:r>
    </w:p>
    <w:p w14:paraId="1A66DA50" w14:textId="6A638BE3" w:rsidR="007C2897" w:rsidRPr="007016CF" w:rsidRDefault="001F44BE" w:rsidP="007C2897">
      <w:pPr>
        <w:ind w:left="567" w:right="567"/>
        <w:jc w:val="both"/>
        <w:rPr>
          <w:rFonts w:ascii="Palatino Linotype" w:hAnsi="Palatino Linotype"/>
          <w:i/>
        </w:rPr>
      </w:pPr>
      <w:r w:rsidRPr="007016CF">
        <w:rPr>
          <w:rFonts w:ascii="Palatino Linotype" w:hAnsi="Palatino Linotype"/>
          <w:b/>
          <w:i/>
          <w:u w:val="single"/>
        </w:rPr>
        <w:t>L. Las actas de sesiones ordinarias y extraordinarias, así como las opiniones y recomendaciones de los consejos consultivos;</w:t>
      </w:r>
      <w:r w:rsidR="007C2897" w:rsidRPr="007016CF">
        <w:rPr>
          <w:rFonts w:ascii="Palatino Linotype" w:hAnsi="Palatino Linotype"/>
          <w:b/>
          <w:i/>
          <w:u w:val="single"/>
        </w:rPr>
        <w:cr/>
      </w:r>
      <w:r w:rsidR="007C2897" w:rsidRPr="007016CF">
        <w:rPr>
          <w:rFonts w:ascii="Palatino Linotype" w:hAnsi="Palatino Linotype"/>
          <w:i/>
        </w:rPr>
        <w:t>;</w:t>
      </w:r>
    </w:p>
    <w:p w14:paraId="76D1F711" w14:textId="77777777" w:rsidR="007C2897" w:rsidRPr="007016CF" w:rsidRDefault="007C2897" w:rsidP="007C2897">
      <w:pPr>
        <w:ind w:left="567" w:right="567"/>
        <w:jc w:val="both"/>
        <w:rPr>
          <w:rFonts w:ascii="Palatino Linotype" w:hAnsi="Palatino Linotype"/>
          <w:i/>
        </w:rPr>
      </w:pPr>
      <w:r w:rsidRPr="007016CF">
        <w:rPr>
          <w:rFonts w:ascii="Palatino Linotype" w:hAnsi="Palatino Linotype"/>
          <w:i/>
        </w:rPr>
        <w:t>(…)</w:t>
      </w:r>
    </w:p>
    <w:p w14:paraId="73A11027" w14:textId="77777777" w:rsidR="007C2897" w:rsidRPr="007016CF" w:rsidRDefault="007C2897" w:rsidP="0048777B">
      <w:pPr>
        <w:spacing w:line="360" w:lineRule="auto"/>
        <w:jc w:val="both"/>
        <w:rPr>
          <w:rFonts w:ascii="Palatino Linotype" w:hAnsi="Palatino Linotype"/>
        </w:rPr>
      </w:pPr>
    </w:p>
    <w:p w14:paraId="30BD54CC" w14:textId="7B47269B" w:rsidR="0048777B" w:rsidRPr="007016CF" w:rsidRDefault="0048777B" w:rsidP="0048777B">
      <w:pPr>
        <w:spacing w:line="360" w:lineRule="auto"/>
        <w:jc w:val="both"/>
        <w:rPr>
          <w:rFonts w:ascii="Palatino Linotype" w:hAnsi="Palatino Linotype"/>
        </w:rPr>
      </w:pPr>
      <w:r w:rsidRPr="007016CF">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6A6AE049" w14:textId="77777777" w:rsidR="0048777B" w:rsidRPr="007016CF" w:rsidRDefault="0048777B" w:rsidP="0048777B">
      <w:pPr>
        <w:spacing w:line="360" w:lineRule="auto"/>
        <w:jc w:val="both"/>
        <w:rPr>
          <w:rFonts w:ascii="Palatino Linotype" w:hAnsi="Palatino Linotype"/>
        </w:rPr>
      </w:pPr>
    </w:p>
    <w:p w14:paraId="212B49FB" w14:textId="77777777" w:rsidR="0048777B" w:rsidRPr="007016CF" w:rsidRDefault="0048777B" w:rsidP="0048777B">
      <w:pPr>
        <w:pStyle w:val="Prrafodelista"/>
        <w:numPr>
          <w:ilvl w:val="0"/>
          <w:numId w:val="12"/>
        </w:numPr>
        <w:spacing w:line="360" w:lineRule="auto"/>
        <w:jc w:val="both"/>
        <w:rPr>
          <w:rFonts w:ascii="Palatino Linotype" w:hAnsi="Palatino Linotype"/>
        </w:rPr>
      </w:pPr>
      <w:r w:rsidRPr="007016CF">
        <w:rPr>
          <w:rFonts w:ascii="Palatino Linotype" w:hAnsi="Palatino Linotype"/>
        </w:rPr>
        <w:t>Que uno de los objetivos de la Ley es proveer lo necesario para garantizar a toda persona el derecho de acceso a la información pública;</w:t>
      </w:r>
    </w:p>
    <w:p w14:paraId="14C1E685" w14:textId="77777777" w:rsidR="0048777B" w:rsidRPr="007016CF" w:rsidRDefault="0048777B" w:rsidP="0048777B">
      <w:pPr>
        <w:pStyle w:val="Sinespaciado"/>
      </w:pPr>
    </w:p>
    <w:p w14:paraId="6DB548F7" w14:textId="77777777" w:rsidR="0048777B" w:rsidRPr="007016CF" w:rsidRDefault="0048777B" w:rsidP="0048777B">
      <w:pPr>
        <w:pStyle w:val="Prrafodelista"/>
        <w:numPr>
          <w:ilvl w:val="0"/>
          <w:numId w:val="12"/>
        </w:numPr>
        <w:spacing w:line="360" w:lineRule="auto"/>
        <w:jc w:val="both"/>
        <w:rPr>
          <w:rFonts w:ascii="Palatino Linotype" w:hAnsi="Palatino Linotype"/>
        </w:rPr>
      </w:pPr>
      <w:r w:rsidRPr="007016CF">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7016CF">
        <w:rPr>
          <w:rFonts w:ascii="Palatino Linotype" w:hAnsi="Palatino Linotype"/>
        </w:rPr>
        <w:lastRenderedPageBreak/>
        <w:t>este orden de ideas, puede concluirse que la Ley en cita, es una ley de acceso a documentos.</w:t>
      </w:r>
    </w:p>
    <w:p w14:paraId="5EBD24F7" w14:textId="77777777" w:rsidR="0048777B" w:rsidRPr="007016CF" w:rsidRDefault="0048777B" w:rsidP="0048777B">
      <w:pPr>
        <w:pStyle w:val="Sinespaciado"/>
      </w:pPr>
    </w:p>
    <w:p w14:paraId="14C2B9A3" w14:textId="3FD5A37A" w:rsidR="001F44BE" w:rsidRPr="007016CF" w:rsidRDefault="001F44BE" w:rsidP="001F44BE">
      <w:pPr>
        <w:spacing w:line="360" w:lineRule="auto"/>
        <w:ind w:right="51"/>
        <w:jc w:val="both"/>
        <w:rPr>
          <w:rFonts w:ascii="Palatino Linotype" w:hAnsi="Palatino Linotype" w:cs="Arial"/>
        </w:rPr>
      </w:pPr>
      <w:r w:rsidRPr="007016CF">
        <w:rPr>
          <w:rFonts w:ascii="Palatino Linotype" w:hAnsi="Palatino Linotype" w:cs="Arial"/>
        </w:rPr>
        <w:t xml:space="preserve">En ese orden de ideas, resulta dable ordenar al Sujeto Obligado, haga entrega, en versión pública de ser procedente de las </w:t>
      </w:r>
      <w:r w:rsidR="00A56556" w:rsidRPr="007016CF">
        <w:rPr>
          <w:rFonts w:ascii="Palatino Linotype" w:hAnsi="Palatino Linotype" w:cs="Arial"/>
        </w:rPr>
        <w:t>Actas de las Sesiones Ordinarias y Extraordinarias del Consejo Directivo de la Universidad Tecnológica Fidel Velázquez, celebradas en el periodo comprendido del 01 de septiembre al 30 de septiembre del 2022</w:t>
      </w:r>
      <w:r w:rsidRPr="007016CF">
        <w:rPr>
          <w:rFonts w:ascii="Palatino Linotype" w:hAnsi="Palatino Linotype" w:cs="Arial"/>
        </w:rPr>
        <w:t>.</w:t>
      </w:r>
    </w:p>
    <w:p w14:paraId="54C4B8B5" w14:textId="77777777" w:rsidR="00766243" w:rsidRPr="007016CF" w:rsidRDefault="00766243" w:rsidP="001F44BE">
      <w:pPr>
        <w:spacing w:line="360" w:lineRule="auto"/>
        <w:ind w:right="51"/>
        <w:jc w:val="both"/>
        <w:rPr>
          <w:rFonts w:ascii="Palatino Linotype" w:hAnsi="Palatino Linotype" w:cs="Arial"/>
        </w:rPr>
      </w:pPr>
    </w:p>
    <w:p w14:paraId="279AE56C" w14:textId="081DDD02" w:rsidR="00766243" w:rsidRPr="007016CF" w:rsidRDefault="00766243" w:rsidP="00766243">
      <w:pPr>
        <w:spacing w:line="360" w:lineRule="auto"/>
        <w:jc w:val="both"/>
        <w:rPr>
          <w:rFonts w:ascii="Palatino Linotype" w:hAnsi="Palatino Linotype"/>
        </w:rPr>
      </w:pPr>
      <w:r w:rsidRPr="007016CF">
        <w:rPr>
          <w:rFonts w:ascii="Palatino Linotype" w:hAnsi="Palatino Linotype"/>
        </w:rPr>
        <w:t>Así las cosas, al no haber precepto legal que constriña al Sujeto Obligado de generar Actas de las Sesiones Extraordinarias del Consejo Directivo de la Universidad Tecnológica Fidel Velázquez, celebradas en el periodo señalado por el particular, para el caso de que El Sujeto Obligado no haya poseído o administrado la información relativa a dichos documento, bastará con que lo haga del conocimiento de la Recurrente al momento de dar cumplimiento a la presente resolución.</w:t>
      </w:r>
    </w:p>
    <w:p w14:paraId="31EE0F03" w14:textId="77777777" w:rsidR="001F44BE" w:rsidRPr="007016CF" w:rsidRDefault="001F44BE" w:rsidP="00302A9B">
      <w:pPr>
        <w:spacing w:line="360" w:lineRule="auto"/>
        <w:jc w:val="both"/>
        <w:rPr>
          <w:rFonts w:ascii="Palatino Linotype" w:hAnsi="Palatino Linotype" w:cs="Arial"/>
        </w:rPr>
      </w:pPr>
    </w:p>
    <w:p w14:paraId="0E028032" w14:textId="1817EA61" w:rsidR="002568BC" w:rsidRPr="007016CF" w:rsidRDefault="0048777B" w:rsidP="00302A9B">
      <w:pPr>
        <w:spacing w:line="360" w:lineRule="auto"/>
        <w:jc w:val="both"/>
        <w:rPr>
          <w:rFonts w:ascii="Palatino Linotype" w:hAnsi="Palatino Linotype"/>
        </w:rPr>
      </w:pPr>
      <w:r w:rsidRPr="007016CF">
        <w:rPr>
          <w:rFonts w:ascii="Palatino Linotype" w:hAnsi="Palatino Linotype" w:cs="Arial"/>
        </w:rPr>
        <w:t xml:space="preserve">En conclusión, se debe </w:t>
      </w:r>
      <w:r w:rsidR="009F5A8C" w:rsidRPr="007016CF">
        <w:rPr>
          <w:rFonts w:ascii="Palatino Linotype" w:hAnsi="Palatino Linotype" w:cs="Arial"/>
        </w:rPr>
        <w:t xml:space="preserve">de localizar </w:t>
      </w:r>
      <w:r w:rsidRPr="007016CF">
        <w:rPr>
          <w:rFonts w:ascii="Palatino Linotype" w:hAnsi="Palatino Linotype" w:cs="Arial"/>
        </w:rPr>
        <w:t>la información solicitada;</w:t>
      </w:r>
      <w:r w:rsidRPr="007016CF">
        <w:rPr>
          <w:rFonts w:ascii="Palatino Linotype" w:hAnsi="Palatino Linotype"/>
        </w:rPr>
        <w:t xml:space="preserve"> asimismo, deberá observar lo siguiente:</w:t>
      </w:r>
    </w:p>
    <w:p w14:paraId="10FCB8E9" w14:textId="77777777" w:rsidR="002568BC" w:rsidRPr="007016CF" w:rsidRDefault="002568BC" w:rsidP="00302A9B">
      <w:pPr>
        <w:spacing w:line="360" w:lineRule="auto"/>
        <w:jc w:val="both"/>
        <w:rPr>
          <w:rFonts w:ascii="Palatino Linotype" w:hAnsi="Palatino Linotype"/>
        </w:rPr>
      </w:pPr>
    </w:p>
    <w:p w14:paraId="4A4E85B4" w14:textId="77777777" w:rsidR="002568BC" w:rsidRPr="007016CF" w:rsidRDefault="002568BC" w:rsidP="00302A9B">
      <w:pPr>
        <w:spacing w:line="360" w:lineRule="auto"/>
        <w:jc w:val="both"/>
        <w:rPr>
          <w:rFonts w:ascii="Palatino Linotype" w:hAnsi="Palatino Linotype"/>
        </w:rPr>
      </w:pPr>
    </w:p>
    <w:p w14:paraId="416C3A09" w14:textId="77777777" w:rsidR="007C3E46" w:rsidRPr="007016CF" w:rsidRDefault="007C3E46" w:rsidP="00FF1309">
      <w:pPr>
        <w:pStyle w:val="Prrafodelista"/>
        <w:numPr>
          <w:ilvl w:val="0"/>
          <w:numId w:val="5"/>
        </w:numPr>
        <w:spacing w:line="360" w:lineRule="auto"/>
        <w:jc w:val="both"/>
        <w:rPr>
          <w:rFonts w:ascii="Palatino Linotype" w:hAnsi="Palatino Linotype" w:cs="Arial"/>
          <w:b/>
          <w:i/>
          <w:sz w:val="26"/>
          <w:szCs w:val="26"/>
        </w:rPr>
      </w:pPr>
      <w:r w:rsidRPr="007016CF">
        <w:rPr>
          <w:rFonts w:ascii="Palatino Linotype" w:hAnsi="Palatino Linotype" w:cs="Arial"/>
          <w:b/>
          <w:i/>
          <w:sz w:val="26"/>
          <w:szCs w:val="26"/>
        </w:rPr>
        <w:t>DE LA VERSIÓN PÚBLICA.</w:t>
      </w:r>
    </w:p>
    <w:p w14:paraId="6FFB3778"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38BEC62" w14:textId="77777777" w:rsidR="007C3E46" w:rsidRPr="007016CF" w:rsidRDefault="007C3E46" w:rsidP="007C3E46">
      <w:pPr>
        <w:spacing w:line="360" w:lineRule="auto"/>
        <w:jc w:val="both"/>
        <w:rPr>
          <w:rFonts w:ascii="Palatino Linotype" w:hAnsi="Palatino Linotype" w:cs="Arial"/>
        </w:rPr>
      </w:pPr>
    </w:p>
    <w:p w14:paraId="79F833C1"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lastRenderedPageBreak/>
        <w:t>Artículo 3.</w:t>
      </w:r>
      <w:r w:rsidRPr="007016CF">
        <w:rPr>
          <w:rFonts w:ascii="Palatino Linotype" w:hAnsi="Palatino Linotype" w:cs="Arial"/>
          <w:i/>
          <w:sz w:val="22"/>
        </w:rPr>
        <w:t xml:space="preserve"> Para los efectos de la presente Ley se entenderá por:</w:t>
      </w:r>
    </w:p>
    <w:p w14:paraId="41E6703E"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w:t>
      </w:r>
    </w:p>
    <w:p w14:paraId="406CE18D"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IX. Datos personales:</w:t>
      </w:r>
      <w:r w:rsidRPr="007016C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C15AEB2"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XX.</w:t>
      </w:r>
      <w:r w:rsidRPr="007016CF">
        <w:rPr>
          <w:rFonts w:ascii="Palatino Linotype" w:hAnsi="Palatino Linotype" w:cs="Arial"/>
          <w:i/>
          <w:sz w:val="22"/>
        </w:rPr>
        <w:t xml:space="preserve"> </w:t>
      </w:r>
      <w:r w:rsidRPr="007016CF">
        <w:rPr>
          <w:rFonts w:ascii="Palatino Linotype" w:hAnsi="Palatino Linotype" w:cs="Arial"/>
          <w:b/>
          <w:i/>
          <w:sz w:val="22"/>
        </w:rPr>
        <w:t>Información clasificada:</w:t>
      </w:r>
      <w:r w:rsidRPr="007016CF">
        <w:rPr>
          <w:rFonts w:ascii="Palatino Linotype" w:hAnsi="Palatino Linotype" w:cs="Arial"/>
          <w:i/>
          <w:sz w:val="22"/>
        </w:rPr>
        <w:t xml:space="preserve"> Aquella considerada por la presente Ley como reservada o confidencial;</w:t>
      </w:r>
    </w:p>
    <w:p w14:paraId="56DBBFA6" w14:textId="77777777" w:rsidR="0048777B" w:rsidRPr="007016CF" w:rsidRDefault="0048777B" w:rsidP="007C3E46">
      <w:pPr>
        <w:ind w:left="567" w:right="567"/>
        <w:jc w:val="both"/>
        <w:rPr>
          <w:rFonts w:ascii="Palatino Linotype" w:hAnsi="Palatino Linotype" w:cs="Arial"/>
          <w:i/>
          <w:sz w:val="22"/>
        </w:rPr>
      </w:pPr>
    </w:p>
    <w:p w14:paraId="47542D1A"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XXI.</w:t>
      </w:r>
      <w:r w:rsidRPr="007016CF">
        <w:rPr>
          <w:rFonts w:ascii="Palatino Linotype" w:hAnsi="Palatino Linotype" w:cs="Arial"/>
          <w:i/>
          <w:sz w:val="22"/>
        </w:rPr>
        <w:t xml:space="preserve"> </w:t>
      </w:r>
      <w:r w:rsidRPr="007016CF">
        <w:rPr>
          <w:rFonts w:ascii="Palatino Linotype" w:hAnsi="Palatino Linotype" w:cs="Arial"/>
          <w:b/>
          <w:i/>
          <w:sz w:val="22"/>
        </w:rPr>
        <w:t>Información confidencial:</w:t>
      </w:r>
      <w:r w:rsidRPr="007016C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532A92"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w:t>
      </w:r>
    </w:p>
    <w:p w14:paraId="2894DAA3"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XLV.</w:t>
      </w:r>
      <w:r w:rsidRPr="007016CF">
        <w:rPr>
          <w:rFonts w:ascii="Palatino Linotype" w:hAnsi="Palatino Linotype" w:cs="Arial"/>
          <w:i/>
          <w:sz w:val="22"/>
        </w:rPr>
        <w:t xml:space="preserve"> </w:t>
      </w:r>
      <w:r w:rsidRPr="007016CF">
        <w:rPr>
          <w:rFonts w:ascii="Palatino Linotype" w:hAnsi="Palatino Linotype" w:cs="Arial"/>
          <w:b/>
          <w:i/>
          <w:sz w:val="22"/>
        </w:rPr>
        <w:t>Versión pública:</w:t>
      </w:r>
      <w:r w:rsidRPr="007016CF">
        <w:rPr>
          <w:rFonts w:ascii="Palatino Linotype" w:hAnsi="Palatino Linotype" w:cs="Arial"/>
          <w:i/>
          <w:sz w:val="22"/>
        </w:rPr>
        <w:t xml:space="preserve"> Documento en el que se elimine, suprime o borra la información clasificada como reservada o confidencial para permitir su acceso.</w:t>
      </w:r>
    </w:p>
    <w:p w14:paraId="71947083"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w:t>
      </w:r>
    </w:p>
    <w:p w14:paraId="66AD4580" w14:textId="77777777" w:rsidR="007C3E46" w:rsidRPr="007016CF" w:rsidRDefault="007C3E46" w:rsidP="007C3E46">
      <w:pPr>
        <w:ind w:left="567" w:right="567"/>
        <w:jc w:val="both"/>
        <w:rPr>
          <w:rFonts w:ascii="Palatino Linotype" w:hAnsi="Palatino Linotype" w:cs="Arial"/>
          <w:i/>
          <w:sz w:val="22"/>
        </w:rPr>
      </w:pPr>
    </w:p>
    <w:p w14:paraId="20503FB4"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 xml:space="preserve">Artículo 91. </w:t>
      </w:r>
      <w:r w:rsidRPr="007016CF">
        <w:rPr>
          <w:rFonts w:ascii="Palatino Linotype" w:hAnsi="Palatino Linotype" w:cs="Arial"/>
          <w:i/>
          <w:sz w:val="22"/>
        </w:rPr>
        <w:t>El acceso a la información pública será restringido excepcionalmente, cuando ésta sea clasificada como reservada o confidencial.</w:t>
      </w:r>
    </w:p>
    <w:p w14:paraId="41A8AE10" w14:textId="77777777" w:rsidR="007C3E46" w:rsidRPr="007016CF" w:rsidRDefault="007C3E46" w:rsidP="007C3E46">
      <w:pPr>
        <w:ind w:left="567" w:right="567"/>
        <w:jc w:val="both"/>
        <w:rPr>
          <w:rFonts w:ascii="Palatino Linotype" w:hAnsi="Palatino Linotype" w:cs="Arial"/>
          <w:i/>
          <w:sz w:val="22"/>
        </w:rPr>
      </w:pPr>
    </w:p>
    <w:p w14:paraId="7F2A7533"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Artículo 132.</w:t>
      </w:r>
      <w:r w:rsidRPr="007016CF">
        <w:rPr>
          <w:rFonts w:ascii="Palatino Linotype" w:hAnsi="Palatino Linotype" w:cs="Arial"/>
          <w:i/>
          <w:sz w:val="22"/>
        </w:rPr>
        <w:t xml:space="preserve"> </w:t>
      </w:r>
      <w:r w:rsidRPr="007016CF">
        <w:rPr>
          <w:rFonts w:ascii="Palatino Linotype" w:hAnsi="Palatino Linotype" w:cs="Arial"/>
          <w:i/>
          <w:sz w:val="22"/>
          <w:u w:val="single"/>
        </w:rPr>
        <w:t>La clasificación de la información se llevará a cabo en el momento en que</w:t>
      </w:r>
      <w:r w:rsidRPr="007016CF">
        <w:rPr>
          <w:rFonts w:ascii="Palatino Linotype" w:hAnsi="Palatino Linotype" w:cs="Arial"/>
          <w:i/>
          <w:sz w:val="22"/>
        </w:rPr>
        <w:t>:</w:t>
      </w:r>
    </w:p>
    <w:p w14:paraId="1ADF1A1E" w14:textId="77777777" w:rsidR="0048777B" w:rsidRPr="007016CF" w:rsidRDefault="0048777B" w:rsidP="007C3E46">
      <w:pPr>
        <w:ind w:left="567" w:right="567"/>
        <w:jc w:val="both"/>
        <w:rPr>
          <w:rFonts w:ascii="Palatino Linotype" w:hAnsi="Palatino Linotype" w:cs="Arial"/>
          <w:i/>
          <w:sz w:val="22"/>
        </w:rPr>
      </w:pPr>
    </w:p>
    <w:p w14:paraId="7BF9BCA6"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I.</w:t>
      </w:r>
      <w:r w:rsidRPr="007016CF">
        <w:rPr>
          <w:rFonts w:ascii="Palatino Linotype" w:hAnsi="Palatino Linotype" w:cs="Arial"/>
          <w:i/>
          <w:sz w:val="22"/>
        </w:rPr>
        <w:t xml:space="preserve"> Se reciba una solicitud de acceso a la información;</w:t>
      </w:r>
    </w:p>
    <w:p w14:paraId="36C71EA5"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II.</w:t>
      </w:r>
      <w:r w:rsidRPr="007016CF">
        <w:rPr>
          <w:rFonts w:ascii="Palatino Linotype" w:hAnsi="Palatino Linotype" w:cs="Arial"/>
          <w:i/>
          <w:sz w:val="22"/>
        </w:rPr>
        <w:t xml:space="preserve"> </w:t>
      </w:r>
      <w:r w:rsidRPr="007016CF">
        <w:rPr>
          <w:rFonts w:ascii="Palatino Linotype" w:hAnsi="Palatino Linotype" w:cs="Arial"/>
          <w:i/>
          <w:sz w:val="22"/>
          <w:u w:val="single"/>
        </w:rPr>
        <w:t>Se determine mediante resolución de autoridad competente; o</w:t>
      </w:r>
    </w:p>
    <w:p w14:paraId="0FEF80FA" w14:textId="77777777" w:rsidR="007C3E46" w:rsidRPr="007016CF" w:rsidRDefault="007C3E46" w:rsidP="007C3E46">
      <w:pPr>
        <w:ind w:left="567" w:right="567"/>
        <w:jc w:val="both"/>
        <w:rPr>
          <w:rFonts w:ascii="Palatino Linotype" w:hAnsi="Palatino Linotype" w:cs="Arial"/>
          <w:i/>
          <w:sz w:val="22"/>
          <w:u w:val="single"/>
        </w:rPr>
      </w:pPr>
      <w:r w:rsidRPr="007016CF">
        <w:rPr>
          <w:rFonts w:ascii="Palatino Linotype" w:hAnsi="Palatino Linotype" w:cs="Arial"/>
          <w:b/>
          <w:i/>
          <w:sz w:val="22"/>
        </w:rPr>
        <w:t>III.</w:t>
      </w:r>
      <w:r w:rsidRPr="007016CF">
        <w:rPr>
          <w:rFonts w:ascii="Palatino Linotype" w:hAnsi="Palatino Linotype" w:cs="Arial"/>
          <w:i/>
          <w:sz w:val="22"/>
        </w:rPr>
        <w:t xml:space="preserve"> </w:t>
      </w:r>
      <w:r w:rsidRPr="007016CF">
        <w:rPr>
          <w:rFonts w:ascii="Palatino Linotype" w:hAnsi="Palatino Linotype" w:cs="Arial"/>
          <w:i/>
          <w:sz w:val="22"/>
          <w:u w:val="single"/>
        </w:rPr>
        <w:t>Se generen versiones públicas para dar cumplimiento a las obligaciones de transparencia previstas en esta Ley.</w:t>
      </w:r>
    </w:p>
    <w:p w14:paraId="7233B2E9"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w:t>
      </w:r>
    </w:p>
    <w:p w14:paraId="44638869" w14:textId="77777777" w:rsidR="007C3E46" w:rsidRPr="007016CF" w:rsidRDefault="007C3E46" w:rsidP="007C3E46">
      <w:pPr>
        <w:spacing w:line="360" w:lineRule="auto"/>
        <w:jc w:val="both"/>
        <w:rPr>
          <w:rFonts w:ascii="Palatino Linotype" w:hAnsi="Palatino Linotype" w:cs="Arial"/>
          <w:i/>
        </w:rPr>
      </w:pPr>
    </w:p>
    <w:p w14:paraId="3974F00C"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29D646" w14:textId="77777777" w:rsidR="0048777B" w:rsidRPr="007016CF" w:rsidRDefault="0048777B" w:rsidP="007C3E46">
      <w:pPr>
        <w:spacing w:line="360" w:lineRule="auto"/>
        <w:jc w:val="both"/>
        <w:rPr>
          <w:rFonts w:ascii="Palatino Linotype" w:hAnsi="Palatino Linotype" w:cs="Arial"/>
        </w:rPr>
      </w:pPr>
    </w:p>
    <w:p w14:paraId="1E0E1412"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 xml:space="preserve">Por otro lado, los </w:t>
      </w:r>
      <w:r w:rsidRPr="007016CF">
        <w:rPr>
          <w:rFonts w:ascii="Palatino Linotype" w:hAnsi="Palatino Linotype" w:cs="Arial"/>
          <w:i/>
        </w:rPr>
        <w:t>Lineamientos Generales en Materia de Clasificación y Desclasificación de la Información, así como para la elaboración de Versiones Públicas</w:t>
      </w:r>
      <w:r w:rsidRPr="007016CF">
        <w:rPr>
          <w:rFonts w:ascii="Palatino Linotype" w:hAnsi="Palatino Linotype" w:cs="Arial"/>
        </w:rPr>
        <w:t xml:space="preserve">, emitidos por el Consejo </w:t>
      </w:r>
      <w:r w:rsidRPr="007016CF">
        <w:rPr>
          <w:rFonts w:ascii="Palatino Linotype" w:hAnsi="Palatino Linotype" w:cs="Arial"/>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D24CBCF" w14:textId="77777777" w:rsidR="007C3E46" w:rsidRPr="007016CF" w:rsidRDefault="007C3E46" w:rsidP="007C3E46">
      <w:pPr>
        <w:spacing w:line="360" w:lineRule="auto"/>
        <w:jc w:val="both"/>
        <w:rPr>
          <w:rFonts w:ascii="Palatino Linotype" w:hAnsi="Palatino Linotype" w:cs="Arial"/>
        </w:rPr>
      </w:pPr>
    </w:p>
    <w:p w14:paraId="27AB92CD"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Entorno a lo que aquí nos interesa, los Lineamientos Quincuagésimo sexto, Quincuagésimo séptimo y Quincuagésimo octavo, establecen lo siguiente:</w:t>
      </w:r>
    </w:p>
    <w:p w14:paraId="7C2B8AB3" w14:textId="77777777" w:rsidR="007C3E46" w:rsidRPr="007016CF" w:rsidRDefault="007C3E46" w:rsidP="007C3E46">
      <w:pPr>
        <w:pStyle w:val="Sinespaciado"/>
      </w:pPr>
    </w:p>
    <w:p w14:paraId="2D74F921"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Quincuagésimo sexto.</w:t>
      </w:r>
      <w:r w:rsidRPr="007016CF">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B862374" w14:textId="77777777" w:rsidR="007C3E46" w:rsidRPr="007016CF" w:rsidRDefault="007C3E46" w:rsidP="007C3E46">
      <w:pPr>
        <w:ind w:left="567" w:right="567"/>
        <w:jc w:val="both"/>
        <w:rPr>
          <w:rFonts w:ascii="Palatino Linotype" w:hAnsi="Palatino Linotype" w:cs="Arial"/>
          <w:i/>
          <w:sz w:val="22"/>
        </w:rPr>
      </w:pPr>
    </w:p>
    <w:p w14:paraId="640B0962"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Quincuagésimo séptimo.</w:t>
      </w:r>
      <w:r w:rsidRPr="007016CF">
        <w:rPr>
          <w:rFonts w:ascii="Palatino Linotype" w:hAnsi="Palatino Linotype" w:cs="Arial"/>
          <w:i/>
          <w:sz w:val="22"/>
        </w:rPr>
        <w:t xml:space="preserve"> Se considera, en principio, como información pública y no podrá omitirse de las versiones públicas la siguiente:</w:t>
      </w:r>
    </w:p>
    <w:p w14:paraId="1673D257"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 xml:space="preserve"> </w:t>
      </w:r>
    </w:p>
    <w:p w14:paraId="74590FFF"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 xml:space="preserve">I. La relativa a las Obligaciones de Transparencia que contempla el Título V de la Ley General y las demás disposiciones legales aplicables; </w:t>
      </w:r>
    </w:p>
    <w:p w14:paraId="17C792EA"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5E5BD66D" w14:textId="77777777" w:rsidR="00512B32" w:rsidRPr="007016CF" w:rsidRDefault="00512B32" w:rsidP="007C3E46">
      <w:pPr>
        <w:ind w:left="567" w:right="567"/>
        <w:jc w:val="both"/>
        <w:rPr>
          <w:rFonts w:ascii="Palatino Linotype" w:hAnsi="Palatino Linotype" w:cs="Arial"/>
          <w:i/>
          <w:sz w:val="22"/>
        </w:rPr>
      </w:pPr>
    </w:p>
    <w:p w14:paraId="043DEF04"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70710A4" w14:textId="77777777" w:rsidR="007C3E46" w:rsidRPr="007016CF" w:rsidRDefault="007C3E46" w:rsidP="007C3E46">
      <w:pPr>
        <w:ind w:left="567" w:right="567"/>
        <w:jc w:val="both"/>
        <w:rPr>
          <w:rFonts w:ascii="Palatino Linotype" w:hAnsi="Palatino Linotype" w:cs="Arial"/>
          <w:i/>
          <w:sz w:val="22"/>
        </w:rPr>
      </w:pPr>
    </w:p>
    <w:p w14:paraId="45165984"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0574F30D" w14:textId="77777777" w:rsidR="007C3E46" w:rsidRPr="007016CF" w:rsidRDefault="007C3E46" w:rsidP="007C3E46">
      <w:pPr>
        <w:ind w:left="567" w:right="567"/>
        <w:jc w:val="both"/>
        <w:rPr>
          <w:rFonts w:ascii="Palatino Linotype" w:hAnsi="Palatino Linotype" w:cs="Arial"/>
          <w:i/>
          <w:sz w:val="22"/>
        </w:rPr>
      </w:pPr>
    </w:p>
    <w:p w14:paraId="729CE1E2" w14:textId="77777777" w:rsidR="007C3E46" w:rsidRPr="007016CF" w:rsidRDefault="007C3E46" w:rsidP="007C3E46">
      <w:pPr>
        <w:ind w:left="567" w:right="567"/>
        <w:jc w:val="both"/>
        <w:rPr>
          <w:rFonts w:ascii="Palatino Linotype" w:hAnsi="Palatino Linotype" w:cs="Arial"/>
          <w:i/>
          <w:sz w:val="22"/>
        </w:rPr>
      </w:pPr>
      <w:r w:rsidRPr="007016CF">
        <w:rPr>
          <w:rFonts w:ascii="Palatino Linotype" w:hAnsi="Palatino Linotype" w:cs="Arial"/>
          <w:b/>
          <w:i/>
          <w:sz w:val="22"/>
        </w:rPr>
        <w:t>Quincuagésimo octavo.</w:t>
      </w:r>
      <w:r w:rsidRPr="007016CF">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079282BB" w14:textId="77777777" w:rsidR="002568BC" w:rsidRPr="007016CF" w:rsidRDefault="002568BC" w:rsidP="007C3E46">
      <w:pPr>
        <w:spacing w:line="360" w:lineRule="auto"/>
        <w:jc w:val="both"/>
        <w:rPr>
          <w:rFonts w:ascii="Palatino Linotype" w:hAnsi="Palatino Linotype" w:cs="Arial"/>
        </w:rPr>
      </w:pPr>
    </w:p>
    <w:p w14:paraId="1AADFB81"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9646DA" w14:textId="77777777" w:rsidR="007C3E46" w:rsidRPr="007016CF" w:rsidRDefault="007C3E46" w:rsidP="007C3E46">
      <w:pPr>
        <w:spacing w:line="360" w:lineRule="auto"/>
        <w:jc w:val="both"/>
        <w:rPr>
          <w:rFonts w:ascii="Palatino Linotype" w:hAnsi="Palatino Linotype" w:cs="Arial"/>
        </w:rPr>
      </w:pPr>
    </w:p>
    <w:p w14:paraId="6328DB81" w14:textId="77777777" w:rsidR="007C3E46" w:rsidRPr="007016CF" w:rsidRDefault="007C3E46" w:rsidP="007C3E46">
      <w:pPr>
        <w:spacing w:line="360" w:lineRule="auto"/>
        <w:jc w:val="both"/>
        <w:rPr>
          <w:rFonts w:ascii="Palatino Linotype" w:hAnsi="Palatino Linotype" w:cs="Arial"/>
        </w:rPr>
      </w:pPr>
      <w:r w:rsidRPr="007016CF">
        <w:rPr>
          <w:rFonts w:ascii="Palatino Linotype" w:hAnsi="Palatino Linotype" w:cs="Arial"/>
        </w:rPr>
        <w:t>Por lo que respecta al Acuerdo del Comité de Transparencia que la sustente la versión pública, de la documentación a entregar, deberá ser notificado mediante el SAIMEX.</w:t>
      </w:r>
    </w:p>
    <w:p w14:paraId="3179DA8D" w14:textId="11E2D04E" w:rsidR="007C3E46" w:rsidRPr="007016CF" w:rsidRDefault="007C3E46" w:rsidP="007C3E46">
      <w:pPr>
        <w:pStyle w:val="Sinespaciado"/>
        <w:spacing w:line="360" w:lineRule="auto"/>
        <w:jc w:val="both"/>
        <w:rPr>
          <w:rFonts w:ascii="Palatino Linotype" w:hAnsi="Palatino Linotype"/>
        </w:rPr>
      </w:pPr>
      <w:r w:rsidRPr="007016CF">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016CF">
        <w:rPr>
          <w:rFonts w:ascii="Palatino Linotype" w:hAnsi="Palatino Linotype" w:cs="Arial"/>
        </w:rPr>
        <w:t xml:space="preserve">de la Ley de Transparencia y Acceso a la Información Pública del Estado de México y Municipios, </w:t>
      </w:r>
      <w:r w:rsidRPr="007016CF">
        <w:rPr>
          <w:rFonts w:ascii="Palatino Linotype" w:hAnsi="Palatino Linotype" w:cs="Arial"/>
          <w:bCs/>
        </w:rPr>
        <w:t>a efecto de salvaguardar el derecho de acceso a la información pública consignado a favor de</w:t>
      </w:r>
      <w:r w:rsidR="00AD43E4" w:rsidRPr="007016CF">
        <w:rPr>
          <w:rFonts w:ascii="Palatino Linotype" w:hAnsi="Palatino Linotype" w:cs="Arial"/>
          <w:bCs/>
        </w:rPr>
        <w:t xml:space="preserve"> </w:t>
      </w:r>
      <w:r w:rsidRPr="007016CF">
        <w:rPr>
          <w:rFonts w:ascii="Palatino Linotype" w:hAnsi="Palatino Linotype" w:cs="Arial"/>
          <w:bCs/>
        </w:rPr>
        <w:t>l</w:t>
      </w:r>
      <w:r w:rsidR="00AD43E4" w:rsidRPr="007016CF">
        <w:rPr>
          <w:rFonts w:ascii="Palatino Linotype" w:hAnsi="Palatino Linotype" w:cs="Arial"/>
          <w:bCs/>
        </w:rPr>
        <w:t>a</w:t>
      </w:r>
      <w:r w:rsidRPr="007016CF">
        <w:rPr>
          <w:rFonts w:ascii="Palatino Linotype" w:hAnsi="Palatino Linotype" w:cs="Arial"/>
          <w:bCs/>
        </w:rPr>
        <w:t xml:space="preserve"> </w:t>
      </w:r>
      <w:r w:rsidRPr="007016CF">
        <w:rPr>
          <w:rFonts w:ascii="Palatino Linotype" w:hAnsi="Palatino Linotype" w:cs="Arial"/>
          <w:b/>
          <w:bCs/>
        </w:rPr>
        <w:t>Recurrente</w:t>
      </w:r>
      <w:r w:rsidRPr="007016CF">
        <w:rPr>
          <w:rFonts w:ascii="Palatino Linotype" w:hAnsi="Palatino Linotype" w:cs="Arial"/>
          <w:bCs/>
        </w:rPr>
        <w:t>.</w:t>
      </w:r>
    </w:p>
    <w:p w14:paraId="2AC22246" w14:textId="77777777" w:rsidR="00A26BD8" w:rsidRPr="007016CF" w:rsidRDefault="00A26BD8" w:rsidP="00FC6F08">
      <w:pPr>
        <w:spacing w:line="360" w:lineRule="auto"/>
        <w:jc w:val="both"/>
        <w:rPr>
          <w:rFonts w:ascii="Palatino Linotype" w:hAnsi="Palatino Linotype" w:cs="Arial"/>
          <w:lang w:eastAsia="es-CO"/>
        </w:rPr>
      </w:pPr>
    </w:p>
    <w:p w14:paraId="74A9A31B" w14:textId="113EEE24" w:rsidR="00FC6F08" w:rsidRPr="007016CF" w:rsidRDefault="00FC6F08" w:rsidP="00FC6F08">
      <w:pPr>
        <w:spacing w:line="360" w:lineRule="auto"/>
        <w:jc w:val="both"/>
        <w:rPr>
          <w:rFonts w:ascii="Palatino Linotype" w:eastAsiaTheme="minorHAnsi" w:hAnsi="Palatino Linotype" w:cstheme="minorBidi"/>
          <w:lang w:val="es-MX" w:eastAsia="en-US"/>
        </w:rPr>
      </w:pPr>
      <w:r w:rsidRPr="007016CF">
        <w:rPr>
          <w:rFonts w:ascii="Palatino Linotype" w:eastAsiaTheme="minorHAnsi" w:hAnsi="Palatino Linotype" w:cs="Arial"/>
          <w:lang w:val="es-MX" w:eastAsia="es-MX"/>
        </w:rPr>
        <w:t>Final</w:t>
      </w:r>
      <w:r w:rsidRPr="007016CF">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00A56556" w:rsidRPr="007016CF">
        <w:rPr>
          <w:rFonts w:ascii="Palatino Linotype" w:eastAsiaTheme="minorHAnsi" w:hAnsi="Palatino Linotype" w:cstheme="minorBidi"/>
          <w:b/>
          <w:lang w:val="es-MX" w:eastAsia="en-US"/>
        </w:rPr>
        <w:t>la</w:t>
      </w:r>
      <w:r w:rsidRPr="007016CF">
        <w:rPr>
          <w:rFonts w:ascii="Palatino Linotype" w:eastAsiaTheme="minorHAnsi" w:hAnsi="Palatino Linotype" w:cstheme="minorBidi"/>
          <w:b/>
          <w:lang w:val="es-MX" w:eastAsia="en-US"/>
        </w:rPr>
        <w:t xml:space="preserve"> Recurrente</w:t>
      </w:r>
      <w:r w:rsidRPr="007016CF">
        <w:rPr>
          <w:rFonts w:ascii="Palatino Linotype" w:eastAsiaTheme="minorHAnsi" w:hAnsi="Palatino Linotype" w:cstheme="minorBidi"/>
          <w:lang w:val="es-MX" w:eastAsia="en-US"/>
        </w:rPr>
        <w:t xml:space="preserve">, por ello con fundamento en la </w:t>
      </w:r>
      <w:r w:rsidR="00AB4982" w:rsidRPr="007016CF">
        <w:rPr>
          <w:rFonts w:ascii="Palatino Linotype" w:eastAsiaTheme="minorHAnsi" w:hAnsi="Palatino Linotype" w:cstheme="minorBidi"/>
          <w:i/>
          <w:lang w:val="es-MX" w:eastAsia="en-US"/>
        </w:rPr>
        <w:t>primera</w:t>
      </w:r>
      <w:r w:rsidRPr="007016CF">
        <w:rPr>
          <w:rFonts w:ascii="Palatino Linotype" w:eastAsiaTheme="minorHAnsi" w:hAnsi="Palatino Linotype" w:cstheme="minorBidi"/>
          <w:i/>
          <w:lang w:val="es-MX" w:eastAsia="en-US"/>
        </w:rPr>
        <w:t xml:space="preserve"> hipótesis</w:t>
      </w:r>
      <w:r w:rsidRPr="007016CF">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7016CF">
        <w:rPr>
          <w:rFonts w:ascii="Palatino Linotype" w:eastAsiaTheme="minorHAnsi" w:hAnsi="Palatino Linotype" w:cstheme="minorBidi"/>
          <w:b/>
          <w:lang w:val="es-MX" w:eastAsia="en-US"/>
        </w:rPr>
        <w:t>REVO</w:t>
      </w:r>
      <w:r w:rsidRPr="007016CF">
        <w:rPr>
          <w:rFonts w:ascii="Palatino Linotype" w:eastAsiaTheme="minorHAnsi" w:hAnsi="Palatino Linotype" w:cstheme="minorBidi"/>
          <w:b/>
          <w:lang w:val="es-MX" w:eastAsia="en-US"/>
        </w:rPr>
        <w:t xml:space="preserve">CA </w:t>
      </w:r>
      <w:r w:rsidRPr="007016CF">
        <w:rPr>
          <w:rFonts w:ascii="Palatino Linotype" w:eastAsiaTheme="minorHAnsi" w:hAnsi="Palatino Linotype" w:cstheme="minorBidi"/>
          <w:lang w:val="es-MX" w:eastAsia="en-US"/>
        </w:rPr>
        <w:t xml:space="preserve">la respuesta a la solicitud de información </w:t>
      </w:r>
      <w:r w:rsidR="00A56556" w:rsidRPr="007016CF">
        <w:rPr>
          <w:rFonts w:ascii="Palatino Linotype" w:eastAsiaTheme="minorHAnsi" w:hAnsi="Palatino Linotype" w:cs="Arial"/>
          <w:b/>
          <w:lang w:val="es-MX" w:eastAsia="en-US"/>
        </w:rPr>
        <w:t>00038/UTFV/IP/2022</w:t>
      </w:r>
      <w:r w:rsidRPr="007016CF">
        <w:rPr>
          <w:rFonts w:ascii="Palatino Linotype" w:eastAsiaTheme="minorHAnsi" w:hAnsi="Palatino Linotype" w:cs="Arial"/>
          <w:lang w:val="es-MX" w:eastAsia="en-US"/>
        </w:rPr>
        <w:t xml:space="preserve">, </w:t>
      </w:r>
      <w:r w:rsidRPr="007016CF">
        <w:rPr>
          <w:rFonts w:ascii="Palatino Linotype" w:eastAsiaTheme="minorHAnsi" w:hAnsi="Palatino Linotype" w:cstheme="minorBidi"/>
          <w:lang w:val="es-MX" w:eastAsia="en-US"/>
        </w:rPr>
        <w:t>que ha sido materia del presente fallo.</w:t>
      </w:r>
    </w:p>
    <w:p w14:paraId="2AE32E2F" w14:textId="77777777" w:rsidR="00FC6F08" w:rsidRPr="007016CF" w:rsidRDefault="00FC6F08" w:rsidP="00FC6F08">
      <w:pPr>
        <w:spacing w:line="360" w:lineRule="auto"/>
        <w:jc w:val="both"/>
        <w:rPr>
          <w:rFonts w:ascii="Palatino Linotype" w:eastAsiaTheme="minorHAnsi" w:hAnsi="Palatino Linotype" w:cstheme="minorBidi"/>
          <w:lang w:val="es-MX" w:eastAsia="en-US"/>
        </w:rPr>
      </w:pPr>
    </w:p>
    <w:p w14:paraId="686F7FC9" w14:textId="77777777" w:rsidR="00FC6F08" w:rsidRPr="007016CF" w:rsidRDefault="00FC6F08" w:rsidP="00FC6F08">
      <w:pPr>
        <w:spacing w:line="360" w:lineRule="auto"/>
        <w:jc w:val="both"/>
        <w:rPr>
          <w:rFonts w:ascii="Palatino Linotype" w:eastAsiaTheme="minorHAnsi" w:hAnsi="Palatino Linotype" w:cstheme="minorBidi"/>
          <w:lang w:val="es-MX" w:eastAsia="en-US"/>
        </w:rPr>
      </w:pPr>
      <w:r w:rsidRPr="007016CF">
        <w:rPr>
          <w:rFonts w:ascii="Palatino Linotype" w:eastAsiaTheme="minorHAnsi" w:hAnsi="Palatino Linotype" w:cstheme="minorBidi"/>
          <w:lang w:val="es-MX" w:eastAsia="en-US"/>
        </w:rPr>
        <w:t xml:space="preserve">Por lo antes expuesto y fundado. </w:t>
      </w:r>
    </w:p>
    <w:p w14:paraId="18864380" w14:textId="77777777" w:rsidR="009A7875" w:rsidRPr="007016CF" w:rsidRDefault="009A7875" w:rsidP="00FC6F08">
      <w:pPr>
        <w:spacing w:line="360" w:lineRule="auto"/>
        <w:jc w:val="both"/>
        <w:rPr>
          <w:rFonts w:ascii="Palatino Linotype" w:eastAsiaTheme="minorHAnsi" w:hAnsi="Palatino Linotype" w:cstheme="minorBidi"/>
          <w:lang w:val="es-MX" w:eastAsia="en-US"/>
        </w:rPr>
      </w:pPr>
    </w:p>
    <w:p w14:paraId="71D8342D" w14:textId="77777777" w:rsidR="00FC6F08" w:rsidRPr="007016CF" w:rsidRDefault="00FC6F08" w:rsidP="00FC6F08">
      <w:pPr>
        <w:spacing w:line="360" w:lineRule="auto"/>
        <w:jc w:val="center"/>
        <w:rPr>
          <w:rFonts w:ascii="Palatino Linotype" w:hAnsi="Palatino Linotype" w:cstheme="minorBidi"/>
          <w:b/>
          <w:bCs/>
          <w:spacing w:val="60"/>
          <w:sz w:val="28"/>
          <w:lang w:val="es-ES_tradnl" w:eastAsia="en-US"/>
        </w:rPr>
      </w:pPr>
      <w:r w:rsidRPr="007016CF">
        <w:rPr>
          <w:rFonts w:ascii="Palatino Linotype" w:hAnsi="Palatino Linotype" w:cstheme="minorBidi"/>
          <w:b/>
          <w:bCs/>
          <w:spacing w:val="60"/>
          <w:sz w:val="28"/>
          <w:lang w:val="es-ES_tradnl" w:eastAsia="en-US"/>
        </w:rPr>
        <w:t>SE    RESUELVE</w:t>
      </w:r>
    </w:p>
    <w:p w14:paraId="0E56A8C6" w14:textId="77777777" w:rsidR="00FC6F08" w:rsidRPr="007016CF" w:rsidRDefault="00FC6F08" w:rsidP="00FC6F08">
      <w:pPr>
        <w:pStyle w:val="Sinespaciado"/>
        <w:rPr>
          <w:lang w:eastAsia="en-US"/>
        </w:rPr>
      </w:pPr>
    </w:p>
    <w:p w14:paraId="2D956250" w14:textId="506D152B" w:rsidR="00FC6F08" w:rsidRPr="007016CF"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7016CF">
        <w:rPr>
          <w:rFonts w:ascii="Palatino Linotype" w:eastAsiaTheme="minorHAnsi" w:hAnsi="Palatino Linotype" w:cs="Arial"/>
          <w:b/>
          <w:sz w:val="28"/>
          <w:szCs w:val="28"/>
          <w:lang w:val="es-ES_tradnl" w:eastAsia="en-US"/>
        </w:rPr>
        <w:t>PRIMERO.</w:t>
      </w:r>
      <w:r w:rsidRPr="007016CF">
        <w:rPr>
          <w:rFonts w:ascii="Palatino Linotype" w:eastAsiaTheme="minorHAnsi" w:hAnsi="Palatino Linotype" w:cs="Arial"/>
          <w:lang w:val="es-ES_tradnl" w:eastAsia="en-US"/>
        </w:rPr>
        <w:t xml:space="preserve"> </w:t>
      </w:r>
      <w:r w:rsidRPr="007016CF">
        <w:rPr>
          <w:rFonts w:ascii="Palatino Linotype" w:eastAsiaTheme="minorHAnsi" w:hAnsi="Palatino Linotype" w:cs="Arial"/>
          <w:lang w:val="es-MX" w:eastAsia="en-US"/>
        </w:rPr>
        <w:t>Se</w:t>
      </w:r>
      <w:r w:rsidRPr="007016CF">
        <w:rPr>
          <w:rFonts w:ascii="Palatino Linotype" w:eastAsiaTheme="minorHAnsi" w:hAnsi="Palatino Linotype" w:cs="Arial"/>
          <w:b/>
          <w:lang w:val="es-MX" w:eastAsia="en-US"/>
        </w:rPr>
        <w:t xml:space="preserve"> </w:t>
      </w:r>
      <w:r w:rsidR="00AB4982" w:rsidRPr="007016CF">
        <w:rPr>
          <w:rFonts w:ascii="Palatino Linotype" w:eastAsiaTheme="minorHAnsi" w:hAnsi="Palatino Linotype" w:cs="Arial"/>
          <w:b/>
          <w:lang w:val="es-MX" w:eastAsia="en-US"/>
        </w:rPr>
        <w:t>REVO</w:t>
      </w:r>
      <w:r w:rsidRPr="007016CF">
        <w:rPr>
          <w:rFonts w:ascii="Palatino Linotype" w:eastAsiaTheme="minorHAnsi" w:hAnsi="Palatino Linotype" w:cs="Arial"/>
          <w:b/>
          <w:lang w:val="es-MX" w:eastAsia="en-US"/>
        </w:rPr>
        <w:t xml:space="preserve">CA </w:t>
      </w:r>
      <w:r w:rsidRPr="007016CF">
        <w:rPr>
          <w:rFonts w:ascii="Palatino Linotype" w:eastAsia="Arial Unicode MS" w:hAnsi="Palatino Linotype" w:cs="Arial"/>
          <w:lang w:val="es-MX" w:eastAsia="en-US"/>
        </w:rPr>
        <w:t xml:space="preserve">la respuesta entregada por </w:t>
      </w:r>
      <w:r w:rsidRPr="007016CF">
        <w:rPr>
          <w:rFonts w:ascii="Palatino Linotype" w:eastAsia="Arial Unicode MS" w:hAnsi="Palatino Linotype" w:cs="Arial"/>
          <w:b/>
          <w:lang w:val="es-MX" w:eastAsia="en-US"/>
        </w:rPr>
        <w:t xml:space="preserve">El Sujeto Obligado </w:t>
      </w:r>
      <w:r w:rsidRPr="007016CF">
        <w:rPr>
          <w:rFonts w:ascii="Palatino Linotype" w:eastAsia="Arial Unicode MS" w:hAnsi="Palatino Linotype" w:cs="Arial"/>
          <w:lang w:val="es-MX" w:eastAsia="en-US"/>
        </w:rPr>
        <w:t xml:space="preserve">a la solicitud de información número </w:t>
      </w:r>
      <w:r w:rsidR="00A56556" w:rsidRPr="007016CF">
        <w:rPr>
          <w:rFonts w:ascii="Palatino Linotype" w:eastAsiaTheme="minorHAnsi" w:hAnsi="Palatino Linotype" w:cs="Arial"/>
          <w:b/>
          <w:lang w:val="es-MX" w:eastAsia="en-US"/>
        </w:rPr>
        <w:t>00038/UTFV/IP/2022</w:t>
      </w:r>
      <w:r w:rsidRPr="007016CF">
        <w:rPr>
          <w:rFonts w:ascii="Palatino Linotype" w:eastAsiaTheme="minorHAnsi" w:hAnsi="Palatino Linotype" w:cs="Arial"/>
          <w:lang w:val="es-MX" w:eastAsia="en-US"/>
        </w:rPr>
        <w:t xml:space="preserve">, por resultar fundados los motivos de inconformidad vertidos por </w:t>
      </w:r>
      <w:r w:rsidR="00A56556" w:rsidRPr="007016CF">
        <w:rPr>
          <w:rFonts w:ascii="Palatino Linotype" w:eastAsiaTheme="minorHAnsi" w:hAnsi="Palatino Linotype" w:cs="Arial"/>
          <w:lang w:val="es-MX" w:eastAsia="en-US"/>
        </w:rPr>
        <w:t>la</w:t>
      </w:r>
      <w:r w:rsidRPr="007016CF">
        <w:rPr>
          <w:rFonts w:ascii="Palatino Linotype" w:eastAsiaTheme="minorHAnsi" w:hAnsi="Palatino Linotype" w:cs="Arial"/>
          <w:b/>
          <w:lang w:val="es-MX" w:eastAsia="en-US"/>
        </w:rPr>
        <w:t xml:space="preserve"> Recurrente</w:t>
      </w:r>
      <w:r w:rsidRPr="007016CF">
        <w:rPr>
          <w:rFonts w:ascii="Palatino Linotype" w:eastAsiaTheme="minorHAnsi" w:hAnsi="Palatino Linotype" w:cs="Arial"/>
          <w:lang w:val="es-MX" w:eastAsia="en-US"/>
        </w:rPr>
        <w:t xml:space="preserve">, en términos del Considerando </w:t>
      </w:r>
      <w:r w:rsidR="00A56556" w:rsidRPr="007016CF">
        <w:rPr>
          <w:rFonts w:ascii="Palatino Linotype" w:eastAsiaTheme="minorHAnsi" w:hAnsi="Palatino Linotype" w:cs="Arial"/>
          <w:b/>
          <w:lang w:val="es-MX" w:eastAsia="en-US"/>
        </w:rPr>
        <w:t>CUARTO</w:t>
      </w:r>
      <w:r w:rsidRPr="007016CF">
        <w:rPr>
          <w:rFonts w:ascii="Palatino Linotype" w:eastAsiaTheme="minorHAnsi" w:hAnsi="Palatino Linotype" w:cs="Arial"/>
          <w:lang w:val="es-MX" w:eastAsia="en-US"/>
        </w:rPr>
        <w:t xml:space="preserve"> de </w:t>
      </w:r>
      <w:r w:rsidR="00A56556" w:rsidRPr="007016CF">
        <w:rPr>
          <w:rFonts w:ascii="Palatino Linotype" w:eastAsiaTheme="minorHAnsi" w:hAnsi="Palatino Linotype" w:cs="Arial"/>
          <w:lang w:val="es-MX" w:eastAsia="en-US"/>
        </w:rPr>
        <w:t>esta</w:t>
      </w:r>
      <w:r w:rsidRPr="007016CF">
        <w:rPr>
          <w:rFonts w:ascii="Palatino Linotype" w:eastAsiaTheme="minorHAnsi" w:hAnsi="Palatino Linotype" w:cs="Arial"/>
          <w:lang w:val="es-MX" w:eastAsia="en-US"/>
        </w:rPr>
        <w:t xml:space="preserve"> resolución.</w:t>
      </w:r>
    </w:p>
    <w:p w14:paraId="56E95B3F" w14:textId="77777777" w:rsidR="00FC6F08" w:rsidRPr="007016CF"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14:paraId="515E64F7" w14:textId="2604BF75" w:rsidR="00512B32" w:rsidRPr="007016CF" w:rsidRDefault="00FC6F08" w:rsidP="00FC6F08">
      <w:pPr>
        <w:spacing w:line="360" w:lineRule="auto"/>
        <w:jc w:val="both"/>
        <w:rPr>
          <w:rFonts w:ascii="Palatino Linotype" w:eastAsiaTheme="minorHAnsi" w:hAnsi="Palatino Linotype" w:cs="Arial"/>
          <w:lang w:val="es-MX" w:eastAsia="en-US"/>
        </w:rPr>
      </w:pPr>
      <w:r w:rsidRPr="007016CF">
        <w:rPr>
          <w:rFonts w:ascii="Palatino Linotype" w:eastAsiaTheme="minorHAnsi" w:hAnsi="Palatino Linotype" w:cs="Arial"/>
          <w:b/>
          <w:sz w:val="28"/>
          <w:szCs w:val="28"/>
          <w:lang w:val="es-MX" w:eastAsia="en-US"/>
        </w:rPr>
        <w:t>SEGUNDO.</w:t>
      </w:r>
      <w:r w:rsidRPr="007016CF">
        <w:rPr>
          <w:rFonts w:ascii="Palatino Linotype" w:eastAsiaTheme="minorHAnsi" w:hAnsi="Palatino Linotype" w:cs="Arial"/>
          <w:lang w:val="es-MX" w:eastAsia="en-US"/>
        </w:rPr>
        <w:t xml:space="preserve"> Se </w:t>
      </w:r>
      <w:r w:rsidRPr="007016CF">
        <w:rPr>
          <w:rFonts w:ascii="Palatino Linotype" w:eastAsiaTheme="minorHAnsi" w:hAnsi="Palatino Linotype" w:cs="Arial"/>
          <w:b/>
          <w:lang w:val="es-MX" w:eastAsia="en-US"/>
        </w:rPr>
        <w:t>ORDENA</w:t>
      </w:r>
      <w:r w:rsidRPr="007016CF">
        <w:rPr>
          <w:rFonts w:ascii="Palatino Linotype" w:eastAsiaTheme="minorHAnsi" w:hAnsi="Palatino Linotype" w:cs="Arial"/>
          <w:lang w:val="es-MX" w:eastAsia="en-US"/>
        </w:rPr>
        <w:t xml:space="preserve"> al </w:t>
      </w:r>
      <w:r w:rsidRPr="007016CF">
        <w:rPr>
          <w:rFonts w:ascii="Palatino Linotype" w:eastAsiaTheme="minorHAnsi" w:hAnsi="Palatino Linotype" w:cs="Arial"/>
          <w:b/>
          <w:lang w:val="es-MX" w:eastAsia="en-US"/>
        </w:rPr>
        <w:t>Sujeto Obligado</w:t>
      </w:r>
      <w:r w:rsidRPr="007016CF">
        <w:rPr>
          <w:rFonts w:ascii="Palatino Linotype" w:eastAsiaTheme="minorHAnsi" w:hAnsi="Palatino Linotype" w:cs="Arial"/>
          <w:lang w:val="es-MX" w:eastAsia="en-US"/>
        </w:rPr>
        <w:t xml:space="preserve"> haga entrega </w:t>
      </w:r>
      <w:r w:rsidR="00A93F32" w:rsidRPr="007016CF">
        <w:rPr>
          <w:rFonts w:ascii="Palatino Linotype" w:eastAsiaTheme="minorHAnsi" w:hAnsi="Palatino Linotype" w:cs="Arial"/>
          <w:lang w:val="es-MX" w:eastAsia="en-US"/>
        </w:rPr>
        <w:t>a</w:t>
      </w:r>
      <w:r w:rsidR="00A56556" w:rsidRPr="007016CF">
        <w:rPr>
          <w:rFonts w:ascii="Palatino Linotype" w:eastAsiaTheme="minorHAnsi" w:hAnsi="Palatino Linotype" w:cs="Arial"/>
          <w:lang w:val="es-MX" w:eastAsia="en-US"/>
        </w:rPr>
        <w:t xml:space="preserve"> la</w:t>
      </w:r>
      <w:r w:rsidRPr="007016CF">
        <w:rPr>
          <w:rFonts w:ascii="Palatino Linotype" w:eastAsiaTheme="minorHAnsi" w:hAnsi="Palatino Linotype" w:cs="Arial"/>
          <w:lang w:val="es-MX" w:eastAsia="en-US"/>
        </w:rPr>
        <w:t xml:space="preserve"> </w:t>
      </w:r>
      <w:r w:rsidRPr="007016CF">
        <w:rPr>
          <w:rFonts w:ascii="Palatino Linotype" w:eastAsiaTheme="minorHAnsi" w:hAnsi="Palatino Linotype" w:cs="Arial"/>
          <w:b/>
          <w:lang w:val="es-MX" w:eastAsia="en-US"/>
        </w:rPr>
        <w:t xml:space="preserve">Recurrente </w:t>
      </w:r>
      <w:r w:rsidRPr="007016CF">
        <w:rPr>
          <w:rFonts w:ascii="Palatino Linotype" w:eastAsiaTheme="minorHAnsi" w:hAnsi="Palatino Linotype" w:cs="Arial"/>
          <w:lang w:val="es-MX" w:eastAsia="en-US"/>
        </w:rPr>
        <w:t xml:space="preserve">en términos del Considerando </w:t>
      </w:r>
      <w:r w:rsidR="00A56556" w:rsidRPr="007016CF">
        <w:rPr>
          <w:rFonts w:ascii="Palatino Linotype" w:eastAsiaTheme="minorHAnsi" w:hAnsi="Palatino Linotype" w:cs="Arial"/>
          <w:b/>
          <w:lang w:val="es-MX" w:eastAsia="en-US"/>
        </w:rPr>
        <w:t>CUARTO</w:t>
      </w:r>
      <w:r w:rsidRPr="007016CF">
        <w:rPr>
          <w:rFonts w:ascii="Palatino Linotype" w:eastAsiaTheme="minorHAnsi" w:hAnsi="Palatino Linotype" w:cs="Arial"/>
          <w:b/>
          <w:lang w:val="es-MX" w:eastAsia="en-US"/>
        </w:rPr>
        <w:t xml:space="preserve"> </w:t>
      </w:r>
      <w:r w:rsidRPr="007016CF">
        <w:rPr>
          <w:rFonts w:ascii="Palatino Linotype" w:eastAsiaTheme="minorHAnsi" w:hAnsi="Palatino Linotype" w:cs="Arial"/>
          <w:lang w:val="es-MX" w:eastAsia="en-US"/>
        </w:rPr>
        <w:t>de esta resolución, a través del</w:t>
      </w:r>
      <w:r w:rsidRPr="007016CF">
        <w:rPr>
          <w:rFonts w:ascii="Palatino Linotype" w:eastAsiaTheme="minorHAnsi" w:hAnsi="Palatino Linotype" w:cs="Arial"/>
          <w:b/>
          <w:lang w:val="es-MX" w:eastAsia="en-US"/>
        </w:rPr>
        <w:t xml:space="preserve"> </w:t>
      </w:r>
      <w:r w:rsidRPr="007016CF">
        <w:rPr>
          <w:rFonts w:ascii="Palatino Linotype" w:eastAsiaTheme="minorHAnsi" w:hAnsi="Palatino Linotype" w:cs="Arial"/>
          <w:szCs w:val="22"/>
          <w:lang w:val="es-MX" w:eastAsia="en-US"/>
        </w:rPr>
        <w:t xml:space="preserve">Sistema de Acceso a la Información Mexiquense </w:t>
      </w:r>
      <w:r w:rsidRPr="007016CF">
        <w:rPr>
          <w:rFonts w:ascii="Palatino Linotype" w:eastAsiaTheme="minorHAnsi" w:hAnsi="Palatino Linotype" w:cs="Arial"/>
          <w:b/>
          <w:szCs w:val="22"/>
          <w:lang w:val="es-MX" w:eastAsia="en-US"/>
        </w:rPr>
        <w:t>(SAIMEX)</w:t>
      </w:r>
      <w:r w:rsidRPr="007016CF">
        <w:rPr>
          <w:rFonts w:ascii="Palatino Linotype" w:eastAsiaTheme="minorHAnsi" w:hAnsi="Palatino Linotype" w:cs="Arial"/>
          <w:lang w:val="es-MX" w:eastAsia="en-US"/>
        </w:rPr>
        <w:t>,</w:t>
      </w:r>
      <w:r w:rsidR="0048777B" w:rsidRPr="007016CF">
        <w:rPr>
          <w:rFonts w:ascii="Palatino Linotype" w:eastAsiaTheme="minorHAnsi" w:hAnsi="Palatino Linotype" w:cs="Arial"/>
          <w:lang w:val="es-MX" w:eastAsia="en-US"/>
        </w:rPr>
        <w:t xml:space="preserve"> </w:t>
      </w:r>
      <w:r w:rsidR="00536682" w:rsidRPr="007016CF">
        <w:rPr>
          <w:rFonts w:ascii="Palatino Linotype" w:eastAsiaTheme="minorHAnsi" w:hAnsi="Palatino Linotype" w:cs="Arial"/>
          <w:lang w:val="es-MX" w:eastAsia="en-US"/>
        </w:rPr>
        <w:t xml:space="preserve">de ser procedente en versión pública, </w:t>
      </w:r>
      <w:r w:rsidRPr="007016CF">
        <w:rPr>
          <w:rFonts w:ascii="Palatino Linotype" w:eastAsiaTheme="minorHAnsi" w:hAnsi="Palatino Linotype" w:cs="Arial"/>
          <w:lang w:val="es-MX" w:eastAsia="en-US"/>
        </w:rPr>
        <w:t>de lo siguiente:</w:t>
      </w:r>
      <w:r w:rsidR="00C45361" w:rsidRPr="007016CF">
        <w:rPr>
          <w:rFonts w:ascii="Palatino Linotype" w:eastAsiaTheme="minorHAnsi" w:hAnsi="Palatino Linotype" w:cs="Arial"/>
          <w:lang w:val="es-MX" w:eastAsia="en-US"/>
        </w:rPr>
        <w:t xml:space="preserve">  </w:t>
      </w:r>
    </w:p>
    <w:p w14:paraId="2D5432D8" w14:textId="77777777" w:rsidR="00FC08F0" w:rsidRPr="007016CF" w:rsidRDefault="00FC08F0" w:rsidP="00FC6F08">
      <w:pPr>
        <w:spacing w:line="360" w:lineRule="auto"/>
        <w:jc w:val="both"/>
        <w:rPr>
          <w:rFonts w:ascii="Palatino Linotype" w:eastAsiaTheme="minorHAnsi" w:hAnsi="Palatino Linotype" w:cs="Arial"/>
          <w:lang w:val="es-MX" w:eastAsia="en-US"/>
        </w:rPr>
      </w:pPr>
    </w:p>
    <w:p w14:paraId="122F5D84" w14:textId="70382E94" w:rsidR="00536682" w:rsidRPr="007016CF" w:rsidRDefault="00A56556" w:rsidP="00536682">
      <w:pPr>
        <w:pStyle w:val="Prrafodelista"/>
        <w:numPr>
          <w:ilvl w:val="0"/>
          <w:numId w:val="20"/>
        </w:numPr>
        <w:spacing w:line="360" w:lineRule="auto"/>
        <w:ind w:right="141"/>
        <w:jc w:val="both"/>
        <w:rPr>
          <w:rFonts w:ascii="Palatino Linotype" w:eastAsiaTheme="minorHAnsi" w:hAnsi="Palatino Linotype" w:cstheme="minorBidi"/>
          <w:lang w:val="es-MX" w:eastAsia="es-MX"/>
        </w:rPr>
      </w:pPr>
      <w:r w:rsidRPr="007016CF">
        <w:rPr>
          <w:rFonts w:ascii="Palatino Linotype" w:hAnsi="Palatino Linotype"/>
          <w:color w:val="000000"/>
          <w:szCs w:val="14"/>
        </w:rPr>
        <w:t>Actas de las Sesiones Ordinarias y Extraordinarias del Consejo Directivo de la Universidad Tecnológica Fidel Velázquez, celebradas en el periodo comprendido del 01 de septiembre al 30 de septiembre del 2022</w:t>
      </w:r>
      <w:r w:rsidR="00536682" w:rsidRPr="007016CF">
        <w:rPr>
          <w:rFonts w:ascii="Palatino Linotype" w:hAnsi="Palatino Linotype"/>
          <w:color w:val="000000"/>
          <w:szCs w:val="14"/>
        </w:rPr>
        <w:t xml:space="preserve">. </w:t>
      </w:r>
    </w:p>
    <w:p w14:paraId="3E234AA6" w14:textId="77777777" w:rsidR="0048777B" w:rsidRPr="007016CF" w:rsidRDefault="0048777B" w:rsidP="00302A9B">
      <w:pPr>
        <w:spacing w:line="360" w:lineRule="auto"/>
        <w:ind w:right="141"/>
        <w:jc w:val="both"/>
        <w:rPr>
          <w:rFonts w:ascii="Palatino Linotype" w:eastAsiaTheme="minorHAnsi" w:hAnsi="Palatino Linotype" w:cstheme="minorBidi"/>
          <w:sz w:val="16"/>
          <w:lang w:val="es-MX" w:eastAsia="es-MX"/>
        </w:rPr>
      </w:pPr>
    </w:p>
    <w:p w14:paraId="6AF396E5" w14:textId="3F5F6FBF" w:rsidR="00FC08F0" w:rsidRPr="007016CF" w:rsidRDefault="00FC08F0" w:rsidP="00FC08F0">
      <w:pPr>
        <w:ind w:left="284" w:right="332"/>
        <w:jc w:val="both"/>
        <w:rPr>
          <w:rFonts w:ascii="Palatino Linotype" w:hAnsi="Palatino Linotype" w:cs="Arial"/>
          <w:i/>
          <w:sz w:val="22"/>
          <w:szCs w:val="22"/>
        </w:rPr>
      </w:pPr>
      <w:r w:rsidRPr="007016CF">
        <w:rPr>
          <w:rFonts w:ascii="Palatino Linotype" w:hAnsi="Palatino Linotype" w:cs="Arial"/>
          <w:i/>
          <w:sz w:val="22"/>
          <w:szCs w:val="22"/>
        </w:rPr>
        <w:t>De ser procedente l</w:t>
      </w:r>
      <w:r w:rsidR="00CE1C82" w:rsidRPr="007016CF">
        <w:rPr>
          <w:rFonts w:ascii="Palatino Linotype" w:hAnsi="Palatino Linotype" w:cs="Arial"/>
          <w:i/>
          <w:sz w:val="22"/>
          <w:szCs w:val="22"/>
        </w:rPr>
        <w:t>a entrega en versión pública</w:t>
      </w:r>
      <w:r w:rsidRPr="007016CF">
        <w:rPr>
          <w:rFonts w:ascii="Palatino Linotype" w:hAnsi="Palatino Linotype" w:cs="Arial"/>
          <w:i/>
          <w:sz w:val="22"/>
          <w:szCs w:val="22"/>
        </w:rPr>
        <w:t xml:space="preserve">, de la información </w:t>
      </w:r>
      <w:r w:rsidR="009F5A8C" w:rsidRPr="007016CF">
        <w:rPr>
          <w:rFonts w:ascii="Palatino Linotype" w:hAnsi="Palatino Linotype" w:cs="Arial"/>
          <w:i/>
          <w:sz w:val="22"/>
          <w:szCs w:val="22"/>
        </w:rPr>
        <w:t>que se ordena su entrega</w:t>
      </w:r>
      <w:r w:rsidRPr="007016CF">
        <w:rPr>
          <w:rFonts w:ascii="Palatino Linotype" w:hAnsi="Palatino Linotype" w:cs="Arial"/>
          <w:i/>
          <w:sz w:val="22"/>
          <w:szCs w:val="22"/>
        </w:rPr>
        <w:t>,</w:t>
      </w:r>
      <w:r w:rsidR="00CE1C82" w:rsidRPr="007016CF">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7016CF">
        <w:rPr>
          <w:rFonts w:ascii="Palatino Linotype" w:hAnsi="Palatino Linotype" w:cs="Arial"/>
          <w:i/>
          <w:sz w:val="22"/>
          <w:szCs w:val="22"/>
        </w:rPr>
        <w:t xml:space="preserve"> </w:t>
      </w:r>
      <w:r w:rsidR="00CE1C82" w:rsidRPr="007016CF">
        <w:rPr>
          <w:rFonts w:ascii="Palatino Linotype" w:hAnsi="Palatino Linotype" w:cs="Arial"/>
          <w:i/>
          <w:sz w:val="22"/>
          <w:szCs w:val="22"/>
        </w:rPr>
        <w:t>las razones sobre los datos que se supriman o elimi</w:t>
      </w:r>
      <w:r w:rsidR="00A93F32" w:rsidRPr="007016CF">
        <w:rPr>
          <w:rFonts w:ascii="Palatino Linotype" w:hAnsi="Palatino Linotype" w:cs="Arial"/>
          <w:i/>
          <w:sz w:val="22"/>
          <w:szCs w:val="22"/>
        </w:rPr>
        <w:t>nen y se ponga a disposición de</w:t>
      </w:r>
      <w:r w:rsidR="00AD43E4" w:rsidRPr="007016CF">
        <w:rPr>
          <w:rFonts w:ascii="Palatino Linotype" w:hAnsi="Palatino Linotype" w:cs="Arial"/>
          <w:i/>
          <w:sz w:val="22"/>
          <w:szCs w:val="22"/>
        </w:rPr>
        <w:t xml:space="preserve"> </w:t>
      </w:r>
      <w:r w:rsidR="00A93F32" w:rsidRPr="007016CF">
        <w:rPr>
          <w:rFonts w:ascii="Palatino Linotype" w:hAnsi="Palatino Linotype" w:cs="Arial"/>
          <w:i/>
          <w:sz w:val="22"/>
          <w:szCs w:val="22"/>
        </w:rPr>
        <w:t>l</w:t>
      </w:r>
      <w:r w:rsidR="00AD43E4" w:rsidRPr="007016CF">
        <w:rPr>
          <w:rFonts w:ascii="Palatino Linotype" w:hAnsi="Palatino Linotype" w:cs="Arial"/>
          <w:i/>
          <w:sz w:val="22"/>
          <w:szCs w:val="22"/>
        </w:rPr>
        <w:t>a</w:t>
      </w:r>
      <w:r w:rsidR="00CE1C82" w:rsidRPr="007016CF">
        <w:rPr>
          <w:rFonts w:ascii="Palatino Linotype" w:hAnsi="Palatino Linotype" w:cs="Arial"/>
          <w:i/>
          <w:sz w:val="22"/>
          <w:szCs w:val="22"/>
        </w:rPr>
        <w:t xml:space="preserve"> </w:t>
      </w:r>
      <w:r w:rsidR="00CE1C82" w:rsidRPr="007016CF">
        <w:rPr>
          <w:rFonts w:ascii="Palatino Linotype" w:hAnsi="Palatino Linotype" w:cs="Arial"/>
          <w:b/>
          <w:i/>
          <w:sz w:val="22"/>
          <w:szCs w:val="22"/>
        </w:rPr>
        <w:t>Recurrente</w:t>
      </w:r>
      <w:r w:rsidR="00CE1C82" w:rsidRPr="007016CF">
        <w:rPr>
          <w:rFonts w:ascii="Palatino Linotype" w:hAnsi="Palatino Linotype" w:cs="Arial"/>
          <w:i/>
          <w:sz w:val="22"/>
          <w:szCs w:val="22"/>
        </w:rPr>
        <w:t>.</w:t>
      </w:r>
    </w:p>
    <w:p w14:paraId="35F58EBE" w14:textId="77777777" w:rsidR="00766243" w:rsidRPr="007016CF" w:rsidRDefault="00766243" w:rsidP="00FC08F0">
      <w:pPr>
        <w:ind w:left="284" w:right="332"/>
        <w:jc w:val="both"/>
        <w:rPr>
          <w:rFonts w:ascii="Palatino Linotype" w:hAnsi="Palatino Linotype" w:cs="Arial"/>
          <w:i/>
          <w:sz w:val="22"/>
          <w:szCs w:val="22"/>
        </w:rPr>
      </w:pPr>
    </w:p>
    <w:p w14:paraId="317E604F" w14:textId="26B9A58C" w:rsidR="00766243" w:rsidRPr="007016CF" w:rsidRDefault="00766243" w:rsidP="00FC08F0">
      <w:pPr>
        <w:ind w:left="284" w:right="332"/>
        <w:jc w:val="both"/>
        <w:rPr>
          <w:rFonts w:ascii="Palatino Linotype" w:hAnsi="Palatino Linotype" w:cs="Arial"/>
          <w:i/>
          <w:sz w:val="22"/>
          <w:szCs w:val="22"/>
        </w:rPr>
      </w:pPr>
      <w:r w:rsidRPr="007016CF">
        <w:rPr>
          <w:rFonts w:ascii="Palatino Linotype" w:hAnsi="Palatino Linotype" w:cs="Arial"/>
          <w:i/>
          <w:sz w:val="22"/>
          <w:szCs w:val="22"/>
        </w:rPr>
        <w:t>Para el caso de que El Sujeto Obligado no cuente con la información correspondiente a las Actas</w:t>
      </w:r>
      <w:r w:rsidRPr="007016CF">
        <w:t xml:space="preserve"> </w:t>
      </w:r>
      <w:r w:rsidRPr="007016CF">
        <w:rPr>
          <w:rFonts w:ascii="Palatino Linotype" w:hAnsi="Palatino Linotype" w:cs="Arial"/>
          <w:i/>
          <w:sz w:val="22"/>
          <w:szCs w:val="22"/>
        </w:rPr>
        <w:t xml:space="preserve">las Sesiones </w:t>
      </w:r>
      <w:r w:rsidRPr="007016CF">
        <w:rPr>
          <w:rFonts w:ascii="Palatino Linotype" w:hAnsi="Palatino Linotype" w:cs="Arial"/>
          <w:b/>
          <w:bCs/>
          <w:i/>
          <w:sz w:val="22"/>
          <w:szCs w:val="22"/>
          <w:u w:val="single"/>
        </w:rPr>
        <w:t>Extraordinarias</w:t>
      </w:r>
      <w:r w:rsidRPr="007016CF">
        <w:rPr>
          <w:rFonts w:ascii="Palatino Linotype" w:hAnsi="Palatino Linotype" w:cs="Arial"/>
          <w:i/>
          <w:sz w:val="22"/>
          <w:szCs w:val="22"/>
        </w:rPr>
        <w:t xml:space="preserve"> del Consejo Directivo de la Universidad Tecnológica Fidel Velázquez referidas en el punto 1 del presente Resolutivo, bastará con que lo haga del conocimiento de la Recurrente al momento de dar cumplimiento a la presente resolución.</w:t>
      </w:r>
    </w:p>
    <w:p w14:paraId="1DF0D22B" w14:textId="77777777" w:rsidR="00FC08F0" w:rsidRPr="007016CF" w:rsidRDefault="00FC08F0" w:rsidP="009F5A8C">
      <w:pPr>
        <w:ind w:right="332"/>
        <w:jc w:val="both"/>
        <w:rPr>
          <w:rFonts w:ascii="Palatino Linotype" w:hAnsi="Palatino Linotype" w:cs="Arial"/>
          <w:i/>
          <w:sz w:val="22"/>
          <w:szCs w:val="22"/>
        </w:rPr>
      </w:pPr>
    </w:p>
    <w:p w14:paraId="3ABB8294" w14:textId="77777777" w:rsidR="007C3E46" w:rsidRPr="007016CF" w:rsidRDefault="007C3E46" w:rsidP="00302A9B">
      <w:pPr>
        <w:ind w:right="567"/>
        <w:jc w:val="both"/>
        <w:rPr>
          <w:rFonts w:ascii="Palatino Linotype" w:hAnsi="Palatino Linotype" w:cs="Arial"/>
          <w:i/>
          <w:sz w:val="8"/>
          <w:szCs w:val="23"/>
        </w:rPr>
      </w:pPr>
    </w:p>
    <w:p w14:paraId="468D4221" w14:textId="77777777" w:rsidR="00700518" w:rsidRPr="007016CF" w:rsidRDefault="00700518" w:rsidP="00FC6F08">
      <w:pPr>
        <w:autoSpaceDE w:val="0"/>
        <w:autoSpaceDN w:val="0"/>
        <w:adjustRightInd w:val="0"/>
        <w:spacing w:line="360" w:lineRule="auto"/>
        <w:ind w:right="49"/>
        <w:jc w:val="both"/>
        <w:rPr>
          <w:rFonts w:ascii="Palatino Linotype" w:hAnsi="Palatino Linotype" w:cs="Arial"/>
          <w:i/>
          <w:sz w:val="10"/>
          <w:szCs w:val="22"/>
        </w:rPr>
      </w:pPr>
    </w:p>
    <w:p w14:paraId="342EC814" w14:textId="77777777" w:rsidR="004675D8" w:rsidRPr="007016CF" w:rsidRDefault="00FC6F08" w:rsidP="004675D8">
      <w:pPr>
        <w:spacing w:line="360" w:lineRule="auto"/>
        <w:jc w:val="both"/>
        <w:rPr>
          <w:rFonts w:ascii="Palatino Linotype" w:eastAsiaTheme="minorHAnsi" w:hAnsi="Palatino Linotype" w:cstheme="minorBidi"/>
          <w:szCs w:val="22"/>
          <w:lang w:val="es-MX" w:eastAsia="en-US"/>
        </w:rPr>
      </w:pPr>
      <w:r w:rsidRPr="007016CF">
        <w:rPr>
          <w:rFonts w:ascii="Palatino Linotype" w:eastAsiaTheme="minorHAnsi" w:hAnsi="Palatino Linotype" w:cs="Arial"/>
          <w:b/>
          <w:sz w:val="28"/>
          <w:szCs w:val="28"/>
          <w:lang w:val="es-ES_tradnl" w:eastAsia="en-US"/>
        </w:rPr>
        <w:t xml:space="preserve">TERCERO. </w:t>
      </w:r>
      <w:r w:rsidR="004675D8" w:rsidRPr="007016CF">
        <w:rPr>
          <w:rFonts w:ascii="Palatino Linotype" w:eastAsiaTheme="minorHAnsi" w:hAnsi="Palatino Linotype" w:cstheme="minorBidi"/>
          <w:b/>
          <w:szCs w:val="22"/>
          <w:lang w:val="es-MX" w:eastAsia="en-US"/>
        </w:rPr>
        <w:t>NOTIFÍQUESE</w:t>
      </w:r>
      <w:r w:rsidR="004675D8" w:rsidRPr="007016CF">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F372B6" w14:textId="77777777" w:rsidR="00A56556" w:rsidRPr="007016CF" w:rsidRDefault="00A56556" w:rsidP="004675D8">
      <w:pPr>
        <w:spacing w:line="360" w:lineRule="auto"/>
        <w:jc w:val="both"/>
        <w:rPr>
          <w:rFonts w:ascii="Palatino Linotype" w:eastAsiaTheme="minorHAnsi" w:hAnsi="Palatino Linotype" w:cstheme="minorBidi"/>
          <w:szCs w:val="22"/>
          <w:lang w:val="es-MX" w:eastAsia="en-US"/>
        </w:rPr>
      </w:pPr>
    </w:p>
    <w:p w14:paraId="01BE63D0" w14:textId="77777777" w:rsidR="00C753C2" w:rsidRPr="007016CF" w:rsidRDefault="00FC6F08" w:rsidP="008F148C">
      <w:pPr>
        <w:spacing w:line="360" w:lineRule="auto"/>
        <w:jc w:val="both"/>
        <w:rPr>
          <w:rFonts w:ascii="Palatino Linotype" w:eastAsiaTheme="minorHAnsi" w:hAnsi="Palatino Linotype" w:cs="Arial"/>
          <w:bCs/>
          <w:szCs w:val="28"/>
          <w:lang w:val="es-MX" w:eastAsia="en-US"/>
        </w:rPr>
      </w:pPr>
      <w:r w:rsidRPr="007016CF">
        <w:rPr>
          <w:rFonts w:ascii="Palatino Linotype" w:eastAsiaTheme="minorHAnsi" w:hAnsi="Palatino Linotype" w:cs="Arial"/>
          <w:b/>
          <w:bCs/>
          <w:sz w:val="28"/>
          <w:szCs w:val="28"/>
          <w:lang w:val="es-MX" w:eastAsia="en-US"/>
        </w:rPr>
        <w:t>CUARTO.</w:t>
      </w:r>
      <w:r w:rsidRPr="007016CF">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7016CF">
        <w:rPr>
          <w:rFonts w:ascii="Palatino Linotype" w:eastAsiaTheme="minorHAnsi" w:hAnsi="Palatino Linotype" w:cs="Arial"/>
          <w:b/>
          <w:bCs/>
          <w:szCs w:val="28"/>
          <w:lang w:val="es-MX" w:eastAsia="en-US"/>
        </w:rPr>
        <w:t>Sujeto Obligado</w:t>
      </w:r>
      <w:r w:rsidRPr="007016CF">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0007CD0D" w14:textId="77777777" w:rsidR="008F148C" w:rsidRPr="007016CF" w:rsidRDefault="008F148C" w:rsidP="008F148C">
      <w:pPr>
        <w:spacing w:line="360" w:lineRule="auto"/>
        <w:jc w:val="both"/>
        <w:rPr>
          <w:rFonts w:ascii="Palatino Linotype" w:eastAsiaTheme="minorHAnsi" w:hAnsi="Palatino Linotype" w:cs="Arial"/>
          <w:bCs/>
          <w:szCs w:val="28"/>
          <w:lang w:val="es-MX" w:eastAsia="en-US"/>
        </w:rPr>
      </w:pPr>
    </w:p>
    <w:p w14:paraId="46521ED3" w14:textId="703629E4" w:rsidR="00CE1C82" w:rsidRPr="007016CF" w:rsidRDefault="00FC6F08" w:rsidP="00EC68C2">
      <w:pPr>
        <w:autoSpaceDE w:val="0"/>
        <w:autoSpaceDN w:val="0"/>
        <w:adjustRightInd w:val="0"/>
        <w:spacing w:line="360" w:lineRule="auto"/>
        <w:ind w:right="49"/>
        <w:jc w:val="both"/>
        <w:rPr>
          <w:rFonts w:ascii="Palatino Linotype" w:eastAsiaTheme="minorHAnsi" w:hAnsi="Palatino Linotype" w:cs="Arial"/>
          <w:lang w:val="es-MX" w:eastAsia="en-US"/>
        </w:rPr>
      </w:pPr>
      <w:r w:rsidRPr="007016CF">
        <w:rPr>
          <w:rFonts w:ascii="Palatino Linotype" w:eastAsiaTheme="minorHAnsi" w:hAnsi="Palatino Linotype" w:cs="Arial"/>
          <w:b/>
          <w:sz w:val="28"/>
          <w:szCs w:val="28"/>
          <w:lang w:val="es-MX" w:eastAsia="en-US"/>
        </w:rPr>
        <w:t>QUINTO.</w:t>
      </w:r>
      <w:r w:rsidRPr="007016CF">
        <w:rPr>
          <w:rFonts w:ascii="Palatino Linotype" w:eastAsiaTheme="minorHAnsi" w:hAnsi="Palatino Linotype" w:cs="Arial"/>
          <w:b/>
          <w:lang w:val="es-MX" w:eastAsia="en-US"/>
        </w:rPr>
        <w:t xml:space="preserve"> NOTIFÍQUESE</w:t>
      </w:r>
      <w:r w:rsidR="00A93F32" w:rsidRPr="007016CF">
        <w:rPr>
          <w:rFonts w:ascii="Palatino Linotype" w:eastAsiaTheme="minorHAnsi" w:hAnsi="Palatino Linotype" w:cs="Arial"/>
          <w:lang w:val="es-MX" w:eastAsia="en-US"/>
        </w:rPr>
        <w:t xml:space="preserve"> a</w:t>
      </w:r>
      <w:r w:rsidR="00AD43E4" w:rsidRPr="007016CF">
        <w:rPr>
          <w:rFonts w:ascii="Palatino Linotype" w:eastAsiaTheme="minorHAnsi" w:hAnsi="Palatino Linotype" w:cs="Arial"/>
          <w:lang w:val="es-MX" w:eastAsia="en-US"/>
        </w:rPr>
        <w:t xml:space="preserve"> </w:t>
      </w:r>
      <w:r w:rsidR="00A93F32" w:rsidRPr="007016CF">
        <w:rPr>
          <w:rFonts w:ascii="Palatino Linotype" w:eastAsiaTheme="minorHAnsi" w:hAnsi="Palatino Linotype" w:cs="Arial"/>
          <w:lang w:val="es-MX" w:eastAsia="en-US"/>
        </w:rPr>
        <w:t>l</w:t>
      </w:r>
      <w:r w:rsidR="00AD43E4" w:rsidRPr="007016CF">
        <w:rPr>
          <w:rFonts w:ascii="Palatino Linotype" w:eastAsiaTheme="minorHAnsi" w:hAnsi="Palatino Linotype" w:cs="Arial"/>
          <w:lang w:val="es-MX" w:eastAsia="en-US"/>
        </w:rPr>
        <w:t>a</w:t>
      </w:r>
      <w:r w:rsidRPr="007016CF">
        <w:rPr>
          <w:rFonts w:ascii="Palatino Linotype" w:eastAsiaTheme="minorHAnsi" w:hAnsi="Palatino Linotype" w:cs="Arial"/>
          <w:lang w:val="es-MX" w:eastAsia="en-US"/>
        </w:rPr>
        <w:t xml:space="preserve"> </w:t>
      </w:r>
      <w:r w:rsidRPr="007016CF">
        <w:rPr>
          <w:rFonts w:ascii="Palatino Linotype" w:eastAsiaTheme="minorHAnsi" w:hAnsi="Palatino Linotype" w:cs="Arial"/>
          <w:b/>
          <w:lang w:val="es-MX" w:eastAsia="en-US"/>
        </w:rPr>
        <w:t>Recurrente</w:t>
      </w:r>
      <w:r w:rsidRPr="007016CF">
        <w:rPr>
          <w:rFonts w:ascii="Palatino Linotype" w:eastAsiaTheme="minorHAnsi" w:hAnsi="Palatino Linotype" w:cs="Arial"/>
          <w:lang w:val="es-MX" w:eastAsia="en-US"/>
        </w:rPr>
        <w:t xml:space="preserve"> la presente resolución a través del </w:t>
      </w:r>
      <w:r w:rsidRPr="007016CF">
        <w:rPr>
          <w:rFonts w:ascii="Palatino Linotype" w:eastAsiaTheme="minorHAnsi" w:hAnsi="Palatino Linotype" w:cs="Arial"/>
          <w:szCs w:val="22"/>
          <w:lang w:val="es-MX" w:eastAsia="en-US"/>
        </w:rPr>
        <w:t xml:space="preserve">Sistema de Acceso a la Información Mexiquense </w:t>
      </w:r>
      <w:r w:rsidRPr="007016CF">
        <w:rPr>
          <w:rFonts w:ascii="Palatino Linotype" w:eastAsiaTheme="minorHAnsi" w:hAnsi="Palatino Linotype" w:cs="Arial"/>
          <w:b/>
          <w:szCs w:val="22"/>
          <w:lang w:val="es-MX" w:eastAsia="en-US"/>
        </w:rPr>
        <w:t>(SAIMEX)</w:t>
      </w:r>
      <w:r w:rsidRPr="007016CF">
        <w:rPr>
          <w:rFonts w:ascii="Palatino Linotype" w:eastAsiaTheme="minorHAnsi" w:hAnsi="Palatino Linotype" w:cs="Arial"/>
          <w:b/>
          <w:lang w:val="es-MX" w:eastAsia="en-US"/>
        </w:rPr>
        <w:t>,</w:t>
      </w:r>
      <w:r w:rsidRPr="007016CF">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EC68C2" w:rsidRPr="007016CF">
        <w:rPr>
          <w:rFonts w:ascii="Palatino Linotype" w:eastAsiaTheme="minorHAnsi" w:hAnsi="Palatino Linotype" w:cs="Arial"/>
          <w:lang w:eastAsia="en-US"/>
        </w:rPr>
        <w:t>.</w:t>
      </w:r>
    </w:p>
    <w:p w14:paraId="577570D8" w14:textId="77777777" w:rsidR="00EC68C2" w:rsidRPr="007016CF" w:rsidRDefault="00EC68C2" w:rsidP="00EC68C2">
      <w:pPr>
        <w:autoSpaceDE w:val="0"/>
        <w:autoSpaceDN w:val="0"/>
        <w:adjustRightInd w:val="0"/>
        <w:spacing w:line="360" w:lineRule="auto"/>
        <w:ind w:right="49"/>
        <w:jc w:val="both"/>
        <w:rPr>
          <w:rFonts w:ascii="Palatino Linotype" w:eastAsiaTheme="minorHAnsi" w:hAnsi="Palatino Linotype" w:cs="Arial"/>
          <w:lang w:val="es-MX" w:eastAsia="en-US"/>
        </w:rPr>
      </w:pPr>
    </w:p>
    <w:p w14:paraId="4F76E276" w14:textId="4D19FCB9" w:rsidR="0029071C" w:rsidRPr="007016CF" w:rsidRDefault="0029071C" w:rsidP="00FC08F0">
      <w:pPr>
        <w:spacing w:line="360" w:lineRule="auto"/>
        <w:jc w:val="both"/>
        <w:rPr>
          <w:rFonts w:ascii="Palatino Linotype" w:eastAsiaTheme="minorHAnsi" w:hAnsi="Palatino Linotype" w:cs="Arial"/>
          <w:sz w:val="20"/>
          <w:lang w:val="es-MX" w:eastAsia="en-US"/>
        </w:rPr>
      </w:pPr>
      <w:r w:rsidRPr="007016CF">
        <w:rPr>
          <w:rFonts w:ascii="Palatino Linotype" w:eastAsiaTheme="minorHAnsi" w:hAnsi="Palatino Linotype" w:cs="Arial"/>
          <w:lang w:val="es-MX" w:eastAsia="en-US"/>
        </w:rPr>
        <w:t xml:space="preserve">ASÍ LO RESUELVE, POR UNANIMIDAD DE VOTOS, </w:t>
      </w:r>
      <w:r w:rsidR="003B62E2" w:rsidRPr="007016CF">
        <w:rPr>
          <w:rFonts w:ascii="Palatino Linotype" w:eastAsiaTheme="minorHAnsi" w:hAnsi="Palatino Linotype" w:cs="Arial"/>
          <w:lang w:val="es-MX" w:eastAsia="en-US"/>
        </w:rPr>
        <w:t>DEL</w:t>
      </w:r>
      <w:r w:rsidRPr="007016CF">
        <w:rPr>
          <w:rFonts w:ascii="Palatino Linotype" w:eastAsiaTheme="minorHAnsi" w:hAnsi="Palatino Linotype" w:cs="Arial"/>
          <w:lang w:val="es-MX" w:eastAsia="en-US"/>
        </w:rPr>
        <w:t xml:space="preserve"> PLENO DEL</w:t>
      </w:r>
      <w:r w:rsidRPr="007016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016C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7016CF">
        <w:rPr>
          <w:rFonts w:ascii="Palatino Linotype" w:eastAsiaTheme="minorHAnsi" w:hAnsi="Palatino Linotype" w:cs="Arial"/>
          <w:lang w:val="es-MX" w:eastAsia="en-US"/>
        </w:rPr>
        <w:t xml:space="preserve">; </w:t>
      </w:r>
      <w:r w:rsidRPr="007016CF">
        <w:rPr>
          <w:rFonts w:ascii="Palatino Linotype" w:eastAsiaTheme="minorHAnsi" w:hAnsi="Palatino Linotype" w:cs="Arial"/>
          <w:lang w:val="es-MX" w:eastAsia="en-US"/>
        </w:rPr>
        <w:t xml:space="preserve">LUIS GUSTAVO PARRA NORIEGA Y GUADALUPE RAMÍREZ PEÑA; EN LA </w:t>
      </w:r>
      <w:r w:rsidR="00625DD6" w:rsidRPr="007016CF">
        <w:rPr>
          <w:rFonts w:ascii="Palatino Linotype" w:eastAsiaTheme="minorHAnsi" w:hAnsi="Palatino Linotype" w:cs="Arial"/>
          <w:lang w:val="es-MX" w:eastAsia="en-US"/>
        </w:rPr>
        <w:t xml:space="preserve">VIGÉSIMA </w:t>
      </w:r>
      <w:r w:rsidR="00A56556" w:rsidRPr="007016CF">
        <w:rPr>
          <w:rFonts w:ascii="Palatino Linotype" w:eastAsiaTheme="minorHAnsi" w:hAnsi="Palatino Linotype" w:cs="Arial"/>
          <w:lang w:val="es-MX" w:eastAsia="en-US"/>
        </w:rPr>
        <w:t>NOVENA</w:t>
      </w:r>
      <w:r w:rsidR="00625DD6" w:rsidRPr="007016CF">
        <w:rPr>
          <w:rFonts w:ascii="Palatino Linotype" w:eastAsiaTheme="minorHAnsi" w:hAnsi="Palatino Linotype" w:cs="Arial"/>
          <w:lang w:val="es-MX" w:eastAsia="en-US"/>
        </w:rPr>
        <w:t xml:space="preserve"> </w:t>
      </w:r>
      <w:r w:rsidR="00C753C2" w:rsidRPr="007016CF">
        <w:rPr>
          <w:rFonts w:ascii="Palatino Linotype" w:eastAsiaTheme="minorHAnsi" w:hAnsi="Palatino Linotype" w:cs="Arial"/>
          <w:lang w:val="es-MX" w:eastAsia="en-US"/>
        </w:rPr>
        <w:t xml:space="preserve">SESIÓN ORDINARIA CELEBRADA </w:t>
      </w:r>
      <w:r w:rsidR="00A56556" w:rsidRPr="007016CF">
        <w:rPr>
          <w:rFonts w:ascii="Palatino Linotype" w:eastAsiaTheme="minorHAnsi" w:hAnsi="Palatino Linotype" w:cs="Arial"/>
          <w:lang w:val="es-MX" w:eastAsia="en-US"/>
        </w:rPr>
        <w:t>DIECISÉIS DE AGOSTO</w:t>
      </w:r>
      <w:r w:rsidR="00B00228" w:rsidRPr="007016CF">
        <w:rPr>
          <w:rFonts w:ascii="Palatino Linotype" w:hAnsi="Palatino Linotype" w:cs="Arial"/>
          <w:color w:val="000000"/>
          <w:lang w:val="es-MX" w:eastAsia="es-MX"/>
        </w:rPr>
        <w:t xml:space="preserve"> </w:t>
      </w:r>
      <w:r w:rsidRPr="007016CF">
        <w:rPr>
          <w:rFonts w:ascii="Palatino Linotype" w:hAnsi="Palatino Linotype" w:cs="Arial"/>
          <w:color w:val="000000"/>
          <w:lang w:val="es-MX" w:eastAsia="es-MX"/>
        </w:rPr>
        <w:t>DE</w:t>
      </w:r>
      <w:r w:rsidR="00A93F32" w:rsidRPr="007016CF">
        <w:rPr>
          <w:rFonts w:ascii="Palatino Linotype" w:eastAsiaTheme="minorHAnsi" w:hAnsi="Palatino Linotype" w:cs="Arial"/>
          <w:lang w:val="es-MX" w:eastAsia="en-US"/>
        </w:rPr>
        <w:t xml:space="preserve"> DOS MIL VEINTITRÉS</w:t>
      </w:r>
      <w:r w:rsidRPr="007016CF">
        <w:rPr>
          <w:rFonts w:ascii="Palatino Linotype" w:eastAsiaTheme="minorHAnsi" w:hAnsi="Palatino Linotype" w:cs="Arial"/>
          <w:lang w:val="es-MX" w:eastAsia="en-US"/>
        </w:rPr>
        <w:t>, ANTE EL SECRETARIO TÉCNICO, ALEXIS TAPIA</w:t>
      </w:r>
      <w:r w:rsidR="0048777B" w:rsidRPr="007016CF">
        <w:rPr>
          <w:rFonts w:ascii="Palatino Linotype" w:eastAsiaTheme="minorHAnsi" w:hAnsi="Palatino Linotype" w:cs="Arial"/>
          <w:lang w:val="es-MX" w:eastAsia="en-US"/>
        </w:rPr>
        <w:t xml:space="preserve"> RAMÍREZ.</w:t>
      </w:r>
      <w:r w:rsidR="004675D8" w:rsidRPr="007016CF">
        <w:rPr>
          <w:rFonts w:ascii="Palatino Linotype" w:eastAsiaTheme="minorHAnsi" w:hAnsi="Palatino Linotype" w:cs="Arial"/>
          <w:lang w:val="es-MX" w:eastAsia="en-US"/>
        </w:rPr>
        <w:t>----------</w:t>
      </w:r>
      <w:r w:rsidR="002568BC" w:rsidRPr="007016CF">
        <w:rPr>
          <w:rFonts w:ascii="Palatino Linotype" w:eastAsiaTheme="minorHAnsi" w:hAnsi="Palatino Linotype" w:cs="Arial"/>
          <w:lang w:val="es-MX" w:eastAsia="en-US"/>
        </w:rPr>
        <w:t xml:space="preserve"> ------------------------------------------------------------------------------------------------------------------</w:t>
      </w:r>
      <w:r w:rsidR="00A56556" w:rsidRPr="007016CF">
        <w:rPr>
          <w:rFonts w:ascii="Palatino Linotype" w:eastAsiaTheme="minorHAnsi" w:hAnsi="Palatino Linotype" w:cs="Arial"/>
          <w:lang w:val="es-MX" w:eastAsia="en-US"/>
        </w:rPr>
        <w:t>---------------------------------------------------------------------------------------------------------------------------------------------------------------------------------------------------------------------------------------------------------------------------------------------------------------------------------------------------------------------------------------------------------------------------------------------------------------------------------------------------------------------------------------------------------------------------------------------------------------------------------------------------------------------------------------------------------------------------------------------------------------------------------------------------------------------------------------------------------------------------------------------------------------------------------------------------------------------------------------------------------------------------------------------------------------------------------------------------------------------------------------------------------------------------------------------------------------------------------------------------------------------------------------------------------------------------------------------------------------------------------------------------------------------------------------------</w:t>
      </w:r>
      <w:r w:rsidR="00805FE3" w:rsidRPr="007016CF">
        <w:rPr>
          <w:rFonts w:ascii="Palatino Linotype" w:eastAsiaTheme="minorHAnsi" w:hAnsi="Palatino Linotype" w:cs="Arial"/>
          <w:lang w:val="es-MX" w:eastAsia="en-US"/>
        </w:rPr>
        <w:t>------------------------------------------------------------------------------------------------------------------------------------------------------------------------------------------------------------------------------------</w:t>
      </w:r>
      <w:r w:rsidR="00A56556" w:rsidRPr="007016CF">
        <w:rPr>
          <w:rFonts w:ascii="Palatino Linotype" w:eastAsiaTheme="minorHAnsi" w:hAnsi="Palatino Linotype" w:cs="Arial"/>
          <w:lang w:val="es-MX" w:eastAsia="en-US"/>
        </w:rPr>
        <w:t>---------------------------------------------------------</w:t>
      </w:r>
      <w:r w:rsidR="003B62E2" w:rsidRPr="007016CF">
        <w:rPr>
          <w:rFonts w:ascii="Palatino Linotype" w:eastAsiaTheme="minorHAnsi" w:hAnsi="Palatino Linotype" w:cs="Arial"/>
          <w:lang w:val="es-MX" w:eastAsia="en-US"/>
        </w:rPr>
        <w:t>------------------------------------</w:t>
      </w:r>
    </w:p>
    <w:p w14:paraId="1EDABA76" w14:textId="106093EB" w:rsidR="00FC08F0" w:rsidRPr="00FC08F0" w:rsidRDefault="00FC08F0" w:rsidP="00FC08F0">
      <w:pPr>
        <w:spacing w:line="360" w:lineRule="auto"/>
        <w:jc w:val="both"/>
        <w:rPr>
          <w:rFonts w:ascii="Palatino Linotype" w:eastAsiaTheme="minorHAnsi" w:hAnsi="Palatino Linotype" w:cs="Arial"/>
          <w:sz w:val="18"/>
          <w:lang w:val="es-MX" w:eastAsia="en-US"/>
        </w:rPr>
      </w:pPr>
      <w:r w:rsidRPr="007016CF">
        <w:rPr>
          <w:rFonts w:ascii="Palatino Linotype" w:eastAsiaTheme="minorHAnsi" w:hAnsi="Palatino Linotype" w:cs="Arial"/>
          <w:sz w:val="18"/>
          <w:lang w:val="es-MX" w:eastAsia="en-US"/>
        </w:rPr>
        <w:t>JMV/CCR/</w:t>
      </w:r>
      <w:r w:rsidR="00A56556" w:rsidRPr="007016CF">
        <w:rPr>
          <w:rFonts w:ascii="Palatino Linotype" w:eastAsiaTheme="minorHAnsi" w:hAnsi="Palatino Linotype" w:cs="Arial"/>
          <w:sz w:val="18"/>
          <w:lang w:val="es-MX" w:eastAsia="en-US"/>
        </w:rPr>
        <w:t>EJDG</w:t>
      </w:r>
      <w:bookmarkStart w:id="0" w:name="_GoBack"/>
      <w:bookmarkEnd w:id="0"/>
    </w:p>
    <w:p w14:paraId="4830026E" w14:textId="77777777" w:rsidR="0029071C" w:rsidRDefault="0029071C" w:rsidP="003E56C9"/>
    <w:p w14:paraId="74DA0D53" w14:textId="77777777" w:rsidR="0029071C" w:rsidRDefault="0029071C" w:rsidP="003E56C9"/>
    <w:p w14:paraId="6C3E2169" w14:textId="77777777" w:rsidR="0029071C" w:rsidRDefault="0029071C" w:rsidP="003E56C9"/>
    <w:p w14:paraId="2694A784" w14:textId="77777777" w:rsidR="0029071C" w:rsidRDefault="0029071C" w:rsidP="003E56C9"/>
    <w:p w14:paraId="2FEB3BDC" w14:textId="77777777" w:rsidR="0029071C" w:rsidRDefault="0029071C" w:rsidP="003E56C9"/>
    <w:p w14:paraId="6E6436A5" w14:textId="77777777" w:rsidR="0029071C" w:rsidRDefault="0029071C" w:rsidP="003E56C9"/>
    <w:p w14:paraId="15913BF9" w14:textId="77777777" w:rsidR="0029071C" w:rsidRDefault="0029071C" w:rsidP="003E56C9"/>
    <w:p w14:paraId="7FB685D0" w14:textId="77777777" w:rsidR="0029071C" w:rsidRDefault="0029071C" w:rsidP="003E56C9"/>
    <w:p w14:paraId="18386BE9" w14:textId="77777777" w:rsidR="0029071C" w:rsidRDefault="0029071C" w:rsidP="003E56C9"/>
    <w:p w14:paraId="47907A1F" w14:textId="77777777" w:rsidR="0029071C" w:rsidRDefault="0029071C" w:rsidP="003E56C9"/>
    <w:p w14:paraId="0CA9E51C" w14:textId="77777777" w:rsidR="0029071C" w:rsidRDefault="0029071C" w:rsidP="003E56C9"/>
    <w:p w14:paraId="6CC72196" w14:textId="77777777" w:rsidR="0029071C" w:rsidRDefault="0029071C" w:rsidP="003E56C9"/>
    <w:p w14:paraId="2E605D19" w14:textId="77777777" w:rsidR="0029071C" w:rsidRDefault="0029071C" w:rsidP="003E56C9"/>
    <w:p w14:paraId="41E0473F" w14:textId="77777777" w:rsidR="0029071C" w:rsidRDefault="0029071C" w:rsidP="003E56C9"/>
    <w:p w14:paraId="541A1A72" w14:textId="77777777" w:rsidR="0029071C" w:rsidRDefault="0029071C" w:rsidP="003E56C9"/>
    <w:p w14:paraId="08756A19" w14:textId="77777777" w:rsidR="0029071C" w:rsidRDefault="0029071C" w:rsidP="003E56C9"/>
    <w:p w14:paraId="1B73FD07" w14:textId="77777777" w:rsidR="0029071C" w:rsidRDefault="0029071C" w:rsidP="003E56C9"/>
    <w:p w14:paraId="4BBEB502" w14:textId="77777777" w:rsidR="0029071C" w:rsidRDefault="0029071C" w:rsidP="003E56C9"/>
    <w:p w14:paraId="6E32E1CB" w14:textId="77777777" w:rsidR="0029071C" w:rsidRDefault="0029071C" w:rsidP="003E56C9"/>
    <w:p w14:paraId="310D214F" w14:textId="77777777" w:rsidR="0029071C" w:rsidRDefault="0029071C" w:rsidP="003E56C9"/>
    <w:p w14:paraId="5FC39137" w14:textId="77777777" w:rsidR="0029071C" w:rsidRDefault="0029071C" w:rsidP="003E56C9"/>
    <w:p w14:paraId="6CA6C9B0" w14:textId="77777777" w:rsidR="0029071C" w:rsidRDefault="0029071C" w:rsidP="003E56C9"/>
    <w:p w14:paraId="5594558E" w14:textId="77777777" w:rsidR="0029071C" w:rsidRDefault="0029071C" w:rsidP="003E56C9"/>
    <w:p w14:paraId="36A302BA" w14:textId="77777777" w:rsidR="0029071C" w:rsidRDefault="0029071C" w:rsidP="003E56C9"/>
    <w:p w14:paraId="26AC60C1" w14:textId="77777777" w:rsidR="0029071C" w:rsidRDefault="0029071C" w:rsidP="003E56C9"/>
    <w:p w14:paraId="3E089505" w14:textId="77777777" w:rsidR="0029071C" w:rsidRDefault="0029071C" w:rsidP="003E56C9"/>
    <w:p w14:paraId="6A49B08A" w14:textId="77777777" w:rsidR="0029071C" w:rsidRDefault="0029071C" w:rsidP="003E56C9"/>
    <w:p w14:paraId="2806822A" w14:textId="77777777" w:rsidR="0029071C" w:rsidRDefault="0029071C" w:rsidP="003E56C9"/>
    <w:p w14:paraId="1CBC4B8B" w14:textId="77777777" w:rsidR="0029071C" w:rsidRDefault="0029071C" w:rsidP="003E56C9"/>
    <w:p w14:paraId="7EAAD581" w14:textId="77777777" w:rsidR="0029071C" w:rsidRDefault="0029071C" w:rsidP="003E56C9"/>
    <w:p w14:paraId="7ACDB709" w14:textId="77777777" w:rsidR="0029071C" w:rsidRDefault="0029071C" w:rsidP="003E56C9"/>
    <w:p w14:paraId="40F3DA2B" w14:textId="77777777" w:rsidR="0029071C" w:rsidRDefault="0029071C" w:rsidP="003E56C9"/>
    <w:p w14:paraId="66056DDF" w14:textId="77777777" w:rsidR="0029071C" w:rsidRDefault="0029071C" w:rsidP="003E56C9"/>
    <w:p w14:paraId="79550470"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66C2B" w14:textId="77777777" w:rsidR="00321550" w:rsidRDefault="00321550" w:rsidP="000B5E25">
      <w:r>
        <w:separator/>
      </w:r>
    </w:p>
  </w:endnote>
  <w:endnote w:type="continuationSeparator" w:id="0">
    <w:p w14:paraId="47AECEE7" w14:textId="77777777" w:rsidR="00321550" w:rsidRDefault="0032155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6F64" w14:textId="41620D6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016CF">
      <w:rPr>
        <w:rFonts w:ascii="Palatino Linotype" w:hAnsi="Palatino Linotype" w:cs="Arial"/>
        <w:bCs/>
        <w:noProof/>
        <w:sz w:val="20"/>
        <w:szCs w:val="20"/>
      </w:rPr>
      <w:t>16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016CF">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C115" w14:textId="34F54AD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016C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016CF">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2A206" w14:textId="77777777" w:rsidR="00321550" w:rsidRDefault="00321550" w:rsidP="000B5E25">
      <w:r>
        <w:separator/>
      </w:r>
    </w:p>
  </w:footnote>
  <w:footnote w:type="continuationSeparator" w:id="0">
    <w:p w14:paraId="37C06991" w14:textId="77777777" w:rsidR="00321550" w:rsidRDefault="00321550" w:rsidP="000B5E25">
      <w:r>
        <w:continuationSeparator/>
      </w:r>
    </w:p>
  </w:footnote>
  <w:footnote w:id="1">
    <w:p w14:paraId="03092536" w14:textId="77777777"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10E53893" w14:textId="77777777" w:rsidR="00F56A2D" w:rsidRDefault="00F56A2D" w:rsidP="008A64CB">
      <w:pPr>
        <w:autoSpaceDE w:val="0"/>
        <w:autoSpaceDN w:val="0"/>
        <w:adjustRightInd w:val="0"/>
        <w:ind w:right="49"/>
        <w:jc w:val="both"/>
        <w:rPr>
          <w:rFonts w:ascii="Palatino Linotype" w:hAnsi="Palatino Linotype"/>
          <w:i/>
          <w:sz w:val="18"/>
          <w:szCs w:val="22"/>
        </w:rPr>
      </w:pPr>
    </w:p>
    <w:p w14:paraId="44B81C79" w14:textId="77777777"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62919DB" w14:textId="77777777" w:rsidR="00F56A2D" w:rsidRPr="008A64CB" w:rsidRDefault="00F56A2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94BB" w14:textId="77777777" w:rsidR="00F56A2D" w:rsidRDefault="007016CF">
    <w:pPr>
      <w:pStyle w:val="Encabezado"/>
    </w:pPr>
    <w:r>
      <w:rPr>
        <w:noProof/>
        <w:lang w:val="es-MX" w:eastAsia="es-MX"/>
      </w:rPr>
      <w:pict w14:anchorId="2B77D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6FCC453F" w14:textId="77777777" w:rsidTr="00804367">
      <w:tc>
        <w:tcPr>
          <w:tcW w:w="2551" w:type="dxa"/>
          <w:shd w:val="clear" w:color="auto" w:fill="auto"/>
          <w:vAlign w:val="center"/>
        </w:tcPr>
        <w:p w14:paraId="66BFED81"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C075171" w14:textId="764FE6C1" w:rsidR="00F56A2D" w:rsidRPr="0029071C" w:rsidRDefault="00BF07B7" w:rsidP="00804367">
          <w:pPr>
            <w:spacing w:line="276" w:lineRule="auto"/>
            <w:jc w:val="right"/>
            <w:rPr>
              <w:rFonts w:ascii="Palatino Linotype" w:hAnsi="Palatino Linotype"/>
              <w:sz w:val="22"/>
              <w:szCs w:val="22"/>
              <w:lang w:val="es-ES_tradnl"/>
            </w:rPr>
          </w:pPr>
          <w:r w:rsidRPr="00BF07B7">
            <w:rPr>
              <w:rFonts w:ascii="Palatino Linotype" w:hAnsi="Palatino Linotype"/>
              <w:sz w:val="22"/>
              <w:szCs w:val="22"/>
              <w:lang w:val="es-ES_tradnl"/>
            </w:rPr>
            <w:t>17135/INFOEM/IP/RR/2022</w:t>
          </w:r>
        </w:p>
      </w:tc>
    </w:tr>
    <w:tr w:rsidR="00F56A2D" w:rsidRPr="008F2CCC" w14:paraId="4E4F827E" w14:textId="77777777" w:rsidTr="00804367">
      <w:trPr>
        <w:trHeight w:val="228"/>
      </w:trPr>
      <w:tc>
        <w:tcPr>
          <w:tcW w:w="2551" w:type="dxa"/>
          <w:shd w:val="clear" w:color="auto" w:fill="auto"/>
          <w:vAlign w:val="center"/>
        </w:tcPr>
        <w:p w14:paraId="0A8982FE"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872FC8D" w14:textId="11CEF127" w:rsidR="00F56A2D" w:rsidRPr="0029071C" w:rsidRDefault="00BF07B7" w:rsidP="00804367">
          <w:pPr>
            <w:spacing w:line="276" w:lineRule="auto"/>
            <w:jc w:val="right"/>
            <w:rPr>
              <w:rFonts w:ascii="Palatino Linotype" w:hAnsi="Palatino Linotype"/>
              <w:sz w:val="22"/>
              <w:szCs w:val="22"/>
            </w:rPr>
          </w:pPr>
          <w:r w:rsidRPr="00BF07B7">
            <w:rPr>
              <w:rFonts w:ascii="Palatino Linotype" w:hAnsi="Palatino Linotype"/>
              <w:sz w:val="22"/>
              <w:szCs w:val="22"/>
            </w:rPr>
            <w:t>Universidad Tecnológica Fidel Velázquez</w:t>
          </w:r>
        </w:p>
      </w:tc>
    </w:tr>
    <w:tr w:rsidR="00F56A2D" w:rsidRPr="008F2CCC" w14:paraId="4840428B" w14:textId="77777777" w:rsidTr="00804367">
      <w:tc>
        <w:tcPr>
          <w:tcW w:w="2551" w:type="dxa"/>
          <w:shd w:val="clear" w:color="auto" w:fill="auto"/>
          <w:vAlign w:val="center"/>
        </w:tcPr>
        <w:p w14:paraId="5B4DEA5F"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7252D1B"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445B140" w14:textId="77777777" w:rsidR="00F56A2D" w:rsidRPr="001779E0" w:rsidRDefault="007016C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FEC0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61.9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42B9AB06" w14:textId="77777777" w:rsidTr="00804367">
      <w:tc>
        <w:tcPr>
          <w:tcW w:w="2551" w:type="dxa"/>
          <w:shd w:val="clear" w:color="auto" w:fill="auto"/>
          <w:vAlign w:val="center"/>
        </w:tcPr>
        <w:p w14:paraId="5E7173D1"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1750E7D" w14:textId="01547F71" w:rsidR="00F56A2D" w:rsidRPr="0029071C" w:rsidRDefault="00BF07B7" w:rsidP="00804367">
          <w:pPr>
            <w:spacing w:line="276" w:lineRule="auto"/>
            <w:jc w:val="right"/>
            <w:rPr>
              <w:rFonts w:ascii="Palatino Linotype" w:hAnsi="Palatino Linotype"/>
              <w:sz w:val="22"/>
              <w:szCs w:val="22"/>
              <w:lang w:val="es-ES_tradnl"/>
            </w:rPr>
          </w:pPr>
          <w:r w:rsidRPr="00BF07B7">
            <w:rPr>
              <w:rFonts w:ascii="Palatino Linotype" w:hAnsi="Palatino Linotype"/>
              <w:sz w:val="22"/>
              <w:szCs w:val="22"/>
              <w:lang w:val="es-ES_tradnl"/>
            </w:rPr>
            <w:t>17135/INFOEM/IP/RR/2022</w:t>
          </w:r>
        </w:p>
      </w:tc>
    </w:tr>
    <w:tr w:rsidR="00F56A2D" w:rsidRPr="008F2CCC" w14:paraId="4D72A33E" w14:textId="77777777" w:rsidTr="00804367">
      <w:tc>
        <w:tcPr>
          <w:tcW w:w="2551" w:type="dxa"/>
          <w:shd w:val="clear" w:color="auto" w:fill="auto"/>
          <w:vAlign w:val="center"/>
        </w:tcPr>
        <w:p w14:paraId="67E2E84F"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6F70475" w14:textId="34CA9553" w:rsidR="00F56A2D" w:rsidRPr="006D30E6" w:rsidRDefault="005472F0" w:rsidP="008043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F56A2D" w:rsidRPr="008F2CCC" w14:paraId="121A8109" w14:textId="77777777" w:rsidTr="00804367">
      <w:trPr>
        <w:trHeight w:val="228"/>
      </w:trPr>
      <w:tc>
        <w:tcPr>
          <w:tcW w:w="2551" w:type="dxa"/>
          <w:shd w:val="clear" w:color="auto" w:fill="auto"/>
          <w:vAlign w:val="center"/>
        </w:tcPr>
        <w:p w14:paraId="41ED57D7"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94FB689" w14:textId="7C2CAAF8" w:rsidR="00F56A2D" w:rsidRPr="0029071C" w:rsidRDefault="00BF07B7" w:rsidP="00804367">
          <w:pPr>
            <w:spacing w:line="276" w:lineRule="auto"/>
            <w:jc w:val="right"/>
            <w:rPr>
              <w:rFonts w:ascii="Palatino Linotype" w:hAnsi="Palatino Linotype"/>
              <w:sz w:val="22"/>
              <w:szCs w:val="22"/>
            </w:rPr>
          </w:pPr>
          <w:r w:rsidRPr="00BF07B7">
            <w:rPr>
              <w:rFonts w:ascii="Palatino Linotype" w:hAnsi="Palatino Linotype"/>
              <w:sz w:val="22"/>
              <w:szCs w:val="22"/>
            </w:rPr>
            <w:t>Universidad Tecnológica Fidel Velázquez</w:t>
          </w:r>
        </w:p>
      </w:tc>
    </w:tr>
    <w:tr w:rsidR="00F56A2D" w:rsidRPr="008F2CCC" w14:paraId="20A18D80" w14:textId="77777777" w:rsidTr="00804367">
      <w:tc>
        <w:tcPr>
          <w:tcW w:w="2551" w:type="dxa"/>
          <w:shd w:val="clear" w:color="auto" w:fill="auto"/>
          <w:vAlign w:val="center"/>
        </w:tcPr>
        <w:p w14:paraId="1DD4F2E4"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D76C649"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14:paraId="36AE817E" w14:textId="77777777" w:rsidTr="00804367">
      <w:tc>
        <w:tcPr>
          <w:tcW w:w="2551" w:type="dxa"/>
          <w:shd w:val="clear" w:color="auto" w:fill="auto"/>
          <w:vAlign w:val="center"/>
        </w:tcPr>
        <w:p w14:paraId="70BE3D11" w14:textId="77777777" w:rsidR="00F56A2D" w:rsidRPr="008F5DAE" w:rsidRDefault="00F56A2D" w:rsidP="00804367">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D399FA6" w14:textId="77777777" w:rsidR="00F56A2D" w:rsidRPr="0029071C" w:rsidRDefault="00F56A2D" w:rsidP="00804367">
          <w:pPr>
            <w:spacing w:line="276" w:lineRule="auto"/>
            <w:jc w:val="right"/>
            <w:rPr>
              <w:rFonts w:ascii="Palatino Linotype" w:hAnsi="Palatino Linotype"/>
              <w:sz w:val="22"/>
              <w:szCs w:val="22"/>
              <w:lang w:val="es-ES_tradnl"/>
            </w:rPr>
          </w:pPr>
        </w:p>
      </w:tc>
    </w:tr>
  </w:tbl>
  <w:p w14:paraId="5FAA7E9C" w14:textId="77777777" w:rsidR="00F56A2D" w:rsidRPr="009F1AB6" w:rsidRDefault="007016CF">
    <w:pPr>
      <w:pStyle w:val="Encabezado"/>
      <w:rPr>
        <w:sz w:val="10"/>
      </w:rPr>
    </w:pPr>
    <w:r>
      <w:rPr>
        <w:noProof/>
        <w:sz w:val="10"/>
        <w:lang w:val="es-MX" w:eastAsia="es-MX"/>
      </w:rPr>
      <w:pict w14:anchorId="0D4AA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8.2pt;margin-top:-19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974315"/>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B16A19"/>
    <w:multiLevelType w:val="hybridMultilevel"/>
    <w:tmpl w:val="D10C3E0E"/>
    <w:lvl w:ilvl="0" w:tplc="0D3E4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4014EF"/>
    <w:multiLevelType w:val="hybridMultilevel"/>
    <w:tmpl w:val="AFFCEED4"/>
    <w:lvl w:ilvl="0" w:tplc="C192A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604DC1"/>
    <w:multiLevelType w:val="hybridMultilevel"/>
    <w:tmpl w:val="CF848A90"/>
    <w:lvl w:ilvl="0" w:tplc="4BC06A04">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14"/>
  </w:num>
  <w:num w:numId="5">
    <w:abstractNumId w:val="18"/>
  </w:num>
  <w:num w:numId="6">
    <w:abstractNumId w:val="19"/>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6"/>
  </w:num>
  <w:num w:numId="13">
    <w:abstractNumId w:val="11"/>
  </w:num>
  <w:num w:numId="14">
    <w:abstractNumId w:val="0"/>
  </w:num>
  <w:num w:numId="15">
    <w:abstractNumId w:val="12"/>
  </w:num>
  <w:num w:numId="16">
    <w:abstractNumId w:val="15"/>
  </w:num>
  <w:num w:numId="17">
    <w:abstractNumId w:val="10"/>
  </w:num>
  <w:num w:numId="18">
    <w:abstractNumId w:val="13"/>
  </w:num>
  <w:num w:numId="19">
    <w:abstractNumId w:val="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0583"/>
    <w:rsid w:val="00036F8B"/>
    <w:rsid w:val="000572E9"/>
    <w:rsid w:val="00061131"/>
    <w:rsid w:val="00070547"/>
    <w:rsid w:val="00071173"/>
    <w:rsid w:val="000775FC"/>
    <w:rsid w:val="00093AE1"/>
    <w:rsid w:val="000A717C"/>
    <w:rsid w:val="000B5E25"/>
    <w:rsid w:val="000B7C6C"/>
    <w:rsid w:val="000C0F8D"/>
    <w:rsid w:val="000C43CE"/>
    <w:rsid w:val="000C49B8"/>
    <w:rsid w:val="000D151A"/>
    <w:rsid w:val="000D3AD4"/>
    <w:rsid w:val="000E592F"/>
    <w:rsid w:val="000E62B2"/>
    <w:rsid w:val="000F16BA"/>
    <w:rsid w:val="00101AD8"/>
    <w:rsid w:val="0010712B"/>
    <w:rsid w:val="0012178C"/>
    <w:rsid w:val="00123996"/>
    <w:rsid w:val="0012510D"/>
    <w:rsid w:val="0014397A"/>
    <w:rsid w:val="00143F6E"/>
    <w:rsid w:val="001558F3"/>
    <w:rsid w:val="00170AA7"/>
    <w:rsid w:val="00186CCB"/>
    <w:rsid w:val="0019170F"/>
    <w:rsid w:val="0019699F"/>
    <w:rsid w:val="001A6109"/>
    <w:rsid w:val="001B39BB"/>
    <w:rsid w:val="001C14AC"/>
    <w:rsid w:val="001D2DE0"/>
    <w:rsid w:val="001D4046"/>
    <w:rsid w:val="001D5495"/>
    <w:rsid w:val="001E45B5"/>
    <w:rsid w:val="001F1FCC"/>
    <w:rsid w:val="001F2305"/>
    <w:rsid w:val="001F44BE"/>
    <w:rsid w:val="0020249A"/>
    <w:rsid w:val="00202C04"/>
    <w:rsid w:val="002167BB"/>
    <w:rsid w:val="00217E6C"/>
    <w:rsid w:val="00223D7E"/>
    <w:rsid w:val="00225163"/>
    <w:rsid w:val="00235936"/>
    <w:rsid w:val="00236CBA"/>
    <w:rsid w:val="0024323F"/>
    <w:rsid w:val="00255F1A"/>
    <w:rsid w:val="002568BC"/>
    <w:rsid w:val="00261BC7"/>
    <w:rsid w:val="00267BB5"/>
    <w:rsid w:val="00274085"/>
    <w:rsid w:val="0029071C"/>
    <w:rsid w:val="002934B4"/>
    <w:rsid w:val="00295B3F"/>
    <w:rsid w:val="002A040B"/>
    <w:rsid w:val="002A4B43"/>
    <w:rsid w:val="002A676F"/>
    <w:rsid w:val="002B48AD"/>
    <w:rsid w:val="002C0BE5"/>
    <w:rsid w:val="002D17B8"/>
    <w:rsid w:val="002D61F7"/>
    <w:rsid w:val="002D6656"/>
    <w:rsid w:val="002D6E4B"/>
    <w:rsid w:val="002E3085"/>
    <w:rsid w:val="002E6050"/>
    <w:rsid w:val="002F3B20"/>
    <w:rsid w:val="00302A9B"/>
    <w:rsid w:val="00307006"/>
    <w:rsid w:val="0030701F"/>
    <w:rsid w:val="00317761"/>
    <w:rsid w:val="00321550"/>
    <w:rsid w:val="00330FC3"/>
    <w:rsid w:val="00343F0B"/>
    <w:rsid w:val="003520C5"/>
    <w:rsid w:val="0035559A"/>
    <w:rsid w:val="003746DE"/>
    <w:rsid w:val="003804E8"/>
    <w:rsid w:val="00380D3E"/>
    <w:rsid w:val="003B1C85"/>
    <w:rsid w:val="003B62E2"/>
    <w:rsid w:val="003C050A"/>
    <w:rsid w:val="003E21A7"/>
    <w:rsid w:val="003E56C9"/>
    <w:rsid w:val="003F4993"/>
    <w:rsid w:val="004018F9"/>
    <w:rsid w:val="00425E0F"/>
    <w:rsid w:val="004268E1"/>
    <w:rsid w:val="00430A46"/>
    <w:rsid w:val="004344EA"/>
    <w:rsid w:val="0043515A"/>
    <w:rsid w:val="004403F7"/>
    <w:rsid w:val="00440976"/>
    <w:rsid w:val="00442FD8"/>
    <w:rsid w:val="0044351B"/>
    <w:rsid w:val="00443892"/>
    <w:rsid w:val="004445A1"/>
    <w:rsid w:val="00445CAA"/>
    <w:rsid w:val="004672ED"/>
    <w:rsid w:val="004675D8"/>
    <w:rsid w:val="0048777B"/>
    <w:rsid w:val="004A024B"/>
    <w:rsid w:val="004B2314"/>
    <w:rsid w:val="004D5D2F"/>
    <w:rsid w:val="004D6F71"/>
    <w:rsid w:val="0050243E"/>
    <w:rsid w:val="00512B32"/>
    <w:rsid w:val="00524A8D"/>
    <w:rsid w:val="00536682"/>
    <w:rsid w:val="00537C87"/>
    <w:rsid w:val="005472F0"/>
    <w:rsid w:val="00555C87"/>
    <w:rsid w:val="00563B39"/>
    <w:rsid w:val="0057289F"/>
    <w:rsid w:val="0059032F"/>
    <w:rsid w:val="005A6216"/>
    <w:rsid w:val="005B049F"/>
    <w:rsid w:val="005B234D"/>
    <w:rsid w:val="005B26AD"/>
    <w:rsid w:val="005B36A8"/>
    <w:rsid w:val="005B5693"/>
    <w:rsid w:val="005B7E4A"/>
    <w:rsid w:val="005C6646"/>
    <w:rsid w:val="005D0F86"/>
    <w:rsid w:val="005D77CC"/>
    <w:rsid w:val="005E09AB"/>
    <w:rsid w:val="005E5716"/>
    <w:rsid w:val="005E67AA"/>
    <w:rsid w:val="005F4BFB"/>
    <w:rsid w:val="005F5D9C"/>
    <w:rsid w:val="006000C5"/>
    <w:rsid w:val="006002E0"/>
    <w:rsid w:val="00620280"/>
    <w:rsid w:val="0062079D"/>
    <w:rsid w:val="0062119E"/>
    <w:rsid w:val="006258FD"/>
    <w:rsid w:val="00625DD6"/>
    <w:rsid w:val="00632E48"/>
    <w:rsid w:val="00643B58"/>
    <w:rsid w:val="0067432D"/>
    <w:rsid w:val="006810FF"/>
    <w:rsid w:val="00694976"/>
    <w:rsid w:val="006A0C66"/>
    <w:rsid w:val="006B321A"/>
    <w:rsid w:val="006B418F"/>
    <w:rsid w:val="006C3931"/>
    <w:rsid w:val="006D1713"/>
    <w:rsid w:val="006D30E6"/>
    <w:rsid w:val="006D3A03"/>
    <w:rsid w:val="006D7A3A"/>
    <w:rsid w:val="006E08FA"/>
    <w:rsid w:val="006F5F93"/>
    <w:rsid w:val="00700518"/>
    <w:rsid w:val="007016CF"/>
    <w:rsid w:val="00710FED"/>
    <w:rsid w:val="00716632"/>
    <w:rsid w:val="00716C46"/>
    <w:rsid w:val="00717A0C"/>
    <w:rsid w:val="00725455"/>
    <w:rsid w:val="0072658E"/>
    <w:rsid w:val="00732345"/>
    <w:rsid w:val="007532C7"/>
    <w:rsid w:val="00756F04"/>
    <w:rsid w:val="007651F4"/>
    <w:rsid w:val="00766243"/>
    <w:rsid w:val="00770F18"/>
    <w:rsid w:val="007828DC"/>
    <w:rsid w:val="007A118C"/>
    <w:rsid w:val="007B1011"/>
    <w:rsid w:val="007C1D5B"/>
    <w:rsid w:val="007C2897"/>
    <w:rsid w:val="007C3435"/>
    <w:rsid w:val="007C35A4"/>
    <w:rsid w:val="007C3E46"/>
    <w:rsid w:val="007D2A81"/>
    <w:rsid w:val="007E534B"/>
    <w:rsid w:val="007E7C02"/>
    <w:rsid w:val="007F16F7"/>
    <w:rsid w:val="007F7462"/>
    <w:rsid w:val="00800A80"/>
    <w:rsid w:val="00804367"/>
    <w:rsid w:val="00805FE3"/>
    <w:rsid w:val="00835035"/>
    <w:rsid w:val="008500D3"/>
    <w:rsid w:val="00852668"/>
    <w:rsid w:val="008578BF"/>
    <w:rsid w:val="008579C1"/>
    <w:rsid w:val="008660D6"/>
    <w:rsid w:val="008672E3"/>
    <w:rsid w:val="00896D29"/>
    <w:rsid w:val="008A1A90"/>
    <w:rsid w:val="008A64CB"/>
    <w:rsid w:val="008B082B"/>
    <w:rsid w:val="008B6546"/>
    <w:rsid w:val="008C3B24"/>
    <w:rsid w:val="008E01E4"/>
    <w:rsid w:val="008E6B77"/>
    <w:rsid w:val="008E7F32"/>
    <w:rsid w:val="008F148C"/>
    <w:rsid w:val="008F5DAE"/>
    <w:rsid w:val="00900C9B"/>
    <w:rsid w:val="00901487"/>
    <w:rsid w:val="00920ACD"/>
    <w:rsid w:val="009217E8"/>
    <w:rsid w:val="00925B0B"/>
    <w:rsid w:val="00926C44"/>
    <w:rsid w:val="0093645B"/>
    <w:rsid w:val="0094381A"/>
    <w:rsid w:val="00961002"/>
    <w:rsid w:val="009758CB"/>
    <w:rsid w:val="00980909"/>
    <w:rsid w:val="00993406"/>
    <w:rsid w:val="009A0F77"/>
    <w:rsid w:val="009A5223"/>
    <w:rsid w:val="009A6D6A"/>
    <w:rsid w:val="009A7875"/>
    <w:rsid w:val="009B23B7"/>
    <w:rsid w:val="009B2B6B"/>
    <w:rsid w:val="009D2E87"/>
    <w:rsid w:val="009D39B3"/>
    <w:rsid w:val="009D65EF"/>
    <w:rsid w:val="009E0C45"/>
    <w:rsid w:val="009E0E89"/>
    <w:rsid w:val="009E1F26"/>
    <w:rsid w:val="009F4FF4"/>
    <w:rsid w:val="009F5A8C"/>
    <w:rsid w:val="009F62C3"/>
    <w:rsid w:val="009F71DC"/>
    <w:rsid w:val="00A0100D"/>
    <w:rsid w:val="00A05133"/>
    <w:rsid w:val="00A05D3A"/>
    <w:rsid w:val="00A26BD8"/>
    <w:rsid w:val="00A36975"/>
    <w:rsid w:val="00A47150"/>
    <w:rsid w:val="00A5260D"/>
    <w:rsid w:val="00A54C18"/>
    <w:rsid w:val="00A56556"/>
    <w:rsid w:val="00A6692F"/>
    <w:rsid w:val="00A6775F"/>
    <w:rsid w:val="00A70DE1"/>
    <w:rsid w:val="00A71324"/>
    <w:rsid w:val="00A72262"/>
    <w:rsid w:val="00A83B4F"/>
    <w:rsid w:val="00A93F32"/>
    <w:rsid w:val="00AA26B4"/>
    <w:rsid w:val="00AB15E3"/>
    <w:rsid w:val="00AB4982"/>
    <w:rsid w:val="00AC3DB9"/>
    <w:rsid w:val="00AC687D"/>
    <w:rsid w:val="00AD33BE"/>
    <w:rsid w:val="00AD43E4"/>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A17"/>
    <w:rsid w:val="00BA17F7"/>
    <w:rsid w:val="00BA43DC"/>
    <w:rsid w:val="00BB06D2"/>
    <w:rsid w:val="00BB134B"/>
    <w:rsid w:val="00BC0CFA"/>
    <w:rsid w:val="00BC462B"/>
    <w:rsid w:val="00BC6FDC"/>
    <w:rsid w:val="00BD14B3"/>
    <w:rsid w:val="00BD677A"/>
    <w:rsid w:val="00BD74AF"/>
    <w:rsid w:val="00BE233B"/>
    <w:rsid w:val="00BE7A6E"/>
    <w:rsid w:val="00BF07B7"/>
    <w:rsid w:val="00BF6E0F"/>
    <w:rsid w:val="00C0414E"/>
    <w:rsid w:val="00C04E55"/>
    <w:rsid w:val="00C04F45"/>
    <w:rsid w:val="00C058C8"/>
    <w:rsid w:val="00C20F80"/>
    <w:rsid w:val="00C4326C"/>
    <w:rsid w:val="00C45361"/>
    <w:rsid w:val="00C477C6"/>
    <w:rsid w:val="00C56DD5"/>
    <w:rsid w:val="00C63F7B"/>
    <w:rsid w:val="00C753C2"/>
    <w:rsid w:val="00C802FB"/>
    <w:rsid w:val="00CA216C"/>
    <w:rsid w:val="00CA4BF9"/>
    <w:rsid w:val="00CC0700"/>
    <w:rsid w:val="00CC3031"/>
    <w:rsid w:val="00CD024D"/>
    <w:rsid w:val="00CD431E"/>
    <w:rsid w:val="00CE1C82"/>
    <w:rsid w:val="00CE51D0"/>
    <w:rsid w:val="00CF7FBE"/>
    <w:rsid w:val="00D010A1"/>
    <w:rsid w:val="00D12C36"/>
    <w:rsid w:val="00D21ECE"/>
    <w:rsid w:val="00D27727"/>
    <w:rsid w:val="00D33383"/>
    <w:rsid w:val="00D4431A"/>
    <w:rsid w:val="00D553D4"/>
    <w:rsid w:val="00D5624B"/>
    <w:rsid w:val="00D57210"/>
    <w:rsid w:val="00D57F74"/>
    <w:rsid w:val="00D901D7"/>
    <w:rsid w:val="00D92BFE"/>
    <w:rsid w:val="00DC1583"/>
    <w:rsid w:val="00DC2B31"/>
    <w:rsid w:val="00DC3F7A"/>
    <w:rsid w:val="00DD1866"/>
    <w:rsid w:val="00DD5A69"/>
    <w:rsid w:val="00DE0A8D"/>
    <w:rsid w:val="00DE562A"/>
    <w:rsid w:val="00DF62A4"/>
    <w:rsid w:val="00E100C0"/>
    <w:rsid w:val="00E11B18"/>
    <w:rsid w:val="00E17015"/>
    <w:rsid w:val="00E22E68"/>
    <w:rsid w:val="00E40828"/>
    <w:rsid w:val="00E42B2B"/>
    <w:rsid w:val="00E46E9B"/>
    <w:rsid w:val="00E506C5"/>
    <w:rsid w:val="00E5647F"/>
    <w:rsid w:val="00E65F37"/>
    <w:rsid w:val="00E711DE"/>
    <w:rsid w:val="00E74701"/>
    <w:rsid w:val="00E77DE2"/>
    <w:rsid w:val="00E823B8"/>
    <w:rsid w:val="00E9091C"/>
    <w:rsid w:val="00E93BB3"/>
    <w:rsid w:val="00EA46CC"/>
    <w:rsid w:val="00EA5AA1"/>
    <w:rsid w:val="00EA61B9"/>
    <w:rsid w:val="00EA7BF4"/>
    <w:rsid w:val="00EB2269"/>
    <w:rsid w:val="00EB6C62"/>
    <w:rsid w:val="00EC68C2"/>
    <w:rsid w:val="00ED0894"/>
    <w:rsid w:val="00ED4573"/>
    <w:rsid w:val="00ED6373"/>
    <w:rsid w:val="00EE4D9C"/>
    <w:rsid w:val="00EE571A"/>
    <w:rsid w:val="00EE6265"/>
    <w:rsid w:val="00EE655A"/>
    <w:rsid w:val="00EE7518"/>
    <w:rsid w:val="00EF193B"/>
    <w:rsid w:val="00F32EBF"/>
    <w:rsid w:val="00F34A32"/>
    <w:rsid w:val="00F455F1"/>
    <w:rsid w:val="00F46EB5"/>
    <w:rsid w:val="00F56A2D"/>
    <w:rsid w:val="00F570D3"/>
    <w:rsid w:val="00F608ED"/>
    <w:rsid w:val="00F62221"/>
    <w:rsid w:val="00F712EE"/>
    <w:rsid w:val="00F73BB1"/>
    <w:rsid w:val="00F8513C"/>
    <w:rsid w:val="00F921BC"/>
    <w:rsid w:val="00F97C38"/>
    <w:rsid w:val="00FA7ED5"/>
    <w:rsid w:val="00FB3E41"/>
    <w:rsid w:val="00FC08F0"/>
    <w:rsid w:val="00FC0DAE"/>
    <w:rsid w:val="00FC6F08"/>
    <w:rsid w:val="00FC7CC7"/>
    <w:rsid w:val="00FD4FE0"/>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1CDE"/>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994479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CC03-D924-4CB6-8A2A-B167B35E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25</Pages>
  <Words>7701</Words>
  <Characters>42356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22</cp:revision>
  <dcterms:created xsi:type="dcterms:W3CDTF">2023-08-03T19:51:00Z</dcterms:created>
  <dcterms:modified xsi:type="dcterms:W3CDTF">2023-10-20T19:24:00Z</dcterms:modified>
</cp:coreProperties>
</file>