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FECAB" w14:textId="77777777" w:rsidR="00B218C3" w:rsidRDefault="00B218C3" w:rsidP="00DE3512">
      <w:pPr>
        <w:pBdr>
          <w:top w:val="nil"/>
          <w:left w:val="nil"/>
          <w:bottom w:val="nil"/>
          <w:right w:val="nil"/>
          <w:between w:val="nil"/>
        </w:pBdr>
        <w:rPr>
          <w:rFonts w:eastAsia="Palatino Linotype" w:cs="Palatino Linotype"/>
          <w:color w:val="000000"/>
          <w:szCs w:val="24"/>
        </w:rPr>
      </w:pPr>
    </w:p>
    <w:p w14:paraId="2EE97119" w14:textId="0597B7DB"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3F598D">
        <w:rPr>
          <w:rFonts w:eastAsia="Palatino Linotype" w:cs="Palatino Linotype"/>
          <w:color w:val="000000"/>
          <w:szCs w:val="24"/>
        </w:rPr>
        <w:t xml:space="preserve">o en Metepec, </w:t>
      </w:r>
      <w:r w:rsidR="00B64C91" w:rsidRPr="003F598D">
        <w:rPr>
          <w:rFonts w:eastAsia="Palatino Linotype" w:cs="Palatino Linotype"/>
          <w:color w:val="000000"/>
          <w:szCs w:val="24"/>
        </w:rPr>
        <w:t>México, a</w:t>
      </w:r>
      <w:r w:rsidR="00181C4D">
        <w:rPr>
          <w:rFonts w:eastAsia="Palatino Linotype" w:cs="Palatino Linotype"/>
          <w:color w:val="000000"/>
          <w:szCs w:val="24"/>
        </w:rPr>
        <w:t xml:space="preserve"> d</w:t>
      </w:r>
      <w:r w:rsidR="00FA1D75">
        <w:rPr>
          <w:rFonts w:eastAsia="Palatino Linotype" w:cs="Palatino Linotype"/>
          <w:color w:val="000000"/>
          <w:szCs w:val="24"/>
        </w:rPr>
        <w:t xml:space="preserve">oce de </w:t>
      </w:r>
      <w:r w:rsidR="009D5E5A">
        <w:rPr>
          <w:rFonts w:eastAsia="Palatino Linotype" w:cs="Palatino Linotype"/>
          <w:color w:val="000000"/>
          <w:szCs w:val="24"/>
        </w:rPr>
        <w:t>julio</w:t>
      </w:r>
      <w:r w:rsidR="00C33576">
        <w:rPr>
          <w:rFonts w:eastAsia="Palatino Linotype" w:cs="Palatino Linotype"/>
          <w:color w:val="000000"/>
          <w:szCs w:val="24"/>
        </w:rPr>
        <w:t xml:space="preserve"> de dos mil veintitrés</w:t>
      </w:r>
      <w:r w:rsidRPr="003F598D">
        <w:rPr>
          <w:rFonts w:eastAsia="Palatino Linotype" w:cs="Palatino Linotype"/>
          <w:color w:val="000000"/>
          <w:szCs w:val="24"/>
        </w:rPr>
        <w:t>.</w:t>
      </w:r>
    </w:p>
    <w:p w14:paraId="4CA4A92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63F9BAD8" w14:textId="48535707" w:rsidR="00DE3512" w:rsidRPr="00B218C3" w:rsidRDefault="00DE3512" w:rsidP="00DE3512">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VISTO</w:t>
      </w:r>
      <w:r w:rsidR="00F24C87" w:rsidRPr="003F598D">
        <w:rPr>
          <w:rFonts w:eastAsia="Palatino Linotype" w:cs="Palatino Linotype"/>
          <w:b/>
          <w:color w:val="000000"/>
          <w:szCs w:val="24"/>
        </w:rPr>
        <w:t>S</w:t>
      </w:r>
      <w:r w:rsidRPr="003F598D">
        <w:rPr>
          <w:rFonts w:eastAsia="Palatino Linotype" w:cs="Palatino Linotype"/>
          <w:color w:val="000000"/>
          <w:szCs w:val="24"/>
        </w:rPr>
        <w:t xml:space="preserve"> </w:t>
      </w:r>
      <w:r w:rsidR="00F24C87" w:rsidRPr="003F598D">
        <w:rPr>
          <w:rFonts w:eastAsia="Palatino Linotype" w:cs="Palatino Linotype"/>
          <w:color w:val="000000"/>
          <w:szCs w:val="24"/>
        </w:rPr>
        <w:t>los</w:t>
      </w:r>
      <w:r w:rsidRPr="003F598D">
        <w:rPr>
          <w:rFonts w:eastAsia="Palatino Linotype" w:cs="Palatino Linotype"/>
          <w:color w:val="000000"/>
          <w:szCs w:val="24"/>
        </w:rPr>
        <w:t xml:space="preserve"> expediente</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electrónico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formado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con motivo de</w:t>
      </w:r>
      <w:r w:rsidR="00F24C87" w:rsidRPr="003F598D">
        <w:rPr>
          <w:rFonts w:eastAsia="Palatino Linotype" w:cs="Palatino Linotype"/>
          <w:color w:val="000000"/>
          <w:szCs w:val="24"/>
        </w:rPr>
        <w:t xml:space="preserve"> </w:t>
      </w:r>
      <w:r w:rsidRPr="003F598D">
        <w:rPr>
          <w:rFonts w:eastAsia="Palatino Linotype" w:cs="Palatino Linotype"/>
          <w:color w:val="000000"/>
          <w:szCs w:val="24"/>
        </w:rPr>
        <w:t>l</w:t>
      </w:r>
      <w:r w:rsidR="00F24C87" w:rsidRPr="003F598D">
        <w:rPr>
          <w:rFonts w:eastAsia="Palatino Linotype" w:cs="Palatino Linotype"/>
          <w:color w:val="000000"/>
          <w:szCs w:val="24"/>
        </w:rPr>
        <w:t>os</w:t>
      </w:r>
      <w:r w:rsidRPr="003F598D">
        <w:rPr>
          <w:rFonts w:eastAsia="Palatino Linotype" w:cs="Palatino Linotype"/>
          <w:color w:val="000000"/>
          <w:szCs w:val="24"/>
        </w:rPr>
        <w:t xml:space="preserve"> recurso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de revisión</w:t>
      </w:r>
      <w:r w:rsidR="00F82C9A" w:rsidRPr="003F598D">
        <w:rPr>
          <w:rFonts w:eastAsia="Palatino Linotype" w:cs="Palatino Linotype"/>
          <w:color w:val="000000"/>
          <w:szCs w:val="24"/>
        </w:rPr>
        <w:t xml:space="preserve"> </w:t>
      </w:r>
      <w:r w:rsidR="002F5725">
        <w:rPr>
          <w:rFonts w:eastAsia="Palatino Linotype" w:cs="Palatino Linotype"/>
          <w:b/>
          <w:color w:val="000000"/>
          <w:szCs w:val="24"/>
        </w:rPr>
        <w:t>17200</w:t>
      </w:r>
      <w:r w:rsidR="002F5725" w:rsidRPr="003F598D">
        <w:rPr>
          <w:rFonts w:eastAsia="Palatino Linotype" w:cs="Palatino Linotype"/>
          <w:b/>
          <w:color w:val="000000"/>
          <w:szCs w:val="24"/>
        </w:rPr>
        <w:t>/INFOEM/IP/RR/2022</w:t>
      </w:r>
      <w:r w:rsidR="002F5725">
        <w:rPr>
          <w:rFonts w:eastAsia="Palatino Linotype" w:cs="Palatino Linotype"/>
          <w:color w:val="000000"/>
          <w:szCs w:val="24"/>
        </w:rPr>
        <w:t>,</w:t>
      </w:r>
      <w:r w:rsidR="002F5725">
        <w:rPr>
          <w:rFonts w:eastAsia="Palatino Linotype" w:cs="Palatino Linotype"/>
          <w:b/>
          <w:color w:val="000000"/>
          <w:szCs w:val="24"/>
        </w:rPr>
        <w:t xml:space="preserve"> 17201</w:t>
      </w:r>
      <w:r w:rsidRPr="003F598D">
        <w:rPr>
          <w:rFonts w:eastAsia="Palatino Linotype" w:cs="Palatino Linotype"/>
          <w:b/>
          <w:color w:val="000000"/>
          <w:szCs w:val="24"/>
        </w:rPr>
        <w:t>/INFOEM/IP/RR/202</w:t>
      </w:r>
      <w:r w:rsidR="00F24C87" w:rsidRPr="003F598D">
        <w:rPr>
          <w:rFonts w:eastAsia="Palatino Linotype" w:cs="Palatino Linotype"/>
          <w:b/>
          <w:color w:val="000000"/>
          <w:szCs w:val="24"/>
        </w:rPr>
        <w:t>2</w:t>
      </w:r>
      <w:r w:rsidR="00F24C87" w:rsidRPr="003F598D">
        <w:rPr>
          <w:rFonts w:eastAsia="Palatino Linotype" w:cs="Palatino Linotype"/>
          <w:bCs/>
          <w:color w:val="000000"/>
          <w:szCs w:val="24"/>
        </w:rPr>
        <w:t xml:space="preserve"> y</w:t>
      </w:r>
      <w:r w:rsidR="002F5725">
        <w:rPr>
          <w:rFonts w:eastAsia="Palatino Linotype" w:cs="Palatino Linotype"/>
          <w:b/>
          <w:color w:val="000000"/>
          <w:szCs w:val="24"/>
        </w:rPr>
        <w:t xml:space="preserve"> 17203</w:t>
      </w:r>
      <w:r w:rsidR="00F24C87" w:rsidRPr="003F598D">
        <w:rPr>
          <w:rFonts w:eastAsia="Palatino Linotype" w:cs="Palatino Linotype"/>
          <w:b/>
          <w:color w:val="000000"/>
          <w:szCs w:val="24"/>
        </w:rPr>
        <w:t>/INFOEM/IP/RR/2022</w:t>
      </w:r>
      <w:r w:rsidR="00F24C87" w:rsidRPr="003F598D">
        <w:rPr>
          <w:rFonts w:eastAsia="Palatino Linotype" w:cs="Palatino Linotype"/>
          <w:bCs/>
          <w:color w:val="000000"/>
          <w:szCs w:val="24"/>
        </w:rPr>
        <w:t>,</w:t>
      </w:r>
      <w:r w:rsidRPr="003F598D">
        <w:rPr>
          <w:rFonts w:eastAsia="Palatino Linotype" w:cs="Palatino Linotype"/>
          <w:color w:val="000000"/>
          <w:szCs w:val="24"/>
        </w:rPr>
        <w:t xml:space="preserve"> interpuestos por</w:t>
      </w:r>
      <w:r w:rsidR="00E72314">
        <w:rPr>
          <w:rFonts w:eastAsia="Palatino Linotype" w:cs="Palatino Linotype"/>
          <w:color w:val="000000"/>
          <w:szCs w:val="24"/>
        </w:rPr>
        <w:t xml:space="preserve"> </w:t>
      </w:r>
      <w:r w:rsidR="00B218C3">
        <w:rPr>
          <w:rFonts w:eastAsia="Palatino Linotype" w:cs="Palatino Linotype"/>
          <w:b/>
          <w:color w:val="000000"/>
          <w:szCs w:val="24"/>
        </w:rPr>
        <w:t>una persona de manera anónima</w:t>
      </w:r>
      <w:r w:rsidR="00590A91">
        <w:rPr>
          <w:rFonts w:eastAsia="Palatino Linotype" w:cs="Palatino Linotype"/>
          <w:color w:val="000000"/>
          <w:szCs w:val="24"/>
        </w:rPr>
        <w:t>, en lo sucesivo el</w:t>
      </w:r>
      <w:r w:rsidRPr="003F598D">
        <w:rPr>
          <w:rFonts w:eastAsia="Palatino Linotype" w:cs="Palatino Linotype"/>
          <w:b/>
          <w:color w:val="000000"/>
          <w:szCs w:val="24"/>
        </w:rPr>
        <w:t xml:space="preserve"> Recurrente</w:t>
      </w:r>
      <w:r w:rsidRPr="003F598D">
        <w:rPr>
          <w:rFonts w:eastAsia="Palatino Linotype" w:cs="Palatino Linotype"/>
          <w:color w:val="000000"/>
          <w:szCs w:val="24"/>
        </w:rPr>
        <w:t>; en contra de l</w:t>
      </w:r>
      <w:r w:rsidR="00F82C9A" w:rsidRPr="003F598D">
        <w:rPr>
          <w:rFonts w:eastAsia="Palatino Linotype" w:cs="Palatino Linotype"/>
          <w:color w:val="000000"/>
          <w:szCs w:val="24"/>
        </w:rPr>
        <w:t>as</w:t>
      </w:r>
      <w:r w:rsidRPr="003F598D">
        <w:rPr>
          <w:rFonts w:eastAsia="Palatino Linotype" w:cs="Palatino Linotype"/>
          <w:color w:val="000000"/>
          <w:szCs w:val="24"/>
        </w:rPr>
        <w:t xml:space="preserve"> respuesta</w:t>
      </w:r>
      <w:r w:rsidR="00F82C9A" w:rsidRPr="003F598D">
        <w:rPr>
          <w:rFonts w:eastAsia="Palatino Linotype" w:cs="Palatino Linotype"/>
          <w:color w:val="000000"/>
          <w:szCs w:val="24"/>
        </w:rPr>
        <w:t>s</w:t>
      </w:r>
      <w:r w:rsidRPr="003F598D">
        <w:rPr>
          <w:rFonts w:eastAsia="Palatino Linotype" w:cs="Palatino Linotype"/>
          <w:color w:val="000000"/>
          <w:szCs w:val="24"/>
        </w:rPr>
        <w:t xml:space="preserve"> de </w:t>
      </w:r>
      <w:r w:rsidR="002F5725" w:rsidRPr="002F5725">
        <w:rPr>
          <w:rFonts w:eastAsia="Palatino Linotype" w:cs="Palatino Linotype"/>
          <w:b/>
          <w:color w:val="000000"/>
          <w:szCs w:val="24"/>
        </w:rPr>
        <w:t>Servicios Educativos Integrados al Estado de México</w:t>
      </w:r>
      <w:r w:rsidRPr="003F598D">
        <w:rPr>
          <w:rFonts w:eastAsia="Palatino Linotype" w:cs="Palatino Linotype"/>
          <w:bCs/>
          <w:color w:val="000000"/>
          <w:szCs w:val="24"/>
        </w:rPr>
        <w:t xml:space="preserve">, </w:t>
      </w:r>
      <w:r w:rsidRPr="003F598D">
        <w:rPr>
          <w:rFonts w:eastAsia="Palatino Linotype" w:cs="Palatino Linotype"/>
          <w:color w:val="000000"/>
          <w:szCs w:val="24"/>
        </w:rPr>
        <w:t>en lo subsecuente</w:t>
      </w:r>
      <w:r w:rsidRPr="003F598D">
        <w:rPr>
          <w:rFonts w:eastAsia="Palatino Linotype" w:cs="Palatino Linotype"/>
          <w:b/>
          <w:color w:val="000000"/>
          <w:szCs w:val="24"/>
        </w:rPr>
        <w:t xml:space="preserve"> </w:t>
      </w:r>
      <w:r w:rsidRPr="003F598D">
        <w:rPr>
          <w:rFonts w:eastAsia="Palatino Linotype" w:cs="Palatino Linotype"/>
          <w:color w:val="000000"/>
          <w:szCs w:val="24"/>
        </w:rPr>
        <w:t>el</w:t>
      </w:r>
      <w:r w:rsidRPr="003F598D">
        <w:rPr>
          <w:rFonts w:eastAsia="Palatino Linotype" w:cs="Palatino Linotype"/>
          <w:b/>
          <w:color w:val="000000"/>
          <w:szCs w:val="24"/>
        </w:rPr>
        <w:t xml:space="preserve"> Sujeto Obligado</w:t>
      </w:r>
      <w:r w:rsidRPr="003F598D">
        <w:rPr>
          <w:rFonts w:eastAsia="Palatino Linotype" w:cs="Palatino Linotype"/>
          <w:color w:val="000000"/>
          <w:szCs w:val="24"/>
        </w:rPr>
        <w:t>,</w:t>
      </w:r>
      <w:r w:rsidRPr="003F598D">
        <w:rPr>
          <w:rFonts w:eastAsia="Palatino Linotype" w:cs="Palatino Linotype"/>
          <w:b/>
          <w:color w:val="000000"/>
          <w:szCs w:val="24"/>
        </w:rPr>
        <w:t xml:space="preserve"> </w:t>
      </w:r>
      <w:r w:rsidRPr="003F598D">
        <w:rPr>
          <w:rFonts w:eastAsia="Palatino Linotype" w:cs="Palatino Linotype"/>
          <w:color w:val="000000"/>
          <w:szCs w:val="24"/>
        </w:rPr>
        <w:t>se procede a dictar la presente resolución.</w:t>
      </w:r>
    </w:p>
    <w:p w14:paraId="7E81D877"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3F598D" w:rsidRDefault="00DE3512" w:rsidP="00DE3512">
      <w:pPr>
        <w:pBdr>
          <w:top w:val="nil"/>
          <w:left w:val="nil"/>
          <w:bottom w:val="nil"/>
          <w:right w:val="nil"/>
          <w:between w:val="nil"/>
        </w:pBdr>
        <w:jc w:val="center"/>
        <w:rPr>
          <w:rFonts w:eastAsia="Palatino Linotype" w:cs="Palatino Linotype"/>
          <w:b/>
          <w:color w:val="000000"/>
          <w:sz w:val="28"/>
          <w:szCs w:val="28"/>
        </w:rPr>
      </w:pPr>
      <w:r w:rsidRPr="003F598D">
        <w:rPr>
          <w:rFonts w:eastAsia="Palatino Linotype" w:cs="Palatino Linotype"/>
          <w:b/>
          <w:color w:val="000000"/>
          <w:sz w:val="28"/>
          <w:szCs w:val="28"/>
        </w:rPr>
        <w:t>A N T E C E D E N T E S</w:t>
      </w:r>
    </w:p>
    <w:p w14:paraId="6205E54F" w14:textId="77777777" w:rsidR="00DE3512" w:rsidRPr="003F598D"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PRIMERO.</w:t>
      </w:r>
      <w:r w:rsidRPr="003F598D">
        <w:rPr>
          <w:rFonts w:eastAsia="Palatino Linotype" w:cs="Palatino Linotype"/>
          <w:color w:val="000000"/>
          <w:sz w:val="26"/>
          <w:szCs w:val="26"/>
        </w:rPr>
        <w:t xml:space="preserve"> </w:t>
      </w:r>
      <w:r w:rsidRPr="003F598D">
        <w:rPr>
          <w:rFonts w:eastAsia="Palatino Linotype" w:cs="Palatino Linotype"/>
          <w:b/>
          <w:color w:val="000000"/>
          <w:sz w:val="26"/>
          <w:szCs w:val="26"/>
        </w:rPr>
        <w:t>De la</w:t>
      </w:r>
      <w:r w:rsidR="00AF1662" w:rsidRPr="003F598D">
        <w:rPr>
          <w:rFonts w:eastAsia="Palatino Linotype" w:cs="Palatino Linotype"/>
          <w:b/>
          <w:color w:val="000000"/>
          <w:sz w:val="26"/>
          <w:szCs w:val="26"/>
        </w:rPr>
        <w:t>s</w:t>
      </w:r>
      <w:r w:rsidRPr="003F598D">
        <w:rPr>
          <w:rFonts w:eastAsia="Palatino Linotype" w:cs="Palatino Linotype"/>
          <w:b/>
          <w:color w:val="000000"/>
          <w:sz w:val="26"/>
          <w:szCs w:val="26"/>
        </w:rPr>
        <w:t xml:space="preserve"> </w:t>
      </w:r>
      <w:r w:rsidR="00AF1662" w:rsidRPr="003F598D">
        <w:rPr>
          <w:rFonts w:eastAsia="Palatino Linotype" w:cs="Palatino Linotype"/>
          <w:b/>
          <w:color w:val="000000"/>
          <w:sz w:val="26"/>
          <w:szCs w:val="26"/>
        </w:rPr>
        <w:t>s</w:t>
      </w:r>
      <w:r w:rsidRPr="003F598D">
        <w:rPr>
          <w:rFonts w:eastAsia="Palatino Linotype" w:cs="Palatino Linotype"/>
          <w:b/>
          <w:color w:val="000000"/>
          <w:sz w:val="26"/>
          <w:szCs w:val="26"/>
        </w:rPr>
        <w:t>olicitud</w:t>
      </w:r>
      <w:r w:rsidR="00AF1662" w:rsidRPr="003F598D">
        <w:rPr>
          <w:rFonts w:eastAsia="Palatino Linotype" w:cs="Palatino Linotype"/>
          <w:b/>
          <w:color w:val="000000"/>
          <w:sz w:val="26"/>
          <w:szCs w:val="26"/>
        </w:rPr>
        <w:t>es</w:t>
      </w:r>
      <w:r w:rsidRPr="003F598D">
        <w:rPr>
          <w:rFonts w:eastAsia="Palatino Linotype" w:cs="Palatino Linotype"/>
          <w:b/>
          <w:color w:val="000000"/>
          <w:sz w:val="26"/>
          <w:szCs w:val="26"/>
        </w:rPr>
        <w:t xml:space="preserve"> de </w:t>
      </w:r>
      <w:r w:rsidR="00AF1662" w:rsidRPr="003F598D">
        <w:rPr>
          <w:rFonts w:eastAsia="Palatino Linotype" w:cs="Palatino Linotype"/>
          <w:b/>
          <w:color w:val="000000"/>
          <w:sz w:val="26"/>
          <w:szCs w:val="26"/>
        </w:rPr>
        <w:t>i</w:t>
      </w:r>
      <w:r w:rsidRPr="003F598D">
        <w:rPr>
          <w:rFonts w:eastAsia="Palatino Linotype" w:cs="Palatino Linotype"/>
          <w:b/>
          <w:color w:val="000000"/>
          <w:sz w:val="26"/>
          <w:szCs w:val="26"/>
        </w:rPr>
        <w:t>nformación.</w:t>
      </w:r>
    </w:p>
    <w:p w14:paraId="4D15ACD3" w14:textId="366753C0" w:rsidR="00DE3512" w:rsidRPr="003F598D" w:rsidRDefault="004C1525" w:rsidP="00DE3512">
      <w:pPr>
        <w:pBdr>
          <w:top w:val="nil"/>
          <w:left w:val="nil"/>
          <w:bottom w:val="nil"/>
          <w:right w:val="nil"/>
          <w:between w:val="nil"/>
        </w:pBdr>
        <w:rPr>
          <w:rFonts w:eastAsia="Palatino Linotype" w:cs="Palatino Linotype"/>
          <w:b/>
          <w:bCs/>
          <w:color w:val="000000"/>
          <w:szCs w:val="24"/>
        </w:rPr>
      </w:pPr>
      <w:r w:rsidRPr="003F598D">
        <w:rPr>
          <w:rFonts w:eastAsia="Palatino Linotype" w:cs="Palatino Linotype"/>
          <w:color w:val="000000"/>
          <w:szCs w:val="24"/>
        </w:rPr>
        <w:t xml:space="preserve">Con fecha </w:t>
      </w:r>
      <w:r w:rsidR="00B218C3">
        <w:rPr>
          <w:rFonts w:eastAsia="Palatino Linotype" w:cs="Palatino Linotype"/>
          <w:color w:val="000000"/>
          <w:szCs w:val="24"/>
        </w:rPr>
        <w:t>veinticuatro de octubre</w:t>
      </w:r>
      <w:r w:rsidR="00181C4D">
        <w:rPr>
          <w:rFonts w:eastAsia="Palatino Linotype" w:cs="Palatino Linotype"/>
          <w:color w:val="000000"/>
          <w:szCs w:val="24"/>
        </w:rPr>
        <w:t xml:space="preserve"> y </w:t>
      </w:r>
      <w:r w:rsidR="00B218C3">
        <w:rPr>
          <w:rFonts w:eastAsia="Palatino Linotype" w:cs="Palatino Linotype"/>
          <w:color w:val="000000"/>
          <w:szCs w:val="24"/>
        </w:rPr>
        <w:t>tres de noviembre</w:t>
      </w:r>
      <w:r w:rsidR="00F2081D" w:rsidRPr="003F598D">
        <w:rPr>
          <w:rFonts w:eastAsia="Palatino Linotype" w:cs="Palatino Linotype"/>
          <w:color w:val="000000"/>
          <w:szCs w:val="24"/>
        </w:rPr>
        <w:t xml:space="preserve"> de dos mil veintidós</w:t>
      </w:r>
      <w:r w:rsidR="00E72314">
        <w:rPr>
          <w:rFonts w:eastAsia="Palatino Linotype" w:cs="Palatino Linotype"/>
          <w:color w:val="000000"/>
          <w:szCs w:val="24"/>
        </w:rPr>
        <w:t xml:space="preserve">, </w:t>
      </w:r>
      <w:r w:rsidR="00590A91">
        <w:rPr>
          <w:rFonts w:eastAsia="Palatino Linotype" w:cs="Palatino Linotype"/>
          <w:color w:val="000000"/>
          <w:szCs w:val="24"/>
        </w:rPr>
        <w:t>el</w:t>
      </w:r>
      <w:r w:rsidR="00DE3512" w:rsidRPr="003F598D">
        <w:rPr>
          <w:rFonts w:eastAsia="Palatino Linotype" w:cs="Palatino Linotype"/>
          <w:color w:val="000000"/>
          <w:szCs w:val="24"/>
        </w:rPr>
        <w:t xml:space="preserve"> Recurrente presentó a través del Sistema de Acceso a la Información Mexiquense (SAIMEX) ante el Sujeto Obligado, solicitud</w:t>
      </w:r>
      <w:r w:rsidR="00AF1662" w:rsidRPr="003F598D">
        <w:rPr>
          <w:rFonts w:eastAsia="Palatino Linotype" w:cs="Palatino Linotype"/>
          <w:color w:val="000000"/>
          <w:szCs w:val="24"/>
        </w:rPr>
        <w:t>es</w:t>
      </w:r>
      <w:r w:rsidR="00DE3512" w:rsidRPr="003F598D">
        <w:rPr>
          <w:rFonts w:eastAsia="Palatino Linotype" w:cs="Palatino Linotype"/>
          <w:color w:val="000000"/>
          <w:szCs w:val="24"/>
        </w:rPr>
        <w:t xml:space="preserve"> de acceso a la inf</w:t>
      </w:r>
      <w:r w:rsidRPr="003F598D">
        <w:rPr>
          <w:rFonts w:eastAsia="Palatino Linotype" w:cs="Palatino Linotype"/>
          <w:color w:val="000000"/>
          <w:szCs w:val="24"/>
        </w:rPr>
        <w:t>ormación pública registrada</w:t>
      </w:r>
      <w:r w:rsidR="00AF1662" w:rsidRPr="003F598D">
        <w:rPr>
          <w:rFonts w:eastAsia="Palatino Linotype" w:cs="Palatino Linotype"/>
          <w:color w:val="000000"/>
          <w:szCs w:val="24"/>
        </w:rPr>
        <w:t>s</w:t>
      </w:r>
      <w:r w:rsidRPr="003F598D">
        <w:rPr>
          <w:rFonts w:eastAsia="Palatino Linotype" w:cs="Palatino Linotype"/>
          <w:color w:val="000000"/>
          <w:szCs w:val="24"/>
        </w:rPr>
        <w:t xml:space="preserve"> con</w:t>
      </w:r>
      <w:r w:rsidR="00DE3512" w:rsidRPr="003F598D">
        <w:rPr>
          <w:rFonts w:eastAsia="Palatino Linotype" w:cs="Palatino Linotype"/>
          <w:color w:val="000000"/>
          <w:szCs w:val="24"/>
        </w:rPr>
        <w:t xml:space="preserve"> </w:t>
      </w:r>
      <w:r w:rsidR="00AF1662" w:rsidRPr="003F598D">
        <w:rPr>
          <w:rFonts w:eastAsia="Palatino Linotype" w:cs="Palatino Linotype"/>
          <w:color w:val="000000"/>
          <w:szCs w:val="24"/>
        </w:rPr>
        <w:t>los</w:t>
      </w:r>
      <w:r w:rsidR="00DE3512" w:rsidRPr="003F598D">
        <w:rPr>
          <w:rFonts w:eastAsia="Palatino Linotype" w:cs="Palatino Linotype"/>
          <w:color w:val="000000"/>
          <w:szCs w:val="24"/>
        </w:rPr>
        <w:t xml:space="preserve"> número</w:t>
      </w:r>
      <w:r w:rsidR="00AF1662" w:rsidRPr="003F598D">
        <w:rPr>
          <w:rFonts w:eastAsia="Palatino Linotype" w:cs="Palatino Linotype"/>
          <w:color w:val="000000"/>
          <w:szCs w:val="24"/>
        </w:rPr>
        <w:t>s</w:t>
      </w:r>
      <w:r w:rsidR="00DE3512" w:rsidRPr="003F598D">
        <w:rPr>
          <w:rFonts w:eastAsia="Palatino Linotype" w:cs="Palatino Linotype"/>
          <w:color w:val="000000"/>
          <w:szCs w:val="24"/>
        </w:rPr>
        <w:t xml:space="preserve"> </w:t>
      </w:r>
      <w:r w:rsidR="00B218C3" w:rsidRPr="00B218C3">
        <w:rPr>
          <w:rFonts w:eastAsia="Palatino Linotype" w:cs="Palatino Linotype"/>
          <w:b/>
          <w:bCs/>
          <w:color w:val="000000"/>
          <w:szCs w:val="24"/>
        </w:rPr>
        <w:t>00683/SEIEM/IP/2022</w:t>
      </w:r>
      <w:r w:rsidR="00B218C3">
        <w:rPr>
          <w:rFonts w:eastAsia="Palatino Linotype" w:cs="Palatino Linotype"/>
          <w:bCs/>
          <w:color w:val="000000"/>
          <w:szCs w:val="24"/>
        </w:rPr>
        <w:t>,</w:t>
      </w:r>
      <w:r w:rsidR="00B218C3">
        <w:rPr>
          <w:rFonts w:eastAsia="Palatino Linotype" w:cs="Palatino Linotype"/>
          <w:b/>
          <w:bCs/>
          <w:color w:val="000000"/>
          <w:szCs w:val="24"/>
        </w:rPr>
        <w:t xml:space="preserve"> 00684</w:t>
      </w:r>
      <w:r w:rsidR="00B218C3" w:rsidRPr="00B218C3">
        <w:rPr>
          <w:rFonts w:eastAsia="Palatino Linotype" w:cs="Palatino Linotype"/>
          <w:b/>
          <w:bCs/>
          <w:color w:val="000000"/>
          <w:szCs w:val="24"/>
        </w:rPr>
        <w:t>/SEIEM/IP/2022</w:t>
      </w:r>
      <w:r w:rsidR="00AF1662" w:rsidRPr="003F598D">
        <w:rPr>
          <w:rFonts w:eastAsia="Palatino Linotype" w:cs="Palatino Linotype"/>
          <w:color w:val="000000"/>
          <w:szCs w:val="24"/>
        </w:rPr>
        <w:t xml:space="preserve"> y </w:t>
      </w:r>
      <w:r w:rsidR="00B218C3">
        <w:rPr>
          <w:rFonts w:eastAsia="Palatino Linotype" w:cs="Palatino Linotype"/>
          <w:b/>
          <w:bCs/>
          <w:color w:val="000000"/>
          <w:szCs w:val="24"/>
        </w:rPr>
        <w:t>00647</w:t>
      </w:r>
      <w:r w:rsidR="00B218C3" w:rsidRPr="00B218C3">
        <w:rPr>
          <w:rFonts w:eastAsia="Palatino Linotype" w:cs="Palatino Linotype"/>
          <w:b/>
          <w:bCs/>
          <w:color w:val="000000"/>
          <w:szCs w:val="24"/>
        </w:rPr>
        <w:t>/SEIEM/IP/2022</w:t>
      </w:r>
      <w:r w:rsidR="00DE3512" w:rsidRPr="003F598D">
        <w:rPr>
          <w:rFonts w:eastAsia="Palatino Linotype" w:cs="Palatino Linotype"/>
          <w:color w:val="000000"/>
          <w:szCs w:val="24"/>
        </w:rPr>
        <w:t>,</w:t>
      </w:r>
      <w:r w:rsidR="00DE3512" w:rsidRPr="003F598D">
        <w:rPr>
          <w:rFonts w:eastAsia="Palatino Linotype" w:cs="Palatino Linotype"/>
          <w:b/>
          <w:color w:val="000000"/>
          <w:szCs w:val="24"/>
        </w:rPr>
        <w:t xml:space="preserve"> </w:t>
      </w:r>
      <w:r w:rsidR="00DE3512" w:rsidRPr="003F598D">
        <w:rPr>
          <w:rFonts w:eastAsia="Palatino Linotype" w:cs="Palatino Linotype"/>
          <w:color w:val="000000"/>
          <w:szCs w:val="24"/>
        </w:rPr>
        <w:t>mediante la</w:t>
      </w:r>
      <w:r w:rsidR="0088088C" w:rsidRPr="003F598D">
        <w:rPr>
          <w:rFonts w:eastAsia="Palatino Linotype" w:cs="Palatino Linotype"/>
          <w:color w:val="000000"/>
          <w:szCs w:val="24"/>
        </w:rPr>
        <w:t>s</w:t>
      </w:r>
      <w:r w:rsidR="00DE3512" w:rsidRPr="003F598D">
        <w:rPr>
          <w:rFonts w:eastAsia="Palatino Linotype" w:cs="Palatino Linotype"/>
          <w:color w:val="000000"/>
          <w:szCs w:val="24"/>
        </w:rPr>
        <w:t xml:space="preserve"> cual</w:t>
      </w:r>
      <w:r w:rsidR="0088088C" w:rsidRPr="003F598D">
        <w:rPr>
          <w:rFonts w:eastAsia="Palatino Linotype" w:cs="Palatino Linotype"/>
          <w:color w:val="000000"/>
          <w:szCs w:val="24"/>
        </w:rPr>
        <w:t>es</w:t>
      </w:r>
      <w:r w:rsidR="00DE3512" w:rsidRPr="003F598D">
        <w:rPr>
          <w:rFonts w:eastAsia="Palatino Linotype" w:cs="Palatino Linotype"/>
          <w:color w:val="000000"/>
          <w:szCs w:val="24"/>
        </w:rPr>
        <w:t xml:space="preserve"> solicitó información en el tenor siguiente:</w:t>
      </w:r>
    </w:p>
    <w:p w14:paraId="22174491" w14:textId="66F4C27A" w:rsidR="00DB5048" w:rsidRPr="003F598D" w:rsidRDefault="00DB5048" w:rsidP="00DE3512">
      <w:pPr>
        <w:pBdr>
          <w:top w:val="nil"/>
          <w:left w:val="nil"/>
          <w:bottom w:val="nil"/>
          <w:right w:val="nil"/>
          <w:between w:val="nil"/>
        </w:pBdr>
        <w:rPr>
          <w:rFonts w:eastAsia="Palatino Linotype" w:cs="Palatino Linotype"/>
          <w:color w:val="000000"/>
          <w:szCs w:val="24"/>
        </w:rPr>
      </w:pPr>
    </w:p>
    <w:p w14:paraId="6F45C0BF" w14:textId="3C3EC254" w:rsidR="0088088C" w:rsidRPr="003F598D" w:rsidRDefault="00B218C3" w:rsidP="0088088C">
      <w:pPr>
        <w:pBdr>
          <w:top w:val="nil"/>
          <w:left w:val="nil"/>
          <w:bottom w:val="nil"/>
          <w:right w:val="nil"/>
          <w:between w:val="nil"/>
        </w:pBdr>
        <w:rPr>
          <w:rFonts w:eastAsia="Palatino Linotype" w:cs="Palatino Linotype"/>
          <w:color w:val="000000"/>
          <w:szCs w:val="24"/>
          <w:u w:val="single"/>
        </w:rPr>
      </w:pPr>
      <w:r w:rsidRPr="00B218C3">
        <w:rPr>
          <w:rFonts w:eastAsia="Palatino Linotype" w:cs="Palatino Linotype"/>
          <w:b/>
          <w:bCs/>
          <w:color w:val="000000"/>
          <w:szCs w:val="24"/>
          <w:u w:val="single"/>
        </w:rPr>
        <w:t>00683/SEIEM/IP/2022</w:t>
      </w:r>
    </w:p>
    <w:p w14:paraId="62005C11" w14:textId="1EDFD097" w:rsidR="0088088C" w:rsidRPr="003F598D" w:rsidRDefault="0088088C" w:rsidP="0088088C">
      <w:pPr>
        <w:pStyle w:val="Sinespaciado"/>
        <w:rPr>
          <w:rFonts w:eastAsia="Palatino Linotype"/>
          <w:lang w:val="es-ES"/>
        </w:rPr>
      </w:pPr>
      <w:r w:rsidRPr="003F598D">
        <w:rPr>
          <w:rFonts w:eastAsia="Palatino Linotype"/>
          <w:lang w:val="es-ES"/>
        </w:rPr>
        <w:t>“</w:t>
      </w:r>
      <w:r w:rsidR="00B218C3" w:rsidRPr="00B218C3">
        <w:rPr>
          <w:rFonts w:eastAsia="Palatino Linotype"/>
          <w:lang w:val="es-ES"/>
        </w:rPr>
        <w:t xml:space="preserve">De los SEIEM y como lo establece la circular número 20 del día 5 de octubre de 2022 expedida por el coordinador de administración y finanzas de los SEIEM requiero las fotografías de la semana pasada del 24 al 28 de octubre de las placas y odometros de todos los vehículos </w:t>
      </w:r>
      <w:r w:rsidR="00B218C3" w:rsidRPr="00B218C3">
        <w:rPr>
          <w:rFonts w:eastAsia="Palatino Linotype"/>
          <w:lang w:val="es-ES"/>
        </w:rPr>
        <w:lastRenderedPageBreak/>
        <w:t>asignados o bajo resguardo de la siguiente área administrativa: - departamento de Adquisiciones</w:t>
      </w:r>
      <w:r w:rsidRPr="003F598D">
        <w:rPr>
          <w:rFonts w:eastAsia="Palatino Linotype"/>
          <w:lang w:val="es-ES"/>
        </w:rPr>
        <w:t>” (Sic)</w:t>
      </w:r>
    </w:p>
    <w:p w14:paraId="56D59E08" w14:textId="77777777" w:rsidR="00861F1D" w:rsidRDefault="00861F1D" w:rsidP="00DE3512">
      <w:pPr>
        <w:pBdr>
          <w:top w:val="nil"/>
          <w:left w:val="nil"/>
          <w:bottom w:val="nil"/>
          <w:right w:val="nil"/>
          <w:between w:val="nil"/>
        </w:pBdr>
        <w:rPr>
          <w:rFonts w:eastAsia="Palatino Linotype" w:cs="Palatino Linotype"/>
          <w:color w:val="000000"/>
          <w:szCs w:val="24"/>
        </w:rPr>
      </w:pPr>
    </w:p>
    <w:p w14:paraId="11003F41" w14:textId="47301500" w:rsidR="00B218C3" w:rsidRPr="003F598D" w:rsidRDefault="00B218C3" w:rsidP="00B218C3">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00684</w:t>
      </w:r>
      <w:r w:rsidRPr="00B218C3">
        <w:rPr>
          <w:rFonts w:eastAsia="Palatino Linotype" w:cs="Palatino Linotype"/>
          <w:b/>
          <w:bCs/>
          <w:color w:val="000000"/>
          <w:szCs w:val="24"/>
          <w:u w:val="single"/>
        </w:rPr>
        <w:t>/SEIEM/IP/2022</w:t>
      </w:r>
    </w:p>
    <w:p w14:paraId="518759EF" w14:textId="0CBF965E" w:rsidR="00B218C3" w:rsidRPr="003F598D" w:rsidRDefault="00B218C3" w:rsidP="00B218C3">
      <w:pPr>
        <w:pStyle w:val="Sinespaciado"/>
        <w:rPr>
          <w:rFonts w:eastAsia="Palatino Linotype"/>
          <w:lang w:val="es-ES"/>
        </w:rPr>
      </w:pPr>
      <w:r w:rsidRPr="003F598D">
        <w:rPr>
          <w:rFonts w:eastAsia="Palatino Linotype"/>
          <w:lang w:val="es-ES"/>
        </w:rPr>
        <w:t>“</w:t>
      </w:r>
      <w:r w:rsidRPr="00B218C3">
        <w:rPr>
          <w:rFonts w:eastAsia="Palatino Linotype"/>
          <w:lang w:val="es-ES"/>
        </w:rPr>
        <w:t>De los SEIEM y como lo establece la circular número 20 del día 5 de octubre de 2022 expedida por el coordinador de administración y finanzas de los SEIEM requiero las fotografías de la semana pasada del 24 al 28 de octubre de las placas y odometros de todos los vehículos asignados o bajo resguardo de la siguiente área administrativa: - departamento de servicios generales</w:t>
      </w:r>
      <w:r w:rsidRPr="003F598D">
        <w:rPr>
          <w:rFonts w:eastAsia="Palatino Linotype"/>
          <w:lang w:val="es-ES"/>
        </w:rPr>
        <w:t>” (Sic)</w:t>
      </w:r>
    </w:p>
    <w:p w14:paraId="5C67B10E" w14:textId="77777777" w:rsidR="00B218C3" w:rsidRDefault="00B218C3" w:rsidP="00DE3512">
      <w:pPr>
        <w:pBdr>
          <w:top w:val="nil"/>
          <w:left w:val="nil"/>
          <w:bottom w:val="nil"/>
          <w:right w:val="nil"/>
          <w:between w:val="nil"/>
        </w:pBdr>
        <w:rPr>
          <w:rFonts w:eastAsia="Palatino Linotype" w:cs="Palatino Linotype"/>
          <w:color w:val="000000"/>
          <w:szCs w:val="24"/>
        </w:rPr>
      </w:pPr>
    </w:p>
    <w:p w14:paraId="0BC7D168" w14:textId="6643DC4B" w:rsidR="00B218C3" w:rsidRPr="003F598D" w:rsidRDefault="00B218C3" w:rsidP="00B218C3">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00647</w:t>
      </w:r>
      <w:r w:rsidRPr="00B218C3">
        <w:rPr>
          <w:rFonts w:eastAsia="Palatino Linotype" w:cs="Palatino Linotype"/>
          <w:b/>
          <w:bCs/>
          <w:color w:val="000000"/>
          <w:szCs w:val="24"/>
          <w:u w:val="single"/>
        </w:rPr>
        <w:t>/SEIEM/IP/2022</w:t>
      </w:r>
    </w:p>
    <w:p w14:paraId="0BB947DE" w14:textId="76F67E7C" w:rsidR="00B218C3" w:rsidRPr="003F598D" w:rsidRDefault="00B218C3" w:rsidP="00B218C3">
      <w:pPr>
        <w:pStyle w:val="Sinespaciado"/>
        <w:rPr>
          <w:rFonts w:eastAsia="Palatino Linotype"/>
          <w:lang w:val="es-ES"/>
        </w:rPr>
      </w:pPr>
      <w:r w:rsidRPr="003F598D">
        <w:rPr>
          <w:rFonts w:eastAsia="Palatino Linotype"/>
          <w:lang w:val="es-ES"/>
        </w:rPr>
        <w:t>“</w:t>
      </w:r>
      <w:r w:rsidRPr="00B218C3">
        <w:rPr>
          <w:rFonts w:eastAsia="Palatino Linotype"/>
          <w:lang w:val="es-ES"/>
        </w:rPr>
        <w:t>De los SEIEM y como lo establece la circular número 20 del día 5 de octubre de 2022 expedida por el coordinador de administración y finanzas de los SEIEM requiero las fotografías de la semana pasada del 17 al 21 de octubre de las placas y odometros de todos los vehículos asignados para bajo resguardo de la siguiente área administrativa: - Coordinacion de administración y finanzas</w:t>
      </w:r>
      <w:r w:rsidRPr="003F598D">
        <w:rPr>
          <w:rFonts w:eastAsia="Palatino Linotype"/>
          <w:lang w:val="es-ES"/>
        </w:rPr>
        <w:t>” (Sic)</w:t>
      </w:r>
    </w:p>
    <w:p w14:paraId="5DA8D78B" w14:textId="77777777" w:rsidR="0088088C" w:rsidRPr="003F598D" w:rsidRDefault="0088088C" w:rsidP="00DE3512">
      <w:pPr>
        <w:pBdr>
          <w:top w:val="nil"/>
          <w:left w:val="nil"/>
          <w:bottom w:val="nil"/>
          <w:right w:val="nil"/>
          <w:between w:val="nil"/>
        </w:pBdr>
        <w:rPr>
          <w:rFonts w:eastAsia="Palatino Linotype" w:cs="Palatino Linotype"/>
          <w:color w:val="000000"/>
          <w:szCs w:val="24"/>
          <w:u w:val="single"/>
        </w:rPr>
      </w:pPr>
    </w:p>
    <w:p w14:paraId="7A6C9658" w14:textId="647FD061" w:rsidR="003D4518"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Modalidad de entrega: a través del </w:t>
      </w:r>
      <w:r w:rsidRPr="003F598D">
        <w:rPr>
          <w:rFonts w:eastAsia="Palatino Linotype" w:cs="Palatino Linotype"/>
          <w:b/>
          <w:color w:val="000000"/>
          <w:szCs w:val="24"/>
        </w:rPr>
        <w:t>SAIMEX</w:t>
      </w:r>
      <w:r w:rsidRPr="003F598D">
        <w:rPr>
          <w:rFonts w:eastAsia="Palatino Linotype" w:cs="Palatino Linotype"/>
          <w:color w:val="000000"/>
          <w:szCs w:val="24"/>
        </w:rPr>
        <w:t>.</w:t>
      </w:r>
    </w:p>
    <w:p w14:paraId="09E8008B" w14:textId="5E01A8D2" w:rsidR="003D4518" w:rsidRDefault="003D4518" w:rsidP="00DE3512">
      <w:pPr>
        <w:pBdr>
          <w:top w:val="nil"/>
          <w:left w:val="nil"/>
          <w:bottom w:val="nil"/>
          <w:right w:val="nil"/>
          <w:between w:val="nil"/>
        </w:pBdr>
        <w:rPr>
          <w:rFonts w:eastAsia="Palatino Linotype" w:cs="Palatino Linotype"/>
          <w:bCs/>
          <w:color w:val="000000"/>
          <w:szCs w:val="24"/>
        </w:rPr>
      </w:pPr>
    </w:p>
    <w:p w14:paraId="37392E95" w14:textId="1993B356" w:rsidR="00B218C3" w:rsidRPr="003F598D" w:rsidRDefault="00B218C3" w:rsidP="00B218C3">
      <w:pPr>
        <w:pBdr>
          <w:top w:val="nil"/>
          <w:left w:val="nil"/>
          <w:bottom w:val="nil"/>
          <w:right w:val="nil"/>
          <w:between w:val="nil"/>
        </w:pBdr>
        <w:rPr>
          <w:rFonts w:eastAsia="Palatino Linotype" w:cs="Palatino Linotype"/>
          <w:color w:val="000000"/>
          <w:szCs w:val="24"/>
        </w:rPr>
      </w:pPr>
      <w:r w:rsidRPr="00E72314">
        <w:rPr>
          <w:rFonts w:eastAsia="Palatino Linotype" w:cs="Palatino Linotype"/>
          <w:b/>
          <w:bCs/>
          <w:color w:val="000000"/>
          <w:sz w:val="26"/>
          <w:szCs w:val="26"/>
        </w:rPr>
        <w:t xml:space="preserve">SEGUNDO. </w:t>
      </w:r>
      <w:r w:rsidRPr="003F598D">
        <w:rPr>
          <w:rFonts w:eastAsia="Palatino Linotype" w:cs="Palatino Linotype"/>
          <w:b/>
          <w:color w:val="000000"/>
          <w:sz w:val="26"/>
          <w:szCs w:val="26"/>
        </w:rPr>
        <w:t>De</w:t>
      </w:r>
      <w:r>
        <w:rPr>
          <w:rFonts w:eastAsia="Palatino Linotype" w:cs="Palatino Linotype"/>
          <w:b/>
          <w:color w:val="000000"/>
          <w:sz w:val="26"/>
          <w:szCs w:val="26"/>
        </w:rPr>
        <w:t>l requerimiento de aclaración y aclaración del Recurrente.</w:t>
      </w:r>
    </w:p>
    <w:p w14:paraId="27BCDB81" w14:textId="343CED26" w:rsidR="00B218C3" w:rsidRPr="003F598D" w:rsidRDefault="000124FC" w:rsidP="00B218C3">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Los días treinta y uno de octubre y once de noviembre, </w:t>
      </w:r>
      <w:r w:rsidR="00B218C3">
        <w:rPr>
          <w:rFonts w:eastAsia="Palatino Linotype" w:cs="Palatino Linotype"/>
          <w:color w:val="000000"/>
          <w:szCs w:val="24"/>
        </w:rPr>
        <w:t xml:space="preserve">el Sujeto Obligado requirió una aclaración al Recurrente respecto de las solicitudes de información </w:t>
      </w:r>
      <w:r w:rsidR="001E3B2E" w:rsidRPr="00B218C3">
        <w:rPr>
          <w:rFonts w:eastAsia="Palatino Linotype" w:cs="Palatino Linotype"/>
          <w:b/>
          <w:bCs/>
          <w:color w:val="000000"/>
          <w:szCs w:val="24"/>
        </w:rPr>
        <w:t>00683/SEIEM/IP/2022</w:t>
      </w:r>
      <w:r>
        <w:rPr>
          <w:rFonts w:eastAsia="Palatino Linotype" w:cs="Palatino Linotype"/>
          <w:bCs/>
          <w:color w:val="000000"/>
          <w:szCs w:val="24"/>
        </w:rPr>
        <w:t xml:space="preserve"> </w:t>
      </w:r>
      <w:r w:rsidR="001E3B2E" w:rsidRPr="003F598D">
        <w:rPr>
          <w:rFonts w:eastAsia="Palatino Linotype" w:cs="Palatino Linotype"/>
          <w:color w:val="000000"/>
          <w:szCs w:val="24"/>
        </w:rPr>
        <w:t xml:space="preserve">y </w:t>
      </w:r>
      <w:r w:rsidR="001E3B2E">
        <w:rPr>
          <w:rFonts w:eastAsia="Palatino Linotype" w:cs="Palatino Linotype"/>
          <w:b/>
          <w:bCs/>
          <w:color w:val="000000"/>
          <w:szCs w:val="24"/>
        </w:rPr>
        <w:t>00647</w:t>
      </w:r>
      <w:r w:rsidR="001E3B2E" w:rsidRPr="00B218C3">
        <w:rPr>
          <w:rFonts w:eastAsia="Palatino Linotype" w:cs="Palatino Linotype"/>
          <w:b/>
          <w:bCs/>
          <w:color w:val="000000"/>
          <w:szCs w:val="24"/>
        </w:rPr>
        <w:t>/SEIEM/IP/2022</w:t>
      </w:r>
      <w:r>
        <w:rPr>
          <w:rFonts w:eastAsia="Palatino Linotype" w:cs="Palatino Linotype"/>
          <w:color w:val="000000"/>
          <w:szCs w:val="24"/>
        </w:rPr>
        <w:t xml:space="preserve">, con la finalidad de que se precisaran o aclararan los alcances de las solicitudes, por considerar que al hacer referencia a </w:t>
      </w:r>
      <w:r w:rsidRPr="000124FC">
        <w:rPr>
          <w:rFonts w:eastAsia="Palatino Linotype" w:cs="Palatino Linotype"/>
          <w:b/>
          <w:color w:val="000000"/>
          <w:szCs w:val="24"/>
        </w:rPr>
        <w:t>“…todos los vehículos para bajo resguardo…”</w:t>
      </w:r>
      <w:r>
        <w:rPr>
          <w:rFonts w:eastAsia="Palatino Linotype" w:cs="Palatino Linotype"/>
          <w:color w:val="000000"/>
          <w:szCs w:val="24"/>
        </w:rPr>
        <w:t xml:space="preserve">, resulta impreciso, dado que el Sujeto Obligado cuenta con vehículos propios y arrendados. Así, el Recurrente atendió los requerimientos manifestando lo siguiente: </w:t>
      </w:r>
    </w:p>
    <w:p w14:paraId="133DA162" w14:textId="77777777" w:rsidR="00B218C3" w:rsidRPr="003F598D" w:rsidRDefault="00B218C3" w:rsidP="00B218C3">
      <w:pPr>
        <w:pBdr>
          <w:top w:val="nil"/>
          <w:left w:val="nil"/>
          <w:bottom w:val="nil"/>
          <w:right w:val="nil"/>
          <w:between w:val="nil"/>
        </w:pBdr>
        <w:contextualSpacing/>
        <w:rPr>
          <w:rFonts w:eastAsia="Palatino Linotype" w:cs="Palatino Linotype"/>
          <w:color w:val="000000"/>
          <w:szCs w:val="24"/>
        </w:rPr>
      </w:pPr>
    </w:p>
    <w:p w14:paraId="0E4190F6" w14:textId="77777777" w:rsidR="000124FC" w:rsidRPr="003F598D" w:rsidRDefault="000124FC" w:rsidP="000124FC">
      <w:pPr>
        <w:pBdr>
          <w:top w:val="nil"/>
          <w:left w:val="nil"/>
          <w:bottom w:val="nil"/>
          <w:right w:val="nil"/>
          <w:between w:val="nil"/>
        </w:pBdr>
        <w:rPr>
          <w:rFonts w:eastAsia="Palatino Linotype" w:cs="Palatino Linotype"/>
          <w:color w:val="000000"/>
          <w:szCs w:val="24"/>
          <w:u w:val="single"/>
        </w:rPr>
      </w:pPr>
      <w:r w:rsidRPr="00B218C3">
        <w:rPr>
          <w:rFonts w:eastAsia="Palatino Linotype" w:cs="Palatino Linotype"/>
          <w:b/>
          <w:bCs/>
          <w:color w:val="000000"/>
          <w:szCs w:val="24"/>
          <w:u w:val="single"/>
        </w:rPr>
        <w:lastRenderedPageBreak/>
        <w:t>00683/SEIEM/IP/2022</w:t>
      </w:r>
    </w:p>
    <w:p w14:paraId="0462E08C" w14:textId="05BA4FDA" w:rsidR="000124FC" w:rsidRPr="003F598D" w:rsidRDefault="000124FC" w:rsidP="000124FC">
      <w:pPr>
        <w:pStyle w:val="Sinespaciado"/>
        <w:rPr>
          <w:rFonts w:eastAsia="Palatino Linotype"/>
          <w:lang w:val="es-ES"/>
        </w:rPr>
      </w:pPr>
      <w:r w:rsidRPr="003F598D">
        <w:rPr>
          <w:rFonts w:eastAsia="Palatino Linotype"/>
          <w:lang w:val="es-ES"/>
        </w:rPr>
        <w:t>“</w:t>
      </w:r>
      <w:r w:rsidRPr="000124FC">
        <w:rPr>
          <w:rFonts w:eastAsia="Palatino Linotype"/>
          <w:lang w:val="es-ES"/>
        </w:rPr>
        <w:t>no se leyo adecuadamente mi solicitud y se hace una interpetación dolosa pero para que no haya dudas ya que no saben leer lo que se pide son de los vehiculos ASIGNADOS O BAJO RESGUARDO, ya sean arrendados o propios o que por culaquier otro medio los tenga la unidad administrativa de que se trata</w:t>
      </w:r>
      <w:r w:rsidRPr="003F598D">
        <w:rPr>
          <w:rFonts w:eastAsia="Palatino Linotype"/>
          <w:lang w:val="es-ES"/>
        </w:rPr>
        <w:t>” (Sic)</w:t>
      </w:r>
    </w:p>
    <w:p w14:paraId="604D10A8" w14:textId="77777777" w:rsidR="000124FC" w:rsidRDefault="000124FC" w:rsidP="000124FC">
      <w:pPr>
        <w:pBdr>
          <w:top w:val="nil"/>
          <w:left w:val="nil"/>
          <w:bottom w:val="nil"/>
          <w:right w:val="nil"/>
          <w:between w:val="nil"/>
        </w:pBdr>
        <w:rPr>
          <w:rFonts w:eastAsia="Palatino Linotype" w:cs="Palatino Linotype"/>
          <w:color w:val="000000"/>
          <w:szCs w:val="24"/>
        </w:rPr>
      </w:pPr>
    </w:p>
    <w:p w14:paraId="133BB15A" w14:textId="77777777" w:rsidR="000124FC" w:rsidRPr="003F598D" w:rsidRDefault="000124FC" w:rsidP="000124FC">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00647</w:t>
      </w:r>
      <w:r w:rsidRPr="00B218C3">
        <w:rPr>
          <w:rFonts w:eastAsia="Palatino Linotype" w:cs="Palatino Linotype"/>
          <w:b/>
          <w:bCs/>
          <w:color w:val="000000"/>
          <w:szCs w:val="24"/>
          <w:u w:val="single"/>
        </w:rPr>
        <w:t>/SEIEM/IP/2022</w:t>
      </w:r>
    </w:p>
    <w:p w14:paraId="740F7CB8" w14:textId="5BC72809" w:rsidR="000124FC" w:rsidRPr="003F598D" w:rsidRDefault="000124FC" w:rsidP="000124FC">
      <w:pPr>
        <w:pStyle w:val="Sinespaciado"/>
        <w:rPr>
          <w:rFonts w:eastAsia="Palatino Linotype"/>
          <w:lang w:val="es-ES"/>
        </w:rPr>
      </w:pPr>
      <w:r w:rsidRPr="003F598D">
        <w:rPr>
          <w:rFonts w:eastAsia="Palatino Linotype"/>
          <w:lang w:val="es-ES"/>
        </w:rPr>
        <w:t>“</w:t>
      </w:r>
      <w:r w:rsidRPr="000124FC">
        <w:rPr>
          <w:rFonts w:eastAsia="Palatino Linotype"/>
          <w:lang w:val="es-ES"/>
        </w:rPr>
        <w:t>La solicitud es de los vehiculos asignados o bajo resguardo del area administrativa</w:t>
      </w:r>
      <w:r w:rsidRPr="003F598D">
        <w:rPr>
          <w:rFonts w:eastAsia="Palatino Linotype"/>
          <w:lang w:val="es-ES"/>
        </w:rPr>
        <w:t>” (Sic)</w:t>
      </w:r>
    </w:p>
    <w:p w14:paraId="43EB5C1A" w14:textId="77777777" w:rsidR="00B218C3" w:rsidRDefault="00B218C3" w:rsidP="00DE3512">
      <w:pPr>
        <w:pBdr>
          <w:top w:val="nil"/>
          <w:left w:val="nil"/>
          <w:bottom w:val="nil"/>
          <w:right w:val="nil"/>
          <w:between w:val="nil"/>
        </w:pBdr>
        <w:rPr>
          <w:rFonts w:eastAsia="Palatino Linotype" w:cs="Palatino Linotype"/>
          <w:bCs/>
          <w:color w:val="000000"/>
          <w:szCs w:val="24"/>
        </w:rPr>
      </w:pPr>
    </w:p>
    <w:p w14:paraId="3BC89A0D" w14:textId="4C8F84F5" w:rsidR="00DE3512" w:rsidRPr="003F598D" w:rsidRDefault="007F2A63" w:rsidP="00DE3512">
      <w:pPr>
        <w:pBdr>
          <w:top w:val="nil"/>
          <w:left w:val="nil"/>
          <w:bottom w:val="nil"/>
          <w:right w:val="nil"/>
          <w:between w:val="nil"/>
        </w:pBdr>
        <w:rPr>
          <w:rFonts w:eastAsia="Palatino Linotype" w:cs="Palatino Linotype"/>
          <w:color w:val="000000"/>
          <w:szCs w:val="24"/>
        </w:rPr>
      </w:pPr>
      <w:r>
        <w:rPr>
          <w:rFonts w:eastAsia="Palatino Linotype" w:cs="Palatino Linotype"/>
          <w:b/>
          <w:bCs/>
          <w:color w:val="000000"/>
          <w:sz w:val="26"/>
          <w:szCs w:val="26"/>
        </w:rPr>
        <w:t>TERCERO</w:t>
      </w:r>
      <w:r w:rsidR="00E72314" w:rsidRPr="00E72314">
        <w:rPr>
          <w:rFonts w:eastAsia="Palatino Linotype" w:cs="Palatino Linotype"/>
          <w:b/>
          <w:bCs/>
          <w:color w:val="000000"/>
          <w:sz w:val="26"/>
          <w:szCs w:val="26"/>
        </w:rPr>
        <w:t xml:space="preserve">. </w:t>
      </w:r>
      <w:r w:rsidR="00DE3512" w:rsidRPr="003F598D">
        <w:rPr>
          <w:rFonts w:eastAsia="Palatino Linotype" w:cs="Palatino Linotype"/>
          <w:b/>
          <w:color w:val="000000"/>
          <w:sz w:val="26"/>
          <w:szCs w:val="26"/>
        </w:rPr>
        <w:t>De la</w:t>
      </w:r>
      <w:r w:rsidR="002B6DF7"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respuesta</w:t>
      </w:r>
      <w:r w:rsidR="002B6DF7"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del Sujeto Obligado.</w:t>
      </w:r>
    </w:p>
    <w:p w14:paraId="1E72B098" w14:textId="65562845"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De las constancias que obran en el expediente electrónico, se observa que </w:t>
      </w:r>
      <w:r w:rsidR="008764AD">
        <w:rPr>
          <w:rFonts w:eastAsia="Palatino Linotype" w:cs="Palatino Linotype"/>
          <w:color w:val="000000"/>
          <w:szCs w:val="24"/>
        </w:rPr>
        <w:t>los días</w:t>
      </w:r>
      <w:r w:rsidR="00590A91">
        <w:rPr>
          <w:rFonts w:eastAsia="Palatino Linotype" w:cs="Palatino Linotype"/>
          <w:color w:val="000000"/>
          <w:szCs w:val="24"/>
        </w:rPr>
        <w:t xml:space="preserve"> </w:t>
      </w:r>
      <w:r w:rsidR="003D2627">
        <w:rPr>
          <w:rFonts w:eastAsia="Palatino Linotype" w:cs="Palatino Linotype"/>
          <w:color w:val="000000"/>
          <w:szCs w:val="24"/>
        </w:rPr>
        <w:t xml:space="preserve">veinticinco de noviembre y seis de diciembre </w:t>
      </w:r>
      <w:r w:rsidRPr="003F598D">
        <w:rPr>
          <w:rFonts w:eastAsia="Palatino Linotype" w:cs="Palatino Linotype"/>
          <w:color w:val="000000"/>
          <w:szCs w:val="24"/>
        </w:rPr>
        <w:t>de dos mil veintidós, el Sujeto Obligado dio respuesta a la</w:t>
      </w:r>
      <w:r w:rsidR="00F7419D">
        <w:rPr>
          <w:rFonts w:eastAsia="Palatino Linotype" w:cs="Palatino Linotype"/>
          <w:color w:val="000000"/>
          <w:szCs w:val="24"/>
        </w:rPr>
        <w:t>s</w:t>
      </w:r>
      <w:r w:rsidRPr="003F598D">
        <w:rPr>
          <w:rFonts w:eastAsia="Palatino Linotype" w:cs="Palatino Linotype"/>
          <w:color w:val="000000"/>
          <w:szCs w:val="24"/>
        </w:rPr>
        <w:t xml:space="preserve"> solicitud</w:t>
      </w:r>
      <w:r w:rsidR="00F7419D">
        <w:rPr>
          <w:rFonts w:eastAsia="Palatino Linotype" w:cs="Palatino Linotype"/>
          <w:color w:val="000000"/>
          <w:szCs w:val="24"/>
        </w:rPr>
        <w:t>es</w:t>
      </w:r>
      <w:r w:rsidRPr="003F598D">
        <w:rPr>
          <w:rFonts w:eastAsia="Palatino Linotype" w:cs="Palatino Linotype"/>
          <w:color w:val="000000"/>
          <w:szCs w:val="24"/>
        </w:rPr>
        <w:t xml:space="preserve"> de información manifestando lo siguiente</w:t>
      </w:r>
      <w:r w:rsidR="003D2627">
        <w:rPr>
          <w:rFonts w:eastAsia="Palatino Linotype" w:cs="Palatino Linotype"/>
          <w:color w:val="000000"/>
          <w:szCs w:val="24"/>
        </w:rPr>
        <w:t xml:space="preserve"> en todas ellas</w:t>
      </w:r>
      <w:r w:rsidRPr="003F598D">
        <w:rPr>
          <w:rFonts w:eastAsia="Palatino Linotype" w:cs="Palatino Linotype"/>
          <w:color w:val="000000"/>
          <w:szCs w:val="24"/>
        </w:rPr>
        <w:t>:</w:t>
      </w:r>
    </w:p>
    <w:p w14:paraId="30ED66A6" w14:textId="32D69DE0"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p>
    <w:p w14:paraId="0DB7CE65" w14:textId="7EAAA062" w:rsidR="00EF1870" w:rsidRPr="003F598D" w:rsidRDefault="003D2627" w:rsidP="00EF1870">
      <w:pPr>
        <w:pBdr>
          <w:top w:val="nil"/>
          <w:left w:val="nil"/>
          <w:bottom w:val="nil"/>
          <w:right w:val="nil"/>
          <w:between w:val="nil"/>
        </w:pBdr>
        <w:rPr>
          <w:rFonts w:eastAsia="Palatino Linotype" w:cs="Palatino Linotype"/>
          <w:color w:val="000000"/>
          <w:szCs w:val="24"/>
          <w:u w:val="single"/>
        </w:rPr>
      </w:pPr>
      <w:r w:rsidRPr="003D2627">
        <w:rPr>
          <w:rFonts w:eastAsia="Palatino Linotype" w:cs="Palatino Linotype"/>
          <w:b/>
          <w:bCs/>
          <w:color w:val="000000"/>
          <w:szCs w:val="24"/>
          <w:u w:val="single"/>
        </w:rPr>
        <w:t>00683/SEIEM/IP/2022</w:t>
      </w:r>
    </w:p>
    <w:p w14:paraId="2F44D081" w14:textId="77777777" w:rsidR="003D2627" w:rsidRDefault="00EF1870" w:rsidP="003D2627">
      <w:pPr>
        <w:pStyle w:val="Sinespaciado"/>
      </w:pPr>
      <w:r w:rsidRPr="00590A91">
        <w:rPr>
          <w:rFonts w:eastAsia="Palatino Linotype"/>
        </w:rPr>
        <w:t>“</w:t>
      </w:r>
      <w:r w:rsidR="003D2627">
        <w:t>En respuesta a la solicitud recibida, nos permitimos hacer de su conocimiento que con fundamento en el artículo 53, Fracciones: II, V y VI de la Ley de Transparencia y Acceso a la Información Pública del Estado de México y Municipios, le contestamos que:</w:t>
      </w:r>
    </w:p>
    <w:p w14:paraId="4443B68E" w14:textId="77777777" w:rsidR="003D2627" w:rsidRDefault="003D2627" w:rsidP="003D2627">
      <w:pPr>
        <w:pStyle w:val="Sinespaciado"/>
      </w:pPr>
    </w:p>
    <w:p w14:paraId="7DFFAD8A" w14:textId="77777777" w:rsidR="003D2627" w:rsidRDefault="003D2627" w:rsidP="003D2627">
      <w:pPr>
        <w:pStyle w:val="Sinespaciado"/>
      </w:pPr>
      <w:r>
        <w:t>SE REMITE RESPUESTA</w:t>
      </w:r>
    </w:p>
    <w:p w14:paraId="74BF2E0A" w14:textId="77777777" w:rsidR="003D2627" w:rsidRDefault="003D2627" w:rsidP="003D2627">
      <w:pPr>
        <w:pStyle w:val="Sinespaciado"/>
      </w:pPr>
    </w:p>
    <w:p w14:paraId="54B18EAD" w14:textId="77777777" w:rsidR="003D2627" w:rsidRDefault="003D2627" w:rsidP="003D2627">
      <w:pPr>
        <w:pStyle w:val="Sinespaciado"/>
      </w:pPr>
      <w:r>
        <w:t>ATENTAMENTE</w:t>
      </w:r>
    </w:p>
    <w:p w14:paraId="29CC8B4A" w14:textId="3ABB7351" w:rsidR="00EF1870" w:rsidRPr="00590A91" w:rsidRDefault="003D2627" w:rsidP="003D2627">
      <w:pPr>
        <w:pStyle w:val="Sinespaciado"/>
        <w:rPr>
          <w:rFonts w:eastAsia="Palatino Linotype"/>
        </w:rPr>
      </w:pPr>
      <w:r>
        <w:t>Lic. Joaquín Raúl Benítez Vera</w:t>
      </w:r>
      <w:r w:rsidR="00EF1870" w:rsidRPr="00590A91">
        <w:rPr>
          <w:rFonts w:eastAsia="Palatino Linotype"/>
        </w:rPr>
        <w:t>” (Sic)</w:t>
      </w:r>
    </w:p>
    <w:p w14:paraId="422A4E4C" w14:textId="77777777" w:rsidR="00D6314C" w:rsidRDefault="00D6314C" w:rsidP="00471533">
      <w:pPr>
        <w:pBdr>
          <w:top w:val="nil"/>
          <w:left w:val="nil"/>
          <w:bottom w:val="nil"/>
          <w:right w:val="nil"/>
          <w:between w:val="nil"/>
        </w:pBdr>
        <w:contextualSpacing/>
        <w:rPr>
          <w:rFonts w:eastAsia="Palatino Linotype" w:cs="Palatino Linotype"/>
          <w:color w:val="000000"/>
          <w:szCs w:val="24"/>
        </w:rPr>
      </w:pPr>
    </w:p>
    <w:p w14:paraId="6DE4DF29" w14:textId="125F5400" w:rsidR="003D2627" w:rsidRDefault="003D2627" w:rsidP="003D2627">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Adjuntando a la respuesta lo</w:t>
      </w:r>
      <w:r w:rsidR="00590A91">
        <w:rPr>
          <w:rFonts w:eastAsia="Palatino Linotype" w:cs="Palatino Linotype"/>
          <w:color w:val="000000"/>
          <w:szCs w:val="24"/>
        </w:rPr>
        <w:t xml:space="preserve"> </w:t>
      </w:r>
      <w:r>
        <w:rPr>
          <w:rFonts w:eastAsia="Palatino Linotype" w:cs="Palatino Linotype"/>
          <w:color w:val="000000"/>
          <w:szCs w:val="24"/>
        </w:rPr>
        <w:t xml:space="preserve">siguiente: a la solicitud </w:t>
      </w:r>
      <w:r w:rsidRPr="003D2627">
        <w:rPr>
          <w:rFonts w:eastAsia="Palatino Linotype" w:cs="Palatino Linotype"/>
          <w:b/>
          <w:color w:val="000000"/>
          <w:szCs w:val="24"/>
        </w:rPr>
        <w:t>00683/SEIEM/IP/2022</w:t>
      </w:r>
      <w:r>
        <w:rPr>
          <w:rFonts w:eastAsia="Palatino Linotype" w:cs="Palatino Linotype"/>
          <w:color w:val="000000"/>
          <w:szCs w:val="24"/>
        </w:rPr>
        <w:t xml:space="preserve">, el documento  </w:t>
      </w:r>
      <w:r w:rsidR="00590A91" w:rsidRPr="00590A91">
        <w:rPr>
          <w:rFonts w:eastAsia="Palatino Linotype" w:cs="Palatino Linotype"/>
          <w:b/>
          <w:color w:val="000000"/>
          <w:szCs w:val="24"/>
        </w:rPr>
        <w:t>“</w:t>
      </w:r>
      <w:r>
        <w:rPr>
          <w:rFonts w:eastAsia="Palatino Linotype" w:cs="Palatino Linotype"/>
          <w:b/>
          <w:color w:val="000000"/>
          <w:szCs w:val="24"/>
        </w:rPr>
        <w:t>RESPUESTA CIUD. 0683 (2022)</w:t>
      </w:r>
      <w:r w:rsidR="008764AD">
        <w:rPr>
          <w:rFonts w:eastAsia="Palatino Linotype" w:cs="Palatino Linotype"/>
          <w:b/>
          <w:color w:val="000000"/>
          <w:szCs w:val="24"/>
        </w:rPr>
        <w:t>.pdf</w:t>
      </w:r>
      <w:r w:rsidR="00590A91" w:rsidRPr="00590A91">
        <w:rPr>
          <w:rFonts w:eastAsia="Palatino Linotype" w:cs="Palatino Linotype"/>
          <w:b/>
          <w:color w:val="000000"/>
          <w:szCs w:val="24"/>
        </w:rPr>
        <w:t>”</w:t>
      </w:r>
      <w:r>
        <w:rPr>
          <w:rFonts w:eastAsia="Palatino Linotype" w:cs="Palatino Linotype"/>
          <w:color w:val="000000"/>
          <w:szCs w:val="24"/>
        </w:rPr>
        <w:t>;</w:t>
      </w:r>
      <w:r w:rsidR="00590A91">
        <w:rPr>
          <w:rFonts w:eastAsia="Palatino Linotype" w:cs="Palatino Linotype"/>
          <w:color w:val="000000"/>
          <w:szCs w:val="24"/>
        </w:rPr>
        <w:t xml:space="preserve"> </w:t>
      </w:r>
      <w:r>
        <w:rPr>
          <w:rFonts w:eastAsia="Palatino Linotype" w:cs="Palatino Linotype"/>
          <w:color w:val="000000"/>
          <w:szCs w:val="24"/>
        </w:rPr>
        <w:t xml:space="preserve">a la solicitud </w:t>
      </w:r>
      <w:r>
        <w:rPr>
          <w:rFonts w:eastAsia="Palatino Linotype" w:cs="Palatino Linotype"/>
          <w:b/>
          <w:color w:val="000000"/>
          <w:szCs w:val="24"/>
        </w:rPr>
        <w:t>00684</w:t>
      </w:r>
      <w:r w:rsidRPr="003D2627">
        <w:rPr>
          <w:rFonts w:eastAsia="Palatino Linotype" w:cs="Palatino Linotype"/>
          <w:b/>
          <w:color w:val="000000"/>
          <w:szCs w:val="24"/>
        </w:rPr>
        <w:t>/SEIEM/IP/2022</w:t>
      </w:r>
      <w:r>
        <w:rPr>
          <w:rFonts w:eastAsia="Palatino Linotype" w:cs="Palatino Linotype"/>
          <w:color w:val="000000"/>
          <w:szCs w:val="24"/>
        </w:rPr>
        <w:t xml:space="preserve">, los documentos </w:t>
      </w:r>
      <w:r w:rsidRPr="00590A91">
        <w:rPr>
          <w:rFonts w:eastAsia="Palatino Linotype" w:cs="Palatino Linotype"/>
          <w:b/>
          <w:color w:val="000000"/>
          <w:szCs w:val="24"/>
        </w:rPr>
        <w:t>“</w:t>
      </w:r>
      <w:r w:rsidRPr="003D2627">
        <w:rPr>
          <w:rFonts w:eastAsia="Palatino Linotype" w:cs="Palatino Linotype"/>
          <w:b/>
          <w:color w:val="000000"/>
          <w:szCs w:val="24"/>
        </w:rPr>
        <w:t>resp.sol. 00684-SEIEMIP2022.pdf</w:t>
      </w:r>
      <w:r>
        <w:rPr>
          <w:rFonts w:eastAsia="Palatino Linotype" w:cs="Palatino Linotype"/>
          <w:b/>
          <w:color w:val="000000"/>
          <w:szCs w:val="24"/>
        </w:rPr>
        <w:t>”</w:t>
      </w:r>
      <w:r w:rsidRPr="003D2627">
        <w:rPr>
          <w:rFonts w:eastAsia="Palatino Linotype" w:cs="Palatino Linotype"/>
          <w:color w:val="000000"/>
          <w:szCs w:val="24"/>
        </w:rPr>
        <w:t xml:space="preserve">, </w:t>
      </w:r>
      <w:r>
        <w:rPr>
          <w:rFonts w:eastAsia="Palatino Linotype" w:cs="Palatino Linotype"/>
          <w:b/>
          <w:color w:val="000000"/>
          <w:szCs w:val="24"/>
        </w:rPr>
        <w:t>“</w:t>
      </w:r>
      <w:r w:rsidRPr="003D2627">
        <w:rPr>
          <w:rFonts w:eastAsia="Palatino Linotype" w:cs="Palatino Linotype"/>
          <w:b/>
          <w:color w:val="000000"/>
          <w:szCs w:val="24"/>
        </w:rPr>
        <w:t>RESPUESTA 684.pdf</w:t>
      </w:r>
      <w:r>
        <w:rPr>
          <w:rFonts w:eastAsia="Palatino Linotype" w:cs="Palatino Linotype"/>
          <w:b/>
          <w:color w:val="000000"/>
          <w:szCs w:val="24"/>
        </w:rPr>
        <w:t>”</w:t>
      </w:r>
      <w:r w:rsidRPr="003D2627">
        <w:rPr>
          <w:rFonts w:eastAsia="Palatino Linotype" w:cs="Palatino Linotype"/>
          <w:color w:val="000000"/>
          <w:szCs w:val="24"/>
        </w:rPr>
        <w:t xml:space="preserve"> y</w:t>
      </w:r>
      <w:r>
        <w:rPr>
          <w:rFonts w:eastAsia="Palatino Linotype" w:cs="Palatino Linotype"/>
          <w:b/>
          <w:color w:val="000000"/>
          <w:szCs w:val="24"/>
        </w:rPr>
        <w:t xml:space="preserve"> “</w:t>
      </w:r>
      <w:r w:rsidRPr="003D2627">
        <w:rPr>
          <w:rFonts w:eastAsia="Palatino Linotype" w:cs="Palatino Linotype"/>
          <w:b/>
          <w:color w:val="000000"/>
          <w:szCs w:val="24"/>
        </w:rPr>
        <w:t>ANEXO 684.pdf</w:t>
      </w:r>
      <w:r w:rsidRPr="00590A91">
        <w:rPr>
          <w:rFonts w:eastAsia="Palatino Linotype" w:cs="Palatino Linotype"/>
          <w:b/>
          <w:color w:val="000000"/>
          <w:szCs w:val="24"/>
        </w:rPr>
        <w:t>”</w:t>
      </w:r>
      <w:r>
        <w:rPr>
          <w:rFonts w:eastAsia="Palatino Linotype" w:cs="Palatino Linotype"/>
          <w:color w:val="000000"/>
          <w:szCs w:val="24"/>
        </w:rPr>
        <w:t xml:space="preserve">; a la solicitud </w:t>
      </w:r>
      <w:r>
        <w:rPr>
          <w:rFonts w:eastAsia="Palatino Linotype" w:cs="Palatino Linotype"/>
          <w:b/>
          <w:color w:val="000000"/>
          <w:szCs w:val="24"/>
        </w:rPr>
        <w:t>00647</w:t>
      </w:r>
      <w:r w:rsidRPr="003D2627">
        <w:rPr>
          <w:rFonts w:eastAsia="Palatino Linotype" w:cs="Palatino Linotype"/>
          <w:b/>
          <w:color w:val="000000"/>
          <w:szCs w:val="24"/>
        </w:rPr>
        <w:t>/SEIEM/IP/2022</w:t>
      </w:r>
      <w:r>
        <w:rPr>
          <w:rFonts w:eastAsia="Palatino Linotype" w:cs="Palatino Linotype"/>
          <w:color w:val="000000"/>
          <w:szCs w:val="24"/>
        </w:rPr>
        <w:t xml:space="preserve">, los documentos </w:t>
      </w:r>
      <w:r>
        <w:rPr>
          <w:rFonts w:eastAsia="Palatino Linotype" w:cs="Palatino Linotype"/>
          <w:b/>
          <w:color w:val="000000"/>
          <w:szCs w:val="24"/>
        </w:rPr>
        <w:t>“</w:t>
      </w:r>
      <w:r w:rsidR="007F2A63" w:rsidRPr="007F2A63">
        <w:rPr>
          <w:rFonts w:eastAsia="Palatino Linotype" w:cs="Palatino Linotype"/>
          <w:b/>
          <w:color w:val="000000"/>
          <w:szCs w:val="24"/>
        </w:rPr>
        <w:t>resp.sol. 00647-SEIEMIP2022.pdf</w:t>
      </w:r>
      <w:r>
        <w:rPr>
          <w:rFonts w:eastAsia="Palatino Linotype" w:cs="Palatino Linotype"/>
          <w:b/>
          <w:color w:val="000000"/>
          <w:szCs w:val="24"/>
        </w:rPr>
        <w:t>”</w:t>
      </w:r>
      <w:r w:rsidRPr="003D2627">
        <w:rPr>
          <w:rFonts w:eastAsia="Palatino Linotype" w:cs="Palatino Linotype"/>
          <w:color w:val="000000"/>
          <w:szCs w:val="24"/>
        </w:rPr>
        <w:t xml:space="preserve"> y</w:t>
      </w:r>
      <w:r>
        <w:rPr>
          <w:rFonts w:eastAsia="Palatino Linotype" w:cs="Palatino Linotype"/>
          <w:b/>
          <w:color w:val="000000"/>
          <w:szCs w:val="24"/>
        </w:rPr>
        <w:t xml:space="preserve"> “</w:t>
      </w:r>
      <w:r w:rsidR="007F2A63" w:rsidRPr="007F2A63">
        <w:rPr>
          <w:rFonts w:eastAsia="Palatino Linotype" w:cs="Palatino Linotype"/>
          <w:b/>
          <w:color w:val="000000"/>
          <w:szCs w:val="24"/>
        </w:rPr>
        <w:t>ARCHIVO ADJUNTO (RESP. d.r.m.f)0001.pdf</w:t>
      </w:r>
      <w:r w:rsidRPr="00590A91">
        <w:rPr>
          <w:rFonts w:eastAsia="Palatino Linotype" w:cs="Palatino Linotype"/>
          <w:b/>
          <w:color w:val="000000"/>
          <w:szCs w:val="24"/>
        </w:rPr>
        <w:t>”</w:t>
      </w:r>
      <w:r w:rsidR="007F2A63">
        <w:rPr>
          <w:rFonts w:eastAsia="Palatino Linotype" w:cs="Palatino Linotype"/>
          <w:color w:val="000000"/>
          <w:szCs w:val="24"/>
        </w:rPr>
        <w:t xml:space="preserve">. El contenido de </w:t>
      </w:r>
      <w:r w:rsidR="007F2A63">
        <w:rPr>
          <w:rFonts w:eastAsia="Palatino Linotype" w:cs="Palatino Linotype"/>
          <w:color w:val="000000"/>
          <w:szCs w:val="24"/>
        </w:rPr>
        <w:lastRenderedPageBreak/>
        <w:t>dichos documentos no se reproduce</w:t>
      </w:r>
      <w:r w:rsidR="007F2A63" w:rsidRPr="00BE587D">
        <w:rPr>
          <w:rFonts w:eastAsia="Palatino Linotype" w:cs="Palatino Linotype"/>
          <w:color w:val="000000"/>
          <w:szCs w:val="24"/>
        </w:rPr>
        <w:t xml:space="preserve"> por ser del conocimiento de las partes; no obstante, se hará el análisis correspondiente durante el estudio del asunto.</w:t>
      </w:r>
    </w:p>
    <w:p w14:paraId="67F41346" w14:textId="40E151D0" w:rsidR="00590A91" w:rsidRPr="000D568D" w:rsidRDefault="00590A91" w:rsidP="003D2627">
      <w:pPr>
        <w:pBdr>
          <w:top w:val="nil"/>
          <w:left w:val="nil"/>
          <w:bottom w:val="nil"/>
          <w:right w:val="nil"/>
          <w:between w:val="nil"/>
        </w:pBdr>
        <w:tabs>
          <w:tab w:val="left" w:pos="1305"/>
        </w:tabs>
        <w:contextualSpacing/>
        <w:rPr>
          <w:rFonts w:eastAsia="Palatino Linotype" w:cs="Palatino Linotype"/>
          <w:color w:val="000000"/>
          <w:szCs w:val="24"/>
        </w:rPr>
      </w:pPr>
    </w:p>
    <w:p w14:paraId="42A0F05D" w14:textId="440C400B" w:rsidR="00DE3512" w:rsidRPr="003F598D" w:rsidRDefault="007F2A63"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CUARTO</w:t>
      </w:r>
      <w:r w:rsidR="00DE3512" w:rsidRPr="003F598D">
        <w:rPr>
          <w:rFonts w:eastAsia="Palatino Linotype" w:cs="Palatino Linotype"/>
          <w:b/>
          <w:color w:val="000000"/>
          <w:sz w:val="26"/>
          <w:szCs w:val="26"/>
        </w:rPr>
        <w:t>. De</w:t>
      </w:r>
      <w:r w:rsidR="0058094F">
        <w:rPr>
          <w:rFonts w:eastAsia="Palatino Linotype" w:cs="Palatino Linotype"/>
          <w:b/>
          <w:color w:val="000000"/>
          <w:sz w:val="26"/>
          <w:szCs w:val="26"/>
        </w:rPr>
        <w:t xml:space="preserve"> </w:t>
      </w:r>
      <w:r w:rsidR="00DE3512" w:rsidRPr="003F598D">
        <w:rPr>
          <w:rFonts w:eastAsia="Palatino Linotype" w:cs="Palatino Linotype"/>
          <w:b/>
          <w:color w:val="000000"/>
          <w:sz w:val="26"/>
          <w:szCs w:val="26"/>
        </w:rPr>
        <w:t>l</w:t>
      </w:r>
      <w:r w:rsidR="0058094F">
        <w:rPr>
          <w:rFonts w:eastAsia="Palatino Linotype" w:cs="Palatino Linotype"/>
          <w:b/>
          <w:color w:val="000000"/>
          <w:sz w:val="26"/>
          <w:szCs w:val="26"/>
        </w:rPr>
        <w:t>os</w:t>
      </w:r>
      <w:r w:rsidR="00DE3512" w:rsidRPr="003F598D">
        <w:rPr>
          <w:rFonts w:eastAsia="Palatino Linotype" w:cs="Palatino Linotype"/>
          <w:b/>
          <w:color w:val="000000"/>
          <w:sz w:val="26"/>
          <w:szCs w:val="26"/>
        </w:rPr>
        <w:t xml:space="preserve"> recurso</w:t>
      </w:r>
      <w:r w:rsidR="0058094F">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 revisión.</w:t>
      </w:r>
    </w:p>
    <w:p w14:paraId="3331FFB2" w14:textId="2E20EF52" w:rsidR="00DE3512" w:rsidRPr="003F598D" w:rsidRDefault="00ED6821"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fecha </w:t>
      </w:r>
      <w:r w:rsidR="007F2A63">
        <w:rPr>
          <w:rFonts w:eastAsia="Palatino Linotype" w:cs="Palatino Linotype"/>
          <w:color w:val="000000"/>
          <w:szCs w:val="24"/>
        </w:rPr>
        <w:t>ocho de diciembre</w:t>
      </w:r>
      <w:r w:rsidR="002B6DF7" w:rsidRPr="003F598D">
        <w:rPr>
          <w:rFonts w:eastAsia="Palatino Linotype" w:cs="Palatino Linotype"/>
          <w:color w:val="000000"/>
          <w:szCs w:val="24"/>
        </w:rPr>
        <w:t xml:space="preserve"> de dos mil veintidós</w:t>
      </w:r>
      <w:r w:rsidR="008764AD">
        <w:rPr>
          <w:rFonts w:eastAsia="Palatino Linotype" w:cs="Palatino Linotype"/>
          <w:color w:val="000000"/>
          <w:szCs w:val="24"/>
        </w:rPr>
        <w:t>, el</w:t>
      </w:r>
      <w:r w:rsidR="00DE3512" w:rsidRPr="003F598D">
        <w:rPr>
          <w:rFonts w:eastAsia="Palatino Linotype" w:cs="Palatino Linotype"/>
          <w:color w:val="000000"/>
          <w:szCs w:val="24"/>
        </w:rPr>
        <w:t xml:space="preserve"> Recurrente interpuso </w:t>
      </w:r>
      <w:r w:rsidR="00BE7F8D" w:rsidRPr="003F598D">
        <w:rPr>
          <w:rFonts w:eastAsia="Palatino Linotype" w:cs="Palatino Linotype"/>
          <w:color w:val="000000"/>
          <w:szCs w:val="24"/>
        </w:rPr>
        <w:t xml:space="preserve">los presentes </w:t>
      </w:r>
      <w:r w:rsidR="00DE3512" w:rsidRPr="003F598D">
        <w:rPr>
          <w:rFonts w:eastAsia="Palatino Linotype" w:cs="Palatino Linotype"/>
          <w:color w:val="000000"/>
          <w:szCs w:val="24"/>
        </w:rPr>
        <w:t>recurso</w:t>
      </w:r>
      <w:r w:rsidR="00BE7F8D" w:rsidRPr="003F598D">
        <w:rPr>
          <w:rFonts w:eastAsia="Palatino Linotype" w:cs="Palatino Linotype"/>
          <w:color w:val="000000"/>
          <w:szCs w:val="24"/>
        </w:rPr>
        <w:t>s</w:t>
      </w:r>
      <w:r w:rsidR="00DE3512" w:rsidRPr="003F598D">
        <w:rPr>
          <w:rFonts w:eastAsia="Palatino Linotype" w:cs="Palatino Linotype"/>
          <w:color w:val="000000"/>
          <w:szCs w:val="24"/>
        </w:rPr>
        <w:t xml:space="preserve"> de revisión, </w:t>
      </w:r>
      <w:r w:rsidR="00BE7F8D" w:rsidRPr="003F598D">
        <w:rPr>
          <w:rFonts w:eastAsia="Palatino Linotype" w:cs="Palatino Linotype"/>
          <w:color w:val="000000"/>
          <w:szCs w:val="24"/>
        </w:rPr>
        <w:t>los cuales</w:t>
      </w:r>
      <w:r w:rsidR="00DE3512" w:rsidRPr="003F598D">
        <w:rPr>
          <w:rFonts w:eastAsia="Palatino Linotype" w:cs="Palatino Linotype"/>
          <w:color w:val="000000"/>
          <w:szCs w:val="24"/>
        </w:rPr>
        <w:t xml:space="preserve"> fue</w:t>
      </w:r>
      <w:r w:rsidR="00BE7F8D" w:rsidRPr="003F598D">
        <w:rPr>
          <w:rFonts w:eastAsia="Palatino Linotype" w:cs="Palatino Linotype"/>
          <w:color w:val="000000"/>
          <w:szCs w:val="24"/>
        </w:rPr>
        <w:t>ron</w:t>
      </w:r>
      <w:r w:rsidR="00DE3512" w:rsidRPr="003F598D">
        <w:rPr>
          <w:rFonts w:eastAsia="Palatino Linotype" w:cs="Palatino Linotype"/>
          <w:color w:val="000000"/>
          <w:szCs w:val="24"/>
        </w:rPr>
        <w:t xml:space="preserve"> registrado</w:t>
      </w:r>
      <w:r w:rsidR="00BE7F8D" w:rsidRPr="003F598D">
        <w:rPr>
          <w:rFonts w:eastAsia="Palatino Linotype" w:cs="Palatino Linotype"/>
          <w:color w:val="000000"/>
          <w:szCs w:val="24"/>
        </w:rPr>
        <w:t>s</w:t>
      </w:r>
      <w:r w:rsidR="00DE3512" w:rsidRPr="003F598D">
        <w:rPr>
          <w:rFonts w:eastAsia="Palatino Linotype" w:cs="Palatino Linotype"/>
          <w:b/>
          <w:color w:val="000000"/>
          <w:szCs w:val="24"/>
        </w:rPr>
        <w:t xml:space="preserve"> </w:t>
      </w:r>
      <w:r w:rsidR="00DE3512" w:rsidRPr="003F598D">
        <w:rPr>
          <w:rFonts w:eastAsia="Palatino Linotype" w:cs="Palatino Linotype"/>
          <w:color w:val="000000"/>
          <w:szCs w:val="24"/>
        </w:rPr>
        <w:t xml:space="preserve">en el SAIMEX con </w:t>
      </w:r>
      <w:r w:rsidR="00BE7F8D" w:rsidRPr="003F598D">
        <w:rPr>
          <w:rFonts w:eastAsia="Palatino Linotype" w:cs="Palatino Linotype"/>
          <w:color w:val="000000"/>
          <w:szCs w:val="24"/>
        </w:rPr>
        <w:t>los</w:t>
      </w:r>
      <w:r w:rsidR="00DE3512" w:rsidRPr="003F598D">
        <w:rPr>
          <w:rFonts w:eastAsia="Palatino Linotype" w:cs="Palatino Linotype"/>
          <w:color w:val="000000"/>
          <w:szCs w:val="24"/>
        </w:rPr>
        <w:t xml:space="preserve"> expediente</w:t>
      </w:r>
      <w:r w:rsidR="00BE7F8D" w:rsidRPr="003F598D">
        <w:rPr>
          <w:rFonts w:eastAsia="Palatino Linotype" w:cs="Palatino Linotype"/>
          <w:color w:val="000000"/>
          <w:szCs w:val="24"/>
        </w:rPr>
        <w:t>s</w:t>
      </w:r>
      <w:r w:rsidR="00840AA2" w:rsidRPr="003F598D">
        <w:rPr>
          <w:rFonts w:eastAsia="Palatino Linotype" w:cs="Palatino Linotype"/>
          <w:color w:val="000000"/>
          <w:szCs w:val="24"/>
        </w:rPr>
        <w:t xml:space="preserve"> </w:t>
      </w:r>
      <w:r w:rsidR="007F2A63" w:rsidRPr="007F2A63">
        <w:rPr>
          <w:rFonts w:eastAsia="Palatino Linotype" w:cs="Palatino Linotype"/>
          <w:b/>
          <w:color w:val="000000"/>
          <w:szCs w:val="24"/>
        </w:rPr>
        <w:t>17200/INFOEM/IP/RR/2022</w:t>
      </w:r>
      <w:r w:rsidR="007F2A63" w:rsidRPr="007F2A63">
        <w:rPr>
          <w:rFonts w:eastAsia="Palatino Linotype" w:cs="Palatino Linotype"/>
          <w:color w:val="000000"/>
          <w:szCs w:val="24"/>
        </w:rPr>
        <w:t xml:space="preserve">, </w:t>
      </w:r>
      <w:r w:rsidR="007F2A63" w:rsidRPr="007F2A63">
        <w:rPr>
          <w:rFonts w:eastAsia="Palatino Linotype" w:cs="Palatino Linotype"/>
          <w:b/>
          <w:color w:val="000000"/>
          <w:szCs w:val="24"/>
        </w:rPr>
        <w:t>17201/INFOEM/IP/RR/2022</w:t>
      </w:r>
      <w:r w:rsidR="007F2A63" w:rsidRPr="007F2A63">
        <w:rPr>
          <w:rFonts w:eastAsia="Palatino Linotype" w:cs="Palatino Linotype"/>
          <w:bCs/>
          <w:color w:val="000000"/>
          <w:szCs w:val="24"/>
        </w:rPr>
        <w:t xml:space="preserve"> y</w:t>
      </w:r>
      <w:r w:rsidR="007F2A63" w:rsidRPr="007F2A63">
        <w:rPr>
          <w:rFonts w:eastAsia="Palatino Linotype" w:cs="Palatino Linotype"/>
          <w:b/>
          <w:color w:val="000000"/>
          <w:szCs w:val="24"/>
        </w:rPr>
        <w:t xml:space="preserve"> 17203/INFOEM/IP/RR/2022</w:t>
      </w:r>
      <w:r w:rsidR="007F2A63">
        <w:rPr>
          <w:rFonts w:eastAsia="Palatino Linotype" w:cs="Palatino Linotype"/>
          <w:color w:val="000000"/>
          <w:szCs w:val="24"/>
        </w:rPr>
        <w:t>,</w:t>
      </w:r>
      <w:r w:rsidR="00BE7F8D" w:rsidRPr="003F598D">
        <w:rPr>
          <w:rFonts w:eastAsia="Palatino Linotype" w:cs="Palatino Linotype"/>
          <w:b/>
          <w:color w:val="000000"/>
          <w:szCs w:val="24"/>
        </w:rPr>
        <w:t xml:space="preserve"> </w:t>
      </w:r>
      <w:r w:rsidR="00DE3512" w:rsidRPr="003F598D">
        <w:rPr>
          <w:rFonts w:eastAsia="Palatino Linotype" w:cs="Palatino Linotype"/>
          <w:color w:val="000000"/>
          <w:szCs w:val="24"/>
        </w:rPr>
        <w:t>manifestando</w:t>
      </w:r>
      <w:r w:rsidR="00284CC4">
        <w:rPr>
          <w:rFonts w:eastAsia="Palatino Linotype" w:cs="Palatino Linotype"/>
          <w:color w:val="000000"/>
          <w:szCs w:val="24"/>
        </w:rPr>
        <w:t xml:space="preserve"> en todos</w:t>
      </w:r>
      <w:r w:rsidR="00EF5698" w:rsidRPr="003F598D">
        <w:rPr>
          <w:rFonts w:eastAsia="Palatino Linotype" w:cs="Palatino Linotype"/>
          <w:color w:val="000000"/>
          <w:szCs w:val="24"/>
        </w:rPr>
        <w:t xml:space="preserve"> </w:t>
      </w:r>
      <w:r w:rsidR="00DE3512" w:rsidRPr="003F598D">
        <w:rPr>
          <w:rFonts w:eastAsia="Palatino Linotype" w:cs="Palatino Linotype"/>
          <w:color w:val="000000"/>
          <w:szCs w:val="24"/>
        </w:rPr>
        <w:t>lo siguiente:</w:t>
      </w:r>
    </w:p>
    <w:p w14:paraId="26D848AF" w14:textId="101D7496" w:rsidR="008B4F3C" w:rsidRPr="000D568D" w:rsidRDefault="008B4F3C" w:rsidP="00DE3512">
      <w:pPr>
        <w:pBdr>
          <w:top w:val="nil"/>
          <w:left w:val="nil"/>
          <w:bottom w:val="nil"/>
          <w:right w:val="nil"/>
          <w:between w:val="nil"/>
        </w:pBdr>
        <w:rPr>
          <w:rFonts w:eastAsia="Palatino Linotype" w:cs="Palatino Linotype"/>
          <w:color w:val="000000"/>
          <w:sz w:val="22"/>
          <w:szCs w:val="24"/>
        </w:rPr>
      </w:pPr>
    </w:p>
    <w:p w14:paraId="174F3714" w14:textId="06F5799B" w:rsidR="00DD1BC7" w:rsidRPr="003F598D" w:rsidRDefault="00284CC4" w:rsidP="00DD1BC7">
      <w:pPr>
        <w:pBdr>
          <w:top w:val="nil"/>
          <w:left w:val="nil"/>
          <w:bottom w:val="nil"/>
          <w:right w:val="nil"/>
          <w:between w:val="nil"/>
        </w:pBdr>
        <w:rPr>
          <w:rFonts w:eastAsia="Palatino Linotype" w:cs="Palatino Linotype"/>
          <w:b/>
          <w:color w:val="000000"/>
          <w:szCs w:val="24"/>
        </w:rPr>
      </w:pPr>
      <w:r>
        <w:rPr>
          <w:rFonts w:eastAsia="Palatino Linotype" w:cs="Palatino Linotype"/>
          <w:b/>
          <w:color w:val="000000"/>
          <w:szCs w:val="24"/>
        </w:rPr>
        <w:t>Acto</w:t>
      </w:r>
      <w:r w:rsidR="00DE3512" w:rsidRPr="003F598D">
        <w:rPr>
          <w:rFonts w:eastAsia="Palatino Linotype" w:cs="Palatino Linotype"/>
          <w:b/>
          <w:color w:val="000000"/>
          <w:szCs w:val="24"/>
        </w:rPr>
        <w:t xml:space="preserve"> Impugnados: </w:t>
      </w:r>
    </w:p>
    <w:p w14:paraId="30042CA5" w14:textId="1812EB76" w:rsidR="00DE3512" w:rsidRPr="003F598D" w:rsidRDefault="00DE3512" w:rsidP="00840AA2">
      <w:pPr>
        <w:pStyle w:val="Sinespaciado"/>
        <w:rPr>
          <w:rFonts w:eastAsia="Palatino Linotype"/>
          <w:lang w:val="es-ES"/>
        </w:rPr>
      </w:pPr>
      <w:r w:rsidRPr="003F598D">
        <w:rPr>
          <w:rFonts w:eastAsia="Palatino Linotype"/>
          <w:lang w:val="es-ES"/>
        </w:rPr>
        <w:t>“</w:t>
      </w:r>
      <w:r w:rsidR="00284CC4" w:rsidRPr="00284CC4">
        <w:rPr>
          <w:rFonts w:eastAsia="Palatino Linotype"/>
          <w:lang w:val="es-ES"/>
        </w:rPr>
        <w:t>la respuesta</w:t>
      </w:r>
      <w:r w:rsidRPr="003F598D">
        <w:rPr>
          <w:rFonts w:eastAsia="Palatino Linotype"/>
          <w:lang w:val="es-ES"/>
        </w:rPr>
        <w:t xml:space="preserve">” (Sic) </w:t>
      </w:r>
    </w:p>
    <w:p w14:paraId="2B317C27" w14:textId="77777777" w:rsidR="00DE3512" w:rsidRPr="000D568D" w:rsidRDefault="00DE3512" w:rsidP="00100584">
      <w:pPr>
        <w:rPr>
          <w:sz w:val="22"/>
        </w:rPr>
      </w:pPr>
    </w:p>
    <w:p w14:paraId="0AE93353" w14:textId="77777777" w:rsidR="00DD1BC7" w:rsidRPr="003F598D" w:rsidRDefault="00DE3512" w:rsidP="00100584">
      <w:r w:rsidRPr="003F598D">
        <w:rPr>
          <w:b/>
        </w:rPr>
        <w:t>Razones o Motivos de Inconformidad</w:t>
      </w:r>
      <w:r w:rsidRPr="003F598D">
        <w:t xml:space="preserve">: </w:t>
      </w:r>
    </w:p>
    <w:p w14:paraId="24749F37" w14:textId="1081EA3C" w:rsidR="00DE3512" w:rsidRPr="003F598D" w:rsidRDefault="00DE3512" w:rsidP="00840AA2">
      <w:pPr>
        <w:pStyle w:val="Sinespaciado"/>
        <w:rPr>
          <w:rFonts w:eastAsia="Palatino Linotype"/>
          <w:lang w:val="es-ES"/>
        </w:rPr>
      </w:pPr>
      <w:r w:rsidRPr="003F598D">
        <w:rPr>
          <w:rFonts w:eastAsia="Palatino Linotype"/>
          <w:lang w:val="es-ES"/>
        </w:rPr>
        <w:t>“</w:t>
      </w:r>
      <w:r w:rsidR="00284CC4" w:rsidRPr="00284CC4">
        <w:rPr>
          <w:rFonts w:eastAsia="Palatino Linotype"/>
          <w:lang w:val="es-ES"/>
        </w:rPr>
        <w:t>no se dio la informacion solicitada</w:t>
      </w:r>
      <w:r w:rsidRPr="003F598D">
        <w:rPr>
          <w:rFonts w:eastAsia="Palatino Linotype"/>
          <w:lang w:val="es-ES"/>
        </w:rPr>
        <w:t xml:space="preserve">” (Sic) </w:t>
      </w:r>
    </w:p>
    <w:p w14:paraId="3297B594" w14:textId="3FB57DCC" w:rsidR="00BE7F8D" w:rsidRDefault="00BE7F8D" w:rsidP="00DE3512">
      <w:pPr>
        <w:pBdr>
          <w:top w:val="nil"/>
          <w:left w:val="nil"/>
          <w:bottom w:val="nil"/>
          <w:right w:val="nil"/>
          <w:between w:val="nil"/>
        </w:pBdr>
        <w:ind w:right="567"/>
        <w:rPr>
          <w:rFonts w:eastAsia="Palatino Linotype" w:cs="Palatino Linotype"/>
          <w:color w:val="000000"/>
          <w:szCs w:val="24"/>
        </w:rPr>
      </w:pPr>
    </w:p>
    <w:p w14:paraId="68373561" w14:textId="464C6666" w:rsidR="00DE3512" w:rsidRPr="003F598D" w:rsidRDefault="007F2A63"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QUINTO</w:t>
      </w:r>
      <w:r w:rsidR="00DE3512" w:rsidRPr="003F598D">
        <w:rPr>
          <w:rFonts w:eastAsia="Palatino Linotype" w:cs="Palatino Linotype"/>
          <w:b/>
          <w:color w:val="000000"/>
          <w:sz w:val="26"/>
          <w:szCs w:val="26"/>
        </w:rPr>
        <w:t>. Del turno y admisión de</w:t>
      </w:r>
      <w:r w:rsidR="001426A5" w:rsidRPr="003F598D">
        <w:rPr>
          <w:rFonts w:eastAsia="Palatino Linotype" w:cs="Palatino Linotype"/>
          <w:b/>
          <w:color w:val="000000"/>
          <w:sz w:val="26"/>
          <w:szCs w:val="26"/>
        </w:rPr>
        <w:t xml:space="preserve"> </w:t>
      </w:r>
      <w:r w:rsidR="00DE3512" w:rsidRPr="003F598D">
        <w:rPr>
          <w:rFonts w:eastAsia="Palatino Linotype" w:cs="Palatino Linotype"/>
          <w:b/>
          <w:color w:val="000000"/>
          <w:sz w:val="26"/>
          <w:szCs w:val="26"/>
        </w:rPr>
        <w:t>l</w:t>
      </w:r>
      <w:r w:rsidR="001426A5" w:rsidRPr="003F598D">
        <w:rPr>
          <w:rFonts w:eastAsia="Palatino Linotype" w:cs="Palatino Linotype"/>
          <w:b/>
          <w:color w:val="000000"/>
          <w:sz w:val="26"/>
          <w:szCs w:val="26"/>
        </w:rPr>
        <w:t>os</w:t>
      </w:r>
      <w:r w:rsidR="00DE3512" w:rsidRPr="003F598D">
        <w:rPr>
          <w:rFonts w:eastAsia="Palatino Linotype" w:cs="Palatino Linotype"/>
          <w:b/>
          <w:color w:val="000000"/>
          <w:sz w:val="26"/>
          <w:szCs w:val="26"/>
        </w:rPr>
        <w:t xml:space="preserve"> recurso</w:t>
      </w:r>
      <w:r w:rsidR="001426A5"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 revisión.</w:t>
      </w:r>
    </w:p>
    <w:p w14:paraId="291C77AD" w14:textId="62ECE7AB" w:rsidR="00DE3512" w:rsidRPr="003F598D" w:rsidRDefault="001426A5"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B623D6">
        <w:rPr>
          <w:rFonts w:eastAsia="Palatino Linotype" w:cs="Palatino Linotype"/>
          <w:color w:val="000000"/>
          <w:szCs w:val="24"/>
        </w:rPr>
        <w:t xml:space="preserve"> </w:t>
      </w:r>
      <w:r w:rsidR="001A3C96">
        <w:rPr>
          <w:rFonts w:eastAsia="Palatino Linotype" w:cs="Palatino Linotype"/>
          <w:color w:val="000000"/>
          <w:szCs w:val="24"/>
        </w:rPr>
        <w:t>l</w:t>
      </w:r>
      <w:r w:rsidR="00B623D6">
        <w:rPr>
          <w:rFonts w:eastAsia="Palatino Linotype" w:cs="Palatino Linotype"/>
          <w:color w:val="000000"/>
          <w:szCs w:val="24"/>
        </w:rPr>
        <w:t>os</w:t>
      </w:r>
      <w:r w:rsidRPr="003F598D">
        <w:rPr>
          <w:rFonts w:eastAsia="Palatino Linotype" w:cs="Palatino Linotype"/>
          <w:color w:val="000000"/>
          <w:szCs w:val="24"/>
        </w:rPr>
        <w:t xml:space="preserve"> </w:t>
      </w:r>
      <w:r w:rsidRPr="00135CF5">
        <w:rPr>
          <w:rFonts w:eastAsia="Palatino Linotype" w:cs="Palatino Linotype"/>
          <w:color w:val="000000"/>
          <w:szCs w:val="24"/>
        </w:rPr>
        <w:t>Comisionado</w:t>
      </w:r>
      <w:r w:rsidR="00B623D6">
        <w:rPr>
          <w:rFonts w:eastAsia="Palatino Linotype" w:cs="Palatino Linotype"/>
          <w:color w:val="000000"/>
          <w:szCs w:val="24"/>
        </w:rPr>
        <w:t>s</w:t>
      </w:r>
      <w:r w:rsidR="00100584" w:rsidRPr="003F598D">
        <w:rPr>
          <w:rFonts w:eastAsia="Palatino Linotype" w:cs="Palatino Linotype"/>
          <w:b/>
          <w:bCs/>
          <w:color w:val="000000"/>
          <w:szCs w:val="24"/>
        </w:rPr>
        <w:t xml:space="preserve"> </w:t>
      </w:r>
      <w:r w:rsidRPr="003F598D">
        <w:rPr>
          <w:rFonts w:eastAsia="Palatino Linotype" w:cs="Palatino Linotype"/>
          <w:b/>
          <w:bCs/>
          <w:color w:val="000000"/>
          <w:szCs w:val="24"/>
        </w:rPr>
        <w:t>J</w:t>
      </w:r>
      <w:r w:rsidRPr="003F598D">
        <w:rPr>
          <w:rFonts w:eastAsia="Palatino Linotype" w:cs="Palatino Linotype"/>
          <w:b/>
          <w:color w:val="000000"/>
          <w:szCs w:val="24"/>
        </w:rPr>
        <w:t>osé Martínez Vilchis</w:t>
      </w:r>
      <w:r w:rsidR="00284CC4">
        <w:rPr>
          <w:rFonts w:eastAsia="Palatino Linotype" w:cs="Palatino Linotype"/>
          <w:color w:val="000000"/>
          <w:szCs w:val="24"/>
        </w:rPr>
        <w:t>,</w:t>
      </w:r>
      <w:r w:rsidR="00100584" w:rsidRPr="003F598D">
        <w:rPr>
          <w:rFonts w:eastAsia="Palatino Linotype" w:cs="Palatino Linotype"/>
          <w:b/>
          <w:color w:val="000000"/>
          <w:szCs w:val="24"/>
        </w:rPr>
        <w:t xml:space="preserve"> </w:t>
      </w:r>
      <w:r w:rsidR="00B623D6">
        <w:rPr>
          <w:rFonts w:eastAsia="Palatino Linotype" w:cs="Palatino Linotype"/>
          <w:b/>
          <w:color w:val="000000"/>
          <w:szCs w:val="24"/>
        </w:rPr>
        <w:t>Luis Gustavo Parra Noriega</w:t>
      </w:r>
      <w:r w:rsidR="00284CC4">
        <w:rPr>
          <w:rFonts w:eastAsia="Palatino Linotype" w:cs="Palatino Linotype"/>
          <w:color w:val="000000"/>
          <w:szCs w:val="24"/>
        </w:rPr>
        <w:t xml:space="preserve"> y</w:t>
      </w:r>
      <w:r w:rsidR="001A3C96" w:rsidRPr="001A3C96">
        <w:rPr>
          <w:rFonts w:eastAsia="Palatino Linotype" w:cs="Palatino Linotype"/>
          <w:color w:val="000000"/>
          <w:szCs w:val="24"/>
        </w:rPr>
        <w:t xml:space="preserve"> </w:t>
      </w:r>
      <w:r w:rsidR="00284CC4" w:rsidRPr="00284CC4">
        <w:rPr>
          <w:rFonts w:eastAsia="Palatino Linotype" w:cs="Palatino Linotype"/>
          <w:b/>
          <w:color w:val="000000"/>
          <w:szCs w:val="24"/>
        </w:rPr>
        <w:t>María del Rosario Mejía Ayala</w:t>
      </w:r>
      <w:r w:rsidR="00284CC4">
        <w:rPr>
          <w:rFonts w:eastAsia="Palatino Linotype" w:cs="Palatino Linotype"/>
          <w:color w:val="000000"/>
          <w:szCs w:val="24"/>
        </w:rPr>
        <w:t xml:space="preserve">, </w:t>
      </w:r>
      <w:r w:rsidR="00100584" w:rsidRPr="003F598D">
        <w:rPr>
          <w:rFonts w:eastAsia="Palatino Linotype" w:cs="Palatino Linotype"/>
          <w:color w:val="000000"/>
          <w:szCs w:val="24"/>
        </w:rPr>
        <w:t>respectiv</w:t>
      </w:r>
      <w:r w:rsidR="00135CF5">
        <w:rPr>
          <w:rFonts w:eastAsia="Palatino Linotype" w:cs="Palatino Linotype"/>
          <w:color w:val="000000"/>
          <w:szCs w:val="24"/>
        </w:rPr>
        <w:t>amente</w:t>
      </w:r>
      <w:r w:rsidR="00100584" w:rsidRPr="003F598D">
        <w:rPr>
          <w:rFonts w:eastAsia="Palatino Linotype" w:cs="Palatino Linotype"/>
          <w:color w:val="000000"/>
          <w:szCs w:val="24"/>
        </w:rPr>
        <w:t xml:space="preserve">, </w:t>
      </w:r>
      <w:r w:rsidRPr="003F598D">
        <w:rPr>
          <w:rFonts w:eastAsia="Palatino Linotype" w:cs="Palatino Linotype"/>
          <w:color w:val="000000"/>
          <w:szCs w:val="24"/>
        </w:rPr>
        <w:t xml:space="preserve">para su revisión y análisis sobre la admisión o desechamiento; por lo </w:t>
      </w:r>
      <w:r w:rsidR="00F75E2E" w:rsidRPr="003F598D">
        <w:rPr>
          <w:rFonts w:eastAsia="Palatino Linotype" w:cs="Palatino Linotype"/>
          <w:color w:val="000000"/>
          <w:szCs w:val="24"/>
        </w:rPr>
        <w:t xml:space="preserve">que </w:t>
      </w:r>
      <w:r w:rsidR="001A3C96">
        <w:rPr>
          <w:rFonts w:eastAsia="Palatino Linotype" w:cs="Palatino Linotype"/>
          <w:color w:val="000000"/>
          <w:szCs w:val="24"/>
        </w:rPr>
        <w:t>los días</w:t>
      </w:r>
      <w:r w:rsidR="00284CC4">
        <w:rPr>
          <w:rFonts w:eastAsia="Palatino Linotype" w:cs="Palatino Linotype"/>
          <w:color w:val="000000"/>
          <w:szCs w:val="24"/>
        </w:rPr>
        <w:t xml:space="preserve"> trece de diciembre de dos mil veintidós y nueve de enero de dos mil veintitrés</w:t>
      </w:r>
      <w:r w:rsidRPr="003F598D">
        <w:rPr>
          <w:rFonts w:eastAsia="Palatino Linotype" w:cs="Palatino Linotype"/>
          <w:color w:val="000000"/>
          <w:szCs w:val="24"/>
        </w:rPr>
        <w:t xml:space="preserve">, </w:t>
      </w:r>
      <w:r w:rsidR="008B4F3C" w:rsidRPr="003F598D">
        <w:rPr>
          <w:rFonts w:eastAsia="Palatino Linotype" w:cs="Palatino Linotype"/>
          <w:color w:val="000000"/>
          <w:szCs w:val="24"/>
        </w:rPr>
        <w:t>los</w:t>
      </w:r>
      <w:r w:rsidRPr="003F598D">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3F598D">
        <w:rPr>
          <w:rFonts w:eastAsia="Palatino Linotype" w:cs="Palatino Linotype"/>
          <w:color w:val="000000"/>
          <w:szCs w:val="24"/>
        </w:rPr>
        <w:t>previamente</w:t>
      </w:r>
      <w:r w:rsidRPr="003F598D">
        <w:rPr>
          <w:rFonts w:eastAsia="Palatino Linotype" w:cs="Palatino Linotype"/>
          <w:color w:val="000000"/>
          <w:szCs w:val="24"/>
        </w:rPr>
        <w:t xml:space="preserve"> citado.</w:t>
      </w:r>
    </w:p>
    <w:p w14:paraId="74453B5A" w14:textId="77777777" w:rsidR="00C41814" w:rsidRDefault="00C41814" w:rsidP="00DE3512">
      <w:pPr>
        <w:pBdr>
          <w:top w:val="nil"/>
          <w:left w:val="nil"/>
          <w:bottom w:val="nil"/>
          <w:right w:val="nil"/>
          <w:between w:val="nil"/>
        </w:pBdr>
        <w:rPr>
          <w:rFonts w:eastAsia="Palatino Linotype" w:cs="Palatino Linotype"/>
          <w:color w:val="000000"/>
          <w:szCs w:val="24"/>
        </w:rPr>
      </w:pPr>
    </w:p>
    <w:p w14:paraId="7D7F3DF6" w14:textId="54CBF237" w:rsidR="00C41814" w:rsidRPr="003F598D" w:rsidRDefault="007F2A63" w:rsidP="00C41814">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SEX</w:t>
      </w:r>
      <w:r w:rsidR="00807E5E">
        <w:rPr>
          <w:rFonts w:eastAsia="Palatino Linotype" w:cs="Palatino Linotype"/>
          <w:b/>
          <w:color w:val="000000"/>
          <w:sz w:val="26"/>
          <w:szCs w:val="26"/>
        </w:rPr>
        <w:t>TO</w:t>
      </w:r>
      <w:r w:rsidR="00C41814" w:rsidRPr="003F598D">
        <w:rPr>
          <w:rFonts w:eastAsia="Palatino Linotype" w:cs="Palatino Linotype"/>
          <w:b/>
          <w:color w:val="000000"/>
          <w:sz w:val="26"/>
          <w:szCs w:val="26"/>
        </w:rPr>
        <w:t>. De la acumulación de los recursos de revisión.</w:t>
      </w:r>
    </w:p>
    <w:p w14:paraId="15790560" w14:textId="76FB0148" w:rsidR="00C41814" w:rsidRPr="003F598D" w:rsidRDefault="00C41814" w:rsidP="00C41814">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la </w:t>
      </w:r>
      <w:r w:rsidR="000D568D">
        <w:rPr>
          <w:rFonts w:eastAsia="Palatino Linotype" w:cs="Palatino Linotype"/>
          <w:color w:val="000000"/>
          <w:szCs w:val="24"/>
        </w:rPr>
        <w:t>Primera</w:t>
      </w:r>
      <w:r w:rsidR="007243B7" w:rsidRPr="003F598D">
        <w:rPr>
          <w:rFonts w:eastAsia="Palatino Linotype" w:cs="Palatino Linotype"/>
          <w:color w:val="000000"/>
          <w:szCs w:val="24"/>
        </w:rPr>
        <w:t xml:space="preserve"> </w:t>
      </w:r>
      <w:r w:rsidRPr="003F598D">
        <w:rPr>
          <w:rFonts w:eastAsia="Palatino Linotype" w:cs="Palatino Linotype"/>
          <w:color w:val="000000"/>
          <w:szCs w:val="24"/>
        </w:rPr>
        <w:t>Sesión Ordinaria del Pleno de este Instituto de Transparencia, Acceso a la Información Pública y Protección de Datos Personales del Estado de México y Municipios, celebrada el</w:t>
      </w:r>
      <w:r w:rsidR="007243B7" w:rsidRPr="003F598D">
        <w:rPr>
          <w:rFonts w:eastAsia="Palatino Linotype" w:cs="Palatino Linotype"/>
          <w:color w:val="000000"/>
          <w:szCs w:val="24"/>
        </w:rPr>
        <w:t xml:space="preserve"> </w:t>
      </w:r>
      <w:r w:rsidR="000D568D">
        <w:rPr>
          <w:rFonts w:eastAsia="Palatino Linotype" w:cs="Palatino Linotype"/>
          <w:color w:val="000000"/>
          <w:szCs w:val="24"/>
        </w:rPr>
        <w:t>once de enero de dos mil veintitrés</w:t>
      </w:r>
      <w:r w:rsidRPr="003F598D">
        <w:rPr>
          <w:rFonts w:eastAsia="Palatino Linotype" w:cs="Palatino Linotype"/>
          <w:color w:val="000000"/>
          <w:szCs w:val="24"/>
        </w:rPr>
        <w:t xml:space="preserve">,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3F598D">
        <w:rPr>
          <w:rFonts w:eastAsia="Palatino Linotype" w:cs="Palatino Linotype"/>
          <w:b/>
          <w:color w:val="000000"/>
          <w:szCs w:val="24"/>
        </w:rPr>
        <w:t xml:space="preserve">Comisionado </w:t>
      </w:r>
      <w:r w:rsidR="00807E5E">
        <w:rPr>
          <w:rFonts w:eastAsia="Palatino Linotype" w:cs="Palatino Linotype"/>
          <w:b/>
          <w:color w:val="000000"/>
          <w:szCs w:val="24"/>
        </w:rPr>
        <w:t xml:space="preserve">Presidente </w:t>
      </w:r>
      <w:r w:rsidRPr="003F598D">
        <w:rPr>
          <w:rFonts w:eastAsia="Palatino Linotype" w:cs="Palatino Linotype"/>
          <w:b/>
          <w:color w:val="000000"/>
          <w:szCs w:val="24"/>
        </w:rPr>
        <w:t>José Martínez Vilchis</w:t>
      </w:r>
      <w:r w:rsidRPr="003F598D">
        <w:rPr>
          <w:rFonts w:eastAsia="Palatino Linotype" w:cs="Palatino Linotype"/>
          <w:color w:val="000000"/>
          <w:szCs w:val="24"/>
        </w:rPr>
        <w:t xml:space="preserve">. </w:t>
      </w:r>
    </w:p>
    <w:p w14:paraId="55C6940A" w14:textId="77777777" w:rsidR="00C41814" w:rsidRPr="003F598D" w:rsidRDefault="00C41814" w:rsidP="00DE3512">
      <w:pPr>
        <w:pBdr>
          <w:top w:val="nil"/>
          <w:left w:val="nil"/>
          <w:bottom w:val="nil"/>
          <w:right w:val="nil"/>
          <w:between w:val="nil"/>
        </w:pBdr>
        <w:rPr>
          <w:rFonts w:eastAsia="Palatino Linotype" w:cs="Palatino Linotype"/>
          <w:color w:val="000000"/>
          <w:szCs w:val="24"/>
        </w:rPr>
      </w:pPr>
    </w:p>
    <w:p w14:paraId="4427EA4F" w14:textId="6E83FB63" w:rsidR="00DE3512" w:rsidRPr="003F598D" w:rsidRDefault="007F2A63"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SÉPTIM</w:t>
      </w:r>
      <w:r w:rsidR="00184D07">
        <w:rPr>
          <w:rFonts w:eastAsia="Palatino Linotype" w:cs="Palatino Linotype"/>
          <w:b/>
          <w:color w:val="000000"/>
          <w:sz w:val="26"/>
          <w:szCs w:val="26"/>
        </w:rPr>
        <w:t>O</w:t>
      </w:r>
      <w:r w:rsidR="00DE3512" w:rsidRPr="003F598D">
        <w:rPr>
          <w:rFonts w:eastAsia="Palatino Linotype" w:cs="Palatino Linotype"/>
          <w:b/>
          <w:color w:val="000000"/>
          <w:sz w:val="26"/>
          <w:szCs w:val="26"/>
        </w:rPr>
        <w:t>. De la etapa de instrucción.</w:t>
      </w:r>
    </w:p>
    <w:p w14:paraId="2EFBC22D" w14:textId="3999F91B" w:rsidR="00DE3512" w:rsidRPr="002513B5" w:rsidRDefault="00B36A92" w:rsidP="00DE3512">
      <w:pPr>
        <w:pBdr>
          <w:top w:val="nil"/>
          <w:left w:val="nil"/>
          <w:bottom w:val="nil"/>
          <w:right w:val="nil"/>
          <w:between w:val="nil"/>
        </w:pBdr>
        <w:rPr>
          <w:rFonts w:eastAsia="Palatino Linotype" w:cs="Palatino Linotype"/>
          <w:color w:val="000000"/>
          <w:szCs w:val="24"/>
        </w:rPr>
      </w:pPr>
      <w:r w:rsidRPr="00B10B63">
        <w:rPr>
          <w:rFonts w:eastAsia="Palatino Linotype" w:cs="Palatino Linotype"/>
          <w:color w:val="000000"/>
          <w:szCs w:val="24"/>
        </w:rPr>
        <w:t>Una vez abierta la etapa de instrucción, se observa que</w:t>
      </w:r>
      <w:r w:rsidR="00B623D6">
        <w:rPr>
          <w:rFonts w:eastAsia="Palatino Linotype" w:cs="Palatino Linotype"/>
          <w:color w:val="000000"/>
          <w:szCs w:val="24"/>
        </w:rPr>
        <w:t xml:space="preserve"> el día</w:t>
      </w:r>
      <w:r w:rsidR="000D568D">
        <w:rPr>
          <w:rFonts w:eastAsia="Palatino Linotype" w:cs="Palatino Linotype"/>
          <w:color w:val="000000"/>
          <w:szCs w:val="24"/>
        </w:rPr>
        <w:t xml:space="preserve"> dieciséis de enero de dos mil veintitrés</w:t>
      </w:r>
      <w:r w:rsidR="00EB7E28">
        <w:rPr>
          <w:rFonts w:eastAsia="Palatino Linotype" w:cs="Palatino Linotype"/>
          <w:color w:val="000000"/>
          <w:szCs w:val="24"/>
        </w:rPr>
        <w:t>,</w:t>
      </w:r>
      <w:r w:rsidRPr="00B10B63">
        <w:rPr>
          <w:rFonts w:eastAsia="Palatino Linotype" w:cs="Palatino Linotype"/>
          <w:color w:val="000000"/>
          <w:szCs w:val="24"/>
        </w:rPr>
        <w:t xml:space="preserve"> el Sujeto Obligado </w:t>
      </w:r>
      <w:r w:rsidR="00601714">
        <w:rPr>
          <w:rFonts w:eastAsia="Palatino Linotype" w:cs="Palatino Linotype"/>
          <w:color w:val="000000"/>
          <w:szCs w:val="24"/>
        </w:rPr>
        <w:t xml:space="preserve">rindió </w:t>
      </w:r>
      <w:r w:rsidR="000D568D">
        <w:rPr>
          <w:rFonts w:eastAsia="Palatino Linotype" w:cs="Palatino Linotype"/>
          <w:color w:val="000000"/>
          <w:szCs w:val="24"/>
        </w:rPr>
        <w:t xml:space="preserve">el Informe Justificado en el recurso de revisión </w:t>
      </w:r>
      <w:r w:rsidR="000D568D" w:rsidRPr="000D568D">
        <w:rPr>
          <w:rFonts w:eastAsia="Palatino Linotype" w:cs="Palatino Linotype"/>
          <w:b/>
          <w:color w:val="000000"/>
          <w:szCs w:val="24"/>
        </w:rPr>
        <w:t>17200/INFOEM/IP/RR/2022</w:t>
      </w:r>
      <w:r w:rsidR="000D568D">
        <w:rPr>
          <w:rFonts w:eastAsia="Palatino Linotype" w:cs="Palatino Linotype"/>
          <w:color w:val="000000"/>
          <w:szCs w:val="24"/>
        </w:rPr>
        <w:t xml:space="preserve"> </w:t>
      </w:r>
      <w:r w:rsidR="00601714">
        <w:rPr>
          <w:rFonts w:eastAsia="Palatino Linotype" w:cs="Palatino Linotype"/>
          <w:color w:val="000000"/>
          <w:szCs w:val="24"/>
        </w:rPr>
        <w:t>mediante la entrega de</w:t>
      </w:r>
      <w:r w:rsidR="000D568D">
        <w:rPr>
          <w:rFonts w:eastAsia="Palatino Linotype" w:cs="Palatino Linotype"/>
          <w:color w:val="000000"/>
          <w:szCs w:val="24"/>
        </w:rPr>
        <w:t>l documento denominado</w:t>
      </w:r>
      <w:r w:rsidR="00601714">
        <w:rPr>
          <w:rFonts w:eastAsia="Palatino Linotype" w:cs="Palatino Linotype"/>
          <w:color w:val="000000"/>
          <w:szCs w:val="24"/>
        </w:rPr>
        <w:t xml:space="preserve"> </w:t>
      </w:r>
      <w:r w:rsidR="00EB7E28" w:rsidRPr="00EB7E28">
        <w:rPr>
          <w:rFonts w:eastAsia="Palatino Linotype" w:cs="Palatino Linotype"/>
          <w:b/>
          <w:color w:val="000000"/>
          <w:szCs w:val="24"/>
        </w:rPr>
        <w:t>“</w:t>
      </w:r>
      <w:r w:rsidR="000D568D">
        <w:rPr>
          <w:rFonts w:eastAsia="Palatino Linotype" w:cs="Palatino Linotype"/>
          <w:b/>
          <w:color w:val="000000"/>
          <w:szCs w:val="24"/>
        </w:rPr>
        <w:t xml:space="preserve">inf. Justificación 0683 </w:t>
      </w:r>
      <w:r w:rsidR="00E65A1C" w:rsidRPr="00EB7E28">
        <w:rPr>
          <w:rFonts w:eastAsia="Palatino Linotype" w:cs="Palatino Linotype"/>
          <w:b/>
          <w:color w:val="000000"/>
          <w:szCs w:val="24"/>
        </w:rPr>
        <w:t>.pdf”</w:t>
      </w:r>
      <w:r w:rsidR="00E65A1C" w:rsidRPr="00E65A1C">
        <w:rPr>
          <w:rFonts w:eastAsia="Palatino Linotype" w:cs="Palatino Linotype"/>
          <w:color w:val="000000"/>
          <w:szCs w:val="24"/>
        </w:rPr>
        <w:t xml:space="preserve">, </w:t>
      </w:r>
      <w:r w:rsidR="000D568D">
        <w:rPr>
          <w:rFonts w:eastAsia="Palatino Linotype" w:cs="Palatino Linotype"/>
          <w:color w:val="000000"/>
          <w:szCs w:val="24"/>
        </w:rPr>
        <w:t>el</w:t>
      </w:r>
      <w:r w:rsidR="00EB7E28">
        <w:rPr>
          <w:rFonts w:eastAsia="Palatino Linotype" w:cs="Palatino Linotype"/>
          <w:color w:val="000000"/>
          <w:szCs w:val="24"/>
        </w:rPr>
        <w:t xml:space="preserve"> cual</w:t>
      </w:r>
      <w:r w:rsidR="000D568D">
        <w:rPr>
          <w:rFonts w:eastAsia="Palatino Linotype" w:cs="Palatino Linotype"/>
          <w:color w:val="000000"/>
          <w:szCs w:val="24"/>
        </w:rPr>
        <w:t xml:space="preserve"> fue</w:t>
      </w:r>
      <w:r w:rsidR="00EB7E28">
        <w:rPr>
          <w:rFonts w:eastAsia="Palatino Linotype" w:cs="Palatino Linotype"/>
          <w:color w:val="000000"/>
          <w:szCs w:val="24"/>
        </w:rPr>
        <w:t xml:space="preserve"> </w:t>
      </w:r>
      <w:r>
        <w:rPr>
          <w:rFonts w:eastAsia="Palatino Linotype" w:cs="Palatino Linotype"/>
          <w:bCs/>
          <w:color w:val="000000"/>
          <w:szCs w:val="24"/>
        </w:rPr>
        <w:t>puesto a la vista del Recurrente mediante acuerdo de fecha</w:t>
      </w:r>
      <w:r w:rsidR="000D568D">
        <w:rPr>
          <w:rFonts w:eastAsia="Palatino Linotype" w:cs="Palatino Linotype"/>
          <w:bCs/>
          <w:color w:val="000000"/>
          <w:szCs w:val="24"/>
        </w:rPr>
        <w:t xml:space="preserve"> diecinueve de enero</w:t>
      </w:r>
      <w:r w:rsidR="00EB7E28">
        <w:rPr>
          <w:rFonts w:eastAsia="Palatino Linotype" w:cs="Palatino Linotype"/>
          <w:bCs/>
          <w:color w:val="000000"/>
          <w:szCs w:val="24"/>
        </w:rPr>
        <w:t xml:space="preserve"> del mismo año</w:t>
      </w:r>
      <w:r>
        <w:rPr>
          <w:rFonts w:eastAsia="Palatino Linotype" w:cs="Palatino Linotype"/>
          <w:bCs/>
          <w:color w:val="000000"/>
          <w:szCs w:val="24"/>
        </w:rPr>
        <w:t xml:space="preserve">, conforme a lo establecido en </w:t>
      </w:r>
      <w:r w:rsidRPr="009F6C10">
        <w:rPr>
          <w:rFonts w:eastAsia="Palatino Linotype" w:cs="Palatino Linotype"/>
          <w:bCs/>
          <w:color w:val="000000"/>
          <w:szCs w:val="24"/>
        </w:rPr>
        <w:t>la fracción III del artículo 185 de la Ley de Transparencia y Acceso a la Información Pública del Estado de México y Municipios, otorgando a</w:t>
      </w:r>
      <w:r>
        <w:rPr>
          <w:rFonts w:eastAsia="Palatino Linotype" w:cs="Palatino Linotype"/>
          <w:bCs/>
          <w:color w:val="000000"/>
          <w:szCs w:val="24"/>
        </w:rPr>
        <w:t>l</w:t>
      </w:r>
      <w:r w:rsidRPr="009F6C10">
        <w:rPr>
          <w:rFonts w:eastAsia="Palatino Linotype" w:cs="Palatino Linotype"/>
          <w:bCs/>
          <w:color w:val="000000"/>
          <w:szCs w:val="24"/>
        </w:rPr>
        <w:t xml:space="preserve"> particular un término de tres días para manifestar</w:t>
      </w:r>
      <w:r w:rsidR="000D568D">
        <w:rPr>
          <w:rFonts w:eastAsia="Palatino Linotype" w:cs="Palatino Linotype"/>
          <w:bCs/>
          <w:color w:val="000000"/>
          <w:szCs w:val="24"/>
        </w:rPr>
        <w:t xml:space="preserve"> lo que a su derecho conviniera. Respecto de los recursos </w:t>
      </w:r>
      <w:r w:rsidR="007836BF">
        <w:rPr>
          <w:rFonts w:eastAsia="Palatino Linotype" w:cs="Palatino Linotype"/>
          <w:b/>
          <w:color w:val="000000"/>
          <w:szCs w:val="24"/>
        </w:rPr>
        <w:t>17201</w:t>
      </w:r>
      <w:r w:rsidR="000D568D" w:rsidRPr="000D568D">
        <w:rPr>
          <w:rFonts w:eastAsia="Palatino Linotype" w:cs="Palatino Linotype"/>
          <w:b/>
          <w:color w:val="000000"/>
          <w:szCs w:val="24"/>
        </w:rPr>
        <w:t>/INFOEM/IP/RR/2022</w:t>
      </w:r>
      <w:r>
        <w:rPr>
          <w:rFonts w:eastAsia="Palatino Linotype" w:cs="Palatino Linotype"/>
          <w:color w:val="000000"/>
          <w:szCs w:val="24"/>
        </w:rPr>
        <w:t xml:space="preserve"> </w:t>
      </w:r>
      <w:r w:rsidR="000D568D">
        <w:rPr>
          <w:rFonts w:eastAsia="Palatino Linotype" w:cs="Palatino Linotype"/>
          <w:color w:val="000000"/>
          <w:szCs w:val="24"/>
        </w:rPr>
        <w:t xml:space="preserve">y </w:t>
      </w:r>
      <w:r w:rsidR="007836BF">
        <w:rPr>
          <w:rFonts w:eastAsia="Palatino Linotype" w:cs="Palatino Linotype"/>
          <w:b/>
          <w:color w:val="000000"/>
          <w:szCs w:val="24"/>
        </w:rPr>
        <w:t>17203</w:t>
      </w:r>
      <w:r w:rsidR="000D568D" w:rsidRPr="000D568D">
        <w:rPr>
          <w:rFonts w:eastAsia="Palatino Linotype" w:cs="Palatino Linotype"/>
          <w:b/>
          <w:color w:val="000000"/>
          <w:szCs w:val="24"/>
        </w:rPr>
        <w:t>/INFOEM/IP/RR/2022</w:t>
      </w:r>
      <w:r w:rsidR="000D568D">
        <w:rPr>
          <w:rFonts w:eastAsia="Palatino Linotype" w:cs="Palatino Linotype"/>
          <w:color w:val="000000"/>
          <w:szCs w:val="24"/>
        </w:rPr>
        <w:t xml:space="preserve">, no se rindieron los Informes correspondientes. </w:t>
      </w:r>
      <w:r>
        <w:rPr>
          <w:rFonts w:eastAsia="Palatino Linotype" w:cs="Palatino Linotype"/>
          <w:color w:val="000000"/>
          <w:szCs w:val="24"/>
        </w:rPr>
        <w:t>Por su parte, el</w:t>
      </w:r>
      <w:r w:rsidRPr="00B10B63">
        <w:rPr>
          <w:rFonts w:eastAsia="Palatino Linotype" w:cs="Palatino Linotype"/>
          <w:color w:val="000000"/>
          <w:szCs w:val="24"/>
        </w:rPr>
        <w:t xml:space="preserve"> Recurrente no presentó manifestaciones, rindió alegatos ni presentó prueb</w:t>
      </w:r>
      <w:r>
        <w:rPr>
          <w:rFonts w:eastAsia="Palatino Linotype" w:cs="Palatino Linotype"/>
          <w:color w:val="000000"/>
          <w:szCs w:val="24"/>
        </w:rPr>
        <w:t>as que a su derecho convinieran en ninguno de los recursos de revisión.</w:t>
      </w:r>
    </w:p>
    <w:p w14:paraId="2D782D35" w14:textId="77777777" w:rsidR="004E5E43" w:rsidRPr="003F598D" w:rsidRDefault="004E5E43" w:rsidP="00DE3512">
      <w:pPr>
        <w:pBdr>
          <w:top w:val="nil"/>
          <w:left w:val="nil"/>
          <w:bottom w:val="nil"/>
          <w:right w:val="nil"/>
          <w:between w:val="nil"/>
        </w:pBdr>
        <w:rPr>
          <w:rFonts w:eastAsia="Palatino Linotype" w:cs="Palatino Linotype"/>
          <w:color w:val="000000"/>
          <w:szCs w:val="24"/>
        </w:rPr>
      </w:pPr>
    </w:p>
    <w:p w14:paraId="0B5504C7" w14:textId="10AC76C1" w:rsidR="00DE3512" w:rsidRPr="003F598D" w:rsidRDefault="007F2A63"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lastRenderedPageBreak/>
        <w:t>OCTAVO</w:t>
      </w:r>
      <w:r w:rsidR="00DE3512" w:rsidRPr="003F598D">
        <w:rPr>
          <w:rFonts w:eastAsia="Palatino Linotype" w:cs="Palatino Linotype"/>
          <w:b/>
          <w:color w:val="000000"/>
          <w:sz w:val="26"/>
          <w:szCs w:val="26"/>
        </w:rPr>
        <w:t>. Del cierre de instrucción.</w:t>
      </w:r>
    </w:p>
    <w:p w14:paraId="57A50442" w14:textId="70D15C90"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Así, una vez transcurrido el término legal, se decretó el cierre de instrucción en </w:t>
      </w:r>
      <w:r w:rsidR="00CE3AE3" w:rsidRPr="003F598D">
        <w:rPr>
          <w:rFonts w:eastAsia="Palatino Linotype" w:cs="Palatino Linotype"/>
          <w:color w:val="000000"/>
          <w:szCs w:val="24"/>
        </w:rPr>
        <w:t xml:space="preserve">los </w:t>
      </w:r>
      <w:r w:rsidRPr="003F598D">
        <w:rPr>
          <w:rFonts w:eastAsia="Palatino Linotype" w:cs="Palatino Linotype"/>
          <w:color w:val="000000"/>
          <w:szCs w:val="24"/>
        </w:rPr>
        <w:t>recurso</w:t>
      </w:r>
      <w:r w:rsidR="00CE3AE3" w:rsidRPr="003F598D">
        <w:rPr>
          <w:rFonts w:eastAsia="Palatino Linotype" w:cs="Palatino Linotype"/>
          <w:color w:val="000000"/>
          <w:szCs w:val="24"/>
        </w:rPr>
        <w:t>s</w:t>
      </w:r>
      <w:r w:rsidRPr="003F598D">
        <w:rPr>
          <w:rFonts w:eastAsia="Palatino Linotype" w:cs="Palatino Linotype"/>
          <w:color w:val="000000"/>
          <w:szCs w:val="24"/>
        </w:rPr>
        <w:t xml:space="preserve"> de revisión en fecha</w:t>
      </w:r>
      <w:r w:rsidR="007836BF">
        <w:rPr>
          <w:rFonts w:eastAsia="Palatino Linotype" w:cs="Palatino Linotype"/>
          <w:color w:val="000000"/>
          <w:szCs w:val="24"/>
        </w:rPr>
        <w:t xml:space="preserve"> diecinueve y veinticinco de enero de dos mil veintitrés</w:t>
      </w:r>
      <w:r w:rsidRPr="003F598D">
        <w:rPr>
          <w:rFonts w:eastAsia="Palatino Linotype" w:cs="Palatino Linotype"/>
          <w:color w:val="000000"/>
          <w:szCs w:val="24"/>
        </w:rPr>
        <w:t xml:space="preserve">, en términos del artículo 185 </w:t>
      </w:r>
      <w:r w:rsidR="00B554E8">
        <w:rPr>
          <w:rFonts w:eastAsia="Palatino Linotype" w:cs="Palatino Linotype"/>
          <w:color w:val="000000"/>
          <w:szCs w:val="24"/>
        </w:rPr>
        <w:t>f</w:t>
      </w:r>
      <w:r w:rsidRPr="003F598D">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7FDB7801" w14:textId="2197CBFB" w:rsidR="008B4F3C" w:rsidRPr="003F598D" w:rsidRDefault="008B4F3C" w:rsidP="00DE3512">
      <w:pPr>
        <w:pBdr>
          <w:top w:val="nil"/>
          <w:left w:val="nil"/>
          <w:bottom w:val="nil"/>
          <w:right w:val="nil"/>
          <w:between w:val="nil"/>
        </w:pBdr>
        <w:rPr>
          <w:rFonts w:eastAsia="Palatino Linotype" w:cs="Palatino Linotype"/>
          <w:color w:val="000000"/>
          <w:szCs w:val="24"/>
        </w:rPr>
      </w:pPr>
    </w:p>
    <w:p w14:paraId="383A68D4" w14:textId="0010A611" w:rsidR="00547A18" w:rsidRPr="003F598D" w:rsidRDefault="00184D07" w:rsidP="00547A18">
      <w:pPr>
        <w:rPr>
          <w:rFonts w:eastAsiaTheme="minorHAnsi" w:cstheme="minorBidi"/>
          <w:b/>
          <w:sz w:val="26"/>
          <w:szCs w:val="26"/>
          <w:lang w:eastAsia="en-US"/>
        </w:rPr>
      </w:pPr>
      <w:r>
        <w:rPr>
          <w:rFonts w:eastAsiaTheme="minorHAnsi" w:cstheme="minorBidi"/>
          <w:b/>
          <w:sz w:val="26"/>
          <w:szCs w:val="26"/>
          <w:lang w:eastAsia="en-US"/>
        </w:rPr>
        <w:t>NOVEN</w:t>
      </w:r>
      <w:r w:rsidR="002513B5">
        <w:rPr>
          <w:rFonts w:eastAsiaTheme="minorHAnsi" w:cstheme="minorBidi"/>
          <w:b/>
          <w:sz w:val="26"/>
          <w:szCs w:val="26"/>
          <w:lang w:eastAsia="en-US"/>
        </w:rPr>
        <w:t>O</w:t>
      </w:r>
      <w:r w:rsidR="00547A18" w:rsidRPr="003F598D">
        <w:rPr>
          <w:rFonts w:eastAsiaTheme="minorHAnsi" w:cstheme="minorBidi"/>
          <w:b/>
          <w:sz w:val="26"/>
          <w:szCs w:val="26"/>
          <w:lang w:eastAsia="en-US"/>
        </w:rPr>
        <w:t>. De la ampliación del término para resolver.</w:t>
      </w:r>
    </w:p>
    <w:p w14:paraId="57791B59" w14:textId="4BAE92E2" w:rsidR="008B4F3C" w:rsidRPr="003F598D" w:rsidRDefault="001B132A" w:rsidP="00547A18">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En fecha</w:t>
      </w:r>
      <w:r w:rsidR="007836BF">
        <w:rPr>
          <w:rFonts w:eastAsiaTheme="minorHAnsi" w:cstheme="minorBidi"/>
          <w:szCs w:val="24"/>
          <w:lang w:eastAsia="en-US"/>
        </w:rPr>
        <w:t xml:space="preserve"> diez de febrero de dos mil veintitrés</w:t>
      </w:r>
      <w:r w:rsidR="00547A18" w:rsidRPr="003F598D">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C438B29" w14:textId="763E9735" w:rsidR="001A6A5B" w:rsidRPr="003F598D" w:rsidRDefault="001A6A5B" w:rsidP="00547A18">
      <w:pPr>
        <w:pBdr>
          <w:top w:val="nil"/>
          <w:left w:val="nil"/>
          <w:bottom w:val="nil"/>
          <w:right w:val="nil"/>
          <w:between w:val="nil"/>
        </w:pBdr>
        <w:rPr>
          <w:rFonts w:eastAsiaTheme="minorHAnsi" w:cstheme="minorBidi"/>
          <w:szCs w:val="24"/>
          <w:lang w:eastAsia="en-US"/>
        </w:rPr>
      </w:pPr>
    </w:p>
    <w:p w14:paraId="476019A7" w14:textId="20873AC6"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Este organismo garante no pasa por alto justificar </w:t>
      </w:r>
      <w:r w:rsidRPr="003F598D">
        <w:rPr>
          <w:rFonts w:eastAsiaTheme="minorHAnsi" w:cstheme="minorBidi"/>
          <w:bCs/>
          <w:szCs w:val="24"/>
          <w:lang w:eastAsia="en-US"/>
        </w:rPr>
        <w:t xml:space="preserve">que el plazo para emitir resolución en el presente asunto </w:t>
      </w:r>
      <w:r w:rsidRPr="003F598D">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EF7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3A22786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3F598D">
        <w:rPr>
          <w:rFonts w:eastAsiaTheme="minorHAnsi" w:cstheme="minorBidi"/>
          <w:bCs/>
          <w:szCs w:val="24"/>
          <w:lang w:eastAsia="en-US"/>
        </w:rPr>
        <w:t>el plazo para emitir resolución</w:t>
      </w:r>
      <w:r w:rsidRPr="003F598D">
        <w:rPr>
          <w:rFonts w:eastAsiaTheme="minorHAnsi" w:cstheme="minorBidi"/>
          <w:szCs w:val="24"/>
          <w:lang w:eastAsia="en-US"/>
        </w:rPr>
        <w:t xml:space="preserve"> se encuentra justificado en los elementos para medir su razonabilidad de </w:t>
      </w:r>
      <w:r w:rsidRPr="003F598D">
        <w:rPr>
          <w:rFonts w:eastAsiaTheme="minorHAnsi" w:cstheme="minorBidi"/>
          <w:szCs w:val="24"/>
          <w:lang w:eastAsia="en-US"/>
        </w:rPr>
        <w:lastRenderedPageBreak/>
        <w:t>asuntos conforme a los parámetros establecidos por diversos órganos jurisdiccionales federales, aplicables también en procedimientos análogos, como el que nos ocupa.</w:t>
      </w:r>
    </w:p>
    <w:p w14:paraId="5770C8CD"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1CD436B8"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43E6F2"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0BFF8AF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81D56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40E5B84C"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DC258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6399B2A4"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Complejidad del asunto: La complejidad de la prueba, la pluralidad de sujetos procesales, el tiempo transcurrido, las características y contexto del recurso.</w:t>
      </w:r>
    </w:p>
    <w:p w14:paraId="1A6739A9"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Actividad Procesal del interesado: Acciones u omisiones del interesado.</w:t>
      </w:r>
    </w:p>
    <w:p w14:paraId="051BDA72"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Conducta de la Autoridad: Las Acciones u omisiones realizadas en el procedimiento. Así como si la autoridad actuó con la debida diligencia.</w:t>
      </w:r>
    </w:p>
    <w:p w14:paraId="1897F6EC"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La afectación generada en la situación jurídica de la persona involucrada en el proceso: Violación a sus derechos humanos.</w:t>
      </w:r>
    </w:p>
    <w:p w14:paraId="18E875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8EAF1B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46A74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98D4849"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1AD00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6B585A87" w14:textId="33617165"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EE3DC2">
        <w:rPr>
          <w:rFonts w:eastAsiaTheme="minorHAnsi" w:cstheme="minorBidi"/>
          <w:szCs w:val="24"/>
          <w:lang w:eastAsia="en-US"/>
        </w:rPr>
        <w:t xml:space="preserve"> </w:t>
      </w:r>
      <w:r w:rsidRPr="003F598D">
        <w:rPr>
          <w:rFonts w:eastAsiaTheme="minorHAnsi" w:cstheme="minorBidi"/>
          <w:szCs w:val="24"/>
          <w:lang w:eastAsia="en-US"/>
        </w:rPr>
        <w:t xml:space="preserve">Al respecto, también son de considerar </w:t>
      </w:r>
      <w:r w:rsidRPr="003F598D">
        <w:rPr>
          <w:rFonts w:eastAsiaTheme="minorHAnsi" w:cstheme="minorBidi"/>
          <w:szCs w:val="24"/>
          <w:lang w:eastAsia="en-US"/>
        </w:rPr>
        <w:lastRenderedPageBreak/>
        <w:t>los criterios sostenidos por el Cuarto Tribunal Colegiado en Materia Administrativa del Primer Circuito, cuyos rubros y datos de identificación son los siguientes:</w:t>
      </w:r>
    </w:p>
    <w:p w14:paraId="3795E0C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0BDE311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60E8C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572B7E1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A900115"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4186513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A3BBB12" w14:textId="40849441" w:rsidR="001A6A5B" w:rsidRPr="003F598D" w:rsidRDefault="001A6A5B" w:rsidP="00547A18">
      <w:pPr>
        <w:pBdr>
          <w:top w:val="nil"/>
          <w:left w:val="nil"/>
          <w:bottom w:val="nil"/>
          <w:right w:val="nil"/>
          <w:between w:val="nil"/>
        </w:pBdr>
        <w:rPr>
          <w:rFonts w:eastAsiaTheme="minorHAnsi" w:cstheme="minorBidi"/>
          <w:szCs w:val="24"/>
          <w:lang w:eastAsia="en-US"/>
        </w:rPr>
      </w:pPr>
    </w:p>
    <w:p w14:paraId="7440023D" w14:textId="77777777" w:rsidR="00DE3512" w:rsidRPr="003F598D" w:rsidRDefault="00DE3512" w:rsidP="00DE3512">
      <w:pPr>
        <w:pBdr>
          <w:top w:val="nil"/>
          <w:left w:val="nil"/>
          <w:bottom w:val="nil"/>
          <w:right w:val="nil"/>
          <w:between w:val="nil"/>
        </w:pBdr>
        <w:jc w:val="center"/>
        <w:rPr>
          <w:rFonts w:eastAsia="Palatino Linotype" w:cs="Palatino Linotype"/>
          <w:b/>
          <w:color w:val="000000"/>
          <w:sz w:val="28"/>
          <w:szCs w:val="28"/>
        </w:rPr>
      </w:pPr>
      <w:r w:rsidRPr="003F598D">
        <w:rPr>
          <w:rFonts w:eastAsia="Palatino Linotype" w:cs="Palatino Linotype"/>
          <w:b/>
          <w:color w:val="000000"/>
          <w:sz w:val="28"/>
          <w:szCs w:val="28"/>
        </w:rPr>
        <w:t>C O N S I D E R A N D O</w:t>
      </w:r>
    </w:p>
    <w:p w14:paraId="56A2E0E9"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PRIMERO. De la competencia.</w:t>
      </w:r>
    </w:p>
    <w:p w14:paraId="779FBD0B" w14:textId="3F69DFAD" w:rsidR="00DE3512" w:rsidRPr="002513B5" w:rsidRDefault="007D07FA" w:rsidP="00DE3512">
      <w:pPr>
        <w:pBdr>
          <w:top w:val="nil"/>
          <w:left w:val="nil"/>
          <w:bottom w:val="nil"/>
          <w:right w:val="nil"/>
          <w:between w:val="nil"/>
        </w:pBdr>
        <w:rPr>
          <w:rFonts w:eastAsia="Palatino Linotype" w:cs="Palatino Linotype"/>
          <w:color w:val="000000"/>
          <w:szCs w:val="24"/>
        </w:rPr>
      </w:pPr>
      <w:r w:rsidRPr="007D07FA">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Pr="007D07FA">
        <w:rPr>
          <w:rFonts w:eastAsia="Palatino Linotype" w:cs="Palatino Linotype"/>
          <w:color w:val="000000"/>
          <w:szCs w:val="24"/>
        </w:rPr>
        <w:lastRenderedPageBreak/>
        <w:t>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6244C34" w14:textId="4A3B865D" w:rsidR="00DE3512" w:rsidRDefault="00DE3512" w:rsidP="00DE3512">
      <w:pPr>
        <w:pBdr>
          <w:top w:val="nil"/>
          <w:left w:val="nil"/>
          <w:bottom w:val="nil"/>
          <w:right w:val="nil"/>
          <w:between w:val="nil"/>
        </w:pBdr>
        <w:rPr>
          <w:rFonts w:eastAsia="Palatino Linotype" w:cs="Palatino Linotype"/>
          <w:color w:val="000000"/>
          <w:szCs w:val="24"/>
        </w:rPr>
      </w:pPr>
    </w:p>
    <w:p w14:paraId="798C2E72" w14:textId="77777777"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 xml:space="preserve">SEGUNDO. Sobre los alcances del recurso de revisión. </w:t>
      </w:r>
    </w:p>
    <w:p w14:paraId="11DEB72A"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90A781" w14:textId="77777777" w:rsidR="00FE50C1" w:rsidRDefault="00FE50C1" w:rsidP="00DE3512">
      <w:pPr>
        <w:pBdr>
          <w:top w:val="nil"/>
          <w:left w:val="nil"/>
          <w:bottom w:val="nil"/>
          <w:right w:val="nil"/>
          <w:between w:val="nil"/>
        </w:pBdr>
        <w:rPr>
          <w:rFonts w:eastAsia="Palatino Linotype" w:cs="Palatino Linotype"/>
          <w:color w:val="000000"/>
          <w:szCs w:val="24"/>
        </w:rPr>
      </w:pPr>
    </w:p>
    <w:p w14:paraId="2C517072" w14:textId="7255AAB4" w:rsidR="007D07FA" w:rsidRPr="003F598D" w:rsidRDefault="007D07FA" w:rsidP="007D07FA">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TERCERO</w:t>
      </w:r>
      <w:r w:rsidRPr="003F598D">
        <w:rPr>
          <w:rFonts w:eastAsia="Palatino Linotype" w:cs="Palatino Linotype"/>
          <w:b/>
          <w:color w:val="000000"/>
          <w:sz w:val="26"/>
          <w:szCs w:val="26"/>
        </w:rPr>
        <w:t>.</w:t>
      </w:r>
      <w:r>
        <w:rPr>
          <w:rFonts w:eastAsia="Palatino Linotype" w:cs="Palatino Linotype"/>
          <w:b/>
          <w:color w:val="000000"/>
          <w:sz w:val="26"/>
          <w:szCs w:val="26"/>
        </w:rPr>
        <w:t xml:space="preserve"> Cuestiones de previo y especial pronunciamiento.</w:t>
      </w:r>
    </w:p>
    <w:p w14:paraId="1D9B2683" w14:textId="77777777" w:rsidR="007D07FA" w:rsidRPr="006967F6" w:rsidRDefault="007D07FA" w:rsidP="007D07FA">
      <w:pPr>
        <w:rPr>
          <w:rFonts w:eastAsia="Palatino Linotype" w:cs="Palatino Linotype"/>
          <w:szCs w:val="24"/>
        </w:rPr>
      </w:pPr>
      <w:r w:rsidRPr="006967F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642136B2" w14:textId="77777777" w:rsidR="007D07FA" w:rsidRPr="006967F6" w:rsidRDefault="007D07FA" w:rsidP="007D07FA">
      <w:pPr>
        <w:rPr>
          <w:rFonts w:eastAsia="Palatino Linotype" w:cs="Palatino Linotype"/>
          <w:szCs w:val="24"/>
        </w:rPr>
      </w:pPr>
    </w:p>
    <w:p w14:paraId="693C32F6"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b/>
          <w:i/>
          <w:sz w:val="22"/>
        </w:rPr>
        <w:t xml:space="preserve">Artículo 180. </w:t>
      </w:r>
      <w:r w:rsidRPr="006967F6">
        <w:rPr>
          <w:rFonts w:eastAsia="Palatino Linotype" w:cs="Palatino Linotype"/>
          <w:i/>
          <w:sz w:val="22"/>
        </w:rPr>
        <w:t>El recurso de revisión contendrá:</w:t>
      </w:r>
    </w:p>
    <w:p w14:paraId="457C0193"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I. El sujeto obligado ante la cual se presentó la solicitud;</w:t>
      </w:r>
    </w:p>
    <w:p w14:paraId="4155480F"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b/>
          <w:i/>
          <w:sz w:val="22"/>
        </w:rPr>
        <w:lastRenderedPageBreak/>
        <w:t>II. El nombre del solicitante que recurre</w:t>
      </w:r>
      <w:r w:rsidRPr="006967F6">
        <w:rPr>
          <w:rFonts w:eastAsia="Palatino Linotype" w:cs="Palatino Linotype"/>
          <w:i/>
          <w:sz w:val="22"/>
        </w:rPr>
        <w:t xml:space="preserve"> o de su representante y, en su caso, del tercero interesado, así como la dirección o medio que señale para recibir notificaciones;</w:t>
      </w:r>
    </w:p>
    <w:p w14:paraId="7FBA3140"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III. El número de folio de respuesta de la solicitud de acceso;</w:t>
      </w:r>
    </w:p>
    <w:p w14:paraId="2500613B"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IV. La fecha en que fue notificada la respuesta al solicitante o tuvo conocimiento del acto reclamado, o de presentación de la solicitud, en caso de falta de respuesta;</w:t>
      </w:r>
    </w:p>
    <w:p w14:paraId="1A9EED60"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V. El acto que se recurre;</w:t>
      </w:r>
    </w:p>
    <w:p w14:paraId="5E0546A7"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VI. Las razones o motivos de inconformidad;</w:t>
      </w:r>
    </w:p>
    <w:p w14:paraId="0B745926"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VII. La copia de la respuesta que se impugna y, en su caso, de la notificación correspondiente, en el caso de respuesta de la solicitud; y</w:t>
      </w:r>
    </w:p>
    <w:p w14:paraId="098CD08A"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VIII. Firma del recurrente, en su caso, cuando se presente por escrito, requisito sin el cual se dará trámite al recurso.</w:t>
      </w:r>
    </w:p>
    <w:p w14:paraId="7A28E76A" w14:textId="77777777" w:rsidR="007D07FA" w:rsidRPr="006967F6" w:rsidRDefault="007D07FA" w:rsidP="007D07FA">
      <w:pPr>
        <w:spacing w:line="240" w:lineRule="auto"/>
        <w:ind w:left="567" w:right="567"/>
        <w:rPr>
          <w:rFonts w:eastAsia="Palatino Linotype" w:cs="Palatino Linotype"/>
          <w:i/>
          <w:sz w:val="22"/>
        </w:rPr>
      </w:pPr>
    </w:p>
    <w:p w14:paraId="0E42D0EF"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Adicionalmente, se podrán anexar las pruebas y demás elementos que considere procedentes someter a juicio del Instituto.</w:t>
      </w:r>
    </w:p>
    <w:p w14:paraId="34562B61" w14:textId="77777777" w:rsidR="007D07FA" w:rsidRPr="006967F6" w:rsidRDefault="007D07FA" w:rsidP="007D07FA">
      <w:pPr>
        <w:spacing w:line="240" w:lineRule="auto"/>
        <w:ind w:left="567" w:right="567"/>
        <w:rPr>
          <w:rFonts w:eastAsia="Palatino Linotype" w:cs="Palatino Linotype"/>
          <w:i/>
          <w:sz w:val="22"/>
        </w:rPr>
      </w:pPr>
    </w:p>
    <w:p w14:paraId="68CAF7CF"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En ningún caso será necesario que el particular ratifique el recurso de revisión interpuesto.</w:t>
      </w:r>
    </w:p>
    <w:p w14:paraId="4D91BCA8" w14:textId="77777777" w:rsidR="007D07FA" w:rsidRPr="006967F6" w:rsidRDefault="007D07FA" w:rsidP="007D07FA">
      <w:pPr>
        <w:spacing w:line="240" w:lineRule="auto"/>
        <w:ind w:left="567" w:right="567"/>
        <w:rPr>
          <w:rFonts w:eastAsia="Palatino Linotype" w:cs="Palatino Linotype"/>
          <w:i/>
          <w:sz w:val="22"/>
        </w:rPr>
      </w:pPr>
    </w:p>
    <w:p w14:paraId="6AFF478E"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b/>
          <w:i/>
          <w:sz w:val="22"/>
        </w:rPr>
        <w:t>En caso de que el recurso se interponga de manera electrónica no será indispensable que contengan los requisitos establecidos en las fracciones II</w:t>
      </w:r>
      <w:r w:rsidRPr="006967F6">
        <w:rPr>
          <w:rFonts w:eastAsia="Palatino Linotype" w:cs="Palatino Linotype"/>
          <w:i/>
          <w:sz w:val="22"/>
        </w:rPr>
        <w:t>, IV, VII y VIII.</w:t>
      </w:r>
    </w:p>
    <w:p w14:paraId="5E68FA36" w14:textId="77777777" w:rsidR="007D07FA" w:rsidRPr="006967F6" w:rsidRDefault="007D07FA" w:rsidP="007D07FA">
      <w:pPr>
        <w:rPr>
          <w:rFonts w:eastAsia="Palatino Linotype" w:cs="Palatino Linotype"/>
          <w:b/>
          <w:i/>
          <w:szCs w:val="24"/>
        </w:rPr>
      </w:pPr>
    </w:p>
    <w:p w14:paraId="7C53CB8C" w14:textId="77777777" w:rsidR="007D07FA" w:rsidRPr="006967F6" w:rsidRDefault="007D07FA" w:rsidP="007D07FA">
      <w:pPr>
        <w:rPr>
          <w:rFonts w:eastAsia="Palatino Linotype" w:cs="Palatino Linotype"/>
          <w:szCs w:val="24"/>
        </w:rPr>
      </w:pPr>
      <w:r w:rsidRPr="006967F6">
        <w:rPr>
          <w:rFonts w:eastAsia="Palatino Linotype" w:cs="Palatino Linotype"/>
          <w:szCs w:val="24"/>
        </w:rPr>
        <w:t xml:space="preserve">Cabe señalar </w:t>
      </w:r>
      <w:r>
        <w:rPr>
          <w:rFonts w:eastAsia="Palatino Linotype" w:cs="Palatino Linotype"/>
          <w:szCs w:val="24"/>
        </w:rPr>
        <w:t>que el hoy Recurrente</w:t>
      </w:r>
      <w:r w:rsidRPr="006967F6">
        <w:rPr>
          <w:rFonts w:eastAsia="Palatino Linotype" w:cs="Palatino Linotype"/>
          <w:szCs w:val="24"/>
        </w:rPr>
        <w:t xml:space="preserve"> </w:t>
      </w:r>
      <w:r>
        <w:rPr>
          <w:rFonts w:eastAsia="Palatino Linotype" w:cs="Palatino Linotype"/>
          <w:szCs w:val="24"/>
        </w:rPr>
        <w:t xml:space="preserve">no </w:t>
      </w:r>
      <w:r w:rsidRPr="006967F6">
        <w:rPr>
          <w:rFonts w:eastAsia="Palatino Linotype" w:cs="Palatino Linotype"/>
          <w:szCs w:val="24"/>
        </w:rPr>
        <w:t>se identificó</w:t>
      </w:r>
      <w:r>
        <w:rPr>
          <w:rFonts w:eastAsia="Palatino Linotype" w:cs="Palatino Linotype"/>
          <w:szCs w:val="24"/>
        </w:rPr>
        <w:t xml:space="preserve"> de manera alguna.</w:t>
      </w:r>
      <w:r w:rsidRPr="006967F6">
        <w:rPr>
          <w:rFonts w:eastAsia="Palatino Linotype" w:cs="Palatino Linotype"/>
          <w:szCs w:val="24"/>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35B4A336" w14:textId="77777777" w:rsidR="007D07FA" w:rsidRPr="006967F6" w:rsidRDefault="007D07FA" w:rsidP="007D07FA">
      <w:pPr>
        <w:rPr>
          <w:rFonts w:eastAsia="Palatino Linotype" w:cs="Palatino Linotype"/>
          <w:szCs w:val="24"/>
        </w:rPr>
      </w:pPr>
    </w:p>
    <w:p w14:paraId="6DE61113"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b/>
          <w:i/>
          <w:sz w:val="22"/>
        </w:rPr>
        <w:t>Artículo 155.</w:t>
      </w:r>
      <w:r w:rsidRPr="006967F6">
        <w:rPr>
          <w:rFonts w:eastAsia="Palatino Linotype" w:cs="Palatino Linotype"/>
          <w:i/>
          <w:sz w:val="22"/>
        </w:rPr>
        <w:t xml:space="preserve"> (…)</w:t>
      </w:r>
    </w:p>
    <w:p w14:paraId="2E2A0A87" w14:textId="77777777" w:rsidR="007D07FA" w:rsidRPr="006967F6" w:rsidRDefault="007D07FA" w:rsidP="007D07FA">
      <w:pPr>
        <w:spacing w:line="240" w:lineRule="auto"/>
        <w:ind w:left="567" w:right="567"/>
        <w:rPr>
          <w:rFonts w:eastAsia="Palatino Linotype" w:cs="Palatino Linotype"/>
          <w:i/>
          <w:sz w:val="22"/>
        </w:rPr>
      </w:pPr>
    </w:p>
    <w:p w14:paraId="1DE2A401"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1ABA6E5E"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w:t>
      </w:r>
    </w:p>
    <w:p w14:paraId="7D28C1DE" w14:textId="77777777" w:rsidR="007D07FA" w:rsidRPr="006967F6" w:rsidRDefault="007D07FA" w:rsidP="007D07FA">
      <w:pPr>
        <w:rPr>
          <w:rFonts w:eastAsia="Palatino Linotype" w:cs="Palatino Linotype"/>
          <w:szCs w:val="24"/>
        </w:rPr>
      </w:pPr>
    </w:p>
    <w:p w14:paraId="1FA26AEB" w14:textId="77777777" w:rsidR="007D07FA" w:rsidRPr="006967F6" w:rsidRDefault="007D07FA" w:rsidP="007D07FA">
      <w:pPr>
        <w:rPr>
          <w:rFonts w:eastAsia="Palatino Linotype" w:cs="Palatino Linotype"/>
          <w:szCs w:val="24"/>
        </w:rPr>
      </w:pPr>
      <w:r w:rsidRPr="006967F6">
        <w:rPr>
          <w:rFonts w:eastAsia="Palatino Linotype" w:cs="Palatino Linotype"/>
          <w:szCs w:val="24"/>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4EC8A38" w14:textId="77777777" w:rsidR="007D07FA" w:rsidRPr="006967F6" w:rsidRDefault="007D07FA" w:rsidP="007D07FA">
      <w:pPr>
        <w:rPr>
          <w:rFonts w:eastAsia="Palatino Linotype" w:cs="Palatino Linotype"/>
          <w:szCs w:val="24"/>
        </w:rPr>
      </w:pPr>
    </w:p>
    <w:p w14:paraId="717F5FCE" w14:textId="77777777" w:rsidR="007D07FA" w:rsidRPr="006967F6" w:rsidRDefault="007D07FA" w:rsidP="007D07FA">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 los Estados Unidos Mexicanos</w:t>
      </w:r>
    </w:p>
    <w:p w14:paraId="3E8B5D65"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b/>
          <w:i/>
          <w:sz w:val="22"/>
        </w:rPr>
        <w:t>Artículo 6</w:t>
      </w:r>
      <w:r w:rsidRPr="006967F6">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38AB367"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w:t>
      </w:r>
    </w:p>
    <w:p w14:paraId="7B11235F"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 xml:space="preserve">Para efectos de lo dispuesto en el presente artículo se observará lo siguiente: </w:t>
      </w:r>
    </w:p>
    <w:p w14:paraId="5B86F31D"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63298643"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w:t>
      </w:r>
    </w:p>
    <w:p w14:paraId="4B10934D"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55EFDE71"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6E357D59" w14:textId="77777777" w:rsidR="007D07FA" w:rsidRPr="006967F6" w:rsidRDefault="007D07FA" w:rsidP="007D07FA">
      <w:pPr>
        <w:spacing w:line="240" w:lineRule="auto"/>
        <w:ind w:left="567" w:right="567"/>
        <w:rPr>
          <w:rFonts w:eastAsia="Palatino Linotype" w:cs="Palatino Linotype"/>
          <w:i/>
          <w:sz w:val="22"/>
        </w:rPr>
      </w:pPr>
    </w:p>
    <w:p w14:paraId="1516B98B" w14:textId="77777777" w:rsidR="007D07FA" w:rsidRPr="006967F6" w:rsidRDefault="007D07FA" w:rsidP="007D07FA">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del Estado Libre y Soberano de México</w:t>
      </w:r>
    </w:p>
    <w:p w14:paraId="23D8C6DD"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b/>
          <w:i/>
          <w:sz w:val="22"/>
        </w:rPr>
        <w:t>Artículo 5</w:t>
      </w:r>
      <w:r w:rsidRPr="006967F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E51DD0F"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w:t>
      </w:r>
    </w:p>
    <w:p w14:paraId="359A5AF2"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7D9FCF3A"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w:t>
      </w:r>
    </w:p>
    <w:p w14:paraId="76DDD1B0"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lastRenderedPageBreak/>
        <w:t xml:space="preserve">El derecho a la información será garantizado por el Estado. La ley establecerá las previsiones que permitan asegurar la protección, el respeto y la difusión de este derecho. </w:t>
      </w:r>
    </w:p>
    <w:p w14:paraId="36C24340" w14:textId="77777777" w:rsidR="007D07FA" w:rsidRPr="006967F6" w:rsidRDefault="007D07FA" w:rsidP="007D07FA">
      <w:pPr>
        <w:spacing w:line="240" w:lineRule="auto"/>
        <w:ind w:left="567" w:right="567"/>
        <w:rPr>
          <w:rFonts w:eastAsia="Palatino Linotype" w:cs="Palatino Linotype"/>
          <w:i/>
          <w:sz w:val="22"/>
        </w:rPr>
      </w:pPr>
    </w:p>
    <w:p w14:paraId="559AC0E5"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CE6F872" w14:textId="77777777" w:rsidR="007D07FA" w:rsidRPr="006967F6" w:rsidRDefault="007D07FA" w:rsidP="007D07FA">
      <w:pPr>
        <w:spacing w:line="240" w:lineRule="auto"/>
        <w:ind w:left="567" w:right="567"/>
        <w:rPr>
          <w:rFonts w:eastAsia="Palatino Linotype" w:cs="Palatino Linotype"/>
          <w:i/>
          <w:sz w:val="22"/>
        </w:rPr>
      </w:pPr>
    </w:p>
    <w:p w14:paraId="33D5EC6E"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Este derecho se regirá por los principios y bases siguientes:</w:t>
      </w:r>
    </w:p>
    <w:p w14:paraId="30DC0896"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w:t>
      </w:r>
    </w:p>
    <w:p w14:paraId="0442270E"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b/>
          <w:i/>
          <w:sz w:val="22"/>
        </w:rPr>
        <w:t>III.</w:t>
      </w:r>
      <w:r w:rsidRPr="006967F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78E0FF47"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b/>
          <w:i/>
          <w:sz w:val="22"/>
        </w:rPr>
        <w:t>IV.</w:t>
      </w:r>
      <w:r w:rsidRPr="006967F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AAE33A9"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w:t>
      </w:r>
    </w:p>
    <w:p w14:paraId="3800D7C0"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b/>
          <w:i/>
          <w:sz w:val="22"/>
        </w:rPr>
        <w:t>VIII.</w:t>
      </w:r>
      <w:r w:rsidRPr="006967F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361B62C"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w:t>
      </w:r>
    </w:p>
    <w:p w14:paraId="26966C29" w14:textId="77777777" w:rsidR="007D07FA" w:rsidRPr="006967F6" w:rsidRDefault="007D07FA" w:rsidP="007D07FA">
      <w:pPr>
        <w:ind w:left="567" w:right="567"/>
        <w:rPr>
          <w:rFonts w:eastAsia="Palatino Linotype" w:cs="Palatino Linotype"/>
          <w:szCs w:val="24"/>
        </w:rPr>
      </w:pPr>
    </w:p>
    <w:p w14:paraId="73C020E1" w14:textId="77777777" w:rsidR="007D07FA" w:rsidRPr="006967F6" w:rsidRDefault="007D07FA" w:rsidP="007D07FA">
      <w:pPr>
        <w:rPr>
          <w:rFonts w:eastAsia="Palatino Linotype" w:cs="Palatino Linotype"/>
          <w:szCs w:val="24"/>
        </w:rPr>
      </w:pPr>
      <w:r w:rsidRPr="006967F6">
        <w:rPr>
          <w:rFonts w:eastAsia="Palatino Linotype" w:cs="Palatino Linotype"/>
          <w:szCs w:val="24"/>
        </w:rPr>
        <w:t>Por otra parte, del contenido del artículo 1 de la Constitución Política de los Estados Unidos Mexicanos, se destaca lo siguiente:</w:t>
      </w:r>
    </w:p>
    <w:p w14:paraId="2CBA5C96" w14:textId="77777777" w:rsidR="007D07FA" w:rsidRPr="006967F6" w:rsidRDefault="007D07FA" w:rsidP="007D07FA">
      <w:pPr>
        <w:spacing w:line="240" w:lineRule="auto"/>
        <w:ind w:left="567" w:right="567"/>
        <w:rPr>
          <w:rFonts w:eastAsia="Palatino Linotype" w:cs="Palatino Linotype"/>
          <w:szCs w:val="24"/>
        </w:rPr>
      </w:pPr>
    </w:p>
    <w:p w14:paraId="047EC249"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b/>
          <w:i/>
          <w:sz w:val="22"/>
        </w:rPr>
        <w:t>Artículo 1o</w:t>
      </w:r>
      <w:r w:rsidRPr="006967F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DF00B31" w14:textId="77777777" w:rsidR="007D07FA" w:rsidRPr="006967F6" w:rsidRDefault="007D07FA" w:rsidP="007D07FA">
      <w:pPr>
        <w:spacing w:line="240" w:lineRule="auto"/>
        <w:ind w:left="567" w:right="567"/>
        <w:rPr>
          <w:rFonts w:eastAsia="Palatino Linotype" w:cs="Palatino Linotype"/>
          <w:i/>
          <w:sz w:val="22"/>
        </w:rPr>
      </w:pPr>
    </w:p>
    <w:p w14:paraId="4CEA11C5"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AB88A88" w14:textId="77777777" w:rsidR="007D07FA" w:rsidRPr="006967F6" w:rsidRDefault="007D07FA" w:rsidP="007D07FA">
      <w:pPr>
        <w:spacing w:line="240" w:lineRule="auto"/>
        <w:ind w:left="567" w:right="567"/>
        <w:rPr>
          <w:rFonts w:eastAsia="Palatino Linotype" w:cs="Palatino Linotype"/>
          <w:i/>
          <w:sz w:val="22"/>
        </w:rPr>
      </w:pPr>
    </w:p>
    <w:p w14:paraId="24A766B0" w14:textId="77777777" w:rsidR="007D07FA" w:rsidRPr="006967F6" w:rsidRDefault="007D07FA" w:rsidP="007D07FA">
      <w:pPr>
        <w:spacing w:line="240" w:lineRule="auto"/>
        <w:ind w:left="567" w:right="567"/>
        <w:rPr>
          <w:rFonts w:eastAsia="Palatino Linotype" w:cs="Palatino Linotype"/>
          <w:i/>
          <w:sz w:val="22"/>
        </w:rPr>
      </w:pPr>
      <w:r w:rsidRPr="006967F6">
        <w:rPr>
          <w:rFonts w:eastAsia="Palatino Linotype" w:cs="Palatino Linotype"/>
          <w:i/>
          <w:sz w:val="22"/>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51B3B43" w14:textId="77777777" w:rsidR="007D07FA" w:rsidRPr="006967F6" w:rsidRDefault="007D07FA" w:rsidP="007D07FA">
      <w:pPr>
        <w:ind w:left="567" w:right="567"/>
        <w:rPr>
          <w:rFonts w:eastAsia="Palatino Linotype" w:cs="Palatino Linotype"/>
          <w:szCs w:val="24"/>
        </w:rPr>
      </w:pPr>
    </w:p>
    <w:p w14:paraId="40BD6490" w14:textId="77777777" w:rsidR="007D07FA" w:rsidRPr="006967F6" w:rsidRDefault="007D07FA" w:rsidP="007D07FA">
      <w:pPr>
        <w:rPr>
          <w:rFonts w:eastAsia="Palatino Linotype" w:cs="Palatino Linotype"/>
          <w:szCs w:val="24"/>
        </w:rPr>
      </w:pPr>
      <w:r w:rsidRPr="006967F6">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CC7BF61" w14:textId="77777777" w:rsidR="007D07FA" w:rsidRPr="006967F6" w:rsidRDefault="007D07FA" w:rsidP="007D07FA">
      <w:pPr>
        <w:rPr>
          <w:rFonts w:eastAsia="Palatino Linotype" w:cs="Palatino Linotype"/>
          <w:szCs w:val="24"/>
        </w:rPr>
      </w:pPr>
    </w:p>
    <w:p w14:paraId="2AECDC49" w14:textId="5605C8A0" w:rsidR="007D07FA" w:rsidRDefault="007D07FA" w:rsidP="007D07FA">
      <w:pPr>
        <w:pBdr>
          <w:top w:val="nil"/>
          <w:left w:val="nil"/>
          <w:bottom w:val="nil"/>
          <w:right w:val="nil"/>
          <w:between w:val="nil"/>
        </w:pBdr>
        <w:rPr>
          <w:rFonts w:eastAsia="Palatino Linotype" w:cs="Palatino Linotype"/>
          <w:color w:val="000000"/>
          <w:szCs w:val="24"/>
        </w:rPr>
      </w:pPr>
      <w:r w:rsidRPr="006967F6">
        <w:rPr>
          <w:rFonts w:eastAsia="Palatino Linotype" w:cs="Palatino Linotype"/>
          <w:color w:val="000000"/>
          <w:szCs w:val="24"/>
        </w:rPr>
        <w:t>En conclusión, se cubrieron los requisitos de procedencia y procedibilidad, conforme a las constancias que obran en el expediente.</w:t>
      </w:r>
    </w:p>
    <w:p w14:paraId="5BCB964A" w14:textId="77777777" w:rsidR="007D07FA" w:rsidRDefault="007D07FA" w:rsidP="00DE3512">
      <w:pPr>
        <w:pBdr>
          <w:top w:val="nil"/>
          <w:left w:val="nil"/>
          <w:bottom w:val="nil"/>
          <w:right w:val="nil"/>
          <w:between w:val="nil"/>
        </w:pBdr>
        <w:rPr>
          <w:rFonts w:eastAsia="Palatino Linotype" w:cs="Palatino Linotype"/>
          <w:color w:val="000000"/>
          <w:szCs w:val="24"/>
        </w:rPr>
      </w:pPr>
    </w:p>
    <w:p w14:paraId="5B625FAB" w14:textId="75DFE6DB" w:rsidR="00DE3512" w:rsidRPr="003F598D" w:rsidRDefault="007D07FA"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CUARTO</w:t>
      </w:r>
      <w:r w:rsidR="00DE3512" w:rsidRPr="003F598D">
        <w:rPr>
          <w:rFonts w:eastAsia="Palatino Linotype" w:cs="Palatino Linotype"/>
          <w:b/>
          <w:color w:val="000000"/>
          <w:sz w:val="26"/>
          <w:szCs w:val="26"/>
        </w:rPr>
        <w:t>. De las causas de improcedencia.</w:t>
      </w:r>
    </w:p>
    <w:p w14:paraId="67FD196E"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lastRenderedPageBreak/>
        <w:t>Por lo anterior, es una facultad legal entrar al estudio de las causas de improcedencia que hagan valer las partes o que s</w:t>
      </w:r>
      <w:r w:rsidR="00FA0512" w:rsidRPr="003F598D">
        <w:rPr>
          <w:rFonts w:eastAsia="Palatino Linotype" w:cs="Palatino Linotype"/>
          <w:color w:val="000000"/>
          <w:szCs w:val="24"/>
        </w:rPr>
        <w:t>e adviertan de oficio por este R</w:t>
      </w:r>
      <w:r w:rsidRPr="003F598D">
        <w:rPr>
          <w:rFonts w:eastAsia="Palatino Linotype" w:cs="Palatino Linotype"/>
          <w:color w:val="000000"/>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3F598D">
        <w:rPr>
          <w:rFonts w:eastAsia="Palatino Linotype" w:cs="Palatino Linotype"/>
          <w:color w:val="000000"/>
          <w:szCs w:val="24"/>
          <w:vertAlign w:val="superscript"/>
        </w:rPr>
        <w:footnoteReference w:id="1"/>
      </w:r>
      <w:r w:rsidRPr="003F598D">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3F598D"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w:t>
      </w:r>
      <w:r w:rsidRPr="003F598D">
        <w:rPr>
          <w:rFonts w:eastAsia="Palatino Linotype" w:cs="Palatino Linotype"/>
          <w:color w:val="000000"/>
          <w:szCs w:val="24"/>
        </w:rPr>
        <w:lastRenderedPageBreak/>
        <w:t>del Estado de México y Municipios, encontrándose actualizados todos los presupuestos procesales para atender el fondo del asunto, en los términos del considerando posterior.</w:t>
      </w:r>
    </w:p>
    <w:p w14:paraId="379F6708" w14:textId="53B5EB2E"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94070EC" w14:textId="3B99ABB9" w:rsidR="00DE3512" w:rsidRPr="003F598D" w:rsidRDefault="007D07FA" w:rsidP="00DE3512">
      <w:pPr>
        <w:pBdr>
          <w:top w:val="nil"/>
          <w:left w:val="nil"/>
          <w:bottom w:val="nil"/>
          <w:right w:val="nil"/>
          <w:between w:val="nil"/>
        </w:pBdr>
        <w:rPr>
          <w:rFonts w:eastAsia="Palatino Linotype" w:cs="Palatino Linotype"/>
          <w:color w:val="000000"/>
          <w:sz w:val="26"/>
          <w:szCs w:val="26"/>
        </w:rPr>
      </w:pPr>
      <w:r>
        <w:rPr>
          <w:rFonts w:eastAsia="Palatino Linotype" w:cs="Palatino Linotype"/>
          <w:b/>
          <w:color w:val="000000"/>
          <w:sz w:val="26"/>
          <w:szCs w:val="26"/>
        </w:rPr>
        <w:t>QUIN</w:t>
      </w:r>
      <w:r w:rsidR="00DE3512" w:rsidRPr="003F598D">
        <w:rPr>
          <w:rFonts w:eastAsia="Palatino Linotype" w:cs="Palatino Linotype"/>
          <w:b/>
          <w:color w:val="000000"/>
          <w:sz w:val="26"/>
          <w:szCs w:val="26"/>
        </w:rPr>
        <w:t>TO. Estudio y resolución del asunto.</w:t>
      </w:r>
    </w:p>
    <w:p w14:paraId="1BEB6CB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19715D73" w14:textId="28D1BDAE" w:rsidR="00302659" w:rsidRDefault="00C44081" w:rsidP="007D07FA">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tanto, es conveniente rec</w:t>
      </w:r>
      <w:r w:rsidR="00FE50C1">
        <w:rPr>
          <w:rFonts w:eastAsia="Palatino Linotype" w:cs="Palatino Linotype"/>
          <w:color w:val="000000"/>
          <w:szCs w:val="24"/>
        </w:rPr>
        <w:t>ordar que el</w:t>
      </w:r>
      <w:r w:rsidR="001B132A" w:rsidRPr="003F598D">
        <w:rPr>
          <w:rFonts w:eastAsia="Palatino Linotype" w:cs="Palatino Linotype"/>
          <w:color w:val="000000"/>
          <w:szCs w:val="24"/>
        </w:rPr>
        <w:t xml:space="preserve"> hoy Recurrente</w:t>
      </w:r>
      <w:r w:rsidRPr="003F598D">
        <w:rPr>
          <w:rFonts w:eastAsia="Palatino Linotype" w:cs="Palatino Linotype"/>
          <w:color w:val="000000"/>
          <w:szCs w:val="24"/>
        </w:rPr>
        <w:t xml:space="preserve"> </w:t>
      </w:r>
      <w:r w:rsidR="00440BDC" w:rsidRPr="003F598D">
        <w:rPr>
          <w:rFonts w:eastAsia="Palatino Linotype" w:cs="Palatino Linotype"/>
          <w:color w:val="000000"/>
          <w:szCs w:val="24"/>
        </w:rPr>
        <w:t xml:space="preserve">solicitó </w:t>
      </w:r>
      <w:r w:rsidR="00F059FB">
        <w:rPr>
          <w:rFonts w:eastAsia="Palatino Linotype" w:cs="Palatino Linotype"/>
          <w:color w:val="000000"/>
          <w:szCs w:val="24"/>
        </w:rPr>
        <w:t>a</w:t>
      </w:r>
      <w:r w:rsidR="00FE50C1">
        <w:rPr>
          <w:rFonts w:eastAsia="Palatino Linotype" w:cs="Palatino Linotype"/>
          <w:color w:val="000000"/>
          <w:szCs w:val="24"/>
        </w:rPr>
        <w:t xml:space="preserve">l Sujeto Obligado </w:t>
      </w:r>
      <w:r w:rsidR="007D07FA">
        <w:rPr>
          <w:rFonts w:eastAsia="Palatino Linotype" w:cs="Palatino Linotype"/>
          <w:color w:val="000000"/>
          <w:szCs w:val="24"/>
        </w:rPr>
        <w:t>que, conforme a lo establecido en la Circular 20 del cinco de octubre de dos mil veintidós expedida por el Coordinador de Administración y Finanzas, se requiere lo siguiente:</w:t>
      </w:r>
    </w:p>
    <w:p w14:paraId="116687E4" w14:textId="77777777" w:rsidR="007D07FA" w:rsidRDefault="007D07FA" w:rsidP="007D07FA">
      <w:pPr>
        <w:pBdr>
          <w:top w:val="nil"/>
          <w:left w:val="nil"/>
          <w:bottom w:val="nil"/>
          <w:right w:val="nil"/>
          <w:between w:val="nil"/>
        </w:pBdr>
        <w:contextualSpacing/>
        <w:rPr>
          <w:rFonts w:eastAsia="Palatino Linotype" w:cs="Palatino Linotype"/>
          <w:color w:val="000000"/>
          <w:szCs w:val="24"/>
        </w:rPr>
      </w:pPr>
    </w:p>
    <w:p w14:paraId="2577FAD7" w14:textId="19738CA1" w:rsidR="007D07FA" w:rsidRDefault="00BC083D" w:rsidP="007D07FA">
      <w:pPr>
        <w:pStyle w:val="Prrafodelista"/>
        <w:numPr>
          <w:ilvl w:val="0"/>
          <w:numId w:val="38"/>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Las fotografías de las placas y odómetros de los vehículos</w:t>
      </w:r>
      <w:r w:rsidR="00AF5C79">
        <w:rPr>
          <w:rFonts w:eastAsia="Palatino Linotype" w:cs="Palatino Linotype"/>
          <w:color w:val="000000"/>
        </w:rPr>
        <w:t>, ya sean arrendados o propios, que se encuentren</w:t>
      </w:r>
      <w:r>
        <w:rPr>
          <w:rFonts w:eastAsia="Palatino Linotype" w:cs="Palatino Linotype"/>
          <w:color w:val="000000"/>
        </w:rPr>
        <w:t xml:space="preserve"> asignados o bajo resguardo del Departamento de Adquisiciones</w:t>
      </w:r>
      <w:r w:rsidR="00AF5C79">
        <w:rPr>
          <w:rFonts w:eastAsia="Palatino Linotype" w:cs="Palatino Linotype"/>
          <w:color w:val="000000"/>
        </w:rPr>
        <w:t>,</w:t>
      </w:r>
      <w:r>
        <w:rPr>
          <w:rFonts w:eastAsia="Palatino Linotype" w:cs="Palatino Linotype"/>
          <w:color w:val="000000"/>
        </w:rPr>
        <w:t xml:space="preserve"> correspondientes al periodo del veinticuatro al veintiocho de octubre de dos mil veintidós.</w:t>
      </w:r>
    </w:p>
    <w:p w14:paraId="16D2E59D" w14:textId="23B60892" w:rsidR="00AF5C79" w:rsidRDefault="00AF5C79" w:rsidP="007D07FA">
      <w:pPr>
        <w:pStyle w:val="Prrafodelista"/>
        <w:numPr>
          <w:ilvl w:val="0"/>
          <w:numId w:val="38"/>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Las fotografías de las placas y odómetros de los vehículos que se encuentren asignados o bajo resguardo del Departamento de Servicios, correspondientes al periodo del veinticuatro al veintiocho de octubre de dos mil veintidós.</w:t>
      </w:r>
    </w:p>
    <w:p w14:paraId="00E6A9D3" w14:textId="779CAF85" w:rsidR="00AF5C79" w:rsidRPr="007D07FA" w:rsidRDefault="00AF5C79" w:rsidP="007D07FA">
      <w:pPr>
        <w:pStyle w:val="Prrafodelista"/>
        <w:numPr>
          <w:ilvl w:val="0"/>
          <w:numId w:val="38"/>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lastRenderedPageBreak/>
        <w:t>Las fotografías de las placas y odómetros de los vehículos que se encuentren asignados o bajo resguardo de la Coordinación de Administración y Finanzas, correspondientes al periodo del diecisiete al veintiuno de octubre de dos mil veintidós.</w:t>
      </w:r>
    </w:p>
    <w:p w14:paraId="06DEC8C0" w14:textId="77777777" w:rsidR="007D07FA" w:rsidRDefault="007D07FA" w:rsidP="007D07FA">
      <w:pPr>
        <w:pBdr>
          <w:top w:val="nil"/>
          <w:left w:val="nil"/>
          <w:bottom w:val="nil"/>
          <w:right w:val="nil"/>
          <w:between w:val="nil"/>
        </w:pBdr>
        <w:contextualSpacing/>
        <w:rPr>
          <w:rFonts w:eastAsia="Palatino Linotype" w:cs="Palatino Linotype"/>
          <w:color w:val="000000"/>
          <w:szCs w:val="24"/>
        </w:rPr>
      </w:pPr>
    </w:p>
    <w:p w14:paraId="471EF93B" w14:textId="1D169747" w:rsidR="00C44081"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A </w:t>
      </w:r>
      <w:r w:rsidR="004923EB" w:rsidRPr="003F598D">
        <w:rPr>
          <w:rFonts w:eastAsia="Palatino Linotype" w:cs="Palatino Linotype"/>
          <w:color w:val="000000"/>
          <w:szCs w:val="24"/>
        </w:rPr>
        <w:t xml:space="preserve">las solicitudes </w:t>
      </w:r>
      <w:r w:rsidR="00B554E8">
        <w:rPr>
          <w:rFonts w:eastAsia="Palatino Linotype" w:cs="Palatino Linotype"/>
          <w:color w:val="000000"/>
          <w:szCs w:val="24"/>
        </w:rPr>
        <w:t>de información pública</w:t>
      </w:r>
      <w:r w:rsidR="004923EB" w:rsidRPr="003F598D">
        <w:rPr>
          <w:rFonts w:eastAsia="Palatino Linotype" w:cs="Palatino Linotype"/>
          <w:color w:val="000000"/>
          <w:szCs w:val="24"/>
        </w:rPr>
        <w:t>,</w:t>
      </w:r>
      <w:r w:rsidRPr="003F598D">
        <w:rPr>
          <w:rFonts w:eastAsia="Palatino Linotype" w:cs="Palatino Linotype"/>
          <w:color w:val="000000"/>
          <w:szCs w:val="24"/>
        </w:rPr>
        <w:t xml:space="preserve"> el Sujeto Obligado respondió </w:t>
      </w:r>
      <w:r w:rsidR="00FE50C1">
        <w:rPr>
          <w:rFonts w:eastAsia="Palatino Linotype" w:cs="Palatino Linotype"/>
          <w:color w:val="000000"/>
          <w:szCs w:val="24"/>
        </w:rPr>
        <w:t>mediante la entrega de los siguientes documentos:</w:t>
      </w:r>
    </w:p>
    <w:p w14:paraId="06B6430E" w14:textId="77777777" w:rsidR="00FE50C1" w:rsidRDefault="00FE50C1" w:rsidP="00C44081">
      <w:pPr>
        <w:pBdr>
          <w:top w:val="nil"/>
          <w:left w:val="nil"/>
          <w:bottom w:val="nil"/>
          <w:right w:val="nil"/>
          <w:between w:val="nil"/>
        </w:pBdr>
        <w:contextualSpacing/>
        <w:rPr>
          <w:rFonts w:eastAsia="Palatino Linotype" w:cs="Palatino Linotype"/>
          <w:color w:val="000000"/>
          <w:szCs w:val="24"/>
        </w:rPr>
      </w:pPr>
    </w:p>
    <w:p w14:paraId="4FD4F5DB" w14:textId="77777777" w:rsidR="007002A4" w:rsidRPr="003F598D" w:rsidRDefault="007002A4" w:rsidP="007002A4">
      <w:pPr>
        <w:pBdr>
          <w:top w:val="nil"/>
          <w:left w:val="nil"/>
          <w:bottom w:val="nil"/>
          <w:right w:val="nil"/>
          <w:between w:val="nil"/>
        </w:pBdr>
        <w:rPr>
          <w:rFonts w:eastAsia="Palatino Linotype" w:cs="Palatino Linotype"/>
          <w:color w:val="000000"/>
          <w:szCs w:val="24"/>
          <w:u w:val="single"/>
        </w:rPr>
      </w:pPr>
      <w:r w:rsidRPr="00B218C3">
        <w:rPr>
          <w:rFonts w:eastAsia="Palatino Linotype" w:cs="Palatino Linotype"/>
          <w:b/>
          <w:bCs/>
          <w:color w:val="000000"/>
          <w:szCs w:val="24"/>
          <w:u w:val="single"/>
        </w:rPr>
        <w:t>00683/SEIEM/IP/2022</w:t>
      </w:r>
    </w:p>
    <w:p w14:paraId="30E8FE7F" w14:textId="53C179DB" w:rsidR="003D62E2" w:rsidRDefault="003D62E2" w:rsidP="003D62E2">
      <w:pPr>
        <w:pStyle w:val="Prrafodelista"/>
        <w:numPr>
          <w:ilvl w:val="0"/>
          <w:numId w:val="35"/>
        </w:numPr>
        <w:pBdr>
          <w:top w:val="nil"/>
          <w:left w:val="nil"/>
          <w:bottom w:val="nil"/>
          <w:right w:val="nil"/>
          <w:between w:val="nil"/>
        </w:pBdr>
        <w:contextualSpacing/>
        <w:rPr>
          <w:rFonts w:eastAsia="Palatino Linotype" w:cs="Palatino Linotype"/>
          <w:color w:val="000000"/>
        </w:rPr>
      </w:pPr>
      <w:r>
        <w:rPr>
          <w:rFonts w:eastAsia="Palatino Linotype" w:cs="Palatino Linotype"/>
          <w:b/>
          <w:color w:val="000000"/>
        </w:rPr>
        <w:t>RESPUESTA CIUD. 0683 (2022).</w:t>
      </w:r>
      <w:r w:rsidRPr="00F44D34">
        <w:rPr>
          <w:rFonts w:eastAsia="Palatino Linotype" w:cs="Palatino Linotype"/>
          <w:b/>
          <w:color w:val="000000"/>
        </w:rPr>
        <w:t>pdf</w:t>
      </w:r>
      <w:r w:rsidRPr="00F44D34">
        <w:rPr>
          <w:rFonts w:eastAsia="Palatino Linotype" w:cs="Palatino Linotype"/>
          <w:color w:val="000000"/>
        </w:rPr>
        <w:t>.</w:t>
      </w:r>
      <w:r>
        <w:rPr>
          <w:rFonts w:eastAsia="Palatino Linotype" w:cs="Palatino Linotype"/>
          <w:color w:val="000000"/>
        </w:rPr>
        <w:t xml:space="preserve"> Consistente de los siguientes oficios:</w:t>
      </w:r>
    </w:p>
    <w:p w14:paraId="406CB1DB" w14:textId="6D296023" w:rsidR="003D62E2" w:rsidRDefault="003D62E2" w:rsidP="003D62E2">
      <w:pPr>
        <w:pStyle w:val="Prrafodelista"/>
        <w:numPr>
          <w:ilvl w:val="0"/>
          <w:numId w:val="39"/>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Oficio número 210C010130000S/UT/3319/2022, emitido por el Jefe del Departamento de Legislación y Consulta y suplente del Titular de la Unidad de Transparencia, con el que se da respuesta al particular informándole que se anexa la respuesta de la Dirección de Recursos Materiales y Financieros.</w:t>
      </w:r>
    </w:p>
    <w:p w14:paraId="3D25C5FD" w14:textId="51484030" w:rsidR="003D62E2" w:rsidRPr="00F44D34" w:rsidRDefault="003D62E2" w:rsidP="003D62E2">
      <w:pPr>
        <w:pStyle w:val="Prrafodelista"/>
        <w:numPr>
          <w:ilvl w:val="0"/>
          <w:numId w:val="39"/>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número 210C010124000L/3412/2022, suscrito por </w:t>
      </w:r>
      <w:r w:rsidR="007002A4">
        <w:rPr>
          <w:rFonts w:eastAsia="Palatino Linotype" w:cs="Palatino Linotype"/>
          <w:color w:val="000000"/>
        </w:rPr>
        <w:t>la Directora de Recursos Materiales y Financieros, por medio del cual se hizo del conocimiento del Recurrente que, derivado de la falta de respeto con la que se condujo al atender el requerimiento de aclaración, dicha Dirección se encuentra imposibilitada de brindar respuesta alguna, señalando que para atender debidamente la solicitud de información, es importante que el solicitante corrija o elimine las expresiones de carácter lesivo, humillante e infamante de su solicitud de información.</w:t>
      </w:r>
    </w:p>
    <w:p w14:paraId="5E2A9F51" w14:textId="77777777" w:rsidR="003D62E2" w:rsidRDefault="003D62E2" w:rsidP="00C44081">
      <w:pPr>
        <w:pBdr>
          <w:top w:val="nil"/>
          <w:left w:val="nil"/>
          <w:bottom w:val="nil"/>
          <w:right w:val="nil"/>
          <w:between w:val="nil"/>
        </w:pBdr>
        <w:contextualSpacing/>
        <w:rPr>
          <w:rFonts w:eastAsia="Palatino Linotype" w:cs="Palatino Linotype"/>
          <w:color w:val="000000"/>
          <w:szCs w:val="24"/>
        </w:rPr>
      </w:pPr>
    </w:p>
    <w:p w14:paraId="75A8E586" w14:textId="0B62EDA5" w:rsidR="007002A4" w:rsidRPr="003F598D" w:rsidRDefault="007002A4" w:rsidP="007002A4">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lastRenderedPageBreak/>
        <w:t>00684</w:t>
      </w:r>
      <w:r w:rsidRPr="00B218C3">
        <w:rPr>
          <w:rFonts w:eastAsia="Palatino Linotype" w:cs="Palatino Linotype"/>
          <w:b/>
          <w:bCs/>
          <w:color w:val="000000"/>
          <w:szCs w:val="24"/>
          <w:u w:val="single"/>
        </w:rPr>
        <w:t>/SEIEM/IP/2022</w:t>
      </w:r>
    </w:p>
    <w:p w14:paraId="1D97C352" w14:textId="359C2105" w:rsidR="00003C08" w:rsidRPr="00003C08" w:rsidRDefault="00003C08" w:rsidP="00003C08">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003C08">
        <w:rPr>
          <w:rFonts w:eastAsia="Palatino Linotype" w:cs="Palatino Linotype"/>
          <w:b/>
          <w:color w:val="000000"/>
        </w:rPr>
        <w:t>res</w:t>
      </w:r>
      <w:r>
        <w:rPr>
          <w:rFonts w:eastAsia="Palatino Linotype" w:cs="Palatino Linotype"/>
          <w:b/>
          <w:color w:val="000000"/>
        </w:rPr>
        <w:t>p.sol. 00684-SEIEMIP2022.pdf</w:t>
      </w:r>
      <w:r>
        <w:rPr>
          <w:rFonts w:eastAsia="Palatino Linotype" w:cs="Palatino Linotype"/>
          <w:color w:val="000000"/>
        </w:rPr>
        <w:t>. Oficio número 210C010130000S/UT/3110/2022, emitido por el Jefe del Departamento de Legislación y Consulta y suplente del Titular de la Unidad de Transparencia, mediante el cual se señaló que se remitía la respuesta de la Dirección de Recursos Materiales y Financieros.</w:t>
      </w:r>
    </w:p>
    <w:p w14:paraId="12C803D6" w14:textId="2513C468" w:rsidR="00003C08" w:rsidRPr="00003C08" w:rsidRDefault="00003C08" w:rsidP="00003C08">
      <w:pPr>
        <w:pStyle w:val="Prrafodelista"/>
        <w:numPr>
          <w:ilvl w:val="0"/>
          <w:numId w:val="34"/>
        </w:numPr>
        <w:pBdr>
          <w:top w:val="nil"/>
          <w:left w:val="nil"/>
          <w:bottom w:val="nil"/>
          <w:right w:val="nil"/>
          <w:between w:val="nil"/>
        </w:pBdr>
        <w:contextualSpacing/>
        <w:rPr>
          <w:rFonts w:eastAsia="Palatino Linotype" w:cs="Palatino Linotype"/>
          <w:color w:val="000000"/>
        </w:rPr>
      </w:pPr>
      <w:r>
        <w:rPr>
          <w:rFonts w:eastAsia="Palatino Linotype" w:cs="Palatino Linotype"/>
          <w:b/>
          <w:color w:val="000000"/>
        </w:rPr>
        <w:t>RESPUESTA 684.pdf</w:t>
      </w:r>
      <w:r>
        <w:rPr>
          <w:rFonts w:eastAsia="Palatino Linotype" w:cs="Palatino Linotype"/>
          <w:color w:val="000000"/>
        </w:rPr>
        <w:t>. Documento con el contenido idéntico al punto anterior.</w:t>
      </w:r>
    </w:p>
    <w:p w14:paraId="76169D8E" w14:textId="4751582F" w:rsidR="00FE50C1" w:rsidRPr="00AF5C79" w:rsidRDefault="00003C08" w:rsidP="00003C08">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003C08">
        <w:rPr>
          <w:rFonts w:eastAsia="Palatino Linotype" w:cs="Palatino Linotype"/>
          <w:b/>
          <w:color w:val="000000"/>
        </w:rPr>
        <w:t>ANEXO 684.pdf</w:t>
      </w:r>
      <w:r>
        <w:rPr>
          <w:rFonts w:eastAsia="Palatino Linotype" w:cs="Palatino Linotype"/>
          <w:color w:val="000000"/>
        </w:rPr>
        <w:t xml:space="preserve">. Oficio número 210C010124000L/3223/2022, suscrito por la Directora de Recursos Materiales y Financieros informó que es necesario que el particular corrija o precise su solicitud ya que requiere información de todos los vehículos asignados para bajo resguardo, manifestando que la Circular número 20 hace referencia al cumplimiento del Acuerdo por el que se establecen las Políticas, Bases y Lineamientos en materia de Adquisiciones, Enajenaciones, Arrendamiento y Servicios de las Dependencias, Organismos Auxiliares y Tribunales Administrativos del Poder Ejecutivo del Estado de México, en específico al POBALIN-018 y POBALIN-019, </w:t>
      </w:r>
      <w:r w:rsidR="001303FA">
        <w:rPr>
          <w:rFonts w:eastAsia="Palatino Linotype" w:cs="Palatino Linotype"/>
          <w:color w:val="000000"/>
        </w:rPr>
        <w:t>cuya</w:t>
      </w:r>
      <w:r>
        <w:rPr>
          <w:rFonts w:eastAsia="Palatino Linotype" w:cs="Palatino Linotype"/>
          <w:color w:val="000000"/>
        </w:rPr>
        <w:t xml:space="preserve"> aplicación </w:t>
      </w:r>
      <w:r w:rsidR="001303FA">
        <w:rPr>
          <w:rFonts w:eastAsia="Palatino Linotype" w:cs="Palatino Linotype"/>
          <w:color w:val="000000"/>
        </w:rPr>
        <w:t>corresponde a los vehículos que forman parte del patrimonio del Sujeto Obligado, quien cuenta también con vehículos arrendados que se encuentran bajo resguardo y asignados a diferentes áreas, por lo que al requerir la información de todos los vehículos, esto resulta impreciso dado el carácter mixto (propios y arrendados) del parque vehicular.</w:t>
      </w:r>
    </w:p>
    <w:p w14:paraId="3FDC0694" w14:textId="77777777" w:rsidR="00FE50C1" w:rsidRDefault="00FE50C1" w:rsidP="00C44081">
      <w:pPr>
        <w:pBdr>
          <w:top w:val="nil"/>
          <w:left w:val="nil"/>
          <w:bottom w:val="nil"/>
          <w:right w:val="nil"/>
          <w:between w:val="nil"/>
        </w:pBdr>
        <w:contextualSpacing/>
        <w:rPr>
          <w:rFonts w:eastAsia="Palatino Linotype" w:cs="Palatino Linotype"/>
          <w:color w:val="000000"/>
          <w:szCs w:val="24"/>
        </w:rPr>
      </w:pPr>
    </w:p>
    <w:p w14:paraId="4B1FF4B6" w14:textId="55ECA17C" w:rsidR="007002A4" w:rsidRPr="003F598D" w:rsidRDefault="007002A4" w:rsidP="007002A4">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00647</w:t>
      </w:r>
      <w:r w:rsidRPr="00B218C3">
        <w:rPr>
          <w:rFonts w:eastAsia="Palatino Linotype" w:cs="Palatino Linotype"/>
          <w:b/>
          <w:bCs/>
          <w:color w:val="000000"/>
          <w:szCs w:val="24"/>
          <w:u w:val="single"/>
        </w:rPr>
        <w:t>/SEIEM/IP/2022</w:t>
      </w:r>
    </w:p>
    <w:p w14:paraId="56AB48C7" w14:textId="00DA9F1D" w:rsidR="001303FA" w:rsidRPr="00003C08" w:rsidRDefault="001303FA" w:rsidP="001303FA">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7F2A63">
        <w:rPr>
          <w:rFonts w:eastAsia="Palatino Linotype" w:cs="Palatino Linotype"/>
          <w:b/>
          <w:color w:val="000000"/>
        </w:rPr>
        <w:t>resp.sol. 00647-SEIEMIP2022.pdf</w:t>
      </w:r>
      <w:r w:rsidR="00FE50C1" w:rsidRPr="00F44D34">
        <w:rPr>
          <w:rFonts w:eastAsia="Palatino Linotype" w:cs="Palatino Linotype"/>
          <w:color w:val="000000"/>
        </w:rPr>
        <w:t>.</w:t>
      </w:r>
      <w:r w:rsidR="00F44D34" w:rsidRPr="00F44D34">
        <w:rPr>
          <w:rFonts w:eastAsia="Palatino Linotype" w:cs="Palatino Linotype"/>
          <w:color w:val="000000"/>
        </w:rPr>
        <w:t xml:space="preserve"> </w:t>
      </w:r>
      <w:r>
        <w:rPr>
          <w:rFonts w:eastAsia="Palatino Linotype" w:cs="Palatino Linotype"/>
          <w:color w:val="000000"/>
        </w:rPr>
        <w:t xml:space="preserve">Oficio número 210C010130000S/UT/3109/2022, emitido por el Jefe del Departamento de Legislación y Consulta y suplente del </w:t>
      </w:r>
      <w:r>
        <w:rPr>
          <w:rFonts w:eastAsia="Palatino Linotype" w:cs="Palatino Linotype"/>
          <w:color w:val="000000"/>
        </w:rPr>
        <w:lastRenderedPageBreak/>
        <w:t>Titular de la Unidad de Transparencia, mediante el cual se señaló que se remitía la respuesta de la Dirección de Recursos Materiales y Financieros.</w:t>
      </w:r>
    </w:p>
    <w:p w14:paraId="19298EB0" w14:textId="3FD6032B" w:rsidR="00FE50C1" w:rsidRPr="00F44D34" w:rsidRDefault="001303FA" w:rsidP="001303FA">
      <w:pPr>
        <w:pStyle w:val="Prrafodelista"/>
        <w:numPr>
          <w:ilvl w:val="0"/>
          <w:numId w:val="35"/>
        </w:numPr>
        <w:pBdr>
          <w:top w:val="nil"/>
          <w:left w:val="nil"/>
          <w:bottom w:val="nil"/>
          <w:right w:val="nil"/>
          <w:between w:val="nil"/>
        </w:pBdr>
        <w:contextualSpacing/>
        <w:rPr>
          <w:rFonts w:eastAsia="Palatino Linotype" w:cs="Palatino Linotype"/>
          <w:color w:val="000000"/>
        </w:rPr>
      </w:pPr>
      <w:r w:rsidRPr="001303FA">
        <w:rPr>
          <w:rFonts w:eastAsia="Palatino Linotype" w:cs="Palatino Linotype"/>
          <w:b/>
          <w:color w:val="000000"/>
        </w:rPr>
        <w:t>ARCHIVO ADJUNTO (RESP. d.r.m.f)0001.pdf</w:t>
      </w:r>
      <w:r>
        <w:rPr>
          <w:rFonts w:eastAsia="Palatino Linotype" w:cs="Palatino Linotype"/>
          <w:color w:val="000000"/>
        </w:rPr>
        <w:t>. Oficio número 210C010124000L/3216/2022, suscrito por la Directora de Recursos Materiales y Financieros informó que, dado que se solicitó la aclaración al particular y éste manifestó que la solicitud se refiere a los vehículos bajo resguardo o asignados al área administrativa,  es necesario precisar que Circular número 20 hace referencia al cumplimiento del Acuerdo por el que se establecen las Políticas, Bases y Lineamientos en materia de Adquisiciones, Enajenaciones, Arrendamiento y Servicios de las Dependencias, Organismos Auxiliares y Tribunales Administrativos del Poder Ejecutivo del Estado de México, en específico al POBALIN-018 y POBALIN-019, cuya aplicación corresponde a los vehículos que forman parte del patrimonio del Sujeto Obligado, quien cuenta también con vehículos arrendados que se encuentran bajo resguardo y asignados a diferentes áreas, por lo que al requerir la información de todos los vehículos, esto resulta impreciso dado el carácter mixto (propios y arrendados) del parque vehicular; por ende, dado que el requerimiento de aclaración no fue atendido por el solicitante, la solicitud de información se tiene por no presentada.</w:t>
      </w:r>
    </w:p>
    <w:p w14:paraId="0A1283D5" w14:textId="77777777" w:rsidR="000510A4" w:rsidRPr="003F598D" w:rsidRDefault="000510A4" w:rsidP="00C44081">
      <w:pPr>
        <w:pBdr>
          <w:top w:val="nil"/>
          <w:left w:val="nil"/>
          <w:bottom w:val="nil"/>
          <w:right w:val="nil"/>
          <w:between w:val="nil"/>
        </w:pBdr>
        <w:contextualSpacing/>
        <w:rPr>
          <w:rFonts w:eastAsia="Palatino Linotype" w:cs="Palatino Linotype"/>
          <w:color w:val="000000"/>
          <w:szCs w:val="24"/>
        </w:rPr>
      </w:pPr>
    </w:p>
    <w:p w14:paraId="0BD25BEE" w14:textId="5CD64429" w:rsidR="00CA5A88"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Ante la respuesta em</w:t>
      </w:r>
      <w:r w:rsidR="00F44D34">
        <w:rPr>
          <w:rFonts w:eastAsia="Palatino Linotype" w:cs="Palatino Linotype"/>
          <w:color w:val="000000"/>
          <w:szCs w:val="24"/>
        </w:rPr>
        <w:t>itida por el Sujeto Obligado, el</w:t>
      </w:r>
      <w:r w:rsidRPr="003F598D">
        <w:rPr>
          <w:rFonts w:eastAsia="Palatino Linotype" w:cs="Palatino Linotype"/>
          <w:color w:val="000000"/>
          <w:szCs w:val="24"/>
        </w:rPr>
        <w:t xml:space="preserve"> Recurrente consideró que su derecho a la información pública había sido conculcado, por lo que interpuso </w:t>
      </w:r>
      <w:r w:rsidR="001C5852">
        <w:rPr>
          <w:rFonts w:eastAsia="Palatino Linotype" w:cs="Palatino Linotype"/>
          <w:color w:val="000000"/>
          <w:szCs w:val="24"/>
        </w:rPr>
        <w:t>los</w:t>
      </w:r>
      <w:r w:rsidRPr="003F598D">
        <w:rPr>
          <w:rFonts w:eastAsia="Palatino Linotype" w:cs="Palatino Linotype"/>
          <w:color w:val="000000"/>
          <w:szCs w:val="24"/>
        </w:rPr>
        <w:t xml:space="preserve"> recurso</w:t>
      </w:r>
      <w:r w:rsidR="001C5852">
        <w:rPr>
          <w:rFonts w:eastAsia="Palatino Linotype" w:cs="Palatino Linotype"/>
          <w:color w:val="000000"/>
          <w:szCs w:val="24"/>
        </w:rPr>
        <w:t>s</w:t>
      </w:r>
      <w:r w:rsidRPr="003F598D">
        <w:rPr>
          <w:rFonts w:eastAsia="Palatino Linotype" w:cs="Palatino Linotype"/>
          <w:color w:val="000000"/>
          <w:szCs w:val="24"/>
        </w:rPr>
        <w:t xml:space="preserve"> de revisión al rubro citado, señalando</w:t>
      </w:r>
      <w:r w:rsidR="003C73BD">
        <w:rPr>
          <w:rFonts w:eastAsia="Palatino Linotype" w:cs="Palatino Linotype"/>
          <w:color w:val="000000"/>
          <w:szCs w:val="24"/>
        </w:rPr>
        <w:t xml:space="preserve"> </w:t>
      </w:r>
      <w:r w:rsidR="001303FA">
        <w:rPr>
          <w:rFonts w:eastAsia="Palatino Linotype" w:cs="Palatino Linotype"/>
          <w:color w:val="000000"/>
          <w:szCs w:val="24"/>
        </w:rPr>
        <w:t xml:space="preserve">en ambos recursos </w:t>
      </w:r>
      <w:r w:rsidRPr="003F598D">
        <w:rPr>
          <w:rFonts w:eastAsia="Palatino Linotype" w:cs="Palatino Linotype"/>
          <w:color w:val="000000"/>
          <w:szCs w:val="24"/>
        </w:rPr>
        <w:t>como acto impugnado</w:t>
      </w:r>
      <w:r w:rsidR="003C73BD">
        <w:rPr>
          <w:rFonts w:eastAsia="Palatino Linotype" w:cs="Palatino Linotype"/>
          <w:color w:val="000000"/>
          <w:szCs w:val="24"/>
        </w:rPr>
        <w:t xml:space="preserve"> </w:t>
      </w:r>
      <w:r w:rsidR="001303FA">
        <w:rPr>
          <w:rFonts w:eastAsia="Palatino Linotype" w:cs="Palatino Linotype"/>
          <w:color w:val="000000"/>
          <w:szCs w:val="24"/>
        </w:rPr>
        <w:t>la respuesta; dando como razones o motivos de inconformidad que no se dio la información solicitada.</w:t>
      </w:r>
    </w:p>
    <w:p w14:paraId="449D262A" w14:textId="77777777" w:rsidR="00983F14" w:rsidRDefault="00983F14" w:rsidP="00C44081">
      <w:pPr>
        <w:pBdr>
          <w:top w:val="nil"/>
          <w:left w:val="nil"/>
          <w:bottom w:val="nil"/>
          <w:right w:val="nil"/>
          <w:between w:val="nil"/>
        </w:pBdr>
        <w:contextualSpacing/>
        <w:rPr>
          <w:rFonts w:eastAsia="Palatino Linotype" w:cs="Palatino Linotype"/>
          <w:color w:val="000000"/>
          <w:szCs w:val="24"/>
        </w:rPr>
      </w:pPr>
    </w:p>
    <w:p w14:paraId="410074D4" w14:textId="42D66702" w:rsidR="006B4ECE" w:rsidRDefault="00983F14" w:rsidP="006B4ECE">
      <w:pPr>
        <w:pBdr>
          <w:top w:val="nil"/>
          <w:left w:val="nil"/>
          <w:bottom w:val="nil"/>
          <w:right w:val="nil"/>
          <w:between w:val="nil"/>
        </w:pBdr>
        <w:contextualSpacing/>
        <w:rPr>
          <w:rFonts w:eastAsia="Palatino Linotype" w:cs="Palatino Linotype"/>
          <w:color w:val="000000"/>
          <w:szCs w:val="24"/>
        </w:rPr>
      </w:pPr>
      <w:r>
        <w:lastRenderedPageBreak/>
        <w:t>Durante la etapa de instrucci</w:t>
      </w:r>
      <w:r w:rsidR="00F63001">
        <w:t xml:space="preserve">ón el Sujeto Obligado rindió el Informe Justificado en el recurso </w:t>
      </w:r>
      <w:r w:rsidR="00F63001" w:rsidRPr="000D568D">
        <w:rPr>
          <w:rFonts w:eastAsia="Palatino Linotype" w:cs="Palatino Linotype"/>
          <w:b/>
          <w:color w:val="000000"/>
          <w:szCs w:val="24"/>
        </w:rPr>
        <w:t>17200/INFOEM/IP/RR/2022</w:t>
      </w:r>
      <w:r>
        <w:t xml:space="preserve"> mediante </w:t>
      </w:r>
      <w:r w:rsidR="00F63001">
        <w:t xml:space="preserve">el documento denominado </w:t>
      </w:r>
      <w:r w:rsidR="00F63001" w:rsidRPr="00EB7E28">
        <w:rPr>
          <w:rFonts w:eastAsia="Palatino Linotype" w:cs="Palatino Linotype"/>
          <w:b/>
          <w:color w:val="000000"/>
          <w:szCs w:val="24"/>
        </w:rPr>
        <w:t>“</w:t>
      </w:r>
      <w:r w:rsidR="00F63001">
        <w:rPr>
          <w:rFonts w:eastAsia="Palatino Linotype" w:cs="Palatino Linotype"/>
          <w:b/>
          <w:color w:val="000000"/>
          <w:szCs w:val="24"/>
        </w:rPr>
        <w:t xml:space="preserve">inf. Justificación 0683 </w:t>
      </w:r>
      <w:r w:rsidR="00F63001" w:rsidRPr="00EB7E28">
        <w:rPr>
          <w:rFonts w:eastAsia="Palatino Linotype" w:cs="Palatino Linotype"/>
          <w:b/>
          <w:color w:val="000000"/>
          <w:szCs w:val="24"/>
        </w:rPr>
        <w:t>.pdf”</w:t>
      </w:r>
      <w:r w:rsidR="00F63001">
        <w:rPr>
          <w:rFonts w:eastAsia="Palatino Linotype" w:cs="Palatino Linotype"/>
          <w:color w:val="000000"/>
          <w:szCs w:val="24"/>
        </w:rPr>
        <w:t xml:space="preserve"> mediante el cual ratifica la respuesta materia de dicho recurso; asimismo omitió rendir los Informes Justificados en los recursos  de revisión </w:t>
      </w:r>
      <w:r w:rsidR="00F63001">
        <w:rPr>
          <w:rFonts w:eastAsia="Palatino Linotype" w:cs="Palatino Linotype"/>
          <w:b/>
          <w:color w:val="000000"/>
          <w:szCs w:val="24"/>
        </w:rPr>
        <w:t>17201</w:t>
      </w:r>
      <w:r w:rsidR="00F63001" w:rsidRPr="000D568D">
        <w:rPr>
          <w:rFonts w:eastAsia="Palatino Linotype" w:cs="Palatino Linotype"/>
          <w:b/>
          <w:color w:val="000000"/>
          <w:szCs w:val="24"/>
        </w:rPr>
        <w:t>/INFOEM/IP/RR/2022</w:t>
      </w:r>
      <w:r w:rsidR="00F63001">
        <w:rPr>
          <w:rFonts w:eastAsia="Palatino Linotype" w:cs="Palatino Linotype"/>
          <w:color w:val="000000"/>
          <w:szCs w:val="24"/>
        </w:rPr>
        <w:t xml:space="preserve"> y </w:t>
      </w:r>
      <w:r w:rsidR="00F63001">
        <w:rPr>
          <w:rFonts w:eastAsia="Palatino Linotype" w:cs="Palatino Linotype"/>
          <w:b/>
          <w:color w:val="000000"/>
          <w:szCs w:val="24"/>
        </w:rPr>
        <w:t>17203</w:t>
      </w:r>
      <w:r w:rsidR="00F63001" w:rsidRPr="000D568D">
        <w:rPr>
          <w:rFonts w:eastAsia="Palatino Linotype" w:cs="Palatino Linotype"/>
          <w:b/>
          <w:color w:val="000000"/>
          <w:szCs w:val="24"/>
        </w:rPr>
        <w:t>/INFOEM/IP/RR/2022</w:t>
      </w:r>
      <w:r w:rsidR="00F63001">
        <w:rPr>
          <w:rFonts w:eastAsia="Palatino Linotype" w:cs="Palatino Linotype"/>
          <w:color w:val="000000"/>
          <w:szCs w:val="24"/>
        </w:rPr>
        <w:t>. Por su parte, el Recurrente no realizó manifestaciones, vertió alegatos ni presentó pruebas que a su derecho convinieran, así como tampoco emitió pronunciamiento respecto del Informe presentado por el Sujeto Obligado referido anteriormente.</w:t>
      </w:r>
    </w:p>
    <w:p w14:paraId="118CE6DC" w14:textId="77777777" w:rsidR="00BD01BE" w:rsidRDefault="00BD01BE" w:rsidP="006B4ECE">
      <w:pPr>
        <w:pBdr>
          <w:top w:val="nil"/>
          <w:left w:val="nil"/>
          <w:bottom w:val="nil"/>
          <w:right w:val="nil"/>
          <w:between w:val="nil"/>
        </w:pBdr>
        <w:contextualSpacing/>
        <w:rPr>
          <w:rFonts w:eastAsia="Palatino Linotype" w:cs="Palatino Linotype"/>
          <w:color w:val="000000"/>
          <w:szCs w:val="24"/>
        </w:rPr>
      </w:pPr>
    </w:p>
    <w:p w14:paraId="04E6EE68" w14:textId="05D5F1B9" w:rsidR="00C44081" w:rsidRDefault="006B4ECE" w:rsidP="006B4ECE">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w:t>
      </w:r>
      <w:r>
        <w:rPr>
          <w:rFonts w:eastAsia="Palatino Linotype" w:cs="Palatino Linotype"/>
          <w:color w:val="000000"/>
          <w:szCs w:val="24"/>
        </w:rPr>
        <w:t>as razones o</w:t>
      </w:r>
      <w:r w:rsidRPr="007657CF">
        <w:rPr>
          <w:rFonts w:eastAsia="Palatino Linotype" w:cs="Palatino Linotype"/>
          <w:color w:val="000000"/>
          <w:szCs w:val="24"/>
        </w:rPr>
        <w:t xml:space="preserve"> motivos de inconformidad del particular.</w:t>
      </w:r>
    </w:p>
    <w:p w14:paraId="7BA70A17" w14:textId="77777777" w:rsidR="006B4ECE" w:rsidRPr="003F598D" w:rsidRDefault="006B4ECE" w:rsidP="006B4ECE">
      <w:pPr>
        <w:pBdr>
          <w:top w:val="nil"/>
          <w:left w:val="nil"/>
          <w:bottom w:val="nil"/>
          <w:right w:val="nil"/>
          <w:between w:val="nil"/>
        </w:pBdr>
        <w:contextualSpacing/>
        <w:rPr>
          <w:rFonts w:eastAsia="Palatino Linotype" w:cs="Palatino Linotype"/>
          <w:color w:val="000000"/>
          <w:szCs w:val="24"/>
        </w:rPr>
      </w:pPr>
    </w:p>
    <w:p w14:paraId="2A54B644" w14:textId="722D47ED"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r w:rsidR="006A7884">
        <w:rPr>
          <w:rFonts w:eastAsia="Palatino Linotype" w:cs="Palatino Linotype"/>
          <w:color w:val="000000"/>
          <w:szCs w:val="24"/>
        </w:rPr>
        <w:t xml:space="preserve"> lo siguietne</w:t>
      </w:r>
      <w:r w:rsidRPr="003F598D">
        <w:rPr>
          <w:rFonts w:eastAsia="Palatino Linotype" w:cs="Palatino Linotype"/>
          <w:color w:val="000000"/>
          <w:szCs w:val="24"/>
        </w:rPr>
        <w:t>:</w:t>
      </w:r>
    </w:p>
    <w:p w14:paraId="0EE1282C"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6ECECED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Artículo 6o.</w:t>
      </w:r>
      <w:r w:rsidRPr="00032626">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32626">
        <w:rPr>
          <w:rFonts w:eastAsia="Palatino Linotype" w:cs="Palatino Linotype"/>
          <w:b/>
          <w:i/>
          <w:color w:val="000000"/>
          <w:sz w:val="22"/>
        </w:rPr>
        <w:t>El derecho a la información será garantizado por el Estado.</w:t>
      </w:r>
      <w:r w:rsidRPr="00032626">
        <w:rPr>
          <w:rFonts w:eastAsia="Palatino Linotype" w:cs="Palatino Linotype"/>
          <w:i/>
          <w:color w:val="000000"/>
          <w:sz w:val="22"/>
        </w:rPr>
        <w:t xml:space="preserve"> </w:t>
      </w:r>
    </w:p>
    <w:p w14:paraId="0EE0EF9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6530D4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B322056"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F4327"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lastRenderedPageBreak/>
        <w:t>Para efectos de lo dispuesto en el presente artículo se observará lo siguiente:</w:t>
      </w:r>
    </w:p>
    <w:p w14:paraId="7D902D0B"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F1D0532"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8128A0B"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I. Toda la información en posesión de</w:t>
      </w:r>
      <w:r w:rsidRPr="00032626">
        <w:rPr>
          <w:rFonts w:eastAsia="Palatino Linotype" w:cs="Palatino Linotype"/>
          <w:i/>
          <w:color w:val="000000"/>
          <w:sz w:val="22"/>
        </w:rPr>
        <w:t xml:space="preserve"> </w:t>
      </w:r>
      <w:r w:rsidRPr="00032626">
        <w:rPr>
          <w:rFonts w:eastAsia="Palatino Linotype" w:cs="Palatino Linotype"/>
          <w:b/>
          <w:i/>
          <w:color w:val="000000"/>
          <w:sz w:val="22"/>
        </w:rPr>
        <w:t>cualquier autoridad</w:t>
      </w:r>
      <w:r w:rsidRPr="00032626">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32626">
        <w:rPr>
          <w:rFonts w:eastAsia="Palatino Linotype" w:cs="Palatino Linotype"/>
          <w:b/>
          <w:i/>
          <w:color w:val="000000"/>
          <w:sz w:val="22"/>
        </w:rPr>
        <w:t>en el ámbito federal, estatal y municipal, es pública</w:t>
      </w:r>
      <w:r w:rsidRPr="00032626">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32626">
        <w:rPr>
          <w:rFonts w:eastAsia="Palatino Linotype" w:cs="Palatino Linotype"/>
          <w:b/>
          <w:i/>
          <w:color w:val="000000"/>
          <w:sz w:val="22"/>
        </w:rPr>
        <w:t>Los sujetos obligados deberán documentar todo acto que derive del ejercicio de sus facultades, competencias o funciones</w:t>
      </w:r>
      <w:r w:rsidRPr="00032626">
        <w:rPr>
          <w:rFonts w:eastAsia="Palatino Linotype" w:cs="Palatino Linotype"/>
          <w:i/>
          <w:color w:val="000000"/>
          <w:sz w:val="22"/>
        </w:rPr>
        <w:t>, la ley determinará los supuestos específicos bajo los cuales procederá la declaración de inexistencia de la información.</w:t>
      </w:r>
    </w:p>
    <w:p w14:paraId="4A4689B5"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 La información que se refiere a la vida privada y los datos personales será protegida en los términos y con las excepciones que fijen las leyes.</w:t>
      </w:r>
    </w:p>
    <w:p w14:paraId="0F1DCA0F"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04DD6B1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V. Los sujetos obligados deberán preservar sus documentos en archivos administrativos actualizados y publicarán, a través de los medios electrónicos disponibles</w:t>
      </w:r>
      <w:r w:rsidRPr="00032626">
        <w:rPr>
          <w:rFonts w:eastAsia="Palatino Linotype" w:cs="Palatino Linotype"/>
          <w:i/>
          <w:color w:val="000000"/>
          <w:sz w:val="22"/>
        </w:rPr>
        <w:t xml:space="preserve">, </w:t>
      </w:r>
      <w:r w:rsidRPr="00032626">
        <w:rPr>
          <w:rFonts w:eastAsia="Palatino Linotype" w:cs="Palatino Linotype"/>
          <w:b/>
          <w:i/>
          <w:color w:val="000000"/>
          <w:sz w:val="22"/>
        </w:rPr>
        <w:t xml:space="preserve">la información completa y actualizada sobre el ejercicio de los recursos públicos </w:t>
      </w:r>
      <w:r w:rsidRPr="00032626">
        <w:rPr>
          <w:rFonts w:eastAsia="Palatino Linotype" w:cs="Palatino Linotype"/>
          <w:i/>
          <w:color w:val="000000"/>
          <w:sz w:val="22"/>
        </w:rPr>
        <w:t>y los indicadores que permitan rendir cuenta del cumplimiento de sus objetivos y de los resultados obtenidos.</w:t>
      </w:r>
    </w:p>
    <w:p w14:paraId="0E8CA39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446CC83F"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 La inobservancia a las disposiciones en materia de acceso a la información pública será sancionada en los términos que dispongan las leyes.</w:t>
      </w:r>
    </w:p>
    <w:p w14:paraId="1C4B0469"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w:t>
      </w:r>
    </w:p>
    <w:p w14:paraId="4590111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lastRenderedPageBreak/>
        <w:t>La ley establecerá aquella información que se considere reservada o confidencial.</w:t>
      </w:r>
    </w:p>
    <w:p w14:paraId="42ED3916"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21B3D9A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su parte, la Constitución Política del Estado Libre y Soberano de México, en su artículo 5°, dispone en su parte conducente, lo siguiente:</w:t>
      </w:r>
    </w:p>
    <w:p w14:paraId="0BB0F120"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1E1F00D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Artículo 5</w:t>
      </w:r>
      <w:r w:rsidRPr="00032626">
        <w:rPr>
          <w:rFonts w:eastAsia="Palatino Linotype" w:cs="Palatino Linotype"/>
          <w:i/>
          <w:color w:val="000000"/>
          <w:sz w:val="22"/>
        </w:rPr>
        <w:t xml:space="preserve">. … </w:t>
      </w:r>
    </w:p>
    <w:p w14:paraId="2670E685"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El derecho a la información será garantizado por el Estado. La ley establecerá las previsiones que permitan asegurar la protección, el respeto y la difusión de este derecho. </w:t>
      </w:r>
    </w:p>
    <w:p w14:paraId="544833B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0F3C9B1"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4BE0D2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Este derecho se regirá por los principios y bases siguientes:</w:t>
      </w:r>
    </w:p>
    <w:p w14:paraId="3A0C9F7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4F48F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59C0B7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47A025EB" w14:textId="492F0422" w:rsidR="00C44081" w:rsidRPr="003F598D" w:rsidRDefault="00C44081" w:rsidP="00C44081">
      <w:pPr>
        <w:rPr>
          <w:rFonts w:eastAsia="Palatino Linotype" w:cs="Palatino Linotype"/>
          <w:szCs w:val="24"/>
        </w:rPr>
      </w:pPr>
      <w:r w:rsidRPr="003F598D">
        <w:rPr>
          <w:rFonts w:eastAsia="Palatino Linotype" w:cs="Palatino Linotype"/>
          <w:szCs w:val="24"/>
        </w:rPr>
        <w:t>En ese orden de ideas, la Ley de Transparencia y Acceso a la Información Pública del Estado de México y Municipios, prev</w:t>
      </w:r>
      <w:r w:rsidR="00C16237">
        <w:rPr>
          <w:rFonts w:eastAsia="Palatino Linotype" w:cs="Palatino Linotype"/>
          <w:szCs w:val="24"/>
        </w:rPr>
        <w:t>é en su artículo 23, fracción I</w:t>
      </w:r>
      <w:r w:rsidRPr="003F598D">
        <w:rPr>
          <w:rFonts w:eastAsia="Palatino Linotype" w:cs="Palatino Linotype"/>
          <w:szCs w:val="24"/>
        </w:rPr>
        <w:t>, lo siguiente:</w:t>
      </w:r>
    </w:p>
    <w:p w14:paraId="65DB7AF1" w14:textId="77777777" w:rsidR="00C44081" w:rsidRPr="003F598D" w:rsidRDefault="00C44081" w:rsidP="00C44081">
      <w:pPr>
        <w:rPr>
          <w:rFonts w:eastAsia="Palatino Linotype" w:cs="Palatino Linotype"/>
          <w:szCs w:val="24"/>
        </w:rPr>
      </w:pPr>
    </w:p>
    <w:p w14:paraId="30084FD6" w14:textId="77777777" w:rsidR="00C44081" w:rsidRPr="00032626" w:rsidRDefault="00C44081" w:rsidP="00C44081">
      <w:pPr>
        <w:spacing w:line="240" w:lineRule="auto"/>
        <w:ind w:left="567" w:right="567"/>
        <w:rPr>
          <w:rFonts w:eastAsia="Palatino Linotype" w:cs="Palatino Linotype"/>
          <w:i/>
          <w:sz w:val="22"/>
        </w:rPr>
      </w:pPr>
      <w:r w:rsidRPr="00032626">
        <w:rPr>
          <w:rFonts w:eastAsia="Palatino Linotype" w:cs="Palatino Linotype"/>
          <w:b/>
          <w:i/>
          <w:sz w:val="22"/>
        </w:rPr>
        <w:t>Artículo 23.</w:t>
      </w:r>
      <w:r w:rsidRPr="00032626">
        <w:rPr>
          <w:rFonts w:eastAsia="Palatino Linotype" w:cs="Palatino Linotype"/>
          <w:i/>
          <w:sz w:val="22"/>
        </w:rPr>
        <w:t xml:space="preserve"> Son sujetos obligados a transparentar y permitir el acceso a su información y proteger los datos personales que obren en su poder:</w:t>
      </w:r>
    </w:p>
    <w:p w14:paraId="49EB87E1" w14:textId="1B3ABC20" w:rsidR="00C44081" w:rsidRPr="00032626" w:rsidRDefault="00C44081" w:rsidP="00C44081">
      <w:pPr>
        <w:spacing w:line="240" w:lineRule="auto"/>
        <w:ind w:left="567" w:right="567"/>
        <w:rPr>
          <w:rFonts w:eastAsia="Palatino Linotype" w:cs="Palatino Linotype"/>
          <w:i/>
          <w:sz w:val="22"/>
        </w:rPr>
      </w:pPr>
    </w:p>
    <w:p w14:paraId="6BC892FC" w14:textId="3B8B7B8F" w:rsidR="00C44081" w:rsidRPr="00032626" w:rsidRDefault="00C16237" w:rsidP="00C44081">
      <w:pPr>
        <w:spacing w:line="240" w:lineRule="auto"/>
        <w:ind w:left="567" w:right="567"/>
        <w:rPr>
          <w:rFonts w:eastAsia="Palatino Linotype" w:cs="Palatino Linotype"/>
          <w:i/>
          <w:sz w:val="22"/>
        </w:rPr>
      </w:pPr>
      <w:r>
        <w:rPr>
          <w:rFonts w:eastAsia="Palatino Linotype" w:cs="Palatino Linotype"/>
          <w:b/>
          <w:bCs/>
          <w:i/>
          <w:sz w:val="22"/>
        </w:rPr>
        <w:t>I</w:t>
      </w:r>
      <w:r w:rsidR="00C44081" w:rsidRPr="00032626">
        <w:rPr>
          <w:rFonts w:eastAsia="Palatino Linotype" w:cs="Palatino Linotype"/>
          <w:b/>
          <w:bCs/>
          <w:i/>
          <w:sz w:val="22"/>
        </w:rPr>
        <w:t>.</w:t>
      </w:r>
      <w:r w:rsidR="00C44081" w:rsidRPr="00032626">
        <w:rPr>
          <w:rFonts w:eastAsia="Palatino Linotype" w:cs="Palatino Linotype"/>
          <w:i/>
          <w:sz w:val="22"/>
        </w:rPr>
        <w:t xml:space="preserve"> </w:t>
      </w:r>
      <w:r w:rsidR="002129DE">
        <w:rPr>
          <w:rFonts w:eastAsia="Palatino Linotype" w:cs="Palatino Linotype"/>
          <w:i/>
          <w:sz w:val="22"/>
        </w:rPr>
        <w:t>El</w:t>
      </w:r>
      <w:r>
        <w:rPr>
          <w:rFonts w:eastAsia="Palatino Linotype" w:cs="Palatino Linotype"/>
          <w:i/>
          <w:sz w:val="22"/>
        </w:rPr>
        <w:t xml:space="preserve"> </w:t>
      </w:r>
      <w:r w:rsidR="000138A0" w:rsidRPr="000138A0">
        <w:rPr>
          <w:i/>
          <w:sz w:val="22"/>
        </w:rPr>
        <w:t>Poder Ejecutivo del Estado de México, las dependencias, organismos auxiliares, órganos, entidades, fideicomisos y fondos públicos, así como la Procuraduría General de Justicia</w:t>
      </w:r>
      <w:r w:rsidR="00C44081" w:rsidRPr="00032626">
        <w:rPr>
          <w:i/>
          <w:sz w:val="22"/>
        </w:rPr>
        <w:t>;</w:t>
      </w:r>
    </w:p>
    <w:p w14:paraId="08BBBBFF" w14:textId="77777777" w:rsidR="00C44081" w:rsidRPr="00032626" w:rsidRDefault="00C44081" w:rsidP="00C44081">
      <w:pPr>
        <w:spacing w:line="240" w:lineRule="auto"/>
        <w:ind w:left="567" w:right="567"/>
        <w:rPr>
          <w:rFonts w:eastAsia="Palatino Linotype" w:cs="Palatino Linotype"/>
          <w:i/>
          <w:sz w:val="22"/>
        </w:rPr>
      </w:pPr>
      <w:r w:rsidRPr="00032626">
        <w:rPr>
          <w:rFonts w:eastAsia="Palatino Linotype" w:cs="Palatino Linotype"/>
          <w:i/>
          <w:sz w:val="22"/>
        </w:rPr>
        <w:t>(…)</w:t>
      </w:r>
    </w:p>
    <w:p w14:paraId="2527CF39"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0345904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50BEFE7F" w14:textId="63B2CE7B" w:rsidR="00987ABA" w:rsidRDefault="00C44081" w:rsidP="00C44081">
      <w:pPr>
        <w:contextualSpacing/>
        <w:rPr>
          <w:rFonts w:eastAsia="Palatino Linotype" w:cs="Palatino Linotype"/>
          <w:szCs w:val="24"/>
        </w:rPr>
      </w:pPr>
      <w:r w:rsidRPr="003F598D">
        <w:rPr>
          <w:rFonts w:eastAsia="Palatino Linotype" w:cs="Palatino Linotype"/>
          <w:szCs w:val="24"/>
        </w:rPr>
        <w:lastRenderedPageBreak/>
        <w:t xml:space="preserve">En segundo término, se </w:t>
      </w:r>
      <w:r w:rsidR="00C16237">
        <w:rPr>
          <w:rFonts w:eastAsia="Palatino Linotype" w:cs="Palatino Linotype"/>
          <w:szCs w:val="24"/>
        </w:rPr>
        <w:t xml:space="preserve">estima necesario </w:t>
      </w:r>
      <w:r w:rsidR="00987ABA">
        <w:rPr>
          <w:rFonts w:eastAsia="Palatino Linotype" w:cs="Palatino Linotype"/>
          <w:szCs w:val="24"/>
        </w:rPr>
        <w:t>establecer que el estudio se realizará tomando en cuenta todas y cada una de las actuaciones que obran en los expedientes electrónicos de los recursos de revisión que son materia de esta resolución en conjunto, en virtud de la estrecha relación que guardan las solicitudes del Recurrente y las respuestas del Sujeto obligado.</w:t>
      </w:r>
    </w:p>
    <w:p w14:paraId="5EDD1D1D" w14:textId="77777777" w:rsidR="00987ABA" w:rsidRDefault="00987ABA" w:rsidP="00C44081">
      <w:pPr>
        <w:contextualSpacing/>
        <w:rPr>
          <w:rFonts w:eastAsia="Palatino Linotype" w:cs="Palatino Linotype"/>
          <w:szCs w:val="24"/>
        </w:rPr>
      </w:pPr>
    </w:p>
    <w:p w14:paraId="5DA83992" w14:textId="02F96279" w:rsidR="00987ABA" w:rsidRDefault="00987ABA" w:rsidP="00C44081">
      <w:pPr>
        <w:contextualSpacing/>
        <w:rPr>
          <w:rFonts w:eastAsia="Palatino Linotype" w:cs="Palatino Linotype"/>
          <w:szCs w:val="24"/>
        </w:rPr>
      </w:pPr>
      <w:r>
        <w:rPr>
          <w:rFonts w:eastAsia="Palatino Linotype" w:cs="Palatino Linotype"/>
          <w:szCs w:val="24"/>
        </w:rPr>
        <w:t xml:space="preserve">En ese sentido, se recuerda que se solicitaron las fotografías de los odómetros y placas de los vehículos asignados y bajo resguardo de la Coordinación </w:t>
      </w:r>
      <w:r w:rsidR="003B093B">
        <w:rPr>
          <w:rFonts w:eastAsia="Palatino Linotype" w:cs="Palatino Linotype"/>
          <w:szCs w:val="24"/>
        </w:rPr>
        <w:t xml:space="preserve">de </w:t>
      </w:r>
      <w:r>
        <w:rPr>
          <w:rFonts w:eastAsia="Palatino Linotype" w:cs="Palatino Linotype"/>
          <w:szCs w:val="24"/>
        </w:rPr>
        <w:t>Ad</w:t>
      </w:r>
      <w:r w:rsidR="003B093B">
        <w:rPr>
          <w:rFonts w:eastAsia="Palatino Linotype" w:cs="Palatino Linotype"/>
          <w:szCs w:val="24"/>
        </w:rPr>
        <w:t>ministración y Finanzas y del Departamento de Servicios y Departamento de Adquisiciones, conforme a lo establecido en la Circular 20 del cinco de octubre de dos mil veintidós emitida por el Coordinador de Administración y Finanzas en los d</w:t>
      </w:r>
      <w:r w:rsidR="00B2306A">
        <w:rPr>
          <w:rFonts w:eastAsia="Palatino Linotype" w:cs="Palatino Linotype"/>
          <w:szCs w:val="24"/>
        </w:rPr>
        <w:t>ías referidos; mientras que el Sujeto Obligado, por medio de la Dirección de Recursos Materiales y Financieros, señaló que era necesario realizar las siguientes precisiones:</w:t>
      </w:r>
    </w:p>
    <w:p w14:paraId="34436F5C" w14:textId="77777777" w:rsidR="00B2306A" w:rsidRDefault="00B2306A" w:rsidP="00C44081">
      <w:pPr>
        <w:contextualSpacing/>
        <w:rPr>
          <w:rFonts w:eastAsia="Palatino Linotype" w:cs="Palatino Linotype"/>
          <w:szCs w:val="24"/>
        </w:rPr>
      </w:pPr>
    </w:p>
    <w:p w14:paraId="1A13E721" w14:textId="41063340" w:rsidR="00B2306A" w:rsidRPr="00AF1498" w:rsidRDefault="00B2306A" w:rsidP="00AF1498">
      <w:pPr>
        <w:pStyle w:val="Prrafodelista"/>
        <w:numPr>
          <w:ilvl w:val="0"/>
          <w:numId w:val="40"/>
        </w:numPr>
        <w:contextualSpacing/>
        <w:rPr>
          <w:rFonts w:eastAsia="Palatino Linotype" w:cs="Palatino Linotype"/>
        </w:rPr>
      </w:pPr>
      <w:r w:rsidRPr="00AF1498">
        <w:rPr>
          <w:rFonts w:eastAsia="Palatino Linotype" w:cs="Palatino Linotype"/>
        </w:rPr>
        <w:t>Que dicha circular se refiere al cumplimiento del Acuerdo por el que se establecen las Políticas, Bases y Lineamientos en materia de Adquisiciones, Enajenaciones, Arrendamientos y Servicios de las Dependencias, Organismos Auxiliares y Tribunales Administrativos del Poder Ejecutivo del Estado de México, en específico al POBALIN-018 y POBALIN-019.</w:t>
      </w:r>
    </w:p>
    <w:p w14:paraId="3F9E8FFA" w14:textId="2EF6D26D" w:rsidR="00B2306A" w:rsidRPr="00AF1498" w:rsidRDefault="00B2306A" w:rsidP="00AF1498">
      <w:pPr>
        <w:pStyle w:val="Prrafodelista"/>
        <w:numPr>
          <w:ilvl w:val="0"/>
          <w:numId w:val="40"/>
        </w:numPr>
        <w:contextualSpacing/>
        <w:rPr>
          <w:rFonts w:eastAsia="Palatino Linotype" w:cs="Palatino Linotype"/>
        </w:rPr>
      </w:pPr>
      <w:r w:rsidRPr="00AF1498">
        <w:rPr>
          <w:rFonts w:eastAsia="Palatino Linotype" w:cs="Palatino Linotype"/>
        </w:rPr>
        <w:t xml:space="preserve">Que la aplicación de </w:t>
      </w:r>
      <w:r w:rsidR="00AF1498" w:rsidRPr="00AF1498">
        <w:rPr>
          <w:rFonts w:eastAsia="Palatino Linotype" w:cs="Palatino Linotype"/>
        </w:rPr>
        <w:t>esas disposiciones corresponde a los vehículos que forman parte del patrimonio de ese Sujeto Obligado.</w:t>
      </w:r>
    </w:p>
    <w:p w14:paraId="44BD5871" w14:textId="74BC9E6F" w:rsidR="00AF1498" w:rsidRPr="00AF1498" w:rsidRDefault="00AF1498" w:rsidP="00AF1498">
      <w:pPr>
        <w:pStyle w:val="Prrafodelista"/>
        <w:numPr>
          <w:ilvl w:val="0"/>
          <w:numId w:val="40"/>
        </w:numPr>
        <w:contextualSpacing/>
        <w:rPr>
          <w:rFonts w:eastAsia="Palatino Linotype" w:cs="Palatino Linotype"/>
        </w:rPr>
      </w:pPr>
      <w:r w:rsidRPr="00AF1498">
        <w:rPr>
          <w:rFonts w:eastAsia="Palatino Linotype" w:cs="Palatino Linotype"/>
        </w:rPr>
        <w:t>Que ese Sujeto Obligado además de contar con los bienes propios, también cuenta con vehículos arrendados, los cuales se encuentran bajo resguardo y asignados a diferentes áreas para el debido cumplimiento de sus funciones oficiales.</w:t>
      </w:r>
    </w:p>
    <w:p w14:paraId="31430FA9" w14:textId="5DBA2168" w:rsidR="00AF1498" w:rsidRPr="00AF1498" w:rsidRDefault="00AF1498" w:rsidP="00AF1498">
      <w:pPr>
        <w:pStyle w:val="Prrafodelista"/>
        <w:numPr>
          <w:ilvl w:val="0"/>
          <w:numId w:val="40"/>
        </w:numPr>
        <w:contextualSpacing/>
        <w:rPr>
          <w:rFonts w:eastAsia="Palatino Linotype" w:cs="Palatino Linotype"/>
        </w:rPr>
      </w:pPr>
      <w:r w:rsidRPr="00AF1498">
        <w:rPr>
          <w:rFonts w:eastAsia="Palatino Linotype" w:cs="Palatino Linotype"/>
        </w:rPr>
        <w:lastRenderedPageBreak/>
        <w:t>Por lo anterior, ya que se solicita la información de todos los vehículos asignados para bajo resguardo, dicho requerimiento resulta impreciso, dado el carácter mixto (propio y arrendado) del parque vehicular del que dispone el organismo.</w:t>
      </w:r>
    </w:p>
    <w:p w14:paraId="11BE76F7" w14:textId="77777777" w:rsidR="00B2306A" w:rsidRDefault="00B2306A" w:rsidP="00C44081">
      <w:pPr>
        <w:contextualSpacing/>
        <w:rPr>
          <w:rFonts w:eastAsia="Palatino Linotype" w:cs="Palatino Linotype"/>
          <w:szCs w:val="24"/>
        </w:rPr>
      </w:pPr>
    </w:p>
    <w:p w14:paraId="57825D2C" w14:textId="41479F23" w:rsidR="00B85223" w:rsidRDefault="00AF1498" w:rsidP="00C44081">
      <w:pPr>
        <w:contextualSpacing/>
        <w:rPr>
          <w:rFonts w:eastAsia="Palatino Linotype" w:cs="Palatino Linotype"/>
          <w:szCs w:val="24"/>
        </w:rPr>
      </w:pPr>
      <w:r>
        <w:rPr>
          <w:rFonts w:eastAsia="Palatino Linotype" w:cs="Palatino Linotype"/>
          <w:szCs w:val="24"/>
        </w:rPr>
        <w:t xml:space="preserve">De lo anterior se desprende que la Circular referida por el Recurrente sí existe; que ésta hace referencia en específico al </w:t>
      </w:r>
      <w:r w:rsidRPr="00AF1498">
        <w:rPr>
          <w:rFonts w:eastAsia="Palatino Linotype" w:cs="Palatino Linotype"/>
          <w:szCs w:val="24"/>
        </w:rPr>
        <w:t>POBALIN-018 y POBALIN-019</w:t>
      </w:r>
      <w:r>
        <w:rPr>
          <w:rFonts w:eastAsia="Palatino Linotype" w:cs="Palatino Linotype"/>
          <w:szCs w:val="24"/>
        </w:rPr>
        <w:t xml:space="preserve"> </w:t>
      </w:r>
      <w:r w:rsidR="00B85223">
        <w:rPr>
          <w:rFonts w:eastAsia="Palatino Linotype" w:cs="Palatino Linotype"/>
          <w:szCs w:val="24"/>
        </w:rPr>
        <w:t xml:space="preserve">los cuales establecen lo siguiente: </w:t>
      </w:r>
    </w:p>
    <w:p w14:paraId="2EB557E8" w14:textId="77777777" w:rsidR="00B85223" w:rsidRDefault="00B85223" w:rsidP="00C44081">
      <w:pPr>
        <w:contextualSpacing/>
        <w:rPr>
          <w:rFonts w:eastAsia="Palatino Linotype" w:cs="Palatino Linotype"/>
          <w:szCs w:val="24"/>
        </w:rPr>
      </w:pPr>
    </w:p>
    <w:p w14:paraId="6B62FC04" w14:textId="3CBAF603" w:rsidR="00B85223" w:rsidRPr="00B85223" w:rsidRDefault="00B85223" w:rsidP="00B85223">
      <w:pPr>
        <w:pStyle w:val="Sinespaciado"/>
        <w:rPr>
          <w:rFonts w:eastAsia="Palatino Linotype"/>
          <w:b/>
        </w:rPr>
      </w:pPr>
      <w:r>
        <w:rPr>
          <w:rFonts w:eastAsia="Palatino Linotype"/>
          <w:b/>
        </w:rPr>
        <w:t>POBALIN-018</w:t>
      </w:r>
    </w:p>
    <w:p w14:paraId="4C7D1862" w14:textId="1FDBF139" w:rsidR="00B85223" w:rsidRDefault="00B85223" w:rsidP="00B85223">
      <w:pPr>
        <w:pStyle w:val="Sinespaciado"/>
        <w:rPr>
          <w:rFonts w:eastAsia="Palatino Linotype"/>
        </w:rPr>
      </w:pPr>
      <w:r w:rsidRPr="00B85223">
        <w:rPr>
          <w:rFonts w:eastAsia="Palatino Linotype"/>
          <w:b/>
          <w:u w:val="single"/>
        </w:rPr>
        <w:t>El usuario de los vehículos previo a utilizarlos deberá revisar las condiciones en que se encuentran</w:t>
      </w:r>
      <w:r w:rsidRPr="00B85223">
        <w:rPr>
          <w:rFonts w:eastAsia="Palatino Linotype"/>
        </w:rPr>
        <w:t xml:space="preserve"> y en caso de detectar algún</w:t>
      </w:r>
      <w:r>
        <w:rPr>
          <w:rFonts w:eastAsia="Palatino Linotype"/>
        </w:rPr>
        <w:t xml:space="preserve"> </w:t>
      </w:r>
      <w:r w:rsidRPr="00B85223">
        <w:rPr>
          <w:rFonts w:eastAsia="Palatino Linotype"/>
        </w:rPr>
        <w:t>desperfecto, deberá notificarlo de inmediato al titular del área de administración correspondiente, para que de inmediato</w:t>
      </w:r>
      <w:r>
        <w:rPr>
          <w:rFonts w:eastAsia="Palatino Linotype"/>
        </w:rPr>
        <w:t xml:space="preserve"> proceda a su reparación.</w:t>
      </w:r>
    </w:p>
    <w:p w14:paraId="0A7AB0C3" w14:textId="77777777" w:rsidR="00B85223" w:rsidRPr="00B85223" w:rsidRDefault="00B85223" w:rsidP="00B85223">
      <w:pPr>
        <w:pStyle w:val="Sinespaciado"/>
        <w:rPr>
          <w:rFonts w:eastAsia="Palatino Linotype"/>
        </w:rPr>
      </w:pPr>
    </w:p>
    <w:p w14:paraId="5BBA99D7" w14:textId="4F48BCF7" w:rsidR="00B85223" w:rsidRDefault="00B85223" w:rsidP="00B85223">
      <w:pPr>
        <w:pStyle w:val="Sinespaciado"/>
        <w:rPr>
          <w:rFonts w:eastAsia="Palatino Linotype"/>
        </w:rPr>
      </w:pPr>
      <w:r w:rsidRPr="00B85223">
        <w:rPr>
          <w:rFonts w:eastAsia="Palatino Linotype"/>
        </w:rPr>
        <w:t>En caso de que el vehículo presente desperfectos o sufra algún siniestro a causa de la omisión de las previsiones anteriores, los</w:t>
      </w:r>
      <w:r>
        <w:rPr>
          <w:rFonts w:eastAsia="Palatino Linotype"/>
        </w:rPr>
        <w:t xml:space="preserve"> </w:t>
      </w:r>
      <w:r w:rsidRPr="00B85223">
        <w:rPr>
          <w:rFonts w:eastAsia="Palatino Linotype"/>
        </w:rPr>
        <w:t xml:space="preserve">responsables se harán acreedores a las sanciones a que haya lugar. </w:t>
      </w:r>
    </w:p>
    <w:p w14:paraId="7AA516DA" w14:textId="77777777" w:rsidR="00B85223" w:rsidRPr="00B85223" w:rsidRDefault="00B85223" w:rsidP="00B85223">
      <w:pPr>
        <w:pStyle w:val="Sinespaciado"/>
        <w:rPr>
          <w:rFonts w:eastAsia="Palatino Linotype"/>
        </w:rPr>
      </w:pPr>
    </w:p>
    <w:p w14:paraId="20ACC452" w14:textId="2A262D95" w:rsidR="00B85223" w:rsidRPr="00B85223" w:rsidRDefault="00B85223" w:rsidP="00B85223">
      <w:pPr>
        <w:pStyle w:val="Sinespaciado"/>
        <w:rPr>
          <w:rFonts w:eastAsia="Palatino Linotype"/>
          <w:b/>
        </w:rPr>
      </w:pPr>
      <w:r>
        <w:rPr>
          <w:rFonts w:eastAsia="Palatino Linotype"/>
          <w:b/>
        </w:rPr>
        <w:t>POBALIN-019</w:t>
      </w:r>
    </w:p>
    <w:p w14:paraId="19047006" w14:textId="3F8BB499" w:rsidR="00B85223" w:rsidRDefault="00B85223" w:rsidP="00B85223">
      <w:pPr>
        <w:pStyle w:val="Sinespaciado"/>
        <w:rPr>
          <w:rFonts w:eastAsia="Palatino Linotype"/>
        </w:rPr>
      </w:pPr>
      <w:r w:rsidRPr="00B85223">
        <w:rPr>
          <w:rFonts w:eastAsia="Palatino Linotype"/>
          <w:b/>
          <w:u w:val="single"/>
        </w:rPr>
        <w:t>Tratándose de vehículos de uso directo y operativo, los titulares de las áreas de administración serán responsables de que se realicen oportunamente los servicios de mantenimiento preventivo y correctivo</w:t>
      </w:r>
      <w:r>
        <w:rPr>
          <w:rFonts w:eastAsia="Palatino Linotype"/>
        </w:rPr>
        <w:t>.</w:t>
      </w:r>
    </w:p>
    <w:p w14:paraId="10FFC741" w14:textId="77777777" w:rsidR="00B85223" w:rsidRPr="00B85223" w:rsidRDefault="00B85223" w:rsidP="00B85223">
      <w:pPr>
        <w:pStyle w:val="Sinespaciado"/>
        <w:rPr>
          <w:rFonts w:eastAsia="Palatino Linotype"/>
        </w:rPr>
      </w:pPr>
    </w:p>
    <w:p w14:paraId="7DFA2FAD" w14:textId="646F573F" w:rsidR="00B85223" w:rsidRDefault="00B85223" w:rsidP="00B85223">
      <w:pPr>
        <w:pStyle w:val="Sinespaciado"/>
        <w:rPr>
          <w:rFonts w:eastAsia="Palatino Linotype"/>
        </w:rPr>
      </w:pPr>
      <w:r w:rsidRPr="00B85223">
        <w:rPr>
          <w:rFonts w:eastAsia="Palatino Linotype"/>
        </w:rPr>
        <w:t>Los titulares de las áreas de administración y los usuarios de vehículos de uso operativo serán responsables de que permanezcan</w:t>
      </w:r>
      <w:r>
        <w:rPr>
          <w:rFonts w:eastAsia="Palatino Linotype"/>
        </w:rPr>
        <w:t xml:space="preserve"> </w:t>
      </w:r>
      <w:r w:rsidRPr="00B85223">
        <w:rPr>
          <w:rFonts w:eastAsia="Palatino Linotype"/>
        </w:rPr>
        <w:t>en los estacionamientos destinados para tal efecto, durante las horas y días inhábiles, salvo que por la naturaleza de las funciones</w:t>
      </w:r>
      <w:r>
        <w:rPr>
          <w:rFonts w:eastAsia="Palatino Linotype"/>
        </w:rPr>
        <w:t xml:space="preserve"> </w:t>
      </w:r>
      <w:r w:rsidRPr="00B85223">
        <w:rPr>
          <w:rFonts w:eastAsia="Palatino Linotype"/>
        </w:rPr>
        <w:t>o actividades a que estén destinados, sea necesaria su utilización en esos días y horas, debiendo las áreas de administración</w:t>
      </w:r>
      <w:r>
        <w:rPr>
          <w:rFonts w:eastAsia="Palatino Linotype"/>
        </w:rPr>
        <w:t xml:space="preserve"> </w:t>
      </w:r>
      <w:r w:rsidRPr="00B85223">
        <w:rPr>
          <w:rFonts w:eastAsia="Palatino Linotype"/>
        </w:rPr>
        <w:t>justificar por escrito tal excepción.</w:t>
      </w:r>
    </w:p>
    <w:p w14:paraId="0203FC3C" w14:textId="77777777" w:rsidR="00B85223" w:rsidRDefault="00B85223" w:rsidP="00C44081">
      <w:pPr>
        <w:contextualSpacing/>
        <w:rPr>
          <w:rFonts w:eastAsia="Palatino Linotype" w:cs="Palatino Linotype"/>
          <w:szCs w:val="24"/>
        </w:rPr>
      </w:pPr>
    </w:p>
    <w:p w14:paraId="6DF02AFD" w14:textId="469242E9" w:rsidR="00B85223" w:rsidRDefault="00B85223" w:rsidP="00C44081">
      <w:pPr>
        <w:contextualSpacing/>
        <w:rPr>
          <w:rFonts w:eastAsia="Palatino Linotype" w:cs="Palatino Linotype"/>
          <w:szCs w:val="24"/>
        </w:rPr>
      </w:pPr>
      <w:r>
        <w:rPr>
          <w:rFonts w:eastAsia="Palatino Linotype" w:cs="Palatino Linotype"/>
          <w:szCs w:val="24"/>
        </w:rPr>
        <w:t>Como se advierte, las disposiciones en cita hacen referencia a las condiciones en las que se encuentran los vehículos y a la realización de los servicios de mantenimiento preventivo y correctivo</w:t>
      </w:r>
      <w:r w:rsidR="00743BDA">
        <w:rPr>
          <w:rFonts w:eastAsia="Palatino Linotype" w:cs="Palatino Linotype"/>
          <w:szCs w:val="24"/>
        </w:rPr>
        <w:t xml:space="preserve"> a los mismos.</w:t>
      </w:r>
    </w:p>
    <w:p w14:paraId="31AE17A9" w14:textId="77777777" w:rsidR="00B85223" w:rsidRDefault="00B85223" w:rsidP="00C44081">
      <w:pPr>
        <w:contextualSpacing/>
        <w:rPr>
          <w:rFonts w:eastAsia="Palatino Linotype" w:cs="Palatino Linotype"/>
          <w:szCs w:val="24"/>
        </w:rPr>
      </w:pPr>
    </w:p>
    <w:p w14:paraId="1CE479C2" w14:textId="4B7ED6F6" w:rsidR="00987ABA" w:rsidRDefault="00743BDA" w:rsidP="00C44081">
      <w:pPr>
        <w:contextualSpacing/>
        <w:rPr>
          <w:rFonts w:eastAsia="Palatino Linotype" w:cs="Palatino Linotype"/>
          <w:szCs w:val="24"/>
        </w:rPr>
      </w:pPr>
      <w:r>
        <w:rPr>
          <w:rFonts w:eastAsia="Palatino Linotype" w:cs="Palatino Linotype"/>
          <w:szCs w:val="24"/>
        </w:rPr>
        <w:t>Asimismo, el Sujeto Obligado manifestó que la</w:t>
      </w:r>
      <w:r w:rsidR="00AF1498">
        <w:rPr>
          <w:rFonts w:eastAsia="Palatino Linotype" w:cs="Palatino Linotype"/>
          <w:szCs w:val="24"/>
        </w:rPr>
        <w:t xml:space="preserve"> aplicación </w:t>
      </w:r>
      <w:r>
        <w:rPr>
          <w:rFonts w:eastAsia="Palatino Linotype" w:cs="Palatino Linotype"/>
          <w:szCs w:val="24"/>
        </w:rPr>
        <w:t xml:space="preserve">de esas disposiciones </w:t>
      </w:r>
      <w:r w:rsidR="00E25016">
        <w:rPr>
          <w:rFonts w:eastAsia="Palatino Linotype" w:cs="Palatino Linotype"/>
          <w:szCs w:val="24"/>
        </w:rPr>
        <w:t xml:space="preserve">únicamente </w:t>
      </w:r>
      <w:r w:rsidR="00AF1498">
        <w:rPr>
          <w:rFonts w:eastAsia="Palatino Linotype" w:cs="Palatino Linotype"/>
          <w:szCs w:val="24"/>
        </w:rPr>
        <w:t xml:space="preserve">corresponde a los vehículos </w:t>
      </w:r>
      <w:r w:rsidR="00E25016">
        <w:rPr>
          <w:rFonts w:eastAsia="Palatino Linotype" w:cs="Palatino Linotype"/>
          <w:szCs w:val="24"/>
        </w:rPr>
        <w:t>que forman parte del patrimonio del Sujeto Obligado</w:t>
      </w:r>
      <w:r>
        <w:rPr>
          <w:rFonts w:eastAsia="Palatino Linotype" w:cs="Palatino Linotype"/>
          <w:szCs w:val="24"/>
        </w:rPr>
        <w:t>; no obstante, también</w:t>
      </w:r>
      <w:r w:rsidR="00E25016">
        <w:rPr>
          <w:rFonts w:eastAsia="Palatino Linotype" w:cs="Palatino Linotype"/>
          <w:szCs w:val="24"/>
        </w:rPr>
        <w:t xml:space="preserve"> se cuenta con vehículos arrendados que se encuentran asignados y bajo resguardo de diversas áreas del Organismo</w:t>
      </w:r>
      <w:r>
        <w:rPr>
          <w:rFonts w:eastAsia="Palatino Linotype" w:cs="Palatino Linotype"/>
          <w:szCs w:val="24"/>
        </w:rPr>
        <w:t>.</w:t>
      </w:r>
    </w:p>
    <w:p w14:paraId="01E50F0B" w14:textId="77777777" w:rsidR="00743BDA" w:rsidRDefault="00743BDA" w:rsidP="00C44081">
      <w:pPr>
        <w:contextualSpacing/>
        <w:rPr>
          <w:rFonts w:eastAsia="Palatino Linotype" w:cs="Palatino Linotype"/>
          <w:szCs w:val="24"/>
        </w:rPr>
      </w:pPr>
    </w:p>
    <w:p w14:paraId="5C097D86" w14:textId="12FD6BF6" w:rsidR="00743BDA" w:rsidRDefault="00743BDA" w:rsidP="00C44081">
      <w:pPr>
        <w:contextualSpacing/>
        <w:rPr>
          <w:rFonts w:eastAsia="Palatino Linotype" w:cs="Palatino Linotype"/>
          <w:szCs w:val="24"/>
        </w:rPr>
      </w:pPr>
      <w:r>
        <w:rPr>
          <w:rFonts w:eastAsia="Palatino Linotype" w:cs="Palatino Linotype"/>
          <w:szCs w:val="24"/>
        </w:rPr>
        <w:t>En ese orden de ideas, el Sujeto Obligado manifestó que los requerimientos del Recurrente no eran precisos en virtud de que solicitó la información de todos los vehículos que se encontraran asignados y bajo resguardo de las áreas referidas anteriormente, sin que se contemplara que el parque vehicular se compone de vehículos propios y arrendados, por lo que no estaba en posibilidad de atender las solicitudes del particular.</w:t>
      </w:r>
    </w:p>
    <w:p w14:paraId="5B7AD9AB" w14:textId="77777777" w:rsidR="00743BDA" w:rsidRDefault="00743BDA" w:rsidP="00C44081">
      <w:pPr>
        <w:contextualSpacing/>
        <w:rPr>
          <w:rFonts w:eastAsia="Palatino Linotype" w:cs="Palatino Linotype"/>
          <w:szCs w:val="24"/>
        </w:rPr>
      </w:pPr>
    </w:p>
    <w:p w14:paraId="1F2372FE" w14:textId="1FD74EFA" w:rsidR="00743BDA" w:rsidRDefault="00743BDA" w:rsidP="00C44081">
      <w:pPr>
        <w:contextualSpacing/>
        <w:rPr>
          <w:rFonts w:eastAsia="Palatino Linotype" w:cs="Palatino Linotype"/>
          <w:szCs w:val="24"/>
        </w:rPr>
      </w:pPr>
      <w:r>
        <w:rPr>
          <w:rFonts w:eastAsia="Palatino Linotype" w:cs="Palatino Linotype"/>
          <w:szCs w:val="24"/>
        </w:rPr>
        <w:t xml:space="preserve">Ahora bien, si bien es cierto que el hoy Recurrente solicitó información relativa a todos los vehículos asignados y bajo resguardo de las unidades administrativas referidas en las propias solicitudes; también lo es que el propio Sujeto Obligado manifestó que tanto la Circular como los POBALINES son aplicables únicamente a </w:t>
      </w:r>
      <w:r>
        <w:rPr>
          <w:rFonts w:eastAsia="Palatino Linotype" w:cs="Palatino Linotype"/>
          <w:b/>
          <w:szCs w:val="24"/>
        </w:rPr>
        <w:t>los vehículos que forman parte del patrimonio de Servicios Educativos Integrados al Estado de México</w:t>
      </w:r>
      <w:r>
        <w:rPr>
          <w:rFonts w:eastAsia="Palatino Linotype" w:cs="Palatino Linotype"/>
          <w:szCs w:val="24"/>
        </w:rPr>
        <w:t>.</w:t>
      </w:r>
      <w:r w:rsidR="00BE468D">
        <w:rPr>
          <w:rFonts w:eastAsia="Palatino Linotype" w:cs="Palatino Linotype"/>
          <w:szCs w:val="24"/>
        </w:rPr>
        <w:t xml:space="preserve"> Es decir, el Sujeto Obligado debió determinar el alcance de la solicitud conforme a lo establecido en los documentos referidos y sus atribuciones, sin necesidad de que el particular aclarará o determinará en específico a qué vehículos hace referencia en sus solicitudes.</w:t>
      </w:r>
    </w:p>
    <w:p w14:paraId="3269CC81" w14:textId="77777777" w:rsidR="00BE468D" w:rsidRDefault="00BE468D" w:rsidP="00C44081">
      <w:pPr>
        <w:contextualSpacing/>
        <w:rPr>
          <w:rFonts w:eastAsia="Palatino Linotype" w:cs="Palatino Linotype"/>
          <w:szCs w:val="24"/>
        </w:rPr>
      </w:pPr>
    </w:p>
    <w:p w14:paraId="21FD85B1" w14:textId="2A632094" w:rsidR="00BE468D" w:rsidRDefault="001D367A" w:rsidP="00C44081">
      <w:pPr>
        <w:contextualSpacing/>
        <w:rPr>
          <w:rFonts w:eastAsia="Palatino Linotype" w:cs="Palatino Linotype"/>
          <w:szCs w:val="24"/>
        </w:rPr>
      </w:pPr>
      <w:r>
        <w:rPr>
          <w:rFonts w:eastAsia="Palatino Linotype" w:cs="Palatino Linotype"/>
          <w:szCs w:val="24"/>
        </w:rPr>
        <w:t>De tal forma que se considera que el Sujeto Obligado contaba con los elem</w:t>
      </w:r>
      <w:r w:rsidR="00EB505D">
        <w:rPr>
          <w:rFonts w:eastAsia="Palatino Linotype" w:cs="Palatino Linotype"/>
          <w:szCs w:val="24"/>
        </w:rPr>
        <w:t>entos necesarios para interpretar</w:t>
      </w:r>
      <w:r>
        <w:rPr>
          <w:rFonts w:eastAsia="Palatino Linotype" w:cs="Palatino Linotype"/>
          <w:szCs w:val="24"/>
        </w:rPr>
        <w:t xml:space="preserve"> </w:t>
      </w:r>
      <w:r w:rsidR="00EB505D">
        <w:rPr>
          <w:rFonts w:eastAsia="Palatino Linotype" w:cs="Palatino Linotype"/>
          <w:szCs w:val="24"/>
        </w:rPr>
        <w:t xml:space="preserve">que el hoy Recurrente, al expresar en sus solicitudes la frase </w:t>
      </w:r>
      <w:r w:rsidR="00EB505D">
        <w:rPr>
          <w:rFonts w:eastAsia="Palatino Linotype" w:cs="Palatino Linotype"/>
          <w:szCs w:val="24"/>
        </w:rPr>
        <w:lastRenderedPageBreak/>
        <w:t>“a todos los vehículos”, hacía referencia a aquellos vehículos a los cuales les es aplicable lo dispuesto en la Circular 20 de fecha cinco de octubre de dos mil veintidós.</w:t>
      </w:r>
    </w:p>
    <w:p w14:paraId="572465D2" w14:textId="77777777" w:rsidR="00EB505D" w:rsidRDefault="00EB505D" w:rsidP="00C44081">
      <w:pPr>
        <w:contextualSpacing/>
        <w:rPr>
          <w:rFonts w:eastAsia="Palatino Linotype" w:cs="Palatino Linotype"/>
          <w:szCs w:val="24"/>
        </w:rPr>
      </w:pPr>
    </w:p>
    <w:p w14:paraId="37E587D6" w14:textId="30B9FE41" w:rsidR="00EB505D" w:rsidRDefault="00EB505D" w:rsidP="00C44081">
      <w:pPr>
        <w:contextualSpacing/>
        <w:rPr>
          <w:rFonts w:eastAsia="Palatino Linotype" w:cs="Palatino Linotype"/>
          <w:szCs w:val="24"/>
        </w:rPr>
      </w:pPr>
      <w:r>
        <w:rPr>
          <w:rFonts w:eastAsia="Palatino Linotype" w:cs="Palatino Linotype"/>
          <w:szCs w:val="24"/>
        </w:rPr>
        <w:t>Por tanto, se estima que las respuestas emitidas por el Sujeto Obligado en el sentido de que las solicitudes de información no podían ser atendidas en sus términos por la falta de claridad en la solitud, sí vulneran el derecho de acceso a la información pública del particular, pues se le negó la entrega de la información requerida.</w:t>
      </w:r>
    </w:p>
    <w:p w14:paraId="216B6979" w14:textId="77777777" w:rsidR="00EB505D" w:rsidRDefault="00EB505D" w:rsidP="00C44081">
      <w:pPr>
        <w:contextualSpacing/>
        <w:rPr>
          <w:rFonts w:eastAsia="Palatino Linotype" w:cs="Palatino Linotype"/>
          <w:szCs w:val="24"/>
        </w:rPr>
      </w:pPr>
    </w:p>
    <w:p w14:paraId="6A5BDF66" w14:textId="4A94CEAF" w:rsidR="00EB505D" w:rsidRDefault="00EB505D" w:rsidP="00C44081">
      <w:pPr>
        <w:contextualSpacing/>
        <w:rPr>
          <w:rFonts w:eastAsia="Palatino Linotype" w:cs="Palatino Linotype"/>
          <w:bCs/>
          <w:color w:val="000000"/>
          <w:szCs w:val="24"/>
        </w:rPr>
      </w:pPr>
      <w:r>
        <w:rPr>
          <w:rFonts w:eastAsia="Palatino Linotype" w:cs="Palatino Linotype"/>
          <w:szCs w:val="24"/>
        </w:rPr>
        <w:t xml:space="preserve">Del mismo modo, la respuesta a la solicitud </w:t>
      </w:r>
      <w:r w:rsidRPr="00B218C3">
        <w:rPr>
          <w:rFonts w:eastAsia="Palatino Linotype" w:cs="Palatino Linotype"/>
          <w:b/>
          <w:bCs/>
          <w:color w:val="000000"/>
          <w:szCs w:val="24"/>
        </w:rPr>
        <w:t>00683/SEIEM/IP/2022</w:t>
      </w:r>
      <w:r>
        <w:rPr>
          <w:rFonts w:eastAsia="Palatino Linotype" w:cs="Palatino Linotype"/>
          <w:bCs/>
          <w:color w:val="000000"/>
          <w:szCs w:val="24"/>
        </w:rPr>
        <w:t xml:space="preserve"> en la que se señaló que la solicitud no se atendió debido a que </w:t>
      </w:r>
      <w:r w:rsidR="000A210C">
        <w:rPr>
          <w:rFonts w:eastAsia="Palatino Linotype" w:cs="Palatino Linotype"/>
          <w:bCs/>
          <w:color w:val="000000"/>
          <w:szCs w:val="24"/>
        </w:rPr>
        <w:t xml:space="preserve">en </w:t>
      </w:r>
      <w:r>
        <w:rPr>
          <w:rFonts w:eastAsia="Palatino Linotype" w:cs="Palatino Linotype"/>
          <w:bCs/>
          <w:color w:val="000000"/>
          <w:szCs w:val="24"/>
        </w:rPr>
        <w:t xml:space="preserve">ésta se </w:t>
      </w:r>
      <w:r w:rsidR="000A210C">
        <w:rPr>
          <w:rFonts w:eastAsia="Palatino Linotype" w:cs="Palatino Linotype"/>
          <w:bCs/>
          <w:color w:val="000000"/>
          <w:szCs w:val="24"/>
        </w:rPr>
        <w:t>emitieron expresiones ofensivas, las cuales resultan humillantes para los servidores públicos adscritos al Sujeto Obligado, también vulnera el derecho del particular, pues si bien existen criterios que establece que las solicitudes de información también deben cumplir con los requisitos constitucionales para ejercer el derecho de petición, también lo es que la fal</w:t>
      </w:r>
      <w:r w:rsidR="00F637ED">
        <w:rPr>
          <w:rFonts w:eastAsia="Palatino Linotype" w:cs="Palatino Linotype"/>
          <w:bCs/>
          <w:color w:val="000000"/>
          <w:szCs w:val="24"/>
        </w:rPr>
        <w:t>ta de este requisito no conlleva a la improcedencia de la solicitud, toda vez que el artículo 155 de la Ley de Transparencia estatal establece lo siguiente:</w:t>
      </w:r>
    </w:p>
    <w:p w14:paraId="49C9E06C" w14:textId="77777777" w:rsidR="00F637ED" w:rsidRDefault="00F637ED" w:rsidP="00C44081">
      <w:pPr>
        <w:contextualSpacing/>
        <w:rPr>
          <w:rFonts w:eastAsia="Palatino Linotype" w:cs="Palatino Linotype"/>
          <w:bCs/>
          <w:color w:val="000000"/>
          <w:szCs w:val="24"/>
        </w:rPr>
      </w:pPr>
    </w:p>
    <w:p w14:paraId="531770F3" w14:textId="77777777" w:rsidR="00F637ED" w:rsidRPr="00F637ED" w:rsidRDefault="00F637ED" w:rsidP="00F637ED">
      <w:pPr>
        <w:pStyle w:val="Sinespaciado"/>
        <w:rPr>
          <w:rFonts w:eastAsia="Palatino Linotype"/>
        </w:rPr>
      </w:pPr>
      <w:r w:rsidRPr="00F637ED">
        <w:rPr>
          <w:rFonts w:eastAsia="Palatino Linotype"/>
          <w:b/>
        </w:rPr>
        <w:t>Artículo 155.</w:t>
      </w:r>
      <w:r w:rsidRPr="00F637ED">
        <w:rPr>
          <w:rFonts w:eastAsia="Palatino Linotype"/>
        </w:rPr>
        <w:t xml:space="preserve"> </w:t>
      </w:r>
      <w:r w:rsidRPr="00F637ED">
        <w:rPr>
          <w:rFonts w:eastAsia="Palatino Linotype"/>
          <w:b/>
          <w:u w:val="single"/>
        </w:rPr>
        <w:t>Para presentar una solicitud por escrito, no se podrán exigir mayores requisitos que los siguientes</w:t>
      </w:r>
      <w:r w:rsidRPr="00F637ED">
        <w:rPr>
          <w:rFonts w:eastAsia="Palatino Linotype"/>
        </w:rPr>
        <w:t>:</w:t>
      </w:r>
    </w:p>
    <w:p w14:paraId="4554E940" w14:textId="77777777" w:rsidR="00F637ED" w:rsidRPr="00F637ED" w:rsidRDefault="00F637ED" w:rsidP="00F637ED">
      <w:pPr>
        <w:pStyle w:val="Sinespaciado"/>
        <w:rPr>
          <w:rFonts w:eastAsia="Palatino Linotype"/>
        </w:rPr>
      </w:pPr>
    </w:p>
    <w:p w14:paraId="65852752" w14:textId="77777777" w:rsidR="00F637ED" w:rsidRPr="00F637ED" w:rsidRDefault="00F637ED" w:rsidP="00F637ED">
      <w:pPr>
        <w:pStyle w:val="Sinespaciado"/>
        <w:rPr>
          <w:rFonts w:eastAsia="Palatino Linotype"/>
        </w:rPr>
      </w:pPr>
      <w:r w:rsidRPr="00F637ED">
        <w:rPr>
          <w:rFonts w:eastAsia="Palatino Linotype"/>
          <w:b/>
        </w:rPr>
        <w:t>I.</w:t>
      </w:r>
      <w:r w:rsidRPr="00F637ED">
        <w:rPr>
          <w:rFonts w:eastAsia="Palatino Linotype"/>
        </w:rPr>
        <w:tab/>
        <w:t>Nombre del solicitante, o en su caso, los datos generales de su representante;</w:t>
      </w:r>
    </w:p>
    <w:p w14:paraId="4E0E02C9" w14:textId="77777777" w:rsidR="00F637ED" w:rsidRPr="00F637ED" w:rsidRDefault="00F637ED" w:rsidP="00F637ED">
      <w:pPr>
        <w:pStyle w:val="Sinespaciado"/>
        <w:rPr>
          <w:rFonts w:eastAsia="Palatino Linotype"/>
        </w:rPr>
      </w:pPr>
      <w:r w:rsidRPr="00F637ED">
        <w:rPr>
          <w:rFonts w:eastAsia="Palatino Linotype"/>
          <w:b/>
        </w:rPr>
        <w:t>II.</w:t>
      </w:r>
      <w:r w:rsidRPr="00F637ED">
        <w:rPr>
          <w:rFonts w:eastAsia="Palatino Linotype"/>
        </w:rPr>
        <w:tab/>
        <w:t>Domicilio o en su caso correo electrónico para recibir notificaciones;</w:t>
      </w:r>
    </w:p>
    <w:p w14:paraId="78C01757" w14:textId="77777777" w:rsidR="00F637ED" w:rsidRPr="00F637ED" w:rsidRDefault="00F637ED" w:rsidP="00F637ED">
      <w:pPr>
        <w:pStyle w:val="Sinespaciado"/>
        <w:rPr>
          <w:rFonts w:eastAsia="Palatino Linotype"/>
        </w:rPr>
      </w:pPr>
      <w:r w:rsidRPr="00F637ED">
        <w:rPr>
          <w:rFonts w:eastAsia="Palatino Linotype"/>
          <w:b/>
        </w:rPr>
        <w:t>III.</w:t>
      </w:r>
      <w:r w:rsidRPr="00F637ED">
        <w:rPr>
          <w:rFonts w:eastAsia="Palatino Linotype"/>
        </w:rPr>
        <w:tab/>
        <w:t>La descripción de la información solicitada;</w:t>
      </w:r>
    </w:p>
    <w:p w14:paraId="1A5C8405" w14:textId="77777777" w:rsidR="00F637ED" w:rsidRPr="00F637ED" w:rsidRDefault="00F637ED" w:rsidP="00F637ED">
      <w:pPr>
        <w:pStyle w:val="Sinespaciado"/>
        <w:rPr>
          <w:rFonts w:eastAsia="Palatino Linotype"/>
        </w:rPr>
      </w:pPr>
      <w:r w:rsidRPr="00F637ED">
        <w:rPr>
          <w:rFonts w:eastAsia="Palatino Linotype"/>
          <w:b/>
        </w:rPr>
        <w:t>IV.</w:t>
      </w:r>
      <w:r w:rsidRPr="00F637ED">
        <w:rPr>
          <w:rFonts w:eastAsia="Palatino Linotype"/>
        </w:rPr>
        <w:tab/>
        <w:t>Cualquier otro dato que facilite la búsqueda y eventual localización de la información; y</w:t>
      </w:r>
    </w:p>
    <w:p w14:paraId="6BD96642" w14:textId="77777777" w:rsidR="00F637ED" w:rsidRPr="00F637ED" w:rsidRDefault="00F637ED" w:rsidP="00F637ED">
      <w:pPr>
        <w:pStyle w:val="Sinespaciado"/>
        <w:rPr>
          <w:rFonts w:eastAsia="Palatino Linotype"/>
        </w:rPr>
      </w:pPr>
      <w:r w:rsidRPr="00F637ED">
        <w:rPr>
          <w:rFonts w:eastAsia="Palatino Linotype"/>
          <w:b/>
        </w:rPr>
        <w:t>V.</w:t>
      </w:r>
      <w:r w:rsidRPr="00F637ED">
        <w:rPr>
          <w:rFonts w:eastAsia="Palatino Linotype"/>
        </w:rPr>
        <w:tab/>
        <w:t xml:space="preserve">La modalidad en la que prefiere se otorgue el acceso a la información, la cual podrá ser verbal, siempre y cuando sea para fines de orientación, mediante consulta directa, mediante </w:t>
      </w:r>
      <w:r w:rsidRPr="00F637ED">
        <w:rPr>
          <w:rFonts w:eastAsia="Palatino Linotype"/>
        </w:rPr>
        <w:lastRenderedPageBreak/>
        <w:t>la expedición de copias simples o certificadas o la reproducción en cualquier otro medio, incluidos los electrónicos.</w:t>
      </w:r>
    </w:p>
    <w:p w14:paraId="0E34E525" w14:textId="77777777" w:rsidR="00F637ED" w:rsidRPr="00F637ED" w:rsidRDefault="00F637ED" w:rsidP="00F637ED">
      <w:pPr>
        <w:pStyle w:val="Sinespaciado"/>
        <w:rPr>
          <w:rFonts w:eastAsia="Palatino Linotype"/>
        </w:rPr>
      </w:pPr>
    </w:p>
    <w:p w14:paraId="1E4776F6" w14:textId="77777777" w:rsidR="00F637ED" w:rsidRPr="00F637ED" w:rsidRDefault="00F637ED" w:rsidP="00F637ED">
      <w:pPr>
        <w:pStyle w:val="Sinespaciado"/>
        <w:rPr>
          <w:rFonts w:eastAsia="Palatino Linotype"/>
        </w:rPr>
      </w:pPr>
      <w:r w:rsidRPr="00F637ED">
        <w:rPr>
          <w:rFonts w:eastAsia="Palatino Linotype"/>
        </w:rPr>
        <w:t>Queda prohibido para los sujetos obligados recabar datos que den lugar a indagatorias sobre las motivaciones de la solicitud de información y su uso posterior.</w:t>
      </w:r>
    </w:p>
    <w:p w14:paraId="36AB8FE3" w14:textId="77777777" w:rsidR="00F637ED" w:rsidRPr="00F637ED" w:rsidRDefault="00F637ED" w:rsidP="00F637ED">
      <w:pPr>
        <w:pStyle w:val="Sinespaciado"/>
        <w:rPr>
          <w:rFonts w:eastAsia="Palatino Linotype"/>
        </w:rPr>
      </w:pPr>
    </w:p>
    <w:p w14:paraId="6EBBCD1B" w14:textId="77777777" w:rsidR="00F637ED" w:rsidRPr="00F637ED" w:rsidRDefault="00F637ED" w:rsidP="00F637ED">
      <w:pPr>
        <w:pStyle w:val="Sinespaciado"/>
        <w:rPr>
          <w:rFonts w:eastAsia="Palatino Linotype"/>
        </w:rPr>
      </w:pPr>
      <w:r w:rsidRPr="00F637ED">
        <w:rPr>
          <w:rFonts w:eastAsia="Palatino Linotype"/>
        </w:rPr>
        <w:t>Las solicitudes anónimas, con nombre incompleto o seudónimo serán procedentes para su trámite por parte del sujeto obligado ante quien se presente. No podrá requerirse información adicional con motivo del nombre proporcionado por el solicitante.</w:t>
      </w:r>
    </w:p>
    <w:p w14:paraId="35B87640" w14:textId="77777777" w:rsidR="00F637ED" w:rsidRPr="00F637ED" w:rsidRDefault="00F637ED" w:rsidP="00F637ED">
      <w:pPr>
        <w:pStyle w:val="Sinespaciado"/>
        <w:rPr>
          <w:rFonts w:eastAsia="Palatino Linotype"/>
        </w:rPr>
      </w:pPr>
    </w:p>
    <w:p w14:paraId="009D4F65" w14:textId="77777777" w:rsidR="00F637ED" w:rsidRPr="00F637ED" w:rsidRDefault="00F637ED" w:rsidP="00F637ED">
      <w:pPr>
        <w:pStyle w:val="Sinespaciado"/>
        <w:rPr>
          <w:rFonts w:eastAsia="Palatino Linotype"/>
        </w:rPr>
      </w:pPr>
      <w:r w:rsidRPr="00F637ED">
        <w:rPr>
          <w:rFonts w:eastAsia="Palatino Linotype"/>
        </w:rPr>
        <w:t>La información de las fracciones I y IV será proporcionada por el solicitante de manera opcional y, en ningún caso, podrá ser un requisito indispensable para la procedencia de la solicitud.</w:t>
      </w:r>
    </w:p>
    <w:p w14:paraId="60B368B2" w14:textId="77777777" w:rsidR="00F637ED" w:rsidRPr="00EB505D" w:rsidRDefault="00F637ED" w:rsidP="00C44081">
      <w:pPr>
        <w:contextualSpacing/>
        <w:rPr>
          <w:rFonts w:eastAsia="Palatino Linotype" w:cs="Palatino Linotype"/>
          <w:szCs w:val="24"/>
        </w:rPr>
      </w:pPr>
    </w:p>
    <w:p w14:paraId="344C3C3E" w14:textId="62E3A913" w:rsidR="001D367A" w:rsidRDefault="00F637ED" w:rsidP="00C44081">
      <w:pPr>
        <w:contextualSpacing/>
        <w:rPr>
          <w:rFonts w:eastAsia="Palatino Linotype" w:cs="Palatino Linotype"/>
          <w:szCs w:val="24"/>
        </w:rPr>
      </w:pPr>
      <w:r>
        <w:rPr>
          <w:rFonts w:eastAsia="Palatino Linotype" w:cs="Palatino Linotype"/>
          <w:szCs w:val="24"/>
        </w:rPr>
        <w:t>Del artículo citado se desprende que la Ley de la materia establece los requisitos mínimos para realizar una solicitud de información por escrito y al mismo tiempo estipula una restricción para requerir otros, esto al momento de expresar que no se podrán exigir mayores requisitos que los enumerados. De tal forma que es necesario conminar a los solicitantes a dirigirse con respeto en sus solicitudes, pero en el supuesto de no hacerlo no es una causal para dejar de atender dichas solicitudes.</w:t>
      </w:r>
    </w:p>
    <w:p w14:paraId="3A2FD68A" w14:textId="77777777" w:rsidR="00F637ED" w:rsidRDefault="00F637ED" w:rsidP="00C44081">
      <w:pPr>
        <w:contextualSpacing/>
        <w:rPr>
          <w:rFonts w:eastAsia="Palatino Linotype" w:cs="Palatino Linotype"/>
          <w:szCs w:val="24"/>
        </w:rPr>
      </w:pPr>
    </w:p>
    <w:p w14:paraId="1B646E38" w14:textId="16402927" w:rsidR="00F637ED" w:rsidRPr="00743BDA" w:rsidRDefault="00F637ED" w:rsidP="00C44081">
      <w:pPr>
        <w:contextualSpacing/>
        <w:rPr>
          <w:rFonts w:eastAsia="Palatino Linotype" w:cs="Palatino Linotype"/>
          <w:szCs w:val="24"/>
        </w:rPr>
      </w:pPr>
      <w:r>
        <w:rPr>
          <w:rFonts w:eastAsia="Palatino Linotype" w:cs="Palatino Linotype"/>
          <w:szCs w:val="24"/>
        </w:rPr>
        <w:t xml:space="preserve">En consecuencia, dados los argumentos señalados anteriormente, es posible colegir que el Sujeto Obligado cuenta con los elementos necesarios para dar atención a las solicitudes del Recurrente y que al dejar de atender las solicitudes de información </w:t>
      </w:r>
      <w:r w:rsidR="0090775F">
        <w:rPr>
          <w:rFonts w:eastAsia="Palatino Linotype" w:cs="Palatino Linotype"/>
          <w:szCs w:val="24"/>
        </w:rPr>
        <w:t>por las expresiones ofensivas en la solicitud y la supuesta falta de claridad en los requerimientos, se vulneró el derecho de acceso a la información pública del solicitante.</w:t>
      </w:r>
    </w:p>
    <w:p w14:paraId="39F5B1C5" w14:textId="1812FA8D" w:rsidR="00743BDA" w:rsidRDefault="00743BDA" w:rsidP="00C44081">
      <w:pPr>
        <w:contextualSpacing/>
        <w:rPr>
          <w:rFonts w:eastAsia="Palatino Linotype" w:cs="Palatino Linotype"/>
          <w:szCs w:val="24"/>
        </w:rPr>
      </w:pPr>
    </w:p>
    <w:p w14:paraId="28894D71" w14:textId="06384220" w:rsidR="0020465D" w:rsidRPr="009429E6" w:rsidRDefault="0090775F" w:rsidP="0020465D">
      <w:pPr>
        <w:contextualSpacing/>
        <w:rPr>
          <w:rFonts w:eastAsia="Palatino Linotype" w:cs="Palatino Linotype"/>
          <w:szCs w:val="24"/>
        </w:rPr>
      </w:pPr>
      <w:r>
        <w:rPr>
          <w:rFonts w:eastAsia="Palatino Linotype" w:cs="Palatino Linotype"/>
          <w:szCs w:val="24"/>
        </w:rPr>
        <w:t xml:space="preserve">En conclusión, este Instituto estima que los motivos de inconformidad planteados por el Recurrente </w:t>
      </w:r>
      <w:r w:rsidR="0020465D">
        <w:rPr>
          <w:rFonts w:eastAsia="Palatino Linotype" w:cs="Palatino Linotype"/>
          <w:szCs w:val="24"/>
        </w:rPr>
        <w:t xml:space="preserve">son fundados, por lo que es procedente ordenar al Sujeto Obligado que haga </w:t>
      </w:r>
      <w:r w:rsidR="0020465D">
        <w:rPr>
          <w:rFonts w:eastAsia="Palatino Linotype" w:cs="Palatino Linotype"/>
          <w:szCs w:val="24"/>
        </w:rPr>
        <w:lastRenderedPageBreak/>
        <w:t xml:space="preserve">entrega de las fotografías de las placas y odómetros de los vehículos a los que les sea aplicable lo dispuesto por la Circular 20 de fecha cinco de octubre de dos mil veintidós emitida por el Coordinador de Administración y Finanzas, y que se encuentren asignados o bajo resguardo del Departamento de Adquisiciones y del Departamento de Servicios, generadas en el periodo del veinticuatro al veintiocho de octubre de dos mil veintidós, así como de los </w:t>
      </w:r>
      <w:r w:rsidR="00982EC2">
        <w:rPr>
          <w:rFonts w:eastAsia="Palatino Linotype" w:cs="Palatino Linotype"/>
          <w:szCs w:val="24"/>
        </w:rPr>
        <w:t>vehículos</w:t>
      </w:r>
      <w:r w:rsidR="0020465D">
        <w:rPr>
          <w:rFonts w:eastAsia="Palatino Linotype" w:cs="Palatino Linotype"/>
          <w:szCs w:val="24"/>
        </w:rPr>
        <w:t xml:space="preserve"> asignados o bajo resguardo de la Coordinación de </w:t>
      </w:r>
      <w:r w:rsidR="0020465D" w:rsidRPr="009429E6">
        <w:rPr>
          <w:rFonts w:eastAsia="Palatino Linotype" w:cs="Palatino Linotype"/>
          <w:szCs w:val="24"/>
        </w:rPr>
        <w:t>Administración y Finanzas, generadas en el periodo del diecisiete al veintiuno de octubre del mismo año</w:t>
      </w:r>
      <w:r w:rsidR="001B2EB5" w:rsidRPr="009429E6">
        <w:rPr>
          <w:rFonts w:eastAsia="Palatino Linotype" w:cs="Palatino Linotype"/>
          <w:szCs w:val="24"/>
        </w:rPr>
        <w:t>, lo anterior, en versión pública de ser procedente.</w:t>
      </w:r>
    </w:p>
    <w:p w14:paraId="4ECAB58D" w14:textId="77777777" w:rsidR="0063147E" w:rsidRPr="009429E6" w:rsidRDefault="0063147E" w:rsidP="0020465D">
      <w:pPr>
        <w:contextualSpacing/>
        <w:rPr>
          <w:rFonts w:eastAsia="Palatino Linotype" w:cs="Palatino Linotype"/>
          <w:szCs w:val="24"/>
        </w:rPr>
      </w:pPr>
    </w:p>
    <w:p w14:paraId="21CF50FF" w14:textId="77777777" w:rsidR="0063147E" w:rsidRPr="009429E6" w:rsidRDefault="0063147E" w:rsidP="0063147E">
      <w:pPr>
        <w:rPr>
          <w:b/>
          <w:bCs/>
          <w:i/>
          <w:iCs/>
          <w:sz w:val="26"/>
          <w:szCs w:val="26"/>
          <w:u w:val="single"/>
        </w:rPr>
      </w:pPr>
      <w:r w:rsidRPr="009429E6">
        <w:rPr>
          <w:b/>
          <w:bCs/>
          <w:i/>
          <w:iCs/>
          <w:sz w:val="26"/>
          <w:szCs w:val="26"/>
          <w:u w:val="single"/>
        </w:rPr>
        <w:t>DE LA VERSIÓN PÚBLICA.</w:t>
      </w:r>
    </w:p>
    <w:p w14:paraId="296317C9" w14:textId="77777777" w:rsidR="0063147E" w:rsidRPr="009429E6" w:rsidRDefault="0063147E" w:rsidP="0063147E">
      <w:pPr>
        <w:rPr>
          <w:rFonts w:eastAsia="Palatino Linotype" w:cs="Palatino Linotype"/>
          <w:szCs w:val="24"/>
        </w:rPr>
      </w:pPr>
      <w:r w:rsidRPr="009429E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99448FE" w14:textId="77777777" w:rsidR="0063147E" w:rsidRPr="009429E6" w:rsidRDefault="0063147E" w:rsidP="0063147E">
      <w:pPr>
        <w:rPr>
          <w:rFonts w:eastAsia="Palatino Linotype" w:cs="Palatino Linotype"/>
          <w:szCs w:val="24"/>
        </w:rPr>
      </w:pPr>
    </w:p>
    <w:p w14:paraId="28C12359"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b/>
          <w:i/>
          <w:sz w:val="22"/>
        </w:rPr>
        <w:t>Artículo 3.</w:t>
      </w:r>
      <w:r w:rsidRPr="009429E6">
        <w:rPr>
          <w:rFonts w:eastAsia="Palatino Linotype" w:cs="Palatino Linotype"/>
          <w:i/>
          <w:sz w:val="22"/>
        </w:rPr>
        <w:t xml:space="preserve"> Para los efectos de la presente Ley se entenderá por:</w:t>
      </w:r>
    </w:p>
    <w:p w14:paraId="1475D677"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i/>
          <w:sz w:val="22"/>
        </w:rPr>
        <w:t>(…)</w:t>
      </w:r>
    </w:p>
    <w:p w14:paraId="07B15180"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b/>
          <w:i/>
          <w:sz w:val="22"/>
        </w:rPr>
        <w:t>IX. Datos personales:</w:t>
      </w:r>
      <w:r w:rsidRPr="009429E6">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38904CCE"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b/>
          <w:i/>
          <w:sz w:val="22"/>
        </w:rPr>
        <w:t>XX.</w:t>
      </w:r>
      <w:r w:rsidRPr="009429E6">
        <w:rPr>
          <w:rFonts w:eastAsia="Palatino Linotype" w:cs="Palatino Linotype"/>
          <w:i/>
          <w:sz w:val="22"/>
        </w:rPr>
        <w:t xml:space="preserve"> </w:t>
      </w:r>
      <w:r w:rsidRPr="009429E6">
        <w:rPr>
          <w:rFonts w:eastAsia="Palatino Linotype" w:cs="Palatino Linotype"/>
          <w:b/>
          <w:i/>
          <w:sz w:val="22"/>
        </w:rPr>
        <w:t>Información clasificada:</w:t>
      </w:r>
      <w:r w:rsidRPr="009429E6">
        <w:rPr>
          <w:rFonts w:eastAsia="Palatino Linotype" w:cs="Palatino Linotype"/>
          <w:i/>
          <w:sz w:val="22"/>
        </w:rPr>
        <w:t xml:space="preserve"> Aquella considerada por la presente Ley como reservada o confidencial;</w:t>
      </w:r>
    </w:p>
    <w:p w14:paraId="12DF423F"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b/>
          <w:i/>
          <w:sz w:val="22"/>
        </w:rPr>
        <w:t>XXI.</w:t>
      </w:r>
      <w:r w:rsidRPr="009429E6">
        <w:rPr>
          <w:rFonts w:eastAsia="Palatino Linotype" w:cs="Palatino Linotype"/>
          <w:i/>
          <w:sz w:val="22"/>
        </w:rPr>
        <w:t xml:space="preserve"> </w:t>
      </w:r>
      <w:r w:rsidRPr="009429E6">
        <w:rPr>
          <w:rFonts w:eastAsia="Palatino Linotype" w:cs="Palatino Linotype"/>
          <w:b/>
          <w:i/>
          <w:sz w:val="22"/>
        </w:rPr>
        <w:t>Información confidencial:</w:t>
      </w:r>
      <w:r w:rsidRPr="009429E6">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9FD2256"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b/>
          <w:i/>
          <w:sz w:val="22"/>
        </w:rPr>
        <w:t>…</w:t>
      </w:r>
    </w:p>
    <w:p w14:paraId="1F1B009B"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b/>
          <w:i/>
          <w:sz w:val="22"/>
        </w:rPr>
        <w:lastRenderedPageBreak/>
        <w:t>XLV.</w:t>
      </w:r>
      <w:r w:rsidRPr="009429E6">
        <w:rPr>
          <w:rFonts w:eastAsia="Palatino Linotype" w:cs="Palatino Linotype"/>
          <w:i/>
          <w:sz w:val="22"/>
        </w:rPr>
        <w:t xml:space="preserve"> </w:t>
      </w:r>
      <w:r w:rsidRPr="009429E6">
        <w:rPr>
          <w:rFonts w:eastAsia="Palatino Linotype" w:cs="Palatino Linotype"/>
          <w:b/>
          <w:i/>
          <w:sz w:val="22"/>
        </w:rPr>
        <w:t>Versión pública:</w:t>
      </w:r>
      <w:r w:rsidRPr="009429E6">
        <w:rPr>
          <w:rFonts w:eastAsia="Palatino Linotype" w:cs="Palatino Linotype"/>
          <w:i/>
          <w:sz w:val="22"/>
        </w:rPr>
        <w:t xml:space="preserve"> Documento en el que se elimine, suprime o borra la información clasificada como reservada o confidencial para permitir su acceso.</w:t>
      </w:r>
    </w:p>
    <w:p w14:paraId="69F2F919"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i/>
          <w:sz w:val="22"/>
        </w:rPr>
        <w:t>(…)</w:t>
      </w:r>
    </w:p>
    <w:p w14:paraId="294B162A" w14:textId="77777777" w:rsidR="0063147E" w:rsidRPr="009429E6" w:rsidRDefault="0063147E" w:rsidP="0063147E">
      <w:pPr>
        <w:spacing w:line="259" w:lineRule="auto"/>
        <w:ind w:left="567" w:right="567"/>
        <w:rPr>
          <w:rFonts w:eastAsia="Palatino Linotype" w:cs="Palatino Linotype"/>
          <w:i/>
          <w:sz w:val="22"/>
        </w:rPr>
      </w:pPr>
    </w:p>
    <w:p w14:paraId="409E1A2E"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b/>
          <w:i/>
          <w:sz w:val="22"/>
        </w:rPr>
        <w:t xml:space="preserve">Artículo 91. </w:t>
      </w:r>
      <w:r w:rsidRPr="009429E6">
        <w:rPr>
          <w:rFonts w:eastAsia="Palatino Linotype" w:cs="Palatino Linotype"/>
          <w:i/>
          <w:sz w:val="22"/>
        </w:rPr>
        <w:t>El acceso a la información pública será restringido excepcionalmente, cuando ésta sea clasificada como reservada o confidencial.</w:t>
      </w:r>
    </w:p>
    <w:p w14:paraId="0C5F3726" w14:textId="77777777" w:rsidR="0063147E" w:rsidRPr="009429E6" w:rsidRDefault="0063147E" w:rsidP="0063147E">
      <w:pPr>
        <w:spacing w:line="259" w:lineRule="auto"/>
        <w:ind w:left="567" w:right="567"/>
        <w:rPr>
          <w:rFonts w:eastAsia="Palatino Linotype" w:cs="Palatino Linotype"/>
          <w:i/>
          <w:sz w:val="22"/>
        </w:rPr>
      </w:pPr>
    </w:p>
    <w:p w14:paraId="3BD35784"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b/>
          <w:i/>
          <w:sz w:val="22"/>
        </w:rPr>
        <w:t>Artículo 132.</w:t>
      </w:r>
      <w:r w:rsidRPr="009429E6">
        <w:rPr>
          <w:rFonts w:eastAsia="Palatino Linotype" w:cs="Palatino Linotype"/>
          <w:i/>
          <w:sz w:val="22"/>
        </w:rPr>
        <w:t xml:space="preserve"> </w:t>
      </w:r>
      <w:r w:rsidRPr="009429E6">
        <w:rPr>
          <w:rFonts w:eastAsia="Palatino Linotype" w:cs="Palatino Linotype"/>
          <w:i/>
          <w:sz w:val="22"/>
          <w:u w:val="single"/>
        </w:rPr>
        <w:t>La clasificación de la información se llevará a cabo en el momento en que</w:t>
      </w:r>
      <w:r w:rsidRPr="009429E6">
        <w:rPr>
          <w:rFonts w:eastAsia="Palatino Linotype" w:cs="Palatino Linotype"/>
          <w:i/>
          <w:sz w:val="22"/>
        </w:rPr>
        <w:t>:</w:t>
      </w:r>
    </w:p>
    <w:p w14:paraId="35D12AF6"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b/>
          <w:i/>
          <w:sz w:val="22"/>
        </w:rPr>
        <w:t>I.</w:t>
      </w:r>
      <w:r w:rsidRPr="009429E6">
        <w:rPr>
          <w:rFonts w:eastAsia="Palatino Linotype" w:cs="Palatino Linotype"/>
          <w:i/>
          <w:sz w:val="22"/>
        </w:rPr>
        <w:t xml:space="preserve"> Se reciba una solicitud de acceso a la información;</w:t>
      </w:r>
    </w:p>
    <w:p w14:paraId="3469E833"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b/>
          <w:i/>
          <w:sz w:val="22"/>
        </w:rPr>
        <w:t>II.</w:t>
      </w:r>
      <w:r w:rsidRPr="009429E6">
        <w:rPr>
          <w:rFonts w:eastAsia="Palatino Linotype" w:cs="Palatino Linotype"/>
          <w:i/>
          <w:sz w:val="22"/>
        </w:rPr>
        <w:t xml:space="preserve"> </w:t>
      </w:r>
      <w:r w:rsidRPr="009429E6">
        <w:rPr>
          <w:rFonts w:eastAsia="Palatino Linotype" w:cs="Palatino Linotype"/>
          <w:i/>
          <w:sz w:val="22"/>
          <w:u w:val="single"/>
        </w:rPr>
        <w:t>Se determine mediante resolución de autoridad competente; o</w:t>
      </w:r>
    </w:p>
    <w:p w14:paraId="5DFDB548" w14:textId="77777777" w:rsidR="0063147E" w:rsidRPr="009429E6" w:rsidRDefault="0063147E" w:rsidP="0063147E">
      <w:pPr>
        <w:spacing w:line="259" w:lineRule="auto"/>
        <w:ind w:left="567" w:right="567"/>
        <w:rPr>
          <w:rFonts w:eastAsia="Palatino Linotype" w:cs="Palatino Linotype"/>
          <w:i/>
          <w:sz w:val="22"/>
          <w:u w:val="single"/>
        </w:rPr>
      </w:pPr>
      <w:r w:rsidRPr="009429E6">
        <w:rPr>
          <w:rFonts w:eastAsia="Palatino Linotype" w:cs="Palatino Linotype"/>
          <w:b/>
          <w:i/>
          <w:sz w:val="22"/>
        </w:rPr>
        <w:t>III.</w:t>
      </w:r>
      <w:r w:rsidRPr="009429E6">
        <w:rPr>
          <w:rFonts w:eastAsia="Palatino Linotype" w:cs="Palatino Linotype"/>
          <w:i/>
          <w:sz w:val="22"/>
        </w:rPr>
        <w:t xml:space="preserve"> </w:t>
      </w:r>
      <w:r w:rsidRPr="009429E6">
        <w:rPr>
          <w:rFonts w:eastAsia="Palatino Linotype" w:cs="Palatino Linotype"/>
          <w:i/>
          <w:sz w:val="22"/>
          <w:u w:val="single"/>
        </w:rPr>
        <w:t>Se generen versiones públicas para dar cumplimiento a las obligaciones de transparencia previstas en esta Ley.</w:t>
      </w:r>
    </w:p>
    <w:p w14:paraId="6920734E"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i/>
          <w:sz w:val="22"/>
        </w:rPr>
        <w:t>(…)</w:t>
      </w:r>
    </w:p>
    <w:p w14:paraId="1CF4639C" w14:textId="77777777" w:rsidR="0063147E" w:rsidRPr="009429E6" w:rsidRDefault="0063147E" w:rsidP="0063147E">
      <w:pPr>
        <w:rPr>
          <w:rFonts w:eastAsia="Palatino Linotype" w:cs="Palatino Linotype"/>
          <w:i/>
          <w:szCs w:val="24"/>
        </w:rPr>
      </w:pPr>
    </w:p>
    <w:p w14:paraId="669E1D34" w14:textId="77777777" w:rsidR="0063147E" w:rsidRPr="009429E6" w:rsidRDefault="0063147E" w:rsidP="0063147E">
      <w:pPr>
        <w:rPr>
          <w:rFonts w:eastAsia="Palatino Linotype" w:cs="Palatino Linotype"/>
        </w:rPr>
      </w:pPr>
      <w:r w:rsidRPr="009429E6">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AD3434F" w14:textId="77777777" w:rsidR="0063147E" w:rsidRPr="009429E6" w:rsidRDefault="0063147E" w:rsidP="0063147E">
      <w:pPr>
        <w:rPr>
          <w:rFonts w:eastAsia="Palatino Linotype" w:cs="Palatino Linotype"/>
        </w:rPr>
      </w:pPr>
    </w:p>
    <w:p w14:paraId="75CA0B5B" w14:textId="77777777" w:rsidR="0063147E" w:rsidRPr="009429E6" w:rsidRDefault="0063147E" w:rsidP="0063147E">
      <w:pPr>
        <w:rPr>
          <w:rFonts w:eastAsia="Palatino Linotype" w:cs="Palatino Linotype"/>
          <w:szCs w:val="24"/>
        </w:rPr>
      </w:pPr>
      <w:r w:rsidRPr="009429E6">
        <w:rPr>
          <w:rFonts w:eastAsia="Palatino Linotype" w:cs="Palatino Linotype"/>
          <w:szCs w:val="24"/>
        </w:rPr>
        <w:t xml:space="preserve">Por otro lado, los </w:t>
      </w:r>
      <w:r w:rsidRPr="009429E6">
        <w:rPr>
          <w:rFonts w:eastAsia="Palatino Linotype" w:cs="Palatino Linotype"/>
          <w:i/>
          <w:szCs w:val="24"/>
        </w:rPr>
        <w:t>Lineamientos Generales en Materia de Clasificación y Desclasificación de la Información, así como para la elaboración de Versiones Públicas</w:t>
      </w:r>
      <w:r w:rsidRPr="009429E6">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322A435" w14:textId="77777777" w:rsidR="0063147E" w:rsidRPr="009429E6" w:rsidRDefault="0063147E" w:rsidP="0063147E">
      <w:pPr>
        <w:rPr>
          <w:rFonts w:eastAsia="Palatino Linotype" w:cs="Palatino Linotype"/>
          <w:szCs w:val="24"/>
        </w:rPr>
      </w:pPr>
    </w:p>
    <w:p w14:paraId="430272B9" w14:textId="77777777" w:rsidR="0063147E" w:rsidRPr="009429E6" w:rsidRDefault="0063147E" w:rsidP="0063147E">
      <w:pPr>
        <w:rPr>
          <w:rFonts w:eastAsia="Palatino Linotype" w:cs="Palatino Linotype"/>
          <w:szCs w:val="24"/>
        </w:rPr>
      </w:pPr>
      <w:r w:rsidRPr="009429E6">
        <w:rPr>
          <w:rFonts w:eastAsia="Palatino Linotype" w:cs="Palatino Linotype"/>
          <w:szCs w:val="24"/>
        </w:rPr>
        <w:lastRenderedPageBreak/>
        <w:t>Entorno a lo que aquí nos interesa, los Lineamientos Quincuagésimo sexto, Quincuagésimo séptimo y Quincuagésimo octavo, establecen lo siguiente:</w:t>
      </w:r>
    </w:p>
    <w:p w14:paraId="4FF80B82" w14:textId="77777777" w:rsidR="0063147E" w:rsidRPr="009429E6" w:rsidRDefault="0063147E" w:rsidP="0063147E">
      <w:pPr>
        <w:rPr>
          <w:rFonts w:eastAsia="Palatino Linotype" w:cs="Palatino Linotype"/>
          <w:sz w:val="22"/>
        </w:rPr>
      </w:pPr>
    </w:p>
    <w:p w14:paraId="79DE4E11"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b/>
          <w:i/>
          <w:sz w:val="22"/>
        </w:rPr>
        <w:t>Quincuagésimo sexto.</w:t>
      </w:r>
      <w:r w:rsidRPr="009429E6">
        <w:rPr>
          <w:rFonts w:eastAsia="Palatino Linotype" w:cs="Palatino Linotype"/>
          <w:i/>
          <w:sz w:val="22"/>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065EC31" w14:textId="77777777" w:rsidR="0063147E" w:rsidRPr="009429E6" w:rsidRDefault="0063147E" w:rsidP="0063147E">
      <w:pPr>
        <w:spacing w:line="259" w:lineRule="auto"/>
        <w:ind w:left="567" w:right="567"/>
        <w:rPr>
          <w:rFonts w:eastAsia="Palatino Linotype" w:cs="Palatino Linotype"/>
          <w:i/>
          <w:sz w:val="22"/>
        </w:rPr>
      </w:pPr>
    </w:p>
    <w:p w14:paraId="412303F8"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b/>
          <w:i/>
          <w:sz w:val="22"/>
        </w:rPr>
        <w:t>Quincuagésimo séptimo.</w:t>
      </w:r>
      <w:r w:rsidRPr="009429E6">
        <w:rPr>
          <w:rFonts w:eastAsia="Palatino Linotype" w:cs="Palatino Linotype"/>
          <w:i/>
          <w:sz w:val="22"/>
        </w:rPr>
        <w:t xml:space="preserve"> Se considera, en principio, como información pública y no podrá omitirse de las versiones públicas la siguiente:</w:t>
      </w:r>
    </w:p>
    <w:p w14:paraId="775C17B5"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i/>
          <w:sz w:val="22"/>
        </w:rPr>
        <w:t xml:space="preserve"> </w:t>
      </w:r>
    </w:p>
    <w:p w14:paraId="23067A0F"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i/>
          <w:sz w:val="22"/>
        </w:rPr>
        <w:t xml:space="preserve">I. La relativa a las Obligaciones de Transparencia que contempla el Título V de la Ley General y las demás disposiciones legales aplicables; </w:t>
      </w:r>
    </w:p>
    <w:p w14:paraId="4A855C4D"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i/>
          <w:sz w:val="22"/>
        </w:rPr>
        <w:t xml:space="preserve">II. El nombre de los integrantes de los sujetos obligados en los documentos, y sus firmas autógrafas o digitales, cuando sean utilizados en el ejercicio de las facultades conferidas para el desempeño del servicio público, y </w:t>
      </w:r>
    </w:p>
    <w:p w14:paraId="7932E16B"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FFEB1D8" w14:textId="77777777" w:rsidR="0063147E" w:rsidRPr="009429E6" w:rsidRDefault="0063147E" w:rsidP="0063147E">
      <w:pPr>
        <w:spacing w:line="259" w:lineRule="auto"/>
        <w:ind w:left="567" w:right="567"/>
        <w:rPr>
          <w:rFonts w:eastAsia="Palatino Linotype" w:cs="Palatino Linotype"/>
          <w:i/>
          <w:sz w:val="22"/>
        </w:rPr>
      </w:pPr>
    </w:p>
    <w:p w14:paraId="58F97B91"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76064A2E" w14:textId="77777777" w:rsidR="0063147E" w:rsidRPr="009429E6" w:rsidRDefault="0063147E" w:rsidP="0063147E">
      <w:pPr>
        <w:spacing w:line="259" w:lineRule="auto"/>
        <w:ind w:left="567" w:right="567"/>
        <w:rPr>
          <w:rFonts w:eastAsia="Palatino Linotype" w:cs="Palatino Linotype"/>
          <w:i/>
          <w:sz w:val="22"/>
        </w:rPr>
      </w:pPr>
    </w:p>
    <w:p w14:paraId="6A58C51D" w14:textId="77777777" w:rsidR="0063147E" w:rsidRPr="009429E6" w:rsidRDefault="0063147E" w:rsidP="0063147E">
      <w:pPr>
        <w:spacing w:line="259" w:lineRule="auto"/>
        <w:ind w:left="567" w:right="567"/>
        <w:rPr>
          <w:rFonts w:eastAsia="Palatino Linotype" w:cs="Palatino Linotype"/>
          <w:i/>
          <w:sz w:val="22"/>
        </w:rPr>
      </w:pPr>
      <w:r w:rsidRPr="009429E6">
        <w:rPr>
          <w:rFonts w:eastAsia="Palatino Linotype" w:cs="Palatino Linotype"/>
          <w:b/>
          <w:i/>
          <w:sz w:val="22"/>
        </w:rPr>
        <w:t>Quincuagésimo octavo.</w:t>
      </w:r>
      <w:r w:rsidRPr="009429E6">
        <w:rPr>
          <w:rFonts w:eastAsia="Palatino Linotype" w:cs="Palatino Linotype"/>
          <w:i/>
          <w:sz w:val="22"/>
        </w:rPr>
        <w:t xml:space="preserve"> Los sujetos obligados garantizarán que los sistemas o medios empleados para eliminar la información en las versiones públicas sean irreversibles, de tal forma que no permitan la recuperación o la visualización de la misma.</w:t>
      </w:r>
    </w:p>
    <w:p w14:paraId="6A8ED3DB" w14:textId="77777777" w:rsidR="0063147E" w:rsidRPr="009429E6" w:rsidRDefault="0063147E" w:rsidP="0063147E">
      <w:pPr>
        <w:rPr>
          <w:rFonts w:eastAsia="Palatino Linotype" w:cs="Palatino Linotype"/>
          <w:i/>
          <w:szCs w:val="24"/>
        </w:rPr>
      </w:pPr>
    </w:p>
    <w:p w14:paraId="04626F19" w14:textId="77777777" w:rsidR="0063147E" w:rsidRPr="009429E6" w:rsidRDefault="0063147E" w:rsidP="0063147E">
      <w:pPr>
        <w:rPr>
          <w:rFonts w:eastAsia="Palatino Linotype" w:cs="Palatino Linotype"/>
          <w:szCs w:val="24"/>
        </w:rPr>
      </w:pPr>
      <w:r w:rsidRPr="009429E6">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w:t>
      </w:r>
      <w:r w:rsidRPr="009429E6">
        <w:rPr>
          <w:rFonts w:eastAsia="Palatino Linotype" w:cs="Palatino Linotype"/>
          <w:szCs w:val="24"/>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F4CD332" w14:textId="77777777" w:rsidR="0063147E" w:rsidRPr="009429E6" w:rsidRDefault="0063147E" w:rsidP="0063147E">
      <w:pPr>
        <w:rPr>
          <w:rFonts w:eastAsia="Palatino Linotype" w:cs="Palatino Linotype"/>
          <w:szCs w:val="24"/>
        </w:rPr>
      </w:pPr>
    </w:p>
    <w:p w14:paraId="514EF915" w14:textId="77777777" w:rsidR="0063147E" w:rsidRPr="009429E6" w:rsidRDefault="0063147E" w:rsidP="0063147E">
      <w:pPr>
        <w:rPr>
          <w:rFonts w:eastAsia="Palatino Linotype" w:cs="Palatino Linotype"/>
          <w:szCs w:val="24"/>
        </w:rPr>
      </w:pPr>
      <w:r w:rsidRPr="009429E6">
        <w:rPr>
          <w:rFonts w:eastAsia="Palatino Linotype" w:cs="Palatino Linotype"/>
          <w:szCs w:val="24"/>
        </w:rPr>
        <w:t>Por lo que respecta al Acuerdo del Comité de Transparencia que sustente la versión pública de la documentación a entregar, deberá ser notificado mediante el SAIMEX.</w:t>
      </w:r>
    </w:p>
    <w:p w14:paraId="5DB68540" w14:textId="77777777" w:rsidR="0063147E" w:rsidRPr="009429E6" w:rsidRDefault="0063147E" w:rsidP="0063147E">
      <w:pPr>
        <w:rPr>
          <w:rFonts w:eastAsia="Palatino Linotype" w:cs="Palatino Linotype"/>
          <w:szCs w:val="24"/>
        </w:rPr>
      </w:pPr>
    </w:p>
    <w:p w14:paraId="3E22D44C" w14:textId="72435E6E" w:rsidR="0063147E" w:rsidRPr="00483078" w:rsidRDefault="0063147E" w:rsidP="0063147E">
      <w:pPr>
        <w:pBdr>
          <w:top w:val="nil"/>
          <w:left w:val="nil"/>
          <w:bottom w:val="nil"/>
          <w:right w:val="nil"/>
          <w:between w:val="nil"/>
        </w:pBdr>
        <w:rPr>
          <w:rFonts w:eastAsia="Palatino Linotype" w:cs="Palatino Linotype"/>
          <w:color w:val="000000"/>
          <w:szCs w:val="24"/>
        </w:rPr>
      </w:pPr>
      <w:r w:rsidRPr="009429E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sidR="009A5BE3" w:rsidRPr="009429E6">
        <w:rPr>
          <w:rFonts w:eastAsia="Palatino Linotype" w:cs="Palatino Linotype"/>
          <w:color w:val="000000"/>
          <w:szCs w:val="24"/>
        </w:rPr>
        <w:t>l</w:t>
      </w:r>
      <w:r w:rsidRPr="009429E6">
        <w:rPr>
          <w:rFonts w:eastAsia="Palatino Linotype" w:cs="Palatino Linotype"/>
          <w:color w:val="000000"/>
          <w:szCs w:val="24"/>
        </w:rPr>
        <w:t xml:space="preserve"> Recurrente.</w:t>
      </w:r>
    </w:p>
    <w:p w14:paraId="14FBFAC0" w14:textId="77777777" w:rsidR="0063147E" w:rsidRDefault="0063147E" w:rsidP="0020465D">
      <w:pPr>
        <w:contextualSpacing/>
        <w:rPr>
          <w:rFonts w:eastAsia="Palatino Linotype" w:cs="Palatino Linotype"/>
          <w:szCs w:val="24"/>
        </w:rPr>
      </w:pPr>
    </w:p>
    <w:p w14:paraId="441564AB" w14:textId="453F2F69" w:rsidR="00FA32B9" w:rsidRPr="006F2304" w:rsidRDefault="00FA32B9" w:rsidP="00FA32B9">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En mérito de lo expuesto en líneas anteriores, este Instituto considera que los motivos de</w:t>
      </w:r>
      <w:r>
        <w:rPr>
          <w:rFonts w:eastAsia="Palatino Linotype" w:cs="Palatino Linotype"/>
          <w:color w:val="000000"/>
          <w:szCs w:val="24"/>
        </w:rPr>
        <w:t xml:space="preserve"> inconformidad planteados por el</w:t>
      </w:r>
      <w:r w:rsidRPr="006F2304">
        <w:rPr>
          <w:rFonts w:eastAsia="Palatino Linotype" w:cs="Palatino Linotype"/>
          <w:color w:val="000000"/>
          <w:szCs w:val="24"/>
        </w:rPr>
        <w:t xml:space="preserve"> Re</w:t>
      </w:r>
      <w:r>
        <w:rPr>
          <w:rFonts w:eastAsia="Palatino Linotype" w:cs="Palatino Linotype"/>
          <w:color w:val="000000"/>
          <w:szCs w:val="24"/>
        </w:rPr>
        <w:t>currente resultan fundados en los</w:t>
      </w:r>
      <w:r w:rsidRPr="006F2304">
        <w:rPr>
          <w:rFonts w:eastAsia="Palatino Linotype" w:cs="Palatino Linotype"/>
          <w:color w:val="000000"/>
          <w:szCs w:val="24"/>
        </w:rPr>
        <w:t xml:space="preserve"> recurso</w:t>
      </w:r>
      <w:r>
        <w:rPr>
          <w:rFonts w:eastAsia="Palatino Linotype" w:cs="Palatino Linotype"/>
          <w:color w:val="000000"/>
          <w:szCs w:val="24"/>
        </w:rPr>
        <w:t>s de revisión que son</w:t>
      </w:r>
      <w:r w:rsidRPr="006F2304">
        <w:rPr>
          <w:rFonts w:eastAsia="Palatino Linotype" w:cs="Palatino Linotype"/>
          <w:color w:val="000000"/>
          <w:szCs w:val="24"/>
        </w:rPr>
        <w:t xml:space="preserve"> materia de esta resolución; por ello </w:t>
      </w:r>
      <w:r>
        <w:rPr>
          <w:rFonts w:eastAsia="Palatino Linotype" w:cs="Palatino Linotype"/>
          <w:b/>
          <w:color w:val="000000"/>
          <w:szCs w:val="24"/>
        </w:rPr>
        <w:t>con fundamento en la primera</w:t>
      </w:r>
      <w:r w:rsidRPr="006F2304">
        <w:rPr>
          <w:rFonts w:eastAsia="Palatino Linotype" w:cs="Palatino Linotype"/>
          <w:b/>
          <w:color w:val="000000"/>
          <w:szCs w:val="24"/>
        </w:rPr>
        <w:t xml:space="preserve"> hipótesis de la fracción III del artículo 186 </w:t>
      </w:r>
      <w:r w:rsidRPr="006F2304">
        <w:rPr>
          <w:rFonts w:eastAsia="Palatino Linotype" w:cs="Palatino Linotype"/>
          <w:color w:val="000000"/>
          <w:szCs w:val="24"/>
        </w:rPr>
        <w:t xml:space="preserve">de la Ley de Transparencia y Acceso a la Información Pública del Estado de México y Municipios, se </w:t>
      </w:r>
      <w:r>
        <w:rPr>
          <w:rFonts w:eastAsia="Palatino Linotype" w:cs="Palatino Linotype"/>
          <w:b/>
          <w:color w:val="000000"/>
          <w:szCs w:val="24"/>
        </w:rPr>
        <w:t>REVO</w:t>
      </w:r>
      <w:r w:rsidRPr="006F2304">
        <w:rPr>
          <w:rFonts w:eastAsia="Palatino Linotype" w:cs="Palatino Linotype"/>
          <w:b/>
          <w:color w:val="000000"/>
          <w:szCs w:val="24"/>
        </w:rPr>
        <w:t>CA</w:t>
      </w:r>
      <w:r>
        <w:rPr>
          <w:rFonts w:eastAsia="Palatino Linotype" w:cs="Palatino Linotype"/>
          <w:b/>
          <w:color w:val="000000"/>
          <w:szCs w:val="24"/>
        </w:rPr>
        <w:t>N</w:t>
      </w:r>
      <w:r w:rsidRPr="006F2304">
        <w:rPr>
          <w:rFonts w:eastAsia="Palatino Linotype" w:cs="Palatino Linotype"/>
          <w:b/>
          <w:color w:val="000000"/>
          <w:szCs w:val="24"/>
        </w:rPr>
        <w:t xml:space="preserve"> </w:t>
      </w:r>
      <w:r w:rsidRPr="006F2304">
        <w:rPr>
          <w:rFonts w:eastAsia="Palatino Linotype" w:cs="Palatino Linotype"/>
          <w:color w:val="000000"/>
          <w:szCs w:val="24"/>
        </w:rPr>
        <w:t>la</w:t>
      </w:r>
      <w:r>
        <w:rPr>
          <w:rFonts w:eastAsia="Palatino Linotype" w:cs="Palatino Linotype"/>
          <w:color w:val="000000"/>
          <w:szCs w:val="24"/>
        </w:rPr>
        <w:t>s</w:t>
      </w:r>
      <w:r w:rsidRPr="006F2304">
        <w:rPr>
          <w:rFonts w:eastAsia="Palatino Linotype" w:cs="Palatino Linotype"/>
          <w:color w:val="000000"/>
          <w:szCs w:val="24"/>
        </w:rPr>
        <w:t xml:space="preserve"> respuesta</w:t>
      </w:r>
      <w:r>
        <w:rPr>
          <w:rFonts w:eastAsia="Palatino Linotype" w:cs="Palatino Linotype"/>
          <w:color w:val="000000"/>
          <w:szCs w:val="24"/>
        </w:rPr>
        <w:t>s</w:t>
      </w:r>
      <w:r w:rsidRPr="006F2304">
        <w:rPr>
          <w:rFonts w:eastAsia="Palatino Linotype" w:cs="Palatino Linotype"/>
          <w:color w:val="000000"/>
          <w:szCs w:val="24"/>
        </w:rPr>
        <w:t xml:space="preserve"> a la</w:t>
      </w:r>
      <w:r>
        <w:rPr>
          <w:rFonts w:eastAsia="Palatino Linotype" w:cs="Palatino Linotype"/>
          <w:color w:val="000000"/>
          <w:szCs w:val="24"/>
        </w:rPr>
        <w:t>s</w:t>
      </w:r>
      <w:r w:rsidRPr="006F2304">
        <w:rPr>
          <w:rFonts w:eastAsia="Palatino Linotype" w:cs="Palatino Linotype"/>
          <w:color w:val="000000"/>
          <w:szCs w:val="24"/>
        </w:rPr>
        <w:t xml:space="preserve"> solicitud</w:t>
      </w:r>
      <w:r>
        <w:rPr>
          <w:rFonts w:eastAsia="Palatino Linotype" w:cs="Palatino Linotype"/>
          <w:color w:val="000000"/>
          <w:szCs w:val="24"/>
        </w:rPr>
        <w:t>es</w:t>
      </w:r>
      <w:r w:rsidRPr="006F2304">
        <w:rPr>
          <w:rFonts w:eastAsia="Palatino Linotype" w:cs="Palatino Linotype"/>
          <w:color w:val="000000"/>
          <w:szCs w:val="24"/>
        </w:rPr>
        <w:t xml:space="preserve"> de información número</w:t>
      </w:r>
      <w:r w:rsidRPr="006F2304">
        <w:rPr>
          <w:rFonts w:eastAsia="Palatino Linotype" w:cs="Palatino Linotype"/>
          <w:b/>
          <w:color w:val="000000"/>
          <w:szCs w:val="24"/>
        </w:rPr>
        <w:t xml:space="preserve"> </w:t>
      </w:r>
      <w:r w:rsidRPr="00B218C3">
        <w:rPr>
          <w:rFonts w:eastAsia="Palatino Linotype" w:cs="Palatino Linotype"/>
          <w:b/>
          <w:bCs/>
          <w:color w:val="000000"/>
          <w:szCs w:val="24"/>
        </w:rPr>
        <w:t>00683/SEIEM/IP/2022</w:t>
      </w:r>
      <w:r>
        <w:rPr>
          <w:rFonts w:eastAsia="Palatino Linotype" w:cs="Palatino Linotype"/>
          <w:bCs/>
          <w:color w:val="000000"/>
          <w:szCs w:val="24"/>
        </w:rPr>
        <w:t>,</w:t>
      </w:r>
      <w:r>
        <w:rPr>
          <w:rFonts w:eastAsia="Palatino Linotype" w:cs="Palatino Linotype"/>
          <w:b/>
          <w:bCs/>
          <w:color w:val="000000"/>
          <w:szCs w:val="24"/>
        </w:rPr>
        <w:t xml:space="preserve"> 00684</w:t>
      </w:r>
      <w:r w:rsidRPr="00B218C3">
        <w:rPr>
          <w:rFonts w:eastAsia="Palatino Linotype" w:cs="Palatino Linotype"/>
          <w:b/>
          <w:bCs/>
          <w:color w:val="000000"/>
          <w:szCs w:val="24"/>
        </w:rPr>
        <w:t>/SEIEM/IP/2022</w:t>
      </w:r>
      <w:r w:rsidRPr="003F598D">
        <w:rPr>
          <w:rFonts w:eastAsia="Palatino Linotype" w:cs="Palatino Linotype"/>
          <w:color w:val="000000"/>
          <w:szCs w:val="24"/>
        </w:rPr>
        <w:t xml:space="preserve"> y </w:t>
      </w:r>
      <w:r>
        <w:rPr>
          <w:rFonts w:eastAsia="Palatino Linotype" w:cs="Palatino Linotype"/>
          <w:b/>
          <w:bCs/>
          <w:color w:val="000000"/>
          <w:szCs w:val="24"/>
        </w:rPr>
        <w:t>00647</w:t>
      </w:r>
      <w:r w:rsidRPr="00B218C3">
        <w:rPr>
          <w:rFonts w:eastAsia="Palatino Linotype" w:cs="Palatino Linotype"/>
          <w:b/>
          <w:bCs/>
          <w:color w:val="000000"/>
          <w:szCs w:val="24"/>
        </w:rPr>
        <w:t>/SEIEM/IP/2022</w:t>
      </w:r>
      <w:r w:rsidRPr="006F2304">
        <w:rPr>
          <w:rFonts w:eastAsia="Palatino Linotype" w:cs="Palatino Linotype"/>
          <w:color w:val="000000"/>
          <w:szCs w:val="24"/>
        </w:rPr>
        <w:t>, que ha</w:t>
      </w:r>
      <w:r>
        <w:rPr>
          <w:rFonts w:eastAsia="Palatino Linotype" w:cs="Palatino Linotype"/>
          <w:color w:val="000000"/>
          <w:szCs w:val="24"/>
        </w:rPr>
        <w:t>n</w:t>
      </w:r>
      <w:r w:rsidRPr="006F2304">
        <w:rPr>
          <w:rFonts w:eastAsia="Palatino Linotype" w:cs="Palatino Linotype"/>
          <w:color w:val="000000"/>
          <w:szCs w:val="24"/>
        </w:rPr>
        <w:t xml:space="preserve"> sido materia del presente estudio.</w:t>
      </w:r>
    </w:p>
    <w:p w14:paraId="03C3C160" w14:textId="77777777" w:rsidR="00FA32B9" w:rsidRPr="006F2304" w:rsidRDefault="00FA32B9" w:rsidP="00FA32B9">
      <w:pPr>
        <w:pBdr>
          <w:top w:val="nil"/>
          <w:left w:val="nil"/>
          <w:bottom w:val="nil"/>
          <w:right w:val="nil"/>
          <w:between w:val="nil"/>
        </w:pBdr>
        <w:rPr>
          <w:rFonts w:eastAsia="Palatino Linotype" w:cs="Palatino Linotype"/>
          <w:color w:val="000000"/>
          <w:szCs w:val="24"/>
        </w:rPr>
      </w:pPr>
    </w:p>
    <w:p w14:paraId="73F46363" w14:textId="2F2A638F" w:rsidR="00FA32B9" w:rsidRPr="006F2304" w:rsidRDefault="00FA32B9" w:rsidP="00FA32B9">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0195CF58" w14:textId="77777777" w:rsidR="00FA32B9" w:rsidRPr="006F2304" w:rsidRDefault="00FA32B9" w:rsidP="00FA32B9">
      <w:pPr>
        <w:pBdr>
          <w:top w:val="nil"/>
          <w:left w:val="nil"/>
          <w:bottom w:val="nil"/>
          <w:right w:val="nil"/>
          <w:between w:val="nil"/>
        </w:pBdr>
        <w:jc w:val="center"/>
        <w:rPr>
          <w:rFonts w:eastAsia="Palatino Linotype" w:cs="Palatino Linotype"/>
          <w:b/>
          <w:color w:val="000000"/>
          <w:sz w:val="28"/>
          <w:szCs w:val="28"/>
        </w:rPr>
      </w:pPr>
      <w:r w:rsidRPr="006F2304">
        <w:rPr>
          <w:rFonts w:eastAsia="Palatino Linotype" w:cs="Palatino Linotype"/>
          <w:b/>
          <w:color w:val="000000"/>
          <w:sz w:val="28"/>
          <w:szCs w:val="28"/>
        </w:rPr>
        <w:lastRenderedPageBreak/>
        <w:t>S E    R E S U E L V E</w:t>
      </w:r>
    </w:p>
    <w:p w14:paraId="6B40188A" w14:textId="77777777" w:rsidR="00FA32B9" w:rsidRPr="006F2304" w:rsidRDefault="00FA32B9" w:rsidP="00FA32B9">
      <w:pPr>
        <w:pBdr>
          <w:top w:val="nil"/>
          <w:left w:val="nil"/>
          <w:bottom w:val="nil"/>
          <w:right w:val="nil"/>
          <w:between w:val="nil"/>
        </w:pBdr>
        <w:rPr>
          <w:rFonts w:eastAsia="Palatino Linotype" w:cs="Palatino Linotype"/>
          <w:b/>
          <w:color w:val="000000"/>
          <w:szCs w:val="24"/>
        </w:rPr>
      </w:pPr>
    </w:p>
    <w:p w14:paraId="14FA6178" w14:textId="3D67D02A" w:rsidR="00FA32B9" w:rsidRPr="006F2304" w:rsidRDefault="00FA32B9" w:rsidP="00FA32B9">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PRIMERO.</w:t>
      </w:r>
      <w:r w:rsidRPr="006F2304">
        <w:rPr>
          <w:rFonts w:eastAsia="Palatino Linotype" w:cs="Palatino Linotype"/>
          <w:color w:val="000000"/>
          <w:szCs w:val="24"/>
        </w:rPr>
        <w:t xml:space="preserve"> Se </w:t>
      </w:r>
      <w:r>
        <w:rPr>
          <w:rFonts w:eastAsia="Palatino Linotype" w:cs="Palatino Linotype"/>
          <w:b/>
          <w:color w:val="000000"/>
          <w:szCs w:val="24"/>
        </w:rPr>
        <w:t>REVO</w:t>
      </w:r>
      <w:r w:rsidRPr="006F2304">
        <w:rPr>
          <w:rFonts w:eastAsia="Palatino Linotype" w:cs="Palatino Linotype"/>
          <w:b/>
          <w:color w:val="000000"/>
          <w:szCs w:val="24"/>
        </w:rPr>
        <w:t>CA</w:t>
      </w:r>
      <w:r>
        <w:rPr>
          <w:rFonts w:eastAsia="Palatino Linotype" w:cs="Palatino Linotype"/>
          <w:b/>
          <w:color w:val="000000"/>
          <w:szCs w:val="24"/>
        </w:rPr>
        <w:t>N</w:t>
      </w:r>
      <w:r w:rsidRPr="006F2304">
        <w:rPr>
          <w:rFonts w:eastAsia="Palatino Linotype" w:cs="Palatino Linotype"/>
          <w:color w:val="000000"/>
          <w:szCs w:val="24"/>
        </w:rPr>
        <w:t xml:space="preserve"> la</w:t>
      </w:r>
      <w:r>
        <w:rPr>
          <w:rFonts w:eastAsia="Palatino Linotype" w:cs="Palatino Linotype"/>
          <w:color w:val="000000"/>
          <w:szCs w:val="24"/>
        </w:rPr>
        <w:t>s</w:t>
      </w:r>
      <w:r w:rsidRPr="006F2304">
        <w:rPr>
          <w:rFonts w:eastAsia="Palatino Linotype" w:cs="Palatino Linotype"/>
          <w:color w:val="000000"/>
          <w:szCs w:val="24"/>
        </w:rPr>
        <w:t xml:space="preserve"> respuesta</w:t>
      </w:r>
      <w:r>
        <w:rPr>
          <w:rFonts w:eastAsia="Palatino Linotype" w:cs="Palatino Linotype"/>
          <w:color w:val="000000"/>
          <w:szCs w:val="24"/>
        </w:rPr>
        <w:t>s</w:t>
      </w:r>
      <w:r w:rsidRPr="006F2304">
        <w:rPr>
          <w:rFonts w:eastAsia="Palatino Linotype" w:cs="Palatino Linotype"/>
          <w:color w:val="000000"/>
          <w:szCs w:val="24"/>
        </w:rPr>
        <w:t xml:space="preserve"> entregada</w:t>
      </w:r>
      <w:r>
        <w:rPr>
          <w:rFonts w:eastAsia="Palatino Linotype" w:cs="Palatino Linotype"/>
          <w:color w:val="000000"/>
          <w:szCs w:val="24"/>
        </w:rPr>
        <w:t>s</w:t>
      </w:r>
      <w:r w:rsidRPr="006F2304">
        <w:rPr>
          <w:rFonts w:eastAsia="Palatino Linotype" w:cs="Palatino Linotype"/>
          <w:color w:val="000000"/>
          <w:szCs w:val="24"/>
        </w:rPr>
        <w:t xml:space="preserve"> por el Sujeto Obligado</w:t>
      </w:r>
      <w:r w:rsidRPr="006F2304">
        <w:rPr>
          <w:rFonts w:eastAsia="Palatino Linotype" w:cs="Palatino Linotype"/>
          <w:b/>
          <w:color w:val="000000"/>
          <w:szCs w:val="24"/>
        </w:rPr>
        <w:t xml:space="preserve"> </w:t>
      </w:r>
      <w:r w:rsidRPr="006F2304">
        <w:rPr>
          <w:rFonts w:eastAsia="Palatino Linotype" w:cs="Palatino Linotype"/>
          <w:color w:val="000000"/>
          <w:szCs w:val="24"/>
        </w:rPr>
        <w:t>a la</w:t>
      </w:r>
      <w:r>
        <w:rPr>
          <w:rFonts w:eastAsia="Palatino Linotype" w:cs="Palatino Linotype"/>
          <w:color w:val="000000"/>
          <w:szCs w:val="24"/>
        </w:rPr>
        <w:t>s</w:t>
      </w:r>
      <w:r w:rsidRPr="006F2304">
        <w:rPr>
          <w:rFonts w:eastAsia="Palatino Linotype" w:cs="Palatino Linotype"/>
          <w:color w:val="000000"/>
          <w:szCs w:val="24"/>
        </w:rPr>
        <w:t xml:space="preserve"> solicitud</w:t>
      </w:r>
      <w:r>
        <w:rPr>
          <w:rFonts w:eastAsia="Palatino Linotype" w:cs="Palatino Linotype"/>
          <w:color w:val="000000"/>
          <w:szCs w:val="24"/>
        </w:rPr>
        <w:t>es</w:t>
      </w:r>
      <w:r w:rsidRPr="006F2304">
        <w:rPr>
          <w:rFonts w:eastAsia="Palatino Linotype" w:cs="Palatino Linotype"/>
          <w:color w:val="000000"/>
          <w:szCs w:val="24"/>
        </w:rPr>
        <w:t xml:space="preserve"> de información número </w:t>
      </w:r>
      <w:r w:rsidRPr="00B218C3">
        <w:rPr>
          <w:rFonts w:eastAsia="Palatino Linotype" w:cs="Palatino Linotype"/>
          <w:b/>
          <w:bCs/>
          <w:color w:val="000000"/>
          <w:szCs w:val="24"/>
        </w:rPr>
        <w:t>00683/SEIEM/IP/2022</w:t>
      </w:r>
      <w:r>
        <w:rPr>
          <w:rFonts w:eastAsia="Palatino Linotype" w:cs="Palatino Linotype"/>
          <w:bCs/>
          <w:color w:val="000000"/>
          <w:szCs w:val="24"/>
        </w:rPr>
        <w:t>,</w:t>
      </w:r>
      <w:r>
        <w:rPr>
          <w:rFonts w:eastAsia="Palatino Linotype" w:cs="Palatino Linotype"/>
          <w:b/>
          <w:bCs/>
          <w:color w:val="000000"/>
          <w:szCs w:val="24"/>
        </w:rPr>
        <w:t xml:space="preserve"> 00684</w:t>
      </w:r>
      <w:r w:rsidRPr="00B218C3">
        <w:rPr>
          <w:rFonts w:eastAsia="Palatino Linotype" w:cs="Palatino Linotype"/>
          <w:b/>
          <w:bCs/>
          <w:color w:val="000000"/>
          <w:szCs w:val="24"/>
        </w:rPr>
        <w:t>/SEIEM/IP/2022</w:t>
      </w:r>
      <w:r w:rsidRPr="003F598D">
        <w:rPr>
          <w:rFonts w:eastAsia="Palatino Linotype" w:cs="Palatino Linotype"/>
          <w:color w:val="000000"/>
          <w:szCs w:val="24"/>
        </w:rPr>
        <w:t xml:space="preserve"> y </w:t>
      </w:r>
      <w:r>
        <w:rPr>
          <w:rFonts w:eastAsia="Palatino Linotype" w:cs="Palatino Linotype"/>
          <w:b/>
          <w:bCs/>
          <w:color w:val="000000"/>
          <w:szCs w:val="24"/>
        </w:rPr>
        <w:t>00647</w:t>
      </w:r>
      <w:r w:rsidRPr="00B218C3">
        <w:rPr>
          <w:rFonts w:eastAsia="Palatino Linotype" w:cs="Palatino Linotype"/>
          <w:b/>
          <w:bCs/>
          <w:color w:val="000000"/>
          <w:szCs w:val="24"/>
        </w:rPr>
        <w:t>/SEIEM/IP/2022</w:t>
      </w:r>
      <w:r w:rsidRPr="006F2304">
        <w:rPr>
          <w:rFonts w:eastAsia="Palatino Linotype" w:cs="Palatino Linotype"/>
          <w:color w:val="000000"/>
          <w:szCs w:val="24"/>
        </w:rPr>
        <w:t xml:space="preserve">, por resultar fundados los motivos de inconformidad argüidos por </w:t>
      </w:r>
      <w:r>
        <w:rPr>
          <w:rFonts w:eastAsia="Palatino Linotype" w:cs="Palatino Linotype"/>
          <w:color w:val="000000"/>
          <w:szCs w:val="24"/>
        </w:rPr>
        <w:t>el</w:t>
      </w:r>
      <w:r w:rsidRPr="006F2304">
        <w:rPr>
          <w:rFonts w:eastAsia="Palatino Linotype" w:cs="Palatino Linotype"/>
          <w:color w:val="000000"/>
          <w:szCs w:val="24"/>
        </w:rPr>
        <w:t xml:space="preserve"> Recurrente, en términos del</w:t>
      </w:r>
      <w:r w:rsidRPr="006F2304">
        <w:rPr>
          <w:rFonts w:eastAsia="Palatino Linotype" w:cs="Palatino Linotype"/>
          <w:b/>
          <w:color w:val="000000"/>
          <w:szCs w:val="24"/>
        </w:rPr>
        <w:t xml:space="preserve"> Considerando </w:t>
      </w:r>
      <w:r>
        <w:rPr>
          <w:rFonts w:eastAsia="Palatino Linotype" w:cs="Palatino Linotype"/>
          <w:b/>
          <w:color w:val="000000"/>
          <w:szCs w:val="24"/>
        </w:rPr>
        <w:t>QUIN</w:t>
      </w:r>
      <w:r w:rsidRPr="006F2304">
        <w:rPr>
          <w:rFonts w:eastAsia="Palatino Linotype" w:cs="Palatino Linotype"/>
          <w:b/>
          <w:color w:val="000000"/>
          <w:szCs w:val="24"/>
        </w:rPr>
        <w:t xml:space="preserve">TO </w:t>
      </w:r>
      <w:r w:rsidRPr="006F2304">
        <w:rPr>
          <w:rFonts w:eastAsia="Palatino Linotype" w:cs="Palatino Linotype"/>
          <w:color w:val="000000"/>
          <w:szCs w:val="24"/>
        </w:rPr>
        <w:t xml:space="preserve">de la presente resolución. </w:t>
      </w:r>
    </w:p>
    <w:p w14:paraId="6479F6DB" w14:textId="77777777" w:rsidR="00FA32B9" w:rsidRPr="006F2304" w:rsidRDefault="00FA32B9" w:rsidP="00FA32B9">
      <w:pPr>
        <w:pBdr>
          <w:top w:val="nil"/>
          <w:left w:val="nil"/>
          <w:bottom w:val="nil"/>
          <w:right w:val="nil"/>
          <w:between w:val="nil"/>
        </w:pBdr>
        <w:rPr>
          <w:rFonts w:eastAsia="Palatino Linotype" w:cs="Palatino Linotype"/>
          <w:color w:val="000000"/>
          <w:szCs w:val="24"/>
        </w:rPr>
      </w:pPr>
    </w:p>
    <w:p w14:paraId="4D4696E3" w14:textId="6F52E069" w:rsidR="00AD5BCB" w:rsidRDefault="00FA32B9" w:rsidP="00FA32B9">
      <w:pPr>
        <w:rPr>
          <w:rFonts w:eastAsia="Palatino Linotype" w:cs="Palatino Linotype"/>
          <w:color w:val="000000"/>
          <w:szCs w:val="24"/>
        </w:rPr>
      </w:pPr>
      <w:r w:rsidRPr="009429E6">
        <w:rPr>
          <w:rFonts w:eastAsia="Palatino Linotype" w:cs="Palatino Linotype"/>
          <w:b/>
          <w:color w:val="000000"/>
          <w:szCs w:val="24"/>
        </w:rPr>
        <w:t>SEGUNDO.</w:t>
      </w:r>
      <w:r w:rsidRPr="009429E6">
        <w:rPr>
          <w:rFonts w:eastAsia="Palatino Linotype" w:cs="Palatino Linotype"/>
          <w:color w:val="000000"/>
          <w:szCs w:val="24"/>
        </w:rPr>
        <w:t xml:space="preserve"> Se </w:t>
      </w:r>
      <w:r w:rsidRPr="009429E6">
        <w:rPr>
          <w:rFonts w:eastAsia="Palatino Linotype" w:cs="Palatino Linotype"/>
          <w:b/>
          <w:color w:val="000000"/>
          <w:szCs w:val="24"/>
        </w:rPr>
        <w:t>ORDENA</w:t>
      </w:r>
      <w:r w:rsidRPr="009429E6">
        <w:rPr>
          <w:rFonts w:eastAsia="Palatino Linotype" w:cs="Palatino Linotype"/>
          <w:color w:val="000000"/>
          <w:szCs w:val="24"/>
        </w:rPr>
        <w:t xml:space="preserve"> al Sujeto Obligado que haga entrega al Recurrente mediante el Sistema de Acceso a la Información Mexiquense (SAIMEX)</w:t>
      </w:r>
      <w:r w:rsidR="009A5BE3" w:rsidRPr="009429E6">
        <w:rPr>
          <w:rFonts w:eastAsia="Palatino Linotype" w:cs="Palatino Linotype"/>
          <w:color w:val="000000"/>
          <w:szCs w:val="24"/>
        </w:rPr>
        <w:t>, en versión pública de ser procedente</w:t>
      </w:r>
      <w:r w:rsidRPr="009429E6">
        <w:rPr>
          <w:rFonts w:eastAsia="Palatino Linotype" w:cs="Palatino Linotype"/>
          <w:color w:val="000000"/>
          <w:szCs w:val="24"/>
        </w:rPr>
        <w:t xml:space="preserve"> y en términos del </w:t>
      </w:r>
      <w:r w:rsidRPr="009429E6">
        <w:rPr>
          <w:rFonts w:eastAsia="Palatino Linotype" w:cs="Palatino Linotype"/>
          <w:b/>
          <w:color w:val="000000"/>
          <w:szCs w:val="24"/>
        </w:rPr>
        <w:t>Considerando QUINTO</w:t>
      </w:r>
      <w:r w:rsidRPr="009429E6">
        <w:rPr>
          <w:rFonts w:eastAsia="Palatino Linotype" w:cs="Palatino Linotype"/>
          <w:color w:val="000000"/>
          <w:szCs w:val="24"/>
        </w:rPr>
        <w:t>, de lo siguiente:</w:t>
      </w:r>
    </w:p>
    <w:p w14:paraId="3FE1C143" w14:textId="77777777" w:rsidR="00FA32B9" w:rsidRPr="00326E60" w:rsidRDefault="00FA32B9" w:rsidP="00FA32B9">
      <w:pPr>
        <w:rPr>
          <w:rFonts w:eastAsia="Palatino Linotype" w:cs="Palatino Linotype"/>
          <w:color w:val="000000"/>
          <w:szCs w:val="24"/>
        </w:rPr>
      </w:pPr>
    </w:p>
    <w:p w14:paraId="243FA25F" w14:textId="5B8A53FF" w:rsidR="00AD5BCB" w:rsidRPr="00FA32B9" w:rsidRDefault="00FA32B9" w:rsidP="000C142B">
      <w:pPr>
        <w:numPr>
          <w:ilvl w:val="0"/>
          <w:numId w:val="32"/>
        </w:numPr>
        <w:spacing w:line="240" w:lineRule="auto"/>
        <w:rPr>
          <w:rFonts w:eastAsia="Palatino Linotype" w:cs="Palatino Linotype"/>
          <w:i/>
          <w:color w:val="000000"/>
          <w:szCs w:val="24"/>
          <w:lang w:val="es-MX"/>
        </w:rPr>
      </w:pPr>
      <w:r>
        <w:rPr>
          <w:rFonts w:eastAsia="Palatino Linotype" w:cs="Palatino Linotype"/>
          <w:i/>
          <w:color w:val="000000"/>
          <w:szCs w:val="24"/>
          <w:lang w:eastAsia="es-ES"/>
        </w:rPr>
        <w:t>De los vehículos a los que les es aplicable lo dispuesto en la Circular 20 de fecha cinco de octubre de dos mil veintidós referida en las solicitudes de información, lo siguiente:</w:t>
      </w:r>
    </w:p>
    <w:p w14:paraId="7CE0545F" w14:textId="77777777" w:rsidR="00FA32B9" w:rsidRPr="00FA32B9" w:rsidRDefault="00FA32B9" w:rsidP="00FA32B9">
      <w:pPr>
        <w:spacing w:line="240" w:lineRule="auto"/>
        <w:ind w:left="709"/>
        <w:rPr>
          <w:rFonts w:eastAsia="Palatino Linotype" w:cs="Palatino Linotype"/>
          <w:i/>
          <w:color w:val="000000"/>
          <w:szCs w:val="24"/>
          <w:lang w:val="es-MX"/>
        </w:rPr>
      </w:pPr>
    </w:p>
    <w:p w14:paraId="77FA86A4" w14:textId="7D3F133F" w:rsidR="00FA32B9" w:rsidRDefault="00FA32B9" w:rsidP="00FA32B9">
      <w:pPr>
        <w:pStyle w:val="Prrafodelista"/>
        <w:numPr>
          <w:ilvl w:val="1"/>
          <w:numId w:val="32"/>
        </w:numPr>
        <w:spacing w:line="240" w:lineRule="auto"/>
        <w:rPr>
          <w:rFonts w:eastAsia="Palatino Linotype" w:cs="Palatino Linotype"/>
          <w:i/>
          <w:color w:val="000000"/>
          <w:lang w:val="es-MX"/>
        </w:rPr>
      </w:pPr>
      <w:r w:rsidRPr="00FA32B9">
        <w:rPr>
          <w:rFonts w:eastAsia="Palatino Linotype" w:cs="Palatino Linotype"/>
          <w:i/>
          <w:color w:val="000000"/>
          <w:lang w:val="es-MX"/>
        </w:rPr>
        <w:t>Las fotografías de las placas y odómetros de los vehículo</w:t>
      </w:r>
      <w:r>
        <w:rPr>
          <w:rFonts w:eastAsia="Palatino Linotype" w:cs="Palatino Linotype"/>
          <w:i/>
          <w:color w:val="000000"/>
          <w:lang w:val="es-MX"/>
        </w:rPr>
        <w:t xml:space="preserve">s </w:t>
      </w:r>
      <w:r w:rsidRPr="00FA32B9">
        <w:rPr>
          <w:rFonts w:eastAsia="Palatino Linotype" w:cs="Palatino Linotype"/>
          <w:i/>
          <w:color w:val="000000"/>
          <w:lang w:val="es-MX"/>
        </w:rPr>
        <w:t>que se encuentren asignados o bajo resguardo de</w:t>
      </w:r>
      <w:r>
        <w:rPr>
          <w:rFonts w:eastAsia="Palatino Linotype" w:cs="Palatino Linotype"/>
          <w:i/>
          <w:color w:val="000000"/>
          <w:lang w:val="es-MX"/>
        </w:rPr>
        <w:t xml:space="preserve"> </w:t>
      </w:r>
      <w:r w:rsidRPr="00FA32B9">
        <w:rPr>
          <w:rFonts w:eastAsia="Palatino Linotype" w:cs="Palatino Linotype"/>
          <w:i/>
          <w:color w:val="000000"/>
          <w:lang w:val="es-MX"/>
        </w:rPr>
        <w:t>l</w:t>
      </w:r>
      <w:r>
        <w:rPr>
          <w:rFonts w:eastAsia="Palatino Linotype" w:cs="Palatino Linotype"/>
          <w:i/>
          <w:color w:val="000000"/>
          <w:lang w:val="es-MX"/>
        </w:rPr>
        <w:t xml:space="preserve">a Coordinación de Administración y Finanzas, </w:t>
      </w:r>
      <w:r w:rsidRPr="00FA32B9">
        <w:rPr>
          <w:rFonts w:eastAsia="Palatino Linotype" w:cs="Palatino Linotype"/>
          <w:i/>
          <w:color w:val="000000"/>
          <w:lang w:val="es-MX"/>
        </w:rPr>
        <w:t>correspondie</w:t>
      </w:r>
      <w:r>
        <w:rPr>
          <w:rFonts w:eastAsia="Palatino Linotype" w:cs="Palatino Linotype"/>
          <w:i/>
          <w:color w:val="000000"/>
          <w:lang w:val="es-MX"/>
        </w:rPr>
        <w:t>ntes al periodo del diecisiete al veintiuno de octubre de dos mil veintidós.</w:t>
      </w:r>
    </w:p>
    <w:p w14:paraId="6472FB03" w14:textId="7E3EFE6C" w:rsidR="00FA32B9" w:rsidRPr="00FA32B9" w:rsidRDefault="00FA32B9" w:rsidP="00FA32B9">
      <w:pPr>
        <w:pStyle w:val="Prrafodelista"/>
        <w:numPr>
          <w:ilvl w:val="1"/>
          <w:numId w:val="32"/>
        </w:numPr>
        <w:spacing w:line="240" w:lineRule="auto"/>
        <w:rPr>
          <w:rFonts w:eastAsia="Palatino Linotype" w:cs="Palatino Linotype"/>
          <w:i/>
          <w:color w:val="000000"/>
          <w:lang w:val="es-MX"/>
        </w:rPr>
      </w:pPr>
      <w:r w:rsidRPr="00FA32B9">
        <w:rPr>
          <w:rFonts w:eastAsia="Palatino Linotype" w:cs="Palatino Linotype"/>
          <w:i/>
          <w:color w:val="000000"/>
          <w:lang w:val="es-MX"/>
        </w:rPr>
        <w:t>Las fotografías de las placas y odómetros de los vehículo</w:t>
      </w:r>
      <w:r>
        <w:rPr>
          <w:rFonts w:eastAsia="Palatino Linotype" w:cs="Palatino Linotype"/>
          <w:i/>
          <w:color w:val="000000"/>
          <w:lang w:val="es-MX"/>
        </w:rPr>
        <w:t xml:space="preserve">s </w:t>
      </w:r>
      <w:r w:rsidRPr="00FA32B9">
        <w:rPr>
          <w:rFonts w:eastAsia="Palatino Linotype" w:cs="Palatino Linotype"/>
          <w:i/>
          <w:color w:val="000000"/>
          <w:lang w:val="es-MX"/>
        </w:rPr>
        <w:t>que se encuentren asignados o bajo resguardo del Departamento de Adquisiciones</w:t>
      </w:r>
      <w:r>
        <w:rPr>
          <w:rFonts w:eastAsia="Palatino Linotype" w:cs="Palatino Linotype"/>
          <w:i/>
          <w:color w:val="000000"/>
          <w:lang w:val="es-MX"/>
        </w:rPr>
        <w:t xml:space="preserve"> y del Departamento de Servicios</w:t>
      </w:r>
      <w:r w:rsidRPr="00FA32B9">
        <w:rPr>
          <w:rFonts w:eastAsia="Palatino Linotype" w:cs="Palatino Linotype"/>
          <w:i/>
          <w:color w:val="000000"/>
          <w:lang w:val="es-MX"/>
        </w:rPr>
        <w:t>, correspondientes al periodo del veinticuatro al veintiocho</w:t>
      </w:r>
      <w:r>
        <w:rPr>
          <w:rFonts w:eastAsia="Palatino Linotype" w:cs="Palatino Linotype"/>
          <w:i/>
          <w:color w:val="000000"/>
          <w:lang w:val="es-MX"/>
        </w:rPr>
        <w:t xml:space="preserve"> de octubre de dos mil veintidós.</w:t>
      </w:r>
    </w:p>
    <w:p w14:paraId="1AFCE443" w14:textId="77777777" w:rsidR="000C142B" w:rsidRDefault="000C142B" w:rsidP="00AD5BCB">
      <w:pPr>
        <w:rPr>
          <w:rFonts w:eastAsia="Palatino Linotype" w:cs="Palatino Linotype"/>
          <w:color w:val="000000"/>
          <w:szCs w:val="24"/>
        </w:rPr>
      </w:pPr>
    </w:p>
    <w:p w14:paraId="3844D647" w14:textId="451A735E" w:rsidR="00AD5BCB" w:rsidRPr="00326E60" w:rsidRDefault="009A5BE3" w:rsidP="00AD5BCB">
      <w:pPr>
        <w:rPr>
          <w:rFonts w:eastAsia="Palatino Linotype" w:cs="Palatino Linotype"/>
          <w:color w:val="000000"/>
          <w:szCs w:val="24"/>
        </w:rPr>
      </w:pPr>
      <w:r w:rsidRPr="009429E6">
        <w:rPr>
          <w:rFonts w:eastAsia="Palatino Linotype" w:cs="Palatino Linotype"/>
          <w:color w:val="000000"/>
          <w:szCs w:val="24"/>
        </w:rPr>
        <w:t>De ser necesario, c</w:t>
      </w:r>
      <w:r w:rsidR="00741827" w:rsidRPr="009429E6">
        <w:rPr>
          <w:rFonts w:eastAsia="Palatino Linotype" w:cs="Palatino Linotype"/>
          <w:color w:val="000000"/>
          <w:szCs w:val="24"/>
        </w:rPr>
        <w:t xml:space="preserve">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w:t>
      </w:r>
      <w:r w:rsidR="00741827" w:rsidRPr="009429E6">
        <w:rPr>
          <w:rFonts w:eastAsia="Palatino Linotype" w:cs="Palatino Linotype"/>
          <w:color w:val="000000"/>
          <w:szCs w:val="24"/>
        </w:rPr>
        <w:lastRenderedPageBreak/>
        <w:t>supriman o eliminen dentro</w:t>
      </w:r>
      <w:r w:rsidR="000C142B" w:rsidRPr="009429E6">
        <w:rPr>
          <w:rFonts w:eastAsia="Palatino Linotype" w:cs="Palatino Linotype"/>
          <w:color w:val="000000"/>
          <w:szCs w:val="24"/>
        </w:rPr>
        <w:t xml:space="preserve"> de los documentos respectivos y se ponga a disposición del</w:t>
      </w:r>
      <w:r w:rsidR="00741827" w:rsidRPr="009429E6">
        <w:rPr>
          <w:rFonts w:eastAsia="Palatino Linotype" w:cs="Palatino Linotype"/>
          <w:color w:val="000000"/>
          <w:szCs w:val="24"/>
        </w:rPr>
        <w:t xml:space="preserve"> Recurrente.</w:t>
      </w:r>
    </w:p>
    <w:p w14:paraId="2D88AC18" w14:textId="77777777" w:rsidR="000C142B" w:rsidRPr="00326E60" w:rsidRDefault="000C142B" w:rsidP="00FD3800">
      <w:pPr>
        <w:rPr>
          <w:rFonts w:eastAsia="Palatino Linotype" w:cs="Palatino Linotype"/>
          <w:color w:val="000000"/>
          <w:szCs w:val="24"/>
        </w:rPr>
      </w:pPr>
    </w:p>
    <w:p w14:paraId="4DC0E52E" w14:textId="65D162C3" w:rsidR="00FD3800" w:rsidRPr="00326E60" w:rsidRDefault="00062B62" w:rsidP="00FD3800">
      <w:pPr>
        <w:rPr>
          <w:rFonts w:eastAsia="Palatino Linotype" w:cs="Palatino Linotype"/>
          <w:color w:val="000000"/>
          <w:szCs w:val="24"/>
        </w:rPr>
      </w:pPr>
      <w:r>
        <w:rPr>
          <w:rFonts w:eastAsia="Palatino Linotype" w:cs="Palatino Linotype"/>
          <w:b/>
          <w:color w:val="000000"/>
          <w:szCs w:val="24"/>
        </w:rPr>
        <w:t>TERCERO</w:t>
      </w:r>
      <w:r w:rsidR="00FD3800" w:rsidRPr="00326E60">
        <w:rPr>
          <w:rFonts w:eastAsia="Palatino Linotype" w:cs="Palatino Linotype"/>
          <w:b/>
          <w:color w:val="000000"/>
          <w:szCs w:val="24"/>
        </w:rPr>
        <w:t>.</w:t>
      </w:r>
      <w:r w:rsidR="00741827" w:rsidRPr="00326E60">
        <w:rPr>
          <w:rFonts w:eastAsia="Palatino Linotype" w:cs="Palatino Linotype"/>
          <w:b/>
          <w:color w:val="000000"/>
          <w:szCs w:val="24"/>
        </w:rPr>
        <w:t xml:space="preserve"> </w:t>
      </w:r>
      <w:r w:rsidR="007D07FA" w:rsidRPr="00F467A8">
        <w:rPr>
          <w:rFonts w:eastAsia="Palatino Linotype" w:cs="Palatino Linotype"/>
          <w:b/>
          <w:color w:val="000000"/>
          <w:szCs w:val="24"/>
        </w:rPr>
        <w:t>Notifíquese</w:t>
      </w:r>
      <w:r w:rsidR="007D07FA" w:rsidRPr="00F467A8">
        <w:rPr>
          <w:rFonts w:eastAsia="Palatino Linotype" w:cs="Palatino Linotype"/>
          <w:b/>
          <w:i/>
          <w:color w:val="000000"/>
          <w:szCs w:val="24"/>
        </w:rPr>
        <w:t xml:space="preserve"> </w:t>
      </w:r>
      <w:r w:rsidR="007D07FA">
        <w:rPr>
          <w:rFonts w:eastAsia="Palatino Linotype" w:cs="Palatino Linotype"/>
          <w:color w:val="000000"/>
          <w:szCs w:val="24"/>
        </w:rPr>
        <w:t>la presente resolución al</w:t>
      </w:r>
      <w:r w:rsidR="007D07FA" w:rsidRPr="00B64678">
        <w:rPr>
          <w:rFonts w:eastAsia="Palatino Linotype" w:cs="Palatino Linotype"/>
          <w:color w:val="000000"/>
          <w:szCs w:val="24"/>
        </w:rPr>
        <w:t xml:space="preserve"> Titular de la Unidad de Transparencia del Sujeto Obligado para que</w:t>
      </w:r>
      <w:r w:rsidR="007D07FA">
        <w:rPr>
          <w:rFonts w:eastAsia="Palatino Linotype" w:cs="Palatino Linotype"/>
          <w:color w:val="000000"/>
          <w:szCs w:val="24"/>
        </w:rPr>
        <w:t>,</w:t>
      </w:r>
      <w:r w:rsidR="007D07FA" w:rsidRPr="00B64678">
        <w:rPr>
          <w:rFonts w:eastAsia="Palatino Linotype" w:cs="Palatino Linotype"/>
          <w:color w:val="000000"/>
          <w:szCs w:val="24"/>
        </w:rPr>
        <w:t xml:space="preserve"> conforme a</w:t>
      </w:r>
      <w:r w:rsidR="007D07FA">
        <w:rPr>
          <w:rFonts w:eastAsia="Palatino Linotype" w:cs="Palatino Linotype"/>
          <w:color w:val="000000"/>
          <w:szCs w:val="24"/>
        </w:rPr>
        <w:t xml:space="preserve"> </w:t>
      </w:r>
      <w:r w:rsidR="007D07FA" w:rsidRPr="00B64678">
        <w:rPr>
          <w:rFonts w:eastAsia="Palatino Linotype" w:cs="Palatino Linotype"/>
          <w:color w:val="000000"/>
          <w:szCs w:val="24"/>
        </w:rPr>
        <w:t>l</w:t>
      </w:r>
      <w:r w:rsidR="007D07FA">
        <w:rPr>
          <w:rFonts w:eastAsia="Palatino Linotype" w:cs="Palatino Linotype"/>
          <w:color w:val="000000"/>
          <w:szCs w:val="24"/>
        </w:rPr>
        <w:t>os</w:t>
      </w:r>
      <w:r w:rsidR="007D07FA" w:rsidRPr="00B64678">
        <w:rPr>
          <w:rFonts w:eastAsia="Palatino Linotype" w:cs="Palatino Linotype"/>
          <w:color w:val="000000"/>
          <w:szCs w:val="24"/>
        </w:rPr>
        <w:t xml:space="preserve"> artículo</w:t>
      </w:r>
      <w:r w:rsidR="007D07FA">
        <w:rPr>
          <w:rFonts w:eastAsia="Palatino Linotype" w:cs="Palatino Linotype"/>
          <w:color w:val="000000"/>
          <w:szCs w:val="24"/>
        </w:rPr>
        <w:t>s</w:t>
      </w:r>
      <w:r w:rsidR="007D07FA"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sidR="007D07FA">
        <w:rPr>
          <w:rFonts w:eastAsia="Palatino Linotype" w:cs="Palatino Linotype"/>
          <w:color w:val="000000"/>
          <w:szCs w:val="24"/>
        </w:rPr>
        <w:t>,</w:t>
      </w:r>
      <w:r w:rsidR="007D07FA"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sidR="007D07FA">
        <w:rPr>
          <w:rFonts w:eastAsia="Palatino Linotype" w:cs="Palatino Linotype"/>
          <w:color w:val="000000"/>
          <w:szCs w:val="24"/>
        </w:rPr>
        <w:t>; y</w:t>
      </w:r>
      <w:r w:rsidR="007D07FA" w:rsidRPr="00B64678">
        <w:rPr>
          <w:rFonts w:eastAsia="Palatino Linotype" w:cs="Palatino Linotype"/>
          <w:color w:val="000000"/>
          <w:szCs w:val="24"/>
        </w:rPr>
        <w:t xml:space="preserve"> se le apercibe que</w:t>
      </w:r>
      <w:r w:rsidR="007D07FA">
        <w:rPr>
          <w:rFonts w:eastAsia="Palatino Linotype" w:cs="Palatino Linotype"/>
          <w:color w:val="000000"/>
          <w:szCs w:val="24"/>
        </w:rPr>
        <w:t>,</w:t>
      </w:r>
      <w:r w:rsidR="007D07FA"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sidR="007D07FA">
        <w:rPr>
          <w:rFonts w:eastAsia="Palatino Linotype" w:cs="Palatino Linotype"/>
          <w:color w:val="000000"/>
          <w:szCs w:val="24"/>
        </w:rPr>
        <w:t>,</w:t>
      </w:r>
      <w:r w:rsidR="007D07FA" w:rsidRPr="00B64678">
        <w:rPr>
          <w:rFonts w:eastAsia="Palatino Linotype" w:cs="Palatino Linotype"/>
          <w:color w:val="000000"/>
          <w:szCs w:val="24"/>
        </w:rPr>
        <w:t xml:space="preserve"> 214, 215 y 216 de la Ley de Transparencia y Acceso a la Información Pública del Estado de México y Municipios.</w:t>
      </w:r>
    </w:p>
    <w:p w14:paraId="7C24F145" w14:textId="77777777" w:rsidR="00FD3800" w:rsidRPr="00326E60" w:rsidRDefault="00FD3800" w:rsidP="00FD3800">
      <w:pPr>
        <w:rPr>
          <w:rFonts w:eastAsia="Palatino Linotype" w:cs="Palatino Linotype"/>
          <w:color w:val="000000"/>
          <w:szCs w:val="24"/>
        </w:rPr>
      </w:pPr>
    </w:p>
    <w:p w14:paraId="3048E2EC" w14:textId="61702C1E" w:rsidR="00FD3800" w:rsidRPr="00326E60" w:rsidRDefault="00062B62" w:rsidP="00FD3800">
      <w:pPr>
        <w:rPr>
          <w:rFonts w:eastAsia="Palatino Linotype" w:cs="Palatino Linotype"/>
          <w:b/>
          <w:color w:val="000000"/>
          <w:szCs w:val="24"/>
        </w:rPr>
      </w:pPr>
      <w:r>
        <w:rPr>
          <w:rFonts w:eastAsia="Palatino Linotype" w:cs="Palatino Linotype"/>
          <w:b/>
          <w:color w:val="000000"/>
          <w:szCs w:val="24"/>
        </w:rPr>
        <w:t>CUAR</w:t>
      </w:r>
      <w:r w:rsidR="00741827" w:rsidRPr="00326E60">
        <w:rPr>
          <w:rFonts w:eastAsia="Palatino Linotype" w:cs="Palatino Linotype"/>
          <w:b/>
          <w:color w:val="000000"/>
          <w:szCs w:val="24"/>
        </w:rPr>
        <w:t>TO</w:t>
      </w:r>
      <w:r w:rsidR="00FD3800" w:rsidRPr="00326E60">
        <w:rPr>
          <w:rFonts w:eastAsia="Palatino Linotype" w:cs="Palatino Linotype"/>
          <w:b/>
          <w:color w:val="000000"/>
          <w:szCs w:val="24"/>
        </w:rPr>
        <w:t xml:space="preserve">. </w:t>
      </w:r>
      <w:r w:rsidR="00FD3800" w:rsidRPr="00326E6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363F23" w14:textId="77777777" w:rsidR="00FD3800" w:rsidRPr="00326E60" w:rsidRDefault="00FD3800" w:rsidP="00FD3800">
      <w:pPr>
        <w:rPr>
          <w:rFonts w:eastAsia="Palatino Linotype" w:cs="Palatino Linotype"/>
          <w:color w:val="000000"/>
          <w:szCs w:val="24"/>
        </w:rPr>
      </w:pPr>
    </w:p>
    <w:p w14:paraId="772125E3" w14:textId="2A005DBB" w:rsidR="00FD3800" w:rsidRPr="00326E60" w:rsidRDefault="00062B62" w:rsidP="00FD3800">
      <w:pPr>
        <w:rPr>
          <w:rFonts w:eastAsia="Palatino Linotype" w:cs="Palatino Linotype"/>
          <w:color w:val="000000"/>
          <w:szCs w:val="24"/>
        </w:rPr>
      </w:pPr>
      <w:r>
        <w:rPr>
          <w:rFonts w:eastAsia="Palatino Linotype" w:cs="Palatino Linotype"/>
          <w:b/>
          <w:color w:val="000000"/>
          <w:szCs w:val="24"/>
        </w:rPr>
        <w:t>QUIN</w:t>
      </w:r>
      <w:r w:rsidR="00FD3800" w:rsidRPr="00326E60">
        <w:rPr>
          <w:rFonts w:eastAsia="Palatino Linotype" w:cs="Palatino Linotype"/>
          <w:b/>
          <w:color w:val="000000"/>
          <w:szCs w:val="24"/>
        </w:rPr>
        <w:t xml:space="preserve">TO. Notifíquese </w:t>
      </w:r>
      <w:r w:rsidR="00FD3800" w:rsidRPr="00326E60">
        <w:rPr>
          <w:rFonts w:eastAsia="Palatino Linotype" w:cs="Palatino Linotype"/>
          <w:color w:val="000000"/>
          <w:szCs w:val="24"/>
        </w:rPr>
        <w:t>la presente resolución a</w:t>
      </w:r>
      <w:r w:rsidR="000C142B">
        <w:rPr>
          <w:rFonts w:eastAsia="Palatino Linotype" w:cs="Palatino Linotype"/>
          <w:color w:val="000000"/>
          <w:szCs w:val="24"/>
        </w:rPr>
        <w:t>l</w:t>
      </w:r>
      <w:r w:rsidR="00FD3800" w:rsidRPr="00326E60">
        <w:rPr>
          <w:rFonts w:eastAsia="Palatino Linotype" w:cs="Palatino Linotype"/>
          <w:color w:val="000000"/>
          <w:szCs w:val="24"/>
        </w:rPr>
        <w:t xml:space="preserve"> Recurrente por medio del Sistema de Acceso a la Información Mexiquense (SAIMEX)</w:t>
      </w:r>
      <w:r w:rsidR="006F4CB2" w:rsidRPr="00326E60">
        <w:rPr>
          <w:rFonts w:eastAsia="Palatino Linotype" w:cs="Palatino Linotype"/>
          <w:color w:val="000000"/>
          <w:szCs w:val="24"/>
        </w:rPr>
        <w:t xml:space="preserve"> </w:t>
      </w:r>
      <w:r w:rsidR="00FD3800" w:rsidRPr="00326E60">
        <w:rPr>
          <w:rFonts w:eastAsia="Palatino Linotype" w:cs="Palatino Linotype"/>
          <w:color w:val="000000"/>
          <w:szCs w:val="24"/>
        </w:rPr>
        <w:t xml:space="preserve">y hágase de su conocimiento que, en caso de considerar que la presente resolución le causa algún perjuicio, podrá promover el Juicio de Amparo en los términos de las leyes aplicables, </w:t>
      </w:r>
      <w:r w:rsidR="00326E60" w:rsidRPr="00326E60">
        <w:rPr>
          <w:rFonts w:eastAsia="Palatino Linotype" w:cs="Palatino Linotype"/>
          <w:color w:val="000000"/>
          <w:szCs w:val="24"/>
        </w:rPr>
        <w:t>de acuerdo con</w:t>
      </w:r>
      <w:r w:rsidR="00FD3800" w:rsidRPr="00326E60">
        <w:rPr>
          <w:rFonts w:eastAsia="Palatino Linotype" w:cs="Palatino Linotype"/>
          <w:color w:val="000000"/>
          <w:szCs w:val="24"/>
        </w:rPr>
        <w:t xml:space="preserve"> lo estipulado </w:t>
      </w:r>
      <w:r w:rsidR="00FD3800" w:rsidRPr="00326E60">
        <w:rPr>
          <w:rFonts w:eastAsia="Palatino Linotype" w:cs="Palatino Linotype"/>
          <w:color w:val="000000"/>
          <w:szCs w:val="24"/>
        </w:rPr>
        <w:lastRenderedPageBreak/>
        <w:t>por el artículo 196 de la Ley de Transparencia y Acceso a la Información Pública del Estado de México y Municipios.</w:t>
      </w:r>
    </w:p>
    <w:p w14:paraId="799454AB" w14:textId="77777777" w:rsidR="00E3336C" w:rsidRPr="00326E60" w:rsidRDefault="00E3336C" w:rsidP="00C44081">
      <w:pPr>
        <w:contextualSpacing/>
        <w:rPr>
          <w:szCs w:val="24"/>
          <w:lang w:val="es-MX"/>
        </w:rPr>
      </w:pPr>
    </w:p>
    <w:p w14:paraId="195067D1" w14:textId="18941D59" w:rsidR="00C44081" w:rsidRPr="003F598D" w:rsidRDefault="00C44081" w:rsidP="00C33576">
      <w:pPr>
        <w:pBdr>
          <w:top w:val="nil"/>
          <w:left w:val="nil"/>
          <w:bottom w:val="nil"/>
          <w:right w:val="nil"/>
          <w:between w:val="nil"/>
        </w:pBdr>
        <w:ind w:right="-8"/>
        <w:contextualSpacing/>
        <w:rPr>
          <w:rFonts w:eastAsia="Palatino Linotype" w:cs="Palatino Linotype"/>
          <w:color w:val="000000"/>
          <w:szCs w:val="24"/>
        </w:rPr>
      </w:pPr>
      <w:r w:rsidRPr="003F598D">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0407AA">
        <w:rPr>
          <w:rFonts w:eastAsia="Palatino Linotype" w:cs="Palatino Linotype"/>
          <w:color w:val="000000"/>
          <w:szCs w:val="24"/>
        </w:rPr>
        <w:t>MARTÍNEZ</w:t>
      </w:r>
      <w:r w:rsidR="00811267">
        <w:rPr>
          <w:rFonts w:eastAsia="Palatino Linotype" w:cs="Palatino Linotype"/>
          <w:color w:val="000000"/>
          <w:szCs w:val="24"/>
        </w:rPr>
        <w:t xml:space="preserve"> (EMITIENDO VOTO PARTICULAR CONCURRENTE)</w:t>
      </w:r>
      <w:r w:rsidRPr="000407AA">
        <w:rPr>
          <w:rFonts w:eastAsia="Palatino Linotype" w:cs="Palatino Linotype"/>
          <w:color w:val="000000"/>
          <w:szCs w:val="24"/>
        </w:rPr>
        <w:t>, LUIS GUSTAVO PARRA NORIEGA Y GUADALUPE R</w:t>
      </w:r>
      <w:r w:rsidR="00A96638" w:rsidRPr="000407AA">
        <w:rPr>
          <w:rFonts w:eastAsia="Palatino Linotype" w:cs="Palatino Linotype"/>
          <w:color w:val="000000"/>
          <w:szCs w:val="24"/>
        </w:rPr>
        <w:t>AMÍREZ PEÑA</w:t>
      </w:r>
      <w:r w:rsidR="00811267">
        <w:rPr>
          <w:rFonts w:eastAsia="Palatino Linotype" w:cs="Palatino Linotype"/>
          <w:color w:val="000000"/>
          <w:szCs w:val="24"/>
        </w:rPr>
        <w:t xml:space="preserve"> (EMITIENDO VOTO PARTICULAR)</w:t>
      </w:r>
      <w:r w:rsidR="00A96638" w:rsidRPr="000407AA">
        <w:rPr>
          <w:rFonts w:eastAsia="Palatino Linotype" w:cs="Palatino Linotype"/>
          <w:color w:val="000000"/>
          <w:szCs w:val="24"/>
        </w:rPr>
        <w:t xml:space="preserve">, EN LA </w:t>
      </w:r>
      <w:r w:rsidR="00FA1D75">
        <w:rPr>
          <w:rFonts w:eastAsia="Palatino Linotype" w:cs="Palatino Linotype"/>
          <w:color w:val="000000"/>
          <w:szCs w:val="24"/>
        </w:rPr>
        <w:t>VIGÉSIMA SEXTA</w:t>
      </w:r>
      <w:r w:rsidR="00C33576">
        <w:rPr>
          <w:rFonts w:eastAsia="Palatino Linotype" w:cs="Palatino Linotype"/>
          <w:color w:val="000000"/>
          <w:szCs w:val="24"/>
        </w:rPr>
        <w:t xml:space="preserve"> </w:t>
      </w:r>
      <w:r w:rsidRPr="000407AA">
        <w:rPr>
          <w:rFonts w:eastAsia="Palatino Linotype" w:cs="Palatino Linotype"/>
          <w:color w:val="000000"/>
          <w:szCs w:val="24"/>
        </w:rPr>
        <w:t>SESIÓN ORDINARIA C</w:t>
      </w:r>
      <w:r w:rsidR="00A96638" w:rsidRPr="000407AA">
        <w:rPr>
          <w:rFonts w:eastAsia="Palatino Linotype" w:cs="Palatino Linotype"/>
          <w:color w:val="000000"/>
          <w:szCs w:val="24"/>
        </w:rPr>
        <w:t xml:space="preserve">ELEBRADA EL </w:t>
      </w:r>
      <w:r w:rsidR="00FA1D75">
        <w:rPr>
          <w:rFonts w:eastAsia="Palatino Linotype" w:cs="Palatino Linotype"/>
          <w:color w:val="000000"/>
          <w:szCs w:val="24"/>
        </w:rPr>
        <w:t>DOCE DE JULIO</w:t>
      </w:r>
      <w:r w:rsidR="00C33576">
        <w:rPr>
          <w:rFonts w:eastAsia="Palatino Linotype" w:cs="Palatino Linotype"/>
          <w:color w:val="000000"/>
          <w:szCs w:val="24"/>
        </w:rPr>
        <w:t xml:space="preserve"> DE DOS MIL VEINTITRÉS</w:t>
      </w:r>
      <w:r w:rsidRPr="000407AA">
        <w:rPr>
          <w:rFonts w:eastAsia="Palatino Linotype" w:cs="Palatino Linotype"/>
          <w:color w:val="000000"/>
          <w:szCs w:val="24"/>
        </w:rPr>
        <w:t>, ANTE EL SECRETARIO</w:t>
      </w:r>
      <w:r w:rsidRPr="003F598D">
        <w:rPr>
          <w:rFonts w:eastAsia="Palatino Linotype" w:cs="Palatino Linotype"/>
          <w:color w:val="000000"/>
          <w:szCs w:val="24"/>
        </w:rPr>
        <w:t xml:space="preserve"> TÉCNICO DEL PLENO, ALEXIS TAPIA RAMÍREZ.--------------</w:t>
      </w:r>
      <w:r w:rsidR="000F474F">
        <w:rPr>
          <w:rFonts w:eastAsia="Palatino Linotype" w:cs="Palatino Linotype"/>
          <w:color w:val="000000"/>
          <w:szCs w:val="24"/>
        </w:rPr>
        <w:t>----------------------------------</w:t>
      </w:r>
      <w:r w:rsidR="00326E60">
        <w:rPr>
          <w:rFonts w:eastAsia="Palatino Linotype" w:cs="Palatino Linotype"/>
          <w:color w:val="000000"/>
          <w:szCs w:val="24"/>
        </w:rPr>
        <w:t>-------------------------------------------------------------------------------------------------</w:t>
      </w:r>
      <w:r w:rsidR="000C142B">
        <w:rPr>
          <w:rFonts w:eastAsia="Palatino Linotype" w:cs="Palatino Linotype"/>
          <w:color w:val="000000"/>
          <w:szCs w:val="24"/>
        </w:rPr>
        <w:t>---------------------------------------------------------------------------------------------------------------------------------------------------------------------------------------------------------------------------------------------------------------------------------------------------------------------------------------------------------------------------------------------------------------------------------------------------------------------------------------------------------------------------------------------------------------------------------------------------------------------------------------------------------------------------------------------------------------------------------------------------------------------------------------------------------------------------------------------------</w:t>
      </w:r>
      <w:r w:rsidR="00062B62">
        <w:rPr>
          <w:rFonts w:eastAsia="Palatino Linotype" w:cs="Palatino Linotype"/>
          <w:color w:val="000000"/>
          <w:szCs w:val="24"/>
        </w:rPr>
        <w:t>-------------------------------------------------------------------------------------------------------------------------------------------------------------------------------------------------------------------------------------------------------------------------------------------------------------------------------------------------</w:t>
      </w:r>
      <w:bookmarkStart w:id="0" w:name="_GoBack"/>
      <w:bookmarkEnd w:id="0"/>
    </w:p>
    <w:p w14:paraId="3CAB8036" w14:textId="77777777" w:rsidR="00C44081" w:rsidRPr="003F598D" w:rsidRDefault="00C44081" w:rsidP="00C33576">
      <w:pPr>
        <w:pBdr>
          <w:top w:val="nil"/>
          <w:left w:val="nil"/>
          <w:bottom w:val="nil"/>
          <w:right w:val="nil"/>
          <w:between w:val="nil"/>
        </w:pBdr>
        <w:contextualSpacing/>
        <w:rPr>
          <w:rFonts w:eastAsia="Palatino Linotype" w:cs="Palatino Linotype"/>
          <w:color w:val="000000"/>
          <w:sz w:val="20"/>
          <w:szCs w:val="20"/>
        </w:rPr>
      </w:pPr>
      <w:r w:rsidRPr="003F598D">
        <w:rPr>
          <w:rFonts w:eastAsia="Palatino Linotype" w:cs="Palatino Linotype"/>
          <w:color w:val="000000"/>
          <w:sz w:val="20"/>
          <w:szCs w:val="20"/>
        </w:rPr>
        <w:t>JMV/CCR/fzh</w:t>
      </w:r>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0D568D">
      <w:headerReference w:type="even" r:id="rId8"/>
      <w:headerReference w:type="default" r:id="rId9"/>
      <w:footerReference w:type="default" r:id="rId10"/>
      <w:headerReference w:type="first" r:id="rId11"/>
      <w:footerReference w:type="first" r:id="rId12"/>
      <w:pgSz w:w="12240" w:h="1580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31593" w14:textId="77777777" w:rsidR="00F87FFD" w:rsidRDefault="00F87FFD" w:rsidP="00F2498E">
      <w:pPr>
        <w:spacing w:line="240" w:lineRule="auto"/>
      </w:pPr>
      <w:r>
        <w:separator/>
      </w:r>
    </w:p>
  </w:endnote>
  <w:endnote w:type="continuationSeparator" w:id="0">
    <w:p w14:paraId="3A133E3B" w14:textId="77777777" w:rsidR="00F87FFD" w:rsidRDefault="00F87FFD"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987ABA" w:rsidRPr="009F4922" w:rsidRDefault="00987ABA"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11267">
      <w:rPr>
        <w:rFonts w:ascii="Palatino Linotype" w:hAnsi="Palatino Linotype"/>
        <w:b/>
        <w:bCs/>
        <w:noProof/>
        <w:sz w:val="20"/>
      </w:rPr>
      <w:t>36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11267">
      <w:rPr>
        <w:rFonts w:ascii="Palatino Linotype" w:hAnsi="Palatino Linotype"/>
        <w:b/>
        <w:bCs/>
        <w:noProof/>
        <w:sz w:val="20"/>
      </w:rPr>
      <w:t>36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987ABA" w:rsidRPr="009F4922" w:rsidRDefault="00987ABA"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1126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11267">
      <w:rPr>
        <w:rFonts w:ascii="Palatino Linotype" w:hAnsi="Palatino Linotype"/>
        <w:b/>
        <w:bCs/>
        <w:noProof/>
        <w:sz w:val="20"/>
      </w:rPr>
      <w:t>36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F06BA" w14:textId="77777777" w:rsidR="00F87FFD" w:rsidRDefault="00F87FFD" w:rsidP="00F2498E">
      <w:pPr>
        <w:spacing w:line="240" w:lineRule="auto"/>
      </w:pPr>
      <w:r>
        <w:separator/>
      </w:r>
    </w:p>
  </w:footnote>
  <w:footnote w:type="continuationSeparator" w:id="0">
    <w:p w14:paraId="051D7CF1" w14:textId="77777777" w:rsidR="00F87FFD" w:rsidRDefault="00F87FFD" w:rsidP="00F2498E">
      <w:pPr>
        <w:spacing w:line="240" w:lineRule="auto"/>
      </w:pPr>
      <w:r>
        <w:continuationSeparator/>
      </w:r>
    </w:p>
  </w:footnote>
  <w:footnote w:id="1">
    <w:p w14:paraId="5A2025F9" w14:textId="7414716A" w:rsidR="00987ABA" w:rsidRPr="008F45CF" w:rsidRDefault="00987ABA"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987ABA" w:rsidRPr="008F45CF" w:rsidRDefault="00987ABA"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987ABA" w:rsidRPr="008F45CF" w:rsidRDefault="00987ABA"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987ABA" w:rsidRDefault="00811267">
    <w:pPr>
      <w:pStyle w:val="Encabezado"/>
    </w:pPr>
    <w:r>
      <w:rPr>
        <w:noProof/>
        <w:lang w:val="es-MX" w:eastAsia="es-MX"/>
      </w:rPr>
      <w:pict w14:anchorId="466AF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987ABA" w:rsidRPr="00B17577" w14:paraId="37B9EBDE" w14:textId="77777777" w:rsidTr="00861F1D">
      <w:trPr>
        <w:trHeight w:val="227"/>
      </w:trPr>
      <w:tc>
        <w:tcPr>
          <w:tcW w:w="5245" w:type="dxa"/>
          <w:hideMark/>
        </w:tcPr>
        <w:p w14:paraId="4964FBC5" w14:textId="54CDA645" w:rsidR="00987ABA" w:rsidRPr="00096248" w:rsidRDefault="00987ABA" w:rsidP="00284CC4">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D7FDD27" w:rsidR="00987ABA" w:rsidRPr="00096248" w:rsidRDefault="00987ABA" w:rsidP="00284CC4">
          <w:pPr>
            <w:spacing w:after="120" w:line="240" w:lineRule="auto"/>
            <w:ind w:right="82"/>
            <w:jc w:val="right"/>
            <w:rPr>
              <w:rFonts w:cs="Arial"/>
              <w:b/>
              <w:szCs w:val="24"/>
            </w:rPr>
          </w:pPr>
          <w:r>
            <w:rPr>
              <w:rFonts w:cs="Arial"/>
              <w:b/>
              <w:bCs/>
              <w:szCs w:val="24"/>
            </w:rPr>
            <w:t>17200</w:t>
          </w:r>
          <w:r w:rsidRPr="00096248">
            <w:rPr>
              <w:rFonts w:cs="Arial"/>
              <w:b/>
              <w:bCs/>
              <w:szCs w:val="24"/>
            </w:rPr>
            <w:t>/INFOEM/IP/RR/202</w:t>
          </w:r>
          <w:r>
            <w:rPr>
              <w:rFonts w:cs="Arial"/>
              <w:b/>
              <w:bCs/>
              <w:szCs w:val="24"/>
            </w:rPr>
            <w:t>2 y Acumulados</w:t>
          </w:r>
        </w:p>
      </w:tc>
    </w:tr>
    <w:tr w:rsidR="00987ABA" w14:paraId="7591D3C9" w14:textId="77777777" w:rsidTr="00861F1D">
      <w:trPr>
        <w:trHeight w:val="242"/>
      </w:trPr>
      <w:tc>
        <w:tcPr>
          <w:tcW w:w="5245" w:type="dxa"/>
          <w:hideMark/>
        </w:tcPr>
        <w:p w14:paraId="729A65A8" w14:textId="77777777" w:rsidR="00987ABA" w:rsidRPr="00096248" w:rsidRDefault="00987ABA" w:rsidP="00284CC4">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54E894F" w:rsidR="00987ABA" w:rsidRPr="00096248" w:rsidRDefault="00987ABA" w:rsidP="00284CC4">
          <w:pPr>
            <w:spacing w:after="120" w:line="240" w:lineRule="auto"/>
            <w:ind w:left="-68" w:right="74"/>
            <w:jc w:val="right"/>
            <w:rPr>
              <w:rFonts w:cs="Arial"/>
              <w:szCs w:val="24"/>
            </w:rPr>
          </w:pPr>
          <w:r w:rsidRPr="002F5725">
            <w:rPr>
              <w:rFonts w:cs="Arial"/>
              <w:szCs w:val="24"/>
            </w:rPr>
            <w:t>Servicios Educativos Integrados al Estado de México</w:t>
          </w:r>
        </w:p>
      </w:tc>
    </w:tr>
    <w:tr w:rsidR="00987ABA" w:rsidRPr="00F63239" w14:paraId="037E914D" w14:textId="77777777" w:rsidTr="00861F1D">
      <w:trPr>
        <w:trHeight w:val="342"/>
      </w:trPr>
      <w:tc>
        <w:tcPr>
          <w:tcW w:w="5245" w:type="dxa"/>
          <w:hideMark/>
        </w:tcPr>
        <w:p w14:paraId="7676B68F" w14:textId="64D69EAF" w:rsidR="00987ABA" w:rsidRPr="00096248" w:rsidRDefault="00987ABA" w:rsidP="00284CC4">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987ABA" w:rsidRPr="00096248" w:rsidRDefault="00987ABA" w:rsidP="00284CC4">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987ABA" w:rsidRPr="00861F1D" w:rsidRDefault="00811267">
    <w:pPr>
      <w:pStyle w:val="Encabezado"/>
      <w:rPr>
        <w:sz w:val="2"/>
        <w:szCs w:val="2"/>
      </w:rPr>
    </w:pPr>
    <w:r>
      <w:rPr>
        <w:noProof/>
        <w:lang w:val="es-MX" w:eastAsia="es-MX"/>
      </w:rPr>
      <w:pict w14:anchorId="4BFF8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4.45pt;margin-top:-149.3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987AB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987ABA" w14:paraId="0F9FE9B6" w14:textId="77777777" w:rsidTr="00861F1D">
      <w:trPr>
        <w:trHeight w:val="227"/>
      </w:trPr>
      <w:tc>
        <w:tcPr>
          <w:tcW w:w="5245" w:type="dxa"/>
          <w:hideMark/>
        </w:tcPr>
        <w:p w14:paraId="6D1D9D71" w14:textId="11150E5A" w:rsidR="00987ABA" w:rsidRPr="00663A37" w:rsidRDefault="00987ABA" w:rsidP="000D568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4D761F1" w:rsidR="00987ABA" w:rsidRPr="00096248" w:rsidRDefault="00987ABA" w:rsidP="000D568D">
          <w:pPr>
            <w:spacing w:after="120" w:line="240" w:lineRule="auto"/>
            <w:ind w:left="-488" w:right="68" w:firstLine="556"/>
            <w:jc w:val="right"/>
            <w:rPr>
              <w:rFonts w:cs="Arial"/>
              <w:b/>
              <w:szCs w:val="24"/>
            </w:rPr>
          </w:pPr>
          <w:r>
            <w:rPr>
              <w:rFonts w:cs="Arial"/>
              <w:b/>
              <w:bCs/>
              <w:szCs w:val="24"/>
            </w:rPr>
            <w:t>17200</w:t>
          </w:r>
          <w:r w:rsidRPr="00096248">
            <w:rPr>
              <w:rFonts w:cs="Arial"/>
              <w:b/>
              <w:bCs/>
              <w:szCs w:val="24"/>
            </w:rPr>
            <w:t>/INFOEM/IP/RR/202</w:t>
          </w:r>
          <w:r>
            <w:rPr>
              <w:rFonts w:cs="Arial"/>
              <w:b/>
              <w:bCs/>
              <w:szCs w:val="24"/>
            </w:rPr>
            <w:t>2 y acumulados</w:t>
          </w:r>
        </w:p>
      </w:tc>
    </w:tr>
    <w:tr w:rsidR="00987ABA" w:rsidRPr="001F57CD" w14:paraId="1377D264" w14:textId="77777777" w:rsidTr="00861F1D">
      <w:trPr>
        <w:trHeight w:val="196"/>
      </w:trPr>
      <w:tc>
        <w:tcPr>
          <w:tcW w:w="5245" w:type="dxa"/>
          <w:hideMark/>
        </w:tcPr>
        <w:p w14:paraId="04D597A1" w14:textId="77777777" w:rsidR="00987ABA" w:rsidRPr="00663A37" w:rsidRDefault="00987ABA" w:rsidP="000D568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77FC93D" w:rsidR="00987ABA" w:rsidRPr="009F4922" w:rsidRDefault="002846D1" w:rsidP="000D568D">
          <w:pPr>
            <w:pStyle w:val="Prrafodelista"/>
            <w:spacing w:after="120" w:line="240" w:lineRule="auto"/>
            <w:ind w:left="720" w:right="68"/>
            <w:jc w:val="right"/>
            <w:rPr>
              <w:rFonts w:cs="Arial"/>
            </w:rPr>
          </w:pPr>
          <w:r>
            <w:rPr>
              <w:rFonts w:cs="Arial"/>
            </w:rPr>
            <w:t>XXXX</w:t>
          </w:r>
        </w:p>
      </w:tc>
    </w:tr>
    <w:tr w:rsidR="00987ABA" w14:paraId="4DC11993" w14:textId="77777777" w:rsidTr="00861F1D">
      <w:trPr>
        <w:trHeight w:val="242"/>
      </w:trPr>
      <w:tc>
        <w:tcPr>
          <w:tcW w:w="5245" w:type="dxa"/>
          <w:hideMark/>
        </w:tcPr>
        <w:p w14:paraId="76CEF1B5" w14:textId="77777777" w:rsidR="00987ABA" w:rsidRPr="00663A37" w:rsidRDefault="00987ABA" w:rsidP="000D568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B856193" w:rsidR="00987ABA" w:rsidRPr="00663A37" w:rsidRDefault="00987ABA" w:rsidP="000D568D">
          <w:pPr>
            <w:spacing w:after="120" w:line="240" w:lineRule="auto"/>
            <w:ind w:left="-68" w:right="68"/>
            <w:jc w:val="right"/>
            <w:rPr>
              <w:rFonts w:cs="Arial"/>
              <w:szCs w:val="24"/>
            </w:rPr>
          </w:pPr>
          <w:r w:rsidRPr="002F5725">
            <w:rPr>
              <w:rFonts w:cs="Arial"/>
              <w:szCs w:val="24"/>
            </w:rPr>
            <w:t>Servicios Educativos Integrados al Estado de México</w:t>
          </w:r>
        </w:p>
      </w:tc>
    </w:tr>
    <w:tr w:rsidR="00987ABA" w14:paraId="5C2B511D" w14:textId="77777777" w:rsidTr="00861F1D">
      <w:trPr>
        <w:trHeight w:val="342"/>
      </w:trPr>
      <w:tc>
        <w:tcPr>
          <w:tcW w:w="5245" w:type="dxa"/>
          <w:hideMark/>
        </w:tcPr>
        <w:p w14:paraId="03FEF68C" w14:textId="45E91CF4" w:rsidR="00987ABA" w:rsidRPr="00663A37" w:rsidRDefault="00987ABA" w:rsidP="000D568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987ABA" w:rsidRPr="00663A37" w:rsidRDefault="00987ABA" w:rsidP="000D568D">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987ABA" w:rsidRPr="00861F1D" w:rsidRDefault="00811267">
    <w:pPr>
      <w:pStyle w:val="Encabezado"/>
      <w:rPr>
        <w:sz w:val="2"/>
        <w:szCs w:val="2"/>
      </w:rPr>
    </w:pPr>
    <w:r>
      <w:rPr>
        <w:noProof/>
        <w:lang w:val="es-MX" w:eastAsia="es-MX"/>
      </w:rPr>
      <w:pict w14:anchorId="6C379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left:0;text-align:left;margin-left:-84.05pt;margin-top:-152.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987ABA">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D1EEA"/>
    <w:multiLevelType w:val="hybridMultilevel"/>
    <w:tmpl w:val="DE805780"/>
    <w:lvl w:ilvl="0" w:tplc="000890F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F437E9"/>
    <w:multiLevelType w:val="hybridMultilevel"/>
    <w:tmpl w:val="A134F9BC"/>
    <w:lvl w:ilvl="0" w:tplc="2CD67F6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EE3F11"/>
    <w:multiLevelType w:val="hybridMultilevel"/>
    <w:tmpl w:val="27ECFC92"/>
    <w:lvl w:ilvl="0" w:tplc="E5C0AB2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974470"/>
    <w:multiLevelType w:val="hybridMultilevel"/>
    <w:tmpl w:val="B86EFCC6"/>
    <w:lvl w:ilvl="0" w:tplc="FC48DDDA">
      <w:start w:val="1"/>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EF25B9"/>
    <w:multiLevelType w:val="hybridMultilevel"/>
    <w:tmpl w:val="E4448B5E"/>
    <w:lvl w:ilvl="0" w:tplc="79A04D7A">
      <w:start w:val="1"/>
      <w:numFmt w:val="bullet"/>
      <w:lvlText w:val=""/>
      <w:lvlJc w:val="left"/>
      <w:pPr>
        <w:ind w:left="1418" w:hanging="425"/>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E4471B"/>
    <w:multiLevelType w:val="hybridMultilevel"/>
    <w:tmpl w:val="31EEDA2E"/>
    <w:lvl w:ilvl="0" w:tplc="0BD64C0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501DB3"/>
    <w:multiLevelType w:val="hybridMultilevel"/>
    <w:tmpl w:val="23BC6CA8"/>
    <w:lvl w:ilvl="0" w:tplc="6DA609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D425DC"/>
    <w:multiLevelType w:val="hybridMultilevel"/>
    <w:tmpl w:val="90104A52"/>
    <w:lvl w:ilvl="0" w:tplc="79A04D7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651DDE"/>
    <w:multiLevelType w:val="hybridMultilevel"/>
    <w:tmpl w:val="0358C10A"/>
    <w:lvl w:ilvl="0" w:tplc="6144ECD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5A6FD9"/>
    <w:multiLevelType w:val="hybridMultilevel"/>
    <w:tmpl w:val="0F0A5098"/>
    <w:lvl w:ilvl="0" w:tplc="A142054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9F51C5"/>
    <w:multiLevelType w:val="hybridMultilevel"/>
    <w:tmpl w:val="29E0D35A"/>
    <w:lvl w:ilvl="0" w:tplc="03AEAAC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F005F9"/>
    <w:multiLevelType w:val="hybridMultilevel"/>
    <w:tmpl w:val="294808AE"/>
    <w:lvl w:ilvl="0" w:tplc="E0967252">
      <w:start w:val="1"/>
      <w:numFmt w:val="lowerLetter"/>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6" w15:restartNumberingAfterBreak="0">
    <w:nsid w:val="612C1AA1"/>
    <w:multiLevelType w:val="hybridMultilevel"/>
    <w:tmpl w:val="AF1E9270"/>
    <w:lvl w:ilvl="0" w:tplc="05E0C45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2543AF"/>
    <w:multiLevelType w:val="hybridMultilevel"/>
    <w:tmpl w:val="8D06A6AE"/>
    <w:lvl w:ilvl="0" w:tplc="C2D84CA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AB15DEC"/>
    <w:multiLevelType w:val="multilevel"/>
    <w:tmpl w:val="95F438A2"/>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6CD91600"/>
    <w:multiLevelType w:val="hybridMultilevel"/>
    <w:tmpl w:val="3106FD94"/>
    <w:lvl w:ilvl="0" w:tplc="36DC2430">
      <w:start w:val="1"/>
      <w:numFmt w:val="bullet"/>
      <w:lvlText w:val=""/>
      <w:lvlJc w:val="left"/>
      <w:pPr>
        <w:ind w:left="709" w:hanging="425"/>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1" w15:restartNumberingAfterBreak="0">
    <w:nsid w:val="6DFE0844"/>
    <w:multiLevelType w:val="hybridMultilevel"/>
    <w:tmpl w:val="B7DE61A2"/>
    <w:lvl w:ilvl="0" w:tplc="3A44CEB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097382"/>
    <w:multiLevelType w:val="hybridMultilevel"/>
    <w:tmpl w:val="4224E16A"/>
    <w:lvl w:ilvl="0" w:tplc="515CC0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221BB1"/>
    <w:multiLevelType w:val="hybridMultilevel"/>
    <w:tmpl w:val="55C4ABF8"/>
    <w:lvl w:ilvl="0" w:tplc="83E8EFA0">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337F81"/>
    <w:multiLevelType w:val="hybridMultilevel"/>
    <w:tmpl w:val="89784430"/>
    <w:lvl w:ilvl="0" w:tplc="4B8A56A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F2C0D9E"/>
    <w:multiLevelType w:val="hybridMultilevel"/>
    <w:tmpl w:val="51989F72"/>
    <w:lvl w:ilvl="0" w:tplc="663C7876">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5"/>
  </w:num>
  <w:num w:numId="3">
    <w:abstractNumId w:val="37"/>
  </w:num>
  <w:num w:numId="4">
    <w:abstractNumId w:val="19"/>
  </w:num>
  <w:num w:numId="5">
    <w:abstractNumId w:val="27"/>
  </w:num>
  <w:num w:numId="6">
    <w:abstractNumId w:val="7"/>
  </w:num>
  <w:num w:numId="7">
    <w:abstractNumId w:val="1"/>
  </w:num>
  <w:num w:numId="8">
    <w:abstractNumId w:val="24"/>
  </w:num>
  <w:num w:numId="9">
    <w:abstractNumId w:val="29"/>
  </w:num>
  <w:num w:numId="10">
    <w:abstractNumId w:val="28"/>
  </w:num>
  <w:num w:numId="11">
    <w:abstractNumId w:val="34"/>
  </w:num>
  <w:num w:numId="12">
    <w:abstractNumId w:val="8"/>
  </w:num>
  <w:num w:numId="13">
    <w:abstractNumId w:val="4"/>
  </w:num>
  <w:num w:numId="14">
    <w:abstractNumId w:val="21"/>
  </w:num>
  <w:num w:numId="15">
    <w:abstractNumId w:val="31"/>
  </w:num>
  <w:num w:numId="16">
    <w:abstractNumId w:val="23"/>
  </w:num>
  <w:num w:numId="17">
    <w:abstractNumId w:val="10"/>
  </w:num>
  <w:num w:numId="18">
    <w:abstractNumId w:val="16"/>
  </w:num>
  <w:num w:numId="19">
    <w:abstractNumId w:val="11"/>
  </w:num>
  <w:num w:numId="20">
    <w:abstractNumId w:val="26"/>
  </w:num>
  <w:num w:numId="21">
    <w:abstractNumId w:val="32"/>
  </w:num>
  <w:num w:numId="22">
    <w:abstractNumId w:val="3"/>
  </w:num>
  <w:num w:numId="23">
    <w:abstractNumId w:val="20"/>
  </w:num>
  <w:num w:numId="24">
    <w:abstractNumId w:val="33"/>
  </w:num>
  <w:num w:numId="25">
    <w:abstractNumId w:val="6"/>
  </w:num>
  <w:num w:numId="26">
    <w:abstractNumId w:val="12"/>
  </w:num>
  <w:num w:numId="27">
    <w:abstractNumId w:val="0"/>
  </w:num>
  <w:num w:numId="28">
    <w:abstractNumId w:val="30"/>
  </w:num>
  <w:num w:numId="29">
    <w:abstractNumId w:val="25"/>
  </w:num>
  <w:num w:numId="30">
    <w:abstractNumId w:val="2"/>
  </w:num>
  <w:num w:numId="31">
    <w:abstractNumId w:val="35"/>
  </w:num>
  <w:num w:numId="32">
    <w:abstractNumId w:val="29"/>
  </w:num>
  <w:num w:numId="33">
    <w:abstractNumId w:val="18"/>
  </w:num>
  <w:num w:numId="34">
    <w:abstractNumId w:val="36"/>
  </w:num>
  <w:num w:numId="35">
    <w:abstractNumId w:val="38"/>
  </w:num>
  <w:num w:numId="36">
    <w:abstractNumId w:val="5"/>
  </w:num>
  <w:num w:numId="37">
    <w:abstractNumId w:val="14"/>
  </w:num>
  <w:num w:numId="38">
    <w:abstractNumId w:val="13"/>
  </w:num>
  <w:num w:numId="39">
    <w:abstractNumId w:val="9"/>
  </w:num>
  <w:num w:numId="4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 w:vendorID="64" w:dllVersion="131078" w:nlCheck="1" w:checkStyle="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C08"/>
    <w:rsid w:val="00003C78"/>
    <w:rsid w:val="00007857"/>
    <w:rsid w:val="00010E64"/>
    <w:rsid w:val="0001151F"/>
    <w:rsid w:val="00011CCA"/>
    <w:rsid w:val="000124FC"/>
    <w:rsid w:val="00012BEE"/>
    <w:rsid w:val="00012D78"/>
    <w:rsid w:val="000138A0"/>
    <w:rsid w:val="00015487"/>
    <w:rsid w:val="000160BB"/>
    <w:rsid w:val="000171BE"/>
    <w:rsid w:val="00021122"/>
    <w:rsid w:val="00021165"/>
    <w:rsid w:val="0002179A"/>
    <w:rsid w:val="00022282"/>
    <w:rsid w:val="00024A6D"/>
    <w:rsid w:val="00026582"/>
    <w:rsid w:val="00026B3F"/>
    <w:rsid w:val="00027BED"/>
    <w:rsid w:val="00031BA3"/>
    <w:rsid w:val="00032093"/>
    <w:rsid w:val="00032626"/>
    <w:rsid w:val="00033479"/>
    <w:rsid w:val="00033562"/>
    <w:rsid w:val="00033C77"/>
    <w:rsid w:val="0003430B"/>
    <w:rsid w:val="0003461C"/>
    <w:rsid w:val="00035A30"/>
    <w:rsid w:val="00036AA3"/>
    <w:rsid w:val="00036D5F"/>
    <w:rsid w:val="00036EFC"/>
    <w:rsid w:val="000407AA"/>
    <w:rsid w:val="00040A10"/>
    <w:rsid w:val="00041670"/>
    <w:rsid w:val="000417BE"/>
    <w:rsid w:val="00041AE7"/>
    <w:rsid w:val="00041DEA"/>
    <w:rsid w:val="00042C95"/>
    <w:rsid w:val="0004406E"/>
    <w:rsid w:val="00045F86"/>
    <w:rsid w:val="00046111"/>
    <w:rsid w:val="000510A4"/>
    <w:rsid w:val="00051732"/>
    <w:rsid w:val="00054681"/>
    <w:rsid w:val="0005480B"/>
    <w:rsid w:val="00054F6A"/>
    <w:rsid w:val="00055891"/>
    <w:rsid w:val="0005589C"/>
    <w:rsid w:val="00055C90"/>
    <w:rsid w:val="000564B5"/>
    <w:rsid w:val="00057545"/>
    <w:rsid w:val="000575E4"/>
    <w:rsid w:val="0005787D"/>
    <w:rsid w:val="00057B42"/>
    <w:rsid w:val="00060716"/>
    <w:rsid w:val="00061B46"/>
    <w:rsid w:val="00061B8D"/>
    <w:rsid w:val="00062B62"/>
    <w:rsid w:val="00064854"/>
    <w:rsid w:val="00065463"/>
    <w:rsid w:val="000666B3"/>
    <w:rsid w:val="0006736F"/>
    <w:rsid w:val="00071012"/>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20"/>
    <w:rsid w:val="00096248"/>
    <w:rsid w:val="0009723B"/>
    <w:rsid w:val="0009782B"/>
    <w:rsid w:val="000A110B"/>
    <w:rsid w:val="000A210C"/>
    <w:rsid w:val="000A2F65"/>
    <w:rsid w:val="000A3F41"/>
    <w:rsid w:val="000A417F"/>
    <w:rsid w:val="000A4A92"/>
    <w:rsid w:val="000A50D0"/>
    <w:rsid w:val="000A5BE7"/>
    <w:rsid w:val="000A5EAB"/>
    <w:rsid w:val="000A6905"/>
    <w:rsid w:val="000B0404"/>
    <w:rsid w:val="000B1F27"/>
    <w:rsid w:val="000B28CF"/>
    <w:rsid w:val="000B33A0"/>
    <w:rsid w:val="000B37F4"/>
    <w:rsid w:val="000B51CE"/>
    <w:rsid w:val="000B5608"/>
    <w:rsid w:val="000B65C3"/>
    <w:rsid w:val="000C0203"/>
    <w:rsid w:val="000C066A"/>
    <w:rsid w:val="000C0E5D"/>
    <w:rsid w:val="000C142B"/>
    <w:rsid w:val="000C19D9"/>
    <w:rsid w:val="000C2D59"/>
    <w:rsid w:val="000C34D9"/>
    <w:rsid w:val="000C416A"/>
    <w:rsid w:val="000C472C"/>
    <w:rsid w:val="000C4751"/>
    <w:rsid w:val="000C51AF"/>
    <w:rsid w:val="000C661C"/>
    <w:rsid w:val="000C7F8F"/>
    <w:rsid w:val="000D0E25"/>
    <w:rsid w:val="000D14DA"/>
    <w:rsid w:val="000D34CF"/>
    <w:rsid w:val="000D55D2"/>
    <w:rsid w:val="000D5634"/>
    <w:rsid w:val="000D568D"/>
    <w:rsid w:val="000D5C00"/>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474F"/>
    <w:rsid w:val="000F5B0B"/>
    <w:rsid w:val="000F693C"/>
    <w:rsid w:val="00100584"/>
    <w:rsid w:val="0010147E"/>
    <w:rsid w:val="0010183E"/>
    <w:rsid w:val="00103C89"/>
    <w:rsid w:val="001050A9"/>
    <w:rsid w:val="001057DD"/>
    <w:rsid w:val="00107256"/>
    <w:rsid w:val="001116B7"/>
    <w:rsid w:val="00111ECD"/>
    <w:rsid w:val="0011523B"/>
    <w:rsid w:val="00115495"/>
    <w:rsid w:val="00115597"/>
    <w:rsid w:val="001155D5"/>
    <w:rsid w:val="00116BAA"/>
    <w:rsid w:val="00116E4B"/>
    <w:rsid w:val="00116F6B"/>
    <w:rsid w:val="00120DD7"/>
    <w:rsid w:val="00121648"/>
    <w:rsid w:val="001227D7"/>
    <w:rsid w:val="001235A0"/>
    <w:rsid w:val="00123D0B"/>
    <w:rsid w:val="001303FA"/>
    <w:rsid w:val="00130C18"/>
    <w:rsid w:val="00130EA9"/>
    <w:rsid w:val="00131C6C"/>
    <w:rsid w:val="00131F2D"/>
    <w:rsid w:val="00134EAB"/>
    <w:rsid w:val="0013599E"/>
    <w:rsid w:val="00135CF5"/>
    <w:rsid w:val="0013657B"/>
    <w:rsid w:val="00136A94"/>
    <w:rsid w:val="00137EFD"/>
    <w:rsid w:val="001426A5"/>
    <w:rsid w:val="001428F5"/>
    <w:rsid w:val="00142D35"/>
    <w:rsid w:val="00144A6E"/>
    <w:rsid w:val="00144BA8"/>
    <w:rsid w:val="001464CD"/>
    <w:rsid w:val="00147908"/>
    <w:rsid w:val="00147FF4"/>
    <w:rsid w:val="00150293"/>
    <w:rsid w:val="001502AD"/>
    <w:rsid w:val="001506EA"/>
    <w:rsid w:val="001509C0"/>
    <w:rsid w:val="00151431"/>
    <w:rsid w:val="00151FF5"/>
    <w:rsid w:val="00152A5B"/>
    <w:rsid w:val="00152F94"/>
    <w:rsid w:val="00154F75"/>
    <w:rsid w:val="00155CC6"/>
    <w:rsid w:val="00155F53"/>
    <w:rsid w:val="001564E3"/>
    <w:rsid w:val="001568D5"/>
    <w:rsid w:val="00161DC9"/>
    <w:rsid w:val="001624E8"/>
    <w:rsid w:val="0016299D"/>
    <w:rsid w:val="0016322B"/>
    <w:rsid w:val="0016334D"/>
    <w:rsid w:val="0016339A"/>
    <w:rsid w:val="00165898"/>
    <w:rsid w:val="00166171"/>
    <w:rsid w:val="001702D8"/>
    <w:rsid w:val="00171192"/>
    <w:rsid w:val="00171BBC"/>
    <w:rsid w:val="00172B61"/>
    <w:rsid w:val="001730B1"/>
    <w:rsid w:val="0017523B"/>
    <w:rsid w:val="00175B42"/>
    <w:rsid w:val="00176522"/>
    <w:rsid w:val="00177EE5"/>
    <w:rsid w:val="001809A8"/>
    <w:rsid w:val="00181A9D"/>
    <w:rsid w:val="00181C4D"/>
    <w:rsid w:val="00182FC0"/>
    <w:rsid w:val="0018345A"/>
    <w:rsid w:val="0018466B"/>
    <w:rsid w:val="00184AEA"/>
    <w:rsid w:val="00184D07"/>
    <w:rsid w:val="00185C61"/>
    <w:rsid w:val="00187551"/>
    <w:rsid w:val="00190519"/>
    <w:rsid w:val="00192D02"/>
    <w:rsid w:val="001957E6"/>
    <w:rsid w:val="00195845"/>
    <w:rsid w:val="0019584A"/>
    <w:rsid w:val="001960AD"/>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2EB5"/>
    <w:rsid w:val="001B3FD2"/>
    <w:rsid w:val="001B6C2D"/>
    <w:rsid w:val="001B6F30"/>
    <w:rsid w:val="001C087E"/>
    <w:rsid w:val="001C0F32"/>
    <w:rsid w:val="001C2C72"/>
    <w:rsid w:val="001C3387"/>
    <w:rsid w:val="001C41BB"/>
    <w:rsid w:val="001C48FD"/>
    <w:rsid w:val="001C54A1"/>
    <w:rsid w:val="001C5852"/>
    <w:rsid w:val="001C5AA6"/>
    <w:rsid w:val="001C5CD0"/>
    <w:rsid w:val="001C72C0"/>
    <w:rsid w:val="001C7697"/>
    <w:rsid w:val="001C796D"/>
    <w:rsid w:val="001C7C31"/>
    <w:rsid w:val="001D1B77"/>
    <w:rsid w:val="001D225B"/>
    <w:rsid w:val="001D3563"/>
    <w:rsid w:val="001D367A"/>
    <w:rsid w:val="001D3EE2"/>
    <w:rsid w:val="001D41E0"/>
    <w:rsid w:val="001D60E0"/>
    <w:rsid w:val="001D6CA8"/>
    <w:rsid w:val="001E04CC"/>
    <w:rsid w:val="001E10A8"/>
    <w:rsid w:val="001E2186"/>
    <w:rsid w:val="001E35AE"/>
    <w:rsid w:val="001E3B2E"/>
    <w:rsid w:val="001E5453"/>
    <w:rsid w:val="001E5B3F"/>
    <w:rsid w:val="001E5C3D"/>
    <w:rsid w:val="001E678B"/>
    <w:rsid w:val="001F2BC9"/>
    <w:rsid w:val="001F408E"/>
    <w:rsid w:val="001F4860"/>
    <w:rsid w:val="001F4EDD"/>
    <w:rsid w:val="001F57CD"/>
    <w:rsid w:val="001F5A09"/>
    <w:rsid w:val="001F5D5C"/>
    <w:rsid w:val="001F5E58"/>
    <w:rsid w:val="001F7890"/>
    <w:rsid w:val="001F7DEB"/>
    <w:rsid w:val="00200FAD"/>
    <w:rsid w:val="00201765"/>
    <w:rsid w:val="00202986"/>
    <w:rsid w:val="002038B1"/>
    <w:rsid w:val="00203C81"/>
    <w:rsid w:val="00203F5C"/>
    <w:rsid w:val="0020465D"/>
    <w:rsid w:val="00205F52"/>
    <w:rsid w:val="00205FAC"/>
    <w:rsid w:val="00206840"/>
    <w:rsid w:val="0020763C"/>
    <w:rsid w:val="00207E11"/>
    <w:rsid w:val="0021063D"/>
    <w:rsid w:val="00210714"/>
    <w:rsid w:val="002129DE"/>
    <w:rsid w:val="0021327B"/>
    <w:rsid w:val="00214B09"/>
    <w:rsid w:val="002155ED"/>
    <w:rsid w:val="0021627B"/>
    <w:rsid w:val="0021698E"/>
    <w:rsid w:val="00216D13"/>
    <w:rsid w:val="00222090"/>
    <w:rsid w:val="0022245F"/>
    <w:rsid w:val="002228EB"/>
    <w:rsid w:val="00222FB8"/>
    <w:rsid w:val="00224FEA"/>
    <w:rsid w:val="002264AE"/>
    <w:rsid w:val="00227DBC"/>
    <w:rsid w:val="0023118D"/>
    <w:rsid w:val="002317B1"/>
    <w:rsid w:val="00232621"/>
    <w:rsid w:val="0023293E"/>
    <w:rsid w:val="00232A7A"/>
    <w:rsid w:val="00232DA5"/>
    <w:rsid w:val="002338B9"/>
    <w:rsid w:val="00234061"/>
    <w:rsid w:val="002341CD"/>
    <w:rsid w:val="0023573F"/>
    <w:rsid w:val="00236B9A"/>
    <w:rsid w:val="00236E1D"/>
    <w:rsid w:val="0024000C"/>
    <w:rsid w:val="00240046"/>
    <w:rsid w:val="00241429"/>
    <w:rsid w:val="0024157E"/>
    <w:rsid w:val="002418D7"/>
    <w:rsid w:val="002432E1"/>
    <w:rsid w:val="00245AC1"/>
    <w:rsid w:val="002462CA"/>
    <w:rsid w:val="00246FAB"/>
    <w:rsid w:val="002513B5"/>
    <w:rsid w:val="00252443"/>
    <w:rsid w:val="0025255F"/>
    <w:rsid w:val="002547B2"/>
    <w:rsid w:val="0025565C"/>
    <w:rsid w:val="00255BE1"/>
    <w:rsid w:val="00255FD1"/>
    <w:rsid w:val="00256CE0"/>
    <w:rsid w:val="00261A13"/>
    <w:rsid w:val="0026200A"/>
    <w:rsid w:val="002632DB"/>
    <w:rsid w:val="00264CA1"/>
    <w:rsid w:val="0026506A"/>
    <w:rsid w:val="00267100"/>
    <w:rsid w:val="002704DF"/>
    <w:rsid w:val="00270DB0"/>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46D1"/>
    <w:rsid w:val="00284CC4"/>
    <w:rsid w:val="00285034"/>
    <w:rsid w:val="0028504C"/>
    <w:rsid w:val="00285EA0"/>
    <w:rsid w:val="00286695"/>
    <w:rsid w:val="002913C5"/>
    <w:rsid w:val="002916D6"/>
    <w:rsid w:val="00291DE2"/>
    <w:rsid w:val="0029208D"/>
    <w:rsid w:val="0029225E"/>
    <w:rsid w:val="002937DD"/>
    <w:rsid w:val="00293F85"/>
    <w:rsid w:val="0029482F"/>
    <w:rsid w:val="00294892"/>
    <w:rsid w:val="00296073"/>
    <w:rsid w:val="00296626"/>
    <w:rsid w:val="00296E92"/>
    <w:rsid w:val="00297212"/>
    <w:rsid w:val="00297637"/>
    <w:rsid w:val="002A02E8"/>
    <w:rsid w:val="002A0E61"/>
    <w:rsid w:val="002A1797"/>
    <w:rsid w:val="002A51B8"/>
    <w:rsid w:val="002A5ADD"/>
    <w:rsid w:val="002A5FDF"/>
    <w:rsid w:val="002A6FCE"/>
    <w:rsid w:val="002A7501"/>
    <w:rsid w:val="002B04CA"/>
    <w:rsid w:val="002B0EA1"/>
    <w:rsid w:val="002B317E"/>
    <w:rsid w:val="002B3CE2"/>
    <w:rsid w:val="002B40FF"/>
    <w:rsid w:val="002B508A"/>
    <w:rsid w:val="002B5F48"/>
    <w:rsid w:val="002B6DF7"/>
    <w:rsid w:val="002B7549"/>
    <w:rsid w:val="002B7E9F"/>
    <w:rsid w:val="002C0E65"/>
    <w:rsid w:val="002C15CA"/>
    <w:rsid w:val="002C1DAF"/>
    <w:rsid w:val="002C26CD"/>
    <w:rsid w:val="002C2C08"/>
    <w:rsid w:val="002C42A2"/>
    <w:rsid w:val="002C4718"/>
    <w:rsid w:val="002C4B31"/>
    <w:rsid w:val="002C6010"/>
    <w:rsid w:val="002C7329"/>
    <w:rsid w:val="002C7EC4"/>
    <w:rsid w:val="002D15F2"/>
    <w:rsid w:val="002D2F05"/>
    <w:rsid w:val="002D3232"/>
    <w:rsid w:val="002D428B"/>
    <w:rsid w:val="002D4953"/>
    <w:rsid w:val="002D55E9"/>
    <w:rsid w:val="002D5CCE"/>
    <w:rsid w:val="002D73C6"/>
    <w:rsid w:val="002E1484"/>
    <w:rsid w:val="002E2BE0"/>
    <w:rsid w:val="002E37DA"/>
    <w:rsid w:val="002E40AD"/>
    <w:rsid w:val="002E5790"/>
    <w:rsid w:val="002E5934"/>
    <w:rsid w:val="002E72F0"/>
    <w:rsid w:val="002E7843"/>
    <w:rsid w:val="002E7EB8"/>
    <w:rsid w:val="002F368E"/>
    <w:rsid w:val="002F3AAF"/>
    <w:rsid w:val="002F40FF"/>
    <w:rsid w:val="002F5101"/>
    <w:rsid w:val="002F5725"/>
    <w:rsid w:val="002F713F"/>
    <w:rsid w:val="00300919"/>
    <w:rsid w:val="00300C95"/>
    <w:rsid w:val="00302659"/>
    <w:rsid w:val="00302BF3"/>
    <w:rsid w:val="00302D8C"/>
    <w:rsid w:val="00303F92"/>
    <w:rsid w:val="00304386"/>
    <w:rsid w:val="00310668"/>
    <w:rsid w:val="00310825"/>
    <w:rsid w:val="00312106"/>
    <w:rsid w:val="003126FB"/>
    <w:rsid w:val="00314B75"/>
    <w:rsid w:val="00315A53"/>
    <w:rsid w:val="00315AE3"/>
    <w:rsid w:val="00315CA2"/>
    <w:rsid w:val="00316A7B"/>
    <w:rsid w:val="0031713D"/>
    <w:rsid w:val="00324F09"/>
    <w:rsid w:val="00326E60"/>
    <w:rsid w:val="0033070B"/>
    <w:rsid w:val="00331513"/>
    <w:rsid w:val="00334724"/>
    <w:rsid w:val="0033491A"/>
    <w:rsid w:val="00337088"/>
    <w:rsid w:val="00337638"/>
    <w:rsid w:val="003401B0"/>
    <w:rsid w:val="00340ADD"/>
    <w:rsid w:val="00341178"/>
    <w:rsid w:val="00341B42"/>
    <w:rsid w:val="003423FC"/>
    <w:rsid w:val="00342A09"/>
    <w:rsid w:val="00342C57"/>
    <w:rsid w:val="00344766"/>
    <w:rsid w:val="00344AD3"/>
    <w:rsid w:val="00345687"/>
    <w:rsid w:val="00345708"/>
    <w:rsid w:val="00346373"/>
    <w:rsid w:val="003467CD"/>
    <w:rsid w:val="003472AA"/>
    <w:rsid w:val="00347C11"/>
    <w:rsid w:val="003505B2"/>
    <w:rsid w:val="0035063B"/>
    <w:rsid w:val="00352677"/>
    <w:rsid w:val="00353DE7"/>
    <w:rsid w:val="0036188D"/>
    <w:rsid w:val="00362013"/>
    <w:rsid w:val="00364C0A"/>
    <w:rsid w:val="003666FC"/>
    <w:rsid w:val="00367D62"/>
    <w:rsid w:val="003713C2"/>
    <w:rsid w:val="0037172A"/>
    <w:rsid w:val="0037269A"/>
    <w:rsid w:val="003735AE"/>
    <w:rsid w:val="0037526D"/>
    <w:rsid w:val="0037722A"/>
    <w:rsid w:val="00377FA1"/>
    <w:rsid w:val="003839F9"/>
    <w:rsid w:val="00385421"/>
    <w:rsid w:val="00386A48"/>
    <w:rsid w:val="003875FE"/>
    <w:rsid w:val="00387CF3"/>
    <w:rsid w:val="003916F4"/>
    <w:rsid w:val="00392022"/>
    <w:rsid w:val="0039214E"/>
    <w:rsid w:val="0039256B"/>
    <w:rsid w:val="0039393F"/>
    <w:rsid w:val="00396CF7"/>
    <w:rsid w:val="003971A2"/>
    <w:rsid w:val="00397677"/>
    <w:rsid w:val="003A0B24"/>
    <w:rsid w:val="003A0BF2"/>
    <w:rsid w:val="003A2762"/>
    <w:rsid w:val="003A2B8C"/>
    <w:rsid w:val="003A3A32"/>
    <w:rsid w:val="003A459D"/>
    <w:rsid w:val="003A49E6"/>
    <w:rsid w:val="003A59A6"/>
    <w:rsid w:val="003A6D5C"/>
    <w:rsid w:val="003A7ED9"/>
    <w:rsid w:val="003B01ED"/>
    <w:rsid w:val="003B093B"/>
    <w:rsid w:val="003B10FB"/>
    <w:rsid w:val="003B1154"/>
    <w:rsid w:val="003B16BC"/>
    <w:rsid w:val="003B1752"/>
    <w:rsid w:val="003B3252"/>
    <w:rsid w:val="003B328A"/>
    <w:rsid w:val="003B3474"/>
    <w:rsid w:val="003B431B"/>
    <w:rsid w:val="003B4869"/>
    <w:rsid w:val="003B5474"/>
    <w:rsid w:val="003B5841"/>
    <w:rsid w:val="003B595A"/>
    <w:rsid w:val="003B7208"/>
    <w:rsid w:val="003B7403"/>
    <w:rsid w:val="003B7A9D"/>
    <w:rsid w:val="003C1100"/>
    <w:rsid w:val="003C1A3B"/>
    <w:rsid w:val="003C1CFB"/>
    <w:rsid w:val="003C1DE6"/>
    <w:rsid w:val="003C4FF5"/>
    <w:rsid w:val="003C5056"/>
    <w:rsid w:val="003C73BD"/>
    <w:rsid w:val="003D06C8"/>
    <w:rsid w:val="003D0AE2"/>
    <w:rsid w:val="003D2627"/>
    <w:rsid w:val="003D3477"/>
    <w:rsid w:val="003D4518"/>
    <w:rsid w:val="003D5450"/>
    <w:rsid w:val="003D62E2"/>
    <w:rsid w:val="003D6A18"/>
    <w:rsid w:val="003D6A96"/>
    <w:rsid w:val="003D7760"/>
    <w:rsid w:val="003E0BBD"/>
    <w:rsid w:val="003E13A1"/>
    <w:rsid w:val="003E2955"/>
    <w:rsid w:val="003E44DA"/>
    <w:rsid w:val="003E468A"/>
    <w:rsid w:val="003E6E17"/>
    <w:rsid w:val="003F12F3"/>
    <w:rsid w:val="003F2491"/>
    <w:rsid w:val="003F308A"/>
    <w:rsid w:val="003F598D"/>
    <w:rsid w:val="003F5D5C"/>
    <w:rsid w:val="003F6192"/>
    <w:rsid w:val="003F6B55"/>
    <w:rsid w:val="003F78BE"/>
    <w:rsid w:val="00400915"/>
    <w:rsid w:val="00400AFE"/>
    <w:rsid w:val="00401ADF"/>
    <w:rsid w:val="00401B2E"/>
    <w:rsid w:val="00401D6E"/>
    <w:rsid w:val="00403319"/>
    <w:rsid w:val="00404426"/>
    <w:rsid w:val="00406793"/>
    <w:rsid w:val="00411F8F"/>
    <w:rsid w:val="004135D8"/>
    <w:rsid w:val="00414020"/>
    <w:rsid w:val="0041428D"/>
    <w:rsid w:val="004154DB"/>
    <w:rsid w:val="00415F13"/>
    <w:rsid w:val="00417379"/>
    <w:rsid w:val="004176BF"/>
    <w:rsid w:val="004204D0"/>
    <w:rsid w:val="00420AC4"/>
    <w:rsid w:val="00422501"/>
    <w:rsid w:val="004232C6"/>
    <w:rsid w:val="00426124"/>
    <w:rsid w:val="00426D77"/>
    <w:rsid w:val="00426F24"/>
    <w:rsid w:val="004310BB"/>
    <w:rsid w:val="004323C1"/>
    <w:rsid w:val="0043241F"/>
    <w:rsid w:val="004338C7"/>
    <w:rsid w:val="00433E65"/>
    <w:rsid w:val="00434C3F"/>
    <w:rsid w:val="004406B5"/>
    <w:rsid w:val="00440BDC"/>
    <w:rsid w:val="00444E7F"/>
    <w:rsid w:val="00445378"/>
    <w:rsid w:val="00445514"/>
    <w:rsid w:val="00445853"/>
    <w:rsid w:val="00447748"/>
    <w:rsid w:val="004478C3"/>
    <w:rsid w:val="00447A90"/>
    <w:rsid w:val="0045354B"/>
    <w:rsid w:val="00453687"/>
    <w:rsid w:val="004536F3"/>
    <w:rsid w:val="004558BD"/>
    <w:rsid w:val="00457C91"/>
    <w:rsid w:val="00460C5B"/>
    <w:rsid w:val="004615D3"/>
    <w:rsid w:val="0046281E"/>
    <w:rsid w:val="00463909"/>
    <w:rsid w:val="00464049"/>
    <w:rsid w:val="004643B6"/>
    <w:rsid w:val="00464D6B"/>
    <w:rsid w:val="00465812"/>
    <w:rsid w:val="00467C83"/>
    <w:rsid w:val="00471533"/>
    <w:rsid w:val="00471E09"/>
    <w:rsid w:val="004728C4"/>
    <w:rsid w:val="00473C7A"/>
    <w:rsid w:val="00474C35"/>
    <w:rsid w:val="004750A1"/>
    <w:rsid w:val="004769A4"/>
    <w:rsid w:val="00476B83"/>
    <w:rsid w:val="00480212"/>
    <w:rsid w:val="00480D99"/>
    <w:rsid w:val="00483EC9"/>
    <w:rsid w:val="004841AE"/>
    <w:rsid w:val="00484C7F"/>
    <w:rsid w:val="00485194"/>
    <w:rsid w:val="0049095E"/>
    <w:rsid w:val="004914F8"/>
    <w:rsid w:val="004923EB"/>
    <w:rsid w:val="004933FC"/>
    <w:rsid w:val="00494029"/>
    <w:rsid w:val="00497898"/>
    <w:rsid w:val="004A0AF5"/>
    <w:rsid w:val="004A0ED0"/>
    <w:rsid w:val="004A1FFC"/>
    <w:rsid w:val="004A212C"/>
    <w:rsid w:val="004A4034"/>
    <w:rsid w:val="004A5AFE"/>
    <w:rsid w:val="004A6D54"/>
    <w:rsid w:val="004B0090"/>
    <w:rsid w:val="004B05C6"/>
    <w:rsid w:val="004B0B9E"/>
    <w:rsid w:val="004B1A74"/>
    <w:rsid w:val="004B1D97"/>
    <w:rsid w:val="004B3514"/>
    <w:rsid w:val="004B3867"/>
    <w:rsid w:val="004B4283"/>
    <w:rsid w:val="004C0799"/>
    <w:rsid w:val="004C09C8"/>
    <w:rsid w:val="004C0D2E"/>
    <w:rsid w:val="004C11B9"/>
    <w:rsid w:val="004C1525"/>
    <w:rsid w:val="004C2973"/>
    <w:rsid w:val="004C2BB4"/>
    <w:rsid w:val="004C3C06"/>
    <w:rsid w:val="004C3C1C"/>
    <w:rsid w:val="004C43C9"/>
    <w:rsid w:val="004C45FA"/>
    <w:rsid w:val="004C4707"/>
    <w:rsid w:val="004C4BB7"/>
    <w:rsid w:val="004C5A40"/>
    <w:rsid w:val="004C6779"/>
    <w:rsid w:val="004C6F39"/>
    <w:rsid w:val="004C7D54"/>
    <w:rsid w:val="004D0CC4"/>
    <w:rsid w:val="004D1079"/>
    <w:rsid w:val="004D129F"/>
    <w:rsid w:val="004D571F"/>
    <w:rsid w:val="004D6095"/>
    <w:rsid w:val="004D66AD"/>
    <w:rsid w:val="004E07A1"/>
    <w:rsid w:val="004E1729"/>
    <w:rsid w:val="004E1B3C"/>
    <w:rsid w:val="004E3959"/>
    <w:rsid w:val="004E3F86"/>
    <w:rsid w:val="004E4AD1"/>
    <w:rsid w:val="004E5659"/>
    <w:rsid w:val="004E5E43"/>
    <w:rsid w:val="004E77E1"/>
    <w:rsid w:val="004F0AB7"/>
    <w:rsid w:val="004F1C03"/>
    <w:rsid w:val="004F1DBA"/>
    <w:rsid w:val="004F3291"/>
    <w:rsid w:val="004F32D0"/>
    <w:rsid w:val="004F483D"/>
    <w:rsid w:val="004F6671"/>
    <w:rsid w:val="004F6A97"/>
    <w:rsid w:val="004F78C4"/>
    <w:rsid w:val="005003A9"/>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30F2"/>
    <w:rsid w:val="00525F6D"/>
    <w:rsid w:val="0052661E"/>
    <w:rsid w:val="00526627"/>
    <w:rsid w:val="00527EF6"/>
    <w:rsid w:val="00531016"/>
    <w:rsid w:val="005310FD"/>
    <w:rsid w:val="00531474"/>
    <w:rsid w:val="00532218"/>
    <w:rsid w:val="00533D56"/>
    <w:rsid w:val="00535912"/>
    <w:rsid w:val="005367E7"/>
    <w:rsid w:val="00537098"/>
    <w:rsid w:val="00542B22"/>
    <w:rsid w:val="00542CDB"/>
    <w:rsid w:val="00543B75"/>
    <w:rsid w:val="00544041"/>
    <w:rsid w:val="005449D0"/>
    <w:rsid w:val="00546926"/>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66BC8"/>
    <w:rsid w:val="005701EF"/>
    <w:rsid w:val="00571527"/>
    <w:rsid w:val="005723A4"/>
    <w:rsid w:val="005727FC"/>
    <w:rsid w:val="00572C2A"/>
    <w:rsid w:val="00572F6A"/>
    <w:rsid w:val="00573B2C"/>
    <w:rsid w:val="00573B96"/>
    <w:rsid w:val="005743B8"/>
    <w:rsid w:val="005749DF"/>
    <w:rsid w:val="00574AA5"/>
    <w:rsid w:val="00574D31"/>
    <w:rsid w:val="00577E54"/>
    <w:rsid w:val="005807A8"/>
    <w:rsid w:val="0058094F"/>
    <w:rsid w:val="00580D15"/>
    <w:rsid w:val="00584C51"/>
    <w:rsid w:val="0058529D"/>
    <w:rsid w:val="00587B1E"/>
    <w:rsid w:val="00587E84"/>
    <w:rsid w:val="0059062F"/>
    <w:rsid w:val="00590A91"/>
    <w:rsid w:val="005913E6"/>
    <w:rsid w:val="005944ED"/>
    <w:rsid w:val="00594C9E"/>
    <w:rsid w:val="005964D7"/>
    <w:rsid w:val="00596D61"/>
    <w:rsid w:val="00597018"/>
    <w:rsid w:val="005A0521"/>
    <w:rsid w:val="005A05C0"/>
    <w:rsid w:val="005A2F92"/>
    <w:rsid w:val="005A3A80"/>
    <w:rsid w:val="005A43E7"/>
    <w:rsid w:val="005A4480"/>
    <w:rsid w:val="005A5CE0"/>
    <w:rsid w:val="005A60E9"/>
    <w:rsid w:val="005A63D7"/>
    <w:rsid w:val="005A7E33"/>
    <w:rsid w:val="005B0C33"/>
    <w:rsid w:val="005B10B2"/>
    <w:rsid w:val="005B10CC"/>
    <w:rsid w:val="005B24F2"/>
    <w:rsid w:val="005B4184"/>
    <w:rsid w:val="005B52A0"/>
    <w:rsid w:val="005B6FFD"/>
    <w:rsid w:val="005B72D5"/>
    <w:rsid w:val="005C196C"/>
    <w:rsid w:val="005C26D1"/>
    <w:rsid w:val="005C3127"/>
    <w:rsid w:val="005C3DF3"/>
    <w:rsid w:val="005C4FFC"/>
    <w:rsid w:val="005C5501"/>
    <w:rsid w:val="005C7AFE"/>
    <w:rsid w:val="005D01B4"/>
    <w:rsid w:val="005D10B3"/>
    <w:rsid w:val="005D158D"/>
    <w:rsid w:val="005D22BC"/>
    <w:rsid w:val="005D3A5F"/>
    <w:rsid w:val="005D6310"/>
    <w:rsid w:val="005D6CE0"/>
    <w:rsid w:val="005E10A5"/>
    <w:rsid w:val="005E1AEC"/>
    <w:rsid w:val="005E21DE"/>
    <w:rsid w:val="005E24C2"/>
    <w:rsid w:val="005E34E9"/>
    <w:rsid w:val="005E35AB"/>
    <w:rsid w:val="005E3927"/>
    <w:rsid w:val="005E5216"/>
    <w:rsid w:val="005E6853"/>
    <w:rsid w:val="005E7588"/>
    <w:rsid w:val="005F0D46"/>
    <w:rsid w:val="005F1439"/>
    <w:rsid w:val="005F1EEA"/>
    <w:rsid w:val="005F21B0"/>
    <w:rsid w:val="005F28A3"/>
    <w:rsid w:val="005F48C8"/>
    <w:rsid w:val="005F4D3D"/>
    <w:rsid w:val="005F5B10"/>
    <w:rsid w:val="005F6CAB"/>
    <w:rsid w:val="006010B5"/>
    <w:rsid w:val="00601714"/>
    <w:rsid w:val="0060244C"/>
    <w:rsid w:val="00602F20"/>
    <w:rsid w:val="00610A95"/>
    <w:rsid w:val="00613401"/>
    <w:rsid w:val="00613CC8"/>
    <w:rsid w:val="0061516D"/>
    <w:rsid w:val="00615B10"/>
    <w:rsid w:val="006168EB"/>
    <w:rsid w:val="00616DEB"/>
    <w:rsid w:val="00620DE2"/>
    <w:rsid w:val="006216AE"/>
    <w:rsid w:val="00621E30"/>
    <w:rsid w:val="00624E9E"/>
    <w:rsid w:val="00625D54"/>
    <w:rsid w:val="006263D3"/>
    <w:rsid w:val="0062694E"/>
    <w:rsid w:val="00630030"/>
    <w:rsid w:val="006301FE"/>
    <w:rsid w:val="00630426"/>
    <w:rsid w:val="0063147E"/>
    <w:rsid w:val="00631753"/>
    <w:rsid w:val="00635C2F"/>
    <w:rsid w:val="00636EB3"/>
    <w:rsid w:val="0063754D"/>
    <w:rsid w:val="006377A9"/>
    <w:rsid w:val="0063788D"/>
    <w:rsid w:val="00637F6F"/>
    <w:rsid w:val="00640CDD"/>
    <w:rsid w:val="00640E61"/>
    <w:rsid w:val="00641780"/>
    <w:rsid w:val="00642A8B"/>
    <w:rsid w:val="006468ED"/>
    <w:rsid w:val="0065059A"/>
    <w:rsid w:val="00650D84"/>
    <w:rsid w:val="006512F6"/>
    <w:rsid w:val="00653220"/>
    <w:rsid w:val="00653B0F"/>
    <w:rsid w:val="0065599C"/>
    <w:rsid w:val="006609B3"/>
    <w:rsid w:val="00660D90"/>
    <w:rsid w:val="00660E52"/>
    <w:rsid w:val="0066148E"/>
    <w:rsid w:val="00661B3F"/>
    <w:rsid w:val="006621E6"/>
    <w:rsid w:val="006625F9"/>
    <w:rsid w:val="00662E3D"/>
    <w:rsid w:val="00663A37"/>
    <w:rsid w:val="00664BB4"/>
    <w:rsid w:val="00664E3D"/>
    <w:rsid w:val="00665A8F"/>
    <w:rsid w:val="00667860"/>
    <w:rsid w:val="0067157E"/>
    <w:rsid w:val="006725D1"/>
    <w:rsid w:val="00674124"/>
    <w:rsid w:val="006741C2"/>
    <w:rsid w:val="00674A23"/>
    <w:rsid w:val="00675D66"/>
    <w:rsid w:val="00676053"/>
    <w:rsid w:val="006763AD"/>
    <w:rsid w:val="00676CF0"/>
    <w:rsid w:val="00676D1D"/>
    <w:rsid w:val="00680D15"/>
    <w:rsid w:val="006818D9"/>
    <w:rsid w:val="006834AD"/>
    <w:rsid w:val="006838C7"/>
    <w:rsid w:val="00684181"/>
    <w:rsid w:val="0068643A"/>
    <w:rsid w:val="00687F16"/>
    <w:rsid w:val="00690405"/>
    <w:rsid w:val="00690944"/>
    <w:rsid w:val="006914D2"/>
    <w:rsid w:val="00691A36"/>
    <w:rsid w:val="00691C06"/>
    <w:rsid w:val="0069448A"/>
    <w:rsid w:val="00696FD6"/>
    <w:rsid w:val="006A0A5C"/>
    <w:rsid w:val="006A3459"/>
    <w:rsid w:val="006A4224"/>
    <w:rsid w:val="006A56F0"/>
    <w:rsid w:val="006A585F"/>
    <w:rsid w:val="006A5A66"/>
    <w:rsid w:val="006A7884"/>
    <w:rsid w:val="006A7CE2"/>
    <w:rsid w:val="006A7E3C"/>
    <w:rsid w:val="006B4CA4"/>
    <w:rsid w:val="006B4ECE"/>
    <w:rsid w:val="006B6498"/>
    <w:rsid w:val="006B64AA"/>
    <w:rsid w:val="006B6616"/>
    <w:rsid w:val="006B6868"/>
    <w:rsid w:val="006B7074"/>
    <w:rsid w:val="006C2214"/>
    <w:rsid w:val="006C34FC"/>
    <w:rsid w:val="006C372D"/>
    <w:rsid w:val="006C410C"/>
    <w:rsid w:val="006C52D3"/>
    <w:rsid w:val="006C55C2"/>
    <w:rsid w:val="006C6C41"/>
    <w:rsid w:val="006C7486"/>
    <w:rsid w:val="006C7A28"/>
    <w:rsid w:val="006D1EC8"/>
    <w:rsid w:val="006D3F59"/>
    <w:rsid w:val="006D611D"/>
    <w:rsid w:val="006D6830"/>
    <w:rsid w:val="006D719C"/>
    <w:rsid w:val="006D7DF3"/>
    <w:rsid w:val="006E15A2"/>
    <w:rsid w:val="006E20F9"/>
    <w:rsid w:val="006E3F38"/>
    <w:rsid w:val="006E492B"/>
    <w:rsid w:val="006E4C8D"/>
    <w:rsid w:val="006E6076"/>
    <w:rsid w:val="006E6DD7"/>
    <w:rsid w:val="006F0222"/>
    <w:rsid w:val="006F045D"/>
    <w:rsid w:val="006F04A3"/>
    <w:rsid w:val="006F0DBB"/>
    <w:rsid w:val="006F114C"/>
    <w:rsid w:val="006F1A99"/>
    <w:rsid w:val="006F25AA"/>
    <w:rsid w:val="006F3B34"/>
    <w:rsid w:val="006F40B1"/>
    <w:rsid w:val="006F4CB2"/>
    <w:rsid w:val="006F5D3C"/>
    <w:rsid w:val="006F676C"/>
    <w:rsid w:val="007002A4"/>
    <w:rsid w:val="00700C90"/>
    <w:rsid w:val="00701F34"/>
    <w:rsid w:val="007031A2"/>
    <w:rsid w:val="00704508"/>
    <w:rsid w:val="00704693"/>
    <w:rsid w:val="00704AB9"/>
    <w:rsid w:val="007054D8"/>
    <w:rsid w:val="00706D47"/>
    <w:rsid w:val="0070746D"/>
    <w:rsid w:val="007074FC"/>
    <w:rsid w:val="00707A67"/>
    <w:rsid w:val="00707DE5"/>
    <w:rsid w:val="00711EE2"/>
    <w:rsid w:val="007130DA"/>
    <w:rsid w:val="00713DD5"/>
    <w:rsid w:val="00714BF9"/>
    <w:rsid w:val="0071601C"/>
    <w:rsid w:val="00720D8F"/>
    <w:rsid w:val="0072149D"/>
    <w:rsid w:val="007214D9"/>
    <w:rsid w:val="00723C6D"/>
    <w:rsid w:val="007243B7"/>
    <w:rsid w:val="0072514D"/>
    <w:rsid w:val="00725C5A"/>
    <w:rsid w:val="007263E6"/>
    <w:rsid w:val="007264EA"/>
    <w:rsid w:val="00726F49"/>
    <w:rsid w:val="00732AB3"/>
    <w:rsid w:val="007332CF"/>
    <w:rsid w:val="0073484E"/>
    <w:rsid w:val="00736F47"/>
    <w:rsid w:val="00737773"/>
    <w:rsid w:val="007400DC"/>
    <w:rsid w:val="00740DFE"/>
    <w:rsid w:val="007410C2"/>
    <w:rsid w:val="007411F0"/>
    <w:rsid w:val="00741827"/>
    <w:rsid w:val="0074208A"/>
    <w:rsid w:val="007438C0"/>
    <w:rsid w:val="00743BDA"/>
    <w:rsid w:val="007443BA"/>
    <w:rsid w:val="00745A22"/>
    <w:rsid w:val="00746DD6"/>
    <w:rsid w:val="00746E60"/>
    <w:rsid w:val="00746FA8"/>
    <w:rsid w:val="007479B5"/>
    <w:rsid w:val="00750009"/>
    <w:rsid w:val="00752886"/>
    <w:rsid w:val="00753070"/>
    <w:rsid w:val="00753ACF"/>
    <w:rsid w:val="007550BD"/>
    <w:rsid w:val="007551E4"/>
    <w:rsid w:val="0075799A"/>
    <w:rsid w:val="0076064B"/>
    <w:rsid w:val="00761C38"/>
    <w:rsid w:val="00761EE8"/>
    <w:rsid w:val="00761FC1"/>
    <w:rsid w:val="00762151"/>
    <w:rsid w:val="0076215F"/>
    <w:rsid w:val="00762D4B"/>
    <w:rsid w:val="00764010"/>
    <w:rsid w:val="00764368"/>
    <w:rsid w:val="00764B5B"/>
    <w:rsid w:val="00765287"/>
    <w:rsid w:val="0076556D"/>
    <w:rsid w:val="00766A73"/>
    <w:rsid w:val="00766F19"/>
    <w:rsid w:val="007712C7"/>
    <w:rsid w:val="0077455A"/>
    <w:rsid w:val="00775BBD"/>
    <w:rsid w:val="00777372"/>
    <w:rsid w:val="00777527"/>
    <w:rsid w:val="00781849"/>
    <w:rsid w:val="00781B6F"/>
    <w:rsid w:val="00782890"/>
    <w:rsid w:val="007833CB"/>
    <w:rsid w:val="007836BF"/>
    <w:rsid w:val="00783B56"/>
    <w:rsid w:val="00786CFF"/>
    <w:rsid w:val="00786F11"/>
    <w:rsid w:val="007874B4"/>
    <w:rsid w:val="00791490"/>
    <w:rsid w:val="00791C7A"/>
    <w:rsid w:val="00791D59"/>
    <w:rsid w:val="00792D4C"/>
    <w:rsid w:val="007938AE"/>
    <w:rsid w:val="00793B7C"/>
    <w:rsid w:val="00794331"/>
    <w:rsid w:val="00794EC8"/>
    <w:rsid w:val="007A0DC1"/>
    <w:rsid w:val="007A19E0"/>
    <w:rsid w:val="007A1AB6"/>
    <w:rsid w:val="007A23F8"/>
    <w:rsid w:val="007A2931"/>
    <w:rsid w:val="007A2D52"/>
    <w:rsid w:val="007A392B"/>
    <w:rsid w:val="007A3B79"/>
    <w:rsid w:val="007A550A"/>
    <w:rsid w:val="007A5B2E"/>
    <w:rsid w:val="007A5C18"/>
    <w:rsid w:val="007B28CF"/>
    <w:rsid w:val="007B4416"/>
    <w:rsid w:val="007B4612"/>
    <w:rsid w:val="007B46BF"/>
    <w:rsid w:val="007B6DD8"/>
    <w:rsid w:val="007C05DC"/>
    <w:rsid w:val="007C0FF7"/>
    <w:rsid w:val="007C1108"/>
    <w:rsid w:val="007C14EE"/>
    <w:rsid w:val="007C2616"/>
    <w:rsid w:val="007C3040"/>
    <w:rsid w:val="007C3BA4"/>
    <w:rsid w:val="007C5FD7"/>
    <w:rsid w:val="007D07B3"/>
    <w:rsid w:val="007D07FA"/>
    <w:rsid w:val="007D1B1E"/>
    <w:rsid w:val="007D4712"/>
    <w:rsid w:val="007D53C3"/>
    <w:rsid w:val="007D5D30"/>
    <w:rsid w:val="007D6051"/>
    <w:rsid w:val="007E09F5"/>
    <w:rsid w:val="007E10E6"/>
    <w:rsid w:val="007E18F8"/>
    <w:rsid w:val="007E38F1"/>
    <w:rsid w:val="007E3C2E"/>
    <w:rsid w:val="007E3C9B"/>
    <w:rsid w:val="007E3F8B"/>
    <w:rsid w:val="007E781F"/>
    <w:rsid w:val="007F1538"/>
    <w:rsid w:val="007F2A63"/>
    <w:rsid w:val="007F3D8B"/>
    <w:rsid w:val="007F5BB9"/>
    <w:rsid w:val="007F5C41"/>
    <w:rsid w:val="007F5E4F"/>
    <w:rsid w:val="007F7965"/>
    <w:rsid w:val="0080069B"/>
    <w:rsid w:val="00800EF1"/>
    <w:rsid w:val="008017D6"/>
    <w:rsid w:val="0080185B"/>
    <w:rsid w:val="00802AC9"/>
    <w:rsid w:val="00803304"/>
    <w:rsid w:val="00803E31"/>
    <w:rsid w:val="00807B2A"/>
    <w:rsid w:val="00807E5E"/>
    <w:rsid w:val="00810BC8"/>
    <w:rsid w:val="00810E97"/>
    <w:rsid w:val="0081123B"/>
    <w:rsid w:val="00811267"/>
    <w:rsid w:val="00811393"/>
    <w:rsid w:val="00814953"/>
    <w:rsid w:val="00814E4C"/>
    <w:rsid w:val="00816C5A"/>
    <w:rsid w:val="00817678"/>
    <w:rsid w:val="0082049D"/>
    <w:rsid w:val="008217BC"/>
    <w:rsid w:val="00822BA1"/>
    <w:rsid w:val="008239A5"/>
    <w:rsid w:val="00824096"/>
    <w:rsid w:val="00824E58"/>
    <w:rsid w:val="008270AA"/>
    <w:rsid w:val="00827D60"/>
    <w:rsid w:val="00831D6C"/>
    <w:rsid w:val="00832F6C"/>
    <w:rsid w:val="008341ED"/>
    <w:rsid w:val="00834B34"/>
    <w:rsid w:val="00836D7C"/>
    <w:rsid w:val="00836E58"/>
    <w:rsid w:val="00837584"/>
    <w:rsid w:val="0084067B"/>
    <w:rsid w:val="00840AA2"/>
    <w:rsid w:val="00841673"/>
    <w:rsid w:val="00841963"/>
    <w:rsid w:val="00844877"/>
    <w:rsid w:val="00845B52"/>
    <w:rsid w:val="00846146"/>
    <w:rsid w:val="00846D3E"/>
    <w:rsid w:val="00846DE7"/>
    <w:rsid w:val="008477B9"/>
    <w:rsid w:val="008523FA"/>
    <w:rsid w:val="008529E6"/>
    <w:rsid w:val="00852CDD"/>
    <w:rsid w:val="00852E78"/>
    <w:rsid w:val="008552B2"/>
    <w:rsid w:val="00855772"/>
    <w:rsid w:val="00855BFD"/>
    <w:rsid w:val="00855E11"/>
    <w:rsid w:val="008575E1"/>
    <w:rsid w:val="0085760A"/>
    <w:rsid w:val="0086170A"/>
    <w:rsid w:val="00861F1D"/>
    <w:rsid w:val="00863328"/>
    <w:rsid w:val="0086448F"/>
    <w:rsid w:val="008649CB"/>
    <w:rsid w:val="00864D6E"/>
    <w:rsid w:val="008659A2"/>
    <w:rsid w:val="0086690B"/>
    <w:rsid w:val="00866973"/>
    <w:rsid w:val="00867AA1"/>
    <w:rsid w:val="00867AAA"/>
    <w:rsid w:val="00867D63"/>
    <w:rsid w:val="008710F8"/>
    <w:rsid w:val="00871B94"/>
    <w:rsid w:val="008739A2"/>
    <w:rsid w:val="008751BA"/>
    <w:rsid w:val="008755C2"/>
    <w:rsid w:val="00875A6F"/>
    <w:rsid w:val="008764AD"/>
    <w:rsid w:val="00876CC2"/>
    <w:rsid w:val="0088088C"/>
    <w:rsid w:val="00881947"/>
    <w:rsid w:val="00881D64"/>
    <w:rsid w:val="00882C01"/>
    <w:rsid w:val="00882E02"/>
    <w:rsid w:val="00883C16"/>
    <w:rsid w:val="0088477E"/>
    <w:rsid w:val="008853EC"/>
    <w:rsid w:val="008854CF"/>
    <w:rsid w:val="00891CFC"/>
    <w:rsid w:val="008921AE"/>
    <w:rsid w:val="00895187"/>
    <w:rsid w:val="00895BD3"/>
    <w:rsid w:val="00896160"/>
    <w:rsid w:val="00896EDC"/>
    <w:rsid w:val="008A0C9F"/>
    <w:rsid w:val="008A14F6"/>
    <w:rsid w:val="008A1645"/>
    <w:rsid w:val="008A31B4"/>
    <w:rsid w:val="008A3E6F"/>
    <w:rsid w:val="008A7EF2"/>
    <w:rsid w:val="008B0DFB"/>
    <w:rsid w:val="008B11F2"/>
    <w:rsid w:val="008B4F3C"/>
    <w:rsid w:val="008B646D"/>
    <w:rsid w:val="008B6842"/>
    <w:rsid w:val="008B70C4"/>
    <w:rsid w:val="008B7F11"/>
    <w:rsid w:val="008C18C1"/>
    <w:rsid w:val="008C3DC2"/>
    <w:rsid w:val="008C442E"/>
    <w:rsid w:val="008C4943"/>
    <w:rsid w:val="008C509B"/>
    <w:rsid w:val="008C5658"/>
    <w:rsid w:val="008C5DCA"/>
    <w:rsid w:val="008C65A9"/>
    <w:rsid w:val="008D0ADE"/>
    <w:rsid w:val="008D344B"/>
    <w:rsid w:val="008D346A"/>
    <w:rsid w:val="008D370B"/>
    <w:rsid w:val="008D3BAB"/>
    <w:rsid w:val="008D41FC"/>
    <w:rsid w:val="008D4DAB"/>
    <w:rsid w:val="008D4ED9"/>
    <w:rsid w:val="008D4F57"/>
    <w:rsid w:val="008D5B80"/>
    <w:rsid w:val="008D6B04"/>
    <w:rsid w:val="008D6FBA"/>
    <w:rsid w:val="008E2654"/>
    <w:rsid w:val="008E4EF2"/>
    <w:rsid w:val="008E6291"/>
    <w:rsid w:val="008E7C9A"/>
    <w:rsid w:val="008F1C22"/>
    <w:rsid w:val="008F2554"/>
    <w:rsid w:val="008F45CF"/>
    <w:rsid w:val="008F47DC"/>
    <w:rsid w:val="008F4B33"/>
    <w:rsid w:val="008F4E63"/>
    <w:rsid w:val="008F719D"/>
    <w:rsid w:val="008F740A"/>
    <w:rsid w:val="00900BE1"/>
    <w:rsid w:val="009025FB"/>
    <w:rsid w:val="009029DB"/>
    <w:rsid w:val="009038A8"/>
    <w:rsid w:val="00904E5E"/>
    <w:rsid w:val="0090753F"/>
    <w:rsid w:val="0090775F"/>
    <w:rsid w:val="0090798A"/>
    <w:rsid w:val="00913E51"/>
    <w:rsid w:val="00914986"/>
    <w:rsid w:val="00914DFE"/>
    <w:rsid w:val="009151C5"/>
    <w:rsid w:val="0091614B"/>
    <w:rsid w:val="0091737E"/>
    <w:rsid w:val="009176C2"/>
    <w:rsid w:val="00920583"/>
    <w:rsid w:val="0092131F"/>
    <w:rsid w:val="009218CC"/>
    <w:rsid w:val="00925D59"/>
    <w:rsid w:val="00926716"/>
    <w:rsid w:val="009269BA"/>
    <w:rsid w:val="0093236E"/>
    <w:rsid w:val="00932A82"/>
    <w:rsid w:val="0093319A"/>
    <w:rsid w:val="00933540"/>
    <w:rsid w:val="00933E6E"/>
    <w:rsid w:val="009345B7"/>
    <w:rsid w:val="00934877"/>
    <w:rsid w:val="00935439"/>
    <w:rsid w:val="009357D5"/>
    <w:rsid w:val="00935CD9"/>
    <w:rsid w:val="00935D32"/>
    <w:rsid w:val="009366B0"/>
    <w:rsid w:val="009417C6"/>
    <w:rsid w:val="00941D0E"/>
    <w:rsid w:val="009429E6"/>
    <w:rsid w:val="00942EE6"/>
    <w:rsid w:val="009453A6"/>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3615"/>
    <w:rsid w:val="009752FA"/>
    <w:rsid w:val="00977303"/>
    <w:rsid w:val="00977693"/>
    <w:rsid w:val="00980F4F"/>
    <w:rsid w:val="00982494"/>
    <w:rsid w:val="00982EC2"/>
    <w:rsid w:val="00983F14"/>
    <w:rsid w:val="009845F3"/>
    <w:rsid w:val="009845FD"/>
    <w:rsid w:val="009860D8"/>
    <w:rsid w:val="009860EB"/>
    <w:rsid w:val="00987ABA"/>
    <w:rsid w:val="00987DB0"/>
    <w:rsid w:val="00990935"/>
    <w:rsid w:val="00990AEC"/>
    <w:rsid w:val="00990AFD"/>
    <w:rsid w:val="00991069"/>
    <w:rsid w:val="0099397C"/>
    <w:rsid w:val="00996257"/>
    <w:rsid w:val="00996277"/>
    <w:rsid w:val="00996BCA"/>
    <w:rsid w:val="00997B89"/>
    <w:rsid w:val="009A0E79"/>
    <w:rsid w:val="009A216A"/>
    <w:rsid w:val="009A23B0"/>
    <w:rsid w:val="009A35C9"/>
    <w:rsid w:val="009A3604"/>
    <w:rsid w:val="009A473C"/>
    <w:rsid w:val="009A5BE3"/>
    <w:rsid w:val="009A640D"/>
    <w:rsid w:val="009A77A4"/>
    <w:rsid w:val="009A7F00"/>
    <w:rsid w:val="009B0952"/>
    <w:rsid w:val="009B1548"/>
    <w:rsid w:val="009B3A1D"/>
    <w:rsid w:val="009B41F0"/>
    <w:rsid w:val="009B480A"/>
    <w:rsid w:val="009B7FFD"/>
    <w:rsid w:val="009C01EC"/>
    <w:rsid w:val="009C3225"/>
    <w:rsid w:val="009C4284"/>
    <w:rsid w:val="009C5DC4"/>
    <w:rsid w:val="009C61A3"/>
    <w:rsid w:val="009C6B84"/>
    <w:rsid w:val="009D0BC2"/>
    <w:rsid w:val="009D38C9"/>
    <w:rsid w:val="009D3EEC"/>
    <w:rsid w:val="009D5A24"/>
    <w:rsid w:val="009D5B2E"/>
    <w:rsid w:val="009D5E5A"/>
    <w:rsid w:val="009D636F"/>
    <w:rsid w:val="009D6A26"/>
    <w:rsid w:val="009D7457"/>
    <w:rsid w:val="009D758F"/>
    <w:rsid w:val="009D7BF2"/>
    <w:rsid w:val="009D7D83"/>
    <w:rsid w:val="009E153E"/>
    <w:rsid w:val="009E19CB"/>
    <w:rsid w:val="009E36FC"/>
    <w:rsid w:val="009E426E"/>
    <w:rsid w:val="009E439C"/>
    <w:rsid w:val="009E620D"/>
    <w:rsid w:val="009E7424"/>
    <w:rsid w:val="009E7F49"/>
    <w:rsid w:val="009F03D1"/>
    <w:rsid w:val="009F0B98"/>
    <w:rsid w:val="009F1C46"/>
    <w:rsid w:val="009F2079"/>
    <w:rsid w:val="009F4922"/>
    <w:rsid w:val="009F4BE1"/>
    <w:rsid w:val="009F5087"/>
    <w:rsid w:val="009F69B5"/>
    <w:rsid w:val="00A004D3"/>
    <w:rsid w:val="00A02865"/>
    <w:rsid w:val="00A07CA6"/>
    <w:rsid w:val="00A12981"/>
    <w:rsid w:val="00A12C49"/>
    <w:rsid w:val="00A14320"/>
    <w:rsid w:val="00A151A5"/>
    <w:rsid w:val="00A15263"/>
    <w:rsid w:val="00A15E74"/>
    <w:rsid w:val="00A164FB"/>
    <w:rsid w:val="00A16637"/>
    <w:rsid w:val="00A16BEA"/>
    <w:rsid w:val="00A175E5"/>
    <w:rsid w:val="00A1768D"/>
    <w:rsid w:val="00A17EA1"/>
    <w:rsid w:val="00A17EDF"/>
    <w:rsid w:val="00A211A7"/>
    <w:rsid w:val="00A22E96"/>
    <w:rsid w:val="00A24F60"/>
    <w:rsid w:val="00A254EA"/>
    <w:rsid w:val="00A27FD0"/>
    <w:rsid w:val="00A30DB1"/>
    <w:rsid w:val="00A31101"/>
    <w:rsid w:val="00A34451"/>
    <w:rsid w:val="00A35811"/>
    <w:rsid w:val="00A35D0A"/>
    <w:rsid w:val="00A400A9"/>
    <w:rsid w:val="00A41B20"/>
    <w:rsid w:val="00A42629"/>
    <w:rsid w:val="00A4354F"/>
    <w:rsid w:val="00A43944"/>
    <w:rsid w:val="00A43A45"/>
    <w:rsid w:val="00A43D2B"/>
    <w:rsid w:val="00A4524B"/>
    <w:rsid w:val="00A45454"/>
    <w:rsid w:val="00A4637B"/>
    <w:rsid w:val="00A470D9"/>
    <w:rsid w:val="00A476D0"/>
    <w:rsid w:val="00A50D2F"/>
    <w:rsid w:val="00A50EE4"/>
    <w:rsid w:val="00A521D4"/>
    <w:rsid w:val="00A53511"/>
    <w:rsid w:val="00A541FE"/>
    <w:rsid w:val="00A54FFC"/>
    <w:rsid w:val="00A60841"/>
    <w:rsid w:val="00A61A4E"/>
    <w:rsid w:val="00A63700"/>
    <w:rsid w:val="00A64575"/>
    <w:rsid w:val="00A65A26"/>
    <w:rsid w:val="00A660DD"/>
    <w:rsid w:val="00A67625"/>
    <w:rsid w:val="00A67EF4"/>
    <w:rsid w:val="00A71984"/>
    <w:rsid w:val="00A71AB4"/>
    <w:rsid w:val="00A72735"/>
    <w:rsid w:val="00A73EF9"/>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5F3F"/>
    <w:rsid w:val="00A96228"/>
    <w:rsid w:val="00A96638"/>
    <w:rsid w:val="00AA05E0"/>
    <w:rsid w:val="00AA0B4E"/>
    <w:rsid w:val="00AA1BBB"/>
    <w:rsid w:val="00AA1E74"/>
    <w:rsid w:val="00AA24D2"/>
    <w:rsid w:val="00AA423E"/>
    <w:rsid w:val="00AA44CF"/>
    <w:rsid w:val="00AA4946"/>
    <w:rsid w:val="00AA7316"/>
    <w:rsid w:val="00AA78CE"/>
    <w:rsid w:val="00AA7F42"/>
    <w:rsid w:val="00AB0C12"/>
    <w:rsid w:val="00AB0FA7"/>
    <w:rsid w:val="00AB26D5"/>
    <w:rsid w:val="00AB2A22"/>
    <w:rsid w:val="00AB3885"/>
    <w:rsid w:val="00AB3C8D"/>
    <w:rsid w:val="00AB476A"/>
    <w:rsid w:val="00AB5F3B"/>
    <w:rsid w:val="00AC004D"/>
    <w:rsid w:val="00AC2F0C"/>
    <w:rsid w:val="00AC38A9"/>
    <w:rsid w:val="00AC4BF6"/>
    <w:rsid w:val="00AC6797"/>
    <w:rsid w:val="00AC6A7A"/>
    <w:rsid w:val="00AC6F68"/>
    <w:rsid w:val="00AD124D"/>
    <w:rsid w:val="00AD1499"/>
    <w:rsid w:val="00AD1EAE"/>
    <w:rsid w:val="00AD2280"/>
    <w:rsid w:val="00AD2571"/>
    <w:rsid w:val="00AD4839"/>
    <w:rsid w:val="00AD5BCB"/>
    <w:rsid w:val="00AD76EF"/>
    <w:rsid w:val="00AE0626"/>
    <w:rsid w:val="00AE19D1"/>
    <w:rsid w:val="00AE25BF"/>
    <w:rsid w:val="00AE2666"/>
    <w:rsid w:val="00AE29BE"/>
    <w:rsid w:val="00AE5D09"/>
    <w:rsid w:val="00AE6407"/>
    <w:rsid w:val="00AE7EEF"/>
    <w:rsid w:val="00AF13E8"/>
    <w:rsid w:val="00AF1498"/>
    <w:rsid w:val="00AF1662"/>
    <w:rsid w:val="00AF42AC"/>
    <w:rsid w:val="00AF4EE4"/>
    <w:rsid w:val="00AF5C79"/>
    <w:rsid w:val="00B0036F"/>
    <w:rsid w:val="00B00C8E"/>
    <w:rsid w:val="00B017BD"/>
    <w:rsid w:val="00B02AA5"/>
    <w:rsid w:val="00B0323E"/>
    <w:rsid w:val="00B04743"/>
    <w:rsid w:val="00B04F50"/>
    <w:rsid w:val="00B05C58"/>
    <w:rsid w:val="00B1073D"/>
    <w:rsid w:val="00B1079E"/>
    <w:rsid w:val="00B10B63"/>
    <w:rsid w:val="00B114D8"/>
    <w:rsid w:val="00B11CD7"/>
    <w:rsid w:val="00B1205D"/>
    <w:rsid w:val="00B13307"/>
    <w:rsid w:val="00B1476F"/>
    <w:rsid w:val="00B15202"/>
    <w:rsid w:val="00B1553A"/>
    <w:rsid w:val="00B162BA"/>
    <w:rsid w:val="00B17577"/>
    <w:rsid w:val="00B218C3"/>
    <w:rsid w:val="00B21CD1"/>
    <w:rsid w:val="00B2306A"/>
    <w:rsid w:val="00B23256"/>
    <w:rsid w:val="00B24CF5"/>
    <w:rsid w:val="00B26507"/>
    <w:rsid w:val="00B269CE"/>
    <w:rsid w:val="00B27339"/>
    <w:rsid w:val="00B316EC"/>
    <w:rsid w:val="00B31CD8"/>
    <w:rsid w:val="00B32B21"/>
    <w:rsid w:val="00B35E5C"/>
    <w:rsid w:val="00B36A92"/>
    <w:rsid w:val="00B37176"/>
    <w:rsid w:val="00B373AA"/>
    <w:rsid w:val="00B40823"/>
    <w:rsid w:val="00B40DF9"/>
    <w:rsid w:val="00B42083"/>
    <w:rsid w:val="00B43455"/>
    <w:rsid w:val="00B435F8"/>
    <w:rsid w:val="00B4620E"/>
    <w:rsid w:val="00B46CB0"/>
    <w:rsid w:val="00B4737B"/>
    <w:rsid w:val="00B5157B"/>
    <w:rsid w:val="00B5462A"/>
    <w:rsid w:val="00B554E8"/>
    <w:rsid w:val="00B57348"/>
    <w:rsid w:val="00B618AF"/>
    <w:rsid w:val="00B61962"/>
    <w:rsid w:val="00B61E5E"/>
    <w:rsid w:val="00B623D6"/>
    <w:rsid w:val="00B62D2B"/>
    <w:rsid w:val="00B62F97"/>
    <w:rsid w:val="00B63807"/>
    <w:rsid w:val="00B63F95"/>
    <w:rsid w:val="00B64C91"/>
    <w:rsid w:val="00B65D4D"/>
    <w:rsid w:val="00B66649"/>
    <w:rsid w:val="00B67741"/>
    <w:rsid w:val="00B75683"/>
    <w:rsid w:val="00B7667D"/>
    <w:rsid w:val="00B77FDA"/>
    <w:rsid w:val="00B80FA1"/>
    <w:rsid w:val="00B8179C"/>
    <w:rsid w:val="00B822DB"/>
    <w:rsid w:val="00B84A8A"/>
    <w:rsid w:val="00B85223"/>
    <w:rsid w:val="00B91F50"/>
    <w:rsid w:val="00B9279C"/>
    <w:rsid w:val="00B92D61"/>
    <w:rsid w:val="00B934BE"/>
    <w:rsid w:val="00B9576A"/>
    <w:rsid w:val="00B962BB"/>
    <w:rsid w:val="00BA2861"/>
    <w:rsid w:val="00BA6707"/>
    <w:rsid w:val="00BA70C6"/>
    <w:rsid w:val="00BA7C0B"/>
    <w:rsid w:val="00BB0C10"/>
    <w:rsid w:val="00BB0F85"/>
    <w:rsid w:val="00BB1940"/>
    <w:rsid w:val="00BB1DF7"/>
    <w:rsid w:val="00BB229B"/>
    <w:rsid w:val="00BB280A"/>
    <w:rsid w:val="00BB5301"/>
    <w:rsid w:val="00BB57E8"/>
    <w:rsid w:val="00BB7349"/>
    <w:rsid w:val="00BC0196"/>
    <w:rsid w:val="00BC0367"/>
    <w:rsid w:val="00BC083D"/>
    <w:rsid w:val="00BC219A"/>
    <w:rsid w:val="00BC24C1"/>
    <w:rsid w:val="00BC42A8"/>
    <w:rsid w:val="00BC66EE"/>
    <w:rsid w:val="00BC69F2"/>
    <w:rsid w:val="00BC72B8"/>
    <w:rsid w:val="00BC7FFB"/>
    <w:rsid w:val="00BD01BE"/>
    <w:rsid w:val="00BD034D"/>
    <w:rsid w:val="00BD07E7"/>
    <w:rsid w:val="00BD1A99"/>
    <w:rsid w:val="00BD24D8"/>
    <w:rsid w:val="00BD2EB5"/>
    <w:rsid w:val="00BD3ECE"/>
    <w:rsid w:val="00BD5782"/>
    <w:rsid w:val="00BD5F55"/>
    <w:rsid w:val="00BD780A"/>
    <w:rsid w:val="00BE0CEB"/>
    <w:rsid w:val="00BE1E12"/>
    <w:rsid w:val="00BE232A"/>
    <w:rsid w:val="00BE346A"/>
    <w:rsid w:val="00BE3E97"/>
    <w:rsid w:val="00BE468D"/>
    <w:rsid w:val="00BE46DF"/>
    <w:rsid w:val="00BE587D"/>
    <w:rsid w:val="00BE635E"/>
    <w:rsid w:val="00BE6364"/>
    <w:rsid w:val="00BE6D71"/>
    <w:rsid w:val="00BE718D"/>
    <w:rsid w:val="00BE7A12"/>
    <w:rsid w:val="00BE7CAE"/>
    <w:rsid w:val="00BE7CD4"/>
    <w:rsid w:val="00BE7F8D"/>
    <w:rsid w:val="00BF1A4A"/>
    <w:rsid w:val="00BF5042"/>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16237"/>
    <w:rsid w:val="00C17F27"/>
    <w:rsid w:val="00C2009E"/>
    <w:rsid w:val="00C2027F"/>
    <w:rsid w:val="00C20B16"/>
    <w:rsid w:val="00C233B3"/>
    <w:rsid w:val="00C235D5"/>
    <w:rsid w:val="00C238FB"/>
    <w:rsid w:val="00C25B3F"/>
    <w:rsid w:val="00C2627B"/>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10D2"/>
    <w:rsid w:val="00C41479"/>
    <w:rsid w:val="00C41814"/>
    <w:rsid w:val="00C42368"/>
    <w:rsid w:val="00C43810"/>
    <w:rsid w:val="00C439F1"/>
    <w:rsid w:val="00C44081"/>
    <w:rsid w:val="00C47808"/>
    <w:rsid w:val="00C50112"/>
    <w:rsid w:val="00C50FCD"/>
    <w:rsid w:val="00C510A6"/>
    <w:rsid w:val="00C536D2"/>
    <w:rsid w:val="00C54558"/>
    <w:rsid w:val="00C558A4"/>
    <w:rsid w:val="00C559CD"/>
    <w:rsid w:val="00C55FFD"/>
    <w:rsid w:val="00C57E04"/>
    <w:rsid w:val="00C61440"/>
    <w:rsid w:val="00C61C2B"/>
    <w:rsid w:val="00C61FEC"/>
    <w:rsid w:val="00C62B4F"/>
    <w:rsid w:val="00C65918"/>
    <w:rsid w:val="00C65FA7"/>
    <w:rsid w:val="00C72F35"/>
    <w:rsid w:val="00C73ED0"/>
    <w:rsid w:val="00C74F2A"/>
    <w:rsid w:val="00C76946"/>
    <w:rsid w:val="00C76CD4"/>
    <w:rsid w:val="00C76E77"/>
    <w:rsid w:val="00C77686"/>
    <w:rsid w:val="00C80B05"/>
    <w:rsid w:val="00C81AD2"/>
    <w:rsid w:val="00C81CD7"/>
    <w:rsid w:val="00C83AEC"/>
    <w:rsid w:val="00C84348"/>
    <w:rsid w:val="00C8742E"/>
    <w:rsid w:val="00C90FC8"/>
    <w:rsid w:val="00C935B0"/>
    <w:rsid w:val="00C9443B"/>
    <w:rsid w:val="00C94C46"/>
    <w:rsid w:val="00C96E34"/>
    <w:rsid w:val="00C9717B"/>
    <w:rsid w:val="00C9733F"/>
    <w:rsid w:val="00C97586"/>
    <w:rsid w:val="00CA1AD6"/>
    <w:rsid w:val="00CA39B7"/>
    <w:rsid w:val="00CA5A88"/>
    <w:rsid w:val="00CA5AF6"/>
    <w:rsid w:val="00CA7C95"/>
    <w:rsid w:val="00CB2149"/>
    <w:rsid w:val="00CB2159"/>
    <w:rsid w:val="00CB4BBD"/>
    <w:rsid w:val="00CB4C86"/>
    <w:rsid w:val="00CB5B7B"/>
    <w:rsid w:val="00CB6418"/>
    <w:rsid w:val="00CC0C48"/>
    <w:rsid w:val="00CC39E0"/>
    <w:rsid w:val="00CC3DCA"/>
    <w:rsid w:val="00CC4F1E"/>
    <w:rsid w:val="00CC5FBE"/>
    <w:rsid w:val="00CC6BC0"/>
    <w:rsid w:val="00CC7706"/>
    <w:rsid w:val="00CD19A8"/>
    <w:rsid w:val="00CD19DB"/>
    <w:rsid w:val="00CD30FC"/>
    <w:rsid w:val="00CD39A2"/>
    <w:rsid w:val="00CD4B87"/>
    <w:rsid w:val="00CD55DB"/>
    <w:rsid w:val="00CD5F4A"/>
    <w:rsid w:val="00CD63AD"/>
    <w:rsid w:val="00CD7995"/>
    <w:rsid w:val="00CE0FB6"/>
    <w:rsid w:val="00CE1E88"/>
    <w:rsid w:val="00CE26E6"/>
    <w:rsid w:val="00CE30BD"/>
    <w:rsid w:val="00CE3AE3"/>
    <w:rsid w:val="00CE4450"/>
    <w:rsid w:val="00CE4772"/>
    <w:rsid w:val="00CE49B6"/>
    <w:rsid w:val="00CE4A28"/>
    <w:rsid w:val="00CE56C5"/>
    <w:rsid w:val="00CE5C3A"/>
    <w:rsid w:val="00CF0972"/>
    <w:rsid w:val="00CF0AE0"/>
    <w:rsid w:val="00CF26F8"/>
    <w:rsid w:val="00CF31B4"/>
    <w:rsid w:val="00CF4CEF"/>
    <w:rsid w:val="00CF6431"/>
    <w:rsid w:val="00CF6E52"/>
    <w:rsid w:val="00D01DCF"/>
    <w:rsid w:val="00D04514"/>
    <w:rsid w:val="00D049F4"/>
    <w:rsid w:val="00D076D9"/>
    <w:rsid w:val="00D11A35"/>
    <w:rsid w:val="00D11E06"/>
    <w:rsid w:val="00D1224D"/>
    <w:rsid w:val="00D1259C"/>
    <w:rsid w:val="00D13846"/>
    <w:rsid w:val="00D17997"/>
    <w:rsid w:val="00D207AC"/>
    <w:rsid w:val="00D20835"/>
    <w:rsid w:val="00D20D52"/>
    <w:rsid w:val="00D20EF6"/>
    <w:rsid w:val="00D219AA"/>
    <w:rsid w:val="00D21C74"/>
    <w:rsid w:val="00D21D01"/>
    <w:rsid w:val="00D2237A"/>
    <w:rsid w:val="00D24BD1"/>
    <w:rsid w:val="00D2588A"/>
    <w:rsid w:val="00D25B60"/>
    <w:rsid w:val="00D26217"/>
    <w:rsid w:val="00D26522"/>
    <w:rsid w:val="00D269BD"/>
    <w:rsid w:val="00D278F0"/>
    <w:rsid w:val="00D338DB"/>
    <w:rsid w:val="00D34240"/>
    <w:rsid w:val="00D3511F"/>
    <w:rsid w:val="00D36368"/>
    <w:rsid w:val="00D36BE0"/>
    <w:rsid w:val="00D36DB6"/>
    <w:rsid w:val="00D3752B"/>
    <w:rsid w:val="00D40470"/>
    <w:rsid w:val="00D41147"/>
    <w:rsid w:val="00D427A3"/>
    <w:rsid w:val="00D4515E"/>
    <w:rsid w:val="00D4521D"/>
    <w:rsid w:val="00D45819"/>
    <w:rsid w:val="00D46397"/>
    <w:rsid w:val="00D518FE"/>
    <w:rsid w:val="00D52933"/>
    <w:rsid w:val="00D52FF0"/>
    <w:rsid w:val="00D542B6"/>
    <w:rsid w:val="00D54FA1"/>
    <w:rsid w:val="00D56683"/>
    <w:rsid w:val="00D568AB"/>
    <w:rsid w:val="00D6001A"/>
    <w:rsid w:val="00D6030C"/>
    <w:rsid w:val="00D6189E"/>
    <w:rsid w:val="00D61E4F"/>
    <w:rsid w:val="00D62E71"/>
    <w:rsid w:val="00D6314C"/>
    <w:rsid w:val="00D646F9"/>
    <w:rsid w:val="00D65159"/>
    <w:rsid w:val="00D65C5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8AE"/>
    <w:rsid w:val="00D809E4"/>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F2A"/>
    <w:rsid w:val="00DA432C"/>
    <w:rsid w:val="00DA4BFB"/>
    <w:rsid w:val="00DA50D4"/>
    <w:rsid w:val="00DB08A2"/>
    <w:rsid w:val="00DB0D6D"/>
    <w:rsid w:val="00DB1035"/>
    <w:rsid w:val="00DB1492"/>
    <w:rsid w:val="00DB1F84"/>
    <w:rsid w:val="00DB44A1"/>
    <w:rsid w:val="00DB5048"/>
    <w:rsid w:val="00DB5CD7"/>
    <w:rsid w:val="00DB6647"/>
    <w:rsid w:val="00DB7458"/>
    <w:rsid w:val="00DB7C1F"/>
    <w:rsid w:val="00DC0C9F"/>
    <w:rsid w:val="00DC20DF"/>
    <w:rsid w:val="00DC33BA"/>
    <w:rsid w:val="00DC4957"/>
    <w:rsid w:val="00DC4AE2"/>
    <w:rsid w:val="00DC50CC"/>
    <w:rsid w:val="00DC63B3"/>
    <w:rsid w:val="00DC6B6C"/>
    <w:rsid w:val="00DD1BC7"/>
    <w:rsid w:val="00DD2877"/>
    <w:rsid w:val="00DD2EDE"/>
    <w:rsid w:val="00DD3144"/>
    <w:rsid w:val="00DD5323"/>
    <w:rsid w:val="00DD69E6"/>
    <w:rsid w:val="00DD7FD2"/>
    <w:rsid w:val="00DE0E0F"/>
    <w:rsid w:val="00DE0F3E"/>
    <w:rsid w:val="00DE1DEE"/>
    <w:rsid w:val="00DE3218"/>
    <w:rsid w:val="00DE33F9"/>
    <w:rsid w:val="00DE3512"/>
    <w:rsid w:val="00DE5232"/>
    <w:rsid w:val="00DF06C4"/>
    <w:rsid w:val="00DF0B69"/>
    <w:rsid w:val="00DF0BD1"/>
    <w:rsid w:val="00DF1156"/>
    <w:rsid w:val="00DF1173"/>
    <w:rsid w:val="00DF1F1F"/>
    <w:rsid w:val="00DF2CB0"/>
    <w:rsid w:val="00DF383C"/>
    <w:rsid w:val="00DF4465"/>
    <w:rsid w:val="00DF451B"/>
    <w:rsid w:val="00DF5D03"/>
    <w:rsid w:val="00DF6006"/>
    <w:rsid w:val="00DF6955"/>
    <w:rsid w:val="00DF7B01"/>
    <w:rsid w:val="00E0441D"/>
    <w:rsid w:val="00E0443E"/>
    <w:rsid w:val="00E04EF6"/>
    <w:rsid w:val="00E05FCE"/>
    <w:rsid w:val="00E076EA"/>
    <w:rsid w:val="00E120FC"/>
    <w:rsid w:val="00E12D07"/>
    <w:rsid w:val="00E14BA9"/>
    <w:rsid w:val="00E1701F"/>
    <w:rsid w:val="00E17049"/>
    <w:rsid w:val="00E20BE4"/>
    <w:rsid w:val="00E2168A"/>
    <w:rsid w:val="00E22FD4"/>
    <w:rsid w:val="00E23EE3"/>
    <w:rsid w:val="00E245A1"/>
    <w:rsid w:val="00E24831"/>
    <w:rsid w:val="00E25016"/>
    <w:rsid w:val="00E27543"/>
    <w:rsid w:val="00E31001"/>
    <w:rsid w:val="00E32DAA"/>
    <w:rsid w:val="00E3336C"/>
    <w:rsid w:val="00E34A4E"/>
    <w:rsid w:val="00E362DC"/>
    <w:rsid w:val="00E41D0D"/>
    <w:rsid w:val="00E4397D"/>
    <w:rsid w:val="00E44190"/>
    <w:rsid w:val="00E4490B"/>
    <w:rsid w:val="00E4510E"/>
    <w:rsid w:val="00E46685"/>
    <w:rsid w:val="00E503D4"/>
    <w:rsid w:val="00E507BE"/>
    <w:rsid w:val="00E50A06"/>
    <w:rsid w:val="00E51D63"/>
    <w:rsid w:val="00E5265D"/>
    <w:rsid w:val="00E53C5B"/>
    <w:rsid w:val="00E546D8"/>
    <w:rsid w:val="00E55C26"/>
    <w:rsid w:val="00E55EA0"/>
    <w:rsid w:val="00E562FA"/>
    <w:rsid w:val="00E600CD"/>
    <w:rsid w:val="00E627A5"/>
    <w:rsid w:val="00E62EF4"/>
    <w:rsid w:val="00E65521"/>
    <w:rsid w:val="00E65A1C"/>
    <w:rsid w:val="00E6674B"/>
    <w:rsid w:val="00E67455"/>
    <w:rsid w:val="00E701AC"/>
    <w:rsid w:val="00E719E2"/>
    <w:rsid w:val="00E72314"/>
    <w:rsid w:val="00E730F3"/>
    <w:rsid w:val="00E75386"/>
    <w:rsid w:val="00E75641"/>
    <w:rsid w:val="00E758A1"/>
    <w:rsid w:val="00E76832"/>
    <w:rsid w:val="00E77015"/>
    <w:rsid w:val="00E77017"/>
    <w:rsid w:val="00E807E8"/>
    <w:rsid w:val="00E80AD6"/>
    <w:rsid w:val="00E80E71"/>
    <w:rsid w:val="00E8267D"/>
    <w:rsid w:val="00E828DD"/>
    <w:rsid w:val="00E83C17"/>
    <w:rsid w:val="00E844ED"/>
    <w:rsid w:val="00E84B9A"/>
    <w:rsid w:val="00E8653F"/>
    <w:rsid w:val="00E86C05"/>
    <w:rsid w:val="00E90C8F"/>
    <w:rsid w:val="00E91006"/>
    <w:rsid w:val="00E92106"/>
    <w:rsid w:val="00E92204"/>
    <w:rsid w:val="00E926F5"/>
    <w:rsid w:val="00E93EAE"/>
    <w:rsid w:val="00E93F35"/>
    <w:rsid w:val="00E95F78"/>
    <w:rsid w:val="00E96194"/>
    <w:rsid w:val="00EA4C1F"/>
    <w:rsid w:val="00EA5B2B"/>
    <w:rsid w:val="00EA7EA7"/>
    <w:rsid w:val="00EB09B7"/>
    <w:rsid w:val="00EB0AFA"/>
    <w:rsid w:val="00EB2BE8"/>
    <w:rsid w:val="00EB3EC7"/>
    <w:rsid w:val="00EB3FD5"/>
    <w:rsid w:val="00EB4897"/>
    <w:rsid w:val="00EB505D"/>
    <w:rsid w:val="00EB5F05"/>
    <w:rsid w:val="00EB65D1"/>
    <w:rsid w:val="00EB7E28"/>
    <w:rsid w:val="00EC00E9"/>
    <w:rsid w:val="00EC127B"/>
    <w:rsid w:val="00EC1362"/>
    <w:rsid w:val="00EC238F"/>
    <w:rsid w:val="00EC291E"/>
    <w:rsid w:val="00EC2EEA"/>
    <w:rsid w:val="00EC6549"/>
    <w:rsid w:val="00EC6ABB"/>
    <w:rsid w:val="00EC7B44"/>
    <w:rsid w:val="00ED10D9"/>
    <w:rsid w:val="00ED28F4"/>
    <w:rsid w:val="00ED30A9"/>
    <w:rsid w:val="00ED3D26"/>
    <w:rsid w:val="00ED43C6"/>
    <w:rsid w:val="00ED49B5"/>
    <w:rsid w:val="00ED5476"/>
    <w:rsid w:val="00ED6821"/>
    <w:rsid w:val="00ED7864"/>
    <w:rsid w:val="00ED7D67"/>
    <w:rsid w:val="00EE0200"/>
    <w:rsid w:val="00EE0BB0"/>
    <w:rsid w:val="00EE0F6C"/>
    <w:rsid w:val="00EE1465"/>
    <w:rsid w:val="00EE2C69"/>
    <w:rsid w:val="00EE34DD"/>
    <w:rsid w:val="00EE3C92"/>
    <w:rsid w:val="00EE3DC2"/>
    <w:rsid w:val="00EE447F"/>
    <w:rsid w:val="00EE47C6"/>
    <w:rsid w:val="00EE4D84"/>
    <w:rsid w:val="00EE76B1"/>
    <w:rsid w:val="00EF0F59"/>
    <w:rsid w:val="00EF1196"/>
    <w:rsid w:val="00EF1870"/>
    <w:rsid w:val="00EF2B23"/>
    <w:rsid w:val="00EF3A01"/>
    <w:rsid w:val="00EF52F1"/>
    <w:rsid w:val="00EF5698"/>
    <w:rsid w:val="00EF6F58"/>
    <w:rsid w:val="00EF7935"/>
    <w:rsid w:val="00F01526"/>
    <w:rsid w:val="00F023A7"/>
    <w:rsid w:val="00F039E2"/>
    <w:rsid w:val="00F04A95"/>
    <w:rsid w:val="00F05312"/>
    <w:rsid w:val="00F058D3"/>
    <w:rsid w:val="00F059FB"/>
    <w:rsid w:val="00F10567"/>
    <w:rsid w:val="00F11FF3"/>
    <w:rsid w:val="00F12F4D"/>
    <w:rsid w:val="00F12FB0"/>
    <w:rsid w:val="00F12FDB"/>
    <w:rsid w:val="00F16039"/>
    <w:rsid w:val="00F171DB"/>
    <w:rsid w:val="00F20800"/>
    <w:rsid w:val="00F2081D"/>
    <w:rsid w:val="00F20DCF"/>
    <w:rsid w:val="00F211C7"/>
    <w:rsid w:val="00F2159C"/>
    <w:rsid w:val="00F2498E"/>
    <w:rsid w:val="00F24C87"/>
    <w:rsid w:val="00F26640"/>
    <w:rsid w:val="00F3332A"/>
    <w:rsid w:val="00F34068"/>
    <w:rsid w:val="00F3421F"/>
    <w:rsid w:val="00F35777"/>
    <w:rsid w:val="00F35ED7"/>
    <w:rsid w:val="00F3743A"/>
    <w:rsid w:val="00F40211"/>
    <w:rsid w:val="00F40444"/>
    <w:rsid w:val="00F43916"/>
    <w:rsid w:val="00F44AF7"/>
    <w:rsid w:val="00F44C63"/>
    <w:rsid w:val="00F44D34"/>
    <w:rsid w:val="00F44F84"/>
    <w:rsid w:val="00F466E6"/>
    <w:rsid w:val="00F47EA7"/>
    <w:rsid w:val="00F508F3"/>
    <w:rsid w:val="00F51165"/>
    <w:rsid w:val="00F51C42"/>
    <w:rsid w:val="00F51CC4"/>
    <w:rsid w:val="00F51EAB"/>
    <w:rsid w:val="00F53747"/>
    <w:rsid w:val="00F54AF1"/>
    <w:rsid w:val="00F55B3B"/>
    <w:rsid w:val="00F56426"/>
    <w:rsid w:val="00F5643F"/>
    <w:rsid w:val="00F62371"/>
    <w:rsid w:val="00F63001"/>
    <w:rsid w:val="00F63239"/>
    <w:rsid w:val="00F637ED"/>
    <w:rsid w:val="00F656E5"/>
    <w:rsid w:val="00F70B12"/>
    <w:rsid w:val="00F7309B"/>
    <w:rsid w:val="00F7419D"/>
    <w:rsid w:val="00F74A3D"/>
    <w:rsid w:val="00F74FB9"/>
    <w:rsid w:val="00F75E2E"/>
    <w:rsid w:val="00F77D38"/>
    <w:rsid w:val="00F816BB"/>
    <w:rsid w:val="00F81E72"/>
    <w:rsid w:val="00F82C9A"/>
    <w:rsid w:val="00F86C5F"/>
    <w:rsid w:val="00F86D62"/>
    <w:rsid w:val="00F874BB"/>
    <w:rsid w:val="00F87FFD"/>
    <w:rsid w:val="00F90462"/>
    <w:rsid w:val="00F90DA5"/>
    <w:rsid w:val="00F9118F"/>
    <w:rsid w:val="00F914C6"/>
    <w:rsid w:val="00F92B59"/>
    <w:rsid w:val="00F97115"/>
    <w:rsid w:val="00F971BE"/>
    <w:rsid w:val="00F97289"/>
    <w:rsid w:val="00F9751F"/>
    <w:rsid w:val="00F97B3C"/>
    <w:rsid w:val="00F97DE7"/>
    <w:rsid w:val="00FA00A8"/>
    <w:rsid w:val="00FA0512"/>
    <w:rsid w:val="00FA1D75"/>
    <w:rsid w:val="00FA1F4B"/>
    <w:rsid w:val="00FA32B9"/>
    <w:rsid w:val="00FA3644"/>
    <w:rsid w:val="00FA4A6C"/>
    <w:rsid w:val="00FA4CAD"/>
    <w:rsid w:val="00FA4D17"/>
    <w:rsid w:val="00FA4DC7"/>
    <w:rsid w:val="00FA5D15"/>
    <w:rsid w:val="00FB0BC7"/>
    <w:rsid w:val="00FB106D"/>
    <w:rsid w:val="00FB4E64"/>
    <w:rsid w:val="00FB6398"/>
    <w:rsid w:val="00FC16AB"/>
    <w:rsid w:val="00FC3FBD"/>
    <w:rsid w:val="00FC443F"/>
    <w:rsid w:val="00FC54A4"/>
    <w:rsid w:val="00FC5CDF"/>
    <w:rsid w:val="00FD0695"/>
    <w:rsid w:val="00FD0A58"/>
    <w:rsid w:val="00FD160B"/>
    <w:rsid w:val="00FD19B7"/>
    <w:rsid w:val="00FD3800"/>
    <w:rsid w:val="00FD39C9"/>
    <w:rsid w:val="00FD3CDC"/>
    <w:rsid w:val="00FD3D43"/>
    <w:rsid w:val="00FD4378"/>
    <w:rsid w:val="00FD72C2"/>
    <w:rsid w:val="00FE10DF"/>
    <w:rsid w:val="00FE1867"/>
    <w:rsid w:val="00FE26EC"/>
    <w:rsid w:val="00FE2DFF"/>
    <w:rsid w:val="00FE35A8"/>
    <w:rsid w:val="00FE50C1"/>
    <w:rsid w:val="00FE599A"/>
    <w:rsid w:val="00FE663C"/>
    <w:rsid w:val="00FE76FD"/>
    <w:rsid w:val="00FF1B91"/>
    <w:rsid w:val="00FF299D"/>
    <w:rsid w:val="00FF32F4"/>
    <w:rsid w:val="00FF47CD"/>
    <w:rsid w:val="00FF67D7"/>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88C"/>
    <w:pPr>
      <w:spacing w:after="0" w:line="360" w:lineRule="auto"/>
      <w:jc w:val="both"/>
    </w:pPr>
    <w:rPr>
      <w:rFonts w:ascii="Palatino Linotype" w:eastAsia="Calibri" w:hAnsi="Palatino Linotype" w:cs="Calibri"/>
      <w:sz w:val="24"/>
      <w:lang w:val="es-ES"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3147E"/>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uiPriority w:val="1"/>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numbering" w:customStyle="1" w:styleId="Listaactual3">
    <w:name w:val="Lista actual3"/>
    <w:uiPriority w:val="99"/>
    <w:rsid w:val="00D6314C"/>
    <w:pPr>
      <w:numPr>
        <w:numId w:val="14"/>
      </w:numPr>
    </w:pPr>
  </w:style>
  <w:style w:type="numbering" w:customStyle="1" w:styleId="Listaactual4">
    <w:name w:val="Lista actual4"/>
    <w:uiPriority w:val="99"/>
    <w:rsid w:val="003B328A"/>
    <w:pPr>
      <w:numPr>
        <w:numId w:val="16"/>
      </w:numPr>
    </w:pPr>
  </w:style>
  <w:style w:type="numbering" w:customStyle="1" w:styleId="Listaactual5">
    <w:name w:val="Lista actual5"/>
    <w:uiPriority w:val="99"/>
    <w:rsid w:val="003A2B8C"/>
    <w:pPr>
      <w:numPr>
        <w:numId w:val="21"/>
      </w:numPr>
    </w:pPr>
  </w:style>
  <w:style w:type="numbering" w:customStyle="1" w:styleId="Listaactual6">
    <w:name w:val="Lista actual6"/>
    <w:uiPriority w:val="99"/>
    <w:rsid w:val="003A2B8C"/>
    <w:pPr>
      <w:numPr>
        <w:numId w:val="22"/>
      </w:numPr>
    </w:pPr>
  </w:style>
  <w:style w:type="numbering" w:customStyle="1" w:styleId="Listaactual7">
    <w:name w:val="Lista actual7"/>
    <w:uiPriority w:val="99"/>
    <w:rsid w:val="003A2B8C"/>
    <w:pPr>
      <w:numPr>
        <w:numId w:val="23"/>
      </w:numPr>
    </w:pPr>
  </w:style>
  <w:style w:type="numbering" w:customStyle="1" w:styleId="Listaactual8">
    <w:name w:val="Lista actual8"/>
    <w:uiPriority w:val="99"/>
    <w:rsid w:val="00396CF7"/>
    <w:pPr>
      <w:numPr>
        <w:numId w:val="27"/>
      </w:numPr>
    </w:pPr>
  </w:style>
  <w:style w:type="numbering" w:customStyle="1" w:styleId="Listaactual9">
    <w:name w:val="Lista actual9"/>
    <w:uiPriority w:val="99"/>
    <w:rsid w:val="000F474F"/>
    <w:pPr>
      <w:numPr>
        <w:numId w:val="2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31"/>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character" w:customStyle="1" w:styleId="Ttulo3Car">
    <w:name w:val="Título 3 Car"/>
    <w:basedOn w:val="Fuentedeprrafopredeter"/>
    <w:link w:val="Ttulo3"/>
    <w:uiPriority w:val="9"/>
    <w:semiHidden/>
    <w:rsid w:val="0063147E"/>
    <w:rPr>
      <w:rFonts w:asciiTheme="majorHAnsi" w:eastAsiaTheme="majorEastAsia" w:hAnsiTheme="majorHAnsi" w:cstheme="majorBidi"/>
      <w:color w:val="1F4D78" w:themeColor="accent1" w:themeShade="7F"/>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835E1-0C25-4459-ADC7-768F5FEE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36</Pages>
  <Words>9141</Words>
  <Characters>50281</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33</cp:revision>
  <cp:lastPrinted>2019-06-13T15:30:00Z</cp:lastPrinted>
  <dcterms:created xsi:type="dcterms:W3CDTF">2023-03-27T19:13:00Z</dcterms:created>
  <dcterms:modified xsi:type="dcterms:W3CDTF">2023-08-04T17:54:00Z</dcterms:modified>
</cp:coreProperties>
</file>