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D545F"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tres de abril de dos mil veinticuatro. </w:t>
      </w:r>
    </w:p>
    <w:p w14:paraId="62EA9DF2"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5DBA3A28" w14:textId="3782DD4F"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Visto el expediente relativo al recurso de revisión </w:t>
      </w:r>
      <w:r w:rsidRPr="00CE7FBC">
        <w:rPr>
          <w:rFonts w:ascii="Palatino Linotype" w:eastAsia="Palatino Linotype" w:hAnsi="Palatino Linotype" w:cs="Palatino Linotype"/>
          <w:b/>
          <w:sz w:val="24"/>
          <w:szCs w:val="24"/>
        </w:rPr>
        <w:t>07004/INFOEM/IP/RR/2023</w:t>
      </w:r>
      <w:r w:rsidRPr="00CE7FBC">
        <w:rPr>
          <w:rFonts w:ascii="Palatino Linotype" w:eastAsia="Palatino Linotype" w:hAnsi="Palatino Linotype" w:cs="Palatino Linotype"/>
          <w:sz w:val="24"/>
          <w:szCs w:val="24"/>
        </w:rPr>
        <w:t xml:space="preserve">, interpuesto por </w:t>
      </w:r>
      <w:r w:rsidR="00FC61B3">
        <w:rPr>
          <w:rFonts w:ascii="Palatino Linotype" w:eastAsia="Palatino Linotype" w:hAnsi="Palatino Linotype" w:cs="Palatino Linotype"/>
          <w:b/>
          <w:sz w:val="24"/>
          <w:szCs w:val="24"/>
        </w:rPr>
        <w:t>XXXX XXXXX XXXXXX XXXXXXXXX</w:t>
      </w:r>
      <w:r w:rsidRPr="00CE7FBC">
        <w:rPr>
          <w:rFonts w:ascii="Palatino Linotype" w:eastAsia="Palatino Linotype" w:hAnsi="Palatino Linotype" w:cs="Palatino Linotype"/>
          <w:sz w:val="24"/>
          <w:szCs w:val="24"/>
        </w:rPr>
        <w:t xml:space="preserve">, al cual en lo sucesivo se le denominará la parte </w:t>
      </w:r>
      <w:r w:rsidRPr="00CE7FBC">
        <w:rPr>
          <w:rFonts w:ascii="Palatino Linotype" w:eastAsia="Palatino Linotype" w:hAnsi="Palatino Linotype" w:cs="Palatino Linotype"/>
          <w:b/>
          <w:sz w:val="24"/>
          <w:szCs w:val="24"/>
        </w:rPr>
        <w:t>RECURRENTE</w:t>
      </w:r>
      <w:r w:rsidRPr="00CE7FBC">
        <w:rPr>
          <w:rFonts w:ascii="Palatino Linotype" w:eastAsia="Palatino Linotype" w:hAnsi="Palatino Linotype" w:cs="Palatino Linotype"/>
          <w:sz w:val="24"/>
          <w:szCs w:val="24"/>
        </w:rPr>
        <w:t xml:space="preserve">, en contra la respuesta a su solicitud de información identificada con número de folio </w:t>
      </w:r>
      <w:r w:rsidRPr="00CE7FBC">
        <w:rPr>
          <w:rFonts w:ascii="Palatino Linotype" w:eastAsia="Palatino Linotype" w:hAnsi="Palatino Linotype" w:cs="Palatino Linotype"/>
          <w:b/>
          <w:sz w:val="24"/>
          <w:szCs w:val="24"/>
        </w:rPr>
        <w:t>00809/ISSEMYM/IP/2023</w:t>
      </w:r>
      <w:r w:rsidRPr="00CE7FBC">
        <w:rPr>
          <w:rFonts w:ascii="Palatino Linotype" w:eastAsia="Palatino Linotype" w:hAnsi="Palatino Linotype" w:cs="Palatino Linotype"/>
          <w:sz w:val="24"/>
          <w:szCs w:val="24"/>
        </w:rPr>
        <w:t xml:space="preserve"> proporcionada por parte del </w:t>
      </w:r>
      <w:r w:rsidRPr="00CE7FBC">
        <w:rPr>
          <w:rFonts w:ascii="Palatino Linotype" w:eastAsia="Palatino Linotype" w:hAnsi="Palatino Linotype" w:cs="Palatino Linotype"/>
          <w:b/>
          <w:sz w:val="24"/>
          <w:szCs w:val="24"/>
        </w:rPr>
        <w:t>Instituto de Seguridad Social del Estado de México</w:t>
      </w:r>
      <w:r w:rsidRPr="00CE7FBC">
        <w:rPr>
          <w:rFonts w:ascii="Palatino Linotype" w:eastAsia="Palatino Linotype" w:hAnsi="Palatino Linotype" w:cs="Palatino Linotype"/>
          <w:sz w:val="24"/>
          <w:szCs w:val="24"/>
        </w:rPr>
        <w:t xml:space="preserve"> en lo sucesivo el </w:t>
      </w:r>
      <w:r w:rsidRPr="00CE7FBC">
        <w:rPr>
          <w:rFonts w:ascii="Palatino Linotype" w:eastAsia="Palatino Linotype" w:hAnsi="Palatino Linotype" w:cs="Palatino Linotype"/>
          <w:b/>
          <w:sz w:val="24"/>
          <w:szCs w:val="24"/>
        </w:rPr>
        <w:t>SUJETO OBLIGADO</w:t>
      </w:r>
      <w:r w:rsidRPr="00CE7FBC">
        <w:rPr>
          <w:rFonts w:ascii="Palatino Linotype" w:eastAsia="Palatino Linotype" w:hAnsi="Palatino Linotype" w:cs="Palatino Linotype"/>
          <w:sz w:val="24"/>
          <w:szCs w:val="24"/>
        </w:rPr>
        <w:t>; se procede a dictar la presente resolución, con base en los siguientes:</w:t>
      </w:r>
    </w:p>
    <w:p w14:paraId="4C560A4A"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1BD59918" w14:textId="77777777" w:rsidR="004A2B97" w:rsidRPr="00CE7FBC" w:rsidRDefault="00254ABC">
      <w:pPr>
        <w:spacing w:after="0" w:line="360" w:lineRule="auto"/>
        <w:ind w:right="49"/>
        <w:jc w:val="center"/>
        <w:rPr>
          <w:rFonts w:ascii="Palatino Linotype" w:eastAsia="Palatino Linotype" w:hAnsi="Palatino Linotype" w:cs="Palatino Linotype"/>
          <w:b/>
          <w:sz w:val="24"/>
          <w:szCs w:val="24"/>
        </w:rPr>
      </w:pPr>
      <w:r w:rsidRPr="00CE7FBC">
        <w:rPr>
          <w:rFonts w:ascii="Palatino Linotype" w:eastAsia="Palatino Linotype" w:hAnsi="Palatino Linotype" w:cs="Palatino Linotype"/>
          <w:b/>
          <w:sz w:val="24"/>
          <w:szCs w:val="24"/>
        </w:rPr>
        <w:t>I.</w:t>
      </w:r>
      <w:r w:rsidRPr="00CE7FBC">
        <w:rPr>
          <w:rFonts w:ascii="Palatino Linotype" w:eastAsia="Palatino Linotype" w:hAnsi="Palatino Linotype" w:cs="Palatino Linotype"/>
          <w:b/>
          <w:sz w:val="24"/>
          <w:szCs w:val="24"/>
        </w:rPr>
        <w:tab/>
        <w:t>A N T E C E D E N T E S</w:t>
      </w:r>
    </w:p>
    <w:p w14:paraId="6C5EE9E2"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103F7DD6" w14:textId="77777777" w:rsidR="004A2B97" w:rsidRPr="00CE7FBC" w:rsidRDefault="00254AB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bookmarkStart w:id="0" w:name="_heading=h.30j0zll" w:colFirst="0" w:colLast="0"/>
      <w:bookmarkEnd w:id="0"/>
      <w:r w:rsidRPr="00CE7FBC">
        <w:rPr>
          <w:rFonts w:ascii="Palatino Linotype" w:eastAsia="Palatino Linotype" w:hAnsi="Palatino Linotype" w:cs="Palatino Linotype"/>
          <w:b/>
          <w:sz w:val="24"/>
          <w:szCs w:val="24"/>
        </w:rPr>
        <w:t>Solicitud de acceso a la información.</w:t>
      </w:r>
      <w:r w:rsidRPr="00CE7FBC">
        <w:rPr>
          <w:rFonts w:ascii="Palatino Linotype" w:eastAsia="Palatino Linotype" w:hAnsi="Palatino Linotype" w:cs="Palatino Linotype"/>
          <w:sz w:val="24"/>
          <w:szCs w:val="24"/>
        </w:rPr>
        <w:t xml:space="preserve"> Con fecha </w:t>
      </w:r>
      <w:r w:rsidRPr="00CE7FBC">
        <w:rPr>
          <w:rFonts w:ascii="Palatino Linotype" w:eastAsia="Palatino Linotype" w:hAnsi="Palatino Linotype" w:cs="Palatino Linotype"/>
          <w:b/>
          <w:sz w:val="24"/>
          <w:szCs w:val="24"/>
        </w:rPr>
        <w:t>veintinueve de septiembre de dos mil veintitrés</w:t>
      </w:r>
      <w:r w:rsidRPr="00CE7FBC">
        <w:rPr>
          <w:rFonts w:ascii="Palatino Linotype" w:eastAsia="Palatino Linotype" w:hAnsi="Palatino Linotype" w:cs="Palatino Linotype"/>
          <w:sz w:val="24"/>
          <w:szCs w:val="24"/>
        </w:rPr>
        <w:t xml:space="preserve">, la parte </w:t>
      </w:r>
      <w:r w:rsidRPr="00CE7FBC">
        <w:rPr>
          <w:rFonts w:ascii="Palatino Linotype" w:eastAsia="Palatino Linotype" w:hAnsi="Palatino Linotype" w:cs="Palatino Linotype"/>
          <w:b/>
          <w:sz w:val="24"/>
          <w:szCs w:val="24"/>
        </w:rPr>
        <w:t>RECURRENTE</w:t>
      </w:r>
      <w:r w:rsidRPr="00CE7FBC">
        <w:rPr>
          <w:rFonts w:ascii="Palatino Linotype" w:eastAsia="Palatino Linotype" w:hAnsi="Palatino Linotype" w:cs="Palatino Linotype"/>
          <w:sz w:val="24"/>
          <w:szCs w:val="24"/>
        </w:rPr>
        <w:t xml:space="preserve"> formuló solicitud de acceso a información pública al</w:t>
      </w:r>
      <w:r w:rsidRPr="00CE7FBC">
        <w:rPr>
          <w:rFonts w:ascii="Palatino Linotype" w:eastAsia="Palatino Linotype" w:hAnsi="Palatino Linotype" w:cs="Palatino Linotype"/>
          <w:b/>
          <w:sz w:val="24"/>
          <w:szCs w:val="24"/>
        </w:rPr>
        <w:t xml:space="preserve"> SUJETO OBLIGADO</w:t>
      </w:r>
      <w:r w:rsidRPr="00CE7FBC">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6ECB4299"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06C6C8D8" w14:textId="77777777" w:rsidR="004A2B97" w:rsidRPr="00CE7FBC" w:rsidRDefault="00254ABC">
      <w:pPr>
        <w:spacing w:after="0" w:line="276" w:lineRule="auto"/>
        <w:ind w:left="567" w:right="843"/>
        <w:jc w:val="both"/>
        <w:rPr>
          <w:rFonts w:ascii="Palatino Linotype" w:eastAsia="Palatino Linotype" w:hAnsi="Palatino Linotype" w:cs="Palatino Linotype"/>
          <w:i/>
        </w:rPr>
      </w:pPr>
      <w:bookmarkStart w:id="1" w:name="_heading=h.1fob9te" w:colFirst="0" w:colLast="0"/>
      <w:bookmarkEnd w:id="1"/>
      <w:r w:rsidRPr="00CE7FBC">
        <w:rPr>
          <w:rFonts w:ascii="Palatino Linotype" w:eastAsia="Palatino Linotype" w:hAnsi="Palatino Linotype" w:cs="Palatino Linotype"/>
          <w:i/>
        </w:rPr>
        <w:t xml:space="preserve">Fecha y contenido del Reglamento de investigación de la dirección de educación e investigación en salud del Instituto de Seguridad Social del Estado de México y municipios Fecha y contenido del Reglamento de investigación de la unidad de </w:t>
      </w:r>
      <w:r w:rsidRPr="00CE7FBC">
        <w:rPr>
          <w:rFonts w:ascii="Palatino Linotype" w:eastAsia="Palatino Linotype" w:hAnsi="Palatino Linotype" w:cs="Palatino Linotype"/>
          <w:i/>
        </w:rPr>
        <w:lastRenderedPageBreak/>
        <w:t xml:space="preserve">educación, investigación médica del Centro Médico </w:t>
      </w:r>
      <w:proofErr w:type="spellStart"/>
      <w:proofErr w:type="gramStart"/>
      <w:r w:rsidRPr="00CE7FBC">
        <w:rPr>
          <w:rFonts w:ascii="Palatino Linotype" w:eastAsia="Palatino Linotype" w:hAnsi="Palatino Linotype" w:cs="Palatino Linotype"/>
          <w:i/>
        </w:rPr>
        <w:t>lic</w:t>
      </w:r>
      <w:proofErr w:type="spellEnd"/>
      <w:r w:rsidRPr="00CE7FBC">
        <w:rPr>
          <w:rFonts w:ascii="Palatino Linotype" w:eastAsia="Palatino Linotype" w:hAnsi="Palatino Linotype" w:cs="Palatino Linotype"/>
          <w:i/>
        </w:rPr>
        <w:t xml:space="preserve"> .</w:t>
      </w:r>
      <w:proofErr w:type="gramEnd"/>
      <w:r w:rsidRPr="00CE7FBC">
        <w:rPr>
          <w:rFonts w:ascii="Palatino Linotype" w:eastAsia="Palatino Linotype" w:hAnsi="Palatino Linotype" w:cs="Palatino Linotype"/>
          <w:i/>
        </w:rPr>
        <w:t xml:space="preserve"> Arturo Montiel Rojas del Instituto de Seguridad Social del Estado de México y municipios.</w:t>
      </w:r>
    </w:p>
    <w:p w14:paraId="1313B142" w14:textId="77777777" w:rsidR="004A2B97" w:rsidRPr="00CE7FBC" w:rsidRDefault="004A2B97">
      <w:pPr>
        <w:spacing w:after="0" w:line="360" w:lineRule="auto"/>
        <w:ind w:right="49"/>
        <w:jc w:val="both"/>
        <w:rPr>
          <w:rFonts w:ascii="Palatino Linotype" w:eastAsia="Palatino Linotype" w:hAnsi="Palatino Linotype" w:cs="Palatino Linotype"/>
          <w:b/>
          <w:sz w:val="24"/>
          <w:szCs w:val="24"/>
        </w:rPr>
      </w:pPr>
    </w:p>
    <w:p w14:paraId="7583D996"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b/>
          <w:sz w:val="24"/>
          <w:szCs w:val="24"/>
        </w:rPr>
        <w:t>Modalidad elegida para la entrega de la información:</w:t>
      </w:r>
      <w:r w:rsidRPr="00CE7FBC">
        <w:rPr>
          <w:rFonts w:ascii="Palatino Linotype" w:eastAsia="Palatino Linotype" w:hAnsi="Palatino Linotype" w:cs="Palatino Linotype"/>
          <w:sz w:val="24"/>
          <w:szCs w:val="24"/>
        </w:rPr>
        <w:t xml:space="preserve"> a través del Sistema de Acceso a la Información Mexiquense (SAIMEX). </w:t>
      </w:r>
    </w:p>
    <w:p w14:paraId="5E3F3A90" w14:textId="77777777" w:rsidR="004A2B97" w:rsidRPr="00CE7FBC" w:rsidRDefault="004A2B9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AB695E2" w14:textId="77777777" w:rsidR="004A2B97" w:rsidRPr="00CE7FBC" w:rsidRDefault="00254AB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b/>
          <w:sz w:val="24"/>
          <w:szCs w:val="24"/>
        </w:rPr>
        <w:t>Respuesta a la solicitud de información.</w:t>
      </w:r>
      <w:r w:rsidRPr="00CE7FBC">
        <w:rPr>
          <w:rFonts w:ascii="Palatino Linotype" w:eastAsia="Palatino Linotype" w:hAnsi="Palatino Linotype" w:cs="Palatino Linotype"/>
          <w:sz w:val="24"/>
          <w:szCs w:val="24"/>
        </w:rPr>
        <w:t xml:space="preserve"> En fecha </w:t>
      </w:r>
      <w:r w:rsidRPr="00CE7FBC">
        <w:rPr>
          <w:rFonts w:ascii="Palatino Linotype" w:eastAsia="Palatino Linotype" w:hAnsi="Palatino Linotype" w:cs="Palatino Linotype"/>
          <w:b/>
          <w:sz w:val="24"/>
          <w:szCs w:val="24"/>
        </w:rPr>
        <w:t xml:space="preserve">doce de octubre de dos mil veintitrés </w:t>
      </w:r>
      <w:r w:rsidRPr="00CE7FBC">
        <w:rPr>
          <w:rFonts w:ascii="Palatino Linotype" w:eastAsia="Palatino Linotype" w:hAnsi="Palatino Linotype" w:cs="Palatino Linotype"/>
          <w:sz w:val="24"/>
          <w:szCs w:val="24"/>
        </w:rPr>
        <w:t xml:space="preserve">el </w:t>
      </w:r>
      <w:r w:rsidRPr="00CE7FBC">
        <w:rPr>
          <w:rFonts w:ascii="Palatino Linotype" w:eastAsia="Palatino Linotype" w:hAnsi="Palatino Linotype" w:cs="Palatino Linotype"/>
          <w:b/>
          <w:sz w:val="24"/>
          <w:szCs w:val="24"/>
        </w:rPr>
        <w:t xml:space="preserve">SUJETO OBLIGADO </w:t>
      </w:r>
      <w:r w:rsidRPr="00CE7FBC">
        <w:rPr>
          <w:rFonts w:ascii="Palatino Linotype" w:eastAsia="Palatino Linotype" w:hAnsi="Palatino Linotype" w:cs="Palatino Linotype"/>
          <w:sz w:val="24"/>
          <w:szCs w:val="24"/>
        </w:rPr>
        <w:t xml:space="preserve">proporcionó respuesta, al tenor de lo siguiente: </w:t>
      </w:r>
    </w:p>
    <w:p w14:paraId="09A0C457" w14:textId="77777777" w:rsidR="004A2B97" w:rsidRPr="00CE7FBC" w:rsidRDefault="004A2B9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798EAC9" w14:textId="77777777" w:rsidR="004A2B97" w:rsidRPr="00CE7FBC" w:rsidRDefault="00254ABC">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rPr>
      </w:pPr>
      <w:r w:rsidRPr="00CE7FBC">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0740F2A" w14:textId="77777777" w:rsidR="004A2B97" w:rsidRPr="00CE7FBC" w:rsidRDefault="00254ABC">
      <w:pPr>
        <w:pBdr>
          <w:top w:val="nil"/>
          <w:left w:val="nil"/>
          <w:bottom w:val="nil"/>
          <w:right w:val="nil"/>
          <w:between w:val="nil"/>
        </w:pBdr>
        <w:spacing w:after="0" w:line="276" w:lineRule="auto"/>
        <w:ind w:left="567" w:right="843"/>
        <w:jc w:val="both"/>
        <w:rPr>
          <w:rFonts w:ascii="Palatino Linotype" w:eastAsia="Palatino Linotype" w:hAnsi="Palatino Linotype" w:cs="Palatino Linotype"/>
          <w:i/>
        </w:rPr>
      </w:pPr>
      <w:r w:rsidRPr="00CE7FBC">
        <w:rPr>
          <w:rFonts w:ascii="Palatino Linotype" w:eastAsia="Palatino Linotype" w:hAnsi="Palatino Linotype" w:cs="Palatino Linotype"/>
          <w:i/>
        </w:rPr>
        <w:t>Como archivo adjunto, encontrará el oficio que dará respuesta a su solicitud de información.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9:00 a 15:00 horas. Es indispensable que al presentarse lo realice con cubrebocas y pluma o bolígrafo personal, como medidas de seguridad sanitaria.</w:t>
      </w:r>
    </w:p>
    <w:p w14:paraId="3F7698B2" w14:textId="77777777" w:rsidR="004A2B97" w:rsidRPr="00CE7FBC" w:rsidRDefault="004A2B97">
      <w:pPr>
        <w:pBdr>
          <w:top w:val="nil"/>
          <w:left w:val="nil"/>
          <w:bottom w:val="nil"/>
          <w:right w:val="nil"/>
          <w:between w:val="nil"/>
        </w:pBdr>
        <w:spacing w:after="0" w:line="360" w:lineRule="auto"/>
        <w:ind w:left="567" w:right="843"/>
        <w:jc w:val="both"/>
        <w:rPr>
          <w:rFonts w:ascii="Palatino Linotype" w:eastAsia="Palatino Linotype" w:hAnsi="Palatino Linotype" w:cs="Palatino Linotype"/>
          <w:sz w:val="24"/>
          <w:szCs w:val="24"/>
        </w:rPr>
      </w:pPr>
    </w:p>
    <w:p w14:paraId="43CCC7B8" w14:textId="77777777" w:rsidR="004A2B97" w:rsidRPr="00CE7FBC" w:rsidRDefault="00254ABC">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Asimismo, proporcionó los documentos que se describen a continuación: </w:t>
      </w:r>
    </w:p>
    <w:p w14:paraId="2216BCA1" w14:textId="77777777" w:rsidR="004A2B97" w:rsidRPr="00CE7FBC" w:rsidRDefault="004A2B9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D4F3DB6" w14:textId="77777777" w:rsidR="004A2B97" w:rsidRPr="00CE7FBC" w:rsidRDefault="00254ABC">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E7FBC">
        <w:rPr>
          <w:rFonts w:ascii="Palatino Linotype" w:eastAsia="Palatino Linotype" w:hAnsi="Palatino Linotype" w:cs="Palatino Linotype"/>
        </w:rPr>
        <w:t xml:space="preserve">Oficio de fecha once de octubre de dos mil veintitrés, signado por el Titular de la Unidad de Transparencia, mediante el cual informa que, se turnó la solicitud de información a la Coordinación de Servicios de Salud, conforme a las competencias previstas en el Manual General de Organización del </w:t>
      </w:r>
      <w:proofErr w:type="spellStart"/>
      <w:r w:rsidRPr="00CE7FBC">
        <w:rPr>
          <w:rFonts w:ascii="Palatino Linotype" w:eastAsia="Palatino Linotype" w:hAnsi="Palatino Linotype" w:cs="Palatino Linotype"/>
        </w:rPr>
        <w:t>Issemym</w:t>
      </w:r>
      <w:proofErr w:type="spellEnd"/>
      <w:r w:rsidRPr="00CE7FBC">
        <w:rPr>
          <w:rFonts w:ascii="Palatino Linotype" w:eastAsia="Palatino Linotype" w:hAnsi="Palatino Linotype" w:cs="Palatino Linotype"/>
        </w:rPr>
        <w:t xml:space="preserve">, quien informó que el Manual de Integración y Funcionamiento del Comité Institucional de Ética de </w:t>
      </w:r>
      <w:r w:rsidRPr="00CE7FBC">
        <w:rPr>
          <w:rFonts w:ascii="Palatino Linotype" w:eastAsia="Palatino Linotype" w:hAnsi="Palatino Linotype" w:cs="Palatino Linotype"/>
        </w:rPr>
        <w:lastRenderedPageBreak/>
        <w:t xml:space="preserve">Investigación en Salud, se encontraba en trámite para su publicación, no obstante, no existía impedimento para que se le brindara el Manual en copias simples, el cual constaba de diecinueve hojas. </w:t>
      </w:r>
    </w:p>
    <w:p w14:paraId="43FF450F" w14:textId="77777777" w:rsidR="004A2B97" w:rsidRPr="00CE7FBC" w:rsidRDefault="00254ABC">
      <w:pPr>
        <w:pBdr>
          <w:top w:val="nil"/>
          <w:left w:val="nil"/>
          <w:bottom w:val="nil"/>
          <w:right w:val="nil"/>
          <w:between w:val="nil"/>
        </w:pBdr>
        <w:spacing w:after="0" w:line="360" w:lineRule="auto"/>
        <w:ind w:left="720" w:right="49"/>
        <w:jc w:val="both"/>
        <w:rPr>
          <w:rFonts w:ascii="Palatino Linotype" w:eastAsia="Palatino Linotype" w:hAnsi="Palatino Linotype" w:cs="Palatino Linotype"/>
          <w:b/>
        </w:rPr>
      </w:pPr>
      <w:r w:rsidRPr="00CE7FBC">
        <w:rPr>
          <w:rFonts w:ascii="Palatino Linotype" w:eastAsia="Palatino Linotype" w:hAnsi="Palatino Linotype" w:cs="Palatino Linotype"/>
        </w:rPr>
        <w:t xml:space="preserve">En lo que respecta al Reglamento de Investigación del Centro Médico </w:t>
      </w:r>
      <w:proofErr w:type="spellStart"/>
      <w:r w:rsidRPr="00CE7FBC">
        <w:rPr>
          <w:rFonts w:ascii="Palatino Linotype" w:eastAsia="Palatino Linotype" w:hAnsi="Palatino Linotype" w:cs="Palatino Linotype"/>
        </w:rPr>
        <w:t>Issemym</w:t>
      </w:r>
      <w:proofErr w:type="spellEnd"/>
      <w:r w:rsidRPr="00CE7FBC">
        <w:rPr>
          <w:rFonts w:ascii="Palatino Linotype" w:eastAsia="Palatino Linotype" w:hAnsi="Palatino Linotype" w:cs="Palatino Linotype"/>
        </w:rPr>
        <w:t xml:space="preserve"> Toluca “Lic. Arturo Montiel Rojas”, refirió que </w:t>
      </w:r>
      <w:r w:rsidRPr="00CE7FBC">
        <w:rPr>
          <w:rFonts w:ascii="Palatino Linotype" w:eastAsia="Palatino Linotype" w:hAnsi="Palatino Linotype" w:cs="Palatino Linotype"/>
          <w:b/>
        </w:rPr>
        <w:t xml:space="preserve">no cuenta con dicho documento en mención. </w:t>
      </w:r>
    </w:p>
    <w:p w14:paraId="33093767" w14:textId="77777777" w:rsidR="004A2B97" w:rsidRPr="00CE7FBC" w:rsidRDefault="00254ABC">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CE7FBC">
        <w:rPr>
          <w:rFonts w:ascii="Palatino Linotype" w:eastAsia="Palatino Linotype" w:hAnsi="Palatino Linotype" w:cs="Palatino Linotype"/>
        </w:rPr>
        <w:t xml:space="preserve">Del mismo modo, precisó que se ponía a disposición el Manual de Integración y Funcionamiento del Comité Institucional de Ética de Investigación en Salud del Instituto de Seguridad Social que consta de 19 hojas, en la modalidad solicitada y mencionó el domicilio para tal efecto, así también, refirió que el costo ascendía a $26.00 pesos por la primera hoja y $2.00 por las subsecuentes, siendo un total de $62.00. </w:t>
      </w:r>
    </w:p>
    <w:p w14:paraId="039F33ED" w14:textId="77777777" w:rsidR="004A2B97" w:rsidRPr="00CE7FBC" w:rsidRDefault="004A2B9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D97C5D8" w14:textId="77777777" w:rsidR="004A2B97" w:rsidRPr="00CE7FBC" w:rsidRDefault="00254AB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b/>
          <w:sz w:val="24"/>
          <w:szCs w:val="24"/>
        </w:rPr>
        <w:t>Recurso de revisión.</w:t>
      </w:r>
      <w:r w:rsidRPr="00CE7FBC">
        <w:rPr>
          <w:rFonts w:ascii="Palatino Linotype" w:eastAsia="Palatino Linotype" w:hAnsi="Palatino Linotype" w:cs="Palatino Linotype"/>
          <w:sz w:val="24"/>
          <w:szCs w:val="24"/>
        </w:rPr>
        <w:t xml:space="preserve"> El Particular, derivado de la respuesta del </w:t>
      </w:r>
      <w:r w:rsidRPr="00CE7FBC">
        <w:rPr>
          <w:rFonts w:ascii="Palatino Linotype" w:eastAsia="Palatino Linotype" w:hAnsi="Palatino Linotype" w:cs="Palatino Linotype"/>
          <w:b/>
          <w:sz w:val="24"/>
          <w:szCs w:val="24"/>
        </w:rPr>
        <w:t>SUJETO OBLIGADO</w:t>
      </w:r>
      <w:r w:rsidRPr="00CE7FBC">
        <w:rPr>
          <w:rFonts w:ascii="Palatino Linotype" w:eastAsia="Palatino Linotype" w:hAnsi="Palatino Linotype" w:cs="Palatino Linotype"/>
          <w:sz w:val="24"/>
          <w:szCs w:val="24"/>
        </w:rPr>
        <w:t xml:space="preserve"> interpuso Recurso de Revisión a través del </w:t>
      </w:r>
      <w:r w:rsidRPr="00CE7FBC">
        <w:rPr>
          <w:rFonts w:ascii="Palatino Linotype" w:eastAsia="Palatino Linotype" w:hAnsi="Palatino Linotype" w:cs="Palatino Linotype"/>
          <w:b/>
          <w:sz w:val="24"/>
          <w:szCs w:val="24"/>
        </w:rPr>
        <w:t>SAIMEX</w:t>
      </w:r>
      <w:r w:rsidRPr="00CE7FBC">
        <w:rPr>
          <w:rFonts w:ascii="Palatino Linotype" w:eastAsia="Palatino Linotype" w:hAnsi="Palatino Linotype" w:cs="Palatino Linotype"/>
          <w:sz w:val="24"/>
          <w:szCs w:val="24"/>
        </w:rPr>
        <w:t xml:space="preserve"> en fecha </w:t>
      </w:r>
      <w:r w:rsidRPr="00CE7FBC">
        <w:rPr>
          <w:rFonts w:ascii="Palatino Linotype" w:eastAsia="Palatino Linotype" w:hAnsi="Palatino Linotype" w:cs="Palatino Linotype"/>
          <w:b/>
          <w:sz w:val="24"/>
          <w:szCs w:val="24"/>
        </w:rPr>
        <w:t>doce de octubre de dos mil veintitrés</w:t>
      </w:r>
      <w:r w:rsidRPr="00CE7FBC">
        <w:rPr>
          <w:rFonts w:ascii="Palatino Linotype" w:eastAsia="Palatino Linotype" w:hAnsi="Palatino Linotype" w:cs="Palatino Linotype"/>
          <w:sz w:val="24"/>
          <w:szCs w:val="24"/>
        </w:rPr>
        <w:t>, a través del cual expresó lo siguiente:</w:t>
      </w:r>
    </w:p>
    <w:p w14:paraId="128DB288" w14:textId="77777777" w:rsidR="004A2B97" w:rsidRPr="00CE7FBC" w:rsidRDefault="004A2B97">
      <w:pPr>
        <w:pBdr>
          <w:top w:val="nil"/>
          <w:left w:val="nil"/>
          <w:bottom w:val="nil"/>
          <w:right w:val="nil"/>
          <w:between w:val="nil"/>
        </w:pBdr>
        <w:spacing w:after="0" w:line="276" w:lineRule="auto"/>
        <w:ind w:right="49"/>
        <w:jc w:val="both"/>
        <w:rPr>
          <w:rFonts w:ascii="Palatino Linotype" w:eastAsia="Palatino Linotype" w:hAnsi="Palatino Linotype" w:cs="Palatino Linotype"/>
        </w:rPr>
      </w:pPr>
    </w:p>
    <w:p w14:paraId="6106D4AF" w14:textId="77777777" w:rsidR="004A2B97" w:rsidRPr="00CE7FBC" w:rsidRDefault="00254ABC">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CE7FBC">
        <w:rPr>
          <w:rFonts w:ascii="Palatino Linotype" w:eastAsia="Palatino Linotype" w:hAnsi="Palatino Linotype" w:cs="Palatino Linotype"/>
          <w:b/>
        </w:rPr>
        <w:t xml:space="preserve">Acto impugnado. </w:t>
      </w:r>
      <w:r w:rsidRPr="00CE7FBC">
        <w:rPr>
          <w:rFonts w:ascii="Palatino Linotype" w:eastAsia="Palatino Linotype" w:hAnsi="Palatino Linotype" w:cs="Palatino Linotype"/>
          <w:i/>
        </w:rPr>
        <w:t xml:space="preserve">“Se </w:t>
      </w:r>
      <w:proofErr w:type="gramStart"/>
      <w:r w:rsidRPr="00CE7FBC">
        <w:rPr>
          <w:rFonts w:ascii="Palatino Linotype" w:eastAsia="Palatino Linotype" w:hAnsi="Palatino Linotype" w:cs="Palatino Linotype"/>
          <w:i/>
        </w:rPr>
        <w:t>solicito :</w:t>
      </w:r>
      <w:proofErr w:type="gramEnd"/>
      <w:r w:rsidRPr="00CE7FBC">
        <w:rPr>
          <w:rFonts w:ascii="Palatino Linotype" w:eastAsia="Palatino Linotype" w:hAnsi="Palatino Linotype" w:cs="Palatino Linotype"/>
          <w:i/>
        </w:rPr>
        <w:t xml:space="preserve"> "Fecha y contenido del Reglamento de investigación de la dirección de educación e investigación en salud del Instituto de Seguridad Social del Estado de México y municipios” Se respondió : Manual de Integración y Funcionamiento del Comité Institucional de Ética de Investigación en Salud del Instituto de Seguridad Social del Estado de México y Municipios, se encuentra en revisión por la Unidad Jurídica Consultiva y de Igualdad de Género y en trámite para su publicación.”.</w:t>
      </w:r>
    </w:p>
    <w:p w14:paraId="5E1A3023" w14:textId="77777777" w:rsidR="004A2B97" w:rsidRPr="00CE7FBC" w:rsidRDefault="004A2B97">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rPr>
      </w:pPr>
    </w:p>
    <w:p w14:paraId="2DB5A481" w14:textId="77777777" w:rsidR="004A2B97" w:rsidRPr="00CE7FBC" w:rsidRDefault="00254ABC">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CE7FBC">
        <w:rPr>
          <w:rFonts w:ascii="Palatino Linotype" w:eastAsia="Palatino Linotype" w:hAnsi="Palatino Linotype" w:cs="Palatino Linotype"/>
          <w:b/>
        </w:rPr>
        <w:t xml:space="preserve">Razones o motivos de la inconformidad: </w:t>
      </w:r>
      <w:r w:rsidRPr="00CE7FBC">
        <w:rPr>
          <w:rFonts w:ascii="Palatino Linotype" w:eastAsia="Palatino Linotype" w:hAnsi="Palatino Linotype" w:cs="Palatino Linotype"/>
          <w:i/>
        </w:rPr>
        <w:t>“</w:t>
      </w:r>
      <w:r w:rsidRPr="00CE7FBC">
        <w:rPr>
          <w:rFonts w:ascii="Palatino Linotype" w:eastAsia="Palatino Linotype" w:hAnsi="Palatino Linotype" w:cs="Palatino Linotype"/>
          <w:b/>
          <w:i/>
          <w:u w:val="single"/>
        </w:rPr>
        <w:t>Requiero conocer Fecha y contenido del Reglamento de investigación de la dirección de educación e investigación en salud del Instituto de Seguridad Social del Estado de México y municipios</w:t>
      </w:r>
      <w:r w:rsidRPr="00CE7FBC">
        <w:rPr>
          <w:rFonts w:ascii="Palatino Linotype" w:eastAsia="Palatino Linotype" w:hAnsi="Palatino Linotype" w:cs="Palatino Linotype"/>
          <w:i/>
        </w:rPr>
        <w:t xml:space="preserve"> No el Manual de Integración y Funcionamiento del Comité Institucional de Ética de Investigación en Salud del Instituto de Seguridad Social del Estado de México y </w:t>
      </w:r>
      <w:r w:rsidRPr="00CE7FBC">
        <w:rPr>
          <w:rFonts w:ascii="Palatino Linotype" w:eastAsia="Palatino Linotype" w:hAnsi="Palatino Linotype" w:cs="Palatino Linotype"/>
          <w:i/>
        </w:rPr>
        <w:lastRenderedPageBreak/>
        <w:t xml:space="preserve">Municipios, </w:t>
      </w:r>
      <w:r w:rsidRPr="00CE7FBC">
        <w:rPr>
          <w:rFonts w:ascii="Palatino Linotype" w:eastAsia="Palatino Linotype" w:hAnsi="Palatino Linotype" w:cs="Palatino Linotype"/>
          <w:b/>
          <w:i/>
          <w:u w:val="single"/>
        </w:rPr>
        <w:t>se encuentra en revisión por la Unidad Jurídica Consultiva y de Igualdad de Género y en trámite para su publicación</w:t>
      </w:r>
      <w:r w:rsidRPr="00CE7FBC">
        <w:rPr>
          <w:rFonts w:ascii="Palatino Linotype" w:eastAsia="Palatino Linotype" w:hAnsi="Palatino Linotype" w:cs="Palatino Linotype"/>
          <w:i/>
        </w:rPr>
        <w:t xml:space="preserve">”. </w:t>
      </w:r>
    </w:p>
    <w:p w14:paraId="2C74B105" w14:textId="77777777" w:rsidR="004A2B97" w:rsidRPr="00CE7FBC" w:rsidRDefault="004A2B97">
      <w:pPr>
        <w:pBdr>
          <w:top w:val="nil"/>
          <w:left w:val="nil"/>
          <w:bottom w:val="nil"/>
          <w:right w:val="nil"/>
          <w:between w:val="nil"/>
        </w:pBdr>
        <w:tabs>
          <w:tab w:val="left" w:pos="709"/>
          <w:tab w:val="left" w:pos="851"/>
        </w:tabs>
        <w:spacing w:after="0" w:line="276" w:lineRule="auto"/>
        <w:ind w:right="701"/>
        <w:jc w:val="both"/>
        <w:rPr>
          <w:rFonts w:ascii="Palatino Linotype" w:eastAsia="Palatino Linotype" w:hAnsi="Palatino Linotype" w:cs="Palatino Linotype"/>
          <w:i/>
        </w:rPr>
      </w:pPr>
    </w:p>
    <w:p w14:paraId="13B7E396" w14:textId="77777777" w:rsidR="004A2B97" w:rsidRPr="00CE7FBC" w:rsidRDefault="00254AB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b/>
          <w:sz w:val="24"/>
          <w:szCs w:val="24"/>
        </w:rPr>
        <w:t>Turno.</w:t>
      </w:r>
      <w:r w:rsidRPr="00CE7FBC">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CE7FBC">
        <w:rPr>
          <w:rFonts w:ascii="Palatino Linotype" w:eastAsia="Palatino Linotype" w:hAnsi="Palatino Linotype" w:cs="Palatino Linotype"/>
          <w:b/>
          <w:sz w:val="24"/>
          <w:szCs w:val="24"/>
        </w:rPr>
        <w:t>07004/INFOEM/IP/RR/2023</w:t>
      </w:r>
      <w:r w:rsidRPr="00CE7FBC">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10A2B202" w14:textId="77777777" w:rsidR="004A2B97" w:rsidRPr="00CE7FBC" w:rsidRDefault="004A2B9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C93B943" w14:textId="77777777" w:rsidR="004A2B97" w:rsidRPr="00CE7FBC" w:rsidRDefault="00254AB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b/>
          <w:sz w:val="24"/>
          <w:szCs w:val="24"/>
        </w:rPr>
        <w:t>Admisión del recurso de revisión</w:t>
      </w:r>
      <w:r w:rsidRPr="00CE7FBC">
        <w:rPr>
          <w:rFonts w:ascii="Palatino Linotype" w:eastAsia="Palatino Linotype" w:hAnsi="Palatino Linotype" w:cs="Palatino Linotype"/>
          <w:sz w:val="24"/>
          <w:szCs w:val="24"/>
        </w:rPr>
        <w:t xml:space="preserve">: En fecha </w:t>
      </w:r>
      <w:r w:rsidRPr="00CE7FBC">
        <w:rPr>
          <w:rFonts w:ascii="Palatino Linotype" w:eastAsia="Palatino Linotype" w:hAnsi="Palatino Linotype" w:cs="Palatino Linotype"/>
          <w:b/>
          <w:sz w:val="24"/>
          <w:szCs w:val="24"/>
        </w:rPr>
        <w:t>diecisiete de octubre de dos mil veintitrés</w:t>
      </w:r>
      <w:r w:rsidRPr="00CE7FBC">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5A372491" w14:textId="77777777" w:rsidR="004A2B97" w:rsidRPr="00CE7FBC" w:rsidRDefault="004A2B9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sz w:val="24"/>
          <w:szCs w:val="24"/>
        </w:rPr>
      </w:pPr>
    </w:p>
    <w:p w14:paraId="1082B7BA" w14:textId="77777777" w:rsidR="004A2B97" w:rsidRPr="00CE7FBC" w:rsidRDefault="00254AB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E7FBC">
        <w:rPr>
          <w:rFonts w:ascii="Palatino Linotype" w:eastAsia="Palatino Linotype" w:hAnsi="Palatino Linotype" w:cs="Palatino Linotype"/>
          <w:b/>
          <w:sz w:val="24"/>
          <w:szCs w:val="24"/>
        </w:rPr>
        <w:t xml:space="preserve">Informe Justificado. </w:t>
      </w:r>
      <w:r w:rsidRPr="00CE7FBC">
        <w:rPr>
          <w:rFonts w:ascii="Palatino Linotype" w:eastAsia="Palatino Linotype" w:hAnsi="Palatino Linotype" w:cs="Palatino Linotype"/>
          <w:sz w:val="24"/>
          <w:szCs w:val="24"/>
        </w:rPr>
        <w:t xml:space="preserve">En fecha </w:t>
      </w:r>
      <w:r w:rsidRPr="00CE7FBC">
        <w:rPr>
          <w:rFonts w:ascii="Palatino Linotype" w:eastAsia="Palatino Linotype" w:hAnsi="Palatino Linotype" w:cs="Palatino Linotype"/>
          <w:b/>
          <w:sz w:val="24"/>
          <w:szCs w:val="24"/>
        </w:rPr>
        <w:t>veinticinco de octubre de dos mil veintitrés</w:t>
      </w:r>
      <w:r w:rsidRPr="00CE7FBC">
        <w:rPr>
          <w:rFonts w:ascii="Palatino Linotype" w:eastAsia="Palatino Linotype" w:hAnsi="Palatino Linotype" w:cs="Palatino Linotype"/>
          <w:sz w:val="24"/>
          <w:szCs w:val="24"/>
        </w:rPr>
        <w:t xml:space="preserve">, el Sujeto Obligado rindió su informe justificado, a través de lo siguiente: </w:t>
      </w:r>
    </w:p>
    <w:p w14:paraId="01CF2760" w14:textId="77777777" w:rsidR="004A2B97" w:rsidRPr="00CE7FBC" w:rsidRDefault="004A2B9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3264853" w14:textId="77777777" w:rsidR="004A2B97" w:rsidRPr="00CE7FBC" w:rsidRDefault="00254ABC">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E7FBC">
        <w:rPr>
          <w:rFonts w:ascii="Palatino Linotype" w:eastAsia="Palatino Linotype" w:hAnsi="Palatino Linotype" w:cs="Palatino Linotype"/>
        </w:rPr>
        <w:t xml:space="preserve"> Oficio de fecha dieciocho de octubre de dos mil veintitrés, signado por el Director de Educación e Investigación en Salud, mediante el cual informa que, la normativa por la cual se rige el Comité de Ética en Investigación Institucional, es en primera instancia las disposiciones internacionales de los Principios de la Declaración Helsinki, las </w:t>
      </w:r>
      <w:r w:rsidRPr="00CE7FBC">
        <w:rPr>
          <w:rFonts w:ascii="Palatino Linotype" w:eastAsia="Palatino Linotype" w:hAnsi="Palatino Linotype" w:cs="Palatino Linotype"/>
        </w:rPr>
        <w:lastRenderedPageBreak/>
        <w:t xml:space="preserve">Buenas Prácticas Clínicas, documentos de las Américas de la Organización Panamericana de la Salud como oficina regional de la Organización Mundial de la Salud, las Guías para las Buenas Prácticas Clínicas de la Conferencia Internacional de Armonización, los estatutos federales de la Ley General de Salud en Materia de Investigación para la Salud y la Norma Oficial Mexicana que establece los criterios para la ejecución de proyectos de investigación para la salud en seres humanos, así como el Manual Institucional de ética en Investigación antes mencionado. Por lo que, </w:t>
      </w:r>
      <w:r w:rsidRPr="00CE7FBC">
        <w:rPr>
          <w:rFonts w:ascii="Palatino Linotype" w:eastAsia="Palatino Linotype" w:hAnsi="Palatino Linotype" w:cs="Palatino Linotype"/>
          <w:b/>
          <w:u w:val="single"/>
        </w:rPr>
        <w:t>no existe el denominado Reglamento de Investigación de la Dirección de Educación e Investigación en salud del Instituto de Seguridad Social del Estado de México, debido a que la normativa se encuentra sustentada en la previamente mencionada.</w:t>
      </w:r>
      <w:r w:rsidRPr="00CE7FBC">
        <w:rPr>
          <w:rFonts w:ascii="Palatino Linotype" w:eastAsia="Palatino Linotype" w:hAnsi="Palatino Linotype" w:cs="Palatino Linotype"/>
        </w:rPr>
        <w:t xml:space="preserve"> </w:t>
      </w:r>
    </w:p>
    <w:p w14:paraId="6EB13F57" w14:textId="77777777" w:rsidR="004A2B97" w:rsidRPr="00CE7FBC" w:rsidRDefault="00254ABC">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E7FBC">
        <w:rPr>
          <w:rFonts w:ascii="Palatino Linotype" w:eastAsia="Palatino Linotype" w:hAnsi="Palatino Linotype" w:cs="Palatino Linotype"/>
        </w:rPr>
        <w:t xml:space="preserve">Oficio de fecha veinticuatro de octubre de dos mil veintitrés, signado por el Titular de la Unidad de Transparencia, mediante el cual informa que, </w:t>
      </w:r>
      <w:r w:rsidRPr="00CE7FBC">
        <w:rPr>
          <w:rFonts w:ascii="Palatino Linotype" w:eastAsia="Palatino Linotype" w:hAnsi="Palatino Linotype" w:cs="Palatino Linotype"/>
          <w:b/>
        </w:rPr>
        <w:t xml:space="preserve">el Sujeto Obligado no se encuentra obligado a generar documentos para un fin determinado, como la fecha y contenido del Reglamento de Investigación de la Dirección de Educación e Investigación puesto que ni siquiera existe u obra como un proyecto en los archivos del sujeto obligado. </w:t>
      </w:r>
    </w:p>
    <w:p w14:paraId="20D7DD5F" w14:textId="77777777" w:rsidR="004A2B97" w:rsidRPr="00CE7FBC" w:rsidRDefault="00254ABC">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E7FBC">
        <w:rPr>
          <w:rFonts w:ascii="Palatino Linotype" w:eastAsia="Palatino Linotype" w:hAnsi="Palatino Linotype" w:cs="Palatino Linotype"/>
        </w:rPr>
        <w:t xml:space="preserve">Oficio de fecha trece de octubre de dos mil veintitrés, signado por el responsable de la Unidad de Transparencia, mediante el cual solicita a la Coordinación de Servicios de Salud rinda su informe justificado. </w:t>
      </w:r>
    </w:p>
    <w:p w14:paraId="14543F96" w14:textId="77777777" w:rsidR="004A2B97" w:rsidRPr="00CE7FBC" w:rsidRDefault="00254ABC">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E7FBC">
        <w:rPr>
          <w:rFonts w:ascii="Palatino Linotype" w:eastAsia="Palatino Linotype" w:hAnsi="Palatino Linotype" w:cs="Palatino Linotype"/>
        </w:rPr>
        <w:t xml:space="preserve">Oficio de fecha cuatro de octubre de dos mil veintitrés, signado por el Director de Educación e Investigación en Salud del </w:t>
      </w:r>
      <w:proofErr w:type="spellStart"/>
      <w:r w:rsidRPr="00CE7FBC">
        <w:rPr>
          <w:rFonts w:ascii="Palatino Linotype" w:eastAsia="Palatino Linotype" w:hAnsi="Palatino Linotype" w:cs="Palatino Linotype"/>
        </w:rPr>
        <w:t>Issemym</w:t>
      </w:r>
      <w:proofErr w:type="spellEnd"/>
      <w:r w:rsidRPr="00CE7FBC">
        <w:rPr>
          <w:rFonts w:ascii="Palatino Linotype" w:eastAsia="Palatino Linotype" w:hAnsi="Palatino Linotype" w:cs="Palatino Linotype"/>
        </w:rPr>
        <w:t xml:space="preserve">, mediante el cual informa que los proyectos de investigación deberán de ajustarse a lo establecido en la Ley General de Salud, las normas oficiales mexicanas y el Código de Conducta de las personas servidoras públicas. En cuanto al </w:t>
      </w:r>
      <w:r w:rsidRPr="00CE7FBC">
        <w:rPr>
          <w:rFonts w:ascii="Palatino Linotype" w:eastAsia="Palatino Linotype" w:hAnsi="Palatino Linotype" w:cs="Palatino Linotype"/>
          <w:b/>
        </w:rPr>
        <w:t xml:space="preserve">Reglamento de Investigación del Centro Médico </w:t>
      </w:r>
      <w:proofErr w:type="spellStart"/>
      <w:r w:rsidRPr="00CE7FBC">
        <w:rPr>
          <w:rFonts w:ascii="Palatino Linotype" w:eastAsia="Palatino Linotype" w:hAnsi="Palatino Linotype" w:cs="Palatino Linotype"/>
          <w:b/>
        </w:rPr>
        <w:t>Issemym</w:t>
      </w:r>
      <w:proofErr w:type="spellEnd"/>
      <w:r w:rsidRPr="00CE7FBC">
        <w:rPr>
          <w:rFonts w:ascii="Palatino Linotype" w:eastAsia="Palatino Linotype" w:hAnsi="Palatino Linotype" w:cs="Palatino Linotype"/>
          <w:b/>
        </w:rPr>
        <w:t xml:space="preserve"> Arturo Montiel Rojas no se cuenta con </w:t>
      </w:r>
      <w:proofErr w:type="spellStart"/>
      <w:r w:rsidRPr="00CE7FBC">
        <w:rPr>
          <w:rFonts w:ascii="Palatino Linotype" w:eastAsia="Palatino Linotype" w:hAnsi="Palatino Linotype" w:cs="Palatino Linotype"/>
          <w:b/>
        </w:rPr>
        <w:t>el</w:t>
      </w:r>
      <w:proofErr w:type="spellEnd"/>
      <w:r w:rsidRPr="00CE7FBC">
        <w:rPr>
          <w:rFonts w:ascii="Palatino Linotype" w:eastAsia="Palatino Linotype" w:hAnsi="Palatino Linotype" w:cs="Palatino Linotype"/>
          <w:b/>
        </w:rPr>
        <w:t xml:space="preserve"> en la referida unidad médica. </w:t>
      </w:r>
    </w:p>
    <w:p w14:paraId="7F180833" w14:textId="77777777" w:rsidR="004A2B97" w:rsidRPr="00CE7FBC" w:rsidRDefault="004A2B9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7FF7AE5" w14:textId="77777777" w:rsidR="004A2B97" w:rsidRPr="00CE7FBC" w:rsidRDefault="00254ABC">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CE7FBC">
        <w:rPr>
          <w:rFonts w:ascii="Palatino Linotype" w:eastAsia="Palatino Linotype" w:hAnsi="Palatino Linotype" w:cs="Palatino Linotype"/>
        </w:rPr>
        <w:t xml:space="preserve">Documentos que se hicieron del conocimiento de la parte Recurrente en fecha </w:t>
      </w:r>
      <w:r w:rsidRPr="00CE7FBC">
        <w:rPr>
          <w:rFonts w:ascii="Palatino Linotype" w:eastAsia="Palatino Linotype" w:hAnsi="Palatino Linotype" w:cs="Palatino Linotype"/>
          <w:b/>
        </w:rPr>
        <w:t xml:space="preserve">veinte de marzo de dos mil veinticuatro.  </w:t>
      </w:r>
    </w:p>
    <w:p w14:paraId="7F1A9275" w14:textId="77777777" w:rsidR="004A2B97" w:rsidRPr="00CE7FBC" w:rsidRDefault="00254AB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E7FBC">
        <w:rPr>
          <w:rFonts w:ascii="Palatino Linotype" w:eastAsia="Palatino Linotype" w:hAnsi="Palatino Linotype" w:cs="Palatino Linotype"/>
        </w:rPr>
        <w:t xml:space="preserve">La parte Recurrente no rindió manifestaciones. </w:t>
      </w:r>
    </w:p>
    <w:p w14:paraId="39718897" w14:textId="77777777" w:rsidR="004A2B97" w:rsidRPr="00CE7FBC" w:rsidRDefault="004A2B9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391ECE2" w14:textId="77777777" w:rsidR="004A2B97" w:rsidRPr="00CE7FBC" w:rsidRDefault="00254ABC">
      <w:pPr>
        <w:numPr>
          <w:ilvl w:val="0"/>
          <w:numId w:val="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b/>
          <w:sz w:val="24"/>
          <w:szCs w:val="24"/>
        </w:rPr>
        <w:t>Ampliación de plazo:</w:t>
      </w:r>
      <w:r w:rsidRPr="00CE7FBC">
        <w:rPr>
          <w:rFonts w:ascii="Palatino Linotype" w:eastAsia="Palatino Linotype" w:hAnsi="Palatino Linotype" w:cs="Palatino Linotype"/>
          <w:sz w:val="24"/>
          <w:szCs w:val="24"/>
        </w:rPr>
        <w:t xml:space="preserve"> El</w:t>
      </w:r>
      <w:r w:rsidRPr="00CE7FBC">
        <w:rPr>
          <w:rFonts w:ascii="Palatino Linotype" w:eastAsia="Palatino Linotype" w:hAnsi="Palatino Linotype" w:cs="Palatino Linotype"/>
          <w:b/>
          <w:sz w:val="24"/>
          <w:szCs w:val="24"/>
        </w:rPr>
        <w:t xml:space="preserve"> veintiuno de marzo de dos mil veinticuatro</w:t>
      </w:r>
      <w:r w:rsidRPr="00CE7FBC">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203986C0"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59F335C3" w14:textId="77777777" w:rsidR="004A2B97" w:rsidRPr="00CE7FBC" w:rsidRDefault="00254ABC">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26254A7" w14:textId="77777777" w:rsidR="004A2B97" w:rsidRPr="00CE7FBC" w:rsidRDefault="004A2B97">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p>
    <w:p w14:paraId="71566A33"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B351712"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lastRenderedPageBreak/>
        <w:t xml:space="preserve"> </w:t>
      </w:r>
    </w:p>
    <w:p w14:paraId="5EC2E0C8"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36514A"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3FD96EA8"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376F6BB"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55E4134A"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9C4CFEE"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7E69B353" w14:textId="77777777" w:rsidR="004A2B97" w:rsidRPr="00CE7FBC" w:rsidRDefault="00254ABC">
      <w:pPr>
        <w:tabs>
          <w:tab w:val="left" w:pos="709"/>
        </w:tabs>
        <w:spacing w:after="0" w:line="360" w:lineRule="auto"/>
        <w:ind w:left="567" w:right="560"/>
        <w:jc w:val="both"/>
        <w:rPr>
          <w:rFonts w:ascii="Palatino Linotype" w:eastAsia="Palatino Linotype" w:hAnsi="Palatino Linotype" w:cs="Palatino Linotype"/>
        </w:rPr>
      </w:pPr>
      <w:r w:rsidRPr="00CE7FBC">
        <w:rPr>
          <w:rFonts w:ascii="Palatino Linotype" w:eastAsia="Palatino Linotype" w:hAnsi="Palatino Linotype" w:cs="Palatino Linotype"/>
          <w:b/>
          <w:sz w:val="24"/>
          <w:szCs w:val="24"/>
        </w:rPr>
        <w:t>a</w:t>
      </w:r>
      <w:r w:rsidRPr="00CE7FBC">
        <w:rPr>
          <w:rFonts w:ascii="Palatino Linotype" w:eastAsia="Palatino Linotype" w:hAnsi="Palatino Linotype" w:cs="Palatino Linotype"/>
          <w:b/>
        </w:rPr>
        <w:t>)    Complejidad del asunto:</w:t>
      </w:r>
      <w:r w:rsidRPr="00CE7FBC">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38117D80" w14:textId="77777777" w:rsidR="004A2B97" w:rsidRPr="00CE7FBC" w:rsidRDefault="00254ABC">
      <w:pPr>
        <w:tabs>
          <w:tab w:val="left" w:pos="709"/>
        </w:tabs>
        <w:spacing w:after="0" w:line="360" w:lineRule="auto"/>
        <w:ind w:left="567" w:right="560"/>
        <w:jc w:val="both"/>
        <w:rPr>
          <w:rFonts w:ascii="Palatino Linotype" w:eastAsia="Palatino Linotype" w:hAnsi="Palatino Linotype" w:cs="Palatino Linotype"/>
        </w:rPr>
      </w:pPr>
      <w:r w:rsidRPr="00CE7FBC">
        <w:rPr>
          <w:rFonts w:ascii="Palatino Linotype" w:eastAsia="Palatino Linotype" w:hAnsi="Palatino Linotype" w:cs="Palatino Linotype"/>
          <w:b/>
        </w:rPr>
        <w:t>b)   Actividad Procesal del interesado</w:t>
      </w:r>
      <w:r w:rsidRPr="00CE7FBC">
        <w:rPr>
          <w:rFonts w:ascii="Palatino Linotype" w:eastAsia="Palatino Linotype" w:hAnsi="Palatino Linotype" w:cs="Palatino Linotype"/>
        </w:rPr>
        <w:t>: Acciones u omisiones del interesado.</w:t>
      </w:r>
    </w:p>
    <w:p w14:paraId="12086534" w14:textId="77777777" w:rsidR="004A2B97" w:rsidRPr="00CE7FBC" w:rsidRDefault="00254ABC">
      <w:pPr>
        <w:tabs>
          <w:tab w:val="left" w:pos="851"/>
        </w:tabs>
        <w:spacing w:after="0" w:line="360" w:lineRule="auto"/>
        <w:ind w:left="567" w:right="560"/>
        <w:jc w:val="both"/>
        <w:rPr>
          <w:rFonts w:ascii="Palatino Linotype" w:eastAsia="Palatino Linotype" w:hAnsi="Palatino Linotype" w:cs="Palatino Linotype"/>
        </w:rPr>
      </w:pPr>
      <w:r w:rsidRPr="00CE7FBC">
        <w:rPr>
          <w:rFonts w:ascii="Palatino Linotype" w:eastAsia="Palatino Linotype" w:hAnsi="Palatino Linotype" w:cs="Palatino Linotype"/>
          <w:b/>
        </w:rPr>
        <w:t>c)  Conducta de la Autoridad:</w:t>
      </w:r>
      <w:r w:rsidRPr="00CE7FBC">
        <w:rPr>
          <w:rFonts w:ascii="Palatino Linotype" w:eastAsia="Palatino Linotype" w:hAnsi="Palatino Linotype" w:cs="Palatino Linotype"/>
        </w:rPr>
        <w:t xml:space="preserve"> Las Acciones u omisiones realizadas en el procedimiento. Así como si la autoridad actuó con la debida diligencia.</w:t>
      </w:r>
    </w:p>
    <w:p w14:paraId="671F3D3A" w14:textId="77777777" w:rsidR="004A2B97" w:rsidRPr="00CE7FBC" w:rsidRDefault="00254ABC">
      <w:pPr>
        <w:tabs>
          <w:tab w:val="left" w:pos="851"/>
        </w:tabs>
        <w:spacing w:after="0" w:line="360" w:lineRule="auto"/>
        <w:ind w:left="567" w:right="560"/>
        <w:jc w:val="both"/>
        <w:rPr>
          <w:rFonts w:ascii="Palatino Linotype" w:eastAsia="Palatino Linotype" w:hAnsi="Palatino Linotype" w:cs="Palatino Linotype"/>
        </w:rPr>
      </w:pPr>
      <w:r w:rsidRPr="00CE7FBC">
        <w:rPr>
          <w:rFonts w:ascii="Palatino Linotype" w:eastAsia="Palatino Linotype" w:hAnsi="Palatino Linotype" w:cs="Palatino Linotype"/>
          <w:b/>
        </w:rPr>
        <w:t>d) La afectación generada en la situación jurídica de la persona involucrada en el proceso:</w:t>
      </w:r>
      <w:r w:rsidRPr="00CE7FBC">
        <w:rPr>
          <w:rFonts w:ascii="Palatino Linotype" w:eastAsia="Palatino Linotype" w:hAnsi="Palatino Linotype" w:cs="Palatino Linotype"/>
        </w:rPr>
        <w:t xml:space="preserve"> Violación a sus derechos humanos.</w:t>
      </w:r>
    </w:p>
    <w:p w14:paraId="347CC2E5"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314DA974"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B6A8DF4"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 </w:t>
      </w:r>
    </w:p>
    <w:p w14:paraId="11D46FB5"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CE7FBC">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CE7FBC">
        <w:rPr>
          <w:rFonts w:ascii="Palatino Linotype" w:eastAsia="Palatino Linotype" w:hAnsi="Palatino Linotype" w:cs="Palatino Linotype"/>
          <w:sz w:val="24"/>
          <w:szCs w:val="24"/>
        </w:rPr>
        <w:t>, visible en la Gaceta del Seminario Judicial de la Federación con el registro digital 205635.</w:t>
      </w:r>
    </w:p>
    <w:p w14:paraId="1DCE30B9"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 </w:t>
      </w:r>
    </w:p>
    <w:p w14:paraId="0A2FE501"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CE7FBC">
        <w:rPr>
          <w:rFonts w:ascii="Palatino Linotype" w:eastAsia="Palatino Linotype" w:hAnsi="Palatino Linotype" w:cs="Palatino Linotype"/>
          <w:sz w:val="24"/>
          <w:szCs w:val="24"/>
        </w:rPr>
        <w:lastRenderedPageBreak/>
        <w:t>términos legales previamente establecidos por la Ley, por tratarse de causas de fuerza mayor.</w:t>
      </w:r>
    </w:p>
    <w:p w14:paraId="6A7108E3"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0D6EEF25"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73D90986"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 </w:t>
      </w:r>
    </w:p>
    <w:p w14:paraId="684F4486" w14:textId="77777777" w:rsidR="004A2B97" w:rsidRPr="00CE7FBC" w:rsidRDefault="00254ABC">
      <w:pPr>
        <w:spacing w:after="0" w:line="360" w:lineRule="auto"/>
        <w:ind w:left="567" w:right="560"/>
        <w:jc w:val="both"/>
        <w:rPr>
          <w:rFonts w:ascii="Palatino Linotype" w:eastAsia="Palatino Linotype" w:hAnsi="Palatino Linotype" w:cs="Palatino Linotype"/>
        </w:rPr>
      </w:pPr>
      <w:r w:rsidRPr="00CE7FBC">
        <w:rPr>
          <w:rFonts w:ascii="Palatino Linotype" w:eastAsia="Palatino Linotype" w:hAnsi="Palatino Linotype" w:cs="Palatino Linotype"/>
          <w:b/>
        </w:rPr>
        <w:t xml:space="preserve"> “PLAZO RAZONABLE PARA RESOLVER. DIMENSIÓN Y EFECTOS DE ESTE CONCEPTO CUANDO SE ADUCE EXCESIVA CARGA DE TRABAJO.”</w:t>
      </w:r>
      <w:r w:rsidRPr="00CE7FBC">
        <w:rPr>
          <w:rFonts w:ascii="Palatino Linotype" w:eastAsia="Palatino Linotype" w:hAnsi="Palatino Linotype" w:cs="Palatino Linotype"/>
        </w:rPr>
        <w:t xml:space="preserve"> consultable en el Seminario Judicial de la Federación y su gaceta, con el registro digital 2002351.</w:t>
      </w:r>
    </w:p>
    <w:p w14:paraId="4404C9C8" w14:textId="77777777" w:rsidR="004A2B97" w:rsidRPr="00CE7FBC" w:rsidRDefault="00254ABC">
      <w:pPr>
        <w:spacing w:after="0" w:line="360" w:lineRule="auto"/>
        <w:ind w:left="567" w:right="560"/>
        <w:jc w:val="both"/>
        <w:rPr>
          <w:rFonts w:ascii="Palatino Linotype" w:eastAsia="Palatino Linotype" w:hAnsi="Palatino Linotype" w:cs="Palatino Linotype"/>
        </w:rPr>
      </w:pPr>
      <w:r w:rsidRPr="00CE7FBC">
        <w:rPr>
          <w:rFonts w:ascii="Palatino Linotype" w:eastAsia="Palatino Linotype" w:hAnsi="Palatino Linotype" w:cs="Palatino Linotype"/>
        </w:rPr>
        <w:t xml:space="preserve"> </w:t>
      </w:r>
    </w:p>
    <w:p w14:paraId="06BDD63A" w14:textId="77777777" w:rsidR="004A2B97" w:rsidRPr="00CE7FBC" w:rsidRDefault="00254ABC">
      <w:pPr>
        <w:spacing w:after="0" w:line="360" w:lineRule="auto"/>
        <w:ind w:left="567" w:right="560"/>
        <w:jc w:val="both"/>
        <w:rPr>
          <w:rFonts w:ascii="Palatino Linotype" w:eastAsia="Palatino Linotype" w:hAnsi="Palatino Linotype" w:cs="Palatino Linotype"/>
        </w:rPr>
      </w:pPr>
      <w:r w:rsidRPr="00CE7FBC">
        <w:rPr>
          <w:rFonts w:ascii="Palatino Linotype" w:eastAsia="Palatino Linotype" w:hAnsi="Palatino Linotype" w:cs="Palatino Linotype"/>
          <w:b/>
        </w:rPr>
        <w:t>“PLAZO RAZONABLE PARA RESOLVER. CONCEPTO Y ELEMENTOS QUE LO INTEGRAN A LA LUZ DEL DERECHO INTERNACIONAL DE LOS DERECHOS HUMANOS.”,</w:t>
      </w:r>
      <w:r w:rsidRPr="00CE7FBC">
        <w:rPr>
          <w:rFonts w:ascii="Palatino Linotype" w:eastAsia="Palatino Linotype" w:hAnsi="Palatino Linotype" w:cs="Palatino Linotype"/>
        </w:rPr>
        <w:t xml:space="preserve"> visible en el Seminario Judicial de la Federación y su gaceta, con el registro digital 2002350.</w:t>
      </w:r>
    </w:p>
    <w:p w14:paraId="3BD01702" w14:textId="77777777" w:rsidR="004A2B97" w:rsidRPr="00CE7FBC" w:rsidRDefault="004A2B9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90F7A73" w14:textId="77777777" w:rsidR="004A2B97" w:rsidRPr="00CE7FBC" w:rsidRDefault="00254ABC">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21D955A3" w14:textId="77777777" w:rsidR="004A2B97" w:rsidRPr="00CE7FBC" w:rsidRDefault="004A2B9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9B7091C" w14:textId="77777777" w:rsidR="004A2B97" w:rsidRPr="00CE7FBC" w:rsidRDefault="00254AB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b/>
          <w:sz w:val="24"/>
          <w:szCs w:val="24"/>
        </w:rPr>
        <w:t>Cierre de instrucción</w:t>
      </w:r>
      <w:r w:rsidRPr="00CE7FBC">
        <w:rPr>
          <w:rFonts w:ascii="Palatino Linotype" w:eastAsia="Palatino Linotype" w:hAnsi="Palatino Linotype" w:cs="Palatino Linotype"/>
          <w:sz w:val="24"/>
          <w:szCs w:val="24"/>
        </w:rPr>
        <w:t xml:space="preserve">. En fecha </w:t>
      </w:r>
      <w:r w:rsidRPr="00CE7FBC">
        <w:rPr>
          <w:rFonts w:ascii="Palatino Linotype" w:eastAsia="Palatino Linotype" w:hAnsi="Palatino Linotype" w:cs="Palatino Linotype"/>
          <w:b/>
          <w:sz w:val="24"/>
          <w:szCs w:val="24"/>
        </w:rPr>
        <w:t>dos de abril de dos mil veinticuatro</w:t>
      </w:r>
      <w:r w:rsidRPr="00CE7FBC">
        <w:rPr>
          <w:rFonts w:ascii="Palatino Linotype" w:eastAsia="Palatino Linotype" w:hAnsi="Palatino Linotype" w:cs="Palatino Linotype"/>
          <w:sz w:val="24"/>
          <w:szCs w:val="24"/>
        </w:rPr>
        <w:t xml:space="preserve">, la Comisionada Ponente determinó el cierre de instrucción en términos de la fracción VI </w:t>
      </w:r>
      <w:r w:rsidRPr="00CE7FBC">
        <w:rPr>
          <w:rFonts w:ascii="Palatino Linotype" w:eastAsia="Palatino Linotype" w:hAnsi="Palatino Linotype" w:cs="Palatino Linotype"/>
          <w:sz w:val="24"/>
          <w:szCs w:val="24"/>
        </w:rPr>
        <w:lastRenderedPageBreak/>
        <w:t>del artículo 185 de la Ley de Transparencia y Acceso a la Información Pública del Estado de México y Municipios.</w:t>
      </w:r>
    </w:p>
    <w:p w14:paraId="6DE5482B" w14:textId="77777777" w:rsidR="004A2B97" w:rsidRPr="00CE7FBC" w:rsidRDefault="004A2B9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00E8106"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17789022"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073E30BC" w14:textId="77777777" w:rsidR="004A2B97" w:rsidRPr="00CE7FBC" w:rsidRDefault="00254ABC">
      <w:pPr>
        <w:spacing w:after="0" w:line="360" w:lineRule="auto"/>
        <w:ind w:right="49"/>
        <w:jc w:val="center"/>
        <w:rPr>
          <w:rFonts w:ascii="Palatino Linotype" w:eastAsia="Palatino Linotype" w:hAnsi="Palatino Linotype" w:cs="Palatino Linotype"/>
          <w:b/>
          <w:sz w:val="24"/>
          <w:szCs w:val="24"/>
        </w:rPr>
      </w:pPr>
      <w:r w:rsidRPr="00CE7FBC">
        <w:rPr>
          <w:rFonts w:ascii="Palatino Linotype" w:eastAsia="Palatino Linotype" w:hAnsi="Palatino Linotype" w:cs="Palatino Linotype"/>
          <w:b/>
          <w:sz w:val="24"/>
          <w:szCs w:val="24"/>
        </w:rPr>
        <w:t>II.</w:t>
      </w:r>
      <w:r w:rsidRPr="00CE7FBC">
        <w:rPr>
          <w:rFonts w:ascii="Palatino Linotype" w:eastAsia="Palatino Linotype" w:hAnsi="Palatino Linotype" w:cs="Palatino Linotype"/>
          <w:b/>
          <w:sz w:val="24"/>
          <w:szCs w:val="24"/>
        </w:rPr>
        <w:tab/>
        <w:t>C O N S I D E R A N D O:</w:t>
      </w:r>
    </w:p>
    <w:p w14:paraId="77E0619A"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760D51D2"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b/>
          <w:sz w:val="24"/>
          <w:szCs w:val="24"/>
        </w:rPr>
        <w:t>Primero. Competencia.</w:t>
      </w:r>
      <w:r w:rsidRPr="00CE7FBC">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808CF4F" w14:textId="77777777" w:rsidR="004A2B97" w:rsidRPr="00CE7FBC" w:rsidRDefault="004A2B97">
      <w:pPr>
        <w:spacing w:after="0" w:line="360" w:lineRule="auto"/>
        <w:ind w:right="49"/>
        <w:jc w:val="both"/>
        <w:rPr>
          <w:rFonts w:ascii="Palatino Linotype" w:eastAsia="Palatino Linotype" w:hAnsi="Palatino Linotype" w:cs="Palatino Linotype"/>
          <w:sz w:val="28"/>
          <w:szCs w:val="28"/>
        </w:rPr>
      </w:pPr>
    </w:p>
    <w:p w14:paraId="05060ACE" w14:textId="77777777" w:rsidR="004A2B97" w:rsidRPr="00CE7FBC" w:rsidRDefault="00254ABC">
      <w:pPr>
        <w:spacing w:after="0" w:line="360" w:lineRule="auto"/>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b/>
          <w:sz w:val="24"/>
          <w:szCs w:val="24"/>
        </w:rPr>
        <w:t>Segundo. Oportunidad y Procedibilidad del Recurso de Revisión</w:t>
      </w:r>
      <w:r w:rsidRPr="00CE7FBC">
        <w:rPr>
          <w:rFonts w:ascii="Palatino Linotype" w:eastAsia="Palatino Linotype" w:hAnsi="Palatino Linotype" w:cs="Palatino Linotype"/>
          <w:sz w:val="24"/>
          <w:szCs w:val="24"/>
        </w:rPr>
        <w:t xml:space="preserve">. Previo al estudio del fondo del asunto, se procede a analizar los requisitos de oportunidad y </w:t>
      </w:r>
      <w:r w:rsidRPr="00CE7FBC">
        <w:rPr>
          <w:rFonts w:ascii="Palatino Linotype" w:eastAsia="Palatino Linotype" w:hAnsi="Palatino Linotype" w:cs="Palatino Linotype"/>
          <w:sz w:val="24"/>
          <w:szCs w:val="24"/>
        </w:rPr>
        <w:lastRenderedPageBreak/>
        <w:t>procedibilidad que debe reunir el recurso de revisión interpuesto, previstos en los artículos 178 y 180 de la Ley de Transparencia y Acceso a la Información Pública del Estado de México y Municipios.</w:t>
      </w:r>
    </w:p>
    <w:p w14:paraId="53D9331D"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ya que el </w:t>
      </w:r>
      <w:r w:rsidRPr="00CE7FBC">
        <w:rPr>
          <w:rFonts w:ascii="Palatino Linotype" w:eastAsia="Palatino Linotype" w:hAnsi="Palatino Linotype" w:cs="Palatino Linotype"/>
          <w:b/>
          <w:sz w:val="24"/>
          <w:szCs w:val="24"/>
        </w:rPr>
        <w:t>Sujeto Obligado</w:t>
      </w:r>
      <w:r w:rsidRPr="00CE7FBC">
        <w:rPr>
          <w:rFonts w:ascii="Palatino Linotype" w:eastAsia="Palatino Linotype" w:hAnsi="Palatino Linotype" w:cs="Palatino Linotype"/>
          <w:sz w:val="24"/>
          <w:szCs w:val="24"/>
        </w:rPr>
        <w:t xml:space="preserve"> proporcionó su respuesta a la solicitud de información el </w:t>
      </w:r>
      <w:r w:rsidRPr="00CE7FBC">
        <w:rPr>
          <w:rFonts w:ascii="Palatino Linotype" w:eastAsia="Palatino Linotype" w:hAnsi="Palatino Linotype" w:cs="Palatino Linotype"/>
          <w:b/>
          <w:sz w:val="24"/>
          <w:szCs w:val="24"/>
        </w:rPr>
        <w:t>doce de octubre de dos mil veintitrés</w:t>
      </w:r>
      <w:r w:rsidRPr="00CE7FBC">
        <w:rPr>
          <w:rFonts w:ascii="Palatino Linotype" w:eastAsia="Palatino Linotype" w:hAnsi="Palatino Linotype" w:cs="Palatino Linotype"/>
          <w:sz w:val="24"/>
          <w:szCs w:val="24"/>
        </w:rPr>
        <w:t xml:space="preserve">, y la parte </w:t>
      </w:r>
      <w:r w:rsidRPr="00CE7FBC">
        <w:rPr>
          <w:rFonts w:ascii="Palatino Linotype" w:eastAsia="Palatino Linotype" w:hAnsi="Palatino Linotype" w:cs="Palatino Linotype"/>
          <w:b/>
          <w:sz w:val="24"/>
          <w:szCs w:val="24"/>
        </w:rPr>
        <w:t xml:space="preserve">Recurrente </w:t>
      </w:r>
      <w:r w:rsidRPr="00CE7FBC">
        <w:rPr>
          <w:rFonts w:ascii="Palatino Linotype" w:eastAsia="Palatino Linotype" w:hAnsi="Palatino Linotype" w:cs="Palatino Linotype"/>
          <w:sz w:val="24"/>
          <w:szCs w:val="24"/>
        </w:rPr>
        <w:t xml:space="preserve">presentó su Recurso de Revisión el </w:t>
      </w:r>
      <w:r w:rsidRPr="00CE7FBC">
        <w:rPr>
          <w:rFonts w:ascii="Palatino Linotype" w:eastAsia="Palatino Linotype" w:hAnsi="Palatino Linotype" w:cs="Palatino Linotype"/>
          <w:b/>
          <w:sz w:val="24"/>
          <w:szCs w:val="24"/>
        </w:rPr>
        <w:t xml:space="preserve">mismo día hábil en que se entregó la respuesta. </w:t>
      </w:r>
      <w:r w:rsidRPr="00CE7FBC">
        <w:rPr>
          <w:rFonts w:ascii="Palatino Linotype" w:eastAsia="Palatino Linotype" w:hAnsi="Palatino Linotype" w:cs="Palatino Linotype"/>
          <w:sz w:val="24"/>
          <w:szCs w:val="24"/>
        </w:rPr>
        <w:t xml:space="preserve">  </w:t>
      </w:r>
    </w:p>
    <w:p w14:paraId="4E8AB4CE" w14:textId="77777777" w:rsidR="004A2B97" w:rsidRPr="00CE7FBC" w:rsidRDefault="004A2B97">
      <w:pPr>
        <w:spacing w:after="0" w:line="360" w:lineRule="auto"/>
        <w:ind w:right="49"/>
        <w:jc w:val="both"/>
        <w:rPr>
          <w:rFonts w:ascii="Palatino Linotype" w:eastAsia="Palatino Linotype" w:hAnsi="Palatino Linotype" w:cs="Palatino Linotype"/>
        </w:rPr>
      </w:pPr>
    </w:p>
    <w:p w14:paraId="3A471170" w14:textId="77777777" w:rsidR="004A2B97" w:rsidRPr="00CE7FBC" w:rsidRDefault="00254AB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5374BDEB" w14:textId="77777777" w:rsidR="004A2B97" w:rsidRPr="00CE7FBC" w:rsidRDefault="004A2B9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40A6BE1B" w14:textId="77777777" w:rsidR="004A2B97" w:rsidRPr="00CE7FBC" w:rsidRDefault="00254ABC">
      <w:pPr>
        <w:pBdr>
          <w:top w:val="nil"/>
          <w:left w:val="nil"/>
          <w:bottom w:val="nil"/>
          <w:right w:val="nil"/>
          <w:between w:val="nil"/>
        </w:pBdr>
        <w:spacing w:before="120" w:after="120" w:line="240" w:lineRule="auto"/>
        <w:ind w:left="567" w:right="843"/>
        <w:jc w:val="both"/>
        <w:rPr>
          <w:rFonts w:ascii="Times New Roman" w:eastAsia="Times New Roman" w:hAnsi="Times New Roman" w:cs="Times New Roman"/>
          <w:sz w:val="24"/>
          <w:szCs w:val="24"/>
        </w:rPr>
      </w:pPr>
      <w:r w:rsidRPr="00CE7FBC">
        <w:rPr>
          <w:rFonts w:ascii="Palatino Linotype" w:eastAsia="Palatino Linotype" w:hAnsi="Palatino Linotype" w:cs="Palatino Linotype"/>
          <w:b/>
          <w:i/>
        </w:rPr>
        <w:t>“RECURSO DE RECLAMACIÓN. SU INTERPOSICIÓN NO ES EXTEMPORÁNEA SI SE REALIZA ANTES DE QUE INICIE EL PLAZO PARA HACERLO</w:t>
      </w:r>
      <w:r w:rsidRPr="00CE7FBC">
        <w:rPr>
          <w:rFonts w:ascii="Palatino Linotype" w:eastAsia="Palatino Linotype" w:hAnsi="Palatino Linotype" w:cs="Palatino Linotype"/>
          <w:i/>
        </w:rPr>
        <w:t>.</w:t>
      </w:r>
      <w:r w:rsidRPr="00CE7FBC">
        <w:rPr>
          <w:rFonts w:ascii="Times New Roman" w:eastAsia="Times New Roman" w:hAnsi="Times New Roman" w:cs="Times New Roman"/>
          <w:sz w:val="24"/>
          <w:szCs w:val="24"/>
        </w:rPr>
        <w:t xml:space="preserve"> </w:t>
      </w:r>
      <w:r w:rsidRPr="00CE7FBC">
        <w:rPr>
          <w:rFonts w:ascii="Palatino Linotype" w:eastAsia="Palatino Linotype" w:hAnsi="Palatino Linotype" w:cs="Palatino Linotype"/>
          <w:i/>
        </w:rPr>
        <w:t xml:space="preserve">Conforme al artículo 104, párrafo segundo, de la Ley de Amparo, el recurso de reclamación podrá interponerse por cualquiera de las partes, por escrito, dentro del término de tres días siguientes al en que surta efectos la notificación de la </w:t>
      </w:r>
      <w:r w:rsidRPr="00CE7FBC">
        <w:rPr>
          <w:rFonts w:ascii="Palatino Linotype" w:eastAsia="Palatino Linotype" w:hAnsi="Palatino Linotype" w:cs="Palatino Linotype"/>
          <w:i/>
        </w:rPr>
        <w:lastRenderedPageBreak/>
        <w:t>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57D7F490" w14:textId="77777777" w:rsidR="004A2B97" w:rsidRPr="00CE7FBC" w:rsidRDefault="00254ABC">
      <w:pPr>
        <w:spacing w:after="0" w:line="360" w:lineRule="auto"/>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12CE2197" w14:textId="77777777" w:rsidR="004A2B97" w:rsidRPr="00CE7FBC" w:rsidRDefault="004A2B97">
      <w:pPr>
        <w:spacing w:after="0" w:line="360" w:lineRule="auto"/>
        <w:jc w:val="both"/>
        <w:rPr>
          <w:rFonts w:ascii="Palatino Linotype" w:eastAsia="Palatino Linotype" w:hAnsi="Palatino Linotype" w:cs="Palatino Linotype"/>
          <w:sz w:val="24"/>
          <w:szCs w:val="24"/>
        </w:rPr>
      </w:pPr>
    </w:p>
    <w:p w14:paraId="08EB5934" w14:textId="77777777" w:rsidR="004A2B97" w:rsidRPr="00CE7FBC" w:rsidRDefault="00254ABC">
      <w:pPr>
        <w:spacing w:after="0" w:line="360" w:lineRule="auto"/>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Asimismo, resulta procedente la interposición del recurso de revisión al rubro anotado, toda vez que se actualizan las hipótesis previstas en el artículo 179, fracción VI de la ley de la materia, que a la letra dice:</w:t>
      </w:r>
    </w:p>
    <w:p w14:paraId="47C9CDF9" w14:textId="77777777" w:rsidR="004A2B97" w:rsidRPr="00CE7FBC" w:rsidRDefault="004A2B97">
      <w:pPr>
        <w:spacing w:after="0" w:line="360" w:lineRule="auto"/>
        <w:jc w:val="both"/>
        <w:rPr>
          <w:rFonts w:ascii="Palatino Linotype" w:eastAsia="Palatino Linotype" w:hAnsi="Palatino Linotype" w:cs="Palatino Linotype"/>
          <w:sz w:val="24"/>
          <w:szCs w:val="24"/>
        </w:rPr>
      </w:pPr>
    </w:p>
    <w:p w14:paraId="23EF9822" w14:textId="77777777" w:rsidR="004A2B97" w:rsidRPr="00CE7FBC" w:rsidRDefault="00254ABC">
      <w:pPr>
        <w:spacing w:line="276" w:lineRule="auto"/>
        <w:ind w:left="567" w:right="616"/>
        <w:jc w:val="both"/>
        <w:rPr>
          <w:rFonts w:ascii="Palatino Linotype" w:eastAsia="Palatino Linotype" w:hAnsi="Palatino Linotype" w:cs="Palatino Linotype"/>
          <w:i/>
        </w:rPr>
      </w:pPr>
      <w:r w:rsidRPr="00CE7FBC">
        <w:rPr>
          <w:rFonts w:ascii="Palatino Linotype" w:eastAsia="Palatino Linotype" w:hAnsi="Palatino Linotype" w:cs="Palatino Linotype"/>
          <w:i/>
        </w:rPr>
        <w:t>“</w:t>
      </w:r>
      <w:r w:rsidRPr="00CE7FBC">
        <w:rPr>
          <w:rFonts w:ascii="Palatino Linotype" w:eastAsia="Palatino Linotype" w:hAnsi="Palatino Linotype" w:cs="Palatino Linotype"/>
          <w:b/>
          <w:i/>
        </w:rPr>
        <w:t xml:space="preserve">Artículo 179. </w:t>
      </w:r>
      <w:r w:rsidRPr="00CE7FBC">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39AC1F8D" w14:textId="77777777" w:rsidR="004A2B97" w:rsidRPr="00CE7FBC" w:rsidRDefault="00254ABC">
      <w:pPr>
        <w:spacing w:line="276" w:lineRule="auto"/>
        <w:ind w:left="567" w:right="616"/>
        <w:jc w:val="both"/>
        <w:rPr>
          <w:rFonts w:ascii="Palatino Linotype" w:eastAsia="Palatino Linotype" w:hAnsi="Palatino Linotype" w:cs="Palatino Linotype"/>
          <w:i/>
        </w:rPr>
      </w:pPr>
      <w:r w:rsidRPr="00CE7FBC">
        <w:rPr>
          <w:rFonts w:ascii="Palatino Linotype" w:eastAsia="Palatino Linotype" w:hAnsi="Palatino Linotype" w:cs="Palatino Linotype"/>
          <w:i/>
        </w:rPr>
        <w:t>…</w:t>
      </w:r>
    </w:p>
    <w:p w14:paraId="1B433DD7" w14:textId="77777777" w:rsidR="004A2B97" w:rsidRPr="00CE7FBC" w:rsidRDefault="00254ABC">
      <w:pPr>
        <w:spacing w:after="0" w:line="360" w:lineRule="auto"/>
        <w:ind w:left="567" w:right="616"/>
        <w:jc w:val="both"/>
        <w:rPr>
          <w:rFonts w:ascii="Palatino Linotype" w:eastAsia="Palatino Linotype" w:hAnsi="Palatino Linotype" w:cs="Palatino Linotype"/>
          <w:i/>
        </w:rPr>
      </w:pPr>
      <w:r w:rsidRPr="00CE7FBC">
        <w:rPr>
          <w:rFonts w:ascii="Palatino Linotype" w:eastAsia="Palatino Linotype" w:hAnsi="Palatino Linotype" w:cs="Palatino Linotype"/>
          <w:i/>
        </w:rPr>
        <w:t>VI. La entrega de información que no corresponda con lo solicitado;</w:t>
      </w:r>
    </w:p>
    <w:p w14:paraId="7DA81DDE" w14:textId="77777777" w:rsidR="004A2B97" w:rsidRPr="00CE7FBC" w:rsidRDefault="00254ABC">
      <w:pPr>
        <w:spacing w:after="0" w:line="360" w:lineRule="auto"/>
        <w:ind w:left="567" w:right="616"/>
        <w:jc w:val="both"/>
        <w:rPr>
          <w:rFonts w:ascii="Palatino Linotype" w:eastAsia="Palatino Linotype" w:hAnsi="Palatino Linotype" w:cs="Palatino Linotype"/>
          <w:b/>
          <w:i/>
        </w:rPr>
      </w:pPr>
      <w:r w:rsidRPr="00CE7FBC">
        <w:rPr>
          <w:rFonts w:ascii="Palatino Linotype" w:eastAsia="Palatino Linotype" w:hAnsi="Palatino Linotype" w:cs="Palatino Linotype"/>
          <w:i/>
        </w:rPr>
        <w:t xml:space="preserve">…” </w:t>
      </w:r>
    </w:p>
    <w:p w14:paraId="358ED9C4" w14:textId="77777777" w:rsidR="004A2B97" w:rsidRPr="00CE7FBC" w:rsidRDefault="004A2B97">
      <w:pPr>
        <w:spacing w:after="0" w:line="360" w:lineRule="auto"/>
        <w:ind w:left="567" w:right="616"/>
        <w:jc w:val="both"/>
        <w:rPr>
          <w:rFonts w:ascii="Palatino Linotype" w:eastAsia="Palatino Linotype" w:hAnsi="Palatino Linotype" w:cs="Palatino Linotype"/>
          <w:b/>
          <w:i/>
        </w:rPr>
      </w:pPr>
    </w:p>
    <w:p w14:paraId="44450174" w14:textId="77777777" w:rsidR="004A2B97" w:rsidRPr="00CE7FBC" w:rsidRDefault="00254ABC">
      <w:pPr>
        <w:spacing w:after="0" w:line="360" w:lineRule="auto"/>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b/>
          <w:sz w:val="24"/>
          <w:szCs w:val="24"/>
        </w:rPr>
        <w:t xml:space="preserve">Tercero. Análisis de las causales de sobreseimiento. </w:t>
      </w:r>
      <w:r w:rsidRPr="00CE7FBC">
        <w:rPr>
          <w:rFonts w:ascii="Palatino Linotype" w:eastAsia="Palatino Linotype" w:hAnsi="Palatino Linotype" w:cs="Palatino Linotype"/>
          <w:sz w:val="24"/>
          <w:szCs w:val="24"/>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w:t>
      </w:r>
      <w:r w:rsidRPr="00CE7FBC">
        <w:rPr>
          <w:rFonts w:ascii="Palatino Linotype" w:eastAsia="Palatino Linotype" w:hAnsi="Palatino Linotype" w:cs="Palatino Linotype"/>
          <w:sz w:val="24"/>
          <w:szCs w:val="24"/>
        </w:rPr>
        <w:lastRenderedPageBreak/>
        <w:t>del Estado de México y Municipios, en correlación con la seguridad jurídica que debe generar lo actuado ante este Organismo Garante.</w:t>
      </w:r>
    </w:p>
    <w:p w14:paraId="2655A366" w14:textId="77777777" w:rsidR="004A2B97" w:rsidRPr="00CE7FBC" w:rsidRDefault="004A2B97">
      <w:pPr>
        <w:spacing w:after="0" w:line="360" w:lineRule="auto"/>
        <w:jc w:val="both"/>
        <w:rPr>
          <w:rFonts w:ascii="Palatino Linotype" w:eastAsia="Palatino Linotype" w:hAnsi="Palatino Linotype" w:cs="Palatino Linotype"/>
          <w:sz w:val="24"/>
          <w:szCs w:val="24"/>
        </w:rPr>
      </w:pPr>
    </w:p>
    <w:p w14:paraId="3E6A34E1" w14:textId="77777777" w:rsidR="004A2B97" w:rsidRPr="00CE7FBC" w:rsidRDefault="00254ABC">
      <w:pPr>
        <w:spacing w:after="0" w:line="360" w:lineRule="auto"/>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0B7B77C1"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1AADDCB1"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Para ello, en principio resulta recordar que la pretensión de la parte ahora Recurrente es obtener la siguiente información: </w:t>
      </w:r>
    </w:p>
    <w:p w14:paraId="1AF820E9" w14:textId="77777777" w:rsidR="004A2B97" w:rsidRPr="00CE7FBC" w:rsidRDefault="004A2B97">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3C133D5F" w14:textId="77777777" w:rsidR="004A2B97" w:rsidRPr="00CE7FBC" w:rsidRDefault="00254ABC">
      <w:pPr>
        <w:numPr>
          <w:ilvl w:val="0"/>
          <w:numId w:val="4"/>
        </w:numPr>
        <w:pBdr>
          <w:top w:val="nil"/>
          <w:left w:val="nil"/>
          <w:bottom w:val="nil"/>
          <w:right w:val="nil"/>
          <w:between w:val="nil"/>
        </w:pBdr>
        <w:spacing w:after="0" w:line="360" w:lineRule="auto"/>
        <w:ind w:right="843"/>
        <w:jc w:val="both"/>
        <w:rPr>
          <w:rFonts w:ascii="Palatino Linotype" w:eastAsia="Palatino Linotype" w:hAnsi="Palatino Linotype" w:cs="Palatino Linotype"/>
        </w:rPr>
      </w:pPr>
      <w:r w:rsidRPr="00CE7FBC">
        <w:rPr>
          <w:rFonts w:ascii="Palatino Linotype" w:eastAsia="Palatino Linotype" w:hAnsi="Palatino Linotype" w:cs="Palatino Linotype"/>
        </w:rPr>
        <w:t xml:space="preserve">La fecha y contenido del Reglamento de Investigación de la Dirección de Educación e Investigación en Salud del Instituto de Seguridad Social del Estado de México y Municipios y; </w:t>
      </w:r>
    </w:p>
    <w:p w14:paraId="49263E3A" w14:textId="77777777" w:rsidR="004A2B97" w:rsidRPr="00CE7FBC" w:rsidRDefault="00254ABC">
      <w:pPr>
        <w:numPr>
          <w:ilvl w:val="0"/>
          <w:numId w:val="4"/>
        </w:numPr>
        <w:pBdr>
          <w:top w:val="nil"/>
          <w:left w:val="nil"/>
          <w:bottom w:val="nil"/>
          <w:right w:val="nil"/>
          <w:between w:val="nil"/>
        </w:pBdr>
        <w:spacing w:after="0" w:line="360" w:lineRule="auto"/>
        <w:ind w:right="843"/>
        <w:jc w:val="both"/>
        <w:rPr>
          <w:rFonts w:ascii="Palatino Linotype" w:eastAsia="Palatino Linotype" w:hAnsi="Palatino Linotype" w:cs="Palatino Linotype"/>
        </w:rPr>
      </w:pPr>
      <w:r w:rsidRPr="00CE7FBC">
        <w:rPr>
          <w:rFonts w:ascii="Palatino Linotype" w:eastAsia="Palatino Linotype" w:hAnsi="Palatino Linotype" w:cs="Palatino Linotype"/>
        </w:rPr>
        <w:t xml:space="preserve">La fecha y contenido del Reglamento de Investigación de la Unidad de educación, Investigación médica del Centro Médico “Lic. Arturo Montiel Rojas” del Instituto de Seguridad Social del Estado de México y Municipios. </w:t>
      </w:r>
    </w:p>
    <w:p w14:paraId="5B2E134E" w14:textId="77777777" w:rsidR="004A2B97" w:rsidRPr="00CE7FBC" w:rsidRDefault="004A2B97">
      <w:pPr>
        <w:pBdr>
          <w:top w:val="nil"/>
          <w:left w:val="nil"/>
          <w:bottom w:val="nil"/>
          <w:right w:val="nil"/>
          <w:between w:val="nil"/>
        </w:pBdr>
        <w:tabs>
          <w:tab w:val="left" w:pos="993"/>
        </w:tabs>
        <w:spacing w:after="0" w:line="360" w:lineRule="auto"/>
        <w:ind w:left="720" w:right="843"/>
        <w:jc w:val="both"/>
        <w:rPr>
          <w:rFonts w:ascii="Palatino Linotype" w:eastAsia="Palatino Linotype" w:hAnsi="Palatino Linotype" w:cs="Palatino Linotype"/>
          <w:sz w:val="24"/>
          <w:szCs w:val="24"/>
        </w:rPr>
      </w:pPr>
    </w:p>
    <w:p w14:paraId="11A7882E"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lastRenderedPageBreak/>
        <w:t xml:space="preserve">En respuesta, el Sujeto Obligado, a través de la Coordinación de Servicios de Salud, informó que conforme a las competencias previstas en el Manual General de Organización del </w:t>
      </w:r>
      <w:proofErr w:type="spellStart"/>
      <w:r w:rsidRPr="00CE7FBC">
        <w:rPr>
          <w:rFonts w:ascii="Palatino Linotype" w:eastAsia="Palatino Linotype" w:hAnsi="Palatino Linotype" w:cs="Palatino Linotype"/>
          <w:sz w:val="24"/>
          <w:szCs w:val="24"/>
        </w:rPr>
        <w:t>Issemym</w:t>
      </w:r>
      <w:proofErr w:type="spellEnd"/>
      <w:r w:rsidRPr="00CE7FBC">
        <w:rPr>
          <w:rFonts w:ascii="Palatino Linotype" w:eastAsia="Palatino Linotype" w:hAnsi="Palatino Linotype" w:cs="Palatino Linotype"/>
          <w:sz w:val="24"/>
          <w:szCs w:val="24"/>
        </w:rPr>
        <w:t xml:space="preserve">; </w:t>
      </w:r>
      <w:r w:rsidRPr="00CE7FBC">
        <w:rPr>
          <w:rFonts w:ascii="Palatino Linotype" w:eastAsia="Palatino Linotype" w:hAnsi="Palatino Linotype" w:cs="Palatino Linotype"/>
          <w:b/>
          <w:sz w:val="24"/>
          <w:szCs w:val="24"/>
          <w:u w:val="single"/>
        </w:rPr>
        <w:t>el Manual de Integración y Funcionamiento del Comité Institucional de Ética de Investigación en Salud</w:t>
      </w:r>
      <w:r w:rsidRPr="00CE7FBC">
        <w:rPr>
          <w:rFonts w:ascii="Palatino Linotype" w:eastAsia="Palatino Linotype" w:hAnsi="Palatino Linotype" w:cs="Palatino Linotype"/>
          <w:sz w:val="24"/>
          <w:szCs w:val="24"/>
        </w:rPr>
        <w:t xml:space="preserve"> se encontraba en trámite para su publicación, no obstante, no existía impedimento para que se le brindara el Manual en copias simples, el cual constaba de diecinueve hojas. </w:t>
      </w:r>
    </w:p>
    <w:p w14:paraId="63201551"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60DE9EA3"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Del mismo modo, se mencionó que en lo que respecta al Reglamento de Investigación del Centro Médico </w:t>
      </w:r>
      <w:proofErr w:type="spellStart"/>
      <w:r w:rsidRPr="00CE7FBC">
        <w:rPr>
          <w:rFonts w:ascii="Palatino Linotype" w:eastAsia="Palatino Linotype" w:hAnsi="Palatino Linotype" w:cs="Palatino Linotype"/>
          <w:sz w:val="24"/>
          <w:szCs w:val="24"/>
        </w:rPr>
        <w:t>Issemym</w:t>
      </w:r>
      <w:proofErr w:type="spellEnd"/>
      <w:r w:rsidRPr="00CE7FBC">
        <w:rPr>
          <w:rFonts w:ascii="Palatino Linotype" w:eastAsia="Palatino Linotype" w:hAnsi="Palatino Linotype" w:cs="Palatino Linotype"/>
          <w:sz w:val="24"/>
          <w:szCs w:val="24"/>
        </w:rPr>
        <w:t xml:space="preserve"> Toluca “Lic. Arturo Montiel Rojas”, refirió que </w:t>
      </w:r>
      <w:r w:rsidRPr="00CE7FBC">
        <w:rPr>
          <w:rFonts w:ascii="Palatino Linotype" w:eastAsia="Palatino Linotype" w:hAnsi="Palatino Linotype" w:cs="Palatino Linotype"/>
          <w:b/>
          <w:sz w:val="24"/>
          <w:szCs w:val="24"/>
        </w:rPr>
        <w:t xml:space="preserve">no cuenta con dicho documento en mención. </w:t>
      </w:r>
    </w:p>
    <w:p w14:paraId="5778C7BA"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4F9315B8"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Por último, refirió que se ponía a disposición el Manual de Integración y Funcionamiento del Comité Institucional de Ética de Investigación en Salud del Instituto de Seguridad Social que consta de 19 hojas, en la modalidad solicitada y mencionó el domicilio para tal efecto, así también, refirió que el costo ascendía a $26.00 pesos por la primera hoja y $2.00 por las subsecuentes, siendo un total de $62.00. </w:t>
      </w:r>
    </w:p>
    <w:p w14:paraId="58B503F1"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3365150F"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Derivado de ello, la parte Recurrente se inconformó porque solicitó que se le entregara la fecha y contenido del Reglamento de Investigación de la Dirección de Educación en Salud del Instituto de Seguridad Social del Estado de México y Municipios </w:t>
      </w:r>
      <w:r w:rsidRPr="00CE7FBC">
        <w:rPr>
          <w:rFonts w:ascii="Palatino Linotype" w:eastAsia="Palatino Linotype" w:hAnsi="Palatino Linotype" w:cs="Palatino Linotype"/>
          <w:b/>
          <w:sz w:val="24"/>
          <w:szCs w:val="24"/>
        </w:rPr>
        <w:t xml:space="preserve">no el Manual de Integración y Funcionamiento del Comité Institucional de Ética de Investigación en Salud del Instituto de Seguridad Social del Estado de México y </w:t>
      </w:r>
      <w:r w:rsidRPr="00CE7FBC">
        <w:rPr>
          <w:rFonts w:ascii="Palatino Linotype" w:eastAsia="Palatino Linotype" w:hAnsi="Palatino Linotype" w:cs="Palatino Linotype"/>
          <w:b/>
          <w:sz w:val="24"/>
          <w:szCs w:val="24"/>
        </w:rPr>
        <w:lastRenderedPageBreak/>
        <w:t>Municipios</w:t>
      </w:r>
      <w:r w:rsidRPr="00CE7FBC">
        <w:rPr>
          <w:rFonts w:ascii="Palatino Linotype" w:eastAsia="Palatino Linotype" w:hAnsi="Palatino Linotype" w:cs="Palatino Linotype"/>
          <w:sz w:val="24"/>
          <w:szCs w:val="24"/>
        </w:rPr>
        <w:t xml:space="preserve">, el cual se encuentra en revisión por la Unidad Jurídica Consultiva y de Igualdad de Género para su publicación. </w:t>
      </w:r>
    </w:p>
    <w:p w14:paraId="47E5B87D"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52E37DA8" w14:textId="77777777" w:rsidR="004A2B97" w:rsidRPr="00CE7FBC" w:rsidRDefault="00254ABC">
      <w:pPr>
        <w:spacing w:after="0" w:line="360" w:lineRule="auto"/>
        <w:ind w:right="49"/>
        <w:jc w:val="both"/>
        <w:rPr>
          <w:rFonts w:ascii="Palatino Linotype" w:eastAsia="Palatino Linotype" w:hAnsi="Palatino Linotype" w:cs="Palatino Linotype"/>
          <w:b/>
          <w:sz w:val="24"/>
          <w:szCs w:val="24"/>
          <w:u w:val="single"/>
        </w:rPr>
      </w:pPr>
      <w:r w:rsidRPr="00CE7FBC">
        <w:rPr>
          <w:rFonts w:ascii="Palatino Linotype" w:eastAsia="Palatino Linotype" w:hAnsi="Palatino Linotype" w:cs="Palatino Linotype"/>
          <w:b/>
          <w:sz w:val="24"/>
          <w:szCs w:val="24"/>
          <w:u w:val="single"/>
        </w:rPr>
        <w:t xml:space="preserve">En atención a ello, el Director de Educación e Investigación refirió mediante informe justificado que no existe el Reglamento solicitado y, por ende, no obra como proyecto en los archivos del Sujeto Obligado. </w:t>
      </w:r>
    </w:p>
    <w:p w14:paraId="7C588599"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6B0A2A2D"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La parte Recurrente no realizó manifestaciones. </w:t>
      </w:r>
    </w:p>
    <w:p w14:paraId="0000FA43"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408D7DD5" w14:textId="77777777" w:rsidR="004A2B97" w:rsidRPr="00CE7FBC" w:rsidRDefault="00254ABC">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Ahora bien, no pasa inadvertido para este Organismo Garante que, toda vez que los motivos de inconformidad aducidos en el recurso de revisión, no versan sobre la totalidad de la información proporcionada por el Sujeto Obligado, pues la parte Recurrente se inconformó de manera expresa porque no se le entregó la fecha y contenido del Reglamento de Investigación de la Dirección  de Educación del Instituto de Seguridad Social del Estado de México y Municipios;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0F2135A4" w14:textId="77777777" w:rsidR="004A2B97" w:rsidRPr="00CE7FBC" w:rsidRDefault="004A2B97">
      <w:pPr>
        <w:spacing w:after="0" w:line="360" w:lineRule="auto"/>
        <w:jc w:val="both"/>
        <w:rPr>
          <w:rFonts w:ascii="Palatino Linotype" w:eastAsia="Palatino Linotype" w:hAnsi="Palatino Linotype" w:cs="Palatino Linotype"/>
          <w:sz w:val="24"/>
          <w:szCs w:val="24"/>
        </w:rPr>
      </w:pPr>
    </w:p>
    <w:p w14:paraId="08138D14" w14:textId="77777777" w:rsidR="004A2B97" w:rsidRPr="00CE7FBC" w:rsidRDefault="00254ABC">
      <w:pPr>
        <w:spacing w:after="0" w:line="360" w:lineRule="auto"/>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Lo anterior es así, debido a que cuando la parte Recurrente impugna la respuesta del Sujeto Obligado, y este no expresa Razón o Motivo de Inconformidad en contra de </w:t>
      </w:r>
      <w:r w:rsidRPr="00CE7FBC">
        <w:rPr>
          <w:rFonts w:ascii="Palatino Linotype" w:eastAsia="Palatino Linotype" w:hAnsi="Palatino Linotype" w:cs="Palatino Linotype"/>
          <w:sz w:val="24"/>
          <w:szCs w:val="24"/>
        </w:rPr>
        <w:lastRenderedPageBreak/>
        <w:t>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7117EA17" w14:textId="77777777" w:rsidR="004A2B97" w:rsidRPr="00CE7FBC" w:rsidRDefault="004A2B97">
      <w:pPr>
        <w:spacing w:after="0" w:line="360" w:lineRule="auto"/>
        <w:jc w:val="both"/>
        <w:rPr>
          <w:rFonts w:ascii="Palatino Linotype" w:eastAsia="Palatino Linotype" w:hAnsi="Palatino Linotype" w:cs="Palatino Linotype"/>
          <w:sz w:val="24"/>
          <w:szCs w:val="24"/>
        </w:rPr>
      </w:pPr>
    </w:p>
    <w:p w14:paraId="3D7C6C8A" w14:textId="77777777" w:rsidR="004A2B97" w:rsidRPr="00CE7FBC" w:rsidRDefault="00254ABC">
      <w:pPr>
        <w:spacing w:after="0" w:line="276" w:lineRule="auto"/>
        <w:ind w:left="567" w:right="616"/>
        <w:jc w:val="both"/>
        <w:rPr>
          <w:rFonts w:ascii="Palatino Linotype" w:eastAsia="Palatino Linotype" w:hAnsi="Palatino Linotype" w:cs="Palatino Linotype"/>
          <w:i/>
        </w:rPr>
      </w:pPr>
      <w:r w:rsidRPr="00CE7FBC">
        <w:rPr>
          <w:rFonts w:ascii="Palatino Linotype" w:eastAsia="Palatino Linotype" w:hAnsi="Palatino Linotype" w:cs="Palatino Linotype"/>
          <w:b/>
          <w:i/>
        </w:rPr>
        <w:t xml:space="preserve">“REVISIÓN EN AMPARO. LOS RESOLUTIVOS NO COMBATIDOS DEBEN DECLARARSE FIRMES. </w:t>
      </w:r>
      <w:r w:rsidRPr="00CE7FBC">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95CD175" w14:textId="77777777" w:rsidR="004A2B97" w:rsidRPr="00CE7FBC" w:rsidRDefault="004A2B97">
      <w:pPr>
        <w:spacing w:after="0" w:line="360" w:lineRule="auto"/>
        <w:jc w:val="both"/>
        <w:rPr>
          <w:rFonts w:ascii="Palatino Linotype" w:eastAsia="Palatino Linotype" w:hAnsi="Palatino Linotype" w:cs="Palatino Linotype"/>
          <w:sz w:val="24"/>
          <w:szCs w:val="24"/>
        </w:rPr>
      </w:pPr>
      <w:bookmarkStart w:id="2" w:name="_heading=h.2et92p0" w:colFirst="0" w:colLast="0"/>
      <w:bookmarkEnd w:id="2"/>
    </w:p>
    <w:p w14:paraId="28DC61DA" w14:textId="77777777" w:rsidR="004A2B97" w:rsidRPr="00CE7FBC" w:rsidRDefault="00254ABC">
      <w:pPr>
        <w:spacing w:after="0" w:line="360" w:lineRule="auto"/>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p>
    <w:p w14:paraId="29A2B4B3" w14:textId="77777777" w:rsidR="004A2B97" w:rsidRPr="00CE7FBC" w:rsidRDefault="00254ABC">
      <w:pPr>
        <w:tabs>
          <w:tab w:val="left" w:pos="1560"/>
        </w:tabs>
        <w:spacing w:after="0" w:line="360" w:lineRule="auto"/>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ab/>
      </w:r>
    </w:p>
    <w:p w14:paraId="61FAFBF6" w14:textId="77777777" w:rsidR="004A2B97" w:rsidRPr="00CE7FBC" w:rsidRDefault="00254ABC">
      <w:pPr>
        <w:spacing w:after="0" w:line="360" w:lineRule="auto"/>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74A0EA66" w14:textId="77777777" w:rsidR="004A2B97" w:rsidRPr="00CE7FBC" w:rsidRDefault="004A2B97">
      <w:pPr>
        <w:spacing w:after="0" w:line="360" w:lineRule="auto"/>
        <w:jc w:val="both"/>
        <w:rPr>
          <w:rFonts w:ascii="Palatino Linotype" w:eastAsia="Palatino Linotype" w:hAnsi="Palatino Linotype" w:cs="Palatino Linotype"/>
          <w:sz w:val="24"/>
          <w:szCs w:val="24"/>
        </w:rPr>
      </w:pPr>
    </w:p>
    <w:p w14:paraId="5C4D49AF" w14:textId="77777777" w:rsidR="004A2B97" w:rsidRPr="00CE7FBC" w:rsidRDefault="00254ABC">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sz w:val="24"/>
          <w:szCs w:val="24"/>
        </w:rPr>
      </w:pPr>
      <w:r w:rsidRPr="00CE7FBC">
        <w:rPr>
          <w:rFonts w:ascii="Palatino Linotype" w:eastAsia="Palatino Linotype" w:hAnsi="Palatino Linotype" w:cs="Palatino Linotype"/>
          <w:i/>
          <w:sz w:val="24"/>
          <w:szCs w:val="24"/>
        </w:rPr>
        <w:t>“</w:t>
      </w:r>
      <w:r w:rsidRPr="00CE7FBC">
        <w:rPr>
          <w:rFonts w:ascii="Palatino Linotype" w:eastAsia="Palatino Linotype" w:hAnsi="Palatino Linotype" w:cs="Palatino Linotype"/>
          <w:b/>
          <w:i/>
          <w:sz w:val="24"/>
          <w:szCs w:val="24"/>
        </w:rPr>
        <w:t xml:space="preserve">Actos consentidos tácitamente. Improcedencia de su análisis. </w:t>
      </w:r>
      <w:r w:rsidRPr="00CE7FBC">
        <w:rPr>
          <w:rFonts w:ascii="Palatino Linotype" w:eastAsia="Palatino Linotype" w:hAnsi="Palatino Linotype" w:cs="Palatino Linotype"/>
          <w:i/>
          <w:sz w:val="24"/>
          <w:szCs w:val="24"/>
        </w:rPr>
        <w:t xml:space="preserve">Si en su recurso de revisión, la persona recurrente no expresó inconformidad alguna con ciertas partes de la respuesta otorgada, se entienden tácitamente consentidas, </w:t>
      </w:r>
      <w:r w:rsidRPr="00CE7FBC">
        <w:rPr>
          <w:rFonts w:ascii="Palatino Linotype" w:eastAsia="Palatino Linotype" w:hAnsi="Palatino Linotype" w:cs="Palatino Linotype"/>
          <w:i/>
          <w:sz w:val="24"/>
          <w:szCs w:val="24"/>
        </w:rPr>
        <w:lastRenderedPageBreak/>
        <w:t>por ende, no deben formar parte del estudio de fondo de la resolución que emite el Instituto.”</w:t>
      </w:r>
    </w:p>
    <w:p w14:paraId="1C109784" w14:textId="77777777" w:rsidR="004A2B97" w:rsidRPr="00CE7FBC" w:rsidRDefault="004A2B97">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8"/>
          <w:szCs w:val="28"/>
        </w:rPr>
      </w:pPr>
    </w:p>
    <w:p w14:paraId="43916DBB" w14:textId="77777777" w:rsidR="004A2B97" w:rsidRPr="00CE7FBC" w:rsidRDefault="00254ABC">
      <w:pPr>
        <w:spacing w:after="0" w:line="360" w:lineRule="auto"/>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3D2B836A" w14:textId="77777777" w:rsidR="004A2B97" w:rsidRPr="00CE7FBC" w:rsidRDefault="004A2B97">
      <w:pPr>
        <w:spacing w:after="0" w:line="360" w:lineRule="auto"/>
        <w:ind w:left="851" w:right="900"/>
        <w:jc w:val="both"/>
        <w:rPr>
          <w:rFonts w:ascii="Palatino Linotype" w:eastAsia="Palatino Linotype" w:hAnsi="Palatino Linotype" w:cs="Palatino Linotype"/>
          <w:b/>
          <w:i/>
          <w:smallCaps/>
          <w:sz w:val="24"/>
          <w:szCs w:val="24"/>
        </w:rPr>
      </w:pPr>
    </w:p>
    <w:p w14:paraId="495D433D" w14:textId="77777777" w:rsidR="004A2B97" w:rsidRPr="00CE7FBC" w:rsidRDefault="00254ABC">
      <w:pPr>
        <w:tabs>
          <w:tab w:val="left" w:pos="851"/>
          <w:tab w:val="left" w:pos="1276"/>
        </w:tabs>
        <w:spacing w:after="0" w:line="276" w:lineRule="auto"/>
        <w:ind w:left="567" w:right="709"/>
        <w:jc w:val="both"/>
        <w:rPr>
          <w:rFonts w:ascii="Palatino Linotype" w:eastAsia="Palatino Linotype" w:hAnsi="Palatino Linotype" w:cs="Palatino Linotype"/>
        </w:rPr>
      </w:pPr>
      <w:r w:rsidRPr="00CE7FBC">
        <w:rPr>
          <w:rFonts w:ascii="Palatino Linotype" w:eastAsia="Palatino Linotype" w:hAnsi="Palatino Linotype" w:cs="Palatino Linotype"/>
          <w:b/>
          <w:i/>
          <w:smallCaps/>
        </w:rPr>
        <w:t xml:space="preserve">“ACTOS CONSENTIDOS. SON LOS QUE NO SE IMPUGNAN MEDIANTE EL RECURSO IDÓNEO. </w:t>
      </w:r>
      <w:r w:rsidRPr="00CE7FBC">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9E94AD0" w14:textId="77777777" w:rsidR="004A2B97" w:rsidRPr="00CE7FBC" w:rsidRDefault="004A2B9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5E7C443" w14:textId="77777777" w:rsidR="004A2B97" w:rsidRPr="00CE7FBC" w:rsidRDefault="00254ABC">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Dicho lo anterior, se procede al análisis de la falta de entrega del Reglamento de Investigación de la Dirección de Educación en Salud del Instituto de Seguridad Social del Estado de México y Municipio y se tiene por consentido lo relacionado con el Reglamento de Investigación de la Unidad de educación, Investigación médica del Centro Médico “Lic. Arturo Montiel Rojas” del Instituto de Seguridad Social del Estado de México y Municipios. </w:t>
      </w:r>
    </w:p>
    <w:p w14:paraId="476108BE"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70994905"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Dicho lo anterior, es importante mencionar que la unidad administrativa que se pronunció fue la Dirección de Educación e Investigación en Salud, el cual, de conformidad con el Manual General de Organización del Sujeto Obligado, este cuenta con las siguientes atribuciones: </w:t>
      </w:r>
    </w:p>
    <w:p w14:paraId="43934984"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04781ACF" w14:textId="77777777" w:rsidR="004A2B97" w:rsidRPr="00CE7FBC" w:rsidRDefault="00254ABC">
      <w:pPr>
        <w:spacing w:after="0" w:line="276" w:lineRule="auto"/>
        <w:ind w:left="567" w:right="843"/>
        <w:jc w:val="both"/>
        <w:rPr>
          <w:rFonts w:ascii="Palatino Linotype" w:eastAsia="Palatino Linotype" w:hAnsi="Palatino Linotype" w:cs="Palatino Linotype"/>
          <w:b/>
          <w:i/>
        </w:rPr>
      </w:pPr>
      <w:r w:rsidRPr="00CE7FBC">
        <w:rPr>
          <w:rFonts w:ascii="Palatino Linotype" w:eastAsia="Palatino Linotype" w:hAnsi="Palatino Linotype" w:cs="Palatino Linotype"/>
          <w:b/>
          <w:i/>
        </w:rPr>
        <w:t xml:space="preserve">207C0401420000L DIRECCIÓN DE EDUCACIÓN E INVESTIGACIÓN EN SALUD </w:t>
      </w:r>
    </w:p>
    <w:p w14:paraId="0EA9201D" w14:textId="77777777" w:rsidR="004A2B97" w:rsidRPr="00CE7FBC" w:rsidRDefault="00254ABC">
      <w:pPr>
        <w:spacing w:after="0" w:line="276" w:lineRule="auto"/>
        <w:ind w:left="567" w:right="843"/>
        <w:jc w:val="both"/>
        <w:rPr>
          <w:rFonts w:ascii="Palatino Linotype" w:eastAsia="Palatino Linotype" w:hAnsi="Palatino Linotype" w:cs="Palatino Linotype"/>
          <w:i/>
        </w:rPr>
      </w:pPr>
      <w:r w:rsidRPr="00CE7FBC">
        <w:rPr>
          <w:rFonts w:ascii="Palatino Linotype" w:eastAsia="Palatino Linotype" w:hAnsi="Palatino Linotype" w:cs="Palatino Linotype"/>
          <w:b/>
          <w:i/>
        </w:rPr>
        <w:t>OBJETIVO:</w:t>
      </w:r>
      <w:r w:rsidRPr="00CE7FBC">
        <w:rPr>
          <w:rFonts w:ascii="Palatino Linotype" w:eastAsia="Palatino Linotype" w:hAnsi="Palatino Linotype" w:cs="Palatino Linotype"/>
          <w:i/>
        </w:rPr>
        <w:t xml:space="preserve"> Planear, desarrollar y supervisar un sistema permanente de formación de recursos humanos en salud, educación continua e investigación básica, clínica, epidemiológica y de servicios de salud, aplicando los principios éticos que contribuyan al desarrollo de atención a la salud en el Instituto. </w:t>
      </w:r>
    </w:p>
    <w:p w14:paraId="0941B2C2" w14:textId="77777777" w:rsidR="004A2B97" w:rsidRPr="00CE7FBC" w:rsidRDefault="00254ABC">
      <w:pPr>
        <w:spacing w:after="0" w:line="276" w:lineRule="auto"/>
        <w:ind w:left="567" w:right="843"/>
        <w:jc w:val="both"/>
        <w:rPr>
          <w:rFonts w:ascii="Palatino Linotype" w:eastAsia="Palatino Linotype" w:hAnsi="Palatino Linotype" w:cs="Palatino Linotype"/>
          <w:i/>
        </w:rPr>
      </w:pPr>
      <w:r w:rsidRPr="00CE7FBC">
        <w:rPr>
          <w:rFonts w:ascii="Palatino Linotype" w:eastAsia="Palatino Linotype" w:hAnsi="Palatino Linotype" w:cs="Palatino Linotype"/>
          <w:b/>
          <w:i/>
        </w:rPr>
        <w:t>FUNCIONES:</w:t>
      </w:r>
      <w:r w:rsidRPr="00CE7FBC">
        <w:rPr>
          <w:rFonts w:ascii="Palatino Linotype" w:eastAsia="Palatino Linotype" w:hAnsi="Palatino Linotype" w:cs="Palatino Linotype"/>
          <w:i/>
        </w:rPr>
        <w:t xml:space="preserve"> </w:t>
      </w:r>
    </w:p>
    <w:p w14:paraId="38737520" w14:textId="77777777" w:rsidR="004A2B97" w:rsidRPr="00CE7FBC" w:rsidRDefault="00254ABC">
      <w:pPr>
        <w:spacing w:after="0" w:line="276" w:lineRule="auto"/>
        <w:ind w:left="567" w:right="843"/>
        <w:jc w:val="both"/>
        <w:rPr>
          <w:rFonts w:ascii="Palatino Linotype" w:eastAsia="Palatino Linotype" w:hAnsi="Palatino Linotype" w:cs="Palatino Linotype"/>
          <w:i/>
        </w:rPr>
      </w:pPr>
      <w:r w:rsidRPr="00CE7FBC">
        <w:rPr>
          <w:rFonts w:ascii="Palatino Linotype" w:eastAsia="Palatino Linotype" w:hAnsi="Palatino Linotype" w:cs="Palatino Linotype"/>
          <w:i/>
        </w:rPr>
        <w:t>− Elaborar y desarrollar programas institucionales de capacitación, educación e investigación en salud, para mejorar la calidad de los servicios.</w:t>
      </w:r>
    </w:p>
    <w:p w14:paraId="40610C64" w14:textId="77777777" w:rsidR="004A2B97" w:rsidRPr="00CE7FBC" w:rsidRDefault="00254ABC">
      <w:pPr>
        <w:spacing w:after="0" w:line="276" w:lineRule="auto"/>
        <w:ind w:left="567" w:right="843"/>
        <w:jc w:val="both"/>
        <w:rPr>
          <w:rFonts w:ascii="Palatino Linotype" w:eastAsia="Palatino Linotype" w:hAnsi="Palatino Linotype" w:cs="Palatino Linotype"/>
          <w:i/>
        </w:rPr>
      </w:pPr>
      <w:r w:rsidRPr="00CE7FBC">
        <w:rPr>
          <w:rFonts w:ascii="Palatino Linotype" w:eastAsia="Palatino Linotype" w:hAnsi="Palatino Linotype" w:cs="Palatino Linotype"/>
          <w:i/>
        </w:rPr>
        <w:t xml:space="preserve"> − Integrar y coordinar el programa específico de eventos del Instituto, en materia de educación y capacitación médica, a fin de mantenerlos actualizados. </w:t>
      </w:r>
    </w:p>
    <w:p w14:paraId="662521E8" w14:textId="77777777" w:rsidR="004A2B97" w:rsidRPr="00CE7FBC" w:rsidRDefault="00254ABC">
      <w:pPr>
        <w:spacing w:after="0" w:line="276" w:lineRule="auto"/>
        <w:ind w:left="567" w:right="843"/>
        <w:jc w:val="both"/>
        <w:rPr>
          <w:rFonts w:ascii="Palatino Linotype" w:eastAsia="Palatino Linotype" w:hAnsi="Palatino Linotype" w:cs="Palatino Linotype"/>
          <w:b/>
          <w:i/>
          <w:u w:val="single"/>
        </w:rPr>
      </w:pPr>
      <w:r w:rsidRPr="00CE7FBC">
        <w:rPr>
          <w:rFonts w:ascii="Palatino Linotype" w:eastAsia="Palatino Linotype" w:hAnsi="Palatino Linotype" w:cs="Palatino Linotype"/>
          <w:b/>
          <w:i/>
          <w:u w:val="single"/>
        </w:rPr>
        <w:t xml:space="preserve">− Elaborar y mantener actualizados los reglamentos internos para la operación de programas específicos de capacitación médica, becas e investigación, entre otros. </w:t>
      </w:r>
    </w:p>
    <w:p w14:paraId="3992A95B" w14:textId="77777777" w:rsidR="004A2B97" w:rsidRPr="00CE7FBC" w:rsidRDefault="00254ABC">
      <w:pPr>
        <w:spacing w:after="0" w:line="276" w:lineRule="auto"/>
        <w:ind w:left="567" w:right="843"/>
        <w:jc w:val="both"/>
        <w:rPr>
          <w:rFonts w:ascii="Palatino Linotype" w:eastAsia="Palatino Linotype" w:hAnsi="Palatino Linotype" w:cs="Palatino Linotype"/>
          <w:i/>
        </w:rPr>
      </w:pPr>
      <w:r w:rsidRPr="00CE7FBC">
        <w:rPr>
          <w:rFonts w:ascii="Palatino Linotype" w:eastAsia="Palatino Linotype" w:hAnsi="Palatino Linotype" w:cs="Palatino Linotype"/>
          <w:i/>
        </w:rPr>
        <w:t>− Desarrollar e implantar tecnologías apropiadas para la enseñanza, capacitación e investigación de alto nivel y obtener conocimientos en beneficio de las y los derechohabientes del Instituto.</w:t>
      </w:r>
    </w:p>
    <w:p w14:paraId="4A77ED5D" w14:textId="77777777" w:rsidR="004A2B97" w:rsidRPr="00CE7FBC" w:rsidRDefault="00254ABC">
      <w:pPr>
        <w:spacing w:after="0" w:line="276" w:lineRule="auto"/>
        <w:ind w:left="567" w:right="843"/>
        <w:jc w:val="both"/>
        <w:rPr>
          <w:rFonts w:ascii="Palatino Linotype" w:eastAsia="Palatino Linotype" w:hAnsi="Palatino Linotype" w:cs="Palatino Linotype"/>
          <w:i/>
        </w:rPr>
      </w:pPr>
      <w:r w:rsidRPr="00CE7FBC">
        <w:rPr>
          <w:rFonts w:ascii="Palatino Linotype" w:eastAsia="Palatino Linotype" w:hAnsi="Palatino Linotype" w:cs="Palatino Linotype"/>
          <w:i/>
        </w:rPr>
        <w:t xml:space="preserve"> − Monitorear y, en su caso, adecuar los programas de capacitación, docencia médica, paramédica y residencias médicas que ayuden a fortalecer los conocimientos para mantener a la vanguardia al Instituto en materia de servicios de salud. </w:t>
      </w:r>
    </w:p>
    <w:p w14:paraId="75D9D270" w14:textId="77777777" w:rsidR="004A2B97" w:rsidRPr="00CE7FBC" w:rsidRDefault="00254ABC">
      <w:pPr>
        <w:spacing w:after="0" w:line="276" w:lineRule="auto"/>
        <w:ind w:left="567" w:right="843"/>
        <w:jc w:val="both"/>
        <w:rPr>
          <w:rFonts w:ascii="Palatino Linotype" w:eastAsia="Palatino Linotype" w:hAnsi="Palatino Linotype" w:cs="Palatino Linotype"/>
          <w:i/>
        </w:rPr>
      </w:pPr>
      <w:r w:rsidRPr="00CE7FBC">
        <w:rPr>
          <w:rFonts w:ascii="Palatino Linotype" w:eastAsia="Palatino Linotype" w:hAnsi="Palatino Linotype" w:cs="Palatino Linotype"/>
          <w:i/>
        </w:rPr>
        <w:t>− Implementar mecanismos y estrategias operativas y de formación de recursos en investigación, que retroalimente los procesos institucionales de servicios de salud.</w:t>
      </w:r>
    </w:p>
    <w:p w14:paraId="406B01BB" w14:textId="77777777" w:rsidR="004A2B97" w:rsidRPr="00CE7FBC" w:rsidRDefault="00254ABC">
      <w:pPr>
        <w:spacing w:after="0" w:line="276" w:lineRule="auto"/>
        <w:ind w:left="567" w:right="843"/>
        <w:jc w:val="both"/>
        <w:rPr>
          <w:rFonts w:ascii="Palatino Linotype" w:eastAsia="Palatino Linotype" w:hAnsi="Palatino Linotype" w:cs="Palatino Linotype"/>
          <w:i/>
        </w:rPr>
      </w:pPr>
      <w:r w:rsidRPr="00CE7FBC">
        <w:rPr>
          <w:rFonts w:ascii="Palatino Linotype" w:eastAsia="Palatino Linotype" w:hAnsi="Palatino Linotype" w:cs="Palatino Linotype"/>
          <w:i/>
        </w:rPr>
        <w:t xml:space="preserve"> − Regular y coordinar los trabajos de investigación que se generen en materia de salud en el Instituto, para mejorar aspectos de educación y capacitación en la materia. </w:t>
      </w:r>
    </w:p>
    <w:p w14:paraId="642E4443" w14:textId="77777777" w:rsidR="004A2B97" w:rsidRPr="00CE7FBC" w:rsidRDefault="00254ABC">
      <w:pPr>
        <w:spacing w:after="0" w:line="276" w:lineRule="auto"/>
        <w:ind w:left="567" w:right="843"/>
        <w:jc w:val="both"/>
        <w:rPr>
          <w:rFonts w:ascii="Palatino Linotype" w:eastAsia="Palatino Linotype" w:hAnsi="Palatino Linotype" w:cs="Palatino Linotype"/>
          <w:i/>
        </w:rPr>
      </w:pPr>
      <w:r w:rsidRPr="00CE7FBC">
        <w:rPr>
          <w:rFonts w:ascii="Palatino Linotype" w:eastAsia="Palatino Linotype" w:hAnsi="Palatino Linotype" w:cs="Palatino Linotype"/>
          <w:i/>
        </w:rPr>
        <w:t xml:space="preserve">− Organizar y promover programas de capacitación dirigidos al personal médico y paramédico del Instituto, con la finalidad de incrementar sus conocimientos. </w:t>
      </w:r>
    </w:p>
    <w:p w14:paraId="5DFDBCAB" w14:textId="77777777" w:rsidR="004A2B97" w:rsidRPr="00CE7FBC" w:rsidRDefault="00254ABC">
      <w:pPr>
        <w:spacing w:after="0" w:line="276" w:lineRule="auto"/>
        <w:ind w:left="567" w:right="843"/>
        <w:jc w:val="both"/>
        <w:rPr>
          <w:rFonts w:ascii="Palatino Linotype" w:eastAsia="Palatino Linotype" w:hAnsi="Palatino Linotype" w:cs="Palatino Linotype"/>
          <w:i/>
        </w:rPr>
      </w:pPr>
      <w:r w:rsidRPr="00CE7FBC">
        <w:rPr>
          <w:rFonts w:ascii="Palatino Linotype" w:eastAsia="Palatino Linotype" w:hAnsi="Palatino Linotype" w:cs="Palatino Linotype"/>
          <w:i/>
        </w:rPr>
        <w:t xml:space="preserve">− Mantener actualizados los reglamentos para los recursos humanos en formación, tales como internados de pregrado, servicio social, prácticas clínicas y médicos residentes de especialidad. </w:t>
      </w:r>
    </w:p>
    <w:p w14:paraId="6A3BCF66" w14:textId="77777777" w:rsidR="004A2B97" w:rsidRPr="00CE7FBC" w:rsidRDefault="00254ABC">
      <w:pPr>
        <w:spacing w:after="0" w:line="276" w:lineRule="auto"/>
        <w:ind w:left="567" w:right="843"/>
        <w:jc w:val="both"/>
        <w:rPr>
          <w:rFonts w:ascii="Palatino Linotype" w:eastAsia="Palatino Linotype" w:hAnsi="Palatino Linotype" w:cs="Palatino Linotype"/>
          <w:i/>
        </w:rPr>
      </w:pPr>
      <w:r w:rsidRPr="00CE7FBC">
        <w:rPr>
          <w:rFonts w:ascii="Palatino Linotype" w:eastAsia="Palatino Linotype" w:hAnsi="Palatino Linotype" w:cs="Palatino Linotype"/>
          <w:i/>
        </w:rPr>
        <w:lastRenderedPageBreak/>
        <w:t xml:space="preserve">− Coordinar el programa de becas, así como el de educación médica continua, para mejorar las competencias profesionales del personal de las unidades médicas del Instituto. </w:t>
      </w:r>
    </w:p>
    <w:p w14:paraId="13906FBF" w14:textId="77777777" w:rsidR="004A2B97" w:rsidRPr="00CE7FBC" w:rsidRDefault="00254ABC">
      <w:pPr>
        <w:spacing w:after="0" w:line="276" w:lineRule="auto"/>
        <w:ind w:left="567" w:right="843"/>
        <w:jc w:val="both"/>
        <w:rPr>
          <w:rFonts w:ascii="Palatino Linotype" w:eastAsia="Palatino Linotype" w:hAnsi="Palatino Linotype" w:cs="Palatino Linotype"/>
          <w:i/>
        </w:rPr>
      </w:pPr>
      <w:r w:rsidRPr="00CE7FBC">
        <w:rPr>
          <w:rFonts w:ascii="Palatino Linotype" w:eastAsia="Palatino Linotype" w:hAnsi="Palatino Linotype" w:cs="Palatino Linotype"/>
          <w:i/>
        </w:rPr>
        <w:t xml:space="preserve">− Presentar evaluaciones integrales relacionadas con los alcances de los programas, la eficiencia del área y los indicadores de proceso y de resultados. </w:t>
      </w:r>
    </w:p>
    <w:p w14:paraId="271BB73F" w14:textId="77777777" w:rsidR="004A2B97" w:rsidRPr="00CE7FBC" w:rsidRDefault="00254ABC">
      <w:pPr>
        <w:spacing w:after="0" w:line="276" w:lineRule="auto"/>
        <w:ind w:left="567" w:right="843"/>
        <w:jc w:val="both"/>
        <w:rPr>
          <w:rFonts w:ascii="Palatino Linotype" w:eastAsia="Palatino Linotype" w:hAnsi="Palatino Linotype" w:cs="Palatino Linotype"/>
          <w:i/>
        </w:rPr>
      </w:pPr>
      <w:r w:rsidRPr="00CE7FBC">
        <w:rPr>
          <w:rFonts w:ascii="Palatino Linotype" w:eastAsia="Palatino Linotype" w:hAnsi="Palatino Linotype" w:cs="Palatino Linotype"/>
          <w:i/>
        </w:rPr>
        <w:t xml:space="preserve">− Vigilar el cumplimiento de los principios deontológicos y bioético-médicos establecidos en materia de salud. </w:t>
      </w:r>
    </w:p>
    <w:p w14:paraId="6D51C2F3" w14:textId="77777777" w:rsidR="004A2B97" w:rsidRPr="00CE7FBC" w:rsidRDefault="00254ABC">
      <w:pPr>
        <w:spacing w:after="0" w:line="276" w:lineRule="auto"/>
        <w:ind w:left="567" w:right="843"/>
        <w:jc w:val="both"/>
        <w:rPr>
          <w:rFonts w:ascii="Palatino Linotype" w:eastAsia="Palatino Linotype" w:hAnsi="Palatino Linotype" w:cs="Palatino Linotype"/>
          <w:i/>
          <w:sz w:val="24"/>
          <w:szCs w:val="24"/>
        </w:rPr>
      </w:pPr>
      <w:r w:rsidRPr="00CE7FBC">
        <w:rPr>
          <w:rFonts w:ascii="Palatino Linotype" w:eastAsia="Palatino Linotype" w:hAnsi="Palatino Linotype" w:cs="Palatino Linotype"/>
          <w:i/>
        </w:rPr>
        <w:t>− Desarrollar las demás funciones inherentes al área de su competencia.</w:t>
      </w:r>
    </w:p>
    <w:p w14:paraId="74B0E706"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419BD009"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En ese sentido, en atención a los agravios hechos valer por la parte Recurrente, relacionados con la falta de entrega del Reglamento de Investigación de la Dirección de Educación en Salud del Instituto de Seguridad Social del Estado de México y Municipios, es importante destacar que este reglamento se requiere específicamente de la Dirección de Educación e Investigación del Instituto de Seguridad Social del Estado de México y Municipios, es decir; este reglamento corresponde a la unidad administrativa que dio atención a la solicitud de información, a saber la Dirección de Educación e Investigación en Salud. </w:t>
      </w:r>
    </w:p>
    <w:p w14:paraId="1188B0AE"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43EEBAA8"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Aunado a ello, no está por demás mencionar que, la parte Recurrente solicitó específicamente la fecha y contenido de dicho reglamento, no el proyecto de este. </w:t>
      </w:r>
    </w:p>
    <w:p w14:paraId="387BA8C1"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7B05D943"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Por lo que, al ser la unidad administrativa quien refirió, mediante informe justificado, que este reglamento no obra en los archivos del Sujeto Obligado, se colige que se está en presencia de un denominado hecho negativo, el cual a la literalidad menciona lo siguiente: </w:t>
      </w:r>
    </w:p>
    <w:p w14:paraId="2A6CE7C9"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2F04DB05" w14:textId="77777777" w:rsidR="004A2B97" w:rsidRPr="00CE7FBC" w:rsidRDefault="00254ABC">
      <w:pPr>
        <w:spacing w:after="0" w:line="276" w:lineRule="auto"/>
        <w:ind w:left="567" w:right="843"/>
        <w:jc w:val="both"/>
        <w:rPr>
          <w:rFonts w:ascii="Palatino Linotype" w:eastAsia="Palatino Linotype" w:hAnsi="Palatino Linotype" w:cs="Palatino Linotype"/>
          <w:i/>
        </w:rPr>
      </w:pPr>
      <w:r w:rsidRPr="00CE7FBC">
        <w:rPr>
          <w:rFonts w:ascii="Palatino Linotype" w:eastAsia="Palatino Linotype" w:hAnsi="Palatino Linotype" w:cs="Palatino Linotype"/>
          <w:b/>
          <w:i/>
        </w:rPr>
        <w:t>HECHOS NEGATIVOS, NO SON SUSCEPTIBLES DE DEMOSTRACIÓN.</w:t>
      </w:r>
      <w:r w:rsidRPr="00CE7FBC">
        <w:rPr>
          <w:rFonts w:ascii="Palatino Linotype" w:eastAsia="Palatino Linotype" w:hAnsi="Palatino Linotype" w:cs="Palatino Linotype"/>
          <w:i/>
        </w:rPr>
        <w:t xml:space="preserve"> Tratándose de un hecho negativo, el Juez no tiene </w:t>
      </w:r>
      <w:proofErr w:type="spellStart"/>
      <w:r w:rsidRPr="00CE7FBC">
        <w:rPr>
          <w:rFonts w:ascii="Palatino Linotype" w:eastAsia="Palatino Linotype" w:hAnsi="Palatino Linotype" w:cs="Palatino Linotype"/>
          <w:i/>
        </w:rPr>
        <w:t>por que</w:t>
      </w:r>
      <w:proofErr w:type="spellEnd"/>
      <w:r w:rsidRPr="00CE7FBC">
        <w:rPr>
          <w:rFonts w:ascii="Palatino Linotype" w:eastAsia="Palatino Linotype" w:hAnsi="Palatino Linotype" w:cs="Palatino Linotype"/>
          <w:i/>
        </w:rPr>
        <w:t xml:space="preserve"> invocar prueba alguna de la que se desprenda, ya que es bien sabido que esta clase de hechos no son susceptibles de demostración. Amparo en revisión 2022/61. José García Florín (Menor). </w:t>
      </w:r>
    </w:p>
    <w:p w14:paraId="68530FDA"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Por lo que, resulta lógico y materialmente imposible ordenar la entrega de información que no obra en los archivos del Sujeto Obligado. </w:t>
      </w:r>
    </w:p>
    <w:p w14:paraId="55941182"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2C7096F9"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Asimismo, resulta necesario traer a colación lo que establece el Criterio 31/10 emitido por el Instituto Nacional de Transparencia, Acceso a la Información y Protección de Datos Personales que señala lo siguiente: </w:t>
      </w:r>
    </w:p>
    <w:p w14:paraId="765C93C3" w14:textId="77777777" w:rsidR="004A2B97" w:rsidRPr="00CE7FBC" w:rsidRDefault="004A2B97">
      <w:pPr>
        <w:spacing w:after="0" w:line="360" w:lineRule="auto"/>
        <w:ind w:right="49"/>
        <w:jc w:val="both"/>
        <w:rPr>
          <w:rFonts w:ascii="Palatino Linotype" w:eastAsia="Palatino Linotype" w:hAnsi="Palatino Linotype" w:cs="Palatino Linotype"/>
        </w:rPr>
      </w:pPr>
    </w:p>
    <w:p w14:paraId="589DA0B7" w14:textId="77777777" w:rsidR="004A2B97" w:rsidRPr="00CE7FBC" w:rsidRDefault="00254ABC">
      <w:pPr>
        <w:spacing w:after="0"/>
        <w:ind w:left="567" w:right="560"/>
        <w:jc w:val="both"/>
        <w:rPr>
          <w:rFonts w:ascii="Palatino Linotype" w:eastAsia="Palatino Linotype" w:hAnsi="Palatino Linotype" w:cs="Palatino Linotype"/>
          <w:i/>
        </w:rPr>
      </w:pPr>
      <w:r w:rsidRPr="00CE7FBC">
        <w:rPr>
          <w:rFonts w:ascii="Palatino Linotype" w:eastAsia="Palatino Linotype" w:hAnsi="Palatino Linotype" w:cs="Palatino Linotype"/>
          <w:b/>
          <w:i/>
        </w:rPr>
        <w:t xml:space="preserve">El Instituto Federal de Acceso a la Información y Protección de Datos no cuenta con facultades para pronunciarse respecto de la veracidad de los documentos proporcionados por los sujetos obligados. </w:t>
      </w:r>
      <w:r w:rsidRPr="00CE7FBC">
        <w:rPr>
          <w:rFonts w:ascii="Palatino Linotype" w:eastAsia="Palatino Linotype" w:hAnsi="Palatino Linotype" w:cs="Palatino Linotype"/>
          <w:i/>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22B7681"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486E0D87"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Por lo anterior, debido a que, el Sujeto Obligado, a través de la unidad administrativa competente, refirió que en sus archivos no obraba el reglamento solicitado, debido a que no existe; se actualiza la causal prevista en la fracción III del artículo 192 de la Ley </w:t>
      </w:r>
      <w:r w:rsidRPr="00CE7FBC">
        <w:rPr>
          <w:rFonts w:ascii="Palatino Linotype" w:eastAsia="Palatino Linotype" w:hAnsi="Palatino Linotype" w:cs="Palatino Linotype"/>
          <w:sz w:val="24"/>
          <w:szCs w:val="24"/>
        </w:rPr>
        <w:lastRenderedPageBreak/>
        <w:t>de Transparencia y Acceso a la Información Pública del Estado de México y Municipios, que establece que el sobreseimiento del recurso de revisión procede en los siguientes casos:</w:t>
      </w:r>
    </w:p>
    <w:p w14:paraId="4109C5A4"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2EEFF700" w14:textId="77777777" w:rsidR="004A2B97" w:rsidRPr="00CE7FBC" w:rsidRDefault="00254ABC">
      <w:pPr>
        <w:spacing w:after="0" w:line="360" w:lineRule="auto"/>
        <w:ind w:right="900" w:firstLine="567"/>
        <w:jc w:val="both"/>
      </w:pPr>
      <w:r w:rsidRPr="00CE7FBC">
        <w:rPr>
          <w:rFonts w:ascii="Palatino Linotype" w:eastAsia="Palatino Linotype" w:hAnsi="Palatino Linotype" w:cs="Palatino Linotype"/>
        </w:rPr>
        <w:t>a) Cuando el sujeto obligado modifique el acto impugnado y;</w:t>
      </w:r>
    </w:p>
    <w:p w14:paraId="46E38D59" w14:textId="77777777" w:rsidR="004A2B97" w:rsidRPr="00CE7FBC" w:rsidRDefault="00254ABC">
      <w:pPr>
        <w:spacing w:after="0" w:line="360" w:lineRule="auto"/>
        <w:ind w:right="900" w:firstLine="567"/>
        <w:jc w:val="both"/>
        <w:rPr>
          <w:rFonts w:ascii="Palatino Linotype" w:eastAsia="Palatino Linotype" w:hAnsi="Palatino Linotype" w:cs="Palatino Linotype"/>
        </w:rPr>
      </w:pPr>
      <w:r w:rsidRPr="00CE7FBC">
        <w:rPr>
          <w:rFonts w:ascii="Palatino Linotype" w:eastAsia="Palatino Linotype" w:hAnsi="Palatino Linotype" w:cs="Palatino Linotype"/>
        </w:rPr>
        <w:t>b) Cuando el sujeto obligado revoque el acto impugnado.</w:t>
      </w:r>
    </w:p>
    <w:p w14:paraId="22B25AB6" w14:textId="77777777" w:rsidR="004A2B97" w:rsidRPr="00CE7FBC" w:rsidRDefault="004A2B97">
      <w:pPr>
        <w:spacing w:after="0" w:line="360" w:lineRule="auto"/>
        <w:ind w:right="900" w:firstLine="567"/>
        <w:jc w:val="both"/>
      </w:pPr>
    </w:p>
    <w:p w14:paraId="2F4EC79E" w14:textId="77777777" w:rsidR="004A2B97" w:rsidRPr="00CE7FBC" w:rsidRDefault="00254ABC">
      <w:pPr>
        <w:spacing w:after="0" w:line="360" w:lineRule="auto"/>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Quedando en ambos casos el acto combatido sin materia o sin efectos.</w:t>
      </w:r>
    </w:p>
    <w:p w14:paraId="7C4CC785" w14:textId="77777777" w:rsidR="004A2B97" w:rsidRPr="00CE7FBC" w:rsidRDefault="004A2B97">
      <w:pPr>
        <w:spacing w:after="0" w:line="360" w:lineRule="auto"/>
        <w:jc w:val="both"/>
        <w:rPr>
          <w:sz w:val="24"/>
          <w:szCs w:val="24"/>
        </w:rPr>
      </w:pPr>
    </w:p>
    <w:p w14:paraId="288F3254" w14:textId="77777777" w:rsidR="004A2B97" w:rsidRPr="00CE7FBC" w:rsidRDefault="00254ABC">
      <w:pPr>
        <w:spacing w:after="0" w:line="360" w:lineRule="auto"/>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 xml:space="preserve">Como se observa de lo anterior, un acto impugnado es </w:t>
      </w:r>
      <w:r w:rsidRPr="00CE7FBC">
        <w:rPr>
          <w:rFonts w:ascii="Palatino Linotype" w:eastAsia="Palatino Linotype" w:hAnsi="Palatino Linotype" w:cs="Palatino Linotype"/>
          <w:b/>
          <w:sz w:val="24"/>
          <w:szCs w:val="24"/>
        </w:rPr>
        <w:t>modificado</w:t>
      </w:r>
      <w:r w:rsidRPr="00CE7FBC">
        <w:rPr>
          <w:rFonts w:ascii="Palatino Linotype" w:eastAsia="Palatino Linotype" w:hAnsi="Palatino Linotype" w:cs="Palatino Linotype"/>
          <w:sz w:val="24"/>
          <w:szCs w:val="24"/>
        </w:rPr>
        <w:t xml:space="preserve"> en aquellos casos en los que el sujeto obligado </w:t>
      </w:r>
      <w:r w:rsidRPr="00CE7FBC">
        <w:rPr>
          <w:rFonts w:ascii="Palatino Linotype" w:eastAsia="Palatino Linotype" w:hAnsi="Palatino Linotype" w:cs="Palatino Linotype"/>
          <w:b/>
          <w:sz w:val="24"/>
          <w:szCs w:val="24"/>
          <w:u w:val="single"/>
        </w:rPr>
        <w:t>subsana las deficiencias que hubiera tenido en primer momento</w:t>
      </w:r>
      <w:r w:rsidRPr="00CE7FBC">
        <w:rPr>
          <w:rFonts w:ascii="Palatino Linotype" w:eastAsia="Palatino Linotype" w:hAnsi="Palatino Linotype" w:cs="Palatino Linotype"/>
          <w:b/>
          <w:sz w:val="24"/>
          <w:szCs w:val="24"/>
        </w:rPr>
        <w:t>,</w:t>
      </w:r>
      <w:r w:rsidRPr="00CE7FBC">
        <w:rPr>
          <w:rFonts w:ascii="Palatino Linotype" w:eastAsia="Palatino Linotype" w:hAnsi="Palatino Linotype" w:cs="Palatino Linotype"/>
          <w:sz w:val="24"/>
          <w:szCs w:val="24"/>
        </w:rPr>
        <w:t xml:space="preserve"> quedando satisfecho el derecho subjetivo accionado por la parte recurrente. </w:t>
      </w:r>
    </w:p>
    <w:p w14:paraId="188A817B" w14:textId="77777777" w:rsidR="004A2B97" w:rsidRPr="00CE7FBC" w:rsidRDefault="004A2B97">
      <w:pPr>
        <w:spacing w:after="0" w:line="360" w:lineRule="auto"/>
        <w:jc w:val="both"/>
        <w:rPr>
          <w:rFonts w:ascii="Palatino Linotype" w:eastAsia="Palatino Linotype" w:hAnsi="Palatino Linotype" w:cs="Palatino Linotype"/>
          <w:sz w:val="24"/>
          <w:szCs w:val="24"/>
        </w:rPr>
      </w:pPr>
    </w:p>
    <w:p w14:paraId="149611AB" w14:textId="77777777" w:rsidR="004A2B97" w:rsidRPr="00CE7FBC" w:rsidRDefault="00254ABC">
      <w:pPr>
        <w:spacing w:after="0" w:line="360" w:lineRule="auto"/>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Por lo que hace a la</w:t>
      </w:r>
      <w:r w:rsidRPr="00CE7FBC">
        <w:rPr>
          <w:rFonts w:ascii="Palatino Linotype" w:eastAsia="Palatino Linotype" w:hAnsi="Palatino Linotype" w:cs="Palatino Linotype"/>
          <w:b/>
          <w:sz w:val="24"/>
          <w:szCs w:val="24"/>
        </w:rPr>
        <w:t xml:space="preserve"> revocación</w:t>
      </w:r>
      <w:r w:rsidRPr="00CE7FBC">
        <w:rPr>
          <w:rFonts w:ascii="Palatino Linotype" w:eastAsia="Palatino Linotype" w:hAnsi="Palatino Linotype" w:cs="Palatino Linotype"/>
          <w:sz w:val="24"/>
          <w:szCs w:val="24"/>
        </w:rPr>
        <w:t>, esta se actualiza cuando el sujeto obligado</w:t>
      </w:r>
      <w:r w:rsidRPr="00CE7FBC">
        <w:rPr>
          <w:rFonts w:ascii="Palatino Linotype" w:eastAsia="Palatino Linotype" w:hAnsi="Palatino Linotype" w:cs="Palatino Linotype"/>
          <w:b/>
          <w:sz w:val="24"/>
          <w:szCs w:val="24"/>
        </w:rPr>
        <w:t xml:space="preserve"> </w:t>
      </w:r>
      <w:r w:rsidRPr="00CE7FBC">
        <w:rPr>
          <w:rFonts w:ascii="Palatino Linotype" w:eastAsia="Palatino Linotype" w:hAnsi="Palatino Linotype" w:cs="Palatino Linotype"/>
          <w:sz w:val="24"/>
          <w:szCs w:val="24"/>
        </w:rPr>
        <w:t>deja sin efectos su actuar y en su lugar emite otra con las características y cualidades suficientes para dejar satisfecho el ejercicio del derecho al acceso a la información pública.</w:t>
      </w:r>
    </w:p>
    <w:p w14:paraId="5C30999F" w14:textId="77777777" w:rsidR="004A2B97" w:rsidRPr="00CE7FBC" w:rsidRDefault="004A2B97">
      <w:pPr>
        <w:spacing w:after="0" w:line="360" w:lineRule="auto"/>
        <w:jc w:val="both"/>
        <w:rPr>
          <w:rFonts w:ascii="Palatino Linotype" w:eastAsia="Palatino Linotype" w:hAnsi="Palatino Linotype" w:cs="Palatino Linotype"/>
          <w:sz w:val="24"/>
          <w:szCs w:val="24"/>
        </w:rPr>
      </w:pPr>
    </w:p>
    <w:p w14:paraId="4F82540F" w14:textId="77777777" w:rsidR="004A2B97" w:rsidRPr="00CE7FBC" w:rsidRDefault="00254ABC">
      <w:pPr>
        <w:spacing w:after="0" w:line="360" w:lineRule="auto"/>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En ese tenor, un acto impugnado queda sin efectos, cuando aun existiendo jurídicamente ya no genera ninguna consecuencia legal.</w:t>
      </w:r>
    </w:p>
    <w:p w14:paraId="55DFA17C" w14:textId="77777777" w:rsidR="004A2B97" w:rsidRPr="00CE7FBC" w:rsidRDefault="004A2B97">
      <w:pPr>
        <w:spacing w:after="0" w:line="360" w:lineRule="auto"/>
        <w:jc w:val="both"/>
        <w:rPr>
          <w:rFonts w:ascii="Palatino Linotype" w:eastAsia="Palatino Linotype" w:hAnsi="Palatino Linotype" w:cs="Palatino Linotype"/>
          <w:sz w:val="24"/>
          <w:szCs w:val="24"/>
        </w:rPr>
      </w:pPr>
    </w:p>
    <w:p w14:paraId="7F42EA4F"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bookmarkStart w:id="3" w:name="_heading=h.tyjcwt" w:colFirst="0" w:colLast="0"/>
      <w:bookmarkEnd w:id="3"/>
      <w:r w:rsidRPr="00CE7FBC">
        <w:rPr>
          <w:rFonts w:ascii="Palatino Linotype" w:eastAsia="Palatino Linotype" w:hAnsi="Palatino Linotype" w:cs="Palatino Linotype"/>
          <w:sz w:val="24"/>
          <w:szCs w:val="24"/>
        </w:rPr>
        <w:t xml:space="preserve">En tanto, en el presente caso, toda vez que, el Sujeto Obligado mediante informe justificado, a través de su unidad administrativa competente, refirió que no obraba en sus archivos el reglamento solicitado, debido a que no existe; dejó sin materia el </w:t>
      </w:r>
      <w:r w:rsidRPr="00CE7FBC">
        <w:rPr>
          <w:rFonts w:ascii="Palatino Linotype" w:eastAsia="Palatino Linotype" w:hAnsi="Palatino Linotype" w:cs="Palatino Linotype"/>
          <w:sz w:val="24"/>
          <w:szCs w:val="24"/>
        </w:rPr>
        <w:lastRenderedPageBreak/>
        <w:t xml:space="preserve">presente recurso de revisión, actualizándose entonces la causal prevista en la fracción III del artículo 192 de la Ley de la Materia vigente en la Entidad. </w:t>
      </w:r>
    </w:p>
    <w:p w14:paraId="4523D7DA"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0B1CA97B" w14:textId="77777777" w:rsidR="004A2B97" w:rsidRPr="00CE7FBC" w:rsidRDefault="00254ABC">
      <w:pPr>
        <w:spacing w:after="0" w:line="360" w:lineRule="auto"/>
        <w:ind w:right="49"/>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59E7AA5"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0BD3F72B" w14:textId="77777777" w:rsidR="004A2B97" w:rsidRPr="00CE7FBC" w:rsidRDefault="00254ABC">
      <w:pPr>
        <w:spacing w:after="0" w:line="360" w:lineRule="auto"/>
        <w:ind w:right="49"/>
        <w:jc w:val="center"/>
        <w:rPr>
          <w:rFonts w:ascii="Palatino Linotype" w:eastAsia="Palatino Linotype" w:hAnsi="Palatino Linotype" w:cs="Palatino Linotype"/>
          <w:b/>
          <w:sz w:val="24"/>
          <w:szCs w:val="24"/>
        </w:rPr>
      </w:pPr>
      <w:r w:rsidRPr="00CE7FBC">
        <w:rPr>
          <w:rFonts w:ascii="Palatino Linotype" w:eastAsia="Palatino Linotype" w:hAnsi="Palatino Linotype" w:cs="Palatino Linotype"/>
          <w:b/>
          <w:sz w:val="24"/>
          <w:szCs w:val="24"/>
        </w:rPr>
        <w:t>III.</w:t>
      </w:r>
      <w:r w:rsidRPr="00CE7FBC">
        <w:rPr>
          <w:rFonts w:ascii="Palatino Linotype" w:eastAsia="Palatino Linotype" w:hAnsi="Palatino Linotype" w:cs="Palatino Linotype"/>
          <w:b/>
          <w:sz w:val="24"/>
          <w:szCs w:val="24"/>
        </w:rPr>
        <w:tab/>
        <w:t>R E S U E L V E:</w:t>
      </w:r>
    </w:p>
    <w:p w14:paraId="5DBDDD53" w14:textId="77777777" w:rsidR="004A2B97" w:rsidRPr="00CE7FBC" w:rsidRDefault="004A2B97">
      <w:pPr>
        <w:spacing w:after="0" w:line="360" w:lineRule="auto"/>
        <w:ind w:right="49"/>
        <w:jc w:val="both"/>
        <w:rPr>
          <w:rFonts w:ascii="Palatino Linotype" w:eastAsia="Palatino Linotype" w:hAnsi="Palatino Linotype" w:cs="Palatino Linotype"/>
          <w:sz w:val="24"/>
          <w:szCs w:val="24"/>
        </w:rPr>
      </w:pPr>
    </w:p>
    <w:p w14:paraId="57E0958A" w14:textId="77777777" w:rsidR="004A2B97" w:rsidRPr="00CE7FBC" w:rsidRDefault="00254ABC">
      <w:pPr>
        <w:spacing w:after="0" w:line="360" w:lineRule="auto"/>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b/>
          <w:sz w:val="24"/>
          <w:szCs w:val="24"/>
        </w:rPr>
        <w:t xml:space="preserve">PRIMERO. </w:t>
      </w:r>
      <w:r w:rsidRPr="00CE7FBC">
        <w:rPr>
          <w:rFonts w:ascii="Palatino Linotype" w:eastAsia="Palatino Linotype" w:hAnsi="Palatino Linotype" w:cs="Palatino Linotype"/>
          <w:sz w:val="24"/>
          <w:szCs w:val="24"/>
        </w:rPr>
        <w:t xml:space="preserve">Se </w:t>
      </w:r>
      <w:r w:rsidRPr="00CE7FBC">
        <w:rPr>
          <w:rFonts w:ascii="Palatino Linotype" w:eastAsia="Palatino Linotype" w:hAnsi="Palatino Linotype" w:cs="Palatino Linotype"/>
          <w:b/>
          <w:sz w:val="24"/>
          <w:szCs w:val="24"/>
        </w:rPr>
        <w:t xml:space="preserve">SOBRESEE </w:t>
      </w:r>
      <w:r w:rsidRPr="00CE7FBC">
        <w:rPr>
          <w:rFonts w:ascii="Palatino Linotype" w:eastAsia="Palatino Linotype" w:hAnsi="Palatino Linotype" w:cs="Palatino Linotype"/>
          <w:sz w:val="24"/>
          <w:szCs w:val="24"/>
        </w:rPr>
        <w:t>el recurso de revisión número</w:t>
      </w:r>
      <w:r w:rsidRPr="00CE7FBC">
        <w:rPr>
          <w:rFonts w:ascii="Palatino Linotype" w:eastAsia="Palatino Linotype" w:hAnsi="Palatino Linotype" w:cs="Palatino Linotype"/>
          <w:b/>
          <w:sz w:val="24"/>
          <w:szCs w:val="24"/>
        </w:rPr>
        <w:t xml:space="preserve"> 07004/INFOEM/IP/RR/2023</w:t>
      </w:r>
      <w:r w:rsidRPr="00CE7FBC">
        <w:rPr>
          <w:rFonts w:ascii="Palatino Linotype" w:eastAsia="Palatino Linotype" w:hAnsi="Palatino Linotype" w:cs="Palatino Linotype"/>
          <w:sz w:val="24"/>
          <w:szCs w:val="24"/>
        </w:rPr>
        <w:t xml:space="preserve">, porque el </w:t>
      </w:r>
      <w:r w:rsidRPr="00CE7FBC">
        <w:rPr>
          <w:rFonts w:ascii="Palatino Linotype" w:eastAsia="Palatino Linotype" w:hAnsi="Palatino Linotype" w:cs="Palatino Linotype"/>
          <w:b/>
          <w:sz w:val="24"/>
          <w:szCs w:val="24"/>
        </w:rPr>
        <w:t xml:space="preserve">SUJETO OBLIGADO </w:t>
      </w:r>
      <w:r w:rsidRPr="00CE7FBC">
        <w:rPr>
          <w:rFonts w:ascii="Palatino Linotype" w:eastAsia="Palatino Linotype" w:hAnsi="Palatino Linotype" w:cs="Palatino Linotype"/>
          <w:sz w:val="24"/>
          <w:szCs w:val="24"/>
        </w:rPr>
        <w:t xml:space="preserve">al modificar su respuesta inicial mediante informe justificado, el medio de impugnación quedó sin materia, de conformidad con lo dispuesto en la fracción III del artículo 192 de la Ley de Transparencia de la Entidad, en términos del </w:t>
      </w:r>
      <w:r w:rsidRPr="00CE7FBC">
        <w:rPr>
          <w:rFonts w:ascii="Palatino Linotype" w:eastAsia="Palatino Linotype" w:hAnsi="Palatino Linotype" w:cs="Palatino Linotype"/>
          <w:b/>
          <w:sz w:val="24"/>
          <w:szCs w:val="24"/>
        </w:rPr>
        <w:t>Considerando Tercero</w:t>
      </w:r>
      <w:r w:rsidRPr="00CE7FBC">
        <w:rPr>
          <w:rFonts w:ascii="Palatino Linotype" w:eastAsia="Palatino Linotype" w:hAnsi="Palatino Linotype" w:cs="Palatino Linotype"/>
          <w:sz w:val="24"/>
          <w:szCs w:val="24"/>
        </w:rPr>
        <w:t xml:space="preserve"> de la presente resolución.</w:t>
      </w:r>
    </w:p>
    <w:p w14:paraId="5DD5A78C" w14:textId="77777777" w:rsidR="004A2B97" w:rsidRPr="00CE7FBC" w:rsidRDefault="004A2B97">
      <w:pPr>
        <w:spacing w:after="0" w:line="360" w:lineRule="auto"/>
        <w:jc w:val="both"/>
        <w:rPr>
          <w:rFonts w:ascii="Palatino Linotype" w:eastAsia="Palatino Linotype" w:hAnsi="Palatino Linotype" w:cs="Palatino Linotype"/>
          <w:sz w:val="24"/>
          <w:szCs w:val="24"/>
        </w:rPr>
      </w:pPr>
    </w:p>
    <w:p w14:paraId="68898C95" w14:textId="77777777" w:rsidR="004A2B97" w:rsidRPr="00CE7FBC" w:rsidRDefault="00254ABC">
      <w:pPr>
        <w:spacing w:after="0" w:line="360" w:lineRule="auto"/>
        <w:jc w:val="both"/>
        <w:rPr>
          <w:rFonts w:ascii="Palatino Linotype" w:eastAsia="Palatino Linotype" w:hAnsi="Palatino Linotype" w:cs="Palatino Linotype"/>
          <w:b/>
          <w:sz w:val="24"/>
          <w:szCs w:val="24"/>
        </w:rPr>
      </w:pPr>
      <w:r w:rsidRPr="00CE7FBC">
        <w:rPr>
          <w:rFonts w:ascii="Palatino Linotype" w:eastAsia="Palatino Linotype" w:hAnsi="Palatino Linotype" w:cs="Palatino Linotype"/>
          <w:b/>
          <w:sz w:val="24"/>
          <w:szCs w:val="24"/>
        </w:rPr>
        <w:t xml:space="preserve">SEGUNDO. Notifíquese </w:t>
      </w:r>
      <w:r w:rsidRPr="00CE7FBC">
        <w:rPr>
          <w:rFonts w:ascii="Palatino Linotype" w:eastAsia="Palatino Linotype" w:hAnsi="Palatino Linotype" w:cs="Palatino Linotype"/>
          <w:sz w:val="24"/>
          <w:szCs w:val="24"/>
        </w:rPr>
        <w:t xml:space="preserve">a través del Sistema de Acceso a la Información Mexiquense </w:t>
      </w:r>
      <w:r w:rsidRPr="00CE7FBC">
        <w:rPr>
          <w:rFonts w:ascii="Palatino Linotype" w:eastAsia="Palatino Linotype" w:hAnsi="Palatino Linotype" w:cs="Palatino Linotype"/>
          <w:b/>
          <w:sz w:val="24"/>
          <w:szCs w:val="24"/>
        </w:rPr>
        <w:t xml:space="preserve">(SAIMEX) </w:t>
      </w:r>
      <w:r w:rsidRPr="00CE7FBC">
        <w:rPr>
          <w:rFonts w:ascii="Palatino Linotype" w:eastAsia="Palatino Linotype" w:hAnsi="Palatino Linotype" w:cs="Palatino Linotype"/>
          <w:sz w:val="24"/>
          <w:szCs w:val="24"/>
        </w:rPr>
        <w:t>la presente resolución a la Titular de la Unidad de Transparencia del</w:t>
      </w:r>
      <w:r w:rsidRPr="00CE7FBC">
        <w:rPr>
          <w:rFonts w:ascii="Palatino Linotype" w:eastAsia="Palatino Linotype" w:hAnsi="Palatino Linotype" w:cs="Palatino Linotype"/>
          <w:b/>
          <w:sz w:val="24"/>
          <w:szCs w:val="24"/>
        </w:rPr>
        <w:t xml:space="preserve"> SUJETO OBLIGADO. </w:t>
      </w:r>
    </w:p>
    <w:p w14:paraId="7FE33174" w14:textId="77777777" w:rsidR="004A2B97" w:rsidRPr="00CE7FBC" w:rsidRDefault="004A2B97">
      <w:pPr>
        <w:spacing w:after="0" w:line="360" w:lineRule="auto"/>
        <w:jc w:val="both"/>
        <w:rPr>
          <w:rFonts w:ascii="Palatino Linotype" w:eastAsia="Palatino Linotype" w:hAnsi="Palatino Linotype" w:cs="Palatino Linotype"/>
          <w:b/>
          <w:sz w:val="24"/>
          <w:szCs w:val="24"/>
        </w:rPr>
      </w:pPr>
    </w:p>
    <w:p w14:paraId="49ED1C9C" w14:textId="77777777" w:rsidR="004A2B97" w:rsidRPr="00CE7FBC" w:rsidRDefault="00254ABC">
      <w:pPr>
        <w:spacing w:after="0" w:line="360" w:lineRule="auto"/>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b/>
          <w:sz w:val="24"/>
          <w:szCs w:val="24"/>
        </w:rPr>
        <w:t xml:space="preserve">TERCERO. Notifíquese a través </w:t>
      </w:r>
      <w:r w:rsidRPr="00CE7FBC">
        <w:rPr>
          <w:rFonts w:ascii="Palatino Linotype" w:eastAsia="Palatino Linotype" w:hAnsi="Palatino Linotype" w:cs="Palatino Linotype"/>
          <w:sz w:val="24"/>
          <w:szCs w:val="24"/>
        </w:rPr>
        <w:t xml:space="preserve">del Sistema de Acceso a la Información Mexiquense y </w:t>
      </w:r>
      <w:r w:rsidRPr="00CE7FBC">
        <w:rPr>
          <w:rFonts w:ascii="Palatino Linotype" w:eastAsia="Palatino Linotype" w:hAnsi="Palatino Linotype" w:cs="Palatino Linotype"/>
          <w:b/>
          <w:sz w:val="24"/>
          <w:szCs w:val="24"/>
        </w:rPr>
        <w:t>correo electrónico</w:t>
      </w:r>
      <w:r w:rsidRPr="00CE7FBC">
        <w:rPr>
          <w:rFonts w:ascii="Palatino Linotype" w:eastAsia="Palatino Linotype" w:hAnsi="Palatino Linotype" w:cs="Palatino Linotype"/>
          <w:sz w:val="24"/>
          <w:szCs w:val="24"/>
        </w:rPr>
        <w:t xml:space="preserve"> a la parte </w:t>
      </w:r>
      <w:r w:rsidRPr="00CE7FBC">
        <w:rPr>
          <w:rFonts w:ascii="Palatino Linotype" w:eastAsia="Palatino Linotype" w:hAnsi="Palatino Linotype" w:cs="Palatino Linotype"/>
          <w:b/>
          <w:sz w:val="24"/>
          <w:szCs w:val="24"/>
        </w:rPr>
        <w:t>RECURRENTE,</w:t>
      </w:r>
      <w:r w:rsidRPr="00CE7FBC">
        <w:rPr>
          <w:rFonts w:ascii="Palatino Linotype" w:eastAsia="Palatino Linotype" w:hAnsi="Palatino Linotype" w:cs="Palatino Linotype"/>
          <w:sz w:val="24"/>
          <w:szCs w:val="24"/>
        </w:rPr>
        <w:t xml:space="preserve"> la presente resolución; así como, que </w:t>
      </w:r>
      <w:r w:rsidRPr="00CE7FBC">
        <w:rPr>
          <w:rFonts w:ascii="Palatino Linotype" w:eastAsia="Palatino Linotype" w:hAnsi="Palatino Linotype" w:cs="Palatino Linotype"/>
          <w:sz w:val="24"/>
          <w:szCs w:val="24"/>
        </w:rPr>
        <w:lastRenderedPageBreak/>
        <w:t>de conformidad con lo establecido en el artículo 196 de la Ley de Transparencia y Acceso a la Información Pública del Estado de México y Municipios, podrá impugnarla en la vía Juicio de Amparo en los términos de las leyes aplicables.</w:t>
      </w:r>
    </w:p>
    <w:p w14:paraId="286F750C" w14:textId="44F6D199" w:rsidR="004A2B97" w:rsidRPr="00CE7FBC" w:rsidRDefault="00254ABC">
      <w:pPr>
        <w:spacing w:after="0" w:line="360" w:lineRule="auto"/>
        <w:ind w:right="-93"/>
        <w:jc w:val="both"/>
        <w:rPr>
          <w:rFonts w:ascii="Palatino Linotype" w:eastAsia="Palatino Linotype" w:hAnsi="Palatino Linotype" w:cs="Palatino Linotype"/>
          <w:sz w:val="24"/>
          <w:szCs w:val="24"/>
        </w:rPr>
      </w:pPr>
      <w:r w:rsidRPr="00CE7FBC">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DE ABRIL DE DOS MIL VEINTICUATRO, ANTE EL SECRETARIO TÉCNICO DEL PLENO ALEXIS TAPIA RAMÍREZ.</w:t>
      </w:r>
    </w:p>
    <w:p w14:paraId="4BD3B1B9" w14:textId="1355E991"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61EE0D9B" w14:textId="048CDA6A"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2AA3C596" w14:textId="67DFE45B"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1348613C" w14:textId="5AC6FD08"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1EE60BA0" w14:textId="7A58CC4B"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3BA24AEA" w14:textId="5C20BB9D"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6ECA503F" w14:textId="62757566"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4F25B547" w14:textId="74A83BDB"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750D434E" w14:textId="18DC0631"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4BE64D35" w14:textId="5D2CC810"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1A03F78A" w14:textId="253C27ED"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0FD46AD2" w14:textId="6312A4D9"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5D4AF943" w14:textId="204976C7"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3D5E784D" w14:textId="6C39EACD"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04F1A998" w14:textId="4603EE15"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1FD16882" w14:textId="3FA304A4"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6BF5D101" w14:textId="506013DD"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10E6F2E9" w14:textId="07017E29"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5F519022" w14:textId="57134CC1"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1A74713E" w14:textId="002904EF"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40AEFB26" w14:textId="13E5AEBC" w:rsidR="00CE7FBC" w:rsidRPr="00CE7FBC" w:rsidRDefault="00CE7FBC">
      <w:pPr>
        <w:spacing w:after="0" w:line="360" w:lineRule="auto"/>
        <w:ind w:right="-93"/>
        <w:jc w:val="both"/>
        <w:rPr>
          <w:rFonts w:ascii="Palatino Linotype" w:eastAsia="Palatino Linotype" w:hAnsi="Palatino Linotype" w:cs="Palatino Linotype"/>
          <w:sz w:val="24"/>
          <w:szCs w:val="24"/>
        </w:rPr>
      </w:pPr>
    </w:p>
    <w:p w14:paraId="6D6D208F" w14:textId="77777777" w:rsidR="00CE7FBC" w:rsidRPr="00CE7FBC" w:rsidRDefault="00CE7FBC">
      <w:pPr>
        <w:spacing w:after="0" w:line="360" w:lineRule="auto"/>
        <w:ind w:right="-93"/>
        <w:jc w:val="both"/>
        <w:rPr>
          <w:rFonts w:ascii="Palatino Linotype" w:eastAsia="Palatino Linotype" w:hAnsi="Palatino Linotype" w:cs="Palatino Linotype"/>
          <w:sz w:val="24"/>
          <w:szCs w:val="24"/>
        </w:rPr>
      </w:pPr>
    </w:p>
    <w:sectPr w:rsidR="00CE7FBC" w:rsidRPr="00CE7FBC">
      <w:headerReference w:type="default" r:id="rId8"/>
      <w:footerReference w:type="default" r:id="rId9"/>
      <w:headerReference w:type="first" r:id="rId10"/>
      <w:footerReference w:type="first" r:id="rId11"/>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3FFE" w14:textId="77777777" w:rsidR="009B2B99" w:rsidRDefault="009B2B99">
      <w:pPr>
        <w:spacing w:after="0" w:line="240" w:lineRule="auto"/>
      </w:pPr>
      <w:r>
        <w:separator/>
      </w:r>
    </w:p>
  </w:endnote>
  <w:endnote w:type="continuationSeparator" w:id="0">
    <w:p w14:paraId="35FDC442" w14:textId="77777777" w:rsidR="009B2B99" w:rsidRDefault="009B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D6EC" w14:textId="77777777" w:rsidR="004A2B97" w:rsidRDefault="00254AB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9716C">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9716C">
      <w:rPr>
        <w:b/>
        <w:noProof/>
        <w:color w:val="000000"/>
        <w:sz w:val="24"/>
        <w:szCs w:val="24"/>
      </w:rPr>
      <w:t>24</w:t>
    </w:r>
    <w:r>
      <w:rPr>
        <w:b/>
        <w:color w:val="000000"/>
        <w:sz w:val="24"/>
        <w:szCs w:val="24"/>
      </w:rPr>
      <w:fldChar w:fldCharType="end"/>
    </w:r>
  </w:p>
  <w:p w14:paraId="35F3D07C" w14:textId="77777777" w:rsidR="004A2B97" w:rsidRDefault="004A2B9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B1FD" w14:textId="77777777" w:rsidR="004A2B97" w:rsidRDefault="00254AB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9716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9716C">
      <w:rPr>
        <w:b/>
        <w:noProof/>
        <w:color w:val="000000"/>
        <w:sz w:val="24"/>
        <w:szCs w:val="24"/>
      </w:rPr>
      <w:t>24</w:t>
    </w:r>
    <w:r>
      <w:rPr>
        <w:b/>
        <w:color w:val="000000"/>
        <w:sz w:val="24"/>
        <w:szCs w:val="24"/>
      </w:rPr>
      <w:fldChar w:fldCharType="end"/>
    </w:r>
  </w:p>
  <w:p w14:paraId="2A2F23EF" w14:textId="77777777" w:rsidR="004A2B97" w:rsidRDefault="004A2B9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DAED" w14:textId="77777777" w:rsidR="009B2B99" w:rsidRDefault="009B2B99">
      <w:pPr>
        <w:spacing w:after="0" w:line="240" w:lineRule="auto"/>
      </w:pPr>
      <w:r>
        <w:separator/>
      </w:r>
    </w:p>
  </w:footnote>
  <w:footnote w:type="continuationSeparator" w:id="0">
    <w:p w14:paraId="45B20474" w14:textId="77777777" w:rsidR="009B2B99" w:rsidRDefault="009B2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A4AF" w14:textId="77777777" w:rsidR="004A2B97" w:rsidRDefault="00254ABC">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08BEC356" wp14:editId="195879C9">
          <wp:simplePos x="0" y="0"/>
          <wp:positionH relativeFrom="column">
            <wp:posOffset>-746122</wp:posOffset>
          </wp:positionH>
          <wp:positionV relativeFrom="paragraph">
            <wp:posOffset>-448307</wp:posOffset>
          </wp:positionV>
          <wp:extent cx="7809876" cy="10165823"/>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4A2B97" w14:paraId="49384371" w14:textId="77777777">
      <w:tc>
        <w:tcPr>
          <w:tcW w:w="2551" w:type="dxa"/>
          <w:vAlign w:val="center"/>
        </w:tcPr>
        <w:p w14:paraId="5E7DA311" w14:textId="77777777" w:rsidR="004A2B97" w:rsidRDefault="00254A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4E5A6AF" w14:textId="77777777" w:rsidR="004A2B97" w:rsidRDefault="00254A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07004/INFOEM/IP/RR/2023</w:t>
          </w:r>
        </w:p>
      </w:tc>
    </w:tr>
    <w:tr w:rsidR="004A2B97" w14:paraId="0E5B71A4" w14:textId="77777777">
      <w:trPr>
        <w:trHeight w:val="228"/>
      </w:trPr>
      <w:tc>
        <w:tcPr>
          <w:tcW w:w="2551" w:type="dxa"/>
          <w:vAlign w:val="center"/>
        </w:tcPr>
        <w:p w14:paraId="0E8024EA" w14:textId="77777777" w:rsidR="004A2B97" w:rsidRDefault="00254A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514D6D5" w14:textId="77777777" w:rsidR="004A2B97" w:rsidRDefault="004A2B9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6B82A190" w14:textId="77777777" w:rsidR="004A2B97" w:rsidRDefault="004A2B9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0D7CF8A4" w14:textId="77777777" w:rsidR="004A2B97" w:rsidRDefault="00254ABC">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Instituto de Seguridad Social del Estado de México y Municipios</w:t>
          </w:r>
        </w:p>
      </w:tc>
    </w:tr>
    <w:tr w:rsidR="004A2B97" w14:paraId="32B0B929" w14:textId="77777777">
      <w:tc>
        <w:tcPr>
          <w:tcW w:w="2551" w:type="dxa"/>
          <w:vAlign w:val="center"/>
        </w:tcPr>
        <w:p w14:paraId="65234DAF" w14:textId="77777777" w:rsidR="004A2B97" w:rsidRDefault="00254A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66819C1" w14:textId="77777777" w:rsidR="004A2B97" w:rsidRDefault="00254A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0BC2EA4" w14:textId="77777777" w:rsidR="004A2B97" w:rsidRDefault="004A2B9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246A" w14:textId="77777777" w:rsidR="004A2B97" w:rsidRDefault="00254ABC">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7244C8B1" wp14:editId="53D422BD">
          <wp:simplePos x="0" y="0"/>
          <wp:positionH relativeFrom="column">
            <wp:posOffset>-636269</wp:posOffset>
          </wp:positionH>
          <wp:positionV relativeFrom="paragraph">
            <wp:posOffset>7620</wp:posOffset>
          </wp:positionV>
          <wp:extent cx="7809876" cy="10165823"/>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4A2B97" w14:paraId="37BCE368" w14:textId="77777777">
      <w:tc>
        <w:tcPr>
          <w:tcW w:w="2551" w:type="dxa"/>
          <w:vAlign w:val="center"/>
        </w:tcPr>
        <w:p w14:paraId="6765CB1A" w14:textId="77777777" w:rsidR="004A2B97" w:rsidRDefault="00254A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72D810E" w14:textId="77777777" w:rsidR="004A2B97" w:rsidRDefault="00254A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07004/INFOEM/IP/RR/2023</w:t>
          </w:r>
        </w:p>
      </w:tc>
    </w:tr>
    <w:tr w:rsidR="004A2B97" w14:paraId="009D2621" w14:textId="77777777">
      <w:tc>
        <w:tcPr>
          <w:tcW w:w="2551" w:type="dxa"/>
          <w:vAlign w:val="center"/>
        </w:tcPr>
        <w:p w14:paraId="646CE725" w14:textId="77777777" w:rsidR="004A2B97" w:rsidRDefault="00254A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p w14:paraId="40EC5287" w14:textId="77777777" w:rsidR="004A2B97" w:rsidRDefault="004A2B9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p>
      </w:tc>
      <w:tc>
        <w:tcPr>
          <w:tcW w:w="3052" w:type="dxa"/>
          <w:vAlign w:val="center"/>
        </w:tcPr>
        <w:p w14:paraId="4526E7F3" w14:textId="57738B3D" w:rsidR="004A2B97" w:rsidRDefault="00FC61B3">
          <w:pPr>
            <w:pBdr>
              <w:top w:val="nil"/>
              <w:left w:val="nil"/>
              <w:bottom w:val="nil"/>
              <w:right w:val="nil"/>
              <w:between w:val="nil"/>
            </w:pBdr>
            <w:tabs>
              <w:tab w:val="center" w:pos="4419"/>
              <w:tab w:val="right" w:pos="8838"/>
            </w:tabs>
            <w:spacing w:after="0" w:line="240" w:lineRule="auto"/>
            <w:ind w:right="33"/>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 XXXXX XXXXXX XXXXXXXX</w:t>
          </w:r>
        </w:p>
      </w:tc>
    </w:tr>
    <w:tr w:rsidR="004A2B97" w14:paraId="31264D4A" w14:textId="77777777">
      <w:trPr>
        <w:trHeight w:val="228"/>
      </w:trPr>
      <w:tc>
        <w:tcPr>
          <w:tcW w:w="2551" w:type="dxa"/>
          <w:vAlign w:val="center"/>
        </w:tcPr>
        <w:p w14:paraId="27CC7317" w14:textId="77777777" w:rsidR="004A2B97" w:rsidRDefault="00254A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9680E8C" w14:textId="77777777" w:rsidR="004A2B97" w:rsidRDefault="004A2B9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58030A5B" w14:textId="77777777" w:rsidR="004A2B97" w:rsidRDefault="004A2B9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07B12006" w14:textId="77777777" w:rsidR="004A2B97" w:rsidRDefault="00254ABC">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Instituto de Seguridad Social del Estado de México y Municipios</w:t>
          </w:r>
        </w:p>
      </w:tc>
    </w:tr>
    <w:tr w:rsidR="004A2B97" w14:paraId="6E89B101" w14:textId="77777777">
      <w:tc>
        <w:tcPr>
          <w:tcW w:w="2551" w:type="dxa"/>
          <w:vAlign w:val="center"/>
        </w:tcPr>
        <w:p w14:paraId="256FD1D2" w14:textId="77777777" w:rsidR="004A2B97" w:rsidRDefault="00254A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DD13922" w14:textId="77777777" w:rsidR="004A2B97" w:rsidRDefault="00254A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3586388" w14:textId="77777777" w:rsidR="004A2B97" w:rsidRDefault="00254ABC">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76184"/>
    <w:multiLevelType w:val="multilevel"/>
    <w:tmpl w:val="94CCC4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503E5D"/>
    <w:multiLevelType w:val="multilevel"/>
    <w:tmpl w:val="4E102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207E41"/>
    <w:multiLevelType w:val="multilevel"/>
    <w:tmpl w:val="8D30E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7355E1"/>
    <w:multiLevelType w:val="multilevel"/>
    <w:tmpl w:val="DFC28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B97"/>
    <w:rsid w:val="00254ABC"/>
    <w:rsid w:val="00384557"/>
    <w:rsid w:val="004A2B97"/>
    <w:rsid w:val="00963C7E"/>
    <w:rsid w:val="009B2B99"/>
    <w:rsid w:val="00A47FC7"/>
    <w:rsid w:val="00C9716C"/>
    <w:rsid w:val="00CE7FBC"/>
    <w:rsid w:val="00FC61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1C10"/>
  <w15:docId w15:val="{521D6F11-5A5E-4416-9F90-AECFFD5B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1"/>
    <w:tblPr>
      <w:tblStyleRowBandSize w:val="1"/>
      <w:tblStyleColBandSize w:val="1"/>
      <w:tblCellMar>
        <w:top w:w="15" w:type="dxa"/>
        <w:left w:w="15" w:type="dxa"/>
        <w:bottom w:w="15" w:type="dxa"/>
        <w:right w:w="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6A149A"/>
    <w:rPr>
      <w:color w:val="605E5C"/>
      <w:shd w:val="clear" w:color="auto" w:fill="E1DFDD"/>
    </w:rPr>
  </w:style>
  <w:style w:type="character" w:customStyle="1" w:styleId="apple-converted-space">
    <w:name w:val="apple-converted-space"/>
    <w:basedOn w:val="Fuentedeprrafopredeter"/>
    <w:rsid w:val="002E7E43"/>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top w:w="15" w:type="dxa"/>
        <w:left w:w="115" w:type="dxa"/>
        <w:bottom w:w="15" w:type="dxa"/>
        <w:right w:w="115" w:type="dxa"/>
      </w:tblCellMar>
    </w:tblPr>
  </w:style>
  <w:style w:type="table" w:customStyle="1" w:styleId="4">
    <w:name w:val="4"/>
    <w:basedOn w:val="TableNormal1"/>
    <w:tblPr>
      <w:tblStyleRowBandSize w:val="1"/>
      <w:tblStyleColBandSize w:val="1"/>
      <w:tblCellMar>
        <w:top w:w="15" w:type="dxa"/>
        <w:left w:w="115" w:type="dxa"/>
        <w:bottom w:w="15" w:type="dxa"/>
        <w:right w:w="115" w:type="dxa"/>
      </w:tblCellMar>
    </w:tblPr>
  </w:style>
  <w:style w:type="paragraph" w:styleId="Lista">
    <w:name w:val="List"/>
    <w:basedOn w:val="Normal"/>
    <w:uiPriority w:val="99"/>
    <w:unhideWhenUsed/>
    <w:rsid w:val="00406559"/>
    <w:pPr>
      <w:ind w:left="283" w:hanging="283"/>
      <w:contextualSpacing/>
    </w:pPr>
  </w:style>
  <w:style w:type="paragraph" w:styleId="Lista2">
    <w:name w:val="List 2"/>
    <w:basedOn w:val="Normal"/>
    <w:uiPriority w:val="99"/>
    <w:unhideWhenUsed/>
    <w:rsid w:val="00406559"/>
    <w:pPr>
      <w:ind w:left="566" w:hanging="283"/>
      <w:contextualSpacing/>
    </w:pPr>
  </w:style>
  <w:style w:type="paragraph" w:styleId="Lista3">
    <w:name w:val="List 3"/>
    <w:basedOn w:val="Normal"/>
    <w:uiPriority w:val="99"/>
    <w:unhideWhenUsed/>
    <w:rsid w:val="00406559"/>
    <w:pPr>
      <w:ind w:left="849" w:hanging="283"/>
      <w:contextualSpacing/>
    </w:pPr>
  </w:style>
  <w:style w:type="paragraph" w:styleId="Lista4">
    <w:name w:val="List 4"/>
    <w:basedOn w:val="Normal"/>
    <w:uiPriority w:val="99"/>
    <w:unhideWhenUsed/>
    <w:rsid w:val="00406559"/>
    <w:pPr>
      <w:ind w:left="1132" w:hanging="283"/>
      <w:contextualSpacing/>
    </w:pPr>
  </w:style>
  <w:style w:type="paragraph" w:styleId="Lista5">
    <w:name w:val="List 5"/>
    <w:basedOn w:val="Normal"/>
    <w:uiPriority w:val="99"/>
    <w:unhideWhenUsed/>
    <w:rsid w:val="00406559"/>
    <w:pPr>
      <w:ind w:left="1415" w:hanging="283"/>
      <w:contextualSpacing/>
    </w:pPr>
  </w:style>
  <w:style w:type="paragraph" w:styleId="Saludo">
    <w:name w:val="Salutation"/>
    <w:basedOn w:val="Normal"/>
    <w:next w:val="Normal"/>
    <w:link w:val="SaludoCar"/>
    <w:uiPriority w:val="99"/>
    <w:unhideWhenUsed/>
    <w:rsid w:val="00406559"/>
  </w:style>
  <w:style w:type="character" w:customStyle="1" w:styleId="SaludoCar">
    <w:name w:val="Saludo Car"/>
    <w:basedOn w:val="Fuentedeprrafopredeter"/>
    <w:link w:val="Saludo"/>
    <w:uiPriority w:val="99"/>
    <w:rsid w:val="00406559"/>
  </w:style>
  <w:style w:type="paragraph" w:styleId="Continuarlista">
    <w:name w:val="List Continue"/>
    <w:basedOn w:val="Normal"/>
    <w:uiPriority w:val="99"/>
    <w:unhideWhenUsed/>
    <w:rsid w:val="00406559"/>
    <w:pPr>
      <w:spacing w:after="120"/>
      <w:ind w:left="283"/>
      <w:contextualSpacing/>
    </w:pPr>
  </w:style>
  <w:style w:type="paragraph" w:styleId="Textoindependiente">
    <w:name w:val="Body Text"/>
    <w:basedOn w:val="Normal"/>
    <w:link w:val="TextoindependienteCar"/>
    <w:uiPriority w:val="99"/>
    <w:unhideWhenUsed/>
    <w:rsid w:val="00406559"/>
    <w:pPr>
      <w:spacing w:after="120"/>
    </w:pPr>
  </w:style>
  <w:style w:type="character" w:customStyle="1" w:styleId="TextoindependienteCar">
    <w:name w:val="Texto independiente Car"/>
    <w:basedOn w:val="Fuentedeprrafopredeter"/>
    <w:link w:val="Textoindependiente"/>
    <w:uiPriority w:val="99"/>
    <w:rsid w:val="00406559"/>
  </w:style>
  <w:style w:type="paragraph" w:styleId="Sangradetextonormal">
    <w:name w:val="Body Text Indent"/>
    <w:basedOn w:val="Normal"/>
    <w:link w:val="SangradetextonormalCar"/>
    <w:uiPriority w:val="99"/>
    <w:unhideWhenUsed/>
    <w:rsid w:val="00406559"/>
    <w:pPr>
      <w:spacing w:after="120"/>
      <w:ind w:left="283"/>
    </w:pPr>
  </w:style>
  <w:style w:type="character" w:customStyle="1" w:styleId="SangradetextonormalCar">
    <w:name w:val="Sangría de texto normal Car"/>
    <w:basedOn w:val="Fuentedeprrafopredeter"/>
    <w:link w:val="Sangradetextonormal"/>
    <w:uiPriority w:val="99"/>
    <w:rsid w:val="00406559"/>
  </w:style>
  <w:style w:type="paragraph" w:styleId="Textoindependienteprimerasangra2">
    <w:name w:val="Body Text First Indent 2"/>
    <w:basedOn w:val="Sangradetextonormal"/>
    <w:link w:val="Textoindependienteprimerasangra2Car"/>
    <w:uiPriority w:val="99"/>
    <w:unhideWhenUsed/>
    <w:rsid w:val="0040655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06559"/>
  </w:style>
  <w:style w:type="character" w:customStyle="1" w:styleId="Mencinsinresolver2">
    <w:name w:val="Mención sin resolver2"/>
    <w:basedOn w:val="Fuentedeprrafopredeter"/>
    <w:uiPriority w:val="99"/>
    <w:semiHidden/>
    <w:unhideWhenUsed/>
    <w:rsid w:val="004A78AA"/>
    <w:rPr>
      <w:color w:val="605E5C"/>
      <w:shd w:val="clear" w:color="auto" w:fill="E1DFDD"/>
    </w:rPr>
  </w:style>
  <w:style w:type="table" w:customStyle="1" w:styleId="3">
    <w:name w:val="3"/>
    <w:basedOn w:val="TableNormal2"/>
    <w:tblPr>
      <w:tblStyleRowBandSize w:val="1"/>
      <w:tblStyleColBandSize w:val="1"/>
      <w:tblCellMar>
        <w:top w:w="15" w:type="dxa"/>
        <w:left w:w="115" w:type="dxa"/>
        <w:bottom w:w="15" w:type="dxa"/>
        <w:right w:w="115" w:type="dxa"/>
      </w:tblCellMar>
    </w:tblPr>
  </w:style>
  <w:style w:type="table" w:customStyle="1" w:styleId="2">
    <w:name w:val="2"/>
    <w:basedOn w:val="TableNormal2"/>
    <w:tblPr>
      <w:tblStyleRowBandSize w:val="1"/>
      <w:tblStyleColBandSize w:val="1"/>
      <w:tblCellMar>
        <w:top w:w="15" w:type="dxa"/>
        <w:left w:w="115" w:type="dxa"/>
        <w:bottom w:w="15" w:type="dxa"/>
        <w:right w:w="115" w:type="dxa"/>
      </w:tblCellMar>
    </w:tblPr>
  </w:style>
  <w:style w:type="table" w:customStyle="1" w:styleId="1">
    <w:name w:val="1"/>
    <w:basedOn w:val="TableNormal2"/>
    <w:tblPr>
      <w:tblStyleRowBandSize w:val="1"/>
      <w:tblStyleColBandSize w:val="1"/>
      <w:tblCellMar>
        <w:top w:w="15" w:type="dxa"/>
        <w:left w:w="115" w:type="dxa"/>
        <w:bottom w:w="15" w:type="dxa"/>
        <w:right w:w="115" w:type="dxa"/>
      </w:tblCellMar>
    </w:tblPr>
  </w:style>
  <w:style w:type="paragraph" w:styleId="Sinespaciado">
    <w:name w:val="No Spacing"/>
    <w:aliases w:val="Francesa,INAI"/>
    <w:link w:val="SinespaciadoCar"/>
    <w:uiPriority w:val="1"/>
    <w:qFormat/>
    <w:rsid w:val="008D7FBD"/>
    <w:pPr>
      <w:spacing w:after="0" w:line="240" w:lineRule="auto"/>
    </w:pPr>
    <w:rPr>
      <w:rFonts w:ascii="Times New Roman" w:eastAsia="Times New Roman" w:hAnsi="Times New Roman" w:cs="Times New Roman"/>
      <w:sz w:val="24"/>
      <w:szCs w:val="24"/>
    </w:rPr>
  </w:style>
  <w:style w:type="character" w:customStyle="1" w:styleId="SinespaciadoCar">
    <w:name w:val="Sin espaciado Car"/>
    <w:aliases w:val="Francesa Car,INAI Car"/>
    <w:link w:val="Sinespaciado"/>
    <w:uiPriority w:val="1"/>
    <w:locked/>
    <w:rsid w:val="008D7FBD"/>
    <w:rPr>
      <w:rFonts w:ascii="Times New Roman" w:eastAsia="Times New Roman" w:hAnsi="Times New Roman" w:cs="Times New Roman"/>
      <w:sz w:val="24"/>
      <w:szCs w:val="24"/>
    </w:rPr>
  </w:style>
  <w:style w:type="table" w:customStyle="1" w:styleId="a">
    <w:basedOn w:val="TableNormal0"/>
    <w:tblPr>
      <w:tblStyleRowBandSize w:val="1"/>
      <w:tblStyleColBandSize w:val="1"/>
      <w:tblCellMar>
        <w:top w:w="15" w:type="dxa"/>
        <w:left w:w="115" w:type="dxa"/>
        <w:bottom w:w="15" w:type="dxa"/>
        <w:right w:w="115"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SiJWaAhGC9ZWQVQ1srgdrJV/Ww==">CgMxLjAyCWguMzBqMHpsbDIJaC4xZm9iOXRlMgloLjJldDkycDAyCGgudHlqY3d0OAByITF1VmlIaUNEdFkxSy1WRXpWRl9MbFVhSHhtMjNoYzZUbw==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5340</Words>
  <Characters>29370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2024-04-05T20:19:00Z</cp:lastPrinted>
  <dcterms:created xsi:type="dcterms:W3CDTF">2024-04-29T17:35:00Z</dcterms:created>
  <dcterms:modified xsi:type="dcterms:W3CDTF">2024-04-29T17:35:00Z</dcterms:modified>
</cp:coreProperties>
</file>