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6AF5E3C" w:rsidR="005C2E26" w:rsidRPr="006324ED" w:rsidRDefault="005C2E26" w:rsidP="006324ED">
      <w:pPr>
        <w:spacing w:line="360" w:lineRule="auto"/>
        <w:jc w:val="both"/>
        <w:rPr>
          <w:rFonts w:ascii="Palatino Linotype" w:hAnsi="Palatino Linotype"/>
        </w:rPr>
      </w:pPr>
      <w:r w:rsidRPr="006324ED">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6324ED">
        <w:rPr>
          <w:rFonts w:ascii="Palatino Linotype" w:hAnsi="Palatino Linotype"/>
        </w:rPr>
        <w:t xml:space="preserve"> </w:t>
      </w:r>
      <w:r w:rsidR="004D0FB3" w:rsidRPr="006324ED">
        <w:rPr>
          <w:rFonts w:ascii="Palatino Linotype" w:hAnsi="Palatino Linotype"/>
        </w:rPr>
        <w:t>diecisiete de enero de dos mil veinticuatro</w:t>
      </w:r>
      <w:r w:rsidR="00943122" w:rsidRPr="006324ED">
        <w:rPr>
          <w:rFonts w:ascii="Palatino Linotype" w:hAnsi="Palatino Linotype"/>
        </w:rPr>
        <w:t>.</w:t>
      </w:r>
    </w:p>
    <w:p w14:paraId="1080A945" w14:textId="77777777" w:rsidR="00D01686" w:rsidRPr="006324ED" w:rsidRDefault="00D01686" w:rsidP="006324ED">
      <w:pPr>
        <w:spacing w:line="360" w:lineRule="auto"/>
        <w:jc w:val="both"/>
        <w:rPr>
          <w:rFonts w:ascii="Palatino Linotype" w:hAnsi="Palatino Linotype"/>
        </w:rPr>
      </w:pPr>
    </w:p>
    <w:p w14:paraId="2C11FACB" w14:textId="7C149226" w:rsidR="00457BB8" w:rsidRPr="006324ED" w:rsidRDefault="00457BB8" w:rsidP="006324ED">
      <w:pPr>
        <w:spacing w:line="360" w:lineRule="auto"/>
        <w:jc w:val="both"/>
        <w:rPr>
          <w:rFonts w:ascii="Palatino Linotype" w:hAnsi="Palatino Linotype"/>
        </w:rPr>
      </w:pPr>
      <w:r w:rsidRPr="006324ED">
        <w:rPr>
          <w:rFonts w:ascii="Palatino Linotype" w:hAnsi="Palatino Linotype"/>
          <w:b/>
          <w:sz w:val="28"/>
          <w:szCs w:val="28"/>
        </w:rPr>
        <w:t>VISTO</w:t>
      </w:r>
      <w:r w:rsidRPr="006324ED">
        <w:rPr>
          <w:rFonts w:ascii="Palatino Linotype" w:hAnsi="Palatino Linotype"/>
          <w:sz w:val="28"/>
          <w:szCs w:val="28"/>
        </w:rPr>
        <w:t xml:space="preserve"> </w:t>
      </w:r>
      <w:r w:rsidRPr="006324ED">
        <w:rPr>
          <w:rFonts w:ascii="Palatino Linotype" w:hAnsi="Palatino Linotype"/>
        </w:rPr>
        <w:t>el exp</w:t>
      </w:r>
      <w:r w:rsidR="00CB5585" w:rsidRPr="006324ED">
        <w:rPr>
          <w:rFonts w:ascii="Palatino Linotype" w:hAnsi="Palatino Linotype"/>
        </w:rPr>
        <w:t xml:space="preserve">ediente formado con motivo del </w:t>
      </w:r>
      <w:r w:rsidR="00D86297" w:rsidRPr="006324ED">
        <w:rPr>
          <w:rFonts w:ascii="Palatino Linotype" w:hAnsi="Palatino Linotype"/>
        </w:rPr>
        <w:t>Recurso Revisión</w:t>
      </w:r>
      <w:r w:rsidRPr="006324ED">
        <w:rPr>
          <w:rFonts w:ascii="Palatino Linotype" w:hAnsi="Palatino Linotype"/>
        </w:rPr>
        <w:t xml:space="preserve"> </w:t>
      </w:r>
      <w:r w:rsidR="00771D99" w:rsidRPr="006324ED">
        <w:rPr>
          <w:rFonts w:ascii="Palatino Linotype" w:hAnsi="Palatino Linotype"/>
          <w:b/>
          <w:bCs/>
        </w:rPr>
        <w:t>05557</w:t>
      </w:r>
      <w:r w:rsidR="008834CE" w:rsidRPr="006324ED">
        <w:rPr>
          <w:rFonts w:ascii="Palatino Linotype" w:hAnsi="Palatino Linotype"/>
          <w:b/>
          <w:lang w:val="es-ES_tradnl"/>
        </w:rPr>
        <w:t>/INFOEM/IP/RR/202</w:t>
      </w:r>
      <w:r w:rsidR="00771DB7" w:rsidRPr="006324ED">
        <w:rPr>
          <w:rFonts w:ascii="Palatino Linotype" w:hAnsi="Palatino Linotype"/>
          <w:b/>
          <w:lang w:val="es-ES_tradnl"/>
        </w:rPr>
        <w:t>3</w:t>
      </w:r>
      <w:r w:rsidRPr="006324ED">
        <w:rPr>
          <w:rFonts w:ascii="Palatino Linotype" w:hAnsi="Palatino Linotype"/>
        </w:rPr>
        <w:t xml:space="preserve">, </w:t>
      </w:r>
      <w:r w:rsidR="006C52D7" w:rsidRPr="006324ED">
        <w:rPr>
          <w:rFonts w:ascii="Palatino Linotype" w:hAnsi="Palatino Linotype"/>
        </w:rPr>
        <w:t xml:space="preserve">promovido </w:t>
      </w:r>
      <w:r w:rsidR="00E84826" w:rsidRPr="006324ED">
        <w:rPr>
          <w:rFonts w:ascii="Palatino Linotype" w:hAnsi="Palatino Linotype"/>
        </w:rPr>
        <w:t>de manera anónima</w:t>
      </w:r>
      <w:r w:rsidR="005C250B" w:rsidRPr="006324ED">
        <w:rPr>
          <w:rFonts w:ascii="Palatino Linotype" w:hAnsi="Palatino Linotype"/>
        </w:rPr>
        <w:t>,</w:t>
      </w:r>
      <w:r w:rsidR="005C250B" w:rsidRPr="006324ED">
        <w:rPr>
          <w:rFonts w:ascii="Palatino Linotype" w:hAnsi="Palatino Linotype" w:cs="Arial"/>
          <w:b/>
          <w:lang w:val="es-ES"/>
        </w:rPr>
        <w:t xml:space="preserve"> </w:t>
      </w:r>
      <w:r w:rsidR="007E09B0" w:rsidRPr="006324ED">
        <w:rPr>
          <w:rFonts w:ascii="Palatino Linotype" w:hAnsi="Palatino Linotype" w:cs="Arial"/>
          <w:lang w:val="es-ES"/>
        </w:rPr>
        <w:t xml:space="preserve">a </w:t>
      </w:r>
      <w:r w:rsidR="007E09B0" w:rsidRPr="006324ED">
        <w:rPr>
          <w:rFonts w:ascii="Palatino Linotype" w:hAnsi="Palatino Linotype"/>
          <w:lang w:val="es-ES"/>
        </w:rPr>
        <w:t>quien</w:t>
      </w:r>
      <w:r w:rsidR="005C250B" w:rsidRPr="006324ED">
        <w:rPr>
          <w:rFonts w:ascii="Palatino Linotype" w:hAnsi="Palatino Linotype" w:cs="Arial"/>
          <w:b/>
          <w:lang w:val="es-ES"/>
        </w:rPr>
        <w:t xml:space="preserve"> </w:t>
      </w:r>
      <w:r w:rsidR="005C250B" w:rsidRPr="006324ED">
        <w:rPr>
          <w:rFonts w:ascii="Palatino Linotype" w:hAnsi="Palatino Linotype"/>
        </w:rPr>
        <w:t>en lo sucesivo se</w:t>
      </w:r>
      <w:r w:rsidR="007E09B0" w:rsidRPr="006324ED">
        <w:rPr>
          <w:rFonts w:ascii="Palatino Linotype" w:hAnsi="Palatino Linotype"/>
        </w:rPr>
        <w:t xml:space="preserve"> le</w:t>
      </w:r>
      <w:r w:rsidR="005C250B" w:rsidRPr="006324ED">
        <w:rPr>
          <w:rFonts w:ascii="Palatino Linotype" w:hAnsi="Palatino Linotype"/>
        </w:rPr>
        <w:t xml:space="preserve"> denominará </w:t>
      </w:r>
      <w:bookmarkStart w:id="0" w:name="_Hlk136873755"/>
      <w:r w:rsidR="00666071" w:rsidRPr="006324ED">
        <w:rPr>
          <w:rFonts w:ascii="Palatino Linotype" w:hAnsi="Palatino Linotype" w:cs="Arial"/>
          <w:b/>
        </w:rPr>
        <w:t>EL</w:t>
      </w:r>
      <w:r w:rsidR="005C250B" w:rsidRPr="006324ED">
        <w:rPr>
          <w:rFonts w:ascii="Palatino Linotype" w:hAnsi="Palatino Linotype" w:cs="Arial"/>
          <w:b/>
          <w:lang w:val="es-ES"/>
        </w:rPr>
        <w:t xml:space="preserve"> </w:t>
      </w:r>
      <w:bookmarkEnd w:id="0"/>
      <w:r w:rsidR="005C250B" w:rsidRPr="006324ED">
        <w:rPr>
          <w:rFonts w:ascii="Palatino Linotype" w:hAnsi="Palatino Linotype" w:cs="Arial"/>
          <w:b/>
          <w:lang w:val="es-ES"/>
        </w:rPr>
        <w:t>RECURRENTE</w:t>
      </w:r>
      <w:r w:rsidR="005C250B" w:rsidRPr="006324ED">
        <w:rPr>
          <w:rFonts w:ascii="Palatino Linotype" w:hAnsi="Palatino Linotype"/>
        </w:rPr>
        <w:t>,</w:t>
      </w:r>
      <w:r w:rsidRPr="006324ED">
        <w:rPr>
          <w:rFonts w:ascii="Palatino Linotype" w:hAnsi="Palatino Linotype"/>
        </w:rPr>
        <w:t xml:space="preserve"> </w:t>
      </w:r>
      <w:r w:rsidR="00E24730" w:rsidRPr="006324ED">
        <w:rPr>
          <w:rFonts w:ascii="Palatino Linotype" w:hAnsi="Palatino Linotype"/>
        </w:rPr>
        <w:t xml:space="preserve">en contra de </w:t>
      </w:r>
      <w:r w:rsidR="00DD7C89" w:rsidRPr="006324ED">
        <w:rPr>
          <w:rFonts w:ascii="Palatino Linotype" w:hAnsi="Palatino Linotype" w:cs="Arial"/>
          <w:lang w:val="es-ES"/>
        </w:rPr>
        <w:t>la</w:t>
      </w:r>
      <w:r w:rsidR="00E24730" w:rsidRPr="006324ED">
        <w:rPr>
          <w:rFonts w:ascii="Palatino Linotype" w:hAnsi="Palatino Linotype" w:cs="Arial"/>
          <w:lang w:val="es-ES"/>
        </w:rPr>
        <w:t xml:space="preserve"> respuesta</w:t>
      </w:r>
      <w:r w:rsidR="00F74502" w:rsidRPr="006324ED">
        <w:rPr>
          <w:rFonts w:ascii="Palatino Linotype" w:hAnsi="Palatino Linotype" w:cs="Arial"/>
          <w:lang w:val="es-ES"/>
        </w:rPr>
        <w:t xml:space="preserve"> d</w:t>
      </w:r>
      <w:r w:rsidR="000C0B7F" w:rsidRPr="006324ED">
        <w:rPr>
          <w:rFonts w:ascii="Palatino Linotype" w:hAnsi="Palatino Linotype" w:cs="Arial"/>
          <w:lang w:val="es-ES"/>
        </w:rPr>
        <w:t>e</w:t>
      </w:r>
      <w:r w:rsidR="0094395E" w:rsidRPr="006324ED">
        <w:rPr>
          <w:rFonts w:ascii="Palatino Linotype" w:hAnsi="Palatino Linotype" w:cs="Arial"/>
          <w:lang w:val="es-ES"/>
        </w:rPr>
        <w:t xml:space="preserve">l </w:t>
      </w:r>
      <w:r w:rsidR="00E84826" w:rsidRPr="006324ED">
        <w:rPr>
          <w:rFonts w:ascii="Palatino Linotype" w:hAnsi="Palatino Linotype" w:cs="Arial"/>
          <w:b/>
        </w:rPr>
        <w:t>Ayuntamiento de Capulhuac</w:t>
      </w:r>
      <w:r w:rsidR="000D302C" w:rsidRPr="006324ED">
        <w:rPr>
          <w:rFonts w:ascii="Palatino Linotype" w:hAnsi="Palatino Linotype" w:cs="Arial"/>
          <w:b/>
        </w:rPr>
        <w:t xml:space="preserve">, </w:t>
      </w:r>
      <w:r w:rsidR="00A66569" w:rsidRPr="006324ED">
        <w:rPr>
          <w:rFonts w:ascii="Palatino Linotype" w:hAnsi="Palatino Linotype"/>
          <w:lang w:val="es-419"/>
        </w:rPr>
        <w:t xml:space="preserve">que en </w:t>
      </w:r>
      <w:r w:rsidRPr="006324ED">
        <w:rPr>
          <w:rFonts w:ascii="Palatino Linotype" w:hAnsi="Palatino Linotype"/>
        </w:rPr>
        <w:t xml:space="preserve">lo sucesivo </w:t>
      </w:r>
      <w:r w:rsidR="009E2E2C" w:rsidRPr="006324ED">
        <w:rPr>
          <w:rFonts w:ascii="Palatino Linotype" w:hAnsi="Palatino Linotype"/>
        </w:rPr>
        <w:t xml:space="preserve">se denominará </w:t>
      </w:r>
      <w:r w:rsidRPr="006324ED">
        <w:rPr>
          <w:rFonts w:ascii="Palatino Linotype" w:hAnsi="Palatino Linotype"/>
          <w:b/>
        </w:rPr>
        <w:t>EL SUJETO OBLIGADO</w:t>
      </w:r>
      <w:r w:rsidRPr="006324ED">
        <w:rPr>
          <w:rFonts w:ascii="Palatino Linotype" w:hAnsi="Palatino Linotype"/>
        </w:rPr>
        <w:t>, se procede a dictar la presente resol</w:t>
      </w:r>
      <w:r w:rsidR="009A60AC" w:rsidRPr="006324ED">
        <w:rPr>
          <w:rFonts w:ascii="Palatino Linotype" w:hAnsi="Palatino Linotype"/>
        </w:rPr>
        <w:t>ución con base en lo siguiente:</w:t>
      </w:r>
    </w:p>
    <w:p w14:paraId="32EA77A3" w14:textId="77777777" w:rsidR="00D01686" w:rsidRPr="006324ED" w:rsidRDefault="00D01686" w:rsidP="006324ED">
      <w:pPr>
        <w:jc w:val="both"/>
        <w:rPr>
          <w:rFonts w:ascii="Palatino Linotype" w:hAnsi="Palatino Linotype"/>
          <w:b/>
        </w:rPr>
      </w:pPr>
    </w:p>
    <w:p w14:paraId="480E521A" w14:textId="1C45FB4A" w:rsidR="00457BB8" w:rsidRPr="006324ED" w:rsidRDefault="003103D9" w:rsidP="006324ED">
      <w:pPr>
        <w:jc w:val="center"/>
        <w:rPr>
          <w:rFonts w:ascii="Palatino Linotype" w:hAnsi="Palatino Linotype"/>
          <w:b/>
          <w:bCs/>
          <w:spacing w:val="40"/>
          <w:sz w:val="28"/>
        </w:rPr>
      </w:pPr>
      <w:r w:rsidRPr="006324ED">
        <w:rPr>
          <w:rFonts w:ascii="Palatino Linotype" w:hAnsi="Palatino Linotype"/>
          <w:b/>
          <w:bCs/>
          <w:spacing w:val="40"/>
          <w:sz w:val="28"/>
        </w:rPr>
        <w:t>ANTECEDENTES</w:t>
      </w:r>
    </w:p>
    <w:p w14:paraId="67FC6B33" w14:textId="77777777" w:rsidR="00D01686" w:rsidRPr="006324ED" w:rsidRDefault="00D01686" w:rsidP="006324ED">
      <w:pPr>
        <w:jc w:val="center"/>
        <w:rPr>
          <w:rFonts w:ascii="Palatino Linotype" w:hAnsi="Palatino Linotype"/>
          <w:b/>
          <w:bCs/>
          <w:spacing w:val="40"/>
          <w:sz w:val="28"/>
        </w:rPr>
      </w:pPr>
    </w:p>
    <w:p w14:paraId="27A028CA" w14:textId="38A75BD8" w:rsidR="0046481A" w:rsidRPr="006324ED" w:rsidRDefault="00457BB8" w:rsidP="006324ED">
      <w:pPr>
        <w:spacing w:line="360" w:lineRule="auto"/>
        <w:jc w:val="both"/>
        <w:rPr>
          <w:rFonts w:ascii="Palatino Linotype" w:hAnsi="Palatino Linotype"/>
          <w:b/>
          <w:sz w:val="28"/>
          <w:szCs w:val="26"/>
        </w:rPr>
      </w:pPr>
      <w:r w:rsidRPr="006324ED">
        <w:rPr>
          <w:rFonts w:ascii="Palatino Linotype" w:hAnsi="Palatino Linotype"/>
          <w:b/>
          <w:sz w:val="28"/>
          <w:szCs w:val="26"/>
        </w:rPr>
        <w:t xml:space="preserve">I. </w:t>
      </w:r>
      <w:r w:rsidR="00747069" w:rsidRPr="006324ED">
        <w:rPr>
          <w:rFonts w:ascii="Palatino Linotype" w:hAnsi="Palatino Linotype"/>
          <w:b/>
          <w:sz w:val="28"/>
          <w:szCs w:val="26"/>
        </w:rPr>
        <w:t>De la Solicitud de Información</w:t>
      </w:r>
      <w:r w:rsidR="00E547B6" w:rsidRPr="006324ED">
        <w:rPr>
          <w:rFonts w:ascii="Palatino Linotype" w:hAnsi="Palatino Linotype"/>
          <w:b/>
          <w:sz w:val="28"/>
          <w:szCs w:val="26"/>
        </w:rPr>
        <w:t>.</w:t>
      </w:r>
    </w:p>
    <w:p w14:paraId="4EA39801" w14:textId="269C1B1A" w:rsidR="00F67B0E" w:rsidRPr="006324ED" w:rsidRDefault="00E84826" w:rsidP="006324ED">
      <w:pPr>
        <w:spacing w:line="360" w:lineRule="auto"/>
        <w:jc w:val="both"/>
        <w:rPr>
          <w:rFonts w:ascii="Palatino Linotype" w:hAnsi="Palatino Linotype" w:cs="Arial"/>
        </w:rPr>
      </w:pPr>
      <w:r w:rsidRPr="006324ED">
        <w:rPr>
          <w:rFonts w:ascii="Palatino Linotype" w:hAnsi="Palatino Linotype" w:cs="Arial"/>
        </w:rPr>
        <w:t xml:space="preserve">El </w:t>
      </w:r>
      <w:r w:rsidRPr="006324ED">
        <w:rPr>
          <w:rFonts w:ascii="Palatino Linotype" w:hAnsi="Palatino Linotype" w:cs="Arial"/>
          <w:b/>
        </w:rPr>
        <w:t>dieciocho de agosto</w:t>
      </w:r>
      <w:r w:rsidR="00F323A1" w:rsidRPr="006324ED">
        <w:rPr>
          <w:rFonts w:ascii="Palatino Linotype" w:hAnsi="Palatino Linotype" w:cs="Arial"/>
          <w:b/>
          <w:bCs/>
        </w:rPr>
        <w:t xml:space="preserve"> </w:t>
      </w:r>
      <w:r w:rsidR="00771DB7" w:rsidRPr="006324ED">
        <w:rPr>
          <w:rFonts w:ascii="Palatino Linotype" w:hAnsi="Palatino Linotype" w:cs="Arial"/>
          <w:b/>
          <w:bCs/>
        </w:rPr>
        <w:t>de dos mil veintitrés</w:t>
      </w:r>
      <w:r w:rsidR="00D73171" w:rsidRPr="006324ED">
        <w:rPr>
          <w:rFonts w:ascii="Palatino Linotype" w:hAnsi="Palatino Linotype" w:cs="Arial"/>
        </w:rPr>
        <w:t xml:space="preserve">, </w:t>
      </w:r>
      <w:r w:rsidR="00666071" w:rsidRPr="006324ED">
        <w:rPr>
          <w:rFonts w:ascii="Palatino Linotype" w:hAnsi="Palatino Linotype" w:cs="Arial"/>
          <w:b/>
          <w:lang w:val="es-ES"/>
        </w:rPr>
        <w:t xml:space="preserve">EL </w:t>
      </w:r>
      <w:r w:rsidR="00D73171" w:rsidRPr="006324ED">
        <w:rPr>
          <w:rFonts w:ascii="Palatino Linotype" w:hAnsi="Palatino Linotype" w:cs="Arial"/>
          <w:b/>
        </w:rPr>
        <w:t>RECURRENTE</w:t>
      </w:r>
      <w:r w:rsidR="00D73171" w:rsidRPr="006324ED">
        <w:rPr>
          <w:rFonts w:ascii="Palatino Linotype" w:hAnsi="Palatino Linotype" w:cs="Arial"/>
        </w:rPr>
        <w:t xml:space="preserve"> </w:t>
      </w:r>
      <w:r w:rsidR="001B1A92" w:rsidRPr="006324ED">
        <w:rPr>
          <w:rFonts w:ascii="Palatino Linotype" w:eastAsia="Palatino Linotype" w:hAnsi="Palatino Linotype" w:cs="Palatino Linotype"/>
        </w:rPr>
        <w:t xml:space="preserve">a través de la plataforma del </w:t>
      </w:r>
      <w:r w:rsidR="007D6468" w:rsidRPr="006324ED">
        <w:rPr>
          <w:rFonts w:ascii="Palatino Linotype" w:eastAsia="Palatino Linotype" w:hAnsi="Palatino Linotype" w:cs="Palatino Linotype"/>
        </w:rPr>
        <w:t>Sistema de Acceso a la Información Mexiquense</w:t>
      </w:r>
      <w:r w:rsidR="00D73171" w:rsidRPr="006324ED">
        <w:rPr>
          <w:rFonts w:ascii="Palatino Linotype" w:hAnsi="Palatino Linotype" w:cs="Arial"/>
        </w:rPr>
        <w:t xml:space="preserve">, en lo subsecuente </w:t>
      </w:r>
      <w:r w:rsidR="00D73171" w:rsidRPr="006324ED">
        <w:rPr>
          <w:rFonts w:ascii="Palatino Linotype" w:hAnsi="Palatino Linotype" w:cs="Arial"/>
          <w:b/>
        </w:rPr>
        <w:t>EL SAIMEX</w:t>
      </w:r>
      <w:r w:rsidR="00D73171" w:rsidRPr="006324ED">
        <w:rPr>
          <w:rFonts w:ascii="Palatino Linotype" w:hAnsi="Palatino Linotype" w:cs="Arial"/>
        </w:rPr>
        <w:t xml:space="preserve"> ante </w:t>
      </w:r>
      <w:r w:rsidR="00D73171" w:rsidRPr="006324ED">
        <w:rPr>
          <w:rFonts w:ascii="Palatino Linotype" w:hAnsi="Palatino Linotype" w:cs="Arial"/>
          <w:b/>
        </w:rPr>
        <w:t>EL SUJETO OBLIGADO</w:t>
      </w:r>
      <w:r w:rsidR="004E1571" w:rsidRPr="006324ED">
        <w:rPr>
          <w:rFonts w:ascii="Palatino Linotype" w:hAnsi="Palatino Linotype" w:cs="Arial"/>
          <w:b/>
        </w:rPr>
        <w:t xml:space="preserve"> </w:t>
      </w:r>
      <w:r w:rsidR="004E1571" w:rsidRPr="006324ED">
        <w:rPr>
          <w:rFonts w:ascii="Palatino Linotype" w:hAnsi="Palatino Linotype" w:cs="Arial"/>
        </w:rPr>
        <w:t>present</w:t>
      </w:r>
      <w:r w:rsidR="0079430E" w:rsidRPr="006324ED">
        <w:rPr>
          <w:rFonts w:ascii="Palatino Linotype" w:hAnsi="Palatino Linotype" w:cs="Arial"/>
        </w:rPr>
        <w:t>ó</w:t>
      </w:r>
      <w:r w:rsidR="00D73171" w:rsidRPr="006324ED">
        <w:rPr>
          <w:rFonts w:ascii="Palatino Linotype" w:hAnsi="Palatino Linotype" w:cs="Arial"/>
        </w:rPr>
        <w:t xml:space="preserve"> la solicitud de acceso a la Información Pública, a la que se le</w:t>
      </w:r>
      <w:r w:rsidR="00181639" w:rsidRPr="006324ED">
        <w:rPr>
          <w:rFonts w:ascii="Palatino Linotype" w:hAnsi="Palatino Linotype" w:cs="Arial"/>
        </w:rPr>
        <w:t xml:space="preserve"> asignó el número de </w:t>
      </w:r>
      <w:r w:rsidR="00771DB7" w:rsidRPr="006324ED">
        <w:rPr>
          <w:rFonts w:ascii="Palatino Linotype" w:hAnsi="Palatino Linotype" w:cs="Arial"/>
        </w:rPr>
        <w:t>expediente</w:t>
      </w:r>
      <w:r w:rsidR="00771DB7" w:rsidRPr="006324ED">
        <w:rPr>
          <w:rFonts w:ascii="Palatino Linotype" w:hAnsi="Palatino Linotype" w:cs="Arial"/>
          <w:b/>
        </w:rPr>
        <w:t xml:space="preserve"> </w:t>
      </w:r>
      <w:r w:rsidRPr="006324ED">
        <w:rPr>
          <w:rFonts w:ascii="Palatino Linotype" w:hAnsi="Palatino Linotype" w:cs="Arial"/>
          <w:b/>
          <w:bCs/>
        </w:rPr>
        <w:t>00136/CAPULHUA/IP/2023</w:t>
      </w:r>
      <w:r w:rsidR="00D73171" w:rsidRPr="006324ED">
        <w:rPr>
          <w:rFonts w:ascii="Palatino Linotype" w:hAnsi="Palatino Linotype" w:cs="Arial"/>
        </w:rPr>
        <w:t>, mediante la cual solicitó:</w:t>
      </w:r>
    </w:p>
    <w:p w14:paraId="0F552808" w14:textId="77777777" w:rsidR="00D01686" w:rsidRPr="006324ED" w:rsidRDefault="00D01686" w:rsidP="006324ED">
      <w:pPr>
        <w:jc w:val="both"/>
        <w:rPr>
          <w:rFonts w:ascii="Palatino Linotype" w:hAnsi="Palatino Linotype" w:cs="Arial"/>
          <w:b/>
          <w:bCs/>
          <w:lang w:val="es-ES"/>
        </w:rPr>
      </w:pPr>
    </w:p>
    <w:p w14:paraId="2A3302E7" w14:textId="20C0DA66" w:rsidR="005D1CB5" w:rsidRPr="006324ED" w:rsidRDefault="00457BB8" w:rsidP="006324ED">
      <w:pPr>
        <w:tabs>
          <w:tab w:val="left" w:pos="851"/>
        </w:tabs>
        <w:ind w:left="851" w:right="901"/>
        <w:jc w:val="both"/>
        <w:rPr>
          <w:rFonts w:ascii="Palatino Linotype" w:hAnsi="Palatino Linotype" w:cs="Arial"/>
          <w:i/>
          <w:sz w:val="22"/>
          <w:szCs w:val="22"/>
        </w:rPr>
      </w:pPr>
      <w:r w:rsidRPr="006324ED">
        <w:rPr>
          <w:rFonts w:ascii="Palatino Linotype" w:hAnsi="Palatino Linotype" w:cs="Arial"/>
          <w:i/>
          <w:sz w:val="22"/>
          <w:szCs w:val="22"/>
        </w:rPr>
        <w:t>“</w:t>
      </w:r>
      <w:r w:rsidR="00E84826" w:rsidRPr="006324ED">
        <w:rPr>
          <w:rFonts w:ascii="Palatino Linotype" w:hAnsi="Palatino Linotype" w:cs="Arial"/>
          <w:i/>
          <w:sz w:val="22"/>
          <w:szCs w:val="22"/>
        </w:rPr>
        <w:t xml:space="preserve">COPIA DEL TABULADOR DE SUELDOS APROBADO PARA EL EJERCICIO FISCAL 2023 POR EL CABILDO. COPIA DE LAS ACTAS DE CABILDO EN LAS QUE SE AUTORIZÓ EL TABULADOR DE SUELDOS PARA EL EJERCICIO FISCAL 2023 Y TODAS SUS MODIFICACIONES HASTA EL DÍA DE HOY. COPIA DE LOS ANEXOS QUE SE PRESENTARON A LA SECRETARÍA DEL AYUNTAMIENTO PARA LA APROBACIÓN DEL TABULADOR DE SUELDOS PARA EL EJERCICIO FISCAL 2023 Y DE SUS MODIFICACIONES. COPIA DE LAS MODIFICACIONES AL TABULADOR DE SUELDOS PARA EL EJERCICIO </w:t>
      </w:r>
      <w:r w:rsidR="00E84826" w:rsidRPr="006324ED">
        <w:rPr>
          <w:rFonts w:ascii="Palatino Linotype" w:hAnsi="Palatino Linotype" w:cs="Arial"/>
          <w:i/>
          <w:sz w:val="22"/>
          <w:szCs w:val="22"/>
        </w:rPr>
        <w:lastRenderedPageBreak/>
        <w:t>FISCAL 2023 HASTA EL DÍA QUE SE ENTREGUE LA INFORMACIÓN SOLICITADA, INCLUYENDO LOS PERIODOS QUE CORRESPONDAN AL RECURSOS DE REVISIÓN Y A LOS ACUERDOS DE INCUMPLIMIENTO</w:t>
      </w:r>
      <w:r w:rsidR="004130BC" w:rsidRPr="006324ED">
        <w:rPr>
          <w:rFonts w:ascii="Palatino Linotype" w:hAnsi="Palatino Linotype" w:cs="Arial"/>
          <w:i/>
          <w:sz w:val="22"/>
          <w:szCs w:val="22"/>
        </w:rPr>
        <w:t>.</w:t>
      </w:r>
      <w:r w:rsidR="00426951" w:rsidRPr="006324ED">
        <w:rPr>
          <w:rFonts w:ascii="Palatino Linotype" w:hAnsi="Palatino Linotype" w:cs="Arial"/>
          <w:i/>
          <w:sz w:val="22"/>
          <w:szCs w:val="22"/>
        </w:rPr>
        <w:t>” (</w:t>
      </w:r>
      <w:r w:rsidR="004E74D1" w:rsidRPr="006324ED">
        <w:rPr>
          <w:rFonts w:ascii="Palatino Linotype" w:hAnsi="Palatino Linotype" w:cs="Arial"/>
          <w:i/>
          <w:sz w:val="22"/>
          <w:szCs w:val="22"/>
        </w:rPr>
        <w:t>S</w:t>
      </w:r>
      <w:r w:rsidRPr="006324ED">
        <w:rPr>
          <w:rFonts w:ascii="Palatino Linotype" w:hAnsi="Palatino Linotype" w:cs="Arial"/>
          <w:i/>
          <w:sz w:val="22"/>
          <w:szCs w:val="22"/>
        </w:rPr>
        <w:t>ic)</w:t>
      </w:r>
      <w:r w:rsidR="004E74D1" w:rsidRPr="006324ED">
        <w:rPr>
          <w:rFonts w:ascii="Palatino Linotype" w:hAnsi="Palatino Linotype" w:cs="Arial"/>
          <w:i/>
          <w:sz w:val="22"/>
          <w:szCs w:val="22"/>
        </w:rPr>
        <w:t>.</w:t>
      </w:r>
    </w:p>
    <w:p w14:paraId="50ED8695" w14:textId="77777777" w:rsidR="00D01686" w:rsidRPr="006324ED" w:rsidRDefault="00D01686" w:rsidP="006324ED">
      <w:pPr>
        <w:tabs>
          <w:tab w:val="left" w:pos="851"/>
        </w:tabs>
        <w:ind w:left="851" w:right="901"/>
        <w:jc w:val="both"/>
        <w:rPr>
          <w:rFonts w:ascii="Palatino Linotype" w:hAnsi="Palatino Linotype" w:cs="Arial"/>
          <w:i/>
          <w:sz w:val="22"/>
          <w:szCs w:val="22"/>
        </w:rPr>
      </w:pPr>
    </w:p>
    <w:p w14:paraId="0FB2753E" w14:textId="23C7D0C2" w:rsidR="002B5838" w:rsidRPr="006324ED" w:rsidRDefault="00457BB8" w:rsidP="006324ED">
      <w:pPr>
        <w:widowControl w:val="0"/>
        <w:spacing w:line="360" w:lineRule="auto"/>
        <w:jc w:val="both"/>
        <w:rPr>
          <w:rFonts w:ascii="Palatino Linotype" w:eastAsia="Palatino Linotype" w:hAnsi="Palatino Linotype" w:cs="Palatino Linotype"/>
          <w:b/>
        </w:rPr>
      </w:pPr>
      <w:r w:rsidRPr="006324ED">
        <w:rPr>
          <w:rFonts w:ascii="Palatino Linotype" w:hAnsi="Palatino Linotype" w:cs="Arial"/>
          <w:b/>
          <w:sz w:val="26"/>
          <w:szCs w:val="26"/>
        </w:rPr>
        <w:t>MODALIDAD DE ENTREGA</w:t>
      </w:r>
      <w:r w:rsidRPr="006324ED">
        <w:rPr>
          <w:rFonts w:ascii="Palatino Linotype" w:hAnsi="Palatino Linotype" w:cs="Arial"/>
          <w:b/>
        </w:rPr>
        <w:t>:</w:t>
      </w:r>
      <w:r w:rsidRPr="006324ED">
        <w:rPr>
          <w:rFonts w:ascii="Palatino Linotype" w:hAnsi="Palatino Linotype" w:cs="Arial"/>
        </w:rPr>
        <w:t xml:space="preserve"> </w:t>
      </w:r>
      <w:r w:rsidR="00D01686" w:rsidRPr="006324ED">
        <w:rPr>
          <w:rFonts w:ascii="Palatino Linotype" w:hAnsi="Palatino Linotype" w:cs="Arial"/>
        </w:rPr>
        <w:t xml:space="preserve">Vía </w:t>
      </w:r>
      <w:r w:rsidR="00681016" w:rsidRPr="006324ED">
        <w:rPr>
          <w:rFonts w:ascii="Palatino Linotype" w:eastAsia="Palatino Linotype" w:hAnsi="Palatino Linotype" w:cs="Palatino Linotype"/>
          <w:b/>
        </w:rPr>
        <w:t>SAIMEX</w:t>
      </w:r>
    </w:p>
    <w:p w14:paraId="43A06816" w14:textId="77777777" w:rsidR="00D01686" w:rsidRPr="006324ED" w:rsidRDefault="00D01686" w:rsidP="006324ED">
      <w:pPr>
        <w:widowControl w:val="0"/>
        <w:spacing w:line="360" w:lineRule="auto"/>
        <w:jc w:val="both"/>
        <w:rPr>
          <w:rFonts w:ascii="Palatino Linotype" w:eastAsia="Palatino Linotype" w:hAnsi="Palatino Linotype" w:cs="Palatino Linotype"/>
        </w:rPr>
      </w:pPr>
    </w:p>
    <w:p w14:paraId="6A8E91EB" w14:textId="64E956F5" w:rsidR="00FA5972" w:rsidRPr="006324ED" w:rsidRDefault="0079430E" w:rsidP="006324ED">
      <w:pPr>
        <w:widowControl w:val="0"/>
        <w:autoSpaceDE w:val="0"/>
        <w:autoSpaceDN w:val="0"/>
        <w:adjustRightInd w:val="0"/>
        <w:spacing w:line="360" w:lineRule="auto"/>
        <w:jc w:val="both"/>
        <w:rPr>
          <w:rFonts w:ascii="Palatino Linotype" w:hAnsi="Palatino Linotype" w:cs="Arial"/>
          <w:b/>
          <w:sz w:val="28"/>
          <w:szCs w:val="26"/>
        </w:rPr>
      </w:pPr>
      <w:r w:rsidRPr="006324ED">
        <w:rPr>
          <w:rFonts w:ascii="Palatino Linotype" w:eastAsia="Calibri" w:hAnsi="Palatino Linotype" w:cs="Arial"/>
          <w:b/>
          <w:bCs/>
          <w:sz w:val="28"/>
          <w:szCs w:val="26"/>
          <w:lang w:val="es-ES" w:eastAsia="en-US"/>
        </w:rPr>
        <w:t>II.</w:t>
      </w:r>
      <w:r w:rsidRPr="006324ED">
        <w:rPr>
          <w:rFonts w:ascii="Palatino Linotype" w:eastAsia="Palatino Linotype" w:hAnsi="Palatino Linotype" w:cs="Palatino Linotype"/>
          <w:b/>
          <w:sz w:val="32"/>
          <w:szCs w:val="28"/>
          <w:lang w:val="es-ES"/>
        </w:rPr>
        <w:t xml:space="preserve"> </w:t>
      </w:r>
      <w:r w:rsidR="00FA5972" w:rsidRPr="006324ED">
        <w:rPr>
          <w:rFonts w:ascii="Palatino Linotype" w:hAnsi="Palatino Linotype" w:cs="Arial"/>
          <w:b/>
          <w:sz w:val="28"/>
          <w:szCs w:val="26"/>
        </w:rPr>
        <w:t>Respuesta del Sujeto Obligado</w:t>
      </w:r>
      <w:r w:rsidR="00D73171" w:rsidRPr="006324ED">
        <w:rPr>
          <w:rFonts w:ascii="Palatino Linotype" w:hAnsi="Palatino Linotype" w:cs="Arial"/>
          <w:b/>
          <w:sz w:val="28"/>
          <w:szCs w:val="26"/>
        </w:rPr>
        <w:t>.</w:t>
      </w:r>
    </w:p>
    <w:p w14:paraId="0AD39C98" w14:textId="11618F0A" w:rsidR="00970FB8" w:rsidRPr="006324ED" w:rsidRDefault="00641A03" w:rsidP="006324ED">
      <w:pPr>
        <w:spacing w:line="360" w:lineRule="auto"/>
        <w:jc w:val="both"/>
        <w:rPr>
          <w:rFonts w:ascii="Palatino Linotype" w:hAnsi="Palatino Linotype" w:cs="Arial"/>
          <w:bCs/>
        </w:rPr>
      </w:pPr>
      <w:r w:rsidRPr="006324ED">
        <w:rPr>
          <w:rFonts w:ascii="Palatino Linotype" w:hAnsi="Palatino Linotype"/>
        </w:rPr>
        <w:t xml:space="preserve">De las constancias que obran en el </w:t>
      </w:r>
      <w:r w:rsidRPr="006324ED">
        <w:rPr>
          <w:rFonts w:ascii="Palatino Linotype" w:hAnsi="Palatino Linotype"/>
          <w:b/>
        </w:rPr>
        <w:t>SAIMEX,</w:t>
      </w:r>
      <w:r w:rsidRPr="006324ED">
        <w:rPr>
          <w:rFonts w:ascii="Palatino Linotype" w:hAnsi="Palatino Linotype"/>
        </w:rPr>
        <w:t xml:space="preserve"> se advierte que</w:t>
      </w:r>
      <w:r w:rsidR="00E84826" w:rsidRPr="006324ED">
        <w:rPr>
          <w:rFonts w:ascii="Palatino Linotype" w:hAnsi="Palatino Linotype"/>
        </w:rPr>
        <w:t xml:space="preserve"> el</w:t>
      </w:r>
      <w:r w:rsidR="0079430E" w:rsidRPr="006324ED">
        <w:rPr>
          <w:rFonts w:ascii="Palatino Linotype" w:hAnsi="Palatino Linotype"/>
          <w:b/>
          <w:bCs/>
        </w:rPr>
        <w:t xml:space="preserve"> </w:t>
      </w:r>
      <w:r w:rsidR="00E84826" w:rsidRPr="006324ED">
        <w:rPr>
          <w:rFonts w:ascii="Palatino Linotype" w:hAnsi="Palatino Linotype"/>
          <w:b/>
          <w:bCs/>
        </w:rPr>
        <w:t>seis de septiembre</w:t>
      </w:r>
      <w:r w:rsidR="001E6A51" w:rsidRPr="006324ED">
        <w:rPr>
          <w:rFonts w:ascii="Palatino Linotype" w:hAnsi="Palatino Linotype"/>
          <w:b/>
          <w:bCs/>
        </w:rPr>
        <w:t xml:space="preserve"> </w:t>
      </w:r>
      <w:r w:rsidR="00D0570C" w:rsidRPr="006324ED">
        <w:rPr>
          <w:rFonts w:ascii="Palatino Linotype" w:hAnsi="Palatino Linotype"/>
          <w:b/>
          <w:bCs/>
        </w:rPr>
        <w:t>de</w:t>
      </w:r>
      <w:r w:rsidR="00DF6645" w:rsidRPr="006324ED">
        <w:rPr>
          <w:rFonts w:ascii="Palatino Linotype" w:hAnsi="Palatino Linotype"/>
          <w:b/>
          <w:bCs/>
        </w:rPr>
        <w:t xml:space="preserve"> dos mil </w:t>
      </w:r>
      <w:r w:rsidR="00771DB7" w:rsidRPr="006324ED">
        <w:rPr>
          <w:rFonts w:ascii="Palatino Linotype" w:hAnsi="Palatino Linotype"/>
          <w:b/>
          <w:bCs/>
        </w:rPr>
        <w:t>veintitrés</w:t>
      </w:r>
      <w:r w:rsidR="00D0570C" w:rsidRPr="006324ED">
        <w:rPr>
          <w:rFonts w:ascii="Palatino Linotype" w:hAnsi="Palatino Linotype"/>
        </w:rPr>
        <w:t>,</w:t>
      </w:r>
      <w:r w:rsidRPr="006324ED">
        <w:rPr>
          <w:rFonts w:ascii="Palatino Linotype" w:hAnsi="Palatino Linotype"/>
        </w:rPr>
        <w:t xml:space="preserve"> </w:t>
      </w:r>
      <w:r w:rsidRPr="006324ED">
        <w:rPr>
          <w:rFonts w:ascii="Palatino Linotype" w:hAnsi="Palatino Linotype" w:cs="Arial"/>
          <w:b/>
        </w:rPr>
        <w:t>EL SUJETO OBLIGADO</w:t>
      </w:r>
      <w:r w:rsidRPr="006324ED">
        <w:rPr>
          <w:rFonts w:ascii="Palatino Linotype" w:hAnsi="Palatino Linotype" w:cs="Arial"/>
        </w:rPr>
        <w:t xml:space="preserve"> </w:t>
      </w:r>
      <w:r w:rsidR="0068657B" w:rsidRPr="006324ED">
        <w:rPr>
          <w:rFonts w:ascii="Palatino Linotype" w:hAnsi="Palatino Linotype" w:cs="Arial"/>
        </w:rPr>
        <w:t>entregó</w:t>
      </w:r>
      <w:r w:rsidRPr="006324ED">
        <w:rPr>
          <w:rFonts w:ascii="Palatino Linotype" w:hAnsi="Palatino Linotype" w:cs="Arial"/>
        </w:rPr>
        <w:t xml:space="preserve"> la respuesta </w:t>
      </w:r>
      <w:r w:rsidR="00E84826" w:rsidRPr="006324ED">
        <w:rPr>
          <w:rFonts w:ascii="Palatino Linotype" w:hAnsi="Palatino Linotype" w:cs="Arial"/>
          <w:bCs/>
        </w:rPr>
        <w:t xml:space="preserve">y </w:t>
      </w:r>
      <w:r w:rsidR="00314435" w:rsidRPr="006324ED">
        <w:rPr>
          <w:rFonts w:ascii="Palatino Linotype" w:hAnsi="Palatino Linotype" w:cs="Arial"/>
          <w:bCs/>
        </w:rPr>
        <w:t>adjunt</w:t>
      </w:r>
      <w:r w:rsidR="0013694E" w:rsidRPr="006324ED">
        <w:rPr>
          <w:rFonts w:ascii="Palatino Linotype" w:hAnsi="Palatino Linotype" w:cs="Arial"/>
          <w:bCs/>
        </w:rPr>
        <w:t>ó</w:t>
      </w:r>
      <w:r w:rsidR="00314435" w:rsidRPr="006324ED">
        <w:rPr>
          <w:rFonts w:ascii="Palatino Linotype" w:hAnsi="Palatino Linotype" w:cs="Arial"/>
          <w:bCs/>
        </w:rPr>
        <w:t xml:space="preserve"> </w:t>
      </w:r>
      <w:r w:rsidR="00F323A1" w:rsidRPr="006324ED">
        <w:rPr>
          <w:rFonts w:ascii="Palatino Linotype" w:hAnsi="Palatino Linotype" w:cs="Arial"/>
          <w:bCs/>
        </w:rPr>
        <w:t>el</w:t>
      </w:r>
      <w:r w:rsidR="00A91B31" w:rsidRPr="006324ED">
        <w:rPr>
          <w:rFonts w:ascii="Palatino Linotype" w:hAnsi="Palatino Linotype" w:cs="Arial"/>
          <w:bCs/>
        </w:rPr>
        <w:t xml:space="preserve"> </w:t>
      </w:r>
      <w:r w:rsidR="00F323A1" w:rsidRPr="006324ED">
        <w:rPr>
          <w:rFonts w:ascii="Palatino Linotype" w:hAnsi="Palatino Linotype" w:cs="Arial"/>
          <w:bCs/>
        </w:rPr>
        <w:t xml:space="preserve">archivo electrónico </w:t>
      </w:r>
      <w:r w:rsidR="0079430E" w:rsidRPr="006324ED">
        <w:rPr>
          <w:rFonts w:ascii="Palatino Linotype" w:hAnsi="Palatino Linotype" w:cs="Arial"/>
          <w:bCs/>
        </w:rPr>
        <w:t>denominado “</w:t>
      </w:r>
      <w:r w:rsidR="00E84826" w:rsidRPr="006324ED">
        <w:rPr>
          <w:rFonts w:ascii="Palatino Linotype" w:hAnsi="Palatino Linotype" w:cs="Arial"/>
          <w:b/>
          <w:i/>
        </w:rPr>
        <w:t>00136.pdf</w:t>
      </w:r>
      <w:r w:rsidR="00970FB8" w:rsidRPr="006324ED">
        <w:rPr>
          <w:rFonts w:ascii="Palatino Linotype" w:hAnsi="Palatino Linotype" w:cs="Arial"/>
          <w:b/>
        </w:rPr>
        <w:t>”:</w:t>
      </w:r>
      <w:r w:rsidR="00FF36F9" w:rsidRPr="006324ED">
        <w:rPr>
          <w:rFonts w:ascii="Palatino Linotype" w:hAnsi="Palatino Linotype" w:cs="Arial"/>
          <w:b/>
        </w:rPr>
        <w:t xml:space="preserve"> </w:t>
      </w:r>
      <w:r w:rsidR="00FF36F9" w:rsidRPr="006324ED">
        <w:rPr>
          <w:rFonts w:ascii="Palatino Linotype" w:hAnsi="Palatino Linotype" w:cs="Arial"/>
        </w:rPr>
        <w:t xml:space="preserve">Contiene </w:t>
      </w:r>
      <w:r w:rsidR="00E84826" w:rsidRPr="006324ED">
        <w:rPr>
          <w:rFonts w:ascii="Palatino Linotype" w:hAnsi="Palatino Linotype" w:cs="Arial"/>
        </w:rPr>
        <w:t xml:space="preserve">oficio de respuesta del Titular de Transparencia, Acceso a la Información Pública Municipal y Protección de Datos Personales, oficio del Secretario del Ayuntamiento, acompañado del punto de cabildo mediante el que se aprobó el tabulador de sueldos para el ejercicio fiscal 2023. </w:t>
      </w:r>
    </w:p>
    <w:p w14:paraId="76B74103" w14:textId="77777777" w:rsidR="00D01686" w:rsidRPr="006324ED" w:rsidRDefault="00D01686" w:rsidP="006324ED">
      <w:pPr>
        <w:spacing w:line="360" w:lineRule="auto"/>
        <w:jc w:val="both"/>
        <w:rPr>
          <w:rFonts w:ascii="Palatino Linotype" w:hAnsi="Palatino Linotype" w:cs="Arial"/>
        </w:rPr>
      </w:pPr>
    </w:p>
    <w:p w14:paraId="5AF077F6" w14:textId="68E7C72E" w:rsidR="007D38BB" w:rsidRPr="006324ED" w:rsidRDefault="004130BC" w:rsidP="006324ED">
      <w:pPr>
        <w:pStyle w:val="Prrafodelista"/>
        <w:tabs>
          <w:tab w:val="left" w:pos="709"/>
        </w:tabs>
        <w:spacing w:line="360" w:lineRule="auto"/>
        <w:ind w:left="0"/>
        <w:jc w:val="both"/>
        <w:rPr>
          <w:rFonts w:ascii="Palatino Linotype" w:hAnsi="Palatino Linotype" w:cs="Arial"/>
          <w:b/>
          <w:bCs/>
          <w:sz w:val="28"/>
          <w:szCs w:val="26"/>
        </w:rPr>
      </w:pPr>
      <w:r w:rsidRPr="006324ED">
        <w:rPr>
          <w:rFonts w:ascii="Palatino Linotype" w:hAnsi="Palatino Linotype" w:cs="Arial"/>
          <w:b/>
          <w:sz w:val="28"/>
          <w:szCs w:val="26"/>
        </w:rPr>
        <w:t>III</w:t>
      </w:r>
      <w:r w:rsidR="00E24730" w:rsidRPr="006324ED">
        <w:rPr>
          <w:rFonts w:ascii="Palatino Linotype" w:hAnsi="Palatino Linotype" w:cs="Arial"/>
          <w:b/>
          <w:sz w:val="28"/>
          <w:szCs w:val="26"/>
        </w:rPr>
        <w:t>.</w:t>
      </w:r>
      <w:r w:rsidR="000171D8" w:rsidRPr="006324ED">
        <w:rPr>
          <w:rFonts w:ascii="Palatino Linotype" w:hAnsi="Palatino Linotype" w:cs="Arial"/>
          <w:b/>
          <w:sz w:val="28"/>
          <w:szCs w:val="26"/>
        </w:rPr>
        <w:t xml:space="preserve"> </w:t>
      </w:r>
      <w:r w:rsidR="007D38BB" w:rsidRPr="006324ED">
        <w:rPr>
          <w:rFonts w:ascii="Palatino Linotype" w:hAnsi="Palatino Linotype" w:cs="Arial"/>
          <w:b/>
          <w:bCs/>
          <w:sz w:val="28"/>
          <w:szCs w:val="26"/>
        </w:rPr>
        <w:t xml:space="preserve">Del </w:t>
      </w:r>
      <w:r w:rsidR="00D86297" w:rsidRPr="006324ED">
        <w:rPr>
          <w:rFonts w:ascii="Palatino Linotype" w:hAnsi="Palatino Linotype" w:cs="Arial"/>
          <w:b/>
          <w:bCs/>
          <w:sz w:val="28"/>
          <w:szCs w:val="26"/>
        </w:rPr>
        <w:t>Recurso Revisión</w:t>
      </w:r>
      <w:r w:rsidR="00D73171" w:rsidRPr="006324ED">
        <w:rPr>
          <w:rFonts w:ascii="Palatino Linotype" w:hAnsi="Palatino Linotype" w:cs="Arial"/>
          <w:b/>
          <w:bCs/>
          <w:sz w:val="28"/>
          <w:szCs w:val="26"/>
        </w:rPr>
        <w:t>.</w:t>
      </w:r>
    </w:p>
    <w:p w14:paraId="76BA6925" w14:textId="6CCF9EFD" w:rsidR="00771DB7" w:rsidRPr="006324ED" w:rsidRDefault="00771DB7" w:rsidP="006324ED">
      <w:pPr>
        <w:spacing w:line="360" w:lineRule="auto"/>
        <w:jc w:val="both"/>
        <w:rPr>
          <w:rFonts w:ascii="Palatino Linotype" w:hAnsi="Palatino Linotype" w:cs="Arial"/>
          <w:lang w:val="es-419"/>
        </w:rPr>
      </w:pPr>
      <w:r w:rsidRPr="006324ED">
        <w:rPr>
          <w:rFonts w:ascii="Palatino Linotype" w:hAnsi="Palatino Linotype" w:cs="Arial"/>
        </w:rPr>
        <w:t xml:space="preserve">Inconforme con la respuesta, </w:t>
      </w:r>
      <w:bookmarkStart w:id="1" w:name="_Hlk135733870"/>
      <w:r w:rsidRPr="006324ED">
        <w:rPr>
          <w:rFonts w:ascii="Palatino Linotype" w:hAnsi="Palatino Linotype" w:cs="Arial"/>
        </w:rPr>
        <w:t xml:space="preserve">el </w:t>
      </w:r>
      <w:bookmarkStart w:id="2" w:name="_Hlk136434731"/>
      <w:bookmarkStart w:id="3" w:name="_Hlk136875650"/>
      <w:bookmarkEnd w:id="1"/>
      <w:r w:rsidR="00E84826" w:rsidRPr="006324ED">
        <w:rPr>
          <w:rFonts w:ascii="Palatino Linotype" w:hAnsi="Palatino Linotype" w:cs="Arial"/>
          <w:b/>
          <w:bCs/>
        </w:rPr>
        <w:t>seis de septiembre</w:t>
      </w:r>
      <w:r w:rsidR="00A41BBF" w:rsidRPr="006324ED">
        <w:rPr>
          <w:rFonts w:ascii="Palatino Linotype" w:hAnsi="Palatino Linotype" w:cs="Arial"/>
          <w:b/>
          <w:bCs/>
        </w:rPr>
        <w:t xml:space="preserve"> </w:t>
      </w:r>
      <w:bookmarkEnd w:id="2"/>
      <w:r w:rsidR="00A41BBF" w:rsidRPr="006324ED">
        <w:rPr>
          <w:rFonts w:ascii="Palatino Linotype" w:hAnsi="Palatino Linotype" w:cs="Arial"/>
          <w:b/>
          <w:bCs/>
        </w:rPr>
        <w:t>de dos mil veintitrés</w:t>
      </w:r>
      <w:bookmarkEnd w:id="3"/>
      <w:r w:rsidRPr="006324ED">
        <w:rPr>
          <w:rFonts w:ascii="Palatino Linotype" w:hAnsi="Palatino Linotype" w:cs="Arial"/>
        </w:rPr>
        <w:t xml:space="preserve">, </w:t>
      </w:r>
      <w:r w:rsidR="00666071" w:rsidRPr="006324ED">
        <w:rPr>
          <w:rFonts w:ascii="Palatino Linotype" w:hAnsi="Palatino Linotype" w:cs="Arial"/>
          <w:b/>
          <w:lang w:val="es-ES"/>
        </w:rPr>
        <w:t xml:space="preserve">EL </w:t>
      </w:r>
      <w:r w:rsidRPr="006324ED">
        <w:rPr>
          <w:rFonts w:ascii="Palatino Linotype" w:hAnsi="Palatino Linotype" w:cs="Arial"/>
          <w:b/>
        </w:rPr>
        <w:t>RECURRENTE</w:t>
      </w:r>
      <w:r w:rsidRPr="006324ED">
        <w:rPr>
          <w:rFonts w:ascii="Palatino Linotype" w:hAnsi="Palatino Linotype" w:cs="Arial"/>
        </w:rPr>
        <w:t xml:space="preserve"> interpuso el Recurso Revisión sujeto del presente estudio, el cual fue registrado en </w:t>
      </w:r>
      <w:r w:rsidRPr="006324ED">
        <w:rPr>
          <w:rFonts w:ascii="Palatino Linotype" w:hAnsi="Palatino Linotype" w:cs="Arial"/>
          <w:b/>
        </w:rPr>
        <w:t xml:space="preserve">EL SAIMEX, </w:t>
      </w:r>
      <w:r w:rsidRPr="006324ED">
        <w:rPr>
          <w:rFonts w:ascii="Palatino Linotype" w:hAnsi="Palatino Linotype" w:cs="Arial"/>
          <w:bCs/>
        </w:rPr>
        <w:t>y</w:t>
      </w:r>
      <w:r w:rsidRPr="006324ED">
        <w:rPr>
          <w:rFonts w:ascii="Palatino Linotype" w:hAnsi="Palatino Linotype" w:cs="Arial"/>
        </w:rPr>
        <w:t xml:space="preserve"> se le asignó el número de expediente </w:t>
      </w:r>
      <w:r w:rsidR="005654A5" w:rsidRPr="006324ED">
        <w:rPr>
          <w:rFonts w:ascii="Palatino Linotype" w:hAnsi="Palatino Linotype" w:cs="Arial"/>
          <w:lang w:val="es-ES"/>
        </w:rPr>
        <w:t>anotado al rubro</w:t>
      </w:r>
      <w:r w:rsidRPr="006324ED">
        <w:rPr>
          <w:rFonts w:ascii="Palatino Linotype" w:hAnsi="Palatino Linotype" w:cs="Arial"/>
          <w:b/>
        </w:rPr>
        <w:t>,</w:t>
      </w:r>
      <w:r w:rsidRPr="006324ED">
        <w:rPr>
          <w:rFonts w:ascii="Palatino Linotype" w:hAnsi="Palatino Linotype" w:cs="Arial"/>
        </w:rPr>
        <w:t xml:space="preserve"> en el que señaló como</w:t>
      </w:r>
      <w:r w:rsidRPr="006324ED">
        <w:rPr>
          <w:rFonts w:ascii="Palatino Linotype" w:hAnsi="Palatino Linotype" w:cs="Arial"/>
          <w:lang w:val="es-419"/>
        </w:rPr>
        <w:t>:</w:t>
      </w:r>
    </w:p>
    <w:p w14:paraId="0315E82D" w14:textId="77777777" w:rsidR="00456D5B" w:rsidRPr="006324ED" w:rsidRDefault="00456D5B" w:rsidP="006324ED">
      <w:pPr>
        <w:spacing w:line="360" w:lineRule="auto"/>
        <w:jc w:val="both"/>
        <w:rPr>
          <w:rFonts w:ascii="Palatino Linotype" w:hAnsi="Palatino Linotype" w:cs="Arial"/>
          <w:lang w:val="es-419"/>
        </w:rPr>
      </w:pPr>
    </w:p>
    <w:p w14:paraId="6860AB9F" w14:textId="2DA14E1F" w:rsidR="00771DB7" w:rsidRPr="006324ED" w:rsidRDefault="004D0FB3" w:rsidP="006324ED">
      <w:pPr>
        <w:spacing w:line="360" w:lineRule="auto"/>
        <w:jc w:val="both"/>
        <w:rPr>
          <w:rFonts w:ascii="Palatino Linotype" w:hAnsi="Palatino Linotype" w:cs="Arial"/>
          <w:b/>
        </w:rPr>
      </w:pPr>
      <w:r w:rsidRPr="006324ED">
        <w:rPr>
          <w:rFonts w:ascii="Palatino Linotype" w:hAnsi="Palatino Linotype" w:cs="Arial"/>
          <w:b/>
          <w:lang w:val="es-419"/>
        </w:rPr>
        <w:t xml:space="preserve">Acto </w:t>
      </w:r>
      <w:r w:rsidR="00771DB7" w:rsidRPr="006324ED">
        <w:rPr>
          <w:rFonts w:ascii="Palatino Linotype" w:hAnsi="Palatino Linotype" w:cs="Arial"/>
          <w:b/>
        </w:rPr>
        <w:t>impugnado:</w:t>
      </w:r>
    </w:p>
    <w:p w14:paraId="203EB6FB" w14:textId="77777777" w:rsidR="004D0FB3" w:rsidRPr="006324ED" w:rsidRDefault="004D0FB3" w:rsidP="006324ED">
      <w:pPr>
        <w:jc w:val="both"/>
        <w:rPr>
          <w:rFonts w:ascii="Palatino Linotype" w:hAnsi="Palatino Linotype" w:cs="Arial"/>
          <w:b/>
        </w:rPr>
      </w:pPr>
    </w:p>
    <w:p w14:paraId="5FA4E447" w14:textId="1A00FCA4" w:rsidR="00771DB7" w:rsidRPr="006324ED" w:rsidRDefault="00771DB7" w:rsidP="006324ED">
      <w:pPr>
        <w:tabs>
          <w:tab w:val="left" w:pos="851"/>
        </w:tabs>
        <w:ind w:left="851" w:right="899"/>
        <w:jc w:val="both"/>
        <w:rPr>
          <w:rFonts w:ascii="Palatino Linotype" w:hAnsi="Palatino Linotype" w:cs="Arial"/>
          <w:i/>
          <w:sz w:val="22"/>
          <w:szCs w:val="22"/>
        </w:rPr>
      </w:pPr>
      <w:r w:rsidRPr="006324ED">
        <w:rPr>
          <w:rFonts w:ascii="Palatino Linotype" w:hAnsi="Palatino Linotype" w:cs="Arial"/>
          <w:i/>
          <w:sz w:val="22"/>
          <w:szCs w:val="22"/>
        </w:rPr>
        <w:t>“</w:t>
      </w:r>
      <w:r w:rsidR="00E84826" w:rsidRPr="006324ED">
        <w:rPr>
          <w:rFonts w:ascii="Palatino Linotype" w:hAnsi="Palatino Linotype" w:cs="Arial"/>
          <w:i/>
          <w:sz w:val="22"/>
          <w:szCs w:val="22"/>
        </w:rPr>
        <w:t>RESPUESTA OTORGADA A LA SOLICITUD DE INFORMACIÓN</w:t>
      </w:r>
      <w:r w:rsidRPr="006324ED">
        <w:rPr>
          <w:rFonts w:ascii="Palatino Linotype" w:hAnsi="Palatino Linotype" w:cs="Arial"/>
          <w:i/>
          <w:sz w:val="22"/>
          <w:szCs w:val="22"/>
        </w:rPr>
        <w:t>" (sic)</w:t>
      </w:r>
    </w:p>
    <w:p w14:paraId="3E2DD1D0" w14:textId="77777777" w:rsidR="005654A5" w:rsidRPr="006324ED" w:rsidRDefault="005654A5" w:rsidP="006324ED">
      <w:pPr>
        <w:tabs>
          <w:tab w:val="left" w:pos="851"/>
        </w:tabs>
        <w:ind w:left="794" w:right="794"/>
        <w:jc w:val="both"/>
        <w:rPr>
          <w:rFonts w:ascii="Palatino Linotype" w:hAnsi="Palatino Linotype" w:cs="Arial"/>
          <w:i/>
          <w:sz w:val="22"/>
          <w:szCs w:val="22"/>
        </w:rPr>
      </w:pPr>
    </w:p>
    <w:p w14:paraId="7A83CCA8" w14:textId="77777777" w:rsidR="006324ED" w:rsidRPr="006324ED" w:rsidRDefault="006324ED" w:rsidP="006324ED">
      <w:pPr>
        <w:tabs>
          <w:tab w:val="left" w:pos="851"/>
        </w:tabs>
        <w:ind w:left="794" w:right="794"/>
        <w:jc w:val="both"/>
        <w:rPr>
          <w:rFonts w:ascii="Palatino Linotype" w:hAnsi="Palatino Linotype" w:cs="Arial"/>
          <w:i/>
          <w:sz w:val="22"/>
          <w:szCs w:val="22"/>
        </w:rPr>
      </w:pPr>
    </w:p>
    <w:p w14:paraId="2D4F31EF" w14:textId="77777777" w:rsidR="006324ED" w:rsidRPr="006324ED" w:rsidRDefault="006324ED" w:rsidP="006324ED">
      <w:pPr>
        <w:tabs>
          <w:tab w:val="left" w:pos="851"/>
        </w:tabs>
        <w:ind w:left="794" w:right="794"/>
        <w:jc w:val="both"/>
        <w:rPr>
          <w:rFonts w:ascii="Palatino Linotype" w:hAnsi="Palatino Linotype" w:cs="Arial"/>
          <w:i/>
          <w:sz w:val="22"/>
          <w:szCs w:val="22"/>
        </w:rPr>
      </w:pPr>
    </w:p>
    <w:p w14:paraId="53D658C0" w14:textId="77777777" w:rsidR="00771DB7" w:rsidRPr="006324ED" w:rsidRDefault="00771DB7" w:rsidP="006324ED">
      <w:pPr>
        <w:tabs>
          <w:tab w:val="left" w:pos="851"/>
        </w:tabs>
        <w:spacing w:line="360" w:lineRule="auto"/>
        <w:jc w:val="both"/>
        <w:rPr>
          <w:rFonts w:ascii="Palatino Linotype" w:hAnsi="Palatino Linotype" w:cs="Arial"/>
          <w:b/>
          <w:szCs w:val="22"/>
        </w:rPr>
      </w:pPr>
      <w:r w:rsidRPr="006324ED">
        <w:rPr>
          <w:rFonts w:ascii="Palatino Linotype" w:hAnsi="Palatino Linotype" w:cs="Arial"/>
          <w:b/>
          <w:szCs w:val="22"/>
        </w:rPr>
        <w:lastRenderedPageBreak/>
        <w:t>Razones o motivos de inconformidad:</w:t>
      </w:r>
    </w:p>
    <w:p w14:paraId="20FE8C1C" w14:textId="77777777" w:rsidR="004D0FB3" w:rsidRPr="006324ED" w:rsidRDefault="004D0FB3" w:rsidP="006324ED">
      <w:pPr>
        <w:tabs>
          <w:tab w:val="left" w:pos="851"/>
        </w:tabs>
        <w:jc w:val="both"/>
        <w:rPr>
          <w:rFonts w:ascii="Palatino Linotype" w:hAnsi="Palatino Linotype" w:cs="Arial"/>
          <w:b/>
          <w:szCs w:val="22"/>
        </w:rPr>
      </w:pPr>
    </w:p>
    <w:p w14:paraId="6117993C" w14:textId="23483AD9" w:rsidR="00771DB7" w:rsidRPr="006324ED" w:rsidRDefault="00771DB7" w:rsidP="006324ED">
      <w:pPr>
        <w:tabs>
          <w:tab w:val="left" w:pos="851"/>
        </w:tabs>
        <w:ind w:left="794" w:right="794"/>
        <w:jc w:val="both"/>
        <w:rPr>
          <w:rFonts w:ascii="Palatino Linotype" w:hAnsi="Palatino Linotype" w:cs="Arial"/>
          <w:sz w:val="22"/>
          <w:szCs w:val="22"/>
        </w:rPr>
      </w:pPr>
      <w:bookmarkStart w:id="4" w:name="_Hlk135734944"/>
      <w:r w:rsidRPr="006324ED">
        <w:rPr>
          <w:rFonts w:ascii="Palatino Linotype" w:hAnsi="Palatino Linotype" w:cs="Arial"/>
          <w:i/>
          <w:sz w:val="22"/>
          <w:szCs w:val="22"/>
        </w:rPr>
        <w:t>“</w:t>
      </w:r>
      <w:r w:rsidR="00E84826" w:rsidRPr="006324ED">
        <w:rPr>
          <w:rFonts w:ascii="Palatino Linotype" w:hAnsi="Palatino Linotype" w:cs="Arial"/>
          <w:i/>
          <w:sz w:val="22"/>
          <w:szCs w:val="22"/>
        </w:rPr>
        <w:t>NO SE ENTREGÓ LA INFORMACIÓN COMO SE SOLICITÓ. NO SE ANEXA TABULADOR DE SUELDOS, NI COPIA DE LAS ACTAS DE CABILDO FIRMADAS POR LOS EDILES EN LAS QUE SE APROBARON EL TABULADOR DE SUELDOS Y SUS MODIFICACIONES; ASÍ COMO TAMPOCO LOS DOCUMENTOS PRESENTADOS POR LA AUTORIDAD COMPETENTE SOLICITANDO LA INCLUSIÓN DEL PUNTO DE ACUERDO EN EL ORDEN DEL DÍA Y SUS ANEXOS, TAL Y COMO FUE SOLICITADO</w:t>
      </w:r>
      <w:r w:rsidR="004130BC" w:rsidRPr="006324ED">
        <w:rPr>
          <w:rFonts w:ascii="Palatino Linotype" w:hAnsi="Palatino Linotype" w:cs="Arial"/>
          <w:i/>
          <w:sz w:val="22"/>
          <w:szCs w:val="22"/>
        </w:rPr>
        <w:t>.</w:t>
      </w:r>
      <w:r w:rsidRPr="006324ED">
        <w:rPr>
          <w:rFonts w:ascii="Palatino Linotype" w:hAnsi="Palatino Linotype" w:cs="Arial"/>
          <w:i/>
          <w:sz w:val="22"/>
          <w:szCs w:val="22"/>
        </w:rPr>
        <w:t xml:space="preserve">” </w:t>
      </w:r>
      <w:r w:rsidRPr="006324ED">
        <w:rPr>
          <w:rFonts w:ascii="Palatino Linotype" w:hAnsi="Palatino Linotype" w:cs="Arial"/>
          <w:sz w:val="22"/>
          <w:szCs w:val="22"/>
        </w:rPr>
        <w:t>(Sic).</w:t>
      </w:r>
    </w:p>
    <w:p w14:paraId="1919FC44" w14:textId="77777777" w:rsidR="00456D5B" w:rsidRPr="006324ED" w:rsidRDefault="00456D5B" w:rsidP="006324ED">
      <w:pPr>
        <w:tabs>
          <w:tab w:val="left" w:pos="851"/>
        </w:tabs>
        <w:ind w:left="794" w:right="794"/>
        <w:jc w:val="both"/>
        <w:rPr>
          <w:rFonts w:ascii="Palatino Linotype" w:hAnsi="Palatino Linotype" w:cs="Arial"/>
          <w:sz w:val="22"/>
          <w:szCs w:val="22"/>
        </w:rPr>
      </w:pPr>
    </w:p>
    <w:bookmarkEnd w:id="4"/>
    <w:p w14:paraId="615E8AAE" w14:textId="2E102EE8" w:rsidR="00771DB7" w:rsidRPr="006324ED" w:rsidRDefault="006C07B9" w:rsidP="006324ED">
      <w:pPr>
        <w:spacing w:line="360" w:lineRule="auto"/>
        <w:jc w:val="both"/>
        <w:rPr>
          <w:rFonts w:ascii="Palatino Linotype" w:hAnsi="Palatino Linotype" w:cs="Arial"/>
          <w:b/>
          <w:sz w:val="28"/>
          <w:szCs w:val="26"/>
        </w:rPr>
      </w:pPr>
      <w:r w:rsidRPr="006324ED">
        <w:rPr>
          <w:rFonts w:ascii="Palatino Linotype" w:hAnsi="Palatino Linotype" w:cs="Arial"/>
          <w:b/>
          <w:sz w:val="28"/>
          <w:szCs w:val="26"/>
        </w:rPr>
        <w:t>I</w:t>
      </w:r>
      <w:r w:rsidR="00771DB7" w:rsidRPr="006324ED">
        <w:rPr>
          <w:rFonts w:ascii="Palatino Linotype" w:hAnsi="Palatino Linotype" w:cs="Arial"/>
          <w:b/>
          <w:sz w:val="28"/>
          <w:szCs w:val="26"/>
        </w:rPr>
        <w:t>V. Del turno del Recurso Revisión.</w:t>
      </w:r>
    </w:p>
    <w:p w14:paraId="02FB2708" w14:textId="017217E3" w:rsidR="00771DB7" w:rsidRPr="006324ED" w:rsidRDefault="00771DB7" w:rsidP="006324ED">
      <w:pPr>
        <w:spacing w:line="360" w:lineRule="auto"/>
        <w:jc w:val="both"/>
        <w:rPr>
          <w:rFonts w:ascii="Palatino Linotype" w:hAnsi="Palatino Linotype" w:cs="Arial"/>
        </w:rPr>
      </w:pPr>
      <w:r w:rsidRPr="006324ED">
        <w:rPr>
          <w:rFonts w:ascii="Palatino Linotype" w:hAnsi="Palatino Linotype" w:cs="Arial"/>
        </w:rPr>
        <w:t xml:space="preserve">El </w:t>
      </w:r>
      <w:r w:rsidR="006C07B9" w:rsidRPr="006324ED">
        <w:rPr>
          <w:rFonts w:ascii="Palatino Linotype" w:hAnsi="Palatino Linotype" w:cs="Arial"/>
          <w:b/>
          <w:bCs/>
        </w:rPr>
        <w:t>seis de septiembre</w:t>
      </w:r>
      <w:r w:rsidR="0070765E" w:rsidRPr="006324ED">
        <w:rPr>
          <w:rFonts w:ascii="Palatino Linotype" w:hAnsi="Palatino Linotype" w:cs="Arial"/>
          <w:b/>
          <w:bCs/>
        </w:rPr>
        <w:t xml:space="preserve"> </w:t>
      </w:r>
      <w:r w:rsidR="00683864" w:rsidRPr="006324ED">
        <w:rPr>
          <w:rFonts w:ascii="Palatino Linotype" w:hAnsi="Palatino Linotype" w:cs="Arial"/>
          <w:b/>
        </w:rPr>
        <w:t>de dos mil veintitrés</w:t>
      </w:r>
      <w:r w:rsidRPr="006324ED">
        <w:rPr>
          <w:rFonts w:ascii="Palatino Linotype" w:hAnsi="Palatino Linotype" w:cs="Arial"/>
        </w:rPr>
        <w:t xml:space="preserve">, el medio de impugnación que se trata se envió electrónicamente al Instituto de </w:t>
      </w:r>
      <w:r w:rsidRPr="006324ED">
        <w:rPr>
          <w:rFonts w:ascii="Palatino Linotype" w:eastAsia="Arial Unicode MS" w:hAnsi="Palatino Linotype" w:cs="Arial"/>
        </w:rPr>
        <w:t>Transparencia</w:t>
      </w:r>
      <w:r w:rsidRPr="006324E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324ED">
        <w:rPr>
          <w:rFonts w:ascii="Palatino Linotype" w:hAnsi="Palatino Linotype"/>
        </w:rPr>
        <w:t>Ley de Transparencia y Acceso a la Información Pública del Estado de México y Municipios</w:t>
      </w:r>
      <w:r w:rsidRPr="006324ED">
        <w:rPr>
          <w:rFonts w:ascii="Palatino Linotype" w:hAnsi="Palatino Linotype" w:cs="Arial"/>
        </w:rPr>
        <w:t xml:space="preserve">, se turnó mediante </w:t>
      </w:r>
      <w:r w:rsidRPr="006324ED">
        <w:rPr>
          <w:rFonts w:ascii="Palatino Linotype" w:hAnsi="Palatino Linotype" w:cs="Arial"/>
          <w:b/>
        </w:rPr>
        <w:t xml:space="preserve">EL </w:t>
      </w:r>
      <w:r w:rsidRPr="006324ED">
        <w:rPr>
          <w:rFonts w:ascii="Palatino Linotype" w:eastAsia="Arial Unicode MS" w:hAnsi="Palatino Linotype" w:cs="Arial"/>
          <w:b/>
        </w:rPr>
        <w:t>SAIMEX</w:t>
      </w:r>
      <w:r w:rsidRPr="006324ED">
        <w:rPr>
          <w:rFonts w:ascii="Palatino Linotype" w:hAnsi="Palatino Linotype"/>
        </w:rPr>
        <w:t xml:space="preserve">, a la </w:t>
      </w:r>
      <w:r w:rsidRPr="006324ED">
        <w:rPr>
          <w:rFonts w:ascii="Palatino Linotype" w:hAnsi="Palatino Linotype"/>
          <w:b/>
        </w:rPr>
        <w:t>C</w:t>
      </w:r>
      <w:r w:rsidRPr="006324ED">
        <w:rPr>
          <w:rFonts w:ascii="Palatino Linotype" w:hAnsi="Palatino Linotype" w:cs="Arial"/>
          <w:b/>
        </w:rPr>
        <w:t>omisionada</w:t>
      </w:r>
      <w:r w:rsidRPr="006324ED">
        <w:rPr>
          <w:rFonts w:ascii="Palatino Linotype" w:hAnsi="Palatino Linotype" w:cs="Arial"/>
        </w:rPr>
        <w:t xml:space="preserve"> </w:t>
      </w:r>
      <w:r w:rsidRPr="006324ED">
        <w:rPr>
          <w:rFonts w:ascii="Palatino Linotype" w:hAnsi="Palatino Linotype" w:cs="Arial"/>
          <w:b/>
        </w:rPr>
        <w:t>Sharon Cristina Morales Martínez</w:t>
      </w:r>
      <w:r w:rsidRPr="006324ED">
        <w:rPr>
          <w:rFonts w:ascii="Palatino Linotype" w:hAnsi="Palatino Linotype" w:cs="Arial"/>
        </w:rPr>
        <w:t xml:space="preserve"> a efecto de decretar su admisión o desechamiento.</w:t>
      </w:r>
    </w:p>
    <w:p w14:paraId="4451EFB7" w14:textId="77777777" w:rsidR="00456D5B" w:rsidRPr="006324ED" w:rsidRDefault="00456D5B" w:rsidP="006324ED">
      <w:pPr>
        <w:spacing w:line="360" w:lineRule="auto"/>
        <w:jc w:val="both"/>
        <w:rPr>
          <w:rFonts w:ascii="Palatino Linotype" w:hAnsi="Palatino Linotype" w:cs="Arial"/>
        </w:rPr>
      </w:pPr>
    </w:p>
    <w:p w14:paraId="78150E02" w14:textId="77777777" w:rsidR="00771DB7" w:rsidRPr="006324ED" w:rsidRDefault="00771DB7" w:rsidP="006324ED">
      <w:pPr>
        <w:tabs>
          <w:tab w:val="center" w:pos="4252"/>
          <w:tab w:val="right" w:pos="8504"/>
        </w:tabs>
        <w:spacing w:line="360" w:lineRule="auto"/>
        <w:jc w:val="both"/>
        <w:rPr>
          <w:rFonts w:ascii="Palatino Linotype" w:hAnsi="Palatino Linotype" w:cs="Arial"/>
          <w:b/>
          <w:sz w:val="26"/>
          <w:szCs w:val="26"/>
        </w:rPr>
      </w:pPr>
      <w:r w:rsidRPr="006324ED">
        <w:rPr>
          <w:rFonts w:ascii="Palatino Linotype" w:hAnsi="Palatino Linotype" w:cs="Arial"/>
          <w:b/>
          <w:sz w:val="26"/>
          <w:szCs w:val="26"/>
        </w:rPr>
        <w:t>a) Admisión del Recurso Revisión.</w:t>
      </w:r>
    </w:p>
    <w:p w14:paraId="5AC75418" w14:textId="4D1D1C9C" w:rsidR="00771DB7" w:rsidRPr="006324ED" w:rsidRDefault="00771DB7" w:rsidP="006324ED">
      <w:pPr>
        <w:tabs>
          <w:tab w:val="center" w:pos="4252"/>
          <w:tab w:val="right" w:pos="8504"/>
        </w:tabs>
        <w:spacing w:line="360" w:lineRule="auto"/>
        <w:jc w:val="both"/>
        <w:rPr>
          <w:rFonts w:ascii="Palatino Linotype" w:hAnsi="Palatino Linotype" w:cs="Arial"/>
        </w:rPr>
      </w:pPr>
      <w:r w:rsidRPr="006324ED">
        <w:rPr>
          <w:rFonts w:ascii="Palatino Linotype" w:hAnsi="Palatino Linotype" w:cs="Arial"/>
        </w:rPr>
        <w:t>De las constancias del expediente electrónico del</w:t>
      </w:r>
      <w:r w:rsidRPr="006324ED">
        <w:rPr>
          <w:rFonts w:ascii="Palatino Linotype" w:hAnsi="Palatino Linotype" w:cs="Arial"/>
          <w:b/>
        </w:rPr>
        <w:t xml:space="preserve"> SAIMEX</w:t>
      </w:r>
      <w:r w:rsidRPr="006324ED">
        <w:rPr>
          <w:rFonts w:ascii="Palatino Linotype" w:hAnsi="Palatino Linotype" w:cs="Arial"/>
        </w:rPr>
        <w:t xml:space="preserve">, se advierte que el </w:t>
      </w:r>
      <w:r w:rsidR="006C07B9" w:rsidRPr="006324ED">
        <w:rPr>
          <w:rFonts w:ascii="Palatino Linotype" w:hAnsi="Palatino Linotype" w:cs="Arial"/>
          <w:b/>
          <w:bCs/>
        </w:rPr>
        <w:t>siete de septiembre</w:t>
      </w:r>
      <w:r w:rsidR="0070765E" w:rsidRPr="006324ED">
        <w:rPr>
          <w:rFonts w:ascii="Palatino Linotype" w:hAnsi="Palatino Linotype" w:cs="Arial"/>
          <w:b/>
          <w:bCs/>
        </w:rPr>
        <w:t xml:space="preserve"> </w:t>
      </w:r>
      <w:r w:rsidR="00981E9E" w:rsidRPr="006324ED">
        <w:rPr>
          <w:rFonts w:ascii="Palatino Linotype" w:hAnsi="Palatino Linotype" w:cs="Arial"/>
          <w:b/>
          <w:bCs/>
        </w:rPr>
        <w:t>de dos mil veintitrés</w:t>
      </w:r>
      <w:r w:rsidRPr="006324ED">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6324ED">
        <w:rPr>
          <w:rFonts w:ascii="Palatino Linotype" w:hAnsi="Palatino Linotype" w:cs="Arial"/>
          <w:b/>
          <w:lang w:val="es-ES"/>
        </w:rPr>
        <w:t xml:space="preserve">EL </w:t>
      </w:r>
      <w:r w:rsidRPr="006324ED">
        <w:rPr>
          <w:rFonts w:ascii="Palatino Linotype" w:hAnsi="Palatino Linotype" w:cs="Arial"/>
          <w:b/>
        </w:rPr>
        <w:t xml:space="preserve">RECURRENTE </w:t>
      </w:r>
      <w:r w:rsidRPr="006324ED">
        <w:rPr>
          <w:rFonts w:ascii="Palatino Linotype" w:hAnsi="Palatino Linotype" w:cs="Arial"/>
        </w:rPr>
        <w:lastRenderedPageBreak/>
        <w:t xml:space="preserve">manifestara lo que a su derecho conviniera, a efecto de presentar pruebas o alegatos y, en su caso, </w:t>
      </w:r>
      <w:r w:rsidRPr="006324ED">
        <w:rPr>
          <w:rFonts w:ascii="Palatino Linotype" w:hAnsi="Palatino Linotype" w:cs="Arial"/>
          <w:b/>
        </w:rPr>
        <w:t xml:space="preserve">EL SUJETO OBLIGADO </w:t>
      </w:r>
      <w:r w:rsidRPr="006324ED">
        <w:rPr>
          <w:rFonts w:ascii="Palatino Linotype" w:hAnsi="Palatino Linotype" w:cs="Arial"/>
        </w:rPr>
        <w:t>rindiera su correspondiente Informe Justificado.</w:t>
      </w:r>
    </w:p>
    <w:p w14:paraId="2BB50898" w14:textId="77777777" w:rsidR="00456D5B" w:rsidRPr="006324ED" w:rsidRDefault="00456D5B" w:rsidP="006324ED">
      <w:pPr>
        <w:spacing w:line="360" w:lineRule="auto"/>
        <w:jc w:val="both"/>
        <w:rPr>
          <w:rFonts w:ascii="Palatino Linotype" w:eastAsia="Arial Unicode MS" w:hAnsi="Palatino Linotype" w:cs="Arial"/>
          <w:b/>
        </w:rPr>
      </w:pPr>
    </w:p>
    <w:p w14:paraId="605ED4C2" w14:textId="77777777" w:rsidR="00456D5B" w:rsidRPr="006324ED" w:rsidRDefault="00456D5B" w:rsidP="006324ED">
      <w:pPr>
        <w:spacing w:line="360" w:lineRule="auto"/>
        <w:jc w:val="both"/>
        <w:rPr>
          <w:rFonts w:ascii="Palatino Linotype" w:hAnsi="Palatino Linotype" w:cs="Arial"/>
          <w:b/>
          <w:bCs/>
          <w:sz w:val="26"/>
          <w:szCs w:val="26"/>
        </w:rPr>
      </w:pPr>
      <w:r w:rsidRPr="006324ED">
        <w:rPr>
          <w:rFonts w:ascii="Palatino Linotype" w:eastAsia="Arial Unicode MS" w:hAnsi="Palatino Linotype" w:cs="Arial"/>
          <w:b/>
          <w:sz w:val="26"/>
          <w:szCs w:val="26"/>
        </w:rPr>
        <w:t xml:space="preserve">b) </w:t>
      </w:r>
      <w:r w:rsidRPr="006324ED">
        <w:rPr>
          <w:rFonts w:ascii="Palatino Linotype" w:hAnsi="Palatino Linotype" w:cs="Arial"/>
          <w:b/>
          <w:bCs/>
          <w:sz w:val="26"/>
          <w:szCs w:val="26"/>
        </w:rPr>
        <w:t>Informe Justificado</w:t>
      </w:r>
    </w:p>
    <w:p w14:paraId="4C5E4679" w14:textId="77777777" w:rsidR="005405D9" w:rsidRPr="006324ED" w:rsidRDefault="00456D5B" w:rsidP="006324ED">
      <w:pPr>
        <w:spacing w:line="360" w:lineRule="auto"/>
        <w:jc w:val="both"/>
        <w:rPr>
          <w:rFonts w:ascii="Palatino Linotype" w:eastAsia="Arial Unicode MS" w:hAnsi="Palatino Linotype" w:cs="Arial"/>
        </w:rPr>
      </w:pPr>
      <w:r w:rsidRPr="006324ED">
        <w:rPr>
          <w:rFonts w:ascii="Palatino Linotype" w:eastAsia="Arial Unicode MS" w:hAnsi="Palatino Linotype" w:cs="Arial"/>
        </w:rPr>
        <w:t xml:space="preserve">Conforme a las constancias que obran en el expediente electrónico del </w:t>
      </w:r>
      <w:r w:rsidRPr="006324ED">
        <w:rPr>
          <w:rFonts w:ascii="Palatino Linotype" w:eastAsia="Arial Unicode MS" w:hAnsi="Palatino Linotype" w:cs="Arial"/>
          <w:b/>
        </w:rPr>
        <w:t>SAIMEX</w:t>
      </w:r>
      <w:r w:rsidRPr="006324ED">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6324ED">
        <w:rPr>
          <w:rFonts w:ascii="Palatino Linotype" w:eastAsia="Arial Unicode MS" w:hAnsi="Palatino Linotype" w:cs="Arial"/>
          <w:b/>
        </w:rPr>
        <w:t>RECURRENTE</w:t>
      </w:r>
      <w:r w:rsidRPr="006324ED">
        <w:rPr>
          <w:rFonts w:ascii="Palatino Linotype" w:eastAsia="Arial Unicode MS" w:hAnsi="Palatino Linotype" w:cs="Arial"/>
        </w:rPr>
        <w:t>, éste no realizó manifestación alguna, ni presentó pruebas o alegatos</w:t>
      </w:r>
      <w:r w:rsidR="005405D9" w:rsidRPr="006324ED">
        <w:rPr>
          <w:rFonts w:ascii="Palatino Linotype" w:eastAsia="Arial Unicode MS" w:hAnsi="Palatino Linotype" w:cs="Arial"/>
        </w:rPr>
        <w:t>.</w:t>
      </w:r>
    </w:p>
    <w:p w14:paraId="5A896FF3" w14:textId="77777777" w:rsidR="005405D9" w:rsidRPr="006324ED" w:rsidRDefault="005405D9" w:rsidP="006324ED">
      <w:pPr>
        <w:spacing w:line="360" w:lineRule="auto"/>
        <w:jc w:val="both"/>
        <w:rPr>
          <w:rFonts w:ascii="Palatino Linotype" w:eastAsia="Arial Unicode MS" w:hAnsi="Palatino Linotype" w:cs="Arial"/>
        </w:rPr>
      </w:pPr>
    </w:p>
    <w:p w14:paraId="401BDA0D" w14:textId="782599C5" w:rsidR="006C07B9" w:rsidRPr="006324ED" w:rsidRDefault="005405D9" w:rsidP="006324ED">
      <w:pPr>
        <w:spacing w:line="360" w:lineRule="auto"/>
        <w:jc w:val="both"/>
        <w:rPr>
          <w:rFonts w:ascii="Palatino Linotype" w:hAnsi="Palatino Linotype"/>
        </w:rPr>
      </w:pPr>
      <w:r w:rsidRPr="006324ED">
        <w:rPr>
          <w:rFonts w:ascii="Palatino Linotype" w:eastAsia="Arial Unicode MS" w:hAnsi="Palatino Linotype" w:cs="Arial"/>
        </w:rPr>
        <w:t>P</w:t>
      </w:r>
      <w:r w:rsidR="006C07B9" w:rsidRPr="006324ED">
        <w:rPr>
          <w:rFonts w:ascii="Palatino Linotype" w:eastAsia="Arial Unicode MS" w:hAnsi="Palatino Linotype" w:cs="Arial"/>
        </w:rPr>
        <w:t>or lo que respecta a</w:t>
      </w:r>
      <w:r w:rsidR="00456D5B" w:rsidRPr="006324ED">
        <w:rPr>
          <w:rFonts w:ascii="Palatino Linotype" w:eastAsia="Arial Unicode MS" w:hAnsi="Palatino Linotype" w:cs="Arial"/>
        </w:rPr>
        <w:t xml:space="preserve"> </w:t>
      </w:r>
      <w:r w:rsidR="00456D5B" w:rsidRPr="006324ED">
        <w:rPr>
          <w:rFonts w:ascii="Palatino Linotype" w:eastAsia="Arial Unicode MS" w:hAnsi="Palatino Linotype" w:cs="Arial"/>
          <w:b/>
          <w:lang w:eastAsia="es-MX"/>
        </w:rPr>
        <w:t>EL SUJETO OBLIGADO</w:t>
      </w:r>
      <w:r w:rsidR="00456D5B" w:rsidRPr="006324ED">
        <w:rPr>
          <w:rFonts w:ascii="Palatino Linotype" w:eastAsia="Arial Unicode MS" w:hAnsi="Palatino Linotype" w:cs="Arial"/>
        </w:rPr>
        <w:t xml:space="preserve"> rindió su Informe Justificado, </w:t>
      </w:r>
      <w:r w:rsidR="006C07B9" w:rsidRPr="006324ED">
        <w:rPr>
          <w:rFonts w:ascii="Palatino Linotype" w:eastAsia="Arial Unicode MS" w:hAnsi="Palatino Linotype" w:cs="Arial"/>
        </w:rPr>
        <w:t>el trece de septiembre de dos mil veintitrés</w:t>
      </w:r>
      <w:r w:rsidRPr="006324ED">
        <w:rPr>
          <w:rFonts w:ascii="Palatino Linotype" w:eastAsia="Arial Unicode MS" w:hAnsi="Palatino Linotype" w:cs="Arial"/>
        </w:rPr>
        <w:t>, a</w:t>
      </w:r>
      <w:r w:rsidR="006C07B9" w:rsidRPr="006324ED">
        <w:rPr>
          <w:rFonts w:ascii="Palatino Linotype" w:hAnsi="Palatino Linotype"/>
        </w:rPr>
        <w:t xml:space="preserve">djuntado, el archivo denominado </w:t>
      </w:r>
      <w:hyperlink r:id="rId8" w:history="1">
        <w:r w:rsidR="006C07B9" w:rsidRPr="006324ED">
          <w:rPr>
            <w:rStyle w:val="Hipervnculo"/>
            <w:rFonts w:ascii="Palatino Linotype" w:hAnsi="Palatino Linotype"/>
            <w:b/>
            <w:bCs/>
            <w:color w:val="auto"/>
          </w:rPr>
          <w:t>05557.pdf</w:t>
        </w:r>
      </w:hyperlink>
      <w:r w:rsidR="006C07B9" w:rsidRPr="006324ED">
        <w:rPr>
          <w:rFonts w:ascii="Palatino Linotype" w:hAnsi="Palatino Linotype"/>
        </w:rPr>
        <w:t xml:space="preserve">, </w:t>
      </w:r>
      <w:r w:rsidRPr="006324ED">
        <w:rPr>
          <w:rFonts w:ascii="Palatino Linotype" w:hAnsi="Palatino Linotype"/>
        </w:rPr>
        <w:t>mediante el cual,</w:t>
      </w:r>
      <w:r w:rsidR="006C07B9" w:rsidRPr="006324ED">
        <w:rPr>
          <w:rFonts w:ascii="Palatino Linotype" w:hAnsi="Palatino Linotype"/>
        </w:rPr>
        <w:t xml:space="preserve"> adjunta nuevamente la información remitida en respuesta primigenia, asimismo hace entrega del </w:t>
      </w:r>
      <w:proofErr w:type="spellStart"/>
      <w:r w:rsidR="006C07B9" w:rsidRPr="006324ED">
        <w:rPr>
          <w:rFonts w:ascii="Palatino Linotype" w:hAnsi="Palatino Linotype"/>
        </w:rPr>
        <w:t>PbRM</w:t>
      </w:r>
      <w:proofErr w:type="spellEnd"/>
      <w:r w:rsidR="006C07B9" w:rsidRPr="006324ED">
        <w:rPr>
          <w:rFonts w:ascii="Palatino Linotype" w:hAnsi="Palatino Linotype"/>
        </w:rPr>
        <w:t xml:space="preserve"> 05 constante del tabulador de sueldos definitivo, del primero de enero de dos mil veintitrés. </w:t>
      </w:r>
    </w:p>
    <w:p w14:paraId="07895E32" w14:textId="77777777" w:rsidR="006C07B9" w:rsidRPr="006324ED" w:rsidRDefault="006C07B9" w:rsidP="006324ED">
      <w:pPr>
        <w:spacing w:line="360" w:lineRule="auto"/>
        <w:jc w:val="both"/>
        <w:rPr>
          <w:rFonts w:ascii="Palatino Linotype" w:hAnsi="Palatino Linotype"/>
        </w:rPr>
      </w:pPr>
    </w:p>
    <w:p w14:paraId="208045F1" w14:textId="1E3316E2" w:rsidR="002769DC" w:rsidRPr="006324ED" w:rsidRDefault="00456D5B" w:rsidP="006324ED">
      <w:pPr>
        <w:spacing w:line="360" w:lineRule="auto"/>
        <w:rPr>
          <w:rFonts w:ascii="Palatino Linotype" w:hAnsi="Palatino Linotype"/>
          <w:b/>
          <w:bCs/>
          <w:sz w:val="26"/>
          <w:szCs w:val="26"/>
        </w:rPr>
      </w:pPr>
      <w:r w:rsidRPr="006324ED">
        <w:rPr>
          <w:rFonts w:ascii="Palatino Linotype" w:hAnsi="Palatino Linotype"/>
          <w:b/>
          <w:sz w:val="26"/>
          <w:szCs w:val="26"/>
        </w:rPr>
        <w:t>c</w:t>
      </w:r>
      <w:r w:rsidR="002769DC" w:rsidRPr="006324ED">
        <w:rPr>
          <w:rFonts w:ascii="Palatino Linotype" w:hAnsi="Palatino Linotype"/>
          <w:b/>
          <w:sz w:val="26"/>
          <w:szCs w:val="26"/>
        </w:rPr>
        <w:t xml:space="preserve">) </w:t>
      </w:r>
      <w:r w:rsidR="002769DC" w:rsidRPr="006324ED">
        <w:rPr>
          <w:rFonts w:ascii="Palatino Linotype" w:hAnsi="Palatino Linotype"/>
          <w:b/>
          <w:bCs/>
          <w:sz w:val="26"/>
          <w:szCs w:val="26"/>
        </w:rPr>
        <w:t>Ampliación del plazo para resolver el Recurso de Revisión</w:t>
      </w:r>
    </w:p>
    <w:p w14:paraId="7407EFE3" w14:textId="3E31BA71" w:rsidR="002769DC" w:rsidRPr="006324ED" w:rsidRDefault="002769DC" w:rsidP="006324ED">
      <w:pPr>
        <w:spacing w:line="360" w:lineRule="auto"/>
        <w:jc w:val="both"/>
        <w:rPr>
          <w:rFonts w:ascii="Palatino Linotype" w:hAnsi="Palatino Linotype"/>
        </w:rPr>
      </w:pPr>
      <w:r w:rsidRPr="006324ED">
        <w:rPr>
          <w:rFonts w:ascii="Palatino Linotype" w:eastAsia="Palatino Linotype" w:hAnsi="Palatino Linotype" w:cs="Palatino Linotype"/>
          <w:lang w:val="es-ES"/>
        </w:rPr>
        <w:t xml:space="preserve">El </w:t>
      </w:r>
      <w:r w:rsidRPr="006324ED">
        <w:rPr>
          <w:rFonts w:ascii="Palatino Linotype" w:hAnsi="Palatino Linotype" w:cs="Arial"/>
          <w:b/>
        </w:rPr>
        <w:t xml:space="preserve">veintiséis de </w:t>
      </w:r>
      <w:r w:rsidR="006C07B9" w:rsidRPr="006324ED">
        <w:rPr>
          <w:rFonts w:ascii="Palatino Linotype" w:hAnsi="Palatino Linotype" w:cs="Arial"/>
          <w:b/>
        </w:rPr>
        <w:t>octu</w:t>
      </w:r>
      <w:r w:rsidRPr="006324ED">
        <w:rPr>
          <w:rFonts w:ascii="Palatino Linotype" w:hAnsi="Palatino Linotype" w:cs="Arial"/>
          <w:b/>
        </w:rPr>
        <w:t>bre de dos mil veintitrés</w:t>
      </w:r>
      <w:r w:rsidRPr="006324ED">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6324ED">
        <w:rPr>
          <w:rFonts w:ascii="Palatino Linotype" w:hAnsi="Palatino Linotype"/>
        </w:rPr>
        <w:t>.</w:t>
      </w:r>
    </w:p>
    <w:p w14:paraId="30019E96" w14:textId="77777777" w:rsidR="00456D5B" w:rsidRPr="006324ED" w:rsidRDefault="00456D5B" w:rsidP="006324ED">
      <w:pPr>
        <w:spacing w:line="360" w:lineRule="auto"/>
        <w:jc w:val="both"/>
        <w:rPr>
          <w:rFonts w:ascii="Palatino Linotype" w:hAnsi="Palatino Linotype" w:cs="Arial"/>
        </w:rPr>
      </w:pPr>
    </w:p>
    <w:p w14:paraId="7050C873" w14:textId="628B2362" w:rsidR="00456D5B" w:rsidRPr="006324ED" w:rsidRDefault="006C07B9"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lastRenderedPageBreak/>
        <w:t>E</w:t>
      </w:r>
      <w:r w:rsidR="00456D5B" w:rsidRPr="006324ED">
        <w:rPr>
          <w:rFonts w:ascii="Palatino Linotype" w:hAnsi="Palatino Linotype" w:cs="Arial"/>
          <w:lang w:eastAsia="es-MX"/>
        </w:rPr>
        <w:t>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626E57A" w14:textId="77777777" w:rsidR="00456D5B" w:rsidRPr="006324ED" w:rsidRDefault="00456D5B" w:rsidP="006324ED">
      <w:pPr>
        <w:spacing w:line="360" w:lineRule="auto"/>
        <w:jc w:val="both"/>
        <w:rPr>
          <w:rFonts w:ascii="Palatino Linotype" w:hAnsi="Palatino Linotype" w:cs="Arial"/>
          <w:lang w:eastAsia="es-MX"/>
        </w:rPr>
      </w:pPr>
    </w:p>
    <w:p w14:paraId="7D3E6357" w14:textId="202C7A22"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 xml:space="preserve">Por ello, es menester precisar </w:t>
      </w:r>
      <w:r w:rsidR="006D5B2B" w:rsidRPr="006324ED">
        <w:rPr>
          <w:rFonts w:ascii="Palatino Linotype" w:hAnsi="Palatino Linotype" w:cs="Arial"/>
          <w:lang w:eastAsia="es-MX"/>
        </w:rPr>
        <w:t>que,</w:t>
      </w:r>
      <w:r w:rsidRPr="006324ED">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7601A1" w14:textId="77777777" w:rsidR="00456D5B" w:rsidRPr="006324ED" w:rsidRDefault="00456D5B" w:rsidP="006324ED">
      <w:pPr>
        <w:spacing w:line="360" w:lineRule="auto"/>
        <w:jc w:val="both"/>
        <w:rPr>
          <w:rFonts w:ascii="Palatino Linotype" w:hAnsi="Palatino Linotype" w:cs="Arial"/>
          <w:lang w:eastAsia="es-MX"/>
        </w:rPr>
      </w:pPr>
    </w:p>
    <w:p w14:paraId="1329759A"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914EF1" w14:textId="77777777" w:rsidR="00456D5B" w:rsidRPr="006324ED" w:rsidRDefault="00456D5B" w:rsidP="006324ED">
      <w:pPr>
        <w:spacing w:line="360" w:lineRule="auto"/>
        <w:jc w:val="both"/>
        <w:rPr>
          <w:rFonts w:ascii="Palatino Linotype" w:hAnsi="Palatino Linotype" w:cs="Arial"/>
          <w:lang w:eastAsia="es-MX"/>
        </w:rPr>
      </w:pPr>
    </w:p>
    <w:p w14:paraId="398E3DA8"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8B4759"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673D13F8" w14:textId="77777777" w:rsidR="00456D5B" w:rsidRPr="006324ED" w:rsidRDefault="00456D5B" w:rsidP="006324ED">
      <w:pPr>
        <w:spacing w:line="360" w:lineRule="auto"/>
        <w:jc w:val="both"/>
        <w:rPr>
          <w:rFonts w:ascii="Palatino Linotype" w:hAnsi="Palatino Linotype" w:cs="Arial"/>
          <w:lang w:eastAsia="es-MX"/>
        </w:rPr>
      </w:pPr>
    </w:p>
    <w:p w14:paraId="2D340DDA" w14:textId="77777777" w:rsidR="00456D5B" w:rsidRPr="006324ED" w:rsidRDefault="00456D5B" w:rsidP="006324ED">
      <w:pPr>
        <w:pStyle w:val="Prrafodelista"/>
        <w:numPr>
          <w:ilvl w:val="0"/>
          <w:numId w:val="13"/>
        </w:numPr>
        <w:spacing w:line="360" w:lineRule="auto"/>
        <w:contextualSpacing/>
        <w:jc w:val="both"/>
        <w:rPr>
          <w:rFonts w:ascii="Palatino Linotype" w:hAnsi="Palatino Linotype" w:cs="Arial"/>
          <w:lang w:eastAsia="es-MX"/>
        </w:rPr>
      </w:pPr>
      <w:r w:rsidRPr="006324ED">
        <w:rPr>
          <w:rFonts w:ascii="Palatino Linotype" w:hAnsi="Palatino Linotype" w:cs="Arial"/>
          <w:lang w:eastAsia="es-MX"/>
        </w:rPr>
        <w:t>Complejidad del asunto: La complejidad de la prueba, la pluralidad de sujetos procesales, el tiempo transcurrido, las características y contexto del recurso.</w:t>
      </w:r>
    </w:p>
    <w:p w14:paraId="4104283B" w14:textId="77777777" w:rsidR="00456D5B" w:rsidRPr="006324ED" w:rsidRDefault="00456D5B" w:rsidP="006324ED">
      <w:pPr>
        <w:pStyle w:val="Prrafodelista"/>
        <w:numPr>
          <w:ilvl w:val="0"/>
          <w:numId w:val="13"/>
        </w:numPr>
        <w:spacing w:line="360" w:lineRule="auto"/>
        <w:contextualSpacing/>
        <w:jc w:val="both"/>
        <w:rPr>
          <w:rFonts w:ascii="Palatino Linotype" w:hAnsi="Palatino Linotype" w:cs="Arial"/>
          <w:lang w:eastAsia="es-MX"/>
        </w:rPr>
      </w:pPr>
      <w:r w:rsidRPr="006324ED">
        <w:rPr>
          <w:rFonts w:ascii="Palatino Linotype" w:hAnsi="Palatino Linotype" w:cs="Arial"/>
          <w:lang w:eastAsia="es-MX"/>
        </w:rPr>
        <w:t>Actividad Procesal del interesado: Acciones u omisiones del interesado.</w:t>
      </w:r>
    </w:p>
    <w:p w14:paraId="57883693" w14:textId="77777777" w:rsidR="00456D5B" w:rsidRPr="006324ED" w:rsidRDefault="00456D5B" w:rsidP="006324ED">
      <w:pPr>
        <w:pStyle w:val="Prrafodelista"/>
        <w:numPr>
          <w:ilvl w:val="0"/>
          <w:numId w:val="13"/>
        </w:numPr>
        <w:spacing w:line="360" w:lineRule="auto"/>
        <w:contextualSpacing/>
        <w:jc w:val="both"/>
        <w:rPr>
          <w:rFonts w:ascii="Palatino Linotype" w:hAnsi="Palatino Linotype" w:cs="Arial"/>
          <w:lang w:eastAsia="es-MX"/>
        </w:rPr>
      </w:pPr>
      <w:r w:rsidRPr="006324ED">
        <w:rPr>
          <w:rFonts w:ascii="Palatino Linotype" w:hAnsi="Palatino Linotype" w:cs="Arial"/>
          <w:lang w:eastAsia="es-MX"/>
        </w:rPr>
        <w:t>Conducta de la Autoridad: Las Acciones u omisiones realizadas en el procedimiento. Así como si la autoridad actuó con la debida diligencia.</w:t>
      </w:r>
    </w:p>
    <w:p w14:paraId="1FA288C2" w14:textId="77777777" w:rsidR="00456D5B" w:rsidRPr="006324ED" w:rsidRDefault="00456D5B" w:rsidP="006324ED">
      <w:pPr>
        <w:pStyle w:val="Prrafodelista"/>
        <w:numPr>
          <w:ilvl w:val="0"/>
          <w:numId w:val="13"/>
        </w:numPr>
        <w:spacing w:line="360" w:lineRule="auto"/>
        <w:contextualSpacing/>
        <w:jc w:val="both"/>
        <w:rPr>
          <w:rFonts w:ascii="Palatino Linotype" w:hAnsi="Palatino Linotype" w:cs="Arial"/>
          <w:lang w:eastAsia="es-MX"/>
        </w:rPr>
      </w:pPr>
      <w:r w:rsidRPr="006324ED">
        <w:rPr>
          <w:rFonts w:ascii="Palatino Linotype" w:hAnsi="Palatino Linotype" w:cs="Arial"/>
          <w:lang w:eastAsia="es-MX"/>
        </w:rPr>
        <w:t>La afectación generada en la situación jurídica de la persona involucrada en el proceso: Violación a sus derechos humanos.</w:t>
      </w:r>
    </w:p>
    <w:p w14:paraId="39654EC6" w14:textId="77777777" w:rsidR="00456D5B" w:rsidRPr="006324ED" w:rsidRDefault="00456D5B" w:rsidP="006324ED">
      <w:pPr>
        <w:spacing w:line="360" w:lineRule="auto"/>
        <w:ind w:left="360"/>
        <w:jc w:val="both"/>
        <w:rPr>
          <w:rFonts w:ascii="Palatino Linotype" w:hAnsi="Palatino Linotype" w:cs="Arial"/>
          <w:lang w:eastAsia="es-MX"/>
        </w:rPr>
      </w:pPr>
    </w:p>
    <w:p w14:paraId="7E8BC2AA"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7F190" w14:textId="77777777" w:rsidR="00456D5B" w:rsidRPr="006324ED" w:rsidRDefault="00456D5B" w:rsidP="006324ED">
      <w:pPr>
        <w:spacing w:line="360" w:lineRule="auto"/>
        <w:jc w:val="both"/>
        <w:rPr>
          <w:rFonts w:ascii="Palatino Linotype" w:hAnsi="Palatino Linotype" w:cs="Arial"/>
          <w:lang w:eastAsia="es-MX"/>
        </w:rPr>
      </w:pPr>
    </w:p>
    <w:p w14:paraId="75BAFA40"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DB92F5"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lastRenderedPageBreak/>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A198AB" w14:textId="77777777" w:rsidR="00456D5B" w:rsidRPr="006324ED" w:rsidRDefault="00456D5B" w:rsidP="006324ED">
      <w:pPr>
        <w:spacing w:line="360" w:lineRule="auto"/>
        <w:jc w:val="both"/>
        <w:rPr>
          <w:rFonts w:ascii="Palatino Linotype" w:hAnsi="Palatino Linotype" w:cs="Arial"/>
          <w:lang w:eastAsia="es-MX"/>
        </w:rPr>
      </w:pPr>
    </w:p>
    <w:p w14:paraId="266AC5E5"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93699A3" w14:textId="77777777" w:rsidR="00456D5B" w:rsidRPr="006324ED" w:rsidRDefault="00456D5B" w:rsidP="006324ED">
      <w:pPr>
        <w:spacing w:line="360" w:lineRule="auto"/>
        <w:jc w:val="both"/>
        <w:rPr>
          <w:rFonts w:ascii="Palatino Linotype" w:hAnsi="Palatino Linotype" w:cs="Arial"/>
          <w:lang w:eastAsia="es-MX"/>
        </w:rPr>
      </w:pPr>
    </w:p>
    <w:p w14:paraId="6EB0EBF0"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4583B58" w14:textId="77777777" w:rsidR="00456D5B" w:rsidRPr="006324ED" w:rsidRDefault="00456D5B" w:rsidP="006324ED">
      <w:pPr>
        <w:spacing w:line="360" w:lineRule="auto"/>
        <w:jc w:val="both"/>
        <w:rPr>
          <w:rFonts w:ascii="Palatino Linotype" w:hAnsi="Palatino Linotype" w:cs="Arial"/>
          <w:lang w:eastAsia="es-MX"/>
        </w:rPr>
      </w:pPr>
    </w:p>
    <w:p w14:paraId="17E95AD7"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6E4EA299" w14:textId="77777777" w:rsidR="00456D5B" w:rsidRPr="006324ED" w:rsidRDefault="00456D5B" w:rsidP="006324ED">
      <w:pPr>
        <w:spacing w:line="360" w:lineRule="auto"/>
        <w:jc w:val="both"/>
        <w:rPr>
          <w:rFonts w:ascii="Palatino Linotype" w:hAnsi="Palatino Linotype" w:cs="Arial"/>
          <w:lang w:eastAsia="es-MX"/>
        </w:rPr>
      </w:pPr>
    </w:p>
    <w:p w14:paraId="59C0C622" w14:textId="77777777" w:rsidR="00456D5B" w:rsidRPr="006324ED" w:rsidRDefault="00456D5B" w:rsidP="006324ED">
      <w:pPr>
        <w:spacing w:line="360" w:lineRule="auto"/>
        <w:jc w:val="both"/>
        <w:rPr>
          <w:rFonts w:ascii="Palatino Linotype" w:hAnsi="Palatino Linotype" w:cs="Arial"/>
          <w:lang w:eastAsia="es-MX"/>
        </w:rPr>
      </w:pPr>
      <w:r w:rsidRPr="006324ED">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537DFE9C" w14:textId="77777777" w:rsidR="00456D5B" w:rsidRPr="006324ED" w:rsidRDefault="00456D5B" w:rsidP="006324ED">
      <w:pPr>
        <w:widowControl w:val="0"/>
        <w:tabs>
          <w:tab w:val="left" w:pos="0"/>
        </w:tabs>
        <w:spacing w:line="360" w:lineRule="auto"/>
        <w:jc w:val="both"/>
        <w:rPr>
          <w:rFonts w:ascii="Palatino Linotype" w:eastAsia="Palatino Linotype" w:hAnsi="Palatino Linotype" w:cs="Palatino Linotype"/>
          <w:b/>
        </w:rPr>
      </w:pPr>
    </w:p>
    <w:p w14:paraId="6BA3751F" w14:textId="3E0A5A20" w:rsidR="00771DB7" w:rsidRPr="006324ED" w:rsidRDefault="00456D5B" w:rsidP="006324ED">
      <w:pPr>
        <w:spacing w:line="360" w:lineRule="auto"/>
        <w:jc w:val="both"/>
        <w:rPr>
          <w:rFonts w:ascii="Palatino Linotype" w:hAnsi="Palatino Linotype" w:cs="Arial"/>
          <w:sz w:val="26"/>
          <w:szCs w:val="26"/>
          <w:lang w:eastAsia="es-MX"/>
        </w:rPr>
      </w:pPr>
      <w:r w:rsidRPr="006324ED">
        <w:rPr>
          <w:rFonts w:ascii="Palatino Linotype" w:hAnsi="Palatino Linotype"/>
          <w:b/>
          <w:sz w:val="26"/>
          <w:szCs w:val="26"/>
        </w:rPr>
        <w:t>d</w:t>
      </w:r>
      <w:r w:rsidR="00771DB7" w:rsidRPr="006324ED">
        <w:rPr>
          <w:rFonts w:ascii="Palatino Linotype" w:hAnsi="Palatino Linotype"/>
          <w:b/>
          <w:sz w:val="26"/>
          <w:szCs w:val="26"/>
        </w:rPr>
        <w:t xml:space="preserve">) </w:t>
      </w:r>
      <w:r w:rsidR="00771DB7" w:rsidRPr="006324ED">
        <w:rPr>
          <w:rFonts w:ascii="Palatino Linotype" w:hAnsi="Palatino Linotype" w:cs="Arial"/>
          <w:b/>
          <w:bCs/>
          <w:sz w:val="26"/>
          <w:szCs w:val="26"/>
        </w:rPr>
        <w:t>Cierre de Instrucción.</w:t>
      </w:r>
    </w:p>
    <w:p w14:paraId="78D12077" w14:textId="3EC5C385" w:rsidR="00771DB7" w:rsidRPr="006324ED" w:rsidRDefault="00771DB7" w:rsidP="006324ED">
      <w:pPr>
        <w:spacing w:line="360" w:lineRule="auto"/>
        <w:jc w:val="both"/>
        <w:rPr>
          <w:rFonts w:ascii="Palatino Linotype" w:hAnsi="Palatino Linotype" w:cs="Arial"/>
        </w:rPr>
      </w:pPr>
      <w:r w:rsidRPr="006324ED">
        <w:rPr>
          <w:rFonts w:ascii="Palatino Linotype" w:hAnsi="Palatino Linotype"/>
        </w:rPr>
        <w:t xml:space="preserve">Una vez analizado el estado procesal que guarda el expediente, el </w:t>
      </w:r>
      <w:r w:rsidR="006324ED" w:rsidRPr="00373ADA">
        <w:rPr>
          <w:rFonts w:ascii="Palatino Linotype" w:hAnsi="Palatino Linotype"/>
          <w:b/>
        </w:rPr>
        <w:t>once de enero de dos mil veinticuatro</w:t>
      </w:r>
      <w:r w:rsidRPr="006324ED">
        <w:rPr>
          <w:rFonts w:ascii="Palatino Linotype" w:hAnsi="Palatino Linotype"/>
        </w:rPr>
        <w:t xml:space="preserve"> la </w:t>
      </w:r>
      <w:r w:rsidRPr="006324ED">
        <w:rPr>
          <w:rFonts w:ascii="Palatino Linotype" w:hAnsi="Palatino Linotype"/>
          <w:b/>
        </w:rPr>
        <w:t>Comisionada Sharon Cristina Morales Martínez</w:t>
      </w:r>
      <w:r w:rsidRPr="006324ED">
        <w:rPr>
          <w:rFonts w:ascii="Palatino Linotype" w:hAnsi="Palatino Linotype"/>
          <w:lang w:val="es-419"/>
        </w:rPr>
        <w:t xml:space="preserve"> </w:t>
      </w:r>
      <w:r w:rsidRPr="006324ED">
        <w:rPr>
          <w:rFonts w:ascii="Palatino Linotype" w:hAnsi="Palatino Linotype"/>
        </w:rPr>
        <w:t>acordó el cierre de instrucción;</w:t>
      </w:r>
      <w:r w:rsidRPr="006324E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4FE29E17" w14:textId="77777777" w:rsidR="00456D5B" w:rsidRPr="006324ED" w:rsidRDefault="00456D5B" w:rsidP="006324ED">
      <w:pPr>
        <w:jc w:val="both"/>
        <w:rPr>
          <w:rFonts w:ascii="Palatino Linotype" w:hAnsi="Palatino Linotype" w:cs="Arial"/>
        </w:rPr>
      </w:pPr>
    </w:p>
    <w:p w14:paraId="09D77F54" w14:textId="77777777" w:rsidR="00771DB7" w:rsidRPr="006324ED" w:rsidRDefault="00771DB7" w:rsidP="006324ED">
      <w:pPr>
        <w:jc w:val="center"/>
        <w:rPr>
          <w:rFonts w:ascii="Palatino Linotype" w:hAnsi="Palatino Linotype" w:cs="Arial"/>
          <w:b/>
          <w:bCs/>
          <w:spacing w:val="60"/>
          <w:sz w:val="28"/>
        </w:rPr>
      </w:pPr>
      <w:r w:rsidRPr="006324ED">
        <w:rPr>
          <w:rFonts w:ascii="Palatino Linotype" w:hAnsi="Palatino Linotype" w:cs="Arial"/>
          <w:b/>
          <w:bCs/>
          <w:spacing w:val="60"/>
          <w:sz w:val="28"/>
        </w:rPr>
        <w:t>CONSIDERANDOS</w:t>
      </w:r>
    </w:p>
    <w:p w14:paraId="43D7B27F" w14:textId="77777777" w:rsidR="00456D5B" w:rsidRPr="006324ED" w:rsidRDefault="00456D5B" w:rsidP="006324ED">
      <w:pPr>
        <w:jc w:val="center"/>
        <w:rPr>
          <w:rFonts w:ascii="Palatino Linotype" w:hAnsi="Palatino Linotype" w:cs="Arial"/>
          <w:b/>
          <w:bCs/>
          <w:spacing w:val="60"/>
          <w:sz w:val="28"/>
        </w:rPr>
      </w:pPr>
    </w:p>
    <w:p w14:paraId="2B3C6400" w14:textId="77777777" w:rsidR="00771DB7" w:rsidRPr="006324ED" w:rsidRDefault="00771DB7" w:rsidP="006324ED">
      <w:pPr>
        <w:spacing w:line="360" w:lineRule="auto"/>
        <w:jc w:val="both"/>
        <w:rPr>
          <w:rFonts w:ascii="Palatino Linotype" w:hAnsi="Palatino Linotype"/>
          <w:b/>
          <w:sz w:val="28"/>
          <w:szCs w:val="26"/>
        </w:rPr>
      </w:pPr>
      <w:r w:rsidRPr="006324ED">
        <w:rPr>
          <w:rFonts w:ascii="Palatino Linotype" w:hAnsi="Palatino Linotype"/>
          <w:b/>
          <w:sz w:val="28"/>
          <w:szCs w:val="26"/>
        </w:rPr>
        <w:t>PRIMERO.</w:t>
      </w:r>
      <w:r w:rsidRPr="006324ED">
        <w:rPr>
          <w:rFonts w:ascii="Palatino Linotype" w:hAnsi="Palatino Linotype"/>
          <w:sz w:val="28"/>
          <w:szCs w:val="26"/>
        </w:rPr>
        <w:t xml:space="preserve"> </w:t>
      </w:r>
      <w:r w:rsidRPr="006324ED">
        <w:rPr>
          <w:rFonts w:ascii="Palatino Linotype" w:hAnsi="Palatino Linotype"/>
          <w:b/>
          <w:sz w:val="28"/>
          <w:szCs w:val="26"/>
        </w:rPr>
        <w:t>Competencia</w:t>
      </w:r>
      <w:r w:rsidRPr="006324ED">
        <w:rPr>
          <w:rFonts w:ascii="Palatino Linotype" w:hAnsi="Palatino Linotype"/>
          <w:sz w:val="28"/>
          <w:szCs w:val="26"/>
        </w:rPr>
        <w:t>.</w:t>
      </w:r>
    </w:p>
    <w:p w14:paraId="19CF7CA7" w14:textId="77777777" w:rsidR="005654A5" w:rsidRPr="006324ED" w:rsidRDefault="005654A5" w:rsidP="006324ED">
      <w:pPr>
        <w:spacing w:line="360" w:lineRule="auto"/>
        <w:jc w:val="both"/>
        <w:rPr>
          <w:rFonts w:ascii="Palatino Linotype" w:hAnsi="Palatino Linotype" w:cs="Arial"/>
        </w:rPr>
      </w:pPr>
      <w:r w:rsidRPr="006324ED">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324ED">
        <w:rPr>
          <w:rFonts w:ascii="Palatino Linotype" w:hAnsi="Palatino Linotype" w:cs="Arial"/>
        </w:rPr>
        <w:t xml:space="preserve">; y 9, fracciones I y XXIII y 11 del Reglamento Interior del Instituto de Transparencia, Acceso a la </w:t>
      </w:r>
      <w:r w:rsidRPr="006324ED">
        <w:rPr>
          <w:rFonts w:ascii="Palatino Linotype" w:hAnsi="Palatino Linotype" w:cs="Arial"/>
        </w:rPr>
        <w:lastRenderedPageBreak/>
        <w:t>Información Pública y Protección de Datos Personales del Estado de México y Municipios.</w:t>
      </w:r>
    </w:p>
    <w:p w14:paraId="2392D619" w14:textId="77777777" w:rsidR="002769DC" w:rsidRPr="006324ED" w:rsidRDefault="002769DC" w:rsidP="006324ED">
      <w:pPr>
        <w:spacing w:line="360" w:lineRule="auto"/>
        <w:jc w:val="both"/>
        <w:rPr>
          <w:rFonts w:ascii="Palatino Linotype" w:hAnsi="Palatino Linotype" w:cs="Arial"/>
        </w:rPr>
      </w:pPr>
    </w:p>
    <w:p w14:paraId="7B3E036C" w14:textId="77777777" w:rsidR="00771DB7" w:rsidRPr="006324ED" w:rsidRDefault="00771DB7" w:rsidP="006324ED">
      <w:pPr>
        <w:spacing w:line="360" w:lineRule="auto"/>
        <w:jc w:val="both"/>
        <w:rPr>
          <w:rFonts w:ascii="Palatino Linotype" w:hAnsi="Palatino Linotype" w:cs="Arial"/>
          <w:b/>
          <w:sz w:val="28"/>
          <w:szCs w:val="26"/>
        </w:rPr>
      </w:pPr>
      <w:r w:rsidRPr="006324ED">
        <w:rPr>
          <w:rFonts w:ascii="Palatino Linotype" w:hAnsi="Palatino Linotype" w:cs="Arial"/>
          <w:b/>
          <w:sz w:val="28"/>
          <w:szCs w:val="26"/>
        </w:rPr>
        <w:t>SEGUNDO. Interés.</w:t>
      </w:r>
    </w:p>
    <w:p w14:paraId="1516343B" w14:textId="2FB9F63D" w:rsidR="00771DB7" w:rsidRPr="006324ED" w:rsidRDefault="00771DB7" w:rsidP="006324ED">
      <w:pPr>
        <w:spacing w:line="360" w:lineRule="auto"/>
        <w:jc w:val="both"/>
        <w:rPr>
          <w:rFonts w:ascii="Palatino Linotype" w:hAnsi="Palatino Linotype" w:cs="Arial"/>
          <w:lang w:eastAsia="es-MX"/>
        </w:rPr>
      </w:pPr>
      <w:r w:rsidRPr="006324ED">
        <w:rPr>
          <w:rFonts w:ascii="Palatino Linotype" w:hAnsi="Palatino Linotype" w:cs="Arial"/>
          <w:bCs/>
        </w:rPr>
        <w:t xml:space="preserve">El Recurso Revisión fue interpuesto por parte legítima, en atención a que se presentó por </w:t>
      </w:r>
      <w:r w:rsidR="00666071" w:rsidRPr="006324ED">
        <w:rPr>
          <w:rFonts w:ascii="Palatino Linotype" w:hAnsi="Palatino Linotype" w:cs="Arial"/>
          <w:b/>
          <w:lang w:val="es-ES"/>
        </w:rPr>
        <w:t xml:space="preserve">EL </w:t>
      </w:r>
      <w:r w:rsidRPr="006324ED">
        <w:rPr>
          <w:rFonts w:ascii="Palatino Linotype" w:hAnsi="Palatino Linotype" w:cs="Arial"/>
          <w:b/>
          <w:bCs/>
        </w:rPr>
        <w:t>RECURRENTE,</w:t>
      </w:r>
      <w:r w:rsidRPr="006324ED">
        <w:rPr>
          <w:rFonts w:ascii="Palatino Linotype" w:hAnsi="Palatino Linotype" w:cs="Arial"/>
          <w:bCs/>
        </w:rPr>
        <w:t xml:space="preserve"> quien es la misma persona que formuló la solicitud de acceso a la Información Pública al </w:t>
      </w:r>
      <w:r w:rsidRPr="006324ED">
        <w:rPr>
          <w:rFonts w:ascii="Palatino Linotype" w:hAnsi="Palatino Linotype" w:cs="Arial"/>
          <w:b/>
          <w:bCs/>
        </w:rPr>
        <w:t xml:space="preserve">SUJETO OBLIGADO, </w:t>
      </w:r>
      <w:r w:rsidRPr="006324ED">
        <w:rPr>
          <w:rFonts w:ascii="Palatino Linotype" w:hAnsi="Palatino Linotype" w:cs="Arial"/>
          <w:bCs/>
        </w:rPr>
        <w:t xml:space="preserve">pues para ello, es </w:t>
      </w:r>
      <w:r w:rsidRPr="006324ED">
        <w:rPr>
          <w:rFonts w:ascii="Palatino Linotype" w:hAnsi="Palatino Linotype" w:cs="Arial"/>
          <w:lang w:eastAsia="es-MX"/>
        </w:rPr>
        <w:t xml:space="preserve">necesario que el particular ingrese al </w:t>
      </w:r>
      <w:r w:rsidRPr="006324ED">
        <w:rPr>
          <w:rFonts w:ascii="Palatino Linotype" w:hAnsi="Palatino Linotype" w:cs="Arial"/>
          <w:b/>
          <w:lang w:eastAsia="es-MX"/>
        </w:rPr>
        <w:t xml:space="preserve">SAIMEX </w:t>
      </w:r>
      <w:r w:rsidRPr="006324ED">
        <w:rPr>
          <w:rFonts w:ascii="Palatino Linotype" w:hAnsi="Palatino Linotype" w:cs="Arial"/>
          <w:lang w:eastAsia="es-MX"/>
        </w:rPr>
        <w:t>mediante la utilización de su clave de usuario y contraseña.</w:t>
      </w:r>
    </w:p>
    <w:p w14:paraId="44E77952" w14:textId="77777777" w:rsidR="00456D5B" w:rsidRPr="006324ED" w:rsidRDefault="00456D5B" w:rsidP="006324ED">
      <w:pPr>
        <w:spacing w:line="360" w:lineRule="auto"/>
        <w:jc w:val="both"/>
        <w:rPr>
          <w:rFonts w:ascii="Palatino Linotype" w:hAnsi="Palatino Linotype" w:cs="Arial"/>
          <w:lang w:eastAsia="es-MX"/>
        </w:rPr>
      </w:pPr>
    </w:p>
    <w:p w14:paraId="0FDE87CA" w14:textId="77777777" w:rsidR="00771DB7" w:rsidRPr="006324ED" w:rsidRDefault="00771DB7" w:rsidP="006324ED">
      <w:pPr>
        <w:autoSpaceDE w:val="0"/>
        <w:autoSpaceDN w:val="0"/>
        <w:adjustRightInd w:val="0"/>
        <w:spacing w:line="360" w:lineRule="auto"/>
        <w:jc w:val="both"/>
        <w:rPr>
          <w:rFonts w:ascii="Palatino Linotype" w:hAnsi="Palatino Linotype" w:cs="Arial"/>
          <w:b/>
          <w:sz w:val="28"/>
          <w:szCs w:val="26"/>
          <w:lang w:val="es-ES"/>
        </w:rPr>
      </w:pPr>
      <w:r w:rsidRPr="006324ED">
        <w:rPr>
          <w:rFonts w:ascii="Palatino Linotype" w:hAnsi="Palatino Linotype" w:cs="Arial"/>
          <w:b/>
          <w:sz w:val="28"/>
          <w:szCs w:val="26"/>
        </w:rPr>
        <w:t xml:space="preserve">TERCERO. </w:t>
      </w:r>
      <w:r w:rsidRPr="006324ED">
        <w:rPr>
          <w:rFonts w:ascii="Palatino Linotype" w:hAnsi="Palatino Linotype" w:cs="Arial"/>
          <w:b/>
          <w:sz w:val="28"/>
          <w:szCs w:val="26"/>
          <w:lang w:val="es-ES"/>
        </w:rPr>
        <w:t xml:space="preserve">Oportunidad. </w:t>
      </w:r>
    </w:p>
    <w:p w14:paraId="6CB191C4" w14:textId="77777777" w:rsidR="00C2671C" w:rsidRPr="006324ED" w:rsidRDefault="00C2671C" w:rsidP="006324ED">
      <w:pPr>
        <w:spacing w:line="360" w:lineRule="auto"/>
        <w:jc w:val="both"/>
        <w:rPr>
          <w:rFonts w:ascii="Palatino Linotype" w:hAnsi="Palatino Linotype" w:cs="Arial"/>
          <w:lang w:val="es-ES"/>
        </w:rPr>
      </w:pPr>
      <w:r w:rsidRPr="006324ED">
        <w:rPr>
          <w:rFonts w:ascii="Palatino Linotype" w:hAnsi="Palatino Linotype" w:cs="Arial"/>
          <w:lang w:val="es-ES"/>
        </w:rPr>
        <w:t xml:space="preserve">El Recurso de Revisión fue interpuesto dentro del plazo de quince días hábiles, contados a partir del día siguiente al en que </w:t>
      </w:r>
      <w:r w:rsidRPr="006324ED">
        <w:rPr>
          <w:rFonts w:ascii="Palatino Linotype" w:hAnsi="Palatino Linotype" w:cs="Arial"/>
          <w:b/>
          <w:lang w:val="es-ES"/>
        </w:rPr>
        <w:t xml:space="preserve">EL RECURRENTE </w:t>
      </w:r>
      <w:r w:rsidRPr="006324ED">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7F2607B1" w14:textId="77777777" w:rsidR="00456D5B" w:rsidRPr="006324ED" w:rsidRDefault="00456D5B" w:rsidP="006324ED">
      <w:pPr>
        <w:jc w:val="both"/>
        <w:rPr>
          <w:rFonts w:ascii="Palatino Linotype" w:hAnsi="Palatino Linotype" w:cs="Arial"/>
          <w:lang w:val="es-ES"/>
        </w:rPr>
      </w:pPr>
    </w:p>
    <w:p w14:paraId="5383FA84" w14:textId="77777777" w:rsidR="00771DB7" w:rsidRPr="006324ED" w:rsidRDefault="00771DB7" w:rsidP="006324ED">
      <w:pPr>
        <w:ind w:left="851" w:right="901"/>
        <w:jc w:val="both"/>
        <w:rPr>
          <w:rFonts w:ascii="Palatino Linotype" w:hAnsi="Palatino Linotype" w:cs="Arial"/>
          <w:i/>
          <w:sz w:val="22"/>
          <w:lang w:val="es-ES"/>
        </w:rPr>
      </w:pPr>
      <w:r w:rsidRPr="006324ED">
        <w:rPr>
          <w:rFonts w:ascii="Palatino Linotype" w:hAnsi="Palatino Linotype" w:cs="Arial"/>
          <w:b/>
          <w:i/>
          <w:sz w:val="22"/>
          <w:lang w:val="es-ES"/>
        </w:rPr>
        <w:t>“Artículo 178</w:t>
      </w:r>
      <w:r w:rsidRPr="006324E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6324ED" w:rsidRDefault="00771DB7" w:rsidP="006324ED">
      <w:pPr>
        <w:ind w:left="851" w:right="901"/>
        <w:jc w:val="both"/>
        <w:rPr>
          <w:rFonts w:ascii="Palatino Linotype" w:hAnsi="Palatino Linotype" w:cs="Arial"/>
          <w:i/>
          <w:sz w:val="22"/>
          <w:lang w:val="es-ES"/>
        </w:rPr>
      </w:pPr>
      <w:r w:rsidRPr="006324E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6324ED" w:rsidRDefault="00771DB7" w:rsidP="006324ED">
      <w:pPr>
        <w:ind w:left="851" w:right="901"/>
        <w:jc w:val="both"/>
        <w:rPr>
          <w:rFonts w:ascii="Palatino Linotype" w:hAnsi="Palatino Linotype" w:cs="Arial"/>
          <w:i/>
          <w:sz w:val="22"/>
          <w:lang w:val="es-ES"/>
        </w:rPr>
      </w:pPr>
      <w:r w:rsidRPr="006324E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1020763" w14:textId="77777777" w:rsidR="00456D5B" w:rsidRPr="006324ED" w:rsidRDefault="00456D5B" w:rsidP="006324ED">
      <w:pPr>
        <w:ind w:left="851" w:right="901"/>
        <w:jc w:val="both"/>
        <w:rPr>
          <w:rFonts w:ascii="Palatino Linotype" w:hAnsi="Palatino Linotype" w:cs="Arial"/>
          <w:i/>
          <w:sz w:val="22"/>
          <w:lang w:val="es-ES"/>
        </w:rPr>
      </w:pPr>
    </w:p>
    <w:p w14:paraId="57B883A6" w14:textId="584C35B9" w:rsidR="00771DB7" w:rsidRPr="006324ED" w:rsidRDefault="00771DB7" w:rsidP="006324ED">
      <w:pPr>
        <w:spacing w:line="360" w:lineRule="auto"/>
        <w:jc w:val="both"/>
        <w:rPr>
          <w:rFonts w:ascii="Palatino Linotype" w:hAnsi="Palatino Linotype" w:cs="Arial"/>
          <w:lang w:val="es-ES"/>
        </w:rPr>
      </w:pPr>
      <w:r w:rsidRPr="006324ED">
        <w:rPr>
          <w:rFonts w:ascii="Palatino Linotype" w:hAnsi="Palatino Linotype" w:cs="Arial"/>
          <w:lang w:val="es-ES"/>
        </w:rPr>
        <w:lastRenderedPageBreak/>
        <w:t xml:space="preserve">En esa tesitura, atendiendo a que </w:t>
      </w:r>
      <w:r w:rsidRPr="006324ED">
        <w:rPr>
          <w:rFonts w:ascii="Palatino Linotype" w:hAnsi="Palatino Linotype" w:cs="Arial"/>
          <w:b/>
          <w:lang w:val="es-ES"/>
        </w:rPr>
        <w:t>EL SUJETO OBLIGADO</w:t>
      </w:r>
      <w:r w:rsidRPr="006324ED">
        <w:rPr>
          <w:rFonts w:ascii="Palatino Linotype" w:hAnsi="Palatino Linotype" w:cs="Arial"/>
          <w:lang w:val="es-ES"/>
        </w:rPr>
        <w:t xml:space="preserve"> notificó la respuesta a la solicitud de Acceso a la Información Pública el </w:t>
      </w:r>
      <w:r w:rsidR="00C751E3" w:rsidRPr="006324ED">
        <w:rPr>
          <w:rFonts w:ascii="Palatino Linotype" w:hAnsi="Palatino Linotype" w:cs="Arial"/>
          <w:b/>
          <w:lang w:val="es-ES"/>
        </w:rPr>
        <w:t>seis de septiembre</w:t>
      </w:r>
      <w:r w:rsidR="00E944BF" w:rsidRPr="006324ED">
        <w:rPr>
          <w:rFonts w:ascii="Palatino Linotype" w:hAnsi="Palatino Linotype" w:cs="Arial"/>
          <w:b/>
          <w:lang w:val="es-ES"/>
        </w:rPr>
        <w:t xml:space="preserve"> de dos mi veintitrés</w:t>
      </w:r>
      <w:r w:rsidRPr="006324ED">
        <w:rPr>
          <w:rFonts w:ascii="Palatino Linotype" w:hAnsi="Palatino Linotype" w:cs="Arial"/>
          <w:lang w:val="es-ES"/>
        </w:rPr>
        <w:t>, así, el plazo de quince días hábiles que e</w:t>
      </w:r>
      <w:r w:rsidRPr="006324ED">
        <w:rPr>
          <w:rFonts w:ascii="Palatino Linotype" w:hAnsi="Palatino Linotype" w:cs="Arial"/>
          <w:u w:val="single"/>
          <w:lang w:val="es-ES"/>
        </w:rPr>
        <w:t>l</w:t>
      </w:r>
      <w:r w:rsidRPr="006324ED">
        <w:rPr>
          <w:rFonts w:ascii="Palatino Linotype" w:hAnsi="Palatino Linotype" w:cs="Arial"/>
          <w:lang w:val="es-ES"/>
        </w:rPr>
        <w:t xml:space="preserve"> artículo 178 de la Ley de la materia otorga </w:t>
      </w:r>
      <w:r w:rsidR="004D6BB8" w:rsidRPr="006324ED">
        <w:rPr>
          <w:rFonts w:ascii="Palatino Linotype" w:hAnsi="Palatino Linotype" w:cs="Arial"/>
          <w:lang w:val="es-ES"/>
        </w:rPr>
        <w:t xml:space="preserve">al </w:t>
      </w:r>
      <w:r w:rsidRPr="006324ED">
        <w:rPr>
          <w:rFonts w:ascii="Palatino Linotype" w:hAnsi="Palatino Linotype" w:cs="Arial"/>
          <w:lang w:val="es-ES"/>
        </w:rPr>
        <w:t xml:space="preserve">hoy </w:t>
      </w:r>
      <w:r w:rsidRPr="006324ED">
        <w:rPr>
          <w:rFonts w:ascii="Palatino Linotype" w:hAnsi="Palatino Linotype" w:cs="Arial"/>
          <w:b/>
          <w:lang w:val="es-ES"/>
        </w:rPr>
        <w:t>RECURRENTE</w:t>
      </w:r>
      <w:r w:rsidRPr="006324ED">
        <w:rPr>
          <w:rFonts w:ascii="Palatino Linotype" w:hAnsi="Palatino Linotype" w:cs="Arial"/>
          <w:lang w:val="es-ES"/>
        </w:rPr>
        <w:t xml:space="preserve"> para presentar el respectivo Recurso de Revisión, transcurrió </w:t>
      </w:r>
      <w:r w:rsidR="008807DD" w:rsidRPr="006324ED">
        <w:rPr>
          <w:rFonts w:ascii="Palatino Linotype" w:hAnsi="Palatino Linotype" w:cs="Arial"/>
          <w:lang w:val="es-ES"/>
        </w:rPr>
        <w:t xml:space="preserve">del </w:t>
      </w:r>
      <w:r w:rsidR="00C751E3" w:rsidRPr="006324ED">
        <w:rPr>
          <w:rFonts w:ascii="Palatino Linotype" w:hAnsi="Palatino Linotype" w:cs="Arial"/>
          <w:b/>
          <w:bCs/>
          <w:lang w:val="es-ES"/>
        </w:rPr>
        <w:t>siete al veintisiete de septiembre</w:t>
      </w:r>
      <w:r w:rsidR="0070765E" w:rsidRPr="006324ED">
        <w:rPr>
          <w:rFonts w:ascii="Palatino Linotype" w:hAnsi="Palatino Linotype" w:cs="Arial"/>
          <w:b/>
          <w:bCs/>
          <w:lang w:val="es-ES"/>
        </w:rPr>
        <w:t xml:space="preserve"> </w:t>
      </w:r>
      <w:r w:rsidR="00E944BF" w:rsidRPr="006324ED">
        <w:rPr>
          <w:rFonts w:ascii="Palatino Linotype" w:hAnsi="Palatino Linotype" w:cs="Arial"/>
          <w:b/>
          <w:lang w:val="es-ES"/>
        </w:rPr>
        <w:t>del año en curso</w:t>
      </w:r>
      <w:r w:rsidRPr="006324ED">
        <w:rPr>
          <w:rFonts w:ascii="Palatino Linotype" w:hAnsi="Palatino Linotype" w:cs="Arial"/>
          <w:lang w:val="es-ES"/>
        </w:rPr>
        <w:t>, sin contemplar en el cómputo los días</w:t>
      </w:r>
      <w:r w:rsidR="00C92F76" w:rsidRPr="006324ED">
        <w:rPr>
          <w:rFonts w:ascii="Palatino Linotype" w:hAnsi="Palatino Linotype" w:cs="Arial"/>
          <w:lang w:val="es-ES"/>
        </w:rPr>
        <w:t xml:space="preserve"> </w:t>
      </w:r>
      <w:r w:rsidRPr="006324ED">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6324ED">
        <w:rPr>
          <w:rFonts w:ascii="Palatino Linotype" w:hAnsi="Palatino Linotype" w:cs="Arial"/>
          <w:lang w:val="es-ES"/>
        </w:rPr>
        <w:t>.</w:t>
      </w:r>
    </w:p>
    <w:p w14:paraId="66C003C7" w14:textId="77777777" w:rsidR="00DD2DF5" w:rsidRPr="006324ED" w:rsidRDefault="00DD2DF5" w:rsidP="006324ED">
      <w:pPr>
        <w:spacing w:line="360" w:lineRule="auto"/>
        <w:jc w:val="both"/>
        <w:rPr>
          <w:rFonts w:ascii="Palatino Linotype" w:hAnsi="Palatino Linotype" w:cs="Arial"/>
          <w:lang w:val="es-ES"/>
        </w:rPr>
      </w:pPr>
    </w:p>
    <w:p w14:paraId="6F26B500" w14:textId="526AA881" w:rsidR="00295A56" w:rsidRPr="006324ED" w:rsidRDefault="00295A56"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En ese tenor, si el Recurso de Revisión que nos ocupa, se presentó el día</w:t>
      </w:r>
      <w:r w:rsidRPr="006324ED">
        <w:rPr>
          <w:rFonts w:ascii="Palatino Linotype" w:eastAsia="Palatino Linotype" w:hAnsi="Palatino Linotype" w:cs="Palatino Linotype"/>
          <w:b/>
        </w:rPr>
        <w:t xml:space="preserve"> </w:t>
      </w:r>
      <w:r w:rsidR="00C751E3" w:rsidRPr="006324ED">
        <w:rPr>
          <w:rFonts w:ascii="Palatino Linotype" w:hAnsi="Palatino Linotype" w:cs="Arial"/>
          <w:b/>
          <w:lang w:val="es-ES"/>
        </w:rPr>
        <w:t>seis de septiembre</w:t>
      </w:r>
      <w:r w:rsidR="0070765E" w:rsidRPr="006324ED">
        <w:rPr>
          <w:rFonts w:ascii="Palatino Linotype" w:hAnsi="Palatino Linotype" w:cs="Arial"/>
          <w:b/>
          <w:lang w:val="es-ES"/>
        </w:rPr>
        <w:t xml:space="preserve"> </w:t>
      </w:r>
      <w:r w:rsidRPr="006324ED">
        <w:rPr>
          <w:rFonts w:ascii="Palatino Linotype" w:hAnsi="Palatino Linotype" w:cs="Arial"/>
          <w:b/>
          <w:lang w:val="es-ES"/>
        </w:rPr>
        <w:t>de dos mil veintitrés</w:t>
      </w:r>
      <w:r w:rsidRPr="006324ED">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015B53C4" w14:textId="77777777" w:rsidR="001416DF" w:rsidRPr="006324ED" w:rsidRDefault="001416DF" w:rsidP="006324ED">
      <w:pPr>
        <w:autoSpaceDE w:val="0"/>
        <w:autoSpaceDN w:val="0"/>
        <w:adjustRightInd w:val="0"/>
        <w:spacing w:line="360" w:lineRule="auto"/>
        <w:jc w:val="both"/>
        <w:rPr>
          <w:rFonts w:ascii="Palatino Linotype" w:eastAsia="Palatino Linotype" w:hAnsi="Palatino Linotype" w:cs="Palatino Linotype"/>
        </w:rPr>
      </w:pPr>
    </w:p>
    <w:p w14:paraId="1822D603" w14:textId="77777777" w:rsidR="001416DF" w:rsidRPr="006324ED" w:rsidRDefault="001416DF" w:rsidP="006324ED">
      <w:pPr>
        <w:spacing w:line="360" w:lineRule="auto"/>
        <w:jc w:val="both"/>
        <w:rPr>
          <w:rFonts w:ascii="Palatino Linotype" w:hAnsi="Palatino Linotype"/>
        </w:rPr>
      </w:pPr>
      <w:r w:rsidRPr="006324ED">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6324ED">
        <w:rPr>
          <w:rFonts w:ascii="Palatino Linotype" w:hAnsi="Palatino Linotype"/>
          <w:b/>
        </w:rPr>
        <w:t>EL RECURRENTE</w:t>
      </w:r>
      <w:r w:rsidRPr="006324ED">
        <w:rPr>
          <w:rFonts w:ascii="Palatino Linotype" w:hAnsi="Palatino Linotype"/>
        </w:rPr>
        <w:t xml:space="preserve"> tenga conocimiento de la respuesta impugnada; sin embargo, no prohíbe que el Recurso de Revisión, se presente el mismo día en que aquélla fue notificada.</w:t>
      </w:r>
    </w:p>
    <w:p w14:paraId="0B78F38E" w14:textId="77777777" w:rsidR="001416DF" w:rsidRPr="006324ED" w:rsidRDefault="001416DF" w:rsidP="006324ED">
      <w:pPr>
        <w:spacing w:line="360" w:lineRule="auto"/>
        <w:jc w:val="both"/>
        <w:rPr>
          <w:rFonts w:ascii="Palatino Linotype" w:hAnsi="Palatino Linotype"/>
        </w:rPr>
      </w:pPr>
    </w:p>
    <w:p w14:paraId="3A24467C" w14:textId="77777777" w:rsidR="001416DF" w:rsidRPr="006324ED" w:rsidRDefault="001416DF" w:rsidP="006324ED">
      <w:pPr>
        <w:spacing w:line="360" w:lineRule="auto"/>
        <w:jc w:val="both"/>
        <w:rPr>
          <w:rFonts w:ascii="Palatino Linotype" w:hAnsi="Palatino Linotype"/>
        </w:rPr>
      </w:pPr>
      <w:r w:rsidRPr="006324ED">
        <w:rPr>
          <w:rFonts w:ascii="Palatino Linotype" w:hAnsi="Palatino Linotype"/>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6324ED">
        <w:rPr>
          <w:rFonts w:ascii="Palatino Linotype" w:hAnsi="Palatino Linotype"/>
        </w:rPr>
        <w:lastRenderedPageBreak/>
        <w:t>Semanario Judicial de la Federación, del mes de junio de 2015, cuyo rubro y texto esgrimen:</w:t>
      </w:r>
    </w:p>
    <w:p w14:paraId="1CB0C9DB" w14:textId="77777777" w:rsidR="001416DF" w:rsidRPr="006324ED" w:rsidRDefault="001416DF" w:rsidP="006324ED">
      <w:pPr>
        <w:tabs>
          <w:tab w:val="left" w:pos="851"/>
        </w:tabs>
        <w:ind w:left="851" w:right="901"/>
        <w:jc w:val="both"/>
        <w:rPr>
          <w:rFonts w:ascii="Palatino Linotype" w:hAnsi="Palatino Linotype"/>
        </w:rPr>
      </w:pPr>
    </w:p>
    <w:p w14:paraId="453CA2FC" w14:textId="77777777" w:rsidR="001416DF" w:rsidRPr="006324ED" w:rsidRDefault="001416DF" w:rsidP="006324ED">
      <w:pPr>
        <w:tabs>
          <w:tab w:val="left" w:pos="851"/>
        </w:tabs>
        <w:ind w:left="851" w:right="901"/>
        <w:jc w:val="both"/>
        <w:rPr>
          <w:rFonts w:ascii="Palatino Linotype" w:hAnsi="Palatino Linotype"/>
          <w:i/>
          <w:sz w:val="22"/>
          <w:szCs w:val="22"/>
        </w:rPr>
      </w:pPr>
      <w:r w:rsidRPr="006324ED">
        <w:rPr>
          <w:rFonts w:ascii="Palatino Linotype" w:hAnsi="Palatino Linotype"/>
          <w:b/>
          <w:i/>
          <w:sz w:val="22"/>
          <w:szCs w:val="22"/>
        </w:rPr>
        <w:t xml:space="preserve">“RECURSO DE RECLAMACIÓN. SU INTERPOSICIÓN NO ES EXTEMPORÁNEA SI SE REALIZA ANTES DE QUE INICIE EL PLAZO PARA HACERLO. </w:t>
      </w:r>
      <w:r w:rsidRPr="006324ED">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24581E0" w14:textId="77777777" w:rsidR="001416DF" w:rsidRPr="006324ED" w:rsidRDefault="001416DF" w:rsidP="006324ED">
      <w:pPr>
        <w:tabs>
          <w:tab w:val="left" w:pos="851"/>
        </w:tabs>
        <w:ind w:left="851" w:right="901"/>
        <w:jc w:val="both"/>
        <w:rPr>
          <w:rFonts w:ascii="Palatino Linotype" w:hAnsi="Palatino Linotype"/>
        </w:rPr>
      </w:pPr>
    </w:p>
    <w:p w14:paraId="7F945087" w14:textId="77777777" w:rsidR="001416DF" w:rsidRPr="006324ED" w:rsidRDefault="001416DF" w:rsidP="006324ED">
      <w:pPr>
        <w:autoSpaceDE w:val="0"/>
        <w:autoSpaceDN w:val="0"/>
        <w:adjustRightInd w:val="0"/>
        <w:spacing w:line="360" w:lineRule="auto"/>
        <w:ind w:right="49"/>
        <w:jc w:val="both"/>
        <w:rPr>
          <w:rFonts w:ascii="Palatino Linotype" w:hAnsi="Palatino Linotype"/>
        </w:rPr>
      </w:pPr>
      <w:r w:rsidRPr="006324ED">
        <w:rPr>
          <w:rFonts w:ascii="Palatino Linotype" w:hAnsi="Palatino Linotype"/>
        </w:rPr>
        <w:t>Por lo tanto, en aras de privilegiar el derecho de acceso a la información se entra al estudio del presente Recurso de Revisión, sin que la fecha en que se presentó afecte la Resolución.</w:t>
      </w:r>
    </w:p>
    <w:p w14:paraId="24254C80" w14:textId="77777777" w:rsidR="001416DF" w:rsidRPr="006324ED" w:rsidRDefault="001416DF" w:rsidP="006324ED">
      <w:pPr>
        <w:autoSpaceDE w:val="0"/>
        <w:autoSpaceDN w:val="0"/>
        <w:adjustRightInd w:val="0"/>
        <w:spacing w:line="360" w:lineRule="auto"/>
        <w:jc w:val="both"/>
        <w:rPr>
          <w:rFonts w:ascii="Palatino Linotype" w:eastAsia="Palatino Linotype" w:hAnsi="Palatino Linotype" w:cs="Palatino Linotype"/>
        </w:rPr>
      </w:pPr>
    </w:p>
    <w:p w14:paraId="693D6FFD" w14:textId="6512FA9D" w:rsidR="00771DB7" w:rsidRPr="006324ED" w:rsidRDefault="00771DB7" w:rsidP="006324ED">
      <w:pPr>
        <w:autoSpaceDE w:val="0"/>
        <w:autoSpaceDN w:val="0"/>
        <w:adjustRightInd w:val="0"/>
        <w:spacing w:line="360" w:lineRule="auto"/>
        <w:jc w:val="both"/>
        <w:rPr>
          <w:rFonts w:ascii="Palatino Linotype" w:hAnsi="Palatino Linotype"/>
          <w:b/>
          <w:sz w:val="26"/>
          <w:szCs w:val="26"/>
        </w:rPr>
      </w:pPr>
      <w:r w:rsidRPr="006324ED">
        <w:rPr>
          <w:rFonts w:ascii="Palatino Linotype" w:hAnsi="Palatino Linotype" w:cs="Arial"/>
          <w:b/>
          <w:sz w:val="26"/>
          <w:szCs w:val="26"/>
        </w:rPr>
        <w:t>CUARTO</w:t>
      </w:r>
      <w:r w:rsidRPr="006324ED">
        <w:rPr>
          <w:rFonts w:ascii="Palatino Linotype" w:hAnsi="Palatino Linotype"/>
          <w:b/>
          <w:sz w:val="26"/>
          <w:szCs w:val="26"/>
        </w:rPr>
        <w:t>. Procedibilidad.</w:t>
      </w:r>
    </w:p>
    <w:p w14:paraId="64E5B484" w14:textId="77777777" w:rsidR="00DD2DF5" w:rsidRPr="006324ED" w:rsidRDefault="00DD2DF5" w:rsidP="006324ED">
      <w:pPr>
        <w:autoSpaceDE w:val="0"/>
        <w:autoSpaceDN w:val="0"/>
        <w:adjustRightInd w:val="0"/>
        <w:spacing w:line="360" w:lineRule="auto"/>
        <w:ind w:right="49"/>
        <w:jc w:val="both"/>
        <w:rPr>
          <w:rFonts w:ascii="Palatino Linotype" w:hAnsi="Palatino Linotype" w:cs="Arial"/>
          <w:b/>
        </w:rPr>
      </w:pPr>
      <w:r w:rsidRPr="006324E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324ED">
        <w:rPr>
          <w:rFonts w:ascii="Palatino Linotype" w:hAnsi="Palatino Linotype"/>
        </w:rPr>
        <w:t xml:space="preserve">Ley de Transparencia y Acceso a la Información Pública del Estado de México y Municipios, que a la letra señala: </w:t>
      </w:r>
    </w:p>
    <w:p w14:paraId="5B4B1573" w14:textId="77777777" w:rsidR="00DD2DF5" w:rsidRPr="006324ED" w:rsidRDefault="00DD2DF5" w:rsidP="006324ED">
      <w:pPr>
        <w:autoSpaceDE w:val="0"/>
        <w:autoSpaceDN w:val="0"/>
        <w:adjustRightInd w:val="0"/>
        <w:ind w:right="49"/>
        <w:jc w:val="both"/>
        <w:rPr>
          <w:rFonts w:ascii="Palatino Linotype" w:hAnsi="Palatino Linotype" w:cs="Arial"/>
          <w:lang w:val="es-ES"/>
        </w:rPr>
      </w:pPr>
    </w:p>
    <w:p w14:paraId="6A82D363"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“Artículo 180. </w:t>
      </w:r>
      <w:r w:rsidRPr="006324ED">
        <w:rPr>
          <w:rFonts w:ascii="Palatino Linotype" w:hAnsi="Palatino Linotype"/>
          <w:i/>
          <w:sz w:val="22"/>
          <w:szCs w:val="22"/>
          <w:lang w:val="es-ES"/>
        </w:rPr>
        <w:t xml:space="preserve">El </w:t>
      </w:r>
      <w:r w:rsidRPr="006324ED">
        <w:rPr>
          <w:rFonts w:ascii="Palatino Linotype" w:hAnsi="Palatino Linotype" w:cs="Arial"/>
          <w:i/>
          <w:sz w:val="22"/>
          <w:szCs w:val="22"/>
          <w:lang w:val="es-ES"/>
        </w:rPr>
        <w:t>recurso</w:t>
      </w:r>
      <w:r w:rsidRPr="006324ED">
        <w:rPr>
          <w:rFonts w:ascii="Palatino Linotype" w:hAnsi="Palatino Linotype"/>
          <w:i/>
          <w:sz w:val="22"/>
          <w:szCs w:val="22"/>
          <w:lang w:val="es-ES"/>
        </w:rPr>
        <w:t xml:space="preserve"> </w:t>
      </w:r>
      <w:r w:rsidRPr="006324ED">
        <w:rPr>
          <w:rFonts w:ascii="Palatino Linotype" w:hAnsi="Palatino Linotype" w:cs="Arial"/>
          <w:i/>
          <w:sz w:val="22"/>
          <w:szCs w:val="22"/>
          <w:lang w:val="es-ES" w:eastAsia="es-MX"/>
        </w:rPr>
        <w:t>de</w:t>
      </w:r>
      <w:r w:rsidRPr="006324ED">
        <w:rPr>
          <w:rFonts w:ascii="Palatino Linotype" w:hAnsi="Palatino Linotype"/>
          <w:i/>
          <w:sz w:val="22"/>
          <w:szCs w:val="22"/>
          <w:lang w:val="es-ES"/>
        </w:rPr>
        <w:t xml:space="preserve"> revisión contendrá:</w:t>
      </w:r>
      <w:r w:rsidRPr="006324ED">
        <w:rPr>
          <w:rFonts w:ascii="Palatino Linotype" w:hAnsi="Palatino Linotype"/>
          <w:b/>
          <w:i/>
          <w:sz w:val="22"/>
          <w:szCs w:val="22"/>
          <w:lang w:val="es-ES"/>
        </w:rPr>
        <w:t xml:space="preserve"> </w:t>
      </w:r>
    </w:p>
    <w:p w14:paraId="37F46B69"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I. </w:t>
      </w:r>
      <w:r w:rsidRPr="006324ED">
        <w:rPr>
          <w:rFonts w:ascii="Palatino Linotype" w:hAnsi="Palatino Linotype"/>
          <w:i/>
          <w:sz w:val="22"/>
          <w:szCs w:val="22"/>
          <w:lang w:val="es-ES"/>
        </w:rPr>
        <w:t xml:space="preserve">El sujeto obligado ante </w:t>
      </w:r>
      <w:r w:rsidRPr="006324ED">
        <w:rPr>
          <w:rFonts w:ascii="Palatino Linotype" w:hAnsi="Palatino Linotype" w:cs="Arial"/>
          <w:i/>
          <w:sz w:val="22"/>
          <w:szCs w:val="22"/>
          <w:lang w:val="es-ES"/>
        </w:rPr>
        <w:t>la</w:t>
      </w:r>
      <w:r w:rsidRPr="006324ED">
        <w:rPr>
          <w:rFonts w:ascii="Palatino Linotype" w:hAnsi="Palatino Linotype"/>
          <w:i/>
          <w:sz w:val="22"/>
          <w:szCs w:val="22"/>
          <w:lang w:val="es-ES"/>
        </w:rPr>
        <w:t xml:space="preserve"> cual </w:t>
      </w:r>
      <w:r w:rsidRPr="006324ED">
        <w:rPr>
          <w:rFonts w:ascii="Palatino Linotype" w:hAnsi="Palatino Linotype" w:cs="Arial"/>
          <w:i/>
          <w:sz w:val="22"/>
          <w:szCs w:val="22"/>
          <w:lang w:val="es-ES" w:eastAsia="es-MX"/>
        </w:rPr>
        <w:t>se</w:t>
      </w:r>
      <w:r w:rsidRPr="006324ED">
        <w:rPr>
          <w:rFonts w:ascii="Palatino Linotype" w:hAnsi="Palatino Linotype"/>
          <w:i/>
          <w:sz w:val="22"/>
          <w:szCs w:val="22"/>
          <w:lang w:val="es-ES"/>
        </w:rPr>
        <w:t xml:space="preserve"> presentó la solicitud;</w:t>
      </w:r>
      <w:r w:rsidRPr="006324ED">
        <w:rPr>
          <w:rFonts w:ascii="Palatino Linotype" w:hAnsi="Palatino Linotype"/>
          <w:b/>
          <w:i/>
          <w:sz w:val="22"/>
          <w:szCs w:val="22"/>
          <w:lang w:val="es-ES"/>
        </w:rPr>
        <w:t xml:space="preserve"> </w:t>
      </w:r>
    </w:p>
    <w:p w14:paraId="36C96AF2"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II. </w:t>
      </w:r>
      <w:r w:rsidRPr="006324ED">
        <w:rPr>
          <w:rFonts w:ascii="Palatino Linotype" w:hAnsi="Palatino Linotype"/>
          <w:i/>
          <w:sz w:val="22"/>
          <w:szCs w:val="22"/>
          <w:lang w:val="es-ES"/>
        </w:rPr>
        <w:t xml:space="preserve">El nombre del solicitante </w:t>
      </w:r>
      <w:r w:rsidRPr="006324ED">
        <w:rPr>
          <w:rFonts w:ascii="Palatino Linotype" w:hAnsi="Palatino Linotype" w:cs="Arial"/>
          <w:i/>
          <w:sz w:val="22"/>
          <w:szCs w:val="22"/>
          <w:lang w:val="es-ES" w:eastAsia="es-MX"/>
        </w:rPr>
        <w:t>que</w:t>
      </w:r>
      <w:r w:rsidRPr="006324E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324ED">
        <w:rPr>
          <w:rFonts w:ascii="Palatino Linotype" w:hAnsi="Palatino Linotype"/>
          <w:b/>
          <w:i/>
          <w:sz w:val="22"/>
          <w:szCs w:val="22"/>
          <w:lang w:val="es-ES"/>
        </w:rPr>
        <w:t xml:space="preserve"> </w:t>
      </w:r>
    </w:p>
    <w:p w14:paraId="68188A8C"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III. </w:t>
      </w:r>
      <w:r w:rsidRPr="006324ED">
        <w:rPr>
          <w:rFonts w:ascii="Palatino Linotype" w:hAnsi="Palatino Linotype"/>
          <w:i/>
          <w:sz w:val="22"/>
          <w:szCs w:val="22"/>
          <w:lang w:val="es-ES"/>
        </w:rPr>
        <w:t xml:space="preserve">El número de folio de </w:t>
      </w:r>
      <w:r w:rsidRPr="006324ED">
        <w:rPr>
          <w:rFonts w:ascii="Palatino Linotype" w:hAnsi="Palatino Linotype" w:cs="Arial"/>
          <w:i/>
          <w:sz w:val="22"/>
          <w:szCs w:val="22"/>
          <w:lang w:val="es-ES" w:eastAsia="es-MX"/>
        </w:rPr>
        <w:t>respuesta</w:t>
      </w:r>
      <w:r w:rsidRPr="006324ED">
        <w:rPr>
          <w:rFonts w:ascii="Palatino Linotype" w:hAnsi="Palatino Linotype"/>
          <w:i/>
          <w:sz w:val="22"/>
          <w:szCs w:val="22"/>
          <w:lang w:val="es-ES"/>
        </w:rPr>
        <w:t xml:space="preserve"> de la solicitud de acceso; </w:t>
      </w:r>
    </w:p>
    <w:p w14:paraId="10880563"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lastRenderedPageBreak/>
        <w:t xml:space="preserve">IV. </w:t>
      </w:r>
      <w:r w:rsidRPr="006324ED">
        <w:rPr>
          <w:rFonts w:ascii="Palatino Linotype" w:hAnsi="Palatino Linotype"/>
          <w:i/>
          <w:sz w:val="22"/>
          <w:szCs w:val="22"/>
          <w:lang w:val="es-ES"/>
        </w:rPr>
        <w:t xml:space="preserve">La fecha en que fue </w:t>
      </w:r>
      <w:r w:rsidRPr="006324ED">
        <w:rPr>
          <w:rFonts w:ascii="Palatino Linotype" w:hAnsi="Palatino Linotype" w:cs="Arial"/>
          <w:i/>
          <w:sz w:val="22"/>
          <w:szCs w:val="22"/>
          <w:lang w:val="es-ES" w:eastAsia="es-MX"/>
        </w:rPr>
        <w:t>notificada</w:t>
      </w:r>
      <w:r w:rsidRPr="006324E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324ED">
        <w:rPr>
          <w:rFonts w:ascii="Palatino Linotype" w:hAnsi="Palatino Linotype"/>
          <w:b/>
          <w:i/>
          <w:sz w:val="22"/>
          <w:szCs w:val="22"/>
          <w:lang w:val="es-ES"/>
        </w:rPr>
        <w:t xml:space="preserve"> </w:t>
      </w:r>
    </w:p>
    <w:p w14:paraId="4D43695A"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V. </w:t>
      </w:r>
      <w:r w:rsidRPr="006324ED">
        <w:rPr>
          <w:rFonts w:ascii="Palatino Linotype" w:hAnsi="Palatino Linotype"/>
          <w:i/>
          <w:sz w:val="22"/>
          <w:szCs w:val="22"/>
          <w:lang w:val="es-ES"/>
        </w:rPr>
        <w:t xml:space="preserve">El acto que se </w:t>
      </w:r>
      <w:r w:rsidRPr="006324ED">
        <w:rPr>
          <w:rFonts w:ascii="Palatino Linotype" w:hAnsi="Palatino Linotype" w:cs="Arial"/>
          <w:i/>
          <w:sz w:val="22"/>
          <w:szCs w:val="22"/>
          <w:lang w:val="es-ES" w:eastAsia="es-MX"/>
        </w:rPr>
        <w:t>recurre</w:t>
      </w:r>
      <w:r w:rsidRPr="006324ED">
        <w:rPr>
          <w:rFonts w:ascii="Palatino Linotype" w:hAnsi="Palatino Linotype"/>
          <w:i/>
          <w:sz w:val="22"/>
          <w:szCs w:val="22"/>
          <w:lang w:val="es-ES"/>
        </w:rPr>
        <w:t>;</w:t>
      </w:r>
      <w:r w:rsidRPr="006324ED">
        <w:rPr>
          <w:rFonts w:ascii="Palatino Linotype" w:hAnsi="Palatino Linotype"/>
          <w:b/>
          <w:i/>
          <w:sz w:val="22"/>
          <w:szCs w:val="22"/>
          <w:lang w:val="es-ES"/>
        </w:rPr>
        <w:t xml:space="preserve"> </w:t>
      </w:r>
    </w:p>
    <w:p w14:paraId="2E2D78FD"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VI. </w:t>
      </w:r>
      <w:r w:rsidRPr="006324ED">
        <w:rPr>
          <w:rFonts w:ascii="Palatino Linotype" w:hAnsi="Palatino Linotype"/>
          <w:i/>
          <w:sz w:val="22"/>
          <w:szCs w:val="22"/>
          <w:lang w:val="es-ES"/>
        </w:rPr>
        <w:t xml:space="preserve">Las razones o </w:t>
      </w:r>
      <w:r w:rsidRPr="006324ED">
        <w:rPr>
          <w:rFonts w:ascii="Palatino Linotype" w:hAnsi="Palatino Linotype" w:cs="Arial"/>
          <w:i/>
          <w:sz w:val="22"/>
          <w:szCs w:val="22"/>
          <w:lang w:val="es-ES" w:eastAsia="es-MX"/>
        </w:rPr>
        <w:t>motivos</w:t>
      </w:r>
      <w:r w:rsidRPr="006324ED">
        <w:rPr>
          <w:rFonts w:ascii="Palatino Linotype" w:hAnsi="Palatino Linotype"/>
          <w:i/>
          <w:sz w:val="22"/>
          <w:szCs w:val="22"/>
          <w:lang w:val="es-ES"/>
        </w:rPr>
        <w:t xml:space="preserve"> de inconformidad;</w:t>
      </w:r>
      <w:r w:rsidRPr="006324ED">
        <w:rPr>
          <w:rFonts w:ascii="Palatino Linotype" w:hAnsi="Palatino Linotype"/>
          <w:b/>
          <w:i/>
          <w:sz w:val="22"/>
          <w:szCs w:val="22"/>
          <w:lang w:val="es-ES"/>
        </w:rPr>
        <w:t xml:space="preserve"> </w:t>
      </w:r>
    </w:p>
    <w:p w14:paraId="21874CD7" w14:textId="77777777" w:rsidR="00DD2DF5" w:rsidRPr="006324ED" w:rsidRDefault="00DD2DF5" w:rsidP="006324ED">
      <w:pPr>
        <w:tabs>
          <w:tab w:val="left" w:pos="851"/>
        </w:tabs>
        <w:ind w:left="851" w:right="901"/>
        <w:jc w:val="both"/>
        <w:rPr>
          <w:rFonts w:ascii="Palatino Linotype" w:hAnsi="Palatino Linotype"/>
          <w:b/>
          <w:i/>
          <w:sz w:val="22"/>
          <w:szCs w:val="22"/>
          <w:lang w:val="es-ES"/>
        </w:rPr>
      </w:pPr>
      <w:r w:rsidRPr="006324ED">
        <w:rPr>
          <w:rFonts w:ascii="Palatino Linotype" w:hAnsi="Palatino Linotype"/>
          <w:b/>
          <w:i/>
          <w:sz w:val="22"/>
          <w:szCs w:val="22"/>
          <w:lang w:val="es-ES"/>
        </w:rPr>
        <w:t xml:space="preserve">VII. </w:t>
      </w:r>
      <w:r w:rsidRPr="006324ED">
        <w:rPr>
          <w:rFonts w:ascii="Palatino Linotype" w:hAnsi="Palatino Linotype"/>
          <w:i/>
          <w:sz w:val="22"/>
          <w:szCs w:val="22"/>
          <w:lang w:val="es-ES"/>
        </w:rPr>
        <w:t>La copia de la respuesta que se impugna y, en su caso, de la notificación correspondiente, en el caso de respuesta de la solicitud; y</w:t>
      </w:r>
      <w:r w:rsidRPr="006324ED">
        <w:rPr>
          <w:rFonts w:ascii="Palatino Linotype" w:hAnsi="Palatino Linotype"/>
          <w:b/>
          <w:i/>
          <w:sz w:val="22"/>
          <w:szCs w:val="22"/>
          <w:lang w:val="es-ES"/>
        </w:rPr>
        <w:t xml:space="preserve"> </w:t>
      </w:r>
    </w:p>
    <w:p w14:paraId="5E9BA028" w14:textId="77777777" w:rsidR="00DD2DF5" w:rsidRPr="006324ED" w:rsidRDefault="00DD2DF5" w:rsidP="006324ED">
      <w:pPr>
        <w:tabs>
          <w:tab w:val="left" w:pos="851"/>
        </w:tabs>
        <w:ind w:left="851" w:right="901"/>
        <w:jc w:val="both"/>
        <w:rPr>
          <w:rFonts w:ascii="Palatino Linotype" w:hAnsi="Palatino Linotype"/>
          <w:i/>
          <w:sz w:val="22"/>
          <w:szCs w:val="22"/>
          <w:lang w:val="es-ES"/>
        </w:rPr>
      </w:pPr>
      <w:r w:rsidRPr="006324ED">
        <w:rPr>
          <w:rFonts w:ascii="Palatino Linotype" w:hAnsi="Palatino Linotype"/>
          <w:b/>
          <w:i/>
          <w:sz w:val="22"/>
          <w:szCs w:val="22"/>
          <w:lang w:val="es-ES"/>
        </w:rPr>
        <w:t xml:space="preserve">VIII. </w:t>
      </w:r>
      <w:r w:rsidRPr="006324ED">
        <w:rPr>
          <w:rFonts w:ascii="Palatino Linotype" w:hAnsi="Palatino Linotype"/>
          <w:i/>
          <w:sz w:val="22"/>
          <w:szCs w:val="22"/>
          <w:lang w:val="es-ES"/>
        </w:rPr>
        <w:t>Firma del recurrente, en su caso, cuando se presente por escrito, requisito sin el cual se dará trámite al recurso.</w:t>
      </w:r>
    </w:p>
    <w:p w14:paraId="135C0663" w14:textId="77777777" w:rsidR="00DD2DF5" w:rsidRPr="006324ED" w:rsidRDefault="00DD2DF5" w:rsidP="006324ED">
      <w:pPr>
        <w:tabs>
          <w:tab w:val="left" w:pos="851"/>
        </w:tabs>
        <w:ind w:left="851" w:right="901"/>
        <w:jc w:val="both"/>
        <w:rPr>
          <w:rFonts w:ascii="Palatino Linotype" w:hAnsi="Palatino Linotype"/>
          <w:i/>
          <w:sz w:val="22"/>
          <w:szCs w:val="22"/>
          <w:lang w:val="es-ES"/>
        </w:rPr>
      </w:pPr>
      <w:r w:rsidRPr="006324ED">
        <w:rPr>
          <w:rFonts w:ascii="Palatino Linotype" w:hAnsi="Palatino Linotype"/>
          <w:i/>
          <w:sz w:val="22"/>
          <w:szCs w:val="22"/>
          <w:lang w:val="es-ES"/>
        </w:rPr>
        <w:t xml:space="preserve">Adicionalmente, se podrán anexar las pruebas y demás elementos que considere procedentes someter a juicio del Instituto. </w:t>
      </w:r>
    </w:p>
    <w:p w14:paraId="4C6DAE00" w14:textId="77777777" w:rsidR="00DD2DF5" w:rsidRPr="006324ED" w:rsidRDefault="00DD2DF5" w:rsidP="006324ED">
      <w:pPr>
        <w:tabs>
          <w:tab w:val="left" w:pos="851"/>
        </w:tabs>
        <w:ind w:left="851" w:right="901"/>
        <w:jc w:val="both"/>
        <w:rPr>
          <w:rFonts w:ascii="Palatino Linotype" w:hAnsi="Palatino Linotype"/>
          <w:i/>
          <w:sz w:val="22"/>
          <w:szCs w:val="22"/>
          <w:lang w:val="es-ES"/>
        </w:rPr>
      </w:pPr>
      <w:r w:rsidRPr="006324ED">
        <w:rPr>
          <w:rFonts w:ascii="Palatino Linotype" w:hAnsi="Palatino Linotype"/>
          <w:i/>
          <w:sz w:val="22"/>
          <w:szCs w:val="22"/>
          <w:lang w:val="es-ES"/>
        </w:rPr>
        <w:t xml:space="preserve">En ningún caso será necesario que el particular ratifique el recurso de revisión interpuesto. </w:t>
      </w:r>
    </w:p>
    <w:p w14:paraId="26B90C05" w14:textId="77777777" w:rsidR="00DD2DF5" w:rsidRPr="006324ED" w:rsidRDefault="00DD2DF5" w:rsidP="006324ED">
      <w:pPr>
        <w:tabs>
          <w:tab w:val="left" w:pos="851"/>
        </w:tabs>
        <w:ind w:left="851" w:right="901"/>
        <w:jc w:val="both"/>
        <w:rPr>
          <w:rFonts w:ascii="Palatino Linotype" w:hAnsi="Palatino Linotype"/>
          <w:i/>
          <w:sz w:val="22"/>
          <w:szCs w:val="22"/>
          <w:lang w:val="es-ES"/>
        </w:rPr>
      </w:pPr>
      <w:r w:rsidRPr="006324ED">
        <w:rPr>
          <w:rFonts w:ascii="Palatino Linotype" w:hAnsi="Palatino Linotype"/>
          <w:i/>
          <w:sz w:val="22"/>
          <w:szCs w:val="22"/>
          <w:lang w:val="es-ES"/>
        </w:rPr>
        <w:t xml:space="preserve">En caso de </w:t>
      </w:r>
      <w:r w:rsidRPr="006324ED">
        <w:rPr>
          <w:rFonts w:ascii="Palatino Linotype" w:hAnsi="Palatino Linotype" w:cs="Arial"/>
          <w:i/>
          <w:sz w:val="22"/>
          <w:szCs w:val="22"/>
          <w:lang w:val="es-ES" w:eastAsia="es-MX"/>
        </w:rPr>
        <w:t>que</w:t>
      </w:r>
      <w:r w:rsidRPr="006324E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40EE360" w14:textId="77777777" w:rsidR="00DD2DF5" w:rsidRPr="006324ED" w:rsidRDefault="00DD2DF5" w:rsidP="006324ED">
      <w:pPr>
        <w:tabs>
          <w:tab w:val="left" w:pos="851"/>
        </w:tabs>
        <w:ind w:left="851" w:right="901"/>
        <w:jc w:val="right"/>
        <w:rPr>
          <w:rFonts w:ascii="Palatino Linotype" w:hAnsi="Palatino Linotype"/>
          <w:i/>
          <w:sz w:val="18"/>
          <w:szCs w:val="18"/>
          <w:lang w:val="es-ES"/>
        </w:rPr>
      </w:pPr>
      <w:r w:rsidRPr="006324ED">
        <w:rPr>
          <w:rFonts w:ascii="Palatino Linotype" w:hAnsi="Palatino Linotype"/>
          <w:i/>
          <w:sz w:val="18"/>
          <w:szCs w:val="18"/>
          <w:lang w:val="es-ES"/>
        </w:rPr>
        <w:t>(Énfasis añadido)</w:t>
      </w:r>
    </w:p>
    <w:p w14:paraId="6A359F42" w14:textId="77777777" w:rsidR="00DD2DF5" w:rsidRPr="006324ED" w:rsidRDefault="00DD2DF5" w:rsidP="006324ED">
      <w:pPr>
        <w:jc w:val="both"/>
        <w:textAlignment w:val="baseline"/>
        <w:rPr>
          <w:rFonts w:ascii="Palatino Linotype" w:hAnsi="Palatino Linotype"/>
          <w:b/>
          <w:sz w:val="28"/>
          <w:lang w:eastAsia="es-MX"/>
        </w:rPr>
      </w:pPr>
    </w:p>
    <w:p w14:paraId="1845814D" w14:textId="28DCD28E" w:rsidR="005B5043" w:rsidRPr="006324ED" w:rsidRDefault="000171D8" w:rsidP="006324ED">
      <w:pPr>
        <w:spacing w:line="360" w:lineRule="auto"/>
        <w:jc w:val="both"/>
        <w:textAlignment w:val="baseline"/>
        <w:rPr>
          <w:rFonts w:ascii="Palatino Linotype" w:hAnsi="Palatino Linotype" w:cs="Arial"/>
          <w:b/>
          <w:sz w:val="26"/>
          <w:szCs w:val="26"/>
          <w:lang w:val="es-ES" w:eastAsia="es-MX"/>
        </w:rPr>
      </w:pPr>
      <w:r w:rsidRPr="006324ED">
        <w:rPr>
          <w:rFonts w:ascii="Palatino Linotype" w:hAnsi="Palatino Linotype"/>
          <w:b/>
          <w:sz w:val="26"/>
          <w:szCs w:val="26"/>
          <w:lang w:eastAsia="es-MX"/>
        </w:rPr>
        <w:t>QUINTO</w:t>
      </w:r>
      <w:r w:rsidRPr="006324ED">
        <w:rPr>
          <w:rFonts w:ascii="Palatino Linotype" w:hAnsi="Palatino Linotype" w:cs="Arial"/>
          <w:b/>
          <w:sz w:val="26"/>
          <w:szCs w:val="26"/>
          <w:lang w:eastAsia="es-MX"/>
        </w:rPr>
        <w:t xml:space="preserve">. </w:t>
      </w:r>
      <w:r w:rsidRPr="006324ED">
        <w:rPr>
          <w:rFonts w:ascii="Palatino Linotype" w:hAnsi="Palatino Linotype" w:cs="Arial"/>
          <w:b/>
          <w:sz w:val="26"/>
          <w:szCs w:val="26"/>
          <w:lang w:val="es-ES" w:eastAsia="es-MX"/>
        </w:rPr>
        <w:t>Estudio y resolución del asunto.</w:t>
      </w:r>
    </w:p>
    <w:p w14:paraId="04A1E5EE" w14:textId="77777777" w:rsidR="00DD2DF5" w:rsidRPr="006324ED" w:rsidRDefault="00DD2DF5" w:rsidP="006324ED">
      <w:pPr>
        <w:spacing w:line="360" w:lineRule="auto"/>
        <w:jc w:val="both"/>
        <w:rPr>
          <w:rFonts w:ascii="Palatino Linotype" w:hAnsi="Palatino Linotype" w:cs="Arial"/>
          <w:lang w:val="es-ES"/>
        </w:rPr>
      </w:pPr>
      <w:r w:rsidRPr="006324ED">
        <w:rPr>
          <w:rFonts w:ascii="Palatino Linotype" w:hAnsi="Palatino Linotype" w:cs="Arial"/>
        </w:rPr>
        <w:t xml:space="preserve">Una vez determinada la vía sobre la que versará el presente recurso, y previa revisión del expediente electrónico formado en </w:t>
      </w:r>
      <w:r w:rsidRPr="006324ED">
        <w:rPr>
          <w:rFonts w:ascii="Palatino Linotype" w:hAnsi="Palatino Linotype" w:cs="Arial"/>
          <w:b/>
        </w:rPr>
        <w:t>EL SAIMEX</w:t>
      </w:r>
      <w:r w:rsidRPr="006324E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324ED">
        <w:rPr>
          <w:rFonts w:ascii="Palatino Linotype" w:hAnsi="Palatino Linotype"/>
          <w:lang w:val="es-ES"/>
        </w:rPr>
        <w:t>Constitución Política de los Estados Unidos Mexicanos, Constitución Política del Estado Libre y Soberano de México</w:t>
      </w:r>
      <w:r w:rsidRPr="006324E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324ED">
        <w:rPr>
          <w:rFonts w:ascii="Palatino Linotype" w:hAnsi="Palatino Linotype"/>
          <w:lang w:val="es-ES"/>
        </w:rPr>
        <w:t>Constitución Política de los Estados Unidos Mexicanos</w:t>
      </w:r>
      <w:r w:rsidRPr="006324ED">
        <w:rPr>
          <w:rFonts w:ascii="Palatino Linotype" w:hAnsi="Palatino Linotype" w:cs="Arial"/>
        </w:rPr>
        <w:t xml:space="preserve"> y los numerales 8 y 9 de la </w:t>
      </w:r>
      <w:r w:rsidRPr="006324ED">
        <w:rPr>
          <w:rFonts w:ascii="Palatino Linotype" w:hAnsi="Palatino Linotype" w:cs="Arial"/>
          <w:lang w:val="es-ES"/>
        </w:rPr>
        <w:t>Ley de Transparencia y Acceso a la Información Pública del Estado de México y Municipios.</w:t>
      </w:r>
    </w:p>
    <w:p w14:paraId="73ABB88F" w14:textId="77777777" w:rsidR="003615AE" w:rsidRPr="006324ED" w:rsidRDefault="003615AE" w:rsidP="006324ED">
      <w:pPr>
        <w:spacing w:line="360" w:lineRule="auto"/>
        <w:jc w:val="both"/>
        <w:rPr>
          <w:rFonts w:ascii="Palatino Linotype" w:hAnsi="Palatino Linotype" w:cs="Arial"/>
        </w:rPr>
      </w:pPr>
    </w:p>
    <w:p w14:paraId="2B517ACC" w14:textId="77777777" w:rsidR="00DD2DF5" w:rsidRPr="006324ED" w:rsidRDefault="00DD2DF5" w:rsidP="006324ED">
      <w:pPr>
        <w:pStyle w:val="Prrafodelista"/>
        <w:widowControl w:val="0"/>
        <w:autoSpaceDE w:val="0"/>
        <w:autoSpaceDN w:val="0"/>
        <w:adjustRightInd w:val="0"/>
        <w:spacing w:line="360" w:lineRule="auto"/>
        <w:ind w:left="0"/>
        <w:jc w:val="both"/>
        <w:rPr>
          <w:rFonts w:ascii="Palatino Linotype" w:hAnsi="Palatino Linotype"/>
          <w:lang w:eastAsia="es-MX"/>
        </w:rPr>
      </w:pPr>
      <w:r w:rsidRPr="006324ED">
        <w:rPr>
          <w:rFonts w:ascii="Palatino Linotype" w:hAnsi="Palatino Linotype"/>
          <w:lang w:eastAsia="es-MX"/>
        </w:rPr>
        <w:t xml:space="preserve">Primero, es importante señalar que </w:t>
      </w:r>
      <w:r w:rsidRPr="006324ED">
        <w:rPr>
          <w:rFonts w:ascii="Palatino Linotype" w:hAnsi="Palatino Linotype"/>
          <w:b/>
          <w:lang w:eastAsia="es-MX"/>
        </w:rPr>
        <w:t>EL SUJETO OBLIGADO</w:t>
      </w:r>
      <w:r w:rsidRPr="006324ED">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6FE09EED" w14:textId="77777777" w:rsidR="00DD2DF5" w:rsidRPr="006324ED" w:rsidRDefault="00DD2DF5" w:rsidP="006324ED">
      <w:pPr>
        <w:spacing w:line="360" w:lineRule="auto"/>
        <w:jc w:val="both"/>
        <w:rPr>
          <w:rFonts w:ascii="Palatino Linotype" w:hAnsi="Palatino Linotype"/>
          <w:lang w:eastAsia="es-MX"/>
        </w:rPr>
      </w:pPr>
    </w:p>
    <w:p w14:paraId="173DDA7E" w14:textId="77777777" w:rsidR="00DD2DF5" w:rsidRPr="006324ED" w:rsidRDefault="00DD2DF5" w:rsidP="006324ED">
      <w:pPr>
        <w:spacing w:line="360" w:lineRule="auto"/>
        <w:jc w:val="both"/>
        <w:rPr>
          <w:rFonts w:ascii="Palatino Linotype" w:hAnsi="Palatino Linotype"/>
          <w:lang w:eastAsia="es-MX"/>
        </w:rPr>
      </w:pPr>
      <w:r w:rsidRPr="006324ED">
        <w:rPr>
          <w:rFonts w:ascii="Palatino Linotype" w:hAnsi="Palatino Linotype"/>
          <w:lang w:eastAsia="es-MX"/>
        </w:rPr>
        <w:t xml:space="preserve">Por lo que, el hecho de que </w:t>
      </w:r>
      <w:r w:rsidRPr="006324ED">
        <w:rPr>
          <w:rFonts w:ascii="Palatino Linotype" w:hAnsi="Palatino Linotype"/>
          <w:b/>
          <w:lang w:eastAsia="es-MX"/>
        </w:rPr>
        <w:t>EL SUJETO OBLIGADO</w:t>
      </w:r>
      <w:r w:rsidRPr="006324ED">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AF3D8EF" w14:textId="77777777" w:rsidR="00DD2DF5" w:rsidRPr="006324ED" w:rsidRDefault="00DD2DF5" w:rsidP="006324ED">
      <w:pPr>
        <w:jc w:val="both"/>
        <w:rPr>
          <w:rFonts w:ascii="Palatino Linotype" w:hAnsi="Palatino Linotype"/>
          <w:lang w:eastAsia="es-MX"/>
        </w:rPr>
      </w:pPr>
    </w:p>
    <w:p w14:paraId="37D61567" w14:textId="77777777" w:rsidR="00DD2DF5" w:rsidRPr="006324ED" w:rsidRDefault="00DD2DF5" w:rsidP="006324ED">
      <w:pPr>
        <w:tabs>
          <w:tab w:val="left" w:pos="851"/>
        </w:tabs>
        <w:ind w:left="851" w:right="899"/>
        <w:jc w:val="both"/>
        <w:rPr>
          <w:rFonts w:ascii="Palatino Linotype" w:hAnsi="Palatino Linotype"/>
          <w:i/>
          <w:sz w:val="22"/>
          <w:szCs w:val="22"/>
          <w:lang w:val="es-ES"/>
        </w:rPr>
      </w:pPr>
      <w:r w:rsidRPr="006324ED">
        <w:rPr>
          <w:rFonts w:ascii="Palatino Linotype" w:hAnsi="Palatino Linotype"/>
          <w:i/>
          <w:sz w:val="22"/>
          <w:szCs w:val="22"/>
          <w:lang w:val="es-ES"/>
        </w:rPr>
        <w:t>“</w:t>
      </w:r>
      <w:r w:rsidRPr="006324ED">
        <w:rPr>
          <w:rFonts w:ascii="Palatino Linotype" w:hAnsi="Palatino Linotype"/>
          <w:b/>
          <w:i/>
          <w:sz w:val="22"/>
          <w:szCs w:val="22"/>
          <w:lang w:val="es-ES"/>
        </w:rPr>
        <w:t>Artículo 12.</w:t>
      </w:r>
      <w:r w:rsidRPr="006324ED">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AFFDC52" w14:textId="77777777" w:rsidR="00DD2DF5" w:rsidRPr="006324ED" w:rsidRDefault="00DD2DF5" w:rsidP="006324ED">
      <w:pPr>
        <w:tabs>
          <w:tab w:val="left" w:pos="851"/>
        </w:tabs>
        <w:ind w:left="851" w:right="899"/>
        <w:jc w:val="both"/>
        <w:rPr>
          <w:rFonts w:ascii="Palatino Linotype" w:hAnsi="Palatino Linotype"/>
          <w:i/>
          <w:sz w:val="22"/>
          <w:szCs w:val="22"/>
          <w:lang w:val="es-ES"/>
        </w:rPr>
      </w:pPr>
    </w:p>
    <w:p w14:paraId="34B40FB4" w14:textId="77777777" w:rsidR="00DD2DF5" w:rsidRPr="006324ED" w:rsidRDefault="00DD2DF5" w:rsidP="006324ED">
      <w:pPr>
        <w:tabs>
          <w:tab w:val="left" w:pos="851"/>
        </w:tabs>
        <w:ind w:left="851" w:right="899"/>
        <w:jc w:val="both"/>
        <w:rPr>
          <w:rFonts w:ascii="Palatino Linotype" w:hAnsi="Palatino Linotype"/>
          <w:i/>
          <w:sz w:val="22"/>
          <w:szCs w:val="22"/>
          <w:lang w:val="es-ES"/>
        </w:rPr>
      </w:pPr>
      <w:r w:rsidRPr="006324ED">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B4507" w14:textId="77777777" w:rsidR="00DD2DF5" w:rsidRPr="006324ED" w:rsidRDefault="00DD2DF5" w:rsidP="006324ED">
      <w:pPr>
        <w:jc w:val="both"/>
        <w:rPr>
          <w:rFonts w:ascii="Palatino Linotype" w:hAnsi="Palatino Linotype"/>
          <w:lang w:eastAsia="es-MX"/>
        </w:rPr>
      </w:pPr>
    </w:p>
    <w:p w14:paraId="6324192C" w14:textId="77777777" w:rsidR="00DD2DF5" w:rsidRPr="006324ED" w:rsidRDefault="00DD2DF5" w:rsidP="006324ED">
      <w:pPr>
        <w:spacing w:line="360" w:lineRule="auto"/>
        <w:jc w:val="both"/>
        <w:rPr>
          <w:rFonts w:ascii="Palatino Linotype" w:hAnsi="Palatino Linotype"/>
          <w:lang w:eastAsia="es-MX"/>
        </w:rPr>
      </w:pPr>
      <w:r w:rsidRPr="006324ED">
        <w:rPr>
          <w:rFonts w:ascii="Palatino Linotype" w:hAnsi="Palatino Linotype"/>
          <w:lang w:eastAsia="es-MX"/>
        </w:rPr>
        <w:t xml:space="preserve">En atención a lo anterior, el estudio de la naturaleza jurídica de la información pública solicitada, tiene por objeto determinar si </w:t>
      </w:r>
      <w:r w:rsidRPr="006324ED">
        <w:rPr>
          <w:rFonts w:ascii="Palatino Linotype" w:hAnsi="Palatino Linotype"/>
          <w:b/>
          <w:lang w:eastAsia="es-MX"/>
        </w:rPr>
        <w:t>EL SUJETO OBLIGADO</w:t>
      </w:r>
      <w:r w:rsidRPr="006324ED">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6324ED">
        <w:rPr>
          <w:rFonts w:ascii="Palatino Linotype" w:hAnsi="Palatino Linotype"/>
          <w:b/>
          <w:lang w:eastAsia="es-MX"/>
        </w:rPr>
        <w:t>EL SUJETO OBLIGADO</w:t>
      </w:r>
      <w:r w:rsidRPr="006324ED">
        <w:rPr>
          <w:rFonts w:ascii="Palatino Linotype" w:hAnsi="Palatino Linotype"/>
          <w:lang w:eastAsia="es-MX"/>
        </w:rPr>
        <w:t xml:space="preserve">, dicha información, fue admitida por </w:t>
      </w:r>
      <w:r w:rsidRPr="006324ED">
        <w:rPr>
          <w:rFonts w:ascii="Palatino Linotype" w:hAnsi="Palatino Linotype"/>
          <w:lang w:eastAsia="es-MX"/>
        </w:rPr>
        <w:lastRenderedPageBreak/>
        <w:t>el mismo; actualizándose el supuesto artículo 12 de la Ley de la materia, anteriormente referido.</w:t>
      </w:r>
    </w:p>
    <w:p w14:paraId="7AE6A218" w14:textId="77777777" w:rsidR="00DD2DF5" w:rsidRPr="006324ED" w:rsidRDefault="00DD2DF5" w:rsidP="006324ED">
      <w:pPr>
        <w:spacing w:line="360" w:lineRule="auto"/>
        <w:jc w:val="both"/>
        <w:rPr>
          <w:rFonts w:ascii="Palatino Linotype" w:hAnsi="Palatino Linotype"/>
          <w:lang w:eastAsia="es-MX"/>
        </w:rPr>
      </w:pPr>
    </w:p>
    <w:p w14:paraId="7B7A0E72" w14:textId="3CEEA594" w:rsidR="001205F0" w:rsidRPr="006324ED" w:rsidRDefault="00DD2DF5" w:rsidP="006324ED">
      <w:pPr>
        <w:spacing w:line="360" w:lineRule="auto"/>
        <w:jc w:val="both"/>
        <w:rPr>
          <w:rFonts w:ascii="Palatino Linotype" w:hAnsi="Palatino Linotype"/>
          <w:lang w:eastAsia="es-MX"/>
        </w:rPr>
      </w:pPr>
      <w:r w:rsidRPr="006324ED">
        <w:rPr>
          <w:rFonts w:ascii="Palatino Linotype" w:hAnsi="Palatino Linotype"/>
          <w:lang w:eastAsia="es-MX"/>
        </w:rPr>
        <w:t xml:space="preserve">Una vez precisado lo anterior, se procede a realizar el análisis de la respuesta del </w:t>
      </w:r>
      <w:r w:rsidRPr="006324ED">
        <w:rPr>
          <w:rFonts w:ascii="Palatino Linotype" w:hAnsi="Palatino Linotype"/>
          <w:b/>
          <w:lang w:eastAsia="es-MX"/>
        </w:rPr>
        <w:t>SUJETO OBLIGADO</w:t>
      </w:r>
      <w:r w:rsidRPr="006324ED">
        <w:rPr>
          <w:rFonts w:ascii="Palatino Linotype" w:hAnsi="Palatino Linotype"/>
          <w:lang w:eastAsia="es-MX"/>
        </w:rPr>
        <w:t xml:space="preserve"> a fin de determinar si cumple con los requisitos del derecho de Acceso a la Información Pública, por lo que en primer término debemos recordar </w:t>
      </w:r>
      <w:r w:rsidR="00C8709D" w:rsidRPr="006324ED">
        <w:rPr>
          <w:rFonts w:ascii="Palatino Linotype" w:hAnsi="Palatino Linotype"/>
          <w:lang w:eastAsia="es-MX"/>
        </w:rPr>
        <w:t>lo solicitado y las respuestas entregadas:</w:t>
      </w:r>
      <w:r w:rsidR="00132250" w:rsidRPr="006324ED">
        <w:rPr>
          <w:rFonts w:ascii="Palatino Linotype" w:hAnsi="Palatino Linotype"/>
          <w:lang w:eastAsia="es-MX"/>
        </w:rPr>
        <w:t xml:space="preserve"> </w:t>
      </w:r>
    </w:p>
    <w:p w14:paraId="24971D97" w14:textId="77777777" w:rsidR="004D0FB3" w:rsidRPr="006324ED" w:rsidRDefault="004D0FB3" w:rsidP="006324ED">
      <w:pPr>
        <w:spacing w:line="360" w:lineRule="auto"/>
        <w:jc w:val="both"/>
        <w:rPr>
          <w:rFonts w:ascii="Palatino Linotype" w:hAnsi="Palatino Linotype"/>
          <w:lang w:eastAsia="es-MX"/>
        </w:rPr>
      </w:pPr>
    </w:p>
    <w:tbl>
      <w:tblPr>
        <w:tblStyle w:val="Tablaconcuadrcula20"/>
        <w:tblW w:w="0" w:type="auto"/>
        <w:tblInd w:w="137" w:type="dxa"/>
        <w:tblLook w:val="04A0" w:firstRow="1" w:lastRow="0" w:firstColumn="1" w:lastColumn="0" w:noHBand="0" w:noVBand="1"/>
      </w:tblPr>
      <w:tblGrid>
        <w:gridCol w:w="4207"/>
        <w:gridCol w:w="3288"/>
        <w:gridCol w:w="1479"/>
      </w:tblGrid>
      <w:tr w:rsidR="006324ED" w:rsidRPr="006324ED" w14:paraId="264DF1F7" w14:textId="77777777" w:rsidTr="00C8709D">
        <w:tc>
          <w:tcPr>
            <w:tcW w:w="4394" w:type="dxa"/>
            <w:shd w:val="clear" w:color="auto" w:fill="A6A6A6" w:themeFill="background1" w:themeFillShade="A6"/>
          </w:tcPr>
          <w:p w14:paraId="0BA6B5A7" w14:textId="291BB680" w:rsidR="00C8709D" w:rsidRPr="006324ED" w:rsidRDefault="004D0FB3" w:rsidP="006324ED">
            <w:pPr>
              <w:spacing w:line="360" w:lineRule="auto"/>
              <w:ind w:right="180"/>
              <w:jc w:val="center"/>
              <w:rPr>
                <w:rFonts w:ascii="Palatino Linotype" w:eastAsia="Calibri" w:hAnsi="Palatino Linotype"/>
                <w:b/>
                <w:bCs/>
                <w:sz w:val="20"/>
                <w:szCs w:val="20"/>
              </w:rPr>
            </w:pPr>
            <w:r w:rsidRPr="006324ED">
              <w:rPr>
                <w:rFonts w:ascii="Palatino Linotype" w:eastAsia="Calibri" w:hAnsi="Palatino Linotype"/>
                <w:b/>
                <w:bCs/>
                <w:sz w:val="20"/>
                <w:szCs w:val="20"/>
              </w:rPr>
              <w:t>LO SOLICITADO</w:t>
            </w:r>
          </w:p>
        </w:tc>
        <w:tc>
          <w:tcPr>
            <w:tcW w:w="3402" w:type="dxa"/>
            <w:shd w:val="clear" w:color="auto" w:fill="A6A6A6" w:themeFill="background1" w:themeFillShade="A6"/>
          </w:tcPr>
          <w:p w14:paraId="15938616" w14:textId="3CCA8C41" w:rsidR="00C8709D" w:rsidRPr="006324ED" w:rsidRDefault="004D0FB3" w:rsidP="006324ED">
            <w:pPr>
              <w:spacing w:line="360" w:lineRule="auto"/>
              <w:jc w:val="center"/>
              <w:rPr>
                <w:rFonts w:ascii="Palatino Linotype" w:eastAsia="Calibri" w:hAnsi="Palatino Linotype"/>
                <w:b/>
                <w:bCs/>
                <w:sz w:val="20"/>
                <w:szCs w:val="20"/>
              </w:rPr>
            </w:pPr>
            <w:r w:rsidRPr="006324ED">
              <w:rPr>
                <w:rFonts w:ascii="Palatino Linotype" w:eastAsia="Calibri" w:hAnsi="Palatino Linotype"/>
                <w:b/>
                <w:bCs/>
                <w:sz w:val="20"/>
                <w:szCs w:val="20"/>
              </w:rPr>
              <w:t>LO ENTREGADO</w:t>
            </w:r>
          </w:p>
        </w:tc>
        <w:tc>
          <w:tcPr>
            <w:tcW w:w="1137" w:type="dxa"/>
            <w:shd w:val="clear" w:color="auto" w:fill="A6A6A6" w:themeFill="background1" w:themeFillShade="A6"/>
          </w:tcPr>
          <w:p w14:paraId="578BB93B" w14:textId="0204BEA4" w:rsidR="00C8709D" w:rsidRPr="006324ED" w:rsidRDefault="004D0FB3" w:rsidP="006324ED">
            <w:pPr>
              <w:spacing w:line="360" w:lineRule="auto"/>
              <w:jc w:val="center"/>
              <w:rPr>
                <w:rFonts w:ascii="Palatino Linotype" w:eastAsia="Calibri" w:hAnsi="Palatino Linotype"/>
                <w:b/>
                <w:bCs/>
                <w:sz w:val="20"/>
                <w:szCs w:val="20"/>
              </w:rPr>
            </w:pPr>
            <w:r w:rsidRPr="006324ED">
              <w:rPr>
                <w:rFonts w:ascii="Palatino Linotype" w:eastAsia="Calibri" w:hAnsi="Palatino Linotype"/>
                <w:b/>
                <w:bCs/>
                <w:sz w:val="20"/>
                <w:szCs w:val="20"/>
              </w:rPr>
              <w:t>RESULTADO</w:t>
            </w:r>
          </w:p>
        </w:tc>
      </w:tr>
      <w:tr w:rsidR="006324ED" w:rsidRPr="006324ED" w14:paraId="707A5136" w14:textId="77777777" w:rsidTr="00C8709D">
        <w:tc>
          <w:tcPr>
            <w:tcW w:w="4394" w:type="dxa"/>
          </w:tcPr>
          <w:p w14:paraId="174848EE" w14:textId="77777777" w:rsidR="00C8709D" w:rsidRPr="006324ED" w:rsidRDefault="00C8709D" w:rsidP="006324ED">
            <w:pPr>
              <w:spacing w:line="360" w:lineRule="auto"/>
              <w:ind w:right="180"/>
              <w:jc w:val="both"/>
              <w:rPr>
                <w:rFonts w:ascii="Palatino Linotype" w:eastAsia="Calibri" w:hAnsi="Palatino Linotype"/>
                <w:sz w:val="20"/>
                <w:szCs w:val="20"/>
              </w:rPr>
            </w:pPr>
            <w:r w:rsidRPr="006324ED">
              <w:rPr>
                <w:rFonts w:ascii="Palatino Linotype" w:eastAsia="Calibri" w:hAnsi="Palatino Linotype" w:cs="Arial"/>
                <w:i/>
                <w:sz w:val="20"/>
                <w:szCs w:val="20"/>
              </w:rPr>
              <w:t xml:space="preserve">COPIA DEL </w:t>
            </w:r>
            <w:r w:rsidRPr="006324ED">
              <w:rPr>
                <w:rFonts w:ascii="Palatino Linotype" w:eastAsia="Calibri" w:hAnsi="Palatino Linotype" w:cs="Arial"/>
                <w:b/>
                <w:bCs/>
                <w:i/>
                <w:sz w:val="20"/>
                <w:szCs w:val="20"/>
              </w:rPr>
              <w:t>TABULADOR</w:t>
            </w:r>
            <w:r w:rsidRPr="006324ED">
              <w:rPr>
                <w:rFonts w:ascii="Palatino Linotype" w:eastAsia="Calibri" w:hAnsi="Palatino Linotype" w:cs="Arial"/>
                <w:i/>
                <w:sz w:val="20"/>
                <w:szCs w:val="20"/>
              </w:rPr>
              <w:t xml:space="preserve"> DE SUELDOS APROBADO PARA EL EJERCICIO FISCAL 2023 POR EL CABILDO. </w:t>
            </w:r>
          </w:p>
        </w:tc>
        <w:tc>
          <w:tcPr>
            <w:tcW w:w="3402" w:type="dxa"/>
          </w:tcPr>
          <w:p w14:paraId="07CC4A9A" w14:textId="1B19B613" w:rsidR="00C8709D" w:rsidRPr="006324ED" w:rsidRDefault="00C8709D" w:rsidP="006324ED">
            <w:pPr>
              <w:spacing w:line="360" w:lineRule="auto"/>
              <w:ind w:left="178"/>
              <w:jc w:val="both"/>
              <w:rPr>
                <w:rFonts w:ascii="Palatino Linotype" w:eastAsia="Calibri" w:hAnsi="Palatino Linotype"/>
                <w:sz w:val="20"/>
                <w:szCs w:val="20"/>
              </w:rPr>
            </w:pPr>
            <w:r w:rsidRPr="006324ED">
              <w:rPr>
                <w:rFonts w:ascii="Palatino Linotype" w:eastAsia="Calibri" w:hAnsi="Palatino Linotype"/>
                <w:sz w:val="20"/>
                <w:szCs w:val="20"/>
              </w:rPr>
              <w:t xml:space="preserve">Dentro del archivo </w:t>
            </w:r>
            <w:r w:rsidRPr="006324ED">
              <w:rPr>
                <w:rFonts w:ascii="Palatino Linotype" w:eastAsia="Calibri" w:hAnsi="Palatino Linotype"/>
                <w:i/>
                <w:iCs/>
                <w:sz w:val="20"/>
                <w:szCs w:val="20"/>
              </w:rPr>
              <w:t>05557.pdf</w:t>
            </w:r>
            <w:r w:rsidRPr="006324ED">
              <w:rPr>
                <w:rFonts w:ascii="Palatino Linotype" w:eastAsia="Calibri" w:hAnsi="Palatino Linotype"/>
                <w:sz w:val="20"/>
                <w:szCs w:val="20"/>
              </w:rPr>
              <w:t xml:space="preserve"> entregado en Informe Justificado, se observa en la página 7</w:t>
            </w:r>
            <w:r w:rsidR="00687DA6" w:rsidRPr="006324ED">
              <w:rPr>
                <w:rFonts w:ascii="Palatino Linotype" w:eastAsia="Calibri" w:hAnsi="Palatino Linotype"/>
                <w:sz w:val="20"/>
                <w:szCs w:val="20"/>
              </w:rPr>
              <w:t xml:space="preserve">, </w:t>
            </w:r>
            <w:r w:rsidRPr="006324ED">
              <w:rPr>
                <w:rFonts w:ascii="Palatino Linotype" w:eastAsia="Calibri" w:hAnsi="Palatino Linotype"/>
                <w:sz w:val="20"/>
                <w:szCs w:val="20"/>
              </w:rPr>
              <w:t>el tabulador de puestos definitivo que comprende del 1 de enero al 31 de diciembre de 2023.</w:t>
            </w:r>
          </w:p>
        </w:tc>
        <w:tc>
          <w:tcPr>
            <w:tcW w:w="1137" w:type="dxa"/>
          </w:tcPr>
          <w:p w14:paraId="4356B569" w14:textId="3A5843FD" w:rsidR="00C8709D" w:rsidRPr="006324ED" w:rsidRDefault="00687DA6" w:rsidP="006324ED">
            <w:pPr>
              <w:spacing w:line="360" w:lineRule="auto"/>
              <w:jc w:val="center"/>
              <w:rPr>
                <w:rFonts w:ascii="Palatino Linotype" w:eastAsia="Calibri" w:hAnsi="Palatino Linotype"/>
                <w:sz w:val="20"/>
                <w:szCs w:val="20"/>
              </w:rPr>
            </w:pPr>
            <w:r w:rsidRPr="006324ED">
              <w:rPr>
                <w:rFonts w:ascii="Palatino Linotype" w:eastAsia="Calibri" w:hAnsi="Palatino Linotype"/>
                <w:sz w:val="20"/>
                <w:szCs w:val="20"/>
              </w:rPr>
              <w:t xml:space="preserve">NO </w:t>
            </w:r>
            <w:r w:rsidR="00C8709D" w:rsidRPr="006324ED">
              <w:rPr>
                <w:rFonts w:ascii="Palatino Linotype" w:eastAsia="Calibri" w:hAnsi="Palatino Linotype"/>
                <w:sz w:val="20"/>
                <w:szCs w:val="20"/>
              </w:rPr>
              <w:t>COLMA</w:t>
            </w:r>
          </w:p>
        </w:tc>
      </w:tr>
      <w:tr w:rsidR="006324ED" w:rsidRPr="006324ED" w14:paraId="4D1FBAA1" w14:textId="77777777" w:rsidTr="00C8709D">
        <w:tc>
          <w:tcPr>
            <w:tcW w:w="4394" w:type="dxa"/>
          </w:tcPr>
          <w:p w14:paraId="1F8A7D2E" w14:textId="77777777" w:rsidR="00C8709D" w:rsidRPr="006324ED" w:rsidRDefault="00C8709D" w:rsidP="006324ED">
            <w:pPr>
              <w:spacing w:line="360" w:lineRule="auto"/>
              <w:ind w:right="180"/>
              <w:jc w:val="both"/>
              <w:rPr>
                <w:rFonts w:ascii="Palatino Linotype" w:eastAsia="Calibri" w:hAnsi="Palatino Linotype" w:cs="Arial"/>
                <w:i/>
                <w:sz w:val="20"/>
                <w:szCs w:val="20"/>
              </w:rPr>
            </w:pPr>
            <w:r w:rsidRPr="006324ED">
              <w:rPr>
                <w:rFonts w:ascii="Palatino Linotype" w:eastAsia="Calibri" w:hAnsi="Palatino Linotype" w:cs="Arial"/>
                <w:i/>
                <w:sz w:val="20"/>
                <w:szCs w:val="20"/>
              </w:rPr>
              <w:t xml:space="preserve">COPIA DE LAS </w:t>
            </w:r>
            <w:r w:rsidRPr="006324ED">
              <w:rPr>
                <w:rFonts w:ascii="Palatino Linotype" w:eastAsia="Calibri" w:hAnsi="Palatino Linotype" w:cs="Arial"/>
                <w:b/>
                <w:bCs/>
                <w:i/>
                <w:sz w:val="20"/>
                <w:szCs w:val="20"/>
              </w:rPr>
              <w:t>ACTAS DE CABILDO</w:t>
            </w:r>
            <w:r w:rsidRPr="006324ED">
              <w:rPr>
                <w:rFonts w:ascii="Palatino Linotype" w:eastAsia="Calibri" w:hAnsi="Palatino Linotype" w:cs="Arial"/>
                <w:i/>
                <w:sz w:val="20"/>
                <w:szCs w:val="20"/>
              </w:rPr>
              <w:t xml:space="preserve"> EN LAS QUE SE AUTORIZÓ EL TABULADOR DE SUELDOS PARA EL EJERCICIO FISCAL 2023 Y TODAS SUS </w:t>
            </w:r>
            <w:r w:rsidRPr="006324ED">
              <w:rPr>
                <w:rFonts w:ascii="Palatino Linotype" w:eastAsia="Calibri" w:hAnsi="Palatino Linotype" w:cs="Arial"/>
                <w:b/>
                <w:bCs/>
                <w:i/>
                <w:sz w:val="20"/>
                <w:szCs w:val="20"/>
                <w:u w:val="single"/>
              </w:rPr>
              <w:t>MODIFICACIONES</w:t>
            </w:r>
            <w:r w:rsidRPr="006324ED">
              <w:rPr>
                <w:rFonts w:ascii="Palatino Linotype" w:eastAsia="Calibri" w:hAnsi="Palatino Linotype" w:cs="Arial"/>
                <w:i/>
                <w:sz w:val="20"/>
                <w:szCs w:val="20"/>
                <w:u w:val="single"/>
              </w:rPr>
              <w:t xml:space="preserve"> HASTA EL DÍA DE HOY.</w:t>
            </w:r>
            <w:r w:rsidRPr="006324ED">
              <w:rPr>
                <w:rFonts w:ascii="Palatino Linotype" w:eastAsia="Calibri" w:hAnsi="Palatino Linotype" w:cs="Arial"/>
                <w:i/>
                <w:sz w:val="20"/>
                <w:szCs w:val="20"/>
              </w:rPr>
              <w:t xml:space="preserve"> </w:t>
            </w:r>
          </w:p>
          <w:p w14:paraId="20488EC8" w14:textId="205E401C" w:rsidR="00C8709D" w:rsidRPr="006324ED" w:rsidRDefault="00A02BAD" w:rsidP="006324ED">
            <w:pPr>
              <w:spacing w:line="360" w:lineRule="auto"/>
              <w:ind w:right="180"/>
              <w:jc w:val="both"/>
              <w:rPr>
                <w:rFonts w:ascii="Palatino Linotype" w:eastAsia="Calibri" w:hAnsi="Palatino Linotype"/>
                <w:sz w:val="20"/>
                <w:szCs w:val="20"/>
              </w:rPr>
            </w:pPr>
            <w:r w:rsidRPr="006324ED">
              <w:rPr>
                <w:rFonts w:ascii="Palatino Linotype" w:eastAsia="Calibri" w:hAnsi="Palatino Linotype" w:cs="Arial"/>
                <w:i/>
                <w:sz w:val="20"/>
                <w:szCs w:val="20"/>
              </w:rPr>
              <w:t>C</w:t>
            </w:r>
            <w:r w:rsidR="00C8709D" w:rsidRPr="006324ED">
              <w:rPr>
                <w:rFonts w:ascii="Palatino Linotype" w:eastAsia="Calibri" w:hAnsi="Palatino Linotype" w:cs="Arial"/>
                <w:i/>
                <w:sz w:val="20"/>
                <w:szCs w:val="20"/>
              </w:rPr>
              <w:t xml:space="preserve">OPIA DE LAS MODIFICACIONES AL TABULADOR DE SUELDOS PARA EL EJERCICIO FISCAL 2023 HASTA EL DÍA QUE SE ENTREGUE LA INFORMACIÓN SOLICITADA, INCLUYENDO LOS </w:t>
            </w:r>
            <w:r w:rsidR="00C8709D" w:rsidRPr="006324ED">
              <w:rPr>
                <w:rFonts w:ascii="Palatino Linotype" w:eastAsia="Calibri" w:hAnsi="Palatino Linotype" w:cs="Arial"/>
                <w:i/>
                <w:sz w:val="20"/>
                <w:szCs w:val="20"/>
              </w:rPr>
              <w:lastRenderedPageBreak/>
              <w:t>PERIODOS QUE CORRESPONDAN AL RECURSOS DE REVISIÓN Y A LOS ACUERDOS DE INCUMPLIMIENTO.”</w:t>
            </w:r>
          </w:p>
        </w:tc>
        <w:tc>
          <w:tcPr>
            <w:tcW w:w="3402" w:type="dxa"/>
          </w:tcPr>
          <w:p w14:paraId="2E51BCB6" w14:textId="6ABC29F4" w:rsidR="00C8709D" w:rsidRPr="006324ED" w:rsidRDefault="00C8709D" w:rsidP="006324ED">
            <w:pPr>
              <w:spacing w:line="360" w:lineRule="auto"/>
              <w:ind w:left="178"/>
              <w:jc w:val="both"/>
              <w:rPr>
                <w:rFonts w:ascii="Palatino Linotype" w:eastAsia="Calibri" w:hAnsi="Palatino Linotype"/>
                <w:sz w:val="20"/>
                <w:szCs w:val="20"/>
              </w:rPr>
            </w:pPr>
            <w:r w:rsidRPr="006324ED">
              <w:rPr>
                <w:rFonts w:ascii="Palatino Linotype" w:eastAsia="Calibri" w:hAnsi="Palatino Linotype"/>
                <w:sz w:val="20"/>
                <w:szCs w:val="20"/>
              </w:rPr>
              <w:lastRenderedPageBreak/>
              <w:t xml:space="preserve">En el archivo </w:t>
            </w:r>
            <w:r w:rsidRPr="006324ED">
              <w:rPr>
                <w:rFonts w:ascii="Palatino Linotype" w:eastAsia="Calibri" w:hAnsi="Palatino Linotype"/>
                <w:i/>
                <w:iCs/>
                <w:sz w:val="20"/>
                <w:szCs w:val="20"/>
              </w:rPr>
              <w:t xml:space="preserve">00136.pdf </w:t>
            </w:r>
            <w:r w:rsidRPr="006324ED">
              <w:rPr>
                <w:rFonts w:ascii="Palatino Linotype" w:eastAsia="Calibri" w:hAnsi="Palatino Linotype"/>
                <w:sz w:val="20"/>
                <w:szCs w:val="20"/>
              </w:rPr>
              <w:t xml:space="preserve">entregado en respuesta, se observa el oficio MCAP/SA/626/2022 con el extracto de cabildo punto 4, desarrollado en la Trigésima Sexta Sesión Extraordinaria de Cabildo del veintiséis de mayo del año dos mil veintitrés y, en la página 4, la certificación relativa a “Propuesta, Análisis, </w:t>
            </w:r>
            <w:r w:rsidRPr="006324ED">
              <w:rPr>
                <w:rFonts w:ascii="Palatino Linotype" w:eastAsia="Calibri" w:hAnsi="Palatino Linotype"/>
                <w:sz w:val="20"/>
                <w:szCs w:val="20"/>
              </w:rPr>
              <w:lastRenderedPageBreak/>
              <w:t>Discusión y en su caso Aprobación de la Modificación al Tabulador de Sueldos para el ejercicio fiscal 2023”</w:t>
            </w:r>
          </w:p>
          <w:p w14:paraId="10C15255" w14:textId="77777777" w:rsidR="00C8709D" w:rsidRPr="006324ED" w:rsidRDefault="00C8709D" w:rsidP="006324ED">
            <w:pPr>
              <w:spacing w:line="360" w:lineRule="auto"/>
              <w:ind w:left="178"/>
              <w:jc w:val="both"/>
              <w:rPr>
                <w:rFonts w:ascii="Palatino Linotype" w:eastAsia="Calibri" w:hAnsi="Palatino Linotype"/>
                <w:sz w:val="20"/>
                <w:szCs w:val="20"/>
              </w:rPr>
            </w:pPr>
          </w:p>
        </w:tc>
        <w:tc>
          <w:tcPr>
            <w:tcW w:w="1137" w:type="dxa"/>
          </w:tcPr>
          <w:p w14:paraId="638053E7" w14:textId="2DC3807E" w:rsidR="00C8709D" w:rsidRPr="006324ED" w:rsidRDefault="00687DA6" w:rsidP="006324ED">
            <w:pPr>
              <w:spacing w:line="360" w:lineRule="auto"/>
              <w:jc w:val="center"/>
              <w:rPr>
                <w:rFonts w:ascii="Palatino Linotype" w:eastAsia="Calibri" w:hAnsi="Palatino Linotype"/>
                <w:sz w:val="20"/>
                <w:szCs w:val="20"/>
              </w:rPr>
            </w:pPr>
            <w:r w:rsidRPr="006324ED">
              <w:rPr>
                <w:rFonts w:ascii="Palatino Linotype" w:eastAsia="Calibri" w:hAnsi="Palatino Linotype"/>
                <w:sz w:val="20"/>
                <w:szCs w:val="20"/>
              </w:rPr>
              <w:lastRenderedPageBreak/>
              <w:t>NO COLMA</w:t>
            </w:r>
          </w:p>
        </w:tc>
      </w:tr>
      <w:tr w:rsidR="00C8709D" w:rsidRPr="006324ED" w14:paraId="5AAD9FCD" w14:textId="77777777" w:rsidTr="00C8709D">
        <w:tc>
          <w:tcPr>
            <w:tcW w:w="4394" w:type="dxa"/>
          </w:tcPr>
          <w:p w14:paraId="36ED4C86" w14:textId="77777777" w:rsidR="00C8709D" w:rsidRPr="006324ED" w:rsidRDefault="00C8709D" w:rsidP="006324ED">
            <w:pPr>
              <w:spacing w:line="360" w:lineRule="auto"/>
              <w:ind w:right="180"/>
              <w:jc w:val="both"/>
              <w:rPr>
                <w:rFonts w:ascii="Palatino Linotype" w:eastAsia="Calibri" w:hAnsi="Palatino Linotype"/>
                <w:sz w:val="20"/>
                <w:szCs w:val="20"/>
              </w:rPr>
            </w:pPr>
            <w:r w:rsidRPr="006324ED">
              <w:rPr>
                <w:rFonts w:ascii="Palatino Linotype" w:eastAsia="Calibri" w:hAnsi="Palatino Linotype" w:cs="Arial"/>
                <w:i/>
                <w:sz w:val="20"/>
                <w:szCs w:val="20"/>
              </w:rPr>
              <w:t xml:space="preserve">COPIA DE LOS </w:t>
            </w:r>
            <w:r w:rsidRPr="006324ED">
              <w:rPr>
                <w:rFonts w:ascii="Palatino Linotype" w:eastAsia="Calibri" w:hAnsi="Palatino Linotype" w:cs="Arial"/>
                <w:b/>
                <w:bCs/>
                <w:i/>
                <w:sz w:val="20"/>
                <w:szCs w:val="20"/>
              </w:rPr>
              <w:t xml:space="preserve">ANEXOS </w:t>
            </w:r>
            <w:r w:rsidRPr="006324ED">
              <w:rPr>
                <w:rFonts w:ascii="Palatino Linotype" w:eastAsia="Calibri" w:hAnsi="Palatino Linotype" w:cs="Arial"/>
                <w:i/>
                <w:sz w:val="20"/>
                <w:szCs w:val="20"/>
              </w:rPr>
              <w:t xml:space="preserve">QUE SE PRESENTARON A LA SECRETARÍA DEL AYUNTAMIENTO PARA LA APROBACIÓN DEL TABULADOR DE SUELDOS PARA EL EJERCICIO FISCAL 2023 Y DE SUS MODIFICACIONES. </w:t>
            </w:r>
          </w:p>
        </w:tc>
        <w:tc>
          <w:tcPr>
            <w:tcW w:w="3402" w:type="dxa"/>
          </w:tcPr>
          <w:p w14:paraId="489D70D1" w14:textId="77777777" w:rsidR="00C8709D" w:rsidRPr="006324ED" w:rsidRDefault="00C8709D" w:rsidP="006324ED">
            <w:pPr>
              <w:spacing w:line="360" w:lineRule="auto"/>
              <w:ind w:left="178"/>
              <w:rPr>
                <w:rFonts w:ascii="Palatino Linotype" w:eastAsia="Calibri" w:hAnsi="Palatino Linotype"/>
                <w:sz w:val="20"/>
                <w:szCs w:val="20"/>
              </w:rPr>
            </w:pPr>
            <w:r w:rsidRPr="006324ED">
              <w:rPr>
                <w:rFonts w:ascii="Palatino Linotype" w:eastAsia="Calibri" w:hAnsi="Palatino Linotype"/>
                <w:sz w:val="20"/>
                <w:szCs w:val="20"/>
              </w:rPr>
              <w:t>No entrega información</w:t>
            </w:r>
          </w:p>
        </w:tc>
        <w:tc>
          <w:tcPr>
            <w:tcW w:w="1137" w:type="dxa"/>
          </w:tcPr>
          <w:p w14:paraId="5AFDEE58" w14:textId="77777777" w:rsidR="00C8709D" w:rsidRPr="006324ED" w:rsidRDefault="00C8709D" w:rsidP="006324ED">
            <w:pPr>
              <w:spacing w:line="360" w:lineRule="auto"/>
              <w:jc w:val="center"/>
              <w:rPr>
                <w:rFonts w:ascii="Palatino Linotype" w:eastAsia="Calibri" w:hAnsi="Palatino Linotype"/>
                <w:sz w:val="20"/>
                <w:szCs w:val="20"/>
              </w:rPr>
            </w:pPr>
            <w:r w:rsidRPr="006324ED">
              <w:rPr>
                <w:rFonts w:ascii="Palatino Linotype" w:eastAsia="Calibri" w:hAnsi="Palatino Linotype"/>
                <w:sz w:val="20"/>
                <w:szCs w:val="20"/>
              </w:rPr>
              <w:t>NO COLMA</w:t>
            </w:r>
          </w:p>
        </w:tc>
      </w:tr>
    </w:tbl>
    <w:p w14:paraId="0FDC37F8" w14:textId="77777777" w:rsidR="004A6D15" w:rsidRPr="006324ED" w:rsidRDefault="004A6D15" w:rsidP="006324ED">
      <w:pPr>
        <w:tabs>
          <w:tab w:val="left" w:pos="851"/>
        </w:tabs>
        <w:spacing w:line="360" w:lineRule="auto"/>
        <w:ind w:left="851" w:right="901"/>
        <w:jc w:val="both"/>
        <w:rPr>
          <w:rFonts w:ascii="Palatino Linotype" w:hAnsi="Palatino Linotype" w:cs="Arial"/>
          <w:i/>
          <w:sz w:val="22"/>
          <w:szCs w:val="22"/>
        </w:rPr>
      </w:pPr>
    </w:p>
    <w:p w14:paraId="1F876BD6" w14:textId="333F2535" w:rsidR="00510324" w:rsidRPr="006324ED" w:rsidRDefault="00C8709D"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Es importante tener presente que r</w:t>
      </w:r>
      <w:r w:rsidR="00510324" w:rsidRPr="006324ED">
        <w:rPr>
          <w:rFonts w:ascii="Palatino Linotype" w:eastAsia="Palatino Linotype" w:hAnsi="Palatino Linotype" w:cs="Palatino Linotype"/>
        </w:rPr>
        <w:t xml:space="preserve">especto a la información solicitada tocante a la naturaleza del Tabulador 2023, se advierte que la Constitución Política del Estado Libre y Soberano de México mandata a los ayuntamientos la aprobación de su presupuesto de egresos, tal como se desprende de la siguiente cita: </w:t>
      </w:r>
    </w:p>
    <w:p w14:paraId="2940AA24" w14:textId="77777777" w:rsidR="00510324" w:rsidRPr="006324ED" w:rsidRDefault="00510324" w:rsidP="006324ED">
      <w:pPr>
        <w:jc w:val="both"/>
        <w:rPr>
          <w:rFonts w:ascii="Palatino Linotype" w:eastAsia="Palatino Linotype" w:hAnsi="Palatino Linotype" w:cs="Palatino Linotype"/>
        </w:rPr>
      </w:pPr>
    </w:p>
    <w:p w14:paraId="30CBDFCD" w14:textId="77777777" w:rsidR="00510324" w:rsidRPr="006324ED" w:rsidRDefault="00510324"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r w:rsidRPr="006324ED">
        <w:rPr>
          <w:rFonts w:ascii="Palatino Linotype" w:eastAsia="Palatino Linotype" w:hAnsi="Palatino Linotype" w:cs="Palatino Linotype"/>
          <w:b/>
          <w:i/>
          <w:sz w:val="22"/>
          <w:szCs w:val="22"/>
        </w:rPr>
        <w:t>Artículo 125</w:t>
      </w:r>
      <w:r w:rsidRPr="006324ED">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 ley establezca, y en todo caso:</w:t>
      </w:r>
    </w:p>
    <w:p w14:paraId="18558235" w14:textId="77777777" w:rsidR="00510324" w:rsidRPr="006324ED" w:rsidRDefault="00510324"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2370F0B7" w14:textId="77777777" w:rsidR="00510324" w:rsidRPr="006324ED" w:rsidRDefault="00510324" w:rsidP="006324ED">
      <w:pPr>
        <w:ind w:left="851" w:right="899"/>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6324ED">
        <w:rPr>
          <w:rFonts w:ascii="Palatino Linotype" w:eastAsia="Palatino Linotype" w:hAnsi="Palatino Linotype" w:cs="Palatino Linotype"/>
          <w:b/>
          <w:i/>
          <w:sz w:val="22"/>
          <w:szCs w:val="22"/>
        </w:rPr>
        <w:t xml:space="preserve">La Presidenta o el Presidente Municipal, promulgará y publicará el Presupuesto de Egresos Municipal, a más tardar el día 25 de febrero de cada año debiendo enviarlo al Órgano Superior de Fiscalización en la misma fecha. </w:t>
      </w:r>
    </w:p>
    <w:p w14:paraId="3ECF5E91" w14:textId="77777777" w:rsidR="00510324" w:rsidRPr="006324ED" w:rsidRDefault="00510324" w:rsidP="006324ED">
      <w:pPr>
        <w:ind w:left="851" w:right="899"/>
        <w:jc w:val="both"/>
        <w:rPr>
          <w:rFonts w:ascii="Palatino Linotype" w:eastAsia="Palatino Linotype" w:hAnsi="Palatino Linotype" w:cs="Palatino Linotype"/>
          <w:b/>
          <w:i/>
          <w:sz w:val="22"/>
          <w:szCs w:val="22"/>
          <w:u w:val="single"/>
        </w:rPr>
      </w:pPr>
    </w:p>
    <w:p w14:paraId="346BC275" w14:textId="77777777" w:rsidR="00510324" w:rsidRPr="006324ED" w:rsidRDefault="00510324"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u w:val="single"/>
        </w:rPr>
        <w:lastRenderedPageBreak/>
        <w:t>El Presupuesto deberá incluir los tabuladores desglosados de las remuneraciones que perciban las y los servidores públicos municipales</w:t>
      </w:r>
      <w:r w:rsidRPr="006324ED">
        <w:rPr>
          <w:rFonts w:ascii="Palatino Linotype" w:eastAsia="Palatino Linotype" w:hAnsi="Palatino Linotype" w:cs="Palatino Linotype"/>
          <w:b/>
          <w:i/>
          <w:sz w:val="22"/>
          <w:szCs w:val="22"/>
        </w:rPr>
        <w:t>, sujetándose a lo dispuesto en el artículo 147 de esta Constitución</w:t>
      </w:r>
      <w:r w:rsidRPr="006324ED">
        <w:rPr>
          <w:rFonts w:ascii="Palatino Linotype" w:eastAsia="Palatino Linotype" w:hAnsi="Palatino Linotype" w:cs="Palatino Linotype"/>
          <w:i/>
          <w:sz w:val="22"/>
          <w:szCs w:val="22"/>
        </w:rPr>
        <w:t xml:space="preserve">.” </w:t>
      </w:r>
    </w:p>
    <w:p w14:paraId="250FDDEB" w14:textId="77777777" w:rsidR="00510324" w:rsidRPr="006324ED" w:rsidRDefault="00510324" w:rsidP="006324ED">
      <w:pPr>
        <w:ind w:right="1134"/>
        <w:jc w:val="both"/>
        <w:rPr>
          <w:rFonts w:ascii="Palatino Linotype" w:eastAsia="Palatino Linotype" w:hAnsi="Palatino Linotype" w:cs="Palatino Linotype"/>
        </w:rPr>
      </w:pPr>
    </w:p>
    <w:p w14:paraId="6CC14AEC" w14:textId="3B34E41B" w:rsidR="00510324" w:rsidRPr="006324ED" w:rsidRDefault="00510324" w:rsidP="006324ED">
      <w:pPr>
        <w:spacing w:line="360" w:lineRule="auto"/>
        <w:ind w:right="49"/>
        <w:jc w:val="both"/>
        <w:rPr>
          <w:rFonts w:ascii="Palatino Linotype" w:eastAsia="Palatino Linotype" w:hAnsi="Palatino Linotype" w:cs="Palatino Linotype"/>
        </w:rPr>
      </w:pPr>
      <w:r w:rsidRPr="006324ED">
        <w:rPr>
          <w:rFonts w:ascii="Palatino Linotype" w:eastAsia="Palatino Linotype" w:hAnsi="Palatino Linotype" w:cs="Palatino Linotype"/>
        </w:rPr>
        <w:t xml:space="preserve">Asimismo, el artículo 47 de la Ley de Fiscalización Superior del Estado de México indica que: </w:t>
      </w:r>
    </w:p>
    <w:p w14:paraId="6441D879" w14:textId="77777777" w:rsidR="004D0FB3" w:rsidRPr="006324ED" w:rsidRDefault="004D0FB3" w:rsidP="006324ED">
      <w:pPr>
        <w:ind w:right="49"/>
        <w:jc w:val="both"/>
        <w:rPr>
          <w:rFonts w:ascii="Palatino Linotype" w:eastAsia="Palatino Linotype" w:hAnsi="Palatino Linotype" w:cs="Palatino Linotype"/>
        </w:rPr>
      </w:pPr>
    </w:p>
    <w:p w14:paraId="4E6435AC" w14:textId="77777777" w:rsidR="00510324" w:rsidRPr="006324ED" w:rsidRDefault="00510324"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r w:rsidRPr="006324ED">
        <w:rPr>
          <w:rFonts w:ascii="Palatino Linotype" w:eastAsia="Palatino Linotype" w:hAnsi="Palatino Linotype" w:cs="Palatino Linotype"/>
          <w:b/>
          <w:i/>
          <w:sz w:val="22"/>
          <w:szCs w:val="22"/>
        </w:rPr>
        <w:t>Los Presidentes Municipales y los Síndicos estarán obligados a informar al Órgano Superior, a más tardar el 25 de febrero de cada año, el Presupuesto de Egresos Municipal que haya aprobado el Ayuntamiento correspondiente.</w:t>
      </w:r>
      <w:r w:rsidRPr="006324ED">
        <w:rPr>
          <w:rFonts w:ascii="Palatino Linotype" w:eastAsia="Palatino Linotype" w:hAnsi="Palatino Linotype" w:cs="Palatino Linotype"/>
          <w:i/>
          <w:sz w:val="22"/>
          <w:szCs w:val="22"/>
        </w:rPr>
        <w:t>”</w:t>
      </w:r>
    </w:p>
    <w:p w14:paraId="4D1A7FC9" w14:textId="77777777" w:rsidR="004D0FB3" w:rsidRPr="006324ED" w:rsidRDefault="004D0FB3" w:rsidP="006324ED">
      <w:pPr>
        <w:ind w:left="567" w:right="1134"/>
        <w:jc w:val="both"/>
        <w:rPr>
          <w:rFonts w:ascii="Palatino Linotype" w:eastAsia="Palatino Linotype" w:hAnsi="Palatino Linotype" w:cs="Palatino Linotype"/>
          <w:i/>
          <w:sz w:val="22"/>
          <w:szCs w:val="22"/>
        </w:rPr>
      </w:pPr>
    </w:p>
    <w:p w14:paraId="756BDDB9" w14:textId="236B6796" w:rsidR="00510324" w:rsidRPr="006324ED" w:rsidRDefault="00510324"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 xml:space="preserve">Bajo esta línea de pensamiento, el Manual para la Planeación, Programación y Presupuesto de Egresos Municipal para el Ejercicio Fiscal 2023, prevé que dicho presupuesto de egresos se conformará de la siguiente manera: </w:t>
      </w:r>
    </w:p>
    <w:p w14:paraId="6B483CE5" w14:textId="77777777" w:rsidR="004D0FB3" w:rsidRPr="006324ED" w:rsidRDefault="004D0FB3" w:rsidP="006324ED">
      <w:pPr>
        <w:jc w:val="both"/>
        <w:rPr>
          <w:rFonts w:ascii="Palatino Linotype" w:eastAsia="Palatino Linotype" w:hAnsi="Palatino Linotype" w:cs="Palatino Linotype"/>
        </w:rPr>
      </w:pPr>
    </w:p>
    <w:p w14:paraId="46260508" w14:textId="77777777" w:rsidR="00510324" w:rsidRPr="006324ED" w:rsidRDefault="00510324" w:rsidP="006324ED">
      <w:pPr>
        <w:ind w:left="851" w:right="899"/>
        <w:jc w:val="both"/>
        <w:rPr>
          <w:rFonts w:ascii="Palatino Linotype" w:eastAsia="Palatino Linotype" w:hAnsi="Palatino Linotype" w:cs="Palatino Linotype"/>
          <w:b/>
          <w:i/>
          <w:sz w:val="22"/>
          <w:szCs w:val="22"/>
          <w:u w:val="single"/>
        </w:rPr>
      </w:pPr>
      <w:r w:rsidRPr="006324ED">
        <w:rPr>
          <w:rFonts w:ascii="Palatino Linotype" w:eastAsia="Palatino Linotype" w:hAnsi="Palatino Linotype" w:cs="Palatino Linotype"/>
          <w:i/>
          <w:sz w:val="22"/>
          <w:szCs w:val="22"/>
        </w:rPr>
        <w:t>“</w:t>
      </w:r>
      <w:r w:rsidRPr="006324ED">
        <w:rPr>
          <w:rFonts w:ascii="Palatino Linotype" w:eastAsia="Palatino Linotype" w:hAnsi="Palatino Linotype" w:cs="Palatino Linotype"/>
          <w:b/>
          <w:i/>
          <w:sz w:val="22"/>
          <w:szCs w:val="22"/>
        </w:rPr>
        <w:t xml:space="preserve">3.4.1. Formatos que integran el Presupuesto de Egresos aprobado. </w:t>
      </w:r>
      <w:r w:rsidRPr="006324ED">
        <w:rPr>
          <w:rFonts w:ascii="Palatino Linotype" w:eastAsia="Palatino Linotype" w:hAnsi="Palatino Linotype" w:cs="Palatino Linotype"/>
          <w:i/>
          <w:sz w:val="22"/>
          <w:szCs w:val="22"/>
        </w:rPr>
        <w:t xml:space="preserve">Considerando como base el Proyecto de Presupuesto </w:t>
      </w:r>
      <w:r w:rsidRPr="006324ED">
        <w:rPr>
          <w:rFonts w:ascii="Palatino Linotype" w:eastAsia="Palatino Linotype" w:hAnsi="Palatino Linotype" w:cs="Palatino Linotype"/>
          <w:b/>
          <w:i/>
          <w:sz w:val="22"/>
          <w:szCs w:val="22"/>
          <w:u w:val="single"/>
        </w:rPr>
        <w:t xml:space="preserve">se realizará el Presupuesto de Egresos, con la información siguiente: </w:t>
      </w:r>
    </w:p>
    <w:p w14:paraId="3B9BE371" w14:textId="77777777" w:rsidR="00510324" w:rsidRPr="006324ED" w:rsidRDefault="00510324" w:rsidP="006324ED">
      <w:pPr>
        <w:ind w:left="851" w:right="899"/>
        <w:jc w:val="both"/>
        <w:rPr>
          <w:rFonts w:ascii="Palatino Linotype" w:eastAsia="Palatino Linotype" w:hAnsi="Palatino Linotype" w:cs="Palatino Linotype"/>
          <w:b/>
          <w:i/>
          <w:sz w:val="22"/>
          <w:szCs w:val="22"/>
          <w:u w:val="single"/>
        </w:rPr>
      </w:pPr>
      <w:r w:rsidRPr="006324ED">
        <w:rPr>
          <w:rFonts w:ascii="Palatino Linotype" w:eastAsia="Palatino Linotype" w:hAnsi="Palatino Linotype" w:cs="Palatino Linotype"/>
          <w:i/>
          <w:sz w:val="22"/>
          <w:szCs w:val="22"/>
        </w:rPr>
        <w:t>…</w:t>
      </w:r>
    </w:p>
    <w:p w14:paraId="6671303A" w14:textId="70C6C74C" w:rsidR="00510324" w:rsidRPr="006324ED" w:rsidRDefault="00510324" w:rsidP="006324ED">
      <w:pPr>
        <w:ind w:left="851" w:right="899"/>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Información Vinculada al Presupuesto de Egresos: Tabulador de Sueldos PbRM-05. El monto total de este formato debe coincidir con el Capítulo 1000 contenido en la Caratula de Egresos PbRM-04d.”</w:t>
      </w:r>
    </w:p>
    <w:p w14:paraId="4D551527" w14:textId="77777777" w:rsidR="004D0FB3" w:rsidRPr="006324ED" w:rsidRDefault="004D0FB3" w:rsidP="006324ED">
      <w:pPr>
        <w:ind w:left="567" w:right="993"/>
        <w:jc w:val="both"/>
        <w:rPr>
          <w:rFonts w:ascii="Palatino Linotype" w:eastAsia="Palatino Linotype" w:hAnsi="Palatino Linotype" w:cs="Palatino Linotype"/>
          <w:b/>
          <w:i/>
          <w:sz w:val="22"/>
          <w:szCs w:val="22"/>
        </w:rPr>
      </w:pPr>
    </w:p>
    <w:p w14:paraId="14D8A9CB" w14:textId="4F3B9AB3" w:rsidR="00691BE1" w:rsidRPr="006324ED" w:rsidRDefault="00691BE1" w:rsidP="006324ED">
      <w:pPr>
        <w:spacing w:line="360" w:lineRule="auto"/>
        <w:ind w:right="993"/>
        <w:jc w:val="both"/>
        <w:rPr>
          <w:rFonts w:ascii="Palatino Linotype" w:eastAsia="Palatino Linotype" w:hAnsi="Palatino Linotype" w:cs="Palatino Linotype"/>
        </w:rPr>
      </w:pPr>
      <w:r w:rsidRPr="006324ED">
        <w:rPr>
          <w:rFonts w:ascii="Palatino Linotype" w:eastAsia="Palatino Linotype" w:hAnsi="Palatino Linotype" w:cs="Palatino Linotype"/>
        </w:rPr>
        <w:t>Este formato deberá registrar los importes del formato PbRM-04c.</w:t>
      </w:r>
    </w:p>
    <w:p w14:paraId="1F541A88" w14:textId="77777777" w:rsidR="00510324" w:rsidRPr="006324ED" w:rsidRDefault="00510324" w:rsidP="006324ED">
      <w:pPr>
        <w:spacing w:line="360" w:lineRule="auto"/>
        <w:ind w:left="567" w:right="993"/>
        <w:jc w:val="center"/>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noProof/>
          <w:lang w:eastAsia="es-MX"/>
        </w:rPr>
        <w:lastRenderedPageBreak/>
        <w:drawing>
          <wp:inline distT="0" distB="0" distL="0" distR="0" wp14:anchorId="149DCB96" wp14:editId="0DFB5F58">
            <wp:extent cx="4486275" cy="3237865"/>
            <wp:effectExtent l="19050" t="19050" r="28575" b="19685"/>
            <wp:docPr id="9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4498857" cy="3246946"/>
                    </a:xfrm>
                    <a:prstGeom prst="rect">
                      <a:avLst/>
                    </a:prstGeom>
                    <a:ln>
                      <a:solidFill>
                        <a:schemeClr val="tx1"/>
                      </a:solidFill>
                    </a:ln>
                  </pic:spPr>
                </pic:pic>
              </a:graphicData>
            </a:graphic>
          </wp:inline>
        </w:drawing>
      </w:r>
    </w:p>
    <w:p w14:paraId="23DE6FC5" w14:textId="77777777" w:rsidR="004D0FB3" w:rsidRPr="006324ED" w:rsidRDefault="004D0FB3" w:rsidP="006324ED">
      <w:pPr>
        <w:spacing w:line="360" w:lineRule="auto"/>
        <w:jc w:val="both"/>
        <w:rPr>
          <w:rFonts w:ascii="Palatino Linotype" w:eastAsia="Palatino Linotype" w:hAnsi="Palatino Linotype" w:cs="Palatino Linotype"/>
        </w:rPr>
      </w:pPr>
    </w:p>
    <w:p w14:paraId="08F73A06" w14:textId="0E695133" w:rsidR="002620CD" w:rsidRPr="006324ED" w:rsidRDefault="00E930A9"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En esa tesitura, el Manual para la Planeación, Programación y Presupuesto de Egresos Municipal para el Ejercicio Fiscal 2023</w:t>
      </w:r>
      <w:r w:rsidRPr="006324ED">
        <w:rPr>
          <w:rStyle w:val="Refdenotaalpie"/>
          <w:rFonts w:ascii="Palatino Linotype" w:eastAsia="Palatino Linotype" w:hAnsi="Palatino Linotype" w:cs="Palatino Linotype"/>
        </w:rPr>
        <w:footnoteReference w:id="2"/>
      </w:r>
      <w:r w:rsidRPr="006324ED">
        <w:rPr>
          <w:rFonts w:ascii="Palatino Linotype" w:eastAsia="Palatino Linotype" w:hAnsi="Palatino Linotype" w:cs="Palatino Linotype"/>
        </w:rPr>
        <w:t xml:space="preserve">, establece que para la asignación de los recursos del Capítulo 1000 “Servicios Personales”, es necesario identificar el costo de la plantilla de personal actual y estimar montos para cumplir con posibles compromisos laborales que respondan a la firma de convenios, así como a los recursos que se comuniquen como asignaciones presupuestarias para este capítulo, </w:t>
      </w:r>
      <w:r w:rsidRPr="006324ED">
        <w:rPr>
          <w:rFonts w:ascii="Palatino Linotype" w:eastAsia="Palatino Linotype" w:hAnsi="Palatino Linotype" w:cs="Palatino Linotype"/>
          <w:u w:val="single"/>
        </w:rPr>
        <w:t>por lo que es necesario incluir el tabulador salarial</w:t>
      </w:r>
      <w:r w:rsidRPr="006324ED">
        <w:rPr>
          <w:rFonts w:ascii="Palatino Linotype" w:eastAsia="Palatino Linotype" w:hAnsi="Palatino Linotype" w:cs="Palatino Linotype"/>
        </w:rPr>
        <w:t xml:space="preserve"> que incluya el total de percepciones ordinarias y extraordinarias</w:t>
      </w:r>
      <w:r w:rsidR="00A6547D" w:rsidRPr="006324ED">
        <w:rPr>
          <w:rFonts w:ascii="Palatino Linotype" w:eastAsia="Palatino Linotype" w:hAnsi="Palatino Linotype" w:cs="Palatino Linotype"/>
        </w:rPr>
        <w:t>.</w:t>
      </w:r>
    </w:p>
    <w:p w14:paraId="795CCE97" w14:textId="3852F5A1" w:rsidR="002620CD" w:rsidRPr="006324ED" w:rsidRDefault="002620CD" w:rsidP="006324ED">
      <w:pPr>
        <w:spacing w:line="360" w:lineRule="auto"/>
        <w:jc w:val="both"/>
        <w:rPr>
          <w:rFonts w:ascii="Palatino Linotype" w:eastAsia="Palatino Linotype" w:hAnsi="Palatino Linotype" w:cs="Palatino Linotype"/>
        </w:rPr>
      </w:pPr>
    </w:p>
    <w:p w14:paraId="61A5F6C1" w14:textId="578C94E2" w:rsidR="002620CD" w:rsidRPr="006324ED" w:rsidRDefault="002620CD"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lastRenderedPageBreak/>
        <w:t xml:space="preserve">Ahora bien, se entiende por </w:t>
      </w:r>
      <w:r w:rsidRPr="006324ED">
        <w:rPr>
          <w:rFonts w:ascii="Palatino Linotype" w:eastAsia="Palatino Linotype" w:hAnsi="Palatino Linotype" w:cs="Palatino Linotype"/>
          <w:b/>
        </w:rPr>
        <w:t xml:space="preserve">Tabulador de Sueldos PbRM-05 </w:t>
      </w:r>
      <w:r w:rsidRPr="006324ED">
        <w:rPr>
          <w:rFonts w:ascii="Palatino Linotype" w:eastAsia="Palatino Linotype" w:hAnsi="Palatino Linotype" w:cs="Palatino Linotype"/>
        </w:rPr>
        <w:t>al monto total de este formato</w:t>
      </w:r>
      <w:r w:rsidR="00691BE1" w:rsidRPr="006324ED">
        <w:rPr>
          <w:rFonts w:ascii="Palatino Linotype" w:eastAsia="Palatino Linotype" w:hAnsi="Palatino Linotype" w:cs="Palatino Linotype"/>
        </w:rPr>
        <w:t xml:space="preserve"> el cual</w:t>
      </w:r>
      <w:r w:rsidRPr="006324ED">
        <w:rPr>
          <w:rFonts w:ascii="Palatino Linotype" w:eastAsia="Palatino Linotype" w:hAnsi="Palatino Linotype" w:cs="Palatino Linotype"/>
        </w:rPr>
        <w:t xml:space="preserve"> debe coincidir con el Capítulo 1000 contenido en la Carátula de Presupuesto de Egresos (</w:t>
      </w:r>
      <w:proofErr w:type="spellStart"/>
      <w:r w:rsidRPr="006324ED">
        <w:rPr>
          <w:rFonts w:ascii="Palatino Linotype" w:eastAsia="Palatino Linotype" w:hAnsi="Palatino Linotype" w:cs="Palatino Linotype"/>
        </w:rPr>
        <w:t>PbRM</w:t>
      </w:r>
      <w:proofErr w:type="spellEnd"/>
      <w:r w:rsidRPr="006324ED">
        <w:rPr>
          <w:rFonts w:ascii="Palatino Linotype" w:eastAsia="Palatino Linotype" w:hAnsi="Palatino Linotype" w:cs="Palatino Linotype"/>
        </w:rPr>
        <w:t xml:space="preserve"> 04d).</w:t>
      </w:r>
    </w:p>
    <w:p w14:paraId="27729975" w14:textId="77777777" w:rsidR="004D0FB3" w:rsidRPr="006324ED" w:rsidRDefault="004D0FB3" w:rsidP="006324ED">
      <w:pPr>
        <w:spacing w:line="360" w:lineRule="auto"/>
        <w:jc w:val="both"/>
        <w:rPr>
          <w:rFonts w:ascii="Palatino Linotype" w:eastAsia="Palatino Linotype" w:hAnsi="Palatino Linotype" w:cs="Palatino Linotype"/>
        </w:rPr>
      </w:pPr>
    </w:p>
    <w:p w14:paraId="272C2F0C" w14:textId="123D3B20" w:rsidR="00691BE1" w:rsidRPr="006324ED" w:rsidRDefault="00A02BAD"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P</w:t>
      </w:r>
      <w:r w:rsidR="00691BE1" w:rsidRPr="006324ED">
        <w:rPr>
          <w:rFonts w:ascii="Palatino Linotype" w:eastAsia="Palatino Linotype" w:hAnsi="Palatino Linotype" w:cs="Palatino Linotype"/>
        </w:rPr>
        <w:t xml:space="preserve">or lo que respecta a la presentación del Presupuesto de Egresos Municipal ante el Órgano Superior de Fiscalización del Estado de México (OSFEM), se deberá contar con la siguiente información impresa: </w:t>
      </w:r>
    </w:p>
    <w:p w14:paraId="7275DC84" w14:textId="77777777" w:rsidR="004D0FB3" w:rsidRPr="006324ED" w:rsidRDefault="004D0FB3" w:rsidP="006324ED">
      <w:pPr>
        <w:jc w:val="both"/>
        <w:rPr>
          <w:rFonts w:ascii="Palatino Linotype" w:eastAsia="Palatino Linotype" w:hAnsi="Palatino Linotype" w:cs="Palatino Linotype"/>
        </w:rPr>
      </w:pPr>
    </w:p>
    <w:p w14:paraId="030FE91A"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14:paraId="3E21F948"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51C47178" w14:textId="77777777" w:rsidR="00691BE1" w:rsidRPr="006324ED" w:rsidRDefault="00691BE1" w:rsidP="006324ED">
      <w:pPr>
        <w:ind w:left="851" w:right="899"/>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680F2A96"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3. Carátula de presupuesto de ingresos (PbRM-03b). </w:t>
      </w:r>
    </w:p>
    <w:p w14:paraId="4C02CB9C"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69EC4001"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4. Carátula de presupuesto de egresos (PbRM-04d). </w:t>
      </w:r>
    </w:p>
    <w:p w14:paraId="013BB251"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30A19B01"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5. Presupuesto de ingresos detallado (PbRM-03a). </w:t>
      </w:r>
    </w:p>
    <w:p w14:paraId="09243D37"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484D52A7"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6. Presupuesto de Egreso global calendarizado (PbRM-04c). </w:t>
      </w:r>
    </w:p>
    <w:p w14:paraId="7867D070"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72C248EE" w14:textId="77777777" w:rsidR="00691BE1" w:rsidRPr="006324ED" w:rsidRDefault="00691BE1" w:rsidP="006324ED">
      <w:pPr>
        <w:ind w:left="851" w:right="899"/>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 xml:space="preserve">7. Tabulador de sueldos (PbRM-05). </w:t>
      </w:r>
    </w:p>
    <w:p w14:paraId="3C4D70D3" w14:textId="77777777" w:rsidR="003615AE" w:rsidRPr="006324ED" w:rsidRDefault="003615AE" w:rsidP="006324ED">
      <w:pPr>
        <w:ind w:left="851" w:right="899"/>
        <w:jc w:val="both"/>
        <w:rPr>
          <w:rFonts w:ascii="Palatino Linotype" w:eastAsia="Palatino Linotype" w:hAnsi="Palatino Linotype" w:cs="Palatino Linotype"/>
          <w:b/>
          <w:i/>
          <w:sz w:val="22"/>
          <w:szCs w:val="22"/>
        </w:rPr>
      </w:pPr>
    </w:p>
    <w:p w14:paraId="5C0A2480"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8. Programa anual de Adquisiciones (PbRM-06). </w:t>
      </w:r>
    </w:p>
    <w:p w14:paraId="25C87BA6"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6DADCB9B"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9. Programa anual de obra (PbRM-07a). </w:t>
      </w:r>
    </w:p>
    <w:p w14:paraId="02168A94" w14:textId="77777777" w:rsidR="003615AE" w:rsidRPr="006324ED" w:rsidRDefault="003615AE" w:rsidP="006324ED">
      <w:pPr>
        <w:ind w:left="851" w:right="899"/>
        <w:jc w:val="both"/>
        <w:rPr>
          <w:rFonts w:ascii="Palatino Linotype" w:eastAsia="Palatino Linotype" w:hAnsi="Palatino Linotype" w:cs="Palatino Linotype"/>
          <w:i/>
          <w:sz w:val="22"/>
          <w:szCs w:val="22"/>
        </w:rPr>
      </w:pPr>
    </w:p>
    <w:p w14:paraId="3D0D4AA0" w14:textId="77777777" w:rsidR="00691BE1" w:rsidRPr="006324ED" w:rsidRDefault="00691BE1" w:rsidP="006324ED">
      <w:pPr>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10. Programa anual de obra (reparaciones y mantenimientos) (PbRM-07b). </w:t>
      </w:r>
    </w:p>
    <w:p w14:paraId="30057A46" w14:textId="77777777" w:rsidR="007201D3" w:rsidRPr="006324ED" w:rsidRDefault="007201D3" w:rsidP="006324ED">
      <w:pPr>
        <w:ind w:left="902" w:right="851"/>
        <w:jc w:val="both"/>
        <w:rPr>
          <w:rFonts w:ascii="Palatino Linotype" w:eastAsia="Palatino Linotype" w:hAnsi="Palatino Linotype" w:cs="Palatino Linotype"/>
          <w:i/>
          <w:sz w:val="22"/>
          <w:szCs w:val="22"/>
        </w:rPr>
      </w:pPr>
    </w:p>
    <w:p w14:paraId="6457229B" w14:textId="7F20D630" w:rsidR="00E930A9" w:rsidRPr="006324ED" w:rsidRDefault="00691BE1"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lastRenderedPageBreak/>
        <w:t>Con el propósito de que los entes 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sin menoscabo de lo que establece el presente Manual.</w:t>
      </w:r>
    </w:p>
    <w:p w14:paraId="64058044" w14:textId="77777777" w:rsidR="004D0FB3" w:rsidRPr="006324ED" w:rsidRDefault="004D0FB3" w:rsidP="006324ED">
      <w:pPr>
        <w:spacing w:line="360" w:lineRule="auto"/>
        <w:jc w:val="both"/>
        <w:rPr>
          <w:rFonts w:ascii="Palatino Linotype" w:eastAsia="Palatino Linotype" w:hAnsi="Palatino Linotype" w:cs="Palatino Linotype"/>
        </w:rPr>
      </w:pPr>
    </w:p>
    <w:p w14:paraId="38AE5FCB" w14:textId="576F81EC" w:rsidR="00510324" w:rsidRPr="006324ED" w:rsidRDefault="00510324"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 xml:space="preserve">De manera que como se colige con lo anteriormente analizado, a la fecha de la solicitud de información, es decir, </w:t>
      </w:r>
      <w:r w:rsidRPr="006324ED">
        <w:rPr>
          <w:rFonts w:ascii="Palatino Linotype" w:eastAsia="Palatino Linotype" w:hAnsi="Palatino Linotype" w:cs="Palatino Linotype"/>
          <w:b/>
          <w:bCs/>
        </w:rPr>
        <w:t xml:space="preserve">al </w:t>
      </w:r>
      <w:r w:rsidR="00B46D4D" w:rsidRPr="006324ED">
        <w:rPr>
          <w:rFonts w:ascii="Palatino Linotype" w:eastAsia="Palatino Linotype" w:hAnsi="Palatino Linotype" w:cs="Palatino Linotype"/>
          <w:b/>
          <w:bCs/>
        </w:rPr>
        <w:t>dieciocho de agosto de dos mil veintidós</w:t>
      </w:r>
      <w:r w:rsidRPr="006324ED">
        <w:rPr>
          <w:rFonts w:ascii="Palatino Linotype" w:eastAsia="Palatino Linotype" w:hAnsi="Palatino Linotype" w:cs="Palatino Linotype"/>
        </w:rPr>
        <w:t xml:space="preserve">, </w:t>
      </w:r>
      <w:r w:rsidR="007201D3" w:rsidRPr="006324ED">
        <w:rPr>
          <w:rFonts w:ascii="Palatino Linotype" w:eastAsia="Palatino Linotype" w:hAnsi="Palatino Linotype" w:cs="Palatino Linotype"/>
          <w:b/>
        </w:rPr>
        <w:t>EL SUJETO OBLIGADO</w:t>
      </w:r>
      <w:r w:rsidR="007201D3" w:rsidRPr="006324ED">
        <w:rPr>
          <w:rFonts w:ascii="Palatino Linotype" w:eastAsia="Palatino Linotype" w:hAnsi="Palatino Linotype" w:cs="Palatino Linotype"/>
        </w:rPr>
        <w:t xml:space="preserve"> </w:t>
      </w:r>
      <w:r w:rsidR="00B46D4D" w:rsidRPr="006324ED">
        <w:rPr>
          <w:rFonts w:ascii="Palatino Linotype" w:eastAsia="Palatino Linotype" w:hAnsi="Palatino Linotype" w:cs="Palatino Linotype"/>
        </w:rPr>
        <w:t xml:space="preserve">ya </w:t>
      </w:r>
      <w:r w:rsidR="00B45C6D" w:rsidRPr="006324ED">
        <w:rPr>
          <w:rFonts w:ascii="Palatino Linotype" w:eastAsia="Palatino Linotype" w:hAnsi="Palatino Linotype" w:cs="Palatino Linotype"/>
        </w:rPr>
        <w:t xml:space="preserve">debe contar </w:t>
      </w:r>
      <w:r w:rsidR="00B46D4D" w:rsidRPr="006324ED">
        <w:rPr>
          <w:rFonts w:ascii="Palatino Linotype" w:eastAsia="Palatino Linotype" w:hAnsi="Palatino Linotype" w:cs="Palatino Linotype"/>
        </w:rPr>
        <w:t xml:space="preserve">con el </w:t>
      </w:r>
      <w:r w:rsidRPr="006324ED">
        <w:rPr>
          <w:rFonts w:ascii="Palatino Linotype" w:eastAsia="Palatino Linotype" w:hAnsi="Palatino Linotype" w:cs="Palatino Linotype"/>
        </w:rPr>
        <w:t>tabulador de sueldos aproba</w:t>
      </w:r>
      <w:r w:rsidR="00B46D4D" w:rsidRPr="006324ED">
        <w:rPr>
          <w:rFonts w:ascii="Palatino Linotype" w:eastAsia="Palatino Linotype" w:hAnsi="Palatino Linotype" w:cs="Palatino Linotype"/>
        </w:rPr>
        <w:t>do para el ejercicio fiscal 2023</w:t>
      </w:r>
      <w:r w:rsidRPr="006324ED">
        <w:rPr>
          <w:rFonts w:ascii="Palatino Linotype" w:eastAsia="Palatino Linotype" w:hAnsi="Palatino Linotype" w:cs="Palatino Linotype"/>
        </w:rPr>
        <w:t xml:space="preserve">, por lo tanto, se estima procedente </w:t>
      </w:r>
      <w:r w:rsidR="00B46D4D" w:rsidRPr="006324ED">
        <w:rPr>
          <w:rFonts w:ascii="Palatino Linotype" w:eastAsia="Palatino Linotype" w:hAnsi="Palatino Linotype" w:cs="Palatino Linotype"/>
        </w:rPr>
        <w:t xml:space="preserve">verificar la información que anexa </w:t>
      </w:r>
      <w:r w:rsidR="00B46D4D" w:rsidRPr="006324ED">
        <w:rPr>
          <w:rFonts w:ascii="Palatino Linotype" w:eastAsia="Palatino Linotype" w:hAnsi="Palatino Linotype" w:cs="Palatino Linotype"/>
          <w:b/>
        </w:rPr>
        <w:t>EL SUJETO OBLIGADO</w:t>
      </w:r>
      <w:r w:rsidR="00B46D4D" w:rsidRPr="006324ED">
        <w:rPr>
          <w:rFonts w:ascii="Palatino Linotype" w:eastAsia="Palatino Linotype" w:hAnsi="Palatino Linotype" w:cs="Palatino Linotype"/>
        </w:rPr>
        <w:t xml:space="preserve"> en </w:t>
      </w:r>
      <w:r w:rsidR="00E962CB" w:rsidRPr="006324ED">
        <w:rPr>
          <w:rFonts w:ascii="Palatino Linotype" w:eastAsia="Palatino Linotype" w:hAnsi="Palatino Linotype" w:cs="Palatino Linotype"/>
        </w:rPr>
        <w:t xml:space="preserve">el </w:t>
      </w:r>
      <w:r w:rsidR="00B46D4D" w:rsidRPr="006324ED">
        <w:rPr>
          <w:rFonts w:ascii="Palatino Linotype" w:eastAsia="Palatino Linotype" w:hAnsi="Palatino Linotype" w:cs="Palatino Linotype"/>
        </w:rPr>
        <w:t xml:space="preserve">informe justificado, documentales constantes de lo siguiente: </w:t>
      </w:r>
    </w:p>
    <w:p w14:paraId="421698DB" w14:textId="77777777" w:rsidR="004D0FB3" w:rsidRPr="006324ED" w:rsidRDefault="004D0FB3" w:rsidP="006324ED">
      <w:pPr>
        <w:spacing w:line="360" w:lineRule="auto"/>
        <w:jc w:val="both"/>
        <w:rPr>
          <w:rFonts w:ascii="Palatino Linotype" w:eastAsia="Palatino Linotype" w:hAnsi="Palatino Linotype" w:cs="Palatino Linotype"/>
        </w:rPr>
      </w:pPr>
    </w:p>
    <w:p w14:paraId="595028C1" w14:textId="4951D5E0" w:rsidR="00B45C6D" w:rsidRPr="006324ED" w:rsidRDefault="00B45C6D"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noProof/>
          <w:lang w:eastAsia="es-MX"/>
        </w:rPr>
        <w:drawing>
          <wp:inline distT="0" distB="0" distL="0" distR="0" wp14:anchorId="6D50E43A" wp14:editId="01F47006">
            <wp:extent cx="6209665" cy="3286125"/>
            <wp:effectExtent l="0" t="0" r="63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3909" cy="3293663"/>
                    </a:xfrm>
                    <a:prstGeom prst="rect">
                      <a:avLst/>
                    </a:prstGeom>
                    <a:noFill/>
                    <a:ln>
                      <a:noFill/>
                    </a:ln>
                  </pic:spPr>
                </pic:pic>
              </a:graphicData>
            </a:graphic>
          </wp:inline>
        </w:drawing>
      </w:r>
    </w:p>
    <w:p w14:paraId="6341A84C" w14:textId="77777777" w:rsidR="00454935" w:rsidRPr="006324ED" w:rsidRDefault="00E962CB" w:rsidP="006324ED">
      <w:pPr>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lastRenderedPageBreak/>
        <w:t xml:space="preserve">De la imagen </w:t>
      </w:r>
      <w:r w:rsidR="00687DA6" w:rsidRPr="006324ED">
        <w:rPr>
          <w:rFonts w:ascii="Palatino Linotype" w:eastAsia="Palatino Linotype" w:hAnsi="Palatino Linotype" w:cs="Palatino Linotype"/>
        </w:rPr>
        <w:t>previamente insertada,</w:t>
      </w:r>
      <w:r w:rsidRPr="006324ED">
        <w:rPr>
          <w:rFonts w:ascii="Palatino Linotype" w:eastAsia="Palatino Linotype" w:hAnsi="Palatino Linotype" w:cs="Palatino Linotype"/>
        </w:rPr>
        <w:t xml:space="preserve"> se advierte que el </w:t>
      </w:r>
      <w:r w:rsidRPr="006324ED">
        <w:rPr>
          <w:rFonts w:ascii="Palatino Linotype" w:eastAsia="Palatino Linotype" w:hAnsi="Palatino Linotype" w:cs="Palatino Linotype"/>
          <w:b/>
          <w:bCs/>
        </w:rPr>
        <w:t>SUJETO OBLIGADO</w:t>
      </w:r>
      <w:r w:rsidRPr="006324ED">
        <w:rPr>
          <w:rFonts w:ascii="Palatino Linotype" w:eastAsia="Palatino Linotype" w:hAnsi="Palatino Linotype" w:cs="Palatino Linotype"/>
        </w:rPr>
        <w:t xml:space="preserve"> se encuentra remitiendo el Tabulador de Sueldos Definitivo,</w:t>
      </w:r>
      <w:r w:rsidR="00687DA6" w:rsidRPr="006324ED">
        <w:rPr>
          <w:rFonts w:ascii="Palatino Linotype" w:eastAsia="Palatino Linotype" w:hAnsi="Palatino Linotype" w:cs="Palatino Linotype"/>
        </w:rPr>
        <w:t xml:space="preserve"> sin embargo, no hizo entrega del tabulador de sueldos aprobado para el ejercicio 2023, en consecuencia, este Órgano Garante</w:t>
      </w:r>
      <w:r w:rsidR="00454935" w:rsidRPr="006324ED">
        <w:rPr>
          <w:rFonts w:ascii="Palatino Linotype" w:eastAsia="Palatino Linotype" w:hAnsi="Palatino Linotype" w:cs="Palatino Linotype"/>
        </w:rPr>
        <w:t xml:space="preserve"> determina su entrega, </w:t>
      </w:r>
      <w:proofErr w:type="spellStart"/>
      <w:r w:rsidR="00454935" w:rsidRPr="006324ED">
        <w:rPr>
          <w:rFonts w:ascii="Palatino Linotype" w:eastAsia="Palatino Linotype" w:hAnsi="Palatino Linotype" w:cs="Palatino Linotype"/>
        </w:rPr>
        <w:t>asi</w:t>
      </w:r>
      <w:proofErr w:type="spellEnd"/>
      <w:r w:rsidR="00454935" w:rsidRPr="006324ED">
        <w:rPr>
          <w:rFonts w:ascii="Palatino Linotype" w:eastAsia="Palatino Linotype" w:hAnsi="Palatino Linotype" w:cs="Palatino Linotype"/>
        </w:rPr>
        <w:t xml:space="preserve"> como sus modificaciones posteriores a su aprobación. </w:t>
      </w:r>
    </w:p>
    <w:p w14:paraId="531EC55F" w14:textId="77777777" w:rsidR="00454935" w:rsidRPr="006324ED" w:rsidRDefault="00454935" w:rsidP="006324ED">
      <w:pPr>
        <w:spacing w:line="360" w:lineRule="auto"/>
        <w:jc w:val="both"/>
        <w:rPr>
          <w:rFonts w:ascii="Palatino Linotype" w:eastAsia="Palatino Linotype" w:hAnsi="Palatino Linotype" w:cs="Palatino Linotype"/>
        </w:rPr>
      </w:pPr>
    </w:p>
    <w:p w14:paraId="0E0A985C" w14:textId="77777777" w:rsidR="00E50D8D" w:rsidRPr="006324ED" w:rsidRDefault="00454935" w:rsidP="006324ED">
      <w:pPr>
        <w:pStyle w:val="NormalWeb"/>
        <w:spacing w:before="240" w:beforeAutospacing="0" w:after="240" w:afterAutospacing="0" w:line="360" w:lineRule="auto"/>
        <w:ind w:right="51"/>
        <w:jc w:val="both"/>
        <w:rPr>
          <w:rFonts w:ascii="Palatino Linotype" w:hAnsi="Palatino Linotype"/>
          <w:b/>
          <w:lang w:val="es-ES"/>
        </w:rPr>
      </w:pPr>
      <w:r w:rsidRPr="006324ED">
        <w:rPr>
          <w:rFonts w:ascii="Palatino Linotype" w:eastAsia="Palatino Linotype" w:hAnsi="Palatino Linotype" w:cs="Palatino Linotype"/>
        </w:rPr>
        <w:t>De lo anterior, este Órgano Garante realizó una búsqueda dentro del Manual para la Planeación, Programación y Presupuesto de Egresos Municipal para el Ejercicio Fiscal 2023</w:t>
      </w:r>
      <w:r w:rsidRPr="006324ED">
        <w:rPr>
          <w:rStyle w:val="Refdenotaalpie"/>
          <w:rFonts w:ascii="Palatino Linotype" w:eastAsia="Palatino Linotype" w:hAnsi="Palatino Linotype" w:cs="Palatino Linotype"/>
        </w:rPr>
        <w:footnoteReference w:id="3"/>
      </w:r>
      <w:r w:rsidRPr="006324ED">
        <w:rPr>
          <w:rFonts w:ascii="Palatino Linotype" w:eastAsia="Palatino Linotype" w:hAnsi="Palatino Linotype" w:cs="Palatino Linotype"/>
        </w:rPr>
        <w:t xml:space="preserve">, advirtiendo que para la asignación de los recursos del Capítulo 1000 “Servicios Personales”, es necesario identificar el costo de la plantilla de personal actual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 este apartado </w:t>
      </w:r>
      <w:proofErr w:type="spellStart"/>
      <w:r w:rsidRPr="006324ED">
        <w:rPr>
          <w:rFonts w:ascii="Palatino Linotype" w:eastAsia="Palatino Linotype" w:hAnsi="Palatino Linotype" w:cs="Palatino Linotype"/>
        </w:rPr>
        <w:t>esta</w:t>
      </w:r>
      <w:proofErr w:type="spellEnd"/>
      <w:r w:rsidRPr="006324ED">
        <w:rPr>
          <w:rFonts w:ascii="Palatino Linotype" w:eastAsia="Palatino Linotype" w:hAnsi="Palatino Linotype" w:cs="Palatino Linotype"/>
        </w:rPr>
        <w:t xml:space="preserve"> vinculado al Proyecto de Presupuesto de Egresos, es especifico por en e</w:t>
      </w:r>
      <w:r w:rsidR="00E50D8D" w:rsidRPr="006324ED">
        <w:rPr>
          <w:rFonts w:ascii="Palatino Linotype" w:eastAsia="Palatino Linotype" w:hAnsi="Palatino Linotype" w:cs="Palatino Linotype"/>
        </w:rPr>
        <w:t xml:space="preserve">l PbRM-05 Tabulador de Sueldos, </w:t>
      </w:r>
      <w:r w:rsidR="00E50D8D" w:rsidRPr="006324ED">
        <w:rPr>
          <w:rFonts w:ascii="Palatino Linotype" w:hAnsi="Palatino Linotype"/>
          <w:b/>
          <w:lang w:val="es-ES"/>
        </w:rPr>
        <w:t>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4783A922" w14:textId="77777777" w:rsidR="00E50D8D" w:rsidRPr="006324ED" w:rsidRDefault="00E50D8D" w:rsidP="006324ED">
      <w:pPr>
        <w:pStyle w:val="NormalWeb"/>
        <w:spacing w:before="240" w:beforeAutospacing="0" w:after="240" w:afterAutospacing="0" w:line="360" w:lineRule="auto"/>
        <w:ind w:right="51"/>
        <w:jc w:val="both"/>
        <w:rPr>
          <w:rFonts w:ascii="Palatino Linotype" w:hAnsi="Palatino Linotype"/>
        </w:rPr>
      </w:pPr>
      <w:r w:rsidRPr="006324ED">
        <w:rPr>
          <w:rFonts w:ascii="Palatino Linotype" w:hAnsi="Palatino Linotype"/>
          <w:noProof/>
          <w:lang w:eastAsia="es-MX"/>
        </w:rPr>
        <w:lastRenderedPageBreak/>
        <w:drawing>
          <wp:inline distT="0" distB="0" distL="0" distR="0" wp14:anchorId="20FC6188" wp14:editId="0D3672A1">
            <wp:extent cx="5524500" cy="1157605"/>
            <wp:effectExtent l="19050" t="19050" r="1905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4705" r="1012"/>
                    <a:stretch/>
                  </pic:blipFill>
                  <pic:spPr bwMode="auto">
                    <a:xfrm>
                      <a:off x="0" y="0"/>
                      <a:ext cx="5524500" cy="115760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DD274A5" w14:textId="4A55457D" w:rsidR="00454935" w:rsidRPr="006324ED" w:rsidRDefault="00454935" w:rsidP="006324ED">
      <w:pPr>
        <w:spacing w:line="360" w:lineRule="auto"/>
        <w:ind w:right="49"/>
        <w:jc w:val="both"/>
        <w:rPr>
          <w:rFonts w:ascii="Palatino Linotype" w:eastAsia="Palatino Linotype" w:hAnsi="Palatino Linotype" w:cs="Palatino Linotype"/>
        </w:rPr>
      </w:pPr>
    </w:p>
    <w:p w14:paraId="650080C9" w14:textId="77777777" w:rsidR="00CE4B12" w:rsidRPr="006324ED" w:rsidRDefault="00CE4B12" w:rsidP="006324ED">
      <w:pPr>
        <w:spacing w:line="360" w:lineRule="auto"/>
        <w:jc w:val="both"/>
        <w:rPr>
          <w:rFonts w:ascii="Palatino Linotype" w:eastAsia="Calibri" w:hAnsi="Palatino Linotype" w:cs="Tahoma"/>
        </w:rPr>
      </w:pPr>
      <w:r w:rsidRPr="006324ED">
        <w:rPr>
          <w:rFonts w:ascii="Palatino Linotype" w:hAnsi="Palatino Linotype" w:cs="Tahoma"/>
          <w:bCs/>
        </w:rPr>
        <w:t>Por tanto, a continuación, se analiza si en la especie, el Ente Recurrido cuenta con atribuciones para conocer sobre la información requerida, para lo cual es necesario traer a colación</w:t>
      </w:r>
      <w:r w:rsidRPr="006324ED">
        <w:rPr>
          <w:rFonts w:ascii="Palatino Linotype" w:eastAsia="Calibri" w:hAnsi="Palatino Linotype"/>
          <w:bCs/>
        </w:rPr>
        <w:t xml:space="preserve"> el artículo 125 de la </w:t>
      </w:r>
      <w:r w:rsidRPr="006324ED">
        <w:rPr>
          <w:rFonts w:ascii="Palatino Linotype" w:eastAsia="Calibri" w:hAnsi="Palatino Linotype" w:cs="Tahoma"/>
          <w:lang w:val="es-ES"/>
        </w:rPr>
        <w:t xml:space="preserve">Constitución Política del Estado Libre y Soberano de México, que establece que son facultades y obligaciones de los Ayuntamientos celebrar sesiones extraordinarias de cabildo cuando la Ley de ingresos aprobada por la Legislatura, implique adecuaciones a su Presupuesto de Egresos, </w:t>
      </w:r>
      <w:proofErr w:type="spellStart"/>
      <w:r w:rsidRPr="006324ED">
        <w:rPr>
          <w:rFonts w:ascii="Palatino Linotype" w:eastAsia="Calibri" w:hAnsi="Palatino Linotype" w:cs="Tahoma"/>
          <w:lang w:val="es-ES"/>
        </w:rPr>
        <w:t>asi</w:t>
      </w:r>
      <w:proofErr w:type="spellEnd"/>
      <w:r w:rsidRPr="006324ED">
        <w:rPr>
          <w:rFonts w:ascii="Palatino Linotype" w:eastAsia="Calibri" w:hAnsi="Palatino Linotype" w:cs="Tahoma"/>
          <w:lang w:val="es-ES"/>
        </w:rPr>
        <w:t xml:space="preserve"> como por la asignación de las participaciones y aportaciones federales y estatales. Estas </w:t>
      </w:r>
      <w:r w:rsidRPr="006324ED">
        <w:rPr>
          <w:rFonts w:ascii="Palatino Linotype" w:eastAsia="Calibri" w:hAnsi="Palatino Linotype" w:cs="Tahoma"/>
        </w:rPr>
        <w:t xml:space="preserve">sesiones tendrán como único objeto concordar con el Presupuesto de Egresos. La Presidenta o el Presidente Municipal, promulgará y publicará el Presupuesto de Egresos Municipal, a más tardar el día 25 de febrero de cada año debiendo enviarlo al Órgano Superior de Fiscalización en la misma fecha. </w:t>
      </w:r>
    </w:p>
    <w:p w14:paraId="1294D2D3" w14:textId="77777777" w:rsidR="00CE4B12" w:rsidRPr="006324ED" w:rsidRDefault="00CE4B12" w:rsidP="006324ED">
      <w:pPr>
        <w:spacing w:line="360" w:lineRule="auto"/>
        <w:jc w:val="both"/>
        <w:rPr>
          <w:rFonts w:ascii="Palatino Linotype" w:eastAsia="Calibri" w:hAnsi="Palatino Linotype" w:cs="Tahoma"/>
        </w:rPr>
      </w:pPr>
    </w:p>
    <w:p w14:paraId="48ABBA44" w14:textId="2CA2837C" w:rsidR="00E50D8D" w:rsidRPr="006324ED" w:rsidRDefault="00CE4B12" w:rsidP="006324ED">
      <w:pPr>
        <w:spacing w:line="360" w:lineRule="auto"/>
        <w:jc w:val="both"/>
        <w:rPr>
          <w:rFonts w:ascii="Palatino Linotype" w:eastAsia="Calibri" w:hAnsi="Palatino Linotype" w:cs="Tahoma"/>
        </w:rPr>
      </w:pPr>
      <w:r w:rsidRPr="006324ED">
        <w:rPr>
          <w:rFonts w:ascii="Palatino Linotype" w:eastAsia="Calibri" w:hAnsi="Palatino Linotype" w:cs="Tahoma"/>
        </w:rPr>
        <w:t>El Presupuesto deberá incluir los tabuladores desglosados de las remuneraciones que perciban las y los servidores públicos municipales, sujetándose a lo dispuesto en el artículo 147 de esta Constitución. Los recursos que integran la hacienda municipal serán ejercidos en forma directa por los ayuntamientos, o por quien ellos autoricen, conforme a la ley, bajo los principios de eficiencia, eficacia, economía, transparencia y honradez.</w:t>
      </w:r>
    </w:p>
    <w:p w14:paraId="5EE78DC7" w14:textId="1392868B" w:rsidR="00CE4B12" w:rsidRPr="006324ED" w:rsidRDefault="00CE4B12" w:rsidP="006324ED">
      <w:pPr>
        <w:spacing w:line="360" w:lineRule="auto"/>
        <w:jc w:val="both"/>
        <w:rPr>
          <w:rFonts w:ascii="Palatino Linotype" w:eastAsia="Calibri" w:hAnsi="Palatino Linotype" w:cs="Tahoma"/>
        </w:rPr>
      </w:pPr>
      <w:r w:rsidRPr="006324ED">
        <w:rPr>
          <w:rFonts w:ascii="Palatino Linotype" w:eastAsia="Calibri" w:hAnsi="Palatino Linotype" w:cs="Tahoma"/>
        </w:rPr>
        <w:lastRenderedPageBreak/>
        <w:t>Ahora bien, el Manual para la Planeación, Programación y Presupuesto de Egresos Municipal para el Ejercicio Fiscal 2023</w:t>
      </w:r>
      <w:r w:rsidRPr="006324ED">
        <w:rPr>
          <w:rStyle w:val="Refdenotaalpie"/>
          <w:rFonts w:ascii="Palatino Linotype" w:eastAsia="Calibri" w:hAnsi="Palatino Linotype" w:cs="Tahoma"/>
        </w:rPr>
        <w:footnoteReference w:id="4"/>
      </w:r>
      <w:r w:rsidRPr="006324ED">
        <w:rPr>
          <w:rFonts w:ascii="Palatino Linotype" w:eastAsia="Calibri" w:hAnsi="Palatino Linotype" w:cs="Tahoma"/>
        </w:rPr>
        <w:t>, establece que la Tesorería serán, en el ámbito de sus competencias, los responsables de coordinar los trabajos de anteproyecto de las Dependencias Generales, Auxiliares y Organismos Municipales, para posteriormente integrar e</w:t>
      </w:r>
      <w:r w:rsidR="00A33654" w:rsidRPr="006324ED">
        <w:rPr>
          <w:rFonts w:ascii="Palatino Linotype" w:eastAsia="Calibri" w:hAnsi="Palatino Linotype" w:cs="Tahoma"/>
        </w:rPr>
        <w:t xml:space="preserv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 asimismo una vez que sean analizados cada proyecto presupuestario a fin de identificar las actividades o procesos duplicados y su relevancia en la generación de valor público, así como aquellos que resulten complementarios a otros procesos, con el propósito de fusionarlos, </w:t>
      </w:r>
      <w:r w:rsidR="00A33654" w:rsidRPr="006324ED">
        <w:rPr>
          <w:rFonts w:ascii="Palatino Linotype" w:eastAsia="Calibri" w:hAnsi="Palatino Linotype" w:cs="Tahoma"/>
          <w:b/>
          <w:u w:val="single"/>
        </w:rPr>
        <w:t>modificarlos</w:t>
      </w:r>
      <w:r w:rsidR="00A33654" w:rsidRPr="006324ED">
        <w:rPr>
          <w:rFonts w:ascii="Palatino Linotype" w:eastAsia="Calibri" w:hAnsi="Palatino Linotype" w:cs="Tahoma"/>
        </w:rPr>
        <w:t xml:space="preserve"> o eliminarlos.</w:t>
      </w:r>
    </w:p>
    <w:p w14:paraId="77405045" w14:textId="77777777" w:rsidR="00A33654" w:rsidRPr="006324ED" w:rsidRDefault="00A33654" w:rsidP="006324ED">
      <w:pPr>
        <w:spacing w:line="360" w:lineRule="auto"/>
        <w:jc w:val="both"/>
        <w:rPr>
          <w:rFonts w:ascii="Palatino Linotype" w:eastAsia="Calibri" w:hAnsi="Palatino Linotype" w:cs="Tahoma"/>
        </w:rPr>
      </w:pPr>
    </w:p>
    <w:p w14:paraId="6AAB114A" w14:textId="3016ACFE" w:rsidR="008E6747" w:rsidRPr="006324ED" w:rsidRDefault="005578D4" w:rsidP="006324ED">
      <w:pPr>
        <w:spacing w:line="360" w:lineRule="auto"/>
        <w:ind w:right="49"/>
        <w:jc w:val="both"/>
        <w:rPr>
          <w:rFonts w:ascii="Palatino Linotype" w:eastAsia="Palatino Linotype" w:hAnsi="Palatino Linotype" w:cs="Palatino Linotype"/>
        </w:rPr>
      </w:pPr>
      <w:r w:rsidRPr="006324ED">
        <w:rPr>
          <w:rFonts w:ascii="Palatino Linotype" w:eastAsia="Palatino Linotype" w:hAnsi="Palatino Linotype" w:cs="Palatino Linotype"/>
        </w:rPr>
        <w:t>Entrando a</w:t>
      </w:r>
      <w:r w:rsidR="00A33654" w:rsidRPr="006324ED">
        <w:rPr>
          <w:rFonts w:ascii="Palatino Linotype" w:eastAsia="Palatino Linotype" w:hAnsi="Palatino Linotype" w:cs="Palatino Linotype"/>
        </w:rPr>
        <w:t>l análisis del punto solicitado respecto a las actas de cabildo,</w:t>
      </w:r>
      <w:r w:rsidRPr="006324ED">
        <w:rPr>
          <w:rFonts w:ascii="Palatino Linotype" w:eastAsia="Palatino Linotype" w:hAnsi="Palatino Linotype" w:cs="Palatino Linotype"/>
        </w:rPr>
        <w:t xml:space="preserve"> se observa que </w:t>
      </w:r>
      <w:r w:rsidR="008E6747" w:rsidRPr="006324ED">
        <w:rPr>
          <w:rFonts w:ascii="Palatino Linotype" w:eastAsia="Palatino Linotype" w:hAnsi="Palatino Linotype" w:cs="Palatino Linotype"/>
        </w:rPr>
        <w:t xml:space="preserve">el </w:t>
      </w:r>
      <w:r w:rsidRPr="006324ED">
        <w:rPr>
          <w:rFonts w:ascii="Palatino Linotype" w:eastAsia="Palatino Linotype" w:hAnsi="Palatino Linotype" w:cs="Palatino Linotype"/>
          <w:b/>
          <w:bCs/>
        </w:rPr>
        <w:t>SUJETO OBLIGADO</w:t>
      </w:r>
      <w:r w:rsidR="008E6747" w:rsidRPr="006324ED">
        <w:rPr>
          <w:rFonts w:ascii="Palatino Linotype" w:eastAsia="Palatino Linotype" w:hAnsi="Palatino Linotype" w:cs="Palatino Linotype"/>
        </w:rPr>
        <w:t xml:space="preserve"> remite mediante oficio </w:t>
      </w:r>
      <w:r w:rsidR="008E6747" w:rsidRPr="006324ED">
        <w:rPr>
          <w:rFonts w:ascii="Palatino Linotype" w:eastAsia="Palatino Linotype" w:hAnsi="Palatino Linotype" w:cs="Palatino Linotype"/>
          <w:b/>
        </w:rPr>
        <w:t>MCAP/SA/626/2022 el extracto de cabildo</w:t>
      </w:r>
      <w:r w:rsidR="008E6747" w:rsidRPr="006324ED">
        <w:rPr>
          <w:rFonts w:ascii="Palatino Linotype" w:eastAsia="Palatino Linotype" w:hAnsi="Palatino Linotype" w:cs="Palatino Linotype"/>
        </w:rPr>
        <w:t xml:space="preserve"> </w:t>
      </w:r>
      <w:r w:rsidR="008E6747" w:rsidRPr="006324ED">
        <w:rPr>
          <w:rFonts w:ascii="Palatino Linotype" w:eastAsia="Palatino Linotype" w:hAnsi="Palatino Linotype" w:cs="Palatino Linotype"/>
          <w:b/>
        </w:rPr>
        <w:t>punto 4, desarrollado en la Trigésima Sexta Sesión Extraordinaria de Cabildo del veintiséis de mayo del año dos mil veintitrés</w:t>
      </w:r>
      <w:r w:rsidR="008E6747" w:rsidRPr="006324ED">
        <w:rPr>
          <w:rFonts w:ascii="Palatino Linotype" w:eastAsia="Palatino Linotype" w:hAnsi="Palatino Linotype" w:cs="Palatino Linotype"/>
        </w:rPr>
        <w:t xml:space="preserve">, referente a la propuesta, análisis, discusión y en su caso la aprobación de la modificación al Tabulador de Sueldos para el ejercicio fiscal 2023, mismo sé que reproduce en la siguiente manera: </w:t>
      </w:r>
    </w:p>
    <w:p w14:paraId="0EEADC54" w14:textId="0AB10ED8" w:rsidR="008E6747" w:rsidRPr="006324ED" w:rsidRDefault="00AF02FF" w:rsidP="006324ED">
      <w:pPr>
        <w:spacing w:line="360" w:lineRule="auto"/>
        <w:ind w:right="49"/>
        <w:jc w:val="center"/>
        <w:rPr>
          <w:rFonts w:ascii="Palatino Linotype" w:eastAsia="Palatino Linotype" w:hAnsi="Palatino Linotype" w:cs="Palatino Linotype"/>
        </w:rPr>
      </w:pPr>
      <w:r w:rsidRPr="006324ED">
        <w:rPr>
          <w:rFonts w:ascii="Palatino Linotype" w:eastAsia="Palatino Linotype" w:hAnsi="Palatino Linotype" w:cs="Palatino Linotype"/>
          <w:noProof/>
          <w:lang w:eastAsia="es-MX"/>
        </w:rPr>
        <w:lastRenderedPageBreak/>
        <w:drawing>
          <wp:inline distT="0" distB="0" distL="0" distR="0" wp14:anchorId="513A7275" wp14:editId="5C73458B">
            <wp:extent cx="6010132" cy="6543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7308" cy="6551488"/>
                    </a:xfrm>
                    <a:prstGeom prst="rect">
                      <a:avLst/>
                    </a:prstGeom>
                    <a:noFill/>
                    <a:ln>
                      <a:noFill/>
                    </a:ln>
                  </pic:spPr>
                </pic:pic>
              </a:graphicData>
            </a:graphic>
          </wp:inline>
        </w:drawing>
      </w:r>
    </w:p>
    <w:p w14:paraId="683B21F5" w14:textId="4852851E" w:rsidR="008E6747" w:rsidRPr="006324ED" w:rsidRDefault="00824B33" w:rsidP="006324ED">
      <w:pPr>
        <w:spacing w:line="360" w:lineRule="auto"/>
        <w:ind w:right="49"/>
        <w:jc w:val="center"/>
        <w:rPr>
          <w:rFonts w:ascii="Palatino Linotype" w:eastAsia="Palatino Linotype" w:hAnsi="Palatino Linotype" w:cs="Palatino Linotype"/>
        </w:rPr>
      </w:pPr>
      <w:r w:rsidRPr="006324ED">
        <w:rPr>
          <w:rFonts w:ascii="Palatino Linotype" w:eastAsia="Palatino Linotype" w:hAnsi="Palatino Linotype" w:cs="Palatino Linotype"/>
          <w:noProof/>
          <w:lang w:eastAsia="es-MX"/>
        </w:rPr>
        <w:lastRenderedPageBreak/>
        <w:drawing>
          <wp:inline distT="0" distB="0" distL="0" distR="0" wp14:anchorId="0EF9658A" wp14:editId="41D4421F">
            <wp:extent cx="5361317" cy="56483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7256" cy="5665117"/>
                    </a:xfrm>
                    <a:prstGeom prst="rect">
                      <a:avLst/>
                    </a:prstGeom>
                    <a:noFill/>
                    <a:ln>
                      <a:noFill/>
                    </a:ln>
                  </pic:spPr>
                </pic:pic>
              </a:graphicData>
            </a:graphic>
          </wp:inline>
        </w:drawing>
      </w:r>
    </w:p>
    <w:p w14:paraId="4D3FD237" w14:textId="77777777" w:rsidR="004D0FB3" w:rsidRPr="006324ED" w:rsidRDefault="004D0FB3" w:rsidP="006324ED">
      <w:pPr>
        <w:spacing w:line="360" w:lineRule="auto"/>
        <w:ind w:right="49"/>
        <w:jc w:val="center"/>
        <w:rPr>
          <w:rFonts w:ascii="Palatino Linotype" w:eastAsia="Palatino Linotype" w:hAnsi="Palatino Linotype" w:cs="Palatino Linotype"/>
        </w:rPr>
      </w:pPr>
    </w:p>
    <w:p w14:paraId="5B7658B8" w14:textId="270FDBEC" w:rsidR="00F7597E" w:rsidRPr="006324ED" w:rsidRDefault="00EF0AA9" w:rsidP="006324ED">
      <w:pPr>
        <w:spacing w:line="360" w:lineRule="auto"/>
        <w:ind w:right="49"/>
        <w:jc w:val="both"/>
        <w:rPr>
          <w:rFonts w:ascii="Palatino Linotype" w:hAnsi="Palatino Linotype" w:cs="Arial"/>
        </w:rPr>
      </w:pPr>
      <w:r w:rsidRPr="006324ED">
        <w:rPr>
          <w:rFonts w:ascii="Palatino Linotype" w:eastAsia="Palatino Linotype" w:hAnsi="Palatino Linotype" w:cs="Palatino Linotype"/>
        </w:rPr>
        <w:t xml:space="preserve">Atendiendo a la documentación remitida en repuesta e informe justificado, se tiene por </w:t>
      </w:r>
      <w:r w:rsidR="00EB6A4D" w:rsidRPr="006324ED">
        <w:rPr>
          <w:rFonts w:ascii="Palatino Linotype" w:eastAsia="Palatino Linotype" w:hAnsi="Palatino Linotype" w:cs="Palatino Linotype"/>
        </w:rPr>
        <w:t>no se tiene por colmado el Derecho de Acceso a la Información Pública</w:t>
      </w:r>
      <w:r w:rsidRPr="006324ED">
        <w:rPr>
          <w:rFonts w:ascii="Palatino Linotype" w:eastAsia="Palatino Linotype" w:hAnsi="Palatino Linotype" w:cs="Palatino Linotype"/>
        </w:rPr>
        <w:t>,</w:t>
      </w:r>
      <w:r w:rsidR="00813229" w:rsidRPr="006324ED">
        <w:rPr>
          <w:rFonts w:ascii="Palatino Linotype" w:eastAsia="Palatino Linotype" w:hAnsi="Palatino Linotype" w:cs="Palatino Linotype"/>
        </w:rPr>
        <w:t xml:space="preserve"> </w:t>
      </w:r>
      <w:r w:rsidR="00EB6A4D" w:rsidRPr="006324ED">
        <w:rPr>
          <w:rFonts w:ascii="Palatino Linotype" w:eastAsia="Palatino Linotype" w:hAnsi="Palatino Linotype" w:cs="Palatino Linotype"/>
        </w:rPr>
        <w:t>aun y cuando haya existido</w:t>
      </w:r>
      <w:r w:rsidR="00813229" w:rsidRPr="006324ED">
        <w:rPr>
          <w:rFonts w:ascii="Palatino Linotype" w:eastAsia="Palatino Linotype" w:hAnsi="Palatino Linotype" w:cs="Palatino Linotype"/>
        </w:rPr>
        <w:t xml:space="preserve"> pronunciamiento, </w:t>
      </w:r>
      <w:r w:rsidR="00EB6A4D" w:rsidRPr="006324ED">
        <w:rPr>
          <w:rFonts w:ascii="Palatino Linotype" w:eastAsia="Palatino Linotype" w:hAnsi="Palatino Linotype" w:cs="Palatino Linotype"/>
        </w:rPr>
        <w:t>se advierte que del</w:t>
      </w:r>
      <w:r w:rsidR="002C0AC6" w:rsidRPr="006324ED">
        <w:rPr>
          <w:rFonts w:ascii="Palatino Linotype" w:hAnsi="Palatino Linotype" w:cs="Arial"/>
        </w:rPr>
        <w:t xml:space="preserve"> análisis realizado a dicha documental se </w:t>
      </w:r>
      <w:r w:rsidR="00F7597E" w:rsidRPr="006324ED">
        <w:rPr>
          <w:rFonts w:ascii="Palatino Linotype" w:hAnsi="Palatino Linotype" w:cs="Arial"/>
        </w:rPr>
        <w:t>precisa</w:t>
      </w:r>
      <w:r w:rsidR="002C0AC6" w:rsidRPr="006324ED">
        <w:rPr>
          <w:rFonts w:ascii="Palatino Linotype" w:hAnsi="Palatino Linotype" w:cs="Arial"/>
        </w:rPr>
        <w:t xml:space="preserve"> que la información </w:t>
      </w:r>
      <w:r w:rsidR="00EB6A4D" w:rsidRPr="006324ED">
        <w:rPr>
          <w:rFonts w:ascii="Palatino Linotype" w:hAnsi="Palatino Linotype" w:cs="Arial"/>
        </w:rPr>
        <w:t>no</w:t>
      </w:r>
      <w:r w:rsidR="002C0AC6" w:rsidRPr="006324ED">
        <w:rPr>
          <w:rFonts w:ascii="Palatino Linotype" w:hAnsi="Palatino Linotype" w:cs="Arial"/>
        </w:rPr>
        <w:t xml:space="preserve"> corresponde con lo solicitado, pues </w:t>
      </w:r>
      <w:r w:rsidR="002C0AC6" w:rsidRPr="006324ED">
        <w:rPr>
          <w:rFonts w:ascii="Palatino Linotype" w:hAnsi="Palatino Linotype" w:cs="Arial"/>
        </w:rPr>
        <w:lastRenderedPageBreak/>
        <w:t xml:space="preserve">corresponde al documento </w:t>
      </w:r>
      <w:r w:rsidR="00EB6A4D" w:rsidRPr="006324ED">
        <w:rPr>
          <w:rFonts w:ascii="Palatino Linotype" w:hAnsi="Palatino Linotype" w:cs="Arial"/>
        </w:rPr>
        <w:t xml:space="preserve">distinto, ya que </w:t>
      </w:r>
      <w:r w:rsidR="00EB6A4D" w:rsidRPr="006324ED">
        <w:rPr>
          <w:rFonts w:ascii="Palatino Linotype" w:hAnsi="Palatino Linotype" w:cs="Arial"/>
          <w:b/>
        </w:rPr>
        <w:t>EL RECURRENTE</w:t>
      </w:r>
      <w:r w:rsidR="00EB6A4D" w:rsidRPr="006324ED">
        <w:rPr>
          <w:rFonts w:ascii="Palatino Linotype" w:hAnsi="Palatino Linotype" w:cs="Arial"/>
        </w:rPr>
        <w:t xml:space="preserve"> requiere copias de las actas de cabildo en las que se autorizó el Tabulador </w:t>
      </w:r>
      <w:r w:rsidR="002C0AC6" w:rsidRPr="006324ED">
        <w:rPr>
          <w:rFonts w:ascii="Palatino Linotype" w:hAnsi="Palatino Linotype" w:cs="Arial"/>
        </w:rPr>
        <w:t>de sueldos para el ejercicio fiscal 2023.</w:t>
      </w:r>
    </w:p>
    <w:p w14:paraId="60A9164D" w14:textId="77777777" w:rsidR="004422C3" w:rsidRPr="006324ED" w:rsidRDefault="004422C3" w:rsidP="006324ED">
      <w:pPr>
        <w:spacing w:before="240" w:after="240"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 xml:space="preserve">Precisado lo anterior, se procede analizar la naturaleza de la información solicitada; por ello, es conviene señalar que los artículos 115 fracción I párrafo cuarto de la Constitución Política de los Estados Unidos Mexicanos y 16 de la Ley Orgánica Municipal vigente en la entidad, que a la letra dicen: </w:t>
      </w:r>
    </w:p>
    <w:p w14:paraId="51C96FBF" w14:textId="77777777" w:rsidR="004422C3" w:rsidRPr="006324ED" w:rsidRDefault="004422C3" w:rsidP="006324ED">
      <w:pPr>
        <w:ind w:left="720" w:right="142"/>
        <w:rPr>
          <w:rFonts w:ascii="Palatino Linotype" w:eastAsia="Palatino Linotype" w:hAnsi="Palatino Linotype" w:cs="Palatino Linotype"/>
        </w:rPr>
      </w:pPr>
    </w:p>
    <w:p w14:paraId="37D0E22E" w14:textId="77777777" w:rsidR="004422C3" w:rsidRPr="006324ED" w:rsidRDefault="004422C3" w:rsidP="006324ED">
      <w:pPr>
        <w:ind w:left="567" w:right="567"/>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“Articulo 115.</w:t>
      </w:r>
    </w:p>
    <w:p w14:paraId="6381D8D9" w14:textId="77777777" w:rsidR="004422C3" w:rsidRPr="006324ED" w:rsidRDefault="004422C3" w:rsidP="006324ED">
      <w:pPr>
        <w:ind w:left="567" w:right="567"/>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w:t>
      </w:r>
    </w:p>
    <w:p w14:paraId="0768EA62" w14:textId="77777777" w:rsidR="004422C3" w:rsidRPr="006324ED" w:rsidRDefault="004422C3" w:rsidP="006324ED">
      <w:pPr>
        <w:numPr>
          <w:ilvl w:val="0"/>
          <w:numId w:val="17"/>
        </w:numPr>
        <w:ind w:left="567" w:right="567" w:firstLine="0"/>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 </w:t>
      </w:r>
      <w:r w:rsidRPr="006324ED">
        <w:rPr>
          <w:rFonts w:ascii="Palatino Linotype" w:eastAsia="Palatino Linotype" w:hAnsi="Palatino Linotype" w:cs="Palatino Linotype"/>
          <w:b/>
          <w:i/>
          <w:sz w:val="22"/>
          <w:szCs w:val="22"/>
        </w:rPr>
        <w:t>Cada Municipio será gobernado por un Ayuntamiento de elección popular directa, integrado por un Presidente Municipal y el número de regidores y síndicos que la ley determine.</w:t>
      </w:r>
      <w:r w:rsidRPr="006324ED">
        <w:rPr>
          <w:rFonts w:ascii="Palatino Linotype" w:eastAsia="Palatino Linotype" w:hAnsi="Palatino Linotype" w:cs="Palatino Linotype"/>
          <w:i/>
          <w:sz w:val="22"/>
          <w:szCs w:val="22"/>
        </w:rPr>
        <w:t xml:space="preserve"> La competencia que esta Constitución otorga al gobierno municipal se ejercerá por el Ayuntamiento de manera exclusiva y no habrá autoridad intermedia alguna entre éste y el gobierno del Estado.”(Sic).</w:t>
      </w:r>
    </w:p>
    <w:p w14:paraId="5EF45424" w14:textId="77777777" w:rsidR="004422C3" w:rsidRPr="006324ED" w:rsidRDefault="004422C3" w:rsidP="006324ED">
      <w:pPr>
        <w:ind w:left="567" w:right="567"/>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II.</w:t>
      </w:r>
      <w:r w:rsidRPr="006324ED">
        <w:rPr>
          <w:rFonts w:ascii="Palatino Linotype" w:eastAsia="Palatino Linotype" w:hAnsi="Palatino Linotype" w:cs="Palatino Linotype"/>
          <w:i/>
          <w:sz w:val="22"/>
          <w:szCs w:val="22"/>
        </w:rPr>
        <w:t xml:space="preserve"> </w:t>
      </w:r>
      <w:r w:rsidRPr="006324ED">
        <w:rPr>
          <w:rFonts w:ascii="Palatino Linotype" w:eastAsia="Palatino Linotype" w:hAnsi="Palatino Linotype" w:cs="Palatino Linotype"/>
          <w:b/>
          <w:i/>
          <w:sz w:val="22"/>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5E4CDF2A"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461A3249"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7608072A"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2D07BEA2"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II. Un presidente, un síndico y siete regidores, electos por planilla según el principio de mayoría relativa y hasta seis regidores designados según el principio de representación </w:t>
      </w:r>
      <w:r w:rsidRPr="006324ED">
        <w:rPr>
          <w:rFonts w:ascii="Palatino Linotype" w:eastAsia="Palatino Linotype" w:hAnsi="Palatino Linotype" w:cs="Palatino Linotype"/>
          <w:i/>
          <w:sz w:val="22"/>
          <w:szCs w:val="22"/>
        </w:rPr>
        <w:lastRenderedPageBreak/>
        <w:t>proporcional, cuando se trate de municipios que tengan una población de más de 150 mil y menos de 500 mil habitantes;</w:t>
      </w:r>
    </w:p>
    <w:p w14:paraId="1D2927BE"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4EE66429" w14:textId="77777777" w:rsidR="004422C3" w:rsidRPr="006324ED" w:rsidRDefault="004422C3" w:rsidP="006324ED">
      <w:pPr>
        <w:ind w:left="567" w:right="567"/>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14:paraId="779D6550" w14:textId="77777777" w:rsidR="004422C3" w:rsidRPr="006324ED" w:rsidRDefault="004422C3" w:rsidP="006324ED">
      <w:pPr>
        <w:tabs>
          <w:tab w:val="left" w:pos="567"/>
        </w:tabs>
        <w:spacing w:line="360" w:lineRule="auto"/>
        <w:ind w:left="567" w:right="567"/>
        <w:jc w:val="both"/>
        <w:rPr>
          <w:rFonts w:ascii="Palatino Linotype" w:eastAsia="Palatino Linotype" w:hAnsi="Palatino Linotype" w:cs="Palatino Linotype"/>
        </w:rPr>
      </w:pPr>
    </w:p>
    <w:p w14:paraId="6C44A7E5" w14:textId="77777777" w:rsidR="004422C3" w:rsidRPr="006324ED" w:rsidRDefault="004422C3" w:rsidP="006324ED">
      <w:pPr>
        <w:spacing w:line="360" w:lineRule="auto"/>
        <w:ind w:right="-567"/>
        <w:jc w:val="both"/>
        <w:rPr>
          <w:rFonts w:ascii="Palatino Linotype" w:eastAsia="Palatino Linotype" w:hAnsi="Palatino Linotype" w:cs="Palatino Linotype"/>
        </w:rPr>
      </w:pPr>
      <w:r w:rsidRPr="006324ED">
        <w:rPr>
          <w:rFonts w:ascii="Palatino Linotype" w:eastAsia="Palatino Linotype" w:hAnsi="Palatino Linotype" w:cs="Palatino Linotype"/>
        </w:rPr>
        <w:t>En este orden de ideas el artículo 28 y 48 de la Ley Orgánica Municipal del Estado de México,</w:t>
      </w:r>
      <w:r w:rsidRPr="006324ED">
        <w:rPr>
          <w:rFonts w:ascii="Palatino Linotype" w:eastAsia="Palatino Linotype" w:hAnsi="Palatino Linotype" w:cs="Palatino Linotype"/>
          <w:b/>
        </w:rPr>
        <w:t xml:space="preserve"> </w:t>
      </w:r>
      <w:r w:rsidRPr="006324ED">
        <w:rPr>
          <w:rFonts w:ascii="Palatino Linotype" w:eastAsia="Palatino Linotype" w:hAnsi="Palatino Linotype" w:cs="Palatino Linotype"/>
        </w:rPr>
        <w:t>establece lo siguiente:</w:t>
      </w:r>
    </w:p>
    <w:p w14:paraId="20E9E385" w14:textId="77777777" w:rsidR="004422C3" w:rsidRPr="006324ED" w:rsidRDefault="004422C3" w:rsidP="006324ED">
      <w:pPr>
        <w:spacing w:line="360" w:lineRule="auto"/>
        <w:ind w:left="426" w:right="-567"/>
        <w:jc w:val="both"/>
        <w:rPr>
          <w:rFonts w:ascii="Palatino Linotype" w:eastAsia="Palatino Linotype" w:hAnsi="Palatino Linotype" w:cs="Palatino Linotype"/>
        </w:rPr>
      </w:pPr>
    </w:p>
    <w:p w14:paraId="47CA2B60"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“Artículo 28.- Los ayuntamientos </w:t>
      </w:r>
      <w:r w:rsidRPr="006324ED">
        <w:rPr>
          <w:rFonts w:ascii="Palatino Linotype" w:eastAsia="Palatino Linotype" w:hAnsi="Palatino Linotype" w:cs="Palatino Linotype"/>
          <w:b/>
          <w:i/>
          <w:sz w:val="22"/>
          <w:szCs w:val="22"/>
        </w:rPr>
        <w:t xml:space="preserve">sesionarán cuando menos una vez cada ocho días en </w:t>
      </w:r>
      <w:r w:rsidRPr="006324ED">
        <w:rPr>
          <w:rFonts w:ascii="Palatino Linotype" w:eastAsia="Palatino Linotype" w:hAnsi="Palatino Linotype" w:cs="Palatino Linotype"/>
          <w:b/>
          <w:i/>
          <w:sz w:val="22"/>
          <w:szCs w:val="22"/>
          <w:u w:val="single"/>
        </w:rPr>
        <w:t>sesión ordinaria</w:t>
      </w:r>
      <w:r w:rsidRPr="006324ED">
        <w:rPr>
          <w:rFonts w:ascii="Palatino Linotype" w:eastAsia="Palatino Linotype" w:hAnsi="Palatino Linotype" w:cs="Palatino Linotype"/>
          <w:b/>
          <w:i/>
          <w:sz w:val="22"/>
          <w:szCs w:val="22"/>
        </w:rPr>
        <w:t xml:space="preserve"> o cuantas veces sea necesario en asuntos de urgente resolución por medio de </w:t>
      </w:r>
      <w:r w:rsidRPr="006324ED">
        <w:rPr>
          <w:rFonts w:ascii="Palatino Linotype" w:eastAsia="Palatino Linotype" w:hAnsi="Palatino Linotype" w:cs="Palatino Linotype"/>
          <w:b/>
          <w:i/>
          <w:sz w:val="22"/>
          <w:szCs w:val="22"/>
          <w:u w:val="single"/>
        </w:rPr>
        <w:t>sesiones extraordinarias</w:t>
      </w:r>
      <w:r w:rsidRPr="006324ED">
        <w:rPr>
          <w:rFonts w:ascii="Palatino Linotype" w:eastAsia="Palatino Linotype" w:hAnsi="Palatino Linotype" w:cs="Palatino Linotype"/>
          <w:i/>
          <w:sz w:val="22"/>
          <w:szCs w:val="22"/>
        </w:rPr>
        <w:t xml:space="preserve">, a petición de la mayoría de sus miembros y podrán declararse en sesión permanente cuando la importancia del asunto lo requiera. </w:t>
      </w:r>
    </w:p>
    <w:p w14:paraId="31EED559"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327B7825"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Las sesiones de los ayuntamientos se celebrarán en la sala de cabildos; y cuando la solemnidad del caso lo requiera, en el recinto previamente declarado oficial para tal objeto. </w:t>
      </w:r>
    </w:p>
    <w:p w14:paraId="45BD01DA"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7EFCDCF0"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w:t>
      </w:r>
      <w:r w:rsidRPr="006324ED">
        <w:rPr>
          <w:rFonts w:ascii="Palatino Linotype" w:eastAsia="Palatino Linotype" w:hAnsi="Palatino Linotype" w:cs="Palatino Linotype"/>
          <w:i/>
          <w:sz w:val="22"/>
          <w:szCs w:val="22"/>
        </w:rPr>
        <w:lastRenderedPageBreak/>
        <w:t xml:space="preserve">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45B4CDBC"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Los ayuntamientos sesionarán en </w:t>
      </w:r>
      <w:r w:rsidRPr="006324ED">
        <w:rPr>
          <w:rFonts w:ascii="Palatino Linotype" w:eastAsia="Palatino Linotype" w:hAnsi="Palatino Linotype" w:cs="Palatino Linotype"/>
          <w:i/>
          <w:sz w:val="22"/>
          <w:szCs w:val="22"/>
          <w:u w:val="single"/>
        </w:rPr>
        <w:t>cabildo abierto</w:t>
      </w:r>
      <w:r w:rsidRPr="006324ED">
        <w:rPr>
          <w:rFonts w:ascii="Palatino Linotype" w:eastAsia="Palatino Linotype" w:hAnsi="Palatino Linotype" w:cs="Palatino Linotype"/>
          <w:i/>
          <w:sz w:val="22"/>
          <w:szCs w:val="22"/>
        </w:rPr>
        <w:t xml:space="preserve"> cuando menos bimestralmente, y de manera anual, durante el mes de agosto, se realizarán cabildos juveniles. </w:t>
      </w:r>
    </w:p>
    <w:p w14:paraId="44458A86"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3AE01FBB"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u w:val="single"/>
        </w:rPr>
        <w:t>El cabildo juvenil</w:t>
      </w:r>
      <w:r w:rsidRPr="006324ED">
        <w:rPr>
          <w:rFonts w:ascii="Palatino Linotype" w:eastAsia="Palatino Linotype" w:hAnsi="Palatino Linotype" w:cs="Palatino Linotype"/>
          <w:i/>
          <w:sz w:val="22"/>
          <w:szCs w:val="22"/>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En este tipo de sesiones el Ayuntamiento escuchará las opiniones de los participantes quedando asentadas en las actas de las Sesiones, y podrán considerarlas al dictaminar sus resoluciones. </w:t>
      </w:r>
    </w:p>
    <w:p w14:paraId="432E15BC"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En el caso de los cabildos juveniles, la persona Titular de la Secretaría del Ayuntamiento remitirá, en un plazo de 15 días hábiles, una copia de dicha acta de sesión de cabildo al Instituto Mexiquense de la Juventud. </w:t>
      </w:r>
    </w:p>
    <w:p w14:paraId="5A04AE1A"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00980F5D"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Para la celebración de las sesiones se deberá contar con un orden del día que contenga como mínimo: </w:t>
      </w:r>
    </w:p>
    <w:p w14:paraId="6492162F"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a) Lista de Asistencia y en su caso declaración del quórum legal; </w:t>
      </w:r>
    </w:p>
    <w:p w14:paraId="5369FA24"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b) Lectura, discusión y en su caso aprobación del acta de la sesión anterior; </w:t>
      </w:r>
    </w:p>
    <w:p w14:paraId="23AE200E"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 Aprobación del orden del día; </w:t>
      </w:r>
    </w:p>
    <w:p w14:paraId="6A107EEB"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d) Presentación de asuntos y turno a Comisiones; </w:t>
      </w:r>
    </w:p>
    <w:p w14:paraId="15E1E24D"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e) Lectura, discusión y en su caso, aprobación de los acuerdos, y </w:t>
      </w:r>
    </w:p>
    <w:p w14:paraId="15B37127"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f) Asuntos generales. </w:t>
      </w:r>
    </w:p>
    <w:p w14:paraId="20089C18"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0558FDAB"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42083E65"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lastRenderedPageBreak/>
        <w:t xml:space="preserve">Artículo 48.- La persona titular de la presidencia municipal tiene las siguientes atribuciones: </w:t>
      </w:r>
    </w:p>
    <w:p w14:paraId="514E8826"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I</w:t>
      </w:r>
      <w:r w:rsidRPr="006324ED">
        <w:rPr>
          <w:rFonts w:ascii="Palatino Linotype" w:eastAsia="Palatino Linotype" w:hAnsi="Palatino Linotype" w:cs="Palatino Linotype"/>
          <w:b/>
          <w:i/>
          <w:sz w:val="22"/>
          <w:szCs w:val="22"/>
        </w:rPr>
        <w:t>. Presidir y dirigir las sesiones del ayuntamiento</w:t>
      </w:r>
    </w:p>
    <w:p w14:paraId="4CCA0361" w14:textId="77777777" w:rsidR="004422C3" w:rsidRPr="006324ED" w:rsidRDefault="004422C3" w:rsidP="006324ED">
      <w:pPr>
        <w:tabs>
          <w:tab w:val="left" w:pos="851"/>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7CF07774" w14:textId="77777777" w:rsidR="004422C3" w:rsidRPr="006324ED" w:rsidRDefault="004422C3" w:rsidP="006324ED">
      <w:pPr>
        <w:tabs>
          <w:tab w:val="left" w:pos="851"/>
        </w:tabs>
        <w:ind w:left="851" w:right="616"/>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V. Convocar a sesiones ordinarias y extraordinarias a los integrantes del ayuntamiento…” (Sic)</w:t>
      </w:r>
    </w:p>
    <w:p w14:paraId="30238777" w14:textId="77777777" w:rsidR="004422C3" w:rsidRPr="006324ED" w:rsidRDefault="004422C3" w:rsidP="006324ED">
      <w:pPr>
        <w:tabs>
          <w:tab w:val="left" w:pos="851"/>
        </w:tabs>
        <w:ind w:left="851" w:right="616"/>
        <w:jc w:val="both"/>
        <w:rPr>
          <w:rFonts w:ascii="Palatino Linotype" w:eastAsia="Palatino Linotype" w:hAnsi="Palatino Linotype" w:cs="Palatino Linotype"/>
          <w:b/>
          <w:i/>
          <w:sz w:val="22"/>
          <w:szCs w:val="22"/>
        </w:rPr>
      </w:pPr>
    </w:p>
    <w:p w14:paraId="1297FBA6" w14:textId="77777777" w:rsidR="004422C3" w:rsidRPr="006324ED" w:rsidRDefault="004422C3" w:rsidP="006324ED">
      <w:pPr>
        <w:spacing w:before="240" w:line="360" w:lineRule="auto"/>
        <w:ind w:right="4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rPr>
        <w:t>Es transcendental mencionar que el Ayuntamiento, como órgano colegiado y deliberante, es la autoridad máxima en un municipio, y cuyas decisiones se establecen a través de las sesiones de cabildo que para tal efecto lleve a cabo, tal y como lo establece el artículo 30 de la misma Ley Orgánica que a la letra dice:</w:t>
      </w:r>
    </w:p>
    <w:p w14:paraId="6B9DC03B" w14:textId="77777777" w:rsidR="004422C3" w:rsidRPr="006324ED" w:rsidRDefault="004422C3" w:rsidP="006324ED">
      <w:pPr>
        <w:spacing w:line="360" w:lineRule="auto"/>
        <w:ind w:left="426" w:right="-567"/>
        <w:jc w:val="both"/>
        <w:rPr>
          <w:rFonts w:ascii="Palatino Linotype" w:eastAsia="Palatino Linotype" w:hAnsi="Palatino Linotype" w:cs="Palatino Linotype"/>
          <w:i/>
          <w:sz w:val="22"/>
          <w:szCs w:val="22"/>
        </w:rPr>
      </w:pPr>
    </w:p>
    <w:p w14:paraId="1DE488BA"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r w:rsidRPr="006324ED">
        <w:rPr>
          <w:rFonts w:ascii="Palatino Linotype" w:eastAsia="Palatino Linotype" w:hAnsi="Palatino Linotype" w:cs="Palatino Linotype"/>
          <w:b/>
          <w:i/>
          <w:sz w:val="22"/>
          <w:szCs w:val="22"/>
        </w:rPr>
        <w:t>Artículo 30. Las sesiones del ayuntamiento serán presididas por el presidente municipal</w:t>
      </w:r>
      <w:r w:rsidRPr="006324ED">
        <w:rPr>
          <w:rFonts w:ascii="Palatino Linotype" w:eastAsia="Palatino Linotype" w:hAnsi="Palatino Linotype" w:cs="Palatino Linotype"/>
          <w:i/>
          <w:sz w:val="22"/>
          <w:szCs w:val="22"/>
        </w:rPr>
        <w:t xml:space="preserve"> o por quien lo sustituya legalmente; </w:t>
      </w:r>
      <w:r w:rsidRPr="006324ED">
        <w:rPr>
          <w:rFonts w:ascii="Palatino Linotype" w:eastAsia="Palatino Linotype" w:hAnsi="Palatino Linotype" w:cs="Palatino Linotype"/>
          <w:b/>
          <w:i/>
          <w:sz w:val="22"/>
          <w:szCs w:val="22"/>
          <w:u w:val="single"/>
        </w:rPr>
        <w:t>constarán en un libro que deberá contener las actas en las cuales deberán asentarse los extractos de los acuerdos y asuntos tratados y el resultado de la votación</w:t>
      </w:r>
      <w:r w:rsidRPr="006324ED">
        <w:rPr>
          <w:rFonts w:ascii="Palatino Linotype" w:eastAsia="Palatino Linotype" w:hAnsi="Palatino Linotype" w:cs="Palatino Linotype"/>
          <w:i/>
          <w:sz w:val="22"/>
          <w:szCs w:val="22"/>
        </w:rPr>
        <w:t xml:space="preserve">. </w:t>
      </w:r>
    </w:p>
    <w:p w14:paraId="635E139F"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2B23A29D"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 xml:space="preserve">De las actas, se les entregará copia certificada en formato físico o electrónico a los integrantes del Ayuntamiento que lo soliciten en un plazo no mayor de ocho días hábiles. </w:t>
      </w:r>
    </w:p>
    <w:p w14:paraId="11223170"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Los documentos electrónicos en el que consten las firmas electrónicas avanzadas o el sello electrónico de los integrantes del Ayuntamiento tendrá el carácter de copia certificada. </w:t>
      </w:r>
    </w:p>
    <w:p w14:paraId="67CF4557"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15A40887"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Para cada sesión se deberá contar con una versión estenográfica o videograbada que permita hacer las aclaraciones pertinentes, la cual formará parte del acta correspondiente. La versión estenográfica o videograbada deberá estar disponible en la </w:t>
      </w:r>
      <w:r w:rsidRPr="006324ED">
        <w:rPr>
          <w:rFonts w:ascii="Palatino Linotype" w:eastAsia="Palatino Linotype" w:hAnsi="Palatino Linotype" w:cs="Palatino Linotype"/>
          <w:i/>
          <w:sz w:val="22"/>
          <w:szCs w:val="22"/>
        </w:rPr>
        <w:lastRenderedPageBreak/>
        <w:t>página de internet del Ayuntamiento y en las oficinas de la Secretaría del Ayuntamiento.” (Sic)</w:t>
      </w:r>
    </w:p>
    <w:p w14:paraId="50E7E86D" w14:textId="77777777" w:rsidR="004422C3" w:rsidRPr="006324ED" w:rsidRDefault="004422C3" w:rsidP="006324ED">
      <w:pPr>
        <w:spacing w:line="360" w:lineRule="auto"/>
        <w:ind w:left="426" w:right="616"/>
        <w:jc w:val="both"/>
        <w:rPr>
          <w:rFonts w:ascii="Palatino Linotype" w:eastAsia="Palatino Linotype" w:hAnsi="Palatino Linotype" w:cs="Palatino Linotype"/>
          <w:i/>
          <w:sz w:val="22"/>
          <w:szCs w:val="22"/>
        </w:rPr>
      </w:pPr>
    </w:p>
    <w:p w14:paraId="6BCC7F14" w14:textId="77777777" w:rsidR="004422C3" w:rsidRPr="006324ED" w:rsidRDefault="004422C3" w:rsidP="006324ED">
      <w:pPr>
        <w:spacing w:line="360" w:lineRule="auto"/>
        <w:ind w:right="-567"/>
        <w:jc w:val="both"/>
        <w:rPr>
          <w:rFonts w:ascii="Palatino Linotype" w:eastAsia="Palatino Linotype" w:hAnsi="Palatino Linotype" w:cs="Palatino Linotype"/>
          <w:i/>
        </w:rPr>
      </w:pPr>
      <w:r w:rsidRPr="006324ED">
        <w:rPr>
          <w:rFonts w:ascii="Palatino Linotype" w:eastAsia="Palatino Linotype" w:hAnsi="Palatino Linotype" w:cs="Palatino Linotype"/>
        </w:rPr>
        <w:t>De igual forma, el artículo 91 de dicho ordenamiento señala:</w:t>
      </w:r>
    </w:p>
    <w:p w14:paraId="1F34082C" w14:textId="77777777" w:rsidR="004422C3" w:rsidRPr="006324ED" w:rsidRDefault="004422C3" w:rsidP="006324ED">
      <w:pPr>
        <w:ind w:left="851"/>
        <w:jc w:val="both"/>
        <w:rPr>
          <w:rFonts w:ascii="Palatino Linotype" w:eastAsia="Palatino Linotype" w:hAnsi="Palatino Linotype" w:cs="Palatino Linotype"/>
          <w:b/>
          <w:i/>
          <w:sz w:val="22"/>
          <w:szCs w:val="22"/>
        </w:rPr>
      </w:pPr>
    </w:p>
    <w:p w14:paraId="2A2A34A9"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“Artículo 91.- La Secretaría del Ayuntamiento estará a cargo de un Secretario</w:t>
      </w:r>
      <w:r w:rsidRPr="006324ED">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6324ED">
        <w:rPr>
          <w:rFonts w:ascii="Palatino Linotype" w:eastAsia="Palatino Linotype" w:hAnsi="Palatino Linotype" w:cs="Palatino Linotype"/>
          <w:b/>
          <w:i/>
          <w:sz w:val="22"/>
          <w:szCs w:val="22"/>
        </w:rPr>
        <w:t>sus atribuciones son las siguientes</w:t>
      </w:r>
      <w:r w:rsidRPr="006324ED">
        <w:rPr>
          <w:rFonts w:ascii="Palatino Linotype" w:eastAsia="Palatino Linotype" w:hAnsi="Palatino Linotype" w:cs="Palatino Linotype"/>
          <w:i/>
          <w:sz w:val="22"/>
          <w:szCs w:val="22"/>
        </w:rPr>
        <w:t>:</w:t>
      </w:r>
    </w:p>
    <w:p w14:paraId="30330579" w14:textId="77777777" w:rsidR="004422C3" w:rsidRPr="006324ED" w:rsidRDefault="004422C3" w:rsidP="006324ED">
      <w:pPr>
        <w:ind w:left="851" w:right="616"/>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I. Asistir a las sesiones del ayuntamiento y levantar las actas correspondientes;</w:t>
      </w:r>
    </w:p>
    <w:p w14:paraId="3065B0C6" w14:textId="77777777" w:rsidR="004422C3" w:rsidRPr="006324ED" w:rsidRDefault="004422C3" w:rsidP="006324ED">
      <w:pPr>
        <w:ind w:left="851" w:right="616"/>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w:t>
      </w:r>
    </w:p>
    <w:p w14:paraId="483B7026"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III. Dar cuenta en la primera sesión de cada mes</w:t>
      </w:r>
      <w:r w:rsidRPr="006324ED">
        <w:rPr>
          <w:rFonts w:ascii="Palatino Linotype" w:eastAsia="Palatino Linotype" w:hAnsi="Palatino Linotype" w:cs="Palatino Linotype"/>
          <w:i/>
          <w:sz w:val="22"/>
          <w:szCs w:val="22"/>
        </w:rPr>
        <w:t xml:space="preserve">, </w:t>
      </w:r>
      <w:r w:rsidRPr="006324ED">
        <w:rPr>
          <w:rFonts w:ascii="Palatino Linotype" w:eastAsia="Palatino Linotype" w:hAnsi="Palatino Linotype" w:cs="Palatino Linotype"/>
          <w:b/>
          <w:i/>
          <w:sz w:val="22"/>
          <w:szCs w:val="22"/>
        </w:rPr>
        <w:t>del número</w:t>
      </w:r>
      <w:r w:rsidRPr="006324ED">
        <w:rPr>
          <w:rFonts w:ascii="Palatino Linotype" w:eastAsia="Palatino Linotype" w:hAnsi="Palatino Linotype" w:cs="Palatino Linotype"/>
          <w:i/>
          <w:sz w:val="22"/>
          <w:szCs w:val="22"/>
        </w:rPr>
        <w:t xml:space="preserve"> y contenido de los expedientes pasados a comisión, con mención de los que hayan sido resueltos y de los pendientes;</w:t>
      </w:r>
    </w:p>
    <w:p w14:paraId="2B4A41F0"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5AD06FC0"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IV. Llevar y conservar los libros de actas de cabildo, obteniendo las firmas de los asistentes a las sesiones… (Sic)</w:t>
      </w:r>
    </w:p>
    <w:p w14:paraId="095BF13E" w14:textId="77777777" w:rsidR="004422C3" w:rsidRPr="006324ED" w:rsidRDefault="004422C3" w:rsidP="006324ED">
      <w:pPr>
        <w:spacing w:line="360" w:lineRule="auto"/>
        <w:ind w:right="-567"/>
        <w:jc w:val="both"/>
        <w:rPr>
          <w:rFonts w:ascii="Palatino Linotype" w:eastAsia="Palatino Linotype" w:hAnsi="Palatino Linotype" w:cs="Palatino Linotype"/>
          <w:i/>
          <w:sz w:val="22"/>
          <w:szCs w:val="22"/>
        </w:rPr>
      </w:pPr>
    </w:p>
    <w:p w14:paraId="27429EDB" w14:textId="1A9E9B74" w:rsidR="004422C3" w:rsidRPr="006324ED" w:rsidRDefault="004422C3" w:rsidP="006324ED">
      <w:pPr>
        <w:spacing w:line="360" w:lineRule="auto"/>
        <w:ind w:right="49"/>
        <w:jc w:val="both"/>
        <w:rPr>
          <w:rFonts w:ascii="Palatino Linotype" w:eastAsia="Palatino Linotype" w:hAnsi="Palatino Linotype" w:cs="Palatino Linotype"/>
        </w:rPr>
      </w:pPr>
      <w:r w:rsidRPr="006324ED">
        <w:rPr>
          <w:rFonts w:ascii="Palatino Linotype" w:eastAsia="Palatino Linotype" w:hAnsi="Palatino Linotype" w:cs="Palatino Linotype"/>
        </w:rPr>
        <w:t xml:space="preserve">Con base en lo anterior, se acredita que el Ayuntamiento de Capulhuac, tuvo que sesionar cuando menos una vez cada ocho días, cuantas veces sea necesario en asunto de urgente resolución, bimestralmente y anual, respectivamente, con la mayoría de sus integrantes y que toda sesión constará en un libro de Actas, sesiones que presidirá el Presidente Municipal de </w:t>
      </w:r>
      <w:r w:rsidRPr="006324ED">
        <w:rPr>
          <w:rFonts w:ascii="Palatino Linotype" w:eastAsia="Palatino Linotype" w:hAnsi="Palatino Linotype" w:cs="Palatino Linotype"/>
          <w:b/>
        </w:rPr>
        <w:t>SUJETO OBLIGADO</w:t>
      </w:r>
      <w:r w:rsidRPr="006324ED">
        <w:rPr>
          <w:rFonts w:ascii="Palatino Linotype" w:eastAsia="Palatino Linotype" w:hAnsi="Palatino Linotype" w:cs="Palatino Linotype"/>
        </w:rPr>
        <w:t xml:space="preserve">, documento que deberá publicarse en la gaceta municipal y en los estrados de la Secretaría del Ayuntamiento, para el conocimiento de los habitantes del municipio, sólo en los casos de que las sesiones que no contengan información clasificada, así como los datos de identificación de las actas que contengan información clasificada, incluyendo en cada caso, el fundamento legal que clasifica la información, en donde también deberán estar disponibles en la página de internet del Ayuntamiento y en las oficinas de la Secretaría del Ayuntamiento y en </w:t>
      </w:r>
      <w:r w:rsidRPr="006324ED">
        <w:rPr>
          <w:rFonts w:ascii="Palatino Linotype" w:eastAsia="Palatino Linotype" w:hAnsi="Palatino Linotype" w:cs="Palatino Linotype"/>
        </w:rPr>
        <w:lastRenderedPageBreak/>
        <w:t>donde el Secretario del Ayuntamiento se debió cerciorar la correcta identificación de los miembros del Ayuntamiento, sus intervenciones y el sentido de las votación, de la cual debió guardar una copia íntegra de la sesión en el libro de actas de cabildo.</w:t>
      </w:r>
    </w:p>
    <w:p w14:paraId="41D50E67" w14:textId="394504BB" w:rsidR="004422C3" w:rsidRPr="006324ED" w:rsidRDefault="004422C3" w:rsidP="006324ED">
      <w:pPr>
        <w:spacing w:line="360" w:lineRule="auto"/>
        <w:ind w:right="49"/>
        <w:jc w:val="both"/>
        <w:rPr>
          <w:rFonts w:ascii="Palatino Linotype" w:eastAsia="Palatino Linotype" w:hAnsi="Palatino Linotype" w:cs="Palatino Linotype"/>
        </w:rPr>
      </w:pPr>
    </w:p>
    <w:p w14:paraId="3F7D679D" w14:textId="77777777" w:rsidR="004422C3" w:rsidRPr="006324ED" w:rsidRDefault="004422C3" w:rsidP="006324ED">
      <w:pPr>
        <w:spacing w:line="360" w:lineRule="auto"/>
        <w:ind w:right="4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rPr>
        <w:t xml:space="preserve">Asimismo, es menester señalar que la información solicitada constituye una obligación de transparencia común, que el </w:t>
      </w:r>
      <w:r w:rsidRPr="006324ED">
        <w:rPr>
          <w:rFonts w:ascii="Palatino Linotype" w:eastAsia="Palatino Linotype" w:hAnsi="Palatino Linotype" w:cs="Palatino Linotype"/>
          <w:b/>
        </w:rPr>
        <w:t>SUJETO OBLIGADO</w:t>
      </w:r>
      <w:r w:rsidRPr="006324ED">
        <w:rPr>
          <w:rFonts w:ascii="Palatino Linotype" w:eastAsia="Palatino Linotype" w:hAnsi="Palatino Linotype" w:cs="Palatino Linotype"/>
        </w:rPr>
        <w:t xml:space="preserve"> genera, administra y posee en sus archivos, ello conforme a lo previsto por el artículo 92 fracción L de la Ley de Transparencia y Acceso a la Información Pública del Estado de México y Municipios; que a la letra cita:</w:t>
      </w:r>
    </w:p>
    <w:p w14:paraId="48FCBF70" w14:textId="77777777" w:rsidR="004422C3" w:rsidRPr="006324ED" w:rsidRDefault="004422C3" w:rsidP="006324ED">
      <w:pPr>
        <w:tabs>
          <w:tab w:val="left" w:pos="567"/>
        </w:tabs>
        <w:ind w:left="851"/>
        <w:jc w:val="both"/>
        <w:rPr>
          <w:rFonts w:ascii="Palatino Linotype" w:eastAsia="Palatino Linotype" w:hAnsi="Palatino Linotype" w:cs="Palatino Linotype"/>
          <w:i/>
          <w:sz w:val="22"/>
          <w:szCs w:val="22"/>
        </w:rPr>
      </w:pPr>
    </w:p>
    <w:p w14:paraId="23490E85" w14:textId="77777777" w:rsidR="004422C3" w:rsidRPr="006324ED" w:rsidRDefault="004422C3" w:rsidP="006324ED">
      <w:pPr>
        <w:tabs>
          <w:tab w:val="left" w:pos="567"/>
        </w:tabs>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r w:rsidRPr="006324ED">
        <w:rPr>
          <w:rFonts w:ascii="Palatino Linotype" w:eastAsia="Palatino Linotype" w:hAnsi="Palatino Linotype" w:cs="Palatino Linotype"/>
          <w:b/>
          <w:i/>
          <w:sz w:val="22"/>
          <w:szCs w:val="22"/>
        </w:rPr>
        <w:t>Artículo 92</w:t>
      </w:r>
      <w:r w:rsidRPr="006324ED">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BECE32"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w:t>
      </w:r>
    </w:p>
    <w:p w14:paraId="66F931BF" w14:textId="77777777" w:rsidR="004422C3" w:rsidRPr="006324ED" w:rsidRDefault="004422C3" w:rsidP="006324ED">
      <w:pPr>
        <w:numPr>
          <w:ilvl w:val="0"/>
          <w:numId w:val="18"/>
        </w:numPr>
        <w:ind w:left="851" w:right="616" w:firstLine="0"/>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u w:val="single"/>
        </w:rPr>
        <w:t>Las actas de sesiones ordinarias y extraordinarias</w:t>
      </w:r>
      <w:r w:rsidRPr="006324ED">
        <w:rPr>
          <w:rFonts w:ascii="Palatino Linotype" w:eastAsia="Palatino Linotype" w:hAnsi="Palatino Linotype" w:cs="Palatino Linotype"/>
          <w:b/>
          <w:i/>
          <w:sz w:val="22"/>
          <w:szCs w:val="22"/>
        </w:rPr>
        <w:t xml:space="preserve">, </w:t>
      </w:r>
      <w:r w:rsidRPr="006324ED">
        <w:rPr>
          <w:rFonts w:ascii="Palatino Linotype" w:eastAsia="Palatino Linotype" w:hAnsi="Palatino Linotype" w:cs="Palatino Linotype"/>
          <w:i/>
          <w:sz w:val="22"/>
          <w:szCs w:val="22"/>
        </w:rPr>
        <w:t>así como las opiniones y recomendaciones de los consejos consultivos;</w:t>
      </w:r>
    </w:p>
    <w:p w14:paraId="00F66793" w14:textId="77777777" w:rsidR="004422C3" w:rsidRPr="006324ED" w:rsidRDefault="004422C3" w:rsidP="006324ED">
      <w:pPr>
        <w:ind w:left="1571" w:right="616"/>
        <w:jc w:val="both"/>
        <w:rPr>
          <w:rFonts w:ascii="Palatino Linotype" w:eastAsia="Palatino Linotype" w:hAnsi="Palatino Linotype" w:cs="Palatino Linotype"/>
          <w:b/>
          <w:i/>
          <w:sz w:val="22"/>
          <w:szCs w:val="22"/>
        </w:rPr>
      </w:pPr>
    </w:p>
    <w:p w14:paraId="07F01732"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Artículo 94.</w:t>
      </w:r>
      <w:r w:rsidRPr="006324ED">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0B693C3" w14:textId="77777777" w:rsidR="004422C3" w:rsidRPr="006324ED" w:rsidRDefault="004422C3" w:rsidP="006324ED">
      <w:pPr>
        <w:ind w:left="851" w:right="616"/>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II. Adicionalmente en el caso de los municipios:</w:t>
      </w:r>
    </w:p>
    <w:p w14:paraId="174F6078" w14:textId="77777777" w:rsidR="004422C3" w:rsidRPr="006324ED" w:rsidRDefault="004422C3" w:rsidP="006324ED">
      <w:pPr>
        <w:ind w:left="851" w:right="616"/>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a) El contenido de las gacetas municipales, las cuales deberán comprender los resolutivos y acuerdos aprobados por los ayuntamientos;</w:t>
      </w:r>
    </w:p>
    <w:p w14:paraId="5B349566" w14:textId="77777777" w:rsidR="004422C3" w:rsidRPr="006324ED" w:rsidRDefault="004422C3" w:rsidP="006324ED">
      <w:pPr>
        <w:ind w:left="851" w:right="616"/>
        <w:jc w:val="both"/>
        <w:rPr>
          <w:rFonts w:ascii="Palatino Linotype" w:eastAsia="Palatino Linotype" w:hAnsi="Palatino Linotype" w:cs="Palatino Linotype"/>
          <w:b/>
          <w:i/>
          <w:sz w:val="22"/>
          <w:szCs w:val="22"/>
        </w:rPr>
      </w:pPr>
      <w:r w:rsidRPr="006324ED">
        <w:rPr>
          <w:rFonts w:ascii="Palatino Linotype" w:eastAsia="Palatino Linotype" w:hAnsi="Palatino Linotype" w:cs="Palatino Linotype"/>
          <w:b/>
          <w:i/>
          <w:sz w:val="22"/>
          <w:szCs w:val="22"/>
        </w:rPr>
        <w:t xml:space="preserve">b) </w:t>
      </w:r>
      <w:r w:rsidRPr="006324ED">
        <w:rPr>
          <w:rFonts w:ascii="Palatino Linotype" w:eastAsia="Palatino Linotype" w:hAnsi="Palatino Linotype" w:cs="Palatino Linotype"/>
          <w:b/>
          <w:i/>
          <w:sz w:val="22"/>
          <w:szCs w:val="22"/>
          <w:u w:val="single"/>
        </w:rPr>
        <w:t>Las actas de sesiones de cabildo</w:t>
      </w:r>
      <w:r w:rsidRPr="006324ED">
        <w:rPr>
          <w:rFonts w:ascii="Palatino Linotype" w:eastAsia="Palatino Linotype" w:hAnsi="Palatino Linotype" w:cs="Palatino Linotype"/>
          <w:b/>
          <w:i/>
          <w:sz w:val="22"/>
          <w:szCs w:val="22"/>
        </w:rPr>
        <w:t xml:space="preserve">, </w:t>
      </w:r>
      <w:r w:rsidRPr="006324ED">
        <w:rPr>
          <w:rFonts w:ascii="Palatino Linotype" w:eastAsia="Palatino Linotype" w:hAnsi="Palatino Linotype" w:cs="Palatino Linotype"/>
          <w:b/>
          <w:i/>
          <w:sz w:val="22"/>
          <w:szCs w:val="22"/>
          <w:u w:val="single"/>
        </w:rPr>
        <w:t>los controles de asistencia de los integrantes del Ayuntamiento a las sesiones de cabildo y el sentido de votación de los miembros de cabildo sobre las iniciativas o acuerdos</w:t>
      </w:r>
      <w:r w:rsidRPr="006324ED">
        <w:rPr>
          <w:rFonts w:ascii="Palatino Linotype" w:eastAsia="Palatino Linotype" w:hAnsi="Palatino Linotype" w:cs="Palatino Linotype"/>
          <w:i/>
          <w:sz w:val="22"/>
          <w:szCs w:val="22"/>
        </w:rPr>
        <w:t>… (Sic)</w:t>
      </w:r>
    </w:p>
    <w:p w14:paraId="0B545C49" w14:textId="77777777" w:rsidR="004422C3" w:rsidRPr="006324ED" w:rsidRDefault="004422C3" w:rsidP="006324ED">
      <w:pPr>
        <w:spacing w:line="360" w:lineRule="auto"/>
        <w:ind w:right="616"/>
        <w:jc w:val="both"/>
        <w:rPr>
          <w:rFonts w:ascii="Palatino Linotype" w:eastAsia="Palatino Linotype" w:hAnsi="Palatino Linotype" w:cs="Palatino Linotype"/>
          <w:b/>
          <w:i/>
          <w:sz w:val="22"/>
          <w:szCs w:val="22"/>
        </w:rPr>
      </w:pPr>
    </w:p>
    <w:p w14:paraId="3E651FCE" w14:textId="77777777" w:rsidR="004422C3" w:rsidRPr="006324ED" w:rsidRDefault="004422C3" w:rsidP="006324ED">
      <w:pPr>
        <w:tabs>
          <w:tab w:val="left" w:pos="709"/>
        </w:tabs>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lastRenderedPageBreak/>
        <w:t xml:space="preserve">Esto es, que el </w:t>
      </w:r>
      <w:r w:rsidRPr="006324ED">
        <w:rPr>
          <w:rFonts w:ascii="Palatino Linotype" w:eastAsia="Palatino Linotype" w:hAnsi="Palatino Linotype" w:cs="Palatino Linotype"/>
          <w:b/>
        </w:rPr>
        <w:t>SUJETO OBLIGADO</w:t>
      </w:r>
      <w:r w:rsidRPr="006324ED">
        <w:rPr>
          <w:rFonts w:ascii="Palatino Linotype" w:eastAsia="Palatino Linotype" w:hAnsi="Palatino Linotype" w:cs="Palatino Linotype"/>
        </w:rPr>
        <w:t xml:space="preserve">, debió publicar en su página oficial de la Información Pública de Oficio Mexiquense (IPOMEX), la información relativa a sus actas de sesiones de cabildo celebradas. </w:t>
      </w:r>
    </w:p>
    <w:p w14:paraId="48820005" w14:textId="77777777" w:rsidR="004422C3" w:rsidRPr="006324ED" w:rsidRDefault="004422C3" w:rsidP="006324ED">
      <w:pPr>
        <w:tabs>
          <w:tab w:val="left" w:pos="709"/>
        </w:tabs>
        <w:spacing w:line="360" w:lineRule="auto"/>
        <w:jc w:val="both"/>
        <w:rPr>
          <w:rFonts w:ascii="Palatino Linotype" w:eastAsia="Palatino Linotype" w:hAnsi="Palatino Linotype" w:cs="Palatino Linotype"/>
        </w:rPr>
      </w:pPr>
    </w:p>
    <w:p w14:paraId="3E47A605" w14:textId="77777777" w:rsidR="004422C3" w:rsidRPr="006324ED" w:rsidRDefault="004422C3" w:rsidP="006324ED">
      <w:pPr>
        <w:tabs>
          <w:tab w:val="left" w:pos="709"/>
        </w:tabs>
        <w:spacing w:line="360" w:lineRule="auto"/>
        <w:jc w:val="both"/>
        <w:rPr>
          <w:rFonts w:ascii="Palatino Linotype" w:eastAsia="Palatino Linotype" w:hAnsi="Palatino Linotype" w:cs="Palatino Linotype"/>
        </w:rPr>
      </w:pPr>
      <w:r w:rsidRPr="006324ED">
        <w:rPr>
          <w:rFonts w:ascii="Palatino Linotype" w:eastAsia="Palatino Linotype" w:hAnsi="Palatino Linotype" w:cs="Palatino Linotype"/>
        </w:rPr>
        <w:t>Lo anterior, 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 a continuación:</w:t>
      </w:r>
    </w:p>
    <w:p w14:paraId="5DB8DE5D" w14:textId="77777777" w:rsidR="004422C3" w:rsidRPr="006324ED" w:rsidRDefault="004422C3" w:rsidP="006324ED">
      <w:pPr>
        <w:spacing w:line="360" w:lineRule="auto"/>
        <w:ind w:right="-93"/>
        <w:jc w:val="both"/>
      </w:pPr>
    </w:p>
    <w:p w14:paraId="183779BE"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23462D57"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Se publicará el calendario trimestral de las reuniones a celebrar en sesión de cabildo en todos los ayuntamientos y la información de aquellas reuniones que ya han sido celebradas en el ejercicio que se curse</w:t>
      </w:r>
      <w:r w:rsidRPr="006324ED">
        <w:rPr>
          <w:rFonts w:ascii="Palatino Linotype" w:eastAsia="Palatino Linotype" w:hAnsi="Palatino Linotype" w:cs="Palatino Linotype"/>
          <w:i/>
          <w:sz w:val="22"/>
          <w:szCs w:val="22"/>
        </w:rPr>
        <w:t xml:space="preserve">. </w:t>
      </w:r>
    </w:p>
    <w:p w14:paraId="564628BD"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Respecto de las sesiones que ya hayan sido llevadas a cabo, se incluirá lo correspondiente a cada sesión, así como las actas que de ellas deriven. Se presentarán los documentos completos en su versión pública</w:t>
      </w:r>
      <w:r w:rsidRPr="006324ED">
        <w:rPr>
          <w:rFonts w:ascii="Palatino Linotype" w:eastAsia="Palatino Linotype" w:hAnsi="Palatino Linotype" w:cs="Palatino Linotype"/>
          <w:i/>
          <w:sz w:val="22"/>
          <w:szCs w:val="22"/>
        </w:rPr>
        <w:t xml:space="preserve">. </w:t>
      </w:r>
    </w:p>
    <w:p w14:paraId="5C95B519"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En caso, de que las actas se encuentren en proceso de firma, el sujeto obligado deberá aclararlo y establecerá una fecha compromiso para la publicación de la versión con firmas incluidas. </w:t>
      </w:r>
    </w:p>
    <w:p w14:paraId="76516322"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b/>
          <w:i/>
          <w:sz w:val="22"/>
          <w:szCs w:val="22"/>
        </w:rPr>
        <w:t>Cuando la información de este inciso se actualice al trimestre que corresponda, deberá conservarse la información de cada trimestre del ejercicio</w:t>
      </w:r>
      <w:r w:rsidRPr="006324ED">
        <w:rPr>
          <w:rFonts w:ascii="Palatino Linotype" w:eastAsia="Palatino Linotype" w:hAnsi="Palatino Linotype" w:cs="Palatino Linotype"/>
          <w:i/>
          <w:sz w:val="22"/>
          <w:szCs w:val="22"/>
        </w:rPr>
        <w:t xml:space="preserve">, de esta manera, al finalizar el año en curso, las personas podrán cotejar el calendario anual de las sesiones a celebrar con la información de cada reunión y los documentos de las actas correspondientes. </w:t>
      </w:r>
    </w:p>
    <w:p w14:paraId="2B551480"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Respecto de la votación o sentido de participación se debe entender los argumentos que se usaron para llegar a una determinada conclusión, por cada integrante del cabildo con derecho de voz y voto. </w:t>
      </w:r>
    </w:p>
    <w:p w14:paraId="7A0043CB"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lastRenderedPageBreak/>
        <w:t xml:space="preserve">En aquellos trimestres en los que no se llegara a generar información, se incluirá una nota fundamentada, motivada y actualizada al periodo correspondiente, que explique las razones por las cuales no se publica información. </w:t>
      </w:r>
    </w:p>
    <w:p w14:paraId="7735C604"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Periodo de actualización: trimestral </w:t>
      </w:r>
    </w:p>
    <w:p w14:paraId="64FA90A5"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Conservar en el sitio de Internet: información del ejercicio en curso Aplica a: municipios (Cabildo municipal) Criterios sustantivos de contenido Calendario de las sesiones celebradas y/o a celebrar, según corresponda, con los siguientes datos: </w:t>
      </w:r>
    </w:p>
    <w:p w14:paraId="7B8BFA41"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 Ejercicio </w:t>
      </w:r>
    </w:p>
    <w:p w14:paraId="440C9A88"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2 Periodo que se informa (fecha de inicio y fecha de término con el formato día/mes/año) </w:t>
      </w:r>
    </w:p>
    <w:p w14:paraId="32912441"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3 Fecha en la que se celebraron y/o celebrarán las sesiones con el formato día/mes/año </w:t>
      </w:r>
    </w:p>
    <w:p w14:paraId="0528AB15"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4 Tipo de sesión celebrada: Ordinaria/Extraordinaria Respecto de las reuniones celebradas, informar lo siguiente: </w:t>
      </w:r>
    </w:p>
    <w:p w14:paraId="0437F377"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5 Ejercicio </w:t>
      </w:r>
    </w:p>
    <w:p w14:paraId="7183BD7F"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6 Periodo que se informa (fecha de inicio y fecha de término con el formato día/mes/año) </w:t>
      </w:r>
    </w:p>
    <w:p w14:paraId="6609A3DA"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7 Número de sesión celebrada (por ejemplo: Primera sesión ordinaria, Cuarta sesión extraordinaria) </w:t>
      </w:r>
    </w:p>
    <w:p w14:paraId="1ADFBFA2"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8 Hipervínculo a la Orden del día </w:t>
      </w:r>
    </w:p>
    <w:p w14:paraId="14C770BD"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9 Nombre(s), primer apellido, segundo apellido de los(as) servidores(as) públicos(as) y/o toda persona que funja como responsable y/o asistente a la reunión Criterio 10 Cargo de los(as) servidores(as) públicos(as) y/o toda persona que funja como responsable y/o asistente a la reunión </w:t>
      </w:r>
    </w:p>
    <w:p w14:paraId="423CAFB1"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11 Hipervínculo a la lista de asistencia, en la que se señale las inasistencias que fueron justificadas </w:t>
      </w:r>
    </w:p>
    <w:p w14:paraId="2D2CF983"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12 Sentido de la votación de los miembros del cabildo: Afirmativa/Negativa/Abstención </w:t>
      </w:r>
    </w:p>
    <w:p w14:paraId="316CD2C2"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13 Acuerdos tomados en la sesión (dentro del acta) </w:t>
      </w:r>
    </w:p>
    <w:p w14:paraId="36DE30D9"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Criterio 14 Hipervínculo al acta de la sesión de cabildo (versión pública) Criterios adjetivos de actualización.</w:t>
      </w:r>
    </w:p>
    <w:p w14:paraId="0504BC8B"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15 Periodo de actualización de la información: trimestral </w:t>
      </w:r>
    </w:p>
    <w:p w14:paraId="21C1CD75"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16 La información publicada deberá estar actualizada al periodo que corresponde de acuerdo con la Tabla de actualización y conservación de la información Criterio 17 Conservar en el sitio de Internet y a través de la Plataforma Nacional la información de acuerdo con la Tabla de actualización y conservación de la información Criterios adjetivos de confiabilidad </w:t>
      </w:r>
    </w:p>
    <w:p w14:paraId="22F3B462"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18 Área(s) responsable(s) que genera(n) posee(n), publica(n) y/o actualiza(n)la información </w:t>
      </w:r>
    </w:p>
    <w:p w14:paraId="7A5BD3E3"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lastRenderedPageBreak/>
        <w:t xml:space="preserve">Criterio 19 Fecha de actualización de la información publicada con el formato día/mes/año </w:t>
      </w:r>
    </w:p>
    <w:p w14:paraId="2FDCA5D3"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20 Fecha de validación de la información publicada con el formato día/mes/año Criterio 21 Nota. Este criterio se cumple en caso de que sea necesario que el sujeto obligado incluya alguna aclaración relativa a la información publicada y/o explicación por la falta de información Criterios adjetivos de formato </w:t>
      </w:r>
    </w:p>
    <w:p w14:paraId="3ED25AF5"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Criterio 22 La información publicada se organiza mediante los formatos 1 </w:t>
      </w:r>
      <w:proofErr w:type="spellStart"/>
      <w:r w:rsidRPr="006324ED">
        <w:rPr>
          <w:rFonts w:ascii="Palatino Linotype" w:eastAsia="Palatino Linotype" w:hAnsi="Palatino Linotype" w:cs="Palatino Linotype"/>
          <w:i/>
          <w:sz w:val="22"/>
          <w:szCs w:val="22"/>
        </w:rPr>
        <w:t>IIb</w:t>
      </w:r>
      <w:proofErr w:type="spellEnd"/>
      <w:r w:rsidRPr="006324ED">
        <w:rPr>
          <w:rFonts w:ascii="Palatino Linotype" w:eastAsia="Palatino Linotype" w:hAnsi="Palatino Linotype" w:cs="Palatino Linotype"/>
          <w:i/>
          <w:sz w:val="22"/>
          <w:szCs w:val="22"/>
        </w:rPr>
        <w:t xml:space="preserve"> y 2 </w:t>
      </w:r>
      <w:proofErr w:type="spellStart"/>
      <w:r w:rsidRPr="006324ED">
        <w:rPr>
          <w:rFonts w:ascii="Palatino Linotype" w:eastAsia="Palatino Linotype" w:hAnsi="Palatino Linotype" w:cs="Palatino Linotype"/>
          <w:i/>
          <w:sz w:val="22"/>
          <w:szCs w:val="22"/>
        </w:rPr>
        <w:t>IIb</w:t>
      </w:r>
      <w:proofErr w:type="spellEnd"/>
      <w:r w:rsidRPr="006324ED">
        <w:rPr>
          <w:rFonts w:ascii="Palatino Linotype" w:eastAsia="Palatino Linotype" w:hAnsi="Palatino Linotype" w:cs="Palatino Linotype"/>
          <w:i/>
          <w:sz w:val="22"/>
          <w:szCs w:val="22"/>
        </w:rPr>
        <w:t xml:space="preserve">, en los que se incluyen todos los campos especificados en los criterios sustantivos de contenido </w:t>
      </w:r>
    </w:p>
    <w:p w14:paraId="26F83189" w14:textId="77777777" w:rsidR="004422C3" w:rsidRPr="006324ED" w:rsidRDefault="004422C3" w:rsidP="006324ED">
      <w:pPr>
        <w:tabs>
          <w:tab w:val="left" w:pos="709"/>
        </w:tabs>
        <w:ind w:left="567" w:right="618"/>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Criterio 23 El soporte de la información permite su reutilización” (Sic)</w:t>
      </w:r>
    </w:p>
    <w:p w14:paraId="2DE93157" w14:textId="388A569A" w:rsidR="004422C3" w:rsidRPr="006324ED" w:rsidRDefault="004422C3" w:rsidP="006324ED">
      <w:pPr>
        <w:spacing w:line="360" w:lineRule="auto"/>
        <w:ind w:right="49"/>
        <w:jc w:val="both"/>
        <w:rPr>
          <w:rFonts w:ascii="Palatino Linotype" w:hAnsi="Palatino Linotype" w:cs="Arial"/>
        </w:rPr>
      </w:pPr>
    </w:p>
    <w:p w14:paraId="1A5F857B" w14:textId="2BB1DB4E" w:rsidR="00130F08" w:rsidRPr="006324ED" w:rsidRDefault="00EC6C8D" w:rsidP="006324ED">
      <w:pPr>
        <w:spacing w:line="360" w:lineRule="auto"/>
        <w:jc w:val="both"/>
        <w:rPr>
          <w:rFonts w:ascii="Palatino Linotype" w:hAnsi="Palatino Linotype"/>
          <w:bCs/>
        </w:rPr>
      </w:pPr>
      <w:bookmarkStart w:id="5" w:name="_Hlk137585611"/>
      <w:r w:rsidRPr="006324ED">
        <w:rPr>
          <w:rFonts w:ascii="Palatino Linotype" w:hAnsi="Palatino Linotype"/>
          <w:bCs/>
        </w:rPr>
        <w:t xml:space="preserve">En consecuencia, este Órgano Garante determina ordenar al </w:t>
      </w:r>
      <w:r w:rsidR="008D7527" w:rsidRPr="006324ED">
        <w:rPr>
          <w:rFonts w:ascii="Palatino Linotype" w:hAnsi="Palatino Linotype"/>
          <w:b/>
          <w:bCs/>
        </w:rPr>
        <w:t>SUJETO OBLIGADO</w:t>
      </w:r>
      <w:r w:rsidR="008D7527" w:rsidRPr="006324ED">
        <w:rPr>
          <w:rFonts w:ascii="Palatino Linotype" w:hAnsi="Palatino Linotype"/>
          <w:bCs/>
        </w:rPr>
        <w:t xml:space="preserve"> </w:t>
      </w:r>
      <w:r w:rsidRPr="006324ED">
        <w:rPr>
          <w:rFonts w:ascii="Palatino Linotype" w:hAnsi="Palatino Linotype"/>
          <w:bCs/>
        </w:rPr>
        <w:t>haga entreg</w:t>
      </w:r>
      <w:r w:rsidR="00EF0AA9" w:rsidRPr="006324ED">
        <w:rPr>
          <w:rFonts w:ascii="Palatino Linotype" w:hAnsi="Palatino Linotype"/>
          <w:bCs/>
        </w:rPr>
        <w:t>a</w:t>
      </w:r>
      <w:r w:rsidR="00C8709D" w:rsidRPr="006324ED">
        <w:rPr>
          <w:rFonts w:ascii="Palatino Linotype" w:hAnsi="Palatino Linotype"/>
          <w:bCs/>
        </w:rPr>
        <w:t xml:space="preserve"> </w:t>
      </w:r>
      <w:r w:rsidR="003615AE" w:rsidRPr="006324ED">
        <w:rPr>
          <w:rFonts w:ascii="Palatino Linotype" w:hAnsi="Palatino Linotype"/>
          <w:bCs/>
        </w:rPr>
        <w:t xml:space="preserve">en versión pública </w:t>
      </w:r>
      <w:r w:rsidR="00C8709D" w:rsidRPr="006324ED">
        <w:rPr>
          <w:rFonts w:ascii="Palatino Linotype" w:hAnsi="Palatino Linotype"/>
          <w:bCs/>
        </w:rPr>
        <w:t>de</w:t>
      </w:r>
      <w:r w:rsidR="00EF0AA9" w:rsidRPr="006324ED">
        <w:rPr>
          <w:rFonts w:ascii="Palatino Linotype" w:hAnsi="Palatino Linotype"/>
          <w:bCs/>
        </w:rPr>
        <w:t xml:space="preserve"> </w:t>
      </w:r>
      <w:r w:rsidR="00C8709D" w:rsidRPr="006324ED">
        <w:rPr>
          <w:rFonts w:ascii="Palatino Linotype" w:hAnsi="Palatino Linotype"/>
          <w:bCs/>
        </w:rPr>
        <w:t>los documentos o anexos presentados ante la Secretaría Municipal para la aprobaci</w:t>
      </w:r>
      <w:r w:rsidR="00C82D91" w:rsidRPr="006324ED">
        <w:rPr>
          <w:rFonts w:ascii="Palatino Linotype" w:hAnsi="Palatino Linotype"/>
          <w:bCs/>
        </w:rPr>
        <w:t xml:space="preserve">ón del Tabulador de sueldos 2023 y sus modificaciones posteriores a su aprobación, </w:t>
      </w:r>
      <w:r w:rsidR="0029551B" w:rsidRPr="006324ED">
        <w:rPr>
          <w:rFonts w:ascii="Palatino Linotype" w:hAnsi="Palatino Linotype"/>
          <w:bCs/>
        </w:rPr>
        <w:t xml:space="preserve">así como el o las actas de cabildo, mediante la que se autorizó dicho tabulador.  </w:t>
      </w:r>
    </w:p>
    <w:p w14:paraId="36C58D05" w14:textId="7EAE9D6D" w:rsidR="00EC6C8D" w:rsidRPr="006324ED" w:rsidRDefault="00EC6C8D" w:rsidP="006324ED">
      <w:pPr>
        <w:spacing w:line="360" w:lineRule="auto"/>
        <w:jc w:val="both"/>
        <w:rPr>
          <w:rFonts w:ascii="Palatino Linotype" w:hAnsi="Palatino Linotype"/>
          <w:bCs/>
        </w:rPr>
      </w:pPr>
    </w:p>
    <w:p w14:paraId="7C148700" w14:textId="40F975F3" w:rsidR="00A33654" w:rsidRPr="006324ED" w:rsidRDefault="00A33654" w:rsidP="006324ED">
      <w:pPr>
        <w:widowControl w:val="0"/>
        <w:autoSpaceDE w:val="0"/>
        <w:autoSpaceDN w:val="0"/>
        <w:adjustRightInd w:val="0"/>
        <w:spacing w:line="360" w:lineRule="auto"/>
        <w:jc w:val="both"/>
        <w:rPr>
          <w:rFonts w:ascii="Palatino Linotype" w:hAnsi="Palatino Linotype"/>
          <w:lang w:val="es-ES"/>
        </w:rPr>
      </w:pPr>
      <w:r w:rsidRPr="006324ED">
        <w:rPr>
          <w:rFonts w:ascii="Palatino Linotype" w:hAnsi="Palatino Linotype"/>
          <w:lang w:val="es-ES"/>
        </w:rPr>
        <w:t xml:space="preserve">Ahora bien, para el caso de que no obre la información de la que se ordena su entrega, respecto a las modificaciones posteriores a su aprobación del tabulador de sueldos para el ejercicio fiscal 2023, </w:t>
      </w:r>
      <w:r w:rsidRPr="006324ED">
        <w:rPr>
          <w:rFonts w:ascii="Palatino Linotype" w:hAnsi="Palatino Linotype"/>
          <w:b/>
          <w:lang w:val="es-ES"/>
        </w:rPr>
        <w:t>EL SUJETO OBLIGADO</w:t>
      </w:r>
      <w:r w:rsidRPr="006324ED">
        <w:rPr>
          <w:rFonts w:ascii="Palatino Linotype" w:hAnsi="Palatino Linotype"/>
          <w:lang w:val="es-ES"/>
        </w:rPr>
        <w:t xml:space="preserve"> deberá de hacerlo del conocimiento del </w:t>
      </w:r>
      <w:r w:rsidRPr="006324ED">
        <w:rPr>
          <w:rFonts w:ascii="Palatino Linotype" w:hAnsi="Palatino Linotype"/>
          <w:b/>
          <w:lang w:val="es-ES"/>
        </w:rPr>
        <w:t>RECURRENTE</w:t>
      </w:r>
      <w:r w:rsidRPr="006324ED">
        <w:rPr>
          <w:rFonts w:ascii="Palatino Linotype" w:hAnsi="Palatino Linotype"/>
          <w:lang w:val="es-ES"/>
        </w:rPr>
        <w:t xml:space="preserve">. </w:t>
      </w:r>
    </w:p>
    <w:p w14:paraId="515A8EF5" w14:textId="77777777" w:rsidR="002E0BCA" w:rsidRPr="006324ED" w:rsidRDefault="002E0BCA" w:rsidP="006324ED">
      <w:pPr>
        <w:spacing w:line="360" w:lineRule="auto"/>
        <w:jc w:val="both"/>
        <w:rPr>
          <w:rFonts w:ascii="Palatino Linotype" w:hAnsi="Palatino Linotype" w:cs="Arial"/>
        </w:rPr>
      </w:pPr>
    </w:p>
    <w:p w14:paraId="09AA79D9" w14:textId="689FB11D" w:rsidR="004D0FB3" w:rsidRPr="006324ED" w:rsidRDefault="004D0FB3" w:rsidP="006324ED">
      <w:pPr>
        <w:spacing w:line="360" w:lineRule="auto"/>
        <w:jc w:val="both"/>
        <w:rPr>
          <w:rFonts w:ascii="Palatino Linotype" w:hAnsi="Palatino Linotype" w:cs="Arial"/>
          <w:bCs/>
        </w:rPr>
      </w:pPr>
      <w:r w:rsidRPr="006324ED">
        <w:rPr>
          <w:rFonts w:ascii="Palatino Linotype" w:hAnsi="Palatino Linotype"/>
        </w:rPr>
        <w:t xml:space="preserve">Por lo anterior, no </w:t>
      </w:r>
      <w:r w:rsidRPr="006324E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6324ED">
        <w:rPr>
          <w:rFonts w:ascii="Palatino Linotype" w:hAnsi="Palatino Linotype" w:cs="Arial"/>
          <w:b/>
        </w:rPr>
        <w:t>versión pública</w:t>
      </w:r>
      <w:r w:rsidRPr="006324ED">
        <w:rPr>
          <w:rFonts w:ascii="Palatino Linotype" w:hAnsi="Palatino Linotype" w:cs="Arial"/>
        </w:rPr>
        <w:t>; pues, el</w:t>
      </w:r>
      <w:r w:rsidRPr="006324E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6324ED">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13F10" w14:textId="77777777" w:rsidR="004D0FB3" w:rsidRPr="006324ED" w:rsidRDefault="004D0FB3" w:rsidP="006324ED">
      <w:pPr>
        <w:spacing w:line="360" w:lineRule="auto"/>
        <w:jc w:val="both"/>
        <w:rPr>
          <w:rFonts w:ascii="Palatino Linotype" w:eastAsia="Calibri" w:hAnsi="Palatino Linotype" w:cs="Arial"/>
          <w:bCs/>
          <w:lang w:eastAsia="en-US"/>
        </w:rPr>
      </w:pPr>
    </w:p>
    <w:p w14:paraId="6CAD42B8" w14:textId="77777777" w:rsidR="004D0FB3" w:rsidRPr="006324ED" w:rsidRDefault="004D0FB3" w:rsidP="006324ED">
      <w:pPr>
        <w:spacing w:line="360" w:lineRule="auto"/>
        <w:jc w:val="both"/>
        <w:rPr>
          <w:rFonts w:ascii="Palatino Linotype" w:hAnsi="Palatino Linotype" w:cs="Arial"/>
          <w:bCs/>
        </w:rPr>
      </w:pPr>
      <w:r w:rsidRPr="006324E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DE57B10" w14:textId="77777777" w:rsidR="004D0FB3" w:rsidRPr="006324ED" w:rsidRDefault="004D0FB3" w:rsidP="006324ED">
      <w:pPr>
        <w:autoSpaceDE w:val="0"/>
        <w:autoSpaceDN w:val="0"/>
        <w:adjustRightInd w:val="0"/>
        <w:ind w:right="899"/>
        <w:jc w:val="both"/>
        <w:rPr>
          <w:rFonts w:ascii="Palatino Linotype" w:hAnsi="Palatino Linotype" w:cs="Arial"/>
        </w:rPr>
      </w:pPr>
    </w:p>
    <w:p w14:paraId="77AEF624" w14:textId="77777777" w:rsidR="004D0FB3" w:rsidRPr="006324ED" w:rsidRDefault="004D0FB3" w:rsidP="006324ED">
      <w:pPr>
        <w:ind w:left="851" w:right="901"/>
        <w:jc w:val="both"/>
        <w:rPr>
          <w:rFonts w:ascii="Palatino Linotype" w:hAnsi="Palatino Linotype"/>
          <w:i/>
          <w:sz w:val="22"/>
          <w:szCs w:val="22"/>
        </w:rPr>
      </w:pPr>
      <w:r w:rsidRPr="006324ED">
        <w:rPr>
          <w:rFonts w:ascii="Palatino Linotype" w:hAnsi="Palatino Linotype" w:cs="Arial"/>
          <w:b/>
          <w:bCs/>
          <w:i/>
          <w:noProof/>
          <w:sz w:val="22"/>
          <w:szCs w:val="22"/>
        </w:rPr>
        <w:t>“</w:t>
      </w:r>
      <w:r w:rsidRPr="006324ED">
        <w:rPr>
          <w:rFonts w:ascii="Palatino Linotype" w:hAnsi="Palatino Linotype" w:cs="Arial"/>
          <w:b/>
          <w:bCs/>
          <w:i/>
          <w:sz w:val="22"/>
          <w:szCs w:val="22"/>
        </w:rPr>
        <w:t xml:space="preserve">Artículo 3. </w:t>
      </w:r>
      <w:r w:rsidRPr="006324ED">
        <w:rPr>
          <w:rFonts w:ascii="Palatino Linotype" w:hAnsi="Palatino Linotype"/>
          <w:i/>
          <w:sz w:val="22"/>
          <w:szCs w:val="22"/>
        </w:rPr>
        <w:t xml:space="preserve">Para los efectos de la presente Ley se entenderá por: </w:t>
      </w:r>
    </w:p>
    <w:p w14:paraId="0E25C169"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IX.</w:t>
      </w:r>
      <w:r w:rsidRPr="006324ED">
        <w:rPr>
          <w:rFonts w:ascii="Palatino Linotype" w:hAnsi="Palatino Linotype" w:cs="Arial"/>
          <w:i/>
          <w:sz w:val="22"/>
          <w:szCs w:val="22"/>
        </w:rPr>
        <w:t xml:space="preserve"> </w:t>
      </w:r>
      <w:r w:rsidRPr="006324ED">
        <w:rPr>
          <w:rFonts w:ascii="Palatino Linotype" w:hAnsi="Palatino Linotype" w:cs="Arial"/>
          <w:b/>
          <w:i/>
          <w:sz w:val="22"/>
          <w:szCs w:val="22"/>
        </w:rPr>
        <w:t xml:space="preserve">Datos personales: </w:t>
      </w:r>
      <w:r w:rsidRPr="006324ED">
        <w:rPr>
          <w:rFonts w:ascii="Palatino Linotype" w:hAnsi="Palatino Linotype" w:cs="Arial"/>
          <w:i/>
          <w:sz w:val="22"/>
          <w:szCs w:val="22"/>
        </w:rPr>
        <w:t xml:space="preserve">La información concerniente a una persona, identificada o identificable según lo dispuesto por la Ley de </w:t>
      </w:r>
      <w:r w:rsidRPr="006324ED">
        <w:rPr>
          <w:rFonts w:ascii="Palatino Linotype" w:hAnsi="Palatino Linotype"/>
          <w:i/>
          <w:sz w:val="22"/>
          <w:szCs w:val="22"/>
        </w:rPr>
        <w:t>Protección</w:t>
      </w:r>
      <w:r w:rsidRPr="006324ED">
        <w:rPr>
          <w:rFonts w:ascii="Palatino Linotype" w:hAnsi="Palatino Linotype" w:cs="Arial"/>
          <w:i/>
          <w:sz w:val="22"/>
          <w:szCs w:val="22"/>
        </w:rPr>
        <w:t xml:space="preserve"> de Datos Personales del Estado de México; </w:t>
      </w:r>
    </w:p>
    <w:p w14:paraId="59799636"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XX.</w:t>
      </w:r>
      <w:r w:rsidRPr="006324ED">
        <w:rPr>
          <w:rFonts w:ascii="Palatino Linotype" w:hAnsi="Palatino Linotype" w:cs="Arial"/>
          <w:i/>
          <w:sz w:val="22"/>
          <w:szCs w:val="22"/>
        </w:rPr>
        <w:t xml:space="preserve"> </w:t>
      </w:r>
      <w:r w:rsidRPr="006324ED">
        <w:rPr>
          <w:rFonts w:ascii="Palatino Linotype" w:hAnsi="Palatino Linotype" w:cs="Arial"/>
          <w:b/>
          <w:i/>
          <w:sz w:val="22"/>
          <w:szCs w:val="22"/>
        </w:rPr>
        <w:t>Información clasificada:</w:t>
      </w:r>
      <w:r w:rsidRPr="006324ED">
        <w:rPr>
          <w:rFonts w:ascii="Palatino Linotype" w:hAnsi="Palatino Linotype" w:cs="Arial"/>
          <w:i/>
          <w:sz w:val="22"/>
          <w:szCs w:val="22"/>
        </w:rPr>
        <w:t xml:space="preserve"> Aquella considerada por la presente Ley como reservada o confidencial; </w:t>
      </w:r>
    </w:p>
    <w:p w14:paraId="288470E2"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XXI.</w:t>
      </w:r>
      <w:r w:rsidRPr="006324ED">
        <w:rPr>
          <w:rFonts w:ascii="Palatino Linotype" w:hAnsi="Palatino Linotype" w:cs="Arial"/>
          <w:i/>
          <w:sz w:val="22"/>
          <w:szCs w:val="22"/>
        </w:rPr>
        <w:t xml:space="preserve"> </w:t>
      </w:r>
      <w:r w:rsidRPr="006324ED">
        <w:rPr>
          <w:rFonts w:ascii="Palatino Linotype" w:hAnsi="Palatino Linotype" w:cs="Arial"/>
          <w:b/>
          <w:i/>
          <w:sz w:val="22"/>
          <w:szCs w:val="22"/>
        </w:rPr>
        <w:t>Información confidencial</w:t>
      </w:r>
      <w:r w:rsidRPr="006324E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EB4AB7"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XLV. Versión pública:</w:t>
      </w:r>
      <w:r w:rsidRPr="006324ED">
        <w:rPr>
          <w:rFonts w:ascii="Palatino Linotype" w:hAnsi="Palatino Linotype" w:cs="Arial"/>
          <w:i/>
          <w:sz w:val="22"/>
          <w:szCs w:val="22"/>
        </w:rPr>
        <w:t xml:space="preserve"> Documento en el que se elimine, suprime o borra la información clasificada como reservada o confidencial para permitir su acceso. </w:t>
      </w:r>
    </w:p>
    <w:p w14:paraId="0C9E4CAA"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Artículo 51.</w:t>
      </w:r>
      <w:r w:rsidRPr="006324E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324ED">
        <w:rPr>
          <w:rFonts w:ascii="Palatino Linotype" w:hAnsi="Palatino Linotype" w:cs="Arial"/>
          <w:b/>
          <w:i/>
          <w:sz w:val="22"/>
          <w:szCs w:val="22"/>
        </w:rPr>
        <w:t xml:space="preserve">y tendrá la responsabilidad de verificar en cada caso que la misma no sea confidencial o reservada. </w:t>
      </w:r>
      <w:r w:rsidRPr="006324E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EFC4BD" w14:textId="77777777" w:rsidR="004D0FB3" w:rsidRPr="006324ED" w:rsidRDefault="004D0FB3" w:rsidP="006324ED">
      <w:pPr>
        <w:ind w:left="851" w:right="899"/>
        <w:jc w:val="both"/>
        <w:rPr>
          <w:rFonts w:ascii="Palatino Linotype" w:hAnsi="Palatino Linotype" w:cs="Arial"/>
          <w:i/>
          <w:sz w:val="22"/>
          <w:szCs w:val="22"/>
        </w:rPr>
      </w:pPr>
      <w:r w:rsidRPr="006324ED">
        <w:rPr>
          <w:rFonts w:ascii="Palatino Linotype" w:hAnsi="Palatino Linotype" w:cs="Arial"/>
          <w:b/>
          <w:i/>
          <w:sz w:val="22"/>
          <w:szCs w:val="22"/>
        </w:rPr>
        <w:t>Artículo 52.</w:t>
      </w:r>
      <w:r w:rsidRPr="006324ED">
        <w:rPr>
          <w:rFonts w:ascii="Palatino Linotype" w:hAnsi="Palatino Linotype" w:cs="Arial"/>
          <w:i/>
          <w:sz w:val="22"/>
          <w:szCs w:val="22"/>
        </w:rPr>
        <w:t xml:space="preserve"> Las solicitudes de acceso a la información y las respuestas que se les dé, incluyendo, en su caso, </w:t>
      </w:r>
      <w:r w:rsidRPr="006324E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324ED">
        <w:rPr>
          <w:rFonts w:ascii="Palatino Linotype" w:hAnsi="Palatino Linotype" w:cs="Arial"/>
          <w:i/>
          <w:sz w:val="22"/>
          <w:szCs w:val="22"/>
        </w:rPr>
        <w:t>, siempre y cuando la resolución de referencia se someta a un proceso de disociación, es decir, no haga identificable al titular de tales datos personales.</w:t>
      </w:r>
      <w:r w:rsidRPr="006324ED">
        <w:rPr>
          <w:rFonts w:ascii="Palatino Linotype" w:hAnsi="Palatino Linotype" w:cs="Arial"/>
          <w:bCs/>
          <w:i/>
          <w:noProof/>
          <w:sz w:val="22"/>
          <w:szCs w:val="22"/>
        </w:rPr>
        <w:t>”</w:t>
      </w:r>
    </w:p>
    <w:p w14:paraId="1C5B5C3B" w14:textId="77777777" w:rsidR="004D0FB3" w:rsidRPr="006324ED" w:rsidRDefault="004D0FB3" w:rsidP="006324ED">
      <w:pPr>
        <w:ind w:right="899" w:firstLine="708"/>
        <w:jc w:val="both"/>
        <w:rPr>
          <w:rFonts w:ascii="Palatino Linotype" w:hAnsi="Palatino Linotype" w:cs="Arial"/>
          <w:sz w:val="22"/>
          <w:szCs w:val="22"/>
        </w:rPr>
      </w:pPr>
      <w:r w:rsidRPr="006324ED">
        <w:rPr>
          <w:rFonts w:ascii="Palatino Linotype" w:hAnsi="Palatino Linotype" w:cs="Arial"/>
          <w:sz w:val="22"/>
          <w:szCs w:val="22"/>
        </w:rPr>
        <w:lastRenderedPageBreak/>
        <w:t>(Énfasis añadido)</w:t>
      </w:r>
    </w:p>
    <w:p w14:paraId="77EE078A" w14:textId="77777777" w:rsidR="004D0FB3" w:rsidRPr="006324ED" w:rsidRDefault="004D0FB3" w:rsidP="006324ED">
      <w:pPr>
        <w:ind w:right="899" w:firstLine="708"/>
        <w:jc w:val="both"/>
        <w:rPr>
          <w:rFonts w:ascii="Palatino Linotype" w:hAnsi="Palatino Linotype" w:cs="Arial"/>
        </w:rPr>
      </w:pPr>
    </w:p>
    <w:p w14:paraId="01A43D9C"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4DC428C" w14:textId="77777777" w:rsidR="004D0FB3" w:rsidRPr="006324ED" w:rsidRDefault="004D0FB3" w:rsidP="006324ED">
      <w:pPr>
        <w:jc w:val="both"/>
        <w:rPr>
          <w:rFonts w:ascii="Palatino Linotype" w:hAnsi="Palatino Linotype" w:cs="Arial"/>
        </w:rPr>
      </w:pPr>
    </w:p>
    <w:p w14:paraId="60F1A32A" w14:textId="77777777" w:rsidR="004D0FB3" w:rsidRPr="006324ED" w:rsidRDefault="004D0FB3" w:rsidP="006324ED">
      <w:pPr>
        <w:ind w:left="851" w:right="902"/>
        <w:jc w:val="both"/>
        <w:rPr>
          <w:rFonts w:ascii="Palatino Linotype" w:eastAsia="Arial Unicode MS" w:hAnsi="Palatino Linotype" w:cs="Arial"/>
          <w:i/>
          <w:sz w:val="22"/>
          <w:szCs w:val="22"/>
        </w:rPr>
      </w:pPr>
      <w:r w:rsidRPr="006324ED">
        <w:rPr>
          <w:rFonts w:ascii="Palatino Linotype" w:eastAsia="Arial Unicode MS" w:hAnsi="Palatino Linotype" w:cs="Arial"/>
          <w:b/>
          <w:i/>
          <w:sz w:val="22"/>
          <w:szCs w:val="22"/>
        </w:rPr>
        <w:t>“Artículo 22.</w:t>
      </w:r>
      <w:r w:rsidRPr="006324E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10D7157" w14:textId="77777777" w:rsidR="004D0FB3" w:rsidRPr="006324ED" w:rsidRDefault="004D0FB3" w:rsidP="006324ED">
      <w:pPr>
        <w:ind w:left="851" w:right="902"/>
        <w:jc w:val="both"/>
        <w:rPr>
          <w:rFonts w:ascii="Palatino Linotype" w:eastAsia="Arial Unicode MS" w:hAnsi="Palatino Linotype" w:cs="Arial"/>
          <w:i/>
          <w:sz w:val="22"/>
          <w:szCs w:val="22"/>
        </w:rPr>
      </w:pPr>
      <w:r w:rsidRPr="006324ED">
        <w:rPr>
          <w:rFonts w:ascii="Palatino Linotype" w:eastAsia="Arial Unicode MS" w:hAnsi="Palatino Linotype" w:cs="Arial"/>
          <w:b/>
          <w:i/>
          <w:sz w:val="22"/>
          <w:szCs w:val="22"/>
        </w:rPr>
        <w:t>Artículo 38.</w:t>
      </w:r>
      <w:r w:rsidRPr="006324E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324ED">
        <w:rPr>
          <w:rFonts w:ascii="Palatino Linotype" w:eastAsia="Arial Unicode MS" w:hAnsi="Palatino Linotype" w:cs="Arial"/>
          <w:b/>
          <w:i/>
          <w:sz w:val="22"/>
          <w:szCs w:val="22"/>
        </w:rPr>
        <w:t>”</w:t>
      </w:r>
      <w:r w:rsidRPr="006324ED">
        <w:rPr>
          <w:rFonts w:ascii="Palatino Linotype" w:eastAsia="Arial Unicode MS" w:hAnsi="Palatino Linotype" w:cs="Arial"/>
          <w:i/>
          <w:sz w:val="22"/>
          <w:szCs w:val="22"/>
        </w:rPr>
        <w:t xml:space="preserve"> </w:t>
      </w:r>
    </w:p>
    <w:p w14:paraId="6BC1E820" w14:textId="77777777" w:rsidR="004D0FB3" w:rsidRPr="006324ED" w:rsidRDefault="004D0FB3" w:rsidP="006324ED">
      <w:pPr>
        <w:ind w:left="851" w:right="850"/>
        <w:jc w:val="both"/>
        <w:rPr>
          <w:rFonts w:ascii="Palatino Linotype" w:eastAsia="Arial Unicode MS" w:hAnsi="Palatino Linotype" w:cs="Arial"/>
          <w:i/>
          <w:sz w:val="22"/>
          <w:szCs w:val="22"/>
        </w:rPr>
      </w:pPr>
    </w:p>
    <w:p w14:paraId="08F30572"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E249697" w14:textId="77777777" w:rsidR="004D0FB3" w:rsidRPr="006324ED" w:rsidRDefault="004D0FB3" w:rsidP="006324ED">
      <w:pPr>
        <w:spacing w:line="360" w:lineRule="auto"/>
        <w:jc w:val="both"/>
        <w:rPr>
          <w:rFonts w:ascii="Palatino Linotype" w:hAnsi="Palatino Linotype" w:cs="Arial"/>
        </w:rPr>
      </w:pPr>
    </w:p>
    <w:p w14:paraId="0CB21732"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324ED">
        <w:rPr>
          <w:rFonts w:ascii="Palatino Linotype" w:eastAsia="Arial Unicode MS" w:hAnsi="Palatino Linotype" w:cs="Arial"/>
        </w:rPr>
        <w:t xml:space="preserve"> que debe ser protegida por </w:t>
      </w:r>
      <w:r w:rsidRPr="006324ED">
        <w:rPr>
          <w:rFonts w:ascii="Palatino Linotype" w:eastAsia="Arial Unicode MS" w:hAnsi="Palatino Linotype" w:cs="Arial"/>
          <w:b/>
        </w:rPr>
        <w:t>EL SUJETO OBLIGADO,</w:t>
      </w:r>
      <w:r w:rsidRPr="006324ED">
        <w:rPr>
          <w:rFonts w:ascii="Palatino Linotype" w:eastAsia="Arial Unicode MS" w:hAnsi="Palatino Linotype" w:cs="Arial"/>
        </w:rPr>
        <w:t xml:space="preserve"> por lo </w:t>
      </w:r>
      <w:r w:rsidRPr="006324ED">
        <w:rPr>
          <w:rFonts w:ascii="Palatino Linotype" w:hAnsi="Palatino Linotype" w:cs="Arial"/>
        </w:rPr>
        <w:t>que, todo dato personal susceptible de clasificación debe ser protegido.</w:t>
      </w:r>
    </w:p>
    <w:p w14:paraId="273081DA" w14:textId="77777777" w:rsidR="004D0FB3" w:rsidRPr="006324ED" w:rsidRDefault="004D0FB3" w:rsidP="006324ED">
      <w:pPr>
        <w:spacing w:line="360" w:lineRule="auto"/>
        <w:jc w:val="both"/>
        <w:rPr>
          <w:rFonts w:ascii="Palatino Linotype" w:hAnsi="Palatino Linotype" w:cs="Arial"/>
        </w:rPr>
      </w:pPr>
    </w:p>
    <w:p w14:paraId="0AF253E0"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D887D63" w14:textId="77777777" w:rsidR="004D0FB3" w:rsidRPr="006324ED" w:rsidRDefault="004D0FB3" w:rsidP="006324ED">
      <w:pPr>
        <w:spacing w:line="360" w:lineRule="auto"/>
        <w:jc w:val="both"/>
        <w:rPr>
          <w:rFonts w:ascii="Palatino Linotype" w:hAnsi="Palatino Linotype" w:cs="Arial"/>
        </w:rPr>
      </w:pPr>
    </w:p>
    <w:p w14:paraId="483EFD9B"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93F774" w14:textId="77777777" w:rsidR="004D0FB3" w:rsidRPr="006324ED" w:rsidRDefault="004D0FB3" w:rsidP="006324ED">
      <w:pPr>
        <w:jc w:val="both"/>
        <w:rPr>
          <w:rFonts w:ascii="Palatino Linotype" w:hAnsi="Palatino Linotype" w:cs="Arial"/>
        </w:rPr>
      </w:pPr>
    </w:p>
    <w:p w14:paraId="4E88F64E" w14:textId="77777777" w:rsidR="004D0FB3" w:rsidRPr="006324ED" w:rsidRDefault="004D0FB3" w:rsidP="006324ED">
      <w:pPr>
        <w:tabs>
          <w:tab w:val="left" w:pos="8222"/>
        </w:tabs>
        <w:ind w:left="851" w:right="899"/>
        <w:jc w:val="center"/>
        <w:rPr>
          <w:rFonts w:ascii="Palatino Linotype" w:hAnsi="Palatino Linotype" w:cs="Arial"/>
          <w:b/>
          <w:i/>
          <w:sz w:val="22"/>
          <w:szCs w:val="22"/>
        </w:rPr>
      </w:pPr>
      <w:r w:rsidRPr="006324ED">
        <w:rPr>
          <w:rFonts w:ascii="Palatino Linotype" w:hAnsi="Palatino Linotype" w:cs="Arial"/>
          <w:b/>
          <w:i/>
          <w:sz w:val="22"/>
          <w:szCs w:val="22"/>
          <w:lang w:val="es-ES_tradnl"/>
        </w:rPr>
        <w:t>Ley de Transparencia y Acceso a la Información Pública del Estado de México y Municipios</w:t>
      </w:r>
    </w:p>
    <w:p w14:paraId="775DEE04" w14:textId="77777777" w:rsidR="004D0FB3" w:rsidRPr="006324ED" w:rsidRDefault="004D0FB3" w:rsidP="006324ED">
      <w:pPr>
        <w:jc w:val="both"/>
        <w:rPr>
          <w:rFonts w:ascii="Palatino Linotype" w:hAnsi="Palatino Linotype" w:cs="Arial"/>
        </w:rPr>
      </w:pPr>
    </w:p>
    <w:p w14:paraId="69810DEE"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 xml:space="preserve">“Artículo 49. </w:t>
      </w:r>
      <w:r w:rsidRPr="006324ED">
        <w:rPr>
          <w:rFonts w:ascii="Palatino Linotype" w:hAnsi="Palatino Linotype" w:cs="Arial"/>
          <w:i/>
          <w:sz w:val="22"/>
          <w:szCs w:val="22"/>
        </w:rPr>
        <w:t>Los Comités de Transparencia tendrán las siguientes atribuciones:</w:t>
      </w:r>
    </w:p>
    <w:p w14:paraId="170054AE"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VIII.</w:t>
      </w:r>
      <w:r w:rsidRPr="006324ED">
        <w:rPr>
          <w:rFonts w:ascii="Palatino Linotype" w:hAnsi="Palatino Linotype" w:cs="Arial"/>
          <w:i/>
          <w:sz w:val="22"/>
          <w:szCs w:val="22"/>
        </w:rPr>
        <w:t xml:space="preserve"> Aprobar, modificar o revocar la clasificación de la información;</w:t>
      </w:r>
    </w:p>
    <w:p w14:paraId="02BD5C4D"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Artículo 132.</w:t>
      </w:r>
      <w:r w:rsidRPr="006324ED">
        <w:rPr>
          <w:rFonts w:ascii="Palatino Linotype" w:hAnsi="Palatino Linotype" w:cs="Arial"/>
          <w:i/>
          <w:sz w:val="22"/>
          <w:szCs w:val="22"/>
        </w:rPr>
        <w:t xml:space="preserve"> La clasificación de la información se llevará a cabo en el momento en que:</w:t>
      </w:r>
    </w:p>
    <w:p w14:paraId="358A9538"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I.</w:t>
      </w:r>
      <w:r w:rsidRPr="006324ED">
        <w:rPr>
          <w:rFonts w:ascii="Palatino Linotype" w:hAnsi="Palatino Linotype" w:cs="Arial"/>
          <w:i/>
          <w:sz w:val="22"/>
          <w:szCs w:val="22"/>
        </w:rPr>
        <w:t xml:space="preserve"> Se reciba una solicitud de acceso a la información;</w:t>
      </w:r>
    </w:p>
    <w:p w14:paraId="208B555F"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II.</w:t>
      </w:r>
      <w:r w:rsidRPr="006324ED">
        <w:rPr>
          <w:rFonts w:ascii="Palatino Linotype" w:hAnsi="Palatino Linotype" w:cs="Arial"/>
          <w:i/>
          <w:sz w:val="22"/>
          <w:szCs w:val="22"/>
        </w:rPr>
        <w:t xml:space="preserve"> Se determine mediante resolución de autoridad competente; o</w:t>
      </w:r>
    </w:p>
    <w:p w14:paraId="1C56E7B1" w14:textId="77777777" w:rsidR="004D0FB3" w:rsidRPr="006324ED" w:rsidRDefault="004D0FB3" w:rsidP="006324ED">
      <w:pPr>
        <w:ind w:left="851" w:right="902"/>
        <w:jc w:val="both"/>
        <w:rPr>
          <w:rFonts w:ascii="Palatino Linotype" w:hAnsi="Palatino Linotype" w:cs="Arial"/>
          <w:b/>
          <w:i/>
          <w:sz w:val="22"/>
          <w:szCs w:val="22"/>
        </w:rPr>
      </w:pPr>
      <w:r w:rsidRPr="006324ED">
        <w:rPr>
          <w:rFonts w:ascii="Palatino Linotype" w:hAnsi="Palatino Linotype" w:cs="Arial"/>
          <w:i/>
          <w:sz w:val="22"/>
          <w:szCs w:val="22"/>
        </w:rPr>
        <w:t>III. Se generen versiones públicas para dar cumplimiento a las obligaciones de transparencia previstas en esta Ley.</w:t>
      </w:r>
      <w:r w:rsidRPr="006324ED">
        <w:rPr>
          <w:rFonts w:ascii="Palatino Linotype" w:hAnsi="Palatino Linotype" w:cs="Arial"/>
          <w:b/>
          <w:i/>
          <w:sz w:val="22"/>
          <w:szCs w:val="22"/>
        </w:rPr>
        <w:t>”</w:t>
      </w:r>
    </w:p>
    <w:p w14:paraId="4D034465"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“Segundo.-</w:t>
      </w:r>
      <w:r w:rsidRPr="006324ED">
        <w:rPr>
          <w:rFonts w:ascii="Palatino Linotype" w:hAnsi="Palatino Linotype" w:cs="Arial"/>
          <w:i/>
          <w:sz w:val="22"/>
          <w:szCs w:val="22"/>
        </w:rPr>
        <w:t xml:space="preserve"> Para efectos de los presentes Lineamientos Generales, se entenderá por:</w:t>
      </w:r>
    </w:p>
    <w:p w14:paraId="1163C164"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XVIII.</w:t>
      </w:r>
      <w:r w:rsidRPr="006324ED">
        <w:rPr>
          <w:rFonts w:ascii="Palatino Linotype" w:hAnsi="Palatino Linotype" w:cs="Arial"/>
          <w:i/>
          <w:sz w:val="22"/>
          <w:szCs w:val="22"/>
        </w:rPr>
        <w:t xml:space="preserve">  </w:t>
      </w:r>
      <w:r w:rsidRPr="006324ED">
        <w:rPr>
          <w:rFonts w:ascii="Palatino Linotype" w:hAnsi="Palatino Linotype" w:cs="Arial"/>
          <w:b/>
          <w:i/>
          <w:sz w:val="22"/>
          <w:szCs w:val="22"/>
        </w:rPr>
        <w:t>Versión pública:</w:t>
      </w:r>
      <w:r w:rsidRPr="006324E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FEE5FB" w14:textId="77777777" w:rsidR="004D0FB3" w:rsidRPr="006324ED" w:rsidRDefault="004D0FB3" w:rsidP="006324ED">
      <w:pPr>
        <w:ind w:left="851" w:right="902"/>
        <w:jc w:val="both"/>
        <w:rPr>
          <w:rFonts w:ascii="Palatino Linotype" w:hAnsi="Palatino Linotype" w:cs="Arial"/>
          <w:i/>
          <w:sz w:val="22"/>
          <w:szCs w:val="22"/>
        </w:rPr>
      </w:pPr>
    </w:p>
    <w:p w14:paraId="5FC9A10D" w14:textId="77777777" w:rsidR="004D0FB3" w:rsidRPr="006324ED" w:rsidRDefault="004D0FB3" w:rsidP="006324ED">
      <w:pPr>
        <w:tabs>
          <w:tab w:val="left" w:pos="8222"/>
        </w:tabs>
        <w:ind w:left="851" w:right="899"/>
        <w:jc w:val="center"/>
        <w:rPr>
          <w:rFonts w:ascii="Palatino Linotype" w:hAnsi="Palatino Linotype" w:cs="Arial"/>
          <w:b/>
          <w:i/>
          <w:sz w:val="22"/>
          <w:szCs w:val="22"/>
          <w:lang w:val="es-ES_tradnl" w:eastAsia="es-MX"/>
        </w:rPr>
      </w:pPr>
      <w:r w:rsidRPr="006324ED">
        <w:rPr>
          <w:rFonts w:ascii="Palatino Linotype" w:hAnsi="Palatino Linotype" w:cs="Arial"/>
          <w:b/>
          <w:i/>
          <w:sz w:val="22"/>
          <w:szCs w:val="22"/>
          <w:lang w:val="es-ES_tradnl" w:eastAsia="es-MX"/>
        </w:rPr>
        <w:t xml:space="preserve">Lineamientos Generales en materia de Clasificación y Desclasificación de la </w:t>
      </w:r>
      <w:r w:rsidRPr="006324ED">
        <w:rPr>
          <w:rFonts w:ascii="Palatino Linotype" w:hAnsi="Palatino Linotype" w:cs="Arial"/>
          <w:b/>
          <w:i/>
          <w:sz w:val="22"/>
          <w:szCs w:val="22"/>
          <w:lang w:val="es-ES_tradnl"/>
        </w:rPr>
        <w:t>Información</w:t>
      </w:r>
    </w:p>
    <w:p w14:paraId="55346BE1" w14:textId="77777777" w:rsidR="004D0FB3" w:rsidRPr="006324ED" w:rsidRDefault="004D0FB3" w:rsidP="006324ED">
      <w:pPr>
        <w:ind w:left="851" w:right="902"/>
        <w:jc w:val="both"/>
        <w:rPr>
          <w:rFonts w:ascii="Palatino Linotype" w:hAnsi="Palatino Linotype" w:cs="Arial"/>
          <w:i/>
          <w:sz w:val="22"/>
          <w:szCs w:val="22"/>
        </w:rPr>
      </w:pPr>
    </w:p>
    <w:p w14:paraId="571B6FC1"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Cuarto.</w:t>
      </w:r>
      <w:r w:rsidRPr="006324E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9B10DC"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1E2A848"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Quinto.</w:t>
      </w:r>
      <w:r w:rsidRPr="006324E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5E9C43"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Sexto.</w:t>
      </w:r>
      <w:r w:rsidRPr="006324ED">
        <w:rPr>
          <w:rFonts w:ascii="Palatino Linotype" w:hAnsi="Palatino Linotype" w:cs="Arial"/>
          <w:i/>
          <w:sz w:val="22"/>
          <w:szCs w:val="22"/>
        </w:rPr>
        <w:t xml:space="preserve"> Se deroga.</w:t>
      </w:r>
    </w:p>
    <w:p w14:paraId="3B9D8278"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Séptimo.</w:t>
      </w:r>
      <w:r w:rsidRPr="006324ED">
        <w:rPr>
          <w:rFonts w:ascii="Palatino Linotype" w:hAnsi="Palatino Linotype" w:cs="Arial"/>
          <w:i/>
          <w:sz w:val="22"/>
          <w:szCs w:val="22"/>
        </w:rPr>
        <w:t xml:space="preserve"> La clasificación de la información se llevará a cabo en el momento en que:</w:t>
      </w:r>
    </w:p>
    <w:p w14:paraId="24A2FE0D"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I.</w:t>
      </w:r>
      <w:r w:rsidRPr="006324ED">
        <w:rPr>
          <w:rFonts w:ascii="Palatino Linotype" w:hAnsi="Palatino Linotype" w:cs="Arial"/>
          <w:i/>
          <w:sz w:val="22"/>
          <w:szCs w:val="22"/>
        </w:rPr>
        <w:t xml:space="preserve">        Se reciba una solicitud de acceso a la información;</w:t>
      </w:r>
    </w:p>
    <w:p w14:paraId="1BF90501"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II.</w:t>
      </w:r>
      <w:r w:rsidRPr="006324E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B41A765"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lastRenderedPageBreak/>
        <w:t>III.</w:t>
      </w:r>
      <w:r w:rsidRPr="006324E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0BF91BA"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04663B7"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Octavo.</w:t>
      </w:r>
      <w:r w:rsidRPr="006324E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6C207A"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A269641"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55EFC5A"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Noveno.</w:t>
      </w:r>
      <w:r w:rsidRPr="006324E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03E023"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b/>
          <w:i/>
          <w:sz w:val="22"/>
          <w:szCs w:val="22"/>
        </w:rPr>
        <w:t>Décimo.</w:t>
      </w:r>
      <w:r w:rsidRPr="006324E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7BA7794" w14:textId="77777777" w:rsidR="004D0FB3" w:rsidRPr="006324ED" w:rsidRDefault="004D0FB3" w:rsidP="006324ED">
      <w:pPr>
        <w:ind w:left="851" w:right="902"/>
        <w:jc w:val="both"/>
        <w:rPr>
          <w:rFonts w:ascii="Palatino Linotype" w:hAnsi="Palatino Linotype" w:cs="Arial"/>
          <w:i/>
          <w:sz w:val="22"/>
          <w:szCs w:val="22"/>
        </w:rPr>
      </w:pPr>
      <w:r w:rsidRPr="006324E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78A52F1" w14:textId="77777777" w:rsidR="004D0FB3" w:rsidRPr="006324ED" w:rsidRDefault="004D0FB3" w:rsidP="006324ED">
      <w:pPr>
        <w:ind w:left="851" w:right="899"/>
        <w:jc w:val="both"/>
        <w:rPr>
          <w:rFonts w:ascii="Palatino Linotype" w:hAnsi="Palatino Linotype" w:cs="Arial"/>
          <w:b/>
          <w:i/>
          <w:sz w:val="22"/>
          <w:szCs w:val="22"/>
        </w:rPr>
      </w:pPr>
      <w:r w:rsidRPr="006324ED">
        <w:rPr>
          <w:rFonts w:ascii="Palatino Linotype" w:hAnsi="Palatino Linotype" w:cs="Arial"/>
          <w:b/>
          <w:i/>
          <w:sz w:val="22"/>
          <w:szCs w:val="22"/>
        </w:rPr>
        <w:t>Décimo primero.</w:t>
      </w:r>
      <w:r w:rsidRPr="006324E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324ED">
        <w:rPr>
          <w:rFonts w:ascii="Palatino Linotype" w:hAnsi="Palatino Linotype" w:cs="Arial"/>
          <w:b/>
          <w:i/>
          <w:sz w:val="22"/>
          <w:szCs w:val="22"/>
        </w:rPr>
        <w:t>”</w:t>
      </w:r>
    </w:p>
    <w:p w14:paraId="009CA9CB" w14:textId="77777777" w:rsidR="004D0FB3" w:rsidRPr="006324ED" w:rsidRDefault="004D0FB3" w:rsidP="006324ED">
      <w:pPr>
        <w:jc w:val="both"/>
        <w:rPr>
          <w:rFonts w:ascii="Palatino Linotype" w:hAnsi="Palatino Linotype" w:cs="Arial"/>
        </w:rPr>
      </w:pPr>
    </w:p>
    <w:p w14:paraId="152A73BE" w14:textId="77777777" w:rsidR="004D0FB3" w:rsidRPr="006324ED" w:rsidRDefault="004D0FB3" w:rsidP="006324ED">
      <w:pPr>
        <w:spacing w:line="360" w:lineRule="auto"/>
        <w:jc w:val="both"/>
        <w:rPr>
          <w:rFonts w:ascii="Palatino Linotype" w:hAnsi="Palatino Linotype" w:cs="Arial"/>
        </w:rPr>
      </w:pPr>
      <w:r w:rsidRPr="006324ED">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6324ED">
        <w:rPr>
          <w:rFonts w:ascii="Palatino Linotype" w:hAnsi="Palatino Linotype" w:cs="Arial"/>
        </w:rPr>
        <w:lastRenderedPageBreak/>
        <w:t>en las que se suprima aquella información relacionada con la vida privada de los particulares.</w:t>
      </w:r>
    </w:p>
    <w:p w14:paraId="18A6ECD6" w14:textId="77777777" w:rsidR="004D0FB3" w:rsidRPr="006324ED" w:rsidRDefault="004D0FB3" w:rsidP="006324ED">
      <w:pPr>
        <w:spacing w:line="360" w:lineRule="auto"/>
        <w:ind w:right="-93"/>
        <w:jc w:val="both"/>
        <w:rPr>
          <w:rFonts w:ascii="Palatino Linotype" w:hAnsi="Palatino Linotype" w:cs="Arial"/>
          <w:lang w:eastAsia="es-MX"/>
        </w:rPr>
      </w:pPr>
    </w:p>
    <w:p w14:paraId="56D87E2F" w14:textId="77777777" w:rsidR="004D0FB3" w:rsidRPr="006324ED" w:rsidRDefault="004D0FB3" w:rsidP="006324ED">
      <w:pPr>
        <w:autoSpaceDE w:val="0"/>
        <w:autoSpaceDN w:val="0"/>
        <w:adjustRightInd w:val="0"/>
        <w:spacing w:line="360" w:lineRule="auto"/>
        <w:ind w:right="-91"/>
        <w:jc w:val="both"/>
        <w:rPr>
          <w:rFonts w:ascii="Palatino Linotype" w:hAnsi="Palatino Linotype" w:cs="Arial"/>
          <w:lang w:eastAsia="es-CO"/>
        </w:rPr>
      </w:pPr>
      <w:r w:rsidRPr="006324ED">
        <w:rPr>
          <w:rFonts w:ascii="Palatino Linotype" w:hAnsi="Palatino Linotype" w:cs="Arial"/>
        </w:rPr>
        <w:t xml:space="preserve">Consecuentemente, se destaca que la versión pública que elabore </w:t>
      </w:r>
      <w:r w:rsidRPr="006324ED">
        <w:rPr>
          <w:rFonts w:ascii="Palatino Linotype" w:hAnsi="Palatino Linotype" w:cs="Arial"/>
          <w:b/>
        </w:rPr>
        <w:t>EL SUJETO OBLIGADO</w:t>
      </w:r>
      <w:r w:rsidRPr="006324ED">
        <w:rPr>
          <w:rFonts w:ascii="Palatino Linotype" w:hAnsi="Palatino Linotype" w:cs="Arial"/>
        </w:rPr>
        <w:t xml:space="preserve"> debe cumplir con las formalidades exigidas en la Ley, por lo que para tal efecto emitirá el </w:t>
      </w:r>
      <w:r w:rsidRPr="006324ED">
        <w:rPr>
          <w:rFonts w:ascii="Palatino Linotype" w:hAnsi="Palatino Linotype" w:cs="Arial"/>
          <w:b/>
        </w:rPr>
        <w:t>Acuerdo del Comité de Transparencia</w:t>
      </w:r>
      <w:r w:rsidRPr="006324E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324E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09430E" w14:textId="5E75921A" w:rsidR="001416DF" w:rsidRPr="006324ED" w:rsidRDefault="001416DF" w:rsidP="006324ED">
      <w:pPr>
        <w:spacing w:line="360" w:lineRule="auto"/>
        <w:jc w:val="both"/>
        <w:rPr>
          <w:rFonts w:ascii="Palatino Linotype" w:hAnsi="Palatino Linotype"/>
          <w:bCs/>
        </w:rPr>
      </w:pPr>
    </w:p>
    <w:p w14:paraId="3DD259C1" w14:textId="0720DEED" w:rsidR="00CF14F7" w:rsidRPr="006324ED" w:rsidRDefault="00CF14F7" w:rsidP="006324E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324ED">
        <w:rPr>
          <w:rFonts w:ascii="Palatino Linotype" w:hAnsi="Palatino Linotype" w:cs="Arial"/>
        </w:rPr>
        <w:t xml:space="preserve">En razón de lo anteriormente expuesto, este Instituto estima que las razones o motivos de inconformidad hechos valer por </w:t>
      </w:r>
      <w:r w:rsidRPr="006324ED">
        <w:rPr>
          <w:rFonts w:ascii="Palatino Linotype" w:hAnsi="Palatino Linotype" w:cs="Arial"/>
          <w:b/>
        </w:rPr>
        <w:t>EL RECURRENTE</w:t>
      </w:r>
      <w:r w:rsidRPr="006324ED">
        <w:rPr>
          <w:rFonts w:ascii="Palatino Linotype" w:hAnsi="Palatino Linotype" w:cs="Arial"/>
        </w:rPr>
        <w:t xml:space="preserve"> devienen </w:t>
      </w:r>
      <w:r w:rsidRPr="006324ED">
        <w:rPr>
          <w:rFonts w:ascii="Palatino Linotype" w:hAnsi="Palatino Linotype" w:cs="Arial"/>
          <w:b/>
        </w:rPr>
        <w:t>fundadas</w:t>
      </w:r>
      <w:r w:rsidRPr="006324ED">
        <w:rPr>
          <w:rFonts w:ascii="Palatino Linotype" w:hAnsi="Palatino Linotype" w:cs="Arial"/>
        </w:rPr>
        <w:t xml:space="preserve"> y suficientes para </w:t>
      </w:r>
      <w:r w:rsidRPr="006324ED">
        <w:rPr>
          <w:rFonts w:ascii="Palatino Linotype" w:hAnsi="Palatino Linotype" w:cs="Arial"/>
          <w:b/>
        </w:rPr>
        <w:t xml:space="preserve">MODIFICAR </w:t>
      </w:r>
      <w:r w:rsidRPr="006324ED">
        <w:rPr>
          <w:rFonts w:ascii="Palatino Linotype" w:hAnsi="Palatino Linotype" w:cs="Arial"/>
        </w:rPr>
        <w:t xml:space="preserve">la respuesta del </w:t>
      </w:r>
      <w:r w:rsidRPr="006324ED">
        <w:rPr>
          <w:rFonts w:ascii="Palatino Linotype" w:hAnsi="Palatino Linotype" w:cs="Arial"/>
          <w:b/>
        </w:rPr>
        <w:t>SUJETO OBLIGADO</w:t>
      </w:r>
      <w:r w:rsidRPr="006324ED">
        <w:rPr>
          <w:rFonts w:ascii="Palatino Linotype" w:hAnsi="Palatino Linotype" w:cs="Arial"/>
        </w:rPr>
        <w:t xml:space="preserve"> y ordenarle haga entrega de la información descrita en el presente Considerando.</w:t>
      </w:r>
    </w:p>
    <w:p w14:paraId="49CA1D46" w14:textId="1014EA45" w:rsidR="00CF14F7" w:rsidRPr="006324ED" w:rsidRDefault="00CF14F7" w:rsidP="006324ED">
      <w:pPr>
        <w:spacing w:line="360" w:lineRule="auto"/>
        <w:jc w:val="both"/>
        <w:rPr>
          <w:rFonts w:ascii="Palatino Linotype" w:hAnsi="Palatino Linotype" w:cs="Arial"/>
        </w:rPr>
      </w:pPr>
    </w:p>
    <w:p w14:paraId="69D1F04D" w14:textId="71945032" w:rsidR="00CF14F7" w:rsidRPr="006324ED" w:rsidRDefault="00CF14F7" w:rsidP="006324ED">
      <w:pPr>
        <w:widowControl w:val="0"/>
        <w:autoSpaceDE w:val="0"/>
        <w:autoSpaceDN w:val="0"/>
        <w:adjustRightInd w:val="0"/>
        <w:spacing w:line="360" w:lineRule="auto"/>
        <w:jc w:val="both"/>
        <w:rPr>
          <w:rFonts w:ascii="Palatino Linotype" w:eastAsia="Calibri" w:hAnsi="Palatino Linotype" w:cs="Arial"/>
        </w:rPr>
      </w:pPr>
      <w:r w:rsidRPr="006324ED">
        <w:rPr>
          <w:rFonts w:ascii="Palatino Linotype" w:eastAsia="Calibri" w:hAnsi="Palatino Linotype" w:cs="Arial"/>
        </w:rPr>
        <w:t xml:space="preserve">Así, con </w:t>
      </w:r>
      <w:r w:rsidRPr="006324ED">
        <w:rPr>
          <w:rFonts w:ascii="Palatino Linotype" w:hAnsi="Palatino Linotype" w:cs="Arial"/>
        </w:rPr>
        <w:t>fundamento</w:t>
      </w:r>
      <w:r w:rsidRPr="006324ED">
        <w:rPr>
          <w:rFonts w:ascii="Palatino Linotype" w:eastAsia="Calibri" w:hAnsi="Palatino Linotype" w:cs="Arial"/>
        </w:rPr>
        <w:t xml:space="preserve"> en lo prescrito en los artículos 5, párrafo</w:t>
      </w:r>
      <w:r w:rsidRPr="006324ED">
        <w:rPr>
          <w:rFonts w:ascii="Palatino Linotype" w:hAnsi="Palatino Linotype"/>
        </w:rPr>
        <w:t xml:space="preserve"> trigésimo segundo, trigésimo tercero y trigésimo cuarto, fracciones IV y V,</w:t>
      </w:r>
      <w:r w:rsidRPr="006324ED">
        <w:rPr>
          <w:rFonts w:ascii="Palatino Linotype" w:eastAsia="Calibri" w:hAnsi="Palatino Linotype" w:cs="Arial"/>
        </w:rPr>
        <w:t xml:space="preserve"> de la Constitución Política del </w:t>
      </w:r>
      <w:r w:rsidRPr="006324ED">
        <w:rPr>
          <w:rFonts w:ascii="Palatino Linotype" w:eastAsia="Calibri" w:hAnsi="Palatino Linotype" w:cs="Arial"/>
        </w:rPr>
        <w:lastRenderedPageBreak/>
        <w:t xml:space="preserve">Estado Libre y Soberano de </w:t>
      </w:r>
      <w:r w:rsidRPr="006324ED">
        <w:rPr>
          <w:rFonts w:ascii="Palatino Linotype" w:hAnsi="Palatino Linotype" w:cs="Arial"/>
          <w:lang w:val="es-ES_tradnl"/>
        </w:rPr>
        <w:t>México</w:t>
      </w:r>
      <w:r w:rsidRPr="006324ED">
        <w:rPr>
          <w:rFonts w:ascii="Palatino Linotype" w:eastAsia="Calibri" w:hAnsi="Palatino Linotype" w:cs="Arial"/>
        </w:rPr>
        <w:t xml:space="preserve">, y los artículos </w:t>
      </w:r>
      <w:r w:rsidRPr="006324ED">
        <w:rPr>
          <w:rFonts w:ascii="Palatino Linotype" w:hAnsi="Palatino Linotype"/>
        </w:rPr>
        <w:t xml:space="preserve">2, </w:t>
      </w:r>
      <w:r w:rsidRPr="006324ED">
        <w:rPr>
          <w:rFonts w:ascii="Palatino Linotype" w:hAnsi="Palatino Linotype" w:cs="Arial"/>
        </w:rPr>
        <w:t>fracción</w:t>
      </w:r>
      <w:r w:rsidRPr="006324ED">
        <w:rPr>
          <w:rFonts w:ascii="Palatino Linotype" w:hAnsi="Palatino Linotype"/>
        </w:rPr>
        <w:t xml:space="preserve"> II, 9, </w:t>
      </w:r>
      <w:r w:rsidRPr="006324ED">
        <w:rPr>
          <w:rFonts w:ascii="Palatino Linotype" w:hAnsi="Palatino Linotype" w:cs="Arial"/>
          <w:lang w:val="es-ES_tradnl"/>
        </w:rPr>
        <w:t>29</w:t>
      </w:r>
      <w:r w:rsidRPr="006324ED">
        <w:rPr>
          <w:rFonts w:ascii="Palatino Linotype" w:hAnsi="Palatino Linotype"/>
        </w:rPr>
        <w:t>, 36, fracciones I y II, 176, 178, 179, 181, 185, fracción I, 186 y 188,</w:t>
      </w:r>
      <w:r w:rsidRPr="006324ED">
        <w:rPr>
          <w:rFonts w:ascii="Palatino Linotype" w:eastAsia="Calibri" w:hAnsi="Palatino Linotype" w:cs="Arial"/>
        </w:rPr>
        <w:t xml:space="preserve"> de la Ley de Transparencia y Acceso a la Información Pública del Estado de México y </w:t>
      </w:r>
      <w:r w:rsidRPr="006324ED">
        <w:rPr>
          <w:rFonts w:ascii="Palatino Linotype" w:hAnsi="Palatino Linotype" w:cs="Arial"/>
        </w:rPr>
        <w:t>Municipios</w:t>
      </w:r>
      <w:r w:rsidRPr="006324ED">
        <w:rPr>
          <w:rFonts w:ascii="Palatino Linotype" w:eastAsia="Calibri" w:hAnsi="Palatino Linotype" w:cs="Arial"/>
        </w:rPr>
        <w:t xml:space="preserve">, </w:t>
      </w:r>
      <w:r w:rsidRPr="006324ED">
        <w:rPr>
          <w:rFonts w:ascii="Palatino Linotype" w:hAnsi="Palatino Linotype"/>
        </w:rPr>
        <w:t>este</w:t>
      </w:r>
      <w:r w:rsidRPr="006324ED">
        <w:rPr>
          <w:rFonts w:ascii="Palatino Linotype" w:eastAsia="Calibri" w:hAnsi="Palatino Linotype" w:cs="Arial"/>
        </w:rPr>
        <w:t xml:space="preserve"> Pleno:</w:t>
      </w:r>
    </w:p>
    <w:p w14:paraId="2BEFB470" w14:textId="77777777" w:rsidR="00CF14F7" w:rsidRPr="006324ED" w:rsidRDefault="00CF14F7" w:rsidP="006324ED">
      <w:pPr>
        <w:jc w:val="both"/>
        <w:rPr>
          <w:rFonts w:ascii="Palatino Linotype" w:hAnsi="Palatino Linotype"/>
          <w:bCs/>
        </w:rPr>
      </w:pPr>
    </w:p>
    <w:p w14:paraId="33F741AD" w14:textId="77777777" w:rsidR="008D7527" w:rsidRPr="006324ED" w:rsidRDefault="008D7527" w:rsidP="006324ED">
      <w:pPr>
        <w:jc w:val="center"/>
        <w:rPr>
          <w:rFonts w:ascii="Palatino Linotype" w:hAnsi="Palatino Linotype"/>
          <w:b/>
          <w:spacing w:val="60"/>
          <w:sz w:val="28"/>
          <w:szCs w:val="28"/>
        </w:rPr>
      </w:pPr>
      <w:r w:rsidRPr="006324ED">
        <w:rPr>
          <w:rFonts w:ascii="Palatino Linotype" w:hAnsi="Palatino Linotype"/>
          <w:b/>
          <w:spacing w:val="60"/>
          <w:sz w:val="28"/>
          <w:szCs w:val="28"/>
        </w:rPr>
        <w:t>RESUELVE</w:t>
      </w:r>
    </w:p>
    <w:p w14:paraId="01BB90E1" w14:textId="77777777" w:rsidR="00CF14F7" w:rsidRPr="006324ED" w:rsidRDefault="00CF14F7" w:rsidP="006324ED">
      <w:pPr>
        <w:jc w:val="center"/>
        <w:rPr>
          <w:rFonts w:ascii="Palatino Linotype" w:hAnsi="Palatino Linotype"/>
          <w:b/>
          <w:spacing w:val="60"/>
          <w:sz w:val="28"/>
          <w:szCs w:val="28"/>
        </w:rPr>
      </w:pPr>
    </w:p>
    <w:p w14:paraId="0503B1BB" w14:textId="77777777" w:rsidR="00CF14F7" w:rsidRPr="006324ED" w:rsidRDefault="00CF14F7" w:rsidP="006324ED">
      <w:pPr>
        <w:spacing w:line="360" w:lineRule="auto"/>
        <w:jc w:val="both"/>
        <w:rPr>
          <w:rFonts w:ascii="Palatino Linotype" w:hAnsi="Palatino Linotype" w:cs="Arial"/>
        </w:rPr>
      </w:pPr>
      <w:r w:rsidRPr="006324ED">
        <w:rPr>
          <w:rFonts w:ascii="Palatino Linotype" w:hAnsi="Palatino Linotype" w:cs="Arial"/>
          <w:b/>
          <w:sz w:val="28"/>
          <w:szCs w:val="28"/>
        </w:rPr>
        <w:t>PRIMERO</w:t>
      </w:r>
      <w:r w:rsidRPr="006324ED">
        <w:rPr>
          <w:rFonts w:ascii="Palatino Linotype" w:hAnsi="Palatino Linotype" w:cs="Arial"/>
          <w:sz w:val="28"/>
          <w:szCs w:val="28"/>
        </w:rPr>
        <w:t>.</w:t>
      </w:r>
      <w:r w:rsidRPr="006324ED">
        <w:rPr>
          <w:rFonts w:ascii="Palatino Linotype" w:hAnsi="Palatino Linotype" w:cs="Arial"/>
        </w:rPr>
        <w:t xml:space="preserve"> Resultan </w:t>
      </w:r>
      <w:r w:rsidRPr="006324ED">
        <w:rPr>
          <w:rFonts w:ascii="Palatino Linotype" w:hAnsi="Palatino Linotype" w:cs="Arial"/>
          <w:b/>
        </w:rPr>
        <w:t>fundadas</w:t>
      </w:r>
      <w:r w:rsidRPr="006324ED">
        <w:rPr>
          <w:rFonts w:ascii="Palatino Linotype" w:hAnsi="Palatino Linotype" w:cs="Arial"/>
        </w:rPr>
        <w:t xml:space="preserve"> las razones o motivos de inconformidad planteadas por </w:t>
      </w:r>
      <w:r w:rsidRPr="006324ED">
        <w:rPr>
          <w:rFonts w:ascii="Palatino Linotype" w:hAnsi="Palatino Linotype" w:cs="Arial"/>
          <w:b/>
        </w:rPr>
        <w:t>EL RECURRENTE</w:t>
      </w:r>
      <w:r w:rsidRPr="006324ED">
        <w:rPr>
          <w:rFonts w:ascii="Palatino Linotype" w:hAnsi="Palatino Linotype" w:cs="Arial"/>
        </w:rPr>
        <w:t xml:space="preserve">, en términos del Considerando </w:t>
      </w:r>
      <w:r w:rsidRPr="006324ED">
        <w:rPr>
          <w:rFonts w:ascii="Palatino Linotype" w:hAnsi="Palatino Linotype" w:cs="Arial"/>
          <w:b/>
        </w:rPr>
        <w:t>QUINTO</w:t>
      </w:r>
      <w:r w:rsidRPr="006324ED">
        <w:rPr>
          <w:rFonts w:ascii="Palatino Linotype" w:hAnsi="Palatino Linotype" w:cs="Arial"/>
        </w:rPr>
        <w:t xml:space="preserve"> de la presente resolución.</w:t>
      </w:r>
    </w:p>
    <w:p w14:paraId="79C5FFF7" w14:textId="77777777" w:rsidR="00CF14F7" w:rsidRPr="006324ED" w:rsidRDefault="00CF14F7" w:rsidP="006324ED">
      <w:pPr>
        <w:spacing w:line="360" w:lineRule="auto"/>
        <w:jc w:val="both"/>
        <w:rPr>
          <w:rFonts w:ascii="Palatino Linotype" w:hAnsi="Palatino Linotype" w:cs="Arial"/>
        </w:rPr>
      </w:pPr>
    </w:p>
    <w:p w14:paraId="3BF99DEF" w14:textId="07881C51" w:rsidR="00CF14F7" w:rsidRPr="006324ED" w:rsidRDefault="00CF14F7" w:rsidP="006324ED">
      <w:pPr>
        <w:spacing w:line="360" w:lineRule="auto"/>
        <w:jc w:val="both"/>
        <w:rPr>
          <w:rFonts w:ascii="Palatino Linotype" w:hAnsi="Palatino Linotype" w:cs="Arial"/>
          <w:b/>
        </w:rPr>
      </w:pPr>
      <w:r w:rsidRPr="006324ED">
        <w:rPr>
          <w:rFonts w:ascii="Palatino Linotype" w:hAnsi="Palatino Linotype" w:cs="Arial"/>
          <w:b/>
          <w:sz w:val="28"/>
          <w:szCs w:val="28"/>
        </w:rPr>
        <w:t>SEGUNDO</w:t>
      </w:r>
      <w:r w:rsidRPr="006324ED">
        <w:rPr>
          <w:rFonts w:ascii="Palatino Linotype" w:hAnsi="Palatino Linotype" w:cs="Arial"/>
          <w:sz w:val="28"/>
          <w:szCs w:val="28"/>
        </w:rPr>
        <w:t>.</w:t>
      </w:r>
      <w:r w:rsidRPr="006324ED">
        <w:rPr>
          <w:rFonts w:ascii="Palatino Linotype" w:hAnsi="Palatino Linotype" w:cs="Arial"/>
        </w:rPr>
        <w:t xml:space="preserve"> </w:t>
      </w:r>
      <w:r w:rsidRPr="006324ED">
        <w:rPr>
          <w:rFonts w:ascii="Palatino Linotype" w:eastAsia="Calibri" w:hAnsi="Palatino Linotype" w:cs="Arial"/>
        </w:rPr>
        <w:t xml:space="preserve">Se </w:t>
      </w:r>
      <w:r w:rsidRPr="006324ED">
        <w:rPr>
          <w:rFonts w:ascii="Palatino Linotype" w:eastAsia="Calibri" w:hAnsi="Palatino Linotype" w:cs="Arial"/>
          <w:b/>
        </w:rPr>
        <w:t xml:space="preserve">MODIFICA </w:t>
      </w:r>
      <w:r w:rsidRPr="006324ED">
        <w:rPr>
          <w:rFonts w:ascii="Palatino Linotype" w:eastAsia="Calibri" w:hAnsi="Palatino Linotype" w:cs="Arial"/>
        </w:rPr>
        <w:t xml:space="preserve">la respuesta proporcionada por </w:t>
      </w:r>
      <w:r w:rsidRPr="006324ED">
        <w:rPr>
          <w:rFonts w:ascii="Palatino Linotype" w:eastAsia="Calibri" w:hAnsi="Palatino Linotype" w:cs="Arial"/>
          <w:b/>
        </w:rPr>
        <w:t xml:space="preserve">EL SUJETO OBLIGADO, </w:t>
      </w:r>
      <w:r w:rsidRPr="006324ED">
        <w:rPr>
          <w:rFonts w:ascii="Palatino Linotype" w:hAnsi="Palatino Linotype"/>
          <w:shd w:val="clear" w:color="auto" w:fill="FFFFFF"/>
        </w:rPr>
        <w:t xml:space="preserve">que generó el Recurso de Revisión </w:t>
      </w:r>
      <w:r w:rsidR="002C0AC6" w:rsidRPr="006324ED">
        <w:rPr>
          <w:rFonts w:ascii="Palatino Linotype" w:hAnsi="Palatino Linotype"/>
          <w:b/>
        </w:rPr>
        <w:t>05557</w:t>
      </w:r>
      <w:r w:rsidRPr="006324ED">
        <w:rPr>
          <w:rFonts w:ascii="Palatino Linotype" w:hAnsi="Palatino Linotype"/>
          <w:b/>
        </w:rPr>
        <w:t xml:space="preserve">/INFOEM/IP/RR/2023, </w:t>
      </w:r>
      <w:r w:rsidRPr="006324ED">
        <w:rPr>
          <w:rFonts w:ascii="Palatino Linotype" w:hAnsi="Palatino Linotype" w:cs="Arial"/>
        </w:rPr>
        <w:t xml:space="preserve">en términos del </w:t>
      </w:r>
      <w:r w:rsidRPr="006324ED">
        <w:rPr>
          <w:rFonts w:ascii="Palatino Linotype" w:hAnsi="Palatino Linotype" w:cs="Arial"/>
          <w:bCs/>
        </w:rPr>
        <w:t>considerando</w:t>
      </w:r>
      <w:r w:rsidRPr="006324ED">
        <w:rPr>
          <w:rFonts w:ascii="Palatino Linotype" w:hAnsi="Palatino Linotype" w:cs="Arial"/>
          <w:b/>
        </w:rPr>
        <w:t xml:space="preserve"> QUINTO </w:t>
      </w:r>
      <w:r w:rsidRPr="006324ED">
        <w:rPr>
          <w:rFonts w:ascii="Palatino Linotype" w:hAnsi="Palatino Linotype" w:cs="Arial"/>
        </w:rPr>
        <w:t xml:space="preserve">de la presente resolución, se </w:t>
      </w:r>
      <w:r w:rsidRPr="006324ED">
        <w:rPr>
          <w:rFonts w:ascii="Palatino Linotype" w:hAnsi="Palatino Linotype" w:cs="Arial"/>
          <w:b/>
        </w:rPr>
        <w:t>ORDENA</w:t>
      </w:r>
      <w:r w:rsidRPr="006324ED">
        <w:rPr>
          <w:rFonts w:ascii="Palatino Linotype" w:hAnsi="Palatino Linotype" w:cs="Arial"/>
        </w:rPr>
        <w:t xml:space="preserve"> al </w:t>
      </w:r>
      <w:r w:rsidRPr="006324ED">
        <w:rPr>
          <w:rFonts w:ascii="Palatino Linotype" w:hAnsi="Palatino Linotype" w:cs="Arial"/>
          <w:b/>
        </w:rPr>
        <w:t>SUJETO OBLIGADO</w:t>
      </w:r>
      <w:r w:rsidRPr="006324ED">
        <w:rPr>
          <w:rFonts w:ascii="Palatino Linotype" w:hAnsi="Palatino Linotype" w:cs="Arial"/>
        </w:rPr>
        <w:t xml:space="preserve"> entregar al</w:t>
      </w:r>
      <w:r w:rsidRPr="006324ED">
        <w:rPr>
          <w:rFonts w:ascii="Palatino Linotype" w:hAnsi="Palatino Linotype" w:cs="Arial"/>
          <w:b/>
          <w:bCs/>
        </w:rPr>
        <w:t xml:space="preserve"> </w:t>
      </w:r>
      <w:r w:rsidRPr="006324ED">
        <w:rPr>
          <w:rFonts w:ascii="Palatino Linotype" w:hAnsi="Palatino Linotype" w:cs="Arial"/>
          <w:b/>
        </w:rPr>
        <w:t xml:space="preserve">RECURRENTE, </w:t>
      </w:r>
      <w:r w:rsidRPr="006324ED">
        <w:rPr>
          <w:rFonts w:ascii="Palatino Linotype" w:hAnsi="Palatino Linotype" w:cs="Arial"/>
        </w:rPr>
        <w:t xml:space="preserve">a través del Sistema de Acceso a la Información Mexiquense </w:t>
      </w:r>
      <w:r w:rsidRPr="006324ED">
        <w:rPr>
          <w:rFonts w:ascii="Palatino Linotype" w:hAnsi="Palatino Linotype" w:cs="Arial"/>
          <w:b/>
        </w:rPr>
        <w:t>(SAIMEX)</w:t>
      </w:r>
      <w:r w:rsidRPr="006324ED">
        <w:rPr>
          <w:rFonts w:ascii="Palatino Linotype" w:hAnsi="Palatino Linotype" w:cs="Arial"/>
          <w:bCs/>
        </w:rPr>
        <w:t>,</w:t>
      </w:r>
      <w:r w:rsidR="00687DA6" w:rsidRPr="006324ED">
        <w:rPr>
          <w:rFonts w:ascii="Palatino Linotype" w:hAnsi="Palatino Linotype" w:cs="Arial"/>
          <w:bCs/>
        </w:rPr>
        <w:t xml:space="preserve"> de ser procedente en versión pública los documentos donde conste</w:t>
      </w:r>
      <w:r w:rsidRPr="006324ED">
        <w:rPr>
          <w:rFonts w:ascii="Palatino Linotype" w:hAnsi="Palatino Linotype" w:cs="Arial"/>
          <w:bCs/>
        </w:rPr>
        <w:t xml:space="preserve"> </w:t>
      </w:r>
      <w:r w:rsidRPr="006324ED">
        <w:rPr>
          <w:rFonts w:ascii="Palatino Linotype" w:hAnsi="Palatino Linotype" w:cs="Arial"/>
          <w:lang w:val="es-ES"/>
        </w:rPr>
        <w:t>lo siguiente:</w:t>
      </w:r>
    </w:p>
    <w:p w14:paraId="722CA413" w14:textId="77777777" w:rsidR="00CF14F7" w:rsidRPr="006324ED" w:rsidRDefault="00CF14F7" w:rsidP="006324ED">
      <w:pPr>
        <w:spacing w:line="276" w:lineRule="auto"/>
        <w:jc w:val="both"/>
        <w:rPr>
          <w:rFonts w:ascii="Palatino Linotype" w:hAnsi="Palatino Linotype" w:cs="Arial"/>
          <w:bCs/>
        </w:rPr>
      </w:pPr>
    </w:p>
    <w:p w14:paraId="57F27A02" w14:textId="0E7F0039" w:rsidR="00687DA6" w:rsidRPr="006324ED" w:rsidRDefault="00687DA6" w:rsidP="006324ED">
      <w:pPr>
        <w:pStyle w:val="Prrafodelista"/>
        <w:numPr>
          <w:ilvl w:val="0"/>
          <w:numId w:val="20"/>
        </w:numPr>
        <w:spacing w:line="276" w:lineRule="auto"/>
        <w:ind w:right="899"/>
        <w:jc w:val="both"/>
        <w:rPr>
          <w:rFonts w:ascii="Palatino Linotype" w:hAnsi="Palatino Linotype"/>
          <w:i/>
          <w:sz w:val="22"/>
          <w:szCs w:val="22"/>
        </w:rPr>
      </w:pPr>
      <w:r w:rsidRPr="006324ED">
        <w:rPr>
          <w:rFonts w:ascii="Palatino Linotype" w:hAnsi="Palatino Linotype"/>
          <w:i/>
          <w:sz w:val="22"/>
          <w:szCs w:val="22"/>
        </w:rPr>
        <w:t>El tabulador de sueldos aprobados por el Cabild</w:t>
      </w:r>
      <w:r w:rsidR="00C82D91" w:rsidRPr="006324ED">
        <w:rPr>
          <w:rFonts w:ascii="Palatino Linotype" w:hAnsi="Palatino Linotype"/>
          <w:i/>
          <w:sz w:val="22"/>
          <w:szCs w:val="22"/>
        </w:rPr>
        <w:t xml:space="preserve">o para el ejercicio fiscal 2023 y sus modificaciones posteriores a su aprobación. </w:t>
      </w:r>
    </w:p>
    <w:p w14:paraId="359F6D55" w14:textId="6D6F0A7E" w:rsidR="00CF14F7" w:rsidRPr="006324ED" w:rsidRDefault="004D0FB3" w:rsidP="006324ED">
      <w:pPr>
        <w:pStyle w:val="Prrafodelista"/>
        <w:numPr>
          <w:ilvl w:val="0"/>
          <w:numId w:val="20"/>
        </w:numPr>
        <w:spacing w:line="276" w:lineRule="auto"/>
        <w:ind w:right="899"/>
        <w:jc w:val="both"/>
        <w:rPr>
          <w:rFonts w:ascii="Palatino Linotype" w:hAnsi="Palatino Linotype"/>
          <w:i/>
          <w:sz w:val="22"/>
          <w:szCs w:val="22"/>
        </w:rPr>
      </w:pPr>
      <w:r w:rsidRPr="006324ED">
        <w:rPr>
          <w:rFonts w:ascii="Palatino Linotype" w:hAnsi="Palatino Linotype"/>
          <w:i/>
          <w:sz w:val="22"/>
          <w:szCs w:val="22"/>
        </w:rPr>
        <w:t>Los</w:t>
      </w:r>
      <w:r w:rsidR="002C0AC6" w:rsidRPr="006324ED">
        <w:rPr>
          <w:rFonts w:ascii="Palatino Linotype" w:hAnsi="Palatino Linotype"/>
          <w:i/>
          <w:sz w:val="22"/>
          <w:szCs w:val="22"/>
        </w:rPr>
        <w:t xml:space="preserve"> documentos </w:t>
      </w:r>
      <w:r w:rsidR="00536051" w:rsidRPr="006324ED">
        <w:rPr>
          <w:rFonts w:ascii="Palatino Linotype" w:hAnsi="Palatino Linotype"/>
          <w:i/>
          <w:sz w:val="22"/>
          <w:szCs w:val="22"/>
        </w:rPr>
        <w:t>y/o</w:t>
      </w:r>
      <w:r w:rsidR="002C0AC6" w:rsidRPr="006324ED">
        <w:rPr>
          <w:rFonts w:ascii="Palatino Linotype" w:hAnsi="Palatino Linotype"/>
          <w:i/>
          <w:sz w:val="22"/>
          <w:szCs w:val="22"/>
        </w:rPr>
        <w:t xml:space="preserve"> anexos presentados ante la Secretaría </w:t>
      </w:r>
      <w:r w:rsidR="00155A77" w:rsidRPr="006324ED">
        <w:rPr>
          <w:rFonts w:ascii="Palatino Linotype" w:hAnsi="Palatino Linotype"/>
          <w:i/>
          <w:sz w:val="22"/>
          <w:szCs w:val="22"/>
        </w:rPr>
        <w:t xml:space="preserve">del Ayuntamiento </w:t>
      </w:r>
      <w:r w:rsidR="002C0AC6" w:rsidRPr="006324ED">
        <w:rPr>
          <w:rFonts w:ascii="Palatino Linotype" w:hAnsi="Palatino Linotype"/>
          <w:i/>
          <w:sz w:val="22"/>
          <w:szCs w:val="22"/>
        </w:rPr>
        <w:t xml:space="preserve">para </w:t>
      </w:r>
      <w:r w:rsidR="00155A77" w:rsidRPr="006324ED">
        <w:rPr>
          <w:rFonts w:ascii="Palatino Linotype" w:hAnsi="Palatino Linotype"/>
          <w:i/>
          <w:sz w:val="22"/>
          <w:szCs w:val="22"/>
        </w:rPr>
        <w:t xml:space="preserve">la </w:t>
      </w:r>
      <w:r w:rsidR="002C0AC6" w:rsidRPr="006324ED">
        <w:rPr>
          <w:rFonts w:ascii="Palatino Linotype" w:hAnsi="Palatino Linotype"/>
          <w:i/>
          <w:sz w:val="22"/>
          <w:szCs w:val="22"/>
        </w:rPr>
        <w:t>aprobación del Tabulador de sueldos</w:t>
      </w:r>
      <w:r w:rsidR="00155A77" w:rsidRPr="006324ED">
        <w:rPr>
          <w:rFonts w:ascii="Palatino Linotype" w:hAnsi="Palatino Linotype"/>
          <w:i/>
          <w:sz w:val="22"/>
          <w:szCs w:val="22"/>
        </w:rPr>
        <w:t xml:space="preserve"> para el ejercicio fiscal </w:t>
      </w:r>
      <w:r w:rsidR="002C0AC6" w:rsidRPr="006324ED">
        <w:rPr>
          <w:rFonts w:ascii="Palatino Linotype" w:hAnsi="Palatino Linotype"/>
          <w:i/>
          <w:sz w:val="22"/>
          <w:szCs w:val="22"/>
        </w:rPr>
        <w:t>2023.</w:t>
      </w:r>
      <w:r w:rsidR="00CF14F7" w:rsidRPr="006324ED">
        <w:rPr>
          <w:rFonts w:ascii="Palatino Linotype" w:hAnsi="Palatino Linotype"/>
          <w:i/>
          <w:sz w:val="22"/>
          <w:szCs w:val="22"/>
        </w:rPr>
        <w:t xml:space="preserve">  </w:t>
      </w:r>
    </w:p>
    <w:p w14:paraId="00155370" w14:textId="6CF6AD0F" w:rsidR="0029551B" w:rsidRPr="006324ED" w:rsidRDefault="0029551B" w:rsidP="006324ED">
      <w:pPr>
        <w:pStyle w:val="Prrafodelista"/>
        <w:numPr>
          <w:ilvl w:val="0"/>
          <w:numId w:val="20"/>
        </w:numPr>
        <w:spacing w:line="276" w:lineRule="auto"/>
        <w:ind w:right="899"/>
        <w:jc w:val="both"/>
        <w:rPr>
          <w:rFonts w:ascii="Palatino Linotype" w:hAnsi="Palatino Linotype"/>
          <w:i/>
          <w:sz w:val="22"/>
          <w:szCs w:val="22"/>
        </w:rPr>
      </w:pPr>
      <w:r w:rsidRPr="006324ED">
        <w:rPr>
          <w:rFonts w:ascii="Palatino Linotype" w:hAnsi="Palatino Linotype"/>
          <w:i/>
          <w:sz w:val="22"/>
          <w:szCs w:val="22"/>
        </w:rPr>
        <w:t>Acta de cabildo mediante la que fue aprobado el Tabulador 2023.</w:t>
      </w:r>
    </w:p>
    <w:p w14:paraId="4032163E" w14:textId="4689E4EB" w:rsidR="00CF14F7" w:rsidRPr="006324ED" w:rsidRDefault="00CF14F7" w:rsidP="006324ED">
      <w:pPr>
        <w:spacing w:line="276" w:lineRule="auto"/>
        <w:ind w:left="851" w:right="899" w:hanging="142"/>
        <w:jc w:val="both"/>
        <w:rPr>
          <w:rFonts w:ascii="Palatino Linotype" w:hAnsi="Palatino Linotype"/>
          <w:i/>
          <w:sz w:val="22"/>
          <w:szCs w:val="22"/>
        </w:rPr>
      </w:pPr>
    </w:p>
    <w:p w14:paraId="71165C12" w14:textId="2E6F27A9" w:rsidR="005D198A" w:rsidRPr="006324ED" w:rsidRDefault="005D198A" w:rsidP="006324ED">
      <w:pPr>
        <w:spacing w:line="276" w:lineRule="auto"/>
        <w:ind w:left="851" w:right="899"/>
        <w:jc w:val="both"/>
        <w:rPr>
          <w:rFonts w:ascii="Palatino Linotype" w:eastAsia="Palatino Linotype" w:hAnsi="Palatino Linotype" w:cs="Palatino Linotype"/>
          <w:i/>
          <w:sz w:val="22"/>
          <w:szCs w:val="22"/>
        </w:rPr>
      </w:pPr>
      <w:r w:rsidRPr="006324ED">
        <w:rPr>
          <w:rFonts w:ascii="Palatino Linotype" w:eastAsia="Palatino Linotype" w:hAnsi="Palatino Linotype" w:cs="Palatino Linotype"/>
          <w:i/>
          <w:sz w:val="22"/>
          <w:szCs w:val="22"/>
        </w:rPr>
        <w:t xml:space="preserve">De ser </w:t>
      </w:r>
      <w:r w:rsidRPr="006324ED">
        <w:rPr>
          <w:rFonts w:ascii="Palatino Linotype" w:hAnsi="Palatino Linotype"/>
          <w:i/>
          <w:sz w:val="22"/>
          <w:szCs w:val="22"/>
        </w:rPr>
        <w:t>procedente</w:t>
      </w:r>
      <w:r w:rsidRPr="006324ED">
        <w:rPr>
          <w:rFonts w:ascii="Palatino Linotype" w:eastAsia="Palatino Linotype" w:hAnsi="Palatino Linotype" w:cs="Palatino Linotype"/>
          <w:i/>
          <w:sz w:val="22"/>
          <w:szCs w:val="22"/>
        </w:rPr>
        <w:t xml:space="preserve">, para la entrega en versión pública, deberá emitir el Acuerdo del Comité de Transparencia en términos de la Ley de Transparencia y Acceso a la Información Pública del Estado de México y Municipios, en el que funde y motive </w:t>
      </w:r>
      <w:r w:rsidRPr="006324ED">
        <w:rPr>
          <w:rFonts w:ascii="Palatino Linotype" w:eastAsia="Palatino Linotype" w:hAnsi="Palatino Linotype" w:cs="Palatino Linotype"/>
          <w:i/>
          <w:sz w:val="22"/>
          <w:szCs w:val="22"/>
        </w:rPr>
        <w:lastRenderedPageBreak/>
        <w:t>las razones sobre los datos que se supriman o eliminen, así como de los documentos remitidos en respuesta, y se ponga a disposición de la parte Recurrente.</w:t>
      </w:r>
    </w:p>
    <w:p w14:paraId="79513996" w14:textId="5835C3AF" w:rsidR="00C82D91" w:rsidRPr="006324ED" w:rsidRDefault="00C82D91" w:rsidP="006324ED">
      <w:pPr>
        <w:spacing w:line="276" w:lineRule="auto"/>
        <w:ind w:left="851" w:right="899"/>
        <w:jc w:val="both"/>
        <w:rPr>
          <w:rFonts w:ascii="Palatino Linotype" w:eastAsia="Palatino Linotype" w:hAnsi="Palatino Linotype" w:cs="Palatino Linotype"/>
          <w:i/>
          <w:sz w:val="22"/>
          <w:szCs w:val="22"/>
        </w:rPr>
      </w:pPr>
    </w:p>
    <w:p w14:paraId="4A8ADF71" w14:textId="287C115D" w:rsidR="002E0BCA" w:rsidRPr="006324ED" w:rsidRDefault="00C52C11" w:rsidP="006324ED">
      <w:pPr>
        <w:spacing w:line="276" w:lineRule="auto"/>
        <w:ind w:left="851" w:right="899"/>
        <w:jc w:val="both"/>
        <w:rPr>
          <w:rFonts w:ascii="Palatino Linotype" w:hAnsi="Palatino Linotype" w:cs="Tahoma"/>
          <w:i/>
          <w:sz w:val="22"/>
        </w:rPr>
      </w:pPr>
      <w:r w:rsidRPr="006324ED">
        <w:rPr>
          <w:rFonts w:ascii="Palatino Linotype" w:hAnsi="Palatino Linotype" w:cs="Tahoma"/>
          <w:i/>
          <w:sz w:val="22"/>
        </w:rPr>
        <w:t>En caso</w:t>
      </w:r>
      <w:r w:rsidR="00C82D91" w:rsidRPr="006324ED">
        <w:rPr>
          <w:rFonts w:ascii="Palatino Linotype" w:hAnsi="Palatino Linotype" w:cs="Tahoma"/>
          <w:i/>
          <w:sz w:val="22"/>
        </w:rPr>
        <w:t xml:space="preserve"> de que la información</w:t>
      </w:r>
      <w:r w:rsidRPr="006324ED">
        <w:rPr>
          <w:rFonts w:ascii="Palatino Linotype" w:hAnsi="Palatino Linotype" w:cs="Tahoma"/>
          <w:i/>
          <w:sz w:val="22"/>
        </w:rPr>
        <w:t xml:space="preserve"> que se ordena en el </w:t>
      </w:r>
      <w:r w:rsidR="00454935" w:rsidRPr="006324ED">
        <w:rPr>
          <w:rFonts w:ascii="Palatino Linotype" w:hAnsi="Palatino Linotype" w:cs="Tahoma"/>
          <w:b/>
          <w:bCs/>
          <w:i/>
          <w:sz w:val="22"/>
        </w:rPr>
        <w:t>inciso a</w:t>
      </w:r>
      <w:r w:rsidR="00C82D91" w:rsidRPr="006324ED">
        <w:rPr>
          <w:rFonts w:ascii="Palatino Linotype" w:hAnsi="Palatino Linotype" w:cs="Tahoma"/>
          <w:b/>
          <w:bCs/>
          <w:i/>
          <w:sz w:val="22"/>
        </w:rPr>
        <w:t>)</w:t>
      </w:r>
      <w:r w:rsidR="00C82D91" w:rsidRPr="006324ED">
        <w:rPr>
          <w:rFonts w:ascii="Palatino Linotype" w:hAnsi="Palatino Linotype" w:cs="Tahoma"/>
          <w:i/>
          <w:sz w:val="22"/>
        </w:rPr>
        <w:t>,</w:t>
      </w:r>
      <w:r w:rsidRPr="006324ED">
        <w:rPr>
          <w:rFonts w:ascii="Palatino Linotype" w:hAnsi="Palatino Linotype" w:cs="Tahoma"/>
          <w:i/>
          <w:sz w:val="22"/>
        </w:rPr>
        <w:t xml:space="preserve"> </w:t>
      </w:r>
      <w:r w:rsidR="00454935" w:rsidRPr="006324ED">
        <w:rPr>
          <w:rFonts w:ascii="Palatino Linotype" w:hAnsi="Palatino Linotype" w:cs="Tahoma"/>
          <w:i/>
          <w:sz w:val="22"/>
        </w:rPr>
        <w:t xml:space="preserve">relativo a las modificaciones </w:t>
      </w:r>
      <w:r w:rsidR="00C82D91" w:rsidRPr="006324ED">
        <w:rPr>
          <w:rFonts w:ascii="Palatino Linotype" w:hAnsi="Palatino Linotype" w:cs="Tahoma"/>
          <w:i/>
          <w:sz w:val="22"/>
        </w:rPr>
        <w:t>no</w:t>
      </w:r>
      <w:r w:rsidRPr="006324ED">
        <w:rPr>
          <w:rFonts w:ascii="Palatino Linotype" w:hAnsi="Palatino Linotype" w:cs="Tahoma"/>
          <w:i/>
          <w:sz w:val="22"/>
        </w:rPr>
        <w:t xml:space="preserve"> se hayan generado </w:t>
      </w:r>
      <w:r w:rsidR="00C82D91" w:rsidRPr="006324ED">
        <w:rPr>
          <w:rFonts w:ascii="Palatino Linotype" w:hAnsi="Palatino Linotype" w:cs="Tahoma"/>
          <w:i/>
          <w:sz w:val="22"/>
        </w:rPr>
        <w:t xml:space="preserve">por el </w:t>
      </w:r>
      <w:r w:rsidR="00C82D91" w:rsidRPr="006324ED">
        <w:rPr>
          <w:rFonts w:ascii="Palatino Linotype" w:hAnsi="Palatino Linotype" w:cs="Tahoma"/>
          <w:b/>
          <w:i/>
          <w:sz w:val="22"/>
        </w:rPr>
        <w:t>Sujeto Obligado</w:t>
      </w:r>
      <w:r w:rsidR="00C82D91" w:rsidRPr="006324ED">
        <w:rPr>
          <w:rFonts w:ascii="Palatino Linotype" w:hAnsi="Palatino Linotype" w:cs="Tahoma"/>
          <w:i/>
          <w:sz w:val="22"/>
        </w:rPr>
        <w:t xml:space="preserve">, bastará con que </w:t>
      </w:r>
      <w:r w:rsidR="002E0BCA" w:rsidRPr="006324ED">
        <w:rPr>
          <w:rFonts w:ascii="Palatino Linotype" w:hAnsi="Palatino Linotype" w:cs="Tahoma"/>
          <w:i/>
          <w:sz w:val="22"/>
        </w:rPr>
        <w:t xml:space="preserve">lo haga de conocimiento del particular. </w:t>
      </w:r>
    </w:p>
    <w:p w14:paraId="7B14532E" w14:textId="77777777" w:rsidR="002E0BCA" w:rsidRPr="006324ED" w:rsidRDefault="002E0BCA" w:rsidP="006324ED">
      <w:pPr>
        <w:spacing w:line="360" w:lineRule="auto"/>
        <w:jc w:val="both"/>
        <w:rPr>
          <w:rFonts w:ascii="Verdana" w:hAnsi="Verdana"/>
          <w:sz w:val="14"/>
          <w:szCs w:val="14"/>
        </w:rPr>
      </w:pPr>
    </w:p>
    <w:p w14:paraId="5FBD6540" w14:textId="3B73B2B9" w:rsidR="00CF14F7" w:rsidRPr="006324ED" w:rsidRDefault="00CF14F7" w:rsidP="006324ED">
      <w:pPr>
        <w:spacing w:line="360" w:lineRule="auto"/>
        <w:jc w:val="both"/>
        <w:rPr>
          <w:rFonts w:ascii="Palatino Linotype" w:hAnsi="Palatino Linotype"/>
          <w:shd w:val="clear" w:color="auto" w:fill="FFFFFF"/>
        </w:rPr>
      </w:pPr>
      <w:r w:rsidRPr="006324ED">
        <w:rPr>
          <w:rFonts w:ascii="Palatino Linotype" w:eastAsia="Palatino Linotype" w:hAnsi="Palatino Linotype" w:cs="Palatino Linotype"/>
          <w:b/>
          <w:sz w:val="28"/>
          <w:lang w:eastAsia="es-MX"/>
        </w:rPr>
        <w:t>TERCERO</w:t>
      </w:r>
      <w:r w:rsidRPr="006324ED">
        <w:rPr>
          <w:rFonts w:ascii="Palatino Linotype" w:eastAsia="Palatino Linotype" w:hAnsi="Palatino Linotype" w:cs="Palatino Linotype"/>
          <w:b/>
          <w:lang w:eastAsia="es-MX"/>
        </w:rPr>
        <w:t>.</w:t>
      </w:r>
      <w:r w:rsidRPr="006324ED">
        <w:rPr>
          <w:rFonts w:ascii="Palatino Linotype" w:eastAsia="Palatino Linotype" w:hAnsi="Palatino Linotype" w:cs="Palatino Linotype"/>
          <w:lang w:eastAsia="es-MX"/>
        </w:rPr>
        <w:t xml:space="preserve"> </w:t>
      </w:r>
      <w:r w:rsidRPr="006324ED">
        <w:rPr>
          <w:rFonts w:ascii="Palatino Linotype" w:eastAsia="Palatino Linotype" w:hAnsi="Palatino Linotype" w:cs="Palatino Linotype"/>
          <w:b/>
          <w:lang w:eastAsia="es-MX"/>
        </w:rPr>
        <w:t xml:space="preserve">Notifíquese </w:t>
      </w:r>
      <w:r w:rsidRPr="006324ED">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E24274" w14:textId="77777777" w:rsidR="00CF14F7" w:rsidRPr="006324ED" w:rsidRDefault="00CF14F7" w:rsidP="006324ED">
      <w:pPr>
        <w:tabs>
          <w:tab w:val="left" w:pos="709"/>
        </w:tabs>
        <w:spacing w:line="360" w:lineRule="auto"/>
        <w:ind w:right="51"/>
        <w:jc w:val="both"/>
        <w:rPr>
          <w:rFonts w:ascii="Palatino Linotype" w:hAnsi="Palatino Linotype"/>
          <w:b/>
          <w:shd w:val="clear" w:color="auto" w:fill="FFFFFF"/>
        </w:rPr>
      </w:pPr>
    </w:p>
    <w:p w14:paraId="261C6629" w14:textId="77777777" w:rsidR="00CF14F7" w:rsidRPr="006324ED" w:rsidRDefault="00CF14F7" w:rsidP="006324ED">
      <w:pPr>
        <w:tabs>
          <w:tab w:val="left" w:pos="709"/>
        </w:tabs>
        <w:spacing w:line="360" w:lineRule="auto"/>
        <w:ind w:right="51"/>
        <w:jc w:val="both"/>
        <w:rPr>
          <w:rFonts w:ascii="Palatino Linotype" w:hAnsi="Palatino Linotype"/>
          <w:b/>
          <w:szCs w:val="17"/>
          <w:lang w:eastAsia="es-ES_tradnl"/>
        </w:rPr>
      </w:pPr>
      <w:r w:rsidRPr="006324ED">
        <w:rPr>
          <w:rFonts w:ascii="Palatino Linotype" w:hAnsi="Palatino Linotype" w:cs="Arial"/>
          <w:b/>
          <w:bCs/>
          <w:sz w:val="28"/>
        </w:rPr>
        <w:t>CUARTO.</w:t>
      </w:r>
      <w:r w:rsidRPr="006324ED">
        <w:rPr>
          <w:rFonts w:ascii="Palatino Linotype" w:hAnsi="Palatino Linotype"/>
          <w:szCs w:val="17"/>
          <w:lang w:eastAsia="es-ES_tradnl"/>
        </w:rPr>
        <w:t xml:space="preserve"> </w:t>
      </w:r>
      <w:r w:rsidRPr="006324ED">
        <w:rPr>
          <w:rFonts w:ascii="Palatino Linotype" w:hAnsi="Palatino Linotype"/>
          <w:b/>
          <w:szCs w:val="17"/>
          <w:lang w:eastAsia="es-ES_tradnl"/>
        </w:rPr>
        <w:t>Notifíquese</w:t>
      </w:r>
      <w:r w:rsidRPr="006324ED">
        <w:rPr>
          <w:rFonts w:ascii="Palatino Linotype" w:hAnsi="Palatino Linotype"/>
          <w:szCs w:val="17"/>
          <w:lang w:eastAsia="es-ES_tradnl"/>
        </w:rPr>
        <w:t xml:space="preserve"> al </w:t>
      </w:r>
      <w:r w:rsidRPr="006324ED">
        <w:rPr>
          <w:rFonts w:ascii="Palatino Linotype" w:hAnsi="Palatino Linotype"/>
          <w:b/>
          <w:szCs w:val="17"/>
          <w:lang w:eastAsia="es-ES_tradnl"/>
        </w:rPr>
        <w:t>RECURRENTE</w:t>
      </w:r>
      <w:r w:rsidRPr="006324ED">
        <w:rPr>
          <w:rFonts w:ascii="Palatino Linotype" w:hAnsi="Palatino Linotype"/>
          <w:szCs w:val="17"/>
          <w:lang w:eastAsia="es-ES_tradnl"/>
        </w:rPr>
        <w:t xml:space="preserve"> la presente resolución vía </w:t>
      </w:r>
      <w:r w:rsidRPr="006324ED">
        <w:rPr>
          <w:rFonts w:ascii="Palatino Linotype" w:hAnsi="Palatino Linotype" w:cs="Arial"/>
        </w:rPr>
        <w:t xml:space="preserve">Sistema de Acceso a la Información Mexiquense </w:t>
      </w:r>
      <w:r w:rsidRPr="006324ED">
        <w:rPr>
          <w:rFonts w:ascii="Palatino Linotype" w:hAnsi="Palatino Linotype" w:cs="Arial"/>
          <w:b/>
          <w:bCs/>
        </w:rPr>
        <w:t>SAIMEX</w:t>
      </w:r>
      <w:r w:rsidRPr="006324ED">
        <w:rPr>
          <w:rFonts w:ascii="Palatino Linotype" w:hAnsi="Palatino Linotype" w:cs="Arial"/>
        </w:rPr>
        <w:t>.</w:t>
      </w:r>
    </w:p>
    <w:p w14:paraId="2A87FCDA" w14:textId="77777777" w:rsidR="00CF14F7" w:rsidRPr="006324ED" w:rsidRDefault="00CF14F7" w:rsidP="006324E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F563" w14:textId="77777777" w:rsidR="00CF14F7" w:rsidRPr="006324ED" w:rsidRDefault="00CF14F7" w:rsidP="006324ED">
      <w:pPr>
        <w:tabs>
          <w:tab w:val="left" w:pos="709"/>
        </w:tabs>
        <w:spacing w:line="360" w:lineRule="auto"/>
        <w:ind w:right="51"/>
        <w:jc w:val="both"/>
        <w:rPr>
          <w:rFonts w:ascii="Palatino Linotype" w:hAnsi="Palatino Linotype"/>
          <w:szCs w:val="17"/>
          <w:lang w:eastAsia="es-ES_tradnl"/>
        </w:rPr>
      </w:pPr>
      <w:r w:rsidRPr="006324ED">
        <w:rPr>
          <w:rFonts w:ascii="Palatino Linotype" w:hAnsi="Palatino Linotype" w:cs="Arial"/>
          <w:b/>
          <w:bCs/>
          <w:sz w:val="28"/>
        </w:rPr>
        <w:t>QUINTO.</w:t>
      </w:r>
      <w:r w:rsidRPr="006324ED">
        <w:rPr>
          <w:rFonts w:ascii="Palatino Linotype" w:hAnsi="Palatino Linotype"/>
          <w:szCs w:val="17"/>
          <w:lang w:eastAsia="es-ES_tradnl"/>
        </w:rPr>
        <w:t xml:space="preserve"> Hágase del conocimiento al </w:t>
      </w:r>
      <w:r w:rsidRPr="006324ED">
        <w:rPr>
          <w:rFonts w:ascii="Palatino Linotype" w:hAnsi="Palatino Linotype"/>
          <w:b/>
          <w:szCs w:val="17"/>
          <w:lang w:eastAsia="es-ES_tradnl"/>
        </w:rPr>
        <w:t>RECURRENTE</w:t>
      </w:r>
      <w:r w:rsidRPr="006324E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601A7AB" w14:textId="77777777" w:rsidR="00CF14F7" w:rsidRPr="006324ED" w:rsidRDefault="00CF14F7" w:rsidP="006324E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E40D47F" w14:textId="6501E345" w:rsidR="008D7527" w:rsidRPr="006324ED" w:rsidRDefault="00CF14F7" w:rsidP="006324ED">
      <w:pPr>
        <w:tabs>
          <w:tab w:val="left" w:pos="709"/>
        </w:tabs>
        <w:spacing w:line="360" w:lineRule="auto"/>
        <w:ind w:right="51"/>
        <w:jc w:val="both"/>
        <w:rPr>
          <w:rFonts w:ascii="Palatino Linotype" w:hAnsi="Palatino Linotype"/>
          <w:szCs w:val="17"/>
          <w:lang w:eastAsia="es-ES_tradnl"/>
        </w:rPr>
      </w:pPr>
      <w:r w:rsidRPr="006324ED">
        <w:rPr>
          <w:rFonts w:ascii="Palatino Linotype" w:hAnsi="Palatino Linotype"/>
          <w:b/>
          <w:sz w:val="28"/>
          <w:szCs w:val="28"/>
          <w:lang w:eastAsia="es-ES_tradnl"/>
        </w:rPr>
        <w:lastRenderedPageBreak/>
        <w:t>SEXTO.</w:t>
      </w:r>
      <w:r w:rsidRPr="006324E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CA397" w14:textId="77777777" w:rsidR="00CF14F7" w:rsidRPr="006324ED" w:rsidRDefault="00CF14F7" w:rsidP="006324ED">
      <w:pPr>
        <w:tabs>
          <w:tab w:val="left" w:pos="709"/>
        </w:tabs>
        <w:spacing w:line="360" w:lineRule="auto"/>
        <w:ind w:right="51"/>
        <w:jc w:val="both"/>
        <w:rPr>
          <w:rFonts w:ascii="Palatino Linotype" w:hAnsi="Palatino Linotype"/>
          <w:szCs w:val="17"/>
          <w:lang w:eastAsia="es-ES_tradnl"/>
        </w:rPr>
      </w:pPr>
    </w:p>
    <w:bookmarkEnd w:id="5"/>
    <w:p w14:paraId="0489E3F9" w14:textId="19B81F7C" w:rsidR="00CF14F7" w:rsidRPr="006324ED" w:rsidRDefault="00531A74" w:rsidP="006324ED">
      <w:pPr>
        <w:tabs>
          <w:tab w:val="left" w:pos="709"/>
        </w:tabs>
        <w:spacing w:line="360" w:lineRule="auto"/>
        <w:ind w:right="51"/>
        <w:jc w:val="both"/>
        <w:rPr>
          <w:rFonts w:ascii="Palatino Linotype" w:hAnsi="Palatino Linotype" w:cs="Arial"/>
        </w:rPr>
      </w:pPr>
      <w:r w:rsidRPr="006324E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r w:rsidR="00CF14F7" w:rsidRPr="006324ED">
        <w:rPr>
          <w:rFonts w:ascii="Palatino Linotype" w:hAnsi="Palatino Linotype" w:cs="Arial"/>
        </w:rPr>
        <w:t xml:space="preserve"> </w:t>
      </w:r>
    </w:p>
    <w:p w14:paraId="2AC06B06" w14:textId="5DBCDFC9" w:rsidR="00C046BC" w:rsidRPr="006324ED" w:rsidRDefault="00CF14F7" w:rsidP="006324ED">
      <w:pPr>
        <w:spacing w:line="360" w:lineRule="auto"/>
        <w:jc w:val="both"/>
        <w:rPr>
          <w:rFonts w:ascii="Palatino Linotype" w:hAnsi="Palatino Linotype"/>
          <w:sz w:val="20"/>
          <w:szCs w:val="20"/>
        </w:rPr>
      </w:pPr>
      <w:r w:rsidRPr="006324ED">
        <w:rPr>
          <w:rFonts w:ascii="Palatino Linotype" w:hAnsi="Palatino Linotype"/>
          <w:sz w:val="20"/>
          <w:szCs w:val="20"/>
        </w:rPr>
        <w:t xml:space="preserve"> </w:t>
      </w:r>
      <w:r w:rsidR="00C046BC" w:rsidRPr="006324ED">
        <w:rPr>
          <w:rFonts w:ascii="Palatino Linotype" w:hAnsi="Palatino Linotype"/>
          <w:sz w:val="20"/>
          <w:szCs w:val="20"/>
        </w:rPr>
        <w:t>SCMM/</w:t>
      </w:r>
      <w:r w:rsidR="004A64EF" w:rsidRPr="006324ED">
        <w:rPr>
          <w:rFonts w:ascii="Palatino Linotype" w:hAnsi="Palatino Linotype"/>
          <w:sz w:val="20"/>
          <w:szCs w:val="20"/>
        </w:rPr>
        <w:t>AGZ</w:t>
      </w:r>
      <w:r w:rsidR="002C0AC6" w:rsidRPr="006324ED">
        <w:rPr>
          <w:rFonts w:ascii="Palatino Linotype" w:hAnsi="Palatino Linotype"/>
          <w:sz w:val="20"/>
          <w:szCs w:val="20"/>
        </w:rPr>
        <w:t>/DEMF/MRC</w:t>
      </w:r>
    </w:p>
    <w:p w14:paraId="3A1426C8" w14:textId="171E658D" w:rsidR="005C118A" w:rsidRPr="006324ED" w:rsidRDefault="005C118A" w:rsidP="006324ED">
      <w:pPr>
        <w:spacing w:line="360" w:lineRule="auto"/>
        <w:jc w:val="both"/>
        <w:rPr>
          <w:rFonts w:ascii="Palatino Linotype" w:hAnsi="Palatino Linotype"/>
        </w:rPr>
      </w:pPr>
    </w:p>
    <w:p w14:paraId="2E7E9114" w14:textId="77777777" w:rsidR="003B6F2C" w:rsidRPr="006324ED" w:rsidRDefault="003B6F2C" w:rsidP="006324ED">
      <w:pPr>
        <w:spacing w:line="360" w:lineRule="auto"/>
        <w:jc w:val="both"/>
        <w:textAlignment w:val="baseline"/>
        <w:rPr>
          <w:rFonts w:ascii="Palatino Linotype" w:eastAsia="Calibri" w:hAnsi="Palatino Linotype" w:cs="Arial"/>
          <w:lang w:val="es-ES" w:eastAsia="es-MX"/>
        </w:rPr>
      </w:pPr>
    </w:p>
    <w:p w14:paraId="6A44D930" w14:textId="77777777" w:rsidR="003B6F2C" w:rsidRPr="006324ED" w:rsidRDefault="003B6F2C" w:rsidP="006324ED">
      <w:pPr>
        <w:spacing w:line="360" w:lineRule="auto"/>
        <w:jc w:val="both"/>
        <w:textAlignment w:val="baseline"/>
        <w:rPr>
          <w:rFonts w:ascii="Palatino Linotype" w:eastAsia="Calibri" w:hAnsi="Palatino Linotype" w:cs="Arial"/>
          <w:lang w:val="es-ES" w:eastAsia="es-MX"/>
        </w:rPr>
      </w:pPr>
    </w:p>
    <w:p w14:paraId="186CBCA3" w14:textId="77777777" w:rsidR="003B6F2C" w:rsidRPr="006324ED" w:rsidRDefault="003B6F2C" w:rsidP="006324ED">
      <w:pPr>
        <w:spacing w:line="360" w:lineRule="auto"/>
        <w:jc w:val="both"/>
        <w:textAlignment w:val="baseline"/>
        <w:rPr>
          <w:rFonts w:ascii="Palatino Linotype" w:eastAsia="Calibri" w:hAnsi="Palatino Linotype" w:cs="Arial"/>
          <w:lang w:val="es-ES" w:eastAsia="es-MX"/>
        </w:rPr>
      </w:pPr>
    </w:p>
    <w:p w14:paraId="34ABFBA9" w14:textId="77777777" w:rsidR="003B6F2C" w:rsidRDefault="003B6F2C" w:rsidP="006324ED">
      <w:pPr>
        <w:spacing w:line="360" w:lineRule="auto"/>
        <w:jc w:val="both"/>
        <w:textAlignment w:val="baseline"/>
        <w:rPr>
          <w:rFonts w:ascii="Palatino Linotype" w:eastAsia="Calibri" w:hAnsi="Palatino Linotype" w:cs="Arial"/>
          <w:lang w:val="es-ES" w:eastAsia="es-MX"/>
        </w:rPr>
      </w:pPr>
    </w:p>
    <w:p w14:paraId="0D7EB3B6" w14:textId="77777777" w:rsidR="00574C85" w:rsidRDefault="00574C85" w:rsidP="006324ED">
      <w:pPr>
        <w:spacing w:line="360" w:lineRule="auto"/>
        <w:jc w:val="both"/>
        <w:textAlignment w:val="baseline"/>
        <w:rPr>
          <w:rFonts w:ascii="Palatino Linotype" w:eastAsia="Calibri" w:hAnsi="Palatino Linotype" w:cs="Arial"/>
          <w:lang w:val="es-ES" w:eastAsia="es-MX"/>
        </w:rPr>
      </w:pPr>
    </w:p>
    <w:p w14:paraId="50C10EFA" w14:textId="77777777" w:rsidR="00574C85" w:rsidRDefault="00574C85" w:rsidP="006324ED">
      <w:pPr>
        <w:spacing w:line="360" w:lineRule="auto"/>
        <w:jc w:val="both"/>
        <w:textAlignment w:val="baseline"/>
        <w:rPr>
          <w:rFonts w:ascii="Palatino Linotype" w:eastAsia="Calibri" w:hAnsi="Palatino Linotype" w:cs="Arial"/>
          <w:lang w:val="es-ES" w:eastAsia="es-MX"/>
        </w:rPr>
      </w:pPr>
    </w:p>
    <w:p w14:paraId="19688010" w14:textId="77777777" w:rsidR="00574C85" w:rsidRDefault="00574C85" w:rsidP="006324ED">
      <w:pPr>
        <w:spacing w:line="360" w:lineRule="auto"/>
        <w:jc w:val="both"/>
        <w:textAlignment w:val="baseline"/>
        <w:rPr>
          <w:rFonts w:ascii="Palatino Linotype" w:eastAsia="Calibri" w:hAnsi="Palatino Linotype" w:cs="Arial"/>
          <w:lang w:val="es-ES" w:eastAsia="es-MX"/>
        </w:rPr>
      </w:pPr>
    </w:p>
    <w:p w14:paraId="5905A739" w14:textId="77777777" w:rsidR="00574C85" w:rsidRDefault="00574C85" w:rsidP="006324ED">
      <w:pPr>
        <w:spacing w:line="360" w:lineRule="auto"/>
        <w:jc w:val="both"/>
        <w:textAlignment w:val="baseline"/>
        <w:rPr>
          <w:rFonts w:ascii="Palatino Linotype" w:eastAsia="Calibri" w:hAnsi="Palatino Linotype" w:cs="Arial"/>
          <w:lang w:val="es-ES" w:eastAsia="es-MX"/>
        </w:rPr>
      </w:pPr>
    </w:p>
    <w:p w14:paraId="48ED2580" w14:textId="77777777" w:rsidR="00574C85" w:rsidRDefault="00574C85" w:rsidP="006324ED">
      <w:pPr>
        <w:spacing w:line="360" w:lineRule="auto"/>
        <w:jc w:val="both"/>
        <w:textAlignment w:val="baseline"/>
        <w:rPr>
          <w:rFonts w:ascii="Palatino Linotype" w:eastAsia="Calibri" w:hAnsi="Palatino Linotype" w:cs="Arial"/>
          <w:lang w:val="es-ES" w:eastAsia="es-MX"/>
        </w:rPr>
      </w:pPr>
    </w:p>
    <w:p w14:paraId="4CC479A3" w14:textId="77777777" w:rsidR="00574C85" w:rsidRPr="006324ED" w:rsidRDefault="00574C85" w:rsidP="006324ED">
      <w:pPr>
        <w:spacing w:line="360" w:lineRule="auto"/>
        <w:jc w:val="both"/>
        <w:textAlignment w:val="baseline"/>
        <w:rPr>
          <w:rFonts w:ascii="Palatino Linotype" w:eastAsia="Calibri" w:hAnsi="Palatino Linotype" w:cs="Arial"/>
          <w:lang w:val="es-ES" w:eastAsia="es-MX"/>
        </w:rPr>
      </w:pPr>
      <w:bookmarkStart w:id="6" w:name="_GoBack"/>
      <w:bookmarkEnd w:id="6"/>
    </w:p>
    <w:sectPr w:rsidR="00574C85" w:rsidRPr="006324E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E4B12" w:rsidRDefault="00CE4B12" w:rsidP="00C80F8C">
      <w:r>
        <w:separator/>
      </w:r>
    </w:p>
  </w:endnote>
  <w:endnote w:type="continuationSeparator" w:id="0">
    <w:p w14:paraId="2CA1E1DE" w14:textId="77777777" w:rsidR="00CE4B12" w:rsidRDefault="00CE4B12" w:rsidP="00C80F8C">
      <w:r>
        <w:continuationSeparator/>
      </w:r>
    </w:p>
  </w:endnote>
  <w:endnote w:type="continuationNotice" w:id="1">
    <w:p w14:paraId="03854133" w14:textId="77777777" w:rsidR="00CE4B12" w:rsidRDefault="00CE4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BCCE46E" w:rsidR="00CE4B12" w:rsidRPr="0010196A" w:rsidRDefault="00CE4B1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4C85">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4C85">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3348D1F" w:rsidR="00CE4B12" w:rsidRPr="0010196A" w:rsidRDefault="00CE4B1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4C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4C85">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E4B12" w:rsidRDefault="00CE4B12" w:rsidP="00C80F8C">
      <w:r>
        <w:separator/>
      </w:r>
    </w:p>
  </w:footnote>
  <w:footnote w:type="continuationSeparator" w:id="0">
    <w:p w14:paraId="2D50F1A5" w14:textId="77777777" w:rsidR="00CE4B12" w:rsidRDefault="00CE4B12" w:rsidP="00C80F8C">
      <w:r>
        <w:continuationSeparator/>
      </w:r>
    </w:p>
  </w:footnote>
  <w:footnote w:type="continuationNotice" w:id="1">
    <w:p w14:paraId="5769B609" w14:textId="77777777" w:rsidR="00CE4B12" w:rsidRDefault="00CE4B12"/>
  </w:footnote>
  <w:footnote w:id="2">
    <w:p w14:paraId="6F1F75C9" w14:textId="00107814" w:rsidR="00CE4B12" w:rsidRDefault="00CE4B12">
      <w:pPr>
        <w:pStyle w:val="Textonotapie"/>
      </w:pPr>
      <w:r>
        <w:rPr>
          <w:rStyle w:val="Refdenotaalpie"/>
        </w:rPr>
        <w:footnoteRef/>
      </w:r>
      <w:r>
        <w:t xml:space="preserve"> </w:t>
      </w:r>
      <w:r w:rsidRPr="00E930A9">
        <w:t>https://www.osfem.gob.mx/assets/entidades/documentos_apoyo/2023/ManPlanProgPresEgresMpa2023.pdf</w:t>
      </w:r>
    </w:p>
  </w:footnote>
  <w:footnote w:id="3">
    <w:p w14:paraId="6726F06D" w14:textId="77777777" w:rsidR="00CE4B12" w:rsidRDefault="00CE4B12" w:rsidP="00454935">
      <w:pPr>
        <w:pStyle w:val="Textonotapie"/>
      </w:pPr>
      <w:r>
        <w:rPr>
          <w:rStyle w:val="Refdenotaalpie"/>
        </w:rPr>
        <w:footnoteRef/>
      </w:r>
      <w:r>
        <w:t xml:space="preserve"> </w:t>
      </w:r>
      <w:hyperlink r:id="rId1" w:history="1">
        <w:r w:rsidRPr="00287E95">
          <w:rPr>
            <w:rStyle w:val="Hipervnculo"/>
            <w:i/>
          </w:rPr>
          <w:t>https://legislacion.edomex.gob.mx/sites/legislacion.edomex.gob.mx/files/files/pdf/gct/2022/octubre/oct101/oct101b.pdf</w:t>
        </w:r>
      </w:hyperlink>
      <w:r>
        <w:t xml:space="preserve"> </w:t>
      </w:r>
    </w:p>
  </w:footnote>
  <w:footnote w:id="4">
    <w:p w14:paraId="7CD3E722" w14:textId="3E81D80C" w:rsidR="00CE4B12" w:rsidRDefault="00CE4B12">
      <w:pPr>
        <w:pStyle w:val="Textonotapie"/>
      </w:pPr>
      <w:r>
        <w:rPr>
          <w:rStyle w:val="Refdenotaalpie"/>
        </w:rPr>
        <w:footnoteRef/>
      </w:r>
      <w:r>
        <w:t xml:space="preserve"> </w:t>
      </w:r>
      <w:r w:rsidRPr="00CE4B12">
        <w:t>https://www.osfem.gob.mx/assets/entidades/documentos_apoyo/2023/ManPlanProgPresEgresMpa2023.pdf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E4B12" w:rsidRDefault="00CE4B1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E4B12" w:rsidRPr="0010196A" w:rsidRDefault="00CE4B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551"/>
      <w:gridCol w:w="3722"/>
    </w:tblGrid>
    <w:tr w:rsidR="00CE4B12" w:rsidRPr="008F2CCC" w14:paraId="1F097D8A" w14:textId="77777777" w:rsidTr="00D01686">
      <w:tc>
        <w:tcPr>
          <w:tcW w:w="3261" w:type="dxa"/>
          <w:vMerge w:val="restart"/>
        </w:tcPr>
        <w:p w14:paraId="1F780A0C" w14:textId="1EFF25F4" w:rsidR="00CE4B12" w:rsidRPr="008F2CCC" w:rsidRDefault="00CE4B1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E4B12" w:rsidRPr="00664658" w:rsidRDefault="00CE4B1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8353AF" w:rsidR="00CE4B12" w:rsidRPr="00A91B31" w:rsidRDefault="00CE4B12"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05557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CE4B12" w:rsidRPr="008F2CCC" w14:paraId="049677A3" w14:textId="77777777" w:rsidTr="00D01686">
      <w:tc>
        <w:tcPr>
          <w:tcW w:w="3261" w:type="dxa"/>
          <w:vMerge/>
        </w:tcPr>
        <w:p w14:paraId="4A21EAC1" w14:textId="5C1F145E" w:rsidR="00CE4B12" w:rsidRPr="008F2CCC" w:rsidRDefault="00CE4B12" w:rsidP="00D41D47">
          <w:pPr>
            <w:rPr>
              <w:rFonts w:ascii="Palatino Linotype" w:hAnsi="Palatino Linotype"/>
              <w:b/>
              <w:sz w:val="22"/>
              <w:szCs w:val="22"/>
              <w:lang w:val="es-ES_tradnl"/>
            </w:rPr>
          </w:pPr>
        </w:p>
      </w:tc>
      <w:tc>
        <w:tcPr>
          <w:tcW w:w="2551" w:type="dxa"/>
          <w:shd w:val="clear" w:color="auto" w:fill="auto"/>
        </w:tcPr>
        <w:p w14:paraId="1237BCDE" w14:textId="77777777" w:rsidR="00CE4B12" w:rsidRPr="00664658" w:rsidRDefault="00CE4B1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27B199" w:rsidR="00CE4B12" w:rsidRPr="00A91B31" w:rsidRDefault="00CE4B12" w:rsidP="002B50FF">
          <w:pPr>
            <w:jc w:val="both"/>
            <w:rPr>
              <w:sz w:val="22"/>
              <w:szCs w:val="22"/>
              <w:lang w:val="es-419"/>
            </w:rPr>
          </w:pPr>
          <w:r w:rsidRPr="00771D99">
            <w:rPr>
              <w:rFonts w:ascii="Palatino Linotype" w:hAnsi="Palatino Linotype"/>
              <w:b/>
              <w:bCs/>
              <w:sz w:val="22"/>
              <w:szCs w:val="22"/>
            </w:rPr>
            <w:t>Ayuntamiento de Capulhuac</w:t>
          </w:r>
        </w:p>
      </w:tc>
    </w:tr>
    <w:tr w:rsidR="00CE4B12" w:rsidRPr="008F2CCC" w14:paraId="72CD087D" w14:textId="77777777" w:rsidTr="00D01686">
      <w:trPr>
        <w:trHeight w:val="228"/>
      </w:trPr>
      <w:tc>
        <w:tcPr>
          <w:tcW w:w="3261" w:type="dxa"/>
          <w:vMerge/>
        </w:tcPr>
        <w:p w14:paraId="1B78656F" w14:textId="01E6F6F6" w:rsidR="00CE4B12" w:rsidRPr="008F2CCC" w:rsidRDefault="00CE4B12" w:rsidP="00070856">
          <w:pPr>
            <w:rPr>
              <w:rFonts w:ascii="Palatino Linotype" w:hAnsi="Palatino Linotype"/>
              <w:b/>
              <w:sz w:val="22"/>
              <w:szCs w:val="22"/>
              <w:lang w:val="es-ES_tradnl"/>
            </w:rPr>
          </w:pPr>
        </w:p>
      </w:tc>
      <w:tc>
        <w:tcPr>
          <w:tcW w:w="2551" w:type="dxa"/>
          <w:shd w:val="clear" w:color="auto" w:fill="auto"/>
        </w:tcPr>
        <w:p w14:paraId="74D81628" w14:textId="3839B3E6" w:rsidR="00CE4B12" w:rsidRPr="00664658" w:rsidRDefault="00CE4B1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E4B12" w:rsidRPr="00A91B31" w:rsidRDefault="00CE4B12"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E4B12" w:rsidRPr="0010196A" w:rsidRDefault="00CE4B1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E4B12" w:rsidRPr="0079430E" w:rsidRDefault="00CE4B12">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552"/>
      <w:gridCol w:w="3685"/>
    </w:tblGrid>
    <w:tr w:rsidR="00CE4B12" w:rsidRPr="0079430E" w14:paraId="6ABABA57" w14:textId="77777777" w:rsidTr="00D01686">
      <w:tc>
        <w:tcPr>
          <w:tcW w:w="4253" w:type="dxa"/>
          <w:vMerge w:val="restart"/>
          <w:shd w:val="clear" w:color="auto" w:fill="auto"/>
        </w:tcPr>
        <w:p w14:paraId="6AA376CC" w14:textId="1E62217E" w:rsidR="00CE4B12" w:rsidRPr="0079430E" w:rsidRDefault="00CE4B12"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E4B12" w:rsidRPr="0079430E" w:rsidRDefault="00CE4B12"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685" w:type="dxa"/>
          <w:shd w:val="clear" w:color="auto" w:fill="auto"/>
          <w:vAlign w:val="center"/>
        </w:tcPr>
        <w:p w14:paraId="5F0F5848" w14:textId="2F80C222" w:rsidR="00CE4B12" w:rsidRPr="0079430E" w:rsidRDefault="00CE4B12" w:rsidP="003305CB">
          <w:pPr>
            <w:jc w:val="both"/>
            <w:rPr>
              <w:rFonts w:ascii="Palatino Linotype" w:hAnsi="Palatino Linotype"/>
              <w:b/>
              <w:sz w:val="22"/>
              <w:szCs w:val="22"/>
              <w:lang w:val="es-ES_tradnl"/>
            </w:rPr>
          </w:pPr>
          <w:r>
            <w:rPr>
              <w:rFonts w:ascii="Palatino Linotype" w:hAnsi="Palatino Linotype"/>
              <w:b/>
              <w:bCs/>
              <w:sz w:val="22"/>
              <w:szCs w:val="22"/>
            </w:rPr>
            <w:t>05557</w:t>
          </w:r>
          <w:r w:rsidRPr="0079430E">
            <w:rPr>
              <w:rFonts w:ascii="Palatino Linotype" w:hAnsi="Palatino Linotype"/>
              <w:b/>
              <w:sz w:val="22"/>
              <w:szCs w:val="22"/>
              <w:lang w:val="es-ES_tradnl"/>
            </w:rPr>
            <w:t>/INFOEM/IP/RR/2023</w:t>
          </w:r>
        </w:p>
      </w:tc>
    </w:tr>
    <w:tr w:rsidR="00CE4B12" w:rsidRPr="0079430E" w14:paraId="3B45FB53" w14:textId="77777777" w:rsidTr="00D01686">
      <w:tc>
        <w:tcPr>
          <w:tcW w:w="4253" w:type="dxa"/>
          <w:vMerge/>
          <w:shd w:val="clear" w:color="auto" w:fill="auto"/>
        </w:tcPr>
        <w:p w14:paraId="188B82EF" w14:textId="77777777" w:rsidR="00CE4B12" w:rsidRPr="0079430E" w:rsidRDefault="00CE4B12" w:rsidP="00A2780F">
          <w:pPr>
            <w:rPr>
              <w:rFonts w:ascii="Palatino Linotype" w:hAnsi="Palatino Linotype"/>
              <w:b/>
              <w:sz w:val="22"/>
              <w:szCs w:val="22"/>
              <w:lang w:val="es-ES_tradnl"/>
            </w:rPr>
          </w:pPr>
        </w:p>
      </w:tc>
      <w:tc>
        <w:tcPr>
          <w:tcW w:w="2552" w:type="dxa"/>
          <w:shd w:val="clear" w:color="auto" w:fill="auto"/>
        </w:tcPr>
        <w:p w14:paraId="3B2AD0CF" w14:textId="77777777" w:rsidR="00CE4B12" w:rsidRPr="0079430E" w:rsidRDefault="00CE4B12"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685" w:type="dxa"/>
          <w:shd w:val="clear" w:color="auto" w:fill="auto"/>
          <w:vAlign w:val="center"/>
        </w:tcPr>
        <w:p w14:paraId="749961B3" w14:textId="635481F9" w:rsidR="00CE4B12" w:rsidRPr="0079430E" w:rsidRDefault="00CE4B12" w:rsidP="00DD7C89">
          <w:pPr>
            <w:jc w:val="both"/>
            <w:rPr>
              <w:rFonts w:ascii="Palatino Linotype" w:hAnsi="Palatino Linotype"/>
              <w:b/>
              <w:sz w:val="22"/>
              <w:szCs w:val="22"/>
              <w:lang w:val="es-419"/>
            </w:rPr>
          </w:pPr>
        </w:p>
      </w:tc>
    </w:tr>
    <w:tr w:rsidR="00CE4B12" w:rsidRPr="0079430E" w14:paraId="28A493EB" w14:textId="77777777" w:rsidTr="00D01686">
      <w:trPr>
        <w:trHeight w:val="228"/>
      </w:trPr>
      <w:tc>
        <w:tcPr>
          <w:tcW w:w="4253" w:type="dxa"/>
          <w:vMerge/>
          <w:shd w:val="clear" w:color="auto" w:fill="auto"/>
        </w:tcPr>
        <w:p w14:paraId="06C77D31" w14:textId="77777777" w:rsidR="00CE4B12" w:rsidRPr="0079430E" w:rsidRDefault="00CE4B12" w:rsidP="00E37C88">
          <w:pPr>
            <w:rPr>
              <w:rFonts w:ascii="Palatino Linotype" w:hAnsi="Palatino Linotype"/>
              <w:b/>
              <w:sz w:val="22"/>
              <w:szCs w:val="22"/>
              <w:lang w:val="es-ES_tradnl"/>
            </w:rPr>
          </w:pPr>
        </w:p>
      </w:tc>
      <w:tc>
        <w:tcPr>
          <w:tcW w:w="2552" w:type="dxa"/>
          <w:shd w:val="clear" w:color="auto" w:fill="auto"/>
        </w:tcPr>
        <w:p w14:paraId="2E1A72B4" w14:textId="77777777" w:rsidR="00CE4B12" w:rsidRPr="0079430E" w:rsidRDefault="00CE4B12"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685" w:type="dxa"/>
          <w:shd w:val="clear" w:color="auto" w:fill="auto"/>
          <w:vAlign w:val="center"/>
        </w:tcPr>
        <w:p w14:paraId="47AF3C2E" w14:textId="5EDE1D0A" w:rsidR="00CE4B12" w:rsidRPr="0079430E" w:rsidRDefault="00CE4B12" w:rsidP="00F67B0E">
          <w:pPr>
            <w:jc w:val="both"/>
            <w:rPr>
              <w:rFonts w:ascii="Palatino Linotype" w:hAnsi="Palatino Linotype"/>
              <w:lang w:val="es-419"/>
            </w:rPr>
          </w:pPr>
          <w:r w:rsidRPr="00771D99">
            <w:rPr>
              <w:rFonts w:ascii="Palatino Linotype" w:hAnsi="Palatino Linotype"/>
              <w:b/>
              <w:bCs/>
              <w:sz w:val="22"/>
              <w:szCs w:val="22"/>
            </w:rPr>
            <w:t>Ayuntamiento de Capulhuac</w:t>
          </w:r>
        </w:p>
      </w:tc>
    </w:tr>
    <w:tr w:rsidR="00CE4B12" w:rsidRPr="0079430E" w14:paraId="0F114FF0" w14:textId="77777777" w:rsidTr="00D01686">
      <w:tc>
        <w:tcPr>
          <w:tcW w:w="4253" w:type="dxa"/>
          <w:vMerge/>
          <w:shd w:val="clear" w:color="auto" w:fill="auto"/>
        </w:tcPr>
        <w:p w14:paraId="4CCB64BA" w14:textId="77777777" w:rsidR="00CE4B12" w:rsidRPr="0079430E" w:rsidRDefault="00CE4B12" w:rsidP="00A2780F">
          <w:pPr>
            <w:rPr>
              <w:rFonts w:ascii="Palatino Linotype" w:hAnsi="Palatino Linotype"/>
              <w:b/>
              <w:sz w:val="22"/>
              <w:szCs w:val="22"/>
              <w:lang w:val="es-ES_tradnl"/>
            </w:rPr>
          </w:pPr>
        </w:p>
      </w:tc>
      <w:tc>
        <w:tcPr>
          <w:tcW w:w="2552" w:type="dxa"/>
          <w:shd w:val="clear" w:color="auto" w:fill="auto"/>
        </w:tcPr>
        <w:p w14:paraId="31E422EA" w14:textId="63649A07" w:rsidR="00CE4B12" w:rsidRPr="0079430E" w:rsidRDefault="00CE4B12"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685" w:type="dxa"/>
          <w:shd w:val="clear" w:color="auto" w:fill="auto"/>
        </w:tcPr>
        <w:p w14:paraId="181C41B4" w14:textId="2A8CDF31" w:rsidR="00CE4B12" w:rsidRPr="0079430E" w:rsidRDefault="00CE4B12"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CE4B12" w:rsidRPr="0079430E" w:rsidRDefault="00CE4B1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9A6207"/>
    <w:multiLevelType w:val="multilevel"/>
    <w:tmpl w:val="0878659C"/>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5F03DC7"/>
    <w:multiLevelType w:val="hybridMultilevel"/>
    <w:tmpl w:val="78FE3E7C"/>
    <w:lvl w:ilvl="0" w:tplc="48F2BD8E">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15F51E15"/>
    <w:multiLevelType w:val="multilevel"/>
    <w:tmpl w:val="62585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3E5929"/>
    <w:multiLevelType w:val="hybridMultilevel"/>
    <w:tmpl w:val="A3EC1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28E7866"/>
    <w:multiLevelType w:val="hybridMultilevel"/>
    <w:tmpl w:val="DD6C1686"/>
    <w:lvl w:ilvl="0" w:tplc="080A0017">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8" w15:restartNumberingAfterBreak="0">
    <w:nsid w:val="75B57184"/>
    <w:multiLevelType w:val="multilevel"/>
    <w:tmpl w:val="4964EBB6"/>
    <w:lvl w:ilvl="0">
      <w:start w:val="5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0"/>
  </w:num>
  <w:num w:numId="4">
    <w:abstractNumId w:val="3"/>
  </w:num>
  <w:num w:numId="5">
    <w:abstractNumId w:val="6"/>
  </w:num>
  <w:num w:numId="6">
    <w:abstractNumId w:val="9"/>
  </w:num>
  <w:num w:numId="7">
    <w:abstractNumId w:val="14"/>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5"/>
  </w:num>
  <w:num w:numId="17">
    <w:abstractNumId w:val="1"/>
  </w:num>
  <w:num w:numId="18">
    <w:abstractNumId w:val="18"/>
  </w:num>
  <w:num w:numId="19">
    <w:abstractNumId w:val="4"/>
  </w:num>
  <w:num w:numId="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0FDF"/>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C2"/>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5F0"/>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0F08"/>
    <w:rsid w:val="00131065"/>
    <w:rsid w:val="00131466"/>
    <w:rsid w:val="00131979"/>
    <w:rsid w:val="00131ABC"/>
    <w:rsid w:val="00132178"/>
    <w:rsid w:val="00132250"/>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6DF"/>
    <w:rsid w:val="00141D9A"/>
    <w:rsid w:val="00141EE7"/>
    <w:rsid w:val="001425F5"/>
    <w:rsid w:val="001433DD"/>
    <w:rsid w:val="00143673"/>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4C14"/>
    <w:rsid w:val="001554A0"/>
    <w:rsid w:val="00155A77"/>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29A"/>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211"/>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20C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69DC"/>
    <w:rsid w:val="00277093"/>
    <w:rsid w:val="00277316"/>
    <w:rsid w:val="00277453"/>
    <w:rsid w:val="00277DD9"/>
    <w:rsid w:val="0028019C"/>
    <w:rsid w:val="0028167B"/>
    <w:rsid w:val="00281AA4"/>
    <w:rsid w:val="0028203C"/>
    <w:rsid w:val="0028266C"/>
    <w:rsid w:val="00282679"/>
    <w:rsid w:val="002830E7"/>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51B"/>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AC6"/>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0BCA"/>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39AF"/>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1EAD"/>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15AE"/>
    <w:rsid w:val="003622CB"/>
    <w:rsid w:val="003628F4"/>
    <w:rsid w:val="0036306A"/>
    <w:rsid w:val="00363C81"/>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4D74"/>
    <w:rsid w:val="003753B8"/>
    <w:rsid w:val="003759EA"/>
    <w:rsid w:val="00375D8B"/>
    <w:rsid w:val="00375E9F"/>
    <w:rsid w:val="003760AC"/>
    <w:rsid w:val="00376774"/>
    <w:rsid w:val="0037703B"/>
    <w:rsid w:val="00377100"/>
    <w:rsid w:val="0037796A"/>
    <w:rsid w:val="00377CC0"/>
    <w:rsid w:val="00377FA7"/>
    <w:rsid w:val="003801C2"/>
    <w:rsid w:val="003807A8"/>
    <w:rsid w:val="003809EC"/>
    <w:rsid w:val="00380A53"/>
    <w:rsid w:val="00381020"/>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BC"/>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2C3"/>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935"/>
    <w:rsid w:val="00454B3A"/>
    <w:rsid w:val="00455095"/>
    <w:rsid w:val="00455213"/>
    <w:rsid w:val="00455350"/>
    <w:rsid w:val="00456D5B"/>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15"/>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26E"/>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0FB3"/>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24"/>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27"/>
    <w:rsid w:val="005267DB"/>
    <w:rsid w:val="00526CD3"/>
    <w:rsid w:val="005271AC"/>
    <w:rsid w:val="0052736F"/>
    <w:rsid w:val="005276D4"/>
    <w:rsid w:val="00527D00"/>
    <w:rsid w:val="00527F98"/>
    <w:rsid w:val="00530750"/>
    <w:rsid w:val="00530848"/>
    <w:rsid w:val="005313A1"/>
    <w:rsid w:val="005314EA"/>
    <w:rsid w:val="005319F2"/>
    <w:rsid w:val="00531A74"/>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051"/>
    <w:rsid w:val="005363B1"/>
    <w:rsid w:val="00536915"/>
    <w:rsid w:val="00536B5A"/>
    <w:rsid w:val="00537422"/>
    <w:rsid w:val="005377CF"/>
    <w:rsid w:val="005405C4"/>
    <w:rsid w:val="005405D9"/>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6AF"/>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8D4"/>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4C85"/>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6F89"/>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8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D794B"/>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4ED"/>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62C"/>
    <w:rsid w:val="00685DAF"/>
    <w:rsid w:val="00686102"/>
    <w:rsid w:val="0068633E"/>
    <w:rsid w:val="0068657B"/>
    <w:rsid w:val="00686869"/>
    <w:rsid w:val="006868B0"/>
    <w:rsid w:val="00686FEE"/>
    <w:rsid w:val="00687DA6"/>
    <w:rsid w:val="0069069F"/>
    <w:rsid w:val="00690890"/>
    <w:rsid w:val="00691932"/>
    <w:rsid w:val="00691BE1"/>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7B9"/>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2B"/>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85C"/>
    <w:rsid w:val="007178A0"/>
    <w:rsid w:val="00717925"/>
    <w:rsid w:val="00717BD1"/>
    <w:rsid w:val="007201D3"/>
    <w:rsid w:val="00720528"/>
    <w:rsid w:val="00720E0F"/>
    <w:rsid w:val="00721D05"/>
    <w:rsid w:val="007220B8"/>
    <w:rsid w:val="007221C6"/>
    <w:rsid w:val="00722614"/>
    <w:rsid w:val="007226F6"/>
    <w:rsid w:val="00722FAC"/>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69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99"/>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B19"/>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3A9"/>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95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229"/>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4B33"/>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7DD"/>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2F0"/>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527"/>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747"/>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49"/>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2B32"/>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BAD"/>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654"/>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7D"/>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912"/>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2FF"/>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5D"/>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C6D"/>
    <w:rsid w:val="00B45DF2"/>
    <w:rsid w:val="00B46087"/>
    <w:rsid w:val="00B468C5"/>
    <w:rsid w:val="00B46D4D"/>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09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2C11"/>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1CD"/>
    <w:rsid w:val="00C7220B"/>
    <w:rsid w:val="00C724A7"/>
    <w:rsid w:val="00C7267B"/>
    <w:rsid w:val="00C72785"/>
    <w:rsid w:val="00C72FC7"/>
    <w:rsid w:val="00C73084"/>
    <w:rsid w:val="00C733DB"/>
    <w:rsid w:val="00C735AD"/>
    <w:rsid w:val="00C73BCF"/>
    <w:rsid w:val="00C74181"/>
    <w:rsid w:val="00C748B8"/>
    <w:rsid w:val="00C74D84"/>
    <w:rsid w:val="00C751E3"/>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2D91"/>
    <w:rsid w:val="00C835BF"/>
    <w:rsid w:val="00C83685"/>
    <w:rsid w:val="00C8430A"/>
    <w:rsid w:val="00C843CE"/>
    <w:rsid w:val="00C8481F"/>
    <w:rsid w:val="00C84957"/>
    <w:rsid w:val="00C84D0D"/>
    <w:rsid w:val="00C857D8"/>
    <w:rsid w:val="00C85EF1"/>
    <w:rsid w:val="00C85FDE"/>
    <w:rsid w:val="00C861E2"/>
    <w:rsid w:val="00C86DC7"/>
    <w:rsid w:val="00C86DDC"/>
    <w:rsid w:val="00C8709D"/>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12"/>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4F7"/>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686"/>
    <w:rsid w:val="00D01D8E"/>
    <w:rsid w:val="00D023BF"/>
    <w:rsid w:val="00D02AAA"/>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DF5"/>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8D"/>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26"/>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0A9"/>
    <w:rsid w:val="00E9369B"/>
    <w:rsid w:val="00E944BF"/>
    <w:rsid w:val="00E947D0"/>
    <w:rsid w:val="00E94D44"/>
    <w:rsid w:val="00E94F26"/>
    <w:rsid w:val="00E958A5"/>
    <w:rsid w:val="00E96289"/>
    <w:rsid w:val="00E962CB"/>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67D"/>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4D"/>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C8D"/>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0AA9"/>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975"/>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DF8"/>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97E"/>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4C9"/>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table" w:customStyle="1" w:styleId="Tablaconcuadrcula20">
    <w:name w:val="Tabla con cuadrícula20"/>
    <w:basedOn w:val="Tablanormal"/>
    <w:next w:val="Tablaconcuadrcula"/>
    <w:uiPriority w:val="39"/>
    <w:rsid w:val="00C8709D"/>
    <w:rPr>
      <w:rFonts w:eastAsia="Calibri"/>
      <w:kern w:val="2"/>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006884">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394395898">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003428">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91837">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46676">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268250">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481350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87171463">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80336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14585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172905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45687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190955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008617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34834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5485851">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92743.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octubre/oct101/oct101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69A87-339E-46C7-9A5C-6AFA43E9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43</Pages>
  <Words>10416</Words>
  <Characters>57294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16</cp:revision>
  <cp:lastPrinted>2024-01-15T19:55:00Z</cp:lastPrinted>
  <dcterms:created xsi:type="dcterms:W3CDTF">2023-12-13T15:56:00Z</dcterms:created>
  <dcterms:modified xsi:type="dcterms:W3CDTF">2024-01-15T19:55:00Z</dcterms:modified>
</cp:coreProperties>
</file>