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EB48A" w14:textId="77777777" w:rsidR="009F09BC" w:rsidRPr="00CB6715" w:rsidRDefault="009F09BC" w:rsidP="00E37F0A">
      <w:pPr>
        <w:tabs>
          <w:tab w:val="left" w:pos="3465"/>
        </w:tabs>
        <w:spacing w:before="240" w:after="360" w:line="360" w:lineRule="auto"/>
        <w:jc w:val="both"/>
        <w:rPr>
          <w:rFonts w:ascii="Palatino Linotype" w:hAnsi="Palatino Linotype"/>
        </w:rPr>
      </w:pPr>
      <w:r w:rsidRPr="00CB671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436EF1" w:rsidRPr="00CB6715">
        <w:rPr>
          <w:rFonts w:ascii="Palatino Linotype" w:hAnsi="Palatino Linotype"/>
        </w:rPr>
        <w:t>diecisiete</w:t>
      </w:r>
      <w:r w:rsidR="00B05C22" w:rsidRPr="00CB6715">
        <w:rPr>
          <w:rFonts w:ascii="Palatino Linotype" w:hAnsi="Palatino Linotype"/>
        </w:rPr>
        <w:t xml:space="preserve"> </w:t>
      </w:r>
      <w:r w:rsidR="006A04B6" w:rsidRPr="00CB6715">
        <w:rPr>
          <w:rFonts w:ascii="Palatino Linotype" w:hAnsi="Palatino Linotype"/>
        </w:rPr>
        <w:t>(</w:t>
      </w:r>
      <w:r w:rsidR="00436EF1" w:rsidRPr="00CB6715">
        <w:rPr>
          <w:rFonts w:ascii="Palatino Linotype" w:hAnsi="Palatino Linotype"/>
        </w:rPr>
        <w:t>17</w:t>
      </w:r>
      <w:r w:rsidR="00AA5534" w:rsidRPr="00CB6715">
        <w:rPr>
          <w:rFonts w:ascii="Palatino Linotype" w:hAnsi="Palatino Linotype"/>
        </w:rPr>
        <w:t>) de enero de dos mil veinticuatro</w:t>
      </w:r>
      <w:r w:rsidRPr="00CB6715">
        <w:rPr>
          <w:rFonts w:ascii="Palatino Linotype" w:hAnsi="Palatino Linotype"/>
        </w:rPr>
        <w:t>.</w:t>
      </w:r>
    </w:p>
    <w:p w14:paraId="795114E1" w14:textId="0EB943E2" w:rsidR="009F09BC" w:rsidRPr="00CB6715" w:rsidRDefault="009F09BC" w:rsidP="00E37F0A">
      <w:pPr>
        <w:spacing w:before="240" w:after="360" w:line="360" w:lineRule="auto"/>
        <w:jc w:val="both"/>
        <w:rPr>
          <w:rFonts w:ascii="Palatino Linotype" w:hAnsi="Palatino Linotype" w:cs="Arial"/>
          <w:b/>
        </w:rPr>
      </w:pPr>
      <w:r w:rsidRPr="00CB6715">
        <w:rPr>
          <w:rFonts w:ascii="Palatino Linotype" w:hAnsi="Palatino Linotype"/>
          <w:b/>
        </w:rPr>
        <w:t>VISTO</w:t>
      </w:r>
      <w:r w:rsidRPr="00CB6715">
        <w:rPr>
          <w:rFonts w:ascii="Palatino Linotype" w:hAnsi="Palatino Linotype"/>
        </w:rPr>
        <w:t xml:space="preserve"> </w:t>
      </w:r>
      <w:r w:rsidR="008A699B" w:rsidRPr="00CB6715">
        <w:rPr>
          <w:rFonts w:ascii="Palatino Linotype" w:hAnsi="Palatino Linotype"/>
        </w:rPr>
        <w:t>e</w:t>
      </w:r>
      <w:r w:rsidRPr="00CB6715">
        <w:rPr>
          <w:rFonts w:ascii="Palatino Linotype" w:hAnsi="Palatino Linotype"/>
        </w:rPr>
        <w:t>l expediente electrónico formado con</w:t>
      </w:r>
      <w:r w:rsidR="001F310D" w:rsidRPr="00CB6715">
        <w:rPr>
          <w:rFonts w:ascii="Palatino Linotype" w:hAnsi="Palatino Linotype"/>
        </w:rPr>
        <w:t xml:space="preserve"> motivo del recurso de revisión </w:t>
      </w:r>
      <w:r w:rsidR="00AA5534" w:rsidRPr="00CB6715">
        <w:rPr>
          <w:rFonts w:ascii="Palatino Linotype" w:hAnsi="Palatino Linotype"/>
          <w:b/>
        </w:rPr>
        <w:t>12603/INFOEM/IP/RR/2022</w:t>
      </w:r>
      <w:r w:rsidRPr="00CB6715">
        <w:rPr>
          <w:rFonts w:ascii="Palatino Linotype" w:hAnsi="Palatino Linotype"/>
          <w:b/>
        </w:rPr>
        <w:t>,</w:t>
      </w:r>
      <w:r w:rsidR="00B05C22" w:rsidRPr="00CB6715">
        <w:rPr>
          <w:rFonts w:ascii="Palatino Linotype" w:hAnsi="Palatino Linotype" w:cs="Arial"/>
          <w:b/>
          <w:bCs/>
        </w:rPr>
        <w:t xml:space="preserve"> </w:t>
      </w:r>
      <w:r w:rsidR="00AA5534" w:rsidRPr="00CB6715">
        <w:rPr>
          <w:rFonts w:ascii="Palatino Linotype" w:hAnsi="Palatino Linotype" w:cs="Arial"/>
          <w:bCs/>
          <w:lang w:val="es-MX"/>
        </w:rPr>
        <w:t xml:space="preserve">promovido por </w:t>
      </w:r>
      <w:r w:rsidR="00271755">
        <w:rPr>
          <w:rFonts w:ascii="Palatino Linotype" w:hAnsi="Palatino Linotype" w:cs="Arial"/>
          <w:b/>
          <w:bCs/>
          <w:lang w:val="es-MX"/>
        </w:rPr>
        <w:t>XXX XXX XXX</w:t>
      </w:r>
      <w:r w:rsidR="00B05C22" w:rsidRPr="00CB6715">
        <w:rPr>
          <w:rFonts w:ascii="Palatino Linotype" w:hAnsi="Palatino Linotype" w:cs="Arial"/>
          <w:bCs/>
          <w:lang w:val="es-MX"/>
        </w:rPr>
        <w:t xml:space="preserve">, en su calidad de </w:t>
      </w:r>
      <w:r w:rsidR="00B05C22" w:rsidRPr="00CB6715">
        <w:rPr>
          <w:rFonts w:ascii="Palatino Linotype" w:hAnsi="Palatino Linotype" w:cs="Arial"/>
          <w:b/>
          <w:bCs/>
          <w:lang w:val="es-MX"/>
        </w:rPr>
        <w:t>RECURRENTE</w:t>
      </w:r>
      <w:r w:rsidRPr="00CB6715">
        <w:rPr>
          <w:rFonts w:ascii="Palatino Linotype" w:hAnsi="Palatino Linotype" w:cs="Arial"/>
        </w:rPr>
        <w:t>, en contra de las respuestas</w:t>
      </w:r>
      <w:r w:rsidR="00C22D79" w:rsidRPr="00CB6715">
        <w:rPr>
          <w:rFonts w:ascii="Palatino Linotype" w:hAnsi="Palatino Linotype" w:cs="Arial"/>
        </w:rPr>
        <w:t xml:space="preserve"> del</w:t>
      </w:r>
      <w:r w:rsidR="00C24F99" w:rsidRPr="00CB6715">
        <w:rPr>
          <w:rFonts w:ascii="Palatino Linotype" w:hAnsi="Palatino Linotype" w:cs="Arial"/>
        </w:rPr>
        <w:t xml:space="preserve"> </w:t>
      </w:r>
      <w:r w:rsidR="00AA5534" w:rsidRPr="00CB6715">
        <w:rPr>
          <w:rFonts w:ascii="Palatino Linotype" w:hAnsi="Palatino Linotype" w:cs="Arial"/>
          <w:b/>
        </w:rPr>
        <w:t>Ayuntamiento de San Simón de Guerrero</w:t>
      </w:r>
      <w:r w:rsidRPr="00CB6715">
        <w:rPr>
          <w:rFonts w:ascii="Palatino Linotype" w:hAnsi="Palatino Linotype" w:cs="Arial"/>
          <w:b/>
        </w:rPr>
        <w:t>,</w:t>
      </w:r>
      <w:r w:rsidRPr="00CB6715">
        <w:rPr>
          <w:rFonts w:ascii="Palatino Linotype" w:hAnsi="Palatino Linotype"/>
          <w:b/>
        </w:rPr>
        <w:t xml:space="preserve"> </w:t>
      </w:r>
      <w:r w:rsidRPr="00CB6715">
        <w:rPr>
          <w:rFonts w:ascii="Palatino Linotype" w:hAnsi="Palatino Linotype"/>
        </w:rPr>
        <w:t>en lo sucesivo el</w:t>
      </w:r>
      <w:r w:rsidRPr="00CB6715">
        <w:rPr>
          <w:rFonts w:ascii="Palatino Linotype" w:hAnsi="Palatino Linotype"/>
          <w:b/>
        </w:rPr>
        <w:t xml:space="preserve"> SUJETO OBLIGADO</w:t>
      </w:r>
      <w:r w:rsidRPr="00CB6715">
        <w:rPr>
          <w:rFonts w:ascii="Palatino Linotype" w:hAnsi="Palatino Linotype"/>
        </w:rPr>
        <w:t>, se procede a dictar la presente resolución, con base en los siguientes:</w:t>
      </w:r>
    </w:p>
    <w:p w14:paraId="369AFA98" w14:textId="77777777" w:rsidR="009F09BC" w:rsidRPr="00CB6715" w:rsidRDefault="009F09BC" w:rsidP="00E37F0A">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CB6715">
        <w:rPr>
          <w:rFonts w:ascii="Palatino Linotype" w:hAnsi="Palatino Linotype"/>
          <w:b/>
          <w:color w:val="000000" w:themeColor="text1"/>
          <w:sz w:val="24"/>
          <w:szCs w:val="24"/>
        </w:rPr>
        <w:t>ANTECEDENTES</w:t>
      </w:r>
      <w:bookmarkEnd w:id="0"/>
      <w:bookmarkEnd w:id="1"/>
      <w:bookmarkEnd w:id="2"/>
    </w:p>
    <w:p w14:paraId="728C609F" w14:textId="77777777" w:rsidR="009F09BC" w:rsidRPr="00CB6715" w:rsidRDefault="001650A0" w:rsidP="00AA5534">
      <w:pPr>
        <w:pStyle w:val="Prrafodelista"/>
        <w:numPr>
          <w:ilvl w:val="0"/>
          <w:numId w:val="1"/>
        </w:numPr>
        <w:tabs>
          <w:tab w:val="left" w:pos="567"/>
        </w:tabs>
        <w:spacing w:before="240" w:after="240" w:line="360" w:lineRule="auto"/>
        <w:ind w:left="0" w:firstLine="0"/>
        <w:jc w:val="both"/>
        <w:rPr>
          <w:rFonts w:ascii="Palatino Linotype" w:eastAsia="Calibri" w:hAnsi="Palatino Linotype" w:cs="Arial"/>
          <w:lang w:val="es-ES"/>
        </w:rPr>
      </w:pPr>
      <w:r w:rsidRPr="00CB6715">
        <w:rPr>
          <w:rFonts w:ascii="Palatino Linotype" w:eastAsia="Calibri" w:hAnsi="Palatino Linotype" w:cs="Arial"/>
          <w:lang w:val="es-ES"/>
        </w:rPr>
        <w:t>El día veinte</w:t>
      </w:r>
      <w:r w:rsidR="00B00FB8" w:rsidRPr="00CB6715">
        <w:rPr>
          <w:rFonts w:ascii="Palatino Linotype" w:eastAsia="Calibri" w:hAnsi="Palatino Linotype" w:cs="Arial"/>
          <w:lang w:val="es-ES"/>
        </w:rPr>
        <w:t xml:space="preserve"> </w:t>
      </w:r>
      <w:r w:rsidR="009F09BC" w:rsidRPr="00CB6715">
        <w:rPr>
          <w:rFonts w:ascii="Palatino Linotype" w:eastAsia="Calibri" w:hAnsi="Palatino Linotype" w:cs="Arial"/>
          <w:lang w:val="es-ES"/>
        </w:rPr>
        <w:t>(</w:t>
      </w:r>
      <w:r w:rsidR="00AA5534" w:rsidRPr="00CB6715">
        <w:rPr>
          <w:rFonts w:ascii="Palatino Linotype" w:eastAsia="Calibri" w:hAnsi="Palatino Linotype" w:cs="Arial"/>
          <w:lang w:val="es-ES"/>
        </w:rPr>
        <w:t>20) de junio</w:t>
      </w:r>
      <w:r w:rsidRPr="00CB6715">
        <w:rPr>
          <w:rFonts w:ascii="Palatino Linotype" w:eastAsia="Calibri" w:hAnsi="Palatino Linotype" w:cs="Arial"/>
          <w:lang w:val="es-ES"/>
        </w:rPr>
        <w:t xml:space="preserve"> </w:t>
      </w:r>
      <w:r w:rsidR="00C22D79" w:rsidRPr="00CB6715">
        <w:rPr>
          <w:rFonts w:ascii="Palatino Linotype" w:eastAsia="Calibri" w:hAnsi="Palatino Linotype" w:cs="Arial"/>
          <w:lang w:val="es-ES"/>
        </w:rPr>
        <w:t>de dos mil veintidós</w:t>
      </w:r>
      <w:r w:rsidR="009F09BC" w:rsidRPr="00CB6715">
        <w:rPr>
          <w:rFonts w:ascii="Palatino Linotype" w:hAnsi="Palatino Linotype"/>
          <w:b/>
        </w:rPr>
        <w:t xml:space="preserve">, </w:t>
      </w:r>
      <w:r w:rsidR="009F09BC" w:rsidRPr="00CB6715">
        <w:rPr>
          <w:rFonts w:ascii="Palatino Linotype" w:eastAsia="Calibri" w:hAnsi="Palatino Linotype" w:cs="Arial"/>
          <w:lang w:val="es-ES"/>
        </w:rPr>
        <w:t xml:space="preserve">se presentó ante el </w:t>
      </w:r>
      <w:r w:rsidR="009F09BC" w:rsidRPr="00CB6715">
        <w:rPr>
          <w:rFonts w:ascii="Palatino Linotype" w:eastAsia="Calibri" w:hAnsi="Palatino Linotype" w:cs="Arial"/>
          <w:b/>
          <w:lang w:val="es-ES"/>
        </w:rPr>
        <w:t>SUJETO OBLIGADO</w:t>
      </w:r>
      <w:r w:rsidR="009F09BC" w:rsidRPr="00CB6715">
        <w:rPr>
          <w:rFonts w:ascii="Palatino Linotype" w:eastAsia="Calibri" w:hAnsi="Palatino Linotype" w:cs="Arial"/>
        </w:rPr>
        <w:t xml:space="preserve"> vía </w:t>
      </w:r>
      <w:r w:rsidR="008A699B" w:rsidRPr="00CB6715">
        <w:rPr>
          <w:rFonts w:ascii="Palatino Linotype" w:eastAsia="Calibri" w:hAnsi="Palatino Linotype" w:cs="Arial"/>
          <w:lang w:val="es-ES"/>
        </w:rPr>
        <w:t>SAIMEX, la solicitud</w:t>
      </w:r>
      <w:r w:rsidR="009F09BC" w:rsidRPr="00CB6715">
        <w:rPr>
          <w:rFonts w:ascii="Palatino Linotype" w:eastAsia="Calibri" w:hAnsi="Palatino Linotype" w:cs="Arial"/>
          <w:lang w:val="es-ES"/>
        </w:rPr>
        <w:t xml:space="preserve"> de información pública</w:t>
      </w:r>
      <w:r w:rsidR="008A699B" w:rsidRPr="00CB6715">
        <w:rPr>
          <w:rFonts w:ascii="Palatino Linotype" w:eastAsia="Calibri" w:hAnsi="Palatino Linotype" w:cs="Arial"/>
          <w:lang w:val="es-ES"/>
        </w:rPr>
        <w:t xml:space="preserve"> registrada</w:t>
      </w:r>
      <w:r w:rsidR="009F09BC" w:rsidRPr="00CB6715">
        <w:rPr>
          <w:rFonts w:ascii="Palatino Linotype" w:eastAsia="Calibri" w:hAnsi="Palatino Linotype" w:cs="Arial"/>
          <w:lang w:val="es-ES"/>
        </w:rPr>
        <w:t xml:space="preserve"> con </w:t>
      </w:r>
      <w:r w:rsidR="008A699B" w:rsidRPr="00CB6715">
        <w:rPr>
          <w:rFonts w:ascii="Palatino Linotype" w:eastAsia="Calibri" w:hAnsi="Palatino Linotype" w:cs="Arial"/>
          <w:lang w:val="es-ES"/>
        </w:rPr>
        <w:t xml:space="preserve">el </w:t>
      </w:r>
      <w:r w:rsidR="009F09BC" w:rsidRPr="00CB6715">
        <w:rPr>
          <w:rFonts w:ascii="Palatino Linotype" w:eastAsia="Calibri" w:hAnsi="Palatino Linotype" w:cs="Arial"/>
          <w:lang w:val="es-ES"/>
        </w:rPr>
        <w:t>número</w:t>
      </w:r>
      <w:r w:rsidR="00AA5534" w:rsidRPr="00CB6715">
        <w:rPr>
          <w:rFonts w:ascii="Palatino Linotype" w:hAnsi="Palatino Linotype"/>
          <w:b/>
          <w:bCs/>
          <w:color w:val="000000" w:themeColor="text1"/>
        </w:rPr>
        <w:t xml:space="preserve"> 00045/SIMOGUER/IP/2022</w:t>
      </w:r>
      <w:r w:rsidR="009F09BC" w:rsidRPr="00CB6715">
        <w:rPr>
          <w:rFonts w:ascii="Palatino Linotype" w:hAnsi="Palatino Linotype"/>
          <w:b/>
          <w:bCs/>
          <w:color w:val="000000" w:themeColor="text1"/>
        </w:rPr>
        <w:t xml:space="preserve">; </w:t>
      </w:r>
      <w:r w:rsidR="002D37F7" w:rsidRPr="00CB6715">
        <w:rPr>
          <w:rFonts w:ascii="Palatino Linotype" w:eastAsia="Calibri" w:hAnsi="Palatino Linotype" w:cs="Arial"/>
          <w:lang w:val="es-ES"/>
        </w:rPr>
        <w:t xml:space="preserve">en la que </w:t>
      </w:r>
      <w:r w:rsidR="009F09BC" w:rsidRPr="00CB6715">
        <w:rPr>
          <w:rFonts w:ascii="Palatino Linotype" w:eastAsia="Calibri" w:hAnsi="Palatino Linotype" w:cs="Arial"/>
          <w:lang w:val="es-ES"/>
        </w:rPr>
        <w:t>solicitó la siguiente información:</w:t>
      </w:r>
    </w:p>
    <w:p w14:paraId="0E63B7F0" w14:textId="77777777" w:rsidR="008A699B" w:rsidRPr="00CB6715" w:rsidRDefault="008A699B" w:rsidP="001650A0">
      <w:pPr>
        <w:pStyle w:val="Prrafodelista"/>
        <w:spacing w:before="240" w:after="240" w:line="276" w:lineRule="auto"/>
        <w:ind w:left="0" w:right="900"/>
        <w:jc w:val="both"/>
        <w:rPr>
          <w:rFonts w:ascii="Palatino Linotype" w:eastAsia="Calibri" w:hAnsi="Palatino Linotype" w:cs="Arial"/>
          <w:lang w:val="es-ES"/>
        </w:rPr>
      </w:pPr>
    </w:p>
    <w:p w14:paraId="2294358D" w14:textId="77777777" w:rsidR="005E5D2D" w:rsidRPr="00CB6715" w:rsidRDefault="008A699B" w:rsidP="00BE66D5">
      <w:pPr>
        <w:pStyle w:val="Prrafodelista"/>
        <w:tabs>
          <w:tab w:val="left" w:pos="567"/>
        </w:tabs>
        <w:spacing w:line="276" w:lineRule="auto"/>
        <w:ind w:left="567" w:right="900"/>
        <w:jc w:val="both"/>
        <w:rPr>
          <w:rFonts w:ascii="Palatino Linotype" w:hAnsi="Palatino Linotype"/>
        </w:rPr>
      </w:pPr>
      <w:r w:rsidRPr="00CB6715">
        <w:rPr>
          <w:rFonts w:ascii="Palatino Linotype" w:hAnsi="Palatino Linotype"/>
          <w:i/>
        </w:rPr>
        <w:t>“</w:t>
      </w:r>
      <w:r w:rsidR="00AA5534" w:rsidRPr="00CB6715">
        <w:rPr>
          <w:rFonts w:ascii="Palatino Linotype" w:hAnsi="Palatino Linotype"/>
          <w:i/>
        </w:rPr>
        <w:t>POR ESTE MEDIO, SOLICITO ME PUEDAN INFORMAR SI LOS PERFILES DE LOS SERIDORES PÚBLICOS OBLIGADOS A CERTIFICARSE EN MATERIA DE COMPETENCIA LABORAL, Y SE ENCUENTRAN CERTIFICADOS, EN CASO AFIRMATIVO AGREGAR ESCANEADO SU CERTIFICADO, EN CASO NEGATIVO, INFORMAR SU ESTATUS ACTUAL. SOLICITO ADEMÁS EL EXPDIENTE DE PERSONAL DEL C. ALFREDO AVILÉS MARTÍNEZ, CONTRALOR MUNICIPAL.</w:t>
      </w:r>
      <w:r w:rsidRPr="00CB6715">
        <w:rPr>
          <w:rFonts w:ascii="Palatino Linotype" w:hAnsi="Palatino Linotype"/>
          <w:i/>
        </w:rPr>
        <w:t>”</w:t>
      </w:r>
      <w:r w:rsidR="00B170E1" w:rsidRPr="00CB6715">
        <w:rPr>
          <w:rFonts w:ascii="Palatino Linotype" w:hAnsi="Palatino Linotype"/>
        </w:rPr>
        <w:t xml:space="preserve"> (Sic).</w:t>
      </w:r>
    </w:p>
    <w:p w14:paraId="2AD72104" w14:textId="77777777" w:rsidR="00BE66D5" w:rsidRPr="00CB6715" w:rsidRDefault="00BE66D5" w:rsidP="00BE66D5">
      <w:pPr>
        <w:pStyle w:val="Prrafodelista"/>
        <w:tabs>
          <w:tab w:val="left" w:pos="567"/>
        </w:tabs>
        <w:spacing w:line="276" w:lineRule="auto"/>
        <w:ind w:left="567" w:right="900"/>
        <w:jc w:val="both"/>
        <w:rPr>
          <w:rFonts w:ascii="Palatino Linotype" w:hAnsi="Palatino Linotype"/>
          <w:i/>
        </w:rPr>
      </w:pPr>
    </w:p>
    <w:p w14:paraId="1A1A522C" w14:textId="77777777" w:rsidR="008A699B" w:rsidRPr="00CB6715" w:rsidRDefault="005E5D2D" w:rsidP="00844A2B">
      <w:pPr>
        <w:spacing w:line="360" w:lineRule="auto"/>
        <w:ind w:right="34"/>
        <w:jc w:val="both"/>
        <w:rPr>
          <w:rFonts w:ascii="Palatino Linotype" w:eastAsia="Palatino Linotype" w:hAnsi="Palatino Linotype" w:cs="Palatino Linotype"/>
          <w:b/>
        </w:rPr>
      </w:pPr>
      <w:r w:rsidRPr="00CB6715">
        <w:rPr>
          <w:rFonts w:ascii="Palatino Linotype" w:eastAsia="Times New Roman" w:hAnsi="Palatino Linotype" w:cs="Arial"/>
          <w:lang w:val="es-ES"/>
        </w:rPr>
        <w:t>Modalidad</w:t>
      </w:r>
      <w:r w:rsidR="009F09BC" w:rsidRPr="00CB6715">
        <w:rPr>
          <w:rFonts w:ascii="Palatino Linotype" w:eastAsia="Times New Roman" w:hAnsi="Palatino Linotype" w:cs="Arial"/>
          <w:lang w:val="es-ES"/>
        </w:rPr>
        <w:t xml:space="preserve"> de entrega de la información</w:t>
      </w:r>
      <w:r w:rsidR="009F09BC" w:rsidRPr="00CB6715">
        <w:rPr>
          <w:rFonts w:ascii="Palatino Linotype" w:hAnsi="Palatino Linotype"/>
        </w:rPr>
        <w:t xml:space="preserve">: A través del </w:t>
      </w:r>
      <w:r w:rsidR="009F09BC" w:rsidRPr="00CB6715">
        <w:rPr>
          <w:rFonts w:ascii="Palatino Linotype" w:hAnsi="Palatino Linotype"/>
          <w:b/>
        </w:rPr>
        <w:t>SAIMEX</w:t>
      </w:r>
      <w:r w:rsidR="00BE66D5" w:rsidRPr="00CB6715">
        <w:rPr>
          <w:rFonts w:ascii="Palatino Linotype" w:hAnsi="Palatino Linotype"/>
          <w:b/>
        </w:rPr>
        <w:t>.</w:t>
      </w:r>
    </w:p>
    <w:p w14:paraId="7ECF32E7" w14:textId="77777777" w:rsidR="005E5D2D" w:rsidRPr="00CB6715" w:rsidRDefault="005E5D2D" w:rsidP="00844A2B">
      <w:pPr>
        <w:spacing w:line="360" w:lineRule="auto"/>
        <w:ind w:right="34"/>
        <w:jc w:val="both"/>
        <w:rPr>
          <w:rFonts w:ascii="Palatino Linotype" w:hAnsi="Palatino Linotype"/>
        </w:rPr>
      </w:pPr>
    </w:p>
    <w:p w14:paraId="6DE0CEB6" w14:textId="77777777" w:rsidR="00EE6710" w:rsidRPr="00CB6715" w:rsidRDefault="00EE6710" w:rsidP="00EE6710">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CB6715">
        <w:rPr>
          <w:rFonts w:ascii="Palatino Linotype" w:eastAsia="MS Mincho" w:hAnsi="Palatino Linotype"/>
          <w:color w:val="000000" w:themeColor="text1"/>
        </w:rPr>
        <w:t xml:space="preserve">El once (11) de julio de dos mil veintidós, el </w:t>
      </w:r>
      <w:r w:rsidRPr="00CB6715">
        <w:rPr>
          <w:rFonts w:ascii="Palatino Linotype" w:hAnsi="Palatino Linotype"/>
          <w:b/>
          <w:color w:val="000000" w:themeColor="text1"/>
        </w:rPr>
        <w:t>SUJETO OBLIGADO</w:t>
      </w:r>
      <w:r w:rsidRPr="00CB6715">
        <w:rPr>
          <w:rFonts w:ascii="Palatino Linotype" w:hAnsi="Palatino Linotype"/>
          <w:color w:val="000000" w:themeColor="text1"/>
        </w:rPr>
        <w:t xml:space="preserve"> dio respuestas a las solicitudes de información en los siguientes términos:</w:t>
      </w:r>
    </w:p>
    <w:p w14:paraId="646713A0" w14:textId="77777777" w:rsidR="001650A0" w:rsidRPr="00CB6715" w:rsidRDefault="001650A0" w:rsidP="001650A0">
      <w:pPr>
        <w:pStyle w:val="Prrafodelista"/>
        <w:tabs>
          <w:tab w:val="left" w:pos="0"/>
          <w:tab w:val="left" w:pos="567"/>
        </w:tabs>
        <w:spacing w:line="360" w:lineRule="auto"/>
        <w:ind w:left="0" w:right="49"/>
        <w:jc w:val="both"/>
        <w:rPr>
          <w:rFonts w:ascii="Palatino Linotype" w:hAnsi="Palatino Linotype" w:cs="Arial"/>
          <w:i/>
          <w:color w:val="000000" w:themeColor="text1"/>
          <w:sz w:val="22"/>
        </w:rPr>
      </w:pPr>
    </w:p>
    <w:p w14:paraId="6168D689" w14:textId="77777777" w:rsidR="00BE66D5" w:rsidRPr="00CB6715" w:rsidRDefault="001650A0" w:rsidP="00BE66D5">
      <w:pPr>
        <w:pStyle w:val="Prrafodelista"/>
        <w:tabs>
          <w:tab w:val="left" w:pos="0"/>
          <w:tab w:val="left" w:pos="567"/>
        </w:tabs>
        <w:spacing w:line="276" w:lineRule="auto"/>
        <w:ind w:right="616"/>
        <w:jc w:val="right"/>
        <w:rPr>
          <w:rFonts w:ascii="Palatino Linotype" w:hAnsi="Palatino Linotype" w:cs="Arial"/>
          <w:i/>
          <w:color w:val="000000" w:themeColor="text1"/>
          <w:sz w:val="22"/>
        </w:rPr>
      </w:pPr>
      <w:r w:rsidRPr="00CB6715">
        <w:rPr>
          <w:rFonts w:ascii="Palatino Linotype" w:hAnsi="Palatino Linotype" w:cs="Arial"/>
          <w:i/>
          <w:color w:val="000000" w:themeColor="text1"/>
          <w:sz w:val="22"/>
        </w:rPr>
        <w:t>“</w:t>
      </w:r>
      <w:r w:rsidR="00BE66D5" w:rsidRPr="00CB6715">
        <w:rPr>
          <w:rFonts w:ascii="Palatino Linotype" w:hAnsi="Palatino Linotype" w:cs="Arial"/>
          <w:i/>
          <w:color w:val="000000" w:themeColor="text1"/>
          <w:sz w:val="22"/>
        </w:rPr>
        <w:t>San Simón de Guerrero, México a 11 de Julio de 2022</w:t>
      </w:r>
    </w:p>
    <w:p w14:paraId="0DFB37D0" w14:textId="77777777" w:rsidR="00BE66D5" w:rsidRPr="00CB6715" w:rsidRDefault="00BE66D5" w:rsidP="00BE66D5">
      <w:pPr>
        <w:pStyle w:val="Prrafodelista"/>
        <w:tabs>
          <w:tab w:val="left" w:pos="0"/>
          <w:tab w:val="left" w:pos="567"/>
        </w:tabs>
        <w:spacing w:line="276" w:lineRule="auto"/>
        <w:ind w:right="616"/>
        <w:jc w:val="right"/>
        <w:rPr>
          <w:rFonts w:ascii="Palatino Linotype" w:hAnsi="Palatino Linotype" w:cs="Arial"/>
          <w:i/>
          <w:color w:val="000000" w:themeColor="text1"/>
          <w:sz w:val="22"/>
        </w:rPr>
      </w:pPr>
      <w:r w:rsidRPr="00CB6715">
        <w:rPr>
          <w:rFonts w:ascii="Palatino Linotype" w:hAnsi="Palatino Linotype" w:cs="Arial"/>
          <w:i/>
          <w:color w:val="000000" w:themeColor="text1"/>
          <w:sz w:val="22"/>
        </w:rPr>
        <w:t>Nombre del solicitante: C. Solicitante</w:t>
      </w:r>
    </w:p>
    <w:p w14:paraId="7998EB91" w14:textId="77777777" w:rsidR="00BE66D5" w:rsidRPr="00CB6715" w:rsidRDefault="00BE66D5" w:rsidP="00BE66D5">
      <w:pPr>
        <w:pStyle w:val="Prrafodelista"/>
        <w:tabs>
          <w:tab w:val="left" w:pos="0"/>
          <w:tab w:val="left" w:pos="567"/>
        </w:tabs>
        <w:spacing w:line="276" w:lineRule="auto"/>
        <w:ind w:right="616"/>
        <w:jc w:val="right"/>
        <w:rPr>
          <w:rFonts w:ascii="Palatino Linotype" w:hAnsi="Palatino Linotype" w:cs="Arial"/>
          <w:i/>
          <w:color w:val="000000" w:themeColor="text1"/>
          <w:sz w:val="22"/>
        </w:rPr>
      </w:pPr>
      <w:r w:rsidRPr="00CB6715">
        <w:rPr>
          <w:rFonts w:ascii="Palatino Linotype" w:hAnsi="Palatino Linotype" w:cs="Arial"/>
          <w:i/>
          <w:color w:val="000000" w:themeColor="text1"/>
          <w:sz w:val="22"/>
        </w:rPr>
        <w:t>Folio de la solicitud: 00045/SIMOGUER/IP/2022</w:t>
      </w:r>
    </w:p>
    <w:p w14:paraId="7A92250A" w14:textId="77777777" w:rsidR="00BE66D5" w:rsidRPr="00CB6715" w:rsidRDefault="00BE66D5" w:rsidP="00BE66D5">
      <w:pPr>
        <w:pStyle w:val="Prrafodelista"/>
        <w:tabs>
          <w:tab w:val="left" w:pos="0"/>
          <w:tab w:val="left" w:pos="567"/>
        </w:tabs>
        <w:spacing w:line="276" w:lineRule="auto"/>
        <w:ind w:right="616"/>
        <w:jc w:val="right"/>
        <w:rPr>
          <w:rFonts w:ascii="Palatino Linotype" w:hAnsi="Palatino Linotype" w:cs="Arial"/>
          <w:i/>
          <w:color w:val="000000" w:themeColor="text1"/>
          <w:sz w:val="22"/>
        </w:rPr>
      </w:pPr>
    </w:p>
    <w:p w14:paraId="53A3EB24" w14:textId="77777777" w:rsidR="00BE66D5" w:rsidRPr="00CB6715" w:rsidRDefault="00BE66D5" w:rsidP="00BE66D5">
      <w:pPr>
        <w:pStyle w:val="Prrafodelista"/>
        <w:tabs>
          <w:tab w:val="left" w:pos="0"/>
          <w:tab w:val="left" w:pos="567"/>
        </w:tabs>
        <w:spacing w:line="276" w:lineRule="auto"/>
        <w:ind w:right="616"/>
        <w:jc w:val="both"/>
        <w:rPr>
          <w:rFonts w:ascii="Palatino Linotype" w:hAnsi="Palatino Linotype" w:cs="Arial"/>
          <w:i/>
          <w:color w:val="000000" w:themeColor="text1"/>
          <w:sz w:val="22"/>
        </w:rPr>
      </w:pPr>
      <w:r w:rsidRPr="00CB6715">
        <w:rPr>
          <w:rFonts w:ascii="Palatino Linotype" w:hAnsi="Palatino Linotype" w:cs="Arial"/>
          <w:i/>
          <w:color w:val="000000" w:themeColor="text1"/>
          <w:sz w:val="22"/>
        </w:rPr>
        <w:t>buenas tardes le envio la respuesta a su peticion recibida en esta dependencia y trasferida a la area correspondiente. esperando que dicha informacion sea suficiente quedo a sus ordenes.</w:t>
      </w:r>
    </w:p>
    <w:p w14:paraId="52809D51" w14:textId="77777777" w:rsidR="00BE66D5" w:rsidRPr="00CB6715" w:rsidRDefault="00BE66D5" w:rsidP="00BE66D5">
      <w:pPr>
        <w:pStyle w:val="Prrafodelista"/>
        <w:tabs>
          <w:tab w:val="left" w:pos="0"/>
          <w:tab w:val="left" w:pos="567"/>
        </w:tabs>
        <w:spacing w:line="276" w:lineRule="auto"/>
        <w:ind w:right="616"/>
        <w:jc w:val="both"/>
        <w:rPr>
          <w:rFonts w:ascii="Palatino Linotype" w:hAnsi="Palatino Linotype" w:cs="Arial"/>
          <w:i/>
          <w:color w:val="000000" w:themeColor="text1"/>
          <w:sz w:val="22"/>
        </w:rPr>
      </w:pPr>
    </w:p>
    <w:p w14:paraId="2B201314" w14:textId="77777777" w:rsidR="00BE66D5" w:rsidRPr="00CB6715" w:rsidRDefault="00BE66D5" w:rsidP="00BE66D5">
      <w:pPr>
        <w:pStyle w:val="Prrafodelista"/>
        <w:tabs>
          <w:tab w:val="left" w:pos="0"/>
          <w:tab w:val="left" w:pos="567"/>
        </w:tabs>
        <w:spacing w:line="276" w:lineRule="auto"/>
        <w:ind w:right="616"/>
        <w:rPr>
          <w:rFonts w:ascii="Palatino Linotype" w:hAnsi="Palatino Linotype" w:cs="Arial"/>
          <w:i/>
          <w:color w:val="000000" w:themeColor="text1"/>
          <w:sz w:val="22"/>
        </w:rPr>
      </w:pPr>
      <w:r w:rsidRPr="00CB6715">
        <w:rPr>
          <w:rFonts w:ascii="Palatino Linotype" w:hAnsi="Palatino Linotype" w:cs="Arial"/>
          <w:i/>
          <w:color w:val="000000" w:themeColor="text1"/>
          <w:sz w:val="22"/>
        </w:rPr>
        <w:t>ATENTAMENTE</w:t>
      </w:r>
    </w:p>
    <w:p w14:paraId="0888BA44" w14:textId="77777777" w:rsidR="001650A0" w:rsidRPr="00CB6715" w:rsidRDefault="00BE66D5" w:rsidP="00BE66D5">
      <w:pPr>
        <w:pStyle w:val="Prrafodelista"/>
        <w:tabs>
          <w:tab w:val="left" w:pos="0"/>
          <w:tab w:val="left" w:pos="567"/>
        </w:tabs>
        <w:spacing w:line="276" w:lineRule="auto"/>
        <w:ind w:right="616"/>
        <w:rPr>
          <w:rFonts w:ascii="Palatino Linotype" w:hAnsi="Palatino Linotype" w:cs="Arial"/>
          <w:i/>
          <w:color w:val="000000" w:themeColor="text1"/>
          <w:sz w:val="22"/>
        </w:rPr>
      </w:pPr>
      <w:r w:rsidRPr="00CB6715">
        <w:rPr>
          <w:rFonts w:ascii="Palatino Linotype" w:hAnsi="Palatino Linotype" w:cs="Arial"/>
          <w:i/>
          <w:color w:val="000000" w:themeColor="text1"/>
          <w:sz w:val="22"/>
        </w:rPr>
        <w:t>LIC. FABIANA CASIANO VARELA</w:t>
      </w:r>
      <w:r w:rsidR="001650A0" w:rsidRPr="00CB6715">
        <w:rPr>
          <w:rFonts w:ascii="Palatino Linotype" w:hAnsi="Palatino Linotype" w:cs="Arial"/>
          <w:i/>
          <w:color w:val="000000" w:themeColor="text1"/>
          <w:sz w:val="22"/>
        </w:rPr>
        <w:t>” (Sic)</w:t>
      </w:r>
    </w:p>
    <w:p w14:paraId="005E6792" w14:textId="77777777" w:rsidR="001E3BC5" w:rsidRPr="00CB6715" w:rsidRDefault="001E3BC5" w:rsidP="00BE66D5">
      <w:pPr>
        <w:pStyle w:val="Prrafodelista"/>
        <w:tabs>
          <w:tab w:val="left" w:pos="0"/>
          <w:tab w:val="left" w:pos="567"/>
        </w:tabs>
        <w:spacing w:line="276" w:lineRule="auto"/>
        <w:ind w:right="616"/>
        <w:rPr>
          <w:rFonts w:ascii="Palatino Linotype" w:hAnsi="Palatino Linotype" w:cs="Arial"/>
          <w:i/>
          <w:color w:val="000000" w:themeColor="text1"/>
          <w:sz w:val="22"/>
        </w:rPr>
      </w:pPr>
    </w:p>
    <w:p w14:paraId="40B80D9A" w14:textId="77777777" w:rsidR="00217218" w:rsidRPr="00CB6715" w:rsidRDefault="00217218" w:rsidP="00217218">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CB6715">
        <w:rPr>
          <w:rFonts w:ascii="Palatino Linotype" w:eastAsia="Times New Roman" w:hAnsi="Palatino Linotype" w:cs="Arial"/>
          <w:color w:val="000000" w:themeColor="text1"/>
          <w:lang w:val="es-ES"/>
        </w:rPr>
        <w:t xml:space="preserve">Acompañando a los acuses de respuesta transcritos </w:t>
      </w:r>
      <w:r w:rsidRPr="00CB6715">
        <w:rPr>
          <w:rFonts w:ascii="Palatino Linotype" w:eastAsia="Times New Roman" w:hAnsi="Palatino Linotype" w:cs="Arial"/>
          <w:i/>
          <w:color w:val="000000" w:themeColor="text1"/>
          <w:lang w:val="es-ES"/>
        </w:rPr>
        <w:t>supra</w:t>
      </w:r>
      <w:r w:rsidRPr="00CB6715">
        <w:rPr>
          <w:rFonts w:ascii="Palatino Linotype" w:eastAsia="Times New Roman" w:hAnsi="Palatino Linotype" w:cs="Arial"/>
          <w:color w:val="000000" w:themeColor="text1"/>
          <w:lang w:val="es-ES"/>
        </w:rPr>
        <w:t xml:space="preserve">, el </w:t>
      </w:r>
      <w:r w:rsidRPr="00CB6715">
        <w:rPr>
          <w:rFonts w:ascii="Palatino Linotype" w:eastAsia="Times New Roman" w:hAnsi="Palatino Linotype" w:cs="Arial"/>
          <w:b/>
          <w:color w:val="000000" w:themeColor="text1"/>
          <w:lang w:val="es-ES"/>
        </w:rPr>
        <w:t>SUJETO OBLIGADO</w:t>
      </w:r>
      <w:r w:rsidRPr="00CB6715">
        <w:rPr>
          <w:rFonts w:ascii="Palatino Linotype" w:eastAsia="Times New Roman" w:hAnsi="Palatino Linotype" w:cs="Arial"/>
          <w:color w:val="000000" w:themeColor="text1"/>
          <w:lang w:val="es-ES"/>
        </w:rPr>
        <w:t xml:space="preserve"> entregó a la entonces </w:t>
      </w:r>
      <w:r w:rsidRPr="00CB6715">
        <w:rPr>
          <w:rFonts w:ascii="Palatino Linotype" w:eastAsia="Times New Roman" w:hAnsi="Palatino Linotype" w:cs="Arial"/>
          <w:b/>
          <w:color w:val="000000" w:themeColor="text1"/>
          <w:lang w:val="es-ES"/>
        </w:rPr>
        <w:t>SOLICITANTE</w:t>
      </w:r>
      <w:r w:rsidR="00EE6710" w:rsidRPr="00CB6715">
        <w:rPr>
          <w:rFonts w:ascii="Palatino Linotype" w:eastAsia="Times New Roman" w:hAnsi="Palatino Linotype" w:cs="Arial"/>
          <w:color w:val="000000" w:themeColor="text1"/>
          <w:lang w:val="es-ES"/>
        </w:rPr>
        <w:t xml:space="preserve"> el archivo electrónico</w:t>
      </w:r>
      <w:r w:rsidRPr="00CB6715">
        <w:rPr>
          <w:rFonts w:ascii="Palatino Linotype" w:eastAsia="Times New Roman" w:hAnsi="Palatino Linotype" w:cs="Arial"/>
          <w:color w:val="000000" w:themeColor="text1"/>
          <w:lang w:val="es-ES"/>
        </w:rPr>
        <w:t xml:space="preserve"> cuyo contenido se describe a continuación:</w:t>
      </w:r>
    </w:p>
    <w:p w14:paraId="6FEEA450" w14:textId="77777777" w:rsidR="00217218" w:rsidRPr="00CB6715" w:rsidRDefault="00217218" w:rsidP="008F17B2">
      <w:pPr>
        <w:pStyle w:val="Prrafodelista"/>
        <w:tabs>
          <w:tab w:val="left" w:pos="0"/>
          <w:tab w:val="left" w:pos="567"/>
        </w:tabs>
        <w:spacing w:line="276" w:lineRule="auto"/>
        <w:ind w:left="0" w:right="616"/>
        <w:jc w:val="both"/>
        <w:rPr>
          <w:rFonts w:ascii="Palatino Linotype" w:hAnsi="Palatino Linotype" w:cs="Arial"/>
          <w:i/>
          <w:color w:val="000000" w:themeColor="text1"/>
          <w:sz w:val="22"/>
        </w:rPr>
      </w:pPr>
    </w:p>
    <w:p w14:paraId="31227159" w14:textId="77777777" w:rsidR="00A16A3A" w:rsidRPr="00CB6715" w:rsidRDefault="00EE6710" w:rsidP="00EE6710">
      <w:pPr>
        <w:pStyle w:val="Prrafodelista"/>
        <w:tabs>
          <w:tab w:val="left" w:pos="0"/>
          <w:tab w:val="left" w:pos="567"/>
          <w:tab w:val="center" w:pos="4754"/>
        </w:tabs>
        <w:spacing w:line="276" w:lineRule="auto"/>
        <w:ind w:right="616"/>
        <w:jc w:val="both"/>
        <w:rPr>
          <w:rFonts w:ascii="Palatino Linotype" w:hAnsi="Palatino Linotype" w:cs="Arial"/>
          <w:color w:val="000000" w:themeColor="text1"/>
          <w:sz w:val="22"/>
        </w:rPr>
      </w:pPr>
      <w:r w:rsidRPr="00CB6715">
        <w:rPr>
          <w:rFonts w:ascii="Palatino Linotype" w:hAnsi="Palatino Linotype" w:cs="Arial"/>
          <w:b/>
          <w:i/>
          <w:color w:val="000000" w:themeColor="text1"/>
          <w:sz w:val="22"/>
        </w:rPr>
        <w:t>“00045.PDF</w:t>
      </w:r>
      <w:r w:rsidR="00217218" w:rsidRPr="00CB6715">
        <w:rPr>
          <w:rFonts w:ascii="Palatino Linotype" w:hAnsi="Palatino Linotype" w:cs="Arial"/>
          <w:b/>
          <w:i/>
          <w:color w:val="000000" w:themeColor="text1"/>
          <w:sz w:val="22"/>
        </w:rPr>
        <w:t>”</w:t>
      </w:r>
      <w:r w:rsidR="00217218" w:rsidRPr="00CB6715">
        <w:rPr>
          <w:rFonts w:ascii="Palatino Linotype" w:hAnsi="Palatino Linotype" w:cs="Arial"/>
          <w:color w:val="000000" w:themeColor="text1"/>
          <w:sz w:val="22"/>
        </w:rPr>
        <w:t>:</w:t>
      </w:r>
      <w:r w:rsidRPr="00CB6715">
        <w:rPr>
          <w:rFonts w:ascii="Palatino Linotype" w:hAnsi="Palatino Linotype" w:cs="Arial"/>
          <w:color w:val="000000" w:themeColor="text1"/>
          <w:sz w:val="22"/>
        </w:rPr>
        <w:t xml:space="preserve"> </w:t>
      </w:r>
      <w:r w:rsidR="002208DB" w:rsidRPr="00CB6715">
        <w:rPr>
          <w:rFonts w:ascii="Palatino Linotype" w:hAnsi="Palatino Linotype" w:cs="Arial"/>
          <w:color w:val="000000" w:themeColor="text1"/>
          <w:sz w:val="22"/>
        </w:rPr>
        <w:t>Docume</w:t>
      </w:r>
      <w:r w:rsidRPr="00CB6715">
        <w:rPr>
          <w:rFonts w:ascii="Palatino Linotype" w:hAnsi="Palatino Linotype" w:cs="Arial"/>
          <w:color w:val="000000" w:themeColor="text1"/>
          <w:sz w:val="22"/>
        </w:rPr>
        <w:t>nto de una foja</w:t>
      </w:r>
      <w:r w:rsidR="002208DB" w:rsidRPr="00CB6715">
        <w:rPr>
          <w:rFonts w:ascii="Palatino Linotype" w:hAnsi="Palatino Linotype" w:cs="Arial"/>
          <w:color w:val="000000" w:themeColor="text1"/>
          <w:sz w:val="22"/>
        </w:rPr>
        <w:t>, con</w:t>
      </w:r>
      <w:r w:rsidRPr="00CB6715">
        <w:rPr>
          <w:rFonts w:ascii="Palatino Linotype" w:hAnsi="Palatino Linotype" w:cs="Arial"/>
          <w:color w:val="000000" w:themeColor="text1"/>
          <w:sz w:val="22"/>
        </w:rPr>
        <w:t xml:space="preserve"> número de folio SSG/UDT/0</w:t>
      </w:r>
      <w:r w:rsidR="00A16A3A" w:rsidRPr="00CB6715">
        <w:rPr>
          <w:rFonts w:ascii="Palatino Linotype" w:hAnsi="Palatino Linotype" w:cs="Arial"/>
          <w:color w:val="000000" w:themeColor="text1"/>
          <w:sz w:val="22"/>
        </w:rPr>
        <w:t>/2022, del cuatro (04) de julio de dos mil veintidós, suscrito por el Regidor Comisionado en Deporte y Recreación, mediante el cual informa que el municipio no se encuentra ninguna alberca pública municipal.</w:t>
      </w:r>
    </w:p>
    <w:p w14:paraId="1163268C" w14:textId="77777777" w:rsidR="00217218" w:rsidRPr="00CB6715" w:rsidRDefault="00217218" w:rsidP="008F17B2">
      <w:pPr>
        <w:pStyle w:val="Prrafodelista"/>
        <w:tabs>
          <w:tab w:val="left" w:pos="0"/>
          <w:tab w:val="left" w:pos="567"/>
        </w:tabs>
        <w:spacing w:line="276" w:lineRule="auto"/>
        <w:ind w:right="616"/>
        <w:jc w:val="both"/>
        <w:rPr>
          <w:rFonts w:ascii="Palatino Linotype" w:hAnsi="Palatino Linotype" w:cs="Arial"/>
          <w:b/>
          <w:i/>
          <w:color w:val="000000" w:themeColor="text1"/>
          <w:sz w:val="22"/>
        </w:rPr>
      </w:pPr>
    </w:p>
    <w:p w14:paraId="23CA79B7" w14:textId="77777777" w:rsidR="009F09BC" w:rsidRPr="00CB6715" w:rsidRDefault="009F09BC" w:rsidP="00E37F0A">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CB6715">
        <w:rPr>
          <w:rFonts w:ascii="Palatino Linotype" w:eastAsia="Times New Roman" w:hAnsi="Palatino Linotype" w:cs="Arial"/>
          <w:color w:val="000000" w:themeColor="text1"/>
          <w:lang w:val="es-ES"/>
        </w:rPr>
        <w:t>E</w:t>
      </w:r>
      <w:r w:rsidR="00A16A3A" w:rsidRPr="00CB6715">
        <w:rPr>
          <w:rFonts w:ascii="Palatino Linotype" w:eastAsia="Times New Roman" w:hAnsi="Palatino Linotype" w:cs="Arial"/>
          <w:color w:val="000000" w:themeColor="text1"/>
          <w:lang w:val="es-ES"/>
        </w:rPr>
        <w:t>l once</w:t>
      </w:r>
      <w:r w:rsidR="00B170E1" w:rsidRPr="00CB6715">
        <w:rPr>
          <w:rFonts w:ascii="Palatino Linotype" w:eastAsia="Times New Roman" w:hAnsi="Palatino Linotype" w:cs="Arial"/>
          <w:color w:val="000000" w:themeColor="text1"/>
          <w:lang w:val="es-ES"/>
        </w:rPr>
        <w:t xml:space="preserve"> </w:t>
      </w:r>
      <w:r w:rsidRPr="00CB6715">
        <w:rPr>
          <w:rFonts w:ascii="Palatino Linotype" w:eastAsia="Times New Roman" w:hAnsi="Palatino Linotype" w:cs="Arial"/>
          <w:color w:val="000000" w:themeColor="text1"/>
          <w:lang w:val="es-ES"/>
        </w:rPr>
        <w:t>(</w:t>
      </w:r>
      <w:r w:rsidR="00A16A3A" w:rsidRPr="00CB6715">
        <w:rPr>
          <w:rFonts w:ascii="Palatino Linotype" w:eastAsia="Times New Roman" w:hAnsi="Palatino Linotype" w:cs="Arial"/>
          <w:color w:val="000000" w:themeColor="text1"/>
          <w:lang w:val="es-ES"/>
        </w:rPr>
        <w:t>11</w:t>
      </w:r>
      <w:r w:rsidR="00C06967" w:rsidRPr="00CB6715">
        <w:rPr>
          <w:rFonts w:ascii="Palatino Linotype" w:eastAsia="Times New Roman" w:hAnsi="Palatino Linotype" w:cs="Arial"/>
          <w:color w:val="000000" w:themeColor="text1"/>
          <w:lang w:val="es-ES"/>
        </w:rPr>
        <w:t>) de julio</w:t>
      </w:r>
      <w:r w:rsidR="00B170E1" w:rsidRPr="00CB6715">
        <w:rPr>
          <w:rFonts w:ascii="Palatino Linotype" w:eastAsia="Times New Roman" w:hAnsi="Palatino Linotype" w:cs="Arial"/>
          <w:color w:val="000000" w:themeColor="text1"/>
          <w:lang w:val="es-ES"/>
        </w:rPr>
        <w:t xml:space="preserve"> </w:t>
      </w:r>
      <w:r w:rsidRPr="00CB6715">
        <w:rPr>
          <w:rFonts w:ascii="Palatino Linotype" w:eastAsia="Times New Roman" w:hAnsi="Palatino Linotype" w:cs="Arial"/>
          <w:color w:val="000000" w:themeColor="text1"/>
          <w:lang w:val="es-ES"/>
        </w:rPr>
        <w:t xml:space="preserve">de </w:t>
      </w:r>
      <w:r w:rsidR="004A6EA2" w:rsidRPr="00CB6715">
        <w:rPr>
          <w:rFonts w:ascii="Palatino Linotype" w:eastAsia="Times New Roman" w:hAnsi="Palatino Linotype" w:cs="Arial"/>
          <w:color w:val="000000" w:themeColor="text1"/>
          <w:lang w:val="es-ES"/>
        </w:rPr>
        <w:t>dos mil veintidós</w:t>
      </w:r>
      <w:r w:rsidR="00FA5CDD" w:rsidRPr="00CB6715">
        <w:rPr>
          <w:rFonts w:ascii="Palatino Linotype" w:eastAsia="Times New Roman" w:hAnsi="Palatino Linotype" w:cs="Arial"/>
          <w:color w:val="000000" w:themeColor="text1"/>
          <w:lang w:val="es-ES"/>
        </w:rPr>
        <w:t>, el</w:t>
      </w:r>
      <w:r w:rsidR="00FA5CDD" w:rsidRPr="00CB6715">
        <w:rPr>
          <w:rFonts w:ascii="Palatino Linotype" w:eastAsia="Times New Roman" w:hAnsi="Palatino Linotype" w:cs="Arial"/>
          <w:b/>
          <w:color w:val="000000" w:themeColor="text1"/>
          <w:lang w:val="es-ES"/>
        </w:rPr>
        <w:t xml:space="preserve"> </w:t>
      </w:r>
      <w:r w:rsidR="00844A2B" w:rsidRPr="00CB6715">
        <w:rPr>
          <w:rFonts w:ascii="Palatino Linotype" w:eastAsia="Times New Roman" w:hAnsi="Palatino Linotype" w:cs="Arial"/>
          <w:b/>
          <w:color w:val="000000" w:themeColor="text1"/>
          <w:lang w:val="es-ES"/>
        </w:rPr>
        <w:t>RECURRENTE</w:t>
      </w:r>
      <w:r w:rsidRPr="00CB6715">
        <w:rPr>
          <w:rFonts w:ascii="Palatino Linotype" w:eastAsia="Times New Roman" w:hAnsi="Palatino Linotype" w:cs="Arial"/>
          <w:b/>
          <w:color w:val="000000" w:themeColor="text1"/>
          <w:lang w:val="es-ES"/>
        </w:rPr>
        <w:t xml:space="preserve"> </w:t>
      </w:r>
      <w:r w:rsidRPr="00CB6715">
        <w:rPr>
          <w:rFonts w:ascii="Palatino Linotype" w:eastAsia="Times New Roman" w:hAnsi="Palatino Linotype" w:cs="Arial"/>
          <w:color w:val="000000" w:themeColor="text1"/>
          <w:lang w:val="es-ES"/>
        </w:rPr>
        <w:t xml:space="preserve">interpuso </w:t>
      </w:r>
      <w:r w:rsidR="002C4997" w:rsidRPr="00CB6715">
        <w:rPr>
          <w:rFonts w:ascii="Palatino Linotype" w:eastAsia="Times New Roman" w:hAnsi="Palatino Linotype" w:cs="Arial"/>
          <w:color w:val="000000" w:themeColor="text1"/>
          <w:lang w:val="es-ES"/>
        </w:rPr>
        <w:t>e</w:t>
      </w:r>
      <w:r w:rsidRPr="00CB6715">
        <w:rPr>
          <w:rFonts w:ascii="Palatino Linotype" w:eastAsia="Times New Roman" w:hAnsi="Palatino Linotype" w:cs="Arial"/>
          <w:color w:val="000000" w:themeColor="text1"/>
          <w:lang w:val="es-ES"/>
        </w:rPr>
        <w:t>l recurso de revisión en contra de la respuesta, manifestando l</w:t>
      </w:r>
      <w:r w:rsidR="002C4997" w:rsidRPr="00CB6715">
        <w:rPr>
          <w:rFonts w:ascii="Palatino Linotype" w:eastAsia="Times New Roman" w:hAnsi="Palatino Linotype" w:cs="Arial"/>
          <w:color w:val="000000" w:themeColor="text1"/>
          <w:lang w:val="es-ES"/>
        </w:rPr>
        <w:t>a</w:t>
      </w:r>
      <w:r w:rsidRPr="00CB6715">
        <w:rPr>
          <w:rFonts w:ascii="Palatino Linotype" w:eastAsia="Times New Roman" w:hAnsi="Palatino Linotype" w:cs="Arial"/>
          <w:color w:val="000000" w:themeColor="text1"/>
          <w:lang w:val="es-ES"/>
        </w:rPr>
        <w:t xml:space="preserve">s </w:t>
      </w:r>
      <w:r w:rsidR="002C4997" w:rsidRPr="00CB6715">
        <w:rPr>
          <w:rFonts w:ascii="Palatino Linotype" w:eastAsia="Times New Roman" w:hAnsi="Palatino Linotype" w:cs="Arial"/>
          <w:color w:val="000000" w:themeColor="text1"/>
          <w:lang w:val="es-ES"/>
        </w:rPr>
        <w:t>siguientes</w:t>
      </w:r>
      <w:r w:rsidRPr="00CB6715">
        <w:rPr>
          <w:rFonts w:ascii="Palatino Linotype" w:eastAsia="Times New Roman" w:hAnsi="Palatino Linotype" w:cs="Arial"/>
          <w:color w:val="000000" w:themeColor="text1"/>
          <w:lang w:val="es-ES"/>
        </w:rPr>
        <w:t xml:space="preserve"> razones o motivos de inconformidad:</w:t>
      </w:r>
    </w:p>
    <w:p w14:paraId="29AC2571" w14:textId="77777777" w:rsidR="009F09BC" w:rsidRPr="00CB6715" w:rsidRDefault="009F09BC" w:rsidP="00E37F0A">
      <w:pPr>
        <w:pStyle w:val="Prrafodelista"/>
        <w:tabs>
          <w:tab w:val="left" w:pos="0"/>
        </w:tabs>
        <w:spacing w:line="360" w:lineRule="auto"/>
        <w:ind w:left="0" w:right="49"/>
        <w:jc w:val="both"/>
        <w:rPr>
          <w:rFonts w:ascii="Palatino Linotype" w:hAnsi="Palatino Linotype" w:cs="Arial"/>
          <w:i/>
          <w:color w:val="000000" w:themeColor="text1"/>
          <w:sz w:val="22"/>
        </w:rPr>
      </w:pPr>
    </w:p>
    <w:p w14:paraId="4C253039" w14:textId="77777777" w:rsidR="009F09BC" w:rsidRPr="00CB6715" w:rsidRDefault="009F09BC" w:rsidP="00844A2B">
      <w:pPr>
        <w:ind w:left="567" w:right="900"/>
        <w:jc w:val="both"/>
        <w:rPr>
          <w:rFonts w:ascii="Palatino Linotype" w:hAnsi="Palatino Linotype"/>
          <w:i/>
          <w:color w:val="000000" w:themeColor="text1"/>
          <w:sz w:val="22"/>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CB6715">
        <w:rPr>
          <w:rStyle w:val="Ttulo2Car"/>
          <w:rFonts w:ascii="Palatino Linotype" w:hAnsi="Palatino Linotype"/>
          <w:b/>
          <w:color w:val="auto"/>
          <w:sz w:val="22"/>
          <w:szCs w:val="24"/>
        </w:rPr>
        <w:t>Acto impugnado</w:t>
      </w:r>
      <w:bookmarkEnd w:id="3"/>
      <w:r w:rsidRPr="00CB6715">
        <w:rPr>
          <w:rStyle w:val="Ttulo2Car"/>
          <w:rFonts w:ascii="Palatino Linotype" w:hAnsi="Palatino Linotype"/>
          <w:b/>
          <w:color w:val="000000" w:themeColor="text1"/>
          <w:sz w:val="22"/>
          <w:szCs w:val="24"/>
        </w:rPr>
        <w:t xml:space="preserve">: </w:t>
      </w:r>
      <w:r w:rsidRPr="00CB6715">
        <w:rPr>
          <w:rStyle w:val="Ttulo2Car"/>
          <w:rFonts w:ascii="Palatino Linotype" w:hAnsi="Palatino Linotype"/>
          <w:i/>
          <w:color w:val="000000" w:themeColor="text1"/>
          <w:sz w:val="22"/>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A16A3A" w:rsidRPr="00CB6715">
        <w:rPr>
          <w:rStyle w:val="Ttulo2Car"/>
          <w:rFonts w:ascii="Palatino Linotype" w:hAnsi="Palatino Linotype"/>
          <w:i/>
          <w:color w:val="000000" w:themeColor="text1"/>
          <w:sz w:val="22"/>
          <w:szCs w:val="24"/>
        </w:rPr>
        <w:t xml:space="preserve">MANDAN UN OFICIO REFERENTE A QUE NO CUENTAN CON ALBERCA PÚBLICA, CUANDO CLARAMENTE SE SOLICITÓ: POR ESTE MEDIO, SOLICITO ME PUEDAN INFORMAR SI LOS </w:t>
      </w:r>
      <w:r w:rsidR="00A16A3A" w:rsidRPr="00CB6715">
        <w:rPr>
          <w:rStyle w:val="Ttulo2Car"/>
          <w:rFonts w:ascii="Palatino Linotype" w:hAnsi="Palatino Linotype"/>
          <w:i/>
          <w:color w:val="000000" w:themeColor="text1"/>
          <w:sz w:val="22"/>
          <w:szCs w:val="24"/>
        </w:rPr>
        <w:lastRenderedPageBreak/>
        <w:t>PERFILES DE LOS SERVIDORES PÚBLICOS OBLIGADOS A CERTIFICARSE EN MATERIA DE COMPETENCIA LABORAL, Y SE ENCUENTRAN CERTIFICADOS, EN CASO AFIRMATIVO AGREGAR ESCANEADO SU CERTIFICADO, EN CASO NEGATIVO, INFORMAR SU ESTATUS ACTUAL. SOLICITO ADEMÁS EL EXPDIENTE DE PERSONAL DEL C. ALFREDO AVILÉS MARTÍNEZ, CONTRALOR MUNICIPAL.</w:t>
      </w:r>
      <w:r w:rsidR="00C06967" w:rsidRPr="00CB6715">
        <w:rPr>
          <w:rStyle w:val="Ttulo2Car"/>
          <w:rFonts w:ascii="Palatino Linotype" w:hAnsi="Palatino Linotype"/>
          <w:i/>
          <w:color w:val="000000" w:themeColor="text1"/>
          <w:sz w:val="22"/>
          <w:szCs w:val="24"/>
        </w:rPr>
        <w:t>”</w:t>
      </w:r>
      <w:r w:rsidR="00B170E1" w:rsidRPr="00CB6715">
        <w:rPr>
          <w:rFonts w:ascii="Palatino Linotype" w:hAnsi="Palatino Linotype"/>
          <w:sz w:val="22"/>
        </w:rPr>
        <w:t xml:space="preserve"> (Sic).</w:t>
      </w:r>
    </w:p>
    <w:p w14:paraId="49B7E22F" w14:textId="77777777" w:rsidR="009F09BC" w:rsidRPr="00CB6715" w:rsidRDefault="009F09BC" w:rsidP="00844A2B">
      <w:pPr>
        <w:ind w:right="900"/>
        <w:jc w:val="both"/>
        <w:rPr>
          <w:rFonts w:ascii="Palatino Linotype" w:hAnsi="Palatino Linotype"/>
          <w:i/>
          <w:color w:val="000000" w:themeColor="text1"/>
          <w:sz w:val="22"/>
        </w:rPr>
      </w:pPr>
    </w:p>
    <w:p w14:paraId="2E6CF8FF" w14:textId="77777777" w:rsidR="009F09BC" w:rsidRPr="00CB6715" w:rsidRDefault="009F09BC" w:rsidP="00844A2B">
      <w:pPr>
        <w:ind w:left="567" w:right="900"/>
        <w:jc w:val="both"/>
        <w:rPr>
          <w:rFonts w:ascii="Palatino Linotype" w:hAnsi="Palatino Linotype"/>
          <w:i/>
          <w:color w:val="000000" w:themeColor="text1"/>
          <w:sz w:val="22"/>
        </w:rPr>
      </w:pPr>
      <w:bookmarkStart w:id="127" w:name="_Toc53584977"/>
      <w:bookmarkStart w:id="128" w:name="_Toc60925404"/>
      <w:bookmarkStart w:id="129" w:name="_Toc81364834"/>
      <w:bookmarkStart w:id="130" w:name="_Toc81390611"/>
      <w:bookmarkStart w:id="131" w:name="_Toc82611034"/>
      <w:bookmarkStart w:id="132" w:name="_Toc83128577"/>
      <w:r w:rsidRPr="00CB6715">
        <w:rPr>
          <w:rStyle w:val="Ttulo2Car"/>
          <w:rFonts w:ascii="Palatino Linotype" w:hAnsi="Palatino Linotype"/>
          <w:b/>
          <w:color w:val="000000" w:themeColor="text1"/>
          <w:sz w:val="22"/>
          <w:szCs w:val="24"/>
        </w:rPr>
        <w:t>Razones o Motivos de inconformidad:</w:t>
      </w:r>
      <w:bookmarkEnd w:id="68"/>
      <w:bookmarkEnd w:id="127"/>
      <w:bookmarkEnd w:id="128"/>
      <w:bookmarkEnd w:id="129"/>
      <w:bookmarkEnd w:id="130"/>
      <w:bookmarkEnd w:id="131"/>
      <w:bookmarkEnd w:id="132"/>
      <w:r w:rsidRPr="00CB6715">
        <w:rPr>
          <w:rFonts w:ascii="Palatino Linotype" w:hAnsi="Palatino Linotype"/>
          <w:b/>
          <w:color w:val="000000" w:themeColor="text1"/>
          <w:sz w:val="22"/>
        </w:rPr>
        <w:t xml:space="preserve"> </w:t>
      </w:r>
      <w:r w:rsidRPr="00CB6715">
        <w:rPr>
          <w:rFonts w:ascii="Palatino Linotype" w:hAnsi="Palatino Linotype"/>
          <w:i/>
          <w:color w:val="000000" w:themeColor="text1"/>
          <w:sz w:val="22"/>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A16A3A" w:rsidRPr="00CB6715">
        <w:rPr>
          <w:rFonts w:ascii="Palatino Linotype" w:hAnsi="Palatino Linotype"/>
          <w:i/>
          <w:color w:val="000000" w:themeColor="text1"/>
          <w:sz w:val="22"/>
        </w:rPr>
        <w:t>NO ENTREGAN LO SOLICITADO.</w:t>
      </w:r>
      <w:r w:rsidR="00B170E1" w:rsidRPr="00CB6715">
        <w:rPr>
          <w:rFonts w:ascii="Palatino Linotype" w:hAnsi="Palatino Linotype"/>
          <w:i/>
          <w:color w:val="000000" w:themeColor="text1"/>
          <w:sz w:val="22"/>
        </w:rPr>
        <w:t>”</w:t>
      </w:r>
      <w:r w:rsidR="00B170E1" w:rsidRPr="00CB6715">
        <w:rPr>
          <w:rFonts w:ascii="Palatino Linotype" w:hAnsi="Palatino Linotype"/>
          <w:color w:val="000000" w:themeColor="text1"/>
          <w:sz w:val="22"/>
        </w:rPr>
        <w:t xml:space="preserve"> (Sic).</w:t>
      </w:r>
    </w:p>
    <w:p w14:paraId="259912E6" w14:textId="77777777" w:rsidR="009F09BC" w:rsidRPr="00CB6715" w:rsidRDefault="009F09BC" w:rsidP="00844A2B">
      <w:pPr>
        <w:spacing w:line="360" w:lineRule="auto"/>
        <w:jc w:val="both"/>
        <w:rPr>
          <w:rFonts w:ascii="Palatino Linotype" w:hAnsi="Palatino Linotype"/>
          <w:i/>
          <w:color w:val="000000" w:themeColor="text1"/>
          <w:sz w:val="22"/>
        </w:rPr>
      </w:pPr>
    </w:p>
    <w:p w14:paraId="7C76C73C" w14:textId="77777777" w:rsidR="00844A2B" w:rsidRPr="00CB6715" w:rsidRDefault="00CC5B2F" w:rsidP="00844A2B">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CB6715">
        <w:rPr>
          <w:rFonts w:ascii="Palatino Linotype" w:eastAsia="Calibri" w:hAnsi="Palatino Linotype" w:cs="Arial"/>
          <w:lang w:val="es-ES"/>
        </w:rPr>
        <w:t>La Comisionada</w:t>
      </w:r>
      <w:r w:rsidR="009F09BC" w:rsidRPr="00CB6715">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A16A3A" w:rsidRPr="00CB6715">
        <w:rPr>
          <w:rFonts w:ascii="Palatino Linotype" w:eastAsia="Calibri" w:hAnsi="Palatino Linotype" w:cs="Arial"/>
          <w:lang w:val="es-ES"/>
        </w:rPr>
        <w:t>uno</w:t>
      </w:r>
      <w:r w:rsidR="00C06967" w:rsidRPr="00CB6715">
        <w:rPr>
          <w:rFonts w:ascii="Palatino Linotype" w:eastAsia="Calibri" w:hAnsi="Palatino Linotype" w:cs="Arial"/>
          <w:lang w:val="es-ES"/>
        </w:rPr>
        <w:t xml:space="preserve"> </w:t>
      </w:r>
      <w:r w:rsidR="009F09BC" w:rsidRPr="00CB6715">
        <w:rPr>
          <w:rFonts w:ascii="Palatino Linotype" w:eastAsia="Calibri" w:hAnsi="Palatino Linotype" w:cs="Arial"/>
          <w:lang w:val="es-ES"/>
        </w:rPr>
        <w:t>(</w:t>
      </w:r>
      <w:r w:rsidR="00A16A3A" w:rsidRPr="00CB6715">
        <w:rPr>
          <w:rFonts w:ascii="Palatino Linotype" w:eastAsia="Calibri" w:hAnsi="Palatino Linotype" w:cs="Arial"/>
          <w:lang w:val="es-ES"/>
        </w:rPr>
        <w:t>01) de agosto</w:t>
      </w:r>
      <w:r w:rsidR="00B170E1" w:rsidRPr="00CB6715">
        <w:rPr>
          <w:rFonts w:ascii="Palatino Linotype" w:eastAsia="Calibri" w:hAnsi="Palatino Linotype" w:cs="Arial"/>
          <w:lang w:val="es-ES"/>
        </w:rPr>
        <w:t xml:space="preserve"> </w:t>
      </w:r>
      <w:r w:rsidR="004A6EA2" w:rsidRPr="00CB6715">
        <w:rPr>
          <w:rFonts w:ascii="Palatino Linotype" w:eastAsia="Calibri" w:hAnsi="Palatino Linotype" w:cs="Arial"/>
          <w:lang w:val="es-ES"/>
        </w:rPr>
        <w:t>del año dos mil veintidós</w:t>
      </w:r>
      <w:r w:rsidR="009F09BC" w:rsidRPr="00CB6715">
        <w:rPr>
          <w:rFonts w:ascii="Palatino Linotype" w:eastAsia="Calibri" w:hAnsi="Palatino Linotype" w:cs="Arial"/>
          <w:lang w:val="es-ES"/>
        </w:rPr>
        <w:t xml:space="preserve">, puso a disposición de las partes el expediente electrónico </w:t>
      </w:r>
      <w:r w:rsidR="009F09BC" w:rsidRPr="00CB6715">
        <w:rPr>
          <w:rFonts w:ascii="Palatino Linotype" w:eastAsia="Calibri" w:hAnsi="Palatino Linotype" w:cs="Arial"/>
        </w:rPr>
        <w:t xml:space="preserve">vía </w:t>
      </w:r>
      <w:r w:rsidR="009F09BC" w:rsidRPr="00CB6715">
        <w:rPr>
          <w:rFonts w:ascii="Palatino Linotype" w:eastAsia="Calibri" w:hAnsi="Palatino Linotype" w:cs="Arial"/>
          <w:b/>
          <w:lang w:val="es-ES"/>
        </w:rPr>
        <w:t xml:space="preserve">SAIMEX </w:t>
      </w:r>
      <w:r w:rsidR="009F09BC" w:rsidRPr="00CB6715">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CB6715">
        <w:rPr>
          <w:rFonts w:ascii="Palatino Linotype" w:eastAsia="Calibri" w:hAnsi="Palatino Linotype" w:cs="Arial"/>
          <w:b/>
          <w:lang w:val="es-ES"/>
        </w:rPr>
        <w:t>SUJETO OBLIGADO</w:t>
      </w:r>
      <w:r w:rsidR="009F09BC" w:rsidRPr="00CB6715">
        <w:rPr>
          <w:rFonts w:ascii="Palatino Linotype" w:eastAsia="Calibri" w:hAnsi="Palatino Linotype" w:cs="Arial"/>
          <w:lang w:val="es-ES"/>
        </w:rPr>
        <w:t xml:space="preserve"> presentará el</w:t>
      </w:r>
      <w:r w:rsidR="00E532FE" w:rsidRPr="00CB6715">
        <w:rPr>
          <w:rFonts w:ascii="Palatino Linotype" w:eastAsia="Calibri" w:hAnsi="Palatino Linotype" w:cs="Arial"/>
          <w:lang w:val="es-ES"/>
        </w:rPr>
        <w:t xml:space="preserve"> Informe Justificado procedente. </w:t>
      </w:r>
    </w:p>
    <w:p w14:paraId="73C64626" w14:textId="77777777" w:rsidR="00844A2B" w:rsidRPr="00CB6715" w:rsidRDefault="00844A2B" w:rsidP="00844A2B">
      <w:pPr>
        <w:pStyle w:val="Prrafodelista"/>
        <w:tabs>
          <w:tab w:val="left" w:pos="567"/>
        </w:tabs>
        <w:spacing w:before="240" w:after="240" w:line="360" w:lineRule="auto"/>
        <w:ind w:left="0"/>
        <w:jc w:val="both"/>
        <w:rPr>
          <w:rFonts w:ascii="Palatino Linotype" w:hAnsi="Palatino Linotype"/>
          <w:i/>
        </w:rPr>
      </w:pPr>
    </w:p>
    <w:p w14:paraId="187E1BAA" w14:textId="77777777" w:rsidR="003B1F4E" w:rsidRPr="00CB6715" w:rsidRDefault="003B1F4E" w:rsidP="008B0431">
      <w:pPr>
        <w:pStyle w:val="Prrafodelista"/>
        <w:numPr>
          <w:ilvl w:val="0"/>
          <w:numId w:val="1"/>
        </w:numPr>
        <w:tabs>
          <w:tab w:val="left" w:pos="567"/>
        </w:tabs>
        <w:spacing w:before="240" w:after="240" w:line="360" w:lineRule="auto"/>
        <w:ind w:left="0" w:firstLine="0"/>
        <w:jc w:val="both"/>
        <w:rPr>
          <w:rFonts w:ascii="Palatino Linotype" w:hAnsi="Palatino Linotype"/>
        </w:rPr>
      </w:pPr>
      <w:r w:rsidRPr="00CB6715">
        <w:rPr>
          <w:rFonts w:ascii="Palatino Linotype" w:eastAsia="Calibri" w:hAnsi="Palatino Linotype" w:cs="Arial"/>
          <w:color w:val="000000" w:themeColor="text1"/>
          <w:lang w:val="es-ES"/>
        </w:rPr>
        <w:t xml:space="preserve">El cuatro (04) de agosto de dos mil veintidós, el </w:t>
      </w:r>
      <w:r w:rsidRPr="00CB6715">
        <w:rPr>
          <w:rFonts w:ascii="Palatino Linotype" w:eastAsia="Calibri" w:hAnsi="Palatino Linotype" w:cs="Arial"/>
          <w:b/>
          <w:color w:val="000000" w:themeColor="text1"/>
          <w:lang w:val="es-ES"/>
        </w:rPr>
        <w:t>SUJETO OBLIGADO</w:t>
      </w:r>
      <w:r w:rsidRPr="00CB6715">
        <w:rPr>
          <w:rFonts w:ascii="Palatino Linotype" w:eastAsia="Calibri" w:hAnsi="Palatino Linotype" w:cs="Arial"/>
          <w:color w:val="000000" w:themeColor="text1"/>
          <w:lang w:val="es-ES"/>
        </w:rPr>
        <w:t xml:space="preserve"> presentó, en vía de informe justificado, los archivos electrónicos cuyo contenido se resume a continuación:</w:t>
      </w:r>
    </w:p>
    <w:p w14:paraId="38F805FA" w14:textId="77777777" w:rsidR="003B1F4E" w:rsidRPr="00CB6715" w:rsidRDefault="003B1F4E" w:rsidP="003B1F4E">
      <w:pPr>
        <w:pStyle w:val="Prrafodelista"/>
        <w:tabs>
          <w:tab w:val="left" w:pos="567"/>
        </w:tabs>
        <w:spacing w:before="240" w:after="240" w:line="360" w:lineRule="auto"/>
        <w:ind w:left="0"/>
        <w:jc w:val="both"/>
        <w:rPr>
          <w:rFonts w:ascii="Palatino Linotype" w:hAnsi="Palatino Linotype"/>
          <w:sz w:val="22"/>
        </w:rPr>
      </w:pPr>
    </w:p>
    <w:p w14:paraId="1E0A0AA9" w14:textId="77777777" w:rsidR="003B1F4E" w:rsidRPr="00CB6715" w:rsidRDefault="003B1F4E" w:rsidP="00B03856">
      <w:pPr>
        <w:pStyle w:val="Prrafodelista"/>
        <w:tabs>
          <w:tab w:val="left" w:pos="567"/>
        </w:tabs>
        <w:spacing w:before="240" w:after="240" w:line="276" w:lineRule="auto"/>
        <w:ind w:left="567" w:right="616"/>
        <w:jc w:val="both"/>
        <w:rPr>
          <w:rFonts w:ascii="Palatino Linotype" w:hAnsi="Palatino Linotype"/>
          <w:sz w:val="22"/>
        </w:rPr>
      </w:pPr>
      <w:r w:rsidRPr="00CB6715">
        <w:rPr>
          <w:rFonts w:ascii="Palatino Linotype" w:hAnsi="Palatino Linotype"/>
          <w:sz w:val="22"/>
        </w:rPr>
        <w:t>“</w:t>
      </w:r>
      <w:r w:rsidRPr="00CB6715">
        <w:rPr>
          <w:rFonts w:ascii="Palatino Linotype" w:hAnsi="Palatino Linotype"/>
          <w:b/>
          <w:i/>
          <w:sz w:val="22"/>
        </w:rPr>
        <w:t>RECURSO DE REVICION 00045 (2).PDF</w:t>
      </w:r>
      <w:r w:rsidRPr="00CB6715">
        <w:rPr>
          <w:rFonts w:ascii="Palatino Linotype" w:hAnsi="Palatino Linotype"/>
          <w:sz w:val="22"/>
        </w:rPr>
        <w:t>”</w:t>
      </w:r>
    </w:p>
    <w:p w14:paraId="0247A9C6" w14:textId="77777777" w:rsidR="00867CEE" w:rsidRPr="00CB6715" w:rsidRDefault="003B1F4E" w:rsidP="00B03856">
      <w:pPr>
        <w:pStyle w:val="Prrafodelista"/>
        <w:tabs>
          <w:tab w:val="left" w:pos="567"/>
        </w:tabs>
        <w:spacing w:before="240" w:after="240" w:line="276" w:lineRule="auto"/>
        <w:ind w:left="567" w:right="616"/>
        <w:jc w:val="both"/>
        <w:rPr>
          <w:rFonts w:ascii="Palatino Linotype" w:hAnsi="Palatino Linotype"/>
          <w:sz w:val="22"/>
        </w:rPr>
      </w:pPr>
      <w:r w:rsidRPr="00CB6715">
        <w:rPr>
          <w:rFonts w:ascii="Palatino Linotype" w:hAnsi="Palatino Linotype"/>
          <w:sz w:val="22"/>
        </w:rPr>
        <w:t>-Oficio número D.A./0181/2022</w:t>
      </w:r>
      <w:r w:rsidR="00867CEE" w:rsidRPr="00CB6715">
        <w:rPr>
          <w:rFonts w:ascii="Palatino Linotype" w:hAnsi="Palatino Linotype"/>
          <w:sz w:val="22"/>
        </w:rPr>
        <w:t>, del seis (06) de julio de dos mil veintidós, suscrito por la Directora de Administración Pública Municipal, mediante el cual remite un esquema a manera de tabla de los servidores públicos obligados a certificarse referente a los estándares de competencia y el estatus de los mismos, sírvase de referencia la siguiente imagen:</w:t>
      </w:r>
    </w:p>
    <w:p w14:paraId="1248C322" w14:textId="77777777" w:rsidR="003B1F4E" w:rsidRPr="00CB6715" w:rsidRDefault="00867CEE" w:rsidP="00B03856">
      <w:pPr>
        <w:pStyle w:val="Prrafodelista"/>
        <w:tabs>
          <w:tab w:val="left" w:pos="567"/>
        </w:tabs>
        <w:spacing w:before="240" w:after="240" w:line="276" w:lineRule="auto"/>
        <w:ind w:left="567"/>
        <w:jc w:val="both"/>
        <w:rPr>
          <w:rFonts w:ascii="Palatino Linotype" w:hAnsi="Palatino Linotype"/>
          <w:sz w:val="22"/>
        </w:rPr>
      </w:pPr>
      <w:r w:rsidRPr="00CB6715">
        <w:rPr>
          <w:rFonts w:ascii="Palatino Linotype" w:hAnsi="Palatino Linotype"/>
          <w:noProof/>
          <w:sz w:val="22"/>
          <w:lang w:val="es-MX" w:eastAsia="es-MX"/>
        </w:rPr>
        <w:lastRenderedPageBreak/>
        <w:drawing>
          <wp:inline distT="0" distB="0" distL="0" distR="0" wp14:anchorId="78758158" wp14:editId="4EEFFD23">
            <wp:extent cx="4741048" cy="1796503"/>
            <wp:effectExtent l="76200" t="38100" r="78740" b="1085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98" t="5026" r="1410" b="6026"/>
                    <a:stretch/>
                  </pic:blipFill>
                  <pic:spPr bwMode="auto">
                    <a:xfrm>
                      <a:off x="0" y="0"/>
                      <a:ext cx="4767057" cy="1806358"/>
                    </a:xfrm>
                    <a:prstGeom prst="rect">
                      <a:avLst/>
                    </a:prstGeom>
                    <a:ln w="19050" cap="flat" cmpd="sng" algn="ctr">
                      <a:solidFill>
                        <a:sysClr val="windowText" lastClr="000000"/>
                      </a:solidFill>
                      <a:prstDash val="solid"/>
                      <a:round/>
                      <a:headEnd type="none" w="med" len="med"/>
                      <a:tailEnd type="none" w="med" len="med"/>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0C72BDA8" w14:textId="77777777" w:rsidR="00867CEE" w:rsidRPr="00CB6715" w:rsidRDefault="00867CEE" w:rsidP="00B03856">
      <w:pPr>
        <w:pStyle w:val="Prrafodelista"/>
        <w:tabs>
          <w:tab w:val="left" w:pos="567"/>
        </w:tabs>
        <w:spacing w:before="240" w:after="240" w:line="276" w:lineRule="auto"/>
        <w:ind w:left="567"/>
        <w:jc w:val="both"/>
        <w:rPr>
          <w:rFonts w:ascii="Palatino Linotype" w:hAnsi="Palatino Linotype"/>
          <w:sz w:val="22"/>
        </w:rPr>
      </w:pPr>
      <w:r w:rsidRPr="00CB6715">
        <w:rPr>
          <w:rFonts w:ascii="Palatino Linotype" w:hAnsi="Palatino Linotype"/>
          <w:sz w:val="22"/>
        </w:rPr>
        <w:t>-Certificado de competencia laboral de Anita Bello Enríquez</w:t>
      </w:r>
      <w:r w:rsidR="001F2356" w:rsidRPr="00CB6715">
        <w:rPr>
          <w:rFonts w:ascii="Palatino Linotype" w:hAnsi="Palatino Linotype"/>
          <w:sz w:val="22"/>
        </w:rPr>
        <w:t>.</w:t>
      </w:r>
    </w:p>
    <w:p w14:paraId="28E29965" w14:textId="77777777" w:rsidR="00867CEE" w:rsidRPr="00CB6715" w:rsidRDefault="00867CEE" w:rsidP="00B03856">
      <w:pPr>
        <w:pStyle w:val="Prrafodelista"/>
        <w:tabs>
          <w:tab w:val="left" w:pos="567"/>
        </w:tabs>
        <w:spacing w:before="240" w:after="240" w:line="276" w:lineRule="auto"/>
        <w:ind w:left="567"/>
        <w:jc w:val="both"/>
        <w:rPr>
          <w:rFonts w:ascii="Palatino Linotype" w:hAnsi="Palatino Linotype"/>
          <w:sz w:val="22"/>
        </w:rPr>
      </w:pPr>
      <w:r w:rsidRPr="00CB6715">
        <w:rPr>
          <w:rFonts w:ascii="Palatino Linotype" w:hAnsi="Palatino Linotype"/>
          <w:sz w:val="22"/>
        </w:rPr>
        <w:t xml:space="preserve">-Certificado de competencia laboral de Ángel Palacio </w:t>
      </w:r>
      <w:r w:rsidR="001F2356" w:rsidRPr="00CB6715">
        <w:rPr>
          <w:rFonts w:ascii="Palatino Linotype" w:hAnsi="Palatino Linotype"/>
          <w:sz w:val="22"/>
        </w:rPr>
        <w:t>Damián.</w:t>
      </w:r>
    </w:p>
    <w:p w14:paraId="1823767C" w14:textId="77777777" w:rsidR="001F2356" w:rsidRPr="00CB6715" w:rsidRDefault="001F2356" w:rsidP="00B03856">
      <w:pPr>
        <w:pStyle w:val="Prrafodelista"/>
        <w:tabs>
          <w:tab w:val="left" w:pos="567"/>
        </w:tabs>
        <w:spacing w:before="240" w:after="240" w:line="276" w:lineRule="auto"/>
        <w:ind w:left="567"/>
        <w:jc w:val="both"/>
        <w:rPr>
          <w:rFonts w:ascii="Palatino Linotype" w:hAnsi="Palatino Linotype"/>
          <w:sz w:val="22"/>
        </w:rPr>
      </w:pPr>
      <w:r w:rsidRPr="00CB6715">
        <w:rPr>
          <w:rFonts w:ascii="Palatino Linotype" w:hAnsi="Palatino Linotype"/>
          <w:sz w:val="22"/>
        </w:rPr>
        <w:t>-Corresponde al testimonio de desempeño de Luis Alfredo Martínez</w:t>
      </w:r>
      <w:r w:rsidR="0042096F" w:rsidRPr="00CB6715">
        <w:rPr>
          <w:rFonts w:ascii="Palatino Linotype" w:hAnsi="Palatino Linotype"/>
          <w:sz w:val="22"/>
        </w:rPr>
        <w:t>.</w:t>
      </w:r>
    </w:p>
    <w:p w14:paraId="23852EC4" w14:textId="77777777" w:rsidR="00AD06FC" w:rsidRPr="00CB6715" w:rsidRDefault="0042096F" w:rsidP="00B03856">
      <w:pPr>
        <w:pStyle w:val="Prrafodelista"/>
        <w:tabs>
          <w:tab w:val="left" w:pos="567"/>
        </w:tabs>
        <w:spacing w:before="240" w:after="240" w:line="276" w:lineRule="auto"/>
        <w:ind w:left="567"/>
        <w:jc w:val="both"/>
        <w:rPr>
          <w:rFonts w:ascii="Palatino Linotype" w:hAnsi="Palatino Linotype"/>
          <w:sz w:val="22"/>
        </w:rPr>
      </w:pPr>
      <w:r w:rsidRPr="00CB6715">
        <w:rPr>
          <w:rFonts w:ascii="Palatino Linotype" w:hAnsi="Palatino Linotype"/>
          <w:sz w:val="22"/>
        </w:rPr>
        <w:t>-Certificado</w:t>
      </w:r>
      <w:r w:rsidR="00AD06FC" w:rsidRPr="00CB6715">
        <w:rPr>
          <w:rFonts w:ascii="Palatino Linotype" w:hAnsi="Palatino Linotype"/>
          <w:sz w:val="22"/>
        </w:rPr>
        <w:t xml:space="preserve"> de conclusión de estudios</w:t>
      </w:r>
      <w:r w:rsidRPr="00CB6715">
        <w:rPr>
          <w:rFonts w:ascii="Palatino Linotype" w:hAnsi="Palatino Linotype"/>
          <w:sz w:val="22"/>
        </w:rPr>
        <w:t xml:space="preserve"> de Avilés Martínez Luis Al</w:t>
      </w:r>
      <w:r w:rsidR="00AD06FC" w:rsidRPr="00CB6715">
        <w:rPr>
          <w:rFonts w:ascii="Palatino Linotype" w:hAnsi="Palatino Linotype"/>
          <w:sz w:val="22"/>
        </w:rPr>
        <w:t xml:space="preserve">fredo, emitido por la Universidad Autónoma del Estado de México. </w:t>
      </w:r>
    </w:p>
    <w:p w14:paraId="475FE620" w14:textId="77777777" w:rsidR="00AD06FC" w:rsidRPr="00CB6715" w:rsidRDefault="00AD06FC" w:rsidP="00B03856">
      <w:pPr>
        <w:pStyle w:val="Prrafodelista"/>
        <w:tabs>
          <w:tab w:val="left" w:pos="567"/>
        </w:tabs>
        <w:spacing w:before="240" w:after="240" w:line="276" w:lineRule="auto"/>
        <w:ind w:left="567"/>
        <w:jc w:val="both"/>
        <w:rPr>
          <w:rFonts w:ascii="Palatino Linotype" w:hAnsi="Palatino Linotype"/>
          <w:sz w:val="22"/>
        </w:rPr>
      </w:pPr>
      <w:r w:rsidRPr="00CB6715">
        <w:rPr>
          <w:rFonts w:ascii="Palatino Linotype" w:hAnsi="Palatino Linotype"/>
          <w:sz w:val="22"/>
        </w:rPr>
        <w:t>(No se puso a disposición del particular por contener datos personales).</w:t>
      </w:r>
    </w:p>
    <w:p w14:paraId="450C3A0F" w14:textId="77777777" w:rsidR="00B03856" w:rsidRPr="00CB6715" w:rsidRDefault="00B03856" w:rsidP="00B03856">
      <w:pPr>
        <w:pStyle w:val="Prrafodelista"/>
        <w:tabs>
          <w:tab w:val="left" w:pos="567"/>
        </w:tabs>
        <w:spacing w:before="240" w:after="240" w:line="276" w:lineRule="auto"/>
        <w:ind w:left="567"/>
        <w:jc w:val="both"/>
        <w:rPr>
          <w:rFonts w:ascii="Palatino Linotype" w:hAnsi="Palatino Linotype"/>
          <w:sz w:val="22"/>
        </w:rPr>
      </w:pPr>
    </w:p>
    <w:p w14:paraId="011C2287" w14:textId="77777777" w:rsidR="00844A2B" w:rsidRPr="00CB6715" w:rsidRDefault="003B1F4E" w:rsidP="00B03856">
      <w:pPr>
        <w:pStyle w:val="Prrafodelista"/>
        <w:tabs>
          <w:tab w:val="left" w:pos="567"/>
        </w:tabs>
        <w:spacing w:before="240" w:after="240" w:line="276" w:lineRule="auto"/>
        <w:ind w:left="567"/>
        <w:jc w:val="both"/>
        <w:rPr>
          <w:rFonts w:ascii="Palatino Linotype" w:hAnsi="Palatino Linotype"/>
          <w:sz w:val="22"/>
        </w:rPr>
      </w:pPr>
      <w:r w:rsidRPr="00CB6715">
        <w:rPr>
          <w:rFonts w:ascii="Palatino Linotype" w:hAnsi="Palatino Linotype"/>
          <w:i/>
          <w:sz w:val="22"/>
        </w:rPr>
        <w:t>“</w:t>
      </w:r>
      <w:r w:rsidRPr="00CB6715">
        <w:rPr>
          <w:rFonts w:ascii="Palatino Linotype" w:hAnsi="Palatino Linotype"/>
          <w:b/>
          <w:i/>
          <w:sz w:val="22"/>
        </w:rPr>
        <w:t>SCAN0017.PDF</w:t>
      </w:r>
      <w:r w:rsidRPr="00CB6715">
        <w:rPr>
          <w:rFonts w:ascii="Palatino Linotype" w:hAnsi="Palatino Linotype"/>
          <w:i/>
          <w:sz w:val="22"/>
        </w:rPr>
        <w:t>”</w:t>
      </w:r>
      <w:r w:rsidRPr="00CB6715">
        <w:rPr>
          <w:rFonts w:ascii="Palatino Linotype" w:hAnsi="Palatino Linotype"/>
          <w:sz w:val="22"/>
        </w:rPr>
        <w:t>:</w:t>
      </w:r>
      <w:r w:rsidR="00AD06FC" w:rsidRPr="00CB6715">
        <w:rPr>
          <w:rFonts w:ascii="Palatino Linotype" w:hAnsi="Palatino Linotype"/>
          <w:sz w:val="22"/>
        </w:rPr>
        <w:t xml:space="preserve"> Documento que consta de si</w:t>
      </w:r>
      <w:r w:rsidR="00C72110" w:rsidRPr="00CB6715">
        <w:rPr>
          <w:rFonts w:ascii="Palatino Linotype" w:hAnsi="Palatino Linotype"/>
          <w:sz w:val="22"/>
        </w:rPr>
        <w:t>ete fojas, el cual contiene</w:t>
      </w:r>
      <w:r w:rsidR="00AD06FC" w:rsidRPr="00CB6715">
        <w:rPr>
          <w:rFonts w:ascii="Palatino Linotype" w:hAnsi="Palatino Linotype"/>
          <w:sz w:val="22"/>
        </w:rPr>
        <w:t xml:space="preserve"> documental </w:t>
      </w:r>
      <w:r w:rsidR="00C72110" w:rsidRPr="00CB6715">
        <w:rPr>
          <w:rFonts w:ascii="Palatino Linotype" w:hAnsi="Palatino Linotype"/>
          <w:sz w:val="22"/>
        </w:rPr>
        <w:t>de Avilés Martínez Luis Alfredo, mismo que a continuación se enlista.</w:t>
      </w:r>
    </w:p>
    <w:p w14:paraId="2F6536B0" w14:textId="77777777" w:rsidR="00AD06FC" w:rsidRPr="00CB6715" w:rsidRDefault="00AD06FC" w:rsidP="00B03856">
      <w:pPr>
        <w:pStyle w:val="Prrafodelista"/>
        <w:tabs>
          <w:tab w:val="left" w:pos="567"/>
        </w:tabs>
        <w:spacing w:before="240" w:after="240" w:line="276" w:lineRule="auto"/>
        <w:ind w:left="567"/>
        <w:jc w:val="both"/>
        <w:rPr>
          <w:rFonts w:ascii="Palatino Linotype" w:hAnsi="Palatino Linotype"/>
          <w:sz w:val="22"/>
        </w:rPr>
      </w:pPr>
      <w:r w:rsidRPr="00CB6715">
        <w:rPr>
          <w:rFonts w:ascii="Palatino Linotype" w:hAnsi="Palatino Linotype"/>
          <w:sz w:val="22"/>
        </w:rPr>
        <w:t xml:space="preserve">-Credencial de elector </w:t>
      </w:r>
    </w:p>
    <w:p w14:paraId="58EFC6C5" w14:textId="77777777" w:rsidR="00C72110" w:rsidRPr="00CB6715" w:rsidRDefault="00C72110" w:rsidP="00B03856">
      <w:pPr>
        <w:pStyle w:val="Prrafodelista"/>
        <w:tabs>
          <w:tab w:val="left" w:pos="567"/>
        </w:tabs>
        <w:spacing w:before="240" w:after="240" w:line="276" w:lineRule="auto"/>
        <w:ind w:left="567"/>
        <w:jc w:val="both"/>
        <w:rPr>
          <w:rFonts w:ascii="Palatino Linotype" w:hAnsi="Palatino Linotype"/>
          <w:sz w:val="22"/>
        </w:rPr>
      </w:pPr>
      <w:r w:rsidRPr="00CB6715">
        <w:rPr>
          <w:rFonts w:ascii="Palatino Linotype" w:hAnsi="Palatino Linotype"/>
          <w:sz w:val="22"/>
        </w:rPr>
        <w:t>-CURP</w:t>
      </w:r>
    </w:p>
    <w:p w14:paraId="01A947D4" w14:textId="77777777" w:rsidR="00C72110" w:rsidRPr="00CB6715" w:rsidRDefault="00C72110" w:rsidP="00B03856">
      <w:pPr>
        <w:pStyle w:val="Prrafodelista"/>
        <w:tabs>
          <w:tab w:val="left" w:pos="567"/>
        </w:tabs>
        <w:spacing w:before="240" w:after="240" w:line="276" w:lineRule="auto"/>
        <w:ind w:left="567"/>
        <w:jc w:val="both"/>
        <w:rPr>
          <w:rFonts w:ascii="Palatino Linotype" w:hAnsi="Palatino Linotype"/>
          <w:sz w:val="22"/>
        </w:rPr>
      </w:pPr>
      <w:r w:rsidRPr="00CB6715">
        <w:rPr>
          <w:rFonts w:ascii="Palatino Linotype" w:hAnsi="Palatino Linotype"/>
          <w:sz w:val="22"/>
        </w:rPr>
        <w:t xml:space="preserve">-Testimonio de desempeño de Luis Alfredo Avilés Martínez. </w:t>
      </w:r>
    </w:p>
    <w:p w14:paraId="56353A20" w14:textId="77777777" w:rsidR="00C72110" w:rsidRPr="00CB6715" w:rsidRDefault="00C72110" w:rsidP="00B03856">
      <w:pPr>
        <w:pStyle w:val="Prrafodelista"/>
        <w:tabs>
          <w:tab w:val="left" w:pos="567"/>
        </w:tabs>
        <w:spacing w:before="240" w:after="240" w:line="276" w:lineRule="auto"/>
        <w:ind w:left="567"/>
        <w:jc w:val="both"/>
        <w:rPr>
          <w:rFonts w:ascii="Palatino Linotype" w:hAnsi="Palatino Linotype"/>
          <w:sz w:val="22"/>
        </w:rPr>
      </w:pPr>
      <w:r w:rsidRPr="00CB6715">
        <w:rPr>
          <w:rFonts w:ascii="Palatino Linotype" w:hAnsi="Palatino Linotype"/>
          <w:sz w:val="22"/>
        </w:rPr>
        <w:t xml:space="preserve">-Certificado de conclusión de estudios de Avilés Martínez Luis Alfredo, emitido por la Universidad Autónoma del Estado de México. </w:t>
      </w:r>
    </w:p>
    <w:p w14:paraId="5303BA9D" w14:textId="77777777" w:rsidR="00C72110" w:rsidRPr="00CB6715" w:rsidRDefault="00C72110" w:rsidP="00B03856">
      <w:pPr>
        <w:pStyle w:val="Prrafodelista"/>
        <w:tabs>
          <w:tab w:val="left" w:pos="567"/>
        </w:tabs>
        <w:spacing w:before="240" w:after="240" w:line="276" w:lineRule="auto"/>
        <w:ind w:left="567"/>
        <w:jc w:val="both"/>
        <w:rPr>
          <w:rFonts w:ascii="Palatino Linotype" w:hAnsi="Palatino Linotype"/>
          <w:sz w:val="22"/>
        </w:rPr>
      </w:pPr>
      <w:r w:rsidRPr="00CB6715">
        <w:rPr>
          <w:rFonts w:ascii="Palatino Linotype" w:hAnsi="Palatino Linotype"/>
          <w:sz w:val="22"/>
        </w:rPr>
        <w:t>-Acta de nacimiento.</w:t>
      </w:r>
    </w:p>
    <w:p w14:paraId="511AE7EF" w14:textId="77777777" w:rsidR="00C72110" w:rsidRPr="00CB6715" w:rsidRDefault="00C72110" w:rsidP="00B03856">
      <w:pPr>
        <w:pStyle w:val="Prrafodelista"/>
        <w:tabs>
          <w:tab w:val="left" w:pos="567"/>
        </w:tabs>
        <w:spacing w:before="240" w:after="240" w:line="276" w:lineRule="auto"/>
        <w:ind w:left="567"/>
        <w:jc w:val="both"/>
        <w:rPr>
          <w:rFonts w:ascii="Palatino Linotype" w:hAnsi="Palatino Linotype"/>
          <w:sz w:val="22"/>
        </w:rPr>
      </w:pPr>
      <w:r w:rsidRPr="00CB6715">
        <w:rPr>
          <w:rFonts w:ascii="Palatino Linotype" w:hAnsi="Palatino Linotype"/>
          <w:sz w:val="22"/>
        </w:rPr>
        <w:t xml:space="preserve">-Documento que avala que Luis Alfredo Avilés Martínez </w:t>
      </w:r>
      <w:r w:rsidR="00B03856" w:rsidRPr="00CB6715">
        <w:rPr>
          <w:rFonts w:ascii="Palatino Linotype" w:hAnsi="Palatino Linotype"/>
          <w:sz w:val="22"/>
        </w:rPr>
        <w:t>se encuentra en trámite de dictaminación para la posterior emisión de</w:t>
      </w:r>
      <w:r w:rsidR="00E64771" w:rsidRPr="00CB6715">
        <w:rPr>
          <w:rFonts w:ascii="Palatino Linotype" w:hAnsi="Palatino Linotype"/>
          <w:sz w:val="22"/>
        </w:rPr>
        <w:t>l certificado por parte del Cons</w:t>
      </w:r>
      <w:r w:rsidR="00B03856" w:rsidRPr="00CB6715">
        <w:rPr>
          <w:rFonts w:ascii="Palatino Linotype" w:hAnsi="Palatino Linotype"/>
          <w:sz w:val="22"/>
        </w:rPr>
        <w:t xml:space="preserve">ejo Nacional de Normalización y Certificación de Competencia Laboral. </w:t>
      </w:r>
    </w:p>
    <w:p w14:paraId="10409FEF" w14:textId="77777777" w:rsidR="00B03856" w:rsidRPr="00CB6715" w:rsidRDefault="00B03856" w:rsidP="00B03856">
      <w:pPr>
        <w:pStyle w:val="Prrafodelista"/>
        <w:tabs>
          <w:tab w:val="left" w:pos="567"/>
        </w:tabs>
        <w:spacing w:before="240" w:after="240" w:line="276" w:lineRule="auto"/>
        <w:ind w:left="567"/>
        <w:jc w:val="both"/>
        <w:rPr>
          <w:rFonts w:ascii="Palatino Linotype" w:hAnsi="Palatino Linotype"/>
          <w:sz w:val="22"/>
        </w:rPr>
      </w:pPr>
      <w:r w:rsidRPr="00CB6715">
        <w:rPr>
          <w:rFonts w:ascii="Palatino Linotype" w:hAnsi="Palatino Linotype"/>
          <w:sz w:val="22"/>
        </w:rPr>
        <w:t>-Cedula de Identificación Fiscal.</w:t>
      </w:r>
    </w:p>
    <w:p w14:paraId="1A443AB7" w14:textId="77777777" w:rsidR="00B03856" w:rsidRPr="00CB6715" w:rsidRDefault="00B03856" w:rsidP="00B03856">
      <w:pPr>
        <w:pStyle w:val="Prrafodelista"/>
        <w:tabs>
          <w:tab w:val="left" w:pos="567"/>
        </w:tabs>
        <w:spacing w:before="240" w:after="240" w:line="276" w:lineRule="auto"/>
        <w:ind w:left="567"/>
        <w:jc w:val="both"/>
        <w:rPr>
          <w:rFonts w:ascii="Palatino Linotype" w:hAnsi="Palatino Linotype"/>
          <w:sz w:val="22"/>
        </w:rPr>
      </w:pPr>
      <w:r w:rsidRPr="00CB6715">
        <w:rPr>
          <w:rFonts w:ascii="Palatino Linotype" w:hAnsi="Palatino Linotype"/>
          <w:sz w:val="22"/>
        </w:rPr>
        <w:t>(No se puso a disposición del particular por contener datos personales).</w:t>
      </w:r>
    </w:p>
    <w:p w14:paraId="468D3C5F" w14:textId="77777777" w:rsidR="00B03856" w:rsidRPr="00CB6715" w:rsidRDefault="00B03856" w:rsidP="00B03856">
      <w:pPr>
        <w:pStyle w:val="Prrafodelista"/>
        <w:tabs>
          <w:tab w:val="left" w:pos="567"/>
        </w:tabs>
        <w:spacing w:before="240" w:after="240" w:line="276" w:lineRule="auto"/>
        <w:ind w:left="567"/>
        <w:jc w:val="both"/>
        <w:rPr>
          <w:rFonts w:ascii="Palatino Linotype" w:hAnsi="Palatino Linotype"/>
        </w:rPr>
      </w:pPr>
    </w:p>
    <w:p w14:paraId="3351E3B3" w14:textId="77777777" w:rsidR="00B03856" w:rsidRPr="00CB6715" w:rsidRDefault="00B03856" w:rsidP="00B03856">
      <w:pPr>
        <w:pStyle w:val="Prrafodelista"/>
        <w:numPr>
          <w:ilvl w:val="0"/>
          <w:numId w:val="1"/>
        </w:numPr>
        <w:tabs>
          <w:tab w:val="left" w:pos="567"/>
        </w:tabs>
        <w:spacing w:after="240" w:line="360" w:lineRule="auto"/>
        <w:ind w:left="0" w:firstLine="0"/>
        <w:jc w:val="both"/>
        <w:rPr>
          <w:rFonts w:ascii="Palatino Linotype" w:hAnsi="Palatino Linotype"/>
        </w:rPr>
      </w:pPr>
      <w:r w:rsidRPr="00CB6715">
        <w:rPr>
          <w:rFonts w:ascii="Palatino Linotype" w:hAnsi="Palatino Linotype"/>
          <w:color w:val="000000"/>
        </w:rPr>
        <w:t xml:space="preserve">Por su parte el </w:t>
      </w:r>
      <w:r w:rsidRPr="00CB6715">
        <w:rPr>
          <w:rFonts w:ascii="Palatino Linotype" w:hAnsi="Palatino Linotype"/>
          <w:b/>
          <w:color w:val="000000"/>
        </w:rPr>
        <w:t>RECURRENTE</w:t>
      </w:r>
      <w:r w:rsidRPr="00CB6715">
        <w:rPr>
          <w:rFonts w:ascii="Palatino Linotype" w:hAnsi="Palatino Linotype"/>
          <w:color w:val="000000"/>
        </w:rPr>
        <w:t xml:space="preserve"> presentó medios de prueba que a su derecho conviniera,</w:t>
      </w:r>
      <w:r w:rsidR="00872608" w:rsidRPr="00CB6715">
        <w:rPr>
          <w:rFonts w:ascii="Palatino Linotype" w:hAnsi="Palatino Linotype"/>
          <w:color w:val="000000"/>
        </w:rPr>
        <w:t xml:space="preserve"> a través del documento </w:t>
      </w:r>
      <w:r w:rsidR="00872608" w:rsidRPr="00CB6715">
        <w:rPr>
          <w:rFonts w:ascii="Palatino Linotype" w:hAnsi="Palatino Linotype"/>
          <w:b/>
          <w:i/>
        </w:rPr>
        <w:t>Alegatos.pdf</w:t>
      </w:r>
      <w:r w:rsidR="00872608" w:rsidRPr="00CB6715">
        <w:rPr>
          <w:rFonts w:ascii="Palatino Linotype" w:hAnsi="Palatino Linotype"/>
        </w:rPr>
        <w:t>, cuyo contenido íntegro es el siguiente:</w:t>
      </w:r>
    </w:p>
    <w:p w14:paraId="6799260A" w14:textId="77777777" w:rsidR="0071179C" w:rsidRPr="00CB6715" w:rsidRDefault="0071179C" w:rsidP="0071179C">
      <w:pPr>
        <w:pStyle w:val="Prrafodelista"/>
        <w:tabs>
          <w:tab w:val="left" w:pos="567"/>
        </w:tabs>
        <w:spacing w:after="240" w:line="360" w:lineRule="auto"/>
        <w:ind w:left="0"/>
        <w:jc w:val="both"/>
        <w:rPr>
          <w:rFonts w:ascii="Palatino Linotype" w:hAnsi="Palatino Linotype"/>
        </w:rPr>
      </w:pPr>
    </w:p>
    <w:p w14:paraId="79552991" w14:textId="77777777" w:rsidR="0071179C" w:rsidRPr="00CB6715" w:rsidRDefault="00872608" w:rsidP="00872608">
      <w:pPr>
        <w:pStyle w:val="Prrafodelista"/>
        <w:tabs>
          <w:tab w:val="left" w:pos="567"/>
        </w:tabs>
        <w:spacing w:after="240" w:line="360" w:lineRule="auto"/>
        <w:ind w:left="567" w:right="616"/>
        <w:jc w:val="both"/>
        <w:rPr>
          <w:rFonts w:ascii="Palatino Linotype" w:hAnsi="Palatino Linotype"/>
          <w:sz w:val="22"/>
        </w:rPr>
      </w:pPr>
      <w:r w:rsidRPr="00CB6715">
        <w:rPr>
          <w:rFonts w:ascii="Palatino Linotype" w:hAnsi="Palatino Linotype"/>
          <w:sz w:val="22"/>
        </w:rPr>
        <w:lastRenderedPageBreak/>
        <w:t>“</w:t>
      </w:r>
      <w:r w:rsidRPr="00CB6715">
        <w:rPr>
          <w:rFonts w:ascii="Palatino Linotype" w:hAnsi="Palatino Linotype"/>
          <w:i/>
          <w:sz w:val="22"/>
        </w:rPr>
        <w:t>No me han proporcionado respuesta, lo que vulnera mis derechos básicos de acceso a la información pública, constreñidos en nuestra carta magna, así como los regulados por la propia Ley de Transparencia.”</w:t>
      </w:r>
      <w:r w:rsidR="00476A2F" w:rsidRPr="00CB6715">
        <w:rPr>
          <w:rFonts w:ascii="Palatino Linotype" w:hAnsi="Palatino Linotype"/>
          <w:sz w:val="22"/>
        </w:rPr>
        <w:t xml:space="preserve"> (Sic).</w:t>
      </w:r>
    </w:p>
    <w:p w14:paraId="53289B02" w14:textId="77777777" w:rsidR="00B03856" w:rsidRPr="00CB6715" w:rsidRDefault="00B03856" w:rsidP="00B03856">
      <w:pPr>
        <w:pStyle w:val="Prrafodelista"/>
        <w:tabs>
          <w:tab w:val="left" w:pos="567"/>
        </w:tabs>
        <w:spacing w:after="240" w:line="360" w:lineRule="auto"/>
        <w:ind w:left="0"/>
        <w:jc w:val="both"/>
        <w:rPr>
          <w:rFonts w:ascii="Palatino Linotype" w:hAnsi="Palatino Linotype"/>
        </w:rPr>
      </w:pPr>
    </w:p>
    <w:p w14:paraId="57CF74F7" w14:textId="77777777" w:rsidR="00844A2B" w:rsidRPr="00CB6715" w:rsidRDefault="00872608" w:rsidP="00844A2B">
      <w:pPr>
        <w:pStyle w:val="Prrafodelista"/>
        <w:numPr>
          <w:ilvl w:val="0"/>
          <w:numId w:val="1"/>
        </w:numPr>
        <w:tabs>
          <w:tab w:val="left" w:pos="567"/>
        </w:tabs>
        <w:spacing w:after="240" w:line="360" w:lineRule="auto"/>
        <w:ind w:left="0" w:firstLine="0"/>
        <w:jc w:val="both"/>
        <w:rPr>
          <w:rFonts w:ascii="Palatino Linotype" w:hAnsi="Palatino Linotype"/>
        </w:rPr>
      </w:pPr>
      <w:r w:rsidRPr="00CB6715">
        <w:rPr>
          <w:rFonts w:ascii="Palatino Linotype" w:hAnsi="Palatino Linotype"/>
        </w:rPr>
        <w:t>El trece (13</w:t>
      </w:r>
      <w:r w:rsidR="00422040" w:rsidRPr="00CB6715">
        <w:rPr>
          <w:rFonts w:ascii="Palatino Linotype" w:hAnsi="Palatino Linotype"/>
        </w:rPr>
        <w:t>) de junio</w:t>
      </w:r>
      <w:r w:rsidR="00BB1976" w:rsidRPr="00CB6715">
        <w:rPr>
          <w:rFonts w:ascii="Palatino Linotype" w:hAnsi="Palatino Linotype"/>
        </w:rPr>
        <w:t xml:space="preserve"> </w:t>
      </w:r>
      <w:r w:rsidR="00543D33" w:rsidRPr="00CB6715">
        <w:rPr>
          <w:rFonts w:ascii="Palatino Linotype" w:hAnsi="Palatino Linotype"/>
        </w:rPr>
        <w:t>de dos mil veintitrés</w:t>
      </w:r>
      <w:r w:rsidR="00BA2B14" w:rsidRPr="00CB6715">
        <w:rPr>
          <w:rFonts w:ascii="Palatino Linotype" w:hAnsi="Palatino Linotype"/>
        </w:rPr>
        <w:t xml:space="preserve">, </w:t>
      </w:r>
      <w:r w:rsidR="00316ACD" w:rsidRPr="00CB6715">
        <w:rPr>
          <w:rFonts w:ascii="Palatino Linotype" w:hAnsi="Palatino Linotype"/>
        </w:rPr>
        <w:t>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4CC70E62" w14:textId="77777777" w:rsidR="00844A2B" w:rsidRPr="00CB6715" w:rsidRDefault="00844A2B" w:rsidP="00844A2B">
      <w:pPr>
        <w:pStyle w:val="Prrafodelista"/>
        <w:tabs>
          <w:tab w:val="left" w:pos="567"/>
        </w:tabs>
        <w:spacing w:after="240" w:line="360" w:lineRule="auto"/>
        <w:ind w:left="0"/>
        <w:jc w:val="both"/>
        <w:rPr>
          <w:rFonts w:ascii="Palatino Linotype" w:hAnsi="Palatino Linotype"/>
        </w:rPr>
      </w:pPr>
    </w:p>
    <w:p w14:paraId="0B7F999A" w14:textId="77777777" w:rsidR="00316ACD" w:rsidRPr="00CB6715" w:rsidRDefault="00316ACD" w:rsidP="00844A2B">
      <w:pPr>
        <w:pStyle w:val="Prrafodelista"/>
        <w:numPr>
          <w:ilvl w:val="0"/>
          <w:numId w:val="1"/>
        </w:numPr>
        <w:tabs>
          <w:tab w:val="left" w:pos="567"/>
        </w:tabs>
        <w:spacing w:after="240" w:line="360" w:lineRule="auto"/>
        <w:ind w:left="0" w:firstLine="0"/>
        <w:jc w:val="both"/>
        <w:rPr>
          <w:rFonts w:ascii="Palatino Linotype" w:hAnsi="Palatino Linotype"/>
        </w:rPr>
      </w:pPr>
      <w:r w:rsidRPr="00CB6715">
        <w:rPr>
          <w:rFonts w:ascii="Palatino Linotype" w:eastAsia="MS Mincho"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9344DD0" w14:textId="77777777" w:rsidR="00842D6E" w:rsidRPr="00CB6715" w:rsidRDefault="00842D6E" w:rsidP="00842D6E">
      <w:pPr>
        <w:pStyle w:val="Prrafodelista"/>
        <w:tabs>
          <w:tab w:val="left" w:pos="567"/>
        </w:tabs>
        <w:spacing w:after="240" w:line="360" w:lineRule="auto"/>
        <w:ind w:left="0"/>
        <w:jc w:val="both"/>
        <w:rPr>
          <w:rFonts w:ascii="Palatino Linotype" w:hAnsi="Palatino Linotype"/>
        </w:rPr>
      </w:pPr>
    </w:p>
    <w:p w14:paraId="2699E620" w14:textId="77777777" w:rsidR="00844A2B" w:rsidRPr="00CB6715" w:rsidRDefault="00316ACD" w:rsidP="00844A2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CB6715">
        <w:rPr>
          <w:rFonts w:ascii="Palatino Linotype" w:eastAsia="MS Mincho"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91E30FD" w14:textId="77777777" w:rsidR="00844A2B" w:rsidRPr="00CB6715" w:rsidRDefault="00844A2B" w:rsidP="00844A2B">
      <w:pPr>
        <w:pStyle w:val="Prrafodelista"/>
        <w:tabs>
          <w:tab w:val="left" w:pos="567"/>
        </w:tabs>
        <w:spacing w:before="240" w:after="240" w:line="360" w:lineRule="auto"/>
        <w:ind w:left="0"/>
        <w:jc w:val="both"/>
        <w:rPr>
          <w:rFonts w:ascii="Palatino Linotype" w:hAnsi="Palatino Linotype"/>
        </w:rPr>
      </w:pPr>
    </w:p>
    <w:p w14:paraId="164A522C" w14:textId="77777777" w:rsidR="00844A2B" w:rsidRPr="00CB6715" w:rsidRDefault="00316ACD" w:rsidP="00844A2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CB6715">
        <w:rPr>
          <w:rFonts w:ascii="Palatino Linotype" w:eastAsia="MS Mincho"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3F29FE" w14:textId="77777777" w:rsidR="00844A2B" w:rsidRPr="00CB6715" w:rsidRDefault="00844A2B" w:rsidP="00844A2B">
      <w:pPr>
        <w:pStyle w:val="Prrafodelista"/>
        <w:tabs>
          <w:tab w:val="left" w:pos="567"/>
        </w:tabs>
        <w:spacing w:before="240" w:after="240" w:line="360" w:lineRule="auto"/>
        <w:ind w:left="0"/>
        <w:jc w:val="both"/>
        <w:rPr>
          <w:rFonts w:ascii="Palatino Linotype" w:hAnsi="Palatino Linotype"/>
        </w:rPr>
      </w:pPr>
    </w:p>
    <w:p w14:paraId="5E3ABE1A" w14:textId="77777777" w:rsidR="00844A2B" w:rsidRPr="00CB6715" w:rsidRDefault="00316ACD" w:rsidP="00844A2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CB6715">
        <w:rPr>
          <w:rFonts w:ascii="Palatino Linotype" w:eastAsia="MS Mincho"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E9BDA91" w14:textId="77777777" w:rsidR="00844A2B" w:rsidRPr="00CB6715" w:rsidRDefault="00844A2B" w:rsidP="00844A2B">
      <w:pPr>
        <w:pStyle w:val="Prrafodelista"/>
        <w:tabs>
          <w:tab w:val="left" w:pos="567"/>
        </w:tabs>
        <w:spacing w:before="240" w:after="240" w:line="360" w:lineRule="auto"/>
        <w:ind w:left="0"/>
        <w:jc w:val="both"/>
        <w:rPr>
          <w:rFonts w:ascii="Palatino Linotype" w:hAnsi="Palatino Linotype"/>
        </w:rPr>
      </w:pPr>
    </w:p>
    <w:p w14:paraId="0C1CAE77" w14:textId="77777777" w:rsidR="00844A2B" w:rsidRPr="00CB6715" w:rsidRDefault="00316ACD" w:rsidP="00844A2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CB6715">
        <w:rPr>
          <w:rFonts w:ascii="Palatino Linotype" w:eastAsia="MS Mincho" w:hAnsi="Palatino Linotype"/>
        </w:rPr>
        <w:t>Por ello, excepcionalmente, si un asunto es resuelto con posterioridad a los plazos señalados por la norma debe analizarse la razonabilidad del tiempo necesario para su resolución, atent</w:t>
      </w:r>
      <w:r w:rsidR="00844A2B" w:rsidRPr="00CB6715">
        <w:rPr>
          <w:rFonts w:ascii="Palatino Linotype" w:eastAsia="MS Mincho" w:hAnsi="Palatino Linotype"/>
        </w:rPr>
        <w:t>os a los siguientes criterios:</w:t>
      </w:r>
    </w:p>
    <w:p w14:paraId="435DD124" w14:textId="77777777" w:rsidR="00316ACD" w:rsidRPr="00CB6715" w:rsidRDefault="00844A2B" w:rsidP="00844A2B">
      <w:pPr>
        <w:tabs>
          <w:tab w:val="left" w:pos="284"/>
          <w:tab w:val="left" w:pos="567"/>
          <w:tab w:val="left" w:pos="709"/>
        </w:tabs>
        <w:spacing w:before="240" w:after="240"/>
        <w:ind w:left="567" w:right="616"/>
        <w:contextualSpacing/>
        <w:jc w:val="both"/>
        <w:rPr>
          <w:rFonts w:ascii="Palatino Linotype" w:eastAsia="MS Mincho" w:hAnsi="Palatino Linotype"/>
          <w:sz w:val="22"/>
        </w:rPr>
      </w:pPr>
      <w:r w:rsidRPr="00CB6715">
        <w:rPr>
          <w:rFonts w:ascii="Palatino Linotype" w:eastAsia="MS Mincho" w:hAnsi="Palatino Linotype"/>
          <w:sz w:val="22"/>
        </w:rPr>
        <w:t>a)</w:t>
      </w:r>
      <w:r w:rsidR="00316ACD" w:rsidRPr="00CB6715">
        <w:rPr>
          <w:rFonts w:ascii="Palatino Linotype" w:eastAsia="MS Mincho" w:hAnsi="Palatino Linotype"/>
          <w:sz w:val="22"/>
        </w:rPr>
        <w:t xml:space="preserve"> Complejidad del asunto: La complejidad de la prueba, la pluralidad de sujetos procesales, el tiempo transcurrido, las características y contexto del recurso.</w:t>
      </w:r>
    </w:p>
    <w:p w14:paraId="012D179E" w14:textId="77777777" w:rsidR="00316ACD" w:rsidRPr="00CB6715" w:rsidRDefault="00844A2B" w:rsidP="00844A2B">
      <w:pPr>
        <w:tabs>
          <w:tab w:val="left" w:pos="284"/>
          <w:tab w:val="left" w:pos="567"/>
          <w:tab w:val="left" w:pos="709"/>
        </w:tabs>
        <w:spacing w:before="240" w:after="240"/>
        <w:ind w:left="567" w:right="616"/>
        <w:contextualSpacing/>
        <w:jc w:val="both"/>
        <w:rPr>
          <w:rFonts w:ascii="Palatino Linotype" w:eastAsia="MS Mincho" w:hAnsi="Palatino Linotype"/>
          <w:sz w:val="22"/>
        </w:rPr>
      </w:pPr>
      <w:r w:rsidRPr="00CB6715">
        <w:rPr>
          <w:rFonts w:ascii="Palatino Linotype" w:eastAsia="MS Mincho" w:hAnsi="Palatino Linotype"/>
          <w:sz w:val="22"/>
        </w:rPr>
        <w:t xml:space="preserve">b) </w:t>
      </w:r>
      <w:r w:rsidR="00316ACD" w:rsidRPr="00CB6715">
        <w:rPr>
          <w:rFonts w:ascii="Palatino Linotype" w:eastAsia="MS Mincho" w:hAnsi="Palatino Linotype"/>
          <w:sz w:val="22"/>
        </w:rPr>
        <w:t>Actividad Procesal del interesado: Acciones u omisiones del interesado.</w:t>
      </w:r>
    </w:p>
    <w:p w14:paraId="39EFAB17" w14:textId="77777777" w:rsidR="00316ACD" w:rsidRPr="00CB6715" w:rsidRDefault="00844A2B" w:rsidP="00844A2B">
      <w:pPr>
        <w:tabs>
          <w:tab w:val="left" w:pos="284"/>
          <w:tab w:val="left" w:pos="567"/>
          <w:tab w:val="left" w:pos="709"/>
        </w:tabs>
        <w:spacing w:before="240" w:after="240"/>
        <w:ind w:left="567" w:right="616"/>
        <w:contextualSpacing/>
        <w:jc w:val="both"/>
        <w:rPr>
          <w:rFonts w:ascii="Palatino Linotype" w:eastAsia="MS Mincho" w:hAnsi="Palatino Linotype"/>
          <w:sz w:val="22"/>
        </w:rPr>
      </w:pPr>
      <w:r w:rsidRPr="00CB6715">
        <w:rPr>
          <w:rFonts w:ascii="Palatino Linotype" w:eastAsia="MS Mincho" w:hAnsi="Palatino Linotype"/>
          <w:sz w:val="22"/>
        </w:rPr>
        <w:t>c)</w:t>
      </w:r>
      <w:r w:rsidR="00316ACD" w:rsidRPr="00CB6715">
        <w:rPr>
          <w:rFonts w:ascii="Palatino Linotype" w:eastAsia="MS Mincho" w:hAnsi="Palatino Linotype"/>
          <w:sz w:val="22"/>
        </w:rPr>
        <w:t xml:space="preserve"> Conducta de la Autoridad: Las Acciones u omisiones realizadas en el procedimiento. Así como si la autoridad actuó con la debida diligencia.</w:t>
      </w:r>
    </w:p>
    <w:p w14:paraId="3A836F05" w14:textId="77777777" w:rsidR="00316ACD" w:rsidRPr="00CB6715" w:rsidRDefault="00316ACD" w:rsidP="00844A2B">
      <w:pPr>
        <w:tabs>
          <w:tab w:val="left" w:pos="284"/>
          <w:tab w:val="left" w:pos="567"/>
          <w:tab w:val="left" w:pos="709"/>
        </w:tabs>
        <w:spacing w:before="240" w:after="240"/>
        <w:ind w:left="567" w:right="616"/>
        <w:contextualSpacing/>
        <w:jc w:val="both"/>
        <w:rPr>
          <w:rFonts w:ascii="Palatino Linotype" w:eastAsia="MS Mincho" w:hAnsi="Palatino Linotype"/>
          <w:sz w:val="22"/>
        </w:rPr>
      </w:pPr>
      <w:r w:rsidRPr="00CB6715">
        <w:rPr>
          <w:rFonts w:ascii="Palatino Linotype" w:eastAsia="MS Mincho" w:hAnsi="Palatino Linotype"/>
          <w:sz w:val="22"/>
        </w:rPr>
        <w:t>d) La afectación generada en la situación jurídica de la persona involucrada en el proceso: Violación a sus derechos humanos.</w:t>
      </w:r>
    </w:p>
    <w:p w14:paraId="5F46D3B4" w14:textId="77777777" w:rsidR="00316ACD" w:rsidRPr="00CB6715"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sz w:val="22"/>
        </w:rPr>
      </w:pPr>
    </w:p>
    <w:p w14:paraId="3B3485C5" w14:textId="77777777" w:rsidR="00316ACD" w:rsidRPr="00CB6715" w:rsidRDefault="00316ACD" w:rsidP="00E37F0A">
      <w:pPr>
        <w:numPr>
          <w:ilvl w:val="0"/>
          <w:numId w:val="1"/>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CB6715">
        <w:rPr>
          <w:rFonts w:ascii="Palatino Linotype" w:eastAsia="MS Mincho"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8FCA730" w14:textId="77777777" w:rsidR="00316ACD" w:rsidRPr="00CB6715" w:rsidRDefault="00316ACD" w:rsidP="00E37F0A">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CB6715">
        <w:rPr>
          <w:rFonts w:ascii="Palatino Linotype" w:eastAsia="MS Mincho" w:hAnsi="Palatino Linotype"/>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FA6C75C" w14:textId="77777777" w:rsidR="00316ACD" w:rsidRPr="00CB6715" w:rsidRDefault="00316ACD" w:rsidP="00844A2B">
      <w:pPr>
        <w:tabs>
          <w:tab w:val="left" w:pos="567"/>
          <w:tab w:val="left" w:pos="709"/>
        </w:tabs>
        <w:spacing w:line="360" w:lineRule="auto"/>
        <w:contextualSpacing/>
        <w:rPr>
          <w:rFonts w:ascii="Palatino Linotype" w:eastAsia="MS Mincho" w:hAnsi="Palatino Linotype"/>
        </w:rPr>
      </w:pPr>
    </w:p>
    <w:p w14:paraId="7C3AF5FA" w14:textId="77777777" w:rsidR="00844A2B" w:rsidRPr="00CB6715" w:rsidRDefault="00316ACD" w:rsidP="00844A2B">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CB6715">
        <w:rPr>
          <w:rFonts w:ascii="Palatino Linotype" w:eastAsia="MS Mincho"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CFB64B0" w14:textId="77777777" w:rsidR="00844A2B" w:rsidRPr="00CB6715" w:rsidRDefault="00844A2B" w:rsidP="00844A2B">
      <w:pPr>
        <w:rPr>
          <w:rFonts w:ascii="Palatino Linotype" w:eastAsia="MS Mincho" w:hAnsi="Palatino Linotype"/>
        </w:rPr>
      </w:pPr>
    </w:p>
    <w:p w14:paraId="5352B14B" w14:textId="77777777" w:rsidR="00316ACD" w:rsidRPr="00CB6715" w:rsidRDefault="00316ACD" w:rsidP="00844A2B">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CB6715">
        <w:rPr>
          <w:rFonts w:ascii="Palatino Linotype" w:eastAsia="MS Mincho" w:hAnsi="Palatino Linotype"/>
        </w:rPr>
        <w:t>Al respecto, también son de considerar los criterios sostenidos por el Cuarto Tribunal Colegiado en Materia Administrativa del Primer Circuito, cuyos rubros y datos de identificación son los siguientes:</w:t>
      </w:r>
    </w:p>
    <w:p w14:paraId="26685FBE" w14:textId="77777777" w:rsidR="00844A2B" w:rsidRPr="00CB6715" w:rsidRDefault="00844A2B" w:rsidP="00E37F0A">
      <w:pPr>
        <w:tabs>
          <w:tab w:val="left" w:pos="284"/>
          <w:tab w:val="left" w:pos="567"/>
          <w:tab w:val="left" w:pos="709"/>
        </w:tabs>
        <w:spacing w:before="240" w:after="240" w:line="360" w:lineRule="auto"/>
        <w:ind w:right="49"/>
        <w:contextualSpacing/>
        <w:jc w:val="both"/>
        <w:rPr>
          <w:rFonts w:ascii="Palatino Linotype" w:eastAsia="MS Mincho" w:hAnsi="Palatino Linotype"/>
          <w:sz w:val="22"/>
        </w:rPr>
      </w:pPr>
    </w:p>
    <w:p w14:paraId="0D2DB92B" w14:textId="77777777" w:rsidR="00316ACD" w:rsidRPr="00CB6715" w:rsidRDefault="00316ACD" w:rsidP="00844A2B">
      <w:pPr>
        <w:tabs>
          <w:tab w:val="left" w:pos="284"/>
          <w:tab w:val="left" w:pos="567"/>
          <w:tab w:val="left" w:pos="709"/>
          <w:tab w:val="left" w:pos="8364"/>
        </w:tabs>
        <w:spacing w:before="240" w:after="240"/>
        <w:ind w:left="567" w:right="616"/>
        <w:contextualSpacing/>
        <w:jc w:val="both"/>
        <w:rPr>
          <w:rFonts w:ascii="Palatino Linotype" w:eastAsia="MS Mincho" w:hAnsi="Palatino Linotype"/>
          <w:sz w:val="22"/>
        </w:rPr>
      </w:pPr>
      <w:r w:rsidRPr="00CB6715">
        <w:rPr>
          <w:rFonts w:ascii="Palatino Linotype" w:eastAsia="MS Mincho" w:hAnsi="Palatino Linotype"/>
          <w:sz w:val="22"/>
        </w:rPr>
        <w:t>“PLAZO RAZONABLE PARA RESOLVER. DIMENSIÓN Y EFECTOS DE ESTE CONCEPTO CUANDO SE ADUCE EXCESIVA CARGA DE TRABAJO.” consultable en el Seminario Judicial de la Federación y su gaceta, con el registro digital 2002351.</w:t>
      </w:r>
    </w:p>
    <w:p w14:paraId="2E25627D" w14:textId="77777777" w:rsidR="00316ACD" w:rsidRPr="00CB6715" w:rsidRDefault="00316ACD" w:rsidP="00844A2B">
      <w:pPr>
        <w:tabs>
          <w:tab w:val="left" w:pos="284"/>
          <w:tab w:val="left" w:pos="567"/>
          <w:tab w:val="left" w:pos="709"/>
          <w:tab w:val="left" w:pos="8364"/>
        </w:tabs>
        <w:spacing w:before="240" w:after="240"/>
        <w:ind w:left="567" w:right="616"/>
        <w:contextualSpacing/>
        <w:jc w:val="both"/>
        <w:rPr>
          <w:rFonts w:ascii="Palatino Linotype" w:eastAsia="MS Mincho" w:hAnsi="Palatino Linotype"/>
          <w:sz w:val="22"/>
        </w:rPr>
      </w:pPr>
      <w:r w:rsidRPr="00CB6715">
        <w:rPr>
          <w:rFonts w:ascii="Palatino Linotype" w:eastAsia="MS Mincho" w:hAnsi="Palatino Linotype"/>
          <w:sz w:val="22"/>
        </w:rPr>
        <w:lastRenderedPageBreak/>
        <w:t xml:space="preserve"> “PLAZO RAZONABLE PARA RESOLVER. CONCEPTO Y ELEMENTOS QUE LO INTEGRAN A LA LUZ DEL DERECHO INTERNACIONAL DE LOS DERECHOS HUMANOS.”, visible en el Seminario Judicial de la Federación y su gaceta, con el registro digital 2002350.</w:t>
      </w:r>
    </w:p>
    <w:p w14:paraId="6B403444" w14:textId="77777777" w:rsidR="00316ACD" w:rsidRPr="00CB6715"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19221342" w14:textId="77777777" w:rsidR="00844A2B" w:rsidRPr="00CB6715" w:rsidRDefault="00844A2B" w:rsidP="00844A2B">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CB6715">
        <w:rPr>
          <w:rFonts w:ascii="Palatino Linotype" w:eastAsia="MS Mincho" w:hAnsi="Palatino Linotype"/>
        </w:rPr>
        <w:t>Por ello, este Organismo G</w:t>
      </w:r>
      <w:r w:rsidR="00316ACD" w:rsidRPr="00CB6715">
        <w:rPr>
          <w:rFonts w:ascii="Palatino Linotype" w:eastAsia="MS Mincho" w:hAnsi="Palatino Linotype"/>
        </w:rPr>
        <w:t>arante comprometido con la tutela de los derechos humanos confiados, señala que este exceso del plazo legal para resolver el presente asunto, resulta de carácter excepcional.</w:t>
      </w:r>
    </w:p>
    <w:p w14:paraId="4B499CDF" w14:textId="77777777" w:rsidR="00844A2B" w:rsidRPr="00CB6715" w:rsidRDefault="00844A2B" w:rsidP="00844A2B">
      <w:pPr>
        <w:tabs>
          <w:tab w:val="left" w:pos="567"/>
        </w:tabs>
        <w:spacing w:before="240" w:after="240" w:line="360" w:lineRule="auto"/>
        <w:ind w:right="49"/>
        <w:contextualSpacing/>
        <w:jc w:val="both"/>
        <w:rPr>
          <w:rFonts w:ascii="Palatino Linotype" w:eastAsia="MS Mincho" w:hAnsi="Palatino Linotype"/>
        </w:rPr>
      </w:pPr>
    </w:p>
    <w:p w14:paraId="6214054E" w14:textId="77777777" w:rsidR="00842D6E" w:rsidRPr="00CB6715" w:rsidRDefault="00844A2B" w:rsidP="00842D6E">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CB6715">
        <w:rPr>
          <w:rFonts w:ascii="Palatino Linotype" w:hAnsi="Palatino Linotype"/>
          <w:color w:val="000000" w:themeColor="text1"/>
        </w:rPr>
        <w:t>Así</w:t>
      </w:r>
      <w:r w:rsidR="00316ACD" w:rsidRPr="00CB6715">
        <w:rPr>
          <w:rFonts w:ascii="Palatino Linotype" w:hAnsi="Palatino Linotype"/>
          <w:color w:val="000000" w:themeColor="text1"/>
        </w:rPr>
        <w:t xml:space="preserve"> la</w:t>
      </w:r>
      <w:r w:rsidR="00316ACD" w:rsidRPr="00CB6715">
        <w:rPr>
          <w:rFonts w:ascii="Palatino Linotype" w:hAnsi="Palatino Linotype"/>
          <w:b/>
          <w:color w:val="000000" w:themeColor="text1"/>
        </w:rPr>
        <w:t xml:space="preserve"> Comisionada María del Rosario Mejía Ayala</w:t>
      </w:r>
      <w:r w:rsidR="002D37F7" w:rsidRPr="00CB6715">
        <w:rPr>
          <w:rFonts w:ascii="Palatino Linotype" w:hAnsi="Palatino Linotype"/>
          <w:b/>
          <w:color w:val="000000" w:themeColor="text1"/>
        </w:rPr>
        <w:t>,</w:t>
      </w:r>
      <w:r w:rsidR="00316ACD" w:rsidRPr="00CB6715">
        <w:rPr>
          <w:rFonts w:ascii="Palatino Linotype" w:hAnsi="Palatino Linotype"/>
          <w:color w:val="000000" w:themeColor="text1"/>
        </w:rPr>
        <w:t xml:space="preserve"> decretó el cierre de </w:t>
      </w:r>
      <w:r w:rsidRPr="00CB6715">
        <w:rPr>
          <w:rFonts w:ascii="Palatino Linotype" w:hAnsi="Palatino Linotype"/>
          <w:color w:val="000000" w:themeColor="text1"/>
        </w:rPr>
        <w:t xml:space="preserve">instrucción mediante acuerdo del </w:t>
      </w:r>
      <w:r w:rsidR="00422040" w:rsidRPr="00CB6715">
        <w:rPr>
          <w:rFonts w:ascii="Palatino Linotype" w:hAnsi="Palatino Linotype"/>
          <w:color w:val="000000" w:themeColor="text1"/>
        </w:rPr>
        <w:t>trece (13</w:t>
      </w:r>
      <w:r w:rsidR="00316ACD" w:rsidRPr="00CB6715">
        <w:rPr>
          <w:rFonts w:ascii="Palatino Linotype" w:hAnsi="Palatino Linotype"/>
          <w:color w:val="000000" w:themeColor="text1"/>
        </w:rPr>
        <w:t xml:space="preserve">) de </w:t>
      </w:r>
      <w:r w:rsidR="00F356B6" w:rsidRPr="00CB6715">
        <w:rPr>
          <w:rFonts w:ascii="Palatino Linotype" w:hAnsi="Palatino Linotype"/>
          <w:color w:val="000000" w:themeColor="text1"/>
        </w:rPr>
        <w:t>diciembre</w:t>
      </w:r>
      <w:r w:rsidR="00BB1976" w:rsidRPr="00CB6715">
        <w:rPr>
          <w:rFonts w:ascii="Palatino Linotype" w:hAnsi="Palatino Linotype"/>
          <w:color w:val="000000" w:themeColor="text1"/>
        </w:rPr>
        <w:t xml:space="preserve"> </w:t>
      </w:r>
      <w:r w:rsidR="00842D6E" w:rsidRPr="00CB6715">
        <w:rPr>
          <w:rFonts w:ascii="Palatino Linotype" w:hAnsi="Palatino Linotype"/>
          <w:color w:val="000000" w:themeColor="text1"/>
        </w:rPr>
        <w:t>de dos mil veintitrés; por lo que ordenó turnar el expediente a resolución, misma que ahora se pronuncia; y----------------------------------------------------------------------------------------------------------------------------------------------------------------------------------------------------------------------------</w:t>
      </w:r>
      <w:bookmarkStart w:id="133" w:name="_Toc491791302"/>
      <w:bookmarkStart w:id="134" w:name="_Toc83128578"/>
    </w:p>
    <w:p w14:paraId="351C6990" w14:textId="77777777" w:rsidR="009F09BC" w:rsidRPr="00CB6715" w:rsidRDefault="009F09BC" w:rsidP="00E37F0A">
      <w:pPr>
        <w:pStyle w:val="Ttulo1"/>
        <w:spacing w:line="360" w:lineRule="auto"/>
        <w:jc w:val="center"/>
        <w:rPr>
          <w:rFonts w:ascii="Palatino Linotype" w:hAnsi="Palatino Linotype"/>
          <w:b/>
          <w:color w:val="000000" w:themeColor="text1"/>
          <w:sz w:val="24"/>
          <w:szCs w:val="24"/>
        </w:rPr>
      </w:pPr>
      <w:r w:rsidRPr="00CB6715">
        <w:rPr>
          <w:rFonts w:ascii="Palatino Linotype" w:hAnsi="Palatino Linotype"/>
          <w:b/>
          <w:color w:val="000000" w:themeColor="text1"/>
          <w:sz w:val="24"/>
          <w:szCs w:val="24"/>
        </w:rPr>
        <w:t>CONSIDERANDO</w:t>
      </w:r>
      <w:bookmarkEnd w:id="133"/>
      <w:bookmarkEnd w:id="134"/>
    </w:p>
    <w:p w14:paraId="1E0A8631" w14:textId="77777777" w:rsidR="009F09BC" w:rsidRPr="00CB6715" w:rsidRDefault="009F09BC" w:rsidP="00E37F0A">
      <w:pPr>
        <w:spacing w:line="360" w:lineRule="auto"/>
        <w:rPr>
          <w:rFonts w:ascii="Palatino Linotype" w:hAnsi="Palatino Linotype"/>
          <w:lang w:val="es-MX" w:eastAsia="en-US"/>
        </w:rPr>
      </w:pPr>
    </w:p>
    <w:p w14:paraId="14CAC737" w14:textId="77777777" w:rsidR="009F09BC" w:rsidRPr="00CB6715" w:rsidRDefault="009F09BC" w:rsidP="00E37F0A">
      <w:pPr>
        <w:pStyle w:val="Ttulo2"/>
        <w:spacing w:line="360" w:lineRule="auto"/>
        <w:rPr>
          <w:rFonts w:ascii="Palatino Linotype" w:hAnsi="Palatino Linotype"/>
          <w:b/>
          <w:color w:val="auto"/>
          <w:sz w:val="24"/>
          <w:szCs w:val="24"/>
        </w:rPr>
      </w:pPr>
      <w:bookmarkStart w:id="135" w:name="_Toc491791303"/>
      <w:bookmarkStart w:id="136" w:name="_Toc83128579"/>
      <w:r w:rsidRPr="00CB6715">
        <w:rPr>
          <w:rFonts w:ascii="Palatino Linotype" w:hAnsi="Palatino Linotype"/>
          <w:b/>
          <w:color w:val="auto"/>
          <w:sz w:val="24"/>
          <w:szCs w:val="24"/>
        </w:rPr>
        <w:t>PRIMERO. De la competencia</w:t>
      </w:r>
      <w:bookmarkEnd w:id="135"/>
      <w:bookmarkEnd w:id="136"/>
    </w:p>
    <w:p w14:paraId="42495269" w14:textId="77777777" w:rsidR="00AA1E3F" w:rsidRPr="00CB6715" w:rsidRDefault="00AA1E3F" w:rsidP="00E37F0A">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CB6715">
        <w:rPr>
          <w:rFonts w:ascii="Palatino Linotype" w:hAnsi="Palatino Linotype"/>
          <w:color w:val="000000" w:themeColor="text1"/>
        </w:rPr>
        <w:t xml:space="preserve">Este </w:t>
      </w:r>
      <w:r w:rsidR="00E61E1E" w:rsidRPr="00CB6715">
        <w:rPr>
          <w:rFonts w:ascii="Palatino Linotype" w:hAnsi="Palatino Linotype" w:cs="Arial"/>
          <w:color w:val="222222"/>
          <w:shd w:val="clear" w:color="auto" w:fill="FFFFFF"/>
        </w:rPr>
        <w:t xml:space="preserv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w:t>
      </w:r>
      <w:r w:rsidR="00E61E1E" w:rsidRPr="00CB6715">
        <w:rPr>
          <w:rFonts w:ascii="Palatino Linotype" w:hAnsi="Palatino Linotype" w:cs="Arial"/>
          <w:color w:val="222222"/>
          <w:shd w:val="clear" w:color="auto" w:fill="FFFFFF"/>
        </w:rPr>
        <w:lastRenderedPageBreak/>
        <w:t>Transparencia, Acceso a la Información Pública y Protección de Datos Personales del Estado de México y Municipios.</w:t>
      </w:r>
    </w:p>
    <w:p w14:paraId="11EB6049" w14:textId="77777777" w:rsidR="009F09BC" w:rsidRPr="00CB6715" w:rsidRDefault="009F09BC" w:rsidP="00E37F0A">
      <w:pPr>
        <w:pStyle w:val="Prrafodelista"/>
        <w:spacing w:line="360" w:lineRule="auto"/>
        <w:ind w:left="0"/>
        <w:jc w:val="both"/>
        <w:rPr>
          <w:rFonts w:ascii="Palatino Linotype" w:eastAsia="Calibri" w:hAnsi="Palatino Linotype" w:cs="Times New Roman"/>
          <w:b/>
          <w:lang w:val="es-ES"/>
        </w:rPr>
      </w:pPr>
    </w:p>
    <w:p w14:paraId="0DD997B4" w14:textId="77777777" w:rsidR="009F09BC" w:rsidRPr="00CB6715" w:rsidRDefault="009F09BC" w:rsidP="00E37F0A">
      <w:pPr>
        <w:pStyle w:val="Ttulo2"/>
        <w:spacing w:line="360" w:lineRule="auto"/>
        <w:rPr>
          <w:rFonts w:ascii="Palatino Linotype" w:hAnsi="Palatino Linotype"/>
          <w:b/>
          <w:color w:val="auto"/>
          <w:sz w:val="24"/>
          <w:szCs w:val="24"/>
        </w:rPr>
      </w:pPr>
      <w:bookmarkStart w:id="137" w:name="_Toc491791304"/>
      <w:bookmarkStart w:id="138" w:name="_Toc83128580"/>
      <w:r w:rsidRPr="00CB6715">
        <w:rPr>
          <w:rFonts w:ascii="Palatino Linotype" w:hAnsi="Palatino Linotype"/>
          <w:b/>
          <w:color w:val="auto"/>
          <w:sz w:val="24"/>
          <w:szCs w:val="24"/>
        </w:rPr>
        <w:t>SEGUNDO. De la oportunidad y procedencia.</w:t>
      </w:r>
      <w:bookmarkEnd w:id="137"/>
      <w:bookmarkEnd w:id="138"/>
    </w:p>
    <w:p w14:paraId="6F9D9D4B" w14:textId="77777777" w:rsidR="00422040" w:rsidRPr="00CB6715" w:rsidRDefault="00425842" w:rsidP="00422040">
      <w:pPr>
        <w:pStyle w:val="Prrafodelista"/>
        <w:numPr>
          <w:ilvl w:val="0"/>
          <w:numId w:val="1"/>
        </w:numPr>
        <w:tabs>
          <w:tab w:val="left" w:pos="567"/>
        </w:tabs>
        <w:spacing w:line="360" w:lineRule="auto"/>
        <w:ind w:left="0" w:firstLine="0"/>
        <w:jc w:val="both"/>
        <w:rPr>
          <w:rFonts w:ascii="Palatino Linotype" w:hAnsi="Palatino Linotype"/>
          <w:b/>
          <w:color w:val="000000" w:themeColor="text1"/>
        </w:rPr>
      </w:pPr>
      <w:r w:rsidRPr="00CB6715">
        <w:rPr>
          <w:rFonts w:ascii="Palatino Linotype" w:eastAsia="Calibri" w:hAnsi="Palatino Linotype" w:cs="Arial"/>
        </w:rPr>
        <w:t>El</w:t>
      </w:r>
      <w:r w:rsidR="00AD63B4" w:rsidRPr="00CB6715">
        <w:rPr>
          <w:rFonts w:ascii="Palatino Linotype" w:eastAsia="Calibri" w:hAnsi="Palatino Linotype" w:cs="Arial"/>
        </w:rPr>
        <w:t xml:space="preserve"> </w:t>
      </w:r>
      <w:r w:rsidR="009F09BC" w:rsidRPr="00CB6715">
        <w:rPr>
          <w:rFonts w:ascii="Palatino Linotype" w:eastAsia="Calibri" w:hAnsi="Palatino Linotype" w:cs="Arial"/>
        </w:rPr>
        <w:t xml:space="preserve">medio de impugnación fue presentado a través del </w:t>
      </w:r>
      <w:r w:rsidR="009F09BC" w:rsidRPr="00CB6715">
        <w:rPr>
          <w:rFonts w:ascii="Palatino Linotype" w:eastAsia="Calibri" w:hAnsi="Palatino Linotype" w:cs="Arial"/>
          <w:b/>
        </w:rPr>
        <w:t>SAIMEX,</w:t>
      </w:r>
      <w:r w:rsidR="009F09BC" w:rsidRPr="00CB671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CB6715">
        <w:rPr>
          <w:rFonts w:ascii="Palatino Linotype" w:eastAsia="Calibri" w:hAnsi="Palatino Linotype" w:cs="Arial"/>
          <w:b/>
        </w:rPr>
        <w:t>SUJETO OBLIGADO</w:t>
      </w:r>
      <w:r w:rsidRPr="00CB6715">
        <w:rPr>
          <w:rFonts w:ascii="Palatino Linotype" w:eastAsia="Calibri" w:hAnsi="Palatino Linotype" w:cs="Arial"/>
        </w:rPr>
        <w:t xml:space="preserve"> entregó su</w:t>
      </w:r>
      <w:r w:rsidR="009F09BC" w:rsidRPr="00CB6715">
        <w:rPr>
          <w:rFonts w:ascii="Palatino Linotype" w:eastAsia="Calibri" w:hAnsi="Palatino Linotype" w:cs="Arial"/>
        </w:rPr>
        <w:t xml:space="preserve"> respuesta </w:t>
      </w:r>
      <w:r w:rsidRPr="00CB6715">
        <w:rPr>
          <w:rFonts w:ascii="Palatino Linotype" w:eastAsia="Calibri" w:hAnsi="Palatino Linotype" w:cs="Arial"/>
        </w:rPr>
        <w:t>e</w:t>
      </w:r>
      <w:r w:rsidR="009F09BC" w:rsidRPr="00CB6715">
        <w:rPr>
          <w:rFonts w:ascii="Palatino Linotype" w:eastAsia="Calibri" w:hAnsi="Palatino Linotype" w:cs="Arial"/>
        </w:rPr>
        <w:t xml:space="preserve">l </w:t>
      </w:r>
      <w:r w:rsidR="00422040" w:rsidRPr="00CB6715">
        <w:rPr>
          <w:rFonts w:ascii="Palatino Linotype" w:eastAsia="Calibri" w:hAnsi="Palatino Linotype" w:cs="Arial"/>
        </w:rPr>
        <w:t>once</w:t>
      </w:r>
      <w:r w:rsidR="00626AC3" w:rsidRPr="00CB6715">
        <w:rPr>
          <w:rFonts w:ascii="Palatino Linotype" w:eastAsia="Calibri" w:hAnsi="Palatino Linotype" w:cs="Arial"/>
        </w:rPr>
        <w:t xml:space="preserve"> </w:t>
      </w:r>
      <w:r w:rsidRPr="00CB6715">
        <w:rPr>
          <w:rFonts w:ascii="Palatino Linotype" w:eastAsia="Calibri" w:hAnsi="Palatino Linotype" w:cs="Arial"/>
        </w:rPr>
        <w:t>(</w:t>
      </w:r>
      <w:r w:rsidR="00422040" w:rsidRPr="00CB6715">
        <w:rPr>
          <w:rFonts w:ascii="Palatino Linotype" w:eastAsia="Calibri" w:hAnsi="Palatino Linotype" w:cs="Arial"/>
        </w:rPr>
        <w:t>11) de julio</w:t>
      </w:r>
      <w:r w:rsidR="00502A6A" w:rsidRPr="00CB6715">
        <w:rPr>
          <w:rFonts w:ascii="Palatino Linotype" w:eastAsia="Calibri" w:hAnsi="Palatino Linotype" w:cs="Arial"/>
        </w:rPr>
        <w:t xml:space="preserve"> </w:t>
      </w:r>
      <w:r w:rsidR="00F356B6" w:rsidRPr="00CB6715">
        <w:rPr>
          <w:rFonts w:ascii="Palatino Linotype" w:eastAsia="Calibri" w:hAnsi="Palatino Linotype" w:cs="Arial"/>
        </w:rPr>
        <w:t>de dos mil veintidós</w:t>
      </w:r>
      <w:r w:rsidR="009F09BC" w:rsidRPr="00CB6715">
        <w:rPr>
          <w:rFonts w:ascii="Palatino Linotype" w:eastAsia="Calibri" w:hAnsi="Palatino Linotype" w:cs="Arial"/>
        </w:rPr>
        <w:t xml:space="preserve">, </w:t>
      </w:r>
      <w:r w:rsidR="009F09BC" w:rsidRPr="00CB6715">
        <w:rPr>
          <w:rFonts w:ascii="Palatino Linotype" w:hAnsi="Palatino Linotype" w:cs="Arial"/>
        </w:rPr>
        <w:t xml:space="preserve">de tal forma que </w:t>
      </w:r>
      <w:r w:rsidRPr="00CB6715">
        <w:rPr>
          <w:rFonts w:ascii="Palatino Linotype" w:hAnsi="Palatino Linotype" w:cs="Arial"/>
        </w:rPr>
        <w:t>e</w:t>
      </w:r>
      <w:r w:rsidR="009F09BC" w:rsidRPr="00CB6715">
        <w:rPr>
          <w:rFonts w:ascii="Palatino Linotype" w:hAnsi="Palatino Linotype" w:cs="Arial"/>
        </w:rPr>
        <w:t xml:space="preserve">l plazo para interponer </w:t>
      </w:r>
      <w:r w:rsidRPr="00CB6715">
        <w:rPr>
          <w:rFonts w:ascii="Palatino Linotype" w:hAnsi="Palatino Linotype" w:cs="Arial"/>
        </w:rPr>
        <w:t>e</w:t>
      </w:r>
      <w:r w:rsidR="009F09BC" w:rsidRPr="00CB6715">
        <w:rPr>
          <w:rFonts w:ascii="Palatino Linotype" w:hAnsi="Palatino Linotype" w:cs="Arial"/>
        </w:rPr>
        <w:t xml:space="preserve">l recurso de revisión </w:t>
      </w:r>
      <w:r w:rsidRPr="00CB6715">
        <w:rPr>
          <w:rFonts w:ascii="Palatino Linotype" w:hAnsi="Palatino Linotype" w:cs="Arial"/>
        </w:rPr>
        <w:t>transcurrió</w:t>
      </w:r>
      <w:r w:rsidR="004A4870" w:rsidRPr="00CB6715">
        <w:rPr>
          <w:rFonts w:ascii="Palatino Linotype" w:hAnsi="Palatino Linotype" w:cs="Arial"/>
        </w:rPr>
        <w:t xml:space="preserve"> del </w:t>
      </w:r>
      <w:r w:rsidR="00422040" w:rsidRPr="00CB6715">
        <w:rPr>
          <w:rFonts w:ascii="Palatino Linotype" w:hAnsi="Palatino Linotype" w:cs="Arial"/>
        </w:rPr>
        <w:t>doce</w:t>
      </w:r>
      <w:r w:rsidR="00626AC3" w:rsidRPr="00CB6715">
        <w:rPr>
          <w:rFonts w:ascii="Palatino Linotype" w:hAnsi="Palatino Linotype" w:cs="Arial"/>
        </w:rPr>
        <w:t xml:space="preserve"> </w:t>
      </w:r>
      <w:r w:rsidRPr="00CB6715">
        <w:rPr>
          <w:rFonts w:ascii="Palatino Linotype" w:hAnsi="Palatino Linotype" w:cs="Arial"/>
        </w:rPr>
        <w:t>(</w:t>
      </w:r>
      <w:r w:rsidR="00422040" w:rsidRPr="00CB6715">
        <w:rPr>
          <w:rFonts w:ascii="Palatino Linotype" w:hAnsi="Palatino Linotype" w:cs="Arial"/>
        </w:rPr>
        <w:t>12</w:t>
      </w:r>
      <w:r w:rsidR="00502A6A" w:rsidRPr="00CB6715">
        <w:rPr>
          <w:rFonts w:ascii="Palatino Linotype" w:hAnsi="Palatino Linotype" w:cs="Arial"/>
        </w:rPr>
        <w:t xml:space="preserve">) </w:t>
      </w:r>
      <w:r w:rsidR="00422040" w:rsidRPr="00CB6715">
        <w:rPr>
          <w:rFonts w:ascii="Palatino Linotype" w:hAnsi="Palatino Linotype" w:cs="Arial"/>
        </w:rPr>
        <w:t>de julio</w:t>
      </w:r>
      <w:r w:rsidR="00F356B6" w:rsidRPr="00CB6715">
        <w:rPr>
          <w:rFonts w:ascii="Palatino Linotype" w:hAnsi="Palatino Linotype" w:cs="Arial"/>
        </w:rPr>
        <w:t xml:space="preserve"> </w:t>
      </w:r>
      <w:r w:rsidR="004202F9" w:rsidRPr="00CB6715">
        <w:rPr>
          <w:rFonts w:ascii="Palatino Linotype" w:hAnsi="Palatino Linotype" w:cs="Arial"/>
        </w:rPr>
        <w:t>al</w:t>
      </w:r>
      <w:r w:rsidR="00422040" w:rsidRPr="00CB6715">
        <w:rPr>
          <w:rFonts w:ascii="Palatino Linotype" w:hAnsi="Palatino Linotype" w:cs="Arial"/>
        </w:rPr>
        <w:t xml:space="preserve"> quince </w:t>
      </w:r>
      <w:r w:rsidR="009F09BC" w:rsidRPr="00CB6715">
        <w:rPr>
          <w:rFonts w:ascii="Palatino Linotype" w:hAnsi="Palatino Linotype" w:cs="Arial"/>
        </w:rPr>
        <w:t>(</w:t>
      </w:r>
      <w:r w:rsidR="00422040" w:rsidRPr="00CB6715">
        <w:rPr>
          <w:rFonts w:ascii="Palatino Linotype" w:hAnsi="Palatino Linotype" w:cs="Arial"/>
        </w:rPr>
        <w:t>15</w:t>
      </w:r>
      <w:r w:rsidR="009F09BC" w:rsidRPr="00CB6715">
        <w:rPr>
          <w:rFonts w:ascii="Palatino Linotype" w:hAnsi="Palatino Linotype" w:cs="Arial"/>
        </w:rPr>
        <w:t>)</w:t>
      </w:r>
      <w:r w:rsidR="00422040" w:rsidRPr="00CB6715">
        <w:rPr>
          <w:rFonts w:ascii="Palatino Linotype" w:hAnsi="Palatino Linotype" w:cs="Arial"/>
        </w:rPr>
        <w:t xml:space="preserve"> de agosto</w:t>
      </w:r>
      <w:r w:rsidR="00502A6A" w:rsidRPr="00CB6715">
        <w:rPr>
          <w:rFonts w:ascii="Palatino Linotype" w:hAnsi="Palatino Linotype" w:cs="Arial"/>
        </w:rPr>
        <w:t xml:space="preserve"> </w:t>
      </w:r>
      <w:r w:rsidR="0001674C" w:rsidRPr="00CB6715">
        <w:rPr>
          <w:rFonts w:ascii="Palatino Linotype" w:hAnsi="Palatino Linotype" w:cs="Arial"/>
        </w:rPr>
        <w:t xml:space="preserve">de dos mil </w:t>
      </w:r>
      <w:r w:rsidRPr="00CB6715">
        <w:rPr>
          <w:rFonts w:ascii="Palatino Linotype" w:hAnsi="Palatino Linotype" w:cs="Arial"/>
        </w:rPr>
        <w:t>veintidós</w:t>
      </w:r>
      <w:r w:rsidR="0001674C" w:rsidRPr="00CB6715">
        <w:rPr>
          <w:rFonts w:ascii="Palatino Linotype" w:hAnsi="Palatino Linotype" w:cs="Arial"/>
        </w:rPr>
        <w:t>; e</w:t>
      </w:r>
      <w:r w:rsidR="009F09BC" w:rsidRPr="00CB6715">
        <w:rPr>
          <w:rFonts w:ascii="Palatino Linotype" w:hAnsi="Palatino Linotype" w:cs="Arial"/>
        </w:rPr>
        <w:t xml:space="preserve">n consecuencia, el ahora </w:t>
      </w:r>
      <w:r w:rsidR="009F09BC" w:rsidRPr="00CB6715">
        <w:rPr>
          <w:rFonts w:ascii="Palatino Linotype" w:hAnsi="Palatino Linotype" w:cs="Arial"/>
          <w:b/>
        </w:rPr>
        <w:t>RECURRENTE</w:t>
      </w:r>
      <w:r w:rsidR="009F09BC" w:rsidRPr="00CB6715">
        <w:rPr>
          <w:rFonts w:ascii="Palatino Linotype" w:hAnsi="Palatino Linotype" w:cs="Arial"/>
        </w:rPr>
        <w:t xml:space="preserve"> presentó </w:t>
      </w:r>
      <w:r w:rsidR="00422040" w:rsidRPr="00CB6715">
        <w:rPr>
          <w:rFonts w:ascii="Palatino Linotype" w:hAnsi="Palatino Linotype" w:cs="Arial"/>
        </w:rPr>
        <w:t xml:space="preserve">su inconformidad el once </w:t>
      </w:r>
      <w:r w:rsidR="009F09BC" w:rsidRPr="00CB6715">
        <w:rPr>
          <w:rFonts w:ascii="Palatino Linotype" w:hAnsi="Palatino Linotype" w:cs="Arial"/>
        </w:rPr>
        <w:t>(</w:t>
      </w:r>
      <w:r w:rsidR="00422040" w:rsidRPr="00CB6715">
        <w:rPr>
          <w:rFonts w:ascii="Palatino Linotype" w:hAnsi="Palatino Linotype" w:cs="Arial"/>
        </w:rPr>
        <w:t>11</w:t>
      </w:r>
      <w:r w:rsidR="004202F9" w:rsidRPr="00CB6715">
        <w:rPr>
          <w:rFonts w:ascii="Palatino Linotype" w:hAnsi="Palatino Linotype" w:cs="Arial"/>
        </w:rPr>
        <w:t>) de julio</w:t>
      </w:r>
      <w:r w:rsidR="00502A6A" w:rsidRPr="00CB6715">
        <w:rPr>
          <w:rFonts w:ascii="Palatino Linotype" w:hAnsi="Palatino Linotype" w:cs="Arial"/>
        </w:rPr>
        <w:t xml:space="preserve"> </w:t>
      </w:r>
      <w:r w:rsidR="006F3EF7" w:rsidRPr="00CB6715">
        <w:rPr>
          <w:rFonts w:ascii="Palatino Linotype" w:hAnsi="Palatino Linotype" w:cs="Arial"/>
        </w:rPr>
        <w:t>de dos mil veintidós</w:t>
      </w:r>
      <w:r w:rsidR="009F09BC" w:rsidRPr="00CB6715">
        <w:rPr>
          <w:rFonts w:ascii="Palatino Linotype" w:hAnsi="Palatino Linotype" w:cs="Arial"/>
        </w:rPr>
        <w:t xml:space="preserve">; </w:t>
      </w:r>
      <w:bookmarkStart w:id="139" w:name="_Toc34246179"/>
      <w:bookmarkStart w:id="140" w:name="_Toc50033991"/>
      <w:bookmarkStart w:id="141" w:name="_Toc51259588"/>
      <w:bookmarkStart w:id="142" w:name="_Toc83128581"/>
      <w:r w:rsidR="00422040" w:rsidRPr="00CB6715">
        <w:rPr>
          <w:rFonts w:ascii="Palatino Linotype" w:eastAsia="Times New Roman" w:hAnsi="Palatino Linotype" w:cs="Arial"/>
          <w:bCs/>
          <w:color w:val="000000" w:themeColor="text1"/>
          <w:lang w:eastAsia="es-MX"/>
        </w:rPr>
        <w:t>esto es, un día antes de que iniciara el plazo precitado, circunstancia que no es determinante para declarar extemporaneidad, toda vez que el tiempo concedido es para delimitar el término en que se puede impugnar las respuestas, luego entonces, no impide que se presente antes de iniciado el plazo concedido.</w:t>
      </w:r>
    </w:p>
    <w:p w14:paraId="0CA83C56" w14:textId="77777777" w:rsidR="00422040" w:rsidRPr="00CB6715" w:rsidRDefault="00422040" w:rsidP="00422040">
      <w:pPr>
        <w:tabs>
          <w:tab w:val="left" w:pos="426"/>
        </w:tabs>
        <w:spacing w:line="360" w:lineRule="auto"/>
        <w:ind w:right="49"/>
        <w:contextualSpacing/>
        <w:jc w:val="both"/>
        <w:rPr>
          <w:rFonts w:ascii="Palatino Linotype" w:eastAsia="Times New Roman" w:hAnsi="Palatino Linotype" w:cs="Arial"/>
          <w:bCs/>
          <w:color w:val="000000" w:themeColor="text1"/>
          <w:lang w:eastAsia="es-MX"/>
        </w:rPr>
      </w:pPr>
    </w:p>
    <w:p w14:paraId="2D1F6CE9" w14:textId="77777777" w:rsidR="00422040" w:rsidRPr="00CB6715" w:rsidRDefault="00422040" w:rsidP="00422040">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CB6715">
        <w:rPr>
          <w:rFonts w:ascii="Palatino Linotype" w:eastAsia="Times New Roman" w:hAnsi="Palatino Linotype" w:cs="Arial"/>
          <w:bCs/>
          <w:color w:val="000000" w:themeColor="text1"/>
          <w:lang w:eastAsia="es-MX"/>
        </w:rPr>
        <w:t xml:space="preserve">Al respecto, cabe señalar que cuando el medio de impugnación se haya interpuesto el mismo día en que se notificó la respuesta impugnada, resulta insuficiente para tener por extemporáneo el recurso de revisión de mérito, toda vez que la Ley de Transparencia y Acceso a la Información Pública del Estado de México y Municipios sólo establece que este medio de defensa se ha de promover dentro de los 15 días hábiles siguientes en que se tenga conocimiento de la respuesta impugnada; sin embargo, no prohíbe que el recurso de revisión se presente el mismo día en que ésta fue notificada. Por lo que es de señalar que, en aras de </w:t>
      </w:r>
      <w:r w:rsidRPr="00CB6715">
        <w:rPr>
          <w:rFonts w:ascii="Palatino Linotype" w:eastAsia="Times New Roman" w:hAnsi="Palatino Linotype" w:cs="Arial"/>
          <w:bCs/>
          <w:color w:val="000000" w:themeColor="text1"/>
          <w:lang w:eastAsia="es-MX"/>
        </w:rPr>
        <w:lastRenderedPageBreak/>
        <w:t>privilegiar el derecho de acceso a la información, se entrará al estudio del presente recurso de revisión sin que la fecha en que se presentó afecte la resolución.</w:t>
      </w:r>
    </w:p>
    <w:p w14:paraId="29A1ECEE" w14:textId="77777777" w:rsidR="00422040" w:rsidRPr="00CB6715" w:rsidRDefault="00422040" w:rsidP="00422040">
      <w:pPr>
        <w:tabs>
          <w:tab w:val="left" w:pos="426"/>
        </w:tabs>
        <w:spacing w:line="360" w:lineRule="auto"/>
        <w:ind w:right="49"/>
        <w:contextualSpacing/>
        <w:jc w:val="both"/>
        <w:rPr>
          <w:rFonts w:ascii="Palatino Linotype" w:eastAsia="Times New Roman" w:hAnsi="Palatino Linotype" w:cs="Arial"/>
          <w:bCs/>
          <w:color w:val="000000" w:themeColor="text1"/>
          <w:lang w:eastAsia="es-MX"/>
        </w:rPr>
      </w:pPr>
    </w:p>
    <w:p w14:paraId="440B2879" w14:textId="77777777" w:rsidR="00422040" w:rsidRPr="00CB6715" w:rsidRDefault="00422040" w:rsidP="00422040">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CB6715">
        <w:rPr>
          <w:rFonts w:ascii="Palatino Linotype" w:eastAsia="Times New Roman" w:hAnsi="Palatino Linotype" w:cs="Arial"/>
          <w:bCs/>
          <w:color w:val="000000" w:themeColor="text1"/>
          <w:lang w:eastAsia="es-MX"/>
        </w:rPr>
        <w:t>Discernimiento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7B1C84C4" w14:textId="77777777" w:rsidR="00422040" w:rsidRPr="00CB6715" w:rsidRDefault="00422040" w:rsidP="00422040">
      <w:pPr>
        <w:tabs>
          <w:tab w:val="left" w:pos="426"/>
        </w:tabs>
        <w:spacing w:line="360" w:lineRule="auto"/>
        <w:ind w:right="49"/>
        <w:contextualSpacing/>
        <w:jc w:val="both"/>
        <w:rPr>
          <w:rFonts w:ascii="Palatino Linotype" w:eastAsia="Times New Roman" w:hAnsi="Palatino Linotype" w:cs="Arial"/>
          <w:bCs/>
          <w:color w:val="000000" w:themeColor="text1"/>
          <w:sz w:val="22"/>
          <w:lang w:eastAsia="es-MX"/>
        </w:rPr>
      </w:pPr>
    </w:p>
    <w:p w14:paraId="101E591A" w14:textId="77777777" w:rsidR="00422040" w:rsidRPr="00CB6715" w:rsidRDefault="00422040" w:rsidP="00422040">
      <w:pPr>
        <w:tabs>
          <w:tab w:val="left" w:pos="426"/>
        </w:tabs>
        <w:spacing w:line="276" w:lineRule="auto"/>
        <w:ind w:left="567" w:right="567"/>
        <w:contextualSpacing/>
        <w:jc w:val="both"/>
        <w:rPr>
          <w:rFonts w:ascii="Palatino Linotype" w:eastAsia="Times New Roman" w:hAnsi="Palatino Linotype" w:cs="Arial"/>
          <w:bCs/>
          <w:i/>
          <w:color w:val="000000" w:themeColor="text1"/>
          <w:sz w:val="22"/>
          <w:lang w:eastAsia="es-MX"/>
        </w:rPr>
      </w:pPr>
      <w:r w:rsidRPr="00CB6715">
        <w:rPr>
          <w:rFonts w:ascii="Palatino Linotype" w:eastAsia="Times New Roman" w:hAnsi="Palatino Linotype" w:cs="Arial"/>
          <w:b/>
          <w:bCs/>
          <w:i/>
          <w:color w:val="000000" w:themeColor="text1"/>
          <w:sz w:val="22"/>
          <w:lang w:eastAsia="es-MX"/>
        </w:rPr>
        <w:t>RECURSO DE RECLAMACIÓN. SU INTERPOSICIÓN NO ES EXTEMPORÁNEA SI SE REALIZA ANTES DE QUE INICIE EL PLAZO PARA HACERLO</w:t>
      </w:r>
      <w:r w:rsidRPr="00CB6715">
        <w:rPr>
          <w:rFonts w:ascii="Palatino Linotype" w:eastAsia="Times New Roman" w:hAnsi="Palatino Linotype" w:cs="Arial"/>
          <w:bCs/>
          <w:i/>
          <w:color w:val="000000" w:themeColor="text1"/>
          <w:sz w:val="22"/>
          <w:lang w:eastAsia="es-MX"/>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774D04B2" w14:textId="77777777" w:rsidR="00422040" w:rsidRPr="00CB6715" w:rsidRDefault="00422040" w:rsidP="00422040">
      <w:pPr>
        <w:tabs>
          <w:tab w:val="left" w:pos="426"/>
        </w:tabs>
        <w:spacing w:line="360" w:lineRule="auto"/>
        <w:ind w:right="49"/>
        <w:contextualSpacing/>
        <w:jc w:val="both"/>
        <w:rPr>
          <w:rFonts w:ascii="Palatino Linotype" w:eastAsia="Times New Roman" w:hAnsi="Palatino Linotype" w:cs="Arial"/>
          <w:bCs/>
          <w:color w:val="000000" w:themeColor="text1"/>
          <w:sz w:val="22"/>
          <w:lang w:eastAsia="es-MX"/>
        </w:rPr>
      </w:pPr>
    </w:p>
    <w:p w14:paraId="60BA2117" w14:textId="77777777" w:rsidR="00422040" w:rsidRPr="00CB6715" w:rsidRDefault="00422040" w:rsidP="00422040">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CB6715">
        <w:rPr>
          <w:rFonts w:ascii="Palatino Linotype" w:eastAsia="Times New Roman" w:hAnsi="Palatino Linotype" w:cs="Arial"/>
          <w:bCs/>
          <w:color w:val="000000" w:themeColor="text1"/>
          <w:lang w:eastAsia="es-MX"/>
        </w:rPr>
        <w:t xml:space="preserve">Esto es así porque, en primer lugar, es necesario que la </w:t>
      </w:r>
      <w:r w:rsidRPr="00CB6715">
        <w:rPr>
          <w:rFonts w:ascii="Palatino Linotype" w:eastAsia="Times New Roman" w:hAnsi="Palatino Linotype" w:cs="Arial"/>
          <w:b/>
          <w:bCs/>
          <w:color w:val="000000" w:themeColor="text1"/>
          <w:lang w:eastAsia="es-MX"/>
        </w:rPr>
        <w:t>RECURRENTE</w:t>
      </w:r>
      <w:r w:rsidRPr="00CB6715">
        <w:rPr>
          <w:rFonts w:ascii="Palatino Linotype" w:eastAsia="Times New Roman" w:hAnsi="Palatino Linotype" w:cs="Arial"/>
          <w:bCs/>
          <w:color w:val="000000" w:themeColor="text1"/>
          <w:lang w:eastAsia="es-MX"/>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notificada, la </w:t>
      </w:r>
      <w:r w:rsidRPr="00CB6715">
        <w:rPr>
          <w:rFonts w:ascii="Palatino Linotype" w:eastAsia="Times New Roman" w:hAnsi="Palatino Linotype" w:cs="Arial"/>
          <w:b/>
          <w:bCs/>
          <w:color w:val="000000" w:themeColor="text1"/>
          <w:lang w:eastAsia="es-MX"/>
        </w:rPr>
        <w:t>RECURRENTE</w:t>
      </w:r>
      <w:r w:rsidRPr="00CB6715">
        <w:rPr>
          <w:rFonts w:ascii="Palatino Linotype" w:eastAsia="Times New Roman" w:hAnsi="Palatino Linotype" w:cs="Arial"/>
          <w:bCs/>
          <w:color w:val="000000" w:themeColor="text1"/>
          <w:lang w:eastAsia="es-MX"/>
        </w:rPr>
        <w:t xml:space="preserve"> actúe, ya que, por el contrario, lo que demuestra es el interés de ésta para ejercer su derecho bajo el principio constitucional de justicia expedita.</w:t>
      </w:r>
    </w:p>
    <w:p w14:paraId="5F945615" w14:textId="77777777" w:rsidR="00422040" w:rsidRPr="00CB6715" w:rsidRDefault="00422040" w:rsidP="00422040">
      <w:pPr>
        <w:pStyle w:val="Prrafodelista"/>
        <w:tabs>
          <w:tab w:val="left" w:pos="567"/>
        </w:tabs>
        <w:spacing w:line="360" w:lineRule="auto"/>
        <w:ind w:left="0" w:right="49"/>
        <w:jc w:val="both"/>
        <w:rPr>
          <w:rFonts w:ascii="Palatino Linotype" w:eastAsia="Times New Roman" w:hAnsi="Palatino Linotype" w:cs="Arial"/>
          <w:bCs/>
          <w:color w:val="000000" w:themeColor="text1"/>
          <w:lang w:eastAsia="es-MX"/>
        </w:rPr>
      </w:pPr>
    </w:p>
    <w:p w14:paraId="58B73E97" w14:textId="77777777" w:rsidR="00422040" w:rsidRPr="00CB6715" w:rsidRDefault="00422040" w:rsidP="00422040">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CB6715">
        <w:rPr>
          <w:rFonts w:ascii="Palatino Linotype" w:eastAsia="Times New Roman" w:hAnsi="Palatino Linotype" w:cs="Arial"/>
          <w:bCs/>
          <w:color w:val="000000" w:themeColor="text1"/>
          <w:lang w:eastAsia="es-MX"/>
        </w:rPr>
        <w:lastRenderedPageBreak/>
        <w:t>Por lo que la presentación de los recursos de revisión el mismo día del conocimiento de las respuestas, se insiste, no constituye un acto que altere el procedimiento, solo permite su gestión de manera rápida, lo que no afecta ningún principio procesal y es protector del derecho de acceso a la justicia pronta y expedita.</w:t>
      </w:r>
    </w:p>
    <w:p w14:paraId="08E91454" w14:textId="77777777" w:rsidR="00422040" w:rsidRPr="00CB6715" w:rsidRDefault="00422040" w:rsidP="00422040">
      <w:pPr>
        <w:tabs>
          <w:tab w:val="left" w:pos="426"/>
        </w:tabs>
        <w:spacing w:line="360" w:lineRule="auto"/>
        <w:ind w:right="49"/>
        <w:contextualSpacing/>
        <w:jc w:val="both"/>
        <w:rPr>
          <w:rFonts w:ascii="Palatino Linotype" w:eastAsia="Times New Roman" w:hAnsi="Palatino Linotype" w:cs="Arial"/>
          <w:bCs/>
          <w:color w:val="000000" w:themeColor="text1"/>
          <w:lang w:eastAsia="es-MX"/>
        </w:rPr>
      </w:pPr>
    </w:p>
    <w:p w14:paraId="70BD9C73" w14:textId="77777777" w:rsidR="00422040" w:rsidRPr="00CB6715" w:rsidRDefault="00422040" w:rsidP="00422040">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CB6715">
        <w:rPr>
          <w:rFonts w:ascii="Palatino Linotype" w:eastAsia="Times New Roman" w:hAnsi="Palatino Linotype" w:cs="Arial"/>
          <w:bCs/>
          <w:color w:val="000000" w:themeColor="text1"/>
          <w:lang w:eastAsia="es-MX"/>
        </w:rPr>
        <w:t xml:space="preserve">Así, la interposición del recurso de revisión antes de que inicie el plazo para su presentación no es determinante para declararlo extemporáneo, siempre y cuando ello ocurra de manera posterior a que se hayan notificado las respuestas del </w:t>
      </w:r>
      <w:r w:rsidRPr="00CB6715">
        <w:rPr>
          <w:rFonts w:ascii="Palatino Linotype" w:eastAsia="Times New Roman" w:hAnsi="Palatino Linotype" w:cs="Arial"/>
          <w:b/>
          <w:bCs/>
          <w:color w:val="000000" w:themeColor="text1"/>
          <w:lang w:eastAsia="es-MX"/>
        </w:rPr>
        <w:t xml:space="preserve">SUJETO OBLIGADO </w:t>
      </w:r>
      <w:r w:rsidRPr="00CB6715">
        <w:rPr>
          <w:rFonts w:ascii="Palatino Linotype" w:eastAsia="Times New Roman" w:hAnsi="Palatino Linotype" w:cs="Arial"/>
          <w:bCs/>
          <w:color w:val="000000" w:themeColor="text1"/>
          <w:lang w:eastAsia="es-MX"/>
        </w:rPr>
        <w:t>-tal como ocurre en el presente asunto.</w:t>
      </w:r>
    </w:p>
    <w:p w14:paraId="3527E1FD" w14:textId="77777777" w:rsidR="00422040" w:rsidRPr="00CB6715" w:rsidRDefault="00422040" w:rsidP="00422040">
      <w:pPr>
        <w:pStyle w:val="Prrafodelista"/>
        <w:tabs>
          <w:tab w:val="left" w:pos="567"/>
        </w:tabs>
        <w:spacing w:line="360" w:lineRule="auto"/>
        <w:ind w:left="0" w:right="49"/>
        <w:jc w:val="both"/>
        <w:rPr>
          <w:rFonts w:ascii="Palatino Linotype" w:eastAsia="Times New Roman" w:hAnsi="Palatino Linotype" w:cs="Arial"/>
          <w:bCs/>
          <w:color w:val="000000" w:themeColor="text1"/>
          <w:lang w:eastAsia="es-MX"/>
        </w:rPr>
      </w:pPr>
    </w:p>
    <w:p w14:paraId="56156447" w14:textId="77777777" w:rsidR="00422040" w:rsidRPr="00CB6715" w:rsidRDefault="00422040" w:rsidP="00B95A6A">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CB6715">
        <w:rPr>
          <w:rFonts w:ascii="Palatino Linotype" w:eastAsia="Times New Roman" w:hAnsi="Palatino Linotype" w:cs="Arial"/>
          <w:bCs/>
          <w:color w:val="000000" w:themeColor="text1"/>
          <w:lang w:eastAsia="es-MX"/>
        </w:rPr>
        <w:t xml:space="preserve">Por otra parte, de la revisión al expediente electrónico del </w:t>
      </w:r>
      <w:r w:rsidRPr="00CB6715">
        <w:rPr>
          <w:rFonts w:ascii="Palatino Linotype" w:eastAsia="Times New Roman" w:hAnsi="Palatino Linotype" w:cs="Arial"/>
          <w:b/>
          <w:bCs/>
          <w:color w:val="000000" w:themeColor="text1"/>
          <w:lang w:eastAsia="es-MX"/>
        </w:rPr>
        <w:t>SAIMEX</w:t>
      </w:r>
      <w:r w:rsidRPr="00CB6715">
        <w:rPr>
          <w:rFonts w:ascii="Palatino Linotype" w:eastAsia="Times New Roman" w:hAnsi="Palatino Linotype" w:cs="Arial"/>
          <w:bCs/>
          <w:color w:val="000000" w:themeColor="text1"/>
          <w:lang w:eastAsia="es-MX"/>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0DB4C892" w14:textId="77777777" w:rsidR="00422040" w:rsidRPr="00CB6715" w:rsidRDefault="00422040" w:rsidP="00422040">
      <w:pPr>
        <w:pStyle w:val="Prrafodelista"/>
        <w:tabs>
          <w:tab w:val="left" w:pos="567"/>
        </w:tabs>
        <w:spacing w:line="360" w:lineRule="auto"/>
        <w:ind w:left="0" w:right="49"/>
        <w:jc w:val="both"/>
        <w:rPr>
          <w:rFonts w:ascii="Palatino Linotype" w:eastAsia="Times New Roman" w:hAnsi="Palatino Linotype" w:cs="Arial"/>
          <w:bCs/>
          <w:color w:val="000000" w:themeColor="text1"/>
          <w:lang w:eastAsia="es-MX"/>
        </w:rPr>
      </w:pPr>
    </w:p>
    <w:p w14:paraId="6B7F352B" w14:textId="77777777" w:rsidR="00422040" w:rsidRPr="00CB6715" w:rsidRDefault="00422040" w:rsidP="009C5DE1">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CB6715">
        <w:rPr>
          <w:rFonts w:ascii="Palatino Linotype" w:eastAsia="Times New Roman" w:hAnsi="Palatino Linotype" w:cs="Arial"/>
          <w:bCs/>
          <w:color w:val="000000" w:themeColor="text1"/>
          <w:lang w:eastAsia="es-MX"/>
        </w:rPr>
        <w:t xml:space="preserve">Esto es así, ya que de conformidad con los artículos 6, Apartado A, fracciones III y IV de la Constitución Política de los Estados Unidos Mexicanos y 5, párrafos vigésimo, vigésimo primero y vigésimo segundo fracciones IV y V de la Constitución Política del Estado Libre y Soberano de México, se establece que toda </w:t>
      </w:r>
      <w:r w:rsidRPr="00CB6715">
        <w:rPr>
          <w:rFonts w:ascii="Palatino Linotype" w:eastAsia="Times New Roman" w:hAnsi="Palatino Linotype" w:cs="Arial"/>
          <w:bCs/>
          <w:color w:val="000000" w:themeColor="text1"/>
          <w:lang w:eastAsia="es-MX"/>
        </w:rPr>
        <w:lastRenderedPageBreak/>
        <w:t>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A27B24D" w14:textId="77777777" w:rsidR="00422040" w:rsidRPr="00CB6715" w:rsidRDefault="00422040" w:rsidP="00422040">
      <w:pPr>
        <w:pStyle w:val="Prrafodelista"/>
        <w:spacing w:line="360" w:lineRule="auto"/>
        <w:rPr>
          <w:rFonts w:ascii="Palatino Linotype" w:eastAsia="Times New Roman" w:hAnsi="Palatino Linotype" w:cs="Arial"/>
          <w:bCs/>
          <w:color w:val="000000" w:themeColor="text1"/>
          <w:lang w:eastAsia="es-MX"/>
        </w:rPr>
      </w:pPr>
    </w:p>
    <w:p w14:paraId="2FEFFB3B" w14:textId="77777777" w:rsidR="00422040" w:rsidRPr="00CB6715" w:rsidRDefault="00422040" w:rsidP="009C5DE1">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CB6715">
        <w:rPr>
          <w:rFonts w:ascii="Palatino Linotype" w:eastAsia="Times New Roman" w:hAnsi="Palatino Linotype" w:cs="Arial"/>
          <w:bCs/>
          <w:color w:val="000000" w:themeColor="text1"/>
          <w:lang w:eastAsia="es-MX"/>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485D64F" w14:textId="77777777" w:rsidR="00422040" w:rsidRPr="00CB6715" w:rsidRDefault="00422040" w:rsidP="00422040">
      <w:pPr>
        <w:pStyle w:val="Prrafodelista"/>
        <w:spacing w:line="360" w:lineRule="auto"/>
        <w:rPr>
          <w:rFonts w:ascii="Palatino Linotype" w:eastAsia="Times New Roman" w:hAnsi="Palatino Linotype" w:cs="Arial"/>
          <w:bCs/>
          <w:color w:val="000000" w:themeColor="text1"/>
          <w:lang w:eastAsia="es-MX"/>
        </w:rPr>
      </w:pPr>
    </w:p>
    <w:p w14:paraId="3D7B604D" w14:textId="77777777" w:rsidR="00422040" w:rsidRPr="00CB6715" w:rsidRDefault="00422040" w:rsidP="009C5DE1">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CB6715">
        <w:rPr>
          <w:rFonts w:ascii="Palatino Linotype" w:eastAsia="Times New Roman" w:hAnsi="Palatino Linotype" w:cs="Arial"/>
          <w:bCs/>
          <w:color w:val="000000" w:themeColor="text1"/>
          <w:lang w:eastAsia="es-MX"/>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12A4E60" w14:textId="77777777" w:rsidR="00422040" w:rsidRPr="00CB6715" w:rsidRDefault="00422040" w:rsidP="00422040">
      <w:pPr>
        <w:pStyle w:val="Prrafodelista"/>
        <w:spacing w:line="360" w:lineRule="auto"/>
        <w:rPr>
          <w:rFonts w:ascii="Palatino Linotype" w:eastAsia="Times New Roman" w:hAnsi="Palatino Linotype" w:cs="Arial"/>
          <w:bCs/>
          <w:color w:val="000000" w:themeColor="text1"/>
          <w:lang w:eastAsia="es-MX"/>
        </w:rPr>
      </w:pPr>
    </w:p>
    <w:p w14:paraId="0F0DA201" w14:textId="77777777" w:rsidR="00422040" w:rsidRPr="00CB6715" w:rsidRDefault="00422040" w:rsidP="009C5DE1">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CB6715">
        <w:rPr>
          <w:rFonts w:ascii="Palatino Linotype" w:eastAsia="Times New Roman" w:hAnsi="Palatino Linotype" w:cs="Arial"/>
          <w:bCs/>
          <w:color w:val="000000" w:themeColor="text1"/>
          <w:lang w:eastAsia="es-MX"/>
        </w:rPr>
        <w:t xml:space="preserve">Por lo que el nombre del solicitando y recurrente no puede ser considerado un requisito indispensable de procedibilidad del recurso de revisión que nos ocupa, ya que el acceso a la información no está condicionado a acreditar algún interés ya sea </w:t>
      </w:r>
      <w:r w:rsidRPr="00CB6715">
        <w:rPr>
          <w:rFonts w:ascii="Palatino Linotype" w:eastAsia="Times New Roman" w:hAnsi="Palatino Linotype" w:cs="Arial"/>
          <w:bCs/>
          <w:color w:val="000000" w:themeColor="text1"/>
          <w:lang w:eastAsia="es-MX"/>
        </w:rPr>
        <w:lastRenderedPageBreak/>
        <w:t>jurídico o legítimo, máxime que es un elemento subsanable por este Órgano Resolutor.</w:t>
      </w:r>
    </w:p>
    <w:p w14:paraId="190CADC6" w14:textId="77777777" w:rsidR="00422040" w:rsidRPr="00CB6715" w:rsidRDefault="00422040" w:rsidP="00422040">
      <w:pPr>
        <w:pStyle w:val="Prrafodelista"/>
        <w:tabs>
          <w:tab w:val="left" w:pos="567"/>
        </w:tabs>
        <w:spacing w:line="360" w:lineRule="auto"/>
        <w:ind w:left="0" w:right="49"/>
        <w:jc w:val="both"/>
        <w:rPr>
          <w:rFonts w:ascii="Palatino Linotype" w:eastAsia="Times New Roman" w:hAnsi="Palatino Linotype" w:cs="Arial"/>
          <w:bCs/>
          <w:color w:val="000000" w:themeColor="text1"/>
          <w:lang w:eastAsia="es-MX"/>
        </w:rPr>
      </w:pPr>
    </w:p>
    <w:p w14:paraId="16733B41" w14:textId="77777777" w:rsidR="00422040" w:rsidRPr="00CB6715" w:rsidRDefault="00422040" w:rsidP="009C5DE1">
      <w:pPr>
        <w:pStyle w:val="Prrafodelista"/>
        <w:numPr>
          <w:ilvl w:val="0"/>
          <w:numId w:val="1"/>
        </w:numPr>
        <w:tabs>
          <w:tab w:val="left" w:pos="567"/>
        </w:tabs>
        <w:spacing w:line="360" w:lineRule="auto"/>
        <w:ind w:left="0" w:right="49" w:firstLine="0"/>
        <w:jc w:val="both"/>
        <w:rPr>
          <w:rFonts w:ascii="Palatino Linotype" w:eastAsia="Times New Roman" w:hAnsi="Palatino Linotype" w:cs="Arial"/>
          <w:bCs/>
          <w:color w:val="000000" w:themeColor="text1"/>
          <w:lang w:eastAsia="es-MX"/>
        </w:rPr>
      </w:pPr>
      <w:r w:rsidRPr="00CB6715">
        <w:rPr>
          <w:rFonts w:ascii="Palatino Linotype" w:eastAsia="Calibri" w:hAnsi="Palatino Linotype" w:cs="Arial"/>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5DB4FA8A" w14:textId="77777777" w:rsidR="00422040" w:rsidRPr="00CB6715" w:rsidRDefault="00422040" w:rsidP="00422040">
      <w:pPr>
        <w:pStyle w:val="Prrafodelista"/>
        <w:tabs>
          <w:tab w:val="left" w:pos="567"/>
        </w:tabs>
        <w:spacing w:line="360" w:lineRule="auto"/>
        <w:ind w:left="0"/>
        <w:jc w:val="both"/>
        <w:rPr>
          <w:rFonts w:ascii="Palatino Linotype" w:hAnsi="Palatino Linotype"/>
          <w:b/>
          <w:color w:val="000000" w:themeColor="text1"/>
        </w:rPr>
      </w:pPr>
    </w:p>
    <w:p w14:paraId="02FC5661" w14:textId="77777777" w:rsidR="009F09BC" w:rsidRPr="00CB6715" w:rsidRDefault="009F09BC" w:rsidP="00422040">
      <w:pPr>
        <w:pStyle w:val="Prrafodelista"/>
        <w:tabs>
          <w:tab w:val="left" w:pos="567"/>
        </w:tabs>
        <w:spacing w:line="360" w:lineRule="auto"/>
        <w:ind w:left="0"/>
        <w:jc w:val="both"/>
        <w:rPr>
          <w:rFonts w:ascii="Palatino Linotype" w:hAnsi="Palatino Linotype"/>
          <w:b/>
          <w:color w:val="000000" w:themeColor="text1"/>
        </w:rPr>
      </w:pPr>
      <w:r w:rsidRPr="00CB6715">
        <w:rPr>
          <w:rFonts w:ascii="Palatino Linotype" w:hAnsi="Palatino Linotype"/>
          <w:b/>
          <w:color w:val="000000" w:themeColor="text1"/>
        </w:rPr>
        <w:t xml:space="preserve">TERCERO. </w:t>
      </w:r>
      <w:bookmarkStart w:id="143" w:name="_Toc501021589"/>
      <w:r w:rsidRPr="00CB6715">
        <w:rPr>
          <w:rFonts w:ascii="Palatino Linotype" w:hAnsi="Palatino Linotype"/>
          <w:b/>
          <w:color w:val="000000" w:themeColor="text1"/>
        </w:rPr>
        <w:t>Del planteamiento de la Litis.</w:t>
      </w:r>
      <w:bookmarkEnd w:id="139"/>
      <w:bookmarkEnd w:id="140"/>
      <w:bookmarkEnd w:id="141"/>
      <w:bookmarkEnd w:id="142"/>
      <w:bookmarkEnd w:id="143"/>
    </w:p>
    <w:p w14:paraId="258A7D57" w14:textId="77777777" w:rsidR="00746E88" w:rsidRPr="00CB6715" w:rsidRDefault="006E138D" w:rsidP="006E138D">
      <w:pPr>
        <w:pStyle w:val="Prrafodelista"/>
        <w:numPr>
          <w:ilvl w:val="0"/>
          <w:numId w:val="1"/>
        </w:numPr>
        <w:tabs>
          <w:tab w:val="left" w:pos="567"/>
        </w:tabs>
        <w:spacing w:line="360" w:lineRule="auto"/>
        <w:ind w:left="0" w:firstLine="0"/>
        <w:jc w:val="both"/>
        <w:rPr>
          <w:rFonts w:ascii="Palatino Linotype" w:hAnsi="Palatino Linotype"/>
          <w:b/>
        </w:rPr>
      </w:pPr>
      <w:r w:rsidRPr="00CB6715">
        <w:rPr>
          <w:rFonts w:ascii="Palatino Linotype" w:hAnsi="Palatino Linotype"/>
          <w:bCs/>
        </w:rPr>
        <w:t>Se r</w:t>
      </w:r>
      <w:r w:rsidRPr="00CB6715">
        <w:rPr>
          <w:rFonts w:ascii="Palatino Linotype" w:hAnsi="Palatino Linotype"/>
        </w:rPr>
        <w:t>equirió obtener el</w:t>
      </w:r>
      <w:r w:rsidR="00746E88" w:rsidRPr="00CB6715">
        <w:rPr>
          <w:rFonts w:ascii="Palatino Linotype" w:hAnsi="Palatino Linotype"/>
        </w:rPr>
        <w:t xml:space="preserve"> o los documentos donde conste lo siguiente:</w:t>
      </w:r>
    </w:p>
    <w:p w14:paraId="4CF72BA1" w14:textId="77777777" w:rsidR="00746E88" w:rsidRPr="00CB6715" w:rsidRDefault="00746E88" w:rsidP="00746E88">
      <w:pPr>
        <w:pStyle w:val="Prrafodelista"/>
        <w:tabs>
          <w:tab w:val="left" w:pos="567"/>
        </w:tabs>
        <w:spacing w:line="360" w:lineRule="auto"/>
        <w:ind w:left="0"/>
        <w:jc w:val="both"/>
        <w:rPr>
          <w:rFonts w:ascii="Palatino Linotype" w:hAnsi="Palatino Linotype"/>
          <w:sz w:val="22"/>
        </w:rPr>
      </w:pPr>
    </w:p>
    <w:p w14:paraId="415192BC" w14:textId="77777777" w:rsidR="006E138D" w:rsidRPr="00CB6715" w:rsidRDefault="00746E88" w:rsidP="009C5DE1">
      <w:pPr>
        <w:pStyle w:val="Prrafodelista"/>
        <w:numPr>
          <w:ilvl w:val="0"/>
          <w:numId w:val="7"/>
        </w:numPr>
        <w:tabs>
          <w:tab w:val="left" w:pos="851"/>
        </w:tabs>
        <w:spacing w:line="276" w:lineRule="auto"/>
        <w:ind w:left="851" w:right="616" w:hanging="284"/>
        <w:jc w:val="both"/>
        <w:rPr>
          <w:rFonts w:ascii="Palatino Linotype" w:hAnsi="Palatino Linotype"/>
          <w:b/>
          <w:sz w:val="22"/>
        </w:rPr>
      </w:pPr>
      <w:r w:rsidRPr="00CB6715">
        <w:rPr>
          <w:rFonts w:ascii="Palatino Linotype" w:hAnsi="Palatino Linotype"/>
          <w:sz w:val="22"/>
        </w:rPr>
        <w:t>Los certificados en materia de competencia laboral de todos los servidores públicos obligados a certificarse, en caso de no contar con el mismo informar su estatus actual.</w:t>
      </w:r>
    </w:p>
    <w:p w14:paraId="71770891" w14:textId="77777777" w:rsidR="00746E88" w:rsidRPr="00CB6715" w:rsidRDefault="00746E88" w:rsidP="009C5DE1">
      <w:pPr>
        <w:pStyle w:val="Prrafodelista"/>
        <w:numPr>
          <w:ilvl w:val="0"/>
          <w:numId w:val="7"/>
        </w:numPr>
        <w:tabs>
          <w:tab w:val="left" w:pos="851"/>
        </w:tabs>
        <w:spacing w:line="276" w:lineRule="auto"/>
        <w:ind w:left="851" w:right="616" w:hanging="284"/>
        <w:jc w:val="both"/>
        <w:rPr>
          <w:rFonts w:ascii="Palatino Linotype" w:hAnsi="Palatino Linotype"/>
          <w:b/>
          <w:sz w:val="22"/>
        </w:rPr>
      </w:pPr>
      <w:r w:rsidRPr="00CB6715">
        <w:rPr>
          <w:rFonts w:ascii="Palatino Linotype" w:hAnsi="Palatino Linotype"/>
          <w:sz w:val="22"/>
        </w:rPr>
        <w:t>Expediente de personal de Alfredo Avilés Martínez, contralor municipal.</w:t>
      </w:r>
    </w:p>
    <w:p w14:paraId="7E908D72" w14:textId="77777777" w:rsidR="00F10B55" w:rsidRPr="00CB6715" w:rsidRDefault="00F10B55" w:rsidP="00F10B55">
      <w:pPr>
        <w:pStyle w:val="Prrafodelista"/>
        <w:tabs>
          <w:tab w:val="left" w:pos="567"/>
        </w:tabs>
        <w:spacing w:line="360" w:lineRule="auto"/>
        <w:ind w:left="0"/>
        <w:jc w:val="both"/>
        <w:rPr>
          <w:rFonts w:ascii="Palatino Linotype" w:hAnsi="Palatino Linotype"/>
          <w:b/>
        </w:rPr>
      </w:pPr>
    </w:p>
    <w:p w14:paraId="0A8F487A" w14:textId="77777777" w:rsidR="0062007F" w:rsidRPr="00CB6715" w:rsidRDefault="00FA15BA" w:rsidP="0062007F">
      <w:pPr>
        <w:numPr>
          <w:ilvl w:val="0"/>
          <w:numId w:val="1"/>
        </w:numPr>
        <w:tabs>
          <w:tab w:val="left" w:pos="567"/>
        </w:tabs>
        <w:spacing w:line="360" w:lineRule="auto"/>
        <w:ind w:left="0" w:firstLine="0"/>
        <w:contextualSpacing/>
        <w:jc w:val="both"/>
        <w:rPr>
          <w:rFonts w:ascii="Palatino Linotype" w:hAnsi="Palatino Linotype" w:cs="Arial"/>
          <w:color w:val="000000" w:themeColor="text1"/>
        </w:rPr>
      </w:pPr>
      <w:r w:rsidRPr="00CB6715">
        <w:rPr>
          <w:rFonts w:ascii="Palatino Linotype" w:hAnsi="Palatino Linotype" w:cs="Arial"/>
        </w:rPr>
        <w:t xml:space="preserve">En respuesta, el </w:t>
      </w:r>
      <w:r w:rsidRPr="00CB6715">
        <w:rPr>
          <w:rFonts w:ascii="Palatino Linotype" w:hAnsi="Palatino Linotype" w:cs="Arial"/>
          <w:b/>
        </w:rPr>
        <w:t>SUJETO OBLIGADO</w:t>
      </w:r>
      <w:r w:rsidR="00F10B55" w:rsidRPr="00CB6715">
        <w:rPr>
          <w:rFonts w:ascii="Palatino Linotype" w:hAnsi="Palatino Linotype" w:cs="Arial"/>
        </w:rPr>
        <w:t xml:space="preserve"> </w:t>
      </w:r>
      <w:r w:rsidR="005D42BA" w:rsidRPr="00CB6715">
        <w:rPr>
          <w:rFonts w:ascii="Palatino Linotype" w:hAnsi="Palatino Linotype" w:cs="Arial"/>
          <w:color w:val="000000" w:themeColor="text1"/>
        </w:rPr>
        <w:t xml:space="preserve">hace alusión de que en el municipio no se encuentra ninguna alberca pública municipal. </w:t>
      </w:r>
    </w:p>
    <w:p w14:paraId="35DC1FC0" w14:textId="77777777" w:rsidR="00FA15BA" w:rsidRPr="00CB6715" w:rsidRDefault="00FA15BA" w:rsidP="00E16B71">
      <w:pPr>
        <w:spacing w:line="360" w:lineRule="auto"/>
        <w:jc w:val="both"/>
        <w:rPr>
          <w:rFonts w:ascii="Palatino Linotype" w:hAnsi="Palatino Linotype" w:cs="Arial"/>
        </w:rPr>
      </w:pPr>
    </w:p>
    <w:p w14:paraId="58BAE1C3" w14:textId="77777777" w:rsidR="00476EF8" w:rsidRPr="00CB6715" w:rsidRDefault="00D67BD2" w:rsidP="009302F7">
      <w:pPr>
        <w:numPr>
          <w:ilvl w:val="0"/>
          <w:numId w:val="1"/>
        </w:numPr>
        <w:tabs>
          <w:tab w:val="left" w:pos="567"/>
        </w:tabs>
        <w:spacing w:line="360" w:lineRule="auto"/>
        <w:ind w:left="0" w:firstLine="0"/>
        <w:contextualSpacing/>
        <w:jc w:val="both"/>
        <w:rPr>
          <w:rFonts w:ascii="Palatino Linotype" w:hAnsi="Palatino Linotype" w:cs="Arial"/>
        </w:rPr>
      </w:pPr>
      <w:r w:rsidRPr="00CB6715">
        <w:rPr>
          <w:rFonts w:ascii="Palatino Linotype" w:hAnsi="Palatino Linotype" w:cs="Arial"/>
        </w:rPr>
        <w:t xml:space="preserve">El </w:t>
      </w:r>
      <w:r w:rsidRPr="00CB6715">
        <w:rPr>
          <w:rFonts w:ascii="Palatino Linotype" w:hAnsi="Palatino Linotype" w:cs="Arial"/>
          <w:b/>
        </w:rPr>
        <w:t>RECURRENTE</w:t>
      </w:r>
      <w:r w:rsidR="009F09BC" w:rsidRPr="00CB6715">
        <w:rPr>
          <w:rFonts w:ascii="Palatino Linotype" w:hAnsi="Palatino Linotype" w:cs="Arial"/>
          <w:b/>
        </w:rPr>
        <w:t xml:space="preserve"> </w:t>
      </w:r>
      <w:r w:rsidR="009F09BC" w:rsidRPr="00CB6715">
        <w:rPr>
          <w:rFonts w:ascii="Palatino Linotype" w:hAnsi="Palatino Linotype" w:cs="Arial"/>
        </w:rPr>
        <w:t>inconforme con la respuesta</w:t>
      </w:r>
      <w:r w:rsidRPr="00CB6715">
        <w:rPr>
          <w:rFonts w:ascii="Palatino Linotype" w:hAnsi="Palatino Linotype" w:cs="Arial"/>
        </w:rPr>
        <w:t>,</w:t>
      </w:r>
      <w:r w:rsidR="00402466" w:rsidRPr="00CB6715">
        <w:rPr>
          <w:rFonts w:ascii="Palatino Linotype" w:hAnsi="Palatino Linotype" w:cs="Arial"/>
        </w:rPr>
        <w:t xml:space="preserve"> interpuso recurso de revisión</w:t>
      </w:r>
      <w:r w:rsidR="009F09BC" w:rsidRPr="00CB6715">
        <w:rPr>
          <w:rFonts w:ascii="Palatino Linotype" w:hAnsi="Palatino Linotype" w:cs="Arial"/>
        </w:rPr>
        <w:t xml:space="preserve">, </w:t>
      </w:r>
      <w:r w:rsidR="00402466" w:rsidRPr="00CB6715">
        <w:rPr>
          <w:rFonts w:ascii="Palatino Linotype" w:hAnsi="Palatino Linotype" w:cs="Arial"/>
        </w:rPr>
        <w:t>señalando</w:t>
      </w:r>
      <w:r w:rsidR="009F09BC" w:rsidRPr="00CB6715">
        <w:rPr>
          <w:rFonts w:ascii="Palatino Linotype" w:hAnsi="Palatino Linotype" w:cs="Arial"/>
        </w:rPr>
        <w:t xml:space="preserve"> </w:t>
      </w:r>
      <w:r w:rsidR="00CF0D2B" w:rsidRPr="00CB6715">
        <w:rPr>
          <w:rFonts w:ascii="Palatino Linotype" w:hAnsi="Palatino Linotype" w:cs="Arial"/>
        </w:rPr>
        <w:t>grosso</w:t>
      </w:r>
      <w:r w:rsidR="00CF0D2B" w:rsidRPr="00CB6715">
        <w:rPr>
          <w:rFonts w:ascii="Palatino Linotype" w:hAnsi="Palatino Linotype" w:cs="Arial"/>
          <w:i/>
        </w:rPr>
        <w:t xml:space="preserve"> modo</w:t>
      </w:r>
      <w:r w:rsidRPr="00CB6715">
        <w:rPr>
          <w:rFonts w:ascii="Palatino Linotype" w:hAnsi="Palatino Linotype" w:cs="Arial"/>
        </w:rPr>
        <w:t xml:space="preserve">, </w:t>
      </w:r>
      <w:r w:rsidR="005D42BA" w:rsidRPr="00CB6715">
        <w:rPr>
          <w:rFonts w:ascii="Palatino Linotype" w:hAnsi="Palatino Linotype" w:cs="Arial"/>
        </w:rPr>
        <w:t xml:space="preserve">que no se entrega lo solicitado. </w:t>
      </w:r>
    </w:p>
    <w:p w14:paraId="1473EDF4" w14:textId="77777777" w:rsidR="0094092A" w:rsidRPr="00CB6715" w:rsidRDefault="00F10B55" w:rsidP="00476EF8">
      <w:pPr>
        <w:tabs>
          <w:tab w:val="left" w:pos="567"/>
        </w:tabs>
        <w:spacing w:line="360" w:lineRule="auto"/>
        <w:contextualSpacing/>
        <w:jc w:val="both"/>
        <w:rPr>
          <w:rFonts w:ascii="Palatino Linotype" w:eastAsia="SimSun" w:hAnsi="Palatino Linotype"/>
        </w:rPr>
      </w:pPr>
      <w:r w:rsidRPr="00CB6715">
        <w:rPr>
          <w:rFonts w:ascii="Palatino Linotype" w:hAnsi="Palatino Linotype" w:cs="Arial"/>
        </w:rPr>
        <w:t xml:space="preserve"> </w:t>
      </w:r>
    </w:p>
    <w:p w14:paraId="3E7C63A3" w14:textId="77777777" w:rsidR="00BA3473" w:rsidRPr="00CB6715" w:rsidRDefault="00BA3473" w:rsidP="00E37F0A">
      <w:pPr>
        <w:numPr>
          <w:ilvl w:val="0"/>
          <w:numId w:val="1"/>
        </w:numPr>
        <w:tabs>
          <w:tab w:val="left" w:pos="567"/>
        </w:tabs>
        <w:spacing w:line="360" w:lineRule="auto"/>
        <w:ind w:left="0" w:firstLine="0"/>
        <w:contextualSpacing/>
        <w:jc w:val="both"/>
        <w:rPr>
          <w:rFonts w:ascii="Palatino Linotype" w:hAnsi="Palatino Linotype" w:cs="Arial"/>
        </w:rPr>
      </w:pPr>
      <w:r w:rsidRPr="00CB6715">
        <w:rPr>
          <w:rFonts w:ascii="Palatino Linotype" w:eastAsia="SimSun" w:hAnsi="Palatino Linotype"/>
        </w:rPr>
        <w:t xml:space="preserve">En </w:t>
      </w:r>
      <w:r w:rsidR="00D67BD2" w:rsidRPr="00CB6715">
        <w:rPr>
          <w:rFonts w:ascii="Palatino Linotype" w:hAnsi="Palatino Linotype"/>
          <w:color w:val="000000" w:themeColor="text1"/>
        </w:rPr>
        <w:t>este</w:t>
      </w:r>
      <w:r w:rsidRPr="00CB6715">
        <w:rPr>
          <w:rFonts w:ascii="Palatino Linotype" w:hAnsi="Palatino Linotype"/>
          <w:color w:val="000000" w:themeColor="text1"/>
        </w:rPr>
        <w:t xml:space="preserve"> sentido, este Organismo Garante advierte que las razones o motivos de inconformidad manifestados por el </w:t>
      </w:r>
      <w:r w:rsidRPr="00CB6715">
        <w:rPr>
          <w:rFonts w:ascii="Palatino Linotype" w:hAnsi="Palatino Linotype"/>
          <w:b/>
          <w:bCs/>
          <w:color w:val="000000" w:themeColor="text1"/>
        </w:rPr>
        <w:t>RECURRENTE</w:t>
      </w:r>
      <w:r w:rsidRPr="00CB6715">
        <w:rPr>
          <w:rFonts w:ascii="Palatino Linotype" w:hAnsi="Palatino Linotype"/>
          <w:color w:val="000000" w:themeColor="text1"/>
        </w:rPr>
        <w:t xml:space="preserve"> sugieren que la respuesta </w:t>
      </w:r>
      <w:r w:rsidRPr="00CB6715">
        <w:rPr>
          <w:rFonts w:ascii="Palatino Linotype" w:hAnsi="Palatino Linotype"/>
          <w:color w:val="000000" w:themeColor="text1"/>
        </w:rPr>
        <w:lastRenderedPageBreak/>
        <w:t xml:space="preserve">proporcionada por el </w:t>
      </w:r>
      <w:r w:rsidRPr="00CB6715">
        <w:rPr>
          <w:rFonts w:ascii="Palatino Linotype" w:hAnsi="Palatino Linotype"/>
          <w:b/>
          <w:bCs/>
          <w:color w:val="000000" w:themeColor="text1"/>
        </w:rPr>
        <w:t>SUJETO OBLIGADO</w:t>
      </w:r>
      <w:r w:rsidRPr="00CB6715">
        <w:rPr>
          <w:rFonts w:ascii="Palatino Linotype" w:hAnsi="Palatino Linotype"/>
          <w:color w:val="000000" w:themeColor="text1"/>
        </w:rPr>
        <w:t xml:space="preserve"> no cumplió con los principios contendidos en el artículo 11 de la Ley de Transparencia y Acceso a la Información Pública del</w:t>
      </w:r>
      <w:r w:rsidR="006E138D" w:rsidRPr="00CB6715">
        <w:rPr>
          <w:rFonts w:ascii="Palatino Linotype" w:hAnsi="Palatino Linotype"/>
          <w:color w:val="000000" w:themeColor="text1"/>
        </w:rPr>
        <w:t xml:space="preserve"> Estado de México y Municipios.</w:t>
      </w:r>
    </w:p>
    <w:p w14:paraId="45072E52" w14:textId="77777777" w:rsidR="00BA3473" w:rsidRPr="00CB6715" w:rsidRDefault="00BA3473" w:rsidP="00D67BD2">
      <w:pPr>
        <w:spacing w:line="360" w:lineRule="auto"/>
        <w:rPr>
          <w:rFonts w:ascii="Palatino Linotype" w:eastAsia="SimSun" w:hAnsi="Palatino Linotype"/>
        </w:rPr>
      </w:pPr>
    </w:p>
    <w:p w14:paraId="3F88CBEB" w14:textId="77777777" w:rsidR="00BA3473" w:rsidRPr="00CB6715" w:rsidRDefault="00BA3473" w:rsidP="00E37F0A">
      <w:pPr>
        <w:numPr>
          <w:ilvl w:val="0"/>
          <w:numId w:val="1"/>
        </w:numPr>
        <w:tabs>
          <w:tab w:val="left" w:pos="567"/>
        </w:tabs>
        <w:spacing w:line="360" w:lineRule="auto"/>
        <w:ind w:left="0" w:firstLine="0"/>
        <w:contextualSpacing/>
        <w:jc w:val="both"/>
        <w:rPr>
          <w:rFonts w:ascii="Palatino Linotype" w:hAnsi="Palatino Linotype" w:cs="Arial"/>
        </w:rPr>
      </w:pPr>
      <w:r w:rsidRPr="00CB6715">
        <w:rPr>
          <w:rFonts w:ascii="Palatino Linotype" w:eastAsia="SimSun" w:hAnsi="Palatino Linotype"/>
        </w:rPr>
        <w:t xml:space="preserve">Por </w:t>
      </w:r>
      <w:r w:rsidRPr="00CB6715">
        <w:rPr>
          <w:rFonts w:ascii="Palatino Linotype" w:hAnsi="Palatino Linotype"/>
          <w:color w:val="000000" w:themeColor="text1"/>
        </w:rPr>
        <w:t>lo anterior, se actualizan las causales de procedencia del recurso de revisión establecidas en e</w:t>
      </w:r>
      <w:r w:rsidR="00AA1E3F" w:rsidRPr="00CB6715">
        <w:rPr>
          <w:rFonts w:ascii="Palatino Linotype" w:hAnsi="Palatino Linotype"/>
          <w:color w:val="000000" w:themeColor="text1"/>
        </w:rPr>
        <w:t xml:space="preserve">l artículo 179, fracción V </w:t>
      </w:r>
      <w:r w:rsidRPr="00CB6715">
        <w:rPr>
          <w:rFonts w:ascii="Palatino Linotype" w:hAnsi="Palatino Linotype"/>
          <w:color w:val="000000" w:themeColor="text1"/>
        </w:rPr>
        <w:t>de la Ley de Transparencia y Acceso a la Información Pública del Estado de México y Municipios, las cuales dictan lo siguiente:</w:t>
      </w:r>
    </w:p>
    <w:p w14:paraId="7E03BED3" w14:textId="77777777" w:rsidR="00BA3473" w:rsidRPr="00CB6715" w:rsidRDefault="00BA3473" w:rsidP="00E37F0A">
      <w:pPr>
        <w:pStyle w:val="Prrafodelista"/>
        <w:tabs>
          <w:tab w:val="left" w:pos="567"/>
        </w:tabs>
        <w:spacing w:line="360" w:lineRule="auto"/>
        <w:ind w:left="567" w:right="900"/>
        <w:rPr>
          <w:rFonts w:ascii="Palatino Linotype" w:hAnsi="Palatino Linotype"/>
          <w:b/>
          <w:color w:val="000000" w:themeColor="text1"/>
          <w:sz w:val="22"/>
          <w:lang w:val="es-MX" w:eastAsia="en-US"/>
        </w:rPr>
      </w:pPr>
    </w:p>
    <w:p w14:paraId="70BC974A" w14:textId="77777777" w:rsidR="00E46E89" w:rsidRPr="00CB6715" w:rsidRDefault="00BA3473" w:rsidP="00E46E89">
      <w:pPr>
        <w:pStyle w:val="Sinespaciado"/>
        <w:tabs>
          <w:tab w:val="left" w:pos="426"/>
          <w:tab w:val="left" w:pos="567"/>
        </w:tabs>
        <w:ind w:left="567" w:right="616"/>
        <w:jc w:val="both"/>
        <w:rPr>
          <w:rFonts w:ascii="Palatino Linotype" w:hAnsi="Palatino Linotype"/>
          <w:i/>
          <w:color w:val="000000" w:themeColor="text1"/>
          <w:sz w:val="22"/>
        </w:rPr>
      </w:pPr>
      <w:r w:rsidRPr="00CB6715">
        <w:rPr>
          <w:rFonts w:ascii="Palatino Linotype" w:hAnsi="Palatino Linotype"/>
          <w:color w:val="000000" w:themeColor="text1"/>
          <w:sz w:val="22"/>
        </w:rPr>
        <w:t>“</w:t>
      </w:r>
      <w:r w:rsidRPr="00CB6715">
        <w:rPr>
          <w:rFonts w:ascii="Palatino Linotype" w:hAnsi="Palatino Linotype"/>
          <w:b/>
          <w:color w:val="000000" w:themeColor="text1"/>
          <w:sz w:val="22"/>
        </w:rPr>
        <w:t>Artículo 179.</w:t>
      </w:r>
      <w:r w:rsidRPr="00CB6715">
        <w:rPr>
          <w:rFonts w:ascii="Palatino Linotype" w:hAnsi="Palatino Linotype"/>
          <w:color w:val="000000" w:themeColor="text1"/>
          <w:sz w:val="22"/>
        </w:rPr>
        <w:t xml:space="preserve"> </w:t>
      </w:r>
      <w:r w:rsidRPr="00CB6715">
        <w:rPr>
          <w:rFonts w:ascii="Palatino Linotype" w:hAnsi="Palatino Linotype"/>
          <w:i/>
          <w:color w:val="000000" w:themeColor="text1"/>
          <w:sz w:val="22"/>
        </w:rPr>
        <w:t>El recurso de revisión es un medio de protección que la Ley otorga a los particulares, para hacer valer su derecho de acceso a la información pública, y procederá en contra de las siguientes causas:</w:t>
      </w:r>
    </w:p>
    <w:p w14:paraId="0E04EECB" w14:textId="77777777" w:rsidR="00E46E89" w:rsidRPr="00CB6715" w:rsidRDefault="00E46E89" w:rsidP="00E46E89">
      <w:pPr>
        <w:pStyle w:val="Sinespaciado"/>
        <w:tabs>
          <w:tab w:val="left" w:pos="426"/>
          <w:tab w:val="left" w:pos="567"/>
        </w:tabs>
        <w:ind w:left="567" w:right="616"/>
        <w:jc w:val="both"/>
        <w:rPr>
          <w:rFonts w:ascii="Palatino Linotype" w:hAnsi="Palatino Linotype"/>
          <w:i/>
          <w:color w:val="000000" w:themeColor="text1"/>
          <w:sz w:val="22"/>
        </w:rPr>
      </w:pPr>
    </w:p>
    <w:p w14:paraId="6E498D6D" w14:textId="77777777" w:rsidR="00BA3473" w:rsidRPr="00CB6715" w:rsidRDefault="00BA3473" w:rsidP="00E46E89">
      <w:pPr>
        <w:pStyle w:val="Sinespaciado"/>
        <w:tabs>
          <w:tab w:val="left" w:pos="426"/>
          <w:tab w:val="left" w:pos="567"/>
        </w:tabs>
        <w:ind w:left="567" w:right="616"/>
        <w:jc w:val="both"/>
        <w:rPr>
          <w:rFonts w:ascii="Palatino Linotype" w:hAnsi="Palatino Linotype"/>
          <w:color w:val="000000" w:themeColor="text1"/>
          <w:sz w:val="22"/>
        </w:rPr>
      </w:pPr>
      <w:r w:rsidRPr="00CB6715">
        <w:rPr>
          <w:rFonts w:ascii="Palatino Linotype" w:hAnsi="Palatino Linotype"/>
          <w:color w:val="000000" w:themeColor="text1"/>
          <w:sz w:val="22"/>
        </w:rPr>
        <w:t>(…)</w:t>
      </w:r>
    </w:p>
    <w:p w14:paraId="16C38AD5" w14:textId="77777777" w:rsidR="005D42BA" w:rsidRPr="00CB6715" w:rsidRDefault="005D42BA" w:rsidP="00E46E89">
      <w:pPr>
        <w:pStyle w:val="Sinespaciado"/>
        <w:tabs>
          <w:tab w:val="left" w:pos="426"/>
          <w:tab w:val="left" w:pos="567"/>
        </w:tabs>
        <w:ind w:left="567" w:right="616"/>
        <w:jc w:val="both"/>
        <w:rPr>
          <w:rFonts w:ascii="Palatino Linotype" w:hAnsi="Palatino Linotype"/>
          <w:b/>
          <w:i/>
          <w:color w:val="000000" w:themeColor="text1"/>
          <w:sz w:val="22"/>
        </w:rPr>
      </w:pPr>
      <w:r w:rsidRPr="00CB6715">
        <w:rPr>
          <w:rFonts w:ascii="Palatino Linotype" w:hAnsi="Palatino Linotype"/>
          <w:b/>
          <w:i/>
          <w:color w:val="000000" w:themeColor="text1"/>
          <w:sz w:val="22"/>
        </w:rPr>
        <w:t>VI. La entrega de información que no corresponda con lo solicitado;</w:t>
      </w:r>
    </w:p>
    <w:p w14:paraId="66B1C726" w14:textId="77777777" w:rsidR="00BA3473" w:rsidRPr="00CB6715" w:rsidRDefault="00E46E89" w:rsidP="00E46E89">
      <w:pPr>
        <w:pStyle w:val="Sinespaciado"/>
        <w:tabs>
          <w:tab w:val="left" w:pos="426"/>
          <w:tab w:val="left" w:pos="567"/>
        </w:tabs>
        <w:ind w:left="567" w:right="616"/>
        <w:jc w:val="both"/>
        <w:rPr>
          <w:rFonts w:ascii="Palatino Linotype" w:hAnsi="Palatino Linotype"/>
          <w:i/>
          <w:color w:val="000000" w:themeColor="text1"/>
          <w:sz w:val="22"/>
        </w:rPr>
      </w:pPr>
      <w:r w:rsidRPr="00CB6715">
        <w:rPr>
          <w:rFonts w:ascii="Palatino Linotype" w:hAnsi="Palatino Linotype"/>
          <w:i/>
          <w:color w:val="000000" w:themeColor="text1"/>
          <w:sz w:val="22"/>
        </w:rPr>
        <w:t>(…)</w:t>
      </w:r>
      <w:r w:rsidR="00BA3473" w:rsidRPr="00CB6715">
        <w:rPr>
          <w:rFonts w:ascii="Palatino Linotype" w:hAnsi="Palatino Linotype"/>
          <w:i/>
          <w:color w:val="000000" w:themeColor="text1"/>
          <w:sz w:val="22"/>
        </w:rPr>
        <w:t>”</w:t>
      </w:r>
    </w:p>
    <w:p w14:paraId="4D31D85E" w14:textId="77777777" w:rsidR="009F09BC" w:rsidRPr="00CB6715" w:rsidRDefault="009F09BC" w:rsidP="00E37F0A">
      <w:pPr>
        <w:spacing w:line="360" w:lineRule="auto"/>
        <w:rPr>
          <w:rFonts w:ascii="Palatino Linotype" w:eastAsia="MS Mincho" w:hAnsi="Palatino Linotype" w:cs="Arial"/>
        </w:rPr>
      </w:pPr>
    </w:p>
    <w:p w14:paraId="0C4666A4" w14:textId="77777777" w:rsidR="00A87D5E" w:rsidRPr="00CB6715" w:rsidRDefault="009F09BC" w:rsidP="00D67BD2">
      <w:pPr>
        <w:pStyle w:val="Ttulo2"/>
        <w:spacing w:line="360" w:lineRule="auto"/>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83128582"/>
      <w:r w:rsidRPr="00CB6715">
        <w:rPr>
          <w:rFonts w:ascii="Palatino Linotype" w:hAnsi="Palatino Linotype"/>
          <w:b/>
          <w:color w:val="000000" w:themeColor="text1"/>
          <w:sz w:val="24"/>
          <w:szCs w:val="24"/>
        </w:rPr>
        <w:t>CUARTO. Del estudio y resolución del asunto.</w:t>
      </w:r>
      <w:bookmarkStart w:id="149" w:name="_Toc473799824"/>
      <w:bookmarkStart w:id="150" w:name="_Toc487025370"/>
      <w:bookmarkStart w:id="151" w:name="_Toc493790438"/>
      <w:bookmarkStart w:id="152" w:name="_Toc495606558"/>
      <w:bookmarkStart w:id="153" w:name="_Toc497297048"/>
      <w:bookmarkStart w:id="154" w:name="_Toc498503756"/>
      <w:bookmarkStart w:id="155" w:name="_Toc499201876"/>
      <w:bookmarkStart w:id="156" w:name="_Toc524000321"/>
      <w:bookmarkStart w:id="157" w:name="_Toc531859120"/>
      <w:bookmarkStart w:id="158" w:name="_Toc2871952"/>
      <w:bookmarkStart w:id="159" w:name="_Toc20246253"/>
      <w:bookmarkStart w:id="160" w:name="_Toc24023250"/>
      <w:bookmarkStart w:id="161" w:name="_Toc26461369"/>
      <w:bookmarkStart w:id="162" w:name="_Toc29481474"/>
      <w:bookmarkStart w:id="163" w:name="_Toc36648201"/>
      <w:bookmarkStart w:id="164" w:name="_Toc36732268"/>
      <w:bookmarkStart w:id="165" w:name="_Toc38560292"/>
      <w:bookmarkEnd w:id="144"/>
      <w:bookmarkEnd w:id="145"/>
      <w:bookmarkEnd w:id="146"/>
      <w:bookmarkEnd w:id="147"/>
      <w:bookmarkEnd w:id="148"/>
    </w:p>
    <w:p w14:paraId="03DC68EA" w14:textId="77777777" w:rsidR="00A87D5E" w:rsidRPr="00CB6715" w:rsidRDefault="00A87D5E" w:rsidP="00E46E89">
      <w:pPr>
        <w:pStyle w:val="Prrafodelista"/>
        <w:tabs>
          <w:tab w:val="left" w:pos="426"/>
        </w:tabs>
        <w:spacing w:before="240" w:after="240" w:line="360" w:lineRule="auto"/>
        <w:ind w:left="284" w:right="51"/>
        <w:jc w:val="both"/>
        <w:outlineLvl w:val="2"/>
        <w:rPr>
          <w:rFonts w:ascii="Palatino Linotype" w:hAnsi="Palatino Linotype"/>
          <w:b/>
        </w:rPr>
      </w:pPr>
      <w:bookmarkStart w:id="166" w:name="_Toc87456490"/>
      <w:r w:rsidRPr="00CB6715">
        <w:rPr>
          <w:rFonts w:ascii="Palatino Linotype" w:hAnsi="Palatino Linotype"/>
          <w:b/>
          <w:bCs/>
          <w:color w:val="000000" w:themeColor="text1"/>
        </w:rPr>
        <w:t>I. De</w:t>
      </w:r>
      <w:bookmarkEnd w:id="166"/>
      <w:r w:rsidR="00AB4EE9" w:rsidRPr="00CB6715">
        <w:rPr>
          <w:rFonts w:ascii="Palatino Linotype" w:hAnsi="Palatino Linotype"/>
          <w:b/>
          <w:bCs/>
          <w:color w:val="000000" w:themeColor="text1"/>
        </w:rPr>
        <w:t>l Derecho de A</w:t>
      </w:r>
      <w:bookmarkStart w:id="167" w:name="_Toc59195561"/>
      <w:bookmarkStart w:id="168" w:name="_Toc83830727"/>
      <w:bookmarkStart w:id="169" w:name="_Toc85112350"/>
      <w:bookmarkStart w:id="170" w:name="_Toc27141117"/>
      <w:bookmarkStart w:id="171" w:name="_Toc4061684"/>
      <w:r w:rsidR="00AB4EE9" w:rsidRPr="00CB6715">
        <w:rPr>
          <w:rFonts w:ascii="Palatino Linotype" w:hAnsi="Palatino Linotype"/>
          <w:b/>
          <w:bCs/>
          <w:color w:val="000000" w:themeColor="text1"/>
        </w:rPr>
        <w:t>cceso a la Información</w:t>
      </w:r>
      <w:bookmarkEnd w:id="167"/>
      <w:bookmarkEnd w:id="168"/>
      <w:bookmarkEnd w:id="169"/>
      <w:r w:rsidR="00AB4EE9" w:rsidRPr="00CB6715">
        <w:rPr>
          <w:rFonts w:ascii="Palatino Linotype" w:hAnsi="Palatino Linotype"/>
          <w:b/>
          <w:bCs/>
          <w:color w:val="000000" w:themeColor="text1"/>
        </w:rPr>
        <w:t>.</w:t>
      </w:r>
      <w:bookmarkEnd w:id="170"/>
      <w:bookmarkEnd w:id="171"/>
    </w:p>
    <w:p w14:paraId="39B1897D" w14:textId="77777777" w:rsidR="00A87D5E" w:rsidRPr="00CB6715" w:rsidRDefault="00A87D5E" w:rsidP="00236FC3">
      <w:pPr>
        <w:numPr>
          <w:ilvl w:val="0"/>
          <w:numId w:val="1"/>
        </w:numPr>
        <w:tabs>
          <w:tab w:val="left" w:pos="567"/>
        </w:tabs>
        <w:spacing w:before="240" w:after="240" w:line="360" w:lineRule="auto"/>
        <w:ind w:left="0" w:right="49" w:firstLine="0"/>
        <w:contextualSpacing/>
        <w:jc w:val="both"/>
        <w:rPr>
          <w:rFonts w:ascii="Palatino Linotype" w:eastAsia="MS Mincho" w:hAnsi="Palatino Linotype"/>
          <w:color w:val="000000"/>
        </w:rPr>
      </w:pPr>
      <w:r w:rsidRPr="00CB6715">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w:t>
      </w:r>
      <w:r w:rsidR="00EE7063" w:rsidRPr="00CB6715">
        <w:rPr>
          <w:rFonts w:ascii="Palatino Linotype" w:hAnsi="Palatino Linotype" w:cs="Arial"/>
          <w:color w:val="000000"/>
          <w:lang w:eastAsia="es-MX"/>
        </w:rPr>
        <w:t>articular del Estado de México.</w:t>
      </w:r>
    </w:p>
    <w:p w14:paraId="6AF447E4" w14:textId="77777777" w:rsidR="00EE7063" w:rsidRPr="00CB6715" w:rsidRDefault="00EE7063" w:rsidP="00EE7063">
      <w:pPr>
        <w:tabs>
          <w:tab w:val="left" w:pos="567"/>
        </w:tabs>
        <w:spacing w:before="240" w:after="240" w:line="360" w:lineRule="auto"/>
        <w:ind w:right="49"/>
        <w:contextualSpacing/>
        <w:jc w:val="both"/>
        <w:rPr>
          <w:rFonts w:ascii="Palatino Linotype" w:eastAsia="MS Mincho" w:hAnsi="Palatino Linotype"/>
          <w:color w:val="000000"/>
        </w:rPr>
      </w:pPr>
    </w:p>
    <w:p w14:paraId="3876DA9C" w14:textId="77777777" w:rsidR="00A87D5E" w:rsidRPr="00CB6715" w:rsidRDefault="00A87D5E"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CB6715">
        <w:rPr>
          <w:rFonts w:ascii="Palatino Linotype" w:hAnsi="Palatino Linotype"/>
        </w:rPr>
        <w:lastRenderedPageBreak/>
        <w:t xml:space="preserve">Definiendo el Derecho de Acceso a la Información Pública como: </w:t>
      </w:r>
      <w:r w:rsidRPr="00CB6715">
        <w:rPr>
          <w:rFonts w:ascii="Palatino Linotype" w:hAnsi="Palatino Linotype"/>
          <w:i/>
          <w:color w:val="000000"/>
        </w:rPr>
        <w:t>La igualdad de oportunidades para recibir, buscar e impartir información</w:t>
      </w:r>
      <w:r w:rsidRPr="00CB6715">
        <w:rPr>
          <w:rFonts w:ascii="Palatino Linotype" w:hAnsi="Palatino Linotype"/>
          <w:i/>
          <w:color w:val="000000"/>
          <w:vertAlign w:val="superscript"/>
        </w:rPr>
        <w:footnoteReference w:id="1"/>
      </w:r>
      <w:r w:rsidRPr="00CB6715">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B6715">
        <w:rPr>
          <w:rFonts w:ascii="Palatino Linotype" w:hAnsi="Palatino Linotype"/>
          <w:i/>
          <w:color w:val="000000"/>
          <w:vertAlign w:val="superscript"/>
        </w:rPr>
        <w:footnoteReference w:id="2"/>
      </w:r>
      <w:r w:rsidRPr="00CB6715">
        <w:rPr>
          <w:rFonts w:ascii="Palatino Linotype" w:hAnsi="Palatino Linotype"/>
          <w:color w:val="000000"/>
        </w:rPr>
        <w:t>que se constituye como una herramienta fundamental para ejercer</w:t>
      </w:r>
      <w:r w:rsidRPr="00CB6715">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CB6715">
        <w:rPr>
          <w:rFonts w:ascii="Palatino Linotype" w:hAnsi="Palatino Linotype"/>
          <w:i/>
          <w:color w:val="000000"/>
          <w:vertAlign w:val="superscript"/>
        </w:rPr>
        <w:footnoteReference w:id="3"/>
      </w:r>
      <w:r w:rsidRPr="00CB6715">
        <w:rPr>
          <w:rFonts w:ascii="Palatino Linotype" w:hAnsi="Palatino Linotype"/>
          <w:color w:val="000000"/>
        </w:rPr>
        <w:t>fomentando</w:t>
      </w:r>
      <w:r w:rsidRPr="00CB6715">
        <w:rPr>
          <w:rFonts w:ascii="Palatino Linotype" w:hAnsi="Palatino Linotype"/>
          <w:i/>
          <w:color w:val="000000"/>
        </w:rPr>
        <w:t xml:space="preserve"> la transparencia de las actividades estatales y </w:t>
      </w:r>
      <w:r w:rsidRPr="00CB6715">
        <w:rPr>
          <w:rFonts w:ascii="Palatino Linotype" w:hAnsi="Palatino Linotype"/>
          <w:color w:val="000000"/>
        </w:rPr>
        <w:t>promoviendo</w:t>
      </w:r>
      <w:r w:rsidRPr="00CB6715">
        <w:rPr>
          <w:rFonts w:ascii="Palatino Linotype" w:hAnsi="Palatino Linotype"/>
          <w:i/>
          <w:color w:val="000000"/>
        </w:rPr>
        <w:t xml:space="preserve"> la responsabilidad de los funcionarios sobre su gestión pública,</w:t>
      </w:r>
      <w:r w:rsidRPr="00CB6715">
        <w:rPr>
          <w:rFonts w:ascii="Palatino Linotype" w:hAnsi="Palatino Linotype"/>
          <w:i/>
          <w:color w:val="000000"/>
          <w:vertAlign w:val="superscript"/>
        </w:rPr>
        <w:footnoteReference w:id="4"/>
      </w:r>
      <w:r w:rsidRPr="00CB6715">
        <w:rPr>
          <w:rFonts w:ascii="Palatino Linotype" w:hAnsi="Palatino Linotype"/>
          <w:color w:val="000000"/>
        </w:rPr>
        <w:t>que permite</w:t>
      </w:r>
      <w:r w:rsidRPr="00CB6715">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2AD51FD" w14:textId="77777777" w:rsidR="009C2838" w:rsidRPr="00CB6715" w:rsidRDefault="009C2838" w:rsidP="009C2838">
      <w:pPr>
        <w:tabs>
          <w:tab w:val="left" w:pos="284"/>
          <w:tab w:val="left" w:pos="567"/>
        </w:tabs>
        <w:spacing w:before="240" w:after="240" w:line="360" w:lineRule="auto"/>
        <w:contextualSpacing/>
        <w:jc w:val="both"/>
        <w:rPr>
          <w:rFonts w:ascii="Palatino Linotype" w:hAnsi="Palatino Linotype"/>
        </w:rPr>
      </w:pPr>
    </w:p>
    <w:p w14:paraId="0E2F1D0C" w14:textId="77777777" w:rsidR="00EE7063" w:rsidRPr="00CB6715"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CB6715">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14:paraId="407A096F" w14:textId="77777777" w:rsidR="00EE7063" w:rsidRPr="00CB6715" w:rsidRDefault="00EE7063" w:rsidP="00EE7063">
      <w:pPr>
        <w:rPr>
          <w:rFonts w:ascii="Palatino Linotype" w:hAnsi="Palatino Linotype"/>
          <w:sz w:val="22"/>
        </w:rPr>
      </w:pPr>
    </w:p>
    <w:p w14:paraId="24C8CA62" w14:textId="77777777" w:rsidR="00EE7063" w:rsidRPr="00CB6715" w:rsidRDefault="00EE7063" w:rsidP="00EE7063">
      <w:pPr>
        <w:ind w:left="567" w:right="616"/>
        <w:contextualSpacing/>
        <w:jc w:val="both"/>
        <w:rPr>
          <w:rFonts w:ascii="Palatino Linotype" w:hAnsi="Palatino Linotype"/>
          <w:i/>
          <w:sz w:val="22"/>
        </w:rPr>
      </w:pPr>
      <w:r w:rsidRPr="00CB6715">
        <w:rPr>
          <w:rFonts w:ascii="Palatino Linotype" w:hAnsi="Palatino Linotype"/>
          <w:i/>
          <w:sz w:val="22"/>
        </w:rPr>
        <w:t>“</w:t>
      </w:r>
      <w:r w:rsidRPr="00CB6715">
        <w:rPr>
          <w:rFonts w:ascii="Palatino Linotype" w:hAnsi="Palatino Linotype"/>
          <w:b/>
          <w:i/>
          <w:sz w:val="22"/>
        </w:rPr>
        <w:t>Artículo 1.-</w:t>
      </w:r>
      <w:r w:rsidRPr="00CB6715">
        <w:rPr>
          <w:rFonts w:ascii="Palatino Linotype" w:hAnsi="Palatino Linotype"/>
          <w:i/>
          <w:sz w:val="22"/>
        </w:rPr>
        <w:t xml:space="preserve"> </w:t>
      </w:r>
    </w:p>
    <w:p w14:paraId="4608CA06" w14:textId="77777777" w:rsidR="00EE7063" w:rsidRPr="00CB6715" w:rsidRDefault="00EE7063" w:rsidP="00EE7063">
      <w:pPr>
        <w:ind w:left="567" w:right="616"/>
        <w:contextualSpacing/>
        <w:jc w:val="both"/>
        <w:rPr>
          <w:rFonts w:ascii="Palatino Linotype" w:hAnsi="Palatino Linotype"/>
          <w:i/>
          <w:sz w:val="22"/>
        </w:rPr>
      </w:pPr>
      <w:r w:rsidRPr="00CB6715">
        <w:rPr>
          <w:rFonts w:ascii="Palatino Linotype" w:hAnsi="Palatino Linotype"/>
          <w:i/>
          <w:sz w:val="22"/>
        </w:rPr>
        <w:t>(…)</w:t>
      </w:r>
    </w:p>
    <w:p w14:paraId="5A3B1967" w14:textId="77777777" w:rsidR="00EE7063" w:rsidRPr="00CB6715" w:rsidRDefault="00EE7063" w:rsidP="00EE7063">
      <w:pPr>
        <w:ind w:left="567" w:right="616"/>
        <w:contextualSpacing/>
        <w:jc w:val="both"/>
        <w:rPr>
          <w:rFonts w:ascii="Palatino Linotype" w:hAnsi="Palatino Linotype"/>
          <w:i/>
          <w:sz w:val="22"/>
        </w:rPr>
      </w:pPr>
      <w:r w:rsidRPr="00CB6715">
        <w:rPr>
          <w:rFonts w:ascii="Palatino Linotype" w:hAnsi="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84A5A5D" w14:textId="77777777" w:rsidR="00EE7063" w:rsidRPr="00CB6715" w:rsidRDefault="00EE7063" w:rsidP="00EE7063">
      <w:pPr>
        <w:ind w:left="567" w:right="616"/>
        <w:contextualSpacing/>
        <w:jc w:val="both"/>
        <w:rPr>
          <w:rFonts w:ascii="Palatino Linotype" w:hAnsi="Palatino Linotype"/>
          <w:i/>
          <w:sz w:val="22"/>
        </w:rPr>
      </w:pPr>
      <w:r w:rsidRPr="00CB6715">
        <w:rPr>
          <w:rFonts w:ascii="Palatino Linotype" w:hAnsi="Palatino Linotype"/>
          <w:i/>
          <w:sz w:val="22"/>
        </w:rPr>
        <w:t>(…)”.</w:t>
      </w:r>
    </w:p>
    <w:p w14:paraId="47796260" w14:textId="77777777" w:rsidR="00EE7063" w:rsidRPr="00CB6715" w:rsidRDefault="00EE7063" w:rsidP="00EE7063">
      <w:pPr>
        <w:ind w:left="567" w:right="616"/>
        <w:contextualSpacing/>
        <w:jc w:val="both"/>
        <w:rPr>
          <w:rFonts w:ascii="Palatino Linotype" w:hAnsi="Palatino Linotype"/>
          <w:i/>
          <w:sz w:val="22"/>
        </w:rPr>
      </w:pPr>
    </w:p>
    <w:p w14:paraId="16BFC662" w14:textId="77777777" w:rsidR="00EE7063" w:rsidRPr="00CB6715" w:rsidRDefault="00EE7063" w:rsidP="00EE7063">
      <w:pPr>
        <w:pStyle w:val="Prrafodelista"/>
        <w:tabs>
          <w:tab w:val="left" w:pos="567"/>
        </w:tabs>
        <w:ind w:left="567" w:right="567"/>
        <w:jc w:val="both"/>
        <w:rPr>
          <w:rFonts w:ascii="Palatino Linotype" w:hAnsi="Palatino Linotype" w:cs="Arial"/>
          <w:b/>
          <w:bCs/>
          <w:i/>
          <w:sz w:val="22"/>
        </w:rPr>
      </w:pPr>
      <w:r w:rsidRPr="00CB6715">
        <w:rPr>
          <w:rFonts w:ascii="Palatino Linotype" w:hAnsi="Palatino Linotype" w:cs="Arial"/>
          <w:b/>
          <w:bCs/>
          <w:i/>
          <w:sz w:val="22"/>
        </w:rPr>
        <w:t>(Énfasis añadido)</w:t>
      </w:r>
    </w:p>
    <w:p w14:paraId="562A5858" w14:textId="77777777" w:rsidR="00EE7063" w:rsidRPr="00CB6715" w:rsidRDefault="00EE7063" w:rsidP="00EE7063">
      <w:pPr>
        <w:rPr>
          <w:rFonts w:ascii="Palatino Linotype" w:hAnsi="Palatino Linotype"/>
        </w:rPr>
      </w:pPr>
    </w:p>
    <w:p w14:paraId="318C1165" w14:textId="77777777" w:rsidR="00EE7063" w:rsidRPr="00CB6715" w:rsidRDefault="00EE7063" w:rsidP="00EE7063">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CB6715">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658418F8" w14:textId="77777777" w:rsidR="00EE7063" w:rsidRPr="00CB6715" w:rsidRDefault="00EE7063" w:rsidP="00EE7063">
      <w:pPr>
        <w:tabs>
          <w:tab w:val="left" w:pos="284"/>
          <w:tab w:val="left" w:pos="567"/>
        </w:tabs>
        <w:spacing w:before="240" w:after="240" w:line="360" w:lineRule="auto"/>
        <w:contextualSpacing/>
        <w:jc w:val="both"/>
        <w:rPr>
          <w:rFonts w:ascii="Palatino Linotype" w:hAnsi="Palatino Linotype"/>
        </w:rPr>
      </w:pPr>
    </w:p>
    <w:p w14:paraId="17BED4A9" w14:textId="77777777" w:rsidR="00EE7063" w:rsidRPr="00CB6715" w:rsidRDefault="00EE7063" w:rsidP="009C2838">
      <w:pPr>
        <w:numPr>
          <w:ilvl w:val="0"/>
          <w:numId w:val="1"/>
        </w:numPr>
        <w:tabs>
          <w:tab w:val="left" w:pos="567"/>
        </w:tabs>
        <w:spacing w:line="360" w:lineRule="auto"/>
        <w:ind w:left="0" w:right="49" w:firstLine="0"/>
        <w:contextualSpacing/>
        <w:jc w:val="both"/>
        <w:rPr>
          <w:rFonts w:ascii="Palatino Linotype" w:hAnsi="Palatino Linotype"/>
        </w:rPr>
      </w:pPr>
      <w:r w:rsidRPr="00CB6715">
        <w:rPr>
          <w:rFonts w:ascii="Palatino Linotype" w:hAnsi="Palatino Linotype"/>
        </w:rPr>
        <w:t xml:space="preserve">Así, conforme a la Constitución Política de las Estado Unidos Mexicanos </w:t>
      </w:r>
      <w:r w:rsidRPr="00CB6715">
        <w:rPr>
          <w:rFonts w:ascii="Palatino Linotype" w:eastAsia="Calibri" w:hAnsi="Palatino Linotype"/>
        </w:rPr>
        <w:t>y la Constitución Política del Estado Libre y Soberano de México respectivamente</w:t>
      </w:r>
      <w:r w:rsidRPr="00CB6715">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0EF126D2" w14:textId="77777777" w:rsidR="00EE7063" w:rsidRPr="00CB6715" w:rsidRDefault="00EE7063" w:rsidP="00EE7063">
      <w:pPr>
        <w:tabs>
          <w:tab w:val="left" w:pos="284"/>
          <w:tab w:val="left" w:pos="567"/>
        </w:tabs>
        <w:spacing w:before="240" w:after="240" w:line="360" w:lineRule="auto"/>
        <w:contextualSpacing/>
        <w:jc w:val="both"/>
        <w:rPr>
          <w:rFonts w:ascii="Palatino Linotype" w:hAnsi="Palatino Linotype"/>
          <w:sz w:val="22"/>
        </w:rPr>
      </w:pPr>
    </w:p>
    <w:p w14:paraId="546B0E72" w14:textId="77777777" w:rsidR="00EE7063" w:rsidRPr="00CB6715" w:rsidRDefault="00EE7063" w:rsidP="00EE7063">
      <w:pPr>
        <w:ind w:left="567" w:right="567"/>
        <w:jc w:val="center"/>
        <w:rPr>
          <w:rFonts w:ascii="Palatino Linotype" w:hAnsi="Palatino Linotype" w:cs="Arial"/>
          <w:b/>
          <w:bCs/>
          <w:i/>
          <w:sz w:val="22"/>
        </w:rPr>
      </w:pPr>
      <w:r w:rsidRPr="00CB6715">
        <w:rPr>
          <w:rFonts w:ascii="Palatino Linotype" w:hAnsi="Palatino Linotype" w:cs="Arial"/>
          <w:b/>
          <w:bCs/>
          <w:i/>
          <w:sz w:val="22"/>
        </w:rPr>
        <w:t>Constitución Política de los Estados Unidos Mexicanos</w:t>
      </w:r>
    </w:p>
    <w:p w14:paraId="2A16022F" w14:textId="77777777" w:rsidR="00EE7063" w:rsidRPr="00CB6715" w:rsidRDefault="00EE7063" w:rsidP="00EE7063">
      <w:pPr>
        <w:ind w:left="567" w:right="567"/>
        <w:jc w:val="center"/>
        <w:rPr>
          <w:rFonts w:ascii="Palatino Linotype" w:hAnsi="Palatino Linotype" w:cs="Arial"/>
          <w:b/>
          <w:bCs/>
          <w:i/>
          <w:sz w:val="22"/>
        </w:rPr>
      </w:pPr>
    </w:p>
    <w:p w14:paraId="295E8597" w14:textId="77777777" w:rsidR="00EE7063" w:rsidRPr="00CB6715" w:rsidRDefault="00EE7063" w:rsidP="00EE7063">
      <w:pPr>
        <w:ind w:left="567" w:right="567"/>
        <w:jc w:val="both"/>
        <w:rPr>
          <w:rFonts w:ascii="Palatino Linotype" w:hAnsi="Palatino Linotype" w:cs="Arial"/>
          <w:b/>
          <w:bCs/>
          <w:i/>
          <w:sz w:val="22"/>
        </w:rPr>
      </w:pPr>
      <w:r w:rsidRPr="00CB6715">
        <w:rPr>
          <w:rFonts w:ascii="Palatino Linotype" w:hAnsi="Palatino Linotype" w:cs="Arial"/>
          <w:b/>
          <w:bCs/>
          <w:i/>
          <w:sz w:val="22"/>
        </w:rPr>
        <w:t>“Artículo 6.-</w:t>
      </w:r>
    </w:p>
    <w:p w14:paraId="2A37B465" w14:textId="77777777" w:rsidR="00EE7063" w:rsidRPr="00CB6715" w:rsidRDefault="00EE7063" w:rsidP="00EE7063">
      <w:pPr>
        <w:ind w:left="567" w:right="567"/>
        <w:jc w:val="both"/>
        <w:rPr>
          <w:rFonts w:ascii="Palatino Linotype" w:hAnsi="Palatino Linotype" w:cs="Arial"/>
          <w:bCs/>
          <w:i/>
          <w:sz w:val="22"/>
        </w:rPr>
      </w:pPr>
      <w:r w:rsidRPr="00CB6715">
        <w:rPr>
          <w:rFonts w:ascii="Palatino Linotype" w:hAnsi="Palatino Linotype" w:cs="Arial"/>
          <w:bCs/>
          <w:i/>
          <w:sz w:val="22"/>
        </w:rPr>
        <w:t>…</w:t>
      </w:r>
    </w:p>
    <w:p w14:paraId="3610458F" w14:textId="77777777" w:rsidR="00EE7063" w:rsidRPr="00CB6715" w:rsidRDefault="00EE7063" w:rsidP="00EE7063">
      <w:pPr>
        <w:ind w:left="567" w:right="567"/>
        <w:jc w:val="both"/>
        <w:rPr>
          <w:rFonts w:ascii="Palatino Linotype" w:hAnsi="Palatino Linotype" w:cs="Arial"/>
          <w:bCs/>
          <w:i/>
          <w:sz w:val="22"/>
        </w:rPr>
      </w:pPr>
      <w:r w:rsidRPr="00CB6715">
        <w:rPr>
          <w:rFonts w:ascii="Palatino Linotype" w:hAnsi="Palatino Linotype" w:cs="Arial"/>
          <w:bCs/>
          <w:i/>
          <w:sz w:val="22"/>
        </w:rPr>
        <w:t>Para efectos de lo dispuesto en el presente artículo se observará lo siguiente:</w:t>
      </w:r>
    </w:p>
    <w:p w14:paraId="294941A3" w14:textId="77777777" w:rsidR="00EE7063" w:rsidRPr="00CB6715" w:rsidRDefault="00EE7063" w:rsidP="00EE7063">
      <w:pPr>
        <w:ind w:left="567" w:right="567"/>
        <w:jc w:val="both"/>
        <w:rPr>
          <w:rFonts w:ascii="Palatino Linotype" w:hAnsi="Palatino Linotype" w:cs="Arial"/>
          <w:b/>
          <w:bCs/>
          <w:i/>
          <w:sz w:val="22"/>
        </w:rPr>
      </w:pPr>
      <w:r w:rsidRPr="00CB6715">
        <w:rPr>
          <w:rFonts w:ascii="Palatino Linotype" w:hAnsi="Palatino Linotype" w:cs="Arial"/>
          <w:b/>
          <w:bCs/>
          <w:i/>
          <w:sz w:val="22"/>
        </w:rPr>
        <w:t>A</w:t>
      </w:r>
      <w:r w:rsidRPr="00CB6715">
        <w:rPr>
          <w:rFonts w:ascii="Palatino Linotype" w:hAnsi="Palatino Linotype" w:cs="Arial"/>
          <w:bCs/>
          <w:i/>
          <w:sz w:val="22"/>
        </w:rPr>
        <w:t xml:space="preserve">. </w:t>
      </w:r>
      <w:r w:rsidRPr="00CB6715">
        <w:rPr>
          <w:rFonts w:ascii="Palatino Linotype" w:hAnsi="Palatino Linotype" w:cs="Arial"/>
          <w:b/>
          <w:bCs/>
          <w:i/>
          <w:sz w:val="22"/>
        </w:rPr>
        <w:t>Para el ejercicio del derecho de acceso a la información</w:t>
      </w:r>
      <w:r w:rsidRPr="00CB6715">
        <w:rPr>
          <w:rFonts w:ascii="Palatino Linotype" w:hAnsi="Palatino Linotype" w:cs="Arial"/>
          <w:bCs/>
          <w:i/>
          <w:sz w:val="22"/>
        </w:rPr>
        <w:t xml:space="preserve">, la Federación y </w:t>
      </w:r>
      <w:r w:rsidRPr="00CB6715">
        <w:rPr>
          <w:rFonts w:ascii="Palatino Linotype" w:hAnsi="Palatino Linotype" w:cs="Arial"/>
          <w:b/>
          <w:bCs/>
          <w:i/>
          <w:sz w:val="22"/>
        </w:rPr>
        <w:t>las entidades federativas, en el ámbito de sus respectivas competencias, se regirán por los siguientes principios y bases:</w:t>
      </w:r>
    </w:p>
    <w:p w14:paraId="7A67D703" w14:textId="77777777" w:rsidR="00EE7063" w:rsidRPr="00CB6715" w:rsidRDefault="00EE7063" w:rsidP="00EE7063">
      <w:pPr>
        <w:ind w:left="567" w:right="567"/>
        <w:jc w:val="both"/>
        <w:rPr>
          <w:rFonts w:ascii="Palatino Linotype" w:hAnsi="Palatino Linotype" w:cs="Arial"/>
          <w:bCs/>
          <w:i/>
          <w:sz w:val="22"/>
        </w:rPr>
      </w:pPr>
      <w:r w:rsidRPr="00CB6715">
        <w:rPr>
          <w:rFonts w:ascii="Palatino Linotype" w:hAnsi="Palatino Linotype" w:cs="Arial"/>
          <w:b/>
          <w:bCs/>
          <w:i/>
          <w:sz w:val="22"/>
        </w:rPr>
        <w:t xml:space="preserve">I. </w:t>
      </w:r>
      <w:r w:rsidRPr="00CB6715">
        <w:rPr>
          <w:rFonts w:ascii="Palatino Linotype" w:hAnsi="Palatino Linotype" w:cs="Arial"/>
          <w:b/>
          <w:bCs/>
          <w:i/>
          <w:sz w:val="22"/>
        </w:rPr>
        <w:tab/>
        <w:t>Toda la información en posesión de cualquier</w:t>
      </w:r>
      <w:r w:rsidRPr="00CB6715">
        <w:rPr>
          <w:rFonts w:ascii="Palatino Linotype" w:hAnsi="Palatino Linotype" w:cs="Arial"/>
          <w:bCs/>
          <w:i/>
          <w:sz w:val="22"/>
        </w:rPr>
        <w:t xml:space="preserve"> </w:t>
      </w:r>
      <w:r w:rsidRPr="00CB6715">
        <w:rPr>
          <w:rFonts w:ascii="Palatino Linotype" w:hAnsi="Palatino Linotype" w:cs="Arial"/>
          <w:b/>
          <w:bCs/>
          <w:i/>
          <w:sz w:val="22"/>
        </w:rPr>
        <w:t>autoridad</w:t>
      </w:r>
      <w:r w:rsidRPr="00CB6715">
        <w:rPr>
          <w:rFonts w:ascii="Palatino Linotype" w:hAnsi="Palatino Linotype" w:cs="Arial"/>
          <w:bCs/>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B6715">
        <w:rPr>
          <w:rFonts w:ascii="Palatino Linotype" w:hAnsi="Palatino Linotype" w:cs="Arial"/>
          <w:b/>
          <w:bCs/>
          <w:i/>
          <w:sz w:val="22"/>
        </w:rPr>
        <w:t>municipal</w:t>
      </w:r>
      <w:r w:rsidRPr="00CB6715">
        <w:rPr>
          <w:rFonts w:ascii="Palatino Linotype" w:hAnsi="Palatino Linotype" w:cs="Arial"/>
          <w:bCs/>
          <w:i/>
          <w:sz w:val="22"/>
        </w:rPr>
        <w:t xml:space="preserve">, </w:t>
      </w:r>
      <w:r w:rsidRPr="00CB6715">
        <w:rPr>
          <w:rFonts w:ascii="Palatino Linotype" w:hAnsi="Palatino Linotype" w:cs="Arial"/>
          <w:b/>
          <w:bCs/>
          <w:i/>
          <w:sz w:val="22"/>
        </w:rPr>
        <w:t>es pública</w:t>
      </w:r>
      <w:r w:rsidRPr="00CB6715">
        <w:rPr>
          <w:rFonts w:ascii="Palatino Linotype" w:hAnsi="Palatino Linotype" w:cs="Arial"/>
          <w:bCs/>
          <w:i/>
          <w:sz w:val="22"/>
        </w:rPr>
        <w:t xml:space="preserve"> y sólo podrá ser reservada temporalmente por razones de interés público y seguridad nacional, en los términos que fijen las leyes. </w:t>
      </w:r>
      <w:r w:rsidRPr="00CB6715">
        <w:rPr>
          <w:rFonts w:ascii="Palatino Linotype" w:hAnsi="Palatino Linotype" w:cs="Arial"/>
          <w:b/>
          <w:bCs/>
          <w:i/>
          <w:sz w:val="22"/>
        </w:rPr>
        <w:t>En la interpretación de este derecho deberá prevalecer el principio de máxima publicidad. Los sujetos obligados deberán documentar todo acto que derive del ejercicio de sus facultades, competencias o funciones</w:t>
      </w:r>
      <w:r w:rsidRPr="00CB6715">
        <w:rPr>
          <w:rFonts w:ascii="Palatino Linotype" w:hAnsi="Palatino Linotype" w:cs="Arial"/>
          <w:bCs/>
          <w:i/>
          <w:sz w:val="22"/>
        </w:rPr>
        <w:t xml:space="preserve">, la ley determinará </w:t>
      </w:r>
      <w:r w:rsidRPr="00CB6715">
        <w:rPr>
          <w:rFonts w:ascii="Palatino Linotype" w:hAnsi="Palatino Linotype" w:cs="Arial"/>
          <w:bCs/>
          <w:i/>
          <w:sz w:val="22"/>
        </w:rPr>
        <w:lastRenderedPageBreak/>
        <w:t>los supuestos específicos bajo los cuales procederá la declaración de inexistencia de la información.”</w:t>
      </w:r>
    </w:p>
    <w:p w14:paraId="7CB09542" w14:textId="77777777" w:rsidR="00EE7063" w:rsidRPr="00CB6715" w:rsidRDefault="00EE7063" w:rsidP="00EE7063">
      <w:pPr>
        <w:pStyle w:val="Prrafodelista"/>
        <w:tabs>
          <w:tab w:val="left" w:pos="567"/>
        </w:tabs>
        <w:ind w:left="567" w:right="567"/>
        <w:jc w:val="both"/>
        <w:rPr>
          <w:rFonts w:ascii="Palatino Linotype" w:hAnsi="Palatino Linotype" w:cs="Arial"/>
          <w:b/>
          <w:bCs/>
          <w:i/>
          <w:sz w:val="22"/>
        </w:rPr>
      </w:pPr>
    </w:p>
    <w:p w14:paraId="1D5AF8E5" w14:textId="77777777" w:rsidR="00EE7063" w:rsidRPr="00CB6715" w:rsidRDefault="00EE7063" w:rsidP="00EE7063">
      <w:pPr>
        <w:ind w:left="567" w:right="567"/>
        <w:jc w:val="center"/>
        <w:rPr>
          <w:rFonts w:ascii="Palatino Linotype" w:hAnsi="Palatino Linotype" w:cs="Arial"/>
          <w:b/>
          <w:bCs/>
          <w:i/>
          <w:sz w:val="22"/>
        </w:rPr>
      </w:pPr>
      <w:r w:rsidRPr="00CB6715">
        <w:rPr>
          <w:rFonts w:ascii="Palatino Linotype" w:hAnsi="Palatino Linotype" w:cs="Arial"/>
          <w:b/>
          <w:bCs/>
          <w:i/>
          <w:sz w:val="22"/>
        </w:rPr>
        <w:t>Constitución Política del Estado Libre y Soberano de México</w:t>
      </w:r>
    </w:p>
    <w:p w14:paraId="460B1CAB" w14:textId="77777777" w:rsidR="00EE7063" w:rsidRPr="00CB6715" w:rsidRDefault="00EE7063" w:rsidP="00EE7063">
      <w:pPr>
        <w:ind w:left="567" w:right="567"/>
        <w:jc w:val="center"/>
        <w:rPr>
          <w:rFonts w:ascii="Palatino Linotype" w:hAnsi="Palatino Linotype" w:cs="Arial"/>
          <w:b/>
          <w:bCs/>
          <w:i/>
          <w:sz w:val="22"/>
        </w:rPr>
      </w:pPr>
    </w:p>
    <w:p w14:paraId="33579DCB" w14:textId="77777777" w:rsidR="00EE7063" w:rsidRPr="00CB6715" w:rsidRDefault="00EE7063" w:rsidP="00EE7063">
      <w:pPr>
        <w:ind w:left="567" w:right="567"/>
        <w:jc w:val="both"/>
        <w:rPr>
          <w:rFonts w:ascii="Palatino Linotype" w:hAnsi="Palatino Linotype" w:cs="Arial"/>
          <w:bCs/>
          <w:i/>
          <w:sz w:val="22"/>
        </w:rPr>
      </w:pPr>
      <w:r w:rsidRPr="00CB6715">
        <w:rPr>
          <w:rFonts w:ascii="Palatino Linotype" w:hAnsi="Palatino Linotype" w:cs="Arial"/>
          <w:b/>
          <w:bCs/>
          <w:i/>
          <w:sz w:val="22"/>
        </w:rPr>
        <w:t>“Artículo 5</w:t>
      </w:r>
      <w:r w:rsidRPr="00CB6715">
        <w:rPr>
          <w:rFonts w:ascii="Palatino Linotype" w:hAnsi="Palatino Linotype" w:cs="Arial"/>
          <w:bCs/>
          <w:i/>
          <w:sz w:val="22"/>
        </w:rPr>
        <w:t>.-</w:t>
      </w:r>
    </w:p>
    <w:p w14:paraId="434D4E23" w14:textId="77777777" w:rsidR="00EE7063" w:rsidRPr="00CB6715" w:rsidRDefault="00EE7063" w:rsidP="00EE7063">
      <w:pPr>
        <w:ind w:left="567" w:right="567"/>
        <w:jc w:val="both"/>
        <w:rPr>
          <w:rFonts w:ascii="Palatino Linotype" w:hAnsi="Palatino Linotype" w:cs="Arial"/>
          <w:bCs/>
          <w:i/>
          <w:sz w:val="22"/>
        </w:rPr>
      </w:pPr>
      <w:r w:rsidRPr="00CB6715">
        <w:rPr>
          <w:rFonts w:ascii="Palatino Linotype" w:hAnsi="Palatino Linotype" w:cs="Arial"/>
          <w:bCs/>
          <w:i/>
          <w:sz w:val="22"/>
        </w:rPr>
        <w:t>…</w:t>
      </w:r>
    </w:p>
    <w:p w14:paraId="07BB62F2" w14:textId="77777777" w:rsidR="00EE7063" w:rsidRPr="00CB6715" w:rsidRDefault="00EE7063" w:rsidP="00EE7063">
      <w:pPr>
        <w:ind w:left="567" w:right="567"/>
        <w:jc w:val="both"/>
        <w:rPr>
          <w:rFonts w:ascii="Palatino Linotype" w:hAnsi="Palatino Linotype" w:cs="Arial"/>
          <w:bCs/>
          <w:i/>
          <w:sz w:val="22"/>
        </w:rPr>
      </w:pPr>
      <w:r w:rsidRPr="00CB6715">
        <w:rPr>
          <w:rFonts w:ascii="Palatino Linotype" w:hAnsi="Palatino Linotype" w:cs="Arial"/>
          <w:b/>
          <w:bCs/>
          <w:i/>
          <w:sz w:val="22"/>
        </w:rPr>
        <w:t>El derecho a la información será garantizado por el Estado. La ley establecerá las previsiones que permitan asegurar la protección, el respeto y la difusión de este derecho</w:t>
      </w:r>
      <w:r w:rsidRPr="00CB6715">
        <w:rPr>
          <w:rFonts w:ascii="Palatino Linotype" w:hAnsi="Palatino Linotype" w:cs="Arial"/>
          <w:bCs/>
          <w:i/>
          <w:sz w:val="22"/>
        </w:rPr>
        <w:t>.</w:t>
      </w:r>
    </w:p>
    <w:p w14:paraId="3ACF834E" w14:textId="77777777" w:rsidR="00EE7063" w:rsidRPr="00CB6715" w:rsidRDefault="00EE7063" w:rsidP="00EE7063">
      <w:pPr>
        <w:ind w:left="567" w:right="567"/>
        <w:jc w:val="both"/>
        <w:rPr>
          <w:rFonts w:ascii="Palatino Linotype" w:hAnsi="Palatino Linotype" w:cs="Arial"/>
          <w:bCs/>
          <w:i/>
          <w:sz w:val="22"/>
        </w:rPr>
      </w:pPr>
      <w:r w:rsidRPr="00CB6715">
        <w:rPr>
          <w:rFonts w:ascii="Palatino Linotype" w:hAnsi="Palatino Linotype" w:cs="Arial"/>
          <w:bCs/>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5ED1350" w14:textId="77777777" w:rsidR="00EE7063" w:rsidRPr="00CB6715" w:rsidRDefault="00EE7063" w:rsidP="00EE7063">
      <w:pPr>
        <w:ind w:left="567" w:right="567"/>
        <w:jc w:val="both"/>
        <w:rPr>
          <w:rFonts w:ascii="Palatino Linotype" w:hAnsi="Palatino Linotype" w:cs="Arial"/>
          <w:bCs/>
          <w:i/>
          <w:sz w:val="22"/>
        </w:rPr>
      </w:pPr>
      <w:r w:rsidRPr="00CB6715">
        <w:rPr>
          <w:rFonts w:ascii="Palatino Linotype" w:hAnsi="Palatino Linotype" w:cs="Arial"/>
          <w:b/>
          <w:bCs/>
          <w:i/>
          <w:sz w:val="22"/>
        </w:rPr>
        <w:t>Este derecho se regirá por los principios y bases siguientes</w:t>
      </w:r>
      <w:r w:rsidRPr="00CB6715">
        <w:rPr>
          <w:rFonts w:ascii="Palatino Linotype" w:hAnsi="Palatino Linotype" w:cs="Arial"/>
          <w:bCs/>
          <w:i/>
          <w:sz w:val="22"/>
        </w:rPr>
        <w:t>:</w:t>
      </w:r>
    </w:p>
    <w:p w14:paraId="330AC4F2" w14:textId="77777777" w:rsidR="00EE7063" w:rsidRPr="00CB6715" w:rsidRDefault="00EE7063" w:rsidP="00EE7063">
      <w:pPr>
        <w:tabs>
          <w:tab w:val="left" w:pos="284"/>
          <w:tab w:val="left" w:pos="567"/>
        </w:tabs>
        <w:spacing w:before="240" w:after="240"/>
        <w:ind w:left="567" w:right="567"/>
        <w:contextualSpacing/>
        <w:jc w:val="both"/>
        <w:rPr>
          <w:rFonts w:ascii="Palatino Linotype" w:hAnsi="Palatino Linotype"/>
          <w:sz w:val="22"/>
        </w:rPr>
      </w:pPr>
      <w:r w:rsidRPr="00CB6715">
        <w:rPr>
          <w:rFonts w:ascii="Palatino Linotype" w:hAnsi="Palatino Linotype" w:cs="Arial"/>
          <w:b/>
          <w:bCs/>
          <w:i/>
          <w:sz w:val="22"/>
        </w:rPr>
        <w:t>I. Toda la información en posesión de cualquier autoridad, entidad, órgano y organismos de los</w:t>
      </w:r>
      <w:r w:rsidRPr="00CB6715">
        <w:rPr>
          <w:rFonts w:ascii="Palatino Linotype" w:hAnsi="Palatino Linotype" w:cs="Arial"/>
          <w:bCs/>
          <w:i/>
          <w:sz w:val="22"/>
        </w:rPr>
        <w:t xml:space="preserve"> Poderes Ejecutivo, Legislativo y Judicial, órganos autónomos, partidos políticos, fideicomisos y fondos públicos estatales y </w:t>
      </w:r>
      <w:r w:rsidRPr="00CB6715">
        <w:rPr>
          <w:rFonts w:ascii="Palatino Linotype" w:hAnsi="Palatino Linotype" w:cs="Arial"/>
          <w:b/>
          <w:bCs/>
          <w:i/>
          <w:sz w:val="22"/>
        </w:rPr>
        <w:t>municipales</w:t>
      </w:r>
      <w:r w:rsidRPr="00CB6715">
        <w:rPr>
          <w:rFonts w:ascii="Palatino Linotype" w:hAnsi="Palatino Linotype" w:cs="Arial"/>
          <w:bCs/>
          <w:i/>
          <w:sz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B6715">
        <w:rPr>
          <w:rFonts w:ascii="Palatino Linotype" w:hAnsi="Palatino Linotype" w:cs="Arial"/>
          <w:b/>
          <w:bCs/>
          <w:i/>
          <w:sz w:val="22"/>
        </w:rPr>
        <w:t>es pública</w:t>
      </w:r>
      <w:r w:rsidRPr="00CB6715">
        <w:rPr>
          <w:rFonts w:ascii="Palatino Linotype" w:hAnsi="Palatino Linotype" w:cs="Arial"/>
          <w:bCs/>
          <w:i/>
          <w:sz w:val="22"/>
        </w:rPr>
        <w:t xml:space="preserve"> y sólo podrá ser reservada temporalmente por razones previstas en la Constitución Política de los Estados Unidos Mexicanos de interés público y seguridad, en los términos que fijen las leyes. </w:t>
      </w:r>
      <w:r w:rsidRPr="00CB6715">
        <w:rPr>
          <w:rFonts w:ascii="Palatino Linotype" w:hAnsi="Palatino Linotype" w:cs="Arial"/>
          <w:b/>
          <w:bCs/>
          <w:i/>
          <w:sz w:val="22"/>
        </w:rPr>
        <w:t>En la interpretación de este derecho deberá prevalecer el principio de máxima publicidad</w:t>
      </w:r>
      <w:r w:rsidRPr="00CB6715">
        <w:rPr>
          <w:rFonts w:ascii="Palatino Linotype" w:hAnsi="Palatino Linotype" w:cs="Arial"/>
          <w:bCs/>
          <w:i/>
          <w:sz w:val="22"/>
        </w:rPr>
        <w:t xml:space="preserve">. </w:t>
      </w:r>
      <w:r w:rsidRPr="00CB6715">
        <w:rPr>
          <w:rFonts w:ascii="Palatino Linotype" w:hAnsi="Palatino Linotype" w:cs="Arial"/>
          <w:b/>
          <w:bCs/>
          <w:i/>
          <w:sz w:val="22"/>
        </w:rPr>
        <w:t>Los sujetos obligados deberán documentar todo acto que derive del ejercicio de sus facultades, competencias o funciones</w:t>
      </w:r>
      <w:r w:rsidRPr="00CB6715">
        <w:rPr>
          <w:rFonts w:ascii="Palatino Linotype" w:hAnsi="Palatino Linotype" w:cs="Arial"/>
          <w:bCs/>
          <w:i/>
          <w:sz w:val="22"/>
        </w:rPr>
        <w:t>, la ley determinará los supuestos específicos bajo los cuales procederá la declaración de inexistencia de la información.”</w:t>
      </w:r>
    </w:p>
    <w:p w14:paraId="3F324C6F" w14:textId="77777777" w:rsidR="00EE7063" w:rsidRPr="00CB6715" w:rsidRDefault="00EE7063" w:rsidP="00EE7063">
      <w:pPr>
        <w:pStyle w:val="Prrafodelista"/>
        <w:tabs>
          <w:tab w:val="left" w:pos="567"/>
        </w:tabs>
        <w:ind w:left="567" w:right="567"/>
        <w:jc w:val="both"/>
        <w:rPr>
          <w:rFonts w:ascii="Palatino Linotype" w:hAnsi="Palatino Linotype" w:cs="Arial"/>
          <w:b/>
          <w:bCs/>
          <w:i/>
          <w:sz w:val="22"/>
        </w:rPr>
      </w:pPr>
      <w:r w:rsidRPr="00CB6715">
        <w:rPr>
          <w:rFonts w:ascii="Palatino Linotype" w:hAnsi="Palatino Linotype" w:cs="Arial"/>
          <w:b/>
          <w:bCs/>
          <w:i/>
          <w:sz w:val="22"/>
        </w:rPr>
        <w:t>(Énfasis añadido)</w:t>
      </w:r>
    </w:p>
    <w:p w14:paraId="07AB13F9" w14:textId="77777777" w:rsidR="00EE7063" w:rsidRPr="00CB6715" w:rsidRDefault="00EE7063" w:rsidP="00EE7063">
      <w:pPr>
        <w:tabs>
          <w:tab w:val="left" w:pos="284"/>
          <w:tab w:val="left" w:pos="567"/>
        </w:tabs>
        <w:spacing w:before="240" w:after="240" w:line="360" w:lineRule="auto"/>
        <w:contextualSpacing/>
        <w:jc w:val="both"/>
        <w:rPr>
          <w:rFonts w:ascii="Palatino Linotype" w:hAnsi="Palatino Linotype"/>
        </w:rPr>
      </w:pPr>
    </w:p>
    <w:p w14:paraId="4929DC2C" w14:textId="77777777" w:rsidR="00EE7063" w:rsidRPr="00CB6715"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i/>
        </w:rPr>
      </w:pPr>
      <w:r w:rsidRPr="00CB6715">
        <w:rPr>
          <w:rFonts w:ascii="Palatino Linotype" w:hAnsi="Palatino Linotype"/>
          <w:i/>
        </w:rPr>
        <w:t xml:space="preserve">Según </w:t>
      </w:r>
      <w:r w:rsidRPr="00CB6715">
        <w:rPr>
          <w:rFonts w:ascii="Palatino Linotype" w:hAnsi="Palatino Linotype" w:cs="Arial"/>
        </w:rPr>
        <w:t xml:space="preserve">el artículo 150 de la Ley de Transparencia del Estado, la solicitud es la garantía primaria del Derecho de Acceso a la Información, además, establece que se regirá </w:t>
      </w:r>
      <w:r w:rsidRPr="00CB6715">
        <w:rPr>
          <w:rFonts w:ascii="Palatino Linotype" w:hAnsi="Palatino Linotype" w:cs="Arial"/>
          <w:i/>
        </w:rPr>
        <w:t>por los principios de simplicidad, rapidez gratuidad del procedimiento, auxilio y orientación a los particulares</w:t>
      </w:r>
      <w:r w:rsidRPr="00CB6715">
        <w:rPr>
          <w:rFonts w:ascii="Palatino Linotype" w:hAnsi="Palatino Linotype" w:cs="Arial"/>
        </w:rPr>
        <w:t>, contemplando el derecho de las personas con discapacidad y hablantes de lengua indígena.</w:t>
      </w:r>
    </w:p>
    <w:p w14:paraId="65F05DF9" w14:textId="77777777" w:rsidR="00EE7063" w:rsidRPr="00CB6715"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i/>
        </w:rPr>
      </w:pPr>
      <w:r w:rsidRPr="00CB6715">
        <w:rPr>
          <w:rFonts w:ascii="Palatino Linotype" w:hAnsi="Palatino Linotype"/>
        </w:rPr>
        <w:lastRenderedPageBreak/>
        <w:t xml:space="preserve">El </w:t>
      </w:r>
      <w:r w:rsidRPr="00CB6715">
        <w:rPr>
          <w:rFonts w:ascii="Palatino Linotype" w:hAnsi="Palatino Linotype" w:cs="Arial"/>
        </w:rPr>
        <w:t xml:space="preserve">Derecho de Acceso a la Información se garantiza y respeta oportunamente, y según lo que dispone la Ley, las </w:t>
      </w:r>
      <w:r w:rsidRPr="00CB6715">
        <w:rPr>
          <w:rFonts w:ascii="Palatino Linotype" w:hAnsi="Palatino Linotype" w:cs="Arial"/>
          <w:i/>
        </w:rPr>
        <w:t>solicitudes de acceso a la información</w:t>
      </w:r>
      <w:r w:rsidRPr="00CB6715">
        <w:rPr>
          <w:rFonts w:ascii="Palatino Linotype" w:hAnsi="Palatino Linotype" w:cs="Arial"/>
        </w:rPr>
        <w:t>.</w:t>
      </w:r>
    </w:p>
    <w:p w14:paraId="5151F911" w14:textId="77777777" w:rsidR="00EE7063" w:rsidRPr="00CB6715" w:rsidRDefault="00EE7063" w:rsidP="00EE7063">
      <w:pPr>
        <w:tabs>
          <w:tab w:val="left" w:pos="284"/>
          <w:tab w:val="left" w:pos="567"/>
        </w:tabs>
        <w:spacing w:before="240" w:after="240" w:line="360" w:lineRule="auto"/>
        <w:contextualSpacing/>
        <w:jc w:val="both"/>
        <w:rPr>
          <w:rFonts w:ascii="Palatino Linotype" w:hAnsi="Palatino Linotype"/>
          <w:i/>
        </w:rPr>
      </w:pPr>
    </w:p>
    <w:p w14:paraId="50CCD253" w14:textId="77777777" w:rsidR="00EE7063" w:rsidRPr="00CB6715"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CB6715">
        <w:rPr>
          <w:rFonts w:ascii="Palatino Linotype" w:hAnsi="Palatino Linotype"/>
        </w:rPr>
        <w:t xml:space="preserve">Así, </w:t>
      </w:r>
      <w:r w:rsidRPr="00CB6715">
        <w:rPr>
          <w:rFonts w:ascii="Palatino Linotype" w:hAnsi="Palatino Linotype" w:cs="Arial"/>
        </w:rPr>
        <w:t xml:space="preserve">entonces, se procede analizar, en primer lugar, si el </w:t>
      </w:r>
      <w:r w:rsidRPr="00CB6715">
        <w:rPr>
          <w:rFonts w:ascii="Palatino Linotype" w:hAnsi="Palatino Linotype" w:cs="Arial"/>
          <w:b/>
        </w:rPr>
        <w:t>SUJETO OBLIGADO</w:t>
      </w:r>
      <w:r w:rsidRPr="00CB6715">
        <w:rPr>
          <w:rFonts w:ascii="Palatino Linotype" w:hAnsi="Palatino Linotype" w:cs="Arial"/>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5CAD8920" w14:textId="77777777" w:rsidR="00614F38" w:rsidRPr="00CB6715" w:rsidRDefault="00614F38" w:rsidP="00E50E72">
      <w:pPr>
        <w:tabs>
          <w:tab w:val="left" w:pos="284"/>
          <w:tab w:val="left" w:pos="567"/>
        </w:tabs>
        <w:spacing w:before="240" w:after="240" w:line="360" w:lineRule="auto"/>
        <w:contextualSpacing/>
        <w:jc w:val="both"/>
        <w:rPr>
          <w:rFonts w:ascii="Palatino Linotype" w:hAnsi="Palatino Linotype"/>
          <w:i/>
        </w:rPr>
      </w:pPr>
    </w:p>
    <w:p w14:paraId="08727BB4" w14:textId="77777777" w:rsidR="00614F38" w:rsidRPr="00CB6715" w:rsidRDefault="00E50E72" w:rsidP="00003CE0">
      <w:pPr>
        <w:pStyle w:val="Prrafodelista"/>
        <w:tabs>
          <w:tab w:val="left" w:pos="284"/>
        </w:tabs>
        <w:spacing w:line="360" w:lineRule="auto"/>
        <w:ind w:left="284" w:right="616"/>
        <w:rPr>
          <w:rFonts w:ascii="Palatino Linotype" w:hAnsi="Palatino Linotype"/>
          <w:b/>
        </w:rPr>
      </w:pPr>
      <w:r w:rsidRPr="00CB6715">
        <w:rPr>
          <w:rFonts w:ascii="Palatino Linotype" w:hAnsi="Palatino Linotype"/>
          <w:b/>
        </w:rPr>
        <w:t xml:space="preserve">II. </w:t>
      </w:r>
      <w:r w:rsidR="00614F38" w:rsidRPr="00CB6715">
        <w:rPr>
          <w:rFonts w:ascii="Palatino Linotype" w:hAnsi="Palatino Linotype"/>
          <w:b/>
        </w:rPr>
        <w:t>De la información solicitada y la respuesta del SUJETO OBLIGADO.</w:t>
      </w:r>
    </w:p>
    <w:p w14:paraId="2B004B29" w14:textId="77777777" w:rsidR="00614F38" w:rsidRPr="00CB6715" w:rsidRDefault="00614F38" w:rsidP="00614F38">
      <w:pPr>
        <w:pStyle w:val="Prrafodelista"/>
        <w:numPr>
          <w:ilvl w:val="0"/>
          <w:numId w:val="1"/>
        </w:numPr>
        <w:tabs>
          <w:tab w:val="left" w:pos="567"/>
        </w:tabs>
        <w:spacing w:line="360" w:lineRule="auto"/>
        <w:ind w:left="0" w:firstLine="0"/>
        <w:jc w:val="both"/>
        <w:rPr>
          <w:rFonts w:ascii="Palatino Linotype" w:hAnsi="Palatino Linotype" w:cs="Arial"/>
        </w:rPr>
      </w:pPr>
      <w:r w:rsidRPr="00CB6715">
        <w:rPr>
          <w:rFonts w:ascii="Palatino Linotype" w:hAnsi="Palatino Linotype" w:cs="Arial"/>
        </w:rPr>
        <w:t xml:space="preserve">Derivado del </w:t>
      </w:r>
      <w:r w:rsidRPr="00CB6715">
        <w:rPr>
          <w:rFonts w:ascii="Palatino Linotype" w:hAnsi="Palatino Linotype" w:cs="Arial"/>
          <w:i/>
        </w:rPr>
        <w:t>Planteamiento de la Litis</w:t>
      </w:r>
      <w:r w:rsidRPr="00CB6715">
        <w:rPr>
          <w:rFonts w:ascii="Palatino Linotype" w:hAnsi="Palatino Linotype" w:cs="Arial"/>
        </w:rPr>
        <w:t>,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45502229" w14:textId="77777777" w:rsidR="00614F38" w:rsidRPr="00CB6715" w:rsidRDefault="00614F38" w:rsidP="00614F38">
      <w:pPr>
        <w:pStyle w:val="Prrafodelista"/>
        <w:tabs>
          <w:tab w:val="left" w:pos="567"/>
        </w:tabs>
        <w:spacing w:line="360" w:lineRule="auto"/>
        <w:ind w:left="0"/>
        <w:jc w:val="both"/>
        <w:rPr>
          <w:rFonts w:ascii="Palatino Linotype" w:hAnsi="Palatino Linotype" w:cs="Arial"/>
        </w:rPr>
      </w:pPr>
    </w:p>
    <w:p w14:paraId="2E3B5690" w14:textId="77777777" w:rsidR="00614F38" w:rsidRPr="00CB6715" w:rsidRDefault="00806256" w:rsidP="005D42BA">
      <w:pPr>
        <w:pStyle w:val="Prrafodelista"/>
        <w:numPr>
          <w:ilvl w:val="0"/>
          <w:numId w:val="1"/>
        </w:numPr>
        <w:tabs>
          <w:tab w:val="left" w:pos="567"/>
        </w:tabs>
        <w:spacing w:line="360" w:lineRule="auto"/>
        <w:ind w:left="0" w:firstLine="0"/>
        <w:jc w:val="both"/>
        <w:rPr>
          <w:rFonts w:ascii="Palatino Linotype" w:hAnsi="Palatino Linotype" w:cs="Arial"/>
        </w:rPr>
      </w:pPr>
      <w:r w:rsidRPr="00CB6715">
        <w:rPr>
          <w:rFonts w:ascii="Palatino Linotype" w:hAnsi="Palatino Linotype" w:cs="Arial"/>
        </w:rPr>
        <w:t>Ahora bien, derivado del análisis del recurso de revisión materia del presente estudio, es pertinente r</w:t>
      </w:r>
      <w:r w:rsidR="005F2BDA" w:rsidRPr="00CB6715">
        <w:rPr>
          <w:rFonts w:ascii="Palatino Linotype" w:hAnsi="Palatino Linotype" w:cs="Arial"/>
        </w:rPr>
        <w:t>eiterar</w:t>
      </w:r>
      <w:r w:rsidRPr="00CB6715">
        <w:rPr>
          <w:rFonts w:ascii="Palatino Linotype" w:hAnsi="Palatino Linotype" w:cs="Arial"/>
        </w:rPr>
        <w:t xml:space="preserve"> que el </w:t>
      </w:r>
      <w:r w:rsidR="00614F38" w:rsidRPr="00CB6715">
        <w:rPr>
          <w:rFonts w:ascii="Palatino Linotype" w:hAnsi="Palatino Linotype" w:cs="Arial"/>
          <w:b/>
        </w:rPr>
        <w:t>RECURRENTE</w:t>
      </w:r>
      <w:r w:rsidR="00614F38" w:rsidRPr="00CB6715">
        <w:rPr>
          <w:rFonts w:ascii="Palatino Linotype" w:hAnsi="Palatino Linotype" w:cs="Arial"/>
        </w:rPr>
        <w:t xml:space="preserve"> solicitó</w:t>
      </w:r>
      <w:r w:rsidR="005F2BDA" w:rsidRPr="00CB6715">
        <w:rPr>
          <w:rFonts w:ascii="Palatino Linotype" w:hAnsi="Palatino Linotype" w:cs="Arial"/>
        </w:rPr>
        <w:t xml:space="preserve"> al </w:t>
      </w:r>
      <w:r w:rsidR="005F2BDA" w:rsidRPr="00CB6715">
        <w:rPr>
          <w:rFonts w:ascii="Palatino Linotype" w:hAnsi="Palatino Linotype" w:cs="Arial"/>
          <w:b/>
        </w:rPr>
        <w:t xml:space="preserve">Ayuntamiento </w:t>
      </w:r>
      <w:r w:rsidR="005D42BA" w:rsidRPr="00CB6715">
        <w:rPr>
          <w:rFonts w:ascii="Palatino Linotype" w:hAnsi="Palatino Linotype"/>
          <w:b/>
          <w:bCs/>
          <w:color w:val="000000"/>
        </w:rPr>
        <w:t>de San Simón de Guerrero</w:t>
      </w:r>
      <w:r w:rsidR="005D42BA" w:rsidRPr="00CB6715">
        <w:rPr>
          <w:rFonts w:ascii="Palatino Linotype" w:hAnsi="Palatino Linotype" w:cs="Arial"/>
        </w:rPr>
        <w:t xml:space="preserve"> </w:t>
      </w:r>
      <w:r w:rsidR="005F2BDA" w:rsidRPr="00CB6715">
        <w:rPr>
          <w:rFonts w:ascii="Palatino Linotype" w:hAnsi="Palatino Linotype" w:cs="Arial"/>
        </w:rPr>
        <w:t>acceder a la siguiente información</w:t>
      </w:r>
      <w:r w:rsidR="00614F38" w:rsidRPr="00CB6715">
        <w:rPr>
          <w:rFonts w:ascii="Palatino Linotype" w:hAnsi="Palatino Linotype" w:cs="Arial"/>
        </w:rPr>
        <w:t>:</w:t>
      </w:r>
    </w:p>
    <w:p w14:paraId="357499B8" w14:textId="77777777" w:rsidR="005D42BA" w:rsidRPr="00CB6715" w:rsidRDefault="005D42BA" w:rsidP="005D42BA">
      <w:pPr>
        <w:pStyle w:val="Prrafodelista"/>
        <w:tabs>
          <w:tab w:val="left" w:pos="567"/>
        </w:tabs>
        <w:spacing w:line="360" w:lineRule="auto"/>
        <w:ind w:left="0"/>
        <w:jc w:val="both"/>
        <w:rPr>
          <w:rFonts w:ascii="Palatino Linotype" w:hAnsi="Palatino Linotype"/>
          <w:sz w:val="22"/>
        </w:rPr>
      </w:pPr>
    </w:p>
    <w:p w14:paraId="553A05A7" w14:textId="77777777" w:rsidR="005D42BA" w:rsidRPr="00CB6715" w:rsidRDefault="005D42BA" w:rsidP="009C5DE1">
      <w:pPr>
        <w:pStyle w:val="Prrafodelista"/>
        <w:numPr>
          <w:ilvl w:val="0"/>
          <w:numId w:val="7"/>
        </w:numPr>
        <w:tabs>
          <w:tab w:val="left" w:pos="851"/>
        </w:tabs>
        <w:spacing w:line="276" w:lineRule="auto"/>
        <w:ind w:left="851" w:right="616" w:hanging="284"/>
        <w:jc w:val="both"/>
        <w:rPr>
          <w:rFonts w:ascii="Palatino Linotype" w:hAnsi="Palatino Linotype"/>
          <w:b/>
          <w:sz w:val="22"/>
        </w:rPr>
      </w:pPr>
      <w:r w:rsidRPr="00CB6715">
        <w:rPr>
          <w:rFonts w:ascii="Palatino Linotype" w:hAnsi="Palatino Linotype"/>
          <w:sz w:val="22"/>
        </w:rPr>
        <w:t>Los certificados en materia de competencia laboral de todos los servidores públicos obligados a certificarse, en caso de no contar con el mismo informar su estatus actual.</w:t>
      </w:r>
    </w:p>
    <w:p w14:paraId="2DF7C165" w14:textId="77777777" w:rsidR="005D42BA" w:rsidRPr="00CB6715" w:rsidRDefault="005D42BA" w:rsidP="009C5DE1">
      <w:pPr>
        <w:pStyle w:val="Prrafodelista"/>
        <w:numPr>
          <w:ilvl w:val="0"/>
          <w:numId w:val="7"/>
        </w:numPr>
        <w:tabs>
          <w:tab w:val="left" w:pos="851"/>
        </w:tabs>
        <w:spacing w:line="276" w:lineRule="auto"/>
        <w:ind w:left="851" w:right="616" w:hanging="284"/>
        <w:jc w:val="both"/>
        <w:rPr>
          <w:rFonts w:ascii="Palatino Linotype" w:hAnsi="Palatino Linotype"/>
          <w:b/>
          <w:sz w:val="22"/>
        </w:rPr>
      </w:pPr>
      <w:r w:rsidRPr="00CB6715">
        <w:rPr>
          <w:rFonts w:ascii="Palatino Linotype" w:hAnsi="Palatino Linotype"/>
          <w:sz w:val="22"/>
        </w:rPr>
        <w:lastRenderedPageBreak/>
        <w:t>Expediente de personal de Alfredo Avilés Martínez, contralor municipal.</w:t>
      </w:r>
    </w:p>
    <w:p w14:paraId="14C2FE7C" w14:textId="77777777" w:rsidR="00E16B71" w:rsidRPr="00CB6715" w:rsidRDefault="00E16B71" w:rsidP="00614F38">
      <w:pPr>
        <w:pStyle w:val="Prrafodelista"/>
        <w:tabs>
          <w:tab w:val="left" w:pos="567"/>
        </w:tabs>
        <w:spacing w:line="360" w:lineRule="auto"/>
        <w:ind w:left="0"/>
        <w:jc w:val="both"/>
        <w:rPr>
          <w:rFonts w:ascii="Palatino Linotype" w:hAnsi="Palatino Linotype" w:cs="Arial"/>
          <w:sz w:val="22"/>
        </w:rPr>
      </w:pPr>
    </w:p>
    <w:p w14:paraId="17A996C4" w14:textId="77777777" w:rsidR="005D42BA" w:rsidRPr="00CB6715" w:rsidRDefault="005D42BA" w:rsidP="00AA75AC">
      <w:pPr>
        <w:numPr>
          <w:ilvl w:val="0"/>
          <w:numId w:val="1"/>
        </w:numPr>
        <w:tabs>
          <w:tab w:val="left" w:pos="567"/>
        </w:tabs>
        <w:spacing w:line="360" w:lineRule="auto"/>
        <w:ind w:left="0" w:firstLine="0"/>
        <w:contextualSpacing/>
        <w:jc w:val="both"/>
        <w:rPr>
          <w:rFonts w:ascii="Palatino Linotype" w:hAnsi="Palatino Linotype" w:cs="Arial"/>
          <w:color w:val="000000" w:themeColor="text1"/>
        </w:rPr>
      </w:pPr>
      <w:r w:rsidRPr="00CB6715">
        <w:rPr>
          <w:rFonts w:ascii="Palatino Linotype" w:hAnsi="Palatino Linotype" w:cs="Arial"/>
        </w:rPr>
        <w:t xml:space="preserve">En respuesta, el </w:t>
      </w:r>
      <w:r w:rsidRPr="00CB6715">
        <w:rPr>
          <w:rFonts w:ascii="Palatino Linotype" w:hAnsi="Palatino Linotype" w:cs="Arial"/>
          <w:b/>
        </w:rPr>
        <w:t>SUJETO OBLIGADO</w:t>
      </w:r>
      <w:r w:rsidRPr="00CB6715">
        <w:rPr>
          <w:rFonts w:ascii="Palatino Linotype" w:hAnsi="Palatino Linotype" w:cs="Arial"/>
        </w:rPr>
        <w:t xml:space="preserve"> </w:t>
      </w:r>
      <w:r w:rsidRPr="00CB6715">
        <w:rPr>
          <w:rFonts w:ascii="Palatino Linotype" w:hAnsi="Palatino Linotype" w:cs="Arial"/>
          <w:color w:val="000000" w:themeColor="text1"/>
        </w:rPr>
        <w:t xml:space="preserve">hace alusión de que en el municipio no se encuentra ninguna alberca pública municipal. </w:t>
      </w:r>
    </w:p>
    <w:p w14:paraId="6009AE20" w14:textId="77777777" w:rsidR="00AA75AC" w:rsidRPr="00CB6715" w:rsidRDefault="00AA75AC" w:rsidP="00AA75AC">
      <w:pPr>
        <w:tabs>
          <w:tab w:val="left" w:pos="567"/>
        </w:tabs>
        <w:spacing w:line="360" w:lineRule="auto"/>
        <w:contextualSpacing/>
        <w:jc w:val="both"/>
        <w:rPr>
          <w:rFonts w:ascii="Palatino Linotype" w:hAnsi="Palatino Linotype" w:cs="Arial"/>
          <w:color w:val="000000" w:themeColor="text1"/>
        </w:rPr>
      </w:pPr>
    </w:p>
    <w:p w14:paraId="6E69E20E" w14:textId="77777777" w:rsidR="00AA75AC" w:rsidRPr="00CB6715" w:rsidRDefault="00AA75AC" w:rsidP="00AA75AC">
      <w:pPr>
        <w:numPr>
          <w:ilvl w:val="0"/>
          <w:numId w:val="1"/>
        </w:numPr>
        <w:tabs>
          <w:tab w:val="left" w:pos="567"/>
        </w:tabs>
        <w:spacing w:line="360" w:lineRule="auto"/>
        <w:ind w:left="0" w:firstLine="0"/>
        <w:contextualSpacing/>
        <w:jc w:val="both"/>
        <w:rPr>
          <w:rFonts w:ascii="Palatino Linotype" w:hAnsi="Palatino Linotype" w:cs="Arial"/>
          <w:color w:val="000000" w:themeColor="text1"/>
        </w:rPr>
      </w:pPr>
      <w:r w:rsidRPr="00CB6715">
        <w:rPr>
          <w:rFonts w:ascii="Palatino Linotype" w:hAnsi="Palatino Linotype" w:cs="Arial"/>
        </w:rPr>
        <w:t xml:space="preserve">El </w:t>
      </w:r>
      <w:r w:rsidRPr="00CB6715">
        <w:rPr>
          <w:rFonts w:ascii="Palatino Linotype" w:hAnsi="Palatino Linotype" w:cs="Arial"/>
          <w:b/>
        </w:rPr>
        <w:t xml:space="preserve">RECURRENTE </w:t>
      </w:r>
      <w:r w:rsidRPr="00CB6715">
        <w:rPr>
          <w:rFonts w:ascii="Palatino Linotype" w:hAnsi="Palatino Linotype" w:cs="Arial"/>
        </w:rPr>
        <w:t>inconforme con la respuesta, interpuso recurso de revisión, señalando grosso</w:t>
      </w:r>
      <w:r w:rsidRPr="00CB6715">
        <w:rPr>
          <w:rFonts w:ascii="Palatino Linotype" w:hAnsi="Palatino Linotype" w:cs="Arial"/>
          <w:i/>
        </w:rPr>
        <w:t xml:space="preserve"> modo</w:t>
      </w:r>
      <w:r w:rsidRPr="00CB6715">
        <w:rPr>
          <w:rFonts w:ascii="Palatino Linotype" w:hAnsi="Palatino Linotype" w:cs="Arial"/>
        </w:rPr>
        <w:t xml:space="preserve">, que no se entrega lo solicitado. </w:t>
      </w:r>
    </w:p>
    <w:p w14:paraId="6F122A85" w14:textId="77777777" w:rsidR="00AA75AC" w:rsidRPr="00CB6715" w:rsidRDefault="00AA75AC" w:rsidP="00AA75AC">
      <w:pPr>
        <w:pStyle w:val="Prrafodelista"/>
        <w:rPr>
          <w:rFonts w:ascii="Palatino Linotype" w:hAnsi="Palatino Linotype" w:cs="Arial"/>
          <w:color w:val="000000" w:themeColor="text1"/>
        </w:rPr>
      </w:pPr>
    </w:p>
    <w:p w14:paraId="26F61ED6" w14:textId="77777777" w:rsidR="001A6DB6" w:rsidRPr="00CB6715" w:rsidRDefault="00AA75AC" w:rsidP="00AA75AC">
      <w:pPr>
        <w:numPr>
          <w:ilvl w:val="0"/>
          <w:numId w:val="1"/>
        </w:numPr>
        <w:tabs>
          <w:tab w:val="left" w:pos="567"/>
        </w:tabs>
        <w:spacing w:line="360" w:lineRule="auto"/>
        <w:ind w:left="0" w:firstLine="0"/>
        <w:contextualSpacing/>
        <w:jc w:val="both"/>
        <w:rPr>
          <w:rFonts w:ascii="Palatino Linotype" w:hAnsi="Palatino Linotype" w:cs="Arial"/>
          <w:color w:val="000000" w:themeColor="text1"/>
        </w:rPr>
      </w:pPr>
      <w:r w:rsidRPr="00CB6715">
        <w:rPr>
          <w:rFonts w:ascii="Palatino Linotype" w:hAnsi="Palatino Linotype" w:cs="Arial"/>
          <w:color w:val="000000" w:themeColor="text1"/>
        </w:rPr>
        <w:t xml:space="preserve">Posteriormente, mediante informe justificado el </w:t>
      </w:r>
      <w:r w:rsidRPr="00CB6715">
        <w:rPr>
          <w:rFonts w:ascii="Palatino Linotype" w:hAnsi="Palatino Linotype" w:cs="Arial"/>
          <w:b/>
          <w:color w:val="000000" w:themeColor="text1"/>
        </w:rPr>
        <w:t>SUJETO OBLIGADO</w:t>
      </w:r>
      <w:r w:rsidRPr="00CB6715">
        <w:rPr>
          <w:rFonts w:ascii="Palatino Linotype" w:hAnsi="Palatino Linotype" w:cs="Arial"/>
          <w:color w:val="000000" w:themeColor="text1"/>
        </w:rPr>
        <w:t xml:space="preserve"> anexa un esquema a manera de tabla con los rubros de nombre, cargo, grado de estudios y certificación, así mismo anexa diversa documental de Avilés Martínez Luis Alfredo.</w:t>
      </w:r>
    </w:p>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14:paraId="4B09CE95" w14:textId="77777777" w:rsidR="007B28ED" w:rsidRPr="00CB6715" w:rsidRDefault="007B28ED" w:rsidP="007B28ED">
      <w:pPr>
        <w:pStyle w:val="Prrafodelista"/>
        <w:tabs>
          <w:tab w:val="left" w:pos="567"/>
        </w:tabs>
        <w:spacing w:line="360" w:lineRule="auto"/>
        <w:ind w:left="0"/>
        <w:rPr>
          <w:rFonts w:ascii="Palatino Linotype" w:hAnsi="Palatino Linotype" w:cs="Arial"/>
          <w:b/>
        </w:rPr>
      </w:pPr>
    </w:p>
    <w:p w14:paraId="524717F9" w14:textId="77777777" w:rsidR="00A650DB" w:rsidRPr="00CB6715" w:rsidRDefault="007B28ED" w:rsidP="001805F4">
      <w:pPr>
        <w:pStyle w:val="Prrafodelista"/>
        <w:numPr>
          <w:ilvl w:val="0"/>
          <w:numId w:val="1"/>
        </w:numPr>
        <w:tabs>
          <w:tab w:val="left" w:pos="567"/>
        </w:tabs>
        <w:spacing w:line="360" w:lineRule="auto"/>
        <w:ind w:left="0" w:firstLine="0"/>
        <w:jc w:val="both"/>
        <w:rPr>
          <w:rFonts w:ascii="Palatino Linotype" w:hAnsi="Palatino Linotype" w:cs="Arial"/>
        </w:rPr>
      </w:pPr>
      <w:r w:rsidRPr="00CB6715">
        <w:rPr>
          <w:rFonts w:ascii="Palatino Linotype" w:hAnsi="Palatino Linotype" w:cs="Arial"/>
        </w:rPr>
        <w:t xml:space="preserve">Expuestas </w:t>
      </w:r>
      <w:r w:rsidR="008F17B2" w:rsidRPr="00CB6715">
        <w:rPr>
          <w:rFonts w:ascii="Palatino Linotype" w:hAnsi="Palatino Linotype" w:cs="Arial"/>
        </w:rPr>
        <w:t>las posturas de las partes</w:t>
      </w:r>
      <w:r w:rsidR="00A650DB" w:rsidRPr="00CB6715">
        <w:rPr>
          <w:rFonts w:ascii="Palatino Linotype" w:eastAsia="Palatino Linotype" w:hAnsi="Palatino Linotype" w:cs="Palatino Linotype"/>
        </w:rPr>
        <w:t xml:space="preserve">, es oportuno traer a colación </w:t>
      </w:r>
      <w:r w:rsidR="001805F4" w:rsidRPr="00CB6715">
        <w:rPr>
          <w:rFonts w:ascii="Palatino Linotype" w:eastAsia="Palatino Linotype" w:hAnsi="Palatino Linotype" w:cs="Palatino Linotype"/>
        </w:rPr>
        <w:t>el artículo 53, d</w:t>
      </w:r>
      <w:r w:rsidR="00AA75AC" w:rsidRPr="00CB6715">
        <w:rPr>
          <w:rFonts w:ascii="Palatino Linotype" w:eastAsia="Palatino Linotype" w:hAnsi="Palatino Linotype" w:cs="Palatino Linotype"/>
        </w:rPr>
        <w:t xml:space="preserve">el Bando Municipal de </w:t>
      </w:r>
      <w:r w:rsidR="001805F4" w:rsidRPr="00CB6715">
        <w:rPr>
          <w:rFonts w:ascii="Palatino Linotype" w:eastAsia="Palatino Linotype" w:hAnsi="Palatino Linotype" w:cs="Palatino Linotype"/>
        </w:rPr>
        <w:t>Policías</w:t>
      </w:r>
      <w:r w:rsidR="00AA75AC" w:rsidRPr="00CB6715">
        <w:rPr>
          <w:rFonts w:ascii="Palatino Linotype" w:eastAsia="Palatino Linotype" w:hAnsi="Palatino Linotype" w:cs="Palatino Linotype"/>
        </w:rPr>
        <w:t xml:space="preserve"> y Buen Gobierno 2022 de S</w:t>
      </w:r>
      <w:r w:rsidR="001805F4" w:rsidRPr="00CB6715">
        <w:rPr>
          <w:rFonts w:ascii="Palatino Linotype" w:eastAsia="Palatino Linotype" w:hAnsi="Palatino Linotype" w:cs="Palatino Linotype"/>
        </w:rPr>
        <w:t xml:space="preserve">an Simón de Guerrero, </w:t>
      </w:r>
      <w:r w:rsidR="00A650DB" w:rsidRPr="00CB6715">
        <w:rPr>
          <w:rFonts w:ascii="Palatino Linotype" w:eastAsia="Palatino Linotype" w:hAnsi="Palatino Linotype" w:cs="Palatino Linotype"/>
        </w:rPr>
        <w:t xml:space="preserve">que disponen lo siguiente: </w:t>
      </w:r>
    </w:p>
    <w:p w14:paraId="0C6F903D" w14:textId="77777777" w:rsidR="001805F4" w:rsidRPr="00CB6715" w:rsidRDefault="001805F4" w:rsidP="001805F4">
      <w:pPr>
        <w:pStyle w:val="Prrafodelista"/>
        <w:tabs>
          <w:tab w:val="left" w:pos="567"/>
        </w:tabs>
        <w:spacing w:line="360" w:lineRule="auto"/>
        <w:ind w:left="0"/>
        <w:jc w:val="both"/>
        <w:rPr>
          <w:rFonts w:ascii="Palatino Linotype" w:hAnsi="Palatino Linotype" w:cs="Arial"/>
          <w:sz w:val="22"/>
        </w:rPr>
      </w:pPr>
    </w:p>
    <w:p w14:paraId="2EFD3367" w14:textId="77777777" w:rsidR="001805F4" w:rsidRPr="00CB6715" w:rsidRDefault="001805F4" w:rsidP="001805F4">
      <w:pPr>
        <w:pStyle w:val="Prrafodelista"/>
        <w:spacing w:line="276" w:lineRule="auto"/>
        <w:ind w:left="567" w:right="616"/>
        <w:jc w:val="both"/>
        <w:rPr>
          <w:rFonts w:ascii="Palatino Linotype" w:hAnsi="Palatino Linotype" w:cs="Arial"/>
          <w:i/>
          <w:sz w:val="22"/>
        </w:rPr>
      </w:pPr>
      <w:r w:rsidRPr="00CB6715">
        <w:rPr>
          <w:rFonts w:ascii="Palatino Linotype" w:hAnsi="Palatino Linotype" w:cs="Arial"/>
          <w:i/>
          <w:sz w:val="22"/>
        </w:rPr>
        <w:t>“</w:t>
      </w:r>
      <w:r w:rsidRPr="00CB6715">
        <w:rPr>
          <w:rFonts w:ascii="Palatino Linotype" w:hAnsi="Palatino Linotype" w:cs="Arial"/>
          <w:b/>
          <w:i/>
          <w:sz w:val="22"/>
        </w:rPr>
        <w:t>Artículo 53.</w:t>
      </w:r>
      <w:r w:rsidRPr="00CB6715">
        <w:rPr>
          <w:rFonts w:ascii="Palatino Linotype" w:hAnsi="Palatino Linotype" w:cs="Arial"/>
          <w:i/>
          <w:sz w:val="22"/>
        </w:rPr>
        <w:t xml:space="preserve"> Para la consulta, estudio, planeación y despacho de los asuntos en los diversos ramos de la Administración Pública Municipal, la Presidenta Municipal se auxiliara de las siguientes Dependencias municipales:</w:t>
      </w:r>
    </w:p>
    <w:p w14:paraId="42A9B595" w14:textId="77777777" w:rsidR="001805F4" w:rsidRPr="00CB6715" w:rsidRDefault="001805F4" w:rsidP="001805F4">
      <w:pPr>
        <w:pStyle w:val="Prrafodelista"/>
        <w:spacing w:line="276" w:lineRule="auto"/>
        <w:ind w:left="567" w:right="616"/>
        <w:jc w:val="both"/>
        <w:rPr>
          <w:rFonts w:ascii="Palatino Linotype" w:hAnsi="Palatino Linotype" w:cs="Arial"/>
          <w:i/>
          <w:sz w:val="22"/>
        </w:rPr>
      </w:pPr>
    </w:p>
    <w:p w14:paraId="03A7F3B1" w14:textId="77777777" w:rsidR="001805F4" w:rsidRPr="00CB6715" w:rsidRDefault="001805F4" w:rsidP="001805F4">
      <w:pPr>
        <w:pStyle w:val="Prrafodelista"/>
        <w:spacing w:line="276" w:lineRule="auto"/>
        <w:ind w:left="567" w:right="616"/>
        <w:jc w:val="both"/>
        <w:rPr>
          <w:rFonts w:ascii="Palatino Linotype" w:hAnsi="Palatino Linotype" w:cs="Arial"/>
          <w:i/>
          <w:sz w:val="22"/>
        </w:rPr>
      </w:pPr>
      <w:r w:rsidRPr="00CB6715">
        <w:rPr>
          <w:rFonts w:ascii="Palatino Linotype" w:hAnsi="Palatino Linotype" w:cs="Arial"/>
          <w:i/>
          <w:sz w:val="22"/>
        </w:rPr>
        <w:t>I. Secretaría del Ayuntamiento.</w:t>
      </w:r>
    </w:p>
    <w:p w14:paraId="5D3C899E" w14:textId="77777777" w:rsidR="001805F4" w:rsidRPr="00CB6715" w:rsidRDefault="001805F4" w:rsidP="001805F4">
      <w:pPr>
        <w:pStyle w:val="Prrafodelista"/>
        <w:spacing w:line="276" w:lineRule="auto"/>
        <w:ind w:left="567" w:right="616"/>
        <w:jc w:val="both"/>
        <w:rPr>
          <w:rFonts w:ascii="Palatino Linotype" w:hAnsi="Palatino Linotype" w:cs="Arial"/>
          <w:i/>
          <w:sz w:val="22"/>
        </w:rPr>
      </w:pPr>
      <w:r w:rsidRPr="00CB6715">
        <w:rPr>
          <w:rFonts w:ascii="Palatino Linotype" w:hAnsi="Palatino Linotype" w:cs="Arial"/>
          <w:i/>
          <w:sz w:val="22"/>
        </w:rPr>
        <w:t>II. Tesorería Municipal.</w:t>
      </w:r>
    </w:p>
    <w:p w14:paraId="767854B4" w14:textId="77777777" w:rsidR="001805F4" w:rsidRPr="00CB6715" w:rsidRDefault="001805F4" w:rsidP="001805F4">
      <w:pPr>
        <w:pStyle w:val="Prrafodelista"/>
        <w:spacing w:line="276" w:lineRule="auto"/>
        <w:ind w:left="567" w:right="616"/>
        <w:jc w:val="both"/>
        <w:rPr>
          <w:rFonts w:ascii="Palatino Linotype" w:hAnsi="Palatino Linotype" w:cs="Arial"/>
          <w:i/>
          <w:sz w:val="22"/>
        </w:rPr>
      </w:pPr>
      <w:r w:rsidRPr="00CB6715">
        <w:rPr>
          <w:rFonts w:ascii="Palatino Linotype" w:hAnsi="Palatino Linotype" w:cs="Arial"/>
          <w:i/>
          <w:sz w:val="22"/>
        </w:rPr>
        <w:t>III. Oficialía Conciliadora y Calificadora.</w:t>
      </w:r>
    </w:p>
    <w:p w14:paraId="01566339" w14:textId="77777777" w:rsidR="001805F4" w:rsidRPr="00CB6715" w:rsidRDefault="001805F4" w:rsidP="001805F4">
      <w:pPr>
        <w:pStyle w:val="Prrafodelista"/>
        <w:spacing w:line="276" w:lineRule="auto"/>
        <w:ind w:left="567" w:right="616"/>
        <w:jc w:val="both"/>
        <w:rPr>
          <w:rFonts w:ascii="Palatino Linotype" w:hAnsi="Palatino Linotype" w:cs="Arial"/>
          <w:i/>
          <w:sz w:val="22"/>
        </w:rPr>
      </w:pPr>
      <w:r w:rsidRPr="00CB6715">
        <w:rPr>
          <w:rFonts w:ascii="Palatino Linotype" w:hAnsi="Palatino Linotype" w:cs="Arial"/>
          <w:i/>
          <w:sz w:val="22"/>
        </w:rPr>
        <w:t>IV. Contraloría Municipal.</w:t>
      </w:r>
    </w:p>
    <w:p w14:paraId="6A292F7C" w14:textId="77777777" w:rsidR="001805F4" w:rsidRPr="00CB6715" w:rsidRDefault="001805F4" w:rsidP="001805F4">
      <w:pPr>
        <w:pStyle w:val="Prrafodelista"/>
        <w:spacing w:line="276" w:lineRule="auto"/>
        <w:ind w:left="567" w:right="616"/>
        <w:jc w:val="both"/>
        <w:rPr>
          <w:rFonts w:ascii="Palatino Linotype" w:hAnsi="Palatino Linotype" w:cs="Arial"/>
          <w:i/>
          <w:sz w:val="22"/>
        </w:rPr>
      </w:pPr>
      <w:r w:rsidRPr="00CB6715">
        <w:rPr>
          <w:rFonts w:ascii="Palatino Linotype" w:hAnsi="Palatino Linotype" w:cs="Arial"/>
          <w:i/>
          <w:sz w:val="22"/>
        </w:rPr>
        <w:t>V. Dirección de Administración.</w:t>
      </w:r>
    </w:p>
    <w:p w14:paraId="490FA793" w14:textId="77777777" w:rsidR="001805F4" w:rsidRPr="00CB6715" w:rsidRDefault="001805F4" w:rsidP="001805F4">
      <w:pPr>
        <w:pStyle w:val="Prrafodelista"/>
        <w:spacing w:line="276" w:lineRule="auto"/>
        <w:ind w:left="567" w:right="616"/>
        <w:jc w:val="both"/>
        <w:rPr>
          <w:rFonts w:ascii="Palatino Linotype" w:hAnsi="Palatino Linotype" w:cs="Arial"/>
          <w:i/>
          <w:sz w:val="22"/>
        </w:rPr>
      </w:pPr>
      <w:r w:rsidRPr="00CB6715">
        <w:rPr>
          <w:rFonts w:ascii="Palatino Linotype" w:hAnsi="Palatino Linotype" w:cs="Arial"/>
          <w:i/>
          <w:sz w:val="22"/>
        </w:rPr>
        <w:t>VI. Dirección de Transparencia.</w:t>
      </w:r>
    </w:p>
    <w:p w14:paraId="789C9D8C" w14:textId="77777777" w:rsidR="001805F4" w:rsidRPr="00CB6715" w:rsidRDefault="001805F4" w:rsidP="001805F4">
      <w:pPr>
        <w:pStyle w:val="Prrafodelista"/>
        <w:spacing w:line="276" w:lineRule="auto"/>
        <w:ind w:left="567" w:right="616"/>
        <w:jc w:val="both"/>
        <w:rPr>
          <w:rFonts w:ascii="Palatino Linotype" w:hAnsi="Palatino Linotype" w:cs="Arial"/>
          <w:i/>
          <w:sz w:val="22"/>
        </w:rPr>
      </w:pPr>
      <w:r w:rsidRPr="00CB6715">
        <w:rPr>
          <w:rFonts w:ascii="Palatino Linotype" w:hAnsi="Palatino Linotype" w:cs="Arial"/>
          <w:i/>
          <w:sz w:val="22"/>
        </w:rPr>
        <w:t>VII. Dirección de Obra Pública.</w:t>
      </w:r>
    </w:p>
    <w:p w14:paraId="2B54FA53" w14:textId="77777777" w:rsidR="001805F4" w:rsidRPr="00CB6715" w:rsidRDefault="001805F4" w:rsidP="001805F4">
      <w:pPr>
        <w:pStyle w:val="Prrafodelista"/>
        <w:tabs>
          <w:tab w:val="left" w:pos="567"/>
        </w:tabs>
        <w:spacing w:line="276" w:lineRule="auto"/>
        <w:ind w:left="567" w:right="616"/>
        <w:jc w:val="both"/>
        <w:rPr>
          <w:rFonts w:ascii="Palatino Linotype" w:hAnsi="Palatino Linotype" w:cs="Arial"/>
          <w:i/>
          <w:sz w:val="22"/>
        </w:rPr>
      </w:pPr>
      <w:r w:rsidRPr="00CB6715">
        <w:rPr>
          <w:rFonts w:ascii="Palatino Linotype" w:hAnsi="Palatino Linotype" w:cs="Arial"/>
          <w:i/>
          <w:sz w:val="22"/>
        </w:rPr>
        <w:t>VIII. Desarrollo Urbano Municipal.</w:t>
      </w:r>
    </w:p>
    <w:p w14:paraId="7613FC5E" w14:textId="77777777" w:rsidR="001805F4" w:rsidRPr="00CB6715" w:rsidRDefault="001805F4" w:rsidP="001805F4">
      <w:pPr>
        <w:pStyle w:val="Prrafodelista"/>
        <w:tabs>
          <w:tab w:val="left" w:pos="567"/>
        </w:tabs>
        <w:spacing w:line="276" w:lineRule="auto"/>
        <w:ind w:left="567" w:right="616"/>
        <w:jc w:val="both"/>
        <w:rPr>
          <w:rFonts w:ascii="Palatino Linotype" w:hAnsi="Palatino Linotype" w:cs="Arial"/>
          <w:i/>
          <w:sz w:val="22"/>
        </w:rPr>
      </w:pPr>
      <w:r w:rsidRPr="00CB6715">
        <w:rPr>
          <w:rFonts w:ascii="Palatino Linotype" w:hAnsi="Palatino Linotype" w:cs="Arial"/>
          <w:i/>
          <w:sz w:val="22"/>
        </w:rPr>
        <w:lastRenderedPageBreak/>
        <w:t>IX. Dirección  de Desarrollo Económico.</w:t>
      </w:r>
    </w:p>
    <w:p w14:paraId="77C5A785" w14:textId="77777777" w:rsidR="001805F4" w:rsidRPr="00CB6715" w:rsidRDefault="001805F4" w:rsidP="001805F4">
      <w:pPr>
        <w:pStyle w:val="Prrafodelista"/>
        <w:tabs>
          <w:tab w:val="left" w:pos="567"/>
        </w:tabs>
        <w:spacing w:line="276" w:lineRule="auto"/>
        <w:ind w:left="567" w:right="616"/>
        <w:jc w:val="both"/>
        <w:rPr>
          <w:rFonts w:ascii="Palatino Linotype" w:hAnsi="Palatino Linotype" w:cs="Arial"/>
          <w:i/>
          <w:sz w:val="22"/>
        </w:rPr>
      </w:pPr>
      <w:r w:rsidRPr="00CB6715">
        <w:rPr>
          <w:rFonts w:ascii="Palatino Linotype" w:hAnsi="Palatino Linotype" w:cs="Arial"/>
          <w:i/>
          <w:sz w:val="22"/>
        </w:rPr>
        <w:t>X. Dirección de Desarrollo Social.</w:t>
      </w:r>
    </w:p>
    <w:p w14:paraId="74B87F71" w14:textId="77777777" w:rsidR="001805F4" w:rsidRPr="00CB6715" w:rsidRDefault="001805F4" w:rsidP="001805F4">
      <w:pPr>
        <w:pStyle w:val="Prrafodelista"/>
        <w:tabs>
          <w:tab w:val="left" w:pos="567"/>
        </w:tabs>
        <w:spacing w:line="276" w:lineRule="auto"/>
        <w:ind w:left="567" w:right="616"/>
        <w:jc w:val="both"/>
        <w:rPr>
          <w:rFonts w:ascii="Palatino Linotype" w:hAnsi="Palatino Linotype" w:cs="Arial"/>
          <w:i/>
          <w:sz w:val="22"/>
        </w:rPr>
      </w:pPr>
      <w:r w:rsidRPr="00CB6715">
        <w:rPr>
          <w:rFonts w:ascii="Palatino Linotype" w:hAnsi="Palatino Linotype" w:cs="Arial"/>
          <w:i/>
          <w:sz w:val="22"/>
        </w:rPr>
        <w:t>XI. Oficialía  del Registro Civil.</w:t>
      </w:r>
    </w:p>
    <w:p w14:paraId="64FE0211" w14:textId="77777777" w:rsidR="001805F4" w:rsidRPr="00CB6715" w:rsidRDefault="001805F4" w:rsidP="001805F4">
      <w:pPr>
        <w:pStyle w:val="Prrafodelista"/>
        <w:tabs>
          <w:tab w:val="left" w:pos="567"/>
        </w:tabs>
        <w:spacing w:line="276" w:lineRule="auto"/>
        <w:ind w:left="567" w:right="616"/>
        <w:jc w:val="both"/>
        <w:rPr>
          <w:rFonts w:ascii="Palatino Linotype" w:hAnsi="Palatino Linotype" w:cs="Arial"/>
          <w:i/>
          <w:sz w:val="22"/>
        </w:rPr>
      </w:pPr>
      <w:r w:rsidRPr="00CB6715">
        <w:rPr>
          <w:rFonts w:ascii="Palatino Linotype" w:hAnsi="Palatino Linotype" w:cs="Arial"/>
          <w:i/>
          <w:sz w:val="22"/>
        </w:rPr>
        <w:t>XII. Dirección de Seguridad Pública Municipal.</w:t>
      </w:r>
    </w:p>
    <w:p w14:paraId="7FA2354A" w14:textId="77777777" w:rsidR="00B63CBC" w:rsidRPr="00CB6715" w:rsidRDefault="00B63CBC" w:rsidP="001805F4">
      <w:pPr>
        <w:pStyle w:val="Prrafodelista"/>
        <w:tabs>
          <w:tab w:val="left" w:pos="567"/>
        </w:tabs>
        <w:spacing w:line="276" w:lineRule="auto"/>
        <w:ind w:left="567" w:right="616"/>
        <w:jc w:val="both"/>
        <w:rPr>
          <w:rFonts w:ascii="Palatino Linotype" w:hAnsi="Palatino Linotype" w:cs="Arial"/>
          <w:i/>
          <w:sz w:val="22"/>
        </w:rPr>
      </w:pPr>
    </w:p>
    <w:p w14:paraId="0CE36666" w14:textId="77777777" w:rsidR="001805F4" w:rsidRPr="00CB6715" w:rsidRDefault="001805F4" w:rsidP="001805F4">
      <w:pPr>
        <w:pStyle w:val="Prrafodelista"/>
        <w:tabs>
          <w:tab w:val="left" w:pos="567"/>
        </w:tabs>
        <w:spacing w:line="276" w:lineRule="auto"/>
        <w:ind w:left="567" w:right="616"/>
        <w:jc w:val="both"/>
        <w:rPr>
          <w:rFonts w:ascii="Palatino Linotype" w:hAnsi="Palatino Linotype" w:cs="Arial"/>
          <w:i/>
          <w:sz w:val="22"/>
        </w:rPr>
      </w:pPr>
      <w:r w:rsidRPr="00CB6715">
        <w:rPr>
          <w:rFonts w:ascii="Palatino Linotype" w:hAnsi="Palatino Linotype" w:cs="Arial"/>
          <w:i/>
          <w:sz w:val="22"/>
        </w:rPr>
        <w:t>Las facultades y obligaciones, así como las funciones de las Dependencias municipales será n las que determinen La Ley Orgánica Municipal del Estado de México, el Co digo Reglamentario Municipal, sus Reglamentos respectivos, así como el Manual de Organización y Procedimiento.</w:t>
      </w:r>
      <w:r w:rsidR="00B63CBC" w:rsidRPr="00CB6715">
        <w:rPr>
          <w:rFonts w:ascii="Palatino Linotype" w:hAnsi="Palatino Linotype" w:cs="Arial"/>
          <w:i/>
          <w:sz w:val="22"/>
        </w:rPr>
        <w:t>”</w:t>
      </w:r>
    </w:p>
    <w:p w14:paraId="0ADC1D1E" w14:textId="77777777" w:rsidR="001805F4" w:rsidRPr="00CB6715" w:rsidRDefault="001805F4" w:rsidP="001805F4">
      <w:pPr>
        <w:tabs>
          <w:tab w:val="left" w:pos="567"/>
        </w:tabs>
        <w:spacing w:line="360" w:lineRule="auto"/>
        <w:jc w:val="both"/>
        <w:rPr>
          <w:rFonts w:ascii="Palatino Linotype" w:hAnsi="Palatino Linotype" w:cs="Arial"/>
        </w:rPr>
      </w:pPr>
    </w:p>
    <w:p w14:paraId="3955B502" w14:textId="77777777" w:rsidR="00B63CBC" w:rsidRPr="00CB6715" w:rsidRDefault="00B63CBC" w:rsidP="00B63CBC">
      <w:pPr>
        <w:pStyle w:val="Prrafodelista"/>
        <w:numPr>
          <w:ilvl w:val="0"/>
          <w:numId w:val="1"/>
        </w:numPr>
        <w:tabs>
          <w:tab w:val="left" w:pos="567"/>
          <w:tab w:val="left" w:pos="7938"/>
        </w:tabs>
        <w:spacing w:before="240" w:after="240" w:line="360" w:lineRule="auto"/>
        <w:ind w:left="0" w:firstLine="0"/>
        <w:jc w:val="both"/>
        <w:rPr>
          <w:rFonts w:ascii="Palatino Linotype" w:eastAsia="Palatino Linotype" w:hAnsi="Palatino Linotype" w:cs="Palatino Linotype"/>
        </w:rPr>
      </w:pPr>
      <w:r w:rsidRPr="00CB6715">
        <w:rPr>
          <w:rFonts w:ascii="Palatino Linotype" w:eastAsia="Palatino Linotype" w:hAnsi="Palatino Linotype" w:cs="Palatino Linotype"/>
        </w:rPr>
        <w:t>De lo anterior se colige las dependencias que integran el Ayuntamiento, en dicho tenor se procede a consultar el portal de Ipomex, en el apartado Ayuntamiento de San Simón de Guerrero, en específico su directorio, el nombre de los servidores públicos que integran dicha estructura</w:t>
      </w:r>
      <w:r w:rsidR="00137D70" w:rsidRPr="00CB6715">
        <w:rPr>
          <w:rFonts w:ascii="Palatino Linotype" w:eastAsia="Palatino Linotype" w:hAnsi="Palatino Linotype" w:cs="Palatino Linotype"/>
        </w:rPr>
        <w:t xml:space="preserve"> y la fecha de alta del cargo</w:t>
      </w:r>
      <w:r w:rsidRPr="00CB6715">
        <w:rPr>
          <w:rFonts w:ascii="Palatino Linotype" w:eastAsia="Palatino Linotype" w:hAnsi="Palatino Linotype" w:cs="Palatino Linotype"/>
        </w:rPr>
        <w:t xml:space="preserve"> </w:t>
      </w:r>
    </w:p>
    <w:p w14:paraId="280DCE8B" w14:textId="77777777" w:rsidR="00B63CBC" w:rsidRPr="00CB6715" w:rsidRDefault="00B63CBC" w:rsidP="00B63CBC">
      <w:pPr>
        <w:pStyle w:val="Prrafodelista"/>
        <w:tabs>
          <w:tab w:val="left" w:pos="567"/>
          <w:tab w:val="left" w:pos="7938"/>
        </w:tabs>
        <w:spacing w:before="240" w:after="240" w:line="360" w:lineRule="auto"/>
        <w:ind w:left="0"/>
        <w:jc w:val="both"/>
        <w:rPr>
          <w:rFonts w:ascii="Palatino Linotype" w:eastAsia="Palatino Linotype" w:hAnsi="Palatino Linotype" w:cs="Palatino Linotype"/>
        </w:rPr>
      </w:pPr>
    </w:p>
    <w:tbl>
      <w:tblPr>
        <w:tblStyle w:val="Tablaconcuadrcula3"/>
        <w:tblW w:w="0" w:type="auto"/>
        <w:tblLook w:val="04A0" w:firstRow="1" w:lastRow="0" w:firstColumn="1" w:lastColumn="0" w:noHBand="0" w:noVBand="1"/>
      </w:tblPr>
      <w:tblGrid>
        <w:gridCol w:w="4554"/>
        <w:gridCol w:w="2374"/>
        <w:gridCol w:w="1900"/>
      </w:tblGrid>
      <w:tr w:rsidR="00137D70" w:rsidRPr="00CB6715" w14:paraId="18A0B5D6" w14:textId="77777777" w:rsidTr="00635A9C">
        <w:tc>
          <w:tcPr>
            <w:tcW w:w="0" w:type="auto"/>
            <w:shd w:val="clear" w:color="auto" w:fill="D9D9D9" w:themeFill="background1" w:themeFillShade="D9"/>
          </w:tcPr>
          <w:p w14:paraId="34B9628B" w14:textId="77777777" w:rsidR="00137D70" w:rsidRPr="00CB6715" w:rsidRDefault="00137D70" w:rsidP="00635A9C">
            <w:pPr>
              <w:tabs>
                <w:tab w:val="left" w:pos="567"/>
              </w:tabs>
              <w:spacing w:line="276" w:lineRule="auto"/>
              <w:jc w:val="center"/>
              <w:rPr>
                <w:rFonts w:ascii="Palatino Linotype" w:eastAsia="Palatino Linotype" w:hAnsi="Palatino Linotype" w:cs="Palatino Linotype"/>
                <w:color w:val="000000"/>
                <w:sz w:val="20"/>
                <w:lang w:val="es-ES" w:eastAsia="es-MX"/>
              </w:rPr>
            </w:pPr>
            <w:r w:rsidRPr="00CB6715">
              <w:rPr>
                <w:rFonts w:ascii="Palatino Linotype" w:eastAsia="Palatino Linotype" w:hAnsi="Palatino Linotype" w:cs="Palatino Linotype"/>
                <w:color w:val="000000"/>
                <w:sz w:val="20"/>
                <w:lang w:val="es-ES" w:eastAsia="es-MX"/>
              </w:rPr>
              <w:t>Cargo o nombramiento</w:t>
            </w:r>
          </w:p>
        </w:tc>
        <w:tc>
          <w:tcPr>
            <w:tcW w:w="0" w:type="auto"/>
            <w:shd w:val="clear" w:color="auto" w:fill="D9D9D9" w:themeFill="background1" w:themeFillShade="D9"/>
          </w:tcPr>
          <w:p w14:paraId="4706433D" w14:textId="77777777" w:rsidR="00137D70" w:rsidRPr="00CB6715" w:rsidRDefault="00137D70" w:rsidP="00635A9C">
            <w:pPr>
              <w:tabs>
                <w:tab w:val="left" w:pos="567"/>
              </w:tabs>
              <w:spacing w:line="276" w:lineRule="auto"/>
              <w:jc w:val="center"/>
              <w:rPr>
                <w:rFonts w:ascii="Palatino Linotype" w:hAnsi="Palatino Linotype" w:cs="Arial"/>
                <w:sz w:val="20"/>
              </w:rPr>
            </w:pPr>
            <w:r w:rsidRPr="00CB6715">
              <w:rPr>
                <w:rFonts w:ascii="Palatino Linotype" w:hAnsi="Palatino Linotype" w:cs="Arial"/>
                <w:sz w:val="20"/>
              </w:rPr>
              <w:t>Nombre del Servidor Público</w:t>
            </w:r>
          </w:p>
        </w:tc>
        <w:tc>
          <w:tcPr>
            <w:tcW w:w="0" w:type="auto"/>
            <w:shd w:val="clear" w:color="auto" w:fill="D9D9D9" w:themeFill="background1" w:themeFillShade="D9"/>
          </w:tcPr>
          <w:p w14:paraId="564E65B5" w14:textId="77777777" w:rsidR="00137D70" w:rsidRPr="00CB6715" w:rsidRDefault="00137D70" w:rsidP="00635A9C">
            <w:pPr>
              <w:tabs>
                <w:tab w:val="left" w:pos="567"/>
              </w:tabs>
              <w:spacing w:line="276" w:lineRule="auto"/>
              <w:jc w:val="center"/>
              <w:rPr>
                <w:rFonts w:ascii="Palatino Linotype" w:hAnsi="Palatino Linotype" w:cs="Arial"/>
                <w:sz w:val="20"/>
              </w:rPr>
            </w:pPr>
            <w:r w:rsidRPr="00CB6715">
              <w:rPr>
                <w:rFonts w:ascii="Palatino Linotype" w:hAnsi="Palatino Linotype" w:cs="Arial"/>
                <w:sz w:val="20"/>
              </w:rPr>
              <w:t>Fecha de alta del cargo</w:t>
            </w:r>
          </w:p>
        </w:tc>
      </w:tr>
      <w:tr w:rsidR="00137D70" w:rsidRPr="00CB6715" w14:paraId="2160EE25" w14:textId="77777777" w:rsidTr="00635A9C">
        <w:tc>
          <w:tcPr>
            <w:tcW w:w="0" w:type="auto"/>
          </w:tcPr>
          <w:p w14:paraId="686C877D" w14:textId="77777777" w:rsidR="00137D70" w:rsidRPr="00CB6715" w:rsidRDefault="00137D70" w:rsidP="00635A9C">
            <w:pPr>
              <w:tabs>
                <w:tab w:val="left" w:pos="567"/>
              </w:tabs>
              <w:spacing w:line="276" w:lineRule="auto"/>
              <w:jc w:val="both"/>
              <w:rPr>
                <w:rFonts w:ascii="Palatino Linotype" w:hAnsi="Palatino Linotype" w:cs="Arial"/>
                <w:sz w:val="20"/>
              </w:rPr>
            </w:pPr>
            <w:r w:rsidRPr="00CB6715">
              <w:rPr>
                <w:rFonts w:ascii="Palatino Linotype" w:hAnsi="Palatino Linotype" w:cs="Arial"/>
                <w:sz w:val="20"/>
              </w:rPr>
              <w:t>Secretaría del Ayuntamiento.</w:t>
            </w:r>
          </w:p>
        </w:tc>
        <w:tc>
          <w:tcPr>
            <w:tcW w:w="0" w:type="auto"/>
          </w:tcPr>
          <w:p w14:paraId="2696C1D2" w14:textId="77777777" w:rsidR="00137D70" w:rsidRPr="00CB6715" w:rsidRDefault="00137D70" w:rsidP="00635A9C">
            <w:pPr>
              <w:tabs>
                <w:tab w:val="left" w:pos="567"/>
              </w:tabs>
              <w:spacing w:line="276" w:lineRule="auto"/>
              <w:jc w:val="both"/>
              <w:rPr>
                <w:rFonts w:ascii="Palatino Linotype" w:hAnsi="Palatino Linotype" w:cs="Arial"/>
                <w:sz w:val="20"/>
              </w:rPr>
            </w:pPr>
            <w:r w:rsidRPr="00CB6715">
              <w:rPr>
                <w:rFonts w:ascii="Palatino Linotype" w:hAnsi="Palatino Linotype" w:cs="Arial"/>
                <w:sz w:val="20"/>
              </w:rPr>
              <w:t xml:space="preserve">Anita Bello Enríquez </w:t>
            </w:r>
          </w:p>
        </w:tc>
        <w:tc>
          <w:tcPr>
            <w:tcW w:w="0" w:type="auto"/>
          </w:tcPr>
          <w:p w14:paraId="00964EFD" w14:textId="77777777" w:rsidR="00137D70" w:rsidRPr="00CB6715" w:rsidRDefault="00137D70" w:rsidP="00635A9C">
            <w:pPr>
              <w:tabs>
                <w:tab w:val="left" w:pos="567"/>
              </w:tabs>
              <w:spacing w:line="276" w:lineRule="auto"/>
              <w:jc w:val="both"/>
              <w:rPr>
                <w:rFonts w:ascii="Palatino Linotype" w:hAnsi="Palatino Linotype" w:cs="Arial"/>
                <w:sz w:val="20"/>
              </w:rPr>
            </w:pPr>
            <w:r w:rsidRPr="00CB6715">
              <w:rPr>
                <w:rFonts w:ascii="Palatino Linotype" w:hAnsi="Palatino Linotype" w:cs="Arial"/>
                <w:color w:val="333333"/>
                <w:sz w:val="20"/>
                <w:shd w:val="clear" w:color="auto" w:fill="FFFFFF"/>
              </w:rPr>
              <w:t>01/01/2022</w:t>
            </w:r>
          </w:p>
        </w:tc>
      </w:tr>
      <w:tr w:rsidR="00137D70" w:rsidRPr="00CB6715" w14:paraId="178571F3" w14:textId="77777777" w:rsidTr="00635A9C">
        <w:tc>
          <w:tcPr>
            <w:tcW w:w="0" w:type="auto"/>
          </w:tcPr>
          <w:p w14:paraId="1E9CB7B1" w14:textId="77777777" w:rsidR="00137D70" w:rsidRPr="00CB6715" w:rsidRDefault="003D4BCA" w:rsidP="00635A9C">
            <w:pPr>
              <w:tabs>
                <w:tab w:val="left" w:pos="426"/>
              </w:tabs>
              <w:spacing w:line="276" w:lineRule="auto"/>
              <w:jc w:val="both"/>
              <w:rPr>
                <w:rFonts w:ascii="Palatino Linotype" w:eastAsia="Times New Roman" w:hAnsi="Palatino Linotype" w:cs="Times New Roman"/>
                <w:iCs/>
                <w:sz w:val="20"/>
                <w:lang w:eastAsia="es-MX"/>
              </w:rPr>
            </w:pPr>
            <w:r w:rsidRPr="00CB6715">
              <w:rPr>
                <w:rFonts w:ascii="Palatino Linotype" w:eastAsia="Times New Roman" w:hAnsi="Palatino Linotype" w:cs="Times New Roman"/>
                <w:iCs/>
                <w:sz w:val="20"/>
                <w:lang w:eastAsia="es-MX"/>
              </w:rPr>
              <w:t>Tesorero</w:t>
            </w:r>
            <w:r w:rsidR="00137D70" w:rsidRPr="00CB6715">
              <w:rPr>
                <w:rFonts w:ascii="Palatino Linotype" w:eastAsia="Times New Roman" w:hAnsi="Palatino Linotype" w:cs="Times New Roman"/>
                <w:iCs/>
                <w:sz w:val="20"/>
                <w:lang w:eastAsia="es-MX"/>
              </w:rPr>
              <w:t xml:space="preserve"> Municipal.</w:t>
            </w:r>
          </w:p>
        </w:tc>
        <w:tc>
          <w:tcPr>
            <w:tcW w:w="0" w:type="auto"/>
          </w:tcPr>
          <w:p w14:paraId="7D3FD3C2" w14:textId="77777777" w:rsidR="00137D70" w:rsidRPr="00CB6715" w:rsidRDefault="00137D70" w:rsidP="00635A9C">
            <w:pPr>
              <w:tabs>
                <w:tab w:val="left" w:pos="567"/>
              </w:tabs>
              <w:spacing w:line="276" w:lineRule="auto"/>
              <w:jc w:val="both"/>
              <w:rPr>
                <w:rFonts w:ascii="Palatino Linotype" w:hAnsi="Palatino Linotype" w:cs="Arial"/>
                <w:sz w:val="20"/>
              </w:rPr>
            </w:pPr>
            <w:r w:rsidRPr="00CB6715">
              <w:rPr>
                <w:rFonts w:ascii="Palatino Linotype" w:hAnsi="Palatino Linotype" w:cs="Arial"/>
                <w:sz w:val="20"/>
              </w:rPr>
              <w:t xml:space="preserve">Ángel Palacio Damián </w:t>
            </w:r>
          </w:p>
        </w:tc>
        <w:tc>
          <w:tcPr>
            <w:tcW w:w="0" w:type="auto"/>
          </w:tcPr>
          <w:p w14:paraId="14ABA27E" w14:textId="77777777" w:rsidR="00137D70" w:rsidRPr="00CB6715" w:rsidRDefault="00137D70" w:rsidP="00635A9C">
            <w:pPr>
              <w:tabs>
                <w:tab w:val="left" w:pos="567"/>
              </w:tabs>
              <w:spacing w:line="276" w:lineRule="auto"/>
              <w:jc w:val="both"/>
              <w:rPr>
                <w:rFonts w:ascii="Palatino Linotype" w:hAnsi="Palatino Linotype" w:cs="Arial"/>
                <w:sz w:val="20"/>
              </w:rPr>
            </w:pPr>
            <w:r w:rsidRPr="00CB6715">
              <w:rPr>
                <w:rFonts w:ascii="Palatino Linotype" w:hAnsi="Palatino Linotype" w:cs="Arial"/>
                <w:color w:val="333333"/>
                <w:sz w:val="20"/>
                <w:shd w:val="clear" w:color="auto" w:fill="FFFFFF"/>
              </w:rPr>
              <w:t>01/01/2022</w:t>
            </w:r>
          </w:p>
        </w:tc>
      </w:tr>
      <w:tr w:rsidR="00137D70" w:rsidRPr="00CB6715" w14:paraId="7AA80B19" w14:textId="77777777" w:rsidTr="00635A9C">
        <w:tc>
          <w:tcPr>
            <w:tcW w:w="0" w:type="auto"/>
          </w:tcPr>
          <w:p w14:paraId="75713743" w14:textId="77777777" w:rsidR="00137D70" w:rsidRPr="00CB6715" w:rsidRDefault="003D4BCA" w:rsidP="00635A9C">
            <w:pPr>
              <w:tabs>
                <w:tab w:val="left" w:pos="426"/>
              </w:tabs>
              <w:spacing w:line="276" w:lineRule="auto"/>
              <w:jc w:val="both"/>
              <w:rPr>
                <w:rFonts w:ascii="Palatino Linotype" w:hAnsi="Palatino Linotype"/>
                <w:iCs/>
                <w:sz w:val="20"/>
                <w:lang w:eastAsia="es-MX"/>
              </w:rPr>
            </w:pPr>
            <w:r w:rsidRPr="00CB6715">
              <w:rPr>
                <w:rFonts w:ascii="Palatino Linotype" w:hAnsi="Palatino Linotype"/>
                <w:iCs/>
                <w:sz w:val="20"/>
                <w:lang w:eastAsia="es-MX"/>
              </w:rPr>
              <w:t>Contralor</w:t>
            </w:r>
            <w:r w:rsidR="00137D70" w:rsidRPr="00CB6715">
              <w:rPr>
                <w:rFonts w:ascii="Palatino Linotype" w:hAnsi="Palatino Linotype"/>
                <w:iCs/>
                <w:sz w:val="20"/>
                <w:lang w:eastAsia="es-MX"/>
              </w:rPr>
              <w:t xml:space="preserve"> Municipal.</w:t>
            </w:r>
          </w:p>
        </w:tc>
        <w:tc>
          <w:tcPr>
            <w:tcW w:w="0" w:type="auto"/>
          </w:tcPr>
          <w:p w14:paraId="13620A31" w14:textId="77777777" w:rsidR="00137D70" w:rsidRPr="00CB6715" w:rsidRDefault="003F3343" w:rsidP="00635A9C">
            <w:pPr>
              <w:tabs>
                <w:tab w:val="left" w:pos="567"/>
              </w:tabs>
              <w:spacing w:line="276" w:lineRule="auto"/>
              <w:jc w:val="both"/>
              <w:rPr>
                <w:rFonts w:ascii="Palatino Linotype" w:hAnsi="Palatino Linotype" w:cs="Arial"/>
                <w:sz w:val="20"/>
              </w:rPr>
            </w:pPr>
            <w:r w:rsidRPr="00CB6715">
              <w:rPr>
                <w:rFonts w:ascii="Palatino Linotype" w:hAnsi="Palatino Linotype" w:cs="Arial"/>
                <w:sz w:val="20"/>
              </w:rPr>
              <w:t xml:space="preserve">Luis Alfredo Avilés Martínez </w:t>
            </w:r>
          </w:p>
        </w:tc>
        <w:tc>
          <w:tcPr>
            <w:tcW w:w="0" w:type="auto"/>
          </w:tcPr>
          <w:p w14:paraId="332DAF3A" w14:textId="77777777" w:rsidR="00137D70" w:rsidRPr="00CB6715" w:rsidRDefault="003F3343" w:rsidP="00635A9C">
            <w:pPr>
              <w:tabs>
                <w:tab w:val="left" w:pos="567"/>
              </w:tabs>
              <w:spacing w:line="276" w:lineRule="auto"/>
              <w:jc w:val="both"/>
              <w:rPr>
                <w:rFonts w:ascii="Palatino Linotype" w:hAnsi="Palatino Linotype" w:cs="Arial"/>
                <w:sz w:val="20"/>
              </w:rPr>
            </w:pPr>
            <w:r w:rsidRPr="00CB6715">
              <w:rPr>
                <w:rFonts w:ascii="Palatino Linotype" w:hAnsi="Palatino Linotype" w:cs="Arial"/>
                <w:color w:val="333333"/>
                <w:sz w:val="20"/>
                <w:shd w:val="clear" w:color="auto" w:fill="FFFFFF"/>
              </w:rPr>
              <w:t>01/01/2022</w:t>
            </w:r>
          </w:p>
        </w:tc>
      </w:tr>
      <w:tr w:rsidR="00137D70" w:rsidRPr="00CB6715" w14:paraId="5FD0B931" w14:textId="77777777" w:rsidTr="00635A9C">
        <w:tc>
          <w:tcPr>
            <w:tcW w:w="0" w:type="auto"/>
          </w:tcPr>
          <w:p w14:paraId="1BBEC5C8" w14:textId="77777777" w:rsidR="00137D70" w:rsidRPr="00CB6715" w:rsidRDefault="003D4BCA" w:rsidP="00635A9C">
            <w:pPr>
              <w:tabs>
                <w:tab w:val="left" w:pos="567"/>
              </w:tabs>
              <w:spacing w:line="276" w:lineRule="auto"/>
              <w:jc w:val="both"/>
              <w:rPr>
                <w:rFonts w:ascii="Palatino Linotype" w:hAnsi="Palatino Linotype" w:cs="Arial"/>
                <w:sz w:val="20"/>
              </w:rPr>
            </w:pPr>
            <w:r w:rsidRPr="00CB6715">
              <w:rPr>
                <w:rFonts w:ascii="Palatino Linotype" w:hAnsi="Palatino Linotype" w:cs="Arial"/>
                <w:sz w:val="20"/>
              </w:rPr>
              <w:t xml:space="preserve">Directora de Administración Pública Municipal </w:t>
            </w:r>
          </w:p>
        </w:tc>
        <w:tc>
          <w:tcPr>
            <w:tcW w:w="0" w:type="auto"/>
          </w:tcPr>
          <w:p w14:paraId="00B63B57" w14:textId="77777777" w:rsidR="00137D70" w:rsidRPr="00CB6715" w:rsidRDefault="003D4BCA" w:rsidP="00635A9C">
            <w:pPr>
              <w:tabs>
                <w:tab w:val="left" w:pos="567"/>
              </w:tabs>
              <w:spacing w:line="276" w:lineRule="auto"/>
              <w:jc w:val="both"/>
              <w:rPr>
                <w:rFonts w:ascii="Palatino Linotype" w:hAnsi="Palatino Linotype" w:cs="Arial"/>
                <w:sz w:val="20"/>
              </w:rPr>
            </w:pPr>
            <w:r w:rsidRPr="00CB6715">
              <w:rPr>
                <w:rFonts w:ascii="Palatino Linotype" w:hAnsi="Palatino Linotype" w:cs="Arial"/>
                <w:sz w:val="20"/>
              </w:rPr>
              <w:t>Martha Carol Borboa de Paz</w:t>
            </w:r>
          </w:p>
        </w:tc>
        <w:tc>
          <w:tcPr>
            <w:tcW w:w="0" w:type="auto"/>
          </w:tcPr>
          <w:p w14:paraId="6A0F1620" w14:textId="77777777" w:rsidR="00137D70" w:rsidRPr="00CB6715" w:rsidRDefault="00635A9C" w:rsidP="00635A9C">
            <w:pPr>
              <w:tabs>
                <w:tab w:val="left" w:pos="567"/>
              </w:tabs>
              <w:spacing w:line="276" w:lineRule="auto"/>
              <w:jc w:val="both"/>
              <w:rPr>
                <w:rFonts w:ascii="Palatino Linotype" w:hAnsi="Palatino Linotype" w:cs="Arial"/>
                <w:sz w:val="20"/>
              </w:rPr>
            </w:pPr>
            <w:r w:rsidRPr="00CB6715">
              <w:rPr>
                <w:rFonts w:ascii="Palatino Linotype" w:hAnsi="Palatino Linotype" w:cs="Arial"/>
                <w:color w:val="333333"/>
                <w:sz w:val="20"/>
                <w:shd w:val="clear" w:color="auto" w:fill="FFFFFF"/>
              </w:rPr>
              <w:t>01</w:t>
            </w:r>
            <w:r w:rsidR="003D4BCA" w:rsidRPr="00CB6715">
              <w:rPr>
                <w:rFonts w:ascii="Palatino Linotype" w:hAnsi="Palatino Linotype" w:cs="Arial"/>
                <w:color w:val="333333"/>
                <w:sz w:val="20"/>
                <w:shd w:val="clear" w:color="auto" w:fill="FFFFFF"/>
              </w:rPr>
              <w:t>/01/2022</w:t>
            </w:r>
          </w:p>
        </w:tc>
      </w:tr>
      <w:tr w:rsidR="00137D70" w:rsidRPr="00CB6715" w14:paraId="189E8BE3" w14:textId="77777777" w:rsidTr="00635A9C">
        <w:tc>
          <w:tcPr>
            <w:tcW w:w="0" w:type="auto"/>
          </w:tcPr>
          <w:p w14:paraId="655D83DC" w14:textId="77777777" w:rsidR="00137D70" w:rsidRPr="00CB6715" w:rsidRDefault="003D4BCA" w:rsidP="00635A9C">
            <w:pPr>
              <w:tabs>
                <w:tab w:val="left" w:pos="567"/>
              </w:tabs>
              <w:spacing w:line="276" w:lineRule="auto"/>
              <w:jc w:val="both"/>
              <w:rPr>
                <w:rFonts w:ascii="Palatino Linotype" w:hAnsi="Palatino Linotype" w:cs="Arial"/>
                <w:sz w:val="20"/>
              </w:rPr>
            </w:pPr>
            <w:r w:rsidRPr="00CB6715">
              <w:rPr>
                <w:rFonts w:ascii="Palatino Linotype" w:hAnsi="Palatino Linotype" w:cs="Arial"/>
                <w:sz w:val="20"/>
              </w:rPr>
              <w:t xml:space="preserve">Titular de la Unidad de Transparencia </w:t>
            </w:r>
          </w:p>
        </w:tc>
        <w:tc>
          <w:tcPr>
            <w:tcW w:w="0" w:type="auto"/>
          </w:tcPr>
          <w:p w14:paraId="4F9880D0" w14:textId="77777777" w:rsidR="00137D70" w:rsidRPr="00CB6715" w:rsidRDefault="003D4BCA" w:rsidP="00635A9C">
            <w:pPr>
              <w:tabs>
                <w:tab w:val="left" w:pos="567"/>
              </w:tabs>
              <w:spacing w:line="276" w:lineRule="auto"/>
              <w:jc w:val="both"/>
              <w:rPr>
                <w:rFonts w:ascii="Palatino Linotype" w:hAnsi="Palatino Linotype" w:cs="Arial"/>
                <w:sz w:val="20"/>
              </w:rPr>
            </w:pPr>
            <w:r w:rsidRPr="00CB6715">
              <w:rPr>
                <w:rFonts w:ascii="Palatino Linotype" w:hAnsi="Palatino Linotype" w:cs="Arial"/>
                <w:sz w:val="20"/>
              </w:rPr>
              <w:t xml:space="preserve">Fabiana Casino Varela </w:t>
            </w:r>
          </w:p>
        </w:tc>
        <w:tc>
          <w:tcPr>
            <w:tcW w:w="0" w:type="auto"/>
          </w:tcPr>
          <w:p w14:paraId="28928900" w14:textId="77777777" w:rsidR="00137D70" w:rsidRPr="00CB6715" w:rsidRDefault="003D4BCA" w:rsidP="00635A9C">
            <w:pPr>
              <w:tabs>
                <w:tab w:val="left" w:pos="567"/>
              </w:tabs>
              <w:spacing w:line="276" w:lineRule="auto"/>
              <w:jc w:val="both"/>
              <w:rPr>
                <w:rFonts w:ascii="Palatino Linotype" w:hAnsi="Palatino Linotype" w:cs="Arial"/>
                <w:sz w:val="20"/>
              </w:rPr>
            </w:pPr>
            <w:r w:rsidRPr="00CB6715">
              <w:rPr>
                <w:rFonts w:ascii="Palatino Linotype" w:hAnsi="Palatino Linotype" w:cs="Arial"/>
                <w:color w:val="333333"/>
                <w:sz w:val="20"/>
                <w:shd w:val="clear" w:color="auto" w:fill="FFFFFF"/>
              </w:rPr>
              <w:t>02/06/2022</w:t>
            </w:r>
          </w:p>
        </w:tc>
      </w:tr>
      <w:tr w:rsidR="00137D70" w:rsidRPr="00CB6715" w14:paraId="6D27A4F1" w14:textId="77777777" w:rsidTr="00635A9C">
        <w:tc>
          <w:tcPr>
            <w:tcW w:w="0" w:type="auto"/>
          </w:tcPr>
          <w:p w14:paraId="15693080" w14:textId="77777777" w:rsidR="00137D70" w:rsidRPr="00CB6715" w:rsidRDefault="00137D70" w:rsidP="00635A9C">
            <w:pPr>
              <w:tabs>
                <w:tab w:val="left" w:pos="567"/>
              </w:tabs>
              <w:spacing w:line="276" w:lineRule="auto"/>
              <w:jc w:val="both"/>
              <w:rPr>
                <w:rFonts w:ascii="Palatino Linotype" w:hAnsi="Palatino Linotype" w:cs="Arial"/>
                <w:sz w:val="20"/>
              </w:rPr>
            </w:pPr>
            <w:r w:rsidRPr="00CB6715">
              <w:rPr>
                <w:rFonts w:ascii="Palatino Linotype" w:hAnsi="Palatino Linotype" w:cs="Arial"/>
                <w:sz w:val="20"/>
              </w:rPr>
              <w:t>Dirección de Obra Pública.</w:t>
            </w:r>
          </w:p>
        </w:tc>
        <w:tc>
          <w:tcPr>
            <w:tcW w:w="0" w:type="auto"/>
          </w:tcPr>
          <w:p w14:paraId="7F765857" w14:textId="77777777" w:rsidR="00137D70" w:rsidRPr="00CB6715" w:rsidRDefault="003F3343" w:rsidP="00635A9C">
            <w:pPr>
              <w:tabs>
                <w:tab w:val="left" w:pos="567"/>
              </w:tabs>
              <w:spacing w:line="276" w:lineRule="auto"/>
              <w:jc w:val="both"/>
              <w:rPr>
                <w:rFonts w:ascii="Palatino Linotype" w:hAnsi="Palatino Linotype" w:cs="Arial"/>
                <w:sz w:val="20"/>
              </w:rPr>
            </w:pPr>
            <w:r w:rsidRPr="00CB6715">
              <w:rPr>
                <w:rFonts w:ascii="Palatino Linotype" w:hAnsi="Palatino Linotype" w:cs="Arial"/>
                <w:sz w:val="20"/>
              </w:rPr>
              <w:t xml:space="preserve">Uriel Ramírez Cruz </w:t>
            </w:r>
          </w:p>
        </w:tc>
        <w:tc>
          <w:tcPr>
            <w:tcW w:w="0" w:type="auto"/>
          </w:tcPr>
          <w:p w14:paraId="7A280A7F" w14:textId="77777777" w:rsidR="00137D70" w:rsidRPr="00CB6715" w:rsidRDefault="003F3343" w:rsidP="00635A9C">
            <w:pPr>
              <w:tabs>
                <w:tab w:val="left" w:pos="567"/>
              </w:tabs>
              <w:spacing w:line="276" w:lineRule="auto"/>
              <w:jc w:val="both"/>
              <w:rPr>
                <w:rFonts w:ascii="Palatino Linotype" w:hAnsi="Palatino Linotype" w:cs="Arial"/>
                <w:sz w:val="20"/>
              </w:rPr>
            </w:pPr>
            <w:r w:rsidRPr="00CB6715">
              <w:rPr>
                <w:rFonts w:ascii="Palatino Linotype" w:hAnsi="Palatino Linotype" w:cs="Arial"/>
                <w:color w:val="333333"/>
                <w:sz w:val="20"/>
                <w:shd w:val="clear" w:color="auto" w:fill="FFFFFF"/>
              </w:rPr>
              <w:t>1/01/2022</w:t>
            </w:r>
          </w:p>
        </w:tc>
      </w:tr>
      <w:tr w:rsidR="00137D70" w:rsidRPr="00CB6715" w14:paraId="65F58840" w14:textId="77777777" w:rsidTr="00635A9C">
        <w:tc>
          <w:tcPr>
            <w:tcW w:w="0" w:type="auto"/>
          </w:tcPr>
          <w:p w14:paraId="24EFA6AA" w14:textId="77777777" w:rsidR="00137D70" w:rsidRPr="00CB6715" w:rsidRDefault="00137D70" w:rsidP="00635A9C">
            <w:pPr>
              <w:tabs>
                <w:tab w:val="left" w:pos="567"/>
              </w:tabs>
              <w:spacing w:line="276" w:lineRule="auto"/>
              <w:jc w:val="both"/>
              <w:rPr>
                <w:rFonts w:ascii="Palatino Linotype" w:hAnsi="Palatino Linotype" w:cs="Arial"/>
                <w:sz w:val="20"/>
              </w:rPr>
            </w:pPr>
            <w:r w:rsidRPr="00CB6715">
              <w:rPr>
                <w:rFonts w:ascii="Palatino Linotype" w:hAnsi="Palatino Linotype" w:cs="Arial"/>
                <w:sz w:val="20"/>
              </w:rPr>
              <w:t>Desarrollo Urbano Municipal.</w:t>
            </w:r>
          </w:p>
        </w:tc>
        <w:tc>
          <w:tcPr>
            <w:tcW w:w="0" w:type="auto"/>
          </w:tcPr>
          <w:p w14:paraId="18D99E01" w14:textId="77777777" w:rsidR="00137D70" w:rsidRPr="00CB6715" w:rsidRDefault="003D4BCA" w:rsidP="00635A9C">
            <w:pPr>
              <w:tabs>
                <w:tab w:val="left" w:pos="567"/>
              </w:tabs>
              <w:spacing w:line="276" w:lineRule="auto"/>
              <w:jc w:val="both"/>
              <w:rPr>
                <w:rFonts w:ascii="Palatino Linotype" w:hAnsi="Palatino Linotype" w:cs="Arial"/>
                <w:sz w:val="20"/>
              </w:rPr>
            </w:pPr>
            <w:r w:rsidRPr="00CB6715">
              <w:rPr>
                <w:rFonts w:ascii="Palatino Linotype" w:hAnsi="Palatino Linotype" w:cs="Arial"/>
                <w:sz w:val="20"/>
              </w:rPr>
              <w:t xml:space="preserve">Sin datos </w:t>
            </w:r>
          </w:p>
        </w:tc>
        <w:tc>
          <w:tcPr>
            <w:tcW w:w="0" w:type="auto"/>
          </w:tcPr>
          <w:p w14:paraId="6F8F4275" w14:textId="77777777" w:rsidR="00137D70" w:rsidRPr="00CB6715" w:rsidRDefault="003D4BCA" w:rsidP="00635A9C">
            <w:pPr>
              <w:tabs>
                <w:tab w:val="left" w:pos="567"/>
              </w:tabs>
              <w:spacing w:line="276" w:lineRule="auto"/>
              <w:jc w:val="both"/>
              <w:rPr>
                <w:rFonts w:ascii="Palatino Linotype" w:hAnsi="Palatino Linotype" w:cs="Arial"/>
                <w:sz w:val="20"/>
              </w:rPr>
            </w:pPr>
            <w:r w:rsidRPr="00CB6715">
              <w:rPr>
                <w:rFonts w:ascii="Palatino Linotype" w:hAnsi="Palatino Linotype" w:cs="Arial"/>
                <w:sz w:val="20"/>
              </w:rPr>
              <w:t xml:space="preserve">Sin datos </w:t>
            </w:r>
          </w:p>
        </w:tc>
      </w:tr>
      <w:tr w:rsidR="00137D70" w:rsidRPr="00CB6715" w14:paraId="3C4568FA" w14:textId="77777777" w:rsidTr="00635A9C">
        <w:tc>
          <w:tcPr>
            <w:tcW w:w="0" w:type="auto"/>
          </w:tcPr>
          <w:p w14:paraId="1778E1EF" w14:textId="77777777" w:rsidR="00137D70" w:rsidRPr="00CB6715" w:rsidRDefault="003D4BCA" w:rsidP="00635A9C">
            <w:pPr>
              <w:tabs>
                <w:tab w:val="left" w:pos="567"/>
              </w:tabs>
              <w:spacing w:line="276" w:lineRule="auto"/>
              <w:jc w:val="both"/>
              <w:rPr>
                <w:rFonts w:ascii="Palatino Linotype" w:hAnsi="Palatino Linotype" w:cs="Arial"/>
                <w:sz w:val="20"/>
              </w:rPr>
            </w:pPr>
            <w:r w:rsidRPr="00CB6715">
              <w:rPr>
                <w:rFonts w:ascii="Palatino Linotype" w:hAnsi="Palatino Linotype" w:cs="Arial"/>
                <w:sz w:val="20"/>
              </w:rPr>
              <w:t>Director</w:t>
            </w:r>
            <w:r w:rsidR="00137D70" w:rsidRPr="00CB6715">
              <w:rPr>
                <w:rFonts w:ascii="Palatino Linotype" w:hAnsi="Palatino Linotype" w:cs="Arial"/>
                <w:sz w:val="20"/>
              </w:rPr>
              <w:t xml:space="preserve"> de Desarrollo Económico.</w:t>
            </w:r>
          </w:p>
        </w:tc>
        <w:tc>
          <w:tcPr>
            <w:tcW w:w="0" w:type="auto"/>
          </w:tcPr>
          <w:p w14:paraId="138049C5" w14:textId="77777777" w:rsidR="00137D70" w:rsidRPr="00CB6715" w:rsidRDefault="003D4BCA" w:rsidP="00635A9C">
            <w:pPr>
              <w:tabs>
                <w:tab w:val="left" w:pos="567"/>
              </w:tabs>
              <w:spacing w:line="276" w:lineRule="auto"/>
              <w:jc w:val="both"/>
              <w:rPr>
                <w:rFonts w:ascii="Palatino Linotype" w:hAnsi="Palatino Linotype" w:cs="Arial"/>
                <w:sz w:val="20"/>
              </w:rPr>
            </w:pPr>
            <w:r w:rsidRPr="00CB6715">
              <w:rPr>
                <w:rFonts w:ascii="Palatino Linotype" w:hAnsi="Palatino Linotype" w:cs="Arial"/>
                <w:sz w:val="20"/>
              </w:rPr>
              <w:t xml:space="preserve">Hugo Alexis Varela </w:t>
            </w:r>
          </w:p>
        </w:tc>
        <w:tc>
          <w:tcPr>
            <w:tcW w:w="0" w:type="auto"/>
          </w:tcPr>
          <w:p w14:paraId="3B9ACA08" w14:textId="77777777" w:rsidR="00137D70" w:rsidRPr="00CB6715" w:rsidRDefault="003D4BCA" w:rsidP="00635A9C">
            <w:pPr>
              <w:tabs>
                <w:tab w:val="left" w:pos="567"/>
              </w:tabs>
              <w:spacing w:line="276" w:lineRule="auto"/>
              <w:jc w:val="both"/>
              <w:rPr>
                <w:rFonts w:ascii="Palatino Linotype" w:hAnsi="Palatino Linotype" w:cs="Arial"/>
                <w:sz w:val="20"/>
              </w:rPr>
            </w:pPr>
            <w:r w:rsidRPr="00CB6715">
              <w:rPr>
                <w:rStyle w:val="titulorubrolgt"/>
                <w:rFonts w:ascii="Palatino Linotype" w:hAnsi="Palatino Linotype" w:cs="Arial"/>
                <w:b/>
                <w:bCs/>
                <w:color w:val="CEAC64"/>
                <w:sz w:val="20"/>
                <w:shd w:val="clear" w:color="auto" w:fill="FFFFFF"/>
              </w:rPr>
              <w:t> </w:t>
            </w:r>
            <w:r w:rsidRPr="00CB6715">
              <w:rPr>
                <w:rStyle w:val="ctr"/>
                <w:rFonts w:ascii="Palatino Linotype" w:hAnsi="Palatino Linotype" w:cs="Arial"/>
                <w:color w:val="333333"/>
                <w:sz w:val="20"/>
                <w:shd w:val="clear" w:color="auto" w:fill="FFFFFF"/>
              </w:rPr>
              <w:t>26/04/2022</w:t>
            </w:r>
          </w:p>
        </w:tc>
      </w:tr>
      <w:tr w:rsidR="00137D70" w:rsidRPr="00CB6715" w14:paraId="6591CA37" w14:textId="77777777" w:rsidTr="00635A9C">
        <w:tc>
          <w:tcPr>
            <w:tcW w:w="0" w:type="auto"/>
          </w:tcPr>
          <w:p w14:paraId="4DD91104" w14:textId="77777777" w:rsidR="00137D70" w:rsidRPr="00CB6715" w:rsidRDefault="003D4BCA" w:rsidP="00635A9C">
            <w:pPr>
              <w:tabs>
                <w:tab w:val="left" w:pos="567"/>
              </w:tabs>
              <w:spacing w:line="276" w:lineRule="auto"/>
              <w:jc w:val="both"/>
              <w:rPr>
                <w:rFonts w:ascii="Palatino Linotype" w:hAnsi="Palatino Linotype" w:cs="Arial"/>
                <w:sz w:val="20"/>
              </w:rPr>
            </w:pPr>
            <w:r w:rsidRPr="00CB6715">
              <w:rPr>
                <w:rFonts w:ascii="Palatino Linotype" w:hAnsi="Palatino Linotype" w:cs="Arial"/>
                <w:sz w:val="20"/>
              </w:rPr>
              <w:t>Directora</w:t>
            </w:r>
            <w:r w:rsidR="00137D70" w:rsidRPr="00CB6715">
              <w:rPr>
                <w:rFonts w:ascii="Palatino Linotype" w:hAnsi="Palatino Linotype" w:cs="Arial"/>
                <w:sz w:val="20"/>
              </w:rPr>
              <w:t xml:space="preserve"> de Desarrollo Social.</w:t>
            </w:r>
          </w:p>
        </w:tc>
        <w:tc>
          <w:tcPr>
            <w:tcW w:w="0" w:type="auto"/>
          </w:tcPr>
          <w:p w14:paraId="1B6EAA43" w14:textId="77777777" w:rsidR="00137D70" w:rsidRPr="00CB6715" w:rsidRDefault="003D4BCA" w:rsidP="00635A9C">
            <w:pPr>
              <w:tabs>
                <w:tab w:val="left" w:pos="567"/>
              </w:tabs>
              <w:spacing w:line="276" w:lineRule="auto"/>
              <w:jc w:val="both"/>
              <w:rPr>
                <w:rFonts w:ascii="Palatino Linotype" w:hAnsi="Palatino Linotype" w:cs="Arial"/>
                <w:sz w:val="20"/>
              </w:rPr>
            </w:pPr>
            <w:r w:rsidRPr="00CB6715">
              <w:rPr>
                <w:rFonts w:ascii="Palatino Linotype" w:hAnsi="Palatino Linotype" w:cs="Arial"/>
                <w:sz w:val="20"/>
              </w:rPr>
              <w:t>Sandra Yoselin Mejía Alpizar</w:t>
            </w:r>
          </w:p>
        </w:tc>
        <w:tc>
          <w:tcPr>
            <w:tcW w:w="0" w:type="auto"/>
          </w:tcPr>
          <w:p w14:paraId="7F867DB7" w14:textId="77777777" w:rsidR="00137D70" w:rsidRPr="00CB6715" w:rsidRDefault="003D4BCA" w:rsidP="00635A9C">
            <w:pPr>
              <w:tabs>
                <w:tab w:val="left" w:pos="567"/>
              </w:tabs>
              <w:spacing w:line="276" w:lineRule="auto"/>
              <w:jc w:val="both"/>
              <w:rPr>
                <w:rFonts w:ascii="Palatino Linotype" w:hAnsi="Palatino Linotype" w:cs="Arial"/>
                <w:sz w:val="20"/>
              </w:rPr>
            </w:pPr>
            <w:r w:rsidRPr="00CB6715">
              <w:rPr>
                <w:rFonts w:ascii="Palatino Linotype" w:hAnsi="Palatino Linotype" w:cs="Arial"/>
                <w:color w:val="333333"/>
                <w:sz w:val="20"/>
                <w:shd w:val="clear" w:color="auto" w:fill="FFFFFF"/>
              </w:rPr>
              <w:t>02/06/2022</w:t>
            </w:r>
          </w:p>
        </w:tc>
      </w:tr>
      <w:tr w:rsidR="00137D70" w:rsidRPr="00CB6715" w14:paraId="3F351485" w14:textId="77777777" w:rsidTr="00635A9C">
        <w:tc>
          <w:tcPr>
            <w:tcW w:w="0" w:type="auto"/>
          </w:tcPr>
          <w:p w14:paraId="2507A02F" w14:textId="77777777" w:rsidR="00137D70" w:rsidRPr="00CB6715" w:rsidRDefault="003D4BCA" w:rsidP="00635A9C">
            <w:pPr>
              <w:tabs>
                <w:tab w:val="left" w:pos="567"/>
              </w:tabs>
              <w:spacing w:line="276" w:lineRule="auto"/>
              <w:jc w:val="both"/>
              <w:rPr>
                <w:rFonts w:ascii="Palatino Linotype" w:hAnsi="Palatino Linotype" w:cs="Arial"/>
                <w:sz w:val="20"/>
              </w:rPr>
            </w:pPr>
            <w:r w:rsidRPr="00CB6715">
              <w:rPr>
                <w:rFonts w:ascii="Palatino Linotype" w:hAnsi="Palatino Linotype" w:cs="Arial"/>
                <w:sz w:val="20"/>
              </w:rPr>
              <w:t xml:space="preserve">Directora </w:t>
            </w:r>
            <w:r w:rsidR="00137D70" w:rsidRPr="00CB6715">
              <w:rPr>
                <w:rFonts w:ascii="Palatino Linotype" w:hAnsi="Palatino Linotype" w:cs="Arial"/>
                <w:sz w:val="20"/>
              </w:rPr>
              <w:t xml:space="preserve"> de</w:t>
            </w:r>
            <w:r w:rsidRPr="00CB6715">
              <w:rPr>
                <w:rFonts w:ascii="Palatino Linotype" w:hAnsi="Palatino Linotype" w:cs="Arial"/>
                <w:sz w:val="20"/>
              </w:rPr>
              <w:t xml:space="preserve"> Secretaria </w:t>
            </w:r>
            <w:r w:rsidR="00635A9C" w:rsidRPr="00CB6715">
              <w:rPr>
                <w:rFonts w:ascii="Palatino Linotype" w:hAnsi="Palatino Linotype" w:cs="Arial"/>
                <w:sz w:val="20"/>
              </w:rPr>
              <w:t>Técnica de</w:t>
            </w:r>
            <w:r w:rsidR="00137D70" w:rsidRPr="00CB6715">
              <w:rPr>
                <w:rFonts w:ascii="Palatino Linotype" w:hAnsi="Palatino Linotype" w:cs="Arial"/>
                <w:sz w:val="20"/>
              </w:rPr>
              <w:t xml:space="preserve"> Seguridad Pública Municipal.</w:t>
            </w:r>
          </w:p>
        </w:tc>
        <w:tc>
          <w:tcPr>
            <w:tcW w:w="0" w:type="auto"/>
          </w:tcPr>
          <w:p w14:paraId="3098FCBF" w14:textId="77777777" w:rsidR="00137D70" w:rsidRPr="00CB6715" w:rsidRDefault="00635A9C" w:rsidP="00635A9C">
            <w:pPr>
              <w:tabs>
                <w:tab w:val="left" w:pos="567"/>
              </w:tabs>
              <w:spacing w:line="276" w:lineRule="auto"/>
              <w:jc w:val="both"/>
              <w:rPr>
                <w:rFonts w:ascii="Palatino Linotype" w:hAnsi="Palatino Linotype" w:cs="Arial"/>
                <w:sz w:val="20"/>
              </w:rPr>
            </w:pPr>
            <w:r w:rsidRPr="00CB6715">
              <w:rPr>
                <w:rFonts w:ascii="Palatino Linotype" w:hAnsi="Palatino Linotype" w:cs="Arial"/>
                <w:sz w:val="20"/>
              </w:rPr>
              <w:t xml:space="preserve">Norma Andrea Jaramillo Marin </w:t>
            </w:r>
          </w:p>
        </w:tc>
        <w:tc>
          <w:tcPr>
            <w:tcW w:w="0" w:type="auto"/>
          </w:tcPr>
          <w:p w14:paraId="782504C6" w14:textId="77777777" w:rsidR="00137D70" w:rsidRPr="00CB6715" w:rsidRDefault="00635A9C" w:rsidP="00635A9C">
            <w:pPr>
              <w:tabs>
                <w:tab w:val="left" w:pos="567"/>
              </w:tabs>
              <w:spacing w:line="276" w:lineRule="auto"/>
              <w:jc w:val="both"/>
              <w:rPr>
                <w:rFonts w:ascii="Palatino Linotype" w:hAnsi="Palatino Linotype" w:cs="Arial"/>
                <w:sz w:val="20"/>
              </w:rPr>
            </w:pPr>
            <w:r w:rsidRPr="00CB6715">
              <w:rPr>
                <w:rFonts w:ascii="Palatino Linotype" w:hAnsi="Palatino Linotype" w:cs="Arial"/>
                <w:color w:val="333333"/>
                <w:sz w:val="20"/>
                <w:shd w:val="clear" w:color="auto" w:fill="FFFFFF"/>
              </w:rPr>
              <w:t>01/01/2022</w:t>
            </w:r>
          </w:p>
        </w:tc>
      </w:tr>
    </w:tbl>
    <w:p w14:paraId="7260FE11" w14:textId="77777777" w:rsidR="00B63CBC" w:rsidRPr="00CB6715" w:rsidRDefault="00B63CBC" w:rsidP="00B63CBC">
      <w:pPr>
        <w:pStyle w:val="Prrafodelista"/>
        <w:tabs>
          <w:tab w:val="left" w:pos="567"/>
          <w:tab w:val="left" w:pos="7938"/>
        </w:tabs>
        <w:spacing w:before="240" w:after="240" w:line="360" w:lineRule="auto"/>
        <w:ind w:left="0"/>
        <w:jc w:val="both"/>
        <w:rPr>
          <w:rFonts w:ascii="Palatino Linotype" w:eastAsia="Palatino Linotype" w:hAnsi="Palatino Linotype" w:cs="Palatino Linotype"/>
        </w:rPr>
      </w:pPr>
    </w:p>
    <w:p w14:paraId="0DFFC485" w14:textId="77777777" w:rsidR="00635A9C" w:rsidRPr="00CB6715" w:rsidRDefault="00635A9C" w:rsidP="00997015">
      <w:pPr>
        <w:pStyle w:val="Prrafodelista"/>
        <w:numPr>
          <w:ilvl w:val="0"/>
          <w:numId w:val="1"/>
        </w:numPr>
        <w:tabs>
          <w:tab w:val="left" w:pos="567"/>
        </w:tabs>
        <w:spacing w:line="360" w:lineRule="auto"/>
        <w:ind w:left="0" w:right="49" w:firstLine="0"/>
        <w:jc w:val="both"/>
        <w:rPr>
          <w:rFonts w:ascii="Palatino Linotype" w:hAnsi="Palatino Linotype" w:cs="Arial"/>
          <w:color w:val="000000"/>
        </w:rPr>
      </w:pPr>
      <w:r w:rsidRPr="00CB6715">
        <w:rPr>
          <w:rFonts w:ascii="Palatino Linotype" w:hAnsi="Palatino Linotype" w:cs="Arial"/>
          <w:color w:val="000000"/>
        </w:rPr>
        <w:lastRenderedPageBreak/>
        <w:t xml:space="preserve">Antes de continuar es importante traer a colación el esquema remitido mediante informe justificado en el </w:t>
      </w:r>
      <w:r w:rsidRPr="00CB6715">
        <w:rPr>
          <w:rFonts w:ascii="Palatino Linotype" w:hAnsi="Palatino Linotype"/>
        </w:rPr>
        <w:t xml:space="preserve">oficio número D.A./0181/2022, inmerso dentro del archivo </w:t>
      </w:r>
      <w:r w:rsidRPr="00CB6715">
        <w:rPr>
          <w:rFonts w:ascii="Palatino Linotype" w:hAnsi="Palatino Linotype"/>
          <w:b/>
          <w:i/>
        </w:rPr>
        <w:t>RECURSO DE REVICION 00045 (2).PDF</w:t>
      </w:r>
      <w:r w:rsidRPr="00CB6715">
        <w:rPr>
          <w:rFonts w:ascii="Palatino Linotype" w:hAnsi="Palatino Linotype" w:cs="Arial"/>
          <w:color w:val="000000"/>
        </w:rPr>
        <w:t>, mismo que no se puso a la vista del particular por contener datos personales</w:t>
      </w:r>
      <w:r w:rsidR="00997015" w:rsidRPr="00CB6715">
        <w:rPr>
          <w:rFonts w:ascii="Palatino Linotype" w:hAnsi="Palatino Linotype" w:cs="Arial"/>
          <w:color w:val="000000"/>
        </w:rPr>
        <w:t xml:space="preserve"> como CURP y número de cuenta asignado por la institución educativa,</w:t>
      </w:r>
      <w:r w:rsidRPr="00CB6715">
        <w:rPr>
          <w:rFonts w:ascii="Palatino Linotype" w:hAnsi="Palatino Linotype" w:cs="Arial"/>
          <w:color w:val="000000"/>
        </w:rPr>
        <w:t xml:space="preserve"> a continuación se adjunta dicho esquema:</w:t>
      </w:r>
    </w:p>
    <w:p w14:paraId="2822DCFD" w14:textId="77777777" w:rsidR="00635A9C" w:rsidRPr="00CB6715" w:rsidRDefault="00635A9C" w:rsidP="00635A9C">
      <w:pPr>
        <w:pStyle w:val="Prrafodelista"/>
        <w:tabs>
          <w:tab w:val="left" w:pos="567"/>
        </w:tabs>
        <w:spacing w:line="360" w:lineRule="auto"/>
        <w:ind w:left="0" w:right="49"/>
        <w:jc w:val="both"/>
        <w:rPr>
          <w:rFonts w:ascii="Palatino Linotype" w:hAnsi="Palatino Linotype" w:cs="Arial"/>
          <w:color w:val="000000"/>
        </w:rPr>
      </w:pPr>
    </w:p>
    <w:p w14:paraId="5C849200" w14:textId="77777777" w:rsidR="00635A9C" w:rsidRPr="00CB6715" w:rsidRDefault="00635A9C" w:rsidP="008B0431">
      <w:pPr>
        <w:pStyle w:val="Prrafodelista"/>
        <w:tabs>
          <w:tab w:val="left" w:pos="567"/>
        </w:tabs>
        <w:spacing w:line="360" w:lineRule="auto"/>
        <w:ind w:left="0" w:right="49"/>
        <w:jc w:val="center"/>
        <w:rPr>
          <w:rFonts w:ascii="Palatino Linotype" w:hAnsi="Palatino Linotype" w:cs="Arial"/>
          <w:color w:val="000000"/>
        </w:rPr>
      </w:pPr>
      <w:r w:rsidRPr="00CB6715">
        <w:rPr>
          <w:rFonts w:ascii="Palatino Linotype" w:hAnsi="Palatino Linotype"/>
          <w:noProof/>
          <w:lang w:val="es-MX" w:eastAsia="es-MX"/>
        </w:rPr>
        <w:drawing>
          <wp:inline distT="0" distB="0" distL="0" distR="0" wp14:anchorId="67CEFE68" wp14:editId="0B02BBB1">
            <wp:extent cx="4671892" cy="1770298"/>
            <wp:effectExtent l="76200" t="38100" r="71755" b="1162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98" t="5026" r="1410" b="6026"/>
                    <a:stretch/>
                  </pic:blipFill>
                  <pic:spPr bwMode="auto">
                    <a:xfrm>
                      <a:off x="0" y="0"/>
                      <a:ext cx="4714048" cy="1786272"/>
                    </a:xfrm>
                    <a:prstGeom prst="rect">
                      <a:avLst/>
                    </a:prstGeom>
                    <a:ln w="19050" cap="flat" cmpd="sng" algn="ctr">
                      <a:solidFill>
                        <a:sysClr val="windowText" lastClr="000000"/>
                      </a:solidFill>
                      <a:prstDash val="solid"/>
                      <a:round/>
                      <a:headEnd type="none" w="med" len="med"/>
                      <a:tailEnd type="none" w="med" len="med"/>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64E1FDC3" w14:textId="77777777" w:rsidR="008B0431" w:rsidRPr="00CB6715" w:rsidRDefault="008B0431" w:rsidP="008B0431">
      <w:pPr>
        <w:pStyle w:val="Prrafodelista"/>
        <w:tabs>
          <w:tab w:val="left" w:pos="567"/>
        </w:tabs>
        <w:spacing w:line="360" w:lineRule="auto"/>
        <w:ind w:left="0" w:right="49"/>
        <w:rPr>
          <w:rFonts w:ascii="Palatino Linotype" w:hAnsi="Palatino Linotype" w:cs="Arial"/>
          <w:color w:val="000000"/>
        </w:rPr>
      </w:pPr>
    </w:p>
    <w:p w14:paraId="4CD11408" w14:textId="77777777" w:rsidR="00635A9C" w:rsidRPr="00CB6715" w:rsidRDefault="00635A9C" w:rsidP="00635A9C">
      <w:pPr>
        <w:pStyle w:val="Prrafodelista"/>
        <w:numPr>
          <w:ilvl w:val="0"/>
          <w:numId w:val="1"/>
        </w:numPr>
        <w:tabs>
          <w:tab w:val="left" w:pos="567"/>
        </w:tabs>
        <w:spacing w:line="360" w:lineRule="auto"/>
        <w:ind w:left="0" w:right="49" w:firstLine="0"/>
        <w:jc w:val="both"/>
        <w:rPr>
          <w:rFonts w:ascii="Palatino Linotype" w:hAnsi="Palatino Linotype" w:cs="Arial"/>
          <w:color w:val="000000"/>
        </w:rPr>
      </w:pPr>
      <w:r w:rsidRPr="00CB6715">
        <w:rPr>
          <w:rFonts w:ascii="Palatino Linotype" w:eastAsia="Palatino Linotype" w:hAnsi="Palatino Linotype" w:cs="Palatino Linotype"/>
          <w:lang w:val="es-ES" w:eastAsia="es-MX"/>
        </w:rPr>
        <w:t xml:space="preserve">Por cuestiones de claridad y transparencia en la decisión, </w:t>
      </w:r>
      <w:r w:rsidRPr="00CB6715">
        <w:rPr>
          <w:rFonts w:ascii="Palatino Linotype" w:eastAsia="Palatino Linotype" w:hAnsi="Palatino Linotype" w:cs="Palatino Linotype"/>
          <w:color w:val="000000"/>
          <w:lang w:val="es-ES" w:eastAsia="es-MX"/>
        </w:rPr>
        <w:t>se estima pertinente elaborar un cuadro de análisis, en el que se encuadre el cargo o nombramiento, nombre, fecha de alta al cargo y estatus del proceso de certificación señalado</w:t>
      </w:r>
      <w:r w:rsidR="008B0431" w:rsidRPr="00CB6715">
        <w:rPr>
          <w:rFonts w:ascii="Palatino Linotype" w:eastAsia="Palatino Linotype" w:hAnsi="Palatino Linotype" w:cs="Palatino Linotype"/>
          <w:color w:val="000000"/>
          <w:lang w:val="es-ES" w:eastAsia="es-MX"/>
        </w:rPr>
        <w:t xml:space="preserve"> por el </w:t>
      </w:r>
      <w:r w:rsidRPr="00CB6715">
        <w:rPr>
          <w:rFonts w:ascii="Palatino Linotype" w:eastAsia="Palatino Linotype" w:hAnsi="Palatino Linotype" w:cs="Palatino Linotype"/>
          <w:b/>
          <w:color w:val="000000"/>
          <w:lang w:val="es-ES" w:eastAsia="es-MX"/>
        </w:rPr>
        <w:t>SUJETO OBLIGADO</w:t>
      </w:r>
      <w:r w:rsidRPr="00CB6715">
        <w:rPr>
          <w:rFonts w:ascii="Palatino Linotype" w:eastAsia="Palatino Linotype" w:hAnsi="Palatino Linotype" w:cs="Palatino Linotype"/>
          <w:color w:val="000000"/>
          <w:lang w:val="es-ES" w:eastAsia="es-MX"/>
        </w:rPr>
        <w:t>, mismo que se inserta a continuación:</w:t>
      </w:r>
    </w:p>
    <w:p w14:paraId="0BFA49DB" w14:textId="77777777" w:rsidR="00635A9C" w:rsidRPr="00CB6715" w:rsidRDefault="00635A9C" w:rsidP="00635A9C">
      <w:pPr>
        <w:pStyle w:val="Prrafodelista"/>
        <w:tabs>
          <w:tab w:val="left" w:pos="567"/>
        </w:tabs>
        <w:spacing w:line="360" w:lineRule="auto"/>
        <w:ind w:left="0" w:right="49"/>
        <w:jc w:val="both"/>
        <w:rPr>
          <w:rFonts w:ascii="Palatino Linotype" w:hAnsi="Palatino Linotype" w:cs="Arial"/>
          <w:color w:val="000000"/>
        </w:rPr>
      </w:pPr>
    </w:p>
    <w:tbl>
      <w:tblPr>
        <w:tblStyle w:val="Tablaconcuadrcula3"/>
        <w:tblW w:w="0" w:type="auto"/>
        <w:tblLook w:val="04A0" w:firstRow="1" w:lastRow="0" w:firstColumn="1" w:lastColumn="0" w:noHBand="0" w:noVBand="1"/>
      </w:tblPr>
      <w:tblGrid>
        <w:gridCol w:w="3376"/>
        <w:gridCol w:w="2967"/>
        <w:gridCol w:w="1195"/>
        <w:gridCol w:w="1290"/>
      </w:tblGrid>
      <w:tr w:rsidR="008B0431" w:rsidRPr="00CB6715" w14:paraId="24A8EC8F" w14:textId="77777777" w:rsidTr="008B0431">
        <w:tc>
          <w:tcPr>
            <w:tcW w:w="3539" w:type="dxa"/>
            <w:shd w:val="clear" w:color="auto" w:fill="D9D9D9" w:themeFill="background1" w:themeFillShade="D9"/>
          </w:tcPr>
          <w:p w14:paraId="1BF00CF6" w14:textId="77777777" w:rsidR="008B0431" w:rsidRPr="00CB6715" w:rsidRDefault="008B0431" w:rsidP="008B0431">
            <w:pPr>
              <w:tabs>
                <w:tab w:val="left" w:pos="567"/>
              </w:tabs>
              <w:spacing w:line="276" w:lineRule="auto"/>
              <w:jc w:val="center"/>
              <w:rPr>
                <w:rFonts w:ascii="Palatino Linotype" w:eastAsia="Palatino Linotype" w:hAnsi="Palatino Linotype" w:cs="Palatino Linotype"/>
                <w:color w:val="000000"/>
                <w:sz w:val="20"/>
                <w:szCs w:val="20"/>
                <w:lang w:val="es-ES" w:eastAsia="es-MX"/>
              </w:rPr>
            </w:pPr>
            <w:r w:rsidRPr="00CB6715">
              <w:rPr>
                <w:rFonts w:ascii="Palatino Linotype" w:eastAsia="Palatino Linotype" w:hAnsi="Palatino Linotype" w:cs="Palatino Linotype"/>
                <w:color w:val="000000"/>
                <w:sz w:val="20"/>
                <w:szCs w:val="20"/>
                <w:lang w:val="es-ES" w:eastAsia="es-MX"/>
              </w:rPr>
              <w:t>Cargo o nombramiento</w:t>
            </w:r>
          </w:p>
        </w:tc>
        <w:tc>
          <w:tcPr>
            <w:tcW w:w="3145" w:type="dxa"/>
            <w:shd w:val="clear" w:color="auto" w:fill="D9D9D9" w:themeFill="background1" w:themeFillShade="D9"/>
          </w:tcPr>
          <w:p w14:paraId="632DE7E5" w14:textId="77777777" w:rsidR="008B0431" w:rsidRPr="00CB6715" w:rsidRDefault="008B0431" w:rsidP="008B0431">
            <w:pPr>
              <w:tabs>
                <w:tab w:val="left" w:pos="567"/>
              </w:tabs>
              <w:spacing w:line="276" w:lineRule="auto"/>
              <w:jc w:val="center"/>
              <w:rPr>
                <w:rFonts w:ascii="Palatino Linotype" w:hAnsi="Palatino Linotype" w:cs="Arial"/>
                <w:sz w:val="20"/>
                <w:szCs w:val="20"/>
              </w:rPr>
            </w:pPr>
            <w:r w:rsidRPr="00CB6715">
              <w:rPr>
                <w:rFonts w:ascii="Palatino Linotype" w:hAnsi="Palatino Linotype" w:cs="Arial"/>
                <w:sz w:val="20"/>
                <w:szCs w:val="20"/>
              </w:rPr>
              <w:t>Nombre del Servidor Público</w:t>
            </w:r>
          </w:p>
        </w:tc>
        <w:tc>
          <w:tcPr>
            <w:tcW w:w="0" w:type="auto"/>
            <w:shd w:val="clear" w:color="auto" w:fill="D9D9D9" w:themeFill="background1" w:themeFillShade="D9"/>
          </w:tcPr>
          <w:p w14:paraId="732634AC" w14:textId="77777777" w:rsidR="008B0431" w:rsidRPr="00CB6715" w:rsidRDefault="008B0431" w:rsidP="008B0431">
            <w:pPr>
              <w:tabs>
                <w:tab w:val="left" w:pos="567"/>
              </w:tabs>
              <w:spacing w:line="276" w:lineRule="auto"/>
              <w:jc w:val="center"/>
              <w:rPr>
                <w:rFonts w:ascii="Palatino Linotype" w:hAnsi="Palatino Linotype" w:cs="Arial"/>
                <w:sz w:val="20"/>
                <w:szCs w:val="20"/>
              </w:rPr>
            </w:pPr>
            <w:r w:rsidRPr="00CB6715">
              <w:rPr>
                <w:rFonts w:ascii="Palatino Linotype" w:hAnsi="Palatino Linotype" w:cs="Arial"/>
                <w:sz w:val="20"/>
                <w:szCs w:val="20"/>
              </w:rPr>
              <w:t>Fecha de alta del cargo</w:t>
            </w:r>
          </w:p>
        </w:tc>
        <w:tc>
          <w:tcPr>
            <w:tcW w:w="0" w:type="auto"/>
            <w:shd w:val="clear" w:color="auto" w:fill="D9D9D9" w:themeFill="background1" w:themeFillShade="D9"/>
          </w:tcPr>
          <w:p w14:paraId="1BBFADB0" w14:textId="77777777" w:rsidR="008B0431" w:rsidRPr="00CB6715" w:rsidRDefault="008B0431" w:rsidP="008B0431">
            <w:pPr>
              <w:tabs>
                <w:tab w:val="left" w:pos="567"/>
              </w:tabs>
              <w:spacing w:line="276" w:lineRule="auto"/>
              <w:jc w:val="center"/>
              <w:rPr>
                <w:rFonts w:ascii="Palatino Linotype" w:hAnsi="Palatino Linotype" w:cs="Arial"/>
                <w:sz w:val="20"/>
                <w:szCs w:val="20"/>
              </w:rPr>
            </w:pPr>
          </w:p>
          <w:p w14:paraId="2376EE83" w14:textId="77777777" w:rsidR="008B0431" w:rsidRPr="00CB6715" w:rsidRDefault="008B0431" w:rsidP="008B0431">
            <w:pPr>
              <w:tabs>
                <w:tab w:val="left" w:pos="567"/>
              </w:tabs>
              <w:spacing w:line="276" w:lineRule="auto"/>
              <w:jc w:val="center"/>
              <w:rPr>
                <w:rFonts w:ascii="Palatino Linotype" w:hAnsi="Palatino Linotype" w:cs="Arial"/>
                <w:sz w:val="20"/>
                <w:szCs w:val="20"/>
              </w:rPr>
            </w:pPr>
            <w:r w:rsidRPr="00CB6715">
              <w:rPr>
                <w:rFonts w:ascii="Palatino Linotype" w:hAnsi="Palatino Linotype" w:cs="Arial"/>
                <w:sz w:val="20"/>
                <w:szCs w:val="20"/>
              </w:rPr>
              <w:t xml:space="preserve">Estatus de certificación </w:t>
            </w:r>
          </w:p>
        </w:tc>
      </w:tr>
      <w:tr w:rsidR="008B0431" w:rsidRPr="00CB6715" w14:paraId="03DD42ED" w14:textId="77777777" w:rsidTr="008B0431">
        <w:tc>
          <w:tcPr>
            <w:tcW w:w="3539" w:type="dxa"/>
          </w:tcPr>
          <w:p w14:paraId="7F880309" w14:textId="77777777" w:rsidR="008B0431" w:rsidRPr="00CB6715" w:rsidRDefault="008B0431" w:rsidP="008B0431">
            <w:pPr>
              <w:tabs>
                <w:tab w:val="left" w:pos="567"/>
              </w:tabs>
              <w:spacing w:line="276" w:lineRule="auto"/>
              <w:jc w:val="both"/>
              <w:rPr>
                <w:rFonts w:ascii="Palatino Linotype" w:hAnsi="Palatino Linotype" w:cs="Arial"/>
                <w:sz w:val="20"/>
                <w:szCs w:val="20"/>
              </w:rPr>
            </w:pPr>
            <w:r w:rsidRPr="00CB6715">
              <w:rPr>
                <w:rFonts w:ascii="Palatino Linotype" w:hAnsi="Palatino Linotype" w:cs="Arial"/>
                <w:sz w:val="20"/>
                <w:szCs w:val="20"/>
              </w:rPr>
              <w:t>Secretaría del Ayuntamiento.</w:t>
            </w:r>
          </w:p>
        </w:tc>
        <w:tc>
          <w:tcPr>
            <w:tcW w:w="3145" w:type="dxa"/>
          </w:tcPr>
          <w:p w14:paraId="1FE96F5A" w14:textId="77777777" w:rsidR="008B0431" w:rsidRPr="00CB6715" w:rsidRDefault="008B0431" w:rsidP="008B0431">
            <w:pPr>
              <w:tabs>
                <w:tab w:val="left" w:pos="567"/>
              </w:tabs>
              <w:spacing w:line="276" w:lineRule="auto"/>
              <w:jc w:val="both"/>
              <w:rPr>
                <w:rFonts w:ascii="Palatino Linotype" w:hAnsi="Palatino Linotype" w:cs="Arial"/>
                <w:sz w:val="20"/>
                <w:szCs w:val="20"/>
              </w:rPr>
            </w:pPr>
            <w:r w:rsidRPr="00CB6715">
              <w:rPr>
                <w:rFonts w:ascii="Palatino Linotype" w:hAnsi="Palatino Linotype" w:cs="Arial"/>
                <w:sz w:val="20"/>
                <w:szCs w:val="20"/>
              </w:rPr>
              <w:t xml:space="preserve">Anita Bello Enríquez </w:t>
            </w:r>
          </w:p>
        </w:tc>
        <w:tc>
          <w:tcPr>
            <w:tcW w:w="0" w:type="auto"/>
          </w:tcPr>
          <w:p w14:paraId="59618591" w14:textId="77777777" w:rsidR="008B0431" w:rsidRPr="00CB6715" w:rsidRDefault="008B0431" w:rsidP="008B0431">
            <w:pPr>
              <w:tabs>
                <w:tab w:val="left" w:pos="567"/>
              </w:tabs>
              <w:spacing w:line="276" w:lineRule="auto"/>
              <w:jc w:val="both"/>
              <w:rPr>
                <w:rFonts w:ascii="Palatino Linotype" w:hAnsi="Palatino Linotype" w:cs="Arial"/>
                <w:sz w:val="20"/>
                <w:szCs w:val="20"/>
              </w:rPr>
            </w:pPr>
            <w:r w:rsidRPr="00CB6715">
              <w:rPr>
                <w:rFonts w:ascii="Palatino Linotype" w:hAnsi="Palatino Linotype" w:cs="Arial"/>
                <w:color w:val="333333"/>
                <w:sz w:val="20"/>
                <w:szCs w:val="20"/>
                <w:shd w:val="clear" w:color="auto" w:fill="FFFFFF"/>
              </w:rPr>
              <w:t>01/01/2022</w:t>
            </w:r>
          </w:p>
        </w:tc>
        <w:tc>
          <w:tcPr>
            <w:tcW w:w="0" w:type="auto"/>
          </w:tcPr>
          <w:p w14:paraId="0D4DFC85" w14:textId="77777777" w:rsidR="008B0431" w:rsidRPr="00CB6715" w:rsidRDefault="008B0431" w:rsidP="008B0431">
            <w:pPr>
              <w:tabs>
                <w:tab w:val="left" w:pos="567"/>
              </w:tabs>
              <w:spacing w:line="276" w:lineRule="auto"/>
              <w:jc w:val="both"/>
              <w:rPr>
                <w:rFonts w:ascii="Palatino Linotype" w:hAnsi="Palatino Linotype" w:cs="Arial"/>
                <w:color w:val="333333"/>
                <w:sz w:val="20"/>
                <w:szCs w:val="20"/>
                <w:shd w:val="clear" w:color="auto" w:fill="FFFFFF"/>
              </w:rPr>
            </w:pPr>
            <w:r w:rsidRPr="00CB6715">
              <w:rPr>
                <w:rFonts w:ascii="Palatino Linotype" w:hAnsi="Palatino Linotype" w:cs="Arial"/>
                <w:color w:val="333333"/>
                <w:sz w:val="20"/>
                <w:szCs w:val="20"/>
                <w:shd w:val="clear" w:color="auto" w:fill="FFFFFF"/>
              </w:rPr>
              <w:t>Certificada</w:t>
            </w:r>
          </w:p>
        </w:tc>
      </w:tr>
      <w:tr w:rsidR="008B0431" w:rsidRPr="00CB6715" w14:paraId="4A60218E" w14:textId="77777777" w:rsidTr="008B0431">
        <w:tc>
          <w:tcPr>
            <w:tcW w:w="3539" w:type="dxa"/>
          </w:tcPr>
          <w:p w14:paraId="5A5D31F2" w14:textId="77777777" w:rsidR="008B0431" w:rsidRPr="00CB6715" w:rsidRDefault="008B0431" w:rsidP="008B0431">
            <w:pPr>
              <w:tabs>
                <w:tab w:val="left" w:pos="426"/>
              </w:tabs>
              <w:spacing w:line="276" w:lineRule="auto"/>
              <w:jc w:val="both"/>
              <w:rPr>
                <w:rFonts w:ascii="Palatino Linotype" w:eastAsia="Times New Roman" w:hAnsi="Palatino Linotype" w:cs="Times New Roman"/>
                <w:iCs/>
                <w:sz w:val="20"/>
                <w:szCs w:val="20"/>
                <w:lang w:eastAsia="es-MX"/>
              </w:rPr>
            </w:pPr>
            <w:r w:rsidRPr="00CB6715">
              <w:rPr>
                <w:rFonts w:ascii="Palatino Linotype" w:eastAsia="Times New Roman" w:hAnsi="Palatino Linotype" w:cs="Times New Roman"/>
                <w:iCs/>
                <w:sz w:val="20"/>
                <w:szCs w:val="20"/>
                <w:lang w:eastAsia="es-MX"/>
              </w:rPr>
              <w:t>Tesorero Municipal.</w:t>
            </w:r>
          </w:p>
        </w:tc>
        <w:tc>
          <w:tcPr>
            <w:tcW w:w="3145" w:type="dxa"/>
          </w:tcPr>
          <w:p w14:paraId="4452056D" w14:textId="77777777" w:rsidR="008B0431" w:rsidRPr="00CB6715" w:rsidRDefault="008B0431" w:rsidP="008B0431">
            <w:pPr>
              <w:tabs>
                <w:tab w:val="left" w:pos="567"/>
              </w:tabs>
              <w:spacing w:line="276" w:lineRule="auto"/>
              <w:jc w:val="both"/>
              <w:rPr>
                <w:rFonts w:ascii="Palatino Linotype" w:hAnsi="Palatino Linotype" w:cs="Arial"/>
                <w:sz w:val="20"/>
                <w:szCs w:val="20"/>
              </w:rPr>
            </w:pPr>
            <w:r w:rsidRPr="00CB6715">
              <w:rPr>
                <w:rFonts w:ascii="Palatino Linotype" w:hAnsi="Palatino Linotype" w:cs="Arial"/>
                <w:sz w:val="20"/>
                <w:szCs w:val="20"/>
              </w:rPr>
              <w:t xml:space="preserve">Ángel Palacio Damián </w:t>
            </w:r>
          </w:p>
        </w:tc>
        <w:tc>
          <w:tcPr>
            <w:tcW w:w="0" w:type="auto"/>
          </w:tcPr>
          <w:p w14:paraId="19A711BF" w14:textId="77777777" w:rsidR="008B0431" w:rsidRPr="00CB6715" w:rsidRDefault="008B0431" w:rsidP="008B0431">
            <w:pPr>
              <w:tabs>
                <w:tab w:val="left" w:pos="567"/>
              </w:tabs>
              <w:spacing w:line="276" w:lineRule="auto"/>
              <w:jc w:val="both"/>
              <w:rPr>
                <w:rFonts w:ascii="Palatino Linotype" w:hAnsi="Palatino Linotype" w:cs="Arial"/>
                <w:sz w:val="20"/>
                <w:szCs w:val="20"/>
              </w:rPr>
            </w:pPr>
            <w:r w:rsidRPr="00CB6715">
              <w:rPr>
                <w:rFonts w:ascii="Palatino Linotype" w:hAnsi="Palatino Linotype" w:cs="Arial"/>
                <w:color w:val="333333"/>
                <w:sz w:val="20"/>
                <w:szCs w:val="20"/>
                <w:shd w:val="clear" w:color="auto" w:fill="FFFFFF"/>
              </w:rPr>
              <w:t>01/01/2022</w:t>
            </w:r>
          </w:p>
        </w:tc>
        <w:tc>
          <w:tcPr>
            <w:tcW w:w="0" w:type="auto"/>
          </w:tcPr>
          <w:p w14:paraId="39609C7C" w14:textId="77777777" w:rsidR="008B0431" w:rsidRPr="00CB6715" w:rsidRDefault="008B0431" w:rsidP="008B0431">
            <w:pPr>
              <w:tabs>
                <w:tab w:val="left" w:pos="567"/>
              </w:tabs>
              <w:spacing w:line="276" w:lineRule="auto"/>
              <w:jc w:val="both"/>
              <w:rPr>
                <w:rFonts w:ascii="Palatino Linotype" w:hAnsi="Palatino Linotype" w:cs="Arial"/>
                <w:color w:val="333333"/>
                <w:sz w:val="20"/>
                <w:szCs w:val="20"/>
                <w:shd w:val="clear" w:color="auto" w:fill="FFFFFF"/>
              </w:rPr>
            </w:pPr>
            <w:r w:rsidRPr="00CB6715">
              <w:rPr>
                <w:rFonts w:ascii="Palatino Linotype" w:hAnsi="Palatino Linotype" w:cs="Arial"/>
                <w:color w:val="333333"/>
                <w:sz w:val="20"/>
                <w:szCs w:val="20"/>
                <w:shd w:val="clear" w:color="auto" w:fill="FFFFFF"/>
              </w:rPr>
              <w:t>Certificado</w:t>
            </w:r>
          </w:p>
        </w:tc>
      </w:tr>
      <w:tr w:rsidR="008B0431" w:rsidRPr="00CB6715" w14:paraId="60EACFD4" w14:textId="77777777" w:rsidTr="008B0431">
        <w:tc>
          <w:tcPr>
            <w:tcW w:w="3539" w:type="dxa"/>
          </w:tcPr>
          <w:p w14:paraId="64F41CA0" w14:textId="77777777" w:rsidR="008B0431" w:rsidRPr="00CB6715" w:rsidRDefault="008B0431" w:rsidP="008B0431">
            <w:pPr>
              <w:tabs>
                <w:tab w:val="left" w:pos="426"/>
              </w:tabs>
              <w:spacing w:line="276" w:lineRule="auto"/>
              <w:jc w:val="both"/>
              <w:rPr>
                <w:rFonts w:ascii="Palatino Linotype" w:hAnsi="Palatino Linotype"/>
                <w:iCs/>
                <w:sz w:val="20"/>
                <w:szCs w:val="20"/>
                <w:lang w:eastAsia="es-MX"/>
              </w:rPr>
            </w:pPr>
            <w:r w:rsidRPr="00CB6715">
              <w:rPr>
                <w:rFonts w:ascii="Palatino Linotype" w:hAnsi="Palatino Linotype"/>
                <w:iCs/>
                <w:sz w:val="20"/>
                <w:szCs w:val="20"/>
                <w:lang w:eastAsia="es-MX"/>
              </w:rPr>
              <w:t>Contralor Municipal.</w:t>
            </w:r>
          </w:p>
        </w:tc>
        <w:tc>
          <w:tcPr>
            <w:tcW w:w="3145" w:type="dxa"/>
          </w:tcPr>
          <w:p w14:paraId="03FB1061" w14:textId="77777777" w:rsidR="008B0431" w:rsidRPr="00CB6715" w:rsidRDefault="008B0431" w:rsidP="008B0431">
            <w:pPr>
              <w:tabs>
                <w:tab w:val="left" w:pos="567"/>
              </w:tabs>
              <w:spacing w:line="276" w:lineRule="auto"/>
              <w:jc w:val="both"/>
              <w:rPr>
                <w:rFonts w:ascii="Palatino Linotype" w:hAnsi="Palatino Linotype" w:cs="Arial"/>
                <w:sz w:val="20"/>
                <w:szCs w:val="20"/>
              </w:rPr>
            </w:pPr>
            <w:r w:rsidRPr="00CB6715">
              <w:rPr>
                <w:rFonts w:ascii="Palatino Linotype" w:hAnsi="Palatino Linotype" w:cs="Arial"/>
                <w:sz w:val="20"/>
                <w:szCs w:val="20"/>
              </w:rPr>
              <w:t xml:space="preserve">Luis Alfredo Avilés Martínez </w:t>
            </w:r>
          </w:p>
        </w:tc>
        <w:tc>
          <w:tcPr>
            <w:tcW w:w="0" w:type="auto"/>
          </w:tcPr>
          <w:p w14:paraId="51AFFC14" w14:textId="77777777" w:rsidR="008B0431" w:rsidRPr="00CB6715" w:rsidRDefault="008B0431" w:rsidP="008B0431">
            <w:pPr>
              <w:tabs>
                <w:tab w:val="left" w:pos="567"/>
              </w:tabs>
              <w:spacing w:line="276" w:lineRule="auto"/>
              <w:jc w:val="both"/>
              <w:rPr>
                <w:rFonts w:ascii="Palatino Linotype" w:hAnsi="Palatino Linotype" w:cs="Arial"/>
                <w:sz w:val="20"/>
                <w:szCs w:val="20"/>
              </w:rPr>
            </w:pPr>
            <w:r w:rsidRPr="00CB6715">
              <w:rPr>
                <w:rFonts w:ascii="Palatino Linotype" w:hAnsi="Palatino Linotype" w:cs="Arial"/>
                <w:color w:val="333333"/>
                <w:sz w:val="20"/>
                <w:szCs w:val="20"/>
                <w:shd w:val="clear" w:color="auto" w:fill="FFFFFF"/>
              </w:rPr>
              <w:t>01/01/2022</w:t>
            </w:r>
          </w:p>
        </w:tc>
        <w:tc>
          <w:tcPr>
            <w:tcW w:w="0" w:type="auto"/>
          </w:tcPr>
          <w:p w14:paraId="676676DC" w14:textId="77777777" w:rsidR="008B0431" w:rsidRPr="00CB6715" w:rsidRDefault="008B0431" w:rsidP="008B0431">
            <w:pPr>
              <w:tabs>
                <w:tab w:val="left" w:pos="567"/>
              </w:tabs>
              <w:spacing w:line="276" w:lineRule="auto"/>
              <w:jc w:val="both"/>
              <w:rPr>
                <w:rFonts w:ascii="Palatino Linotype" w:hAnsi="Palatino Linotype" w:cs="Arial"/>
                <w:color w:val="333333"/>
                <w:sz w:val="20"/>
                <w:szCs w:val="20"/>
                <w:shd w:val="clear" w:color="auto" w:fill="FFFFFF"/>
              </w:rPr>
            </w:pPr>
            <w:r w:rsidRPr="00CB6715">
              <w:rPr>
                <w:rFonts w:ascii="Palatino Linotype" w:hAnsi="Palatino Linotype" w:cs="Arial"/>
                <w:color w:val="333333"/>
                <w:sz w:val="20"/>
                <w:szCs w:val="20"/>
                <w:shd w:val="clear" w:color="auto" w:fill="FFFFFF"/>
              </w:rPr>
              <w:t xml:space="preserve">En tramite </w:t>
            </w:r>
          </w:p>
        </w:tc>
      </w:tr>
      <w:tr w:rsidR="008B0431" w:rsidRPr="00CB6715" w14:paraId="7435C7FD" w14:textId="77777777" w:rsidTr="008B0431">
        <w:tc>
          <w:tcPr>
            <w:tcW w:w="3539" w:type="dxa"/>
          </w:tcPr>
          <w:p w14:paraId="2B33E629" w14:textId="77777777" w:rsidR="008B0431" w:rsidRPr="00CB6715" w:rsidRDefault="008B0431" w:rsidP="008B0431">
            <w:pPr>
              <w:tabs>
                <w:tab w:val="left" w:pos="567"/>
              </w:tabs>
              <w:spacing w:line="276" w:lineRule="auto"/>
              <w:jc w:val="both"/>
              <w:rPr>
                <w:rFonts w:ascii="Palatino Linotype" w:hAnsi="Palatino Linotype" w:cs="Arial"/>
                <w:sz w:val="20"/>
                <w:szCs w:val="20"/>
              </w:rPr>
            </w:pPr>
            <w:r w:rsidRPr="00CB6715">
              <w:rPr>
                <w:rFonts w:ascii="Palatino Linotype" w:hAnsi="Palatino Linotype" w:cs="Arial"/>
                <w:sz w:val="20"/>
                <w:szCs w:val="20"/>
              </w:rPr>
              <w:t xml:space="preserve">Directora de Administración Pública Municipal </w:t>
            </w:r>
          </w:p>
        </w:tc>
        <w:tc>
          <w:tcPr>
            <w:tcW w:w="3145" w:type="dxa"/>
          </w:tcPr>
          <w:p w14:paraId="01118D30" w14:textId="77777777" w:rsidR="008B0431" w:rsidRPr="00CB6715" w:rsidRDefault="008B0431" w:rsidP="008B0431">
            <w:pPr>
              <w:tabs>
                <w:tab w:val="left" w:pos="567"/>
              </w:tabs>
              <w:spacing w:line="276" w:lineRule="auto"/>
              <w:jc w:val="both"/>
              <w:rPr>
                <w:rFonts w:ascii="Palatino Linotype" w:hAnsi="Palatino Linotype" w:cs="Arial"/>
                <w:sz w:val="20"/>
                <w:szCs w:val="20"/>
              </w:rPr>
            </w:pPr>
            <w:r w:rsidRPr="00CB6715">
              <w:rPr>
                <w:rFonts w:ascii="Palatino Linotype" w:hAnsi="Palatino Linotype" w:cs="Arial"/>
                <w:sz w:val="20"/>
                <w:szCs w:val="20"/>
              </w:rPr>
              <w:t>Martha Carol Borboa de Paz</w:t>
            </w:r>
          </w:p>
        </w:tc>
        <w:tc>
          <w:tcPr>
            <w:tcW w:w="0" w:type="auto"/>
          </w:tcPr>
          <w:p w14:paraId="19621932" w14:textId="77777777" w:rsidR="008B0431" w:rsidRPr="00CB6715" w:rsidRDefault="008B0431" w:rsidP="008B0431">
            <w:pPr>
              <w:tabs>
                <w:tab w:val="left" w:pos="567"/>
              </w:tabs>
              <w:spacing w:line="276" w:lineRule="auto"/>
              <w:jc w:val="both"/>
              <w:rPr>
                <w:rFonts w:ascii="Palatino Linotype" w:hAnsi="Palatino Linotype" w:cs="Arial"/>
                <w:sz w:val="20"/>
                <w:szCs w:val="20"/>
              </w:rPr>
            </w:pPr>
            <w:r w:rsidRPr="00CB6715">
              <w:rPr>
                <w:rFonts w:ascii="Palatino Linotype" w:hAnsi="Palatino Linotype" w:cs="Arial"/>
                <w:color w:val="333333"/>
                <w:sz w:val="20"/>
                <w:szCs w:val="20"/>
                <w:shd w:val="clear" w:color="auto" w:fill="FFFFFF"/>
              </w:rPr>
              <w:t>01/01/2022</w:t>
            </w:r>
          </w:p>
        </w:tc>
        <w:tc>
          <w:tcPr>
            <w:tcW w:w="0" w:type="auto"/>
          </w:tcPr>
          <w:p w14:paraId="636D53D4" w14:textId="77777777" w:rsidR="008B0431" w:rsidRPr="00CB6715" w:rsidRDefault="008B0431" w:rsidP="008B0431">
            <w:pPr>
              <w:tabs>
                <w:tab w:val="left" w:pos="567"/>
              </w:tabs>
              <w:spacing w:line="276" w:lineRule="auto"/>
              <w:jc w:val="both"/>
              <w:rPr>
                <w:rFonts w:ascii="Palatino Linotype" w:hAnsi="Palatino Linotype" w:cs="Arial"/>
                <w:color w:val="333333"/>
                <w:sz w:val="20"/>
                <w:szCs w:val="20"/>
                <w:shd w:val="clear" w:color="auto" w:fill="FFFFFF"/>
              </w:rPr>
            </w:pPr>
          </w:p>
        </w:tc>
      </w:tr>
      <w:tr w:rsidR="008B0431" w:rsidRPr="00CB6715" w14:paraId="1262BBA5" w14:textId="77777777" w:rsidTr="008B0431">
        <w:tc>
          <w:tcPr>
            <w:tcW w:w="3539" w:type="dxa"/>
          </w:tcPr>
          <w:p w14:paraId="4E462082" w14:textId="77777777" w:rsidR="008B0431" w:rsidRPr="00CB6715" w:rsidRDefault="008B0431" w:rsidP="008B0431">
            <w:pPr>
              <w:tabs>
                <w:tab w:val="left" w:pos="567"/>
              </w:tabs>
              <w:spacing w:line="276" w:lineRule="auto"/>
              <w:jc w:val="both"/>
              <w:rPr>
                <w:rFonts w:ascii="Palatino Linotype" w:hAnsi="Palatino Linotype" w:cs="Arial"/>
                <w:sz w:val="20"/>
                <w:szCs w:val="20"/>
              </w:rPr>
            </w:pPr>
            <w:r w:rsidRPr="00CB6715">
              <w:rPr>
                <w:rFonts w:ascii="Palatino Linotype" w:hAnsi="Palatino Linotype" w:cs="Arial"/>
                <w:sz w:val="20"/>
                <w:szCs w:val="20"/>
              </w:rPr>
              <w:lastRenderedPageBreak/>
              <w:t xml:space="preserve">Titular de la Unidad de Transparencia </w:t>
            </w:r>
          </w:p>
        </w:tc>
        <w:tc>
          <w:tcPr>
            <w:tcW w:w="3145" w:type="dxa"/>
          </w:tcPr>
          <w:p w14:paraId="7359EEC5" w14:textId="77777777" w:rsidR="008B0431" w:rsidRPr="00CB6715" w:rsidRDefault="008B0431" w:rsidP="008B0431">
            <w:pPr>
              <w:tabs>
                <w:tab w:val="left" w:pos="567"/>
              </w:tabs>
              <w:spacing w:line="276" w:lineRule="auto"/>
              <w:jc w:val="both"/>
              <w:rPr>
                <w:rFonts w:ascii="Palatino Linotype" w:hAnsi="Palatino Linotype" w:cs="Arial"/>
                <w:sz w:val="20"/>
                <w:szCs w:val="20"/>
              </w:rPr>
            </w:pPr>
            <w:r w:rsidRPr="00CB6715">
              <w:rPr>
                <w:rFonts w:ascii="Palatino Linotype" w:hAnsi="Palatino Linotype" w:cs="Arial"/>
                <w:sz w:val="20"/>
                <w:szCs w:val="20"/>
              </w:rPr>
              <w:t xml:space="preserve">Fabiana Casino Varela </w:t>
            </w:r>
          </w:p>
        </w:tc>
        <w:tc>
          <w:tcPr>
            <w:tcW w:w="0" w:type="auto"/>
          </w:tcPr>
          <w:p w14:paraId="5C29E9B6" w14:textId="77777777" w:rsidR="008B0431" w:rsidRPr="00CB6715" w:rsidRDefault="008B0431" w:rsidP="008B0431">
            <w:pPr>
              <w:tabs>
                <w:tab w:val="left" w:pos="567"/>
              </w:tabs>
              <w:spacing w:line="276" w:lineRule="auto"/>
              <w:jc w:val="both"/>
              <w:rPr>
                <w:rFonts w:ascii="Palatino Linotype" w:hAnsi="Palatino Linotype" w:cs="Arial"/>
                <w:sz w:val="20"/>
                <w:szCs w:val="20"/>
              </w:rPr>
            </w:pPr>
            <w:r w:rsidRPr="00CB6715">
              <w:rPr>
                <w:rFonts w:ascii="Palatino Linotype" w:hAnsi="Palatino Linotype" w:cs="Arial"/>
                <w:color w:val="333333"/>
                <w:sz w:val="20"/>
                <w:szCs w:val="20"/>
                <w:shd w:val="clear" w:color="auto" w:fill="FFFFFF"/>
              </w:rPr>
              <w:t>02/06/2022</w:t>
            </w:r>
          </w:p>
        </w:tc>
        <w:tc>
          <w:tcPr>
            <w:tcW w:w="0" w:type="auto"/>
          </w:tcPr>
          <w:p w14:paraId="4EF7C58E" w14:textId="77777777" w:rsidR="008B0431" w:rsidRPr="00CB6715" w:rsidRDefault="008B0431" w:rsidP="008B0431">
            <w:pPr>
              <w:tabs>
                <w:tab w:val="left" w:pos="567"/>
              </w:tabs>
              <w:spacing w:line="276" w:lineRule="auto"/>
              <w:jc w:val="both"/>
              <w:rPr>
                <w:rFonts w:ascii="Palatino Linotype" w:hAnsi="Palatino Linotype" w:cs="Arial"/>
                <w:color w:val="333333"/>
                <w:sz w:val="20"/>
                <w:szCs w:val="20"/>
                <w:shd w:val="clear" w:color="auto" w:fill="FFFFFF"/>
              </w:rPr>
            </w:pPr>
          </w:p>
        </w:tc>
      </w:tr>
      <w:tr w:rsidR="008B0431" w:rsidRPr="00CB6715" w14:paraId="19FB5569" w14:textId="77777777" w:rsidTr="008B0431">
        <w:tc>
          <w:tcPr>
            <w:tcW w:w="3539" w:type="dxa"/>
          </w:tcPr>
          <w:p w14:paraId="70C5615C" w14:textId="77777777" w:rsidR="008B0431" w:rsidRPr="00CB6715" w:rsidRDefault="008B0431" w:rsidP="008B0431">
            <w:pPr>
              <w:tabs>
                <w:tab w:val="left" w:pos="567"/>
              </w:tabs>
              <w:spacing w:line="276" w:lineRule="auto"/>
              <w:jc w:val="both"/>
              <w:rPr>
                <w:rFonts w:ascii="Palatino Linotype" w:hAnsi="Palatino Linotype" w:cs="Arial"/>
                <w:sz w:val="20"/>
                <w:szCs w:val="20"/>
              </w:rPr>
            </w:pPr>
            <w:r w:rsidRPr="00CB6715">
              <w:rPr>
                <w:rFonts w:ascii="Palatino Linotype" w:hAnsi="Palatino Linotype" w:cs="Arial"/>
                <w:sz w:val="20"/>
                <w:szCs w:val="20"/>
              </w:rPr>
              <w:t>Dirección de Obra Pública.</w:t>
            </w:r>
          </w:p>
        </w:tc>
        <w:tc>
          <w:tcPr>
            <w:tcW w:w="3145" w:type="dxa"/>
          </w:tcPr>
          <w:p w14:paraId="5F34FE01" w14:textId="77777777" w:rsidR="008B0431" w:rsidRPr="00CB6715" w:rsidRDefault="008B0431" w:rsidP="008B0431">
            <w:pPr>
              <w:tabs>
                <w:tab w:val="left" w:pos="567"/>
              </w:tabs>
              <w:spacing w:line="276" w:lineRule="auto"/>
              <w:jc w:val="both"/>
              <w:rPr>
                <w:rFonts w:ascii="Palatino Linotype" w:hAnsi="Palatino Linotype" w:cs="Arial"/>
                <w:sz w:val="20"/>
                <w:szCs w:val="20"/>
              </w:rPr>
            </w:pPr>
            <w:r w:rsidRPr="00CB6715">
              <w:rPr>
                <w:rFonts w:ascii="Palatino Linotype" w:hAnsi="Palatino Linotype" w:cs="Arial"/>
                <w:sz w:val="20"/>
                <w:szCs w:val="20"/>
              </w:rPr>
              <w:t xml:space="preserve">Uriel Ramírez Cruz </w:t>
            </w:r>
          </w:p>
        </w:tc>
        <w:tc>
          <w:tcPr>
            <w:tcW w:w="0" w:type="auto"/>
          </w:tcPr>
          <w:p w14:paraId="0F0168AC" w14:textId="77777777" w:rsidR="008B0431" w:rsidRPr="00CB6715" w:rsidRDefault="008B0431" w:rsidP="008B0431">
            <w:pPr>
              <w:tabs>
                <w:tab w:val="left" w:pos="567"/>
              </w:tabs>
              <w:spacing w:line="276" w:lineRule="auto"/>
              <w:jc w:val="both"/>
              <w:rPr>
                <w:rFonts w:ascii="Palatino Linotype" w:hAnsi="Palatino Linotype" w:cs="Arial"/>
                <w:sz w:val="20"/>
                <w:szCs w:val="20"/>
              </w:rPr>
            </w:pPr>
            <w:r w:rsidRPr="00CB6715">
              <w:rPr>
                <w:rFonts w:ascii="Palatino Linotype" w:hAnsi="Palatino Linotype" w:cs="Arial"/>
                <w:color w:val="333333"/>
                <w:sz w:val="20"/>
                <w:szCs w:val="20"/>
                <w:shd w:val="clear" w:color="auto" w:fill="FFFFFF"/>
              </w:rPr>
              <w:t>1/01/2022</w:t>
            </w:r>
          </w:p>
        </w:tc>
        <w:tc>
          <w:tcPr>
            <w:tcW w:w="0" w:type="auto"/>
          </w:tcPr>
          <w:p w14:paraId="44194F13" w14:textId="77777777" w:rsidR="008B0431" w:rsidRPr="00CB6715" w:rsidRDefault="008B0431" w:rsidP="008B0431">
            <w:pPr>
              <w:tabs>
                <w:tab w:val="left" w:pos="567"/>
              </w:tabs>
              <w:spacing w:line="276" w:lineRule="auto"/>
              <w:jc w:val="both"/>
              <w:rPr>
                <w:rFonts w:ascii="Palatino Linotype" w:hAnsi="Palatino Linotype" w:cs="Arial"/>
                <w:color w:val="333333"/>
                <w:sz w:val="20"/>
                <w:szCs w:val="20"/>
                <w:shd w:val="clear" w:color="auto" w:fill="FFFFFF"/>
              </w:rPr>
            </w:pPr>
            <w:r w:rsidRPr="00CB6715">
              <w:rPr>
                <w:rFonts w:ascii="Palatino Linotype" w:hAnsi="Palatino Linotype" w:cs="Arial"/>
                <w:color w:val="333333"/>
                <w:sz w:val="20"/>
                <w:szCs w:val="20"/>
                <w:shd w:val="clear" w:color="auto" w:fill="FFFFFF"/>
              </w:rPr>
              <w:t xml:space="preserve">En tramite </w:t>
            </w:r>
          </w:p>
        </w:tc>
      </w:tr>
      <w:tr w:rsidR="008B0431" w:rsidRPr="00CB6715" w14:paraId="47DFB44D" w14:textId="77777777" w:rsidTr="008B0431">
        <w:tc>
          <w:tcPr>
            <w:tcW w:w="3539" w:type="dxa"/>
          </w:tcPr>
          <w:p w14:paraId="5A0857E3" w14:textId="77777777" w:rsidR="008B0431" w:rsidRPr="00CB6715" w:rsidRDefault="008B0431" w:rsidP="008B0431">
            <w:pPr>
              <w:tabs>
                <w:tab w:val="left" w:pos="567"/>
              </w:tabs>
              <w:spacing w:line="276" w:lineRule="auto"/>
              <w:jc w:val="both"/>
              <w:rPr>
                <w:rFonts w:ascii="Palatino Linotype" w:hAnsi="Palatino Linotype" w:cs="Arial"/>
                <w:sz w:val="20"/>
                <w:szCs w:val="20"/>
              </w:rPr>
            </w:pPr>
            <w:r w:rsidRPr="00CB6715">
              <w:rPr>
                <w:rFonts w:ascii="Palatino Linotype" w:hAnsi="Palatino Linotype" w:cs="Arial"/>
                <w:sz w:val="20"/>
                <w:szCs w:val="20"/>
              </w:rPr>
              <w:t>Desarrollo Urbano Municipal.</w:t>
            </w:r>
          </w:p>
        </w:tc>
        <w:tc>
          <w:tcPr>
            <w:tcW w:w="3145" w:type="dxa"/>
          </w:tcPr>
          <w:p w14:paraId="0D2088E4" w14:textId="77777777" w:rsidR="008B0431" w:rsidRPr="00CB6715" w:rsidRDefault="008B0431" w:rsidP="008B0431">
            <w:pPr>
              <w:tabs>
                <w:tab w:val="left" w:pos="567"/>
              </w:tabs>
              <w:spacing w:line="276" w:lineRule="auto"/>
              <w:jc w:val="both"/>
              <w:rPr>
                <w:rFonts w:ascii="Palatino Linotype" w:hAnsi="Palatino Linotype" w:cs="Arial"/>
                <w:sz w:val="20"/>
                <w:szCs w:val="20"/>
              </w:rPr>
            </w:pPr>
            <w:r w:rsidRPr="00CB6715">
              <w:rPr>
                <w:rFonts w:ascii="Palatino Linotype" w:hAnsi="Palatino Linotype" w:cs="Arial"/>
                <w:sz w:val="20"/>
                <w:szCs w:val="20"/>
              </w:rPr>
              <w:t xml:space="preserve">Sin datos </w:t>
            </w:r>
          </w:p>
        </w:tc>
        <w:tc>
          <w:tcPr>
            <w:tcW w:w="0" w:type="auto"/>
          </w:tcPr>
          <w:p w14:paraId="34305C1C" w14:textId="77777777" w:rsidR="008B0431" w:rsidRPr="00CB6715" w:rsidRDefault="008B0431" w:rsidP="008B0431">
            <w:pPr>
              <w:tabs>
                <w:tab w:val="left" w:pos="567"/>
              </w:tabs>
              <w:spacing w:line="276" w:lineRule="auto"/>
              <w:jc w:val="both"/>
              <w:rPr>
                <w:rFonts w:ascii="Palatino Linotype" w:hAnsi="Palatino Linotype" w:cs="Arial"/>
                <w:sz w:val="20"/>
                <w:szCs w:val="20"/>
              </w:rPr>
            </w:pPr>
            <w:r w:rsidRPr="00CB6715">
              <w:rPr>
                <w:rFonts w:ascii="Palatino Linotype" w:hAnsi="Palatino Linotype" w:cs="Arial"/>
                <w:sz w:val="20"/>
                <w:szCs w:val="20"/>
              </w:rPr>
              <w:t xml:space="preserve">Sin datos </w:t>
            </w:r>
          </w:p>
        </w:tc>
        <w:tc>
          <w:tcPr>
            <w:tcW w:w="0" w:type="auto"/>
          </w:tcPr>
          <w:p w14:paraId="3E4A6A60" w14:textId="77777777" w:rsidR="008B0431" w:rsidRPr="00CB6715" w:rsidRDefault="008B0431" w:rsidP="008B0431">
            <w:pPr>
              <w:tabs>
                <w:tab w:val="left" w:pos="567"/>
              </w:tabs>
              <w:spacing w:line="276" w:lineRule="auto"/>
              <w:jc w:val="both"/>
              <w:rPr>
                <w:rFonts w:ascii="Palatino Linotype" w:hAnsi="Palatino Linotype" w:cs="Arial"/>
                <w:sz w:val="20"/>
                <w:szCs w:val="20"/>
              </w:rPr>
            </w:pPr>
          </w:p>
        </w:tc>
      </w:tr>
      <w:tr w:rsidR="008B0431" w:rsidRPr="00CB6715" w14:paraId="5BF94814" w14:textId="77777777" w:rsidTr="008B0431">
        <w:tc>
          <w:tcPr>
            <w:tcW w:w="3539" w:type="dxa"/>
          </w:tcPr>
          <w:p w14:paraId="6C14B620" w14:textId="77777777" w:rsidR="008B0431" w:rsidRPr="00CB6715" w:rsidRDefault="008B0431" w:rsidP="008B0431">
            <w:pPr>
              <w:tabs>
                <w:tab w:val="left" w:pos="567"/>
              </w:tabs>
              <w:spacing w:line="276" w:lineRule="auto"/>
              <w:jc w:val="both"/>
              <w:rPr>
                <w:rFonts w:ascii="Palatino Linotype" w:hAnsi="Palatino Linotype" w:cs="Arial"/>
                <w:sz w:val="20"/>
                <w:szCs w:val="20"/>
              </w:rPr>
            </w:pPr>
            <w:r w:rsidRPr="00CB6715">
              <w:rPr>
                <w:rFonts w:ascii="Palatino Linotype" w:hAnsi="Palatino Linotype" w:cs="Arial"/>
                <w:sz w:val="20"/>
                <w:szCs w:val="20"/>
              </w:rPr>
              <w:t>Director de Desarrollo Económico.</w:t>
            </w:r>
          </w:p>
        </w:tc>
        <w:tc>
          <w:tcPr>
            <w:tcW w:w="3145" w:type="dxa"/>
          </w:tcPr>
          <w:p w14:paraId="719BE6C1" w14:textId="77777777" w:rsidR="008B0431" w:rsidRPr="00CB6715" w:rsidRDefault="008B0431" w:rsidP="008B0431">
            <w:pPr>
              <w:tabs>
                <w:tab w:val="left" w:pos="567"/>
              </w:tabs>
              <w:spacing w:line="276" w:lineRule="auto"/>
              <w:jc w:val="both"/>
              <w:rPr>
                <w:rFonts w:ascii="Palatino Linotype" w:hAnsi="Palatino Linotype" w:cs="Arial"/>
                <w:sz w:val="20"/>
                <w:szCs w:val="20"/>
              </w:rPr>
            </w:pPr>
            <w:r w:rsidRPr="00CB6715">
              <w:rPr>
                <w:rFonts w:ascii="Palatino Linotype" w:hAnsi="Palatino Linotype" w:cs="Arial"/>
                <w:sz w:val="20"/>
                <w:szCs w:val="20"/>
              </w:rPr>
              <w:t xml:space="preserve">Hugo Alexis Varela </w:t>
            </w:r>
          </w:p>
        </w:tc>
        <w:tc>
          <w:tcPr>
            <w:tcW w:w="0" w:type="auto"/>
          </w:tcPr>
          <w:p w14:paraId="04F06125" w14:textId="77777777" w:rsidR="008B0431" w:rsidRPr="00CB6715" w:rsidRDefault="008B0431" w:rsidP="008B0431">
            <w:pPr>
              <w:tabs>
                <w:tab w:val="left" w:pos="567"/>
              </w:tabs>
              <w:spacing w:line="276" w:lineRule="auto"/>
              <w:jc w:val="both"/>
              <w:rPr>
                <w:rFonts w:ascii="Palatino Linotype" w:hAnsi="Palatino Linotype" w:cs="Arial"/>
                <w:sz w:val="20"/>
                <w:szCs w:val="20"/>
              </w:rPr>
            </w:pPr>
            <w:r w:rsidRPr="00CB6715">
              <w:rPr>
                <w:rStyle w:val="titulorubrolgt"/>
                <w:rFonts w:ascii="Palatino Linotype" w:hAnsi="Palatino Linotype" w:cs="Arial"/>
                <w:b/>
                <w:bCs/>
                <w:color w:val="CEAC64"/>
                <w:sz w:val="20"/>
                <w:szCs w:val="20"/>
                <w:shd w:val="clear" w:color="auto" w:fill="FFFFFF"/>
              </w:rPr>
              <w:t> </w:t>
            </w:r>
            <w:r w:rsidRPr="00CB6715">
              <w:rPr>
                <w:rStyle w:val="ctr"/>
                <w:rFonts w:ascii="Palatino Linotype" w:hAnsi="Palatino Linotype" w:cs="Arial"/>
                <w:color w:val="333333"/>
                <w:sz w:val="20"/>
                <w:szCs w:val="20"/>
                <w:shd w:val="clear" w:color="auto" w:fill="FFFFFF"/>
              </w:rPr>
              <w:t>26/04/2022</w:t>
            </w:r>
          </w:p>
        </w:tc>
        <w:tc>
          <w:tcPr>
            <w:tcW w:w="0" w:type="auto"/>
          </w:tcPr>
          <w:p w14:paraId="14CB72A1" w14:textId="77777777" w:rsidR="008B0431" w:rsidRPr="00CB6715" w:rsidRDefault="008B0431" w:rsidP="008B0431">
            <w:pPr>
              <w:tabs>
                <w:tab w:val="left" w:pos="567"/>
              </w:tabs>
              <w:spacing w:line="276" w:lineRule="auto"/>
              <w:jc w:val="both"/>
              <w:rPr>
                <w:rStyle w:val="titulorubrolgt"/>
                <w:rFonts w:ascii="Palatino Linotype" w:hAnsi="Palatino Linotype" w:cs="Arial"/>
                <w:bCs/>
                <w:color w:val="000000" w:themeColor="text1"/>
                <w:sz w:val="20"/>
                <w:szCs w:val="20"/>
                <w:shd w:val="clear" w:color="auto" w:fill="FFFFFF"/>
              </w:rPr>
            </w:pPr>
            <w:r w:rsidRPr="00CB6715">
              <w:rPr>
                <w:rStyle w:val="titulorubrolgt"/>
                <w:rFonts w:ascii="Palatino Linotype" w:hAnsi="Palatino Linotype" w:cs="Arial"/>
                <w:bCs/>
                <w:color w:val="000000" w:themeColor="text1"/>
                <w:sz w:val="20"/>
                <w:szCs w:val="20"/>
                <w:shd w:val="clear" w:color="auto" w:fill="FFFFFF"/>
              </w:rPr>
              <w:t xml:space="preserve">En tramite </w:t>
            </w:r>
          </w:p>
        </w:tc>
      </w:tr>
      <w:tr w:rsidR="008B0431" w:rsidRPr="00CB6715" w14:paraId="0F6AFF0C" w14:textId="77777777" w:rsidTr="008B0431">
        <w:tc>
          <w:tcPr>
            <w:tcW w:w="3539" w:type="dxa"/>
          </w:tcPr>
          <w:p w14:paraId="054F0CF2" w14:textId="77777777" w:rsidR="008B0431" w:rsidRPr="00CB6715" w:rsidRDefault="008B0431" w:rsidP="008B0431">
            <w:pPr>
              <w:tabs>
                <w:tab w:val="left" w:pos="567"/>
              </w:tabs>
              <w:spacing w:line="276" w:lineRule="auto"/>
              <w:jc w:val="both"/>
              <w:rPr>
                <w:rFonts w:ascii="Palatino Linotype" w:hAnsi="Palatino Linotype" w:cs="Arial"/>
                <w:sz w:val="20"/>
                <w:szCs w:val="20"/>
              </w:rPr>
            </w:pPr>
            <w:r w:rsidRPr="00CB6715">
              <w:rPr>
                <w:rFonts w:ascii="Palatino Linotype" w:hAnsi="Palatino Linotype" w:cs="Arial"/>
                <w:sz w:val="20"/>
                <w:szCs w:val="20"/>
              </w:rPr>
              <w:t>Directora de Desarrollo Social.</w:t>
            </w:r>
          </w:p>
        </w:tc>
        <w:tc>
          <w:tcPr>
            <w:tcW w:w="3145" w:type="dxa"/>
          </w:tcPr>
          <w:p w14:paraId="44B0660C" w14:textId="77777777" w:rsidR="008B0431" w:rsidRPr="00CB6715" w:rsidRDefault="008B0431" w:rsidP="008B0431">
            <w:pPr>
              <w:tabs>
                <w:tab w:val="left" w:pos="567"/>
              </w:tabs>
              <w:spacing w:line="276" w:lineRule="auto"/>
              <w:jc w:val="both"/>
              <w:rPr>
                <w:rFonts w:ascii="Palatino Linotype" w:hAnsi="Palatino Linotype" w:cs="Arial"/>
                <w:sz w:val="20"/>
                <w:szCs w:val="20"/>
              </w:rPr>
            </w:pPr>
            <w:r w:rsidRPr="00CB6715">
              <w:rPr>
                <w:rFonts w:ascii="Palatino Linotype" w:hAnsi="Palatino Linotype" w:cs="Arial"/>
                <w:sz w:val="20"/>
                <w:szCs w:val="20"/>
              </w:rPr>
              <w:t>Sandra Yoselin Mejía Alpizar</w:t>
            </w:r>
          </w:p>
        </w:tc>
        <w:tc>
          <w:tcPr>
            <w:tcW w:w="0" w:type="auto"/>
          </w:tcPr>
          <w:p w14:paraId="3E47B4CC" w14:textId="77777777" w:rsidR="008B0431" w:rsidRPr="00CB6715" w:rsidRDefault="008B0431" w:rsidP="008B0431">
            <w:pPr>
              <w:tabs>
                <w:tab w:val="left" w:pos="567"/>
              </w:tabs>
              <w:spacing w:line="276" w:lineRule="auto"/>
              <w:jc w:val="both"/>
              <w:rPr>
                <w:rFonts w:ascii="Palatino Linotype" w:hAnsi="Palatino Linotype" w:cs="Arial"/>
                <w:sz w:val="20"/>
                <w:szCs w:val="20"/>
              </w:rPr>
            </w:pPr>
            <w:r w:rsidRPr="00CB6715">
              <w:rPr>
                <w:rFonts w:ascii="Palatino Linotype" w:hAnsi="Palatino Linotype" w:cs="Arial"/>
                <w:color w:val="333333"/>
                <w:sz w:val="20"/>
                <w:szCs w:val="20"/>
                <w:shd w:val="clear" w:color="auto" w:fill="FFFFFF"/>
              </w:rPr>
              <w:t>02/06/2022</w:t>
            </w:r>
          </w:p>
        </w:tc>
        <w:tc>
          <w:tcPr>
            <w:tcW w:w="0" w:type="auto"/>
          </w:tcPr>
          <w:p w14:paraId="5FEFD92A" w14:textId="77777777" w:rsidR="008B0431" w:rsidRPr="00CB6715" w:rsidRDefault="008B0431" w:rsidP="008B0431">
            <w:pPr>
              <w:tabs>
                <w:tab w:val="left" w:pos="567"/>
              </w:tabs>
              <w:spacing w:line="276" w:lineRule="auto"/>
              <w:jc w:val="both"/>
              <w:rPr>
                <w:rFonts w:ascii="Palatino Linotype" w:hAnsi="Palatino Linotype" w:cs="Arial"/>
                <w:color w:val="333333"/>
                <w:sz w:val="20"/>
                <w:szCs w:val="20"/>
                <w:shd w:val="clear" w:color="auto" w:fill="FFFFFF"/>
              </w:rPr>
            </w:pPr>
          </w:p>
        </w:tc>
      </w:tr>
      <w:tr w:rsidR="008B0431" w:rsidRPr="00CB6715" w14:paraId="3370D9B7" w14:textId="77777777" w:rsidTr="008B0431">
        <w:tc>
          <w:tcPr>
            <w:tcW w:w="3539" w:type="dxa"/>
          </w:tcPr>
          <w:p w14:paraId="16C71A39" w14:textId="77777777" w:rsidR="008B0431" w:rsidRPr="00CB6715" w:rsidRDefault="008B0431" w:rsidP="008B0431">
            <w:pPr>
              <w:tabs>
                <w:tab w:val="left" w:pos="567"/>
              </w:tabs>
              <w:spacing w:line="276" w:lineRule="auto"/>
              <w:jc w:val="both"/>
              <w:rPr>
                <w:rFonts w:ascii="Palatino Linotype" w:hAnsi="Palatino Linotype" w:cs="Arial"/>
                <w:sz w:val="20"/>
                <w:szCs w:val="20"/>
              </w:rPr>
            </w:pPr>
            <w:r w:rsidRPr="00CB6715">
              <w:rPr>
                <w:rFonts w:ascii="Palatino Linotype" w:hAnsi="Palatino Linotype" w:cs="Arial"/>
                <w:sz w:val="20"/>
                <w:szCs w:val="20"/>
              </w:rPr>
              <w:t>Directora  de Secretaria Técnica de Seguridad Pública Municipal.</w:t>
            </w:r>
          </w:p>
        </w:tc>
        <w:tc>
          <w:tcPr>
            <w:tcW w:w="3145" w:type="dxa"/>
          </w:tcPr>
          <w:p w14:paraId="6F45AC49" w14:textId="77777777" w:rsidR="008B0431" w:rsidRPr="00CB6715" w:rsidRDefault="008B0431" w:rsidP="008B0431">
            <w:pPr>
              <w:tabs>
                <w:tab w:val="left" w:pos="567"/>
              </w:tabs>
              <w:spacing w:line="276" w:lineRule="auto"/>
              <w:jc w:val="both"/>
              <w:rPr>
                <w:rFonts w:ascii="Palatino Linotype" w:hAnsi="Palatino Linotype" w:cs="Arial"/>
                <w:sz w:val="20"/>
                <w:szCs w:val="20"/>
              </w:rPr>
            </w:pPr>
            <w:r w:rsidRPr="00CB6715">
              <w:rPr>
                <w:rFonts w:ascii="Palatino Linotype" w:hAnsi="Palatino Linotype" w:cs="Arial"/>
                <w:sz w:val="20"/>
                <w:szCs w:val="20"/>
              </w:rPr>
              <w:t xml:space="preserve">Norma Andrea Jaramillo Marin </w:t>
            </w:r>
          </w:p>
        </w:tc>
        <w:tc>
          <w:tcPr>
            <w:tcW w:w="0" w:type="auto"/>
          </w:tcPr>
          <w:p w14:paraId="5EEF5378" w14:textId="77777777" w:rsidR="008B0431" w:rsidRPr="00CB6715" w:rsidRDefault="008B0431" w:rsidP="008B0431">
            <w:pPr>
              <w:tabs>
                <w:tab w:val="left" w:pos="567"/>
              </w:tabs>
              <w:spacing w:line="276" w:lineRule="auto"/>
              <w:jc w:val="both"/>
              <w:rPr>
                <w:rFonts w:ascii="Palatino Linotype" w:hAnsi="Palatino Linotype" w:cs="Arial"/>
                <w:sz w:val="20"/>
                <w:szCs w:val="20"/>
              </w:rPr>
            </w:pPr>
            <w:r w:rsidRPr="00CB6715">
              <w:rPr>
                <w:rFonts w:ascii="Palatino Linotype" w:hAnsi="Palatino Linotype" w:cs="Arial"/>
                <w:color w:val="333333"/>
                <w:sz w:val="20"/>
                <w:szCs w:val="20"/>
                <w:shd w:val="clear" w:color="auto" w:fill="FFFFFF"/>
              </w:rPr>
              <w:t>01/01/2022</w:t>
            </w:r>
          </w:p>
        </w:tc>
        <w:tc>
          <w:tcPr>
            <w:tcW w:w="0" w:type="auto"/>
          </w:tcPr>
          <w:p w14:paraId="1E62129D" w14:textId="77777777" w:rsidR="008B0431" w:rsidRPr="00CB6715" w:rsidRDefault="008B0431" w:rsidP="008B0431">
            <w:pPr>
              <w:tabs>
                <w:tab w:val="left" w:pos="567"/>
              </w:tabs>
              <w:spacing w:line="276" w:lineRule="auto"/>
              <w:jc w:val="both"/>
              <w:rPr>
                <w:rFonts w:ascii="Palatino Linotype" w:hAnsi="Palatino Linotype" w:cs="Arial"/>
                <w:color w:val="333333"/>
                <w:sz w:val="20"/>
                <w:szCs w:val="20"/>
                <w:shd w:val="clear" w:color="auto" w:fill="FFFFFF"/>
              </w:rPr>
            </w:pPr>
          </w:p>
        </w:tc>
      </w:tr>
    </w:tbl>
    <w:p w14:paraId="0B5D22AA" w14:textId="77777777" w:rsidR="00635A9C" w:rsidRPr="00CB6715" w:rsidRDefault="00635A9C" w:rsidP="00635A9C">
      <w:pPr>
        <w:pStyle w:val="Prrafodelista"/>
        <w:tabs>
          <w:tab w:val="left" w:pos="567"/>
          <w:tab w:val="left" w:pos="7938"/>
        </w:tabs>
        <w:spacing w:before="240" w:after="240" w:line="360" w:lineRule="auto"/>
        <w:ind w:left="0"/>
        <w:jc w:val="both"/>
        <w:rPr>
          <w:rFonts w:ascii="Palatino Linotype" w:eastAsia="Palatino Linotype" w:hAnsi="Palatino Linotype" w:cs="Palatino Linotype"/>
        </w:rPr>
      </w:pPr>
    </w:p>
    <w:p w14:paraId="0F079DCA" w14:textId="77777777" w:rsidR="00EA26FB" w:rsidRPr="00CB6715" w:rsidRDefault="00173987" w:rsidP="00A90876">
      <w:pPr>
        <w:pStyle w:val="Prrafodelista"/>
        <w:numPr>
          <w:ilvl w:val="0"/>
          <w:numId w:val="1"/>
        </w:numPr>
        <w:tabs>
          <w:tab w:val="left" w:pos="567"/>
          <w:tab w:val="left" w:pos="7938"/>
        </w:tabs>
        <w:spacing w:before="240" w:after="240" w:line="360" w:lineRule="auto"/>
        <w:ind w:left="0" w:firstLine="0"/>
        <w:jc w:val="both"/>
        <w:rPr>
          <w:rFonts w:ascii="Palatino Linotype" w:eastAsia="Palatino Linotype" w:hAnsi="Palatino Linotype" w:cs="Palatino Linotype"/>
        </w:rPr>
      </w:pPr>
      <w:r w:rsidRPr="00CB6715">
        <w:rPr>
          <w:rFonts w:ascii="Palatino Linotype" w:eastAsia="Palatino Linotype" w:hAnsi="Palatino Linotype" w:cs="Palatino Linotype"/>
        </w:rPr>
        <w:t xml:space="preserve">Ahora bien, de conformidad con el Bando Municipal, el </w:t>
      </w:r>
      <w:r w:rsidRPr="00CB6715">
        <w:rPr>
          <w:rFonts w:ascii="Palatino Linotype" w:eastAsia="Palatino Linotype" w:hAnsi="Palatino Linotype" w:cs="Palatino Linotype"/>
          <w:b/>
        </w:rPr>
        <w:t>SUJETO OBLIGADO</w:t>
      </w:r>
      <w:r w:rsidRPr="00CB6715">
        <w:rPr>
          <w:rFonts w:ascii="Palatino Linotype" w:eastAsia="Palatino Linotype" w:hAnsi="Palatino Linotype" w:cs="Palatino Linotype"/>
        </w:rPr>
        <w:t xml:space="preserve"> solo hizo del conocimiento el estatus de certificación de tres servidores Públicos oblig</w:t>
      </w:r>
      <w:r w:rsidR="004007D2" w:rsidRPr="00CB6715">
        <w:rPr>
          <w:rFonts w:ascii="Palatino Linotype" w:eastAsia="Palatino Linotype" w:hAnsi="Palatino Linotype" w:cs="Palatino Linotype"/>
        </w:rPr>
        <w:t>ados a certificarse, así mismo hizo entrega del certificado de competencia laboral de Anita Bello Enríquez y Ángel Palacios Damián, cabe señalar que el documento que contenía</w:t>
      </w:r>
      <w:r w:rsidR="006B20D4" w:rsidRPr="00CB6715">
        <w:rPr>
          <w:rFonts w:ascii="Palatino Linotype" w:eastAsia="Palatino Linotype" w:hAnsi="Palatino Linotype" w:cs="Palatino Linotype"/>
        </w:rPr>
        <w:t xml:space="preserve"> los mismos no fue puesto a la vista debido a que permití</w:t>
      </w:r>
      <w:r w:rsidR="00997015" w:rsidRPr="00CB6715">
        <w:rPr>
          <w:rFonts w:ascii="Palatino Linotype" w:eastAsia="Palatino Linotype" w:hAnsi="Palatino Linotype" w:cs="Palatino Linotype"/>
        </w:rPr>
        <w:t xml:space="preserve">a identificar datos personales, como </w:t>
      </w:r>
      <w:r w:rsidR="00A90876" w:rsidRPr="00CB6715">
        <w:rPr>
          <w:rFonts w:ascii="Palatino Linotype" w:eastAsia="Palatino Linotype" w:hAnsi="Palatino Linotype" w:cs="Palatino Linotype"/>
        </w:rPr>
        <w:t xml:space="preserve">domicilio particular, fecha de nacimiento, CURP, firma, </w:t>
      </w:r>
      <w:r w:rsidR="00A90876" w:rsidRPr="00CB6715">
        <w:rPr>
          <w:rFonts w:ascii="Palatino Linotype" w:hAnsi="Palatino Linotype" w:cs="Arial"/>
          <w:color w:val="000000"/>
        </w:rPr>
        <w:t xml:space="preserve">número de cuenta asignado por la institución educativa, lugar de nacimiento, datos de filiación de la persona registrada, RFC y datos de ubicación. Ahora bien, </w:t>
      </w:r>
      <w:r w:rsidR="00A90876" w:rsidRPr="00CB6715">
        <w:rPr>
          <w:rFonts w:ascii="Palatino Linotype" w:hAnsi="Palatino Linotype" w:cs="Arial"/>
          <w:lang w:val="es-MX" w:eastAsia="en-US"/>
        </w:rPr>
        <w:t>d</w:t>
      </w:r>
      <w:r w:rsidR="00EA26FB" w:rsidRPr="00CB6715">
        <w:rPr>
          <w:rFonts w:ascii="Palatino Linotype" w:hAnsi="Palatino Linotype" w:cs="Arial"/>
          <w:lang w:val="es-MX" w:eastAsia="en-US"/>
        </w:rPr>
        <w:t xml:space="preserve">erivado de que la solicitud, es importante traer a contexto lo que al respecto dispone el artículo 32 fracciones IV, de la Ley Orgánica Municipal del Estado de México que a la letra rezan: </w:t>
      </w:r>
    </w:p>
    <w:p w14:paraId="323D138B" w14:textId="77777777" w:rsidR="00EA26FB" w:rsidRPr="00CB6715" w:rsidRDefault="00EA26FB" w:rsidP="00EA26FB">
      <w:pPr>
        <w:tabs>
          <w:tab w:val="left" w:pos="567"/>
        </w:tabs>
        <w:spacing w:line="360" w:lineRule="auto"/>
        <w:ind w:left="567" w:right="900"/>
        <w:jc w:val="both"/>
        <w:rPr>
          <w:rFonts w:ascii="Palatino Linotype" w:hAnsi="Palatino Linotype" w:cs="Arial"/>
          <w:i/>
          <w:sz w:val="22"/>
          <w:lang w:val="es-MX" w:eastAsia="en-US"/>
        </w:rPr>
      </w:pPr>
      <w:r w:rsidRPr="00CB6715">
        <w:rPr>
          <w:rFonts w:ascii="Palatino Linotype" w:hAnsi="Palatino Linotype" w:cs="Arial"/>
          <w:i/>
          <w:sz w:val="22"/>
          <w:lang w:val="es-MX" w:eastAsia="en-US"/>
        </w:rPr>
        <w:t>“</w:t>
      </w:r>
      <w:r w:rsidRPr="00CB6715">
        <w:rPr>
          <w:rFonts w:ascii="Palatino Linotype" w:hAnsi="Palatino Linotype" w:cs="Arial"/>
          <w:b/>
          <w:i/>
          <w:sz w:val="22"/>
          <w:lang w:val="es-MX" w:eastAsia="en-US"/>
        </w:rPr>
        <w:t>Artículo 32.</w:t>
      </w:r>
      <w:r w:rsidRPr="00CB6715">
        <w:rPr>
          <w:rFonts w:ascii="Palatino Linotype" w:hAnsi="Palatino Linotype" w:cs="Arial"/>
          <w:i/>
          <w:sz w:val="22"/>
          <w:lang w:val="es-MX" w:eastAsia="en-US"/>
        </w:rPr>
        <w:t xml:space="preserve"> Para ocupar los cargos de Secretario;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 se deberán satisfacer los siguientes requisitos:</w:t>
      </w:r>
    </w:p>
    <w:p w14:paraId="6C238812" w14:textId="77777777" w:rsidR="00EA26FB" w:rsidRPr="00CB6715" w:rsidRDefault="00EA26FB" w:rsidP="00EA26FB">
      <w:pPr>
        <w:tabs>
          <w:tab w:val="left" w:pos="567"/>
        </w:tabs>
        <w:spacing w:line="360" w:lineRule="auto"/>
        <w:ind w:left="567" w:right="900"/>
        <w:jc w:val="both"/>
        <w:rPr>
          <w:rFonts w:ascii="Palatino Linotype" w:hAnsi="Palatino Linotype" w:cs="Arial"/>
          <w:i/>
          <w:sz w:val="22"/>
          <w:lang w:val="es-MX" w:eastAsia="en-US"/>
        </w:rPr>
      </w:pPr>
      <w:r w:rsidRPr="00CB6715">
        <w:rPr>
          <w:rFonts w:ascii="Palatino Linotype" w:hAnsi="Palatino Linotype" w:cs="Arial"/>
          <w:i/>
          <w:sz w:val="22"/>
          <w:lang w:val="es-MX" w:eastAsia="en-US"/>
        </w:rPr>
        <w:t>…</w:t>
      </w:r>
    </w:p>
    <w:p w14:paraId="2A280CCE" w14:textId="77777777" w:rsidR="00EA26FB" w:rsidRPr="00CB6715" w:rsidRDefault="00EA26FB" w:rsidP="00EA26FB">
      <w:pPr>
        <w:tabs>
          <w:tab w:val="left" w:pos="567"/>
        </w:tabs>
        <w:spacing w:line="360" w:lineRule="auto"/>
        <w:ind w:left="567" w:right="900"/>
        <w:jc w:val="both"/>
        <w:rPr>
          <w:rFonts w:ascii="Palatino Linotype" w:hAnsi="Palatino Linotype" w:cs="Arial"/>
          <w:i/>
          <w:sz w:val="22"/>
          <w:lang w:val="es-MX" w:eastAsia="en-US"/>
        </w:rPr>
      </w:pPr>
      <w:r w:rsidRPr="00CB6715">
        <w:rPr>
          <w:rFonts w:ascii="Palatino Linotype" w:hAnsi="Palatino Linotype" w:cs="Arial"/>
          <w:i/>
          <w:sz w:val="22"/>
          <w:lang w:val="es-MX" w:eastAsia="en-US"/>
        </w:rPr>
        <w:lastRenderedPageBreak/>
        <w:t>IV.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5D8014D3" w14:textId="77777777" w:rsidR="00EA26FB" w:rsidRPr="00CB6715" w:rsidRDefault="00EA26FB" w:rsidP="00EA26FB">
      <w:pPr>
        <w:tabs>
          <w:tab w:val="left" w:pos="567"/>
        </w:tabs>
        <w:spacing w:line="360" w:lineRule="auto"/>
        <w:ind w:left="567" w:right="900"/>
        <w:jc w:val="both"/>
        <w:rPr>
          <w:rFonts w:ascii="Palatino Linotype" w:hAnsi="Palatino Linotype" w:cs="Arial"/>
          <w:i/>
          <w:sz w:val="22"/>
          <w:lang w:val="es-MX" w:eastAsia="en-US"/>
        </w:rPr>
      </w:pPr>
      <w:r w:rsidRPr="00CB6715">
        <w:rPr>
          <w:rFonts w:ascii="Palatino Linotype" w:hAnsi="Palatino Linotype" w:cs="Arial"/>
          <w:i/>
          <w:sz w:val="22"/>
          <w:lang w:val="es-MX" w:eastAsia="en-US"/>
        </w:rPr>
        <w:t>…</w:t>
      </w:r>
    </w:p>
    <w:p w14:paraId="15ABC244" w14:textId="77777777" w:rsidR="00EA26FB" w:rsidRPr="00CB6715" w:rsidRDefault="00EA26FB" w:rsidP="00EA26FB">
      <w:pPr>
        <w:tabs>
          <w:tab w:val="left" w:pos="567"/>
        </w:tabs>
        <w:spacing w:line="360" w:lineRule="auto"/>
        <w:ind w:left="567" w:right="900"/>
        <w:jc w:val="both"/>
        <w:rPr>
          <w:rFonts w:ascii="Palatino Linotype" w:hAnsi="Palatino Linotype" w:cs="Arial"/>
          <w:i/>
          <w:sz w:val="22"/>
          <w:lang w:val="es-MX" w:eastAsia="en-US"/>
        </w:rPr>
      </w:pPr>
      <w:r w:rsidRPr="00CB6715">
        <w:rPr>
          <w:rFonts w:ascii="Palatino Linotype" w:hAnsi="Palatino Linotype" w:cs="Arial"/>
          <w:i/>
          <w:sz w:val="22"/>
          <w:lang w:val="es-MX" w:eastAsia="en-US"/>
        </w:rPr>
        <w:t>(Énfasis añadido)</w:t>
      </w:r>
    </w:p>
    <w:p w14:paraId="7948557C" w14:textId="77777777" w:rsidR="00EA26FB" w:rsidRPr="00CB6715" w:rsidRDefault="00EA26FB" w:rsidP="00EA26FB">
      <w:pPr>
        <w:tabs>
          <w:tab w:val="left" w:pos="567"/>
        </w:tabs>
        <w:spacing w:line="360" w:lineRule="auto"/>
        <w:jc w:val="both"/>
        <w:rPr>
          <w:rFonts w:ascii="Palatino Linotype" w:hAnsi="Palatino Linotype" w:cs="Arial"/>
          <w:i/>
          <w:lang w:val="es-MX" w:eastAsia="en-US"/>
        </w:rPr>
      </w:pPr>
    </w:p>
    <w:p w14:paraId="67046B62" w14:textId="77777777" w:rsidR="00EA26FB" w:rsidRPr="00CB6715" w:rsidRDefault="00EA26FB" w:rsidP="00994A7E">
      <w:pPr>
        <w:pStyle w:val="Prrafodelista"/>
        <w:numPr>
          <w:ilvl w:val="0"/>
          <w:numId w:val="1"/>
        </w:numPr>
        <w:tabs>
          <w:tab w:val="left" w:pos="567"/>
        </w:tabs>
        <w:spacing w:line="360" w:lineRule="auto"/>
        <w:ind w:left="0" w:firstLine="0"/>
        <w:jc w:val="both"/>
        <w:rPr>
          <w:rFonts w:ascii="Palatino Linotype" w:hAnsi="Palatino Linotype" w:cs="Arial"/>
          <w:i/>
          <w:lang w:val="es-MX" w:eastAsia="en-US"/>
        </w:rPr>
      </w:pPr>
      <w:r w:rsidRPr="00CB6715">
        <w:rPr>
          <w:rFonts w:ascii="Palatino Linotype" w:hAnsi="Palatino Linotype" w:cs="Arial"/>
          <w:lang w:val="es-MX" w:eastAsia="en-US"/>
        </w:rPr>
        <w:t xml:space="preserve">Bajo este orden de ideas, el artículo 32 fracciones IV, de la Ley Orgánica Municipal del Estado de México, prescribe los Cargos que deberán contar con certificación de competencia laboral, así mismo </w:t>
      </w:r>
      <w:r w:rsidRPr="00CB6715">
        <w:rPr>
          <w:rFonts w:ascii="Palatino Linotype" w:hAnsi="Palatino Linotype" w:cs="Arial"/>
        </w:rPr>
        <w:t>la Ley Orgánica en cita establece que para llevar cabo la obtención de esa certificación cuentan con un periodo de seis meses</w:t>
      </w:r>
      <w:r w:rsidRPr="00CB6715">
        <w:rPr>
          <w:rFonts w:ascii="Palatino Linotype" w:hAnsi="Palatino Linotype" w:cs="Arial"/>
          <w:i/>
          <w:lang w:val="es-MX" w:eastAsia="en-US"/>
        </w:rPr>
        <w:t xml:space="preserve"> </w:t>
      </w:r>
      <w:r w:rsidRPr="00CB6715">
        <w:rPr>
          <w:rFonts w:ascii="Palatino Linotype" w:hAnsi="Palatino Linotype" w:cs="Arial"/>
          <w:lang w:val="es-MX" w:eastAsia="en-US"/>
        </w:rPr>
        <w:t>siguientes a la fecha en que inicien sus funciones.</w:t>
      </w:r>
    </w:p>
    <w:p w14:paraId="2F9879D3" w14:textId="77777777" w:rsidR="002D37F7" w:rsidRPr="00CB6715" w:rsidRDefault="002D37F7" w:rsidP="002D37F7">
      <w:pPr>
        <w:tabs>
          <w:tab w:val="left" w:pos="567"/>
        </w:tabs>
        <w:spacing w:line="360" w:lineRule="auto"/>
        <w:jc w:val="both"/>
        <w:rPr>
          <w:rFonts w:ascii="Palatino Linotype" w:hAnsi="Palatino Linotype" w:cs="Arial"/>
          <w:i/>
          <w:lang w:val="es-MX" w:eastAsia="en-US"/>
        </w:rPr>
      </w:pPr>
    </w:p>
    <w:p w14:paraId="07866AB9" w14:textId="77777777" w:rsidR="00994A7E" w:rsidRPr="00CB6715" w:rsidRDefault="00994A7E" w:rsidP="00994A7E">
      <w:pPr>
        <w:numPr>
          <w:ilvl w:val="0"/>
          <w:numId w:val="1"/>
        </w:numPr>
        <w:tabs>
          <w:tab w:val="left" w:pos="567"/>
        </w:tabs>
        <w:spacing w:line="360" w:lineRule="auto"/>
        <w:ind w:left="0" w:firstLine="0"/>
        <w:jc w:val="both"/>
        <w:rPr>
          <w:rFonts w:ascii="Palatino Linotype" w:hAnsi="Palatino Linotype" w:cs="Arial"/>
          <w:i/>
          <w:lang w:val="es-MX" w:eastAsia="en-US"/>
        </w:rPr>
      </w:pPr>
      <w:r w:rsidRPr="00CB6715">
        <w:rPr>
          <w:rFonts w:ascii="Palatino Linotype" w:hAnsi="Palatino Linotype" w:cs="Arial"/>
          <w:lang w:val="es-MX" w:eastAsia="en-US"/>
        </w:rPr>
        <w:t>En este sentido, es importante referir que</w:t>
      </w:r>
      <w:r w:rsidRPr="00CB6715">
        <w:rPr>
          <w:rFonts w:ascii="Palatino Linotype" w:hAnsi="Palatino Linotype" w:cs="Arial"/>
          <w:i/>
          <w:lang w:val="es-MX" w:eastAsia="en-US"/>
        </w:rPr>
        <w:t xml:space="preserve"> </w:t>
      </w:r>
      <w:r w:rsidRPr="00CB6715">
        <w:rPr>
          <w:rFonts w:ascii="Palatino Linotype" w:hAnsi="Palatino Linotype" w:cs="Tahoma"/>
          <w:bCs/>
          <w:iCs/>
        </w:rPr>
        <w:t xml:space="preserve">el Instituto Hacendario del Estado de México es una entidad acreditada para realizar la certificación y evaluaciones de los Estándares de Competencia, a través de </w:t>
      </w:r>
      <w:r w:rsidRPr="00CB6715">
        <w:rPr>
          <w:rFonts w:ascii="Palatino Linotype" w:hAnsi="Palatino Linotype" w:cs="Arial"/>
          <w:lang w:val="es-MX" w:eastAsia="en-US"/>
        </w:rPr>
        <w:t xml:space="preserve">la </w:t>
      </w:r>
      <w:r w:rsidRPr="00CB6715">
        <w:rPr>
          <w:rFonts w:ascii="Palatino Linotype" w:hAnsi="Palatino Linotype"/>
        </w:rPr>
        <w:t xml:space="preserve">Comisión Certificadora de Competencia Laboral para el Servicio Público del Estado de México </w:t>
      </w:r>
      <w:hyperlink r:id="rId9" w:history="1">
        <w:r w:rsidRPr="00CB6715">
          <w:rPr>
            <w:rStyle w:val="Hipervnculo"/>
            <w:rFonts w:ascii="Palatino Linotype" w:hAnsi="Palatino Linotype"/>
            <w:color w:val="000000"/>
          </w:rPr>
          <w:t>(COCERTEM)</w:t>
        </w:r>
      </w:hyperlink>
      <w:r w:rsidRPr="00CB6715">
        <w:rPr>
          <w:rFonts w:ascii="Palatino Linotype" w:hAnsi="Palatino Linotype"/>
        </w:rPr>
        <w:t xml:space="preserve">. </w:t>
      </w:r>
    </w:p>
    <w:p w14:paraId="4AB8F13B" w14:textId="77777777" w:rsidR="00994A7E" w:rsidRPr="00CB6715" w:rsidRDefault="00994A7E" w:rsidP="00994A7E">
      <w:pPr>
        <w:tabs>
          <w:tab w:val="left" w:pos="567"/>
        </w:tabs>
        <w:spacing w:line="360" w:lineRule="auto"/>
        <w:jc w:val="both"/>
        <w:rPr>
          <w:rFonts w:ascii="Palatino Linotype" w:hAnsi="Palatino Linotype" w:cs="Arial"/>
          <w:i/>
          <w:lang w:val="es-MX" w:eastAsia="en-US"/>
        </w:rPr>
      </w:pPr>
    </w:p>
    <w:p w14:paraId="340B3CDA" w14:textId="77777777" w:rsidR="00994A7E" w:rsidRPr="00CB6715" w:rsidRDefault="00994A7E" w:rsidP="00994A7E">
      <w:pPr>
        <w:numPr>
          <w:ilvl w:val="0"/>
          <w:numId w:val="1"/>
        </w:numPr>
        <w:tabs>
          <w:tab w:val="left" w:pos="567"/>
        </w:tabs>
        <w:spacing w:line="360" w:lineRule="auto"/>
        <w:ind w:left="0" w:firstLine="0"/>
        <w:jc w:val="both"/>
        <w:rPr>
          <w:rFonts w:ascii="Palatino Linotype" w:hAnsi="Palatino Linotype" w:cs="Arial"/>
          <w:i/>
          <w:lang w:val="es-MX" w:eastAsia="en-US"/>
        </w:rPr>
      </w:pPr>
      <w:r w:rsidRPr="00CB6715">
        <w:rPr>
          <w:rFonts w:ascii="Palatino Linotype" w:hAnsi="Palatino Linotype"/>
          <w:lang w:val="es-MX" w:eastAsia="en-US"/>
        </w:rPr>
        <w:t>Ahora bien, de manera enunciativa mas no limitativa</w:t>
      </w:r>
      <w:r w:rsidRPr="00CB6715">
        <w:rPr>
          <w:rFonts w:ascii="Palatino Linotype" w:hAnsi="Palatino Linotype" w:cs="Arial"/>
          <w:i/>
          <w:lang w:val="es-MX" w:eastAsia="en-US"/>
        </w:rPr>
        <w:t xml:space="preserve"> </w:t>
      </w:r>
      <w:r w:rsidRPr="00CB6715">
        <w:rPr>
          <w:rFonts w:ascii="Palatino Linotype" w:hAnsi="Palatino Linotype"/>
          <w:lang w:val="es-MX" w:eastAsia="en-US"/>
        </w:rPr>
        <w:t>a continuación se hace alusión a las posibles certificaciones de Competencia Laboral, con la que pudieran contar los servidores públicos del</w:t>
      </w:r>
      <w:r w:rsidRPr="00CB6715">
        <w:rPr>
          <w:rFonts w:ascii="Palatino Linotype" w:hAnsi="Palatino Linotype" w:cs="Arial"/>
          <w:i/>
          <w:lang w:val="es-MX" w:eastAsia="en-US"/>
        </w:rPr>
        <w:t xml:space="preserve"> </w:t>
      </w:r>
      <w:r w:rsidRPr="00CB6715">
        <w:rPr>
          <w:rFonts w:ascii="Palatino Linotype" w:hAnsi="Palatino Linotype"/>
          <w:b/>
          <w:bCs/>
          <w:color w:val="000000"/>
        </w:rPr>
        <w:t>Ayuntamiento de San Simón de Guerrero</w:t>
      </w:r>
      <w:r w:rsidRPr="00CB6715">
        <w:rPr>
          <w:rFonts w:ascii="Palatino Linotype" w:hAnsi="Palatino Linotype"/>
          <w:lang w:val="es-MX" w:eastAsia="en-US"/>
        </w:rPr>
        <w:t xml:space="preserve">, de conformidad con lo establecido en el </w:t>
      </w:r>
      <w:r w:rsidRPr="00CB6715">
        <w:rPr>
          <w:rFonts w:ascii="Palatino Linotype" w:hAnsi="Palatino Linotype" w:cs="Arial"/>
          <w:lang w:val="es-MX" w:eastAsia="en-US"/>
        </w:rPr>
        <w:t xml:space="preserve">artículo 32, con apoyo de su </w:t>
      </w:r>
      <w:r w:rsidRPr="00CB6715">
        <w:rPr>
          <w:rFonts w:ascii="Palatino Linotype" w:hAnsi="Palatino Linotype"/>
          <w:lang w:val="es-MX" w:eastAsia="en-US"/>
        </w:rPr>
        <w:t>estructura orgánica, como a continuación se muestra:</w:t>
      </w:r>
    </w:p>
    <w:p w14:paraId="2E2A378F" w14:textId="77777777" w:rsidR="00994A7E" w:rsidRPr="00CB6715" w:rsidRDefault="00994A7E" w:rsidP="00994A7E">
      <w:pPr>
        <w:pStyle w:val="Prrafodelista"/>
        <w:spacing w:line="360" w:lineRule="auto"/>
        <w:rPr>
          <w:rFonts w:ascii="Palatino Linotype" w:hAnsi="Palatino Linotype" w:cs="Arial"/>
          <w:i/>
          <w:lang w:val="es-MX"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25"/>
        <w:gridCol w:w="6503"/>
      </w:tblGrid>
      <w:tr w:rsidR="00996697" w:rsidRPr="00CB6715" w14:paraId="216053D6" w14:textId="77777777" w:rsidTr="00997015">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24A243EA" w14:textId="77777777" w:rsidR="00996697" w:rsidRPr="00CB6715" w:rsidRDefault="00996697" w:rsidP="00B95A6A">
            <w:pPr>
              <w:spacing w:before="240" w:after="240" w:line="276" w:lineRule="auto"/>
              <w:jc w:val="center"/>
              <w:rPr>
                <w:rFonts w:ascii="Palatino Linotype" w:eastAsia="Palatino Linotype" w:hAnsi="Palatino Linotype" w:cs="Palatino Linotype"/>
                <w:b/>
                <w:sz w:val="20"/>
                <w:lang w:val="es-ES"/>
              </w:rPr>
            </w:pPr>
            <w:r w:rsidRPr="00CB6715">
              <w:rPr>
                <w:rFonts w:ascii="Palatino Linotype" w:eastAsia="Palatino Linotype" w:hAnsi="Palatino Linotype" w:cs="Palatino Linotype"/>
                <w:b/>
                <w:sz w:val="20"/>
                <w:lang w:val="es-ES"/>
              </w:rPr>
              <w:lastRenderedPageBreak/>
              <w:t>Denominación del cargo conforme a la Ley Orgánica Municipal</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00142F1E" w14:textId="77777777" w:rsidR="00996697" w:rsidRPr="00CB6715" w:rsidRDefault="00996697" w:rsidP="00B95A6A">
            <w:pPr>
              <w:spacing w:before="240" w:after="240" w:line="276" w:lineRule="auto"/>
              <w:jc w:val="center"/>
              <w:rPr>
                <w:rFonts w:ascii="Palatino Linotype" w:eastAsia="Palatino Linotype" w:hAnsi="Palatino Linotype" w:cs="Palatino Linotype"/>
                <w:b/>
                <w:sz w:val="20"/>
                <w:lang w:val="es-ES"/>
              </w:rPr>
            </w:pPr>
            <w:r w:rsidRPr="00CB6715">
              <w:rPr>
                <w:rFonts w:ascii="Palatino Linotype" w:eastAsia="Palatino Linotype" w:hAnsi="Palatino Linotype" w:cs="Palatino Linotype"/>
                <w:b/>
                <w:sz w:val="20"/>
                <w:lang w:val="es-ES"/>
              </w:rPr>
              <w:t>Requisito conforme a la Ley Orgánica Municipal</w:t>
            </w:r>
          </w:p>
        </w:tc>
      </w:tr>
      <w:tr w:rsidR="00996697" w:rsidRPr="00CB6715" w14:paraId="5FF53612" w14:textId="77777777" w:rsidTr="00997015">
        <w:tc>
          <w:tcPr>
            <w:tcW w:w="0" w:type="auto"/>
            <w:tcBorders>
              <w:top w:val="single" w:sz="4" w:space="0" w:color="000000"/>
              <w:left w:val="single" w:sz="4" w:space="0" w:color="000000"/>
              <w:bottom w:val="single" w:sz="4" w:space="0" w:color="000000"/>
              <w:right w:val="single" w:sz="4" w:space="0" w:color="000000"/>
            </w:tcBorders>
            <w:vAlign w:val="center"/>
            <w:hideMark/>
          </w:tcPr>
          <w:p w14:paraId="077D0C98" w14:textId="77777777" w:rsidR="00996697" w:rsidRPr="00CB6715" w:rsidRDefault="00996697" w:rsidP="00B95A6A">
            <w:pPr>
              <w:spacing w:before="240" w:after="240" w:line="276" w:lineRule="auto"/>
              <w:jc w:val="center"/>
              <w:rPr>
                <w:rFonts w:ascii="Palatino Linotype" w:eastAsia="Palatino Linotype" w:hAnsi="Palatino Linotype" w:cs="Palatino Linotype"/>
                <w:color w:val="000000"/>
                <w:sz w:val="20"/>
                <w:lang w:val="es-ES"/>
              </w:rPr>
            </w:pPr>
            <w:r w:rsidRPr="00CB6715">
              <w:rPr>
                <w:rFonts w:ascii="Palatino Linotype" w:eastAsia="Palatino Linotype" w:hAnsi="Palatino Linotype" w:cs="Palatino Linotype"/>
                <w:color w:val="000000"/>
                <w:sz w:val="20"/>
                <w:lang w:val="es-ES"/>
              </w:rPr>
              <w:t>Secretario del Ayuntamiento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58C7C8" w14:textId="77777777" w:rsidR="00996697" w:rsidRPr="00CB6715" w:rsidRDefault="00996697" w:rsidP="00B95A6A">
            <w:pPr>
              <w:spacing w:before="240" w:after="240" w:line="276" w:lineRule="auto"/>
              <w:jc w:val="both"/>
              <w:rPr>
                <w:rFonts w:ascii="Palatino Linotype" w:eastAsia="Palatino Linotype" w:hAnsi="Palatino Linotype" w:cs="Palatino Linotype"/>
                <w:i/>
                <w:color w:val="000000"/>
                <w:sz w:val="20"/>
                <w:lang w:val="es-ES"/>
              </w:rPr>
            </w:pPr>
            <w:r w:rsidRPr="00CB6715">
              <w:rPr>
                <w:rFonts w:ascii="Palatino Linotype" w:eastAsia="Palatino Linotype" w:hAnsi="Palatino Linotype" w:cs="Palatino Linotype"/>
                <w:b/>
                <w:i/>
                <w:color w:val="000000"/>
                <w:sz w:val="20"/>
                <w:lang w:val="es-ES"/>
              </w:rPr>
              <w:t xml:space="preserve">Contar con la certificación de competencia laboral </w:t>
            </w:r>
            <w:r w:rsidRPr="00CB6715">
              <w:rPr>
                <w:rFonts w:ascii="Palatino Linotype" w:eastAsia="Palatino Linotype" w:hAnsi="Palatino Linotype" w:cs="Palatino Linotype"/>
                <w:i/>
                <w:color w:val="000000"/>
                <w:sz w:val="20"/>
                <w:lang w:val="es-ES"/>
              </w:rPr>
              <w:t xml:space="preserve">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w:t>
            </w:r>
            <w:r w:rsidRPr="00CB6715">
              <w:rPr>
                <w:rFonts w:ascii="Palatino Linotype" w:eastAsia="Palatino Linotype" w:hAnsi="Palatino Linotype" w:cs="Palatino Linotype"/>
                <w:b/>
                <w:i/>
                <w:color w:val="000000"/>
                <w:sz w:val="20"/>
                <w:lang w:val="es-ES"/>
              </w:rPr>
              <w:t>dentro de los seis meses siguientes a la fecha en que inicie funciones</w:t>
            </w:r>
            <w:r w:rsidRPr="00CB6715">
              <w:rPr>
                <w:rFonts w:ascii="Palatino Linotype" w:eastAsia="Palatino Linotype" w:hAnsi="Palatino Linotype" w:cs="Palatino Linotype"/>
                <w:i/>
                <w:color w:val="000000"/>
                <w:sz w:val="20"/>
                <w:lang w:val="es-ES"/>
              </w:rPr>
              <w:t>.</w:t>
            </w:r>
          </w:p>
        </w:tc>
      </w:tr>
      <w:tr w:rsidR="00996697" w:rsidRPr="00CB6715" w14:paraId="3275C997" w14:textId="77777777" w:rsidTr="00997015">
        <w:tc>
          <w:tcPr>
            <w:tcW w:w="0" w:type="auto"/>
            <w:tcBorders>
              <w:top w:val="single" w:sz="4" w:space="0" w:color="000000"/>
              <w:left w:val="single" w:sz="4" w:space="0" w:color="000000"/>
              <w:bottom w:val="single" w:sz="4" w:space="0" w:color="000000"/>
              <w:right w:val="single" w:sz="4" w:space="0" w:color="000000"/>
            </w:tcBorders>
            <w:vAlign w:val="center"/>
            <w:hideMark/>
          </w:tcPr>
          <w:p w14:paraId="5D283863" w14:textId="77777777" w:rsidR="00996697" w:rsidRPr="00CB6715" w:rsidRDefault="00996697" w:rsidP="00B95A6A">
            <w:pPr>
              <w:spacing w:before="240" w:after="240" w:line="276" w:lineRule="auto"/>
              <w:jc w:val="center"/>
              <w:rPr>
                <w:rFonts w:ascii="Palatino Linotype" w:eastAsia="Palatino Linotype" w:hAnsi="Palatino Linotype" w:cs="Palatino Linotype"/>
                <w:color w:val="000000"/>
                <w:sz w:val="20"/>
                <w:lang w:val="es-ES"/>
              </w:rPr>
            </w:pPr>
            <w:r w:rsidRPr="00CB6715">
              <w:rPr>
                <w:rFonts w:ascii="Palatino Linotype" w:eastAsia="Palatino Linotype" w:hAnsi="Palatino Linotype" w:cs="Palatino Linotype"/>
                <w:color w:val="000000"/>
                <w:sz w:val="20"/>
                <w:lang w:val="es-ES"/>
              </w:rPr>
              <w:t>Tesorero Municipal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B0824B9" w14:textId="77777777" w:rsidR="00996697" w:rsidRPr="00CB6715" w:rsidRDefault="00996697" w:rsidP="00B95A6A">
            <w:pPr>
              <w:spacing w:before="240" w:after="240" w:line="276" w:lineRule="auto"/>
              <w:jc w:val="both"/>
              <w:rPr>
                <w:rFonts w:ascii="Palatino Linotype" w:eastAsia="Palatino Linotype" w:hAnsi="Palatino Linotype" w:cs="Palatino Linotype"/>
                <w:i/>
                <w:color w:val="000000"/>
                <w:sz w:val="20"/>
                <w:lang w:val="es-ES"/>
              </w:rPr>
            </w:pPr>
            <w:r w:rsidRPr="00CB6715">
              <w:rPr>
                <w:rFonts w:ascii="Palatino Linotype" w:eastAsia="Palatino Linotype" w:hAnsi="Palatino Linotype" w:cs="Palatino Linotype"/>
                <w:i/>
                <w:color w:val="000000"/>
                <w:sz w:val="20"/>
                <w:lang w:val="es-ES"/>
              </w:rPr>
              <w:t xml:space="preserve">Tener los conocimientos suficientes para poder desempeñar el cargo, a juicio del Ayuntamiento; </w:t>
            </w:r>
            <w:r w:rsidRPr="00CB6715">
              <w:rPr>
                <w:rFonts w:ascii="Palatino Linotype" w:eastAsia="Palatino Linotype" w:hAnsi="Palatino Linotype" w:cs="Palatino Linotype"/>
                <w:b/>
                <w:i/>
                <w:color w:val="000000"/>
                <w:sz w:val="20"/>
                <w:lang w:val="es-ES"/>
              </w:rPr>
              <w:t>contar con título profesional en las áreas jurídicas, económicas o contables</w:t>
            </w:r>
            <w:r w:rsidRPr="00CB6715">
              <w:rPr>
                <w:rFonts w:ascii="Palatino Linotype" w:eastAsia="Palatino Linotype" w:hAnsi="Palatino Linotype" w:cs="Palatino Linotype"/>
                <w:i/>
                <w:color w:val="000000"/>
                <w:sz w:val="20"/>
                <w:lang w:val="es-ES"/>
              </w:rPr>
              <w:t xml:space="preserve"> administrativas, </w:t>
            </w:r>
            <w:r w:rsidRPr="00CB6715">
              <w:rPr>
                <w:rFonts w:ascii="Palatino Linotype" w:eastAsia="Palatino Linotype" w:hAnsi="Palatino Linotype" w:cs="Palatino Linotype"/>
                <w:b/>
                <w:i/>
                <w:color w:val="000000"/>
                <w:sz w:val="20"/>
                <w:lang w:val="es-ES"/>
              </w:rPr>
              <w:t>con experiencia mínima de un año</w:t>
            </w:r>
            <w:r w:rsidRPr="00CB6715">
              <w:rPr>
                <w:rFonts w:ascii="Palatino Linotype" w:eastAsia="Palatino Linotype" w:hAnsi="Palatino Linotype" w:cs="Palatino Linotype"/>
                <w:i/>
                <w:color w:val="000000"/>
                <w:sz w:val="20"/>
                <w:lang w:val="es-ES"/>
              </w:rPr>
              <w:t xml:space="preserve">, con anterioridad a la fecha de su designación, </w:t>
            </w:r>
            <w:r w:rsidRPr="00CB6715">
              <w:rPr>
                <w:rFonts w:ascii="Palatino Linotype" w:eastAsia="Palatino Linotype" w:hAnsi="Palatino Linotype" w:cs="Palatino Linotype"/>
                <w:b/>
                <w:i/>
                <w:color w:val="000000"/>
                <w:sz w:val="20"/>
                <w:lang w:val="es-ES"/>
              </w:rPr>
              <w:t xml:space="preserve">y con certificación de competencia laboral </w:t>
            </w:r>
            <w:r w:rsidRPr="00CB6715">
              <w:rPr>
                <w:rFonts w:ascii="Palatino Linotype" w:eastAsia="Palatino Linotype" w:hAnsi="Palatino Linotype" w:cs="Palatino Linotype"/>
                <w:i/>
                <w:color w:val="000000"/>
                <w:sz w:val="20"/>
                <w:lang w:val="es-ES"/>
              </w:rPr>
              <w:t xml:space="preserve">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w:t>
            </w:r>
            <w:r w:rsidRPr="00CB6715">
              <w:rPr>
                <w:rFonts w:ascii="Palatino Linotype" w:eastAsia="Palatino Linotype" w:hAnsi="Palatino Linotype" w:cs="Palatino Linotype"/>
                <w:b/>
                <w:i/>
                <w:color w:val="000000"/>
                <w:sz w:val="20"/>
                <w:lang w:val="es-ES"/>
              </w:rPr>
              <w:t>El requisito de la certificación de competencia laboral, deberá acreditarse dentro de los seis meses siguientes a la fecha en que inicie funciones.</w:t>
            </w:r>
          </w:p>
        </w:tc>
      </w:tr>
      <w:tr w:rsidR="00996697" w:rsidRPr="00CB6715" w14:paraId="4DCFBAEA" w14:textId="77777777" w:rsidTr="00997015">
        <w:tc>
          <w:tcPr>
            <w:tcW w:w="0" w:type="auto"/>
            <w:tcBorders>
              <w:top w:val="single" w:sz="4" w:space="0" w:color="000000"/>
              <w:left w:val="single" w:sz="4" w:space="0" w:color="000000"/>
              <w:bottom w:val="single" w:sz="4" w:space="0" w:color="000000"/>
              <w:right w:val="single" w:sz="4" w:space="0" w:color="000000"/>
            </w:tcBorders>
            <w:vAlign w:val="center"/>
          </w:tcPr>
          <w:p w14:paraId="6BC36D69" w14:textId="77777777" w:rsidR="00996697" w:rsidRPr="00CB6715" w:rsidRDefault="00996697" w:rsidP="00B95A6A">
            <w:pPr>
              <w:spacing w:before="240" w:after="240" w:line="276" w:lineRule="auto"/>
              <w:jc w:val="center"/>
              <w:rPr>
                <w:rFonts w:ascii="Palatino Linotype" w:eastAsia="Palatino Linotype" w:hAnsi="Palatino Linotype" w:cs="Palatino Linotype"/>
                <w:color w:val="000000"/>
                <w:sz w:val="20"/>
                <w:lang w:val="es-ES"/>
              </w:rPr>
            </w:pPr>
            <w:r w:rsidRPr="00CB6715">
              <w:rPr>
                <w:rFonts w:ascii="Palatino Linotype" w:hAnsi="Palatino Linotype" w:cs="Arial"/>
                <w:sz w:val="20"/>
              </w:rPr>
              <w:t>Contraloría Municipal</w:t>
            </w:r>
            <w:r w:rsidRPr="00CB6715">
              <w:rPr>
                <w:rFonts w:ascii="Palatino Linotype" w:hAnsi="Palatino Linotype" w:cs="Arial"/>
                <w:i/>
                <w:sz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34940E4" w14:textId="77777777" w:rsidR="00996697" w:rsidRPr="00CB6715" w:rsidRDefault="00996697" w:rsidP="00B95A6A">
            <w:pPr>
              <w:spacing w:before="240" w:after="240" w:line="276" w:lineRule="auto"/>
              <w:jc w:val="both"/>
              <w:rPr>
                <w:rFonts w:ascii="Palatino Linotype" w:eastAsia="Palatino Linotype" w:hAnsi="Palatino Linotype" w:cs="Palatino Linotype"/>
                <w:i/>
                <w:color w:val="000000"/>
                <w:sz w:val="20"/>
                <w:lang w:val="es-ES"/>
              </w:rPr>
            </w:pPr>
            <w:r w:rsidRPr="00CB6715">
              <w:rPr>
                <w:rFonts w:ascii="Palatino Linotype" w:eastAsia="Palatino Linotype" w:hAnsi="Palatino Linotype" w:cs="Palatino Linotype"/>
                <w:i/>
                <w:color w:val="000000"/>
                <w:sz w:val="20"/>
                <w:lang w:val="es-ES"/>
              </w:rPr>
              <w:t>Artículo 113.- Para ser contralor se requiere cumplir con los requisitos que se exigen para ser tesorero municipal, a excepción de la caución correspondiente.</w:t>
            </w:r>
          </w:p>
          <w:p w14:paraId="6C4B4C75" w14:textId="77777777" w:rsidR="00996697" w:rsidRPr="00CB6715" w:rsidRDefault="00996697" w:rsidP="00B95A6A">
            <w:pPr>
              <w:spacing w:before="240" w:after="240" w:line="276" w:lineRule="auto"/>
              <w:jc w:val="both"/>
              <w:rPr>
                <w:rFonts w:ascii="Palatino Linotype" w:eastAsia="Palatino Linotype" w:hAnsi="Palatino Linotype" w:cs="Palatino Linotype"/>
                <w:i/>
                <w:color w:val="000000"/>
                <w:sz w:val="20"/>
                <w:lang w:val="es-ES"/>
              </w:rPr>
            </w:pPr>
            <w:r w:rsidRPr="00CB6715">
              <w:rPr>
                <w:rFonts w:ascii="Palatino Linotype" w:eastAsia="Palatino Linotype" w:hAnsi="Palatino Linotype" w:cs="Palatino Linotype"/>
                <w:i/>
                <w:color w:val="000000"/>
                <w:sz w:val="20"/>
                <w:lang w:val="es-ES"/>
              </w:rPr>
              <w:t>Artículo 96.- Para ser tesorero municipal se requiere, además de los requisitos del artículos 32 de esta Ley:</w:t>
            </w:r>
          </w:p>
          <w:p w14:paraId="1FC11858" w14:textId="77777777" w:rsidR="00996697" w:rsidRPr="00CB6715" w:rsidRDefault="00996697" w:rsidP="00B95A6A">
            <w:pPr>
              <w:spacing w:before="240" w:after="240" w:line="276" w:lineRule="auto"/>
              <w:jc w:val="both"/>
              <w:rPr>
                <w:rFonts w:ascii="Palatino Linotype" w:eastAsia="Palatino Linotype" w:hAnsi="Palatino Linotype" w:cs="Palatino Linotype"/>
                <w:i/>
                <w:color w:val="000000"/>
                <w:sz w:val="20"/>
                <w:lang w:val="es-ES"/>
              </w:rPr>
            </w:pPr>
            <w:r w:rsidRPr="00CB6715">
              <w:rPr>
                <w:rFonts w:ascii="Palatino Linotype" w:eastAsia="Palatino Linotype" w:hAnsi="Palatino Linotype" w:cs="Palatino Linotype"/>
                <w:b/>
                <w:i/>
                <w:color w:val="000000"/>
                <w:sz w:val="20"/>
                <w:lang w:val="es-ES"/>
              </w:rPr>
              <w:t xml:space="preserve">Además, deberá acreditar, dentro de los seis meses siguientes a la fecha en que inicie funciones, la certificación de competencia laboral </w:t>
            </w:r>
            <w:r w:rsidRPr="00CB6715">
              <w:rPr>
                <w:rFonts w:ascii="Palatino Linotype" w:eastAsia="Palatino Linotype" w:hAnsi="Palatino Linotype" w:cs="Palatino Linotype"/>
                <w:i/>
                <w:color w:val="000000"/>
                <w:sz w:val="20"/>
                <w:lang w:val="es-ES"/>
              </w:rPr>
              <w:t>expedida por el Instituto Hacendario delEstado de México o por alguna otra institución con reconocimiento de validez oficial, que asegure los conocimientos y habilidades para desempeñar el cargo, de conformidad con los aspectos técnicos y operativos aplicables al Estado de México.</w:t>
            </w:r>
          </w:p>
        </w:tc>
      </w:tr>
      <w:tr w:rsidR="00996697" w:rsidRPr="00CB6715" w14:paraId="6CD5E9FC" w14:textId="77777777" w:rsidTr="00997015">
        <w:tc>
          <w:tcPr>
            <w:tcW w:w="0" w:type="auto"/>
            <w:tcBorders>
              <w:top w:val="single" w:sz="4" w:space="0" w:color="000000"/>
              <w:left w:val="single" w:sz="4" w:space="0" w:color="000000"/>
              <w:bottom w:val="single" w:sz="4" w:space="0" w:color="000000"/>
              <w:right w:val="single" w:sz="4" w:space="0" w:color="000000"/>
            </w:tcBorders>
            <w:vAlign w:val="center"/>
          </w:tcPr>
          <w:p w14:paraId="35427FC5" w14:textId="77777777" w:rsidR="00996697" w:rsidRPr="00CB6715" w:rsidRDefault="00996697" w:rsidP="00B95A6A">
            <w:pPr>
              <w:spacing w:before="240" w:after="240" w:line="276" w:lineRule="auto"/>
              <w:jc w:val="center"/>
              <w:rPr>
                <w:rFonts w:ascii="Palatino Linotype" w:hAnsi="Palatino Linotype" w:cs="Arial"/>
                <w:sz w:val="20"/>
              </w:rPr>
            </w:pPr>
            <w:r w:rsidRPr="00CB6715">
              <w:rPr>
                <w:rFonts w:ascii="Palatino Linotype" w:hAnsi="Palatino Linotype" w:cs="Arial"/>
                <w:sz w:val="20"/>
              </w:rPr>
              <w:lastRenderedPageBreak/>
              <w:t>Direcci</w:t>
            </w:r>
            <w:r w:rsidR="00F72140" w:rsidRPr="00CB6715">
              <w:rPr>
                <w:rFonts w:ascii="Palatino Linotype" w:hAnsi="Palatino Linotype" w:cs="Arial"/>
                <w:sz w:val="20"/>
              </w:rPr>
              <w:t>ón de Administración</w:t>
            </w:r>
          </w:p>
        </w:tc>
        <w:tc>
          <w:tcPr>
            <w:tcW w:w="0" w:type="auto"/>
            <w:tcBorders>
              <w:top w:val="single" w:sz="4" w:space="0" w:color="000000"/>
              <w:left w:val="single" w:sz="4" w:space="0" w:color="000000"/>
              <w:bottom w:val="single" w:sz="4" w:space="0" w:color="000000"/>
              <w:right w:val="single" w:sz="4" w:space="0" w:color="000000"/>
            </w:tcBorders>
            <w:vAlign w:val="center"/>
          </w:tcPr>
          <w:p w14:paraId="532C7D76" w14:textId="77777777" w:rsidR="00996697" w:rsidRPr="00CB6715" w:rsidRDefault="00F72140" w:rsidP="00B95A6A">
            <w:pPr>
              <w:spacing w:before="240" w:after="240" w:line="276" w:lineRule="auto"/>
              <w:jc w:val="both"/>
              <w:rPr>
                <w:rFonts w:ascii="Palatino Linotype" w:eastAsia="Palatino Linotype" w:hAnsi="Palatino Linotype" w:cs="Palatino Linotype"/>
                <w:i/>
                <w:color w:val="000000"/>
                <w:sz w:val="20"/>
                <w:lang w:val="es-ES"/>
              </w:rPr>
            </w:pPr>
            <w:r w:rsidRPr="00CB6715">
              <w:rPr>
                <w:rFonts w:ascii="Palatino Linotype" w:eastAsia="Palatino Linotype" w:hAnsi="Palatino Linotype" w:cs="Palatino Linotype"/>
                <w:b/>
                <w:i/>
                <w:color w:val="000000"/>
                <w:sz w:val="20"/>
                <w:lang w:val="es-ES"/>
              </w:rPr>
              <w:t xml:space="preserve">Contar con la certificación de competencia laboral </w:t>
            </w:r>
            <w:r w:rsidRPr="00CB6715">
              <w:rPr>
                <w:rFonts w:ascii="Palatino Linotype" w:eastAsia="Palatino Linotype" w:hAnsi="Palatino Linotype" w:cs="Palatino Linotype"/>
                <w:i/>
                <w:color w:val="000000"/>
                <w:sz w:val="20"/>
                <w:lang w:val="es-ES"/>
              </w:rPr>
              <w:t xml:space="preserve">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w:t>
            </w:r>
            <w:r w:rsidRPr="00CB6715">
              <w:rPr>
                <w:rFonts w:ascii="Palatino Linotype" w:eastAsia="Palatino Linotype" w:hAnsi="Palatino Linotype" w:cs="Palatino Linotype"/>
                <w:b/>
                <w:i/>
                <w:color w:val="000000"/>
                <w:sz w:val="20"/>
                <w:lang w:val="es-ES"/>
              </w:rPr>
              <w:t>dentro de los seis meses siguientes a la fecha en que inicie funciones</w:t>
            </w:r>
            <w:r w:rsidRPr="00CB6715">
              <w:rPr>
                <w:rFonts w:ascii="Palatino Linotype" w:eastAsia="Palatino Linotype" w:hAnsi="Palatino Linotype" w:cs="Palatino Linotype"/>
                <w:i/>
                <w:color w:val="000000"/>
                <w:sz w:val="20"/>
                <w:lang w:val="es-ES"/>
              </w:rPr>
              <w:t>.</w:t>
            </w:r>
          </w:p>
        </w:tc>
      </w:tr>
      <w:tr w:rsidR="00F72140" w:rsidRPr="00CB6715" w14:paraId="7BADF71E" w14:textId="77777777" w:rsidTr="00997015">
        <w:tc>
          <w:tcPr>
            <w:tcW w:w="0" w:type="auto"/>
            <w:tcBorders>
              <w:top w:val="single" w:sz="4" w:space="0" w:color="000000"/>
              <w:left w:val="single" w:sz="4" w:space="0" w:color="000000"/>
              <w:bottom w:val="single" w:sz="4" w:space="0" w:color="000000"/>
              <w:right w:val="single" w:sz="4" w:space="0" w:color="000000"/>
            </w:tcBorders>
            <w:vAlign w:val="center"/>
          </w:tcPr>
          <w:p w14:paraId="657E6BBF" w14:textId="77777777" w:rsidR="00F72140" w:rsidRPr="00CB6715" w:rsidRDefault="00F72140" w:rsidP="00B95A6A">
            <w:pPr>
              <w:spacing w:before="240" w:after="240" w:line="276" w:lineRule="auto"/>
              <w:jc w:val="center"/>
              <w:rPr>
                <w:rFonts w:ascii="Palatino Linotype" w:hAnsi="Palatino Linotype" w:cs="Arial"/>
                <w:sz w:val="20"/>
              </w:rPr>
            </w:pPr>
            <w:r w:rsidRPr="00CB6715">
              <w:rPr>
                <w:rFonts w:ascii="Palatino Linotype" w:hAnsi="Palatino Linotype" w:cs="Arial"/>
                <w:sz w:val="20"/>
              </w:rPr>
              <w:t>Dirección de Transparencia.</w:t>
            </w:r>
          </w:p>
        </w:tc>
        <w:tc>
          <w:tcPr>
            <w:tcW w:w="0" w:type="auto"/>
            <w:tcBorders>
              <w:top w:val="single" w:sz="4" w:space="0" w:color="000000"/>
              <w:left w:val="single" w:sz="4" w:space="0" w:color="000000"/>
              <w:bottom w:val="single" w:sz="4" w:space="0" w:color="000000"/>
              <w:right w:val="single" w:sz="4" w:space="0" w:color="000000"/>
            </w:tcBorders>
            <w:vAlign w:val="center"/>
          </w:tcPr>
          <w:p w14:paraId="3DF85A53" w14:textId="77777777" w:rsidR="00F72140" w:rsidRPr="00CB6715" w:rsidRDefault="00F72140" w:rsidP="00B95A6A">
            <w:pPr>
              <w:spacing w:before="240" w:after="240" w:line="276" w:lineRule="auto"/>
              <w:jc w:val="both"/>
              <w:rPr>
                <w:rFonts w:ascii="Palatino Linotype" w:eastAsia="Palatino Linotype" w:hAnsi="Palatino Linotype" w:cs="Palatino Linotype"/>
                <w:i/>
                <w:color w:val="000000"/>
                <w:sz w:val="20"/>
                <w:lang w:val="es-ES"/>
              </w:rPr>
            </w:pPr>
            <w:r w:rsidRPr="00CB6715">
              <w:rPr>
                <w:rFonts w:ascii="Palatino Linotype" w:eastAsia="Palatino Linotype" w:hAnsi="Palatino Linotype" w:cs="Palatino Linotype"/>
                <w:b/>
                <w:i/>
                <w:color w:val="000000"/>
                <w:sz w:val="20"/>
                <w:lang w:val="es-ES"/>
              </w:rPr>
              <w:t xml:space="preserve">Contar con la certificación de competencia laboral </w:t>
            </w:r>
            <w:r w:rsidRPr="00CB6715">
              <w:rPr>
                <w:rFonts w:ascii="Palatino Linotype" w:eastAsia="Palatino Linotype" w:hAnsi="Palatino Linotype" w:cs="Palatino Linotype"/>
                <w:i/>
                <w:color w:val="000000"/>
                <w:sz w:val="20"/>
                <w:lang w:val="es-ES"/>
              </w:rPr>
              <w:t xml:space="preserve">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w:t>
            </w:r>
            <w:r w:rsidRPr="00CB6715">
              <w:rPr>
                <w:rFonts w:ascii="Palatino Linotype" w:eastAsia="Palatino Linotype" w:hAnsi="Palatino Linotype" w:cs="Palatino Linotype"/>
                <w:b/>
                <w:i/>
                <w:color w:val="000000"/>
                <w:sz w:val="20"/>
                <w:lang w:val="es-ES"/>
              </w:rPr>
              <w:t>dentro de los seis meses siguientes a la fecha en que inicie funciones</w:t>
            </w:r>
            <w:r w:rsidRPr="00CB6715">
              <w:rPr>
                <w:rFonts w:ascii="Palatino Linotype" w:eastAsia="Palatino Linotype" w:hAnsi="Palatino Linotype" w:cs="Palatino Linotype"/>
                <w:i/>
                <w:color w:val="000000"/>
                <w:sz w:val="20"/>
                <w:lang w:val="es-ES"/>
              </w:rPr>
              <w:t>.</w:t>
            </w:r>
          </w:p>
        </w:tc>
      </w:tr>
      <w:tr w:rsidR="00996697" w:rsidRPr="00CB6715" w14:paraId="27F1F5F9" w14:textId="77777777" w:rsidTr="00997015">
        <w:tc>
          <w:tcPr>
            <w:tcW w:w="0" w:type="auto"/>
            <w:tcBorders>
              <w:top w:val="single" w:sz="4" w:space="0" w:color="000000"/>
              <w:left w:val="single" w:sz="4" w:space="0" w:color="000000"/>
              <w:bottom w:val="single" w:sz="4" w:space="0" w:color="000000"/>
              <w:right w:val="single" w:sz="4" w:space="0" w:color="000000"/>
            </w:tcBorders>
            <w:vAlign w:val="center"/>
            <w:hideMark/>
          </w:tcPr>
          <w:p w14:paraId="5BEE395A" w14:textId="77777777" w:rsidR="00996697" w:rsidRPr="00CB6715" w:rsidRDefault="00996697" w:rsidP="00B95A6A">
            <w:pPr>
              <w:spacing w:before="240" w:after="240" w:line="276" w:lineRule="auto"/>
              <w:jc w:val="center"/>
              <w:rPr>
                <w:rFonts w:ascii="Palatino Linotype" w:eastAsia="Palatino Linotype" w:hAnsi="Palatino Linotype" w:cs="Palatino Linotype"/>
                <w:color w:val="000000"/>
                <w:sz w:val="20"/>
                <w:lang w:val="es-ES"/>
              </w:rPr>
            </w:pPr>
            <w:r w:rsidRPr="00CB6715">
              <w:rPr>
                <w:rFonts w:ascii="Palatino Linotype" w:eastAsia="Palatino Linotype" w:hAnsi="Palatino Linotype" w:cs="Palatino Linotype"/>
                <w:color w:val="000000"/>
                <w:sz w:val="20"/>
                <w:lang w:val="es-ES"/>
              </w:rPr>
              <w:t>Director de Obras Públicas</w:t>
            </w:r>
            <w:r w:rsidR="00F72140" w:rsidRPr="00CB6715">
              <w:rPr>
                <w:rFonts w:ascii="Palatino Linotype" w:eastAsia="Palatino Linotype" w:hAnsi="Palatino Linotype" w:cs="Palatino Linotype"/>
                <w:color w:val="000000"/>
                <w:sz w:val="20"/>
                <w:lang w:val="es-ES"/>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1B0A7C" w14:textId="77777777" w:rsidR="00996697" w:rsidRPr="00CB6715" w:rsidRDefault="00996697" w:rsidP="00B95A6A">
            <w:pPr>
              <w:spacing w:before="240" w:after="240" w:line="276" w:lineRule="auto"/>
              <w:jc w:val="both"/>
              <w:rPr>
                <w:rFonts w:ascii="Palatino Linotype" w:eastAsia="Palatino Linotype" w:hAnsi="Palatino Linotype" w:cs="Palatino Linotype"/>
                <w:i/>
                <w:color w:val="000000"/>
                <w:sz w:val="20"/>
                <w:lang w:val="es-ES"/>
              </w:rPr>
            </w:pPr>
            <w:r w:rsidRPr="00CB6715">
              <w:rPr>
                <w:rFonts w:ascii="Palatino Linotype" w:eastAsia="Palatino Linotype" w:hAnsi="Palatino Linotype" w:cs="Palatino Linotype"/>
                <w:i/>
                <w:color w:val="000000"/>
                <w:sz w:val="20"/>
                <w:lang w:val="es-ES"/>
              </w:rPr>
              <w:t xml:space="preserve">El Director de Obras Públicas o Titular de la Unidad Administrativa equivalente, además de los requisitos del artículo 32 de esta Ley, </w:t>
            </w:r>
            <w:r w:rsidRPr="00CB6715">
              <w:rPr>
                <w:rFonts w:ascii="Palatino Linotype" w:eastAsia="Palatino Linotype" w:hAnsi="Palatino Linotype" w:cs="Palatino Linotype"/>
                <w:b/>
                <w:i/>
                <w:color w:val="000000"/>
                <w:sz w:val="20"/>
                <w:lang w:val="es-ES"/>
              </w:rPr>
              <w:t>requiere contar con título profesional en ingeniería, arquitectura o alguna área afín, o contar con una experiencia mínima de un año, con anterioridad a la fecha de su designación.</w:t>
            </w:r>
          </w:p>
          <w:p w14:paraId="716E1A40" w14:textId="77777777" w:rsidR="00996697" w:rsidRPr="00CB6715" w:rsidRDefault="00996697" w:rsidP="00B95A6A">
            <w:pPr>
              <w:spacing w:before="240" w:after="240" w:line="276" w:lineRule="auto"/>
              <w:jc w:val="both"/>
              <w:rPr>
                <w:rFonts w:ascii="Palatino Linotype" w:eastAsia="Palatino Linotype" w:hAnsi="Palatino Linotype" w:cs="Palatino Linotype"/>
                <w:i/>
                <w:color w:val="000000"/>
                <w:sz w:val="20"/>
                <w:lang w:val="es-ES"/>
              </w:rPr>
            </w:pPr>
            <w:r w:rsidRPr="00CB6715">
              <w:rPr>
                <w:rFonts w:ascii="Palatino Linotype" w:eastAsia="Palatino Linotype" w:hAnsi="Palatino Linotype" w:cs="Palatino Linotype"/>
                <w:b/>
                <w:i/>
                <w:color w:val="000000"/>
                <w:sz w:val="20"/>
                <w:lang w:val="es-ES"/>
              </w:rPr>
              <w:t xml:space="preserve">Además, deberá acreditar, dentro de los seis meses siguientes a la fecha en que inicie funciones, la certificación de competencia laboral </w:t>
            </w:r>
            <w:r w:rsidRPr="00CB6715">
              <w:rPr>
                <w:rFonts w:ascii="Palatino Linotype" w:eastAsia="Palatino Linotype" w:hAnsi="Palatino Linotype" w:cs="Palatino Linotype"/>
                <w:i/>
                <w:color w:val="000000"/>
                <w:sz w:val="20"/>
                <w:lang w:val="es-ES"/>
              </w:rPr>
              <w:t>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tc>
      </w:tr>
      <w:tr w:rsidR="00F72140" w:rsidRPr="00CB6715" w14:paraId="04AB000B" w14:textId="77777777" w:rsidTr="00997015">
        <w:tc>
          <w:tcPr>
            <w:tcW w:w="0" w:type="auto"/>
            <w:tcBorders>
              <w:top w:val="single" w:sz="4" w:space="0" w:color="000000"/>
              <w:left w:val="single" w:sz="4" w:space="0" w:color="000000"/>
              <w:bottom w:val="single" w:sz="4" w:space="0" w:color="000000"/>
              <w:right w:val="single" w:sz="4" w:space="0" w:color="000000"/>
            </w:tcBorders>
            <w:vAlign w:val="center"/>
          </w:tcPr>
          <w:p w14:paraId="08761A84" w14:textId="77777777" w:rsidR="00F72140" w:rsidRPr="00CB6715" w:rsidRDefault="00F72140" w:rsidP="00B95A6A">
            <w:pPr>
              <w:spacing w:before="240" w:after="240" w:line="276" w:lineRule="auto"/>
              <w:jc w:val="center"/>
              <w:rPr>
                <w:rFonts w:ascii="Palatino Linotype" w:eastAsia="Palatino Linotype" w:hAnsi="Palatino Linotype" w:cs="Palatino Linotype"/>
                <w:color w:val="000000"/>
                <w:sz w:val="20"/>
                <w:lang w:val="es-ES"/>
              </w:rPr>
            </w:pPr>
            <w:r w:rsidRPr="00CB6715">
              <w:rPr>
                <w:rFonts w:ascii="Palatino Linotype" w:eastAsia="Palatino Linotype" w:hAnsi="Palatino Linotype" w:cs="Palatino Linotype"/>
                <w:color w:val="000000"/>
                <w:sz w:val="20"/>
                <w:lang w:val="es-ES"/>
              </w:rPr>
              <w:t xml:space="preserve">Director de Desarrollo Urbano Municipal </w:t>
            </w:r>
          </w:p>
        </w:tc>
        <w:tc>
          <w:tcPr>
            <w:tcW w:w="0" w:type="auto"/>
            <w:tcBorders>
              <w:top w:val="single" w:sz="4" w:space="0" w:color="000000"/>
              <w:left w:val="single" w:sz="4" w:space="0" w:color="000000"/>
              <w:bottom w:val="single" w:sz="4" w:space="0" w:color="000000"/>
              <w:right w:val="single" w:sz="4" w:space="0" w:color="000000"/>
            </w:tcBorders>
            <w:vAlign w:val="center"/>
          </w:tcPr>
          <w:p w14:paraId="35E3F140" w14:textId="77777777" w:rsidR="00F72140" w:rsidRPr="00CB6715" w:rsidRDefault="00F72140" w:rsidP="00B95A6A">
            <w:pPr>
              <w:spacing w:before="240" w:after="240" w:line="276" w:lineRule="auto"/>
              <w:jc w:val="both"/>
              <w:rPr>
                <w:rFonts w:ascii="Palatino Linotype" w:eastAsia="Palatino Linotype" w:hAnsi="Palatino Linotype" w:cs="Palatino Linotype"/>
                <w:i/>
                <w:color w:val="000000"/>
                <w:sz w:val="20"/>
                <w:lang w:val="es-ES"/>
              </w:rPr>
            </w:pPr>
            <w:r w:rsidRPr="00CB6715">
              <w:rPr>
                <w:rFonts w:ascii="Palatino Linotype" w:eastAsia="Palatino Linotype" w:hAnsi="Palatino Linotype" w:cs="Palatino Linotype"/>
                <w:b/>
                <w:i/>
                <w:color w:val="000000"/>
                <w:sz w:val="20"/>
                <w:lang w:val="es-ES"/>
              </w:rPr>
              <w:t xml:space="preserve">Contar con la certificación de competencia laboral </w:t>
            </w:r>
            <w:r w:rsidRPr="00CB6715">
              <w:rPr>
                <w:rFonts w:ascii="Palatino Linotype" w:eastAsia="Palatino Linotype" w:hAnsi="Palatino Linotype" w:cs="Palatino Linotype"/>
                <w:i/>
                <w:color w:val="000000"/>
                <w:sz w:val="20"/>
                <w:lang w:val="es-ES"/>
              </w:rPr>
              <w:t xml:space="preserve">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w:t>
            </w:r>
            <w:r w:rsidRPr="00CB6715">
              <w:rPr>
                <w:rFonts w:ascii="Palatino Linotype" w:eastAsia="Palatino Linotype" w:hAnsi="Palatino Linotype" w:cs="Palatino Linotype"/>
                <w:b/>
                <w:i/>
                <w:color w:val="000000"/>
                <w:sz w:val="20"/>
                <w:lang w:val="es-ES"/>
              </w:rPr>
              <w:t>dentro de los seis meses siguientes a la fecha en que inicie funciones</w:t>
            </w:r>
            <w:r w:rsidRPr="00CB6715">
              <w:rPr>
                <w:rFonts w:ascii="Palatino Linotype" w:eastAsia="Palatino Linotype" w:hAnsi="Palatino Linotype" w:cs="Palatino Linotype"/>
                <w:i/>
                <w:color w:val="000000"/>
                <w:sz w:val="20"/>
                <w:lang w:val="es-ES"/>
              </w:rPr>
              <w:t>.</w:t>
            </w:r>
          </w:p>
        </w:tc>
      </w:tr>
      <w:tr w:rsidR="00996697" w:rsidRPr="00CB6715" w14:paraId="5EDEE038" w14:textId="77777777" w:rsidTr="00997015">
        <w:tc>
          <w:tcPr>
            <w:tcW w:w="0" w:type="auto"/>
            <w:tcBorders>
              <w:top w:val="single" w:sz="4" w:space="0" w:color="000000"/>
              <w:left w:val="single" w:sz="4" w:space="0" w:color="000000"/>
              <w:bottom w:val="single" w:sz="4" w:space="0" w:color="000000"/>
              <w:right w:val="single" w:sz="4" w:space="0" w:color="000000"/>
            </w:tcBorders>
            <w:vAlign w:val="center"/>
            <w:hideMark/>
          </w:tcPr>
          <w:p w14:paraId="2F2D46AB" w14:textId="77777777" w:rsidR="00996697" w:rsidRPr="00CB6715" w:rsidRDefault="00996697" w:rsidP="00B95A6A">
            <w:pPr>
              <w:spacing w:before="240" w:after="240" w:line="276" w:lineRule="auto"/>
              <w:jc w:val="center"/>
              <w:rPr>
                <w:rFonts w:ascii="Palatino Linotype" w:eastAsia="Palatino Linotype" w:hAnsi="Palatino Linotype" w:cs="Palatino Linotype"/>
                <w:color w:val="000000"/>
                <w:sz w:val="20"/>
                <w:lang w:val="es-ES"/>
              </w:rPr>
            </w:pPr>
            <w:r w:rsidRPr="00CB6715">
              <w:rPr>
                <w:rFonts w:ascii="Palatino Linotype" w:eastAsia="Palatino Linotype" w:hAnsi="Palatino Linotype" w:cs="Palatino Linotype"/>
                <w:color w:val="000000"/>
                <w:sz w:val="20"/>
                <w:lang w:val="es-ES"/>
              </w:rPr>
              <w:lastRenderedPageBreak/>
              <w:t>Director de Desarrollo Económico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FCC916" w14:textId="77777777" w:rsidR="00996697" w:rsidRPr="00CB6715" w:rsidRDefault="00996697" w:rsidP="00B95A6A">
            <w:pPr>
              <w:spacing w:before="240" w:after="240" w:line="276" w:lineRule="auto"/>
              <w:jc w:val="both"/>
              <w:rPr>
                <w:rFonts w:ascii="Palatino Linotype" w:eastAsia="Palatino Linotype" w:hAnsi="Palatino Linotype" w:cs="Palatino Linotype"/>
                <w:b/>
                <w:i/>
                <w:color w:val="000000"/>
                <w:sz w:val="20"/>
                <w:lang w:val="es-ES"/>
              </w:rPr>
            </w:pPr>
            <w:r w:rsidRPr="00CB6715">
              <w:rPr>
                <w:rFonts w:ascii="Palatino Linotype" w:eastAsia="Palatino Linotype" w:hAnsi="Palatino Linotype" w:cs="Palatino Linotype"/>
                <w:i/>
                <w:color w:val="000000"/>
                <w:sz w:val="20"/>
                <w:lang w:val="es-ES"/>
              </w:rPr>
              <w:t xml:space="preserve">El Director de Desarrollo Económico o Titular de la Unidad Administrativa equivalente, además de los requisitos del artículo 32 de esta Ley, </w:t>
            </w:r>
            <w:r w:rsidRPr="00CB6715">
              <w:rPr>
                <w:rFonts w:ascii="Palatino Linotype" w:eastAsia="Palatino Linotype" w:hAnsi="Palatino Linotype" w:cs="Palatino Linotype"/>
                <w:b/>
                <w:i/>
                <w:color w:val="000000"/>
                <w:sz w:val="20"/>
                <w:lang w:val="es-ES"/>
              </w:rPr>
              <w:t>requiere contar con título profesional en el área económico-administrativa o contar con experiencia mínima de un año, con anterioridad a la fecha de su designación.</w:t>
            </w:r>
          </w:p>
          <w:p w14:paraId="5ABB4F52" w14:textId="77777777" w:rsidR="00996697" w:rsidRPr="00CB6715" w:rsidRDefault="00996697" w:rsidP="00B95A6A">
            <w:pPr>
              <w:spacing w:before="240" w:after="240" w:line="276" w:lineRule="auto"/>
              <w:jc w:val="both"/>
              <w:rPr>
                <w:rFonts w:ascii="Palatino Linotype" w:eastAsia="Palatino Linotype" w:hAnsi="Palatino Linotype" w:cs="Palatino Linotype"/>
                <w:i/>
                <w:color w:val="000000"/>
                <w:sz w:val="20"/>
                <w:lang w:val="es-ES"/>
              </w:rPr>
            </w:pPr>
            <w:r w:rsidRPr="00CB6715">
              <w:rPr>
                <w:rFonts w:ascii="Palatino Linotype" w:eastAsia="Palatino Linotype" w:hAnsi="Palatino Linotype" w:cs="Palatino Linotype"/>
                <w:b/>
                <w:i/>
                <w:color w:val="000000"/>
                <w:sz w:val="20"/>
                <w:lang w:val="es-ES"/>
              </w:rPr>
              <w:t xml:space="preserve">Además, deberá acreditar, dentro de los seis meses siguientes a la fecha en que inicie funciones, la certificación de competencia laboral </w:t>
            </w:r>
            <w:r w:rsidRPr="00CB6715">
              <w:rPr>
                <w:rFonts w:ascii="Palatino Linotype" w:eastAsia="Palatino Linotype" w:hAnsi="Palatino Linotype" w:cs="Palatino Linotype"/>
                <w:i/>
                <w:color w:val="000000"/>
                <w:sz w:val="20"/>
                <w:lang w:val="es-ES"/>
              </w:rPr>
              <w:t>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tc>
      </w:tr>
      <w:tr w:rsidR="00996697" w:rsidRPr="00CB6715" w14:paraId="49A7FE5F" w14:textId="77777777" w:rsidTr="00997015">
        <w:tc>
          <w:tcPr>
            <w:tcW w:w="0" w:type="auto"/>
            <w:tcBorders>
              <w:top w:val="single" w:sz="4" w:space="0" w:color="000000"/>
              <w:left w:val="single" w:sz="4" w:space="0" w:color="000000"/>
              <w:bottom w:val="single" w:sz="4" w:space="0" w:color="000000"/>
              <w:right w:val="single" w:sz="4" w:space="0" w:color="000000"/>
            </w:tcBorders>
            <w:vAlign w:val="center"/>
            <w:hideMark/>
          </w:tcPr>
          <w:p w14:paraId="274C9F9C" w14:textId="77777777" w:rsidR="00996697" w:rsidRPr="00CB6715" w:rsidRDefault="00F72140" w:rsidP="00B95A6A">
            <w:pPr>
              <w:spacing w:before="240" w:after="240" w:line="276" w:lineRule="auto"/>
              <w:jc w:val="center"/>
              <w:rPr>
                <w:rFonts w:ascii="Palatino Linotype" w:eastAsia="Palatino Linotype" w:hAnsi="Palatino Linotype" w:cs="Palatino Linotype"/>
                <w:color w:val="000000"/>
                <w:sz w:val="20"/>
                <w:lang w:val="es-ES"/>
              </w:rPr>
            </w:pPr>
            <w:r w:rsidRPr="00CB6715">
              <w:rPr>
                <w:rFonts w:ascii="Palatino Linotype" w:eastAsia="Palatino Linotype" w:hAnsi="Palatino Linotype" w:cs="Palatino Linotype"/>
                <w:color w:val="000000"/>
                <w:sz w:val="20"/>
                <w:lang w:val="es-ES"/>
              </w:rPr>
              <w:t xml:space="preserve">Director de Desarrollo Social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193E04A" w14:textId="77777777" w:rsidR="00996697" w:rsidRPr="00CB6715" w:rsidRDefault="00F72140" w:rsidP="00B95A6A">
            <w:pPr>
              <w:spacing w:before="240" w:after="240" w:line="276" w:lineRule="auto"/>
              <w:jc w:val="both"/>
              <w:rPr>
                <w:rFonts w:ascii="Palatino Linotype" w:eastAsia="Palatino Linotype" w:hAnsi="Palatino Linotype" w:cs="Palatino Linotype"/>
                <w:i/>
                <w:color w:val="000000"/>
                <w:sz w:val="20"/>
              </w:rPr>
            </w:pPr>
            <w:r w:rsidRPr="00CB6715">
              <w:rPr>
                <w:rFonts w:ascii="Palatino Linotype" w:eastAsia="Palatino Linotype" w:hAnsi="Palatino Linotype" w:cs="Palatino Linotype"/>
                <w:i/>
                <w:color w:val="000000"/>
                <w:sz w:val="20"/>
              </w:rPr>
              <w:t>El Director de Desarrollo Social o el Titular de la Unidad Administrativa equivalente, además de los requisitos establecidos en el artículo 32 de esta Ley, requiere contar con título profesional en el área de Ciencias Sociales o a fin, o contar con una experiencia mínima de un año en la materia, con anterioridad a la fecha de su designación.</w:t>
            </w:r>
          </w:p>
          <w:p w14:paraId="61104EB2" w14:textId="77777777" w:rsidR="00A8327E" w:rsidRPr="00CB6715" w:rsidRDefault="00A8327E" w:rsidP="00B95A6A">
            <w:pPr>
              <w:spacing w:before="240" w:after="240" w:line="276" w:lineRule="auto"/>
              <w:jc w:val="both"/>
              <w:rPr>
                <w:rFonts w:ascii="Palatino Linotype" w:eastAsia="Palatino Linotype" w:hAnsi="Palatino Linotype" w:cs="Palatino Linotype"/>
                <w:i/>
                <w:color w:val="000000"/>
                <w:sz w:val="20"/>
                <w:lang w:val="es-ES"/>
              </w:rPr>
            </w:pPr>
            <w:r w:rsidRPr="00CB6715">
              <w:rPr>
                <w:rFonts w:ascii="Palatino Linotype" w:eastAsia="Palatino Linotype" w:hAnsi="Palatino Linotype" w:cs="Palatino Linotype"/>
                <w:b/>
                <w:i/>
                <w:color w:val="000000"/>
                <w:sz w:val="20"/>
                <w:lang w:val="es-ES"/>
              </w:rPr>
              <w:t xml:space="preserve">Además, deberá acreditar, dentro de los seis meses siguientes a la fecha en que inicie funciones, la certificación de competencia laboral </w:t>
            </w:r>
            <w:r w:rsidRPr="00CB6715">
              <w:rPr>
                <w:rFonts w:ascii="Palatino Linotype" w:eastAsia="Palatino Linotype" w:hAnsi="Palatino Linotype" w:cs="Palatino Linotype"/>
                <w:i/>
                <w:color w:val="000000"/>
                <w:sz w:val="20"/>
                <w:lang w:val="es-ES"/>
              </w:rPr>
              <w:t>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tc>
      </w:tr>
      <w:tr w:rsidR="00996697" w:rsidRPr="00CB6715" w14:paraId="07C9EDC6" w14:textId="77777777" w:rsidTr="00997015">
        <w:tc>
          <w:tcPr>
            <w:tcW w:w="0" w:type="auto"/>
            <w:tcBorders>
              <w:top w:val="single" w:sz="4" w:space="0" w:color="000000"/>
              <w:left w:val="single" w:sz="4" w:space="0" w:color="000000"/>
              <w:bottom w:val="single" w:sz="4" w:space="0" w:color="000000"/>
              <w:right w:val="single" w:sz="4" w:space="0" w:color="000000"/>
            </w:tcBorders>
            <w:vAlign w:val="center"/>
            <w:hideMark/>
          </w:tcPr>
          <w:p w14:paraId="4CD65814" w14:textId="77777777" w:rsidR="00996697" w:rsidRPr="00CB6715" w:rsidRDefault="00996697" w:rsidP="00B95A6A">
            <w:pPr>
              <w:spacing w:before="240" w:after="240" w:line="276" w:lineRule="auto"/>
              <w:jc w:val="center"/>
              <w:rPr>
                <w:rFonts w:ascii="Palatino Linotype" w:eastAsia="Palatino Linotype" w:hAnsi="Palatino Linotype" w:cs="Palatino Linotype"/>
                <w:color w:val="000000"/>
                <w:sz w:val="20"/>
                <w:lang w:val="es-ES"/>
              </w:rPr>
            </w:pPr>
            <w:r w:rsidRPr="00CB6715">
              <w:rPr>
                <w:rFonts w:ascii="Palatino Linotype" w:eastAsia="Palatino Linotype" w:hAnsi="Palatino Linotype" w:cs="Palatino Linotype"/>
                <w:color w:val="000000"/>
                <w:sz w:val="20"/>
                <w:lang w:val="es-ES"/>
              </w:rPr>
              <w:t xml:space="preserve">Director de </w:t>
            </w:r>
            <w:r w:rsidR="00A8327E" w:rsidRPr="00CB6715">
              <w:rPr>
                <w:rFonts w:ascii="Palatino Linotype" w:eastAsia="Palatino Linotype" w:hAnsi="Palatino Linotype" w:cs="Palatino Linotype"/>
                <w:color w:val="000000"/>
                <w:sz w:val="20"/>
                <w:lang w:val="es-ES"/>
              </w:rPr>
              <w:t xml:space="preserve">Seguridad Pública Municipal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FDE1BD" w14:textId="77777777" w:rsidR="00996697" w:rsidRPr="00CB6715" w:rsidRDefault="00A8327E" w:rsidP="00B95A6A">
            <w:pPr>
              <w:spacing w:before="240" w:after="240" w:line="276" w:lineRule="auto"/>
              <w:jc w:val="both"/>
              <w:rPr>
                <w:rFonts w:ascii="Palatino Linotype" w:eastAsia="Palatino Linotype" w:hAnsi="Palatino Linotype" w:cs="Palatino Linotype"/>
                <w:color w:val="000000"/>
                <w:sz w:val="20"/>
                <w:lang w:val="es-ES"/>
              </w:rPr>
            </w:pPr>
            <w:r w:rsidRPr="00CB6715">
              <w:rPr>
                <w:rFonts w:ascii="Palatino Linotype" w:eastAsia="Palatino Linotype" w:hAnsi="Palatino Linotype" w:cs="Palatino Linotype"/>
                <w:b/>
                <w:i/>
                <w:color w:val="000000"/>
                <w:sz w:val="20"/>
                <w:lang w:val="es-ES"/>
              </w:rPr>
              <w:t xml:space="preserve">Contar con la certificación de competencia laboral </w:t>
            </w:r>
            <w:r w:rsidRPr="00CB6715">
              <w:rPr>
                <w:rFonts w:ascii="Palatino Linotype" w:eastAsia="Palatino Linotype" w:hAnsi="Palatino Linotype" w:cs="Palatino Linotype"/>
                <w:i/>
                <w:color w:val="000000"/>
                <w:sz w:val="20"/>
                <w:lang w:val="es-ES"/>
              </w:rPr>
              <w:t xml:space="preserve">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w:t>
            </w:r>
            <w:r w:rsidRPr="00CB6715">
              <w:rPr>
                <w:rFonts w:ascii="Palatino Linotype" w:eastAsia="Palatino Linotype" w:hAnsi="Palatino Linotype" w:cs="Palatino Linotype"/>
                <w:b/>
                <w:i/>
                <w:color w:val="000000"/>
                <w:sz w:val="20"/>
                <w:lang w:val="es-ES"/>
              </w:rPr>
              <w:t>dentro de los seis meses siguientes a la fecha en que inicie funciones</w:t>
            </w:r>
            <w:r w:rsidRPr="00CB6715">
              <w:rPr>
                <w:rFonts w:ascii="Palatino Linotype" w:eastAsia="Palatino Linotype" w:hAnsi="Palatino Linotype" w:cs="Palatino Linotype"/>
                <w:i/>
                <w:color w:val="000000"/>
                <w:sz w:val="20"/>
                <w:lang w:val="es-ES"/>
              </w:rPr>
              <w:t>.</w:t>
            </w:r>
          </w:p>
        </w:tc>
      </w:tr>
    </w:tbl>
    <w:p w14:paraId="68B37DCC" w14:textId="77777777" w:rsidR="00994A7E" w:rsidRPr="00CB6715" w:rsidRDefault="00994A7E" w:rsidP="00994A7E">
      <w:pPr>
        <w:tabs>
          <w:tab w:val="left" w:pos="567"/>
        </w:tabs>
        <w:spacing w:line="360" w:lineRule="auto"/>
        <w:jc w:val="both"/>
        <w:rPr>
          <w:rFonts w:ascii="Palatino Linotype" w:hAnsi="Palatino Linotype" w:cs="Arial"/>
          <w:i/>
          <w:lang w:val="es-MX" w:eastAsia="en-US"/>
        </w:rPr>
      </w:pPr>
    </w:p>
    <w:p w14:paraId="48EDF624" w14:textId="77777777" w:rsidR="00A8327E" w:rsidRPr="00CB6715" w:rsidRDefault="00A8327E" w:rsidP="00A8327E">
      <w:pPr>
        <w:pStyle w:val="Prrafodelista"/>
        <w:numPr>
          <w:ilvl w:val="0"/>
          <w:numId w:val="1"/>
        </w:numPr>
        <w:tabs>
          <w:tab w:val="left" w:pos="567"/>
          <w:tab w:val="left" w:pos="7938"/>
        </w:tabs>
        <w:spacing w:before="240" w:after="240" w:line="360" w:lineRule="auto"/>
        <w:ind w:left="0" w:firstLine="0"/>
        <w:jc w:val="both"/>
        <w:rPr>
          <w:rFonts w:ascii="Palatino Linotype" w:eastAsia="Palatino Linotype" w:hAnsi="Palatino Linotype" w:cs="Palatino Linotype"/>
        </w:rPr>
      </w:pPr>
      <w:r w:rsidRPr="00CB6715">
        <w:rPr>
          <w:rFonts w:ascii="Palatino Linotype" w:eastAsia="Palatino Linotype" w:hAnsi="Palatino Linotype" w:cs="Palatino Linotype"/>
        </w:rPr>
        <w:lastRenderedPageBreak/>
        <w:t xml:space="preserve">Ahora bien, el </w:t>
      </w:r>
      <w:r w:rsidR="000E4ED4" w:rsidRPr="00CB6715">
        <w:rPr>
          <w:rFonts w:ascii="Palatino Linotype" w:eastAsia="Palatino Linotype" w:hAnsi="Palatino Linotype" w:cs="Palatino Linotype"/>
          <w:b/>
        </w:rPr>
        <w:t>SUJETO OBLIGADO</w:t>
      </w:r>
      <w:r w:rsidR="000E4ED4" w:rsidRPr="00CB6715">
        <w:rPr>
          <w:rFonts w:ascii="Palatino Linotype" w:eastAsia="Palatino Linotype" w:hAnsi="Palatino Linotype" w:cs="Palatino Linotype"/>
        </w:rPr>
        <w:t xml:space="preserve"> </w:t>
      </w:r>
      <w:r w:rsidRPr="00CB6715">
        <w:rPr>
          <w:rFonts w:ascii="Palatino Linotype" w:eastAsia="Palatino Linotype" w:hAnsi="Palatino Linotype" w:cs="Palatino Linotype"/>
        </w:rPr>
        <w:t xml:space="preserve">deberá de entregar de nueva cuenta el Certificado de competencia laboral de la Secretaría del Ayuntamiento y del Tesorero Municipal, en una correcta versión pública, por lo que respecta a los demás servidores públicos obligados a certificarse </w:t>
      </w:r>
      <w:r w:rsidR="00E64771" w:rsidRPr="00CB6715">
        <w:rPr>
          <w:rFonts w:ascii="Palatino Linotype" w:eastAsia="Palatino Linotype" w:hAnsi="Palatino Linotype" w:cs="Palatino Linotype"/>
        </w:rPr>
        <w:t>al haber sido presentada la solicitud el 20 de junio, y tener fecha de alta al primero de enero, se tiene que aún no había fenecido el plazo exigido para que dicha certificación fuera obligatoria. Por lo que se tiene por colmado ese punto</w:t>
      </w:r>
      <w:r w:rsidRPr="00CB6715">
        <w:rPr>
          <w:rFonts w:ascii="Palatino Linotype" w:eastAsia="Palatino Linotype" w:hAnsi="Palatino Linotype" w:cs="Palatino Linotype"/>
        </w:rPr>
        <w:t xml:space="preserve">. </w:t>
      </w:r>
    </w:p>
    <w:p w14:paraId="6C08A6A8" w14:textId="77777777" w:rsidR="00A8327E" w:rsidRPr="00CB6715" w:rsidRDefault="00A8327E" w:rsidP="00A8327E">
      <w:pPr>
        <w:pStyle w:val="Prrafodelista"/>
        <w:tabs>
          <w:tab w:val="left" w:pos="567"/>
          <w:tab w:val="left" w:pos="7938"/>
        </w:tabs>
        <w:spacing w:before="240" w:after="240" w:line="360" w:lineRule="auto"/>
        <w:ind w:left="0"/>
        <w:jc w:val="both"/>
        <w:rPr>
          <w:rFonts w:ascii="Palatino Linotype" w:eastAsia="Palatino Linotype" w:hAnsi="Palatino Linotype" w:cs="Palatino Linotype"/>
        </w:rPr>
      </w:pPr>
    </w:p>
    <w:p w14:paraId="22EE643C" w14:textId="77777777" w:rsidR="00A91A4B" w:rsidRPr="00CB6715" w:rsidRDefault="00A91A4B" w:rsidP="00A91A4B">
      <w:pPr>
        <w:pStyle w:val="Prrafodelista"/>
        <w:numPr>
          <w:ilvl w:val="0"/>
          <w:numId w:val="1"/>
        </w:numPr>
        <w:tabs>
          <w:tab w:val="left" w:pos="567"/>
          <w:tab w:val="left" w:pos="7938"/>
        </w:tabs>
        <w:spacing w:before="240" w:after="240" w:line="360" w:lineRule="auto"/>
        <w:ind w:left="0" w:firstLine="0"/>
        <w:jc w:val="both"/>
        <w:rPr>
          <w:rFonts w:ascii="Palatino Linotype" w:eastAsia="Palatino Linotype" w:hAnsi="Palatino Linotype" w:cs="Palatino Linotype"/>
        </w:rPr>
      </w:pPr>
      <w:r w:rsidRPr="00CB6715">
        <w:rPr>
          <w:rFonts w:ascii="Palatino Linotype" w:eastAsia="Palatino Linotype" w:hAnsi="Palatino Linotype" w:cs="Palatino Linotype"/>
        </w:rPr>
        <w:t xml:space="preserve">En cuanto al Expediente de Personal </w:t>
      </w:r>
      <w:r w:rsidRPr="00CB6715">
        <w:rPr>
          <w:rFonts w:ascii="Palatino Linotype" w:hAnsi="Palatino Linotype"/>
        </w:rPr>
        <w:t>de Alfredo Avilés Martínez, contralor municipal</w:t>
      </w:r>
      <w:r w:rsidRPr="00CB6715">
        <w:rPr>
          <w:rFonts w:ascii="Palatino Linotype" w:hAnsi="Palatino Linotype" w:cs="Arial"/>
          <w:lang w:val="es-MX" w:eastAsia="es-MX"/>
        </w:rPr>
        <w:t>, se procede a señalar los requisitos generales contenidos en los articulados 47 de la Ley del Trabado de los Servidores Públicos del Estado de México y Municipios, así como el documento idóneo con el que se pudiera acreditar, son los siguientes:</w:t>
      </w:r>
    </w:p>
    <w:tbl>
      <w:tblPr>
        <w:tblStyle w:val="Tablaconcuadrcula30"/>
        <w:tblW w:w="0" w:type="auto"/>
        <w:tblLook w:val="04A0" w:firstRow="1" w:lastRow="0" w:firstColumn="1" w:lastColumn="0" w:noHBand="0" w:noVBand="1"/>
      </w:tblPr>
      <w:tblGrid>
        <w:gridCol w:w="659"/>
        <w:gridCol w:w="3724"/>
        <w:gridCol w:w="2520"/>
        <w:gridCol w:w="1925"/>
      </w:tblGrid>
      <w:tr w:rsidR="00A91A4B" w:rsidRPr="00CB6715" w14:paraId="02C9DF47" w14:textId="77777777" w:rsidTr="002D37F7">
        <w:tc>
          <w:tcPr>
            <w:tcW w:w="659" w:type="dxa"/>
            <w:shd w:val="clear" w:color="auto" w:fill="D9D9D9"/>
          </w:tcPr>
          <w:p w14:paraId="2E88062C"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b/>
                <w:sz w:val="20"/>
                <w:szCs w:val="20"/>
                <w:lang w:val="es-MX" w:eastAsia="es-MX"/>
              </w:rPr>
            </w:pPr>
            <w:r w:rsidRPr="00CB6715">
              <w:rPr>
                <w:rFonts w:ascii="Palatino Linotype" w:hAnsi="Palatino Linotype" w:cs="Arial"/>
                <w:b/>
                <w:sz w:val="20"/>
                <w:szCs w:val="20"/>
                <w:lang w:val="es-MX" w:eastAsia="es-MX"/>
              </w:rPr>
              <w:t>No.</w:t>
            </w:r>
          </w:p>
        </w:tc>
        <w:tc>
          <w:tcPr>
            <w:tcW w:w="3724" w:type="dxa"/>
            <w:shd w:val="clear" w:color="auto" w:fill="D9D9D9"/>
            <w:vAlign w:val="center"/>
          </w:tcPr>
          <w:p w14:paraId="33619E8D"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b/>
                <w:sz w:val="20"/>
                <w:szCs w:val="20"/>
                <w:lang w:val="es-MX" w:eastAsia="es-MX"/>
              </w:rPr>
            </w:pPr>
            <w:r w:rsidRPr="00CB6715">
              <w:rPr>
                <w:rFonts w:ascii="Palatino Linotype" w:hAnsi="Palatino Linotype" w:cs="Arial"/>
                <w:b/>
                <w:sz w:val="20"/>
                <w:szCs w:val="20"/>
                <w:lang w:val="es-MX" w:eastAsia="es-MX"/>
              </w:rPr>
              <w:t>Requisito establecido en la Ley del Trabajo de los Servidores Públicos del Estado y Municipios</w:t>
            </w:r>
          </w:p>
        </w:tc>
        <w:tc>
          <w:tcPr>
            <w:tcW w:w="2520" w:type="dxa"/>
            <w:shd w:val="clear" w:color="auto" w:fill="D9D9D9"/>
            <w:vAlign w:val="center"/>
          </w:tcPr>
          <w:p w14:paraId="430C5586"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b/>
                <w:sz w:val="20"/>
                <w:szCs w:val="20"/>
                <w:lang w:val="es-MX" w:eastAsia="es-MX"/>
              </w:rPr>
            </w:pPr>
            <w:r w:rsidRPr="00CB6715">
              <w:rPr>
                <w:rFonts w:ascii="Palatino Linotype" w:hAnsi="Palatino Linotype" w:cs="Arial"/>
                <w:b/>
                <w:sz w:val="20"/>
                <w:szCs w:val="20"/>
                <w:lang w:val="es-MX" w:eastAsia="es-MX"/>
              </w:rPr>
              <w:t>Documento que lo acredita</w:t>
            </w:r>
          </w:p>
        </w:tc>
        <w:tc>
          <w:tcPr>
            <w:tcW w:w="1925" w:type="dxa"/>
            <w:shd w:val="clear" w:color="auto" w:fill="D9D9D9"/>
            <w:vAlign w:val="center"/>
          </w:tcPr>
          <w:p w14:paraId="4B39C866"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b/>
                <w:sz w:val="20"/>
                <w:szCs w:val="20"/>
                <w:lang w:val="es-MX" w:eastAsia="es-MX"/>
              </w:rPr>
            </w:pPr>
            <w:r w:rsidRPr="00CB6715">
              <w:rPr>
                <w:rFonts w:ascii="Palatino Linotype" w:hAnsi="Palatino Linotype" w:cs="Arial"/>
                <w:b/>
                <w:sz w:val="20"/>
                <w:szCs w:val="20"/>
                <w:lang w:val="es-MX" w:eastAsia="es-MX"/>
              </w:rPr>
              <w:t>Clasificación de la Información</w:t>
            </w:r>
          </w:p>
        </w:tc>
      </w:tr>
      <w:tr w:rsidR="00A91A4B" w:rsidRPr="00CB6715" w14:paraId="5AEB09FF" w14:textId="77777777" w:rsidTr="002D37F7">
        <w:tc>
          <w:tcPr>
            <w:tcW w:w="659" w:type="dxa"/>
            <w:vAlign w:val="center"/>
          </w:tcPr>
          <w:p w14:paraId="158761B1"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b/>
                <w:sz w:val="20"/>
                <w:szCs w:val="20"/>
                <w:lang w:val="es-MX" w:eastAsia="es-MX"/>
              </w:rPr>
            </w:pPr>
            <w:r w:rsidRPr="00CB6715">
              <w:rPr>
                <w:rFonts w:ascii="Palatino Linotype" w:hAnsi="Palatino Linotype" w:cs="Arial"/>
                <w:b/>
                <w:sz w:val="20"/>
                <w:szCs w:val="20"/>
                <w:lang w:val="es-MX" w:eastAsia="es-MX"/>
              </w:rPr>
              <w:t>1</w:t>
            </w:r>
          </w:p>
        </w:tc>
        <w:tc>
          <w:tcPr>
            <w:tcW w:w="3724" w:type="dxa"/>
            <w:vAlign w:val="center"/>
          </w:tcPr>
          <w:p w14:paraId="05BB6DF1"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sz w:val="20"/>
                <w:szCs w:val="20"/>
                <w:lang w:val="es-MX" w:eastAsia="es-MX"/>
              </w:rPr>
            </w:pPr>
            <w:r w:rsidRPr="00CB6715">
              <w:rPr>
                <w:rFonts w:ascii="Palatino Linotype" w:hAnsi="Palatino Linotype" w:cs="Arial"/>
                <w:sz w:val="20"/>
                <w:szCs w:val="20"/>
                <w:lang w:val="es-MX" w:eastAsia="es-MX"/>
              </w:rPr>
              <w:t>Presentar una solicitud utilizando la forma oficial que se autorice por la institución pública o dependencia correspondiente.</w:t>
            </w:r>
          </w:p>
        </w:tc>
        <w:tc>
          <w:tcPr>
            <w:tcW w:w="2520" w:type="dxa"/>
            <w:vAlign w:val="center"/>
          </w:tcPr>
          <w:p w14:paraId="0275683B"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sz w:val="20"/>
                <w:szCs w:val="20"/>
                <w:lang w:val="es-MX" w:eastAsia="es-MX"/>
              </w:rPr>
            </w:pPr>
            <w:r w:rsidRPr="00CB6715">
              <w:rPr>
                <w:rFonts w:ascii="Palatino Linotype" w:hAnsi="Palatino Linotype" w:cs="Arial"/>
                <w:sz w:val="20"/>
                <w:szCs w:val="20"/>
                <w:lang w:val="es-MX" w:eastAsia="es-MX"/>
              </w:rPr>
              <w:t>Solicitud de empleo, ficha curricular, currículum vitae o documento análogo</w:t>
            </w:r>
          </w:p>
        </w:tc>
        <w:tc>
          <w:tcPr>
            <w:tcW w:w="1925" w:type="dxa"/>
            <w:vAlign w:val="center"/>
          </w:tcPr>
          <w:p w14:paraId="6D2C6351"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sz w:val="20"/>
                <w:szCs w:val="20"/>
                <w:lang w:val="es-MX" w:eastAsia="es-MX"/>
              </w:rPr>
            </w:pPr>
            <w:r w:rsidRPr="00CB6715">
              <w:rPr>
                <w:rFonts w:ascii="Palatino Linotype" w:hAnsi="Palatino Linotype" w:cs="Arial"/>
                <w:sz w:val="20"/>
                <w:szCs w:val="20"/>
                <w:lang w:val="es-MX" w:eastAsia="es-MX"/>
              </w:rPr>
              <w:t>En versión Pública.</w:t>
            </w:r>
          </w:p>
        </w:tc>
      </w:tr>
      <w:tr w:rsidR="00A91A4B" w:rsidRPr="00CB6715" w14:paraId="5534191B" w14:textId="77777777" w:rsidTr="002D37F7">
        <w:trPr>
          <w:trHeight w:val="517"/>
        </w:trPr>
        <w:tc>
          <w:tcPr>
            <w:tcW w:w="659" w:type="dxa"/>
            <w:vAlign w:val="center"/>
          </w:tcPr>
          <w:p w14:paraId="05EB57E1"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b/>
                <w:sz w:val="20"/>
                <w:szCs w:val="20"/>
                <w:lang w:val="es-MX" w:eastAsia="es-MX"/>
              </w:rPr>
            </w:pPr>
            <w:r w:rsidRPr="00CB6715">
              <w:rPr>
                <w:rFonts w:ascii="Palatino Linotype" w:hAnsi="Palatino Linotype" w:cs="Arial"/>
                <w:b/>
                <w:sz w:val="20"/>
                <w:szCs w:val="20"/>
                <w:lang w:val="es-MX" w:eastAsia="es-MX"/>
              </w:rPr>
              <w:t>2</w:t>
            </w:r>
          </w:p>
        </w:tc>
        <w:tc>
          <w:tcPr>
            <w:tcW w:w="3724" w:type="dxa"/>
            <w:vAlign w:val="center"/>
          </w:tcPr>
          <w:p w14:paraId="3096F6DB"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sz w:val="20"/>
                <w:szCs w:val="20"/>
                <w:lang w:val="es-MX" w:eastAsia="es-MX"/>
              </w:rPr>
            </w:pPr>
            <w:r w:rsidRPr="00CB6715">
              <w:rPr>
                <w:rFonts w:ascii="Palatino Linotype" w:hAnsi="Palatino Linotype" w:cs="Arial"/>
                <w:sz w:val="20"/>
                <w:szCs w:val="20"/>
                <w:lang w:val="es-MX" w:eastAsia="es-MX"/>
              </w:rPr>
              <w:t>Ser de nacionalidad mexicana.</w:t>
            </w:r>
          </w:p>
        </w:tc>
        <w:tc>
          <w:tcPr>
            <w:tcW w:w="2520" w:type="dxa"/>
            <w:vAlign w:val="center"/>
          </w:tcPr>
          <w:p w14:paraId="2A88F82A"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sz w:val="20"/>
                <w:szCs w:val="20"/>
                <w:lang w:val="es-MX" w:eastAsia="es-MX"/>
              </w:rPr>
            </w:pPr>
            <w:r w:rsidRPr="00CB6715">
              <w:rPr>
                <w:rFonts w:ascii="Palatino Linotype" w:hAnsi="Palatino Linotype" w:cs="Arial"/>
                <w:sz w:val="20"/>
                <w:szCs w:val="20"/>
                <w:lang w:val="es-MX" w:eastAsia="es-MX"/>
              </w:rPr>
              <w:t>Acta de nacimiento</w:t>
            </w:r>
          </w:p>
        </w:tc>
        <w:tc>
          <w:tcPr>
            <w:tcW w:w="1925" w:type="dxa"/>
            <w:vAlign w:val="center"/>
          </w:tcPr>
          <w:p w14:paraId="63A53D78"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sz w:val="20"/>
                <w:szCs w:val="20"/>
                <w:lang w:val="es-MX" w:eastAsia="es-MX"/>
              </w:rPr>
            </w:pPr>
            <w:r w:rsidRPr="00CB6715">
              <w:rPr>
                <w:rFonts w:ascii="Palatino Linotype" w:hAnsi="Palatino Linotype" w:cs="Arial"/>
                <w:sz w:val="20"/>
                <w:szCs w:val="20"/>
                <w:lang w:val="es-MX" w:eastAsia="es-MX"/>
              </w:rPr>
              <w:t>Confidencial</w:t>
            </w:r>
          </w:p>
        </w:tc>
      </w:tr>
      <w:tr w:rsidR="00A91A4B" w:rsidRPr="00CB6715" w14:paraId="39FF1076" w14:textId="77777777" w:rsidTr="002D37F7">
        <w:tc>
          <w:tcPr>
            <w:tcW w:w="659" w:type="dxa"/>
            <w:vAlign w:val="center"/>
          </w:tcPr>
          <w:p w14:paraId="4AB40BF5"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b/>
                <w:sz w:val="20"/>
                <w:szCs w:val="20"/>
                <w:lang w:val="es-MX" w:eastAsia="es-MX"/>
              </w:rPr>
            </w:pPr>
            <w:r w:rsidRPr="00CB6715">
              <w:rPr>
                <w:rFonts w:ascii="Palatino Linotype" w:hAnsi="Palatino Linotype" w:cs="Arial"/>
                <w:b/>
                <w:sz w:val="20"/>
                <w:szCs w:val="20"/>
                <w:lang w:val="es-MX" w:eastAsia="es-MX"/>
              </w:rPr>
              <w:t>3</w:t>
            </w:r>
          </w:p>
        </w:tc>
        <w:tc>
          <w:tcPr>
            <w:tcW w:w="3724" w:type="dxa"/>
            <w:vAlign w:val="center"/>
          </w:tcPr>
          <w:p w14:paraId="783B8619"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sz w:val="20"/>
                <w:szCs w:val="20"/>
                <w:lang w:val="es-MX" w:eastAsia="es-MX"/>
              </w:rPr>
            </w:pPr>
            <w:r w:rsidRPr="00CB6715">
              <w:rPr>
                <w:rFonts w:ascii="Palatino Linotype" w:hAnsi="Palatino Linotype" w:cs="Arial"/>
                <w:sz w:val="20"/>
                <w:szCs w:val="20"/>
                <w:lang w:val="es-MX" w:eastAsia="es-MX"/>
              </w:rPr>
              <w:t>Estar en pleno ejercicio de sus derechos civiles y políticos.</w:t>
            </w:r>
          </w:p>
        </w:tc>
        <w:tc>
          <w:tcPr>
            <w:tcW w:w="2520" w:type="dxa"/>
            <w:vAlign w:val="center"/>
          </w:tcPr>
          <w:p w14:paraId="1E9473F5"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sz w:val="20"/>
                <w:szCs w:val="20"/>
                <w:lang w:val="es-MX" w:eastAsia="es-MX"/>
              </w:rPr>
            </w:pPr>
            <w:r w:rsidRPr="00CB6715">
              <w:rPr>
                <w:rFonts w:ascii="Palatino Linotype" w:hAnsi="Palatino Linotype" w:cs="Arial"/>
                <w:sz w:val="20"/>
                <w:szCs w:val="20"/>
                <w:lang w:val="es-MX" w:eastAsia="es-MX"/>
              </w:rPr>
              <w:t>Derogado</w:t>
            </w:r>
          </w:p>
        </w:tc>
        <w:tc>
          <w:tcPr>
            <w:tcW w:w="1925" w:type="dxa"/>
            <w:vAlign w:val="center"/>
          </w:tcPr>
          <w:p w14:paraId="40312FAF"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sz w:val="20"/>
                <w:szCs w:val="20"/>
                <w:lang w:val="es-MX" w:eastAsia="es-MX"/>
              </w:rPr>
            </w:pPr>
            <w:r w:rsidRPr="00CB6715">
              <w:rPr>
                <w:rFonts w:ascii="Palatino Linotype" w:hAnsi="Palatino Linotype" w:cs="Arial"/>
                <w:sz w:val="20"/>
                <w:szCs w:val="20"/>
                <w:lang w:val="es-MX" w:eastAsia="es-MX"/>
              </w:rPr>
              <w:t>N/A</w:t>
            </w:r>
          </w:p>
        </w:tc>
      </w:tr>
      <w:tr w:rsidR="00A91A4B" w:rsidRPr="00CB6715" w14:paraId="17C9C98E" w14:textId="77777777" w:rsidTr="002D37F7">
        <w:tc>
          <w:tcPr>
            <w:tcW w:w="659" w:type="dxa"/>
            <w:vAlign w:val="center"/>
          </w:tcPr>
          <w:p w14:paraId="09274813"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b/>
                <w:sz w:val="20"/>
                <w:szCs w:val="20"/>
                <w:lang w:val="es-MX" w:eastAsia="es-MX"/>
              </w:rPr>
            </w:pPr>
            <w:r w:rsidRPr="00CB6715">
              <w:rPr>
                <w:rFonts w:ascii="Palatino Linotype" w:hAnsi="Palatino Linotype" w:cs="Arial"/>
                <w:b/>
                <w:sz w:val="20"/>
                <w:szCs w:val="20"/>
                <w:lang w:val="es-MX" w:eastAsia="es-MX"/>
              </w:rPr>
              <w:t>4</w:t>
            </w:r>
          </w:p>
        </w:tc>
        <w:tc>
          <w:tcPr>
            <w:tcW w:w="3724" w:type="dxa"/>
            <w:vAlign w:val="center"/>
          </w:tcPr>
          <w:p w14:paraId="4304C623"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sz w:val="20"/>
                <w:szCs w:val="20"/>
                <w:lang w:val="es-MX" w:eastAsia="es-MX"/>
              </w:rPr>
            </w:pPr>
            <w:r w:rsidRPr="00CB6715">
              <w:rPr>
                <w:rFonts w:ascii="Palatino Linotype" w:hAnsi="Palatino Linotype" w:cs="Arial"/>
                <w:sz w:val="20"/>
                <w:szCs w:val="20"/>
                <w:lang w:val="es-MX" w:eastAsia="es-MX"/>
              </w:rPr>
              <w:t>Acreditar, cuando proceda, el cumplimiento de la Ley del Servicio Militar Nacional.</w:t>
            </w:r>
          </w:p>
        </w:tc>
        <w:tc>
          <w:tcPr>
            <w:tcW w:w="2520" w:type="dxa"/>
            <w:vAlign w:val="center"/>
          </w:tcPr>
          <w:p w14:paraId="29320043"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sz w:val="20"/>
                <w:szCs w:val="20"/>
                <w:lang w:val="es-MX" w:eastAsia="es-MX"/>
              </w:rPr>
            </w:pPr>
            <w:r w:rsidRPr="00CB6715">
              <w:rPr>
                <w:rFonts w:ascii="Palatino Linotype" w:hAnsi="Palatino Linotype" w:cs="Arial"/>
                <w:sz w:val="20"/>
                <w:szCs w:val="20"/>
                <w:lang w:val="es-MX" w:eastAsia="es-MX"/>
              </w:rPr>
              <w:t>Cartilla de Servicio Militar</w:t>
            </w:r>
          </w:p>
        </w:tc>
        <w:tc>
          <w:tcPr>
            <w:tcW w:w="1925" w:type="dxa"/>
            <w:vAlign w:val="center"/>
          </w:tcPr>
          <w:p w14:paraId="7E40D21E"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sz w:val="20"/>
                <w:szCs w:val="20"/>
                <w:lang w:val="es-MX" w:eastAsia="es-MX"/>
              </w:rPr>
            </w:pPr>
            <w:r w:rsidRPr="00CB6715">
              <w:rPr>
                <w:rFonts w:ascii="Palatino Linotype" w:hAnsi="Palatino Linotype" w:cs="Arial"/>
                <w:sz w:val="20"/>
                <w:szCs w:val="20"/>
                <w:lang w:val="es-MX" w:eastAsia="es-MX"/>
              </w:rPr>
              <w:t>Confidencial</w:t>
            </w:r>
          </w:p>
        </w:tc>
      </w:tr>
      <w:tr w:rsidR="00A91A4B" w:rsidRPr="00CB6715" w14:paraId="158CA309" w14:textId="77777777" w:rsidTr="002D37F7">
        <w:tc>
          <w:tcPr>
            <w:tcW w:w="659" w:type="dxa"/>
            <w:vAlign w:val="center"/>
          </w:tcPr>
          <w:p w14:paraId="3345FB6B"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b/>
                <w:sz w:val="20"/>
                <w:szCs w:val="20"/>
                <w:lang w:val="es-MX" w:eastAsia="es-MX"/>
              </w:rPr>
            </w:pPr>
            <w:r w:rsidRPr="00CB6715">
              <w:rPr>
                <w:rFonts w:ascii="Palatino Linotype" w:hAnsi="Palatino Linotype" w:cs="Arial"/>
                <w:b/>
                <w:sz w:val="20"/>
                <w:szCs w:val="20"/>
                <w:lang w:val="es-MX" w:eastAsia="es-MX"/>
              </w:rPr>
              <w:t>5</w:t>
            </w:r>
          </w:p>
        </w:tc>
        <w:tc>
          <w:tcPr>
            <w:tcW w:w="3724" w:type="dxa"/>
            <w:vAlign w:val="center"/>
          </w:tcPr>
          <w:p w14:paraId="1ECAFF81"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sz w:val="20"/>
                <w:szCs w:val="20"/>
                <w:lang w:val="es-MX" w:eastAsia="es-MX"/>
              </w:rPr>
            </w:pPr>
            <w:r w:rsidRPr="00CB6715">
              <w:rPr>
                <w:rFonts w:ascii="Palatino Linotype" w:hAnsi="Palatino Linotype" w:cs="Arial"/>
                <w:sz w:val="20"/>
                <w:szCs w:val="20"/>
                <w:lang w:val="es-MX" w:eastAsia="es-MX"/>
              </w:rPr>
              <w:t>DEROGADO</w:t>
            </w:r>
          </w:p>
        </w:tc>
        <w:tc>
          <w:tcPr>
            <w:tcW w:w="2520" w:type="dxa"/>
            <w:vAlign w:val="center"/>
          </w:tcPr>
          <w:p w14:paraId="6CB8C436"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sz w:val="20"/>
                <w:szCs w:val="20"/>
                <w:lang w:val="es-MX" w:eastAsia="es-MX"/>
              </w:rPr>
            </w:pPr>
            <w:r w:rsidRPr="00CB6715">
              <w:rPr>
                <w:rFonts w:ascii="Palatino Linotype" w:hAnsi="Palatino Linotype" w:cs="Arial"/>
                <w:sz w:val="20"/>
                <w:szCs w:val="20"/>
                <w:lang w:val="es-MX" w:eastAsia="es-MX"/>
              </w:rPr>
              <w:t>DEROGADO</w:t>
            </w:r>
          </w:p>
        </w:tc>
        <w:tc>
          <w:tcPr>
            <w:tcW w:w="1925" w:type="dxa"/>
            <w:vAlign w:val="center"/>
          </w:tcPr>
          <w:p w14:paraId="074C4F58"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sz w:val="20"/>
                <w:szCs w:val="20"/>
                <w:lang w:val="es-MX" w:eastAsia="es-MX"/>
              </w:rPr>
            </w:pPr>
            <w:r w:rsidRPr="00CB6715">
              <w:rPr>
                <w:rFonts w:ascii="Palatino Linotype" w:hAnsi="Palatino Linotype" w:cs="Arial"/>
                <w:sz w:val="20"/>
                <w:szCs w:val="20"/>
                <w:lang w:val="es-MX" w:eastAsia="es-MX"/>
              </w:rPr>
              <w:t>N/A</w:t>
            </w:r>
          </w:p>
        </w:tc>
      </w:tr>
      <w:tr w:rsidR="00A91A4B" w:rsidRPr="00CB6715" w14:paraId="4596DCD3" w14:textId="77777777" w:rsidTr="002D37F7">
        <w:tc>
          <w:tcPr>
            <w:tcW w:w="659" w:type="dxa"/>
            <w:vAlign w:val="center"/>
          </w:tcPr>
          <w:p w14:paraId="4F574F5C"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b/>
                <w:sz w:val="20"/>
                <w:szCs w:val="20"/>
                <w:lang w:val="es-MX" w:eastAsia="es-MX"/>
              </w:rPr>
            </w:pPr>
            <w:r w:rsidRPr="00CB6715">
              <w:rPr>
                <w:rFonts w:ascii="Palatino Linotype" w:hAnsi="Palatino Linotype" w:cs="Arial"/>
                <w:b/>
                <w:sz w:val="20"/>
                <w:szCs w:val="20"/>
                <w:lang w:val="es-MX" w:eastAsia="es-MX"/>
              </w:rPr>
              <w:t>6</w:t>
            </w:r>
          </w:p>
        </w:tc>
        <w:tc>
          <w:tcPr>
            <w:tcW w:w="3724" w:type="dxa"/>
            <w:vAlign w:val="center"/>
          </w:tcPr>
          <w:p w14:paraId="638C5403" w14:textId="77777777" w:rsidR="00A91A4B" w:rsidRPr="00CB6715" w:rsidRDefault="00A91A4B" w:rsidP="00B95A6A">
            <w:pPr>
              <w:tabs>
                <w:tab w:val="left" w:pos="284"/>
                <w:tab w:val="left" w:pos="426"/>
              </w:tabs>
              <w:spacing w:line="276" w:lineRule="auto"/>
              <w:ind w:right="49"/>
              <w:jc w:val="both"/>
              <w:rPr>
                <w:rFonts w:ascii="Palatino Linotype" w:hAnsi="Palatino Linotype" w:cs="Arial"/>
                <w:sz w:val="20"/>
                <w:szCs w:val="20"/>
                <w:lang w:val="es-MX" w:eastAsia="es-MX"/>
              </w:rPr>
            </w:pPr>
            <w:r w:rsidRPr="00CB6715">
              <w:rPr>
                <w:rFonts w:ascii="Palatino Linotype" w:hAnsi="Palatino Linotype" w:cs="Arial"/>
                <w:sz w:val="20"/>
                <w:szCs w:val="20"/>
                <w:lang w:val="es-MX" w:eastAsia="es-MX"/>
              </w:rPr>
              <w:t>No haber sido separado anteriormente del servicio por las causas previstas en el artículo 93 de la presente ley</w:t>
            </w:r>
          </w:p>
        </w:tc>
        <w:tc>
          <w:tcPr>
            <w:tcW w:w="2520" w:type="dxa"/>
            <w:vAlign w:val="center"/>
          </w:tcPr>
          <w:p w14:paraId="197FDDE5"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sz w:val="20"/>
                <w:szCs w:val="20"/>
                <w:lang w:val="es-MX" w:eastAsia="es-MX"/>
              </w:rPr>
            </w:pPr>
            <w:r w:rsidRPr="00CB6715">
              <w:rPr>
                <w:rFonts w:ascii="Palatino Linotype" w:hAnsi="Palatino Linotype" w:cs="Arial"/>
                <w:sz w:val="20"/>
                <w:szCs w:val="20"/>
                <w:lang w:val="es-MX" w:eastAsia="es-MX"/>
              </w:rPr>
              <w:t>Manifestación bajo protesta de decir verdad.</w:t>
            </w:r>
          </w:p>
        </w:tc>
        <w:tc>
          <w:tcPr>
            <w:tcW w:w="1925" w:type="dxa"/>
            <w:vAlign w:val="center"/>
          </w:tcPr>
          <w:p w14:paraId="597055C2"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sz w:val="20"/>
                <w:szCs w:val="20"/>
                <w:lang w:val="es-MX" w:eastAsia="es-MX"/>
              </w:rPr>
            </w:pPr>
            <w:r w:rsidRPr="00CB6715">
              <w:rPr>
                <w:rFonts w:ascii="Palatino Linotype" w:hAnsi="Palatino Linotype" w:cs="Arial"/>
                <w:sz w:val="20"/>
                <w:szCs w:val="20"/>
                <w:lang w:val="es-MX" w:eastAsia="es-MX"/>
              </w:rPr>
              <w:t>Documento íntegro</w:t>
            </w:r>
          </w:p>
        </w:tc>
      </w:tr>
      <w:tr w:rsidR="00A91A4B" w:rsidRPr="00CB6715" w14:paraId="317D9EA1" w14:textId="77777777" w:rsidTr="002D37F7">
        <w:tc>
          <w:tcPr>
            <w:tcW w:w="659" w:type="dxa"/>
            <w:vAlign w:val="center"/>
          </w:tcPr>
          <w:p w14:paraId="47A27354"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b/>
                <w:sz w:val="20"/>
                <w:szCs w:val="20"/>
                <w:lang w:val="es-MX" w:eastAsia="es-MX"/>
              </w:rPr>
            </w:pPr>
            <w:r w:rsidRPr="00CB6715">
              <w:rPr>
                <w:rFonts w:ascii="Palatino Linotype" w:hAnsi="Palatino Linotype" w:cs="Arial"/>
                <w:b/>
                <w:sz w:val="20"/>
                <w:szCs w:val="20"/>
                <w:lang w:val="es-MX" w:eastAsia="es-MX"/>
              </w:rPr>
              <w:lastRenderedPageBreak/>
              <w:t>7</w:t>
            </w:r>
          </w:p>
        </w:tc>
        <w:tc>
          <w:tcPr>
            <w:tcW w:w="3724" w:type="dxa"/>
            <w:vAlign w:val="center"/>
          </w:tcPr>
          <w:p w14:paraId="3E2F2DD7"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sz w:val="20"/>
                <w:szCs w:val="20"/>
                <w:lang w:val="es-MX" w:eastAsia="es-MX"/>
              </w:rPr>
            </w:pPr>
            <w:r w:rsidRPr="00CB6715">
              <w:rPr>
                <w:rFonts w:ascii="Palatino Linotype" w:hAnsi="Palatino Linotype" w:cs="Arial"/>
                <w:sz w:val="20"/>
                <w:szCs w:val="20"/>
                <w:lang w:val="es-MX" w:eastAsia="es-MX"/>
              </w:rPr>
              <w:t>Tener buena salud, lo que se comprobará con los certificados médicos.</w:t>
            </w:r>
          </w:p>
        </w:tc>
        <w:tc>
          <w:tcPr>
            <w:tcW w:w="2520" w:type="dxa"/>
            <w:vAlign w:val="center"/>
          </w:tcPr>
          <w:p w14:paraId="32FE6028"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sz w:val="20"/>
                <w:szCs w:val="20"/>
                <w:lang w:val="es-MX" w:eastAsia="es-MX"/>
              </w:rPr>
            </w:pPr>
            <w:r w:rsidRPr="00CB6715">
              <w:rPr>
                <w:rFonts w:ascii="Palatino Linotype" w:hAnsi="Palatino Linotype" w:cs="Arial"/>
                <w:sz w:val="20"/>
                <w:szCs w:val="20"/>
                <w:lang w:val="es-MX" w:eastAsia="es-MX"/>
              </w:rPr>
              <w:t>Certificado Médico</w:t>
            </w:r>
          </w:p>
        </w:tc>
        <w:tc>
          <w:tcPr>
            <w:tcW w:w="1925" w:type="dxa"/>
            <w:vAlign w:val="center"/>
          </w:tcPr>
          <w:p w14:paraId="63BBAA35"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sz w:val="20"/>
                <w:szCs w:val="20"/>
                <w:lang w:val="es-MX" w:eastAsia="es-MX"/>
              </w:rPr>
            </w:pPr>
            <w:r w:rsidRPr="00CB6715">
              <w:rPr>
                <w:rFonts w:ascii="Palatino Linotype" w:hAnsi="Palatino Linotype" w:cs="Arial"/>
                <w:sz w:val="20"/>
                <w:szCs w:val="20"/>
                <w:lang w:val="es-MX" w:eastAsia="es-MX"/>
              </w:rPr>
              <w:t>Confidencial</w:t>
            </w:r>
          </w:p>
        </w:tc>
      </w:tr>
      <w:tr w:rsidR="00A91A4B" w:rsidRPr="00CB6715" w14:paraId="0E041C13" w14:textId="77777777" w:rsidTr="002D37F7">
        <w:tc>
          <w:tcPr>
            <w:tcW w:w="659" w:type="dxa"/>
            <w:vAlign w:val="center"/>
          </w:tcPr>
          <w:p w14:paraId="3B3B4521"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b/>
                <w:sz w:val="20"/>
                <w:szCs w:val="20"/>
                <w:lang w:val="es-MX" w:eastAsia="es-MX"/>
              </w:rPr>
            </w:pPr>
            <w:r w:rsidRPr="00CB6715">
              <w:rPr>
                <w:rFonts w:ascii="Palatino Linotype" w:hAnsi="Palatino Linotype" w:cs="Arial"/>
                <w:b/>
                <w:sz w:val="20"/>
                <w:szCs w:val="20"/>
                <w:lang w:val="es-MX" w:eastAsia="es-MX"/>
              </w:rPr>
              <w:t>8</w:t>
            </w:r>
          </w:p>
        </w:tc>
        <w:tc>
          <w:tcPr>
            <w:tcW w:w="3724" w:type="dxa"/>
            <w:vAlign w:val="center"/>
          </w:tcPr>
          <w:p w14:paraId="6BD7D721"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sz w:val="20"/>
                <w:szCs w:val="20"/>
                <w:lang w:val="es-MX" w:eastAsia="es-MX"/>
              </w:rPr>
            </w:pPr>
            <w:r w:rsidRPr="00CB6715">
              <w:rPr>
                <w:rFonts w:ascii="Palatino Linotype" w:hAnsi="Palatino Linotype" w:cs="Arial"/>
                <w:sz w:val="20"/>
                <w:szCs w:val="20"/>
                <w:lang w:val="es-MX" w:eastAsia="es-MX"/>
              </w:rPr>
              <w:t>Cumplir con los requisitos que se establezcan para los diferentes puestos.</w:t>
            </w:r>
          </w:p>
        </w:tc>
        <w:tc>
          <w:tcPr>
            <w:tcW w:w="2520" w:type="dxa"/>
            <w:vAlign w:val="center"/>
          </w:tcPr>
          <w:p w14:paraId="52650C84"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sz w:val="20"/>
                <w:szCs w:val="20"/>
                <w:lang w:val="es-MX" w:eastAsia="es-MX"/>
              </w:rPr>
            </w:pPr>
            <w:r w:rsidRPr="00CB6715">
              <w:rPr>
                <w:rFonts w:ascii="Palatino Linotype" w:hAnsi="Palatino Linotype" w:cs="Arial"/>
                <w:sz w:val="20"/>
                <w:szCs w:val="20"/>
                <w:lang w:val="es-MX" w:eastAsia="es-MX"/>
              </w:rPr>
              <w:t>Ley que Crea los Organismos Públicos Descentralizados denominados Sistemas Municipales para el Desarrollo Integral de la Familia.</w:t>
            </w:r>
          </w:p>
        </w:tc>
        <w:tc>
          <w:tcPr>
            <w:tcW w:w="1925" w:type="dxa"/>
            <w:vAlign w:val="center"/>
          </w:tcPr>
          <w:p w14:paraId="099E03CA"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sz w:val="20"/>
                <w:szCs w:val="20"/>
                <w:lang w:val="es-MX" w:eastAsia="es-MX"/>
              </w:rPr>
            </w:pPr>
            <w:r w:rsidRPr="00CB6715">
              <w:rPr>
                <w:rFonts w:ascii="Palatino Linotype" w:hAnsi="Palatino Linotype" w:cs="Arial"/>
                <w:sz w:val="20"/>
                <w:szCs w:val="20"/>
                <w:lang w:val="es-MX" w:eastAsia="es-MX"/>
              </w:rPr>
              <w:t>Documento íntegro</w:t>
            </w:r>
          </w:p>
        </w:tc>
      </w:tr>
      <w:tr w:rsidR="00A91A4B" w:rsidRPr="00CB6715" w14:paraId="0F68CD6E" w14:textId="77777777" w:rsidTr="002D37F7">
        <w:tc>
          <w:tcPr>
            <w:tcW w:w="659" w:type="dxa"/>
            <w:vAlign w:val="center"/>
          </w:tcPr>
          <w:p w14:paraId="4EB5C783"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b/>
                <w:sz w:val="20"/>
                <w:szCs w:val="20"/>
                <w:lang w:val="es-MX" w:eastAsia="es-MX"/>
              </w:rPr>
            </w:pPr>
            <w:r w:rsidRPr="00CB6715">
              <w:rPr>
                <w:rFonts w:ascii="Palatino Linotype" w:hAnsi="Palatino Linotype" w:cs="Arial"/>
                <w:b/>
                <w:sz w:val="20"/>
                <w:szCs w:val="20"/>
                <w:lang w:val="es-MX" w:eastAsia="es-MX"/>
              </w:rPr>
              <w:t>9</w:t>
            </w:r>
          </w:p>
        </w:tc>
        <w:tc>
          <w:tcPr>
            <w:tcW w:w="3724" w:type="dxa"/>
            <w:vAlign w:val="center"/>
          </w:tcPr>
          <w:p w14:paraId="2EB3D8CA"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sz w:val="20"/>
                <w:szCs w:val="20"/>
                <w:lang w:val="es-MX" w:eastAsia="es-MX"/>
              </w:rPr>
            </w:pPr>
            <w:r w:rsidRPr="00CB6715">
              <w:rPr>
                <w:rFonts w:ascii="Palatino Linotype" w:hAnsi="Palatino Linotype" w:cs="Arial"/>
                <w:sz w:val="20"/>
                <w:szCs w:val="20"/>
                <w:lang w:val="es-MX" w:eastAsia="es-MX"/>
              </w:rPr>
              <w:t>Acreditar por medio de los exámenes correspondientes los conocimientos y aptitudes necesarios para el desempeño del puesto.</w:t>
            </w:r>
          </w:p>
        </w:tc>
        <w:tc>
          <w:tcPr>
            <w:tcW w:w="2520" w:type="dxa"/>
            <w:vAlign w:val="center"/>
          </w:tcPr>
          <w:p w14:paraId="44907BF3"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sz w:val="20"/>
                <w:szCs w:val="20"/>
                <w:lang w:val="es-MX" w:eastAsia="es-MX"/>
              </w:rPr>
            </w:pPr>
            <w:r w:rsidRPr="00CB6715">
              <w:rPr>
                <w:rFonts w:ascii="Palatino Linotype" w:hAnsi="Palatino Linotype" w:cs="Arial"/>
                <w:sz w:val="20"/>
                <w:szCs w:val="20"/>
                <w:lang w:val="es-MX" w:eastAsia="es-MX"/>
              </w:rPr>
              <w:t>El documento obtenido por haber acreditado los exámenes de oposición o de conocimientos o aptitudes necesarios para ejercer el cargo.</w:t>
            </w:r>
          </w:p>
        </w:tc>
        <w:tc>
          <w:tcPr>
            <w:tcW w:w="1925" w:type="dxa"/>
            <w:vAlign w:val="center"/>
          </w:tcPr>
          <w:p w14:paraId="75EFE673"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sz w:val="20"/>
                <w:szCs w:val="20"/>
                <w:lang w:val="es-MX" w:eastAsia="es-MX"/>
              </w:rPr>
            </w:pPr>
            <w:r w:rsidRPr="00CB6715">
              <w:rPr>
                <w:rFonts w:ascii="Palatino Linotype" w:hAnsi="Palatino Linotype" w:cs="Arial"/>
                <w:sz w:val="20"/>
                <w:szCs w:val="20"/>
                <w:lang w:val="es-MX" w:eastAsia="es-MX"/>
              </w:rPr>
              <w:t>En versión Pública.</w:t>
            </w:r>
          </w:p>
        </w:tc>
      </w:tr>
      <w:tr w:rsidR="00A91A4B" w:rsidRPr="00CB6715" w14:paraId="224E2371" w14:textId="77777777" w:rsidTr="002D37F7">
        <w:tc>
          <w:tcPr>
            <w:tcW w:w="659" w:type="dxa"/>
            <w:vAlign w:val="center"/>
          </w:tcPr>
          <w:p w14:paraId="429DADFB"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b/>
                <w:sz w:val="20"/>
                <w:szCs w:val="20"/>
                <w:lang w:val="es-MX" w:eastAsia="es-MX"/>
              </w:rPr>
            </w:pPr>
            <w:r w:rsidRPr="00CB6715">
              <w:rPr>
                <w:rFonts w:ascii="Palatino Linotype" w:hAnsi="Palatino Linotype" w:cs="Arial"/>
                <w:b/>
                <w:sz w:val="20"/>
                <w:szCs w:val="20"/>
                <w:lang w:val="es-MX" w:eastAsia="es-MX"/>
              </w:rPr>
              <w:t>10</w:t>
            </w:r>
          </w:p>
        </w:tc>
        <w:tc>
          <w:tcPr>
            <w:tcW w:w="3724" w:type="dxa"/>
            <w:vAlign w:val="center"/>
          </w:tcPr>
          <w:p w14:paraId="362858CA"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sz w:val="20"/>
                <w:szCs w:val="20"/>
                <w:lang w:val="es-MX" w:eastAsia="es-MX"/>
              </w:rPr>
            </w:pPr>
            <w:r w:rsidRPr="00CB6715">
              <w:rPr>
                <w:rFonts w:ascii="Palatino Linotype" w:hAnsi="Palatino Linotype" w:cs="Arial"/>
                <w:sz w:val="20"/>
                <w:szCs w:val="20"/>
                <w:lang w:val="es-MX" w:eastAsia="es-MX"/>
              </w:rPr>
              <w:t>No estar inhabilitado para el ejercicio del servicio público.</w:t>
            </w:r>
          </w:p>
        </w:tc>
        <w:tc>
          <w:tcPr>
            <w:tcW w:w="2520" w:type="dxa"/>
            <w:vAlign w:val="center"/>
          </w:tcPr>
          <w:p w14:paraId="44E318B8"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sz w:val="20"/>
                <w:szCs w:val="20"/>
                <w:lang w:val="es-MX" w:eastAsia="es-MX"/>
              </w:rPr>
            </w:pPr>
            <w:r w:rsidRPr="00CB6715">
              <w:rPr>
                <w:rFonts w:ascii="Palatino Linotype" w:hAnsi="Palatino Linotype" w:cs="Arial"/>
                <w:sz w:val="20"/>
                <w:szCs w:val="20"/>
                <w:lang w:val="es-MX" w:eastAsia="es-MX"/>
              </w:rPr>
              <w:t>Constancia de no inhabilitación.</w:t>
            </w:r>
          </w:p>
        </w:tc>
        <w:tc>
          <w:tcPr>
            <w:tcW w:w="1925" w:type="dxa"/>
            <w:vAlign w:val="center"/>
          </w:tcPr>
          <w:p w14:paraId="573834CB"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sz w:val="20"/>
                <w:szCs w:val="20"/>
                <w:lang w:val="es-MX" w:eastAsia="es-MX"/>
              </w:rPr>
            </w:pPr>
            <w:r w:rsidRPr="00CB6715">
              <w:rPr>
                <w:rFonts w:ascii="Palatino Linotype" w:hAnsi="Palatino Linotype" w:cs="Arial"/>
                <w:sz w:val="20"/>
                <w:szCs w:val="20"/>
                <w:lang w:val="es-MX" w:eastAsia="es-MX"/>
              </w:rPr>
              <w:t>Documento íntegro</w:t>
            </w:r>
          </w:p>
        </w:tc>
      </w:tr>
      <w:tr w:rsidR="00A91A4B" w:rsidRPr="00CB6715" w14:paraId="2F752E8C" w14:textId="77777777" w:rsidTr="002D37F7">
        <w:tc>
          <w:tcPr>
            <w:tcW w:w="659" w:type="dxa"/>
            <w:vAlign w:val="center"/>
          </w:tcPr>
          <w:p w14:paraId="2AB27BC5"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b/>
                <w:sz w:val="20"/>
                <w:szCs w:val="20"/>
                <w:lang w:val="es-MX" w:eastAsia="es-MX"/>
              </w:rPr>
            </w:pPr>
            <w:r w:rsidRPr="00CB6715">
              <w:rPr>
                <w:rFonts w:ascii="Palatino Linotype" w:hAnsi="Palatino Linotype" w:cs="Arial"/>
                <w:b/>
                <w:sz w:val="20"/>
                <w:szCs w:val="20"/>
                <w:lang w:val="es-MX" w:eastAsia="es-MX"/>
              </w:rPr>
              <w:t>11</w:t>
            </w:r>
          </w:p>
        </w:tc>
        <w:tc>
          <w:tcPr>
            <w:tcW w:w="3724" w:type="dxa"/>
            <w:vAlign w:val="center"/>
          </w:tcPr>
          <w:p w14:paraId="1C43069E"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sz w:val="20"/>
                <w:szCs w:val="20"/>
                <w:lang w:val="es-MX" w:eastAsia="es-MX"/>
              </w:rPr>
            </w:pPr>
            <w:r w:rsidRPr="00CB6715">
              <w:rPr>
                <w:rFonts w:ascii="Palatino Linotype" w:hAnsi="Palatino Linotype" w:cs="Arial"/>
                <w:sz w:val="20"/>
                <w:szCs w:val="20"/>
                <w:lang w:val="es-MX" w:eastAsia="es-MX"/>
              </w:rPr>
              <w:t>Presentar certificado expedido por la Unidad del Registro de Deudores Alimentarios Morosos en el que conste, si se encuentra inscrito o no en el mismo.</w:t>
            </w:r>
          </w:p>
        </w:tc>
        <w:tc>
          <w:tcPr>
            <w:tcW w:w="2520" w:type="dxa"/>
            <w:vAlign w:val="center"/>
          </w:tcPr>
          <w:p w14:paraId="52618AE7"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sz w:val="20"/>
                <w:szCs w:val="20"/>
                <w:lang w:val="es-MX" w:eastAsia="es-MX"/>
              </w:rPr>
            </w:pPr>
            <w:r w:rsidRPr="00CB6715">
              <w:rPr>
                <w:rFonts w:ascii="Palatino Linotype" w:hAnsi="Palatino Linotype" w:cs="Arial"/>
                <w:sz w:val="20"/>
                <w:szCs w:val="20"/>
                <w:lang w:val="es-MX" w:eastAsia="es-MX"/>
              </w:rPr>
              <w:t>Certificado de No Deudor Alimentario Moroso.</w:t>
            </w:r>
          </w:p>
        </w:tc>
        <w:tc>
          <w:tcPr>
            <w:tcW w:w="1925" w:type="dxa"/>
            <w:vAlign w:val="center"/>
          </w:tcPr>
          <w:p w14:paraId="031A9FE8" w14:textId="77777777" w:rsidR="00A91A4B" w:rsidRPr="00CB6715" w:rsidRDefault="00A91A4B" w:rsidP="00B95A6A">
            <w:pPr>
              <w:tabs>
                <w:tab w:val="left" w:pos="284"/>
                <w:tab w:val="left" w:pos="426"/>
              </w:tabs>
              <w:spacing w:line="276" w:lineRule="auto"/>
              <w:ind w:right="49"/>
              <w:contextualSpacing/>
              <w:jc w:val="both"/>
              <w:rPr>
                <w:rFonts w:ascii="Palatino Linotype" w:hAnsi="Palatino Linotype" w:cs="Arial"/>
                <w:sz w:val="20"/>
                <w:szCs w:val="20"/>
                <w:lang w:val="es-MX" w:eastAsia="es-MX"/>
              </w:rPr>
            </w:pPr>
            <w:r w:rsidRPr="00CB6715">
              <w:rPr>
                <w:rFonts w:ascii="Palatino Linotype" w:hAnsi="Palatino Linotype" w:cs="Arial"/>
                <w:sz w:val="20"/>
                <w:szCs w:val="20"/>
                <w:lang w:val="es-MX" w:eastAsia="es-MX"/>
              </w:rPr>
              <w:t>Confidencial</w:t>
            </w:r>
          </w:p>
        </w:tc>
      </w:tr>
    </w:tbl>
    <w:p w14:paraId="3D876B3B" w14:textId="77777777" w:rsidR="00A91A4B" w:rsidRPr="00CB6715" w:rsidRDefault="00A91A4B" w:rsidP="00A91A4B">
      <w:pPr>
        <w:tabs>
          <w:tab w:val="left" w:pos="709"/>
        </w:tabs>
        <w:spacing w:line="360" w:lineRule="auto"/>
        <w:ind w:left="644"/>
        <w:contextualSpacing/>
        <w:jc w:val="both"/>
        <w:rPr>
          <w:rFonts w:ascii="Palatino Linotype" w:eastAsia="Calibri" w:hAnsi="Palatino Linotype" w:cs="Arial"/>
          <w:lang w:val="es-MX" w:eastAsia="es-MX"/>
        </w:rPr>
      </w:pPr>
    </w:p>
    <w:p w14:paraId="0F299406" w14:textId="77777777" w:rsidR="00B95A6A" w:rsidRPr="00CB6715" w:rsidRDefault="00340F0A" w:rsidP="00B95A6A">
      <w:pPr>
        <w:pStyle w:val="Prrafodelista"/>
        <w:numPr>
          <w:ilvl w:val="0"/>
          <w:numId w:val="1"/>
        </w:numPr>
        <w:tabs>
          <w:tab w:val="left" w:pos="709"/>
        </w:tabs>
        <w:spacing w:line="360" w:lineRule="auto"/>
        <w:ind w:left="0" w:firstLine="0"/>
        <w:jc w:val="both"/>
        <w:rPr>
          <w:rFonts w:ascii="Palatino Linotype" w:eastAsia="Calibri" w:hAnsi="Palatino Linotype" w:cs="Times New Roman"/>
          <w:b/>
          <w:lang w:val="es-MX" w:eastAsia="en-US"/>
        </w:rPr>
      </w:pPr>
      <w:r w:rsidRPr="00CB6715">
        <w:rPr>
          <w:rFonts w:ascii="Palatino Linotype" w:hAnsi="Palatino Linotype" w:cs="Arial"/>
          <w:lang w:val="es-MX" w:eastAsia="es-MX"/>
        </w:rPr>
        <w:t xml:space="preserve">De lo antes mencionado se advierte que, para formar parte del servicio público, los interesados deben cumplir con los elementos ya señalados, tomando en consideración las salvedades en la versión pública señaladas de conformidad con el considerando </w:t>
      </w:r>
      <w:r w:rsidRPr="00CB6715">
        <w:rPr>
          <w:rFonts w:ascii="Palatino Linotype" w:hAnsi="Palatino Linotype" w:cs="Arial"/>
          <w:bCs/>
          <w:lang w:val="es-MX" w:eastAsia="es-MX"/>
        </w:rPr>
        <w:t>siguiente.</w:t>
      </w:r>
      <w:r w:rsidRPr="00CB6715">
        <w:rPr>
          <w:rFonts w:ascii="Palatino Linotype" w:hAnsi="Palatino Linotype" w:cs="Arial"/>
          <w:lang w:val="es-MX" w:eastAsia="es-MX"/>
        </w:rPr>
        <w:t xml:space="preserve"> </w:t>
      </w:r>
    </w:p>
    <w:p w14:paraId="492058A3" w14:textId="77777777" w:rsidR="00B95A6A" w:rsidRPr="00CB6715" w:rsidRDefault="00B95A6A" w:rsidP="00B95A6A">
      <w:pPr>
        <w:pStyle w:val="Prrafodelista"/>
        <w:tabs>
          <w:tab w:val="left" w:pos="709"/>
        </w:tabs>
        <w:spacing w:line="360" w:lineRule="auto"/>
        <w:ind w:left="0"/>
        <w:jc w:val="both"/>
        <w:rPr>
          <w:rFonts w:ascii="Palatino Linotype" w:eastAsia="Calibri" w:hAnsi="Palatino Linotype" w:cs="Times New Roman"/>
          <w:b/>
          <w:lang w:val="es-MX" w:eastAsia="en-US"/>
        </w:rPr>
      </w:pPr>
    </w:p>
    <w:p w14:paraId="78F5305D" w14:textId="77777777" w:rsidR="00B95A6A" w:rsidRPr="00CB6715" w:rsidRDefault="00B95A6A" w:rsidP="00B95A6A">
      <w:pPr>
        <w:pStyle w:val="Prrafodelista"/>
        <w:numPr>
          <w:ilvl w:val="0"/>
          <w:numId w:val="1"/>
        </w:numPr>
        <w:tabs>
          <w:tab w:val="left" w:pos="567"/>
        </w:tabs>
        <w:spacing w:line="360" w:lineRule="auto"/>
        <w:ind w:left="0" w:firstLine="0"/>
        <w:jc w:val="both"/>
        <w:rPr>
          <w:rFonts w:ascii="Palatino Linotype" w:eastAsia="Calibri" w:hAnsi="Palatino Linotype" w:cs="Arial"/>
          <w:color w:val="000000" w:themeColor="text1"/>
          <w:lang w:val="es-ES"/>
        </w:rPr>
      </w:pPr>
      <w:r w:rsidRPr="00CB6715">
        <w:rPr>
          <w:rFonts w:ascii="Palatino Linotype" w:eastAsia="Calibri" w:hAnsi="Palatino Linotype" w:cs="Arial"/>
          <w:color w:val="000000" w:themeColor="text1"/>
          <w:lang w:val="es-ES"/>
        </w:rPr>
        <w:t xml:space="preserve">En esa tesitura, se determina ordenar la entrega de los requisitos establecidos </w:t>
      </w:r>
      <w:r w:rsidRPr="00CB6715">
        <w:rPr>
          <w:rFonts w:ascii="Palatino Linotype" w:hAnsi="Palatino Linotype" w:cs="Arial"/>
        </w:rPr>
        <w:t xml:space="preserve">en el </w:t>
      </w:r>
      <w:r w:rsidRPr="00CB6715">
        <w:rPr>
          <w:rFonts w:ascii="Palatino Linotype" w:hAnsi="Palatino Linotype"/>
        </w:rPr>
        <w:t>artículo 32 de Ley Orgánica Municipal del Estado de México, de Alfredo Avilés Martínez</w:t>
      </w:r>
      <w:r w:rsidRPr="00CB6715">
        <w:rPr>
          <w:rFonts w:ascii="Palatino Linotype" w:eastAsia="Calibri" w:hAnsi="Palatino Linotype" w:cs="Arial"/>
          <w:color w:val="000000" w:themeColor="text1"/>
          <w:lang w:val="es-ES"/>
        </w:rPr>
        <w:t xml:space="preserve">, en términos del considerando Quinto. </w:t>
      </w:r>
    </w:p>
    <w:p w14:paraId="714D671A" w14:textId="77777777" w:rsidR="00340F0A" w:rsidRPr="00CB6715" w:rsidRDefault="00340F0A" w:rsidP="00340F0A">
      <w:pPr>
        <w:pStyle w:val="Prrafodelista"/>
        <w:tabs>
          <w:tab w:val="left" w:pos="709"/>
        </w:tabs>
        <w:spacing w:line="360" w:lineRule="auto"/>
        <w:ind w:left="0"/>
        <w:jc w:val="both"/>
        <w:rPr>
          <w:rFonts w:ascii="Palatino Linotype" w:eastAsia="Calibri" w:hAnsi="Palatino Linotype" w:cs="Times New Roman"/>
          <w:b/>
          <w:lang w:val="es-MX" w:eastAsia="en-US"/>
        </w:rPr>
      </w:pPr>
    </w:p>
    <w:p w14:paraId="41795272" w14:textId="77777777" w:rsidR="00681C08" w:rsidRPr="00CB6715" w:rsidRDefault="00681C08" w:rsidP="00340F0A">
      <w:pPr>
        <w:pStyle w:val="Prrafodelista"/>
        <w:tabs>
          <w:tab w:val="left" w:pos="709"/>
        </w:tabs>
        <w:spacing w:line="360" w:lineRule="auto"/>
        <w:ind w:left="0"/>
        <w:jc w:val="both"/>
        <w:rPr>
          <w:rFonts w:ascii="Palatino Linotype" w:eastAsia="Calibri" w:hAnsi="Palatino Linotype" w:cs="Times New Roman"/>
          <w:b/>
          <w:lang w:val="es-MX" w:eastAsia="en-US"/>
        </w:rPr>
      </w:pPr>
      <w:r w:rsidRPr="00CB6715">
        <w:rPr>
          <w:rFonts w:ascii="Palatino Linotype" w:eastAsia="Calibri" w:hAnsi="Palatino Linotype" w:cs="Times New Roman"/>
          <w:b/>
          <w:lang w:val="es-MX" w:eastAsia="en-US"/>
        </w:rPr>
        <w:lastRenderedPageBreak/>
        <w:t>QUINTO. VERSIÓN PÚBLICA.</w:t>
      </w:r>
    </w:p>
    <w:p w14:paraId="665CBEF2" w14:textId="77777777" w:rsidR="00681C08" w:rsidRPr="00CB6715" w:rsidRDefault="00681C08" w:rsidP="009C5DE1">
      <w:pPr>
        <w:keepNext/>
        <w:keepLines/>
        <w:numPr>
          <w:ilvl w:val="0"/>
          <w:numId w:val="3"/>
        </w:numPr>
        <w:tabs>
          <w:tab w:val="num" w:pos="360"/>
        </w:tabs>
        <w:spacing w:line="360" w:lineRule="auto"/>
        <w:ind w:left="284" w:firstLine="0"/>
        <w:outlineLvl w:val="0"/>
        <w:rPr>
          <w:rFonts w:ascii="Palatino Linotype" w:eastAsia="MS Gothic" w:hAnsi="Palatino Linotype" w:cs="Times New Roman"/>
          <w:b/>
          <w:color w:val="000000"/>
          <w:lang w:val="es-MX" w:eastAsia="en-US"/>
        </w:rPr>
      </w:pPr>
      <w:bookmarkStart w:id="172" w:name="_Toc48135362"/>
      <w:bookmarkStart w:id="173" w:name="_Toc82017070"/>
      <w:bookmarkStart w:id="174" w:name="_Toc82537188"/>
      <w:bookmarkStart w:id="175" w:name="_Toc83830735"/>
      <w:bookmarkStart w:id="176" w:name="_Toc85112355"/>
      <w:r w:rsidRPr="00CB6715">
        <w:rPr>
          <w:rFonts w:ascii="Palatino Linotype" w:eastAsia="MS Gothic" w:hAnsi="Palatino Linotype" w:cs="Times New Roman"/>
          <w:b/>
          <w:color w:val="000000"/>
          <w:lang w:val="es-MX" w:eastAsia="es-ES_tradnl"/>
        </w:rPr>
        <w:t>Nociones generales.</w:t>
      </w:r>
      <w:bookmarkEnd w:id="172"/>
      <w:bookmarkEnd w:id="173"/>
      <w:bookmarkEnd w:id="174"/>
      <w:bookmarkEnd w:id="175"/>
      <w:bookmarkEnd w:id="176"/>
      <w:r w:rsidRPr="00CB6715">
        <w:rPr>
          <w:rFonts w:ascii="Palatino Linotype" w:eastAsia="MS Gothic" w:hAnsi="Palatino Linotype" w:cs="Times New Roman"/>
          <w:b/>
          <w:color w:val="000000"/>
          <w:lang w:val="es-MX" w:eastAsia="es-ES_tradnl"/>
        </w:rPr>
        <w:t xml:space="preserve"> </w:t>
      </w:r>
    </w:p>
    <w:p w14:paraId="0F163A76" w14:textId="77777777" w:rsidR="00681C08" w:rsidRPr="00CB6715" w:rsidRDefault="00681C08" w:rsidP="00E37F0A">
      <w:pPr>
        <w:numPr>
          <w:ilvl w:val="0"/>
          <w:numId w:val="1"/>
        </w:numPr>
        <w:tabs>
          <w:tab w:val="left" w:pos="567"/>
        </w:tabs>
        <w:spacing w:line="360" w:lineRule="auto"/>
        <w:ind w:left="0" w:right="49" w:firstLine="0"/>
        <w:contextualSpacing/>
        <w:jc w:val="both"/>
        <w:rPr>
          <w:rFonts w:ascii="Palatino Linotype" w:eastAsia="MS Mincho" w:hAnsi="Palatino Linotype" w:cs="Arial"/>
          <w:color w:val="000000"/>
          <w:lang w:val="es-MX"/>
        </w:rPr>
      </w:pPr>
      <w:r w:rsidRPr="00CB6715">
        <w:rPr>
          <w:rFonts w:ascii="Palatino Linotype" w:eastAsia="MS Mincho" w:hAnsi="Palatino Linotype" w:cs="Arial"/>
          <w:color w:val="000000"/>
          <w:lang w:val="es-MX"/>
        </w:rPr>
        <w:t>Debe destacarse que, debido a la naturaleza de la información solicitada</w:t>
      </w:r>
      <w:r w:rsidRPr="00CB6715">
        <w:rPr>
          <w:rFonts w:ascii="Palatino Linotype" w:eastAsia="MS Mincho" w:hAnsi="Palatino Linotype" w:cs="Arial"/>
          <w:b/>
          <w:color w:val="000000"/>
          <w:lang w:val="es-MX"/>
        </w:rPr>
        <w:t xml:space="preserve">, </w:t>
      </w:r>
      <w:r w:rsidRPr="00CB6715">
        <w:rPr>
          <w:rFonts w:ascii="Palatino Linotype" w:eastAsia="MS Mincho" w:hAnsi="Palatino Linotype" w:cs="Arial"/>
          <w:color w:val="000000"/>
          <w:lang w:val="es-MX"/>
        </w:rPr>
        <w:t xml:space="preserve">eventualmente pudiera obrar datos personales susceptibles de protegerse, el </w:t>
      </w:r>
      <w:r w:rsidRPr="00CB6715">
        <w:rPr>
          <w:rFonts w:ascii="Palatino Linotype" w:eastAsia="MS Mincho" w:hAnsi="Palatino Linotype" w:cs="Arial"/>
          <w:b/>
          <w:bCs/>
          <w:color w:val="000000"/>
          <w:lang w:val="es-MX"/>
        </w:rPr>
        <w:t xml:space="preserve">Sujeto Obligado </w:t>
      </w:r>
      <w:r w:rsidRPr="00CB6715">
        <w:rPr>
          <w:rFonts w:ascii="Palatino Linotype" w:eastAsia="MS Mincho" w:hAnsi="Palatino Linotype" w:cs="Arial"/>
          <w:color w:val="000000"/>
          <w:lang w:val="es-MX"/>
        </w:rPr>
        <w:t xml:space="preserve">deberá de hacer la adecuada versión pública, protegiendo los datos que no son susceptibles de ser proporcionados. </w:t>
      </w:r>
    </w:p>
    <w:p w14:paraId="62CD6D99" w14:textId="77777777" w:rsidR="00681C08" w:rsidRPr="00CB6715" w:rsidRDefault="00681C08" w:rsidP="00E37F0A">
      <w:pPr>
        <w:spacing w:line="360" w:lineRule="auto"/>
        <w:ind w:right="49"/>
        <w:contextualSpacing/>
        <w:jc w:val="both"/>
        <w:rPr>
          <w:rFonts w:ascii="Palatino Linotype" w:eastAsia="MS Mincho" w:hAnsi="Palatino Linotype" w:cs="Arial"/>
          <w:color w:val="000000"/>
          <w:lang w:val="es-MX"/>
        </w:rPr>
      </w:pPr>
    </w:p>
    <w:p w14:paraId="7DF27147" w14:textId="77777777" w:rsidR="00681C08" w:rsidRPr="00CB6715" w:rsidRDefault="00681C08" w:rsidP="00E37F0A">
      <w:pPr>
        <w:numPr>
          <w:ilvl w:val="0"/>
          <w:numId w:val="1"/>
        </w:numPr>
        <w:tabs>
          <w:tab w:val="left" w:pos="567"/>
        </w:tabs>
        <w:spacing w:line="360" w:lineRule="auto"/>
        <w:ind w:left="0" w:right="49" w:firstLine="0"/>
        <w:contextualSpacing/>
        <w:jc w:val="both"/>
        <w:rPr>
          <w:rFonts w:ascii="Palatino Linotype" w:eastAsia="MS Mincho" w:hAnsi="Palatino Linotype" w:cs="Arial"/>
          <w:color w:val="000000"/>
          <w:lang w:val="es-MX"/>
        </w:rPr>
      </w:pPr>
      <w:r w:rsidRPr="00CB6715">
        <w:rPr>
          <w:rFonts w:ascii="Palatino Linotype" w:eastAsia="MS Mincho" w:hAnsi="Palatino Linotype" w:cs="Arial"/>
          <w:color w:val="000000"/>
          <w:lang w:val="es-MX"/>
        </w:rPr>
        <w:t xml:space="preserve">No pasa desapercibido para este Órgano Garante que los </w:t>
      </w:r>
      <w:r w:rsidRPr="00CB6715">
        <w:rPr>
          <w:rFonts w:ascii="Palatino Linotype" w:eastAsia="MS Mincho" w:hAnsi="Palatino Linotype" w:cs="Arial"/>
          <w:bCs/>
          <w:color w:val="000000"/>
          <w:lang w:val="es-MX"/>
        </w:rPr>
        <w:t>Sujetos Obligados</w:t>
      </w:r>
      <w:r w:rsidRPr="00CB6715">
        <w:rPr>
          <w:rFonts w:ascii="Palatino Linotype" w:eastAsia="MS Mincho" w:hAnsi="Palatino Linotype" w:cs="Arial"/>
          <w:b/>
          <w:bCs/>
          <w:color w:val="000000"/>
          <w:lang w:val="es-MX"/>
        </w:rPr>
        <w:t xml:space="preserve"> </w:t>
      </w:r>
      <w:r w:rsidRPr="00CB6715">
        <w:rPr>
          <w:rFonts w:ascii="Palatino Linotype" w:eastAsia="MS Mincho" w:hAnsi="Palatino Linotype" w:cs="Arial"/>
          <w:color w:val="000000"/>
          <w:lang w:val="es-MX"/>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8F0A3CF" w14:textId="77777777" w:rsidR="00681C08" w:rsidRPr="00CB6715" w:rsidRDefault="00681C08" w:rsidP="00E37F0A">
      <w:pPr>
        <w:spacing w:line="360" w:lineRule="auto"/>
        <w:ind w:right="49"/>
        <w:contextualSpacing/>
        <w:jc w:val="both"/>
        <w:rPr>
          <w:rFonts w:ascii="Palatino Linotype" w:eastAsia="MS Mincho" w:hAnsi="Palatino Linotype" w:cs="Arial"/>
          <w:color w:val="000000"/>
          <w:lang w:val="es-MX"/>
        </w:rPr>
      </w:pPr>
    </w:p>
    <w:tbl>
      <w:tblPr>
        <w:tblStyle w:val="Tablanormal13"/>
        <w:tblW w:w="0" w:type="auto"/>
        <w:tblLook w:val="04A0" w:firstRow="1" w:lastRow="0" w:firstColumn="1" w:lastColumn="0" w:noHBand="0" w:noVBand="1"/>
      </w:tblPr>
      <w:tblGrid>
        <w:gridCol w:w="1838"/>
        <w:gridCol w:w="6990"/>
      </w:tblGrid>
      <w:tr w:rsidR="00681C08" w:rsidRPr="00CB6715" w14:paraId="3DC0A8DF" w14:textId="77777777" w:rsidTr="00B144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2C90F26" w14:textId="77777777" w:rsidR="00681C08" w:rsidRPr="00CB6715" w:rsidRDefault="00681C08" w:rsidP="006B69DB">
            <w:pPr>
              <w:rPr>
                <w:rFonts w:ascii="Palatino Linotype" w:eastAsia="Cambria" w:hAnsi="Palatino Linotype" w:cs="Times New Roman"/>
                <w:bCs w:val="0"/>
                <w:sz w:val="20"/>
                <w:lang w:val="es-MX" w:eastAsia="en-US"/>
              </w:rPr>
            </w:pPr>
            <w:r w:rsidRPr="00CB6715">
              <w:rPr>
                <w:rFonts w:ascii="Palatino Linotype" w:eastAsia="Cambria" w:hAnsi="Palatino Linotype" w:cs="Times New Roman"/>
                <w:bCs w:val="0"/>
                <w:sz w:val="20"/>
                <w:lang w:val="es-MX" w:eastAsia="en-US"/>
              </w:rPr>
              <w:t>a) Requisitos previos.</w:t>
            </w:r>
          </w:p>
        </w:tc>
        <w:tc>
          <w:tcPr>
            <w:tcW w:w="6990" w:type="dxa"/>
            <w:hideMark/>
          </w:tcPr>
          <w:p w14:paraId="1656DB35" w14:textId="77777777" w:rsidR="00681C08" w:rsidRPr="00CB6715" w:rsidRDefault="00681C08" w:rsidP="006B69DB">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0"/>
                <w:lang w:val="es-MX" w:eastAsia="en-US"/>
              </w:rPr>
            </w:pPr>
            <w:r w:rsidRPr="00CB6715">
              <w:rPr>
                <w:rFonts w:ascii="Palatino Linotype" w:eastAsia="Cambria" w:hAnsi="Palatino Linotype" w:cs="Arial"/>
                <w:b w:val="0"/>
                <w:bCs w:val="0"/>
                <w:color w:val="000000"/>
                <w:sz w:val="20"/>
                <w:lang w:val="es-MX" w:eastAsia="en-U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1D242EC9" w14:textId="77777777" w:rsidR="00681C08" w:rsidRPr="00CB6715" w:rsidRDefault="00681C08" w:rsidP="006B69DB">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0"/>
                <w:lang w:val="es-MX" w:eastAsia="en-US"/>
              </w:rPr>
            </w:pPr>
            <w:r w:rsidRPr="00CB6715">
              <w:rPr>
                <w:rFonts w:ascii="Palatino Linotype" w:eastAsia="Cambria" w:hAnsi="Palatino Linotype" w:cs="Arial"/>
                <w:b w:val="0"/>
                <w:bCs w:val="0"/>
                <w:color w:val="000000"/>
                <w:sz w:val="20"/>
                <w:lang w:val="es-MX" w:eastAsia="en-US"/>
              </w:rPr>
              <w:t>Al hacerlo tienen que precisar de qué información se trata, señalando el supuesto de clasificación (confidencialidad o reserva).</w:t>
            </w:r>
          </w:p>
          <w:p w14:paraId="1023A725" w14:textId="77777777" w:rsidR="00681C08" w:rsidRPr="00CB6715" w:rsidRDefault="00681C08" w:rsidP="006B69DB">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0"/>
                <w:lang w:val="es-MX" w:eastAsia="en-US"/>
              </w:rPr>
            </w:pPr>
            <w:r w:rsidRPr="00CB6715">
              <w:rPr>
                <w:rFonts w:ascii="Palatino Linotype" w:eastAsia="Cambria" w:hAnsi="Palatino Linotype" w:cs="Arial"/>
                <w:b w:val="0"/>
                <w:bCs w:val="0"/>
                <w:color w:val="000000"/>
                <w:sz w:val="20"/>
                <w:lang w:val="es-MX" w:eastAsia="en-US"/>
              </w:rPr>
              <w:t>Además, se debe señalar el procedimiento, de los tres que establecen los artículos 132 y 106 de la Ley Estatal y General, respectivamente.</w:t>
            </w:r>
          </w:p>
          <w:p w14:paraId="42CFECEA" w14:textId="77777777" w:rsidR="00681C08" w:rsidRPr="00CB6715" w:rsidRDefault="00681C08" w:rsidP="006B69DB">
            <w:pPr>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Times New Roman"/>
                <w:sz w:val="20"/>
                <w:lang w:val="es-MX" w:eastAsia="en-US"/>
              </w:rPr>
            </w:pPr>
            <w:r w:rsidRPr="00CB6715">
              <w:rPr>
                <w:rFonts w:ascii="Palatino Linotype" w:eastAsia="Cambria" w:hAnsi="Palatino Linotype" w:cs="Arial"/>
                <w:b w:val="0"/>
                <w:bCs w:val="0"/>
                <w:color w:val="000000"/>
                <w:sz w:val="20"/>
                <w:lang w:val="es-MX" w:eastAsia="en-US"/>
              </w:rPr>
              <w:t xml:space="preserve">El último de estos requisitos previos consiste en que no se pueden emitir acuerdos de carácter general ni particular, esto es, </w:t>
            </w:r>
            <w:r w:rsidRPr="00CB6715">
              <w:rPr>
                <w:rFonts w:ascii="Palatino Linotype" w:eastAsia="Cambria" w:hAnsi="Palatino Linotype" w:cs="Arial"/>
                <w:b w:val="0"/>
                <w:bCs w:val="0"/>
                <w:color w:val="000000"/>
                <w:sz w:val="20"/>
                <w:u w:val="single"/>
                <w:lang w:val="es-MX" w:eastAsia="en-US"/>
              </w:rPr>
              <w:t>no se puede hacer un acuerdo para clasificar de manera general todos los documentos de un expediente o área, sin</w:t>
            </w:r>
            <w:r w:rsidRPr="00CB6715">
              <w:rPr>
                <w:rFonts w:ascii="Palatino Linotype" w:eastAsia="Cambria" w:hAnsi="Palatino Linotype" w:cs="Arial"/>
                <w:b w:val="0"/>
                <w:bCs w:val="0"/>
                <w:color w:val="000000"/>
                <w:sz w:val="20"/>
                <w:lang w:val="es-MX" w:eastAsia="en-US"/>
              </w:rPr>
              <w:t xml:space="preserve"> individualizar su análisis y tampoco se puede hacer un acuerdo por cada dato que se vaya a clasificar dentro de un documento con diez datos, por ejemplo, susceptibles de ser clasificados.</w:t>
            </w:r>
          </w:p>
        </w:tc>
      </w:tr>
      <w:tr w:rsidR="00681C08" w:rsidRPr="00CB6715" w14:paraId="2684D660" w14:textId="77777777" w:rsidTr="00681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31B4104" w14:textId="77777777" w:rsidR="00681C08" w:rsidRPr="00CB6715" w:rsidRDefault="00681C08" w:rsidP="006B69DB">
            <w:pPr>
              <w:rPr>
                <w:rFonts w:ascii="Palatino Linotype" w:eastAsia="Cambria" w:hAnsi="Palatino Linotype" w:cs="Times New Roman"/>
                <w:bCs w:val="0"/>
                <w:sz w:val="20"/>
                <w:lang w:val="es-MX" w:eastAsia="en-US"/>
              </w:rPr>
            </w:pPr>
            <w:r w:rsidRPr="00CB6715">
              <w:rPr>
                <w:rFonts w:ascii="Palatino Linotype" w:eastAsia="Cambria" w:hAnsi="Palatino Linotype" w:cs="Times New Roman"/>
                <w:bCs w:val="0"/>
                <w:sz w:val="20"/>
                <w:lang w:val="es-MX" w:eastAsia="en-US"/>
              </w:rPr>
              <w:t>b) Supuestos de clasificación.</w:t>
            </w:r>
          </w:p>
        </w:tc>
        <w:tc>
          <w:tcPr>
            <w:tcW w:w="6990" w:type="dxa"/>
            <w:hideMark/>
          </w:tcPr>
          <w:p w14:paraId="6799ED4C" w14:textId="77777777" w:rsidR="00681C08" w:rsidRPr="00CB6715"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lang w:val="es-MX" w:eastAsia="en-US"/>
              </w:rPr>
            </w:pPr>
            <w:r w:rsidRPr="00CB6715">
              <w:rPr>
                <w:rFonts w:ascii="Palatino Linotype" w:eastAsia="Cambria" w:hAnsi="Palatino Linotype" w:cs="Arial"/>
                <w:color w:val="000000"/>
                <w:sz w:val="20"/>
                <w:lang w:val="es-MX" w:eastAsia="en-US"/>
              </w:rPr>
              <w:t>Las disposiciones constitucionales y legales en la materia establecen los dos supuestos generales para clasificar la información: por reserva y por confidencialidad.</w:t>
            </w:r>
          </w:p>
          <w:p w14:paraId="17317B51" w14:textId="77777777" w:rsidR="00681C08" w:rsidRPr="00CB6715"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lang w:val="es-MX" w:eastAsia="en-US"/>
              </w:rPr>
            </w:pPr>
            <w:r w:rsidRPr="00CB6715">
              <w:rPr>
                <w:rFonts w:ascii="Palatino Linotype" w:eastAsia="Cambria" w:hAnsi="Palatino Linotype" w:cs="Arial"/>
                <w:color w:val="000000"/>
                <w:sz w:val="20"/>
                <w:lang w:val="es-MX" w:eastAsia="en-US"/>
              </w:rPr>
              <w:t xml:space="preserve">Los artículos 116 y 143 de la Ley Estatal y de la Ley General, respectivamente, señalan los supuestos para que la información pueda ser clasificada como </w:t>
            </w:r>
            <w:r w:rsidRPr="00CB6715">
              <w:rPr>
                <w:rFonts w:ascii="Palatino Linotype" w:eastAsia="Cambria" w:hAnsi="Palatino Linotype" w:cs="Arial"/>
                <w:color w:val="000000"/>
                <w:sz w:val="20"/>
                <w:lang w:val="es-MX" w:eastAsia="en-US"/>
              </w:rPr>
              <w:lastRenderedPageBreak/>
              <w:t>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0548BD2" w14:textId="77777777" w:rsidR="00681C08" w:rsidRPr="00CB6715" w:rsidRDefault="00681C08" w:rsidP="006B69DB">
            <w:pPr>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Times New Roman"/>
                <w:sz w:val="20"/>
                <w:lang w:val="es-MX" w:eastAsia="en-US"/>
              </w:rPr>
            </w:pPr>
            <w:r w:rsidRPr="00CB6715">
              <w:rPr>
                <w:rFonts w:ascii="Palatino Linotype" w:eastAsia="Cambria" w:hAnsi="Palatino Linotype" w:cs="Arial"/>
                <w:color w:val="000000"/>
                <w:sz w:val="20"/>
                <w:lang w:val="es-MX" w:eastAsia="en-US"/>
              </w:rPr>
              <w:t xml:space="preserve">El </w:t>
            </w:r>
            <w:r w:rsidRPr="00CB6715">
              <w:rPr>
                <w:rFonts w:ascii="Palatino Linotype" w:eastAsia="Cambria" w:hAnsi="Palatino Linotype" w:cs="Arial"/>
                <w:b/>
                <w:color w:val="000000"/>
                <w:sz w:val="20"/>
                <w:lang w:val="es-MX" w:eastAsia="en-US"/>
              </w:rPr>
              <w:t>Sujeto Obligado</w:t>
            </w:r>
            <w:r w:rsidRPr="00CB6715">
              <w:rPr>
                <w:rFonts w:ascii="Palatino Linotype" w:eastAsia="Cambria" w:hAnsi="Palatino Linotype" w:cs="Arial"/>
                <w:color w:val="000000"/>
                <w:sz w:val="20"/>
                <w:lang w:val="es-MX"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81C08" w:rsidRPr="00CB6715" w14:paraId="614FD7BF" w14:textId="77777777" w:rsidTr="00B1448F">
        <w:tc>
          <w:tcPr>
            <w:cnfStyle w:val="001000000000" w:firstRow="0" w:lastRow="0" w:firstColumn="1" w:lastColumn="0" w:oddVBand="0" w:evenVBand="0" w:oddHBand="0" w:evenHBand="0" w:firstRowFirstColumn="0" w:firstRowLastColumn="0" w:lastRowFirstColumn="0" w:lastRowLastColumn="0"/>
            <w:tcW w:w="1838" w:type="dxa"/>
            <w:hideMark/>
          </w:tcPr>
          <w:p w14:paraId="5120E79B" w14:textId="77777777" w:rsidR="00681C08" w:rsidRPr="00CB6715" w:rsidRDefault="00681C08" w:rsidP="006B69DB">
            <w:pPr>
              <w:rPr>
                <w:rFonts w:ascii="Palatino Linotype" w:eastAsia="Cambria" w:hAnsi="Palatino Linotype" w:cs="Times New Roman"/>
                <w:bCs w:val="0"/>
                <w:sz w:val="20"/>
                <w:lang w:val="es-MX" w:eastAsia="en-US"/>
              </w:rPr>
            </w:pPr>
            <w:r w:rsidRPr="00CB6715">
              <w:rPr>
                <w:rFonts w:ascii="Palatino Linotype" w:eastAsia="Cambria" w:hAnsi="Palatino Linotype" w:cs="Times New Roman"/>
                <w:bCs w:val="0"/>
                <w:sz w:val="20"/>
                <w:lang w:val="es-MX" w:eastAsia="en-US"/>
              </w:rPr>
              <w:lastRenderedPageBreak/>
              <w:t>c) Formalidades para emitir el acuerdo de clasificación.</w:t>
            </w:r>
          </w:p>
        </w:tc>
        <w:tc>
          <w:tcPr>
            <w:tcW w:w="6990" w:type="dxa"/>
            <w:hideMark/>
          </w:tcPr>
          <w:p w14:paraId="76621121" w14:textId="77777777" w:rsidR="00681C08" w:rsidRPr="00CB6715" w:rsidRDefault="00681C08" w:rsidP="006B69DB">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0"/>
                <w:lang w:val="es-MX" w:eastAsia="en-US"/>
              </w:rPr>
            </w:pPr>
            <w:r w:rsidRPr="00CB6715">
              <w:rPr>
                <w:rFonts w:ascii="Palatino Linotype" w:eastAsia="Cambria" w:hAnsi="Palatino Linotype" w:cs="Arial"/>
                <w:color w:val="000000"/>
                <w:sz w:val="20"/>
                <w:lang w:val="es-MX" w:eastAsia="en-US"/>
              </w:rPr>
              <w:t xml:space="preserve">El Comité de Transparencia, según lo dispuesto en los artículos cuenta con las facultades para aprobar, modificar o revocar la clasificación de la información que haya propuesto. </w:t>
            </w:r>
          </w:p>
          <w:p w14:paraId="2B380771" w14:textId="77777777" w:rsidR="00681C08" w:rsidRPr="00CB6715" w:rsidRDefault="00681C08" w:rsidP="006B69DB">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0"/>
                <w:lang w:val="es-MX" w:eastAsia="en-US"/>
              </w:rPr>
            </w:pPr>
            <w:r w:rsidRPr="00CB6715">
              <w:rPr>
                <w:rFonts w:ascii="Palatino Linotype" w:eastAsia="Cambria" w:hAnsi="Palatino Linotype" w:cs="Arial"/>
                <w:color w:val="000000"/>
                <w:sz w:val="20"/>
                <w:lang w:val="es-MX" w:eastAsia="en-US"/>
              </w:rPr>
              <w:t xml:space="preserve">Es necesario que </w:t>
            </w:r>
            <w:r w:rsidRPr="00CB6715">
              <w:rPr>
                <w:rFonts w:ascii="Palatino Linotype" w:eastAsia="Cambria" w:hAnsi="Palatino Linotype" w:cs="Arial"/>
                <w:b/>
                <w:color w:val="000000"/>
                <w:sz w:val="20"/>
                <w:u w:val="single"/>
                <w:lang w:val="es-MX" w:eastAsia="en-US"/>
              </w:rPr>
              <w:t>el acto reúna con los requisitos elementales</w:t>
            </w:r>
            <w:r w:rsidRPr="00CB6715">
              <w:rPr>
                <w:rFonts w:ascii="Palatino Linotype" w:eastAsia="Cambria" w:hAnsi="Palatino Linotype" w:cs="Arial"/>
                <w:color w:val="000000"/>
                <w:sz w:val="20"/>
                <w:lang w:val="es-MX" w:eastAsia="en-US"/>
              </w:rPr>
              <w:t>, entre ellos, que la autoridad que va a emitir el acto de autoridad sea la legalmente facultada para ello.</w:t>
            </w:r>
          </w:p>
          <w:p w14:paraId="1F82359F" w14:textId="77777777" w:rsidR="00681C08" w:rsidRPr="00CB6715" w:rsidRDefault="00681C08" w:rsidP="006B69DB">
            <w:pPr>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Times New Roman"/>
                <w:sz w:val="20"/>
                <w:lang w:val="es-MX" w:eastAsia="en-US"/>
              </w:rPr>
            </w:pPr>
            <w:r w:rsidRPr="00CB6715">
              <w:rPr>
                <w:rFonts w:ascii="Palatino Linotype" w:eastAsia="Cambria" w:hAnsi="Palatino Linotype" w:cs="Arial"/>
                <w:color w:val="000000"/>
                <w:sz w:val="20"/>
                <w:lang w:val="es-MX" w:eastAsia="en-US"/>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81C08" w:rsidRPr="00CB6715" w14:paraId="257DFAF1" w14:textId="77777777" w:rsidTr="00681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F14A310" w14:textId="77777777" w:rsidR="00681C08" w:rsidRPr="00CB6715" w:rsidRDefault="00681C08" w:rsidP="006B69DB">
            <w:pPr>
              <w:rPr>
                <w:rFonts w:ascii="Palatino Linotype" w:eastAsia="Cambria" w:hAnsi="Palatino Linotype" w:cs="Times New Roman"/>
                <w:b w:val="0"/>
                <w:sz w:val="20"/>
                <w:lang w:val="es-MX" w:eastAsia="en-US"/>
              </w:rPr>
            </w:pPr>
          </w:p>
          <w:p w14:paraId="65C06D22" w14:textId="77777777" w:rsidR="00681C08" w:rsidRPr="00CB6715" w:rsidRDefault="00681C08" w:rsidP="006B69DB">
            <w:pPr>
              <w:jc w:val="both"/>
              <w:rPr>
                <w:rFonts w:ascii="Palatino Linotype" w:eastAsia="Cambria" w:hAnsi="Palatino Linotype" w:cs="Times New Roman"/>
                <w:bCs w:val="0"/>
                <w:sz w:val="20"/>
                <w:lang w:val="es-MX" w:eastAsia="en-US"/>
              </w:rPr>
            </w:pPr>
            <w:r w:rsidRPr="00CB6715">
              <w:rPr>
                <w:rFonts w:ascii="Palatino Linotype" w:eastAsia="Cambria" w:hAnsi="Palatino Linotype" w:cs="Arial"/>
                <w:bCs w:val="0"/>
                <w:color w:val="000000"/>
                <w:sz w:val="20"/>
                <w:lang w:val="es-MX" w:eastAsia="en-US"/>
              </w:rPr>
              <w:t xml:space="preserve">d) Requisitos de fondo del acuerdo de clasificación. </w:t>
            </w:r>
          </w:p>
        </w:tc>
        <w:tc>
          <w:tcPr>
            <w:tcW w:w="6990" w:type="dxa"/>
            <w:hideMark/>
          </w:tcPr>
          <w:p w14:paraId="2227A6C4" w14:textId="77777777" w:rsidR="00681C08" w:rsidRPr="00CB6715"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lang w:val="es-MX" w:eastAsia="en-US"/>
              </w:rPr>
            </w:pPr>
            <w:r w:rsidRPr="00CB6715">
              <w:rPr>
                <w:rFonts w:ascii="Palatino Linotype" w:eastAsia="Cambria" w:hAnsi="Palatino Linotype" w:cs="Arial"/>
                <w:color w:val="000000"/>
                <w:sz w:val="20"/>
                <w:lang w:val="es-MX"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B6715">
              <w:rPr>
                <w:rFonts w:ascii="Palatino Linotype" w:eastAsia="Cambria" w:hAnsi="Palatino Linotype" w:cs="Arial"/>
                <w:b/>
                <w:color w:val="000000"/>
                <w:sz w:val="20"/>
                <w:lang w:val="es-MX" w:eastAsia="en-US"/>
              </w:rPr>
              <w:t>Sujetos Obligados</w:t>
            </w:r>
            <w:r w:rsidRPr="00CB6715">
              <w:rPr>
                <w:rFonts w:ascii="Palatino Linotype" w:eastAsia="Cambria" w:hAnsi="Palatino Linotype" w:cs="Arial"/>
                <w:color w:val="000000"/>
                <w:sz w:val="20"/>
                <w:lang w:val="es-MX" w:eastAsia="en-US"/>
              </w:rPr>
              <w:t xml:space="preserve">, por lo que deberán fundar y motivar debidamente la clasificación. </w:t>
            </w:r>
          </w:p>
          <w:p w14:paraId="663578E1" w14:textId="77777777" w:rsidR="00681C08" w:rsidRPr="00CB6715"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lang w:val="es-MX" w:eastAsia="en-US"/>
              </w:rPr>
            </w:pPr>
            <w:r w:rsidRPr="00CB6715">
              <w:rPr>
                <w:rFonts w:ascii="Palatino Linotype" w:eastAsia="Cambria" w:hAnsi="Palatino Linotype" w:cs="Arial"/>
                <w:color w:val="000000"/>
                <w:sz w:val="20"/>
                <w:lang w:val="es-MX" w:eastAsia="en-US"/>
              </w:rPr>
              <w:t xml:space="preserve">De lo anterior, se desprende que para una correcta </w:t>
            </w:r>
            <w:r w:rsidRPr="00CB6715">
              <w:rPr>
                <w:rFonts w:ascii="Palatino Linotype" w:eastAsia="Cambria" w:hAnsi="Palatino Linotype" w:cs="Arial"/>
                <w:b/>
                <w:color w:val="000000"/>
                <w:sz w:val="20"/>
                <w:lang w:val="es-MX" w:eastAsia="en-US"/>
              </w:rPr>
              <w:t>clasificación total o parcial</w:t>
            </w:r>
            <w:r w:rsidRPr="00CB6715">
              <w:rPr>
                <w:rFonts w:ascii="Palatino Linotype" w:eastAsia="Cambria" w:hAnsi="Palatino Linotype" w:cs="Arial"/>
                <w:color w:val="000000"/>
                <w:sz w:val="20"/>
                <w:lang w:val="es-MX"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C6B3B1D" w14:textId="77777777" w:rsidR="00681C08" w:rsidRPr="00CB6715"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lang w:val="es-MX" w:eastAsia="en-US"/>
              </w:rPr>
            </w:pPr>
            <w:r w:rsidRPr="00CB6715">
              <w:rPr>
                <w:rFonts w:ascii="Palatino Linotype" w:eastAsia="Cambria" w:hAnsi="Palatino Linotype" w:cs="Arial"/>
                <w:color w:val="000000"/>
                <w:sz w:val="20"/>
                <w:lang w:val="es-MX"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8C7862D" w14:textId="77777777" w:rsidR="00681C08" w:rsidRPr="00CB6715"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lang w:val="es-MX" w:eastAsia="en-US"/>
              </w:rPr>
            </w:pPr>
            <w:r w:rsidRPr="00CB6715">
              <w:rPr>
                <w:rFonts w:ascii="Palatino Linotype" w:eastAsia="Cambria" w:hAnsi="Palatino Linotype" w:cs="Arial"/>
                <w:color w:val="000000"/>
                <w:sz w:val="20"/>
                <w:lang w:val="es-MX" w:eastAsia="en-US"/>
              </w:rPr>
              <w:lastRenderedPageBreak/>
              <w:t>En ese mismo sentido, el numeral trigésimo tercero fracción V de los Lineamientos Generales, precisa que para motivar la clasificación se deben acreditar las circunstancias de tiempo, modo y lugar.</w:t>
            </w:r>
          </w:p>
          <w:p w14:paraId="0973407F" w14:textId="77777777" w:rsidR="00681C08" w:rsidRPr="00CB6715"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0"/>
                <w:lang w:val="es-MX" w:eastAsia="en-US"/>
              </w:rPr>
            </w:pPr>
            <w:r w:rsidRPr="00CB6715">
              <w:rPr>
                <w:rFonts w:ascii="Palatino Linotype" w:eastAsia="Cambria" w:hAnsi="Palatino Linotype" w:cs="Arial"/>
                <w:color w:val="000000"/>
                <w:sz w:val="20"/>
                <w:lang w:val="es-MX" w:eastAsia="en-US"/>
              </w:rPr>
              <w:t xml:space="preserve">Ahora bien, </w:t>
            </w:r>
            <w:r w:rsidRPr="00CB6715">
              <w:rPr>
                <w:rFonts w:ascii="Palatino Linotype" w:eastAsia="Cambria" w:hAnsi="Palatino Linotype" w:cs="Arial"/>
                <w:b/>
                <w:color w:val="000000"/>
                <w:sz w:val="20"/>
                <w:u w:val="single"/>
                <w:lang w:val="es-MX" w:eastAsia="en-US"/>
              </w:rPr>
              <w:t>para cada caso además de fundar y motivar</w:t>
            </w:r>
            <w:r w:rsidRPr="00CB6715">
              <w:rPr>
                <w:rFonts w:ascii="Palatino Linotype" w:eastAsia="Cambria" w:hAnsi="Palatino Linotype" w:cs="Arial"/>
                <w:color w:val="000000"/>
                <w:sz w:val="20"/>
                <w:lang w:val="es-MX" w:eastAsia="en-US"/>
              </w:rPr>
              <w:t xml:space="preserve">, se debe identificar con claridad que datos contenidos en las documentales que son susceptibles de suprimirse, por ejemplo; </w:t>
            </w:r>
            <w:r w:rsidRPr="00CB6715">
              <w:rPr>
                <w:rFonts w:ascii="Palatino Linotype" w:eastAsia="Cambria" w:hAnsi="Palatino Linotype" w:cs="Arial"/>
                <w:color w:val="000000"/>
                <w:sz w:val="20"/>
                <w:lang w:val="es-ES" w:eastAsia="en-U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81C08" w:rsidRPr="00CB6715" w14:paraId="6DE2D731" w14:textId="77777777" w:rsidTr="00B1448F">
        <w:tc>
          <w:tcPr>
            <w:cnfStyle w:val="001000000000" w:firstRow="0" w:lastRow="0" w:firstColumn="1" w:lastColumn="0" w:oddVBand="0" w:evenVBand="0" w:oddHBand="0" w:evenHBand="0" w:firstRowFirstColumn="0" w:firstRowLastColumn="0" w:lastRowFirstColumn="0" w:lastRowLastColumn="0"/>
            <w:tcW w:w="1838" w:type="dxa"/>
          </w:tcPr>
          <w:p w14:paraId="6D10A8DE" w14:textId="77777777" w:rsidR="00681C08" w:rsidRPr="00CB6715" w:rsidRDefault="00681C08" w:rsidP="006B69DB">
            <w:pPr>
              <w:ind w:right="49"/>
              <w:jc w:val="both"/>
              <w:rPr>
                <w:rFonts w:ascii="Palatino Linotype" w:eastAsia="Cambria" w:hAnsi="Palatino Linotype" w:cs="Arial"/>
                <w:bCs w:val="0"/>
                <w:sz w:val="20"/>
                <w:lang w:val="es-MX" w:eastAsia="en-US"/>
              </w:rPr>
            </w:pPr>
            <w:r w:rsidRPr="00CB6715">
              <w:rPr>
                <w:rFonts w:ascii="Palatino Linotype" w:eastAsia="MS Gothic" w:hAnsi="Palatino Linotype" w:cs="Times New Roman"/>
                <w:b w:val="0"/>
                <w:sz w:val="20"/>
                <w:lang w:val="es-MX" w:eastAsia="en-US"/>
              </w:rPr>
              <w:lastRenderedPageBreak/>
              <w:t>e</w:t>
            </w:r>
            <w:r w:rsidRPr="00CB6715">
              <w:rPr>
                <w:rFonts w:ascii="Palatino Linotype" w:eastAsia="MS Gothic" w:hAnsi="Palatino Linotype" w:cs="Times New Roman"/>
                <w:bCs w:val="0"/>
                <w:sz w:val="20"/>
                <w:lang w:val="es-MX" w:eastAsia="en-US"/>
              </w:rPr>
              <w:t xml:space="preserve">) Condiciones especiales de la clasificación de la información como confidencial. </w:t>
            </w:r>
          </w:p>
        </w:tc>
        <w:tc>
          <w:tcPr>
            <w:tcW w:w="6990" w:type="dxa"/>
            <w:hideMark/>
          </w:tcPr>
          <w:p w14:paraId="332B4B21" w14:textId="77777777" w:rsidR="00681C08" w:rsidRPr="00CB6715" w:rsidRDefault="00681C08" w:rsidP="006B69DB">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0"/>
                <w:lang w:val="es-MX" w:eastAsia="en-US"/>
              </w:rPr>
            </w:pPr>
            <w:r w:rsidRPr="00CB6715">
              <w:rPr>
                <w:rFonts w:ascii="Palatino Linotype" w:eastAsia="Cambria" w:hAnsi="Palatino Linotype" w:cs="Arial"/>
                <w:color w:val="000000"/>
                <w:sz w:val="20"/>
                <w:lang w:val="es-MX" w:eastAsia="en-US"/>
              </w:rPr>
              <w:t xml:space="preserve">Los artículos 148 y 120 de la Ley Estatal y de la Ley General, respectivamente, establecen que aun tratándose de datos personales, se podrán proporcionar, incluso sin solicitar el consentimiento de su titular. </w:t>
            </w:r>
          </w:p>
          <w:p w14:paraId="1EEDFBD8" w14:textId="77777777" w:rsidR="00681C08" w:rsidRPr="00CB6715" w:rsidRDefault="00681C08" w:rsidP="006B69DB">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0"/>
                <w:lang w:val="es-MX" w:eastAsia="en-US"/>
              </w:rPr>
            </w:pPr>
            <w:r w:rsidRPr="00CB6715">
              <w:rPr>
                <w:rFonts w:ascii="Palatino Linotype" w:eastAsia="Cambria" w:hAnsi="Palatino Linotype" w:cs="Arial"/>
                <w:color w:val="000000"/>
                <w:sz w:val="20"/>
                <w:lang w:val="es-MX"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AE3528E" w14:textId="77777777" w:rsidR="00681C08" w:rsidRPr="00CB6715" w:rsidRDefault="00681C08" w:rsidP="006B69DB">
            <w:pPr>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Times New Roman"/>
                <w:sz w:val="20"/>
                <w:lang w:val="es-MX" w:eastAsia="en-US"/>
              </w:rPr>
            </w:pPr>
            <w:r w:rsidRPr="00CB6715">
              <w:rPr>
                <w:rFonts w:ascii="Palatino Linotype" w:eastAsia="Cambria" w:hAnsi="Palatino Linotype" w:cs="Arial"/>
                <w:color w:val="000000"/>
                <w:sz w:val="20"/>
                <w:lang w:val="es-MX"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2666930" w14:textId="77777777" w:rsidR="00681C08" w:rsidRPr="00CB6715" w:rsidRDefault="00681C08" w:rsidP="00E37F0A">
      <w:pPr>
        <w:spacing w:line="360" w:lineRule="auto"/>
        <w:ind w:right="49"/>
        <w:contextualSpacing/>
        <w:jc w:val="both"/>
        <w:rPr>
          <w:rFonts w:ascii="Palatino Linotype" w:eastAsia="MS Mincho" w:hAnsi="Palatino Linotype" w:cs="Arial"/>
          <w:color w:val="000000"/>
          <w:lang w:val="es-MX"/>
        </w:rPr>
      </w:pPr>
    </w:p>
    <w:p w14:paraId="1DDE2FFB" w14:textId="77777777" w:rsidR="00681C08" w:rsidRPr="00CB6715" w:rsidRDefault="00392994" w:rsidP="00E37F0A">
      <w:pPr>
        <w:numPr>
          <w:ilvl w:val="0"/>
          <w:numId w:val="1"/>
        </w:numPr>
        <w:tabs>
          <w:tab w:val="left" w:pos="567"/>
        </w:tabs>
        <w:spacing w:line="360" w:lineRule="auto"/>
        <w:ind w:left="0" w:firstLine="0"/>
        <w:contextualSpacing/>
        <w:jc w:val="both"/>
        <w:rPr>
          <w:rFonts w:ascii="Palatino Linotype" w:eastAsia="Calibri" w:hAnsi="Palatino Linotype" w:cs="Arial"/>
          <w:lang w:val="es-MX"/>
        </w:rPr>
      </w:pPr>
      <w:r w:rsidRPr="00CB6715">
        <w:rPr>
          <w:rFonts w:ascii="Palatino Linotype" w:eastAsia="MS Mincho" w:hAnsi="Palatino Linotype" w:cs="Arial"/>
          <w:lang w:val="es-MX" w:eastAsia="en-US"/>
        </w:rPr>
        <w:t xml:space="preserve">Si el </w:t>
      </w:r>
      <w:r w:rsidRPr="00CB6715">
        <w:rPr>
          <w:rFonts w:ascii="Palatino Linotype" w:eastAsia="MS Mincho" w:hAnsi="Palatino Linotype" w:cs="Arial"/>
          <w:b/>
          <w:lang w:val="es-MX" w:eastAsia="en-US"/>
        </w:rPr>
        <w:t>SUJETO OBLIGADO</w:t>
      </w:r>
      <w:r w:rsidRPr="00CB6715">
        <w:rPr>
          <w:rFonts w:ascii="Palatino Linotype" w:eastAsia="MS Mincho" w:hAnsi="Palatino Linotype" w:cs="Arial"/>
          <w:lang w:val="es-MX" w:eastAsia="en-US"/>
        </w:rPr>
        <w:t xml:space="preserve"> </w:t>
      </w:r>
      <w:r w:rsidR="00681C08" w:rsidRPr="00CB6715">
        <w:rPr>
          <w:rFonts w:ascii="Palatino Linotype" w:eastAsia="MS Mincho" w:hAnsi="Palatino Linotype" w:cs="Arial"/>
          <w:lang w:val="es-MX" w:eastAsia="en-US"/>
        </w:rPr>
        <w:t>incumple con estas formalidades y entrega la información sin proteger los datos personales incumple con lo que estipula las disposiciones legales establecidas, asimismo que si entrega un documento testado sin el debido acuerdo de clasificación.</w:t>
      </w:r>
    </w:p>
    <w:p w14:paraId="6FE365FB" w14:textId="77777777" w:rsidR="00DA78D2" w:rsidRPr="00CB6715" w:rsidRDefault="00DA78D2" w:rsidP="00DA78D2">
      <w:pPr>
        <w:tabs>
          <w:tab w:val="left" w:pos="567"/>
        </w:tabs>
        <w:spacing w:line="360" w:lineRule="auto"/>
        <w:contextualSpacing/>
        <w:jc w:val="both"/>
        <w:rPr>
          <w:rFonts w:ascii="Palatino Linotype" w:eastAsia="Calibri" w:hAnsi="Palatino Linotype" w:cs="Arial"/>
          <w:lang w:val="es-MX"/>
        </w:rPr>
      </w:pPr>
    </w:p>
    <w:p w14:paraId="01CC3810" w14:textId="77777777" w:rsidR="00DA78D2" w:rsidRPr="00CB6715" w:rsidRDefault="00B95A6A" w:rsidP="00B95A6A">
      <w:pPr>
        <w:tabs>
          <w:tab w:val="left" w:pos="567"/>
        </w:tabs>
        <w:spacing w:line="360" w:lineRule="auto"/>
        <w:contextualSpacing/>
        <w:jc w:val="both"/>
        <w:rPr>
          <w:rFonts w:ascii="Palatino Linotype" w:hAnsi="Palatino Linotype" w:cs="Arial"/>
          <w:b/>
          <w:bCs/>
          <w:lang w:eastAsia="es-MX"/>
        </w:rPr>
      </w:pPr>
      <w:r w:rsidRPr="00CB6715">
        <w:rPr>
          <w:rFonts w:ascii="Palatino Linotype" w:hAnsi="Palatino Linotype"/>
          <w:b/>
          <w:color w:val="000000" w:themeColor="text1"/>
        </w:rPr>
        <w:t xml:space="preserve">SEXTO. </w:t>
      </w:r>
      <w:r w:rsidR="00DA78D2" w:rsidRPr="00CB6715">
        <w:rPr>
          <w:rFonts w:ascii="Palatino Linotype" w:hAnsi="Palatino Linotype" w:cs="Arial"/>
          <w:b/>
          <w:bCs/>
          <w:lang w:eastAsia="es-MX"/>
        </w:rPr>
        <w:t>Decisión.</w:t>
      </w:r>
    </w:p>
    <w:p w14:paraId="128F6441" w14:textId="77777777" w:rsidR="00DA78D2" w:rsidRPr="00CB6715" w:rsidRDefault="00DA78D2" w:rsidP="00585BAB">
      <w:pPr>
        <w:pStyle w:val="Prrafodelista"/>
        <w:numPr>
          <w:ilvl w:val="0"/>
          <w:numId w:val="1"/>
        </w:numPr>
        <w:tabs>
          <w:tab w:val="center" w:pos="567"/>
        </w:tabs>
        <w:spacing w:before="240" w:after="240" w:line="360" w:lineRule="auto"/>
        <w:ind w:left="0" w:firstLine="0"/>
        <w:jc w:val="both"/>
        <w:rPr>
          <w:rFonts w:ascii="Palatino Linotype" w:hAnsi="Palatino Linotype" w:cs="Arial"/>
          <w:color w:val="000000" w:themeColor="text1"/>
        </w:rPr>
      </w:pPr>
      <w:r w:rsidRPr="00CB6715">
        <w:rPr>
          <w:rFonts w:ascii="Palatino Linotype" w:hAnsi="Palatino Linotype"/>
          <w:color w:val="000000" w:themeColor="text1"/>
        </w:rPr>
        <w:t xml:space="preserve">A lo largo del presente estudio se analizó la información proveída por el </w:t>
      </w:r>
      <w:r w:rsidRPr="00CB6715">
        <w:rPr>
          <w:rFonts w:ascii="Palatino Linotype" w:hAnsi="Palatino Linotype"/>
          <w:b/>
          <w:bCs/>
          <w:color w:val="000000" w:themeColor="text1"/>
        </w:rPr>
        <w:t>SUJETO OBLIGADO</w:t>
      </w:r>
      <w:r w:rsidRPr="00CB6715">
        <w:rPr>
          <w:rFonts w:ascii="Palatino Linotype" w:hAnsi="Palatino Linotype"/>
          <w:color w:val="000000" w:themeColor="text1"/>
        </w:rPr>
        <w:t xml:space="preserve">, </w:t>
      </w:r>
      <w:r w:rsidR="00A1729B" w:rsidRPr="00CB6715">
        <w:rPr>
          <w:rFonts w:ascii="Palatino Linotype" w:hAnsi="Palatino Linotype" w:cs="Arial"/>
          <w:color w:val="000000" w:themeColor="text1"/>
        </w:rPr>
        <w:t xml:space="preserve">demostrándose que ésta </w:t>
      </w:r>
      <w:r w:rsidR="00B95A6A" w:rsidRPr="00CB6715">
        <w:rPr>
          <w:rFonts w:ascii="Palatino Linotype" w:hAnsi="Palatino Linotype" w:cs="Arial"/>
          <w:b/>
          <w:color w:val="000000" w:themeColor="text1"/>
        </w:rPr>
        <w:t xml:space="preserve">no </w:t>
      </w:r>
      <w:r w:rsidRPr="00CB6715">
        <w:rPr>
          <w:rFonts w:ascii="Palatino Linotype" w:hAnsi="Palatino Linotype" w:cs="Arial"/>
          <w:b/>
          <w:color w:val="000000" w:themeColor="text1"/>
        </w:rPr>
        <w:t>colmaba</w:t>
      </w:r>
      <w:r w:rsidRPr="00CB6715">
        <w:rPr>
          <w:rFonts w:ascii="Palatino Linotype" w:hAnsi="Palatino Linotype" w:cs="Arial"/>
          <w:color w:val="000000" w:themeColor="text1"/>
        </w:rPr>
        <w:t xml:space="preserve"> el derecho de acceso a la información ejercido por el </w:t>
      </w:r>
      <w:r w:rsidRPr="00CB6715">
        <w:rPr>
          <w:rFonts w:ascii="Palatino Linotype" w:hAnsi="Palatino Linotype" w:cs="Arial"/>
          <w:b/>
          <w:color w:val="000000" w:themeColor="text1"/>
        </w:rPr>
        <w:t>RECURRENTE</w:t>
      </w:r>
      <w:r w:rsidRPr="00CB6715">
        <w:rPr>
          <w:rFonts w:ascii="Palatino Linotype" w:hAnsi="Palatino Linotype" w:cs="Arial"/>
          <w:color w:val="000000" w:themeColor="text1"/>
        </w:rPr>
        <w:t xml:space="preserve"> a través de la solicitud de información </w:t>
      </w:r>
      <w:r w:rsidR="00B95A6A" w:rsidRPr="00CB6715">
        <w:rPr>
          <w:rFonts w:ascii="Palatino Linotype" w:hAnsi="Palatino Linotype" w:cs="Arial"/>
          <w:b/>
          <w:bCs/>
          <w:color w:val="000000" w:themeColor="text1"/>
        </w:rPr>
        <w:t>00045/SIMOGUER/IP/2022.</w:t>
      </w:r>
      <w:r w:rsidRPr="00CB6715">
        <w:rPr>
          <w:rFonts w:ascii="Palatino Linotype" w:hAnsi="Palatino Linotype" w:cs="Arial"/>
          <w:color w:val="000000" w:themeColor="text1"/>
        </w:rPr>
        <w:t xml:space="preserve"> </w:t>
      </w:r>
    </w:p>
    <w:p w14:paraId="2205CC10" w14:textId="77777777" w:rsidR="00DA78D2" w:rsidRPr="00CB6715" w:rsidRDefault="00DA78D2" w:rsidP="00DA78D2">
      <w:pPr>
        <w:pStyle w:val="Prrafodelista"/>
        <w:spacing w:before="240" w:after="240" w:line="360" w:lineRule="auto"/>
        <w:ind w:left="0"/>
        <w:jc w:val="both"/>
        <w:rPr>
          <w:rFonts w:ascii="Palatino Linotype" w:hAnsi="Palatino Linotype" w:cs="Arial"/>
        </w:rPr>
      </w:pPr>
    </w:p>
    <w:p w14:paraId="53724001" w14:textId="77777777" w:rsidR="00585BAB" w:rsidRPr="00CB6715" w:rsidRDefault="00DA78D2" w:rsidP="00B95A6A">
      <w:pPr>
        <w:pStyle w:val="Prrafodelista"/>
        <w:numPr>
          <w:ilvl w:val="0"/>
          <w:numId w:val="1"/>
        </w:numPr>
        <w:spacing w:line="360" w:lineRule="auto"/>
        <w:ind w:left="0" w:firstLine="0"/>
        <w:jc w:val="both"/>
        <w:rPr>
          <w:rFonts w:ascii="Palatino Linotype" w:hAnsi="Palatino Linotype"/>
        </w:rPr>
      </w:pPr>
      <w:r w:rsidRPr="00CB6715">
        <w:rPr>
          <w:rFonts w:ascii="Palatino Linotype" w:eastAsia="MS Mincho" w:hAnsi="Palatino Linotype" w:cstheme="majorBidi"/>
          <w:lang w:val="es-ES"/>
        </w:rPr>
        <w:lastRenderedPageBreak/>
        <w:t xml:space="preserve">Por lo tanto, en consecuencia y en mérito de lo expuesto en líneas anteriores, resultan fundadas las razones o motivos de inconformidad hechos valer por el </w:t>
      </w:r>
      <w:r w:rsidRPr="00CB6715">
        <w:rPr>
          <w:rFonts w:ascii="Palatino Linotype" w:eastAsia="MS Mincho" w:hAnsi="Palatino Linotype" w:cstheme="majorBidi"/>
          <w:b/>
          <w:lang w:val="es-ES"/>
        </w:rPr>
        <w:t>RECURRENTE</w:t>
      </w:r>
      <w:r w:rsidRPr="00CB6715">
        <w:rPr>
          <w:rFonts w:ascii="Palatino Linotype" w:eastAsia="MS Mincho" w:hAnsi="Palatino Linotype" w:cstheme="majorBidi"/>
          <w:lang w:val="es-ES"/>
        </w:rPr>
        <w:t xml:space="preserve"> dentro del recurso de revisión</w:t>
      </w:r>
      <w:r w:rsidR="00B95A6A" w:rsidRPr="00CB6715">
        <w:rPr>
          <w:rFonts w:ascii="Palatino Linotype" w:hAnsi="Palatino Linotype"/>
        </w:rPr>
        <w:t xml:space="preserve"> </w:t>
      </w:r>
      <w:r w:rsidR="00B95A6A" w:rsidRPr="00CB6715">
        <w:rPr>
          <w:rFonts w:ascii="Palatino Linotype" w:eastAsia="MS Mincho" w:hAnsi="Palatino Linotype" w:cstheme="majorBidi"/>
          <w:b/>
          <w:lang w:val="es-ES"/>
        </w:rPr>
        <w:t>12603/INFOEM/IP/RR/2022</w:t>
      </w:r>
      <w:r w:rsidRPr="00CB6715">
        <w:rPr>
          <w:rFonts w:ascii="Palatino Linotype" w:eastAsia="MS Mincho" w:hAnsi="Palatino Linotype" w:cstheme="majorBidi"/>
          <w:b/>
          <w:lang w:val="es-ES"/>
        </w:rPr>
        <w:t>;</w:t>
      </w:r>
      <w:r w:rsidRPr="00CB6715">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B95A6A" w:rsidRPr="00CB6715">
        <w:rPr>
          <w:rFonts w:ascii="Palatino Linotype" w:eastAsia="MS Mincho" w:hAnsi="Palatino Linotype" w:cstheme="majorBidi"/>
          <w:b/>
          <w:lang w:val="es-ES"/>
        </w:rPr>
        <w:t>REVOCA</w:t>
      </w:r>
      <w:r w:rsidRPr="00CB6715">
        <w:rPr>
          <w:rFonts w:ascii="Palatino Linotype" w:eastAsia="MS Mincho" w:hAnsi="Palatino Linotype" w:cstheme="majorBidi"/>
          <w:lang w:val="es-ES"/>
        </w:rPr>
        <w:t xml:space="preserve"> la respuesta a la solicitud de información número</w:t>
      </w:r>
      <w:r w:rsidR="00B95A6A" w:rsidRPr="00CB6715">
        <w:rPr>
          <w:rFonts w:ascii="Palatino Linotype" w:hAnsi="Palatino Linotype"/>
          <w:b/>
        </w:rPr>
        <w:t xml:space="preserve"> 00045/SIMOGUER/IP/2022</w:t>
      </w:r>
      <w:r w:rsidRPr="00CB6715">
        <w:rPr>
          <w:rFonts w:ascii="Palatino Linotype" w:hAnsi="Palatino Linotype"/>
          <w:b/>
        </w:rPr>
        <w:t>.</w:t>
      </w:r>
    </w:p>
    <w:p w14:paraId="610E370F" w14:textId="77777777" w:rsidR="00585BAB" w:rsidRPr="00CB6715" w:rsidRDefault="00585BAB" w:rsidP="00585BAB">
      <w:pPr>
        <w:pStyle w:val="Prrafodelista"/>
        <w:rPr>
          <w:rFonts w:ascii="Palatino Linotype" w:eastAsia="Calibri" w:hAnsi="Palatino Linotype" w:cs="Arial"/>
          <w:lang w:val="es-MX"/>
        </w:rPr>
      </w:pPr>
    </w:p>
    <w:p w14:paraId="79632C56" w14:textId="77777777" w:rsidR="00585BAB" w:rsidRPr="00CB6715" w:rsidRDefault="00DA78D2" w:rsidP="00585BAB">
      <w:pPr>
        <w:pStyle w:val="Prrafodelista"/>
        <w:numPr>
          <w:ilvl w:val="0"/>
          <w:numId w:val="1"/>
        </w:numPr>
        <w:spacing w:line="360" w:lineRule="auto"/>
        <w:ind w:left="0" w:firstLine="0"/>
        <w:jc w:val="both"/>
        <w:rPr>
          <w:rFonts w:ascii="Palatino Linotype" w:hAnsi="Palatino Linotype"/>
        </w:rPr>
      </w:pPr>
      <w:r w:rsidRPr="00CB6715">
        <w:rPr>
          <w:rFonts w:ascii="Palatino Linotype" w:eastAsia="Calibri" w:hAnsi="Palatino Linotype" w:cs="Arial"/>
          <w:lang w:val="es-MX"/>
        </w:rPr>
        <w:t>Por lo anteriormente expuesto y fundado, este ÓRGANO GARANTE emite los siguientes:--------------------------------------------------------------------------------------------</w:t>
      </w:r>
      <w:r w:rsidR="00585BAB" w:rsidRPr="00CB6715">
        <w:rPr>
          <w:rFonts w:ascii="Palatino Linotype" w:eastAsia="Calibri" w:hAnsi="Palatino Linotype" w:cs="Arial"/>
          <w:lang w:val="es-MX"/>
        </w:rPr>
        <w:t>---------------------------------------------------------------------------------------------------------</w:t>
      </w:r>
    </w:p>
    <w:p w14:paraId="6CA8E30A" w14:textId="77777777" w:rsidR="00681C08" w:rsidRPr="00CB6715" w:rsidRDefault="00681C08" w:rsidP="006B69DB">
      <w:pPr>
        <w:spacing w:line="360" w:lineRule="auto"/>
        <w:contextualSpacing/>
        <w:rPr>
          <w:rFonts w:ascii="Palatino Linotype" w:eastAsia="Calibri" w:hAnsi="Palatino Linotype" w:cs="Arial"/>
          <w:lang w:val="es-MX"/>
        </w:rPr>
      </w:pPr>
    </w:p>
    <w:p w14:paraId="261AE3F5" w14:textId="77777777" w:rsidR="009F09BC" w:rsidRPr="00CB6715" w:rsidRDefault="009F09BC" w:rsidP="00E37F0A">
      <w:pPr>
        <w:pStyle w:val="Ttulo1"/>
        <w:spacing w:before="0" w:line="360" w:lineRule="auto"/>
        <w:jc w:val="center"/>
        <w:rPr>
          <w:rFonts w:ascii="Palatino Linotype" w:eastAsia="Calibri" w:hAnsi="Palatino Linotype"/>
          <w:b/>
          <w:color w:val="000000" w:themeColor="text1"/>
          <w:sz w:val="24"/>
          <w:szCs w:val="24"/>
          <w:lang w:val="es-ES"/>
        </w:rPr>
      </w:pPr>
      <w:bookmarkStart w:id="177" w:name="_Toc504500693"/>
      <w:bookmarkStart w:id="178" w:name="_Toc534742545"/>
      <w:bookmarkStart w:id="179" w:name="_Toc2248738"/>
      <w:bookmarkStart w:id="180" w:name="_Toc34819440"/>
      <w:bookmarkStart w:id="181" w:name="_Toc51259595"/>
      <w:bookmarkStart w:id="182" w:name="_Toc83128595"/>
      <w:r w:rsidRPr="00CB6715">
        <w:rPr>
          <w:rFonts w:ascii="Palatino Linotype" w:eastAsia="Calibri" w:hAnsi="Palatino Linotype"/>
          <w:b/>
          <w:color w:val="000000" w:themeColor="text1"/>
          <w:sz w:val="24"/>
          <w:szCs w:val="24"/>
          <w:lang w:val="es-ES"/>
        </w:rPr>
        <w:t>R E S O L U T I V O S</w:t>
      </w:r>
      <w:bookmarkEnd w:id="177"/>
      <w:bookmarkEnd w:id="178"/>
      <w:bookmarkEnd w:id="179"/>
      <w:bookmarkEnd w:id="180"/>
      <w:bookmarkEnd w:id="181"/>
      <w:bookmarkEnd w:id="182"/>
      <w:r w:rsidRPr="00CB6715">
        <w:rPr>
          <w:rFonts w:ascii="Palatino Linotype" w:eastAsia="Calibri" w:hAnsi="Palatino Linotype"/>
          <w:b/>
          <w:color w:val="000000" w:themeColor="text1"/>
          <w:sz w:val="24"/>
          <w:szCs w:val="24"/>
          <w:lang w:val="es-ES"/>
        </w:rPr>
        <w:t xml:space="preserve"> </w:t>
      </w:r>
    </w:p>
    <w:p w14:paraId="70A7E214" w14:textId="77777777" w:rsidR="009F09BC" w:rsidRPr="00CB6715" w:rsidRDefault="009F09BC" w:rsidP="00E37F0A">
      <w:pPr>
        <w:spacing w:before="240" w:after="360" w:line="360" w:lineRule="auto"/>
        <w:jc w:val="both"/>
        <w:rPr>
          <w:rFonts w:ascii="Palatino Linotype" w:hAnsi="Palatino Linotype"/>
          <w:b/>
        </w:rPr>
      </w:pPr>
      <w:r w:rsidRPr="00CB6715">
        <w:rPr>
          <w:rFonts w:ascii="Palatino Linotype" w:eastAsia="Times New Roman" w:hAnsi="Palatino Linotype" w:cs="Arial"/>
          <w:b/>
        </w:rPr>
        <w:t>PRIMERO</w:t>
      </w:r>
      <w:r w:rsidRPr="00CB6715">
        <w:rPr>
          <w:rFonts w:ascii="Palatino Linotype" w:eastAsia="Times New Roman" w:hAnsi="Palatino Linotype" w:cs="Arial"/>
          <w:lang w:val="es-ES"/>
        </w:rPr>
        <w:t xml:space="preserve">. </w:t>
      </w:r>
      <w:r w:rsidR="003416EA" w:rsidRPr="00CB6715">
        <w:rPr>
          <w:rFonts w:ascii="Palatino Linotype" w:eastAsia="Times New Roman" w:hAnsi="Palatino Linotype" w:cs="Arial"/>
          <w:lang w:val="es-ES"/>
        </w:rPr>
        <w:t>Resultan</w:t>
      </w:r>
      <w:r w:rsidRPr="00CB6715">
        <w:rPr>
          <w:rFonts w:ascii="Palatino Linotype" w:eastAsia="Times New Roman" w:hAnsi="Palatino Linotype" w:cs="Arial"/>
          <w:lang w:val="es-ES"/>
        </w:rPr>
        <w:t xml:space="preserve"> fundadas las razones o motivos de inconformidad hechos valer en</w:t>
      </w:r>
      <w:r w:rsidR="009A2251" w:rsidRPr="00CB6715">
        <w:rPr>
          <w:rFonts w:ascii="Palatino Linotype" w:eastAsia="Times New Roman" w:hAnsi="Palatino Linotype" w:cs="Arial"/>
          <w:lang w:val="es-ES"/>
        </w:rPr>
        <w:t xml:space="preserve"> el</w:t>
      </w:r>
      <w:r w:rsidRPr="00CB6715">
        <w:rPr>
          <w:rFonts w:ascii="Palatino Linotype" w:eastAsia="Times New Roman" w:hAnsi="Palatino Linotype" w:cs="Arial"/>
          <w:lang w:val="es-ES"/>
        </w:rPr>
        <w:t xml:space="preserve"> Recurso de R</w:t>
      </w:r>
      <w:r w:rsidR="00B95A6A" w:rsidRPr="00CB6715">
        <w:rPr>
          <w:rFonts w:ascii="Palatino Linotype" w:eastAsia="Times New Roman" w:hAnsi="Palatino Linotype" w:cs="Arial"/>
          <w:lang w:val="es-ES"/>
        </w:rPr>
        <w:t xml:space="preserve">evisión </w:t>
      </w:r>
      <w:r w:rsidR="00B95A6A" w:rsidRPr="00CB6715">
        <w:rPr>
          <w:rFonts w:ascii="Palatino Linotype" w:hAnsi="Palatino Linotype"/>
          <w:b/>
        </w:rPr>
        <w:t>12603/INFOEM/IP/RR/2022</w:t>
      </w:r>
      <w:r w:rsidRPr="00CB6715">
        <w:rPr>
          <w:rFonts w:ascii="Palatino Linotype" w:hAnsi="Palatino Linotype"/>
          <w:b/>
        </w:rPr>
        <w:t>,</w:t>
      </w:r>
      <w:r w:rsidRPr="00CB6715">
        <w:rPr>
          <w:rFonts w:ascii="Palatino Linotype" w:eastAsia="Times New Roman" w:hAnsi="Palatino Linotype" w:cs="Arial"/>
          <w:b/>
          <w:lang w:val="es-ES"/>
        </w:rPr>
        <w:t xml:space="preserve"> </w:t>
      </w:r>
      <w:r w:rsidR="002D37F7" w:rsidRPr="00CB6715">
        <w:rPr>
          <w:rFonts w:ascii="Palatino Linotype" w:eastAsia="Times New Roman" w:hAnsi="Palatino Linotype" w:cs="Arial"/>
          <w:lang w:val="es-ES"/>
        </w:rPr>
        <w:t>en términos de los c</w:t>
      </w:r>
      <w:r w:rsidR="00681C08" w:rsidRPr="00CB6715">
        <w:rPr>
          <w:rFonts w:ascii="Palatino Linotype" w:eastAsia="Times New Roman" w:hAnsi="Palatino Linotype" w:cs="Arial"/>
          <w:lang w:val="es-ES"/>
        </w:rPr>
        <w:t>onsiderando</w:t>
      </w:r>
      <w:r w:rsidR="0070751E" w:rsidRPr="00CB6715">
        <w:rPr>
          <w:rFonts w:ascii="Palatino Linotype" w:eastAsia="Times New Roman" w:hAnsi="Palatino Linotype" w:cs="Arial"/>
          <w:lang w:val="es-ES"/>
        </w:rPr>
        <w:t>s</w:t>
      </w:r>
      <w:r w:rsidR="00681C08" w:rsidRPr="00CB6715">
        <w:rPr>
          <w:rFonts w:ascii="Palatino Linotype" w:eastAsia="Times New Roman" w:hAnsi="Palatino Linotype" w:cs="Arial"/>
          <w:lang w:val="es-ES"/>
        </w:rPr>
        <w:t xml:space="preserve"> </w:t>
      </w:r>
      <w:r w:rsidR="00681C08" w:rsidRPr="00CB6715">
        <w:rPr>
          <w:rFonts w:ascii="Palatino Linotype" w:eastAsia="Times New Roman" w:hAnsi="Palatino Linotype" w:cs="Arial"/>
          <w:b/>
          <w:lang w:val="es-ES"/>
        </w:rPr>
        <w:t xml:space="preserve">CUARTO </w:t>
      </w:r>
      <w:r w:rsidR="0070751E" w:rsidRPr="00CB6715">
        <w:rPr>
          <w:rFonts w:ascii="Palatino Linotype" w:eastAsia="Times New Roman" w:hAnsi="Palatino Linotype" w:cs="Arial"/>
          <w:b/>
          <w:lang w:val="es-ES"/>
        </w:rPr>
        <w:t xml:space="preserve">y QUINTO </w:t>
      </w:r>
      <w:r w:rsidRPr="00CB6715">
        <w:rPr>
          <w:rFonts w:ascii="Palatino Linotype" w:eastAsia="Times New Roman" w:hAnsi="Palatino Linotype" w:cs="Arial"/>
          <w:lang w:val="es-ES"/>
        </w:rPr>
        <w:t xml:space="preserve">de la presente resolución. </w:t>
      </w:r>
    </w:p>
    <w:p w14:paraId="7398FC51" w14:textId="77777777" w:rsidR="00737E54" w:rsidRPr="00CB6715" w:rsidRDefault="009F09BC" w:rsidP="00737E54">
      <w:pPr>
        <w:spacing w:before="240" w:after="360" w:line="360" w:lineRule="auto"/>
        <w:jc w:val="both"/>
        <w:rPr>
          <w:rFonts w:ascii="Palatino Linotype" w:eastAsia="MS Mincho" w:hAnsi="Palatino Linotype"/>
          <w:color w:val="000000" w:themeColor="text1"/>
        </w:rPr>
      </w:pPr>
      <w:bookmarkStart w:id="183" w:name="_Toc503891607"/>
      <w:bookmarkStart w:id="184" w:name="_Toc511647757"/>
      <w:bookmarkStart w:id="185" w:name="_Toc511647818"/>
      <w:bookmarkStart w:id="186" w:name="_Toc477891768"/>
      <w:bookmarkStart w:id="187" w:name="_Toc477891858"/>
      <w:bookmarkStart w:id="188" w:name="_Toc481576259"/>
      <w:bookmarkStart w:id="189" w:name="_Toc492590391"/>
      <w:bookmarkStart w:id="190" w:name="_Toc462653937"/>
      <w:bookmarkStart w:id="191" w:name="_Toc453696502"/>
      <w:bookmarkStart w:id="192" w:name="_Toc454301155"/>
      <w:r w:rsidRPr="00CB6715">
        <w:rPr>
          <w:rFonts w:ascii="Palatino Linotype" w:eastAsia="Times New Roman" w:hAnsi="Palatino Linotype" w:cs="Times New Roman"/>
          <w:b/>
        </w:rPr>
        <w:t>SEGUNDO.</w:t>
      </w:r>
      <w:bookmarkEnd w:id="183"/>
      <w:bookmarkEnd w:id="184"/>
      <w:bookmarkEnd w:id="185"/>
      <w:r w:rsidRPr="00CB6715">
        <w:rPr>
          <w:rFonts w:ascii="Palatino Linotype" w:eastAsia="Times New Roman" w:hAnsi="Palatino Linotype" w:cs="Times New Roman"/>
          <w:b/>
        </w:rPr>
        <w:t xml:space="preserve"> </w:t>
      </w:r>
      <w:bookmarkEnd w:id="186"/>
      <w:bookmarkEnd w:id="187"/>
      <w:bookmarkEnd w:id="188"/>
      <w:bookmarkEnd w:id="189"/>
      <w:bookmarkEnd w:id="190"/>
      <w:bookmarkEnd w:id="191"/>
      <w:bookmarkEnd w:id="192"/>
      <w:r w:rsidRPr="00CB6715">
        <w:rPr>
          <w:rFonts w:ascii="Palatino Linotype" w:eastAsia="MS Mincho" w:hAnsi="Palatino Linotype" w:cs="Times New Roman"/>
          <w:color w:val="000000" w:themeColor="text1"/>
        </w:rPr>
        <w:t>Se</w:t>
      </w:r>
      <w:r w:rsidR="00B95A6A" w:rsidRPr="00CB6715">
        <w:rPr>
          <w:rFonts w:ascii="Palatino Linotype" w:eastAsia="MS Mincho" w:hAnsi="Palatino Linotype" w:cs="Times New Roman"/>
          <w:color w:val="000000" w:themeColor="text1"/>
        </w:rPr>
        <w:t xml:space="preserve"> </w:t>
      </w:r>
      <w:r w:rsidR="00B95A6A" w:rsidRPr="00CB6715">
        <w:rPr>
          <w:rFonts w:ascii="Palatino Linotype" w:eastAsia="MS Mincho" w:hAnsi="Palatino Linotype" w:cs="Times New Roman"/>
          <w:b/>
          <w:color w:val="000000" w:themeColor="text1"/>
        </w:rPr>
        <w:t xml:space="preserve">REVOCA </w:t>
      </w:r>
      <w:r w:rsidRPr="00CB6715">
        <w:rPr>
          <w:rFonts w:ascii="Palatino Linotype" w:eastAsia="MS Mincho" w:hAnsi="Palatino Linotype" w:cs="Times New Roman"/>
          <w:color w:val="000000" w:themeColor="text1"/>
        </w:rPr>
        <w:t>la respuesta</w:t>
      </w:r>
      <w:r w:rsidR="000D2D16" w:rsidRPr="00CB6715">
        <w:rPr>
          <w:rFonts w:ascii="Palatino Linotype" w:eastAsia="MS Mincho" w:hAnsi="Palatino Linotype" w:cs="Times New Roman"/>
          <w:color w:val="000000" w:themeColor="text1"/>
        </w:rPr>
        <w:t xml:space="preserve"> emitida por el </w:t>
      </w:r>
      <w:r w:rsidR="00B95A6A" w:rsidRPr="00CB6715">
        <w:rPr>
          <w:rFonts w:ascii="Palatino Linotype" w:eastAsia="MS Mincho" w:hAnsi="Palatino Linotype" w:cs="Times New Roman"/>
          <w:b/>
          <w:color w:val="000000" w:themeColor="text1"/>
        </w:rPr>
        <w:t>Ayuntamiento de San Simón de Guerrero</w:t>
      </w:r>
      <w:r w:rsidR="00B95A6A" w:rsidRPr="00CB6715">
        <w:rPr>
          <w:rFonts w:ascii="Palatino Linotype" w:eastAsia="MS Mincho" w:hAnsi="Palatino Linotype" w:cs="Times New Roman"/>
          <w:color w:val="000000" w:themeColor="text1"/>
        </w:rPr>
        <w:t xml:space="preserve"> </w:t>
      </w:r>
      <w:r w:rsidRPr="00CB6715">
        <w:rPr>
          <w:rFonts w:ascii="Palatino Linotype" w:eastAsia="MS Mincho" w:hAnsi="Palatino Linotype" w:cs="Times New Roman"/>
          <w:color w:val="000000" w:themeColor="text1"/>
        </w:rPr>
        <w:t xml:space="preserve">y se </w:t>
      </w:r>
      <w:r w:rsidRPr="00CB6715">
        <w:rPr>
          <w:rFonts w:ascii="Palatino Linotype" w:eastAsia="MS Mincho" w:hAnsi="Palatino Linotype" w:cs="Times New Roman"/>
          <w:b/>
          <w:color w:val="000000" w:themeColor="text1"/>
        </w:rPr>
        <w:t>ORDENA</w:t>
      </w:r>
      <w:bookmarkStart w:id="193" w:name="_Toc503891610"/>
      <w:bookmarkStart w:id="194" w:name="_Toc453696503"/>
      <w:bookmarkStart w:id="195" w:name="_Toc454301156"/>
      <w:bookmarkStart w:id="196" w:name="_Toc462653938"/>
      <w:bookmarkStart w:id="197" w:name="_Toc477891769"/>
      <w:bookmarkStart w:id="198" w:name="_Toc477891859"/>
      <w:bookmarkStart w:id="199" w:name="_Toc481576260"/>
      <w:bookmarkStart w:id="200" w:name="_Toc492590392"/>
      <w:r w:rsidR="00A1729B" w:rsidRPr="00CB6715">
        <w:rPr>
          <w:rFonts w:ascii="Palatino Linotype" w:eastAsia="MS Mincho" w:hAnsi="Palatino Linotype" w:cs="Times New Roman"/>
          <w:color w:val="000000" w:themeColor="text1"/>
        </w:rPr>
        <w:t xml:space="preserve"> </w:t>
      </w:r>
      <w:r w:rsidR="00A1729B" w:rsidRPr="00CB6715">
        <w:rPr>
          <w:rFonts w:ascii="Palatino Linotype" w:eastAsia="MS Mincho" w:hAnsi="Palatino Linotype"/>
          <w:color w:val="000000" w:themeColor="text1"/>
        </w:rPr>
        <w:t xml:space="preserve">entregar vía Sistema de Acceso a la Información Mexiquense </w:t>
      </w:r>
      <w:r w:rsidR="00A1729B" w:rsidRPr="00CB6715">
        <w:rPr>
          <w:rFonts w:ascii="Palatino Linotype" w:eastAsia="MS Mincho" w:hAnsi="Palatino Linotype"/>
          <w:b/>
          <w:color w:val="000000" w:themeColor="text1"/>
        </w:rPr>
        <w:t>(SAIMEX)</w:t>
      </w:r>
      <w:r w:rsidR="00A1729B" w:rsidRPr="00CB6715">
        <w:rPr>
          <w:rFonts w:ascii="Palatino Linotype" w:eastAsia="MS Mincho" w:hAnsi="Palatino Linotype"/>
          <w:color w:val="000000" w:themeColor="text1"/>
        </w:rPr>
        <w:t xml:space="preserve">, </w:t>
      </w:r>
      <w:r w:rsidR="000F3D3E" w:rsidRPr="00CB6715">
        <w:rPr>
          <w:rFonts w:ascii="Palatino Linotype" w:eastAsia="Calibri" w:hAnsi="Palatino Linotype" w:cs="Arial"/>
          <w:lang w:val="es-ES"/>
        </w:rPr>
        <w:t>en versión pública, la</w:t>
      </w:r>
      <w:r w:rsidR="000F3D3E" w:rsidRPr="00CB6715">
        <w:rPr>
          <w:rFonts w:ascii="Palatino Linotype" w:eastAsia="Calibri" w:hAnsi="Palatino Linotype" w:cs="Arial"/>
          <w:bCs/>
          <w:lang w:val="es-ES"/>
        </w:rPr>
        <w:t xml:space="preserve"> siguiente información:</w:t>
      </w:r>
    </w:p>
    <w:p w14:paraId="4F14B4B9" w14:textId="77777777" w:rsidR="00737E54" w:rsidRPr="00CB6715" w:rsidRDefault="00737E54" w:rsidP="009C5DE1">
      <w:pPr>
        <w:pStyle w:val="Prrafodelista"/>
        <w:numPr>
          <w:ilvl w:val="0"/>
          <w:numId w:val="4"/>
        </w:numPr>
        <w:tabs>
          <w:tab w:val="left" w:pos="1134"/>
        </w:tabs>
        <w:ind w:left="567" w:right="900" w:firstLine="0"/>
        <w:jc w:val="both"/>
        <w:rPr>
          <w:rFonts w:ascii="Palatino Linotype" w:eastAsia="Palatino Linotype" w:hAnsi="Palatino Linotype" w:cs="Palatino Linotype"/>
          <w:b/>
        </w:rPr>
      </w:pPr>
      <w:r w:rsidRPr="00CB6715">
        <w:rPr>
          <w:rFonts w:ascii="Palatino Linotype" w:eastAsia="Palatino Linotype" w:hAnsi="Palatino Linotype" w:cs="Palatino Linotype"/>
          <w:b/>
        </w:rPr>
        <w:t>El Certificado de competencia laboral de la Secretaría del Ayuntamiento y del Tesorero Municipal, en una correcta versión pública.</w:t>
      </w:r>
    </w:p>
    <w:p w14:paraId="6865FC70" w14:textId="77777777" w:rsidR="00737E54" w:rsidRPr="00CB6715" w:rsidRDefault="00737E54" w:rsidP="009C5DE1">
      <w:pPr>
        <w:pStyle w:val="Prrafodelista"/>
        <w:numPr>
          <w:ilvl w:val="0"/>
          <w:numId w:val="4"/>
        </w:numPr>
        <w:tabs>
          <w:tab w:val="left" w:pos="1134"/>
        </w:tabs>
        <w:ind w:left="567" w:right="900" w:firstLine="0"/>
        <w:jc w:val="both"/>
        <w:rPr>
          <w:rFonts w:ascii="Palatino Linotype" w:eastAsia="Palatino Linotype" w:hAnsi="Palatino Linotype" w:cs="Palatino Linotype"/>
          <w:b/>
        </w:rPr>
      </w:pPr>
      <w:r w:rsidRPr="00CB6715">
        <w:rPr>
          <w:rFonts w:ascii="Palatino Linotype" w:eastAsia="Palatino Linotype" w:hAnsi="Palatino Linotype" w:cs="Palatino Linotype"/>
          <w:b/>
        </w:rPr>
        <w:t>Expediente de personal de</w:t>
      </w:r>
      <w:r w:rsidR="00A90876" w:rsidRPr="00CB6715">
        <w:rPr>
          <w:rFonts w:ascii="Palatino Linotype" w:eastAsia="Palatino Linotype" w:hAnsi="Palatino Linotype" w:cs="Palatino Linotype"/>
          <w:b/>
        </w:rPr>
        <w:t xml:space="preserve">l Contralor Municipal, al veinte de junio de dos mil veintidós. </w:t>
      </w:r>
    </w:p>
    <w:p w14:paraId="2B924FB9" w14:textId="77777777" w:rsidR="00737E54" w:rsidRPr="00CB6715" w:rsidRDefault="00737E54" w:rsidP="00737E54">
      <w:pPr>
        <w:tabs>
          <w:tab w:val="left" w:pos="1134"/>
        </w:tabs>
        <w:ind w:left="567" w:right="900"/>
        <w:jc w:val="both"/>
        <w:rPr>
          <w:rFonts w:ascii="Palatino Linotype" w:hAnsi="Palatino Linotype" w:cs="Arial"/>
          <w:b/>
        </w:rPr>
      </w:pPr>
    </w:p>
    <w:p w14:paraId="2709296D" w14:textId="77777777" w:rsidR="00585BAB" w:rsidRPr="00CB6715" w:rsidRDefault="00585BAB" w:rsidP="00585BAB">
      <w:pPr>
        <w:pStyle w:val="Prrafodelista"/>
        <w:tabs>
          <w:tab w:val="left" w:pos="1134"/>
        </w:tabs>
        <w:ind w:left="567" w:right="900"/>
        <w:jc w:val="both"/>
        <w:rPr>
          <w:rFonts w:ascii="Palatino Linotype" w:hAnsi="Palatino Linotype" w:cs="Arial"/>
          <w:b/>
        </w:rPr>
      </w:pPr>
    </w:p>
    <w:bookmarkEnd w:id="193"/>
    <w:bookmarkEnd w:id="194"/>
    <w:bookmarkEnd w:id="195"/>
    <w:bookmarkEnd w:id="196"/>
    <w:bookmarkEnd w:id="197"/>
    <w:bookmarkEnd w:id="198"/>
    <w:bookmarkEnd w:id="199"/>
    <w:bookmarkEnd w:id="200"/>
    <w:p w14:paraId="2586FD70" w14:textId="77777777" w:rsidR="00425DF1" w:rsidRPr="00CB6715" w:rsidRDefault="00425DF1" w:rsidP="00425DF1">
      <w:pPr>
        <w:spacing w:before="240" w:after="360" w:line="360" w:lineRule="auto"/>
        <w:jc w:val="both"/>
        <w:rPr>
          <w:rFonts w:ascii="Palatino Linotype" w:eastAsia="Calibri" w:hAnsi="Palatino Linotype" w:cs="Arial"/>
        </w:rPr>
      </w:pPr>
      <w:r w:rsidRPr="00CB6715">
        <w:rPr>
          <w:rFonts w:ascii="Palatino Linotype" w:eastAsia="Calibri" w:hAnsi="Palatino Linotype" w:cs="Arial"/>
        </w:rPr>
        <w:lastRenderedPageBreak/>
        <w:t>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 EL RECURRENTE.</w:t>
      </w:r>
    </w:p>
    <w:p w14:paraId="46B56610" w14:textId="77777777" w:rsidR="00320C7F" w:rsidRPr="00CB6715" w:rsidRDefault="00320C7F" w:rsidP="00E37F0A">
      <w:pPr>
        <w:spacing w:line="360" w:lineRule="auto"/>
        <w:jc w:val="both"/>
        <w:rPr>
          <w:rFonts w:ascii="Palatino Linotype" w:eastAsia="Calibri" w:hAnsi="Palatino Linotype" w:cs="Arial"/>
        </w:rPr>
      </w:pPr>
    </w:p>
    <w:p w14:paraId="38194C61" w14:textId="77777777" w:rsidR="00681C08" w:rsidRPr="00CB6715" w:rsidRDefault="00681C08" w:rsidP="00E37F0A">
      <w:pPr>
        <w:spacing w:line="360" w:lineRule="auto"/>
        <w:jc w:val="both"/>
        <w:rPr>
          <w:rFonts w:ascii="Palatino Linotype" w:eastAsia="MS Mincho" w:hAnsi="Palatino Linotype"/>
          <w:color w:val="000000"/>
          <w:lang w:val="es-MX" w:eastAsia="es-MX"/>
        </w:rPr>
      </w:pPr>
      <w:r w:rsidRPr="00CB6715">
        <w:rPr>
          <w:rFonts w:ascii="Palatino Linotype" w:eastAsia="MS Mincho" w:hAnsi="Palatino Linotype"/>
          <w:b/>
          <w:color w:val="000000"/>
          <w:lang w:val="es-MX" w:eastAsia="es-MX"/>
        </w:rPr>
        <w:t>TERCERO.</w:t>
      </w:r>
      <w:r w:rsidRPr="00CB6715">
        <w:rPr>
          <w:rFonts w:ascii="Palatino Linotype" w:eastAsia="MS Mincho" w:hAnsi="Palatino Linotype"/>
          <w:color w:val="000000"/>
          <w:lang w:val="es-MX" w:eastAsia="es-MX"/>
        </w:rPr>
        <w:t xml:space="preserve"> Notifíquese al Titular de la Unidad de Transparencia </w:t>
      </w:r>
      <w:r w:rsidRPr="00CB6715">
        <w:rPr>
          <w:rFonts w:ascii="Palatino Linotype" w:hAnsi="Palatino Linotype" w:cs="Arial"/>
          <w:color w:val="222222"/>
          <w:lang w:eastAsia="es-MX"/>
        </w:rPr>
        <w:t xml:space="preserve">del </w:t>
      </w:r>
      <w:r w:rsidRPr="00CB6715">
        <w:rPr>
          <w:rFonts w:ascii="Palatino Linotype" w:hAnsi="Palatino Linotype" w:cs="Arial"/>
          <w:b/>
          <w:bCs/>
          <w:color w:val="222222"/>
          <w:lang w:eastAsia="es-MX"/>
        </w:rPr>
        <w:t xml:space="preserve">SUJETO OBLIGADO </w:t>
      </w:r>
      <w:r w:rsidRPr="00CB6715">
        <w:rPr>
          <w:rFonts w:ascii="Palatino Linotype" w:hAnsi="Palatino Linotype" w:cs="Arial"/>
          <w:bCs/>
          <w:color w:val="222222"/>
          <w:lang w:eastAsia="es-MX"/>
        </w:rPr>
        <w:t xml:space="preserve">la presente resolución, vía Sistema de Acceso a la Información Mexiquense </w:t>
      </w:r>
      <w:r w:rsidRPr="00CB6715">
        <w:rPr>
          <w:rFonts w:ascii="Palatino Linotype" w:hAnsi="Palatino Linotype" w:cs="Arial"/>
          <w:b/>
          <w:bCs/>
          <w:color w:val="222222"/>
          <w:lang w:eastAsia="es-MX"/>
        </w:rPr>
        <w:t>(SAIMEX)</w:t>
      </w:r>
      <w:r w:rsidRPr="00CB6715">
        <w:rPr>
          <w:rFonts w:ascii="Palatino Linotype" w:hAnsi="Palatino Linotype" w:cs="Arial"/>
          <w:b/>
          <w:color w:val="222222"/>
          <w:lang w:eastAsia="es-MX"/>
        </w:rPr>
        <w:t xml:space="preserve">, </w:t>
      </w:r>
      <w:r w:rsidRPr="00CB6715">
        <w:rPr>
          <w:rFonts w:ascii="Palatino Linotype" w:hAnsi="Palatino Linotype" w:cs="Arial"/>
          <w:color w:val="222222"/>
          <w:lang w:eastAsia="es-MX"/>
        </w:rPr>
        <w:t xml:space="preserve">para que conforme al artículo 186, último párrafo, 189, segundo párrafo, y 194 de la Ley de Transparencia y Acceso a la Información Pública del Estado de México y Municipios </w:t>
      </w:r>
      <w:r w:rsidRPr="00CB6715">
        <w:rPr>
          <w:rFonts w:ascii="Palatino Linotype" w:hAnsi="Palatino Linotype" w:cs="Arial"/>
          <w:b/>
          <w:color w:val="222222"/>
          <w:lang w:eastAsia="es-MX"/>
        </w:rPr>
        <w:t>dé cumplimiento a lo ordenado dentro del plazo de diez días hábiles,</w:t>
      </w:r>
      <w:r w:rsidRPr="00CB6715">
        <w:rPr>
          <w:rFonts w:ascii="Palatino Linotype" w:hAnsi="Palatino Linotype" w:cs="Arial"/>
          <w:color w:val="222222"/>
          <w:lang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D93F38A" w14:textId="77777777" w:rsidR="00737E54" w:rsidRPr="00CB6715" w:rsidRDefault="00737E54" w:rsidP="00737E54">
      <w:pPr>
        <w:spacing w:line="360" w:lineRule="auto"/>
        <w:jc w:val="both"/>
        <w:rPr>
          <w:rFonts w:ascii="Palatino Linotype" w:hAnsi="Palatino Linotype" w:cs="Arial"/>
          <w:b/>
        </w:rPr>
      </w:pPr>
    </w:p>
    <w:p w14:paraId="6FF2C7DA" w14:textId="77777777" w:rsidR="00737E54" w:rsidRPr="00CB6715" w:rsidRDefault="00737E54" w:rsidP="00737E54">
      <w:pPr>
        <w:spacing w:line="360" w:lineRule="auto"/>
        <w:jc w:val="both"/>
        <w:rPr>
          <w:rFonts w:ascii="Palatino Linotype" w:eastAsia="Calibri" w:hAnsi="Palatino Linotype" w:cs="Arial"/>
          <w:bCs/>
        </w:rPr>
      </w:pPr>
      <w:r w:rsidRPr="00CB6715">
        <w:rPr>
          <w:rFonts w:ascii="Palatino Linotype" w:hAnsi="Palatino Linotype" w:cs="Arial"/>
          <w:b/>
        </w:rPr>
        <w:t xml:space="preserve">CUARTO. </w:t>
      </w:r>
      <w:r w:rsidRPr="00CB6715">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CB6715">
        <w:rPr>
          <w:rFonts w:ascii="Palatino Linotype" w:eastAsia="Calibri" w:hAnsi="Palatino Linotype" w:cs="Arial"/>
          <w:b/>
          <w:bCs/>
        </w:rPr>
        <w:t>SUJETO OBLIGADO</w:t>
      </w:r>
      <w:r w:rsidRPr="00CB6715">
        <w:rPr>
          <w:rFonts w:ascii="Palatino Linotype" w:eastAsia="Calibri" w:hAnsi="Palatino Linotype" w:cs="Arial"/>
          <w:bCs/>
        </w:rPr>
        <w:t xml:space="preserve"> de manera fundada y motivada, podrá solicitar una ampliación de plazo para el cumplimiento de la presente resolución.</w:t>
      </w:r>
    </w:p>
    <w:p w14:paraId="4FE9E46A" w14:textId="77777777" w:rsidR="00737E54" w:rsidRPr="00CB6715" w:rsidRDefault="00737E54" w:rsidP="00737E54">
      <w:pPr>
        <w:tabs>
          <w:tab w:val="left" w:pos="8080"/>
        </w:tabs>
        <w:spacing w:before="240" w:line="360" w:lineRule="auto"/>
        <w:ind w:right="49"/>
        <w:jc w:val="both"/>
        <w:rPr>
          <w:rFonts w:ascii="Palatino Linotype" w:eastAsia="Times New Roman" w:hAnsi="Palatino Linotype" w:cs="Arial"/>
          <w:b/>
          <w:lang w:val="es-ES"/>
        </w:rPr>
      </w:pPr>
      <w:bookmarkStart w:id="201" w:name="_Toc492590393"/>
      <w:bookmarkStart w:id="202" w:name="_Toc503891611"/>
      <w:bookmarkStart w:id="203" w:name="_Toc511647759"/>
      <w:bookmarkStart w:id="204" w:name="_Toc511647820"/>
      <w:r w:rsidRPr="00CB6715">
        <w:rPr>
          <w:rFonts w:ascii="Palatino Linotype" w:eastAsia="Times New Roman" w:hAnsi="Palatino Linotype" w:cs="Times New Roman"/>
          <w:b/>
        </w:rPr>
        <w:t xml:space="preserve">QUINTO. </w:t>
      </w:r>
      <w:r w:rsidRPr="00CB6715">
        <w:rPr>
          <w:rFonts w:ascii="Palatino Linotype" w:eastAsia="Times New Roman" w:hAnsi="Palatino Linotype" w:cs="Times New Roman"/>
        </w:rPr>
        <w:t>Notifíquese</w:t>
      </w:r>
      <w:bookmarkEnd w:id="201"/>
      <w:bookmarkEnd w:id="202"/>
      <w:bookmarkEnd w:id="203"/>
      <w:bookmarkEnd w:id="204"/>
      <w:r w:rsidRPr="00CB6715">
        <w:rPr>
          <w:rFonts w:ascii="Palatino Linotype" w:eastAsia="Times New Roman" w:hAnsi="Palatino Linotype" w:cs="Times New Roman"/>
        </w:rPr>
        <w:t xml:space="preserve"> a </w:t>
      </w:r>
      <w:r w:rsidRPr="00CB6715">
        <w:rPr>
          <w:rFonts w:ascii="Palatino Linotype" w:eastAsia="Times New Roman" w:hAnsi="Palatino Linotype" w:cs="Times New Roman"/>
          <w:b/>
        </w:rPr>
        <w:t>EL RECURRENTE</w:t>
      </w:r>
      <w:r w:rsidRPr="00CB6715">
        <w:rPr>
          <w:rFonts w:ascii="Palatino Linotype" w:eastAsia="Times New Roman" w:hAnsi="Palatino Linotype" w:cs="Times New Roman"/>
        </w:rPr>
        <w:t xml:space="preserve"> la presente</w:t>
      </w:r>
      <w:r w:rsidRPr="00CB6715">
        <w:rPr>
          <w:rFonts w:ascii="Palatino Linotype" w:eastAsia="Times New Roman" w:hAnsi="Palatino Linotype" w:cs="Times New Roman"/>
          <w:lang w:val="es-ES" w:eastAsia="es-MX"/>
        </w:rPr>
        <w:t xml:space="preserve"> resolución.</w:t>
      </w:r>
    </w:p>
    <w:p w14:paraId="5AEC97D7" w14:textId="77777777" w:rsidR="00737E54" w:rsidRPr="00CB6715" w:rsidRDefault="00737E54" w:rsidP="00737E54">
      <w:pPr>
        <w:shd w:val="clear" w:color="auto" w:fill="FFFFFF"/>
        <w:spacing w:before="240" w:after="360" w:line="360" w:lineRule="auto"/>
        <w:jc w:val="both"/>
        <w:rPr>
          <w:rFonts w:ascii="Palatino Linotype" w:eastAsia="MS Mincho" w:hAnsi="Palatino Linotype"/>
          <w:color w:val="000000"/>
        </w:rPr>
      </w:pPr>
      <w:r w:rsidRPr="00CB6715">
        <w:rPr>
          <w:rFonts w:ascii="Palatino Linotype" w:eastAsia="Calibri" w:hAnsi="Palatino Linotype" w:cs="Times New Roman"/>
          <w:b/>
          <w:lang w:val="es-MX" w:eastAsia="en-US"/>
        </w:rPr>
        <w:lastRenderedPageBreak/>
        <w:t>SEXTO.</w:t>
      </w:r>
      <w:r w:rsidRPr="00CB6715">
        <w:rPr>
          <w:rFonts w:ascii="Palatino Linotype" w:eastAsia="Calibri" w:hAnsi="Palatino Linotype" w:cs="Times New Roman"/>
          <w:lang w:val="es-MX" w:eastAsia="en-US"/>
        </w:rPr>
        <w:t xml:space="preserve"> </w:t>
      </w:r>
      <w:r w:rsidRPr="00CB6715">
        <w:rPr>
          <w:rFonts w:ascii="Palatino Linotype" w:eastAsia="MS Mincho" w:hAnsi="Palatino Linotype"/>
          <w:color w:val="000000"/>
        </w:rPr>
        <w:t xml:space="preserve">Se hace del conocimiento del </w:t>
      </w:r>
      <w:r w:rsidRPr="00CB6715">
        <w:rPr>
          <w:rFonts w:ascii="Palatino Linotype" w:eastAsia="MS Mincho" w:hAnsi="Palatino Linotype"/>
          <w:b/>
          <w:color w:val="000000"/>
        </w:rPr>
        <w:t>RECURRENTE</w:t>
      </w:r>
      <w:r w:rsidRPr="00CB6715">
        <w:rPr>
          <w:rFonts w:ascii="Palatino Linotype" w:eastAsia="MS Mincho" w:hAnsi="Palatino Linotype"/>
          <w:color w:val="000000"/>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CB6715">
        <w:rPr>
          <w:rFonts w:ascii="Palatino Linotype" w:eastAsia="MS Mincho" w:hAnsi="Palatino Linotype"/>
          <w:bCs/>
          <w:color w:val="000000"/>
        </w:rPr>
        <w:t>vía juicio de amparo</w:t>
      </w:r>
      <w:r w:rsidRPr="00CB6715">
        <w:rPr>
          <w:rFonts w:ascii="Palatino Linotype" w:eastAsia="MS Mincho" w:hAnsi="Palatino Linotype"/>
          <w:color w:val="000000"/>
        </w:rPr>
        <w:t xml:space="preserve"> en los términos de las leyes aplicables.</w:t>
      </w:r>
    </w:p>
    <w:bookmarkStart w:id="205" w:name="_Hlk129792997"/>
    <w:p w14:paraId="4189EB12" w14:textId="77777777" w:rsidR="002D37F7" w:rsidRDefault="00CB6715" w:rsidP="002D37F7">
      <w:pPr>
        <w:spacing w:before="240" w:after="240" w:line="360" w:lineRule="auto"/>
        <w:ind w:firstLine="1"/>
        <w:jc w:val="both"/>
        <w:rPr>
          <w:rStyle w:val="Referenciasutil"/>
          <w:rFonts w:ascii="Palatino Linotype" w:hAnsi="Palatino Linotype"/>
          <w:color w:val="auto"/>
        </w:rPr>
      </w:pPr>
      <w:r w:rsidRPr="00CB6715">
        <w:rPr>
          <w:rFonts w:ascii="Palatino Linotype" w:hAnsi="Palatino Linotype" w:cs="Times New Roman"/>
          <w:smallCaps/>
          <w:noProof/>
          <w:lang w:val="es-MX" w:eastAsia="es-MX"/>
        </w:rPr>
        <mc:AlternateContent>
          <mc:Choice Requires="wps">
            <w:drawing>
              <wp:anchor distT="0" distB="0" distL="114300" distR="114300" simplePos="0" relativeHeight="251659264" behindDoc="0" locked="0" layoutInCell="1" allowOverlap="1" wp14:anchorId="02E73BF6" wp14:editId="7BF40ADB">
                <wp:simplePos x="0" y="0"/>
                <wp:positionH relativeFrom="column">
                  <wp:posOffset>15240</wp:posOffset>
                </wp:positionH>
                <wp:positionV relativeFrom="paragraph">
                  <wp:posOffset>2802889</wp:posOffset>
                </wp:positionV>
                <wp:extent cx="5562600" cy="301942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562600" cy="3019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B8D7D3"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220.7pt" to="439.2pt,4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" strokecolor="#5b9bd5 [3204]" strokeweight=".5pt">
                <v:stroke joinstyle="miter"/>
              </v:line>
            </w:pict>
          </mc:Fallback>
        </mc:AlternateContent>
      </w:r>
      <w:r w:rsidR="002D37F7" w:rsidRPr="00CB6715">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(17) DE ENERO DE DOS MIL VEINTICUATRO, ANTE EL SECRETARIO TÉCNICO DEL PLENO ALEXIS TAPIA RAMÍREZ.</w:t>
      </w:r>
      <w:r w:rsidR="002D37F7" w:rsidRPr="002D37F7">
        <w:rPr>
          <w:rStyle w:val="Referenciasutil"/>
          <w:rFonts w:ascii="Palatino Linotype" w:hAnsi="Palatino Linotype"/>
          <w:color w:val="auto"/>
        </w:rPr>
        <w:t xml:space="preserve"> </w:t>
      </w:r>
      <w:bookmarkEnd w:id="205"/>
    </w:p>
    <w:p w14:paraId="630BF4D1" w14:textId="77777777" w:rsidR="002D37F7" w:rsidRDefault="002D37F7" w:rsidP="002D37F7">
      <w:pPr>
        <w:spacing w:before="240" w:after="240" w:line="360" w:lineRule="auto"/>
        <w:ind w:firstLine="1"/>
        <w:jc w:val="both"/>
        <w:rPr>
          <w:rStyle w:val="Referenciasutil"/>
          <w:rFonts w:ascii="Palatino Linotype" w:hAnsi="Palatino Linotype"/>
          <w:color w:val="auto"/>
        </w:rPr>
      </w:pPr>
    </w:p>
    <w:p w14:paraId="5CBBE99D" w14:textId="77777777" w:rsidR="002D37F7" w:rsidRDefault="002D37F7" w:rsidP="002D37F7">
      <w:pPr>
        <w:spacing w:before="240" w:after="240" w:line="360" w:lineRule="auto"/>
        <w:ind w:firstLine="1"/>
        <w:jc w:val="both"/>
        <w:rPr>
          <w:rStyle w:val="Referenciasutil"/>
          <w:rFonts w:ascii="Palatino Linotype" w:hAnsi="Palatino Linotype"/>
          <w:color w:val="auto"/>
        </w:rPr>
      </w:pPr>
    </w:p>
    <w:p w14:paraId="2FFE1742" w14:textId="77777777" w:rsidR="002D37F7" w:rsidRDefault="002D37F7" w:rsidP="002D37F7">
      <w:pPr>
        <w:spacing w:before="240" w:after="240" w:line="360" w:lineRule="auto"/>
        <w:ind w:firstLine="1"/>
        <w:jc w:val="both"/>
        <w:rPr>
          <w:rStyle w:val="Referenciasutil"/>
          <w:rFonts w:ascii="Palatino Linotype" w:hAnsi="Palatino Linotype"/>
          <w:color w:val="auto"/>
        </w:rPr>
      </w:pPr>
    </w:p>
    <w:p w14:paraId="41CF160B" w14:textId="77777777" w:rsidR="002D37F7" w:rsidRDefault="002D37F7" w:rsidP="002D37F7">
      <w:pPr>
        <w:spacing w:before="240" w:after="240" w:line="360" w:lineRule="auto"/>
        <w:ind w:firstLine="1"/>
        <w:jc w:val="both"/>
        <w:rPr>
          <w:rStyle w:val="Referenciasutil"/>
          <w:rFonts w:ascii="Palatino Linotype" w:hAnsi="Palatino Linotype"/>
          <w:color w:val="auto"/>
        </w:rPr>
      </w:pPr>
    </w:p>
    <w:p w14:paraId="408D8062" w14:textId="77777777" w:rsidR="002D37F7" w:rsidRDefault="002D37F7" w:rsidP="002D37F7">
      <w:pPr>
        <w:spacing w:before="240" w:after="240" w:line="360" w:lineRule="auto"/>
        <w:ind w:firstLine="1"/>
        <w:jc w:val="both"/>
        <w:rPr>
          <w:rStyle w:val="Referenciasutil"/>
          <w:rFonts w:ascii="Palatino Linotype" w:hAnsi="Palatino Linotype"/>
          <w:color w:val="auto"/>
        </w:rPr>
      </w:pPr>
    </w:p>
    <w:p w14:paraId="0F830805" w14:textId="77777777" w:rsidR="002D37F7" w:rsidRDefault="002D37F7" w:rsidP="002D37F7">
      <w:pPr>
        <w:spacing w:before="240" w:after="240" w:line="360" w:lineRule="auto"/>
        <w:ind w:firstLine="1"/>
        <w:jc w:val="both"/>
        <w:rPr>
          <w:rStyle w:val="Referenciasutil"/>
          <w:rFonts w:ascii="Palatino Linotype" w:hAnsi="Palatino Linotype"/>
          <w:color w:val="auto"/>
        </w:rPr>
      </w:pPr>
    </w:p>
    <w:p w14:paraId="30D7682E" w14:textId="77777777" w:rsidR="002D37F7" w:rsidRDefault="002D37F7" w:rsidP="002D37F7">
      <w:pPr>
        <w:spacing w:before="240" w:after="240" w:line="360" w:lineRule="auto"/>
        <w:ind w:firstLine="1"/>
        <w:jc w:val="both"/>
        <w:rPr>
          <w:rStyle w:val="Referenciasutil"/>
          <w:rFonts w:ascii="Palatino Linotype" w:hAnsi="Palatino Linotype"/>
          <w:color w:val="auto"/>
        </w:rPr>
      </w:pPr>
    </w:p>
    <w:p w14:paraId="52C487AC" w14:textId="77777777" w:rsidR="002D37F7" w:rsidRDefault="002D37F7" w:rsidP="002D37F7">
      <w:pPr>
        <w:spacing w:before="240" w:after="240" w:line="360" w:lineRule="auto"/>
        <w:ind w:firstLine="1"/>
        <w:jc w:val="both"/>
        <w:rPr>
          <w:rStyle w:val="Referenciasutil"/>
          <w:rFonts w:ascii="Palatino Linotype" w:hAnsi="Palatino Linotype"/>
          <w:color w:val="auto"/>
        </w:rPr>
      </w:pPr>
    </w:p>
    <w:p w14:paraId="5895BEF4" w14:textId="77777777" w:rsidR="002D37F7" w:rsidRPr="002D37F7" w:rsidRDefault="002D37F7" w:rsidP="002D37F7">
      <w:pPr>
        <w:spacing w:before="240" w:after="240" w:line="360" w:lineRule="auto"/>
        <w:ind w:firstLine="1"/>
        <w:jc w:val="both"/>
        <w:rPr>
          <w:rStyle w:val="Referenciasutil"/>
          <w:rFonts w:ascii="Palatino Linotype" w:hAnsi="Palatino Linotype"/>
          <w:color w:val="auto"/>
        </w:rPr>
      </w:pPr>
    </w:p>
    <w:p w14:paraId="03CB7EF2" w14:textId="77777777" w:rsidR="009F09BC" w:rsidRPr="002D37F7" w:rsidRDefault="009F09BC" w:rsidP="00E37F0A">
      <w:pPr>
        <w:tabs>
          <w:tab w:val="left" w:pos="3374"/>
        </w:tabs>
        <w:spacing w:line="360" w:lineRule="auto"/>
        <w:rPr>
          <w:rFonts w:ascii="Palatino Linotype" w:hAnsi="Palatino Linotype"/>
        </w:rPr>
      </w:pPr>
    </w:p>
    <w:p w14:paraId="30D1B766" w14:textId="77777777" w:rsidR="002D37F7" w:rsidRPr="002D37F7" w:rsidRDefault="002D37F7">
      <w:pPr>
        <w:tabs>
          <w:tab w:val="left" w:pos="3374"/>
        </w:tabs>
        <w:spacing w:line="360" w:lineRule="auto"/>
        <w:rPr>
          <w:rFonts w:ascii="Palatino Linotype" w:hAnsi="Palatino Linotype"/>
        </w:rPr>
      </w:pPr>
    </w:p>
    <w:sectPr w:rsidR="002D37F7" w:rsidRPr="002D37F7" w:rsidSect="00310233">
      <w:headerReference w:type="even" r:id="rId10"/>
      <w:headerReference w:type="default" r:id="rId11"/>
      <w:footerReference w:type="default" r:id="rId12"/>
      <w:headerReference w:type="first" r:id="rId13"/>
      <w:footerReference w:type="first" r:id="rId14"/>
      <w:pgSz w:w="12240" w:h="15840"/>
      <w:pgMar w:top="958" w:right="1701"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89EF4" w14:textId="77777777" w:rsidR="009876E2" w:rsidRDefault="009876E2" w:rsidP="003B7751">
      <w:r>
        <w:separator/>
      </w:r>
    </w:p>
  </w:endnote>
  <w:endnote w:type="continuationSeparator" w:id="0">
    <w:p w14:paraId="612C4DB6" w14:textId="77777777" w:rsidR="009876E2" w:rsidRDefault="009876E2"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w:charset w:val="00"/>
    <w:family w:val="swiss"/>
    <w:pitch w:val="variable"/>
    <w:sig w:usb0="E00082FF" w:usb1="400078FF" w:usb2="00000021"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B22F3CC" w14:textId="77777777" w:rsidR="00425DF1" w:rsidRPr="002D6DD8" w:rsidRDefault="00425DF1"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B6715">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B6715">
              <w:rPr>
                <w:rFonts w:ascii="Palatino Linotype" w:hAnsi="Palatino Linotype"/>
                <w:bCs/>
                <w:noProof/>
                <w:sz w:val="20"/>
              </w:rPr>
              <w:t>35</w:t>
            </w:r>
            <w:r>
              <w:rPr>
                <w:rFonts w:ascii="Palatino Linotype" w:hAnsi="Palatino Linotype"/>
                <w:bCs/>
                <w:noProof/>
                <w:sz w:val="20"/>
              </w:rPr>
              <w:fldChar w:fldCharType="end"/>
            </w:r>
          </w:p>
        </w:sdtContent>
      </w:sdt>
    </w:sdtContent>
  </w:sdt>
  <w:p w14:paraId="66EFB4BF" w14:textId="77777777" w:rsidR="00425DF1" w:rsidRDefault="00425D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22E0" w14:textId="77777777" w:rsidR="00425DF1" w:rsidRPr="000B69FA" w:rsidRDefault="00425DF1"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B671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B6715">
      <w:rPr>
        <w:rFonts w:ascii="Palatino Linotype" w:hAnsi="Palatino Linotype"/>
        <w:bCs/>
        <w:noProof/>
        <w:sz w:val="20"/>
      </w:rPr>
      <w:t>35</w:t>
    </w:r>
    <w:r>
      <w:rPr>
        <w:rFonts w:ascii="Palatino Linotype" w:hAnsi="Palatino Linotype"/>
        <w:bCs/>
        <w:noProof/>
        <w:sz w:val="20"/>
      </w:rPr>
      <w:fldChar w:fldCharType="end"/>
    </w:r>
  </w:p>
  <w:p w14:paraId="5966D0D4" w14:textId="77777777" w:rsidR="00425DF1" w:rsidRDefault="00425D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786E6" w14:textId="77777777" w:rsidR="009876E2" w:rsidRDefault="009876E2" w:rsidP="003B7751">
      <w:r>
        <w:separator/>
      </w:r>
    </w:p>
  </w:footnote>
  <w:footnote w:type="continuationSeparator" w:id="0">
    <w:p w14:paraId="7AA54143" w14:textId="77777777" w:rsidR="009876E2" w:rsidRDefault="009876E2" w:rsidP="003B7751">
      <w:r>
        <w:continuationSeparator/>
      </w:r>
    </w:p>
  </w:footnote>
  <w:footnote w:id="1">
    <w:p w14:paraId="08DE8ED7" w14:textId="77777777" w:rsidR="00425DF1" w:rsidRDefault="00425DF1" w:rsidP="00A87D5E">
      <w:pPr>
        <w:pStyle w:val="Textonotapie"/>
      </w:pPr>
      <w:r>
        <w:rPr>
          <w:rStyle w:val="Refdenotaalpie"/>
        </w:rPr>
        <w:footnoteRef/>
      </w:r>
      <w:r>
        <w:t xml:space="preserve"> Convención Americana sobre Derechos Humanos. Artículo 13.</w:t>
      </w:r>
    </w:p>
  </w:footnote>
  <w:footnote w:id="2">
    <w:p w14:paraId="5D1A766A" w14:textId="77777777" w:rsidR="00425DF1" w:rsidRDefault="00425DF1" w:rsidP="00A87D5E">
      <w:pPr>
        <w:pStyle w:val="Textonotapie"/>
      </w:pPr>
      <w:r>
        <w:rPr>
          <w:rStyle w:val="Refdenotaalpie"/>
        </w:rPr>
        <w:footnoteRef/>
      </w:r>
      <w:r>
        <w:t xml:space="preserve"> Constitución Política de los Estados Unidos Mexicanos. Artículo sexto, sección A, fracción I.</w:t>
      </w:r>
    </w:p>
  </w:footnote>
  <w:footnote w:id="3">
    <w:p w14:paraId="5B3DB612" w14:textId="77777777" w:rsidR="00425DF1" w:rsidRDefault="00425DF1" w:rsidP="00A87D5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7EAA27" w14:textId="77777777" w:rsidR="00425DF1" w:rsidRDefault="00425DF1" w:rsidP="00A87D5E">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54A6D" w14:textId="77777777" w:rsidR="00425DF1" w:rsidRDefault="009876E2">
    <w:pPr>
      <w:pStyle w:val="Encabezado"/>
    </w:pPr>
    <w:r>
      <w:rPr>
        <w:noProof/>
        <w:lang w:eastAsia="es-MX"/>
      </w:rPr>
      <w:pict w14:anchorId="3D3C9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1025"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425DF1" w14:paraId="4FA3BE70" w14:textId="77777777" w:rsidTr="006A04B6">
      <w:trPr>
        <w:trHeight w:val="227"/>
      </w:trPr>
      <w:tc>
        <w:tcPr>
          <w:tcW w:w="2976" w:type="dxa"/>
          <w:vAlign w:val="center"/>
          <w:hideMark/>
        </w:tcPr>
        <w:p w14:paraId="0DBEFD2A" w14:textId="77777777" w:rsidR="00425DF1" w:rsidRPr="00674A46" w:rsidRDefault="00425DF1"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7302DB4B" w14:textId="77777777" w:rsidR="00425DF1" w:rsidRPr="002D37F7" w:rsidRDefault="00425DF1" w:rsidP="002D37F7">
          <w:pPr>
            <w:pStyle w:val="Encabezado"/>
            <w:rPr>
              <w:rFonts w:ascii="Palatino Linotype" w:hAnsi="Palatino Linotype" w:cs="Arial"/>
              <w:bCs/>
              <w:sz w:val="22"/>
              <w:szCs w:val="22"/>
              <w:lang w:eastAsia="es-MX"/>
            </w:rPr>
          </w:pPr>
          <w:r w:rsidRPr="002D37F7">
            <w:rPr>
              <w:rFonts w:ascii="Palatino Linotype" w:hAnsi="Palatino Linotype" w:cs="Arial"/>
              <w:bCs/>
              <w:sz w:val="22"/>
              <w:szCs w:val="22"/>
              <w:lang w:eastAsia="es-MX"/>
            </w:rPr>
            <w:t>12603/INFOEM/IP/RR/2022</w:t>
          </w:r>
        </w:p>
      </w:tc>
    </w:tr>
    <w:tr w:rsidR="00425DF1" w14:paraId="5A247BED" w14:textId="77777777" w:rsidTr="006A04B6">
      <w:trPr>
        <w:trHeight w:val="242"/>
      </w:trPr>
      <w:tc>
        <w:tcPr>
          <w:tcW w:w="2976" w:type="dxa"/>
          <w:vAlign w:val="center"/>
          <w:hideMark/>
        </w:tcPr>
        <w:p w14:paraId="57CDA1A2" w14:textId="77777777" w:rsidR="00425DF1" w:rsidRPr="00674A46" w:rsidRDefault="00425DF1"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06BEA09E" w14:textId="77777777" w:rsidR="00425DF1" w:rsidRPr="002D37F7" w:rsidRDefault="00425DF1" w:rsidP="002D37F7">
          <w:pPr>
            <w:pStyle w:val="Encabezado"/>
            <w:rPr>
              <w:rFonts w:ascii="Palatino Linotype" w:hAnsi="Palatino Linotype"/>
              <w:bCs/>
              <w:color w:val="000000"/>
              <w:sz w:val="22"/>
              <w:szCs w:val="22"/>
            </w:rPr>
          </w:pPr>
          <w:r w:rsidRPr="002D37F7">
            <w:rPr>
              <w:rFonts w:ascii="Palatino Linotype" w:hAnsi="Palatino Linotype"/>
              <w:bCs/>
              <w:color w:val="000000"/>
              <w:sz w:val="22"/>
              <w:szCs w:val="22"/>
            </w:rPr>
            <w:t>Ayuntamiento de San Simón de Guerrero</w:t>
          </w:r>
        </w:p>
      </w:tc>
    </w:tr>
    <w:tr w:rsidR="00425DF1" w14:paraId="7C861297" w14:textId="77777777" w:rsidTr="006A04B6">
      <w:trPr>
        <w:trHeight w:val="342"/>
      </w:trPr>
      <w:tc>
        <w:tcPr>
          <w:tcW w:w="2976" w:type="dxa"/>
          <w:vAlign w:val="center"/>
          <w:hideMark/>
        </w:tcPr>
        <w:p w14:paraId="44B32B95" w14:textId="77777777" w:rsidR="00425DF1" w:rsidRPr="00674A46" w:rsidRDefault="00425DF1"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14:paraId="289BCFF8" w14:textId="77777777" w:rsidR="00425DF1" w:rsidRPr="002D37F7" w:rsidRDefault="00425DF1" w:rsidP="002D37F7">
          <w:pPr>
            <w:pStyle w:val="Encabezado"/>
            <w:rPr>
              <w:rFonts w:ascii="Palatino Linotype" w:hAnsi="Palatino Linotype"/>
              <w:sz w:val="22"/>
              <w:szCs w:val="22"/>
            </w:rPr>
          </w:pPr>
          <w:r w:rsidRPr="002D37F7">
            <w:rPr>
              <w:rFonts w:ascii="Palatino Linotype" w:hAnsi="Palatino Linotype"/>
              <w:sz w:val="22"/>
              <w:szCs w:val="22"/>
            </w:rPr>
            <w:t>María del Rosario Mejía Ayala</w:t>
          </w:r>
        </w:p>
      </w:tc>
    </w:tr>
  </w:tbl>
  <w:p w14:paraId="3E841F38" w14:textId="77777777" w:rsidR="00425DF1" w:rsidRPr="00AE046A" w:rsidRDefault="009876E2" w:rsidP="003B7751">
    <w:pPr>
      <w:pStyle w:val="Encabezado"/>
      <w:tabs>
        <w:tab w:val="clear" w:pos="4419"/>
        <w:tab w:val="clear" w:pos="8838"/>
        <w:tab w:val="left" w:pos="6005"/>
      </w:tabs>
      <w:rPr>
        <w:sz w:val="14"/>
      </w:rPr>
    </w:pPr>
    <w:r>
      <w:rPr>
        <w:noProof/>
        <w:sz w:val="14"/>
        <w:lang w:eastAsia="es-MX"/>
      </w:rPr>
      <w:pict w14:anchorId="58DB06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1026"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1" w:type="dxa"/>
      <w:tblInd w:w="3000" w:type="dxa"/>
      <w:tblCellMar>
        <w:left w:w="70" w:type="dxa"/>
        <w:right w:w="70" w:type="dxa"/>
      </w:tblCellMar>
      <w:tblLook w:val="04A0" w:firstRow="1" w:lastRow="0" w:firstColumn="1" w:lastColumn="0" w:noHBand="0" w:noVBand="1"/>
    </w:tblPr>
    <w:tblGrid>
      <w:gridCol w:w="2977"/>
      <w:gridCol w:w="3684"/>
    </w:tblGrid>
    <w:tr w:rsidR="00425DF1" w14:paraId="59F95CF0" w14:textId="77777777" w:rsidTr="002D37F7">
      <w:trPr>
        <w:trHeight w:val="227"/>
      </w:trPr>
      <w:tc>
        <w:tcPr>
          <w:tcW w:w="2977" w:type="dxa"/>
          <w:vAlign w:val="center"/>
          <w:hideMark/>
        </w:tcPr>
        <w:p w14:paraId="380C620B" w14:textId="77777777" w:rsidR="00425DF1" w:rsidRPr="00674A46" w:rsidRDefault="00425DF1"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4E1A1736" w14:textId="77777777" w:rsidR="00425DF1" w:rsidRPr="002D37F7" w:rsidRDefault="00425DF1" w:rsidP="002D37F7">
          <w:pPr>
            <w:pStyle w:val="Encabezado"/>
            <w:rPr>
              <w:rFonts w:ascii="Palatino Linotype" w:hAnsi="Palatino Linotype"/>
              <w:sz w:val="22"/>
              <w:szCs w:val="22"/>
            </w:rPr>
          </w:pPr>
          <w:r w:rsidRPr="002D37F7">
            <w:rPr>
              <w:rFonts w:ascii="Palatino Linotype" w:hAnsi="Palatino Linotype"/>
              <w:sz w:val="22"/>
              <w:szCs w:val="22"/>
            </w:rPr>
            <w:t>12603/INFOEM/IP/RR/2022</w:t>
          </w:r>
        </w:p>
      </w:tc>
    </w:tr>
    <w:tr w:rsidR="00425DF1" w14:paraId="31CB0E7F" w14:textId="77777777" w:rsidTr="002D37F7">
      <w:trPr>
        <w:trHeight w:val="242"/>
      </w:trPr>
      <w:tc>
        <w:tcPr>
          <w:tcW w:w="2977" w:type="dxa"/>
          <w:vAlign w:val="center"/>
          <w:hideMark/>
        </w:tcPr>
        <w:p w14:paraId="4E6F59B9" w14:textId="77777777" w:rsidR="00425DF1" w:rsidRPr="00674A46" w:rsidRDefault="00425DF1"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20D1F5AF" w14:textId="15E6A868" w:rsidR="00425DF1" w:rsidRPr="002D37F7" w:rsidRDefault="00271755" w:rsidP="002D37F7">
          <w:pPr>
            <w:pStyle w:val="Encabezado"/>
            <w:tabs>
              <w:tab w:val="left" w:pos="521"/>
            </w:tabs>
            <w:rPr>
              <w:rFonts w:ascii="Palatino Linotype" w:hAnsi="Palatino Linotype"/>
              <w:sz w:val="22"/>
              <w:szCs w:val="22"/>
            </w:rPr>
          </w:pPr>
          <w:r>
            <w:rPr>
              <w:rFonts w:ascii="Palatino Linotype" w:hAnsi="Palatino Linotype"/>
              <w:sz w:val="22"/>
              <w:szCs w:val="22"/>
            </w:rPr>
            <w:t>XXX XXX XXX</w:t>
          </w:r>
        </w:p>
      </w:tc>
    </w:tr>
    <w:tr w:rsidR="00425DF1" w14:paraId="3DE8B1A7" w14:textId="77777777" w:rsidTr="002D37F7">
      <w:trPr>
        <w:trHeight w:val="342"/>
      </w:trPr>
      <w:tc>
        <w:tcPr>
          <w:tcW w:w="2977" w:type="dxa"/>
          <w:vAlign w:val="center"/>
        </w:tcPr>
        <w:p w14:paraId="55F7E265" w14:textId="77777777" w:rsidR="00425DF1" w:rsidRPr="00674A46" w:rsidRDefault="00425DF1"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21B528BD" w14:textId="77777777" w:rsidR="00425DF1" w:rsidRPr="002D37F7" w:rsidRDefault="00425DF1" w:rsidP="002D37F7">
          <w:pPr>
            <w:pStyle w:val="Encabezado"/>
            <w:rPr>
              <w:rFonts w:ascii="Palatino Linotype" w:hAnsi="Palatino Linotype"/>
              <w:sz w:val="22"/>
              <w:szCs w:val="22"/>
            </w:rPr>
          </w:pPr>
          <w:r w:rsidRPr="002D37F7">
            <w:rPr>
              <w:rFonts w:ascii="Palatino Linotype" w:hAnsi="Palatino Linotype"/>
              <w:sz w:val="22"/>
              <w:szCs w:val="22"/>
            </w:rPr>
            <w:t>Ayuntamiento de San Simón de Guerrero</w:t>
          </w:r>
        </w:p>
      </w:tc>
    </w:tr>
    <w:tr w:rsidR="00425DF1" w14:paraId="20E8DA66" w14:textId="77777777" w:rsidTr="002D37F7">
      <w:trPr>
        <w:trHeight w:val="342"/>
      </w:trPr>
      <w:tc>
        <w:tcPr>
          <w:tcW w:w="2977" w:type="dxa"/>
          <w:vAlign w:val="center"/>
        </w:tcPr>
        <w:p w14:paraId="22F42917" w14:textId="77777777" w:rsidR="00425DF1" w:rsidRPr="00674A46" w:rsidRDefault="00425DF1"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0BD90D88" w14:textId="77777777" w:rsidR="00425DF1" w:rsidRPr="002D37F7" w:rsidRDefault="00425DF1" w:rsidP="002D37F7">
          <w:pPr>
            <w:pStyle w:val="Encabezado"/>
            <w:rPr>
              <w:rFonts w:ascii="Palatino Linotype" w:hAnsi="Palatino Linotype"/>
              <w:sz w:val="22"/>
              <w:szCs w:val="22"/>
            </w:rPr>
          </w:pPr>
          <w:r w:rsidRPr="002D37F7">
            <w:rPr>
              <w:rFonts w:ascii="Palatino Linotype" w:hAnsi="Palatino Linotype"/>
              <w:sz w:val="22"/>
              <w:szCs w:val="22"/>
            </w:rPr>
            <w:t>María del Rosario Mejía Ayala</w:t>
          </w:r>
        </w:p>
      </w:tc>
    </w:tr>
  </w:tbl>
  <w:p w14:paraId="200F332E" w14:textId="77777777" w:rsidR="00425DF1" w:rsidRPr="00C222C0" w:rsidRDefault="009876E2">
    <w:pPr>
      <w:pStyle w:val="Encabezado"/>
      <w:rPr>
        <w:sz w:val="16"/>
      </w:rPr>
    </w:pPr>
    <w:r>
      <w:rPr>
        <w:noProof/>
        <w:sz w:val="16"/>
        <w:lang w:eastAsia="es-MX"/>
      </w:rPr>
      <w:pict w14:anchorId="6583B5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1027"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5CB7"/>
    <w:multiLevelType w:val="hybridMultilevel"/>
    <w:tmpl w:val="4258B87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2092F90"/>
    <w:multiLevelType w:val="hybridMultilevel"/>
    <w:tmpl w:val="CC5A0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2796808"/>
    <w:multiLevelType w:val="multilevel"/>
    <w:tmpl w:val="AECA1B10"/>
    <w:lvl w:ilvl="0">
      <w:start w:val="1"/>
      <w:numFmt w:val="bullet"/>
      <w:pStyle w:val="Listaconvietas2"/>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 w15:restartNumberingAfterBreak="0">
    <w:nsid w:val="7BFF2DD8"/>
    <w:multiLevelType w:val="multilevel"/>
    <w:tmpl w:val="EFD8F196"/>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91463307">
    <w:abstractNumId w:val="4"/>
  </w:num>
  <w:num w:numId="2" w16cid:durableId="395083480">
    <w:abstractNumId w:val="2"/>
  </w:num>
  <w:num w:numId="3" w16cid:durableId="1724715814">
    <w:abstractNumId w:val="1"/>
  </w:num>
  <w:num w:numId="4" w16cid:durableId="365565158">
    <w:abstractNumId w:val="0"/>
  </w:num>
  <w:num w:numId="5" w16cid:durableId="916019734">
    <w:abstractNumId w:val="6"/>
  </w:num>
  <w:num w:numId="6" w16cid:durableId="2046783250">
    <w:abstractNumId w:val="5"/>
  </w:num>
  <w:num w:numId="7" w16cid:durableId="144122163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51"/>
    <w:rsid w:val="00001AE3"/>
    <w:rsid w:val="00003CE0"/>
    <w:rsid w:val="000067B3"/>
    <w:rsid w:val="00010C43"/>
    <w:rsid w:val="0001291F"/>
    <w:rsid w:val="000140F9"/>
    <w:rsid w:val="00015A3B"/>
    <w:rsid w:val="0001674C"/>
    <w:rsid w:val="00017BD6"/>
    <w:rsid w:val="00020780"/>
    <w:rsid w:val="000279B9"/>
    <w:rsid w:val="00030134"/>
    <w:rsid w:val="000303F5"/>
    <w:rsid w:val="00030FBC"/>
    <w:rsid w:val="00033640"/>
    <w:rsid w:val="000373F6"/>
    <w:rsid w:val="00042D30"/>
    <w:rsid w:val="00051287"/>
    <w:rsid w:val="00057E6D"/>
    <w:rsid w:val="000670DF"/>
    <w:rsid w:val="00081CFC"/>
    <w:rsid w:val="0008243D"/>
    <w:rsid w:val="00084977"/>
    <w:rsid w:val="000867CE"/>
    <w:rsid w:val="000A77E7"/>
    <w:rsid w:val="000A7974"/>
    <w:rsid w:val="000B1EE1"/>
    <w:rsid w:val="000D2D16"/>
    <w:rsid w:val="000E1A02"/>
    <w:rsid w:val="000E4891"/>
    <w:rsid w:val="000E4DE8"/>
    <w:rsid w:val="000E4ED4"/>
    <w:rsid w:val="000E69D2"/>
    <w:rsid w:val="000F3D3E"/>
    <w:rsid w:val="000F4046"/>
    <w:rsid w:val="000F4F6F"/>
    <w:rsid w:val="00114502"/>
    <w:rsid w:val="0012122B"/>
    <w:rsid w:val="00122574"/>
    <w:rsid w:val="00126BB3"/>
    <w:rsid w:val="001352F5"/>
    <w:rsid w:val="00137D70"/>
    <w:rsid w:val="00146997"/>
    <w:rsid w:val="001650A0"/>
    <w:rsid w:val="001732E0"/>
    <w:rsid w:val="00173987"/>
    <w:rsid w:val="001805F4"/>
    <w:rsid w:val="001825D7"/>
    <w:rsid w:val="001828A0"/>
    <w:rsid w:val="001843DD"/>
    <w:rsid w:val="00193BEC"/>
    <w:rsid w:val="001A0DDE"/>
    <w:rsid w:val="001A18E7"/>
    <w:rsid w:val="001A6DB6"/>
    <w:rsid w:val="001C4290"/>
    <w:rsid w:val="001C5CBB"/>
    <w:rsid w:val="001D23C1"/>
    <w:rsid w:val="001D2710"/>
    <w:rsid w:val="001D2AA3"/>
    <w:rsid w:val="001D373F"/>
    <w:rsid w:val="001D5404"/>
    <w:rsid w:val="001E25E6"/>
    <w:rsid w:val="001E3BC5"/>
    <w:rsid w:val="001E6398"/>
    <w:rsid w:val="001F2356"/>
    <w:rsid w:val="001F310D"/>
    <w:rsid w:val="0021441A"/>
    <w:rsid w:val="00217218"/>
    <w:rsid w:val="00217AE3"/>
    <w:rsid w:val="002208DB"/>
    <w:rsid w:val="00221220"/>
    <w:rsid w:val="00223C06"/>
    <w:rsid w:val="00236FC3"/>
    <w:rsid w:val="00244C66"/>
    <w:rsid w:val="00246A14"/>
    <w:rsid w:val="00247C73"/>
    <w:rsid w:val="002503D9"/>
    <w:rsid w:val="00252C8F"/>
    <w:rsid w:val="0027149D"/>
    <w:rsid w:val="00271755"/>
    <w:rsid w:val="00272CA2"/>
    <w:rsid w:val="00277FAC"/>
    <w:rsid w:val="002901F4"/>
    <w:rsid w:val="00291500"/>
    <w:rsid w:val="002931A6"/>
    <w:rsid w:val="002A6FF9"/>
    <w:rsid w:val="002C0D3C"/>
    <w:rsid w:val="002C4997"/>
    <w:rsid w:val="002D2AFC"/>
    <w:rsid w:val="002D37F7"/>
    <w:rsid w:val="002D7153"/>
    <w:rsid w:val="002E2896"/>
    <w:rsid w:val="002F0D84"/>
    <w:rsid w:val="002F4CAF"/>
    <w:rsid w:val="0030094A"/>
    <w:rsid w:val="00307E97"/>
    <w:rsid w:val="00310233"/>
    <w:rsid w:val="00312281"/>
    <w:rsid w:val="00316ACD"/>
    <w:rsid w:val="00320C7F"/>
    <w:rsid w:val="00323FFD"/>
    <w:rsid w:val="00335336"/>
    <w:rsid w:val="00340F0A"/>
    <w:rsid w:val="003416EA"/>
    <w:rsid w:val="003437D9"/>
    <w:rsid w:val="003441E1"/>
    <w:rsid w:val="003522EE"/>
    <w:rsid w:val="00353F1D"/>
    <w:rsid w:val="00365433"/>
    <w:rsid w:val="003833B3"/>
    <w:rsid w:val="00384866"/>
    <w:rsid w:val="00392994"/>
    <w:rsid w:val="003A15C8"/>
    <w:rsid w:val="003A7A43"/>
    <w:rsid w:val="003B1F4E"/>
    <w:rsid w:val="003B7751"/>
    <w:rsid w:val="003C13F1"/>
    <w:rsid w:val="003C1FDD"/>
    <w:rsid w:val="003D4BCA"/>
    <w:rsid w:val="003E18BA"/>
    <w:rsid w:val="003E4715"/>
    <w:rsid w:val="003E66D2"/>
    <w:rsid w:val="003F22A4"/>
    <w:rsid w:val="003F3343"/>
    <w:rsid w:val="004007D2"/>
    <w:rsid w:val="00402466"/>
    <w:rsid w:val="0040679F"/>
    <w:rsid w:val="00407FDA"/>
    <w:rsid w:val="004118FA"/>
    <w:rsid w:val="004202F9"/>
    <w:rsid w:val="0042096F"/>
    <w:rsid w:val="00422040"/>
    <w:rsid w:val="0042423F"/>
    <w:rsid w:val="00425842"/>
    <w:rsid w:val="00425DF1"/>
    <w:rsid w:val="00436EF1"/>
    <w:rsid w:val="00437672"/>
    <w:rsid w:val="004500F8"/>
    <w:rsid w:val="004525CB"/>
    <w:rsid w:val="00455041"/>
    <w:rsid w:val="0045592A"/>
    <w:rsid w:val="00456CFF"/>
    <w:rsid w:val="00463332"/>
    <w:rsid w:val="0046395B"/>
    <w:rsid w:val="0047398E"/>
    <w:rsid w:val="00473DC6"/>
    <w:rsid w:val="00476A2F"/>
    <w:rsid w:val="00476EF8"/>
    <w:rsid w:val="00477B49"/>
    <w:rsid w:val="00481D92"/>
    <w:rsid w:val="00493039"/>
    <w:rsid w:val="00494F09"/>
    <w:rsid w:val="004A4870"/>
    <w:rsid w:val="004A6005"/>
    <w:rsid w:val="004A642A"/>
    <w:rsid w:val="004A6EA2"/>
    <w:rsid w:val="004B2C98"/>
    <w:rsid w:val="004B552A"/>
    <w:rsid w:val="004C03F5"/>
    <w:rsid w:val="004C139A"/>
    <w:rsid w:val="004C6185"/>
    <w:rsid w:val="004D7830"/>
    <w:rsid w:val="004E336F"/>
    <w:rsid w:val="004E4EE6"/>
    <w:rsid w:val="004E6CE4"/>
    <w:rsid w:val="004F34D1"/>
    <w:rsid w:val="0050113D"/>
    <w:rsid w:val="00502A6A"/>
    <w:rsid w:val="0052044E"/>
    <w:rsid w:val="00527FEB"/>
    <w:rsid w:val="00533B0D"/>
    <w:rsid w:val="00540979"/>
    <w:rsid w:val="00542258"/>
    <w:rsid w:val="005432D0"/>
    <w:rsid w:val="00543D33"/>
    <w:rsid w:val="00546076"/>
    <w:rsid w:val="005463B7"/>
    <w:rsid w:val="00547ACE"/>
    <w:rsid w:val="005507B0"/>
    <w:rsid w:val="00554A21"/>
    <w:rsid w:val="00556E0A"/>
    <w:rsid w:val="00563B16"/>
    <w:rsid w:val="00563F2E"/>
    <w:rsid w:val="005712DD"/>
    <w:rsid w:val="00573B1C"/>
    <w:rsid w:val="0057514F"/>
    <w:rsid w:val="00576F72"/>
    <w:rsid w:val="00585BAB"/>
    <w:rsid w:val="005B076D"/>
    <w:rsid w:val="005B0B31"/>
    <w:rsid w:val="005B69A1"/>
    <w:rsid w:val="005C4F1C"/>
    <w:rsid w:val="005C5021"/>
    <w:rsid w:val="005D1B6B"/>
    <w:rsid w:val="005D2F1C"/>
    <w:rsid w:val="005D42BA"/>
    <w:rsid w:val="005D4C57"/>
    <w:rsid w:val="005D5704"/>
    <w:rsid w:val="005D7887"/>
    <w:rsid w:val="005E5D2D"/>
    <w:rsid w:val="005F2BDA"/>
    <w:rsid w:val="00606DF1"/>
    <w:rsid w:val="00611159"/>
    <w:rsid w:val="00614B85"/>
    <w:rsid w:val="00614F38"/>
    <w:rsid w:val="0062007F"/>
    <w:rsid w:val="00624937"/>
    <w:rsid w:val="00625AEC"/>
    <w:rsid w:val="00626AC3"/>
    <w:rsid w:val="00635A9C"/>
    <w:rsid w:val="00647865"/>
    <w:rsid w:val="00647F7C"/>
    <w:rsid w:val="006543E2"/>
    <w:rsid w:val="00657639"/>
    <w:rsid w:val="0067366F"/>
    <w:rsid w:val="006772A8"/>
    <w:rsid w:val="00681420"/>
    <w:rsid w:val="00681C08"/>
    <w:rsid w:val="00692E38"/>
    <w:rsid w:val="006A04B6"/>
    <w:rsid w:val="006A6390"/>
    <w:rsid w:val="006B20D4"/>
    <w:rsid w:val="006B69DB"/>
    <w:rsid w:val="006C1103"/>
    <w:rsid w:val="006C3EF6"/>
    <w:rsid w:val="006D15D0"/>
    <w:rsid w:val="006D5CF0"/>
    <w:rsid w:val="006D6CC1"/>
    <w:rsid w:val="006E138D"/>
    <w:rsid w:val="006E266F"/>
    <w:rsid w:val="006E636C"/>
    <w:rsid w:val="006E6930"/>
    <w:rsid w:val="006E7397"/>
    <w:rsid w:val="006E7C94"/>
    <w:rsid w:val="006F3EF7"/>
    <w:rsid w:val="00705EFD"/>
    <w:rsid w:val="0070751E"/>
    <w:rsid w:val="00711062"/>
    <w:rsid w:val="0071179C"/>
    <w:rsid w:val="00712FAB"/>
    <w:rsid w:val="00714CA6"/>
    <w:rsid w:val="00716BCA"/>
    <w:rsid w:val="00720371"/>
    <w:rsid w:val="00725E93"/>
    <w:rsid w:val="00730E1E"/>
    <w:rsid w:val="00731D0E"/>
    <w:rsid w:val="0073654B"/>
    <w:rsid w:val="00737E54"/>
    <w:rsid w:val="00742823"/>
    <w:rsid w:val="00746E88"/>
    <w:rsid w:val="00751B3D"/>
    <w:rsid w:val="007617FE"/>
    <w:rsid w:val="00762CFF"/>
    <w:rsid w:val="00775EB2"/>
    <w:rsid w:val="00782A12"/>
    <w:rsid w:val="007851DB"/>
    <w:rsid w:val="00790765"/>
    <w:rsid w:val="00792C48"/>
    <w:rsid w:val="007A5538"/>
    <w:rsid w:val="007A6A1A"/>
    <w:rsid w:val="007B0110"/>
    <w:rsid w:val="007B163B"/>
    <w:rsid w:val="007B28ED"/>
    <w:rsid w:val="007B762E"/>
    <w:rsid w:val="007B7D72"/>
    <w:rsid w:val="007D33C8"/>
    <w:rsid w:val="007E7C6C"/>
    <w:rsid w:val="007F2E4E"/>
    <w:rsid w:val="007F3187"/>
    <w:rsid w:val="00806256"/>
    <w:rsid w:val="0080630C"/>
    <w:rsid w:val="008075CA"/>
    <w:rsid w:val="00821662"/>
    <w:rsid w:val="008250AC"/>
    <w:rsid w:val="00835490"/>
    <w:rsid w:val="00842D6E"/>
    <w:rsid w:val="00844A2B"/>
    <w:rsid w:val="00851406"/>
    <w:rsid w:val="008526F4"/>
    <w:rsid w:val="008563C8"/>
    <w:rsid w:val="008573BF"/>
    <w:rsid w:val="0086792A"/>
    <w:rsid w:val="00867CEE"/>
    <w:rsid w:val="00872608"/>
    <w:rsid w:val="00873EB6"/>
    <w:rsid w:val="00887ED3"/>
    <w:rsid w:val="00894325"/>
    <w:rsid w:val="008A482A"/>
    <w:rsid w:val="008A699B"/>
    <w:rsid w:val="008B0431"/>
    <w:rsid w:val="008B0637"/>
    <w:rsid w:val="008B4FFD"/>
    <w:rsid w:val="008C1ED7"/>
    <w:rsid w:val="008D44D5"/>
    <w:rsid w:val="008D4FE7"/>
    <w:rsid w:val="008E24E7"/>
    <w:rsid w:val="008E330F"/>
    <w:rsid w:val="008E6050"/>
    <w:rsid w:val="008E6574"/>
    <w:rsid w:val="008F17B2"/>
    <w:rsid w:val="008F59CD"/>
    <w:rsid w:val="008F6D18"/>
    <w:rsid w:val="0091113D"/>
    <w:rsid w:val="00911A75"/>
    <w:rsid w:val="009126F1"/>
    <w:rsid w:val="009217A6"/>
    <w:rsid w:val="009302F7"/>
    <w:rsid w:val="009335F9"/>
    <w:rsid w:val="0094092A"/>
    <w:rsid w:val="00941868"/>
    <w:rsid w:val="009441BB"/>
    <w:rsid w:val="00945135"/>
    <w:rsid w:val="00945A5E"/>
    <w:rsid w:val="0096600C"/>
    <w:rsid w:val="009772CD"/>
    <w:rsid w:val="00984E7E"/>
    <w:rsid w:val="009876E2"/>
    <w:rsid w:val="009938B5"/>
    <w:rsid w:val="00994A7E"/>
    <w:rsid w:val="00995661"/>
    <w:rsid w:val="00996697"/>
    <w:rsid w:val="00996E33"/>
    <w:rsid w:val="00997015"/>
    <w:rsid w:val="009A2251"/>
    <w:rsid w:val="009B5CFD"/>
    <w:rsid w:val="009C27C7"/>
    <w:rsid w:val="009C2838"/>
    <w:rsid w:val="009C5DE1"/>
    <w:rsid w:val="009D5A32"/>
    <w:rsid w:val="009E1BF2"/>
    <w:rsid w:val="009E757F"/>
    <w:rsid w:val="009F09BC"/>
    <w:rsid w:val="009F18A6"/>
    <w:rsid w:val="009F4CDD"/>
    <w:rsid w:val="00A12B17"/>
    <w:rsid w:val="00A1447C"/>
    <w:rsid w:val="00A16A3A"/>
    <w:rsid w:val="00A1729B"/>
    <w:rsid w:val="00A23E82"/>
    <w:rsid w:val="00A340BD"/>
    <w:rsid w:val="00A3613C"/>
    <w:rsid w:val="00A473F0"/>
    <w:rsid w:val="00A626EB"/>
    <w:rsid w:val="00A63DE3"/>
    <w:rsid w:val="00A650DB"/>
    <w:rsid w:val="00A760F8"/>
    <w:rsid w:val="00A8327E"/>
    <w:rsid w:val="00A87D5E"/>
    <w:rsid w:val="00A90876"/>
    <w:rsid w:val="00A91A4B"/>
    <w:rsid w:val="00A961A8"/>
    <w:rsid w:val="00AA1E3F"/>
    <w:rsid w:val="00AA5534"/>
    <w:rsid w:val="00AA75AC"/>
    <w:rsid w:val="00AA79CE"/>
    <w:rsid w:val="00AB4EE9"/>
    <w:rsid w:val="00AC207E"/>
    <w:rsid w:val="00AC5D7E"/>
    <w:rsid w:val="00AD06FC"/>
    <w:rsid w:val="00AD316E"/>
    <w:rsid w:val="00AD4563"/>
    <w:rsid w:val="00AD57A8"/>
    <w:rsid w:val="00AD63B4"/>
    <w:rsid w:val="00AE1ED3"/>
    <w:rsid w:val="00AE3514"/>
    <w:rsid w:val="00AF025A"/>
    <w:rsid w:val="00AF4BBC"/>
    <w:rsid w:val="00AF4EB9"/>
    <w:rsid w:val="00B00FB8"/>
    <w:rsid w:val="00B028F7"/>
    <w:rsid w:val="00B03856"/>
    <w:rsid w:val="00B05C22"/>
    <w:rsid w:val="00B07BF8"/>
    <w:rsid w:val="00B1448F"/>
    <w:rsid w:val="00B170E1"/>
    <w:rsid w:val="00B242FA"/>
    <w:rsid w:val="00B269C0"/>
    <w:rsid w:val="00B32DD8"/>
    <w:rsid w:val="00B33D8E"/>
    <w:rsid w:val="00B33F8E"/>
    <w:rsid w:val="00B45267"/>
    <w:rsid w:val="00B47955"/>
    <w:rsid w:val="00B53695"/>
    <w:rsid w:val="00B54047"/>
    <w:rsid w:val="00B6299A"/>
    <w:rsid w:val="00B63CBC"/>
    <w:rsid w:val="00B70D97"/>
    <w:rsid w:val="00B71469"/>
    <w:rsid w:val="00B95A6A"/>
    <w:rsid w:val="00B97231"/>
    <w:rsid w:val="00BA2B14"/>
    <w:rsid w:val="00BA3473"/>
    <w:rsid w:val="00BB1976"/>
    <w:rsid w:val="00BB1DE8"/>
    <w:rsid w:val="00BB3576"/>
    <w:rsid w:val="00BB40FE"/>
    <w:rsid w:val="00BB5E25"/>
    <w:rsid w:val="00BB66F3"/>
    <w:rsid w:val="00BB77B6"/>
    <w:rsid w:val="00BC3EE3"/>
    <w:rsid w:val="00BD5F0C"/>
    <w:rsid w:val="00BE14D1"/>
    <w:rsid w:val="00BE66D5"/>
    <w:rsid w:val="00BF3FB5"/>
    <w:rsid w:val="00C06302"/>
    <w:rsid w:val="00C063F4"/>
    <w:rsid w:val="00C06967"/>
    <w:rsid w:val="00C0715F"/>
    <w:rsid w:val="00C105CC"/>
    <w:rsid w:val="00C14F2A"/>
    <w:rsid w:val="00C21FAE"/>
    <w:rsid w:val="00C22D79"/>
    <w:rsid w:val="00C24F99"/>
    <w:rsid w:val="00C41774"/>
    <w:rsid w:val="00C41B2B"/>
    <w:rsid w:val="00C54D99"/>
    <w:rsid w:val="00C62E91"/>
    <w:rsid w:val="00C63197"/>
    <w:rsid w:val="00C64A65"/>
    <w:rsid w:val="00C72110"/>
    <w:rsid w:val="00C73DED"/>
    <w:rsid w:val="00C8428F"/>
    <w:rsid w:val="00C85E64"/>
    <w:rsid w:val="00C87396"/>
    <w:rsid w:val="00C90814"/>
    <w:rsid w:val="00C917AE"/>
    <w:rsid w:val="00C91F0F"/>
    <w:rsid w:val="00CA1063"/>
    <w:rsid w:val="00CA3A63"/>
    <w:rsid w:val="00CA3B51"/>
    <w:rsid w:val="00CA5142"/>
    <w:rsid w:val="00CB6715"/>
    <w:rsid w:val="00CC426E"/>
    <w:rsid w:val="00CC54A3"/>
    <w:rsid w:val="00CC5B2F"/>
    <w:rsid w:val="00CD1743"/>
    <w:rsid w:val="00CF0D2B"/>
    <w:rsid w:val="00CF1B6E"/>
    <w:rsid w:val="00D006DE"/>
    <w:rsid w:val="00D00D49"/>
    <w:rsid w:val="00D021A5"/>
    <w:rsid w:val="00D14447"/>
    <w:rsid w:val="00D16FC7"/>
    <w:rsid w:val="00D311E5"/>
    <w:rsid w:val="00D313A5"/>
    <w:rsid w:val="00D47231"/>
    <w:rsid w:val="00D5079F"/>
    <w:rsid w:val="00D6224B"/>
    <w:rsid w:val="00D67BD2"/>
    <w:rsid w:val="00D72DD8"/>
    <w:rsid w:val="00D7443C"/>
    <w:rsid w:val="00D77496"/>
    <w:rsid w:val="00D81329"/>
    <w:rsid w:val="00DA6D37"/>
    <w:rsid w:val="00DA78D2"/>
    <w:rsid w:val="00DB753F"/>
    <w:rsid w:val="00DD4238"/>
    <w:rsid w:val="00DD4726"/>
    <w:rsid w:val="00DF15C7"/>
    <w:rsid w:val="00E101E2"/>
    <w:rsid w:val="00E118BA"/>
    <w:rsid w:val="00E16B71"/>
    <w:rsid w:val="00E17429"/>
    <w:rsid w:val="00E22BEB"/>
    <w:rsid w:val="00E37F0A"/>
    <w:rsid w:val="00E43FC8"/>
    <w:rsid w:val="00E46E89"/>
    <w:rsid w:val="00E50E72"/>
    <w:rsid w:val="00E532FE"/>
    <w:rsid w:val="00E56172"/>
    <w:rsid w:val="00E5636B"/>
    <w:rsid w:val="00E566C9"/>
    <w:rsid w:val="00E61DA9"/>
    <w:rsid w:val="00E61E1E"/>
    <w:rsid w:val="00E64771"/>
    <w:rsid w:val="00E72063"/>
    <w:rsid w:val="00E75656"/>
    <w:rsid w:val="00E77D40"/>
    <w:rsid w:val="00E819F3"/>
    <w:rsid w:val="00E81C22"/>
    <w:rsid w:val="00E8772F"/>
    <w:rsid w:val="00E9138A"/>
    <w:rsid w:val="00E92E04"/>
    <w:rsid w:val="00E97F0C"/>
    <w:rsid w:val="00EA26FB"/>
    <w:rsid w:val="00EA7AE1"/>
    <w:rsid w:val="00ED1D6B"/>
    <w:rsid w:val="00ED3A35"/>
    <w:rsid w:val="00ED4579"/>
    <w:rsid w:val="00ED6E75"/>
    <w:rsid w:val="00EE6710"/>
    <w:rsid w:val="00EE7063"/>
    <w:rsid w:val="00EF4A1A"/>
    <w:rsid w:val="00F10B55"/>
    <w:rsid w:val="00F11317"/>
    <w:rsid w:val="00F13445"/>
    <w:rsid w:val="00F14049"/>
    <w:rsid w:val="00F17A7A"/>
    <w:rsid w:val="00F21597"/>
    <w:rsid w:val="00F24A04"/>
    <w:rsid w:val="00F26082"/>
    <w:rsid w:val="00F31A27"/>
    <w:rsid w:val="00F356B6"/>
    <w:rsid w:val="00F35B0C"/>
    <w:rsid w:val="00F41E2F"/>
    <w:rsid w:val="00F42ADB"/>
    <w:rsid w:val="00F46D63"/>
    <w:rsid w:val="00F51D93"/>
    <w:rsid w:val="00F64221"/>
    <w:rsid w:val="00F67B75"/>
    <w:rsid w:val="00F72140"/>
    <w:rsid w:val="00F7371C"/>
    <w:rsid w:val="00F765A3"/>
    <w:rsid w:val="00F816B0"/>
    <w:rsid w:val="00F9028F"/>
    <w:rsid w:val="00F946B5"/>
    <w:rsid w:val="00FA15BA"/>
    <w:rsid w:val="00FA433B"/>
    <w:rsid w:val="00FA5CDD"/>
    <w:rsid w:val="00FC0A83"/>
    <w:rsid w:val="00FC21D0"/>
    <w:rsid w:val="00FD2FA4"/>
    <w:rsid w:val="00FD3AB5"/>
    <w:rsid w:val="00FE3FBE"/>
    <w:rsid w:val="00FE6761"/>
    <w:rsid w:val="00FE7819"/>
    <w:rsid w:val="00FF2F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066E3"/>
  <w15:chartTrackingRefBased/>
  <w15:docId w15:val="{03ADA473-5FC7-422C-9643-1EB2591A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43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Hipervnculo151">
    <w:name w:val="Hipervínculo151"/>
    <w:basedOn w:val="Fuentedeprrafopredeter"/>
    <w:uiPriority w:val="99"/>
    <w:unhideWhenUsed/>
    <w:rsid w:val="00984E7E"/>
    <w:rPr>
      <w:color w:val="0000FF"/>
      <w:u w:val="single"/>
    </w:rPr>
  </w:style>
  <w:style w:type="table" w:customStyle="1" w:styleId="Tablanormal12">
    <w:name w:val="Tabla normal 12"/>
    <w:basedOn w:val="Tablanormal"/>
    <w:next w:val="Tablanormal1"/>
    <w:uiPriority w:val="41"/>
    <w:rsid w:val="00751B3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51B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3">
    <w:name w:val="Tabla normal 13"/>
    <w:basedOn w:val="Tablanormal"/>
    <w:next w:val="Tablanormal1"/>
    <w:uiPriority w:val="41"/>
    <w:rsid w:val="00681C08"/>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itas">
    <w:name w:val="Citas"/>
    <w:basedOn w:val="Normal"/>
    <w:qFormat/>
    <w:rsid w:val="00CC54A3"/>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F67B75"/>
    <w:pPr>
      <w:numPr>
        <w:numId w:val="5"/>
      </w:numPr>
      <w:contextualSpacing/>
    </w:pPr>
    <w:rPr>
      <w:rFonts w:ascii="Times New Roman" w:eastAsia="Times New Roman" w:hAnsi="Times New Roman" w:cs="Times New Roman"/>
      <w:lang w:val="es-ES"/>
    </w:rPr>
  </w:style>
  <w:style w:type="paragraph" w:styleId="Listaconvietas2">
    <w:name w:val="List Bullet 2"/>
    <w:basedOn w:val="Normal"/>
    <w:uiPriority w:val="99"/>
    <w:unhideWhenUsed/>
    <w:rsid w:val="00A650DB"/>
    <w:pPr>
      <w:numPr>
        <w:numId w:val="6"/>
      </w:numPr>
      <w:contextualSpacing/>
    </w:pPr>
    <w:rPr>
      <w:rFonts w:ascii="Times New Roman" w:eastAsia="Times New Roman" w:hAnsi="Times New Roman" w:cs="Times New Roman"/>
      <w:lang w:val="es-MX" w:eastAsia="es-MX"/>
    </w:rPr>
  </w:style>
  <w:style w:type="character" w:customStyle="1" w:styleId="selectable-text">
    <w:name w:val="selectable-text"/>
    <w:basedOn w:val="Fuentedeprrafopredeter"/>
    <w:rsid w:val="00A650DB"/>
  </w:style>
  <w:style w:type="table" w:customStyle="1" w:styleId="Tablaconcuadrcula3">
    <w:name w:val="Tabla con cuadrícula3"/>
    <w:basedOn w:val="Tablanormal"/>
    <w:next w:val="Tablaconcuadrcula"/>
    <w:uiPriority w:val="59"/>
    <w:rsid w:val="00B63C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ulorubrolgt">
    <w:name w:val="titulorubrolgt"/>
    <w:basedOn w:val="Fuentedeprrafopredeter"/>
    <w:rsid w:val="003D4BCA"/>
  </w:style>
  <w:style w:type="character" w:customStyle="1" w:styleId="ctr">
    <w:name w:val="ctr"/>
    <w:basedOn w:val="Fuentedeprrafopredeter"/>
    <w:rsid w:val="003D4BCA"/>
  </w:style>
  <w:style w:type="table" w:customStyle="1" w:styleId="Tablaconcuadrcula30">
    <w:name w:val="Tabla con cuadrícula30"/>
    <w:basedOn w:val="Tablanormal"/>
    <w:next w:val="Tablaconcuadrcula"/>
    <w:uiPriority w:val="39"/>
    <w:qFormat/>
    <w:rsid w:val="00A91A4B"/>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sutil">
    <w:name w:val="Subtle Reference"/>
    <w:basedOn w:val="Fuentedeprrafopredeter"/>
    <w:uiPriority w:val="31"/>
    <w:qFormat/>
    <w:rsid w:val="002D37F7"/>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89554">
      <w:bodyDiv w:val="1"/>
      <w:marLeft w:val="0"/>
      <w:marRight w:val="0"/>
      <w:marTop w:val="0"/>
      <w:marBottom w:val="0"/>
      <w:divBdr>
        <w:top w:val="none" w:sz="0" w:space="0" w:color="auto"/>
        <w:left w:val="none" w:sz="0" w:space="0" w:color="auto"/>
        <w:bottom w:val="none" w:sz="0" w:space="0" w:color="auto"/>
        <w:right w:val="none" w:sz="0" w:space="0" w:color="auto"/>
      </w:divBdr>
    </w:div>
    <w:div w:id="111245930">
      <w:bodyDiv w:val="1"/>
      <w:marLeft w:val="0"/>
      <w:marRight w:val="0"/>
      <w:marTop w:val="0"/>
      <w:marBottom w:val="0"/>
      <w:divBdr>
        <w:top w:val="none" w:sz="0" w:space="0" w:color="auto"/>
        <w:left w:val="none" w:sz="0" w:space="0" w:color="auto"/>
        <w:bottom w:val="none" w:sz="0" w:space="0" w:color="auto"/>
        <w:right w:val="none" w:sz="0" w:space="0" w:color="auto"/>
      </w:divBdr>
      <w:divsChild>
        <w:div w:id="1717314029">
          <w:marLeft w:val="0"/>
          <w:marRight w:val="0"/>
          <w:marTop w:val="0"/>
          <w:marBottom w:val="0"/>
          <w:divBdr>
            <w:top w:val="none" w:sz="0" w:space="0" w:color="auto"/>
            <w:left w:val="none" w:sz="0" w:space="0" w:color="auto"/>
            <w:bottom w:val="none" w:sz="0" w:space="0" w:color="auto"/>
            <w:right w:val="none" w:sz="0" w:space="0" w:color="auto"/>
          </w:divBdr>
        </w:div>
      </w:divsChild>
    </w:div>
    <w:div w:id="136073683">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473065261">
      <w:bodyDiv w:val="1"/>
      <w:marLeft w:val="0"/>
      <w:marRight w:val="0"/>
      <w:marTop w:val="0"/>
      <w:marBottom w:val="0"/>
      <w:divBdr>
        <w:top w:val="none" w:sz="0" w:space="0" w:color="auto"/>
        <w:left w:val="none" w:sz="0" w:space="0" w:color="auto"/>
        <w:bottom w:val="none" w:sz="0" w:space="0" w:color="auto"/>
        <w:right w:val="none" w:sz="0" w:space="0" w:color="auto"/>
      </w:divBdr>
    </w:div>
    <w:div w:id="563104270">
      <w:bodyDiv w:val="1"/>
      <w:marLeft w:val="0"/>
      <w:marRight w:val="0"/>
      <w:marTop w:val="0"/>
      <w:marBottom w:val="0"/>
      <w:divBdr>
        <w:top w:val="none" w:sz="0" w:space="0" w:color="auto"/>
        <w:left w:val="none" w:sz="0" w:space="0" w:color="auto"/>
        <w:bottom w:val="none" w:sz="0" w:space="0" w:color="auto"/>
        <w:right w:val="none" w:sz="0" w:space="0" w:color="auto"/>
      </w:divBdr>
    </w:div>
    <w:div w:id="652292828">
      <w:bodyDiv w:val="1"/>
      <w:marLeft w:val="0"/>
      <w:marRight w:val="0"/>
      <w:marTop w:val="0"/>
      <w:marBottom w:val="0"/>
      <w:divBdr>
        <w:top w:val="none" w:sz="0" w:space="0" w:color="auto"/>
        <w:left w:val="none" w:sz="0" w:space="0" w:color="auto"/>
        <w:bottom w:val="none" w:sz="0" w:space="0" w:color="auto"/>
        <w:right w:val="none" w:sz="0" w:space="0" w:color="auto"/>
      </w:divBdr>
    </w:div>
    <w:div w:id="710226181">
      <w:bodyDiv w:val="1"/>
      <w:marLeft w:val="0"/>
      <w:marRight w:val="0"/>
      <w:marTop w:val="0"/>
      <w:marBottom w:val="0"/>
      <w:divBdr>
        <w:top w:val="none" w:sz="0" w:space="0" w:color="auto"/>
        <w:left w:val="none" w:sz="0" w:space="0" w:color="auto"/>
        <w:bottom w:val="none" w:sz="0" w:space="0" w:color="auto"/>
        <w:right w:val="none" w:sz="0" w:space="0" w:color="auto"/>
      </w:divBdr>
    </w:div>
    <w:div w:id="915359181">
      <w:bodyDiv w:val="1"/>
      <w:marLeft w:val="0"/>
      <w:marRight w:val="0"/>
      <w:marTop w:val="0"/>
      <w:marBottom w:val="0"/>
      <w:divBdr>
        <w:top w:val="none" w:sz="0" w:space="0" w:color="auto"/>
        <w:left w:val="none" w:sz="0" w:space="0" w:color="auto"/>
        <w:bottom w:val="none" w:sz="0" w:space="0" w:color="auto"/>
        <w:right w:val="none" w:sz="0" w:space="0" w:color="auto"/>
      </w:divBdr>
    </w:div>
    <w:div w:id="1813056064">
      <w:bodyDiv w:val="1"/>
      <w:marLeft w:val="0"/>
      <w:marRight w:val="0"/>
      <w:marTop w:val="0"/>
      <w:marBottom w:val="0"/>
      <w:divBdr>
        <w:top w:val="none" w:sz="0" w:space="0" w:color="auto"/>
        <w:left w:val="none" w:sz="0" w:space="0" w:color="auto"/>
        <w:bottom w:val="none" w:sz="0" w:space="0" w:color="auto"/>
        <w:right w:val="none" w:sz="0" w:space="0" w:color="auto"/>
      </w:divBdr>
    </w:div>
    <w:div w:id="1950161175">
      <w:bodyDiv w:val="1"/>
      <w:marLeft w:val="0"/>
      <w:marRight w:val="0"/>
      <w:marTop w:val="0"/>
      <w:marBottom w:val="0"/>
      <w:divBdr>
        <w:top w:val="none" w:sz="0" w:space="0" w:color="auto"/>
        <w:left w:val="none" w:sz="0" w:space="0" w:color="auto"/>
        <w:bottom w:val="none" w:sz="0" w:space="0" w:color="auto"/>
        <w:right w:val="none" w:sz="0" w:space="0" w:color="auto"/>
      </w:divBdr>
    </w:div>
    <w:div w:id="20411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haem.edomex.gob.mx/certificacion_cocerte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CF3D0-F81E-4178-A6EA-2462005BE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35</Pages>
  <Words>8549</Words>
  <Characters>47023</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inf03m612@outlook.com</cp:lastModifiedBy>
  <cp:revision>5</cp:revision>
  <cp:lastPrinted>2024-01-19T02:00:00Z</cp:lastPrinted>
  <dcterms:created xsi:type="dcterms:W3CDTF">2023-12-20T16:36:00Z</dcterms:created>
  <dcterms:modified xsi:type="dcterms:W3CDTF">2024-01-29T17:03:00Z</dcterms:modified>
</cp:coreProperties>
</file>