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8056F" w14:textId="77777777" w:rsidR="00FE7ABB" w:rsidRPr="00B65FE1" w:rsidRDefault="00EA4063">
      <w:pPr>
        <w:spacing w:after="0" w:line="360" w:lineRule="auto"/>
        <w:ind w:right="49"/>
        <w:jc w:val="both"/>
        <w:rPr>
          <w:rFonts w:ascii="Palatino Linotype" w:eastAsia="Palatino Linotype" w:hAnsi="Palatino Linotype" w:cs="Palatino Linotype"/>
          <w:sz w:val="24"/>
          <w:szCs w:val="24"/>
        </w:rPr>
      </w:pPr>
      <w:bookmarkStart w:id="0" w:name="_GoBack"/>
      <w:bookmarkEnd w:id="0"/>
      <w:r w:rsidRPr="00B65FE1">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fecha treinta y uno de enero de dos mil veinticuatro. </w:t>
      </w:r>
    </w:p>
    <w:p w14:paraId="15F51F4F" w14:textId="77777777" w:rsidR="00FE7ABB" w:rsidRPr="00B65FE1" w:rsidRDefault="00FE7ABB">
      <w:pPr>
        <w:spacing w:after="0" w:line="360" w:lineRule="auto"/>
        <w:ind w:right="49"/>
        <w:jc w:val="center"/>
        <w:rPr>
          <w:rFonts w:ascii="Palatino Linotype" w:eastAsia="Palatino Linotype" w:hAnsi="Palatino Linotype" w:cs="Palatino Linotype"/>
          <w:sz w:val="24"/>
          <w:szCs w:val="24"/>
        </w:rPr>
      </w:pPr>
    </w:p>
    <w:p w14:paraId="77BEE513" w14:textId="77777777" w:rsidR="00FE7ABB" w:rsidRPr="00B65FE1" w:rsidRDefault="00EA4063">
      <w:pPr>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 xml:space="preserve">Visto el expediente relativo a los recursos de revisión </w:t>
      </w:r>
      <w:r w:rsidRPr="00B65FE1">
        <w:rPr>
          <w:rFonts w:ascii="Palatino Linotype" w:eastAsia="Palatino Linotype" w:hAnsi="Palatino Linotype" w:cs="Palatino Linotype"/>
          <w:b/>
          <w:sz w:val="24"/>
          <w:szCs w:val="24"/>
        </w:rPr>
        <w:t>03004/INFOEM/IP/RR/2023 y 03005/INFOEM/IP/RR/2023</w:t>
      </w:r>
      <w:r w:rsidRPr="00B65FE1">
        <w:rPr>
          <w:rFonts w:ascii="Palatino Linotype" w:eastAsia="Palatino Linotype" w:hAnsi="Palatino Linotype" w:cs="Palatino Linotype"/>
          <w:sz w:val="24"/>
          <w:szCs w:val="24"/>
        </w:rPr>
        <w:t xml:space="preserve">, interpuestos por </w:t>
      </w:r>
      <w:r w:rsidRPr="00B65FE1">
        <w:rPr>
          <w:rFonts w:ascii="Palatino Linotype" w:eastAsia="Palatino Linotype" w:hAnsi="Palatino Linotype" w:cs="Palatino Linotype"/>
          <w:b/>
          <w:sz w:val="24"/>
          <w:szCs w:val="24"/>
        </w:rPr>
        <w:t>una persona usuaria del Sistema de Acceso a la Información Mexiquense</w:t>
      </w:r>
      <w:r w:rsidRPr="00B65FE1">
        <w:rPr>
          <w:rFonts w:ascii="Palatino Linotype" w:eastAsia="Palatino Linotype" w:hAnsi="Palatino Linotype" w:cs="Palatino Linotype"/>
          <w:sz w:val="24"/>
          <w:szCs w:val="24"/>
        </w:rPr>
        <w:t xml:space="preserve">, al cual en lo sucesivo se le denominará la parte </w:t>
      </w:r>
      <w:r w:rsidRPr="00B65FE1">
        <w:rPr>
          <w:rFonts w:ascii="Palatino Linotype" w:eastAsia="Palatino Linotype" w:hAnsi="Palatino Linotype" w:cs="Palatino Linotype"/>
          <w:b/>
          <w:sz w:val="24"/>
          <w:szCs w:val="24"/>
        </w:rPr>
        <w:t>RECURRENTE</w:t>
      </w:r>
      <w:r w:rsidRPr="00B65FE1">
        <w:rPr>
          <w:rFonts w:ascii="Palatino Linotype" w:eastAsia="Palatino Linotype" w:hAnsi="Palatino Linotype" w:cs="Palatino Linotype"/>
          <w:sz w:val="24"/>
          <w:szCs w:val="24"/>
        </w:rPr>
        <w:t xml:space="preserve">, en contra de las respuestas a sus solicitudes de información identificadas con número de folio </w:t>
      </w:r>
      <w:r w:rsidRPr="00B65FE1">
        <w:rPr>
          <w:rFonts w:ascii="Palatino Linotype" w:eastAsia="Palatino Linotype" w:hAnsi="Palatino Linotype" w:cs="Palatino Linotype"/>
          <w:b/>
          <w:sz w:val="24"/>
          <w:szCs w:val="24"/>
        </w:rPr>
        <w:t>00065/CAPULHUA/IP/2023</w:t>
      </w:r>
      <w:r w:rsidRPr="00B65FE1">
        <w:rPr>
          <w:rFonts w:ascii="Palatino Linotype" w:eastAsia="Palatino Linotype" w:hAnsi="Palatino Linotype" w:cs="Palatino Linotype"/>
          <w:sz w:val="24"/>
          <w:szCs w:val="24"/>
        </w:rPr>
        <w:t xml:space="preserve"> y </w:t>
      </w:r>
      <w:r w:rsidRPr="00B65FE1">
        <w:rPr>
          <w:rFonts w:ascii="Palatino Linotype" w:eastAsia="Palatino Linotype" w:hAnsi="Palatino Linotype" w:cs="Palatino Linotype"/>
          <w:b/>
          <w:sz w:val="24"/>
          <w:szCs w:val="24"/>
        </w:rPr>
        <w:t>00064/CAPULHUA/IP/2023</w:t>
      </w:r>
      <w:r w:rsidRPr="00B65FE1">
        <w:rPr>
          <w:rFonts w:ascii="Palatino Linotype" w:eastAsia="Palatino Linotype" w:hAnsi="Palatino Linotype" w:cs="Palatino Linotype"/>
          <w:sz w:val="24"/>
          <w:szCs w:val="24"/>
        </w:rPr>
        <w:t xml:space="preserve"> proporcionadas por parte del </w:t>
      </w:r>
      <w:r w:rsidRPr="00B65FE1">
        <w:rPr>
          <w:rFonts w:ascii="Palatino Linotype" w:eastAsia="Palatino Linotype" w:hAnsi="Palatino Linotype" w:cs="Palatino Linotype"/>
          <w:b/>
          <w:sz w:val="24"/>
          <w:szCs w:val="24"/>
        </w:rPr>
        <w:t xml:space="preserve">Ayuntamiento de </w:t>
      </w:r>
      <w:proofErr w:type="spellStart"/>
      <w:r w:rsidRPr="00B65FE1">
        <w:rPr>
          <w:rFonts w:ascii="Palatino Linotype" w:eastAsia="Palatino Linotype" w:hAnsi="Palatino Linotype" w:cs="Palatino Linotype"/>
          <w:b/>
          <w:sz w:val="24"/>
          <w:szCs w:val="24"/>
        </w:rPr>
        <w:t>Capulhuac</w:t>
      </w:r>
      <w:proofErr w:type="spellEnd"/>
      <w:r w:rsidRPr="00B65FE1">
        <w:rPr>
          <w:rFonts w:ascii="Palatino Linotype" w:eastAsia="Palatino Linotype" w:hAnsi="Palatino Linotype" w:cs="Palatino Linotype"/>
          <w:sz w:val="24"/>
          <w:szCs w:val="24"/>
        </w:rPr>
        <w:t xml:space="preserve">, en lo sucesivo el </w:t>
      </w:r>
      <w:r w:rsidRPr="00B65FE1">
        <w:rPr>
          <w:rFonts w:ascii="Palatino Linotype" w:eastAsia="Palatino Linotype" w:hAnsi="Palatino Linotype" w:cs="Palatino Linotype"/>
          <w:b/>
          <w:sz w:val="24"/>
          <w:szCs w:val="24"/>
        </w:rPr>
        <w:t>SUJETO OBLIGADO</w:t>
      </w:r>
      <w:r w:rsidRPr="00B65FE1">
        <w:rPr>
          <w:rFonts w:ascii="Palatino Linotype" w:eastAsia="Palatino Linotype" w:hAnsi="Palatino Linotype" w:cs="Palatino Linotype"/>
          <w:sz w:val="24"/>
          <w:szCs w:val="24"/>
        </w:rPr>
        <w:t>; se procede a dictar la presente resolución, con base en los siguientes:</w:t>
      </w:r>
    </w:p>
    <w:p w14:paraId="7166FFC3"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176ED168" w14:textId="77777777" w:rsidR="00FE7ABB" w:rsidRPr="00B65FE1" w:rsidRDefault="00EA4063">
      <w:pPr>
        <w:spacing w:after="0" w:line="360" w:lineRule="auto"/>
        <w:ind w:right="49"/>
        <w:jc w:val="center"/>
        <w:rPr>
          <w:rFonts w:ascii="Palatino Linotype" w:eastAsia="Palatino Linotype" w:hAnsi="Palatino Linotype" w:cs="Palatino Linotype"/>
          <w:b/>
          <w:sz w:val="24"/>
          <w:szCs w:val="24"/>
        </w:rPr>
      </w:pPr>
      <w:r w:rsidRPr="00B65FE1">
        <w:rPr>
          <w:rFonts w:ascii="Palatino Linotype" w:eastAsia="Palatino Linotype" w:hAnsi="Palatino Linotype" w:cs="Palatino Linotype"/>
          <w:b/>
          <w:sz w:val="24"/>
          <w:szCs w:val="24"/>
        </w:rPr>
        <w:t>I.</w:t>
      </w:r>
      <w:r w:rsidRPr="00B65FE1">
        <w:rPr>
          <w:rFonts w:ascii="Palatino Linotype" w:eastAsia="Palatino Linotype" w:hAnsi="Palatino Linotype" w:cs="Palatino Linotype"/>
          <w:b/>
          <w:sz w:val="24"/>
          <w:szCs w:val="24"/>
        </w:rPr>
        <w:tab/>
        <w:t>A N T E C E D E N T E S</w:t>
      </w:r>
    </w:p>
    <w:p w14:paraId="1164361C"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4C7C93E8" w14:textId="77777777" w:rsidR="00FE7ABB" w:rsidRPr="00B65FE1" w:rsidRDefault="00EA4063">
      <w:pPr>
        <w:numPr>
          <w:ilvl w:val="0"/>
          <w:numId w:val="1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b/>
          <w:sz w:val="24"/>
          <w:szCs w:val="24"/>
        </w:rPr>
        <w:t>Solicitudes de acceso a la información.</w:t>
      </w:r>
      <w:r w:rsidRPr="00B65FE1">
        <w:rPr>
          <w:rFonts w:ascii="Palatino Linotype" w:eastAsia="Palatino Linotype" w:hAnsi="Palatino Linotype" w:cs="Palatino Linotype"/>
          <w:sz w:val="24"/>
          <w:szCs w:val="24"/>
        </w:rPr>
        <w:t xml:space="preserve"> Con fecha </w:t>
      </w:r>
      <w:r w:rsidRPr="00B65FE1">
        <w:rPr>
          <w:rFonts w:ascii="Palatino Linotype" w:eastAsia="Palatino Linotype" w:hAnsi="Palatino Linotype" w:cs="Palatino Linotype"/>
          <w:b/>
          <w:sz w:val="24"/>
          <w:szCs w:val="24"/>
        </w:rPr>
        <w:t>once de mayo de dos mil veintitrés</w:t>
      </w:r>
      <w:r w:rsidRPr="00B65FE1">
        <w:rPr>
          <w:rFonts w:ascii="Palatino Linotype" w:eastAsia="Palatino Linotype" w:hAnsi="Palatino Linotype" w:cs="Palatino Linotype"/>
          <w:sz w:val="24"/>
          <w:szCs w:val="24"/>
        </w:rPr>
        <w:t xml:space="preserve">, la parte </w:t>
      </w:r>
      <w:r w:rsidRPr="00B65FE1">
        <w:rPr>
          <w:rFonts w:ascii="Palatino Linotype" w:eastAsia="Palatino Linotype" w:hAnsi="Palatino Linotype" w:cs="Palatino Linotype"/>
          <w:b/>
          <w:sz w:val="24"/>
          <w:szCs w:val="24"/>
        </w:rPr>
        <w:t>RECURRENTE</w:t>
      </w:r>
      <w:r w:rsidRPr="00B65FE1">
        <w:rPr>
          <w:rFonts w:ascii="Palatino Linotype" w:eastAsia="Palatino Linotype" w:hAnsi="Palatino Linotype" w:cs="Palatino Linotype"/>
          <w:sz w:val="24"/>
          <w:szCs w:val="24"/>
        </w:rPr>
        <w:t xml:space="preserve"> formuló solicitudes de acceso a información pública al</w:t>
      </w:r>
      <w:r w:rsidRPr="00B65FE1">
        <w:rPr>
          <w:rFonts w:ascii="Palatino Linotype" w:eastAsia="Palatino Linotype" w:hAnsi="Palatino Linotype" w:cs="Palatino Linotype"/>
          <w:b/>
          <w:sz w:val="24"/>
          <w:szCs w:val="24"/>
        </w:rPr>
        <w:t xml:space="preserve"> SUJETO OBLIGADO</w:t>
      </w:r>
      <w:r w:rsidRPr="00B65FE1">
        <w:rPr>
          <w:rFonts w:ascii="Palatino Linotype" w:eastAsia="Palatino Linotype" w:hAnsi="Palatino Linotype" w:cs="Palatino Linotype"/>
          <w:sz w:val="24"/>
          <w:szCs w:val="24"/>
        </w:rPr>
        <w:t xml:space="preserve"> a través del Sistema de Acceso a la Información Mexiquense, en adelante SAIMEX, en las que requirió lo siguiente: </w:t>
      </w:r>
    </w:p>
    <w:p w14:paraId="62430CE9" w14:textId="77777777" w:rsidR="00FE7ABB" w:rsidRPr="00B65FE1" w:rsidRDefault="00FE7AB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1533A7C" w14:textId="77777777" w:rsidR="00FE7ABB" w:rsidRPr="00B65FE1" w:rsidRDefault="00EA4063">
      <w:pPr>
        <w:tabs>
          <w:tab w:val="left" w:pos="1530"/>
        </w:tabs>
        <w:spacing w:after="0" w:line="360" w:lineRule="auto"/>
        <w:ind w:left="567"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b/>
          <w:sz w:val="24"/>
          <w:szCs w:val="24"/>
        </w:rPr>
        <w:t>00065/CAPULHUA/IP/2023</w:t>
      </w:r>
      <w:r w:rsidRPr="00B65FE1">
        <w:rPr>
          <w:rFonts w:ascii="Palatino Linotype" w:eastAsia="Palatino Linotype" w:hAnsi="Palatino Linotype" w:cs="Palatino Linotype"/>
          <w:sz w:val="24"/>
          <w:szCs w:val="24"/>
        </w:rPr>
        <w:t xml:space="preserve"> </w:t>
      </w:r>
    </w:p>
    <w:p w14:paraId="30F779D8" w14:textId="77777777" w:rsidR="00FE7ABB" w:rsidRPr="00B65FE1" w:rsidRDefault="00EA4063">
      <w:pPr>
        <w:spacing w:after="0"/>
        <w:ind w:left="567" w:right="560"/>
        <w:jc w:val="both"/>
        <w:rPr>
          <w:rFonts w:ascii="Palatino Linotype" w:eastAsia="Palatino Linotype" w:hAnsi="Palatino Linotype" w:cs="Palatino Linotype"/>
          <w:i/>
        </w:rPr>
      </w:pPr>
      <w:bookmarkStart w:id="1" w:name="_heading=h.30j0zll" w:colFirst="0" w:colLast="0"/>
      <w:bookmarkEnd w:id="1"/>
      <w:r w:rsidRPr="00B65FE1">
        <w:rPr>
          <w:rFonts w:ascii="Palatino Linotype" w:eastAsia="Palatino Linotype" w:hAnsi="Palatino Linotype" w:cs="Palatino Linotype"/>
          <w:i/>
        </w:rPr>
        <w:t xml:space="preserve">“1.- TODOS LOS DOCUMENTOS FORMADOS EN RELACIÓN CON EL PROCEDIMIENTO DE LICITACIÓN DEL SUMINISTRO DE COMBUSTIBLE DE </w:t>
      </w:r>
      <w:r w:rsidRPr="00B65FE1">
        <w:rPr>
          <w:rFonts w:ascii="Palatino Linotype" w:eastAsia="Palatino Linotype" w:hAnsi="Palatino Linotype" w:cs="Palatino Linotype"/>
          <w:i/>
        </w:rPr>
        <w:lastRenderedPageBreak/>
        <w:t>VEHÍCULOS DE SEGURIDAD PÚBLICA, PROTECCIÓN CIVIL Y BOMBEROS CON RECURSOS DEL FONDO DE APORTACIONES PARA EL FORTALECIMIENTO DE LOS MUNICIPIOS Y DE LAS DEMARCACIONES TERRITORIALES DEL DISTRITO FEDERAL PARA EL EJERCICIO FISCAL 2022, EN COPIA LEGIBLE, Y QUE INCLUYA LA INFORMACIÓN SEÑALADA EN LA FRACCIÓN XXIX DEL ARTÍCULO 92 DE LA LEY DE TRANSPARENCIA LOCAL. 2.- COPIA DE LAS FACTURAS EMITIDAS POR SUMINISTRO DEL COMBUSTIBLE SEÑALADO EN EL PUNTO ANTERIOR 3.- COPIA DE LOS CHEQUES O TRANSFERENCIAS ELECTRÓNICAS O EL DOCUMENTO GENERADO POR LA TESORERÍA MUNICIPAL QUE ACREDITE EL PAGO DE LAS FACTURAS A QUE SE REFIERE EL PUNTO ANTERIOR. 4.- COPIA DE LAS BITÁCORAS DE SUMINISTRO DE COMBUSTIBLE A CADA VEHÍCULO DE SEGURIDAD PÚBLICA, PROTECCIÓN CIVIL Y BOMBEROS DERIVADOS DEL CONTRATO FORMADO CON MOTIVO DE LOS RECURSOS FEDERALES SEÑALADOS EN ESTA SOLICITUD.”</w:t>
      </w:r>
    </w:p>
    <w:p w14:paraId="210A224C" w14:textId="77777777" w:rsidR="00FE7ABB" w:rsidRPr="00B65FE1" w:rsidRDefault="00FE7ABB">
      <w:pPr>
        <w:spacing w:after="0"/>
        <w:ind w:left="567" w:right="560"/>
        <w:jc w:val="both"/>
        <w:rPr>
          <w:rFonts w:ascii="Palatino Linotype" w:eastAsia="Palatino Linotype" w:hAnsi="Palatino Linotype" w:cs="Palatino Linotype"/>
          <w:i/>
        </w:rPr>
      </w:pPr>
    </w:p>
    <w:p w14:paraId="1CD27462" w14:textId="77777777" w:rsidR="00FE7ABB" w:rsidRPr="00B65FE1" w:rsidRDefault="00FE7ABB">
      <w:pPr>
        <w:spacing w:after="0"/>
        <w:ind w:left="567" w:right="560"/>
        <w:jc w:val="both"/>
        <w:rPr>
          <w:rFonts w:ascii="Palatino Linotype" w:eastAsia="Palatino Linotype" w:hAnsi="Palatino Linotype" w:cs="Palatino Linotype"/>
          <w:i/>
        </w:rPr>
      </w:pPr>
    </w:p>
    <w:p w14:paraId="50C7A4F9" w14:textId="77777777" w:rsidR="00FE7ABB" w:rsidRPr="00B65FE1" w:rsidRDefault="00EA4063">
      <w:pPr>
        <w:spacing w:after="0"/>
        <w:ind w:left="567" w:right="560"/>
        <w:jc w:val="both"/>
        <w:rPr>
          <w:rFonts w:ascii="Palatino Linotype" w:eastAsia="Palatino Linotype" w:hAnsi="Palatino Linotype" w:cs="Palatino Linotype"/>
          <w:b/>
          <w:sz w:val="24"/>
          <w:szCs w:val="24"/>
        </w:rPr>
      </w:pPr>
      <w:r w:rsidRPr="00B65FE1">
        <w:rPr>
          <w:rFonts w:ascii="Palatino Linotype" w:eastAsia="Palatino Linotype" w:hAnsi="Palatino Linotype" w:cs="Palatino Linotype"/>
          <w:sz w:val="24"/>
          <w:szCs w:val="24"/>
        </w:rPr>
        <w:t xml:space="preserve"> </w:t>
      </w:r>
      <w:r w:rsidRPr="00B65FE1">
        <w:rPr>
          <w:rFonts w:ascii="Palatino Linotype" w:eastAsia="Palatino Linotype" w:hAnsi="Palatino Linotype" w:cs="Palatino Linotype"/>
          <w:b/>
          <w:sz w:val="24"/>
          <w:szCs w:val="24"/>
        </w:rPr>
        <w:t>00064/CAPULHUA/IP/2023</w:t>
      </w:r>
    </w:p>
    <w:p w14:paraId="1610C857" w14:textId="77777777" w:rsidR="00FE7ABB" w:rsidRPr="00B65FE1" w:rsidRDefault="00FE7ABB">
      <w:pPr>
        <w:spacing w:after="0"/>
        <w:ind w:left="567" w:right="560"/>
        <w:jc w:val="both"/>
        <w:rPr>
          <w:rFonts w:ascii="Palatino Linotype" w:eastAsia="Palatino Linotype" w:hAnsi="Palatino Linotype" w:cs="Palatino Linotype"/>
          <w:b/>
          <w:sz w:val="24"/>
          <w:szCs w:val="24"/>
        </w:rPr>
      </w:pPr>
    </w:p>
    <w:p w14:paraId="1CE269F4"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1.- TODOS LOS DOCUMENTOS FORMADOS EN RELACIÓN CON EL PROCEDIMIENTO DE ADQUISICIÓN DE LA RENTA DE VEHÍCULOS PARA BASURA PARA EL SANEAMIENTO DEL CENTRO DE ACOPIO DE RESIDUOS SÓLIDOS URBANOS NO PELIGROSOS CON RECURSOS DEL FONDO DE APORTACIONES PARA EL FORTALECIMIENTO DE LOS MUNICIPIOS Y DE LAS DEMARCACIONES TERRITORIALES DEL DISTRITO FEDERAL PARA EL EJERCICIO FISCAL 2022, EN COPIA LEGIBLE, Y QUE INCLUYA LA INFORMACIÓN SEÑALADA EN LA FRACCIÓN XXIX DEL ARTÍCULO 92 DE LA LEY DE TRANSPARENCIA LOCAL. 2.- COPIA DE LAS FACTURAS EMITIDAS POR CONCEPTO DEL PAGO DE RENTA DE LOS VEHÍCULOS PARA LA BASURA SEÑALADOS EN EL PUNTO ANTERIOR. 3.- COPIA DE LOS CHEQUES O TRANSFERENCIAS ELECTRÓNICAS O EL DOCUMENTO GENERADO POR LA TESORERÍA MUNICIPAL QUE ACREDITE EL PAGO DE LAS FACTURAS A </w:t>
      </w:r>
      <w:r w:rsidRPr="00B65FE1">
        <w:rPr>
          <w:rFonts w:ascii="Palatino Linotype" w:eastAsia="Palatino Linotype" w:hAnsi="Palatino Linotype" w:cs="Palatino Linotype"/>
          <w:i/>
        </w:rPr>
        <w:lastRenderedPageBreak/>
        <w:t>QUE SE REFIERE EL PUNTO ANTERIOR. 4.- COPIA DE LAS BITÁCORAS FORMADAS CON MOTIVO DE LA CARGA, TRANSFERENCIA, DESCARGA O CUALQUIER OTRA ACCIÓN QUE HUBIESEN REALIZADO EL CONTRATISTA O CONTRATISTAS DE LOS CAMIONES DE BASURA. 5.- COPIAS DE LAS EVIDENCIAS FOTOGRÁFICAS O CUALQUIERA QUE SE HAYA GENERADO PARA ACREDITAR CUALQUIERA DE LAS ACCIONES SEÑALADAS EN EL PUNTO QUE ANTECEDE.</w:t>
      </w:r>
    </w:p>
    <w:p w14:paraId="35077FE5" w14:textId="77777777" w:rsidR="00FE7ABB" w:rsidRPr="00B65FE1" w:rsidRDefault="00FE7ABB">
      <w:pPr>
        <w:spacing w:after="0"/>
        <w:ind w:left="567" w:right="560"/>
        <w:jc w:val="both"/>
        <w:rPr>
          <w:rFonts w:ascii="Palatino Linotype" w:eastAsia="Palatino Linotype" w:hAnsi="Palatino Linotype" w:cs="Palatino Linotype"/>
          <w:i/>
        </w:rPr>
      </w:pPr>
    </w:p>
    <w:p w14:paraId="7BC24E40" w14:textId="77777777" w:rsidR="00FE7ABB" w:rsidRPr="00B65FE1" w:rsidRDefault="00EA4063">
      <w:pPr>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b/>
          <w:sz w:val="24"/>
          <w:szCs w:val="24"/>
        </w:rPr>
        <w:t>Modalidad elegida para la entrega de la información:</w:t>
      </w:r>
      <w:r w:rsidRPr="00B65FE1">
        <w:rPr>
          <w:rFonts w:ascii="Palatino Linotype" w:eastAsia="Palatino Linotype" w:hAnsi="Palatino Linotype" w:cs="Palatino Linotype"/>
          <w:sz w:val="24"/>
          <w:szCs w:val="24"/>
        </w:rPr>
        <w:t xml:space="preserve"> a través del Sistema de Acceso a la Información Mexiquense (SAIMEX). </w:t>
      </w:r>
    </w:p>
    <w:p w14:paraId="6840FA30" w14:textId="77777777" w:rsidR="00FE7ABB" w:rsidRPr="00B65FE1" w:rsidRDefault="00FE7ABB">
      <w:pPr>
        <w:spacing w:after="0" w:line="360" w:lineRule="auto"/>
        <w:jc w:val="both"/>
        <w:rPr>
          <w:rFonts w:ascii="Palatino Linotype" w:eastAsia="Palatino Linotype" w:hAnsi="Palatino Linotype" w:cs="Palatino Linotype"/>
          <w:sz w:val="24"/>
          <w:szCs w:val="24"/>
        </w:rPr>
      </w:pPr>
    </w:p>
    <w:p w14:paraId="1FCAF6E7" w14:textId="77777777" w:rsidR="00FE7ABB" w:rsidRPr="00B65FE1" w:rsidRDefault="00EA4063">
      <w:pPr>
        <w:numPr>
          <w:ilvl w:val="0"/>
          <w:numId w:val="1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b/>
          <w:sz w:val="24"/>
          <w:szCs w:val="24"/>
        </w:rPr>
        <w:t xml:space="preserve">Respuesta. </w:t>
      </w:r>
      <w:r w:rsidRPr="00B65FE1">
        <w:rPr>
          <w:rFonts w:ascii="Palatino Linotype" w:eastAsia="Palatino Linotype" w:hAnsi="Palatino Linotype" w:cs="Palatino Linotype"/>
          <w:sz w:val="24"/>
          <w:szCs w:val="24"/>
        </w:rPr>
        <w:t xml:space="preserve">En fecha </w:t>
      </w:r>
      <w:r w:rsidRPr="00B65FE1">
        <w:rPr>
          <w:rFonts w:ascii="Palatino Linotype" w:eastAsia="Palatino Linotype" w:hAnsi="Palatino Linotype" w:cs="Palatino Linotype"/>
          <w:b/>
          <w:sz w:val="24"/>
          <w:szCs w:val="24"/>
        </w:rPr>
        <w:t>treinta de mayo de dos mil veintitrés</w:t>
      </w:r>
      <w:r w:rsidRPr="00B65FE1">
        <w:rPr>
          <w:rFonts w:ascii="Palatino Linotype" w:eastAsia="Palatino Linotype" w:hAnsi="Palatino Linotype" w:cs="Palatino Linotype"/>
          <w:sz w:val="24"/>
          <w:szCs w:val="24"/>
        </w:rPr>
        <w:t xml:space="preserve">, el </w:t>
      </w:r>
      <w:r w:rsidRPr="00B65FE1">
        <w:rPr>
          <w:rFonts w:ascii="Palatino Linotype" w:eastAsia="Palatino Linotype" w:hAnsi="Palatino Linotype" w:cs="Palatino Linotype"/>
          <w:b/>
          <w:sz w:val="24"/>
          <w:szCs w:val="24"/>
        </w:rPr>
        <w:t xml:space="preserve">SUJETO OBLIGADO </w:t>
      </w:r>
      <w:r w:rsidRPr="00B65FE1">
        <w:rPr>
          <w:rFonts w:ascii="Palatino Linotype" w:eastAsia="Palatino Linotype" w:hAnsi="Palatino Linotype" w:cs="Palatino Linotype"/>
          <w:sz w:val="24"/>
          <w:szCs w:val="24"/>
        </w:rPr>
        <w:t xml:space="preserve">proporcionó respuestas a las solicitudes de información, al tenor de lo siguiente: </w:t>
      </w:r>
    </w:p>
    <w:p w14:paraId="486ED23C" w14:textId="77777777" w:rsidR="00FE7ABB" w:rsidRPr="00B65FE1" w:rsidRDefault="00FE7AB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E842B3A" w14:textId="77777777" w:rsidR="00FE7ABB" w:rsidRPr="00B65FE1" w:rsidRDefault="00EA4063">
      <w:pPr>
        <w:pBdr>
          <w:top w:val="nil"/>
          <w:left w:val="nil"/>
          <w:bottom w:val="nil"/>
          <w:right w:val="nil"/>
          <w:between w:val="nil"/>
        </w:pBdr>
        <w:spacing w:after="0" w:line="360" w:lineRule="auto"/>
        <w:ind w:left="567" w:right="49"/>
        <w:jc w:val="both"/>
        <w:rPr>
          <w:rFonts w:ascii="Palatino Linotype" w:eastAsia="Palatino Linotype" w:hAnsi="Palatino Linotype" w:cs="Palatino Linotype"/>
          <w:i/>
          <w:sz w:val="24"/>
          <w:szCs w:val="24"/>
        </w:rPr>
      </w:pPr>
      <w:r w:rsidRPr="00B65FE1">
        <w:rPr>
          <w:rFonts w:ascii="Palatino Linotype" w:eastAsia="Palatino Linotype" w:hAnsi="Palatino Linotype" w:cs="Palatino Linotype"/>
          <w:i/>
          <w:sz w:val="24"/>
          <w:szCs w:val="24"/>
        </w:rPr>
        <w:t>“se anexa”</w:t>
      </w:r>
    </w:p>
    <w:p w14:paraId="0F7B2B56" w14:textId="77777777" w:rsidR="00FE7ABB" w:rsidRPr="00B65FE1" w:rsidRDefault="00FE7ABB">
      <w:pPr>
        <w:pBdr>
          <w:top w:val="nil"/>
          <w:left w:val="nil"/>
          <w:bottom w:val="nil"/>
          <w:right w:val="nil"/>
          <w:between w:val="nil"/>
        </w:pBdr>
        <w:spacing w:after="0" w:line="360" w:lineRule="auto"/>
        <w:ind w:left="567" w:right="49"/>
        <w:jc w:val="both"/>
        <w:rPr>
          <w:rFonts w:ascii="Palatino Linotype" w:eastAsia="Palatino Linotype" w:hAnsi="Palatino Linotype" w:cs="Palatino Linotype"/>
          <w:i/>
          <w:sz w:val="24"/>
          <w:szCs w:val="24"/>
        </w:rPr>
      </w:pPr>
    </w:p>
    <w:p w14:paraId="033A3EDD" w14:textId="77777777" w:rsidR="00FE7ABB" w:rsidRPr="00B65FE1" w:rsidRDefault="00EA406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 xml:space="preserve">Asimismo, adjuntó a sus respuestas, los archivos que se describen a continuación: </w:t>
      </w:r>
    </w:p>
    <w:p w14:paraId="6C8A55BC" w14:textId="77777777" w:rsidR="00FE7ABB" w:rsidRPr="00B65FE1" w:rsidRDefault="00FE7AB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2080902" w14:textId="77777777" w:rsidR="00FE7ABB" w:rsidRPr="00B65FE1" w:rsidRDefault="00EA4063">
      <w:pPr>
        <w:tabs>
          <w:tab w:val="left" w:pos="1530"/>
        </w:tabs>
        <w:spacing w:after="0" w:line="360" w:lineRule="auto"/>
        <w:ind w:left="567" w:right="49"/>
        <w:jc w:val="both"/>
        <w:rPr>
          <w:rFonts w:ascii="Palatino Linotype" w:eastAsia="Palatino Linotype" w:hAnsi="Palatino Linotype" w:cs="Palatino Linotype"/>
        </w:rPr>
      </w:pPr>
      <w:r w:rsidRPr="00B65FE1">
        <w:rPr>
          <w:rFonts w:ascii="Palatino Linotype" w:eastAsia="Palatino Linotype" w:hAnsi="Palatino Linotype" w:cs="Palatino Linotype"/>
          <w:b/>
        </w:rPr>
        <w:t>00065/CAPULHUA/IP/2023</w:t>
      </w:r>
      <w:r w:rsidRPr="00B65FE1">
        <w:rPr>
          <w:rFonts w:ascii="Palatino Linotype" w:eastAsia="Palatino Linotype" w:hAnsi="Palatino Linotype" w:cs="Palatino Linotype"/>
        </w:rPr>
        <w:t xml:space="preserve"> </w:t>
      </w:r>
    </w:p>
    <w:p w14:paraId="594E57EF" w14:textId="77777777" w:rsidR="00FE7ABB" w:rsidRPr="00B65FE1" w:rsidRDefault="00EA4063">
      <w:pPr>
        <w:numPr>
          <w:ilvl w:val="0"/>
          <w:numId w:val="3"/>
        </w:numPr>
        <w:pBdr>
          <w:top w:val="nil"/>
          <w:left w:val="nil"/>
          <w:bottom w:val="nil"/>
          <w:right w:val="nil"/>
          <w:between w:val="nil"/>
        </w:pBdr>
        <w:tabs>
          <w:tab w:val="left" w:pos="1530"/>
        </w:tabs>
        <w:spacing w:after="0" w:line="360" w:lineRule="auto"/>
        <w:ind w:right="49"/>
        <w:jc w:val="both"/>
        <w:rPr>
          <w:rFonts w:ascii="Palatino Linotype" w:eastAsia="Palatino Linotype" w:hAnsi="Palatino Linotype" w:cs="Palatino Linotype"/>
        </w:rPr>
      </w:pPr>
      <w:r w:rsidRPr="00B65FE1">
        <w:rPr>
          <w:rFonts w:ascii="Palatino Linotype" w:eastAsia="Palatino Linotype" w:hAnsi="Palatino Linotype" w:cs="Palatino Linotype"/>
        </w:rPr>
        <w:t xml:space="preserve">Reportes de transferencia SPEI, diversas bitácoras de combustible. </w:t>
      </w:r>
    </w:p>
    <w:p w14:paraId="2D904D3C" w14:textId="77777777" w:rsidR="00FE7ABB" w:rsidRPr="00B65FE1" w:rsidRDefault="00EA4063">
      <w:pPr>
        <w:numPr>
          <w:ilvl w:val="0"/>
          <w:numId w:val="3"/>
        </w:numPr>
        <w:pBdr>
          <w:top w:val="nil"/>
          <w:left w:val="nil"/>
          <w:bottom w:val="nil"/>
          <w:right w:val="nil"/>
          <w:between w:val="nil"/>
        </w:pBdr>
        <w:tabs>
          <w:tab w:val="left" w:pos="1530"/>
        </w:tabs>
        <w:spacing w:after="0" w:line="360" w:lineRule="auto"/>
        <w:ind w:right="49"/>
        <w:jc w:val="both"/>
        <w:rPr>
          <w:rFonts w:ascii="Palatino Linotype" w:eastAsia="Palatino Linotype" w:hAnsi="Palatino Linotype" w:cs="Palatino Linotype"/>
        </w:rPr>
      </w:pPr>
      <w:r w:rsidRPr="00B65FE1">
        <w:rPr>
          <w:rFonts w:ascii="Palatino Linotype" w:eastAsia="Palatino Linotype" w:hAnsi="Palatino Linotype" w:cs="Palatino Linotype"/>
        </w:rPr>
        <w:t xml:space="preserve">Oficio de fecha doce de mayo de dos mil veintitrés, signado por el Titular de la Unidad de Transparencia, mediante el cual solicitó al Tesorero Municipal diera atención a la solicitud de información. </w:t>
      </w:r>
    </w:p>
    <w:p w14:paraId="13EFAF5F" w14:textId="77777777" w:rsidR="00FE7ABB" w:rsidRPr="00B65FE1" w:rsidRDefault="00FE7ABB">
      <w:pPr>
        <w:pBdr>
          <w:top w:val="nil"/>
          <w:left w:val="nil"/>
          <w:bottom w:val="nil"/>
          <w:right w:val="nil"/>
          <w:between w:val="nil"/>
        </w:pBdr>
        <w:tabs>
          <w:tab w:val="left" w:pos="1530"/>
        </w:tabs>
        <w:spacing w:after="0" w:line="360" w:lineRule="auto"/>
        <w:ind w:left="1287" w:right="49"/>
        <w:jc w:val="both"/>
        <w:rPr>
          <w:rFonts w:ascii="Palatino Linotype" w:eastAsia="Palatino Linotype" w:hAnsi="Palatino Linotype" w:cs="Palatino Linotype"/>
        </w:rPr>
      </w:pPr>
    </w:p>
    <w:p w14:paraId="6D27884E" w14:textId="77777777" w:rsidR="00FE7ABB" w:rsidRPr="00B65FE1" w:rsidRDefault="00EA4063">
      <w:pPr>
        <w:tabs>
          <w:tab w:val="left" w:pos="1530"/>
        </w:tabs>
        <w:spacing w:after="0" w:line="360" w:lineRule="auto"/>
        <w:ind w:left="567" w:right="49"/>
        <w:jc w:val="both"/>
        <w:rPr>
          <w:rFonts w:ascii="Palatino Linotype" w:eastAsia="Palatino Linotype" w:hAnsi="Palatino Linotype" w:cs="Palatino Linotype"/>
        </w:rPr>
      </w:pPr>
      <w:r w:rsidRPr="00B65FE1">
        <w:rPr>
          <w:rFonts w:ascii="Palatino Linotype" w:eastAsia="Palatino Linotype" w:hAnsi="Palatino Linotype" w:cs="Palatino Linotype"/>
          <w:b/>
        </w:rPr>
        <w:t>00064/CAPULHUA/IP/2023</w:t>
      </w:r>
      <w:r w:rsidRPr="00B65FE1">
        <w:rPr>
          <w:rFonts w:ascii="Palatino Linotype" w:eastAsia="Palatino Linotype" w:hAnsi="Palatino Linotype" w:cs="Palatino Linotype"/>
        </w:rPr>
        <w:t xml:space="preserve"> </w:t>
      </w:r>
    </w:p>
    <w:p w14:paraId="20A50C67" w14:textId="77777777" w:rsidR="00FE7ABB" w:rsidRPr="00B65FE1" w:rsidRDefault="00FE7ABB">
      <w:pPr>
        <w:pBdr>
          <w:top w:val="nil"/>
          <w:left w:val="nil"/>
          <w:bottom w:val="nil"/>
          <w:right w:val="nil"/>
          <w:between w:val="nil"/>
        </w:pBdr>
        <w:spacing w:after="0" w:line="360" w:lineRule="auto"/>
        <w:ind w:left="1287" w:right="49"/>
        <w:jc w:val="both"/>
        <w:rPr>
          <w:rFonts w:ascii="Palatino Linotype" w:eastAsia="Palatino Linotype" w:hAnsi="Palatino Linotype" w:cs="Palatino Linotype"/>
        </w:rPr>
      </w:pPr>
    </w:p>
    <w:p w14:paraId="76D98CD4" w14:textId="77777777" w:rsidR="00FE7ABB" w:rsidRPr="00B65FE1" w:rsidRDefault="00EA4063">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65FE1">
        <w:rPr>
          <w:rFonts w:ascii="Palatino Linotype" w:eastAsia="Palatino Linotype" w:hAnsi="Palatino Linotype" w:cs="Palatino Linotype"/>
        </w:rPr>
        <w:t xml:space="preserve">Oficio de fecha doce de mayo de dos mil veintitrés, signado por el titular de la Unidad de Transparencia, mediante el cual solicita al Tesorero Municipal haga entrega de la información solicitada. </w:t>
      </w:r>
    </w:p>
    <w:p w14:paraId="12FC90D0" w14:textId="77777777" w:rsidR="00FE7ABB" w:rsidRPr="00B65FE1" w:rsidRDefault="00EA4063">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65FE1">
        <w:rPr>
          <w:rFonts w:ascii="Palatino Linotype" w:eastAsia="Palatino Linotype" w:hAnsi="Palatino Linotype" w:cs="Palatino Linotype"/>
        </w:rPr>
        <w:t xml:space="preserve">Acuse de la solicitud de información pública. </w:t>
      </w:r>
    </w:p>
    <w:p w14:paraId="7E4C2F56" w14:textId="77777777" w:rsidR="00FE7ABB" w:rsidRPr="00B65FE1" w:rsidRDefault="00EA4063">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65FE1">
        <w:rPr>
          <w:rFonts w:ascii="Palatino Linotype" w:eastAsia="Palatino Linotype" w:hAnsi="Palatino Linotype" w:cs="Palatino Linotype"/>
        </w:rPr>
        <w:t xml:space="preserve">Oficio de fecha veintiséis de mayo de dos mil veintitrés, signado por el Tesorero Municipal, mediante el cual informa que se anexan las facturas recibidas por concepto de la renta de vehículos para basura para el saneamiento del centro de trasferencia de residuos sólidos, así como copia de las bitácoras de control de viajes y los pagos mediante transferencia interbancarias, mismos que fueron efectuados con cargo a los Recursos de Aportaciones para el Fortalecimiento de los Municipios de las Demarcaciones Territoriales del Distrito Federal, correspondientes al ejercicio fiscal 2022. </w:t>
      </w:r>
    </w:p>
    <w:p w14:paraId="4BC0E3C9" w14:textId="77777777" w:rsidR="00FE7ABB" w:rsidRPr="00B65FE1" w:rsidRDefault="00EA4063">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65FE1">
        <w:rPr>
          <w:rFonts w:ascii="Palatino Linotype" w:eastAsia="Palatino Linotype" w:hAnsi="Palatino Linotype" w:cs="Palatino Linotype"/>
        </w:rPr>
        <w:t xml:space="preserve">Oficio de fecha veintinueve de mayo de dos mil veintitrés, signado por el Tesorero Municipal mediante el cual informa que, se anexa las facturas recibidas por concepto de combustible, comprobante de pago de las mismas, así como las bitácoras del suministro que fueron efectuadas con cargo a los Recursos de Fondo de Aportaciones para el Fortalecimiento de los Municipios y de las Demarcaciones Territoriales del Distrito Federal 2022. </w:t>
      </w:r>
    </w:p>
    <w:p w14:paraId="41EF8570" w14:textId="77777777" w:rsidR="00FE7ABB" w:rsidRPr="00B65FE1" w:rsidRDefault="00EA4063">
      <w:pPr>
        <w:numPr>
          <w:ilvl w:val="0"/>
          <w:numId w:val="3"/>
        </w:numPr>
        <w:pBdr>
          <w:top w:val="nil"/>
          <w:left w:val="nil"/>
          <w:bottom w:val="nil"/>
          <w:right w:val="nil"/>
          <w:between w:val="nil"/>
        </w:pBdr>
        <w:tabs>
          <w:tab w:val="left" w:pos="1530"/>
        </w:tabs>
        <w:spacing w:after="0" w:line="360" w:lineRule="auto"/>
        <w:ind w:right="49"/>
        <w:jc w:val="both"/>
        <w:rPr>
          <w:rFonts w:ascii="Palatino Linotype" w:eastAsia="Palatino Linotype" w:hAnsi="Palatino Linotype" w:cs="Palatino Linotype"/>
        </w:rPr>
      </w:pPr>
      <w:r w:rsidRPr="00B65FE1">
        <w:rPr>
          <w:rFonts w:ascii="Palatino Linotype" w:eastAsia="Palatino Linotype" w:hAnsi="Palatino Linotype" w:cs="Palatino Linotype"/>
        </w:rPr>
        <w:t>Diversos documentos consistentes en facturas y reportes de transferencia.</w:t>
      </w:r>
    </w:p>
    <w:p w14:paraId="1CDEF75A" w14:textId="77777777" w:rsidR="00FE7ABB" w:rsidRPr="00B65FE1" w:rsidRDefault="00FE7ABB">
      <w:pPr>
        <w:pBdr>
          <w:top w:val="nil"/>
          <w:left w:val="nil"/>
          <w:bottom w:val="nil"/>
          <w:right w:val="nil"/>
          <w:between w:val="nil"/>
        </w:pBdr>
        <w:spacing w:after="0" w:line="360" w:lineRule="auto"/>
        <w:ind w:left="720" w:right="49"/>
        <w:jc w:val="both"/>
        <w:rPr>
          <w:rFonts w:ascii="Palatino Linotype" w:eastAsia="Palatino Linotype" w:hAnsi="Palatino Linotype" w:cs="Palatino Linotype"/>
          <w:sz w:val="24"/>
          <w:szCs w:val="24"/>
        </w:rPr>
      </w:pPr>
    </w:p>
    <w:p w14:paraId="30C3ED1F" w14:textId="77777777" w:rsidR="00FE7ABB" w:rsidRPr="00B65FE1" w:rsidRDefault="00EA4063">
      <w:pPr>
        <w:numPr>
          <w:ilvl w:val="0"/>
          <w:numId w:val="1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b/>
          <w:sz w:val="24"/>
          <w:szCs w:val="24"/>
        </w:rPr>
        <w:t xml:space="preserve">Recurso de Revisión. </w:t>
      </w:r>
      <w:r w:rsidRPr="00B65FE1">
        <w:rPr>
          <w:rFonts w:ascii="Palatino Linotype" w:eastAsia="Palatino Linotype" w:hAnsi="Palatino Linotype" w:cs="Palatino Linotype"/>
          <w:sz w:val="24"/>
          <w:szCs w:val="24"/>
        </w:rPr>
        <w:t xml:space="preserve">En fecha </w:t>
      </w:r>
      <w:r w:rsidRPr="00B65FE1">
        <w:rPr>
          <w:rFonts w:ascii="Palatino Linotype" w:eastAsia="Palatino Linotype" w:hAnsi="Palatino Linotype" w:cs="Palatino Linotype"/>
          <w:b/>
          <w:sz w:val="24"/>
          <w:szCs w:val="24"/>
        </w:rPr>
        <w:t>treinta de mayo de dos mil veintitrés</w:t>
      </w:r>
      <w:r w:rsidRPr="00B65FE1">
        <w:rPr>
          <w:rFonts w:ascii="Palatino Linotype" w:eastAsia="Palatino Linotype" w:hAnsi="Palatino Linotype" w:cs="Palatino Linotype"/>
          <w:sz w:val="24"/>
          <w:szCs w:val="24"/>
        </w:rPr>
        <w:t xml:space="preserve"> la persona Solicitante interpuso Recursos de Revisión a través del </w:t>
      </w:r>
      <w:r w:rsidRPr="00B65FE1">
        <w:rPr>
          <w:rFonts w:ascii="Palatino Linotype" w:eastAsia="Palatino Linotype" w:hAnsi="Palatino Linotype" w:cs="Palatino Linotype"/>
          <w:b/>
          <w:sz w:val="24"/>
          <w:szCs w:val="24"/>
        </w:rPr>
        <w:t>SAIMEX</w:t>
      </w:r>
      <w:r w:rsidRPr="00B65FE1">
        <w:rPr>
          <w:rFonts w:ascii="Palatino Linotype" w:eastAsia="Palatino Linotype" w:hAnsi="Palatino Linotype" w:cs="Palatino Linotype"/>
          <w:sz w:val="24"/>
          <w:szCs w:val="24"/>
        </w:rPr>
        <w:t>, en los cuales expresó lo siguiente:</w:t>
      </w:r>
    </w:p>
    <w:p w14:paraId="676C854B" w14:textId="77777777" w:rsidR="00FE7ABB" w:rsidRPr="00B65FE1" w:rsidRDefault="00FE7AB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9426F94" w14:textId="77777777" w:rsidR="00FE7ABB" w:rsidRPr="00B65FE1" w:rsidRDefault="00EA4063">
      <w:pPr>
        <w:pBdr>
          <w:top w:val="nil"/>
          <w:left w:val="nil"/>
          <w:bottom w:val="nil"/>
          <w:right w:val="nil"/>
          <w:between w:val="nil"/>
        </w:pBdr>
        <w:spacing w:after="0" w:line="360" w:lineRule="auto"/>
        <w:ind w:left="567" w:right="49"/>
        <w:jc w:val="both"/>
        <w:rPr>
          <w:rFonts w:ascii="Palatino Linotype" w:eastAsia="Palatino Linotype" w:hAnsi="Palatino Linotype" w:cs="Palatino Linotype"/>
          <w:b/>
        </w:rPr>
      </w:pPr>
      <w:r w:rsidRPr="00B65FE1">
        <w:rPr>
          <w:rFonts w:ascii="Palatino Linotype" w:eastAsia="Palatino Linotype" w:hAnsi="Palatino Linotype" w:cs="Palatino Linotype"/>
          <w:b/>
        </w:rPr>
        <w:lastRenderedPageBreak/>
        <w:t>03004/INFOEM/IP/RR/2023</w:t>
      </w:r>
    </w:p>
    <w:p w14:paraId="14BF58BC" w14:textId="77777777" w:rsidR="00FE7ABB" w:rsidRPr="00B65FE1" w:rsidRDefault="00FE7ABB">
      <w:pPr>
        <w:pBdr>
          <w:top w:val="nil"/>
          <w:left w:val="nil"/>
          <w:bottom w:val="nil"/>
          <w:right w:val="nil"/>
          <w:between w:val="nil"/>
        </w:pBdr>
        <w:spacing w:after="0" w:line="360" w:lineRule="auto"/>
        <w:ind w:left="567" w:right="49"/>
        <w:jc w:val="both"/>
        <w:rPr>
          <w:rFonts w:ascii="Palatino Linotype" w:eastAsia="Palatino Linotype" w:hAnsi="Palatino Linotype" w:cs="Palatino Linotype"/>
          <w:sz w:val="24"/>
          <w:szCs w:val="24"/>
        </w:rPr>
      </w:pPr>
    </w:p>
    <w:p w14:paraId="0BBBE138" w14:textId="77777777" w:rsidR="00FE7ABB" w:rsidRPr="00B65FE1" w:rsidRDefault="00EA4063">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sz w:val="24"/>
          <w:szCs w:val="24"/>
        </w:rPr>
      </w:pPr>
      <w:r w:rsidRPr="00B65FE1">
        <w:rPr>
          <w:rFonts w:ascii="Palatino Linotype" w:eastAsia="Palatino Linotype" w:hAnsi="Palatino Linotype" w:cs="Palatino Linotype"/>
          <w:b/>
          <w:sz w:val="24"/>
          <w:szCs w:val="24"/>
        </w:rPr>
        <w:t>Acto impugnado</w:t>
      </w:r>
      <w:r w:rsidRPr="00B65FE1">
        <w:rPr>
          <w:rFonts w:ascii="Palatino Linotype" w:eastAsia="Palatino Linotype" w:hAnsi="Palatino Linotype" w:cs="Palatino Linotype"/>
          <w:b/>
          <w:i/>
          <w:sz w:val="24"/>
          <w:szCs w:val="24"/>
        </w:rPr>
        <w:t xml:space="preserve">. </w:t>
      </w:r>
      <w:r w:rsidRPr="00B65FE1">
        <w:rPr>
          <w:rFonts w:ascii="Palatino Linotype" w:eastAsia="Palatino Linotype" w:hAnsi="Palatino Linotype" w:cs="Palatino Linotype"/>
          <w:i/>
        </w:rPr>
        <w:t>“FALTA DE ENTREGA DE LA INFORMACIÓN SEÑALADA EN EL NUMERAL 1 DE LA SOLICITUD DE INFORMACIÓN”.</w:t>
      </w:r>
    </w:p>
    <w:p w14:paraId="41BBC84F" w14:textId="77777777" w:rsidR="00FE7ABB" w:rsidRPr="00B65FE1" w:rsidRDefault="00FE7ABB">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sz w:val="24"/>
          <w:szCs w:val="24"/>
        </w:rPr>
      </w:pPr>
    </w:p>
    <w:p w14:paraId="5C00438F" w14:textId="77777777" w:rsidR="00FE7ABB" w:rsidRPr="00B65FE1" w:rsidRDefault="00EA4063">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i/>
        </w:rPr>
      </w:pPr>
      <w:r w:rsidRPr="00B65FE1">
        <w:rPr>
          <w:rFonts w:ascii="Palatino Linotype" w:eastAsia="Palatino Linotype" w:hAnsi="Palatino Linotype" w:cs="Palatino Linotype"/>
          <w:b/>
          <w:sz w:val="24"/>
          <w:szCs w:val="24"/>
        </w:rPr>
        <w:t xml:space="preserve">Razones o motivos de la inconformidad: </w:t>
      </w:r>
      <w:r w:rsidRPr="00B65FE1">
        <w:rPr>
          <w:rFonts w:ascii="Palatino Linotype" w:eastAsia="Palatino Linotype" w:hAnsi="Palatino Linotype" w:cs="Palatino Linotype"/>
          <w:i/>
        </w:rPr>
        <w:t xml:space="preserve">“EL SUJETO OBLIGADO SE ABSTUVO DE ENTREGAR LA INFORMACIÓN RELACIONADA CON TODOS </w:t>
      </w:r>
      <w:r w:rsidRPr="00B65FE1">
        <w:rPr>
          <w:rFonts w:ascii="Palatino Linotype" w:eastAsia="Palatino Linotype" w:hAnsi="Palatino Linotype" w:cs="Palatino Linotype"/>
          <w:b/>
          <w:i/>
          <w:u w:val="single"/>
        </w:rPr>
        <w:t>LOS DOCUMENTOS FORMADOS EN RELACIÓN CON EL PROCEDIMIENTO DE LICITACIÓN DEL SUMINISTRO DE COMBUSTIBLE DE VEHÍCULOS DE SEGURIDAD PÚBLICA, PROTECCIÓN CIVIL Y BOMBEROS CON RECURSOS DEL FONDO DE APORTACIONES PARA EL FORTALECIMIENTO DE LOS MUNICIPIOS Y DE LAS DEMARCACIONES TERRITORIALES DEL DISTRITO FEDERAL PARA EL EJERCICIO FISCAL 2022, EN COPIA LEGIBLE, Y QUE INCLUYA LA INFORMACIÓN SEÑALADA EN LA FRACCIÓN XXIX DEL ARTÍCULO 92 DE LA LEY DE TRANSPARENCIA LOCA</w:t>
      </w:r>
      <w:r w:rsidRPr="00B65FE1">
        <w:rPr>
          <w:rFonts w:ascii="Palatino Linotype" w:eastAsia="Palatino Linotype" w:hAnsi="Palatino Linotype" w:cs="Palatino Linotype"/>
          <w:i/>
        </w:rPr>
        <w:t>L”.</w:t>
      </w:r>
    </w:p>
    <w:p w14:paraId="112C9C05" w14:textId="77777777" w:rsidR="00FE7ABB" w:rsidRPr="00B65FE1" w:rsidRDefault="00FE7ABB">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sz w:val="24"/>
          <w:szCs w:val="24"/>
        </w:rPr>
      </w:pPr>
    </w:p>
    <w:p w14:paraId="776A21D6" w14:textId="77777777" w:rsidR="00FE7ABB" w:rsidRPr="00B65FE1" w:rsidRDefault="00EA4063">
      <w:pPr>
        <w:pBdr>
          <w:top w:val="nil"/>
          <w:left w:val="nil"/>
          <w:bottom w:val="nil"/>
          <w:right w:val="nil"/>
          <w:between w:val="nil"/>
        </w:pBdr>
        <w:tabs>
          <w:tab w:val="left" w:pos="1276"/>
        </w:tabs>
        <w:spacing w:after="0" w:line="360" w:lineRule="auto"/>
        <w:ind w:left="567" w:right="701"/>
        <w:jc w:val="both"/>
        <w:rPr>
          <w:rFonts w:ascii="Palatino Linotype" w:eastAsia="Palatino Linotype" w:hAnsi="Palatino Linotype" w:cs="Palatino Linotype"/>
          <w:b/>
        </w:rPr>
      </w:pPr>
      <w:r w:rsidRPr="00B65FE1">
        <w:rPr>
          <w:rFonts w:ascii="Palatino Linotype" w:eastAsia="Palatino Linotype" w:hAnsi="Palatino Linotype" w:cs="Palatino Linotype"/>
          <w:b/>
        </w:rPr>
        <w:t>03005/INFOEM/IP/RR/2023</w:t>
      </w:r>
    </w:p>
    <w:p w14:paraId="3DA10D85" w14:textId="77777777" w:rsidR="00FE7ABB" w:rsidRPr="00B65FE1" w:rsidRDefault="00FE7ABB">
      <w:pPr>
        <w:pBdr>
          <w:top w:val="nil"/>
          <w:left w:val="nil"/>
          <w:bottom w:val="nil"/>
          <w:right w:val="nil"/>
          <w:between w:val="nil"/>
        </w:pBdr>
        <w:tabs>
          <w:tab w:val="left" w:pos="1276"/>
        </w:tabs>
        <w:spacing w:after="0" w:line="360" w:lineRule="auto"/>
        <w:ind w:left="567" w:right="701"/>
        <w:jc w:val="both"/>
        <w:rPr>
          <w:rFonts w:ascii="Palatino Linotype" w:eastAsia="Palatino Linotype" w:hAnsi="Palatino Linotype" w:cs="Palatino Linotype"/>
          <w:b/>
        </w:rPr>
      </w:pPr>
    </w:p>
    <w:p w14:paraId="66908E0B" w14:textId="77777777" w:rsidR="00FE7ABB" w:rsidRPr="00B65FE1" w:rsidRDefault="00EA4063">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sz w:val="24"/>
          <w:szCs w:val="24"/>
        </w:rPr>
      </w:pPr>
      <w:r w:rsidRPr="00B65FE1">
        <w:rPr>
          <w:rFonts w:ascii="Palatino Linotype" w:eastAsia="Palatino Linotype" w:hAnsi="Palatino Linotype" w:cs="Palatino Linotype"/>
          <w:b/>
          <w:sz w:val="24"/>
          <w:szCs w:val="24"/>
        </w:rPr>
        <w:t>Acto impugnado</w:t>
      </w:r>
      <w:r w:rsidRPr="00B65FE1">
        <w:rPr>
          <w:rFonts w:ascii="Palatino Linotype" w:eastAsia="Palatino Linotype" w:hAnsi="Palatino Linotype" w:cs="Palatino Linotype"/>
          <w:b/>
          <w:i/>
          <w:sz w:val="24"/>
          <w:szCs w:val="24"/>
        </w:rPr>
        <w:t xml:space="preserve">. </w:t>
      </w:r>
      <w:r w:rsidRPr="00B65FE1">
        <w:rPr>
          <w:rFonts w:ascii="Palatino Linotype" w:eastAsia="Palatino Linotype" w:hAnsi="Palatino Linotype" w:cs="Palatino Linotype"/>
          <w:i/>
        </w:rPr>
        <w:t>“FALTA DE ENTREGA DE LA INFORMACIÓN SEÑALADA EN EL NUMERAL 1 DE LA SOLICITUD DE INFORMACIÓN”.</w:t>
      </w:r>
    </w:p>
    <w:p w14:paraId="52A616F5" w14:textId="77777777" w:rsidR="00FE7ABB" w:rsidRPr="00B65FE1" w:rsidRDefault="00FE7ABB">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sz w:val="24"/>
          <w:szCs w:val="24"/>
        </w:rPr>
      </w:pPr>
    </w:p>
    <w:p w14:paraId="48CBA279" w14:textId="77777777" w:rsidR="00FE7ABB" w:rsidRPr="00B65FE1" w:rsidRDefault="00EA4063">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i/>
        </w:rPr>
      </w:pPr>
      <w:r w:rsidRPr="00B65FE1">
        <w:rPr>
          <w:rFonts w:ascii="Palatino Linotype" w:eastAsia="Palatino Linotype" w:hAnsi="Palatino Linotype" w:cs="Palatino Linotype"/>
          <w:b/>
          <w:sz w:val="24"/>
          <w:szCs w:val="24"/>
        </w:rPr>
        <w:t xml:space="preserve">Razones o motivos de la inconformidad: </w:t>
      </w:r>
      <w:r w:rsidRPr="00B65FE1">
        <w:rPr>
          <w:rFonts w:ascii="Palatino Linotype" w:eastAsia="Palatino Linotype" w:hAnsi="Palatino Linotype" w:cs="Palatino Linotype"/>
          <w:i/>
        </w:rPr>
        <w:t>“</w:t>
      </w:r>
      <w:r w:rsidRPr="00B65FE1">
        <w:rPr>
          <w:rFonts w:ascii="Palatino Linotype" w:eastAsia="Palatino Linotype" w:hAnsi="Palatino Linotype" w:cs="Palatino Linotype"/>
          <w:b/>
          <w:i/>
          <w:u w:val="single"/>
        </w:rPr>
        <w:t xml:space="preserve">EL SUJETO OBLIGADO SE ABSTUVO DE ENTREGAR LA INFORMACIÓN RELACIONADA CON TODOS LOS DOCUMENTOS FORMADOS EN RELACIÓN CON EL PROCEDIMIENTO DE ADQUISICIÓN DE LA RENTA DE VEHÍCULOS PARA BASURA PARA EL SANEAMIENTO DEL CENTRO DE ACOPIO DE RESIDUOS SÓLIDOS URBANOS NO PELIGROSOS CON RECURSOS DEL FONDO DE APORTACIONES PARA EL FORTALECIMIENTO DE LOS MUNICIPIOS Y DE LAS DEMARCACIONES TERRITORIALES DEL </w:t>
      </w:r>
      <w:r w:rsidRPr="00B65FE1">
        <w:rPr>
          <w:rFonts w:ascii="Palatino Linotype" w:eastAsia="Palatino Linotype" w:hAnsi="Palatino Linotype" w:cs="Palatino Linotype"/>
          <w:b/>
          <w:i/>
          <w:u w:val="single"/>
        </w:rPr>
        <w:lastRenderedPageBreak/>
        <w:t>DISTRITO FEDERAL PARA EL EJERCICIO FISCAL 2022</w:t>
      </w:r>
      <w:r w:rsidRPr="00B65FE1">
        <w:rPr>
          <w:rFonts w:ascii="Palatino Linotype" w:eastAsia="Palatino Linotype" w:hAnsi="Palatino Linotype" w:cs="Palatino Linotype"/>
          <w:i/>
        </w:rPr>
        <w:t>, EN COPIA LEGIBLE, Y QUE INCLUYA LA INFORMACIÓN SEÑALADA EN LA FRACCIÓN XXIX DEL ARTÍCULO 92 DE LA LEY DE TRANSPARENCIA LOCAL.”.</w:t>
      </w:r>
    </w:p>
    <w:p w14:paraId="4724E442" w14:textId="77777777" w:rsidR="00FE7ABB" w:rsidRPr="00B65FE1" w:rsidRDefault="00FE7ABB">
      <w:pPr>
        <w:pBdr>
          <w:top w:val="nil"/>
          <w:left w:val="nil"/>
          <w:bottom w:val="nil"/>
          <w:right w:val="nil"/>
          <w:between w:val="nil"/>
        </w:pBdr>
        <w:tabs>
          <w:tab w:val="left" w:pos="1276"/>
        </w:tabs>
        <w:spacing w:after="0" w:line="360" w:lineRule="auto"/>
        <w:ind w:left="567" w:right="701"/>
        <w:jc w:val="both"/>
        <w:rPr>
          <w:rFonts w:ascii="Palatino Linotype" w:eastAsia="Palatino Linotype" w:hAnsi="Palatino Linotype" w:cs="Palatino Linotype"/>
          <w:sz w:val="24"/>
          <w:szCs w:val="24"/>
        </w:rPr>
      </w:pPr>
    </w:p>
    <w:p w14:paraId="6D558BD2" w14:textId="77777777" w:rsidR="00FE7ABB" w:rsidRPr="00B65FE1" w:rsidRDefault="00EA4063">
      <w:pPr>
        <w:numPr>
          <w:ilvl w:val="0"/>
          <w:numId w:val="1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b/>
          <w:sz w:val="24"/>
          <w:szCs w:val="24"/>
        </w:rPr>
        <w:t>Turno.</w:t>
      </w:r>
      <w:r w:rsidRPr="00B65FE1">
        <w:rPr>
          <w:rFonts w:ascii="Palatino Linotype" w:eastAsia="Palatino Linotype" w:hAnsi="Palatino Linotype" w:cs="Palatino Linotype"/>
          <w:sz w:val="24"/>
          <w:szCs w:val="24"/>
        </w:rPr>
        <w:t xml:space="preserve"> De conformidad con el artículo 185, fracción I de la Ley de Transparencia y Acceso a la Información Pública del Estado de México y Municipios, los recursos de revisión números </w:t>
      </w:r>
      <w:r w:rsidRPr="00B65FE1">
        <w:rPr>
          <w:rFonts w:ascii="Palatino Linotype" w:eastAsia="Palatino Linotype" w:hAnsi="Palatino Linotype" w:cs="Palatino Linotype"/>
          <w:b/>
          <w:sz w:val="24"/>
          <w:szCs w:val="24"/>
        </w:rPr>
        <w:t xml:space="preserve">03004/INFOEM/IP/RR/2023 y 03005/INFOEM/IP/RR/2023  </w:t>
      </w:r>
      <w:r w:rsidRPr="00B65FE1">
        <w:rPr>
          <w:rFonts w:ascii="Palatino Linotype" w:eastAsia="Palatino Linotype" w:hAnsi="Palatino Linotype" w:cs="Palatino Linotype"/>
          <w:sz w:val="24"/>
          <w:szCs w:val="24"/>
        </w:rPr>
        <w:t>fueron turnados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05E1DAF3" w14:textId="77777777" w:rsidR="00FE7ABB" w:rsidRPr="00B65FE1" w:rsidRDefault="00FE7AB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4993FDE" w14:textId="77777777" w:rsidR="00FE7ABB" w:rsidRPr="00B65FE1" w:rsidRDefault="00EA4063">
      <w:pPr>
        <w:numPr>
          <w:ilvl w:val="0"/>
          <w:numId w:val="1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b/>
          <w:sz w:val="24"/>
          <w:szCs w:val="24"/>
        </w:rPr>
        <w:t>Admisión del recurso de revisión</w:t>
      </w:r>
      <w:r w:rsidRPr="00B65FE1">
        <w:rPr>
          <w:rFonts w:ascii="Palatino Linotype" w:eastAsia="Palatino Linotype" w:hAnsi="Palatino Linotype" w:cs="Palatino Linotype"/>
          <w:sz w:val="24"/>
          <w:szCs w:val="24"/>
        </w:rPr>
        <w:t xml:space="preserve">: En fecha </w:t>
      </w:r>
      <w:r w:rsidRPr="00B65FE1">
        <w:rPr>
          <w:rFonts w:ascii="Palatino Linotype" w:eastAsia="Palatino Linotype" w:hAnsi="Palatino Linotype" w:cs="Palatino Linotype"/>
          <w:b/>
          <w:sz w:val="24"/>
          <w:szCs w:val="24"/>
        </w:rPr>
        <w:t>dos de junio de dos mil veintitrés</w:t>
      </w:r>
      <w:r w:rsidRPr="00B65FE1">
        <w:rPr>
          <w:rFonts w:ascii="Palatino Linotype" w:eastAsia="Palatino Linotype" w:hAnsi="Palatino Linotype" w:cs="Palatino Linotype"/>
          <w:sz w:val="24"/>
          <w:szCs w:val="24"/>
        </w:rPr>
        <w:t xml:space="preserve">, la Comisionada Ponente admitió a trámite los recursos de revisión que ahora se resuelven, dando un plazo máximo de siete días hábiles para que las partes manifestaran lo que a su derecho resultara conveniente, ofrecieran pruebas, formularan alegatos y el Sujeto Obligado presentara su informe justificado. </w:t>
      </w:r>
    </w:p>
    <w:p w14:paraId="46340C34" w14:textId="77777777" w:rsidR="00FE7ABB" w:rsidRPr="00B65FE1" w:rsidRDefault="00FE7AB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5C4F796" w14:textId="77777777" w:rsidR="00FE7ABB" w:rsidRPr="00B65FE1" w:rsidRDefault="00EA4063">
      <w:pPr>
        <w:numPr>
          <w:ilvl w:val="0"/>
          <w:numId w:val="1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8"/>
          <w:szCs w:val="28"/>
        </w:rPr>
      </w:pPr>
      <w:r w:rsidRPr="00B65FE1">
        <w:rPr>
          <w:rFonts w:ascii="Palatino Linotype" w:eastAsia="Palatino Linotype" w:hAnsi="Palatino Linotype" w:cs="Palatino Linotype"/>
          <w:b/>
          <w:sz w:val="24"/>
          <w:szCs w:val="24"/>
        </w:rPr>
        <w:t xml:space="preserve">Acumulación. </w:t>
      </w:r>
      <w:r w:rsidRPr="00B65FE1">
        <w:rPr>
          <w:rFonts w:ascii="Palatino Linotype" w:eastAsia="Palatino Linotype" w:hAnsi="Palatino Linotype" w:cs="Palatino Linotype"/>
          <w:sz w:val="24"/>
          <w:szCs w:val="24"/>
        </w:rPr>
        <w:t xml:space="preserve">En la </w:t>
      </w:r>
      <w:r w:rsidRPr="00B65FE1">
        <w:rPr>
          <w:rFonts w:ascii="Palatino Linotype" w:eastAsia="Palatino Linotype" w:hAnsi="Palatino Linotype" w:cs="Palatino Linotype"/>
          <w:b/>
          <w:sz w:val="24"/>
          <w:szCs w:val="24"/>
        </w:rPr>
        <w:t>Vigésima Primera Sesión Ordinaria</w:t>
      </w:r>
      <w:r w:rsidRPr="00B65FE1">
        <w:rPr>
          <w:rFonts w:ascii="Palatino Linotype" w:eastAsia="Palatino Linotype" w:hAnsi="Palatino Linotype" w:cs="Palatino Linotype"/>
          <w:sz w:val="24"/>
          <w:szCs w:val="24"/>
        </w:rPr>
        <w:t xml:space="preserve"> celebrada el </w:t>
      </w:r>
      <w:r w:rsidRPr="00B65FE1">
        <w:rPr>
          <w:rFonts w:ascii="Palatino Linotype" w:eastAsia="Palatino Linotype" w:hAnsi="Palatino Linotype" w:cs="Palatino Linotype"/>
          <w:b/>
          <w:sz w:val="24"/>
          <w:szCs w:val="24"/>
        </w:rPr>
        <w:t>siete de junio de dos mil veintitrés</w:t>
      </w:r>
      <w:r w:rsidRPr="00B65FE1">
        <w:rPr>
          <w:rFonts w:ascii="Palatino Linotype" w:eastAsia="Palatino Linotype" w:hAnsi="Palatino Linotype" w:cs="Palatino Linotype"/>
          <w:sz w:val="24"/>
          <w:szCs w:val="24"/>
        </w:rPr>
        <w:t xml:space="preserve"> al advertir la conexidad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w:t>
      </w:r>
      <w:r w:rsidRPr="00B65FE1">
        <w:rPr>
          <w:rFonts w:ascii="Palatino Linotype" w:eastAsia="Palatino Linotype" w:hAnsi="Palatino Linotype" w:cs="Palatino Linotype"/>
          <w:sz w:val="24"/>
          <w:szCs w:val="24"/>
        </w:rPr>
        <w:lastRenderedPageBreak/>
        <w:t>de México, se acordó la acumulación de los recursos antes señalados, acordando que fuera Ponente la Comisionada Guadalupe Ramírez Peña.</w:t>
      </w:r>
    </w:p>
    <w:p w14:paraId="005B2763" w14:textId="77777777" w:rsidR="00FE7ABB" w:rsidRPr="00B65FE1" w:rsidRDefault="00FE7ABB">
      <w:pPr>
        <w:spacing w:after="0" w:line="360" w:lineRule="auto"/>
        <w:jc w:val="both"/>
        <w:rPr>
          <w:rFonts w:ascii="Palatino Linotype" w:eastAsia="Palatino Linotype" w:hAnsi="Palatino Linotype" w:cs="Palatino Linotype"/>
        </w:rPr>
      </w:pPr>
    </w:p>
    <w:p w14:paraId="4402B80A" w14:textId="77777777" w:rsidR="00FE7ABB" w:rsidRPr="00B65FE1" w:rsidRDefault="00EA4063">
      <w:pPr>
        <w:widowControl w:val="0"/>
        <w:spacing w:after="0"/>
        <w:ind w:left="567" w:right="560"/>
        <w:jc w:val="center"/>
        <w:rPr>
          <w:rFonts w:ascii="Palatino Linotype" w:eastAsia="Palatino Linotype" w:hAnsi="Palatino Linotype" w:cs="Palatino Linotype"/>
          <w:b/>
          <w:i/>
        </w:rPr>
      </w:pPr>
      <w:r w:rsidRPr="00B65FE1">
        <w:rPr>
          <w:rFonts w:ascii="Palatino Linotype" w:eastAsia="Palatino Linotype" w:hAnsi="Palatino Linotype" w:cs="Palatino Linotype"/>
          <w:b/>
          <w:i/>
        </w:rPr>
        <w:t>Código de Procedimientos Administrativos del Estado de México</w:t>
      </w:r>
    </w:p>
    <w:p w14:paraId="375B1E84" w14:textId="77777777" w:rsidR="00FE7ABB" w:rsidRPr="00B65FE1" w:rsidRDefault="00FE7ABB">
      <w:pPr>
        <w:widowControl w:val="0"/>
        <w:spacing w:after="0"/>
        <w:ind w:left="567" w:right="560"/>
        <w:jc w:val="both"/>
        <w:rPr>
          <w:rFonts w:ascii="Palatino Linotype" w:eastAsia="Palatino Linotype" w:hAnsi="Palatino Linotype" w:cs="Palatino Linotype"/>
          <w:i/>
        </w:rPr>
      </w:pPr>
    </w:p>
    <w:p w14:paraId="3DAE8FBC" w14:textId="77777777" w:rsidR="00FE7ABB" w:rsidRPr="00B65FE1" w:rsidRDefault="00EA4063">
      <w:pPr>
        <w:widowControl w:val="0"/>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w:t>
      </w:r>
      <w:r w:rsidRPr="00B65FE1">
        <w:rPr>
          <w:rFonts w:ascii="Palatino Linotype" w:eastAsia="Palatino Linotype" w:hAnsi="Palatino Linotype" w:cs="Palatino Linotype"/>
          <w:b/>
          <w:i/>
        </w:rPr>
        <w:t>Artículo 18.-</w:t>
      </w:r>
      <w:r w:rsidRPr="00B65FE1">
        <w:rPr>
          <w:rFonts w:ascii="Palatino Linotype" w:eastAsia="Palatino Linotype" w:hAnsi="Palatino Linotype" w:cs="Palatino Linotype"/>
          <w:i/>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6CCCFAB5" w14:textId="77777777" w:rsidR="00FE7ABB" w:rsidRPr="00B65FE1" w:rsidRDefault="00EA4063">
      <w:pPr>
        <w:widowControl w:val="0"/>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Ley de Transparencia y Acceso a la Información Pública del Estado de México y Municipios</w:t>
      </w:r>
    </w:p>
    <w:p w14:paraId="0EBAE2AD" w14:textId="77777777" w:rsidR="00FE7ABB" w:rsidRPr="00B65FE1" w:rsidRDefault="00FE7ABB">
      <w:pPr>
        <w:widowControl w:val="0"/>
        <w:spacing w:after="0"/>
        <w:ind w:left="567" w:right="560"/>
        <w:jc w:val="both"/>
        <w:rPr>
          <w:rFonts w:ascii="Palatino Linotype" w:eastAsia="Palatino Linotype" w:hAnsi="Palatino Linotype" w:cs="Palatino Linotype"/>
          <w:i/>
        </w:rPr>
      </w:pPr>
    </w:p>
    <w:p w14:paraId="3296B022" w14:textId="77777777" w:rsidR="00FE7ABB" w:rsidRPr="00B65FE1" w:rsidRDefault="00EA4063">
      <w:pPr>
        <w:widowControl w:val="0"/>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w:t>
      </w:r>
      <w:r w:rsidRPr="00B65FE1">
        <w:rPr>
          <w:rFonts w:ascii="Palatino Linotype" w:eastAsia="Palatino Linotype" w:hAnsi="Palatino Linotype" w:cs="Palatino Linotype"/>
          <w:b/>
          <w:i/>
        </w:rPr>
        <w:t>Artículo 195.-</w:t>
      </w:r>
      <w:r w:rsidRPr="00B65FE1">
        <w:rPr>
          <w:rFonts w:ascii="Palatino Linotype" w:eastAsia="Palatino Linotype" w:hAnsi="Palatino Linotype" w:cs="Palatino Linotype"/>
          <w:i/>
        </w:rPr>
        <w:t xml:space="preserve"> En la tramitación del recurso de revisión se aplicará supletoriamente las disposiciones contenidas en el Código de Procedimientos Administrativos del Estado de México.”</w:t>
      </w:r>
    </w:p>
    <w:p w14:paraId="59EFE569" w14:textId="77777777" w:rsidR="00FE7ABB" w:rsidRPr="00B65FE1" w:rsidRDefault="00FE7ABB">
      <w:pPr>
        <w:widowControl w:val="0"/>
        <w:ind w:left="851" w:right="902"/>
        <w:jc w:val="both"/>
        <w:rPr>
          <w:rFonts w:ascii="Palatino Linotype" w:eastAsia="Palatino Linotype" w:hAnsi="Palatino Linotype" w:cs="Palatino Linotype"/>
          <w:i/>
        </w:rPr>
      </w:pPr>
    </w:p>
    <w:p w14:paraId="6340DDE9" w14:textId="77777777" w:rsidR="00FE7ABB" w:rsidRPr="00B65FE1" w:rsidRDefault="00EA4063">
      <w:pPr>
        <w:numPr>
          <w:ilvl w:val="0"/>
          <w:numId w:val="1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b/>
          <w:sz w:val="24"/>
          <w:szCs w:val="24"/>
        </w:rPr>
        <w:t xml:space="preserve">Informe Justificado. </w:t>
      </w:r>
      <w:r w:rsidRPr="00B65FE1">
        <w:rPr>
          <w:rFonts w:ascii="Palatino Linotype" w:eastAsia="Palatino Linotype" w:hAnsi="Palatino Linotype" w:cs="Palatino Linotype"/>
          <w:sz w:val="24"/>
          <w:szCs w:val="24"/>
        </w:rPr>
        <w:t xml:space="preserve">En fechas </w:t>
      </w:r>
      <w:r w:rsidRPr="00B65FE1">
        <w:rPr>
          <w:rFonts w:ascii="Palatino Linotype" w:eastAsia="Palatino Linotype" w:hAnsi="Palatino Linotype" w:cs="Palatino Linotype"/>
          <w:b/>
          <w:sz w:val="24"/>
          <w:szCs w:val="24"/>
        </w:rPr>
        <w:t>cinco y seis de junio de dos mil veintitrés</w:t>
      </w:r>
      <w:r w:rsidRPr="00B65FE1">
        <w:rPr>
          <w:rFonts w:ascii="Palatino Linotype" w:eastAsia="Palatino Linotype" w:hAnsi="Palatino Linotype" w:cs="Palatino Linotype"/>
          <w:sz w:val="24"/>
          <w:szCs w:val="24"/>
        </w:rPr>
        <w:t xml:space="preserve">, el </w:t>
      </w:r>
      <w:r w:rsidRPr="00B65FE1">
        <w:rPr>
          <w:rFonts w:ascii="Palatino Linotype" w:eastAsia="Palatino Linotype" w:hAnsi="Palatino Linotype" w:cs="Palatino Linotype"/>
          <w:b/>
          <w:sz w:val="24"/>
          <w:szCs w:val="24"/>
        </w:rPr>
        <w:t xml:space="preserve">SUJETO OBLIGADO </w:t>
      </w:r>
      <w:r w:rsidRPr="00B65FE1">
        <w:rPr>
          <w:rFonts w:ascii="Palatino Linotype" w:eastAsia="Palatino Linotype" w:hAnsi="Palatino Linotype" w:cs="Palatino Linotype"/>
          <w:sz w:val="24"/>
          <w:szCs w:val="24"/>
        </w:rPr>
        <w:t xml:space="preserve">remitió sus informes justificados en ambos Recursos de Revisión, en los que proporcionó la siguiente información  </w:t>
      </w:r>
    </w:p>
    <w:p w14:paraId="4A8E1BA5" w14:textId="77777777" w:rsidR="00FE7ABB" w:rsidRPr="00B65FE1" w:rsidRDefault="00FE7AB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8C76747" w14:textId="77777777" w:rsidR="00FE7ABB" w:rsidRPr="00B65FE1" w:rsidRDefault="00EA4063">
      <w:pPr>
        <w:spacing w:after="0" w:line="360" w:lineRule="auto"/>
        <w:ind w:left="567"/>
        <w:jc w:val="both"/>
        <w:rPr>
          <w:rFonts w:ascii="Palatino Linotype" w:eastAsia="Palatino Linotype" w:hAnsi="Palatino Linotype" w:cs="Palatino Linotype"/>
          <w:b/>
          <w:sz w:val="24"/>
          <w:szCs w:val="24"/>
        </w:rPr>
      </w:pPr>
      <w:r w:rsidRPr="00B65FE1">
        <w:rPr>
          <w:rFonts w:ascii="Palatino Linotype" w:eastAsia="Palatino Linotype" w:hAnsi="Palatino Linotype" w:cs="Palatino Linotype"/>
          <w:b/>
          <w:sz w:val="24"/>
          <w:szCs w:val="24"/>
        </w:rPr>
        <w:t>03004/INFOEM/IP/RR/2023</w:t>
      </w:r>
    </w:p>
    <w:p w14:paraId="24D1DC92" w14:textId="77777777" w:rsidR="00FE7ABB" w:rsidRPr="00B65FE1" w:rsidRDefault="00EA4063">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B65FE1">
        <w:rPr>
          <w:rFonts w:ascii="Palatino Linotype" w:eastAsia="Palatino Linotype" w:hAnsi="Palatino Linotype" w:cs="Palatino Linotype"/>
        </w:rPr>
        <w:t xml:space="preserve">Oficio de fecha veintitrés de mayo de dos mil veintitrés, signado por el Titular de Recursos Materiales, mediante el cual informa que, remite la documentación siguiente: </w:t>
      </w:r>
    </w:p>
    <w:p w14:paraId="22079559" w14:textId="77777777" w:rsidR="00FE7ABB" w:rsidRPr="00B65FE1" w:rsidRDefault="00EA4063">
      <w:pPr>
        <w:pBdr>
          <w:top w:val="nil"/>
          <w:left w:val="nil"/>
          <w:bottom w:val="nil"/>
          <w:right w:val="nil"/>
          <w:between w:val="nil"/>
        </w:pBdr>
        <w:spacing w:after="0" w:line="360" w:lineRule="auto"/>
        <w:ind w:left="567"/>
        <w:jc w:val="both"/>
        <w:rPr>
          <w:rFonts w:ascii="Palatino Linotype" w:eastAsia="Palatino Linotype" w:hAnsi="Palatino Linotype" w:cs="Palatino Linotype"/>
          <w:b/>
        </w:rPr>
      </w:pPr>
      <w:r w:rsidRPr="00B65FE1">
        <w:rPr>
          <w:rFonts w:ascii="Palatino Linotype" w:eastAsia="Palatino Linotype" w:hAnsi="Palatino Linotype" w:cs="Palatino Linotype"/>
          <w:b/>
          <w:noProof/>
          <w:lang w:eastAsia="es-MX"/>
        </w:rPr>
        <w:lastRenderedPageBreak/>
        <w:drawing>
          <wp:inline distT="0" distB="0" distL="0" distR="0" wp14:anchorId="2A862C6E" wp14:editId="786344E9">
            <wp:extent cx="4829852" cy="3067480"/>
            <wp:effectExtent l="0" t="0" r="0" b="0"/>
            <wp:docPr id="3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829852" cy="3067480"/>
                    </a:xfrm>
                    <a:prstGeom prst="rect">
                      <a:avLst/>
                    </a:prstGeom>
                    <a:ln/>
                  </pic:spPr>
                </pic:pic>
              </a:graphicData>
            </a:graphic>
          </wp:inline>
        </w:drawing>
      </w:r>
    </w:p>
    <w:p w14:paraId="17F935AD" w14:textId="77777777" w:rsidR="00FE7ABB" w:rsidRPr="00B65FE1" w:rsidRDefault="00EA4063">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B65FE1">
        <w:rPr>
          <w:rFonts w:ascii="Palatino Linotype" w:eastAsia="Palatino Linotype" w:hAnsi="Palatino Linotype" w:cs="Palatino Linotype"/>
        </w:rPr>
        <w:t xml:space="preserve">Oficio de fecha  doce de mayo de dos mil veintitrés, signado por el Titular de la Unidad de Transparencia, mediante el cual solicita al Tesorero Municipal de atención a la solicitud de información. </w:t>
      </w:r>
    </w:p>
    <w:p w14:paraId="4E8CE61E" w14:textId="77777777" w:rsidR="00FE7ABB" w:rsidRPr="00B65FE1" w:rsidRDefault="00EA4063">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B65FE1">
        <w:rPr>
          <w:rFonts w:ascii="Palatino Linotype" w:eastAsia="Palatino Linotype" w:hAnsi="Palatino Linotype" w:cs="Palatino Linotype"/>
        </w:rPr>
        <w:t xml:space="preserve">Acuse de solicitud. </w:t>
      </w:r>
    </w:p>
    <w:p w14:paraId="0E64F68D" w14:textId="77777777" w:rsidR="00FE7ABB" w:rsidRPr="00B65FE1" w:rsidRDefault="00EA4063">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B65FE1">
        <w:rPr>
          <w:rFonts w:ascii="Palatino Linotype" w:eastAsia="Palatino Linotype" w:hAnsi="Palatino Linotype" w:cs="Palatino Linotype"/>
        </w:rPr>
        <w:t xml:space="preserve">Oficio de fecha veintinueve de mayo de dos mil veintitrés, signado por el Tesorero Municipal, mediante el cual informa que, proporciona las facturas, comprobantes del pago de la misma y las bitácoras del suministro que fueron efectuados con cargo a los recursos del Fondo de Aportaciones para el Fortalecimiento de los Municipios y de las Demarcaciones Territoriales del Distrito Federal 2022. </w:t>
      </w:r>
    </w:p>
    <w:p w14:paraId="5253370B" w14:textId="77777777" w:rsidR="00FE7ABB" w:rsidRPr="00B65FE1" w:rsidRDefault="00FE7ABB">
      <w:pPr>
        <w:spacing w:after="0" w:line="360" w:lineRule="auto"/>
        <w:jc w:val="both"/>
        <w:rPr>
          <w:rFonts w:ascii="Palatino Linotype" w:eastAsia="Palatino Linotype" w:hAnsi="Palatino Linotype" w:cs="Palatino Linotype"/>
          <w:b/>
        </w:rPr>
      </w:pPr>
    </w:p>
    <w:p w14:paraId="5D738732" w14:textId="77777777" w:rsidR="00FE7ABB" w:rsidRPr="00B65FE1" w:rsidRDefault="00EA4063">
      <w:pPr>
        <w:spacing w:after="0" w:line="360" w:lineRule="auto"/>
        <w:jc w:val="both"/>
        <w:rPr>
          <w:rFonts w:ascii="Palatino Linotype" w:eastAsia="Palatino Linotype" w:hAnsi="Palatino Linotype" w:cs="Palatino Linotype"/>
          <w:b/>
        </w:rPr>
      </w:pPr>
      <w:r w:rsidRPr="00B65FE1">
        <w:rPr>
          <w:rFonts w:ascii="Palatino Linotype" w:eastAsia="Palatino Linotype" w:hAnsi="Palatino Linotype" w:cs="Palatino Linotype"/>
        </w:rPr>
        <w:t xml:space="preserve">El documento referido con el inciso a), no se hizo del conocimiento de la parte Recurrente debido a que se expusieron datos susceptibles de ser clasificados por actualizar la fracción I del artículo 143 de la Ley de Transparencia y Acceso a la Información Pública del Estado de México y Municipios, como lo es la </w:t>
      </w:r>
      <w:r w:rsidRPr="00B65FE1">
        <w:rPr>
          <w:rFonts w:ascii="Palatino Linotype" w:eastAsia="Palatino Linotype" w:hAnsi="Palatino Linotype" w:cs="Palatino Linotype"/>
          <w:b/>
        </w:rPr>
        <w:t xml:space="preserve">CLABE interbancaria del proveedor. </w:t>
      </w:r>
    </w:p>
    <w:p w14:paraId="34168014" w14:textId="77777777" w:rsidR="00FE7ABB" w:rsidRPr="00B65FE1" w:rsidRDefault="00EA4063">
      <w:pPr>
        <w:spacing w:after="0" w:line="360" w:lineRule="auto"/>
        <w:jc w:val="both"/>
        <w:rPr>
          <w:rFonts w:ascii="Palatino Linotype" w:eastAsia="Palatino Linotype" w:hAnsi="Palatino Linotype" w:cs="Palatino Linotype"/>
        </w:rPr>
      </w:pPr>
      <w:r w:rsidRPr="00B65FE1">
        <w:rPr>
          <w:rFonts w:ascii="Palatino Linotype" w:eastAsia="Palatino Linotype" w:hAnsi="Palatino Linotype" w:cs="Palatino Linotype"/>
        </w:rPr>
        <w:lastRenderedPageBreak/>
        <w:t xml:space="preserve">La parte Recurrente no realizó manifestaciones. </w:t>
      </w:r>
    </w:p>
    <w:p w14:paraId="5E3C3CDB" w14:textId="77777777" w:rsidR="00FE7ABB" w:rsidRPr="00B65FE1" w:rsidRDefault="00FE7ABB">
      <w:pPr>
        <w:spacing w:after="0" w:line="360" w:lineRule="auto"/>
        <w:jc w:val="both"/>
        <w:rPr>
          <w:rFonts w:ascii="Palatino Linotype" w:eastAsia="Palatino Linotype" w:hAnsi="Palatino Linotype" w:cs="Palatino Linotype"/>
        </w:rPr>
      </w:pPr>
    </w:p>
    <w:p w14:paraId="47F7833C" w14:textId="77777777" w:rsidR="00FE7ABB" w:rsidRPr="00B65FE1" w:rsidRDefault="00EA4063">
      <w:pPr>
        <w:spacing w:after="0" w:line="360" w:lineRule="auto"/>
        <w:ind w:left="567"/>
        <w:jc w:val="both"/>
        <w:rPr>
          <w:rFonts w:ascii="Palatino Linotype" w:eastAsia="Palatino Linotype" w:hAnsi="Palatino Linotype" w:cs="Palatino Linotype"/>
          <w:b/>
          <w:sz w:val="24"/>
          <w:szCs w:val="24"/>
        </w:rPr>
      </w:pPr>
      <w:r w:rsidRPr="00B65FE1">
        <w:rPr>
          <w:rFonts w:ascii="Palatino Linotype" w:eastAsia="Palatino Linotype" w:hAnsi="Palatino Linotype" w:cs="Palatino Linotype"/>
          <w:b/>
          <w:sz w:val="24"/>
          <w:szCs w:val="24"/>
        </w:rPr>
        <w:t>03005/INFOEM/IP/RR/2023</w:t>
      </w:r>
    </w:p>
    <w:p w14:paraId="7D72814A" w14:textId="77777777" w:rsidR="00FE7ABB" w:rsidRPr="00B65FE1" w:rsidRDefault="00FE7ABB">
      <w:pPr>
        <w:spacing w:after="0" w:line="360" w:lineRule="auto"/>
        <w:jc w:val="both"/>
        <w:rPr>
          <w:rFonts w:ascii="Palatino Linotype" w:eastAsia="Palatino Linotype" w:hAnsi="Palatino Linotype" w:cs="Palatino Linotype"/>
        </w:rPr>
      </w:pPr>
    </w:p>
    <w:p w14:paraId="2CD6F4B0" w14:textId="77777777" w:rsidR="00FE7ABB" w:rsidRPr="00B65FE1" w:rsidRDefault="00EA4063">
      <w:pPr>
        <w:numPr>
          <w:ilvl w:val="0"/>
          <w:numId w:val="5"/>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B65FE1">
        <w:rPr>
          <w:rFonts w:ascii="Palatino Linotype" w:eastAsia="Palatino Linotype" w:hAnsi="Palatino Linotype" w:cs="Palatino Linotype"/>
        </w:rPr>
        <w:t xml:space="preserve">Oficio de fecha veintitrés de mayo de dos mil veintitrés, signado por el Titular de Recursos Materiales, mediante el cual informa que, se adjunta la siguiente documentación: </w:t>
      </w:r>
    </w:p>
    <w:p w14:paraId="4D75C0B4" w14:textId="77777777" w:rsidR="00FE7ABB" w:rsidRPr="00B65FE1" w:rsidRDefault="00EA4063">
      <w:pPr>
        <w:pBdr>
          <w:top w:val="nil"/>
          <w:left w:val="nil"/>
          <w:bottom w:val="nil"/>
          <w:right w:val="nil"/>
          <w:between w:val="nil"/>
        </w:pBdr>
        <w:spacing w:after="0" w:line="360" w:lineRule="auto"/>
        <w:ind w:left="567" w:right="985"/>
        <w:jc w:val="both"/>
        <w:rPr>
          <w:rFonts w:ascii="Palatino Linotype" w:eastAsia="Palatino Linotype" w:hAnsi="Palatino Linotype" w:cs="Palatino Linotype"/>
        </w:rPr>
      </w:pPr>
      <w:r w:rsidRPr="00B65FE1">
        <w:rPr>
          <w:rFonts w:ascii="Palatino Linotype" w:eastAsia="Palatino Linotype" w:hAnsi="Palatino Linotype" w:cs="Palatino Linotype"/>
          <w:noProof/>
          <w:lang w:eastAsia="es-MX"/>
        </w:rPr>
        <w:drawing>
          <wp:inline distT="0" distB="0" distL="0" distR="0" wp14:anchorId="13578D64" wp14:editId="20D7FACA">
            <wp:extent cx="5382375" cy="3134162"/>
            <wp:effectExtent l="0" t="0" r="0" b="0"/>
            <wp:docPr id="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382375" cy="3134162"/>
                    </a:xfrm>
                    <a:prstGeom prst="rect">
                      <a:avLst/>
                    </a:prstGeom>
                    <a:ln/>
                  </pic:spPr>
                </pic:pic>
              </a:graphicData>
            </a:graphic>
          </wp:inline>
        </w:drawing>
      </w:r>
    </w:p>
    <w:p w14:paraId="396E9F25" w14:textId="77777777" w:rsidR="00FE7ABB" w:rsidRPr="00B65FE1" w:rsidRDefault="00FE7AB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63DC1B8A" w14:textId="77777777" w:rsidR="00FE7ABB" w:rsidRPr="00B65FE1" w:rsidRDefault="00EA4063">
      <w:pPr>
        <w:spacing w:after="0" w:line="360" w:lineRule="auto"/>
        <w:jc w:val="both"/>
        <w:rPr>
          <w:rFonts w:ascii="Palatino Linotype" w:eastAsia="Palatino Linotype" w:hAnsi="Palatino Linotype" w:cs="Palatino Linotype"/>
        </w:rPr>
      </w:pPr>
      <w:r w:rsidRPr="00B65FE1">
        <w:rPr>
          <w:rFonts w:ascii="Palatino Linotype" w:eastAsia="Palatino Linotype" w:hAnsi="Palatino Linotype" w:cs="Palatino Linotype"/>
        </w:rPr>
        <w:t xml:space="preserve">Los documentos proporcionados vía informe justificado no se hicieron del conocimiento de la parte Recurrente debido a que se expusieron datos susceptibles de ser clasificados por actualizar la fracción I del artículo 143 de la Ley de Transparencia y Acceso a la Información Pública del Estado de México y Municipios. </w:t>
      </w:r>
    </w:p>
    <w:p w14:paraId="0E1979D1" w14:textId="77777777" w:rsidR="00FE7ABB" w:rsidRPr="00B65FE1" w:rsidRDefault="00EA406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 xml:space="preserve">La parte Recurrente no realizó manifestaciones. </w:t>
      </w:r>
    </w:p>
    <w:p w14:paraId="026303FF" w14:textId="77777777" w:rsidR="00FE7ABB" w:rsidRPr="00B65FE1" w:rsidRDefault="00FE7AB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2B9D028A" w14:textId="77777777" w:rsidR="00FE7ABB" w:rsidRPr="00B65FE1" w:rsidRDefault="00EA4063">
      <w:pPr>
        <w:numPr>
          <w:ilvl w:val="0"/>
          <w:numId w:val="11"/>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b/>
          <w:sz w:val="24"/>
          <w:szCs w:val="24"/>
        </w:rPr>
        <w:t>Ampliación de plazo:</w:t>
      </w:r>
      <w:r w:rsidRPr="00B65FE1">
        <w:rPr>
          <w:rFonts w:ascii="Palatino Linotype" w:eastAsia="Palatino Linotype" w:hAnsi="Palatino Linotype" w:cs="Palatino Linotype"/>
          <w:sz w:val="24"/>
          <w:szCs w:val="24"/>
        </w:rPr>
        <w:t xml:space="preserve"> En fecha </w:t>
      </w:r>
      <w:r w:rsidRPr="00B65FE1">
        <w:rPr>
          <w:rFonts w:ascii="Palatino Linotype" w:eastAsia="Palatino Linotype" w:hAnsi="Palatino Linotype" w:cs="Palatino Linotype"/>
          <w:b/>
          <w:sz w:val="24"/>
          <w:szCs w:val="24"/>
        </w:rPr>
        <w:t>seis de diciembre de dos mil veintitrés</w:t>
      </w:r>
      <w:r w:rsidRPr="00B65FE1">
        <w:rPr>
          <w:rFonts w:ascii="Palatino Linotype" w:eastAsia="Palatino Linotype" w:hAnsi="Palatino Linotype" w:cs="Palatino Linotype"/>
          <w:sz w:val="24"/>
          <w:szCs w:val="24"/>
        </w:rPr>
        <w:t>, con fundamento en el artículo 181, párrafo tercero de la Ley de Transparencia y Acceso a la Información Pública del Estado de México y Municipios, se acordó la ampliación del plazo para su resolución.</w:t>
      </w:r>
    </w:p>
    <w:p w14:paraId="417724C1" w14:textId="77777777" w:rsidR="00FE7ABB" w:rsidRPr="00B65FE1" w:rsidRDefault="00FE7ABB">
      <w:pPr>
        <w:widowControl w:val="0"/>
        <w:spacing w:after="0" w:line="360" w:lineRule="auto"/>
        <w:jc w:val="both"/>
        <w:rPr>
          <w:rFonts w:ascii="Palatino Linotype" w:eastAsia="Palatino Linotype" w:hAnsi="Palatino Linotype" w:cs="Palatino Linotype"/>
          <w:sz w:val="24"/>
          <w:szCs w:val="24"/>
        </w:rPr>
      </w:pPr>
    </w:p>
    <w:p w14:paraId="12C9C892" w14:textId="77777777" w:rsidR="00FE7ABB" w:rsidRPr="00B65FE1" w:rsidRDefault="00EA4063">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2205550" w14:textId="77777777" w:rsidR="00FE7ABB" w:rsidRPr="00B65FE1" w:rsidRDefault="00FE7ABB">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sz w:val="24"/>
          <w:szCs w:val="24"/>
        </w:rPr>
      </w:pPr>
    </w:p>
    <w:p w14:paraId="0D75DAD2" w14:textId="77777777" w:rsidR="00FE7ABB" w:rsidRPr="00B65FE1" w:rsidRDefault="00EA4063">
      <w:pPr>
        <w:spacing w:after="0" w:line="360" w:lineRule="auto"/>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7D586E52" w14:textId="77777777" w:rsidR="00FE7ABB" w:rsidRPr="00B65FE1" w:rsidRDefault="00FE7ABB">
      <w:pPr>
        <w:spacing w:after="0" w:line="360" w:lineRule="auto"/>
        <w:jc w:val="both"/>
        <w:rPr>
          <w:rFonts w:ascii="Palatino Linotype" w:eastAsia="Palatino Linotype" w:hAnsi="Palatino Linotype" w:cs="Palatino Linotype"/>
          <w:sz w:val="24"/>
          <w:szCs w:val="24"/>
        </w:rPr>
      </w:pPr>
    </w:p>
    <w:p w14:paraId="448D3D4B" w14:textId="77777777" w:rsidR="00FE7ABB" w:rsidRPr="00B65FE1" w:rsidRDefault="00EA4063">
      <w:pPr>
        <w:spacing w:after="0" w:line="360" w:lineRule="auto"/>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97549AC" w14:textId="77777777" w:rsidR="00FE7ABB" w:rsidRPr="00B65FE1" w:rsidRDefault="00FE7ABB">
      <w:pPr>
        <w:spacing w:after="0" w:line="360" w:lineRule="auto"/>
        <w:jc w:val="both"/>
        <w:rPr>
          <w:rFonts w:ascii="Palatino Linotype" w:eastAsia="Palatino Linotype" w:hAnsi="Palatino Linotype" w:cs="Palatino Linotype"/>
          <w:sz w:val="24"/>
          <w:szCs w:val="24"/>
        </w:rPr>
      </w:pPr>
    </w:p>
    <w:p w14:paraId="23984D1D" w14:textId="77777777" w:rsidR="00FE7ABB" w:rsidRPr="00B65FE1" w:rsidRDefault="00EA4063">
      <w:pPr>
        <w:spacing w:after="0" w:line="360" w:lineRule="auto"/>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4D30E4E" w14:textId="77777777" w:rsidR="00FE7ABB" w:rsidRPr="00B65FE1" w:rsidRDefault="00FE7ABB">
      <w:pPr>
        <w:spacing w:after="0" w:line="360" w:lineRule="auto"/>
        <w:jc w:val="both"/>
        <w:rPr>
          <w:rFonts w:ascii="Palatino Linotype" w:eastAsia="Palatino Linotype" w:hAnsi="Palatino Linotype" w:cs="Palatino Linotype"/>
          <w:sz w:val="24"/>
          <w:szCs w:val="24"/>
        </w:rPr>
      </w:pPr>
    </w:p>
    <w:p w14:paraId="4FD885BA" w14:textId="77777777" w:rsidR="00FE7ABB" w:rsidRPr="00B65FE1" w:rsidRDefault="00EA4063">
      <w:pPr>
        <w:spacing w:after="0" w:line="360" w:lineRule="auto"/>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408EFDAC" w14:textId="77777777" w:rsidR="00FE7ABB" w:rsidRPr="00B65FE1" w:rsidRDefault="00FE7ABB">
      <w:pPr>
        <w:spacing w:after="0" w:line="360" w:lineRule="auto"/>
        <w:jc w:val="both"/>
        <w:rPr>
          <w:rFonts w:ascii="Palatino Linotype" w:eastAsia="Palatino Linotype" w:hAnsi="Palatino Linotype" w:cs="Palatino Linotype"/>
          <w:strike/>
          <w:sz w:val="24"/>
          <w:szCs w:val="24"/>
        </w:rPr>
      </w:pPr>
    </w:p>
    <w:p w14:paraId="48A685CD" w14:textId="77777777" w:rsidR="00FE7ABB" w:rsidRPr="00B65FE1" w:rsidRDefault="00EA4063">
      <w:pPr>
        <w:numPr>
          <w:ilvl w:val="0"/>
          <w:numId w:val="10"/>
        </w:numPr>
        <w:spacing w:after="0" w:line="360" w:lineRule="auto"/>
        <w:jc w:val="both"/>
        <w:rPr>
          <w:rFonts w:ascii="Palatino Linotype" w:eastAsia="Palatino Linotype" w:hAnsi="Palatino Linotype" w:cs="Palatino Linotype"/>
        </w:rPr>
      </w:pPr>
      <w:r w:rsidRPr="00B65FE1">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14:paraId="3767ECE7" w14:textId="77777777" w:rsidR="00FE7ABB" w:rsidRPr="00B65FE1" w:rsidRDefault="00EA4063">
      <w:pPr>
        <w:numPr>
          <w:ilvl w:val="0"/>
          <w:numId w:val="10"/>
        </w:numPr>
        <w:spacing w:after="0" w:line="360" w:lineRule="auto"/>
        <w:jc w:val="both"/>
        <w:rPr>
          <w:rFonts w:ascii="Palatino Linotype" w:eastAsia="Palatino Linotype" w:hAnsi="Palatino Linotype" w:cs="Palatino Linotype"/>
        </w:rPr>
      </w:pPr>
      <w:r w:rsidRPr="00B65FE1">
        <w:rPr>
          <w:rFonts w:ascii="Palatino Linotype" w:eastAsia="Palatino Linotype" w:hAnsi="Palatino Linotype" w:cs="Palatino Linotype"/>
        </w:rPr>
        <w:t>Actividad Procesal del interesado. Acciones u omisiones del interesado.</w:t>
      </w:r>
    </w:p>
    <w:p w14:paraId="28F8352F" w14:textId="77777777" w:rsidR="00FE7ABB" w:rsidRPr="00B65FE1" w:rsidRDefault="00EA4063">
      <w:pPr>
        <w:numPr>
          <w:ilvl w:val="0"/>
          <w:numId w:val="10"/>
        </w:numPr>
        <w:spacing w:after="0" w:line="360" w:lineRule="auto"/>
        <w:jc w:val="both"/>
        <w:rPr>
          <w:rFonts w:ascii="Palatino Linotype" w:eastAsia="Palatino Linotype" w:hAnsi="Palatino Linotype" w:cs="Palatino Linotype"/>
        </w:rPr>
      </w:pPr>
      <w:r w:rsidRPr="00B65FE1">
        <w:rPr>
          <w:rFonts w:ascii="Palatino Linotype" w:eastAsia="Palatino Linotype" w:hAnsi="Palatino Linotype" w:cs="Palatino Linotype"/>
        </w:rPr>
        <w:t>Conducta de la Autoridad: Las Acciones u omisiones realizadas en el procedimiento. Así como si la autoridad actuó con la debida diligencia.</w:t>
      </w:r>
    </w:p>
    <w:p w14:paraId="551D08B1" w14:textId="77777777" w:rsidR="00FE7ABB" w:rsidRPr="00B65FE1" w:rsidRDefault="00EA4063">
      <w:pPr>
        <w:numPr>
          <w:ilvl w:val="0"/>
          <w:numId w:val="10"/>
        </w:numPr>
        <w:spacing w:after="0" w:line="360" w:lineRule="auto"/>
        <w:jc w:val="both"/>
        <w:rPr>
          <w:rFonts w:ascii="Palatino Linotype" w:eastAsia="Palatino Linotype" w:hAnsi="Palatino Linotype" w:cs="Palatino Linotype"/>
        </w:rPr>
      </w:pPr>
      <w:r w:rsidRPr="00B65FE1">
        <w:rPr>
          <w:rFonts w:ascii="Palatino Linotype" w:eastAsia="Palatino Linotype" w:hAnsi="Palatino Linotype" w:cs="Palatino Linotype"/>
        </w:rPr>
        <w:t xml:space="preserve"> La afectación generada en la situación jurídica de la persona involucrada en el proceso: Violación a sus derechos humanos.</w:t>
      </w:r>
    </w:p>
    <w:p w14:paraId="55E3461E" w14:textId="77777777" w:rsidR="00FE7ABB" w:rsidRPr="00B65FE1" w:rsidRDefault="00FE7ABB">
      <w:pPr>
        <w:spacing w:after="0" w:line="360" w:lineRule="auto"/>
        <w:jc w:val="both"/>
        <w:rPr>
          <w:rFonts w:ascii="Palatino Linotype" w:eastAsia="Palatino Linotype" w:hAnsi="Palatino Linotype" w:cs="Palatino Linotype"/>
          <w:sz w:val="24"/>
          <w:szCs w:val="24"/>
        </w:rPr>
      </w:pPr>
    </w:p>
    <w:p w14:paraId="0B05C23F" w14:textId="77777777" w:rsidR="00FE7ABB" w:rsidRPr="00B65FE1" w:rsidRDefault="00EA4063">
      <w:pPr>
        <w:spacing w:after="0" w:line="360" w:lineRule="auto"/>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6F99A17" w14:textId="77777777" w:rsidR="00FE7ABB" w:rsidRPr="00B65FE1" w:rsidRDefault="00FE7ABB">
      <w:pPr>
        <w:spacing w:after="0" w:line="360" w:lineRule="auto"/>
        <w:jc w:val="both"/>
        <w:rPr>
          <w:rFonts w:ascii="Palatino Linotype" w:eastAsia="Palatino Linotype" w:hAnsi="Palatino Linotype" w:cs="Palatino Linotype"/>
          <w:sz w:val="24"/>
          <w:szCs w:val="24"/>
        </w:rPr>
      </w:pPr>
    </w:p>
    <w:p w14:paraId="60994ED4" w14:textId="77777777" w:rsidR="00FE7ABB" w:rsidRPr="00B65FE1" w:rsidRDefault="00EA4063">
      <w:pPr>
        <w:spacing w:after="0" w:line="360" w:lineRule="auto"/>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lastRenderedPageBreak/>
        <w:t>Argumento que encuentra sustento en la jurisprudencia P</w:t>
      </w:r>
      <w:proofErr w:type="gramStart"/>
      <w:r w:rsidRPr="00B65FE1">
        <w:rPr>
          <w:rFonts w:ascii="Palatino Linotype" w:eastAsia="Palatino Linotype" w:hAnsi="Palatino Linotype" w:cs="Palatino Linotype"/>
          <w:sz w:val="24"/>
          <w:szCs w:val="24"/>
        </w:rPr>
        <w:t>./</w:t>
      </w:r>
      <w:proofErr w:type="gramEnd"/>
      <w:r w:rsidRPr="00B65FE1">
        <w:rPr>
          <w:rFonts w:ascii="Palatino Linotype" w:eastAsia="Palatino Linotype" w:hAnsi="Palatino Linotype" w:cs="Palatino Linotype"/>
          <w:sz w:val="24"/>
          <w:szCs w:val="24"/>
        </w:rPr>
        <w:t xml:space="preserve">J. 32/92 emitida por el Pleno de la Suprema Corte de Justicia de la Nación de rubro </w:t>
      </w:r>
      <w:r w:rsidRPr="00B65FE1">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B65FE1">
        <w:rPr>
          <w:rFonts w:ascii="Palatino Linotype" w:eastAsia="Palatino Linotype" w:hAnsi="Palatino Linotype" w:cs="Palatino Linotype"/>
          <w:sz w:val="24"/>
          <w:szCs w:val="24"/>
        </w:rPr>
        <w:t>, visible en la Gaceta del Seminario Judicial de la Federación con el registro digital 205635.</w:t>
      </w:r>
    </w:p>
    <w:p w14:paraId="7471F933" w14:textId="77777777" w:rsidR="00FE7ABB" w:rsidRPr="00B65FE1" w:rsidRDefault="00FE7ABB">
      <w:pPr>
        <w:spacing w:after="0" w:line="360" w:lineRule="auto"/>
        <w:jc w:val="both"/>
        <w:rPr>
          <w:rFonts w:ascii="Palatino Linotype" w:eastAsia="Palatino Linotype" w:hAnsi="Palatino Linotype" w:cs="Palatino Linotype"/>
          <w:b/>
          <w:sz w:val="24"/>
          <w:szCs w:val="24"/>
        </w:rPr>
      </w:pPr>
    </w:p>
    <w:p w14:paraId="5371FFBB" w14:textId="77777777" w:rsidR="00FE7ABB" w:rsidRPr="00B65FE1" w:rsidRDefault="00EA4063">
      <w:pPr>
        <w:spacing w:after="0" w:line="360" w:lineRule="auto"/>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76C797B" w14:textId="77777777" w:rsidR="00FE7ABB" w:rsidRPr="00B65FE1" w:rsidRDefault="00FE7ABB">
      <w:pPr>
        <w:spacing w:after="0" w:line="360" w:lineRule="auto"/>
        <w:jc w:val="both"/>
        <w:rPr>
          <w:rFonts w:ascii="Palatino Linotype" w:eastAsia="Palatino Linotype" w:hAnsi="Palatino Linotype" w:cs="Palatino Linotype"/>
          <w:sz w:val="24"/>
          <w:szCs w:val="24"/>
        </w:rPr>
      </w:pPr>
    </w:p>
    <w:p w14:paraId="777D47A3" w14:textId="77777777" w:rsidR="00FE7ABB" w:rsidRPr="00B65FE1" w:rsidRDefault="00EA4063">
      <w:pPr>
        <w:spacing w:after="0" w:line="360" w:lineRule="auto"/>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1C321DE5" w14:textId="77777777" w:rsidR="00FE7ABB" w:rsidRPr="00B65FE1" w:rsidRDefault="00FE7ABB">
      <w:pPr>
        <w:spacing w:after="0" w:line="360" w:lineRule="auto"/>
        <w:jc w:val="both"/>
        <w:rPr>
          <w:rFonts w:ascii="Palatino Linotype" w:eastAsia="Palatino Linotype" w:hAnsi="Palatino Linotype" w:cs="Palatino Linotype"/>
          <w:sz w:val="24"/>
          <w:szCs w:val="24"/>
        </w:rPr>
      </w:pPr>
    </w:p>
    <w:p w14:paraId="49B1A066" w14:textId="77777777" w:rsidR="00FE7ABB" w:rsidRPr="00B65FE1" w:rsidRDefault="00EA4063">
      <w:pPr>
        <w:spacing w:after="0" w:line="360" w:lineRule="auto"/>
        <w:ind w:left="567" w:right="616"/>
        <w:jc w:val="both"/>
        <w:rPr>
          <w:rFonts w:ascii="Palatino Linotype" w:eastAsia="Palatino Linotype" w:hAnsi="Palatino Linotype" w:cs="Palatino Linotype"/>
        </w:rPr>
      </w:pPr>
      <w:r w:rsidRPr="00B65FE1">
        <w:rPr>
          <w:rFonts w:ascii="Palatino Linotype" w:eastAsia="Palatino Linotype" w:hAnsi="Palatino Linotype" w:cs="Palatino Linotype"/>
          <w:b/>
        </w:rPr>
        <w:lastRenderedPageBreak/>
        <w:t xml:space="preserve"> </w:t>
      </w:r>
      <w:r w:rsidRPr="00B65FE1">
        <w:rPr>
          <w:rFonts w:ascii="Palatino Linotype" w:eastAsia="Palatino Linotype" w:hAnsi="Palatino Linotype" w:cs="Palatino Linotype"/>
          <w:b/>
          <w:i/>
        </w:rPr>
        <w:t>“PLAZO RAZONABLE PARA RESOLVER. DIMENSIÓN Y EFECTOS DE ESTE CONCEPTO CUANDO SE ADUCE EXCESIVA CARGA DE TRABAJO.”</w:t>
      </w:r>
      <w:r w:rsidRPr="00B65FE1">
        <w:rPr>
          <w:rFonts w:ascii="Palatino Linotype" w:eastAsia="Palatino Linotype" w:hAnsi="Palatino Linotype" w:cs="Palatino Linotype"/>
        </w:rPr>
        <w:t xml:space="preserve"> consultable en el Seminario Judicial de la Federación y su gaceta, con el registro digital 2002351.</w:t>
      </w:r>
    </w:p>
    <w:p w14:paraId="3E634A76" w14:textId="77777777" w:rsidR="00FE7ABB" w:rsidRPr="00B65FE1" w:rsidRDefault="00FE7ABB">
      <w:pPr>
        <w:spacing w:after="0" w:line="360" w:lineRule="auto"/>
        <w:ind w:left="567" w:right="616"/>
        <w:jc w:val="both"/>
        <w:rPr>
          <w:rFonts w:ascii="Palatino Linotype" w:eastAsia="Palatino Linotype" w:hAnsi="Palatino Linotype" w:cs="Palatino Linotype"/>
          <w:b/>
        </w:rPr>
      </w:pPr>
    </w:p>
    <w:p w14:paraId="022C6FCE" w14:textId="77777777" w:rsidR="00FE7ABB" w:rsidRPr="00B65FE1" w:rsidRDefault="00EA4063">
      <w:pPr>
        <w:spacing w:after="0" w:line="360" w:lineRule="auto"/>
        <w:ind w:left="567" w:right="616"/>
        <w:jc w:val="both"/>
        <w:rPr>
          <w:rFonts w:ascii="Palatino Linotype" w:eastAsia="Palatino Linotype" w:hAnsi="Palatino Linotype" w:cs="Palatino Linotype"/>
        </w:rPr>
      </w:pPr>
      <w:r w:rsidRPr="00B65FE1">
        <w:rPr>
          <w:rFonts w:ascii="Palatino Linotype" w:eastAsia="Palatino Linotype" w:hAnsi="Palatino Linotype" w:cs="Palatino Linotype"/>
          <w:b/>
          <w:i/>
        </w:rPr>
        <w:t>“PLAZO RAZONABLE PARA RESOLVER. CONCEPTO Y ELEMENTOS QUE LO INTEGRAN A LA LUZ DEL DERECHO INTERNACIONAL DE LOS DERECHOS HUMANOS</w:t>
      </w:r>
      <w:r w:rsidRPr="00B65FE1">
        <w:rPr>
          <w:rFonts w:ascii="Palatino Linotype" w:eastAsia="Palatino Linotype" w:hAnsi="Palatino Linotype" w:cs="Palatino Linotype"/>
          <w:i/>
        </w:rPr>
        <w:t>.”</w:t>
      </w:r>
      <w:r w:rsidRPr="00B65FE1">
        <w:rPr>
          <w:rFonts w:ascii="Palatino Linotype" w:eastAsia="Palatino Linotype" w:hAnsi="Palatino Linotype" w:cs="Palatino Linotype"/>
        </w:rPr>
        <w:t>, visible en el Seminario Judicial de la Federación y su gaceta, con el registro digital 2002350.</w:t>
      </w:r>
    </w:p>
    <w:p w14:paraId="7DC9EAA1" w14:textId="77777777" w:rsidR="00FE7ABB" w:rsidRPr="00B65FE1" w:rsidRDefault="00FE7ABB">
      <w:pPr>
        <w:spacing w:after="0" w:line="360" w:lineRule="auto"/>
        <w:ind w:left="567" w:right="616"/>
        <w:jc w:val="both"/>
        <w:rPr>
          <w:rFonts w:ascii="Palatino Linotype" w:eastAsia="Palatino Linotype" w:hAnsi="Palatino Linotype" w:cs="Palatino Linotype"/>
        </w:rPr>
      </w:pPr>
    </w:p>
    <w:p w14:paraId="463B168E" w14:textId="77777777" w:rsidR="00FE7ABB" w:rsidRPr="00B65FE1" w:rsidRDefault="00EA4063">
      <w:pPr>
        <w:spacing w:after="0" w:line="360" w:lineRule="auto"/>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Por ello, este organismo garante comprometido con la tutela de los derechos humanos confiados señala que este exceso de plazo legal para resolver el presente asunto resulta de carácter excepcional.</w:t>
      </w:r>
    </w:p>
    <w:p w14:paraId="63DD1DED" w14:textId="77777777" w:rsidR="00FE7ABB" w:rsidRPr="00B65FE1" w:rsidRDefault="00FE7ABB">
      <w:pPr>
        <w:spacing w:after="0" w:line="360" w:lineRule="auto"/>
        <w:jc w:val="both"/>
        <w:rPr>
          <w:rFonts w:ascii="Palatino Linotype" w:eastAsia="Palatino Linotype" w:hAnsi="Palatino Linotype" w:cs="Palatino Linotype"/>
          <w:sz w:val="24"/>
          <w:szCs w:val="24"/>
        </w:rPr>
      </w:pPr>
    </w:p>
    <w:p w14:paraId="34D1ECDB" w14:textId="77777777" w:rsidR="00FE7ABB" w:rsidRPr="00B65FE1" w:rsidRDefault="00EA4063">
      <w:pPr>
        <w:numPr>
          <w:ilvl w:val="0"/>
          <w:numId w:val="1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b/>
          <w:sz w:val="24"/>
          <w:szCs w:val="24"/>
        </w:rPr>
        <w:t>Cierre de instrucción</w:t>
      </w:r>
      <w:r w:rsidRPr="00B65FE1">
        <w:rPr>
          <w:rFonts w:ascii="Palatino Linotype" w:eastAsia="Palatino Linotype" w:hAnsi="Palatino Linotype" w:cs="Palatino Linotype"/>
          <w:sz w:val="24"/>
          <w:szCs w:val="24"/>
        </w:rPr>
        <w:t xml:space="preserve">. En fecha </w:t>
      </w:r>
      <w:r w:rsidRPr="00B65FE1">
        <w:rPr>
          <w:rFonts w:ascii="Palatino Linotype" w:eastAsia="Palatino Linotype" w:hAnsi="Palatino Linotype" w:cs="Palatino Linotype"/>
          <w:b/>
          <w:sz w:val="24"/>
          <w:szCs w:val="24"/>
        </w:rPr>
        <w:t>catorce de diciembre de dos mil veintitrés</w:t>
      </w:r>
      <w:r w:rsidRPr="00B65FE1">
        <w:rPr>
          <w:rFonts w:ascii="Palatino Linotype" w:eastAsia="Palatino Linotype" w:hAnsi="Palatino Linotype" w:cs="Palatino Linotype"/>
          <w:sz w:val="24"/>
          <w:szCs w:val="24"/>
        </w:rPr>
        <w:t>, la Comisionada Ponente determinó los cierres de instrucción en términos de la fracción VI del artículo 185 de la Ley de Transparencia y Acceso a la Información Pública del Estado de México y Municipios.</w:t>
      </w:r>
    </w:p>
    <w:p w14:paraId="74786CA4" w14:textId="77777777" w:rsidR="00FE7ABB" w:rsidRPr="00B65FE1" w:rsidRDefault="00FE7AB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AECBCAC" w14:textId="77777777" w:rsidR="00FE7ABB" w:rsidRPr="00B65FE1" w:rsidRDefault="00EA4063">
      <w:pPr>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 xml:space="preserve">Debido a que fue debidamente sustanciado el expediente electrónico y no existe diligencia pendiente de desahogo, se emite la Resolución que conforme a Derecho proceda, de acuerdo con los siguientes: </w:t>
      </w:r>
    </w:p>
    <w:p w14:paraId="770EFE4E"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153EDECA"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27F5A6F4" w14:textId="77777777" w:rsidR="00FE7ABB" w:rsidRPr="00B65FE1" w:rsidRDefault="00EA4063">
      <w:pPr>
        <w:spacing w:after="0" w:line="360" w:lineRule="auto"/>
        <w:ind w:right="49"/>
        <w:jc w:val="center"/>
        <w:rPr>
          <w:rFonts w:ascii="Palatino Linotype" w:eastAsia="Palatino Linotype" w:hAnsi="Palatino Linotype" w:cs="Palatino Linotype"/>
          <w:b/>
          <w:sz w:val="24"/>
          <w:szCs w:val="24"/>
        </w:rPr>
      </w:pPr>
      <w:r w:rsidRPr="00B65FE1">
        <w:rPr>
          <w:rFonts w:ascii="Palatino Linotype" w:eastAsia="Palatino Linotype" w:hAnsi="Palatino Linotype" w:cs="Palatino Linotype"/>
          <w:b/>
          <w:sz w:val="24"/>
          <w:szCs w:val="24"/>
        </w:rPr>
        <w:lastRenderedPageBreak/>
        <w:t>II.</w:t>
      </w:r>
      <w:r w:rsidRPr="00B65FE1">
        <w:rPr>
          <w:rFonts w:ascii="Palatino Linotype" w:eastAsia="Palatino Linotype" w:hAnsi="Palatino Linotype" w:cs="Palatino Linotype"/>
          <w:b/>
          <w:sz w:val="24"/>
          <w:szCs w:val="24"/>
        </w:rPr>
        <w:tab/>
        <w:t>C O N S I D E R A N D O:</w:t>
      </w:r>
    </w:p>
    <w:p w14:paraId="1612A1A1"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63CF5FCC" w14:textId="77777777" w:rsidR="00FE7ABB" w:rsidRPr="00B65FE1" w:rsidRDefault="00EA4063">
      <w:pPr>
        <w:spacing w:after="0" w:line="360" w:lineRule="auto"/>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b/>
          <w:sz w:val="24"/>
          <w:szCs w:val="24"/>
        </w:rPr>
        <w:t xml:space="preserve">Primero. Competencia. </w:t>
      </w:r>
      <w:r w:rsidRPr="00B65FE1">
        <w:rPr>
          <w:rFonts w:ascii="Palatino Linotype" w:eastAsia="Palatino Linotype" w:hAnsi="Palatino Linotype" w:cs="Palatino Linotype"/>
          <w:sz w:val="24"/>
          <w:szCs w:val="24"/>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59B0BCC"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48206029" w14:textId="77777777" w:rsidR="00FE7ABB" w:rsidRPr="00B65FE1" w:rsidRDefault="00EA4063">
      <w:pPr>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b/>
          <w:sz w:val="24"/>
          <w:szCs w:val="24"/>
        </w:rPr>
        <w:t xml:space="preserve">Segundo. Oportunidad y </w:t>
      </w:r>
      <w:proofErr w:type="spellStart"/>
      <w:r w:rsidRPr="00B65FE1">
        <w:rPr>
          <w:rFonts w:ascii="Palatino Linotype" w:eastAsia="Palatino Linotype" w:hAnsi="Palatino Linotype" w:cs="Palatino Linotype"/>
          <w:b/>
          <w:sz w:val="24"/>
          <w:szCs w:val="24"/>
        </w:rPr>
        <w:t>Procedibilidad</w:t>
      </w:r>
      <w:proofErr w:type="spellEnd"/>
      <w:r w:rsidRPr="00B65FE1">
        <w:rPr>
          <w:rFonts w:ascii="Palatino Linotype" w:eastAsia="Palatino Linotype" w:hAnsi="Palatino Linotype" w:cs="Palatino Linotype"/>
          <w:b/>
          <w:sz w:val="24"/>
          <w:szCs w:val="24"/>
        </w:rPr>
        <w:t xml:space="preserve"> del Recurso de Revisión.</w:t>
      </w:r>
      <w:r w:rsidRPr="00B65FE1">
        <w:rPr>
          <w:rFonts w:ascii="Palatino Linotype" w:eastAsia="Palatino Linotype" w:hAnsi="Palatino Linotype" w:cs="Palatino Linotype"/>
          <w:sz w:val="24"/>
          <w:szCs w:val="24"/>
        </w:rPr>
        <w:t xml:space="preserve"> Previo al estudio del fondo del asunto, se procede a analizar los requisitos de oportunidad y </w:t>
      </w:r>
      <w:proofErr w:type="spellStart"/>
      <w:r w:rsidRPr="00B65FE1">
        <w:rPr>
          <w:rFonts w:ascii="Palatino Linotype" w:eastAsia="Palatino Linotype" w:hAnsi="Palatino Linotype" w:cs="Palatino Linotype"/>
          <w:sz w:val="24"/>
          <w:szCs w:val="24"/>
        </w:rPr>
        <w:t>procedibilidad</w:t>
      </w:r>
      <w:proofErr w:type="spellEnd"/>
      <w:r w:rsidRPr="00B65FE1">
        <w:rPr>
          <w:rFonts w:ascii="Palatino Linotype" w:eastAsia="Palatino Linotype" w:hAnsi="Palatino Linotype" w:cs="Palatino Linotype"/>
          <w:sz w:val="24"/>
          <w:szCs w:val="24"/>
        </w:rPr>
        <w:t xml:space="preserve"> que deben reunir el recurso de revisión interpuesto, previstos en los artículos 178 y 180 de la Ley de Transparencia y Acceso a la Información Pública del Estado de México y Municipios. </w:t>
      </w:r>
    </w:p>
    <w:p w14:paraId="1D15D093" w14:textId="77777777" w:rsidR="00FE7ABB" w:rsidRPr="00B65FE1" w:rsidRDefault="00EA4063">
      <w:pPr>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 xml:space="preserve">Los recursos de revisión fueron interpuestos dentro del plazo de quince días hábiles previstos en el artículo 178 de la Ley de Transparencia y Acceso a la Información Pública del Estado de México y Municipios, toda vez que el </w:t>
      </w:r>
      <w:r w:rsidRPr="00B65FE1">
        <w:rPr>
          <w:rFonts w:ascii="Palatino Linotype" w:eastAsia="Palatino Linotype" w:hAnsi="Palatino Linotype" w:cs="Palatino Linotype"/>
          <w:b/>
          <w:sz w:val="24"/>
          <w:szCs w:val="24"/>
        </w:rPr>
        <w:t>SUJETO OBLIGADO</w:t>
      </w:r>
      <w:r w:rsidRPr="00B65FE1">
        <w:rPr>
          <w:rFonts w:ascii="Palatino Linotype" w:eastAsia="Palatino Linotype" w:hAnsi="Palatino Linotype" w:cs="Palatino Linotype"/>
          <w:sz w:val="24"/>
          <w:szCs w:val="24"/>
        </w:rPr>
        <w:t xml:space="preserve"> remitió respuesta a las solicitudes de información el </w:t>
      </w:r>
      <w:r w:rsidRPr="00B65FE1">
        <w:rPr>
          <w:rFonts w:ascii="Palatino Linotype" w:eastAsia="Palatino Linotype" w:hAnsi="Palatino Linotype" w:cs="Palatino Linotype"/>
          <w:b/>
          <w:sz w:val="24"/>
          <w:szCs w:val="24"/>
        </w:rPr>
        <w:t>treinta de mayo</w:t>
      </w:r>
      <w:r w:rsidRPr="00B65FE1">
        <w:rPr>
          <w:rFonts w:ascii="Palatino Linotype" w:eastAsia="Palatino Linotype" w:hAnsi="Palatino Linotype" w:cs="Palatino Linotype"/>
          <w:sz w:val="24"/>
          <w:szCs w:val="24"/>
        </w:rPr>
        <w:t xml:space="preserve"> </w:t>
      </w:r>
      <w:r w:rsidRPr="00B65FE1">
        <w:rPr>
          <w:rFonts w:ascii="Palatino Linotype" w:eastAsia="Palatino Linotype" w:hAnsi="Palatino Linotype" w:cs="Palatino Linotype"/>
          <w:b/>
          <w:sz w:val="24"/>
          <w:szCs w:val="24"/>
        </w:rPr>
        <w:t xml:space="preserve">de dos mil </w:t>
      </w:r>
      <w:r w:rsidRPr="00B65FE1">
        <w:rPr>
          <w:rFonts w:ascii="Palatino Linotype" w:eastAsia="Palatino Linotype" w:hAnsi="Palatino Linotype" w:cs="Palatino Linotype"/>
          <w:b/>
          <w:sz w:val="24"/>
          <w:szCs w:val="24"/>
        </w:rPr>
        <w:lastRenderedPageBreak/>
        <w:t>veintitrés</w:t>
      </w:r>
      <w:r w:rsidRPr="00B65FE1">
        <w:rPr>
          <w:rFonts w:ascii="Palatino Linotype" w:eastAsia="Palatino Linotype" w:hAnsi="Palatino Linotype" w:cs="Palatino Linotype"/>
          <w:sz w:val="24"/>
          <w:szCs w:val="24"/>
        </w:rPr>
        <w:t xml:space="preserve">, mientras que los recursos de revisión interpuestos por la parte </w:t>
      </w:r>
      <w:r w:rsidRPr="00B65FE1">
        <w:rPr>
          <w:rFonts w:ascii="Palatino Linotype" w:eastAsia="Palatino Linotype" w:hAnsi="Palatino Linotype" w:cs="Palatino Linotype"/>
          <w:b/>
          <w:sz w:val="24"/>
          <w:szCs w:val="24"/>
        </w:rPr>
        <w:t xml:space="preserve">RECURRENTE </w:t>
      </w:r>
      <w:r w:rsidRPr="00B65FE1">
        <w:rPr>
          <w:rFonts w:ascii="Palatino Linotype" w:eastAsia="Palatino Linotype" w:hAnsi="Palatino Linotype" w:cs="Palatino Linotype"/>
          <w:sz w:val="24"/>
          <w:szCs w:val="24"/>
        </w:rPr>
        <w:t xml:space="preserve">se tuvieron por presentados el </w:t>
      </w:r>
      <w:r w:rsidRPr="00B65FE1">
        <w:rPr>
          <w:rFonts w:ascii="Palatino Linotype" w:eastAsia="Palatino Linotype" w:hAnsi="Palatino Linotype" w:cs="Palatino Linotype"/>
          <w:b/>
          <w:sz w:val="24"/>
          <w:szCs w:val="24"/>
        </w:rPr>
        <w:t>mismo día en que se tuvo conocimientos de las respuestas.</w:t>
      </w:r>
      <w:r w:rsidRPr="00B65FE1">
        <w:rPr>
          <w:rFonts w:ascii="Palatino Linotype" w:eastAsia="Palatino Linotype" w:hAnsi="Palatino Linotype" w:cs="Palatino Linotype"/>
          <w:sz w:val="24"/>
          <w:szCs w:val="24"/>
        </w:rPr>
        <w:t xml:space="preserve"> </w:t>
      </w:r>
    </w:p>
    <w:p w14:paraId="68EF5C69"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41B90D26" w14:textId="77777777" w:rsidR="00FE7ABB" w:rsidRPr="00B65FE1" w:rsidRDefault="00EA4063">
      <w:pPr>
        <w:spacing w:after="0" w:line="360" w:lineRule="auto"/>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733A3EF2" w14:textId="77777777" w:rsidR="00FE7ABB" w:rsidRPr="00B65FE1" w:rsidRDefault="00FE7ABB">
      <w:pPr>
        <w:spacing w:after="0" w:line="360" w:lineRule="auto"/>
        <w:jc w:val="both"/>
        <w:rPr>
          <w:rFonts w:ascii="Times New Roman" w:hAnsi="Times New Roman"/>
          <w:sz w:val="24"/>
          <w:szCs w:val="24"/>
        </w:rPr>
      </w:pPr>
    </w:p>
    <w:p w14:paraId="1C8DC972" w14:textId="77777777" w:rsidR="00FE7ABB" w:rsidRPr="00B65FE1" w:rsidRDefault="00EA4063">
      <w:pPr>
        <w:spacing w:after="0"/>
        <w:ind w:left="567" w:right="560"/>
        <w:jc w:val="both"/>
        <w:rPr>
          <w:rFonts w:ascii="Times New Roman" w:hAnsi="Times New Roman"/>
          <w:sz w:val="24"/>
          <w:szCs w:val="24"/>
        </w:rPr>
      </w:pPr>
      <w:r w:rsidRPr="00B65FE1">
        <w:rPr>
          <w:rFonts w:ascii="Palatino Linotype" w:eastAsia="Palatino Linotype" w:hAnsi="Palatino Linotype" w:cs="Palatino Linotype"/>
          <w:b/>
          <w:i/>
        </w:rPr>
        <w:t>“RECURSO DE RECLAMACIÓN. SU INTERPOSICIÓN NO ES EXTEMPORÁNEA SI SE REALIZA ANTES DE QUE INICIE EL PLAZO PARA HACERLO</w:t>
      </w:r>
      <w:r w:rsidRPr="00B65FE1">
        <w:rPr>
          <w:rFonts w:ascii="Palatino Linotype" w:eastAsia="Palatino Linotype" w:hAnsi="Palatino Linotype" w:cs="Palatino Linotype"/>
          <w:i/>
        </w:rPr>
        <w:t>.</w:t>
      </w:r>
      <w:r w:rsidRPr="00B65FE1">
        <w:rPr>
          <w:rFonts w:ascii="Times New Roman" w:hAnsi="Times New Roman"/>
          <w:sz w:val="24"/>
          <w:szCs w:val="24"/>
        </w:rPr>
        <w:t xml:space="preserve"> </w:t>
      </w:r>
      <w:r w:rsidRPr="00B65FE1">
        <w:rPr>
          <w:rFonts w:ascii="Palatino Linotype" w:eastAsia="Palatino Linotype" w:hAnsi="Palatino Linotype" w:cs="Palatino Linotype"/>
          <w:i/>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0675D3E3"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714E6B27" w14:textId="77777777" w:rsidR="00FE7ABB" w:rsidRPr="00B65FE1" w:rsidRDefault="00EA4063">
      <w:pPr>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 xml:space="preserve">Ahora bien, del análisis efectuado se advierte que resulta procedente la interposición de los recursos y se concluye la acreditación plena de todos y cada uno de los </w:t>
      </w:r>
      <w:r w:rsidRPr="00B65FE1">
        <w:rPr>
          <w:rFonts w:ascii="Palatino Linotype" w:eastAsia="Palatino Linotype" w:hAnsi="Palatino Linotype" w:cs="Palatino Linotype"/>
          <w:sz w:val="24"/>
          <w:szCs w:val="24"/>
        </w:rPr>
        <w:lastRenderedPageBreak/>
        <w:t xml:space="preserve">elementos formales exigidos por el artículo 180 de la Ley de Transparencia y Acceso a la Información Pública del Estado de México y Municipios en vigor, en atención a que fue presentado mediante el formato visible en </w:t>
      </w:r>
      <w:r w:rsidRPr="00B65FE1">
        <w:rPr>
          <w:rFonts w:ascii="Palatino Linotype" w:eastAsia="Palatino Linotype" w:hAnsi="Palatino Linotype" w:cs="Palatino Linotype"/>
          <w:b/>
          <w:sz w:val="24"/>
          <w:szCs w:val="24"/>
        </w:rPr>
        <w:t>SAIMEX</w:t>
      </w:r>
      <w:r w:rsidRPr="00B65FE1">
        <w:rPr>
          <w:rFonts w:ascii="Palatino Linotype" w:eastAsia="Palatino Linotype" w:hAnsi="Palatino Linotype" w:cs="Palatino Linotype"/>
          <w:sz w:val="24"/>
          <w:szCs w:val="24"/>
        </w:rPr>
        <w:t xml:space="preserve">.  </w:t>
      </w:r>
    </w:p>
    <w:p w14:paraId="6871A024"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6A197159" w14:textId="77777777" w:rsidR="00FE7ABB" w:rsidRPr="00B65FE1" w:rsidRDefault="00EA4063">
      <w:pPr>
        <w:spacing w:after="0" w:line="360" w:lineRule="auto"/>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Es de suma importancia mencionar que, si bien, la parte no proporcionó un nombre o seudónimo para ser identificado como se advierte en el detalle de seguimiento del Sistema de Acceso a la Información Mexiquense,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D1E4F3A" w14:textId="77777777" w:rsidR="00FE7ABB" w:rsidRPr="00B65FE1" w:rsidRDefault="00FE7ABB">
      <w:pPr>
        <w:spacing w:after="0" w:line="360" w:lineRule="auto"/>
        <w:jc w:val="both"/>
        <w:rPr>
          <w:rFonts w:ascii="Palatino Linotype" w:eastAsia="Palatino Linotype" w:hAnsi="Palatino Linotype" w:cs="Palatino Linotype"/>
        </w:rPr>
      </w:pPr>
    </w:p>
    <w:p w14:paraId="3ED2537D" w14:textId="77777777" w:rsidR="00FE7ABB" w:rsidRPr="00B65FE1" w:rsidRDefault="00EA4063">
      <w:pPr>
        <w:spacing w:after="0"/>
        <w:ind w:left="567" w:right="843"/>
        <w:jc w:val="both"/>
        <w:rPr>
          <w:rFonts w:ascii="Palatino Linotype" w:eastAsia="Palatino Linotype" w:hAnsi="Palatino Linotype" w:cs="Palatino Linotype"/>
          <w:i/>
        </w:rPr>
      </w:pPr>
      <w:r w:rsidRPr="00B65FE1">
        <w:rPr>
          <w:rFonts w:ascii="Palatino Linotype" w:eastAsia="Palatino Linotype" w:hAnsi="Palatino Linotype" w:cs="Palatino Linotype"/>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25D9C026"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2DAD2E33" w14:textId="77777777" w:rsidR="00FE7ABB" w:rsidRPr="00B65FE1" w:rsidRDefault="00EA4063">
      <w:pPr>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Finalmente, resulta procedente la interposición de los recursos de revisión al rubro anotado, toda vez que se actualizan la hipótesis de procedencia prevista en el artículo 179, fracción V de la Ley de la materia, que a la letra dice:</w:t>
      </w:r>
    </w:p>
    <w:p w14:paraId="67D21D70"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02C03366"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w:t>
      </w:r>
      <w:r w:rsidRPr="00B65FE1">
        <w:rPr>
          <w:rFonts w:ascii="Palatino Linotype" w:eastAsia="Palatino Linotype" w:hAnsi="Palatino Linotype" w:cs="Palatino Linotype"/>
          <w:b/>
          <w:i/>
        </w:rPr>
        <w:t>Artículo 179.</w:t>
      </w:r>
      <w:r w:rsidRPr="00B65FE1">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22807E23"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w:t>
      </w:r>
    </w:p>
    <w:p w14:paraId="3673D365"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V. La entrega de información incompleta;</w:t>
      </w:r>
    </w:p>
    <w:p w14:paraId="14818989"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w:t>
      </w:r>
    </w:p>
    <w:p w14:paraId="4885F6F4" w14:textId="77777777" w:rsidR="00FE7ABB" w:rsidRPr="00B65FE1" w:rsidRDefault="00FE7ABB">
      <w:pPr>
        <w:spacing w:after="0" w:line="360" w:lineRule="auto"/>
        <w:ind w:left="567" w:right="560"/>
        <w:jc w:val="both"/>
        <w:rPr>
          <w:rFonts w:ascii="Palatino Linotype" w:eastAsia="Palatino Linotype" w:hAnsi="Palatino Linotype" w:cs="Palatino Linotype"/>
          <w:i/>
          <w:sz w:val="24"/>
          <w:szCs w:val="24"/>
        </w:rPr>
      </w:pPr>
    </w:p>
    <w:p w14:paraId="565FD298" w14:textId="77777777" w:rsidR="00FE7ABB" w:rsidRPr="00B65FE1" w:rsidRDefault="00EA4063">
      <w:pPr>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b/>
          <w:sz w:val="24"/>
          <w:szCs w:val="24"/>
        </w:rPr>
        <w:lastRenderedPageBreak/>
        <w:t>Tercero. Materia de la revisión</w:t>
      </w:r>
      <w:r w:rsidRPr="00B65FE1">
        <w:rPr>
          <w:rFonts w:ascii="Palatino Linotype" w:eastAsia="Palatino Linotype" w:hAnsi="Palatino Linotype" w:cs="Palatino Linotype"/>
          <w:sz w:val="24"/>
          <w:szCs w:val="24"/>
        </w:rPr>
        <w:t xml:space="preserve">. De la revisión a las constancias y documentos que obran en los expedientes electrónicos se advierte, que el tema sobre el que este Organismo Garante de Transparencia y Acceso a la Información se pronunciará será  determinar, si se actualiza la hipótesis prevista en la fracción V del artículo 179 de la Ley en la materia. </w:t>
      </w:r>
    </w:p>
    <w:p w14:paraId="351EF6E6"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7FF29BAF" w14:textId="77777777" w:rsidR="00FE7ABB" w:rsidRPr="00B65FE1" w:rsidRDefault="00EA4063">
      <w:pPr>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b/>
          <w:sz w:val="24"/>
          <w:szCs w:val="24"/>
        </w:rPr>
        <w:t>Cuarto.</w:t>
      </w:r>
      <w:r w:rsidRPr="00B65FE1">
        <w:rPr>
          <w:rFonts w:ascii="Palatino Linotype" w:eastAsia="Palatino Linotype" w:hAnsi="Palatino Linotype" w:cs="Palatino Linotype"/>
          <w:sz w:val="24"/>
          <w:szCs w:val="24"/>
        </w:rPr>
        <w:t xml:space="preserve"> </w:t>
      </w:r>
      <w:r w:rsidRPr="00B65FE1">
        <w:rPr>
          <w:rFonts w:ascii="Palatino Linotype" w:eastAsia="Palatino Linotype" w:hAnsi="Palatino Linotype" w:cs="Palatino Linotype"/>
          <w:b/>
          <w:sz w:val="24"/>
          <w:szCs w:val="24"/>
        </w:rPr>
        <w:t>Estudio de fondo del asunto.</w:t>
      </w:r>
      <w:r w:rsidRPr="00B65FE1">
        <w:rPr>
          <w:rFonts w:ascii="Palatino Linotype" w:eastAsia="Palatino Linotype" w:hAnsi="Palatino Linotype" w:cs="Palatino Linotype"/>
          <w:sz w:val="24"/>
          <w:szCs w:val="24"/>
        </w:rPr>
        <w:t xml:space="preserve">  Antes de entrar al análisis de los pronunciamientos del Sujeto Obligado en la respuesta proporcionada, así como en el informe justificado,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94B8961" w14:textId="77777777" w:rsidR="00FE7ABB" w:rsidRPr="00B65FE1" w:rsidRDefault="00FE7ABB">
      <w:pPr>
        <w:spacing w:after="0"/>
        <w:ind w:left="567" w:right="560"/>
        <w:jc w:val="both"/>
        <w:rPr>
          <w:rFonts w:ascii="Palatino Linotype" w:eastAsia="Palatino Linotype" w:hAnsi="Palatino Linotype" w:cs="Palatino Linotype"/>
          <w:i/>
        </w:rPr>
      </w:pPr>
    </w:p>
    <w:p w14:paraId="01E20B02"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b/>
          <w:i/>
        </w:rPr>
        <w:t>Artículo 1o.</w:t>
      </w:r>
      <w:r w:rsidRPr="00B65FE1">
        <w:rPr>
          <w:rFonts w:ascii="Palatino Linotype" w:eastAsia="Palatino Linotype" w:hAnsi="Palatino Linotype" w:cs="Palatino Linotype"/>
          <w:i/>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7CD0B1D"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14:paraId="70304B00"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w:t>
      </w:r>
      <w:r w:rsidRPr="00B65FE1">
        <w:rPr>
          <w:rFonts w:ascii="Palatino Linotype" w:eastAsia="Palatino Linotype" w:hAnsi="Palatino Linotype" w:cs="Palatino Linotype"/>
          <w:i/>
        </w:rPr>
        <w:lastRenderedPageBreak/>
        <w:t>Estado deberá prevenir, investigar, sancionar y reparar las violaciones a los derechos humanos, en los términos que establezca la ley</w:t>
      </w:r>
    </w:p>
    <w:p w14:paraId="07BA2C53"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w:t>
      </w:r>
    </w:p>
    <w:p w14:paraId="0C43203B" w14:textId="77777777" w:rsidR="00FE7ABB" w:rsidRPr="00B65FE1" w:rsidRDefault="00EA4063">
      <w:pPr>
        <w:spacing w:after="0"/>
        <w:ind w:left="567" w:right="560"/>
        <w:jc w:val="both"/>
        <w:rPr>
          <w:rFonts w:ascii="Palatino Linotype" w:eastAsia="Palatino Linotype" w:hAnsi="Palatino Linotype" w:cs="Palatino Linotype"/>
          <w:b/>
          <w:i/>
        </w:rPr>
      </w:pPr>
      <w:r w:rsidRPr="00B65FE1">
        <w:rPr>
          <w:rFonts w:ascii="Palatino Linotype" w:eastAsia="Palatino Linotype" w:hAnsi="Palatino Linotype" w:cs="Palatino Linotype"/>
          <w:b/>
          <w:i/>
        </w:rPr>
        <w:t>“Artículo 6o.</w:t>
      </w:r>
    </w:p>
    <w:p w14:paraId="06383421"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w:t>
      </w:r>
    </w:p>
    <w:p w14:paraId="35348E69"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A. Para el ejercicio del derecho de acceso a la información, la Federación y las entidades federativas, en el ámbito de sus respectivas competencias, se regirán por los siguientes principios y bases:</w:t>
      </w:r>
    </w:p>
    <w:p w14:paraId="3C48235E"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 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681A318"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 II. La información que se refiere a la vida privada y los datos personales será protegida en los términos y con las excepciones que fijen las leyes.</w:t>
      </w:r>
    </w:p>
    <w:p w14:paraId="265A904F"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 III. Toda persona, sin necesidad de acreditar interés alguno o justificar su utilización, tendrá acceso gratuito a la información pública, a sus datos personales o a la rectificación de éstos.</w:t>
      </w:r>
    </w:p>
    <w:p w14:paraId="7B5EF033"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 IV. Se establecerán mecanismos de acceso a la información y procedimientos de revisión expeditos que se sustanciarán ante los organismos autónomos especializados e imparciales que establece esta Constitución.</w:t>
      </w:r>
    </w:p>
    <w:p w14:paraId="0431DC00"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07D1AF11"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 VI. Las leyes determinarán la manera en que los sujetos obligados deberán hacer pública la información relativa a los recursos públicos que entreguen a personas físicas o morales.</w:t>
      </w:r>
    </w:p>
    <w:p w14:paraId="1235C218"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lastRenderedPageBreak/>
        <w:t xml:space="preserve"> VII. La inobservancia a las disposiciones en materia de acceso a la información pública será sancionada en los términos que dispongan las leyes. [...]</w:t>
      </w:r>
    </w:p>
    <w:p w14:paraId="3363DEEC" w14:textId="77777777" w:rsidR="00FE7ABB" w:rsidRPr="00B65FE1" w:rsidRDefault="00FE7ABB">
      <w:pPr>
        <w:spacing w:after="0"/>
        <w:ind w:left="567" w:right="560"/>
        <w:jc w:val="both"/>
        <w:rPr>
          <w:rFonts w:ascii="Palatino Linotype" w:eastAsia="Palatino Linotype" w:hAnsi="Palatino Linotype" w:cs="Palatino Linotype"/>
          <w:i/>
        </w:rPr>
      </w:pPr>
    </w:p>
    <w:p w14:paraId="196BD329" w14:textId="77777777" w:rsidR="00FE7ABB" w:rsidRPr="00B65FE1" w:rsidRDefault="00EA4063">
      <w:pPr>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890940D"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3D8C8D7D"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w:t>
      </w:r>
      <w:r w:rsidRPr="00B65FE1">
        <w:rPr>
          <w:rFonts w:ascii="Palatino Linotype" w:eastAsia="Palatino Linotype" w:hAnsi="Palatino Linotype" w:cs="Palatino Linotype"/>
          <w:b/>
          <w:i/>
        </w:rPr>
        <w:t>Artículo 4.</w:t>
      </w:r>
      <w:r w:rsidRPr="00B65FE1">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41CDB49"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215686B"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14:paraId="3A53B61A" w14:textId="77777777" w:rsidR="00FE7ABB" w:rsidRPr="00B65FE1" w:rsidRDefault="00FE7ABB">
      <w:pPr>
        <w:spacing w:after="0" w:line="360" w:lineRule="auto"/>
        <w:ind w:left="567" w:right="560"/>
        <w:jc w:val="both"/>
        <w:rPr>
          <w:rFonts w:ascii="Palatino Linotype" w:eastAsia="Palatino Linotype" w:hAnsi="Palatino Linotype" w:cs="Palatino Linotype"/>
          <w:i/>
          <w:sz w:val="24"/>
          <w:szCs w:val="24"/>
        </w:rPr>
      </w:pPr>
    </w:p>
    <w:p w14:paraId="387DC635" w14:textId="77777777" w:rsidR="00FE7ABB" w:rsidRPr="00B65FE1" w:rsidRDefault="00EA4063">
      <w:pPr>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De lo precedente, se desprende que los Sujetos Obligados tienen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4C29B306"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76C5C9DD"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w:t>
      </w:r>
      <w:r w:rsidRPr="00B65FE1">
        <w:rPr>
          <w:rFonts w:ascii="Palatino Linotype" w:eastAsia="Palatino Linotype" w:hAnsi="Palatino Linotype" w:cs="Palatino Linotype"/>
          <w:b/>
          <w:i/>
        </w:rPr>
        <w:t>Artículo 12.</w:t>
      </w:r>
      <w:r w:rsidRPr="00B65FE1">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1CDE1794"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0F3B38A6"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6DF8EE67" w14:textId="77777777" w:rsidR="00FE7ABB" w:rsidRPr="00B65FE1" w:rsidRDefault="00EA4063">
      <w:pPr>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Es decir, que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 Instituto Nacional de Transparencia, Acceso a la Información Pública y Protección de Datos Personales, el cual señala lo siguiente:</w:t>
      </w:r>
    </w:p>
    <w:p w14:paraId="01DEC4CE"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5A30CF27" w14:textId="77777777" w:rsidR="00FE7ABB" w:rsidRPr="00B65FE1" w:rsidRDefault="00EA4063">
      <w:pPr>
        <w:spacing w:after="0"/>
        <w:ind w:left="567" w:right="560"/>
        <w:jc w:val="both"/>
        <w:rPr>
          <w:rFonts w:ascii="Palatino Linotype" w:eastAsia="Palatino Linotype" w:hAnsi="Palatino Linotype" w:cs="Palatino Linotype"/>
          <w:b/>
          <w:i/>
        </w:rPr>
      </w:pPr>
      <w:r w:rsidRPr="00B65FE1">
        <w:rPr>
          <w:rFonts w:ascii="Palatino Linotype" w:eastAsia="Palatino Linotype" w:hAnsi="Palatino Linotype" w:cs="Palatino Linotype"/>
          <w:b/>
          <w:i/>
        </w:rPr>
        <w:lastRenderedPageBreak/>
        <w:t>Criterio 03/17</w:t>
      </w:r>
    </w:p>
    <w:p w14:paraId="1D87ED7B"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b/>
          <w:i/>
        </w:rPr>
        <w:t xml:space="preserve">“NO EXISTE OBLIGACIÓN DE ELABORAR DOCUMENTOS AD HOC PARA ATENDER LAS SOLICITUDES DE ACCESO A LA INFORMACIÓN. </w:t>
      </w:r>
      <w:r w:rsidRPr="00B65FE1">
        <w:rPr>
          <w:rFonts w:ascii="Palatino Linotype" w:eastAsia="Palatino Linotype" w:hAnsi="Palatino Linotype" w:cs="Palatino Linotype"/>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2AE37CB" w14:textId="77777777" w:rsidR="00FE7ABB" w:rsidRPr="00B65FE1" w:rsidRDefault="00FE7ABB">
      <w:pPr>
        <w:spacing w:after="0" w:line="360" w:lineRule="auto"/>
        <w:ind w:left="567" w:right="560"/>
        <w:jc w:val="both"/>
        <w:rPr>
          <w:rFonts w:ascii="Palatino Linotype" w:eastAsia="Palatino Linotype" w:hAnsi="Palatino Linotype" w:cs="Palatino Linotype"/>
          <w:b/>
          <w:i/>
          <w:sz w:val="24"/>
          <w:szCs w:val="24"/>
        </w:rPr>
      </w:pPr>
    </w:p>
    <w:p w14:paraId="709F0B62" w14:textId="77777777" w:rsidR="00FE7ABB" w:rsidRPr="00B65FE1" w:rsidRDefault="00EA4063">
      <w:pPr>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084A7FD"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1C2D695B" w14:textId="77777777" w:rsidR="00FE7ABB" w:rsidRPr="00B65FE1" w:rsidRDefault="00EA4063">
      <w:pPr>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52F96BC"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5DB6797F" w14:textId="77777777" w:rsidR="00FE7ABB" w:rsidRPr="00B65FE1" w:rsidRDefault="00EA4063">
      <w:pPr>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C5FD6C0"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43BE66E1"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7A7DAB7D"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4228CDE0"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w:t>
      </w:r>
      <w:r w:rsidRPr="00B65FE1">
        <w:rPr>
          <w:rFonts w:ascii="Palatino Linotype" w:eastAsia="Palatino Linotype" w:hAnsi="Palatino Linotype" w:cs="Palatino Linotype"/>
          <w:b/>
          <w:i/>
        </w:rPr>
        <w:t>Artículo 3.</w:t>
      </w:r>
      <w:r w:rsidRPr="00B65FE1">
        <w:rPr>
          <w:rFonts w:ascii="Palatino Linotype" w:eastAsia="Palatino Linotype" w:hAnsi="Palatino Linotype" w:cs="Palatino Linotype"/>
          <w:i/>
        </w:rPr>
        <w:t xml:space="preserve"> Para los efectos de la presente Ley se entenderá por:</w:t>
      </w:r>
    </w:p>
    <w:p w14:paraId="326EE0C5"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w:t>
      </w:r>
    </w:p>
    <w:p w14:paraId="62B1A999"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b/>
          <w:i/>
        </w:rPr>
        <w:t>XI. Documento:</w:t>
      </w:r>
      <w:r w:rsidRPr="00B65FE1">
        <w:rPr>
          <w:rFonts w:ascii="Palatino Linotype" w:eastAsia="Palatino Linotype" w:hAnsi="Palatino Linotype" w:cs="Palatino Linotype"/>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54C45016"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0A413F5A" w14:textId="77777777" w:rsidR="00FE7ABB" w:rsidRPr="00B65FE1" w:rsidRDefault="00EA4063">
      <w:pPr>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 xml:space="preserve">Siendo aplicable, el Criterio de interpretación en el orden administrativo número 0002-11, emitido por Acuerdo del Pleno del Instituto de Transparencia y Acceso a la Información Pública del Estado de México y Municipios; publicado en el Periódico </w:t>
      </w:r>
      <w:r w:rsidRPr="00B65FE1">
        <w:rPr>
          <w:rFonts w:ascii="Palatino Linotype" w:eastAsia="Palatino Linotype" w:hAnsi="Palatino Linotype" w:cs="Palatino Linotype"/>
          <w:sz w:val="24"/>
          <w:szCs w:val="24"/>
        </w:rPr>
        <w:lastRenderedPageBreak/>
        <w:t>Oficial del Gobierno del Estado Libre y Soberano de México “Gaceta del Gobierno”, el diecinueve de octubre de dos mil once, cuyo rubro y texto refieren lo siguiente:</w:t>
      </w:r>
    </w:p>
    <w:p w14:paraId="04280DA1"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0F9F9A3B" w14:textId="77777777" w:rsidR="00FE7ABB" w:rsidRPr="00B65FE1" w:rsidRDefault="00EA4063">
      <w:pPr>
        <w:spacing w:after="0"/>
        <w:ind w:left="567" w:right="560"/>
        <w:jc w:val="both"/>
        <w:rPr>
          <w:rFonts w:ascii="Palatino Linotype" w:eastAsia="Palatino Linotype" w:hAnsi="Palatino Linotype" w:cs="Palatino Linotype"/>
          <w:b/>
          <w:i/>
        </w:rPr>
      </w:pPr>
      <w:r w:rsidRPr="00B65FE1">
        <w:rPr>
          <w:rFonts w:ascii="Palatino Linotype" w:eastAsia="Palatino Linotype" w:hAnsi="Palatino Linotype" w:cs="Palatino Linotype"/>
          <w:i/>
        </w:rPr>
        <w:t>“</w:t>
      </w:r>
      <w:r w:rsidRPr="00B65FE1">
        <w:rPr>
          <w:rFonts w:ascii="Palatino Linotype" w:eastAsia="Palatino Linotype" w:hAnsi="Palatino Linotype" w:cs="Palatino Linotype"/>
          <w:b/>
          <w:i/>
        </w:rPr>
        <w:t>CRITERIO 0002-11</w:t>
      </w:r>
    </w:p>
    <w:p w14:paraId="78EC7A82"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B65FE1">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324CC75"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En consecuencia el acceso a la información se refiere a que se cumplan cualquiera de los siguientes tres supuestos:</w:t>
      </w:r>
    </w:p>
    <w:p w14:paraId="55C46876"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1)</w:t>
      </w:r>
      <w:r w:rsidRPr="00B65FE1">
        <w:rPr>
          <w:rFonts w:ascii="Palatino Linotype" w:eastAsia="Palatino Linotype" w:hAnsi="Palatino Linotype" w:cs="Palatino Linotype"/>
          <w:i/>
        </w:rPr>
        <w:tab/>
        <w:t>Que se trate de información registrada en cualquier soporte documental, que en ejercicio de las atribuciones conferidas, sea generada por los Sujetos Obligados;</w:t>
      </w:r>
    </w:p>
    <w:p w14:paraId="6AE86D67"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2)</w:t>
      </w:r>
      <w:r w:rsidRPr="00B65FE1">
        <w:rPr>
          <w:rFonts w:ascii="Palatino Linotype" w:eastAsia="Palatino Linotype" w:hAnsi="Palatino Linotype" w:cs="Palatino Linotype"/>
          <w:i/>
        </w:rPr>
        <w:tab/>
        <w:t>Que se trate de información registrada en cualquier soporte documental, que en ejercicio de las atribuciones conferidas, sea administrada por los Sujetos Obligados, y</w:t>
      </w:r>
    </w:p>
    <w:p w14:paraId="71B9EFE4"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0534F831"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5C2214BD" w14:textId="77777777" w:rsidR="00FE7ABB" w:rsidRPr="00B65FE1" w:rsidRDefault="00EA4063">
      <w:pPr>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 .</w:t>
      </w:r>
    </w:p>
    <w:p w14:paraId="2282858E"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044A6BD6" w14:textId="77777777" w:rsidR="00FE7ABB" w:rsidRPr="00B65FE1" w:rsidRDefault="00EA4063">
      <w:pPr>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De las actuaciones que integran el expediente electrónico, se procede al análisis de los agravios hechos valer por el Recurrente, relativos a la entrega de información incompleta, lo que actualiza la causal de procedencia prevista en la fracción V del artículo 179 de la Ley de Transparencia y Acceso a la Información Pública del Estado de México y Municipios.</w:t>
      </w:r>
    </w:p>
    <w:p w14:paraId="36179CA7"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42E17714" w14:textId="77777777" w:rsidR="00FE7ABB" w:rsidRPr="00B65FE1" w:rsidRDefault="00EA4063">
      <w:pPr>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 xml:space="preserve">Para ello, en principio resulta recordar que la pretensión de la parte ahora Recurrente es obtener la siguiente información: </w:t>
      </w:r>
    </w:p>
    <w:p w14:paraId="5EA20DE2"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09FB8C38"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123EF027" w14:textId="77777777" w:rsidR="00FE7ABB" w:rsidRPr="00B65FE1" w:rsidRDefault="00EA4063">
      <w:pPr>
        <w:tabs>
          <w:tab w:val="left" w:pos="1530"/>
        </w:tabs>
        <w:spacing w:after="0" w:line="360" w:lineRule="auto"/>
        <w:ind w:left="567" w:right="49"/>
        <w:jc w:val="both"/>
        <w:rPr>
          <w:rFonts w:ascii="Palatino Linotype" w:eastAsia="Palatino Linotype" w:hAnsi="Palatino Linotype" w:cs="Palatino Linotype"/>
        </w:rPr>
      </w:pPr>
      <w:r w:rsidRPr="00B65FE1">
        <w:rPr>
          <w:rFonts w:ascii="Palatino Linotype" w:eastAsia="Palatino Linotype" w:hAnsi="Palatino Linotype" w:cs="Palatino Linotype"/>
          <w:b/>
        </w:rPr>
        <w:t>00065/CAPULHUA/IP/2023</w:t>
      </w:r>
      <w:r w:rsidRPr="00B65FE1">
        <w:rPr>
          <w:rFonts w:ascii="Palatino Linotype" w:eastAsia="Palatino Linotype" w:hAnsi="Palatino Linotype" w:cs="Palatino Linotype"/>
        </w:rPr>
        <w:t xml:space="preserve"> </w:t>
      </w:r>
    </w:p>
    <w:p w14:paraId="138FB74D" w14:textId="77777777" w:rsidR="00FE7ABB" w:rsidRPr="00B65FE1" w:rsidRDefault="00FE7ABB">
      <w:pPr>
        <w:tabs>
          <w:tab w:val="left" w:pos="1530"/>
        </w:tabs>
        <w:spacing w:after="0" w:line="360" w:lineRule="auto"/>
        <w:ind w:left="567" w:right="49"/>
        <w:jc w:val="both"/>
        <w:rPr>
          <w:rFonts w:ascii="Palatino Linotype" w:eastAsia="Palatino Linotype" w:hAnsi="Palatino Linotype" w:cs="Palatino Linotype"/>
        </w:rPr>
      </w:pPr>
    </w:p>
    <w:p w14:paraId="0B77C21E" w14:textId="77777777" w:rsidR="00FE7ABB" w:rsidRPr="00B65FE1" w:rsidRDefault="00EA4063">
      <w:pPr>
        <w:numPr>
          <w:ilvl w:val="0"/>
          <w:numId w:val="1"/>
        </w:numPr>
        <w:pBdr>
          <w:top w:val="nil"/>
          <w:left w:val="nil"/>
          <w:bottom w:val="nil"/>
          <w:right w:val="nil"/>
          <w:between w:val="nil"/>
        </w:pBdr>
        <w:tabs>
          <w:tab w:val="left" w:pos="1530"/>
        </w:tabs>
        <w:spacing w:after="0" w:line="360" w:lineRule="auto"/>
        <w:ind w:right="49"/>
        <w:jc w:val="both"/>
        <w:rPr>
          <w:rFonts w:ascii="Palatino Linotype" w:eastAsia="Palatino Linotype" w:hAnsi="Palatino Linotype" w:cs="Palatino Linotype"/>
        </w:rPr>
      </w:pPr>
      <w:r w:rsidRPr="00B65FE1">
        <w:rPr>
          <w:rFonts w:ascii="Palatino Linotype" w:eastAsia="Palatino Linotype" w:hAnsi="Palatino Linotype" w:cs="Palatino Linotype"/>
        </w:rPr>
        <w:t xml:space="preserve">Todos los documentos formados en relación con el procedimiento de licitación del suministro de combustible de vehículos de Seguridad Pública, Protección Civil y Bomberos con recurso del Fondo de Aportaciones para el Fortalecimiento de los Municipios y de las Demarcaciones Territoriales del Distrito Federal para el ejercicio fiscal 2022, donde se incluya la información señalada en la fracción XXIX del artículo 92 de la Ley de Transparencia Local. </w:t>
      </w:r>
    </w:p>
    <w:p w14:paraId="0C5EB4C5" w14:textId="77777777" w:rsidR="00FE7ABB" w:rsidRPr="00B65FE1" w:rsidRDefault="00EA4063">
      <w:pPr>
        <w:numPr>
          <w:ilvl w:val="0"/>
          <w:numId w:val="1"/>
        </w:numPr>
        <w:pBdr>
          <w:top w:val="nil"/>
          <w:left w:val="nil"/>
          <w:bottom w:val="nil"/>
          <w:right w:val="nil"/>
          <w:between w:val="nil"/>
        </w:pBdr>
        <w:tabs>
          <w:tab w:val="left" w:pos="1530"/>
        </w:tabs>
        <w:spacing w:after="0" w:line="360" w:lineRule="auto"/>
        <w:ind w:right="49"/>
        <w:jc w:val="both"/>
        <w:rPr>
          <w:rFonts w:ascii="Palatino Linotype" w:eastAsia="Palatino Linotype" w:hAnsi="Palatino Linotype" w:cs="Palatino Linotype"/>
        </w:rPr>
      </w:pPr>
      <w:r w:rsidRPr="00B65FE1">
        <w:rPr>
          <w:rFonts w:ascii="Palatino Linotype" w:eastAsia="Palatino Linotype" w:hAnsi="Palatino Linotype" w:cs="Palatino Linotype"/>
        </w:rPr>
        <w:t xml:space="preserve">Facturas emitidas por suministro del combustible señalado en el punto anterior. </w:t>
      </w:r>
    </w:p>
    <w:p w14:paraId="2849A210" w14:textId="77777777" w:rsidR="00FE7ABB" w:rsidRPr="00B65FE1" w:rsidRDefault="00EA4063">
      <w:pPr>
        <w:numPr>
          <w:ilvl w:val="0"/>
          <w:numId w:val="1"/>
        </w:numPr>
        <w:pBdr>
          <w:top w:val="nil"/>
          <w:left w:val="nil"/>
          <w:bottom w:val="nil"/>
          <w:right w:val="nil"/>
          <w:between w:val="nil"/>
        </w:pBdr>
        <w:tabs>
          <w:tab w:val="left" w:pos="1530"/>
        </w:tabs>
        <w:spacing w:after="0" w:line="360" w:lineRule="auto"/>
        <w:ind w:right="49"/>
        <w:jc w:val="both"/>
        <w:rPr>
          <w:rFonts w:ascii="Palatino Linotype" w:eastAsia="Palatino Linotype" w:hAnsi="Palatino Linotype" w:cs="Palatino Linotype"/>
        </w:rPr>
      </w:pPr>
      <w:r w:rsidRPr="00B65FE1">
        <w:rPr>
          <w:rFonts w:ascii="Palatino Linotype" w:eastAsia="Palatino Linotype" w:hAnsi="Palatino Linotype" w:cs="Palatino Linotype"/>
        </w:rPr>
        <w:t xml:space="preserve">Copia de los cheques o transferencias electrónicas o el documento generado por la Tesorería Municipal que acredite el pago de las facturas a que se refiere el punto anterior. </w:t>
      </w:r>
    </w:p>
    <w:p w14:paraId="2BDB1801" w14:textId="77777777" w:rsidR="00FE7ABB" w:rsidRPr="00B65FE1" w:rsidRDefault="00EA4063">
      <w:pPr>
        <w:numPr>
          <w:ilvl w:val="0"/>
          <w:numId w:val="1"/>
        </w:numPr>
        <w:pBdr>
          <w:top w:val="nil"/>
          <w:left w:val="nil"/>
          <w:bottom w:val="nil"/>
          <w:right w:val="nil"/>
          <w:between w:val="nil"/>
        </w:pBdr>
        <w:tabs>
          <w:tab w:val="left" w:pos="1530"/>
        </w:tabs>
        <w:spacing w:after="0" w:line="360" w:lineRule="auto"/>
        <w:ind w:right="49"/>
        <w:jc w:val="both"/>
        <w:rPr>
          <w:rFonts w:ascii="Palatino Linotype" w:eastAsia="Palatino Linotype" w:hAnsi="Palatino Linotype" w:cs="Palatino Linotype"/>
        </w:rPr>
      </w:pPr>
      <w:r w:rsidRPr="00B65FE1">
        <w:rPr>
          <w:rFonts w:ascii="Palatino Linotype" w:eastAsia="Palatino Linotype" w:hAnsi="Palatino Linotype" w:cs="Palatino Linotype"/>
        </w:rPr>
        <w:lastRenderedPageBreak/>
        <w:t xml:space="preserve">Copia de las bitácoras de suministro de combustible a cada vehículo de seguridad pública, protección civil y bomberos derivados del contrato formado con motivo de los recursos federales. </w:t>
      </w:r>
    </w:p>
    <w:p w14:paraId="0F34B030" w14:textId="77777777" w:rsidR="00FE7ABB" w:rsidRPr="00B65FE1" w:rsidRDefault="00FE7ABB">
      <w:pPr>
        <w:spacing w:after="0"/>
        <w:ind w:right="560"/>
        <w:jc w:val="both"/>
        <w:rPr>
          <w:rFonts w:ascii="Palatino Linotype" w:eastAsia="Palatino Linotype" w:hAnsi="Palatino Linotype" w:cs="Palatino Linotype"/>
          <w:i/>
        </w:rPr>
      </w:pPr>
    </w:p>
    <w:p w14:paraId="7357E266" w14:textId="77777777" w:rsidR="00FE7ABB" w:rsidRPr="00B65FE1" w:rsidRDefault="00EA4063">
      <w:pPr>
        <w:spacing w:after="0"/>
        <w:ind w:left="567" w:right="560"/>
        <w:jc w:val="both"/>
        <w:rPr>
          <w:rFonts w:ascii="Palatino Linotype" w:eastAsia="Palatino Linotype" w:hAnsi="Palatino Linotype" w:cs="Palatino Linotype"/>
          <w:b/>
          <w:sz w:val="24"/>
          <w:szCs w:val="24"/>
        </w:rPr>
      </w:pPr>
      <w:r w:rsidRPr="00B65FE1">
        <w:rPr>
          <w:rFonts w:ascii="Palatino Linotype" w:eastAsia="Palatino Linotype" w:hAnsi="Palatino Linotype" w:cs="Palatino Linotype"/>
          <w:sz w:val="24"/>
          <w:szCs w:val="24"/>
        </w:rPr>
        <w:t xml:space="preserve"> </w:t>
      </w:r>
      <w:r w:rsidRPr="00B65FE1">
        <w:rPr>
          <w:rFonts w:ascii="Palatino Linotype" w:eastAsia="Palatino Linotype" w:hAnsi="Palatino Linotype" w:cs="Palatino Linotype"/>
          <w:b/>
          <w:sz w:val="24"/>
          <w:szCs w:val="24"/>
        </w:rPr>
        <w:t>00064/CAPULHUA/IP/2023</w:t>
      </w:r>
    </w:p>
    <w:p w14:paraId="0D954F68" w14:textId="77777777" w:rsidR="00FE7ABB" w:rsidRPr="00B65FE1" w:rsidRDefault="00FE7ABB">
      <w:pPr>
        <w:spacing w:after="0"/>
        <w:ind w:left="567" w:right="560"/>
        <w:jc w:val="both"/>
        <w:rPr>
          <w:rFonts w:ascii="Palatino Linotype" w:eastAsia="Palatino Linotype" w:hAnsi="Palatino Linotype" w:cs="Palatino Linotype"/>
          <w:b/>
          <w:sz w:val="24"/>
          <w:szCs w:val="24"/>
        </w:rPr>
      </w:pPr>
    </w:p>
    <w:p w14:paraId="3413EF12" w14:textId="77777777" w:rsidR="00FE7ABB" w:rsidRPr="00B65FE1" w:rsidRDefault="00EA4063">
      <w:pPr>
        <w:numPr>
          <w:ilvl w:val="0"/>
          <w:numId w:val="2"/>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B65FE1">
        <w:rPr>
          <w:rFonts w:ascii="Palatino Linotype" w:eastAsia="Palatino Linotype" w:hAnsi="Palatino Linotype" w:cs="Palatino Linotype"/>
        </w:rPr>
        <w:t xml:space="preserve">Documentos formados en relación con el procedimiento de adquisición de la renta de vehículos para basura para el saneamiento del centro de acopio de residuos sólidos urbanos no peligrosos con recursos del fondo de aportaciones para el fortalecimiento de los municipios y de las demarcaciones territoriales del distrito federal para el ejercicio fiscal 2022 que incluya la información señalada en la fracción XXIX del artículo 92 de la ley de transparencia local. </w:t>
      </w:r>
    </w:p>
    <w:p w14:paraId="7BC75868" w14:textId="77777777" w:rsidR="00FE7ABB" w:rsidRPr="00B65FE1" w:rsidRDefault="00EA4063">
      <w:pPr>
        <w:numPr>
          <w:ilvl w:val="0"/>
          <w:numId w:val="2"/>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B65FE1">
        <w:rPr>
          <w:rFonts w:ascii="Palatino Linotype" w:eastAsia="Palatino Linotype" w:hAnsi="Palatino Linotype" w:cs="Palatino Linotype"/>
        </w:rPr>
        <w:t xml:space="preserve">Facturas emitidas por concepto del pago de renta de los vehículos para la basura señalados en el punto anterior. </w:t>
      </w:r>
    </w:p>
    <w:p w14:paraId="299789F0" w14:textId="77777777" w:rsidR="00FE7ABB" w:rsidRPr="00B65FE1" w:rsidRDefault="00EA4063">
      <w:pPr>
        <w:numPr>
          <w:ilvl w:val="0"/>
          <w:numId w:val="2"/>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B65FE1">
        <w:rPr>
          <w:rFonts w:ascii="Palatino Linotype" w:eastAsia="Palatino Linotype" w:hAnsi="Palatino Linotype" w:cs="Palatino Linotype"/>
        </w:rPr>
        <w:t xml:space="preserve">Cheques o transferencias electrónicas o el documento generado por la tesorería municipal que acredite el pago de las facturas a que se refiere el punto anterior. </w:t>
      </w:r>
    </w:p>
    <w:p w14:paraId="35939547" w14:textId="77777777" w:rsidR="00FE7ABB" w:rsidRPr="00B65FE1" w:rsidRDefault="00EA4063">
      <w:pPr>
        <w:numPr>
          <w:ilvl w:val="0"/>
          <w:numId w:val="2"/>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B65FE1">
        <w:rPr>
          <w:rFonts w:ascii="Palatino Linotype" w:eastAsia="Palatino Linotype" w:hAnsi="Palatino Linotype" w:cs="Palatino Linotype"/>
        </w:rPr>
        <w:t xml:space="preserve">Bitácoras formadas con motivo de la carga, transferencia, descarga o cualquier otra acción que hubiesen realizado el contratista o contratistas de los camiones de basura. </w:t>
      </w:r>
    </w:p>
    <w:p w14:paraId="79D29D81" w14:textId="77777777" w:rsidR="00FE7ABB" w:rsidRPr="00B65FE1" w:rsidRDefault="00EA4063">
      <w:pPr>
        <w:numPr>
          <w:ilvl w:val="0"/>
          <w:numId w:val="2"/>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B65FE1">
        <w:rPr>
          <w:rFonts w:ascii="Palatino Linotype" w:eastAsia="Palatino Linotype" w:hAnsi="Palatino Linotype" w:cs="Palatino Linotype"/>
        </w:rPr>
        <w:t>Evidencias fotográficas o cualquiera que se haya generado para acreditar cualquiera de las acciones señaladas en el punto que antecede.</w:t>
      </w:r>
    </w:p>
    <w:p w14:paraId="1FF16077" w14:textId="77777777" w:rsidR="00FE7ABB" w:rsidRPr="00B65FE1" w:rsidRDefault="00FE7ABB">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p>
    <w:p w14:paraId="0A0E7FCA" w14:textId="77777777" w:rsidR="00FE7ABB" w:rsidRPr="00B65FE1" w:rsidRDefault="00EA4063">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 xml:space="preserve">En respuesta, el Sujeto Obligado, remitió la siguiente información: </w:t>
      </w:r>
    </w:p>
    <w:p w14:paraId="69491197" w14:textId="77777777" w:rsidR="00FE7ABB" w:rsidRPr="00B65FE1" w:rsidRDefault="00FE7ABB">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p>
    <w:p w14:paraId="3334CA50" w14:textId="77777777" w:rsidR="00FE7ABB" w:rsidRPr="00B65FE1" w:rsidRDefault="00EA4063">
      <w:pPr>
        <w:tabs>
          <w:tab w:val="left" w:pos="1530"/>
        </w:tabs>
        <w:spacing w:after="0" w:line="360" w:lineRule="auto"/>
        <w:ind w:left="567" w:right="49"/>
        <w:jc w:val="both"/>
        <w:rPr>
          <w:rFonts w:ascii="Palatino Linotype" w:eastAsia="Palatino Linotype" w:hAnsi="Palatino Linotype" w:cs="Palatino Linotype"/>
        </w:rPr>
      </w:pPr>
      <w:r w:rsidRPr="00B65FE1">
        <w:rPr>
          <w:rFonts w:ascii="Palatino Linotype" w:eastAsia="Palatino Linotype" w:hAnsi="Palatino Linotype" w:cs="Palatino Linotype"/>
          <w:b/>
        </w:rPr>
        <w:t>00065/CAPULHUA/IP/2023</w:t>
      </w:r>
      <w:r w:rsidRPr="00B65FE1">
        <w:rPr>
          <w:rFonts w:ascii="Palatino Linotype" w:eastAsia="Palatino Linotype" w:hAnsi="Palatino Linotype" w:cs="Palatino Linotype"/>
        </w:rPr>
        <w:t xml:space="preserve"> </w:t>
      </w:r>
    </w:p>
    <w:p w14:paraId="0B422D97" w14:textId="77777777" w:rsidR="00FE7ABB" w:rsidRPr="00B65FE1" w:rsidRDefault="00EA4063">
      <w:pPr>
        <w:numPr>
          <w:ilvl w:val="0"/>
          <w:numId w:val="3"/>
        </w:numPr>
        <w:pBdr>
          <w:top w:val="nil"/>
          <w:left w:val="nil"/>
          <w:bottom w:val="nil"/>
          <w:right w:val="nil"/>
          <w:between w:val="nil"/>
        </w:pBdr>
        <w:tabs>
          <w:tab w:val="left" w:pos="1530"/>
        </w:tabs>
        <w:spacing w:after="0" w:line="360" w:lineRule="auto"/>
        <w:ind w:right="49"/>
        <w:jc w:val="both"/>
        <w:rPr>
          <w:rFonts w:ascii="Palatino Linotype" w:eastAsia="Palatino Linotype" w:hAnsi="Palatino Linotype" w:cs="Palatino Linotype"/>
        </w:rPr>
      </w:pPr>
      <w:r w:rsidRPr="00B65FE1">
        <w:rPr>
          <w:rFonts w:ascii="Palatino Linotype" w:eastAsia="Palatino Linotype" w:hAnsi="Palatino Linotype" w:cs="Palatino Linotype"/>
        </w:rPr>
        <w:t xml:space="preserve">Reportes de transferencia SPEI, diversas bitácoras de combustible. </w:t>
      </w:r>
    </w:p>
    <w:p w14:paraId="04DBBB1F" w14:textId="77777777" w:rsidR="00FE7ABB" w:rsidRPr="00B65FE1" w:rsidRDefault="00EA4063">
      <w:pPr>
        <w:numPr>
          <w:ilvl w:val="0"/>
          <w:numId w:val="3"/>
        </w:numPr>
        <w:pBdr>
          <w:top w:val="nil"/>
          <w:left w:val="nil"/>
          <w:bottom w:val="nil"/>
          <w:right w:val="nil"/>
          <w:between w:val="nil"/>
        </w:pBdr>
        <w:tabs>
          <w:tab w:val="left" w:pos="1530"/>
        </w:tabs>
        <w:spacing w:after="0" w:line="360" w:lineRule="auto"/>
        <w:ind w:right="49"/>
        <w:jc w:val="both"/>
        <w:rPr>
          <w:rFonts w:ascii="Palatino Linotype" w:eastAsia="Palatino Linotype" w:hAnsi="Palatino Linotype" w:cs="Palatino Linotype"/>
        </w:rPr>
      </w:pPr>
      <w:r w:rsidRPr="00B65FE1">
        <w:rPr>
          <w:rFonts w:ascii="Palatino Linotype" w:eastAsia="Palatino Linotype" w:hAnsi="Palatino Linotype" w:cs="Palatino Linotype"/>
        </w:rPr>
        <w:t xml:space="preserve">Oficio de fecha doce de mayo de dos mil veintitrés, signado por el Titular de la Unidad de Transparencia, mediante el cual solicitó al Tesorero Municipal diera atención a la solicitud de información. </w:t>
      </w:r>
    </w:p>
    <w:p w14:paraId="7CA64FC0" w14:textId="77777777" w:rsidR="00FE7ABB" w:rsidRPr="00B65FE1" w:rsidRDefault="00FE7ABB">
      <w:pPr>
        <w:pBdr>
          <w:top w:val="nil"/>
          <w:left w:val="nil"/>
          <w:bottom w:val="nil"/>
          <w:right w:val="nil"/>
          <w:between w:val="nil"/>
        </w:pBdr>
        <w:tabs>
          <w:tab w:val="left" w:pos="1530"/>
        </w:tabs>
        <w:spacing w:after="0" w:line="360" w:lineRule="auto"/>
        <w:ind w:left="1287" w:right="49"/>
        <w:jc w:val="both"/>
        <w:rPr>
          <w:rFonts w:ascii="Palatino Linotype" w:eastAsia="Palatino Linotype" w:hAnsi="Palatino Linotype" w:cs="Palatino Linotype"/>
        </w:rPr>
      </w:pPr>
    </w:p>
    <w:p w14:paraId="134E817F" w14:textId="77777777" w:rsidR="00FE7ABB" w:rsidRPr="00B65FE1" w:rsidRDefault="00EA4063">
      <w:pPr>
        <w:tabs>
          <w:tab w:val="left" w:pos="1530"/>
        </w:tabs>
        <w:spacing w:after="0" w:line="360" w:lineRule="auto"/>
        <w:ind w:left="567" w:right="49"/>
        <w:jc w:val="both"/>
        <w:rPr>
          <w:rFonts w:ascii="Palatino Linotype" w:eastAsia="Palatino Linotype" w:hAnsi="Palatino Linotype" w:cs="Palatino Linotype"/>
        </w:rPr>
      </w:pPr>
      <w:r w:rsidRPr="00B65FE1">
        <w:rPr>
          <w:rFonts w:ascii="Palatino Linotype" w:eastAsia="Palatino Linotype" w:hAnsi="Palatino Linotype" w:cs="Palatino Linotype"/>
          <w:b/>
        </w:rPr>
        <w:t>00064/CAPULHUA/IP/2023</w:t>
      </w:r>
      <w:r w:rsidRPr="00B65FE1">
        <w:rPr>
          <w:rFonts w:ascii="Palatino Linotype" w:eastAsia="Palatino Linotype" w:hAnsi="Palatino Linotype" w:cs="Palatino Linotype"/>
        </w:rPr>
        <w:t xml:space="preserve"> </w:t>
      </w:r>
    </w:p>
    <w:p w14:paraId="45CAABA5" w14:textId="77777777" w:rsidR="00FE7ABB" w:rsidRPr="00B65FE1" w:rsidRDefault="00FE7ABB">
      <w:pPr>
        <w:pBdr>
          <w:top w:val="nil"/>
          <w:left w:val="nil"/>
          <w:bottom w:val="nil"/>
          <w:right w:val="nil"/>
          <w:between w:val="nil"/>
        </w:pBdr>
        <w:spacing w:after="0" w:line="360" w:lineRule="auto"/>
        <w:ind w:left="1287" w:right="49"/>
        <w:jc w:val="both"/>
        <w:rPr>
          <w:rFonts w:ascii="Palatino Linotype" w:eastAsia="Palatino Linotype" w:hAnsi="Palatino Linotype" w:cs="Palatino Linotype"/>
        </w:rPr>
      </w:pPr>
    </w:p>
    <w:p w14:paraId="0B27AFDD" w14:textId="77777777" w:rsidR="00FE7ABB" w:rsidRPr="00B65FE1" w:rsidRDefault="00EA4063">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65FE1">
        <w:rPr>
          <w:rFonts w:ascii="Palatino Linotype" w:eastAsia="Palatino Linotype" w:hAnsi="Palatino Linotype" w:cs="Palatino Linotype"/>
        </w:rPr>
        <w:t xml:space="preserve">Oficio de fecha doce de mayo de dos mil veintitrés, signado por el titular de la Unidad de Transparencia, mediante el cual solicita al Tesorero Municipal haga entrega de la información solicitada. </w:t>
      </w:r>
    </w:p>
    <w:p w14:paraId="0C925960" w14:textId="77777777" w:rsidR="00FE7ABB" w:rsidRPr="00B65FE1" w:rsidRDefault="00EA4063">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65FE1">
        <w:rPr>
          <w:rFonts w:ascii="Palatino Linotype" w:eastAsia="Palatino Linotype" w:hAnsi="Palatino Linotype" w:cs="Palatino Linotype"/>
        </w:rPr>
        <w:t xml:space="preserve">Acuse de la solicitud de información pública. </w:t>
      </w:r>
    </w:p>
    <w:p w14:paraId="657B722B" w14:textId="77777777" w:rsidR="00FE7ABB" w:rsidRPr="00B65FE1" w:rsidRDefault="00EA4063">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65FE1">
        <w:rPr>
          <w:rFonts w:ascii="Palatino Linotype" w:eastAsia="Palatino Linotype" w:hAnsi="Palatino Linotype" w:cs="Palatino Linotype"/>
        </w:rPr>
        <w:t xml:space="preserve">Oficio de fecha veintiséis de mayo de dos mil veintitrés, signado por el Tesorero Municipal, mediante el cual informa que se anexan las facturas recibidas por concepto de la renta de vehículos para basura para el saneamiento del centro de trasferencia de residuos sólidos, así como copia de las bitácoras de control de viajes y los pagos mediante transferencia interbancarias, mismos que fueron efectuados con cargo a los Recursos de Aportaciones para el Fortalecimiento de los Municipios de las Demarcaciones Territoriales del Distrito Federal, correspondientes al ejercicio fiscal 2022. </w:t>
      </w:r>
    </w:p>
    <w:p w14:paraId="4BD7C199" w14:textId="77777777" w:rsidR="00FE7ABB" w:rsidRPr="00B65FE1" w:rsidRDefault="00EA4063">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65FE1">
        <w:rPr>
          <w:rFonts w:ascii="Palatino Linotype" w:eastAsia="Palatino Linotype" w:hAnsi="Palatino Linotype" w:cs="Palatino Linotype"/>
        </w:rPr>
        <w:t xml:space="preserve">Oficio de fecha veintinueve de mayo de dos mil veintitrés, signado por el Tesorero Municipal mediante el cual informa que, se anexa las facturas recibidas por concepto de combustible, comprobante de pago de las mismas, así como las bitácoras del suministro que fueron efectuadas con cargo a los Recursos de </w:t>
      </w:r>
      <w:r w:rsidRPr="00B65FE1">
        <w:rPr>
          <w:rFonts w:ascii="Palatino Linotype" w:eastAsia="Palatino Linotype" w:hAnsi="Palatino Linotype" w:cs="Palatino Linotype"/>
        </w:rPr>
        <w:lastRenderedPageBreak/>
        <w:t xml:space="preserve">Fondo de Aportaciones para el Fortalecimiento de los Municipios y de las Demarcaciones Territoriales del Distrito Federal 2022. </w:t>
      </w:r>
    </w:p>
    <w:p w14:paraId="2F2AEC97" w14:textId="77777777" w:rsidR="00FE7ABB" w:rsidRPr="00B65FE1" w:rsidRDefault="00EA4063">
      <w:pPr>
        <w:numPr>
          <w:ilvl w:val="0"/>
          <w:numId w:val="3"/>
        </w:numPr>
        <w:pBdr>
          <w:top w:val="nil"/>
          <w:left w:val="nil"/>
          <w:bottom w:val="nil"/>
          <w:right w:val="nil"/>
          <w:between w:val="nil"/>
        </w:pBdr>
        <w:tabs>
          <w:tab w:val="left" w:pos="1530"/>
        </w:tabs>
        <w:spacing w:after="0" w:line="360" w:lineRule="auto"/>
        <w:ind w:right="49"/>
        <w:jc w:val="both"/>
        <w:rPr>
          <w:rFonts w:ascii="Palatino Linotype" w:eastAsia="Palatino Linotype" w:hAnsi="Palatino Linotype" w:cs="Palatino Linotype"/>
        </w:rPr>
      </w:pPr>
      <w:r w:rsidRPr="00B65FE1">
        <w:rPr>
          <w:rFonts w:ascii="Palatino Linotype" w:eastAsia="Palatino Linotype" w:hAnsi="Palatino Linotype" w:cs="Palatino Linotype"/>
        </w:rPr>
        <w:t>Diversos documentos consistentes en facturas y reportes de transferencia.</w:t>
      </w:r>
    </w:p>
    <w:p w14:paraId="1CC326D0" w14:textId="77777777" w:rsidR="00FE7ABB" w:rsidRPr="00B65FE1" w:rsidRDefault="00FE7ABB">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p>
    <w:p w14:paraId="05B4B7C2" w14:textId="77777777" w:rsidR="00FE7ABB" w:rsidRPr="00B65FE1" w:rsidRDefault="00EA4063">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 xml:space="preserve">Derivado de ello, la parte Recurrente se inconformó por lo siguiente: </w:t>
      </w:r>
    </w:p>
    <w:p w14:paraId="00FA37D1" w14:textId="77777777" w:rsidR="00FE7ABB" w:rsidRPr="00B65FE1" w:rsidRDefault="00FE7ABB">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p>
    <w:p w14:paraId="1A3BF218" w14:textId="77777777" w:rsidR="00FE7ABB" w:rsidRPr="00B65FE1" w:rsidRDefault="00EA4063">
      <w:pPr>
        <w:pBdr>
          <w:top w:val="nil"/>
          <w:left w:val="nil"/>
          <w:bottom w:val="nil"/>
          <w:right w:val="nil"/>
          <w:between w:val="nil"/>
        </w:pBdr>
        <w:spacing w:after="0" w:line="360" w:lineRule="auto"/>
        <w:ind w:left="567" w:right="49"/>
        <w:jc w:val="both"/>
        <w:rPr>
          <w:rFonts w:ascii="Palatino Linotype" w:eastAsia="Palatino Linotype" w:hAnsi="Palatino Linotype" w:cs="Palatino Linotype"/>
          <w:b/>
        </w:rPr>
      </w:pPr>
      <w:r w:rsidRPr="00B65FE1">
        <w:rPr>
          <w:rFonts w:ascii="Palatino Linotype" w:eastAsia="Palatino Linotype" w:hAnsi="Palatino Linotype" w:cs="Palatino Linotype"/>
          <w:b/>
        </w:rPr>
        <w:t>03004/INFOEM/IP/RR/2023</w:t>
      </w:r>
    </w:p>
    <w:p w14:paraId="08C339CC" w14:textId="77777777" w:rsidR="00FE7ABB" w:rsidRPr="00B65FE1" w:rsidRDefault="00FE7ABB">
      <w:pPr>
        <w:pBdr>
          <w:top w:val="nil"/>
          <w:left w:val="nil"/>
          <w:bottom w:val="nil"/>
          <w:right w:val="nil"/>
          <w:between w:val="nil"/>
        </w:pBdr>
        <w:spacing w:after="0" w:line="360" w:lineRule="auto"/>
        <w:ind w:left="567" w:right="49"/>
        <w:jc w:val="both"/>
        <w:rPr>
          <w:rFonts w:ascii="Palatino Linotype" w:eastAsia="Palatino Linotype" w:hAnsi="Palatino Linotype" w:cs="Palatino Linotype"/>
          <w:sz w:val="24"/>
          <w:szCs w:val="24"/>
        </w:rPr>
      </w:pPr>
    </w:p>
    <w:p w14:paraId="448CF321" w14:textId="77777777" w:rsidR="00FE7ABB" w:rsidRPr="00B65FE1" w:rsidRDefault="00EA4063">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sz w:val="24"/>
          <w:szCs w:val="24"/>
        </w:rPr>
      </w:pPr>
      <w:r w:rsidRPr="00B65FE1">
        <w:rPr>
          <w:rFonts w:ascii="Palatino Linotype" w:eastAsia="Palatino Linotype" w:hAnsi="Palatino Linotype" w:cs="Palatino Linotype"/>
          <w:b/>
          <w:sz w:val="24"/>
          <w:szCs w:val="24"/>
        </w:rPr>
        <w:t>Acto impugnado</w:t>
      </w:r>
      <w:r w:rsidRPr="00B65FE1">
        <w:rPr>
          <w:rFonts w:ascii="Palatino Linotype" w:eastAsia="Palatino Linotype" w:hAnsi="Palatino Linotype" w:cs="Palatino Linotype"/>
          <w:b/>
          <w:i/>
          <w:sz w:val="24"/>
          <w:szCs w:val="24"/>
        </w:rPr>
        <w:t xml:space="preserve">. </w:t>
      </w:r>
      <w:r w:rsidRPr="00B65FE1">
        <w:rPr>
          <w:rFonts w:ascii="Palatino Linotype" w:eastAsia="Palatino Linotype" w:hAnsi="Palatino Linotype" w:cs="Palatino Linotype"/>
          <w:i/>
        </w:rPr>
        <w:t>“</w:t>
      </w:r>
      <w:r w:rsidRPr="00B65FE1">
        <w:rPr>
          <w:rFonts w:ascii="Palatino Linotype" w:eastAsia="Palatino Linotype" w:hAnsi="Palatino Linotype" w:cs="Palatino Linotype"/>
          <w:b/>
          <w:i/>
          <w:u w:val="single"/>
        </w:rPr>
        <w:t>FALTA DE ENTREGA DE LA INFORMACIÓN SEÑALADA EN EL NUMERAL 1 DE LA SOLICITUD DE INFORMACIÓN”.</w:t>
      </w:r>
    </w:p>
    <w:p w14:paraId="6E581B08" w14:textId="77777777" w:rsidR="00FE7ABB" w:rsidRPr="00B65FE1" w:rsidRDefault="00FE7ABB">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sz w:val="24"/>
          <w:szCs w:val="24"/>
        </w:rPr>
      </w:pPr>
    </w:p>
    <w:p w14:paraId="4511E290" w14:textId="77777777" w:rsidR="00FE7ABB" w:rsidRPr="00B65FE1" w:rsidRDefault="00EA4063">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i/>
        </w:rPr>
      </w:pPr>
      <w:r w:rsidRPr="00B65FE1">
        <w:rPr>
          <w:rFonts w:ascii="Palatino Linotype" w:eastAsia="Palatino Linotype" w:hAnsi="Palatino Linotype" w:cs="Palatino Linotype"/>
          <w:b/>
          <w:sz w:val="24"/>
          <w:szCs w:val="24"/>
        </w:rPr>
        <w:t xml:space="preserve">Razones o motivos de la inconformidad: </w:t>
      </w:r>
      <w:r w:rsidRPr="00B65FE1">
        <w:rPr>
          <w:rFonts w:ascii="Palatino Linotype" w:eastAsia="Palatino Linotype" w:hAnsi="Palatino Linotype" w:cs="Palatino Linotype"/>
          <w:i/>
        </w:rPr>
        <w:t xml:space="preserve">“EL SUJETO OBLIGADO SE ABSTUVO DE ENTREGAR LA INFORMACIÓN RELACIONADA CON TODOS </w:t>
      </w:r>
      <w:r w:rsidRPr="00B65FE1">
        <w:rPr>
          <w:rFonts w:ascii="Palatino Linotype" w:eastAsia="Palatino Linotype" w:hAnsi="Palatino Linotype" w:cs="Palatino Linotype"/>
          <w:b/>
          <w:i/>
          <w:u w:val="single"/>
        </w:rPr>
        <w:t>LOS DOCUMENTOS FORMADOS EN RELACIÓN CON EL PROCEDIMIENTO DE LICITACIÓN DEL SUMINISTRO DE COMBUSTIBLE DE VEHÍCULOS DE SEGURIDAD PÚBLICA, PROTECCIÓN CIVIL Y BOMBEROS CON RECURSOS DEL FONDO DE APORTACIONES PARA EL FORTALECIMIENTO DE LOS MUNICIPIOS Y DE LAS DEMARCACIONES TERRITORIALES DEL DISTRITO FEDERAL PARA EL EJERCICIO FISCAL 2022, EN COPIA LEGIBLE, Y QUE INCLUYA LA INFORMACIÓN SEÑALADA EN LA FRACCIÓN XXIX DEL ARTÍCULO 92 DE LA LEY DE TRANSPARENCIA LOCA</w:t>
      </w:r>
      <w:r w:rsidRPr="00B65FE1">
        <w:rPr>
          <w:rFonts w:ascii="Palatino Linotype" w:eastAsia="Palatino Linotype" w:hAnsi="Palatino Linotype" w:cs="Palatino Linotype"/>
          <w:i/>
        </w:rPr>
        <w:t>L”.</w:t>
      </w:r>
    </w:p>
    <w:p w14:paraId="5A2D9470" w14:textId="77777777" w:rsidR="00FE7ABB" w:rsidRPr="00B65FE1" w:rsidRDefault="00FE7ABB">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sz w:val="24"/>
          <w:szCs w:val="24"/>
        </w:rPr>
      </w:pPr>
    </w:p>
    <w:p w14:paraId="21A47CA2" w14:textId="77777777" w:rsidR="00FE7ABB" w:rsidRPr="00B65FE1" w:rsidRDefault="00EA4063">
      <w:pPr>
        <w:pBdr>
          <w:top w:val="nil"/>
          <w:left w:val="nil"/>
          <w:bottom w:val="nil"/>
          <w:right w:val="nil"/>
          <w:between w:val="nil"/>
        </w:pBdr>
        <w:tabs>
          <w:tab w:val="left" w:pos="1276"/>
        </w:tabs>
        <w:spacing w:after="0" w:line="360" w:lineRule="auto"/>
        <w:ind w:left="567" w:right="701"/>
        <w:jc w:val="both"/>
        <w:rPr>
          <w:rFonts w:ascii="Palatino Linotype" w:eastAsia="Palatino Linotype" w:hAnsi="Palatino Linotype" w:cs="Palatino Linotype"/>
          <w:b/>
        </w:rPr>
      </w:pPr>
      <w:r w:rsidRPr="00B65FE1">
        <w:rPr>
          <w:rFonts w:ascii="Palatino Linotype" w:eastAsia="Palatino Linotype" w:hAnsi="Palatino Linotype" w:cs="Palatino Linotype"/>
          <w:b/>
        </w:rPr>
        <w:t>03005/INFOEM/IP/RR/2023</w:t>
      </w:r>
    </w:p>
    <w:p w14:paraId="3E4E1490" w14:textId="77777777" w:rsidR="00FE7ABB" w:rsidRPr="00B65FE1" w:rsidRDefault="00FE7ABB">
      <w:pPr>
        <w:pBdr>
          <w:top w:val="nil"/>
          <w:left w:val="nil"/>
          <w:bottom w:val="nil"/>
          <w:right w:val="nil"/>
          <w:between w:val="nil"/>
        </w:pBdr>
        <w:tabs>
          <w:tab w:val="left" w:pos="1276"/>
        </w:tabs>
        <w:spacing w:after="0" w:line="360" w:lineRule="auto"/>
        <w:ind w:left="567" w:right="701"/>
        <w:jc w:val="both"/>
        <w:rPr>
          <w:rFonts w:ascii="Palatino Linotype" w:eastAsia="Palatino Linotype" w:hAnsi="Palatino Linotype" w:cs="Palatino Linotype"/>
          <w:b/>
        </w:rPr>
      </w:pPr>
    </w:p>
    <w:p w14:paraId="5477BD9D" w14:textId="77777777" w:rsidR="00FE7ABB" w:rsidRPr="00B65FE1" w:rsidRDefault="00EA4063">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sz w:val="24"/>
          <w:szCs w:val="24"/>
        </w:rPr>
      </w:pPr>
      <w:r w:rsidRPr="00B65FE1">
        <w:rPr>
          <w:rFonts w:ascii="Palatino Linotype" w:eastAsia="Palatino Linotype" w:hAnsi="Palatino Linotype" w:cs="Palatino Linotype"/>
          <w:b/>
          <w:sz w:val="24"/>
          <w:szCs w:val="24"/>
        </w:rPr>
        <w:t>Acto impugnado</w:t>
      </w:r>
      <w:r w:rsidRPr="00B65FE1">
        <w:rPr>
          <w:rFonts w:ascii="Palatino Linotype" w:eastAsia="Palatino Linotype" w:hAnsi="Palatino Linotype" w:cs="Palatino Linotype"/>
          <w:b/>
          <w:i/>
          <w:sz w:val="24"/>
          <w:szCs w:val="24"/>
        </w:rPr>
        <w:t xml:space="preserve">. </w:t>
      </w:r>
      <w:r w:rsidRPr="00B65FE1">
        <w:rPr>
          <w:rFonts w:ascii="Palatino Linotype" w:eastAsia="Palatino Linotype" w:hAnsi="Palatino Linotype" w:cs="Palatino Linotype"/>
          <w:i/>
        </w:rPr>
        <w:t>“FALTA DE ENTREGA DE LA INFORMACIÓN SEÑALADA EN EL NUMERAL 1 DE LA SOLICITUD DE INFORMACIÓN”.</w:t>
      </w:r>
    </w:p>
    <w:p w14:paraId="10B2200E" w14:textId="77777777" w:rsidR="00FE7ABB" w:rsidRPr="00B65FE1" w:rsidRDefault="00FE7ABB">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sz w:val="24"/>
          <w:szCs w:val="24"/>
        </w:rPr>
      </w:pPr>
    </w:p>
    <w:p w14:paraId="1C8481C5" w14:textId="77777777" w:rsidR="00FE7ABB" w:rsidRPr="00B65FE1" w:rsidRDefault="00EA4063">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i/>
        </w:rPr>
      </w:pPr>
      <w:r w:rsidRPr="00B65FE1">
        <w:rPr>
          <w:rFonts w:ascii="Palatino Linotype" w:eastAsia="Palatino Linotype" w:hAnsi="Palatino Linotype" w:cs="Palatino Linotype"/>
          <w:b/>
          <w:sz w:val="24"/>
          <w:szCs w:val="24"/>
        </w:rPr>
        <w:lastRenderedPageBreak/>
        <w:t xml:space="preserve">Razones o motivos de la inconformidad: </w:t>
      </w:r>
      <w:r w:rsidRPr="00B65FE1">
        <w:rPr>
          <w:rFonts w:ascii="Palatino Linotype" w:eastAsia="Palatino Linotype" w:hAnsi="Palatino Linotype" w:cs="Palatino Linotype"/>
          <w:i/>
        </w:rPr>
        <w:t>“</w:t>
      </w:r>
      <w:r w:rsidRPr="00B65FE1">
        <w:rPr>
          <w:rFonts w:ascii="Palatino Linotype" w:eastAsia="Palatino Linotype" w:hAnsi="Palatino Linotype" w:cs="Palatino Linotype"/>
          <w:b/>
          <w:i/>
          <w:u w:val="single"/>
        </w:rPr>
        <w:t>EL SUJETO OBLIGADO SE ABSTUVO DE ENTREGAR LA INFORMACIÓN RELACIONADA CON TODOS LOS DOCUMENTOS FORMADOS EN RELACIÓN CON EL PROCEDIMIENTO DE ADQUISICIÓN DE LA RENTA DE VEHÍCULOS PARA BASURA PARA EL SANEAMIENTO DEL CENTRO DE ACOPIO DE RESIDUOS SÓLIDOS URBANOS NO PELIGROSOS CON RECURSOS DEL FONDO DE APORTACIONES PARA EL FORTALECIMIENTO DE LOS MUNICIPIOS Y DE LAS DEMARCACIONES TERRITORIALES DEL DISTRITO FEDERAL PARA EL EJERCICIO FISCAL 2022</w:t>
      </w:r>
      <w:r w:rsidRPr="00B65FE1">
        <w:rPr>
          <w:rFonts w:ascii="Palatino Linotype" w:eastAsia="Palatino Linotype" w:hAnsi="Palatino Linotype" w:cs="Palatino Linotype"/>
          <w:i/>
        </w:rPr>
        <w:t>, EN COPIA LEGIBLE, Y QUE INCLUYA LA INFORMACIÓN SEÑALADA EN LA FRACCIÓN XXIX DEL ARTÍCULO 92 DE LA LEY DE TRANSPARENCIA LOCAL.”.</w:t>
      </w:r>
    </w:p>
    <w:p w14:paraId="22731D63"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353B28FF" w14:textId="77777777" w:rsidR="00FE7ABB" w:rsidRPr="00B65FE1" w:rsidRDefault="00EA4063">
      <w:pPr>
        <w:spacing w:after="0" w:line="360" w:lineRule="auto"/>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 xml:space="preserve">En atención a ello, el Sujeto Obligado remitió sus informes justificados, al tenor de lo siguiente: </w:t>
      </w:r>
    </w:p>
    <w:p w14:paraId="39A083CC" w14:textId="77777777" w:rsidR="00FE7ABB" w:rsidRPr="00B65FE1" w:rsidRDefault="00FE7ABB">
      <w:pPr>
        <w:spacing w:after="0" w:line="360" w:lineRule="auto"/>
        <w:jc w:val="both"/>
        <w:rPr>
          <w:rFonts w:ascii="Palatino Linotype" w:eastAsia="Palatino Linotype" w:hAnsi="Palatino Linotype" w:cs="Palatino Linotype"/>
          <w:sz w:val="24"/>
          <w:szCs w:val="24"/>
        </w:rPr>
      </w:pPr>
    </w:p>
    <w:p w14:paraId="5DECF5AF" w14:textId="77777777" w:rsidR="00FE7ABB" w:rsidRPr="00B65FE1" w:rsidRDefault="00EA4063">
      <w:pPr>
        <w:spacing w:after="0" w:line="360" w:lineRule="auto"/>
        <w:ind w:left="567"/>
        <w:jc w:val="both"/>
        <w:rPr>
          <w:rFonts w:ascii="Palatino Linotype" w:eastAsia="Palatino Linotype" w:hAnsi="Palatino Linotype" w:cs="Palatino Linotype"/>
          <w:b/>
          <w:sz w:val="24"/>
          <w:szCs w:val="24"/>
        </w:rPr>
      </w:pPr>
      <w:r w:rsidRPr="00B65FE1">
        <w:rPr>
          <w:rFonts w:ascii="Palatino Linotype" w:eastAsia="Palatino Linotype" w:hAnsi="Palatino Linotype" w:cs="Palatino Linotype"/>
          <w:b/>
          <w:sz w:val="24"/>
          <w:szCs w:val="24"/>
        </w:rPr>
        <w:t>03004/INFOEM/IP/RR/2023</w:t>
      </w:r>
    </w:p>
    <w:p w14:paraId="669A2CD6" w14:textId="77777777" w:rsidR="00FE7ABB" w:rsidRPr="00B65FE1" w:rsidRDefault="00EA4063">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B65FE1">
        <w:rPr>
          <w:rFonts w:ascii="Palatino Linotype" w:eastAsia="Palatino Linotype" w:hAnsi="Palatino Linotype" w:cs="Palatino Linotype"/>
        </w:rPr>
        <w:t xml:space="preserve">Oficio de fecha veintitrés de mayo de dos mil veintitrés, signado por el Titular de Recursos Materiales, mediante el cual informa que, remite la documentación siguiente: </w:t>
      </w:r>
    </w:p>
    <w:p w14:paraId="43B70E05" w14:textId="77777777" w:rsidR="00FE7ABB" w:rsidRPr="00B65FE1" w:rsidRDefault="00EA4063">
      <w:pPr>
        <w:pBdr>
          <w:top w:val="nil"/>
          <w:left w:val="nil"/>
          <w:bottom w:val="nil"/>
          <w:right w:val="nil"/>
          <w:between w:val="nil"/>
        </w:pBdr>
        <w:spacing w:after="0" w:line="360" w:lineRule="auto"/>
        <w:ind w:left="567"/>
        <w:jc w:val="both"/>
        <w:rPr>
          <w:rFonts w:ascii="Palatino Linotype" w:eastAsia="Palatino Linotype" w:hAnsi="Palatino Linotype" w:cs="Palatino Linotype"/>
          <w:b/>
        </w:rPr>
      </w:pPr>
      <w:r w:rsidRPr="00B65FE1">
        <w:rPr>
          <w:rFonts w:ascii="Palatino Linotype" w:eastAsia="Palatino Linotype" w:hAnsi="Palatino Linotype" w:cs="Palatino Linotype"/>
          <w:b/>
          <w:noProof/>
          <w:lang w:eastAsia="es-MX"/>
        </w:rPr>
        <w:lastRenderedPageBreak/>
        <w:drawing>
          <wp:inline distT="0" distB="0" distL="0" distR="0" wp14:anchorId="18BCD979" wp14:editId="1FEFB261">
            <wp:extent cx="4829852" cy="3067480"/>
            <wp:effectExtent l="0" t="0" r="0" b="0"/>
            <wp:docPr id="3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829852" cy="3067480"/>
                    </a:xfrm>
                    <a:prstGeom prst="rect">
                      <a:avLst/>
                    </a:prstGeom>
                    <a:ln/>
                  </pic:spPr>
                </pic:pic>
              </a:graphicData>
            </a:graphic>
          </wp:inline>
        </w:drawing>
      </w:r>
    </w:p>
    <w:p w14:paraId="60A1AE74" w14:textId="77777777" w:rsidR="00FE7ABB" w:rsidRPr="00B65FE1" w:rsidRDefault="00EA4063">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B65FE1">
        <w:rPr>
          <w:rFonts w:ascii="Palatino Linotype" w:eastAsia="Palatino Linotype" w:hAnsi="Palatino Linotype" w:cs="Palatino Linotype"/>
        </w:rPr>
        <w:t xml:space="preserve">Oficio de fecha  doce de mayo de dos mil veintitrés, signado por el Titular de la Unidad de Transparencia, mediante el cual solicita al Tesorero Municipal de atención a la solicitud de información. </w:t>
      </w:r>
    </w:p>
    <w:p w14:paraId="35AE93C6" w14:textId="77777777" w:rsidR="00FE7ABB" w:rsidRPr="00B65FE1" w:rsidRDefault="00EA4063">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B65FE1">
        <w:rPr>
          <w:rFonts w:ascii="Palatino Linotype" w:eastAsia="Palatino Linotype" w:hAnsi="Palatino Linotype" w:cs="Palatino Linotype"/>
        </w:rPr>
        <w:t xml:space="preserve">Acuse de solicitud. </w:t>
      </w:r>
    </w:p>
    <w:p w14:paraId="0567E189" w14:textId="77777777" w:rsidR="00FE7ABB" w:rsidRPr="00B65FE1" w:rsidRDefault="00EA4063">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B65FE1">
        <w:rPr>
          <w:rFonts w:ascii="Palatino Linotype" w:eastAsia="Palatino Linotype" w:hAnsi="Palatino Linotype" w:cs="Palatino Linotype"/>
        </w:rPr>
        <w:t xml:space="preserve">Oficio de fecha veintinueve de mayo de dos mil veintitrés, signado por el Tesorero Municipal, mediante el cual informa que, proporciona las facturas, comprobantes del pago de la misma y las bitácoras del suministro que fueron efectuados con cargo a los recursos del Fondo de Aportaciones para el Fortalecimiento de los Municipios y de las Demarcaciones Territoriales del Distrito Federal 2022. </w:t>
      </w:r>
    </w:p>
    <w:p w14:paraId="7D43E6A2" w14:textId="77777777" w:rsidR="00FE7ABB" w:rsidRPr="00B65FE1" w:rsidRDefault="00FE7ABB">
      <w:pPr>
        <w:pBdr>
          <w:top w:val="nil"/>
          <w:left w:val="nil"/>
          <w:bottom w:val="nil"/>
          <w:right w:val="nil"/>
          <w:between w:val="nil"/>
        </w:pBdr>
        <w:spacing w:after="0" w:line="360" w:lineRule="auto"/>
        <w:ind w:left="567"/>
        <w:jc w:val="both"/>
        <w:rPr>
          <w:rFonts w:ascii="Palatino Linotype" w:eastAsia="Palatino Linotype" w:hAnsi="Palatino Linotype" w:cs="Palatino Linotype"/>
          <w:b/>
        </w:rPr>
      </w:pPr>
    </w:p>
    <w:p w14:paraId="30F3D8F4" w14:textId="77777777" w:rsidR="00FE7ABB" w:rsidRPr="00B65FE1" w:rsidRDefault="00EA4063">
      <w:pPr>
        <w:spacing w:after="0" w:line="360" w:lineRule="auto"/>
        <w:ind w:left="567"/>
        <w:jc w:val="both"/>
        <w:rPr>
          <w:rFonts w:ascii="Palatino Linotype" w:eastAsia="Palatino Linotype" w:hAnsi="Palatino Linotype" w:cs="Palatino Linotype"/>
          <w:b/>
          <w:sz w:val="24"/>
          <w:szCs w:val="24"/>
        </w:rPr>
      </w:pPr>
      <w:r w:rsidRPr="00B65FE1">
        <w:rPr>
          <w:rFonts w:ascii="Palatino Linotype" w:eastAsia="Palatino Linotype" w:hAnsi="Palatino Linotype" w:cs="Palatino Linotype"/>
          <w:b/>
          <w:sz w:val="24"/>
          <w:szCs w:val="24"/>
        </w:rPr>
        <w:t>03005/INFOEM/IP/RR/2023</w:t>
      </w:r>
    </w:p>
    <w:p w14:paraId="15D6C51C" w14:textId="77777777" w:rsidR="00FE7ABB" w:rsidRPr="00B65FE1" w:rsidRDefault="00FE7ABB">
      <w:pPr>
        <w:spacing w:after="0" w:line="360" w:lineRule="auto"/>
        <w:jc w:val="both"/>
        <w:rPr>
          <w:rFonts w:ascii="Palatino Linotype" w:eastAsia="Palatino Linotype" w:hAnsi="Palatino Linotype" w:cs="Palatino Linotype"/>
        </w:rPr>
      </w:pPr>
    </w:p>
    <w:p w14:paraId="6B548D0D" w14:textId="77777777" w:rsidR="00FE7ABB" w:rsidRPr="00B65FE1" w:rsidRDefault="00EA4063">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B65FE1">
        <w:rPr>
          <w:rFonts w:ascii="Palatino Linotype" w:eastAsia="Palatino Linotype" w:hAnsi="Palatino Linotype" w:cs="Palatino Linotype"/>
        </w:rPr>
        <w:lastRenderedPageBreak/>
        <w:t xml:space="preserve">Oficio de fecha veintitrés de mayo de dos mil veintitrés, signado por el Titular de Recursos Materiales, mediante el cual informa que, se adjunta la siguiente documentación: </w:t>
      </w:r>
    </w:p>
    <w:p w14:paraId="25B4094F" w14:textId="77777777" w:rsidR="00FE7ABB" w:rsidRPr="00B65FE1" w:rsidRDefault="00EA4063">
      <w:pPr>
        <w:pBdr>
          <w:top w:val="nil"/>
          <w:left w:val="nil"/>
          <w:bottom w:val="nil"/>
          <w:right w:val="nil"/>
          <w:between w:val="nil"/>
        </w:pBdr>
        <w:spacing w:after="0" w:line="360" w:lineRule="auto"/>
        <w:ind w:left="567" w:right="985"/>
        <w:jc w:val="both"/>
        <w:rPr>
          <w:rFonts w:ascii="Palatino Linotype" w:eastAsia="Palatino Linotype" w:hAnsi="Palatino Linotype" w:cs="Palatino Linotype"/>
        </w:rPr>
      </w:pPr>
      <w:r w:rsidRPr="00B65FE1">
        <w:rPr>
          <w:rFonts w:ascii="Palatino Linotype" w:eastAsia="Palatino Linotype" w:hAnsi="Palatino Linotype" w:cs="Palatino Linotype"/>
          <w:noProof/>
          <w:lang w:eastAsia="es-MX"/>
        </w:rPr>
        <w:drawing>
          <wp:inline distT="0" distB="0" distL="0" distR="0" wp14:anchorId="499AE84A" wp14:editId="56CE296F">
            <wp:extent cx="5382375" cy="3134162"/>
            <wp:effectExtent l="0" t="0" r="0" b="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382375" cy="3134162"/>
                    </a:xfrm>
                    <a:prstGeom prst="rect">
                      <a:avLst/>
                    </a:prstGeom>
                    <a:ln/>
                  </pic:spPr>
                </pic:pic>
              </a:graphicData>
            </a:graphic>
          </wp:inline>
        </w:drawing>
      </w:r>
    </w:p>
    <w:p w14:paraId="06D5F099" w14:textId="77777777" w:rsidR="00FE7ABB" w:rsidRPr="00B65FE1" w:rsidRDefault="00FE7ABB">
      <w:pPr>
        <w:spacing w:after="0" w:line="360" w:lineRule="auto"/>
        <w:jc w:val="both"/>
        <w:rPr>
          <w:rFonts w:ascii="Palatino Linotype" w:eastAsia="Palatino Linotype" w:hAnsi="Palatino Linotype" w:cs="Palatino Linotype"/>
        </w:rPr>
      </w:pPr>
    </w:p>
    <w:p w14:paraId="587BC957" w14:textId="77777777" w:rsidR="00FE7ABB" w:rsidRPr="00B65FE1" w:rsidRDefault="00EA406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 xml:space="preserve">Ahora bien, no pasa inadvertido para este Organismo Garante que, toda vez que los motivos de inconformidad aducidos en ambos recursos de revisión no versan sobre la totalidad de la información proporcionada por el Sujeto Obligado, pues la parte Recurrente se inconformó de manera expresa porque el Ayuntamiento de </w:t>
      </w:r>
      <w:proofErr w:type="spellStart"/>
      <w:r w:rsidRPr="00B65FE1">
        <w:rPr>
          <w:rFonts w:ascii="Palatino Linotype" w:eastAsia="Palatino Linotype" w:hAnsi="Palatino Linotype" w:cs="Palatino Linotype"/>
          <w:sz w:val="24"/>
          <w:szCs w:val="24"/>
        </w:rPr>
        <w:t>Capulhuac</w:t>
      </w:r>
      <w:proofErr w:type="spellEnd"/>
      <w:r w:rsidRPr="00B65FE1">
        <w:rPr>
          <w:rFonts w:ascii="Palatino Linotype" w:eastAsia="Palatino Linotype" w:hAnsi="Palatino Linotype" w:cs="Palatino Linotype"/>
          <w:sz w:val="24"/>
          <w:szCs w:val="24"/>
        </w:rPr>
        <w:t xml:space="preserve"> no entrega la documentación generada con motivo de los procedimientos de adquisición del suministro de combustible y de la renta de vehículos para basura, se colige que, la parte de la respuesta que no fue impugnada debe declararse consentida, toda vez que, al no haber realizado manifestaciones de inconformidad al respecto, no pueden producirse efectos jurídicos tendentes a revocar, confirmar o modificar el acto </w:t>
      </w:r>
      <w:r w:rsidRPr="00B65FE1">
        <w:rPr>
          <w:rFonts w:ascii="Palatino Linotype" w:eastAsia="Palatino Linotype" w:hAnsi="Palatino Linotype" w:cs="Palatino Linotype"/>
          <w:sz w:val="24"/>
          <w:szCs w:val="24"/>
        </w:rPr>
        <w:lastRenderedPageBreak/>
        <w:t>reclamado, ya que, en el caso concreto se infiere que la información proporcionada por el Sujeto Obligado, satisface la solicitud presentada.</w:t>
      </w:r>
    </w:p>
    <w:p w14:paraId="1FE7EB72" w14:textId="77777777" w:rsidR="00FE7ABB" w:rsidRPr="00B65FE1" w:rsidRDefault="00FE7ABB">
      <w:pPr>
        <w:spacing w:after="0" w:line="360" w:lineRule="auto"/>
        <w:jc w:val="both"/>
        <w:rPr>
          <w:rFonts w:ascii="Palatino Linotype" w:eastAsia="Palatino Linotype" w:hAnsi="Palatino Linotype" w:cs="Palatino Linotype"/>
          <w:sz w:val="24"/>
          <w:szCs w:val="24"/>
        </w:rPr>
      </w:pPr>
    </w:p>
    <w:p w14:paraId="1F4029EA" w14:textId="77777777" w:rsidR="00FE7ABB" w:rsidRPr="00B65FE1" w:rsidRDefault="00EA4063">
      <w:pPr>
        <w:spacing w:after="0" w:line="360" w:lineRule="auto"/>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Lo anterior es así, debido a que cuando la parte Recurrente impugna la respuesta del Sujeto Obligado, y este no expresa Razón o Motivo de Inconformidad en contra de todos los rubros solicitados, dichos rubros deben declararse atendidos,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7B94C401" w14:textId="77777777" w:rsidR="00FE7ABB" w:rsidRPr="00B65FE1" w:rsidRDefault="00FE7ABB">
      <w:pPr>
        <w:spacing w:after="0" w:line="360" w:lineRule="auto"/>
        <w:jc w:val="both"/>
        <w:rPr>
          <w:rFonts w:ascii="Palatino Linotype" w:eastAsia="Palatino Linotype" w:hAnsi="Palatino Linotype" w:cs="Palatino Linotype"/>
          <w:sz w:val="24"/>
          <w:szCs w:val="24"/>
        </w:rPr>
      </w:pPr>
    </w:p>
    <w:p w14:paraId="15305DF1" w14:textId="77777777" w:rsidR="00FE7ABB" w:rsidRPr="00B65FE1" w:rsidRDefault="00EA4063">
      <w:pPr>
        <w:spacing w:after="0"/>
        <w:ind w:left="567" w:right="616"/>
        <w:jc w:val="both"/>
        <w:rPr>
          <w:rFonts w:ascii="Palatino Linotype" w:eastAsia="Palatino Linotype" w:hAnsi="Palatino Linotype" w:cs="Palatino Linotype"/>
          <w:i/>
        </w:rPr>
      </w:pPr>
      <w:bookmarkStart w:id="2" w:name="_heading=h.gjdgxs" w:colFirst="0" w:colLast="0"/>
      <w:bookmarkEnd w:id="2"/>
      <w:r w:rsidRPr="00B65FE1">
        <w:rPr>
          <w:rFonts w:ascii="Palatino Linotype" w:eastAsia="Palatino Linotype" w:hAnsi="Palatino Linotype" w:cs="Palatino Linotype"/>
          <w:b/>
          <w:i/>
        </w:rPr>
        <w:t xml:space="preserve">“REVISIÓN EN AMPARO. LOS RESOLUTIVOS NO COMBATIDOS DEBEN DECLARARSE FIRMES. </w:t>
      </w:r>
      <w:r w:rsidRPr="00B65FE1">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7B909886" w14:textId="77777777" w:rsidR="00FE7ABB" w:rsidRPr="00B65FE1" w:rsidRDefault="00FE7ABB">
      <w:pPr>
        <w:spacing w:after="0"/>
        <w:ind w:left="567" w:right="616"/>
        <w:jc w:val="both"/>
        <w:rPr>
          <w:rFonts w:ascii="Palatino Linotype" w:eastAsia="Palatino Linotype" w:hAnsi="Palatino Linotype" w:cs="Palatino Linotype"/>
          <w:i/>
        </w:rPr>
      </w:pPr>
    </w:p>
    <w:p w14:paraId="753852CC" w14:textId="77777777" w:rsidR="00FE7ABB" w:rsidRPr="00B65FE1" w:rsidRDefault="00EA4063">
      <w:pPr>
        <w:spacing w:after="0" w:line="360" w:lineRule="auto"/>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Consecuentemente, se insiste, ante la falta de impugnación eficaz, la respuesta entregada debe declararse consentida por la persona solicitante.</w:t>
      </w:r>
    </w:p>
    <w:p w14:paraId="0CCD61B6" w14:textId="77777777" w:rsidR="00FE7ABB" w:rsidRPr="00B65FE1" w:rsidRDefault="00FE7ABB">
      <w:pPr>
        <w:spacing w:after="0" w:line="360" w:lineRule="auto"/>
        <w:jc w:val="both"/>
        <w:rPr>
          <w:rFonts w:ascii="Palatino Linotype" w:eastAsia="Palatino Linotype" w:hAnsi="Palatino Linotype" w:cs="Palatino Linotype"/>
          <w:sz w:val="24"/>
          <w:szCs w:val="24"/>
        </w:rPr>
      </w:pPr>
    </w:p>
    <w:p w14:paraId="3E2A3180" w14:textId="77777777" w:rsidR="00FE7ABB" w:rsidRPr="00B65FE1" w:rsidRDefault="00EA4063">
      <w:pPr>
        <w:spacing w:after="0" w:line="360" w:lineRule="auto"/>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 xml:space="preserve">Lo anterior se sustenta con lo plasmado en el criterio 01/20 emitido por el Instituto Nacional de Transparencia, Acceso a la Información, y Protección de Datos Personales, INAI, que lleva por rubro y texto los siguientes: </w:t>
      </w:r>
    </w:p>
    <w:p w14:paraId="73B9BFAF" w14:textId="77777777" w:rsidR="00FE7ABB" w:rsidRPr="00B65FE1" w:rsidRDefault="00EA4063">
      <w:pPr>
        <w:pBdr>
          <w:top w:val="nil"/>
          <w:left w:val="nil"/>
          <w:bottom w:val="nil"/>
          <w:right w:val="nil"/>
          <w:between w:val="nil"/>
        </w:pBdr>
        <w:spacing w:after="0"/>
        <w:ind w:left="567" w:right="902"/>
        <w:jc w:val="both"/>
        <w:rPr>
          <w:rFonts w:ascii="Palatino Linotype" w:eastAsia="Palatino Linotype" w:hAnsi="Palatino Linotype" w:cs="Palatino Linotype"/>
          <w:i/>
        </w:rPr>
      </w:pPr>
      <w:r w:rsidRPr="00B65FE1">
        <w:rPr>
          <w:rFonts w:ascii="Palatino Linotype" w:eastAsia="Palatino Linotype" w:hAnsi="Palatino Linotype" w:cs="Palatino Linotype"/>
          <w:i/>
        </w:rPr>
        <w:lastRenderedPageBreak/>
        <w:t>“</w:t>
      </w:r>
      <w:r w:rsidRPr="00B65FE1">
        <w:rPr>
          <w:rFonts w:ascii="Palatino Linotype" w:eastAsia="Palatino Linotype" w:hAnsi="Palatino Linotype" w:cs="Palatino Linotype"/>
          <w:b/>
          <w:i/>
        </w:rPr>
        <w:t xml:space="preserve">Actos consentidos tácitamente. Improcedencia de su análisis. </w:t>
      </w:r>
      <w:r w:rsidRPr="00B65FE1">
        <w:rPr>
          <w:rFonts w:ascii="Palatino Linotype" w:eastAsia="Palatino Linotype" w:hAnsi="Palatino Linotype" w:cs="Palatino Linotype"/>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37FB81A7" w14:textId="77777777" w:rsidR="00FE7ABB" w:rsidRPr="00B65FE1" w:rsidRDefault="00FE7ABB">
      <w:pPr>
        <w:pBdr>
          <w:top w:val="nil"/>
          <w:left w:val="nil"/>
          <w:bottom w:val="nil"/>
          <w:right w:val="nil"/>
          <w:between w:val="nil"/>
        </w:pBdr>
        <w:spacing w:after="0" w:line="360" w:lineRule="auto"/>
        <w:ind w:left="567" w:right="902"/>
        <w:jc w:val="both"/>
        <w:rPr>
          <w:rFonts w:ascii="Palatino Linotype" w:eastAsia="Palatino Linotype" w:hAnsi="Palatino Linotype" w:cs="Palatino Linotype"/>
          <w:i/>
          <w:sz w:val="24"/>
          <w:szCs w:val="24"/>
        </w:rPr>
      </w:pPr>
    </w:p>
    <w:p w14:paraId="46A9BEDB" w14:textId="77777777" w:rsidR="00FE7ABB" w:rsidRPr="00B65FE1" w:rsidRDefault="00EA4063">
      <w:pPr>
        <w:spacing w:after="0" w:line="360" w:lineRule="auto"/>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Asimismo, resulta aplicable por analogía la tesis jurisprudencial número VI.3o.C. J/60, publicada en el Semanario Judicial de la Federación y su Gaceta bajo el número de registro 176,608 que a la letra dice:</w:t>
      </w:r>
    </w:p>
    <w:p w14:paraId="790BB391" w14:textId="77777777" w:rsidR="00FE7ABB" w:rsidRPr="00B65FE1" w:rsidRDefault="00FE7ABB">
      <w:pPr>
        <w:spacing w:after="0" w:line="360" w:lineRule="auto"/>
        <w:ind w:left="851" w:right="900"/>
        <w:jc w:val="both"/>
        <w:rPr>
          <w:rFonts w:ascii="Palatino Linotype" w:eastAsia="Palatino Linotype" w:hAnsi="Palatino Linotype" w:cs="Palatino Linotype"/>
          <w:b/>
          <w:i/>
          <w:smallCaps/>
          <w:sz w:val="24"/>
          <w:szCs w:val="24"/>
        </w:rPr>
      </w:pPr>
    </w:p>
    <w:p w14:paraId="50F4C3FA" w14:textId="77777777" w:rsidR="00FE7ABB" w:rsidRPr="00B65FE1" w:rsidRDefault="00EA4063">
      <w:pPr>
        <w:tabs>
          <w:tab w:val="left" w:pos="851"/>
          <w:tab w:val="left" w:pos="1276"/>
        </w:tabs>
        <w:spacing w:after="0"/>
        <w:ind w:left="567" w:right="709"/>
        <w:jc w:val="both"/>
        <w:rPr>
          <w:rFonts w:ascii="Palatino Linotype" w:eastAsia="Palatino Linotype" w:hAnsi="Palatino Linotype" w:cs="Palatino Linotype"/>
        </w:rPr>
      </w:pPr>
      <w:r w:rsidRPr="00B65FE1">
        <w:rPr>
          <w:rFonts w:ascii="Palatino Linotype" w:eastAsia="Palatino Linotype" w:hAnsi="Palatino Linotype" w:cs="Palatino Linotype"/>
          <w:b/>
          <w:i/>
          <w:smallCaps/>
        </w:rPr>
        <w:t xml:space="preserve">“ACTOS CONSENTIDOS. SON LOS QUE NO SE IMPUGNAN MEDIANTE EL RECURSO IDÓNEO. </w:t>
      </w:r>
      <w:r w:rsidRPr="00B65FE1">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90F22DD" w14:textId="77777777" w:rsidR="00FE7ABB" w:rsidRPr="00B65FE1" w:rsidRDefault="00FE7AB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34B95858" w14:textId="77777777" w:rsidR="00FE7ABB" w:rsidRPr="00B65FE1" w:rsidRDefault="00EA406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 xml:space="preserve">Dicho lo anterior, se procede al análisis de los agravios hechos valer por la parte Recurrente, relacionados con la falta de entrega de documentación generada con motivo de los procedimientos de adquisición del suministro de combustible y de la renta de vehículos para basura. </w:t>
      </w:r>
    </w:p>
    <w:p w14:paraId="457EFC90"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33ABFCED" w14:textId="77777777" w:rsidR="00FE7ABB" w:rsidRPr="00B65FE1" w:rsidRDefault="00EA4063">
      <w:pPr>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 xml:space="preserve">Dicho lo anterior, resulta necesario, contextualizar la información solicitada, para ello, de conformidad con lo que establecen los artículos 26 y 27 de la Ley de Contratación Pública del Estado de México y Municipios, las adquisiciones, arrendamientos y servicios se adjudicarán a través de licitaciones públicas mediante convocatoria </w:t>
      </w:r>
      <w:r w:rsidRPr="00B65FE1">
        <w:rPr>
          <w:rFonts w:ascii="Palatino Linotype" w:eastAsia="Palatino Linotype" w:hAnsi="Palatino Linotype" w:cs="Palatino Linotype"/>
          <w:sz w:val="24"/>
          <w:szCs w:val="24"/>
        </w:rPr>
        <w:lastRenderedPageBreak/>
        <w:t xml:space="preserve">pública o bien, a través de las excepciones a dicho procedimiento, como se observa a continuación: </w:t>
      </w:r>
    </w:p>
    <w:p w14:paraId="6812D70D" w14:textId="77777777" w:rsidR="00FE7ABB" w:rsidRPr="00B65FE1" w:rsidRDefault="00EA4063">
      <w:pPr>
        <w:spacing w:after="0"/>
        <w:ind w:left="567" w:right="560"/>
        <w:jc w:val="center"/>
        <w:rPr>
          <w:rFonts w:ascii="Palatino Linotype" w:eastAsia="Palatino Linotype" w:hAnsi="Palatino Linotype" w:cs="Palatino Linotype"/>
          <w:b/>
          <w:i/>
        </w:rPr>
      </w:pPr>
      <w:r w:rsidRPr="00B65FE1">
        <w:rPr>
          <w:rFonts w:ascii="Palatino Linotype" w:eastAsia="Palatino Linotype" w:hAnsi="Palatino Linotype" w:cs="Palatino Linotype"/>
          <w:b/>
          <w:i/>
        </w:rPr>
        <w:t>LEY DE CONTRATACIÓN PÚBLICA DEL ESTADO DE MÉXICO Y MUNICIPIO</w:t>
      </w:r>
    </w:p>
    <w:p w14:paraId="35D10E73" w14:textId="77777777" w:rsidR="00FE7ABB" w:rsidRPr="00B65FE1" w:rsidRDefault="00FE7ABB">
      <w:pPr>
        <w:spacing w:after="0"/>
        <w:ind w:left="567" w:right="560"/>
        <w:jc w:val="both"/>
        <w:rPr>
          <w:rFonts w:ascii="Palatino Linotype" w:eastAsia="Palatino Linotype" w:hAnsi="Palatino Linotype" w:cs="Palatino Linotype"/>
          <w:i/>
        </w:rPr>
      </w:pPr>
    </w:p>
    <w:p w14:paraId="30242DDE"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b/>
          <w:i/>
        </w:rPr>
        <w:t>Artículo 26.-</w:t>
      </w:r>
      <w:r w:rsidRPr="00B65FE1">
        <w:rPr>
          <w:rFonts w:ascii="Palatino Linotype" w:eastAsia="Palatino Linotype" w:hAnsi="Palatino Linotype" w:cs="Palatino Linotype"/>
          <w:i/>
        </w:rPr>
        <w:t xml:space="preserve"> Las adquisiciones, arrendamientos y servicios se adjudicarán a través de licitaciones públicas, mediante convocatoria pública. </w:t>
      </w:r>
    </w:p>
    <w:p w14:paraId="77005A30" w14:textId="77777777" w:rsidR="00FE7ABB" w:rsidRPr="00B65FE1" w:rsidRDefault="00FE7ABB">
      <w:pPr>
        <w:spacing w:after="0"/>
        <w:ind w:left="567" w:right="560"/>
        <w:jc w:val="both"/>
        <w:rPr>
          <w:rFonts w:ascii="Palatino Linotype" w:eastAsia="Palatino Linotype" w:hAnsi="Palatino Linotype" w:cs="Palatino Linotype"/>
          <w:i/>
        </w:rPr>
      </w:pPr>
    </w:p>
    <w:p w14:paraId="6390DAA6"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b/>
          <w:i/>
        </w:rPr>
        <w:t>Artículo 27.-</w:t>
      </w:r>
      <w:r w:rsidRPr="00B65FE1">
        <w:rPr>
          <w:rFonts w:ascii="Palatino Linotype" w:eastAsia="Palatino Linotype" w:hAnsi="Palatino Linotype" w:cs="Palatino Linotype"/>
          <w:i/>
        </w:rPr>
        <w:t xml:space="preserve"> La Secretaría, las entidades, los tribunales administrativos y los ayuntamientos podrán adjudicar adquisiciones, arrendamientos y servicios, mediante las excepciones al procedimiento de licitación que a continuación se señalan: </w:t>
      </w:r>
    </w:p>
    <w:p w14:paraId="4720EBD8"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I. Invitación restringida. </w:t>
      </w:r>
    </w:p>
    <w:p w14:paraId="550499A1"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II. Adjudicación directa.</w:t>
      </w:r>
    </w:p>
    <w:p w14:paraId="2C869F5D" w14:textId="77777777" w:rsidR="00FE7ABB" w:rsidRPr="00B65FE1" w:rsidRDefault="00FE7ABB">
      <w:pPr>
        <w:spacing w:after="0" w:line="360" w:lineRule="auto"/>
        <w:ind w:left="567" w:right="560"/>
        <w:jc w:val="both"/>
        <w:rPr>
          <w:rFonts w:ascii="Palatino Linotype" w:eastAsia="Palatino Linotype" w:hAnsi="Palatino Linotype" w:cs="Palatino Linotype"/>
          <w:i/>
          <w:sz w:val="24"/>
          <w:szCs w:val="24"/>
        </w:rPr>
      </w:pPr>
    </w:p>
    <w:p w14:paraId="439C7F83" w14:textId="77777777" w:rsidR="00FE7ABB" w:rsidRPr="00B65FE1" w:rsidRDefault="00EA4063">
      <w:pPr>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 xml:space="preserve">Respecto al procedimiento de </w:t>
      </w:r>
      <w:r w:rsidRPr="00B65FE1">
        <w:rPr>
          <w:rFonts w:ascii="Palatino Linotype" w:eastAsia="Palatino Linotype" w:hAnsi="Palatino Linotype" w:cs="Palatino Linotype"/>
          <w:b/>
          <w:sz w:val="24"/>
          <w:szCs w:val="24"/>
        </w:rPr>
        <w:t>licitación pública</w:t>
      </w:r>
      <w:r w:rsidRPr="00B65FE1">
        <w:rPr>
          <w:rFonts w:ascii="Palatino Linotype" w:eastAsia="Palatino Linotype" w:hAnsi="Palatino Linotype" w:cs="Palatino Linotype"/>
          <w:sz w:val="24"/>
          <w:szCs w:val="24"/>
        </w:rPr>
        <w:t>, es de mencionar que de acuerdo con el Banco Interamericano de Desarrollo, la licitación es un procedimiento formal y competitivo de adquisiciones, mediante el cual se solicitan, reciben y evalúan ofertas para la adquisición de bienes, obras o servicios y se adjudica el contrato correspondiente al licitador que ofrezca la propuesta más ventajosa. (Desarrollo, 1995)</w:t>
      </w:r>
    </w:p>
    <w:p w14:paraId="65D49E6D"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28CEB3A2" w14:textId="77777777" w:rsidR="00FE7ABB" w:rsidRPr="00B65FE1" w:rsidRDefault="00EA4063">
      <w:pPr>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 xml:space="preserve">En cuando hace a la </w:t>
      </w:r>
      <w:r w:rsidRPr="00B65FE1">
        <w:rPr>
          <w:rFonts w:ascii="Palatino Linotype" w:eastAsia="Palatino Linotype" w:hAnsi="Palatino Linotype" w:cs="Palatino Linotype"/>
          <w:b/>
          <w:sz w:val="24"/>
          <w:szCs w:val="24"/>
        </w:rPr>
        <w:t>adjudicación directa</w:t>
      </w:r>
      <w:r w:rsidRPr="00B65FE1">
        <w:rPr>
          <w:rFonts w:ascii="Palatino Linotype" w:eastAsia="Palatino Linotype" w:hAnsi="Palatino Linotype" w:cs="Palatino Linotype"/>
          <w:sz w:val="24"/>
          <w:szCs w:val="24"/>
        </w:rPr>
        <w:t xml:space="preserve">, la Secretaría de la Función Pública, </w:t>
      </w:r>
      <w:r w:rsidRPr="00B65FE1">
        <w:rPr>
          <w:rFonts w:ascii="Palatino Linotype" w:eastAsia="Palatino Linotype" w:hAnsi="Palatino Linotype" w:cs="Palatino Linotype"/>
        </w:rPr>
        <w:t xml:space="preserve">(consultable en </w:t>
      </w:r>
      <w:hyperlink r:id="rId10">
        <w:r w:rsidRPr="00B65FE1">
          <w:rPr>
            <w:rFonts w:ascii="Palatino Linotype" w:eastAsia="Palatino Linotype" w:hAnsi="Palatino Linotype" w:cs="Palatino Linotype"/>
            <w:u w:val="single"/>
          </w:rPr>
          <w:t>https://www.gob.mx/sfp/acciones-y-programas/1-3-3-adjudicacion-directa</w:t>
        </w:r>
      </w:hyperlink>
      <w:r w:rsidRPr="00B65FE1">
        <w:rPr>
          <w:rFonts w:ascii="Palatino Linotype" w:eastAsia="Palatino Linotype" w:hAnsi="Palatino Linotype" w:cs="Palatino Linotype"/>
        </w:rPr>
        <w:t xml:space="preserve">), </w:t>
      </w:r>
      <w:proofErr w:type="spellStart"/>
      <w:r w:rsidRPr="00B65FE1">
        <w:rPr>
          <w:rFonts w:ascii="Palatino Linotype" w:eastAsia="Palatino Linotype" w:hAnsi="Palatino Linotype" w:cs="Palatino Linotype"/>
          <w:sz w:val="24"/>
          <w:szCs w:val="24"/>
        </w:rPr>
        <w:t>establece</w:t>
      </w:r>
      <w:proofErr w:type="spellEnd"/>
      <w:r w:rsidRPr="00B65FE1">
        <w:rPr>
          <w:rFonts w:ascii="Palatino Linotype" w:eastAsia="Palatino Linotype" w:hAnsi="Palatino Linotype" w:cs="Palatino Linotype"/>
          <w:sz w:val="24"/>
          <w:szCs w:val="24"/>
        </w:rPr>
        <w:t xml:space="preserve"> que es un procedimiento que se realiza sin puesta en concurrencia y, por ende, sin que exista competencia, adjudicándose el contrato a un proveedor que ha sido preseleccionado para tales efectos por la dependencia o entidad. </w:t>
      </w:r>
    </w:p>
    <w:p w14:paraId="1CCE273E" w14:textId="77777777" w:rsidR="00FE7ABB" w:rsidRPr="00B65FE1" w:rsidRDefault="00FE7ABB">
      <w:pPr>
        <w:spacing w:line="360" w:lineRule="auto"/>
        <w:ind w:right="49"/>
        <w:jc w:val="both"/>
        <w:rPr>
          <w:rFonts w:ascii="Palatino Linotype" w:eastAsia="Palatino Linotype" w:hAnsi="Palatino Linotype" w:cs="Palatino Linotype"/>
        </w:rPr>
      </w:pPr>
    </w:p>
    <w:p w14:paraId="2BC443C0" w14:textId="77777777" w:rsidR="00FE7ABB" w:rsidRPr="00B65FE1" w:rsidRDefault="00EA4063">
      <w:pPr>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lastRenderedPageBreak/>
        <w:t xml:space="preserve">Por último, respecto a la </w:t>
      </w:r>
      <w:r w:rsidRPr="00B65FE1">
        <w:rPr>
          <w:rFonts w:ascii="Palatino Linotype" w:eastAsia="Palatino Linotype" w:hAnsi="Palatino Linotype" w:cs="Palatino Linotype"/>
          <w:b/>
          <w:sz w:val="24"/>
          <w:szCs w:val="24"/>
        </w:rPr>
        <w:t>invitación restringida a cuando menos tres proveedores</w:t>
      </w:r>
      <w:r w:rsidRPr="00B65FE1">
        <w:rPr>
          <w:rFonts w:ascii="Palatino Linotype" w:eastAsia="Palatino Linotype" w:hAnsi="Palatino Linotype" w:cs="Palatino Linotype"/>
          <w:sz w:val="24"/>
          <w:szCs w:val="24"/>
        </w:rPr>
        <w:t xml:space="preserve">, la Secretaría de la Contraloría </w:t>
      </w:r>
      <w:r w:rsidRPr="00B65FE1">
        <w:rPr>
          <w:rFonts w:ascii="Palatino Linotype" w:eastAsia="Palatino Linotype" w:hAnsi="Palatino Linotype" w:cs="Palatino Linotype"/>
        </w:rPr>
        <w:t xml:space="preserve">(consultable en </w:t>
      </w:r>
      <w:hyperlink r:id="rId11" w:anchor=":~:text=Es%20un%20procedimiento%20administrativo%2C%20de,tres%20oferentes%20a%20presentar%20propuestas%2C">
        <w:r w:rsidRPr="00B65FE1">
          <w:rPr>
            <w:rFonts w:ascii="Palatino Linotype" w:eastAsia="Palatino Linotype" w:hAnsi="Palatino Linotype" w:cs="Palatino Linotype"/>
            <w:u w:val="single"/>
          </w:rPr>
          <w:t>http://www.contraloriadf.gob.mx/contraloria/cursos/ADQUISICIONES/paginas/32.php#:~:text=Es%20un%20procedimiento%20administrativo%2C%20de,tres%20oferentes%20a%20presentar%20propuestas%2C</w:t>
        </w:r>
      </w:hyperlink>
      <w:r w:rsidRPr="00B65FE1">
        <w:rPr>
          <w:rFonts w:ascii="Palatino Linotype" w:eastAsia="Palatino Linotype" w:hAnsi="Palatino Linotype" w:cs="Palatino Linotype"/>
        </w:rPr>
        <w:t xml:space="preserve">) </w:t>
      </w:r>
      <w:r w:rsidRPr="00B65FE1">
        <w:rPr>
          <w:rFonts w:ascii="Palatino Linotype" w:eastAsia="Palatino Linotype" w:hAnsi="Palatino Linotype" w:cs="Palatino Linotype"/>
          <w:sz w:val="24"/>
          <w:szCs w:val="24"/>
        </w:rPr>
        <w:t>precisa que es un procedimiento de excepción a la licitación pública que permite a las dependencias, unidades administrativas, órganos desconcentrados y entidades, en forma discrecional, realizar un procedimiento para adquirir, arrendar o contratar, invitando a por lo menos tres oferentes a presentar propuestas.</w:t>
      </w:r>
    </w:p>
    <w:p w14:paraId="2367E881" w14:textId="77777777" w:rsidR="00FE7ABB" w:rsidRPr="00B65FE1" w:rsidRDefault="00FE7ABB">
      <w:pPr>
        <w:spacing w:after="0" w:line="360" w:lineRule="auto"/>
        <w:ind w:right="49"/>
        <w:jc w:val="both"/>
        <w:rPr>
          <w:rFonts w:ascii="Palatino Linotype" w:eastAsia="Palatino Linotype" w:hAnsi="Palatino Linotype" w:cs="Palatino Linotype"/>
        </w:rPr>
      </w:pPr>
    </w:p>
    <w:p w14:paraId="644F68D7" w14:textId="77777777" w:rsidR="00FE7ABB" w:rsidRPr="00B65FE1" w:rsidRDefault="00EA4063">
      <w:pPr>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 xml:space="preserve">Ahora bien, es de precisar que la Ley Orgánica Municipal del Estado de México en su artículo 31 señala que son atribuciones de los ayuntamientos, las siguientes: </w:t>
      </w:r>
    </w:p>
    <w:p w14:paraId="5575E0FD" w14:textId="77777777" w:rsidR="00FE7ABB" w:rsidRPr="00B65FE1" w:rsidRDefault="00FE7ABB">
      <w:pPr>
        <w:spacing w:after="0" w:line="360" w:lineRule="auto"/>
        <w:ind w:right="49"/>
        <w:jc w:val="both"/>
        <w:rPr>
          <w:rFonts w:ascii="Palatino Linotype" w:eastAsia="Palatino Linotype" w:hAnsi="Palatino Linotype" w:cs="Palatino Linotype"/>
        </w:rPr>
      </w:pPr>
    </w:p>
    <w:p w14:paraId="26451E6E"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b/>
          <w:i/>
        </w:rPr>
        <w:t>Artículo 31.-</w:t>
      </w:r>
      <w:r w:rsidRPr="00B65FE1">
        <w:rPr>
          <w:rFonts w:ascii="Palatino Linotype" w:eastAsia="Palatino Linotype" w:hAnsi="Palatino Linotype" w:cs="Palatino Linotype"/>
          <w:i/>
        </w:rPr>
        <w:t xml:space="preserve"> Son atribuciones de los ayuntamientos:</w:t>
      </w:r>
    </w:p>
    <w:p w14:paraId="44AD379B"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w:t>
      </w:r>
    </w:p>
    <w:p w14:paraId="443B0063"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VII. Convenir, </w:t>
      </w:r>
      <w:r w:rsidRPr="00B65FE1">
        <w:rPr>
          <w:rFonts w:ascii="Palatino Linotype" w:eastAsia="Palatino Linotype" w:hAnsi="Palatino Linotype" w:cs="Palatino Linotype"/>
          <w:b/>
          <w:i/>
          <w:u w:val="single"/>
        </w:rPr>
        <w:t xml:space="preserve">contratar </w:t>
      </w:r>
      <w:r w:rsidRPr="00B65FE1">
        <w:rPr>
          <w:rFonts w:ascii="Palatino Linotype" w:eastAsia="Palatino Linotype" w:hAnsi="Palatino Linotype" w:cs="Palatino Linotype"/>
          <w:i/>
        </w:rPr>
        <w:t>o concesionar, en términos de ley, la ejecución de obras y</w:t>
      </w:r>
      <w:r w:rsidRPr="00B65FE1">
        <w:rPr>
          <w:rFonts w:ascii="Palatino Linotype" w:eastAsia="Palatino Linotype" w:hAnsi="Palatino Linotype" w:cs="Palatino Linotype"/>
          <w:b/>
          <w:i/>
          <w:u w:val="single"/>
        </w:rPr>
        <w:t xml:space="preserve"> la prestación de servicios públicos</w:t>
      </w:r>
      <w:r w:rsidRPr="00B65FE1">
        <w:rPr>
          <w:rFonts w:ascii="Palatino Linotype" w:eastAsia="Palatino Linotype" w:hAnsi="Palatino Linotype" w:cs="Palatino Linotype"/>
          <w:i/>
        </w:rPr>
        <w:t>, con el Estado, con otros municipios de la entidad o con particulares, recabando, cuando proceda, la autorización de la Legislatura del Estado;</w:t>
      </w:r>
    </w:p>
    <w:p w14:paraId="268AAFF5"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w:t>
      </w:r>
    </w:p>
    <w:p w14:paraId="318D0340" w14:textId="77777777" w:rsidR="00FE7ABB" w:rsidRPr="00B65FE1" w:rsidRDefault="00FE7ABB">
      <w:pPr>
        <w:spacing w:after="0"/>
        <w:ind w:left="567" w:right="560"/>
        <w:jc w:val="both"/>
        <w:rPr>
          <w:rFonts w:ascii="Palatino Linotype" w:eastAsia="Palatino Linotype" w:hAnsi="Palatino Linotype" w:cs="Palatino Linotype"/>
          <w:i/>
        </w:rPr>
      </w:pPr>
    </w:p>
    <w:p w14:paraId="09C27F67" w14:textId="77777777" w:rsidR="00FE7ABB" w:rsidRPr="00B65FE1" w:rsidRDefault="00EA4063">
      <w:pPr>
        <w:spacing w:after="0" w:line="360" w:lineRule="auto"/>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 xml:space="preserve">En lo que compete al Sujeto Obligado, el Bando Municipal de </w:t>
      </w:r>
      <w:proofErr w:type="spellStart"/>
      <w:r w:rsidRPr="00B65FE1">
        <w:rPr>
          <w:rFonts w:ascii="Palatino Linotype" w:eastAsia="Palatino Linotype" w:hAnsi="Palatino Linotype" w:cs="Palatino Linotype"/>
          <w:sz w:val="24"/>
          <w:szCs w:val="24"/>
        </w:rPr>
        <w:t>Capulhuac</w:t>
      </w:r>
      <w:proofErr w:type="spellEnd"/>
      <w:r w:rsidRPr="00B65FE1">
        <w:rPr>
          <w:rFonts w:ascii="Palatino Linotype" w:eastAsia="Palatino Linotype" w:hAnsi="Palatino Linotype" w:cs="Palatino Linotype"/>
          <w:sz w:val="24"/>
          <w:szCs w:val="24"/>
        </w:rPr>
        <w:t xml:space="preserve"> 2023 establece en sus artículos 67 y 68, lo siguiente: </w:t>
      </w:r>
    </w:p>
    <w:p w14:paraId="059E3B08" w14:textId="77777777" w:rsidR="00FE7ABB" w:rsidRPr="00B65FE1" w:rsidRDefault="00FE7ABB">
      <w:pPr>
        <w:spacing w:after="0"/>
        <w:ind w:left="567" w:right="560"/>
        <w:jc w:val="both"/>
        <w:rPr>
          <w:rFonts w:ascii="Palatino Linotype" w:eastAsia="Palatino Linotype" w:hAnsi="Palatino Linotype" w:cs="Palatino Linotype"/>
          <w:i/>
          <w:sz w:val="24"/>
          <w:szCs w:val="24"/>
        </w:rPr>
      </w:pPr>
    </w:p>
    <w:p w14:paraId="224B669E"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b/>
          <w:i/>
        </w:rPr>
        <w:t>Artículo 67.</w:t>
      </w:r>
      <w:r w:rsidRPr="00B65FE1">
        <w:rPr>
          <w:rFonts w:ascii="Palatino Linotype" w:eastAsia="Palatino Linotype" w:hAnsi="Palatino Linotype" w:cs="Palatino Linotype"/>
          <w:i/>
        </w:rPr>
        <w:t xml:space="preserve"> La Dirección de Administración, será la dependencia responsable de administrar los recursos humanos, materiales y de servicios de las diversas unidades administrativas que conforman la administración pública municipal y asignará a estas, en acuerdo con la persona titular de la Presidencia Municipal, el personal capacitado que </w:t>
      </w:r>
      <w:r w:rsidRPr="00B65FE1">
        <w:rPr>
          <w:rFonts w:ascii="Palatino Linotype" w:eastAsia="Palatino Linotype" w:hAnsi="Palatino Linotype" w:cs="Palatino Linotype"/>
          <w:i/>
        </w:rPr>
        <w:lastRenderedPageBreak/>
        <w:t xml:space="preserve">requieran para el cumplimiento de sus atribuciones, llevando el registro del mismo, atenderá las relaciones laborales, </w:t>
      </w:r>
      <w:r w:rsidRPr="00B65FE1">
        <w:rPr>
          <w:rFonts w:ascii="Palatino Linotype" w:eastAsia="Palatino Linotype" w:hAnsi="Palatino Linotype" w:cs="Palatino Linotype"/>
          <w:b/>
          <w:i/>
          <w:u w:val="single"/>
        </w:rPr>
        <w:t>efectuará las adquisiciones que requieran las dependencias de la Administración Pública Municipal a través del Comité de Adquisiciones</w:t>
      </w:r>
      <w:r w:rsidRPr="00B65FE1">
        <w:rPr>
          <w:rFonts w:ascii="Palatino Linotype" w:eastAsia="Palatino Linotype" w:hAnsi="Palatino Linotype" w:cs="Palatino Linotype"/>
          <w:i/>
        </w:rPr>
        <w:t xml:space="preserve">; y en general, cumplirá con todas las atribuciones que le otorguen las disposiciones legales que regulen sus actividades. </w:t>
      </w:r>
    </w:p>
    <w:p w14:paraId="41AC8487" w14:textId="77777777" w:rsidR="00FE7ABB" w:rsidRPr="00B65FE1" w:rsidRDefault="00FE7ABB">
      <w:pPr>
        <w:spacing w:after="0"/>
        <w:ind w:left="567" w:right="560"/>
        <w:jc w:val="both"/>
        <w:rPr>
          <w:rFonts w:ascii="Palatino Linotype" w:eastAsia="Palatino Linotype" w:hAnsi="Palatino Linotype" w:cs="Palatino Linotype"/>
          <w:i/>
        </w:rPr>
      </w:pPr>
    </w:p>
    <w:p w14:paraId="126513AD"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Artículo 68. La Dirección de Administración, ejercerá entre otras, las siguientes atribuciones: </w:t>
      </w:r>
    </w:p>
    <w:p w14:paraId="4AB08526"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I. Diseñar e implementar sistemas y procesos administrativos que permitan mejorar la calidad de los servicios que presta el Gobierno Municipal; </w:t>
      </w:r>
    </w:p>
    <w:p w14:paraId="70F0F092"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II. Brindar apoyo en el ámbito de su competencia, para la realización de los actos cívicos y eventos especiales que promueva el Gobierno Municipal;</w:t>
      </w:r>
    </w:p>
    <w:p w14:paraId="664A1536"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III. Analizar, evaluar y proponer la modificación de las estructuras de organización de las diversas áreas del Gobierno Municipal, con la finalidad que se brinde un mejor servicio y atención ciudadana; </w:t>
      </w:r>
    </w:p>
    <w:p w14:paraId="431CA257"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IV. Generar en coordinación con las diversas áreas administrativas, los Manuales de Organización y Procedimientos, así como los Reglamentos que ayuden a mejorar el buen funcionamiento de la Administración Municipal; </w:t>
      </w:r>
    </w:p>
    <w:p w14:paraId="3C8CC8C2"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V. Administrar, controlar y vigilar los almacenes del Municipio; </w:t>
      </w:r>
    </w:p>
    <w:p w14:paraId="7FFE9C8E"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VI. Participar en la integración del Comité de Adquisiciones, Arrendamientos, Enajenaciones, Servicios y Obra Pública; </w:t>
      </w:r>
    </w:p>
    <w:p w14:paraId="65C8EADF"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VII. Formular, implementar y dirigir programas y acciones encaminadas a la modernización administrativa y la profesionalización de los servidores públicos municipales; </w:t>
      </w:r>
    </w:p>
    <w:p w14:paraId="67E74D71"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VIII. Vigilar la adecuada y oportuna distribución de las mercancías y su correcto manejo dentro de los almacenes y, en su caso, la actualización del inventario correspondiente; </w:t>
      </w:r>
    </w:p>
    <w:p w14:paraId="2F92DF7D"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IX. Tener bajo su control las áreas de: </w:t>
      </w:r>
    </w:p>
    <w:p w14:paraId="3094866B"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a) Coordinación de Recursos Humanos y Nómina </w:t>
      </w:r>
    </w:p>
    <w:p w14:paraId="4CF57FB3"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b/>
          <w:i/>
          <w:u w:val="single"/>
        </w:rPr>
        <w:t>b) Unidad de Recursos Materiales</w:t>
      </w:r>
      <w:r w:rsidRPr="00B65FE1">
        <w:rPr>
          <w:rFonts w:ascii="Palatino Linotype" w:eastAsia="Palatino Linotype" w:hAnsi="Palatino Linotype" w:cs="Palatino Linotype"/>
          <w:i/>
        </w:rPr>
        <w:t xml:space="preserve"> </w:t>
      </w:r>
    </w:p>
    <w:p w14:paraId="0130E526"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c) Unidad de Informática y Sistemas </w:t>
      </w:r>
    </w:p>
    <w:p w14:paraId="4BD3A497"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d) Unidad de Servicios Generales; y </w:t>
      </w:r>
    </w:p>
    <w:p w14:paraId="115E2122"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X. Realizar las demás que le señalen los diversos ordenamientos legales y el Ayuntamiento.</w:t>
      </w:r>
    </w:p>
    <w:p w14:paraId="6329BFFC" w14:textId="77777777" w:rsidR="00FE7ABB" w:rsidRPr="00B65FE1" w:rsidRDefault="00FE7ABB">
      <w:pPr>
        <w:spacing w:after="0" w:line="360" w:lineRule="auto"/>
        <w:jc w:val="both"/>
        <w:rPr>
          <w:rFonts w:ascii="Palatino Linotype" w:eastAsia="Palatino Linotype" w:hAnsi="Palatino Linotype" w:cs="Palatino Linotype"/>
          <w:sz w:val="24"/>
          <w:szCs w:val="24"/>
        </w:rPr>
      </w:pPr>
    </w:p>
    <w:p w14:paraId="53B70DF2" w14:textId="77777777" w:rsidR="00FE7ABB" w:rsidRPr="00B65FE1" w:rsidRDefault="00EA4063">
      <w:pPr>
        <w:spacing w:after="0" w:line="360" w:lineRule="auto"/>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lastRenderedPageBreak/>
        <w:t xml:space="preserve">De lo anterior se colige que, los ayuntamientos tienen facultades, atribuciones y competencias para llevar a cabo la contratación de prestaciones de servicios o bien, la adquisición de bienes, siendo que, en el presente caso, la Dirección de Administración, a través de la Unidad de Recursos Materiales, es la unidad administrativa facultada para proporcionar la información requerida. </w:t>
      </w:r>
    </w:p>
    <w:p w14:paraId="309EF03B" w14:textId="77777777" w:rsidR="00FE7ABB" w:rsidRPr="00B65FE1" w:rsidRDefault="00FE7ABB">
      <w:pPr>
        <w:spacing w:after="0" w:line="360" w:lineRule="auto"/>
        <w:jc w:val="both"/>
        <w:rPr>
          <w:rFonts w:ascii="Palatino Linotype" w:eastAsia="Palatino Linotype" w:hAnsi="Palatino Linotype" w:cs="Palatino Linotype"/>
        </w:rPr>
      </w:pPr>
    </w:p>
    <w:p w14:paraId="5C72CFD0" w14:textId="77777777" w:rsidR="00FE7ABB" w:rsidRPr="00B65FE1" w:rsidRDefault="00EA4063">
      <w:pPr>
        <w:spacing w:after="0" w:line="360" w:lineRule="auto"/>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 xml:space="preserve">En lo que respecta a la materia del derecho de acceso a la información pública, es de destacar que de acuerdo con lo que establece el artículo 92, fracción XXIX de la Ley de Transparencia y Acceso a la Información Pública del Estado de México y Municipios los sujetos obligados deben poner a disposición de los particulares la información relacionada con los procedimientos de contratación, tal como se puede apreciar a continuación: </w:t>
      </w:r>
    </w:p>
    <w:p w14:paraId="3B9B4A3C" w14:textId="77777777" w:rsidR="00FE7ABB" w:rsidRPr="00B65FE1" w:rsidRDefault="00FE7ABB">
      <w:pPr>
        <w:spacing w:after="0" w:line="360" w:lineRule="auto"/>
        <w:jc w:val="both"/>
        <w:rPr>
          <w:rFonts w:ascii="Palatino Linotype" w:eastAsia="Palatino Linotype" w:hAnsi="Palatino Linotype" w:cs="Palatino Linotype"/>
        </w:rPr>
      </w:pPr>
    </w:p>
    <w:p w14:paraId="4F7BBA4F" w14:textId="77777777" w:rsidR="00FE7ABB" w:rsidRPr="00B65FE1" w:rsidRDefault="00EA4063">
      <w:pPr>
        <w:spacing w:after="0"/>
        <w:ind w:left="567" w:right="900"/>
        <w:jc w:val="both"/>
        <w:rPr>
          <w:rFonts w:ascii="Palatino Linotype" w:eastAsia="Palatino Linotype" w:hAnsi="Palatino Linotype" w:cs="Palatino Linotype"/>
          <w:i/>
        </w:rPr>
      </w:pPr>
      <w:r w:rsidRPr="00B65FE1">
        <w:rPr>
          <w:rFonts w:ascii="Palatino Linotype" w:eastAsia="Palatino Linotype" w:hAnsi="Palatino Linotype" w:cs="Palatino Linotype"/>
          <w:b/>
          <w:i/>
        </w:rPr>
        <w:t>Artículo 92.</w:t>
      </w:r>
      <w:r w:rsidRPr="00B65FE1">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8A752B9" w14:textId="77777777" w:rsidR="00FE7ABB" w:rsidRPr="00B65FE1" w:rsidRDefault="00EA4063">
      <w:pPr>
        <w:spacing w:after="0"/>
        <w:ind w:left="567" w:right="900"/>
        <w:jc w:val="both"/>
        <w:rPr>
          <w:rFonts w:ascii="Palatino Linotype" w:eastAsia="Palatino Linotype" w:hAnsi="Palatino Linotype" w:cs="Palatino Linotype"/>
          <w:i/>
        </w:rPr>
      </w:pPr>
      <w:r w:rsidRPr="00B65FE1">
        <w:rPr>
          <w:rFonts w:ascii="Palatino Linotype" w:eastAsia="Palatino Linotype" w:hAnsi="Palatino Linotype" w:cs="Palatino Linotype"/>
          <w:i/>
        </w:rPr>
        <w:t>…</w:t>
      </w:r>
    </w:p>
    <w:p w14:paraId="261D5DDF" w14:textId="77777777" w:rsidR="00FE7ABB" w:rsidRPr="00B65FE1" w:rsidRDefault="00EA4063">
      <w:pPr>
        <w:spacing w:after="0"/>
        <w:ind w:left="567" w:right="900"/>
        <w:jc w:val="both"/>
        <w:rPr>
          <w:rFonts w:ascii="Palatino Linotype" w:eastAsia="Palatino Linotype" w:hAnsi="Palatino Linotype" w:cs="Palatino Linotype"/>
          <w:i/>
        </w:rPr>
      </w:pPr>
      <w:r w:rsidRPr="00B65FE1">
        <w:rPr>
          <w:rFonts w:ascii="Palatino Linotype" w:eastAsia="Palatino Linotype" w:hAnsi="Palatino Linotype" w:cs="Palatino Linotype"/>
          <w:b/>
          <w:i/>
        </w:rPr>
        <w:t>XXIX.</w:t>
      </w:r>
      <w:r w:rsidRPr="00B65FE1">
        <w:rPr>
          <w:rFonts w:ascii="Palatino Linotype" w:eastAsia="Palatino Linotype" w:hAnsi="Palatino Linotype" w:cs="Palatino Linotype"/>
          <w:i/>
        </w:rPr>
        <w:t xml:space="preserve"> 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 </w:t>
      </w:r>
    </w:p>
    <w:p w14:paraId="4FA7059C" w14:textId="77777777" w:rsidR="00FE7ABB" w:rsidRPr="00B65FE1" w:rsidRDefault="00EA4063">
      <w:pPr>
        <w:spacing w:after="0"/>
        <w:ind w:left="567" w:right="900"/>
        <w:jc w:val="both"/>
        <w:rPr>
          <w:rFonts w:ascii="Palatino Linotype" w:eastAsia="Palatino Linotype" w:hAnsi="Palatino Linotype" w:cs="Palatino Linotype"/>
          <w:b/>
          <w:i/>
          <w:u w:val="single"/>
        </w:rPr>
      </w:pPr>
      <w:r w:rsidRPr="00B65FE1">
        <w:rPr>
          <w:rFonts w:ascii="Palatino Linotype" w:eastAsia="Palatino Linotype" w:hAnsi="Palatino Linotype" w:cs="Palatino Linotype"/>
          <w:b/>
          <w:i/>
          <w:u w:val="single"/>
        </w:rPr>
        <w:t xml:space="preserve">a) De licitaciones públicas o procedimientos de invitación restringida: </w:t>
      </w:r>
    </w:p>
    <w:p w14:paraId="558F0418" w14:textId="77777777" w:rsidR="00FE7ABB" w:rsidRPr="00B65FE1" w:rsidRDefault="00EA4063">
      <w:pPr>
        <w:spacing w:after="0"/>
        <w:ind w:left="567" w:right="90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1) La convocatoria o invitación emitida, así como los fundamentos legales aplicados para llevarla a cabo; </w:t>
      </w:r>
    </w:p>
    <w:p w14:paraId="6A9CDF10" w14:textId="77777777" w:rsidR="00FE7ABB" w:rsidRPr="00B65FE1" w:rsidRDefault="00EA4063">
      <w:pPr>
        <w:spacing w:after="0"/>
        <w:ind w:left="567" w:right="90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2) Los nombres de los participantes o invitados; </w:t>
      </w:r>
    </w:p>
    <w:p w14:paraId="1F265A8E" w14:textId="77777777" w:rsidR="00FE7ABB" w:rsidRPr="00B65FE1" w:rsidRDefault="00EA4063">
      <w:pPr>
        <w:spacing w:after="0"/>
        <w:ind w:left="567" w:right="900"/>
        <w:jc w:val="both"/>
        <w:rPr>
          <w:rFonts w:ascii="Palatino Linotype" w:eastAsia="Palatino Linotype" w:hAnsi="Palatino Linotype" w:cs="Palatino Linotype"/>
          <w:b/>
          <w:i/>
          <w:u w:val="single"/>
        </w:rPr>
      </w:pPr>
      <w:r w:rsidRPr="00B65FE1">
        <w:rPr>
          <w:rFonts w:ascii="Palatino Linotype" w:eastAsia="Palatino Linotype" w:hAnsi="Palatino Linotype" w:cs="Palatino Linotype"/>
          <w:b/>
          <w:i/>
          <w:u w:val="single"/>
        </w:rPr>
        <w:lastRenderedPageBreak/>
        <w:t xml:space="preserve">3) El nombre del ganador y las razones que lo justifican; </w:t>
      </w:r>
    </w:p>
    <w:p w14:paraId="1D6CC916" w14:textId="77777777" w:rsidR="00FE7ABB" w:rsidRPr="00B65FE1" w:rsidRDefault="00EA4063">
      <w:pPr>
        <w:spacing w:after="0"/>
        <w:ind w:left="567" w:right="90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4) El área solicitante y la responsable de su ejecución; </w:t>
      </w:r>
    </w:p>
    <w:p w14:paraId="716B201D" w14:textId="77777777" w:rsidR="00FE7ABB" w:rsidRPr="00B65FE1" w:rsidRDefault="00EA4063">
      <w:pPr>
        <w:spacing w:after="0"/>
        <w:ind w:left="567" w:right="90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5) Las convocatorias e invitaciones emitidas; </w:t>
      </w:r>
    </w:p>
    <w:p w14:paraId="35BBF18C" w14:textId="77777777" w:rsidR="00FE7ABB" w:rsidRPr="00B65FE1" w:rsidRDefault="00EA4063">
      <w:pPr>
        <w:spacing w:after="0"/>
        <w:ind w:left="567" w:right="90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6) Los dictámenes y fallo de adjudicación; </w:t>
      </w:r>
    </w:p>
    <w:p w14:paraId="062E48D3" w14:textId="77777777" w:rsidR="00FE7ABB" w:rsidRPr="00B65FE1" w:rsidRDefault="00EA4063">
      <w:pPr>
        <w:spacing w:after="0"/>
        <w:ind w:left="567" w:right="900"/>
        <w:jc w:val="both"/>
        <w:rPr>
          <w:rFonts w:ascii="Palatino Linotype" w:eastAsia="Palatino Linotype" w:hAnsi="Palatino Linotype" w:cs="Palatino Linotype"/>
          <w:b/>
          <w:i/>
          <w:u w:val="single"/>
        </w:rPr>
      </w:pPr>
      <w:r w:rsidRPr="00B65FE1">
        <w:rPr>
          <w:rFonts w:ascii="Palatino Linotype" w:eastAsia="Palatino Linotype" w:hAnsi="Palatino Linotype" w:cs="Palatino Linotype"/>
          <w:b/>
          <w:i/>
          <w:u w:val="single"/>
        </w:rPr>
        <w:t xml:space="preserve">7) El contrato y, en su caso, sus anexos; </w:t>
      </w:r>
    </w:p>
    <w:p w14:paraId="38AC8CA3" w14:textId="77777777" w:rsidR="00FE7ABB" w:rsidRPr="00B65FE1" w:rsidRDefault="00EA4063">
      <w:pPr>
        <w:spacing w:after="0"/>
        <w:ind w:left="567" w:right="90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8) Los mecanismos de vigilancia y supervisión, incluyendo en su caso, los estudios de impacto urbano y ambiental, según corresponda; </w:t>
      </w:r>
    </w:p>
    <w:p w14:paraId="4E9C15B7" w14:textId="77777777" w:rsidR="00FE7ABB" w:rsidRPr="00B65FE1" w:rsidRDefault="00EA4063">
      <w:pPr>
        <w:spacing w:after="0"/>
        <w:ind w:left="567" w:right="90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9) La partida presupuestal, de conformidad con el clasificador por objeto del gasto, en el caso de ser aplicable; </w:t>
      </w:r>
    </w:p>
    <w:p w14:paraId="54F9F8C7" w14:textId="77777777" w:rsidR="00FE7ABB" w:rsidRPr="00B65FE1" w:rsidRDefault="00EA4063">
      <w:pPr>
        <w:spacing w:after="0"/>
        <w:ind w:left="567" w:right="90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10) Origen de los recursos especificando si son federales, estatales o municipales, así como el tipo de fondo de participación o aportación respectiva; </w:t>
      </w:r>
    </w:p>
    <w:p w14:paraId="14C9C855" w14:textId="77777777" w:rsidR="00FE7ABB" w:rsidRPr="00B65FE1" w:rsidRDefault="00EA4063">
      <w:pPr>
        <w:spacing w:after="0"/>
        <w:ind w:left="567" w:right="90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11) Los convenios modificatorios que, en su caso, sean firmados, precisando el objeto y la fecha de celebración; </w:t>
      </w:r>
    </w:p>
    <w:p w14:paraId="1C1716C9" w14:textId="77777777" w:rsidR="00FE7ABB" w:rsidRPr="00B65FE1" w:rsidRDefault="00EA4063">
      <w:pPr>
        <w:spacing w:after="0"/>
        <w:ind w:left="567" w:right="900"/>
        <w:jc w:val="both"/>
        <w:rPr>
          <w:rFonts w:ascii="Palatino Linotype" w:eastAsia="Palatino Linotype" w:hAnsi="Palatino Linotype" w:cs="Palatino Linotype"/>
          <w:b/>
          <w:i/>
          <w:u w:val="single"/>
        </w:rPr>
      </w:pPr>
      <w:r w:rsidRPr="00B65FE1">
        <w:rPr>
          <w:rFonts w:ascii="Palatino Linotype" w:eastAsia="Palatino Linotype" w:hAnsi="Palatino Linotype" w:cs="Palatino Linotype"/>
          <w:b/>
          <w:i/>
          <w:u w:val="single"/>
        </w:rPr>
        <w:t xml:space="preserve">12) Los informes de avance físico y financiero sobre las obras o servicios contratados; </w:t>
      </w:r>
    </w:p>
    <w:p w14:paraId="3CD1CF72" w14:textId="77777777" w:rsidR="00FE7ABB" w:rsidRPr="00B65FE1" w:rsidRDefault="00EA4063">
      <w:pPr>
        <w:spacing w:after="0"/>
        <w:ind w:left="567" w:right="90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13) El convenio de terminación; y </w:t>
      </w:r>
    </w:p>
    <w:p w14:paraId="58102B9E" w14:textId="77777777" w:rsidR="00FE7ABB" w:rsidRPr="00B65FE1" w:rsidRDefault="00EA4063">
      <w:pPr>
        <w:spacing w:after="0"/>
        <w:ind w:left="567" w:right="90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14) El finiquito. </w:t>
      </w:r>
    </w:p>
    <w:p w14:paraId="7F66391E" w14:textId="77777777" w:rsidR="00FE7ABB" w:rsidRPr="00B65FE1" w:rsidRDefault="00FE7ABB">
      <w:pPr>
        <w:spacing w:after="0"/>
        <w:ind w:left="567" w:right="900"/>
        <w:jc w:val="both"/>
        <w:rPr>
          <w:rFonts w:ascii="Palatino Linotype" w:eastAsia="Palatino Linotype" w:hAnsi="Palatino Linotype" w:cs="Palatino Linotype"/>
          <w:i/>
        </w:rPr>
      </w:pPr>
    </w:p>
    <w:p w14:paraId="0FAA233F" w14:textId="77777777" w:rsidR="00FE7ABB" w:rsidRPr="00B65FE1" w:rsidRDefault="00EA4063">
      <w:pPr>
        <w:spacing w:after="0"/>
        <w:ind w:left="567" w:right="900"/>
        <w:jc w:val="both"/>
        <w:rPr>
          <w:rFonts w:ascii="Palatino Linotype" w:eastAsia="Palatino Linotype" w:hAnsi="Palatino Linotype" w:cs="Palatino Linotype"/>
          <w:b/>
          <w:i/>
          <w:u w:val="single"/>
        </w:rPr>
      </w:pPr>
      <w:r w:rsidRPr="00B65FE1">
        <w:rPr>
          <w:rFonts w:ascii="Palatino Linotype" w:eastAsia="Palatino Linotype" w:hAnsi="Palatino Linotype" w:cs="Palatino Linotype"/>
          <w:b/>
          <w:i/>
          <w:u w:val="single"/>
        </w:rPr>
        <w:t xml:space="preserve">b) De las adjudicaciones directas: </w:t>
      </w:r>
    </w:p>
    <w:p w14:paraId="0D16D85E" w14:textId="77777777" w:rsidR="00FE7ABB" w:rsidRPr="00B65FE1" w:rsidRDefault="00EA4063">
      <w:pPr>
        <w:spacing w:after="0"/>
        <w:ind w:left="567" w:right="90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1) La propuesta enviada por el participante; </w:t>
      </w:r>
    </w:p>
    <w:p w14:paraId="407755A1" w14:textId="77777777" w:rsidR="00FE7ABB" w:rsidRPr="00B65FE1" w:rsidRDefault="00EA4063">
      <w:pPr>
        <w:spacing w:after="0"/>
        <w:ind w:left="567" w:right="90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2) Los motivos y fundamentos legales aplicados para llevarla a cabo; </w:t>
      </w:r>
    </w:p>
    <w:p w14:paraId="3D1CE644" w14:textId="77777777" w:rsidR="00FE7ABB" w:rsidRPr="00B65FE1" w:rsidRDefault="00EA4063">
      <w:pPr>
        <w:spacing w:after="0"/>
        <w:ind w:left="567" w:right="90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3) La autorización del ejercicio de la opción; </w:t>
      </w:r>
    </w:p>
    <w:p w14:paraId="18BAA44F" w14:textId="77777777" w:rsidR="00FE7ABB" w:rsidRPr="00B65FE1" w:rsidRDefault="00EA4063">
      <w:pPr>
        <w:spacing w:after="0"/>
        <w:ind w:left="567" w:right="90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4) En su caso, las cotizaciones consideradas, especificando los nombres de los proveedores y sus montos; </w:t>
      </w:r>
    </w:p>
    <w:p w14:paraId="4B3E29DD" w14:textId="77777777" w:rsidR="00FE7ABB" w:rsidRPr="00B65FE1" w:rsidRDefault="00EA4063">
      <w:pPr>
        <w:spacing w:after="0"/>
        <w:ind w:left="567" w:right="900"/>
        <w:jc w:val="both"/>
        <w:rPr>
          <w:rFonts w:ascii="Palatino Linotype" w:eastAsia="Palatino Linotype" w:hAnsi="Palatino Linotype" w:cs="Palatino Linotype"/>
          <w:b/>
          <w:i/>
          <w:u w:val="single"/>
        </w:rPr>
      </w:pPr>
      <w:r w:rsidRPr="00B65FE1">
        <w:rPr>
          <w:rFonts w:ascii="Palatino Linotype" w:eastAsia="Palatino Linotype" w:hAnsi="Palatino Linotype" w:cs="Palatino Linotype"/>
          <w:b/>
          <w:i/>
          <w:u w:val="single"/>
        </w:rPr>
        <w:t xml:space="preserve">5) El nombre de la persona física o jurídica colectiva adjudicada; </w:t>
      </w:r>
    </w:p>
    <w:p w14:paraId="2AD8E1D9" w14:textId="77777777" w:rsidR="00FE7ABB" w:rsidRPr="00B65FE1" w:rsidRDefault="00EA4063">
      <w:pPr>
        <w:spacing w:after="0"/>
        <w:ind w:left="567" w:right="90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6) La unidad administrativa solicitante y la responsable de su ejecución; </w:t>
      </w:r>
    </w:p>
    <w:p w14:paraId="5D5CFE26" w14:textId="77777777" w:rsidR="00FE7ABB" w:rsidRPr="00B65FE1" w:rsidRDefault="00EA4063">
      <w:pPr>
        <w:spacing w:after="0"/>
        <w:ind w:left="567" w:right="90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7) El número, fecha, el monto del contrato y el plazo de entrega o de ejecución de los servicios u obra; </w:t>
      </w:r>
    </w:p>
    <w:p w14:paraId="538EDA1C" w14:textId="77777777" w:rsidR="00FE7ABB" w:rsidRPr="00B65FE1" w:rsidRDefault="00EA4063">
      <w:pPr>
        <w:spacing w:after="0"/>
        <w:ind w:left="567" w:right="90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8) Los mecanismos de vigilancia y supervisión, incluyendo, en su caso, los estudios de impacto urbano y ambiental, según corresponda; </w:t>
      </w:r>
    </w:p>
    <w:p w14:paraId="2A524A00" w14:textId="77777777" w:rsidR="00FE7ABB" w:rsidRPr="00B65FE1" w:rsidRDefault="00EA4063">
      <w:pPr>
        <w:spacing w:after="0"/>
        <w:ind w:left="567" w:right="90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9) Los informes de avance sobre las obras o servicios contratados; </w:t>
      </w:r>
    </w:p>
    <w:p w14:paraId="31EDB612" w14:textId="77777777" w:rsidR="00FE7ABB" w:rsidRPr="00B65FE1" w:rsidRDefault="00EA4063">
      <w:pPr>
        <w:spacing w:after="0"/>
        <w:ind w:left="567" w:right="90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10) El convenio de terminación; y </w:t>
      </w:r>
    </w:p>
    <w:p w14:paraId="076EA2BD" w14:textId="77777777" w:rsidR="00FE7ABB" w:rsidRPr="00B65FE1" w:rsidRDefault="00EA4063">
      <w:pPr>
        <w:spacing w:after="0"/>
        <w:ind w:left="567" w:right="900"/>
        <w:jc w:val="both"/>
        <w:rPr>
          <w:rFonts w:ascii="Palatino Linotype" w:eastAsia="Palatino Linotype" w:hAnsi="Palatino Linotype" w:cs="Palatino Linotype"/>
          <w:i/>
        </w:rPr>
      </w:pPr>
      <w:r w:rsidRPr="00B65FE1">
        <w:rPr>
          <w:rFonts w:ascii="Palatino Linotype" w:eastAsia="Palatino Linotype" w:hAnsi="Palatino Linotype" w:cs="Palatino Linotype"/>
          <w:i/>
        </w:rPr>
        <w:t>11) El finiquito.</w:t>
      </w:r>
    </w:p>
    <w:p w14:paraId="3A65EA1A" w14:textId="77777777" w:rsidR="00FE7ABB" w:rsidRPr="00B65FE1" w:rsidRDefault="00FE7ABB">
      <w:pPr>
        <w:spacing w:after="0" w:line="360" w:lineRule="auto"/>
        <w:ind w:right="49"/>
        <w:jc w:val="both"/>
        <w:rPr>
          <w:rFonts w:ascii="Palatino Linotype" w:eastAsia="Palatino Linotype" w:hAnsi="Palatino Linotype" w:cs="Palatino Linotype"/>
        </w:rPr>
      </w:pPr>
    </w:p>
    <w:p w14:paraId="72D2BF2F" w14:textId="77777777" w:rsidR="00FE7ABB" w:rsidRPr="00B65FE1" w:rsidRDefault="00EA4063">
      <w:pPr>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 xml:space="preserve">Es así que se tiene que, la información relacionada con estos procedimientos, es información que se debe transparentar y poner a disposición del público, toda vez que se tratan de obligaciones de transparencia que todos los sujetos obligados deben acatar. </w:t>
      </w:r>
    </w:p>
    <w:p w14:paraId="19FD62D1"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28C49F67" w14:textId="77777777" w:rsidR="00FE7ABB" w:rsidRPr="00B65FE1" w:rsidRDefault="00EA4063">
      <w:pPr>
        <w:spacing w:after="0" w:line="360" w:lineRule="auto"/>
        <w:ind w:right="49"/>
        <w:jc w:val="both"/>
        <w:rPr>
          <w:rFonts w:ascii="Palatino Linotype" w:eastAsia="Palatino Linotype" w:hAnsi="Palatino Linotype" w:cs="Palatino Linotype"/>
          <w:b/>
          <w:sz w:val="24"/>
          <w:szCs w:val="24"/>
        </w:rPr>
      </w:pPr>
      <w:r w:rsidRPr="00B65FE1">
        <w:rPr>
          <w:rFonts w:ascii="Palatino Linotype" w:eastAsia="Palatino Linotype" w:hAnsi="Palatino Linotype" w:cs="Palatino Linotype"/>
          <w:sz w:val="24"/>
          <w:szCs w:val="24"/>
        </w:rPr>
        <w:t xml:space="preserve">Ahora bien, en atención a los agravios hechos valer por la parte Recurrente, resulta necesario mencionar que del análisis efectuado a las actuaciones que obran en los expedientes electrónicos, en el apartado de respuesta, en efecto, no se observa que el Sujeto Obligado haya proporcionado los documentos generados en relación con los procedimientos de adquisición del suministro de combustible de vehículos de Seguridad Pública, Protección Civil y Bomberos, que corresponde a la solicitud de información </w:t>
      </w:r>
      <w:r w:rsidRPr="00B65FE1">
        <w:rPr>
          <w:rFonts w:ascii="Palatino Linotype" w:eastAsia="Palatino Linotype" w:hAnsi="Palatino Linotype" w:cs="Palatino Linotype"/>
          <w:b/>
          <w:sz w:val="24"/>
          <w:szCs w:val="24"/>
        </w:rPr>
        <w:t>00065/CAPULHUA/IP/2023</w:t>
      </w:r>
      <w:r w:rsidRPr="00B65FE1">
        <w:rPr>
          <w:rFonts w:ascii="Palatino Linotype" w:eastAsia="Palatino Linotype" w:hAnsi="Palatino Linotype" w:cs="Palatino Linotype"/>
          <w:sz w:val="24"/>
          <w:szCs w:val="24"/>
        </w:rPr>
        <w:t xml:space="preserve"> y tampoco, los documentos generados en relación con la renta de vehículos de recolección de basura para el saneamiento del centro de acopio de residuos sólidos urbanos no peligrosos, correspondiente a la solicitud de información </w:t>
      </w:r>
      <w:r w:rsidRPr="00B65FE1">
        <w:rPr>
          <w:rFonts w:ascii="Palatino Linotype" w:eastAsia="Palatino Linotype" w:hAnsi="Palatino Linotype" w:cs="Palatino Linotype"/>
          <w:b/>
          <w:sz w:val="24"/>
          <w:szCs w:val="24"/>
        </w:rPr>
        <w:t xml:space="preserve">00064/CAPULHU/IP/2023. </w:t>
      </w:r>
    </w:p>
    <w:p w14:paraId="1A240418" w14:textId="77777777" w:rsidR="00FE7ABB" w:rsidRPr="00B65FE1" w:rsidRDefault="00FE7ABB">
      <w:pPr>
        <w:spacing w:after="0" w:line="360" w:lineRule="auto"/>
        <w:ind w:right="49"/>
        <w:jc w:val="both"/>
        <w:rPr>
          <w:rFonts w:ascii="Palatino Linotype" w:eastAsia="Palatino Linotype" w:hAnsi="Palatino Linotype" w:cs="Palatino Linotype"/>
          <w:b/>
          <w:sz w:val="24"/>
          <w:szCs w:val="24"/>
        </w:rPr>
      </w:pPr>
    </w:p>
    <w:p w14:paraId="72BDBFBE" w14:textId="77777777" w:rsidR="00FE7ABB" w:rsidRPr="00B65FE1" w:rsidRDefault="00EA4063">
      <w:pPr>
        <w:spacing w:after="0" w:line="360" w:lineRule="auto"/>
        <w:ind w:right="49"/>
        <w:jc w:val="both"/>
        <w:rPr>
          <w:rFonts w:ascii="Palatino Linotype" w:eastAsia="Palatino Linotype" w:hAnsi="Palatino Linotype" w:cs="Palatino Linotype"/>
          <w:b/>
          <w:sz w:val="24"/>
          <w:szCs w:val="24"/>
        </w:rPr>
      </w:pPr>
      <w:r w:rsidRPr="00B65FE1">
        <w:rPr>
          <w:rFonts w:ascii="Palatino Linotype" w:eastAsia="Palatino Linotype" w:hAnsi="Palatino Linotype" w:cs="Palatino Linotype"/>
          <w:sz w:val="24"/>
          <w:szCs w:val="24"/>
        </w:rPr>
        <w:t xml:space="preserve">Por lo que, este Organismo Garante al no haber advertido documento alguno que se relaciona con esos requerimientos de las solicitudes de información, se tiene que los agravios hechos valer en los Recursos de Revisión </w:t>
      </w:r>
      <w:r w:rsidRPr="00B65FE1">
        <w:rPr>
          <w:rFonts w:ascii="Palatino Linotype" w:eastAsia="Palatino Linotype" w:hAnsi="Palatino Linotype" w:cs="Palatino Linotype"/>
          <w:b/>
          <w:sz w:val="24"/>
          <w:szCs w:val="24"/>
        </w:rPr>
        <w:t xml:space="preserve">03004/INFOEM/IP/RR/2023 y 03005/INFOEM/IP/RR/2023 </w:t>
      </w:r>
      <w:r w:rsidRPr="00B65FE1">
        <w:rPr>
          <w:rFonts w:ascii="Palatino Linotype" w:eastAsia="Palatino Linotype" w:hAnsi="Palatino Linotype" w:cs="Palatino Linotype"/>
          <w:sz w:val="24"/>
          <w:szCs w:val="24"/>
        </w:rPr>
        <w:t xml:space="preserve">devienen </w:t>
      </w:r>
      <w:r w:rsidRPr="00B65FE1">
        <w:rPr>
          <w:rFonts w:ascii="Palatino Linotype" w:eastAsia="Palatino Linotype" w:hAnsi="Palatino Linotype" w:cs="Palatino Linotype"/>
          <w:b/>
          <w:sz w:val="24"/>
          <w:szCs w:val="24"/>
        </w:rPr>
        <w:t xml:space="preserve">FUNDADOS. </w:t>
      </w:r>
    </w:p>
    <w:p w14:paraId="7471D09C"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4D5CE2CA" w14:textId="77777777" w:rsidR="00FE7ABB" w:rsidRPr="00B65FE1" w:rsidRDefault="00EA4063">
      <w:pPr>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lastRenderedPageBreak/>
        <w:t xml:space="preserve">En ese mismo orden de ideas, el Sujeto Obligado a través de la unidad administrativa competente, a saber, Recursos Materiales, mediante informe justificado, precisó que se remitían los siguientes documentos: </w:t>
      </w:r>
    </w:p>
    <w:p w14:paraId="7F752B6E"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4D10292D" w14:textId="77777777" w:rsidR="00FE7ABB" w:rsidRPr="00B65FE1" w:rsidRDefault="00EA4063">
      <w:pPr>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noProof/>
          <w:sz w:val="24"/>
          <w:szCs w:val="24"/>
          <w:lang w:eastAsia="es-MX"/>
        </w:rPr>
        <w:drawing>
          <wp:inline distT="0" distB="0" distL="0" distR="0" wp14:anchorId="3E187D43" wp14:editId="4C8A496F">
            <wp:extent cx="5668166" cy="3010320"/>
            <wp:effectExtent l="0" t="0" r="0" b="0"/>
            <wp:docPr id="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668166" cy="3010320"/>
                    </a:xfrm>
                    <a:prstGeom prst="rect">
                      <a:avLst/>
                    </a:prstGeom>
                    <a:ln/>
                  </pic:spPr>
                </pic:pic>
              </a:graphicData>
            </a:graphic>
          </wp:inline>
        </w:drawing>
      </w:r>
    </w:p>
    <w:p w14:paraId="000873E6"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5F52FC25" w14:textId="77777777" w:rsidR="00FE7ABB" w:rsidRPr="00B65FE1" w:rsidRDefault="00EA4063">
      <w:pPr>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 xml:space="preserve">En ese sentido, del análisis a las documentales remitidas vía informe justificado, se arribó a las siguientes consideraciones: </w:t>
      </w:r>
    </w:p>
    <w:p w14:paraId="0D9FFD20"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4DBE6208" w14:textId="77777777" w:rsidR="00FE7ABB" w:rsidRPr="00B65FE1" w:rsidRDefault="00EA4063">
      <w:pPr>
        <w:numPr>
          <w:ilvl w:val="0"/>
          <w:numId w:val="7"/>
        </w:numPr>
        <w:pBdr>
          <w:top w:val="nil"/>
          <w:left w:val="nil"/>
          <w:bottom w:val="nil"/>
          <w:right w:val="nil"/>
          <w:between w:val="nil"/>
        </w:pBdr>
        <w:spacing w:after="0" w:line="360" w:lineRule="auto"/>
        <w:ind w:left="567" w:right="49"/>
        <w:jc w:val="both"/>
        <w:rPr>
          <w:rFonts w:ascii="Palatino Linotype" w:eastAsia="Palatino Linotype" w:hAnsi="Palatino Linotype" w:cs="Palatino Linotype"/>
          <w:b/>
          <w:u w:val="single"/>
        </w:rPr>
      </w:pPr>
      <w:r w:rsidRPr="00B65FE1">
        <w:rPr>
          <w:rFonts w:ascii="Palatino Linotype" w:eastAsia="Palatino Linotype" w:hAnsi="Palatino Linotype" w:cs="Palatino Linotype"/>
        </w:rPr>
        <w:t xml:space="preserve">Se expusieron datos personales en los documentos remitidos vía informe justificado, como lo es la </w:t>
      </w:r>
      <w:r w:rsidRPr="00B65FE1">
        <w:rPr>
          <w:rFonts w:ascii="Palatino Linotype" w:eastAsia="Palatino Linotype" w:hAnsi="Palatino Linotype" w:cs="Palatino Linotype"/>
          <w:b/>
          <w:u w:val="single"/>
        </w:rPr>
        <w:t xml:space="preserve">CLABE </w:t>
      </w:r>
      <w:proofErr w:type="spellStart"/>
      <w:r w:rsidRPr="00B65FE1">
        <w:rPr>
          <w:rFonts w:ascii="Palatino Linotype" w:eastAsia="Palatino Linotype" w:hAnsi="Palatino Linotype" w:cs="Palatino Linotype"/>
          <w:b/>
          <w:u w:val="single"/>
        </w:rPr>
        <w:t>Intercancaria</w:t>
      </w:r>
      <w:proofErr w:type="spellEnd"/>
      <w:r w:rsidRPr="00B65FE1">
        <w:rPr>
          <w:rFonts w:ascii="Palatino Linotype" w:eastAsia="Palatino Linotype" w:hAnsi="Palatino Linotype" w:cs="Palatino Linotype"/>
          <w:b/>
          <w:u w:val="single"/>
        </w:rPr>
        <w:t xml:space="preserve"> del proveedor. </w:t>
      </w:r>
    </w:p>
    <w:p w14:paraId="1BC3A998" w14:textId="77777777" w:rsidR="00FE7ABB" w:rsidRPr="00B65FE1" w:rsidRDefault="00EA4063">
      <w:pPr>
        <w:numPr>
          <w:ilvl w:val="0"/>
          <w:numId w:val="7"/>
        </w:numPr>
        <w:pBdr>
          <w:top w:val="nil"/>
          <w:left w:val="nil"/>
          <w:bottom w:val="nil"/>
          <w:right w:val="nil"/>
          <w:between w:val="nil"/>
        </w:pBdr>
        <w:spacing w:after="0" w:line="360" w:lineRule="auto"/>
        <w:ind w:left="567" w:right="49"/>
        <w:jc w:val="both"/>
        <w:rPr>
          <w:rFonts w:ascii="Palatino Linotype" w:eastAsia="Palatino Linotype" w:hAnsi="Palatino Linotype" w:cs="Palatino Linotype"/>
        </w:rPr>
      </w:pPr>
      <w:r w:rsidRPr="00B65FE1">
        <w:rPr>
          <w:rFonts w:ascii="Palatino Linotype" w:eastAsia="Palatino Linotype" w:hAnsi="Palatino Linotype" w:cs="Palatino Linotype"/>
        </w:rPr>
        <w:t xml:space="preserve">Los procedimientos de adquisición fueron realizados a través de la modalidad de </w:t>
      </w:r>
      <w:r w:rsidRPr="00B65FE1">
        <w:rPr>
          <w:rFonts w:ascii="Palatino Linotype" w:eastAsia="Palatino Linotype" w:hAnsi="Palatino Linotype" w:cs="Palatino Linotype"/>
          <w:b/>
        </w:rPr>
        <w:t>Adjudicación  Directa</w:t>
      </w:r>
      <w:r w:rsidRPr="00B65FE1">
        <w:rPr>
          <w:rFonts w:ascii="Palatino Linotype" w:eastAsia="Palatino Linotype" w:hAnsi="Palatino Linotype" w:cs="Palatino Linotype"/>
        </w:rPr>
        <w:t xml:space="preserve">, siendo que el que corresponde a la </w:t>
      </w:r>
      <w:r w:rsidRPr="00B65FE1">
        <w:rPr>
          <w:rFonts w:ascii="Palatino Linotype" w:eastAsia="Palatino Linotype" w:hAnsi="Palatino Linotype" w:cs="Palatino Linotype"/>
          <w:b/>
          <w:u w:val="single"/>
        </w:rPr>
        <w:t xml:space="preserve">contratación del servicio de arrendamiento de camiones de recolección y traslado de residuos sólidos </w:t>
      </w:r>
      <w:r w:rsidRPr="00B65FE1">
        <w:rPr>
          <w:rFonts w:ascii="Palatino Linotype" w:eastAsia="Palatino Linotype" w:hAnsi="Palatino Linotype" w:cs="Palatino Linotype"/>
          <w:b/>
          <w:u w:val="single"/>
        </w:rPr>
        <w:lastRenderedPageBreak/>
        <w:t>domiciliarios, comerciales e industriales no peligrosos, en un sitio autorizado</w:t>
      </w:r>
      <w:r w:rsidRPr="00B65FE1">
        <w:rPr>
          <w:rFonts w:ascii="Palatino Linotype" w:eastAsia="Palatino Linotype" w:hAnsi="Palatino Linotype" w:cs="Palatino Linotype"/>
        </w:rPr>
        <w:t xml:space="preserve">, corresponde a la </w:t>
      </w:r>
      <w:r w:rsidRPr="00B65FE1">
        <w:rPr>
          <w:rFonts w:ascii="Palatino Linotype" w:eastAsia="Palatino Linotype" w:hAnsi="Palatino Linotype" w:cs="Palatino Linotype"/>
          <w:b/>
        </w:rPr>
        <w:t>Adjudicación Directa no. ADEF/CA/02/2022</w:t>
      </w:r>
      <w:r w:rsidRPr="00B65FE1">
        <w:rPr>
          <w:rFonts w:ascii="Palatino Linotype" w:eastAsia="Palatino Linotype" w:hAnsi="Palatino Linotype" w:cs="Palatino Linotype"/>
        </w:rPr>
        <w:t xml:space="preserve">, asimismo, en relación con la </w:t>
      </w:r>
      <w:r w:rsidRPr="00B65FE1">
        <w:rPr>
          <w:rFonts w:ascii="Palatino Linotype" w:eastAsia="Palatino Linotype" w:hAnsi="Palatino Linotype" w:cs="Palatino Linotype"/>
          <w:b/>
          <w:u w:val="single"/>
        </w:rPr>
        <w:t>contratación del servicio de arrendamiento de camiones de recolección y traslado de residuos sólidos domiciliarios, comerciales e industriales no peligrosos en un sitio autorizado</w:t>
      </w:r>
      <w:r w:rsidRPr="00B65FE1">
        <w:rPr>
          <w:rFonts w:ascii="Palatino Linotype" w:eastAsia="Palatino Linotype" w:hAnsi="Palatino Linotype" w:cs="Palatino Linotype"/>
        </w:rPr>
        <w:t xml:space="preserve">, corresponde a la </w:t>
      </w:r>
      <w:r w:rsidRPr="00B65FE1">
        <w:rPr>
          <w:rFonts w:ascii="Palatino Linotype" w:eastAsia="Palatino Linotype" w:hAnsi="Palatino Linotype" w:cs="Palatino Linotype"/>
          <w:b/>
        </w:rPr>
        <w:t xml:space="preserve">Adjudicación Directa no. ADEF/CAP/01/2022 </w:t>
      </w:r>
      <w:r w:rsidRPr="00B65FE1">
        <w:rPr>
          <w:rFonts w:ascii="Palatino Linotype" w:eastAsia="Palatino Linotype" w:hAnsi="Palatino Linotype" w:cs="Palatino Linotype"/>
        </w:rPr>
        <w:t xml:space="preserve">y, en lo que respecta, a la </w:t>
      </w:r>
      <w:r w:rsidRPr="00B65FE1">
        <w:rPr>
          <w:rFonts w:ascii="Palatino Linotype" w:eastAsia="Palatino Linotype" w:hAnsi="Palatino Linotype" w:cs="Palatino Linotype"/>
          <w:b/>
          <w:u w:val="single"/>
        </w:rPr>
        <w:t>contratación del servicio de suministro de combustible (contrato abierto)</w:t>
      </w:r>
      <w:r w:rsidRPr="00B65FE1">
        <w:rPr>
          <w:rFonts w:ascii="Palatino Linotype" w:eastAsia="Palatino Linotype" w:hAnsi="Palatino Linotype" w:cs="Palatino Linotype"/>
        </w:rPr>
        <w:t xml:space="preserve">, corresponde a la </w:t>
      </w:r>
      <w:r w:rsidRPr="00B65FE1">
        <w:rPr>
          <w:rFonts w:ascii="Palatino Linotype" w:eastAsia="Palatino Linotype" w:hAnsi="Palatino Linotype" w:cs="Palatino Linotype"/>
          <w:b/>
        </w:rPr>
        <w:t xml:space="preserve">Adjudicación Directa no. ADEF/CA/01/Bis/2022. </w:t>
      </w:r>
    </w:p>
    <w:p w14:paraId="3C4DFA25"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168233B0" w14:textId="77777777" w:rsidR="00FE7ABB" w:rsidRPr="00B65FE1" w:rsidRDefault="00EA4063">
      <w:pPr>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 xml:space="preserve">Por lo anterior, toda vez que, la parte Solicitante requirió obtener </w:t>
      </w:r>
      <w:r w:rsidRPr="00B65FE1">
        <w:rPr>
          <w:rFonts w:ascii="Palatino Linotype" w:eastAsia="Palatino Linotype" w:hAnsi="Palatino Linotype" w:cs="Palatino Linotype"/>
          <w:b/>
          <w:sz w:val="24"/>
          <w:szCs w:val="24"/>
        </w:rPr>
        <w:t xml:space="preserve">todos </w:t>
      </w:r>
      <w:r w:rsidRPr="00B65FE1">
        <w:rPr>
          <w:rFonts w:ascii="Palatino Linotype" w:eastAsia="Palatino Linotype" w:hAnsi="Palatino Linotype" w:cs="Palatino Linotype"/>
          <w:sz w:val="24"/>
          <w:szCs w:val="24"/>
        </w:rPr>
        <w:t xml:space="preserve">los documentos generados por los procedimientos de contratación y que incluyan la información señalada en la fracción XXIX del artículo 92 de la Ley de Transparencia y Acceso a la Información Pública del Estado de México y Municipios, resulta necesario señalar que para el presente caso, debido a que se advirtió que los procedimientos se relacionan con </w:t>
      </w:r>
      <w:r w:rsidRPr="00B65FE1">
        <w:rPr>
          <w:rFonts w:ascii="Palatino Linotype" w:eastAsia="Palatino Linotype" w:hAnsi="Palatino Linotype" w:cs="Palatino Linotype"/>
          <w:b/>
          <w:sz w:val="24"/>
          <w:szCs w:val="24"/>
          <w:u w:val="single"/>
        </w:rPr>
        <w:t>adjudicación directa</w:t>
      </w:r>
      <w:r w:rsidRPr="00B65FE1">
        <w:rPr>
          <w:rFonts w:ascii="Palatino Linotype" w:eastAsia="Palatino Linotype" w:hAnsi="Palatino Linotype" w:cs="Palatino Linotype"/>
          <w:sz w:val="24"/>
          <w:szCs w:val="24"/>
        </w:rPr>
        <w:t xml:space="preserve">, el Reglamento de la Ley de Contratación Pública del Estado de México y Municipios, dispone de lo siguiente: </w:t>
      </w:r>
    </w:p>
    <w:p w14:paraId="1C059D0A"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1E6641A8" w14:textId="77777777" w:rsidR="00FE7ABB" w:rsidRPr="00B65FE1" w:rsidRDefault="00EA4063">
      <w:pPr>
        <w:spacing w:after="120"/>
        <w:ind w:left="567" w:right="992"/>
        <w:jc w:val="both"/>
        <w:rPr>
          <w:rFonts w:ascii="Palatino Linotype" w:eastAsia="Palatino Linotype" w:hAnsi="Palatino Linotype" w:cs="Palatino Linotype"/>
          <w:i/>
        </w:rPr>
      </w:pPr>
      <w:r w:rsidRPr="00B65FE1">
        <w:rPr>
          <w:rFonts w:ascii="Palatino Linotype" w:eastAsia="Palatino Linotype" w:hAnsi="Palatino Linotype" w:cs="Palatino Linotype"/>
          <w:b/>
          <w:i/>
        </w:rPr>
        <w:t>Artículo 92.-</w:t>
      </w:r>
      <w:r w:rsidRPr="00B65FE1">
        <w:rPr>
          <w:rFonts w:ascii="Palatino Linotype" w:eastAsia="Palatino Linotype" w:hAnsi="Palatino Linotype" w:cs="Palatino Linotype"/>
          <w:i/>
        </w:rPr>
        <w:t xml:space="preserve"> Para los procedimientos de adjudicación directa cuyo importe de la operación no rebase los montos establecidos en el Presupuesto de Egresos del Gobierno del Estado en el ejercicio correspondiente y, cuyo importe sea superior al monto determinado para el fondo fijo de caja; se deberá celebrar contrato pedido, sin que sea necesario observar las disposiciones de los demás artículos de esta Sección. </w:t>
      </w:r>
    </w:p>
    <w:p w14:paraId="53F18646" w14:textId="77777777" w:rsidR="00FE7ABB" w:rsidRPr="00B65FE1" w:rsidRDefault="00EA4063">
      <w:pPr>
        <w:spacing w:after="120"/>
        <w:ind w:left="567" w:right="992"/>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En este supuesto, las dependencias, organismos auxiliares y tribunales administrativos deberán obtener preferentemente a través de la Secretaría dentro de los treinta días naturales anteriores a la fecha de la contratación, al menos dos cotizaciones, que deberán sujetarse al precio máximo derivado del estudio de mercado, al que deberán adjudicarse los bienes y servicios; analizando previamente su contenido </w:t>
      </w:r>
      <w:r w:rsidRPr="00B65FE1">
        <w:rPr>
          <w:rFonts w:ascii="Palatino Linotype" w:eastAsia="Palatino Linotype" w:hAnsi="Palatino Linotype" w:cs="Palatino Linotype"/>
          <w:i/>
        </w:rPr>
        <w:lastRenderedPageBreak/>
        <w:t xml:space="preserve">técnico y económico para seleccionar la que presente las mejores condiciones para el Estado. </w:t>
      </w:r>
    </w:p>
    <w:p w14:paraId="73B906C4" w14:textId="77777777" w:rsidR="00FE7ABB" w:rsidRPr="00B65FE1" w:rsidRDefault="00EA4063">
      <w:pPr>
        <w:spacing w:after="120"/>
        <w:ind w:left="567" w:right="992"/>
        <w:jc w:val="both"/>
        <w:rPr>
          <w:rFonts w:ascii="Palatino Linotype" w:eastAsia="Palatino Linotype" w:hAnsi="Palatino Linotype" w:cs="Palatino Linotype"/>
          <w:i/>
        </w:rPr>
      </w:pPr>
      <w:r w:rsidRPr="00B65FE1">
        <w:rPr>
          <w:rFonts w:ascii="Palatino Linotype" w:eastAsia="Palatino Linotype" w:hAnsi="Palatino Linotype" w:cs="Palatino Linotype"/>
          <w:i/>
        </w:rPr>
        <w:t>En el caso de los municipios, las cotizaciones deberán obtenerse a través de sus áreas de administración.”</w:t>
      </w:r>
    </w:p>
    <w:p w14:paraId="1C457727"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2FF8E704" w14:textId="77777777" w:rsidR="00FE7ABB" w:rsidRPr="00B65FE1" w:rsidRDefault="00EA4063">
      <w:pPr>
        <w:spacing w:after="0" w:line="360" w:lineRule="auto"/>
        <w:ind w:right="49" w:firstLine="1"/>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En relación directa con ello, el artículo 120 del Reglamento de la Ley de Contratación, dispone que los contratos relacionados con las materias reguladas por la Ley, referirán como mínimo lo siguiente:</w:t>
      </w:r>
    </w:p>
    <w:p w14:paraId="7AC341BE" w14:textId="77777777" w:rsidR="00FE7ABB" w:rsidRPr="00B65FE1" w:rsidRDefault="00FE7ABB">
      <w:pPr>
        <w:spacing w:after="0" w:line="360" w:lineRule="auto"/>
        <w:ind w:right="49" w:firstLine="1"/>
        <w:jc w:val="both"/>
        <w:rPr>
          <w:rFonts w:ascii="Palatino Linotype" w:eastAsia="Palatino Linotype" w:hAnsi="Palatino Linotype" w:cs="Palatino Linotype"/>
          <w:sz w:val="24"/>
          <w:szCs w:val="24"/>
        </w:rPr>
      </w:pPr>
    </w:p>
    <w:p w14:paraId="2FBE0631" w14:textId="77777777" w:rsidR="00FE7ABB" w:rsidRPr="00B65FE1" w:rsidRDefault="00EA4063">
      <w:pPr>
        <w:spacing w:after="0"/>
        <w:ind w:left="567" w:right="51"/>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I. Objeto; </w:t>
      </w:r>
    </w:p>
    <w:p w14:paraId="28005C7F" w14:textId="77777777" w:rsidR="00FE7ABB" w:rsidRPr="00B65FE1" w:rsidRDefault="00EA4063">
      <w:pPr>
        <w:spacing w:after="0"/>
        <w:ind w:left="567" w:right="51"/>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II. Fecha de suministro de los bienes o período de prestación del servicio; </w:t>
      </w:r>
    </w:p>
    <w:p w14:paraId="30E92DAF" w14:textId="77777777" w:rsidR="00FE7ABB" w:rsidRPr="00B65FE1" w:rsidRDefault="00EA4063">
      <w:pPr>
        <w:spacing w:after="0"/>
        <w:ind w:left="567" w:right="51"/>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III. Datos del procedimiento que dio origen al contrato; </w:t>
      </w:r>
    </w:p>
    <w:p w14:paraId="7C8A593A" w14:textId="77777777" w:rsidR="00FE7ABB" w:rsidRPr="00B65FE1" w:rsidRDefault="00EA4063">
      <w:pPr>
        <w:spacing w:after="0"/>
        <w:ind w:left="567" w:right="51"/>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IV. Importe total; </w:t>
      </w:r>
    </w:p>
    <w:p w14:paraId="628E1149" w14:textId="77777777" w:rsidR="00FE7ABB" w:rsidRPr="00B65FE1" w:rsidRDefault="00EA4063">
      <w:pPr>
        <w:spacing w:after="0"/>
        <w:ind w:left="567" w:right="90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V. Porcentajes, número y fechas de las exhibiciones y amortización de los anticipos que se otorguen; </w:t>
      </w:r>
    </w:p>
    <w:p w14:paraId="7F3A0A3D" w14:textId="77777777" w:rsidR="00FE7ABB" w:rsidRPr="00B65FE1" w:rsidRDefault="00EA4063">
      <w:pPr>
        <w:spacing w:after="0"/>
        <w:ind w:left="567" w:right="90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VI. Formalidades para el otorgamiento y cobro de garantías; </w:t>
      </w:r>
    </w:p>
    <w:p w14:paraId="70A7B580" w14:textId="77777777" w:rsidR="00FE7ABB" w:rsidRPr="00B65FE1" w:rsidRDefault="00EA4063">
      <w:pPr>
        <w:spacing w:after="0"/>
        <w:ind w:left="567" w:right="90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VII. Penas convencionales por causas imputables al proveedor o prestador del servicio, las que se determinarán en función del incumplimiento de las condiciones convenidas, y que en ningún caso podrán ser superiores, en su conjunto, al monto de la garantía de cumplimiento. Las dependencias, organismos auxiliares, tribunales administrativos y municipios deberán fijar los términos, forma y porcentajes para aplicar las penas convencionales; </w:t>
      </w:r>
    </w:p>
    <w:p w14:paraId="6CEAECB4" w14:textId="77777777" w:rsidR="00FE7ABB" w:rsidRPr="00B65FE1" w:rsidRDefault="00EA4063">
      <w:pPr>
        <w:spacing w:after="0"/>
        <w:ind w:left="567" w:right="900"/>
        <w:jc w:val="both"/>
        <w:rPr>
          <w:rFonts w:ascii="Palatino Linotype" w:eastAsia="Palatino Linotype" w:hAnsi="Palatino Linotype" w:cs="Palatino Linotype"/>
          <w:i/>
        </w:rPr>
      </w:pPr>
      <w:r w:rsidRPr="00B65FE1">
        <w:rPr>
          <w:rFonts w:ascii="Palatino Linotype" w:eastAsia="Palatino Linotype" w:hAnsi="Palatino Linotype" w:cs="Palatino Linotype"/>
          <w:i/>
        </w:rPr>
        <w:t>VIII. Términos en que el proveedor o prestador del servicio, en su caso, reintegrará las cantidades que, en cualquier forma, hubiere recibido en exceso por la contratación;</w:t>
      </w:r>
    </w:p>
    <w:p w14:paraId="0B87A350" w14:textId="77777777" w:rsidR="00FE7ABB" w:rsidRPr="00B65FE1" w:rsidRDefault="00EA4063">
      <w:pPr>
        <w:spacing w:after="0"/>
        <w:ind w:left="567" w:right="90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IX. Causales por las que la Secretaría, organismos auxiliares, tribunales administrativos o municipios podrán dar por rescindido el contrato y sus efectos; </w:t>
      </w:r>
    </w:p>
    <w:p w14:paraId="6D90F985" w14:textId="77777777" w:rsidR="00FE7ABB" w:rsidRPr="00B65FE1" w:rsidRDefault="00EA4063">
      <w:pPr>
        <w:spacing w:after="0"/>
        <w:ind w:left="567" w:right="90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X. Las consecuencias de la cancelación o terminación anticipada por causas imputables al proveedor o prestador del servicio; </w:t>
      </w:r>
    </w:p>
    <w:p w14:paraId="6DC14BC4" w14:textId="77777777" w:rsidR="00FE7ABB" w:rsidRPr="00B65FE1" w:rsidRDefault="00EA4063">
      <w:pPr>
        <w:spacing w:after="0"/>
        <w:ind w:left="567" w:right="90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XI. Señalamiento del domicilio de las partes, ubicado en el territorio del Estado, o bien, domicilio para oír y recibir notificaciones; y </w:t>
      </w:r>
    </w:p>
    <w:p w14:paraId="2B848023" w14:textId="77777777" w:rsidR="00FE7ABB" w:rsidRPr="00B65FE1" w:rsidRDefault="00EA4063">
      <w:pPr>
        <w:spacing w:after="0"/>
        <w:ind w:left="567" w:right="900"/>
        <w:jc w:val="both"/>
        <w:rPr>
          <w:rFonts w:ascii="Palatino Linotype" w:eastAsia="Palatino Linotype" w:hAnsi="Palatino Linotype" w:cs="Palatino Linotype"/>
          <w:i/>
        </w:rPr>
      </w:pPr>
      <w:r w:rsidRPr="00B65FE1">
        <w:rPr>
          <w:rFonts w:ascii="Palatino Linotype" w:eastAsia="Palatino Linotype" w:hAnsi="Palatino Linotype" w:cs="Palatino Linotype"/>
          <w:i/>
        </w:rPr>
        <w:lastRenderedPageBreak/>
        <w:t>XII. Renuncia expresa al fuero que les pudiera corresponder en función de su domicilio o vecindad presente o futuro.</w:t>
      </w:r>
    </w:p>
    <w:p w14:paraId="153481C7" w14:textId="77777777" w:rsidR="00FE7ABB" w:rsidRPr="00B65FE1" w:rsidRDefault="00FE7ABB">
      <w:pPr>
        <w:spacing w:after="0"/>
        <w:ind w:left="567" w:right="900"/>
        <w:jc w:val="both"/>
        <w:rPr>
          <w:rFonts w:ascii="Palatino Linotype" w:eastAsia="Palatino Linotype" w:hAnsi="Palatino Linotype" w:cs="Palatino Linotype"/>
          <w:i/>
          <w:sz w:val="24"/>
          <w:szCs w:val="24"/>
        </w:rPr>
      </w:pPr>
    </w:p>
    <w:p w14:paraId="1A637893" w14:textId="77777777" w:rsidR="00FE7ABB" w:rsidRPr="00B65FE1" w:rsidRDefault="00EA4063">
      <w:pPr>
        <w:spacing w:after="0" w:line="360" w:lineRule="auto"/>
        <w:ind w:right="49" w:firstLine="1"/>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Asimismo, el artículo 92 fracción XXIX de la Ley de Transparencia y Acceso a la Información Pública del Estado de México y Municipios,  establece que la información sobre los procesos y resultados sobre procedimientos de adjudicación directa deberá ser puesta a disposición del público de manera permanente y actualizada en forma sencilla, precisa y entendible en los respectivos medios electrónicos, de acuerdo con sus facultades, atribuciones, funciones u objeto social, como se advierte del texto que se transcribe a continuación:</w:t>
      </w:r>
    </w:p>
    <w:p w14:paraId="75156B9A" w14:textId="77777777" w:rsidR="00FE7ABB" w:rsidRPr="00B65FE1" w:rsidRDefault="00FE7ABB">
      <w:pPr>
        <w:spacing w:after="0" w:line="360" w:lineRule="auto"/>
        <w:ind w:right="49" w:firstLine="1"/>
        <w:jc w:val="both"/>
        <w:rPr>
          <w:rFonts w:ascii="Palatino Linotype" w:eastAsia="Palatino Linotype" w:hAnsi="Palatino Linotype" w:cs="Palatino Linotype"/>
        </w:rPr>
      </w:pPr>
    </w:p>
    <w:p w14:paraId="51CDE8BB" w14:textId="77777777" w:rsidR="00FE7ABB" w:rsidRPr="00B65FE1" w:rsidRDefault="00EA4063">
      <w:pPr>
        <w:spacing w:after="0"/>
        <w:ind w:left="567" w:right="992"/>
        <w:jc w:val="both"/>
        <w:rPr>
          <w:rFonts w:ascii="Palatino Linotype" w:eastAsia="Palatino Linotype" w:hAnsi="Palatino Linotype" w:cs="Palatino Linotype"/>
          <w:i/>
        </w:rPr>
      </w:pPr>
      <w:r w:rsidRPr="00B65FE1">
        <w:rPr>
          <w:rFonts w:ascii="Palatino Linotype" w:eastAsia="Palatino Linotype" w:hAnsi="Palatino Linotype" w:cs="Palatino Linotype"/>
          <w:b/>
          <w:i/>
        </w:rPr>
        <w:t>“Artículo 92.</w:t>
      </w:r>
      <w:r w:rsidRPr="00B65FE1">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3663C73" w14:textId="77777777" w:rsidR="00FE7ABB" w:rsidRPr="00B65FE1" w:rsidRDefault="00EA4063">
      <w:pPr>
        <w:spacing w:after="0"/>
        <w:ind w:left="567" w:right="992"/>
        <w:jc w:val="both"/>
        <w:rPr>
          <w:rFonts w:ascii="Palatino Linotype" w:eastAsia="Palatino Linotype" w:hAnsi="Palatino Linotype" w:cs="Palatino Linotype"/>
          <w:i/>
        </w:rPr>
      </w:pPr>
      <w:r w:rsidRPr="00B65FE1">
        <w:rPr>
          <w:rFonts w:ascii="Palatino Linotype" w:eastAsia="Palatino Linotype" w:hAnsi="Palatino Linotype" w:cs="Palatino Linotype"/>
          <w:i/>
        </w:rPr>
        <w:t>(…)</w:t>
      </w:r>
    </w:p>
    <w:p w14:paraId="642A04E8" w14:textId="77777777" w:rsidR="00FE7ABB" w:rsidRPr="00B65FE1" w:rsidRDefault="00EA4063">
      <w:pPr>
        <w:spacing w:after="0"/>
        <w:ind w:left="567" w:right="992"/>
        <w:jc w:val="both"/>
        <w:rPr>
          <w:rFonts w:ascii="Palatino Linotype" w:eastAsia="Palatino Linotype" w:hAnsi="Palatino Linotype" w:cs="Palatino Linotype"/>
          <w:i/>
        </w:rPr>
      </w:pPr>
      <w:r w:rsidRPr="00B65FE1">
        <w:rPr>
          <w:rFonts w:ascii="Palatino Linotype" w:eastAsia="Palatino Linotype" w:hAnsi="Palatino Linotype" w:cs="Palatino Linotype"/>
          <w:i/>
        </w:rPr>
        <w:t>b) De las adjudicaciones directas:…</w:t>
      </w:r>
    </w:p>
    <w:p w14:paraId="3B0B1F29" w14:textId="77777777" w:rsidR="00FE7ABB" w:rsidRPr="00B65FE1" w:rsidRDefault="00EA4063">
      <w:pPr>
        <w:spacing w:after="0"/>
        <w:ind w:left="567" w:right="992"/>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1) La propuesta enviada por el participante; </w:t>
      </w:r>
    </w:p>
    <w:p w14:paraId="34B72A6F" w14:textId="77777777" w:rsidR="00FE7ABB" w:rsidRPr="00B65FE1" w:rsidRDefault="00EA4063">
      <w:pPr>
        <w:spacing w:after="0"/>
        <w:ind w:left="567" w:right="992"/>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2) Los motivos y fundamentos legales aplicados para llevarla a cabo; </w:t>
      </w:r>
    </w:p>
    <w:p w14:paraId="71E3A330" w14:textId="77777777" w:rsidR="00FE7ABB" w:rsidRPr="00B65FE1" w:rsidRDefault="00EA4063">
      <w:pPr>
        <w:spacing w:after="0"/>
        <w:ind w:left="567" w:right="992"/>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3) La autorización del ejercicio de la opción; </w:t>
      </w:r>
    </w:p>
    <w:p w14:paraId="44F8517D" w14:textId="77777777" w:rsidR="00FE7ABB" w:rsidRPr="00B65FE1" w:rsidRDefault="00EA4063">
      <w:pPr>
        <w:spacing w:after="0"/>
        <w:ind w:left="567" w:right="992"/>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4) En su caso, las cotizaciones consideradas, especificando los nombres de los proveedores y sus montos; </w:t>
      </w:r>
    </w:p>
    <w:p w14:paraId="055AF55E" w14:textId="77777777" w:rsidR="00FE7ABB" w:rsidRPr="00B65FE1" w:rsidRDefault="00EA4063">
      <w:pPr>
        <w:spacing w:after="0"/>
        <w:ind w:left="567" w:right="992"/>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5) El nombre de la persona física o jurídica colectiva adjudicada; </w:t>
      </w:r>
    </w:p>
    <w:p w14:paraId="0D83B92B" w14:textId="77777777" w:rsidR="00FE7ABB" w:rsidRPr="00B65FE1" w:rsidRDefault="00EA4063">
      <w:pPr>
        <w:spacing w:after="0"/>
        <w:ind w:left="567" w:right="992"/>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6) La unidad administrativa solicitante y la responsable de su ejecución; </w:t>
      </w:r>
    </w:p>
    <w:p w14:paraId="11636BEF" w14:textId="77777777" w:rsidR="00FE7ABB" w:rsidRPr="00B65FE1" w:rsidRDefault="00EA4063">
      <w:pPr>
        <w:spacing w:after="0"/>
        <w:ind w:left="567" w:right="992"/>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7) El número, fecha, el monto del contrato y el plazo de entrega o de ejecución de los servicios u obra; </w:t>
      </w:r>
    </w:p>
    <w:p w14:paraId="2E3063FA" w14:textId="77777777" w:rsidR="00FE7ABB" w:rsidRPr="00B65FE1" w:rsidRDefault="00EA4063">
      <w:pPr>
        <w:spacing w:after="0"/>
        <w:ind w:left="567" w:right="992"/>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8) Los mecanismos de vigilancia y supervisión, incluyendo, en su caso, los estudios de impacto urbano y ambiental, según corresponda; </w:t>
      </w:r>
    </w:p>
    <w:p w14:paraId="1178317C" w14:textId="77777777" w:rsidR="00FE7ABB" w:rsidRPr="00B65FE1" w:rsidRDefault="00EA4063">
      <w:pPr>
        <w:spacing w:after="0"/>
        <w:ind w:left="567" w:right="992"/>
        <w:jc w:val="both"/>
        <w:rPr>
          <w:rFonts w:ascii="Palatino Linotype" w:eastAsia="Palatino Linotype" w:hAnsi="Palatino Linotype" w:cs="Palatino Linotype"/>
          <w:i/>
        </w:rPr>
      </w:pPr>
      <w:r w:rsidRPr="00B65FE1">
        <w:rPr>
          <w:rFonts w:ascii="Palatino Linotype" w:eastAsia="Palatino Linotype" w:hAnsi="Palatino Linotype" w:cs="Palatino Linotype"/>
          <w:i/>
        </w:rPr>
        <w:lastRenderedPageBreak/>
        <w:t xml:space="preserve">9) Los informes de avance sobre las obras o servicios contratados; </w:t>
      </w:r>
    </w:p>
    <w:p w14:paraId="4B0F1659" w14:textId="77777777" w:rsidR="00FE7ABB" w:rsidRPr="00B65FE1" w:rsidRDefault="00EA4063">
      <w:pPr>
        <w:spacing w:after="0"/>
        <w:ind w:left="567" w:right="992"/>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10) El convenio de terminación; y </w:t>
      </w:r>
    </w:p>
    <w:p w14:paraId="1CD925EE" w14:textId="77777777" w:rsidR="00FE7ABB" w:rsidRPr="00B65FE1" w:rsidRDefault="00EA4063">
      <w:pPr>
        <w:spacing w:after="0"/>
        <w:ind w:left="567" w:right="992"/>
        <w:jc w:val="both"/>
        <w:rPr>
          <w:rFonts w:ascii="Palatino Linotype" w:eastAsia="Palatino Linotype" w:hAnsi="Palatino Linotype" w:cs="Palatino Linotype"/>
          <w:i/>
        </w:rPr>
      </w:pPr>
      <w:r w:rsidRPr="00B65FE1">
        <w:rPr>
          <w:rFonts w:ascii="Palatino Linotype" w:eastAsia="Palatino Linotype" w:hAnsi="Palatino Linotype" w:cs="Palatino Linotype"/>
          <w:i/>
        </w:rPr>
        <w:t>11) El finiquito”</w:t>
      </w:r>
    </w:p>
    <w:p w14:paraId="5190EDE2"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4002C973" w14:textId="77777777" w:rsidR="00FE7ABB" w:rsidRPr="00B65FE1" w:rsidRDefault="00EA4063">
      <w:pPr>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 xml:space="preserve">Documentos a los cuales les reviste el carácter de públicos, en el entendido de que los sujetos obligados deben hacer pública toda aquella información que generen con motivo de contrataciones públicas realizadas con presupuesto del erario. </w:t>
      </w:r>
    </w:p>
    <w:p w14:paraId="45F70C28" w14:textId="77777777" w:rsidR="00FE7ABB" w:rsidRPr="00B65FE1" w:rsidRDefault="00EA4063">
      <w:pPr>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 xml:space="preserve"> </w:t>
      </w:r>
    </w:p>
    <w:p w14:paraId="319A2A08" w14:textId="77777777" w:rsidR="00FE7ABB" w:rsidRPr="00B65FE1" w:rsidRDefault="00EA4063">
      <w:pPr>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 xml:space="preserve">En ese sentido, de los documentos remitidos en informe justificado, se colige que: </w:t>
      </w:r>
    </w:p>
    <w:p w14:paraId="024B4409"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1C7DB98E" w14:textId="77777777" w:rsidR="00FE7ABB" w:rsidRPr="00B65FE1" w:rsidRDefault="00EA4063">
      <w:pPr>
        <w:numPr>
          <w:ilvl w:val="0"/>
          <w:numId w:val="8"/>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65FE1">
        <w:rPr>
          <w:rFonts w:ascii="Palatino Linotype" w:eastAsia="Palatino Linotype" w:hAnsi="Palatino Linotype" w:cs="Palatino Linotype"/>
        </w:rPr>
        <w:t xml:space="preserve">La información es incompleta, debido a que no se advierten todos los documentos que la Ley en la materia precisa que deben ser generados, como lo son </w:t>
      </w:r>
      <w:r w:rsidRPr="00B65FE1">
        <w:rPr>
          <w:rFonts w:ascii="Palatino Linotype" w:eastAsia="Palatino Linotype" w:hAnsi="Palatino Linotype" w:cs="Palatino Linotype"/>
          <w:b/>
        </w:rPr>
        <w:t>los contratos de adjudicación</w:t>
      </w:r>
      <w:r w:rsidRPr="00B65FE1">
        <w:rPr>
          <w:rFonts w:ascii="Palatino Linotype" w:eastAsia="Palatino Linotype" w:hAnsi="Palatino Linotype" w:cs="Palatino Linotype"/>
        </w:rPr>
        <w:t xml:space="preserve"> y;</w:t>
      </w:r>
    </w:p>
    <w:p w14:paraId="1E443D7B" w14:textId="77777777" w:rsidR="00FE7ABB" w:rsidRPr="00B65FE1" w:rsidRDefault="00EA4063">
      <w:pPr>
        <w:numPr>
          <w:ilvl w:val="0"/>
          <w:numId w:val="8"/>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65FE1">
        <w:rPr>
          <w:rFonts w:ascii="Palatino Linotype" w:eastAsia="Palatino Linotype" w:hAnsi="Palatino Linotype" w:cs="Palatino Linotype"/>
        </w:rPr>
        <w:t xml:space="preserve">Se expusieron datos personales susceptibles de ser clasificados, en términos de la fracción I del artículo 143 de la Ley de Transparencia y Acceso a la Información Pública del Estado de México y Municipios, como lo es la </w:t>
      </w:r>
      <w:r w:rsidRPr="00B65FE1">
        <w:rPr>
          <w:rFonts w:ascii="Palatino Linotype" w:eastAsia="Palatino Linotype" w:hAnsi="Palatino Linotype" w:cs="Palatino Linotype"/>
          <w:b/>
        </w:rPr>
        <w:t xml:space="preserve">CLABE interbancaria del proveedor. </w:t>
      </w:r>
    </w:p>
    <w:p w14:paraId="3AF74757" w14:textId="77777777" w:rsidR="00FE7ABB" w:rsidRPr="00B65FE1" w:rsidRDefault="00FE7ABB">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3B789C2A" w14:textId="77777777" w:rsidR="00FE7ABB" w:rsidRPr="00B65FE1" w:rsidRDefault="00EA4063">
      <w:pPr>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 xml:space="preserve">Por lo tanto, el derecho de acceso a la información de la parte Recurrente </w:t>
      </w:r>
      <w:r w:rsidRPr="00B65FE1">
        <w:rPr>
          <w:rFonts w:ascii="Palatino Linotype" w:eastAsia="Palatino Linotype" w:hAnsi="Palatino Linotype" w:cs="Palatino Linotype"/>
          <w:b/>
          <w:sz w:val="24"/>
          <w:szCs w:val="24"/>
        </w:rPr>
        <w:t>no fue</w:t>
      </w:r>
      <w:r w:rsidRPr="00B65FE1">
        <w:rPr>
          <w:rFonts w:ascii="Palatino Linotype" w:eastAsia="Palatino Linotype" w:hAnsi="Palatino Linotype" w:cs="Palatino Linotype"/>
          <w:sz w:val="24"/>
          <w:szCs w:val="24"/>
        </w:rPr>
        <w:t xml:space="preserve"> </w:t>
      </w:r>
      <w:r w:rsidRPr="00B65FE1">
        <w:rPr>
          <w:rFonts w:ascii="Palatino Linotype" w:eastAsia="Palatino Linotype" w:hAnsi="Palatino Linotype" w:cs="Palatino Linotype"/>
          <w:b/>
          <w:sz w:val="24"/>
          <w:szCs w:val="24"/>
        </w:rPr>
        <w:t xml:space="preserve">colmado </w:t>
      </w:r>
      <w:r w:rsidRPr="00B65FE1">
        <w:rPr>
          <w:rFonts w:ascii="Palatino Linotype" w:eastAsia="Palatino Linotype" w:hAnsi="Palatino Linotype" w:cs="Palatino Linotype"/>
          <w:sz w:val="24"/>
          <w:szCs w:val="24"/>
        </w:rPr>
        <w:t xml:space="preserve">en los expedientes relacionados con los Recursos de Revisión </w:t>
      </w:r>
      <w:r w:rsidRPr="00B65FE1">
        <w:rPr>
          <w:rFonts w:ascii="Palatino Linotype" w:eastAsia="Palatino Linotype" w:hAnsi="Palatino Linotype" w:cs="Palatino Linotype"/>
          <w:b/>
          <w:sz w:val="24"/>
          <w:szCs w:val="24"/>
        </w:rPr>
        <w:t>03004/INFOEM/IP/RR/2023 y 03005/INFOEM/IP/RR/2023.</w:t>
      </w:r>
    </w:p>
    <w:p w14:paraId="1D0BBCA5"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6650C10F" w14:textId="77777777" w:rsidR="00FE7ABB" w:rsidRPr="00B65FE1" w:rsidRDefault="00EA4063">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 xml:space="preserve">Es así que, se determina que, debido a que el Sujeto Obligado no proporcionó en respuesta todos los documentos que constituyen los expedientes de adjudicación y, la información que proporcionó vía informes justificado no se hizo del conocimiento de </w:t>
      </w:r>
      <w:r w:rsidRPr="00B65FE1">
        <w:rPr>
          <w:rFonts w:ascii="Palatino Linotype" w:eastAsia="Palatino Linotype" w:hAnsi="Palatino Linotype" w:cs="Palatino Linotype"/>
          <w:sz w:val="24"/>
          <w:szCs w:val="24"/>
        </w:rPr>
        <w:lastRenderedPageBreak/>
        <w:t xml:space="preserve">la parte Recurrente por haberse expuesto datos susceptibles de ser clasificados, en términos de la fracción I del artículo 143 de la Ley de Transparencia y Acceso a la Información Pública del Estado de México y Municipios, se determina que, los agravios hechos valer en los medios de impugnación devienen </w:t>
      </w:r>
      <w:r w:rsidRPr="00B65FE1">
        <w:rPr>
          <w:rFonts w:ascii="Palatino Linotype" w:eastAsia="Palatino Linotype" w:hAnsi="Palatino Linotype" w:cs="Palatino Linotype"/>
          <w:b/>
          <w:sz w:val="24"/>
          <w:szCs w:val="24"/>
        </w:rPr>
        <w:t>FUNDADOS</w:t>
      </w:r>
      <w:r w:rsidRPr="00B65FE1">
        <w:rPr>
          <w:rFonts w:ascii="Palatino Linotype" w:eastAsia="Palatino Linotype" w:hAnsi="Palatino Linotype" w:cs="Palatino Linotype"/>
          <w:sz w:val="24"/>
          <w:szCs w:val="24"/>
        </w:rPr>
        <w:t xml:space="preserve"> y, por ende, resulta procedente </w:t>
      </w:r>
      <w:r w:rsidRPr="00B65FE1">
        <w:rPr>
          <w:rFonts w:ascii="Palatino Linotype" w:eastAsia="Palatino Linotype" w:hAnsi="Palatino Linotype" w:cs="Palatino Linotype"/>
          <w:b/>
          <w:sz w:val="24"/>
          <w:szCs w:val="24"/>
        </w:rPr>
        <w:t>ORDENAR</w:t>
      </w:r>
      <w:r w:rsidRPr="00B65FE1">
        <w:rPr>
          <w:rFonts w:ascii="Palatino Linotype" w:eastAsia="Palatino Linotype" w:hAnsi="Palatino Linotype" w:cs="Palatino Linotype"/>
          <w:sz w:val="24"/>
          <w:szCs w:val="24"/>
        </w:rPr>
        <w:t xml:space="preserve">, previa búsqueda exhaustiva y razonable, en versión pública correcta, lo siguiente: </w:t>
      </w:r>
    </w:p>
    <w:p w14:paraId="430B425A" w14:textId="77777777" w:rsidR="00FE7ABB" w:rsidRPr="00B65FE1" w:rsidRDefault="00FE7ABB">
      <w:pPr>
        <w:spacing w:after="0" w:line="360" w:lineRule="auto"/>
        <w:ind w:right="560"/>
        <w:jc w:val="both"/>
        <w:rPr>
          <w:rFonts w:ascii="Palatino Linotype" w:eastAsia="Palatino Linotype" w:hAnsi="Palatino Linotype" w:cs="Palatino Linotype"/>
          <w:b/>
        </w:rPr>
      </w:pPr>
    </w:p>
    <w:p w14:paraId="21FD51BC" w14:textId="77777777" w:rsidR="00FE7ABB" w:rsidRPr="00B65FE1" w:rsidRDefault="00EA4063">
      <w:pPr>
        <w:numPr>
          <w:ilvl w:val="0"/>
          <w:numId w:val="6"/>
        </w:numPr>
        <w:pBdr>
          <w:top w:val="nil"/>
          <w:left w:val="nil"/>
          <w:bottom w:val="nil"/>
          <w:right w:val="nil"/>
          <w:between w:val="nil"/>
        </w:pBdr>
        <w:spacing w:after="0" w:line="360" w:lineRule="auto"/>
        <w:ind w:right="560"/>
        <w:jc w:val="both"/>
        <w:rPr>
          <w:rFonts w:ascii="Palatino Linotype" w:eastAsia="Palatino Linotype" w:hAnsi="Palatino Linotype" w:cs="Palatino Linotype"/>
          <w:b/>
        </w:rPr>
      </w:pPr>
      <w:r w:rsidRPr="00B65FE1">
        <w:rPr>
          <w:rFonts w:ascii="Palatino Linotype" w:eastAsia="Palatino Linotype" w:hAnsi="Palatino Linotype" w:cs="Palatino Linotype"/>
          <w:b/>
        </w:rPr>
        <w:t xml:space="preserve">Expedientes conformados con motivo de los procedimientos de Adjudicación Directa referidos en informe justificado. </w:t>
      </w:r>
    </w:p>
    <w:p w14:paraId="0E356760" w14:textId="77777777" w:rsidR="00FE7ABB" w:rsidRPr="00B65FE1" w:rsidRDefault="00FE7ABB">
      <w:pPr>
        <w:pBdr>
          <w:top w:val="nil"/>
          <w:left w:val="nil"/>
          <w:bottom w:val="nil"/>
          <w:right w:val="nil"/>
          <w:between w:val="nil"/>
        </w:pBdr>
        <w:spacing w:after="0" w:line="360" w:lineRule="auto"/>
        <w:ind w:left="720" w:right="560"/>
        <w:jc w:val="both"/>
        <w:rPr>
          <w:rFonts w:ascii="Palatino Linotype" w:eastAsia="Palatino Linotype" w:hAnsi="Palatino Linotype" w:cs="Palatino Linotype"/>
          <w:b/>
        </w:rPr>
      </w:pPr>
    </w:p>
    <w:p w14:paraId="31CB8BB1" w14:textId="77777777" w:rsidR="00FE7ABB" w:rsidRPr="00B65FE1" w:rsidRDefault="00EA4063">
      <w:pPr>
        <w:ind w:left="567" w:right="615"/>
        <w:jc w:val="both"/>
        <w:rPr>
          <w:rFonts w:ascii="Palatino Linotype" w:eastAsia="Palatino Linotype" w:hAnsi="Palatino Linotype" w:cs="Palatino Linotype"/>
          <w:i/>
        </w:rPr>
      </w:pPr>
      <w:r w:rsidRPr="00B65FE1">
        <w:rPr>
          <w:rFonts w:ascii="Palatino Linotype" w:eastAsia="Palatino Linotype" w:hAnsi="Palatino Linotype" w:cs="Palatino Linotype"/>
          <w:i/>
        </w:rPr>
        <w:t>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68BAD985"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6337A373" w14:textId="77777777" w:rsidR="00FE7ABB" w:rsidRPr="00B65FE1" w:rsidRDefault="00FE7ABB">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68864E56" w14:textId="77777777" w:rsidR="00FE7ABB" w:rsidRPr="00B65FE1" w:rsidRDefault="00EA4063">
      <w:pPr>
        <w:spacing w:after="0" w:line="360" w:lineRule="auto"/>
        <w:ind w:right="51"/>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b/>
          <w:sz w:val="24"/>
          <w:szCs w:val="24"/>
        </w:rPr>
        <w:t xml:space="preserve">Quinto. Versión Pública. </w:t>
      </w:r>
      <w:r w:rsidRPr="00B65FE1">
        <w:rPr>
          <w:rFonts w:ascii="Palatino Linotype" w:eastAsia="Palatino Linotype" w:hAnsi="Palatino Linotype" w:cs="Palatino Linotype"/>
          <w:sz w:val="24"/>
          <w:szCs w:val="24"/>
        </w:rPr>
        <w:t>Finalmente, debe señalarse que en el presente caso, en los documentos que deben ser entregados obran datos susceptibles de ser clasificados, en términos de la fracción I del artículo 143 de la Ley de Transparencia y Acceso a la Información Pública del Estado de México y Municipios, por lo que, el</w:t>
      </w:r>
      <w:r w:rsidRPr="00B65FE1">
        <w:rPr>
          <w:rFonts w:ascii="Palatino Linotype" w:eastAsia="Palatino Linotype" w:hAnsi="Palatino Linotype" w:cs="Palatino Linotype"/>
          <w:b/>
          <w:sz w:val="24"/>
          <w:szCs w:val="24"/>
        </w:rPr>
        <w:t xml:space="preserve"> </w:t>
      </w:r>
      <w:r w:rsidRPr="00B65FE1">
        <w:rPr>
          <w:rFonts w:ascii="Palatino Linotype" w:eastAsia="Palatino Linotype" w:hAnsi="Palatino Linotype" w:cs="Palatino Linotype"/>
          <w:sz w:val="24"/>
          <w:szCs w:val="24"/>
        </w:rPr>
        <w:t>Sujeto Obligado deberá hacer la elaboración de la versión pública de los mismos a fin de satisfacer el derecho de acceso a la información pública de la</w:t>
      </w:r>
      <w:r w:rsidRPr="00B65FE1">
        <w:rPr>
          <w:rFonts w:ascii="Palatino Linotype" w:eastAsia="Palatino Linotype" w:hAnsi="Palatino Linotype" w:cs="Palatino Linotype"/>
          <w:b/>
          <w:sz w:val="24"/>
          <w:szCs w:val="24"/>
        </w:rPr>
        <w:t xml:space="preserve"> </w:t>
      </w:r>
      <w:r w:rsidRPr="00B65FE1">
        <w:rPr>
          <w:rFonts w:ascii="Palatino Linotype" w:eastAsia="Palatino Linotype" w:hAnsi="Palatino Linotype" w:cs="Palatino Linotype"/>
          <w:sz w:val="24"/>
          <w:szCs w:val="24"/>
        </w:rPr>
        <w:t>parte Recurrente sin menoscabo al derecho a la protección de los datos personales de terceros.</w:t>
      </w:r>
    </w:p>
    <w:p w14:paraId="0378381A" w14:textId="77777777" w:rsidR="00FE7ABB" w:rsidRPr="00B65FE1" w:rsidRDefault="00FE7ABB">
      <w:pPr>
        <w:spacing w:after="0" w:line="360" w:lineRule="auto"/>
        <w:jc w:val="both"/>
        <w:rPr>
          <w:rFonts w:ascii="Palatino Linotype" w:eastAsia="Palatino Linotype" w:hAnsi="Palatino Linotype" w:cs="Palatino Linotype"/>
          <w:sz w:val="24"/>
          <w:szCs w:val="24"/>
        </w:rPr>
      </w:pPr>
    </w:p>
    <w:p w14:paraId="360CDE6A" w14:textId="77777777" w:rsidR="00FE7ABB" w:rsidRPr="00B65FE1" w:rsidRDefault="00EA4063">
      <w:pPr>
        <w:spacing w:after="0" w:line="360" w:lineRule="auto"/>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lastRenderedPageBreak/>
        <w:t xml:space="preserve">Para efectos de la elaboración de la versión pública se deberá observar lo dispuesto por los artículos 3 fracciones IX, XX, XXI y XLV, 91, 132 fracciones II y III, y 143 </w:t>
      </w:r>
      <w:proofErr w:type="gramStart"/>
      <w:r w:rsidRPr="00B65FE1">
        <w:rPr>
          <w:rFonts w:ascii="Palatino Linotype" w:eastAsia="Palatino Linotype" w:hAnsi="Palatino Linotype" w:cs="Palatino Linotype"/>
          <w:sz w:val="24"/>
          <w:szCs w:val="24"/>
        </w:rPr>
        <w:t>fracción</w:t>
      </w:r>
      <w:proofErr w:type="gramEnd"/>
      <w:r w:rsidRPr="00B65FE1">
        <w:rPr>
          <w:rFonts w:ascii="Palatino Linotype" w:eastAsia="Palatino Linotype" w:hAnsi="Palatino Linotype" w:cs="Palatino Linotype"/>
          <w:sz w:val="24"/>
          <w:szCs w:val="24"/>
        </w:rPr>
        <w:t xml:space="preserve"> I de la Ley de Transparencia y Acceso a la Información Pública del Estado de México y Municipios que establecen:</w:t>
      </w:r>
    </w:p>
    <w:p w14:paraId="26BD5F5A" w14:textId="77777777" w:rsidR="00FE7ABB" w:rsidRPr="00B65FE1" w:rsidRDefault="00FE7ABB">
      <w:pPr>
        <w:spacing w:after="0" w:line="360" w:lineRule="auto"/>
        <w:jc w:val="both"/>
        <w:rPr>
          <w:rFonts w:ascii="Palatino Linotype" w:eastAsia="Palatino Linotype" w:hAnsi="Palatino Linotype" w:cs="Palatino Linotype"/>
          <w:sz w:val="24"/>
          <w:szCs w:val="24"/>
        </w:rPr>
      </w:pPr>
    </w:p>
    <w:p w14:paraId="49FFC72D"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w:t>
      </w:r>
      <w:r w:rsidRPr="00B65FE1">
        <w:rPr>
          <w:rFonts w:ascii="Palatino Linotype" w:eastAsia="Palatino Linotype" w:hAnsi="Palatino Linotype" w:cs="Palatino Linotype"/>
          <w:b/>
          <w:i/>
        </w:rPr>
        <w:t>Artículo 3</w:t>
      </w:r>
      <w:r w:rsidRPr="00B65FE1">
        <w:rPr>
          <w:rFonts w:ascii="Palatino Linotype" w:eastAsia="Palatino Linotype" w:hAnsi="Palatino Linotype" w:cs="Palatino Linotype"/>
          <w:i/>
        </w:rPr>
        <w:t>. Para los efectos de la presente Ley se entenderá por:</w:t>
      </w:r>
    </w:p>
    <w:p w14:paraId="7488EE20"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w:t>
      </w:r>
    </w:p>
    <w:p w14:paraId="4424273A"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b/>
          <w:i/>
        </w:rPr>
        <w:t>IX. Datos personales</w:t>
      </w:r>
      <w:r w:rsidRPr="00B65FE1">
        <w:rPr>
          <w:rFonts w:ascii="Palatino Linotype" w:eastAsia="Palatino Linotype" w:hAnsi="Palatino Linotype" w:cs="Palatino Linotype"/>
          <w:i/>
        </w:rPr>
        <w:t xml:space="preserve">: La información concerniente a una persona, identificada o identificable según lo dispuesto por la Ley de Protección de Datos Personales del Estado de México; </w:t>
      </w:r>
    </w:p>
    <w:p w14:paraId="3A01C199"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b/>
          <w:i/>
        </w:rPr>
        <w:t>XX. Información clasificada</w:t>
      </w:r>
      <w:r w:rsidRPr="00B65FE1">
        <w:rPr>
          <w:rFonts w:ascii="Palatino Linotype" w:eastAsia="Palatino Linotype" w:hAnsi="Palatino Linotype" w:cs="Palatino Linotype"/>
          <w:i/>
        </w:rPr>
        <w:t>: Aquella considerada por la presente Ley como reservada o confidencial;</w:t>
      </w:r>
    </w:p>
    <w:p w14:paraId="706CE924"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b/>
          <w:i/>
        </w:rPr>
        <w:t>XXI. Información confidencial</w:t>
      </w:r>
      <w:r w:rsidRPr="00B65FE1">
        <w:rPr>
          <w:rFonts w:ascii="Palatino Linotype" w:eastAsia="Palatino Linotype" w:hAnsi="Palatino Linotype" w:cs="Palatino Linotype"/>
          <w:i/>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D38ECC3"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b/>
          <w:i/>
        </w:rPr>
        <w:t>XLV. Versión pública</w:t>
      </w:r>
      <w:r w:rsidRPr="00B65FE1">
        <w:rPr>
          <w:rFonts w:ascii="Palatino Linotype" w:eastAsia="Palatino Linotype" w:hAnsi="Palatino Linotype" w:cs="Palatino Linotype"/>
          <w:i/>
        </w:rPr>
        <w:t>: Documento en el que se elimine, suprime o borra la información clasificada como reservada o confidencial para permitir su acceso.</w:t>
      </w:r>
    </w:p>
    <w:p w14:paraId="2BDFB0DC"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w:t>
      </w:r>
    </w:p>
    <w:p w14:paraId="3F90AE5B"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b/>
          <w:i/>
        </w:rPr>
        <w:t>Artículo 91.</w:t>
      </w:r>
      <w:r w:rsidRPr="00B65FE1">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2C7DA902"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b/>
          <w:i/>
        </w:rPr>
        <w:t>Artículo 132</w:t>
      </w:r>
      <w:r w:rsidRPr="00B65FE1">
        <w:rPr>
          <w:rFonts w:ascii="Palatino Linotype" w:eastAsia="Palatino Linotype" w:hAnsi="Palatino Linotype" w:cs="Palatino Linotype"/>
          <w:i/>
        </w:rPr>
        <w:t>. La clasificación de la información se llevará a cabo en el momento en que:</w:t>
      </w:r>
    </w:p>
    <w:p w14:paraId="6BC9844C"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b/>
          <w:i/>
        </w:rPr>
        <w:t>I.</w:t>
      </w:r>
      <w:r w:rsidRPr="00B65FE1">
        <w:rPr>
          <w:rFonts w:ascii="Palatino Linotype" w:eastAsia="Palatino Linotype" w:hAnsi="Palatino Linotype" w:cs="Palatino Linotype"/>
          <w:i/>
        </w:rPr>
        <w:t xml:space="preserve"> Se reciba una solicitud de acceso a la información;</w:t>
      </w:r>
    </w:p>
    <w:p w14:paraId="2CE537E5"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b/>
          <w:i/>
        </w:rPr>
        <w:t>II.</w:t>
      </w:r>
      <w:r w:rsidRPr="00B65FE1">
        <w:rPr>
          <w:rFonts w:ascii="Palatino Linotype" w:eastAsia="Palatino Linotype" w:hAnsi="Palatino Linotype" w:cs="Palatino Linotype"/>
          <w:i/>
        </w:rPr>
        <w:t xml:space="preserve"> Se determine mediante resolución de autoridad competente; o</w:t>
      </w:r>
    </w:p>
    <w:p w14:paraId="709E0F66"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b/>
          <w:i/>
        </w:rPr>
        <w:t>III.</w:t>
      </w:r>
      <w:r w:rsidRPr="00B65FE1">
        <w:rPr>
          <w:rFonts w:ascii="Palatino Linotype" w:eastAsia="Palatino Linotype" w:hAnsi="Palatino Linotype" w:cs="Palatino Linotype"/>
          <w:i/>
        </w:rPr>
        <w:t xml:space="preserve"> Se generen versiones públicas para dar cumplimiento a las obligaciones de transparencia previstas en esta Ley.</w:t>
      </w:r>
    </w:p>
    <w:p w14:paraId="7AC1B9A2"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w:t>
      </w:r>
    </w:p>
    <w:p w14:paraId="74FB662C"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b/>
          <w:i/>
        </w:rPr>
        <w:t>Artículo 143.</w:t>
      </w:r>
      <w:r w:rsidRPr="00B65FE1">
        <w:rPr>
          <w:rFonts w:ascii="Palatino Linotype" w:eastAsia="Palatino Linotype" w:hAnsi="Palatino Linotype" w:cs="Palatino Linotype"/>
          <w:i/>
        </w:rPr>
        <w:t xml:space="preserve"> Para los efectos de esta Ley se considera información confidencial, la clasificada como tal, de manera permanente, por su naturaleza, cuando:</w:t>
      </w:r>
    </w:p>
    <w:p w14:paraId="6B8B9C98"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b/>
          <w:i/>
        </w:rPr>
        <w:t>I.</w:t>
      </w:r>
      <w:r w:rsidRPr="00B65FE1">
        <w:rPr>
          <w:rFonts w:ascii="Palatino Linotype" w:eastAsia="Palatino Linotype" w:hAnsi="Palatino Linotype" w:cs="Palatino Linotype"/>
          <w:i/>
        </w:rPr>
        <w:t xml:space="preserve"> Se refiera a la información privada y los datos personales concernientes a una persona física o </w:t>
      </w:r>
      <w:proofErr w:type="gramStart"/>
      <w:r w:rsidRPr="00B65FE1">
        <w:rPr>
          <w:rFonts w:ascii="Palatino Linotype" w:eastAsia="Palatino Linotype" w:hAnsi="Palatino Linotype" w:cs="Palatino Linotype"/>
          <w:i/>
        </w:rPr>
        <w:t>jurídico</w:t>
      </w:r>
      <w:proofErr w:type="gramEnd"/>
      <w:r w:rsidRPr="00B65FE1">
        <w:rPr>
          <w:rFonts w:ascii="Palatino Linotype" w:eastAsia="Palatino Linotype" w:hAnsi="Palatino Linotype" w:cs="Palatino Linotype"/>
          <w:i/>
        </w:rPr>
        <w:t xml:space="preserve"> colectiva identificada o identificable;</w:t>
      </w:r>
    </w:p>
    <w:p w14:paraId="660361BC"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b/>
          <w:i/>
        </w:rPr>
        <w:lastRenderedPageBreak/>
        <w:t>II.</w:t>
      </w:r>
      <w:r w:rsidRPr="00B65FE1">
        <w:rPr>
          <w:rFonts w:ascii="Palatino Linotype" w:eastAsia="Palatino Linotype" w:hAnsi="Palatino Linotype" w:cs="Palatino Linotype"/>
          <w:i/>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2AC96681"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b/>
          <w:i/>
        </w:rPr>
        <w:t>III.</w:t>
      </w:r>
      <w:r w:rsidRPr="00B65FE1">
        <w:rPr>
          <w:rFonts w:ascii="Palatino Linotype" w:eastAsia="Palatino Linotype" w:hAnsi="Palatino Linotype" w:cs="Palatino Linotype"/>
          <w:i/>
        </w:rPr>
        <w:t xml:space="preserve"> La que presenten los particulares a los sujetos obligados, de conformidad con lo dispuesto por las leyes o los tratados internacionales.</w:t>
      </w:r>
    </w:p>
    <w:p w14:paraId="0B6E2A59"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1C5B56C0"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771BC2FD" w14:textId="77777777" w:rsidR="00FE7ABB" w:rsidRPr="00B65FE1" w:rsidRDefault="00FE7ABB">
      <w:pPr>
        <w:spacing w:after="0" w:line="360" w:lineRule="auto"/>
        <w:ind w:left="1134" w:right="902"/>
        <w:jc w:val="both"/>
        <w:rPr>
          <w:rFonts w:ascii="Palatino Linotype" w:eastAsia="Palatino Linotype" w:hAnsi="Palatino Linotype" w:cs="Palatino Linotype"/>
          <w:i/>
          <w:sz w:val="24"/>
          <w:szCs w:val="24"/>
        </w:rPr>
      </w:pPr>
    </w:p>
    <w:p w14:paraId="7F14496F" w14:textId="77777777" w:rsidR="00FE7ABB" w:rsidRPr="00B65FE1" w:rsidRDefault="00EA4063">
      <w:pPr>
        <w:spacing w:after="0" w:line="360" w:lineRule="auto"/>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48522C52" w14:textId="77777777" w:rsidR="00FE7ABB" w:rsidRPr="00B65FE1" w:rsidRDefault="00FE7ABB">
      <w:pPr>
        <w:spacing w:after="0" w:line="360" w:lineRule="auto"/>
        <w:jc w:val="both"/>
        <w:rPr>
          <w:rFonts w:ascii="Palatino Linotype" w:eastAsia="Palatino Linotype" w:hAnsi="Palatino Linotype" w:cs="Palatino Linotype"/>
          <w:sz w:val="24"/>
          <w:szCs w:val="24"/>
        </w:rPr>
      </w:pPr>
    </w:p>
    <w:p w14:paraId="137B2F84" w14:textId="77777777" w:rsidR="00FE7ABB" w:rsidRPr="00B65FE1" w:rsidRDefault="00EA4063">
      <w:pPr>
        <w:spacing w:after="0" w:line="360" w:lineRule="auto"/>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Entorno a lo que aquí nos interesa, los Lineamientos Quincuagésimo sexto, Quincuagésimo séptimo y Quincuagésimo octavo, establecen lo siguiente:</w:t>
      </w:r>
    </w:p>
    <w:p w14:paraId="77DA99BD" w14:textId="77777777" w:rsidR="00FE7ABB" w:rsidRPr="00B65FE1" w:rsidRDefault="00FE7ABB">
      <w:pPr>
        <w:spacing w:after="0" w:line="360" w:lineRule="auto"/>
        <w:jc w:val="both"/>
        <w:rPr>
          <w:rFonts w:ascii="Palatino Linotype" w:eastAsia="Palatino Linotype" w:hAnsi="Palatino Linotype" w:cs="Palatino Linotype"/>
          <w:sz w:val="24"/>
          <w:szCs w:val="24"/>
        </w:rPr>
      </w:pPr>
    </w:p>
    <w:p w14:paraId="1848F01B"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w:t>
      </w:r>
      <w:r w:rsidRPr="00B65FE1">
        <w:rPr>
          <w:rFonts w:ascii="Palatino Linotype" w:eastAsia="Palatino Linotype" w:hAnsi="Palatino Linotype" w:cs="Palatino Linotype"/>
          <w:b/>
          <w:i/>
        </w:rPr>
        <w:t>Quincuagésimo sexto.</w:t>
      </w:r>
      <w:r w:rsidRPr="00B65FE1">
        <w:rPr>
          <w:rFonts w:ascii="Palatino Linotype" w:eastAsia="Palatino Linotype" w:hAnsi="Palatino Linotype" w:cs="Palatino Linotype"/>
          <w:i/>
        </w:rPr>
        <w:t xml:space="preserve"> La versión pública del documento o expediente que contenga partes o secciones reservadas o confidenciales, será elaborada por los sujetos obligados, </w:t>
      </w:r>
      <w:r w:rsidRPr="00B65FE1">
        <w:rPr>
          <w:rFonts w:ascii="Palatino Linotype" w:eastAsia="Palatino Linotype" w:hAnsi="Palatino Linotype" w:cs="Palatino Linotype"/>
          <w:i/>
        </w:rPr>
        <w:lastRenderedPageBreak/>
        <w:t>previo pago de los costos de reproducción, a través de sus áreas y deberá ser aprobada por su Comité de Transparencia</w:t>
      </w:r>
    </w:p>
    <w:p w14:paraId="41300CCE"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b/>
          <w:i/>
        </w:rPr>
        <w:t>Quincuagésimo séptimo.</w:t>
      </w:r>
      <w:r w:rsidRPr="00B65FE1">
        <w:rPr>
          <w:rFonts w:ascii="Palatino Linotype" w:eastAsia="Palatino Linotype" w:hAnsi="Palatino Linotype" w:cs="Palatino Linotype"/>
          <w:i/>
        </w:rPr>
        <w:t xml:space="preserve"> Se considera, en principio, como información pública y no podrá omitirse de las versiones públicas la siguiente: </w:t>
      </w:r>
    </w:p>
    <w:p w14:paraId="6B68223C"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b/>
          <w:i/>
        </w:rPr>
        <w:t>I.</w:t>
      </w:r>
      <w:r w:rsidRPr="00B65FE1">
        <w:rPr>
          <w:rFonts w:ascii="Palatino Linotype" w:eastAsia="Palatino Linotype" w:hAnsi="Palatino Linotype" w:cs="Palatino Linotype"/>
          <w:i/>
        </w:rPr>
        <w:t xml:space="preserve"> La relativa a las Obligaciones de Transparencia que contempla el Título V de la Ley General y las demás disposiciones legales aplicables; </w:t>
      </w:r>
    </w:p>
    <w:p w14:paraId="14F64B1D"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b/>
          <w:i/>
        </w:rPr>
        <w:t>II.</w:t>
      </w:r>
      <w:r w:rsidRPr="00B65FE1">
        <w:rPr>
          <w:rFonts w:ascii="Palatino Linotype" w:eastAsia="Palatino Linotype" w:hAnsi="Palatino Linotype" w:cs="Palatino Linotype"/>
          <w:i/>
        </w:rPr>
        <w:t xml:space="preserve"> El nombre de los servidores públicos en los documentos, y sus firmas autógrafas, cuando sean utilizados en el ejercicio de las facultades conferidas para el desempeño del servicio público, y </w:t>
      </w:r>
    </w:p>
    <w:p w14:paraId="47AC5FFE"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b/>
          <w:i/>
        </w:rPr>
        <w:t>III.</w:t>
      </w:r>
      <w:r w:rsidRPr="00B65FE1">
        <w:rPr>
          <w:rFonts w:ascii="Palatino Linotype" w:eastAsia="Palatino Linotype" w:hAnsi="Palatino Linotype" w:cs="Palatino Linotype"/>
          <w:i/>
        </w:rPr>
        <w:t xml:space="preserve"> La información que documente decisiones y los actos de autoridad concluidos de los sujetos obligados, así como el ejercicio de las facultades o actividades de los servidores públicos, de manera que se pueda valorar el desempeño de los mismos.</w:t>
      </w:r>
    </w:p>
    <w:p w14:paraId="3AEB5F8D"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Lo anterior, siempre y cuando no se acredite alguna causal de clasificación, prevista en las leyes o en los tratados internaciones suscritos por el Estado mexicano. </w:t>
      </w:r>
    </w:p>
    <w:p w14:paraId="72BD7A9D" w14:textId="77777777" w:rsidR="00FE7ABB" w:rsidRPr="00B65FE1" w:rsidRDefault="00EA4063">
      <w:pPr>
        <w:spacing w:after="0"/>
        <w:ind w:left="567" w:right="560"/>
        <w:jc w:val="both"/>
        <w:rPr>
          <w:rFonts w:ascii="Palatino Linotype" w:eastAsia="Palatino Linotype" w:hAnsi="Palatino Linotype" w:cs="Palatino Linotype"/>
          <w:i/>
        </w:rPr>
      </w:pPr>
      <w:r w:rsidRPr="00B65FE1">
        <w:rPr>
          <w:rFonts w:ascii="Palatino Linotype" w:eastAsia="Palatino Linotype" w:hAnsi="Palatino Linotype" w:cs="Palatino Linotype"/>
          <w:b/>
          <w:i/>
        </w:rPr>
        <w:t>Quincuagésimo octavo</w:t>
      </w:r>
      <w:r w:rsidRPr="00B65FE1">
        <w:rPr>
          <w:rFonts w:ascii="Palatino Linotype" w:eastAsia="Palatino Linotype" w:hAnsi="Palatino Linotype" w:cs="Palatino Linotype"/>
          <w:i/>
        </w:rPr>
        <w:t>. Los sujetos obligados garantizarán que los sistemas o medios empleados para eliminar la información en las versiones públicas no permitan la recuperación o visualización de la misma.”</w:t>
      </w:r>
    </w:p>
    <w:p w14:paraId="6A15C36E" w14:textId="77777777" w:rsidR="00FE7ABB" w:rsidRPr="00B65FE1" w:rsidRDefault="00FE7ABB">
      <w:pPr>
        <w:spacing w:after="0" w:line="360" w:lineRule="auto"/>
        <w:ind w:left="851" w:right="902"/>
        <w:jc w:val="both"/>
        <w:rPr>
          <w:rFonts w:ascii="Palatino Linotype" w:eastAsia="Palatino Linotype" w:hAnsi="Palatino Linotype" w:cs="Palatino Linotype"/>
          <w:i/>
          <w:sz w:val="24"/>
          <w:szCs w:val="24"/>
        </w:rPr>
      </w:pPr>
    </w:p>
    <w:p w14:paraId="5FF75077" w14:textId="77777777" w:rsidR="00FE7ABB" w:rsidRPr="00B65FE1" w:rsidRDefault="00EA4063">
      <w:pPr>
        <w:spacing w:after="0" w:line="360" w:lineRule="auto"/>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 xml:space="preserve">En el caso específico, en los documentos que se determinan ordenar existen datos que son susceptibles de ser clasificados como confidenciales y otros cuya naturaleza es pública, los cuales son los siguientes: </w:t>
      </w:r>
    </w:p>
    <w:p w14:paraId="2DD6C896" w14:textId="77777777" w:rsidR="00FE7ABB" w:rsidRPr="00B65FE1" w:rsidRDefault="00FE7ABB">
      <w:pPr>
        <w:spacing w:after="0" w:line="360" w:lineRule="auto"/>
        <w:jc w:val="both"/>
        <w:rPr>
          <w:rFonts w:ascii="Palatino Linotype" w:eastAsia="Palatino Linotype" w:hAnsi="Palatino Linotype" w:cs="Palatino Linotype"/>
          <w:sz w:val="24"/>
          <w:szCs w:val="24"/>
        </w:rPr>
      </w:pPr>
    </w:p>
    <w:p w14:paraId="23D9F6CA" w14:textId="77777777" w:rsidR="00FE7ABB" w:rsidRPr="00B65FE1" w:rsidRDefault="00EA4063">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B65FE1">
        <w:rPr>
          <w:rFonts w:ascii="Palatino Linotype" w:eastAsia="Palatino Linotype" w:hAnsi="Palatino Linotype" w:cs="Palatino Linotype"/>
          <w:b/>
        </w:rPr>
        <w:t>Clave de elector</w:t>
      </w:r>
      <w:r w:rsidRPr="00B65FE1">
        <w:rPr>
          <w:rFonts w:ascii="Palatino Linotype" w:eastAsia="Palatino Linotype" w:hAnsi="Palatino Linotype" w:cs="Palatino Linotype"/>
        </w:rPr>
        <w:t xml:space="preserve">, es la composición alfanumérica compuesta de 18 caracteres, mismos que hacen identificable a una persona física, que se conforma por las primeras letras de los apellidos, año, mes, día, sexo, clave del estado en donde nació su titular, así como una </w:t>
      </w:r>
      <w:proofErr w:type="spellStart"/>
      <w:r w:rsidRPr="00B65FE1">
        <w:rPr>
          <w:rFonts w:ascii="Palatino Linotype" w:eastAsia="Palatino Linotype" w:hAnsi="Palatino Linotype" w:cs="Palatino Linotype"/>
        </w:rPr>
        <w:t>homoclave</w:t>
      </w:r>
      <w:proofErr w:type="spellEnd"/>
      <w:r w:rsidRPr="00B65FE1">
        <w:rPr>
          <w:rFonts w:ascii="Palatino Linotype" w:eastAsia="Palatino Linotype" w:hAnsi="Palatino Linotype" w:cs="Palatino Linotype"/>
        </w:rPr>
        <w:t xml:space="preserve"> que distingue a su titular de cualquier otro homónimo, por lo tanto, se trata de un dato personal que debe ser protegido.</w:t>
      </w:r>
    </w:p>
    <w:p w14:paraId="7BDD641E" w14:textId="77777777" w:rsidR="00FE7ABB" w:rsidRPr="00B65FE1" w:rsidRDefault="00EA4063">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sz w:val="20"/>
          <w:szCs w:val="20"/>
        </w:rPr>
      </w:pPr>
      <w:r w:rsidRPr="00B65FE1">
        <w:rPr>
          <w:rFonts w:ascii="Palatino Linotype" w:eastAsia="Palatino Linotype" w:hAnsi="Palatino Linotype" w:cs="Palatino Linotype"/>
          <w:b/>
        </w:rPr>
        <w:t>Número de OCR</w:t>
      </w:r>
      <w:r w:rsidRPr="00B65FE1">
        <w:rPr>
          <w:rFonts w:ascii="Palatino Linotype" w:eastAsia="Palatino Linotype" w:hAnsi="Palatino Linotype" w:cs="Palatino Linotype"/>
        </w:rPr>
        <w:t xml:space="preserve">, denominado Reconocimiento Óptico de Caracteres (OCR), contiene el número de la sección electoral en donde vota el ciudadano titular de dicho </w:t>
      </w:r>
      <w:r w:rsidRPr="00B65FE1">
        <w:rPr>
          <w:rFonts w:ascii="Palatino Linotype" w:eastAsia="Palatino Linotype" w:hAnsi="Palatino Linotype" w:cs="Palatino Linotype"/>
        </w:rPr>
        <w:lastRenderedPageBreak/>
        <w:t xml:space="preserve">documento, por lo que constituye un dato personal en razón de que revela información concerniente a una persona física identificada o identificable en función de la información </w:t>
      </w:r>
      <w:proofErr w:type="spellStart"/>
      <w:r w:rsidRPr="00B65FE1">
        <w:rPr>
          <w:rFonts w:ascii="Palatino Linotype" w:eastAsia="Palatino Linotype" w:hAnsi="Palatino Linotype" w:cs="Palatino Linotype"/>
        </w:rPr>
        <w:t>geoelectoral</w:t>
      </w:r>
      <w:proofErr w:type="spellEnd"/>
      <w:r w:rsidRPr="00B65FE1">
        <w:rPr>
          <w:rFonts w:ascii="Palatino Linotype" w:eastAsia="Palatino Linotype" w:hAnsi="Palatino Linotype" w:cs="Palatino Linotype"/>
        </w:rPr>
        <w:t xml:space="preserve"> ahí contenida, </w:t>
      </w:r>
      <w:r w:rsidRPr="00B65FE1">
        <w:rPr>
          <w:rFonts w:ascii="Palatino Linotype" w:eastAsia="Palatino Linotype" w:hAnsi="Palatino Linotype" w:cs="Palatino Linotype"/>
          <w:b/>
          <w:u w:val="single"/>
        </w:rPr>
        <w:t>por lo que es susceptible de resguardarse.</w:t>
      </w:r>
    </w:p>
    <w:p w14:paraId="7756D0B3" w14:textId="77777777" w:rsidR="00FE7ABB" w:rsidRPr="00B65FE1" w:rsidRDefault="00EA4063">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B65FE1">
        <w:rPr>
          <w:rFonts w:ascii="Palatino Linotype" w:eastAsia="Palatino Linotype" w:hAnsi="Palatino Linotype" w:cs="Palatino Linotype"/>
          <w:b/>
        </w:rPr>
        <w:t>Clave Única de Registro de Población</w:t>
      </w:r>
      <w:r w:rsidRPr="00B65FE1">
        <w:rPr>
          <w:rFonts w:ascii="Palatino Linotype" w:eastAsia="Palatino Linotype" w:hAnsi="Palatino Linotype" w:cs="Palatino Linotype"/>
        </w:rPr>
        <w:t>,</w:t>
      </w:r>
      <w:r w:rsidRPr="00B65FE1">
        <w:rPr>
          <w:rFonts w:ascii="Palatino Linotype" w:eastAsia="Palatino Linotype" w:hAnsi="Palatino Linotype" w:cs="Palatino Linotype"/>
          <w:i/>
        </w:rPr>
        <w:t xml:space="preserve"> </w:t>
      </w:r>
      <w:r w:rsidRPr="00B65FE1">
        <w:rPr>
          <w:rFonts w:ascii="Palatino Linotype" w:eastAsia="Palatino Linotype" w:hAnsi="Palatino Linotype" w:cs="Palatino Linotype"/>
        </w:rPr>
        <w:t xml:space="preserve">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está considerada como </w:t>
      </w:r>
      <w:r w:rsidRPr="00B65FE1">
        <w:rPr>
          <w:rFonts w:ascii="Palatino Linotype" w:eastAsia="Palatino Linotype" w:hAnsi="Palatino Linotype" w:cs="Palatino Linotype"/>
          <w:b/>
          <w:u w:val="single"/>
        </w:rPr>
        <w:t>información confidencial.</w:t>
      </w:r>
    </w:p>
    <w:p w14:paraId="58916254" w14:textId="77777777" w:rsidR="00FE7ABB" w:rsidRPr="00B65FE1" w:rsidRDefault="00EA4063">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B65FE1">
        <w:rPr>
          <w:rFonts w:ascii="Palatino Linotype" w:eastAsia="Palatino Linotype" w:hAnsi="Palatino Linotype" w:cs="Palatino Linotype"/>
          <w:b/>
        </w:rPr>
        <w:t>Número de cuenta bancaria</w:t>
      </w:r>
      <w:r w:rsidRPr="00B65FE1">
        <w:rPr>
          <w:rFonts w:ascii="Palatino Linotype" w:eastAsia="Palatino Linotype" w:hAnsi="Palatino Linotype" w:cs="Palatino Linotype"/>
        </w:rPr>
        <w:t xml:space="preserve"> </w:t>
      </w:r>
      <w:r w:rsidRPr="00B65FE1">
        <w:rPr>
          <w:rFonts w:ascii="Palatino Linotype" w:eastAsia="Palatino Linotype" w:hAnsi="Palatino Linotype" w:cs="Palatino Linotype"/>
          <w:b/>
        </w:rPr>
        <w:t>de las personas físicas</w:t>
      </w:r>
      <w:r w:rsidRPr="00B65FE1">
        <w:rPr>
          <w:rFonts w:ascii="Palatino Linotype" w:eastAsia="Palatino Linotype" w:hAnsi="Palatino Linotype" w:cs="Palatino Linotype"/>
        </w:rPr>
        <w:t xml:space="preserve">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 Por lo anterior, el número de cuenta bancaria </w:t>
      </w:r>
      <w:r w:rsidRPr="00B65FE1">
        <w:rPr>
          <w:rFonts w:ascii="Palatino Linotype" w:eastAsia="Palatino Linotype" w:hAnsi="Palatino Linotype" w:cs="Palatino Linotype"/>
          <w:b/>
        </w:rPr>
        <w:t>debe ser clasificado como confidencial con fundamento en las fracciones I y II del artículo 143 de la Ley de la Materia de la Entidad; en razón de que, con su difusión se estaría poniendo en riesgo la seguridad de su titular</w:t>
      </w:r>
      <w:r w:rsidRPr="00B65FE1">
        <w:rPr>
          <w:rFonts w:ascii="Palatino Linotype" w:eastAsia="Palatino Linotype" w:hAnsi="Palatino Linotype" w:cs="Palatino Linotype"/>
        </w:rPr>
        <w:t xml:space="preserve">. </w:t>
      </w:r>
    </w:p>
    <w:p w14:paraId="5C7621BB" w14:textId="77777777" w:rsidR="00FE7ABB" w:rsidRPr="00B65FE1" w:rsidRDefault="00EA4063">
      <w:pPr>
        <w:pBdr>
          <w:top w:val="nil"/>
          <w:left w:val="nil"/>
          <w:bottom w:val="nil"/>
          <w:right w:val="nil"/>
          <w:between w:val="nil"/>
        </w:pBdr>
        <w:spacing w:after="0" w:line="360" w:lineRule="auto"/>
        <w:ind w:left="720" w:right="50"/>
        <w:jc w:val="both"/>
        <w:rPr>
          <w:rFonts w:ascii="Palatino Linotype" w:eastAsia="Palatino Linotype" w:hAnsi="Palatino Linotype" w:cs="Palatino Linotype"/>
        </w:rPr>
      </w:pPr>
      <w:r w:rsidRPr="00B65FE1">
        <w:rPr>
          <w:rFonts w:ascii="Palatino Linotype" w:eastAsia="Palatino Linotype" w:hAnsi="Palatino Linotype" w:cs="Palatino Linotype"/>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3AF8EE62" w14:textId="77777777" w:rsidR="00FE7ABB" w:rsidRPr="00B65FE1" w:rsidRDefault="00EA4063">
      <w:pPr>
        <w:pBdr>
          <w:top w:val="nil"/>
          <w:left w:val="nil"/>
          <w:bottom w:val="nil"/>
          <w:right w:val="nil"/>
          <w:between w:val="nil"/>
        </w:pBdr>
        <w:spacing w:after="0" w:line="360" w:lineRule="auto"/>
        <w:ind w:left="720" w:right="50"/>
        <w:jc w:val="both"/>
        <w:rPr>
          <w:rFonts w:ascii="Palatino Linotype" w:eastAsia="Palatino Linotype" w:hAnsi="Palatino Linotype" w:cs="Palatino Linotype"/>
        </w:rPr>
      </w:pPr>
      <w:r w:rsidRPr="00B65FE1">
        <w:rPr>
          <w:rFonts w:ascii="Palatino Linotype" w:eastAsia="Palatino Linotype" w:hAnsi="Palatino Linotype" w:cs="Palatino Linotype"/>
        </w:rPr>
        <w:lastRenderedPageBreak/>
        <w:t xml:space="preserve">En esa virtud, este Pleno determina que dicha información no puede ser del dominio público, toda vez que se podría dar un uso inadecuado a la misma o cometer algún ilícito o fraude como ya ha sido expuesto. </w:t>
      </w:r>
    </w:p>
    <w:p w14:paraId="7ADDEB35" w14:textId="77777777" w:rsidR="00FE7ABB" w:rsidRPr="00B65FE1" w:rsidRDefault="00EA4063">
      <w:pPr>
        <w:pBdr>
          <w:top w:val="nil"/>
          <w:left w:val="nil"/>
          <w:bottom w:val="nil"/>
          <w:right w:val="nil"/>
          <w:between w:val="nil"/>
        </w:pBdr>
        <w:spacing w:after="0" w:line="360" w:lineRule="auto"/>
        <w:ind w:left="720" w:right="50"/>
        <w:jc w:val="both"/>
        <w:rPr>
          <w:rFonts w:ascii="Palatino Linotype" w:eastAsia="Palatino Linotype" w:hAnsi="Palatino Linotype" w:cs="Palatino Linotype"/>
        </w:rPr>
      </w:pPr>
      <w:r w:rsidRPr="00B65FE1">
        <w:rPr>
          <w:rFonts w:ascii="Palatino Linotype" w:eastAsia="Palatino Linotype" w:hAnsi="Palatino Linotype" w:cs="Palatino Linotype"/>
        </w:rPr>
        <w:t>Es por esta razón que se debe omitir el o los números de cuentas bancarias de particulares en las versiones públicas que del contrato y la o las facturas se hagan, para ser entregadas.</w:t>
      </w:r>
    </w:p>
    <w:p w14:paraId="2E9546A4" w14:textId="77777777" w:rsidR="00FE7ABB" w:rsidRPr="00B65FE1" w:rsidRDefault="00EA4063">
      <w:pPr>
        <w:pBdr>
          <w:top w:val="nil"/>
          <w:left w:val="nil"/>
          <w:bottom w:val="nil"/>
          <w:right w:val="nil"/>
          <w:between w:val="nil"/>
        </w:pBdr>
        <w:spacing w:after="0" w:line="360" w:lineRule="auto"/>
        <w:ind w:left="720" w:right="50"/>
        <w:jc w:val="both"/>
        <w:rPr>
          <w:rFonts w:ascii="Palatino Linotype" w:eastAsia="Palatino Linotype" w:hAnsi="Palatino Linotype" w:cs="Palatino Linotype"/>
        </w:rPr>
      </w:pPr>
      <w:r w:rsidRPr="00B65FE1">
        <w:rPr>
          <w:rFonts w:ascii="Palatino Linotype" w:eastAsia="Palatino Linotype" w:hAnsi="Palatino Linotype" w:cs="Palatino Linotype"/>
        </w:rPr>
        <w:t>Lo anterior, no es así tratándose de las cuentas bancarias o claves interbancarias de los Sujetos Obligados ya que su publicidad cede a la rendición de cuentas al transparentar la forma en que son administrados los recursos públicos.</w:t>
      </w:r>
    </w:p>
    <w:p w14:paraId="2FC3DB1E" w14:textId="77777777" w:rsidR="00FE7ABB" w:rsidRPr="00B65FE1" w:rsidRDefault="00EA4063">
      <w:pPr>
        <w:pBdr>
          <w:top w:val="nil"/>
          <w:left w:val="nil"/>
          <w:bottom w:val="nil"/>
          <w:right w:val="nil"/>
          <w:between w:val="nil"/>
        </w:pBdr>
        <w:spacing w:after="0" w:line="360" w:lineRule="auto"/>
        <w:ind w:left="720" w:right="50"/>
        <w:jc w:val="both"/>
        <w:rPr>
          <w:rFonts w:ascii="Palatino Linotype" w:eastAsia="Palatino Linotype" w:hAnsi="Palatino Linotype" w:cs="Palatino Linotype"/>
        </w:rPr>
      </w:pPr>
      <w:r w:rsidRPr="00B65FE1">
        <w:rPr>
          <w:rFonts w:ascii="Palatino Linotype" w:eastAsia="Palatino Linotype" w:hAnsi="Palatino Linotype" w:cs="Palatino Linotype"/>
        </w:rPr>
        <w:t>Lo argumentado encuentra sustento en los criterios 10/17 y 11/17 emitidos por el Instituto Nacional de Transparencia, Acceso a la Información y Protección de Datos Personales, INAI, que llevan por rubro y texto los siguientes:</w:t>
      </w:r>
    </w:p>
    <w:p w14:paraId="07B9EA10" w14:textId="77777777" w:rsidR="00FE7ABB" w:rsidRPr="00B65FE1" w:rsidRDefault="00FE7ABB">
      <w:pPr>
        <w:pBdr>
          <w:top w:val="nil"/>
          <w:left w:val="nil"/>
          <w:bottom w:val="nil"/>
          <w:right w:val="nil"/>
          <w:between w:val="nil"/>
        </w:pBdr>
        <w:spacing w:after="0" w:line="360" w:lineRule="auto"/>
        <w:ind w:left="720" w:right="50"/>
        <w:jc w:val="both"/>
        <w:rPr>
          <w:rFonts w:ascii="Palatino Linotype" w:eastAsia="Palatino Linotype" w:hAnsi="Palatino Linotype" w:cs="Palatino Linotype"/>
        </w:rPr>
      </w:pPr>
    </w:p>
    <w:p w14:paraId="02552B54" w14:textId="77777777" w:rsidR="00FE7ABB" w:rsidRPr="00B65FE1" w:rsidRDefault="00EA4063">
      <w:pPr>
        <w:pBdr>
          <w:top w:val="nil"/>
          <w:left w:val="nil"/>
          <w:bottom w:val="nil"/>
          <w:right w:val="nil"/>
          <w:between w:val="nil"/>
        </w:pBdr>
        <w:spacing w:after="0"/>
        <w:ind w:left="851" w:right="560"/>
        <w:jc w:val="both"/>
        <w:rPr>
          <w:rFonts w:ascii="Palatino Linotype" w:eastAsia="Palatino Linotype" w:hAnsi="Palatino Linotype" w:cs="Palatino Linotype"/>
          <w:i/>
        </w:rPr>
      </w:pPr>
      <w:r w:rsidRPr="00B65FE1">
        <w:rPr>
          <w:rFonts w:ascii="Palatino Linotype" w:eastAsia="Palatino Linotype" w:hAnsi="Palatino Linotype" w:cs="Palatino Linotype"/>
          <w:b/>
          <w:i/>
        </w:rPr>
        <w:t>“Cuentas bancarias y/o CLABE interbancaria de personas físicas y morales privadas.</w:t>
      </w:r>
      <w:r w:rsidRPr="00B65FE1">
        <w:rPr>
          <w:rFonts w:ascii="Palatino Linotype" w:eastAsia="Palatino Linotype" w:hAnsi="Palatino Linotype" w:cs="Palatino Linotype"/>
          <w:i/>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186BDBE2" w14:textId="77777777" w:rsidR="00FE7ABB" w:rsidRPr="00B65FE1" w:rsidRDefault="00FE7ABB">
      <w:pPr>
        <w:pBdr>
          <w:top w:val="nil"/>
          <w:left w:val="nil"/>
          <w:bottom w:val="nil"/>
          <w:right w:val="nil"/>
          <w:between w:val="nil"/>
        </w:pBdr>
        <w:spacing w:after="0"/>
        <w:ind w:left="851" w:right="560"/>
        <w:jc w:val="both"/>
        <w:rPr>
          <w:rFonts w:ascii="Palatino Linotype" w:eastAsia="Palatino Linotype" w:hAnsi="Palatino Linotype" w:cs="Palatino Linotype"/>
        </w:rPr>
      </w:pPr>
    </w:p>
    <w:p w14:paraId="7CDF2094" w14:textId="77777777" w:rsidR="00FE7ABB" w:rsidRPr="00B65FE1" w:rsidRDefault="00EA4063">
      <w:pPr>
        <w:pBdr>
          <w:top w:val="nil"/>
          <w:left w:val="nil"/>
          <w:bottom w:val="nil"/>
          <w:right w:val="nil"/>
          <w:between w:val="nil"/>
        </w:pBdr>
        <w:spacing w:after="0"/>
        <w:ind w:left="851" w:right="560"/>
        <w:jc w:val="both"/>
        <w:rPr>
          <w:rFonts w:ascii="Palatino Linotype" w:eastAsia="Palatino Linotype" w:hAnsi="Palatino Linotype" w:cs="Palatino Linotype"/>
          <w:i/>
        </w:rPr>
      </w:pPr>
      <w:r w:rsidRPr="00B65FE1">
        <w:rPr>
          <w:rFonts w:ascii="Palatino Linotype" w:eastAsia="Palatino Linotype" w:hAnsi="Palatino Linotype" w:cs="Palatino Linotype"/>
          <w:b/>
          <w:i/>
        </w:rPr>
        <w:t>Cuentas bancarias y/o CLABE interbancaria de sujetos obligados que reciben y/o transfieren recursos públicos, son información pública</w:t>
      </w:r>
      <w:r w:rsidRPr="00B65FE1">
        <w:rPr>
          <w:rFonts w:ascii="Palatino Linotype" w:eastAsia="Palatino Linotype" w:hAnsi="Palatino Linotype" w:cs="Palatino Linotype"/>
          <w:i/>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16F1B671" w14:textId="77777777" w:rsidR="00FE7ABB" w:rsidRPr="00B65FE1" w:rsidRDefault="00EA4063">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sz w:val="20"/>
          <w:szCs w:val="20"/>
        </w:rPr>
      </w:pPr>
      <w:r w:rsidRPr="00B65FE1">
        <w:rPr>
          <w:rFonts w:ascii="Palatino Linotype" w:eastAsia="Palatino Linotype" w:hAnsi="Palatino Linotype" w:cs="Palatino Linotype"/>
          <w:b/>
        </w:rPr>
        <w:lastRenderedPageBreak/>
        <w:t xml:space="preserve">Registro Federal de Contribuyentes (RFC) </w:t>
      </w:r>
      <w:r w:rsidRPr="00B65FE1">
        <w:rPr>
          <w:rFonts w:ascii="Palatino Linotype" w:eastAsia="Palatino Linotype" w:hAnsi="Palatino Linotype" w:cs="Palatino Linotype"/>
        </w:rPr>
        <w:t>y</w:t>
      </w:r>
      <w:r w:rsidRPr="00B65FE1">
        <w:rPr>
          <w:rFonts w:ascii="Palatino Linotype" w:eastAsia="Palatino Linotype" w:hAnsi="Palatino Linotype" w:cs="Palatino Linotype"/>
          <w:b/>
        </w:rPr>
        <w:t xml:space="preserve"> el domicilio fiscal </w:t>
      </w:r>
      <w:r w:rsidRPr="00B65FE1">
        <w:rPr>
          <w:rFonts w:ascii="Palatino Linotype" w:eastAsia="Palatino Linotype" w:hAnsi="Palatino Linotype" w:cs="Palatino Linotype"/>
        </w:rPr>
        <w:t xml:space="preserve">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 de las facturas y contratos que vayan a ser entregados. 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 Además, las personas físicas que realicen las actividades contratadas por las instituciones, renuncian implícitamente a una parte de su derecho a la intimidad al obtener beneficios y lucros de los recursos públicos por dicha contratación, por lo que </w:t>
      </w:r>
      <w:r w:rsidRPr="00B65FE1">
        <w:rPr>
          <w:rFonts w:ascii="Palatino Linotype" w:eastAsia="Palatino Linotype" w:hAnsi="Palatino Linotype" w:cs="Palatino Linotype"/>
          <w:b/>
        </w:rPr>
        <w:t>no puede considerarse como información clasificada lo relativo a su nombre, registro federal de contribuyentes y domicilio fiscal</w:t>
      </w:r>
      <w:r w:rsidRPr="00B65FE1">
        <w:rPr>
          <w:rFonts w:ascii="Palatino Linotype" w:eastAsia="Palatino Linotype" w:hAnsi="Palatino Linotype" w:cs="Palatino Linotype"/>
        </w:rPr>
        <w:t>, atento a que dicha información es la que puede generar certeza en los gobernados en que se está ejerciendo debidamente el presupuesto.</w:t>
      </w:r>
    </w:p>
    <w:p w14:paraId="51F0DD73" w14:textId="77777777" w:rsidR="00FE7ABB" w:rsidRPr="00B65FE1" w:rsidRDefault="00EA4063">
      <w:pPr>
        <w:pBdr>
          <w:top w:val="nil"/>
          <w:left w:val="nil"/>
          <w:bottom w:val="nil"/>
          <w:right w:val="nil"/>
          <w:between w:val="nil"/>
        </w:pBdr>
        <w:spacing w:after="0" w:line="360" w:lineRule="auto"/>
        <w:ind w:left="720"/>
        <w:jc w:val="both"/>
        <w:rPr>
          <w:rFonts w:ascii="Palatino Linotype" w:eastAsia="Palatino Linotype" w:hAnsi="Palatino Linotype" w:cs="Palatino Linotype"/>
          <w:sz w:val="18"/>
          <w:szCs w:val="18"/>
        </w:rPr>
      </w:pPr>
      <w:r w:rsidRPr="00B65FE1">
        <w:rPr>
          <w:rFonts w:ascii="Palatino Linotype" w:eastAsia="Palatino Linotype" w:hAnsi="Palatino Linotype" w:cs="Palatino Linotype"/>
        </w:rPr>
        <w:t>Robustece lo anterior el criterio orientador 04/21 emitido por el Instituto Nacional de Transparencia, Acceso a la Información y Protección de Datos Personales, INAI, el cual refiere:</w:t>
      </w:r>
    </w:p>
    <w:p w14:paraId="206C5ACC" w14:textId="77777777" w:rsidR="00FE7ABB" w:rsidRPr="00B65FE1" w:rsidRDefault="00EA4063">
      <w:pPr>
        <w:spacing w:after="0"/>
        <w:ind w:left="851" w:right="902"/>
        <w:jc w:val="both"/>
        <w:rPr>
          <w:rFonts w:ascii="Palatino Linotype" w:eastAsia="Palatino Linotype" w:hAnsi="Palatino Linotype" w:cs="Palatino Linotype"/>
          <w:i/>
        </w:rPr>
      </w:pPr>
      <w:r w:rsidRPr="00B65FE1">
        <w:rPr>
          <w:rFonts w:ascii="Palatino Linotype" w:eastAsia="Palatino Linotype" w:hAnsi="Palatino Linotype" w:cs="Palatino Linotype"/>
          <w:b/>
          <w:i/>
        </w:rPr>
        <w:t xml:space="preserve">“Registro Federal de Contribuyentes (RFC) de personas físicas proveedoras o contratistas. </w:t>
      </w:r>
      <w:r w:rsidRPr="00B65FE1">
        <w:rPr>
          <w:rFonts w:ascii="Palatino Linotype" w:eastAsia="Palatino Linotype" w:hAnsi="Palatino Linotype" w:cs="Palatino Linotype"/>
          <w:i/>
        </w:rPr>
        <w:t xml:space="preserve">El RFC de contratistas o proveedores de los sujetos obligados debe ser público, ya que al tratarse de personas con contrataciones públicas, su difusión favorece la transparencia con la que deben administrarse los recursos públicos, en </w:t>
      </w:r>
      <w:r w:rsidRPr="00B65FE1">
        <w:rPr>
          <w:rFonts w:ascii="Palatino Linotype" w:eastAsia="Palatino Linotype" w:hAnsi="Palatino Linotype" w:cs="Palatino Linotype"/>
          <w:i/>
        </w:rPr>
        <w:lastRenderedPageBreak/>
        <w:t>términos del artículo 134 de la Constitución Política de los Estados Unidos Mexicanos.”</w:t>
      </w:r>
    </w:p>
    <w:p w14:paraId="77E40BAA" w14:textId="77777777" w:rsidR="00FE7ABB" w:rsidRPr="00B65FE1" w:rsidRDefault="00EA4063">
      <w:pPr>
        <w:numPr>
          <w:ilvl w:val="0"/>
          <w:numId w:val="9"/>
        </w:numPr>
        <w:pBdr>
          <w:top w:val="nil"/>
          <w:left w:val="nil"/>
          <w:bottom w:val="nil"/>
          <w:right w:val="nil"/>
          <w:between w:val="nil"/>
        </w:pBdr>
        <w:spacing w:after="0" w:line="360" w:lineRule="auto"/>
        <w:ind w:right="51"/>
        <w:jc w:val="both"/>
        <w:rPr>
          <w:rFonts w:ascii="Palatino Linotype" w:eastAsia="Palatino Linotype" w:hAnsi="Palatino Linotype" w:cs="Palatino Linotype"/>
        </w:rPr>
      </w:pPr>
      <w:r w:rsidRPr="00B65FE1">
        <w:rPr>
          <w:rFonts w:ascii="Palatino Linotype" w:eastAsia="Palatino Linotype" w:hAnsi="Palatino Linotype" w:cs="Palatino Linotype"/>
          <w:b/>
        </w:rPr>
        <w:t>Nombre de las personas físicas</w:t>
      </w:r>
      <w:r w:rsidRPr="00B65FE1">
        <w:rPr>
          <w:rFonts w:ascii="Palatino Linotype" w:eastAsia="Palatino Linotype" w:hAnsi="Palatino Linotype" w:cs="Palatino Linotype"/>
        </w:rPr>
        <w:t xml:space="preserve"> o los </w:t>
      </w:r>
      <w:r w:rsidRPr="00B65FE1">
        <w:rPr>
          <w:rFonts w:ascii="Palatino Linotype" w:eastAsia="Palatino Linotype" w:hAnsi="Palatino Linotype" w:cs="Palatino Linotype"/>
          <w:b/>
        </w:rPr>
        <w:t>representantes legales de las personas morales</w:t>
      </w:r>
      <w:r w:rsidRPr="00B65FE1">
        <w:rPr>
          <w:rFonts w:ascii="Palatino Linotype" w:eastAsia="Palatino Linotype" w:hAnsi="Palatino Linotype" w:cs="Palatino Linotype"/>
        </w:rPr>
        <w:t xml:space="preserve">, en su calidad de proveedores, contratistas o prestadores de servicios, y la firma y rúbrica de estos, que participen en algún  proceso de adjudicación en cualquiera de sus modalidades, debe mencionarse que con base en el artículo 23 párrafo segundo y 24 fracción XVIII  de la Ley de Transparencia y Acceso a la Información Pública del Estado de México y Municipios, los entes públicos tienen la obligación de difundir toda aquella información relativa a los montos y las personas a quienes entreguen, por cualquier motivo, recursos públicos, así como los informes que dichas personas entreguen sobre el uso y destino de dichos recursos, motivo por el cual los datos del representante legal de la persona moral que resultó favorecida con el procedimiento de licitación no conservan el carácter de confidencial y por </w:t>
      </w:r>
      <w:r w:rsidRPr="00B65FE1">
        <w:rPr>
          <w:rFonts w:ascii="Palatino Linotype" w:eastAsia="Palatino Linotype" w:hAnsi="Palatino Linotype" w:cs="Palatino Linotype"/>
          <w:b/>
        </w:rPr>
        <w:t>tanto no deben ser testados.</w:t>
      </w:r>
    </w:p>
    <w:p w14:paraId="02A06482" w14:textId="77777777" w:rsidR="00FE7ABB" w:rsidRPr="00B65FE1" w:rsidRDefault="00FE7ABB">
      <w:pPr>
        <w:spacing w:after="0" w:line="360" w:lineRule="auto"/>
        <w:jc w:val="both"/>
        <w:rPr>
          <w:rFonts w:ascii="Palatino Linotype" w:eastAsia="Palatino Linotype" w:hAnsi="Palatino Linotype" w:cs="Palatino Linotype"/>
          <w:sz w:val="24"/>
          <w:szCs w:val="24"/>
        </w:rPr>
      </w:pPr>
    </w:p>
    <w:p w14:paraId="5E3C8A7E" w14:textId="77777777" w:rsidR="00FE7ABB" w:rsidRPr="00B65FE1" w:rsidRDefault="00EA4063">
      <w:pPr>
        <w:spacing w:after="0" w:line="360" w:lineRule="auto"/>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Asimismo, se destaca que la versión pública que elabore el</w:t>
      </w:r>
      <w:r w:rsidRPr="00B65FE1">
        <w:rPr>
          <w:rFonts w:ascii="Palatino Linotype" w:eastAsia="Palatino Linotype" w:hAnsi="Palatino Linotype" w:cs="Palatino Linotype"/>
          <w:b/>
          <w:sz w:val="24"/>
          <w:szCs w:val="24"/>
        </w:rPr>
        <w:t xml:space="preserve"> Sujeto Obligado</w:t>
      </w:r>
      <w:r w:rsidRPr="00B65FE1">
        <w:rPr>
          <w:rFonts w:ascii="Palatino Linotype" w:eastAsia="Palatino Linotype" w:hAnsi="Palatino Linotype" w:cs="Palatino Linotype"/>
          <w:sz w:val="24"/>
          <w:szCs w:val="24"/>
        </w:rPr>
        <w:t xml:space="preserve"> debe cumplir con las formalidades exigidas en la Ley, por lo que para tal efecto emitirá el Acuerdo del Comité de Transparencia en el que se expongan los fundamentos y razonamientos que le llevaron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w:t>
      </w:r>
      <w:r w:rsidRPr="00B65FE1">
        <w:rPr>
          <w:rFonts w:ascii="Palatino Linotype" w:eastAsia="Palatino Linotype" w:hAnsi="Palatino Linotype" w:cs="Palatino Linotype"/>
          <w:sz w:val="24"/>
          <w:szCs w:val="24"/>
        </w:rPr>
        <w:lastRenderedPageBreak/>
        <w:t>un inicio el derecho de acceso a la información del solicitante, por lo que el acuerdo respectivo, deberá hacerse del conocimiento de la</w:t>
      </w:r>
      <w:r w:rsidRPr="00B65FE1">
        <w:rPr>
          <w:rFonts w:ascii="Palatino Linotype" w:eastAsia="Palatino Linotype" w:hAnsi="Palatino Linotype" w:cs="Palatino Linotype"/>
          <w:b/>
          <w:sz w:val="24"/>
          <w:szCs w:val="24"/>
        </w:rPr>
        <w:t xml:space="preserve"> </w:t>
      </w:r>
      <w:r w:rsidRPr="00B65FE1">
        <w:rPr>
          <w:rFonts w:ascii="Palatino Linotype" w:eastAsia="Palatino Linotype" w:hAnsi="Palatino Linotype" w:cs="Palatino Linotype"/>
          <w:sz w:val="24"/>
          <w:szCs w:val="24"/>
        </w:rPr>
        <w:t>parte</w:t>
      </w:r>
      <w:r w:rsidRPr="00B65FE1">
        <w:rPr>
          <w:rFonts w:ascii="Palatino Linotype" w:eastAsia="Palatino Linotype" w:hAnsi="Palatino Linotype" w:cs="Palatino Linotype"/>
          <w:b/>
          <w:sz w:val="24"/>
          <w:szCs w:val="24"/>
        </w:rPr>
        <w:t> </w:t>
      </w:r>
      <w:r w:rsidRPr="00B65FE1">
        <w:rPr>
          <w:rFonts w:ascii="Palatino Linotype" w:eastAsia="Palatino Linotype" w:hAnsi="Palatino Linotype" w:cs="Palatino Linotype"/>
          <w:sz w:val="24"/>
          <w:szCs w:val="24"/>
        </w:rPr>
        <w:t>Recurrente.</w:t>
      </w:r>
    </w:p>
    <w:p w14:paraId="5399F79D" w14:textId="77777777" w:rsidR="00FE7ABB" w:rsidRPr="00B65FE1" w:rsidRDefault="00FE7ABB">
      <w:pPr>
        <w:spacing w:after="0" w:line="360" w:lineRule="auto"/>
        <w:jc w:val="both"/>
        <w:rPr>
          <w:rFonts w:ascii="Palatino Linotype" w:eastAsia="Palatino Linotype" w:hAnsi="Palatino Linotype" w:cs="Palatino Linotype"/>
          <w:sz w:val="24"/>
          <w:szCs w:val="24"/>
        </w:rPr>
      </w:pPr>
    </w:p>
    <w:p w14:paraId="54BD2BD5" w14:textId="77777777" w:rsidR="00FE7ABB" w:rsidRPr="00B65FE1" w:rsidRDefault="00EA4063">
      <w:pPr>
        <w:spacing w:after="0" w:line="360" w:lineRule="auto"/>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Entorno a lo que aquí nos interesa, el Lineamiento Quincuagésimo segundo de los Lineamientos Generales en Materia de Clasificación y Desclasificación de la Información, así como para la Elaboración de Versiones Públicas, establece lo siguiente:</w:t>
      </w:r>
    </w:p>
    <w:p w14:paraId="7847767F" w14:textId="77777777" w:rsidR="00FE7ABB" w:rsidRPr="00B65FE1" w:rsidRDefault="00FE7ABB">
      <w:pPr>
        <w:spacing w:after="0" w:line="360" w:lineRule="auto"/>
        <w:jc w:val="both"/>
        <w:rPr>
          <w:rFonts w:ascii="Palatino Linotype" w:eastAsia="Palatino Linotype" w:hAnsi="Palatino Linotype" w:cs="Palatino Linotype"/>
          <w:sz w:val="24"/>
          <w:szCs w:val="24"/>
        </w:rPr>
      </w:pPr>
    </w:p>
    <w:p w14:paraId="6899EA75" w14:textId="77777777" w:rsidR="00FE7ABB" w:rsidRPr="00B65FE1" w:rsidRDefault="00EA4063">
      <w:pPr>
        <w:spacing w:after="0"/>
        <w:ind w:left="567" w:right="900"/>
        <w:jc w:val="both"/>
        <w:rPr>
          <w:rFonts w:ascii="Palatino Linotype" w:eastAsia="Palatino Linotype" w:hAnsi="Palatino Linotype" w:cs="Palatino Linotype"/>
          <w:i/>
        </w:rPr>
      </w:pPr>
      <w:r w:rsidRPr="00B65FE1">
        <w:rPr>
          <w:rFonts w:ascii="Palatino Linotype" w:eastAsia="Palatino Linotype" w:hAnsi="Palatino Linotype" w:cs="Palatino Linotype"/>
          <w:b/>
          <w:i/>
        </w:rPr>
        <w:t>“Quincuagésimo segundo</w:t>
      </w:r>
      <w:r w:rsidRPr="00B65FE1">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w:t>
      </w:r>
      <w:proofErr w:type="spellStart"/>
      <w:r w:rsidRPr="00B65FE1">
        <w:rPr>
          <w:rFonts w:ascii="Palatino Linotype" w:eastAsia="Palatino Linotype" w:hAnsi="Palatino Linotype" w:cs="Palatino Linotype"/>
          <w:i/>
        </w:rPr>
        <w:t>sobreposición</w:t>
      </w:r>
      <w:proofErr w:type="spellEnd"/>
      <w:r w:rsidRPr="00B65FE1">
        <w:rPr>
          <w:rFonts w:ascii="Palatino Linotype" w:eastAsia="Palatino Linotype" w:hAnsi="Palatino Linotype" w:cs="Palatino Linotype"/>
          <w:i/>
        </w:rPr>
        <w:t xml:space="preserve"> de contenido distinto al autorizado por el Comité.</w:t>
      </w:r>
    </w:p>
    <w:p w14:paraId="73C48250" w14:textId="77777777" w:rsidR="00FE7ABB" w:rsidRPr="00B65FE1" w:rsidRDefault="00EA4063">
      <w:pPr>
        <w:spacing w:after="0"/>
        <w:ind w:left="567" w:right="900"/>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En el caso </w:t>
      </w:r>
      <w:proofErr w:type="spellStart"/>
      <w:r w:rsidRPr="00B65FE1">
        <w:rPr>
          <w:rFonts w:ascii="Palatino Linotype" w:eastAsia="Palatino Linotype" w:hAnsi="Palatino Linotype" w:cs="Palatino Linotype"/>
          <w:i/>
        </w:rPr>
        <w:t>especifico</w:t>
      </w:r>
      <w:proofErr w:type="spellEnd"/>
      <w:r w:rsidRPr="00B65FE1">
        <w:rPr>
          <w:rFonts w:ascii="Palatino Linotype" w:eastAsia="Palatino Linotype" w:hAnsi="Palatino Linotype" w:cs="Palatino Linotype"/>
          <w:i/>
        </w:rPr>
        <w:t xml:space="preserve"> de la clasificación y elaboración de versiones públicas de documentos que contengan información confidencial, las áreas de los sujetos obligados deberán: </w:t>
      </w:r>
    </w:p>
    <w:p w14:paraId="54C821E9" w14:textId="77777777" w:rsidR="00FE7ABB" w:rsidRPr="00B65FE1" w:rsidRDefault="00EA4063">
      <w:pPr>
        <w:spacing w:after="0"/>
        <w:ind w:left="567" w:right="900"/>
        <w:jc w:val="both"/>
        <w:rPr>
          <w:rFonts w:ascii="Palatino Linotype" w:eastAsia="Palatino Linotype" w:hAnsi="Palatino Linotype" w:cs="Palatino Linotype"/>
          <w:i/>
        </w:rPr>
      </w:pPr>
      <w:r w:rsidRPr="00B65FE1">
        <w:rPr>
          <w:rFonts w:ascii="Palatino Linotype" w:eastAsia="Palatino Linotype" w:hAnsi="Palatino Linotype" w:cs="Palatino Linotype"/>
          <w:b/>
          <w:i/>
        </w:rPr>
        <w:t>I.</w:t>
      </w:r>
      <w:r w:rsidRPr="00B65FE1">
        <w:rPr>
          <w:rFonts w:ascii="Palatino Linotype" w:eastAsia="Palatino Linotype" w:hAnsi="Palatino Linotype" w:cs="Palatino Linotype"/>
          <w:i/>
        </w:rPr>
        <w:t xml:space="preserve"> Fijar la fecha en que se elaboró la versión pública y la fecha en la cual el Comité de Transparencia confirmó dicha versión;</w:t>
      </w:r>
    </w:p>
    <w:p w14:paraId="1CC9C263" w14:textId="77777777" w:rsidR="00FE7ABB" w:rsidRPr="00B65FE1" w:rsidRDefault="00EA4063">
      <w:pPr>
        <w:spacing w:after="0"/>
        <w:ind w:left="567" w:right="900"/>
        <w:jc w:val="both"/>
        <w:rPr>
          <w:rFonts w:ascii="Palatino Linotype" w:eastAsia="Palatino Linotype" w:hAnsi="Palatino Linotype" w:cs="Palatino Linotype"/>
          <w:i/>
        </w:rPr>
      </w:pPr>
      <w:r w:rsidRPr="00B65FE1">
        <w:rPr>
          <w:rFonts w:ascii="Palatino Linotype" w:eastAsia="Palatino Linotype" w:hAnsi="Palatino Linotype" w:cs="Palatino Linotype"/>
          <w:b/>
          <w:i/>
        </w:rPr>
        <w:t>II.</w:t>
      </w:r>
      <w:r w:rsidRPr="00B65FE1">
        <w:rPr>
          <w:rFonts w:ascii="Palatino Linotype" w:eastAsia="Palatino Linotype" w:hAnsi="Palatino Linotype" w:cs="Palatino Linotype"/>
          <w:i/>
        </w:rPr>
        <w:t xml:space="preserve"> Señalar dentro del documento el tipo de información confidencial que fue testada en cada caso específico, de conformidad con el lineamiento trigésimo octavo; y</w:t>
      </w:r>
    </w:p>
    <w:p w14:paraId="0333022C" w14:textId="77777777" w:rsidR="00FE7ABB" w:rsidRPr="00B65FE1" w:rsidRDefault="00EA4063">
      <w:pPr>
        <w:spacing w:after="0"/>
        <w:ind w:left="567" w:right="900"/>
        <w:jc w:val="both"/>
        <w:rPr>
          <w:rFonts w:ascii="Palatino Linotype" w:eastAsia="Palatino Linotype" w:hAnsi="Palatino Linotype" w:cs="Palatino Linotype"/>
          <w:i/>
        </w:rPr>
      </w:pPr>
      <w:r w:rsidRPr="00B65FE1">
        <w:rPr>
          <w:rFonts w:ascii="Palatino Linotype" w:eastAsia="Palatino Linotype" w:hAnsi="Palatino Linotype" w:cs="Palatino Linotype"/>
          <w:b/>
          <w:i/>
        </w:rPr>
        <w:t>III.</w:t>
      </w:r>
      <w:r w:rsidRPr="00B65FE1">
        <w:rPr>
          <w:rFonts w:ascii="Palatino Linotype" w:eastAsia="Palatino Linotype" w:hAnsi="Palatino Linotype" w:cs="Palatino Linotype"/>
          <w:i/>
        </w:rPr>
        <w:t xml:space="preserve"> Señalar las personas o instancias autorizadas a acceder a la información clasificada.</w:t>
      </w:r>
    </w:p>
    <w:p w14:paraId="56E6F9EC" w14:textId="77777777" w:rsidR="00FE7ABB" w:rsidRPr="00B65FE1" w:rsidRDefault="00EA4063">
      <w:pPr>
        <w:spacing w:after="0"/>
        <w:ind w:left="567" w:right="900"/>
        <w:jc w:val="both"/>
        <w:rPr>
          <w:rFonts w:ascii="Palatino Linotype" w:eastAsia="Palatino Linotype" w:hAnsi="Palatino Linotype" w:cs="Palatino Linotype"/>
          <w:i/>
          <w:sz w:val="24"/>
          <w:szCs w:val="24"/>
        </w:rPr>
      </w:pPr>
      <w:r w:rsidRPr="00B65FE1">
        <w:rPr>
          <w:rFonts w:ascii="Palatino Linotype" w:eastAsia="Palatino Linotype" w:hAnsi="Palatino Linotype" w:cs="Palatino Linotype"/>
          <w:i/>
        </w:rPr>
        <w:t>En los documentos de difusión electrónica, señalar en la primera hoja y en el nombre del archivo, que la versión pública c</w:t>
      </w:r>
      <w:r w:rsidRPr="00B65FE1">
        <w:rPr>
          <w:rFonts w:ascii="Palatino Linotype" w:eastAsia="Palatino Linotype" w:hAnsi="Palatino Linotype" w:cs="Palatino Linotype"/>
          <w:i/>
          <w:sz w:val="24"/>
          <w:szCs w:val="24"/>
        </w:rPr>
        <w:t>orresponde a un documento que contiene información confidencial.”</w:t>
      </w:r>
    </w:p>
    <w:p w14:paraId="760EA574" w14:textId="77777777" w:rsidR="00FE7ABB" w:rsidRPr="00B65FE1" w:rsidRDefault="00FE7ABB">
      <w:pPr>
        <w:spacing w:after="0" w:line="360" w:lineRule="auto"/>
        <w:ind w:left="851" w:right="900"/>
        <w:jc w:val="both"/>
        <w:rPr>
          <w:rFonts w:ascii="Palatino Linotype" w:eastAsia="Palatino Linotype" w:hAnsi="Palatino Linotype" w:cs="Palatino Linotype"/>
          <w:i/>
          <w:sz w:val="24"/>
          <w:szCs w:val="24"/>
        </w:rPr>
      </w:pPr>
    </w:p>
    <w:p w14:paraId="2AEE585D" w14:textId="77777777" w:rsidR="00FE7ABB" w:rsidRPr="00B65FE1" w:rsidRDefault="00EA4063">
      <w:pPr>
        <w:spacing w:after="0" w:line="360" w:lineRule="auto"/>
        <w:ind w:right="50"/>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 xml:space="preserve">Deberá observar el Lineamiento Quincuagésimo tercero de los Lineamientos Generales en Materia de Clasificación y Desclasificación de la Información </w:t>
      </w:r>
      <w:proofErr w:type="spellStart"/>
      <w:r w:rsidRPr="00B65FE1">
        <w:rPr>
          <w:rFonts w:ascii="Palatino Linotype" w:eastAsia="Palatino Linotype" w:hAnsi="Palatino Linotype" w:cs="Palatino Linotype"/>
          <w:sz w:val="24"/>
          <w:szCs w:val="24"/>
        </w:rPr>
        <w:lastRenderedPageBreak/>
        <w:t>supraindicados</w:t>
      </w:r>
      <w:proofErr w:type="spellEnd"/>
      <w:r w:rsidRPr="00B65FE1">
        <w:rPr>
          <w:rFonts w:ascii="Palatino Linotype" w:eastAsia="Palatino Linotype" w:hAnsi="Palatino Linotype" w:cs="Palatino Linotype"/>
          <w:sz w:val="24"/>
          <w:szCs w:val="24"/>
        </w:rPr>
        <w:t xml:space="preserve">, que establece los formatos para la clasificación de los documentos, conforme a lo siguiente: </w:t>
      </w:r>
    </w:p>
    <w:p w14:paraId="14C0C021" w14:textId="77777777" w:rsidR="00FE7ABB" w:rsidRPr="00B65FE1" w:rsidRDefault="00FE7ABB">
      <w:pPr>
        <w:spacing w:after="0"/>
        <w:ind w:right="50"/>
        <w:jc w:val="both"/>
        <w:rPr>
          <w:rFonts w:ascii="Palatino Linotype" w:eastAsia="Palatino Linotype" w:hAnsi="Palatino Linotype" w:cs="Palatino Linotype"/>
          <w:sz w:val="24"/>
          <w:szCs w:val="24"/>
        </w:rPr>
      </w:pPr>
    </w:p>
    <w:p w14:paraId="41976B62" w14:textId="77777777" w:rsidR="00FE7ABB" w:rsidRPr="00B65FE1" w:rsidRDefault="00EA4063">
      <w:pPr>
        <w:spacing w:after="0"/>
        <w:ind w:left="851" w:right="900"/>
        <w:jc w:val="center"/>
        <w:rPr>
          <w:rFonts w:ascii="Palatino Linotype" w:eastAsia="Palatino Linotype" w:hAnsi="Palatino Linotype" w:cs="Palatino Linotype"/>
          <w:b/>
          <w:i/>
        </w:rPr>
      </w:pPr>
      <w:r w:rsidRPr="00B65FE1">
        <w:rPr>
          <w:rFonts w:ascii="Palatino Linotype" w:eastAsia="Palatino Linotype" w:hAnsi="Palatino Linotype" w:cs="Palatino Linotype"/>
          <w:b/>
          <w:i/>
        </w:rPr>
        <w:t>CAPÍTULO VIII</w:t>
      </w:r>
    </w:p>
    <w:p w14:paraId="68FF6DAF" w14:textId="77777777" w:rsidR="00FE7ABB" w:rsidRPr="00B65FE1" w:rsidRDefault="00EA4063">
      <w:pPr>
        <w:spacing w:after="0"/>
        <w:ind w:left="851" w:right="900"/>
        <w:jc w:val="center"/>
        <w:rPr>
          <w:rFonts w:ascii="Palatino Linotype" w:eastAsia="Palatino Linotype" w:hAnsi="Palatino Linotype" w:cs="Palatino Linotype"/>
          <w:b/>
          <w:i/>
        </w:rPr>
      </w:pPr>
      <w:r w:rsidRPr="00B65FE1">
        <w:rPr>
          <w:rFonts w:ascii="Palatino Linotype" w:eastAsia="Palatino Linotype" w:hAnsi="Palatino Linotype" w:cs="Palatino Linotype"/>
          <w:b/>
          <w:i/>
        </w:rPr>
        <w:t xml:space="preserve">DE LOS ELEMENTOS PARA LA CLASIFICACIÓN </w:t>
      </w:r>
    </w:p>
    <w:p w14:paraId="2A1FBFAC" w14:textId="77777777" w:rsidR="00FE7ABB" w:rsidRPr="00B65FE1" w:rsidRDefault="00EA4063">
      <w:pPr>
        <w:spacing w:after="0"/>
        <w:ind w:left="851" w:right="902"/>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Quincuagésimo tercero. </w:t>
      </w:r>
      <w:r w:rsidRPr="00B65FE1">
        <w:rPr>
          <w:rFonts w:ascii="Palatino Linotype" w:eastAsia="Palatino Linotype" w:hAnsi="Palatino Linotype" w:cs="Palatino Linotype"/>
          <w:i/>
          <w:u w:val="single"/>
        </w:rPr>
        <w:t>El formato para señalar la clasificación de un documento o expediente que contenga información reservada</w:t>
      </w:r>
      <w:r w:rsidRPr="00B65FE1">
        <w:rPr>
          <w:rFonts w:ascii="Palatino Linotype" w:eastAsia="Palatino Linotype" w:hAnsi="Palatino Linotype" w:cs="Palatino Linotype"/>
          <w:i/>
        </w:rPr>
        <w:t xml:space="preserve">, es el siguiente: </w:t>
      </w:r>
    </w:p>
    <w:p w14:paraId="1F08EEF2" w14:textId="77777777" w:rsidR="00FE7ABB" w:rsidRPr="00B65FE1" w:rsidRDefault="00FE7ABB">
      <w:pPr>
        <w:spacing w:after="0"/>
        <w:ind w:left="851" w:right="902"/>
        <w:jc w:val="both"/>
        <w:rPr>
          <w:rFonts w:ascii="Palatino Linotype" w:eastAsia="Palatino Linotype" w:hAnsi="Palatino Linotype" w:cs="Palatino Linotype"/>
          <w:i/>
        </w:rPr>
      </w:pPr>
    </w:p>
    <w:tbl>
      <w:tblPr>
        <w:tblStyle w:val="a"/>
        <w:tblW w:w="7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693"/>
        <w:gridCol w:w="3691"/>
      </w:tblGrid>
      <w:tr w:rsidR="00B65FE1" w:rsidRPr="00B65FE1" w14:paraId="68019617" w14:textId="77777777">
        <w:trPr>
          <w:trHeight w:val="262"/>
          <w:jc w:val="center"/>
        </w:trPr>
        <w:tc>
          <w:tcPr>
            <w:tcW w:w="1271" w:type="dxa"/>
            <w:tcBorders>
              <w:top w:val="nil"/>
              <w:left w:val="nil"/>
            </w:tcBorders>
          </w:tcPr>
          <w:p w14:paraId="34C37C00" w14:textId="77777777" w:rsidR="00FE7ABB" w:rsidRPr="00B65FE1" w:rsidRDefault="00FE7ABB">
            <w:pPr>
              <w:rPr>
                <w:rFonts w:ascii="Palatino Linotype" w:eastAsia="Palatino Linotype" w:hAnsi="Palatino Linotype" w:cs="Palatino Linotype"/>
                <w:sz w:val="20"/>
                <w:szCs w:val="20"/>
              </w:rPr>
            </w:pPr>
          </w:p>
        </w:tc>
        <w:tc>
          <w:tcPr>
            <w:tcW w:w="2693" w:type="dxa"/>
            <w:shd w:val="clear" w:color="auto" w:fill="D9D9D9"/>
          </w:tcPr>
          <w:p w14:paraId="4A78EDC8" w14:textId="77777777" w:rsidR="00FE7ABB" w:rsidRPr="00B65FE1" w:rsidRDefault="00EA4063">
            <w:pPr>
              <w:tabs>
                <w:tab w:val="center" w:pos="1238"/>
                <w:tab w:val="right" w:pos="2477"/>
              </w:tabs>
              <w:rPr>
                <w:rFonts w:ascii="Palatino Linotype" w:eastAsia="Palatino Linotype" w:hAnsi="Palatino Linotype" w:cs="Palatino Linotype"/>
                <w:b/>
                <w:sz w:val="20"/>
                <w:szCs w:val="20"/>
              </w:rPr>
            </w:pPr>
            <w:r w:rsidRPr="00B65FE1">
              <w:rPr>
                <w:rFonts w:ascii="Palatino Linotype" w:eastAsia="Palatino Linotype" w:hAnsi="Palatino Linotype" w:cs="Palatino Linotype"/>
                <w:b/>
                <w:sz w:val="20"/>
                <w:szCs w:val="20"/>
              </w:rPr>
              <w:tab/>
              <w:t>Concepto</w:t>
            </w:r>
            <w:r w:rsidRPr="00B65FE1">
              <w:rPr>
                <w:rFonts w:ascii="Palatino Linotype" w:eastAsia="Palatino Linotype" w:hAnsi="Palatino Linotype" w:cs="Palatino Linotype"/>
                <w:b/>
                <w:sz w:val="20"/>
                <w:szCs w:val="20"/>
              </w:rPr>
              <w:tab/>
            </w:r>
          </w:p>
        </w:tc>
        <w:tc>
          <w:tcPr>
            <w:tcW w:w="3691" w:type="dxa"/>
            <w:shd w:val="clear" w:color="auto" w:fill="D9D9D9"/>
          </w:tcPr>
          <w:p w14:paraId="1C46ED12" w14:textId="77777777" w:rsidR="00FE7ABB" w:rsidRPr="00B65FE1" w:rsidRDefault="00EA4063">
            <w:pPr>
              <w:jc w:val="center"/>
              <w:rPr>
                <w:rFonts w:ascii="Palatino Linotype" w:eastAsia="Palatino Linotype" w:hAnsi="Palatino Linotype" w:cs="Palatino Linotype"/>
                <w:b/>
                <w:sz w:val="20"/>
                <w:szCs w:val="20"/>
              </w:rPr>
            </w:pPr>
            <w:r w:rsidRPr="00B65FE1">
              <w:rPr>
                <w:rFonts w:ascii="Palatino Linotype" w:eastAsia="Palatino Linotype" w:hAnsi="Palatino Linotype" w:cs="Palatino Linotype"/>
                <w:b/>
                <w:sz w:val="20"/>
                <w:szCs w:val="20"/>
              </w:rPr>
              <w:t>Dónde</w:t>
            </w:r>
          </w:p>
        </w:tc>
      </w:tr>
      <w:tr w:rsidR="00B65FE1" w:rsidRPr="00B65FE1" w14:paraId="60F8455E" w14:textId="77777777">
        <w:trPr>
          <w:jc w:val="center"/>
        </w:trPr>
        <w:tc>
          <w:tcPr>
            <w:tcW w:w="1271" w:type="dxa"/>
            <w:vMerge w:val="restart"/>
            <w:shd w:val="clear" w:color="auto" w:fill="D9D9D9"/>
          </w:tcPr>
          <w:p w14:paraId="1FE7E64B" w14:textId="77777777" w:rsidR="00FE7ABB" w:rsidRPr="00B65FE1" w:rsidRDefault="00FE7ABB">
            <w:pPr>
              <w:jc w:val="both"/>
              <w:rPr>
                <w:rFonts w:ascii="Palatino Linotype" w:eastAsia="Palatino Linotype" w:hAnsi="Palatino Linotype" w:cs="Palatino Linotype"/>
                <w:b/>
                <w:sz w:val="20"/>
                <w:szCs w:val="20"/>
              </w:rPr>
            </w:pPr>
          </w:p>
          <w:p w14:paraId="1E7AA157" w14:textId="77777777" w:rsidR="00FE7ABB" w:rsidRPr="00B65FE1" w:rsidRDefault="00FE7ABB">
            <w:pPr>
              <w:jc w:val="both"/>
              <w:rPr>
                <w:rFonts w:ascii="Palatino Linotype" w:eastAsia="Palatino Linotype" w:hAnsi="Palatino Linotype" w:cs="Palatino Linotype"/>
                <w:b/>
                <w:sz w:val="20"/>
                <w:szCs w:val="20"/>
              </w:rPr>
            </w:pPr>
          </w:p>
          <w:p w14:paraId="618C5521" w14:textId="77777777" w:rsidR="00FE7ABB" w:rsidRPr="00B65FE1" w:rsidRDefault="00FE7ABB">
            <w:pPr>
              <w:jc w:val="both"/>
              <w:rPr>
                <w:rFonts w:ascii="Palatino Linotype" w:eastAsia="Palatino Linotype" w:hAnsi="Palatino Linotype" w:cs="Palatino Linotype"/>
                <w:b/>
                <w:sz w:val="20"/>
                <w:szCs w:val="20"/>
              </w:rPr>
            </w:pPr>
          </w:p>
          <w:p w14:paraId="5FAABA9D" w14:textId="77777777" w:rsidR="00FE7ABB" w:rsidRPr="00B65FE1" w:rsidRDefault="00FE7ABB">
            <w:pPr>
              <w:jc w:val="both"/>
              <w:rPr>
                <w:rFonts w:ascii="Palatino Linotype" w:eastAsia="Palatino Linotype" w:hAnsi="Palatino Linotype" w:cs="Palatino Linotype"/>
                <w:b/>
                <w:sz w:val="20"/>
                <w:szCs w:val="20"/>
              </w:rPr>
            </w:pPr>
          </w:p>
          <w:p w14:paraId="33C5FAE4" w14:textId="77777777" w:rsidR="00FE7ABB" w:rsidRPr="00B65FE1" w:rsidRDefault="00FE7ABB">
            <w:pPr>
              <w:jc w:val="both"/>
              <w:rPr>
                <w:rFonts w:ascii="Palatino Linotype" w:eastAsia="Palatino Linotype" w:hAnsi="Palatino Linotype" w:cs="Palatino Linotype"/>
                <w:b/>
                <w:sz w:val="20"/>
                <w:szCs w:val="20"/>
              </w:rPr>
            </w:pPr>
          </w:p>
          <w:p w14:paraId="4D36DF35" w14:textId="77777777" w:rsidR="00FE7ABB" w:rsidRPr="00B65FE1" w:rsidRDefault="00FE7ABB">
            <w:pPr>
              <w:jc w:val="both"/>
              <w:rPr>
                <w:rFonts w:ascii="Palatino Linotype" w:eastAsia="Palatino Linotype" w:hAnsi="Palatino Linotype" w:cs="Palatino Linotype"/>
                <w:b/>
                <w:sz w:val="20"/>
                <w:szCs w:val="20"/>
              </w:rPr>
            </w:pPr>
          </w:p>
          <w:p w14:paraId="4D1DE10D" w14:textId="77777777" w:rsidR="00FE7ABB" w:rsidRPr="00B65FE1" w:rsidRDefault="00EA4063">
            <w:pPr>
              <w:jc w:val="both"/>
              <w:rPr>
                <w:rFonts w:ascii="Palatino Linotype" w:eastAsia="Palatino Linotype" w:hAnsi="Palatino Linotype" w:cs="Palatino Linotype"/>
                <w:b/>
                <w:sz w:val="20"/>
                <w:szCs w:val="20"/>
              </w:rPr>
            </w:pPr>
            <w:r w:rsidRPr="00B65FE1">
              <w:rPr>
                <w:rFonts w:ascii="Palatino Linotype" w:eastAsia="Palatino Linotype" w:hAnsi="Palatino Linotype" w:cs="Palatino Linotype"/>
                <w:b/>
                <w:sz w:val="20"/>
                <w:szCs w:val="20"/>
              </w:rPr>
              <w:t xml:space="preserve">Sello oficial o logotipo del sujeto obligado </w:t>
            </w:r>
          </w:p>
        </w:tc>
        <w:tc>
          <w:tcPr>
            <w:tcW w:w="2693" w:type="dxa"/>
          </w:tcPr>
          <w:p w14:paraId="0E4F7FAD" w14:textId="77777777" w:rsidR="00FE7ABB" w:rsidRPr="00B65FE1" w:rsidRDefault="00EA4063">
            <w:pPr>
              <w:rPr>
                <w:rFonts w:ascii="Palatino Linotype" w:eastAsia="Palatino Linotype" w:hAnsi="Palatino Linotype" w:cs="Palatino Linotype"/>
                <w:sz w:val="20"/>
                <w:szCs w:val="20"/>
              </w:rPr>
            </w:pPr>
            <w:r w:rsidRPr="00B65FE1">
              <w:rPr>
                <w:rFonts w:ascii="Palatino Linotype" w:eastAsia="Palatino Linotype" w:hAnsi="Palatino Linotype" w:cs="Palatino Linotype"/>
                <w:sz w:val="20"/>
                <w:szCs w:val="20"/>
              </w:rPr>
              <w:t>Fecha de clasificación</w:t>
            </w:r>
          </w:p>
        </w:tc>
        <w:tc>
          <w:tcPr>
            <w:tcW w:w="3691" w:type="dxa"/>
          </w:tcPr>
          <w:p w14:paraId="1AE1BC0F" w14:textId="77777777" w:rsidR="00FE7ABB" w:rsidRPr="00B65FE1" w:rsidRDefault="00EA4063">
            <w:pPr>
              <w:jc w:val="both"/>
              <w:rPr>
                <w:rFonts w:ascii="Palatino Linotype" w:eastAsia="Palatino Linotype" w:hAnsi="Palatino Linotype" w:cs="Palatino Linotype"/>
                <w:sz w:val="20"/>
                <w:szCs w:val="20"/>
              </w:rPr>
            </w:pPr>
            <w:r w:rsidRPr="00B65FE1">
              <w:rPr>
                <w:rFonts w:ascii="Palatino Linotype" w:eastAsia="Palatino Linotype" w:hAnsi="Palatino Linotype" w:cs="Palatino Linotype"/>
                <w:sz w:val="20"/>
                <w:szCs w:val="20"/>
              </w:rPr>
              <w:t xml:space="preserve">Se anotará la fecha en la que el Comité de Transparencia confirmó la clasificación del documento o expediente, en su caso. </w:t>
            </w:r>
          </w:p>
        </w:tc>
      </w:tr>
      <w:tr w:rsidR="00B65FE1" w:rsidRPr="00B65FE1" w14:paraId="727962EB" w14:textId="77777777">
        <w:trPr>
          <w:jc w:val="center"/>
        </w:trPr>
        <w:tc>
          <w:tcPr>
            <w:tcW w:w="1271" w:type="dxa"/>
            <w:vMerge/>
            <w:shd w:val="clear" w:color="auto" w:fill="D9D9D9"/>
          </w:tcPr>
          <w:p w14:paraId="2F8A10A6" w14:textId="77777777" w:rsidR="00FE7ABB" w:rsidRPr="00B65FE1" w:rsidRDefault="00FE7ABB">
            <w:pPr>
              <w:widowControl w:val="0"/>
              <w:pBdr>
                <w:top w:val="nil"/>
                <w:left w:val="nil"/>
                <w:bottom w:val="nil"/>
                <w:right w:val="nil"/>
                <w:between w:val="nil"/>
              </w:pBdr>
              <w:rPr>
                <w:rFonts w:ascii="Palatino Linotype" w:eastAsia="Palatino Linotype" w:hAnsi="Palatino Linotype" w:cs="Palatino Linotype"/>
                <w:sz w:val="20"/>
                <w:szCs w:val="20"/>
              </w:rPr>
            </w:pPr>
          </w:p>
        </w:tc>
        <w:tc>
          <w:tcPr>
            <w:tcW w:w="2693" w:type="dxa"/>
          </w:tcPr>
          <w:p w14:paraId="5EAD808D" w14:textId="77777777" w:rsidR="00FE7ABB" w:rsidRPr="00B65FE1" w:rsidRDefault="00EA4063">
            <w:pPr>
              <w:rPr>
                <w:rFonts w:ascii="Palatino Linotype" w:eastAsia="Palatino Linotype" w:hAnsi="Palatino Linotype" w:cs="Palatino Linotype"/>
                <w:sz w:val="20"/>
                <w:szCs w:val="20"/>
              </w:rPr>
            </w:pPr>
            <w:r w:rsidRPr="00B65FE1">
              <w:rPr>
                <w:rFonts w:ascii="Palatino Linotype" w:eastAsia="Palatino Linotype" w:hAnsi="Palatino Linotype" w:cs="Palatino Linotype"/>
                <w:sz w:val="20"/>
                <w:szCs w:val="20"/>
              </w:rPr>
              <w:t xml:space="preserve">Área </w:t>
            </w:r>
          </w:p>
        </w:tc>
        <w:tc>
          <w:tcPr>
            <w:tcW w:w="3691" w:type="dxa"/>
          </w:tcPr>
          <w:p w14:paraId="41298FAB" w14:textId="77777777" w:rsidR="00FE7ABB" w:rsidRPr="00B65FE1" w:rsidRDefault="00EA4063">
            <w:pPr>
              <w:jc w:val="both"/>
              <w:rPr>
                <w:rFonts w:ascii="Palatino Linotype" w:eastAsia="Palatino Linotype" w:hAnsi="Palatino Linotype" w:cs="Palatino Linotype"/>
                <w:sz w:val="20"/>
                <w:szCs w:val="20"/>
              </w:rPr>
            </w:pPr>
            <w:r w:rsidRPr="00B65FE1">
              <w:rPr>
                <w:rFonts w:ascii="Palatino Linotype" w:eastAsia="Palatino Linotype" w:hAnsi="Palatino Linotype" w:cs="Palatino Linotype"/>
                <w:sz w:val="20"/>
                <w:szCs w:val="20"/>
              </w:rPr>
              <w:t xml:space="preserve">Se señalará el nombre del área del cual es titular quien clasifica. </w:t>
            </w:r>
          </w:p>
        </w:tc>
      </w:tr>
      <w:tr w:rsidR="00B65FE1" w:rsidRPr="00B65FE1" w14:paraId="21DC8217" w14:textId="77777777">
        <w:trPr>
          <w:jc w:val="center"/>
        </w:trPr>
        <w:tc>
          <w:tcPr>
            <w:tcW w:w="1271" w:type="dxa"/>
            <w:vMerge/>
            <w:shd w:val="clear" w:color="auto" w:fill="D9D9D9"/>
          </w:tcPr>
          <w:p w14:paraId="35D4BC5F" w14:textId="77777777" w:rsidR="00FE7ABB" w:rsidRPr="00B65FE1" w:rsidRDefault="00FE7ABB">
            <w:pPr>
              <w:widowControl w:val="0"/>
              <w:pBdr>
                <w:top w:val="nil"/>
                <w:left w:val="nil"/>
                <w:bottom w:val="nil"/>
                <w:right w:val="nil"/>
                <w:between w:val="nil"/>
              </w:pBdr>
              <w:rPr>
                <w:rFonts w:ascii="Palatino Linotype" w:eastAsia="Palatino Linotype" w:hAnsi="Palatino Linotype" w:cs="Palatino Linotype"/>
                <w:sz w:val="20"/>
                <w:szCs w:val="20"/>
              </w:rPr>
            </w:pPr>
          </w:p>
        </w:tc>
        <w:tc>
          <w:tcPr>
            <w:tcW w:w="2693" w:type="dxa"/>
          </w:tcPr>
          <w:p w14:paraId="3D4B4AAD" w14:textId="77777777" w:rsidR="00FE7ABB" w:rsidRPr="00B65FE1" w:rsidRDefault="00EA4063">
            <w:pPr>
              <w:rPr>
                <w:rFonts w:ascii="Palatino Linotype" w:eastAsia="Palatino Linotype" w:hAnsi="Palatino Linotype" w:cs="Palatino Linotype"/>
                <w:sz w:val="20"/>
                <w:szCs w:val="20"/>
              </w:rPr>
            </w:pPr>
            <w:r w:rsidRPr="00B65FE1">
              <w:rPr>
                <w:rFonts w:ascii="Palatino Linotype" w:eastAsia="Palatino Linotype" w:hAnsi="Palatino Linotype" w:cs="Palatino Linotype"/>
                <w:sz w:val="20"/>
                <w:szCs w:val="20"/>
              </w:rPr>
              <w:t>Información Reservada</w:t>
            </w:r>
          </w:p>
        </w:tc>
        <w:tc>
          <w:tcPr>
            <w:tcW w:w="3691" w:type="dxa"/>
          </w:tcPr>
          <w:p w14:paraId="0C7C913D" w14:textId="77777777" w:rsidR="00FE7ABB" w:rsidRPr="00B65FE1" w:rsidRDefault="00EA4063">
            <w:pPr>
              <w:jc w:val="both"/>
              <w:rPr>
                <w:rFonts w:ascii="Palatino Linotype" w:eastAsia="Palatino Linotype" w:hAnsi="Palatino Linotype" w:cs="Palatino Linotype"/>
                <w:sz w:val="20"/>
                <w:szCs w:val="20"/>
              </w:rPr>
            </w:pPr>
            <w:r w:rsidRPr="00B65FE1">
              <w:rPr>
                <w:rFonts w:ascii="Palatino Linotype" w:eastAsia="Palatino Linotype" w:hAnsi="Palatino Linotype" w:cs="Palatino Linotype"/>
                <w:sz w:val="20"/>
                <w:szCs w:val="20"/>
              </w:rPr>
              <w:t>Se indicarán las partes o páginas del documento que se clasifican como reservadas, o, en su caso, se precisará que se ha reservado el documento o expediente en su totalidad.</w:t>
            </w:r>
          </w:p>
        </w:tc>
      </w:tr>
      <w:tr w:rsidR="00B65FE1" w:rsidRPr="00B65FE1" w14:paraId="4B3D923A" w14:textId="77777777">
        <w:trPr>
          <w:jc w:val="center"/>
        </w:trPr>
        <w:tc>
          <w:tcPr>
            <w:tcW w:w="1271" w:type="dxa"/>
            <w:vMerge/>
            <w:shd w:val="clear" w:color="auto" w:fill="D9D9D9"/>
          </w:tcPr>
          <w:p w14:paraId="23777749" w14:textId="77777777" w:rsidR="00FE7ABB" w:rsidRPr="00B65FE1" w:rsidRDefault="00FE7ABB">
            <w:pPr>
              <w:widowControl w:val="0"/>
              <w:pBdr>
                <w:top w:val="nil"/>
                <w:left w:val="nil"/>
                <w:bottom w:val="nil"/>
                <w:right w:val="nil"/>
                <w:between w:val="nil"/>
              </w:pBdr>
              <w:rPr>
                <w:rFonts w:ascii="Palatino Linotype" w:eastAsia="Palatino Linotype" w:hAnsi="Palatino Linotype" w:cs="Palatino Linotype"/>
                <w:sz w:val="20"/>
                <w:szCs w:val="20"/>
              </w:rPr>
            </w:pPr>
          </w:p>
        </w:tc>
        <w:tc>
          <w:tcPr>
            <w:tcW w:w="2693" w:type="dxa"/>
          </w:tcPr>
          <w:p w14:paraId="3927F793" w14:textId="77777777" w:rsidR="00FE7ABB" w:rsidRPr="00B65FE1" w:rsidRDefault="00EA4063">
            <w:pPr>
              <w:rPr>
                <w:rFonts w:ascii="Palatino Linotype" w:eastAsia="Palatino Linotype" w:hAnsi="Palatino Linotype" w:cs="Palatino Linotype"/>
                <w:sz w:val="20"/>
                <w:szCs w:val="20"/>
              </w:rPr>
            </w:pPr>
            <w:r w:rsidRPr="00B65FE1">
              <w:rPr>
                <w:rFonts w:ascii="Palatino Linotype" w:eastAsia="Palatino Linotype" w:hAnsi="Palatino Linotype" w:cs="Palatino Linotype"/>
                <w:sz w:val="20"/>
                <w:szCs w:val="20"/>
              </w:rPr>
              <w:t xml:space="preserve">Periodo de Reserva </w:t>
            </w:r>
          </w:p>
        </w:tc>
        <w:tc>
          <w:tcPr>
            <w:tcW w:w="3691" w:type="dxa"/>
          </w:tcPr>
          <w:p w14:paraId="4D5183E4" w14:textId="77777777" w:rsidR="00FE7ABB" w:rsidRPr="00B65FE1" w:rsidRDefault="00EA4063">
            <w:pPr>
              <w:jc w:val="both"/>
              <w:rPr>
                <w:rFonts w:ascii="Palatino Linotype" w:eastAsia="Palatino Linotype" w:hAnsi="Palatino Linotype" w:cs="Palatino Linotype"/>
                <w:sz w:val="20"/>
                <w:szCs w:val="20"/>
              </w:rPr>
            </w:pPr>
            <w:r w:rsidRPr="00B65FE1">
              <w:rPr>
                <w:rFonts w:ascii="Palatino Linotype" w:eastAsia="Palatino Linotype" w:hAnsi="Palatino Linotype" w:cs="Palatino Linotype"/>
                <w:sz w:val="20"/>
                <w:szCs w:val="20"/>
              </w:rPr>
              <w:t xml:space="preserve">Se anotará el número de años o meses por los que se mantendrá reservado el documento, el expediente o, en su caso, las partes o secciones reservadas. </w:t>
            </w:r>
          </w:p>
        </w:tc>
      </w:tr>
      <w:tr w:rsidR="00B65FE1" w:rsidRPr="00B65FE1" w14:paraId="66F831CF" w14:textId="77777777">
        <w:trPr>
          <w:jc w:val="center"/>
        </w:trPr>
        <w:tc>
          <w:tcPr>
            <w:tcW w:w="1271" w:type="dxa"/>
            <w:vMerge/>
            <w:shd w:val="clear" w:color="auto" w:fill="D9D9D9"/>
          </w:tcPr>
          <w:p w14:paraId="141F9117" w14:textId="77777777" w:rsidR="00FE7ABB" w:rsidRPr="00B65FE1" w:rsidRDefault="00FE7ABB">
            <w:pPr>
              <w:widowControl w:val="0"/>
              <w:pBdr>
                <w:top w:val="nil"/>
                <w:left w:val="nil"/>
                <w:bottom w:val="nil"/>
                <w:right w:val="nil"/>
                <w:between w:val="nil"/>
              </w:pBdr>
              <w:rPr>
                <w:rFonts w:ascii="Palatino Linotype" w:eastAsia="Palatino Linotype" w:hAnsi="Palatino Linotype" w:cs="Palatino Linotype"/>
                <w:sz w:val="20"/>
                <w:szCs w:val="20"/>
              </w:rPr>
            </w:pPr>
          </w:p>
        </w:tc>
        <w:tc>
          <w:tcPr>
            <w:tcW w:w="2693" w:type="dxa"/>
          </w:tcPr>
          <w:p w14:paraId="1A0DE6EA" w14:textId="77777777" w:rsidR="00FE7ABB" w:rsidRPr="00B65FE1" w:rsidRDefault="00EA4063">
            <w:pPr>
              <w:rPr>
                <w:rFonts w:ascii="Palatino Linotype" w:eastAsia="Palatino Linotype" w:hAnsi="Palatino Linotype" w:cs="Palatino Linotype"/>
                <w:sz w:val="20"/>
                <w:szCs w:val="20"/>
              </w:rPr>
            </w:pPr>
            <w:r w:rsidRPr="00B65FE1">
              <w:rPr>
                <w:rFonts w:ascii="Palatino Linotype" w:eastAsia="Palatino Linotype" w:hAnsi="Palatino Linotype" w:cs="Palatino Linotype"/>
                <w:sz w:val="20"/>
                <w:szCs w:val="20"/>
              </w:rPr>
              <w:t>Fundamento legal</w:t>
            </w:r>
          </w:p>
        </w:tc>
        <w:tc>
          <w:tcPr>
            <w:tcW w:w="3691" w:type="dxa"/>
          </w:tcPr>
          <w:p w14:paraId="22606465" w14:textId="77777777" w:rsidR="00FE7ABB" w:rsidRPr="00B65FE1" w:rsidRDefault="00EA4063">
            <w:pPr>
              <w:jc w:val="both"/>
              <w:rPr>
                <w:rFonts w:ascii="Palatino Linotype" w:eastAsia="Palatino Linotype" w:hAnsi="Palatino Linotype" w:cs="Palatino Linotype"/>
                <w:sz w:val="20"/>
                <w:szCs w:val="20"/>
              </w:rPr>
            </w:pPr>
            <w:r w:rsidRPr="00B65FE1">
              <w:rPr>
                <w:rFonts w:ascii="Palatino Linotype" w:eastAsia="Palatino Linotype" w:hAnsi="Palatino Linotype" w:cs="Palatino Linotype"/>
                <w:sz w:val="20"/>
                <w:szCs w:val="20"/>
              </w:rPr>
              <w:t xml:space="preserve">Se señalará el nombre del ordenamiento el o los artículos, fracciones, párrafos con base en los cuales se sustente la reserva. </w:t>
            </w:r>
          </w:p>
        </w:tc>
      </w:tr>
      <w:tr w:rsidR="00B65FE1" w:rsidRPr="00B65FE1" w14:paraId="10DBD872" w14:textId="77777777">
        <w:trPr>
          <w:jc w:val="center"/>
        </w:trPr>
        <w:tc>
          <w:tcPr>
            <w:tcW w:w="1271" w:type="dxa"/>
            <w:vMerge/>
            <w:shd w:val="clear" w:color="auto" w:fill="D9D9D9"/>
          </w:tcPr>
          <w:p w14:paraId="5A9BB81A" w14:textId="77777777" w:rsidR="00FE7ABB" w:rsidRPr="00B65FE1" w:rsidRDefault="00FE7ABB">
            <w:pPr>
              <w:widowControl w:val="0"/>
              <w:pBdr>
                <w:top w:val="nil"/>
                <w:left w:val="nil"/>
                <w:bottom w:val="nil"/>
                <w:right w:val="nil"/>
                <w:between w:val="nil"/>
              </w:pBdr>
              <w:rPr>
                <w:rFonts w:ascii="Palatino Linotype" w:eastAsia="Palatino Linotype" w:hAnsi="Palatino Linotype" w:cs="Palatino Linotype"/>
                <w:sz w:val="20"/>
                <w:szCs w:val="20"/>
              </w:rPr>
            </w:pPr>
          </w:p>
        </w:tc>
        <w:tc>
          <w:tcPr>
            <w:tcW w:w="2693" w:type="dxa"/>
          </w:tcPr>
          <w:p w14:paraId="22F2987C" w14:textId="77777777" w:rsidR="00FE7ABB" w:rsidRPr="00B65FE1" w:rsidRDefault="00EA4063">
            <w:pPr>
              <w:rPr>
                <w:rFonts w:ascii="Palatino Linotype" w:eastAsia="Palatino Linotype" w:hAnsi="Palatino Linotype" w:cs="Palatino Linotype"/>
                <w:sz w:val="20"/>
                <w:szCs w:val="20"/>
              </w:rPr>
            </w:pPr>
            <w:r w:rsidRPr="00B65FE1">
              <w:rPr>
                <w:rFonts w:ascii="Palatino Linotype" w:eastAsia="Palatino Linotype" w:hAnsi="Palatino Linotype" w:cs="Palatino Linotype"/>
                <w:sz w:val="20"/>
                <w:szCs w:val="20"/>
              </w:rPr>
              <w:t>Ampliación del periodo de reserva</w:t>
            </w:r>
          </w:p>
        </w:tc>
        <w:tc>
          <w:tcPr>
            <w:tcW w:w="3691" w:type="dxa"/>
          </w:tcPr>
          <w:p w14:paraId="4FD09B1F" w14:textId="77777777" w:rsidR="00FE7ABB" w:rsidRPr="00B65FE1" w:rsidRDefault="00EA4063">
            <w:pPr>
              <w:jc w:val="both"/>
              <w:rPr>
                <w:rFonts w:ascii="Palatino Linotype" w:eastAsia="Palatino Linotype" w:hAnsi="Palatino Linotype" w:cs="Palatino Linotype"/>
                <w:sz w:val="20"/>
                <w:szCs w:val="20"/>
              </w:rPr>
            </w:pPr>
            <w:r w:rsidRPr="00B65FE1">
              <w:rPr>
                <w:rFonts w:ascii="Palatino Linotype" w:eastAsia="Palatino Linotype" w:hAnsi="Palatino Linotype" w:cs="Palatino Linotype"/>
                <w:sz w:val="20"/>
                <w:szCs w:val="20"/>
              </w:rPr>
              <w:t xml:space="preserve">En caso de haber solicitado la ampliación del periodo de reserva originalmente establecido, se deberá anotar el número de años o meses por los que se amplía la reserva. </w:t>
            </w:r>
          </w:p>
        </w:tc>
      </w:tr>
      <w:tr w:rsidR="00B65FE1" w:rsidRPr="00B65FE1" w14:paraId="420DCE17" w14:textId="77777777">
        <w:trPr>
          <w:jc w:val="center"/>
        </w:trPr>
        <w:tc>
          <w:tcPr>
            <w:tcW w:w="3964" w:type="dxa"/>
            <w:gridSpan w:val="2"/>
            <w:shd w:val="clear" w:color="auto" w:fill="D9D9D9"/>
          </w:tcPr>
          <w:p w14:paraId="5D0B3B45" w14:textId="77777777" w:rsidR="00FE7ABB" w:rsidRPr="00B65FE1" w:rsidRDefault="00EA4063">
            <w:pPr>
              <w:rPr>
                <w:rFonts w:ascii="Palatino Linotype" w:eastAsia="Palatino Linotype" w:hAnsi="Palatino Linotype" w:cs="Palatino Linotype"/>
                <w:sz w:val="20"/>
                <w:szCs w:val="20"/>
              </w:rPr>
            </w:pPr>
            <w:r w:rsidRPr="00B65FE1">
              <w:rPr>
                <w:rFonts w:ascii="Palatino Linotype" w:eastAsia="Palatino Linotype" w:hAnsi="Palatino Linotype" w:cs="Palatino Linotype"/>
                <w:sz w:val="20"/>
                <w:szCs w:val="20"/>
              </w:rPr>
              <w:t>Rúbrica del titular del área</w:t>
            </w:r>
          </w:p>
        </w:tc>
        <w:tc>
          <w:tcPr>
            <w:tcW w:w="3691" w:type="dxa"/>
            <w:shd w:val="clear" w:color="auto" w:fill="D9D9D9"/>
          </w:tcPr>
          <w:p w14:paraId="12EDA634" w14:textId="77777777" w:rsidR="00FE7ABB" w:rsidRPr="00B65FE1" w:rsidRDefault="00EA4063">
            <w:pPr>
              <w:jc w:val="both"/>
              <w:rPr>
                <w:rFonts w:ascii="Palatino Linotype" w:eastAsia="Palatino Linotype" w:hAnsi="Palatino Linotype" w:cs="Palatino Linotype"/>
                <w:sz w:val="20"/>
                <w:szCs w:val="20"/>
              </w:rPr>
            </w:pPr>
            <w:r w:rsidRPr="00B65FE1">
              <w:rPr>
                <w:rFonts w:ascii="Palatino Linotype" w:eastAsia="Palatino Linotype" w:hAnsi="Palatino Linotype" w:cs="Palatino Linotype"/>
                <w:sz w:val="20"/>
                <w:szCs w:val="20"/>
              </w:rPr>
              <w:t xml:space="preserve">Rúbrica autógrafa o firma digital de quien clasifica. </w:t>
            </w:r>
          </w:p>
        </w:tc>
      </w:tr>
      <w:tr w:rsidR="00B65FE1" w:rsidRPr="00B65FE1" w14:paraId="0D70DE1A" w14:textId="77777777">
        <w:trPr>
          <w:jc w:val="center"/>
        </w:trPr>
        <w:tc>
          <w:tcPr>
            <w:tcW w:w="3964" w:type="dxa"/>
            <w:gridSpan w:val="2"/>
            <w:shd w:val="clear" w:color="auto" w:fill="D9D9D9"/>
          </w:tcPr>
          <w:p w14:paraId="26A820D9" w14:textId="77777777" w:rsidR="00FE7ABB" w:rsidRPr="00B65FE1" w:rsidRDefault="00EA4063">
            <w:pPr>
              <w:rPr>
                <w:rFonts w:ascii="Palatino Linotype" w:eastAsia="Palatino Linotype" w:hAnsi="Palatino Linotype" w:cs="Palatino Linotype"/>
                <w:sz w:val="20"/>
                <w:szCs w:val="20"/>
              </w:rPr>
            </w:pPr>
            <w:r w:rsidRPr="00B65FE1">
              <w:rPr>
                <w:rFonts w:ascii="Palatino Linotype" w:eastAsia="Palatino Linotype" w:hAnsi="Palatino Linotype" w:cs="Palatino Linotype"/>
                <w:sz w:val="20"/>
                <w:szCs w:val="20"/>
              </w:rPr>
              <w:t xml:space="preserve">Fecha de desclasificación </w:t>
            </w:r>
          </w:p>
        </w:tc>
        <w:tc>
          <w:tcPr>
            <w:tcW w:w="3691" w:type="dxa"/>
            <w:shd w:val="clear" w:color="auto" w:fill="D9D9D9"/>
          </w:tcPr>
          <w:p w14:paraId="1B00EC2B" w14:textId="77777777" w:rsidR="00FE7ABB" w:rsidRPr="00B65FE1" w:rsidRDefault="00EA4063">
            <w:pPr>
              <w:jc w:val="both"/>
              <w:rPr>
                <w:rFonts w:ascii="Palatino Linotype" w:eastAsia="Palatino Linotype" w:hAnsi="Palatino Linotype" w:cs="Palatino Linotype"/>
                <w:sz w:val="20"/>
                <w:szCs w:val="20"/>
              </w:rPr>
            </w:pPr>
            <w:r w:rsidRPr="00B65FE1">
              <w:rPr>
                <w:rFonts w:ascii="Palatino Linotype" w:eastAsia="Palatino Linotype" w:hAnsi="Palatino Linotype" w:cs="Palatino Linotype"/>
                <w:sz w:val="20"/>
                <w:szCs w:val="20"/>
              </w:rPr>
              <w:t xml:space="preserve">Se anotará la fecha en que se desclasifica el documento. </w:t>
            </w:r>
          </w:p>
        </w:tc>
      </w:tr>
      <w:tr w:rsidR="00B65FE1" w:rsidRPr="00B65FE1" w14:paraId="78EBA0FA" w14:textId="77777777">
        <w:trPr>
          <w:jc w:val="center"/>
        </w:trPr>
        <w:tc>
          <w:tcPr>
            <w:tcW w:w="3964" w:type="dxa"/>
            <w:gridSpan w:val="2"/>
            <w:shd w:val="clear" w:color="auto" w:fill="D9D9D9"/>
          </w:tcPr>
          <w:p w14:paraId="3E0552ED" w14:textId="77777777" w:rsidR="00FE7ABB" w:rsidRPr="00B65FE1" w:rsidRDefault="00EA4063">
            <w:pPr>
              <w:rPr>
                <w:rFonts w:ascii="Palatino Linotype" w:eastAsia="Palatino Linotype" w:hAnsi="Palatino Linotype" w:cs="Palatino Linotype"/>
                <w:sz w:val="20"/>
                <w:szCs w:val="20"/>
              </w:rPr>
            </w:pPr>
            <w:r w:rsidRPr="00B65FE1">
              <w:rPr>
                <w:rFonts w:ascii="Palatino Linotype" w:eastAsia="Palatino Linotype" w:hAnsi="Palatino Linotype" w:cs="Palatino Linotype"/>
                <w:sz w:val="20"/>
                <w:szCs w:val="20"/>
              </w:rPr>
              <w:lastRenderedPageBreak/>
              <w:t xml:space="preserve">Rúbrica y cargo del servidor público </w:t>
            </w:r>
          </w:p>
        </w:tc>
        <w:tc>
          <w:tcPr>
            <w:tcW w:w="3691" w:type="dxa"/>
            <w:shd w:val="clear" w:color="auto" w:fill="D9D9D9"/>
          </w:tcPr>
          <w:p w14:paraId="6D4B32E0" w14:textId="77777777" w:rsidR="00FE7ABB" w:rsidRPr="00B65FE1" w:rsidRDefault="00EA4063">
            <w:pPr>
              <w:jc w:val="both"/>
              <w:rPr>
                <w:rFonts w:ascii="Palatino Linotype" w:eastAsia="Palatino Linotype" w:hAnsi="Palatino Linotype" w:cs="Palatino Linotype"/>
                <w:sz w:val="20"/>
                <w:szCs w:val="20"/>
              </w:rPr>
            </w:pPr>
            <w:r w:rsidRPr="00B65FE1">
              <w:rPr>
                <w:rFonts w:ascii="Palatino Linotype" w:eastAsia="Palatino Linotype" w:hAnsi="Palatino Linotype" w:cs="Palatino Linotype"/>
                <w:sz w:val="20"/>
                <w:szCs w:val="20"/>
              </w:rPr>
              <w:t xml:space="preserve">Rúbrica autógrafa o firma digital de quien desclasifica. </w:t>
            </w:r>
          </w:p>
        </w:tc>
      </w:tr>
    </w:tbl>
    <w:p w14:paraId="028B7C5A" w14:textId="77777777" w:rsidR="00FE7ABB" w:rsidRPr="00B65FE1" w:rsidRDefault="00FE7ABB">
      <w:pPr>
        <w:spacing w:after="0"/>
        <w:ind w:right="902"/>
        <w:rPr>
          <w:rFonts w:ascii="Palatino Linotype" w:eastAsia="Palatino Linotype" w:hAnsi="Palatino Linotype" w:cs="Palatino Linotype"/>
          <w:i/>
        </w:rPr>
      </w:pPr>
    </w:p>
    <w:p w14:paraId="3C2E40F8" w14:textId="77777777" w:rsidR="00FE7ABB" w:rsidRPr="00B65FE1" w:rsidRDefault="00EA4063">
      <w:pPr>
        <w:spacing w:after="0"/>
        <w:ind w:left="567" w:right="902"/>
        <w:jc w:val="both"/>
        <w:rPr>
          <w:rFonts w:ascii="Palatino Linotype" w:eastAsia="Palatino Linotype" w:hAnsi="Palatino Linotype" w:cs="Palatino Linotype"/>
          <w:i/>
        </w:rPr>
      </w:pPr>
      <w:r w:rsidRPr="00B65FE1">
        <w:rPr>
          <w:rFonts w:ascii="Palatino Linotype" w:eastAsia="Palatino Linotype" w:hAnsi="Palatino Linotype" w:cs="Palatino Linotype"/>
          <w:i/>
        </w:rPr>
        <w:t>Los documentos que integren un expediente reservado en su totalidad no deberán marcarse en lo individual.</w:t>
      </w:r>
    </w:p>
    <w:p w14:paraId="557F2D61" w14:textId="77777777" w:rsidR="00FE7ABB" w:rsidRPr="00B65FE1" w:rsidRDefault="00FE7ABB">
      <w:pPr>
        <w:spacing w:after="0"/>
        <w:ind w:left="567" w:right="902"/>
        <w:jc w:val="both"/>
        <w:rPr>
          <w:rFonts w:ascii="Palatino Linotype" w:eastAsia="Palatino Linotype" w:hAnsi="Palatino Linotype" w:cs="Palatino Linotype"/>
          <w:i/>
        </w:rPr>
      </w:pPr>
    </w:p>
    <w:p w14:paraId="0AFCD76E" w14:textId="77777777" w:rsidR="00FE7ABB" w:rsidRPr="00B65FE1" w:rsidRDefault="00EA4063">
      <w:pPr>
        <w:spacing w:after="0"/>
        <w:ind w:left="567" w:right="902"/>
        <w:jc w:val="both"/>
        <w:rPr>
          <w:rFonts w:ascii="Palatino Linotype" w:eastAsia="Palatino Linotype" w:hAnsi="Palatino Linotype" w:cs="Palatino Linotype"/>
          <w:i/>
        </w:rPr>
      </w:pPr>
      <w:r w:rsidRPr="00B65FE1">
        <w:rPr>
          <w:rFonts w:ascii="Palatino Linotype" w:eastAsia="Palatino Linotype" w:hAnsi="Palatino Linotype" w:cs="Palatino Linotype"/>
          <w:i/>
        </w:rPr>
        <w:t>Una vez desclasificados los expedientes, si existieren documentos que tuvieran el carácter de reservados deberán permanecer o ser marcados</w:t>
      </w:r>
      <w:r w:rsidRPr="00B65FE1">
        <w:rPr>
          <w:rFonts w:ascii="Palatino Linotype" w:eastAsia="Palatino Linotype" w:hAnsi="Palatino Linotype" w:cs="Palatino Linotype"/>
          <w:sz w:val="24"/>
          <w:szCs w:val="24"/>
        </w:rPr>
        <w:t xml:space="preserve"> </w:t>
      </w:r>
    </w:p>
    <w:p w14:paraId="20E14DBC" w14:textId="77777777" w:rsidR="00FE7ABB" w:rsidRPr="00B65FE1" w:rsidRDefault="00FE7ABB">
      <w:pPr>
        <w:spacing w:after="0" w:line="360" w:lineRule="auto"/>
        <w:jc w:val="both"/>
        <w:rPr>
          <w:rFonts w:ascii="Palatino Linotype" w:eastAsia="Palatino Linotype" w:hAnsi="Palatino Linotype" w:cs="Palatino Linotype"/>
          <w:sz w:val="24"/>
          <w:szCs w:val="24"/>
        </w:rPr>
      </w:pPr>
    </w:p>
    <w:p w14:paraId="7E6FF6AA" w14:textId="77777777" w:rsidR="00FE7ABB" w:rsidRPr="00B65FE1" w:rsidRDefault="00EA4063">
      <w:pPr>
        <w:spacing w:after="0" w:line="360" w:lineRule="auto"/>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Asimismo, deberá observar los Lineamientos Quincuagésimo sexto, Quincuagésimo séptimo y Quincuagésimo octavo, establecen lo siguiente:</w:t>
      </w:r>
    </w:p>
    <w:p w14:paraId="2856E201" w14:textId="77777777" w:rsidR="00FE7ABB" w:rsidRPr="00B65FE1" w:rsidRDefault="00FE7ABB">
      <w:pPr>
        <w:spacing w:after="0" w:line="360" w:lineRule="auto"/>
        <w:jc w:val="both"/>
        <w:rPr>
          <w:rFonts w:ascii="Palatino Linotype" w:eastAsia="Palatino Linotype" w:hAnsi="Palatino Linotype" w:cs="Palatino Linotype"/>
          <w:sz w:val="24"/>
          <w:szCs w:val="24"/>
        </w:rPr>
      </w:pPr>
    </w:p>
    <w:p w14:paraId="2828F8C9" w14:textId="77777777" w:rsidR="00FE7ABB" w:rsidRPr="00B65FE1" w:rsidRDefault="00EA4063">
      <w:pPr>
        <w:spacing w:after="0"/>
        <w:ind w:left="567" w:right="843"/>
        <w:jc w:val="both"/>
        <w:rPr>
          <w:rFonts w:ascii="Palatino Linotype" w:eastAsia="Palatino Linotype" w:hAnsi="Palatino Linotype" w:cs="Palatino Linotype"/>
          <w:i/>
        </w:rPr>
      </w:pPr>
      <w:r w:rsidRPr="00B65FE1">
        <w:rPr>
          <w:rFonts w:ascii="Palatino Linotype" w:eastAsia="Palatino Linotype" w:hAnsi="Palatino Linotype" w:cs="Palatino Linotype"/>
          <w:i/>
        </w:rPr>
        <w:t>“</w:t>
      </w:r>
      <w:r w:rsidRPr="00B65FE1">
        <w:rPr>
          <w:rFonts w:ascii="Palatino Linotype" w:eastAsia="Palatino Linotype" w:hAnsi="Palatino Linotype" w:cs="Palatino Linotype"/>
          <w:b/>
          <w:i/>
        </w:rPr>
        <w:t>Quincuagésimo sexto</w:t>
      </w:r>
      <w:r w:rsidRPr="00B65FE1">
        <w:rPr>
          <w:rFonts w:ascii="Palatino Linotype" w:eastAsia="Palatino Linotype" w:hAnsi="Palatino Linotype" w:cs="Palatino Linotype"/>
          <w:i/>
        </w:rPr>
        <w:t>.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46DD083E" w14:textId="77777777" w:rsidR="00FE7ABB" w:rsidRPr="00B65FE1" w:rsidRDefault="00EA4063">
      <w:pPr>
        <w:spacing w:after="0"/>
        <w:ind w:left="567" w:right="843"/>
        <w:jc w:val="both"/>
        <w:rPr>
          <w:rFonts w:ascii="Palatino Linotype" w:eastAsia="Palatino Linotype" w:hAnsi="Palatino Linotype" w:cs="Palatino Linotype"/>
          <w:i/>
        </w:rPr>
      </w:pPr>
      <w:r w:rsidRPr="00B65FE1">
        <w:rPr>
          <w:rFonts w:ascii="Palatino Linotype" w:eastAsia="Palatino Linotype" w:hAnsi="Palatino Linotype" w:cs="Palatino Linotype"/>
          <w:b/>
          <w:i/>
        </w:rPr>
        <w:t>Quincuagésimo séptimo</w:t>
      </w:r>
      <w:r w:rsidRPr="00B65FE1">
        <w:rPr>
          <w:rFonts w:ascii="Palatino Linotype" w:eastAsia="Palatino Linotype" w:hAnsi="Palatino Linotype" w:cs="Palatino Linotype"/>
          <w:i/>
        </w:rPr>
        <w:t xml:space="preserve">. Se considera, en principio, como información pública y no podrá omitirse de las versiones públicas la siguiente: </w:t>
      </w:r>
    </w:p>
    <w:p w14:paraId="28920878" w14:textId="77777777" w:rsidR="00FE7ABB" w:rsidRPr="00B65FE1" w:rsidRDefault="00EA4063">
      <w:pPr>
        <w:spacing w:after="0"/>
        <w:ind w:left="567" w:right="843"/>
        <w:jc w:val="both"/>
        <w:rPr>
          <w:rFonts w:ascii="Palatino Linotype" w:eastAsia="Palatino Linotype" w:hAnsi="Palatino Linotype" w:cs="Palatino Linotype"/>
          <w:i/>
        </w:rPr>
      </w:pPr>
      <w:r w:rsidRPr="00B65FE1">
        <w:rPr>
          <w:rFonts w:ascii="Palatino Linotype" w:eastAsia="Palatino Linotype" w:hAnsi="Palatino Linotype" w:cs="Palatino Linotype"/>
          <w:b/>
          <w:i/>
        </w:rPr>
        <w:t>I</w:t>
      </w:r>
      <w:r w:rsidRPr="00B65FE1">
        <w:rPr>
          <w:rFonts w:ascii="Palatino Linotype" w:eastAsia="Palatino Linotype" w:hAnsi="Palatino Linotype" w:cs="Palatino Linotype"/>
          <w:i/>
        </w:rPr>
        <w:t xml:space="preserve">. La relativa a las Obligaciones de Transparencia que contempla el Título V de la Ley General y las demás disposiciones legales aplicables; </w:t>
      </w:r>
    </w:p>
    <w:p w14:paraId="055BA430" w14:textId="77777777" w:rsidR="00FE7ABB" w:rsidRPr="00B65FE1" w:rsidRDefault="00EA4063">
      <w:pPr>
        <w:spacing w:after="0"/>
        <w:ind w:left="567" w:right="843"/>
        <w:jc w:val="both"/>
        <w:rPr>
          <w:rFonts w:ascii="Palatino Linotype" w:eastAsia="Palatino Linotype" w:hAnsi="Palatino Linotype" w:cs="Palatino Linotype"/>
          <w:i/>
        </w:rPr>
      </w:pPr>
      <w:r w:rsidRPr="00B65FE1">
        <w:rPr>
          <w:rFonts w:ascii="Palatino Linotype" w:eastAsia="Palatino Linotype" w:hAnsi="Palatino Linotype" w:cs="Palatino Linotype"/>
          <w:b/>
          <w:i/>
        </w:rPr>
        <w:t>II.</w:t>
      </w:r>
      <w:r w:rsidRPr="00B65FE1">
        <w:rPr>
          <w:rFonts w:ascii="Palatino Linotype" w:eastAsia="Palatino Linotype" w:hAnsi="Palatino Linotype" w:cs="Palatino Linotype"/>
          <w:i/>
        </w:rPr>
        <w:t xml:space="preserve"> El nombre de los integrantes de los sujetos obligados en los documentos, y sus firmas autógrafas o digitales, cuando sean utilizados en el ejercicio de las facultades conferidas para el desempeño del servicio público, y</w:t>
      </w:r>
    </w:p>
    <w:p w14:paraId="27B66895" w14:textId="77777777" w:rsidR="00FE7ABB" w:rsidRPr="00B65FE1" w:rsidRDefault="00EA4063">
      <w:pPr>
        <w:spacing w:after="0"/>
        <w:ind w:left="567" w:right="843"/>
        <w:jc w:val="both"/>
        <w:rPr>
          <w:rFonts w:ascii="Palatino Linotype" w:eastAsia="Palatino Linotype" w:hAnsi="Palatino Linotype" w:cs="Palatino Linotype"/>
          <w:i/>
        </w:rPr>
      </w:pPr>
      <w:r w:rsidRPr="00B65FE1">
        <w:rPr>
          <w:rFonts w:ascii="Palatino Linotype" w:eastAsia="Palatino Linotype" w:hAnsi="Palatino Linotype" w:cs="Palatino Linotype"/>
          <w:b/>
          <w:i/>
        </w:rPr>
        <w:t>III</w:t>
      </w:r>
      <w:r w:rsidRPr="00B65FE1">
        <w:rPr>
          <w:rFonts w:ascii="Palatino Linotype" w:eastAsia="Palatino Linotype" w:hAnsi="Palatino Linotype" w:cs="Palatino Linotype"/>
          <w:i/>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1BD6D6E0" w14:textId="77777777" w:rsidR="00FE7ABB" w:rsidRPr="00B65FE1" w:rsidRDefault="00EA4063">
      <w:pPr>
        <w:spacing w:after="0"/>
        <w:ind w:left="567" w:right="843"/>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1BFE1270" w14:textId="77777777" w:rsidR="00FE7ABB" w:rsidRPr="00B65FE1" w:rsidRDefault="00EA4063">
      <w:pPr>
        <w:spacing w:after="0"/>
        <w:ind w:left="567" w:right="843"/>
        <w:jc w:val="both"/>
        <w:rPr>
          <w:rFonts w:ascii="Palatino Linotype" w:eastAsia="Palatino Linotype" w:hAnsi="Palatino Linotype" w:cs="Palatino Linotype"/>
          <w:i/>
        </w:rPr>
      </w:pPr>
      <w:r w:rsidRPr="00B65FE1">
        <w:rPr>
          <w:rFonts w:ascii="Palatino Linotype" w:eastAsia="Palatino Linotype" w:hAnsi="Palatino Linotype" w:cs="Palatino Linotype"/>
          <w:b/>
          <w:i/>
        </w:rPr>
        <w:lastRenderedPageBreak/>
        <w:t>Quincuagésimo octavo</w:t>
      </w:r>
      <w:r w:rsidRPr="00B65FE1">
        <w:rPr>
          <w:rFonts w:ascii="Palatino Linotype" w:eastAsia="Palatino Linotype" w:hAnsi="Palatino Linotype" w:cs="Palatino Linotype"/>
          <w:i/>
        </w:rPr>
        <w:t>. Los sujetos obligados garantizarán que los sistemas o medios empleados para eliminar la información en las versiones públicas sean irreversibles, de tal forma que no permitan su recuperación o la visualización de la misma.”</w:t>
      </w:r>
    </w:p>
    <w:p w14:paraId="7D161BF7" w14:textId="77777777" w:rsidR="00FE7ABB" w:rsidRPr="00B65FE1" w:rsidRDefault="00FE7ABB">
      <w:pPr>
        <w:spacing w:after="0" w:line="360" w:lineRule="auto"/>
        <w:ind w:left="851" w:right="902"/>
        <w:jc w:val="both"/>
        <w:rPr>
          <w:rFonts w:ascii="Palatino Linotype" w:eastAsia="Palatino Linotype" w:hAnsi="Palatino Linotype" w:cs="Palatino Linotype"/>
          <w:i/>
          <w:sz w:val="24"/>
          <w:szCs w:val="24"/>
        </w:rPr>
      </w:pPr>
    </w:p>
    <w:p w14:paraId="543BC54C" w14:textId="77777777" w:rsidR="00FE7ABB" w:rsidRPr="00B65FE1" w:rsidRDefault="00EA4063">
      <w:pPr>
        <w:spacing w:after="0" w:line="360" w:lineRule="auto"/>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140CC41C" w14:textId="77777777" w:rsidR="00FE7ABB" w:rsidRPr="00B65FE1" w:rsidRDefault="00FE7ABB">
      <w:pPr>
        <w:spacing w:after="0" w:line="360" w:lineRule="auto"/>
        <w:jc w:val="both"/>
        <w:rPr>
          <w:rFonts w:ascii="Palatino Linotype" w:eastAsia="Palatino Linotype" w:hAnsi="Palatino Linotype" w:cs="Palatino Linotype"/>
          <w:sz w:val="24"/>
          <w:szCs w:val="24"/>
        </w:rPr>
      </w:pPr>
    </w:p>
    <w:p w14:paraId="48CC354C" w14:textId="77777777" w:rsidR="00FE7ABB" w:rsidRPr="00B65FE1" w:rsidRDefault="00EA4063">
      <w:pPr>
        <w:spacing w:after="0" w:line="360" w:lineRule="auto"/>
        <w:ind w:right="49"/>
        <w:jc w:val="both"/>
        <w:rPr>
          <w:rFonts w:ascii="Palatino Linotype" w:eastAsia="Palatino Linotype" w:hAnsi="Palatino Linotype" w:cs="Palatino Linotype"/>
          <w:b/>
          <w:sz w:val="24"/>
          <w:szCs w:val="24"/>
        </w:rPr>
      </w:pPr>
      <w:bookmarkStart w:id="3" w:name="_heading=h.3znysh7" w:colFirst="0" w:colLast="0"/>
      <w:bookmarkEnd w:id="3"/>
      <w:r w:rsidRPr="00B65FE1">
        <w:rPr>
          <w:rFonts w:ascii="Palatino Linotype" w:eastAsia="Palatino Linotype" w:hAnsi="Palatino Linotype" w:cs="Palatino Linotype"/>
          <w:sz w:val="24"/>
          <w:szCs w:val="24"/>
        </w:rPr>
        <w:t xml:space="preserve">Es así como, en mérito de lo expuesto en líneas anteriores, resultan fundadas las razones o motivos de inconformidad hechos valer por el </w:t>
      </w:r>
      <w:r w:rsidRPr="00B65FE1">
        <w:rPr>
          <w:rFonts w:ascii="Palatino Linotype" w:eastAsia="Palatino Linotype" w:hAnsi="Palatino Linotype" w:cs="Palatino Linotype"/>
          <w:b/>
          <w:sz w:val="24"/>
          <w:szCs w:val="24"/>
        </w:rPr>
        <w:t>RECURRENTE</w:t>
      </w:r>
      <w:r w:rsidRPr="00B65FE1">
        <w:rPr>
          <w:rFonts w:ascii="Palatino Linotype" w:eastAsia="Palatino Linotype" w:hAnsi="Palatino Linotype" w:cs="Palatino Linotype"/>
          <w:sz w:val="24"/>
          <w:szCs w:val="24"/>
        </w:rPr>
        <w:t xml:space="preserve"> dentro de los recursos de revisión </w:t>
      </w:r>
      <w:r w:rsidRPr="00B65FE1">
        <w:rPr>
          <w:rFonts w:ascii="Palatino Linotype" w:eastAsia="Palatino Linotype" w:hAnsi="Palatino Linotype" w:cs="Palatino Linotype"/>
          <w:b/>
          <w:sz w:val="24"/>
          <w:szCs w:val="24"/>
        </w:rPr>
        <w:t>03004/INFOEM/IP/RR/2023 y 03005/INFOEM/IP/RR/2023</w:t>
      </w:r>
      <w:r w:rsidRPr="00B65FE1">
        <w:rPr>
          <w:rFonts w:ascii="Palatino Linotype" w:eastAsia="Palatino Linotype" w:hAnsi="Palatino Linotype" w:cs="Palatino Linotype"/>
          <w:sz w:val="24"/>
          <w:szCs w:val="24"/>
        </w:rPr>
        <w:t xml:space="preserve">; por ello, y con fundamento en la fracción III del numeral 186 de la Ley de Transparencia y Acceso a la Información Pública del Estado de México y Municipios, por lo que se </w:t>
      </w:r>
      <w:r w:rsidRPr="00B65FE1">
        <w:rPr>
          <w:rFonts w:ascii="Palatino Linotype" w:eastAsia="Palatino Linotype" w:hAnsi="Palatino Linotype" w:cs="Palatino Linotype"/>
          <w:b/>
          <w:sz w:val="24"/>
          <w:szCs w:val="24"/>
        </w:rPr>
        <w:t xml:space="preserve">MODIFICA </w:t>
      </w:r>
      <w:r w:rsidRPr="00B65FE1">
        <w:rPr>
          <w:rFonts w:ascii="Palatino Linotype" w:eastAsia="Palatino Linotype" w:hAnsi="Palatino Linotype" w:cs="Palatino Linotype"/>
          <w:sz w:val="24"/>
          <w:szCs w:val="24"/>
        </w:rPr>
        <w:t xml:space="preserve">la respuesta del </w:t>
      </w:r>
      <w:r w:rsidRPr="00B65FE1">
        <w:rPr>
          <w:rFonts w:ascii="Palatino Linotype" w:eastAsia="Palatino Linotype" w:hAnsi="Palatino Linotype" w:cs="Palatino Linotype"/>
          <w:b/>
          <w:sz w:val="24"/>
          <w:szCs w:val="24"/>
        </w:rPr>
        <w:t xml:space="preserve">SUJETO OBLIGADO </w:t>
      </w:r>
      <w:r w:rsidRPr="00B65FE1">
        <w:rPr>
          <w:rFonts w:ascii="Palatino Linotype" w:eastAsia="Palatino Linotype" w:hAnsi="Palatino Linotype" w:cs="Palatino Linotype"/>
          <w:sz w:val="24"/>
          <w:szCs w:val="24"/>
        </w:rPr>
        <w:t xml:space="preserve">a las solicitudes de información </w:t>
      </w:r>
      <w:r w:rsidRPr="00B65FE1">
        <w:rPr>
          <w:rFonts w:ascii="Palatino Linotype" w:eastAsia="Palatino Linotype" w:hAnsi="Palatino Linotype" w:cs="Palatino Linotype"/>
          <w:b/>
          <w:sz w:val="24"/>
          <w:szCs w:val="24"/>
        </w:rPr>
        <w:t>00065/CAPULHUA/IP/2023</w:t>
      </w:r>
      <w:r w:rsidRPr="00B65FE1">
        <w:rPr>
          <w:rFonts w:ascii="Palatino Linotype" w:eastAsia="Palatino Linotype" w:hAnsi="Palatino Linotype" w:cs="Palatino Linotype"/>
          <w:sz w:val="24"/>
          <w:szCs w:val="24"/>
        </w:rPr>
        <w:t xml:space="preserve"> y </w:t>
      </w:r>
      <w:r w:rsidRPr="00B65FE1">
        <w:rPr>
          <w:rFonts w:ascii="Palatino Linotype" w:eastAsia="Palatino Linotype" w:hAnsi="Palatino Linotype" w:cs="Palatino Linotype"/>
          <w:b/>
          <w:sz w:val="24"/>
          <w:szCs w:val="24"/>
        </w:rPr>
        <w:t xml:space="preserve">00064/CAPULHUA/IP/2023. </w:t>
      </w:r>
      <w:r w:rsidRPr="00B65FE1">
        <w:rPr>
          <w:rFonts w:ascii="Palatino Linotype" w:eastAsia="Palatino Linotype" w:hAnsi="Palatino Linotype" w:cs="Palatino Linotype"/>
          <w:sz w:val="24"/>
          <w:szCs w:val="24"/>
        </w:rPr>
        <w:t xml:space="preserve">  </w:t>
      </w:r>
      <w:r w:rsidRPr="00B65FE1">
        <w:rPr>
          <w:rFonts w:ascii="Palatino Linotype" w:eastAsia="Palatino Linotype" w:hAnsi="Palatino Linotype" w:cs="Palatino Linotype"/>
          <w:b/>
          <w:sz w:val="24"/>
          <w:szCs w:val="24"/>
        </w:rPr>
        <w:t xml:space="preserve"> </w:t>
      </w:r>
    </w:p>
    <w:p w14:paraId="5D257741" w14:textId="77777777" w:rsidR="00FE7ABB" w:rsidRPr="00B65FE1" w:rsidRDefault="00FE7ABB">
      <w:pPr>
        <w:spacing w:after="0" w:line="360" w:lineRule="auto"/>
        <w:ind w:right="49"/>
        <w:jc w:val="both"/>
        <w:rPr>
          <w:rFonts w:ascii="Palatino Linotype" w:eastAsia="Palatino Linotype" w:hAnsi="Palatino Linotype" w:cs="Palatino Linotype"/>
          <w:b/>
          <w:sz w:val="24"/>
          <w:szCs w:val="24"/>
        </w:rPr>
      </w:pPr>
    </w:p>
    <w:p w14:paraId="015CDFDE" w14:textId="77777777" w:rsidR="00FE7ABB" w:rsidRPr="00B65FE1" w:rsidRDefault="00EA4063">
      <w:pPr>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lastRenderedPageBreak/>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630506A9"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52DD7862" w14:textId="77777777" w:rsidR="00FE7ABB" w:rsidRPr="00B65FE1" w:rsidRDefault="00EA4063">
      <w:pPr>
        <w:spacing w:after="0" w:line="360" w:lineRule="auto"/>
        <w:ind w:right="49"/>
        <w:jc w:val="center"/>
        <w:rPr>
          <w:rFonts w:ascii="Palatino Linotype" w:eastAsia="Palatino Linotype" w:hAnsi="Palatino Linotype" w:cs="Palatino Linotype"/>
          <w:b/>
          <w:sz w:val="24"/>
          <w:szCs w:val="24"/>
        </w:rPr>
      </w:pPr>
      <w:r w:rsidRPr="00B65FE1">
        <w:rPr>
          <w:rFonts w:ascii="Palatino Linotype" w:eastAsia="Palatino Linotype" w:hAnsi="Palatino Linotype" w:cs="Palatino Linotype"/>
          <w:b/>
          <w:sz w:val="24"/>
          <w:szCs w:val="24"/>
        </w:rPr>
        <w:t>III.</w:t>
      </w:r>
      <w:r w:rsidRPr="00B65FE1">
        <w:rPr>
          <w:rFonts w:ascii="Palatino Linotype" w:eastAsia="Palatino Linotype" w:hAnsi="Palatino Linotype" w:cs="Palatino Linotype"/>
          <w:b/>
          <w:sz w:val="24"/>
          <w:szCs w:val="24"/>
        </w:rPr>
        <w:tab/>
        <w:t>R E S U E L V E:</w:t>
      </w:r>
    </w:p>
    <w:p w14:paraId="156017A1"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22772EAB" w14:textId="77777777" w:rsidR="00FE7ABB" w:rsidRPr="00B65FE1" w:rsidRDefault="00EA4063">
      <w:pPr>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b/>
          <w:sz w:val="24"/>
          <w:szCs w:val="24"/>
        </w:rPr>
        <w:t>Primero.</w:t>
      </w:r>
      <w:r w:rsidRPr="00B65FE1">
        <w:rPr>
          <w:rFonts w:ascii="Palatino Linotype" w:eastAsia="Palatino Linotype" w:hAnsi="Palatino Linotype" w:cs="Palatino Linotype"/>
          <w:sz w:val="24"/>
          <w:szCs w:val="24"/>
        </w:rPr>
        <w:t xml:space="preserve"> Resultan</w:t>
      </w:r>
      <w:r w:rsidRPr="00B65FE1">
        <w:rPr>
          <w:rFonts w:ascii="Palatino Linotype" w:eastAsia="Palatino Linotype" w:hAnsi="Palatino Linotype" w:cs="Palatino Linotype"/>
          <w:b/>
          <w:sz w:val="24"/>
          <w:szCs w:val="24"/>
        </w:rPr>
        <w:t xml:space="preserve"> FUNDADOS</w:t>
      </w:r>
      <w:r w:rsidRPr="00B65FE1">
        <w:rPr>
          <w:rFonts w:ascii="Palatino Linotype" w:eastAsia="Palatino Linotype" w:hAnsi="Palatino Linotype" w:cs="Palatino Linotype"/>
          <w:sz w:val="24"/>
          <w:szCs w:val="24"/>
        </w:rPr>
        <w:t xml:space="preserve"> los motivos de inconformidad hechos valer por el </w:t>
      </w:r>
      <w:r w:rsidRPr="00B65FE1">
        <w:rPr>
          <w:rFonts w:ascii="Palatino Linotype" w:eastAsia="Palatino Linotype" w:hAnsi="Palatino Linotype" w:cs="Palatino Linotype"/>
          <w:b/>
          <w:sz w:val="24"/>
          <w:szCs w:val="24"/>
        </w:rPr>
        <w:t>RECURRENTE</w:t>
      </w:r>
      <w:r w:rsidRPr="00B65FE1">
        <w:rPr>
          <w:rFonts w:ascii="Palatino Linotype" w:eastAsia="Palatino Linotype" w:hAnsi="Palatino Linotype" w:cs="Palatino Linotype"/>
          <w:sz w:val="24"/>
          <w:szCs w:val="24"/>
        </w:rPr>
        <w:t xml:space="preserve"> en el Recurso de Revisión </w:t>
      </w:r>
      <w:r w:rsidRPr="00B65FE1">
        <w:rPr>
          <w:rFonts w:ascii="Palatino Linotype" w:eastAsia="Palatino Linotype" w:hAnsi="Palatino Linotype" w:cs="Palatino Linotype"/>
          <w:b/>
          <w:sz w:val="24"/>
          <w:szCs w:val="24"/>
        </w:rPr>
        <w:t>03004/INFOEM/IP/RR/2023 y 03005/INFOEM/IP/RR/2023</w:t>
      </w:r>
      <w:r w:rsidRPr="00B65FE1">
        <w:rPr>
          <w:rFonts w:ascii="Palatino Linotype" w:eastAsia="Palatino Linotype" w:hAnsi="Palatino Linotype" w:cs="Palatino Linotype"/>
          <w:sz w:val="24"/>
          <w:szCs w:val="24"/>
        </w:rPr>
        <w:t xml:space="preserve">, por lo que, en términos del </w:t>
      </w:r>
      <w:r w:rsidRPr="00B65FE1">
        <w:rPr>
          <w:rFonts w:ascii="Palatino Linotype" w:eastAsia="Palatino Linotype" w:hAnsi="Palatino Linotype" w:cs="Palatino Linotype"/>
          <w:b/>
          <w:sz w:val="24"/>
          <w:szCs w:val="24"/>
        </w:rPr>
        <w:t>Considerando Cuarto</w:t>
      </w:r>
      <w:r w:rsidRPr="00B65FE1">
        <w:rPr>
          <w:rFonts w:ascii="Palatino Linotype" w:eastAsia="Palatino Linotype" w:hAnsi="Palatino Linotype" w:cs="Palatino Linotype"/>
          <w:sz w:val="24"/>
          <w:szCs w:val="24"/>
        </w:rPr>
        <w:t xml:space="preserve"> de esta resolución, se </w:t>
      </w:r>
      <w:r w:rsidRPr="00B65FE1">
        <w:rPr>
          <w:rFonts w:ascii="Palatino Linotype" w:eastAsia="Palatino Linotype" w:hAnsi="Palatino Linotype" w:cs="Palatino Linotype"/>
          <w:b/>
          <w:sz w:val="24"/>
          <w:szCs w:val="24"/>
        </w:rPr>
        <w:t xml:space="preserve">MODIFICAN </w:t>
      </w:r>
      <w:r w:rsidRPr="00B65FE1">
        <w:rPr>
          <w:rFonts w:ascii="Palatino Linotype" w:eastAsia="Palatino Linotype" w:hAnsi="Palatino Linotype" w:cs="Palatino Linotype"/>
          <w:sz w:val="24"/>
          <w:szCs w:val="24"/>
        </w:rPr>
        <w:t xml:space="preserve">las respuestas emitidas por el </w:t>
      </w:r>
      <w:r w:rsidRPr="00B65FE1">
        <w:rPr>
          <w:rFonts w:ascii="Palatino Linotype" w:eastAsia="Palatino Linotype" w:hAnsi="Palatino Linotype" w:cs="Palatino Linotype"/>
          <w:b/>
          <w:sz w:val="24"/>
          <w:szCs w:val="24"/>
        </w:rPr>
        <w:t>SUJETO OBLIGADO</w:t>
      </w:r>
      <w:r w:rsidRPr="00B65FE1">
        <w:rPr>
          <w:rFonts w:ascii="Palatino Linotype" w:eastAsia="Palatino Linotype" w:hAnsi="Palatino Linotype" w:cs="Palatino Linotype"/>
          <w:sz w:val="24"/>
          <w:szCs w:val="24"/>
        </w:rPr>
        <w:t>.</w:t>
      </w:r>
    </w:p>
    <w:p w14:paraId="51460BEB"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07442040" w14:textId="77777777" w:rsidR="00FE7ABB" w:rsidRPr="00B65FE1" w:rsidRDefault="00EA4063">
      <w:pPr>
        <w:spacing w:after="0" w:line="360" w:lineRule="auto"/>
        <w:ind w:right="49"/>
        <w:jc w:val="both"/>
        <w:rPr>
          <w:rFonts w:ascii="Palatino Linotype" w:eastAsia="Palatino Linotype" w:hAnsi="Palatino Linotype" w:cs="Palatino Linotype"/>
          <w:sz w:val="24"/>
          <w:szCs w:val="24"/>
        </w:rPr>
      </w:pPr>
      <w:bookmarkStart w:id="4" w:name="_heading=h.1fob9te" w:colFirst="0" w:colLast="0"/>
      <w:bookmarkEnd w:id="4"/>
      <w:r w:rsidRPr="00B65FE1">
        <w:rPr>
          <w:rFonts w:ascii="Palatino Linotype" w:eastAsia="Palatino Linotype" w:hAnsi="Palatino Linotype" w:cs="Palatino Linotype"/>
          <w:b/>
          <w:sz w:val="24"/>
          <w:szCs w:val="24"/>
        </w:rPr>
        <w:t>Segundo</w:t>
      </w:r>
      <w:r w:rsidRPr="00B65FE1">
        <w:rPr>
          <w:rFonts w:ascii="Palatino Linotype" w:eastAsia="Palatino Linotype" w:hAnsi="Palatino Linotype" w:cs="Palatino Linotype"/>
          <w:sz w:val="24"/>
          <w:szCs w:val="24"/>
        </w:rPr>
        <w:t xml:space="preserve">. Se </w:t>
      </w:r>
      <w:r w:rsidRPr="00B65FE1">
        <w:rPr>
          <w:rFonts w:ascii="Palatino Linotype" w:eastAsia="Palatino Linotype" w:hAnsi="Palatino Linotype" w:cs="Palatino Linotype"/>
          <w:b/>
          <w:sz w:val="24"/>
          <w:szCs w:val="24"/>
        </w:rPr>
        <w:t>ORDENA</w:t>
      </w:r>
      <w:r w:rsidRPr="00B65FE1">
        <w:rPr>
          <w:rFonts w:ascii="Palatino Linotype" w:eastAsia="Palatino Linotype" w:hAnsi="Palatino Linotype" w:cs="Palatino Linotype"/>
          <w:sz w:val="24"/>
          <w:szCs w:val="24"/>
        </w:rPr>
        <w:t xml:space="preserve"> al </w:t>
      </w:r>
      <w:r w:rsidRPr="00B65FE1">
        <w:rPr>
          <w:rFonts w:ascii="Palatino Linotype" w:eastAsia="Palatino Linotype" w:hAnsi="Palatino Linotype" w:cs="Palatino Linotype"/>
          <w:b/>
          <w:sz w:val="24"/>
          <w:szCs w:val="24"/>
        </w:rPr>
        <w:t>SUJETO OBLIGADO</w:t>
      </w:r>
      <w:r w:rsidRPr="00B65FE1">
        <w:rPr>
          <w:rFonts w:ascii="Palatino Linotype" w:eastAsia="Palatino Linotype" w:hAnsi="Palatino Linotype" w:cs="Palatino Linotype"/>
          <w:sz w:val="24"/>
          <w:szCs w:val="24"/>
        </w:rPr>
        <w:t xml:space="preserve"> a que, en términos del Considerando Cuarto y Quinto, haga entrega previa búsqueda exhaustiva y razonable, vía Sistema de Acceso a la Información Mexiquense, en versión pública correcta, de la siguiente información:</w:t>
      </w:r>
    </w:p>
    <w:p w14:paraId="5B95DD9D" w14:textId="77777777" w:rsidR="00FE7ABB" w:rsidRPr="00B65FE1" w:rsidRDefault="00FE7ABB">
      <w:pPr>
        <w:spacing w:after="0" w:line="360" w:lineRule="auto"/>
        <w:ind w:right="560"/>
        <w:jc w:val="both"/>
        <w:rPr>
          <w:rFonts w:ascii="Palatino Linotype" w:eastAsia="Palatino Linotype" w:hAnsi="Palatino Linotype" w:cs="Palatino Linotype"/>
          <w:b/>
        </w:rPr>
      </w:pPr>
    </w:p>
    <w:p w14:paraId="1F63A9E0" w14:textId="77777777" w:rsidR="00FE7ABB" w:rsidRPr="00B65FE1" w:rsidRDefault="00EA4063">
      <w:pPr>
        <w:numPr>
          <w:ilvl w:val="0"/>
          <w:numId w:val="6"/>
        </w:numPr>
        <w:pBdr>
          <w:top w:val="nil"/>
          <w:left w:val="nil"/>
          <w:bottom w:val="nil"/>
          <w:right w:val="nil"/>
          <w:between w:val="nil"/>
        </w:pBdr>
        <w:spacing w:after="0" w:line="360" w:lineRule="auto"/>
        <w:ind w:right="560"/>
        <w:jc w:val="both"/>
        <w:rPr>
          <w:rFonts w:ascii="Palatino Linotype" w:eastAsia="Palatino Linotype" w:hAnsi="Palatino Linotype" w:cs="Palatino Linotype"/>
          <w:b/>
        </w:rPr>
      </w:pPr>
      <w:r w:rsidRPr="00B65FE1">
        <w:rPr>
          <w:rFonts w:ascii="Palatino Linotype" w:eastAsia="Palatino Linotype" w:hAnsi="Palatino Linotype" w:cs="Palatino Linotype"/>
          <w:b/>
        </w:rPr>
        <w:t xml:space="preserve">Expedientes conformados con motivo de los procedimientos de Adjudicación Directa referidos en informe justificado. </w:t>
      </w:r>
    </w:p>
    <w:p w14:paraId="4D78C80C" w14:textId="77777777" w:rsidR="00FE7ABB" w:rsidRPr="00B65FE1" w:rsidRDefault="00FE7ABB">
      <w:pPr>
        <w:pBdr>
          <w:top w:val="nil"/>
          <w:left w:val="nil"/>
          <w:bottom w:val="nil"/>
          <w:right w:val="nil"/>
          <w:between w:val="nil"/>
        </w:pBdr>
        <w:spacing w:after="0" w:line="360" w:lineRule="auto"/>
        <w:ind w:left="720" w:right="560"/>
        <w:jc w:val="both"/>
        <w:rPr>
          <w:rFonts w:ascii="Palatino Linotype" w:eastAsia="Palatino Linotype" w:hAnsi="Palatino Linotype" w:cs="Palatino Linotype"/>
          <w:b/>
        </w:rPr>
      </w:pPr>
    </w:p>
    <w:p w14:paraId="2D9F4DC0" w14:textId="77777777" w:rsidR="00FE7ABB" w:rsidRPr="00B65FE1" w:rsidRDefault="00EA4063">
      <w:pPr>
        <w:spacing w:after="0"/>
        <w:ind w:left="567" w:right="615"/>
        <w:jc w:val="both"/>
        <w:rPr>
          <w:rFonts w:ascii="Palatino Linotype" w:eastAsia="Palatino Linotype" w:hAnsi="Palatino Linotype" w:cs="Palatino Linotype"/>
          <w:i/>
        </w:rPr>
      </w:pPr>
      <w:r w:rsidRPr="00B65FE1">
        <w:rPr>
          <w:rFonts w:ascii="Palatino Linotype" w:eastAsia="Palatino Linotype" w:hAnsi="Palatino Linotype" w:cs="Palatino Linotype"/>
          <w:i/>
        </w:rPr>
        <w:t xml:space="preserve">Deberá emitir el Acuerdo del Comité de Transparencia de conformidad con la Ley de Transparencia y Acceso a la Información Pública del Estado de México y Municipios, en el que funde y motive las razones sobre los datos que se supriman, eliminen o testen de los </w:t>
      </w:r>
      <w:r w:rsidRPr="00B65FE1">
        <w:rPr>
          <w:rFonts w:ascii="Palatino Linotype" w:eastAsia="Palatino Linotype" w:hAnsi="Palatino Linotype" w:cs="Palatino Linotype"/>
          <w:i/>
        </w:rPr>
        <w:lastRenderedPageBreak/>
        <w:t>soportes documentales objeto de las versiones públicas que se formulen y se pongan a disposición de la parte Recurrente, mismo que igualmente hará de su conocimiento.</w:t>
      </w:r>
    </w:p>
    <w:p w14:paraId="53768CF9" w14:textId="77777777" w:rsidR="00FE7ABB" w:rsidRPr="00B65FE1" w:rsidRDefault="00FE7ABB">
      <w:pPr>
        <w:spacing w:after="0" w:line="360" w:lineRule="auto"/>
        <w:ind w:right="49"/>
        <w:jc w:val="both"/>
        <w:rPr>
          <w:rFonts w:ascii="Palatino Linotype" w:eastAsia="Palatino Linotype" w:hAnsi="Palatino Linotype" w:cs="Palatino Linotype"/>
          <w:b/>
        </w:rPr>
      </w:pPr>
    </w:p>
    <w:p w14:paraId="060B1E94" w14:textId="77777777" w:rsidR="00FE7ABB" w:rsidRPr="00B65FE1" w:rsidRDefault="00EA4063">
      <w:pPr>
        <w:spacing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b/>
          <w:sz w:val="24"/>
          <w:szCs w:val="24"/>
        </w:rPr>
        <w:t>Tercero.</w:t>
      </w:r>
      <w:r w:rsidRPr="00B65FE1">
        <w:rPr>
          <w:rFonts w:ascii="Palatino Linotype" w:eastAsia="Palatino Linotype" w:hAnsi="Palatino Linotype" w:cs="Palatino Linotype"/>
          <w:sz w:val="24"/>
          <w:szCs w:val="24"/>
        </w:rPr>
        <w:t xml:space="preserve"> </w:t>
      </w:r>
      <w:r w:rsidRPr="00B65FE1">
        <w:rPr>
          <w:rFonts w:ascii="Palatino Linotype" w:eastAsia="Palatino Linotype" w:hAnsi="Palatino Linotype" w:cs="Palatino Linotype"/>
          <w:b/>
          <w:sz w:val="24"/>
          <w:szCs w:val="24"/>
        </w:rPr>
        <w:t xml:space="preserve">Notifíquese </w:t>
      </w:r>
      <w:r w:rsidRPr="00B65FE1">
        <w:rPr>
          <w:rFonts w:ascii="Palatino Linotype" w:eastAsia="Palatino Linotype" w:hAnsi="Palatino Linotype" w:cs="Palatino Linotype"/>
          <w:sz w:val="24"/>
          <w:szCs w:val="24"/>
        </w:rPr>
        <w:t>la presente resolución al T</w:t>
      </w:r>
      <w:r w:rsidRPr="00B65FE1">
        <w:rPr>
          <w:rFonts w:ascii="Palatino Linotype" w:eastAsia="Palatino Linotype" w:hAnsi="Palatino Linotype" w:cs="Palatino Linotype"/>
          <w:b/>
          <w:sz w:val="24"/>
          <w:szCs w:val="24"/>
        </w:rPr>
        <w:t xml:space="preserve">itular de la Unidad de Transparencia </w:t>
      </w:r>
      <w:r w:rsidRPr="00B65FE1">
        <w:rPr>
          <w:rFonts w:ascii="Palatino Linotype" w:eastAsia="Palatino Linotype" w:hAnsi="Palatino Linotype" w:cs="Palatino Linotype"/>
          <w:sz w:val="24"/>
          <w:szCs w:val="24"/>
        </w:rPr>
        <w:t xml:space="preserve">del </w:t>
      </w:r>
      <w:r w:rsidRPr="00B65FE1">
        <w:rPr>
          <w:rFonts w:ascii="Palatino Linotype" w:eastAsia="Palatino Linotype" w:hAnsi="Palatino Linotype" w:cs="Palatino Linotype"/>
          <w:b/>
          <w:sz w:val="24"/>
          <w:szCs w:val="24"/>
        </w:rPr>
        <w:t>SUJETO OBLIGADO</w:t>
      </w:r>
      <w:r w:rsidRPr="00B65FE1">
        <w:rPr>
          <w:rFonts w:ascii="Palatino Linotype" w:eastAsia="Palatino Linotype" w:hAnsi="Palatino Linotype" w:cs="Palatino Linotype"/>
          <w:sz w:val="24"/>
          <w:szCs w:val="24"/>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216de la Ley  de Transparencia y Acceso a la Información Pública del Estado de México y Municipios.</w:t>
      </w:r>
    </w:p>
    <w:p w14:paraId="73A0B960"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77F49F1E" w14:textId="77777777" w:rsidR="00FE7ABB" w:rsidRPr="00B65FE1" w:rsidRDefault="00EA4063">
      <w:pPr>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b/>
          <w:sz w:val="24"/>
          <w:szCs w:val="24"/>
        </w:rPr>
        <w:t>Cuarto.</w:t>
      </w:r>
      <w:r w:rsidRPr="00B65FE1">
        <w:rPr>
          <w:rFonts w:ascii="Palatino Linotype" w:eastAsia="Palatino Linotype" w:hAnsi="Palatino Linotype" w:cs="Palatino Linotype"/>
          <w:sz w:val="24"/>
          <w:szCs w:val="24"/>
        </w:rPr>
        <w:t xml:space="preserve"> </w:t>
      </w:r>
      <w:r w:rsidRPr="00B65FE1">
        <w:rPr>
          <w:rFonts w:ascii="Palatino Linotype" w:eastAsia="Palatino Linotype" w:hAnsi="Palatino Linotype" w:cs="Palatino Linotype"/>
          <w:b/>
          <w:sz w:val="24"/>
          <w:szCs w:val="24"/>
        </w:rPr>
        <w:t>Notifíquese vía SAIMEX</w:t>
      </w:r>
      <w:r w:rsidRPr="00B65FE1">
        <w:rPr>
          <w:rFonts w:ascii="Palatino Linotype" w:eastAsia="Palatino Linotype" w:hAnsi="Palatino Linotype" w:cs="Palatino Linotype"/>
          <w:sz w:val="24"/>
          <w:szCs w:val="24"/>
        </w:rPr>
        <w:t xml:space="preserve"> a la parte </w:t>
      </w:r>
      <w:r w:rsidRPr="00B65FE1">
        <w:rPr>
          <w:rFonts w:ascii="Palatino Linotype" w:eastAsia="Palatino Linotype" w:hAnsi="Palatino Linotype" w:cs="Palatino Linotype"/>
          <w:b/>
          <w:sz w:val="24"/>
          <w:szCs w:val="24"/>
        </w:rPr>
        <w:t xml:space="preserve">RECURRENTE </w:t>
      </w:r>
      <w:r w:rsidRPr="00B65FE1">
        <w:rPr>
          <w:rFonts w:ascii="Palatino Linotype" w:eastAsia="Palatino Linotype" w:hAnsi="Palatino Linotype" w:cs="Palatino Linotype"/>
          <w:sz w:val="24"/>
          <w:szCs w:val="24"/>
        </w:rPr>
        <w:t xml:space="preserve">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7E893CDA"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71F07A3E" w14:textId="77777777" w:rsidR="00FE7ABB" w:rsidRPr="00B65FE1" w:rsidRDefault="00EA4063">
      <w:pPr>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b/>
          <w:sz w:val="24"/>
          <w:szCs w:val="24"/>
        </w:rPr>
        <w:t>Quinto.</w:t>
      </w:r>
      <w:r w:rsidRPr="00B65FE1">
        <w:rPr>
          <w:rFonts w:ascii="Palatino Linotype" w:eastAsia="Palatino Linotype" w:hAnsi="Palatino Linotype" w:cs="Palatino Linotype"/>
          <w:sz w:val="24"/>
          <w:szCs w:val="24"/>
        </w:rPr>
        <w:t xml:space="preserve"> De conformidad con el artículo 198 de la Ley de Transparencia y Acceso a la Información Pública del Estado de México y Municipios, de considerarlo procedente, </w:t>
      </w:r>
      <w:r w:rsidRPr="00B65FE1">
        <w:rPr>
          <w:rFonts w:ascii="Palatino Linotype" w:eastAsia="Palatino Linotype" w:hAnsi="Palatino Linotype" w:cs="Palatino Linotype"/>
          <w:sz w:val="24"/>
          <w:szCs w:val="24"/>
        </w:rPr>
        <w:lastRenderedPageBreak/>
        <w:t xml:space="preserve">el </w:t>
      </w:r>
      <w:r w:rsidRPr="00B65FE1">
        <w:rPr>
          <w:rFonts w:ascii="Palatino Linotype" w:eastAsia="Palatino Linotype" w:hAnsi="Palatino Linotype" w:cs="Palatino Linotype"/>
          <w:b/>
          <w:sz w:val="24"/>
          <w:szCs w:val="24"/>
        </w:rPr>
        <w:t>SUJETO OBLIGADO</w:t>
      </w:r>
      <w:r w:rsidRPr="00B65FE1">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318E90E3" w14:textId="77777777" w:rsidR="00FE7ABB" w:rsidRPr="00B65FE1" w:rsidRDefault="00FE7ABB">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p>
    <w:p w14:paraId="455931C0" w14:textId="77777777" w:rsidR="00FE7ABB" w:rsidRPr="00B65FE1" w:rsidRDefault="00EA4063">
      <w:pPr>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TERCERA SESIÓN ORDINARIA CELEBRADA EL TREINTA Y UNO DE ENERO DE DOS MIL VEINTICUATRO, ANTE EL SECRETARIO TÉCNICO DEL PLENO ALEXIS TAPIA RAMÍREZ. </w:t>
      </w:r>
    </w:p>
    <w:p w14:paraId="09D67210"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02E28517"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47187C73"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116B315B"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585137EA"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3EDAED44" w14:textId="77777777"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6FCD1AB3" w14:textId="6E5A8FE5" w:rsidR="00FE7ABB" w:rsidRPr="00B65FE1" w:rsidRDefault="00FE7ABB">
      <w:pPr>
        <w:spacing w:after="0" w:line="360" w:lineRule="auto"/>
        <w:ind w:right="49"/>
        <w:jc w:val="both"/>
        <w:rPr>
          <w:rFonts w:ascii="Palatino Linotype" w:eastAsia="Palatino Linotype" w:hAnsi="Palatino Linotype" w:cs="Palatino Linotype"/>
          <w:sz w:val="24"/>
          <w:szCs w:val="24"/>
        </w:rPr>
      </w:pPr>
    </w:p>
    <w:p w14:paraId="234F27D9" w14:textId="2EB879CA" w:rsidR="00B65FE1" w:rsidRPr="00B65FE1" w:rsidRDefault="00B65FE1">
      <w:pPr>
        <w:spacing w:after="0" w:line="360" w:lineRule="auto"/>
        <w:ind w:right="49"/>
        <w:jc w:val="both"/>
        <w:rPr>
          <w:rFonts w:ascii="Palatino Linotype" w:eastAsia="Palatino Linotype" w:hAnsi="Palatino Linotype" w:cs="Palatino Linotype"/>
          <w:sz w:val="24"/>
          <w:szCs w:val="24"/>
        </w:rPr>
      </w:pPr>
    </w:p>
    <w:p w14:paraId="7624F892" w14:textId="0360F01B" w:rsidR="00B65FE1" w:rsidRPr="00B65FE1" w:rsidRDefault="00B65FE1">
      <w:pPr>
        <w:spacing w:after="0" w:line="360" w:lineRule="auto"/>
        <w:ind w:right="49"/>
        <w:jc w:val="both"/>
        <w:rPr>
          <w:rFonts w:ascii="Palatino Linotype" w:eastAsia="Palatino Linotype" w:hAnsi="Palatino Linotype" w:cs="Palatino Linotype"/>
          <w:sz w:val="24"/>
          <w:szCs w:val="24"/>
        </w:rPr>
      </w:pPr>
    </w:p>
    <w:p w14:paraId="38E7E10C" w14:textId="32B16DC4" w:rsidR="00B65FE1" w:rsidRPr="00B65FE1" w:rsidRDefault="00B65FE1">
      <w:pPr>
        <w:spacing w:after="0" w:line="360" w:lineRule="auto"/>
        <w:ind w:right="49"/>
        <w:jc w:val="both"/>
        <w:rPr>
          <w:rFonts w:ascii="Palatino Linotype" w:eastAsia="Palatino Linotype" w:hAnsi="Palatino Linotype" w:cs="Palatino Linotype"/>
          <w:sz w:val="24"/>
          <w:szCs w:val="24"/>
        </w:rPr>
      </w:pPr>
    </w:p>
    <w:p w14:paraId="5BCCBAF6" w14:textId="582D6980" w:rsidR="00B65FE1" w:rsidRPr="00B65FE1" w:rsidRDefault="00B65FE1">
      <w:pPr>
        <w:spacing w:after="0" w:line="360" w:lineRule="auto"/>
        <w:ind w:right="49"/>
        <w:jc w:val="both"/>
        <w:rPr>
          <w:rFonts w:ascii="Palatino Linotype" w:eastAsia="Palatino Linotype" w:hAnsi="Palatino Linotype" w:cs="Palatino Linotype"/>
          <w:sz w:val="24"/>
          <w:szCs w:val="24"/>
        </w:rPr>
      </w:pPr>
    </w:p>
    <w:p w14:paraId="6135302F" w14:textId="50866F5D" w:rsidR="00B65FE1" w:rsidRPr="00B65FE1" w:rsidRDefault="00B65FE1">
      <w:pPr>
        <w:spacing w:after="0" w:line="360" w:lineRule="auto"/>
        <w:ind w:right="49"/>
        <w:jc w:val="both"/>
        <w:rPr>
          <w:rFonts w:ascii="Palatino Linotype" w:eastAsia="Palatino Linotype" w:hAnsi="Palatino Linotype" w:cs="Palatino Linotype"/>
          <w:sz w:val="24"/>
          <w:szCs w:val="24"/>
        </w:rPr>
      </w:pPr>
    </w:p>
    <w:p w14:paraId="506B1907" w14:textId="77777777" w:rsidR="00B65FE1" w:rsidRPr="00B65FE1" w:rsidRDefault="00B65FE1">
      <w:pPr>
        <w:spacing w:after="0" w:line="360" w:lineRule="auto"/>
        <w:ind w:right="49"/>
        <w:jc w:val="both"/>
        <w:rPr>
          <w:rFonts w:ascii="Palatino Linotype" w:eastAsia="Palatino Linotype" w:hAnsi="Palatino Linotype" w:cs="Palatino Linotype"/>
          <w:sz w:val="24"/>
          <w:szCs w:val="24"/>
        </w:rPr>
      </w:pPr>
    </w:p>
    <w:sectPr w:rsidR="00B65FE1" w:rsidRPr="00B65FE1">
      <w:headerReference w:type="default" r:id="rId13"/>
      <w:footerReference w:type="default" r:id="rId14"/>
      <w:headerReference w:type="first" r:id="rId15"/>
      <w:footerReference w:type="first" r:id="rId16"/>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5A57B" w14:textId="77777777" w:rsidR="00F41272" w:rsidRDefault="00F41272">
      <w:pPr>
        <w:spacing w:after="0" w:line="240" w:lineRule="auto"/>
      </w:pPr>
      <w:r>
        <w:separator/>
      </w:r>
    </w:p>
  </w:endnote>
  <w:endnote w:type="continuationSeparator" w:id="0">
    <w:p w14:paraId="485C8190" w14:textId="77777777" w:rsidR="00F41272" w:rsidRDefault="00F41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852AD" w14:textId="77777777" w:rsidR="00FE7ABB" w:rsidRDefault="00EA406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E2E72">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E2E72">
      <w:rPr>
        <w:b/>
        <w:noProof/>
        <w:color w:val="000000"/>
        <w:sz w:val="24"/>
        <w:szCs w:val="24"/>
      </w:rPr>
      <w:t>59</w:t>
    </w:r>
    <w:r>
      <w:rPr>
        <w:b/>
        <w:color w:val="000000"/>
        <w:sz w:val="24"/>
        <w:szCs w:val="24"/>
      </w:rPr>
      <w:fldChar w:fldCharType="end"/>
    </w:r>
  </w:p>
  <w:p w14:paraId="05088E2E" w14:textId="77777777" w:rsidR="00FE7ABB" w:rsidRDefault="00FE7ABB">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C348E" w14:textId="77777777" w:rsidR="00FE7ABB" w:rsidRDefault="00EA406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E2E72">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E2E72">
      <w:rPr>
        <w:b/>
        <w:noProof/>
        <w:color w:val="000000"/>
        <w:sz w:val="24"/>
        <w:szCs w:val="24"/>
      </w:rPr>
      <w:t>59</w:t>
    </w:r>
    <w:r>
      <w:rPr>
        <w:b/>
        <w:color w:val="000000"/>
        <w:sz w:val="24"/>
        <w:szCs w:val="24"/>
      </w:rPr>
      <w:fldChar w:fldCharType="end"/>
    </w:r>
  </w:p>
  <w:p w14:paraId="0028DADF" w14:textId="77777777" w:rsidR="00FE7ABB" w:rsidRDefault="00FE7AB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1E2D5" w14:textId="77777777" w:rsidR="00F41272" w:rsidRDefault="00F41272">
      <w:pPr>
        <w:spacing w:after="0" w:line="240" w:lineRule="auto"/>
      </w:pPr>
      <w:r>
        <w:separator/>
      </w:r>
    </w:p>
  </w:footnote>
  <w:footnote w:type="continuationSeparator" w:id="0">
    <w:p w14:paraId="655EB038" w14:textId="77777777" w:rsidR="00F41272" w:rsidRDefault="00F412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3BAA1" w14:textId="77777777" w:rsidR="00FE7ABB" w:rsidRDefault="00EA4063">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26BC99F2" wp14:editId="2C6AA544">
          <wp:simplePos x="0" y="0"/>
          <wp:positionH relativeFrom="column">
            <wp:posOffset>-717549</wp:posOffset>
          </wp:positionH>
          <wp:positionV relativeFrom="paragraph">
            <wp:posOffset>-250189</wp:posOffset>
          </wp:positionV>
          <wp:extent cx="7809876" cy="10165823"/>
          <wp:effectExtent l="0" t="0" r="0" b="0"/>
          <wp:wrapNone/>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1"/>
      <w:tblW w:w="5603" w:type="dxa"/>
      <w:tblInd w:w="3611" w:type="dxa"/>
      <w:tblLayout w:type="fixed"/>
      <w:tblLook w:val="0400" w:firstRow="0" w:lastRow="0" w:firstColumn="0" w:lastColumn="0" w:noHBand="0" w:noVBand="1"/>
    </w:tblPr>
    <w:tblGrid>
      <w:gridCol w:w="2551"/>
      <w:gridCol w:w="3052"/>
    </w:tblGrid>
    <w:tr w:rsidR="00FE7ABB" w14:paraId="0EEDF416" w14:textId="77777777">
      <w:tc>
        <w:tcPr>
          <w:tcW w:w="2551" w:type="dxa"/>
          <w:vAlign w:val="center"/>
        </w:tcPr>
        <w:p w14:paraId="2E1B9638" w14:textId="77777777" w:rsidR="00FE7ABB" w:rsidRDefault="00EA406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p w14:paraId="735EB31D" w14:textId="77777777" w:rsidR="00FE7ABB" w:rsidRDefault="00FE7AB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130A5866" w14:textId="77777777" w:rsidR="00FE7ABB" w:rsidRDefault="00EA406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03004/INFOEM/IP/RR/2023 y acumulado</w:t>
          </w:r>
        </w:p>
      </w:tc>
    </w:tr>
    <w:tr w:rsidR="00FE7ABB" w14:paraId="7B369D83" w14:textId="77777777">
      <w:trPr>
        <w:trHeight w:val="217"/>
      </w:trPr>
      <w:tc>
        <w:tcPr>
          <w:tcW w:w="2551" w:type="dxa"/>
          <w:vAlign w:val="center"/>
        </w:tcPr>
        <w:p w14:paraId="59B997DA" w14:textId="77777777" w:rsidR="00FE7ABB" w:rsidRDefault="00EA406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40037850" w14:textId="77777777" w:rsidR="00FE7ABB" w:rsidRDefault="00FE7AB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602B610A" w14:textId="77777777" w:rsidR="00FE7ABB" w:rsidRDefault="00EA4063">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Ayuntamiento de </w:t>
          </w:r>
          <w:proofErr w:type="spellStart"/>
          <w:r>
            <w:rPr>
              <w:rFonts w:ascii="Palatino Linotype" w:eastAsia="Palatino Linotype" w:hAnsi="Palatino Linotype" w:cs="Palatino Linotype"/>
              <w:b/>
              <w:color w:val="000000"/>
            </w:rPr>
            <w:t>Capulhuac</w:t>
          </w:r>
          <w:proofErr w:type="spellEnd"/>
        </w:p>
      </w:tc>
    </w:tr>
    <w:tr w:rsidR="00FE7ABB" w14:paraId="4B8D2719" w14:textId="77777777">
      <w:tc>
        <w:tcPr>
          <w:tcW w:w="2551" w:type="dxa"/>
          <w:vAlign w:val="center"/>
        </w:tcPr>
        <w:p w14:paraId="7945A578" w14:textId="77777777" w:rsidR="00FE7ABB" w:rsidRDefault="00EA406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7FE9E899" w14:textId="77777777" w:rsidR="00FE7ABB" w:rsidRDefault="00EA406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0121CB1E" w14:textId="77777777" w:rsidR="00FE7ABB" w:rsidRDefault="00FE7ABB">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7CBCB" w14:textId="77777777" w:rsidR="00FE7ABB" w:rsidRDefault="00EA4063">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lang w:eastAsia="es-MX"/>
      </w:rPr>
      <w:drawing>
        <wp:anchor distT="0" distB="0" distL="0" distR="0" simplePos="0" relativeHeight="251659264" behindDoc="1" locked="0" layoutInCell="1" hidden="0" allowOverlap="1" wp14:anchorId="1252FF11" wp14:editId="150FEF18">
          <wp:simplePos x="0" y="0"/>
          <wp:positionH relativeFrom="column">
            <wp:posOffset>-725804</wp:posOffset>
          </wp:positionH>
          <wp:positionV relativeFrom="paragraph">
            <wp:posOffset>-29843</wp:posOffset>
          </wp:positionV>
          <wp:extent cx="7809865" cy="10165715"/>
          <wp:effectExtent l="0" t="0" r="0" b="0"/>
          <wp:wrapNone/>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5603" w:type="dxa"/>
      <w:tblInd w:w="3611" w:type="dxa"/>
      <w:tblLayout w:type="fixed"/>
      <w:tblLook w:val="0400" w:firstRow="0" w:lastRow="0" w:firstColumn="0" w:lastColumn="0" w:noHBand="0" w:noVBand="1"/>
    </w:tblPr>
    <w:tblGrid>
      <w:gridCol w:w="2551"/>
      <w:gridCol w:w="3052"/>
    </w:tblGrid>
    <w:tr w:rsidR="00FE7ABB" w14:paraId="4B3DE2F4" w14:textId="77777777">
      <w:tc>
        <w:tcPr>
          <w:tcW w:w="2551" w:type="dxa"/>
          <w:vAlign w:val="center"/>
        </w:tcPr>
        <w:p w14:paraId="3BD1DB4D" w14:textId="77777777" w:rsidR="00FE7ABB" w:rsidRDefault="00EA406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p w14:paraId="7CD6E76B" w14:textId="77777777" w:rsidR="00FE7ABB" w:rsidRDefault="00FE7AB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5B78FAE4" w14:textId="77777777" w:rsidR="00FE7ABB" w:rsidRDefault="00EA406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03004/INFOEM/IP/RR/2023 y acumulado</w:t>
          </w:r>
        </w:p>
      </w:tc>
    </w:tr>
    <w:tr w:rsidR="00FE7ABB" w14:paraId="2DEC6632" w14:textId="77777777">
      <w:tc>
        <w:tcPr>
          <w:tcW w:w="2551" w:type="dxa"/>
          <w:vAlign w:val="center"/>
        </w:tcPr>
        <w:p w14:paraId="20389A96" w14:textId="77777777" w:rsidR="00FE7ABB" w:rsidRDefault="00EA406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368F2E35" w14:textId="77777777" w:rsidR="00FE7ABB" w:rsidRDefault="00FE7AB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r>
    <w:tr w:rsidR="00FE7ABB" w14:paraId="69CC55D2" w14:textId="77777777">
      <w:trPr>
        <w:trHeight w:val="152"/>
      </w:trPr>
      <w:tc>
        <w:tcPr>
          <w:tcW w:w="2551" w:type="dxa"/>
          <w:vAlign w:val="center"/>
        </w:tcPr>
        <w:p w14:paraId="611955D1" w14:textId="77777777" w:rsidR="00FE7ABB" w:rsidRDefault="00EA4063">
          <w:pP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23FE21F9" w14:textId="77777777" w:rsidR="00FE7ABB" w:rsidRDefault="00FE7ABB">
          <w:pP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676A0846" w14:textId="77777777" w:rsidR="00FE7ABB" w:rsidRDefault="00EA4063">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Ayuntamiento de </w:t>
          </w:r>
          <w:proofErr w:type="spellStart"/>
          <w:r>
            <w:rPr>
              <w:rFonts w:ascii="Palatino Linotype" w:eastAsia="Palatino Linotype" w:hAnsi="Palatino Linotype" w:cs="Palatino Linotype"/>
              <w:b/>
              <w:color w:val="000000"/>
            </w:rPr>
            <w:t>Capulhuac</w:t>
          </w:r>
          <w:proofErr w:type="spellEnd"/>
        </w:p>
      </w:tc>
    </w:tr>
    <w:tr w:rsidR="00FE7ABB" w14:paraId="3B31ACFB" w14:textId="77777777">
      <w:tc>
        <w:tcPr>
          <w:tcW w:w="2551" w:type="dxa"/>
          <w:vAlign w:val="center"/>
        </w:tcPr>
        <w:p w14:paraId="5F0544CF" w14:textId="77777777" w:rsidR="00FE7ABB" w:rsidRDefault="00EA406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682DAC23" w14:textId="77777777" w:rsidR="00FE7ABB" w:rsidRDefault="00EA406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7BC5F318" w14:textId="77777777" w:rsidR="00FE7ABB" w:rsidRDefault="00EA4063">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57CF"/>
    <w:multiLevelType w:val="multilevel"/>
    <w:tmpl w:val="C2AAA1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57411C"/>
    <w:multiLevelType w:val="multilevel"/>
    <w:tmpl w:val="0B2E581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0BA2691E"/>
    <w:multiLevelType w:val="multilevel"/>
    <w:tmpl w:val="D3C4A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0F20350"/>
    <w:multiLevelType w:val="multilevel"/>
    <w:tmpl w:val="A924726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3CF7118C"/>
    <w:multiLevelType w:val="multilevel"/>
    <w:tmpl w:val="921816E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15:restartNumberingAfterBreak="0">
    <w:nsid w:val="3DAF29C5"/>
    <w:multiLevelType w:val="multilevel"/>
    <w:tmpl w:val="5C1E864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4543601A"/>
    <w:multiLevelType w:val="multilevel"/>
    <w:tmpl w:val="02B4F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8E47ADE"/>
    <w:multiLevelType w:val="multilevel"/>
    <w:tmpl w:val="E070CE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57170E2"/>
    <w:multiLevelType w:val="multilevel"/>
    <w:tmpl w:val="B4A25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B072920"/>
    <w:multiLevelType w:val="multilevel"/>
    <w:tmpl w:val="CDA25D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3205F89"/>
    <w:multiLevelType w:val="multilevel"/>
    <w:tmpl w:val="C17C29F8"/>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4"/>
  </w:num>
  <w:num w:numId="4">
    <w:abstractNumId w:val="9"/>
  </w:num>
  <w:num w:numId="5">
    <w:abstractNumId w:val="7"/>
  </w:num>
  <w:num w:numId="6">
    <w:abstractNumId w:val="0"/>
  </w:num>
  <w:num w:numId="7">
    <w:abstractNumId w:val="8"/>
  </w:num>
  <w:num w:numId="8">
    <w:abstractNumId w:val="6"/>
  </w:num>
  <w:num w:numId="9">
    <w:abstractNumId w:val="2"/>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ABB"/>
    <w:rsid w:val="004C7837"/>
    <w:rsid w:val="0076623C"/>
    <w:rsid w:val="008063FF"/>
    <w:rsid w:val="009E2E72"/>
    <w:rsid w:val="009F6C6E"/>
    <w:rsid w:val="00B65FE1"/>
    <w:rsid w:val="00BE6733"/>
    <w:rsid w:val="00EA4063"/>
    <w:rsid w:val="00F41272"/>
    <w:rsid w:val="00F47902"/>
    <w:rsid w:val="00FE7A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476D8"/>
  <w15:docId w15:val="{A34750B3-1629-4AA9-9C63-0C7A7A54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49F"/>
    <w:rPr>
      <w:rFonts w:eastAsia="Times New Roman" w:cs="Times New Roman"/>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
    <w:tblPr>
      <w:tblStyleRowBandSize w:val="1"/>
      <w:tblStyleColBandSize w:val="1"/>
      <w:tblCellMar>
        <w:top w:w="15" w:type="dxa"/>
        <w:left w:w="15" w:type="dxa"/>
        <w:bottom w:w="15" w:type="dxa"/>
        <w:right w:w="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table" w:customStyle="1" w:styleId="2">
    <w:name w:val="2"/>
    <w:basedOn w:val="TableNormal1"/>
    <w:tblPr>
      <w:tblStyleRowBandSize w:val="1"/>
      <w:tblStyleColBandSize w:val="1"/>
      <w:tblCellMar>
        <w:top w:w="15" w:type="dxa"/>
        <w:left w:w="115" w:type="dxa"/>
        <w:bottom w:w="15" w:type="dxa"/>
        <w:right w:w="115" w:type="dxa"/>
      </w:tblCellMar>
    </w:tblPr>
  </w:style>
  <w:style w:type="table" w:customStyle="1" w:styleId="1">
    <w:name w:val="1"/>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5" w:type="dxa"/>
        <w:left w:w="115" w:type="dxa"/>
        <w:bottom w:w="15" w:type="dxa"/>
        <w:right w:w="115" w:type="dxa"/>
      </w:tblCellMar>
    </w:tblPr>
  </w:style>
  <w:style w:type="table" w:customStyle="1" w:styleId="a1">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traloriadf.gob.mx/contraloria/cursos/ADQUISICIONES/paginas/32.ph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b.mx/sfp/acciones-y-programas/1-3-3-adjudicacion-direct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dcG03KCCGLJoJUKewxFKJ3BVMg==">CgMxLjAyCWguMzBqMHpsbDIIaC5namRneHMyCWguM3pueXNoNzIJaC4xZm9iOXRlOAByITFHSF9qTWgyejRnR3V5aUZiRDliNGFnaFU1cmp1dVEtZQ==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13569</Words>
  <Characters>74634</Characters>
  <Application>Microsoft Office Word</Application>
  <DocSecurity>0</DocSecurity>
  <Lines>621</Lines>
  <Paragraphs>176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88027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INFOEM563</cp:lastModifiedBy>
  <cp:revision>2</cp:revision>
  <cp:lastPrinted>2024-02-02T15:56:00Z</cp:lastPrinted>
  <dcterms:created xsi:type="dcterms:W3CDTF">2024-02-06T19:17:00Z</dcterms:created>
  <dcterms:modified xsi:type="dcterms:W3CDTF">2024-02-06T19:17:00Z</dcterms:modified>
</cp:coreProperties>
</file>