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A19F" w14:textId="77777777" w:rsidR="00691797" w:rsidRPr="00AE3077" w:rsidRDefault="0094254C">
      <w:pPr>
        <w:spacing w:before="240"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veinticinco de septiembre de dos mil veinticuatro.</w:t>
      </w:r>
    </w:p>
    <w:p w14:paraId="630015EC"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1555E251"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Visto </w:t>
      </w:r>
      <w:r w:rsidRPr="00AE3077">
        <w:rPr>
          <w:rFonts w:ascii="Palatino Linotype" w:eastAsia="Palatino Linotype" w:hAnsi="Palatino Linotype" w:cs="Palatino Linotype"/>
          <w:sz w:val="24"/>
          <w:szCs w:val="24"/>
        </w:rPr>
        <w:t xml:space="preserve">el expediente relativo al recurso de revisión </w:t>
      </w:r>
      <w:r w:rsidRPr="00AE3077">
        <w:rPr>
          <w:rFonts w:ascii="Palatino Linotype" w:eastAsia="Palatino Linotype" w:hAnsi="Palatino Linotype" w:cs="Palatino Linotype"/>
          <w:b/>
          <w:sz w:val="24"/>
          <w:szCs w:val="24"/>
        </w:rPr>
        <w:t>03939/INFOEM/IP/RR/2024</w:t>
      </w:r>
      <w:r w:rsidRPr="00AE3077">
        <w:rPr>
          <w:rFonts w:ascii="Palatino Linotype" w:eastAsia="Palatino Linotype" w:hAnsi="Palatino Linotype" w:cs="Palatino Linotype"/>
          <w:sz w:val="24"/>
          <w:szCs w:val="24"/>
        </w:rPr>
        <w:t>, interpuesto por</w:t>
      </w:r>
      <w:r w:rsidRPr="00AE3077">
        <w:rPr>
          <w:rFonts w:ascii="Palatino Linotype" w:eastAsia="Palatino Linotype" w:hAnsi="Palatino Linotype" w:cs="Palatino Linotype"/>
          <w:b/>
          <w:sz w:val="24"/>
          <w:szCs w:val="24"/>
        </w:rPr>
        <w:t xml:space="preserve"> un particular de manera anónima</w:t>
      </w:r>
      <w:r w:rsidRPr="00AE3077">
        <w:rPr>
          <w:rFonts w:ascii="Palatino Linotype" w:eastAsia="Palatino Linotype" w:hAnsi="Palatino Linotype" w:cs="Palatino Linotype"/>
          <w:sz w:val="24"/>
          <w:szCs w:val="24"/>
        </w:rPr>
        <w:t xml:space="preserve">, en lo sucesivo se le denominara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xml:space="preserve">, en contra de la respuesta a la solicitud de información con número de folio </w:t>
      </w:r>
      <w:r w:rsidRPr="00AE3077">
        <w:rPr>
          <w:rFonts w:ascii="Palatino Linotype" w:eastAsia="Palatino Linotype" w:hAnsi="Palatino Linotype" w:cs="Palatino Linotype"/>
          <w:b/>
          <w:sz w:val="24"/>
          <w:szCs w:val="24"/>
        </w:rPr>
        <w:t>00388/SF/IP/2024</w:t>
      </w:r>
      <w:r w:rsidRPr="00AE3077">
        <w:rPr>
          <w:rFonts w:ascii="Palatino Linotype" w:eastAsia="Palatino Linotype" w:hAnsi="Palatino Linotype" w:cs="Palatino Linotype"/>
          <w:sz w:val="24"/>
          <w:szCs w:val="24"/>
        </w:rPr>
        <w:t>, por parte de la</w:t>
      </w:r>
      <w:r w:rsidRPr="00AE3077">
        <w:rPr>
          <w:rFonts w:ascii="Palatino Linotype" w:eastAsia="Palatino Linotype" w:hAnsi="Palatino Linotype" w:cs="Palatino Linotype"/>
          <w:b/>
          <w:sz w:val="24"/>
          <w:szCs w:val="24"/>
        </w:rPr>
        <w:t xml:space="preserve"> Secretaría de Finanzas</w:t>
      </w:r>
      <w:r w:rsidRPr="00AE3077">
        <w:rPr>
          <w:rFonts w:ascii="Palatino Linotype" w:eastAsia="Palatino Linotype" w:hAnsi="Palatino Linotype" w:cs="Palatino Linotype"/>
          <w:sz w:val="24"/>
          <w:szCs w:val="24"/>
        </w:rPr>
        <w:t>, en lo sucesivo</w:t>
      </w:r>
      <w:r w:rsidRPr="00AE3077">
        <w:rPr>
          <w:rFonts w:ascii="Palatino Linotype" w:eastAsia="Palatino Linotype" w:hAnsi="Palatino Linotype" w:cs="Palatino Linotype"/>
          <w:b/>
          <w:sz w:val="24"/>
          <w:szCs w:val="24"/>
        </w:rPr>
        <w:t xml:space="preserve"> EL SUJETO OBLIGADO; </w:t>
      </w:r>
      <w:r w:rsidRPr="00AE3077">
        <w:rPr>
          <w:rFonts w:ascii="Palatino Linotype" w:eastAsia="Palatino Linotype" w:hAnsi="Palatino Linotype" w:cs="Palatino Linotype"/>
          <w:sz w:val="24"/>
          <w:szCs w:val="24"/>
        </w:rPr>
        <w:t>se procede a dictar la presente resolución, con base en lo siguiente.</w:t>
      </w:r>
    </w:p>
    <w:p w14:paraId="1AD80044"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6B8EE513" w14:textId="77777777" w:rsidR="00691797" w:rsidRPr="00AE3077" w:rsidRDefault="0094254C">
      <w:pPr>
        <w:spacing w:after="0" w:line="360" w:lineRule="auto"/>
        <w:ind w:right="51"/>
        <w:jc w:val="center"/>
        <w:rPr>
          <w:rFonts w:ascii="Palatino Linotype" w:eastAsia="Palatino Linotype" w:hAnsi="Palatino Linotype" w:cs="Palatino Linotype"/>
          <w:b/>
          <w:sz w:val="24"/>
          <w:szCs w:val="24"/>
        </w:rPr>
      </w:pPr>
      <w:r w:rsidRPr="00AE3077">
        <w:rPr>
          <w:rFonts w:ascii="Palatino Linotype" w:eastAsia="Palatino Linotype" w:hAnsi="Palatino Linotype" w:cs="Palatino Linotype"/>
          <w:b/>
          <w:sz w:val="24"/>
          <w:szCs w:val="24"/>
        </w:rPr>
        <w:t>A N T E C E D E N T E S</w:t>
      </w:r>
    </w:p>
    <w:p w14:paraId="63F708D4" w14:textId="77777777" w:rsidR="00691797" w:rsidRPr="00AE3077" w:rsidRDefault="00691797">
      <w:pPr>
        <w:spacing w:after="0" w:line="360" w:lineRule="auto"/>
        <w:ind w:right="51"/>
        <w:jc w:val="center"/>
        <w:rPr>
          <w:rFonts w:ascii="Palatino Linotype" w:eastAsia="Palatino Linotype" w:hAnsi="Palatino Linotype" w:cs="Palatino Linotype"/>
          <w:sz w:val="24"/>
          <w:szCs w:val="24"/>
        </w:rPr>
      </w:pPr>
    </w:p>
    <w:p w14:paraId="171AA1AF"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1.</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 xml:space="preserve">SOLICITUD DE INFORMACIÓN. </w:t>
      </w:r>
      <w:r w:rsidRPr="00AE3077">
        <w:rPr>
          <w:rFonts w:ascii="Palatino Linotype" w:eastAsia="Palatino Linotype" w:hAnsi="Palatino Linotype" w:cs="Palatino Linotype"/>
          <w:sz w:val="24"/>
          <w:szCs w:val="24"/>
        </w:rPr>
        <w:t xml:space="preserve">Con fecha cinco de junio de dos mil veinticuatro,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presentó a través del Sistema de Acceso a la Información Mexiquense (</w:t>
      </w:r>
      <w:r w:rsidRPr="00AE3077">
        <w:rPr>
          <w:rFonts w:ascii="Palatino Linotype" w:eastAsia="Palatino Linotype" w:hAnsi="Palatino Linotype" w:cs="Palatino Linotype"/>
          <w:b/>
          <w:sz w:val="24"/>
          <w:szCs w:val="24"/>
        </w:rPr>
        <w:t>SAIMEX)</w:t>
      </w:r>
      <w:r w:rsidRPr="00AE3077">
        <w:rPr>
          <w:rFonts w:ascii="Palatino Linotype" w:eastAsia="Palatino Linotype" w:hAnsi="Palatino Linotype" w:cs="Palatino Linotype"/>
          <w:sz w:val="24"/>
          <w:szCs w:val="24"/>
        </w:rPr>
        <w:t xml:space="preserve"> ante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solicitud de acceso a la información pública, registrada bajo el número de expediente</w:t>
      </w:r>
      <w:r w:rsidRPr="00AE3077">
        <w:rPr>
          <w:rFonts w:ascii="Verdana" w:eastAsia="Verdana" w:hAnsi="Verdana" w:cs="Verdana"/>
          <w:b/>
        </w:rPr>
        <w:t> </w:t>
      </w:r>
      <w:r w:rsidRPr="00AE3077">
        <w:rPr>
          <w:rFonts w:ascii="Palatino Linotype" w:eastAsia="Palatino Linotype" w:hAnsi="Palatino Linotype" w:cs="Palatino Linotype"/>
          <w:b/>
          <w:sz w:val="24"/>
          <w:szCs w:val="24"/>
        </w:rPr>
        <w:t>00388/SF/IP/2024</w:t>
      </w: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mediante la cual solicitó la siguiente información:</w:t>
      </w:r>
    </w:p>
    <w:p w14:paraId="73B962EE"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2A1532AF" w14:textId="77777777" w:rsidR="00691797" w:rsidRPr="00AE3077" w:rsidRDefault="0094254C">
      <w:pPr>
        <w:spacing w:after="0" w:line="276" w:lineRule="auto"/>
        <w:ind w:left="709"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“Solicito copia del documento que justifique la usencia de la servidora publica Lucero Lizeth Torrijos Hoyuela durante el periodo comprendido del 1 al 12 de abril de 2024. Aviso de vacaciones, licencia médica, cuidados maternos o comisión. Lo anterior en virtud de que la persona mencionada tomo su periodo vacacional de semana santa </w:t>
      </w:r>
      <w:r w:rsidRPr="00AE3077">
        <w:rPr>
          <w:rFonts w:ascii="Palatino Linotype" w:eastAsia="Palatino Linotype" w:hAnsi="Palatino Linotype" w:cs="Palatino Linotype"/>
          <w:i/>
        </w:rPr>
        <w:lastRenderedPageBreak/>
        <w:t>más dos semanas más de ausencia, sino hay documento se proporcione cómo justificaron su ausencia o solo basta ser la consentida del director general.” (Sic).</w:t>
      </w:r>
    </w:p>
    <w:p w14:paraId="0A461E8C" w14:textId="77777777" w:rsidR="00691797" w:rsidRPr="00AE3077" w:rsidRDefault="00691797">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p>
    <w:p w14:paraId="3F0E9276"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Modalidad de entrega: A través del </w:t>
      </w:r>
      <w:r w:rsidRPr="00AE3077">
        <w:rPr>
          <w:rFonts w:ascii="Palatino Linotype" w:eastAsia="Palatino Linotype" w:hAnsi="Palatino Linotype" w:cs="Palatino Linotype"/>
          <w:b/>
          <w:sz w:val="24"/>
          <w:szCs w:val="24"/>
        </w:rPr>
        <w:t>SAIMEX</w:t>
      </w:r>
      <w:r w:rsidRPr="00AE3077">
        <w:rPr>
          <w:rFonts w:ascii="Palatino Linotype" w:eastAsia="Palatino Linotype" w:hAnsi="Palatino Linotype" w:cs="Palatino Linotype"/>
          <w:sz w:val="24"/>
          <w:szCs w:val="24"/>
        </w:rPr>
        <w:t>.</w:t>
      </w:r>
    </w:p>
    <w:p w14:paraId="2D159C26"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31142B22"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2. RESPUESTA.  </w:t>
      </w:r>
      <w:r w:rsidRPr="00AE3077">
        <w:rPr>
          <w:rFonts w:ascii="Palatino Linotype" w:eastAsia="Palatino Linotype" w:hAnsi="Palatino Linotype" w:cs="Palatino Linotype"/>
          <w:sz w:val="24"/>
          <w:szCs w:val="24"/>
        </w:rPr>
        <w:t xml:space="preserve">Con fecha veinticinco de junio del dos mil veinticuatro,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DC77C35"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8F4FAB0"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41E7F7"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De conformidad con los artículos 3 fracción XLIV, 4, 50, 51, 53 fracciones II y VI, 150 y 163 de la Ley de Transparencia y Acceso a la Información Pública del Estado y Municipios; en atención a la solicitud de información pública registrada con el folio número 00388/SF/IP/2024, sírvase encontrar en los archivos adjuntos copias de los oficios emitidos por los servidores públicos habilitados, en el que se detalla lo referente a la solicitud mencionada. Asimismo, se hace de su conocimiento que el Comité de Transparencia mediante Acuerdo CT-2024-0099 ha tenido a bien confirmar la clasificación como información confidencial de los datos personales que obran en los documentos adjuntos.</w:t>
      </w:r>
    </w:p>
    <w:p w14:paraId="406CA0C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ATENTAMENTE</w:t>
      </w:r>
    </w:p>
    <w:p w14:paraId="2260FF63"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M. en D. Mario Reyes Santos” (Sic).</w:t>
      </w:r>
    </w:p>
    <w:p w14:paraId="7E322D90" w14:textId="77777777" w:rsidR="00691797" w:rsidRPr="00AE3077" w:rsidRDefault="00691797">
      <w:pPr>
        <w:spacing w:after="0" w:line="276" w:lineRule="auto"/>
        <w:ind w:right="902"/>
        <w:jc w:val="both"/>
        <w:rPr>
          <w:rFonts w:ascii="Palatino Linotype" w:eastAsia="Palatino Linotype" w:hAnsi="Palatino Linotype" w:cs="Palatino Linotype"/>
          <w:sz w:val="24"/>
          <w:szCs w:val="24"/>
        </w:rPr>
      </w:pPr>
    </w:p>
    <w:p w14:paraId="660ADAC8"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adjuntó para tal efecto los archivos electrónicos:</w:t>
      </w:r>
    </w:p>
    <w:p w14:paraId="49781308"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E7EF4B9"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w:t>
      </w:r>
      <w:r w:rsidRPr="00AE3077">
        <w:rPr>
          <w:rFonts w:ascii="Palatino Linotype" w:eastAsia="Palatino Linotype" w:hAnsi="Palatino Linotype" w:cs="Palatino Linotype"/>
          <w:b/>
          <w:i/>
          <w:sz w:val="24"/>
          <w:szCs w:val="24"/>
          <w:u w:val="single"/>
        </w:rPr>
        <w:t>00388 CONTA. GRAL. GUBER.pdf</w:t>
      </w:r>
      <w:r w:rsidRPr="00AE3077">
        <w:rPr>
          <w:rFonts w:ascii="Palatino Linotype" w:eastAsia="Palatino Linotype" w:hAnsi="Palatino Linotype" w:cs="Palatino Linotype"/>
          <w:sz w:val="24"/>
          <w:szCs w:val="24"/>
        </w:rPr>
        <w:t>”: Oficio de fecha diez de junio de dos mil veinticuatro, signado por la Contaduría General Gubernamental, mediante el cual señala que la información no obra en sus archivos.</w:t>
      </w:r>
    </w:p>
    <w:p w14:paraId="077F1662"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318A516B"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COORD. GESTION GUBERNAMENTAL.pdf</w:t>
      </w:r>
      <w:r w:rsidRPr="00AE3077">
        <w:rPr>
          <w:rFonts w:ascii="Palatino Linotype" w:eastAsia="Palatino Linotype" w:hAnsi="Palatino Linotype" w:cs="Palatino Linotype"/>
          <w:sz w:val="24"/>
          <w:szCs w:val="24"/>
        </w:rPr>
        <w:t xml:space="preserve">”: Oficio de fecha diez de junio de dos mil veinticuatro, signado por el Titular de la Coordinación de Gestión Gubernamental y Director General de Tecnologías para la Gestión, mediante el cual señala que después de una búsqueda exhaustiva en los expedientes de la Coordinación de Gestión Gubernamental, no se encontró archivo alguno de la servidora pública referida en la solicitud. </w:t>
      </w:r>
    </w:p>
    <w:p w14:paraId="226248F8"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2F96166E"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PROCURADURIA FISCAL.pdf</w:t>
      </w:r>
      <w:r w:rsidRPr="00AE3077">
        <w:rPr>
          <w:rFonts w:ascii="Palatino Linotype" w:eastAsia="Palatino Linotype" w:hAnsi="Palatino Linotype" w:cs="Palatino Linotype"/>
          <w:sz w:val="24"/>
          <w:szCs w:val="24"/>
        </w:rPr>
        <w:t>”: Oficio de fecha diez de junio de dos mil veinticuatro, signado por la Coordinadora de Apoyo Técnico, mediante el cual señala que no cuenta con la información solicitada.</w:t>
      </w:r>
    </w:p>
    <w:p w14:paraId="2BE7469D"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628CC7E7"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SSPYP.pdf</w:t>
      </w:r>
      <w:r w:rsidRPr="00AE3077">
        <w:rPr>
          <w:rFonts w:ascii="Palatino Linotype" w:eastAsia="Palatino Linotype" w:hAnsi="Palatino Linotype" w:cs="Palatino Linotype"/>
          <w:sz w:val="24"/>
          <w:szCs w:val="24"/>
        </w:rPr>
        <w:t xml:space="preserve">”: Oficio de fecha once de junio de dos mil veinticuatro, signado por la Subsecretaría de Planeación y Presupuesto, mediante el cual señala que después de una búsqueda, no se encontró archivo alguno de la servidora pública referida en la solicitud, ya que no se encuentra adscrita a la misma. </w:t>
      </w:r>
    </w:p>
    <w:p w14:paraId="4DDDE513"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54A9E2EB"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DIRECCION GRAL DE FISCALIZACIÓN.pdf</w:t>
      </w:r>
      <w:r w:rsidRPr="00AE3077">
        <w:rPr>
          <w:rFonts w:ascii="Palatino Linotype" w:eastAsia="Palatino Linotype" w:hAnsi="Palatino Linotype" w:cs="Palatino Linotype"/>
          <w:sz w:val="24"/>
          <w:szCs w:val="24"/>
        </w:rPr>
        <w:t xml:space="preserve">”: Oficio de fecha once de junio de dos mil veinticuatro, signado por la Delegada Administrativa, mediante el cual señala que no se encontraron resultados o registros de la persona referida en la </w:t>
      </w:r>
      <w:r w:rsidRPr="00AE3077">
        <w:rPr>
          <w:rFonts w:ascii="Palatino Linotype" w:eastAsia="Palatino Linotype" w:hAnsi="Palatino Linotype" w:cs="Palatino Linotype"/>
          <w:sz w:val="24"/>
          <w:szCs w:val="24"/>
        </w:rPr>
        <w:lastRenderedPageBreak/>
        <w:t xml:space="preserve">solicitud, haya formado o forme parte de la plantilla de la Dirección, por lo que no cuenta con la información solicitada. </w:t>
      </w:r>
    </w:p>
    <w:p w14:paraId="1473231F"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20171642"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SUBSE INGRESOS .pdf</w:t>
      </w:r>
      <w:r w:rsidRPr="00AE3077">
        <w:rPr>
          <w:rFonts w:ascii="Palatino Linotype" w:eastAsia="Palatino Linotype" w:hAnsi="Palatino Linotype" w:cs="Palatino Linotype"/>
          <w:sz w:val="24"/>
          <w:szCs w:val="24"/>
        </w:rPr>
        <w:t xml:space="preserve">”: Oficio de fecha doce de junio de dos mil veinticuatro, signado por el Jefe de la Unidad de Apoyo Técnico Administrativo, mediante el cual señala que no cuenta con la información correspondiente, ya que la persona referida en la solicitud, no se encuentra adscrita a ninguna de sus unidades administrativas. </w:t>
      </w:r>
    </w:p>
    <w:p w14:paraId="30BDAC15"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777F6DC1"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SUBSE TESORERIA.pdf</w:t>
      </w:r>
      <w:r w:rsidRPr="00AE3077">
        <w:rPr>
          <w:rFonts w:ascii="Palatino Linotype" w:eastAsia="Palatino Linotype" w:hAnsi="Palatino Linotype" w:cs="Palatino Linotype"/>
          <w:sz w:val="24"/>
          <w:szCs w:val="24"/>
        </w:rPr>
        <w:t>”: Oficio de fecha trece de junio de dos mil veinticuatro, signado por el Jefe de la Unidad de Apoyo Técnico Financiero, mediante el cual solicita a la Unidad de Transparencia, se someta a consideración del Comité de Transparencia la clasificación como información confidencial el nombre del menor, diagnostico, clave de afiliación al ISSEMYM, clave de servidor público, contenidos en la documentación que presenta, toda vez que de proporcionarse, se tendría acceso no autorizado a información personal.</w:t>
      </w:r>
    </w:p>
    <w:p w14:paraId="6EA273EE"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6946642D"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Oficio de fecha once de junio de dos mil veinticuatro, signado por el Delegado Administrativo, mediante el cual señala que remite copias simples de dos certificados médicos de cuidados familiares, el primero cubriendo un periodo comprendió del 04 al 06 de abril y el segundo del 08 al 12 de abril de 2024. </w:t>
      </w:r>
    </w:p>
    <w:p w14:paraId="4C7DEFC8"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664B8E8"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Dos certificados médicos.</w:t>
      </w:r>
    </w:p>
    <w:p w14:paraId="31164950"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Oficio de fecha siete de junio de dos mil veinticuatro, signado por el Jefe de la Unidad de Apoyo Técnico Financiero, mediante el cual le solicita al Delegado Administrativo que remita la información requerida. </w:t>
      </w:r>
    </w:p>
    <w:p w14:paraId="3F076245"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951D39A"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i/>
          <w:sz w:val="24"/>
          <w:szCs w:val="24"/>
          <w:u w:val="single"/>
        </w:rPr>
        <w:t>00388 COORD ADM.pdf</w:t>
      </w:r>
      <w:r w:rsidRPr="00AE3077">
        <w:rPr>
          <w:rFonts w:ascii="Palatino Linotype" w:eastAsia="Palatino Linotype" w:hAnsi="Palatino Linotype" w:cs="Palatino Linotype"/>
          <w:sz w:val="24"/>
          <w:szCs w:val="24"/>
        </w:rPr>
        <w:t xml:space="preserve">”: Oficio de fecha doce de junio de dos mil veinticuatro, signado por la Suplente de la Coordinación Administrativa, mediante el cual que la persona referida en la solicitud, no se encuentra adscrita a la Coordinación. </w:t>
      </w:r>
    </w:p>
    <w:p w14:paraId="732F68F3"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7CDA2058"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CT-2024-0099.pdf</w:t>
      </w:r>
      <w:r w:rsidRPr="00AE3077">
        <w:rPr>
          <w:rFonts w:ascii="Palatino Linotype" w:eastAsia="Palatino Linotype" w:hAnsi="Palatino Linotype" w:cs="Palatino Linotype"/>
          <w:sz w:val="24"/>
          <w:szCs w:val="24"/>
        </w:rPr>
        <w:t xml:space="preserve">”: Acuerdo CT-2024-0099. </w:t>
      </w:r>
    </w:p>
    <w:p w14:paraId="5717C9BA"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46A2C4DA"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00388 SOLICITANTE.pdf</w:t>
      </w:r>
      <w:r w:rsidRPr="00AE3077">
        <w:rPr>
          <w:rFonts w:ascii="Palatino Linotype" w:eastAsia="Palatino Linotype" w:hAnsi="Palatino Linotype" w:cs="Palatino Linotype"/>
          <w:sz w:val="24"/>
          <w:szCs w:val="24"/>
        </w:rPr>
        <w:t xml:space="preserve">”: Oficio de fecha veinte de junio de dos mil veinticuatro, signado por la Unidad de Transparencia, mediante el cual señala que adjunta los oficios proporcionados por diversas áreas, en los que se detalla lo referente a la solicitud de mérito.  </w:t>
      </w:r>
    </w:p>
    <w:p w14:paraId="6D66C8B1"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B2E24EA" w14:textId="77777777" w:rsidR="00691797" w:rsidRPr="00AE3077" w:rsidRDefault="0094254C">
      <w:pPr>
        <w:spacing w:after="0" w:line="360" w:lineRule="auto"/>
        <w:ind w:right="-23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3. DEL RECURSO DE REVISIÓN. </w:t>
      </w:r>
      <w:r w:rsidRPr="00AE3077">
        <w:rPr>
          <w:rFonts w:ascii="Palatino Linotype" w:eastAsia="Palatino Linotype" w:hAnsi="Palatino Linotype" w:cs="Palatino Linotype"/>
          <w:sz w:val="24"/>
          <w:szCs w:val="24"/>
        </w:rPr>
        <w:t>Inconforme con la respuesta del</w:t>
      </w:r>
      <w:r w:rsidRPr="00AE3077">
        <w:rPr>
          <w:rFonts w:ascii="Palatino Linotype" w:eastAsia="Palatino Linotype" w:hAnsi="Palatino Linotype" w:cs="Palatino Linotype"/>
          <w:b/>
          <w:sz w:val="24"/>
          <w:szCs w:val="24"/>
        </w:rPr>
        <w:t xml:space="preserve"> SUJETO OBLIGADO</w:t>
      </w: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en fecha veintisiete de junio de dos mil veinticuatro,</w:t>
      </w:r>
      <w:r w:rsidRPr="00AE3077">
        <w:rPr>
          <w:rFonts w:ascii="Palatino Linotype" w:eastAsia="Palatino Linotype" w:hAnsi="Palatino Linotype" w:cs="Palatino Linotype"/>
          <w:b/>
          <w:sz w:val="24"/>
          <w:szCs w:val="24"/>
        </w:rPr>
        <w:t xml:space="preserve"> LA PARTE RECURRENTE </w:t>
      </w:r>
      <w:r w:rsidRPr="00AE3077">
        <w:rPr>
          <w:rFonts w:ascii="Palatino Linotype" w:eastAsia="Palatino Linotype" w:hAnsi="Palatino Linotype" w:cs="Palatino Linotype"/>
          <w:sz w:val="24"/>
          <w:szCs w:val="24"/>
        </w:rPr>
        <w:t>interpuso el recurso de revisión, el cual fue registrado</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 xml:space="preserve">en el sistema electrónico con el expediente número </w:t>
      </w:r>
      <w:r w:rsidRPr="00AE3077">
        <w:rPr>
          <w:rFonts w:ascii="Palatino Linotype" w:eastAsia="Palatino Linotype" w:hAnsi="Palatino Linotype" w:cs="Palatino Linotype"/>
          <w:b/>
          <w:sz w:val="24"/>
          <w:szCs w:val="24"/>
        </w:rPr>
        <w:t>03939/INFOEM/IP/RR/2024</w:t>
      </w:r>
      <w:r w:rsidRPr="00AE3077">
        <w:rPr>
          <w:rFonts w:ascii="Palatino Linotype" w:eastAsia="Palatino Linotype" w:hAnsi="Palatino Linotype" w:cs="Palatino Linotype"/>
          <w:sz w:val="24"/>
          <w:szCs w:val="24"/>
        </w:rPr>
        <w:t>, en el cual manifiesta, lo siguiente:</w:t>
      </w:r>
    </w:p>
    <w:p w14:paraId="544AED2A" w14:textId="77777777" w:rsidR="00691797" w:rsidRPr="00AE3077" w:rsidRDefault="00691797">
      <w:pPr>
        <w:spacing w:after="0" w:line="360" w:lineRule="auto"/>
        <w:ind w:right="-234"/>
        <w:jc w:val="both"/>
        <w:rPr>
          <w:rFonts w:ascii="Palatino Linotype" w:eastAsia="Palatino Linotype" w:hAnsi="Palatino Linotype" w:cs="Palatino Linotype"/>
          <w:sz w:val="24"/>
          <w:szCs w:val="24"/>
        </w:rPr>
      </w:pPr>
    </w:p>
    <w:p w14:paraId="59793B06" w14:textId="77777777" w:rsidR="00691797" w:rsidRPr="00AE3077" w:rsidRDefault="0094254C">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AE3077">
        <w:rPr>
          <w:rFonts w:ascii="Palatino Linotype" w:eastAsia="Palatino Linotype" w:hAnsi="Palatino Linotype" w:cs="Palatino Linotype"/>
          <w:b/>
          <w:i/>
          <w:sz w:val="24"/>
          <w:szCs w:val="24"/>
        </w:rPr>
        <w:t>Acto Impugnado:</w:t>
      </w:r>
    </w:p>
    <w:p w14:paraId="1ADA3C0F" w14:textId="77777777" w:rsidR="00691797" w:rsidRPr="00AE3077" w:rsidRDefault="0094254C">
      <w:pPr>
        <w:tabs>
          <w:tab w:val="left" w:pos="8222"/>
        </w:tabs>
        <w:spacing w:after="0" w:line="276" w:lineRule="auto"/>
        <w:ind w:left="851" w:right="616"/>
        <w:jc w:val="both"/>
        <w:rPr>
          <w:rFonts w:ascii="Palatino Linotype" w:eastAsia="Palatino Linotype" w:hAnsi="Palatino Linotype" w:cs="Palatino Linotype"/>
          <w:i/>
        </w:rPr>
      </w:pPr>
      <w:bookmarkStart w:id="1" w:name="_heading=h.gjdgxs" w:colFirst="0" w:colLast="0"/>
      <w:bookmarkEnd w:id="1"/>
      <w:r w:rsidRPr="00AE3077">
        <w:rPr>
          <w:rFonts w:ascii="Palatino Linotype" w:eastAsia="Palatino Linotype" w:hAnsi="Palatino Linotype" w:cs="Palatino Linotype"/>
          <w:i/>
        </w:rPr>
        <w:t xml:space="preserve">“Solo están evidenciando del día 4 de abril en adelante, impugno la respuesta por no proporcionar la información del 1 al 3 de abril de 2024, por lo tanto solicito </w:t>
      </w:r>
      <w:r w:rsidRPr="00AE3077">
        <w:rPr>
          <w:rFonts w:ascii="Palatino Linotype" w:eastAsia="Palatino Linotype" w:hAnsi="Palatino Linotype" w:cs="Palatino Linotype"/>
          <w:i/>
        </w:rPr>
        <w:lastRenderedPageBreak/>
        <w:t>nuevamente el documento que justifique la ausencia de la servidora pública en mención, o quizá se fortalece la circunstancia de que es la consentida del Director General, porque en las respuestas no mencionan nada de los 3 primeros días de ausencia.” [sic]</w:t>
      </w:r>
    </w:p>
    <w:p w14:paraId="413ECDFC" w14:textId="77777777" w:rsidR="00691797" w:rsidRPr="00AE3077" w:rsidRDefault="0094254C">
      <w:pPr>
        <w:numPr>
          <w:ilvl w:val="0"/>
          <w:numId w:val="2"/>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AE3077">
        <w:rPr>
          <w:rFonts w:ascii="Palatino Linotype" w:eastAsia="Palatino Linotype" w:hAnsi="Palatino Linotype" w:cs="Palatino Linotype"/>
          <w:b/>
          <w:i/>
          <w:sz w:val="24"/>
          <w:szCs w:val="24"/>
        </w:rPr>
        <w:t>Razones o Motivos de Inconformidad</w:t>
      </w:r>
      <w:r w:rsidRPr="00AE3077">
        <w:rPr>
          <w:rFonts w:ascii="Palatino Linotype" w:eastAsia="Palatino Linotype" w:hAnsi="Palatino Linotype" w:cs="Palatino Linotype"/>
          <w:i/>
          <w:sz w:val="24"/>
          <w:szCs w:val="24"/>
        </w:rPr>
        <w:t>:</w:t>
      </w:r>
    </w:p>
    <w:p w14:paraId="217121C7" w14:textId="77777777" w:rsidR="00691797" w:rsidRPr="00AE3077" w:rsidRDefault="0094254C">
      <w:pPr>
        <w:spacing w:after="0" w:line="276" w:lineRule="auto"/>
        <w:ind w:left="851" w:right="616"/>
        <w:jc w:val="both"/>
        <w:rPr>
          <w:rFonts w:ascii="Palatino Linotype" w:eastAsia="Palatino Linotype" w:hAnsi="Palatino Linotype" w:cs="Palatino Linotype"/>
          <w:i/>
        </w:rPr>
      </w:pPr>
      <w:r w:rsidRPr="00AE3077">
        <w:rPr>
          <w:rFonts w:ascii="Palatino Linotype" w:eastAsia="Palatino Linotype" w:hAnsi="Palatino Linotype" w:cs="Palatino Linotype"/>
          <w:i/>
          <w:sz w:val="24"/>
          <w:szCs w:val="24"/>
        </w:rPr>
        <w:t>“</w:t>
      </w:r>
      <w:r w:rsidRPr="00AE3077">
        <w:rPr>
          <w:rFonts w:ascii="Palatino Linotype" w:eastAsia="Palatino Linotype" w:hAnsi="Palatino Linotype" w:cs="Palatino Linotype"/>
          <w:i/>
        </w:rPr>
        <w:t>Asimismo manifiesto que no tienen el menor cuidado en las respuestas que suben al sistema, en uno de los archivos aparece toda&lt; la&lt; información que pretenden "clasificar" es decir, están los certificados médicos sin clasificación de la información, evidentemente no le dan la importancia requerida a la transparencia. Gracias por proporcionar los documentos que necesitaba, ahora estaré en espera de la evidencia de los días faltantes.” [sic]</w:t>
      </w:r>
    </w:p>
    <w:p w14:paraId="0C2991FC" w14:textId="77777777" w:rsidR="00691797" w:rsidRPr="00AE3077" w:rsidRDefault="00691797">
      <w:pPr>
        <w:spacing w:after="0" w:line="360" w:lineRule="auto"/>
        <w:jc w:val="both"/>
        <w:rPr>
          <w:rFonts w:ascii="Palatino Linotype" w:eastAsia="Palatino Linotype" w:hAnsi="Palatino Linotype" w:cs="Palatino Linotype"/>
          <w:b/>
          <w:sz w:val="24"/>
          <w:szCs w:val="24"/>
        </w:rPr>
      </w:pPr>
    </w:p>
    <w:p w14:paraId="31D216FC"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4. TURNO. </w:t>
      </w:r>
      <w:r w:rsidRPr="00AE3077">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E3077">
        <w:rPr>
          <w:rFonts w:ascii="Palatino Linotype" w:eastAsia="Palatino Linotype" w:hAnsi="Palatino Linotype" w:cs="Palatino Linotype"/>
          <w:b/>
          <w:sz w:val="24"/>
          <w:szCs w:val="24"/>
        </w:rPr>
        <w:t xml:space="preserve">Guadalupe Ramírez Peña, </w:t>
      </w:r>
      <w:r w:rsidRPr="00AE3077">
        <w:rPr>
          <w:rFonts w:ascii="Palatino Linotype" w:eastAsia="Palatino Linotype" w:hAnsi="Palatino Linotype" w:cs="Palatino Linotype"/>
          <w:sz w:val="24"/>
          <w:szCs w:val="24"/>
        </w:rPr>
        <w:t xml:space="preserve">a efecto de que analizara sobre su admisión o su desechamiento. </w:t>
      </w:r>
    </w:p>
    <w:p w14:paraId="63C8A25A"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23094A9D"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5. ADMISIÓN DEL RECURSO DE REVISIÓN.</w:t>
      </w:r>
      <w:r w:rsidRPr="00AE3077">
        <w:rPr>
          <w:rFonts w:ascii="Palatino Linotype" w:eastAsia="Palatino Linotype" w:hAnsi="Palatino Linotype" w:cs="Palatino Linotype"/>
          <w:sz w:val="24"/>
          <w:szCs w:val="24"/>
        </w:rPr>
        <w:t xml:space="preserve"> Con fecha</w:t>
      </w:r>
      <w:r w:rsidRPr="00AE3077">
        <w:rPr>
          <w:rFonts w:ascii="Palatino Linotype" w:eastAsia="Palatino Linotype" w:hAnsi="Palatino Linotype" w:cs="Palatino Linotype"/>
          <w:b/>
          <w:sz w:val="24"/>
          <w:szCs w:val="24"/>
        </w:rPr>
        <w:t xml:space="preserve"> dos de julio de dos mil veinticuatro</w:t>
      </w: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E3077">
        <w:rPr>
          <w:rFonts w:ascii="Palatino Linotype" w:eastAsia="Palatino Linotype" w:hAnsi="Palatino Linotype" w:cs="Palatino Linotype"/>
          <w:b/>
          <w:sz w:val="24"/>
          <w:szCs w:val="24"/>
        </w:rPr>
        <w:t xml:space="preserve">SUJETO OBLIGADO </w:t>
      </w:r>
      <w:r w:rsidRPr="00AE3077">
        <w:rPr>
          <w:rFonts w:ascii="Palatino Linotype" w:eastAsia="Palatino Linotype" w:hAnsi="Palatino Linotype" w:cs="Palatino Linotype"/>
          <w:sz w:val="24"/>
          <w:szCs w:val="24"/>
        </w:rPr>
        <w:t>presentará su informe justificado.</w:t>
      </w:r>
    </w:p>
    <w:p w14:paraId="36801C70"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6BCFBF63"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lastRenderedPageBreak/>
        <w:t>6. MANIFESTACIONES E INFORME JUSTIFICADO.</w:t>
      </w:r>
      <w:r w:rsidRPr="00AE3077">
        <w:rPr>
          <w:rFonts w:ascii="Palatino Linotype" w:eastAsia="Palatino Linotype" w:hAnsi="Palatino Linotype" w:cs="Palatino Linotype"/>
          <w:sz w:val="24"/>
          <w:szCs w:val="24"/>
        </w:rPr>
        <w:t xml:space="preserve"> Con fecha diez de julio dos mil veinticuatro se recibió, a través del Sistema de Acceso a la Información Mexiquense (SAIMEX) se recibió el informe justificado del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trike/>
          <w:sz w:val="24"/>
          <w:szCs w:val="24"/>
        </w:rPr>
        <w:t>,</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 xml:space="preserve">a través del siguiente archivo electrónico:  </w:t>
      </w:r>
    </w:p>
    <w:p w14:paraId="1BEE3CD7"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DA0D1F5"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CONTA. GRAL. GUBERNAMENTAL.pdf</w:t>
      </w:r>
      <w:r w:rsidRPr="00AE3077">
        <w:rPr>
          <w:rFonts w:ascii="Palatino Linotype" w:eastAsia="Palatino Linotype" w:hAnsi="Palatino Linotype" w:cs="Palatino Linotype"/>
          <w:sz w:val="24"/>
          <w:szCs w:val="24"/>
        </w:rPr>
        <w:t xml:space="preserve">”: Oficio de fecha tres de julio de dos mil veinticuatro, signado por la Titular de Contaduría General Gubernamental, mediante el cual señala que no obra en sus archivos la información solicitada. </w:t>
      </w:r>
    </w:p>
    <w:p w14:paraId="3DA37347"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428A4B60"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3939 INFOEM D.G. FISCALIZACION.pdf</w:t>
      </w:r>
      <w:r w:rsidRPr="00AE3077">
        <w:rPr>
          <w:rFonts w:ascii="Palatino Linotype" w:eastAsia="Palatino Linotype" w:hAnsi="Palatino Linotype" w:cs="Palatino Linotype"/>
          <w:sz w:val="24"/>
          <w:szCs w:val="24"/>
        </w:rPr>
        <w:t xml:space="preserve">”: Oficio de fecha cinco de julio de dos mil veinticuatro, signado por la Dirección General de Fiscalización, mediante el cual señala que la persona referida en la solicitud no ha formado parte de la planilla de la Dirección. </w:t>
      </w:r>
    </w:p>
    <w:p w14:paraId="4E7A80E2"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Oficio de fecha once de junio de dos mil veinticuatro, signado por la Delegada Administrativa, mediante el cual señala que no cuenta con la información solicitada. </w:t>
      </w:r>
    </w:p>
    <w:p w14:paraId="4CAF443A"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7AD95503"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COORD. GESTION GUBER.pdf</w:t>
      </w:r>
      <w:r w:rsidRPr="00AE3077">
        <w:rPr>
          <w:rFonts w:ascii="Palatino Linotype" w:eastAsia="Palatino Linotype" w:hAnsi="Palatino Linotype" w:cs="Palatino Linotype"/>
          <w:sz w:val="24"/>
          <w:szCs w:val="24"/>
        </w:rPr>
        <w:t xml:space="preserve">”: Oficio de fecha ocho de julio de dos mil veinticuatro, signado por el Coordinador de Gestión Gubernamental y Director General de Tecnologías para la Gestión, mediante el cual ratifica su respuesta inicial. </w:t>
      </w:r>
    </w:p>
    <w:p w14:paraId="7E9F3C29"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3DD3FCA3"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PROCURADURIA FISCAL.pdf</w:t>
      </w:r>
      <w:r w:rsidRPr="00AE3077">
        <w:rPr>
          <w:rFonts w:ascii="Palatino Linotype" w:eastAsia="Palatino Linotype" w:hAnsi="Palatino Linotype" w:cs="Palatino Linotype"/>
          <w:sz w:val="24"/>
          <w:szCs w:val="24"/>
        </w:rPr>
        <w:t xml:space="preserve">”: Oficio de fecha cinco de julio de dos mil veinticuatro, signado por la Coordinadora de Apoyo Técnico de la </w:t>
      </w:r>
      <w:r w:rsidRPr="00AE3077">
        <w:rPr>
          <w:rFonts w:ascii="Palatino Linotype" w:eastAsia="Palatino Linotype" w:hAnsi="Palatino Linotype" w:cs="Palatino Linotype"/>
          <w:sz w:val="24"/>
          <w:szCs w:val="24"/>
        </w:rPr>
        <w:lastRenderedPageBreak/>
        <w:t xml:space="preserve">Procuraduría Fiscal, mediante el cual señala que no cuenta con la información solicitada. </w:t>
      </w:r>
    </w:p>
    <w:p w14:paraId="088FC9EB"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0F41E18A"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03939-2024 INFORME JUSTIFICADO.pdf</w:t>
      </w:r>
      <w:r w:rsidRPr="00AE3077">
        <w:rPr>
          <w:rFonts w:ascii="Palatino Linotype" w:eastAsia="Palatino Linotype" w:hAnsi="Palatino Linotype" w:cs="Palatino Linotype"/>
          <w:sz w:val="24"/>
          <w:szCs w:val="24"/>
        </w:rPr>
        <w:t xml:space="preserve">”: Escrito de fecha diez de julio de dos mil veinticuatro, mediante el cual describe las constancias que obran en el SAIMEX, mediante el cual en términos generales, ratifica su respuesta inicial.  </w:t>
      </w:r>
    </w:p>
    <w:p w14:paraId="6D762234"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680B1222"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COORD. ADMINISTRATIVA.pdf</w:t>
      </w:r>
      <w:r w:rsidRPr="00AE3077">
        <w:rPr>
          <w:rFonts w:ascii="Palatino Linotype" w:eastAsia="Palatino Linotype" w:hAnsi="Palatino Linotype" w:cs="Palatino Linotype"/>
          <w:sz w:val="24"/>
          <w:szCs w:val="24"/>
        </w:rPr>
        <w:t xml:space="preserve">”: Oficio de fecha tres de julio de dos mil veinticuatro, signado por la Coordinación Administrativa, mediante el cual ratifica su respuesta inicial. </w:t>
      </w:r>
    </w:p>
    <w:p w14:paraId="0BC39C1D"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6A48BE61"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SUBSE TESORERIA.pdf</w:t>
      </w:r>
      <w:r w:rsidRPr="00AE3077">
        <w:rPr>
          <w:rFonts w:ascii="Palatino Linotype" w:eastAsia="Palatino Linotype" w:hAnsi="Palatino Linotype" w:cs="Palatino Linotype"/>
          <w:sz w:val="24"/>
          <w:szCs w:val="24"/>
        </w:rPr>
        <w:t xml:space="preserve">”: Oficio de fecha cuatro de julio de dos mil veinticuatro, signado por el Jefe de la Unidad de Apoyo Técnico Financiero, mediante el cual le refiere la Unidad de Transparencia que solicito a la Delegación Administrativa en razón de las funciones que le confieren, por lo que dicha Delegación Administrativa, ratifica su respuesta inicial. </w:t>
      </w:r>
    </w:p>
    <w:p w14:paraId="03BC71C6"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6F6566EF"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Oficio de fecha cuatro de julio de dos mil veinticuatro, signado por el Encargado de Despacho de la Delegación Administrativa, mediante el cual ratifica su respuesta inicial. </w:t>
      </w:r>
    </w:p>
    <w:p w14:paraId="202ACCE5"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25034097"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Oficio de fecha once de junio de dos mil veinticuatro, signado por el Delegado Administrativo, proporcionado en respuesta, motivo por el que se considera innecesaria su descripción. </w:t>
      </w:r>
    </w:p>
    <w:p w14:paraId="08D19AB4"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6C28A78E"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INFOEM SSPYP.pdf</w:t>
      </w:r>
      <w:r w:rsidRPr="00AE3077">
        <w:rPr>
          <w:rFonts w:ascii="Palatino Linotype" w:eastAsia="Palatino Linotype" w:hAnsi="Palatino Linotype" w:cs="Palatino Linotype"/>
          <w:sz w:val="24"/>
          <w:szCs w:val="24"/>
        </w:rPr>
        <w:t xml:space="preserve">”: Oficio de fecha tres de julio de dos mil veinticuatro, signado por la Subsecretaría de Planeación y Presupuesto, mediante el cual ratifica su respuesta inicial.  </w:t>
      </w:r>
    </w:p>
    <w:p w14:paraId="6EB0ED51"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148D2A80"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SUBSE INGRESOS.pdf</w:t>
      </w:r>
      <w:r w:rsidRPr="00AE3077">
        <w:rPr>
          <w:rFonts w:ascii="Palatino Linotype" w:eastAsia="Palatino Linotype" w:hAnsi="Palatino Linotype" w:cs="Palatino Linotype"/>
          <w:sz w:val="24"/>
          <w:szCs w:val="24"/>
        </w:rPr>
        <w:t xml:space="preserve">”: Oficio de fecha ocho de julio de dos mil veinticuatro, signado por el Jefe de la Unidad de Apoyo Técnico Administrativo, mediante el cual señala que no cuenta con la información correspondiente derivado de que no se encuentra adscrita a ninguna de las unidades administrativas. </w:t>
      </w:r>
    </w:p>
    <w:p w14:paraId="06A41D89"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610DCA9D"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RR 03939 SUBSE TESORERIA_redacted.pdf</w:t>
      </w:r>
      <w:r w:rsidRPr="00AE3077">
        <w:rPr>
          <w:rFonts w:ascii="Palatino Linotype" w:eastAsia="Palatino Linotype" w:hAnsi="Palatino Linotype" w:cs="Palatino Linotype"/>
          <w:sz w:val="24"/>
          <w:szCs w:val="24"/>
        </w:rPr>
        <w:t xml:space="preserve">”: Oficio de fecha trece de junio de dos mil veinticuatro, signado por el Jefe de la Unidad de Apoyo Técnico Financiero, oficio de fecha once de junio de dos mil veinticuatro, signado por el Delegado Administrativo, dos certificados médicos y el oficio de fecha siete de junio de dos mil veinticuatro, signado por el Jefe de la Unidad de Apoyo Técnico Financiero, proporcionados en respuesta, motivo por el que se considera innecesaria su descripción. </w:t>
      </w:r>
    </w:p>
    <w:p w14:paraId="6922CB90" w14:textId="77777777" w:rsidR="00691797" w:rsidRPr="00AE3077" w:rsidRDefault="00691797">
      <w:pPr>
        <w:spacing w:after="0" w:line="360" w:lineRule="auto"/>
        <w:ind w:right="51"/>
        <w:jc w:val="both"/>
        <w:rPr>
          <w:rFonts w:ascii="Palatino Linotype" w:eastAsia="Palatino Linotype" w:hAnsi="Palatino Linotype" w:cs="Palatino Linotype"/>
          <w:b/>
          <w:i/>
          <w:sz w:val="24"/>
          <w:szCs w:val="24"/>
          <w:u w:val="single"/>
        </w:rPr>
      </w:pPr>
    </w:p>
    <w:p w14:paraId="76E84E0B"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i/>
          <w:sz w:val="24"/>
          <w:szCs w:val="24"/>
          <w:u w:val="single"/>
        </w:rPr>
        <w:t>CT-2024-0099.pdf</w:t>
      </w:r>
      <w:r w:rsidRPr="00AE3077">
        <w:rPr>
          <w:rFonts w:ascii="Palatino Linotype" w:eastAsia="Palatino Linotype" w:hAnsi="Palatino Linotype" w:cs="Palatino Linotype"/>
          <w:sz w:val="24"/>
          <w:szCs w:val="24"/>
        </w:rPr>
        <w:t xml:space="preserve">”: Acuerdo CT-2024-0099. </w:t>
      </w:r>
    </w:p>
    <w:p w14:paraId="4906EA11"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294E6193"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Documentos que se pusieron a la vista de </w:t>
      </w:r>
      <w:r w:rsidRPr="00AE3077">
        <w:rPr>
          <w:rFonts w:ascii="Palatino Linotype" w:eastAsia="Palatino Linotype" w:hAnsi="Palatino Linotype" w:cs="Palatino Linotype"/>
          <w:b/>
          <w:sz w:val="24"/>
          <w:szCs w:val="24"/>
        </w:rPr>
        <w:t xml:space="preserve">LA PARTE RECURRENTE </w:t>
      </w:r>
      <w:r w:rsidRPr="00AE3077">
        <w:rPr>
          <w:rFonts w:ascii="Palatino Linotype" w:eastAsia="Palatino Linotype" w:hAnsi="Palatino Linotype" w:cs="Palatino Linotype"/>
          <w:sz w:val="24"/>
          <w:szCs w:val="24"/>
        </w:rPr>
        <w:t xml:space="preserve">en fecha </w:t>
      </w:r>
      <w:r w:rsidR="00AE2470" w:rsidRPr="00AE3077">
        <w:rPr>
          <w:rFonts w:ascii="Palatino Linotype" w:eastAsia="Palatino Linotype" w:hAnsi="Palatino Linotype" w:cs="Palatino Linotype"/>
          <w:sz w:val="24"/>
          <w:szCs w:val="24"/>
        </w:rPr>
        <w:t>catorce</w:t>
      </w:r>
      <w:r w:rsidRPr="00AE3077">
        <w:rPr>
          <w:rFonts w:ascii="Palatino Linotype" w:eastAsia="Palatino Linotype" w:hAnsi="Palatino Linotype" w:cs="Palatino Linotype"/>
          <w:sz w:val="24"/>
          <w:szCs w:val="24"/>
        </w:rPr>
        <w:t xml:space="preserve"> de septiembre de dos mil veinticuatro, sin que emitiera manifestaciones conforme a derecho le corresponde. </w:t>
      </w:r>
    </w:p>
    <w:p w14:paraId="3F01FE3F"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4A83996B"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lastRenderedPageBreak/>
        <w:t>7. AMPLIACIÓN DEL TÉRMINO PARA RESOLVER</w:t>
      </w: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rPr>
        <w:t xml:space="preserve"> </w:t>
      </w:r>
      <w:r w:rsidRPr="00AE3077">
        <w:rPr>
          <w:rFonts w:ascii="Palatino Linotype" w:eastAsia="Palatino Linotype" w:hAnsi="Palatino Linotype" w:cs="Palatino Linotype"/>
          <w:sz w:val="24"/>
          <w:szCs w:val="24"/>
        </w:rPr>
        <w:t xml:space="preserve">El diecisiete de septiembre de dos mil veinticuatro, se amplió el término para resolver el recurso de revisión en términos del artículo 181 párrafo tercero de la Ley de Transparencia y Acceso a la Información Pública del Estado de México y Municipios. </w:t>
      </w:r>
    </w:p>
    <w:p w14:paraId="35A1723E"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0DA87C3C"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3B2B6C2"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4A19E35A"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E33DA58"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64C5C55"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A7ECDBF"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DA7D9F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B6116A5"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6AE89D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0EAC50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6995D27E" w14:textId="77777777" w:rsidR="00691797" w:rsidRPr="00AE3077" w:rsidRDefault="0094254C">
      <w:pPr>
        <w:numPr>
          <w:ilvl w:val="0"/>
          <w:numId w:val="3"/>
        </w:num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3B91F04" w14:textId="77777777" w:rsidR="00691797" w:rsidRPr="00AE3077" w:rsidRDefault="0094254C">
      <w:pPr>
        <w:numPr>
          <w:ilvl w:val="0"/>
          <w:numId w:val="3"/>
        </w:num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Actividad Procesal del interesado. Acciones u omisiones del interesado.</w:t>
      </w:r>
    </w:p>
    <w:p w14:paraId="5FE79DDD"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3A01714" w14:textId="77777777" w:rsidR="00691797" w:rsidRPr="00AE3077" w:rsidRDefault="0094254C">
      <w:pPr>
        <w:numPr>
          <w:ilvl w:val="0"/>
          <w:numId w:val="3"/>
        </w:num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3FA23468" w14:textId="77777777" w:rsidR="00691797" w:rsidRPr="00AE3077" w:rsidRDefault="0094254C">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CC140F6"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CE60CA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AE3077">
        <w:rPr>
          <w:rFonts w:ascii="Palatino Linotype" w:eastAsia="Palatino Linotype" w:hAnsi="Palatino Linotype" w:cs="Palatino Linotype"/>
          <w:sz w:val="24"/>
          <w:szCs w:val="24"/>
        </w:rPr>
        <w:lastRenderedPageBreak/>
        <w:t>relación con la actuación del funcionario, como ha acontecido en el caso que nos ocupa.</w:t>
      </w:r>
    </w:p>
    <w:p w14:paraId="107F98F1"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A1B1338" w14:textId="77777777" w:rsidR="00691797" w:rsidRPr="00AE3077" w:rsidRDefault="0094254C">
      <w:pPr>
        <w:spacing w:after="0" w:line="360" w:lineRule="auto"/>
        <w:jc w:val="both"/>
        <w:rPr>
          <w:rFonts w:ascii="Palatino Linotype" w:eastAsia="Palatino Linotype" w:hAnsi="Palatino Linotype" w:cs="Palatino Linotype"/>
          <w:b/>
          <w:sz w:val="24"/>
          <w:szCs w:val="24"/>
        </w:rPr>
      </w:pPr>
      <w:r w:rsidRPr="00AE3077">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AE3077">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AE3077">
        <w:rPr>
          <w:rFonts w:ascii="Palatino Linotype" w:eastAsia="Palatino Linotype" w:hAnsi="Palatino Linotype" w:cs="Palatino Linotype"/>
          <w:sz w:val="24"/>
          <w:szCs w:val="24"/>
        </w:rPr>
        <w:t>, visible en la Gaceta del Seminario Judicial de la Federación con el registro digital 205635.</w:t>
      </w:r>
    </w:p>
    <w:p w14:paraId="4BBD11A0"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F5A0F80"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117C51"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2DAE89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7319FFC2"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4775AEEF"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i/>
          <w:sz w:val="24"/>
          <w:szCs w:val="24"/>
        </w:rPr>
        <w:t>“PLAZO RAZONABLE PARA RESOLVER. DIMENSIÓN Y EFECTOS DE ESTE CONCEPTO CUANDO SE ADUCE EXCESIVA CARGA DE TRABAJO.”</w:t>
      </w:r>
      <w:r w:rsidRPr="00AE3077">
        <w:rPr>
          <w:rFonts w:ascii="Palatino Linotype" w:eastAsia="Palatino Linotype" w:hAnsi="Palatino Linotype" w:cs="Palatino Linotype"/>
          <w:sz w:val="24"/>
          <w:szCs w:val="24"/>
        </w:rPr>
        <w:t xml:space="preserve"> consultable en el Seminario Judicial de la Federación y su gaceta, con el registro digital 2002351.</w:t>
      </w:r>
    </w:p>
    <w:p w14:paraId="08C4F19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6754E35"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AE3077">
        <w:rPr>
          <w:rFonts w:ascii="Palatino Linotype" w:eastAsia="Palatino Linotype" w:hAnsi="Palatino Linotype" w:cs="Palatino Linotype"/>
          <w:sz w:val="24"/>
          <w:szCs w:val="24"/>
        </w:rPr>
        <w:t>, visible en el Seminario Judicial de la Federación y su gaceta, con el registro digital 2002350.</w:t>
      </w:r>
    </w:p>
    <w:p w14:paraId="5D45EFA4"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F073CBE"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3B240E2"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586FDB3E"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8. CIERRE DE INSTRUCCIÓN. </w:t>
      </w:r>
      <w:r w:rsidRPr="00AE3077">
        <w:rPr>
          <w:rFonts w:ascii="Palatino Linotype" w:eastAsia="Palatino Linotype" w:hAnsi="Palatino Linotype" w:cs="Palatino Linotype"/>
          <w:sz w:val="24"/>
          <w:szCs w:val="24"/>
        </w:rPr>
        <w:t>El veintitrés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63ABBC1" w14:textId="77777777" w:rsidR="00691797" w:rsidRPr="00AE3077" w:rsidRDefault="00691797">
      <w:pPr>
        <w:spacing w:after="0" w:line="360" w:lineRule="auto"/>
        <w:rPr>
          <w:rFonts w:ascii="Palatino Linotype" w:eastAsia="Palatino Linotype" w:hAnsi="Palatino Linotype" w:cs="Palatino Linotype"/>
          <w:sz w:val="24"/>
          <w:szCs w:val="24"/>
        </w:rPr>
      </w:pPr>
    </w:p>
    <w:p w14:paraId="2641B9F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42885DA6"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047D7B21" w14:textId="77777777" w:rsidR="00691797" w:rsidRPr="00AE3077" w:rsidRDefault="0094254C">
      <w:pPr>
        <w:widowControl w:val="0"/>
        <w:spacing w:after="0" w:line="360" w:lineRule="auto"/>
        <w:jc w:val="center"/>
        <w:rPr>
          <w:rFonts w:ascii="Palatino Linotype" w:eastAsia="Palatino Linotype" w:hAnsi="Palatino Linotype" w:cs="Palatino Linotype"/>
          <w:b/>
          <w:sz w:val="24"/>
          <w:szCs w:val="24"/>
        </w:rPr>
      </w:pPr>
      <w:r w:rsidRPr="00AE3077">
        <w:rPr>
          <w:rFonts w:ascii="Palatino Linotype" w:eastAsia="Palatino Linotype" w:hAnsi="Palatino Linotype" w:cs="Palatino Linotype"/>
          <w:b/>
          <w:sz w:val="24"/>
          <w:szCs w:val="24"/>
        </w:rPr>
        <w:t>C O N S I D E R A N D O S</w:t>
      </w:r>
    </w:p>
    <w:p w14:paraId="5CE961F3" w14:textId="77777777" w:rsidR="00691797" w:rsidRPr="00AE3077" w:rsidRDefault="00691797">
      <w:pPr>
        <w:widowControl w:val="0"/>
        <w:spacing w:after="0" w:line="360" w:lineRule="auto"/>
        <w:jc w:val="center"/>
        <w:rPr>
          <w:rFonts w:ascii="Palatino Linotype" w:eastAsia="Palatino Linotype" w:hAnsi="Palatino Linotype" w:cs="Palatino Linotype"/>
          <w:b/>
          <w:sz w:val="24"/>
          <w:szCs w:val="24"/>
        </w:rPr>
      </w:pPr>
    </w:p>
    <w:p w14:paraId="005F93A1"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PRIMERO. COMPETENCIA.</w:t>
      </w:r>
      <w:r w:rsidRPr="00AE307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DAF2DA0"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SEGUNDO. OPORTUNIDAD Y PROCEDIBILIDAD DEL RECURSO DE REVISIÓN.  </w:t>
      </w:r>
      <w:r w:rsidRPr="00AE3077">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4763E6C"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7745A1A7"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AE3077">
        <w:rPr>
          <w:rFonts w:ascii="Palatino Linotype" w:eastAsia="Palatino Linotype" w:hAnsi="Palatino Linotype" w:cs="Palatino Linotype"/>
          <w:b/>
          <w:sz w:val="24"/>
          <w:szCs w:val="24"/>
        </w:rPr>
        <w:t xml:space="preserve"> EL SUJETO OBLIGADO </w:t>
      </w:r>
      <w:r w:rsidRPr="00AE3077">
        <w:rPr>
          <w:rFonts w:ascii="Palatino Linotype" w:eastAsia="Palatino Linotype" w:hAnsi="Palatino Linotype" w:cs="Palatino Linotype"/>
          <w:sz w:val="24"/>
          <w:szCs w:val="24"/>
        </w:rPr>
        <w:t xml:space="preserve">emitió la respuesta, toda vez que esta fue pronunciada el día veinticinco de junio del año dos mil veinticuatro, mientras que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xml:space="preserve"> interpuso el recurso de revisión en fecha veintisiete de junio de dos mil veinticuatro, es decir, al segundo día hábil de haber recibido la respuesta. </w:t>
      </w:r>
    </w:p>
    <w:p w14:paraId="45577D94"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48795E9F"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32FDB04"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DF21FD1" w14:textId="77777777" w:rsidR="00691797" w:rsidRPr="00AE3077" w:rsidRDefault="0094254C">
      <w:pPr>
        <w:spacing w:after="0" w:line="276" w:lineRule="auto"/>
        <w:ind w:left="851" w:right="902"/>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CBB560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9E0918D" w14:textId="77777777" w:rsidR="00691797" w:rsidRPr="00AE3077" w:rsidRDefault="0094254C">
      <w:pPr>
        <w:spacing w:after="0" w:line="360" w:lineRule="auto"/>
        <w:jc w:val="both"/>
        <w:rPr>
          <w:rFonts w:ascii="Palatino Linotype" w:eastAsia="Palatino Linotype" w:hAnsi="Palatino Linotype" w:cs="Palatino Linotype"/>
          <w:b/>
          <w:sz w:val="24"/>
          <w:szCs w:val="24"/>
        </w:rPr>
      </w:pPr>
      <w:r w:rsidRPr="00AE3077">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AE3077">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AE3077">
        <w:rPr>
          <w:rFonts w:ascii="Palatino Linotype" w:eastAsia="Palatino Linotype" w:hAnsi="Palatino Linotype" w:cs="Palatino Linotype"/>
          <w:b/>
          <w:sz w:val="24"/>
          <w:szCs w:val="24"/>
        </w:rPr>
        <w:t xml:space="preserve">EL SAIMEX.  </w:t>
      </w:r>
    </w:p>
    <w:p w14:paraId="173CB8D9"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0F8C2285" w14:textId="77777777" w:rsidR="00691797" w:rsidRPr="00AE3077" w:rsidRDefault="0094254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Finalmente, resulta procedente la interposición del recurso, según lo aducido por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0E14F8F3" w14:textId="77777777" w:rsidR="00691797" w:rsidRPr="00AE3077" w:rsidRDefault="0069179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59F3155" w14:textId="77777777" w:rsidR="00691797" w:rsidRPr="00AE3077" w:rsidRDefault="0094254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179</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El recurso de revisión</w:t>
      </w:r>
      <w:r w:rsidRPr="00AE3077">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E3077">
        <w:rPr>
          <w:rFonts w:ascii="Palatino Linotype" w:eastAsia="Palatino Linotype" w:hAnsi="Palatino Linotype" w:cs="Palatino Linotype"/>
          <w:b/>
          <w:i/>
        </w:rPr>
        <w:t>, y procederá en contra de las siguientes causas</w:t>
      </w:r>
      <w:r w:rsidRPr="00AE3077">
        <w:rPr>
          <w:rFonts w:ascii="Palatino Linotype" w:eastAsia="Palatino Linotype" w:hAnsi="Palatino Linotype" w:cs="Palatino Linotype"/>
          <w:i/>
        </w:rPr>
        <w:t>:</w:t>
      </w:r>
    </w:p>
    <w:p w14:paraId="5734666A" w14:textId="77777777" w:rsidR="00691797" w:rsidRPr="00AE3077" w:rsidRDefault="0094254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w:t>
      </w:r>
      <w:r w:rsidRPr="00AE3077">
        <w:rPr>
          <w:rFonts w:ascii="Palatino Linotype" w:eastAsia="Palatino Linotype" w:hAnsi="Palatino Linotype" w:cs="Palatino Linotype"/>
          <w:i/>
        </w:rPr>
        <w:t>…)</w:t>
      </w:r>
    </w:p>
    <w:p w14:paraId="1049D6DD" w14:textId="77777777" w:rsidR="00691797" w:rsidRPr="00AE3077" w:rsidRDefault="0094254C">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i/>
        </w:rPr>
        <w:t>V. La entrega de información incompleta;”</w:t>
      </w:r>
    </w:p>
    <w:p w14:paraId="7BC49467"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3F7E357E"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TERCERO. MATERIA DE LA REVISIÓN. </w:t>
      </w:r>
      <w:r w:rsidRPr="00AE3077">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AE3077">
        <w:rPr>
          <w:rFonts w:ascii="Palatino Linotype" w:eastAsia="Palatino Linotype" w:hAnsi="Palatino Linotype" w:cs="Palatino Linotype"/>
          <w:b/>
          <w:sz w:val="24"/>
          <w:szCs w:val="24"/>
        </w:rPr>
        <w:t>EL</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satisface el derecho de acceso a la información pública de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o en su defecto, en caso de ser procedente, ordenar la entrega de información.</w:t>
      </w:r>
    </w:p>
    <w:p w14:paraId="67D70933"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3F88CEFB"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CUARTO. ESTUDIO Y RESOLUCIÓN DEL ASUNTO.  </w:t>
      </w:r>
      <w:r w:rsidRPr="00AE3077">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AE3077">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794AC5"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E3674BC" w14:textId="77777777" w:rsidR="00691797" w:rsidRPr="00AE3077" w:rsidRDefault="0094254C">
      <w:pPr>
        <w:tabs>
          <w:tab w:val="left" w:pos="709"/>
        </w:tabs>
        <w:spacing w:after="0" w:line="276" w:lineRule="auto"/>
        <w:ind w:left="851" w:right="850"/>
        <w:jc w:val="both"/>
        <w:rPr>
          <w:rFonts w:ascii="Palatino Linotype" w:eastAsia="Palatino Linotype" w:hAnsi="Palatino Linotype" w:cs="Palatino Linotype"/>
          <w:i/>
        </w:rPr>
      </w:pPr>
      <w:r w:rsidRPr="00AE307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E307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A290BDD" w14:textId="77777777" w:rsidR="00691797" w:rsidRPr="00AE3077" w:rsidRDefault="0094254C">
      <w:pPr>
        <w:tabs>
          <w:tab w:val="left" w:pos="709"/>
        </w:tabs>
        <w:spacing w:after="0" w:line="276" w:lineRule="auto"/>
        <w:ind w:left="851" w:right="850"/>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3B906A2" w14:textId="77777777" w:rsidR="00691797" w:rsidRPr="00AE3077" w:rsidRDefault="0094254C">
      <w:pPr>
        <w:tabs>
          <w:tab w:val="left" w:pos="709"/>
        </w:tabs>
        <w:spacing w:after="0" w:line="276" w:lineRule="auto"/>
        <w:ind w:left="851" w:right="850"/>
        <w:jc w:val="both"/>
        <w:rPr>
          <w:rFonts w:ascii="Palatino Linotype" w:eastAsia="Palatino Linotype" w:hAnsi="Palatino Linotype" w:cs="Palatino Linotype"/>
          <w:i/>
        </w:rPr>
      </w:pPr>
      <w:r w:rsidRPr="00AE3077">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E307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C405D87" w14:textId="77777777" w:rsidR="00691797" w:rsidRPr="00AE3077" w:rsidRDefault="0094254C">
      <w:pPr>
        <w:tabs>
          <w:tab w:val="left" w:pos="709"/>
        </w:tabs>
        <w:spacing w:after="0" w:line="276" w:lineRule="auto"/>
        <w:ind w:left="851" w:right="85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6C50D470"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6o.</w:t>
      </w:r>
    </w:p>
    <w:p w14:paraId="73F2C911"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44187F18"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A. Para el ejercicio del derecho de acceso a la información, la Federación y </w:t>
      </w:r>
      <w:r w:rsidRPr="00AE3077">
        <w:rPr>
          <w:rFonts w:ascii="Palatino Linotype" w:eastAsia="Palatino Linotype" w:hAnsi="Palatino Linotype" w:cs="Palatino Linotype"/>
          <w:b/>
          <w:i/>
          <w:u w:val="single"/>
        </w:rPr>
        <w:t>las entidades federativas</w:t>
      </w:r>
      <w:r w:rsidRPr="00AE3077">
        <w:rPr>
          <w:rFonts w:ascii="Palatino Linotype" w:eastAsia="Palatino Linotype" w:hAnsi="Palatino Linotype" w:cs="Palatino Linotype"/>
          <w:b/>
          <w:i/>
        </w:rPr>
        <w:t>,</w:t>
      </w:r>
      <w:r w:rsidRPr="00AE3077">
        <w:rPr>
          <w:rFonts w:ascii="Palatino Linotype" w:eastAsia="Palatino Linotype" w:hAnsi="Palatino Linotype" w:cs="Palatino Linotype"/>
          <w:i/>
        </w:rPr>
        <w:t xml:space="preserve"> en el ámbito de sus respectivas competencias, se regirán por los siguientes principios y bases:</w:t>
      </w:r>
    </w:p>
    <w:p w14:paraId="7AD0A78A"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I. </w:t>
      </w:r>
      <w:r w:rsidRPr="00AE3077">
        <w:rPr>
          <w:rFonts w:ascii="Palatino Linotype" w:eastAsia="Palatino Linotype" w:hAnsi="Palatino Linotype" w:cs="Palatino Linotype"/>
          <w:b/>
          <w:i/>
          <w:u w:val="single"/>
        </w:rPr>
        <w:t>Toda la información en posesión de cualquier autoridad, entidad, órgano y organismo de los Poderes</w:t>
      </w:r>
      <w:r w:rsidRPr="00AE3077">
        <w:rPr>
          <w:rFonts w:ascii="Palatino Linotype" w:eastAsia="Palatino Linotype" w:hAnsi="Palatino Linotype" w:cs="Palatino Linotype"/>
          <w:i/>
        </w:rPr>
        <w:t xml:space="preserve"> Ejecutivo, Legislativo </w:t>
      </w:r>
      <w:r w:rsidRPr="00AE3077">
        <w:rPr>
          <w:rFonts w:ascii="Palatino Linotype" w:eastAsia="Palatino Linotype" w:hAnsi="Palatino Linotype" w:cs="Palatino Linotype"/>
          <w:b/>
          <w:i/>
          <w:u w:val="single"/>
        </w:rPr>
        <w:t>y Judicial</w:t>
      </w:r>
      <w:r w:rsidRPr="00AE3077">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w:t>
      </w:r>
      <w:r w:rsidRPr="00AE3077">
        <w:rPr>
          <w:rFonts w:ascii="Palatino Linotype" w:eastAsia="Palatino Linotype" w:hAnsi="Palatino Linotype" w:cs="Palatino Linotype"/>
          <w:i/>
        </w:rPr>
        <w:lastRenderedPageBreak/>
        <w:t xml:space="preserve">realice actos de autoridad en el ámbito federal, estatal y municipal, </w:t>
      </w:r>
      <w:r w:rsidRPr="00AE3077">
        <w:rPr>
          <w:rFonts w:ascii="Palatino Linotype" w:eastAsia="Palatino Linotype" w:hAnsi="Palatino Linotype" w:cs="Palatino Linotype"/>
          <w:b/>
          <w:i/>
        </w:rPr>
        <w:t>es pública y sólo podrá ser reservada temporalmente por razones de interés público y seguridad nacional,</w:t>
      </w:r>
      <w:r w:rsidRPr="00AE3077">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B84196" w14:textId="77777777" w:rsidR="00691797" w:rsidRPr="00AE3077" w:rsidRDefault="0094254C">
      <w:pPr>
        <w:spacing w:after="0" w:line="276" w:lineRule="auto"/>
        <w:ind w:left="851" w:right="851"/>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4B8D2EA"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III. </w:t>
      </w:r>
      <w:r w:rsidRPr="00AE307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E3077">
        <w:rPr>
          <w:rFonts w:ascii="Palatino Linotype" w:eastAsia="Palatino Linotype" w:hAnsi="Palatino Linotype" w:cs="Palatino Linotype"/>
          <w:i/>
        </w:rPr>
        <w:t xml:space="preserve"> a sus datos personales o a la rectificación de éstos.</w:t>
      </w:r>
    </w:p>
    <w:p w14:paraId="4180100F"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IV. </w:t>
      </w:r>
      <w:r w:rsidRPr="00AE3077">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8F4DA00"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V. </w:t>
      </w:r>
      <w:r w:rsidRPr="00AE307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45C27F1"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VI. </w:t>
      </w:r>
      <w:r w:rsidRPr="00AE307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2E74F848"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VII. </w:t>
      </w:r>
      <w:r w:rsidRPr="00AE307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865B0AE" w14:textId="77777777" w:rsidR="00691797" w:rsidRPr="00AE3077" w:rsidRDefault="00691797">
      <w:pPr>
        <w:tabs>
          <w:tab w:val="left" w:pos="709"/>
        </w:tabs>
        <w:spacing w:after="0" w:line="360" w:lineRule="auto"/>
        <w:jc w:val="both"/>
        <w:rPr>
          <w:rFonts w:ascii="Palatino Linotype" w:eastAsia="Palatino Linotype" w:hAnsi="Palatino Linotype" w:cs="Palatino Linotype"/>
          <w:sz w:val="24"/>
          <w:szCs w:val="24"/>
        </w:rPr>
      </w:pPr>
    </w:p>
    <w:p w14:paraId="5037EAD6" w14:textId="77777777" w:rsidR="00691797" w:rsidRPr="00AE3077" w:rsidRDefault="0094254C">
      <w:pPr>
        <w:tabs>
          <w:tab w:val="left" w:pos="709"/>
        </w:tabs>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AE3077">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0C38F59A" w14:textId="77777777" w:rsidR="00691797" w:rsidRPr="00AE3077" w:rsidRDefault="00691797">
      <w:pPr>
        <w:tabs>
          <w:tab w:val="left" w:pos="709"/>
        </w:tabs>
        <w:spacing w:after="0" w:line="360" w:lineRule="auto"/>
        <w:jc w:val="both"/>
        <w:rPr>
          <w:rFonts w:ascii="Palatino Linotype" w:eastAsia="Palatino Linotype" w:hAnsi="Palatino Linotype" w:cs="Palatino Linotype"/>
          <w:sz w:val="24"/>
          <w:szCs w:val="24"/>
        </w:rPr>
      </w:pPr>
    </w:p>
    <w:p w14:paraId="0032D0F8" w14:textId="77777777" w:rsidR="00691797" w:rsidRPr="00AE3077" w:rsidRDefault="0094254C">
      <w:pPr>
        <w:tabs>
          <w:tab w:val="left" w:pos="709"/>
        </w:tabs>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primer lugar, es conveniente analizar si la respuesta del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8875A2A" w14:textId="77777777" w:rsidR="00691797" w:rsidRPr="00AE3077" w:rsidRDefault="00691797">
      <w:pPr>
        <w:tabs>
          <w:tab w:val="left" w:pos="709"/>
        </w:tabs>
        <w:spacing w:after="0" w:line="360" w:lineRule="auto"/>
        <w:jc w:val="both"/>
        <w:rPr>
          <w:rFonts w:ascii="Palatino Linotype" w:eastAsia="Palatino Linotype" w:hAnsi="Palatino Linotype" w:cs="Palatino Linotype"/>
          <w:sz w:val="24"/>
          <w:szCs w:val="24"/>
        </w:rPr>
      </w:pPr>
    </w:p>
    <w:p w14:paraId="3B9ACD35" w14:textId="77777777" w:rsidR="00691797" w:rsidRPr="00AE3077" w:rsidRDefault="0094254C">
      <w:pPr>
        <w:spacing w:after="0" w:line="276" w:lineRule="auto"/>
        <w:ind w:left="709"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4.</w:t>
      </w:r>
      <w:r w:rsidRPr="00AE307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BF4B36" w14:textId="77777777" w:rsidR="00691797" w:rsidRPr="00AE3077" w:rsidRDefault="0094254C">
      <w:pPr>
        <w:spacing w:after="0" w:line="276" w:lineRule="auto"/>
        <w:ind w:left="709" w:right="760"/>
        <w:jc w:val="both"/>
        <w:rPr>
          <w:rFonts w:ascii="Palatino Linotype" w:eastAsia="Palatino Linotype" w:hAnsi="Palatino Linotype" w:cs="Palatino Linotype"/>
          <w:i/>
        </w:rPr>
      </w:pPr>
      <w:r w:rsidRPr="00AE307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E307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B5321C" w14:textId="77777777" w:rsidR="00691797" w:rsidRPr="00AE3077" w:rsidRDefault="0094254C">
      <w:pPr>
        <w:spacing w:after="0" w:line="276" w:lineRule="auto"/>
        <w:ind w:left="709" w:right="760"/>
        <w:jc w:val="both"/>
        <w:rPr>
          <w:rFonts w:ascii="Palatino Linotype" w:eastAsia="Palatino Linotype" w:hAnsi="Palatino Linotype" w:cs="Palatino Linotype"/>
          <w:i/>
        </w:rPr>
      </w:pPr>
      <w:r w:rsidRPr="00AE3077">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AE3077">
        <w:rPr>
          <w:rFonts w:ascii="Palatino Linotype" w:eastAsia="Palatino Linotype" w:hAnsi="Palatino Linotype" w:cs="Palatino Linotype"/>
          <w:i/>
        </w:rPr>
        <w:t>.”</w:t>
      </w:r>
    </w:p>
    <w:p w14:paraId="6F500754" w14:textId="77777777" w:rsidR="00691797" w:rsidRPr="00AE3077" w:rsidRDefault="00691797">
      <w:pPr>
        <w:spacing w:after="0" w:line="360" w:lineRule="auto"/>
        <w:ind w:left="709" w:right="760"/>
        <w:jc w:val="both"/>
        <w:rPr>
          <w:rFonts w:ascii="Palatino Linotype" w:eastAsia="Palatino Linotype" w:hAnsi="Palatino Linotype" w:cs="Palatino Linotype"/>
          <w:sz w:val="24"/>
          <w:szCs w:val="24"/>
        </w:rPr>
      </w:pPr>
    </w:p>
    <w:p w14:paraId="6C361354"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1907A6B"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4EB55348" w14:textId="77777777" w:rsidR="00691797" w:rsidRPr="00AE3077" w:rsidRDefault="0094254C">
      <w:pPr>
        <w:spacing w:after="0" w:line="276" w:lineRule="auto"/>
        <w:ind w:left="567"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12.-</w:t>
      </w:r>
      <w:r w:rsidRPr="00AE307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D48C71A" w14:textId="77777777" w:rsidR="00691797" w:rsidRPr="00AE3077" w:rsidRDefault="00691797">
      <w:pPr>
        <w:spacing w:after="0" w:line="276" w:lineRule="auto"/>
        <w:ind w:left="567" w:right="760"/>
        <w:jc w:val="both"/>
        <w:rPr>
          <w:rFonts w:ascii="Palatino Linotype" w:eastAsia="Palatino Linotype" w:hAnsi="Palatino Linotype" w:cs="Palatino Linotype"/>
          <w:i/>
        </w:rPr>
      </w:pPr>
    </w:p>
    <w:p w14:paraId="0C0AF109" w14:textId="77777777" w:rsidR="00691797" w:rsidRPr="00AE3077" w:rsidRDefault="0094254C">
      <w:pPr>
        <w:spacing w:after="0" w:line="276" w:lineRule="auto"/>
        <w:ind w:left="567" w:right="760"/>
        <w:jc w:val="both"/>
        <w:rPr>
          <w:rFonts w:ascii="Palatino Linotype" w:eastAsia="Palatino Linotype" w:hAnsi="Palatino Linotype" w:cs="Palatino Linotype"/>
          <w:i/>
        </w:rPr>
      </w:pPr>
      <w:r w:rsidRPr="00AE307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ACDAFC7"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FDD200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AE3077">
        <w:rPr>
          <w:rFonts w:ascii="Palatino Linotype" w:eastAsia="Palatino Linotype" w:hAnsi="Palatino Linotype" w:cs="Palatino Linotype"/>
          <w:sz w:val="24"/>
          <w:szCs w:val="24"/>
        </w:rPr>
        <w:lastRenderedPageBreak/>
        <w:t>que es deber de los Sujetos Obligados, garantizar el Derecho de Acceso a la Información Pública.</w:t>
      </w:r>
      <w:r w:rsidRPr="00AE3077">
        <w:rPr>
          <w:rFonts w:ascii="Palatino Linotype" w:eastAsia="Palatino Linotype" w:hAnsi="Palatino Linotype" w:cs="Palatino Linotype"/>
          <w:strike/>
          <w:sz w:val="24"/>
          <w:szCs w:val="24"/>
        </w:rPr>
        <w:t xml:space="preserve"> </w:t>
      </w:r>
    </w:p>
    <w:p w14:paraId="4122E2B2"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25F8FF1"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722031D"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4EDE656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4E4C92E"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806BC5C"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18.</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E3077">
        <w:rPr>
          <w:rFonts w:ascii="Palatino Linotype" w:eastAsia="Palatino Linotype" w:hAnsi="Palatino Linotype" w:cs="Palatino Linotype"/>
          <w:i/>
        </w:rPr>
        <w:t xml:space="preserve"> y reutilización de la información que generen.</w:t>
      </w:r>
    </w:p>
    <w:p w14:paraId="5574D64F"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Artículo 19. </w:t>
      </w:r>
      <w:r w:rsidRPr="00AE307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E3077">
        <w:rPr>
          <w:rFonts w:ascii="Palatino Linotype" w:eastAsia="Palatino Linotype" w:hAnsi="Palatino Linotype" w:cs="Palatino Linotype"/>
          <w:i/>
        </w:rPr>
        <w:t>.</w:t>
      </w:r>
    </w:p>
    <w:p w14:paraId="7E4E7A13"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3AE21E4" w14:textId="77777777" w:rsidR="00691797" w:rsidRPr="00AE3077" w:rsidRDefault="0094254C">
      <w:pPr>
        <w:spacing w:after="0" w:line="276" w:lineRule="auto"/>
        <w:ind w:left="851" w:right="851"/>
        <w:jc w:val="both"/>
        <w:rPr>
          <w:rFonts w:ascii="Palatino Linotype" w:eastAsia="Palatino Linotype" w:hAnsi="Palatino Linotype" w:cs="Palatino Linotype"/>
          <w:i/>
        </w:rPr>
      </w:pPr>
      <w:r w:rsidRPr="00AE307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A56EC63" w14:textId="77777777" w:rsidR="00691797" w:rsidRPr="00AE3077" w:rsidRDefault="00691797">
      <w:pPr>
        <w:spacing w:after="0" w:line="276" w:lineRule="auto"/>
        <w:ind w:left="851" w:right="851"/>
        <w:jc w:val="both"/>
        <w:rPr>
          <w:rFonts w:ascii="Palatino Linotype" w:eastAsia="Palatino Linotype" w:hAnsi="Palatino Linotype" w:cs="Palatino Linotype"/>
          <w:sz w:val="24"/>
          <w:szCs w:val="24"/>
        </w:rPr>
      </w:pPr>
    </w:p>
    <w:p w14:paraId="23B7738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FD7A230"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E75E25B"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B798B83"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0E9DAE2"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 xml:space="preserve">Artículo 3. </w:t>
      </w:r>
      <w:r w:rsidRPr="00AE3077">
        <w:rPr>
          <w:rFonts w:ascii="Palatino Linotype" w:eastAsia="Palatino Linotype" w:hAnsi="Palatino Linotype" w:cs="Palatino Linotype"/>
          <w:i/>
        </w:rPr>
        <w:t>Para los efectos de la presente Ley se entenderá por:</w:t>
      </w:r>
    </w:p>
    <w:p w14:paraId="567EF614"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5FB33F5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XI. Documento:</w:t>
      </w:r>
      <w:r w:rsidRPr="00AE3077">
        <w:rPr>
          <w:rFonts w:ascii="Palatino Linotype" w:eastAsia="Palatino Linotype" w:hAnsi="Palatino Linotype" w:cs="Palatino Linotype"/>
          <w:i/>
        </w:rPr>
        <w:t xml:space="preserve"> Los expedientes, reportes, estudios, actas</w:t>
      </w:r>
      <w:r w:rsidRPr="00AE3077">
        <w:rPr>
          <w:rFonts w:ascii="Palatino Linotype" w:eastAsia="Palatino Linotype" w:hAnsi="Palatino Linotype" w:cs="Palatino Linotype"/>
          <w:b/>
          <w:i/>
        </w:rPr>
        <w:t>,</w:t>
      </w:r>
      <w:r w:rsidRPr="00AE3077">
        <w:rPr>
          <w:rFonts w:ascii="Palatino Linotype" w:eastAsia="Palatino Linotype" w:hAnsi="Palatino Linotype" w:cs="Palatino Linotype"/>
          <w:i/>
        </w:rPr>
        <w:t xml:space="preserve"> resoluciones, oficios, correspondencia, acuerdos, directivas, directrices, circulares, contratos, </w:t>
      </w:r>
      <w:r w:rsidRPr="00AE3077">
        <w:rPr>
          <w:rFonts w:ascii="Palatino Linotype" w:eastAsia="Palatino Linotype" w:hAnsi="Palatino Linotype" w:cs="Palatino Linotype"/>
          <w:i/>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A920A40" w14:textId="77777777" w:rsidR="00691797" w:rsidRPr="00AE3077" w:rsidRDefault="00691797">
      <w:pPr>
        <w:spacing w:after="0" w:line="360" w:lineRule="auto"/>
        <w:ind w:left="851" w:right="899"/>
        <w:jc w:val="both"/>
        <w:rPr>
          <w:rFonts w:ascii="Palatino Linotype" w:eastAsia="Palatino Linotype" w:hAnsi="Palatino Linotype" w:cs="Palatino Linotype"/>
          <w:sz w:val="24"/>
          <w:szCs w:val="24"/>
        </w:rPr>
      </w:pPr>
    </w:p>
    <w:p w14:paraId="4FA0400C"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C5DD82"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ECF9334" w14:textId="77777777" w:rsidR="00691797" w:rsidRPr="00AE3077" w:rsidRDefault="0094254C">
      <w:pPr>
        <w:spacing w:after="0" w:line="276" w:lineRule="auto"/>
        <w:ind w:left="851" w:right="902"/>
        <w:jc w:val="both"/>
        <w:rPr>
          <w:rFonts w:ascii="Palatino Linotype" w:eastAsia="Palatino Linotype" w:hAnsi="Palatino Linotype" w:cs="Palatino Linotype"/>
          <w:b/>
          <w:i/>
        </w:rPr>
      </w:pPr>
      <w:r w:rsidRPr="00AE3077">
        <w:rPr>
          <w:rFonts w:ascii="Palatino Linotype" w:eastAsia="Palatino Linotype" w:hAnsi="Palatino Linotype" w:cs="Palatino Linotype"/>
          <w:b/>
        </w:rPr>
        <w:t>“</w:t>
      </w:r>
      <w:r w:rsidRPr="00AE3077">
        <w:rPr>
          <w:rFonts w:ascii="Palatino Linotype" w:eastAsia="Palatino Linotype" w:hAnsi="Palatino Linotype" w:cs="Palatino Linotype"/>
          <w:b/>
          <w:i/>
        </w:rPr>
        <w:t>CRITERIO 0002-11</w:t>
      </w:r>
    </w:p>
    <w:p w14:paraId="6C4EF699"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E307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C573B14"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En consecuencia el acceso a la información se refiere a que se cumplan cualquiera de los siguientes tres supuestos:</w:t>
      </w:r>
    </w:p>
    <w:p w14:paraId="29822C8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1F33514"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6A47E14F"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lastRenderedPageBreak/>
        <w:t xml:space="preserve">3) Que se trate de información registrada en cualquier soporte documental, que en ejercicio de las atribuciones conferidas, se encuentre en posesión de los Sujetos Obligados.” </w:t>
      </w:r>
    </w:p>
    <w:p w14:paraId="629B7183" w14:textId="77777777" w:rsidR="00691797" w:rsidRPr="00AE3077" w:rsidRDefault="00691797">
      <w:pPr>
        <w:spacing w:after="0" w:line="276" w:lineRule="auto"/>
        <w:ind w:left="851" w:right="902"/>
        <w:jc w:val="both"/>
        <w:rPr>
          <w:rFonts w:ascii="Palatino Linotype" w:eastAsia="Palatino Linotype" w:hAnsi="Palatino Linotype" w:cs="Palatino Linotype"/>
          <w:i/>
          <w:sz w:val="24"/>
          <w:szCs w:val="24"/>
        </w:rPr>
      </w:pPr>
    </w:p>
    <w:p w14:paraId="005E88F5"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 ahí que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E3077">
        <w:rPr>
          <w:rFonts w:ascii="Palatino Linotype" w:eastAsia="Palatino Linotype" w:hAnsi="Palatino Linotype" w:cs="Palatino Linotype"/>
          <w:sz w:val="24"/>
          <w:szCs w:val="24"/>
          <w:vertAlign w:val="superscript"/>
        </w:rPr>
        <w:footnoteReference w:id="1"/>
      </w:r>
      <w:r w:rsidRPr="00AE3077">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E3077">
        <w:rPr>
          <w:rFonts w:ascii="Palatino Linotype" w:eastAsia="Palatino Linotype" w:hAnsi="Palatino Linotype" w:cs="Palatino Linotype"/>
          <w:sz w:val="24"/>
          <w:szCs w:val="24"/>
          <w:vertAlign w:val="superscript"/>
        </w:rPr>
        <w:footnoteReference w:id="2"/>
      </w:r>
      <w:r w:rsidRPr="00AE3077">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5B8D4B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EC5C67A"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645C158D"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tbl>
      <w:tblPr>
        <w:tblStyle w:val="a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394"/>
        <w:gridCol w:w="1276"/>
      </w:tblGrid>
      <w:tr w:rsidR="00AE3077" w:rsidRPr="00AE3077" w14:paraId="68DA91BC" w14:textId="77777777">
        <w:tc>
          <w:tcPr>
            <w:tcW w:w="3256" w:type="dxa"/>
            <w:shd w:val="clear" w:color="auto" w:fill="AEAAAA"/>
          </w:tcPr>
          <w:p w14:paraId="3BB3BD41" w14:textId="77777777" w:rsidR="00691797" w:rsidRPr="00AE3077" w:rsidRDefault="0094254C">
            <w:pPr>
              <w:spacing w:before="240" w:after="240" w:line="360" w:lineRule="auto"/>
              <w:jc w:val="center"/>
              <w:rPr>
                <w:rFonts w:ascii="Palatino Linotype" w:eastAsia="Palatino Linotype" w:hAnsi="Palatino Linotype" w:cs="Palatino Linotype"/>
                <w:b/>
                <w:sz w:val="20"/>
                <w:szCs w:val="20"/>
              </w:rPr>
            </w:pPr>
            <w:r w:rsidRPr="00AE3077">
              <w:rPr>
                <w:rFonts w:ascii="Palatino Linotype" w:eastAsia="Palatino Linotype" w:hAnsi="Palatino Linotype" w:cs="Palatino Linotype"/>
                <w:b/>
                <w:sz w:val="20"/>
                <w:szCs w:val="20"/>
              </w:rPr>
              <w:lastRenderedPageBreak/>
              <w:t>Solicitud</w:t>
            </w:r>
          </w:p>
        </w:tc>
        <w:tc>
          <w:tcPr>
            <w:tcW w:w="4394" w:type="dxa"/>
            <w:shd w:val="clear" w:color="auto" w:fill="AEAAAA"/>
          </w:tcPr>
          <w:p w14:paraId="79704A31" w14:textId="77777777" w:rsidR="00691797" w:rsidRPr="00AE3077" w:rsidRDefault="0094254C">
            <w:pPr>
              <w:spacing w:before="240" w:after="240" w:line="360" w:lineRule="auto"/>
              <w:jc w:val="center"/>
              <w:rPr>
                <w:rFonts w:ascii="Palatino Linotype" w:eastAsia="Palatino Linotype" w:hAnsi="Palatino Linotype" w:cs="Palatino Linotype"/>
                <w:b/>
                <w:sz w:val="20"/>
                <w:szCs w:val="20"/>
              </w:rPr>
            </w:pPr>
            <w:r w:rsidRPr="00AE3077">
              <w:rPr>
                <w:rFonts w:ascii="Palatino Linotype" w:eastAsia="Palatino Linotype" w:hAnsi="Palatino Linotype" w:cs="Palatino Linotype"/>
                <w:b/>
                <w:sz w:val="20"/>
                <w:szCs w:val="20"/>
              </w:rPr>
              <w:t>Respuesta</w:t>
            </w:r>
          </w:p>
        </w:tc>
        <w:tc>
          <w:tcPr>
            <w:tcW w:w="1276" w:type="dxa"/>
            <w:shd w:val="clear" w:color="auto" w:fill="AEAAAA"/>
          </w:tcPr>
          <w:p w14:paraId="63DB2300" w14:textId="77777777" w:rsidR="00691797" w:rsidRPr="00AE3077" w:rsidRDefault="0094254C">
            <w:pPr>
              <w:spacing w:before="240" w:after="240" w:line="360" w:lineRule="auto"/>
              <w:jc w:val="center"/>
              <w:rPr>
                <w:rFonts w:ascii="Palatino Linotype" w:eastAsia="Palatino Linotype" w:hAnsi="Palatino Linotype" w:cs="Palatino Linotype"/>
                <w:b/>
                <w:sz w:val="20"/>
                <w:szCs w:val="20"/>
              </w:rPr>
            </w:pPr>
            <w:r w:rsidRPr="00AE3077">
              <w:rPr>
                <w:rFonts w:ascii="Palatino Linotype" w:eastAsia="Palatino Linotype" w:hAnsi="Palatino Linotype" w:cs="Palatino Linotype"/>
                <w:b/>
                <w:sz w:val="20"/>
                <w:szCs w:val="20"/>
              </w:rPr>
              <w:t>Informe Justificado</w:t>
            </w:r>
          </w:p>
        </w:tc>
      </w:tr>
      <w:tr w:rsidR="00691797" w:rsidRPr="00AE3077" w14:paraId="28F527A8" w14:textId="77777777">
        <w:tc>
          <w:tcPr>
            <w:tcW w:w="3256" w:type="dxa"/>
            <w:shd w:val="clear" w:color="auto" w:fill="auto"/>
          </w:tcPr>
          <w:p w14:paraId="2415D83A" w14:textId="77777777" w:rsidR="00691797" w:rsidRPr="00AE3077" w:rsidRDefault="0094254C">
            <w:pPr>
              <w:spacing w:before="240" w:after="240" w:line="276" w:lineRule="auto"/>
              <w:jc w:val="both"/>
              <w:rPr>
                <w:rFonts w:ascii="Palatino Linotype" w:eastAsia="Palatino Linotype" w:hAnsi="Palatino Linotype" w:cs="Palatino Linotype"/>
                <w:sz w:val="20"/>
                <w:szCs w:val="20"/>
              </w:rPr>
            </w:pPr>
            <w:r w:rsidRPr="00AE3077">
              <w:rPr>
                <w:rFonts w:ascii="Palatino Linotype" w:eastAsia="Palatino Linotype" w:hAnsi="Palatino Linotype" w:cs="Palatino Linotype"/>
                <w:sz w:val="20"/>
                <w:szCs w:val="20"/>
              </w:rPr>
              <w:t xml:space="preserve">Documento que justifique la ausencia de la servidora pública referida en la solicitud de información durante el periodo del 1 al 12 de abril de 2024, como el viso de vacaciones, licencia médica, cuidados maternos o comisión, si no hay documento se proporcione cómo justificaron su ausencia. </w:t>
            </w:r>
          </w:p>
        </w:tc>
        <w:tc>
          <w:tcPr>
            <w:tcW w:w="4394" w:type="dxa"/>
            <w:shd w:val="clear" w:color="auto" w:fill="auto"/>
          </w:tcPr>
          <w:p w14:paraId="7514F75E" w14:textId="77777777" w:rsidR="00691797" w:rsidRPr="00AE3077" w:rsidRDefault="0094254C">
            <w:pPr>
              <w:spacing w:before="240" w:after="240" w:line="360" w:lineRule="auto"/>
              <w:jc w:val="both"/>
              <w:rPr>
                <w:rFonts w:ascii="Palatino Linotype" w:eastAsia="Palatino Linotype" w:hAnsi="Palatino Linotype" w:cs="Palatino Linotype"/>
                <w:sz w:val="20"/>
                <w:szCs w:val="20"/>
              </w:rPr>
            </w:pPr>
            <w:r w:rsidRPr="00AE3077">
              <w:rPr>
                <w:rFonts w:ascii="Palatino Linotype" w:eastAsia="Palatino Linotype" w:hAnsi="Palatino Linotype" w:cs="Palatino Linotype"/>
                <w:sz w:val="20"/>
                <w:szCs w:val="20"/>
              </w:rPr>
              <w:t xml:space="preserve">El Delegado Administrativo, señala que después se llevó a cabo un análisis a la solicitud, de la información que obra en los archivos y al realizar una búsqueda, remite copias simples de dos certificados médicos de cuidados familiares, el primero cubriendo un periodo comprendido del 04 al 06 de abril y el segundo del 08 al 12 de abril de 2024 </w:t>
            </w:r>
          </w:p>
        </w:tc>
        <w:tc>
          <w:tcPr>
            <w:tcW w:w="1276" w:type="dxa"/>
          </w:tcPr>
          <w:p w14:paraId="4062CA3C" w14:textId="77777777" w:rsidR="00691797" w:rsidRPr="00AE3077" w:rsidRDefault="0094254C">
            <w:pPr>
              <w:spacing w:before="240" w:after="240" w:line="360" w:lineRule="auto"/>
              <w:jc w:val="both"/>
              <w:rPr>
                <w:rFonts w:ascii="Palatino Linotype" w:eastAsia="Palatino Linotype" w:hAnsi="Palatino Linotype" w:cs="Palatino Linotype"/>
                <w:sz w:val="20"/>
                <w:szCs w:val="20"/>
              </w:rPr>
            </w:pPr>
            <w:r w:rsidRPr="00AE3077">
              <w:rPr>
                <w:rFonts w:ascii="Palatino Linotype" w:eastAsia="Palatino Linotype" w:hAnsi="Palatino Linotype" w:cs="Palatino Linotype"/>
                <w:sz w:val="20"/>
                <w:szCs w:val="20"/>
              </w:rPr>
              <w:t xml:space="preserve">Ratifica. </w:t>
            </w:r>
          </w:p>
        </w:tc>
      </w:tr>
    </w:tbl>
    <w:p w14:paraId="5FFF12EC"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785DF18"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primera instancia, se determina que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sólo se inconforma, porque</w:t>
      </w:r>
      <w:r w:rsidRPr="00AE3077">
        <w:t xml:space="preserve"> </w:t>
      </w:r>
      <w:r w:rsidRPr="00AE3077">
        <w:rPr>
          <w:rFonts w:ascii="Palatino Linotype" w:eastAsia="Palatino Linotype" w:hAnsi="Palatino Linotype" w:cs="Palatino Linotype"/>
          <w:sz w:val="24"/>
          <w:szCs w:val="24"/>
        </w:rPr>
        <w:t xml:space="preserve">no se proporciona la información solicita del primero al tres de abril de dos mil veinticuatro, por lo que debe darse por consentida por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xml:space="preserve">, en razón de que no se realizaron manifestaciones de inconformidad, de la información solicitada en la temporalidad del cuatro al doce de abril de dos mil veinticuatro, por lo que no pueden producirse efectos jurídicos tendentes a revocar, confirmar o modificar el acto reclamado ya que se infiere un consentimiento de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xml:space="preserve"> ante la falta de impugnación eficaz. </w:t>
      </w:r>
    </w:p>
    <w:p w14:paraId="45CC831F"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51CF093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Lo anterior es así, debido a que cuando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xml:space="preserve"> impugna la respuesta del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y este no expresa Razón o Motivo de Inconformidad en contra de todos los rubros solicitados, dichos rubros deben </w:t>
      </w:r>
      <w:r w:rsidRPr="00AE3077">
        <w:rPr>
          <w:rFonts w:ascii="Palatino Linotype" w:eastAsia="Palatino Linotype" w:hAnsi="Palatino Linotype" w:cs="Palatino Linotype"/>
          <w:sz w:val="24"/>
          <w:szCs w:val="24"/>
        </w:rPr>
        <w:lastRenderedPageBreak/>
        <w:t>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0EA14B5D"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CD4F418" w14:textId="77777777" w:rsidR="00691797" w:rsidRPr="00AE3077" w:rsidRDefault="0094254C">
      <w:pPr>
        <w:spacing w:after="0" w:line="276" w:lineRule="auto"/>
        <w:ind w:left="567" w:right="618"/>
        <w:jc w:val="both"/>
        <w:rPr>
          <w:rFonts w:ascii="Palatino Linotype" w:eastAsia="Palatino Linotype" w:hAnsi="Palatino Linotype" w:cs="Palatino Linotype"/>
          <w:i/>
        </w:rPr>
      </w:pPr>
      <w:bookmarkStart w:id="2" w:name="_heading=h.1fob9te" w:colFirst="0" w:colLast="0"/>
      <w:bookmarkEnd w:id="2"/>
      <w:r w:rsidRPr="00AE3077">
        <w:rPr>
          <w:rFonts w:ascii="Palatino Linotype" w:eastAsia="Palatino Linotype" w:hAnsi="Palatino Linotype" w:cs="Palatino Linotype"/>
          <w:b/>
          <w:i/>
        </w:rPr>
        <w:t xml:space="preserve">“REVISIÓN EN AMPARO. LOS RESOLUTIVOS NO COMBATIDOS DEBEN DECLARARSE FIRMES. </w:t>
      </w:r>
      <w:r w:rsidRPr="00AE3077">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0A5173B"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08791C76"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9458F3E"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6C951616"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E7D3EA8" w14:textId="77777777" w:rsidR="00691797" w:rsidRPr="00AE3077" w:rsidRDefault="0094254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 xml:space="preserve">Actos consentidos tácitamente. Improcedencia de su análisis. </w:t>
      </w:r>
      <w:r w:rsidRPr="00AE3077">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5D985D4" w14:textId="77777777" w:rsidR="00691797" w:rsidRPr="00AE3077" w:rsidRDefault="00691797">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54EFE4D7"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Asimismo, resulta aplicable por analogía la tesis jurisprudencial número VI.3o.C. J/60, publicada en el Semanario Judicial de la Federación y su Gaceta bajo el número de registro 176,608 que a la letra dice:</w:t>
      </w:r>
    </w:p>
    <w:p w14:paraId="122AE93F"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342C0E6" w14:textId="77777777" w:rsidR="00691797" w:rsidRPr="00AE3077" w:rsidRDefault="0094254C">
      <w:pPr>
        <w:tabs>
          <w:tab w:val="left" w:pos="851"/>
          <w:tab w:val="left" w:pos="1276"/>
        </w:tabs>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smallCaps/>
        </w:rPr>
        <w:t xml:space="preserve">“ACTOS CONSENTIDOS. SON LOS QUE NO SE IMPUGNAN MEDIANTE EL RECURSO IDÓNEO. </w:t>
      </w:r>
      <w:r w:rsidRPr="00AE3077">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2EEF513"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243C9240"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Aclarado lo anterior, de una revisión a la información proporcionada por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se observa que la respuesta fue proporciona por la Delegación Administrativa, quien cuenta con las siguientes atribuciones:</w:t>
      </w:r>
    </w:p>
    <w:p w14:paraId="42C36B82"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5E0024EE" w14:textId="77777777" w:rsidR="00691797" w:rsidRPr="00AE3077" w:rsidRDefault="0094254C">
      <w:pPr>
        <w:spacing w:after="0" w:line="276" w:lineRule="auto"/>
        <w:ind w:left="851" w:right="902"/>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MANUAL GENERAL DE ORGANIZACIÓN DE LA SECRETARÍA DE FINANZAS.</w:t>
      </w:r>
    </w:p>
    <w:p w14:paraId="46959BF9" w14:textId="77777777" w:rsidR="00691797" w:rsidRPr="00AE3077" w:rsidRDefault="00691797">
      <w:pPr>
        <w:spacing w:after="0" w:line="276" w:lineRule="auto"/>
        <w:ind w:left="851" w:right="902"/>
        <w:jc w:val="both"/>
        <w:rPr>
          <w:rFonts w:ascii="Palatino Linotype" w:eastAsia="Palatino Linotype" w:hAnsi="Palatino Linotype" w:cs="Palatino Linotype"/>
          <w:i/>
        </w:rPr>
      </w:pPr>
    </w:p>
    <w:p w14:paraId="748D6D4E"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20700002000000S COORDINACIÓN ADMINISTRATIVA</w:t>
      </w:r>
    </w:p>
    <w:p w14:paraId="70A73EF9"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FUNCIONES:</w:t>
      </w:r>
    </w:p>
    <w:p w14:paraId="5B27B70A"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1DA5D9B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 Coordinar los trámites de alta, baja, cambios, permisos y licencias, así como el registro y control de asistencia y puntualidad del personal de la Secretaría de Finanzas.</w:t>
      </w:r>
    </w:p>
    <w:p w14:paraId="7E9E2E93"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 Coordinar, ante la Dirección General de Personal, los trámites relacionados con la administración y desarrollo de los recursos humanos adscritos a la Secretaría de Finanzas.</w:t>
      </w:r>
    </w:p>
    <w:p w14:paraId="156DA93A" w14:textId="77777777" w:rsidR="00691797" w:rsidRPr="00AE3077" w:rsidRDefault="00691797">
      <w:pPr>
        <w:spacing w:after="0" w:line="276" w:lineRule="auto"/>
        <w:ind w:right="902"/>
        <w:jc w:val="both"/>
        <w:rPr>
          <w:rFonts w:ascii="Palatino Linotype" w:eastAsia="Palatino Linotype" w:hAnsi="Palatino Linotype" w:cs="Palatino Linotype"/>
          <w:sz w:val="24"/>
          <w:szCs w:val="24"/>
        </w:rPr>
      </w:pPr>
    </w:p>
    <w:p w14:paraId="2B01D83C"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Al respecto, la Coordinación Administrativa, coordina los trámites de alta, baja, cambios, permisos y licencias, así como el registro y control de asistencia y puntualidad del personal, además, coordina ante la Dirección General de Personal, los trámites relacionados con la administración y desarrollo de los recursos humanos adscritos a la Secretaría de Finanzas,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AE3077">
        <w:rPr>
          <w:rFonts w:ascii="Palatino Linotype" w:eastAsia="Palatino Linotype" w:hAnsi="Palatino Linotype" w:cs="Palatino Linotype"/>
          <w:b/>
          <w:sz w:val="24"/>
          <w:szCs w:val="24"/>
        </w:rPr>
        <w:t>tramitar ante las Áreas poseedoras de la información lo que se solicita</w:t>
      </w:r>
      <w:r w:rsidRPr="00AE3077">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0D13830"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5653A5D" w14:textId="77777777" w:rsidR="00691797" w:rsidRPr="00AE3077" w:rsidRDefault="0094254C">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AE3077">
        <w:rPr>
          <w:rFonts w:ascii="Palatino Linotype" w:eastAsia="Palatino Linotype" w:hAnsi="Palatino Linotype" w:cs="Palatino Linotype"/>
          <w:b/>
        </w:rPr>
        <w:t>“Ley de Transparencia y Acceso a la Información Pública del Estado de México y Municipios</w:t>
      </w:r>
    </w:p>
    <w:p w14:paraId="477CF314" w14:textId="77777777" w:rsidR="00691797" w:rsidRPr="00AE3077" w:rsidRDefault="00691797">
      <w:pPr>
        <w:tabs>
          <w:tab w:val="left" w:pos="709"/>
        </w:tabs>
        <w:spacing w:after="0" w:line="276" w:lineRule="auto"/>
        <w:ind w:left="851" w:right="760"/>
        <w:jc w:val="both"/>
        <w:rPr>
          <w:rFonts w:ascii="Palatino Linotype" w:eastAsia="Palatino Linotype" w:hAnsi="Palatino Linotype" w:cs="Palatino Linotype"/>
          <w:i/>
          <w:sz w:val="20"/>
          <w:szCs w:val="20"/>
        </w:rPr>
      </w:pPr>
    </w:p>
    <w:p w14:paraId="1F861DDC"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734415B"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AE3077">
        <w:rPr>
          <w:rFonts w:ascii="Palatino Linotype" w:eastAsia="Palatino Linotype" w:hAnsi="Palatino Linotype" w:cs="Palatino Linotype"/>
          <w:b/>
          <w:i/>
          <w:u w:val="single"/>
        </w:rPr>
        <w:t>Dicha Unidad será la encargada de tramitar internamente la solicitud de información</w:t>
      </w:r>
      <w:r w:rsidRPr="00AE3077">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w:t>
      </w:r>
      <w:r w:rsidRPr="00AE3077">
        <w:rPr>
          <w:rFonts w:ascii="Palatino Linotype" w:eastAsia="Palatino Linotype" w:hAnsi="Palatino Linotype" w:cs="Palatino Linotype"/>
          <w:i/>
        </w:rPr>
        <w:lastRenderedPageBreak/>
        <w:t>necesarias para gestionar la atención a las solicitudes de información en los términos de la Ley General y la presente Ley.</w:t>
      </w:r>
    </w:p>
    <w:p w14:paraId="2ABC485B"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14308E1F"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Artículo 53. Las Unidades de Transparencia tendrán las siguientes funciones:</w:t>
      </w:r>
    </w:p>
    <w:p w14:paraId="25C9048B"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2BC014B3"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II. Recibir, tramitar y dar respuesta a las solicitudes de acceso a la información; </w:t>
      </w:r>
    </w:p>
    <w:p w14:paraId="02E6E675"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6F23B84B"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b/>
          <w:i/>
          <w:u w:val="single"/>
        </w:rPr>
      </w:pPr>
      <w:r w:rsidRPr="00AE3077">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48621261"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V. Entregar, en su caso, a los particulares la información solicitada; </w:t>
      </w:r>
    </w:p>
    <w:p w14:paraId="7567EAAD" w14:textId="77777777" w:rsidR="00691797" w:rsidRPr="00AE3077" w:rsidRDefault="0094254C">
      <w:pPr>
        <w:tabs>
          <w:tab w:val="left" w:pos="709"/>
        </w:tabs>
        <w:spacing w:after="0" w:line="276" w:lineRule="auto"/>
        <w:ind w:left="851" w:right="760"/>
        <w:jc w:val="both"/>
        <w:rPr>
          <w:rFonts w:ascii="Palatino Linotype" w:eastAsia="Palatino Linotype" w:hAnsi="Palatino Linotype" w:cs="Palatino Linotype"/>
          <w:i/>
        </w:rPr>
      </w:pPr>
      <w:r w:rsidRPr="00AE3077">
        <w:rPr>
          <w:rFonts w:ascii="Palatino Linotype" w:eastAsia="Palatino Linotype" w:hAnsi="Palatino Linotype" w:cs="Palatino Linotype"/>
          <w:i/>
        </w:rPr>
        <w:t>VI. Efectuar las notificaciones a los solicitantes;”</w:t>
      </w:r>
    </w:p>
    <w:p w14:paraId="2EA2EE14"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3B943914"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lo cierto es que también tienen diversas Unidades Administrativas y cada área cuenta con un </w:t>
      </w:r>
      <w:r w:rsidRPr="00AE3077">
        <w:rPr>
          <w:rFonts w:ascii="Palatino Linotype" w:eastAsia="Palatino Linotype" w:hAnsi="Palatino Linotype" w:cs="Palatino Linotype"/>
          <w:b/>
          <w:sz w:val="24"/>
          <w:szCs w:val="24"/>
        </w:rPr>
        <w:t>Servidor Público Habilitado</w:t>
      </w:r>
      <w:r w:rsidRPr="00AE3077">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05E7681" w14:textId="77777777" w:rsidR="00691797" w:rsidRPr="00AE3077" w:rsidRDefault="00691797">
      <w:pPr>
        <w:spacing w:after="0" w:line="360" w:lineRule="auto"/>
        <w:rPr>
          <w:rFonts w:ascii="Palatino Linotype" w:eastAsia="Palatino Linotype" w:hAnsi="Palatino Linotype" w:cs="Palatino Linotype"/>
          <w:sz w:val="24"/>
          <w:szCs w:val="24"/>
        </w:rPr>
      </w:pPr>
    </w:p>
    <w:p w14:paraId="02F4FC39"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3.</w:t>
      </w:r>
      <w:r w:rsidRPr="00AE3077">
        <w:rPr>
          <w:rFonts w:ascii="Palatino Linotype" w:eastAsia="Palatino Linotype" w:hAnsi="Palatino Linotype" w:cs="Palatino Linotype"/>
          <w:i/>
        </w:rPr>
        <w:t xml:space="preserve"> Para los efectos de la presente Ley se entenderá por:</w:t>
      </w:r>
    </w:p>
    <w:p w14:paraId="0B7CC385"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4C656A42"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 xml:space="preserve">XXXIX. Servidor público habilitado: </w:t>
      </w:r>
      <w:r w:rsidRPr="00AE3077">
        <w:rPr>
          <w:rFonts w:ascii="Palatino Linotype" w:eastAsia="Palatino Linotype" w:hAnsi="Palatino Linotype" w:cs="Palatino Linotype"/>
          <w:i/>
        </w:rPr>
        <w:t xml:space="preserve">Persona encargada dentro de las diversas unidades administrativas o áreas del sujeto obligado, de apoyar, gestionar y entregar la información o datos personales que se ubiquen en la misma, a sus respectivas </w:t>
      </w:r>
      <w:r w:rsidRPr="00AE3077">
        <w:rPr>
          <w:rFonts w:ascii="Palatino Linotype" w:eastAsia="Palatino Linotype" w:hAnsi="Palatino Linotype" w:cs="Palatino Linotype"/>
          <w:i/>
        </w:rPr>
        <w:lastRenderedPageBreak/>
        <w:t>unidades de transparencia; respecto de las solicitudes presentadas y aportar en primera instancia el fundamento y motivación de la clasificación de la información;</w:t>
      </w:r>
    </w:p>
    <w:p w14:paraId="69AA4580"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443920C2" w14:textId="77777777" w:rsidR="00691797" w:rsidRPr="00AE3077" w:rsidRDefault="0094254C">
      <w:pPr>
        <w:spacing w:after="0" w:line="276" w:lineRule="auto"/>
        <w:ind w:left="567" w:right="708"/>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58.</w:t>
      </w:r>
      <w:r w:rsidRPr="00AE3077">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EAA8379" w14:textId="77777777" w:rsidR="00691797" w:rsidRPr="00AE3077" w:rsidRDefault="0094254C">
      <w:pPr>
        <w:spacing w:after="0" w:line="276" w:lineRule="auto"/>
        <w:ind w:left="567" w:right="708"/>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59.</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u w:val="single"/>
        </w:rPr>
        <w:t>Los servidores públicos habilitados</w:t>
      </w:r>
      <w:r w:rsidRPr="00AE3077">
        <w:rPr>
          <w:rFonts w:ascii="Palatino Linotype" w:eastAsia="Palatino Linotype" w:hAnsi="Palatino Linotype" w:cs="Palatino Linotype"/>
          <w:i/>
        </w:rPr>
        <w:t xml:space="preserve"> tendrán las funciones siguientes:</w:t>
      </w:r>
    </w:p>
    <w:p w14:paraId="4E82A05C" w14:textId="77777777" w:rsidR="00691797" w:rsidRPr="00AE3077" w:rsidRDefault="0094254C">
      <w:pPr>
        <w:spacing w:after="0" w:line="276" w:lineRule="auto"/>
        <w:ind w:left="567" w:right="708"/>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I. </w:t>
      </w:r>
      <w:r w:rsidRPr="00AE3077">
        <w:rPr>
          <w:rFonts w:ascii="Palatino Linotype" w:eastAsia="Palatino Linotype" w:hAnsi="Palatino Linotype" w:cs="Palatino Linotype"/>
          <w:b/>
          <w:i/>
          <w:u w:val="single"/>
        </w:rPr>
        <w:t>Localizar la información que le solicite la Unidad de Transparencia</w:t>
      </w:r>
      <w:r w:rsidRPr="00AE3077">
        <w:rPr>
          <w:rFonts w:ascii="Palatino Linotype" w:eastAsia="Palatino Linotype" w:hAnsi="Palatino Linotype" w:cs="Palatino Linotype"/>
          <w:i/>
        </w:rPr>
        <w:t>;</w:t>
      </w:r>
    </w:p>
    <w:p w14:paraId="044EB661" w14:textId="77777777" w:rsidR="00691797" w:rsidRPr="00AE3077" w:rsidRDefault="0094254C">
      <w:pPr>
        <w:spacing w:after="0" w:line="276" w:lineRule="auto"/>
        <w:ind w:left="567" w:right="708"/>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II. </w:t>
      </w:r>
      <w:r w:rsidRPr="00AE3077">
        <w:rPr>
          <w:rFonts w:ascii="Palatino Linotype" w:eastAsia="Palatino Linotype" w:hAnsi="Palatino Linotype" w:cs="Palatino Linotype"/>
          <w:b/>
          <w:i/>
          <w:u w:val="single"/>
        </w:rPr>
        <w:t>Proporcionar la información que obre en los archivos y que le sea solicitada por la Unidad de Transparencia</w:t>
      </w:r>
      <w:r w:rsidRPr="00AE3077">
        <w:rPr>
          <w:rFonts w:ascii="Palatino Linotype" w:eastAsia="Palatino Linotype" w:hAnsi="Palatino Linotype" w:cs="Palatino Linotype"/>
          <w:i/>
        </w:rPr>
        <w:t>;</w:t>
      </w:r>
    </w:p>
    <w:p w14:paraId="5AB74941"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III. Apoyar a la Unidad de Transparencia en lo que esta le solicite para el cumplimiento de sus funciones;</w:t>
      </w:r>
    </w:p>
    <w:p w14:paraId="44822E49"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IV. Proporcionar a la Unidad de Transparencia, las modificaciones a la información pública de oficio que obre en su poder;</w:t>
      </w:r>
    </w:p>
    <w:p w14:paraId="51368108"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300F9EE"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VI. Verificar, una vez analizado el contenido de la información, que no se encuentre en los supuestos de información clasificada; y</w:t>
      </w:r>
    </w:p>
    <w:p w14:paraId="4780FA20"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VII. Dar cuenta a la Unidad de Transparencia del vencimiento de los plazos de reserva.”</w:t>
      </w:r>
    </w:p>
    <w:p w14:paraId="3A086F39"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09FB020"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otras palabras, </w:t>
      </w:r>
      <w:r w:rsidRPr="00AE3077">
        <w:rPr>
          <w:rFonts w:ascii="Palatino Linotype" w:eastAsia="Palatino Linotype" w:hAnsi="Palatino Linotype" w:cs="Palatino Linotype"/>
          <w:b/>
          <w:sz w:val="24"/>
          <w:szCs w:val="24"/>
        </w:rPr>
        <w:t xml:space="preserve">EL SUJETO OBLIGADO </w:t>
      </w:r>
      <w:r w:rsidRPr="00AE3077">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3934B456" w14:textId="77777777" w:rsidR="00691797" w:rsidRPr="00AE3077" w:rsidRDefault="00691797">
      <w:pPr>
        <w:rPr>
          <w:rFonts w:ascii="Palatino Linotype" w:eastAsia="Palatino Linotype" w:hAnsi="Palatino Linotype" w:cs="Palatino Linotype"/>
          <w:sz w:val="24"/>
          <w:szCs w:val="24"/>
        </w:rPr>
      </w:pPr>
    </w:p>
    <w:p w14:paraId="35F712B2" w14:textId="77777777" w:rsidR="00691797" w:rsidRPr="00AE3077" w:rsidRDefault="0094254C">
      <w:pPr>
        <w:spacing w:after="0" w:line="276" w:lineRule="auto"/>
        <w:ind w:left="567"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 xml:space="preserve">Artículo 162. </w:t>
      </w:r>
      <w:r w:rsidRPr="00AE3077">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 xml:space="preserve"> [Énfasis añadido]</w:t>
      </w:r>
    </w:p>
    <w:p w14:paraId="62950D21" w14:textId="77777777" w:rsidR="00691797" w:rsidRPr="00AE3077" w:rsidRDefault="00691797">
      <w:pPr>
        <w:rPr>
          <w:rFonts w:ascii="Palatino Linotype" w:eastAsia="Palatino Linotype" w:hAnsi="Palatino Linotype" w:cs="Palatino Linotype"/>
          <w:sz w:val="24"/>
          <w:szCs w:val="24"/>
        </w:rPr>
      </w:pPr>
    </w:p>
    <w:p w14:paraId="0B259C5C" w14:textId="77777777" w:rsidR="00691797" w:rsidRPr="00AE3077" w:rsidRDefault="0094254C">
      <w:pPr>
        <w:tabs>
          <w:tab w:val="left" w:pos="7938"/>
        </w:tabs>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3CEC2214" w14:textId="77777777" w:rsidR="00691797" w:rsidRPr="00AE3077" w:rsidRDefault="00691797">
      <w:pPr>
        <w:spacing w:after="0" w:line="360" w:lineRule="auto"/>
        <w:ind w:right="51"/>
        <w:jc w:val="both"/>
        <w:rPr>
          <w:rFonts w:ascii="Palatino Linotype" w:eastAsia="Palatino Linotype" w:hAnsi="Palatino Linotype" w:cs="Palatino Linotype"/>
        </w:rPr>
      </w:pPr>
    </w:p>
    <w:p w14:paraId="49E43CFF"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Aclarado lo anterior, es de recordar que </w:t>
      </w:r>
      <w:r w:rsidRPr="00AE3077">
        <w:rPr>
          <w:rFonts w:ascii="Palatino Linotype" w:eastAsia="Palatino Linotype" w:hAnsi="Palatino Linotype" w:cs="Palatino Linotype"/>
          <w:b/>
          <w:sz w:val="24"/>
          <w:szCs w:val="24"/>
        </w:rPr>
        <w:t xml:space="preserve">LA PARTE RECURRENTE </w:t>
      </w:r>
      <w:r w:rsidRPr="00AE3077">
        <w:rPr>
          <w:rFonts w:ascii="Palatino Linotype" w:eastAsia="Palatino Linotype" w:hAnsi="Palatino Linotype" w:cs="Palatino Linotype"/>
          <w:sz w:val="24"/>
          <w:szCs w:val="24"/>
        </w:rPr>
        <w:t xml:space="preserve">se adolece porque no le proporcionaron el documento que justifique la ausencia de la servidora pública del primero al tres de abril de dos mil veinticuatro, toda vez que </w:t>
      </w:r>
      <w:r w:rsidRPr="00AE3077">
        <w:rPr>
          <w:rFonts w:ascii="Palatino Linotype" w:eastAsia="Palatino Linotype" w:hAnsi="Palatino Linotype" w:cs="Palatino Linotype"/>
          <w:b/>
          <w:sz w:val="24"/>
          <w:szCs w:val="24"/>
        </w:rPr>
        <w:t xml:space="preserve">EL SUJETO OBLIGADO </w:t>
      </w:r>
      <w:r w:rsidRPr="00AE3077">
        <w:rPr>
          <w:rFonts w:ascii="Palatino Linotype" w:eastAsia="Palatino Linotype" w:hAnsi="Palatino Linotype" w:cs="Palatino Linotype"/>
          <w:sz w:val="24"/>
          <w:szCs w:val="24"/>
        </w:rPr>
        <w:t>resulto omiso de pronunciarse, por lo que su respuesta inicial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5404D369"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82F35A4"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se debe señacongruencia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w:t>
      </w:r>
      <w:r w:rsidRPr="00AE3077">
        <w:rPr>
          <w:rFonts w:ascii="Palatino Linotype" w:eastAsia="Palatino Linotype" w:hAnsi="Palatino Linotype" w:cs="Palatino Linotype"/>
          <w:i/>
        </w:rPr>
        <w:lastRenderedPageBreak/>
        <w:t>las respuestas que emitan guarden una relación lógica con lo solicitado y atiendan de manera puntual y expresa, cada uno de los contenidos de información.” (Sic)</w:t>
      </w:r>
    </w:p>
    <w:p w14:paraId="2629ADE5" w14:textId="77777777" w:rsidR="00691797" w:rsidRPr="00AE3077" w:rsidRDefault="00691797">
      <w:pPr>
        <w:spacing w:after="0" w:line="276" w:lineRule="auto"/>
        <w:ind w:right="902"/>
        <w:jc w:val="both"/>
        <w:rPr>
          <w:rFonts w:ascii="Palatino Linotype" w:eastAsia="Palatino Linotype" w:hAnsi="Palatino Linotype" w:cs="Palatino Linotype"/>
          <w:sz w:val="24"/>
          <w:szCs w:val="24"/>
        </w:rPr>
      </w:pPr>
    </w:p>
    <w:p w14:paraId="2800F17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esta tesitura, de acuerdo a la información proporcionada en respuesta, </w:t>
      </w:r>
      <w:r w:rsidRPr="00AE3077">
        <w:rPr>
          <w:rFonts w:ascii="Palatino Linotype" w:eastAsia="Palatino Linotype" w:hAnsi="Palatino Linotype" w:cs="Palatino Linotype"/>
          <w:b/>
          <w:sz w:val="24"/>
          <w:szCs w:val="24"/>
        </w:rPr>
        <w:t xml:space="preserve">EL SUJETO OBLIGADO </w:t>
      </w:r>
      <w:r w:rsidRPr="00AE3077">
        <w:rPr>
          <w:rFonts w:ascii="Palatino Linotype" w:eastAsia="Palatino Linotype" w:hAnsi="Palatino Linotype" w:cs="Palatino Linotype"/>
          <w:sz w:val="24"/>
          <w:szCs w:val="24"/>
        </w:rPr>
        <w:t xml:space="preserve">reconoce que la información solicitada obra en sus archivos, sin embargo, interpreto que </w:t>
      </w:r>
      <w:r w:rsidRPr="00AE3077">
        <w:rPr>
          <w:rFonts w:ascii="Palatino Linotype" w:eastAsia="Palatino Linotype" w:hAnsi="Palatino Linotype" w:cs="Palatino Linotype"/>
          <w:b/>
          <w:sz w:val="24"/>
          <w:szCs w:val="24"/>
        </w:rPr>
        <w:t xml:space="preserve">LA PARTE RECURRENTE </w:t>
      </w:r>
      <w:r w:rsidRPr="00AE3077">
        <w:rPr>
          <w:rFonts w:ascii="Palatino Linotype" w:eastAsia="Palatino Linotype" w:hAnsi="Palatino Linotype" w:cs="Palatino Linotype"/>
          <w:sz w:val="24"/>
          <w:szCs w:val="24"/>
        </w:rPr>
        <w:t xml:space="preserve">requirió una relación de los contratos solicitados, no obstante, el derecho de acceso a la información pública por disposición del artículo 4 citado con antelación, de la Ley de Transparencia y Acceso a la Información Pública del Estado de México y Municipios es la prerrogativa de las personas para buscar, difundir, investigar, recabar, recibir y solicitar información pública. </w:t>
      </w:r>
    </w:p>
    <w:p w14:paraId="473B98A7"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45C0A45" w14:textId="77777777" w:rsidR="00691797" w:rsidRPr="00AE3077" w:rsidRDefault="0094254C">
      <w:pPr>
        <w:tabs>
          <w:tab w:val="left" w:pos="0"/>
        </w:tabs>
        <w:spacing w:after="0" w:line="360" w:lineRule="auto"/>
        <w:ind w:right="49"/>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w:t>
      </w:r>
    </w:p>
    <w:p w14:paraId="6A02DD78" w14:textId="77777777" w:rsidR="00691797" w:rsidRPr="00AE3077" w:rsidRDefault="00691797">
      <w:pPr>
        <w:tabs>
          <w:tab w:val="left" w:pos="0"/>
        </w:tabs>
        <w:spacing w:after="0" w:line="360" w:lineRule="auto"/>
        <w:ind w:right="49"/>
        <w:jc w:val="both"/>
        <w:rPr>
          <w:rFonts w:ascii="Palatino Linotype" w:eastAsia="Palatino Linotype" w:hAnsi="Palatino Linotype" w:cs="Palatino Linotype"/>
          <w:sz w:val="24"/>
          <w:szCs w:val="24"/>
        </w:rPr>
      </w:pPr>
    </w:p>
    <w:p w14:paraId="0AF72DB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w:t>
      </w:r>
      <w:r w:rsidRPr="00AE3077">
        <w:rPr>
          <w:rFonts w:ascii="Palatino Linotype" w:eastAsia="Palatino Linotype" w:hAnsi="Palatino Linotype" w:cs="Palatino Linotype"/>
          <w:sz w:val="24"/>
          <w:szCs w:val="24"/>
        </w:rPr>
        <w:lastRenderedPageBreak/>
        <w:t xml:space="preserve">en la Ley de Transparencia y Acceso a la Información Pública del Estado de México y Municipios y demás disposiciones de la materia, privilegiando el principio de máxima publicidad de la información. </w:t>
      </w:r>
    </w:p>
    <w:p w14:paraId="47A1BF9D"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340C6B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7147523"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36DE6F98"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investigaciones o realizar cálculos para satisfacer el derecho de acceso a la información conforme al interés de los particulares. </w:t>
      </w:r>
    </w:p>
    <w:p w14:paraId="0E6BF6AF"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EE35098" w14:textId="77777777" w:rsidR="00691797" w:rsidRPr="00AE3077" w:rsidRDefault="0094254C">
      <w:pPr>
        <w:spacing w:after="0" w:line="360" w:lineRule="auto"/>
        <w:jc w:val="both"/>
        <w:rPr>
          <w:rFonts w:ascii="Palatino Linotype" w:eastAsia="Palatino Linotype" w:hAnsi="Palatino Linotype" w:cs="Palatino Linotype"/>
          <w:i/>
          <w:sz w:val="24"/>
          <w:szCs w:val="24"/>
        </w:rPr>
      </w:pPr>
      <w:r w:rsidRPr="00AE3077">
        <w:rPr>
          <w:rFonts w:ascii="Palatino Linotype" w:eastAsia="Palatino Linotype" w:hAnsi="Palatino Linotype" w:cs="Palatino Linotype"/>
          <w:sz w:val="24"/>
          <w:szCs w:val="24"/>
        </w:rPr>
        <w:t xml:space="preserve">Así, se puede concluir que la distinción entre el derecho de petición y el derecho de acceso a la información pública estriba principalmente en que en el primero de ellos, la pretensión del peticionario consiste generalmente en </w:t>
      </w:r>
      <w:r w:rsidRPr="00AE3077">
        <w:rPr>
          <w:rFonts w:ascii="Palatino Linotype" w:eastAsia="Palatino Linotype" w:hAnsi="Palatino Linotype" w:cs="Palatino Linotype"/>
          <w:i/>
          <w:sz w:val="24"/>
          <w:szCs w:val="24"/>
        </w:rPr>
        <w:t>obligar a la autoridad responsable a que actúe en el sentido de contestar lo solicitado</w:t>
      </w:r>
      <w:r w:rsidRPr="00AE3077">
        <w:rPr>
          <w:rFonts w:ascii="Palatino Linotype" w:eastAsia="Palatino Linotype" w:hAnsi="Palatino Linotype" w:cs="Palatino Linotype"/>
          <w:sz w:val="24"/>
          <w:szCs w:val="24"/>
        </w:rPr>
        <w:t xml:space="preserve">, mientras que en el segundo supuesto la solicitud de acceso a la información pública </w:t>
      </w:r>
      <w:r w:rsidRPr="00AE3077">
        <w:rPr>
          <w:rFonts w:ascii="Palatino Linotype" w:eastAsia="Palatino Linotype" w:hAnsi="Palatino Linotype" w:cs="Palatino Linotype"/>
          <w:i/>
          <w:sz w:val="24"/>
          <w:szCs w:val="24"/>
        </w:rPr>
        <w:t xml:space="preserve">se encamina primordialmente </w:t>
      </w:r>
      <w:r w:rsidRPr="00AE3077">
        <w:rPr>
          <w:rFonts w:ascii="Palatino Linotype" w:eastAsia="Palatino Linotype" w:hAnsi="Palatino Linotype" w:cs="Palatino Linotype"/>
          <w:i/>
          <w:sz w:val="24"/>
          <w:szCs w:val="24"/>
        </w:rPr>
        <w:lastRenderedPageBreak/>
        <w:t>a permitir el acceso a datos, registros y todo tipo de información pública que conste en documentos, sea generada o se encuentre en posesión de la autoridad.</w:t>
      </w:r>
    </w:p>
    <w:p w14:paraId="5197B9D3"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44C0AEFD"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Asimismo, es importante enfatizar que el Derecho de Acceso a la Información Pública consiste en que la </w:t>
      </w:r>
      <w:r w:rsidRPr="00AE3077">
        <w:rPr>
          <w:rFonts w:ascii="Palatino Linotype" w:eastAsia="Palatino Linotype" w:hAnsi="Palatino Linotype" w:cs="Palatino Linotype"/>
          <w:b/>
          <w:sz w:val="24"/>
          <w:szCs w:val="24"/>
          <w:u w:val="single"/>
        </w:rPr>
        <w:t>información solicitada conste en un soporte documental</w:t>
      </w:r>
      <w:r w:rsidRPr="00AE3077">
        <w:rPr>
          <w:rFonts w:ascii="Palatino Linotype" w:eastAsia="Palatino Linotype" w:hAnsi="Palatino Linotype" w:cs="Palatino Linotype"/>
          <w:sz w:val="24"/>
          <w:szCs w:val="24"/>
        </w:rPr>
        <w:t xml:space="preserve"> en cualquiera de sus formas, que en el caso en específico son contratos, los que, podrán estar en cualquier medio, sea escrito, impreso, sonoro, visual, electrónico, informático u holográfico, de conformidad con el artículo 3, fracción XI de la Ley de la materia, el cual dispone lo siguiente: </w:t>
      </w:r>
    </w:p>
    <w:p w14:paraId="2F0609DC"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 xml:space="preserve">Artículo 3. </w:t>
      </w:r>
      <w:r w:rsidRPr="00AE3077">
        <w:rPr>
          <w:rFonts w:ascii="Palatino Linotype" w:eastAsia="Palatino Linotype" w:hAnsi="Palatino Linotype" w:cs="Palatino Linotype"/>
          <w:i/>
        </w:rPr>
        <w:t>Para los efectos de la presente Ley se entenderá por:</w:t>
      </w:r>
    </w:p>
    <w:p w14:paraId="15B5109F" w14:textId="77777777" w:rsidR="00691797" w:rsidRPr="00AE3077" w:rsidRDefault="0094254C">
      <w:pPr>
        <w:spacing w:after="0" w:line="276" w:lineRule="auto"/>
        <w:ind w:left="1134" w:right="850"/>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5E4B531D" w14:textId="77777777" w:rsidR="00691797" w:rsidRPr="00AE3077" w:rsidRDefault="0094254C">
      <w:pPr>
        <w:spacing w:after="0" w:line="276" w:lineRule="auto"/>
        <w:ind w:left="1134" w:right="901"/>
        <w:jc w:val="both"/>
        <w:rPr>
          <w:rFonts w:ascii="Palatino Linotype" w:eastAsia="Palatino Linotype" w:hAnsi="Palatino Linotype" w:cs="Palatino Linotype"/>
          <w:i/>
        </w:rPr>
      </w:pPr>
      <w:r w:rsidRPr="00AE3077">
        <w:rPr>
          <w:rFonts w:ascii="Palatino Linotype" w:eastAsia="Palatino Linotype" w:hAnsi="Palatino Linotype" w:cs="Palatino Linotype"/>
          <w:b/>
          <w:i/>
        </w:rPr>
        <w:t>XI. Documento:</w:t>
      </w:r>
      <w:r w:rsidRPr="00AE3077">
        <w:rPr>
          <w:rFonts w:ascii="Palatino Linotype" w:eastAsia="Palatino Linotype" w:hAnsi="Palatino Linotype" w:cs="Palatino Linotype"/>
          <w:i/>
        </w:rPr>
        <w:t xml:space="preserve"> Los expedientes, reportes, estudios, actas, resoluciones,</w:t>
      </w:r>
      <w:r w:rsidRPr="00AE3077">
        <w:rPr>
          <w:rFonts w:ascii="Palatino Linotype" w:eastAsia="Palatino Linotype" w:hAnsi="Palatino Linotype" w:cs="Palatino Linotype"/>
          <w:b/>
          <w:i/>
        </w:rPr>
        <w:t xml:space="preserve"> </w:t>
      </w:r>
      <w:r w:rsidRPr="00AE3077">
        <w:rPr>
          <w:rFonts w:ascii="Palatino Linotype" w:eastAsia="Palatino Linotype" w:hAnsi="Palatino Linotype" w:cs="Palatino Linotype"/>
          <w:i/>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AC077F3" w14:textId="77777777" w:rsidR="00691797" w:rsidRPr="00AE3077" w:rsidRDefault="00691797">
      <w:pPr>
        <w:spacing w:after="0" w:line="360" w:lineRule="auto"/>
        <w:ind w:left="1134" w:right="901"/>
        <w:jc w:val="both"/>
        <w:rPr>
          <w:rFonts w:ascii="Palatino Linotype" w:eastAsia="Palatino Linotype" w:hAnsi="Palatino Linotype" w:cs="Palatino Linotype"/>
          <w:sz w:val="24"/>
          <w:szCs w:val="24"/>
        </w:rPr>
      </w:pPr>
    </w:p>
    <w:p w14:paraId="14C654C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7AF5CA4"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3D81CD34" w14:textId="77777777" w:rsidR="00691797" w:rsidRPr="00AE3077" w:rsidRDefault="0094254C">
      <w:pPr>
        <w:spacing w:after="0" w:line="276" w:lineRule="auto"/>
        <w:ind w:left="851" w:right="901"/>
        <w:jc w:val="both"/>
        <w:rPr>
          <w:rFonts w:ascii="Palatino Linotype" w:eastAsia="Palatino Linotype" w:hAnsi="Palatino Linotype" w:cs="Palatino Linotype"/>
          <w:b/>
          <w:i/>
        </w:rPr>
      </w:pPr>
      <w:r w:rsidRPr="00AE3077">
        <w:rPr>
          <w:rFonts w:ascii="Palatino Linotype" w:eastAsia="Palatino Linotype" w:hAnsi="Palatino Linotype" w:cs="Palatino Linotype"/>
          <w:b/>
        </w:rPr>
        <w:t>“</w:t>
      </w:r>
      <w:r w:rsidRPr="00AE3077">
        <w:rPr>
          <w:rFonts w:ascii="Palatino Linotype" w:eastAsia="Palatino Linotype" w:hAnsi="Palatino Linotype" w:cs="Palatino Linotype"/>
          <w:b/>
          <w:i/>
        </w:rPr>
        <w:t>CRITERIO 0002-11</w:t>
      </w:r>
    </w:p>
    <w:p w14:paraId="37AA24A0"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b/>
          <w:i/>
          <w:u w:val="single"/>
        </w:rPr>
        <w:lastRenderedPageBreak/>
        <w:t>INFORMACIÓN PÚBLICA, CONCEPTO DE, EN MATERIA DE TRANSPARENCIA. INTERPRETACIÓN SISTEMÁTICA DE LOS ARTÍCULOS 2°, FRACCIÓN V, XV, Y XVI, 3°, 4°, 11 Y 41.</w:t>
      </w:r>
      <w:r w:rsidRPr="00AE307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4BD4B6" w14:textId="77777777" w:rsidR="00691797" w:rsidRPr="00AE3077" w:rsidRDefault="0094254C">
      <w:pPr>
        <w:spacing w:after="0" w:line="276" w:lineRule="auto"/>
        <w:ind w:left="851" w:right="850"/>
        <w:jc w:val="both"/>
        <w:rPr>
          <w:rFonts w:ascii="Palatino Linotype" w:eastAsia="Palatino Linotype" w:hAnsi="Palatino Linotype" w:cs="Palatino Linotype"/>
          <w:i/>
        </w:rPr>
      </w:pPr>
      <w:r w:rsidRPr="00AE3077">
        <w:rPr>
          <w:rFonts w:ascii="Palatino Linotype" w:eastAsia="Palatino Linotype" w:hAnsi="Palatino Linotype" w:cs="Palatino Linotype"/>
          <w:i/>
        </w:rPr>
        <w:t>En consecuencia el acceso a la información se refiere a que se cumplan cualquiera de los siguientes tres supuestos:</w:t>
      </w:r>
    </w:p>
    <w:p w14:paraId="192C01A4"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1) Que se trate de información </w:t>
      </w:r>
      <w:r w:rsidRPr="00AE3077">
        <w:rPr>
          <w:rFonts w:ascii="Palatino Linotype" w:eastAsia="Palatino Linotype" w:hAnsi="Palatino Linotype" w:cs="Palatino Linotype"/>
          <w:b/>
          <w:i/>
          <w:u w:val="single"/>
        </w:rPr>
        <w:t>registrada en cualquier soporte documental</w:t>
      </w:r>
      <w:r w:rsidRPr="00AE3077">
        <w:rPr>
          <w:rFonts w:ascii="Palatino Linotype" w:eastAsia="Palatino Linotype" w:hAnsi="Palatino Linotype" w:cs="Palatino Linotype"/>
          <w:i/>
        </w:rPr>
        <w:t>, que en ejercicio de las atribuciones conferidas, sea generada por los Sujetos Obligados;</w:t>
      </w:r>
    </w:p>
    <w:p w14:paraId="4847BAE8"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2) Que se trate de información </w:t>
      </w:r>
      <w:r w:rsidRPr="00AE3077">
        <w:rPr>
          <w:rFonts w:ascii="Palatino Linotype" w:eastAsia="Palatino Linotype" w:hAnsi="Palatino Linotype" w:cs="Palatino Linotype"/>
          <w:b/>
          <w:i/>
          <w:u w:val="single"/>
        </w:rPr>
        <w:t>registrada en cualquier soporte documental</w:t>
      </w:r>
      <w:r w:rsidRPr="00AE3077">
        <w:rPr>
          <w:rFonts w:ascii="Palatino Linotype" w:eastAsia="Palatino Linotype" w:hAnsi="Palatino Linotype" w:cs="Palatino Linotype"/>
          <w:i/>
        </w:rPr>
        <w:t>, que en ejercicio de las atribuciones conferidas, sea administrada por los Sujetos Obligados, y</w:t>
      </w:r>
    </w:p>
    <w:p w14:paraId="02DA3751" w14:textId="77777777" w:rsidR="00691797" w:rsidRPr="00AE3077" w:rsidRDefault="0094254C">
      <w:pPr>
        <w:spacing w:after="0" w:line="276" w:lineRule="auto"/>
        <w:ind w:left="851" w:right="901"/>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3) Que se trate de información </w:t>
      </w:r>
      <w:r w:rsidRPr="00AE3077">
        <w:rPr>
          <w:rFonts w:ascii="Palatino Linotype" w:eastAsia="Palatino Linotype" w:hAnsi="Palatino Linotype" w:cs="Palatino Linotype"/>
          <w:b/>
          <w:i/>
          <w:u w:val="single"/>
        </w:rPr>
        <w:t>registrada en cualquier soporte documental</w:t>
      </w:r>
      <w:r w:rsidRPr="00AE3077">
        <w:rPr>
          <w:rFonts w:ascii="Palatino Linotype" w:eastAsia="Palatino Linotype" w:hAnsi="Palatino Linotype" w:cs="Palatino Linotype"/>
          <w:i/>
        </w:rPr>
        <w:t>, que en ejercicio de las atribuciones conferidas, se encuentre en posesión de los Sujetos Obligados.” (Sic)</w:t>
      </w:r>
    </w:p>
    <w:p w14:paraId="0888DA86" w14:textId="77777777" w:rsidR="00691797" w:rsidRPr="00AE3077" w:rsidRDefault="00691797">
      <w:pPr>
        <w:spacing w:after="0" w:line="276" w:lineRule="auto"/>
        <w:ind w:left="851" w:right="901"/>
        <w:jc w:val="both"/>
        <w:rPr>
          <w:rFonts w:ascii="Palatino Linotype" w:eastAsia="Palatino Linotype" w:hAnsi="Palatino Linotype" w:cs="Palatino Linotype"/>
          <w:i/>
          <w:sz w:val="24"/>
          <w:szCs w:val="24"/>
        </w:rPr>
      </w:pPr>
    </w:p>
    <w:p w14:paraId="0533EDB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este sentido, en términos generales, para que sea posible el ejercicio del Derecho de Acceso a la Información Pública, los requerimientos deben consistir en información que se encuentre registrada en cualquier soporte documental; ya sea, porque 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la generó o porque como parte del ejercicio de sus funciones la recibió y por consiguiente, la administra y posee, privilegiando el principio de máxima publicidad, se deberá proceder a la entrega del soporte documental en donde conste la información que brinde respuesta a la solicitud, así el particular podrá buscar conforme a su interés.</w:t>
      </w:r>
    </w:p>
    <w:p w14:paraId="34338EAA" w14:textId="77777777" w:rsidR="00691797" w:rsidRPr="00AE3077" w:rsidRDefault="0094254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Como sustento a lo anterior resulta aplicable el Criterio 16/17, emitido por el Instituto Nacional de Transparencia, Acceso a la Información y Protección de Datos Personales, INAI, establece lo siguiente: </w:t>
      </w:r>
    </w:p>
    <w:p w14:paraId="38F4F0BE" w14:textId="77777777" w:rsidR="00691797" w:rsidRPr="00AE3077" w:rsidRDefault="0069179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7C48BEE" w14:textId="77777777" w:rsidR="00691797" w:rsidRPr="00AE3077" w:rsidRDefault="0094254C">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3077">
        <w:t xml:space="preserve"> </w:t>
      </w:r>
      <w:r w:rsidRPr="00AE3077">
        <w:rPr>
          <w:rFonts w:ascii="Palatino Linotype" w:eastAsia="Palatino Linotype" w:hAnsi="Palatino Linotype" w:cs="Palatino Linotype"/>
        </w:rPr>
        <w:t>“</w:t>
      </w:r>
      <w:r w:rsidRPr="00AE3077">
        <w:rPr>
          <w:rFonts w:ascii="Palatino Linotype" w:eastAsia="Palatino Linotype" w:hAnsi="Palatino Linotype" w:cs="Palatino Linotype"/>
          <w:b/>
          <w:i/>
        </w:rPr>
        <w:t xml:space="preserve">Expresión documental. </w:t>
      </w:r>
      <w:r w:rsidRPr="00AE3077">
        <w:rPr>
          <w:rFonts w:ascii="Palatino Linotype" w:eastAsia="Palatino Linotype" w:hAnsi="Palatino Linotype" w:cs="Palatino Linotype"/>
          <w:i/>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A38FA4F" w14:textId="77777777" w:rsidR="00691797" w:rsidRPr="00AE3077" w:rsidRDefault="00691797">
      <w:pPr>
        <w:spacing w:after="0" w:line="360" w:lineRule="auto"/>
        <w:jc w:val="both"/>
        <w:rPr>
          <w:rFonts w:ascii="Palatino Linotype" w:eastAsia="Palatino Linotype" w:hAnsi="Palatino Linotype" w:cs="Palatino Linotype"/>
          <w:sz w:val="28"/>
          <w:szCs w:val="28"/>
        </w:rPr>
      </w:pPr>
    </w:p>
    <w:p w14:paraId="36E7822A"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Respecto de la naturaleza de la información solicitada, se menciona que los artículos 59 y 84 de Ley del Trabajo de los Servidores Públicos del Estado y Municipios establecen que la jornada de trabajo, es el tiempo durante el cual la o el servidor público está a disposición de la Unidad Administrativa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6A795A73"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4C8FDBC6"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59.</w:t>
      </w:r>
      <w:r w:rsidRPr="00AE3077">
        <w:rPr>
          <w:rFonts w:ascii="Palatino Linotype" w:eastAsia="Palatino Linotype" w:hAnsi="Palatino Linotype" w:cs="Palatino Linotype"/>
          <w:i/>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45EF074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7DF73283"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lastRenderedPageBreak/>
        <w:t>ARTÍCULO 84.</w:t>
      </w:r>
      <w:r w:rsidRPr="00AE3077">
        <w:rPr>
          <w:rFonts w:ascii="Palatino Linotype" w:eastAsia="Palatino Linotype" w:hAnsi="Palatino Linotype" w:cs="Palatino Linotype"/>
          <w:i/>
        </w:rPr>
        <w:t xml:space="preserve"> Sólo podrán hacerse retenciones, descuentos o deducciones al sueldo de los servidores públicos por concepto de:</w:t>
      </w:r>
    </w:p>
    <w:p w14:paraId="0F59D83C" w14:textId="77777777" w:rsidR="00691797" w:rsidRPr="00AE3077" w:rsidRDefault="0094254C">
      <w:pPr>
        <w:spacing w:after="0" w:line="276" w:lineRule="auto"/>
        <w:ind w:left="1134"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04C92707" w14:textId="77777777" w:rsidR="00691797" w:rsidRPr="00AE3077" w:rsidRDefault="0094254C">
      <w:pPr>
        <w:spacing w:after="0" w:line="276" w:lineRule="auto"/>
        <w:ind w:left="1134"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VII.</w:t>
      </w:r>
      <w:r w:rsidRPr="00AE3077">
        <w:rPr>
          <w:rFonts w:ascii="Palatino Linotype" w:eastAsia="Palatino Linotype" w:hAnsi="Palatino Linotype" w:cs="Palatino Linotype"/>
          <w:i/>
        </w:rPr>
        <w:t xml:space="preserve"> Faltas de puntualidad o de asistencia injustificadas;”</w:t>
      </w:r>
    </w:p>
    <w:p w14:paraId="33EAF7FB" w14:textId="77777777" w:rsidR="00691797" w:rsidRPr="00AE3077" w:rsidRDefault="00691797">
      <w:pPr>
        <w:spacing w:after="0" w:line="276" w:lineRule="auto"/>
        <w:ind w:left="1134" w:right="902"/>
        <w:jc w:val="both"/>
        <w:rPr>
          <w:rFonts w:ascii="Palatino Linotype" w:eastAsia="Palatino Linotype" w:hAnsi="Palatino Linotype" w:cs="Palatino Linotype"/>
          <w:i/>
          <w:sz w:val="24"/>
          <w:szCs w:val="24"/>
        </w:rPr>
      </w:pPr>
    </w:p>
    <w:p w14:paraId="58383A1D"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Asimismo, los artículos 88, fracción III, y 220 K, fracción III y penúltimo párrafo de la Ley del Trabajo de los Servidores Públicos, estipulan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001A53E3"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0D10EDC8"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88.</w:t>
      </w:r>
      <w:r w:rsidRPr="00AE3077">
        <w:rPr>
          <w:rFonts w:ascii="Palatino Linotype" w:eastAsia="Palatino Linotype" w:hAnsi="Palatino Linotype" w:cs="Palatino Linotype"/>
          <w:i/>
        </w:rPr>
        <w:t xml:space="preserve"> Son obligaciones de los servidores públicos: </w:t>
      </w:r>
    </w:p>
    <w:p w14:paraId="5D7EBB9E" w14:textId="77777777" w:rsidR="00691797" w:rsidRPr="00AE3077" w:rsidRDefault="0094254C">
      <w:pPr>
        <w:spacing w:after="0" w:line="276" w:lineRule="auto"/>
        <w:ind w:left="1134"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61F079D3" w14:textId="77777777" w:rsidR="00691797" w:rsidRPr="00AE3077" w:rsidRDefault="0094254C">
      <w:pPr>
        <w:spacing w:after="0" w:line="276" w:lineRule="auto"/>
        <w:ind w:left="1134"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III.</w:t>
      </w:r>
      <w:r w:rsidRPr="00AE3077">
        <w:rPr>
          <w:rFonts w:ascii="Palatino Linotype" w:eastAsia="Palatino Linotype" w:hAnsi="Palatino Linotype" w:cs="Palatino Linotype"/>
          <w:i/>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617E719C"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4AD96555"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220 K.-</w:t>
      </w:r>
      <w:r w:rsidRPr="00AE3077">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 </w:t>
      </w:r>
    </w:p>
    <w:p w14:paraId="11114ACB" w14:textId="77777777" w:rsidR="00691797" w:rsidRPr="00AE3077" w:rsidRDefault="0094254C">
      <w:pPr>
        <w:spacing w:after="0" w:line="276" w:lineRule="auto"/>
        <w:ind w:left="1134"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5F6F0A36" w14:textId="77777777" w:rsidR="00691797" w:rsidRPr="00AE3077" w:rsidRDefault="0094254C">
      <w:pPr>
        <w:spacing w:after="0" w:line="276" w:lineRule="auto"/>
        <w:ind w:left="1134" w:right="902"/>
        <w:jc w:val="both"/>
        <w:rPr>
          <w:rFonts w:ascii="Palatino Linotype" w:eastAsia="Palatino Linotype" w:hAnsi="Palatino Linotype" w:cs="Palatino Linotype"/>
          <w:i/>
          <w:u w:val="single"/>
        </w:rPr>
      </w:pPr>
      <w:r w:rsidRPr="00AE3077">
        <w:rPr>
          <w:rFonts w:ascii="Palatino Linotype" w:eastAsia="Palatino Linotype" w:hAnsi="Palatino Linotype" w:cs="Palatino Linotype"/>
          <w:b/>
          <w:i/>
        </w:rPr>
        <w:t xml:space="preserve">III. </w:t>
      </w:r>
      <w:r w:rsidRPr="00AE3077">
        <w:rPr>
          <w:rFonts w:ascii="Palatino Linotype" w:eastAsia="Palatino Linotype" w:hAnsi="Palatino Linotype" w:cs="Palatino Linotype"/>
          <w:b/>
          <w:i/>
          <w:u w:val="single"/>
        </w:rPr>
        <w:t>Controles de asistencia</w:t>
      </w:r>
      <w:r w:rsidRPr="00AE3077">
        <w:rPr>
          <w:rFonts w:ascii="Palatino Linotype" w:eastAsia="Palatino Linotype" w:hAnsi="Palatino Linotype" w:cs="Palatino Linotype"/>
          <w:b/>
          <w:i/>
        </w:rPr>
        <w:t xml:space="preserve"> </w:t>
      </w:r>
      <w:r w:rsidRPr="00AE3077">
        <w:rPr>
          <w:rFonts w:ascii="Palatino Linotype" w:eastAsia="Palatino Linotype" w:hAnsi="Palatino Linotype" w:cs="Palatino Linotype"/>
          <w:b/>
          <w:i/>
          <w:u w:val="single"/>
        </w:rPr>
        <w:t>o la información magnética o electrónica de asistencia de los servidores públicos</w:t>
      </w:r>
      <w:r w:rsidRPr="00AE3077">
        <w:rPr>
          <w:rFonts w:ascii="Palatino Linotype" w:eastAsia="Palatino Linotype" w:hAnsi="Palatino Linotype" w:cs="Palatino Linotype"/>
          <w:i/>
          <w:u w:val="single"/>
        </w:rPr>
        <w:t xml:space="preserve">; </w:t>
      </w:r>
    </w:p>
    <w:p w14:paraId="41E7A9DC"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p>
    <w:p w14:paraId="6F6C3A81"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w:t>
      </w:r>
      <w:r w:rsidRPr="00AE3077">
        <w:rPr>
          <w:rFonts w:ascii="Palatino Linotype" w:eastAsia="Palatino Linotype" w:hAnsi="Palatino Linotype" w:cs="Palatino Linotype"/>
          <w:b/>
          <w:i/>
        </w:rPr>
        <w:t xml:space="preserve">los señalados por las </w:t>
      </w:r>
      <w:r w:rsidRPr="00AE3077">
        <w:rPr>
          <w:rFonts w:ascii="Palatino Linotype" w:eastAsia="Palatino Linotype" w:hAnsi="Palatino Linotype" w:cs="Palatino Linotype"/>
          <w:b/>
          <w:i/>
        </w:rPr>
        <w:lastRenderedPageBreak/>
        <w:t>fracciones</w:t>
      </w:r>
      <w:r w:rsidRPr="00AE3077">
        <w:rPr>
          <w:rFonts w:ascii="Palatino Linotype" w:eastAsia="Palatino Linotype" w:hAnsi="Palatino Linotype" w:cs="Palatino Linotype"/>
          <w:i/>
        </w:rPr>
        <w:t xml:space="preserve"> II, </w:t>
      </w:r>
      <w:r w:rsidRPr="00AE3077">
        <w:rPr>
          <w:rFonts w:ascii="Palatino Linotype" w:eastAsia="Palatino Linotype" w:hAnsi="Palatino Linotype" w:cs="Palatino Linotype"/>
          <w:b/>
          <w:i/>
        </w:rPr>
        <w:t>III,</w:t>
      </w:r>
      <w:r w:rsidRPr="00AE3077">
        <w:rPr>
          <w:rFonts w:ascii="Palatino Linotype" w:eastAsia="Palatino Linotype" w:hAnsi="Palatino Linotype" w:cs="Palatino Linotype"/>
          <w:i/>
        </w:rPr>
        <w:t xml:space="preserve"> IV </w:t>
      </w:r>
      <w:r w:rsidRPr="00AE3077">
        <w:rPr>
          <w:rFonts w:ascii="Palatino Linotype" w:eastAsia="Palatino Linotype" w:hAnsi="Palatino Linotype" w:cs="Palatino Linotype"/>
          <w:b/>
          <w:i/>
        </w:rPr>
        <w:t>durante el último año y un año después de que se extinga la relación laboral</w:t>
      </w:r>
      <w:r w:rsidRPr="00AE3077">
        <w:rPr>
          <w:rFonts w:ascii="Palatino Linotype" w:eastAsia="Palatino Linotype" w:hAnsi="Palatino Linotype" w:cs="Palatino Linotype"/>
          <w:i/>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260D620C"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6A77318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En este tenor, </w:t>
      </w:r>
      <w:r w:rsidRPr="00AE3077">
        <w:rPr>
          <w:rFonts w:ascii="Palatino Linotype" w:eastAsia="Palatino Linotype" w:hAnsi="Palatino Linotype" w:cs="Palatino Linotype"/>
          <w:b/>
          <w:sz w:val="24"/>
          <w:szCs w:val="24"/>
        </w:rPr>
        <w:t xml:space="preserve">EL SUJETO OBLIGADO </w:t>
      </w:r>
      <w:r w:rsidRPr="00AE3077">
        <w:rPr>
          <w:rFonts w:ascii="Palatino Linotype" w:eastAsia="Palatino Linotype" w:hAnsi="Palatino Linotype" w:cs="Palatino Linotype"/>
          <w:sz w:val="24"/>
          <w:szCs w:val="24"/>
        </w:rPr>
        <w:t>deberá hacer entrega del documento que, de cuenta de lo solicitado, no obstante, el particular requirió documentos en específico, como lo son los documento que justifique la usencia</w:t>
      </w:r>
      <w:r w:rsidRPr="00AE3077">
        <w:rPr>
          <w:rFonts w:ascii="Palatino Linotype" w:eastAsia="Palatino Linotype" w:hAnsi="Palatino Linotype" w:cs="Palatino Linotype"/>
          <w:b/>
          <w:sz w:val="24"/>
          <w:szCs w:val="24"/>
        </w:rPr>
        <w:t>, r</w:t>
      </w:r>
      <w:r w:rsidRPr="00AE3077">
        <w:rPr>
          <w:rFonts w:ascii="Palatino Linotype" w:eastAsia="Palatino Linotype" w:hAnsi="Palatino Linotype" w:cs="Palatino Linotype"/>
          <w:sz w:val="24"/>
          <w:szCs w:val="24"/>
        </w:rPr>
        <w:t xml:space="preserve">azones por las cuales lo procedente es ordenar, los documentos que justifique la ausencia de la servidora pública referida en la solicitud de información del primero al tres de abril de dos mil veinticuatro, de ser el caso en versión pública, en términos de lo señalado por el considerando quinto del presente fallo. </w:t>
      </w:r>
    </w:p>
    <w:p w14:paraId="79B34F8B"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6EFF8958" w14:textId="77777777" w:rsidR="00691797" w:rsidRPr="00AE3077" w:rsidRDefault="0094254C">
      <w:pPr>
        <w:spacing w:after="0" w:line="360" w:lineRule="auto"/>
        <w:ind w:right="-9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Sin embargo, para el caso de que no cuente con la información derivado de que la servidora pública no se ausentó,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C44ECED" w14:textId="77777777" w:rsidR="00691797" w:rsidRPr="00AE3077" w:rsidRDefault="00691797">
      <w:pPr>
        <w:spacing w:after="0" w:line="360" w:lineRule="auto"/>
        <w:ind w:right="-91"/>
        <w:jc w:val="both"/>
        <w:rPr>
          <w:rFonts w:ascii="Palatino Linotype" w:eastAsia="Palatino Linotype" w:hAnsi="Palatino Linotype" w:cs="Palatino Linotype"/>
          <w:sz w:val="24"/>
          <w:szCs w:val="24"/>
        </w:rPr>
      </w:pPr>
    </w:p>
    <w:p w14:paraId="5B4238F5" w14:textId="77777777" w:rsidR="00691797" w:rsidRPr="00AE3077" w:rsidRDefault="0094254C">
      <w:pPr>
        <w:spacing w:after="0" w:line="276" w:lineRule="auto"/>
        <w:ind w:left="851" w:right="618"/>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19</w:t>
      </w:r>
      <w:r w:rsidRPr="00AE3077">
        <w:rPr>
          <w:rFonts w:ascii="Palatino Linotype" w:eastAsia="Palatino Linotype" w:hAnsi="Palatino Linotype" w:cs="Palatino Linotype"/>
          <w:i/>
        </w:rPr>
        <w:t>…</w:t>
      </w:r>
    </w:p>
    <w:p w14:paraId="168FE852" w14:textId="77777777" w:rsidR="00691797" w:rsidRPr="00AE3077" w:rsidRDefault="0094254C">
      <w:pPr>
        <w:spacing w:after="0" w:line="276" w:lineRule="auto"/>
        <w:ind w:left="851" w:right="618"/>
        <w:jc w:val="both"/>
        <w:rPr>
          <w:rFonts w:ascii="Palatino Linotype" w:eastAsia="Palatino Linotype" w:hAnsi="Palatino Linotype" w:cs="Palatino Linotype"/>
          <w:i/>
        </w:rPr>
      </w:pPr>
      <w:r w:rsidRPr="00AE3077">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9D0590C" w14:textId="77777777" w:rsidR="00691797" w:rsidRPr="00AE3077" w:rsidRDefault="0094254C">
      <w:pPr>
        <w:spacing w:after="0" w:line="360" w:lineRule="auto"/>
        <w:ind w:right="-9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8F4F13C" w14:textId="77777777" w:rsidR="00691797" w:rsidRPr="00AE3077" w:rsidRDefault="00691797">
      <w:pPr>
        <w:spacing w:after="0" w:line="360" w:lineRule="auto"/>
        <w:ind w:right="-91"/>
        <w:jc w:val="both"/>
        <w:rPr>
          <w:rFonts w:ascii="Palatino Linotype" w:eastAsia="Palatino Linotype" w:hAnsi="Palatino Linotype" w:cs="Palatino Linotype"/>
          <w:sz w:val="24"/>
          <w:szCs w:val="24"/>
        </w:rPr>
      </w:pPr>
    </w:p>
    <w:p w14:paraId="27D75667"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Asimismo, en el caso de que la servidora pública se haya ausentado y no cuenta con el documento que la justifique, deberá declarar formalmente la inexistencia,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w:t>
      </w:r>
    </w:p>
    <w:p w14:paraId="0B1A6B76"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0F9950A2"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p>
    <w:p w14:paraId="07B7044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En ese orden de ideas, el Criterio de interpretación, de la Segunda Época, con clave de control SO/004/2019, emitido por el del Instituto Nacional de Transparencia, Acceso a la Información y Protección de Datos Personales, establece lo siguiente: </w:t>
      </w:r>
    </w:p>
    <w:p w14:paraId="132B34A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7B902BAE" w14:textId="77777777" w:rsidR="00691797" w:rsidRPr="00AE3077" w:rsidRDefault="0094254C">
      <w:pPr>
        <w:spacing w:after="0" w:line="276" w:lineRule="auto"/>
        <w:ind w:left="851" w:right="902"/>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Propósito de la declaración formal de inexistencia.</w:t>
      </w:r>
      <w:r w:rsidRPr="00AE3077">
        <w:rPr>
          <w:rFonts w:ascii="Palatino Linotype" w:eastAsia="Palatino Linotype" w:hAnsi="Palatino Linotype" w:cs="Palatino Linotype"/>
          <w:i/>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64E8AED1" w14:textId="77777777" w:rsidR="00691797" w:rsidRPr="00AE3077" w:rsidRDefault="00691797">
      <w:pPr>
        <w:spacing w:after="0" w:line="360" w:lineRule="auto"/>
        <w:ind w:left="851" w:right="902"/>
        <w:jc w:val="both"/>
        <w:rPr>
          <w:rFonts w:ascii="Palatino Linotype" w:eastAsia="Palatino Linotype" w:hAnsi="Palatino Linotype" w:cs="Palatino Linotype"/>
          <w:i/>
          <w:sz w:val="24"/>
          <w:szCs w:val="24"/>
        </w:rPr>
      </w:pPr>
    </w:p>
    <w:p w14:paraId="4D87647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De lo anterior se colige que las declaraciones de inexistencia de los Comités de Transparencia, deben de contener los elementos suficientes para generar en los solicitantes, certeza de que la 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w:t>
      </w:r>
    </w:p>
    <w:p w14:paraId="5E25E938"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6F70E7D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Asimismo, según Calero, Natalia (2016), en la “Ley General de Transparencia y Acceso a la Información Pública Comentada” (p. 419), las declaraciones de inexistencia, deben contener lo siguiente: </w:t>
      </w:r>
    </w:p>
    <w:p w14:paraId="597A8BBA"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4D4F44FF"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a) Los elementos que le permitan a los solicitantes tener certeza de que el Sujeto Obligado utilizó un criterio de búsqueda exhaustivo:</w:t>
      </w:r>
      <w:r w:rsidRPr="00AE3077">
        <w:rPr>
          <w:rFonts w:ascii="Palatino Linotype" w:eastAsia="Palatino Linotype" w:hAnsi="Palatino Linotype" w:cs="Palatino Linotype"/>
          <w:sz w:val="24"/>
          <w:szCs w:val="24"/>
        </w:rPr>
        <w:t xml:space="preserve"> Para atender dicho </w:t>
      </w:r>
      <w:r w:rsidRPr="00AE3077">
        <w:rPr>
          <w:rFonts w:ascii="Palatino Linotype" w:eastAsia="Palatino Linotype" w:hAnsi="Palatino Linotype" w:cs="Palatino Linotype"/>
          <w:sz w:val="24"/>
          <w:szCs w:val="24"/>
        </w:rPr>
        <w:lastRenderedPageBreak/>
        <w:t xml:space="preserve">supuesto, se debe precisar en qué unidades administrativas buscó, así como en el tipo de archivos y la manera en que realizó la indagación; </w:t>
      </w:r>
    </w:p>
    <w:p w14:paraId="7516D016"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b) Las circunstancias de tiempo, modo y lugar que motiven las razones por las cuales la información es inexistente:</w:t>
      </w:r>
      <w:r w:rsidRPr="00AE3077">
        <w:rPr>
          <w:rFonts w:ascii="Palatino Linotype" w:eastAsia="Palatino Linotype" w:hAnsi="Palatino Linotype" w:cs="Palatino Linotype"/>
          <w:sz w:val="24"/>
          <w:szCs w:val="24"/>
        </w:rPr>
        <w:t xml:space="preserve"> Al respecto, los sujetos obligados para acreditar dicho punto, deberán proveer la mayor cantidad de elementos posibles que permitan evidencia las razones por las cuales la información requerida no existe, y </w:t>
      </w:r>
    </w:p>
    <w:p w14:paraId="0739D9F3"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c) El servidor público responsable de contar con ésta:</w:t>
      </w:r>
      <w:r w:rsidRPr="00AE3077">
        <w:rPr>
          <w:rFonts w:ascii="Palatino Linotype" w:eastAsia="Palatino Linotype" w:hAnsi="Palatino Linotype" w:cs="Palatino Linotype"/>
          <w:sz w:val="24"/>
          <w:szCs w:val="24"/>
        </w:rPr>
        <w:t xml:space="preserve"> Es importante indicar, el cargo y las razones jurídicas por las cuales debió generar la información. </w:t>
      </w:r>
    </w:p>
    <w:p w14:paraId="516AFFCA" w14:textId="77777777" w:rsidR="00691797" w:rsidRPr="00AE3077" w:rsidRDefault="00691797">
      <w:pPr>
        <w:spacing w:after="0" w:line="360" w:lineRule="auto"/>
        <w:ind w:left="284"/>
        <w:jc w:val="both"/>
        <w:rPr>
          <w:rFonts w:ascii="Palatino Linotype" w:eastAsia="Palatino Linotype" w:hAnsi="Palatino Linotype" w:cs="Palatino Linotype"/>
          <w:sz w:val="24"/>
          <w:szCs w:val="24"/>
        </w:rPr>
      </w:pPr>
    </w:p>
    <w:p w14:paraId="10E3D14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Conforme a lo citado, se considera que es necesario que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declare por medio de su Comité de Transparencia, la inexistencia de los registros de asistencia correspondientes, para el caso que no obre en sus archivos y no cuente con un documento que autorice la omisión a generar dichas documentales; para tal situación, deberá seguir el procedimiento establecido en el artículo 169 y 170 de la Ley de Transparencia y Acceso a la Información Pública del Estado de México y Municipios, que precisa que cuando la información no se encuentre en los archivos del Sujeto Obligado, el Comité de Transparencia deberá: </w:t>
      </w:r>
    </w:p>
    <w:p w14:paraId="0EE09C63"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9DC44A6"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1. Analizar el caso y tomar las medidas necesarias para localizar la información;</w:t>
      </w:r>
    </w:p>
    <w:p w14:paraId="72428777"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2. Expedir una resolución que confirme la inexistencia de la información, que contenga los elementos mínimos que permitan al Solicitante tener la certeza de que se utilizó un criterio de búsqueda exhaustivo, así como, las circunstancias de </w:t>
      </w:r>
      <w:r w:rsidRPr="00AE3077">
        <w:rPr>
          <w:rFonts w:ascii="Palatino Linotype" w:eastAsia="Palatino Linotype" w:hAnsi="Palatino Linotype" w:cs="Palatino Linotype"/>
          <w:sz w:val="24"/>
          <w:szCs w:val="24"/>
        </w:rPr>
        <w:lastRenderedPageBreak/>
        <w:t xml:space="preserve">modo, tiempo y lugar que generaron la inexistencia y el servidor público responsable de contar con la información; </w:t>
      </w:r>
    </w:p>
    <w:p w14:paraId="7D53E766"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3. Ordenar, siempre que sea materialmente posible, que se genere o reponga la información en caso que ésta tuviera que existir o previa acreditación de la imposibilidad de su generación, exponga de forma fundada y motivada las razones de dicha situación, y </w:t>
      </w:r>
    </w:p>
    <w:p w14:paraId="16E127F9" w14:textId="77777777" w:rsidR="00691797" w:rsidRPr="00AE3077" w:rsidRDefault="0094254C">
      <w:pPr>
        <w:spacing w:after="0" w:line="360" w:lineRule="auto"/>
        <w:ind w:left="284"/>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4. Notificar al Órgano Interno de Control o equivalente, a efecto de que inicie el procedimiento de responsabilidad administrativa correspondiente. </w:t>
      </w:r>
    </w:p>
    <w:p w14:paraId="56C72EEF" w14:textId="77777777" w:rsidR="00691797" w:rsidRPr="00AE3077" w:rsidRDefault="00691797">
      <w:pPr>
        <w:spacing w:after="0" w:line="360" w:lineRule="auto"/>
        <w:ind w:left="284"/>
        <w:jc w:val="both"/>
        <w:rPr>
          <w:rFonts w:ascii="Palatino Linotype" w:eastAsia="Palatino Linotype" w:hAnsi="Palatino Linotype" w:cs="Palatino Linotype"/>
          <w:sz w:val="24"/>
          <w:szCs w:val="24"/>
        </w:rPr>
      </w:pPr>
    </w:p>
    <w:p w14:paraId="3260587F"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Por tales circunstancias, para dar atención al requerimiento de información, se considera que 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deberá proporcionar las documentales solicitadas o declarar la inexistencia de manera formal, de manera fundada y motivada por el Comité de Transparencia, conforme a los criterios previamente establecidos.</w:t>
      </w:r>
    </w:p>
    <w:p w14:paraId="352FD987"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07B8DE46" w14:textId="77777777" w:rsidR="00691797" w:rsidRPr="00AE3077" w:rsidRDefault="0094254C">
      <w:pPr>
        <w:spacing w:before="240" w:after="240" w:line="360" w:lineRule="auto"/>
        <w:ind w:right="60"/>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Por último, es de mencionar que, de la respuesta otorgada por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se advierte que expuso datos personales que debieron ser protegidos como nombre de un menor de edad y estado de salud. </w:t>
      </w:r>
    </w:p>
    <w:p w14:paraId="5A33C8D1" w14:textId="77777777" w:rsidR="00691797" w:rsidRPr="00AE3077" w:rsidRDefault="0094254C">
      <w:pPr>
        <w:spacing w:before="240" w:after="240" w:line="360" w:lineRule="auto"/>
        <w:ind w:right="60"/>
        <w:jc w:val="both"/>
        <w:rPr>
          <w:rFonts w:ascii="Palatino Linotype" w:eastAsia="Palatino Linotype" w:hAnsi="Palatino Linotype" w:cs="Palatino Linotype"/>
        </w:rPr>
      </w:pPr>
      <w:r w:rsidRPr="00AE3077">
        <w:rPr>
          <w:rFonts w:ascii="Palatino Linotype" w:eastAsia="Palatino Linotype" w:hAnsi="Palatino Linotype" w:cs="Palatino Linotype"/>
          <w:sz w:val="24"/>
          <w:szCs w:val="24"/>
        </w:rPr>
        <w:t xml:space="preserve">Bajo este contexto, resulta procedente girar oficio al Titular de la Dirección General de Protección de Datos Personales, en atención al artículo 82, fracción XXVII de la Ley de Protección de Datos Personales del Estado de México y Municipios a fin de que determine lo conducente. </w:t>
      </w:r>
      <w:r w:rsidRPr="00AE3077">
        <w:rPr>
          <w:rFonts w:ascii="Palatino Linotype" w:eastAsia="Palatino Linotype" w:hAnsi="Palatino Linotype" w:cs="Palatino Linotype"/>
        </w:rPr>
        <w:t xml:space="preserve"> </w:t>
      </w:r>
    </w:p>
    <w:p w14:paraId="0FABEC45"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lastRenderedPageBreak/>
        <w:t xml:space="preserve">QUINTO. VERSIÓN PÚBLICA. </w:t>
      </w:r>
      <w:r w:rsidRPr="00AE3077">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AE3077">
        <w:rPr>
          <w:rFonts w:ascii="Palatino Linotype" w:eastAsia="Palatino Linotype" w:hAnsi="Palatino Linotype" w:cs="Palatino Linotype"/>
          <w:b/>
          <w:sz w:val="24"/>
          <w:szCs w:val="24"/>
        </w:rPr>
        <w:t xml:space="preserve"> 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xml:space="preserve"> sin menoscabar el derecho a la protección de los datos personales de terceros.</w:t>
      </w:r>
    </w:p>
    <w:p w14:paraId="5193CD96" w14:textId="77777777" w:rsidR="00691797" w:rsidRPr="00AE3077" w:rsidRDefault="0069179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E42C803" w14:textId="77777777" w:rsidR="00691797" w:rsidRPr="00AE3077" w:rsidRDefault="0094254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2FFF0BB" w14:textId="77777777" w:rsidR="00691797" w:rsidRPr="00AE3077" w:rsidRDefault="00691797">
      <w:pPr>
        <w:spacing w:after="0" w:line="360" w:lineRule="auto"/>
        <w:ind w:right="50"/>
        <w:jc w:val="both"/>
        <w:rPr>
          <w:rFonts w:ascii="Palatino Linotype" w:eastAsia="Palatino Linotype" w:hAnsi="Palatino Linotype" w:cs="Palatino Linotype"/>
          <w:sz w:val="24"/>
          <w:szCs w:val="24"/>
        </w:rPr>
      </w:pPr>
    </w:p>
    <w:p w14:paraId="3FC32760" w14:textId="77777777" w:rsidR="00691797" w:rsidRPr="00AE3077" w:rsidRDefault="0094254C">
      <w:pPr>
        <w:spacing w:after="0" w:line="276" w:lineRule="auto"/>
        <w:ind w:left="992" w:right="1043"/>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 xml:space="preserve"> “Artículo 3. Para los efectos de la presente Ley se entenderá por:</w:t>
      </w:r>
    </w:p>
    <w:p w14:paraId="3CCA67DD"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IX. Datos personales:</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La información concerniente a una persona, identificada o identificable</w:t>
      </w:r>
      <w:r w:rsidRPr="00AE3077">
        <w:rPr>
          <w:rFonts w:ascii="Palatino Linotype" w:eastAsia="Palatino Linotype" w:hAnsi="Palatino Linotype" w:cs="Palatino Linotype"/>
          <w:i/>
        </w:rPr>
        <w:t xml:space="preserve"> según lo dispuesto por la Ley de Protección de Datos Personales del Estado de México;</w:t>
      </w:r>
    </w:p>
    <w:p w14:paraId="3BFF68E5"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XX. Información clasificada:</w:t>
      </w:r>
      <w:r w:rsidRPr="00AE3077">
        <w:rPr>
          <w:rFonts w:ascii="Palatino Linotype" w:eastAsia="Palatino Linotype" w:hAnsi="Palatino Linotype" w:cs="Palatino Linotype"/>
          <w:i/>
        </w:rPr>
        <w:t xml:space="preserve"> Aquella considerada por la presente Ley como reservada o confidencial;</w:t>
      </w:r>
    </w:p>
    <w:p w14:paraId="5067EA57"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XXXII. Protección de Datos Personales:</w:t>
      </w:r>
      <w:r w:rsidRPr="00AE3077">
        <w:rPr>
          <w:rFonts w:ascii="Palatino Linotype" w:eastAsia="Palatino Linotype" w:hAnsi="Palatino Linotype" w:cs="Palatino Linotype"/>
          <w:i/>
        </w:rPr>
        <w:t xml:space="preserve"> Derecho humano que tutela la privacidad de datos personales en poder de los sujetos obligados y sujetos particulares;</w:t>
      </w:r>
    </w:p>
    <w:p w14:paraId="3D95DA95"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XLV. Versión pública</w:t>
      </w:r>
      <w:r w:rsidRPr="00AE3077">
        <w:rPr>
          <w:rFonts w:ascii="Palatino Linotype" w:eastAsia="Palatino Linotype" w:hAnsi="Palatino Linotype" w:cs="Palatino Linotype"/>
          <w:i/>
        </w:rPr>
        <w:t>: Documento en el que se elimine, suprime o borra la información clasificada como reservada o confidencial para permitir su acceso.”</w:t>
      </w:r>
    </w:p>
    <w:p w14:paraId="38EF4AD7"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6.</w:t>
      </w:r>
      <w:r w:rsidRPr="00AE3077">
        <w:rPr>
          <w:rFonts w:ascii="Palatino Linotype" w:eastAsia="Palatino Linotype" w:hAnsi="Palatino Linotype" w:cs="Palatino Linotype"/>
          <w:i/>
        </w:rPr>
        <w:t xml:space="preserve"> Los datos personales son irrenunciables, intransferibles e indelegables, por lo que los sujetos obligados no deberán proporcionar o hacer </w:t>
      </w:r>
      <w:r w:rsidRPr="00AE3077">
        <w:rPr>
          <w:rFonts w:ascii="Palatino Linotype" w:eastAsia="Palatino Linotype" w:hAnsi="Palatino Linotype" w:cs="Palatino Linotype"/>
          <w:i/>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F16E33C" w14:textId="77777777" w:rsidR="00691797" w:rsidRPr="00AE3077" w:rsidRDefault="0094254C">
      <w:pPr>
        <w:spacing w:after="0" w:line="276" w:lineRule="auto"/>
        <w:ind w:left="992" w:right="1043"/>
        <w:jc w:val="both"/>
        <w:rPr>
          <w:rFonts w:ascii="Palatino Linotype" w:eastAsia="Palatino Linotype" w:hAnsi="Palatino Linotype" w:cs="Palatino Linotype"/>
          <w:b/>
          <w:i/>
        </w:rPr>
      </w:pPr>
      <w:r w:rsidRPr="00AE3077">
        <w:rPr>
          <w:rFonts w:ascii="Palatino Linotype" w:eastAsia="Palatino Linotype" w:hAnsi="Palatino Linotype" w:cs="Palatino Linotype"/>
          <w:b/>
          <w:i/>
        </w:rPr>
        <w:t>“Artículo 137.</w:t>
      </w:r>
      <w:r w:rsidRPr="00AE3077">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C18596D" w14:textId="77777777" w:rsidR="00691797" w:rsidRPr="00AE3077" w:rsidRDefault="00691797">
      <w:pPr>
        <w:spacing w:after="0" w:line="276" w:lineRule="auto"/>
        <w:ind w:left="992" w:right="1043"/>
        <w:jc w:val="both"/>
        <w:rPr>
          <w:rFonts w:ascii="Palatino Linotype" w:eastAsia="Palatino Linotype" w:hAnsi="Palatino Linotype" w:cs="Palatino Linotype"/>
          <w:b/>
          <w:i/>
        </w:rPr>
      </w:pPr>
    </w:p>
    <w:p w14:paraId="0D2B8244"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143</w:t>
      </w:r>
      <w:r w:rsidRPr="00AE307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931321C"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I.</w:t>
      </w:r>
      <w:r w:rsidRPr="00AE3077">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4F5C39FB"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20293BE9"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8EC186F" w14:textId="77777777" w:rsidR="00691797" w:rsidRPr="00AE3077" w:rsidRDefault="00691797">
      <w:pPr>
        <w:spacing w:after="0" w:line="360" w:lineRule="auto"/>
        <w:ind w:left="992" w:right="1043"/>
        <w:jc w:val="both"/>
        <w:rPr>
          <w:rFonts w:ascii="Palatino Linotype" w:eastAsia="Palatino Linotype" w:hAnsi="Palatino Linotype" w:cs="Palatino Linotype"/>
          <w:i/>
          <w:sz w:val="24"/>
          <w:szCs w:val="24"/>
        </w:rPr>
      </w:pPr>
    </w:p>
    <w:p w14:paraId="44723C68"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para </w:t>
      </w:r>
      <w:r w:rsidRPr="00AE3077">
        <w:rPr>
          <w:rFonts w:ascii="Palatino Linotype" w:eastAsia="Palatino Linotype" w:hAnsi="Palatino Linotype" w:cs="Palatino Linotype"/>
          <w:sz w:val="24"/>
          <w:szCs w:val="24"/>
        </w:rPr>
        <w:lastRenderedPageBreak/>
        <w:t xml:space="preserve">satisfacer el derecho de acceso a la información pública de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D8432B4" w14:textId="77777777" w:rsidR="00691797" w:rsidRPr="00AE3077" w:rsidRDefault="0094254C">
      <w:pPr>
        <w:tabs>
          <w:tab w:val="left" w:pos="3265"/>
        </w:tabs>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b/>
      </w:r>
    </w:p>
    <w:p w14:paraId="039A03D4" w14:textId="77777777" w:rsidR="00691797" w:rsidRPr="00AE3077" w:rsidRDefault="0094254C">
      <w:pPr>
        <w:spacing w:after="0" w:line="360" w:lineRule="auto"/>
        <w:ind w:right="50"/>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69186CD" w14:textId="77777777" w:rsidR="00691797" w:rsidRPr="00AE3077" w:rsidRDefault="00691797">
      <w:pPr>
        <w:spacing w:after="0" w:line="360" w:lineRule="auto"/>
        <w:ind w:right="50"/>
        <w:jc w:val="both"/>
        <w:rPr>
          <w:rFonts w:ascii="Palatino Linotype" w:eastAsia="Palatino Linotype" w:hAnsi="Palatino Linotype" w:cs="Palatino Linotype"/>
          <w:sz w:val="24"/>
          <w:szCs w:val="24"/>
        </w:rPr>
      </w:pPr>
    </w:p>
    <w:p w14:paraId="57ED3572" w14:textId="77777777" w:rsidR="00691797" w:rsidRPr="00AE3077" w:rsidRDefault="0094254C">
      <w:pPr>
        <w:spacing w:after="0" w:line="360" w:lineRule="auto"/>
        <w:jc w:val="both"/>
        <w:rPr>
          <w:rFonts w:ascii="Palatino Linotype" w:eastAsia="Palatino Linotype" w:hAnsi="Palatino Linotype" w:cs="Palatino Linotype"/>
          <w:b/>
          <w:sz w:val="24"/>
          <w:szCs w:val="24"/>
        </w:rPr>
      </w:pPr>
      <w:r w:rsidRPr="00AE3077">
        <w:rPr>
          <w:rFonts w:ascii="Palatino Linotype" w:eastAsia="Palatino Linotype" w:hAnsi="Palatino Linotype" w:cs="Palatino Linotype"/>
          <w:sz w:val="24"/>
          <w:szCs w:val="24"/>
        </w:rPr>
        <w:t xml:space="preserve">Respecto a la documentación que dé cuenta del </w:t>
      </w:r>
      <w:r w:rsidRPr="00AE3077">
        <w:rPr>
          <w:rFonts w:ascii="Palatino Linotype" w:eastAsia="Palatino Linotype" w:hAnsi="Palatino Linotype" w:cs="Palatino Linotype"/>
          <w:b/>
          <w:sz w:val="24"/>
          <w:szCs w:val="24"/>
        </w:rPr>
        <w:t>estado de salud de una persona</w:t>
      </w:r>
      <w:r w:rsidRPr="00AE3077">
        <w:rPr>
          <w:rFonts w:ascii="Palatino Linotype" w:eastAsia="Palatino Linotype" w:hAnsi="Palatino Linotype" w:cs="Palatino Linotype"/>
          <w:sz w:val="24"/>
          <w:szCs w:val="24"/>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AE3077">
        <w:rPr>
          <w:rFonts w:ascii="Palatino Linotype" w:eastAsia="Palatino Linotype" w:hAnsi="Palatino Linotype" w:cs="Palatino Linotype"/>
          <w:b/>
          <w:sz w:val="24"/>
          <w:szCs w:val="24"/>
        </w:rPr>
        <w:t>den cuenta del estado de salud, ya sea físico o mental.</w:t>
      </w:r>
    </w:p>
    <w:p w14:paraId="4228417D" w14:textId="77777777" w:rsidR="00691797" w:rsidRPr="00AE3077" w:rsidRDefault="00691797">
      <w:pPr>
        <w:spacing w:after="0" w:line="360" w:lineRule="auto"/>
        <w:jc w:val="both"/>
        <w:rPr>
          <w:rFonts w:ascii="Palatino Linotype" w:eastAsia="Palatino Linotype" w:hAnsi="Palatino Linotype" w:cs="Palatino Linotype"/>
          <w:b/>
          <w:sz w:val="24"/>
          <w:szCs w:val="24"/>
        </w:rPr>
      </w:pPr>
    </w:p>
    <w:p w14:paraId="1D65218B" w14:textId="77777777" w:rsidR="00691797" w:rsidRPr="00AE3077" w:rsidRDefault="0094254C">
      <w:pPr>
        <w:spacing w:after="0" w:line="360" w:lineRule="auto"/>
        <w:ind w:right="50"/>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 tales circunstancias, se considera que la información que dé cuenta del estado de salud físico y mental de los servidores públicos, guarda el carácter confidencial, en términos del artículo 143, fracción I, de la Ley de Transparencia y Acceso a la </w:t>
      </w:r>
      <w:r w:rsidRPr="00AE3077">
        <w:rPr>
          <w:rFonts w:ascii="Palatino Linotype" w:eastAsia="Palatino Linotype" w:hAnsi="Palatino Linotype" w:cs="Palatino Linotype"/>
          <w:sz w:val="24"/>
          <w:szCs w:val="24"/>
        </w:rPr>
        <w:lastRenderedPageBreak/>
        <w:t>Información Pública del Estado de México y Municipio, razón por la que debe clasificarse en su totalidad.</w:t>
      </w:r>
    </w:p>
    <w:p w14:paraId="4BC48FC3" w14:textId="77777777" w:rsidR="00691797" w:rsidRPr="00AE3077" w:rsidRDefault="00691797">
      <w:pPr>
        <w:spacing w:after="0" w:line="360" w:lineRule="auto"/>
        <w:ind w:right="50"/>
        <w:jc w:val="both"/>
        <w:rPr>
          <w:rFonts w:ascii="Palatino Linotype" w:eastAsia="Palatino Linotype" w:hAnsi="Palatino Linotype" w:cs="Palatino Linotype"/>
          <w:sz w:val="24"/>
          <w:szCs w:val="24"/>
        </w:rPr>
      </w:pPr>
    </w:p>
    <w:p w14:paraId="4ECC0381"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3AF59A3" w14:textId="77777777" w:rsidR="00691797" w:rsidRPr="00AE3077" w:rsidRDefault="00691797">
      <w:pPr>
        <w:spacing w:line="360" w:lineRule="auto"/>
        <w:ind w:right="51"/>
        <w:jc w:val="both"/>
        <w:rPr>
          <w:rFonts w:ascii="Palatino Linotype" w:eastAsia="Palatino Linotype" w:hAnsi="Palatino Linotype" w:cs="Palatino Linotype"/>
          <w:sz w:val="24"/>
          <w:szCs w:val="24"/>
        </w:rPr>
      </w:pPr>
    </w:p>
    <w:p w14:paraId="790E79A9"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49.</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Los Comités de Transparencia</w:t>
      </w:r>
      <w:r w:rsidRPr="00AE3077">
        <w:rPr>
          <w:rFonts w:ascii="Palatino Linotype" w:eastAsia="Palatino Linotype" w:hAnsi="Palatino Linotype" w:cs="Palatino Linotype"/>
          <w:i/>
        </w:rPr>
        <w:t xml:space="preserve"> tendrán las siguientes atribuciones:</w:t>
      </w:r>
    </w:p>
    <w:p w14:paraId="3B5E321E"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VIII. Aprobar, modificar o revocar la clasificación de la información</w:t>
      </w:r>
      <w:r w:rsidRPr="00AE3077">
        <w:rPr>
          <w:rFonts w:ascii="Palatino Linotype" w:eastAsia="Palatino Linotype" w:hAnsi="Palatino Linotype" w:cs="Palatino Linotype"/>
          <w:i/>
        </w:rPr>
        <w:t>…”</w:t>
      </w:r>
    </w:p>
    <w:p w14:paraId="27B58E21"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53.</w:t>
      </w:r>
      <w:r w:rsidRPr="00AE3077">
        <w:rPr>
          <w:rFonts w:ascii="Palatino Linotype" w:eastAsia="Palatino Linotype" w:hAnsi="Palatino Linotype" w:cs="Palatino Linotype"/>
          <w:i/>
        </w:rPr>
        <w:t xml:space="preserve"> Las </w:t>
      </w:r>
      <w:r w:rsidRPr="00AE3077">
        <w:rPr>
          <w:rFonts w:ascii="Palatino Linotype" w:eastAsia="Palatino Linotype" w:hAnsi="Palatino Linotype" w:cs="Palatino Linotype"/>
          <w:b/>
          <w:i/>
        </w:rPr>
        <w:t>Unidades de Transparencia</w:t>
      </w:r>
      <w:r w:rsidRPr="00AE3077">
        <w:rPr>
          <w:rFonts w:ascii="Palatino Linotype" w:eastAsia="Palatino Linotype" w:hAnsi="Palatino Linotype" w:cs="Palatino Linotype"/>
          <w:i/>
        </w:rPr>
        <w:t xml:space="preserve"> tendrán las siguientes </w:t>
      </w:r>
      <w:r w:rsidRPr="00AE3077">
        <w:rPr>
          <w:rFonts w:ascii="Palatino Linotype" w:eastAsia="Palatino Linotype" w:hAnsi="Palatino Linotype" w:cs="Palatino Linotype"/>
          <w:b/>
          <w:i/>
        </w:rPr>
        <w:t>funciones</w:t>
      </w:r>
      <w:r w:rsidRPr="00AE3077">
        <w:rPr>
          <w:rFonts w:ascii="Palatino Linotype" w:eastAsia="Palatino Linotype" w:hAnsi="Palatino Linotype" w:cs="Palatino Linotype"/>
          <w:i/>
        </w:rPr>
        <w:t>:</w:t>
      </w:r>
    </w:p>
    <w:p w14:paraId="7B1A4AAC"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X. Presentar ante el Comité, el proyecto de clasificación de información</w:t>
      </w:r>
      <w:r w:rsidRPr="00AE3077">
        <w:rPr>
          <w:rFonts w:ascii="Palatino Linotype" w:eastAsia="Palatino Linotype" w:hAnsi="Palatino Linotype" w:cs="Palatino Linotype"/>
          <w:i/>
        </w:rPr>
        <w:t xml:space="preserve">…” </w:t>
      </w:r>
    </w:p>
    <w:p w14:paraId="3AAF9BA6"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“Artículo 59.</w:t>
      </w:r>
      <w:r w:rsidRPr="00AE3077">
        <w:rPr>
          <w:rFonts w:ascii="Palatino Linotype" w:eastAsia="Palatino Linotype" w:hAnsi="Palatino Linotype" w:cs="Palatino Linotype"/>
          <w:i/>
        </w:rPr>
        <w:t xml:space="preserve"> Los </w:t>
      </w:r>
      <w:r w:rsidRPr="00AE3077">
        <w:rPr>
          <w:rFonts w:ascii="Palatino Linotype" w:eastAsia="Palatino Linotype" w:hAnsi="Palatino Linotype" w:cs="Palatino Linotype"/>
          <w:b/>
          <w:i/>
        </w:rPr>
        <w:t>servidores públicos habilitados</w:t>
      </w:r>
      <w:r w:rsidRPr="00AE3077">
        <w:rPr>
          <w:rFonts w:ascii="Palatino Linotype" w:eastAsia="Palatino Linotype" w:hAnsi="Palatino Linotype" w:cs="Palatino Linotype"/>
          <w:i/>
        </w:rPr>
        <w:t xml:space="preserve"> tendrán las </w:t>
      </w:r>
      <w:r w:rsidRPr="00AE3077">
        <w:rPr>
          <w:rFonts w:ascii="Palatino Linotype" w:eastAsia="Palatino Linotype" w:hAnsi="Palatino Linotype" w:cs="Palatino Linotype"/>
          <w:b/>
          <w:i/>
        </w:rPr>
        <w:t>funciones</w:t>
      </w:r>
      <w:r w:rsidRPr="00AE3077">
        <w:rPr>
          <w:rFonts w:ascii="Palatino Linotype" w:eastAsia="Palatino Linotype" w:hAnsi="Palatino Linotype" w:cs="Palatino Linotype"/>
          <w:i/>
        </w:rPr>
        <w:t xml:space="preserve"> siguientes:</w:t>
      </w:r>
    </w:p>
    <w:p w14:paraId="7DF3102F"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b/>
          <w:i/>
        </w:rPr>
        <w:t>V. Integrar y presentar al responsable de la Unidad de Transparencia la propuesta de clasificación de información</w:t>
      </w:r>
      <w:r w:rsidRPr="00AE3077">
        <w:rPr>
          <w:rFonts w:ascii="Palatino Linotype" w:eastAsia="Palatino Linotype" w:hAnsi="Palatino Linotype" w:cs="Palatino Linotype"/>
          <w:i/>
        </w:rPr>
        <w:t>, la cual tendrá los fundamentos y argumentos en que se basa dicha propuesta…”(Sic)</w:t>
      </w:r>
    </w:p>
    <w:p w14:paraId="70C0D5F4" w14:textId="77777777" w:rsidR="00691797" w:rsidRPr="00AE3077" w:rsidRDefault="00691797">
      <w:pPr>
        <w:spacing w:after="0" w:line="360" w:lineRule="auto"/>
        <w:ind w:left="992" w:right="1043"/>
        <w:jc w:val="both"/>
        <w:rPr>
          <w:rFonts w:ascii="Palatino Linotype" w:eastAsia="Palatino Linotype" w:hAnsi="Palatino Linotype" w:cs="Palatino Linotype"/>
          <w:sz w:val="24"/>
          <w:szCs w:val="24"/>
        </w:rPr>
      </w:pPr>
    </w:p>
    <w:p w14:paraId="30DCEDA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AE3077">
        <w:rPr>
          <w:rFonts w:ascii="Palatino Linotype" w:eastAsia="Palatino Linotype" w:hAnsi="Palatino Linotype" w:cs="Palatino Linotype"/>
          <w:sz w:val="24"/>
          <w:szCs w:val="24"/>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695C47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5A9E9D76" w14:textId="77777777" w:rsidR="00691797" w:rsidRPr="00AE3077" w:rsidRDefault="00691797">
      <w:pPr>
        <w:spacing w:line="360" w:lineRule="auto"/>
        <w:jc w:val="both"/>
        <w:rPr>
          <w:rFonts w:ascii="Palatino Linotype" w:eastAsia="Palatino Linotype" w:hAnsi="Palatino Linotype" w:cs="Palatino Linotype"/>
          <w:sz w:val="24"/>
          <w:szCs w:val="24"/>
        </w:rPr>
      </w:pPr>
    </w:p>
    <w:p w14:paraId="120B935C" w14:textId="77777777" w:rsidR="00691797" w:rsidRPr="00AE3077" w:rsidRDefault="0094254C">
      <w:pPr>
        <w:spacing w:after="0" w:line="276" w:lineRule="auto"/>
        <w:ind w:left="992" w:right="1043"/>
        <w:jc w:val="both"/>
        <w:rPr>
          <w:rFonts w:ascii="Palatino Linotype" w:eastAsia="Palatino Linotype" w:hAnsi="Palatino Linotype" w:cs="Palatino Linotype"/>
          <w:i/>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Artículo 149.</w:t>
      </w:r>
      <w:r w:rsidRPr="00AE3077">
        <w:rPr>
          <w:rFonts w:ascii="Palatino Linotype" w:eastAsia="Palatino Linotype" w:hAnsi="Palatino Linotype" w:cs="Palatino Linotype"/>
          <w:i/>
        </w:rPr>
        <w:t xml:space="preserve"> El </w:t>
      </w:r>
      <w:r w:rsidRPr="00AE3077">
        <w:rPr>
          <w:rFonts w:ascii="Palatino Linotype" w:eastAsia="Palatino Linotype" w:hAnsi="Palatino Linotype" w:cs="Palatino Linotype"/>
          <w:b/>
          <w:i/>
        </w:rPr>
        <w:t>acuerdo que clasifique la información como confidencial</w:t>
      </w:r>
      <w:r w:rsidRPr="00AE3077">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6120DB94" w14:textId="77777777" w:rsidR="00691797" w:rsidRPr="00AE3077" w:rsidRDefault="00691797">
      <w:pPr>
        <w:spacing w:line="360" w:lineRule="auto"/>
        <w:ind w:right="51"/>
        <w:jc w:val="both"/>
        <w:rPr>
          <w:rFonts w:ascii="Palatino Linotype" w:eastAsia="Palatino Linotype" w:hAnsi="Palatino Linotype" w:cs="Palatino Linotype"/>
          <w:sz w:val="24"/>
          <w:szCs w:val="24"/>
        </w:rPr>
      </w:pPr>
    </w:p>
    <w:p w14:paraId="4494AE95" w14:textId="77777777" w:rsidR="00691797" w:rsidRPr="00AE3077" w:rsidRDefault="0094254C">
      <w:pPr>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 xml:space="preserve">Es decir, </w:t>
      </w:r>
      <w:r w:rsidRPr="00AE3077">
        <w:rPr>
          <w:rFonts w:ascii="Palatino Linotype" w:eastAsia="Palatino Linotype" w:hAnsi="Palatino Linotype" w:cs="Palatino Linotype"/>
          <w:b/>
          <w:sz w:val="24"/>
          <w:szCs w:val="24"/>
        </w:rPr>
        <w:t>EL</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6FA6099"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1E589896"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Al respecto, se destaca que la versión pública que elabore </w:t>
      </w:r>
      <w:r w:rsidRPr="00AE3077">
        <w:rPr>
          <w:rFonts w:ascii="Palatino Linotype" w:eastAsia="Palatino Linotype" w:hAnsi="Palatino Linotype" w:cs="Palatino Linotype"/>
          <w:b/>
          <w:sz w:val="24"/>
          <w:szCs w:val="24"/>
        </w:rPr>
        <w:t>EL</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E3077">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AE3077">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47E28583" w14:textId="77777777" w:rsidR="00691797" w:rsidRPr="00AE3077" w:rsidRDefault="00691797">
      <w:pPr>
        <w:spacing w:after="0" w:line="360" w:lineRule="auto"/>
        <w:ind w:left="709" w:right="709"/>
        <w:jc w:val="both"/>
        <w:rPr>
          <w:rFonts w:ascii="Palatino Linotype" w:eastAsia="Palatino Linotype" w:hAnsi="Palatino Linotype" w:cs="Palatino Linotype"/>
          <w:b/>
          <w:i/>
          <w:sz w:val="24"/>
          <w:szCs w:val="24"/>
        </w:rPr>
      </w:pPr>
    </w:p>
    <w:p w14:paraId="5828D651"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1B2D890"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w:t>
      </w:r>
      <w:r w:rsidRPr="00AE3077">
        <w:rPr>
          <w:rFonts w:ascii="Palatino Linotype" w:eastAsia="Palatino Linotype" w:hAnsi="Palatino Linotype" w:cs="Palatino Linotype"/>
          <w:b/>
          <w:i/>
        </w:rPr>
        <w:t>Segundo.-</w:t>
      </w:r>
      <w:r w:rsidRPr="00AE3077">
        <w:rPr>
          <w:rFonts w:ascii="Palatino Linotype" w:eastAsia="Palatino Linotype" w:hAnsi="Palatino Linotype" w:cs="Palatino Linotype"/>
          <w:i/>
        </w:rPr>
        <w:t xml:space="preserve"> Para efectos de los presentes Lineamientos Generales, se entenderá por:</w:t>
      </w:r>
    </w:p>
    <w:p w14:paraId="352ADECF"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XVIII.</w:t>
      </w:r>
      <w:r w:rsidRPr="00AE3077">
        <w:rPr>
          <w:rFonts w:ascii="Palatino Linotype" w:eastAsia="Palatino Linotype" w:hAnsi="Palatino Linotype" w:cs="Palatino Linotype"/>
          <w:i/>
        </w:rPr>
        <w:t xml:space="preserve"> </w:t>
      </w:r>
      <w:r w:rsidRPr="00AE3077">
        <w:rPr>
          <w:rFonts w:ascii="Palatino Linotype" w:eastAsia="Palatino Linotype" w:hAnsi="Palatino Linotype" w:cs="Palatino Linotype"/>
          <w:b/>
          <w:i/>
        </w:rPr>
        <w:t>Versión pública:</w:t>
      </w:r>
      <w:r w:rsidRPr="00AE3077">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AE3077">
        <w:rPr>
          <w:rFonts w:ascii="Palatino Linotype" w:eastAsia="Palatino Linotype" w:hAnsi="Palatino Linotype" w:cs="Palatino Linotype"/>
          <w:b/>
          <w:i/>
          <w:u w:val="single"/>
        </w:rPr>
        <w:t>fundando y motivando la</w:t>
      </w:r>
      <w:r w:rsidRPr="00AE3077">
        <w:rPr>
          <w:rFonts w:ascii="Palatino Linotype" w:eastAsia="Palatino Linotype" w:hAnsi="Palatino Linotype" w:cs="Palatino Linotype"/>
          <w:i/>
        </w:rPr>
        <w:t xml:space="preserve"> reserva o </w:t>
      </w:r>
      <w:r w:rsidRPr="00AE3077">
        <w:rPr>
          <w:rFonts w:ascii="Palatino Linotype" w:eastAsia="Palatino Linotype" w:hAnsi="Palatino Linotype" w:cs="Palatino Linotype"/>
          <w:b/>
          <w:i/>
          <w:u w:val="single"/>
        </w:rPr>
        <w:t>confidencialidad</w:t>
      </w:r>
      <w:r w:rsidRPr="00AE3077">
        <w:rPr>
          <w:rFonts w:ascii="Palatino Linotype" w:eastAsia="Palatino Linotype" w:hAnsi="Palatino Linotype" w:cs="Palatino Linotype"/>
          <w:i/>
        </w:rPr>
        <w:t>, a través de la resolución que para tal efecto emita el Comité de Transparencia.</w:t>
      </w:r>
    </w:p>
    <w:p w14:paraId="48B28483"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Cuarto.</w:t>
      </w:r>
      <w:r w:rsidRPr="00AE3077">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3928337"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lastRenderedPageBreak/>
        <w:t>Los sujetos obligados deberán aplicar, de manera estricta, las excepciones al derecho de acceso a la información y sólo podrán invocarlas cuando acrediten su procedencia.</w:t>
      </w:r>
    </w:p>
    <w:p w14:paraId="26C07E7E"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Quinto.</w:t>
      </w:r>
      <w:r w:rsidRPr="00AE3077">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C17360"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w:t>
      </w:r>
    </w:p>
    <w:p w14:paraId="35740E48"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Séptimo.</w:t>
      </w:r>
      <w:r w:rsidRPr="00AE3077">
        <w:rPr>
          <w:rFonts w:ascii="Palatino Linotype" w:eastAsia="Palatino Linotype" w:hAnsi="Palatino Linotype" w:cs="Palatino Linotype"/>
          <w:i/>
        </w:rPr>
        <w:t xml:space="preserve"> La clasificación de la información se llevará a cabo en el momento en que:</w:t>
      </w:r>
    </w:p>
    <w:p w14:paraId="4054A2EB"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I.</w:t>
      </w:r>
      <w:r w:rsidRPr="00AE3077">
        <w:rPr>
          <w:rFonts w:ascii="Palatino Linotype" w:eastAsia="Palatino Linotype" w:hAnsi="Palatino Linotype" w:cs="Palatino Linotype"/>
          <w:i/>
        </w:rPr>
        <w:t xml:space="preserve"> Se reciba una solicitud de acceso a la información;</w:t>
      </w:r>
    </w:p>
    <w:p w14:paraId="09FAE525"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II.</w:t>
      </w:r>
      <w:r w:rsidRPr="00AE3077">
        <w:rPr>
          <w:rFonts w:ascii="Palatino Linotype" w:eastAsia="Palatino Linotype" w:hAnsi="Palatino Linotype" w:cs="Palatino Linotype"/>
          <w:i/>
        </w:rPr>
        <w:t xml:space="preserve"> Se  determine mediante resolución del Comité de Transparencia, el órgano garante </w:t>
      </w:r>
    </w:p>
    <w:p w14:paraId="793572C3"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competente, o en cumplimiento a una sentencia del Poder Judicial; o</w:t>
      </w:r>
    </w:p>
    <w:p w14:paraId="12809722"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III.</w:t>
      </w:r>
      <w:r w:rsidRPr="00AE3077">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6A32A33A"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3ACEAE5"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Octavo.</w:t>
      </w:r>
      <w:r w:rsidRPr="00AE3077">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BC3294"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DED1402"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B256C11"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Noveno.</w:t>
      </w:r>
      <w:r w:rsidRPr="00AE3077">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w:t>
      </w:r>
      <w:r w:rsidRPr="00AE3077">
        <w:rPr>
          <w:rFonts w:ascii="Palatino Linotype" w:eastAsia="Palatino Linotype" w:hAnsi="Palatino Linotype" w:cs="Palatino Linotype"/>
          <w:i/>
        </w:rPr>
        <w:lastRenderedPageBreak/>
        <w:t>pública fundando y motivando la clasificación de las partes o secciones que se testen, siguiendo los procedimientos establecidos en el Capítulo IX de los presentes lineamientos.</w:t>
      </w:r>
    </w:p>
    <w:p w14:paraId="05AF8BC4"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b/>
          <w:i/>
        </w:rPr>
        <w:t>Décimo.</w:t>
      </w:r>
      <w:r w:rsidRPr="00AE3077">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A918B89"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7CA2DC7C"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Décimo primero.</w:t>
      </w:r>
      <w:r w:rsidRPr="00AE3077">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EF17976" w14:textId="77777777" w:rsidR="00691797" w:rsidRPr="00AE3077" w:rsidRDefault="00691797">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0CD5372"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AE3077">
        <w:rPr>
          <w:rFonts w:ascii="Palatino Linotype" w:eastAsia="Palatino Linotype" w:hAnsi="Palatino Linotype" w:cs="Palatino Linotype"/>
          <w:i/>
        </w:rPr>
        <w:t>[…]</w:t>
      </w:r>
    </w:p>
    <w:p w14:paraId="4007235E" w14:textId="77777777" w:rsidR="00691797" w:rsidRPr="00AE3077" w:rsidRDefault="0094254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AE3077">
        <w:rPr>
          <w:rFonts w:ascii="Palatino Linotype" w:eastAsia="Palatino Linotype" w:hAnsi="Palatino Linotype" w:cs="Palatino Linotype"/>
          <w:b/>
          <w:i/>
        </w:rPr>
        <w:t>CAPÍTULO VIII</w:t>
      </w:r>
    </w:p>
    <w:p w14:paraId="6CE496A7" w14:textId="77777777" w:rsidR="00691797" w:rsidRPr="00AE3077" w:rsidRDefault="0094254C">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AE3077">
        <w:rPr>
          <w:rFonts w:ascii="Palatino Linotype" w:eastAsia="Palatino Linotype" w:hAnsi="Palatino Linotype" w:cs="Palatino Linotype"/>
          <w:b/>
          <w:i/>
        </w:rPr>
        <w:t>DE LOS ELEMENTOS PARA LA CLASIFICACIÓN</w:t>
      </w:r>
    </w:p>
    <w:p w14:paraId="187465C7"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Quincuagésimo</w:t>
      </w:r>
      <w:r w:rsidRPr="00AE3077">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471465B"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Quincuagésimo primero</w:t>
      </w:r>
      <w:r w:rsidRPr="00AE3077">
        <w:rPr>
          <w:rFonts w:ascii="Palatino Linotype" w:eastAsia="Palatino Linotype" w:hAnsi="Palatino Linotype" w:cs="Palatino Linotype"/>
          <w:i/>
        </w:rPr>
        <w:t>. Toda acta del Comité de Transparencia deberá contener:</w:t>
      </w:r>
    </w:p>
    <w:p w14:paraId="48A4DA57"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I. El número de sesión y fecha; </w:t>
      </w:r>
    </w:p>
    <w:p w14:paraId="775907CE"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 El nombre del área que solicitó la clasificación de información;</w:t>
      </w:r>
    </w:p>
    <w:p w14:paraId="2D8D5FA0"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III. La fundamentación legal y motivación correspondiente;</w:t>
      </w:r>
    </w:p>
    <w:p w14:paraId="239A4548"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IV. La resolución o resoluciones aprobadas; y</w:t>
      </w:r>
    </w:p>
    <w:p w14:paraId="7060B1EC"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V. La rúbrica o firma digital de cada integrante del Comité de Transparencia. </w:t>
      </w:r>
    </w:p>
    <w:p w14:paraId="4896919C"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535CF6A5"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lastRenderedPageBreak/>
        <w:t>I. Los motivos y razonamientos que sustenten la confirmación o modificación de la prueba de daño;</w:t>
      </w:r>
    </w:p>
    <w:p w14:paraId="306F0424"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 Descripción de las partes o secciones reservadas, en caso de clasificación parcial;</w:t>
      </w:r>
    </w:p>
    <w:p w14:paraId="2DFE97A5"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III. El periodo por el que mantendrá su clasificación y fecha de expiración; y</w:t>
      </w:r>
    </w:p>
    <w:p w14:paraId="1B0C621F"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IV. El nombre del titular y área encargada de realizar la versión pública del documento, en su caso.</w:t>
      </w:r>
    </w:p>
    <w:p w14:paraId="451CF62F"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31D4863"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156EB33E"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b/>
          <w:i/>
        </w:rPr>
        <w:t>Quincuagésimo segundo</w:t>
      </w:r>
      <w:r w:rsidRPr="00AE3077">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2DF0A9F"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1A74FFA"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 Fijar la fecha en que se elaboró la versión pública y la fecha en la cual el Comité de Transparencia confirmó dicha versión;</w:t>
      </w:r>
    </w:p>
    <w:p w14:paraId="1AB3F7F9"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53CD03F"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III. Señalar las personas o instancias autorizadas a acceder a la información clasificada.</w:t>
      </w:r>
    </w:p>
    <w:p w14:paraId="090DAAA0" w14:textId="77777777" w:rsidR="00691797" w:rsidRPr="00AE3077" w:rsidRDefault="0094254C">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AE3077">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C577644" w14:textId="77777777" w:rsidR="00691797" w:rsidRPr="00AE3077" w:rsidRDefault="00691797">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p>
    <w:p w14:paraId="72610D1B"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040AF23" w14:textId="77777777" w:rsidR="00691797" w:rsidRPr="00AE3077" w:rsidRDefault="0094254C">
      <w:pPr>
        <w:shd w:val="clear" w:color="auto" w:fill="FFFFFF"/>
        <w:spacing w:after="0" w:line="360" w:lineRule="auto"/>
        <w:ind w:right="51"/>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AE3077">
        <w:rPr>
          <w:rFonts w:ascii="Palatino Linotype" w:eastAsia="Palatino Linotype" w:hAnsi="Palatino Linotype" w:cs="Palatino Linotype"/>
          <w:b/>
          <w:sz w:val="24"/>
          <w:szCs w:val="24"/>
        </w:rPr>
        <w:t>LA PARTE</w:t>
      </w:r>
      <w:r w:rsidRPr="00AE3077">
        <w:rPr>
          <w:rFonts w:ascii="Palatino Linotype" w:eastAsia="Palatino Linotype" w:hAnsi="Palatino Linotype" w:cs="Palatino Linotype"/>
          <w:sz w:val="24"/>
          <w:szCs w:val="24"/>
        </w:rPr>
        <w:t xml:space="preserv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w:t>
      </w:r>
    </w:p>
    <w:p w14:paraId="1C8B7B9A" w14:textId="77777777" w:rsidR="00691797" w:rsidRPr="00AE3077" w:rsidRDefault="00691797">
      <w:pPr>
        <w:spacing w:after="0" w:line="360" w:lineRule="auto"/>
        <w:jc w:val="both"/>
        <w:rPr>
          <w:rFonts w:ascii="Palatino Linotype" w:eastAsia="Palatino Linotype" w:hAnsi="Palatino Linotype" w:cs="Palatino Linotype"/>
          <w:b/>
          <w:sz w:val="24"/>
          <w:szCs w:val="24"/>
          <w:u w:val="single"/>
        </w:rPr>
      </w:pPr>
    </w:p>
    <w:p w14:paraId="2E118B07"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20F5B57" w14:textId="77777777" w:rsidR="00691797" w:rsidRPr="00AE3077" w:rsidRDefault="00691797">
      <w:pPr>
        <w:spacing w:after="0" w:line="360" w:lineRule="auto"/>
        <w:ind w:right="49"/>
        <w:jc w:val="both"/>
        <w:rPr>
          <w:rFonts w:ascii="Palatino Linotype" w:eastAsia="Palatino Linotype" w:hAnsi="Palatino Linotype" w:cs="Palatino Linotype"/>
          <w:sz w:val="24"/>
          <w:szCs w:val="24"/>
        </w:rPr>
      </w:pPr>
    </w:p>
    <w:p w14:paraId="5230039A" w14:textId="77777777" w:rsidR="00691797" w:rsidRPr="00AE3077" w:rsidRDefault="0094254C">
      <w:pPr>
        <w:spacing w:after="0" w:line="360" w:lineRule="auto"/>
        <w:ind w:left="1080"/>
        <w:jc w:val="center"/>
        <w:rPr>
          <w:rFonts w:ascii="Palatino Linotype" w:eastAsia="Palatino Linotype" w:hAnsi="Palatino Linotype" w:cs="Palatino Linotype"/>
          <w:b/>
          <w:sz w:val="24"/>
          <w:szCs w:val="24"/>
        </w:rPr>
      </w:pPr>
      <w:r w:rsidRPr="00AE3077">
        <w:rPr>
          <w:rFonts w:ascii="Palatino Linotype" w:eastAsia="Palatino Linotype" w:hAnsi="Palatino Linotype" w:cs="Palatino Linotype"/>
          <w:b/>
          <w:sz w:val="24"/>
          <w:szCs w:val="24"/>
        </w:rPr>
        <w:t>R E S U E L V E</w:t>
      </w:r>
    </w:p>
    <w:p w14:paraId="17071379" w14:textId="77777777" w:rsidR="00691797" w:rsidRPr="00AE3077" w:rsidRDefault="00691797">
      <w:pPr>
        <w:spacing w:after="0" w:line="360" w:lineRule="auto"/>
        <w:ind w:left="1080"/>
        <w:rPr>
          <w:rFonts w:ascii="Palatino Linotype" w:eastAsia="Palatino Linotype" w:hAnsi="Palatino Linotype" w:cs="Palatino Linotype"/>
          <w:b/>
          <w:sz w:val="24"/>
          <w:szCs w:val="24"/>
        </w:rPr>
      </w:pPr>
    </w:p>
    <w:p w14:paraId="0582CB59"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PRIMERO. </w:t>
      </w:r>
      <w:r w:rsidRPr="00AE3077">
        <w:rPr>
          <w:rFonts w:ascii="Palatino Linotype" w:eastAsia="Palatino Linotype" w:hAnsi="Palatino Linotype" w:cs="Palatino Linotype"/>
          <w:sz w:val="24"/>
          <w:szCs w:val="24"/>
        </w:rPr>
        <w:t xml:space="preserve">Resultan fundados los motivos de inconformidad hechos valer por la parte </w:t>
      </w:r>
      <w:r w:rsidRPr="00AE3077">
        <w:rPr>
          <w:rFonts w:ascii="Palatino Linotype" w:eastAsia="Palatino Linotype" w:hAnsi="Palatino Linotype" w:cs="Palatino Linotype"/>
          <w:b/>
          <w:sz w:val="24"/>
          <w:szCs w:val="24"/>
        </w:rPr>
        <w:t>RECURRENTE</w:t>
      </w:r>
      <w:r w:rsidRPr="00AE3077">
        <w:rPr>
          <w:rFonts w:ascii="Palatino Linotype" w:eastAsia="Palatino Linotype" w:hAnsi="Palatino Linotype" w:cs="Palatino Linotype"/>
          <w:sz w:val="24"/>
          <w:szCs w:val="24"/>
        </w:rPr>
        <w:t xml:space="preserve"> en el Recurso de Revisión </w:t>
      </w:r>
      <w:r w:rsidRPr="00AE3077">
        <w:rPr>
          <w:rFonts w:ascii="Palatino Linotype" w:eastAsia="Palatino Linotype" w:hAnsi="Palatino Linotype" w:cs="Palatino Linotype"/>
          <w:b/>
          <w:sz w:val="24"/>
          <w:szCs w:val="24"/>
        </w:rPr>
        <w:t>03939/INFOEM/IP/RR/2024</w:t>
      </w:r>
      <w:r w:rsidRPr="00AE3077">
        <w:rPr>
          <w:rFonts w:ascii="Palatino Linotype" w:eastAsia="Palatino Linotype" w:hAnsi="Palatino Linotype" w:cs="Palatino Linotype"/>
          <w:sz w:val="24"/>
          <w:szCs w:val="24"/>
        </w:rPr>
        <w:t>,</w:t>
      </w:r>
      <w:r w:rsidRPr="00AE3077">
        <w:rPr>
          <w:rFonts w:ascii="Palatino Linotype" w:eastAsia="Palatino Linotype" w:hAnsi="Palatino Linotype" w:cs="Palatino Linotype"/>
          <w:b/>
          <w:sz w:val="24"/>
          <w:szCs w:val="24"/>
        </w:rPr>
        <w:t xml:space="preserve"> </w:t>
      </w:r>
      <w:r w:rsidRPr="00AE3077">
        <w:rPr>
          <w:rFonts w:ascii="Palatino Linotype" w:eastAsia="Palatino Linotype" w:hAnsi="Palatino Linotype" w:cs="Palatino Linotype"/>
          <w:sz w:val="24"/>
          <w:szCs w:val="24"/>
        </w:rPr>
        <w:t xml:space="preserve">por lo </w:t>
      </w:r>
      <w:r w:rsidRPr="00AE3077">
        <w:rPr>
          <w:rFonts w:ascii="Palatino Linotype" w:eastAsia="Palatino Linotype" w:hAnsi="Palatino Linotype" w:cs="Palatino Linotype"/>
          <w:sz w:val="24"/>
          <w:szCs w:val="24"/>
        </w:rPr>
        <w:lastRenderedPageBreak/>
        <w:t xml:space="preserve">que, en términos del considerando </w:t>
      </w:r>
      <w:r w:rsidRPr="00AE3077">
        <w:rPr>
          <w:rFonts w:ascii="Palatino Linotype" w:eastAsia="Palatino Linotype" w:hAnsi="Palatino Linotype" w:cs="Palatino Linotype"/>
          <w:b/>
          <w:sz w:val="24"/>
          <w:szCs w:val="24"/>
        </w:rPr>
        <w:t xml:space="preserve">Cuarto </w:t>
      </w:r>
      <w:r w:rsidRPr="00AE3077">
        <w:rPr>
          <w:rFonts w:ascii="Palatino Linotype" w:eastAsia="Palatino Linotype" w:hAnsi="Palatino Linotype" w:cs="Palatino Linotype"/>
          <w:sz w:val="24"/>
          <w:szCs w:val="24"/>
        </w:rPr>
        <w:t xml:space="preserve">de esta resolución, se </w:t>
      </w:r>
      <w:r w:rsidRPr="00AE3077">
        <w:rPr>
          <w:rFonts w:ascii="Palatino Linotype" w:eastAsia="Palatino Linotype" w:hAnsi="Palatino Linotype" w:cs="Palatino Linotype"/>
          <w:b/>
          <w:sz w:val="24"/>
          <w:szCs w:val="24"/>
        </w:rPr>
        <w:t xml:space="preserve">MODIFICA </w:t>
      </w:r>
      <w:r w:rsidRPr="00AE3077">
        <w:rPr>
          <w:rFonts w:ascii="Palatino Linotype" w:eastAsia="Palatino Linotype" w:hAnsi="Palatino Linotype" w:cs="Palatino Linotype"/>
          <w:sz w:val="24"/>
          <w:szCs w:val="24"/>
        </w:rPr>
        <w:t xml:space="preserve">la respuesta emitida por el </w:t>
      </w:r>
      <w:r w:rsidRPr="00AE3077">
        <w:rPr>
          <w:rFonts w:ascii="Palatino Linotype" w:eastAsia="Palatino Linotype" w:hAnsi="Palatino Linotype" w:cs="Palatino Linotype"/>
          <w:b/>
          <w:sz w:val="24"/>
          <w:szCs w:val="24"/>
        </w:rPr>
        <w:t>SUJETO OBLIGADO</w:t>
      </w:r>
      <w:r w:rsidRPr="00AE3077">
        <w:rPr>
          <w:rFonts w:ascii="Palatino Linotype" w:eastAsia="Palatino Linotype" w:hAnsi="Palatino Linotype" w:cs="Palatino Linotype"/>
          <w:sz w:val="24"/>
          <w:szCs w:val="24"/>
        </w:rPr>
        <w:t>.</w:t>
      </w:r>
    </w:p>
    <w:p w14:paraId="05BFC644"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925C345" w14:textId="77777777" w:rsidR="00691797" w:rsidRPr="00AE3077" w:rsidRDefault="0094254C">
      <w:pPr>
        <w:spacing w:after="0" w:line="360" w:lineRule="auto"/>
        <w:jc w:val="both"/>
        <w:rPr>
          <w:rFonts w:ascii="Palatino Linotype" w:eastAsia="Palatino Linotype" w:hAnsi="Palatino Linotype" w:cs="Palatino Linotype"/>
          <w:sz w:val="24"/>
          <w:szCs w:val="24"/>
        </w:rPr>
      </w:pPr>
      <w:bookmarkStart w:id="3" w:name="_heading=h.kelgs2428oa6" w:colFirst="0" w:colLast="0"/>
      <w:bookmarkEnd w:id="3"/>
      <w:r w:rsidRPr="00AE3077">
        <w:rPr>
          <w:rFonts w:ascii="Palatino Linotype" w:eastAsia="Palatino Linotype" w:hAnsi="Palatino Linotype" w:cs="Palatino Linotype"/>
          <w:b/>
          <w:sz w:val="24"/>
          <w:szCs w:val="24"/>
        </w:rPr>
        <w:t xml:space="preserve">SEGUNDO. </w:t>
      </w:r>
      <w:r w:rsidRPr="00AE3077">
        <w:rPr>
          <w:rFonts w:ascii="Palatino Linotype" w:eastAsia="Palatino Linotype" w:hAnsi="Palatino Linotype" w:cs="Palatino Linotype"/>
          <w:sz w:val="24"/>
          <w:szCs w:val="24"/>
        </w:rPr>
        <w:t>Se</w:t>
      </w:r>
      <w:r w:rsidRPr="00AE3077">
        <w:rPr>
          <w:rFonts w:ascii="Palatino Linotype" w:eastAsia="Palatino Linotype" w:hAnsi="Palatino Linotype" w:cs="Palatino Linotype"/>
          <w:b/>
          <w:sz w:val="24"/>
          <w:szCs w:val="24"/>
        </w:rPr>
        <w:t xml:space="preserve"> ORDENA </w:t>
      </w:r>
      <w:r w:rsidRPr="00AE3077">
        <w:rPr>
          <w:rFonts w:ascii="Palatino Linotype" w:eastAsia="Palatino Linotype" w:hAnsi="Palatino Linotype" w:cs="Palatino Linotype"/>
          <w:sz w:val="24"/>
          <w:szCs w:val="24"/>
        </w:rPr>
        <w:t xml:space="preserve">al </w:t>
      </w:r>
      <w:r w:rsidRPr="00AE3077">
        <w:rPr>
          <w:rFonts w:ascii="Palatino Linotype" w:eastAsia="Palatino Linotype" w:hAnsi="Palatino Linotype" w:cs="Palatino Linotype"/>
          <w:b/>
          <w:sz w:val="24"/>
          <w:szCs w:val="24"/>
        </w:rPr>
        <w:t xml:space="preserve">SUJETO OBLIGADO </w:t>
      </w:r>
      <w:r w:rsidRPr="00AE3077">
        <w:rPr>
          <w:rFonts w:ascii="Palatino Linotype" w:eastAsia="Palatino Linotype" w:hAnsi="Palatino Linotype" w:cs="Palatino Linotype"/>
          <w:sz w:val="24"/>
          <w:szCs w:val="24"/>
        </w:rPr>
        <w:t xml:space="preserve">que, en términos del Considerando </w:t>
      </w:r>
      <w:r w:rsidRPr="00AE3077">
        <w:rPr>
          <w:rFonts w:ascii="Palatino Linotype" w:eastAsia="Palatino Linotype" w:hAnsi="Palatino Linotype" w:cs="Palatino Linotype"/>
          <w:b/>
          <w:sz w:val="24"/>
          <w:szCs w:val="24"/>
        </w:rPr>
        <w:t xml:space="preserve">Cuarto y Quinto </w:t>
      </w:r>
      <w:r w:rsidRPr="00AE3077">
        <w:rPr>
          <w:rFonts w:ascii="Palatino Linotype" w:eastAsia="Palatino Linotype" w:hAnsi="Palatino Linotype" w:cs="Palatino Linotype"/>
          <w:sz w:val="24"/>
          <w:szCs w:val="24"/>
        </w:rPr>
        <w:t xml:space="preserve">de esta resolución, haga entrega, previa búsqueda exhaustiva y razonable, vía </w:t>
      </w:r>
      <w:r w:rsidRPr="00AE3077">
        <w:rPr>
          <w:rFonts w:ascii="Palatino Linotype" w:eastAsia="Palatino Linotype" w:hAnsi="Palatino Linotype" w:cs="Palatino Linotype"/>
          <w:b/>
          <w:sz w:val="24"/>
          <w:szCs w:val="24"/>
        </w:rPr>
        <w:t>SAIMEX</w:t>
      </w:r>
      <w:r w:rsidRPr="00AE3077">
        <w:rPr>
          <w:rFonts w:ascii="Palatino Linotype" w:eastAsia="Palatino Linotype" w:hAnsi="Palatino Linotype" w:cs="Palatino Linotype"/>
          <w:sz w:val="24"/>
          <w:szCs w:val="24"/>
        </w:rPr>
        <w:t>, de ser procedente en versión pública, de los documentos en los que conste lo siguiente:</w:t>
      </w:r>
    </w:p>
    <w:p w14:paraId="28C0FA1F" w14:textId="77777777" w:rsidR="00691797" w:rsidRPr="00AE3077" w:rsidRDefault="00691797">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0E4838C1" w14:textId="77777777" w:rsidR="00691797" w:rsidRPr="00AE3077" w:rsidRDefault="0094254C">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sz w:val="24"/>
          <w:szCs w:val="24"/>
        </w:rPr>
        <w:t>Documentos que justifique la ausencia de la servidora pública referida en la solicitud de información del primero al tres de abril de dos mil veinticuatro</w:t>
      </w:r>
    </w:p>
    <w:p w14:paraId="03B5EE27" w14:textId="77777777" w:rsidR="00691797" w:rsidRPr="00AE3077" w:rsidRDefault="00691797">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757DFDD2" w14:textId="77777777" w:rsidR="00691797" w:rsidRPr="00AE3077" w:rsidRDefault="0094254C">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AE3077">
        <w:rPr>
          <w:rFonts w:ascii="Palatino Linotype" w:eastAsia="Palatino Linotype" w:hAnsi="Palatino Linotype" w:cs="Palatino Linotype"/>
          <w:b/>
          <w:i/>
        </w:rPr>
        <w:t>LA PARTE RECURRENTE</w:t>
      </w:r>
      <w:r w:rsidRPr="00AE3077">
        <w:rPr>
          <w:rFonts w:ascii="Palatino Linotype" w:eastAsia="Palatino Linotype" w:hAnsi="Palatino Linotype" w:cs="Palatino Linotype"/>
          <w:i/>
        </w:rPr>
        <w:t>.</w:t>
      </w:r>
    </w:p>
    <w:p w14:paraId="7D7F4F35" w14:textId="77777777" w:rsidR="00691797" w:rsidRPr="00AE3077" w:rsidRDefault="00691797">
      <w:pPr>
        <w:pBdr>
          <w:top w:val="nil"/>
          <w:left w:val="nil"/>
          <w:bottom w:val="nil"/>
          <w:right w:val="nil"/>
          <w:between w:val="nil"/>
        </w:pBdr>
        <w:spacing w:after="0" w:line="276" w:lineRule="auto"/>
        <w:jc w:val="both"/>
        <w:rPr>
          <w:rFonts w:ascii="Palatino Linotype" w:eastAsia="Palatino Linotype" w:hAnsi="Palatino Linotype" w:cs="Palatino Linotype"/>
        </w:rPr>
      </w:pPr>
    </w:p>
    <w:p w14:paraId="180E9014" w14:textId="77777777" w:rsidR="00691797" w:rsidRPr="00AE3077" w:rsidRDefault="0094254C">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AE3077">
        <w:rPr>
          <w:rFonts w:ascii="Palatino Linotype" w:eastAsia="Palatino Linotype" w:hAnsi="Palatino Linotype" w:cs="Palatino Linotype"/>
          <w:i/>
        </w:rPr>
        <w:t xml:space="preserve">En el supuesto de que no se llegara a localizar la información que se ordena, por no ausentarse, bastará con que así lo haga del conocimiento de </w:t>
      </w:r>
      <w:r w:rsidRPr="00AE3077">
        <w:rPr>
          <w:rFonts w:ascii="Palatino Linotype" w:eastAsia="Palatino Linotype" w:hAnsi="Palatino Linotype" w:cs="Palatino Linotype"/>
          <w:b/>
          <w:i/>
        </w:rPr>
        <w:t>LA PARTE RECURRENTE</w:t>
      </w:r>
      <w:r w:rsidRPr="00AE3077">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01BA116E" w14:textId="77777777" w:rsidR="00691797" w:rsidRPr="00AE3077" w:rsidRDefault="00691797">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5A3B6B59" w14:textId="77777777" w:rsidR="00691797" w:rsidRPr="00AE3077" w:rsidRDefault="0094254C">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AE3077">
        <w:rPr>
          <w:rFonts w:ascii="Palatino Linotype" w:eastAsia="Palatino Linotype" w:hAnsi="Palatino Linotype" w:cs="Palatino Linotype"/>
          <w:i/>
        </w:rPr>
        <w:t>De ser el caso que, no se localice la información que se ordena, pero se haya ausentado la servidora pública</w:t>
      </w:r>
      <w:r w:rsidRPr="00AE3077">
        <w:rPr>
          <w:rFonts w:ascii="Palatino Linotype" w:eastAsia="Palatino Linotype" w:hAnsi="Palatino Linotype" w:cs="Palatino Linotype"/>
          <w:b/>
          <w:i/>
        </w:rPr>
        <w:t>, EL SUJETO OBLIGADO</w:t>
      </w:r>
      <w:r w:rsidRPr="00AE3077">
        <w:rPr>
          <w:rFonts w:ascii="Palatino Linotype" w:eastAsia="Palatino Linotype" w:hAnsi="Palatino Linotype" w:cs="Palatino Linotype"/>
          <w:i/>
        </w:rPr>
        <w:t xml:space="preserve"> deberá emitir el Acuerdo de Inexistencia en términos de los artículos 49, fracciones II y XIII, 169 y 170 de la Ley de Transparencia y Acceso a la Información Pública del Estado de México y Municipios, debiendo notificarlo a la parte Recurrente al momento de dar cumplimiento a la presente resolución</w:t>
      </w:r>
      <w:r w:rsidRPr="00AE3077">
        <w:rPr>
          <w:rFonts w:ascii="Palatino Linotype" w:eastAsia="Palatino Linotype" w:hAnsi="Palatino Linotype" w:cs="Palatino Linotype"/>
          <w:i/>
          <w:sz w:val="20"/>
          <w:szCs w:val="20"/>
        </w:rPr>
        <w:t>.</w:t>
      </w:r>
    </w:p>
    <w:p w14:paraId="34920CA0" w14:textId="77777777" w:rsidR="00691797" w:rsidRPr="00AE3077" w:rsidRDefault="00691797">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61FB380E"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TERCERO.  Notifíquese vía SAIMEX, </w:t>
      </w:r>
      <w:r w:rsidRPr="00AE3077">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w:t>
      </w:r>
      <w:r w:rsidRPr="00AE3077">
        <w:rPr>
          <w:rFonts w:ascii="Palatino Linotype" w:eastAsia="Palatino Linotype" w:hAnsi="Palatino Linotype" w:cs="Palatino Linotype"/>
          <w:sz w:val="24"/>
          <w:szCs w:val="24"/>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A25A6F"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58743CFF"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CUARTO. </w:t>
      </w:r>
      <w:r w:rsidRPr="00AE3077">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E3077">
        <w:rPr>
          <w:rFonts w:ascii="Palatino Linotype" w:eastAsia="Palatino Linotype" w:hAnsi="Palatino Linotype" w:cs="Palatino Linotype"/>
          <w:b/>
          <w:sz w:val="24"/>
          <w:szCs w:val="24"/>
        </w:rPr>
        <w:t>EL SUJETO OBLIGADO</w:t>
      </w:r>
      <w:r w:rsidRPr="00AE307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E54F965"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1CF09413"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 xml:space="preserve">QUINTO. Notifíquese vía SAIMEX, </w:t>
      </w:r>
      <w:r w:rsidRPr="00AE3077">
        <w:rPr>
          <w:rFonts w:ascii="Palatino Linotype" w:eastAsia="Palatino Linotype" w:hAnsi="Palatino Linotype" w:cs="Palatino Linotype"/>
          <w:sz w:val="24"/>
          <w:szCs w:val="24"/>
        </w:rPr>
        <w:t xml:space="preserve">a </w:t>
      </w:r>
      <w:r w:rsidRPr="00AE3077">
        <w:rPr>
          <w:rFonts w:ascii="Palatino Linotype" w:eastAsia="Palatino Linotype" w:hAnsi="Palatino Linotype" w:cs="Palatino Linotype"/>
          <w:b/>
          <w:sz w:val="24"/>
          <w:szCs w:val="24"/>
        </w:rPr>
        <w:t>LA PARTE RECURRENTE</w:t>
      </w:r>
      <w:r w:rsidRPr="00AE3077">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46D6475" w14:textId="77777777" w:rsidR="00691797" w:rsidRPr="00AE3077" w:rsidRDefault="00691797">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p>
    <w:p w14:paraId="03B3C841" w14:textId="77777777" w:rsidR="00691797" w:rsidRPr="00AE3077" w:rsidRDefault="0094254C">
      <w:pPr>
        <w:spacing w:after="0" w:line="360" w:lineRule="auto"/>
        <w:jc w:val="both"/>
        <w:rPr>
          <w:rFonts w:ascii="Palatino Linotype" w:eastAsia="Palatino Linotype" w:hAnsi="Palatino Linotype" w:cs="Palatino Linotype"/>
          <w:sz w:val="24"/>
          <w:szCs w:val="24"/>
        </w:rPr>
      </w:pPr>
      <w:r w:rsidRPr="00AE3077">
        <w:rPr>
          <w:rFonts w:ascii="Palatino Linotype" w:eastAsia="Palatino Linotype" w:hAnsi="Palatino Linotype" w:cs="Palatino Linotype"/>
          <w:b/>
          <w:sz w:val="24"/>
          <w:szCs w:val="24"/>
        </w:rPr>
        <w:t>SEXTO.</w:t>
      </w:r>
      <w:r w:rsidRPr="00AE3077">
        <w:rPr>
          <w:rFonts w:ascii="Palatino Linotype" w:eastAsia="Palatino Linotype" w:hAnsi="Palatino Linotype" w:cs="Palatino Linotype"/>
          <w:sz w:val="24"/>
          <w:szCs w:val="24"/>
        </w:rPr>
        <w:t xml:space="preserve"> Con fundamento en lo dispuesto en el artículo 24, fracciones XI, XII y XIII del Reglamento Interior del Instituto de Transparencia, Acceso a la Información Pública y Protección de Datos Personales del Estado de México y Municipios, gírese </w:t>
      </w:r>
      <w:r w:rsidRPr="00AE3077">
        <w:rPr>
          <w:rFonts w:ascii="Palatino Linotype" w:eastAsia="Palatino Linotype" w:hAnsi="Palatino Linotype" w:cs="Palatino Linotype"/>
          <w:sz w:val="24"/>
          <w:szCs w:val="24"/>
        </w:rPr>
        <w:lastRenderedPageBreak/>
        <w:t xml:space="preserve">oficio a la </w:t>
      </w:r>
      <w:r w:rsidRPr="00AE3077">
        <w:rPr>
          <w:rFonts w:ascii="Palatino Linotype" w:eastAsia="Palatino Linotype" w:hAnsi="Palatino Linotype" w:cs="Palatino Linotype"/>
          <w:b/>
          <w:sz w:val="24"/>
          <w:szCs w:val="24"/>
        </w:rPr>
        <w:t>Dirección General de Protección de Datos Personales de este Instituto</w:t>
      </w:r>
      <w:r w:rsidRPr="00AE3077">
        <w:rPr>
          <w:rFonts w:ascii="Palatino Linotype" w:eastAsia="Palatino Linotype" w:hAnsi="Palatino Linotype" w:cs="Palatino Linotype"/>
          <w:sz w:val="24"/>
          <w:szCs w:val="24"/>
        </w:rPr>
        <w:t xml:space="preserve">, en términos de lo dispuesto en el Considerando </w:t>
      </w:r>
      <w:r w:rsidRPr="00AE3077">
        <w:rPr>
          <w:rFonts w:ascii="Palatino Linotype" w:eastAsia="Palatino Linotype" w:hAnsi="Palatino Linotype" w:cs="Palatino Linotype"/>
          <w:b/>
          <w:sz w:val="24"/>
          <w:szCs w:val="24"/>
        </w:rPr>
        <w:t>Cuarto</w:t>
      </w:r>
      <w:r w:rsidRPr="00AE3077">
        <w:rPr>
          <w:rFonts w:ascii="Palatino Linotype" w:eastAsia="Palatino Linotype" w:hAnsi="Palatino Linotype" w:cs="Palatino Linotype"/>
          <w:sz w:val="24"/>
          <w:szCs w:val="24"/>
        </w:rPr>
        <w:t xml:space="preserve"> de la presente Resolución.</w:t>
      </w:r>
    </w:p>
    <w:p w14:paraId="231620BC" w14:textId="77777777" w:rsidR="00691797" w:rsidRPr="00AE3077" w:rsidRDefault="00691797">
      <w:pPr>
        <w:spacing w:after="0" w:line="360" w:lineRule="auto"/>
        <w:jc w:val="both"/>
        <w:rPr>
          <w:rFonts w:ascii="Palatino Linotype" w:eastAsia="Palatino Linotype" w:hAnsi="Palatino Linotype" w:cs="Palatino Linotype"/>
          <w:sz w:val="24"/>
          <w:szCs w:val="24"/>
        </w:rPr>
      </w:pPr>
    </w:p>
    <w:p w14:paraId="22F28BD7" w14:textId="77777777" w:rsidR="00691797" w:rsidRPr="00AE3077" w:rsidRDefault="0094254C">
      <w:pPr>
        <w:spacing w:after="0" w:line="360" w:lineRule="auto"/>
        <w:ind w:right="49"/>
        <w:jc w:val="both"/>
        <w:rPr>
          <w:rFonts w:ascii="Palatino Linotype" w:eastAsia="Palatino Linotype" w:hAnsi="Palatino Linotype" w:cs="Palatino Linotype"/>
          <w:sz w:val="24"/>
          <w:szCs w:val="24"/>
        </w:rPr>
      </w:pPr>
      <w:bookmarkStart w:id="5" w:name="_heading=h.30j0zll" w:colFirst="0" w:colLast="0"/>
      <w:bookmarkEnd w:id="5"/>
      <w:r w:rsidRPr="00AE307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4DEB6BC8" w14:textId="77777777" w:rsidR="00691797" w:rsidRPr="00AE3077" w:rsidRDefault="00691797">
      <w:pPr>
        <w:spacing w:after="0" w:line="360" w:lineRule="auto"/>
        <w:ind w:right="51"/>
        <w:jc w:val="both"/>
        <w:rPr>
          <w:rFonts w:ascii="Palatino Linotype" w:eastAsia="Palatino Linotype" w:hAnsi="Palatino Linotype" w:cs="Palatino Linotype"/>
          <w:sz w:val="24"/>
          <w:szCs w:val="24"/>
        </w:rPr>
      </w:pPr>
    </w:p>
    <w:p w14:paraId="5B92A5BB"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23ECDB1D"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509EBBC1"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7495BB3E"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2F3D3B73"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5B1E8344"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3C9EB566"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2FA1E0E6"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703D9F09"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070B010D"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4C340F09"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p w14:paraId="0431B8C5" w14:textId="77777777" w:rsidR="00AE2470" w:rsidRPr="00AE3077" w:rsidRDefault="00AE2470">
      <w:pPr>
        <w:spacing w:after="0" w:line="360" w:lineRule="auto"/>
        <w:ind w:right="51"/>
        <w:jc w:val="both"/>
        <w:rPr>
          <w:rFonts w:ascii="Palatino Linotype" w:eastAsia="Palatino Linotype" w:hAnsi="Palatino Linotype" w:cs="Palatino Linotype"/>
          <w:sz w:val="24"/>
          <w:szCs w:val="24"/>
        </w:rPr>
      </w:pPr>
    </w:p>
    <w:sectPr w:rsidR="00AE2470" w:rsidRPr="00AE3077">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DB08" w14:textId="77777777" w:rsidR="0055034A" w:rsidRDefault="0055034A">
      <w:pPr>
        <w:spacing w:after="0" w:line="240" w:lineRule="auto"/>
      </w:pPr>
      <w:r>
        <w:separator/>
      </w:r>
    </w:p>
  </w:endnote>
  <w:endnote w:type="continuationSeparator" w:id="0">
    <w:p w14:paraId="22B961BE" w14:textId="77777777" w:rsidR="0055034A" w:rsidRDefault="0055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5059" w14:textId="77777777" w:rsidR="00691797" w:rsidRDefault="0094254C">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54D8B">
      <w:rPr>
        <w:rFonts w:ascii="Arial" w:eastAsia="Arial" w:hAnsi="Arial" w:cs="Arial"/>
        <w:b/>
        <w:noProof/>
        <w:color w:val="000000"/>
        <w:sz w:val="20"/>
        <w:szCs w:val="20"/>
      </w:rPr>
      <w:t>55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54D8B">
      <w:rPr>
        <w:rFonts w:ascii="Arial" w:eastAsia="Arial" w:hAnsi="Arial" w:cs="Arial"/>
        <w:b/>
        <w:noProof/>
        <w:color w:val="000000"/>
        <w:sz w:val="20"/>
        <w:szCs w:val="20"/>
      </w:rPr>
      <w:t>56</w:t>
    </w:r>
    <w:r>
      <w:rPr>
        <w:rFonts w:ascii="Arial" w:eastAsia="Arial" w:hAnsi="Arial" w:cs="Arial"/>
        <w:b/>
        <w:color w:val="000000"/>
        <w:sz w:val="20"/>
        <w:szCs w:val="20"/>
      </w:rPr>
      <w:fldChar w:fldCharType="end"/>
    </w:r>
  </w:p>
  <w:p w14:paraId="5DB348DC" w14:textId="77777777" w:rsidR="00691797" w:rsidRDefault="006917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EFF5" w14:textId="77777777" w:rsidR="0055034A" w:rsidRDefault="0055034A">
      <w:pPr>
        <w:spacing w:after="0" w:line="240" w:lineRule="auto"/>
      </w:pPr>
      <w:r>
        <w:separator/>
      </w:r>
    </w:p>
  </w:footnote>
  <w:footnote w:type="continuationSeparator" w:id="0">
    <w:p w14:paraId="1B3E487E" w14:textId="77777777" w:rsidR="0055034A" w:rsidRDefault="0055034A">
      <w:pPr>
        <w:spacing w:after="0" w:line="240" w:lineRule="auto"/>
      </w:pPr>
      <w:r>
        <w:continuationSeparator/>
      </w:r>
    </w:p>
  </w:footnote>
  <w:footnote w:id="1">
    <w:p w14:paraId="5E50B620" w14:textId="77777777" w:rsidR="00691797" w:rsidRDefault="009425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967CB41" w14:textId="77777777" w:rsidR="00691797" w:rsidRDefault="0094254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89B6" w14:textId="77777777" w:rsidR="00691797" w:rsidRDefault="0069179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5"/>
      <w:tblW w:w="10538" w:type="dxa"/>
      <w:tblInd w:w="-1281" w:type="dxa"/>
      <w:tblLayout w:type="fixed"/>
      <w:tblLook w:val="0400" w:firstRow="0" w:lastRow="0" w:firstColumn="0" w:lastColumn="0" w:noHBand="0" w:noVBand="1"/>
    </w:tblPr>
    <w:tblGrid>
      <w:gridCol w:w="5660"/>
      <w:gridCol w:w="4878"/>
    </w:tblGrid>
    <w:tr w:rsidR="00691797" w14:paraId="70CA8FC2" w14:textId="77777777">
      <w:trPr>
        <w:trHeight w:val="260"/>
      </w:trPr>
      <w:tc>
        <w:tcPr>
          <w:tcW w:w="5660" w:type="dxa"/>
        </w:tcPr>
        <w:p w14:paraId="7A9C0206" w14:textId="77777777" w:rsidR="00691797" w:rsidRDefault="0094254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4E06AA92" w14:textId="77777777" w:rsidR="00691797" w:rsidRDefault="0094254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03939/INFOEM/IP/RR/2024.</w:t>
          </w:r>
        </w:p>
      </w:tc>
    </w:tr>
    <w:tr w:rsidR="00691797" w14:paraId="74436717" w14:textId="77777777">
      <w:trPr>
        <w:trHeight w:val="224"/>
      </w:trPr>
      <w:tc>
        <w:tcPr>
          <w:tcW w:w="5660" w:type="dxa"/>
        </w:tcPr>
        <w:p w14:paraId="25F9F4D2" w14:textId="77777777" w:rsidR="00691797" w:rsidRDefault="0094254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131F2FC" w14:textId="77777777" w:rsidR="00691797" w:rsidRDefault="00691797">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691797" w14:paraId="0C19FD5C" w14:textId="77777777">
      <w:trPr>
        <w:trHeight w:val="278"/>
      </w:trPr>
      <w:tc>
        <w:tcPr>
          <w:tcW w:w="5660" w:type="dxa"/>
        </w:tcPr>
        <w:p w14:paraId="58D6CA60" w14:textId="77777777" w:rsidR="00691797" w:rsidRDefault="0094254C">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431EB531" w14:textId="77777777" w:rsidR="00691797" w:rsidRDefault="0094254C">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Secretaría de Finanzas.</w:t>
          </w:r>
        </w:p>
      </w:tc>
    </w:tr>
    <w:tr w:rsidR="00691797" w14:paraId="5D0BE5CC" w14:textId="77777777">
      <w:trPr>
        <w:trHeight w:val="393"/>
      </w:trPr>
      <w:tc>
        <w:tcPr>
          <w:tcW w:w="5660" w:type="dxa"/>
        </w:tcPr>
        <w:p w14:paraId="5C195CC1" w14:textId="77777777" w:rsidR="00691797" w:rsidRDefault="0094254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54084A01" w14:textId="77777777" w:rsidR="00691797" w:rsidRDefault="0094254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C7BB05B" w14:textId="77777777" w:rsidR="00691797" w:rsidRDefault="0094254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5EE9DE0" wp14:editId="7E2B4DB3">
          <wp:simplePos x="0" y="0"/>
          <wp:positionH relativeFrom="column">
            <wp:posOffset>-664841</wp:posOffset>
          </wp:positionH>
          <wp:positionV relativeFrom="paragraph">
            <wp:posOffset>-1521457</wp:posOffset>
          </wp:positionV>
          <wp:extent cx="7086600" cy="956183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77B"/>
    <w:multiLevelType w:val="multilevel"/>
    <w:tmpl w:val="0F0CB15E"/>
    <w:lvl w:ilvl="0">
      <w:numFmt w:val="bullet"/>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73794"/>
    <w:multiLevelType w:val="multilevel"/>
    <w:tmpl w:val="E8FEFC1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2F2773F"/>
    <w:multiLevelType w:val="multilevel"/>
    <w:tmpl w:val="F89E77B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97"/>
    <w:rsid w:val="00034D1E"/>
    <w:rsid w:val="0040434B"/>
    <w:rsid w:val="0055034A"/>
    <w:rsid w:val="00691797"/>
    <w:rsid w:val="00754D8B"/>
    <w:rsid w:val="007D1D8D"/>
    <w:rsid w:val="0094254C"/>
    <w:rsid w:val="00AE2470"/>
    <w:rsid w:val="00AE3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9A17"/>
  <w15:docId w15:val="{431EA67C-320E-4D68-ACA6-0D963BE3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6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7276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72763"/>
  </w:style>
  <w:style w:type="paragraph" w:styleId="Piedepgina">
    <w:name w:val="footer"/>
    <w:basedOn w:val="Normal"/>
    <w:link w:val="PiedepginaCar"/>
    <w:uiPriority w:val="99"/>
    <w:unhideWhenUsed/>
    <w:rsid w:val="00972763"/>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72763"/>
  </w:style>
  <w:style w:type="table" w:customStyle="1" w:styleId="4">
    <w:name w:val="4"/>
    <w:basedOn w:val="Tablanormal"/>
    <w:rsid w:val="00966DD5"/>
    <w:pPr>
      <w:spacing w:after="0" w:line="240" w:lineRule="auto"/>
    </w:pPr>
    <w:tblPr>
      <w:tblStyleRowBandSize w:val="1"/>
      <w:tblStyleColBandSize w:val="1"/>
      <w:tblInd w:w="0" w:type="nil"/>
    </w:tblPr>
  </w:style>
  <w:style w:type="paragraph" w:styleId="Prrafodelista">
    <w:name w:val="List Paragraph"/>
    <w:basedOn w:val="Normal"/>
    <w:uiPriority w:val="34"/>
    <w:qFormat/>
    <w:rsid w:val="00910AE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tblPr>
      <w:tblStyleRowBandSize w:val="1"/>
      <w:tblStyleColBandSize w:val="1"/>
      <w:tblCellMar>
        <w:left w:w="115" w:type="dxa"/>
        <w:right w:w="115" w:type="dxa"/>
      </w:tblCellMar>
    </w:tblPr>
  </w:style>
  <w:style w:type="table" w:customStyle="1" w:styleId="a3">
    <w:basedOn w:val="TableNormal1"/>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Q+dawa9jns/+wMrODJCHHdFig==">CgMxLjAyDmguMjVhaWNsa2t2b3A2MghoLmdqZGd4czIJaC4xZm9iOXRlMg5oLmtlbGdzMjQyOG9hNjIJaC4zem55c2g3MgloLjMwajB6bGw4AHIhMVp1WENUTExjOFFsdnFSYVJOeEhtajE2alpDeVNTWUVf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13463</Words>
  <Characters>74049</Characters>
  <Application>Microsoft Office Word</Application>
  <DocSecurity>0</DocSecurity>
  <Lines>617</Lines>
  <Paragraphs>174</Paragraphs>
  <ScaleCrop>false</ScaleCrop>
  <Company>HP Inc.</Company>
  <LinksUpToDate>false</LinksUpToDate>
  <CharactersWithSpaces>87338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2024-09-27T16:49:00Z</cp:lastPrinted>
  <dcterms:created xsi:type="dcterms:W3CDTF">2024-10-04T19:26:00Z</dcterms:created>
  <dcterms:modified xsi:type="dcterms:W3CDTF">2024-10-04T19:26:00Z</dcterms:modified>
</cp:coreProperties>
</file>