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FA5" w:rsidRPr="0061633D" w:rsidRDefault="003F4FA5" w:rsidP="003F4FA5">
      <w:pPr>
        <w:spacing w:before="240" w:after="240" w:line="360" w:lineRule="auto"/>
        <w:jc w:val="both"/>
        <w:rPr>
          <w:rFonts w:ascii="Palatino Linotype" w:hAnsi="Palatino Linotype"/>
          <w:sz w:val="22"/>
          <w:szCs w:val="22"/>
        </w:rPr>
      </w:pPr>
      <w:r w:rsidRPr="0061633D">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 de Mé</w:t>
      </w:r>
      <w:r w:rsidR="0060654F" w:rsidRPr="0061633D">
        <w:rPr>
          <w:rFonts w:ascii="Palatino Linotype" w:hAnsi="Palatino Linotype"/>
          <w:sz w:val="22"/>
          <w:szCs w:val="22"/>
        </w:rPr>
        <w:t>xico; del once (11) de diciembre</w:t>
      </w:r>
      <w:r w:rsidRPr="0061633D">
        <w:rPr>
          <w:rFonts w:ascii="Palatino Linotype" w:hAnsi="Palatino Linotype"/>
          <w:sz w:val="22"/>
          <w:szCs w:val="22"/>
        </w:rPr>
        <w:t xml:space="preserve"> de dos mil veinticuatro.</w:t>
      </w:r>
    </w:p>
    <w:p w:rsidR="003F4FA5" w:rsidRPr="0061633D" w:rsidRDefault="003F4FA5" w:rsidP="003F4FA5">
      <w:pPr>
        <w:pStyle w:val="Encabezado"/>
        <w:spacing w:line="360" w:lineRule="auto"/>
        <w:jc w:val="both"/>
        <w:rPr>
          <w:rFonts w:ascii="Palatino Linotype" w:hAnsi="Palatino Linotype"/>
          <w:sz w:val="22"/>
          <w:szCs w:val="22"/>
        </w:rPr>
      </w:pPr>
      <w:r w:rsidRPr="0061633D">
        <w:rPr>
          <w:rFonts w:ascii="Palatino Linotype" w:hAnsi="Palatino Linotype"/>
          <w:b/>
          <w:sz w:val="22"/>
          <w:szCs w:val="22"/>
        </w:rPr>
        <w:t>VISTO el</w:t>
      </w:r>
      <w:r w:rsidRPr="0061633D">
        <w:rPr>
          <w:rFonts w:ascii="Palatino Linotype" w:hAnsi="Palatino Linotype"/>
          <w:sz w:val="22"/>
          <w:szCs w:val="22"/>
        </w:rPr>
        <w:t xml:space="preserve"> expediente electrónico formado con motivo del recurso de revisión </w:t>
      </w:r>
      <w:r w:rsidR="0060654F" w:rsidRPr="0061633D">
        <w:rPr>
          <w:rFonts w:ascii="Palatino Linotype" w:eastAsia="Calibri" w:hAnsi="Palatino Linotype" w:cs="Tahoma"/>
          <w:b/>
          <w:sz w:val="22"/>
          <w:szCs w:val="22"/>
          <w:lang w:eastAsia="en-US"/>
        </w:rPr>
        <w:t>07018</w:t>
      </w:r>
      <w:r w:rsidRPr="0061633D">
        <w:rPr>
          <w:rFonts w:ascii="Palatino Linotype" w:eastAsia="Calibri" w:hAnsi="Palatino Linotype" w:cs="Tahoma"/>
          <w:b/>
          <w:sz w:val="22"/>
          <w:szCs w:val="22"/>
          <w:lang w:eastAsia="en-US"/>
        </w:rPr>
        <w:t>/INFOEM/IP/RR/2024</w:t>
      </w:r>
      <w:r w:rsidRPr="0061633D">
        <w:rPr>
          <w:rFonts w:ascii="Palatino Linotype" w:hAnsi="Palatino Linotype"/>
          <w:b/>
          <w:sz w:val="22"/>
          <w:szCs w:val="22"/>
        </w:rPr>
        <w:t xml:space="preserve">, </w:t>
      </w:r>
      <w:r w:rsidRPr="0061633D">
        <w:rPr>
          <w:rFonts w:ascii="Palatino Linotype" w:hAnsi="Palatino Linotype"/>
          <w:sz w:val="22"/>
          <w:szCs w:val="22"/>
        </w:rPr>
        <w:t xml:space="preserve">promovido por </w:t>
      </w:r>
      <w:r w:rsidR="0061633D" w:rsidRPr="0061633D">
        <w:rPr>
          <w:rFonts w:ascii="Palatino Linotype" w:hAnsi="Palatino Linotype"/>
          <w:b/>
          <w:bCs/>
          <w:sz w:val="22"/>
          <w:szCs w:val="22"/>
        </w:rPr>
        <w:t>XXXXXXXXXXX</w:t>
      </w:r>
      <w:r w:rsidRPr="0061633D">
        <w:rPr>
          <w:rFonts w:ascii="Palatino Linotype" w:eastAsia="Calibri" w:hAnsi="Palatino Linotype" w:cs="Tahoma"/>
          <w:b/>
          <w:sz w:val="22"/>
          <w:szCs w:val="22"/>
          <w:lang w:eastAsia="en-US"/>
        </w:rPr>
        <w:t>,</w:t>
      </w:r>
      <w:r w:rsidRPr="0061633D">
        <w:rPr>
          <w:rFonts w:ascii="Palatino Linotype" w:hAnsi="Palatino Linotype"/>
          <w:sz w:val="22"/>
          <w:szCs w:val="22"/>
        </w:rPr>
        <w:t xml:space="preserve"> y que se identificará como </w:t>
      </w:r>
      <w:r w:rsidRPr="0061633D">
        <w:rPr>
          <w:rFonts w:ascii="Palatino Linotype" w:hAnsi="Palatino Linotype"/>
          <w:b/>
          <w:sz w:val="22"/>
          <w:szCs w:val="22"/>
        </w:rPr>
        <w:t>RECURRENTE</w:t>
      </w:r>
      <w:r w:rsidRPr="0061633D">
        <w:rPr>
          <w:rFonts w:ascii="Palatino Linotype" w:hAnsi="Palatino Linotype" w:cs="Arial"/>
          <w:sz w:val="22"/>
          <w:szCs w:val="22"/>
        </w:rPr>
        <w:t xml:space="preserve">, en contra de la respuesta del </w:t>
      </w:r>
      <w:r w:rsidR="0060654F" w:rsidRPr="0061633D">
        <w:rPr>
          <w:rFonts w:ascii="Palatino Linotype" w:eastAsia="Calibri" w:hAnsi="Palatino Linotype" w:cs="Arial"/>
          <w:b/>
          <w:bCs/>
          <w:sz w:val="22"/>
          <w:szCs w:val="22"/>
          <w:lang w:val="es-ES"/>
        </w:rPr>
        <w:t xml:space="preserve">Ayuntamiento de </w:t>
      </w:r>
      <w:proofErr w:type="spellStart"/>
      <w:r w:rsidR="0060654F" w:rsidRPr="0061633D">
        <w:rPr>
          <w:rFonts w:ascii="Palatino Linotype" w:eastAsia="Calibri" w:hAnsi="Palatino Linotype" w:cs="Arial"/>
          <w:b/>
          <w:bCs/>
          <w:sz w:val="22"/>
          <w:szCs w:val="22"/>
          <w:lang w:val="es-ES"/>
        </w:rPr>
        <w:t>Nextlalpan</w:t>
      </w:r>
      <w:proofErr w:type="spellEnd"/>
      <w:r w:rsidRPr="0061633D">
        <w:rPr>
          <w:rFonts w:ascii="Palatino Linotype" w:hAnsi="Palatino Linotype" w:cs="Arial"/>
          <w:sz w:val="22"/>
          <w:szCs w:val="22"/>
        </w:rPr>
        <w:t>,</w:t>
      </w:r>
      <w:r w:rsidRPr="0061633D">
        <w:rPr>
          <w:rFonts w:ascii="Palatino Linotype" w:hAnsi="Palatino Linotype"/>
          <w:b/>
          <w:sz w:val="22"/>
          <w:szCs w:val="22"/>
        </w:rPr>
        <w:t xml:space="preserve"> </w:t>
      </w:r>
      <w:r w:rsidRPr="0061633D">
        <w:rPr>
          <w:rFonts w:ascii="Palatino Linotype" w:hAnsi="Palatino Linotype"/>
          <w:sz w:val="22"/>
          <w:szCs w:val="22"/>
        </w:rPr>
        <w:t>en lo sucesivo el</w:t>
      </w:r>
      <w:r w:rsidRPr="0061633D">
        <w:rPr>
          <w:rFonts w:ascii="Palatino Linotype" w:hAnsi="Palatino Linotype"/>
          <w:b/>
          <w:sz w:val="22"/>
          <w:szCs w:val="22"/>
        </w:rPr>
        <w:t xml:space="preserve"> SUJETO OBLIGADO, </w:t>
      </w:r>
      <w:r w:rsidRPr="0061633D">
        <w:rPr>
          <w:rFonts w:ascii="Palatino Linotype" w:hAnsi="Palatino Linotype"/>
          <w:sz w:val="22"/>
          <w:szCs w:val="22"/>
        </w:rPr>
        <w:t>se procede a dictar la presente resolución, con base en los siguientes:</w:t>
      </w:r>
    </w:p>
    <w:p w:rsidR="003F4FA5" w:rsidRPr="0061633D" w:rsidRDefault="003F4FA5" w:rsidP="003F4FA5">
      <w:pPr>
        <w:pStyle w:val="Ttulo1"/>
        <w:jc w:val="center"/>
        <w:rPr>
          <w:rFonts w:ascii="Palatino Linotype" w:hAnsi="Palatino Linotype"/>
          <w:b/>
          <w:color w:val="auto"/>
          <w:sz w:val="22"/>
          <w:szCs w:val="22"/>
        </w:rPr>
      </w:pPr>
      <w:bookmarkStart w:id="0" w:name="_Toc87549671"/>
      <w:r w:rsidRPr="0061633D">
        <w:rPr>
          <w:rFonts w:ascii="Palatino Linotype" w:hAnsi="Palatino Linotype"/>
          <w:b/>
          <w:color w:val="auto"/>
          <w:sz w:val="22"/>
          <w:szCs w:val="22"/>
        </w:rPr>
        <w:t>ANTECEDENTES</w:t>
      </w:r>
      <w:bookmarkEnd w:id="0"/>
    </w:p>
    <w:p w:rsidR="003F4FA5" w:rsidRPr="0061633D" w:rsidRDefault="003F4FA5" w:rsidP="003F4FA5">
      <w:pPr>
        <w:rPr>
          <w:rFonts w:ascii="Palatino Linotype" w:hAnsi="Palatino Linotype"/>
          <w:sz w:val="22"/>
          <w:szCs w:val="22"/>
          <w:lang w:eastAsia="en-US"/>
        </w:rPr>
      </w:pPr>
    </w:p>
    <w:p w:rsidR="003F4FA5" w:rsidRPr="0061633D" w:rsidRDefault="0060654F" w:rsidP="003F4FA5">
      <w:pPr>
        <w:pStyle w:val="Prrafodelista"/>
        <w:numPr>
          <w:ilvl w:val="0"/>
          <w:numId w:val="2"/>
        </w:numPr>
        <w:spacing w:line="360" w:lineRule="auto"/>
        <w:ind w:left="0" w:firstLine="0"/>
        <w:jc w:val="both"/>
        <w:rPr>
          <w:rFonts w:ascii="Palatino Linotype" w:hAnsi="Palatino Linotype" w:cs="Arial"/>
          <w:szCs w:val="22"/>
          <w:lang w:val="es-ES"/>
        </w:rPr>
      </w:pPr>
      <w:r w:rsidRPr="0061633D">
        <w:rPr>
          <w:rFonts w:ascii="Palatino Linotype" w:eastAsia="Calibri" w:hAnsi="Palatino Linotype" w:cs="Arial"/>
          <w:szCs w:val="22"/>
          <w:lang w:val="es-ES"/>
        </w:rPr>
        <w:t>El veintiuno (21) de octubre</w:t>
      </w:r>
      <w:r w:rsidR="003F4FA5" w:rsidRPr="0061633D">
        <w:rPr>
          <w:rFonts w:ascii="Palatino Linotype" w:eastAsia="Calibri" w:hAnsi="Palatino Linotype" w:cs="Arial"/>
          <w:szCs w:val="22"/>
          <w:lang w:val="es-ES"/>
        </w:rPr>
        <w:t xml:space="preserve"> de dos mil veinticuatro,</w:t>
      </w:r>
      <w:r w:rsidR="003F4FA5" w:rsidRPr="0061633D">
        <w:rPr>
          <w:rFonts w:ascii="Palatino Linotype" w:eastAsia="Calibri" w:hAnsi="Palatino Linotype"/>
          <w:szCs w:val="22"/>
          <w:lang w:val="es-ES"/>
        </w:rPr>
        <w:t xml:space="preserve"> </w:t>
      </w:r>
      <w:r w:rsidR="003F4FA5" w:rsidRPr="0061633D">
        <w:rPr>
          <w:rFonts w:ascii="Palatino Linotype" w:eastAsia="Calibri" w:hAnsi="Palatino Linotype"/>
          <w:b/>
          <w:szCs w:val="22"/>
          <w:lang w:val="es-ES"/>
        </w:rPr>
        <w:t xml:space="preserve">EL RECURRENTE </w:t>
      </w:r>
      <w:r w:rsidR="003F4FA5" w:rsidRPr="0061633D">
        <w:rPr>
          <w:rFonts w:ascii="Palatino Linotype" w:eastAsia="Calibri" w:hAnsi="Palatino Linotype"/>
          <w:bCs/>
          <w:szCs w:val="22"/>
          <w:lang w:val="es-ES"/>
        </w:rPr>
        <w:t>presentó</w:t>
      </w:r>
      <w:r w:rsidR="003F4FA5" w:rsidRPr="0061633D">
        <w:rPr>
          <w:rFonts w:ascii="Palatino Linotype" w:hAnsi="Palatino Linotype"/>
          <w:b/>
          <w:szCs w:val="22"/>
        </w:rPr>
        <w:t>,</w:t>
      </w:r>
      <w:r w:rsidR="003F4FA5" w:rsidRPr="0061633D">
        <w:rPr>
          <w:rFonts w:ascii="Palatino Linotype" w:eastAsia="Calibri" w:hAnsi="Palatino Linotype" w:cs="Arial"/>
          <w:szCs w:val="22"/>
          <w:lang w:val="es-ES"/>
        </w:rPr>
        <w:t xml:space="preserve"> ante el </w:t>
      </w:r>
      <w:r w:rsidR="003F4FA5" w:rsidRPr="0061633D">
        <w:rPr>
          <w:rFonts w:ascii="Palatino Linotype" w:eastAsia="Calibri" w:hAnsi="Palatino Linotype" w:cs="Arial"/>
          <w:b/>
          <w:szCs w:val="22"/>
          <w:lang w:val="es-ES"/>
        </w:rPr>
        <w:t>SUJETO OBLIGADO</w:t>
      </w:r>
      <w:r w:rsidR="003F4FA5" w:rsidRPr="0061633D">
        <w:rPr>
          <w:rFonts w:ascii="Palatino Linotype" w:eastAsia="Calibri" w:hAnsi="Palatino Linotype" w:cs="Arial"/>
          <w:szCs w:val="22"/>
        </w:rPr>
        <w:t xml:space="preserve"> vía </w:t>
      </w:r>
      <w:r w:rsidR="003F4FA5" w:rsidRPr="0061633D">
        <w:rPr>
          <w:rFonts w:ascii="Palatino Linotype" w:eastAsia="Calibri" w:hAnsi="Palatino Linotype" w:cs="Arial"/>
          <w:szCs w:val="22"/>
          <w:lang w:val="es-ES"/>
        </w:rPr>
        <w:t>Sistema de Acceso a la Información Mexiquense (</w:t>
      </w:r>
      <w:r w:rsidR="003F4FA5" w:rsidRPr="0061633D">
        <w:rPr>
          <w:rFonts w:ascii="Palatino Linotype" w:eastAsia="Calibri" w:hAnsi="Palatino Linotype" w:cs="Arial"/>
          <w:b/>
          <w:szCs w:val="22"/>
          <w:lang w:val="es-ES"/>
        </w:rPr>
        <w:t>SAIMEX)</w:t>
      </w:r>
      <w:r w:rsidR="003F4FA5" w:rsidRPr="0061633D">
        <w:rPr>
          <w:rFonts w:ascii="Palatino Linotype" w:eastAsia="Calibri" w:hAnsi="Palatino Linotype" w:cs="Arial"/>
          <w:szCs w:val="22"/>
          <w:lang w:val="es-ES"/>
        </w:rPr>
        <w:t xml:space="preserve">, la solicitud de información pública registrada con el número </w:t>
      </w:r>
      <w:r w:rsidRPr="0061633D">
        <w:rPr>
          <w:rFonts w:ascii="Palatino Linotype" w:hAnsi="Palatino Linotype" w:cs="Arial"/>
          <w:b/>
          <w:bCs/>
          <w:szCs w:val="22"/>
        </w:rPr>
        <w:t> 00067/NEXTLAL/IP/2024</w:t>
      </w:r>
      <w:r w:rsidR="003F4FA5" w:rsidRPr="0061633D">
        <w:rPr>
          <w:rFonts w:ascii="Palatino Linotype" w:eastAsia="Calibri" w:hAnsi="Palatino Linotype"/>
          <w:szCs w:val="22"/>
          <w:lang w:val="es-ES"/>
        </w:rPr>
        <w:t xml:space="preserve">; </w:t>
      </w:r>
      <w:r w:rsidR="003F4FA5" w:rsidRPr="0061633D">
        <w:rPr>
          <w:rFonts w:ascii="Palatino Linotype" w:eastAsia="Calibri" w:hAnsi="Palatino Linotype" w:cs="Arial"/>
          <w:szCs w:val="22"/>
          <w:lang w:val="es-ES"/>
        </w:rPr>
        <w:t>mediante la cual solicitó lo siguiente:</w:t>
      </w:r>
    </w:p>
    <w:p w:rsidR="003F4FA5" w:rsidRPr="0061633D" w:rsidRDefault="003F4FA5" w:rsidP="003F4FA5">
      <w:pPr>
        <w:pStyle w:val="Prrafodelista"/>
        <w:spacing w:line="360" w:lineRule="auto"/>
        <w:ind w:left="0"/>
        <w:jc w:val="both"/>
        <w:rPr>
          <w:rFonts w:ascii="Palatino Linotype" w:hAnsi="Palatino Linotype" w:cs="Arial"/>
          <w:szCs w:val="22"/>
          <w:lang w:val="es-ES"/>
        </w:rPr>
      </w:pPr>
    </w:p>
    <w:p w:rsidR="003F4FA5" w:rsidRPr="0061633D" w:rsidRDefault="003F4FA5" w:rsidP="003F4FA5">
      <w:pPr>
        <w:pStyle w:val="Prrafodelista"/>
        <w:spacing w:line="360" w:lineRule="auto"/>
        <w:ind w:left="567" w:right="822"/>
        <w:jc w:val="both"/>
        <w:rPr>
          <w:rFonts w:ascii="Palatino Linotype" w:hAnsi="Palatino Linotype"/>
          <w:i/>
          <w:szCs w:val="22"/>
        </w:rPr>
      </w:pPr>
      <w:r w:rsidRPr="0061633D">
        <w:rPr>
          <w:rFonts w:ascii="Palatino Linotype" w:hAnsi="Palatino Linotype"/>
          <w:i/>
          <w:szCs w:val="22"/>
        </w:rPr>
        <w:t>“</w:t>
      </w:r>
      <w:r w:rsidR="0060654F" w:rsidRPr="0061633D">
        <w:rPr>
          <w:rFonts w:ascii="Palatino Linotype" w:hAnsi="Palatino Linotype"/>
          <w:i/>
          <w:szCs w:val="22"/>
        </w:rPr>
        <w:t xml:space="preserve">Por medio de la presente, solicito una base de datos (en formato abierto como </w:t>
      </w:r>
      <w:proofErr w:type="spellStart"/>
      <w:r w:rsidR="0060654F" w:rsidRPr="0061633D">
        <w:rPr>
          <w:rFonts w:ascii="Palatino Linotype" w:hAnsi="Palatino Linotype"/>
          <w:i/>
          <w:szCs w:val="22"/>
        </w:rPr>
        <w:t>xls</w:t>
      </w:r>
      <w:proofErr w:type="spellEnd"/>
      <w:r w:rsidR="0060654F" w:rsidRPr="0061633D">
        <w:rPr>
          <w:rFonts w:ascii="Palatino Linotype" w:hAnsi="Palatino Linotype"/>
          <w:i/>
          <w:szCs w:val="22"/>
        </w:rPr>
        <w:t xml:space="preserve"> o </w:t>
      </w:r>
      <w:proofErr w:type="spellStart"/>
      <w:r w:rsidR="0060654F" w:rsidRPr="0061633D">
        <w:rPr>
          <w:rFonts w:ascii="Palatino Linotype" w:hAnsi="Palatino Linotype"/>
          <w:i/>
          <w:szCs w:val="22"/>
        </w:rPr>
        <w:t>cvs</w:t>
      </w:r>
      <w:proofErr w:type="spellEnd"/>
      <w:r w:rsidR="0060654F" w:rsidRPr="0061633D">
        <w:rPr>
          <w:rFonts w:ascii="Palatino Linotype" w:hAnsi="Palatino Linotype"/>
          <w:i/>
          <w:szCs w:val="22"/>
        </w:rPr>
        <w:t xml:space="preserve">.) con la información de incidencia delictiva o reporte de incidentes, eventos o cualquier registro o documento con el que cuente el sujeto obligado que contenga la siguiente información: • TIPO DE INCIDENTE; es decir hechos presuntamente constitutivos de delito que encuadren o se homologuen con los tipos penales establecidos a continuación: Homicidio Feminicidio Lesiones Robo a casa habitación Robo de vehículo Robo a transeúnte en vía pública Robo a transeúnte en espacio abierto al público Robo a transportista Robo en transporte público individual Robo en transporte público colectivo Robo en transporte individual Robo de autopartes Daño a la propiedad Despojo Secuestro con calidad de rehén Secuestro exprés Secuestro para causar daño Violación </w:t>
      </w:r>
      <w:r w:rsidR="0060654F" w:rsidRPr="0061633D">
        <w:rPr>
          <w:rFonts w:ascii="Palatino Linotype" w:hAnsi="Palatino Linotype"/>
          <w:i/>
          <w:szCs w:val="22"/>
        </w:rPr>
        <w:lastRenderedPageBreak/>
        <w:t xml:space="preserve">simple Violación equiparada Violencia familiar. • HORA DEL INCIDENTE O EVENTO • FECHA </w:t>
      </w:r>
      <w:proofErr w:type="gramStart"/>
      <w:r w:rsidR="0060654F" w:rsidRPr="0061633D">
        <w:rPr>
          <w:rFonts w:ascii="Palatino Linotype" w:hAnsi="Palatino Linotype"/>
          <w:i/>
          <w:szCs w:val="22"/>
        </w:rPr>
        <w:t xml:space="preserve">( </w:t>
      </w:r>
      <w:proofErr w:type="spellStart"/>
      <w:r w:rsidR="0060654F" w:rsidRPr="0061633D">
        <w:rPr>
          <w:rFonts w:ascii="Palatino Linotype" w:hAnsi="Palatino Linotype"/>
          <w:i/>
          <w:szCs w:val="22"/>
        </w:rPr>
        <w:t>dd</w:t>
      </w:r>
      <w:proofErr w:type="spellEnd"/>
      <w:proofErr w:type="gramEnd"/>
      <w:r w:rsidR="0060654F" w:rsidRPr="0061633D">
        <w:rPr>
          <w:rFonts w:ascii="Palatino Linotype" w:hAnsi="Palatino Linotype"/>
          <w:i/>
          <w:szCs w:val="22"/>
        </w:rPr>
        <w:t>/mm/</w:t>
      </w:r>
      <w:proofErr w:type="spellStart"/>
      <w:r w:rsidR="0060654F" w:rsidRPr="0061633D">
        <w:rPr>
          <w:rFonts w:ascii="Palatino Linotype" w:hAnsi="Palatino Linotype"/>
          <w:i/>
          <w:szCs w:val="22"/>
        </w:rPr>
        <w:t>aaaa</w:t>
      </w:r>
      <w:proofErr w:type="spellEnd"/>
      <w:r w:rsidR="0060654F" w:rsidRPr="0061633D">
        <w:rPr>
          <w:rFonts w:ascii="Palatino Linotype" w:hAnsi="Palatino Linotype"/>
          <w:i/>
          <w:szCs w:val="22"/>
        </w:rPr>
        <w:t xml:space="preserve">) DEL INCIDENTE O EVENTO • LUGAR DEL INCIDENTE O EVENTO • 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lo que cada hecho o incidente debe contener su hora, fecha, lugar, ubicación y coordenadas geográficas que le </w:t>
      </w:r>
      <w:proofErr w:type="spellStart"/>
      <w:r w:rsidR="0060654F" w:rsidRPr="0061633D">
        <w:rPr>
          <w:rFonts w:ascii="Palatino Linotype" w:hAnsi="Palatino Linotype"/>
          <w:i/>
          <w:szCs w:val="22"/>
        </w:rPr>
        <w:t>corresponde.Requiero</w:t>
      </w:r>
      <w:proofErr w:type="spellEnd"/>
      <w:r w:rsidR="0060654F" w:rsidRPr="0061633D">
        <w:rPr>
          <w:rFonts w:ascii="Palatino Linotype" w:hAnsi="Palatino Linotype"/>
          <w:i/>
          <w:szCs w:val="22"/>
        </w:rPr>
        <w:t xml:space="preserve"> se proporcione la información correspondiente del primero de enero del año 2018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w:t>
      </w:r>
      <w:proofErr w:type="spellStart"/>
      <w:r w:rsidR="0060654F" w:rsidRPr="0061633D">
        <w:rPr>
          <w:rFonts w:ascii="Palatino Linotype" w:hAnsi="Palatino Linotype"/>
          <w:i/>
          <w:szCs w:val="22"/>
        </w:rPr>
        <w:t>solicitado.La</w:t>
      </w:r>
      <w:proofErr w:type="spellEnd"/>
      <w:r w:rsidR="0060654F" w:rsidRPr="0061633D">
        <w:rPr>
          <w:rFonts w:ascii="Palatino Linotype" w:hAnsi="Palatino Linotype"/>
          <w:i/>
          <w:szCs w:val="22"/>
        </w:rPr>
        <w:t xml:space="preserve">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w:t>
      </w:r>
      <w:proofErr w:type="gramStart"/>
      <w:r w:rsidR="0060654F" w:rsidRPr="0061633D">
        <w:rPr>
          <w:rFonts w:ascii="Palatino Linotype" w:hAnsi="Palatino Linotype"/>
          <w:i/>
          <w:szCs w:val="22"/>
        </w:rPr>
        <w:t>se</w:t>
      </w:r>
      <w:proofErr w:type="gramEnd"/>
      <w:r w:rsidR="0060654F" w:rsidRPr="0061633D">
        <w:rPr>
          <w:rFonts w:ascii="Palatino Linotype" w:hAnsi="Palatino Linotype"/>
          <w:i/>
          <w:szCs w:val="22"/>
        </w:rPr>
        <w:t xml:space="preserve"> me proporcione una versión pública de dichos </w:t>
      </w:r>
      <w:proofErr w:type="spellStart"/>
      <w:r w:rsidR="0060654F" w:rsidRPr="0061633D">
        <w:rPr>
          <w:rFonts w:ascii="Palatino Linotype" w:hAnsi="Palatino Linotype"/>
          <w:i/>
          <w:szCs w:val="22"/>
        </w:rPr>
        <w:t>documentos.La</w:t>
      </w:r>
      <w:proofErr w:type="spellEnd"/>
      <w:r w:rsidR="0060654F" w:rsidRPr="0061633D">
        <w:rPr>
          <w:rFonts w:ascii="Palatino Linotype" w:hAnsi="Palatino Linotype"/>
          <w:i/>
          <w:szCs w:val="22"/>
        </w:rPr>
        <w:t xml:space="preserve"> información que solicito no puede ser considerada reservada, en tanto no encuadra en ninguna de las causales señaladas en la normatividad aplicable ya que no supera la prueba de daño que el sujeto </w:t>
      </w:r>
      <w:r w:rsidR="0060654F" w:rsidRPr="0061633D">
        <w:rPr>
          <w:rFonts w:ascii="Palatino Linotype" w:hAnsi="Palatino Linotype"/>
          <w:i/>
          <w:szCs w:val="22"/>
        </w:rPr>
        <w:lastRenderedPageBreak/>
        <w:t>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https://datos.cdmx.gob.mx/dataset/?groups=justicia-y-seguridad</w:t>
      </w:r>
      <w:r w:rsidRPr="0061633D">
        <w:rPr>
          <w:rFonts w:ascii="Palatino Linotype" w:hAnsi="Palatino Linotype"/>
          <w:i/>
          <w:szCs w:val="22"/>
        </w:rPr>
        <w:t>”</w:t>
      </w:r>
    </w:p>
    <w:p w:rsidR="003F4FA5" w:rsidRPr="0061633D" w:rsidRDefault="003F4FA5" w:rsidP="003F4FA5">
      <w:pPr>
        <w:pStyle w:val="Prrafodelista"/>
        <w:spacing w:line="360" w:lineRule="auto"/>
        <w:ind w:left="567" w:right="822"/>
        <w:jc w:val="both"/>
        <w:rPr>
          <w:rFonts w:ascii="Palatino Linotype" w:hAnsi="Palatino Linotype"/>
          <w:i/>
          <w:szCs w:val="22"/>
        </w:rPr>
      </w:pPr>
    </w:p>
    <w:p w:rsidR="003F4FA5" w:rsidRPr="0061633D" w:rsidRDefault="003F4FA5" w:rsidP="003F4FA5">
      <w:pPr>
        <w:pStyle w:val="Prrafodelista"/>
        <w:numPr>
          <w:ilvl w:val="0"/>
          <w:numId w:val="2"/>
        </w:numPr>
        <w:spacing w:line="360" w:lineRule="auto"/>
        <w:ind w:left="0" w:firstLine="0"/>
        <w:jc w:val="both"/>
        <w:rPr>
          <w:rFonts w:ascii="Palatino Linotype" w:hAnsi="Palatino Linotype" w:cs="Arial"/>
          <w:szCs w:val="22"/>
          <w:lang w:val="es-ES"/>
        </w:rPr>
      </w:pPr>
      <w:r w:rsidRPr="0061633D">
        <w:rPr>
          <w:rFonts w:ascii="Palatino Linotype" w:hAnsi="Palatino Linotype" w:cs="Arial"/>
          <w:szCs w:val="22"/>
          <w:lang w:val="es-ES"/>
        </w:rPr>
        <w:t xml:space="preserve">Señaló como modalidad de entrega de la información a través del </w:t>
      </w:r>
      <w:r w:rsidRPr="0061633D">
        <w:rPr>
          <w:rFonts w:ascii="Palatino Linotype" w:hAnsi="Palatino Linotype" w:cs="Arial"/>
          <w:b/>
          <w:szCs w:val="22"/>
          <w:lang w:val="es-ES"/>
        </w:rPr>
        <w:t>SAIMEX.</w:t>
      </w:r>
    </w:p>
    <w:p w:rsidR="003F4FA5" w:rsidRPr="0061633D" w:rsidRDefault="003F4FA5" w:rsidP="0060654F">
      <w:pPr>
        <w:rPr>
          <w:rFonts w:ascii="Palatino Linotype" w:hAnsi="Palatino Linotype" w:cs="Arial"/>
          <w:sz w:val="22"/>
          <w:szCs w:val="22"/>
          <w:lang w:val="es-ES"/>
        </w:rPr>
      </w:pPr>
    </w:p>
    <w:p w:rsidR="003F4FA5" w:rsidRPr="0061633D" w:rsidRDefault="003F4FA5" w:rsidP="0060654F">
      <w:pPr>
        <w:pStyle w:val="Prrafodelista"/>
        <w:numPr>
          <w:ilvl w:val="0"/>
          <w:numId w:val="2"/>
        </w:numPr>
        <w:spacing w:line="360" w:lineRule="auto"/>
        <w:ind w:left="0" w:firstLine="0"/>
        <w:jc w:val="both"/>
        <w:rPr>
          <w:rFonts w:ascii="Palatino Linotype" w:hAnsi="Palatino Linotype" w:cs="Arial"/>
          <w:b/>
          <w:szCs w:val="22"/>
        </w:rPr>
      </w:pPr>
      <w:r w:rsidRPr="0061633D">
        <w:rPr>
          <w:rFonts w:ascii="Palatino Linotype" w:hAnsi="Palatino Linotype" w:cs="Arial"/>
          <w:szCs w:val="22"/>
          <w:lang w:val="es-ES"/>
        </w:rPr>
        <w:t>E</w:t>
      </w:r>
      <w:r w:rsidR="0060654F" w:rsidRPr="0061633D">
        <w:rPr>
          <w:rFonts w:ascii="Palatino Linotype" w:hAnsi="Palatino Linotype" w:cs="Arial"/>
          <w:szCs w:val="22"/>
          <w:lang w:val="es-ES"/>
        </w:rPr>
        <w:t>l veinticinco (25) de octubre</w:t>
      </w:r>
      <w:r w:rsidRPr="0061633D">
        <w:rPr>
          <w:rFonts w:ascii="Palatino Linotype" w:hAnsi="Palatino Linotype" w:cs="Arial"/>
          <w:szCs w:val="22"/>
          <w:lang w:val="es-ES"/>
        </w:rPr>
        <w:t xml:space="preserve"> de dos mil veinticuatro, el Sujeto Obligado </w:t>
      </w:r>
      <w:r w:rsidR="0060654F" w:rsidRPr="0061633D">
        <w:rPr>
          <w:rFonts w:ascii="Palatino Linotype" w:hAnsi="Palatino Linotype" w:cs="Arial"/>
          <w:szCs w:val="22"/>
          <w:lang w:val="es-ES"/>
        </w:rPr>
        <w:t>dio respuesta a la solicitud de información en el siguiente sentido:</w:t>
      </w:r>
    </w:p>
    <w:p w:rsidR="0060654F" w:rsidRPr="0061633D" w:rsidRDefault="0060654F" w:rsidP="0060654F">
      <w:pPr>
        <w:pStyle w:val="Prrafodelista"/>
        <w:rPr>
          <w:rFonts w:ascii="Palatino Linotype" w:hAnsi="Palatino Linotype" w:cs="Arial"/>
          <w:b/>
          <w:szCs w:val="22"/>
        </w:rPr>
      </w:pPr>
    </w:p>
    <w:tbl>
      <w:tblPr>
        <w:tblW w:w="7388" w:type="dxa"/>
        <w:jc w:val="center"/>
        <w:tblCellSpacing w:w="0" w:type="dxa"/>
        <w:tblCellMar>
          <w:left w:w="0" w:type="dxa"/>
          <w:right w:w="0" w:type="dxa"/>
        </w:tblCellMar>
        <w:tblLook w:val="04A0" w:firstRow="1" w:lastRow="0" w:firstColumn="1" w:lastColumn="0" w:noHBand="0" w:noVBand="1"/>
      </w:tblPr>
      <w:tblGrid>
        <w:gridCol w:w="7388"/>
      </w:tblGrid>
      <w:tr w:rsidR="0060654F" w:rsidRPr="0061633D" w:rsidTr="0060654F">
        <w:trPr>
          <w:trHeight w:val="350"/>
          <w:tblCellSpacing w:w="0" w:type="dxa"/>
          <w:jc w:val="center"/>
        </w:trPr>
        <w:tc>
          <w:tcPr>
            <w:tcW w:w="0" w:type="auto"/>
            <w:vAlign w:val="center"/>
            <w:hideMark/>
          </w:tcPr>
          <w:p w:rsidR="0060654F" w:rsidRPr="0061633D" w:rsidRDefault="0060654F" w:rsidP="0060654F">
            <w:pPr>
              <w:jc w:val="right"/>
              <w:rPr>
                <w:rFonts w:ascii="Palatino Linotype" w:hAnsi="Palatino Linotype"/>
                <w:i/>
                <w:sz w:val="22"/>
                <w:szCs w:val="22"/>
                <w:lang w:eastAsia="es-MX"/>
              </w:rPr>
            </w:pPr>
            <w:proofErr w:type="spellStart"/>
            <w:r w:rsidRPr="0061633D">
              <w:rPr>
                <w:rFonts w:ascii="Palatino Linotype" w:hAnsi="Palatino Linotype"/>
                <w:i/>
                <w:sz w:val="22"/>
                <w:szCs w:val="22"/>
                <w:lang w:eastAsia="es-MX"/>
              </w:rPr>
              <w:t>Nextlalpan</w:t>
            </w:r>
            <w:proofErr w:type="spellEnd"/>
            <w:r w:rsidRPr="0061633D">
              <w:rPr>
                <w:rFonts w:ascii="Palatino Linotype" w:hAnsi="Palatino Linotype"/>
                <w:i/>
                <w:sz w:val="22"/>
                <w:szCs w:val="22"/>
                <w:lang w:eastAsia="es-MX"/>
              </w:rPr>
              <w:t>, México a 25 de Octubre de 2024</w:t>
            </w:r>
          </w:p>
        </w:tc>
      </w:tr>
      <w:tr w:rsidR="0060654F" w:rsidRPr="0061633D" w:rsidTr="0060654F">
        <w:trPr>
          <w:trHeight w:val="350"/>
          <w:tblCellSpacing w:w="0" w:type="dxa"/>
          <w:jc w:val="center"/>
        </w:trPr>
        <w:tc>
          <w:tcPr>
            <w:tcW w:w="0" w:type="auto"/>
            <w:vAlign w:val="center"/>
            <w:hideMark/>
          </w:tcPr>
          <w:p w:rsidR="0060654F" w:rsidRPr="0061633D" w:rsidRDefault="0060654F" w:rsidP="0060654F">
            <w:pPr>
              <w:jc w:val="right"/>
              <w:rPr>
                <w:rFonts w:ascii="Palatino Linotype" w:hAnsi="Palatino Linotype"/>
                <w:i/>
                <w:sz w:val="22"/>
                <w:szCs w:val="22"/>
                <w:lang w:eastAsia="es-MX"/>
              </w:rPr>
            </w:pPr>
            <w:r w:rsidRPr="0061633D">
              <w:rPr>
                <w:rFonts w:ascii="Palatino Linotype" w:hAnsi="Palatino Linotype"/>
                <w:i/>
                <w:sz w:val="22"/>
                <w:szCs w:val="22"/>
                <w:lang w:eastAsia="es-MX"/>
              </w:rPr>
              <w:t>Nombre del solicitante: C. Solicitante</w:t>
            </w:r>
          </w:p>
        </w:tc>
      </w:tr>
      <w:tr w:rsidR="0060654F" w:rsidRPr="0061633D" w:rsidTr="0060654F">
        <w:trPr>
          <w:trHeight w:val="350"/>
          <w:tblCellSpacing w:w="0" w:type="dxa"/>
          <w:jc w:val="center"/>
        </w:trPr>
        <w:tc>
          <w:tcPr>
            <w:tcW w:w="0" w:type="auto"/>
            <w:vAlign w:val="center"/>
            <w:hideMark/>
          </w:tcPr>
          <w:p w:rsidR="0060654F" w:rsidRPr="0061633D" w:rsidRDefault="0060654F" w:rsidP="0060654F">
            <w:pPr>
              <w:jc w:val="right"/>
              <w:rPr>
                <w:rFonts w:ascii="Palatino Linotype" w:hAnsi="Palatino Linotype"/>
                <w:i/>
                <w:sz w:val="22"/>
                <w:szCs w:val="22"/>
                <w:lang w:eastAsia="es-MX"/>
              </w:rPr>
            </w:pPr>
            <w:r w:rsidRPr="0061633D">
              <w:rPr>
                <w:rFonts w:ascii="Palatino Linotype" w:hAnsi="Palatino Linotype"/>
                <w:i/>
                <w:sz w:val="22"/>
                <w:szCs w:val="22"/>
                <w:lang w:eastAsia="es-MX"/>
              </w:rPr>
              <w:t>Folio de la solicitud: 00067/NEXTLAL/IP/2024</w:t>
            </w:r>
          </w:p>
        </w:tc>
      </w:tr>
      <w:tr w:rsidR="0060654F" w:rsidRPr="0061633D" w:rsidTr="0060654F">
        <w:trPr>
          <w:trHeight w:val="526"/>
          <w:tblCellSpacing w:w="0" w:type="dxa"/>
          <w:jc w:val="center"/>
        </w:trPr>
        <w:tc>
          <w:tcPr>
            <w:tcW w:w="0" w:type="auto"/>
            <w:vAlign w:val="center"/>
            <w:hideMark/>
          </w:tcPr>
          <w:p w:rsidR="0060654F" w:rsidRPr="0061633D" w:rsidRDefault="0060654F" w:rsidP="0060654F">
            <w:pPr>
              <w:jc w:val="right"/>
              <w:rPr>
                <w:rFonts w:ascii="Palatino Linotype" w:hAnsi="Palatino Linotype"/>
                <w:i/>
                <w:sz w:val="22"/>
                <w:szCs w:val="22"/>
                <w:lang w:eastAsia="es-MX"/>
              </w:rPr>
            </w:pPr>
          </w:p>
        </w:tc>
      </w:tr>
      <w:tr w:rsidR="0060654F" w:rsidRPr="0061633D" w:rsidTr="0060654F">
        <w:trPr>
          <w:trHeight w:val="175"/>
          <w:tblCellSpacing w:w="0" w:type="dxa"/>
          <w:jc w:val="center"/>
        </w:trPr>
        <w:tc>
          <w:tcPr>
            <w:tcW w:w="0" w:type="auto"/>
            <w:vAlign w:val="center"/>
            <w:hideMark/>
          </w:tcPr>
          <w:p w:rsidR="0060654F" w:rsidRPr="0061633D" w:rsidRDefault="0060654F" w:rsidP="0060654F">
            <w:pPr>
              <w:jc w:val="center"/>
              <w:rPr>
                <w:rFonts w:ascii="Palatino Linotype" w:hAnsi="Palatino Linotype"/>
                <w:i/>
                <w:sz w:val="22"/>
                <w:szCs w:val="22"/>
                <w:lang w:eastAsia="es-MX"/>
              </w:rPr>
            </w:pPr>
          </w:p>
        </w:tc>
      </w:tr>
      <w:tr w:rsidR="0060654F" w:rsidRPr="0061633D" w:rsidTr="0060654F">
        <w:trPr>
          <w:trHeight w:val="438"/>
          <w:tblCellSpacing w:w="0" w:type="dxa"/>
          <w:jc w:val="center"/>
        </w:trPr>
        <w:tc>
          <w:tcPr>
            <w:tcW w:w="0" w:type="auto"/>
            <w:vAlign w:val="center"/>
            <w:hideMark/>
          </w:tcPr>
          <w:p w:rsidR="0060654F" w:rsidRPr="0061633D" w:rsidRDefault="0060654F" w:rsidP="0060654F">
            <w:pPr>
              <w:rPr>
                <w:rFonts w:ascii="Palatino Linotype" w:hAnsi="Palatino Linotype"/>
                <w:i/>
                <w:sz w:val="22"/>
                <w:szCs w:val="22"/>
                <w:lang w:eastAsia="es-MX"/>
              </w:rPr>
            </w:pPr>
          </w:p>
        </w:tc>
      </w:tr>
      <w:tr w:rsidR="0060654F" w:rsidRPr="0061633D" w:rsidTr="0060654F">
        <w:trPr>
          <w:trHeight w:val="175"/>
          <w:tblCellSpacing w:w="0" w:type="dxa"/>
          <w:jc w:val="center"/>
        </w:trPr>
        <w:tc>
          <w:tcPr>
            <w:tcW w:w="0" w:type="auto"/>
            <w:vAlign w:val="center"/>
            <w:hideMark/>
          </w:tcPr>
          <w:p w:rsidR="0060654F" w:rsidRPr="0061633D" w:rsidRDefault="0060654F" w:rsidP="0060654F">
            <w:pPr>
              <w:rPr>
                <w:rFonts w:ascii="Palatino Linotype" w:hAnsi="Palatino Linotype"/>
                <w:i/>
                <w:sz w:val="22"/>
                <w:szCs w:val="22"/>
                <w:lang w:eastAsia="es-MX"/>
              </w:rPr>
            </w:pPr>
            <w:r w:rsidRPr="0061633D">
              <w:rPr>
                <w:rFonts w:ascii="Palatino Linotype" w:hAnsi="Palatino Linotype"/>
                <w:i/>
                <w:sz w:val="22"/>
                <w:szCs w:val="22"/>
                <w:lang w:eastAsia="es-MX"/>
              </w:rPr>
              <w:t>SE ENVÍA RESPUESTA EN ARCHIVO ADJUNTO DE LA SOLICITUD NÚMERO: 00067/NEXTLAL/IP/2024. POR LO QUE SOLICITO SE TENGA POR CONTESTADA SU SOLICITUD EN TIEMPO Y FORMA, APROVECHANDO LA OCASIÓN PARA ENVIARLE UN CORDIAL SALUDO.</w:t>
            </w:r>
          </w:p>
        </w:tc>
      </w:tr>
      <w:tr w:rsidR="0060654F" w:rsidRPr="0061633D" w:rsidTr="0060654F">
        <w:trPr>
          <w:trHeight w:val="438"/>
          <w:tblCellSpacing w:w="0" w:type="dxa"/>
          <w:jc w:val="center"/>
        </w:trPr>
        <w:tc>
          <w:tcPr>
            <w:tcW w:w="0" w:type="auto"/>
            <w:vAlign w:val="center"/>
            <w:hideMark/>
          </w:tcPr>
          <w:p w:rsidR="0060654F" w:rsidRPr="0061633D" w:rsidRDefault="0060654F" w:rsidP="0060654F">
            <w:pPr>
              <w:rPr>
                <w:rFonts w:ascii="Palatino Linotype" w:hAnsi="Palatino Linotype"/>
                <w:i/>
                <w:sz w:val="22"/>
                <w:szCs w:val="22"/>
                <w:lang w:eastAsia="es-MX"/>
              </w:rPr>
            </w:pPr>
          </w:p>
        </w:tc>
      </w:tr>
      <w:tr w:rsidR="0060654F" w:rsidRPr="0061633D" w:rsidTr="0060654F">
        <w:trPr>
          <w:trHeight w:val="175"/>
          <w:tblCellSpacing w:w="0" w:type="dxa"/>
          <w:jc w:val="center"/>
        </w:trPr>
        <w:tc>
          <w:tcPr>
            <w:tcW w:w="0" w:type="auto"/>
            <w:vAlign w:val="center"/>
            <w:hideMark/>
          </w:tcPr>
          <w:p w:rsidR="0060654F" w:rsidRPr="0061633D" w:rsidRDefault="0060654F" w:rsidP="0060654F">
            <w:pPr>
              <w:jc w:val="center"/>
              <w:rPr>
                <w:rFonts w:ascii="Palatino Linotype" w:hAnsi="Palatino Linotype"/>
                <w:i/>
                <w:sz w:val="22"/>
                <w:szCs w:val="22"/>
                <w:lang w:eastAsia="es-MX"/>
              </w:rPr>
            </w:pPr>
          </w:p>
        </w:tc>
      </w:tr>
      <w:tr w:rsidR="0060654F" w:rsidRPr="0061633D" w:rsidTr="0060654F">
        <w:trPr>
          <w:trHeight w:val="175"/>
          <w:tblCellSpacing w:w="0" w:type="dxa"/>
          <w:jc w:val="center"/>
        </w:trPr>
        <w:tc>
          <w:tcPr>
            <w:tcW w:w="0" w:type="auto"/>
            <w:vAlign w:val="center"/>
            <w:hideMark/>
          </w:tcPr>
          <w:p w:rsidR="0060654F" w:rsidRPr="0061633D" w:rsidRDefault="0060654F" w:rsidP="0060654F">
            <w:pPr>
              <w:rPr>
                <w:rFonts w:ascii="Palatino Linotype" w:hAnsi="Palatino Linotype"/>
                <w:i/>
                <w:sz w:val="22"/>
                <w:szCs w:val="22"/>
                <w:lang w:eastAsia="es-MX"/>
              </w:rPr>
            </w:pPr>
          </w:p>
        </w:tc>
      </w:tr>
      <w:tr w:rsidR="0060654F" w:rsidRPr="0061633D" w:rsidTr="0060654F">
        <w:trPr>
          <w:trHeight w:val="175"/>
          <w:tblCellSpacing w:w="0" w:type="dxa"/>
          <w:jc w:val="center"/>
        </w:trPr>
        <w:tc>
          <w:tcPr>
            <w:tcW w:w="0" w:type="auto"/>
            <w:vAlign w:val="center"/>
            <w:hideMark/>
          </w:tcPr>
          <w:p w:rsidR="0060654F" w:rsidRPr="0061633D" w:rsidRDefault="0060654F" w:rsidP="0060654F">
            <w:pPr>
              <w:rPr>
                <w:rFonts w:ascii="Palatino Linotype" w:hAnsi="Palatino Linotype"/>
                <w:i/>
                <w:sz w:val="22"/>
                <w:szCs w:val="22"/>
                <w:lang w:eastAsia="es-MX"/>
              </w:rPr>
            </w:pPr>
            <w:r w:rsidRPr="0061633D">
              <w:rPr>
                <w:rFonts w:ascii="Palatino Linotype" w:hAnsi="Palatino Linotype"/>
                <w:i/>
                <w:sz w:val="22"/>
                <w:szCs w:val="22"/>
                <w:lang w:eastAsia="es-MX"/>
              </w:rPr>
              <w:t>ATENTAMENTE</w:t>
            </w:r>
          </w:p>
        </w:tc>
      </w:tr>
      <w:tr w:rsidR="0060654F" w:rsidRPr="0061633D" w:rsidTr="0060654F">
        <w:trPr>
          <w:trHeight w:val="263"/>
          <w:tblCellSpacing w:w="0" w:type="dxa"/>
          <w:jc w:val="center"/>
        </w:trPr>
        <w:tc>
          <w:tcPr>
            <w:tcW w:w="0" w:type="auto"/>
            <w:vAlign w:val="center"/>
            <w:hideMark/>
          </w:tcPr>
          <w:p w:rsidR="0060654F" w:rsidRPr="0061633D" w:rsidRDefault="0060654F" w:rsidP="0060654F">
            <w:pPr>
              <w:rPr>
                <w:rFonts w:ascii="Palatino Linotype" w:hAnsi="Palatino Linotype"/>
                <w:i/>
                <w:sz w:val="22"/>
                <w:szCs w:val="22"/>
                <w:lang w:eastAsia="es-MX"/>
              </w:rPr>
            </w:pPr>
          </w:p>
        </w:tc>
      </w:tr>
      <w:tr w:rsidR="0060654F" w:rsidRPr="0061633D" w:rsidTr="0060654F">
        <w:trPr>
          <w:trHeight w:val="175"/>
          <w:tblCellSpacing w:w="0" w:type="dxa"/>
          <w:jc w:val="center"/>
        </w:trPr>
        <w:tc>
          <w:tcPr>
            <w:tcW w:w="0" w:type="auto"/>
            <w:vAlign w:val="center"/>
            <w:hideMark/>
          </w:tcPr>
          <w:p w:rsidR="0060654F" w:rsidRPr="0061633D" w:rsidRDefault="0060654F" w:rsidP="0060654F">
            <w:pPr>
              <w:rPr>
                <w:rFonts w:ascii="Palatino Linotype" w:hAnsi="Palatino Linotype"/>
                <w:i/>
                <w:sz w:val="22"/>
                <w:szCs w:val="22"/>
                <w:lang w:eastAsia="es-MX"/>
              </w:rPr>
            </w:pPr>
            <w:r w:rsidRPr="0061633D">
              <w:rPr>
                <w:rFonts w:ascii="Palatino Linotype" w:hAnsi="Palatino Linotype"/>
                <w:i/>
                <w:sz w:val="22"/>
                <w:szCs w:val="22"/>
                <w:lang w:eastAsia="es-MX"/>
              </w:rPr>
              <w:t>C. ISABELA MARIANA ARENAS ZARATE</w:t>
            </w:r>
          </w:p>
        </w:tc>
      </w:tr>
    </w:tbl>
    <w:p w:rsidR="0060654F" w:rsidRPr="0061633D" w:rsidRDefault="0060654F" w:rsidP="0060654F">
      <w:pPr>
        <w:pStyle w:val="Prrafodelista"/>
        <w:spacing w:line="360" w:lineRule="auto"/>
        <w:ind w:left="0"/>
        <w:jc w:val="both"/>
        <w:rPr>
          <w:rFonts w:ascii="Palatino Linotype" w:hAnsi="Palatino Linotype" w:cs="Arial"/>
          <w:b/>
          <w:szCs w:val="22"/>
        </w:rPr>
      </w:pPr>
    </w:p>
    <w:p w:rsidR="0060654F" w:rsidRPr="0061633D" w:rsidRDefault="0060654F" w:rsidP="0060654F">
      <w:pPr>
        <w:pStyle w:val="Prrafodelista"/>
        <w:numPr>
          <w:ilvl w:val="0"/>
          <w:numId w:val="6"/>
        </w:numPr>
        <w:spacing w:line="360" w:lineRule="auto"/>
        <w:jc w:val="both"/>
        <w:rPr>
          <w:rFonts w:ascii="Palatino Linotype" w:hAnsi="Palatino Linotype" w:cs="Arial"/>
          <w:szCs w:val="22"/>
        </w:rPr>
      </w:pPr>
      <w:r w:rsidRPr="0061633D">
        <w:rPr>
          <w:rFonts w:ascii="Palatino Linotype" w:hAnsi="Palatino Linotype" w:cs="Arial"/>
          <w:szCs w:val="22"/>
        </w:rPr>
        <w:lastRenderedPageBreak/>
        <w:t xml:space="preserve">A la respuesta se adjuntó el archivo denominado </w:t>
      </w:r>
      <w:hyperlink r:id="rId7" w:tgtFrame="_blank" w:history="1">
        <w:r w:rsidRPr="0061633D">
          <w:rPr>
            <w:rStyle w:val="Hipervnculo"/>
            <w:rFonts w:ascii="Palatino Linotype" w:hAnsi="Palatino Linotype" w:cs="Arial"/>
            <w:b/>
            <w:bCs/>
            <w:szCs w:val="22"/>
          </w:rPr>
          <w:t>RESPUESTA-SOLICITUD-00067-2024.pdf</w:t>
        </w:r>
      </w:hyperlink>
      <w:r w:rsidRPr="0061633D">
        <w:rPr>
          <w:rFonts w:ascii="Palatino Linotype" w:hAnsi="Palatino Linotype" w:cs="Arial"/>
          <w:szCs w:val="22"/>
        </w:rPr>
        <w:t>, en el que se advierten los oficios que se describen enseguida:</w:t>
      </w:r>
    </w:p>
    <w:p w:rsidR="0060654F" w:rsidRPr="0061633D" w:rsidRDefault="0060654F" w:rsidP="0060654F">
      <w:pPr>
        <w:pStyle w:val="Prrafodelista"/>
        <w:spacing w:line="360" w:lineRule="auto"/>
        <w:jc w:val="both"/>
        <w:rPr>
          <w:rFonts w:ascii="Palatino Linotype" w:hAnsi="Palatino Linotype" w:cs="Arial"/>
          <w:szCs w:val="22"/>
        </w:rPr>
      </w:pPr>
    </w:p>
    <w:p w:rsidR="0060654F" w:rsidRPr="0061633D" w:rsidRDefault="0060654F" w:rsidP="0060654F">
      <w:pPr>
        <w:pStyle w:val="Prrafodelista"/>
        <w:numPr>
          <w:ilvl w:val="0"/>
          <w:numId w:val="7"/>
        </w:numPr>
        <w:spacing w:line="360" w:lineRule="auto"/>
        <w:jc w:val="both"/>
        <w:rPr>
          <w:rFonts w:ascii="Palatino Linotype" w:hAnsi="Palatino Linotype" w:cs="Arial"/>
          <w:szCs w:val="22"/>
        </w:rPr>
      </w:pPr>
      <w:r w:rsidRPr="0061633D">
        <w:rPr>
          <w:rFonts w:ascii="Palatino Linotype" w:hAnsi="Palatino Linotype" w:cs="Arial"/>
          <w:szCs w:val="22"/>
        </w:rPr>
        <w:t>Oficio número NEXUTAIP/119/2024 de fecha veinticinco de octubre de dos mil veinticuatro, suscrito por el Titular de la Unidad de Transparencia, Acceso a la Información Pública y Protección de Datos Personales, en el que señaló que se anexa contestación emitida por la Dependencia correspondiente.</w:t>
      </w:r>
    </w:p>
    <w:p w:rsidR="0060654F" w:rsidRPr="0061633D" w:rsidRDefault="0060654F" w:rsidP="0060654F">
      <w:pPr>
        <w:pStyle w:val="Prrafodelista"/>
        <w:numPr>
          <w:ilvl w:val="0"/>
          <w:numId w:val="7"/>
        </w:numPr>
        <w:spacing w:line="360" w:lineRule="auto"/>
        <w:jc w:val="both"/>
        <w:rPr>
          <w:rFonts w:ascii="Palatino Linotype" w:hAnsi="Palatino Linotype" w:cs="Arial"/>
          <w:szCs w:val="22"/>
        </w:rPr>
      </w:pPr>
      <w:r w:rsidRPr="0061633D">
        <w:rPr>
          <w:rFonts w:ascii="Palatino Linotype" w:hAnsi="Palatino Linotype" w:cs="Arial"/>
          <w:szCs w:val="22"/>
        </w:rPr>
        <w:t xml:space="preserve">Oficio número CSPVN/415/2024 de fecha veinticuatro de octubre de dos mil veinticuatro, suscrito por el Comisario de Seguridad Pública y Vialidad Municipal, en el que señaló </w:t>
      </w:r>
      <w:r w:rsidR="00A12AD1" w:rsidRPr="0061633D">
        <w:rPr>
          <w:rFonts w:ascii="Palatino Linotype" w:hAnsi="Palatino Linotype" w:cs="Arial"/>
          <w:szCs w:val="22"/>
        </w:rPr>
        <w:t xml:space="preserve">que la información solicitada podía ser consultada en 22 ligas electrónicas que adjuntó. </w:t>
      </w:r>
    </w:p>
    <w:p w:rsidR="0060654F" w:rsidRPr="0061633D" w:rsidRDefault="0060654F" w:rsidP="0060654F">
      <w:pPr>
        <w:pStyle w:val="Prrafodelista"/>
        <w:spacing w:line="360" w:lineRule="auto"/>
        <w:ind w:left="0"/>
        <w:jc w:val="both"/>
        <w:rPr>
          <w:rFonts w:ascii="Palatino Linotype" w:hAnsi="Palatino Linotype" w:cs="Arial"/>
          <w:b/>
          <w:szCs w:val="22"/>
        </w:rPr>
      </w:pPr>
    </w:p>
    <w:p w:rsidR="003F4FA5" w:rsidRPr="0061633D" w:rsidRDefault="003F4FA5" w:rsidP="003F4FA5">
      <w:pPr>
        <w:pStyle w:val="Prrafodelista"/>
        <w:numPr>
          <w:ilvl w:val="0"/>
          <w:numId w:val="2"/>
        </w:numPr>
        <w:spacing w:before="240" w:after="240" w:line="360" w:lineRule="auto"/>
        <w:ind w:left="0" w:firstLine="0"/>
        <w:jc w:val="both"/>
        <w:rPr>
          <w:rFonts w:ascii="Palatino Linotype" w:hAnsi="Palatino Linotype" w:cs="Arial"/>
          <w:i/>
          <w:szCs w:val="22"/>
        </w:rPr>
      </w:pPr>
      <w:r w:rsidRPr="0061633D">
        <w:rPr>
          <w:rFonts w:ascii="Palatino Linotype" w:eastAsia="Calibri" w:hAnsi="Palatino Linotype" w:cs="Arial"/>
          <w:szCs w:val="22"/>
          <w:lang w:val="es-AR"/>
        </w:rPr>
        <w:t xml:space="preserve">El </w:t>
      </w:r>
      <w:r w:rsidR="00A12AD1" w:rsidRPr="0061633D">
        <w:rPr>
          <w:rFonts w:ascii="Palatino Linotype" w:hAnsi="Palatino Linotype" w:cs="Arial"/>
          <w:szCs w:val="22"/>
          <w:lang w:val="es-ES"/>
        </w:rPr>
        <w:t>cuatro (04) de noviembre</w:t>
      </w:r>
      <w:r w:rsidRPr="0061633D">
        <w:rPr>
          <w:rFonts w:ascii="Palatino Linotype" w:hAnsi="Palatino Linotype" w:cs="Arial"/>
          <w:szCs w:val="22"/>
          <w:lang w:val="es-ES"/>
        </w:rPr>
        <w:t xml:space="preserve"> de dos mil veinticuatro</w:t>
      </w:r>
      <w:r w:rsidRPr="0061633D">
        <w:rPr>
          <w:rFonts w:ascii="Palatino Linotype" w:eastAsia="Calibri" w:hAnsi="Palatino Linotype" w:cs="Arial"/>
          <w:szCs w:val="22"/>
          <w:lang w:val="es-AR"/>
        </w:rPr>
        <w:t xml:space="preserve">, </w:t>
      </w:r>
      <w:r w:rsidRPr="0061633D">
        <w:rPr>
          <w:rFonts w:ascii="Palatino Linotype" w:hAnsi="Palatino Linotype"/>
          <w:b/>
          <w:szCs w:val="22"/>
        </w:rPr>
        <w:t>EL RECURRENTE</w:t>
      </w:r>
      <w:r w:rsidRPr="0061633D">
        <w:rPr>
          <w:rFonts w:ascii="Palatino Linotype" w:hAnsi="Palatino Linotype" w:cs="Arial"/>
          <w:szCs w:val="22"/>
          <w:lang w:val="es-ES"/>
        </w:rPr>
        <w:t xml:space="preserve"> interpuso el recurso de revisión, en contra de la respuesta y señaló como:</w:t>
      </w:r>
      <w:bookmarkStart w:id="1" w:name="_Toc462307683"/>
      <w:bookmarkStart w:id="2" w:name="_Toc472427085"/>
      <w:bookmarkStart w:id="3" w:name="_Toc472500652"/>
    </w:p>
    <w:p w:rsidR="003F4FA5" w:rsidRPr="0061633D" w:rsidRDefault="003F4FA5" w:rsidP="003F4FA5">
      <w:pPr>
        <w:pStyle w:val="Prrafodelista"/>
        <w:rPr>
          <w:rFonts w:ascii="Palatino Linotype" w:eastAsia="Calibri" w:hAnsi="Palatino Linotype" w:cs="Tahoma"/>
          <w:b/>
          <w:szCs w:val="22"/>
          <w:lang w:eastAsia="en-US"/>
        </w:rPr>
      </w:pPr>
    </w:p>
    <w:p w:rsidR="003F4FA5" w:rsidRPr="0061633D" w:rsidRDefault="003F4FA5" w:rsidP="003F4FA5">
      <w:pPr>
        <w:pStyle w:val="Prrafodelista"/>
        <w:spacing w:line="360" w:lineRule="auto"/>
        <w:jc w:val="both"/>
        <w:rPr>
          <w:rFonts w:ascii="Palatino Linotype" w:hAnsi="Palatino Linotype"/>
          <w:bCs/>
          <w:i/>
          <w:iCs/>
          <w:szCs w:val="22"/>
        </w:rPr>
      </w:pPr>
      <w:r w:rsidRPr="0061633D">
        <w:rPr>
          <w:rFonts w:ascii="Palatino Linotype" w:hAnsi="Palatino Linotype"/>
          <w:b/>
          <w:szCs w:val="22"/>
        </w:rPr>
        <w:t xml:space="preserve">Acto impugnado: </w:t>
      </w:r>
      <w:r w:rsidRPr="0061633D">
        <w:rPr>
          <w:rFonts w:ascii="Palatino Linotype" w:hAnsi="Palatino Linotype"/>
          <w:bCs/>
          <w:i/>
          <w:iCs/>
          <w:szCs w:val="22"/>
        </w:rPr>
        <w:t>“</w:t>
      </w:r>
      <w:r w:rsidR="00A12AD1" w:rsidRPr="0061633D">
        <w:rPr>
          <w:rFonts w:ascii="Palatino Linotype" w:hAnsi="Palatino Linotype" w:cs="Arial"/>
          <w:i/>
          <w:szCs w:val="22"/>
        </w:rPr>
        <w:t>Entrega en un formato el cual no fue el solicitado</w:t>
      </w:r>
      <w:r w:rsidRPr="0061633D">
        <w:rPr>
          <w:rFonts w:ascii="Palatino Linotype" w:hAnsi="Palatino Linotype"/>
          <w:bCs/>
          <w:i/>
          <w:iCs/>
          <w:szCs w:val="22"/>
        </w:rPr>
        <w:t>” (sic)</w:t>
      </w:r>
    </w:p>
    <w:p w:rsidR="003F4FA5" w:rsidRPr="0061633D" w:rsidRDefault="003F4FA5" w:rsidP="003F4FA5">
      <w:pPr>
        <w:pStyle w:val="Prrafodelista"/>
        <w:spacing w:line="360" w:lineRule="auto"/>
        <w:jc w:val="both"/>
        <w:rPr>
          <w:rFonts w:ascii="Palatino Linotype" w:hAnsi="Palatino Linotype" w:cstheme="minorBidi"/>
          <w:bCs/>
          <w:i/>
          <w:iCs/>
          <w:szCs w:val="22"/>
        </w:rPr>
      </w:pPr>
      <w:r w:rsidRPr="0061633D">
        <w:rPr>
          <w:rFonts w:ascii="Palatino Linotype" w:hAnsi="Palatino Linotype"/>
          <w:b/>
          <w:szCs w:val="22"/>
        </w:rPr>
        <w:t xml:space="preserve">Motivos o razones de inconformidad: </w:t>
      </w:r>
      <w:r w:rsidRPr="0061633D">
        <w:rPr>
          <w:rFonts w:ascii="Palatino Linotype" w:hAnsi="Palatino Linotype"/>
          <w:b/>
          <w:i/>
          <w:szCs w:val="22"/>
        </w:rPr>
        <w:t>“</w:t>
      </w:r>
      <w:r w:rsidR="00A12AD1" w:rsidRPr="0061633D">
        <w:rPr>
          <w:rFonts w:ascii="Palatino Linotype" w:hAnsi="Palatino Linotype"/>
          <w:i/>
          <w:szCs w:val="22"/>
        </w:rPr>
        <w:t>El sujeto obligado me entregó la información en formato .</w:t>
      </w:r>
      <w:proofErr w:type="spellStart"/>
      <w:r w:rsidR="00A12AD1" w:rsidRPr="0061633D">
        <w:rPr>
          <w:rFonts w:ascii="Palatino Linotype" w:hAnsi="Palatino Linotype"/>
          <w:i/>
          <w:szCs w:val="22"/>
        </w:rPr>
        <w:t>pdf</w:t>
      </w:r>
      <w:proofErr w:type="spellEnd"/>
      <w:r w:rsidR="00A12AD1" w:rsidRPr="0061633D">
        <w:rPr>
          <w:rFonts w:ascii="Palatino Linotype" w:hAnsi="Palatino Linotype"/>
          <w:i/>
          <w:szCs w:val="22"/>
        </w:rPr>
        <w:t xml:space="preserve"> cuando expresamente lo requerí en formato abierto (</w:t>
      </w:r>
      <w:proofErr w:type="spellStart"/>
      <w:r w:rsidR="00A12AD1" w:rsidRPr="0061633D">
        <w:rPr>
          <w:rFonts w:ascii="Palatino Linotype" w:hAnsi="Palatino Linotype"/>
          <w:i/>
          <w:szCs w:val="22"/>
        </w:rPr>
        <w:t>xls</w:t>
      </w:r>
      <w:proofErr w:type="spellEnd"/>
      <w:r w:rsidR="00A12AD1" w:rsidRPr="0061633D">
        <w:rPr>
          <w:rFonts w:ascii="Palatino Linotype" w:hAnsi="Palatino Linotype"/>
          <w:i/>
          <w:szCs w:val="22"/>
        </w:rPr>
        <w:t xml:space="preserve"> o </w:t>
      </w:r>
      <w:proofErr w:type="spellStart"/>
      <w:r w:rsidR="00A12AD1" w:rsidRPr="0061633D">
        <w:rPr>
          <w:rFonts w:ascii="Palatino Linotype" w:hAnsi="Palatino Linotype"/>
          <w:i/>
          <w:szCs w:val="22"/>
        </w:rPr>
        <w:t>cvs</w:t>
      </w:r>
      <w:proofErr w:type="spellEnd"/>
      <w:r w:rsidR="00A12AD1" w:rsidRPr="0061633D">
        <w:rPr>
          <w:rFonts w:ascii="Palatino Linotype" w:hAnsi="Palatino Linotype"/>
          <w:i/>
          <w:szCs w:val="22"/>
        </w:rPr>
        <w:t>) por ende, no puedo gestionar la información.</w:t>
      </w:r>
      <w:r w:rsidRPr="0061633D">
        <w:rPr>
          <w:rFonts w:ascii="Palatino Linotype" w:hAnsi="Palatino Linotype"/>
          <w:b/>
          <w:i/>
          <w:szCs w:val="22"/>
        </w:rPr>
        <w:t>”</w:t>
      </w:r>
      <w:r w:rsidRPr="0061633D">
        <w:rPr>
          <w:rFonts w:ascii="Palatino Linotype" w:hAnsi="Palatino Linotype" w:cstheme="minorBidi"/>
          <w:bCs/>
          <w:i/>
          <w:iCs/>
          <w:szCs w:val="22"/>
        </w:rPr>
        <w:t xml:space="preserve"> (</w:t>
      </w:r>
      <w:proofErr w:type="gramStart"/>
      <w:r w:rsidRPr="0061633D">
        <w:rPr>
          <w:rFonts w:ascii="Palatino Linotype" w:hAnsi="Palatino Linotype" w:cstheme="minorBidi"/>
          <w:bCs/>
          <w:i/>
          <w:iCs/>
          <w:szCs w:val="22"/>
        </w:rPr>
        <w:t>sic</w:t>
      </w:r>
      <w:proofErr w:type="gramEnd"/>
      <w:r w:rsidRPr="0061633D">
        <w:rPr>
          <w:rFonts w:ascii="Palatino Linotype" w:hAnsi="Palatino Linotype" w:cstheme="minorBidi"/>
          <w:bCs/>
          <w:i/>
          <w:iCs/>
          <w:szCs w:val="22"/>
        </w:rPr>
        <w:t>)</w:t>
      </w:r>
    </w:p>
    <w:bookmarkEnd w:id="1"/>
    <w:bookmarkEnd w:id="2"/>
    <w:bookmarkEnd w:id="3"/>
    <w:p w:rsidR="003F4FA5" w:rsidRPr="0061633D" w:rsidRDefault="003F4FA5" w:rsidP="003F4FA5">
      <w:pPr>
        <w:pStyle w:val="Prrafodelista"/>
        <w:spacing w:before="240" w:after="240" w:line="360" w:lineRule="auto"/>
        <w:ind w:left="0"/>
        <w:jc w:val="both"/>
        <w:rPr>
          <w:rFonts w:ascii="Palatino Linotype" w:eastAsia="Calibri" w:hAnsi="Palatino Linotype" w:cs="Arial"/>
          <w:szCs w:val="22"/>
          <w:lang w:val="es-AR"/>
        </w:rPr>
      </w:pPr>
    </w:p>
    <w:p w:rsidR="003F4FA5" w:rsidRPr="0061633D" w:rsidRDefault="003F4FA5" w:rsidP="003F4FA5">
      <w:pPr>
        <w:pStyle w:val="Prrafodelista"/>
        <w:numPr>
          <w:ilvl w:val="0"/>
          <w:numId w:val="2"/>
        </w:numPr>
        <w:spacing w:before="240" w:after="240" w:line="360" w:lineRule="auto"/>
        <w:ind w:left="0" w:firstLine="0"/>
        <w:jc w:val="both"/>
        <w:rPr>
          <w:rFonts w:ascii="Palatino Linotype" w:eastAsia="Calibri" w:hAnsi="Palatino Linotype" w:cs="Arial"/>
          <w:szCs w:val="22"/>
          <w:lang w:val="es-AR"/>
        </w:rPr>
      </w:pPr>
      <w:r w:rsidRPr="0061633D">
        <w:rPr>
          <w:rFonts w:ascii="Palatino Linotype" w:hAnsi="Palatino Linotype" w:cs="Arial"/>
          <w:szCs w:val="22"/>
          <w:lang w:val="es-ES"/>
        </w:rPr>
        <w:t xml:space="preserve">Se registró el recurso revisión bajo el número de expediente </w:t>
      </w:r>
      <w:r w:rsidRPr="0061633D">
        <w:rPr>
          <w:rFonts w:ascii="Palatino Linotype" w:hAnsi="Palatino Linotype" w:cs="Arial"/>
          <w:bCs/>
          <w:szCs w:val="22"/>
        </w:rPr>
        <w:t xml:space="preserve">al rubro indicado, asimismo con fundamento en lo dispuesto por el </w:t>
      </w:r>
      <w:r w:rsidRPr="0061633D">
        <w:rPr>
          <w:rFonts w:ascii="Palatino Linotype" w:eastAsia="Calibri" w:hAnsi="Palatino Linotype" w:cs="Arial"/>
          <w:szCs w:val="22"/>
          <w:lang w:val="es-ES"/>
        </w:rPr>
        <w:t xml:space="preserve">artículo 185 fracción I de la </w:t>
      </w:r>
      <w:r w:rsidRPr="0061633D">
        <w:rPr>
          <w:rFonts w:ascii="Palatino Linotype" w:eastAsia="Calibri" w:hAnsi="Palatino Linotype" w:cs="Arial"/>
          <w:b/>
          <w:szCs w:val="22"/>
          <w:lang w:val="es-ES"/>
        </w:rPr>
        <w:t xml:space="preserve">Ley de Transparencia y Acceso a la Información Pública del Estado de México y Municipios </w:t>
      </w:r>
      <w:r w:rsidRPr="0061633D">
        <w:rPr>
          <w:rFonts w:ascii="Palatino Linotype" w:hAnsi="Palatino Linotype" w:cs="Arial"/>
          <w:szCs w:val="22"/>
          <w:lang w:val="es-ES"/>
        </w:rPr>
        <w:t xml:space="preserve">se turnó a la </w:t>
      </w:r>
      <w:r w:rsidRPr="0061633D">
        <w:rPr>
          <w:rFonts w:ascii="Palatino Linotype" w:hAnsi="Palatino Linotype" w:cs="Arial"/>
          <w:b/>
          <w:szCs w:val="22"/>
          <w:lang w:val="es-ES"/>
        </w:rPr>
        <w:t xml:space="preserve">Comisionada María del Rosario Mejía Ayala, </w:t>
      </w:r>
      <w:r w:rsidRPr="0061633D">
        <w:rPr>
          <w:rFonts w:ascii="Palatino Linotype" w:hAnsi="Palatino Linotype" w:cs="Arial"/>
          <w:szCs w:val="22"/>
          <w:lang w:val="es-ES"/>
        </w:rPr>
        <w:t xml:space="preserve">con el objeto de </w:t>
      </w:r>
      <w:r w:rsidRPr="0061633D">
        <w:rPr>
          <w:rFonts w:ascii="Palatino Linotype" w:hAnsi="Palatino Linotype" w:cs="Arial"/>
          <w:szCs w:val="22"/>
        </w:rPr>
        <w:t>su análisis.</w:t>
      </w:r>
    </w:p>
    <w:p w:rsidR="003F4FA5" w:rsidRPr="0061633D" w:rsidRDefault="003F4FA5" w:rsidP="003F4FA5">
      <w:pPr>
        <w:pStyle w:val="Prrafodelista"/>
        <w:spacing w:before="240" w:after="240" w:line="360" w:lineRule="auto"/>
        <w:ind w:left="0"/>
        <w:jc w:val="both"/>
        <w:rPr>
          <w:rFonts w:ascii="Palatino Linotype" w:eastAsia="Calibri" w:hAnsi="Palatino Linotype" w:cs="Arial"/>
          <w:szCs w:val="22"/>
          <w:lang w:val="es-AR"/>
        </w:rPr>
      </w:pPr>
    </w:p>
    <w:p w:rsidR="003F4FA5" w:rsidRPr="0061633D" w:rsidRDefault="003F4FA5" w:rsidP="003F4FA5">
      <w:pPr>
        <w:pStyle w:val="Prrafodelista"/>
        <w:numPr>
          <w:ilvl w:val="0"/>
          <w:numId w:val="2"/>
        </w:numPr>
        <w:spacing w:before="240" w:after="240" w:line="360" w:lineRule="auto"/>
        <w:ind w:left="0" w:firstLine="0"/>
        <w:jc w:val="both"/>
        <w:rPr>
          <w:rFonts w:ascii="Palatino Linotype" w:eastAsiaTheme="minorEastAsia" w:hAnsi="Palatino Linotype" w:cstheme="minorBidi"/>
          <w:i/>
          <w:color w:val="000000"/>
          <w:szCs w:val="22"/>
          <w:lang w:val="es-ES_tradnl"/>
        </w:rPr>
      </w:pPr>
      <w:r w:rsidRPr="0061633D">
        <w:rPr>
          <w:rFonts w:ascii="Palatino Linotype" w:eastAsia="Calibri" w:hAnsi="Palatino Linotype" w:cs="Arial"/>
          <w:szCs w:val="22"/>
          <w:lang w:val="es-ES"/>
        </w:rPr>
        <w:t xml:space="preserve">La Comisionada Ponente con fundamento en lo dispuesto por el artículo 185 fracción II de la ley de la materia, a través del acuerdo de admisión de fecha </w:t>
      </w:r>
      <w:r w:rsidR="00A12AD1" w:rsidRPr="0061633D">
        <w:rPr>
          <w:rFonts w:ascii="Palatino Linotype" w:eastAsia="Calibri" w:hAnsi="Palatino Linotype" w:cs="Arial"/>
          <w:szCs w:val="22"/>
          <w:lang w:val="es-ES"/>
        </w:rPr>
        <w:t>siete (07) de noviembre</w:t>
      </w:r>
      <w:r w:rsidRPr="0061633D">
        <w:rPr>
          <w:rFonts w:ascii="Palatino Linotype" w:eastAsia="Calibri" w:hAnsi="Palatino Linotype" w:cs="Arial"/>
          <w:szCs w:val="22"/>
          <w:lang w:val="es-ES"/>
        </w:rPr>
        <w:t xml:space="preserve"> de dos mil veinticuatro, puso a disposición de las partes el expediente electrónico </w:t>
      </w:r>
      <w:r w:rsidRPr="0061633D">
        <w:rPr>
          <w:rFonts w:ascii="Palatino Linotype" w:eastAsia="Calibri" w:hAnsi="Palatino Linotype" w:cs="Arial"/>
          <w:szCs w:val="22"/>
        </w:rPr>
        <w:t xml:space="preserve">vía </w:t>
      </w:r>
      <w:r w:rsidRPr="0061633D">
        <w:rPr>
          <w:rFonts w:ascii="Palatino Linotype" w:eastAsia="Calibri" w:hAnsi="Palatino Linotype" w:cs="Arial"/>
          <w:b/>
          <w:szCs w:val="22"/>
          <w:lang w:val="es-ES"/>
        </w:rPr>
        <w:t xml:space="preserve">SAIMEX </w:t>
      </w:r>
      <w:r w:rsidRPr="0061633D">
        <w:rPr>
          <w:rFonts w:ascii="Palatino Linotype" w:eastAsia="Calibri" w:hAnsi="Palatino Linotype" w:cs="Arial"/>
          <w:szCs w:val="22"/>
          <w:lang w:val="es-ES"/>
        </w:rPr>
        <w:t xml:space="preserve">a efecto de que en un plazo máximo de siete días manifestaran lo que a derecho convinieran, ofrecieran pruebas y alegatos según corresponda al caso concreto, de esta forma para que el </w:t>
      </w:r>
      <w:r w:rsidRPr="0061633D">
        <w:rPr>
          <w:rFonts w:ascii="Palatino Linotype" w:eastAsia="Calibri" w:hAnsi="Palatino Linotype" w:cs="Arial"/>
          <w:b/>
          <w:szCs w:val="22"/>
          <w:lang w:val="es-ES"/>
        </w:rPr>
        <w:t>SUJETO OBLIGADO</w:t>
      </w:r>
      <w:r w:rsidRPr="0061633D">
        <w:rPr>
          <w:rFonts w:ascii="Palatino Linotype" w:eastAsia="Calibri" w:hAnsi="Palatino Linotype" w:cs="Arial"/>
          <w:szCs w:val="22"/>
          <w:lang w:val="es-ES"/>
        </w:rPr>
        <w:t xml:space="preserve"> presentara el informe justificado procedente.</w:t>
      </w:r>
    </w:p>
    <w:p w:rsidR="003F4FA5" w:rsidRPr="0061633D" w:rsidRDefault="003F4FA5" w:rsidP="003F4FA5">
      <w:pPr>
        <w:pStyle w:val="Prrafodelista"/>
        <w:rPr>
          <w:rFonts w:ascii="Palatino Linotype" w:eastAsiaTheme="minorEastAsia" w:hAnsi="Palatino Linotype" w:cstheme="minorBidi"/>
          <w:i/>
          <w:color w:val="000000"/>
          <w:szCs w:val="22"/>
          <w:lang w:val="es-ES_tradnl"/>
        </w:rPr>
      </w:pPr>
    </w:p>
    <w:p w:rsidR="003F4FA5" w:rsidRPr="0061633D" w:rsidRDefault="003F4FA5" w:rsidP="003F4FA5">
      <w:pPr>
        <w:numPr>
          <w:ilvl w:val="0"/>
          <w:numId w:val="1"/>
        </w:numPr>
        <w:tabs>
          <w:tab w:val="left" w:pos="284"/>
        </w:tabs>
        <w:spacing w:before="240" w:after="240" w:line="360" w:lineRule="auto"/>
        <w:ind w:left="0" w:firstLine="0"/>
        <w:contextualSpacing/>
        <w:jc w:val="both"/>
        <w:rPr>
          <w:rFonts w:ascii="Palatino Linotype" w:hAnsi="Palatino Linotype"/>
          <w:b/>
          <w:i/>
          <w:color w:val="000000"/>
          <w:sz w:val="22"/>
          <w:szCs w:val="22"/>
          <w:lang w:val="es-ES_tradnl"/>
        </w:rPr>
      </w:pPr>
      <w:r w:rsidRPr="0061633D">
        <w:rPr>
          <w:rFonts w:ascii="Palatino Linotype" w:hAnsi="Palatino Linotype"/>
          <w:color w:val="000000"/>
          <w:sz w:val="22"/>
          <w:szCs w:val="22"/>
          <w:lang w:val="es-ES_tradnl"/>
        </w:rPr>
        <w:t>De las constancias que obran en el expediente electrónico del SAIMEX, se aprecia que tanto el Sujeto Obligado y la parte Recurrente fueron omisos en realizar manifestaciones.</w:t>
      </w:r>
    </w:p>
    <w:p w:rsidR="003F4FA5" w:rsidRPr="0061633D" w:rsidRDefault="003F4FA5" w:rsidP="003F4FA5">
      <w:pPr>
        <w:pStyle w:val="Prrafodelista"/>
        <w:numPr>
          <w:ilvl w:val="0"/>
          <w:numId w:val="1"/>
        </w:numPr>
        <w:spacing w:line="360" w:lineRule="auto"/>
        <w:ind w:left="0" w:firstLine="0"/>
        <w:jc w:val="both"/>
        <w:rPr>
          <w:rFonts w:ascii="Palatino Linotype" w:hAnsi="Palatino Linotype" w:cs="Tahoma"/>
          <w:szCs w:val="22"/>
        </w:rPr>
      </w:pPr>
      <w:r w:rsidRPr="0061633D">
        <w:rPr>
          <w:rFonts w:ascii="Palatino Linotype" w:hAnsi="Palatino Linotype"/>
          <w:szCs w:val="22"/>
        </w:rPr>
        <w:t xml:space="preserve">El </w:t>
      </w:r>
      <w:r w:rsidR="00A12AD1" w:rsidRPr="0061633D">
        <w:rPr>
          <w:rFonts w:ascii="Palatino Linotype" w:hAnsi="Palatino Linotype"/>
          <w:szCs w:val="22"/>
        </w:rPr>
        <w:t>cinco (05) de diciembre</w:t>
      </w:r>
      <w:r w:rsidRPr="0061633D">
        <w:rPr>
          <w:rFonts w:ascii="Palatino Linotype" w:hAnsi="Palatino Linotype"/>
          <w:szCs w:val="22"/>
        </w:rPr>
        <w:t xml:space="preserve"> de dos mil veinticuatro se notificó el acuerdo mediante el cual se decretó el cierre de instrucción.</w:t>
      </w:r>
    </w:p>
    <w:p w:rsidR="003F4FA5" w:rsidRPr="0061633D" w:rsidRDefault="003F4FA5" w:rsidP="003F4FA5">
      <w:pPr>
        <w:pStyle w:val="Prrafodelista"/>
        <w:spacing w:line="360" w:lineRule="auto"/>
        <w:ind w:left="0"/>
        <w:jc w:val="both"/>
        <w:rPr>
          <w:rFonts w:ascii="Palatino Linotype" w:hAnsi="Palatino Linotype" w:cs="Tahoma"/>
          <w:szCs w:val="22"/>
        </w:rPr>
      </w:pPr>
    </w:p>
    <w:p w:rsidR="003F4FA5" w:rsidRPr="0061633D" w:rsidRDefault="003F4FA5" w:rsidP="003F4FA5">
      <w:pPr>
        <w:pStyle w:val="Ttulo1"/>
        <w:jc w:val="center"/>
        <w:rPr>
          <w:rFonts w:ascii="Palatino Linotype" w:hAnsi="Palatino Linotype"/>
          <w:b/>
          <w:color w:val="auto"/>
          <w:sz w:val="22"/>
          <w:szCs w:val="22"/>
        </w:rPr>
      </w:pPr>
      <w:bookmarkStart w:id="4" w:name="_Toc87549672"/>
      <w:r w:rsidRPr="0061633D">
        <w:rPr>
          <w:rFonts w:ascii="Palatino Linotype" w:hAnsi="Palatino Linotype"/>
          <w:b/>
          <w:color w:val="auto"/>
          <w:sz w:val="22"/>
          <w:szCs w:val="22"/>
        </w:rPr>
        <w:t>CONSIDERANDO</w:t>
      </w:r>
      <w:bookmarkEnd w:id="4"/>
      <w:r w:rsidRPr="0061633D">
        <w:rPr>
          <w:rFonts w:ascii="Palatino Linotype" w:hAnsi="Palatino Linotype"/>
          <w:b/>
          <w:color w:val="auto"/>
          <w:sz w:val="22"/>
          <w:szCs w:val="22"/>
        </w:rPr>
        <w:t xml:space="preserve"> </w:t>
      </w:r>
    </w:p>
    <w:p w:rsidR="003F4FA5" w:rsidRPr="0061633D" w:rsidRDefault="003F4FA5" w:rsidP="003F4FA5">
      <w:pPr>
        <w:rPr>
          <w:rFonts w:ascii="Palatino Linotype" w:hAnsi="Palatino Linotype"/>
          <w:sz w:val="22"/>
          <w:szCs w:val="22"/>
          <w:lang w:eastAsia="en-US"/>
        </w:rPr>
      </w:pPr>
    </w:p>
    <w:p w:rsidR="003F4FA5" w:rsidRPr="0061633D" w:rsidRDefault="003F4FA5" w:rsidP="003F4FA5">
      <w:pPr>
        <w:pStyle w:val="Ttulo2"/>
        <w:rPr>
          <w:rFonts w:ascii="Palatino Linotype" w:hAnsi="Palatino Linotype"/>
          <w:b/>
          <w:color w:val="auto"/>
          <w:sz w:val="22"/>
          <w:szCs w:val="22"/>
        </w:rPr>
      </w:pPr>
      <w:bookmarkStart w:id="5" w:name="_Toc87549673"/>
      <w:r w:rsidRPr="0061633D">
        <w:rPr>
          <w:rFonts w:ascii="Palatino Linotype" w:hAnsi="Palatino Linotype"/>
          <w:b/>
          <w:color w:val="auto"/>
          <w:sz w:val="22"/>
          <w:szCs w:val="22"/>
        </w:rPr>
        <w:t>PRIMERO. De la competencia</w:t>
      </w:r>
      <w:bookmarkEnd w:id="5"/>
    </w:p>
    <w:p w:rsidR="003F4FA5" w:rsidRPr="0061633D" w:rsidRDefault="003F4FA5" w:rsidP="003F4FA5">
      <w:pPr>
        <w:rPr>
          <w:rFonts w:ascii="Palatino Linotype" w:hAnsi="Palatino Linotype"/>
          <w:sz w:val="22"/>
          <w:szCs w:val="22"/>
        </w:rPr>
      </w:pPr>
    </w:p>
    <w:p w:rsidR="003F4FA5" w:rsidRPr="0061633D" w:rsidRDefault="003F4FA5" w:rsidP="003F4FA5">
      <w:pPr>
        <w:pStyle w:val="Prrafodelista"/>
        <w:numPr>
          <w:ilvl w:val="0"/>
          <w:numId w:val="1"/>
        </w:numPr>
        <w:tabs>
          <w:tab w:val="left" w:pos="426"/>
        </w:tabs>
        <w:spacing w:line="360" w:lineRule="auto"/>
        <w:ind w:left="0" w:firstLine="0"/>
        <w:jc w:val="both"/>
        <w:rPr>
          <w:rFonts w:ascii="Palatino Linotype" w:eastAsia="Calibri" w:hAnsi="Palatino Linotype"/>
          <w:b/>
          <w:color w:val="000000" w:themeColor="text1"/>
          <w:szCs w:val="22"/>
          <w:lang w:val="es-ES"/>
        </w:rPr>
      </w:pPr>
      <w:r w:rsidRPr="0061633D">
        <w:rPr>
          <w:rFonts w:ascii="Palatino Linotype" w:eastAsia="Calibri" w:hAnsi="Palatino Linotype"/>
          <w:szCs w:val="22"/>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61633D">
        <w:rPr>
          <w:rFonts w:ascii="Palatino Linotype" w:eastAsia="Calibri" w:hAnsi="Palatino Linotype"/>
          <w:b/>
          <w:szCs w:val="22"/>
          <w:lang w:val="es-ES"/>
        </w:rPr>
        <w:t>Constitución Política de los Estados Unidos Mexicanos</w:t>
      </w:r>
      <w:r w:rsidRPr="0061633D">
        <w:rPr>
          <w:rFonts w:ascii="Palatino Linotype" w:eastAsia="Calibri" w:hAnsi="Palatino Linotype"/>
          <w:szCs w:val="22"/>
          <w:lang w:val="es-ES"/>
        </w:rPr>
        <w:t xml:space="preserve">; 5, párrafos </w:t>
      </w:r>
      <w:r w:rsidRPr="0061633D">
        <w:rPr>
          <w:rFonts w:ascii="Palatino Linotype" w:hAnsi="Palatino Linotype" w:cs="Arial"/>
          <w:bCs/>
          <w:color w:val="222222"/>
          <w:szCs w:val="22"/>
          <w:lang w:val="es-ES"/>
        </w:rPr>
        <w:t>trigésimo segundo, trigésimo tercero y trigésimo cuarto fracciones</w:t>
      </w:r>
      <w:r w:rsidRPr="0061633D">
        <w:rPr>
          <w:rFonts w:ascii="Palatino Linotype" w:eastAsia="Calibri" w:hAnsi="Palatino Linotype"/>
          <w:szCs w:val="22"/>
          <w:lang w:val="es-ES"/>
        </w:rPr>
        <w:t xml:space="preserve"> IV y V de la </w:t>
      </w:r>
      <w:r w:rsidRPr="0061633D">
        <w:rPr>
          <w:rFonts w:ascii="Palatino Linotype" w:eastAsia="Calibri" w:hAnsi="Palatino Linotype"/>
          <w:b/>
          <w:szCs w:val="22"/>
          <w:lang w:val="es-ES"/>
        </w:rPr>
        <w:t>Constitución Política del Estado Libre y Soberano de México</w:t>
      </w:r>
      <w:r w:rsidRPr="0061633D">
        <w:rPr>
          <w:rFonts w:ascii="Palatino Linotype" w:eastAsia="Calibri" w:hAnsi="Palatino Linotype"/>
          <w:szCs w:val="22"/>
          <w:lang w:val="es-ES"/>
        </w:rPr>
        <w:t xml:space="preserve">; artículos 1, 2 fracción II, 13, 29, 36 fracciones I y II, 176, 178, 179, 181 párrafo tercero y 185 </w:t>
      </w:r>
      <w:r w:rsidRPr="0061633D">
        <w:rPr>
          <w:rFonts w:ascii="Palatino Linotype" w:eastAsia="Calibri" w:hAnsi="Palatino Linotype" w:cs="Arial"/>
          <w:szCs w:val="22"/>
          <w:lang w:val="es-ES"/>
        </w:rPr>
        <w:t xml:space="preserve">de la </w:t>
      </w:r>
      <w:r w:rsidRPr="0061633D">
        <w:rPr>
          <w:rFonts w:ascii="Palatino Linotype" w:eastAsia="Calibri" w:hAnsi="Palatino Linotype" w:cs="Arial"/>
          <w:b/>
          <w:szCs w:val="22"/>
          <w:lang w:val="es-ES"/>
        </w:rPr>
        <w:t xml:space="preserve">Ley de Transparencia y Acceso a la Información Pública del Estado de México y </w:t>
      </w:r>
      <w:r w:rsidRPr="0061633D">
        <w:rPr>
          <w:rFonts w:ascii="Palatino Linotype" w:eastAsia="Calibri" w:hAnsi="Palatino Linotype" w:cs="Arial"/>
          <w:b/>
          <w:szCs w:val="22"/>
          <w:lang w:val="es-ES"/>
        </w:rPr>
        <w:lastRenderedPageBreak/>
        <w:t>Municipios</w:t>
      </w:r>
      <w:r w:rsidRPr="0061633D">
        <w:rPr>
          <w:rFonts w:ascii="Palatino Linotype" w:eastAsia="Calibri" w:hAnsi="Palatino Linotype" w:cs="Arial"/>
          <w:szCs w:val="22"/>
          <w:lang w:val="es-ES"/>
        </w:rPr>
        <w:t xml:space="preserve">; y 7, 9 fracciones I y XXIII, y 11 del </w:t>
      </w:r>
      <w:r w:rsidRPr="0061633D">
        <w:rPr>
          <w:rFonts w:ascii="Palatino Linotype" w:eastAsia="Calibri" w:hAnsi="Palatino Linotype" w:cs="Arial"/>
          <w:b/>
          <w:szCs w:val="22"/>
          <w:lang w:val="es-ES"/>
        </w:rPr>
        <w:t>Reglamento Interior del Instituto de Transparencia, Acceso a la Información Pública y Protección de Datos Personales del Estado de México y Municipios</w:t>
      </w:r>
      <w:r w:rsidRPr="0061633D">
        <w:rPr>
          <w:rFonts w:ascii="Palatino Linotype" w:hAnsi="Palatino Linotype"/>
          <w:szCs w:val="22"/>
        </w:rPr>
        <w:t>.</w:t>
      </w:r>
    </w:p>
    <w:p w:rsidR="003F4FA5" w:rsidRPr="0061633D" w:rsidRDefault="003F4FA5" w:rsidP="003F4FA5">
      <w:pPr>
        <w:pStyle w:val="Prrafodelista"/>
        <w:tabs>
          <w:tab w:val="left" w:pos="426"/>
        </w:tabs>
        <w:spacing w:line="360" w:lineRule="auto"/>
        <w:ind w:left="0"/>
        <w:jc w:val="both"/>
        <w:rPr>
          <w:rFonts w:ascii="Palatino Linotype" w:eastAsia="Calibri" w:hAnsi="Palatino Linotype"/>
          <w:b/>
          <w:color w:val="000000" w:themeColor="text1"/>
          <w:szCs w:val="22"/>
          <w:lang w:val="es-ES"/>
        </w:rPr>
      </w:pPr>
    </w:p>
    <w:p w:rsidR="003F4FA5" w:rsidRPr="0061633D" w:rsidRDefault="003F4FA5" w:rsidP="003F4FA5">
      <w:pPr>
        <w:pStyle w:val="Ttulo2"/>
        <w:rPr>
          <w:rFonts w:ascii="Palatino Linotype" w:hAnsi="Palatino Linotype"/>
          <w:b/>
          <w:color w:val="auto"/>
          <w:sz w:val="22"/>
          <w:szCs w:val="22"/>
        </w:rPr>
      </w:pPr>
      <w:bookmarkStart w:id="6" w:name="_Toc87549674"/>
      <w:r w:rsidRPr="0061633D">
        <w:rPr>
          <w:rFonts w:ascii="Palatino Linotype" w:hAnsi="Palatino Linotype"/>
          <w:b/>
          <w:color w:val="auto"/>
          <w:sz w:val="22"/>
          <w:szCs w:val="22"/>
        </w:rPr>
        <w:t>SEGUNDO. De la oportunidad y procedencia.</w:t>
      </w:r>
      <w:bookmarkEnd w:id="6"/>
    </w:p>
    <w:p w:rsidR="003F4FA5" w:rsidRPr="0061633D" w:rsidRDefault="003F4FA5" w:rsidP="003F4FA5">
      <w:pPr>
        <w:rPr>
          <w:rFonts w:ascii="Palatino Linotype" w:hAnsi="Palatino Linotype"/>
          <w:sz w:val="22"/>
          <w:szCs w:val="22"/>
        </w:rPr>
      </w:pPr>
    </w:p>
    <w:p w:rsidR="003F4FA5" w:rsidRPr="0061633D" w:rsidRDefault="003F4FA5" w:rsidP="003F4FA5">
      <w:pPr>
        <w:pStyle w:val="Prrafodelista"/>
        <w:numPr>
          <w:ilvl w:val="0"/>
          <w:numId w:val="1"/>
        </w:numPr>
        <w:tabs>
          <w:tab w:val="left" w:pos="426"/>
        </w:tabs>
        <w:spacing w:line="360" w:lineRule="auto"/>
        <w:ind w:left="0" w:right="49" w:firstLine="0"/>
        <w:jc w:val="both"/>
        <w:rPr>
          <w:rFonts w:ascii="Palatino Linotype" w:hAnsi="Palatino Linotype" w:cs="Arial"/>
          <w:bCs/>
          <w:color w:val="000000" w:themeColor="text1"/>
          <w:szCs w:val="22"/>
          <w:lang w:eastAsia="es-MX"/>
        </w:rPr>
      </w:pPr>
      <w:bookmarkStart w:id="7" w:name="_Toc87549675"/>
      <w:r w:rsidRPr="0061633D">
        <w:rPr>
          <w:rFonts w:ascii="Palatino Linotype" w:eastAsia="Calibri" w:hAnsi="Palatino Linotype" w:cs="Arial"/>
          <w:color w:val="000000" w:themeColor="text1"/>
          <w:szCs w:val="22"/>
        </w:rPr>
        <w:t xml:space="preserve">El medio de impugnación fue presentado a través del </w:t>
      </w:r>
      <w:r w:rsidRPr="0061633D">
        <w:rPr>
          <w:rFonts w:ascii="Palatino Linotype" w:eastAsia="Calibri" w:hAnsi="Palatino Linotype" w:cs="Arial"/>
          <w:bCs/>
          <w:iCs/>
          <w:color w:val="000000" w:themeColor="text1"/>
          <w:szCs w:val="22"/>
        </w:rPr>
        <w:t>SAIMEX</w:t>
      </w:r>
      <w:r w:rsidRPr="0061633D">
        <w:rPr>
          <w:rFonts w:ascii="Palatino Linotype" w:eastAsia="Calibri" w:hAnsi="Palatino Linotype" w:cs="Arial"/>
          <w:color w:val="000000" w:themeColor="text1"/>
          <w:szCs w:val="22"/>
        </w:rPr>
        <w:t xml:space="preserve"> en el formato previamente aprobado para tal efecto y dentro del plazo legal de quince días hábiles otorgados; siendo así que el </w:t>
      </w:r>
      <w:r w:rsidRPr="0061633D">
        <w:rPr>
          <w:rFonts w:ascii="Palatino Linotype" w:eastAsia="Calibri" w:hAnsi="Palatino Linotype" w:cs="Arial"/>
          <w:b/>
          <w:color w:val="000000" w:themeColor="text1"/>
          <w:szCs w:val="22"/>
        </w:rPr>
        <w:t>SUJETO OBLIGADO</w:t>
      </w:r>
      <w:r w:rsidRPr="0061633D">
        <w:rPr>
          <w:rFonts w:ascii="Palatino Linotype" w:eastAsia="Calibri" w:hAnsi="Palatino Linotype" w:cs="Arial"/>
          <w:color w:val="000000" w:themeColor="text1"/>
          <w:szCs w:val="22"/>
        </w:rPr>
        <w:t xml:space="preserve"> entregó respuesta el </w:t>
      </w:r>
      <w:r w:rsidR="00A12AD1" w:rsidRPr="0061633D">
        <w:rPr>
          <w:rFonts w:ascii="Palatino Linotype" w:eastAsia="Calibri" w:hAnsi="Palatino Linotype" w:cs="Arial"/>
          <w:color w:val="000000" w:themeColor="text1"/>
          <w:szCs w:val="22"/>
        </w:rPr>
        <w:t>veinticinco (25) de octubre</w:t>
      </w:r>
      <w:r w:rsidRPr="0061633D">
        <w:rPr>
          <w:rFonts w:ascii="Palatino Linotype" w:eastAsia="Calibri" w:hAnsi="Palatino Linotype" w:cs="Arial"/>
          <w:color w:val="000000" w:themeColor="text1"/>
          <w:szCs w:val="22"/>
        </w:rPr>
        <w:t xml:space="preserve"> de dos mil veinticuatro, de tal forma que el plazo para interponer el recurso de revisión transcurrió del </w:t>
      </w:r>
      <w:r w:rsidR="00A12AD1" w:rsidRPr="0061633D">
        <w:rPr>
          <w:rFonts w:ascii="Palatino Linotype" w:eastAsia="Calibri" w:hAnsi="Palatino Linotype" w:cs="Arial"/>
          <w:color w:val="000000" w:themeColor="text1"/>
          <w:szCs w:val="22"/>
        </w:rPr>
        <w:t xml:space="preserve">veintiocho (28) de octubre al </w:t>
      </w:r>
      <w:r w:rsidRPr="0061633D">
        <w:rPr>
          <w:rFonts w:ascii="Palatino Linotype" w:eastAsia="Calibri" w:hAnsi="Palatino Linotype" w:cs="Arial"/>
          <w:color w:val="000000" w:themeColor="text1"/>
          <w:szCs w:val="22"/>
        </w:rPr>
        <w:t xml:space="preserve"> </w:t>
      </w:r>
      <w:r w:rsidR="00A12AD1" w:rsidRPr="0061633D">
        <w:rPr>
          <w:rFonts w:ascii="Palatino Linotype" w:eastAsia="Calibri" w:hAnsi="Palatino Linotype" w:cs="Arial"/>
          <w:color w:val="000000" w:themeColor="text1"/>
          <w:szCs w:val="22"/>
        </w:rPr>
        <w:t xml:space="preserve">diecinueve (19) de noviembre </w:t>
      </w:r>
      <w:r w:rsidRPr="0061633D">
        <w:rPr>
          <w:rFonts w:ascii="Palatino Linotype" w:eastAsia="Calibri" w:hAnsi="Palatino Linotype" w:cs="Arial"/>
          <w:color w:val="000000" w:themeColor="text1"/>
          <w:szCs w:val="22"/>
        </w:rPr>
        <w:t xml:space="preserve">de dos mil veinticuatro, el recurso de revisión </w:t>
      </w:r>
      <w:r w:rsidRPr="0061633D">
        <w:rPr>
          <w:rFonts w:ascii="Palatino Linotype" w:hAnsi="Palatino Linotype"/>
          <w:color w:val="000000" w:themeColor="text1"/>
          <w:szCs w:val="22"/>
        </w:rPr>
        <w:t>fue interpuesto el veinticuatro (24) de septiembre</w:t>
      </w:r>
      <w:r w:rsidRPr="0061633D">
        <w:rPr>
          <w:rFonts w:ascii="Palatino Linotype" w:eastAsia="Calibri" w:hAnsi="Palatino Linotype" w:cs="Arial"/>
          <w:color w:val="000000" w:themeColor="text1"/>
          <w:szCs w:val="22"/>
        </w:rPr>
        <w:t xml:space="preserve"> de dos mil veinticuatro</w:t>
      </w:r>
      <w:r w:rsidRPr="0061633D">
        <w:rPr>
          <w:rFonts w:ascii="Palatino Linotype" w:hAnsi="Palatino Linotype"/>
          <w:color w:val="000000" w:themeColor="text1"/>
          <w:szCs w:val="22"/>
        </w:rPr>
        <w:t>, éste</w:t>
      </w:r>
      <w:r w:rsidRPr="0061633D">
        <w:rPr>
          <w:rFonts w:ascii="Palatino Linotype" w:hAnsi="Palatino Linotype" w:cs="Arial"/>
          <w:color w:val="000000" w:themeColor="text1"/>
          <w:szCs w:val="22"/>
        </w:rPr>
        <w:t xml:space="preserve"> se encuentra dentro de los márgenes temporales previstos en el artículo 178 de la Ley de Transparencia y Acceso a la Información Pública del Estado de México y Municipios</w:t>
      </w:r>
      <w:r w:rsidRPr="0061633D">
        <w:rPr>
          <w:rFonts w:ascii="Palatino Linotype" w:hAnsi="Palatino Linotype" w:cs="Arial"/>
          <w:b/>
          <w:color w:val="000000" w:themeColor="text1"/>
          <w:szCs w:val="22"/>
        </w:rPr>
        <w:t xml:space="preserve"> </w:t>
      </w:r>
      <w:r w:rsidRPr="0061633D">
        <w:rPr>
          <w:rFonts w:ascii="Palatino Linotype" w:hAnsi="Palatino Linotype" w:cs="Arial"/>
          <w:color w:val="000000" w:themeColor="text1"/>
          <w:szCs w:val="22"/>
        </w:rPr>
        <w:t xml:space="preserve">vigente. </w:t>
      </w:r>
    </w:p>
    <w:p w:rsidR="003F4FA5" w:rsidRPr="0061633D" w:rsidRDefault="003F4FA5" w:rsidP="003F4FA5">
      <w:pPr>
        <w:pStyle w:val="Prrafodelista"/>
        <w:spacing w:before="240" w:after="240" w:line="360" w:lineRule="auto"/>
        <w:ind w:left="0" w:right="49"/>
        <w:jc w:val="both"/>
        <w:rPr>
          <w:rFonts w:ascii="Palatino Linotype" w:hAnsi="Palatino Linotype" w:cs="Arial"/>
          <w:i/>
          <w:szCs w:val="22"/>
        </w:rPr>
      </w:pPr>
    </w:p>
    <w:p w:rsidR="003F4FA5" w:rsidRPr="0061633D" w:rsidRDefault="003F4FA5" w:rsidP="003F4FA5">
      <w:pPr>
        <w:pStyle w:val="Prrafodelista"/>
        <w:numPr>
          <w:ilvl w:val="0"/>
          <w:numId w:val="1"/>
        </w:numPr>
        <w:tabs>
          <w:tab w:val="left" w:pos="426"/>
        </w:tabs>
        <w:spacing w:line="360" w:lineRule="auto"/>
        <w:ind w:left="0" w:right="49" w:firstLine="0"/>
        <w:jc w:val="both"/>
        <w:rPr>
          <w:rFonts w:ascii="Palatino Linotype" w:hAnsi="Palatino Linotype" w:cs="Arial"/>
          <w:bCs/>
          <w:color w:val="000000" w:themeColor="text1"/>
          <w:szCs w:val="22"/>
          <w:lang w:eastAsia="es-MX"/>
        </w:rPr>
      </w:pPr>
      <w:r w:rsidRPr="0061633D">
        <w:rPr>
          <w:rFonts w:ascii="Palatino Linotype" w:eastAsia="Calibri" w:hAnsi="Palatino Linotype" w:cs="Arial"/>
          <w:color w:val="000000" w:themeColor="text1"/>
          <w:szCs w:val="22"/>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3F4FA5" w:rsidRPr="0061633D" w:rsidRDefault="003F4FA5" w:rsidP="003F4FA5">
      <w:pPr>
        <w:pStyle w:val="Ttulo1"/>
        <w:rPr>
          <w:rFonts w:ascii="Palatino Linotype" w:eastAsia="MS Mincho" w:hAnsi="Palatino Linotype" w:cs="Times New Roman"/>
          <w:b/>
          <w:color w:val="auto"/>
          <w:sz w:val="22"/>
          <w:szCs w:val="22"/>
        </w:rPr>
      </w:pPr>
      <w:r w:rsidRPr="0061633D">
        <w:rPr>
          <w:rFonts w:ascii="Palatino Linotype" w:hAnsi="Palatino Linotype"/>
          <w:b/>
          <w:color w:val="auto"/>
          <w:sz w:val="22"/>
          <w:szCs w:val="22"/>
        </w:rPr>
        <w:t>TERCERO. Planteamiento de la Litis</w:t>
      </w:r>
      <w:bookmarkEnd w:id="7"/>
      <w:r w:rsidRPr="0061633D">
        <w:rPr>
          <w:rFonts w:ascii="Palatino Linotype" w:hAnsi="Palatino Linotype"/>
          <w:b/>
          <w:color w:val="auto"/>
          <w:sz w:val="22"/>
          <w:szCs w:val="22"/>
        </w:rPr>
        <w:t xml:space="preserve"> </w:t>
      </w:r>
    </w:p>
    <w:p w:rsidR="003F4FA5" w:rsidRPr="0061633D" w:rsidRDefault="003F4FA5" w:rsidP="003F4FA5">
      <w:pPr>
        <w:pStyle w:val="Prrafodelista"/>
        <w:numPr>
          <w:ilvl w:val="0"/>
          <w:numId w:val="2"/>
        </w:numPr>
        <w:spacing w:before="240" w:after="240" w:line="360" w:lineRule="auto"/>
        <w:ind w:left="0" w:right="49" w:firstLine="0"/>
        <w:jc w:val="both"/>
        <w:rPr>
          <w:rFonts w:ascii="Palatino Linotype" w:hAnsi="Palatino Linotype"/>
          <w:i/>
          <w:szCs w:val="22"/>
          <w:lang w:eastAsia="es-MX"/>
        </w:rPr>
      </w:pPr>
      <w:r w:rsidRPr="0061633D">
        <w:rPr>
          <w:rFonts w:ascii="Palatino Linotype" w:hAnsi="Palatino Linotype"/>
          <w:bCs/>
          <w:szCs w:val="22"/>
        </w:rPr>
        <w:t xml:space="preserve">El recurrente solicitó </w:t>
      </w:r>
      <w:r w:rsidR="00EE1080" w:rsidRPr="0061633D">
        <w:rPr>
          <w:rFonts w:ascii="Palatino Linotype" w:hAnsi="Palatino Linotype"/>
          <w:bCs/>
          <w:szCs w:val="22"/>
        </w:rPr>
        <w:t xml:space="preserve">en formato </w:t>
      </w:r>
      <w:r w:rsidRPr="0061633D">
        <w:rPr>
          <w:rFonts w:ascii="Palatino Linotype" w:hAnsi="Palatino Linotype"/>
          <w:bCs/>
          <w:szCs w:val="22"/>
        </w:rPr>
        <w:t xml:space="preserve"> </w:t>
      </w:r>
      <w:r w:rsidR="00570E6B" w:rsidRPr="0061633D">
        <w:rPr>
          <w:rFonts w:ascii="Palatino Linotype" w:hAnsi="Palatino Linotype"/>
          <w:bCs/>
          <w:szCs w:val="22"/>
        </w:rPr>
        <w:t xml:space="preserve">abierto como </w:t>
      </w:r>
      <w:proofErr w:type="spellStart"/>
      <w:r w:rsidR="00570E6B" w:rsidRPr="0061633D">
        <w:rPr>
          <w:rFonts w:ascii="Palatino Linotype" w:hAnsi="Palatino Linotype"/>
          <w:bCs/>
          <w:szCs w:val="22"/>
        </w:rPr>
        <w:t>xls</w:t>
      </w:r>
      <w:proofErr w:type="spellEnd"/>
      <w:r w:rsidR="00570E6B" w:rsidRPr="0061633D">
        <w:rPr>
          <w:rFonts w:ascii="Palatino Linotype" w:hAnsi="Palatino Linotype"/>
          <w:bCs/>
          <w:szCs w:val="22"/>
        </w:rPr>
        <w:t xml:space="preserve"> o </w:t>
      </w:r>
      <w:proofErr w:type="spellStart"/>
      <w:r w:rsidR="00570E6B" w:rsidRPr="0061633D">
        <w:rPr>
          <w:rFonts w:ascii="Palatino Linotype" w:hAnsi="Palatino Linotype"/>
          <w:bCs/>
          <w:szCs w:val="22"/>
        </w:rPr>
        <w:t>cvs</w:t>
      </w:r>
      <w:proofErr w:type="spellEnd"/>
      <w:r w:rsidR="00570E6B" w:rsidRPr="0061633D">
        <w:rPr>
          <w:rFonts w:ascii="Palatino Linotype" w:hAnsi="Palatino Linotype"/>
          <w:bCs/>
          <w:szCs w:val="22"/>
        </w:rPr>
        <w:t xml:space="preserve"> una base de datos sobre incidencia o reporte de incidentes, eventos o cualquier otro registro o documentos que genere, </w:t>
      </w:r>
      <w:r w:rsidR="00570E6B" w:rsidRPr="0061633D">
        <w:rPr>
          <w:rFonts w:ascii="Palatino Linotype" w:hAnsi="Palatino Linotype"/>
          <w:bCs/>
          <w:szCs w:val="22"/>
        </w:rPr>
        <w:lastRenderedPageBreak/>
        <w:t xml:space="preserve">posea o administre el Sujeto Obligado, del primero de enero de dos mil dieciocho al veintiuno de octubre de dos mil veinticuatro. </w:t>
      </w:r>
    </w:p>
    <w:p w:rsidR="003F4FA5" w:rsidRPr="0061633D" w:rsidRDefault="003F4FA5" w:rsidP="003F4FA5">
      <w:pPr>
        <w:pStyle w:val="Prrafodelista"/>
        <w:spacing w:before="240" w:after="240" w:line="360" w:lineRule="auto"/>
        <w:ind w:left="0" w:right="49"/>
        <w:jc w:val="both"/>
        <w:rPr>
          <w:rFonts w:ascii="Palatino Linotype" w:hAnsi="Palatino Linotype"/>
          <w:i/>
          <w:szCs w:val="22"/>
          <w:lang w:eastAsia="es-MX"/>
        </w:rPr>
      </w:pPr>
    </w:p>
    <w:p w:rsidR="003F4FA5" w:rsidRPr="0061633D" w:rsidRDefault="003F4FA5" w:rsidP="003F4FA5">
      <w:pPr>
        <w:pStyle w:val="Prrafodelista"/>
        <w:numPr>
          <w:ilvl w:val="0"/>
          <w:numId w:val="2"/>
        </w:numPr>
        <w:spacing w:before="240" w:after="240" w:line="360" w:lineRule="auto"/>
        <w:ind w:left="0" w:firstLine="0"/>
        <w:jc w:val="both"/>
        <w:rPr>
          <w:rFonts w:ascii="Palatino Linotype" w:eastAsiaTheme="minorEastAsia" w:hAnsi="Palatino Linotype"/>
          <w:i/>
          <w:szCs w:val="22"/>
          <w:lang w:val="es-ES_tradnl"/>
        </w:rPr>
      </w:pPr>
      <w:r w:rsidRPr="0061633D">
        <w:rPr>
          <w:rFonts w:ascii="Palatino Linotype" w:eastAsiaTheme="minorEastAsia" w:hAnsi="Palatino Linotype"/>
          <w:iCs/>
          <w:szCs w:val="22"/>
          <w:lang w:val="es-ES_tradnl"/>
        </w:rPr>
        <w:t>El Sujeto Obligado, señaló que la informació</w:t>
      </w:r>
      <w:r w:rsidR="00570E6B" w:rsidRPr="0061633D">
        <w:rPr>
          <w:rFonts w:ascii="Palatino Linotype" w:eastAsiaTheme="minorEastAsia" w:hAnsi="Palatino Linotype"/>
          <w:iCs/>
          <w:szCs w:val="22"/>
          <w:lang w:val="es-ES_tradnl"/>
        </w:rPr>
        <w:t>n puede ser consultada en veintidós</w:t>
      </w:r>
      <w:r w:rsidRPr="0061633D">
        <w:rPr>
          <w:rFonts w:ascii="Palatino Linotype" w:eastAsiaTheme="minorEastAsia" w:hAnsi="Palatino Linotype"/>
          <w:iCs/>
          <w:szCs w:val="22"/>
          <w:lang w:val="es-ES_tradnl"/>
        </w:rPr>
        <w:t xml:space="preserve"> ligas electrónicas que adjuntó. </w:t>
      </w:r>
      <w:r w:rsidRPr="0061633D">
        <w:rPr>
          <w:rFonts w:ascii="Palatino Linotype" w:eastAsiaTheme="minorEastAsia" w:hAnsi="Palatino Linotype"/>
          <w:szCs w:val="22"/>
          <w:lang w:val="es-ES_tradnl"/>
        </w:rPr>
        <w:t xml:space="preserve"> El Recurrente interpuso recurso de revisión y se inconformó por </w:t>
      </w:r>
      <w:r w:rsidR="00570E6B" w:rsidRPr="0061633D">
        <w:rPr>
          <w:rFonts w:ascii="Palatino Linotype" w:eastAsiaTheme="minorEastAsia" w:hAnsi="Palatino Linotype"/>
          <w:szCs w:val="22"/>
          <w:lang w:val="es-ES_tradnl"/>
        </w:rPr>
        <w:t xml:space="preserve">las siguientes razones </w:t>
      </w:r>
      <w:r w:rsidR="00570E6B" w:rsidRPr="0061633D">
        <w:rPr>
          <w:rFonts w:ascii="Palatino Linotype" w:eastAsiaTheme="minorEastAsia" w:hAnsi="Palatino Linotype"/>
          <w:i/>
          <w:szCs w:val="22"/>
          <w:lang w:val="es-ES_tradnl"/>
        </w:rPr>
        <w:t>“</w:t>
      </w:r>
      <w:r w:rsidR="00570E6B" w:rsidRPr="0061633D">
        <w:rPr>
          <w:rFonts w:ascii="Palatino Linotype" w:eastAsiaTheme="minorEastAsia" w:hAnsi="Palatino Linotype"/>
          <w:i/>
          <w:szCs w:val="22"/>
        </w:rPr>
        <w:t>El sujeto obligado me entregó la información en formato .</w:t>
      </w:r>
      <w:proofErr w:type="spellStart"/>
      <w:r w:rsidR="00570E6B" w:rsidRPr="0061633D">
        <w:rPr>
          <w:rFonts w:ascii="Palatino Linotype" w:eastAsiaTheme="minorEastAsia" w:hAnsi="Palatino Linotype"/>
          <w:i/>
          <w:szCs w:val="22"/>
        </w:rPr>
        <w:t>pdf</w:t>
      </w:r>
      <w:proofErr w:type="spellEnd"/>
      <w:r w:rsidR="00570E6B" w:rsidRPr="0061633D">
        <w:rPr>
          <w:rFonts w:ascii="Palatino Linotype" w:eastAsiaTheme="minorEastAsia" w:hAnsi="Palatino Linotype"/>
          <w:i/>
          <w:szCs w:val="22"/>
        </w:rPr>
        <w:t xml:space="preserve"> cuando expresamente lo requerí en formato abierto (</w:t>
      </w:r>
      <w:proofErr w:type="spellStart"/>
      <w:r w:rsidR="00570E6B" w:rsidRPr="0061633D">
        <w:rPr>
          <w:rFonts w:ascii="Palatino Linotype" w:eastAsiaTheme="minorEastAsia" w:hAnsi="Palatino Linotype"/>
          <w:i/>
          <w:szCs w:val="22"/>
        </w:rPr>
        <w:t>xls</w:t>
      </w:r>
      <w:proofErr w:type="spellEnd"/>
      <w:r w:rsidR="00570E6B" w:rsidRPr="0061633D">
        <w:rPr>
          <w:rFonts w:ascii="Palatino Linotype" w:eastAsiaTheme="minorEastAsia" w:hAnsi="Palatino Linotype"/>
          <w:i/>
          <w:szCs w:val="22"/>
        </w:rPr>
        <w:t xml:space="preserve"> o </w:t>
      </w:r>
      <w:proofErr w:type="spellStart"/>
      <w:r w:rsidR="00570E6B" w:rsidRPr="0061633D">
        <w:rPr>
          <w:rFonts w:ascii="Palatino Linotype" w:eastAsiaTheme="minorEastAsia" w:hAnsi="Palatino Linotype"/>
          <w:i/>
          <w:szCs w:val="22"/>
        </w:rPr>
        <w:t>cvs</w:t>
      </w:r>
      <w:proofErr w:type="spellEnd"/>
      <w:r w:rsidR="00570E6B" w:rsidRPr="0061633D">
        <w:rPr>
          <w:rFonts w:ascii="Palatino Linotype" w:eastAsiaTheme="minorEastAsia" w:hAnsi="Palatino Linotype"/>
          <w:i/>
          <w:szCs w:val="22"/>
        </w:rPr>
        <w:t>) por ende, no puedo gestionar la información”.</w:t>
      </w:r>
      <w:r w:rsidR="00570E6B" w:rsidRPr="0061633D">
        <w:rPr>
          <w:rFonts w:ascii="Palatino Linotype" w:eastAsiaTheme="minorEastAsia" w:hAnsi="Palatino Linotype"/>
          <w:szCs w:val="22"/>
        </w:rPr>
        <w:t xml:space="preserve"> </w:t>
      </w:r>
    </w:p>
    <w:p w:rsidR="003F4FA5" w:rsidRPr="0061633D" w:rsidRDefault="003F4FA5" w:rsidP="003F4FA5">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sz w:val="22"/>
          <w:szCs w:val="22"/>
          <w:lang w:val="es-ES_tradnl"/>
        </w:rPr>
      </w:pPr>
      <w:r w:rsidRPr="0061633D">
        <w:rPr>
          <w:rFonts w:ascii="Palatino Linotype" w:eastAsiaTheme="minorEastAsia" w:hAnsi="Palatino Linotype" w:cs="Arial"/>
          <w:sz w:val="22"/>
          <w:szCs w:val="22"/>
          <w:lang w:val="es-ES_tradnl"/>
        </w:rPr>
        <w:t xml:space="preserve">Por lo tanto, el presente recurso de revisión se circunscribe en determinar si se </w:t>
      </w:r>
      <w:r w:rsidRPr="0061633D">
        <w:rPr>
          <w:rFonts w:ascii="Palatino Linotype" w:hAnsi="Palatino Linotype"/>
          <w:sz w:val="22"/>
          <w:szCs w:val="22"/>
          <w:lang w:val="es-ES_tradnl"/>
        </w:rPr>
        <w:t>actualiza las causales de procedencia</w:t>
      </w:r>
      <w:r w:rsidRPr="0061633D">
        <w:rPr>
          <w:rFonts w:ascii="Palatino Linotype" w:hAnsi="Palatino Linotype"/>
          <w:b/>
          <w:sz w:val="22"/>
          <w:szCs w:val="22"/>
          <w:lang w:val="es-ES_tradnl"/>
        </w:rPr>
        <w:t xml:space="preserve"> </w:t>
      </w:r>
      <w:r w:rsidRPr="0061633D">
        <w:rPr>
          <w:rFonts w:ascii="Palatino Linotype" w:hAnsi="Palatino Linotype" w:cs="Arial"/>
          <w:sz w:val="22"/>
          <w:szCs w:val="22"/>
          <w:lang w:val="es-ES_tradnl" w:eastAsia="es-MX"/>
        </w:rPr>
        <w:t xml:space="preserve">contenidas en </w:t>
      </w:r>
      <w:r w:rsidRPr="0061633D">
        <w:rPr>
          <w:rFonts w:ascii="Palatino Linotype" w:hAnsi="Palatino Linotype" w:cs="Arial"/>
          <w:sz w:val="22"/>
          <w:szCs w:val="22"/>
          <w:lang w:val="es-ES" w:eastAsia="es-MX"/>
        </w:rPr>
        <w:t>el artículo 179 fracciones I</w:t>
      </w:r>
      <w:r w:rsidR="00570E6B" w:rsidRPr="0061633D">
        <w:rPr>
          <w:rFonts w:ascii="Palatino Linotype" w:hAnsi="Palatino Linotype" w:cs="Arial"/>
          <w:sz w:val="22"/>
          <w:szCs w:val="22"/>
          <w:lang w:val="es-ES" w:eastAsia="es-MX"/>
        </w:rPr>
        <w:t xml:space="preserve"> y IX</w:t>
      </w:r>
      <w:r w:rsidRPr="0061633D">
        <w:rPr>
          <w:rFonts w:ascii="Palatino Linotype" w:hAnsi="Palatino Linotype" w:cs="Arial"/>
          <w:sz w:val="22"/>
          <w:szCs w:val="22"/>
          <w:lang w:val="es-ES" w:eastAsia="es-MX"/>
        </w:rPr>
        <w:t>, relativo a la negativa de la información</w:t>
      </w:r>
      <w:r w:rsidR="00570E6B" w:rsidRPr="0061633D">
        <w:rPr>
          <w:rFonts w:ascii="Palatino Linotype" w:hAnsi="Palatino Linotype" w:cs="Arial"/>
          <w:sz w:val="22"/>
          <w:szCs w:val="22"/>
          <w:lang w:val="es-ES" w:eastAsia="es-MX"/>
        </w:rPr>
        <w:t xml:space="preserve"> y la </w:t>
      </w:r>
      <w:r w:rsidR="00570E6B" w:rsidRPr="0061633D">
        <w:rPr>
          <w:rFonts w:ascii="Palatino Linotype" w:hAnsi="Palatino Linotype" w:cs="Arial"/>
          <w:sz w:val="22"/>
          <w:szCs w:val="22"/>
          <w:lang w:eastAsia="es-MX"/>
        </w:rPr>
        <w:t>entrega o puesta a disposición de información en un formato incomprensible y/o no accesible para el solicitante,</w:t>
      </w:r>
      <w:r w:rsidRPr="0061633D">
        <w:rPr>
          <w:rFonts w:ascii="Palatino Linotype" w:hAnsi="Palatino Linotype" w:cs="Arial"/>
          <w:sz w:val="22"/>
          <w:szCs w:val="22"/>
          <w:lang w:val="es-ES" w:eastAsia="es-MX"/>
        </w:rPr>
        <w:t xml:space="preserve"> de la </w:t>
      </w:r>
      <w:r w:rsidRPr="0061633D">
        <w:rPr>
          <w:rFonts w:ascii="Palatino Linotype" w:eastAsia="Calibri" w:hAnsi="Palatino Linotype" w:cs="Arial"/>
          <w:b/>
          <w:sz w:val="22"/>
          <w:szCs w:val="22"/>
          <w:lang w:val="es-ES"/>
        </w:rPr>
        <w:t>Ley de Transparencia y Acceso a la Información Pública del Estado de México y Municipios</w:t>
      </w:r>
      <w:r w:rsidRPr="0061633D">
        <w:rPr>
          <w:rFonts w:ascii="Palatino Linotype" w:hAnsi="Palatino Linotype" w:cs="Arial"/>
          <w:sz w:val="22"/>
          <w:szCs w:val="22"/>
          <w:lang w:val="es-ES" w:eastAsia="es-MX"/>
        </w:rPr>
        <w:t>.</w:t>
      </w:r>
    </w:p>
    <w:p w:rsidR="003F4FA5" w:rsidRPr="0061633D" w:rsidRDefault="003F4FA5" w:rsidP="003F4FA5">
      <w:pPr>
        <w:tabs>
          <w:tab w:val="left" w:pos="426"/>
        </w:tabs>
        <w:spacing w:line="360" w:lineRule="auto"/>
        <w:ind w:left="567" w:right="616"/>
        <w:jc w:val="both"/>
        <w:rPr>
          <w:rFonts w:ascii="Palatino Linotype" w:hAnsi="Palatino Linotype" w:cs="Arial"/>
          <w:i/>
          <w:iCs/>
          <w:color w:val="000000" w:themeColor="text1"/>
          <w:sz w:val="22"/>
          <w:szCs w:val="22"/>
        </w:rPr>
      </w:pPr>
    </w:p>
    <w:p w:rsidR="003F4FA5" w:rsidRPr="0061633D" w:rsidRDefault="003F4FA5" w:rsidP="003F4FA5">
      <w:pPr>
        <w:pStyle w:val="Ttulo2"/>
        <w:tabs>
          <w:tab w:val="left" w:pos="426"/>
        </w:tabs>
        <w:rPr>
          <w:rFonts w:ascii="Palatino Linotype" w:hAnsi="Palatino Linotype" w:cs="Arial"/>
          <w:b/>
          <w:color w:val="000000" w:themeColor="text1"/>
          <w:sz w:val="22"/>
          <w:szCs w:val="22"/>
        </w:rPr>
      </w:pPr>
      <w:bookmarkStart w:id="8" w:name="_Toc87456489"/>
      <w:bookmarkStart w:id="9" w:name="_Toc34911390"/>
      <w:r w:rsidRPr="0061633D">
        <w:rPr>
          <w:rFonts w:ascii="Palatino Linotype" w:hAnsi="Palatino Linotype" w:cs="Arial"/>
          <w:b/>
          <w:color w:val="000000" w:themeColor="text1"/>
          <w:sz w:val="22"/>
          <w:szCs w:val="22"/>
        </w:rPr>
        <w:t>CUARTO. Estudio y Resolución del asunto.</w:t>
      </w:r>
      <w:bookmarkEnd w:id="8"/>
    </w:p>
    <w:p w:rsidR="003F4FA5" w:rsidRPr="0061633D" w:rsidRDefault="003F4FA5" w:rsidP="003F4FA5">
      <w:pPr>
        <w:pStyle w:val="Prrafodelista"/>
        <w:spacing w:line="360" w:lineRule="auto"/>
        <w:ind w:left="0"/>
        <w:jc w:val="both"/>
        <w:rPr>
          <w:rFonts w:ascii="Palatino Linotype" w:eastAsia="MS Mincho" w:hAnsi="Palatino Linotype"/>
          <w:szCs w:val="22"/>
        </w:rPr>
      </w:pPr>
    </w:p>
    <w:p w:rsidR="00570E6B" w:rsidRPr="0061633D" w:rsidRDefault="00570E6B" w:rsidP="00570E6B">
      <w:pPr>
        <w:numPr>
          <w:ilvl w:val="0"/>
          <w:numId w:val="1"/>
        </w:numPr>
        <w:pBdr>
          <w:top w:val="nil"/>
          <w:left w:val="nil"/>
          <w:bottom w:val="nil"/>
          <w:right w:val="nil"/>
          <w:between w:val="nil"/>
        </w:pBdr>
        <w:spacing w:line="360" w:lineRule="auto"/>
        <w:ind w:left="0" w:right="113" w:firstLine="0"/>
        <w:jc w:val="both"/>
        <w:rPr>
          <w:rFonts w:ascii="Palatino Linotype" w:hAnsi="Palatino Linotype"/>
          <w:color w:val="000000"/>
          <w:sz w:val="22"/>
          <w:szCs w:val="22"/>
        </w:rPr>
      </w:pPr>
      <w:r w:rsidRPr="0061633D">
        <w:rPr>
          <w:rFonts w:ascii="Palatino Linotype" w:eastAsia="Palatino Linotype" w:hAnsi="Palatino Linotype" w:cs="Palatino Linotype"/>
          <w:color w:val="000000"/>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570E6B" w:rsidRPr="0061633D" w:rsidRDefault="00570E6B" w:rsidP="00570E6B">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p>
    <w:p w:rsidR="00570E6B" w:rsidRPr="0061633D" w:rsidRDefault="00570E6B" w:rsidP="00570E6B">
      <w:pPr>
        <w:numPr>
          <w:ilvl w:val="0"/>
          <w:numId w:val="1"/>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i/>
          <w:color w:val="000000"/>
          <w:sz w:val="22"/>
          <w:szCs w:val="22"/>
        </w:rPr>
      </w:pPr>
      <w:r w:rsidRPr="0061633D">
        <w:rPr>
          <w:rFonts w:ascii="Palatino Linotype" w:eastAsia="Palatino Linotype" w:hAnsi="Palatino Linotype" w:cs="Palatino Linotype"/>
          <w:color w:val="000000"/>
          <w:sz w:val="22"/>
          <w:szCs w:val="22"/>
        </w:rPr>
        <w:lastRenderedPageBreak/>
        <w:t xml:space="preserve">Primeramente, debemos recapitular que el particular solicitó </w:t>
      </w:r>
      <w:r w:rsidRPr="0061633D">
        <w:rPr>
          <w:rFonts w:ascii="Palatino Linotype" w:eastAsia="Palatino Linotype" w:hAnsi="Palatino Linotype" w:cs="Palatino Linotype"/>
          <w:bCs/>
          <w:color w:val="000000"/>
          <w:sz w:val="22"/>
          <w:szCs w:val="22"/>
        </w:rPr>
        <w:t xml:space="preserve">en formato  abierto como </w:t>
      </w:r>
      <w:proofErr w:type="spellStart"/>
      <w:r w:rsidRPr="0061633D">
        <w:rPr>
          <w:rFonts w:ascii="Palatino Linotype" w:eastAsia="Palatino Linotype" w:hAnsi="Palatino Linotype" w:cs="Palatino Linotype"/>
          <w:bCs/>
          <w:color w:val="000000"/>
          <w:sz w:val="22"/>
          <w:szCs w:val="22"/>
        </w:rPr>
        <w:t>xls</w:t>
      </w:r>
      <w:proofErr w:type="spellEnd"/>
      <w:r w:rsidRPr="0061633D">
        <w:rPr>
          <w:rFonts w:ascii="Palatino Linotype" w:eastAsia="Palatino Linotype" w:hAnsi="Palatino Linotype" w:cs="Palatino Linotype"/>
          <w:bCs/>
          <w:color w:val="000000"/>
          <w:sz w:val="22"/>
          <w:szCs w:val="22"/>
        </w:rPr>
        <w:t xml:space="preserve"> o </w:t>
      </w:r>
      <w:proofErr w:type="spellStart"/>
      <w:r w:rsidRPr="0061633D">
        <w:rPr>
          <w:rFonts w:ascii="Palatino Linotype" w:eastAsia="Palatino Linotype" w:hAnsi="Palatino Linotype" w:cs="Palatino Linotype"/>
          <w:bCs/>
          <w:color w:val="000000"/>
          <w:sz w:val="22"/>
          <w:szCs w:val="22"/>
        </w:rPr>
        <w:t>cvs</w:t>
      </w:r>
      <w:proofErr w:type="spellEnd"/>
      <w:r w:rsidRPr="0061633D">
        <w:rPr>
          <w:rFonts w:ascii="Palatino Linotype" w:eastAsia="Palatino Linotype" w:hAnsi="Palatino Linotype" w:cs="Palatino Linotype"/>
          <w:bCs/>
          <w:color w:val="000000"/>
          <w:sz w:val="22"/>
          <w:szCs w:val="22"/>
        </w:rPr>
        <w:t xml:space="preserve"> una base de datos sobre incidencia o reporte de incidentes, eventos o cualquier otro registro o documentos que genere, posea o administre el Sujeto Obligado, del primero de enero de dos mil dieciocho al veintiuno de octubre de dos mil veinticuatro. </w:t>
      </w:r>
    </w:p>
    <w:p w:rsidR="00D122B6" w:rsidRPr="0061633D" w:rsidRDefault="00D122B6" w:rsidP="00D122B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Cs w:val="22"/>
        </w:rPr>
      </w:pPr>
      <w:r w:rsidRPr="0061633D">
        <w:rPr>
          <w:rFonts w:ascii="Palatino Linotype" w:hAnsi="Palatino Linotype"/>
          <w:color w:val="000000" w:themeColor="text1"/>
          <w:szCs w:val="22"/>
        </w:rPr>
        <w:t xml:space="preserve">Conforme a lo anterior, es conveniente traer en contexto lo establecido en los artículos </w:t>
      </w:r>
      <w:r w:rsidRPr="0061633D">
        <w:rPr>
          <w:rFonts w:ascii="Palatino Linotype" w:hAnsi="Palatino Linotype"/>
          <w:szCs w:val="22"/>
        </w:rPr>
        <w:t>5, fracción II, XVII, 7, fracción IX, 19, fracción I, 39, inciso b), fracción VI y XI, 118 de la Ley General del Sistema Nacional de Seguridad Pública; 125, fracción VIII y 142 de la Ley Orgánica Municipal del Estado de México; mismos que disponen los siguiente:</w:t>
      </w:r>
    </w:p>
    <w:p w:rsidR="00D122B6" w:rsidRPr="0061633D" w:rsidRDefault="00D122B6" w:rsidP="00D122B6">
      <w:pPr>
        <w:pStyle w:val="Prrafodelista"/>
        <w:tabs>
          <w:tab w:val="left" w:pos="426"/>
        </w:tabs>
        <w:spacing w:before="240" w:after="240" w:line="360" w:lineRule="auto"/>
        <w:ind w:left="0" w:right="51"/>
        <w:jc w:val="both"/>
        <w:rPr>
          <w:rFonts w:ascii="Palatino Linotype" w:hAnsi="Palatino Linotype"/>
          <w:color w:val="000000" w:themeColor="text1"/>
          <w:szCs w:val="22"/>
        </w:rPr>
      </w:pPr>
    </w:p>
    <w:p w:rsidR="00D122B6" w:rsidRPr="0061633D" w:rsidRDefault="00D122B6" w:rsidP="00D122B6">
      <w:pPr>
        <w:pStyle w:val="Citas"/>
        <w:spacing w:line="240" w:lineRule="auto"/>
        <w:ind w:left="567" w:right="616"/>
        <w:jc w:val="center"/>
        <w:rPr>
          <w:b/>
        </w:rPr>
      </w:pPr>
      <w:r w:rsidRPr="0061633D">
        <w:rPr>
          <w:b/>
        </w:rPr>
        <w:t>LEY GENERAL DEL SISTEMA NACIONAL DE SEGURIDAD PÚBLICA</w:t>
      </w:r>
    </w:p>
    <w:p w:rsidR="00D122B6" w:rsidRPr="0061633D" w:rsidRDefault="00D122B6" w:rsidP="00D122B6">
      <w:pPr>
        <w:pStyle w:val="Citas"/>
        <w:spacing w:line="240" w:lineRule="auto"/>
        <w:ind w:left="567" w:right="616"/>
      </w:pPr>
      <w:r w:rsidRPr="0061633D">
        <w:rPr>
          <w:b/>
          <w:bCs/>
        </w:rPr>
        <w:t>“Artículo 5.-</w:t>
      </w:r>
      <w:r w:rsidRPr="0061633D">
        <w:t xml:space="preserve"> Para los efectos de esta Ley, se entenderá por:</w:t>
      </w:r>
    </w:p>
    <w:p w:rsidR="00D122B6" w:rsidRPr="0061633D" w:rsidRDefault="00D122B6" w:rsidP="00D122B6">
      <w:pPr>
        <w:pStyle w:val="Citas"/>
        <w:spacing w:line="240" w:lineRule="auto"/>
        <w:ind w:left="567" w:right="616"/>
        <w:rPr>
          <w:b/>
          <w:bCs/>
        </w:rPr>
      </w:pPr>
      <w:r w:rsidRPr="0061633D">
        <w:rPr>
          <w:b/>
          <w:bCs/>
        </w:rPr>
        <w:t>(…)</w:t>
      </w:r>
    </w:p>
    <w:p w:rsidR="00D122B6" w:rsidRPr="0061633D" w:rsidRDefault="00D122B6" w:rsidP="00D122B6">
      <w:pPr>
        <w:pStyle w:val="Citas"/>
        <w:spacing w:line="240" w:lineRule="auto"/>
        <w:ind w:left="567" w:right="616"/>
      </w:pPr>
      <w:r w:rsidRPr="0061633D">
        <w:t>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rsidR="00D122B6" w:rsidRPr="0061633D" w:rsidRDefault="00D122B6" w:rsidP="00D122B6">
      <w:pPr>
        <w:pStyle w:val="Citas"/>
        <w:spacing w:line="240" w:lineRule="auto"/>
        <w:ind w:left="567" w:right="616"/>
        <w:rPr>
          <w:b/>
          <w:bCs/>
        </w:rPr>
      </w:pPr>
      <w:r w:rsidRPr="0061633D">
        <w:rPr>
          <w:b/>
          <w:bCs/>
        </w:rPr>
        <w:t>(…)</w:t>
      </w:r>
    </w:p>
    <w:p w:rsidR="00D122B6" w:rsidRPr="0061633D" w:rsidRDefault="00D122B6" w:rsidP="00D122B6">
      <w:pPr>
        <w:pStyle w:val="Citas"/>
        <w:spacing w:line="240" w:lineRule="auto"/>
        <w:ind w:left="567" w:right="616"/>
      </w:pPr>
      <w:r w:rsidRPr="0061633D">
        <w:t xml:space="preserve">XVII. Sistema Nacional de Información: al Sistema Nacional de Información en Seguridad Pública, el cual constituye el conjunto integrado, organizado y sistematizado de las Bases de Datos. Está integrado por elementos metodológicos y procedimentales que permiten a </w:t>
      </w:r>
      <w:r w:rsidRPr="0061633D">
        <w:lastRenderedPageBreak/>
        <w:t>las Instituciones de Seguridad Pública su consulta e interconexión para el desempeño de sus funciones.</w:t>
      </w:r>
    </w:p>
    <w:p w:rsidR="00D122B6" w:rsidRPr="0061633D" w:rsidRDefault="00D122B6" w:rsidP="00D122B6">
      <w:pPr>
        <w:pStyle w:val="Citas"/>
        <w:spacing w:line="240" w:lineRule="auto"/>
        <w:ind w:left="567" w:right="616"/>
        <w:rPr>
          <w:b/>
          <w:bCs/>
        </w:rPr>
      </w:pPr>
      <w:r w:rsidRPr="0061633D">
        <w:rPr>
          <w:b/>
          <w:bCs/>
        </w:rPr>
        <w:t>(…)</w:t>
      </w:r>
    </w:p>
    <w:p w:rsidR="00D122B6" w:rsidRPr="0061633D" w:rsidRDefault="00D122B6" w:rsidP="00D122B6">
      <w:pPr>
        <w:pStyle w:val="Citas"/>
        <w:spacing w:line="240" w:lineRule="auto"/>
        <w:ind w:left="567" w:right="616"/>
      </w:pPr>
      <w:r w:rsidRPr="0061633D">
        <w:rPr>
          <w:b/>
          <w:bCs/>
        </w:rPr>
        <w:t>Artículo 7.-</w:t>
      </w:r>
      <w:r w:rsidRPr="0061633D">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rsidR="00D122B6" w:rsidRPr="0061633D" w:rsidRDefault="00D122B6" w:rsidP="00D122B6">
      <w:pPr>
        <w:pStyle w:val="Citas"/>
        <w:spacing w:line="240" w:lineRule="auto"/>
        <w:ind w:left="567" w:right="616"/>
        <w:rPr>
          <w:b/>
          <w:bCs/>
        </w:rPr>
      </w:pPr>
      <w:r w:rsidRPr="0061633D">
        <w:rPr>
          <w:b/>
          <w:bCs/>
        </w:rPr>
        <w:t>(…)</w:t>
      </w:r>
    </w:p>
    <w:p w:rsidR="00D122B6" w:rsidRPr="0061633D" w:rsidRDefault="00D122B6" w:rsidP="00D122B6">
      <w:pPr>
        <w:pStyle w:val="Citas"/>
        <w:spacing w:line="240" w:lineRule="auto"/>
        <w:ind w:left="567" w:right="616"/>
      </w:pPr>
      <w:r w:rsidRPr="0061633D">
        <w:t xml:space="preserve">IX. Generar, compartir, intercambiar, ingresar, almacenar y proveer información, archivos y contenidos a las Bases de Datos que integran el Sistema Nacional de Información, de conformidad con lo dispuesto en la legislación en la materia. </w:t>
      </w:r>
    </w:p>
    <w:p w:rsidR="00D122B6" w:rsidRPr="0061633D" w:rsidRDefault="00D122B6" w:rsidP="00D122B6">
      <w:pPr>
        <w:pStyle w:val="Citas"/>
        <w:spacing w:line="240" w:lineRule="auto"/>
        <w:ind w:left="567" w:right="616"/>
      </w:pPr>
      <w:r w:rsidRPr="0061633D">
        <w:t>Tratándose de manejo de datos que provengan del Registro Nacional de Detenciones se atendrá a lo dispuesto en la Ley Nacional del Registro de Detenciones;</w:t>
      </w:r>
    </w:p>
    <w:p w:rsidR="00D122B6" w:rsidRPr="0061633D" w:rsidRDefault="00D122B6" w:rsidP="00D122B6">
      <w:pPr>
        <w:pStyle w:val="Citas"/>
        <w:spacing w:line="240" w:lineRule="auto"/>
        <w:ind w:left="567" w:right="616"/>
        <w:rPr>
          <w:b/>
          <w:bCs/>
        </w:rPr>
      </w:pPr>
      <w:r w:rsidRPr="0061633D">
        <w:rPr>
          <w:b/>
          <w:bCs/>
        </w:rPr>
        <w:t>(…)</w:t>
      </w:r>
    </w:p>
    <w:p w:rsidR="00D122B6" w:rsidRPr="0061633D" w:rsidRDefault="00D122B6" w:rsidP="00D122B6">
      <w:pPr>
        <w:pStyle w:val="Citas"/>
        <w:spacing w:line="240" w:lineRule="auto"/>
        <w:ind w:left="567" w:right="616"/>
      </w:pPr>
      <w:r w:rsidRPr="0061633D">
        <w:rPr>
          <w:b/>
          <w:bCs/>
        </w:rPr>
        <w:t>Artículo 19.-</w:t>
      </w:r>
      <w:r w:rsidRPr="0061633D">
        <w:t xml:space="preserve"> El Centro Nacional de Información será el responsable de regular el Sistema Nacional de Información y tendrá, entre otras, las siguientes atribuciones: </w:t>
      </w:r>
    </w:p>
    <w:p w:rsidR="00D122B6" w:rsidRPr="0061633D" w:rsidRDefault="00D122B6" w:rsidP="00D122B6">
      <w:pPr>
        <w:pStyle w:val="Citas"/>
        <w:spacing w:line="240" w:lineRule="auto"/>
        <w:ind w:left="567" w:right="616"/>
      </w:pPr>
      <w:r w:rsidRPr="0061633D">
        <w:t>I. Determinar los criterios técnicos y de homologación de las Bases de Datos que conforman el Sistema Nacional de Información;</w:t>
      </w:r>
    </w:p>
    <w:p w:rsidR="00D122B6" w:rsidRPr="0061633D" w:rsidRDefault="00D122B6" w:rsidP="00D122B6">
      <w:pPr>
        <w:pStyle w:val="Citas"/>
        <w:spacing w:line="240" w:lineRule="auto"/>
        <w:ind w:left="567" w:right="616"/>
        <w:rPr>
          <w:b/>
          <w:bCs/>
        </w:rPr>
      </w:pPr>
      <w:r w:rsidRPr="0061633D">
        <w:rPr>
          <w:b/>
          <w:bCs/>
        </w:rPr>
        <w:t>(…)</w:t>
      </w:r>
    </w:p>
    <w:p w:rsidR="00D122B6" w:rsidRPr="0061633D" w:rsidRDefault="00D122B6" w:rsidP="00D122B6">
      <w:pPr>
        <w:pStyle w:val="Citas"/>
        <w:spacing w:line="240" w:lineRule="auto"/>
        <w:ind w:left="567" w:right="616"/>
        <w:rPr>
          <w:b/>
        </w:rPr>
      </w:pPr>
      <w:r w:rsidRPr="0061633D">
        <w:rPr>
          <w:b/>
        </w:rPr>
        <w:t>Artículo 39.- La concurrencia de facultades entre la Federación, las entidades federativas y los Municipios, quedará distribuida conforme a lo siguiente:</w:t>
      </w:r>
    </w:p>
    <w:p w:rsidR="00D122B6" w:rsidRPr="0061633D" w:rsidRDefault="00D122B6" w:rsidP="00D122B6">
      <w:pPr>
        <w:pStyle w:val="Citas"/>
        <w:spacing w:line="240" w:lineRule="auto"/>
        <w:ind w:left="567" w:right="616"/>
        <w:rPr>
          <w:b/>
          <w:bCs/>
        </w:rPr>
      </w:pPr>
      <w:r w:rsidRPr="0061633D">
        <w:rPr>
          <w:b/>
          <w:bCs/>
        </w:rPr>
        <w:t>(…)</w:t>
      </w:r>
    </w:p>
    <w:p w:rsidR="00D122B6" w:rsidRPr="0061633D" w:rsidRDefault="00D122B6" w:rsidP="00D122B6">
      <w:pPr>
        <w:pStyle w:val="Citas"/>
        <w:spacing w:line="240" w:lineRule="auto"/>
        <w:ind w:left="567" w:right="616"/>
        <w:rPr>
          <w:b/>
        </w:rPr>
      </w:pPr>
      <w:r w:rsidRPr="0061633D">
        <w:rPr>
          <w:b/>
        </w:rPr>
        <w:t>B. Corresponde a la Federación, a las entidades federativas y a los Municipios, en el ámbito de sus respectivas competencias:</w:t>
      </w:r>
    </w:p>
    <w:p w:rsidR="00D122B6" w:rsidRPr="0061633D" w:rsidRDefault="00D122B6" w:rsidP="00D122B6">
      <w:pPr>
        <w:pStyle w:val="Citas"/>
        <w:spacing w:line="240" w:lineRule="auto"/>
        <w:ind w:left="567" w:right="616"/>
        <w:rPr>
          <w:b/>
          <w:bCs/>
        </w:rPr>
      </w:pPr>
      <w:r w:rsidRPr="0061633D">
        <w:rPr>
          <w:b/>
          <w:bCs/>
        </w:rPr>
        <w:t>(…)</w:t>
      </w:r>
    </w:p>
    <w:p w:rsidR="00D122B6" w:rsidRPr="0061633D" w:rsidRDefault="00D122B6" w:rsidP="00D122B6">
      <w:pPr>
        <w:pStyle w:val="Citas"/>
        <w:spacing w:line="240" w:lineRule="auto"/>
        <w:ind w:left="567" w:right="616"/>
      </w:pPr>
      <w:r w:rsidRPr="0061633D">
        <w:lastRenderedPageBreak/>
        <w:t>VI. Designar a un responsable del control, suministro y adecuado manejo de la información a que se refiere esta Ley;</w:t>
      </w:r>
    </w:p>
    <w:p w:rsidR="00D122B6" w:rsidRPr="0061633D" w:rsidRDefault="00D122B6" w:rsidP="00D122B6">
      <w:pPr>
        <w:pStyle w:val="Citas"/>
        <w:spacing w:line="240" w:lineRule="auto"/>
        <w:ind w:left="567" w:right="616"/>
        <w:rPr>
          <w:b/>
          <w:bCs/>
        </w:rPr>
      </w:pPr>
      <w:r w:rsidRPr="0061633D">
        <w:rPr>
          <w:b/>
          <w:bCs/>
        </w:rPr>
        <w:t>(…)</w:t>
      </w:r>
    </w:p>
    <w:p w:rsidR="00D122B6" w:rsidRPr="0061633D" w:rsidRDefault="00D122B6" w:rsidP="00D122B6">
      <w:pPr>
        <w:pStyle w:val="Citas"/>
        <w:spacing w:line="240" w:lineRule="auto"/>
        <w:ind w:left="567" w:right="616"/>
        <w:rPr>
          <w:bCs/>
        </w:rPr>
      </w:pPr>
      <w:r w:rsidRPr="0061633D">
        <w:rPr>
          <w:bCs/>
        </w:rPr>
        <w:t xml:space="preserve">XI. Integrar y consultar la información relativa a la operación y Desarrollo Policial para el registro y seguimiento en el Sistema Nacional de Información; </w:t>
      </w:r>
    </w:p>
    <w:p w:rsidR="00D122B6" w:rsidRPr="0061633D" w:rsidRDefault="00D122B6" w:rsidP="00D122B6">
      <w:pPr>
        <w:pStyle w:val="Citas"/>
        <w:spacing w:line="240" w:lineRule="auto"/>
        <w:ind w:left="567" w:right="616"/>
        <w:rPr>
          <w:b/>
          <w:bCs/>
        </w:rPr>
      </w:pPr>
      <w:r w:rsidRPr="0061633D">
        <w:rPr>
          <w:b/>
          <w:bCs/>
        </w:rPr>
        <w:t>(…)</w:t>
      </w:r>
    </w:p>
    <w:p w:rsidR="00D122B6" w:rsidRPr="0061633D" w:rsidRDefault="00D122B6" w:rsidP="00D122B6">
      <w:pPr>
        <w:pStyle w:val="Citas"/>
        <w:spacing w:line="240" w:lineRule="auto"/>
        <w:ind w:left="567" w:right="616"/>
        <w:rPr>
          <w:b/>
          <w:bCs/>
        </w:rPr>
      </w:pPr>
      <w:r w:rsidRPr="0061633D">
        <w:rPr>
          <w:b/>
          <w:bCs/>
        </w:rPr>
        <w:t xml:space="preserve">Artículo 118.- Las Bases de Datos que integran el Sistema Nacional de Información se actualizarán permanentemente y serán de consulta obligatoria para garantizar la efectividad en las actividades de Seguridad Pública. </w:t>
      </w:r>
    </w:p>
    <w:p w:rsidR="00D122B6" w:rsidRPr="0061633D" w:rsidRDefault="00D122B6" w:rsidP="00D122B6">
      <w:pPr>
        <w:pStyle w:val="Citas"/>
        <w:spacing w:line="240" w:lineRule="auto"/>
        <w:ind w:left="567" w:right="616"/>
        <w:rPr>
          <w:b/>
          <w:bCs/>
        </w:rPr>
      </w:pPr>
      <w:r w:rsidRPr="0061633D">
        <w:rPr>
          <w:b/>
          <w:bCs/>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rsidR="00D122B6" w:rsidRPr="0061633D" w:rsidRDefault="00D122B6" w:rsidP="00D122B6">
      <w:pPr>
        <w:pStyle w:val="Citas"/>
        <w:spacing w:line="240" w:lineRule="auto"/>
        <w:ind w:left="567" w:right="616"/>
        <w:rPr>
          <w:b/>
        </w:rPr>
      </w:pPr>
      <w:r w:rsidRPr="0061633D">
        <w:t xml:space="preserve">El Registro Nacional de Detenciones se vinculará con las Bases de Datos a que se refiere el presente artículo, mediante el número de identificación al que hace referencia la ley de la materia.” </w:t>
      </w:r>
      <w:r w:rsidRPr="0061633D">
        <w:rPr>
          <w:b/>
        </w:rPr>
        <w:t xml:space="preserve">[Sic] </w:t>
      </w:r>
    </w:p>
    <w:p w:rsidR="00D122B6" w:rsidRPr="0061633D" w:rsidRDefault="00D122B6" w:rsidP="00D122B6">
      <w:pPr>
        <w:pStyle w:val="Citas"/>
        <w:spacing w:line="240" w:lineRule="auto"/>
        <w:ind w:left="567" w:right="616"/>
        <w:rPr>
          <w:b/>
        </w:rPr>
      </w:pPr>
    </w:p>
    <w:p w:rsidR="00D122B6" w:rsidRPr="0061633D" w:rsidRDefault="00D122B6" w:rsidP="00D122B6">
      <w:pPr>
        <w:pStyle w:val="Citas"/>
        <w:spacing w:line="240" w:lineRule="auto"/>
        <w:ind w:left="567" w:right="616"/>
        <w:jc w:val="center"/>
        <w:rPr>
          <w:b/>
        </w:rPr>
      </w:pPr>
      <w:r w:rsidRPr="0061633D">
        <w:rPr>
          <w:b/>
        </w:rPr>
        <w:t>LEY ORGÁNICA MUNICIPAL DEL ESTADO DE MÉXICO</w:t>
      </w:r>
    </w:p>
    <w:p w:rsidR="00D122B6" w:rsidRPr="0061633D" w:rsidRDefault="00D122B6" w:rsidP="00D122B6">
      <w:pPr>
        <w:pStyle w:val="Citas"/>
        <w:spacing w:line="240" w:lineRule="auto"/>
        <w:ind w:left="567" w:right="616"/>
        <w:rPr>
          <w:b/>
          <w:bCs/>
        </w:rPr>
      </w:pPr>
      <w:r w:rsidRPr="0061633D">
        <w:t>“</w:t>
      </w:r>
      <w:r w:rsidRPr="0061633D">
        <w:rPr>
          <w:b/>
          <w:bCs/>
        </w:rPr>
        <w:t>Artículo 125.-</w:t>
      </w:r>
      <w:r w:rsidRPr="0061633D">
        <w:t xml:space="preserve"> Los municipios tendrán a su cargo la prestación, explotación, administración y conservación de los servicios públicos municipales, considerándose enunciativa y no limitativamente, los siguientes:</w:t>
      </w:r>
    </w:p>
    <w:p w:rsidR="00D122B6" w:rsidRPr="0061633D" w:rsidRDefault="00D122B6" w:rsidP="00D122B6">
      <w:pPr>
        <w:pStyle w:val="Citas"/>
        <w:spacing w:line="240" w:lineRule="auto"/>
        <w:ind w:left="567" w:right="616"/>
        <w:rPr>
          <w:b/>
          <w:bCs/>
        </w:rPr>
      </w:pPr>
      <w:r w:rsidRPr="0061633D">
        <w:rPr>
          <w:b/>
          <w:bCs/>
        </w:rPr>
        <w:t>(…)</w:t>
      </w:r>
    </w:p>
    <w:p w:rsidR="00D122B6" w:rsidRPr="0061633D" w:rsidRDefault="00D122B6" w:rsidP="00D122B6">
      <w:pPr>
        <w:pStyle w:val="Citas"/>
        <w:spacing w:line="240" w:lineRule="auto"/>
        <w:ind w:left="567" w:right="616"/>
      </w:pPr>
      <w:r w:rsidRPr="0061633D">
        <w:t>VIII. Seguridad pública y tránsito;</w:t>
      </w:r>
    </w:p>
    <w:p w:rsidR="00D122B6" w:rsidRPr="0061633D" w:rsidRDefault="00D122B6" w:rsidP="00D122B6">
      <w:pPr>
        <w:pStyle w:val="Citas"/>
        <w:spacing w:line="240" w:lineRule="auto"/>
        <w:ind w:left="567" w:right="616"/>
        <w:rPr>
          <w:b/>
          <w:bCs/>
        </w:rPr>
      </w:pPr>
      <w:r w:rsidRPr="0061633D">
        <w:rPr>
          <w:b/>
          <w:bCs/>
        </w:rPr>
        <w:t>(…)</w:t>
      </w:r>
    </w:p>
    <w:p w:rsidR="00D122B6" w:rsidRPr="0061633D" w:rsidRDefault="00D122B6" w:rsidP="00D122B6">
      <w:pPr>
        <w:pStyle w:val="Citas"/>
        <w:spacing w:line="240" w:lineRule="auto"/>
        <w:ind w:left="567" w:right="616"/>
      </w:pPr>
      <w:r w:rsidRPr="0061633D">
        <w:rPr>
          <w:b/>
          <w:bCs/>
        </w:rPr>
        <w:lastRenderedPageBreak/>
        <w:t>Artículo 142.-</w:t>
      </w:r>
      <w:r w:rsidRPr="0061633D">
        <w:t xml:space="preserve">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rsidR="00D122B6" w:rsidRPr="0061633D" w:rsidRDefault="00D122B6" w:rsidP="00D122B6">
      <w:pPr>
        <w:pStyle w:val="Prrafodelista"/>
        <w:tabs>
          <w:tab w:val="left" w:pos="426"/>
        </w:tabs>
        <w:spacing w:before="240" w:after="240"/>
        <w:ind w:left="567" w:right="616"/>
        <w:jc w:val="both"/>
        <w:rPr>
          <w:rFonts w:ascii="Palatino Linotype" w:hAnsi="Palatino Linotype"/>
          <w:i/>
          <w:color w:val="000000" w:themeColor="text1"/>
          <w:szCs w:val="22"/>
        </w:rPr>
      </w:pPr>
      <w:r w:rsidRPr="0061633D">
        <w:rPr>
          <w:rFonts w:ascii="Palatino Linotype" w:hAnsi="Palatino Linotype"/>
          <w:i/>
          <w:szCs w:val="22"/>
        </w:rPr>
        <w:t xml:space="preserve"> En cada municipio se deberán integrar cuerpos de seguridad pública, de bomberos y, en su caso, de tránsito, estos servidores públicos preferentemente serán vecinos del municipio, de los cuales el presidente municipal será el jefe inmediato” </w:t>
      </w:r>
    </w:p>
    <w:p w:rsidR="00D122B6" w:rsidRPr="0061633D" w:rsidRDefault="00D122B6" w:rsidP="00D122B6">
      <w:pPr>
        <w:pStyle w:val="Prrafodelista"/>
        <w:tabs>
          <w:tab w:val="left" w:pos="426"/>
        </w:tabs>
        <w:spacing w:before="240" w:after="240" w:line="360" w:lineRule="auto"/>
        <w:ind w:left="0" w:right="51"/>
        <w:jc w:val="both"/>
        <w:rPr>
          <w:rFonts w:ascii="Palatino Linotype" w:hAnsi="Palatino Linotype"/>
          <w:color w:val="000000" w:themeColor="text1"/>
          <w:szCs w:val="22"/>
        </w:rPr>
      </w:pPr>
    </w:p>
    <w:p w:rsidR="00D122B6" w:rsidRPr="0061633D" w:rsidRDefault="00D122B6" w:rsidP="00D122B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Cs w:val="22"/>
        </w:rPr>
      </w:pPr>
      <w:r w:rsidRPr="0061633D">
        <w:rPr>
          <w:rFonts w:ascii="Palatino Linotype" w:hAnsi="Palatino Linotype"/>
          <w:color w:val="000000" w:themeColor="text1"/>
          <w:szCs w:val="22"/>
        </w:rPr>
        <w:t xml:space="preserve">Así, </w:t>
      </w:r>
      <w:r w:rsidRPr="0061633D">
        <w:rPr>
          <w:rFonts w:ascii="Palatino Linotype" w:hAnsi="Palatino Linotype"/>
          <w:szCs w:val="22"/>
        </w:rPr>
        <w:t>la Ley General del Sistema Nacional de Seguridad Pública prevé un esquema de distribución de competencias entre la Federación, los Estados y los Municipios. Destacando con relación a estos últimos la integración y actualización de diversas Bases de Datos.</w:t>
      </w:r>
    </w:p>
    <w:p w:rsidR="00D122B6" w:rsidRPr="0061633D" w:rsidRDefault="00D122B6" w:rsidP="00D122B6">
      <w:pPr>
        <w:pStyle w:val="Prrafodelista"/>
        <w:tabs>
          <w:tab w:val="left" w:pos="426"/>
        </w:tabs>
        <w:spacing w:before="240" w:after="240" w:line="360" w:lineRule="auto"/>
        <w:ind w:left="0" w:right="51"/>
        <w:jc w:val="both"/>
        <w:rPr>
          <w:rFonts w:ascii="Palatino Linotype" w:hAnsi="Palatino Linotype"/>
          <w:color w:val="000000" w:themeColor="text1"/>
          <w:szCs w:val="22"/>
        </w:rPr>
      </w:pPr>
    </w:p>
    <w:p w:rsidR="00D122B6" w:rsidRPr="0061633D" w:rsidRDefault="00D122B6" w:rsidP="00D122B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szCs w:val="22"/>
        </w:rPr>
      </w:pPr>
      <w:r w:rsidRPr="0061633D">
        <w:rPr>
          <w:rFonts w:ascii="Palatino Linotype" w:hAnsi="Palatino Linotype"/>
          <w:color w:val="000000" w:themeColor="text1"/>
          <w:szCs w:val="22"/>
        </w:rPr>
        <w:t xml:space="preserve">Por otro lado, otro lado, es preciso mencionar </w:t>
      </w:r>
      <w:r w:rsidRPr="0061633D">
        <w:rPr>
          <w:rFonts w:ascii="Palatino Linotype" w:hAnsi="Palatino Linotype"/>
          <w:szCs w:val="22"/>
        </w:rPr>
        <w:t>que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rsidR="00D122B6" w:rsidRPr="0061633D" w:rsidRDefault="00D122B6" w:rsidP="00D122B6">
      <w:pPr>
        <w:pStyle w:val="Prrafodelista"/>
        <w:tabs>
          <w:tab w:val="left" w:pos="426"/>
        </w:tabs>
        <w:spacing w:before="240" w:after="240" w:line="360" w:lineRule="auto"/>
        <w:ind w:left="0" w:right="51"/>
        <w:jc w:val="both"/>
        <w:rPr>
          <w:rFonts w:ascii="Palatino Linotype" w:hAnsi="Palatino Linotype"/>
          <w:color w:val="000000" w:themeColor="text1"/>
          <w:szCs w:val="22"/>
        </w:rPr>
      </w:pPr>
    </w:p>
    <w:p w:rsidR="00D122B6" w:rsidRPr="0061633D" w:rsidRDefault="00D122B6" w:rsidP="00D122B6">
      <w:pPr>
        <w:spacing w:before="240"/>
        <w:ind w:left="851" w:right="822"/>
        <w:jc w:val="both"/>
        <w:rPr>
          <w:rFonts w:ascii="Palatino Linotype" w:hAnsi="Palatino Linotype"/>
          <w:i/>
          <w:sz w:val="22"/>
          <w:szCs w:val="22"/>
        </w:rPr>
      </w:pPr>
      <w:r w:rsidRPr="0061633D">
        <w:rPr>
          <w:rFonts w:ascii="Palatino Linotype" w:hAnsi="Palatino Linotype"/>
          <w:i/>
          <w:sz w:val="22"/>
          <w:szCs w:val="22"/>
        </w:rPr>
        <w:t>“</w:t>
      </w:r>
      <w:r w:rsidRPr="0061633D">
        <w:rPr>
          <w:rFonts w:ascii="Palatino Linotype" w:hAnsi="Palatino Linotype"/>
          <w:b/>
          <w:bCs/>
          <w:i/>
          <w:sz w:val="22"/>
          <w:szCs w:val="22"/>
        </w:rPr>
        <w:t>Artículo 24.</w:t>
      </w:r>
      <w:r w:rsidRPr="0061633D">
        <w:rPr>
          <w:rFonts w:ascii="Palatino Linotype" w:hAnsi="Palatino Linotype"/>
          <w:i/>
          <w:sz w:val="22"/>
          <w:szCs w:val="22"/>
        </w:rPr>
        <w:t xml:space="preserve"> Para el cumplimiento de los objetivos de esta Ley, los sujetos obligados deberán cumplir con las siguientes obligaciones, según corresponda, de acuerdo a su naturaleza:</w:t>
      </w:r>
    </w:p>
    <w:p w:rsidR="00D122B6" w:rsidRPr="0061633D" w:rsidRDefault="00D122B6" w:rsidP="00D122B6">
      <w:pPr>
        <w:spacing w:before="240"/>
        <w:ind w:left="851" w:right="822"/>
        <w:jc w:val="both"/>
        <w:rPr>
          <w:rFonts w:ascii="Palatino Linotype" w:hAnsi="Palatino Linotype"/>
          <w:b/>
          <w:i/>
          <w:sz w:val="22"/>
          <w:szCs w:val="22"/>
        </w:rPr>
      </w:pPr>
      <w:r w:rsidRPr="0061633D">
        <w:rPr>
          <w:rFonts w:ascii="Palatino Linotype" w:hAnsi="Palatino Linotype"/>
          <w:b/>
          <w:i/>
          <w:sz w:val="22"/>
          <w:szCs w:val="22"/>
        </w:rPr>
        <w:t>XII. Publicar y mantener actualizada la información relativa a las obligaciones generales de transparencia previstas en la presente Ley o determinadas así por el Instituto, y en general aquella que sea de interés público;</w:t>
      </w:r>
    </w:p>
    <w:p w:rsidR="00D122B6" w:rsidRPr="0061633D" w:rsidRDefault="00D122B6" w:rsidP="00D122B6">
      <w:pPr>
        <w:spacing w:before="240"/>
        <w:ind w:left="851" w:right="822"/>
        <w:jc w:val="both"/>
        <w:rPr>
          <w:rFonts w:ascii="Palatino Linotype" w:hAnsi="Palatino Linotype"/>
          <w:i/>
          <w:sz w:val="22"/>
          <w:szCs w:val="22"/>
        </w:rPr>
      </w:pPr>
      <w:r w:rsidRPr="0061633D">
        <w:rPr>
          <w:rFonts w:ascii="Palatino Linotype" w:hAnsi="Palatino Linotype"/>
          <w:b/>
          <w:bCs/>
          <w:i/>
          <w:sz w:val="22"/>
          <w:szCs w:val="22"/>
        </w:rPr>
        <w:t>Artículo 92.</w:t>
      </w:r>
      <w:r w:rsidRPr="0061633D">
        <w:rPr>
          <w:rFonts w:ascii="Palatino Linotype" w:hAnsi="Palatino Linotype"/>
          <w:i/>
          <w:sz w:val="22"/>
          <w:szCs w:val="22"/>
        </w:rPr>
        <w:t xml:space="preserve"> Los sujetos obligados deberán poner a disposición del público de manera permanente y actualizada de forma sencilla, precisa y entendible, en los respectivos </w:t>
      </w:r>
      <w:r w:rsidRPr="0061633D">
        <w:rPr>
          <w:rFonts w:ascii="Palatino Linotype" w:hAnsi="Palatino Linotype"/>
          <w:i/>
          <w:sz w:val="22"/>
          <w:szCs w:val="22"/>
        </w:rPr>
        <w:lastRenderedPageBreak/>
        <w:t>medios electrónicos, de acuerdo con sus facultades, atribuciones, funciones u objeto social, según corresponda, la información, por lo menos, de los temas, documentos y políticas que a continuación se señalan:</w:t>
      </w:r>
    </w:p>
    <w:p w:rsidR="00D122B6" w:rsidRPr="0061633D" w:rsidRDefault="00D122B6" w:rsidP="00D122B6">
      <w:pPr>
        <w:spacing w:before="240"/>
        <w:ind w:left="851" w:right="822"/>
        <w:jc w:val="both"/>
        <w:rPr>
          <w:rFonts w:ascii="Palatino Linotype" w:hAnsi="Palatino Linotype"/>
          <w:i/>
          <w:sz w:val="22"/>
          <w:szCs w:val="22"/>
        </w:rPr>
      </w:pPr>
      <w:r w:rsidRPr="0061633D">
        <w:rPr>
          <w:rFonts w:ascii="Palatino Linotype" w:hAnsi="Palatino Linotype"/>
          <w:i/>
          <w:sz w:val="22"/>
          <w:szCs w:val="22"/>
        </w:rPr>
        <w:t>(…)</w:t>
      </w:r>
    </w:p>
    <w:p w:rsidR="00D122B6" w:rsidRPr="0061633D" w:rsidRDefault="00D122B6" w:rsidP="00D122B6">
      <w:pPr>
        <w:pStyle w:val="Prrafodelista"/>
        <w:tabs>
          <w:tab w:val="left" w:pos="426"/>
        </w:tabs>
        <w:spacing w:before="240" w:after="240"/>
        <w:ind w:left="851" w:right="822"/>
        <w:jc w:val="both"/>
        <w:rPr>
          <w:rFonts w:ascii="Palatino Linotype" w:hAnsi="Palatino Linotype"/>
          <w:b/>
          <w:bCs/>
          <w:i/>
          <w:szCs w:val="22"/>
        </w:rPr>
      </w:pPr>
      <w:r w:rsidRPr="0061633D">
        <w:rPr>
          <w:rFonts w:ascii="Palatino Linotype" w:hAnsi="Palatino Linotype"/>
          <w:b/>
          <w:bCs/>
          <w:i/>
          <w:szCs w:val="22"/>
        </w:rPr>
        <w:t>XXXIV. Las estadísticas que generen en cumplimiento de sus facultades, competencias o funciones con la mayor desagregación posible;</w:t>
      </w:r>
    </w:p>
    <w:p w:rsidR="00D122B6" w:rsidRPr="0061633D" w:rsidRDefault="00D122B6" w:rsidP="00D122B6">
      <w:pPr>
        <w:pStyle w:val="Citas"/>
        <w:spacing w:line="240" w:lineRule="auto"/>
        <w:ind w:right="822"/>
        <w:rPr>
          <w:b/>
        </w:rPr>
      </w:pPr>
      <w:r w:rsidRPr="0061633D">
        <w:t xml:space="preserve">(…)” </w:t>
      </w:r>
    </w:p>
    <w:p w:rsidR="00D122B6" w:rsidRPr="0061633D" w:rsidRDefault="00D122B6" w:rsidP="00D122B6">
      <w:pPr>
        <w:pStyle w:val="Citas"/>
        <w:spacing w:line="240" w:lineRule="auto"/>
        <w:ind w:right="822"/>
        <w:rPr>
          <w:b/>
        </w:rPr>
      </w:pPr>
      <w:r w:rsidRPr="0061633D">
        <w:rPr>
          <w:b/>
        </w:rPr>
        <w:t>(Énfasis Añadido)</w:t>
      </w:r>
    </w:p>
    <w:p w:rsidR="00D122B6" w:rsidRPr="0061633D" w:rsidRDefault="00D122B6" w:rsidP="00D122B6">
      <w:pPr>
        <w:pStyle w:val="Prrafodelista"/>
        <w:tabs>
          <w:tab w:val="left" w:pos="426"/>
        </w:tabs>
        <w:spacing w:before="240" w:after="240" w:line="360" w:lineRule="auto"/>
        <w:ind w:left="0" w:right="51"/>
        <w:jc w:val="both"/>
        <w:rPr>
          <w:rFonts w:ascii="Palatino Linotype" w:hAnsi="Palatino Linotype"/>
          <w:color w:val="000000" w:themeColor="text1"/>
          <w:szCs w:val="22"/>
        </w:rPr>
      </w:pPr>
    </w:p>
    <w:p w:rsidR="00D122B6" w:rsidRPr="0061633D" w:rsidRDefault="00D122B6" w:rsidP="000A0C7E">
      <w:pPr>
        <w:pStyle w:val="Prrafodelista"/>
        <w:numPr>
          <w:ilvl w:val="0"/>
          <w:numId w:val="1"/>
        </w:numPr>
        <w:autoSpaceDE w:val="0"/>
        <w:autoSpaceDN w:val="0"/>
        <w:adjustRightInd w:val="0"/>
        <w:spacing w:before="240" w:after="160" w:line="360" w:lineRule="auto"/>
        <w:ind w:left="0" w:firstLine="0"/>
        <w:jc w:val="both"/>
        <w:rPr>
          <w:rFonts w:ascii="Palatino Linotype" w:hAnsi="Palatino Linotype"/>
          <w:bCs/>
          <w:szCs w:val="22"/>
        </w:rPr>
      </w:pPr>
      <w:r w:rsidRPr="0061633D">
        <w:rPr>
          <w:rFonts w:ascii="Palatino Linotype" w:hAnsi="Palatino Linotype"/>
          <w:color w:val="000000" w:themeColor="text1"/>
          <w:szCs w:val="22"/>
        </w:rPr>
        <w:t xml:space="preserve">Aunado a lo anterior, </w:t>
      </w:r>
      <w:r w:rsidRPr="0061633D">
        <w:rPr>
          <w:rFonts w:ascii="Palatino Linotype" w:hAnsi="Palatino Linotype"/>
          <w:bCs/>
          <w:szCs w:val="22"/>
        </w:rPr>
        <w:t xml:space="preserve">el criterio </w:t>
      </w:r>
      <w:r w:rsidRPr="0061633D">
        <w:rPr>
          <w:rFonts w:ascii="Palatino Linotype" w:hAnsi="Palatino Linotype"/>
          <w:b/>
          <w:bCs/>
          <w:szCs w:val="22"/>
        </w:rPr>
        <w:t xml:space="preserve">11/09 </w:t>
      </w:r>
      <w:r w:rsidRPr="0061633D">
        <w:rPr>
          <w:rFonts w:ascii="Palatino Linotype" w:hAnsi="Palatino Linotype"/>
          <w:bCs/>
          <w:szCs w:val="22"/>
        </w:rPr>
        <w:t xml:space="preserve">emitido por el hoy Instituto Nacional de Transparencia, Acceso a la Información y Protección de Datos Personales, dispone lo siguiente: </w:t>
      </w:r>
    </w:p>
    <w:p w:rsidR="00D122B6" w:rsidRPr="0061633D" w:rsidRDefault="00D122B6" w:rsidP="00D122B6">
      <w:pPr>
        <w:pStyle w:val="Citas"/>
        <w:spacing w:line="240" w:lineRule="auto"/>
        <w:ind w:left="567" w:right="616"/>
        <w:rPr>
          <w:b/>
        </w:rPr>
      </w:pPr>
      <w:r w:rsidRPr="0061633D">
        <w:rPr>
          <w:b/>
        </w:rPr>
        <w:t>“LA</w:t>
      </w:r>
      <w:r w:rsidRPr="0061633D">
        <w:rPr>
          <w:b/>
          <w:spacing w:val="33"/>
        </w:rPr>
        <w:t xml:space="preserve"> </w:t>
      </w:r>
      <w:r w:rsidRPr="0061633D">
        <w:rPr>
          <w:b/>
          <w:spacing w:val="1"/>
        </w:rPr>
        <w:t>I</w:t>
      </w:r>
      <w:r w:rsidRPr="0061633D">
        <w:rPr>
          <w:b/>
        </w:rPr>
        <w:t>N</w:t>
      </w:r>
      <w:r w:rsidRPr="0061633D">
        <w:rPr>
          <w:b/>
          <w:spacing w:val="-1"/>
        </w:rPr>
        <w:t>F</w:t>
      </w:r>
      <w:r w:rsidRPr="0061633D">
        <w:rPr>
          <w:b/>
        </w:rPr>
        <w:t>ORM</w:t>
      </w:r>
      <w:r w:rsidRPr="0061633D">
        <w:rPr>
          <w:b/>
          <w:spacing w:val="1"/>
        </w:rPr>
        <w:t>AC</w:t>
      </w:r>
      <w:r w:rsidRPr="0061633D">
        <w:rPr>
          <w:b/>
        </w:rPr>
        <w:t>IÓN</w:t>
      </w:r>
      <w:r w:rsidRPr="0061633D">
        <w:rPr>
          <w:b/>
          <w:spacing w:val="33"/>
        </w:rPr>
        <w:t xml:space="preserve"> </w:t>
      </w:r>
      <w:r w:rsidRPr="0061633D">
        <w:rPr>
          <w:b/>
          <w:spacing w:val="1"/>
        </w:rPr>
        <w:t>ES</w:t>
      </w:r>
      <w:r w:rsidRPr="0061633D">
        <w:rPr>
          <w:b/>
          <w:spacing w:val="-1"/>
        </w:rPr>
        <w:t>TA</w:t>
      </w:r>
      <w:r w:rsidRPr="0061633D">
        <w:rPr>
          <w:b/>
        </w:rPr>
        <w:t>D</w:t>
      </w:r>
      <w:r w:rsidRPr="0061633D">
        <w:rPr>
          <w:b/>
          <w:spacing w:val="1"/>
        </w:rPr>
        <w:t>ÍS</w:t>
      </w:r>
      <w:r w:rsidRPr="0061633D">
        <w:rPr>
          <w:b/>
        </w:rPr>
        <w:t>TICA</w:t>
      </w:r>
      <w:r w:rsidRPr="0061633D">
        <w:rPr>
          <w:b/>
          <w:spacing w:val="35"/>
        </w:rPr>
        <w:t xml:space="preserve"> </w:t>
      </w:r>
      <w:r w:rsidRPr="0061633D">
        <w:rPr>
          <w:b/>
          <w:spacing w:val="1"/>
        </w:rPr>
        <w:t>E</w:t>
      </w:r>
      <w:r w:rsidRPr="0061633D">
        <w:rPr>
          <w:b/>
        </w:rPr>
        <w:t>S</w:t>
      </w:r>
      <w:r w:rsidRPr="0061633D">
        <w:rPr>
          <w:b/>
          <w:spacing w:val="33"/>
        </w:rPr>
        <w:t xml:space="preserve"> </w:t>
      </w:r>
      <w:r w:rsidRPr="0061633D">
        <w:rPr>
          <w:b/>
          <w:spacing w:val="-5"/>
        </w:rPr>
        <w:t>D</w:t>
      </w:r>
      <w:r w:rsidRPr="0061633D">
        <w:rPr>
          <w:b/>
        </w:rPr>
        <w:t>E</w:t>
      </w:r>
      <w:r w:rsidRPr="0061633D">
        <w:rPr>
          <w:b/>
          <w:spacing w:val="33"/>
        </w:rPr>
        <w:t xml:space="preserve"> </w:t>
      </w:r>
      <w:r w:rsidRPr="0061633D">
        <w:rPr>
          <w:b/>
        </w:rPr>
        <w:t>NAT</w:t>
      </w:r>
      <w:r w:rsidRPr="0061633D">
        <w:rPr>
          <w:b/>
          <w:spacing w:val="-1"/>
        </w:rPr>
        <w:t>U</w:t>
      </w:r>
      <w:r w:rsidRPr="0061633D">
        <w:rPr>
          <w:b/>
        </w:rPr>
        <w:t>R</w:t>
      </w:r>
      <w:r w:rsidRPr="0061633D">
        <w:rPr>
          <w:b/>
          <w:spacing w:val="1"/>
        </w:rPr>
        <w:t>A</w:t>
      </w:r>
      <w:r w:rsidRPr="0061633D">
        <w:rPr>
          <w:b/>
          <w:spacing w:val="-2"/>
        </w:rPr>
        <w:t>L</w:t>
      </w:r>
      <w:r w:rsidRPr="0061633D">
        <w:rPr>
          <w:b/>
          <w:spacing w:val="1"/>
        </w:rPr>
        <w:t>E</w:t>
      </w:r>
      <w:r w:rsidRPr="0061633D">
        <w:rPr>
          <w:b/>
        </w:rPr>
        <w:t>ZA</w:t>
      </w:r>
      <w:r w:rsidRPr="0061633D">
        <w:rPr>
          <w:b/>
          <w:spacing w:val="37"/>
        </w:rPr>
        <w:t xml:space="preserve"> </w:t>
      </w:r>
      <w:r w:rsidRPr="0061633D">
        <w:rPr>
          <w:b/>
        </w:rPr>
        <w:t>PÚBL</w:t>
      </w:r>
      <w:r w:rsidRPr="0061633D">
        <w:rPr>
          <w:b/>
          <w:spacing w:val="-2"/>
        </w:rPr>
        <w:t>I</w:t>
      </w:r>
      <w:r w:rsidRPr="0061633D">
        <w:rPr>
          <w:b/>
          <w:spacing w:val="2"/>
        </w:rPr>
        <w:t>C</w:t>
      </w:r>
      <w:r w:rsidRPr="0061633D">
        <w:rPr>
          <w:b/>
          <w:spacing w:val="1"/>
        </w:rPr>
        <w:t>A</w:t>
      </w:r>
      <w:r w:rsidRPr="0061633D">
        <w:rPr>
          <w:b/>
        </w:rPr>
        <w:t>,</w:t>
      </w:r>
      <w:r w:rsidRPr="0061633D">
        <w:rPr>
          <w:b/>
          <w:spacing w:val="32"/>
        </w:rPr>
        <w:t xml:space="preserve"> </w:t>
      </w:r>
      <w:r w:rsidRPr="0061633D">
        <w:rPr>
          <w:b/>
        </w:rPr>
        <w:t>IN</w:t>
      </w:r>
      <w:r w:rsidRPr="0061633D">
        <w:rPr>
          <w:b/>
          <w:spacing w:val="-3"/>
        </w:rPr>
        <w:t>D</w:t>
      </w:r>
      <w:r w:rsidRPr="0061633D">
        <w:rPr>
          <w:b/>
          <w:spacing w:val="1"/>
        </w:rPr>
        <w:t>E</w:t>
      </w:r>
      <w:r w:rsidRPr="0061633D">
        <w:rPr>
          <w:b/>
        </w:rPr>
        <w:t>P</w:t>
      </w:r>
      <w:r w:rsidRPr="0061633D">
        <w:rPr>
          <w:b/>
          <w:spacing w:val="1"/>
        </w:rPr>
        <w:t>E</w:t>
      </w:r>
      <w:r w:rsidRPr="0061633D">
        <w:rPr>
          <w:b/>
          <w:spacing w:val="-5"/>
        </w:rPr>
        <w:t>N</w:t>
      </w:r>
      <w:r w:rsidRPr="0061633D">
        <w:rPr>
          <w:b/>
        </w:rPr>
        <w:t>D</w:t>
      </w:r>
      <w:r w:rsidRPr="0061633D">
        <w:rPr>
          <w:b/>
          <w:spacing w:val="1"/>
        </w:rPr>
        <w:t>IE</w:t>
      </w:r>
      <w:r w:rsidRPr="0061633D">
        <w:rPr>
          <w:b/>
        </w:rPr>
        <w:t>N</w:t>
      </w:r>
      <w:r w:rsidRPr="0061633D">
        <w:rPr>
          <w:b/>
          <w:spacing w:val="-1"/>
        </w:rPr>
        <w:t>T</w:t>
      </w:r>
      <w:r w:rsidRPr="0061633D">
        <w:rPr>
          <w:b/>
          <w:spacing w:val="1"/>
        </w:rPr>
        <w:t>EME</w:t>
      </w:r>
      <w:r w:rsidRPr="0061633D">
        <w:rPr>
          <w:b/>
        </w:rPr>
        <w:t>N</w:t>
      </w:r>
      <w:r w:rsidRPr="0061633D">
        <w:rPr>
          <w:b/>
          <w:spacing w:val="-3"/>
        </w:rPr>
        <w:t>T</w:t>
      </w:r>
      <w:r w:rsidRPr="0061633D">
        <w:rPr>
          <w:b/>
        </w:rPr>
        <w:t>E DE</w:t>
      </w:r>
      <w:r w:rsidRPr="0061633D">
        <w:rPr>
          <w:b/>
          <w:spacing w:val="37"/>
        </w:rPr>
        <w:t xml:space="preserve"> </w:t>
      </w:r>
      <w:r w:rsidRPr="0061633D">
        <w:rPr>
          <w:b/>
        </w:rPr>
        <w:t xml:space="preserve">LA </w:t>
      </w:r>
      <w:r w:rsidRPr="0061633D">
        <w:rPr>
          <w:b/>
          <w:spacing w:val="3"/>
        </w:rPr>
        <w:t xml:space="preserve"> </w:t>
      </w:r>
      <w:r w:rsidRPr="0061633D">
        <w:rPr>
          <w:b/>
          <w:spacing w:val="-2"/>
        </w:rPr>
        <w:t>M</w:t>
      </w:r>
      <w:r w:rsidRPr="0061633D">
        <w:rPr>
          <w:b/>
          <w:spacing w:val="1"/>
        </w:rPr>
        <w:t>A</w:t>
      </w:r>
      <w:r w:rsidRPr="0061633D">
        <w:rPr>
          <w:b/>
        </w:rPr>
        <w:t>TER</w:t>
      </w:r>
      <w:r w:rsidRPr="0061633D">
        <w:rPr>
          <w:b/>
          <w:spacing w:val="1"/>
        </w:rPr>
        <w:t>I</w:t>
      </w:r>
      <w:r w:rsidRPr="0061633D">
        <w:rPr>
          <w:b/>
        </w:rPr>
        <w:t xml:space="preserve">A </w:t>
      </w:r>
      <w:r w:rsidRPr="0061633D">
        <w:rPr>
          <w:b/>
          <w:spacing w:val="1"/>
        </w:rPr>
        <w:t xml:space="preserve"> C</w:t>
      </w:r>
      <w:r w:rsidRPr="0061633D">
        <w:rPr>
          <w:b/>
        </w:rPr>
        <w:t xml:space="preserve">ON </w:t>
      </w:r>
      <w:r w:rsidRPr="0061633D">
        <w:rPr>
          <w:b/>
          <w:spacing w:val="1"/>
        </w:rPr>
        <w:t xml:space="preserve"> </w:t>
      </w:r>
      <w:r w:rsidRPr="0061633D">
        <w:rPr>
          <w:b/>
          <w:spacing w:val="-4"/>
        </w:rPr>
        <w:t>L</w:t>
      </w:r>
      <w:r w:rsidRPr="0061633D">
        <w:rPr>
          <w:b/>
        </w:rPr>
        <w:t xml:space="preserve">A </w:t>
      </w:r>
      <w:r w:rsidRPr="0061633D">
        <w:rPr>
          <w:b/>
          <w:spacing w:val="5"/>
        </w:rPr>
        <w:t xml:space="preserve"> </w:t>
      </w:r>
      <w:r w:rsidRPr="0061633D">
        <w:rPr>
          <w:b/>
        </w:rPr>
        <w:t xml:space="preserve">QUE  </w:t>
      </w:r>
      <w:r w:rsidRPr="0061633D">
        <w:rPr>
          <w:b/>
          <w:spacing w:val="-1"/>
        </w:rPr>
        <w:t>S</w:t>
      </w:r>
      <w:r w:rsidRPr="0061633D">
        <w:rPr>
          <w:b/>
        </w:rPr>
        <w:t>E</w:t>
      </w:r>
      <w:r w:rsidRPr="0061633D">
        <w:rPr>
          <w:b/>
          <w:spacing w:val="37"/>
        </w:rPr>
        <w:t xml:space="preserve"> </w:t>
      </w:r>
      <w:r w:rsidRPr="0061633D">
        <w:rPr>
          <w:b/>
          <w:spacing w:val="1"/>
        </w:rPr>
        <w:t>E</w:t>
      </w:r>
      <w:r w:rsidRPr="0061633D">
        <w:rPr>
          <w:b/>
          <w:spacing w:val="-3"/>
        </w:rPr>
        <w:t>N</w:t>
      </w:r>
      <w:r w:rsidRPr="0061633D">
        <w:rPr>
          <w:b/>
          <w:spacing w:val="1"/>
        </w:rPr>
        <w:t>C</w:t>
      </w:r>
      <w:r w:rsidRPr="0061633D">
        <w:rPr>
          <w:b/>
          <w:spacing w:val="-3"/>
        </w:rPr>
        <w:t>U</w:t>
      </w:r>
      <w:r w:rsidRPr="0061633D">
        <w:rPr>
          <w:b/>
          <w:spacing w:val="1"/>
        </w:rPr>
        <w:t>E</w:t>
      </w:r>
      <w:r w:rsidRPr="0061633D">
        <w:rPr>
          <w:b/>
        </w:rPr>
        <w:t>N</w:t>
      </w:r>
      <w:r w:rsidRPr="0061633D">
        <w:rPr>
          <w:b/>
          <w:spacing w:val="-1"/>
        </w:rPr>
        <w:t>T</w:t>
      </w:r>
      <w:r w:rsidRPr="0061633D">
        <w:rPr>
          <w:b/>
        </w:rPr>
        <w:t xml:space="preserve">RE </w:t>
      </w:r>
      <w:r w:rsidRPr="0061633D">
        <w:rPr>
          <w:b/>
          <w:spacing w:val="3"/>
        </w:rPr>
        <w:t xml:space="preserve"> </w:t>
      </w:r>
      <w:r w:rsidRPr="0061633D">
        <w:rPr>
          <w:b/>
          <w:spacing w:val="-9"/>
        </w:rPr>
        <w:t>V</w:t>
      </w:r>
      <w:r w:rsidRPr="0061633D">
        <w:rPr>
          <w:b/>
        </w:rPr>
        <w:t>IN</w:t>
      </w:r>
      <w:r w:rsidRPr="0061633D">
        <w:rPr>
          <w:b/>
          <w:spacing w:val="1"/>
        </w:rPr>
        <w:t>C</w:t>
      </w:r>
      <w:r w:rsidRPr="0061633D">
        <w:rPr>
          <w:b/>
        </w:rPr>
        <w:t>U</w:t>
      </w:r>
      <w:r w:rsidRPr="0061633D">
        <w:rPr>
          <w:b/>
          <w:spacing w:val="1"/>
        </w:rPr>
        <w:t>LA</w:t>
      </w:r>
      <w:r w:rsidRPr="0061633D">
        <w:rPr>
          <w:b/>
        </w:rPr>
        <w:t>D</w:t>
      </w:r>
      <w:r w:rsidRPr="0061633D">
        <w:rPr>
          <w:b/>
          <w:spacing w:val="8"/>
        </w:rPr>
        <w:t>A</w:t>
      </w:r>
      <w:r w:rsidRPr="0061633D">
        <w:rPr>
          <w:b/>
        </w:rPr>
        <w:t>.</w:t>
      </w:r>
    </w:p>
    <w:p w:rsidR="00D122B6" w:rsidRPr="0061633D" w:rsidRDefault="00D122B6" w:rsidP="00D122B6">
      <w:pPr>
        <w:pStyle w:val="Citas"/>
        <w:spacing w:line="240" w:lineRule="auto"/>
        <w:ind w:left="567" w:right="616"/>
      </w:pPr>
      <w:r w:rsidRPr="0061633D">
        <w:rPr>
          <w:b/>
          <w:spacing w:val="37"/>
        </w:rPr>
        <w:t xml:space="preserve"> </w:t>
      </w:r>
      <w:r w:rsidRPr="0061633D">
        <w:rPr>
          <w:spacing w:val="-1"/>
        </w:rPr>
        <w:t>C</w:t>
      </w:r>
      <w:r w:rsidRPr="0061633D">
        <w:rPr>
          <w:spacing w:val="1"/>
        </w:rPr>
        <w:t>on</w:t>
      </w:r>
      <w:r w:rsidRPr="0061633D">
        <w:t>s</w:t>
      </w:r>
      <w:r w:rsidRPr="0061633D">
        <w:rPr>
          <w:spacing w:val="-3"/>
        </w:rPr>
        <w:t>i</w:t>
      </w:r>
      <w:r w:rsidRPr="0061633D">
        <w:rPr>
          <w:spacing w:val="1"/>
        </w:rPr>
        <w:t>de</w:t>
      </w:r>
      <w:r w:rsidRPr="0061633D">
        <w:rPr>
          <w:spacing w:val="-3"/>
        </w:rPr>
        <w:t>r</w:t>
      </w:r>
      <w:r w:rsidRPr="0061633D">
        <w:rPr>
          <w:spacing w:val="1"/>
        </w:rPr>
        <w:t>and</w:t>
      </w:r>
      <w:r w:rsidRPr="0061633D">
        <w:t>o</w:t>
      </w:r>
      <w:r w:rsidRPr="0061633D">
        <w:rPr>
          <w:spacing w:val="28"/>
        </w:rPr>
        <w:t xml:space="preserve"> </w:t>
      </w:r>
      <w:r w:rsidRPr="0061633D">
        <w:rPr>
          <w:spacing w:val="-1"/>
        </w:rPr>
        <w:t>qu</w:t>
      </w:r>
      <w:r w:rsidRPr="0061633D">
        <w:t>e</w:t>
      </w:r>
      <w:r w:rsidRPr="0061633D">
        <w:rPr>
          <w:spacing w:val="28"/>
        </w:rPr>
        <w:t xml:space="preserve"> </w:t>
      </w:r>
      <w:r w:rsidRPr="0061633D">
        <w:rPr>
          <w:spacing w:val="-5"/>
        </w:rPr>
        <w:t>l</w:t>
      </w:r>
      <w:r w:rsidRPr="0061633D">
        <w:t>a i</w:t>
      </w:r>
      <w:r w:rsidRPr="0061633D">
        <w:rPr>
          <w:spacing w:val="1"/>
        </w:rPr>
        <w:t>n</w:t>
      </w:r>
      <w:r w:rsidRPr="0061633D">
        <w:rPr>
          <w:spacing w:val="3"/>
        </w:rPr>
        <w:t>f</w:t>
      </w:r>
      <w:r w:rsidRPr="0061633D">
        <w:rPr>
          <w:spacing w:val="1"/>
        </w:rPr>
        <w:t>o</w:t>
      </w:r>
      <w:r w:rsidRPr="0061633D">
        <w:rPr>
          <w:spacing w:val="-3"/>
        </w:rPr>
        <w:t>r</w:t>
      </w:r>
      <w:r w:rsidRPr="0061633D">
        <w:rPr>
          <w:spacing w:val="2"/>
        </w:rPr>
        <w:t>m</w:t>
      </w:r>
      <w:r w:rsidRPr="0061633D">
        <w:rPr>
          <w:spacing w:val="1"/>
        </w:rPr>
        <w:t>a</w:t>
      </w:r>
      <w:r w:rsidRPr="0061633D">
        <w:t xml:space="preserve">ción  </w:t>
      </w:r>
      <w:r w:rsidRPr="0061633D">
        <w:rPr>
          <w:spacing w:val="1"/>
        </w:rPr>
        <w:t xml:space="preserve"> </w:t>
      </w:r>
      <w:r w:rsidRPr="0061633D">
        <w:rPr>
          <w:spacing w:val="2"/>
        </w:rPr>
        <w:t>e</w:t>
      </w:r>
      <w:r w:rsidRPr="0061633D">
        <w:t>s</w:t>
      </w:r>
      <w:r w:rsidRPr="0061633D">
        <w:rPr>
          <w:spacing w:val="-2"/>
        </w:rPr>
        <w:t>t</w:t>
      </w:r>
      <w:r w:rsidRPr="0061633D">
        <w:rPr>
          <w:spacing w:val="1"/>
        </w:rPr>
        <w:t>ad</w:t>
      </w:r>
      <w:r w:rsidRPr="0061633D">
        <w:rPr>
          <w:spacing w:val="-4"/>
        </w:rPr>
        <w:t>í</w:t>
      </w:r>
      <w:r w:rsidRPr="0061633D">
        <w:t xml:space="preserve">stica  </w:t>
      </w:r>
      <w:r w:rsidRPr="0061633D">
        <w:rPr>
          <w:spacing w:val="3"/>
        </w:rPr>
        <w:t xml:space="preserve"> </w:t>
      </w:r>
      <w:r w:rsidRPr="0061633D">
        <w:rPr>
          <w:spacing w:val="1"/>
        </w:rPr>
        <w:t>e</w:t>
      </w:r>
      <w:r w:rsidRPr="0061633D">
        <w:t xml:space="preserve">s   </w:t>
      </w:r>
      <w:r w:rsidRPr="0061633D">
        <w:rPr>
          <w:spacing w:val="1"/>
        </w:rPr>
        <w:t>e</w:t>
      </w:r>
      <w:r w:rsidRPr="0061633D">
        <w:t xml:space="preserve">l   </w:t>
      </w:r>
      <w:r w:rsidRPr="0061633D">
        <w:rPr>
          <w:spacing w:val="1"/>
        </w:rPr>
        <w:t>p</w:t>
      </w:r>
      <w:r w:rsidRPr="0061633D">
        <w:rPr>
          <w:spacing w:val="-1"/>
        </w:rPr>
        <w:t>r</w:t>
      </w:r>
      <w:r w:rsidRPr="0061633D">
        <w:rPr>
          <w:spacing w:val="1"/>
        </w:rPr>
        <w:t>odu</w:t>
      </w:r>
      <w:r w:rsidRPr="0061633D">
        <w:t xml:space="preserve">cto  </w:t>
      </w:r>
      <w:r w:rsidRPr="0061633D">
        <w:rPr>
          <w:spacing w:val="1"/>
        </w:rPr>
        <w:t xml:space="preserve"> d</w:t>
      </w:r>
      <w:r w:rsidRPr="0061633D">
        <w:t xml:space="preserve">e  </w:t>
      </w:r>
      <w:r w:rsidRPr="0061633D">
        <w:rPr>
          <w:spacing w:val="3"/>
        </w:rPr>
        <w:t xml:space="preserve"> </w:t>
      </w:r>
      <w:r w:rsidRPr="0061633D">
        <w:rPr>
          <w:spacing w:val="1"/>
        </w:rPr>
        <w:t>u</w:t>
      </w:r>
      <w:r w:rsidRPr="0061633D">
        <w:t xml:space="preserve">n  </w:t>
      </w:r>
      <w:r w:rsidRPr="0061633D">
        <w:rPr>
          <w:spacing w:val="3"/>
        </w:rPr>
        <w:t xml:space="preserve"> </w:t>
      </w:r>
      <w:r w:rsidRPr="0061633D">
        <w:rPr>
          <w:spacing w:val="1"/>
        </w:rPr>
        <w:t>con</w:t>
      </w:r>
      <w:r w:rsidRPr="0061633D">
        <w:rPr>
          <w:spacing w:val="-3"/>
        </w:rPr>
        <w:t>j</w:t>
      </w:r>
      <w:r w:rsidRPr="0061633D">
        <w:rPr>
          <w:spacing w:val="1"/>
        </w:rPr>
        <w:t>un</w:t>
      </w:r>
      <w:r w:rsidRPr="0061633D">
        <w:rPr>
          <w:spacing w:val="-2"/>
        </w:rPr>
        <w:t>t</w:t>
      </w:r>
      <w:r w:rsidRPr="0061633D">
        <w:t xml:space="preserve">o  </w:t>
      </w:r>
      <w:r w:rsidRPr="0061633D">
        <w:rPr>
          <w:spacing w:val="1"/>
        </w:rPr>
        <w:t xml:space="preserve"> </w:t>
      </w:r>
      <w:r w:rsidRPr="0061633D">
        <w:rPr>
          <w:spacing w:val="-1"/>
        </w:rPr>
        <w:t>d</w:t>
      </w:r>
      <w:r w:rsidRPr="0061633D">
        <w:t>e</w:t>
      </w:r>
      <w:r w:rsidRPr="0061633D">
        <w:rPr>
          <w:spacing w:val="6"/>
        </w:rPr>
        <w:t xml:space="preserve"> </w:t>
      </w:r>
      <w:r w:rsidRPr="0061633D">
        <w:t>res</w:t>
      </w:r>
      <w:r w:rsidRPr="0061633D">
        <w:rPr>
          <w:spacing w:val="1"/>
        </w:rPr>
        <w:t>u</w:t>
      </w:r>
      <w:r w:rsidRPr="0061633D">
        <w:t>lt</w:t>
      </w:r>
      <w:r w:rsidRPr="0061633D">
        <w:rPr>
          <w:spacing w:val="-1"/>
        </w:rPr>
        <w:t>ad</w:t>
      </w:r>
      <w:r w:rsidRPr="0061633D">
        <w:rPr>
          <w:spacing w:val="-2"/>
        </w:rPr>
        <w:t>o</w:t>
      </w:r>
      <w:r w:rsidRPr="0061633D">
        <w:t>s c</w:t>
      </w:r>
      <w:r w:rsidRPr="0061633D">
        <w:rPr>
          <w:spacing w:val="1"/>
        </w:rPr>
        <w:t>uan</w:t>
      </w:r>
      <w:r w:rsidRPr="0061633D">
        <w:t>ti</w:t>
      </w:r>
      <w:r w:rsidRPr="0061633D">
        <w:rPr>
          <w:spacing w:val="-2"/>
        </w:rPr>
        <w:t>t</w:t>
      </w:r>
      <w:r w:rsidRPr="0061633D">
        <w:rPr>
          <w:spacing w:val="1"/>
        </w:rPr>
        <w:t>a</w:t>
      </w:r>
      <w:r w:rsidRPr="0061633D">
        <w:t>ti</w:t>
      </w:r>
      <w:r w:rsidRPr="0061633D">
        <w:rPr>
          <w:spacing w:val="-5"/>
        </w:rPr>
        <w:t>v</w:t>
      </w:r>
      <w:r w:rsidRPr="0061633D">
        <w:rPr>
          <w:spacing w:val="1"/>
        </w:rPr>
        <w:t>o</w:t>
      </w:r>
      <w:r w:rsidRPr="0061633D">
        <w:t>s</w:t>
      </w:r>
      <w:r w:rsidRPr="0061633D">
        <w:rPr>
          <w:spacing w:val="2"/>
        </w:rPr>
        <w:t xml:space="preserve"> </w:t>
      </w:r>
      <w:r w:rsidRPr="0061633D">
        <w:rPr>
          <w:spacing w:val="1"/>
        </w:rPr>
        <w:t>obten</w:t>
      </w:r>
      <w:r w:rsidRPr="0061633D">
        <w:rPr>
          <w:spacing w:val="-3"/>
        </w:rPr>
        <w:t>i</w:t>
      </w:r>
      <w:r w:rsidRPr="0061633D">
        <w:rPr>
          <w:spacing w:val="1"/>
        </w:rPr>
        <w:t>do</w:t>
      </w:r>
      <w:r w:rsidRPr="0061633D">
        <w:t>s</w:t>
      </w:r>
      <w:r w:rsidRPr="0061633D">
        <w:rPr>
          <w:spacing w:val="2"/>
        </w:rPr>
        <w:t xml:space="preserve"> </w:t>
      </w:r>
      <w:r w:rsidRPr="0061633D">
        <w:rPr>
          <w:spacing w:val="1"/>
        </w:rPr>
        <w:t>d</w:t>
      </w:r>
      <w:r w:rsidRPr="0061633D">
        <w:t>e</w:t>
      </w:r>
      <w:r w:rsidRPr="0061633D">
        <w:rPr>
          <w:spacing w:val="3"/>
        </w:rPr>
        <w:t xml:space="preserve"> </w:t>
      </w:r>
      <w:r w:rsidRPr="0061633D">
        <w:rPr>
          <w:spacing w:val="1"/>
        </w:rPr>
        <w:t>u</w:t>
      </w:r>
      <w:r w:rsidRPr="0061633D">
        <w:t xml:space="preserve">n </w:t>
      </w:r>
      <w:r w:rsidRPr="0061633D">
        <w:rPr>
          <w:spacing w:val="3"/>
        </w:rPr>
        <w:t>p</w:t>
      </w:r>
      <w:r w:rsidRPr="0061633D">
        <w:t>ro</w:t>
      </w:r>
      <w:r w:rsidRPr="0061633D">
        <w:rPr>
          <w:spacing w:val="1"/>
        </w:rPr>
        <w:t>ce</w:t>
      </w:r>
      <w:r w:rsidRPr="0061633D">
        <w:rPr>
          <w:spacing w:val="-2"/>
        </w:rPr>
        <w:t>s</w:t>
      </w:r>
      <w:r w:rsidRPr="0061633D">
        <w:t>o</w:t>
      </w:r>
      <w:r w:rsidRPr="0061633D">
        <w:rPr>
          <w:spacing w:val="2"/>
        </w:rPr>
        <w:t xml:space="preserve"> </w:t>
      </w:r>
      <w:r w:rsidRPr="0061633D">
        <w:t>si</w:t>
      </w:r>
      <w:r w:rsidRPr="0061633D">
        <w:rPr>
          <w:spacing w:val="-5"/>
        </w:rPr>
        <w:t>s</w:t>
      </w:r>
      <w:r w:rsidRPr="0061633D">
        <w:rPr>
          <w:spacing w:val="1"/>
        </w:rPr>
        <w:t>te</w:t>
      </w:r>
      <w:r w:rsidRPr="0061633D">
        <w:rPr>
          <w:spacing w:val="2"/>
        </w:rPr>
        <w:t>m</w:t>
      </w:r>
      <w:r w:rsidRPr="0061633D">
        <w:rPr>
          <w:spacing w:val="1"/>
        </w:rPr>
        <w:t>át</w:t>
      </w:r>
      <w:r w:rsidRPr="0061633D">
        <w:rPr>
          <w:spacing w:val="2"/>
        </w:rPr>
        <w:t>i</w:t>
      </w:r>
      <w:r w:rsidRPr="0061633D">
        <w:rPr>
          <w:spacing w:val="-2"/>
        </w:rPr>
        <w:t>c</w:t>
      </w:r>
      <w:r w:rsidRPr="0061633D">
        <w:t>o</w:t>
      </w:r>
      <w:r w:rsidRPr="0061633D">
        <w:rPr>
          <w:spacing w:val="3"/>
        </w:rPr>
        <w:t xml:space="preserve"> </w:t>
      </w:r>
      <w:r w:rsidRPr="0061633D">
        <w:rPr>
          <w:spacing w:val="-1"/>
        </w:rPr>
        <w:t>d</w:t>
      </w:r>
      <w:r w:rsidRPr="0061633D">
        <w:t>e</w:t>
      </w:r>
      <w:r w:rsidRPr="0061633D">
        <w:rPr>
          <w:spacing w:val="2"/>
        </w:rPr>
        <w:t xml:space="preserve"> </w:t>
      </w:r>
      <w:r w:rsidRPr="0061633D">
        <w:rPr>
          <w:spacing w:val="-2"/>
        </w:rPr>
        <w:t>c</w:t>
      </w:r>
      <w:r w:rsidRPr="0061633D">
        <w:rPr>
          <w:spacing w:val="1"/>
        </w:rPr>
        <w:t>apta</w:t>
      </w:r>
      <w:r w:rsidRPr="0061633D">
        <w:t>c</w:t>
      </w:r>
      <w:r w:rsidRPr="0061633D">
        <w:rPr>
          <w:spacing w:val="-1"/>
        </w:rPr>
        <w:t>i</w:t>
      </w:r>
      <w:r w:rsidRPr="0061633D">
        <w:rPr>
          <w:spacing w:val="-4"/>
        </w:rPr>
        <w:t>ó</w:t>
      </w:r>
      <w:r w:rsidRPr="0061633D">
        <w:t>n</w:t>
      </w:r>
      <w:r w:rsidRPr="0061633D">
        <w:rPr>
          <w:spacing w:val="3"/>
        </w:rPr>
        <w:t xml:space="preserve"> </w:t>
      </w:r>
      <w:r w:rsidRPr="0061633D">
        <w:rPr>
          <w:spacing w:val="1"/>
        </w:rPr>
        <w:t>d</w:t>
      </w:r>
      <w:r w:rsidRPr="0061633D">
        <w:t>e</w:t>
      </w:r>
      <w:r w:rsidRPr="0061633D">
        <w:rPr>
          <w:spacing w:val="3"/>
        </w:rPr>
        <w:t xml:space="preserve"> </w:t>
      </w:r>
      <w:r w:rsidRPr="0061633D">
        <w:rPr>
          <w:spacing w:val="1"/>
        </w:rPr>
        <w:t>da</w:t>
      </w:r>
      <w:r w:rsidRPr="0061633D">
        <w:rPr>
          <w:spacing w:val="-2"/>
        </w:rPr>
        <w:t>t</w:t>
      </w:r>
      <w:r w:rsidRPr="0061633D">
        <w:rPr>
          <w:spacing w:val="1"/>
        </w:rPr>
        <w:t>o</w:t>
      </w:r>
      <w:r w:rsidRPr="0061633D">
        <w:t xml:space="preserve">s </w:t>
      </w:r>
      <w:r w:rsidRPr="0061633D">
        <w:rPr>
          <w:spacing w:val="1"/>
        </w:rPr>
        <w:t>p</w:t>
      </w:r>
      <w:r w:rsidRPr="0061633D">
        <w:rPr>
          <w:spacing w:val="-1"/>
        </w:rPr>
        <w:t>ri</w:t>
      </w:r>
      <w:r w:rsidRPr="0061633D">
        <w:rPr>
          <w:spacing w:val="2"/>
        </w:rPr>
        <w:t>m</w:t>
      </w:r>
      <w:r w:rsidRPr="0061633D">
        <w:rPr>
          <w:spacing w:val="1"/>
        </w:rPr>
        <w:t>a</w:t>
      </w:r>
      <w:r w:rsidRPr="0061633D">
        <w:rPr>
          <w:spacing w:val="-1"/>
        </w:rPr>
        <w:t>ri</w:t>
      </w:r>
      <w:r w:rsidRPr="0061633D">
        <w:rPr>
          <w:spacing w:val="1"/>
        </w:rPr>
        <w:t>o</w:t>
      </w:r>
      <w:r w:rsidRPr="0061633D">
        <w:t>s</w:t>
      </w:r>
      <w:r w:rsidRPr="0061633D">
        <w:rPr>
          <w:spacing w:val="3"/>
        </w:rPr>
        <w:t xml:space="preserve"> </w:t>
      </w:r>
      <w:r w:rsidRPr="0061633D">
        <w:rPr>
          <w:spacing w:val="1"/>
        </w:rPr>
        <w:t>obten</w:t>
      </w:r>
      <w:r w:rsidRPr="0061633D">
        <w:rPr>
          <w:spacing w:val="-3"/>
        </w:rPr>
        <w:t>i</w:t>
      </w:r>
      <w:r w:rsidRPr="0061633D">
        <w:rPr>
          <w:spacing w:val="1"/>
        </w:rPr>
        <w:t>do</w:t>
      </w:r>
      <w:r w:rsidRPr="0061633D">
        <w:t>s s</w:t>
      </w:r>
      <w:r w:rsidRPr="0061633D">
        <w:rPr>
          <w:spacing w:val="1"/>
        </w:rPr>
        <w:t>ob</w:t>
      </w:r>
      <w:r w:rsidRPr="0061633D">
        <w:rPr>
          <w:spacing w:val="-1"/>
        </w:rPr>
        <w:t>r</w:t>
      </w:r>
      <w:r w:rsidRPr="0061633D">
        <w:t>e</w:t>
      </w:r>
      <w:r w:rsidRPr="0061633D">
        <w:rPr>
          <w:spacing w:val="3"/>
        </w:rPr>
        <w:t xml:space="preserve"> </w:t>
      </w:r>
      <w:r w:rsidRPr="0061633D">
        <w:rPr>
          <w:spacing w:val="1"/>
        </w:rPr>
        <w:t>he</w:t>
      </w:r>
      <w:r w:rsidRPr="0061633D">
        <w:rPr>
          <w:spacing w:val="-2"/>
        </w:rPr>
        <w:t>c</w:t>
      </w:r>
      <w:r w:rsidRPr="0061633D">
        <w:rPr>
          <w:spacing w:val="1"/>
        </w:rPr>
        <w:t>ho</w:t>
      </w:r>
      <w:r w:rsidRPr="0061633D">
        <w:t>s</w:t>
      </w:r>
      <w:r w:rsidRPr="0061633D">
        <w:rPr>
          <w:spacing w:val="3"/>
        </w:rPr>
        <w:t xml:space="preserve"> </w:t>
      </w:r>
      <w:r w:rsidRPr="0061633D">
        <w:rPr>
          <w:spacing w:val="-1"/>
        </w:rPr>
        <w:t>q</w:t>
      </w:r>
      <w:r w:rsidRPr="0061633D">
        <w:rPr>
          <w:spacing w:val="1"/>
        </w:rPr>
        <w:t>u</w:t>
      </w:r>
      <w:r w:rsidRPr="0061633D">
        <w:t>e</w:t>
      </w:r>
      <w:r w:rsidRPr="0061633D">
        <w:rPr>
          <w:spacing w:val="8"/>
        </w:rPr>
        <w:t xml:space="preserve"> </w:t>
      </w:r>
      <w:r w:rsidRPr="0061633D">
        <w:t>c</w:t>
      </w:r>
      <w:r w:rsidRPr="0061633D">
        <w:rPr>
          <w:spacing w:val="1"/>
        </w:rPr>
        <w:t>on</w:t>
      </w:r>
      <w:r w:rsidRPr="0061633D">
        <w:t>s</w:t>
      </w:r>
      <w:r w:rsidRPr="0061633D">
        <w:rPr>
          <w:spacing w:val="1"/>
        </w:rPr>
        <w:t>ta</w:t>
      </w:r>
      <w:r w:rsidRPr="0061633D">
        <w:t>n</w:t>
      </w:r>
      <w:r w:rsidRPr="0061633D">
        <w:rPr>
          <w:spacing w:val="3"/>
        </w:rPr>
        <w:t xml:space="preserve"> </w:t>
      </w:r>
      <w:r w:rsidRPr="0061633D">
        <w:rPr>
          <w:spacing w:val="1"/>
        </w:rPr>
        <w:t>e</w:t>
      </w:r>
      <w:r w:rsidRPr="0061633D">
        <w:t>n</w:t>
      </w:r>
      <w:r w:rsidRPr="0061633D">
        <w:rPr>
          <w:spacing w:val="4"/>
        </w:rPr>
        <w:t xml:space="preserve"> </w:t>
      </w:r>
      <w:r w:rsidRPr="0061633D">
        <w:rPr>
          <w:spacing w:val="1"/>
        </w:rPr>
        <w:t>do</w:t>
      </w:r>
      <w:r w:rsidRPr="0061633D">
        <w:rPr>
          <w:spacing w:val="-2"/>
        </w:rPr>
        <w:t>c</w:t>
      </w:r>
      <w:r w:rsidRPr="0061633D">
        <w:rPr>
          <w:spacing w:val="1"/>
        </w:rPr>
        <w:t>u</w:t>
      </w:r>
      <w:r w:rsidRPr="0061633D">
        <w:rPr>
          <w:spacing w:val="-1"/>
        </w:rPr>
        <w:t>m</w:t>
      </w:r>
      <w:r w:rsidRPr="0061633D">
        <w:rPr>
          <w:spacing w:val="1"/>
        </w:rPr>
        <w:t>en</w:t>
      </w:r>
      <w:r w:rsidRPr="0061633D">
        <w:rPr>
          <w:spacing w:val="-4"/>
        </w:rPr>
        <w:t>t</w:t>
      </w:r>
      <w:r w:rsidRPr="0061633D">
        <w:rPr>
          <w:spacing w:val="1"/>
        </w:rPr>
        <w:t>o</w:t>
      </w:r>
      <w:r w:rsidRPr="0061633D">
        <w:t>s</w:t>
      </w:r>
      <w:r w:rsidRPr="0061633D">
        <w:rPr>
          <w:spacing w:val="3"/>
        </w:rPr>
        <w:t xml:space="preserve"> </w:t>
      </w:r>
      <w:r w:rsidRPr="0061633D">
        <w:rPr>
          <w:spacing w:val="-1"/>
        </w:rPr>
        <w:t>q</w:t>
      </w:r>
      <w:r w:rsidRPr="0061633D">
        <w:rPr>
          <w:spacing w:val="1"/>
        </w:rPr>
        <w:t>u</w:t>
      </w:r>
      <w:r w:rsidRPr="0061633D">
        <w:t>e</w:t>
      </w:r>
      <w:r w:rsidRPr="0061633D">
        <w:rPr>
          <w:spacing w:val="4"/>
        </w:rPr>
        <w:t xml:space="preserve"> </w:t>
      </w:r>
      <w:r w:rsidRPr="0061633D">
        <w:t xml:space="preserve">las </w:t>
      </w:r>
      <w:r w:rsidRPr="0061633D">
        <w:rPr>
          <w:spacing w:val="1"/>
        </w:rPr>
        <w:t>dependen</w:t>
      </w:r>
      <w:r w:rsidRPr="0061633D">
        <w:t>c</w:t>
      </w:r>
      <w:r w:rsidRPr="0061633D">
        <w:rPr>
          <w:spacing w:val="-3"/>
        </w:rPr>
        <w:t>i</w:t>
      </w:r>
      <w:r w:rsidRPr="0061633D">
        <w:rPr>
          <w:spacing w:val="1"/>
        </w:rPr>
        <w:t>a</w:t>
      </w:r>
      <w:r w:rsidRPr="0061633D">
        <w:t>s</w:t>
      </w:r>
      <w:r w:rsidRPr="0061633D">
        <w:rPr>
          <w:spacing w:val="4"/>
        </w:rPr>
        <w:t xml:space="preserve"> </w:t>
      </w:r>
      <w:r w:rsidRPr="0061633D">
        <w:t xml:space="preserve">y </w:t>
      </w:r>
      <w:r w:rsidRPr="0061633D">
        <w:rPr>
          <w:spacing w:val="1"/>
        </w:rPr>
        <w:t>en</w:t>
      </w:r>
      <w:r w:rsidRPr="0061633D">
        <w:t>ti</w:t>
      </w:r>
      <w:r w:rsidRPr="0061633D">
        <w:rPr>
          <w:spacing w:val="1"/>
        </w:rPr>
        <w:t>d</w:t>
      </w:r>
      <w:r w:rsidRPr="0061633D">
        <w:rPr>
          <w:spacing w:val="-1"/>
        </w:rPr>
        <w:t>a</w:t>
      </w:r>
      <w:r w:rsidRPr="0061633D">
        <w:rPr>
          <w:spacing w:val="1"/>
        </w:rPr>
        <w:t>de</w:t>
      </w:r>
      <w:r w:rsidRPr="0061633D">
        <w:t>s</w:t>
      </w:r>
      <w:r w:rsidRPr="0061633D">
        <w:rPr>
          <w:spacing w:val="3"/>
        </w:rPr>
        <w:t xml:space="preserve"> </w:t>
      </w:r>
      <w:r w:rsidRPr="0061633D">
        <w:rPr>
          <w:spacing w:val="1"/>
        </w:rPr>
        <w:t>po</w:t>
      </w:r>
      <w:r w:rsidRPr="0061633D">
        <w:rPr>
          <w:spacing w:val="-2"/>
        </w:rPr>
        <w:t>s</w:t>
      </w:r>
      <w:r w:rsidRPr="0061633D">
        <w:rPr>
          <w:spacing w:val="1"/>
        </w:rPr>
        <w:t>ee</w:t>
      </w:r>
      <w:r w:rsidRPr="0061633D">
        <w:rPr>
          <w:spacing w:val="3"/>
        </w:rPr>
        <w:t>n</w:t>
      </w:r>
      <w:r w:rsidRPr="0061633D">
        <w:t>,</w:t>
      </w:r>
      <w:r w:rsidRPr="0061633D">
        <w:rPr>
          <w:spacing w:val="4"/>
        </w:rPr>
        <w:t xml:space="preserve"> </w:t>
      </w:r>
      <w:r w:rsidRPr="0061633D">
        <w:rPr>
          <w:spacing w:val="1"/>
        </w:rPr>
        <w:t>de</w:t>
      </w:r>
      <w:r w:rsidRPr="0061633D">
        <w:rPr>
          <w:spacing w:val="-1"/>
        </w:rPr>
        <w:t>ri</w:t>
      </w:r>
      <w:r w:rsidRPr="0061633D">
        <w:rPr>
          <w:spacing w:val="-5"/>
        </w:rPr>
        <w:t>v</w:t>
      </w:r>
      <w:r w:rsidRPr="0061633D">
        <w:rPr>
          <w:spacing w:val="1"/>
        </w:rPr>
        <w:t>ad</w:t>
      </w:r>
      <w:r w:rsidRPr="0061633D">
        <w:t>o</w:t>
      </w:r>
      <w:r w:rsidRPr="0061633D">
        <w:rPr>
          <w:spacing w:val="6"/>
        </w:rPr>
        <w:t xml:space="preserve"> </w:t>
      </w:r>
      <w:r w:rsidRPr="0061633D">
        <w:rPr>
          <w:spacing w:val="1"/>
        </w:rPr>
        <w:t>de</w:t>
      </w:r>
      <w:r w:rsidRPr="0061633D">
        <w:t>l</w:t>
      </w:r>
      <w:r w:rsidRPr="0061633D">
        <w:rPr>
          <w:spacing w:val="2"/>
        </w:rPr>
        <w:t xml:space="preserve"> </w:t>
      </w:r>
      <w:r w:rsidRPr="0061633D">
        <w:rPr>
          <w:spacing w:val="1"/>
        </w:rPr>
        <w:t>e</w:t>
      </w:r>
      <w:r w:rsidRPr="0061633D">
        <w:t>jerc</w:t>
      </w:r>
      <w:r w:rsidRPr="0061633D">
        <w:rPr>
          <w:spacing w:val="-1"/>
        </w:rPr>
        <w:t>i</w:t>
      </w:r>
      <w:r w:rsidRPr="0061633D">
        <w:t>cio</w:t>
      </w:r>
      <w:r w:rsidRPr="0061633D">
        <w:rPr>
          <w:spacing w:val="4"/>
        </w:rPr>
        <w:t xml:space="preserve"> </w:t>
      </w:r>
      <w:r w:rsidRPr="0061633D">
        <w:rPr>
          <w:spacing w:val="1"/>
        </w:rPr>
        <w:t>d</w:t>
      </w:r>
      <w:r w:rsidRPr="0061633D">
        <w:t>e</w:t>
      </w:r>
      <w:r w:rsidRPr="0061633D">
        <w:rPr>
          <w:spacing w:val="4"/>
        </w:rPr>
        <w:t xml:space="preserve"> </w:t>
      </w:r>
      <w:r w:rsidRPr="0061633D">
        <w:t>s</w:t>
      </w:r>
      <w:r w:rsidRPr="0061633D">
        <w:rPr>
          <w:spacing w:val="1"/>
        </w:rPr>
        <w:t>u</w:t>
      </w:r>
      <w:r w:rsidRPr="0061633D">
        <w:t>s</w:t>
      </w:r>
      <w:r w:rsidRPr="0061633D">
        <w:rPr>
          <w:spacing w:val="3"/>
        </w:rPr>
        <w:t xml:space="preserve"> </w:t>
      </w:r>
      <w:r w:rsidRPr="0061633D">
        <w:rPr>
          <w:spacing w:val="1"/>
        </w:rPr>
        <w:t>at</w:t>
      </w:r>
      <w:r w:rsidRPr="0061633D">
        <w:rPr>
          <w:spacing w:val="-6"/>
        </w:rPr>
        <w:t>r</w:t>
      </w:r>
      <w:r w:rsidRPr="0061633D">
        <w:t>i</w:t>
      </w:r>
      <w:r w:rsidRPr="0061633D">
        <w:rPr>
          <w:spacing w:val="1"/>
        </w:rPr>
        <w:t>bu</w:t>
      </w:r>
      <w:r w:rsidRPr="0061633D">
        <w:t>cio</w:t>
      </w:r>
      <w:r w:rsidRPr="0061633D">
        <w:rPr>
          <w:spacing w:val="1"/>
        </w:rPr>
        <w:t>ne</w:t>
      </w:r>
      <w:r w:rsidRPr="0061633D">
        <w:rPr>
          <w:spacing w:val="2"/>
        </w:rPr>
        <w:t>s</w:t>
      </w:r>
      <w:r w:rsidRPr="0061633D">
        <w:t>,</w:t>
      </w:r>
      <w:r w:rsidRPr="0061633D">
        <w:rPr>
          <w:spacing w:val="3"/>
        </w:rPr>
        <w:t xml:space="preserve"> </w:t>
      </w:r>
      <w:r w:rsidRPr="0061633D">
        <w:t xml:space="preserve">y </w:t>
      </w:r>
      <w:r w:rsidRPr="0061633D">
        <w:rPr>
          <w:spacing w:val="-1"/>
        </w:rPr>
        <w:t>q</w:t>
      </w:r>
      <w:r w:rsidRPr="0061633D">
        <w:rPr>
          <w:spacing w:val="1"/>
        </w:rPr>
        <w:t>u</w:t>
      </w:r>
      <w:r w:rsidRPr="0061633D">
        <w:t>e</w:t>
      </w:r>
      <w:r w:rsidRPr="0061633D">
        <w:rPr>
          <w:spacing w:val="21"/>
        </w:rPr>
        <w:t xml:space="preserve"> </w:t>
      </w:r>
      <w:r w:rsidRPr="0061633D">
        <w:rPr>
          <w:spacing w:val="1"/>
        </w:rPr>
        <w:t>e</w:t>
      </w:r>
      <w:r w:rsidRPr="0061633D">
        <w:t>l</w:t>
      </w:r>
      <w:r w:rsidRPr="0061633D">
        <w:rPr>
          <w:spacing w:val="19"/>
        </w:rPr>
        <w:t xml:space="preserve"> </w:t>
      </w:r>
      <w:r w:rsidRPr="0061633D">
        <w:rPr>
          <w:spacing w:val="1"/>
        </w:rPr>
        <w:t>a</w:t>
      </w:r>
      <w:r w:rsidRPr="0061633D">
        <w:rPr>
          <w:spacing w:val="-1"/>
        </w:rPr>
        <w:t>r</w:t>
      </w:r>
      <w:r w:rsidRPr="0061633D">
        <w:rPr>
          <w:spacing w:val="1"/>
        </w:rPr>
        <w:t>t</w:t>
      </w:r>
      <w:r w:rsidRPr="0061633D">
        <w:rPr>
          <w:spacing w:val="-4"/>
        </w:rPr>
        <w:t>í</w:t>
      </w:r>
      <w:r w:rsidRPr="0061633D">
        <w:t>c</w:t>
      </w:r>
      <w:r w:rsidRPr="0061633D">
        <w:rPr>
          <w:spacing w:val="1"/>
        </w:rPr>
        <w:t>u</w:t>
      </w:r>
      <w:r w:rsidRPr="0061633D">
        <w:t>lo</w:t>
      </w:r>
      <w:r w:rsidRPr="0061633D">
        <w:rPr>
          <w:spacing w:val="19"/>
        </w:rPr>
        <w:t xml:space="preserve"> </w:t>
      </w:r>
      <w:r w:rsidRPr="0061633D">
        <w:rPr>
          <w:spacing w:val="3"/>
        </w:rPr>
        <w:t>7</w:t>
      </w:r>
      <w:r w:rsidRPr="0061633D">
        <w:t>,</w:t>
      </w:r>
      <w:r w:rsidRPr="0061633D">
        <w:rPr>
          <w:spacing w:val="18"/>
        </w:rPr>
        <w:t xml:space="preserve"> </w:t>
      </w:r>
      <w:r w:rsidRPr="0061633D">
        <w:rPr>
          <w:spacing w:val="5"/>
        </w:rPr>
        <w:t>f</w:t>
      </w:r>
      <w:r w:rsidRPr="0061633D">
        <w:rPr>
          <w:spacing w:val="-3"/>
        </w:rPr>
        <w:t>r</w:t>
      </w:r>
      <w:r w:rsidRPr="0061633D">
        <w:rPr>
          <w:spacing w:val="1"/>
        </w:rPr>
        <w:t>a</w:t>
      </w:r>
      <w:r w:rsidRPr="0061633D">
        <w:t>c</w:t>
      </w:r>
      <w:r w:rsidRPr="0061633D">
        <w:rPr>
          <w:spacing w:val="-5"/>
        </w:rPr>
        <w:t>c</w:t>
      </w:r>
      <w:r w:rsidRPr="0061633D">
        <w:t>ión</w:t>
      </w:r>
      <w:r w:rsidRPr="0061633D">
        <w:rPr>
          <w:spacing w:val="21"/>
        </w:rPr>
        <w:t xml:space="preserve"> </w:t>
      </w:r>
      <w:r w:rsidRPr="0061633D">
        <w:rPr>
          <w:spacing w:val="-4"/>
        </w:rPr>
        <w:t>X</w:t>
      </w:r>
      <w:r w:rsidRPr="0061633D">
        <w:t>VII</w:t>
      </w:r>
      <w:r w:rsidRPr="0061633D">
        <w:rPr>
          <w:spacing w:val="21"/>
        </w:rPr>
        <w:t xml:space="preserve"> </w:t>
      </w:r>
      <w:r w:rsidRPr="0061633D">
        <w:rPr>
          <w:spacing w:val="1"/>
        </w:rPr>
        <w:t>d</w:t>
      </w:r>
      <w:r w:rsidRPr="0061633D">
        <w:t>e</w:t>
      </w:r>
      <w:r w:rsidRPr="0061633D">
        <w:rPr>
          <w:spacing w:val="19"/>
        </w:rPr>
        <w:t xml:space="preserve"> </w:t>
      </w:r>
      <w:r w:rsidRPr="0061633D">
        <w:t>la</w:t>
      </w:r>
      <w:r w:rsidRPr="0061633D">
        <w:rPr>
          <w:spacing w:val="18"/>
        </w:rPr>
        <w:t xml:space="preserve"> </w:t>
      </w:r>
      <w:r w:rsidRPr="0061633D">
        <w:rPr>
          <w:spacing w:val="1"/>
        </w:rPr>
        <w:t>Le</w:t>
      </w:r>
      <w:r w:rsidRPr="0061633D">
        <w:t>y</w:t>
      </w:r>
      <w:r w:rsidRPr="0061633D">
        <w:rPr>
          <w:spacing w:val="15"/>
        </w:rPr>
        <w:t xml:space="preserve"> </w:t>
      </w:r>
      <w:r w:rsidRPr="0061633D">
        <w:t>F</w:t>
      </w:r>
      <w:r w:rsidRPr="0061633D">
        <w:rPr>
          <w:spacing w:val="1"/>
        </w:rPr>
        <w:t>ede</w:t>
      </w:r>
      <w:r w:rsidRPr="0061633D">
        <w:t>ral</w:t>
      </w:r>
      <w:r w:rsidRPr="0061633D">
        <w:rPr>
          <w:spacing w:val="17"/>
        </w:rPr>
        <w:t xml:space="preserve"> </w:t>
      </w:r>
      <w:r w:rsidRPr="0061633D">
        <w:rPr>
          <w:spacing w:val="1"/>
        </w:rPr>
        <w:t>d</w:t>
      </w:r>
      <w:r w:rsidRPr="0061633D">
        <w:t>e</w:t>
      </w:r>
      <w:r w:rsidRPr="0061633D">
        <w:rPr>
          <w:spacing w:val="18"/>
        </w:rPr>
        <w:t xml:space="preserve"> </w:t>
      </w:r>
      <w:r w:rsidRPr="0061633D">
        <w:rPr>
          <w:spacing w:val="5"/>
        </w:rPr>
        <w:t>T</w:t>
      </w:r>
      <w:r w:rsidRPr="0061633D">
        <w:rPr>
          <w:spacing w:val="-1"/>
        </w:rPr>
        <w:t>ra</w:t>
      </w:r>
      <w:r w:rsidRPr="0061633D">
        <w:rPr>
          <w:spacing w:val="1"/>
        </w:rPr>
        <w:t>n</w:t>
      </w:r>
      <w:r w:rsidRPr="0061633D">
        <w:t>s</w:t>
      </w:r>
      <w:r w:rsidRPr="0061633D">
        <w:rPr>
          <w:spacing w:val="1"/>
        </w:rPr>
        <w:t>pa</w:t>
      </w:r>
      <w:r w:rsidRPr="0061633D">
        <w:rPr>
          <w:spacing w:val="-1"/>
        </w:rPr>
        <w:t>re</w:t>
      </w:r>
      <w:r w:rsidRPr="0061633D">
        <w:rPr>
          <w:spacing w:val="1"/>
        </w:rPr>
        <w:t>n</w:t>
      </w:r>
      <w:r w:rsidRPr="0061633D">
        <w:t>cia</w:t>
      </w:r>
      <w:r w:rsidRPr="0061633D">
        <w:rPr>
          <w:spacing w:val="16"/>
        </w:rPr>
        <w:t xml:space="preserve"> </w:t>
      </w:r>
      <w:r w:rsidRPr="0061633D">
        <w:t>y</w:t>
      </w:r>
      <w:r w:rsidRPr="0061633D">
        <w:rPr>
          <w:spacing w:val="18"/>
        </w:rPr>
        <w:t xml:space="preserve"> </w:t>
      </w:r>
      <w:r w:rsidRPr="0061633D">
        <w:t>Acc</w:t>
      </w:r>
      <w:r w:rsidRPr="0061633D">
        <w:rPr>
          <w:spacing w:val="1"/>
        </w:rPr>
        <w:t>e</w:t>
      </w:r>
      <w:r w:rsidRPr="0061633D">
        <w:t>so</w:t>
      </w:r>
      <w:r w:rsidRPr="0061633D">
        <w:rPr>
          <w:spacing w:val="21"/>
        </w:rPr>
        <w:t xml:space="preserve"> </w:t>
      </w:r>
      <w:r w:rsidRPr="0061633D">
        <w:t xml:space="preserve">a la </w:t>
      </w:r>
      <w:r w:rsidRPr="0061633D">
        <w:rPr>
          <w:spacing w:val="1"/>
        </w:rPr>
        <w:t>I</w:t>
      </w:r>
      <w:r w:rsidRPr="0061633D">
        <w:rPr>
          <w:spacing w:val="-1"/>
        </w:rPr>
        <w:t>n</w:t>
      </w:r>
      <w:r w:rsidRPr="0061633D">
        <w:rPr>
          <w:spacing w:val="5"/>
        </w:rPr>
        <w:t>f</w:t>
      </w:r>
      <w:r w:rsidRPr="0061633D">
        <w:rPr>
          <w:spacing w:val="1"/>
        </w:rPr>
        <w:t>o</w:t>
      </w:r>
      <w:r w:rsidRPr="0061633D">
        <w:rPr>
          <w:spacing w:val="-3"/>
        </w:rPr>
        <w:t>r</w:t>
      </w:r>
      <w:r w:rsidRPr="0061633D">
        <w:rPr>
          <w:spacing w:val="2"/>
        </w:rPr>
        <w:t>m</w:t>
      </w:r>
      <w:r w:rsidRPr="0061633D">
        <w:rPr>
          <w:spacing w:val="1"/>
        </w:rPr>
        <w:t>a</w:t>
      </w:r>
      <w:r w:rsidRPr="0061633D">
        <w:t>ci</w:t>
      </w:r>
      <w:r w:rsidRPr="0061633D">
        <w:rPr>
          <w:spacing w:val="-2"/>
        </w:rPr>
        <w:t>ó</w:t>
      </w:r>
      <w:r w:rsidRPr="0061633D">
        <w:t>n</w:t>
      </w:r>
      <w:r w:rsidRPr="0061633D">
        <w:rPr>
          <w:spacing w:val="2"/>
        </w:rPr>
        <w:t xml:space="preserve"> </w:t>
      </w:r>
      <w:r w:rsidRPr="0061633D">
        <w:rPr>
          <w:spacing w:val="-2"/>
        </w:rPr>
        <w:t>P</w:t>
      </w:r>
      <w:r w:rsidRPr="0061633D">
        <w:rPr>
          <w:spacing w:val="1"/>
        </w:rPr>
        <w:t>úb</w:t>
      </w:r>
      <w:r w:rsidRPr="0061633D">
        <w:rPr>
          <w:spacing w:val="-1"/>
        </w:rPr>
        <w:t>li</w:t>
      </w:r>
      <w:r w:rsidRPr="0061633D">
        <w:rPr>
          <w:spacing w:val="-2"/>
        </w:rPr>
        <w:t>c</w:t>
      </w:r>
      <w:r w:rsidRPr="0061633D">
        <w:t>a</w:t>
      </w:r>
      <w:r w:rsidRPr="0061633D">
        <w:rPr>
          <w:spacing w:val="1"/>
        </w:rPr>
        <w:t xml:space="preserve"> Gube</w:t>
      </w:r>
      <w:r w:rsidRPr="0061633D">
        <w:rPr>
          <w:spacing w:val="-3"/>
        </w:rPr>
        <w:t>r</w:t>
      </w:r>
      <w:r w:rsidRPr="0061633D">
        <w:rPr>
          <w:spacing w:val="1"/>
        </w:rPr>
        <w:t>na</w:t>
      </w:r>
      <w:r w:rsidRPr="0061633D">
        <w:rPr>
          <w:spacing w:val="2"/>
        </w:rPr>
        <w:t>m</w:t>
      </w:r>
      <w:r w:rsidRPr="0061633D">
        <w:rPr>
          <w:spacing w:val="-1"/>
        </w:rPr>
        <w:t>e</w:t>
      </w:r>
      <w:r w:rsidRPr="0061633D">
        <w:rPr>
          <w:spacing w:val="1"/>
        </w:rPr>
        <w:t>nta</w:t>
      </w:r>
      <w:r w:rsidRPr="0061633D">
        <w:t xml:space="preserve">l </w:t>
      </w:r>
      <w:r w:rsidRPr="0061633D">
        <w:rPr>
          <w:spacing w:val="1"/>
        </w:rPr>
        <w:t>e</w:t>
      </w:r>
      <w:r w:rsidRPr="0061633D">
        <w:t>s</w:t>
      </w:r>
      <w:r w:rsidRPr="0061633D">
        <w:rPr>
          <w:spacing w:val="-4"/>
        </w:rPr>
        <w:t>t</w:t>
      </w:r>
      <w:r w:rsidRPr="0061633D">
        <w:rPr>
          <w:spacing w:val="1"/>
        </w:rPr>
        <w:t>ab</w:t>
      </w:r>
      <w:r w:rsidRPr="0061633D">
        <w:t>lece</w:t>
      </w:r>
      <w:r w:rsidRPr="0061633D">
        <w:rPr>
          <w:spacing w:val="4"/>
        </w:rPr>
        <w:t xml:space="preserve"> </w:t>
      </w:r>
      <w:r w:rsidRPr="0061633D">
        <w:rPr>
          <w:spacing w:val="-1"/>
        </w:rPr>
        <w:t>q</w:t>
      </w:r>
      <w:r w:rsidRPr="0061633D">
        <w:rPr>
          <w:spacing w:val="2"/>
        </w:rPr>
        <w:t>u</w:t>
      </w:r>
      <w:r w:rsidRPr="0061633D">
        <w:t xml:space="preserve">e </w:t>
      </w:r>
      <w:r w:rsidRPr="0061633D">
        <w:rPr>
          <w:spacing w:val="-3"/>
        </w:rPr>
        <w:t>l</w:t>
      </w:r>
      <w:r w:rsidRPr="0061633D">
        <w:rPr>
          <w:spacing w:val="1"/>
        </w:rPr>
        <w:t>o</w:t>
      </w:r>
      <w:r w:rsidRPr="0061633D">
        <w:t xml:space="preserve">s </w:t>
      </w:r>
      <w:r w:rsidRPr="0061633D">
        <w:rPr>
          <w:spacing w:val="1"/>
        </w:rPr>
        <w:t>su</w:t>
      </w:r>
      <w:r w:rsidRPr="0061633D">
        <w:rPr>
          <w:spacing w:val="-1"/>
        </w:rPr>
        <w:t>je</w:t>
      </w:r>
      <w:r w:rsidRPr="0061633D">
        <w:rPr>
          <w:spacing w:val="-4"/>
        </w:rPr>
        <w:t>t</w:t>
      </w:r>
      <w:r w:rsidRPr="0061633D">
        <w:rPr>
          <w:spacing w:val="1"/>
        </w:rPr>
        <w:t>o</w:t>
      </w:r>
      <w:r w:rsidRPr="0061633D">
        <w:t xml:space="preserve">s </w:t>
      </w:r>
      <w:r w:rsidRPr="0061633D">
        <w:rPr>
          <w:spacing w:val="1"/>
        </w:rPr>
        <w:t>ob</w:t>
      </w:r>
      <w:r w:rsidRPr="0061633D">
        <w:rPr>
          <w:spacing w:val="-1"/>
        </w:rPr>
        <w:t>l</w:t>
      </w:r>
      <w:r w:rsidRPr="0061633D">
        <w:t>i</w:t>
      </w:r>
      <w:r w:rsidRPr="0061633D">
        <w:rPr>
          <w:spacing w:val="-2"/>
        </w:rPr>
        <w:t>g</w:t>
      </w:r>
      <w:r w:rsidRPr="0061633D">
        <w:rPr>
          <w:spacing w:val="1"/>
        </w:rPr>
        <w:t>ado</w:t>
      </w:r>
      <w:r w:rsidRPr="0061633D">
        <w:t xml:space="preserve">s </w:t>
      </w:r>
      <w:r w:rsidRPr="0061633D">
        <w:rPr>
          <w:spacing w:val="1"/>
        </w:rPr>
        <w:t>debe</w:t>
      </w:r>
      <w:r w:rsidRPr="0061633D">
        <w:t>rán</w:t>
      </w:r>
      <w:r w:rsidRPr="0061633D">
        <w:rPr>
          <w:spacing w:val="49"/>
        </w:rPr>
        <w:t xml:space="preserve"> </w:t>
      </w:r>
      <w:r w:rsidRPr="0061633D">
        <w:rPr>
          <w:spacing w:val="-1"/>
        </w:rPr>
        <w:t>p</w:t>
      </w:r>
      <w:r w:rsidRPr="0061633D">
        <w:rPr>
          <w:spacing w:val="1"/>
        </w:rPr>
        <w:t>one</w:t>
      </w:r>
      <w:r w:rsidRPr="0061633D">
        <w:t>r</w:t>
      </w:r>
      <w:r w:rsidRPr="0061633D">
        <w:rPr>
          <w:spacing w:val="45"/>
        </w:rPr>
        <w:t xml:space="preserve"> </w:t>
      </w:r>
      <w:r w:rsidRPr="0061633D">
        <w:t>a</w:t>
      </w:r>
      <w:r w:rsidRPr="0061633D">
        <w:rPr>
          <w:spacing w:val="49"/>
        </w:rPr>
        <w:t xml:space="preserve"> </w:t>
      </w:r>
      <w:r w:rsidRPr="0061633D">
        <w:rPr>
          <w:spacing w:val="1"/>
        </w:rPr>
        <w:t>d</w:t>
      </w:r>
      <w:r w:rsidRPr="0061633D">
        <w:t>is</w:t>
      </w:r>
      <w:r w:rsidRPr="0061633D">
        <w:rPr>
          <w:spacing w:val="-4"/>
        </w:rPr>
        <w:t>p</w:t>
      </w:r>
      <w:r w:rsidRPr="0061633D">
        <w:rPr>
          <w:spacing w:val="1"/>
        </w:rPr>
        <w:t>o</w:t>
      </w:r>
      <w:r w:rsidRPr="0061633D">
        <w:t>si</w:t>
      </w:r>
      <w:r w:rsidRPr="0061633D">
        <w:rPr>
          <w:spacing w:val="-1"/>
        </w:rPr>
        <w:t>ci</w:t>
      </w:r>
      <w:r w:rsidRPr="0061633D">
        <w:rPr>
          <w:spacing w:val="1"/>
        </w:rPr>
        <w:t>ó</w:t>
      </w:r>
      <w:r w:rsidRPr="0061633D">
        <w:t>n</w:t>
      </w:r>
      <w:r w:rsidRPr="0061633D">
        <w:rPr>
          <w:spacing w:val="49"/>
        </w:rPr>
        <w:t xml:space="preserve"> </w:t>
      </w:r>
      <w:r w:rsidRPr="0061633D">
        <w:rPr>
          <w:spacing w:val="1"/>
        </w:rPr>
        <w:t>de</w:t>
      </w:r>
      <w:r w:rsidRPr="0061633D">
        <w:t>l</w:t>
      </w:r>
      <w:r w:rsidRPr="0061633D">
        <w:rPr>
          <w:spacing w:val="48"/>
        </w:rPr>
        <w:t xml:space="preserve"> </w:t>
      </w:r>
      <w:r w:rsidRPr="0061633D">
        <w:rPr>
          <w:spacing w:val="1"/>
        </w:rPr>
        <w:t>púb</w:t>
      </w:r>
      <w:r w:rsidRPr="0061633D">
        <w:rPr>
          <w:spacing w:val="-1"/>
        </w:rPr>
        <w:t>li</w:t>
      </w:r>
      <w:r w:rsidRPr="0061633D">
        <w:rPr>
          <w:spacing w:val="-2"/>
        </w:rPr>
        <w:t>c</w:t>
      </w:r>
      <w:r w:rsidRPr="0061633D">
        <w:rPr>
          <w:spacing w:val="8"/>
        </w:rPr>
        <w:t>o</w:t>
      </w:r>
      <w:r w:rsidRPr="0061633D">
        <w:t>,</w:t>
      </w:r>
      <w:r w:rsidRPr="0061633D">
        <w:rPr>
          <w:spacing w:val="46"/>
        </w:rPr>
        <w:t xml:space="preserve"> </w:t>
      </w:r>
      <w:r w:rsidRPr="0061633D">
        <w:rPr>
          <w:spacing w:val="-1"/>
        </w:rPr>
        <w:t>e</w:t>
      </w:r>
      <w:r w:rsidRPr="0061633D">
        <w:rPr>
          <w:spacing w:val="1"/>
        </w:rPr>
        <w:t>n</w:t>
      </w:r>
      <w:r w:rsidRPr="0061633D">
        <w:t>tre</w:t>
      </w:r>
      <w:r w:rsidRPr="0061633D">
        <w:rPr>
          <w:spacing w:val="49"/>
        </w:rPr>
        <w:t xml:space="preserve"> </w:t>
      </w:r>
      <w:r w:rsidRPr="0061633D">
        <w:rPr>
          <w:spacing w:val="1"/>
        </w:rPr>
        <w:t>o</w:t>
      </w:r>
      <w:r w:rsidRPr="0061633D">
        <w:t>tra,</w:t>
      </w:r>
      <w:r w:rsidRPr="0061633D">
        <w:rPr>
          <w:spacing w:val="50"/>
        </w:rPr>
        <w:t xml:space="preserve"> </w:t>
      </w:r>
      <w:r w:rsidRPr="0061633D">
        <w:t>la</w:t>
      </w:r>
      <w:r w:rsidRPr="0061633D">
        <w:rPr>
          <w:spacing w:val="49"/>
        </w:rPr>
        <w:t xml:space="preserve"> </w:t>
      </w:r>
      <w:r w:rsidRPr="0061633D">
        <w:t>rel</w:t>
      </w:r>
      <w:r w:rsidRPr="0061633D">
        <w:rPr>
          <w:spacing w:val="1"/>
        </w:rPr>
        <w:t>at</w:t>
      </w:r>
      <w:r w:rsidRPr="0061633D">
        <w:rPr>
          <w:spacing w:val="-1"/>
        </w:rPr>
        <w:t>i</w:t>
      </w:r>
      <w:r w:rsidRPr="0061633D">
        <w:rPr>
          <w:spacing w:val="-5"/>
        </w:rPr>
        <w:t>v</w:t>
      </w:r>
      <w:r w:rsidRPr="0061633D">
        <w:t>a</w:t>
      </w:r>
      <w:r w:rsidRPr="0061633D">
        <w:rPr>
          <w:spacing w:val="49"/>
        </w:rPr>
        <w:t xml:space="preserve"> </w:t>
      </w:r>
      <w:r w:rsidRPr="0061633D">
        <w:t>a</w:t>
      </w:r>
      <w:r w:rsidRPr="0061633D">
        <w:rPr>
          <w:spacing w:val="47"/>
        </w:rPr>
        <w:t xml:space="preserve"> </w:t>
      </w:r>
      <w:r w:rsidRPr="0061633D">
        <w:t>la</w:t>
      </w:r>
      <w:r w:rsidRPr="0061633D">
        <w:rPr>
          <w:spacing w:val="49"/>
        </w:rPr>
        <w:t xml:space="preserve"> </w:t>
      </w:r>
      <w:r w:rsidRPr="0061633D">
        <w:rPr>
          <w:spacing w:val="-1"/>
        </w:rPr>
        <w:t>q</w:t>
      </w:r>
      <w:r w:rsidRPr="0061633D">
        <w:rPr>
          <w:spacing w:val="1"/>
        </w:rPr>
        <w:t>u</w:t>
      </w:r>
      <w:r w:rsidRPr="0061633D">
        <w:t>e</w:t>
      </w:r>
      <w:r w:rsidRPr="0061633D">
        <w:rPr>
          <w:spacing w:val="50"/>
        </w:rPr>
        <w:t xml:space="preserve"> </w:t>
      </w:r>
      <w:r w:rsidRPr="0061633D">
        <w:t>c</w:t>
      </w:r>
      <w:r w:rsidRPr="0061633D">
        <w:rPr>
          <w:spacing w:val="-1"/>
        </w:rPr>
        <w:t>o</w:t>
      </w:r>
      <w:r w:rsidRPr="0061633D">
        <w:t xml:space="preserve">n </w:t>
      </w:r>
      <w:r w:rsidRPr="0061633D">
        <w:rPr>
          <w:spacing w:val="1"/>
        </w:rPr>
        <w:t>ba</w:t>
      </w:r>
      <w:r w:rsidRPr="0061633D">
        <w:t>se</w:t>
      </w:r>
      <w:r w:rsidRPr="0061633D">
        <w:rPr>
          <w:spacing w:val="4"/>
        </w:rPr>
        <w:t xml:space="preserve"> </w:t>
      </w:r>
      <w:r w:rsidRPr="0061633D">
        <w:rPr>
          <w:spacing w:val="1"/>
        </w:rPr>
        <w:t>e</w:t>
      </w:r>
      <w:r w:rsidRPr="0061633D">
        <w:t>n</w:t>
      </w:r>
      <w:r w:rsidRPr="0061633D">
        <w:rPr>
          <w:spacing w:val="4"/>
        </w:rPr>
        <w:t xml:space="preserve"> </w:t>
      </w:r>
      <w:r w:rsidRPr="0061633D">
        <w:t>la</w:t>
      </w:r>
      <w:r w:rsidRPr="0061633D">
        <w:rPr>
          <w:spacing w:val="4"/>
        </w:rPr>
        <w:t xml:space="preserve"> </w:t>
      </w:r>
      <w:r w:rsidRPr="0061633D">
        <w:rPr>
          <w:spacing w:val="-1"/>
        </w:rPr>
        <w:t>i</w:t>
      </w:r>
      <w:r w:rsidRPr="0061633D">
        <w:rPr>
          <w:spacing w:val="-4"/>
        </w:rPr>
        <w:t>n</w:t>
      </w:r>
      <w:r w:rsidRPr="0061633D">
        <w:rPr>
          <w:spacing w:val="3"/>
        </w:rPr>
        <w:t>f</w:t>
      </w:r>
      <w:r w:rsidRPr="0061633D">
        <w:rPr>
          <w:spacing w:val="2"/>
        </w:rPr>
        <w:t>o</w:t>
      </w:r>
      <w:r w:rsidRPr="0061633D">
        <w:rPr>
          <w:spacing w:val="-1"/>
        </w:rPr>
        <w:t>r</w:t>
      </w:r>
      <w:r w:rsidRPr="0061633D">
        <w:rPr>
          <w:spacing w:val="2"/>
        </w:rPr>
        <w:t>m</w:t>
      </w:r>
      <w:r w:rsidRPr="0061633D">
        <w:rPr>
          <w:spacing w:val="1"/>
        </w:rPr>
        <w:t>a</w:t>
      </w:r>
      <w:r w:rsidRPr="0061633D">
        <w:t>c</w:t>
      </w:r>
      <w:r w:rsidRPr="0061633D">
        <w:rPr>
          <w:spacing w:val="-1"/>
        </w:rPr>
        <w:t>i</w:t>
      </w:r>
      <w:r w:rsidRPr="0061633D">
        <w:rPr>
          <w:spacing w:val="-4"/>
        </w:rPr>
        <w:t>ó</w:t>
      </w:r>
      <w:r w:rsidRPr="0061633D">
        <w:t>n</w:t>
      </w:r>
      <w:r w:rsidRPr="0061633D">
        <w:rPr>
          <w:spacing w:val="6"/>
        </w:rPr>
        <w:t xml:space="preserve"> </w:t>
      </w:r>
      <w:r w:rsidRPr="0061633D">
        <w:rPr>
          <w:spacing w:val="1"/>
        </w:rPr>
        <w:t>e</w:t>
      </w:r>
      <w:r w:rsidRPr="0061633D">
        <w:t>s</w:t>
      </w:r>
      <w:r w:rsidRPr="0061633D">
        <w:rPr>
          <w:spacing w:val="-2"/>
        </w:rPr>
        <w:t>t</w:t>
      </w:r>
      <w:r w:rsidRPr="0061633D">
        <w:rPr>
          <w:spacing w:val="1"/>
        </w:rPr>
        <w:t>ad</w:t>
      </w:r>
      <w:r w:rsidRPr="0061633D">
        <w:rPr>
          <w:spacing w:val="-4"/>
        </w:rPr>
        <w:t>í</w:t>
      </w:r>
      <w:r w:rsidRPr="0061633D">
        <w:t>stic</w:t>
      </w:r>
      <w:r w:rsidRPr="0061633D">
        <w:rPr>
          <w:spacing w:val="1"/>
        </w:rPr>
        <w:t>a</w:t>
      </w:r>
      <w:r w:rsidRPr="0061633D">
        <w:t>,</w:t>
      </w:r>
      <w:r w:rsidRPr="0061633D">
        <w:rPr>
          <w:spacing w:val="6"/>
        </w:rPr>
        <w:t xml:space="preserve"> </w:t>
      </w:r>
      <w:r w:rsidRPr="0061633D">
        <w:t>res</w:t>
      </w:r>
      <w:r w:rsidRPr="0061633D">
        <w:rPr>
          <w:spacing w:val="-1"/>
        </w:rPr>
        <w:t>p</w:t>
      </w:r>
      <w:r w:rsidRPr="0061633D">
        <w:rPr>
          <w:spacing w:val="1"/>
        </w:rPr>
        <w:t>o</w:t>
      </w:r>
      <w:r w:rsidRPr="0061633D">
        <w:rPr>
          <w:spacing w:val="-1"/>
        </w:rPr>
        <w:t>nd</w:t>
      </w:r>
      <w:r w:rsidRPr="0061633D">
        <w:t>a</w:t>
      </w:r>
      <w:r w:rsidRPr="0061633D">
        <w:rPr>
          <w:spacing w:val="4"/>
        </w:rPr>
        <w:t xml:space="preserve"> </w:t>
      </w:r>
      <w:r w:rsidRPr="0061633D">
        <w:t>a</w:t>
      </w:r>
      <w:r w:rsidRPr="0061633D">
        <w:rPr>
          <w:spacing w:val="6"/>
        </w:rPr>
        <w:t xml:space="preserve"> </w:t>
      </w:r>
      <w:r w:rsidRPr="0061633D">
        <w:t>las</w:t>
      </w:r>
      <w:r w:rsidRPr="0061633D">
        <w:rPr>
          <w:spacing w:val="3"/>
        </w:rPr>
        <w:t xml:space="preserve"> </w:t>
      </w:r>
      <w:r w:rsidRPr="0061633D">
        <w:rPr>
          <w:spacing w:val="1"/>
        </w:rPr>
        <w:t>p</w:t>
      </w:r>
      <w:r w:rsidRPr="0061633D">
        <w:rPr>
          <w:spacing w:val="-1"/>
        </w:rPr>
        <w:t>r</w:t>
      </w:r>
      <w:r w:rsidRPr="0061633D">
        <w:rPr>
          <w:spacing w:val="2"/>
        </w:rPr>
        <w:t>e</w:t>
      </w:r>
      <w:r w:rsidRPr="0061633D">
        <w:rPr>
          <w:spacing w:val="-1"/>
        </w:rPr>
        <w:t>g</w:t>
      </w:r>
      <w:r w:rsidRPr="0061633D">
        <w:rPr>
          <w:spacing w:val="1"/>
        </w:rPr>
        <w:t>un</w:t>
      </w:r>
      <w:r w:rsidRPr="0061633D">
        <w:rPr>
          <w:spacing w:val="-2"/>
        </w:rPr>
        <w:t>t</w:t>
      </w:r>
      <w:r w:rsidRPr="0061633D">
        <w:rPr>
          <w:spacing w:val="1"/>
        </w:rPr>
        <w:t>a</w:t>
      </w:r>
      <w:r w:rsidRPr="0061633D">
        <w:t xml:space="preserve">s </w:t>
      </w:r>
      <w:r w:rsidRPr="0061633D">
        <w:rPr>
          <w:spacing w:val="1"/>
        </w:rPr>
        <w:t>he</w:t>
      </w:r>
      <w:r w:rsidRPr="0061633D">
        <w:rPr>
          <w:spacing w:val="-2"/>
        </w:rPr>
        <w:t>c</w:t>
      </w:r>
      <w:r w:rsidRPr="0061633D">
        <w:rPr>
          <w:spacing w:val="1"/>
        </w:rPr>
        <w:t>ha</w:t>
      </w:r>
      <w:r w:rsidRPr="0061633D">
        <w:t>s</w:t>
      </w:r>
      <w:r w:rsidRPr="0061633D">
        <w:rPr>
          <w:spacing w:val="5"/>
        </w:rPr>
        <w:t xml:space="preserve"> </w:t>
      </w:r>
      <w:r w:rsidRPr="0061633D">
        <w:t>c</w:t>
      </w:r>
      <w:r w:rsidRPr="0061633D">
        <w:rPr>
          <w:spacing w:val="1"/>
        </w:rPr>
        <w:t>o</w:t>
      </w:r>
      <w:r w:rsidRPr="0061633D">
        <w:t>n</w:t>
      </w:r>
      <w:r w:rsidRPr="0061633D">
        <w:rPr>
          <w:spacing w:val="4"/>
        </w:rPr>
        <w:t xml:space="preserve"> </w:t>
      </w:r>
      <w:r w:rsidRPr="0061633D">
        <w:rPr>
          <w:spacing w:val="-1"/>
        </w:rPr>
        <w:t>má</w:t>
      </w:r>
      <w:r w:rsidRPr="0061633D">
        <w:t xml:space="preserve">s </w:t>
      </w:r>
      <w:r w:rsidRPr="0061633D">
        <w:rPr>
          <w:spacing w:val="5"/>
        </w:rPr>
        <w:t>f</w:t>
      </w:r>
      <w:r w:rsidRPr="0061633D">
        <w:rPr>
          <w:spacing w:val="-1"/>
        </w:rPr>
        <w:t>r</w:t>
      </w:r>
      <w:r w:rsidRPr="0061633D">
        <w:rPr>
          <w:spacing w:val="1"/>
        </w:rPr>
        <w:t>e</w:t>
      </w:r>
      <w:r w:rsidRPr="0061633D">
        <w:rPr>
          <w:spacing w:val="-2"/>
        </w:rPr>
        <w:t>c</w:t>
      </w:r>
      <w:r w:rsidRPr="0061633D">
        <w:rPr>
          <w:spacing w:val="1"/>
        </w:rPr>
        <w:t>uen</w:t>
      </w:r>
      <w:r w:rsidRPr="0061633D">
        <w:t>c</w:t>
      </w:r>
      <w:r w:rsidRPr="0061633D">
        <w:rPr>
          <w:spacing w:val="-3"/>
        </w:rPr>
        <w:t>i</w:t>
      </w:r>
      <w:r w:rsidRPr="0061633D">
        <w:t>a</w:t>
      </w:r>
      <w:r w:rsidRPr="0061633D">
        <w:rPr>
          <w:spacing w:val="33"/>
        </w:rPr>
        <w:t xml:space="preserve"> </w:t>
      </w:r>
      <w:r w:rsidRPr="0061633D">
        <w:rPr>
          <w:spacing w:val="1"/>
        </w:rPr>
        <w:t>po</w:t>
      </w:r>
      <w:r w:rsidRPr="0061633D">
        <w:t>r</w:t>
      </w:r>
      <w:r w:rsidRPr="0061633D">
        <w:rPr>
          <w:spacing w:val="34"/>
        </w:rPr>
        <w:t xml:space="preserve"> </w:t>
      </w:r>
      <w:r w:rsidRPr="0061633D">
        <w:rPr>
          <w:spacing w:val="1"/>
        </w:rPr>
        <w:t>e</w:t>
      </w:r>
      <w:r w:rsidRPr="0061633D">
        <w:t>l</w:t>
      </w:r>
      <w:r w:rsidRPr="0061633D">
        <w:rPr>
          <w:spacing w:val="31"/>
        </w:rPr>
        <w:t xml:space="preserve"> </w:t>
      </w:r>
      <w:r w:rsidRPr="0061633D">
        <w:rPr>
          <w:spacing w:val="1"/>
        </w:rPr>
        <w:t>púb</w:t>
      </w:r>
      <w:r w:rsidRPr="0061633D">
        <w:rPr>
          <w:spacing w:val="-1"/>
        </w:rPr>
        <w:t>l</w:t>
      </w:r>
      <w:r w:rsidRPr="0061633D">
        <w:rPr>
          <w:spacing w:val="-3"/>
        </w:rPr>
        <w:t>i</w:t>
      </w:r>
      <w:r w:rsidRPr="0061633D">
        <w:t>c</w:t>
      </w:r>
      <w:r w:rsidRPr="0061633D">
        <w:rPr>
          <w:spacing w:val="6"/>
        </w:rPr>
        <w:t>o</w:t>
      </w:r>
      <w:r w:rsidRPr="0061633D">
        <w:t>,</w:t>
      </w:r>
      <w:r w:rsidRPr="0061633D">
        <w:rPr>
          <w:spacing w:val="34"/>
        </w:rPr>
        <w:t xml:space="preserve"> </w:t>
      </w:r>
      <w:r w:rsidRPr="0061633D">
        <w:rPr>
          <w:spacing w:val="1"/>
        </w:rPr>
        <w:t>e</w:t>
      </w:r>
      <w:r w:rsidRPr="0061633D">
        <w:t>s</w:t>
      </w:r>
      <w:r w:rsidRPr="0061633D">
        <w:rPr>
          <w:spacing w:val="32"/>
        </w:rPr>
        <w:t xml:space="preserve"> </w:t>
      </w:r>
      <w:r w:rsidRPr="0061633D">
        <w:rPr>
          <w:spacing w:val="1"/>
        </w:rPr>
        <w:t>po</w:t>
      </w:r>
      <w:r w:rsidRPr="0061633D">
        <w:t>s</w:t>
      </w:r>
      <w:r w:rsidRPr="0061633D">
        <w:rPr>
          <w:spacing w:val="-3"/>
        </w:rPr>
        <w:t>i</w:t>
      </w:r>
      <w:r w:rsidRPr="0061633D">
        <w:rPr>
          <w:spacing w:val="4"/>
        </w:rPr>
        <w:t>b</w:t>
      </w:r>
      <w:r w:rsidRPr="0061633D">
        <w:t>le</w:t>
      </w:r>
      <w:r w:rsidRPr="0061633D">
        <w:rPr>
          <w:spacing w:val="33"/>
        </w:rPr>
        <w:t xml:space="preserve"> </w:t>
      </w:r>
      <w:r w:rsidRPr="0061633D">
        <w:rPr>
          <w:spacing w:val="-1"/>
        </w:rPr>
        <w:t>a</w:t>
      </w:r>
      <w:r w:rsidRPr="0061633D">
        <w:rPr>
          <w:spacing w:val="5"/>
        </w:rPr>
        <w:t>f</w:t>
      </w:r>
      <w:r w:rsidRPr="0061633D">
        <w:rPr>
          <w:spacing w:val="-1"/>
        </w:rPr>
        <w:t>i</w:t>
      </w:r>
      <w:r w:rsidRPr="0061633D">
        <w:rPr>
          <w:spacing w:val="-6"/>
        </w:rPr>
        <w:t>r</w:t>
      </w:r>
      <w:r w:rsidRPr="0061633D">
        <w:rPr>
          <w:spacing w:val="2"/>
        </w:rPr>
        <w:t>m</w:t>
      </w:r>
      <w:r w:rsidRPr="0061633D">
        <w:rPr>
          <w:spacing w:val="1"/>
        </w:rPr>
        <w:t>a</w:t>
      </w:r>
      <w:r w:rsidRPr="0061633D">
        <w:t>r</w:t>
      </w:r>
      <w:r w:rsidRPr="0061633D">
        <w:rPr>
          <w:spacing w:val="31"/>
        </w:rPr>
        <w:t xml:space="preserve"> </w:t>
      </w:r>
      <w:r w:rsidRPr="0061633D">
        <w:rPr>
          <w:spacing w:val="-1"/>
        </w:rPr>
        <w:t>q</w:t>
      </w:r>
      <w:r w:rsidRPr="0061633D">
        <w:rPr>
          <w:spacing w:val="1"/>
        </w:rPr>
        <w:t>u</w:t>
      </w:r>
      <w:r w:rsidRPr="0061633D">
        <w:t>e</w:t>
      </w:r>
      <w:r w:rsidRPr="0061633D">
        <w:rPr>
          <w:spacing w:val="37"/>
        </w:rPr>
        <w:t xml:space="preserve"> </w:t>
      </w:r>
      <w:r w:rsidRPr="0061633D">
        <w:t>la</w:t>
      </w:r>
      <w:r w:rsidRPr="0061633D">
        <w:rPr>
          <w:spacing w:val="33"/>
        </w:rPr>
        <w:t xml:space="preserve"> </w:t>
      </w:r>
      <w:r w:rsidRPr="0061633D">
        <w:rPr>
          <w:spacing w:val="-3"/>
        </w:rPr>
        <w:t>i</w:t>
      </w:r>
      <w:r w:rsidRPr="0061633D">
        <w:rPr>
          <w:spacing w:val="-1"/>
        </w:rPr>
        <w:t>n</w:t>
      </w:r>
      <w:r w:rsidRPr="0061633D">
        <w:rPr>
          <w:spacing w:val="5"/>
        </w:rPr>
        <w:t>f</w:t>
      </w:r>
      <w:r w:rsidRPr="0061633D">
        <w:rPr>
          <w:spacing w:val="1"/>
        </w:rPr>
        <w:t>o</w:t>
      </w:r>
      <w:r w:rsidRPr="0061633D">
        <w:rPr>
          <w:spacing w:val="-3"/>
        </w:rPr>
        <w:t>r</w:t>
      </w:r>
      <w:r w:rsidRPr="0061633D">
        <w:rPr>
          <w:spacing w:val="2"/>
        </w:rPr>
        <w:t>m</w:t>
      </w:r>
      <w:r w:rsidRPr="0061633D">
        <w:rPr>
          <w:spacing w:val="1"/>
        </w:rPr>
        <w:t>a</w:t>
      </w:r>
      <w:r w:rsidRPr="0061633D">
        <w:t>c</w:t>
      </w:r>
      <w:r w:rsidRPr="0061633D">
        <w:rPr>
          <w:spacing w:val="-3"/>
        </w:rPr>
        <w:t>i</w:t>
      </w:r>
      <w:r w:rsidRPr="0061633D">
        <w:rPr>
          <w:spacing w:val="1"/>
        </w:rPr>
        <w:t>ó</w:t>
      </w:r>
      <w:r w:rsidRPr="0061633D">
        <w:t>n</w:t>
      </w:r>
      <w:r w:rsidRPr="0061633D">
        <w:rPr>
          <w:spacing w:val="33"/>
        </w:rPr>
        <w:t xml:space="preserve"> </w:t>
      </w:r>
      <w:r w:rsidRPr="0061633D">
        <w:rPr>
          <w:spacing w:val="-1"/>
        </w:rPr>
        <w:t>e</w:t>
      </w:r>
      <w:r w:rsidRPr="0061633D">
        <w:t>s</w:t>
      </w:r>
      <w:r w:rsidRPr="0061633D">
        <w:rPr>
          <w:spacing w:val="1"/>
        </w:rPr>
        <w:t>tad</w:t>
      </w:r>
      <w:r w:rsidRPr="0061633D">
        <w:rPr>
          <w:spacing w:val="-4"/>
        </w:rPr>
        <w:t>í</w:t>
      </w:r>
      <w:r w:rsidRPr="0061633D">
        <w:t>stica</w:t>
      </w:r>
      <w:r w:rsidRPr="0061633D">
        <w:rPr>
          <w:spacing w:val="35"/>
        </w:rPr>
        <w:t xml:space="preserve"> </w:t>
      </w:r>
      <w:r w:rsidRPr="0061633D">
        <w:rPr>
          <w:spacing w:val="-1"/>
        </w:rPr>
        <w:t>e</w:t>
      </w:r>
      <w:r w:rsidRPr="0061633D">
        <w:t xml:space="preserve">s </w:t>
      </w:r>
      <w:r w:rsidRPr="0061633D">
        <w:rPr>
          <w:spacing w:val="1"/>
        </w:rPr>
        <w:t>d</w:t>
      </w:r>
      <w:r w:rsidRPr="0061633D">
        <w:t>e</w:t>
      </w:r>
      <w:r w:rsidRPr="0061633D">
        <w:rPr>
          <w:spacing w:val="5"/>
        </w:rPr>
        <w:t xml:space="preserve"> </w:t>
      </w:r>
      <w:r w:rsidRPr="0061633D">
        <w:rPr>
          <w:spacing w:val="1"/>
        </w:rPr>
        <w:t>natu</w:t>
      </w:r>
      <w:r w:rsidRPr="0061633D">
        <w:rPr>
          <w:spacing w:val="-1"/>
        </w:rPr>
        <w:t>ra</w:t>
      </w:r>
      <w:r w:rsidRPr="0061633D">
        <w:rPr>
          <w:spacing w:val="-3"/>
        </w:rPr>
        <w:t>l</w:t>
      </w:r>
      <w:r w:rsidRPr="0061633D">
        <w:rPr>
          <w:spacing w:val="1"/>
        </w:rPr>
        <w:t>e</w:t>
      </w:r>
      <w:r w:rsidRPr="0061633D">
        <w:rPr>
          <w:spacing w:val="-5"/>
        </w:rPr>
        <w:t>z</w:t>
      </w:r>
      <w:r w:rsidRPr="0061633D">
        <w:t>a</w:t>
      </w:r>
      <w:r w:rsidRPr="0061633D">
        <w:rPr>
          <w:spacing w:val="6"/>
        </w:rPr>
        <w:t xml:space="preserve"> </w:t>
      </w:r>
      <w:r w:rsidRPr="0061633D">
        <w:rPr>
          <w:spacing w:val="1"/>
        </w:rPr>
        <w:t>púb</w:t>
      </w:r>
      <w:r w:rsidRPr="0061633D">
        <w:rPr>
          <w:spacing w:val="-1"/>
        </w:rPr>
        <w:t>li</w:t>
      </w:r>
      <w:r w:rsidRPr="0061633D">
        <w:t>c</w:t>
      </w:r>
      <w:r w:rsidRPr="0061633D">
        <w:rPr>
          <w:spacing w:val="1"/>
        </w:rPr>
        <w:t>a</w:t>
      </w:r>
      <w:r w:rsidRPr="0061633D">
        <w:t>.</w:t>
      </w:r>
      <w:r w:rsidRPr="0061633D">
        <w:rPr>
          <w:spacing w:val="2"/>
        </w:rPr>
        <w:t xml:space="preserve"> </w:t>
      </w:r>
      <w:r w:rsidRPr="0061633D">
        <w:rPr>
          <w:spacing w:val="1"/>
        </w:rPr>
        <w:t>L</w:t>
      </w:r>
      <w:r w:rsidRPr="0061633D">
        <w:t>o</w:t>
      </w:r>
      <w:r w:rsidRPr="0061633D">
        <w:rPr>
          <w:spacing w:val="3"/>
        </w:rPr>
        <w:t xml:space="preserve"> </w:t>
      </w:r>
      <w:r w:rsidRPr="0061633D">
        <w:rPr>
          <w:spacing w:val="1"/>
        </w:rPr>
        <w:t>an</w:t>
      </w:r>
      <w:r w:rsidRPr="0061633D">
        <w:rPr>
          <w:spacing w:val="-2"/>
        </w:rPr>
        <w:t>t</w:t>
      </w:r>
      <w:r w:rsidRPr="0061633D">
        <w:rPr>
          <w:spacing w:val="1"/>
        </w:rPr>
        <w:t>e</w:t>
      </w:r>
      <w:r w:rsidRPr="0061633D">
        <w:rPr>
          <w:spacing w:val="-1"/>
        </w:rPr>
        <w:t>ri</w:t>
      </w:r>
      <w:r w:rsidRPr="0061633D">
        <w:rPr>
          <w:spacing w:val="1"/>
        </w:rPr>
        <w:t>o</w:t>
      </w:r>
      <w:r w:rsidRPr="0061633D">
        <w:t>r</w:t>
      </w:r>
      <w:r w:rsidRPr="0061633D">
        <w:rPr>
          <w:spacing w:val="6"/>
        </w:rPr>
        <w:t xml:space="preserve"> </w:t>
      </w:r>
      <w:r w:rsidRPr="0061633D">
        <w:t>se</w:t>
      </w:r>
      <w:r w:rsidRPr="0061633D">
        <w:rPr>
          <w:spacing w:val="5"/>
        </w:rPr>
        <w:t xml:space="preserve"> </w:t>
      </w:r>
      <w:r w:rsidRPr="0061633D">
        <w:rPr>
          <w:spacing w:val="1"/>
        </w:rPr>
        <w:t>deb</w:t>
      </w:r>
      <w:r w:rsidRPr="0061633D">
        <w:t xml:space="preserve">e </w:t>
      </w:r>
      <w:r w:rsidRPr="0061633D">
        <w:rPr>
          <w:spacing w:val="-2"/>
        </w:rPr>
        <w:t>t</w:t>
      </w:r>
      <w:r w:rsidRPr="0061633D">
        <w:rPr>
          <w:spacing w:val="1"/>
        </w:rPr>
        <w:t>amb</w:t>
      </w:r>
      <w:r w:rsidRPr="0061633D">
        <w:rPr>
          <w:spacing w:val="-3"/>
        </w:rPr>
        <w:t>i</w:t>
      </w:r>
      <w:r w:rsidRPr="0061633D">
        <w:rPr>
          <w:spacing w:val="1"/>
        </w:rPr>
        <w:t>é</w:t>
      </w:r>
      <w:r w:rsidRPr="0061633D">
        <w:t>n</w:t>
      </w:r>
      <w:r w:rsidRPr="0061633D">
        <w:rPr>
          <w:spacing w:val="2"/>
        </w:rPr>
        <w:t xml:space="preserve"> </w:t>
      </w:r>
      <w:r w:rsidRPr="0061633D">
        <w:t>a</w:t>
      </w:r>
      <w:r w:rsidRPr="0061633D">
        <w:rPr>
          <w:spacing w:val="6"/>
        </w:rPr>
        <w:t xml:space="preserve"> </w:t>
      </w:r>
      <w:r w:rsidRPr="0061633D">
        <w:rPr>
          <w:spacing w:val="-1"/>
        </w:rPr>
        <w:t>q</w:t>
      </w:r>
      <w:r w:rsidRPr="0061633D">
        <w:rPr>
          <w:spacing w:val="1"/>
        </w:rPr>
        <w:t>ue</w:t>
      </w:r>
      <w:r w:rsidRPr="0061633D">
        <w:t>,</w:t>
      </w:r>
      <w:r w:rsidRPr="0061633D">
        <w:rPr>
          <w:spacing w:val="2"/>
        </w:rPr>
        <w:t xml:space="preserve"> </w:t>
      </w:r>
      <w:r w:rsidRPr="0061633D">
        <w:rPr>
          <w:spacing w:val="1"/>
        </w:rPr>
        <w:t>po</w:t>
      </w:r>
      <w:r w:rsidRPr="0061633D">
        <w:t>r</w:t>
      </w:r>
      <w:r w:rsidRPr="0061633D">
        <w:rPr>
          <w:spacing w:val="1"/>
        </w:rPr>
        <w:t xml:space="preserve"> d</w:t>
      </w:r>
      <w:r w:rsidRPr="0061633D">
        <w:rPr>
          <w:spacing w:val="-2"/>
        </w:rPr>
        <w:t>e</w:t>
      </w:r>
      <w:r w:rsidRPr="0061633D">
        <w:rPr>
          <w:spacing w:val="5"/>
        </w:rPr>
        <w:t>f</w:t>
      </w:r>
      <w:r w:rsidRPr="0061633D">
        <w:t>inic</w:t>
      </w:r>
      <w:r w:rsidRPr="0061633D">
        <w:rPr>
          <w:spacing w:val="-1"/>
        </w:rPr>
        <w:t>ió</w:t>
      </w:r>
      <w:r w:rsidRPr="0061633D">
        <w:rPr>
          <w:spacing w:val="1"/>
        </w:rPr>
        <w:t>n</w:t>
      </w:r>
      <w:r w:rsidRPr="0061633D">
        <w:t>,</w:t>
      </w:r>
      <w:r w:rsidRPr="0061633D">
        <w:rPr>
          <w:spacing w:val="5"/>
        </w:rPr>
        <w:t xml:space="preserve"> </w:t>
      </w:r>
      <w:r w:rsidRPr="0061633D">
        <w:rPr>
          <w:spacing w:val="-1"/>
        </w:rPr>
        <w:t>l</w:t>
      </w:r>
      <w:r w:rsidRPr="0061633D">
        <w:rPr>
          <w:spacing w:val="-4"/>
        </w:rPr>
        <w:t>o</w:t>
      </w:r>
      <w:r w:rsidRPr="0061633D">
        <w:t xml:space="preserve">s </w:t>
      </w:r>
      <w:r w:rsidRPr="0061633D">
        <w:rPr>
          <w:spacing w:val="1"/>
        </w:rPr>
        <w:t>da</w:t>
      </w:r>
      <w:r w:rsidRPr="0061633D">
        <w:t>t</w:t>
      </w:r>
      <w:r w:rsidRPr="0061633D">
        <w:rPr>
          <w:spacing w:val="1"/>
        </w:rPr>
        <w:t>o</w:t>
      </w:r>
      <w:r w:rsidRPr="0061633D">
        <w:t>s</w:t>
      </w:r>
      <w:r w:rsidRPr="0061633D">
        <w:rPr>
          <w:spacing w:val="20"/>
        </w:rPr>
        <w:t xml:space="preserve"> </w:t>
      </w:r>
      <w:r w:rsidRPr="0061633D">
        <w:rPr>
          <w:spacing w:val="1"/>
        </w:rPr>
        <w:t>e</w:t>
      </w:r>
      <w:r w:rsidRPr="0061633D">
        <w:t>s</w:t>
      </w:r>
      <w:r w:rsidRPr="0061633D">
        <w:rPr>
          <w:spacing w:val="-2"/>
        </w:rPr>
        <w:t>t</w:t>
      </w:r>
      <w:r w:rsidRPr="0061633D">
        <w:rPr>
          <w:spacing w:val="1"/>
        </w:rPr>
        <w:t>ad</w:t>
      </w:r>
      <w:r w:rsidRPr="0061633D">
        <w:rPr>
          <w:spacing w:val="-4"/>
        </w:rPr>
        <w:t>í</w:t>
      </w:r>
      <w:r w:rsidRPr="0061633D">
        <w:t>sti</w:t>
      </w:r>
      <w:r w:rsidRPr="0061633D">
        <w:rPr>
          <w:spacing w:val="1"/>
        </w:rPr>
        <w:t>co</w:t>
      </w:r>
      <w:r w:rsidRPr="0061633D">
        <w:t>s</w:t>
      </w:r>
      <w:r w:rsidRPr="0061633D">
        <w:rPr>
          <w:spacing w:val="22"/>
        </w:rPr>
        <w:t xml:space="preserve"> </w:t>
      </w:r>
      <w:r w:rsidRPr="0061633D">
        <w:rPr>
          <w:spacing w:val="1"/>
        </w:rPr>
        <w:t>n</w:t>
      </w:r>
      <w:r w:rsidRPr="0061633D">
        <w:t>o</w:t>
      </w:r>
      <w:r w:rsidRPr="0061633D">
        <w:rPr>
          <w:spacing w:val="16"/>
        </w:rPr>
        <w:t xml:space="preserve"> </w:t>
      </w:r>
      <w:r w:rsidRPr="0061633D">
        <w:t>se</w:t>
      </w:r>
      <w:r w:rsidRPr="0061633D">
        <w:rPr>
          <w:spacing w:val="21"/>
        </w:rPr>
        <w:t xml:space="preserve"> </w:t>
      </w:r>
      <w:r w:rsidRPr="0061633D">
        <w:rPr>
          <w:spacing w:val="1"/>
        </w:rPr>
        <w:t>en</w:t>
      </w:r>
      <w:r w:rsidRPr="0061633D">
        <w:t>c</w:t>
      </w:r>
      <w:r w:rsidRPr="0061633D">
        <w:rPr>
          <w:spacing w:val="-1"/>
        </w:rPr>
        <w:t>u</w:t>
      </w:r>
      <w:r w:rsidRPr="0061633D">
        <w:rPr>
          <w:spacing w:val="1"/>
        </w:rPr>
        <w:t>en</w:t>
      </w:r>
      <w:r w:rsidRPr="0061633D">
        <w:t>t</w:t>
      </w:r>
      <w:r w:rsidRPr="0061633D">
        <w:rPr>
          <w:spacing w:val="-1"/>
        </w:rPr>
        <w:t>r</w:t>
      </w:r>
      <w:r w:rsidRPr="0061633D">
        <w:rPr>
          <w:spacing w:val="4"/>
        </w:rPr>
        <w:t>a</w:t>
      </w:r>
      <w:r w:rsidRPr="0061633D">
        <w:t>n</w:t>
      </w:r>
      <w:r w:rsidRPr="0061633D">
        <w:rPr>
          <w:spacing w:val="21"/>
        </w:rPr>
        <w:t xml:space="preserve"> </w:t>
      </w:r>
      <w:r w:rsidRPr="0061633D">
        <w:t>i</w:t>
      </w:r>
      <w:r w:rsidRPr="0061633D">
        <w:rPr>
          <w:spacing w:val="1"/>
        </w:rPr>
        <w:t>nd</w:t>
      </w:r>
      <w:r w:rsidRPr="0061633D">
        <w:rPr>
          <w:spacing w:val="-1"/>
        </w:rPr>
        <w:t>i</w:t>
      </w:r>
      <w:r w:rsidRPr="0061633D">
        <w:rPr>
          <w:spacing w:val="-5"/>
        </w:rPr>
        <w:t>v</w:t>
      </w:r>
      <w:r w:rsidRPr="0061633D">
        <w:t>i</w:t>
      </w:r>
      <w:r w:rsidRPr="0061633D">
        <w:rPr>
          <w:spacing w:val="1"/>
        </w:rPr>
        <w:t>d</w:t>
      </w:r>
      <w:r w:rsidRPr="0061633D">
        <w:rPr>
          <w:spacing w:val="-1"/>
        </w:rPr>
        <w:t>u</w:t>
      </w:r>
      <w:r w:rsidRPr="0061633D">
        <w:rPr>
          <w:spacing w:val="1"/>
        </w:rPr>
        <w:t>a</w:t>
      </w:r>
      <w:r w:rsidRPr="0061633D">
        <w:rPr>
          <w:spacing w:val="-1"/>
        </w:rPr>
        <w:t>li</w:t>
      </w:r>
      <w:r w:rsidRPr="0061633D">
        <w:rPr>
          <w:spacing w:val="-5"/>
        </w:rPr>
        <w:t>z</w:t>
      </w:r>
      <w:r w:rsidRPr="0061633D">
        <w:rPr>
          <w:spacing w:val="1"/>
        </w:rPr>
        <w:t>a</w:t>
      </w:r>
      <w:r w:rsidRPr="0061633D">
        <w:rPr>
          <w:spacing w:val="3"/>
        </w:rPr>
        <w:t>d</w:t>
      </w:r>
      <w:r w:rsidRPr="0061633D">
        <w:rPr>
          <w:spacing w:val="1"/>
        </w:rPr>
        <w:t>o</w:t>
      </w:r>
      <w:r w:rsidRPr="0061633D">
        <w:t>s</w:t>
      </w:r>
      <w:r w:rsidRPr="0061633D">
        <w:rPr>
          <w:spacing w:val="20"/>
        </w:rPr>
        <w:t xml:space="preserve"> </w:t>
      </w:r>
      <w:r w:rsidRPr="0061633D">
        <w:t>o</w:t>
      </w:r>
      <w:r w:rsidRPr="0061633D">
        <w:rPr>
          <w:spacing w:val="19"/>
        </w:rPr>
        <w:t xml:space="preserve"> </w:t>
      </w:r>
      <w:r w:rsidRPr="0061633D">
        <w:rPr>
          <w:spacing w:val="1"/>
        </w:rPr>
        <w:t>pe</w:t>
      </w:r>
      <w:r w:rsidRPr="0061633D">
        <w:t>rso</w:t>
      </w:r>
      <w:r w:rsidRPr="0061633D">
        <w:rPr>
          <w:spacing w:val="1"/>
        </w:rPr>
        <w:t>na</w:t>
      </w:r>
      <w:r w:rsidRPr="0061633D">
        <w:rPr>
          <w:spacing w:val="-1"/>
        </w:rPr>
        <w:t>li</w:t>
      </w:r>
      <w:r w:rsidRPr="0061633D">
        <w:rPr>
          <w:spacing w:val="-5"/>
        </w:rPr>
        <w:t>z</w:t>
      </w:r>
      <w:r w:rsidRPr="0061633D">
        <w:rPr>
          <w:spacing w:val="3"/>
        </w:rPr>
        <w:t>ad</w:t>
      </w:r>
      <w:r w:rsidRPr="0061633D">
        <w:rPr>
          <w:spacing w:val="1"/>
        </w:rPr>
        <w:t>o</w:t>
      </w:r>
      <w:r w:rsidRPr="0061633D">
        <w:t>s</w:t>
      </w:r>
      <w:r w:rsidRPr="0061633D">
        <w:rPr>
          <w:spacing w:val="18"/>
        </w:rPr>
        <w:t xml:space="preserve"> </w:t>
      </w:r>
      <w:r w:rsidRPr="0061633D">
        <w:t>a</w:t>
      </w:r>
      <w:r w:rsidRPr="0061633D">
        <w:rPr>
          <w:spacing w:val="23"/>
        </w:rPr>
        <w:t xml:space="preserve"> </w:t>
      </w:r>
      <w:r w:rsidRPr="0061633D">
        <w:t>c</w:t>
      </w:r>
      <w:r w:rsidRPr="0061633D">
        <w:rPr>
          <w:spacing w:val="1"/>
        </w:rPr>
        <w:t>a</w:t>
      </w:r>
      <w:r w:rsidRPr="0061633D">
        <w:rPr>
          <w:spacing w:val="-2"/>
        </w:rPr>
        <w:t>s</w:t>
      </w:r>
      <w:r w:rsidRPr="0061633D">
        <w:rPr>
          <w:spacing w:val="1"/>
        </w:rPr>
        <w:t>o</w:t>
      </w:r>
      <w:r w:rsidRPr="0061633D">
        <w:t>s o</w:t>
      </w:r>
      <w:r w:rsidRPr="0061633D">
        <w:rPr>
          <w:spacing w:val="2"/>
        </w:rPr>
        <w:t xml:space="preserve"> </w:t>
      </w:r>
      <w:r w:rsidRPr="0061633D">
        <w:t>sit</w:t>
      </w:r>
      <w:r w:rsidRPr="0061633D">
        <w:rPr>
          <w:spacing w:val="1"/>
        </w:rPr>
        <w:t>ua</w:t>
      </w:r>
      <w:r w:rsidRPr="0061633D">
        <w:t>c</w:t>
      </w:r>
      <w:r w:rsidRPr="0061633D">
        <w:rPr>
          <w:spacing w:val="-3"/>
        </w:rPr>
        <w:t>i</w:t>
      </w:r>
      <w:r w:rsidRPr="0061633D">
        <w:rPr>
          <w:spacing w:val="1"/>
        </w:rPr>
        <w:t>one</w:t>
      </w:r>
      <w:r w:rsidRPr="0061633D">
        <w:t>s</w:t>
      </w:r>
      <w:r w:rsidRPr="0061633D">
        <w:rPr>
          <w:spacing w:val="-2"/>
        </w:rPr>
        <w:t xml:space="preserve"> </w:t>
      </w:r>
      <w:r w:rsidRPr="0061633D">
        <w:rPr>
          <w:spacing w:val="2"/>
        </w:rPr>
        <w:t>e</w:t>
      </w:r>
      <w:r w:rsidRPr="0061633D">
        <w:t>s</w:t>
      </w:r>
      <w:r w:rsidRPr="0061633D">
        <w:rPr>
          <w:spacing w:val="1"/>
        </w:rPr>
        <w:t>pe</w:t>
      </w:r>
      <w:r w:rsidRPr="0061633D">
        <w:t>c</w:t>
      </w:r>
      <w:r w:rsidRPr="0061633D">
        <w:rPr>
          <w:spacing w:val="-4"/>
        </w:rPr>
        <w:t>í</w:t>
      </w:r>
      <w:r w:rsidRPr="0061633D">
        <w:rPr>
          <w:spacing w:val="5"/>
        </w:rPr>
        <w:t>f</w:t>
      </w:r>
      <w:r w:rsidRPr="0061633D">
        <w:rPr>
          <w:spacing w:val="-1"/>
        </w:rPr>
        <w:t>i</w:t>
      </w:r>
      <w:r w:rsidRPr="0061633D">
        <w:rPr>
          <w:spacing w:val="-5"/>
        </w:rPr>
        <w:t>c</w:t>
      </w:r>
      <w:r w:rsidRPr="0061633D">
        <w:rPr>
          <w:spacing w:val="1"/>
        </w:rPr>
        <w:t>a</w:t>
      </w:r>
      <w:r w:rsidRPr="0061633D">
        <w:t>s</w:t>
      </w:r>
      <w:r w:rsidRPr="0061633D">
        <w:rPr>
          <w:spacing w:val="1"/>
        </w:rPr>
        <w:t xml:space="preserve"> </w:t>
      </w:r>
      <w:r w:rsidRPr="0061633D">
        <w:rPr>
          <w:spacing w:val="-1"/>
        </w:rPr>
        <w:t>q</w:t>
      </w:r>
      <w:r w:rsidRPr="0061633D">
        <w:rPr>
          <w:spacing w:val="1"/>
        </w:rPr>
        <w:t>u</w:t>
      </w:r>
      <w:r w:rsidRPr="0061633D">
        <w:t>e</w:t>
      </w:r>
      <w:r w:rsidRPr="0061633D">
        <w:rPr>
          <w:spacing w:val="2"/>
        </w:rPr>
        <w:t xml:space="preserve"> </w:t>
      </w:r>
      <w:r w:rsidRPr="0061633D">
        <w:rPr>
          <w:spacing w:val="1"/>
        </w:rPr>
        <w:t>pud</w:t>
      </w:r>
      <w:r w:rsidRPr="0061633D">
        <w:t>ier</w:t>
      </w:r>
      <w:r w:rsidRPr="0061633D">
        <w:rPr>
          <w:spacing w:val="-1"/>
        </w:rPr>
        <w:t>a</w:t>
      </w:r>
      <w:r w:rsidRPr="0061633D">
        <w:t>n</w:t>
      </w:r>
      <w:r w:rsidRPr="0061633D">
        <w:rPr>
          <w:spacing w:val="2"/>
        </w:rPr>
        <w:t xml:space="preserve"> </w:t>
      </w:r>
      <w:r w:rsidRPr="0061633D">
        <w:t>ll</w:t>
      </w:r>
      <w:r w:rsidRPr="0061633D">
        <w:rPr>
          <w:spacing w:val="1"/>
        </w:rPr>
        <w:t>e</w:t>
      </w:r>
      <w:r w:rsidRPr="0061633D">
        <w:rPr>
          <w:spacing w:val="-1"/>
        </w:rPr>
        <w:t>g</w:t>
      </w:r>
      <w:r w:rsidRPr="0061633D">
        <w:rPr>
          <w:spacing w:val="1"/>
        </w:rPr>
        <w:t>a</w:t>
      </w:r>
      <w:r w:rsidRPr="0061633D">
        <w:t>r</w:t>
      </w:r>
      <w:r w:rsidRPr="0061633D">
        <w:rPr>
          <w:spacing w:val="-5"/>
        </w:rPr>
        <w:t xml:space="preserve"> </w:t>
      </w:r>
      <w:r w:rsidRPr="0061633D">
        <w:t>a</w:t>
      </w:r>
      <w:r w:rsidRPr="0061633D">
        <w:rPr>
          <w:spacing w:val="2"/>
        </w:rPr>
        <w:t xml:space="preserve"> </w:t>
      </w:r>
      <w:r w:rsidRPr="0061633D">
        <w:rPr>
          <w:spacing w:val="-1"/>
        </w:rPr>
        <w:t>j</w:t>
      </w:r>
      <w:r w:rsidRPr="0061633D">
        <w:rPr>
          <w:spacing w:val="1"/>
        </w:rPr>
        <w:t>u</w:t>
      </w:r>
      <w:r w:rsidRPr="0061633D">
        <w:t>s</w:t>
      </w:r>
      <w:r w:rsidRPr="0061633D">
        <w:rPr>
          <w:spacing w:val="1"/>
        </w:rPr>
        <w:t>t</w:t>
      </w:r>
      <w:r w:rsidRPr="0061633D">
        <w:rPr>
          <w:spacing w:val="-3"/>
        </w:rPr>
        <w:t>i</w:t>
      </w:r>
      <w:r w:rsidRPr="0061633D">
        <w:rPr>
          <w:spacing w:val="5"/>
        </w:rPr>
        <w:t>f</w:t>
      </w:r>
      <w:r w:rsidRPr="0061633D">
        <w:rPr>
          <w:spacing w:val="4"/>
        </w:rPr>
        <w:t>i</w:t>
      </w:r>
      <w:r w:rsidRPr="0061633D">
        <w:t>c</w:t>
      </w:r>
      <w:r w:rsidRPr="0061633D">
        <w:rPr>
          <w:spacing w:val="1"/>
        </w:rPr>
        <w:t>a</w:t>
      </w:r>
      <w:r w:rsidRPr="0061633D">
        <w:t>r su</w:t>
      </w:r>
      <w:r w:rsidRPr="0061633D">
        <w:rPr>
          <w:spacing w:val="2"/>
        </w:rPr>
        <w:t xml:space="preserve"> </w:t>
      </w:r>
      <w:r w:rsidRPr="0061633D">
        <w:t>c</w:t>
      </w:r>
      <w:r w:rsidRPr="0061633D">
        <w:rPr>
          <w:spacing w:val="-1"/>
        </w:rPr>
        <w:t>l</w:t>
      </w:r>
      <w:r w:rsidRPr="0061633D">
        <w:rPr>
          <w:spacing w:val="1"/>
        </w:rPr>
        <w:t>a</w:t>
      </w:r>
      <w:r w:rsidRPr="0061633D">
        <w:t>s</w:t>
      </w:r>
      <w:r w:rsidRPr="0061633D">
        <w:rPr>
          <w:spacing w:val="-5"/>
        </w:rPr>
        <w:t>i</w:t>
      </w:r>
      <w:r w:rsidRPr="0061633D">
        <w:rPr>
          <w:spacing w:val="5"/>
        </w:rPr>
        <w:t>f</w:t>
      </w:r>
      <w:r w:rsidRPr="0061633D">
        <w:t>ica</w:t>
      </w:r>
      <w:r w:rsidRPr="0061633D">
        <w:rPr>
          <w:spacing w:val="-5"/>
        </w:rPr>
        <w:t>c</w:t>
      </w:r>
      <w:r w:rsidRPr="0061633D">
        <w:t>i</w:t>
      </w:r>
      <w:r w:rsidRPr="0061633D">
        <w:rPr>
          <w:spacing w:val="1"/>
        </w:rPr>
        <w:t>ó</w:t>
      </w:r>
      <w:r w:rsidRPr="0061633D">
        <w:rPr>
          <w:spacing w:val="3"/>
        </w:rPr>
        <w:t>n</w:t>
      </w:r>
      <w:r w:rsidRPr="0061633D">
        <w:t>.</w:t>
      </w:r>
    </w:p>
    <w:p w:rsidR="00D122B6" w:rsidRPr="0061633D" w:rsidRDefault="00D122B6" w:rsidP="00D122B6">
      <w:pPr>
        <w:pStyle w:val="Citas"/>
        <w:spacing w:line="240" w:lineRule="auto"/>
        <w:ind w:left="567" w:right="616"/>
      </w:pPr>
      <w:r w:rsidRPr="0061633D">
        <w:rPr>
          <w:b/>
          <w:spacing w:val="1"/>
        </w:rPr>
        <w:t>Ex</w:t>
      </w:r>
      <w:r w:rsidRPr="0061633D">
        <w:rPr>
          <w:b/>
        </w:rPr>
        <w:t>pedi</w:t>
      </w:r>
      <w:r w:rsidRPr="0061633D">
        <w:rPr>
          <w:b/>
          <w:spacing w:val="1"/>
        </w:rPr>
        <w:t>e</w:t>
      </w:r>
      <w:r w:rsidRPr="0061633D">
        <w:rPr>
          <w:b/>
        </w:rPr>
        <w:t>nt</w:t>
      </w:r>
      <w:r w:rsidRPr="0061633D">
        <w:rPr>
          <w:b/>
          <w:spacing w:val="-2"/>
        </w:rPr>
        <w:t>e</w:t>
      </w:r>
      <w:r w:rsidRPr="0061633D">
        <w:rPr>
          <w:b/>
          <w:spacing w:val="-1"/>
        </w:rPr>
        <w:t>s</w:t>
      </w:r>
      <w:r w:rsidRPr="0061633D">
        <w:rPr>
          <w:b/>
        </w:rPr>
        <w:t>:</w:t>
      </w:r>
    </w:p>
    <w:p w:rsidR="00D122B6" w:rsidRPr="0061633D" w:rsidRDefault="00D122B6" w:rsidP="00D122B6">
      <w:pPr>
        <w:pStyle w:val="Citas"/>
        <w:numPr>
          <w:ilvl w:val="0"/>
          <w:numId w:val="9"/>
        </w:numPr>
        <w:tabs>
          <w:tab w:val="left" w:pos="567"/>
        </w:tabs>
        <w:spacing w:line="240" w:lineRule="auto"/>
        <w:ind w:left="567" w:right="616" w:firstLine="0"/>
      </w:pPr>
      <w:r w:rsidRPr="0061633D">
        <w:rPr>
          <w:spacing w:val="1"/>
        </w:rPr>
        <w:lastRenderedPageBreak/>
        <w:t>2593/0</w:t>
      </w:r>
      <w:r w:rsidRPr="0061633D">
        <w:t>7</w:t>
      </w:r>
      <w:r w:rsidRPr="0061633D">
        <w:rPr>
          <w:spacing w:val="-1"/>
        </w:rPr>
        <w:t xml:space="preserve"> </w:t>
      </w:r>
      <w:r w:rsidRPr="0061633D">
        <w:t>Pro</w:t>
      </w:r>
      <w:r w:rsidRPr="0061633D">
        <w:rPr>
          <w:spacing w:val="1"/>
        </w:rPr>
        <w:t>c</w:t>
      </w:r>
      <w:r w:rsidRPr="0061633D">
        <w:rPr>
          <w:spacing w:val="2"/>
        </w:rPr>
        <w:t>u</w:t>
      </w:r>
      <w:r w:rsidRPr="0061633D">
        <w:rPr>
          <w:spacing w:val="-3"/>
        </w:rPr>
        <w:t>r</w:t>
      </w:r>
      <w:r w:rsidRPr="0061633D">
        <w:rPr>
          <w:spacing w:val="1"/>
        </w:rPr>
        <w:t>adu</w:t>
      </w:r>
      <w:r w:rsidRPr="0061633D">
        <w:rPr>
          <w:spacing w:val="-1"/>
        </w:rPr>
        <w:t>r</w:t>
      </w:r>
      <w:r w:rsidRPr="0061633D">
        <w:rPr>
          <w:spacing w:val="-4"/>
        </w:rPr>
        <w:t>í</w:t>
      </w:r>
      <w:r w:rsidRPr="0061633D">
        <w:t>a</w:t>
      </w:r>
      <w:r w:rsidRPr="0061633D">
        <w:rPr>
          <w:spacing w:val="-1"/>
        </w:rPr>
        <w:t xml:space="preserve"> </w:t>
      </w:r>
      <w:r w:rsidRPr="0061633D">
        <w:rPr>
          <w:spacing w:val="1"/>
        </w:rPr>
        <w:t>Gene</w:t>
      </w:r>
      <w:r w:rsidRPr="0061633D">
        <w:t>ral</w:t>
      </w:r>
      <w:r w:rsidRPr="0061633D">
        <w:rPr>
          <w:spacing w:val="-2"/>
        </w:rPr>
        <w:t xml:space="preserve"> </w:t>
      </w:r>
      <w:r w:rsidRPr="0061633D">
        <w:rPr>
          <w:spacing w:val="1"/>
        </w:rPr>
        <w:t>d</w:t>
      </w:r>
      <w:r w:rsidRPr="0061633D">
        <w:t>e</w:t>
      </w:r>
      <w:r w:rsidRPr="0061633D">
        <w:rPr>
          <w:spacing w:val="2"/>
        </w:rPr>
        <w:t xml:space="preserve"> </w:t>
      </w:r>
      <w:r w:rsidRPr="0061633D">
        <w:rPr>
          <w:spacing w:val="-3"/>
        </w:rPr>
        <w:t>l</w:t>
      </w:r>
      <w:r w:rsidRPr="0061633D">
        <w:t>a</w:t>
      </w:r>
      <w:r w:rsidRPr="0061633D">
        <w:rPr>
          <w:spacing w:val="2"/>
        </w:rPr>
        <w:t xml:space="preserve"> </w:t>
      </w:r>
      <w:r w:rsidRPr="0061633D">
        <w:rPr>
          <w:spacing w:val="-1"/>
        </w:rPr>
        <w:t>R</w:t>
      </w:r>
      <w:r w:rsidRPr="0061633D">
        <w:rPr>
          <w:spacing w:val="1"/>
        </w:rPr>
        <w:t>epúb</w:t>
      </w:r>
      <w:r w:rsidRPr="0061633D">
        <w:rPr>
          <w:spacing w:val="-1"/>
        </w:rPr>
        <w:t>li</w:t>
      </w:r>
      <w:r w:rsidRPr="0061633D">
        <w:rPr>
          <w:spacing w:val="-2"/>
        </w:rPr>
        <w:t>c</w:t>
      </w:r>
      <w:r w:rsidRPr="0061633D">
        <w:t>a</w:t>
      </w:r>
      <w:r w:rsidRPr="0061633D">
        <w:rPr>
          <w:spacing w:val="9"/>
        </w:rPr>
        <w:t xml:space="preserve"> </w:t>
      </w:r>
      <w:r w:rsidRPr="0061633D">
        <w:t>–</w:t>
      </w:r>
      <w:r w:rsidRPr="0061633D">
        <w:rPr>
          <w:spacing w:val="2"/>
        </w:rPr>
        <w:t xml:space="preserve"> </w:t>
      </w:r>
      <w:r w:rsidRPr="0061633D">
        <w:rPr>
          <w:spacing w:val="1"/>
        </w:rPr>
        <w:t>A</w:t>
      </w:r>
      <w:r w:rsidRPr="0061633D">
        <w:rPr>
          <w:spacing w:val="-3"/>
        </w:rPr>
        <w:t>l</w:t>
      </w:r>
      <w:r w:rsidRPr="0061633D">
        <w:rPr>
          <w:spacing w:val="1"/>
        </w:rPr>
        <w:t>on</w:t>
      </w:r>
      <w:r w:rsidRPr="0061633D">
        <w:t xml:space="preserve">so </w:t>
      </w:r>
      <w:r w:rsidRPr="0061633D">
        <w:rPr>
          <w:spacing w:val="-2"/>
        </w:rPr>
        <w:t>G</w:t>
      </w:r>
      <w:r w:rsidRPr="0061633D">
        <w:rPr>
          <w:spacing w:val="1"/>
        </w:rPr>
        <w:t>ó</w:t>
      </w:r>
      <w:r w:rsidRPr="0061633D">
        <w:rPr>
          <w:spacing w:val="2"/>
        </w:rPr>
        <w:t>m</w:t>
      </w:r>
      <w:r w:rsidRPr="0061633D">
        <w:rPr>
          <w:spacing w:val="1"/>
        </w:rPr>
        <w:t>e</w:t>
      </w:r>
      <w:r w:rsidRPr="0061633D">
        <w:rPr>
          <w:spacing w:val="-2"/>
        </w:rPr>
        <w:t>z</w:t>
      </w:r>
      <w:r w:rsidRPr="0061633D">
        <w:rPr>
          <w:spacing w:val="-1"/>
        </w:rPr>
        <w:t>-</w:t>
      </w:r>
      <w:r w:rsidRPr="0061633D">
        <w:t>R</w:t>
      </w:r>
      <w:r w:rsidRPr="0061633D">
        <w:rPr>
          <w:spacing w:val="-2"/>
        </w:rPr>
        <w:t>o</w:t>
      </w:r>
      <w:r w:rsidRPr="0061633D">
        <w:rPr>
          <w:spacing w:val="1"/>
        </w:rPr>
        <w:t>b</w:t>
      </w:r>
      <w:r w:rsidRPr="0061633D">
        <w:t>l</w:t>
      </w:r>
      <w:r w:rsidRPr="0061633D">
        <w:rPr>
          <w:spacing w:val="1"/>
        </w:rPr>
        <w:t>ed</w:t>
      </w:r>
      <w:r w:rsidRPr="0061633D">
        <w:t>o</w:t>
      </w:r>
      <w:r w:rsidRPr="0061633D">
        <w:rPr>
          <w:spacing w:val="2"/>
        </w:rPr>
        <w:t xml:space="preserve"> </w:t>
      </w:r>
      <w:r w:rsidRPr="0061633D">
        <w:rPr>
          <w:spacing w:val="1"/>
        </w:rPr>
        <w:t>V</w:t>
      </w:r>
      <w:r w:rsidRPr="0061633D">
        <w:t>.</w:t>
      </w:r>
    </w:p>
    <w:p w:rsidR="00D122B6" w:rsidRPr="0061633D" w:rsidRDefault="00D122B6" w:rsidP="00D122B6">
      <w:pPr>
        <w:pStyle w:val="Citas"/>
        <w:numPr>
          <w:ilvl w:val="0"/>
          <w:numId w:val="9"/>
        </w:numPr>
        <w:tabs>
          <w:tab w:val="left" w:pos="567"/>
        </w:tabs>
        <w:spacing w:line="240" w:lineRule="auto"/>
        <w:ind w:left="567" w:right="616" w:firstLine="0"/>
      </w:pPr>
      <w:r w:rsidRPr="0061633D">
        <w:rPr>
          <w:spacing w:val="1"/>
        </w:rPr>
        <w:t>4333/0</w:t>
      </w:r>
      <w:r w:rsidRPr="0061633D">
        <w:t>8</w:t>
      </w:r>
      <w:r w:rsidRPr="0061633D">
        <w:rPr>
          <w:spacing w:val="-1"/>
        </w:rPr>
        <w:t xml:space="preserve"> </w:t>
      </w:r>
      <w:r w:rsidRPr="0061633D">
        <w:t>Pro</w:t>
      </w:r>
      <w:r w:rsidRPr="0061633D">
        <w:rPr>
          <w:spacing w:val="1"/>
        </w:rPr>
        <w:t>c</w:t>
      </w:r>
      <w:r w:rsidRPr="0061633D">
        <w:rPr>
          <w:spacing w:val="2"/>
        </w:rPr>
        <w:t>u</w:t>
      </w:r>
      <w:r w:rsidRPr="0061633D">
        <w:rPr>
          <w:spacing w:val="-3"/>
        </w:rPr>
        <w:t>r</w:t>
      </w:r>
      <w:r w:rsidRPr="0061633D">
        <w:rPr>
          <w:spacing w:val="1"/>
        </w:rPr>
        <w:t>adu</w:t>
      </w:r>
      <w:r w:rsidRPr="0061633D">
        <w:rPr>
          <w:spacing w:val="-1"/>
        </w:rPr>
        <w:t>r</w:t>
      </w:r>
      <w:r w:rsidRPr="0061633D">
        <w:rPr>
          <w:spacing w:val="-4"/>
        </w:rPr>
        <w:t>í</w:t>
      </w:r>
      <w:r w:rsidRPr="0061633D">
        <w:t>a</w:t>
      </w:r>
      <w:r w:rsidRPr="0061633D">
        <w:rPr>
          <w:spacing w:val="-1"/>
        </w:rPr>
        <w:t xml:space="preserve"> </w:t>
      </w:r>
      <w:r w:rsidRPr="0061633D">
        <w:rPr>
          <w:spacing w:val="1"/>
        </w:rPr>
        <w:t>Gene</w:t>
      </w:r>
      <w:r w:rsidRPr="0061633D">
        <w:t>ral</w:t>
      </w:r>
      <w:r w:rsidRPr="0061633D">
        <w:rPr>
          <w:spacing w:val="-2"/>
        </w:rPr>
        <w:t xml:space="preserve"> </w:t>
      </w:r>
      <w:r w:rsidRPr="0061633D">
        <w:rPr>
          <w:spacing w:val="1"/>
        </w:rPr>
        <w:t>d</w:t>
      </w:r>
      <w:r w:rsidRPr="0061633D">
        <w:t>e</w:t>
      </w:r>
      <w:r w:rsidRPr="0061633D">
        <w:rPr>
          <w:spacing w:val="2"/>
        </w:rPr>
        <w:t xml:space="preserve"> </w:t>
      </w:r>
      <w:r w:rsidRPr="0061633D">
        <w:rPr>
          <w:spacing w:val="-3"/>
        </w:rPr>
        <w:t>l</w:t>
      </w:r>
      <w:r w:rsidRPr="0061633D">
        <w:t>a</w:t>
      </w:r>
      <w:r w:rsidRPr="0061633D">
        <w:rPr>
          <w:spacing w:val="2"/>
        </w:rPr>
        <w:t xml:space="preserve"> </w:t>
      </w:r>
      <w:r w:rsidRPr="0061633D">
        <w:rPr>
          <w:spacing w:val="-1"/>
        </w:rPr>
        <w:t>R</w:t>
      </w:r>
      <w:r w:rsidRPr="0061633D">
        <w:rPr>
          <w:spacing w:val="1"/>
        </w:rPr>
        <w:t>epúb</w:t>
      </w:r>
      <w:r w:rsidRPr="0061633D">
        <w:rPr>
          <w:spacing w:val="-1"/>
        </w:rPr>
        <w:t>li</w:t>
      </w:r>
      <w:r w:rsidRPr="0061633D">
        <w:rPr>
          <w:spacing w:val="-2"/>
        </w:rPr>
        <w:t>c</w:t>
      </w:r>
      <w:r w:rsidRPr="0061633D">
        <w:t>a</w:t>
      </w:r>
      <w:r w:rsidRPr="0061633D">
        <w:rPr>
          <w:spacing w:val="9"/>
        </w:rPr>
        <w:t xml:space="preserve"> </w:t>
      </w:r>
      <w:r w:rsidRPr="0061633D">
        <w:t>–</w:t>
      </w:r>
      <w:r w:rsidRPr="0061633D">
        <w:rPr>
          <w:spacing w:val="2"/>
        </w:rPr>
        <w:t xml:space="preserve"> </w:t>
      </w:r>
      <w:r w:rsidRPr="0061633D">
        <w:rPr>
          <w:spacing w:val="1"/>
        </w:rPr>
        <w:t>A</w:t>
      </w:r>
      <w:r w:rsidRPr="0061633D">
        <w:rPr>
          <w:spacing w:val="-3"/>
        </w:rPr>
        <w:t>l</w:t>
      </w:r>
      <w:r w:rsidRPr="0061633D">
        <w:rPr>
          <w:spacing w:val="1"/>
        </w:rPr>
        <w:t>on</w:t>
      </w:r>
      <w:r w:rsidRPr="0061633D">
        <w:t xml:space="preserve">so </w:t>
      </w:r>
      <w:r w:rsidRPr="0061633D">
        <w:rPr>
          <w:spacing w:val="1"/>
        </w:rPr>
        <w:t>Lu</w:t>
      </w:r>
      <w:r w:rsidRPr="0061633D">
        <w:rPr>
          <w:spacing w:val="-3"/>
        </w:rPr>
        <w:t>j</w:t>
      </w:r>
      <w:r w:rsidRPr="0061633D">
        <w:rPr>
          <w:spacing w:val="-1"/>
        </w:rPr>
        <w:t>a</w:t>
      </w:r>
      <w:r w:rsidRPr="0061633D">
        <w:rPr>
          <w:spacing w:val="2"/>
        </w:rPr>
        <w:t>m</w:t>
      </w:r>
      <w:r w:rsidRPr="0061633D">
        <w:rPr>
          <w:spacing w:val="1"/>
        </w:rPr>
        <w:t>b</w:t>
      </w:r>
      <w:r w:rsidRPr="0061633D">
        <w:t>io</w:t>
      </w:r>
      <w:r w:rsidRPr="0061633D">
        <w:rPr>
          <w:spacing w:val="2"/>
        </w:rPr>
        <w:t xml:space="preserve"> </w:t>
      </w:r>
      <w:r w:rsidRPr="0061633D">
        <w:rPr>
          <w:spacing w:val="1"/>
        </w:rPr>
        <w:t>I</w:t>
      </w:r>
      <w:r w:rsidRPr="0061633D">
        <w:rPr>
          <w:spacing w:val="-6"/>
        </w:rPr>
        <w:t>r</w:t>
      </w:r>
      <w:r w:rsidRPr="0061633D">
        <w:rPr>
          <w:spacing w:val="1"/>
        </w:rPr>
        <w:t>a</w:t>
      </w:r>
      <w:r w:rsidRPr="0061633D">
        <w:rPr>
          <w:spacing w:val="-5"/>
        </w:rPr>
        <w:t>z</w:t>
      </w:r>
      <w:r w:rsidRPr="0061633D">
        <w:rPr>
          <w:spacing w:val="1"/>
        </w:rPr>
        <w:t>áb</w:t>
      </w:r>
      <w:r w:rsidRPr="0061633D">
        <w:rPr>
          <w:spacing w:val="3"/>
        </w:rPr>
        <w:t>a</w:t>
      </w:r>
      <w:r w:rsidRPr="0061633D">
        <w:t>l</w:t>
      </w:r>
    </w:p>
    <w:p w:rsidR="00D122B6" w:rsidRPr="0061633D" w:rsidRDefault="00D122B6" w:rsidP="00D122B6">
      <w:pPr>
        <w:pStyle w:val="Citas"/>
        <w:numPr>
          <w:ilvl w:val="0"/>
          <w:numId w:val="9"/>
        </w:numPr>
        <w:tabs>
          <w:tab w:val="left" w:pos="567"/>
        </w:tabs>
        <w:spacing w:line="240" w:lineRule="auto"/>
        <w:ind w:left="567" w:right="616" w:firstLine="0"/>
      </w:pPr>
      <w:r w:rsidRPr="0061633D">
        <w:rPr>
          <w:spacing w:val="1"/>
        </w:rPr>
        <w:t>2280/0</w:t>
      </w:r>
      <w:r w:rsidRPr="0061633D">
        <w:t>8</w:t>
      </w:r>
      <w:r w:rsidRPr="0061633D">
        <w:rPr>
          <w:spacing w:val="-1"/>
        </w:rPr>
        <w:t xml:space="preserve"> </w:t>
      </w:r>
      <w:r w:rsidRPr="0061633D">
        <w:rPr>
          <w:spacing w:val="1"/>
        </w:rPr>
        <w:t>Po</w:t>
      </w:r>
      <w:r w:rsidRPr="0061633D">
        <w:rPr>
          <w:spacing w:val="-1"/>
        </w:rPr>
        <w:t>li</w:t>
      </w:r>
      <w:r w:rsidRPr="0061633D">
        <w:t>c</w:t>
      </w:r>
      <w:r w:rsidRPr="0061633D">
        <w:rPr>
          <w:spacing w:val="-4"/>
        </w:rPr>
        <w:t>í</w:t>
      </w:r>
      <w:r w:rsidRPr="0061633D">
        <w:t>a</w:t>
      </w:r>
      <w:r w:rsidRPr="0061633D">
        <w:rPr>
          <w:spacing w:val="2"/>
        </w:rPr>
        <w:t xml:space="preserve"> </w:t>
      </w:r>
      <w:r w:rsidRPr="0061633D">
        <w:t>F</w:t>
      </w:r>
      <w:r w:rsidRPr="0061633D">
        <w:rPr>
          <w:spacing w:val="1"/>
        </w:rPr>
        <w:t>ede</w:t>
      </w:r>
      <w:r w:rsidRPr="0061633D">
        <w:rPr>
          <w:spacing w:val="-6"/>
        </w:rPr>
        <w:t>r</w:t>
      </w:r>
      <w:r w:rsidRPr="0061633D">
        <w:rPr>
          <w:spacing w:val="1"/>
        </w:rPr>
        <w:t>a</w:t>
      </w:r>
      <w:r w:rsidRPr="0061633D">
        <w:t>l</w:t>
      </w:r>
      <w:r w:rsidRPr="0061633D">
        <w:rPr>
          <w:spacing w:val="3"/>
        </w:rPr>
        <w:t xml:space="preserve"> </w:t>
      </w:r>
      <w:r w:rsidRPr="0061633D">
        <w:t>–</w:t>
      </w:r>
      <w:r w:rsidRPr="0061633D">
        <w:rPr>
          <w:spacing w:val="4"/>
        </w:rPr>
        <w:t xml:space="preserve"> </w:t>
      </w:r>
      <w:r w:rsidRPr="0061633D">
        <w:t>J</w:t>
      </w:r>
      <w:r w:rsidRPr="0061633D">
        <w:rPr>
          <w:spacing w:val="1"/>
        </w:rPr>
        <w:t>a</w:t>
      </w:r>
      <w:r w:rsidRPr="0061633D">
        <w:t>c</w:t>
      </w:r>
      <w:r w:rsidRPr="0061633D">
        <w:rPr>
          <w:spacing w:val="-1"/>
        </w:rPr>
        <w:t>q</w:t>
      </w:r>
      <w:r w:rsidRPr="0061633D">
        <w:rPr>
          <w:spacing w:val="1"/>
        </w:rPr>
        <w:t>ue</w:t>
      </w:r>
      <w:r w:rsidRPr="0061633D">
        <w:rPr>
          <w:spacing w:val="-1"/>
        </w:rPr>
        <w:t>l</w:t>
      </w:r>
      <w:r w:rsidRPr="0061633D">
        <w:t>i</w:t>
      </w:r>
      <w:r w:rsidRPr="0061633D">
        <w:rPr>
          <w:spacing w:val="1"/>
        </w:rPr>
        <w:t>n</w:t>
      </w:r>
      <w:r w:rsidRPr="0061633D">
        <w:t>e</w:t>
      </w:r>
      <w:r w:rsidRPr="0061633D">
        <w:rPr>
          <w:spacing w:val="-1"/>
        </w:rPr>
        <w:t xml:space="preserve"> </w:t>
      </w:r>
      <w:proofErr w:type="spellStart"/>
      <w:r w:rsidRPr="0061633D">
        <w:rPr>
          <w:spacing w:val="1"/>
        </w:rPr>
        <w:t>Pe</w:t>
      </w:r>
      <w:r w:rsidRPr="0061633D">
        <w:t>s</w:t>
      </w:r>
      <w:r w:rsidRPr="0061633D">
        <w:rPr>
          <w:spacing w:val="-2"/>
        </w:rPr>
        <w:t>c</w:t>
      </w:r>
      <w:r w:rsidRPr="0061633D">
        <w:rPr>
          <w:spacing w:val="-1"/>
        </w:rPr>
        <w:t>h</w:t>
      </w:r>
      <w:r w:rsidRPr="0061633D">
        <w:rPr>
          <w:spacing w:val="1"/>
        </w:rPr>
        <w:t>a</w:t>
      </w:r>
      <w:r w:rsidRPr="0061633D">
        <w:t>rd</w:t>
      </w:r>
      <w:proofErr w:type="spellEnd"/>
      <w:r w:rsidRPr="0061633D">
        <w:t xml:space="preserve"> M</w:t>
      </w:r>
      <w:r w:rsidRPr="0061633D">
        <w:rPr>
          <w:spacing w:val="1"/>
        </w:rPr>
        <w:t>a</w:t>
      </w:r>
      <w:r w:rsidRPr="0061633D">
        <w:rPr>
          <w:spacing w:val="-1"/>
        </w:rPr>
        <w:t>ri</w:t>
      </w:r>
      <w:r w:rsidRPr="0061633D">
        <w:t>sc</w:t>
      </w:r>
      <w:r w:rsidRPr="0061633D">
        <w:rPr>
          <w:spacing w:val="2"/>
        </w:rPr>
        <w:t>a</w:t>
      </w:r>
      <w:r w:rsidRPr="0061633D">
        <w:t>l</w:t>
      </w:r>
    </w:p>
    <w:p w:rsidR="00D122B6" w:rsidRPr="0061633D" w:rsidRDefault="00D122B6" w:rsidP="00D122B6">
      <w:pPr>
        <w:pStyle w:val="Citas"/>
        <w:numPr>
          <w:ilvl w:val="0"/>
          <w:numId w:val="9"/>
        </w:numPr>
        <w:tabs>
          <w:tab w:val="left" w:pos="567"/>
        </w:tabs>
        <w:spacing w:line="240" w:lineRule="auto"/>
        <w:ind w:left="567" w:right="616" w:firstLine="0"/>
      </w:pPr>
      <w:r w:rsidRPr="0061633D">
        <w:rPr>
          <w:spacing w:val="1"/>
        </w:rPr>
        <w:t>3151/0</w:t>
      </w:r>
      <w:r w:rsidRPr="0061633D">
        <w:t>9</w:t>
      </w:r>
      <w:r w:rsidRPr="0061633D">
        <w:rPr>
          <w:spacing w:val="-1"/>
        </w:rPr>
        <w:t xml:space="preserve"> </w:t>
      </w:r>
      <w:r w:rsidRPr="0061633D">
        <w:rPr>
          <w:spacing w:val="1"/>
        </w:rPr>
        <w:t>Se</w:t>
      </w:r>
      <w:r w:rsidRPr="0061633D">
        <w:t>c</w:t>
      </w:r>
      <w:r w:rsidRPr="0061633D">
        <w:rPr>
          <w:spacing w:val="-3"/>
        </w:rPr>
        <w:t>r</w:t>
      </w:r>
      <w:r w:rsidRPr="0061633D">
        <w:rPr>
          <w:spacing w:val="2"/>
        </w:rPr>
        <w:t>e</w:t>
      </w:r>
      <w:r w:rsidRPr="0061633D">
        <w:rPr>
          <w:spacing w:val="1"/>
        </w:rPr>
        <w:t>ta</w:t>
      </w:r>
      <w:r w:rsidRPr="0061633D">
        <w:rPr>
          <w:spacing w:val="-1"/>
        </w:rPr>
        <w:t>r</w:t>
      </w:r>
      <w:r w:rsidRPr="0061633D">
        <w:rPr>
          <w:spacing w:val="-4"/>
        </w:rPr>
        <w:t>í</w:t>
      </w:r>
      <w:r w:rsidRPr="0061633D">
        <w:t>a</w:t>
      </w:r>
      <w:r w:rsidRPr="0061633D">
        <w:rPr>
          <w:spacing w:val="6"/>
        </w:rPr>
        <w:t xml:space="preserve"> </w:t>
      </w:r>
      <w:r w:rsidRPr="0061633D">
        <w:rPr>
          <w:spacing w:val="1"/>
        </w:rPr>
        <w:t>d</w:t>
      </w:r>
      <w:r w:rsidRPr="0061633D">
        <w:t>e</w:t>
      </w:r>
      <w:r w:rsidRPr="0061633D">
        <w:rPr>
          <w:spacing w:val="-6"/>
        </w:rPr>
        <w:t xml:space="preserve"> </w:t>
      </w:r>
      <w:r w:rsidRPr="0061633D">
        <w:rPr>
          <w:spacing w:val="1"/>
        </w:rPr>
        <w:t>Se</w:t>
      </w:r>
      <w:r w:rsidRPr="0061633D">
        <w:rPr>
          <w:spacing w:val="-1"/>
        </w:rPr>
        <w:t>g</w:t>
      </w:r>
      <w:r w:rsidRPr="0061633D">
        <w:rPr>
          <w:spacing w:val="1"/>
        </w:rPr>
        <w:t>u</w:t>
      </w:r>
      <w:r w:rsidRPr="0061633D">
        <w:rPr>
          <w:spacing w:val="-1"/>
        </w:rPr>
        <w:t>ri</w:t>
      </w:r>
      <w:r w:rsidRPr="0061633D">
        <w:rPr>
          <w:spacing w:val="1"/>
        </w:rPr>
        <w:t>da</w:t>
      </w:r>
      <w:r w:rsidRPr="0061633D">
        <w:t>d</w:t>
      </w:r>
      <w:r w:rsidRPr="0061633D">
        <w:rPr>
          <w:spacing w:val="2"/>
        </w:rPr>
        <w:t xml:space="preserve"> </w:t>
      </w:r>
      <w:r w:rsidRPr="0061633D">
        <w:rPr>
          <w:spacing w:val="1"/>
        </w:rPr>
        <w:t>Púb</w:t>
      </w:r>
      <w:r w:rsidRPr="0061633D">
        <w:rPr>
          <w:spacing w:val="-1"/>
        </w:rPr>
        <w:t>li</w:t>
      </w:r>
      <w:r w:rsidRPr="0061633D">
        <w:t>ca</w:t>
      </w:r>
      <w:r w:rsidRPr="0061633D">
        <w:rPr>
          <w:spacing w:val="2"/>
        </w:rPr>
        <w:t xml:space="preserve"> </w:t>
      </w:r>
      <w:r w:rsidRPr="0061633D">
        <w:t>–</w:t>
      </w:r>
      <w:r w:rsidRPr="0061633D">
        <w:rPr>
          <w:spacing w:val="2"/>
        </w:rPr>
        <w:t xml:space="preserve"> </w:t>
      </w:r>
      <w:r w:rsidRPr="0061633D">
        <w:rPr>
          <w:spacing w:val="-6"/>
        </w:rPr>
        <w:t>M</w:t>
      </w:r>
      <w:r w:rsidRPr="0061633D">
        <w:rPr>
          <w:spacing w:val="1"/>
        </w:rPr>
        <w:t>a</w:t>
      </w:r>
      <w:r w:rsidRPr="0061633D">
        <w:rPr>
          <w:spacing w:val="-1"/>
        </w:rPr>
        <w:t>r</w:t>
      </w:r>
      <w:r w:rsidRPr="0061633D">
        <w:rPr>
          <w:spacing w:val="-4"/>
        </w:rPr>
        <w:t>í</w:t>
      </w:r>
      <w:r w:rsidRPr="0061633D">
        <w:t>a</w:t>
      </w:r>
      <w:r w:rsidRPr="0061633D">
        <w:rPr>
          <w:spacing w:val="2"/>
        </w:rPr>
        <w:t xml:space="preserve"> </w:t>
      </w:r>
      <w:proofErr w:type="spellStart"/>
      <w:r w:rsidRPr="0061633D">
        <w:rPr>
          <w:spacing w:val="-1"/>
        </w:rPr>
        <w:t>M</w:t>
      </w:r>
      <w:r w:rsidRPr="0061633D">
        <w:rPr>
          <w:spacing w:val="1"/>
        </w:rPr>
        <w:t>a</w:t>
      </w:r>
      <w:r w:rsidRPr="0061633D">
        <w:rPr>
          <w:spacing w:val="2"/>
        </w:rPr>
        <w:t>r</w:t>
      </w:r>
      <w:r w:rsidRPr="0061633D">
        <w:rPr>
          <w:spacing w:val="-5"/>
        </w:rPr>
        <w:t>v</w:t>
      </w:r>
      <w:r w:rsidRPr="0061633D">
        <w:rPr>
          <w:spacing w:val="2"/>
        </w:rPr>
        <w:t>á</w:t>
      </w:r>
      <w:r w:rsidRPr="0061633D">
        <w:t>n</w:t>
      </w:r>
      <w:proofErr w:type="spellEnd"/>
      <w:r w:rsidRPr="0061633D">
        <w:rPr>
          <w:spacing w:val="2"/>
        </w:rPr>
        <w:t xml:space="preserve"> </w:t>
      </w:r>
      <w:r w:rsidRPr="0061633D">
        <w:rPr>
          <w:spacing w:val="1"/>
        </w:rPr>
        <w:t>Labo</w:t>
      </w:r>
      <w:r w:rsidRPr="0061633D">
        <w:rPr>
          <w:spacing w:val="-1"/>
        </w:rPr>
        <w:t>rd</w:t>
      </w:r>
      <w:r w:rsidRPr="0061633D">
        <w:t>e</w:t>
      </w:r>
    </w:p>
    <w:p w:rsidR="00D122B6" w:rsidRPr="0061633D" w:rsidRDefault="00D122B6" w:rsidP="00D122B6">
      <w:pPr>
        <w:pStyle w:val="Prrafodelista"/>
        <w:tabs>
          <w:tab w:val="left" w:pos="426"/>
        </w:tabs>
        <w:spacing w:before="240" w:after="240"/>
        <w:ind w:left="567" w:right="616"/>
        <w:jc w:val="both"/>
        <w:rPr>
          <w:rFonts w:ascii="Palatino Linotype" w:hAnsi="Palatino Linotype"/>
          <w:szCs w:val="22"/>
        </w:rPr>
      </w:pPr>
      <w:r w:rsidRPr="0061633D">
        <w:rPr>
          <w:rFonts w:ascii="Palatino Linotype" w:hAnsi="Palatino Linotype"/>
          <w:spacing w:val="1"/>
          <w:szCs w:val="22"/>
        </w:rPr>
        <w:t>0547/0</w:t>
      </w:r>
      <w:r w:rsidRPr="0061633D">
        <w:rPr>
          <w:rFonts w:ascii="Palatino Linotype" w:hAnsi="Palatino Linotype"/>
          <w:szCs w:val="22"/>
        </w:rPr>
        <w:t>9</w:t>
      </w:r>
      <w:r w:rsidRPr="0061633D">
        <w:rPr>
          <w:rFonts w:ascii="Palatino Linotype" w:hAnsi="Palatino Linotype"/>
          <w:spacing w:val="-1"/>
          <w:szCs w:val="22"/>
        </w:rPr>
        <w:t xml:space="preserve"> </w:t>
      </w:r>
      <w:r w:rsidRPr="0061633D">
        <w:rPr>
          <w:rFonts w:ascii="Palatino Linotype" w:hAnsi="Palatino Linotype"/>
          <w:szCs w:val="22"/>
        </w:rPr>
        <w:t>Pro</w:t>
      </w:r>
      <w:r w:rsidRPr="0061633D">
        <w:rPr>
          <w:rFonts w:ascii="Palatino Linotype" w:hAnsi="Palatino Linotype"/>
          <w:spacing w:val="1"/>
          <w:szCs w:val="22"/>
        </w:rPr>
        <w:t>c</w:t>
      </w:r>
      <w:r w:rsidRPr="0061633D">
        <w:rPr>
          <w:rFonts w:ascii="Palatino Linotype" w:hAnsi="Palatino Linotype"/>
          <w:spacing w:val="2"/>
          <w:szCs w:val="22"/>
        </w:rPr>
        <w:t>u</w:t>
      </w:r>
      <w:r w:rsidRPr="0061633D">
        <w:rPr>
          <w:rFonts w:ascii="Palatino Linotype" w:hAnsi="Palatino Linotype"/>
          <w:spacing w:val="-3"/>
          <w:szCs w:val="22"/>
        </w:rPr>
        <w:t>r</w:t>
      </w:r>
      <w:r w:rsidRPr="0061633D">
        <w:rPr>
          <w:rFonts w:ascii="Palatino Linotype" w:hAnsi="Palatino Linotype"/>
          <w:spacing w:val="1"/>
          <w:szCs w:val="22"/>
        </w:rPr>
        <w:t>adu</w:t>
      </w:r>
      <w:r w:rsidRPr="0061633D">
        <w:rPr>
          <w:rFonts w:ascii="Palatino Linotype" w:hAnsi="Palatino Linotype"/>
          <w:spacing w:val="-1"/>
          <w:szCs w:val="22"/>
        </w:rPr>
        <w:t>r</w:t>
      </w:r>
      <w:r w:rsidRPr="0061633D">
        <w:rPr>
          <w:rFonts w:ascii="Palatino Linotype" w:hAnsi="Palatino Linotype"/>
          <w:spacing w:val="-4"/>
          <w:szCs w:val="22"/>
        </w:rPr>
        <w:t>í</w:t>
      </w:r>
      <w:r w:rsidRPr="0061633D">
        <w:rPr>
          <w:rFonts w:ascii="Palatino Linotype" w:hAnsi="Palatino Linotype"/>
          <w:szCs w:val="22"/>
        </w:rPr>
        <w:t>a</w:t>
      </w:r>
      <w:r w:rsidRPr="0061633D">
        <w:rPr>
          <w:rFonts w:ascii="Palatino Linotype" w:hAnsi="Palatino Linotype"/>
          <w:spacing w:val="-1"/>
          <w:szCs w:val="22"/>
        </w:rPr>
        <w:t xml:space="preserve"> </w:t>
      </w:r>
      <w:r w:rsidRPr="0061633D">
        <w:rPr>
          <w:rFonts w:ascii="Palatino Linotype" w:hAnsi="Palatino Linotype"/>
          <w:spacing w:val="1"/>
          <w:szCs w:val="22"/>
        </w:rPr>
        <w:t>Gene</w:t>
      </w:r>
      <w:r w:rsidRPr="0061633D">
        <w:rPr>
          <w:rFonts w:ascii="Palatino Linotype" w:hAnsi="Palatino Linotype"/>
          <w:szCs w:val="22"/>
        </w:rPr>
        <w:t>ral</w:t>
      </w:r>
      <w:r w:rsidRPr="0061633D">
        <w:rPr>
          <w:rFonts w:ascii="Palatino Linotype" w:hAnsi="Palatino Linotype"/>
          <w:spacing w:val="-2"/>
          <w:szCs w:val="22"/>
        </w:rPr>
        <w:t xml:space="preserve"> </w:t>
      </w:r>
      <w:r w:rsidRPr="0061633D">
        <w:rPr>
          <w:rFonts w:ascii="Palatino Linotype" w:hAnsi="Palatino Linotype"/>
          <w:spacing w:val="1"/>
          <w:szCs w:val="22"/>
        </w:rPr>
        <w:t>d</w:t>
      </w:r>
      <w:r w:rsidRPr="0061633D">
        <w:rPr>
          <w:rFonts w:ascii="Palatino Linotype" w:hAnsi="Palatino Linotype"/>
          <w:szCs w:val="22"/>
        </w:rPr>
        <w:t>e</w:t>
      </w:r>
      <w:r w:rsidRPr="0061633D">
        <w:rPr>
          <w:rFonts w:ascii="Palatino Linotype" w:hAnsi="Palatino Linotype"/>
          <w:spacing w:val="2"/>
          <w:szCs w:val="22"/>
        </w:rPr>
        <w:t xml:space="preserve"> </w:t>
      </w:r>
      <w:r w:rsidRPr="0061633D">
        <w:rPr>
          <w:rFonts w:ascii="Palatino Linotype" w:hAnsi="Palatino Linotype"/>
          <w:spacing w:val="-3"/>
          <w:szCs w:val="22"/>
        </w:rPr>
        <w:t>l</w:t>
      </w:r>
      <w:r w:rsidRPr="0061633D">
        <w:rPr>
          <w:rFonts w:ascii="Palatino Linotype" w:hAnsi="Palatino Linotype"/>
          <w:szCs w:val="22"/>
        </w:rPr>
        <w:t>a</w:t>
      </w:r>
      <w:r w:rsidRPr="0061633D">
        <w:rPr>
          <w:rFonts w:ascii="Palatino Linotype" w:hAnsi="Palatino Linotype"/>
          <w:spacing w:val="2"/>
          <w:szCs w:val="22"/>
        </w:rPr>
        <w:t xml:space="preserve"> </w:t>
      </w:r>
      <w:r w:rsidRPr="0061633D">
        <w:rPr>
          <w:rFonts w:ascii="Palatino Linotype" w:hAnsi="Palatino Linotype"/>
          <w:spacing w:val="-1"/>
          <w:szCs w:val="22"/>
        </w:rPr>
        <w:t>R</w:t>
      </w:r>
      <w:r w:rsidRPr="0061633D">
        <w:rPr>
          <w:rFonts w:ascii="Palatino Linotype" w:hAnsi="Palatino Linotype"/>
          <w:spacing w:val="1"/>
          <w:szCs w:val="22"/>
        </w:rPr>
        <w:t>epúb</w:t>
      </w:r>
      <w:r w:rsidRPr="0061633D">
        <w:rPr>
          <w:rFonts w:ascii="Palatino Linotype" w:hAnsi="Palatino Linotype"/>
          <w:spacing w:val="-1"/>
          <w:szCs w:val="22"/>
        </w:rPr>
        <w:t>li</w:t>
      </w:r>
      <w:r w:rsidRPr="0061633D">
        <w:rPr>
          <w:rFonts w:ascii="Palatino Linotype" w:hAnsi="Palatino Linotype"/>
          <w:spacing w:val="-2"/>
          <w:szCs w:val="22"/>
        </w:rPr>
        <w:t>c</w:t>
      </w:r>
      <w:r w:rsidRPr="0061633D">
        <w:rPr>
          <w:rFonts w:ascii="Palatino Linotype" w:hAnsi="Palatino Linotype"/>
          <w:szCs w:val="22"/>
        </w:rPr>
        <w:t>a</w:t>
      </w:r>
      <w:r w:rsidRPr="0061633D">
        <w:rPr>
          <w:rFonts w:ascii="Palatino Linotype" w:hAnsi="Palatino Linotype"/>
          <w:spacing w:val="9"/>
          <w:szCs w:val="22"/>
        </w:rPr>
        <w:t xml:space="preserve"> </w:t>
      </w:r>
      <w:r w:rsidRPr="0061633D">
        <w:rPr>
          <w:rFonts w:ascii="Palatino Linotype" w:hAnsi="Palatino Linotype"/>
          <w:szCs w:val="22"/>
        </w:rPr>
        <w:t>–</w:t>
      </w:r>
      <w:r w:rsidRPr="0061633D">
        <w:rPr>
          <w:rFonts w:ascii="Palatino Linotype" w:hAnsi="Palatino Linotype"/>
          <w:spacing w:val="2"/>
          <w:szCs w:val="22"/>
        </w:rPr>
        <w:t xml:space="preserve"> </w:t>
      </w:r>
      <w:r w:rsidRPr="0061633D">
        <w:rPr>
          <w:rFonts w:ascii="Palatino Linotype" w:hAnsi="Palatino Linotype"/>
          <w:spacing w:val="-2"/>
          <w:szCs w:val="22"/>
        </w:rPr>
        <w:t>J</w:t>
      </w:r>
      <w:r w:rsidRPr="0061633D">
        <w:rPr>
          <w:rFonts w:ascii="Palatino Linotype" w:hAnsi="Palatino Linotype"/>
          <w:spacing w:val="1"/>
          <w:szCs w:val="22"/>
        </w:rPr>
        <w:t>ua</w:t>
      </w:r>
      <w:r w:rsidRPr="0061633D">
        <w:rPr>
          <w:rFonts w:ascii="Palatino Linotype" w:hAnsi="Palatino Linotype"/>
          <w:szCs w:val="22"/>
        </w:rPr>
        <w:t>n</w:t>
      </w:r>
      <w:r w:rsidRPr="0061633D">
        <w:rPr>
          <w:rFonts w:ascii="Palatino Linotype" w:hAnsi="Palatino Linotype"/>
          <w:spacing w:val="-1"/>
          <w:szCs w:val="22"/>
        </w:rPr>
        <w:t xml:space="preserve"> </w:t>
      </w:r>
      <w:r w:rsidRPr="0061633D">
        <w:rPr>
          <w:rFonts w:ascii="Palatino Linotype" w:hAnsi="Palatino Linotype"/>
          <w:spacing w:val="1"/>
          <w:szCs w:val="22"/>
        </w:rPr>
        <w:t>Pab</w:t>
      </w:r>
      <w:r w:rsidRPr="0061633D">
        <w:rPr>
          <w:rFonts w:ascii="Palatino Linotype" w:hAnsi="Palatino Linotype"/>
          <w:szCs w:val="22"/>
        </w:rPr>
        <w:t>lo</w:t>
      </w:r>
      <w:r w:rsidRPr="0061633D">
        <w:rPr>
          <w:rFonts w:ascii="Palatino Linotype" w:hAnsi="Palatino Linotype"/>
          <w:spacing w:val="2"/>
          <w:szCs w:val="22"/>
        </w:rPr>
        <w:t xml:space="preserve"> </w:t>
      </w:r>
      <w:r w:rsidRPr="0061633D">
        <w:rPr>
          <w:rFonts w:ascii="Palatino Linotype" w:hAnsi="Palatino Linotype"/>
          <w:spacing w:val="-2"/>
          <w:szCs w:val="22"/>
        </w:rPr>
        <w:t>G</w:t>
      </w:r>
      <w:r w:rsidRPr="0061633D">
        <w:rPr>
          <w:rFonts w:ascii="Palatino Linotype" w:hAnsi="Palatino Linotype"/>
          <w:spacing w:val="1"/>
          <w:szCs w:val="22"/>
        </w:rPr>
        <w:t>ue</w:t>
      </w:r>
      <w:r w:rsidRPr="0061633D">
        <w:rPr>
          <w:rFonts w:ascii="Palatino Linotype" w:hAnsi="Palatino Linotype"/>
          <w:spacing w:val="-1"/>
          <w:szCs w:val="22"/>
        </w:rPr>
        <w:t>r</w:t>
      </w:r>
      <w:r w:rsidRPr="0061633D">
        <w:rPr>
          <w:rFonts w:ascii="Palatino Linotype" w:hAnsi="Palatino Linotype"/>
          <w:spacing w:val="-3"/>
          <w:szCs w:val="22"/>
        </w:rPr>
        <w:t>r</w:t>
      </w:r>
      <w:r w:rsidRPr="0061633D">
        <w:rPr>
          <w:rFonts w:ascii="Palatino Linotype" w:hAnsi="Palatino Linotype"/>
          <w:spacing w:val="-1"/>
          <w:szCs w:val="22"/>
        </w:rPr>
        <w:t>e</w:t>
      </w:r>
      <w:r w:rsidRPr="0061633D">
        <w:rPr>
          <w:rFonts w:ascii="Palatino Linotype" w:hAnsi="Palatino Linotype"/>
          <w:szCs w:val="22"/>
        </w:rPr>
        <w:t>ro</w:t>
      </w:r>
      <w:r w:rsidRPr="0061633D">
        <w:rPr>
          <w:rFonts w:ascii="Palatino Linotype" w:hAnsi="Palatino Linotype"/>
          <w:spacing w:val="1"/>
          <w:szCs w:val="22"/>
        </w:rPr>
        <w:t xml:space="preserve"> </w:t>
      </w:r>
      <w:proofErr w:type="spellStart"/>
      <w:r w:rsidRPr="0061633D">
        <w:rPr>
          <w:rFonts w:ascii="Palatino Linotype" w:hAnsi="Palatino Linotype"/>
          <w:spacing w:val="1"/>
          <w:szCs w:val="22"/>
        </w:rPr>
        <w:t>A</w:t>
      </w:r>
      <w:r w:rsidRPr="0061633D">
        <w:rPr>
          <w:rFonts w:ascii="Palatino Linotype" w:hAnsi="Palatino Linotype"/>
          <w:spacing w:val="2"/>
          <w:szCs w:val="22"/>
        </w:rPr>
        <w:t>m</w:t>
      </w:r>
      <w:r w:rsidRPr="0061633D">
        <w:rPr>
          <w:rFonts w:ascii="Palatino Linotype" w:hAnsi="Palatino Linotype"/>
          <w:spacing w:val="1"/>
          <w:szCs w:val="22"/>
        </w:rPr>
        <w:t>pa</w:t>
      </w:r>
      <w:r w:rsidRPr="0061633D">
        <w:rPr>
          <w:rFonts w:ascii="Palatino Linotype" w:hAnsi="Palatino Linotype"/>
          <w:szCs w:val="22"/>
        </w:rPr>
        <w:t>r</w:t>
      </w:r>
      <w:r w:rsidRPr="0061633D">
        <w:rPr>
          <w:rFonts w:ascii="Palatino Linotype" w:hAnsi="Palatino Linotype"/>
          <w:spacing w:val="-2"/>
          <w:szCs w:val="22"/>
        </w:rPr>
        <w:t>á</w:t>
      </w:r>
      <w:r w:rsidRPr="0061633D">
        <w:rPr>
          <w:rFonts w:ascii="Palatino Linotype" w:hAnsi="Palatino Linotype"/>
          <w:szCs w:val="22"/>
        </w:rPr>
        <w:t>n</w:t>
      </w:r>
      <w:proofErr w:type="spellEnd"/>
      <w:r w:rsidRPr="0061633D">
        <w:rPr>
          <w:rFonts w:ascii="Palatino Linotype" w:hAnsi="Palatino Linotype"/>
          <w:szCs w:val="22"/>
        </w:rPr>
        <w:t>”</w:t>
      </w:r>
    </w:p>
    <w:p w:rsidR="00010DD2" w:rsidRPr="0061633D" w:rsidRDefault="00010DD2" w:rsidP="00D122B6">
      <w:pPr>
        <w:pStyle w:val="Prrafodelista"/>
        <w:tabs>
          <w:tab w:val="left" w:pos="426"/>
        </w:tabs>
        <w:spacing w:before="240" w:after="240"/>
        <w:ind w:left="567" w:right="616"/>
        <w:jc w:val="both"/>
        <w:rPr>
          <w:rFonts w:ascii="Palatino Linotype" w:hAnsi="Palatino Linotype"/>
          <w:color w:val="000000" w:themeColor="text1"/>
          <w:szCs w:val="22"/>
        </w:rPr>
      </w:pPr>
    </w:p>
    <w:p w:rsidR="00FE6C57" w:rsidRPr="0061633D" w:rsidRDefault="00FE6C57" w:rsidP="00FE6C57">
      <w:pPr>
        <w:numPr>
          <w:ilvl w:val="0"/>
          <w:numId w:val="1"/>
        </w:numPr>
        <w:spacing w:line="360" w:lineRule="auto"/>
        <w:ind w:left="0" w:right="49" w:firstLine="0"/>
        <w:jc w:val="both"/>
        <w:rPr>
          <w:rFonts w:ascii="Palatino Linotype" w:eastAsia="MS Gothic" w:hAnsi="Palatino Linotype" w:cstheme="majorBidi"/>
          <w:b/>
          <w:sz w:val="22"/>
          <w:szCs w:val="22"/>
        </w:rPr>
      </w:pPr>
      <w:r w:rsidRPr="0061633D">
        <w:rPr>
          <w:rFonts w:ascii="Palatino Linotype" w:eastAsia="MS Gothic" w:hAnsi="Palatino Linotype" w:cstheme="majorBidi"/>
          <w:sz w:val="22"/>
          <w:szCs w:val="22"/>
          <w:lang w:val="es-ES_tradnl"/>
        </w:rPr>
        <w:t xml:space="preserve">Por otro lado, sobre el tema de las coordenadas, debemos señalar que dar a conocerlas </w:t>
      </w:r>
      <w:r w:rsidRPr="0061633D">
        <w:rPr>
          <w:rFonts w:ascii="Palatino Linotype" w:eastAsia="MS Gothic" w:hAnsi="Palatino Linotype" w:cstheme="majorBidi"/>
          <w:sz w:val="22"/>
          <w:szCs w:val="22"/>
          <w:lang w:val="es-ES"/>
        </w:rPr>
        <w:t xml:space="preserve">permitiría identificar el lugar específico de la posible comisión de un delito y en el caso de que dicho sitio sea un domicilio particular, la información actualiza la causal de confidencialidad, por tratarse de datos personales ya que se hace identificable la vivienda de una o varias personas; en este sentido, se deberá realizar la versión pública correspondiente conforme al </w:t>
      </w:r>
      <w:r w:rsidRPr="0061633D">
        <w:rPr>
          <w:rFonts w:ascii="Palatino Linotype" w:eastAsia="MS Gothic" w:hAnsi="Palatino Linotype" w:cstheme="majorBidi"/>
          <w:bCs/>
          <w:sz w:val="22"/>
          <w:szCs w:val="22"/>
          <w:lang w:val="es-ES"/>
        </w:rPr>
        <w:t>Considerando Quinto</w:t>
      </w:r>
      <w:r w:rsidRPr="0061633D">
        <w:rPr>
          <w:rFonts w:ascii="Palatino Linotype" w:eastAsia="MS Gothic" w:hAnsi="Palatino Linotype" w:cstheme="majorBidi"/>
          <w:b/>
          <w:bCs/>
          <w:sz w:val="22"/>
          <w:szCs w:val="22"/>
          <w:lang w:val="es-ES"/>
        </w:rPr>
        <w:t xml:space="preserve"> </w:t>
      </w:r>
      <w:r w:rsidRPr="0061633D">
        <w:rPr>
          <w:rFonts w:ascii="Palatino Linotype" w:eastAsia="MS Gothic" w:hAnsi="Palatino Linotype" w:cstheme="majorBidi"/>
          <w:sz w:val="22"/>
          <w:szCs w:val="22"/>
          <w:lang w:val="es-ES"/>
        </w:rPr>
        <w:t>de la presente Resolución.</w:t>
      </w:r>
    </w:p>
    <w:p w:rsidR="00FE6C57" w:rsidRPr="0061633D" w:rsidRDefault="00FE6C57" w:rsidP="00FE6C57">
      <w:pPr>
        <w:pBdr>
          <w:top w:val="nil"/>
          <w:left w:val="nil"/>
          <w:bottom w:val="nil"/>
          <w:right w:val="nil"/>
          <w:between w:val="nil"/>
        </w:pBdr>
        <w:spacing w:line="360" w:lineRule="auto"/>
        <w:ind w:right="-28"/>
        <w:jc w:val="both"/>
        <w:rPr>
          <w:rFonts w:ascii="Palatino Linotype" w:hAnsi="Palatino Linotype"/>
          <w:color w:val="000000"/>
          <w:sz w:val="22"/>
          <w:szCs w:val="22"/>
        </w:rPr>
      </w:pPr>
    </w:p>
    <w:p w:rsidR="00010DD2" w:rsidRPr="0061633D" w:rsidRDefault="00FE6C57" w:rsidP="00010DD2">
      <w:pPr>
        <w:numPr>
          <w:ilvl w:val="0"/>
          <w:numId w:val="1"/>
        </w:numPr>
        <w:pBdr>
          <w:top w:val="nil"/>
          <w:left w:val="nil"/>
          <w:bottom w:val="nil"/>
          <w:right w:val="nil"/>
          <w:between w:val="nil"/>
        </w:pBdr>
        <w:spacing w:line="360" w:lineRule="auto"/>
        <w:ind w:left="0" w:right="-28" w:firstLine="0"/>
        <w:jc w:val="both"/>
        <w:rPr>
          <w:rFonts w:ascii="Palatino Linotype" w:hAnsi="Palatino Linotype"/>
          <w:color w:val="000000"/>
          <w:sz w:val="22"/>
          <w:szCs w:val="22"/>
        </w:rPr>
      </w:pPr>
      <w:r w:rsidRPr="0061633D">
        <w:rPr>
          <w:rFonts w:ascii="Palatino Linotype" w:hAnsi="Palatino Linotype"/>
          <w:color w:val="000000"/>
          <w:sz w:val="22"/>
          <w:szCs w:val="22"/>
        </w:rPr>
        <w:t>Ahora bien</w:t>
      </w:r>
      <w:r w:rsidR="00010DD2" w:rsidRPr="0061633D">
        <w:rPr>
          <w:rFonts w:ascii="Palatino Linotype" w:hAnsi="Palatino Linotype"/>
          <w:color w:val="000000"/>
          <w:sz w:val="22"/>
          <w:szCs w:val="22"/>
        </w:rPr>
        <w:t xml:space="preserve">, </w:t>
      </w:r>
      <w:r w:rsidR="00010DD2" w:rsidRPr="0061633D">
        <w:rPr>
          <w:rFonts w:ascii="Palatino Linotype" w:hAnsi="Palatino Linotype"/>
          <w:sz w:val="22"/>
          <w:szCs w:val="22"/>
        </w:rPr>
        <w:t>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010DD2" w:rsidRPr="0061633D" w:rsidRDefault="00010DD2" w:rsidP="00010DD2">
      <w:pPr>
        <w:pStyle w:val="Prrafodelista"/>
        <w:rPr>
          <w:rFonts w:ascii="Palatino Linotype" w:hAnsi="Palatino Linotype"/>
          <w:szCs w:val="22"/>
        </w:rPr>
      </w:pPr>
    </w:p>
    <w:p w:rsidR="00010DD2" w:rsidRPr="0061633D" w:rsidRDefault="00010DD2" w:rsidP="00010DD2">
      <w:pPr>
        <w:pStyle w:val="Prrafodelista"/>
        <w:numPr>
          <w:ilvl w:val="0"/>
          <w:numId w:val="1"/>
        </w:numPr>
        <w:spacing w:line="360" w:lineRule="auto"/>
        <w:ind w:left="0" w:firstLine="0"/>
        <w:jc w:val="both"/>
        <w:rPr>
          <w:rFonts w:ascii="Palatino Linotype" w:eastAsia="Calibri" w:hAnsi="Palatino Linotype" w:cs="Arial"/>
          <w:szCs w:val="22"/>
        </w:rPr>
      </w:pPr>
      <w:r w:rsidRPr="0061633D">
        <w:rPr>
          <w:rFonts w:ascii="Palatino Linotype" w:hAnsi="Palatino Linotype"/>
          <w:szCs w:val="22"/>
        </w:rPr>
        <w:lastRenderedPageBreak/>
        <w:t xml:space="preserve">Es así que, su obligación es </w:t>
      </w:r>
      <w:r w:rsidRPr="0061633D">
        <w:rPr>
          <w:rFonts w:ascii="Palatino Linotype" w:hAnsi="Palatino Linotype"/>
          <w:i/>
          <w:szCs w:val="22"/>
        </w:rPr>
        <w:t>realizar, con efectividad, los trámites internos necesarios para la atención de las solicitudes de información</w:t>
      </w:r>
      <w:r w:rsidRPr="0061633D">
        <w:rPr>
          <w:rStyle w:val="Refdenotaalpie"/>
          <w:rFonts w:ascii="Palatino Linotype" w:hAnsi="Palatino Linotype"/>
          <w:szCs w:val="22"/>
        </w:rPr>
        <w:footnoteReference w:id="1"/>
      </w:r>
      <w:r w:rsidRPr="0061633D">
        <w:rPr>
          <w:rFonts w:ascii="Palatino Linotype" w:hAnsi="Palatino Linotype"/>
          <w:szCs w:val="22"/>
        </w:rPr>
        <w:t>, es decir, deben otorgar respuestas concisas, contundentes y sobre todo que den la certeza de los actos que realizan.</w:t>
      </w:r>
    </w:p>
    <w:p w:rsidR="00010DD2" w:rsidRPr="0061633D" w:rsidRDefault="00010DD2" w:rsidP="00010DD2">
      <w:pPr>
        <w:pStyle w:val="Prrafodelista"/>
        <w:rPr>
          <w:rFonts w:ascii="Palatino Linotype" w:eastAsia="Calibri" w:hAnsi="Palatino Linotype" w:cs="Arial"/>
          <w:szCs w:val="22"/>
        </w:rPr>
      </w:pPr>
    </w:p>
    <w:p w:rsidR="00010DD2" w:rsidRPr="0061633D" w:rsidRDefault="00010DD2" w:rsidP="00010DD2">
      <w:pPr>
        <w:pStyle w:val="Prrafodelista"/>
        <w:numPr>
          <w:ilvl w:val="0"/>
          <w:numId w:val="1"/>
        </w:numPr>
        <w:spacing w:line="360" w:lineRule="auto"/>
        <w:ind w:left="0" w:firstLine="0"/>
        <w:jc w:val="both"/>
        <w:rPr>
          <w:rFonts w:ascii="Palatino Linotype" w:eastAsia="MS Mincho" w:hAnsi="Palatino Linotype"/>
          <w:szCs w:val="22"/>
        </w:rPr>
      </w:pPr>
      <w:r w:rsidRPr="0061633D">
        <w:rPr>
          <w:rFonts w:ascii="Palatino Linotype" w:eastAsia="Palatino Linotype" w:hAnsi="Palatino Linotype" w:cs="Palatino Linotype"/>
          <w:szCs w:val="22"/>
        </w:rPr>
        <w:t xml:space="preserve">Al respecto, es menester hacer referencia a lo establecido en los artículos 50, 53 fracciones II, IV y V, 58, 59 fracciones I y II, y 162 </w:t>
      </w:r>
      <w:r w:rsidRPr="0061633D">
        <w:rPr>
          <w:rFonts w:ascii="Palatino Linotype" w:eastAsia="Arial Unicode MS" w:hAnsi="Palatino Linotype" w:cs="Arial"/>
          <w:szCs w:val="22"/>
          <w:lang w:eastAsia="en-US"/>
        </w:rPr>
        <w:t>de la Ley de Transparencia y Acceso a la Información del Estado de México y Municipios, que a la letra estipulan lo siguiente:</w:t>
      </w:r>
    </w:p>
    <w:p w:rsidR="00010DD2" w:rsidRPr="0061633D" w:rsidRDefault="00010DD2" w:rsidP="00010DD2">
      <w:pPr>
        <w:spacing w:line="360" w:lineRule="auto"/>
        <w:jc w:val="both"/>
        <w:rPr>
          <w:rFonts w:ascii="Palatino Linotype" w:eastAsia="Arial Unicode MS" w:hAnsi="Palatino Linotype" w:cs="Arial"/>
          <w:sz w:val="22"/>
          <w:szCs w:val="22"/>
          <w:lang w:eastAsia="en-US"/>
        </w:rPr>
      </w:pP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b/>
          <w:i/>
          <w:iCs/>
          <w:sz w:val="22"/>
          <w:szCs w:val="22"/>
        </w:rPr>
        <w:t xml:space="preserve">Artículo 50. </w:t>
      </w:r>
      <w:r w:rsidRPr="0061633D">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rsidR="00010DD2" w:rsidRPr="0061633D" w:rsidRDefault="00010DD2" w:rsidP="00010DD2">
      <w:pPr>
        <w:ind w:left="851" w:right="822"/>
        <w:jc w:val="both"/>
        <w:rPr>
          <w:rFonts w:ascii="Palatino Linotype" w:eastAsia="Palatino Linotype" w:hAnsi="Palatino Linotype" w:cs="Palatino Linotype"/>
          <w:i/>
          <w:iCs/>
          <w:sz w:val="22"/>
          <w:szCs w:val="22"/>
        </w:rPr>
      </w:pP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b/>
          <w:i/>
          <w:iCs/>
          <w:sz w:val="22"/>
          <w:szCs w:val="22"/>
        </w:rPr>
        <w:t xml:space="preserve">Artículo 53. </w:t>
      </w:r>
      <w:r w:rsidRPr="0061633D">
        <w:rPr>
          <w:rFonts w:ascii="Palatino Linotype" w:eastAsia="Palatino Linotype" w:hAnsi="Palatino Linotype" w:cs="Palatino Linotype"/>
          <w:i/>
          <w:iCs/>
          <w:sz w:val="22"/>
          <w:szCs w:val="22"/>
        </w:rPr>
        <w:t>Las Unidades de Transparencia tendrán las siguientes funciones:</w:t>
      </w: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i/>
          <w:iCs/>
          <w:sz w:val="22"/>
          <w:szCs w:val="22"/>
        </w:rPr>
        <w:t>(…)</w:t>
      </w: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b/>
          <w:bCs/>
          <w:i/>
          <w:iCs/>
          <w:sz w:val="22"/>
          <w:szCs w:val="22"/>
        </w:rPr>
        <w:t>II.</w:t>
      </w:r>
      <w:r w:rsidRPr="0061633D">
        <w:rPr>
          <w:rFonts w:ascii="Palatino Linotype" w:eastAsia="Palatino Linotype" w:hAnsi="Palatino Linotype" w:cs="Palatino Linotype"/>
          <w:i/>
          <w:iCs/>
          <w:sz w:val="22"/>
          <w:szCs w:val="22"/>
        </w:rPr>
        <w:t xml:space="preserve"> Recibir, tramitar y dar respuesta a las solicitudes de acceso a la información;</w:t>
      </w: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i/>
          <w:iCs/>
          <w:sz w:val="22"/>
          <w:szCs w:val="22"/>
        </w:rPr>
        <w:t>(…)</w:t>
      </w: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b/>
          <w:bCs/>
          <w:i/>
          <w:iCs/>
          <w:sz w:val="22"/>
          <w:szCs w:val="22"/>
        </w:rPr>
        <w:t>IV.</w:t>
      </w:r>
      <w:r w:rsidRPr="0061633D">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b/>
          <w:bCs/>
          <w:i/>
          <w:iCs/>
          <w:sz w:val="22"/>
          <w:szCs w:val="22"/>
        </w:rPr>
        <w:t>V.</w:t>
      </w:r>
      <w:r w:rsidRPr="0061633D">
        <w:rPr>
          <w:rFonts w:ascii="Palatino Linotype" w:eastAsia="Palatino Linotype" w:hAnsi="Palatino Linotype" w:cs="Palatino Linotype"/>
          <w:i/>
          <w:iCs/>
          <w:sz w:val="22"/>
          <w:szCs w:val="22"/>
        </w:rPr>
        <w:t xml:space="preserve"> Entregar, en su caso, a los particulares la información solicitada;</w:t>
      </w: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i/>
          <w:iCs/>
          <w:sz w:val="22"/>
          <w:szCs w:val="22"/>
        </w:rPr>
        <w:t>(…)</w:t>
      </w:r>
    </w:p>
    <w:p w:rsidR="00010DD2" w:rsidRPr="0061633D" w:rsidRDefault="00010DD2" w:rsidP="00010DD2">
      <w:pPr>
        <w:ind w:left="851" w:right="822"/>
        <w:jc w:val="both"/>
        <w:rPr>
          <w:rFonts w:ascii="Palatino Linotype" w:eastAsia="Palatino Linotype" w:hAnsi="Palatino Linotype" w:cs="Palatino Linotype"/>
          <w:i/>
          <w:iCs/>
          <w:sz w:val="22"/>
          <w:szCs w:val="22"/>
        </w:rPr>
      </w:pP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b/>
          <w:i/>
          <w:iCs/>
          <w:sz w:val="22"/>
          <w:szCs w:val="22"/>
        </w:rPr>
        <w:t xml:space="preserve">Artículo 58. </w:t>
      </w:r>
      <w:r w:rsidRPr="0061633D">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rsidR="00010DD2" w:rsidRPr="0061633D" w:rsidRDefault="00010DD2" w:rsidP="00010DD2">
      <w:pPr>
        <w:ind w:left="851" w:right="822"/>
        <w:jc w:val="both"/>
        <w:rPr>
          <w:rFonts w:ascii="Palatino Linotype" w:eastAsia="Palatino Linotype" w:hAnsi="Palatino Linotype" w:cs="Palatino Linotype"/>
          <w:i/>
          <w:iCs/>
          <w:sz w:val="22"/>
          <w:szCs w:val="22"/>
        </w:rPr>
      </w:pP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b/>
          <w:i/>
          <w:iCs/>
          <w:sz w:val="22"/>
          <w:szCs w:val="22"/>
        </w:rPr>
        <w:t xml:space="preserve">Artículo 59. </w:t>
      </w:r>
      <w:r w:rsidRPr="0061633D">
        <w:rPr>
          <w:rFonts w:ascii="Palatino Linotype" w:eastAsia="Palatino Linotype" w:hAnsi="Palatino Linotype" w:cs="Palatino Linotype"/>
          <w:i/>
          <w:iCs/>
          <w:sz w:val="22"/>
          <w:szCs w:val="22"/>
        </w:rPr>
        <w:t>Los servidores públicos habilitados tendrán las funciones siguientes:</w:t>
      </w:r>
    </w:p>
    <w:p w:rsidR="00010DD2" w:rsidRPr="0061633D" w:rsidRDefault="00010DD2" w:rsidP="00010DD2">
      <w:pPr>
        <w:ind w:left="851" w:right="822"/>
        <w:jc w:val="both"/>
        <w:rPr>
          <w:rFonts w:ascii="Palatino Linotype" w:eastAsia="Palatino Linotype" w:hAnsi="Palatino Linotype" w:cs="Palatino Linotype"/>
          <w:i/>
          <w:iCs/>
          <w:sz w:val="22"/>
          <w:szCs w:val="22"/>
        </w:rPr>
      </w:pP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b/>
          <w:bCs/>
          <w:i/>
          <w:iCs/>
          <w:sz w:val="22"/>
          <w:szCs w:val="22"/>
        </w:rPr>
        <w:t>I.</w:t>
      </w:r>
      <w:r w:rsidRPr="0061633D">
        <w:rPr>
          <w:rFonts w:ascii="Palatino Linotype" w:eastAsia="Palatino Linotype" w:hAnsi="Palatino Linotype" w:cs="Palatino Linotype"/>
          <w:i/>
          <w:iCs/>
          <w:sz w:val="22"/>
          <w:szCs w:val="22"/>
        </w:rPr>
        <w:t xml:space="preserve"> Localizar la información que le solicite la Unidad de Transparencia;</w:t>
      </w: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b/>
          <w:bCs/>
          <w:i/>
          <w:iCs/>
          <w:sz w:val="22"/>
          <w:szCs w:val="22"/>
        </w:rPr>
        <w:t>II.</w:t>
      </w:r>
      <w:r w:rsidRPr="0061633D">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i/>
          <w:iCs/>
          <w:sz w:val="22"/>
          <w:szCs w:val="22"/>
        </w:rPr>
        <w:t>(...)</w:t>
      </w:r>
    </w:p>
    <w:p w:rsidR="00010DD2" w:rsidRPr="0061633D" w:rsidRDefault="00010DD2" w:rsidP="00010DD2">
      <w:pPr>
        <w:ind w:left="851" w:right="822"/>
        <w:jc w:val="both"/>
        <w:rPr>
          <w:rFonts w:ascii="Palatino Linotype" w:eastAsia="Palatino Linotype" w:hAnsi="Palatino Linotype" w:cs="Palatino Linotype"/>
          <w:i/>
          <w:iCs/>
          <w:sz w:val="22"/>
          <w:szCs w:val="22"/>
        </w:rPr>
      </w:pPr>
    </w:p>
    <w:p w:rsidR="00010DD2" w:rsidRPr="0061633D" w:rsidRDefault="00010DD2" w:rsidP="00010DD2">
      <w:pPr>
        <w:ind w:left="851" w:right="822"/>
        <w:jc w:val="both"/>
        <w:rPr>
          <w:rFonts w:ascii="Palatino Linotype" w:eastAsia="Palatino Linotype" w:hAnsi="Palatino Linotype" w:cs="Palatino Linotype"/>
          <w:i/>
          <w:iCs/>
          <w:sz w:val="22"/>
          <w:szCs w:val="22"/>
        </w:rPr>
      </w:pPr>
      <w:r w:rsidRPr="0061633D">
        <w:rPr>
          <w:rFonts w:ascii="Palatino Linotype" w:eastAsia="Palatino Linotype" w:hAnsi="Palatino Linotype" w:cs="Palatino Linotype"/>
          <w:b/>
          <w:i/>
          <w:iCs/>
          <w:sz w:val="22"/>
          <w:szCs w:val="22"/>
        </w:rPr>
        <w:lastRenderedPageBreak/>
        <w:t xml:space="preserve">Artículo 162. </w:t>
      </w:r>
      <w:r w:rsidRPr="0061633D">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010DD2" w:rsidRPr="0061633D" w:rsidRDefault="00010DD2" w:rsidP="00010DD2">
      <w:pPr>
        <w:spacing w:line="360" w:lineRule="auto"/>
        <w:jc w:val="both"/>
        <w:rPr>
          <w:rFonts w:ascii="Palatino Linotype" w:eastAsia="Palatino Linotype" w:hAnsi="Palatino Linotype" w:cs="Palatino Linotype"/>
          <w:sz w:val="22"/>
          <w:szCs w:val="22"/>
        </w:rPr>
      </w:pPr>
    </w:p>
    <w:p w:rsidR="00010DD2" w:rsidRPr="0061633D" w:rsidRDefault="00010DD2" w:rsidP="00010DD2">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61633D">
        <w:rPr>
          <w:rFonts w:ascii="Palatino Linotype" w:eastAsia="Palatino Linotype" w:hAnsi="Palatino Linotype" w:cs="Palatino Linotype"/>
          <w:szCs w:val="22"/>
        </w:rPr>
        <w:t xml:space="preserve">De los artículos citados se desprende que las Unidades de Transparencia de los sujetos obligados son las encargadas de tramitar internamente </w:t>
      </w:r>
      <w:r w:rsidRPr="0061633D">
        <w:rPr>
          <w:rFonts w:ascii="Palatino Linotype" w:eastAsia="Arial Unicode MS" w:hAnsi="Palatino Linotype" w:cs="Arial"/>
          <w:szCs w:val="22"/>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rsidR="00010DD2" w:rsidRPr="0061633D" w:rsidRDefault="00010DD2" w:rsidP="00010DD2">
      <w:pPr>
        <w:pStyle w:val="Prrafodelista"/>
        <w:spacing w:line="360" w:lineRule="auto"/>
        <w:ind w:left="0"/>
        <w:jc w:val="both"/>
        <w:rPr>
          <w:rFonts w:ascii="Palatino Linotype" w:eastAsia="Arial Unicode MS" w:hAnsi="Palatino Linotype" w:cs="Arial"/>
          <w:szCs w:val="22"/>
          <w:lang w:eastAsia="en-US"/>
        </w:rPr>
      </w:pPr>
    </w:p>
    <w:p w:rsidR="00010DD2" w:rsidRPr="0061633D" w:rsidRDefault="00010DD2" w:rsidP="00FE32C4">
      <w:pPr>
        <w:pStyle w:val="Prrafodelista"/>
        <w:numPr>
          <w:ilvl w:val="0"/>
          <w:numId w:val="1"/>
        </w:numPr>
        <w:pBdr>
          <w:top w:val="nil"/>
          <w:left w:val="nil"/>
          <w:bottom w:val="nil"/>
          <w:right w:val="nil"/>
          <w:between w:val="nil"/>
        </w:pBdr>
        <w:spacing w:line="360" w:lineRule="auto"/>
        <w:ind w:left="0" w:right="113" w:firstLine="0"/>
        <w:jc w:val="both"/>
        <w:rPr>
          <w:rFonts w:ascii="Palatino Linotype" w:eastAsia="Arial Unicode MS" w:hAnsi="Palatino Linotype" w:cs="Arial"/>
          <w:color w:val="000000"/>
          <w:szCs w:val="22"/>
          <w:lang w:eastAsia="en-US"/>
        </w:rPr>
      </w:pPr>
      <w:r w:rsidRPr="0061633D">
        <w:rPr>
          <w:rFonts w:ascii="Palatino Linotype" w:eastAsia="Arial Unicode MS" w:hAnsi="Palatino Linotype" w:cs="Arial"/>
          <w:szCs w:val="22"/>
          <w:lang w:eastAsia="en-US"/>
        </w:rPr>
        <w:t xml:space="preserve">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 En el presente caso, la respuesta fue emitida por el Comisario de Seguridad Pública y Vialidad Municipal, quien de acuerdo al artículo 104 del Bando Municipal del Sujeto Obligado, tiene como fin primordial salvaguardar la integridad, los bienes y Derechos de las Personas, así como preservar las libertades, el orden y la paz pública, que permitan el ejercicio irrestricto de las libertades y los Derechos Ciudadanos, por lo tanto, se puede </w:t>
      </w:r>
      <w:r w:rsidRPr="0061633D">
        <w:rPr>
          <w:rFonts w:ascii="Palatino Linotype" w:eastAsia="Arial Unicode MS" w:hAnsi="Palatino Linotype" w:cs="Arial"/>
          <w:szCs w:val="22"/>
          <w:lang w:eastAsia="en-US"/>
        </w:rPr>
        <w:lastRenderedPageBreak/>
        <w:t xml:space="preserve">concluir que la respuesta fue emitida por el servidor público habilitado con facultades para generar, poseer y administrar la información solicitada, es decir, que se dio cumplimiento al proceso de búsqueda </w:t>
      </w:r>
      <w:r w:rsidR="00FE32C4" w:rsidRPr="0061633D">
        <w:rPr>
          <w:rFonts w:ascii="Palatino Linotype" w:eastAsia="Arial Unicode MS" w:hAnsi="Palatino Linotype" w:cs="Arial"/>
          <w:szCs w:val="22"/>
          <w:lang w:eastAsia="en-US"/>
        </w:rPr>
        <w:t xml:space="preserve">señalado anteriormente. </w:t>
      </w:r>
    </w:p>
    <w:p w:rsidR="00FE32C4" w:rsidRPr="0061633D" w:rsidRDefault="00FE32C4" w:rsidP="00FE32C4">
      <w:pPr>
        <w:pStyle w:val="Prrafodelista"/>
        <w:rPr>
          <w:rFonts w:ascii="Palatino Linotype" w:eastAsia="Arial Unicode MS" w:hAnsi="Palatino Linotype" w:cs="Arial"/>
          <w:color w:val="000000"/>
          <w:szCs w:val="22"/>
          <w:lang w:eastAsia="en-US"/>
        </w:rPr>
      </w:pPr>
    </w:p>
    <w:p w:rsidR="00FE32C4" w:rsidRPr="0061633D" w:rsidRDefault="00FE32C4" w:rsidP="00FE32C4">
      <w:pPr>
        <w:pStyle w:val="Prrafodelista"/>
        <w:numPr>
          <w:ilvl w:val="0"/>
          <w:numId w:val="1"/>
        </w:numPr>
        <w:pBdr>
          <w:top w:val="nil"/>
          <w:left w:val="nil"/>
          <w:bottom w:val="nil"/>
          <w:right w:val="nil"/>
          <w:between w:val="nil"/>
        </w:pBdr>
        <w:spacing w:line="360" w:lineRule="auto"/>
        <w:ind w:left="0" w:right="113" w:firstLine="0"/>
        <w:jc w:val="both"/>
        <w:rPr>
          <w:rFonts w:ascii="Palatino Linotype" w:eastAsia="Arial Unicode MS" w:hAnsi="Palatino Linotype" w:cs="Arial"/>
          <w:color w:val="000000"/>
          <w:szCs w:val="22"/>
          <w:lang w:eastAsia="en-US"/>
        </w:rPr>
      </w:pPr>
      <w:r w:rsidRPr="0061633D">
        <w:rPr>
          <w:rFonts w:ascii="Palatino Linotype" w:eastAsia="Arial Unicode MS" w:hAnsi="Palatino Linotype" w:cs="Arial"/>
          <w:color w:val="000000"/>
          <w:szCs w:val="22"/>
          <w:lang w:eastAsia="en-US"/>
        </w:rPr>
        <w:t xml:space="preserve">Por otro lado, </w:t>
      </w:r>
      <w:r w:rsidRPr="0061633D">
        <w:rPr>
          <w:rFonts w:ascii="Palatino Linotype" w:eastAsia="MS Mincho" w:hAnsi="Palatino Linotype"/>
          <w:szCs w:val="22"/>
          <w:lang w:val="es-ES_tradnl"/>
        </w:rPr>
        <w:t xml:space="preserve">la Ley en la materia en términos generales, establece que como uno de los objetivos con el que cuenta es el de garantizar a toda persona el derecho de acceso a la información pública, mediante los procedimientos establecidos de forma </w:t>
      </w:r>
      <w:r w:rsidRPr="0061633D">
        <w:rPr>
          <w:rFonts w:ascii="Palatino Linotype" w:eastAsia="MS Mincho" w:hAnsi="Palatino Linotype"/>
          <w:b/>
          <w:szCs w:val="22"/>
          <w:lang w:val="es-ES_tradnl"/>
        </w:rPr>
        <w:t>sencilla</w:t>
      </w:r>
      <w:r w:rsidRPr="0061633D">
        <w:rPr>
          <w:rFonts w:ascii="Palatino Linotype" w:eastAsia="MS Mincho" w:hAnsi="Palatino Linotype"/>
          <w:szCs w:val="22"/>
          <w:lang w:val="es-ES_tradnl"/>
        </w:rPr>
        <w:t xml:space="preserve">, expeditos, </w:t>
      </w:r>
      <w:r w:rsidRPr="0061633D">
        <w:rPr>
          <w:rFonts w:ascii="Palatino Linotype" w:eastAsia="MS Mincho" w:hAnsi="Palatino Linotype"/>
          <w:b/>
          <w:szCs w:val="22"/>
          <w:lang w:val="es-ES_tradnl"/>
        </w:rPr>
        <w:t>oportunos</w:t>
      </w:r>
      <w:r w:rsidRPr="0061633D">
        <w:rPr>
          <w:rFonts w:ascii="Palatino Linotype" w:eastAsia="MS Mincho" w:hAnsi="Palatino Linotype"/>
          <w:szCs w:val="22"/>
          <w:lang w:val="es-ES_tradnl"/>
        </w:rPr>
        <w:t xml:space="preserve"> y gratuitos, y con ello contribuir a la mejora de procedimientos y mecanismos que permitan trasparentar la gestión pública y mejora la toma decisiones, a través de la difusión de la información que obra en poder de los sujeto obligados.</w:t>
      </w:r>
    </w:p>
    <w:p w:rsidR="00FE32C4" w:rsidRPr="0061633D" w:rsidRDefault="00FE32C4" w:rsidP="00FE32C4">
      <w:pPr>
        <w:pStyle w:val="Prrafodelista"/>
        <w:pBdr>
          <w:top w:val="nil"/>
          <w:left w:val="nil"/>
          <w:bottom w:val="nil"/>
          <w:right w:val="nil"/>
          <w:between w:val="nil"/>
        </w:pBdr>
        <w:spacing w:line="360" w:lineRule="auto"/>
        <w:ind w:left="0" w:right="113"/>
        <w:jc w:val="both"/>
        <w:rPr>
          <w:rFonts w:ascii="Palatino Linotype" w:eastAsia="Arial Unicode MS" w:hAnsi="Palatino Linotype" w:cs="Arial"/>
          <w:color w:val="000000"/>
          <w:szCs w:val="22"/>
          <w:lang w:eastAsia="en-US"/>
        </w:rPr>
      </w:pPr>
    </w:p>
    <w:p w:rsidR="00FE32C4" w:rsidRPr="0061633D" w:rsidRDefault="00FE32C4" w:rsidP="00FE32C4">
      <w:pPr>
        <w:pStyle w:val="Prrafodelista"/>
        <w:numPr>
          <w:ilvl w:val="0"/>
          <w:numId w:val="1"/>
        </w:numPr>
        <w:spacing w:line="360" w:lineRule="auto"/>
        <w:ind w:left="0" w:firstLine="0"/>
        <w:jc w:val="both"/>
        <w:rPr>
          <w:rFonts w:ascii="Palatino Linotype" w:eastAsia="MS Mincho" w:hAnsi="Palatino Linotype"/>
          <w:szCs w:val="22"/>
        </w:rPr>
      </w:pPr>
      <w:r w:rsidRPr="0061633D">
        <w:rPr>
          <w:rFonts w:ascii="Palatino Linotype" w:hAnsi="Palatino Linotype"/>
          <w:szCs w:val="22"/>
          <w:lang w:val="es-ES"/>
        </w:rPr>
        <w:t>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que, los Sujetos Obligados proporcionen la información por el medio solicitado; no obstante, la Ley de Transparencia y Acceso</w:t>
      </w:r>
      <w:r w:rsidRPr="0061633D">
        <w:rPr>
          <w:rFonts w:ascii="Palatino Linotype" w:hAnsi="Palatino Linotype"/>
          <w:b/>
          <w:szCs w:val="22"/>
          <w:lang w:val="es-ES"/>
        </w:rPr>
        <w:t xml:space="preserve"> </w:t>
      </w:r>
      <w:r w:rsidRPr="0061633D">
        <w:rPr>
          <w:rFonts w:ascii="Palatino Linotype" w:hAnsi="Palatino Linotype"/>
          <w:szCs w:val="22"/>
          <w:lang w:val="es-ES"/>
        </w:rPr>
        <w:t>a la Información Pública del Estado de México y Municipios establece dos puntos importantes que impactan sobre la modalidad de entrega de la información.</w:t>
      </w:r>
    </w:p>
    <w:p w:rsidR="00FE32C4" w:rsidRPr="0061633D" w:rsidRDefault="00FE32C4" w:rsidP="00FE32C4">
      <w:pPr>
        <w:pStyle w:val="Prrafodelista"/>
        <w:tabs>
          <w:tab w:val="left" w:pos="851"/>
        </w:tabs>
        <w:spacing w:before="240" w:after="240" w:line="360" w:lineRule="auto"/>
        <w:ind w:left="0" w:right="49"/>
        <w:jc w:val="both"/>
        <w:rPr>
          <w:rFonts w:ascii="Palatino Linotype" w:hAnsi="Palatino Linotype"/>
          <w:szCs w:val="22"/>
          <w:lang w:val="es-ES"/>
        </w:rPr>
      </w:pPr>
    </w:p>
    <w:p w:rsidR="00FE32C4" w:rsidRPr="0061633D" w:rsidRDefault="00FE32C4" w:rsidP="00FE32C4">
      <w:pPr>
        <w:pStyle w:val="Prrafodelista"/>
        <w:numPr>
          <w:ilvl w:val="0"/>
          <w:numId w:val="1"/>
        </w:numPr>
        <w:tabs>
          <w:tab w:val="left" w:pos="851"/>
        </w:tabs>
        <w:spacing w:before="240" w:after="240" w:line="360" w:lineRule="auto"/>
        <w:ind w:left="0" w:right="49" w:firstLine="0"/>
        <w:jc w:val="both"/>
        <w:rPr>
          <w:rFonts w:ascii="Palatino Linotype" w:hAnsi="Palatino Linotype"/>
          <w:szCs w:val="22"/>
          <w:lang w:val="es-ES"/>
        </w:rPr>
      </w:pPr>
      <w:r w:rsidRPr="0061633D">
        <w:rPr>
          <w:rFonts w:ascii="Palatino Linotype" w:hAnsi="Palatino Linotype"/>
          <w:szCs w:val="22"/>
          <w:lang w:val="es-ES"/>
        </w:rPr>
        <w:t xml:space="preserve">El primer punto a analizar es que la ley en materia contempla </w:t>
      </w:r>
      <w:r w:rsidRPr="0061633D">
        <w:rPr>
          <w:rFonts w:ascii="Palatino Linotype" w:hAnsi="Palatino Linotype"/>
          <w:b/>
          <w:szCs w:val="22"/>
          <w:lang w:val="es-ES"/>
        </w:rPr>
        <w:t>información pública de oficio</w:t>
      </w:r>
      <w:r w:rsidRPr="0061633D">
        <w:rPr>
          <w:rFonts w:ascii="Palatino Linotype" w:hAnsi="Palatino Linotype"/>
          <w:szCs w:val="22"/>
          <w:lang w:val="es-ES"/>
        </w:rPr>
        <w:t xml:space="preserve"> que los Sujetos Obligados deben poner a disposición del público de manera permanente y actualizada de forma sencilla, precisa y entendible, en los respectivos medios electrónicos la información pública que generen, administren o posean.</w:t>
      </w:r>
    </w:p>
    <w:p w:rsidR="00FE32C4" w:rsidRPr="0061633D" w:rsidRDefault="00FE32C4" w:rsidP="00FE32C4">
      <w:pPr>
        <w:pStyle w:val="Prrafodelista"/>
        <w:tabs>
          <w:tab w:val="left" w:pos="851"/>
        </w:tabs>
        <w:spacing w:before="240" w:after="240" w:line="360" w:lineRule="auto"/>
        <w:ind w:left="0" w:right="49"/>
        <w:jc w:val="both"/>
        <w:rPr>
          <w:rFonts w:ascii="Palatino Linotype" w:hAnsi="Palatino Linotype"/>
          <w:szCs w:val="22"/>
          <w:lang w:val="es-ES"/>
        </w:rPr>
      </w:pPr>
    </w:p>
    <w:p w:rsidR="00FE32C4" w:rsidRPr="0061633D" w:rsidRDefault="00FE32C4" w:rsidP="00FE32C4">
      <w:pPr>
        <w:pStyle w:val="Prrafodelista"/>
        <w:numPr>
          <w:ilvl w:val="0"/>
          <w:numId w:val="1"/>
        </w:numPr>
        <w:tabs>
          <w:tab w:val="left" w:pos="851"/>
        </w:tabs>
        <w:spacing w:before="240" w:after="240" w:line="360" w:lineRule="auto"/>
        <w:ind w:left="0" w:right="49" w:firstLine="0"/>
        <w:jc w:val="both"/>
        <w:rPr>
          <w:rFonts w:ascii="Palatino Linotype" w:hAnsi="Palatino Linotype"/>
          <w:szCs w:val="22"/>
          <w:lang w:val="es-ES"/>
        </w:rPr>
      </w:pPr>
      <w:r w:rsidRPr="0061633D">
        <w:rPr>
          <w:rFonts w:ascii="Palatino Linotype" w:hAnsi="Palatino Linotype"/>
          <w:szCs w:val="22"/>
          <w:lang w:val="es-ES"/>
        </w:rPr>
        <w:lastRenderedPageBreak/>
        <w:t>El segundo punto a analizar y que guarda estricta relación con el punto anterior, se encuentra en el artículo 161 de la citada Ley de Transparencia Local:</w:t>
      </w:r>
    </w:p>
    <w:p w:rsidR="00FE32C4" w:rsidRPr="0061633D" w:rsidRDefault="00FE32C4" w:rsidP="00FE32C4">
      <w:pPr>
        <w:pStyle w:val="Prrafodelista"/>
        <w:rPr>
          <w:rFonts w:ascii="Palatino Linotype" w:hAnsi="Palatino Linotype"/>
          <w:szCs w:val="22"/>
          <w:lang w:val="es-ES"/>
        </w:rPr>
      </w:pPr>
    </w:p>
    <w:p w:rsidR="00FE32C4" w:rsidRPr="0061633D" w:rsidRDefault="00FE32C4" w:rsidP="00FE32C4">
      <w:pPr>
        <w:autoSpaceDE w:val="0"/>
        <w:autoSpaceDN w:val="0"/>
        <w:adjustRightInd w:val="0"/>
        <w:spacing w:line="360" w:lineRule="auto"/>
        <w:ind w:left="851" w:right="822"/>
        <w:jc w:val="both"/>
        <w:rPr>
          <w:rFonts w:ascii="Palatino Linotype" w:hAnsi="Palatino Linotype"/>
          <w:i/>
          <w:sz w:val="22"/>
          <w:szCs w:val="22"/>
          <w:lang w:val="es-ES"/>
        </w:rPr>
      </w:pPr>
      <w:r w:rsidRPr="0061633D">
        <w:rPr>
          <w:rFonts w:ascii="Palatino Linotype" w:hAnsi="Palatino Linotype" w:cs="Bookman Old Style,Bold"/>
          <w:b/>
          <w:bCs/>
          <w:i/>
          <w:sz w:val="22"/>
          <w:szCs w:val="22"/>
        </w:rPr>
        <w:t xml:space="preserve">Artículo 161. </w:t>
      </w:r>
      <w:r w:rsidRPr="0061633D">
        <w:rPr>
          <w:rFonts w:ascii="Palatino Linotype" w:hAnsi="Palatino Linotype" w:cs="Bookman Old Style"/>
          <w:b/>
          <w:i/>
          <w:sz w:val="22"/>
          <w:szCs w:val="22"/>
        </w:rPr>
        <w:t>Cuando la información requerida por el solicitante ya esté disponible</w:t>
      </w:r>
      <w:r w:rsidRPr="0061633D">
        <w:rPr>
          <w:rFonts w:ascii="Palatino Linotype" w:hAnsi="Palatino Linotype" w:cs="Bookman Old Style"/>
          <w:i/>
          <w:sz w:val="22"/>
          <w:szCs w:val="22"/>
        </w:rPr>
        <w:t xml:space="preserve"> al público en medios impresos, tales como libros, compendios, trípticos, registros públicos, </w:t>
      </w:r>
      <w:r w:rsidRPr="0061633D">
        <w:rPr>
          <w:rFonts w:ascii="Palatino Linotype" w:hAnsi="Palatino Linotype" w:cs="Bookman Old Style"/>
          <w:b/>
          <w:i/>
          <w:sz w:val="22"/>
          <w:szCs w:val="22"/>
        </w:rPr>
        <w:t xml:space="preserve">en formatos electrónicos disponibles en Internet </w:t>
      </w:r>
      <w:r w:rsidRPr="0061633D">
        <w:rPr>
          <w:rFonts w:ascii="Palatino Linotype" w:hAnsi="Palatino Linotype" w:cs="Bookman Old Style"/>
          <w:i/>
          <w:sz w:val="22"/>
          <w:szCs w:val="22"/>
        </w:rPr>
        <w:t xml:space="preserve">o en cualquier otro medio, se le hará saber por el medio requerido por el solicitante la fuente, el lugar y la forma en que puede consultar, reproducir o adquirir dicha información </w:t>
      </w:r>
      <w:r w:rsidRPr="0061633D">
        <w:rPr>
          <w:rFonts w:ascii="Palatino Linotype" w:hAnsi="Palatino Linotype" w:cs="Bookman Old Style"/>
          <w:b/>
          <w:i/>
          <w:sz w:val="22"/>
          <w:szCs w:val="22"/>
        </w:rPr>
        <w:t>en un plazo no mayor a cinco días hábiles</w:t>
      </w:r>
      <w:r w:rsidRPr="0061633D">
        <w:rPr>
          <w:rFonts w:ascii="Palatino Linotype" w:hAnsi="Palatino Linotype" w:cs="Bookman Old Style"/>
          <w:i/>
          <w:sz w:val="22"/>
          <w:szCs w:val="22"/>
        </w:rPr>
        <w:t xml:space="preserve">. </w:t>
      </w:r>
      <w:r w:rsidRPr="0061633D">
        <w:rPr>
          <w:rFonts w:ascii="Palatino Linotype" w:hAnsi="Palatino Linotype" w:cs="Bookman Old Style"/>
          <w:b/>
          <w:i/>
          <w:sz w:val="22"/>
          <w:szCs w:val="22"/>
        </w:rPr>
        <w:t>La fuente deberá ser precisa y concreta y no debe implicar que el solicitante realice una búsqueda en toda la información que se encuentre disponible</w:t>
      </w:r>
      <w:r w:rsidRPr="0061633D">
        <w:rPr>
          <w:rFonts w:ascii="Palatino Linotype" w:hAnsi="Palatino Linotype" w:cs="Bookman Old Style"/>
          <w:i/>
          <w:sz w:val="22"/>
          <w:szCs w:val="22"/>
        </w:rPr>
        <w:t>.</w:t>
      </w:r>
    </w:p>
    <w:p w:rsidR="00FE32C4" w:rsidRPr="0061633D" w:rsidRDefault="00FE32C4" w:rsidP="00FE32C4">
      <w:pPr>
        <w:pStyle w:val="Prrafodelista"/>
        <w:numPr>
          <w:ilvl w:val="0"/>
          <w:numId w:val="1"/>
        </w:numPr>
        <w:tabs>
          <w:tab w:val="left" w:pos="851"/>
        </w:tabs>
        <w:spacing w:before="240" w:after="240" w:line="360" w:lineRule="auto"/>
        <w:ind w:left="0" w:right="49" w:firstLine="0"/>
        <w:jc w:val="both"/>
        <w:rPr>
          <w:rFonts w:ascii="Palatino Linotype" w:hAnsi="Palatino Linotype"/>
          <w:i/>
          <w:szCs w:val="22"/>
          <w:lang w:val="es-ES"/>
        </w:rPr>
      </w:pPr>
      <w:r w:rsidRPr="0061633D">
        <w:rPr>
          <w:rFonts w:ascii="Palatino Linotype" w:hAnsi="Palatino Linotype"/>
          <w:szCs w:val="22"/>
          <w:lang w:val="es-ES"/>
        </w:rPr>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rsidR="00FE32C4" w:rsidRPr="0061633D" w:rsidRDefault="00FE32C4" w:rsidP="00FE32C4">
      <w:pPr>
        <w:pStyle w:val="Prrafodelista"/>
        <w:tabs>
          <w:tab w:val="left" w:pos="851"/>
        </w:tabs>
        <w:spacing w:before="240" w:after="240" w:line="360" w:lineRule="auto"/>
        <w:ind w:left="0" w:right="49"/>
        <w:jc w:val="both"/>
        <w:rPr>
          <w:rFonts w:ascii="Palatino Linotype" w:hAnsi="Palatino Linotype"/>
          <w:i/>
          <w:szCs w:val="22"/>
          <w:lang w:val="es-ES"/>
        </w:rPr>
      </w:pPr>
    </w:p>
    <w:p w:rsidR="00FE32C4" w:rsidRPr="0061633D" w:rsidRDefault="00FE32C4" w:rsidP="00FE32C4">
      <w:pPr>
        <w:pStyle w:val="Prrafodelista"/>
        <w:numPr>
          <w:ilvl w:val="0"/>
          <w:numId w:val="1"/>
        </w:numPr>
        <w:tabs>
          <w:tab w:val="left" w:pos="851"/>
        </w:tabs>
        <w:spacing w:before="240" w:after="240" w:line="360" w:lineRule="auto"/>
        <w:ind w:left="0" w:right="49" w:firstLine="0"/>
        <w:jc w:val="both"/>
        <w:rPr>
          <w:rFonts w:ascii="Palatino Linotype" w:hAnsi="Palatino Linotype"/>
          <w:i/>
          <w:szCs w:val="22"/>
          <w:lang w:val="es-ES"/>
        </w:rPr>
      </w:pPr>
      <w:r w:rsidRPr="0061633D">
        <w:rPr>
          <w:rFonts w:ascii="Palatino Linotype" w:hAnsi="Palatino Linotype"/>
          <w:b/>
          <w:szCs w:val="22"/>
          <w:lang w:val="es-ES"/>
        </w:rPr>
        <w:t>La orientación</w:t>
      </w:r>
      <w:r w:rsidRPr="0061633D">
        <w:rPr>
          <w:rFonts w:ascii="Palatino Linotype" w:hAnsi="Palatino Linotype"/>
          <w:szCs w:val="22"/>
          <w:lang w:val="es-ES"/>
        </w:rPr>
        <w:t xml:space="preserve"> que realicen los Sujetos Obligados a los sitios electrónicos para la consulta de la información </w:t>
      </w:r>
      <w:r w:rsidRPr="0061633D">
        <w:rPr>
          <w:rFonts w:ascii="Palatino Linotype" w:hAnsi="Palatino Linotype"/>
          <w:b/>
          <w:szCs w:val="22"/>
          <w:lang w:val="es-ES"/>
        </w:rPr>
        <w:t>debe cumplir con las características de tiempo y forma.</w:t>
      </w:r>
    </w:p>
    <w:p w:rsidR="00FE32C4" w:rsidRPr="0061633D" w:rsidRDefault="00FE32C4" w:rsidP="00FE32C4">
      <w:pPr>
        <w:pStyle w:val="Prrafodelista"/>
        <w:rPr>
          <w:rFonts w:ascii="Palatino Linotype" w:hAnsi="Palatino Linotype"/>
          <w:szCs w:val="22"/>
          <w:lang w:val="es-ES"/>
        </w:rPr>
      </w:pPr>
    </w:p>
    <w:p w:rsidR="00FE32C4" w:rsidRPr="0061633D" w:rsidRDefault="00FE32C4" w:rsidP="00FE32C4">
      <w:pPr>
        <w:pStyle w:val="Prrafodelista"/>
        <w:numPr>
          <w:ilvl w:val="0"/>
          <w:numId w:val="1"/>
        </w:numPr>
        <w:tabs>
          <w:tab w:val="left" w:pos="851"/>
        </w:tabs>
        <w:spacing w:before="240" w:after="240" w:line="360" w:lineRule="auto"/>
        <w:ind w:left="0" w:right="49" w:firstLine="0"/>
        <w:jc w:val="both"/>
        <w:rPr>
          <w:rFonts w:ascii="Palatino Linotype" w:hAnsi="Palatino Linotype"/>
          <w:i/>
          <w:szCs w:val="22"/>
          <w:lang w:val="es-ES"/>
        </w:rPr>
      </w:pPr>
      <w:r w:rsidRPr="0061633D">
        <w:rPr>
          <w:rFonts w:ascii="Palatino Linotype" w:hAnsi="Palatino Linotype"/>
          <w:szCs w:val="22"/>
          <w:lang w:val="es-ES"/>
        </w:rPr>
        <w:lastRenderedPageBreak/>
        <w:t>Para que la orientación se encuentre en tiempo, debe realizarse en un plazo no mayor a cinco días hábiles. En este caso, el Recurrente presentó su solicitud el veintiuno (21) de octubre de dos mil veinticuatro, el Sujeto Obligado dio respuesta el veinticinco (25) de octubre del mismo año, por lo que evidentemente se encuentra dentro del plazo que señala la normatividad en materia.</w:t>
      </w:r>
    </w:p>
    <w:p w:rsidR="00FE32C4" w:rsidRPr="0061633D" w:rsidRDefault="00FE32C4" w:rsidP="00FE32C4">
      <w:pPr>
        <w:pStyle w:val="Prrafodelista"/>
        <w:rPr>
          <w:rFonts w:ascii="Palatino Linotype" w:hAnsi="Palatino Linotype"/>
          <w:szCs w:val="22"/>
          <w:lang w:val="es-ES"/>
        </w:rPr>
      </w:pPr>
    </w:p>
    <w:p w:rsidR="00570E6B" w:rsidRPr="0061633D" w:rsidRDefault="00FE32C4" w:rsidP="00FE32C4">
      <w:pPr>
        <w:pStyle w:val="Prrafodelista"/>
        <w:numPr>
          <w:ilvl w:val="0"/>
          <w:numId w:val="1"/>
        </w:numPr>
        <w:tabs>
          <w:tab w:val="left" w:pos="851"/>
        </w:tabs>
        <w:spacing w:before="240" w:after="240" w:line="360" w:lineRule="auto"/>
        <w:ind w:left="0" w:right="49" w:firstLine="0"/>
        <w:jc w:val="both"/>
        <w:rPr>
          <w:rFonts w:ascii="Palatino Linotype" w:hAnsi="Palatino Linotype"/>
          <w:i/>
          <w:szCs w:val="22"/>
          <w:lang w:val="es-ES"/>
        </w:rPr>
      </w:pPr>
      <w:r w:rsidRPr="0061633D">
        <w:rPr>
          <w:rFonts w:ascii="Palatino Linotype" w:hAnsi="Palatino Linotype"/>
          <w:szCs w:val="22"/>
          <w:lang w:val="es-ES"/>
        </w:rPr>
        <w:t xml:space="preserve">Ahora bien, la normatividad en materia establece que las direcciones electrónicas deben ser precisas, de tal modo que no implique que el Recurrente deba de realizar una búsqueda dentro de toda la información disponible. En el presente caso, el Sujeto Obligado señaló 22 ligas electrónicas en las que se encuentra la información solicitada, sin embargo, no se encuentran en datos abiertos, es decir, que para acceder a la información se tiene que transcribir la liga electrónica. </w:t>
      </w:r>
    </w:p>
    <w:p w:rsidR="00FE32C4" w:rsidRPr="0061633D" w:rsidRDefault="00FE32C4" w:rsidP="00FE32C4">
      <w:pPr>
        <w:pStyle w:val="Prrafodelista"/>
        <w:tabs>
          <w:tab w:val="left" w:pos="851"/>
        </w:tabs>
        <w:spacing w:before="240" w:after="240" w:line="360" w:lineRule="auto"/>
        <w:ind w:left="0" w:right="49"/>
        <w:jc w:val="both"/>
        <w:rPr>
          <w:rFonts w:ascii="Palatino Linotype" w:hAnsi="Palatino Linotype"/>
          <w:i/>
          <w:szCs w:val="22"/>
          <w:lang w:val="es-ES"/>
        </w:rPr>
      </w:pPr>
    </w:p>
    <w:p w:rsidR="00FE32C4" w:rsidRPr="0061633D" w:rsidRDefault="00FE32C4" w:rsidP="00FE32C4">
      <w:pPr>
        <w:pStyle w:val="Prrafodelista"/>
        <w:numPr>
          <w:ilvl w:val="0"/>
          <w:numId w:val="1"/>
        </w:numPr>
        <w:spacing w:line="360" w:lineRule="auto"/>
        <w:ind w:left="0" w:firstLine="0"/>
        <w:jc w:val="both"/>
        <w:rPr>
          <w:rFonts w:ascii="Palatino Linotype" w:hAnsi="Palatino Linotype"/>
          <w:szCs w:val="22"/>
        </w:rPr>
      </w:pPr>
      <w:r w:rsidRPr="0061633D">
        <w:rPr>
          <w:rFonts w:ascii="Palatino Linotype" w:hAnsi="Palatino Linotype" w:cs="Calibri"/>
          <w:color w:val="222222"/>
          <w:szCs w:val="22"/>
        </w:rPr>
        <w:t xml:space="preserve">Así, es oportuno mencionar lo que debemos entender por datos abiertos, siendo estos los datos digitales de carácter público que pueden ser usados, reutilizados y redistribuidos por cualquier interesado y que tienen como característica ser accesibles, integrales, gratuitos, no discriminatorios, oportunos, permanentes, primarios, legibles por las máquinas, en formatos abiertos y de libre uso. </w:t>
      </w:r>
      <w:r w:rsidRPr="0061633D">
        <w:rPr>
          <w:rFonts w:ascii="Palatino Linotype" w:hAnsi="Palatino Linotype"/>
          <w:color w:val="222222"/>
          <w:szCs w:val="22"/>
        </w:rPr>
        <w:t> </w:t>
      </w:r>
    </w:p>
    <w:p w:rsidR="00FE32C4" w:rsidRPr="0061633D" w:rsidRDefault="00FE32C4" w:rsidP="00FE32C4">
      <w:pPr>
        <w:pStyle w:val="Prrafodelista"/>
        <w:ind w:left="0"/>
        <w:rPr>
          <w:rFonts w:ascii="Palatino Linotype" w:hAnsi="Palatino Linotype" w:cs="Calibri"/>
          <w:color w:val="222222"/>
          <w:szCs w:val="22"/>
        </w:rPr>
      </w:pPr>
    </w:p>
    <w:p w:rsidR="00FE32C4" w:rsidRPr="0061633D" w:rsidRDefault="00FE32C4" w:rsidP="00FE32C4">
      <w:pPr>
        <w:pStyle w:val="Prrafodelista"/>
        <w:numPr>
          <w:ilvl w:val="0"/>
          <w:numId w:val="1"/>
        </w:numPr>
        <w:spacing w:line="360" w:lineRule="auto"/>
        <w:ind w:left="0" w:firstLine="0"/>
        <w:jc w:val="both"/>
        <w:rPr>
          <w:rFonts w:ascii="Palatino Linotype" w:hAnsi="Palatino Linotype"/>
          <w:szCs w:val="22"/>
        </w:rPr>
      </w:pPr>
      <w:r w:rsidRPr="0061633D">
        <w:rPr>
          <w:rFonts w:ascii="Palatino Linotype" w:hAnsi="Palatino Linotype" w:cs="Calibri"/>
          <w:color w:val="222222"/>
          <w:szCs w:val="22"/>
        </w:rPr>
        <w:t>En este mismo sentido, nuestra Ley de Transparencia y Acceso a la Información Pública del Estado de México y Municipios, expresa en su artículo 3, de manera textual lo siguiente:</w:t>
      </w:r>
    </w:p>
    <w:p w:rsidR="00FE32C4" w:rsidRPr="0061633D" w:rsidRDefault="00FE32C4" w:rsidP="00FE32C4">
      <w:pPr>
        <w:pStyle w:val="Prrafodelista"/>
        <w:shd w:val="clear" w:color="auto" w:fill="FFFFFF"/>
        <w:spacing w:line="330" w:lineRule="atLeast"/>
        <w:ind w:left="851" w:right="822"/>
        <w:jc w:val="both"/>
        <w:rPr>
          <w:rFonts w:ascii="Palatino Linotype" w:hAnsi="Palatino Linotype" w:cs="Calibri"/>
          <w:color w:val="222222"/>
          <w:szCs w:val="22"/>
        </w:rPr>
      </w:pPr>
    </w:p>
    <w:p w:rsidR="00FE32C4" w:rsidRPr="0061633D" w:rsidRDefault="00FE32C4" w:rsidP="00FE32C4">
      <w:pPr>
        <w:pStyle w:val="Prrafodelista"/>
        <w:shd w:val="clear" w:color="auto" w:fill="FFFFFF"/>
        <w:spacing w:line="276" w:lineRule="auto"/>
        <w:ind w:left="851" w:right="822"/>
        <w:jc w:val="both"/>
        <w:rPr>
          <w:rFonts w:ascii="Palatino Linotype" w:hAnsi="Palatino Linotype" w:cs="Calibri"/>
          <w:color w:val="222222"/>
          <w:szCs w:val="22"/>
        </w:rPr>
      </w:pPr>
      <w:r w:rsidRPr="0061633D">
        <w:rPr>
          <w:rFonts w:ascii="Palatino Linotype" w:hAnsi="Palatino Linotype" w:cs="Calibri"/>
          <w:b/>
          <w:bCs/>
          <w:i/>
          <w:iCs/>
          <w:color w:val="222222"/>
          <w:szCs w:val="22"/>
        </w:rPr>
        <w:lastRenderedPageBreak/>
        <w:t>“VIII. Datos abiertos: Los datos digitales de carácter público que son accesibles en línea que pueden ser usados, reutilizados y redistribuidos por cualquier interesado y que tienen las siguientes características:</w:t>
      </w:r>
    </w:p>
    <w:p w:rsidR="00FE32C4" w:rsidRPr="0061633D" w:rsidRDefault="00FE32C4" w:rsidP="00FE32C4">
      <w:pPr>
        <w:pStyle w:val="Prrafodelista"/>
        <w:shd w:val="clear" w:color="auto" w:fill="FFFFFF"/>
        <w:spacing w:line="276" w:lineRule="auto"/>
        <w:ind w:left="851" w:right="822"/>
        <w:jc w:val="both"/>
        <w:rPr>
          <w:rFonts w:ascii="Palatino Linotype" w:hAnsi="Palatino Linotype" w:cs="Calibri"/>
          <w:color w:val="222222"/>
          <w:szCs w:val="22"/>
        </w:rPr>
      </w:pPr>
      <w:r w:rsidRPr="0061633D">
        <w:rPr>
          <w:rFonts w:ascii="Palatino Linotype" w:hAnsi="Palatino Linotype" w:cs="Calibri"/>
          <w:i/>
          <w:iCs/>
          <w:color w:val="222222"/>
          <w:szCs w:val="22"/>
        </w:rPr>
        <w:t>a) Accesibles: Los datos están disponibles para la gama más amplia de usuarios, para cualquier propósito;</w:t>
      </w:r>
    </w:p>
    <w:p w:rsidR="00FE32C4" w:rsidRPr="0061633D" w:rsidRDefault="00FE32C4" w:rsidP="00FE32C4">
      <w:pPr>
        <w:pStyle w:val="Prrafodelista"/>
        <w:shd w:val="clear" w:color="auto" w:fill="FFFFFF"/>
        <w:spacing w:line="276" w:lineRule="auto"/>
        <w:ind w:left="851" w:right="822"/>
        <w:jc w:val="both"/>
        <w:rPr>
          <w:rFonts w:ascii="Palatino Linotype" w:hAnsi="Palatino Linotype" w:cs="Calibri"/>
          <w:color w:val="222222"/>
          <w:szCs w:val="22"/>
        </w:rPr>
      </w:pPr>
      <w:r w:rsidRPr="0061633D">
        <w:rPr>
          <w:rFonts w:ascii="Palatino Linotype" w:hAnsi="Palatino Linotype" w:cs="Calibri"/>
          <w:i/>
          <w:iCs/>
          <w:color w:val="222222"/>
          <w:szCs w:val="22"/>
        </w:rPr>
        <w:t>b) Integrales: Contienen el tema que describen a detalle y con los metadatos necesarios;</w:t>
      </w:r>
    </w:p>
    <w:p w:rsidR="00FE32C4" w:rsidRPr="0061633D" w:rsidRDefault="00FE32C4" w:rsidP="00FE32C4">
      <w:pPr>
        <w:pStyle w:val="Prrafodelista"/>
        <w:shd w:val="clear" w:color="auto" w:fill="FFFFFF"/>
        <w:spacing w:line="276" w:lineRule="auto"/>
        <w:ind w:left="851" w:right="822"/>
        <w:jc w:val="both"/>
        <w:rPr>
          <w:rFonts w:ascii="Palatino Linotype" w:hAnsi="Palatino Linotype" w:cs="Calibri"/>
          <w:color w:val="222222"/>
          <w:szCs w:val="22"/>
        </w:rPr>
      </w:pPr>
      <w:r w:rsidRPr="0061633D">
        <w:rPr>
          <w:rFonts w:ascii="Palatino Linotype" w:hAnsi="Palatino Linotype" w:cs="Calibri"/>
          <w:i/>
          <w:iCs/>
          <w:color w:val="222222"/>
          <w:szCs w:val="22"/>
        </w:rPr>
        <w:t>c) Gratuitos: Se obtienen sin entregar a cambio contraprestación alguna;</w:t>
      </w:r>
    </w:p>
    <w:p w:rsidR="00FE32C4" w:rsidRPr="0061633D" w:rsidRDefault="00FE32C4" w:rsidP="00FE32C4">
      <w:pPr>
        <w:pStyle w:val="Prrafodelista"/>
        <w:shd w:val="clear" w:color="auto" w:fill="FFFFFF"/>
        <w:spacing w:line="276" w:lineRule="auto"/>
        <w:ind w:left="851" w:right="822"/>
        <w:jc w:val="both"/>
        <w:rPr>
          <w:rFonts w:ascii="Palatino Linotype" w:hAnsi="Palatino Linotype" w:cs="Calibri"/>
          <w:color w:val="222222"/>
          <w:szCs w:val="22"/>
        </w:rPr>
      </w:pPr>
      <w:r w:rsidRPr="0061633D">
        <w:rPr>
          <w:rFonts w:ascii="Palatino Linotype" w:hAnsi="Palatino Linotype" w:cs="Calibri"/>
          <w:i/>
          <w:iCs/>
          <w:color w:val="222222"/>
          <w:szCs w:val="22"/>
        </w:rPr>
        <w:t>d) No discriminatorios: Los datos están disponibles para cualquier persona, sin necesidad de registro;</w:t>
      </w:r>
    </w:p>
    <w:p w:rsidR="00FE32C4" w:rsidRPr="0061633D" w:rsidRDefault="00FE32C4" w:rsidP="00FE32C4">
      <w:pPr>
        <w:pStyle w:val="Prrafodelista"/>
        <w:shd w:val="clear" w:color="auto" w:fill="FFFFFF"/>
        <w:spacing w:line="276" w:lineRule="auto"/>
        <w:ind w:left="851" w:right="822"/>
        <w:jc w:val="both"/>
        <w:rPr>
          <w:rFonts w:ascii="Palatino Linotype" w:hAnsi="Palatino Linotype" w:cs="Calibri"/>
          <w:color w:val="222222"/>
          <w:szCs w:val="22"/>
        </w:rPr>
      </w:pPr>
      <w:r w:rsidRPr="0061633D">
        <w:rPr>
          <w:rFonts w:ascii="Palatino Linotype" w:hAnsi="Palatino Linotype" w:cs="Calibri"/>
          <w:i/>
          <w:iCs/>
          <w:color w:val="222222"/>
          <w:szCs w:val="22"/>
        </w:rPr>
        <w:t>e) Oportunos: Son actualizados, periódicamente, conforme se generen;</w:t>
      </w:r>
    </w:p>
    <w:p w:rsidR="00FE32C4" w:rsidRPr="0061633D" w:rsidRDefault="00FE32C4" w:rsidP="00FE32C4">
      <w:pPr>
        <w:pStyle w:val="Prrafodelista"/>
        <w:shd w:val="clear" w:color="auto" w:fill="FFFFFF"/>
        <w:spacing w:line="276" w:lineRule="auto"/>
        <w:ind w:left="851" w:right="822"/>
        <w:jc w:val="both"/>
        <w:rPr>
          <w:rFonts w:ascii="Palatino Linotype" w:hAnsi="Palatino Linotype" w:cs="Calibri"/>
          <w:color w:val="222222"/>
          <w:szCs w:val="22"/>
        </w:rPr>
      </w:pPr>
      <w:r w:rsidRPr="0061633D">
        <w:rPr>
          <w:rFonts w:ascii="Palatino Linotype" w:hAnsi="Palatino Linotype" w:cs="Calibri"/>
          <w:i/>
          <w:iCs/>
          <w:color w:val="222222"/>
          <w:szCs w:val="22"/>
        </w:rPr>
        <w:t>f) Permanentes: Se conservan en el tiempo, para lo cual, las versiones históricas relevantes para uso público se mantendrán disponibles con identificadores adecuados al efecto;</w:t>
      </w:r>
    </w:p>
    <w:p w:rsidR="00FE32C4" w:rsidRPr="0061633D" w:rsidRDefault="00FE32C4" w:rsidP="00FE32C4">
      <w:pPr>
        <w:pStyle w:val="Prrafodelista"/>
        <w:shd w:val="clear" w:color="auto" w:fill="FFFFFF"/>
        <w:spacing w:line="276" w:lineRule="auto"/>
        <w:ind w:left="851" w:right="822"/>
        <w:jc w:val="both"/>
        <w:rPr>
          <w:rFonts w:ascii="Palatino Linotype" w:hAnsi="Palatino Linotype" w:cs="Calibri"/>
          <w:color w:val="222222"/>
          <w:szCs w:val="22"/>
        </w:rPr>
      </w:pPr>
      <w:r w:rsidRPr="0061633D">
        <w:rPr>
          <w:rFonts w:ascii="Palatino Linotype" w:hAnsi="Palatino Linotype" w:cs="Calibri"/>
          <w:i/>
          <w:iCs/>
          <w:color w:val="222222"/>
          <w:szCs w:val="22"/>
        </w:rPr>
        <w:t>g) Primarios: Provienen de la fuente de origen con el máximo nivel de desagregación posible;</w:t>
      </w:r>
    </w:p>
    <w:p w:rsidR="00FE32C4" w:rsidRPr="0061633D" w:rsidRDefault="00FE32C4" w:rsidP="00FE32C4">
      <w:pPr>
        <w:pStyle w:val="Prrafodelista"/>
        <w:shd w:val="clear" w:color="auto" w:fill="FFFFFF"/>
        <w:spacing w:line="276" w:lineRule="auto"/>
        <w:ind w:left="851" w:right="822"/>
        <w:jc w:val="both"/>
        <w:rPr>
          <w:rFonts w:ascii="Palatino Linotype" w:hAnsi="Palatino Linotype" w:cs="Calibri"/>
          <w:color w:val="222222"/>
          <w:szCs w:val="22"/>
        </w:rPr>
      </w:pPr>
      <w:r w:rsidRPr="0061633D">
        <w:rPr>
          <w:rFonts w:ascii="Palatino Linotype" w:hAnsi="Palatino Linotype" w:cs="Calibri"/>
          <w:i/>
          <w:iCs/>
          <w:color w:val="222222"/>
          <w:szCs w:val="22"/>
        </w:rPr>
        <w:t>h) Legibles por máquinas: Deberán estar estructurados, total o parcialmente, para ser procesados e interpretados por equipos electrónicos de manera automática;</w:t>
      </w:r>
    </w:p>
    <w:p w:rsidR="00FE32C4" w:rsidRPr="0061633D" w:rsidRDefault="00FE32C4" w:rsidP="00FE32C4">
      <w:pPr>
        <w:pStyle w:val="Prrafodelista"/>
        <w:shd w:val="clear" w:color="auto" w:fill="FFFFFF"/>
        <w:spacing w:line="276" w:lineRule="auto"/>
        <w:ind w:left="851" w:right="822"/>
        <w:jc w:val="both"/>
        <w:rPr>
          <w:rFonts w:ascii="Palatino Linotype" w:hAnsi="Palatino Linotype" w:cs="Calibri"/>
          <w:color w:val="222222"/>
          <w:szCs w:val="22"/>
        </w:rPr>
      </w:pPr>
      <w:r w:rsidRPr="0061633D">
        <w:rPr>
          <w:rFonts w:ascii="Palatino Linotype" w:hAnsi="Palatino Linotype" w:cs="Calibri"/>
          <w:b/>
          <w:bCs/>
          <w:i/>
          <w:iCs/>
          <w:color w:val="222222"/>
          <w:szCs w:val="22"/>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r w:rsidRPr="0061633D">
        <w:rPr>
          <w:rFonts w:ascii="Palatino Linotype" w:hAnsi="Palatino Linotype" w:cs="Calibri"/>
          <w:i/>
          <w:iCs/>
          <w:color w:val="222222"/>
          <w:szCs w:val="22"/>
        </w:rPr>
        <w:t>; y</w:t>
      </w:r>
    </w:p>
    <w:p w:rsidR="00FE32C4" w:rsidRPr="0061633D" w:rsidRDefault="00FE32C4" w:rsidP="00FE32C4">
      <w:pPr>
        <w:pStyle w:val="Prrafodelista"/>
        <w:shd w:val="clear" w:color="auto" w:fill="FFFFFF"/>
        <w:spacing w:line="276" w:lineRule="auto"/>
        <w:ind w:left="851" w:right="822"/>
        <w:jc w:val="both"/>
        <w:rPr>
          <w:rFonts w:ascii="Palatino Linotype" w:hAnsi="Palatino Linotype" w:cs="Calibri"/>
          <w:color w:val="222222"/>
          <w:szCs w:val="22"/>
        </w:rPr>
      </w:pPr>
      <w:r w:rsidRPr="0061633D">
        <w:rPr>
          <w:rFonts w:ascii="Palatino Linotype" w:hAnsi="Palatino Linotype" w:cs="Calibri"/>
          <w:i/>
          <w:iCs/>
          <w:color w:val="222222"/>
          <w:szCs w:val="22"/>
        </w:rPr>
        <w:t>j) De libre uso: Citan la fuente de origen como único requerimiento para ser utilizados libremente.</w:t>
      </w:r>
    </w:p>
    <w:p w:rsidR="00FE32C4" w:rsidRPr="0061633D" w:rsidRDefault="00FE32C4" w:rsidP="00FE32C4">
      <w:pPr>
        <w:pStyle w:val="Prrafodelista"/>
        <w:shd w:val="clear" w:color="auto" w:fill="FFFFFF"/>
        <w:spacing w:line="276" w:lineRule="auto"/>
        <w:ind w:left="851" w:right="822"/>
        <w:jc w:val="both"/>
        <w:rPr>
          <w:rFonts w:ascii="Palatino Linotype" w:hAnsi="Palatino Linotype" w:cs="Calibri"/>
          <w:i/>
          <w:iCs/>
          <w:color w:val="222222"/>
          <w:szCs w:val="22"/>
        </w:rPr>
      </w:pPr>
      <w:r w:rsidRPr="0061633D">
        <w:rPr>
          <w:rFonts w:ascii="Palatino Linotype" w:hAnsi="Palatino Linotype" w:cs="Calibri"/>
          <w:i/>
          <w:iCs/>
          <w:color w:val="222222"/>
          <w:szCs w:val="22"/>
        </w:rPr>
        <w:t>(Énfasis añadido)</w:t>
      </w:r>
    </w:p>
    <w:p w:rsidR="00FE32C4" w:rsidRPr="0061633D" w:rsidRDefault="00FE32C4" w:rsidP="00FE32C4">
      <w:pPr>
        <w:pStyle w:val="Prrafodelista"/>
        <w:shd w:val="clear" w:color="auto" w:fill="FFFFFF"/>
        <w:spacing w:line="253" w:lineRule="atLeast"/>
        <w:ind w:left="0" w:right="616"/>
        <w:jc w:val="both"/>
        <w:rPr>
          <w:rFonts w:ascii="Palatino Linotype" w:hAnsi="Palatino Linotype" w:cs="Calibri"/>
          <w:color w:val="222222"/>
          <w:szCs w:val="22"/>
        </w:rPr>
      </w:pPr>
    </w:p>
    <w:p w:rsidR="00FE32C4" w:rsidRPr="0061633D" w:rsidRDefault="00FE32C4" w:rsidP="00FE32C4">
      <w:pPr>
        <w:pStyle w:val="Prrafodelista"/>
        <w:shd w:val="clear" w:color="auto" w:fill="FFFFFF"/>
        <w:spacing w:line="253" w:lineRule="atLeast"/>
        <w:ind w:left="0" w:right="616"/>
        <w:jc w:val="both"/>
        <w:rPr>
          <w:rFonts w:ascii="Palatino Linotype" w:hAnsi="Palatino Linotype" w:cs="Calibri"/>
          <w:color w:val="222222"/>
          <w:szCs w:val="22"/>
        </w:rPr>
      </w:pPr>
    </w:p>
    <w:p w:rsidR="00FE32C4" w:rsidRPr="0061633D" w:rsidRDefault="00FE32C4" w:rsidP="00FE32C4">
      <w:pPr>
        <w:pStyle w:val="Prrafodelista"/>
        <w:numPr>
          <w:ilvl w:val="0"/>
          <w:numId w:val="1"/>
        </w:numPr>
        <w:shd w:val="clear" w:color="auto" w:fill="FFFFFF"/>
        <w:spacing w:line="360" w:lineRule="auto"/>
        <w:ind w:left="0" w:firstLine="0"/>
        <w:jc w:val="both"/>
        <w:rPr>
          <w:rFonts w:ascii="Palatino Linotype" w:hAnsi="Palatino Linotype" w:cs="Calibri"/>
          <w:color w:val="222222"/>
          <w:szCs w:val="22"/>
        </w:rPr>
      </w:pPr>
      <w:r w:rsidRPr="0061633D">
        <w:rPr>
          <w:rFonts w:ascii="Palatino Linotype" w:hAnsi="Palatino Linotype"/>
          <w:color w:val="222222"/>
          <w:szCs w:val="22"/>
        </w:rPr>
        <w:t>  </w:t>
      </w:r>
      <w:r w:rsidRPr="0061633D">
        <w:rPr>
          <w:rFonts w:ascii="Palatino Linotype" w:hAnsi="Palatino Linotype" w:cs="Calibri"/>
          <w:color w:val="222222"/>
          <w:szCs w:val="22"/>
        </w:rPr>
        <w:t xml:space="preserve">El dispositivo legal estatal aplicable a la materia, establece en su artículo 41 que el Instituto promoverá la publicación de la información en datos abiertos y accesibles, de tal </w:t>
      </w:r>
      <w:r w:rsidRPr="0061633D">
        <w:rPr>
          <w:rFonts w:ascii="Palatino Linotype" w:hAnsi="Palatino Linotype" w:cs="Calibri"/>
          <w:color w:val="222222"/>
          <w:szCs w:val="22"/>
        </w:rPr>
        <w:lastRenderedPageBreak/>
        <w:t>manera que este Órgano Garante se encuentra en posibilidades de ordenar al </w:t>
      </w:r>
      <w:r w:rsidRPr="0061633D">
        <w:rPr>
          <w:rFonts w:ascii="Palatino Linotype" w:hAnsi="Palatino Linotype" w:cs="Calibri"/>
          <w:b/>
          <w:bCs/>
          <w:color w:val="222222"/>
          <w:szCs w:val="22"/>
        </w:rPr>
        <w:t>Sujeto Obligado, en caso de tener la información en formatos abiertos </w:t>
      </w:r>
      <w:r w:rsidRPr="0061633D">
        <w:rPr>
          <w:rFonts w:ascii="Palatino Linotype" w:hAnsi="Palatino Linotype" w:cs="Calibri"/>
          <w:color w:val="222222"/>
          <w:szCs w:val="22"/>
        </w:rPr>
        <w:t xml:space="preserve">entregar la misma en el formato solicitado. </w:t>
      </w:r>
      <w:r w:rsidRPr="0061633D">
        <w:rPr>
          <w:rFonts w:ascii="Palatino Linotype" w:hAnsi="Palatino Linotype"/>
          <w:color w:val="222222"/>
          <w:szCs w:val="22"/>
        </w:rPr>
        <w:t>Por lo tanto, con la información entrega en respuesta, no se puede tener por atendido el derecho de acceso a la información del particular, pues no se atendió la solicitud en términos de los señalado en el artículo 161 de la Ley de Transparencia y Acceso a la Información Pública del Estado de México y Municipios.</w:t>
      </w:r>
    </w:p>
    <w:p w:rsidR="00FE32C4" w:rsidRPr="0061633D" w:rsidRDefault="00FE32C4" w:rsidP="00FE32C4">
      <w:pPr>
        <w:pStyle w:val="Prrafodelista"/>
        <w:shd w:val="clear" w:color="auto" w:fill="FFFFFF"/>
        <w:spacing w:line="360" w:lineRule="auto"/>
        <w:ind w:left="0"/>
        <w:jc w:val="both"/>
        <w:rPr>
          <w:rFonts w:ascii="Palatino Linotype" w:hAnsi="Palatino Linotype" w:cs="Calibri"/>
          <w:color w:val="222222"/>
          <w:szCs w:val="22"/>
        </w:rPr>
      </w:pPr>
    </w:p>
    <w:p w:rsidR="003F4FA5" w:rsidRPr="0061633D" w:rsidRDefault="00FE32C4" w:rsidP="00FE6C57">
      <w:pPr>
        <w:pStyle w:val="Prrafodelista"/>
        <w:numPr>
          <w:ilvl w:val="0"/>
          <w:numId w:val="1"/>
        </w:numPr>
        <w:spacing w:line="360" w:lineRule="auto"/>
        <w:ind w:left="0" w:firstLine="0"/>
        <w:jc w:val="both"/>
        <w:rPr>
          <w:rFonts w:ascii="Palatino Linotype" w:hAnsi="Palatino Linotype"/>
          <w:szCs w:val="22"/>
        </w:rPr>
      </w:pPr>
      <w:r w:rsidRPr="0061633D">
        <w:rPr>
          <w:rFonts w:ascii="Palatino Linotype" w:hAnsi="Palatino Linotype"/>
          <w:szCs w:val="22"/>
        </w:rPr>
        <w:t xml:space="preserve">Así, podemos advertir que las ligas electrónicas que se remitieren en respuesta no se encuentran en datos abiertos, es decir, que el particular tiene que transcribir la liga, lo que implica que al realizarlo pueda equivocarse y no poder acceder a la información, situación que puedo ocurrir en el presente caso, ya que el particular señaló en su inconformidad que están incompletas, es decir, que no pudo acceder a la información. </w:t>
      </w:r>
      <w:r w:rsidR="003F4FA5" w:rsidRPr="0061633D">
        <w:rPr>
          <w:rFonts w:ascii="Palatino Linotype" w:eastAsia="Calibri" w:hAnsi="Palatino Linotype" w:cs="Arial"/>
          <w:szCs w:val="22"/>
        </w:rPr>
        <w:t xml:space="preserve">Por lo tanto, con las ligas electrónicas remitidas por el Sujeto Obligado, no se puede tener por colmado el derecho de acceso a la información del particular. </w:t>
      </w:r>
    </w:p>
    <w:p w:rsidR="003F4FA5" w:rsidRPr="0061633D" w:rsidRDefault="003F4FA5" w:rsidP="003F4FA5">
      <w:pPr>
        <w:pStyle w:val="Prrafodelista"/>
        <w:rPr>
          <w:rFonts w:ascii="Palatino Linotype" w:eastAsiaTheme="minorEastAsia" w:hAnsi="Palatino Linotype" w:cstheme="minorBidi"/>
          <w:color w:val="000000" w:themeColor="text1"/>
          <w:szCs w:val="22"/>
        </w:rPr>
      </w:pPr>
    </w:p>
    <w:p w:rsidR="003F4FA5" w:rsidRPr="0061633D" w:rsidRDefault="003F4FA5" w:rsidP="003F4FA5">
      <w:pPr>
        <w:pStyle w:val="Prrafodelista"/>
        <w:numPr>
          <w:ilvl w:val="0"/>
          <w:numId w:val="1"/>
        </w:numPr>
        <w:spacing w:line="360" w:lineRule="auto"/>
        <w:ind w:left="0" w:firstLine="0"/>
        <w:jc w:val="both"/>
        <w:rPr>
          <w:rFonts w:ascii="Palatino Linotype" w:eastAsia="Calibri" w:hAnsi="Palatino Linotype" w:cs="Arial"/>
          <w:szCs w:val="22"/>
        </w:rPr>
      </w:pPr>
      <w:r w:rsidRPr="0061633D">
        <w:rPr>
          <w:rFonts w:ascii="Palatino Linotype" w:eastAsiaTheme="minorEastAsia" w:hAnsi="Palatino Linotype" w:cstheme="minorBidi"/>
          <w:color w:val="000000" w:themeColor="text1"/>
          <w:szCs w:val="22"/>
        </w:rPr>
        <w:t>Establecido lo anterior</w:t>
      </w:r>
      <w:r w:rsidRPr="0061633D">
        <w:rPr>
          <w:rFonts w:ascii="Palatino Linotype" w:eastAsia="MS Mincho" w:hAnsi="Palatino Linotype" w:cs="Arial"/>
          <w:color w:val="000000" w:themeColor="text1"/>
          <w:szCs w:val="22"/>
          <w:lang w:val="es-ES_tradnl"/>
        </w:rPr>
        <w:t xml:space="preserve">, el derecho de acceso a la información pública consiste en el </w:t>
      </w:r>
      <w:r w:rsidRPr="0061633D">
        <w:rPr>
          <w:rFonts w:ascii="Palatino Linotype" w:eastAsia="MS Mincho" w:hAnsi="Palatino Linotype" w:cs="Arial"/>
          <w:b/>
          <w:color w:val="000000" w:themeColor="text1"/>
          <w:szCs w:val="22"/>
          <w:lang w:val="es-ES_tradnl"/>
        </w:rPr>
        <w:t>acceso a documentos</w:t>
      </w:r>
      <w:r w:rsidRPr="0061633D">
        <w:rPr>
          <w:rFonts w:ascii="Palatino Linotype" w:eastAsia="MS Mincho" w:hAnsi="Palatino Linotype" w:cs="Arial"/>
          <w:color w:val="000000" w:themeColor="text1"/>
          <w:szCs w:val="22"/>
          <w:lang w:val="es-ES_tradnl"/>
        </w:rPr>
        <w:t xml:space="preserve"> generados, poseídos o administrados por la autoridad, en ejercicio de sus funciones, con antelación a que fuera presentada la solicitud de acceso a la información pública.</w:t>
      </w:r>
    </w:p>
    <w:p w:rsidR="003F4FA5" w:rsidRPr="0061633D" w:rsidRDefault="003F4FA5" w:rsidP="003F4FA5">
      <w:pPr>
        <w:pStyle w:val="Prrafodelista"/>
        <w:rPr>
          <w:rFonts w:ascii="Palatino Linotype" w:eastAsia="MS Mincho" w:hAnsi="Palatino Linotype" w:cs="Arial"/>
          <w:color w:val="000000" w:themeColor="text1"/>
          <w:szCs w:val="22"/>
          <w:lang w:val="es-ES_tradnl"/>
        </w:rPr>
      </w:pPr>
    </w:p>
    <w:p w:rsidR="003F4FA5" w:rsidRPr="0061633D" w:rsidRDefault="003F4FA5" w:rsidP="003F4FA5">
      <w:pPr>
        <w:pStyle w:val="Prrafodelista"/>
        <w:numPr>
          <w:ilvl w:val="0"/>
          <w:numId w:val="1"/>
        </w:numPr>
        <w:spacing w:line="360" w:lineRule="auto"/>
        <w:ind w:left="0" w:firstLine="0"/>
        <w:jc w:val="both"/>
        <w:rPr>
          <w:rFonts w:ascii="Palatino Linotype" w:eastAsia="Calibri" w:hAnsi="Palatino Linotype" w:cs="Arial"/>
          <w:szCs w:val="22"/>
        </w:rPr>
      </w:pPr>
      <w:r w:rsidRPr="0061633D">
        <w:rPr>
          <w:rFonts w:ascii="Palatino Linotype" w:eastAsia="MS Mincho" w:hAnsi="Palatino Linotype" w:cs="Arial"/>
          <w:color w:val="000000" w:themeColor="text1"/>
          <w:szCs w:val="22"/>
          <w:lang w:val="es-ES_tradnl"/>
        </w:rPr>
        <w:t xml:space="preserve">Así, el </w:t>
      </w:r>
      <w:r w:rsidRPr="0061633D">
        <w:rPr>
          <w:rFonts w:ascii="Palatino Linotype" w:eastAsia="MS Mincho" w:hAnsi="Palatino Linotype" w:cs="Arial"/>
          <w:color w:val="000000" w:themeColor="text1"/>
          <w:szCs w:val="22"/>
        </w:rPr>
        <w:t>Criterio</w:t>
      </w:r>
      <w:r w:rsidRPr="0061633D">
        <w:rPr>
          <w:rFonts w:ascii="Palatino Linotype" w:eastAsia="MS Mincho" w:hAnsi="Palatino Linotype" w:cs="Arial"/>
          <w:color w:val="000000" w:themeColor="text1"/>
          <w:szCs w:val="22"/>
          <w:lang w:val="es-ES_tradnl"/>
        </w:rPr>
        <w:t xml:space="preserve"> </w:t>
      </w:r>
      <w:r w:rsidRPr="0061633D">
        <w:rPr>
          <w:rFonts w:ascii="Palatino Linotype" w:eastAsia="MS Mincho" w:hAnsi="Palatino Linotype" w:cs="Arial"/>
          <w:color w:val="000000" w:themeColor="text1"/>
          <w:szCs w:val="22"/>
        </w:rPr>
        <w:t>028-10</w:t>
      </w:r>
      <w:r w:rsidRPr="0061633D">
        <w:rPr>
          <w:rFonts w:ascii="Palatino Linotype" w:eastAsia="MS Mincho" w:hAnsi="Palatino Linotype" w:cs="Arial"/>
          <w:color w:val="000000" w:themeColor="text1"/>
          <w:szCs w:val="22"/>
          <w:lang w:val="es-ES_tradnl"/>
        </w:rPr>
        <w:t xml:space="preserve"> </w:t>
      </w:r>
      <w:r w:rsidRPr="0061633D">
        <w:rPr>
          <w:rFonts w:ascii="Palatino Linotype" w:eastAsia="MS Mincho" w:hAnsi="Palatino Linotype" w:cs="Arial"/>
          <w:color w:val="000000" w:themeColor="text1"/>
          <w:szCs w:val="22"/>
        </w:rPr>
        <w:t>emitido por</w:t>
      </w:r>
      <w:r w:rsidRPr="0061633D">
        <w:rPr>
          <w:rFonts w:ascii="Palatino Linotype" w:eastAsia="MS Mincho" w:hAnsi="Palatino Linotype" w:cs="Arial"/>
          <w:color w:val="000000" w:themeColor="text1"/>
          <w:szCs w:val="22"/>
          <w:lang w:val="es-ES_tradnl"/>
        </w:rPr>
        <w:t xml:space="preserve"> el Pleno del entonces llamado </w:t>
      </w:r>
      <w:r w:rsidRPr="0061633D">
        <w:rPr>
          <w:rFonts w:ascii="Palatino Linotype" w:eastAsia="MS Mincho" w:hAnsi="Palatino Linotype" w:cs="Arial"/>
          <w:color w:val="000000" w:themeColor="text1"/>
          <w:szCs w:val="22"/>
        </w:rPr>
        <w:t xml:space="preserve">Instituto Federal de Acceso a la Información y Protección de Datos, ahora Instituto Nacional de Transparencia, Acceso a la Información y Protección de Datos Personales </w:t>
      </w:r>
      <w:proofErr w:type="spellStart"/>
      <w:r w:rsidRPr="0061633D">
        <w:rPr>
          <w:rFonts w:ascii="Palatino Linotype" w:eastAsia="MS Mincho" w:hAnsi="Palatino Linotype" w:cs="Arial"/>
          <w:color w:val="000000" w:themeColor="text1"/>
          <w:szCs w:val="22"/>
        </w:rPr>
        <w:t>est</w:t>
      </w:r>
      <w:r w:rsidRPr="0061633D">
        <w:rPr>
          <w:rFonts w:ascii="Palatino Linotype" w:eastAsia="MS Mincho" w:hAnsi="Palatino Linotype" w:cs="Arial"/>
          <w:color w:val="000000" w:themeColor="text1"/>
          <w:szCs w:val="22"/>
          <w:lang w:val="es-ES_tradnl"/>
        </w:rPr>
        <w:t>ablece</w:t>
      </w:r>
      <w:proofErr w:type="spellEnd"/>
      <w:r w:rsidRPr="0061633D">
        <w:rPr>
          <w:rFonts w:ascii="Palatino Linotype" w:eastAsia="MS Mincho" w:hAnsi="Palatino Linotype" w:cs="Arial"/>
          <w:color w:val="000000" w:themeColor="text1"/>
          <w:szCs w:val="22"/>
          <w:lang w:val="es-ES_tradnl"/>
        </w:rPr>
        <w:t xml:space="preserve"> que se deberá garantizar </w:t>
      </w:r>
      <w:r w:rsidRPr="0061633D">
        <w:rPr>
          <w:rFonts w:ascii="Palatino Linotype" w:eastAsia="MS Mincho" w:hAnsi="Palatino Linotype" w:cs="Arial"/>
          <w:color w:val="000000" w:themeColor="text1"/>
          <w:szCs w:val="22"/>
        </w:rPr>
        <w:t xml:space="preserve">el acceso a la información contenida en documentos que los sujetos obligados generen, </w:t>
      </w:r>
      <w:r w:rsidRPr="0061633D">
        <w:rPr>
          <w:rFonts w:ascii="Palatino Linotype" w:eastAsia="MS Mincho" w:hAnsi="Palatino Linotype" w:cs="Arial"/>
          <w:color w:val="000000" w:themeColor="text1"/>
          <w:szCs w:val="22"/>
        </w:rPr>
        <w:lastRenderedPageBreak/>
        <w:t xml:space="preserve">obtengan, adquieran, transformen o conserven por cualquier título; que se entienden como cualquier registro que documente el ejercicio de las facultades o la actividad de los sujetos obligados sin importar su fuente o fecha de elaboración, y lo anterior sin importar que </w:t>
      </w:r>
      <w:r w:rsidRPr="0061633D">
        <w:rPr>
          <w:rFonts w:ascii="Palatino Linotype" w:eastAsia="MS Mincho" w:hAnsi="Palatino Linotype" w:cs="Arial"/>
          <w:color w:val="000000" w:themeColor="text1"/>
          <w:szCs w:val="22"/>
          <w:lang w:val="es-ES_tradnl"/>
        </w:rPr>
        <w:t xml:space="preserve"> </w:t>
      </w:r>
      <w:r w:rsidRPr="0061633D">
        <w:rPr>
          <w:rFonts w:ascii="Palatino Linotype" w:eastAsia="MS Mincho" w:hAnsi="Palatino Linotype" w:cs="Arial"/>
          <w:color w:val="000000" w:themeColor="text1"/>
          <w:szCs w:val="22"/>
        </w:rPr>
        <w:t>particular lleve a cabo una solicitud de información sin identificar de forma precisa la do</w:t>
      </w:r>
      <w:proofErr w:type="spellStart"/>
      <w:r w:rsidRPr="0061633D">
        <w:rPr>
          <w:rFonts w:ascii="Palatino Linotype" w:eastAsia="MS Mincho" w:hAnsi="Palatino Linotype" w:cs="Arial"/>
          <w:color w:val="000000" w:themeColor="text1"/>
          <w:szCs w:val="22"/>
          <w:lang w:val="es-ES_tradnl"/>
        </w:rPr>
        <w:t>cumentación</w:t>
      </w:r>
      <w:proofErr w:type="spellEnd"/>
      <w:r w:rsidRPr="0061633D">
        <w:rPr>
          <w:rFonts w:ascii="Palatino Linotype" w:eastAsia="MS Mincho" w:hAnsi="Palatino Linotype" w:cs="Arial"/>
          <w:color w:val="000000" w:themeColor="text1"/>
          <w:szCs w:val="22"/>
          <w:lang w:val="es-ES_tradnl"/>
        </w:rPr>
        <w:t xml:space="preserve"> a la que requiere acceso, como a continuación se observa: </w:t>
      </w:r>
    </w:p>
    <w:p w:rsidR="003F4FA5" w:rsidRPr="0061633D" w:rsidRDefault="003F4FA5" w:rsidP="003F4FA5">
      <w:pPr>
        <w:spacing w:before="240" w:after="360" w:line="360" w:lineRule="auto"/>
        <w:ind w:right="616"/>
        <w:contextualSpacing/>
        <w:jc w:val="both"/>
        <w:rPr>
          <w:rFonts w:ascii="Palatino Linotype" w:eastAsia="MS Mincho" w:hAnsi="Palatino Linotype" w:cs="Arial"/>
          <w:color w:val="000000" w:themeColor="text1"/>
          <w:sz w:val="22"/>
          <w:szCs w:val="22"/>
        </w:rPr>
      </w:pPr>
    </w:p>
    <w:p w:rsidR="003F4FA5" w:rsidRPr="0061633D" w:rsidRDefault="003F4FA5" w:rsidP="003F4FA5">
      <w:pPr>
        <w:spacing w:before="240" w:after="360" w:line="360" w:lineRule="auto"/>
        <w:ind w:left="567" w:right="616"/>
        <w:contextualSpacing/>
        <w:jc w:val="both"/>
        <w:rPr>
          <w:rFonts w:ascii="Palatino Linotype" w:eastAsia="MS Mincho" w:hAnsi="Palatino Linotype" w:cs="Arial"/>
          <w:i/>
          <w:iCs/>
          <w:color w:val="000000" w:themeColor="text1"/>
          <w:sz w:val="22"/>
          <w:szCs w:val="22"/>
          <w:lang w:val="es-ES_tradnl"/>
        </w:rPr>
      </w:pPr>
      <w:r w:rsidRPr="0061633D">
        <w:rPr>
          <w:rFonts w:ascii="Palatino Linotype" w:eastAsia="MS Mincho"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61633D">
        <w:rPr>
          <w:rFonts w:ascii="Palatino Linotype" w:eastAsia="MS Mincho" w:hAnsi="Palatino Linotype" w:cs="Arial"/>
          <w:i/>
          <w:iCs/>
          <w:color w:val="000000" w:themeColor="text1"/>
          <w:sz w:val="22"/>
          <w:szCs w:val="22"/>
          <w:lang w:val="es-ES_tradnl"/>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rsidR="003F4FA5" w:rsidRPr="0061633D" w:rsidRDefault="003F4FA5" w:rsidP="003F4FA5">
      <w:pPr>
        <w:pStyle w:val="Prrafodelista"/>
        <w:numPr>
          <w:ilvl w:val="0"/>
          <w:numId w:val="1"/>
        </w:numPr>
        <w:spacing w:before="240" w:after="360" w:line="360" w:lineRule="auto"/>
        <w:ind w:left="0" w:firstLine="0"/>
        <w:jc w:val="both"/>
        <w:rPr>
          <w:rFonts w:ascii="Palatino Linotype" w:eastAsia="MS Mincho" w:hAnsi="Palatino Linotype" w:cs="Arial"/>
          <w:color w:val="000000" w:themeColor="text1"/>
          <w:szCs w:val="22"/>
          <w:lang w:val="es-ES_tradnl"/>
        </w:rPr>
      </w:pPr>
      <w:r w:rsidRPr="0061633D">
        <w:rPr>
          <w:rFonts w:ascii="Palatino Linotype" w:eastAsia="MS Mincho" w:hAnsi="Palatino Linotype" w:cs="Arial"/>
          <w:color w:val="000000" w:themeColor="text1"/>
          <w:szCs w:val="22"/>
        </w:rPr>
        <w:lastRenderedPageBreak/>
        <w:t xml:space="preserve">Robustece lo anterior </w:t>
      </w:r>
      <w:r w:rsidRPr="0061633D">
        <w:rPr>
          <w:rFonts w:ascii="Palatino Linotype" w:eastAsia="MS Mincho" w:hAnsi="Palatino Linotype" w:cs="Arial"/>
          <w:color w:val="000000" w:themeColor="text1"/>
          <w:szCs w:val="22"/>
          <w:lang w:val="es-ES_tradnl"/>
        </w:rPr>
        <w:t>el criterio orientador 16/17 emitido de igual forma por el Instituto Nacional de Transparencia, Acceso a la Información y Protección de Datos Personales que a la literalidad prevé:</w:t>
      </w:r>
    </w:p>
    <w:p w:rsidR="003F4FA5" w:rsidRPr="0061633D" w:rsidRDefault="003F4FA5" w:rsidP="003F4FA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61633D">
        <w:rPr>
          <w:rFonts w:ascii="Palatino Linotype" w:eastAsia="MS Mincho" w:hAnsi="Palatino Linotype" w:cs="Arial"/>
          <w:b/>
          <w:i/>
          <w:color w:val="000000" w:themeColor="text1"/>
          <w:sz w:val="22"/>
          <w:szCs w:val="22"/>
          <w:lang w:val="es-ES_tradnl"/>
        </w:rPr>
        <w:t>“Expresión documental</w:t>
      </w:r>
      <w:r w:rsidRPr="0061633D">
        <w:rPr>
          <w:rFonts w:ascii="Palatino Linotype" w:eastAsia="MS Mincho" w:hAnsi="Palatino Linotype" w:cs="Arial"/>
          <w:i/>
          <w:color w:val="000000" w:themeColor="text1"/>
          <w:sz w:val="22"/>
          <w:szCs w:val="22"/>
          <w:lang w:val="es-ES_tradnl"/>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rsidR="003F4FA5" w:rsidRPr="0061633D" w:rsidRDefault="003F4FA5" w:rsidP="003F4FA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p>
    <w:p w:rsidR="003F4FA5" w:rsidRPr="0061633D" w:rsidRDefault="003F4FA5" w:rsidP="003F4FA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61633D">
        <w:rPr>
          <w:rFonts w:ascii="Palatino Linotype" w:eastAsia="MS Mincho" w:hAnsi="Palatino Linotype" w:cs="Arial"/>
          <w:i/>
          <w:color w:val="000000" w:themeColor="text1"/>
          <w:sz w:val="22"/>
          <w:szCs w:val="22"/>
          <w:lang w:val="es-ES_tradnl"/>
        </w:rPr>
        <w:t>Resoluciones:</w:t>
      </w:r>
    </w:p>
    <w:p w:rsidR="003F4FA5" w:rsidRPr="0061633D" w:rsidRDefault="003F4FA5" w:rsidP="003F4FA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p>
    <w:p w:rsidR="003F4FA5" w:rsidRPr="0061633D" w:rsidRDefault="003F4FA5" w:rsidP="003F4FA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61633D">
        <w:rPr>
          <w:rFonts w:ascii="Palatino Linotype" w:eastAsia="MS Mincho" w:hAnsi="Palatino Linotype" w:cs="Arial"/>
          <w:i/>
          <w:color w:val="000000" w:themeColor="text1"/>
          <w:sz w:val="22"/>
          <w:szCs w:val="22"/>
          <w:lang w:val="es-ES_tradnl"/>
        </w:rPr>
        <w:t>•</w:t>
      </w:r>
      <w:r w:rsidRPr="0061633D">
        <w:rPr>
          <w:rFonts w:ascii="Palatino Linotype" w:eastAsia="MS Mincho" w:hAnsi="Palatino Linotype" w:cs="Arial"/>
          <w:i/>
          <w:color w:val="000000" w:themeColor="text1"/>
          <w:sz w:val="22"/>
          <w:szCs w:val="22"/>
          <w:lang w:val="es-ES_tradnl"/>
        </w:rPr>
        <w:tab/>
        <w:t xml:space="preserve">RRA 0774/16. Secretaría de Salud. 31 de agosto de 2016. Por unanimidad. Comisionada Ponente María Patricia </w:t>
      </w:r>
      <w:proofErr w:type="spellStart"/>
      <w:r w:rsidRPr="0061633D">
        <w:rPr>
          <w:rFonts w:ascii="Palatino Linotype" w:eastAsia="MS Mincho" w:hAnsi="Palatino Linotype" w:cs="Arial"/>
          <w:i/>
          <w:color w:val="000000" w:themeColor="text1"/>
          <w:sz w:val="22"/>
          <w:szCs w:val="22"/>
          <w:lang w:val="es-ES_tradnl"/>
        </w:rPr>
        <w:t>Kurczyn</w:t>
      </w:r>
      <w:proofErr w:type="spellEnd"/>
      <w:r w:rsidRPr="0061633D">
        <w:rPr>
          <w:rFonts w:ascii="Palatino Linotype" w:eastAsia="MS Mincho" w:hAnsi="Palatino Linotype" w:cs="Arial"/>
          <w:i/>
          <w:color w:val="000000" w:themeColor="text1"/>
          <w:sz w:val="22"/>
          <w:szCs w:val="22"/>
          <w:lang w:val="es-ES_tradnl"/>
        </w:rPr>
        <w:t xml:space="preserve"> Villalobos.</w:t>
      </w:r>
    </w:p>
    <w:p w:rsidR="003F4FA5" w:rsidRPr="0061633D" w:rsidRDefault="003F4FA5" w:rsidP="003F4FA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61633D">
        <w:rPr>
          <w:rFonts w:ascii="Palatino Linotype" w:eastAsia="MS Mincho" w:hAnsi="Palatino Linotype" w:cs="Arial"/>
          <w:i/>
          <w:color w:val="000000" w:themeColor="text1"/>
          <w:sz w:val="22"/>
          <w:szCs w:val="22"/>
          <w:lang w:val="es-ES_tradnl"/>
        </w:rPr>
        <w:t>•</w:t>
      </w:r>
      <w:r w:rsidRPr="0061633D">
        <w:rPr>
          <w:rFonts w:ascii="Palatino Linotype" w:eastAsia="MS Mincho" w:hAnsi="Palatino Linotype" w:cs="Arial"/>
          <w:i/>
          <w:color w:val="000000" w:themeColor="text1"/>
          <w:sz w:val="22"/>
          <w:szCs w:val="22"/>
          <w:lang w:val="es-ES_tradnl"/>
        </w:rPr>
        <w:tab/>
        <w:t xml:space="preserve">RRA 0143/17. Universidad Autónoma Agraria Antonio Narro. 22 de febrero de 2017. Por unanimidad. Comisionado Ponente Oscar Mauricio Guerra Ford. </w:t>
      </w:r>
    </w:p>
    <w:p w:rsidR="003F4FA5" w:rsidRPr="0061633D" w:rsidRDefault="003F4FA5" w:rsidP="003F4FA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r w:rsidRPr="0061633D">
        <w:rPr>
          <w:rFonts w:ascii="Palatino Linotype" w:eastAsia="MS Mincho" w:hAnsi="Palatino Linotype" w:cs="Arial"/>
          <w:i/>
          <w:color w:val="000000" w:themeColor="text1"/>
          <w:sz w:val="22"/>
          <w:szCs w:val="22"/>
          <w:lang w:val="es-ES_tradnl"/>
        </w:rPr>
        <w:t>•</w:t>
      </w:r>
      <w:r w:rsidRPr="0061633D">
        <w:rPr>
          <w:rFonts w:ascii="Palatino Linotype" w:eastAsia="MS Mincho" w:hAnsi="Palatino Linotype" w:cs="Arial"/>
          <w:i/>
          <w:color w:val="000000" w:themeColor="text1"/>
          <w:sz w:val="22"/>
          <w:szCs w:val="22"/>
          <w:lang w:val="es-ES_tradnl"/>
        </w:rPr>
        <w:tab/>
        <w:t>RRA 0540/17. Secretaría de Economía. 08 de marzo del 2017. Por unanimidad. Comisionado Ponente Francisco Javier Acuña Llamas”</w:t>
      </w:r>
    </w:p>
    <w:p w:rsidR="003F4FA5" w:rsidRPr="0061633D" w:rsidRDefault="003F4FA5" w:rsidP="003F4FA5">
      <w:pPr>
        <w:spacing w:before="240" w:after="360" w:line="360" w:lineRule="auto"/>
        <w:ind w:left="567" w:right="616"/>
        <w:contextualSpacing/>
        <w:jc w:val="both"/>
        <w:rPr>
          <w:rFonts w:ascii="Palatino Linotype" w:eastAsia="MS Mincho" w:hAnsi="Palatino Linotype" w:cs="Arial"/>
          <w:i/>
          <w:color w:val="000000" w:themeColor="text1"/>
          <w:sz w:val="22"/>
          <w:szCs w:val="22"/>
          <w:lang w:val="es-ES_tradnl"/>
        </w:rPr>
      </w:pPr>
    </w:p>
    <w:p w:rsidR="003F4FA5" w:rsidRPr="0061633D" w:rsidRDefault="003F4FA5" w:rsidP="003F4FA5">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61633D">
        <w:rPr>
          <w:rFonts w:ascii="Palatino Linotype" w:eastAsia="Palatino Linotype" w:hAnsi="Palatino Linotype" w:cs="Palatino Linotype"/>
          <w:color w:val="000000"/>
          <w:sz w:val="22"/>
          <w:szCs w:val="22"/>
        </w:rPr>
        <w:t xml:space="preserve">Por lo tanto, en consecuencia y en mérito de lo expuesto en líneas anteriores, resultan fundadas las razones o motivos de inconformidad hechos valer por el </w:t>
      </w:r>
      <w:r w:rsidRPr="0061633D">
        <w:rPr>
          <w:rFonts w:ascii="Palatino Linotype" w:eastAsia="Palatino Linotype" w:hAnsi="Palatino Linotype" w:cs="Palatino Linotype"/>
          <w:b/>
          <w:color w:val="000000"/>
          <w:sz w:val="22"/>
          <w:szCs w:val="22"/>
        </w:rPr>
        <w:t>RECURRENTE</w:t>
      </w:r>
      <w:r w:rsidRPr="0061633D">
        <w:rPr>
          <w:rFonts w:ascii="Palatino Linotype" w:eastAsia="Palatino Linotype" w:hAnsi="Palatino Linotype" w:cs="Palatino Linotype"/>
          <w:color w:val="000000"/>
          <w:sz w:val="22"/>
          <w:szCs w:val="22"/>
        </w:rPr>
        <w:t xml:space="preserve"> dentro del recurso de revisión </w:t>
      </w:r>
      <w:r w:rsidR="00FE6C57" w:rsidRPr="0061633D">
        <w:rPr>
          <w:rFonts w:ascii="Palatino Linotype" w:eastAsia="Palatino Linotype" w:hAnsi="Palatino Linotype" w:cs="Palatino Linotype"/>
          <w:b/>
          <w:color w:val="000000"/>
          <w:sz w:val="22"/>
          <w:szCs w:val="22"/>
        </w:rPr>
        <w:t>07018</w:t>
      </w:r>
      <w:r w:rsidRPr="0061633D">
        <w:rPr>
          <w:rFonts w:ascii="Palatino Linotype" w:eastAsia="Palatino Linotype" w:hAnsi="Palatino Linotype" w:cs="Palatino Linotype"/>
          <w:b/>
          <w:color w:val="000000"/>
          <w:sz w:val="22"/>
          <w:szCs w:val="22"/>
        </w:rPr>
        <w:t>/INFOEM/IP/RR/2024</w:t>
      </w:r>
      <w:r w:rsidRPr="0061633D">
        <w:rPr>
          <w:rFonts w:ascii="Palatino Linotype" w:eastAsia="Palatino Linotype" w:hAnsi="Palatino Linotype" w:cs="Palatino Linotype"/>
          <w:color w:val="000000"/>
          <w:sz w:val="22"/>
          <w:szCs w:val="22"/>
        </w:rPr>
        <w:t xml:space="preserve">; por ello, y con fundamento en la fracción III del numeral 186 de la Ley de Transparencia y Acceso a la Información Pública del Estado </w:t>
      </w:r>
      <w:r w:rsidRPr="0061633D">
        <w:rPr>
          <w:rFonts w:ascii="Palatino Linotype" w:eastAsia="Palatino Linotype" w:hAnsi="Palatino Linotype" w:cs="Palatino Linotype"/>
          <w:color w:val="000000"/>
          <w:sz w:val="22"/>
          <w:szCs w:val="22"/>
        </w:rPr>
        <w:lastRenderedPageBreak/>
        <w:t xml:space="preserve">de México y Municipios, se </w:t>
      </w:r>
      <w:r w:rsidRPr="0061633D">
        <w:rPr>
          <w:rFonts w:ascii="Palatino Linotype" w:eastAsia="Palatino Linotype" w:hAnsi="Palatino Linotype" w:cs="Palatino Linotype"/>
          <w:b/>
          <w:color w:val="000000"/>
          <w:sz w:val="22"/>
          <w:szCs w:val="22"/>
        </w:rPr>
        <w:t>REVOCA</w:t>
      </w:r>
      <w:r w:rsidRPr="0061633D">
        <w:rPr>
          <w:rFonts w:ascii="Palatino Linotype" w:eastAsia="Palatino Linotype" w:hAnsi="Palatino Linotype" w:cs="Palatino Linotype"/>
          <w:color w:val="000000"/>
          <w:sz w:val="22"/>
          <w:szCs w:val="22"/>
        </w:rPr>
        <w:t xml:space="preserve"> la respuesta a la solicitud de información número </w:t>
      </w:r>
      <w:r w:rsidR="00FE6C57" w:rsidRPr="0061633D">
        <w:rPr>
          <w:rFonts w:ascii="Palatino Linotype" w:eastAsia="Palatino Linotype" w:hAnsi="Palatino Linotype" w:cs="Palatino Linotype"/>
          <w:b/>
          <w:bCs/>
          <w:color w:val="000000"/>
          <w:sz w:val="22"/>
          <w:szCs w:val="22"/>
        </w:rPr>
        <w:t>00067/NEXTLAL/IP/2024</w:t>
      </w:r>
      <w:r w:rsidRPr="0061633D">
        <w:rPr>
          <w:rFonts w:ascii="Palatino Linotype" w:eastAsia="Palatino Linotype" w:hAnsi="Palatino Linotype" w:cs="Palatino Linotype"/>
          <w:color w:val="000000"/>
          <w:sz w:val="22"/>
          <w:szCs w:val="22"/>
        </w:rPr>
        <w:t>.</w:t>
      </w:r>
      <w:bookmarkStart w:id="10" w:name="_heading=h.2s8eyo1" w:colFirst="0" w:colLast="0"/>
      <w:bookmarkEnd w:id="10"/>
    </w:p>
    <w:p w:rsidR="003F4FA5" w:rsidRPr="0061633D" w:rsidRDefault="003F4FA5" w:rsidP="003F4FA5">
      <w:pPr>
        <w:pStyle w:val="Ttulo1"/>
        <w:rPr>
          <w:rFonts w:ascii="Palatino Linotype" w:hAnsi="Palatino Linotype"/>
          <w:b/>
          <w:color w:val="auto"/>
          <w:sz w:val="22"/>
          <w:szCs w:val="22"/>
          <w:lang w:val="es-ES_tradnl"/>
        </w:rPr>
      </w:pPr>
      <w:bookmarkStart w:id="11" w:name="_Toc87549682"/>
      <w:r w:rsidRPr="0061633D">
        <w:rPr>
          <w:rFonts w:ascii="Palatino Linotype" w:hAnsi="Palatino Linotype"/>
          <w:b/>
          <w:color w:val="auto"/>
          <w:sz w:val="22"/>
          <w:szCs w:val="22"/>
          <w:lang w:val="es-ES_tradnl"/>
        </w:rPr>
        <w:t>QUINTO. De la versión pública.</w:t>
      </w:r>
      <w:bookmarkEnd w:id="11"/>
    </w:p>
    <w:p w:rsidR="003F4FA5" w:rsidRPr="0061633D" w:rsidRDefault="003F4FA5" w:rsidP="003F4FA5">
      <w:pPr>
        <w:rPr>
          <w:rFonts w:ascii="Palatino Linotype" w:hAnsi="Palatino Linotype"/>
          <w:sz w:val="22"/>
          <w:szCs w:val="22"/>
          <w:lang w:val="es-ES_tradnl"/>
        </w:rPr>
      </w:pPr>
    </w:p>
    <w:p w:rsidR="003F4FA5" w:rsidRPr="0061633D" w:rsidRDefault="003F4FA5" w:rsidP="003F4FA5">
      <w:pPr>
        <w:rPr>
          <w:rFonts w:ascii="Palatino Linotype" w:hAnsi="Palatino Linotype"/>
          <w:sz w:val="22"/>
          <w:szCs w:val="22"/>
          <w:lang w:eastAsia="es-ES_tradnl"/>
        </w:rPr>
      </w:pPr>
    </w:p>
    <w:p w:rsidR="003F4FA5" w:rsidRPr="0061633D" w:rsidRDefault="003F4FA5" w:rsidP="003F4FA5">
      <w:pPr>
        <w:pStyle w:val="Prrafodelista"/>
        <w:numPr>
          <w:ilvl w:val="0"/>
          <w:numId w:val="1"/>
        </w:numPr>
        <w:tabs>
          <w:tab w:val="left" w:pos="284"/>
        </w:tabs>
        <w:spacing w:line="360" w:lineRule="auto"/>
        <w:ind w:left="0" w:right="49" w:firstLine="0"/>
        <w:jc w:val="both"/>
        <w:rPr>
          <w:rFonts w:ascii="Palatino Linotype" w:hAnsi="Palatino Linotype" w:cs="Arial"/>
          <w:color w:val="000000"/>
          <w:szCs w:val="22"/>
        </w:rPr>
      </w:pPr>
      <w:r w:rsidRPr="0061633D">
        <w:rPr>
          <w:rFonts w:ascii="Palatino Linotype" w:hAnsi="Palatino Linotype" w:cs="Arial"/>
          <w:color w:val="000000"/>
          <w:szCs w:val="22"/>
        </w:rPr>
        <w:t>Debe destacarse que, debido a la naturaleza de la información solicitada</w:t>
      </w:r>
      <w:r w:rsidRPr="0061633D">
        <w:rPr>
          <w:rFonts w:ascii="Palatino Linotype" w:hAnsi="Palatino Linotype" w:cs="Arial"/>
          <w:b/>
          <w:color w:val="000000"/>
          <w:szCs w:val="22"/>
        </w:rPr>
        <w:t xml:space="preserve">, </w:t>
      </w:r>
      <w:r w:rsidRPr="0061633D">
        <w:rPr>
          <w:rFonts w:ascii="Palatino Linotype" w:hAnsi="Palatino Linotype" w:cs="Arial"/>
          <w:color w:val="000000"/>
          <w:szCs w:val="22"/>
        </w:rPr>
        <w:t xml:space="preserve">eventualmente pudiera obrar datos personales susceptibles de protegerse, así como información susceptible de clasificarse como reservada, el </w:t>
      </w:r>
      <w:r w:rsidRPr="0061633D">
        <w:rPr>
          <w:rFonts w:ascii="Palatino Linotype" w:hAnsi="Palatino Linotype" w:cs="Arial"/>
          <w:b/>
          <w:bCs/>
          <w:color w:val="000000"/>
          <w:szCs w:val="22"/>
        </w:rPr>
        <w:t xml:space="preserve">Sujeto Obligado </w:t>
      </w:r>
      <w:r w:rsidRPr="0061633D">
        <w:rPr>
          <w:rFonts w:ascii="Palatino Linotype" w:hAnsi="Palatino Linotype" w:cs="Arial"/>
          <w:color w:val="000000"/>
          <w:szCs w:val="22"/>
        </w:rPr>
        <w:t xml:space="preserve">deberá de hacer la adecuada versión pública, protegiendo los datos que no son susceptibles de ser proporcionados. </w:t>
      </w:r>
    </w:p>
    <w:p w:rsidR="003F4FA5" w:rsidRPr="0061633D" w:rsidRDefault="003F4FA5" w:rsidP="003F4FA5">
      <w:pPr>
        <w:pStyle w:val="Prrafodelista"/>
        <w:tabs>
          <w:tab w:val="left" w:pos="0"/>
          <w:tab w:val="left" w:pos="284"/>
        </w:tabs>
        <w:spacing w:line="360" w:lineRule="auto"/>
        <w:ind w:left="0" w:right="49"/>
        <w:jc w:val="both"/>
        <w:rPr>
          <w:rFonts w:ascii="Palatino Linotype" w:eastAsia="MS Mincho" w:hAnsi="Palatino Linotype"/>
          <w:szCs w:val="22"/>
          <w:lang w:val="es-ES"/>
        </w:rPr>
      </w:pPr>
    </w:p>
    <w:p w:rsidR="003F4FA5" w:rsidRPr="0061633D" w:rsidRDefault="003F4FA5" w:rsidP="003F4FA5">
      <w:pPr>
        <w:numPr>
          <w:ilvl w:val="0"/>
          <w:numId w:val="1"/>
        </w:numPr>
        <w:tabs>
          <w:tab w:val="left" w:pos="284"/>
        </w:tabs>
        <w:spacing w:line="360" w:lineRule="auto"/>
        <w:ind w:left="0" w:right="49" w:firstLine="0"/>
        <w:contextualSpacing/>
        <w:jc w:val="both"/>
        <w:rPr>
          <w:rFonts w:ascii="Palatino Linotype" w:hAnsi="Palatino Linotype" w:cs="Arial"/>
          <w:color w:val="000000"/>
          <w:sz w:val="22"/>
          <w:szCs w:val="22"/>
        </w:rPr>
      </w:pPr>
      <w:r w:rsidRPr="0061633D">
        <w:rPr>
          <w:rFonts w:ascii="Palatino Linotype" w:hAnsi="Palatino Linotype" w:cs="Arial"/>
          <w:color w:val="000000"/>
          <w:sz w:val="22"/>
          <w:szCs w:val="22"/>
        </w:rPr>
        <w:t xml:space="preserve">No pasa desapercibido para este Órgano Garante que los </w:t>
      </w:r>
      <w:r w:rsidRPr="0061633D">
        <w:rPr>
          <w:rFonts w:ascii="Palatino Linotype" w:hAnsi="Palatino Linotype" w:cs="Arial"/>
          <w:b/>
          <w:bCs/>
          <w:color w:val="000000"/>
          <w:sz w:val="22"/>
          <w:szCs w:val="22"/>
        </w:rPr>
        <w:t xml:space="preserve">Sujetos Obligados </w:t>
      </w:r>
      <w:r w:rsidRPr="0061633D">
        <w:rPr>
          <w:rFonts w:ascii="Palatino Linotype" w:hAnsi="Palatino Linotype" w:cs="Arial"/>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3F4FA5" w:rsidRPr="0061633D" w:rsidRDefault="003F4FA5" w:rsidP="003F4FA5">
      <w:pPr>
        <w:tabs>
          <w:tab w:val="left" w:pos="284"/>
        </w:tabs>
        <w:spacing w:line="360" w:lineRule="auto"/>
        <w:ind w:right="49"/>
        <w:contextualSpacing/>
        <w:jc w:val="both"/>
        <w:rPr>
          <w:rFonts w:ascii="Palatino Linotype" w:hAnsi="Palatino Linotype" w:cs="Arial"/>
          <w:color w:val="000000"/>
          <w:sz w:val="22"/>
          <w:szCs w:val="22"/>
        </w:rPr>
      </w:pPr>
    </w:p>
    <w:tbl>
      <w:tblPr>
        <w:tblStyle w:val="Tablanormal1"/>
        <w:tblW w:w="8505" w:type="dxa"/>
        <w:tblInd w:w="137" w:type="dxa"/>
        <w:tblLook w:val="04A0" w:firstRow="1" w:lastRow="0" w:firstColumn="1" w:lastColumn="0" w:noHBand="0" w:noVBand="1"/>
      </w:tblPr>
      <w:tblGrid>
        <w:gridCol w:w="1838"/>
        <w:gridCol w:w="6667"/>
      </w:tblGrid>
      <w:tr w:rsidR="003F4FA5" w:rsidRPr="0061633D" w:rsidTr="006065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3F4FA5" w:rsidRPr="0061633D" w:rsidRDefault="003F4FA5" w:rsidP="0060654F">
            <w:pPr>
              <w:tabs>
                <w:tab w:val="left" w:pos="284"/>
              </w:tabs>
              <w:spacing w:line="360" w:lineRule="auto"/>
              <w:rPr>
                <w:rFonts w:ascii="Palatino Linotype" w:hAnsi="Palatino Linotype"/>
                <w:bCs w:val="0"/>
                <w:sz w:val="22"/>
                <w:szCs w:val="22"/>
              </w:rPr>
            </w:pPr>
            <w:r w:rsidRPr="0061633D">
              <w:rPr>
                <w:rFonts w:ascii="Palatino Linotype" w:hAnsi="Palatino Linotype" w:cstheme="majorBidi"/>
                <w:sz w:val="22"/>
                <w:szCs w:val="22"/>
              </w:rPr>
              <w:t>a) Requisitos previos.</w:t>
            </w:r>
          </w:p>
        </w:tc>
        <w:tc>
          <w:tcPr>
            <w:tcW w:w="6667" w:type="dxa"/>
            <w:hideMark/>
          </w:tcPr>
          <w:p w:rsidR="003F4FA5" w:rsidRPr="0061633D" w:rsidRDefault="003F4FA5" w:rsidP="0060654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2"/>
                <w:szCs w:val="22"/>
              </w:rPr>
            </w:pPr>
            <w:r w:rsidRPr="0061633D">
              <w:rPr>
                <w:rFonts w:ascii="Palatino Linotype" w:hAnsi="Palatino Linotype" w:cs="Arial"/>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3F4FA5" w:rsidRPr="0061633D" w:rsidRDefault="003F4FA5" w:rsidP="0060654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2"/>
                <w:szCs w:val="22"/>
              </w:rPr>
            </w:pPr>
            <w:r w:rsidRPr="0061633D">
              <w:rPr>
                <w:rFonts w:ascii="Palatino Linotype" w:hAnsi="Palatino Linotype" w:cs="Arial"/>
                <w:color w:val="000000"/>
                <w:sz w:val="22"/>
                <w:szCs w:val="22"/>
              </w:rPr>
              <w:lastRenderedPageBreak/>
              <w:t>Al hacerlo tienen que precisar de qué información se trata, señalando el supuesto de clasificación (confidencialidad o reserva).</w:t>
            </w:r>
          </w:p>
          <w:p w:rsidR="003F4FA5" w:rsidRPr="0061633D" w:rsidRDefault="003F4FA5" w:rsidP="0060654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2"/>
                <w:szCs w:val="22"/>
              </w:rPr>
            </w:pPr>
            <w:r w:rsidRPr="0061633D">
              <w:rPr>
                <w:rFonts w:ascii="Palatino Linotype" w:hAnsi="Palatino Linotype" w:cs="Arial"/>
                <w:color w:val="000000"/>
                <w:sz w:val="22"/>
                <w:szCs w:val="22"/>
              </w:rPr>
              <w:t>Además, se debe señalar el procedimiento, de los tres que establecen los artículos 132 y 106 de la Ley Estatal y General, respectivamente.</w:t>
            </w:r>
          </w:p>
          <w:p w:rsidR="003F4FA5" w:rsidRPr="0061633D" w:rsidRDefault="003F4FA5" w:rsidP="0060654F">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2"/>
                <w:szCs w:val="22"/>
              </w:rPr>
            </w:pPr>
            <w:r w:rsidRPr="0061633D">
              <w:rPr>
                <w:rFonts w:ascii="Palatino Linotype" w:hAnsi="Palatino Linotype" w:cs="Arial"/>
                <w:color w:val="000000"/>
                <w:sz w:val="22"/>
                <w:szCs w:val="22"/>
              </w:rPr>
              <w:t xml:space="preserve">El último de estos requisitos previos consiste en que no se pueden emitir acuerdos de carácter general ni particular, esto es, </w:t>
            </w:r>
            <w:r w:rsidRPr="0061633D">
              <w:rPr>
                <w:rFonts w:ascii="Palatino Linotype" w:hAnsi="Palatino Linotype" w:cs="Arial"/>
                <w:color w:val="000000"/>
                <w:sz w:val="22"/>
                <w:szCs w:val="22"/>
                <w:u w:val="single"/>
              </w:rPr>
              <w:t>no se puede hacer un acuerdo para clasificar de manera general todos los documentos de un expediente o área, sin</w:t>
            </w:r>
            <w:r w:rsidRPr="0061633D">
              <w:rPr>
                <w:rFonts w:ascii="Palatino Linotype" w:hAnsi="Palatino Linotype" w:cs="Arial"/>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3F4FA5" w:rsidRPr="0061633D" w:rsidTr="00606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3F4FA5" w:rsidRPr="0061633D" w:rsidRDefault="003F4FA5" w:rsidP="0060654F">
            <w:pPr>
              <w:tabs>
                <w:tab w:val="left" w:pos="284"/>
              </w:tabs>
              <w:spacing w:line="360" w:lineRule="auto"/>
              <w:rPr>
                <w:rFonts w:ascii="Palatino Linotype" w:hAnsi="Palatino Linotype"/>
                <w:bCs w:val="0"/>
                <w:sz w:val="22"/>
                <w:szCs w:val="22"/>
              </w:rPr>
            </w:pPr>
            <w:r w:rsidRPr="0061633D">
              <w:rPr>
                <w:rFonts w:ascii="Palatino Linotype" w:hAnsi="Palatino Linotype" w:cstheme="majorBidi"/>
                <w:sz w:val="22"/>
                <w:szCs w:val="22"/>
              </w:rPr>
              <w:lastRenderedPageBreak/>
              <w:t>b) Supuestos de clasificación.</w:t>
            </w:r>
          </w:p>
        </w:tc>
        <w:tc>
          <w:tcPr>
            <w:tcW w:w="6667" w:type="dxa"/>
            <w:hideMark/>
          </w:tcPr>
          <w:p w:rsidR="003F4FA5" w:rsidRPr="0061633D" w:rsidRDefault="003F4FA5" w:rsidP="0060654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61633D">
              <w:rPr>
                <w:rFonts w:ascii="Palatino Linotype" w:hAnsi="Palatino Linotype" w:cs="Arial"/>
                <w:color w:val="000000"/>
                <w:sz w:val="22"/>
                <w:szCs w:val="22"/>
              </w:rPr>
              <w:t>Las disposiciones constitucionales y legales en la materia establecen los dos supuestos generales para clasificar la información: por reserva y por confidencialidad.</w:t>
            </w:r>
          </w:p>
          <w:p w:rsidR="003F4FA5" w:rsidRPr="0061633D" w:rsidRDefault="003F4FA5" w:rsidP="0060654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61633D">
              <w:rPr>
                <w:rFonts w:ascii="Palatino Linotype" w:hAnsi="Palatino Linotype" w:cs="Arial"/>
                <w:color w:val="000000"/>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w:t>
            </w:r>
            <w:r w:rsidRPr="0061633D">
              <w:rPr>
                <w:rFonts w:ascii="Palatino Linotype" w:hAnsi="Palatino Linotype" w:cs="Arial"/>
                <w:color w:val="000000"/>
                <w:sz w:val="22"/>
                <w:szCs w:val="22"/>
              </w:rPr>
              <w:lastRenderedPageBreak/>
              <w:t>o supuestos de clasificación aduciendo analogía o mayoría de razón.</w:t>
            </w:r>
          </w:p>
          <w:p w:rsidR="003F4FA5" w:rsidRPr="0061633D" w:rsidRDefault="003F4FA5" w:rsidP="0060654F">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2"/>
                <w:szCs w:val="22"/>
              </w:rPr>
            </w:pPr>
            <w:r w:rsidRPr="0061633D">
              <w:rPr>
                <w:rFonts w:ascii="Palatino Linotype" w:hAnsi="Palatino Linotype" w:cs="Arial"/>
                <w:color w:val="000000"/>
                <w:sz w:val="22"/>
                <w:szCs w:val="22"/>
              </w:rPr>
              <w:t xml:space="preserve">El </w:t>
            </w:r>
            <w:r w:rsidRPr="0061633D">
              <w:rPr>
                <w:rFonts w:ascii="Palatino Linotype" w:hAnsi="Palatino Linotype" w:cs="Arial"/>
                <w:b/>
                <w:color w:val="000000"/>
                <w:sz w:val="22"/>
                <w:szCs w:val="22"/>
              </w:rPr>
              <w:t>Sujeto Obligado</w:t>
            </w:r>
            <w:r w:rsidRPr="0061633D">
              <w:rPr>
                <w:rFonts w:ascii="Palatino Linotype" w:hAnsi="Palatino Linotype" w:cs="Arial"/>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F4FA5" w:rsidRPr="0061633D" w:rsidTr="0060654F">
        <w:tc>
          <w:tcPr>
            <w:cnfStyle w:val="001000000000" w:firstRow="0" w:lastRow="0" w:firstColumn="1" w:lastColumn="0" w:oddVBand="0" w:evenVBand="0" w:oddHBand="0" w:evenHBand="0" w:firstRowFirstColumn="0" w:firstRowLastColumn="0" w:lastRowFirstColumn="0" w:lastRowLastColumn="0"/>
            <w:tcW w:w="1838" w:type="dxa"/>
            <w:hideMark/>
          </w:tcPr>
          <w:p w:rsidR="003F4FA5" w:rsidRPr="0061633D" w:rsidRDefault="003F4FA5" w:rsidP="0060654F">
            <w:pPr>
              <w:tabs>
                <w:tab w:val="left" w:pos="284"/>
              </w:tabs>
              <w:spacing w:line="360" w:lineRule="auto"/>
              <w:rPr>
                <w:rFonts w:ascii="Palatino Linotype" w:hAnsi="Palatino Linotype"/>
                <w:bCs w:val="0"/>
                <w:sz w:val="22"/>
                <w:szCs w:val="22"/>
              </w:rPr>
            </w:pPr>
            <w:r w:rsidRPr="0061633D">
              <w:rPr>
                <w:rFonts w:ascii="Palatino Linotype" w:hAnsi="Palatino Linotype" w:cstheme="majorBidi"/>
                <w:sz w:val="22"/>
                <w:szCs w:val="22"/>
              </w:rPr>
              <w:lastRenderedPageBreak/>
              <w:t>c) Formalidades para emitir el acuerdo de clasificación.</w:t>
            </w:r>
          </w:p>
        </w:tc>
        <w:tc>
          <w:tcPr>
            <w:tcW w:w="6667" w:type="dxa"/>
            <w:hideMark/>
          </w:tcPr>
          <w:p w:rsidR="003F4FA5" w:rsidRPr="0061633D" w:rsidRDefault="003F4FA5" w:rsidP="0060654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61633D">
              <w:rPr>
                <w:rFonts w:ascii="Palatino Linotype"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rsidR="003F4FA5" w:rsidRPr="0061633D" w:rsidRDefault="003F4FA5" w:rsidP="0060654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61633D">
              <w:rPr>
                <w:rFonts w:ascii="Palatino Linotype" w:hAnsi="Palatino Linotype" w:cs="Arial"/>
                <w:color w:val="000000"/>
                <w:sz w:val="22"/>
                <w:szCs w:val="22"/>
              </w:rPr>
              <w:t xml:space="preserve">Es necesario que </w:t>
            </w:r>
            <w:r w:rsidRPr="0061633D">
              <w:rPr>
                <w:rFonts w:ascii="Palatino Linotype" w:hAnsi="Palatino Linotype" w:cs="Arial"/>
                <w:b/>
                <w:color w:val="000000"/>
                <w:sz w:val="22"/>
                <w:szCs w:val="22"/>
                <w:u w:val="single"/>
              </w:rPr>
              <w:t>el acto reúna con los requisitos elementales</w:t>
            </w:r>
            <w:r w:rsidRPr="0061633D">
              <w:rPr>
                <w:rFonts w:ascii="Palatino Linotype" w:hAnsi="Palatino Linotype" w:cs="Arial"/>
                <w:color w:val="000000"/>
                <w:sz w:val="22"/>
                <w:szCs w:val="22"/>
              </w:rPr>
              <w:t>, entre ellos, que la autoridad que va a emitir el acto de autoridad sea la legalmente facultada para ello.</w:t>
            </w:r>
          </w:p>
          <w:p w:rsidR="003F4FA5" w:rsidRPr="0061633D" w:rsidRDefault="003F4FA5" w:rsidP="0060654F">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61633D">
              <w:rPr>
                <w:rFonts w:ascii="Palatino Linotype" w:hAnsi="Palatino Linotype" w:cs="Arial"/>
                <w:color w:val="000000"/>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F4FA5" w:rsidRPr="0061633D" w:rsidTr="006065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3F4FA5" w:rsidRPr="0061633D" w:rsidRDefault="003F4FA5" w:rsidP="0060654F">
            <w:pPr>
              <w:tabs>
                <w:tab w:val="left" w:pos="284"/>
              </w:tabs>
              <w:spacing w:line="360" w:lineRule="auto"/>
              <w:rPr>
                <w:rFonts w:ascii="Palatino Linotype" w:hAnsi="Palatino Linotype"/>
                <w:b w:val="0"/>
                <w:sz w:val="22"/>
                <w:szCs w:val="22"/>
              </w:rPr>
            </w:pPr>
          </w:p>
          <w:p w:rsidR="003F4FA5" w:rsidRPr="0061633D" w:rsidRDefault="003F4FA5" w:rsidP="0060654F">
            <w:pPr>
              <w:tabs>
                <w:tab w:val="left" w:pos="284"/>
              </w:tabs>
              <w:spacing w:line="360" w:lineRule="auto"/>
              <w:jc w:val="both"/>
              <w:rPr>
                <w:rFonts w:ascii="Palatino Linotype" w:hAnsi="Palatino Linotype"/>
                <w:bCs w:val="0"/>
                <w:sz w:val="22"/>
                <w:szCs w:val="22"/>
              </w:rPr>
            </w:pPr>
            <w:r w:rsidRPr="0061633D">
              <w:rPr>
                <w:rFonts w:ascii="Palatino Linotype" w:hAnsi="Palatino Linotype" w:cs="Arial"/>
                <w:color w:val="000000"/>
                <w:sz w:val="22"/>
                <w:szCs w:val="22"/>
              </w:rPr>
              <w:lastRenderedPageBreak/>
              <w:t xml:space="preserve">d) Requisitos de fondo del acuerdo de clasificación. </w:t>
            </w:r>
          </w:p>
        </w:tc>
        <w:tc>
          <w:tcPr>
            <w:tcW w:w="6667" w:type="dxa"/>
            <w:hideMark/>
          </w:tcPr>
          <w:p w:rsidR="003F4FA5" w:rsidRPr="0061633D" w:rsidRDefault="003F4FA5" w:rsidP="0060654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61633D">
              <w:rPr>
                <w:rFonts w:ascii="Palatino Linotype" w:hAnsi="Palatino Linotype" w:cs="Arial"/>
                <w:color w:val="000000"/>
                <w:sz w:val="22"/>
                <w:szCs w:val="22"/>
              </w:rPr>
              <w:lastRenderedPageBreak/>
              <w:t xml:space="preserve">Como se ha señalado antes, al hacer el juicio de subsunción o encaje entre el supuesto de hecho y la hipótesis jurídica, se debe </w:t>
            </w:r>
            <w:r w:rsidRPr="0061633D">
              <w:rPr>
                <w:rFonts w:ascii="Palatino Linotype" w:hAnsi="Palatino Linotype" w:cs="Arial"/>
                <w:color w:val="000000"/>
                <w:sz w:val="22"/>
                <w:szCs w:val="22"/>
              </w:rPr>
              <w:lastRenderedPageBreak/>
              <w:t xml:space="preserve">acreditar la estricta correspondencia entre un elemento y otro. Ahora, en esta parte del procedimiento, que se desahoga en sede del Comité de Transparencia, la ley señala que la carga de la prueba, para justificar las restricciones, corresponde a los </w:t>
            </w:r>
            <w:r w:rsidRPr="0061633D">
              <w:rPr>
                <w:rFonts w:ascii="Palatino Linotype" w:hAnsi="Palatino Linotype" w:cs="Arial"/>
                <w:b/>
                <w:color w:val="000000"/>
                <w:sz w:val="22"/>
                <w:szCs w:val="22"/>
              </w:rPr>
              <w:t>Sujetos Obligados</w:t>
            </w:r>
            <w:r w:rsidRPr="0061633D">
              <w:rPr>
                <w:rFonts w:ascii="Palatino Linotype" w:hAnsi="Palatino Linotype" w:cs="Arial"/>
                <w:color w:val="000000"/>
                <w:sz w:val="22"/>
                <w:szCs w:val="22"/>
              </w:rPr>
              <w:t xml:space="preserve">, por lo que deberán fundar y motivar debidamente la clasificación. </w:t>
            </w:r>
          </w:p>
          <w:p w:rsidR="003F4FA5" w:rsidRPr="0061633D" w:rsidRDefault="003F4FA5" w:rsidP="0060654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61633D">
              <w:rPr>
                <w:rFonts w:ascii="Palatino Linotype" w:hAnsi="Palatino Linotype" w:cs="Arial"/>
                <w:color w:val="000000"/>
                <w:sz w:val="22"/>
                <w:szCs w:val="22"/>
              </w:rPr>
              <w:t xml:space="preserve">De lo anterior, se desprende que para una correcta </w:t>
            </w:r>
            <w:r w:rsidRPr="0061633D">
              <w:rPr>
                <w:rFonts w:ascii="Palatino Linotype" w:hAnsi="Palatino Linotype" w:cs="Arial"/>
                <w:b/>
                <w:color w:val="000000"/>
                <w:sz w:val="22"/>
                <w:szCs w:val="22"/>
              </w:rPr>
              <w:t>clasificación total o parcial</w:t>
            </w:r>
            <w:r w:rsidRPr="0061633D">
              <w:rPr>
                <w:rFonts w:ascii="Palatino Linotype" w:hAnsi="Palatino Linotype" w:cs="Arial"/>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3F4FA5" w:rsidRPr="0061633D" w:rsidRDefault="003F4FA5" w:rsidP="0060654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61633D">
              <w:rPr>
                <w:rFonts w:ascii="Palatino Linotype" w:hAnsi="Palatino Linotype" w:cs="Arial"/>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3F4FA5" w:rsidRPr="0061633D" w:rsidRDefault="003F4FA5" w:rsidP="0060654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61633D">
              <w:rPr>
                <w:rFonts w:ascii="Palatino Linotype" w:hAnsi="Palatino Linotype" w:cs="Arial"/>
                <w:color w:val="000000"/>
                <w:sz w:val="22"/>
                <w:szCs w:val="22"/>
              </w:rPr>
              <w:t>En ese mismo sentido, el numeral trigésimo tercero fracción V de los Lineamientos Generales, precisa que para motivar la clasificación se deben acreditar las circunstancias de tiempo, modo y lugar.</w:t>
            </w:r>
          </w:p>
          <w:p w:rsidR="003F4FA5" w:rsidRPr="0061633D" w:rsidRDefault="003F4FA5" w:rsidP="0060654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61633D">
              <w:rPr>
                <w:rFonts w:ascii="Palatino Linotype" w:hAnsi="Palatino Linotype" w:cs="Arial"/>
                <w:color w:val="000000"/>
                <w:sz w:val="22"/>
                <w:szCs w:val="22"/>
              </w:rPr>
              <w:lastRenderedPageBreak/>
              <w:t xml:space="preserve">Ahora bien, </w:t>
            </w:r>
            <w:r w:rsidRPr="0061633D">
              <w:rPr>
                <w:rFonts w:ascii="Palatino Linotype" w:hAnsi="Palatino Linotype" w:cs="Arial"/>
                <w:b/>
                <w:color w:val="000000"/>
                <w:sz w:val="22"/>
                <w:szCs w:val="22"/>
                <w:u w:val="single"/>
              </w:rPr>
              <w:t>para cada caso además de fundar y motivar</w:t>
            </w:r>
            <w:r w:rsidRPr="0061633D">
              <w:rPr>
                <w:rFonts w:ascii="Palatino Linotype" w:hAnsi="Palatino Linotype" w:cs="Arial"/>
                <w:color w:val="000000"/>
                <w:sz w:val="22"/>
                <w:szCs w:val="22"/>
              </w:rPr>
              <w:t xml:space="preserve">, se debe identificar con claridad que datos contenidos en las documentales que son susceptibles de suprimirse, por ejemplo; </w:t>
            </w:r>
            <w:r w:rsidRPr="0061633D">
              <w:rPr>
                <w:rFonts w:ascii="Palatino Linotype" w:hAnsi="Palatino Linotype" w:cs="Arial"/>
                <w:color w:val="000000"/>
                <w:sz w:val="22"/>
                <w:szCs w:val="22"/>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F4FA5" w:rsidRPr="0061633D" w:rsidTr="0060654F">
        <w:tc>
          <w:tcPr>
            <w:cnfStyle w:val="001000000000" w:firstRow="0" w:lastRow="0" w:firstColumn="1" w:lastColumn="0" w:oddVBand="0" w:evenVBand="0" w:oddHBand="0" w:evenHBand="0" w:firstRowFirstColumn="0" w:firstRowLastColumn="0" w:lastRowFirstColumn="0" w:lastRowLastColumn="0"/>
            <w:tcW w:w="1838" w:type="dxa"/>
          </w:tcPr>
          <w:p w:rsidR="003F4FA5" w:rsidRPr="0061633D" w:rsidRDefault="003F4FA5" w:rsidP="0060654F">
            <w:pPr>
              <w:tabs>
                <w:tab w:val="left" w:pos="284"/>
              </w:tabs>
              <w:spacing w:line="360" w:lineRule="auto"/>
              <w:ind w:right="49"/>
              <w:jc w:val="both"/>
              <w:rPr>
                <w:rFonts w:ascii="Palatino Linotype" w:hAnsi="Palatino Linotype" w:cs="Arial"/>
                <w:bCs w:val="0"/>
                <w:sz w:val="22"/>
                <w:szCs w:val="22"/>
              </w:rPr>
            </w:pPr>
            <w:r w:rsidRPr="0061633D">
              <w:rPr>
                <w:rFonts w:ascii="Palatino Linotype" w:eastAsia="MS Gothic" w:hAnsi="Palatino Linotype"/>
                <w:sz w:val="22"/>
                <w:szCs w:val="22"/>
              </w:rPr>
              <w:lastRenderedPageBreak/>
              <w:t xml:space="preserve">e) Condiciones especiales de la clasificación de la información como confidencial. </w:t>
            </w:r>
          </w:p>
        </w:tc>
        <w:tc>
          <w:tcPr>
            <w:tcW w:w="6667" w:type="dxa"/>
            <w:hideMark/>
          </w:tcPr>
          <w:p w:rsidR="003F4FA5" w:rsidRPr="0061633D" w:rsidRDefault="003F4FA5" w:rsidP="0060654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61633D">
              <w:rPr>
                <w:rFonts w:ascii="Palatino Linotype" w:hAnsi="Palatino Linotype" w:cs="Arial"/>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3F4FA5" w:rsidRPr="0061633D" w:rsidRDefault="003F4FA5" w:rsidP="0060654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61633D">
              <w:rPr>
                <w:rFonts w:ascii="Palatino Linotype"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3F4FA5" w:rsidRPr="0061633D" w:rsidRDefault="003F4FA5" w:rsidP="0060654F">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sidRPr="0061633D">
              <w:rPr>
                <w:rFonts w:ascii="Palatino Linotype" w:hAnsi="Palatino Linotype" w:cs="Arial"/>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3F4FA5" w:rsidRPr="0061633D" w:rsidRDefault="003F4FA5" w:rsidP="003F4FA5">
      <w:pPr>
        <w:pStyle w:val="Prrafodelista"/>
        <w:tabs>
          <w:tab w:val="left" w:pos="284"/>
        </w:tabs>
        <w:ind w:left="0"/>
        <w:rPr>
          <w:rFonts w:ascii="Palatino Linotype" w:hAnsi="Palatino Linotype" w:cs="Arial"/>
          <w:color w:val="000000"/>
          <w:szCs w:val="22"/>
        </w:rPr>
      </w:pPr>
    </w:p>
    <w:p w:rsidR="003F4FA5" w:rsidRPr="0061633D" w:rsidRDefault="003F4FA5" w:rsidP="003F4FA5">
      <w:pPr>
        <w:pStyle w:val="Prrafodelista"/>
        <w:numPr>
          <w:ilvl w:val="0"/>
          <w:numId w:val="1"/>
        </w:numPr>
        <w:spacing w:line="360" w:lineRule="auto"/>
        <w:ind w:left="0" w:firstLine="0"/>
        <w:jc w:val="both"/>
        <w:rPr>
          <w:rFonts w:ascii="Palatino Linotype" w:hAnsi="Palatino Linotype" w:cs="Arial"/>
          <w:szCs w:val="22"/>
          <w:lang w:val="es-ES"/>
        </w:rPr>
      </w:pPr>
      <w:r w:rsidRPr="0061633D">
        <w:rPr>
          <w:rFonts w:ascii="Palatino Linotype" w:hAnsi="Palatino Linotype" w:cs="Arial"/>
          <w:szCs w:val="22"/>
        </w:rPr>
        <w:t xml:space="preserve">Si el servidor público incumple con estas formalidades y entrega la información sin proteger los datos personales incumple con lo que estipula las disposiciones legales </w:t>
      </w:r>
      <w:r w:rsidRPr="0061633D">
        <w:rPr>
          <w:rFonts w:ascii="Palatino Linotype" w:hAnsi="Palatino Linotype" w:cs="Arial"/>
          <w:szCs w:val="22"/>
        </w:rPr>
        <w:lastRenderedPageBreak/>
        <w:t>establecidas, asimismo que si entrega un documento testado sin el debido acuerdo de clasificación.</w:t>
      </w:r>
    </w:p>
    <w:p w:rsidR="003F4FA5" w:rsidRPr="0061633D" w:rsidRDefault="003F4FA5" w:rsidP="003F4FA5">
      <w:pPr>
        <w:pStyle w:val="Prrafodelista"/>
        <w:tabs>
          <w:tab w:val="left" w:pos="567"/>
        </w:tabs>
        <w:spacing w:line="360" w:lineRule="auto"/>
        <w:ind w:left="0"/>
        <w:jc w:val="both"/>
        <w:rPr>
          <w:rFonts w:ascii="Palatino Linotype" w:eastAsia="MS Mincho" w:hAnsi="Palatino Linotype"/>
          <w:szCs w:val="22"/>
        </w:rPr>
      </w:pPr>
    </w:p>
    <w:p w:rsidR="003F4FA5" w:rsidRPr="0061633D" w:rsidRDefault="003F4FA5" w:rsidP="003F4FA5">
      <w:pPr>
        <w:pStyle w:val="Prrafodelista"/>
        <w:numPr>
          <w:ilvl w:val="0"/>
          <w:numId w:val="1"/>
        </w:numPr>
        <w:spacing w:line="360" w:lineRule="auto"/>
        <w:ind w:left="0" w:firstLine="0"/>
        <w:jc w:val="both"/>
        <w:rPr>
          <w:rFonts w:ascii="Palatino Linotype" w:hAnsi="Palatino Linotype" w:cs="Arial"/>
          <w:szCs w:val="22"/>
        </w:rPr>
      </w:pPr>
      <w:r w:rsidRPr="0061633D">
        <w:rPr>
          <w:rFonts w:ascii="Palatino Linotype" w:hAnsi="Palatino Linotype" w:cs="Arial"/>
          <w:color w:val="222222"/>
          <w:szCs w:val="22"/>
          <w:lang w:eastAsia="es-MX"/>
        </w:rPr>
        <w:t xml:space="preserve">Por lo anteriormente expuesto y fundado, este </w:t>
      </w:r>
      <w:r w:rsidRPr="0061633D">
        <w:rPr>
          <w:rFonts w:ascii="Palatino Linotype" w:hAnsi="Palatino Linotype" w:cs="Arial"/>
          <w:b/>
          <w:bCs/>
          <w:color w:val="222222"/>
          <w:szCs w:val="22"/>
          <w:lang w:eastAsia="es-MX"/>
        </w:rPr>
        <w:t>ÓRGANO GARANTE</w:t>
      </w:r>
      <w:r w:rsidRPr="0061633D">
        <w:rPr>
          <w:rFonts w:ascii="Palatino Linotype" w:hAnsi="Palatino Linotype" w:cs="Arial"/>
          <w:color w:val="222222"/>
          <w:szCs w:val="22"/>
          <w:lang w:eastAsia="es-MX"/>
        </w:rPr>
        <w:t xml:space="preserve"> emite los siguientes:</w:t>
      </w:r>
    </w:p>
    <w:p w:rsidR="003F4FA5" w:rsidRPr="0061633D" w:rsidRDefault="003F4FA5" w:rsidP="003F4FA5">
      <w:pPr>
        <w:pStyle w:val="Ttulo1"/>
        <w:jc w:val="center"/>
        <w:rPr>
          <w:rFonts w:ascii="Palatino Linotype" w:hAnsi="Palatino Linotype"/>
          <w:b/>
          <w:color w:val="auto"/>
          <w:sz w:val="22"/>
          <w:szCs w:val="22"/>
        </w:rPr>
      </w:pPr>
      <w:bookmarkStart w:id="12" w:name="_Toc4061692"/>
      <w:bookmarkStart w:id="13" w:name="_Toc486525261"/>
      <w:bookmarkStart w:id="14" w:name="_Toc445745148"/>
      <w:bookmarkStart w:id="15" w:name="_Toc447699324"/>
      <w:bookmarkStart w:id="16" w:name="_Toc87549684"/>
      <w:r w:rsidRPr="0061633D">
        <w:rPr>
          <w:rFonts w:ascii="Palatino Linotype" w:hAnsi="Palatino Linotype"/>
          <w:b/>
          <w:color w:val="auto"/>
          <w:sz w:val="22"/>
          <w:szCs w:val="22"/>
        </w:rPr>
        <w:t>R E S O L U T I V O S</w:t>
      </w:r>
      <w:bookmarkEnd w:id="12"/>
      <w:bookmarkEnd w:id="13"/>
      <w:bookmarkEnd w:id="14"/>
      <w:bookmarkEnd w:id="15"/>
      <w:bookmarkEnd w:id="16"/>
    </w:p>
    <w:p w:rsidR="003F4FA5" w:rsidRPr="0061633D" w:rsidRDefault="003F4FA5" w:rsidP="003F4FA5">
      <w:pPr>
        <w:keepNext/>
        <w:keepLines/>
        <w:spacing w:line="360" w:lineRule="auto"/>
        <w:jc w:val="center"/>
        <w:outlineLvl w:val="0"/>
        <w:rPr>
          <w:rFonts w:ascii="Palatino Linotype" w:hAnsi="Palatino Linotype" w:cstheme="majorBidi"/>
          <w:b/>
          <w:bCs/>
          <w:sz w:val="22"/>
          <w:szCs w:val="22"/>
        </w:rPr>
      </w:pPr>
    </w:p>
    <w:p w:rsidR="003F4FA5" w:rsidRPr="0061633D" w:rsidRDefault="003F4FA5" w:rsidP="003F4FA5">
      <w:pPr>
        <w:spacing w:line="360" w:lineRule="auto"/>
        <w:jc w:val="both"/>
        <w:rPr>
          <w:rFonts w:ascii="Palatino Linotype" w:hAnsi="Palatino Linotype"/>
          <w:sz w:val="22"/>
          <w:szCs w:val="22"/>
        </w:rPr>
      </w:pPr>
      <w:r w:rsidRPr="0061633D">
        <w:rPr>
          <w:rFonts w:ascii="Palatino Linotype" w:hAnsi="Palatino Linotype" w:cs="Arial"/>
          <w:b/>
          <w:sz w:val="22"/>
          <w:szCs w:val="22"/>
        </w:rPr>
        <w:t xml:space="preserve">PRIMERO. </w:t>
      </w:r>
      <w:r w:rsidRPr="0061633D">
        <w:rPr>
          <w:rFonts w:ascii="Palatino Linotype" w:hAnsi="Palatino Linotype" w:cs="Arial"/>
          <w:sz w:val="22"/>
          <w:szCs w:val="22"/>
        </w:rPr>
        <w:t>Resultan fundadas las</w:t>
      </w:r>
      <w:r w:rsidRPr="0061633D">
        <w:rPr>
          <w:rFonts w:ascii="Palatino Linotype" w:hAnsi="Palatino Linotype" w:cs="Arial"/>
          <w:b/>
          <w:sz w:val="22"/>
          <w:szCs w:val="22"/>
        </w:rPr>
        <w:t xml:space="preserve"> </w:t>
      </w:r>
      <w:r w:rsidRPr="0061633D">
        <w:rPr>
          <w:rFonts w:ascii="Palatino Linotype" w:hAnsi="Palatino Linotype" w:cs="Arial"/>
          <w:sz w:val="22"/>
          <w:szCs w:val="22"/>
          <w:lang w:val="es-ES"/>
        </w:rPr>
        <w:t xml:space="preserve">razones o motivos de inconformidad hechos valer </w:t>
      </w:r>
      <w:r w:rsidRPr="0061633D">
        <w:rPr>
          <w:rFonts w:ascii="Palatino Linotype" w:eastAsia="Calibri" w:hAnsi="Palatino Linotype" w:cs="Arial"/>
          <w:sz w:val="22"/>
          <w:szCs w:val="22"/>
          <w:lang w:val="es-ES"/>
        </w:rPr>
        <w:t xml:space="preserve">en el recurso de revisión </w:t>
      </w:r>
      <w:r w:rsidR="00FE6C57" w:rsidRPr="0061633D">
        <w:rPr>
          <w:rFonts w:ascii="Palatino Linotype" w:eastAsia="Calibri" w:hAnsi="Palatino Linotype" w:cs="Tahoma"/>
          <w:b/>
          <w:sz w:val="22"/>
          <w:szCs w:val="22"/>
          <w:lang w:eastAsia="en-US"/>
        </w:rPr>
        <w:t>07018</w:t>
      </w:r>
      <w:r w:rsidRPr="0061633D">
        <w:rPr>
          <w:rFonts w:ascii="Palatino Linotype" w:eastAsia="Calibri" w:hAnsi="Palatino Linotype" w:cs="Tahoma"/>
          <w:b/>
          <w:sz w:val="22"/>
          <w:szCs w:val="22"/>
          <w:lang w:eastAsia="en-US"/>
        </w:rPr>
        <w:t>/INFOEM/IP/RR/2024</w:t>
      </w:r>
      <w:r w:rsidRPr="0061633D">
        <w:rPr>
          <w:rFonts w:ascii="Palatino Linotype" w:hAnsi="Palatino Linotype"/>
          <w:b/>
          <w:sz w:val="22"/>
          <w:szCs w:val="22"/>
        </w:rPr>
        <w:t xml:space="preserve"> </w:t>
      </w:r>
      <w:r w:rsidRPr="0061633D">
        <w:rPr>
          <w:rFonts w:ascii="Palatino Linotype" w:hAnsi="Palatino Linotype"/>
          <w:sz w:val="22"/>
          <w:szCs w:val="22"/>
        </w:rPr>
        <w:t>en términos de los</w:t>
      </w:r>
      <w:r w:rsidRPr="0061633D">
        <w:rPr>
          <w:rFonts w:ascii="Palatino Linotype" w:hAnsi="Palatino Linotype"/>
          <w:b/>
          <w:bCs/>
          <w:sz w:val="22"/>
          <w:szCs w:val="22"/>
        </w:rPr>
        <w:t xml:space="preserve"> Considerandos</w:t>
      </w:r>
      <w:r w:rsidRPr="0061633D">
        <w:rPr>
          <w:rFonts w:ascii="Palatino Linotype" w:hAnsi="Palatino Linotype"/>
          <w:sz w:val="22"/>
          <w:szCs w:val="22"/>
        </w:rPr>
        <w:t xml:space="preserve"> </w:t>
      </w:r>
      <w:r w:rsidRPr="0061633D">
        <w:rPr>
          <w:rFonts w:ascii="Palatino Linotype" w:hAnsi="Palatino Linotype"/>
          <w:b/>
          <w:sz w:val="22"/>
          <w:szCs w:val="22"/>
        </w:rPr>
        <w:t>CUARTO y QUINTO</w:t>
      </w:r>
      <w:r w:rsidRPr="0061633D">
        <w:rPr>
          <w:rFonts w:ascii="Palatino Linotype" w:hAnsi="Palatino Linotype"/>
          <w:sz w:val="22"/>
          <w:szCs w:val="22"/>
        </w:rPr>
        <w:t xml:space="preserve"> de la presente resolución.</w:t>
      </w:r>
    </w:p>
    <w:p w:rsidR="003F4FA5" w:rsidRPr="0061633D" w:rsidRDefault="003F4FA5" w:rsidP="003F4FA5">
      <w:pPr>
        <w:spacing w:line="360" w:lineRule="auto"/>
        <w:contextualSpacing/>
        <w:jc w:val="both"/>
        <w:rPr>
          <w:rFonts w:ascii="Palatino Linotype" w:eastAsia="Calibri" w:hAnsi="Palatino Linotype" w:cs="Arial"/>
          <w:b/>
          <w:bCs/>
          <w:sz w:val="22"/>
          <w:szCs w:val="22"/>
          <w:lang w:val="es-ES"/>
        </w:rPr>
      </w:pPr>
    </w:p>
    <w:p w:rsidR="003F4FA5" w:rsidRPr="0061633D" w:rsidRDefault="003F4FA5" w:rsidP="003F4FA5">
      <w:pPr>
        <w:pStyle w:val="Sinespaciado"/>
        <w:spacing w:line="360" w:lineRule="auto"/>
        <w:ind w:left="0" w:right="0"/>
        <w:rPr>
          <w:rFonts w:ascii="Palatino Linotype" w:eastAsia="Calibri" w:hAnsi="Palatino Linotype" w:cs="Arial"/>
          <w:bCs/>
          <w:sz w:val="22"/>
          <w:szCs w:val="22"/>
          <w:lang w:val="es-ES"/>
        </w:rPr>
      </w:pPr>
      <w:r w:rsidRPr="0061633D">
        <w:rPr>
          <w:rFonts w:ascii="Palatino Linotype" w:eastAsia="Calibri" w:hAnsi="Palatino Linotype" w:cs="Arial"/>
          <w:b/>
          <w:bCs/>
          <w:sz w:val="22"/>
          <w:szCs w:val="22"/>
          <w:lang w:val="es-ES"/>
        </w:rPr>
        <w:t xml:space="preserve">SEGUNDO. </w:t>
      </w:r>
      <w:r w:rsidRPr="0061633D">
        <w:rPr>
          <w:rFonts w:ascii="Palatino Linotype" w:eastAsia="Calibri" w:hAnsi="Palatino Linotype" w:cs="Arial"/>
          <w:bCs/>
          <w:sz w:val="22"/>
          <w:szCs w:val="22"/>
          <w:lang w:val="es-ES"/>
        </w:rPr>
        <w:t xml:space="preserve">Se </w:t>
      </w:r>
      <w:r w:rsidRPr="0061633D">
        <w:rPr>
          <w:rFonts w:ascii="Palatino Linotype" w:eastAsia="Calibri" w:hAnsi="Palatino Linotype" w:cs="Arial"/>
          <w:b/>
          <w:bCs/>
          <w:sz w:val="22"/>
          <w:szCs w:val="22"/>
          <w:lang w:val="es-ES"/>
        </w:rPr>
        <w:t>REVOCA</w:t>
      </w:r>
      <w:r w:rsidRPr="0061633D">
        <w:rPr>
          <w:rFonts w:ascii="Palatino Linotype" w:eastAsia="Calibri" w:hAnsi="Palatino Linotype" w:cs="Arial"/>
          <w:bCs/>
          <w:sz w:val="22"/>
          <w:szCs w:val="22"/>
          <w:lang w:val="es-ES"/>
        </w:rPr>
        <w:t xml:space="preserve"> la respuesta y se </w:t>
      </w:r>
      <w:r w:rsidRPr="0061633D">
        <w:rPr>
          <w:rFonts w:ascii="Palatino Linotype" w:eastAsia="Calibri" w:hAnsi="Palatino Linotype" w:cs="Arial"/>
          <w:b/>
          <w:bCs/>
          <w:sz w:val="22"/>
          <w:szCs w:val="22"/>
          <w:lang w:val="es-ES"/>
        </w:rPr>
        <w:t xml:space="preserve">ORDENA </w:t>
      </w:r>
      <w:r w:rsidRPr="0061633D">
        <w:rPr>
          <w:rFonts w:ascii="Palatino Linotype" w:eastAsia="Calibri" w:hAnsi="Palatino Linotype" w:cs="Arial"/>
          <w:bCs/>
          <w:sz w:val="22"/>
          <w:szCs w:val="22"/>
          <w:lang w:val="es-ES"/>
        </w:rPr>
        <w:t xml:space="preserve">al </w:t>
      </w:r>
      <w:r w:rsidR="00FE6C57" w:rsidRPr="0061633D">
        <w:rPr>
          <w:rFonts w:ascii="Palatino Linotype" w:eastAsia="Calibri" w:hAnsi="Palatino Linotype" w:cs="Arial"/>
          <w:b/>
          <w:bCs/>
          <w:sz w:val="22"/>
          <w:szCs w:val="22"/>
          <w:lang w:val="es-ES"/>
        </w:rPr>
        <w:t xml:space="preserve">Ayuntamiento de </w:t>
      </w:r>
      <w:proofErr w:type="spellStart"/>
      <w:r w:rsidR="00FE6C57" w:rsidRPr="0061633D">
        <w:rPr>
          <w:rFonts w:ascii="Palatino Linotype" w:eastAsia="Calibri" w:hAnsi="Palatino Linotype" w:cs="Arial"/>
          <w:b/>
          <w:bCs/>
          <w:sz w:val="22"/>
          <w:szCs w:val="22"/>
          <w:lang w:val="es-ES"/>
        </w:rPr>
        <w:t>Nextlalpan</w:t>
      </w:r>
      <w:proofErr w:type="spellEnd"/>
      <w:r w:rsidRPr="0061633D">
        <w:rPr>
          <w:rFonts w:ascii="Palatino Linotype" w:eastAsia="Calibri" w:hAnsi="Palatino Linotype" w:cs="Arial"/>
          <w:b/>
          <w:sz w:val="22"/>
          <w:szCs w:val="22"/>
        </w:rPr>
        <w:t xml:space="preserve"> </w:t>
      </w:r>
      <w:r w:rsidRPr="0061633D">
        <w:rPr>
          <w:rFonts w:ascii="Palatino Linotype" w:eastAsia="Calibri" w:hAnsi="Palatino Linotype" w:cs="Arial"/>
          <w:bCs/>
          <w:sz w:val="22"/>
          <w:szCs w:val="22"/>
          <w:lang w:val="es-ES"/>
        </w:rPr>
        <w:t>entregar, vía Sistema de Acceso a la Información Mexiquense (SAIMEX), de ser el caso en versión pública,</w:t>
      </w:r>
      <w:r w:rsidR="00FE6C57" w:rsidRPr="0061633D">
        <w:rPr>
          <w:rFonts w:ascii="Palatino Linotype" w:eastAsia="Calibri" w:hAnsi="Palatino Linotype" w:cs="Arial"/>
          <w:bCs/>
          <w:sz w:val="22"/>
          <w:szCs w:val="22"/>
          <w:lang w:val="es-ES"/>
        </w:rPr>
        <w:t xml:space="preserve"> en formato abierto </w:t>
      </w:r>
      <w:proofErr w:type="spellStart"/>
      <w:r w:rsidR="00FE6C57" w:rsidRPr="0061633D">
        <w:rPr>
          <w:rFonts w:ascii="Palatino Linotype" w:eastAsia="Calibri" w:hAnsi="Palatino Linotype" w:cs="Arial"/>
          <w:bCs/>
          <w:sz w:val="22"/>
          <w:szCs w:val="22"/>
          <w:lang w:val="es-ES"/>
        </w:rPr>
        <w:t>xls</w:t>
      </w:r>
      <w:proofErr w:type="spellEnd"/>
      <w:r w:rsidR="00FE6C57" w:rsidRPr="0061633D">
        <w:rPr>
          <w:rFonts w:ascii="Palatino Linotype" w:eastAsia="Calibri" w:hAnsi="Palatino Linotype" w:cs="Arial"/>
          <w:bCs/>
          <w:sz w:val="22"/>
          <w:szCs w:val="22"/>
          <w:lang w:val="es-ES"/>
        </w:rPr>
        <w:t xml:space="preserve">, </w:t>
      </w:r>
      <w:proofErr w:type="spellStart"/>
      <w:r w:rsidR="00FE6C57" w:rsidRPr="0061633D">
        <w:rPr>
          <w:rFonts w:ascii="Palatino Linotype" w:eastAsia="Calibri" w:hAnsi="Palatino Linotype" w:cs="Arial"/>
          <w:bCs/>
          <w:sz w:val="22"/>
          <w:szCs w:val="22"/>
          <w:lang w:val="es-ES"/>
        </w:rPr>
        <w:t>cvs</w:t>
      </w:r>
      <w:proofErr w:type="spellEnd"/>
      <w:r w:rsidR="00FE6C57" w:rsidRPr="0061633D">
        <w:rPr>
          <w:rFonts w:ascii="Palatino Linotype" w:eastAsia="Calibri" w:hAnsi="Palatino Linotype" w:cs="Arial"/>
          <w:bCs/>
          <w:sz w:val="22"/>
          <w:szCs w:val="22"/>
          <w:lang w:val="es-ES"/>
        </w:rPr>
        <w:t xml:space="preserve"> o aquel en el que se haya generado,</w:t>
      </w:r>
      <w:r w:rsidRPr="0061633D">
        <w:rPr>
          <w:rFonts w:ascii="Palatino Linotype" w:eastAsia="Calibri" w:hAnsi="Palatino Linotype" w:cs="Arial"/>
          <w:bCs/>
          <w:sz w:val="22"/>
          <w:szCs w:val="22"/>
          <w:lang w:val="es-ES"/>
        </w:rPr>
        <w:t xml:space="preserve"> la siguiente información:</w:t>
      </w:r>
    </w:p>
    <w:p w:rsidR="003F4FA5" w:rsidRPr="0061633D" w:rsidRDefault="003F4FA5" w:rsidP="003F4FA5">
      <w:pPr>
        <w:pStyle w:val="Sinespaciado"/>
        <w:spacing w:line="360" w:lineRule="auto"/>
        <w:ind w:left="0" w:right="0"/>
        <w:rPr>
          <w:rFonts w:ascii="Palatino Linotype" w:eastAsia="Calibri" w:hAnsi="Palatino Linotype" w:cs="Arial"/>
          <w:bCs/>
          <w:sz w:val="22"/>
          <w:szCs w:val="22"/>
          <w:lang w:val="es-ES"/>
        </w:rPr>
      </w:pPr>
    </w:p>
    <w:p w:rsidR="00526A89" w:rsidRPr="0061633D" w:rsidRDefault="00526A89" w:rsidP="00526A89">
      <w:pPr>
        <w:numPr>
          <w:ilvl w:val="0"/>
          <w:numId w:val="3"/>
        </w:numPr>
        <w:spacing w:line="360" w:lineRule="auto"/>
        <w:ind w:right="822"/>
        <w:jc w:val="both"/>
        <w:rPr>
          <w:rFonts w:ascii="Palatino Linotype" w:hAnsi="Palatino Linotype"/>
          <w:b/>
          <w:bCs/>
          <w:sz w:val="22"/>
          <w:szCs w:val="22"/>
          <w:lang w:val="es-ES"/>
        </w:rPr>
      </w:pPr>
      <w:r w:rsidRPr="0061633D">
        <w:rPr>
          <w:rFonts w:ascii="Palatino Linotype" w:hAnsi="Palatino Linotype"/>
          <w:b/>
          <w:bCs/>
          <w:sz w:val="22"/>
          <w:szCs w:val="22"/>
          <w:lang w:val="es-ES"/>
        </w:rPr>
        <w:t>El o los documentos donde conste la incidencia delictiva, al mayor grado de desagregación posible, comprendida del uno de enero de dos mil dieciocho al veintiuno de octubre de dos mil veinticuatro; y</w:t>
      </w:r>
    </w:p>
    <w:p w:rsidR="00526A89" w:rsidRPr="0061633D" w:rsidRDefault="00526A89" w:rsidP="00526A89">
      <w:pPr>
        <w:spacing w:line="360" w:lineRule="auto"/>
        <w:ind w:right="822"/>
        <w:jc w:val="both"/>
        <w:rPr>
          <w:rFonts w:ascii="Palatino Linotype" w:hAnsi="Palatino Linotype"/>
          <w:b/>
          <w:bCs/>
          <w:sz w:val="22"/>
          <w:szCs w:val="22"/>
        </w:rPr>
      </w:pPr>
    </w:p>
    <w:p w:rsidR="00FE6C57" w:rsidRPr="0061633D" w:rsidRDefault="00526A89" w:rsidP="00AC42ED">
      <w:pPr>
        <w:numPr>
          <w:ilvl w:val="0"/>
          <w:numId w:val="3"/>
        </w:numPr>
        <w:spacing w:line="360" w:lineRule="auto"/>
        <w:ind w:right="822"/>
        <w:jc w:val="both"/>
        <w:rPr>
          <w:rFonts w:ascii="Palatino Linotype" w:hAnsi="Palatino Linotype"/>
          <w:b/>
          <w:bCs/>
          <w:sz w:val="22"/>
          <w:szCs w:val="22"/>
          <w:lang w:val="es-ES"/>
        </w:rPr>
      </w:pPr>
      <w:r w:rsidRPr="0061633D">
        <w:rPr>
          <w:rFonts w:ascii="Palatino Linotype" w:hAnsi="Palatino Linotype"/>
          <w:b/>
          <w:bCs/>
          <w:sz w:val="22"/>
          <w:szCs w:val="22"/>
          <w:lang w:val="es-ES"/>
        </w:rPr>
        <w:t xml:space="preserve">El o los documentos donde conste la incidencia por faltas administrativas, al mayor grado de desagregación posible, comprendida del uno de enero de dos mil dieciocho al veintiuno de octubre de dos mil veinticuatro. </w:t>
      </w:r>
    </w:p>
    <w:p w:rsidR="00FE6C57" w:rsidRPr="0061633D" w:rsidRDefault="00FE6C57" w:rsidP="00AC42ED">
      <w:pPr>
        <w:spacing w:after="160" w:line="360" w:lineRule="auto"/>
        <w:ind w:right="616"/>
        <w:jc w:val="both"/>
        <w:rPr>
          <w:rFonts w:ascii="Palatino Linotype" w:eastAsia="Calibri" w:hAnsi="Palatino Linotype"/>
          <w:b/>
          <w:color w:val="000000"/>
          <w:szCs w:val="22"/>
          <w:lang w:eastAsia="en-US"/>
        </w:rPr>
      </w:pPr>
    </w:p>
    <w:p w:rsidR="00526A89" w:rsidRPr="0061633D" w:rsidRDefault="003F4FA5" w:rsidP="00526A89">
      <w:pPr>
        <w:pStyle w:val="Prrafodelista"/>
        <w:spacing w:after="160" w:line="360" w:lineRule="auto"/>
        <w:ind w:left="0" w:right="113"/>
        <w:jc w:val="both"/>
        <w:rPr>
          <w:rFonts w:ascii="Palatino Linotype" w:eastAsia="Calibri" w:hAnsi="Palatino Linotype" w:cs="Arial"/>
          <w:szCs w:val="22"/>
        </w:rPr>
      </w:pPr>
      <w:r w:rsidRPr="0061633D">
        <w:rPr>
          <w:rFonts w:ascii="Palatino Linotype" w:eastAsia="Calibri" w:hAnsi="Palatino Linotype" w:cs="Arial"/>
          <w:szCs w:val="22"/>
        </w:rPr>
        <w:lastRenderedPageBreak/>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rsidR="00526A89" w:rsidRPr="0061633D" w:rsidRDefault="00526A89" w:rsidP="00526A89">
      <w:pPr>
        <w:spacing w:line="360" w:lineRule="auto"/>
        <w:ind w:right="48"/>
        <w:jc w:val="both"/>
        <w:rPr>
          <w:rFonts w:ascii="Palatino Linotype" w:hAnsi="Palatino Linotype" w:cs="Arial"/>
          <w:iCs/>
          <w:sz w:val="22"/>
          <w:szCs w:val="22"/>
        </w:rPr>
      </w:pPr>
      <w:r w:rsidRPr="0061633D">
        <w:rPr>
          <w:rFonts w:ascii="Palatino Linotype" w:hAnsi="Palatino Linotype" w:cs="Arial"/>
          <w:iCs/>
          <w:sz w:val="22"/>
          <w:szCs w:val="22"/>
        </w:rPr>
        <w:t xml:space="preserve">En alusión al </w:t>
      </w:r>
      <w:r w:rsidRPr="0061633D">
        <w:rPr>
          <w:rFonts w:ascii="Palatino Linotype" w:hAnsi="Palatino Linotype" w:cs="Arial"/>
          <w:b/>
          <w:iCs/>
          <w:sz w:val="22"/>
          <w:szCs w:val="22"/>
        </w:rPr>
        <w:t>inciso b)</w:t>
      </w:r>
      <w:r w:rsidRPr="0061633D">
        <w:rPr>
          <w:rFonts w:ascii="Palatino Linotype" w:hAnsi="Palatino Linotype" w:cs="Arial"/>
          <w:iCs/>
          <w:sz w:val="22"/>
          <w:szCs w:val="22"/>
        </w:rPr>
        <w:t xml:space="preserve"> del presente Resolutivo, para el caso de no contar con la información previamente referida, bastará con que el </w:t>
      </w:r>
      <w:r w:rsidRPr="0061633D">
        <w:rPr>
          <w:rFonts w:ascii="Palatino Linotype" w:hAnsi="Palatino Linotype" w:cs="Arial"/>
          <w:b/>
          <w:iCs/>
          <w:sz w:val="22"/>
          <w:szCs w:val="22"/>
        </w:rPr>
        <w:t>SUJETO OBLIGADO</w:t>
      </w:r>
      <w:r w:rsidRPr="0061633D">
        <w:rPr>
          <w:rFonts w:ascii="Palatino Linotype" w:hAnsi="Palatino Linotype" w:cs="Arial"/>
          <w:iCs/>
          <w:sz w:val="22"/>
          <w:szCs w:val="22"/>
        </w:rPr>
        <w:t xml:space="preserve"> lo haga del conocimiento del </w:t>
      </w:r>
      <w:r w:rsidRPr="0061633D">
        <w:rPr>
          <w:rFonts w:ascii="Palatino Linotype" w:hAnsi="Palatino Linotype" w:cs="Arial"/>
          <w:b/>
          <w:iCs/>
          <w:sz w:val="22"/>
          <w:szCs w:val="22"/>
        </w:rPr>
        <w:t>RECURRENTE.</w:t>
      </w:r>
    </w:p>
    <w:p w:rsidR="003F4FA5" w:rsidRPr="0061633D" w:rsidRDefault="003F4FA5" w:rsidP="003F4FA5">
      <w:pPr>
        <w:spacing w:line="360" w:lineRule="auto"/>
        <w:jc w:val="both"/>
        <w:rPr>
          <w:rFonts w:ascii="Palatino Linotype" w:eastAsia="Calibri" w:hAnsi="Palatino Linotype" w:cs="Arial"/>
          <w:sz w:val="22"/>
          <w:szCs w:val="22"/>
        </w:rPr>
      </w:pPr>
    </w:p>
    <w:p w:rsidR="003F4FA5" w:rsidRPr="0061633D" w:rsidRDefault="003F4FA5" w:rsidP="003F4FA5">
      <w:pPr>
        <w:tabs>
          <w:tab w:val="left" w:pos="284"/>
          <w:tab w:val="left" w:pos="8080"/>
        </w:tabs>
        <w:spacing w:line="360" w:lineRule="auto"/>
        <w:ind w:right="49"/>
        <w:contextualSpacing/>
        <w:jc w:val="both"/>
        <w:rPr>
          <w:rFonts w:ascii="Palatino Linotype" w:hAnsi="Palatino Linotype" w:cs="Arial"/>
          <w:color w:val="222222"/>
          <w:sz w:val="22"/>
          <w:szCs w:val="22"/>
          <w:shd w:val="clear" w:color="auto" w:fill="FFFFFF"/>
        </w:rPr>
      </w:pPr>
      <w:r w:rsidRPr="0061633D">
        <w:rPr>
          <w:rFonts w:ascii="Palatino Linotype" w:eastAsia="Palatino Linotype" w:hAnsi="Palatino Linotype" w:cs="Palatino Linotype"/>
          <w:b/>
          <w:sz w:val="22"/>
          <w:szCs w:val="22"/>
          <w:lang w:val="es-ES_tradnl"/>
        </w:rPr>
        <w:t xml:space="preserve">TERCERO. </w:t>
      </w:r>
      <w:r w:rsidRPr="0061633D">
        <w:rPr>
          <w:rFonts w:ascii="Palatino Linotype" w:hAnsi="Palatino Linotype" w:cs="Arial"/>
          <w:b/>
          <w:color w:val="222222"/>
          <w:sz w:val="22"/>
          <w:szCs w:val="22"/>
          <w:shd w:val="clear" w:color="auto" w:fill="FFFFFF"/>
        </w:rPr>
        <w:t>NOTIFÍQUESE</w:t>
      </w:r>
      <w:r w:rsidRPr="0061633D">
        <w:rPr>
          <w:rFonts w:ascii="Palatino Linotype" w:hAnsi="Palatino Linotype" w:cs="Arial"/>
          <w:color w:val="222222"/>
          <w:sz w:val="22"/>
          <w:szCs w:val="22"/>
          <w:shd w:val="clear" w:color="auto" w:fill="FFFFFF"/>
        </w:rPr>
        <w:t xml:space="preserve"> la presente resolución al Titular de la Unidad de Transparencia del Sujeto Obligado </w:t>
      </w:r>
      <w:r w:rsidRPr="0061633D">
        <w:rPr>
          <w:rFonts w:ascii="Palatino Linotype" w:hAnsi="Palatino Linotype" w:cs="Arial"/>
          <w:b/>
          <w:color w:val="222222"/>
          <w:sz w:val="22"/>
          <w:szCs w:val="22"/>
          <w:shd w:val="clear" w:color="auto" w:fill="FFFFFF"/>
        </w:rPr>
        <w:t>vía SAIMEX</w:t>
      </w:r>
      <w:r w:rsidRPr="0061633D">
        <w:rPr>
          <w:rFonts w:ascii="Palatino Linotype" w:hAnsi="Palatino Linotype" w:cs="Arial"/>
          <w:color w:val="222222"/>
          <w:sz w:val="22"/>
          <w:szCs w:val="22"/>
          <w:shd w:val="clear" w:color="auto" w:fill="FFFFFF"/>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F4FA5" w:rsidRPr="0061633D" w:rsidRDefault="003F4FA5" w:rsidP="003F4FA5">
      <w:pPr>
        <w:tabs>
          <w:tab w:val="left" w:pos="284"/>
          <w:tab w:val="left" w:pos="8080"/>
        </w:tabs>
        <w:spacing w:line="360" w:lineRule="auto"/>
        <w:ind w:right="49"/>
        <w:contextualSpacing/>
        <w:jc w:val="both"/>
        <w:rPr>
          <w:rFonts w:ascii="Palatino Linotype" w:eastAsiaTheme="minorEastAsia" w:hAnsi="Palatino Linotype"/>
          <w:color w:val="222222"/>
          <w:sz w:val="22"/>
          <w:szCs w:val="22"/>
          <w:shd w:val="clear" w:color="auto" w:fill="FFFFFF"/>
          <w:lang w:val="es-ES_tradnl"/>
        </w:rPr>
      </w:pPr>
    </w:p>
    <w:p w:rsidR="003F4FA5" w:rsidRPr="0061633D" w:rsidRDefault="003F4FA5" w:rsidP="003F4FA5">
      <w:pPr>
        <w:tabs>
          <w:tab w:val="left" w:pos="284"/>
        </w:tabs>
        <w:spacing w:line="360" w:lineRule="auto"/>
        <w:jc w:val="both"/>
        <w:rPr>
          <w:rFonts w:ascii="Palatino Linotype" w:eastAsia="MS Mincho" w:hAnsi="Palatino Linotype"/>
          <w:sz w:val="22"/>
          <w:szCs w:val="22"/>
          <w:lang w:val="es-ES_tradnl"/>
        </w:rPr>
      </w:pPr>
      <w:r w:rsidRPr="0061633D">
        <w:rPr>
          <w:rFonts w:ascii="Palatino Linotype" w:hAnsi="Palatino Linotype" w:cs="Arial"/>
          <w:b/>
          <w:sz w:val="22"/>
          <w:szCs w:val="22"/>
          <w:lang w:val="es-ES_tradnl"/>
        </w:rPr>
        <w:t xml:space="preserve">CUARTO. </w:t>
      </w:r>
      <w:r w:rsidRPr="0061633D">
        <w:rPr>
          <w:rFonts w:ascii="Palatino Linotype" w:hAnsi="Palatino Linotype"/>
          <w:b/>
          <w:bCs/>
          <w:color w:val="222222"/>
          <w:sz w:val="22"/>
          <w:szCs w:val="22"/>
          <w:lang w:val="es-ES"/>
        </w:rPr>
        <w:t xml:space="preserve">Notifíquese </w:t>
      </w:r>
      <w:r w:rsidRPr="0061633D">
        <w:rPr>
          <w:rFonts w:ascii="Palatino Linotype" w:hAnsi="Palatino Linotype"/>
          <w:bCs/>
          <w:color w:val="222222"/>
          <w:sz w:val="22"/>
          <w:szCs w:val="22"/>
          <w:lang w:val="es-ES"/>
        </w:rPr>
        <w:t xml:space="preserve">al </w:t>
      </w:r>
      <w:r w:rsidRPr="0061633D">
        <w:rPr>
          <w:rFonts w:ascii="Palatino Linotype" w:hAnsi="Palatino Linotype"/>
          <w:b/>
          <w:bCs/>
          <w:color w:val="222222"/>
          <w:sz w:val="22"/>
          <w:szCs w:val="22"/>
          <w:lang w:val="es-ES"/>
        </w:rPr>
        <w:t>RECURRENTE</w:t>
      </w:r>
      <w:r w:rsidRPr="0061633D">
        <w:rPr>
          <w:rFonts w:ascii="Palatino Linotype" w:hAnsi="Palatino Linotype"/>
          <w:b/>
          <w:color w:val="222222"/>
          <w:sz w:val="22"/>
          <w:szCs w:val="22"/>
          <w:lang w:val="es-ES"/>
        </w:rPr>
        <w:t xml:space="preserve"> </w:t>
      </w:r>
      <w:r w:rsidRPr="0061633D">
        <w:rPr>
          <w:rFonts w:ascii="Palatino Linotype" w:eastAsiaTheme="minorEastAsia" w:hAnsi="Palatino Linotype"/>
          <w:sz w:val="22"/>
          <w:szCs w:val="22"/>
          <w:lang w:val="es-ES_tradnl"/>
        </w:rPr>
        <w:t>la presente resolución</w:t>
      </w:r>
      <w:r w:rsidRPr="0061633D">
        <w:rPr>
          <w:rFonts w:ascii="Palatino Linotype" w:eastAsia="MS Mincho" w:hAnsi="Palatino Linotype"/>
          <w:sz w:val="22"/>
          <w:szCs w:val="22"/>
          <w:lang w:val="es-ES_tradnl"/>
        </w:rPr>
        <w:t xml:space="preserve"> a través del Sistema de Acceso a la Información Mexiquense (SAIMEX).</w:t>
      </w:r>
    </w:p>
    <w:p w:rsidR="003F4FA5" w:rsidRPr="0061633D" w:rsidRDefault="003F4FA5" w:rsidP="003F4FA5">
      <w:pPr>
        <w:tabs>
          <w:tab w:val="left" w:pos="284"/>
        </w:tabs>
        <w:spacing w:line="360" w:lineRule="auto"/>
        <w:jc w:val="both"/>
        <w:rPr>
          <w:rFonts w:ascii="Palatino Linotype" w:eastAsia="MS Mincho" w:hAnsi="Palatino Linotype"/>
          <w:sz w:val="22"/>
          <w:szCs w:val="22"/>
          <w:lang w:val="es-ES_tradnl"/>
        </w:rPr>
      </w:pPr>
    </w:p>
    <w:p w:rsidR="003F4FA5" w:rsidRPr="0061633D" w:rsidRDefault="003F4FA5" w:rsidP="003F4FA5">
      <w:pPr>
        <w:spacing w:line="360" w:lineRule="auto"/>
        <w:jc w:val="both"/>
        <w:rPr>
          <w:rFonts w:ascii="Palatino Linotype" w:eastAsia="Calibri" w:hAnsi="Palatino Linotype" w:cs="Arial"/>
          <w:bCs/>
          <w:sz w:val="22"/>
          <w:szCs w:val="22"/>
        </w:rPr>
      </w:pPr>
      <w:r w:rsidRPr="0061633D">
        <w:rPr>
          <w:rFonts w:ascii="Palatino Linotype" w:hAnsi="Palatino Linotype" w:cs="Arial"/>
          <w:b/>
          <w:sz w:val="22"/>
          <w:szCs w:val="22"/>
        </w:rPr>
        <w:lastRenderedPageBreak/>
        <w:t xml:space="preserve">QUINTO. </w:t>
      </w:r>
      <w:r w:rsidRPr="0061633D">
        <w:rPr>
          <w:rFonts w:ascii="Palatino Linotype" w:eastAsia="Calibri" w:hAnsi="Palatino Linotype" w:cs="Arial"/>
          <w:b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3F4FA5" w:rsidRPr="0061633D" w:rsidRDefault="003F4FA5" w:rsidP="003F4FA5">
      <w:pPr>
        <w:spacing w:before="240" w:after="360" w:line="360" w:lineRule="auto"/>
        <w:jc w:val="both"/>
        <w:rPr>
          <w:rFonts w:ascii="Palatino Linotype" w:hAnsi="Palatino Linotype"/>
          <w:color w:val="222222"/>
          <w:sz w:val="22"/>
          <w:szCs w:val="22"/>
          <w:lang w:val="es-ES" w:eastAsia="es-MX"/>
        </w:rPr>
      </w:pPr>
      <w:r w:rsidRPr="0061633D">
        <w:rPr>
          <w:rFonts w:ascii="Palatino Linotype" w:hAnsi="Palatino Linotype"/>
          <w:b/>
          <w:sz w:val="22"/>
          <w:szCs w:val="22"/>
        </w:rPr>
        <w:t>SEXTO.</w:t>
      </w:r>
      <w:r w:rsidRPr="0061633D">
        <w:rPr>
          <w:rFonts w:ascii="Palatino Linotype" w:hAnsi="Palatino Linotype"/>
          <w:color w:val="222222"/>
          <w:sz w:val="22"/>
          <w:szCs w:val="22"/>
          <w:lang w:val="es-ES" w:eastAsia="es-MX"/>
        </w:rPr>
        <w:t xml:space="preserve"> </w:t>
      </w:r>
      <w:r w:rsidRPr="0061633D">
        <w:rPr>
          <w:rFonts w:ascii="Palatino Linotype" w:eastAsia="MS Mincho" w:hAnsi="Palatino Linotype"/>
          <w:sz w:val="22"/>
          <w:szCs w:val="22"/>
          <w:lang w:val="es-ES"/>
        </w:rPr>
        <w:t xml:space="preserve">Se hace del conocimiento de </w:t>
      </w:r>
      <w:r w:rsidRPr="0061633D">
        <w:rPr>
          <w:rFonts w:ascii="Palatino Linotype" w:hAnsi="Palatino Linotype"/>
          <w:b/>
          <w:sz w:val="22"/>
          <w:szCs w:val="22"/>
        </w:rPr>
        <w:t>RECURRENTE</w:t>
      </w:r>
      <w:r w:rsidRPr="0061633D">
        <w:rPr>
          <w:rFonts w:ascii="Palatino Linotype" w:hAnsi="Palatino Linotype"/>
          <w:sz w:val="22"/>
          <w:szCs w:val="22"/>
        </w:rPr>
        <w:t xml:space="preserve"> </w:t>
      </w:r>
      <w:r w:rsidRPr="0061633D">
        <w:rPr>
          <w:rFonts w:ascii="Palatino Linotype" w:eastAsia="MS Mincho" w:hAnsi="Palatino Linotype"/>
          <w:sz w:val="22"/>
          <w:szCs w:val="22"/>
          <w:lang w:val="es-ES"/>
        </w:rPr>
        <w:t xml:space="preserve">que, de conformidad con lo establecido en el artículo 196 de la Ley de Transparencia y Acceso a la Información Pública del Estado de México y Municipios, </w:t>
      </w:r>
      <w:r w:rsidRPr="0061633D">
        <w:rPr>
          <w:rFonts w:ascii="Palatino Linotype" w:hAnsi="Palatino Linotype"/>
          <w:color w:val="000000"/>
          <w:sz w:val="22"/>
          <w:szCs w:val="22"/>
        </w:rPr>
        <w:t xml:space="preserve">en caso de que considere que la resolución le cause algún perjuicio podrá impugnarla vía </w:t>
      </w:r>
      <w:r w:rsidRPr="0061633D">
        <w:rPr>
          <w:rFonts w:ascii="Palatino Linotype" w:eastAsia="MS Mincho" w:hAnsi="Palatino Linotype"/>
          <w:bCs/>
          <w:sz w:val="22"/>
          <w:szCs w:val="22"/>
          <w:lang w:val="es-ES"/>
        </w:rPr>
        <w:t>juicio de amparo</w:t>
      </w:r>
      <w:r w:rsidRPr="0061633D">
        <w:rPr>
          <w:rFonts w:ascii="Palatino Linotype" w:eastAsia="MS Mincho" w:hAnsi="Palatino Linotype"/>
          <w:sz w:val="22"/>
          <w:szCs w:val="22"/>
          <w:lang w:val="es-ES"/>
        </w:rPr>
        <w:t> en los términos de las leyes aplicables.</w:t>
      </w:r>
    </w:p>
    <w:bookmarkEnd w:id="9"/>
    <w:p w:rsidR="00AC42ED" w:rsidRPr="00AC42ED" w:rsidRDefault="00AC42ED" w:rsidP="00AC42ED">
      <w:pPr>
        <w:spacing w:line="360" w:lineRule="auto"/>
        <w:ind w:left="-142" w:right="-234" w:firstLine="1"/>
        <w:jc w:val="both"/>
        <w:rPr>
          <w:rFonts w:ascii="Palatino Linotype" w:hAnsi="Palatino Linotype"/>
          <w:sz w:val="22"/>
        </w:rPr>
      </w:pPr>
      <w:r w:rsidRPr="0061633D">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17" w:name="_GoBack"/>
      <w:bookmarkEnd w:id="17"/>
      <w:r w:rsidRPr="00AC42ED">
        <w:rPr>
          <w:rFonts w:ascii="Palatino Linotype" w:hAnsi="Palatino Linotype"/>
          <w:sz w:val="22"/>
        </w:rPr>
        <w:t xml:space="preserve"> </w:t>
      </w:r>
    </w:p>
    <w:p w:rsidR="00AC42ED" w:rsidRPr="00AC42ED" w:rsidRDefault="00AC42ED" w:rsidP="00AC42ED">
      <w:pPr>
        <w:widowControl w:val="0"/>
        <w:autoSpaceDE w:val="0"/>
        <w:autoSpaceDN w:val="0"/>
        <w:adjustRightInd w:val="0"/>
        <w:spacing w:after="200" w:line="276" w:lineRule="auto"/>
        <w:ind w:left="-142" w:right="-234"/>
        <w:rPr>
          <w:rFonts w:ascii="Calibri" w:hAnsi="Calibri" w:cs="Calibri"/>
          <w:sz w:val="24"/>
        </w:rPr>
      </w:pPr>
    </w:p>
    <w:p w:rsidR="003F4FA5" w:rsidRPr="00AC42ED" w:rsidRDefault="003F4FA5" w:rsidP="003F4FA5">
      <w:pPr>
        <w:spacing w:before="240" w:after="360" w:line="360" w:lineRule="auto"/>
        <w:jc w:val="both"/>
        <w:rPr>
          <w:rFonts w:ascii="Palatino Linotype" w:hAnsi="Palatino Linotype"/>
          <w:color w:val="222222"/>
          <w:sz w:val="28"/>
          <w:szCs w:val="22"/>
          <w:lang w:val="es-ES" w:eastAsia="es-MX"/>
        </w:rPr>
      </w:pPr>
    </w:p>
    <w:p w:rsidR="00B30404" w:rsidRPr="00C51364" w:rsidRDefault="00B30404">
      <w:pPr>
        <w:rPr>
          <w:rFonts w:ascii="Palatino Linotype" w:hAnsi="Palatino Linotype"/>
          <w:sz w:val="22"/>
          <w:szCs w:val="22"/>
        </w:rPr>
      </w:pPr>
    </w:p>
    <w:sectPr w:rsidR="00B30404" w:rsidRPr="00C51364" w:rsidSect="0060654F">
      <w:headerReference w:type="even" r:id="rId8"/>
      <w:headerReference w:type="default" r:id="rId9"/>
      <w:footerReference w:type="default" r:id="rId10"/>
      <w:headerReference w:type="first" r:id="rId11"/>
      <w:footerReference w:type="first" r:id="rId12"/>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F20" w:rsidRDefault="00377F20" w:rsidP="003F4FA5">
      <w:r>
        <w:separator/>
      </w:r>
    </w:p>
  </w:endnote>
  <w:endnote w:type="continuationSeparator" w:id="0">
    <w:p w:rsidR="00377F20" w:rsidRDefault="00377F20" w:rsidP="003F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rsidR="00FE6C57" w:rsidRDefault="00FE6C57">
            <w:pPr>
              <w:pStyle w:val="Piedepgina"/>
              <w:jc w:val="right"/>
            </w:pPr>
          </w:p>
          <w:p w:rsidR="00FE6C57" w:rsidRDefault="00FE6C5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1633D">
              <w:rPr>
                <w:b/>
                <w:bCs/>
                <w:noProof/>
              </w:rPr>
              <w:t>29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1633D">
              <w:rPr>
                <w:b/>
                <w:bCs/>
                <w:noProof/>
              </w:rPr>
              <w:t>30</w:t>
            </w:r>
            <w:r>
              <w:rPr>
                <w:b/>
                <w:bCs/>
                <w:sz w:val="24"/>
                <w:szCs w:val="24"/>
              </w:rPr>
              <w:fldChar w:fldCharType="end"/>
            </w:r>
          </w:p>
        </w:sdtContent>
      </w:sdt>
    </w:sdtContent>
  </w:sdt>
  <w:p w:rsidR="00FE6C57" w:rsidRDefault="00FE6C57">
    <w:pPr>
      <w:pStyle w:val="Piedepgina"/>
    </w:pPr>
  </w:p>
  <w:p w:rsidR="00FE6C57" w:rsidRDefault="00FE6C57"/>
  <w:p w:rsidR="00FE6C57" w:rsidRDefault="00FE6C57"/>
  <w:p w:rsidR="00FE6C57" w:rsidRDefault="00FE6C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rsidR="00FE6C57" w:rsidRDefault="00FE6C5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1633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1633D">
              <w:rPr>
                <w:b/>
                <w:bCs/>
                <w:noProof/>
              </w:rPr>
              <w:t>30</w:t>
            </w:r>
            <w:r>
              <w:rPr>
                <w:b/>
                <w:bCs/>
                <w:sz w:val="24"/>
                <w:szCs w:val="24"/>
              </w:rPr>
              <w:fldChar w:fldCharType="end"/>
            </w:r>
          </w:p>
        </w:sdtContent>
      </w:sdt>
    </w:sdtContent>
  </w:sdt>
  <w:p w:rsidR="00FE6C57" w:rsidRDefault="00FE6C57">
    <w:pPr>
      <w:pStyle w:val="Piedepgina"/>
    </w:pPr>
  </w:p>
  <w:p w:rsidR="00FE6C57" w:rsidRDefault="00FE6C57"/>
  <w:p w:rsidR="00FE6C57" w:rsidRDefault="00FE6C57"/>
  <w:p w:rsidR="00FE6C57" w:rsidRDefault="00FE6C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F20" w:rsidRDefault="00377F20" w:rsidP="003F4FA5">
      <w:r>
        <w:separator/>
      </w:r>
    </w:p>
  </w:footnote>
  <w:footnote w:type="continuationSeparator" w:id="0">
    <w:p w:rsidR="00377F20" w:rsidRDefault="00377F20" w:rsidP="003F4FA5">
      <w:r>
        <w:continuationSeparator/>
      </w:r>
    </w:p>
  </w:footnote>
  <w:footnote w:id="1">
    <w:p w:rsidR="00FE6C57" w:rsidRDefault="00FE6C57" w:rsidP="00010DD2">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C57" w:rsidRDefault="00377F2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9776;mso-position-horizontal:center;mso-position-horizontal-relative:margin;mso-position-vertical:center;mso-position-vertical-relative:margin" o:allowincell="f">
          <v:imagedata r:id="rId1" o:title="marcaaguaINFOEM"/>
          <w10:wrap anchorx="margin" anchory="margin"/>
        </v:shape>
      </w:pict>
    </w:r>
  </w:p>
  <w:p w:rsidR="00FE6C57" w:rsidRDefault="00FE6C57"/>
  <w:p w:rsidR="00FE6C57" w:rsidRDefault="00FE6C57"/>
  <w:p w:rsidR="00FE6C57" w:rsidRDefault="00FE6C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FE6C57" w:rsidTr="0060654F">
      <w:trPr>
        <w:trHeight w:val="1435"/>
      </w:trPr>
      <w:tc>
        <w:tcPr>
          <w:tcW w:w="1843" w:type="dxa"/>
          <w:shd w:val="clear" w:color="auto" w:fill="auto"/>
        </w:tcPr>
        <w:p w:rsidR="00FE6C57" w:rsidRDefault="00FE6C57">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rsidR="00FE6C57" w:rsidRDefault="00FE6C57"/>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FE6C57" w:rsidTr="0060654F">
            <w:trPr>
              <w:trHeight w:val="338"/>
            </w:trPr>
            <w:tc>
              <w:tcPr>
                <w:tcW w:w="2551" w:type="dxa"/>
              </w:tcPr>
              <w:p w:rsidR="00FE6C57" w:rsidRDefault="00FE6C57">
                <w:pPr>
                  <w:tabs>
                    <w:tab w:val="right" w:pos="8838"/>
                  </w:tabs>
                  <w:ind w:right="-105"/>
                  <w:rPr>
                    <w:rFonts w:ascii="Palatino Linotype" w:eastAsia="Calibri" w:hAnsi="Palatino Linotype" w:cs="Tahoma"/>
                    <w:b/>
                    <w:sz w:val="22"/>
                    <w:szCs w:val="22"/>
                    <w:lang w:eastAsia="en-US"/>
                  </w:rPr>
                </w:pPr>
              </w:p>
              <w:p w:rsidR="00FE6C57" w:rsidRDefault="00FE6C57">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rsidR="00FE6C57" w:rsidRDefault="00FE6C57" w:rsidP="0060654F">
                <w:pPr>
                  <w:tabs>
                    <w:tab w:val="right" w:pos="8838"/>
                  </w:tabs>
                  <w:ind w:right="-105" w:hanging="101"/>
                  <w:jc w:val="both"/>
                  <w:rPr>
                    <w:rFonts w:ascii="Palatino Linotype" w:eastAsia="Calibri" w:hAnsi="Palatino Linotype" w:cs="Tahoma"/>
                    <w:bCs/>
                    <w:sz w:val="22"/>
                    <w:szCs w:val="22"/>
                    <w:lang w:eastAsia="en-US"/>
                  </w:rPr>
                </w:pPr>
              </w:p>
              <w:p w:rsidR="00FE6C57" w:rsidRPr="00256619" w:rsidRDefault="00FE6C57" w:rsidP="0060654F">
                <w:pPr>
                  <w:tabs>
                    <w:tab w:val="right" w:pos="8838"/>
                  </w:tabs>
                  <w:ind w:right="-105" w:hanging="101"/>
                  <w:jc w:val="both"/>
                  <w:rPr>
                    <w:rFonts w:ascii="Palatino Linotype" w:eastAsia="Calibri" w:hAnsi="Palatino Linotype" w:cs="Tahoma"/>
                    <w:bCs/>
                    <w:sz w:val="22"/>
                    <w:szCs w:val="22"/>
                    <w:lang w:eastAsia="en-US"/>
                  </w:rPr>
                </w:pPr>
                <w:r w:rsidRPr="00256619">
                  <w:rPr>
                    <w:rFonts w:ascii="Palatino Linotype" w:eastAsia="Calibri" w:hAnsi="Palatino Linotype" w:cs="Tahoma"/>
                    <w:sz w:val="22"/>
                    <w:lang w:eastAsia="en-US"/>
                  </w:rPr>
                  <w:t>0</w:t>
                </w:r>
                <w:r>
                  <w:rPr>
                    <w:rFonts w:ascii="Palatino Linotype" w:eastAsia="Calibri" w:hAnsi="Palatino Linotype" w:cs="Tahoma"/>
                    <w:sz w:val="22"/>
                    <w:lang w:eastAsia="en-US"/>
                  </w:rPr>
                  <w:t>7018/INFOEM/IP/RR/2024</w:t>
                </w:r>
              </w:p>
            </w:tc>
          </w:tr>
          <w:tr w:rsidR="00FE6C57" w:rsidTr="0060654F">
            <w:trPr>
              <w:trHeight w:val="283"/>
            </w:trPr>
            <w:tc>
              <w:tcPr>
                <w:tcW w:w="2551" w:type="dxa"/>
              </w:tcPr>
              <w:p w:rsidR="00FE6C57" w:rsidRDefault="00FE6C57">
                <w:pPr>
                  <w:tabs>
                    <w:tab w:val="right" w:pos="8838"/>
                  </w:tabs>
                  <w:ind w:right="-105"/>
                  <w:rPr>
                    <w:rFonts w:ascii="Palatino Linotype" w:eastAsia="Calibri" w:hAnsi="Palatino Linotype" w:cs="Tahoma"/>
                    <w:b/>
                    <w:sz w:val="22"/>
                    <w:szCs w:val="22"/>
                    <w:lang w:eastAsia="en-US"/>
                  </w:rPr>
                </w:pPr>
                <w:bookmarkStart w:id="18" w:name="_Hlk33010189"/>
                <w:r>
                  <w:rPr>
                    <w:rFonts w:ascii="Palatino Linotype" w:eastAsia="Calibri" w:hAnsi="Palatino Linotype" w:cs="Tahoma"/>
                    <w:b/>
                    <w:sz w:val="22"/>
                    <w:szCs w:val="22"/>
                    <w:lang w:eastAsia="en-US"/>
                  </w:rPr>
                  <w:t>Sujeto Obligado:</w:t>
                </w:r>
              </w:p>
            </w:tc>
            <w:tc>
              <w:tcPr>
                <w:tcW w:w="2977" w:type="dxa"/>
              </w:tcPr>
              <w:p w:rsidR="00FE6C57" w:rsidRPr="008E7E14" w:rsidRDefault="00FE6C57" w:rsidP="0060654F">
                <w:pPr>
                  <w:tabs>
                    <w:tab w:val="left" w:pos="2834"/>
                    <w:tab w:val="right" w:pos="8838"/>
                  </w:tabs>
                  <w:ind w:left="-113" w:right="-107"/>
                  <w:jc w:val="both"/>
                  <w:rPr>
                    <w:rFonts w:ascii="Palatino Linotype" w:eastAsia="Calibri" w:hAnsi="Palatino Linotype" w:cs="Tahoma"/>
                    <w:sz w:val="22"/>
                    <w:szCs w:val="22"/>
                    <w:lang w:eastAsia="en-US"/>
                  </w:rPr>
                </w:pPr>
                <w:r w:rsidRPr="008E7E14">
                  <w:rPr>
                    <w:rFonts w:ascii="Palatino Linotype" w:eastAsia="Calibri" w:hAnsi="Palatino Linotype" w:cs="Arial"/>
                    <w:bCs/>
                    <w:sz w:val="22"/>
                  </w:rPr>
                  <w:t xml:space="preserve">Ayuntamiento de </w:t>
                </w:r>
                <w:proofErr w:type="spellStart"/>
                <w:r>
                  <w:rPr>
                    <w:rFonts w:ascii="Palatino Linotype" w:eastAsia="Calibri" w:hAnsi="Palatino Linotype" w:cs="Arial"/>
                    <w:bCs/>
                    <w:sz w:val="22"/>
                    <w:lang w:val="es-MX"/>
                  </w:rPr>
                  <w:t>Nextlalpan</w:t>
                </w:r>
                <w:proofErr w:type="spellEnd"/>
                <w:r w:rsidRPr="008E7E14">
                  <w:rPr>
                    <w:rFonts w:ascii="Palatino Linotype" w:eastAsia="Calibri" w:hAnsi="Palatino Linotype" w:cs="Arial"/>
                    <w:sz w:val="22"/>
                  </w:rPr>
                  <w:t xml:space="preserve"> </w:t>
                </w:r>
              </w:p>
            </w:tc>
          </w:tr>
          <w:bookmarkEnd w:id="18"/>
          <w:tr w:rsidR="00FE6C57" w:rsidTr="0060654F">
            <w:trPr>
              <w:trHeight w:val="283"/>
            </w:trPr>
            <w:tc>
              <w:tcPr>
                <w:tcW w:w="2551" w:type="dxa"/>
              </w:tcPr>
              <w:p w:rsidR="00FE6C57" w:rsidRDefault="00FE6C57">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rsidR="00FE6C57" w:rsidRDefault="00FE6C57" w:rsidP="0060654F">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rsidR="00FE6C57" w:rsidRDefault="00FE6C57">
          <w:pPr>
            <w:tabs>
              <w:tab w:val="right" w:pos="8838"/>
            </w:tabs>
            <w:ind w:left="-28"/>
            <w:jc w:val="both"/>
            <w:rPr>
              <w:rFonts w:ascii="Arial" w:eastAsia="Calibri" w:hAnsi="Arial" w:cs="Arial"/>
              <w:b/>
              <w:sz w:val="22"/>
              <w:szCs w:val="22"/>
              <w:lang w:eastAsia="en-US"/>
            </w:rPr>
          </w:pPr>
        </w:p>
      </w:tc>
    </w:tr>
  </w:tbl>
  <w:p w:rsidR="00FE6C57" w:rsidRDefault="00377F20" w:rsidP="0060654F">
    <w:pPr>
      <w:pStyle w:val="Encabezado"/>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8752;mso-position-horizontal-relative:margin;mso-position-vertical-relative:margin" o:allowincell="f">
          <v:imagedata r:id="rId1" o:title="marcaaguaINFOEM"/>
          <w10:wrap anchorx="margin" anchory="margin"/>
        </v:shape>
      </w:pict>
    </w:r>
  </w:p>
  <w:p w:rsidR="00FE6C57" w:rsidRDefault="00FE6C57"/>
  <w:p w:rsidR="00FE6C57" w:rsidRDefault="00FE6C57"/>
  <w:p w:rsidR="00FE6C57" w:rsidRDefault="00FE6C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FE6C57" w:rsidTr="0060654F">
      <w:trPr>
        <w:trHeight w:val="1435"/>
      </w:trPr>
      <w:tc>
        <w:tcPr>
          <w:tcW w:w="1560" w:type="dxa"/>
          <w:shd w:val="clear" w:color="auto" w:fill="auto"/>
        </w:tcPr>
        <w:p w:rsidR="00FE6C57" w:rsidRDefault="00FE6C57">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FE6C57" w:rsidTr="0060654F">
            <w:trPr>
              <w:trHeight w:val="144"/>
            </w:trPr>
            <w:tc>
              <w:tcPr>
                <w:tcW w:w="2444" w:type="dxa"/>
              </w:tcPr>
              <w:p w:rsidR="00FE6C57" w:rsidRDefault="00FE6C57" w:rsidP="0060654F">
                <w:pPr>
                  <w:tabs>
                    <w:tab w:val="right" w:pos="8838"/>
                  </w:tabs>
                  <w:ind w:left="-74" w:right="-105"/>
                  <w:rPr>
                    <w:rFonts w:ascii="Palatino Linotype" w:eastAsia="Calibri" w:hAnsi="Palatino Linotype" w:cs="Tahoma"/>
                    <w:b/>
                    <w:sz w:val="22"/>
                    <w:szCs w:val="22"/>
                    <w:lang w:eastAsia="en-US"/>
                  </w:rPr>
                </w:pPr>
                <w:bookmarkStart w:id="19" w:name="_Hlk12526980"/>
                <w:r>
                  <w:rPr>
                    <w:rFonts w:ascii="Palatino Linotype" w:eastAsia="Calibri" w:hAnsi="Palatino Linotype" w:cs="Tahoma"/>
                    <w:b/>
                    <w:sz w:val="22"/>
                    <w:szCs w:val="22"/>
                    <w:lang w:eastAsia="en-US"/>
                  </w:rPr>
                  <w:t>Recurso de Revisión:</w:t>
                </w:r>
              </w:p>
            </w:tc>
            <w:tc>
              <w:tcPr>
                <w:tcW w:w="3084" w:type="dxa"/>
              </w:tcPr>
              <w:p w:rsidR="00FE6C57" w:rsidRPr="00350DB4" w:rsidRDefault="00FE6C57" w:rsidP="0060654F">
                <w:pPr>
                  <w:tabs>
                    <w:tab w:val="right" w:pos="8838"/>
                  </w:tabs>
                  <w:ind w:left="-3" w:right="-105"/>
                  <w:jc w:val="both"/>
                  <w:rPr>
                    <w:rFonts w:ascii="Palatino Linotype" w:eastAsia="Calibri" w:hAnsi="Palatino Linotype" w:cs="Tahoma"/>
                    <w:sz w:val="22"/>
                    <w:szCs w:val="22"/>
                    <w:lang w:eastAsia="en-US"/>
                  </w:rPr>
                </w:pPr>
                <w:r w:rsidRPr="00256619">
                  <w:rPr>
                    <w:rFonts w:ascii="Palatino Linotype" w:eastAsia="Calibri" w:hAnsi="Palatino Linotype" w:cs="Tahoma"/>
                    <w:sz w:val="22"/>
                    <w:lang w:eastAsia="en-US"/>
                  </w:rPr>
                  <w:t>0</w:t>
                </w:r>
                <w:r>
                  <w:rPr>
                    <w:rFonts w:ascii="Palatino Linotype" w:eastAsia="Calibri" w:hAnsi="Palatino Linotype" w:cs="Tahoma"/>
                    <w:sz w:val="22"/>
                    <w:lang w:eastAsia="en-US"/>
                  </w:rPr>
                  <w:t>7018/INFOEM/IP/RR/2024</w:t>
                </w:r>
              </w:p>
            </w:tc>
            <w:tc>
              <w:tcPr>
                <w:tcW w:w="3402" w:type="dxa"/>
              </w:tcPr>
              <w:p w:rsidR="00FE6C57" w:rsidRDefault="00FE6C57">
                <w:pPr>
                  <w:tabs>
                    <w:tab w:val="right" w:pos="8838"/>
                  </w:tabs>
                  <w:ind w:left="-74" w:right="-105"/>
                  <w:jc w:val="both"/>
                  <w:rPr>
                    <w:rFonts w:ascii="Palatino Linotype" w:eastAsia="Calibri" w:hAnsi="Palatino Linotype" w:cs="Tahoma"/>
                    <w:bCs/>
                    <w:sz w:val="22"/>
                    <w:szCs w:val="22"/>
                    <w:lang w:eastAsia="en-US"/>
                  </w:rPr>
                </w:pPr>
              </w:p>
            </w:tc>
          </w:tr>
          <w:tr w:rsidR="00FE6C57" w:rsidTr="0060654F">
            <w:trPr>
              <w:trHeight w:val="144"/>
            </w:trPr>
            <w:tc>
              <w:tcPr>
                <w:tcW w:w="2444" w:type="dxa"/>
              </w:tcPr>
              <w:p w:rsidR="00FE6C57" w:rsidRDefault="00FE6C57" w:rsidP="0060654F">
                <w:pPr>
                  <w:tabs>
                    <w:tab w:val="right" w:pos="8838"/>
                  </w:tabs>
                  <w:ind w:left="-74" w:right="-105"/>
                  <w:rPr>
                    <w:rFonts w:ascii="Palatino Linotype" w:eastAsia="Calibri" w:hAnsi="Palatino Linotype" w:cs="Tahoma"/>
                    <w:b/>
                    <w:sz w:val="22"/>
                    <w:szCs w:val="22"/>
                    <w:lang w:eastAsia="en-US"/>
                  </w:rPr>
                </w:pPr>
                <w:bookmarkStart w:id="20" w:name="_Hlk10641523"/>
                <w:bookmarkEnd w:id="19"/>
                <w:r>
                  <w:rPr>
                    <w:rFonts w:ascii="Palatino Linotype" w:eastAsia="Calibri" w:hAnsi="Palatino Linotype" w:cs="Tahoma"/>
                    <w:b/>
                    <w:sz w:val="22"/>
                    <w:szCs w:val="22"/>
                    <w:lang w:eastAsia="en-US"/>
                  </w:rPr>
                  <w:t>Recurrente:</w:t>
                </w:r>
              </w:p>
            </w:tc>
            <w:tc>
              <w:tcPr>
                <w:tcW w:w="3084" w:type="dxa"/>
              </w:tcPr>
              <w:p w:rsidR="00FE6C57" w:rsidRPr="00B9698C" w:rsidRDefault="0061633D" w:rsidP="0060654F">
                <w:pPr>
                  <w:tabs>
                    <w:tab w:val="left" w:pos="3122"/>
                    <w:tab w:val="right" w:pos="8838"/>
                  </w:tabs>
                  <w:ind w:right="745"/>
                  <w:jc w:val="both"/>
                  <w:rPr>
                    <w:rFonts w:ascii="Palatino Linotype" w:eastAsia="Calibri" w:hAnsi="Palatino Linotype" w:cs="Tahoma"/>
                    <w:sz w:val="22"/>
                    <w:szCs w:val="22"/>
                    <w:lang w:eastAsia="en-US"/>
                  </w:rPr>
                </w:pPr>
                <w:r>
                  <w:rPr>
                    <w:rFonts w:ascii="Palatino Linotype" w:eastAsia="Calibri" w:hAnsi="Palatino Linotype" w:cs="Tahoma"/>
                    <w:b/>
                    <w:bCs/>
                    <w:sz w:val="22"/>
                    <w:szCs w:val="22"/>
                    <w:lang w:val="es-MX" w:eastAsia="en-US"/>
                  </w:rPr>
                  <w:t>XXXXXXXX</w:t>
                </w:r>
              </w:p>
            </w:tc>
            <w:tc>
              <w:tcPr>
                <w:tcW w:w="3402" w:type="dxa"/>
              </w:tcPr>
              <w:p w:rsidR="00FE6C57" w:rsidRDefault="00FE6C57" w:rsidP="0060654F">
                <w:pPr>
                  <w:tabs>
                    <w:tab w:val="left" w:pos="3122"/>
                    <w:tab w:val="right" w:pos="8838"/>
                  </w:tabs>
                  <w:ind w:right="-105"/>
                  <w:jc w:val="both"/>
                  <w:rPr>
                    <w:rFonts w:ascii="Palatino Linotype" w:eastAsia="Calibri" w:hAnsi="Palatino Linotype" w:cs="Tahoma"/>
                    <w:sz w:val="22"/>
                    <w:szCs w:val="22"/>
                    <w:lang w:eastAsia="en-US"/>
                  </w:rPr>
                </w:pPr>
              </w:p>
            </w:tc>
          </w:tr>
          <w:bookmarkEnd w:id="20"/>
          <w:tr w:rsidR="00FE6C57" w:rsidTr="0060654F">
            <w:trPr>
              <w:trHeight w:val="283"/>
            </w:trPr>
            <w:tc>
              <w:tcPr>
                <w:tcW w:w="2444" w:type="dxa"/>
              </w:tcPr>
              <w:p w:rsidR="00FE6C57" w:rsidRDefault="00FE6C57" w:rsidP="0060654F">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rsidR="00FE6C57" w:rsidRPr="006B7D02" w:rsidRDefault="00FE6C57" w:rsidP="0060654F">
                <w:pPr>
                  <w:tabs>
                    <w:tab w:val="left" w:pos="2834"/>
                    <w:tab w:val="right" w:pos="8838"/>
                  </w:tabs>
                  <w:ind w:left="-3" w:right="-105"/>
                  <w:jc w:val="both"/>
                  <w:rPr>
                    <w:rFonts w:ascii="Palatino Linotype" w:eastAsia="Calibri" w:hAnsi="Palatino Linotype" w:cs="Tahoma"/>
                    <w:sz w:val="22"/>
                    <w:szCs w:val="22"/>
                    <w:lang w:eastAsia="en-US"/>
                  </w:rPr>
                </w:pPr>
                <w:r w:rsidRPr="008E7E14">
                  <w:rPr>
                    <w:rFonts w:ascii="Palatino Linotype" w:eastAsia="Calibri" w:hAnsi="Palatino Linotype" w:cs="Arial"/>
                    <w:bCs/>
                    <w:sz w:val="22"/>
                  </w:rPr>
                  <w:t xml:space="preserve">Ayuntamiento de </w:t>
                </w:r>
                <w:proofErr w:type="spellStart"/>
                <w:r>
                  <w:rPr>
                    <w:rFonts w:ascii="Palatino Linotype" w:eastAsia="Calibri" w:hAnsi="Palatino Linotype" w:cs="Arial"/>
                    <w:bCs/>
                    <w:sz w:val="22"/>
                    <w:lang w:val="es-MX"/>
                  </w:rPr>
                  <w:t>Nextlalpan</w:t>
                </w:r>
                <w:proofErr w:type="spellEnd"/>
              </w:p>
            </w:tc>
            <w:tc>
              <w:tcPr>
                <w:tcW w:w="3402" w:type="dxa"/>
              </w:tcPr>
              <w:p w:rsidR="00FE6C57" w:rsidRDefault="00FE6C57">
                <w:pPr>
                  <w:tabs>
                    <w:tab w:val="left" w:pos="2834"/>
                    <w:tab w:val="right" w:pos="8838"/>
                  </w:tabs>
                  <w:ind w:left="-74" w:right="-105"/>
                  <w:jc w:val="both"/>
                  <w:rPr>
                    <w:rFonts w:ascii="Palatino Linotype" w:eastAsia="Calibri" w:hAnsi="Palatino Linotype" w:cs="Tahoma"/>
                    <w:sz w:val="22"/>
                    <w:szCs w:val="22"/>
                    <w:lang w:eastAsia="en-US"/>
                  </w:rPr>
                </w:pPr>
              </w:p>
            </w:tc>
          </w:tr>
          <w:tr w:rsidR="00FE6C57" w:rsidTr="0060654F">
            <w:trPr>
              <w:trHeight w:val="283"/>
            </w:trPr>
            <w:tc>
              <w:tcPr>
                <w:tcW w:w="2444" w:type="dxa"/>
              </w:tcPr>
              <w:p w:rsidR="00FE6C57" w:rsidRDefault="00FE6C57" w:rsidP="0060654F">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rsidR="00FE6C57" w:rsidRPr="003037E1" w:rsidRDefault="00FE6C57" w:rsidP="0060654F">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rsidR="00FE6C57" w:rsidRDefault="00FE6C57">
                <w:pPr>
                  <w:tabs>
                    <w:tab w:val="right" w:pos="8838"/>
                  </w:tabs>
                  <w:ind w:left="-74" w:right="-105"/>
                  <w:jc w:val="both"/>
                  <w:rPr>
                    <w:rFonts w:ascii="Palatino Linotype" w:eastAsia="Calibri" w:hAnsi="Palatino Linotype" w:cs="Tahoma"/>
                    <w:sz w:val="22"/>
                    <w:szCs w:val="22"/>
                    <w:lang w:eastAsia="en-US"/>
                  </w:rPr>
                </w:pPr>
              </w:p>
            </w:tc>
          </w:tr>
        </w:tbl>
        <w:p w:rsidR="00FE6C57" w:rsidRDefault="00FE6C57">
          <w:pPr>
            <w:tabs>
              <w:tab w:val="right" w:pos="8838"/>
            </w:tabs>
            <w:ind w:left="-28"/>
            <w:jc w:val="both"/>
            <w:rPr>
              <w:rFonts w:ascii="Arial" w:eastAsia="Calibri" w:hAnsi="Arial" w:cs="Arial"/>
              <w:b/>
              <w:sz w:val="22"/>
              <w:szCs w:val="22"/>
              <w:lang w:eastAsia="en-US"/>
            </w:rPr>
          </w:pPr>
        </w:p>
      </w:tc>
    </w:tr>
  </w:tbl>
  <w:p w:rsidR="00FE6C57" w:rsidRDefault="00377F20" w:rsidP="0060654F">
    <w:pPr>
      <w:pStyle w:val="Encabezado"/>
      <w:tabs>
        <w:tab w:val="clear" w:pos="4419"/>
        <w:tab w:val="clear" w:pos="8838"/>
        <w:tab w:val="center" w:pos="4522"/>
      </w:tabs>
    </w:pPr>
    <w:r>
      <w:rPr>
        <w:noProof/>
        <w:sz w:val="14"/>
        <w:szCs w:val="22"/>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7728;mso-position-horizontal-relative:margin;mso-position-vertical-relative:margin" o:allowincell="f">
          <v:imagedata r:id="rId1" o:title="marcaaguaINFOEM"/>
          <w10:wrap anchorx="margin" anchory="margin"/>
        </v:shape>
      </w:pict>
    </w:r>
  </w:p>
  <w:p w:rsidR="00FE6C57" w:rsidRDefault="00FE6C57"/>
  <w:p w:rsidR="00FE6C57" w:rsidRDefault="00FE6C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4785"/>
    <w:multiLevelType w:val="hybridMultilevel"/>
    <w:tmpl w:val="F8D6D1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07BF6B71"/>
    <w:multiLevelType w:val="hybridMultilevel"/>
    <w:tmpl w:val="54887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FA2CB2"/>
    <w:multiLevelType w:val="hybridMultilevel"/>
    <w:tmpl w:val="E8EE701C"/>
    <w:lvl w:ilvl="0" w:tplc="080A000B">
      <w:start w:val="1"/>
      <w:numFmt w:val="bullet"/>
      <w:lvlText w:val=""/>
      <w:lvlJc w:val="left"/>
      <w:pPr>
        <w:ind w:left="1487" w:hanging="360"/>
      </w:pPr>
      <w:rPr>
        <w:rFonts w:ascii="Wingdings" w:hAnsi="Wingdings" w:hint="default"/>
      </w:rPr>
    </w:lvl>
    <w:lvl w:ilvl="1" w:tplc="080A0003" w:tentative="1">
      <w:start w:val="1"/>
      <w:numFmt w:val="bullet"/>
      <w:lvlText w:val="o"/>
      <w:lvlJc w:val="left"/>
      <w:pPr>
        <w:ind w:left="2207" w:hanging="360"/>
      </w:pPr>
      <w:rPr>
        <w:rFonts w:ascii="Courier New" w:hAnsi="Courier New" w:cs="Courier New" w:hint="default"/>
      </w:rPr>
    </w:lvl>
    <w:lvl w:ilvl="2" w:tplc="080A0005" w:tentative="1">
      <w:start w:val="1"/>
      <w:numFmt w:val="bullet"/>
      <w:lvlText w:val=""/>
      <w:lvlJc w:val="left"/>
      <w:pPr>
        <w:ind w:left="2927" w:hanging="360"/>
      </w:pPr>
      <w:rPr>
        <w:rFonts w:ascii="Wingdings" w:hAnsi="Wingdings" w:hint="default"/>
      </w:rPr>
    </w:lvl>
    <w:lvl w:ilvl="3" w:tplc="080A0001" w:tentative="1">
      <w:start w:val="1"/>
      <w:numFmt w:val="bullet"/>
      <w:lvlText w:val=""/>
      <w:lvlJc w:val="left"/>
      <w:pPr>
        <w:ind w:left="3647" w:hanging="360"/>
      </w:pPr>
      <w:rPr>
        <w:rFonts w:ascii="Symbol" w:hAnsi="Symbol" w:hint="default"/>
      </w:rPr>
    </w:lvl>
    <w:lvl w:ilvl="4" w:tplc="080A0003" w:tentative="1">
      <w:start w:val="1"/>
      <w:numFmt w:val="bullet"/>
      <w:lvlText w:val="o"/>
      <w:lvlJc w:val="left"/>
      <w:pPr>
        <w:ind w:left="4367" w:hanging="360"/>
      </w:pPr>
      <w:rPr>
        <w:rFonts w:ascii="Courier New" w:hAnsi="Courier New" w:cs="Courier New" w:hint="default"/>
      </w:rPr>
    </w:lvl>
    <w:lvl w:ilvl="5" w:tplc="080A0005" w:tentative="1">
      <w:start w:val="1"/>
      <w:numFmt w:val="bullet"/>
      <w:lvlText w:val=""/>
      <w:lvlJc w:val="left"/>
      <w:pPr>
        <w:ind w:left="5087" w:hanging="360"/>
      </w:pPr>
      <w:rPr>
        <w:rFonts w:ascii="Wingdings" w:hAnsi="Wingdings" w:hint="default"/>
      </w:rPr>
    </w:lvl>
    <w:lvl w:ilvl="6" w:tplc="080A0001" w:tentative="1">
      <w:start w:val="1"/>
      <w:numFmt w:val="bullet"/>
      <w:lvlText w:val=""/>
      <w:lvlJc w:val="left"/>
      <w:pPr>
        <w:ind w:left="5807" w:hanging="360"/>
      </w:pPr>
      <w:rPr>
        <w:rFonts w:ascii="Symbol" w:hAnsi="Symbol" w:hint="default"/>
      </w:rPr>
    </w:lvl>
    <w:lvl w:ilvl="7" w:tplc="080A0003" w:tentative="1">
      <w:start w:val="1"/>
      <w:numFmt w:val="bullet"/>
      <w:lvlText w:val="o"/>
      <w:lvlJc w:val="left"/>
      <w:pPr>
        <w:ind w:left="6527" w:hanging="360"/>
      </w:pPr>
      <w:rPr>
        <w:rFonts w:ascii="Courier New" w:hAnsi="Courier New" w:cs="Courier New" w:hint="default"/>
      </w:rPr>
    </w:lvl>
    <w:lvl w:ilvl="8" w:tplc="080A0005" w:tentative="1">
      <w:start w:val="1"/>
      <w:numFmt w:val="bullet"/>
      <w:lvlText w:val=""/>
      <w:lvlJc w:val="left"/>
      <w:pPr>
        <w:ind w:left="7247" w:hanging="360"/>
      </w:pPr>
      <w:rPr>
        <w:rFonts w:ascii="Wingdings" w:hAnsi="Wingdings" w:hint="default"/>
      </w:rPr>
    </w:lvl>
  </w:abstractNum>
  <w:abstractNum w:abstractNumId="3" w15:restartNumberingAfterBreak="0">
    <w:nsid w:val="29277A4A"/>
    <w:multiLevelType w:val="hybridMultilevel"/>
    <w:tmpl w:val="66D678B2"/>
    <w:lvl w:ilvl="0" w:tplc="B562EA2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777F6C"/>
    <w:multiLevelType w:val="multilevel"/>
    <w:tmpl w:val="5F3A889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0E5852"/>
    <w:multiLevelType w:val="hybridMultilevel"/>
    <w:tmpl w:val="7A00C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E5299C"/>
    <w:multiLevelType w:val="hybridMultilevel"/>
    <w:tmpl w:val="0D32862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3A2044"/>
    <w:multiLevelType w:val="hybridMultilevel"/>
    <w:tmpl w:val="1CBCC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7"/>
  </w:num>
  <w:num w:numId="6">
    <w:abstractNumId w:val="1"/>
  </w:num>
  <w:num w:numId="7">
    <w:abstractNumId w:val="2"/>
  </w:num>
  <w:num w:numId="8">
    <w:abstractNumId w:val="5"/>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A5"/>
    <w:rsid w:val="00010DD2"/>
    <w:rsid w:val="000A0C7E"/>
    <w:rsid w:val="001B2E14"/>
    <w:rsid w:val="00204CF2"/>
    <w:rsid w:val="00377F20"/>
    <w:rsid w:val="003F4FA5"/>
    <w:rsid w:val="00526A89"/>
    <w:rsid w:val="00570E6B"/>
    <w:rsid w:val="005B2E04"/>
    <w:rsid w:val="0060654F"/>
    <w:rsid w:val="0061633D"/>
    <w:rsid w:val="00745741"/>
    <w:rsid w:val="00A12AD1"/>
    <w:rsid w:val="00AC42ED"/>
    <w:rsid w:val="00B30404"/>
    <w:rsid w:val="00C51364"/>
    <w:rsid w:val="00D122B6"/>
    <w:rsid w:val="00EE1080"/>
    <w:rsid w:val="00FE32C4"/>
    <w:rsid w:val="00FE6C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E43D37F-0CEC-4A17-997E-06CE7A4C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FA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3F4F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F4F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4FA5"/>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3F4FA5"/>
    <w:rPr>
      <w:rFonts w:asciiTheme="majorHAnsi" w:eastAsiaTheme="majorEastAsia" w:hAnsiTheme="majorHAnsi" w:cstheme="majorBidi"/>
      <w:color w:val="2E74B5" w:themeColor="accent1" w:themeShade="BF"/>
      <w:sz w:val="26"/>
      <w:szCs w:val="26"/>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F4FA5"/>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F4FA5"/>
    <w:rPr>
      <w:rFonts w:ascii="Calibri" w:eastAsia="Calibri" w:hAnsi="Calibri" w:cs="Times New Roman"/>
      <w:sz w:val="20"/>
      <w:szCs w:val="20"/>
    </w:rPr>
  </w:style>
  <w:style w:type="paragraph" w:styleId="Encabezado">
    <w:name w:val="header"/>
    <w:basedOn w:val="Normal"/>
    <w:link w:val="EncabezadoCar"/>
    <w:uiPriority w:val="99"/>
    <w:unhideWhenUsed/>
    <w:qFormat/>
    <w:rsid w:val="003F4FA5"/>
    <w:pPr>
      <w:tabs>
        <w:tab w:val="center" w:pos="4419"/>
        <w:tab w:val="right" w:pos="8838"/>
      </w:tabs>
    </w:pPr>
  </w:style>
  <w:style w:type="character" w:customStyle="1" w:styleId="EncabezadoCar">
    <w:name w:val="Encabezado Car"/>
    <w:basedOn w:val="Fuentedeprrafopredeter"/>
    <w:link w:val="Encabezado"/>
    <w:uiPriority w:val="99"/>
    <w:qFormat/>
    <w:rsid w:val="003F4FA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3F4FA5"/>
    <w:pPr>
      <w:tabs>
        <w:tab w:val="center" w:pos="4419"/>
        <w:tab w:val="right" w:pos="8838"/>
      </w:tabs>
    </w:pPr>
  </w:style>
  <w:style w:type="character" w:customStyle="1" w:styleId="PiedepginaCar">
    <w:name w:val="Pie de página Car"/>
    <w:basedOn w:val="Fuentedeprrafopredeter"/>
    <w:link w:val="Piedepgina"/>
    <w:uiPriority w:val="99"/>
    <w:qFormat/>
    <w:rsid w:val="003F4FA5"/>
    <w:rPr>
      <w:rFonts w:ascii="Times New Roman" w:eastAsia="Times New Roman" w:hAnsi="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3F4FA5"/>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3F4FA5"/>
    <w:rPr>
      <w:color w:val="0563C1" w:themeColor="hyperlink"/>
      <w:u w:val="single"/>
    </w:rPr>
  </w:style>
  <w:style w:type="table" w:styleId="Tablaconcuadrcula">
    <w:name w:val="Table Grid"/>
    <w:basedOn w:val="Tablanormal"/>
    <w:uiPriority w:val="39"/>
    <w:qFormat/>
    <w:rsid w:val="003F4FA5"/>
    <w:pPr>
      <w:spacing w:after="0" w:line="240" w:lineRule="auto"/>
    </w:pPr>
    <w:rPr>
      <w:rFonts w:ascii="Times New Roman" w:eastAsia="SimSun" w:hAnsi="Times New Roman"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F4FA5"/>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3F4FA5"/>
    <w:rPr>
      <w:rFonts w:ascii="Century Gothic" w:eastAsia="Times New Roman" w:hAnsi="Century Gothic" w:cs="Times New Roman"/>
      <w:szCs w:val="24"/>
      <w:lang w:eastAsia="es-ES"/>
    </w:rPr>
  </w:style>
  <w:style w:type="paragraph" w:styleId="Sinespaciado">
    <w:name w:val="No Spacing"/>
    <w:aliases w:val="Francesa,INAI"/>
    <w:link w:val="SinespaciadoCar"/>
    <w:uiPriority w:val="1"/>
    <w:qFormat/>
    <w:rsid w:val="003F4FA5"/>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Francesa Car,INAI Car"/>
    <w:basedOn w:val="Fuentedeprrafopredeter"/>
    <w:link w:val="Sinespaciado"/>
    <w:uiPriority w:val="1"/>
    <w:qFormat/>
    <w:rsid w:val="003F4FA5"/>
    <w:rPr>
      <w:rFonts w:ascii="Arial" w:eastAsia="Batang" w:hAnsi="Arial" w:cs="Times New Roman"/>
      <w:sz w:val="20"/>
      <w:szCs w:val="24"/>
      <w:lang w:eastAsia="es-ES"/>
    </w:rPr>
  </w:style>
  <w:style w:type="table" w:styleId="Tablanormal1">
    <w:name w:val="Plain Table 1"/>
    <w:basedOn w:val="Tablanormal"/>
    <w:uiPriority w:val="41"/>
    <w:rsid w:val="003F4F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D122B6"/>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imex.org.mx/saimex/solicitud/downloadAttach/2259975.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30</Pages>
  <Words>7099</Words>
  <Characters>39050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7</cp:revision>
  <dcterms:created xsi:type="dcterms:W3CDTF">2024-12-05T16:24:00Z</dcterms:created>
  <dcterms:modified xsi:type="dcterms:W3CDTF">2025-01-22T17:38:00Z</dcterms:modified>
</cp:coreProperties>
</file>