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7F396F90" w:rsidR="005C2E26" w:rsidRPr="001B1C71" w:rsidRDefault="005C2E26" w:rsidP="001B1C71">
      <w:pPr>
        <w:spacing w:line="360" w:lineRule="auto"/>
        <w:jc w:val="both"/>
        <w:rPr>
          <w:rFonts w:ascii="Palatino Linotype" w:hAnsi="Palatino Linotype"/>
        </w:rPr>
      </w:pPr>
      <w:bookmarkStart w:id="0" w:name="_GoBack"/>
      <w:bookmarkEnd w:id="0"/>
      <w:r w:rsidRPr="001B1C71">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8F0B23" w:rsidRPr="001B1C71">
        <w:rPr>
          <w:rFonts w:ascii="Palatino Linotype" w:hAnsi="Palatino Linotype"/>
        </w:rPr>
        <w:t>d</w:t>
      </w:r>
      <w:r w:rsidRPr="001B1C71">
        <w:rPr>
          <w:rFonts w:ascii="Palatino Linotype" w:hAnsi="Palatino Linotype"/>
        </w:rPr>
        <w:t xml:space="preserve">el </w:t>
      </w:r>
      <w:r w:rsidR="0025746E" w:rsidRPr="001B1C71">
        <w:rPr>
          <w:rFonts w:ascii="Palatino Linotype" w:hAnsi="Palatino Linotype"/>
        </w:rPr>
        <w:t>treinta y uno</w:t>
      </w:r>
      <w:r w:rsidR="00F132C6" w:rsidRPr="001B1C71">
        <w:rPr>
          <w:rFonts w:ascii="Palatino Linotype" w:hAnsi="Palatino Linotype"/>
        </w:rPr>
        <w:t xml:space="preserve"> </w:t>
      </w:r>
      <w:r w:rsidRPr="001B1C71">
        <w:rPr>
          <w:rFonts w:ascii="Palatino Linotype" w:hAnsi="Palatino Linotype"/>
        </w:rPr>
        <w:t xml:space="preserve">de </w:t>
      </w:r>
      <w:r w:rsidR="00F132C6" w:rsidRPr="001B1C71">
        <w:rPr>
          <w:rFonts w:ascii="Palatino Linotype" w:hAnsi="Palatino Linotype"/>
        </w:rPr>
        <w:t xml:space="preserve">enero </w:t>
      </w:r>
      <w:r w:rsidR="00697064" w:rsidRPr="001B1C71">
        <w:rPr>
          <w:rFonts w:ascii="Palatino Linotype" w:hAnsi="Palatino Linotype"/>
        </w:rPr>
        <w:t xml:space="preserve">de dos mil </w:t>
      </w:r>
      <w:r w:rsidR="006A7051" w:rsidRPr="001B1C71">
        <w:rPr>
          <w:rFonts w:ascii="Palatino Linotype" w:hAnsi="Palatino Linotype"/>
        </w:rPr>
        <w:t>veinticuatro</w:t>
      </w:r>
      <w:r w:rsidR="00943122" w:rsidRPr="001B1C71">
        <w:rPr>
          <w:rFonts w:ascii="Palatino Linotype" w:hAnsi="Palatino Linotype"/>
        </w:rPr>
        <w:t>.</w:t>
      </w:r>
    </w:p>
    <w:p w14:paraId="28464D58" w14:textId="77777777" w:rsidR="00457BB8" w:rsidRPr="001B1C71" w:rsidRDefault="00457BB8" w:rsidP="001B1C71">
      <w:pPr>
        <w:spacing w:line="360" w:lineRule="auto"/>
        <w:jc w:val="both"/>
        <w:rPr>
          <w:rFonts w:ascii="Palatino Linotype" w:hAnsi="Palatino Linotype"/>
        </w:rPr>
      </w:pPr>
    </w:p>
    <w:p w14:paraId="2C11FACB" w14:textId="2D678BE8" w:rsidR="00457BB8" w:rsidRPr="001B1C71" w:rsidRDefault="00457BB8" w:rsidP="001B1C71">
      <w:pPr>
        <w:spacing w:line="360" w:lineRule="auto"/>
        <w:jc w:val="both"/>
        <w:rPr>
          <w:rFonts w:ascii="Palatino Linotype" w:hAnsi="Palatino Linotype"/>
          <w:b/>
        </w:rPr>
      </w:pPr>
      <w:r w:rsidRPr="001B1C71">
        <w:rPr>
          <w:rFonts w:ascii="Palatino Linotype" w:hAnsi="Palatino Linotype"/>
          <w:b/>
        </w:rPr>
        <w:t>VISTO</w:t>
      </w:r>
      <w:r w:rsidRPr="001B1C71">
        <w:rPr>
          <w:rFonts w:ascii="Palatino Linotype" w:hAnsi="Palatino Linotype"/>
        </w:rPr>
        <w:t xml:space="preserve"> el exp</w:t>
      </w:r>
      <w:r w:rsidR="00CB5585" w:rsidRPr="001B1C71">
        <w:rPr>
          <w:rFonts w:ascii="Palatino Linotype" w:hAnsi="Palatino Linotype"/>
        </w:rPr>
        <w:t xml:space="preserve">ediente formado con motivo del </w:t>
      </w:r>
      <w:r w:rsidR="00D86297" w:rsidRPr="001B1C71">
        <w:rPr>
          <w:rFonts w:ascii="Palatino Linotype" w:hAnsi="Palatino Linotype"/>
        </w:rPr>
        <w:t>Recurso Revisión</w:t>
      </w:r>
      <w:r w:rsidRPr="001B1C71">
        <w:rPr>
          <w:rFonts w:ascii="Palatino Linotype" w:hAnsi="Palatino Linotype"/>
        </w:rPr>
        <w:t xml:space="preserve"> </w:t>
      </w:r>
      <w:r w:rsidR="006A7051" w:rsidRPr="001B1C71">
        <w:rPr>
          <w:rFonts w:ascii="Palatino Linotype" w:hAnsi="Palatino Linotype"/>
          <w:b/>
          <w:lang w:val="es-ES_tradnl"/>
        </w:rPr>
        <w:t>08347</w:t>
      </w:r>
      <w:r w:rsidR="00124E75" w:rsidRPr="001B1C71">
        <w:rPr>
          <w:rFonts w:ascii="Palatino Linotype" w:hAnsi="Palatino Linotype"/>
          <w:b/>
          <w:lang w:val="es-ES_tradnl"/>
        </w:rPr>
        <w:t>/INFOEM/IP/RR/2023</w:t>
      </w:r>
      <w:r w:rsidRPr="001B1C71">
        <w:rPr>
          <w:rFonts w:ascii="Palatino Linotype" w:hAnsi="Palatino Linotype"/>
        </w:rPr>
        <w:t xml:space="preserve">, </w:t>
      </w:r>
      <w:r w:rsidR="006C52D7" w:rsidRPr="001B1C71">
        <w:rPr>
          <w:rFonts w:ascii="Palatino Linotype" w:hAnsi="Palatino Linotype"/>
        </w:rPr>
        <w:t xml:space="preserve">promovido </w:t>
      </w:r>
      <w:r w:rsidR="005C250B" w:rsidRPr="001B1C71">
        <w:rPr>
          <w:rFonts w:ascii="Palatino Linotype" w:hAnsi="Palatino Linotype"/>
        </w:rPr>
        <w:t xml:space="preserve">por </w:t>
      </w:r>
      <w:r w:rsidR="00581007" w:rsidRPr="001B1C71">
        <w:rPr>
          <w:rFonts w:ascii="Palatino Linotype" w:hAnsi="Palatino Linotype"/>
          <w:b/>
        </w:rPr>
        <w:t>una persona de manera anónima</w:t>
      </w:r>
      <w:r w:rsidR="005C250B" w:rsidRPr="001B1C71">
        <w:rPr>
          <w:rFonts w:ascii="Palatino Linotype" w:hAnsi="Palatino Linotype"/>
        </w:rPr>
        <w:t>,</w:t>
      </w:r>
      <w:r w:rsidR="005C250B" w:rsidRPr="001B1C71">
        <w:rPr>
          <w:rFonts w:ascii="Palatino Linotype" w:hAnsi="Palatino Linotype" w:cs="Arial"/>
          <w:b/>
          <w:lang w:val="es-ES"/>
        </w:rPr>
        <w:t xml:space="preserve"> </w:t>
      </w:r>
      <w:r w:rsidR="007E09B0" w:rsidRPr="001B1C71">
        <w:rPr>
          <w:rFonts w:ascii="Palatino Linotype" w:hAnsi="Palatino Linotype" w:cs="Arial"/>
          <w:lang w:val="es-ES"/>
        </w:rPr>
        <w:t xml:space="preserve">a </w:t>
      </w:r>
      <w:r w:rsidR="007E09B0" w:rsidRPr="001B1C71">
        <w:rPr>
          <w:rFonts w:ascii="Palatino Linotype" w:hAnsi="Palatino Linotype"/>
          <w:lang w:val="es-ES"/>
        </w:rPr>
        <w:t>quien</w:t>
      </w:r>
      <w:r w:rsidR="005C250B" w:rsidRPr="001B1C71">
        <w:rPr>
          <w:rFonts w:ascii="Palatino Linotype" w:hAnsi="Palatino Linotype" w:cs="Arial"/>
          <w:b/>
          <w:lang w:val="es-ES"/>
        </w:rPr>
        <w:t xml:space="preserve"> </w:t>
      </w:r>
      <w:r w:rsidR="005C250B" w:rsidRPr="001B1C71">
        <w:rPr>
          <w:rFonts w:ascii="Palatino Linotype" w:hAnsi="Palatino Linotype"/>
        </w:rPr>
        <w:t>en lo sucesivo se</w:t>
      </w:r>
      <w:r w:rsidR="007E09B0" w:rsidRPr="001B1C71">
        <w:rPr>
          <w:rFonts w:ascii="Palatino Linotype" w:hAnsi="Palatino Linotype"/>
        </w:rPr>
        <w:t xml:space="preserve"> le</w:t>
      </w:r>
      <w:r w:rsidR="005C250B" w:rsidRPr="001B1C71">
        <w:rPr>
          <w:rFonts w:ascii="Palatino Linotype" w:hAnsi="Palatino Linotype"/>
        </w:rPr>
        <w:t xml:space="preserve"> denominará </w:t>
      </w:r>
      <w:r w:rsidR="00124E75" w:rsidRPr="001B1C71">
        <w:rPr>
          <w:rFonts w:ascii="Palatino Linotype" w:hAnsi="Palatino Linotype" w:cs="Arial"/>
          <w:b/>
          <w:lang w:val="es-ES"/>
        </w:rPr>
        <w:t>EL</w:t>
      </w:r>
      <w:r w:rsidR="005C250B" w:rsidRPr="001B1C71">
        <w:rPr>
          <w:rFonts w:ascii="Palatino Linotype" w:hAnsi="Palatino Linotype" w:cs="Arial"/>
          <w:b/>
          <w:lang w:val="es-ES"/>
        </w:rPr>
        <w:t xml:space="preserve"> RECURRENTE</w:t>
      </w:r>
      <w:r w:rsidR="005C250B" w:rsidRPr="001B1C71">
        <w:rPr>
          <w:rFonts w:ascii="Palatino Linotype" w:hAnsi="Palatino Linotype"/>
        </w:rPr>
        <w:t>,</w:t>
      </w:r>
      <w:r w:rsidRPr="001B1C71">
        <w:rPr>
          <w:rFonts w:ascii="Palatino Linotype" w:hAnsi="Palatino Linotype"/>
        </w:rPr>
        <w:t xml:space="preserve"> </w:t>
      </w:r>
      <w:r w:rsidR="00E24730" w:rsidRPr="001B1C71">
        <w:rPr>
          <w:rFonts w:ascii="Palatino Linotype" w:hAnsi="Palatino Linotype"/>
        </w:rPr>
        <w:t xml:space="preserve">en contra de </w:t>
      </w:r>
      <w:r w:rsidR="00DD7C89" w:rsidRPr="001B1C71">
        <w:rPr>
          <w:rFonts w:ascii="Palatino Linotype" w:hAnsi="Palatino Linotype" w:cs="Arial"/>
          <w:lang w:val="es-ES"/>
        </w:rPr>
        <w:t>la</w:t>
      </w:r>
      <w:r w:rsidR="00E24730" w:rsidRPr="001B1C71">
        <w:rPr>
          <w:rFonts w:ascii="Palatino Linotype" w:hAnsi="Palatino Linotype" w:cs="Arial"/>
          <w:lang w:val="es-ES"/>
        </w:rPr>
        <w:t xml:space="preserve"> respuesta</w:t>
      </w:r>
      <w:r w:rsidR="00F74502" w:rsidRPr="001B1C71">
        <w:rPr>
          <w:rFonts w:ascii="Palatino Linotype" w:hAnsi="Palatino Linotype" w:cs="Arial"/>
          <w:lang w:val="es-ES"/>
        </w:rPr>
        <w:t xml:space="preserve"> d</w:t>
      </w:r>
      <w:r w:rsidR="000C0B7F" w:rsidRPr="001B1C71">
        <w:rPr>
          <w:rFonts w:ascii="Palatino Linotype" w:hAnsi="Palatino Linotype" w:cs="Arial"/>
          <w:lang w:val="es-ES"/>
        </w:rPr>
        <w:t>e</w:t>
      </w:r>
      <w:r w:rsidR="006A7051" w:rsidRPr="001B1C71">
        <w:rPr>
          <w:rFonts w:ascii="Palatino Linotype" w:hAnsi="Palatino Linotype" w:cs="Arial"/>
          <w:lang w:val="es-ES"/>
        </w:rPr>
        <w:t xml:space="preserve"> </w:t>
      </w:r>
      <w:r w:rsidR="005C250B" w:rsidRPr="001B1C71">
        <w:rPr>
          <w:rFonts w:ascii="Palatino Linotype" w:hAnsi="Palatino Linotype" w:cs="Arial"/>
          <w:lang w:val="es-ES"/>
        </w:rPr>
        <w:t>l</w:t>
      </w:r>
      <w:r w:rsidR="006A7051" w:rsidRPr="001B1C71">
        <w:rPr>
          <w:rFonts w:ascii="Palatino Linotype" w:hAnsi="Palatino Linotype" w:cs="Arial"/>
          <w:lang w:val="es-ES"/>
        </w:rPr>
        <w:t>a</w:t>
      </w:r>
      <w:r w:rsidR="005C250B" w:rsidRPr="001B1C71">
        <w:rPr>
          <w:rFonts w:ascii="Palatino Linotype" w:hAnsi="Palatino Linotype" w:cs="Arial"/>
          <w:lang w:val="es-ES"/>
        </w:rPr>
        <w:t xml:space="preserve"> </w:t>
      </w:r>
      <w:r w:rsidR="006A7051" w:rsidRPr="001B1C71">
        <w:rPr>
          <w:rFonts w:ascii="Palatino Linotype" w:hAnsi="Palatino Linotype" w:cs="Arial"/>
          <w:b/>
        </w:rPr>
        <w:t>Secretaría de Movilidad</w:t>
      </w:r>
      <w:r w:rsidR="00F5252E" w:rsidRPr="001B1C71">
        <w:rPr>
          <w:rFonts w:ascii="Palatino Linotype" w:hAnsi="Palatino Linotype" w:cs="Arial"/>
          <w:b/>
        </w:rPr>
        <w:t>,</w:t>
      </w:r>
      <w:r w:rsidRPr="001B1C71">
        <w:rPr>
          <w:rFonts w:ascii="Palatino Linotype" w:hAnsi="Palatino Linotype"/>
          <w:b/>
        </w:rPr>
        <w:t xml:space="preserve"> </w:t>
      </w:r>
      <w:r w:rsidR="00A66569" w:rsidRPr="001B1C71">
        <w:rPr>
          <w:rFonts w:ascii="Palatino Linotype" w:hAnsi="Palatino Linotype"/>
          <w:lang w:val="es-419"/>
        </w:rPr>
        <w:t xml:space="preserve">que en </w:t>
      </w:r>
      <w:r w:rsidRPr="001B1C71">
        <w:rPr>
          <w:rFonts w:ascii="Palatino Linotype" w:hAnsi="Palatino Linotype"/>
        </w:rPr>
        <w:t xml:space="preserve">lo sucesivo </w:t>
      </w:r>
      <w:r w:rsidR="009E2E2C" w:rsidRPr="001B1C71">
        <w:rPr>
          <w:rFonts w:ascii="Palatino Linotype" w:hAnsi="Palatino Linotype"/>
        </w:rPr>
        <w:t xml:space="preserve">se denominará </w:t>
      </w:r>
      <w:r w:rsidRPr="001B1C71">
        <w:rPr>
          <w:rFonts w:ascii="Palatino Linotype" w:hAnsi="Palatino Linotype"/>
          <w:b/>
        </w:rPr>
        <w:t>EL SUJETO OBLIGADO</w:t>
      </w:r>
      <w:r w:rsidRPr="001B1C71">
        <w:rPr>
          <w:rFonts w:ascii="Palatino Linotype" w:hAnsi="Palatino Linotype"/>
        </w:rPr>
        <w:t>, se procede a dictar la presente resol</w:t>
      </w:r>
      <w:r w:rsidR="009A60AC" w:rsidRPr="001B1C71">
        <w:rPr>
          <w:rFonts w:ascii="Palatino Linotype" w:hAnsi="Palatino Linotype"/>
        </w:rPr>
        <w:t>ución con base en lo siguiente:</w:t>
      </w:r>
    </w:p>
    <w:p w14:paraId="48CEFEB5" w14:textId="77777777" w:rsidR="00457BB8" w:rsidRPr="001B1C71" w:rsidRDefault="00457BB8" w:rsidP="001B1C71">
      <w:pPr>
        <w:jc w:val="center"/>
        <w:rPr>
          <w:rFonts w:ascii="Palatino Linotype" w:hAnsi="Palatino Linotype"/>
        </w:rPr>
      </w:pPr>
    </w:p>
    <w:p w14:paraId="480E521A" w14:textId="1C45FB4A" w:rsidR="00457BB8" w:rsidRPr="001B1C71" w:rsidRDefault="003103D9" w:rsidP="001B1C71">
      <w:pPr>
        <w:jc w:val="center"/>
        <w:rPr>
          <w:rFonts w:ascii="Palatino Linotype" w:hAnsi="Palatino Linotype"/>
          <w:b/>
          <w:bCs/>
          <w:spacing w:val="40"/>
        </w:rPr>
      </w:pPr>
      <w:r w:rsidRPr="001B1C71">
        <w:rPr>
          <w:rFonts w:ascii="Palatino Linotype" w:hAnsi="Palatino Linotype"/>
          <w:b/>
          <w:bCs/>
          <w:spacing w:val="40"/>
        </w:rPr>
        <w:t>ANTECEDENTES</w:t>
      </w:r>
    </w:p>
    <w:p w14:paraId="68707BF2" w14:textId="77777777" w:rsidR="00457BB8" w:rsidRPr="001B1C71" w:rsidRDefault="00457BB8" w:rsidP="001B1C71">
      <w:pPr>
        <w:jc w:val="center"/>
        <w:rPr>
          <w:rFonts w:ascii="Palatino Linotype" w:hAnsi="Palatino Linotype"/>
          <w:b/>
          <w:bCs/>
          <w:spacing w:val="40"/>
        </w:rPr>
      </w:pPr>
    </w:p>
    <w:p w14:paraId="27A028CA" w14:textId="38A75BD8" w:rsidR="0046481A" w:rsidRPr="001B1C71" w:rsidRDefault="00457BB8" w:rsidP="001B1C71">
      <w:pPr>
        <w:spacing w:line="360" w:lineRule="auto"/>
        <w:jc w:val="both"/>
        <w:rPr>
          <w:rFonts w:ascii="Palatino Linotype" w:hAnsi="Palatino Linotype"/>
          <w:b/>
          <w:sz w:val="28"/>
        </w:rPr>
      </w:pPr>
      <w:r w:rsidRPr="001B1C71">
        <w:rPr>
          <w:rFonts w:ascii="Palatino Linotype" w:hAnsi="Palatino Linotype"/>
          <w:b/>
          <w:sz w:val="28"/>
        </w:rPr>
        <w:t xml:space="preserve">I. </w:t>
      </w:r>
      <w:r w:rsidR="00747069" w:rsidRPr="001B1C71">
        <w:rPr>
          <w:rFonts w:ascii="Palatino Linotype" w:hAnsi="Palatino Linotype"/>
          <w:b/>
          <w:sz w:val="28"/>
        </w:rPr>
        <w:t>De la Solicitud de Información</w:t>
      </w:r>
      <w:r w:rsidR="00E547B6" w:rsidRPr="001B1C71">
        <w:rPr>
          <w:rFonts w:ascii="Palatino Linotype" w:hAnsi="Palatino Linotype"/>
          <w:b/>
          <w:sz w:val="28"/>
        </w:rPr>
        <w:t>.</w:t>
      </w:r>
    </w:p>
    <w:p w14:paraId="0513EDAE" w14:textId="4B7EA1E4" w:rsidR="000146A1" w:rsidRPr="001B1C71" w:rsidRDefault="000146A1" w:rsidP="001B1C71">
      <w:pPr>
        <w:spacing w:line="360" w:lineRule="auto"/>
        <w:jc w:val="both"/>
        <w:rPr>
          <w:rFonts w:ascii="Palatino Linotype" w:hAnsi="Palatino Linotype" w:cs="Arial"/>
          <w:b/>
          <w:bCs/>
          <w:lang w:val="es-ES"/>
        </w:rPr>
      </w:pPr>
      <w:r w:rsidRPr="001B1C71">
        <w:rPr>
          <w:rFonts w:ascii="Palatino Linotype" w:hAnsi="Palatino Linotype" w:cs="Arial"/>
        </w:rPr>
        <w:t xml:space="preserve">El </w:t>
      </w:r>
      <w:r w:rsidR="00087C88" w:rsidRPr="001B1C71">
        <w:rPr>
          <w:rFonts w:ascii="Palatino Linotype" w:hAnsi="Palatino Linotype" w:cs="Arial"/>
          <w:b/>
        </w:rPr>
        <w:t>nueve</w:t>
      </w:r>
      <w:r w:rsidRPr="001B1C71">
        <w:rPr>
          <w:rFonts w:ascii="Palatino Linotype" w:hAnsi="Palatino Linotype" w:cs="Arial"/>
          <w:b/>
        </w:rPr>
        <w:t xml:space="preserve"> de </w:t>
      </w:r>
      <w:r w:rsidR="00087C88" w:rsidRPr="001B1C71">
        <w:rPr>
          <w:rFonts w:ascii="Palatino Linotype" w:hAnsi="Palatino Linotype" w:cs="Arial"/>
          <w:b/>
        </w:rPr>
        <w:t>noviembre</w:t>
      </w:r>
      <w:r w:rsidRPr="001B1C71">
        <w:rPr>
          <w:rFonts w:ascii="Palatino Linotype" w:hAnsi="Palatino Linotype" w:cs="Arial"/>
          <w:b/>
        </w:rPr>
        <w:t xml:space="preserve"> de dos mil veintitrés</w:t>
      </w:r>
      <w:r w:rsidRPr="001B1C71">
        <w:rPr>
          <w:rFonts w:ascii="Palatino Linotype" w:hAnsi="Palatino Linotype" w:cs="Arial"/>
        </w:rPr>
        <w:t xml:space="preserve">, </w:t>
      </w:r>
      <w:r w:rsidRPr="001B1C71">
        <w:rPr>
          <w:rFonts w:ascii="Palatino Linotype" w:hAnsi="Palatino Linotype" w:cs="Arial"/>
          <w:b/>
        </w:rPr>
        <w:t>EL RECURRENTE</w:t>
      </w:r>
      <w:r w:rsidRPr="001B1C71">
        <w:rPr>
          <w:rFonts w:ascii="Palatino Linotype" w:hAnsi="Palatino Linotype" w:cs="Arial"/>
        </w:rPr>
        <w:t xml:space="preserve"> presentó </w:t>
      </w:r>
      <w:r w:rsidRPr="001B1C71">
        <w:rPr>
          <w:rFonts w:ascii="Palatino Linotype" w:eastAsia="Palatino Linotype" w:hAnsi="Palatino Linotype" w:cs="Palatino Linotype"/>
        </w:rPr>
        <w:t>a través de la plataforma del Sistema de Acceso a la Información Mexiquense</w:t>
      </w:r>
      <w:r w:rsidRPr="001B1C71">
        <w:rPr>
          <w:rFonts w:ascii="Palatino Linotype" w:hAnsi="Palatino Linotype" w:cs="Arial"/>
        </w:rPr>
        <w:t xml:space="preserve">, en lo subsecuente </w:t>
      </w:r>
      <w:r w:rsidRPr="001B1C71">
        <w:rPr>
          <w:rFonts w:ascii="Palatino Linotype" w:hAnsi="Palatino Linotype" w:cs="Arial"/>
          <w:b/>
        </w:rPr>
        <w:t>EL SAIMEX,</w:t>
      </w:r>
      <w:r w:rsidRPr="001B1C71">
        <w:rPr>
          <w:rFonts w:ascii="Palatino Linotype" w:hAnsi="Palatino Linotype" w:cs="Arial"/>
        </w:rPr>
        <w:t xml:space="preserve"> ante </w:t>
      </w:r>
      <w:r w:rsidRPr="001B1C71">
        <w:rPr>
          <w:rFonts w:ascii="Palatino Linotype" w:hAnsi="Palatino Linotype" w:cs="Arial"/>
          <w:b/>
        </w:rPr>
        <w:t>EL SUJETO OBLIGADO</w:t>
      </w:r>
      <w:r w:rsidRPr="001B1C71">
        <w:rPr>
          <w:rFonts w:ascii="Palatino Linotype" w:hAnsi="Palatino Linotype" w:cs="Arial"/>
        </w:rPr>
        <w:t>, la solicitud de acceso a la Información Pública, a la que se le asignó el número de expediente</w:t>
      </w:r>
      <w:r w:rsidRPr="001B1C71">
        <w:rPr>
          <w:rFonts w:ascii="Palatino Linotype" w:hAnsi="Palatino Linotype" w:cs="Arial"/>
          <w:b/>
        </w:rPr>
        <w:t xml:space="preserve"> </w:t>
      </w:r>
      <w:r w:rsidR="006A7051" w:rsidRPr="001B1C71">
        <w:rPr>
          <w:rFonts w:ascii="Palatino Linotype" w:hAnsi="Palatino Linotype" w:cs="Arial"/>
          <w:b/>
        </w:rPr>
        <w:t>00601/SMOV/IP/2023</w:t>
      </w:r>
      <w:r w:rsidRPr="001B1C71">
        <w:rPr>
          <w:rFonts w:ascii="Palatino Linotype" w:hAnsi="Palatino Linotype" w:cs="Arial"/>
        </w:rPr>
        <w:t>, mediante la cual solicitó:</w:t>
      </w:r>
    </w:p>
    <w:p w14:paraId="6891E814" w14:textId="77777777" w:rsidR="000146A1" w:rsidRPr="001B1C71" w:rsidRDefault="000146A1" w:rsidP="001B1C71">
      <w:pPr>
        <w:spacing w:line="360" w:lineRule="auto"/>
        <w:jc w:val="both"/>
        <w:rPr>
          <w:rFonts w:ascii="Palatino Linotype" w:hAnsi="Palatino Linotype" w:cs="Arial"/>
          <w:b/>
          <w:bCs/>
          <w:lang w:val="es-ES"/>
        </w:rPr>
      </w:pPr>
    </w:p>
    <w:p w14:paraId="40812620" w14:textId="385097D5" w:rsidR="000146A1" w:rsidRPr="001B1C71" w:rsidRDefault="000146A1" w:rsidP="001B1C71">
      <w:pPr>
        <w:ind w:left="851" w:right="850"/>
        <w:jc w:val="both"/>
        <w:rPr>
          <w:rFonts w:ascii="Palatino Linotype" w:hAnsi="Palatino Linotype" w:cs="Arial"/>
          <w:i/>
          <w:sz w:val="22"/>
        </w:rPr>
      </w:pPr>
      <w:r w:rsidRPr="001B1C71">
        <w:rPr>
          <w:rFonts w:ascii="Palatino Linotype" w:hAnsi="Palatino Linotype" w:cs="Arial"/>
          <w:i/>
          <w:sz w:val="22"/>
        </w:rPr>
        <w:t>“</w:t>
      </w:r>
      <w:r w:rsidR="006A7051" w:rsidRPr="001B1C71">
        <w:rPr>
          <w:rFonts w:ascii="Palatino Linotype" w:hAnsi="Palatino Linotype" w:cs="Arial"/>
          <w:i/>
          <w:sz w:val="22"/>
        </w:rPr>
        <w:t>Lista en formato Excel del parque vehicular registrado actual que opera por Municipio</w:t>
      </w:r>
      <w:r w:rsidRPr="001B1C71">
        <w:rPr>
          <w:rFonts w:ascii="Palatino Linotype" w:hAnsi="Palatino Linotype" w:cs="Arial"/>
          <w:i/>
          <w:sz w:val="22"/>
        </w:rPr>
        <w:t xml:space="preserve">” </w:t>
      </w:r>
      <w:r w:rsidRPr="001B1C71">
        <w:rPr>
          <w:rFonts w:ascii="Palatino Linotype" w:hAnsi="Palatino Linotype" w:cs="Arial"/>
          <w:sz w:val="22"/>
        </w:rPr>
        <w:t>(sic).</w:t>
      </w:r>
    </w:p>
    <w:p w14:paraId="35A071D1" w14:textId="77777777" w:rsidR="000146A1" w:rsidRPr="001B1C71" w:rsidRDefault="000146A1" w:rsidP="001B1C71">
      <w:pPr>
        <w:spacing w:line="360" w:lineRule="auto"/>
        <w:jc w:val="both"/>
        <w:rPr>
          <w:rFonts w:ascii="Palatino Linotype" w:hAnsi="Palatino Linotype" w:cs="Arial"/>
          <w:b/>
        </w:rPr>
      </w:pPr>
    </w:p>
    <w:p w14:paraId="27FE58D7" w14:textId="77777777" w:rsidR="003B6F6C" w:rsidRPr="001B1C71" w:rsidRDefault="003B6F6C" w:rsidP="001B1C71">
      <w:pPr>
        <w:spacing w:line="360" w:lineRule="auto"/>
        <w:jc w:val="both"/>
        <w:rPr>
          <w:rFonts w:ascii="Palatino Linotype" w:hAnsi="Palatino Linotype" w:cs="Arial"/>
          <w:b/>
        </w:rPr>
      </w:pPr>
    </w:p>
    <w:p w14:paraId="673B30BF" w14:textId="620716EF" w:rsidR="000146A1" w:rsidRPr="001B1C71" w:rsidRDefault="000146A1" w:rsidP="001B1C71">
      <w:pPr>
        <w:widowControl w:val="0"/>
        <w:spacing w:line="360" w:lineRule="auto"/>
        <w:jc w:val="both"/>
        <w:rPr>
          <w:rFonts w:ascii="Palatino Linotype" w:eastAsia="Palatino Linotype" w:hAnsi="Palatino Linotype" w:cs="Palatino Linotype"/>
        </w:rPr>
      </w:pPr>
      <w:r w:rsidRPr="001B1C71">
        <w:rPr>
          <w:rFonts w:ascii="Palatino Linotype" w:hAnsi="Palatino Linotype" w:cs="Arial"/>
          <w:b/>
        </w:rPr>
        <w:t>MODALIDAD DE ENTREGA:</w:t>
      </w:r>
      <w:r w:rsidRPr="001B1C71">
        <w:rPr>
          <w:rFonts w:ascii="Palatino Linotype" w:hAnsi="Palatino Linotype" w:cs="Arial"/>
        </w:rPr>
        <w:t xml:space="preserve"> </w:t>
      </w:r>
      <w:r w:rsidR="00581007" w:rsidRPr="001B1C71">
        <w:rPr>
          <w:rFonts w:ascii="Palatino Linotype" w:hAnsi="Palatino Linotype" w:cs="Arial"/>
        </w:rPr>
        <w:t xml:space="preserve">vía </w:t>
      </w:r>
      <w:r w:rsidR="00087C88" w:rsidRPr="001B1C71">
        <w:rPr>
          <w:rFonts w:ascii="Palatino Linotype" w:eastAsia="Palatino Linotype" w:hAnsi="Palatino Linotype" w:cs="Palatino Linotype"/>
          <w:b/>
        </w:rPr>
        <w:t>SAIMEX</w:t>
      </w:r>
      <w:r w:rsidR="00087C88" w:rsidRPr="001B1C71">
        <w:rPr>
          <w:rFonts w:ascii="Palatino Linotype" w:eastAsia="Palatino Linotype" w:hAnsi="Palatino Linotype" w:cs="Palatino Linotype"/>
        </w:rPr>
        <w:t>.</w:t>
      </w:r>
    </w:p>
    <w:p w14:paraId="64C9F6B6" w14:textId="77777777" w:rsidR="000146A1" w:rsidRPr="001B1C71" w:rsidRDefault="000146A1" w:rsidP="001B1C71">
      <w:pPr>
        <w:widowControl w:val="0"/>
        <w:spacing w:line="360" w:lineRule="auto"/>
        <w:jc w:val="both"/>
        <w:rPr>
          <w:rFonts w:ascii="Palatino Linotype" w:eastAsia="Palatino Linotype" w:hAnsi="Palatino Linotype" w:cs="Palatino Linotype"/>
        </w:rPr>
      </w:pPr>
    </w:p>
    <w:p w14:paraId="6696BF89" w14:textId="77777777" w:rsidR="006A7051" w:rsidRPr="001B1C71" w:rsidRDefault="006A7051" w:rsidP="001B1C71">
      <w:pPr>
        <w:spacing w:line="360" w:lineRule="auto"/>
        <w:jc w:val="both"/>
        <w:rPr>
          <w:rFonts w:ascii="Palatino Linotype" w:eastAsia="Calibri" w:hAnsi="Palatino Linotype" w:cs="Arial"/>
          <w:b/>
          <w:bCs/>
          <w:sz w:val="28"/>
          <w:lang w:val="es-ES" w:eastAsia="en-US"/>
        </w:rPr>
      </w:pPr>
      <w:r w:rsidRPr="001B1C71">
        <w:rPr>
          <w:rFonts w:ascii="Palatino Linotype" w:eastAsia="Calibri" w:hAnsi="Palatino Linotype" w:cs="Arial"/>
          <w:b/>
          <w:bCs/>
          <w:sz w:val="28"/>
          <w:lang w:val="es-ES" w:eastAsia="en-US"/>
        </w:rPr>
        <w:lastRenderedPageBreak/>
        <w:t>II. Turno de la solicitud de información.</w:t>
      </w:r>
    </w:p>
    <w:p w14:paraId="47EA3192" w14:textId="1C00B28E" w:rsidR="006A7051" w:rsidRPr="001B1C71" w:rsidRDefault="006A7051" w:rsidP="001B1C71">
      <w:pPr>
        <w:spacing w:line="360" w:lineRule="auto"/>
        <w:jc w:val="both"/>
        <w:rPr>
          <w:rFonts w:ascii="Palatino Linotype" w:eastAsia="Calibri" w:hAnsi="Palatino Linotype" w:cs="Arial"/>
          <w:bCs/>
          <w:lang w:val="es-ES" w:eastAsia="en-US"/>
        </w:rPr>
      </w:pPr>
      <w:r w:rsidRPr="001B1C71">
        <w:rPr>
          <w:rFonts w:ascii="Palatino Linotype" w:eastAsia="Calibri" w:hAnsi="Palatino Linotype" w:cs="Arial"/>
          <w:bCs/>
          <w:lang w:val="es-ES" w:eastAsia="en-US"/>
        </w:rPr>
        <w:t xml:space="preserve">En cumplimiento al artículo 162 de la Ley de Transparencia y Acceso a la Información Pública del Estado de México y Municipios, el </w:t>
      </w:r>
      <w:r w:rsidRPr="001B1C71">
        <w:rPr>
          <w:rFonts w:ascii="Palatino Linotype" w:eastAsia="Calibri" w:hAnsi="Palatino Linotype" w:cs="Arial"/>
          <w:b/>
          <w:bCs/>
          <w:lang w:val="es-ES" w:eastAsia="en-US"/>
        </w:rPr>
        <w:t>diez de noviembre de dos mil veintitrés</w:t>
      </w:r>
      <w:r w:rsidRPr="001B1C71">
        <w:rPr>
          <w:rFonts w:ascii="Palatino Linotype" w:eastAsia="Calibri" w:hAnsi="Palatino Linotype" w:cs="Arial"/>
          <w:bCs/>
          <w:lang w:val="es-ES" w:eastAsia="en-US"/>
        </w:rPr>
        <w:t>, el Titular de la Unidad de Transparencia del Sujeto Obligado, turnó el requerimiento de información a los servidores públicos habilitados que estimó pertinentes, a fin de colmar la solicitud de acceso a la información, tal y como, se aprecia en la siguiente imagen:</w:t>
      </w:r>
    </w:p>
    <w:p w14:paraId="403EC668" w14:textId="18106472" w:rsidR="006A7051" w:rsidRPr="001B1C71" w:rsidRDefault="006A7051" w:rsidP="001B1C71">
      <w:pPr>
        <w:spacing w:line="360" w:lineRule="auto"/>
        <w:jc w:val="both"/>
        <w:rPr>
          <w:rFonts w:ascii="Palatino Linotype" w:hAnsi="Palatino Linotype" w:cs="Arial"/>
        </w:rPr>
      </w:pPr>
    </w:p>
    <w:p w14:paraId="434E633D" w14:textId="486D3DAB" w:rsidR="006A7051" w:rsidRPr="001B1C71" w:rsidRDefault="006A7051" w:rsidP="001B1C71">
      <w:pPr>
        <w:spacing w:line="360" w:lineRule="auto"/>
        <w:jc w:val="both"/>
        <w:rPr>
          <w:rFonts w:ascii="Palatino Linotype" w:hAnsi="Palatino Linotype"/>
          <w:b/>
        </w:rPr>
      </w:pPr>
      <w:r w:rsidRPr="001B1C71">
        <w:rPr>
          <w:rFonts w:ascii="Palatino Linotype" w:hAnsi="Palatino Linotype"/>
          <w:b/>
          <w:noProof/>
          <w:lang w:eastAsia="es-MX"/>
        </w:rPr>
        <w:drawing>
          <wp:inline distT="0" distB="0" distL="0" distR="0" wp14:anchorId="21E3A057" wp14:editId="7269B912">
            <wp:extent cx="576072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876300"/>
                    </a:xfrm>
                    <a:prstGeom prst="rect">
                      <a:avLst/>
                    </a:prstGeom>
                  </pic:spPr>
                </pic:pic>
              </a:graphicData>
            </a:graphic>
          </wp:inline>
        </w:drawing>
      </w:r>
    </w:p>
    <w:p w14:paraId="3CEED699" w14:textId="77777777" w:rsidR="006F3E58" w:rsidRPr="001B1C71" w:rsidRDefault="006F3E58" w:rsidP="001B1C71">
      <w:pPr>
        <w:widowControl w:val="0"/>
        <w:spacing w:line="360" w:lineRule="auto"/>
        <w:jc w:val="both"/>
        <w:rPr>
          <w:rFonts w:ascii="Palatino Linotype" w:eastAsia="Palatino Linotype" w:hAnsi="Palatino Linotype" w:cs="Palatino Linotype"/>
        </w:rPr>
      </w:pPr>
    </w:p>
    <w:p w14:paraId="2823E6E3" w14:textId="48411E5C" w:rsidR="00E66590" w:rsidRPr="001B1C71" w:rsidRDefault="00E2352F" w:rsidP="001B1C71">
      <w:pPr>
        <w:spacing w:line="360" w:lineRule="auto"/>
        <w:jc w:val="both"/>
        <w:rPr>
          <w:rFonts w:ascii="Palatino Linotype" w:hAnsi="Palatino Linotype" w:cs="Arial"/>
          <w:b/>
          <w:sz w:val="28"/>
        </w:rPr>
      </w:pPr>
      <w:r w:rsidRPr="001B1C71">
        <w:rPr>
          <w:rFonts w:ascii="Palatino Linotype" w:hAnsi="Palatino Linotype"/>
          <w:b/>
          <w:sz w:val="28"/>
        </w:rPr>
        <w:t>I</w:t>
      </w:r>
      <w:r w:rsidR="003B6F6C" w:rsidRPr="001B1C71">
        <w:rPr>
          <w:rFonts w:ascii="Palatino Linotype" w:hAnsi="Palatino Linotype"/>
          <w:b/>
          <w:sz w:val="28"/>
        </w:rPr>
        <w:t>I</w:t>
      </w:r>
      <w:r w:rsidR="00A64923" w:rsidRPr="001B1C71">
        <w:rPr>
          <w:rFonts w:ascii="Palatino Linotype" w:hAnsi="Palatino Linotype"/>
          <w:b/>
          <w:sz w:val="28"/>
        </w:rPr>
        <w:t>I</w:t>
      </w:r>
      <w:r w:rsidR="00E66590" w:rsidRPr="001B1C71">
        <w:rPr>
          <w:rFonts w:ascii="Palatino Linotype" w:hAnsi="Palatino Linotype"/>
          <w:b/>
          <w:sz w:val="28"/>
        </w:rPr>
        <w:t xml:space="preserve">. </w:t>
      </w:r>
      <w:r w:rsidR="00E66590" w:rsidRPr="001B1C71">
        <w:rPr>
          <w:rFonts w:ascii="Palatino Linotype" w:hAnsi="Palatino Linotype" w:cs="Arial"/>
          <w:b/>
          <w:sz w:val="28"/>
        </w:rPr>
        <w:t>Respuesta del Sujeto Obligado.</w:t>
      </w:r>
    </w:p>
    <w:p w14:paraId="045D5B73" w14:textId="2B1FF588" w:rsidR="00E66590" w:rsidRPr="001B1C71" w:rsidRDefault="00E66590" w:rsidP="001B1C71">
      <w:pPr>
        <w:spacing w:line="360" w:lineRule="auto"/>
        <w:jc w:val="both"/>
        <w:rPr>
          <w:rFonts w:ascii="Palatino Linotype" w:hAnsi="Palatino Linotype" w:cs="Arial"/>
        </w:rPr>
      </w:pPr>
      <w:r w:rsidRPr="001B1C71">
        <w:rPr>
          <w:rFonts w:ascii="Palatino Linotype" w:hAnsi="Palatino Linotype"/>
        </w:rPr>
        <w:t xml:space="preserve">De las constancias que obran en el </w:t>
      </w:r>
      <w:r w:rsidRPr="001B1C71">
        <w:rPr>
          <w:rFonts w:ascii="Palatino Linotype" w:hAnsi="Palatino Linotype"/>
          <w:b/>
        </w:rPr>
        <w:t>SAIMEX,</w:t>
      </w:r>
      <w:r w:rsidRPr="001B1C71">
        <w:rPr>
          <w:rFonts w:ascii="Palatino Linotype" w:hAnsi="Palatino Linotype"/>
        </w:rPr>
        <w:t xml:space="preserve"> </w:t>
      </w:r>
      <w:r w:rsidR="000E5655" w:rsidRPr="001B1C71">
        <w:rPr>
          <w:rFonts w:ascii="Palatino Linotype" w:hAnsi="Palatino Linotype"/>
        </w:rPr>
        <w:t xml:space="preserve">del recurso de revisión materia del presente asunto, </w:t>
      </w:r>
      <w:r w:rsidRPr="001B1C71">
        <w:rPr>
          <w:rFonts w:ascii="Palatino Linotype" w:hAnsi="Palatino Linotype"/>
        </w:rPr>
        <w:t xml:space="preserve">se advierte que </w:t>
      </w:r>
      <w:r w:rsidR="00F66119" w:rsidRPr="001B1C71">
        <w:rPr>
          <w:rFonts w:ascii="Palatino Linotype" w:hAnsi="Palatino Linotype"/>
        </w:rPr>
        <w:t>el</w:t>
      </w:r>
      <w:r w:rsidR="00CF06F4" w:rsidRPr="001B1C71">
        <w:rPr>
          <w:rFonts w:ascii="Palatino Linotype" w:hAnsi="Palatino Linotype"/>
        </w:rPr>
        <w:t xml:space="preserve"> </w:t>
      </w:r>
      <w:r w:rsidR="006A7051" w:rsidRPr="001B1C71">
        <w:rPr>
          <w:rFonts w:ascii="Palatino Linotype" w:hAnsi="Palatino Linotype"/>
          <w:b/>
        </w:rPr>
        <w:t>uno</w:t>
      </w:r>
      <w:r w:rsidRPr="001B1C71">
        <w:rPr>
          <w:rFonts w:ascii="Palatino Linotype" w:hAnsi="Palatino Linotype"/>
          <w:b/>
        </w:rPr>
        <w:t xml:space="preserve"> de </w:t>
      </w:r>
      <w:r w:rsidR="006A7051" w:rsidRPr="001B1C71">
        <w:rPr>
          <w:rFonts w:ascii="Palatino Linotype" w:hAnsi="Palatino Linotype"/>
          <w:b/>
        </w:rPr>
        <w:t>diciembre</w:t>
      </w:r>
      <w:r w:rsidR="00CF06F4" w:rsidRPr="001B1C71">
        <w:rPr>
          <w:rFonts w:ascii="Palatino Linotype" w:hAnsi="Palatino Linotype"/>
          <w:b/>
        </w:rPr>
        <w:t xml:space="preserve"> </w:t>
      </w:r>
      <w:r w:rsidR="00F66119" w:rsidRPr="001B1C71">
        <w:rPr>
          <w:rFonts w:ascii="Palatino Linotype" w:hAnsi="Palatino Linotype"/>
          <w:b/>
        </w:rPr>
        <w:t xml:space="preserve">de dos mil </w:t>
      </w:r>
      <w:r w:rsidR="00124E75" w:rsidRPr="001B1C71">
        <w:rPr>
          <w:rFonts w:ascii="Palatino Linotype" w:hAnsi="Palatino Linotype"/>
          <w:b/>
        </w:rPr>
        <w:t>veintitrés</w:t>
      </w:r>
      <w:r w:rsidRPr="001B1C71">
        <w:rPr>
          <w:rFonts w:ascii="Palatino Linotype" w:hAnsi="Palatino Linotype"/>
        </w:rPr>
        <w:t xml:space="preserve">, </w:t>
      </w:r>
      <w:r w:rsidRPr="001B1C71">
        <w:rPr>
          <w:rFonts w:ascii="Palatino Linotype" w:hAnsi="Palatino Linotype" w:cs="Arial"/>
          <w:b/>
        </w:rPr>
        <w:t>EL SUJETO OBLIGADO</w:t>
      </w:r>
      <w:r w:rsidRPr="001B1C71">
        <w:rPr>
          <w:rFonts w:ascii="Palatino Linotype" w:hAnsi="Palatino Linotype" w:cs="Arial"/>
        </w:rPr>
        <w:t xml:space="preserve"> entregó la respuesta a la solicitud de Información Pública del particular en los siguientes términos:</w:t>
      </w:r>
    </w:p>
    <w:p w14:paraId="0C89FB1C" w14:textId="77777777" w:rsidR="00E66590" w:rsidRPr="001B1C71" w:rsidRDefault="00E66590" w:rsidP="001B1C71">
      <w:pPr>
        <w:spacing w:line="360" w:lineRule="auto"/>
        <w:jc w:val="both"/>
        <w:rPr>
          <w:rFonts w:ascii="Palatino Linotype" w:hAnsi="Palatino Linotype" w:cs="Arial"/>
        </w:rPr>
      </w:pPr>
    </w:p>
    <w:p w14:paraId="0EF00182" w14:textId="255168AD" w:rsidR="006A7051" w:rsidRPr="001B1C71" w:rsidRDefault="00E66590" w:rsidP="001B1C71">
      <w:pPr>
        <w:ind w:left="851" w:right="899"/>
        <w:jc w:val="both"/>
        <w:rPr>
          <w:rFonts w:ascii="Palatino Linotype" w:hAnsi="Palatino Linotype" w:cs="Arial"/>
          <w:i/>
        </w:rPr>
      </w:pPr>
      <w:r w:rsidRPr="001B1C71">
        <w:rPr>
          <w:rFonts w:ascii="Palatino Linotype" w:hAnsi="Palatino Linotype" w:cs="Arial"/>
          <w:i/>
        </w:rPr>
        <w:t>“</w:t>
      </w:r>
      <w:r w:rsidR="006A7051" w:rsidRPr="001B1C71">
        <w:rPr>
          <w:rFonts w:ascii="Palatino Linotype" w:hAnsi="Palatino Linotype" w:cs="Arial"/>
          <w:i/>
        </w:rPr>
        <w:t>Metepec, México a 01 de Diciembre de 2023</w:t>
      </w:r>
    </w:p>
    <w:p w14:paraId="28768B08" w14:textId="77777777" w:rsidR="006A7051" w:rsidRPr="001B1C71" w:rsidRDefault="006A7051" w:rsidP="001B1C71">
      <w:pPr>
        <w:ind w:left="851" w:right="899"/>
        <w:jc w:val="both"/>
        <w:rPr>
          <w:rFonts w:ascii="Palatino Linotype" w:hAnsi="Palatino Linotype" w:cs="Arial"/>
          <w:i/>
        </w:rPr>
      </w:pPr>
      <w:r w:rsidRPr="001B1C71">
        <w:rPr>
          <w:rFonts w:ascii="Palatino Linotype" w:hAnsi="Palatino Linotype" w:cs="Arial"/>
          <w:i/>
        </w:rPr>
        <w:t>Nombre del solicitante: C. Solicitante</w:t>
      </w:r>
    </w:p>
    <w:p w14:paraId="66C06B39" w14:textId="77777777" w:rsidR="006A7051" w:rsidRPr="001B1C71" w:rsidRDefault="006A7051" w:rsidP="001B1C71">
      <w:pPr>
        <w:ind w:left="851" w:right="899"/>
        <w:jc w:val="both"/>
        <w:rPr>
          <w:rFonts w:ascii="Palatino Linotype" w:hAnsi="Palatino Linotype" w:cs="Arial"/>
          <w:i/>
        </w:rPr>
      </w:pPr>
      <w:r w:rsidRPr="001B1C71">
        <w:rPr>
          <w:rFonts w:ascii="Palatino Linotype" w:hAnsi="Palatino Linotype" w:cs="Arial"/>
          <w:i/>
        </w:rPr>
        <w:t>Folio de la solicitud: 00601/SMOV/IP/2023</w:t>
      </w:r>
    </w:p>
    <w:p w14:paraId="7EDE682F" w14:textId="77777777" w:rsidR="006A7051" w:rsidRPr="001B1C71" w:rsidRDefault="006A7051" w:rsidP="001B1C71">
      <w:pPr>
        <w:ind w:left="851" w:right="899"/>
        <w:jc w:val="both"/>
        <w:rPr>
          <w:rFonts w:ascii="Palatino Linotype" w:hAnsi="Palatino Linotype" w:cs="Arial"/>
          <w:i/>
        </w:rPr>
      </w:pPr>
      <w:r w:rsidRPr="001B1C71">
        <w:rPr>
          <w:rFonts w:ascii="Palatino Linotype" w:hAnsi="Palatino Linotype" w:cs="Arial"/>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54FC44B" w14:textId="77777777" w:rsidR="006A7051" w:rsidRPr="001B1C71" w:rsidRDefault="006A7051" w:rsidP="001B1C71">
      <w:pPr>
        <w:ind w:left="851" w:right="899"/>
        <w:jc w:val="both"/>
        <w:rPr>
          <w:rFonts w:ascii="Palatino Linotype" w:hAnsi="Palatino Linotype" w:cs="Arial"/>
          <w:i/>
        </w:rPr>
      </w:pPr>
      <w:r w:rsidRPr="001B1C71">
        <w:rPr>
          <w:rFonts w:ascii="Palatino Linotype" w:hAnsi="Palatino Linotype" w:cs="Arial"/>
          <w:i/>
        </w:rPr>
        <w:lastRenderedPageBreak/>
        <w:t xml:space="preserve">Con fundamento en los artículos 6 de la Constitución Política de los Estados Unidos Mexicanos, 78 y 143 de la Constitución Política del Estado Libre y Soberano de México; 1, 4, 23 fracción XVI y 54 y 55 de la Ley Orgánica de la Administración Pública, 1.1 fracción VI del Código Administrativo, ambos del Estado de México; 1, 4, 7, 8, 11, 12, 17, 21, 59, 92, 150, 160 y 161 de la Ley de Transparencia y Acceso a la Información Pública del Estado de México y Municipios; 1, 2, 3 fracciones VII y XI; 25 del Reglamento Interior de la Secretaría de Movilidad y en aras de un libre acceso a la información pública gubernamental, doy respuesta a su solicitud con número de folio 00601/SMOV/IP/2023, presentada ante el Instituto de Transparencia, Acceso a la Información Pública y Protección de Datos Personales del Estado de México y Municipios, donde se señala: “Lista en formato Excel del parque vehicular registrado actual que opera por Municipio” [Sic]. Al respecto, es importante invocar el artículo 143 de la Constitución Política del Estado Libre y Soberano de México, que indica, las autoridades administrativas únicamente pueden hacer lo que la ley expresamente les confiere, ergo, de conformidad con el artículo 25 del Reglamento Interior de la Secretaría de Movilidad, esta Dirección General del Registro Estatal de Transporte Público de forma general únicamente tiene atribuciones para integrar y custodiar la información que con motivo del otorgamiento de concesiones y/o permisos se genere para la prestación del servicio de transporte público y sus movimientos adicionales. En sustento de lo descrito, en carácter de Sujeto Habilitado y en concordancia de los dispuesto en el párrafo segundo del artículo 12 de la Ley de Transparencia y Acceso a la Información Pública del Estado de México y Municipios, que indica: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[Sic]; hago de su conocimiento que se realizó una búsqueda en los archivos digitales del Registro Estatal de Transporte Público, sobre el número de vehículos que actualmente se encuentran afectos a una concesión para la prestación del servicio de transporte público y la zona de operación asignada a estas, lo anterior, en concordancia de los parámetros de búsqueda que se tienen y la </w:t>
      </w:r>
      <w:r w:rsidRPr="001B1C71">
        <w:rPr>
          <w:rFonts w:ascii="Palatino Linotype" w:hAnsi="Palatino Linotype" w:cs="Arial"/>
          <w:i/>
        </w:rPr>
        <w:lastRenderedPageBreak/>
        <w:t>información que obra en el Registro citado, por lo que se adjunta archivo con los datos localizados a la fecha que se actúa, en la expresión documental generada para tales efectos; no se omite mencionar que los mismos se proporcionan en términos de la Ley de Transparencia de la entidad, por lo que el uso de la información es responsabilidad del solicitante. Sin más por el momento envío un cordial saludo.</w:t>
      </w:r>
    </w:p>
    <w:p w14:paraId="502A3667" w14:textId="77777777" w:rsidR="006A7051" w:rsidRPr="001B1C71" w:rsidRDefault="006A7051" w:rsidP="001B1C71">
      <w:pPr>
        <w:ind w:left="851" w:right="899"/>
        <w:jc w:val="both"/>
        <w:rPr>
          <w:rFonts w:ascii="Palatino Linotype" w:hAnsi="Palatino Linotype" w:cs="Arial"/>
          <w:i/>
        </w:rPr>
      </w:pPr>
      <w:r w:rsidRPr="001B1C71">
        <w:rPr>
          <w:rFonts w:ascii="Palatino Linotype" w:hAnsi="Palatino Linotype" w:cs="Arial"/>
          <w:i/>
        </w:rPr>
        <w:t>ATENTAMENTE</w:t>
      </w:r>
    </w:p>
    <w:p w14:paraId="2484C344" w14:textId="7E76005B" w:rsidR="00E66590" w:rsidRPr="001B1C71" w:rsidRDefault="006A7051" w:rsidP="001B1C71">
      <w:pPr>
        <w:ind w:left="851" w:right="899"/>
        <w:jc w:val="both"/>
        <w:rPr>
          <w:rFonts w:ascii="Palatino Linotype" w:hAnsi="Palatino Linotype" w:cs="Arial"/>
        </w:rPr>
      </w:pPr>
      <w:r w:rsidRPr="001B1C71">
        <w:rPr>
          <w:rFonts w:ascii="Palatino Linotype" w:hAnsi="Palatino Linotype" w:cs="Arial"/>
          <w:i/>
        </w:rPr>
        <w:t>Lic. Alejandro Hernández Aguilar</w:t>
      </w:r>
      <w:r w:rsidR="00E66590" w:rsidRPr="001B1C71">
        <w:rPr>
          <w:rFonts w:ascii="Palatino Linotype" w:hAnsi="Palatino Linotype" w:cs="Arial"/>
          <w:i/>
        </w:rPr>
        <w:t>”</w:t>
      </w:r>
      <w:r w:rsidR="00E2352F" w:rsidRPr="001B1C71">
        <w:rPr>
          <w:rFonts w:ascii="Palatino Linotype" w:hAnsi="Palatino Linotype" w:cs="Arial"/>
          <w:i/>
        </w:rPr>
        <w:t xml:space="preserve"> </w:t>
      </w:r>
      <w:r w:rsidR="00E66590" w:rsidRPr="001B1C71">
        <w:rPr>
          <w:rFonts w:ascii="Palatino Linotype" w:hAnsi="Palatino Linotype" w:cs="Arial"/>
        </w:rPr>
        <w:t>(sic).</w:t>
      </w:r>
    </w:p>
    <w:p w14:paraId="76A9CCE0" w14:textId="77777777" w:rsidR="00924A3A" w:rsidRPr="001B1C71" w:rsidRDefault="00924A3A" w:rsidP="001B1C71">
      <w:pPr>
        <w:spacing w:line="360" w:lineRule="auto"/>
        <w:ind w:right="49"/>
        <w:jc w:val="both"/>
        <w:rPr>
          <w:rFonts w:ascii="Palatino Linotype" w:hAnsi="Palatino Linotype" w:cs="Arial"/>
          <w:b/>
        </w:rPr>
      </w:pPr>
    </w:p>
    <w:p w14:paraId="16C9F162" w14:textId="429115B7" w:rsidR="0058391C" w:rsidRPr="001B1C71" w:rsidRDefault="006F3E58" w:rsidP="001B1C71">
      <w:pPr>
        <w:spacing w:line="360" w:lineRule="auto"/>
        <w:ind w:right="49"/>
        <w:jc w:val="both"/>
        <w:rPr>
          <w:rFonts w:ascii="Palatino Linotype" w:hAnsi="Palatino Linotype" w:cs="Arial"/>
        </w:rPr>
      </w:pPr>
      <w:r w:rsidRPr="001B1C71">
        <w:rPr>
          <w:rFonts w:ascii="Palatino Linotype" w:hAnsi="Palatino Linotype" w:cs="Arial"/>
        </w:rPr>
        <w:t>Por otra parte,</w:t>
      </w:r>
      <w:r w:rsidR="00654010" w:rsidRPr="001B1C71">
        <w:rPr>
          <w:rFonts w:ascii="Palatino Linotype" w:hAnsi="Palatino Linotype" w:cs="Arial"/>
        </w:rPr>
        <w:t xml:space="preserve"> se </w:t>
      </w:r>
      <w:r w:rsidR="00CF06F4" w:rsidRPr="001B1C71">
        <w:rPr>
          <w:rFonts w:ascii="Palatino Linotype" w:hAnsi="Palatino Linotype" w:cs="Arial"/>
        </w:rPr>
        <w:t>anexó</w:t>
      </w:r>
      <w:r w:rsidR="00F5252E" w:rsidRPr="001B1C71">
        <w:rPr>
          <w:rFonts w:ascii="Palatino Linotype" w:hAnsi="Palatino Linotype" w:cs="Arial"/>
        </w:rPr>
        <w:t xml:space="preserve"> a la respuesta</w:t>
      </w:r>
      <w:r w:rsidR="00AA3FF4" w:rsidRPr="001B1C71">
        <w:rPr>
          <w:rFonts w:ascii="Palatino Linotype" w:hAnsi="Palatino Linotype" w:cs="Arial"/>
        </w:rPr>
        <w:t>,</w:t>
      </w:r>
      <w:r w:rsidR="00F5252E" w:rsidRPr="001B1C71">
        <w:rPr>
          <w:rFonts w:ascii="Palatino Linotype" w:hAnsi="Palatino Linotype" w:cs="Arial"/>
        </w:rPr>
        <w:t xml:space="preserve"> </w:t>
      </w:r>
      <w:r w:rsidR="00CF06F4" w:rsidRPr="001B1C71">
        <w:rPr>
          <w:rFonts w:ascii="Palatino Linotype" w:hAnsi="Palatino Linotype" w:cs="Arial"/>
        </w:rPr>
        <w:t>el</w:t>
      </w:r>
      <w:r w:rsidRPr="001B1C71">
        <w:rPr>
          <w:rFonts w:ascii="Palatino Linotype" w:hAnsi="Palatino Linotype" w:cs="Arial"/>
        </w:rPr>
        <w:t xml:space="preserve"> </w:t>
      </w:r>
      <w:r w:rsidR="00F5252E" w:rsidRPr="001B1C71">
        <w:rPr>
          <w:rFonts w:ascii="Palatino Linotype" w:hAnsi="Palatino Linotype" w:cs="Arial"/>
        </w:rPr>
        <w:t>documento digital que a continuación se describe</w:t>
      </w:r>
      <w:r w:rsidR="001667FF" w:rsidRPr="001B1C71">
        <w:rPr>
          <w:rFonts w:ascii="Palatino Linotype" w:hAnsi="Palatino Linotype" w:cs="Arial"/>
        </w:rPr>
        <w:t>:</w:t>
      </w:r>
      <w:r w:rsidR="004D5322" w:rsidRPr="001B1C71">
        <w:rPr>
          <w:rFonts w:ascii="Palatino Linotype" w:hAnsi="Palatino Linotype" w:cs="Arial"/>
        </w:rPr>
        <w:t xml:space="preserve"> </w:t>
      </w:r>
    </w:p>
    <w:p w14:paraId="5077B232" w14:textId="77777777" w:rsidR="0058391C" w:rsidRPr="001B1C71" w:rsidRDefault="0058391C" w:rsidP="001B1C71">
      <w:pPr>
        <w:spacing w:line="360" w:lineRule="auto"/>
        <w:ind w:right="49"/>
        <w:jc w:val="both"/>
        <w:rPr>
          <w:rFonts w:ascii="Palatino Linotype" w:hAnsi="Palatino Linotype" w:cs="Arial"/>
        </w:rPr>
      </w:pPr>
    </w:p>
    <w:p w14:paraId="0FF7F948" w14:textId="2C72C30F" w:rsidR="006F3E58" w:rsidRPr="001B1C71" w:rsidRDefault="006A7051" w:rsidP="001B1C71">
      <w:pPr>
        <w:pStyle w:val="Prrafodelista"/>
        <w:numPr>
          <w:ilvl w:val="0"/>
          <w:numId w:val="28"/>
        </w:numPr>
        <w:spacing w:line="360" w:lineRule="auto"/>
        <w:ind w:right="49"/>
        <w:jc w:val="both"/>
        <w:rPr>
          <w:rFonts w:ascii="Palatino Linotype" w:hAnsi="Palatino Linotype" w:cs="Arial"/>
        </w:rPr>
      </w:pPr>
      <w:r w:rsidRPr="001B1C71">
        <w:rPr>
          <w:rFonts w:ascii="Palatino Linotype" w:hAnsi="Palatino Linotype" w:cs="Arial"/>
          <w:b/>
          <w:i/>
        </w:rPr>
        <w:t>“SAIMEX 00601-SMOV-IP-2023.pdf”</w:t>
      </w:r>
      <w:r w:rsidR="006F3E58" w:rsidRPr="001B1C71">
        <w:rPr>
          <w:rFonts w:ascii="Palatino Linotype" w:hAnsi="Palatino Linotype" w:cs="Arial"/>
          <w:i/>
        </w:rPr>
        <w:t>:</w:t>
      </w:r>
      <w:r w:rsidR="006F3E58" w:rsidRPr="001B1C71">
        <w:rPr>
          <w:rFonts w:ascii="Palatino Linotype" w:hAnsi="Palatino Linotype" w:cs="Arial"/>
        </w:rPr>
        <w:t xml:space="preserve"> </w:t>
      </w:r>
      <w:r w:rsidR="00804D6B" w:rsidRPr="001B1C71">
        <w:rPr>
          <w:rFonts w:ascii="Palatino Linotype" w:hAnsi="Palatino Linotype" w:cs="Arial"/>
        </w:rPr>
        <w:t xml:space="preserve">documento constante de </w:t>
      </w:r>
      <w:r w:rsidRPr="001B1C71">
        <w:rPr>
          <w:rFonts w:ascii="Palatino Linotype" w:hAnsi="Palatino Linotype" w:cs="Arial"/>
        </w:rPr>
        <w:t>cuatro</w:t>
      </w:r>
      <w:r w:rsidR="008847AA" w:rsidRPr="001B1C71">
        <w:rPr>
          <w:rFonts w:ascii="Palatino Linotype" w:hAnsi="Palatino Linotype" w:cs="Arial"/>
        </w:rPr>
        <w:t xml:space="preserve"> foj</w:t>
      </w:r>
      <w:r w:rsidR="00A64923" w:rsidRPr="001B1C71">
        <w:rPr>
          <w:rFonts w:ascii="Palatino Linotype" w:hAnsi="Palatino Linotype" w:cs="Arial"/>
        </w:rPr>
        <w:t>as</w:t>
      </w:r>
      <w:r w:rsidR="008847AA" w:rsidRPr="001B1C71">
        <w:rPr>
          <w:rFonts w:ascii="Palatino Linotype" w:hAnsi="Palatino Linotype" w:cs="Arial"/>
        </w:rPr>
        <w:t xml:space="preserve"> útil</w:t>
      </w:r>
      <w:r w:rsidR="00A64923" w:rsidRPr="001B1C71">
        <w:rPr>
          <w:rFonts w:ascii="Palatino Linotype" w:hAnsi="Palatino Linotype" w:cs="Arial"/>
        </w:rPr>
        <w:t>es</w:t>
      </w:r>
      <w:r w:rsidR="00804D6B" w:rsidRPr="001B1C71">
        <w:rPr>
          <w:rFonts w:ascii="Palatino Linotype" w:hAnsi="Palatino Linotype" w:cs="Arial"/>
        </w:rPr>
        <w:t>, de cuyo contenido se advierte</w:t>
      </w:r>
      <w:r w:rsidRPr="001B1C71">
        <w:rPr>
          <w:rFonts w:ascii="Palatino Linotype" w:hAnsi="Palatino Linotype" w:cs="Arial"/>
        </w:rPr>
        <w:t xml:space="preserve"> un listado </w:t>
      </w:r>
      <w:r w:rsidR="007A385F" w:rsidRPr="001B1C71">
        <w:rPr>
          <w:rFonts w:ascii="Palatino Linotype" w:hAnsi="Palatino Linotype" w:cs="Arial"/>
        </w:rPr>
        <w:t xml:space="preserve">con la relación entre municipios del Estado de México con el número de </w:t>
      </w:r>
      <w:r w:rsidR="00022602" w:rsidRPr="001B1C71">
        <w:rPr>
          <w:rFonts w:ascii="Palatino Linotype" w:hAnsi="Palatino Linotype" w:cs="Arial"/>
        </w:rPr>
        <w:t>unidades que conforma el parque vehicular por cada entidad</w:t>
      </w:r>
      <w:r w:rsidR="00A64923" w:rsidRPr="001B1C71">
        <w:rPr>
          <w:rFonts w:ascii="Palatino Linotype" w:hAnsi="Palatino Linotype" w:cs="Arial"/>
        </w:rPr>
        <w:t>.</w:t>
      </w:r>
    </w:p>
    <w:p w14:paraId="646ABFAE" w14:textId="77777777" w:rsidR="00F5252E" w:rsidRPr="001B1C71" w:rsidRDefault="00F5252E" w:rsidP="001B1C71">
      <w:pPr>
        <w:pStyle w:val="Prrafodelista"/>
        <w:spacing w:line="360" w:lineRule="auto"/>
        <w:ind w:left="720" w:right="49"/>
        <w:jc w:val="both"/>
        <w:rPr>
          <w:rFonts w:ascii="Palatino Linotype" w:hAnsi="Palatino Linotype" w:cs="Arial"/>
        </w:rPr>
      </w:pPr>
    </w:p>
    <w:p w14:paraId="5AF077F6" w14:textId="20DAC6C7" w:rsidR="007D38BB" w:rsidRPr="001B1C71" w:rsidRDefault="00CF06F4" w:rsidP="001B1C71">
      <w:pPr>
        <w:pStyle w:val="Prrafodelista"/>
        <w:tabs>
          <w:tab w:val="left" w:pos="709"/>
        </w:tabs>
        <w:spacing w:line="360" w:lineRule="auto"/>
        <w:ind w:left="0"/>
        <w:jc w:val="both"/>
        <w:rPr>
          <w:rFonts w:ascii="Palatino Linotype" w:hAnsi="Palatino Linotype" w:cs="Arial"/>
          <w:b/>
          <w:bCs/>
          <w:sz w:val="28"/>
        </w:rPr>
      </w:pPr>
      <w:r w:rsidRPr="001B1C71">
        <w:rPr>
          <w:rFonts w:ascii="Palatino Linotype" w:hAnsi="Palatino Linotype" w:cs="Arial"/>
          <w:b/>
          <w:sz w:val="28"/>
        </w:rPr>
        <w:t>I</w:t>
      </w:r>
      <w:r w:rsidR="003B6F6C" w:rsidRPr="001B1C71">
        <w:rPr>
          <w:rFonts w:ascii="Palatino Linotype" w:hAnsi="Palatino Linotype" w:cs="Arial"/>
          <w:b/>
          <w:sz w:val="28"/>
        </w:rPr>
        <w:t>V</w:t>
      </w:r>
      <w:r w:rsidR="00E24730" w:rsidRPr="001B1C71">
        <w:rPr>
          <w:rFonts w:ascii="Palatino Linotype" w:hAnsi="Palatino Linotype" w:cs="Arial"/>
          <w:b/>
          <w:sz w:val="28"/>
        </w:rPr>
        <w:t>.</w:t>
      </w:r>
      <w:r w:rsidR="000171D8" w:rsidRPr="001B1C71">
        <w:rPr>
          <w:rFonts w:ascii="Palatino Linotype" w:hAnsi="Palatino Linotype" w:cs="Arial"/>
          <w:b/>
          <w:sz w:val="28"/>
        </w:rPr>
        <w:t xml:space="preserve"> </w:t>
      </w:r>
      <w:r w:rsidR="007D38BB" w:rsidRPr="001B1C71">
        <w:rPr>
          <w:rFonts w:ascii="Palatino Linotype" w:hAnsi="Palatino Linotype" w:cs="Arial"/>
          <w:b/>
          <w:bCs/>
          <w:sz w:val="28"/>
        </w:rPr>
        <w:t xml:space="preserve">Del </w:t>
      </w:r>
      <w:r w:rsidR="00D86297" w:rsidRPr="001B1C71">
        <w:rPr>
          <w:rFonts w:ascii="Palatino Linotype" w:hAnsi="Palatino Linotype" w:cs="Arial"/>
          <w:b/>
          <w:bCs/>
          <w:sz w:val="28"/>
        </w:rPr>
        <w:t>Recurso Revisión</w:t>
      </w:r>
      <w:r w:rsidR="00D73171" w:rsidRPr="001B1C71">
        <w:rPr>
          <w:rFonts w:ascii="Palatino Linotype" w:hAnsi="Palatino Linotype" w:cs="Arial"/>
          <w:b/>
          <w:bCs/>
          <w:sz w:val="28"/>
        </w:rPr>
        <w:t>.</w:t>
      </w:r>
    </w:p>
    <w:p w14:paraId="66BB23E8" w14:textId="200BA229" w:rsidR="00EA6DA7" w:rsidRPr="001B1C71" w:rsidRDefault="000171D8" w:rsidP="001B1C71">
      <w:pPr>
        <w:spacing w:line="360" w:lineRule="auto"/>
        <w:jc w:val="both"/>
        <w:rPr>
          <w:rFonts w:ascii="Palatino Linotype" w:hAnsi="Palatino Linotype" w:cs="Arial"/>
          <w:lang w:val="es-419"/>
        </w:rPr>
      </w:pPr>
      <w:r w:rsidRPr="001B1C71">
        <w:rPr>
          <w:rFonts w:ascii="Palatino Linotype" w:hAnsi="Palatino Linotype" w:cs="Arial"/>
        </w:rPr>
        <w:t xml:space="preserve">Inconforme </w:t>
      </w:r>
      <w:r w:rsidR="00FA3204" w:rsidRPr="001B1C71">
        <w:rPr>
          <w:rFonts w:ascii="Palatino Linotype" w:hAnsi="Palatino Linotype" w:cs="Arial"/>
        </w:rPr>
        <w:t xml:space="preserve">con la </w:t>
      </w:r>
      <w:r w:rsidR="00F66119" w:rsidRPr="001B1C71">
        <w:rPr>
          <w:rFonts w:ascii="Palatino Linotype" w:hAnsi="Palatino Linotype" w:cs="Arial"/>
        </w:rPr>
        <w:t>respuesta, el</w:t>
      </w:r>
      <w:r w:rsidR="00CF06F4" w:rsidRPr="001B1C71">
        <w:rPr>
          <w:rFonts w:ascii="Palatino Linotype" w:hAnsi="Palatino Linotype" w:cs="Arial"/>
        </w:rPr>
        <w:t xml:space="preserve"> </w:t>
      </w:r>
      <w:r w:rsidR="00B148FF" w:rsidRPr="001B1C71">
        <w:rPr>
          <w:rFonts w:ascii="Palatino Linotype" w:hAnsi="Palatino Linotype" w:cs="Arial"/>
          <w:b/>
        </w:rPr>
        <w:t>cuatro</w:t>
      </w:r>
      <w:r w:rsidR="00A64923" w:rsidRPr="001B1C71">
        <w:rPr>
          <w:rFonts w:ascii="Palatino Linotype" w:hAnsi="Palatino Linotype" w:cs="Arial"/>
          <w:b/>
          <w:bCs/>
        </w:rPr>
        <w:t xml:space="preserve"> </w:t>
      </w:r>
      <w:r w:rsidR="00CE22BE" w:rsidRPr="001B1C71">
        <w:rPr>
          <w:rFonts w:ascii="Palatino Linotype" w:hAnsi="Palatino Linotype" w:cs="Arial"/>
          <w:b/>
          <w:bCs/>
        </w:rPr>
        <w:t xml:space="preserve">de </w:t>
      </w:r>
      <w:r w:rsidR="00B148FF" w:rsidRPr="001B1C71">
        <w:rPr>
          <w:rFonts w:ascii="Palatino Linotype" w:hAnsi="Palatino Linotype" w:cs="Arial"/>
          <w:b/>
          <w:bCs/>
        </w:rPr>
        <w:t>diciembre</w:t>
      </w:r>
      <w:r w:rsidR="005C250B" w:rsidRPr="001B1C71">
        <w:rPr>
          <w:rFonts w:ascii="Palatino Linotype" w:hAnsi="Palatino Linotype" w:cs="Arial"/>
          <w:b/>
          <w:bCs/>
        </w:rPr>
        <w:t xml:space="preserve"> </w:t>
      </w:r>
      <w:r w:rsidR="00B41543" w:rsidRPr="001B1C71">
        <w:rPr>
          <w:rFonts w:ascii="Palatino Linotype" w:hAnsi="Palatino Linotype" w:cs="Arial"/>
          <w:b/>
          <w:bCs/>
        </w:rPr>
        <w:t xml:space="preserve">de dos mil </w:t>
      </w:r>
      <w:r w:rsidR="00124E75" w:rsidRPr="001B1C71">
        <w:rPr>
          <w:rFonts w:ascii="Palatino Linotype" w:hAnsi="Palatino Linotype" w:cs="Arial"/>
          <w:b/>
          <w:bCs/>
        </w:rPr>
        <w:t>veintitrés</w:t>
      </w:r>
      <w:r w:rsidRPr="001B1C71">
        <w:rPr>
          <w:rFonts w:ascii="Palatino Linotype" w:hAnsi="Palatino Linotype" w:cs="Arial"/>
        </w:rPr>
        <w:t xml:space="preserve">, </w:t>
      </w:r>
      <w:r w:rsidR="00124E75" w:rsidRPr="001B1C71">
        <w:rPr>
          <w:rFonts w:ascii="Palatino Linotype" w:hAnsi="Palatino Linotype" w:cs="Arial"/>
          <w:b/>
        </w:rPr>
        <w:t>EL</w:t>
      </w:r>
      <w:r w:rsidR="008847AA" w:rsidRPr="001B1C71">
        <w:rPr>
          <w:rFonts w:ascii="Palatino Linotype" w:hAnsi="Palatino Linotype" w:cs="Arial"/>
          <w:b/>
        </w:rPr>
        <w:t xml:space="preserve"> </w:t>
      </w:r>
      <w:r w:rsidRPr="001B1C71">
        <w:rPr>
          <w:rFonts w:ascii="Palatino Linotype" w:hAnsi="Palatino Linotype" w:cs="Arial"/>
          <w:b/>
        </w:rPr>
        <w:t>RECURRENTE</w:t>
      </w:r>
      <w:r w:rsidRPr="001B1C71">
        <w:rPr>
          <w:rFonts w:ascii="Palatino Linotype" w:hAnsi="Palatino Linotype" w:cs="Arial"/>
        </w:rPr>
        <w:t xml:space="preserve"> interpuso el </w:t>
      </w:r>
      <w:r w:rsidR="00D86297" w:rsidRPr="001B1C71">
        <w:rPr>
          <w:rFonts w:ascii="Palatino Linotype" w:hAnsi="Palatino Linotype" w:cs="Arial"/>
        </w:rPr>
        <w:t>Recurso Revisión</w:t>
      </w:r>
      <w:r w:rsidRPr="001B1C71">
        <w:rPr>
          <w:rFonts w:ascii="Palatino Linotype" w:hAnsi="Palatino Linotype" w:cs="Arial"/>
        </w:rPr>
        <w:t xml:space="preserve"> sujeto del presente estudio, </w:t>
      </w:r>
      <w:r w:rsidR="00A64923" w:rsidRPr="001B1C71">
        <w:rPr>
          <w:rFonts w:ascii="Palatino Linotype" w:hAnsi="Palatino Linotype" w:cs="Arial"/>
        </w:rPr>
        <w:t xml:space="preserve">al cual </w:t>
      </w:r>
      <w:r w:rsidRPr="001B1C71">
        <w:rPr>
          <w:rFonts w:ascii="Palatino Linotype" w:hAnsi="Palatino Linotype" w:cs="Arial"/>
        </w:rPr>
        <w:t xml:space="preserve">se le asignó el número de expediente </w:t>
      </w:r>
      <w:r w:rsidR="00B148FF" w:rsidRPr="001B1C71">
        <w:rPr>
          <w:rFonts w:ascii="Palatino Linotype" w:hAnsi="Palatino Linotype" w:cs="Arial"/>
          <w:b/>
          <w:lang w:val="es-ES"/>
        </w:rPr>
        <w:t>08347</w:t>
      </w:r>
      <w:r w:rsidR="00124E75" w:rsidRPr="001B1C71">
        <w:rPr>
          <w:rFonts w:ascii="Palatino Linotype" w:hAnsi="Palatino Linotype" w:cs="Arial"/>
          <w:b/>
          <w:lang w:val="es-ES"/>
        </w:rPr>
        <w:t>/INFOEM/IP/RR/2023</w:t>
      </w:r>
      <w:r w:rsidRPr="001B1C71">
        <w:rPr>
          <w:rFonts w:ascii="Palatino Linotype" w:hAnsi="Palatino Linotype" w:cs="Arial"/>
          <w:b/>
        </w:rPr>
        <w:t>,</w:t>
      </w:r>
      <w:r w:rsidRPr="001B1C71">
        <w:rPr>
          <w:rFonts w:ascii="Palatino Linotype" w:hAnsi="Palatino Linotype" w:cs="Arial"/>
        </w:rPr>
        <w:t xml:space="preserve"> en el que señaló como</w:t>
      </w:r>
      <w:r w:rsidR="00EA6DA7" w:rsidRPr="001B1C71">
        <w:rPr>
          <w:rFonts w:ascii="Palatino Linotype" w:hAnsi="Palatino Linotype" w:cs="Arial"/>
          <w:lang w:val="es-419"/>
        </w:rPr>
        <w:t>:</w:t>
      </w:r>
    </w:p>
    <w:p w14:paraId="758850CB" w14:textId="77777777" w:rsidR="00D8393F" w:rsidRPr="001B1C71" w:rsidRDefault="00D8393F" w:rsidP="001B1C71">
      <w:pPr>
        <w:spacing w:line="360" w:lineRule="auto"/>
        <w:jc w:val="both"/>
        <w:rPr>
          <w:rFonts w:ascii="Palatino Linotype" w:hAnsi="Palatino Linotype" w:cs="Arial"/>
          <w:lang w:val="es-419"/>
        </w:rPr>
      </w:pPr>
    </w:p>
    <w:p w14:paraId="2FF577A5" w14:textId="60AA31AF" w:rsidR="004F149E" w:rsidRPr="001B1C71" w:rsidRDefault="00581007" w:rsidP="001B1C71">
      <w:pPr>
        <w:spacing w:line="360" w:lineRule="auto"/>
        <w:jc w:val="both"/>
        <w:rPr>
          <w:rFonts w:ascii="Palatino Linotype" w:hAnsi="Palatino Linotype" w:cs="Arial"/>
          <w:b/>
        </w:rPr>
      </w:pPr>
      <w:r w:rsidRPr="001B1C71">
        <w:rPr>
          <w:rFonts w:ascii="Palatino Linotype" w:hAnsi="Palatino Linotype" w:cs="Arial"/>
          <w:b/>
        </w:rPr>
        <w:t xml:space="preserve">Acto </w:t>
      </w:r>
      <w:r w:rsidR="000171D8" w:rsidRPr="001B1C71">
        <w:rPr>
          <w:rFonts w:ascii="Palatino Linotype" w:hAnsi="Palatino Linotype" w:cs="Arial"/>
          <w:b/>
        </w:rPr>
        <w:t>impugnado</w:t>
      </w:r>
      <w:r w:rsidRPr="001B1C71">
        <w:rPr>
          <w:rFonts w:ascii="Palatino Linotype" w:hAnsi="Palatino Linotype" w:cs="Arial"/>
          <w:b/>
        </w:rPr>
        <w:t>; así como, razones o motivos de inconformidad</w:t>
      </w:r>
      <w:r w:rsidR="00EA6DA7" w:rsidRPr="001B1C71">
        <w:rPr>
          <w:rFonts w:ascii="Palatino Linotype" w:hAnsi="Palatino Linotype" w:cs="Arial"/>
          <w:b/>
        </w:rPr>
        <w:t>:</w:t>
      </w:r>
    </w:p>
    <w:p w14:paraId="20787A2C" w14:textId="77777777" w:rsidR="00581007" w:rsidRPr="001B1C71" w:rsidRDefault="00581007" w:rsidP="001B1C71">
      <w:pPr>
        <w:spacing w:line="360" w:lineRule="auto"/>
        <w:jc w:val="both"/>
        <w:rPr>
          <w:rFonts w:ascii="Palatino Linotype" w:hAnsi="Palatino Linotype" w:cs="Arial"/>
          <w:b/>
        </w:rPr>
      </w:pPr>
    </w:p>
    <w:p w14:paraId="4981CCD3" w14:textId="769C52CA" w:rsidR="00EA6DA7" w:rsidRPr="001B1C71" w:rsidRDefault="00EA6DA7" w:rsidP="001B1C71">
      <w:pPr>
        <w:tabs>
          <w:tab w:val="left" w:pos="851"/>
        </w:tabs>
        <w:ind w:left="851" w:right="901"/>
        <w:jc w:val="both"/>
        <w:rPr>
          <w:rFonts w:ascii="Palatino Linotype" w:hAnsi="Palatino Linotype" w:cs="Arial"/>
          <w:sz w:val="22"/>
        </w:rPr>
      </w:pPr>
      <w:r w:rsidRPr="001B1C71">
        <w:rPr>
          <w:rFonts w:ascii="Palatino Linotype" w:hAnsi="Palatino Linotype" w:cs="Arial"/>
          <w:i/>
          <w:sz w:val="22"/>
        </w:rPr>
        <w:t>“</w:t>
      </w:r>
      <w:r w:rsidR="00B148FF" w:rsidRPr="001B1C71">
        <w:rPr>
          <w:rFonts w:ascii="Palatino Linotype" w:hAnsi="Palatino Linotype" w:cs="Arial"/>
          <w:i/>
          <w:sz w:val="22"/>
        </w:rPr>
        <w:t>Información incompleta</w:t>
      </w:r>
      <w:r w:rsidRPr="001B1C71">
        <w:rPr>
          <w:rFonts w:ascii="Palatino Linotype" w:hAnsi="Palatino Linotype" w:cs="Arial"/>
          <w:i/>
          <w:sz w:val="22"/>
        </w:rPr>
        <w:t xml:space="preserve">” </w:t>
      </w:r>
      <w:r w:rsidRPr="001B1C71">
        <w:rPr>
          <w:rFonts w:ascii="Palatino Linotype" w:hAnsi="Palatino Linotype" w:cs="Arial"/>
          <w:sz w:val="22"/>
        </w:rPr>
        <w:t>(</w:t>
      </w:r>
      <w:r w:rsidR="00922C1D" w:rsidRPr="001B1C71">
        <w:rPr>
          <w:rFonts w:ascii="Palatino Linotype" w:hAnsi="Palatino Linotype" w:cs="Arial"/>
          <w:sz w:val="22"/>
        </w:rPr>
        <w:t>s</w:t>
      </w:r>
      <w:r w:rsidRPr="001B1C71">
        <w:rPr>
          <w:rFonts w:ascii="Palatino Linotype" w:hAnsi="Palatino Linotype" w:cs="Arial"/>
          <w:sz w:val="22"/>
        </w:rPr>
        <w:t>ic)</w:t>
      </w:r>
      <w:r w:rsidR="00FF339D" w:rsidRPr="001B1C71">
        <w:rPr>
          <w:rFonts w:ascii="Palatino Linotype" w:hAnsi="Palatino Linotype" w:cs="Arial"/>
          <w:sz w:val="22"/>
        </w:rPr>
        <w:t>.</w:t>
      </w:r>
    </w:p>
    <w:p w14:paraId="4FEA64EF" w14:textId="77777777" w:rsidR="008847AA" w:rsidRPr="001B1C71" w:rsidRDefault="008847AA" w:rsidP="001B1C71">
      <w:pPr>
        <w:tabs>
          <w:tab w:val="left" w:pos="851"/>
        </w:tabs>
        <w:ind w:right="901"/>
        <w:jc w:val="both"/>
        <w:rPr>
          <w:rFonts w:ascii="Palatino Linotype" w:hAnsi="Palatino Linotype" w:cs="Arial"/>
        </w:rPr>
      </w:pPr>
    </w:p>
    <w:p w14:paraId="04088442" w14:textId="77777777" w:rsidR="003B6F6C" w:rsidRPr="001B1C71" w:rsidRDefault="003B6F6C" w:rsidP="001B1C71">
      <w:pPr>
        <w:tabs>
          <w:tab w:val="left" w:pos="851"/>
        </w:tabs>
        <w:ind w:right="901"/>
        <w:jc w:val="both"/>
        <w:rPr>
          <w:rFonts w:ascii="Palatino Linotype" w:hAnsi="Palatino Linotype" w:cs="Arial"/>
        </w:rPr>
      </w:pPr>
    </w:p>
    <w:p w14:paraId="11CDF804" w14:textId="55C681C9" w:rsidR="007D38BB" w:rsidRPr="001B1C71" w:rsidRDefault="002E1271" w:rsidP="001B1C71">
      <w:pPr>
        <w:spacing w:line="360" w:lineRule="auto"/>
        <w:jc w:val="both"/>
        <w:rPr>
          <w:rFonts w:ascii="Palatino Linotype" w:hAnsi="Palatino Linotype" w:cs="Arial"/>
          <w:b/>
          <w:sz w:val="28"/>
        </w:rPr>
      </w:pPr>
      <w:r w:rsidRPr="001B1C71">
        <w:rPr>
          <w:rFonts w:ascii="Palatino Linotype" w:hAnsi="Palatino Linotype" w:cs="Arial"/>
          <w:b/>
          <w:sz w:val="28"/>
        </w:rPr>
        <w:lastRenderedPageBreak/>
        <w:t>V</w:t>
      </w:r>
      <w:r w:rsidR="000171D8" w:rsidRPr="001B1C71">
        <w:rPr>
          <w:rFonts w:ascii="Palatino Linotype" w:hAnsi="Palatino Linotype" w:cs="Arial"/>
          <w:b/>
          <w:sz w:val="28"/>
        </w:rPr>
        <w:t xml:space="preserve">. </w:t>
      </w:r>
      <w:r w:rsidR="007D38BB" w:rsidRPr="001B1C71">
        <w:rPr>
          <w:rFonts w:ascii="Palatino Linotype" w:hAnsi="Palatino Linotype" w:cs="Arial"/>
          <w:b/>
          <w:sz w:val="28"/>
        </w:rPr>
        <w:t xml:space="preserve">Del turno del </w:t>
      </w:r>
      <w:r w:rsidR="00D86297" w:rsidRPr="001B1C71">
        <w:rPr>
          <w:rFonts w:ascii="Palatino Linotype" w:hAnsi="Palatino Linotype" w:cs="Arial"/>
          <w:b/>
          <w:sz w:val="28"/>
        </w:rPr>
        <w:t>Recurso Revisión</w:t>
      </w:r>
      <w:r w:rsidR="00D8393F" w:rsidRPr="001B1C71">
        <w:rPr>
          <w:rFonts w:ascii="Palatino Linotype" w:hAnsi="Palatino Linotype" w:cs="Arial"/>
          <w:b/>
          <w:sz w:val="28"/>
        </w:rPr>
        <w:t>.</w:t>
      </w:r>
    </w:p>
    <w:p w14:paraId="7750CE46" w14:textId="437DFC39" w:rsidR="001E1320" w:rsidRPr="001B1C71" w:rsidRDefault="00F66119" w:rsidP="001B1C71">
      <w:pPr>
        <w:spacing w:line="360" w:lineRule="auto"/>
        <w:jc w:val="both"/>
        <w:rPr>
          <w:rFonts w:ascii="Palatino Linotype" w:hAnsi="Palatino Linotype" w:cs="Arial"/>
        </w:rPr>
      </w:pPr>
      <w:r w:rsidRPr="001B1C71">
        <w:rPr>
          <w:rFonts w:ascii="Palatino Linotype" w:hAnsi="Palatino Linotype" w:cs="Arial"/>
        </w:rPr>
        <w:t>El</w:t>
      </w:r>
      <w:r w:rsidR="000171D8" w:rsidRPr="001B1C71">
        <w:rPr>
          <w:rFonts w:ascii="Palatino Linotype" w:hAnsi="Palatino Linotype" w:cs="Arial"/>
        </w:rPr>
        <w:t xml:space="preserve"> </w:t>
      </w:r>
      <w:r w:rsidR="00B148FF" w:rsidRPr="001B1C71">
        <w:rPr>
          <w:rFonts w:ascii="Palatino Linotype" w:hAnsi="Palatino Linotype" w:cs="Arial"/>
          <w:b/>
          <w:bCs/>
        </w:rPr>
        <w:t>cuatro</w:t>
      </w:r>
      <w:r w:rsidR="008238CC" w:rsidRPr="001B1C71">
        <w:rPr>
          <w:rFonts w:ascii="Palatino Linotype" w:hAnsi="Palatino Linotype" w:cs="Arial"/>
          <w:b/>
          <w:bCs/>
        </w:rPr>
        <w:t xml:space="preserve"> de </w:t>
      </w:r>
      <w:r w:rsidR="00B148FF" w:rsidRPr="001B1C71">
        <w:rPr>
          <w:rFonts w:ascii="Palatino Linotype" w:hAnsi="Palatino Linotype" w:cs="Arial"/>
          <w:b/>
          <w:bCs/>
        </w:rPr>
        <w:t>diciembre</w:t>
      </w:r>
      <w:r w:rsidR="001916ED" w:rsidRPr="001B1C71">
        <w:rPr>
          <w:rFonts w:ascii="Palatino Linotype" w:hAnsi="Palatino Linotype" w:cs="Arial"/>
          <w:b/>
          <w:bCs/>
        </w:rPr>
        <w:t xml:space="preserve"> </w:t>
      </w:r>
      <w:r w:rsidR="005C250B" w:rsidRPr="001B1C71">
        <w:rPr>
          <w:rFonts w:ascii="Palatino Linotype" w:hAnsi="Palatino Linotype" w:cs="Arial"/>
          <w:b/>
          <w:bCs/>
        </w:rPr>
        <w:t>de</w:t>
      </w:r>
      <w:r w:rsidR="00B41543" w:rsidRPr="001B1C71">
        <w:rPr>
          <w:rFonts w:ascii="Palatino Linotype" w:hAnsi="Palatino Linotype" w:cs="Arial"/>
          <w:b/>
          <w:bCs/>
        </w:rPr>
        <w:t xml:space="preserve"> dos mil </w:t>
      </w:r>
      <w:r w:rsidR="00124E75" w:rsidRPr="001B1C71">
        <w:rPr>
          <w:rFonts w:ascii="Palatino Linotype" w:hAnsi="Palatino Linotype" w:cs="Arial"/>
          <w:b/>
          <w:bCs/>
        </w:rPr>
        <w:t>veintitrés</w:t>
      </w:r>
      <w:r w:rsidR="000171D8" w:rsidRPr="001B1C71">
        <w:rPr>
          <w:rFonts w:ascii="Palatino Linotype" w:hAnsi="Palatino Linotype" w:cs="Arial"/>
        </w:rPr>
        <w:t xml:space="preserve">, el </w:t>
      </w:r>
      <w:r w:rsidR="00D8393F" w:rsidRPr="001B1C71">
        <w:rPr>
          <w:rFonts w:ascii="Palatino Linotype" w:hAnsi="Palatino Linotype" w:cs="Arial"/>
        </w:rPr>
        <w:t>medio de impugnación</w:t>
      </w:r>
      <w:r w:rsidR="000171D8" w:rsidRPr="001B1C71">
        <w:rPr>
          <w:rFonts w:ascii="Palatino Linotype" w:hAnsi="Palatino Linotype" w:cs="Arial"/>
        </w:rPr>
        <w:t xml:space="preserve"> que se trata se envió electrónicamente al Instituto de </w:t>
      </w:r>
      <w:r w:rsidR="000171D8" w:rsidRPr="001B1C71">
        <w:rPr>
          <w:rFonts w:ascii="Palatino Linotype" w:eastAsia="Arial Unicode MS" w:hAnsi="Palatino Linotype" w:cs="Arial"/>
        </w:rPr>
        <w:t>Transparencia</w:t>
      </w:r>
      <w:r w:rsidR="000171D8" w:rsidRPr="001B1C71">
        <w:rPr>
          <w:rFonts w:ascii="Palatino Linotype" w:hAnsi="Palatino Linotype" w:cs="Arial"/>
        </w:rPr>
        <w:t xml:space="preserve">, Acceso a la </w:t>
      </w:r>
      <w:r w:rsidR="00D86297" w:rsidRPr="001B1C71">
        <w:rPr>
          <w:rFonts w:ascii="Palatino Linotype" w:hAnsi="Palatino Linotype" w:cs="Arial"/>
        </w:rPr>
        <w:t>Información Pública</w:t>
      </w:r>
      <w:r w:rsidR="000171D8" w:rsidRPr="001B1C71">
        <w:rPr>
          <w:rFonts w:ascii="Palatino Linotype" w:hAnsi="Palatino Linotype" w:cs="Arial"/>
        </w:rPr>
        <w:t xml:space="preserve"> y Protección de Datos Personales del Estado de México y Municipios; </w:t>
      </w:r>
      <w:r w:rsidR="009E2E2C" w:rsidRPr="001B1C71">
        <w:rPr>
          <w:rFonts w:ascii="Palatino Linotype" w:hAnsi="Palatino Linotype" w:cs="Arial"/>
        </w:rPr>
        <w:t xml:space="preserve">por lo que, </w:t>
      </w:r>
      <w:r w:rsidR="000171D8" w:rsidRPr="001B1C71">
        <w:rPr>
          <w:rFonts w:ascii="Palatino Linotype" w:hAnsi="Palatino Linotype" w:cs="Arial"/>
        </w:rPr>
        <w:t xml:space="preserve">con fundamento en el artículo 185, fracción I de la </w:t>
      </w:r>
      <w:r w:rsidR="000171D8" w:rsidRPr="001B1C71">
        <w:rPr>
          <w:rFonts w:ascii="Palatino Linotype" w:hAnsi="Palatino Linotype"/>
        </w:rPr>
        <w:t xml:space="preserve">Ley de Transparencia y Acceso a la </w:t>
      </w:r>
      <w:r w:rsidR="00D86297" w:rsidRPr="001B1C71">
        <w:rPr>
          <w:rFonts w:ascii="Palatino Linotype" w:hAnsi="Palatino Linotype"/>
        </w:rPr>
        <w:t>Información Pública</w:t>
      </w:r>
      <w:r w:rsidR="000171D8" w:rsidRPr="001B1C71">
        <w:rPr>
          <w:rFonts w:ascii="Palatino Linotype" w:hAnsi="Palatino Linotype"/>
        </w:rPr>
        <w:t xml:space="preserve"> del Estado de México y Municipios</w:t>
      </w:r>
      <w:r w:rsidR="000171D8" w:rsidRPr="001B1C71">
        <w:rPr>
          <w:rFonts w:ascii="Palatino Linotype" w:hAnsi="Palatino Linotype" w:cs="Arial"/>
        </w:rPr>
        <w:t xml:space="preserve">, se turnó </w:t>
      </w:r>
      <w:r w:rsidR="00727578" w:rsidRPr="001B1C71">
        <w:rPr>
          <w:rFonts w:ascii="Palatino Linotype" w:hAnsi="Palatino Linotype" w:cs="Arial"/>
        </w:rPr>
        <w:t xml:space="preserve">mediante </w:t>
      </w:r>
      <w:r w:rsidR="00727578" w:rsidRPr="001B1C71">
        <w:rPr>
          <w:rFonts w:ascii="Palatino Linotype" w:hAnsi="Palatino Linotype" w:cs="Arial"/>
          <w:b/>
        </w:rPr>
        <w:t xml:space="preserve">EL </w:t>
      </w:r>
      <w:r w:rsidR="000171D8" w:rsidRPr="001B1C71">
        <w:rPr>
          <w:rFonts w:ascii="Palatino Linotype" w:eastAsia="Arial Unicode MS" w:hAnsi="Palatino Linotype" w:cs="Arial"/>
          <w:b/>
        </w:rPr>
        <w:t>SAIMEX</w:t>
      </w:r>
      <w:r w:rsidR="00B41543" w:rsidRPr="001B1C71">
        <w:rPr>
          <w:rFonts w:ascii="Palatino Linotype" w:hAnsi="Palatino Linotype"/>
        </w:rPr>
        <w:t xml:space="preserve">, </w:t>
      </w:r>
      <w:r w:rsidR="00A20CBF" w:rsidRPr="001B1C71">
        <w:rPr>
          <w:rFonts w:ascii="Palatino Linotype" w:hAnsi="Palatino Linotype"/>
        </w:rPr>
        <w:t>a</w:t>
      </w:r>
      <w:r w:rsidR="00FA3204" w:rsidRPr="001B1C71">
        <w:rPr>
          <w:rFonts w:ascii="Palatino Linotype" w:hAnsi="Palatino Linotype"/>
        </w:rPr>
        <w:t xml:space="preserve"> </w:t>
      </w:r>
      <w:r w:rsidR="0094062A" w:rsidRPr="001B1C71">
        <w:rPr>
          <w:rFonts w:ascii="Palatino Linotype" w:hAnsi="Palatino Linotype"/>
        </w:rPr>
        <w:t>l</w:t>
      </w:r>
      <w:r w:rsidR="00FA3204" w:rsidRPr="001B1C71">
        <w:rPr>
          <w:rFonts w:ascii="Palatino Linotype" w:hAnsi="Palatino Linotype"/>
        </w:rPr>
        <w:t>a</w:t>
      </w:r>
      <w:r w:rsidR="00CE22BE" w:rsidRPr="001B1C71">
        <w:rPr>
          <w:rFonts w:ascii="Palatino Linotype" w:hAnsi="Palatino Linotype"/>
        </w:rPr>
        <w:t xml:space="preserve"> </w:t>
      </w:r>
      <w:r w:rsidR="0046481A" w:rsidRPr="001B1C71">
        <w:rPr>
          <w:rFonts w:ascii="Palatino Linotype" w:hAnsi="Palatino Linotype"/>
          <w:b/>
        </w:rPr>
        <w:t>C</w:t>
      </w:r>
      <w:r w:rsidR="000171D8" w:rsidRPr="001B1C71">
        <w:rPr>
          <w:rFonts w:ascii="Palatino Linotype" w:hAnsi="Palatino Linotype" w:cs="Arial"/>
          <w:b/>
        </w:rPr>
        <w:t>omisionad</w:t>
      </w:r>
      <w:r w:rsidR="00FA3204" w:rsidRPr="001B1C71">
        <w:rPr>
          <w:rFonts w:ascii="Palatino Linotype" w:hAnsi="Palatino Linotype" w:cs="Arial"/>
          <w:b/>
        </w:rPr>
        <w:t>a</w:t>
      </w:r>
      <w:r w:rsidR="00F02503" w:rsidRPr="001B1C71">
        <w:rPr>
          <w:rFonts w:ascii="Palatino Linotype" w:hAnsi="Palatino Linotype" w:cs="Arial"/>
        </w:rPr>
        <w:t xml:space="preserve"> </w:t>
      </w:r>
      <w:r w:rsidR="00FA3204" w:rsidRPr="001B1C71">
        <w:rPr>
          <w:rFonts w:ascii="Palatino Linotype" w:hAnsi="Palatino Linotype" w:cs="Arial"/>
          <w:b/>
        </w:rPr>
        <w:t>Sharon Cristina Morales Martínez</w:t>
      </w:r>
      <w:r w:rsidR="000171D8" w:rsidRPr="001B1C71">
        <w:rPr>
          <w:rFonts w:ascii="Palatino Linotype" w:hAnsi="Palatino Linotype" w:cs="Arial"/>
        </w:rPr>
        <w:t xml:space="preserve"> a efecto de decretar su admisión o desechamiento.</w:t>
      </w:r>
    </w:p>
    <w:p w14:paraId="020150BA" w14:textId="77777777" w:rsidR="00582E73" w:rsidRPr="001B1C71" w:rsidRDefault="00582E73" w:rsidP="001B1C71">
      <w:pPr>
        <w:spacing w:line="360" w:lineRule="auto"/>
        <w:jc w:val="both"/>
        <w:rPr>
          <w:rFonts w:ascii="Palatino Linotype" w:hAnsi="Palatino Linotype" w:cs="Arial"/>
        </w:rPr>
      </w:pPr>
    </w:p>
    <w:p w14:paraId="6E2E972C" w14:textId="65595861" w:rsidR="007D38BB" w:rsidRPr="001B1C71" w:rsidRDefault="007D38BB" w:rsidP="001B1C71">
      <w:pPr>
        <w:tabs>
          <w:tab w:val="center" w:pos="4252"/>
          <w:tab w:val="right" w:pos="8504"/>
        </w:tabs>
        <w:spacing w:line="360" w:lineRule="auto"/>
        <w:jc w:val="both"/>
        <w:rPr>
          <w:rFonts w:ascii="Palatino Linotype" w:hAnsi="Palatino Linotype" w:cs="Arial"/>
          <w:b/>
        </w:rPr>
      </w:pPr>
      <w:r w:rsidRPr="001B1C71">
        <w:rPr>
          <w:rFonts w:ascii="Palatino Linotype" w:hAnsi="Palatino Linotype" w:cs="Arial"/>
          <w:b/>
        </w:rPr>
        <w:t xml:space="preserve">a) Admisión del </w:t>
      </w:r>
      <w:r w:rsidR="00D86297" w:rsidRPr="001B1C71">
        <w:rPr>
          <w:rFonts w:ascii="Palatino Linotype" w:hAnsi="Palatino Linotype" w:cs="Arial"/>
          <w:b/>
        </w:rPr>
        <w:t>Recurso Revisión</w:t>
      </w:r>
      <w:r w:rsidR="00D8393F" w:rsidRPr="001B1C71">
        <w:rPr>
          <w:rFonts w:ascii="Palatino Linotype" w:hAnsi="Palatino Linotype" w:cs="Arial"/>
          <w:b/>
        </w:rPr>
        <w:t>.</w:t>
      </w:r>
    </w:p>
    <w:p w14:paraId="700EE037" w14:textId="16F76AB5" w:rsidR="00F74502" w:rsidRPr="001B1C71" w:rsidRDefault="000171D8" w:rsidP="001B1C71">
      <w:pPr>
        <w:tabs>
          <w:tab w:val="center" w:pos="4252"/>
          <w:tab w:val="right" w:pos="8504"/>
        </w:tabs>
        <w:spacing w:line="360" w:lineRule="auto"/>
        <w:jc w:val="both"/>
        <w:rPr>
          <w:rFonts w:ascii="Palatino Linotype" w:hAnsi="Palatino Linotype" w:cs="Arial"/>
        </w:rPr>
      </w:pPr>
      <w:r w:rsidRPr="001B1C71">
        <w:rPr>
          <w:rFonts w:ascii="Palatino Linotype" w:hAnsi="Palatino Linotype" w:cs="Arial"/>
        </w:rPr>
        <w:t>De las constancias del expediente electrónico del</w:t>
      </w:r>
      <w:r w:rsidRPr="001B1C71">
        <w:rPr>
          <w:rFonts w:ascii="Palatino Linotype" w:hAnsi="Palatino Linotype" w:cs="Arial"/>
          <w:b/>
        </w:rPr>
        <w:t xml:space="preserve"> SAIMEX</w:t>
      </w:r>
      <w:r w:rsidRPr="001B1C71">
        <w:rPr>
          <w:rFonts w:ascii="Palatino Linotype" w:hAnsi="Palatino Linotype" w:cs="Arial"/>
        </w:rPr>
        <w:t xml:space="preserve">, se advierte que </w:t>
      </w:r>
      <w:r w:rsidR="00727578" w:rsidRPr="001B1C71">
        <w:rPr>
          <w:rFonts w:ascii="Palatino Linotype" w:hAnsi="Palatino Linotype" w:cs="Arial"/>
        </w:rPr>
        <w:t>el</w:t>
      </w:r>
      <w:r w:rsidRPr="001B1C71">
        <w:rPr>
          <w:rFonts w:ascii="Palatino Linotype" w:hAnsi="Palatino Linotype" w:cs="Arial"/>
        </w:rPr>
        <w:t xml:space="preserve"> </w:t>
      </w:r>
      <w:r w:rsidR="00B148FF" w:rsidRPr="001B1C71">
        <w:rPr>
          <w:rFonts w:ascii="Palatino Linotype" w:hAnsi="Palatino Linotype" w:cs="Arial"/>
          <w:b/>
        </w:rPr>
        <w:t>seis</w:t>
      </w:r>
      <w:r w:rsidR="005C250B" w:rsidRPr="001B1C71">
        <w:rPr>
          <w:rFonts w:ascii="Palatino Linotype" w:hAnsi="Palatino Linotype" w:cs="Arial"/>
          <w:b/>
          <w:bCs/>
        </w:rPr>
        <w:t xml:space="preserve"> de </w:t>
      </w:r>
      <w:r w:rsidR="00B148FF" w:rsidRPr="001B1C71">
        <w:rPr>
          <w:rFonts w:ascii="Palatino Linotype" w:hAnsi="Palatino Linotype" w:cs="Arial"/>
          <w:b/>
          <w:bCs/>
        </w:rPr>
        <w:t>diciembre</w:t>
      </w:r>
      <w:r w:rsidR="005C250B" w:rsidRPr="001B1C71">
        <w:rPr>
          <w:rFonts w:ascii="Palatino Linotype" w:hAnsi="Palatino Linotype" w:cs="Arial"/>
          <w:b/>
          <w:bCs/>
        </w:rPr>
        <w:t xml:space="preserve"> </w:t>
      </w:r>
      <w:r w:rsidR="00B41543" w:rsidRPr="001B1C71">
        <w:rPr>
          <w:rFonts w:ascii="Palatino Linotype" w:hAnsi="Palatino Linotype" w:cs="Arial"/>
          <w:b/>
          <w:bCs/>
        </w:rPr>
        <w:t xml:space="preserve">de dos mil </w:t>
      </w:r>
      <w:r w:rsidR="00124E75" w:rsidRPr="001B1C71">
        <w:rPr>
          <w:rFonts w:ascii="Palatino Linotype" w:hAnsi="Palatino Linotype" w:cs="Arial"/>
          <w:b/>
          <w:bCs/>
        </w:rPr>
        <w:t>veintitrés</w:t>
      </w:r>
      <w:r w:rsidRPr="001B1C71">
        <w:rPr>
          <w:rFonts w:ascii="Palatino Linotype" w:hAnsi="Palatino Linotype" w:cs="Arial"/>
        </w:rPr>
        <w:t xml:space="preserve">, se </w:t>
      </w:r>
      <w:r w:rsidR="004D1753" w:rsidRPr="001B1C71">
        <w:rPr>
          <w:rFonts w:ascii="Palatino Linotype" w:hAnsi="Palatino Linotype" w:cs="Arial"/>
        </w:rPr>
        <w:t>notificó</w:t>
      </w:r>
      <w:r w:rsidRPr="001B1C71">
        <w:rPr>
          <w:rFonts w:ascii="Palatino Linotype" w:hAnsi="Palatino Linotype" w:cs="Arial"/>
        </w:rPr>
        <w:t xml:space="preserve"> la admisión a trámite del </w:t>
      </w:r>
      <w:r w:rsidR="00D86297" w:rsidRPr="001B1C71">
        <w:rPr>
          <w:rFonts w:ascii="Palatino Linotype" w:hAnsi="Palatino Linotype" w:cs="Arial"/>
        </w:rPr>
        <w:t>Recurso Revisión</w:t>
      </w:r>
      <w:r w:rsidRPr="001B1C71">
        <w:rPr>
          <w:rFonts w:ascii="Palatino Linotype" w:hAnsi="Palatino Linotype" w:cs="Arial"/>
        </w:rPr>
        <w:t xml:space="preserve"> que nos ocupa; así como la integración del expediente respectivo, mismo que se puso a disposición de las partes, para que en un plazo máximo de siete días hábiles conforme a lo dispuesto por el artículo 185 de la Ley de Transparencia y Acceso a la </w:t>
      </w:r>
      <w:r w:rsidR="00D86297" w:rsidRPr="001B1C71">
        <w:rPr>
          <w:rFonts w:ascii="Palatino Linotype" w:hAnsi="Palatino Linotype" w:cs="Arial"/>
        </w:rPr>
        <w:t>Información Pública</w:t>
      </w:r>
      <w:r w:rsidRPr="001B1C71">
        <w:rPr>
          <w:rFonts w:ascii="Palatino Linotype" w:hAnsi="Palatino Linotype" w:cs="Arial"/>
        </w:rPr>
        <w:t xml:space="preserve"> del Estado de México y Municipios</w:t>
      </w:r>
      <w:r w:rsidR="00F74A05" w:rsidRPr="001B1C71">
        <w:rPr>
          <w:rFonts w:ascii="Palatino Linotype" w:hAnsi="Palatino Linotype" w:cs="Arial"/>
        </w:rPr>
        <w:t>;</w:t>
      </w:r>
      <w:r w:rsidRPr="001B1C71">
        <w:rPr>
          <w:rFonts w:ascii="Palatino Linotype" w:hAnsi="Palatino Linotype" w:cs="Arial"/>
        </w:rPr>
        <w:t xml:space="preserve"> </w:t>
      </w:r>
      <w:r w:rsidR="00F132C6" w:rsidRPr="001B1C71">
        <w:rPr>
          <w:rFonts w:ascii="Palatino Linotype" w:hAnsi="Palatino Linotype" w:cs="Arial"/>
          <w:b/>
        </w:rPr>
        <w:t>EL</w:t>
      </w:r>
      <w:r w:rsidR="00F74A05" w:rsidRPr="001B1C71">
        <w:rPr>
          <w:rFonts w:ascii="Palatino Linotype" w:hAnsi="Palatino Linotype" w:cs="Arial"/>
          <w:b/>
        </w:rPr>
        <w:t xml:space="preserve"> RECURRENTE </w:t>
      </w:r>
      <w:r w:rsidRPr="001B1C71">
        <w:rPr>
          <w:rFonts w:ascii="Palatino Linotype" w:hAnsi="Palatino Linotype" w:cs="Arial"/>
        </w:rPr>
        <w:t>manifestara</w:t>
      </w:r>
      <w:r w:rsidR="00F74A05" w:rsidRPr="001B1C71">
        <w:rPr>
          <w:rFonts w:ascii="Palatino Linotype" w:hAnsi="Palatino Linotype" w:cs="Arial"/>
        </w:rPr>
        <w:t xml:space="preserve"> </w:t>
      </w:r>
      <w:r w:rsidRPr="001B1C71">
        <w:rPr>
          <w:rFonts w:ascii="Palatino Linotype" w:hAnsi="Palatino Linotype" w:cs="Arial"/>
        </w:rPr>
        <w:t xml:space="preserve">lo que a su derecho conviniera, a efecto de presentar pruebas </w:t>
      </w:r>
      <w:r w:rsidR="00727578" w:rsidRPr="001B1C71">
        <w:rPr>
          <w:rFonts w:ascii="Palatino Linotype" w:hAnsi="Palatino Linotype" w:cs="Arial"/>
        </w:rPr>
        <w:t>o</w:t>
      </w:r>
      <w:r w:rsidRPr="001B1C71">
        <w:rPr>
          <w:rFonts w:ascii="Palatino Linotype" w:hAnsi="Palatino Linotype" w:cs="Arial"/>
        </w:rPr>
        <w:t xml:space="preserve"> alegatos</w:t>
      </w:r>
      <w:r w:rsidR="00727578" w:rsidRPr="001B1C71">
        <w:rPr>
          <w:rFonts w:ascii="Palatino Linotype" w:hAnsi="Palatino Linotype" w:cs="Arial"/>
        </w:rPr>
        <w:t xml:space="preserve"> y</w:t>
      </w:r>
      <w:r w:rsidR="00D5111B" w:rsidRPr="001B1C71">
        <w:rPr>
          <w:rFonts w:ascii="Palatino Linotype" w:hAnsi="Palatino Linotype" w:cs="Arial"/>
        </w:rPr>
        <w:t>,</w:t>
      </w:r>
      <w:r w:rsidR="00727578" w:rsidRPr="001B1C71">
        <w:rPr>
          <w:rFonts w:ascii="Palatino Linotype" w:hAnsi="Palatino Linotype" w:cs="Arial"/>
        </w:rPr>
        <w:t xml:space="preserve"> en su caso, </w:t>
      </w:r>
      <w:r w:rsidRPr="001B1C71">
        <w:rPr>
          <w:rFonts w:ascii="Palatino Linotype" w:hAnsi="Palatino Linotype" w:cs="Arial"/>
          <w:b/>
        </w:rPr>
        <w:t xml:space="preserve">EL SUJETO OBLIGADO </w:t>
      </w:r>
      <w:r w:rsidRPr="001B1C71">
        <w:rPr>
          <w:rFonts w:ascii="Palatino Linotype" w:hAnsi="Palatino Linotype" w:cs="Arial"/>
        </w:rPr>
        <w:t>rindiera su</w:t>
      </w:r>
      <w:r w:rsidR="00727578" w:rsidRPr="001B1C71">
        <w:rPr>
          <w:rFonts w:ascii="Palatino Linotype" w:hAnsi="Palatino Linotype" w:cs="Arial"/>
        </w:rPr>
        <w:t xml:space="preserve"> correspondiente </w:t>
      </w:r>
      <w:r w:rsidRPr="001B1C71">
        <w:rPr>
          <w:rFonts w:ascii="Palatino Linotype" w:hAnsi="Palatino Linotype" w:cs="Arial"/>
        </w:rPr>
        <w:t>Informe Justificado.</w:t>
      </w:r>
    </w:p>
    <w:p w14:paraId="5CB57324" w14:textId="77777777" w:rsidR="0098506B" w:rsidRPr="001B1C71" w:rsidRDefault="0098506B" w:rsidP="001B1C71">
      <w:pPr>
        <w:tabs>
          <w:tab w:val="center" w:pos="4252"/>
          <w:tab w:val="right" w:pos="8504"/>
        </w:tabs>
        <w:spacing w:line="360" w:lineRule="auto"/>
        <w:jc w:val="both"/>
        <w:rPr>
          <w:rFonts w:ascii="Palatino Linotype" w:hAnsi="Palatino Linotype" w:cs="Arial"/>
        </w:rPr>
      </w:pPr>
    </w:p>
    <w:p w14:paraId="575DF745" w14:textId="3D630F57" w:rsidR="00BE0EC7" w:rsidRPr="001B1C71" w:rsidRDefault="00BE0EC7" w:rsidP="001B1C71">
      <w:pPr>
        <w:spacing w:line="360" w:lineRule="auto"/>
        <w:jc w:val="both"/>
        <w:rPr>
          <w:rFonts w:ascii="Palatino Linotype" w:hAnsi="Palatino Linotype" w:cs="Arial"/>
          <w:b/>
          <w:bCs/>
        </w:rPr>
      </w:pPr>
      <w:r w:rsidRPr="001B1C71">
        <w:rPr>
          <w:rFonts w:ascii="Palatino Linotype" w:eastAsia="Arial Unicode MS" w:hAnsi="Palatino Linotype" w:cs="Arial"/>
          <w:b/>
        </w:rPr>
        <w:t xml:space="preserve">b) </w:t>
      </w:r>
      <w:r w:rsidRPr="001B1C71">
        <w:rPr>
          <w:rFonts w:ascii="Palatino Linotype" w:hAnsi="Palatino Linotype" w:cs="Arial"/>
          <w:b/>
          <w:bCs/>
        </w:rPr>
        <w:t>Informe Justificado y manifestaciones</w:t>
      </w:r>
      <w:r w:rsidR="00B148FF" w:rsidRPr="001B1C71">
        <w:rPr>
          <w:rFonts w:ascii="Palatino Linotype" w:hAnsi="Palatino Linotype" w:cs="Arial"/>
          <w:b/>
          <w:bCs/>
        </w:rPr>
        <w:t>.</w:t>
      </w:r>
    </w:p>
    <w:p w14:paraId="13BA25BD" w14:textId="3AC45B04" w:rsidR="004632E7" w:rsidRPr="001B1C71" w:rsidRDefault="003C2C41" w:rsidP="001B1C71">
      <w:pPr>
        <w:spacing w:line="360" w:lineRule="auto"/>
        <w:jc w:val="both"/>
        <w:rPr>
          <w:rFonts w:ascii="Palatino Linotype" w:eastAsia="Arial Unicode MS" w:hAnsi="Palatino Linotype" w:cs="Arial"/>
        </w:rPr>
      </w:pPr>
      <w:r w:rsidRPr="001B1C71">
        <w:rPr>
          <w:rFonts w:ascii="Palatino Linotype" w:eastAsia="Arial Unicode MS" w:hAnsi="Palatino Linotype" w:cs="Arial"/>
        </w:rPr>
        <w:t xml:space="preserve">De acuerdo </w:t>
      </w:r>
      <w:r w:rsidR="000171D8" w:rsidRPr="001B1C71">
        <w:rPr>
          <w:rFonts w:ascii="Palatino Linotype" w:eastAsia="Arial Unicode MS" w:hAnsi="Palatino Linotype" w:cs="Arial"/>
        </w:rPr>
        <w:t xml:space="preserve">a las constancias </w:t>
      </w:r>
      <w:r w:rsidRPr="001B1C71">
        <w:rPr>
          <w:rFonts w:ascii="Palatino Linotype" w:eastAsia="Arial Unicode MS" w:hAnsi="Palatino Linotype" w:cs="Arial"/>
        </w:rPr>
        <w:t xml:space="preserve">digitales que obran en </w:t>
      </w:r>
      <w:r w:rsidRPr="001B1C71">
        <w:rPr>
          <w:rFonts w:ascii="Palatino Linotype" w:eastAsia="Arial Unicode MS" w:hAnsi="Palatino Linotype" w:cs="Arial"/>
          <w:b/>
        </w:rPr>
        <w:t>EL</w:t>
      </w:r>
      <w:r w:rsidR="000171D8" w:rsidRPr="001B1C71">
        <w:rPr>
          <w:rFonts w:ascii="Palatino Linotype" w:eastAsia="Arial Unicode MS" w:hAnsi="Palatino Linotype" w:cs="Arial"/>
        </w:rPr>
        <w:t xml:space="preserve"> </w:t>
      </w:r>
      <w:r w:rsidR="000171D8" w:rsidRPr="001B1C71">
        <w:rPr>
          <w:rFonts w:ascii="Palatino Linotype" w:eastAsia="Arial Unicode MS" w:hAnsi="Palatino Linotype" w:cs="Arial"/>
          <w:b/>
        </w:rPr>
        <w:t>SAIMEX</w:t>
      </w:r>
      <w:r w:rsidR="000171D8" w:rsidRPr="001B1C71">
        <w:rPr>
          <w:rFonts w:ascii="Palatino Linotype" w:eastAsia="Arial Unicode MS" w:hAnsi="Palatino Linotype" w:cs="Arial"/>
        </w:rPr>
        <w:t xml:space="preserve"> se desprende que </w:t>
      </w:r>
      <w:r w:rsidRPr="001B1C71">
        <w:rPr>
          <w:rFonts w:ascii="Palatino Linotype" w:eastAsia="Arial Unicode MS" w:hAnsi="Palatino Linotype" w:cs="Arial"/>
        </w:rPr>
        <w:t>conforme</w:t>
      </w:r>
      <w:r w:rsidR="000171D8" w:rsidRPr="001B1C71">
        <w:rPr>
          <w:rFonts w:ascii="Palatino Linotype" w:eastAsia="Arial Unicode MS" w:hAnsi="Palatino Linotype" w:cs="Arial"/>
        </w:rPr>
        <w:t xml:space="preserve"> </w:t>
      </w:r>
      <w:r w:rsidR="00A64923" w:rsidRPr="001B1C71">
        <w:rPr>
          <w:rFonts w:ascii="Palatino Linotype" w:eastAsia="Arial Unicode MS" w:hAnsi="Palatino Linotype" w:cs="Arial"/>
          <w:b/>
        </w:rPr>
        <w:t xml:space="preserve">EL RECURRENTE, </w:t>
      </w:r>
      <w:r w:rsidR="00A64923" w:rsidRPr="001B1C71">
        <w:rPr>
          <w:rFonts w:ascii="Palatino Linotype" w:eastAsia="Arial Unicode MS" w:hAnsi="Palatino Linotype" w:cs="Arial"/>
        </w:rPr>
        <w:t xml:space="preserve">no realizó manifestación alguna a modo de prueba o alegatos; por su parte, el </w:t>
      </w:r>
      <w:r w:rsidR="00A64923" w:rsidRPr="001B1C71">
        <w:rPr>
          <w:rFonts w:ascii="Palatino Linotype" w:eastAsia="Arial Unicode MS" w:hAnsi="Palatino Linotype" w:cs="Arial"/>
          <w:b/>
        </w:rPr>
        <w:t>SUJETO OBLIGADO</w:t>
      </w:r>
      <w:r w:rsidR="00A64923" w:rsidRPr="001B1C71">
        <w:rPr>
          <w:rFonts w:ascii="Palatino Linotype" w:eastAsia="Arial Unicode MS" w:hAnsi="Palatino Linotype" w:cs="Arial"/>
        </w:rPr>
        <w:t>, remitió el archivo digital que a continuación se describe:</w:t>
      </w:r>
    </w:p>
    <w:p w14:paraId="6CF47999" w14:textId="1C451F2F" w:rsidR="00A64923" w:rsidRPr="001B1C71" w:rsidRDefault="00A64923" w:rsidP="001B1C71">
      <w:pPr>
        <w:pStyle w:val="Prrafodelista"/>
        <w:numPr>
          <w:ilvl w:val="0"/>
          <w:numId w:val="28"/>
        </w:numPr>
        <w:spacing w:line="360" w:lineRule="auto"/>
        <w:jc w:val="both"/>
        <w:rPr>
          <w:rFonts w:ascii="Palatino Linotype" w:eastAsia="Arial Unicode MS" w:hAnsi="Palatino Linotype" w:cs="Arial"/>
          <w:i/>
        </w:rPr>
      </w:pPr>
      <w:r w:rsidRPr="001B1C71">
        <w:rPr>
          <w:rFonts w:ascii="Palatino Linotype" w:eastAsia="Arial Unicode MS" w:hAnsi="Palatino Linotype" w:cs="Arial"/>
          <w:i/>
        </w:rPr>
        <w:lastRenderedPageBreak/>
        <w:t>“</w:t>
      </w:r>
      <w:r w:rsidR="00B148FF" w:rsidRPr="001B1C71">
        <w:rPr>
          <w:rFonts w:ascii="Palatino Linotype" w:eastAsia="Arial Unicode MS" w:hAnsi="Palatino Linotype" w:cs="Arial"/>
          <w:i/>
        </w:rPr>
        <w:t>Informe Justificado_8347.pdf</w:t>
      </w:r>
      <w:r w:rsidRPr="001B1C71">
        <w:rPr>
          <w:rFonts w:ascii="Palatino Linotype" w:eastAsia="Arial Unicode MS" w:hAnsi="Palatino Linotype" w:cs="Arial"/>
          <w:i/>
        </w:rPr>
        <w:t xml:space="preserve">”: </w:t>
      </w:r>
      <w:r w:rsidR="008E4C9D" w:rsidRPr="001B1C71">
        <w:rPr>
          <w:rFonts w:ascii="Palatino Linotype" w:eastAsia="Arial Unicode MS" w:hAnsi="Palatino Linotype" w:cs="Arial"/>
        </w:rPr>
        <w:t xml:space="preserve">documento constante de </w:t>
      </w:r>
      <w:r w:rsidR="00B148FF" w:rsidRPr="001B1C71">
        <w:rPr>
          <w:rFonts w:ascii="Palatino Linotype" w:eastAsia="Arial Unicode MS" w:hAnsi="Palatino Linotype" w:cs="Arial"/>
        </w:rPr>
        <w:t>ocho</w:t>
      </w:r>
      <w:r w:rsidR="008E4C9D" w:rsidRPr="001B1C71">
        <w:rPr>
          <w:rFonts w:ascii="Palatino Linotype" w:eastAsia="Arial Unicode MS" w:hAnsi="Palatino Linotype" w:cs="Arial"/>
        </w:rPr>
        <w:t xml:space="preserve"> fojas útiles, de cuyo contenido se advierte </w:t>
      </w:r>
      <w:r w:rsidR="00AE1007" w:rsidRPr="001B1C71">
        <w:rPr>
          <w:rFonts w:ascii="Palatino Linotype" w:eastAsia="Arial Unicode MS" w:hAnsi="Palatino Linotype" w:cs="Arial"/>
        </w:rPr>
        <w:t>el oficio CCT/UT/0644/2023, suscrito por el Titular de la Unidad de Transparencia y Coordinador de Control Técnico, por medio del cual remite su informe justificado</w:t>
      </w:r>
      <w:r w:rsidR="003F763D" w:rsidRPr="001B1C71">
        <w:rPr>
          <w:rFonts w:ascii="Palatino Linotype" w:eastAsia="Arial Unicode MS" w:hAnsi="Palatino Linotype" w:cs="Arial"/>
        </w:rPr>
        <w:t>, ratificando su respuesta primigenia.</w:t>
      </w:r>
      <w:r w:rsidR="00E868DC" w:rsidRPr="001B1C71">
        <w:rPr>
          <w:rFonts w:ascii="Palatino Linotype" w:eastAsia="Arial Unicode MS" w:hAnsi="Palatino Linotype" w:cs="Arial"/>
        </w:rPr>
        <w:t xml:space="preserve"> </w:t>
      </w:r>
    </w:p>
    <w:p w14:paraId="2344C4AA" w14:textId="77777777" w:rsidR="008E4C9D" w:rsidRPr="001B1C71" w:rsidRDefault="008E4C9D" w:rsidP="001B1C71">
      <w:pPr>
        <w:pStyle w:val="Prrafodelista"/>
        <w:spacing w:line="360" w:lineRule="auto"/>
        <w:ind w:left="720"/>
        <w:jc w:val="both"/>
        <w:rPr>
          <w:rFonts w:ascii="Palatino Linotype" w:eastAsia="Arial Unicode MS" w:hAnsi="Palatino Linotype" w:cs="Arial"/>
          <w:i/>
        </w:rPr>
      </w:pPr>
    </w:p>
    <w:p w14:paraId="3E05604E" w14:textId="50856A68" w:rsidR="002E1271" w:rsidRPr="001B1C71" w:rsidRDefault="008E4C9D" w:rsidP="001B1C71">
      <w:pPr>
        <w:spacing w:line="360" w:lineRule="auto"/>
        <w:jc w:val="both"/>
        <w:rPr>
          <w:rFonts w:ascii="Palatino Linotype" w:eastAsia="Arial Unicode MS" w:hAnsi="Palatino Linotype" w:cs="Arial"/>
        </w:rPr>
      </w:pPr>
      <w:r w:rsidRPr="001B1C71">
        <w:rPr>
          <w:rFonts w:ascii="Palatino Linotype" w:eastAsia="Arial Unicode MS" w:hAnsi="Palatino Linotype" w:cs="Arial"/>
        </w:rPr>
        <w:t>Sirva de apoyo a lo anterior, la siguiente ilustración:</w:t>
      </w:r>
    </w:p>
    <w:p w14:paraId="5BFC1B0D" w14:textId="22CA1170" w:rsidR="00581007" w:rsidRPr="001B1C71" w:rsidRDefault="00581007" w:rsidP="001B1C71">
      <w:pPr>
        <w:spacing w:line="360" w:lineRule="auto"/>
        <w:jc w:val="both"/>
        <w:rPr>
          <w:rFonts w:ascii="Palatino Linotype" w:eastAsia="Arial Unicode MS" w:hAnsi="Palatino Linotype" w:cs="Arial"/>
        </w:rPr>
      </w:pPr>
    </w:p>
    <w:p w14:paraId="3D0BB47A" w14:textId="63CA475C" w:rsidR="003F763D" w:rsidRPr="001B1C71" w:rsidRDefault="003F763D" w:rsidP="001B1C71">
      <w:pPr>
        <w:spacing w:line="360" w:lineRule="auto"/>
        <w:jc w:val="both"/>
        <w:rPr>
          <w:rFonts w:ascii="Palatino Linotype" w:eastAsia="Arial Unicode MS" w:hAnsi="Palatino Linotype" w:cs="Arial"/>
        </w:rPr>
      </w:pPr>
      <w:r w:rsidRPr="001B1C71">
        <w:rPr>
          <w:rFonts w:ascii="Palatino Linotype" w:eastAsia="Arial Unicode MS" w:hAnsi="Palatino Linotype" w:cs="Arial"/>
          <w:noProof/>
          <w:lang w:eastAsia="es-MX"/>
        </w:rPr>
        <w:drawing>
          <wp:inline distT="0" distB="0" distL="0" distR="0" wp14:anchorId="62206DE2" wp14:editId="59E7138D">
            <wp:extent cx="5760720" cy="17449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744980"/>
                    </a:xfrm>
                    <a:prstGeom prst="rect">
                      <a:avLst/>
                    </a:prstGeom>
                  </pic:spPr>
                </pic:pic>
              </a:graphicData>
            </a:graphic>
          </wp:inline>
        </w:drawing>
      </w:r>
    </w:p>
    <w:p w14:paraId="55E5917C" w14:textId="77777777" w:rsidR="008E4C9D" w:rsidRPr="001B1C71" w:rsidRDefault="008E4C9D" w:rsidP="001B1C71">
      <w:pPr>
        <w:spacing w:line="360" w:lineRule="auto"/>
        <w:jc w:val="both"/>
        <w:rPr>
          <w:rFonts w:ascii="Palatino Linotype" w:eastAsia="Arial Unicode MS" w:hAnsi="Palatino Linotype" w:cs="Arial"/>
        </w:rPr>
      </w:pPr>
    </w:p>
    <w:p w14:paraId="49E94EF4" w14:textId="340526C6" w:rsidR="00F74A05" w:rsidRPr="001B1C71" w:rsidRDefault="00777ADC" w:rsidP="001B1C71">
      <w:pPr>
        <w:pStyle w:val="Prrafodelista"/>
        <w:spacing w:line="360" w:lineRule="auto"/>
        <w:ind w:left="0"/>
        <w:jc w:val="both"/>
        <w:rPr>
          <w:rFonts w:ascii="Palatino Linotype" w:hAnsi="Palatino Linotype" w:cs="Arial"/>
          <w:b/>
          <w:bCs/>
        </w:rPr>
      </w:pPr>
      <w:r w:rsidRPr="001B1C71">
        <w:rPr>
          <w:rFonts w:ascii="Palatino Linotype" w:hAnsi="Palatino Linotype" w:cs="Arial"/>
          <w:b/>
          <w:bCs/>
        </w:rPr>
        <w:t>d</w:t>
      </w:r>
      <w:r w:rsidR="00F74A05" w:rsidRPr="001B1C71">
        <w:rPr>
          <w:rFonts w:ascii="Palatino Linotype" w:hAnsi="Palatino Linotype" w:cs="Arial"/>
          <w:b/>
          <w:bCs/>
        </w:rPr>
        <w:t>) Cierre de Instrucción</w:t>
      </w:r>
      <w:r w:rsidR="00D8393F" w:rsidRPr="001B1C71">
        <w:rPr>
          <w:rFonts w:ascii="Palatino Linotype" w:hAnsi="Palatino Linotype" w:cs="Arial"/>
          <w:b/>
          <w:bCs/>
        </w:rPr>
        <w:t>.</w:t>
      </w:r>
    </w:p>
    <w:p w14:paraId="410ED933" w14:textId="5FFB7C04" w:rsidR="00832240" w:rsidRPr="001B1C71" w:rsidRDefault="009E2E2C" w:rsidP="001B1C71">
      <w:pPr>
        <w:spacing w:line="360" w:lineRule="auto"/>
        <w:jc w:val="both"/>
        <w:rPr>
          <w:rFonts w:ascii="Palatino Linotype" w:hAnsi="Palatino Linotype" w:cs="Arial"/>
        </w:rPr>
      </w:pPr>
      <w:r w:rsidRPr="001B1C71">
        <w:rPr>
          <w:rFonts w:ascii="Palatino Linotype" w:hAnsi="Palatino Linotype"/>
        </w:rPr>
        <w:t>Una vez analizado el estado procesal que guarda el expediente, el</w:t>
      </w:r>
      <w:r w:rsidR="000171D8" w:rsidRPr="001B1C71">
        <w:rPr>
          <w:rFonts w:ascii="Palatino Linotype" w:hAnsi="Palatino Linotype"/>
        </w:rPr>
        <w:t xml:space="preserve"> </w:t>
      </w:r>
      <w:r w:rsidR="003F763D" w:rsidRPr="001B1C71">
        <w:rPr>
          <w:rFonts w:ascii="Palatino Linotype" w:hAnsi="Palatino Linotype"/>
          <w:b/>
          <w:bCs/>
        </w:rPr>
        <w:t>treinta</w:t>
      </w:r>
      <w:r w:rsidR="00DD70B9" w:rsidRPr="001B1C71">
        <w:rPr>
          <w:rFonts w:ascii="Palatino Linotype" w:hAnsi="Palatino Linotype"/>
          <w:b/>
          <w:bCs/>
        </w:rPr>
        <w:t xml:space="preserve"> </w:t>
      </w:r>
      <w:r w:rsidR="00CE22BE" w:rsidRPr="001B1C71">
        <w:rPr>
          <w:rFonts w:ascii="Palatino Linotype" w:hAnsi="Palatino Linotype"/>
          <w:b/>
          <w:bCs/>
        </w:rPr>
        <w:t xml:space="preserve">de </w:t>
      </w:r>
      <w:r w:rsidR="008E4C9D" w:rsidRPr="001B1C71">
        <w:rPr>
          <w:rFonts w:ascii="Palatino Linotype" w:hAnsi="Palatino Linotype"/>
          <w:b/>
          <w:bCs/>
        </w:rPr>
        <w:t>enero</w:t>
      </w:r>
      <w:r w:rsidR="00CE22BE" w:rsidRPr="001B1C71">
        <w:rPr>
          <w:rFonts w:ascii="Palatino Linotype" w:hAnsi="Palatino Linotype"/>
          <w:b/>
          <w:bCs/>
        </w:rPr>
        <w:t xml:space="preserve"> de dos mil </w:t>
      </w:r>
      <w:r w:rsidR="00334CCE" w:rsidRPr="001B1C71">
        <w:rPr>
          <w:rFonts w:ascii="Palatino Linotype" w:hAnsi="Palatino Linotype"/>
          <w:b/>
          <w:bCs/>
        </w:rPr>
        <w:t>veintitré</w:t>
      </w:r>
      <w:r w:rsidR="00AE51C8" w:rsidRPr="001B1C71">
        <w:rPr>
          <w:rFonts w:ascii="Palatino Linotype" w:hAnsi="Palatino Linotype"/>
          <w:b/>
          <w:bCs/>
        </w:rPr>
        <w:t>s</w:t>
      </w:r>
      <w:r w:rsidR="000171D8" w:rsidRPr="001B1C71">
        <w:rPr>
          <w:rFonts w:ascii="Palatino Linotype" w:hAnsi="Palatino Linotype"/>
        </w:rPr>
        <w:t xml:space="preserve">, </w:t>
      </w:r>
      <w:r w:rsidR="00CE22BE" w:rsidRPr="001B1C71">
        <w:rPr>
          <w:rFonts w:ascii="Palatino Linotype" w:hAnsi="Palatino Linotype"/>
        </w:rPr>
        <w:t>la</w:t>
      </w:r>
      <w:r w:rsidR="00F74502" w:rsidRPr="001B1C71">
        <w:rPr>
          <w:rFonts w:ascii="Palatino Linotype" w:hAnsi="Palatino Linotype"/>
        </w:rPr>
        <w:t xml:space="preserve"> </w:t>
      </w:r>
      <w:r w:rsidR="00C77536" w:rsidRPr="001B1C71">
        <w:rPr>
          <w:rFonts w:ascii="Palatino Linotype" w:hAnsi="Palatino Linotype"/>
          <w:b/>
        </w:rPr>
        <w:t>Comisionada Sharon Cristina Morales Martínez</w:t>
      </w:r>
      <w:r w:rsidR="00C77536" w:rsidRPr="001B1C71">
        <w:rPr>
          <w:rFonts w:ascii="Palatino Linotype" w:hAnsi="Palatino Linotype"/>
          <w:lang w:val="es-419"/>
        </w:rPr>
        <w:t xml:space="preserve"> </w:t>
      </w:r>
      <w:r w:rsidRPr="001B1C71">
        <w:rPr>
          <w:rFonts w:ascii="Palatino Linotype" w:hAnsi="Palatino Linotype"/>
        </w:rPr>
        <w:t>acordó el cierre de instrucción;</w:t>
      </w:r>
      <w:r w:rsidR="00C2778A" w:rsidRPr="001B1C71">
        <w:rPr>
          <w:rFonts w:ascii="Palatino Linotype" w:hAnsi="Palatino Linotype" w:cs="Arial"/>
        </w:rPr>
        <w:t xml:space="preserve"> así como</w:t>
      </w:r>
      <w:r w:rsidRPr="001B1C71">
        <w:rPr>
          <w:rFonts w:ascii="Palatino Linotype" w:hAnsi="Palatino Linotype" w:cs="Arial"/>
        </w:rPr>
        <w:t>,</w:t>
      </w:r>
      <w:r w:rsidR="00C2778A" w:rsidRPr="001B1C71">
        <w:rPr>
          <w:rFonts w:ascii="Palatino Linotype" w:hAnsi="Palatino Linotype" w:cs="Arial"/>
        </w:rPr>
        <w:t xml:space="preserve"> la remisión del mismo a efecto de ser resuelto, de conformidad con lo establecido en el artículo 185 fracciones VI y VIII de la Ley de Transparencia y Acceso a la </w:t>
      </w:r>
      <w:r w:rsidR="00D86297" w:rsidRPr="001B1C71">
        <w:rPr>
          <w:rFonts w:ascii="Palatino Linotype" w:hAnsi="Palatino Linotype" w:cs="Arial"/>
        </w:rPr>
        <w:t>Información Pública</w:t>
      </w:r>
      <w:r w:rsidR="00C2778A" w:rsidRPr="001B1C71">
        <w:rPr>
          <w:rFonts w:ascii="Palatino Linotype" w:hAnsi="Palatino Linotype" w:cs="Arial"/>
        </w:rPr>
        <w:t xml:space="preserve"> del Estado de México y Municipios</w:t>
      </w:r>
      <w:r w:rsidR="0028330F" w:rsidRPr="001B1C71">
        <w:rPr>
          <w:rFonts w:ascii="Palatino Linotype" w:hAnsi="Palatino Linotype" w:cs="Arial"/>
        </w:rPr>
        <w:t>.</w:t>
      </w:r>
    </w:p>
    <w:p w14:paraId="5BBF1531" w14:textId="77777777" w:rsidR="0057572B" w:rsidRPr="001B1C71" w:rsidRDefault="0057572B" w:rsidP="001B1C71">
      <w:pPr>
        <w:spacing w:line="360" w:lineRule="auto"/>
        <w:jc w:val="both"/>
        <w:rPr>
          <w:rFonts w:ascii="Palatino Linotype" w:hAnsi="Palatino Linotype" w:cs="Arial"/>
        </w:rPr>
      </w:pPr>
    </w:p>
    <w:p w14:paraId="3B6DE37F" w14:textId="77777777" w:rsidR="003B6F6C" w:rsidRPr="001B1C71" w:rsidRDefault="003B6F6C" w:rsidP="001B1C71">
      <w:pPr>
        <w:spacing w:line="360" w:lineRule="auto"/>
        <w:jc w:val="both"/>
        <w:rPr>
          <w:rFonts w:ascii="Palatino Linotype" w:hAnsi="Palatino Linotype" w:cs="Arial"/>
        </w:rPr>
      </w:pPr>
    </w:p>
    <w:p w14:paraId="01BD530F" w14:textId="77777777" w:rsidR="003B6F6C" w:rsidRPr="001B1C71" w:rsidRDefault="003B6F6C" w:rsidP="001B1C71">
      <w:pPr>
        <w:spacing w:line="360" w:lineRule="auto"/>
        <w:jc w:val="both"/>
        <w:rPr>
          <w:rFonts w:ascii="Palatino Linotype" w:hAnsi="Palatino Linotype" w:cs="Arial"/>
        </w:rPr>
      </w:pPr>
    </w:p>
    <w:p w14:paraId="57282AB5" w14:textId="77777777" w:rsidR="003B6F6C" w:rsidRPr="001B1C71" w:rsidRDefault="003B6F6C" w:rsidP="001B1C71">
      <w:pPr>
        <w:spacing w:line="360" w:lineRule="auto"/>
        <w:jc w:val="both"/>
        <w:rPr>
          <w:rFonts w:ascii="Palatino Linotype" w:hAnsi="Palatino Linotype" w:cs="Arial"/>
        </w:rPr>
      </w:pPr>
    </w:p>
    <w:p w14:paraId="3AB9D768" w14:textId="7EB528FC" w:rsidR="000171D8" w:rsidRPr="001B1C71" w:rsidRDefault="000171D8" w:rsidP="001B1C71">
      <w:pPr>
        <w:jc w:val="center"/>
        <w:rPr>
          <w:rFonts w:ascii="Palatino Linotype" w:hAnsi="Palatino Linotype" w:cs="Arial"/>
          <w:b/>
          <w:bCs/>
          <w:spacing w:val="60"/>
          <w:sz w:val="28"/>
        </w:rPr>
      </w:pPr>
      <w:r w:rsidRPr="001B1C71">
        <w:rPr>
          <w:rFonts w:ascii="Palatino Linotype" w:hAnsi="Palatino Linotype" w:cs="Arial"/>
          <w:b/>
          <w:bCs/>
          <w:spacing w:val="60"/>
          <w:sz w:val="28"/>
        </w:rPr>
        <w:lastRenderedPageBreak/>
        <w:t>CONSIDERANDO</w:t>
      </w:r>
      <w:r w:rsidR="00DC75AB" w:rsidRPr="001B1C71">
        <w:rPr>
          <w:rFonts w:ascii="Palatino Linotype" w:hAnsi="Palatino Linotype" w:cs="Arial"/>
          <w:b/>
          <w:bCs/>
          <w:spacing w:val="60"/>
          <w:sz w:val="28"/>
        </w:rPr>
        <w:t>S</w:t>
      </w:r>
    </w:p>
    <w:p w14:paraId="06897FD6" w14:textId="77777777" w:rsidR="000171D8" w:rsidRPr="001B1C71" w:rsidRDefault="000171D8" w:rsidP="001B1C71">
      <w:pPr>
        <w:jc w:val="center"/>
        <w:rPr>
          <w:rFonts w:ascii="Palatino Linotype" w:hAnsi="Palatino Linotype"/>
          <w:b/>
        </w:rPr>
      </w:pPr>
    </w:p>
    <w:p w14:paraId="7F105395" w14:textId="2EDBBF94" w:rsidR="00964F6B" w:rsidRPr="001B1C71" w:rsidRDefault="000171D8" w:rsidP="001B1C71">
      <w:pPr>
        <w:spacing w:line="360" w:lineRule="auto"/>
        <w:ind w:right="50"/>
        <w:jc w:val="both"/>
        <w:rPr>
          <w:rFonts w:ascii="Palatino Linotype" w:hAnsi="Palatino Linotype"/>
          <w:b/>
        </w:rPr>
      </w:pPr>
      <w:r w:rsidRPr="001B1C71">
        <w:rPr>
          <w:rFonts w:ascii="Palatino Linotype" w:hAnsi="Palatino Linotype"/>
          <w:b/>
          <w:sz w:val="28"/>
        </w:rPr>
        <w:t>PRIMERO</w:t>
      </w:r>
      <w:r w:rsidRPr="001B1C71">
        <w:rPr>
          <w:rFonts w:ascii="Palatino Linotype" w:hAnsi="Palatino Linotype"/>
          <w:b/>
        </w:rPr>
        <w:t>.</w:t>
      </w:r>
      <w:r w:rsidRPr="001B1C71">
        <w:rPr>
          <w:rFonts w:ascii="Palatino Linotype" w:hAnsi="Palatino Linotype"/>
        </w:rPr>
        <w:t xml:space="preserve"> </w:t>
      </w:r>
      <w:r w:rsidRPr="001B1C71">
        <w:rPr>
          <w:rFonts w:ascii="Palatino Linotype" w:hAnsi="Palatino Linotype"/>
          <w:b/>
        </w:rPr>
        <w:t>Competencia</w:t>
      </w:r>
      <w:r w:rsidRPr="001B1C71">
        <w:rPr>
          <w:rFonts w:ascii="Palatino Linotype" w:hAnsi="Palatino Linotype"/>
        </w:rPr>
        <w:t>.</w:t>
      </w:r>
    </w:p>
    <w:p w14:paraId="07007E92" w14:textId="6C69EE2A" w:rsidR="008B239D" w:rsidRPr="001B1C71" w:rsidRDefault="008B239D" w:rsidP="001B1C71">
      <w:pPr>
        <w:spacing w:line="360" w:lineRule="auto"/>
        <w:ind w:right="50"/>
        <w:jc w:val="both"/>
        <w:rPr>
          <w:rFonts w:ascii="Palatino Linotype" w:hAnsi="Palatino Linotype" w:cs="Arial"/>
        </w:rPr>
      </w:pPr>
      <w:r w:rsidRPr="001B1C71">
        <w:rPr>
          <w:rFonts w:ascii="Palatino Linotype" w:hAnsi="Palatino Linotype"/>
        </w:rPr>
        <w:t xml:space="preserve">Este Instituto de Transparencia, Acceso a la </w:t>
      </w:r>
      <w:r w:rsidR="00D86297" w:rsidRPr="001B1C71">
        <w:rPr>
          <w:rFonts w:ascii="Palatino Linotype" w:hAnsi="Palatino Linotype"/>
        </w:rPr>
        <w:t>Información Pública</w:t>
      </w:r>
      <w:r w:rsidRPr="001B1C71">
        <w:rPr>
          <w:rFonts w:ascii="Palatino Linotype" w:hAnsi="Palatino Linotype"/>
        </w:rPr>
        <w:t xml:space="preserve"> y Protección de Datos Personales del Estado de México y Municipios, es competente para </w:t>
      </w:r>
      <w:r w:rsidR="00CB5585" w:rsidRPr="001B1C71">
        <w:rPr>
          <w:rFonts w:ascii="Palatino Linotype" w:hAnsi="Palatino Linotype"/>
        </w:rPr>
        <w:t xml:space="preserve">conocer y resolver el presente </w:t>
      </w:r>
      <w:r w:rsidR="00D86297" w:rsidRPr="001B1C71">
        <w:rPr>
          <w:rFonts w:ascii="Palatino Linotype" w:hAnsi="Palatino Linotype"/>
        </w:rPr>
        <w:t>Recurso Revisión</w:t>
      </w:r>
      <w:r w:rsidRPr="001B1C71">
        <w:rPr>
          <w:rFonts w:ascii="Palatino Linotype" w:hAnsi="Palatino Linotype"/>
        </w:rPr>
        <w:t>, conforme a lo dispuesto en los artículos 6, Apartado A de la Constitución Política de los Estados Unidos M</w:t>
      </w:r>
      <w:r w:rsidR="002B7658" w:rsidRPr="001B1C71">
        <w:rPr>
          <w:rFonts w:ascii="Palatino Linotype" w:hAnsi="Palatino Linotype"/>
        </w:rPr>
        <w:t>exicanos; 5, párrafos trigésimo</w:t>
      </w:r>
      <w:r w:rsidRPr="001B1C71">
        <w:rPr>
          <w:rFonts w:ascii="Palatino Linotype" w:hAnsi="Palatino Linotype"/>
        </w:rPr>
        <w:t xml:space="preserve"> segundo, </w:t>
      </w:r>
      <w:r w:rsidR="002B7658" w:rsidRPr="001B1C71">
        <w:rPr>
          <w:rFonts w:ascii="Palatino Linotype" w:hAnsi="Palatino Linotype"/>
        </w:rPr>
        <w:t xml:space="preserve">trigésimo tercero y trigésimo cuarto, </w:t>
      </w:r>
      <w:r w:rsidRPr="001B1C71">
        <w:rPr>
          <w:rFonts w:ascii="Palatino Linotype" w:hAnsi="Palatino Linotype"/>
        </w:rPr>
        <w:t>fracciones IV y V de la Constitución Política del Estado Libre y Soberano de México;</w:t>
      </w:r>
      <w:r w:rsidR="00727578" w:rsidRPr="001B1C71">
        <w:rPr>
          <w:rFonts w:ascii="Palatino Linotype" w:hAnsi="Palatino Linotype"/>
        </w:rPr>
        <w:t xml:space="preserve"> ordinal</w:t>
      </w:r>
      <w:r w:rsidRPr="001B1C71">
        <w:rPr>
          <w:rFonts w:ascii="Palatino Linotype" w:hAnsi="Palatino Linotype"/>
        </w:rPr>
        <w:t xml:space="preserve"> 2</w:t>
      </w:r>
      <w:r w:rsidR="00727578" w:rsidRPr="001B1C71">
        <w:rPr>
          <w:rFonts w:ascii="Palatino Linotype" w:hAnsi="Palatino Linotype"/>
        </w:rPr>
        <w:t>,</w:t>
      </w:r>
      <w:r w:rsidRPr="001B1C71">
        <w:rPr>
          <w:rFonts w:ascii="Palatino Linotype" w:hAnsi="Palatino Linotype"/>
        </w:rPr>
        <w:t xml:space="preserve"> fracción II, 13, 29, 36, fracciones I y II, 176, 178, 179, 181 párrafo tercero y 185 de la Ley de Transparencia y Acceso a la </w:t>
      </w:r>
      <w:r w:rsidR="00D86297" w:rsidRPr="001B1C71">
        <w:rPr>
          <w:rFonts w:ascii="Palatino Linotype" w:hAnsi="Palatino Linotype"/>
        </w:rPr>
        <w:t>Información Pública</w:t>
      </w:r>
      <w:r w:rsidRPr="001B1C71">
        <w:rPr>
          <w:rFonts w:ascii="Palatino Linotype" w:hAnsi="Palatino Linotype"/>
        </w:rPr>
        <w:t xml:space="preserve"> del Estado de México y Municipios</w:t>
      </w:r>
      <w:r w:rsidR="008F0B23" w:rsidRPr="001B1C71">
        <w:rPr>
          <w:rFonts w:ascii="Palatino Linotype" w:hAnsi="Palatino Linotype" w:cs="Arial"/>
        </w:rPr>
        <w:t>; y 9, fracciones I y XXIII</w:t>
      </w:r>
      <w:r w:rsidRPr="001B1C71">
        <w:rPr>
          <w:rFonts w:ascii="Palatino Linotype" w:hAnsi="Palatino Linotype" w:cs="Arial"/>
        </w:rPr>
        <w:t xml:space="preserve"> y 11 del Reglamento Interior del Instituto de Transparencia, Acceso a la </w:t>
      </w:r>
      <w:r w:rsidR="00D86297" w:rsidRPr="001B1C71">
        <w:rPr>
          <w:rFonts w:ascii="Palatino Linotype" w:hAnsi="Palatino Linotype" w:cs="Arial"/>
        </w:rPr>
        <w:t>Información Pública</w:t>
      </w:r>
      <w:r w:rsidRPr="001B1C71">
        <w:rPr>
          <w:rFonts w:ascii="Palatino Linotype" w:hAnsi="Palatino Linotype" w:cs="Arial"/>
        </w:rPr>
        <w:t xml:space="preserve"> y Protección de Datos Personales del Estado de México y Municipios.</w:t>
      </w:r>
    </w:p>
    <w:p w14:paraId="7462BEF6" w14:textId="77777777" w:rsidR="00D8393F" w:rsidRPr="001B1C71" w:rsidRDefault="00D8393F" w:rsidP="001B1C71">
      <w:pPr>
        <w:spacing w:line="360" w:lineRule="auto"/>
        <w:ind w:right="50"/>
        <w:jc w:val="both"/>
        <w:rPr>
          <w:rFonts w:ascii="Palatino Linotype" w:hAnsi="Palatino Linotype" w:cs="Arial"/>
        </w:rPr>
      </w:pPr>
    </w:p>
    <w:p w14:paraId="508C9D22" w14:textId="35439B0C" w:rsidR="004510AB" w:rsidRPr="001B1C71" w:rsidRDefault="00E74792" w:rsidP="001B1C71">
      <w:pPr>
        <w:spacing w:line="360" w:lineRule="auto"/>
        <w:jc w:val="both"/>
        <w:rPr>
          <w:rFonts w:ascii="Palatino Linotype" w:hAnsi="Palatino Linotype" w:cs="Arial"/>
          <w:b/>
        </w:rPr>
      </w:pPr>
      <w:r w:rsidRPr="001B1C71">
        <w:rPr>
          <w:rFonts w:ascii="Palatino Linotype" w:hAnsi="Palatino Linotype" w:cs="Arial"/>
          <w:b/>
          <w:sz w:val="28"/>
        </w:rPr>
        <w:t>SEGUNDO</w:t>
      </w:r>
      <w:r w:rsidRPr="001B1C71">
        <w:rPr>
          <w:rFonts w:ascii="Palatino Linotype" w:hAnsi="Palatino Linotype" w:cs="Arial"/>
          <w:b/>
        </w:rPr>
        <w:t>. Interés.</w:t>
      </w:r>
    </w:p>
    <w:p w14:paraId="0024EECC" w14:textId="7BC84F47" w:rsidR="0057572B" w:rsidRPr="001B1C71" w:rsidRDefault="000171D8" w:rsidP="001B1C71">
      <w:pPr>
        <w:spacing w:line="360" w:lineRule="auto"/>
        <w:jc w:val="both"/>
        <w:rPr>
          <w:rFonts w:ascii="Palatino Linotype" w:hAnsi="Palatino Linotype" w:cs="Arial"/>
          <w:lang w:eastAsia="es-MX"/>
        </w:rPr>
      </w:pPr>
      <w:r w:rsidRPr="001B1C71">
        <w:rPr>
          <w:rFonts w:ascii="Palatino Linotype" w:hAnsi="Palatino Linotype" w:cs="Arial"/>
          <w:bCs/>
        </w:rPr>
        <w:t xml:space="preserve">El </w:t>
      </w:r>
      <w:r w:rsidR="00D86297" w:rsidRPr="001B1C71">
        <w:rPr>
          <w:rFonts w:ascii="Palatino Linotype" w:hAnsi="Palatino Linotype" w:cs="Arial"/>
          <w:bCs/>
        </w:rPr>
        <w:t>Recurso Revisión</w:t>
      </w:r>
      <w:r w:rsidRPr="001B1C71">
        <w:rPr>
          <w:rFonts w:ascii="Palatino Linotype" w:hAnsi="Palatino Linotype" w:cs="Arial"/>
          <w:bCs/>
        </w:rPr>
        <w:t xml:space="preserve"> fue interpuesto por parte legítima, en atención a que se presentó por </w:t>
      </w:r>
      <w:r w:rsidR="00F132C6" w:rsidRPr="001B1C71">
        <w:rPr>
          <w:rFonts w:ascii="Palatino Linotype" w:hAnsi="Palatino Linotype" w:cs="Arial"/>
          <w:b/>
        </w:rPr>
        <w:t>EL</w:t>
      </w:r>
      <w:r w:rsidRPr="001B1C71">
        <w:rPr>
          <w:rFonts w:ascii="Palatino Linotype" w:hAnsi="Palatino Linotype" w:cs="Arial"/>
          <w:b/>
          <w:bCs/>
        </w:rPr>
        <w:t xml:space="preserve"> RECURRENTE,</w:t>
      </w:r>
      <w:r w:rsidRPr="001B1C71">
        <w:rPr>
          <w:rFonts w:ascii="Palatino Linotype" w:hAnsi="Palatino Linotype" w:cs="Arial"/>
          <w:bCs/>
        </w:rPr>
        <w:t xml:space="preserve"> quien es la misma persona que formuló la solicitud de acceso a la </w:t>
      </w:r>
      <w:r w:rsidR="00D86297" w:rsidRPr="001B1C71">
        <w:rPr>
          <w:rFonts w:ascii="Palatino Linotype" w:hAnsi="Palatino Linotype" w:cs="Arial"/>
          <w:bCs/>
        </w:rPr>
        <w:t>Información Pública</w:t>
      </w:r>
      <w:r w:rsidRPr="001B1C71">
        <w:rPr>
          <w:rFonts w:ascii="Palatino Linotype" w:hAnsi="Palatino Linotype" w:cs="Arial"/>
          <w:bCs/>
        </w:rPr>
        <w:t xml:space="preserve"> al </w:t>
      </w:r>
      <w:r w:rsidRPr="001B1C71">
        <w:rPr>
          <w:rFonts w:ascii="Palatino Linotype" w:hAnsi="Palatino Linotype" w:cs="Arial"/>
          <w:b/>
          <w:bCs/>
        </w:rPr>
        <w:t>SUJETO OBLIGADO</w:t>
      </w:r>
      <w:r w:rsidR="005B5043" w:rsidRPr="001B1C71">
        <w:rPr>
          <w:rFonts w:ascii="Palatino Linotype" w:hAnsi="Palatino Linotype" w:cs="Arial"/>
          <w:b/>
          <w:bCs/>
        </w:rPr>
        <w:t xml:space="preserve">, </w:t>
      </w:r>
      <w:r w:rsidR="005B5043" w:rsidRPr="001B1C71">
        <w:rPr>
          <w:rFonts w:ascii="Palatino Linotype" w:hAnsi="Palatino Linotype" w:cs="Arial"/>
          <w:bCs/>
        </w:rPr>
        <w:t xml:space="preserve">pues para ello, es </w:t>
      </w:r>
      <w:r w:rsidR="005B5043" w:rsidRPr="001B1C71">
        <w:rPr>
          <w:rFonts w:ascii="Palatino Linotype" w:hAnsi="Palatino Linotype" w:cs="Arial"/>
          <w:lang w:eastAsia="es-MX"/>
        </w:rPr>
        <w:t xml:space="preserve">necesario que el particular ingrese al </w:t>
      </w:r>
      <w:r w:rsidR="005B5043" w:rsidRPr="001B1C71">
        <w:rPr>
          <w:rFonts w:ascii="Palatino Linotype" w:hAnsi="Palatino Linotype" w:cs="Arial"/>
          <w:b/>
          <w:lang w:eastAsia="es-MX"/>
        </w:rPr>
        <w:t xml:space="preserve">SAIMEX </w:t>
      </w:r>
      <w:r w:rsidR="005B5043" w:rsidRPr="001B1C71">
        <w:rPr>
          <w:rFonts w:ascii="Palatino Linotype" w:hAnsi="Palatino Linotype" w:cs="Arial"/>
          <w:lang w:eastAsia="es-MX"/>
        </w:rPr>
        <w:t>mediante la utilización de su clave de usuario y contraseña.</w:t>
      </w:r>
    </w:p>
    <w:p w14:paraId="7F8A5001" w14:textId="77777777" w:rsidR="00334CCE" w:rsidRPr="001B1C71" w:rsidRDefault="00334CCE" w:rsidP="001B1C71">
      <w:pPr>
        <w:spacing w:line="360" w:lineRule="auto"/>
        <w:jc w:val="both"/>
        <w:rPr>
          <w:rFonts w:ascii="Palatino Linotype" w:hAnsi="Palatino Linotype" w:cs="Arial"/>
          <w:lang w:eastAsia="es-MX"/>
        </w:rPr>
      </w:pPr>
    </w:p>
    <w:p w14:paraId="3AFB4DCE" w14:textId="77777777" w:rsidR="003B6F6C" w:rsidRPr="001B1C71" w:rsidRDefault="003B6F6C" w:rsidP="001B1C71">
      <w:pPr>
        <w:spacing w:line="360" w:lineRule="auto"/>
        <w:jc w:val="both"/>
        <w:rPr>
          <w:rFonts w:ascii="Palatino Linotype" w:hAnsi="Palatino Linotype" w:cs="Arial"/>
          <w:lang w:eastAsia="es-MX"/>
        </w:rPr>
      </w:pPr>
    </w:p>
    <w:p w14:paraId="55E49F77" w14:textId="77777777" w:rsidR="003B6F6C" w:rsidRPr="001B1C71" w:rsidRDefault="003B6F6C" w:rsidP="001B1C71">
      <w:pPr>
        <w:spacing w:line="360" w:lineRule="auto"/>
        <w:jc w:val="both"/>
        <w:rPr>
          <w:rFonts w:ascii="Palatino Linotype" w:hAnsi="Palatino Linotype" w:cs="Arial"/>
          <w:lang w:eastAsia="es-MX"/>
        </w:rPr>
      </w:pPr>
    </w:p>
    <w:p w14:paraId="73B57685" w14:textId="77777777" w:rsidR="005C250B" w:rsidRPr="001B1C71" w:rsidRDefault="005C250B" w:rsidP="001B1C71">
      <w:pPr>
        <w:autoSpaceDE w:val="0"/>
        <w:autoSpaceDN w:val="0"/>
        <w:adjustRightInd w:val="0"/>
        <w:spacing w:line="360" w:lineRule="auto"/>
        <w:ind w:right="49"/>
        <w:jc w:val="both"/>
        <w:rPr>
          <w:rFonts w:ascii="Palatino Linotype" w:hAnsi="Palatino Linotype" w:cs="Arial"/>
          <w:b/>
          <w:lang w:val="es-ES"/>
        </w:rPr>
      </w:pPr>
      <w:r w:rsidRPr="001B1C71">
        <w:rPr>
          <w:rFonts w:ascii="Palatino Linotype" w:hAnsi="Palatino Linotype" w:cs="Arial"/>
          <w:b/>
          <w:sz w:val="28"/>
        </w:rPr>
        <w:lastRenderedPageBreak/>
        <w:t>TERCERO</w:t>
      </w:r>
      <w:r w:rsidRPr="001B1C71">
        <w:rPr>
          <w:rFonts w:ascii="Palatino Linotype" w:hAnsi="Palatino Linotype" w:cs="Arial"/>
          <w:b/>
        </w:rPr>
        <w:t xml:space="preserve">. </w:t>
      </w:r>
      <w:r w:rsidRPr="001B1C71">
        <w:rPr>
          <w:rFonts w:ascii="Palatino Linotype" w:hAnsi="Palatino Linotype" w:cs="Arial"/>
          <w:b/>
          <w:lang w:val="es-ES"/>
        </w:rPr>
        <w:t xml:space="preserve">Oportunidad. </w:t>
      </w:r>
    </w:p>
    <w:p w14:paraId="085EB8E2" w14:textId="77777777" w:rsidR="00660A5A" w:rsidRPr="001B1C71" w:rsidRDefault="00660A5A" w:rsidP="001B1C71">
      <w:pPr>
        <w:spacing w:after="100" w:afterAutospacing="1" w:line="360" w:lineRule="auto"/>
        <w:jc w:val="both"/>
        <w:rPr>
          <w:rFonts w:ascii="Palatino Linotype" w:hAnsi="Palatino Linotype" w:cs="Arial"/>
          <w:lang w:val="es-ES"/>
        </w:rPr>
      </w:pPr>
      <w:r w:rsidRPr="001B1C71">
        <w:rPr>
          <w:rFonts w:ascii="Palatino Linotype" w:hAnsi="Palatino Linotype" w:cs="Arial"/>
          <w:lang w:val="es-ES"/>
        </w:rPr>
        <w:t xml:space="preserve">El Recurso de Revisión fue interpuesto dentro del plazo de quince días hábiles, contados a partir del día siguiente al en que </w:t>
      </w:r>
      <w:r w:rsidRPr="001B1C71">
        <w:rPr>
          <w:rFonts w:ascii="Palatino Linotype" w:hAnsi="Palatino Linotype" w:cs="Arial"/>
          <w:b/>
          <w:lang w:val="es-ES"/>
        </w:rPr>
        <w:t>EL RECURRENTE</w:t>
      </w:r>
      <w:r w:rsidRPr="001B1C71">
        <w:rPr>
          <w:rFonts w:ascii="Palatino Linotype" w:hAnsi="Palatino Linotype" w:cs="Arial"/>
          <w:lang w:val="es-ES"/>
        </w:rPr>
        <w:t xml:space="preserve"> tuvo conocimiento de la respuesta impugnada; tal y como, lo prevé el artículo 178 de la Ley de Transparencia y Acceso a la Información Pública del Estado de México y Municipios, que establece:</w:t>
      </w:r>
    </w:p>
    <w:p w14:paraId="34E770EC" w14:textId="77777777" w:rsidR="00660A5A" w:rsidRPr="001B1C71" w:rsidRDefault="00660A5A" w:rsidP="001B1C71">
      <w:pPr>
        <w:ind w:left="851" w:right="850"/>
        <w:jc w:val="both"/>
        <w:rPr>
          <w:rFonts w:ascii="Palatino Linotype" w:hAnsi="Palatino Linotype" w:cs="Arial"/>
          <w:i/>
          <w:sz w:val="22"/>
          <w:lang w:val="es-ES"/>
        </w:rPr>
      </w:pPr>
      <w:r w:rsidRPr="001B1C71">
        <w:rPr>
          <w:rFonts w:ascii="Palatino Linotype" w:hAnsi="Palatino Linotype" w:cs="Arial"/>
          <w:b/>
          <w:i/>
          <w:sz w:val="22"/>
          <w:lang w:val="es-ES"/>
        </w:rPr>
        <w:t>“Artículo 178</w:t>
      </w:r>
      <w:r w:rsidRPr="001B1C71">
        <w:rPr>
          <w:rFonts w:ascii="Palatino Linotype" w:hAnsi="Palatino Linotype" w:cs="Arial"/>
          <w:i/>
          <w:sz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DE3E344" w14:textId="77777777" w:rsidR="00660A5A" w:rsidRPr="001B1C71" w:rsidRDefault="00660A5A" w:rsidP="001B1C71">
      <w:pPr>
        <w:ind w:left="851" w:right="850" w:hanging="851"/>
        <w:jc w:val="both"/>
        <w:rPr>
          <w:rFonts w:ascii="Palatino Linotype" w:hAnsi="Palatino Linotype" w:cs="Arial"/>
          <w:i/>
          <w:sz w:val="22"/>
          <w:lang w:val="es-ES"/>
        </w:rPr>
      </w:pPr>
    </w:p>
    <w:p w14:paraId="1A927B83" w14:textId="77777777" w:rsidR="00660A5A" w:rsidRPr="001B1C71" w:rsidRDefault="00660A5A" w:rsidP="001B1C71">
      <w:pPr>
        <w:ind w:left="851" w:right="850"/>
        <w:jc w:val="both"/>
        <w:rPr>
          <w:rFonts w:ascii="Palatino Linotype" w:hAnsi="Palatino Linotype" w:cs="Arial"/>
          <w:i/>
          <w:sz w:val="22"/>
          <w:lang w:val="es-ES"/>
        </w:rPr>
      </w:pPr>
      <w:r w:rsidRPr="001B1C71">
        <w:rPr>
          <w:rFonts w:ascii="Palatino Linotype" w:hAnsi="Palatino Linotype" w:cs="Arial"/>
          <w:i/>
          <w:sz w:val="22"/>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00991D95" w14:textId="77777777" w:rsidR="00660A5A" w:rsidRPr="001B1C71" w:rsidRDefault="00660A5A" w:rsidP="001B1C71">
      <w:pPr>
        <w:ind w:left="851" w:right="850" w:hanging="851"/>
        <w:jc w:val="both"/>
        <w:rPr>
          <w:rFonts w:ascii="Palatino Linotype" w:hAnsi="Palatino Linotype" w:cs="Arial"/>
          <w:i/>
          <w:sz w:val="22"/>
          <w:lang w:val="es-ES"/>
        </w:rPr>
      </w:pPr>
    </w:p>
    <w:p w14:paraId="0D1095D1" w14:textId="77777777" w:rsidR="00660A5A" w:rsidRPr="001B1C71" w:rsidRDefault="00660A5A" w:rsidP="001B1C71">
      <w:pPr>
        <w:ind w:left="851" w:right="850"/>
        <w:jc w:val="both"/>
        <w:rPr>
          <w:rFonts w:ascii="Palatino Linotype" w:hAnsi="Palatino Linotype" w:cs="Arial"/>
          <w:i/>
          <w:sz w:val="22"/>
          <w:lang w:val="es-ES"/>
        </w:rPr>
      </w:pPr>
      <w:r w:rsidRPr="001B1C71">
        <w:rPr>
          <w:rFonts w:ascii="Palatino Linotype" w:hAnsi="Palatino Linotype" w:cs="Arial"/>
          <w:i/>
          <w:sz w:val="22"/>
          <w:lang w:val="es-ES"/>
        </w:rPr>
        <w:t xml:space="preserve">En el caso de que se interponga ante la Unidad de Transparencia, ésta deberá remitir el Recurso de Revisión al Instituto a más tardar al día siguiente de haberlo recibido.” </w:t>
      </w:r>
      <w:r w:rsidRPr="001B1C71">
        <w:rPr>
          <w:rFonts w:ascii="Palatino Linotype" w:hAnsi="Palatino Linotype" w:cs="Arial"/>
          <w:sz w:val="22"/>
          <w:lang w:val="es-ES"/>
        </w:rPr>
        <w:t>(Sic).</w:t>
      </w:r>
    </w:p>
    <w:p w14:paraId="505022FE" w14:textId="77777777" w:rsidR="00660A5A" w:rsidRPr="001B1C71" w:rsidRDefault="00660A5A" w:rsidP="001B1C71">
      <w:pPr>
        <w:ind w:left="851" w:right="616"/>
        <w:jc w:val="both"/>
        <w:rPr>
          <w:rFonts w:ascii="Palatino Linotype" w:hAnsi="Palatino Linotype" w:cs="Arial"/>
          <w:i/>
          <w:lang w:val="es-ES"/>
        </w:rPr>
      </w:pPr>
    </w:p>
    <w:p w14:paraId="6383FD43" w14:textId="574B9B01" w:rsidR="008238CC" w:rsidRPr="001B1C71" w:rsidRDefault="00660A5A" w:rsidP="001B1C71">
      <w:pPr>
        <w:spacing w:line="360" w:lineRule="auto"/>
        <w:jc w:val="both"/>
        <w:rPr>
          <w:rFonts w:ascii="Palatino Linotype" w:hAnsi="Palatino Linotype" w:cs="Arial"/>
          <w:lang w:val="es-ES"/>
        </w:rPr>
      </w:pPr>
      <w:r w:rsidRPr="001B1C71">
        <w:rPr>
          <w:rFonts w:ascii="Palatino Linotype" w:hAnsi="Palatino Linotype" w:cs="Arial"/>
          <w:lang w:val="es-ES"/>
        </w:rPr>
        <w:t xml:space="preserve">En esa tesitura, atendiendo a que </w:t>
      </w:r>
      <w:r w:rsidRPr="001B1C71">
        <w:rPr>
          <w:rFonts w:ascii="Palatino Linotype" w:hAnsi="Palatino Linotype" w:cs="Arial"/>
          <w:b/>
          <w:lang w:val="es-ES"/>
        </w:rPr>
        <w:t>EL SUJETO OBLIGADO</w:t>
      </w:r>
      <w:r w:rsidRPr="001B1C71">
        <w:rPr>
          <w:rFonts w:ascii="Palatino Linotype" w:hAnsi="Palatino Linotype" w:cs="Arial"/>
          <w:lang w:val="es-ES"/>
        </w:rPr>
        <w:t xml:space="preserve"> notificó la respuesta a la solicitud de Acceso a la Información Pública el </w:t>
      </w:r>
      <w:r w:rsidR="003F763D" w:rsidRPr="001B1C71">
        <w:rPr>
          <w:rFonts w:ascii="Palatino Linotype" w:hAnsi="Palatino Linotype" w:cs="Arial"/>
          <w:b/>
          <w:lang w:val="es-ES"/>
        </w:rPr>
        <w:t>uno</w:t>
      </w:r>
      <w:r w:rsidRPr="001B1C71">
        <w:rPr>
          <w:rFonts w:ascii="Palatino Linotype" w:hAnsi="Palatino Linotype" w:cs="Arial"/>
          <w:b/>
          <w:lang w:val="es-ES"/>
        </w:rPr>
        <w:t xml:space="preserve"> de </w:t>
      </w:r>
      <w:r w:rsidR="003F763D" w:rsidRPr="001B1C71">
        <w:rPr>
          <w:rFonts w:ascii="Palatino Linotype" w:hAnsi="Palatino Linotype" w:cs="Arial"/>
          <w:b/>
          <w:lang w:val="es-ES"/>
        </w:rPr>
        <w:t>diciembre</w:t>
      </w:r>
      <w:r w:rsidRPr="001B1C71">
        <w:rPr>
          <w:rFonts w:ascii="Palatino Linotype" w:hAnsi="Palatino Linotype" w:cs="Arial"/>
          <w:b/>
          <w:lang w:val="es-ES"/>
        </w:rPr>
        <w:t xml:space="preserve"> de dos mil </w:t>
      </w:r>
      <w:r w:rsidR="000908B5" w:rsidRPr="001B1C71">
        <w:rPr>
          <w:rFonts w:ascii="Palatino Linotype" w:hAnsi="Palatino Linotype" w:cs="Arial"/>
          <w:b/>
          <w:lang w:val="es-ES"/>
        </w:rPr>
        <w:t>veintitrés</w:t>
      </w:r>
      <w:r w:rsidRPr="001B1C71">
        <w:rPr>
          <w:rFonts w:ascii="Palatino Linotype" w:hAnsi="Palatino Linotype" w:cs="Arial"/>
          <w:lang w:val="es-ES"/>
        </w:rPr>
        <w:t xml:space="preserve">, así, el plazo de quince días hábiles que el artículo 178 de la Ley de la materia otorga a la hoy </w:t>
      </w:r>
      <w:r w:rsidRPr="001B1C71">
        <w:rPr>
          <w:rFonts w:ascii="Palatino Linotype" w:hAnsi="Palatino Linotype" w:cs="Arial"/>
          <w:b/>
          <w:lang w:val="es-ES"/>
        </w:rPr>
        <w:t>RECURRENTE</w:t>
      </w:r>
      <w:r w:rsidRPr="001B1C71">
        <w:rPr>
          <w:rFonts w:ascii="Palatino Linotype" w:hAnsi="Palatino Linotype" w:cs="Arial"/>
          <w:lang w:val="es-ES"/>
        </w:rPr>
        <w:t xml:space="preserve"> para presentar el respectivo Recurso de Revisión, transcurrió del </w:t>
      </w:r>
      <w:r w:rsidR="003F763D" w:rsidRPr="001B1C71">
        <w:rPr>
          <w:rFonts w:ascii="Palatino Linotype" w:hAnsi="Palatino Linotype" w:cs="Arial"/>
          <w:b/>
          <w:lang w:val="es-ES"/>
        </w:rPr>
        <w:t>cuatro de diciembre al doce de enero</w:t>
      </w:r>
      <w:r w:rsidR="00AA3FF4" w:rsidRPr="001B1C71">
        <w:rPr>
          <w:rFonts w:ascii="Palatino Linotype" w:hAnsi="Palatino Linotype" w:cs="Arial"/>
          <w:b/>
          <w:lang w:val="es-ES"/>
        </w:rPr>
        <w:t xml:space="preserve"> </w:t>
      </w:r>
      <w:r w:rsidRPr="001B1C71">
        <w:rPr>
          <w:rFonts w:ascii="Palatino Linotype" w:hAnsi="Palatino Linotype" w:cs="Arial"/>
          <w:b/>
          <w:lang w:val="es-ES"/>
        </w:rPr>
        <w:t xml:space="preserve">de dos mil </w:t>
      </w:r>
      <w:r w:rsidR="003F763D" w:rsidRPr="001B1C71">
        <w:rPr>
          <w:rFonts w:ascii="Palatino Linotype" w:hAnsi="Palatino Linotype" w:cs="Arial"/>
          <w:b/>
          <w:lang w:val="es-ES"/>
        </w:rPr>
        <w:t>veinticuatro</w:t>
      </w:r>
      <w:r w:rsidRPr="001B1C71">
        <w:rPr>
          <w:rFonts w:ascii="Palatino Linotype" w:hAnsi="Palatino Linotype" w:cs="Arial"/>
          <w:lang w:val="es-ES"/>
        </w:rPr>
        <w:t>, sin contemplar en el cómputo los días sábados y domingos, considerados como días inhábiles, en términos del artículo 3, fracción X de la Ley de Transparencia y Acceso a la Información Pública del Estado de México y Municipios</w:t>
      </w:r>
      <w:r w:rsidR="00BE0EC7" w:rsidRPr="001B1C71">
        <w:rPr>
          <w:rFonts w:ascii="Palatino Linotype" w:hAnsi="Palatino Linotype" w:cs="Arial"/>
          <w:lang w:val="es-ES"/>
        </w:rPr>
        <w:t>;</w:t>
      </w:r>
      <w:r w:rsidR="008E4C9D" w:rsidRPr="001B1C71">
        <w:rPr>
          <w:rFonts w:ascii="Palatino Linotype" w:hAnsi="Palatino Linotype" w:cs="Arial"/>
          <w:lang w:val="es-ES"/>
        </w:rPr>
        <w:t xml:space="preserve"> así como</w:t>
      </w:r>
      <w:r w:rsidR="00BE0EC7" w:rsidRPr="001B1C71">
        <w:rPr>
          <w:rFonts w:ascii="Palatino Linotype" w:hAnsi="Palatino Linotype" w:cs="Arial"/>
          <w:lang w:val="es-ES"/>
        </w:rPr>
        <w:t>,</w:t>
      </w:r>
      <w:r w:rsidR="008E4C9D" w:rsidRPr="001B1C71">
        <w:rPr>
          <w:rFonts w:ascii="Palatino Linotype" w:hAnsi="Palatino Linotype" w:cs="Arial"/>
          <w:lang w:val="es-ES"/>
        </w:rPr>
        <w:t xml:space="preserve"> aquellos señalados con </w:t>
      </w:r>
      <w:r w:rsidR="008E4C9D" w:rsidRPr="001B1C71">
        <w:rPr>
          <w:rFonts w:ascii="Palatino Linotype" w:hAnsi="Palatino Linotype" w:cs="Arial"/>
          <w:lang w:val="es-ES"/>
        </w:rPr>
        <w:lastRenderedPageBreak/>
        <w:t>suspensión de actividades</w:t>
      </w:r>
      <w:r w:rsidR="003F763D" w:rsidRPr="001B1C71">
        <w:rPr>
          <w:rFonts w:ascii="Palatino Linotype" w:hAnsi="Palatino Linotype" w:cs="Arial"/>
          <w:lang w:val="es-ES"/>
        </w:rPr>
        <w:t xml:space="preserve"> y periodo vacacional</w:t>
      </w:r>
      <w:r w:rsidR="008E4C9D" w:rsidRPr="001B1C71">
        <w:rPr>
          <w:rFonts w:ascii="Palatino Linotype" w:hAnsi="Palatino Linotype" w:cs="Arial"/>
          <w:lang w:val="es-ES"/>
        </w:rPr>
        <w:t xml:space="preserve">, de conformidad con </w:t>
      </w:r>
      <w:r w:rsidR="003F763D" w:rsidRPr="001B1C71">
        <w:rPr>
          <w:rFonts w:ascii="Palatino Linotype" w:hAnsi="Palatino Linotype" w:cs="Arial"/>
          <w:lang w:val="es-ES"/>
        </w:rPr>
        <w:t>los</w:t>
      </w:r>
      <w:r w:rsidR="008E4C9D" w:rsidRPr="001B1C71">
        <w:rPr>
          <w:rFonts w:ascii="Palatino Linotype" w:hAnsi="Palatino Linotype" w:cs="Arial"/>
          <w:lang w:val="es-ES"/>
        </w:rPr>
        <w:t xml:space="preserve"> calendario</w:t>
      </w:r>
      <w:r w:rsidR="003F763D" w:rsidRPr="001B1C71">
        <w:rPr>
          <w:rFonts w:ascii="Palatino Linotype" w:hAnsi="Palatino Linotype" w:cs="Arial"/>
          <w:lang w:val="es-ES"/>
        </w:rPr>
        <w:t>s</w:t>
      </w:r>
      <w:r w:rsidR="008E4C9D" w:rsidRPr="001B1C71">
        <w:rPr>
          <w:rFonts w:ascii="Palatino Linotype" w:hAnsi="Palatino Linotype" w:cs="Arial"/>
          <w:lang w:val="es-ES"/>
        </w:rPr>
        <w:t xml:space="preserve"> oficial</w:t>
      </w:r>
      <w:r w:rsidR="003F763D" w:rsidRPr="001B1C71">
        <w:rPr>
          <w:rFonts w:ascii="Palatino Linotype" w:hAnsi="Palatino Linotype" w:cs="Arial"/>
          <w:lang w:val="es-ES"/>
        </w:rPr>
        <w:t>es</w:t>
      </w:r>
      <w:r w:rsidR="008E4C9D" w:rsidRPr="001B1C71">
        <w:rPr>
          <w:rFonts w:ascii="Palatino Linotype" w:hAnsi="Palatino Linotype" w:cs="Arial"/>
          <w:lang w:val="es-ES"/>
        </w:rPr>
        <w:t xml:space="preserve"> de este Instituto.</w:t>
      </w:r>
    </w:p>
    <w:p w14:paraId="1A537E27" w14:textId="77777777" w:rsidR="008238CC" w:rsidRPr="001B1C71" w:rsidRDefault="008238CC" w:rsidP="001B1C71">
      <w:pPr>
        <w:spacing w:line="360" w:lineRule="auto"/>
        <w:jc w:val="both"/>
        <w:rPr>
          <w:rFonts w:ascii="Palatino Linotype" w:hAnsi="Palatino Linotype" w:cs="Arial"/>
          <w:lang w:val="es-ES"/>
        </w:rPr>
      </w:pPr>
    </w:p>
    <w:p w14:paraId="49CBB09A" w14:textId="3D8F6FC4" w:rsidR="00660A5A" w:rsidRPr="001B1C71" w:rsidRDefault="00660A5A" w:rsidP="001B1C71">
      <w:pPr>
        <w:spacing w:line="360" w:lineRule="auto"/>
        <w:jc w:val="both"/>
        <w:rPr>
          <w:rFonts w:ascii="Palatino Linotype" w:hAnsi="Palatino Linotype" w:cs="Arial"/>
          <w:lang w:val="es-ES"/>
        </w:rPr>
      </w:pPr>
      <w:r w:rsidRPr="001B1C71">
        <w:rPr>
          <w:rFonts w:ascii="Palatino Linotype" w:hAnsi="Palatino Linotype" w:cs="Arial"/>
          <w:lang w:val="es-ES"/>
        </w:rPr>
        <w:t>Por tanto, si el Recurso de Revisión</w:t>
      </w:r>
      <w:r w:rsidR="008238CC" w:rsidRPr="001B1C71">
        <w:rPr>
          <w:rFonts w:ascii="Palatino Linotype" w:hAnsi="Palatino Linotype" w:cs="Arial"/>
          <w:lang w:val="es-ES"/>
        </w:rPr>
        <w:t xml:space="preserve"> que nos ocupa, se </w:t>
      </w:r>
      <w:r w:rsidR="002C7B76" w:rsidRPr="001B1C71">
        <w:rPr>
          <w:rFonts w:ascii="Palatino Linotype" w:hAnsi="Palatino Linotype" w:cs="Arial"/>
          <w:lang w:val="es-ES"/>
        </w:rPr>
        <w:t xml:space="preserve">tuvo por </w:t>
      </w:r>
      <w:r w:rsidR="00AA3FF4" w:rsidRPr="001B1C71">
        <w:rPr>
          <w:rFonts w:ascii="Palatino Linotype" w:hAnsi="Palatino Linotype" w:cs="Arial"/>
          <w:lang w:val="es-ES"/>
        </w:rPr>
        <w:t>interpuesto</w:t>
      </w:r>
      <w:r w:rsidR="008238CC" w:rsidRPr="001B1C71">
        <w:rPr>
          <w:rFonts w:ascii="Palatino Linotype" w:hAnsi="Palatino Linotype" w:cs="Arial"/>
          <w:lang w:val="es-ES"/>
        </w:rPr>
        <w:t xml:space="preserve"> el</w:t>
      </w:r>
      <w:r w:rsidR="002044CB" w:rsidRPr="001B1C71">
        <w:rPr>
          <w:rFonts w:ascii="Palatino Linotype" w:hAnsi="Palatino Linotype" w:cs="Arial"/>
          <w:b/>
          <w:lang w:val="es-ES"/>
        </w:rPr>
        <w:t xml:space="preserve"> </w:t>
      </w:r>
      <w:r w:rsidR="003F763D" w:rsidRPr="001B1C71">
        <w:rPr>
          <w:rFonts w:ascii="Palatino Linotype" w:hAnsi="Palatino Linotype" w:cs="Arial"/>
          <w:b/>
          <w:lang w:val="es-ES"/>
        </w:rPr>
        <w:t>cuatro</w:t>
      </w:r>
      <w:r w:rsidR="002044CB" w:rsidRPr="001B1C71">
        <w:rPr>
          <w:rFonts w:ascii="Palatino Linotype" w:hAnsi="Palatino Linotype" w:cs="Arial"/>
          <w:b/>
          <w:lang w:val="es-ES"/>
        </w:rPr>
        <w:t xml:space="preserve"> de </w:t>
      </w:r>
      <w:r w:rsidR="003F763D" w:rsidRPr="001B1C71">
        <w:rPr>
          <w:rFonts w:ascii="Palatino Linotype" w:hAnsi="Palatino Linotype" w:cs="Arial"/>
          <w:b/>
          <w:lang w:val="es-ES"/>
        </w:rPr>
        <w:t>diciembre</w:t>
      </w:r>
      <w:r w:rsidR="002044CB" w:rsidRPr="001B1C71">
        <w:rPr>
          <w:rFonts w:ascii="Palatino Linotype" w:hAnsi="Palatino Linotype" w:cs="Arial"/>
          <w:b/>
          <w:lang w:val="es-ES"/>
        </w:rPr>
        <w:t xml:space="preserve"> </w:t>
      </w:r>
      <w:r w:rsidRPr="001B1C71">
        <w:rPr>
          <w:rFonts w:ascii="Palatino Linotype" w:hAnsi="Palatino Linotype" w:cs="Arial"/>
          <w:b/>
          <w:lang w:val="es-ES"/>
        </w:rPr>
        <w:t xml:space="preserve">de dos mil </w:t>
      </w:r>
      <w:r w:rsidR="000908B5" w:rsidRPr="001B1C71">
        <w:rPr>
          <w:rFonts w:ascii="Palatino Linotype" w:hAnsi="Palatino Linotype" w:cs="Arial"/>
          <w:b/>
          <w:lang w:val="es-ES"/>
        </w:rPr>
        <w:t>veintitrés</w:t>
      </w:r>
      <w:r w:rsidRPr="001B1C71">
        <w:rPr>
          <w:rFonts w:ascii="Palatino Linotype" w:hAnsi="Palatino Linotype" w:cs="Arial"/>
          <w:lang w:val="es-ES"/>
        </w:rPr>
        <w:t>, éste se encuentra dentro de los márgenes temporales previstos en el precepto legal citado en el párrafo anterior y, por tanto, su interposición se considera oportuna.</w:t>
      </w:r>
    </w:p>
    <w:p w14:paraId="584874AB" w14:textId="77777777" w:rsidR="003220AB" w:rsidRPr="001B1C71" w:rsidRDefault="003220AB" w:rsidP="001B1C71">
      <w:pPr>
        <w:spacing w:line="360" w:lineRule="auto"/>
        <w:jc w:val="both"/>
        <w:rPr>
          <w:rFonts w:ascii="Palatino Linotype" w:hAnsi="Palatino Linotype" w:cs="Arial"/>
          <w:lang w:val="es-ES"/>
        </w:rPr>
      </w:pPr>
    </w:p>
    <w:p w14:paraId="71D326AF" w14:textId="09A3C9AE" w:rsidR="005C250B" w:rsidRPr="001B1C71" w:rsidRDefault="005C250B" w:rsidP="001B1C71">
      <w:pPr>
        <w:autoSpaceDE w:val="0"/>
        <w:autoSpaceDN w:val="0"/>
        <w:adjustRightInd w:val="0"/>
        <w:spacing w:line="360" w:lineRule="auto"/>
        <w:ind w:right="49"/>
        <w:jc w:val="both"/>
        <w:rPr>
          <w:rFonts w:ascii="Palatino Linotype" w:hAnsi="Palatino Linotype"/>
          <w:b/>
        </w:rPr>
      </w:pPr>
      <w:r w:rsidRPr="001B1C71">
        <w:rPr>
          <w:rFonts w:ascii="Palatino Linotype" w:hAnsi="Palatino Linotype" w:cs="Arial"/>
          <w:b/>
          <w:sz w:val="28"/>
        </w:rPr>
        <w:t>CUARTO</w:t>
      </w:r>
      <w:r w:rsidR="0030772C" w:rsidRPr="001B1C71">
        <w:rPr>
          <w:rFonts w:ascii="Palatino Linotype" w:hAnsi="Palatino Linotype"/>
          <w:b/>
        </w:rPr>
        <w:t>. Procedibilidad.</w:t>
      </w:r>
    </w:p>
    <w:p w14:paraId="5210193E" w14:textId="77777777" w:rsidR="008E4C9D" w:rsidRPr="001B1C71" w:rsidRDefault="008E4C9D" w:rsidP="001B1C71">
      <w:pPr>
        <w:autoSpaceDE w:val="0"/>
        <w:autoSpaceDN w:val="0"/>
        <w:adjustRightInd w:val="0"/>
        <w:spacing w:line="360" w:lineRule="auto"/>
        <w:ind w:right="49"/>
        <w:jc w:val="both"/>
        <w:rPr>
          <w:rFonts w:ascii="Palatino Linotype" w:hAnsi="Palatino Linotype" w:cs="Arial"/>
          <w:lang w:val="es-ES"/>
        </w:rPr>
      </w:pPr>
      <w:r w:rsidRPr="001B1C71">
        <w:rPr>
          <w:rFonts w:ascii="Palatino Linotype" w:hAnsi="Palatino Linotype" w:cs="Arial"/>
          <w:lang w:val="es-ES"/>
        </w:rPr>
        <w:t xml:space="preserve">Esté Órgano Garante considera importante precisar que conforme al artículo 180, fracción II, último párrafo de la Ley de Transparencia y Acceso a la Información Pública del Estado de México y Municipios, el cual prevé que cuando las solicitudes se presenten de manera electrónica no es requisito indispensable el proporcionar el nombre, tal como se muestra a continuación: </w:t>
      </w:r>
    </w:p>
    <w:p w14:paraId="4EA5426E" w14:textId="77777777" w:rsidR="008E4C9D" w:rsidRPr="001B1C71" w:rsidRDefault="008E4C9D" w:rsidP="001B1C71">
      <w:pPr>
        <w:autoSpaceDE w:val="0"/>
        <w:autoSpaceDN w:val="0"/>
        <w:adjustRightInd w:val="0"/>
        <w:spacing w:line="360" w:lineRule="auto"/>
        <w:ind w:right="49"/>
        <w:jc w:val="both"/>
        <w:rPr>
          <w:rFonts w:ascii="Palatino Linotype" w:hAnsi="Palatino Linotype" w:cs="Arial"/>
          <w:lang w:val="es-ES"/>
        </w:rPr>
      </w:pPr>
    </w:p>
    <w:p w14:paraId="34F246CF" w14:textId="77777777" w:rsidR="008E4C9D" w:rsidRPr="001B1C71" w:rsidRDefault="008E4C9D" w:rsidP="001B1C71">
      <w:pPr>
        <w:tabs>
          <w:tab w:val="left" w:pos="851"/>
        </w:tabs>
        <w:ind w:left="851" w:right="901"/>
        <w:jc w:val="both"/>
        <w:rPr>
          <w:rFonts w:ascii="Palatino Linotype" w:hAnsi="Palatino Linotype"/>
          <w:b/>
          <w:i/>
          <w:sz w:val="22"/>
          <w:szCs w:val="22"/>
          <w:lang w:val="es-ES"/>
        </w:rPr>
      </w:pPr>
      <w:r w:rsidRPr="001B1C71">
        <w:rPr>
          <w:rFonts w:ascii="Palatino Linotype" w:hAnsi="Palatino Linotype"/>
          <w:b/>
          <w:i/>
          <w:sz w:val="22"/>
          <w:szCs w:val="22"/>
          <w:lang w:val="es-ES"/>
        </w:rPr>
        <w:t xml:space="preserve">“Artículo 180. </w:t>
      </w:r>
      <w:r w:rsidRPr="001B1C71">
        <w:rPr>
          <w:rFonts w:ascii="Palatino Linotype" w:hAnsi="Palatino Linotype"/>
          <w:i/>
          <w:sz w:val="22"/>
          <w:szCs w:val="22"/>
          <w:lang w:val="es-ES"/>
        </w:rPr>
        <w:t xml:space="preserve">El </w:t>
      </w:r>
      <w:r w:rsidRPr="001B1C71">
        <w:rPr>
          <w:rFonts w:ascii="Palatino Linotype" w:hAnsi="Palatino Linotype" w:cs="Arial"/>
          <w:i/>
          <w:sz w:val="22"/>
          <w:szCs w:val="22"/>
          <w:lang w:val="es-ES"/>
        </w:rPr>
        <w:t>Recurso Revisión</w:t>
      </w:r>
      <w:r w:rsidRPr="001B1C71">
        <w:rPr>
          <w:rFonts w:ascii="Palatino Linotype" w:hAnsi="Palatino Linotype"/>
          <w:i/>
          <w:sz w:val="22"/>
          <w:szCs w:val="22"/>
          <w:lang w:val="es-ES"/>
        </w:rPr>
        <w:t xml:space="preserve"> contendrá:</w:t>
      </w:r>
      <w:r w:rsidRPr="001B1C71">
        <w:rPr>
          <w:rFonts w:ascii="Palatino Linotype" w:hAnsi="Palatino Linotype"/>
          <w:b/>
          <w:i/>
          <w:sz w:val="22"/>
          <w:szCs w:val="22"/>
          <w:lang w:val="es-ES"/>
        </w:rPr>
        <w:t xml:space="preserve"> </w:t>
      </w:r>
    </w:p>
    <w:p w14:paraId="4D934CAA" w14:textId="77777777" w:rsidR="008E4C9D" w:rsidRPr="001B1C71" w:rsidRDefault="008E4C9D" w:rsidP="001B1C71">
      <w:pPr>
        <w:tabs>
          <w:tab w:val="left" w:pos="851"/>
        </w:tabs>
        <w:ind w:left="851" w:right="901"/>
        <w:jc w:val="both"/>
        <w:rPr>
          <w:rFonts w:ascii="Palatino Linotype" w:hAnsi="Palatino Linotype"/>
          <w:b/>
          <w:i/>
          <w:sz w:val="22"/>
          <w:szCs w:val="22"/>
          <w:lang w:val="es-ES"/>
        </w:rPr>
      </w:pPr>
      <w:r w:rsidRPr="001B1C71">
        <w:rPr>
          <w:rFonts w:ascii="Palatino Linotype" w:hAnsi="Palatino Linotype"/>
          <w:b/>
          <w:i/>
          <w:sz w:val="22"/>
          <w:szCs w:val="22"/>
          <w:lang w:val="es-ES"/>
        </w:rPr>
        <w:t>…</w:t>
      </w:r>
    </w:p>
    <w:p w14:paraId="26F0EAF4" w14:textId="77777777" w:rsidR="008E4C9D" w:rsidRPr="001B1C71" w:rsidRDefault="008E4C9D" w:rsidP="001B1C71">
      <w:pPr>
        <w:tabs>
          <w:tab w:val="left" w:pos="851"/>
        </w:tabs>
        <w:ind w:left="851" w:right="901"/>
        <w:jc w:val="both"/>
        <w:rPr>
          <w:rFonts w:ascii="Palatino Linotype" w:hAnsi="Palatino Linotype"/>
          <w:i/>
          <w:sz w:val="22"/>
          <w:szCs w:val="22"/>
          <w:lang w:val="es-ES"/>
        </w:rPr>
      </w:pPr>
      <w:r w:rsidRPr="001B1C71">
        <w:rPr>
          <w:rFonts w:ascii="Palatino Linotype" w:hAnsi="Palatino Linotype"/>
          <w:b/>
          <w:i/>
          <w:sz w:val="22"/>
          <w:szCs w:val="22"/>
          <w:lang w:val="es-ES"/>
        </w:rPr>
        <w:t xml:space="preserve">II. El nombre del solicitante </w:t>
      </w:r>
      <w:r w:rsidRPr="001B1C71">
        <w:rPr>
          <w:rFonts w:ascii="Palatino Linotype" w:hAnsi="Palatino Linotype" w:cs="Arial"/>
          <w:b/>
          <w:i/>
          <w:sz w:val="22"/>
          <w:szCs w:val="22"/>
          <w:lang w:val="es-ES"/>
        </w:rPr>
        <w:t>que</w:t>
      </w:r>
      <w:r w:rsidRPr="001B1C71">
        <w:rPr>
          <w:rFonts w:ascii="Palatino Linotype" w:hAnsi="Palatino Linotype"/>
          <w:b/>
          <w:i/>
          <w:sz w:val="22"/>
          <w:szCs w:val="22"/>
          <w:lang w:val="es-ES"/>
        </w:rPr>
        <w:t xml:space="preserve"> recurre </w:t>
      </w:r>
      <w:r w:rsidRPr="001B1C71">
        <w:rPr>
          <w:rFonts w:ascii="Palatino Linotype" w:hAnsi="Palatino Linotype"/>
          <w:i/>
          <w:sz w:val="22"/>
          <w:szCs w:val="22"/>
          <w:lang w:val="es-ES"/>
        </w:rPr>
        <w:t>o de su representante y, en su caso, …</w:t>
      </w:r>
    </w:p>
    <w:p w14:paraId="03725A47" w14:textId="77777777" w:rsidR="008E4C9D" w:rsidRPr="001B1C71" w:rsidRDefault="008E4C9D" w:rsidP="001B1C71">
      <w:pPr>
        <w:tabs>
          <w:tab w:val="left" w:pos="851"/>
        </w:tabs>
        <w:ind w:left="851" w:right="901"/>
        <w:jc w:val="both"/>
        <w:rPr>
          <w:rFonts w:ascii="Palatino Linotype" w:hAnsi="Palatino Linotype"/>
          <w:b/>
          <w:i/>
          <w:sz w:val="22"/>
          <w:szCs w:val="22"/>
          <w:lang w:val="es-ES"/>
        </w:rPr>
      </w:pPr>
      <w:r w:rsidRPr="001B1C71">
        <w:rPr>
          <w:rFonts w:ascii="Palatino Linotype" w:hAnsi="Palatino Linotype"/>
          <w:b/>
          <w:i/>
          <w:sz w:val="22"/>
          <w:szCs w:val="22"/>
          <w:lang w:val="es-ES"/>
        </w:rPr>
        <w:t xml:space="preserve">En caso de </w:t>
      </w:r>
      <w:r w:rsidRPr="001B1C71">
        <w:rPr>
          <w:rFonts w:ascii="Palatino Linotype" w:hAnsi="Palatino Linotype" w:cs="Arial"/>
          <w:b/>
          <w:i/>
          <w:sz w:val="22"/>
          <w:szCs w:val="22"/>
          <w:lang w:val="es-ES"/>
        </w:rPr>
        <w:t>que</w:t>
      </w:r>
      <w:r w:rsidRPr="001B1C71">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1B1C71">
        <w:rPr>
          <w:rFonts w:ascii="Palatino Linotype" w:hAnsi="Palatino Linotype"/>
          <w:i/>
          <w:sz w:val="22"/>
          <w:szCs w:val="22"/>
          <w:lang w:val="es-ES"/>
        </w:rPr>
        <w:t>, IV, VII y VIII.</w:t>
      </w:r>
      <w:r w:rsidRPr="001B1C71">
        <w:rPr>
          <w:rFonts w:ascii="Palatino Linotype" w:hAnsi="Palatino Linotype"/>
          <w:b/>
          <w:i/>
          <w:sz w:val="22"/>
          <w:szCs w:val="22"/>
          <w:lang w:val="es-ES"/>
        </w:rPr>
        <w:t>”</w:t>
      </w:r>
    </w:p>
    <w:p w14:paraId="54FDFBC8" w14:textId="77777777" w:rsidR="008E4C9D" w:rsidRPr="001B1C71" w:rsidRDefault="008E4C9D" w:rsidP="001B1C71">
      <w:pPr>
        <w:tabs>
          <w:tab w:val="left" w:pos="851"/>
        </w:tabs>
        <w:ind w:right="901"/>
        <w:jc w:val="both"/>
        <w:rPr>
          <w:rFonts w:ascii="Palatino Linotype" w:hAnsi="Palatino Linotype"/>
          <w:i/>
          <w:sz w:val="22"/>
          <w:szCs w:val="22"/>
          <w:lang w:val="es-ES"/>
        </w:rPr>
      </w:pPr>
    </w:p>
    <w:p w14:paraId="2EB10505" w14:textId="77777777" w:rsidR="008E4C9D" w:rsidRPr="001B1C71" w:rsidRDefault="008E4C9D" w:rsidP="001B1C71">
      <w:pPr>
        <w:spacing w:line="360" w:lineRule="auto"/>
        <w:jc w:val="both"/>
        <w:rPr>
          <w:rFonts w:ascii="Palatino Linotype" w:hAnsi="Palatino Linotype"/>
          <w:lang w:val="es-ES"/>
        </w:rPr>
      </w:pPr>
      <w:r w:rsidRPr="001B1C71">
        <w:rPr>
          <w:rFonts w:ascii="Palatino Linotype" w:hAnsi="Palatino Linotype"/>
          <w:lang w:val="es-ES"/>
        </w:rPr>
        <w:t>Con fundamento en el precepto legal antes citado, el Recurso Revisión materia del presente asunto, se interpuso de manera electrónica y, por ende, no es necesario que contenga determinados requisitos, entre ellos, el nombre del</w:t>
      </w:r>
      <w:r w:rsidRPr="001B1C71">
        <w:rPr>
          <w:rFonts w:ascii="Palatino Linotype" w:hAnsi="Palatino Linotype" w:cs="Arial"/>
          <w:b/>
          <w:lang w:val="es-ES"/>
        </w:rPr>
        <w:t xml:space="preserve"> RECURRENTE;</w:t>
      </w:r>
      <w:r w:rsidRPr="001B1C71">
        <w:rPr>
          <w:rFonts w:ascii="Palatino Linotype" w:hAnsi="Palatino Linotype"/>
          <w:lang w:val="es-ES"/>
        </w:rPr>
        <w:t xml:space="preserve"> en ese </w:t>
      </w:r>
      <w:r w:rsidRPr="001B1C71">
        <w:rPr>
          <w:rFonts w:ascii="Palatino Linotype" w:hAnsi="Palatino Linotype"/>
          <w:lang w:val="es-ES"/>
        </w:rPr>
        <w:lastRenderedPageBreak/>
        <w:t xml:space="preserve">sentido en el presente caso, al haber sido presentados los Recursos de Revisión vía </w:t>
      </w:r>
      <w:r w:rsidRPr="001B1C71">
        <w:rPr>
          <w:rFonts w:ascii="Palatino Linotype" w:hAnsi="Palatino Linotype"/>
          <w:b/>
          <w:lang w:val="es-ES"/>
        </w:rPr>
        <w:t>SAIMEX</w:t>
      </w:r>
      <w:r w:rsidRPr="001B1C71">
        <w:rPr>
          <w:rFonts w:ascii="Palatino Linotype" w:hAnsi="Palatino Linotype"/>
          <w:lang w:val="es-ES"/>
        </w:rPr>
        <w:t>, dicho requisito resulta innecesario.</w:t>
      </w:r>
    </w:p>
    <w:p w14:paraId="581A50BB" w14:textId="77777777" w:rsidR="008E4C9D" w:rsidRPr="001B1C71" w:rsidRDefault="008E4C9D" w:rsidP="001B1C71">
      <w:pPr>
        <w:spacing w:line="360" w:lineRule="auto"/>
        <w:jc w:val="both"/>
        <w:rPr>
          <w:rFonts w:ascii="Palatino Linotype" w:hAnsi="Palatino Linotype"/>
          <w:lang w:val="es-ES"/>
        </w:rPr>
      </w:pPr>
    </w:p>
    <w:p w14:paraId="0497ED74" w14:textId="77777777" w:rsidR="008E4C9D" w:rsidRPr="001B1C71" w:rsidRDefault="008E4C9D" w:rsidP="001B1C71">
      <w:pPr>
        <w:spacing w:line="360" w:lineRule="auto"/>
        <w:jc w:val="both"/>
        <w:rPr>
          <w:rFonts w:ascii="Palatino Linotype" w:hAnsi="Palatino Linotype" w:cs="Arial"/>
          <w:lang w:val="es-ES"/>
        </w:rPr>
      </w:pPr>
      <w:r w:rsidRPr="001B1C71">
        <w:rPr>
          <w:rFonts w:ascii="Palatino Linotype" w:hAnsi="Palatino Linotype"/>
          <w:lang w:val="es-ES"/>
        </w:rPr>
        <w:t xml:space="preserve">Lo anterior es así, pues el artículo 15 de </w:t>
      </w:r>
      <w:r w:rsidRPr="001B1C71">
        <w:rPr>
          <w:rFonts w:ascii="Palatino Linotype" w:hAnsi="Palatino Linotype" w:cs="Arial"/>
          <w:lang w:val="es-ES"/>
        </w:rPr>
        <w:t xml:space="preserve">Ley de Transparencia y Acceso a la Información Pública del Estado de México y Municipios </w:t>
      </w:r>
      <w:r w:rsidRPr="001B1C71">
        <w:rPr>
          <w:rFonts w:ascii="Palatino Linotype" w:hAnsi="Palatino Linotype" w:cs="Arial"/>
          <w:iCs/>
          <w:lang w:val="es-ES"/>
        </w:rPr>
        <w:t xml:space="preserve">prevé que, </w:t>
      </w:r>
      <w:r w:rsidRPr="001B1C71">
        <w:rPr>
          <w:rFonts w:ascii="Palatino Linotype" w:hAnsi="Palatino Linotype"/>
          <w:lang w:val="es-ES"/>
        </w:rPr>
        <w:t xml:space="preserve">toda persona tendrá acceso a la información </w:t>
      </w:r>
      <w:r w:rsidRPr="001B1C71">
        <w:rPr>
          <w:rFonts w:ascii="Palatino Linotype" w:hAnsi="Palatino Linotype" w:cs="Arial"/>
          <w:lang w:val="es-ES"/>
        </w:rPr>
        <w:t xml:space="preserve">sin necesidad de acreditar interés alguno o justificar su utilización, de lo que se infiere que para el </w:t>
      </w:r>
      <w:r w:rsidRPr="001B1C71">
        <w:rPr>
          <w:rFonts w:ascii="Palatino Linotype" w:hAnsi="Palatino Linotype"/>
          <w:lang w:val="es-ES"/>
        </w:rPr>
        <w:t>ejercicio</w:t>
      </w:r>
      <w:r w:rsidRPr="001B1C71">
        <w:rPr>
          <w:rFonts w:ascii="Palatino Linotype" w:hAnsi="Palatino Linotype" w:cs="Arial"/>
          <w:lang w:val="es-ES"/>
        </w:rPr>
        <w:t xml:space="preserve"> del derecho de acceso a la Información Pública, </w:t>
      </w:r>
      <w:r w:rsidRPr="001B1C71">
        <w:rPr>
          <w:rFonts w:ascii="Palatino Linotype" w:hAnsi="Palatino Linotype" w:cs="Arial"/>
          <w:b/>
          <w:u w:val="single"/>
          <w:lang w:val="es-ES"/>
        </w:rPr>
        <w:t xml:space="preserve">el nombre no es un requisito </w:t>
      </w:r>
      <w:r w:rsidRPr="001B1C71">
        <w:rPr>
          <w:rFonts w:ascii="Palatino Linotype" w:hAnsi="Palatino Linotype" w:cs="Arial"/>
          <w:b/>
          <w:i/>
          <w:u w:val="single"/>
          <w:lang w:val="es-ES"/>
        </w:rPr>
        <w:t>sine qua non</w:t>
      </w:r>
      <w:r w:rsidRPr="001B1C71">
        <w:rPr>
          <w:rFonts w:ascii="Palatino Linotype" w:hAnsi="Palatino Linotype" w:cs="Arial"/>
          <w:lang w:val="es-ES"/>
        </w:rPr>
        <w:t xml:space="preserve"> (sin el cual)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537D349C" w14:textId="77777777" w:rsidR="008E4C9D" w:rsidRPr="001B1C71" w:rsidRDefault="008E4C9D" w:rsidP="001B1C71">
      <w:pPr>
        <w:spacing w:line="360" w:lineRule="auto"/>
        <w:jc w:val="both"/>
        <w:rPr>
          <w:rFonts w:ascii="Palatino Linotype" w:hAnsi="Palatino Linotype" w:cs="Arial"/>
          <w:lang w:val="es-ES"/>
        </w:rPr>
      </w:pPr>
    </w:p>
    <w:p w14:paraId="05582ABA" w14:textId="77777777" w:rsidR="008E4C9D" w:rsidRPr="001B1C71" w:rsidRDefault="008E4C9D" w:rsidP="001B1C71">
      <w:pPr>
        <w:spacing w:line="360" w:lineRule="auto"/>
        <w:jc w:val="both"/>
        <w:rPr>
          <w:rFonts w:ascii="Palatino Linotype" w:hAnsi="Palatino Linotype"/>
          <w:sz w:val="22"/>
          <w:szCs w:val="22"/>
          <w:lang w:val="es-ES"/>
        </w:rPr>
      </w:pPr>
      <w:r w:rsidRPr="001B1C71">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226BE42F" w14:textId="77777777" w:rsidR="008E4C9D" w:rsidRPr="001B1C71" w:rsidRDefault="008E4C9D" w:rsidP="001B1C71">
      <w:pPr>
        <w:tabs>
          <w:tab w:val="left" w:pos="851"/>
        </w:tabs>
        <w:ind w:left="851" w:right="901"/>
        <w:jc w:val="both"/>
        <w:rPr>
          <w:rFonts w:ascii="Palatino Linotype" w:hAnsi="Palatino Linotype"/>
          <w:sz w:val="22"/>
          <w:szCs w:val="22"/>
          <w:lang w:val="es-ES"/>
        </w:rPr>
      </w:pPr>
    </w:p>
    <w:p w14:paraId="201DA4E9" w14:textId="77777777" w:rsidR="008E4C9D" w:rsidRPr="001B1C71" w:rsidRDefault="008E4C9D" w:rsidP="001B1C71">
      <w:pPr>
        <w:spacing w:line="360" w:lineRule="auto"/>
        <w:jc w:val="both"/>
        <w:rPr>
          <w:rFonts w:ascii="Palatino Linotype" w:hAnsi="Palatino Linotype"/>
          <w:lang w:val="es-ES"/>
        </w:rPr>
      </w:pPr>
      <w:r w:rsidRPr="001B1C71">
        <w:rPr>
          <w:rFonts w:ascii="Palatino Linotype" w:hAnsi="Palatino Linotype"/>
          <w:lang w:val="es-ES"/>
        </w:rPr>
        <w:t xml:space="preserve">Así mismo, se estima que el requisito relativo al nombre del </w:t>
      </w:r>
      <w:r w:rsidRPr="001B1C71">
        <w:rPr>
          <w:rFonts w:ascii="Palatino Linotype" w:hAnsi="Palatino Linotype" w:cs="Arial"/>
          <w:b/>
          <w:lang w:val="es-ES"/>
        </w:rPr>
        <w:t>RECURRENTE</w:t>
      </w:r>
      <w:r w:rsidRPr="001B1C71">
        <w:rPr>
          <w:rFonts w:ascii="Palatino Linotype" w:hAnsi="Palatino Linotype"/>
          <w:lang w:val="es-ES"/>
        </w:rPr>
        <w:t xml:space="preserve"> no constituye un supuesto indispensable de procedibilidad de los Recurso Revisión, en términos de los artículos 25 de la Convención Americana de Derechos Humanos, 1 </w:t>
      </w:r>
      <w:r w:rsidRPr="001B1C71">
        <w:rPr>
          <w:rFonts w:ascii="Palatino Linotype" w:hAnsi="Palatino Linotype"/>
          <w:lang w:val="es-ES"/>
        </w:rPr>
        <w:lastRenderedPageBreak/>
        <w:t xml:space="preserve">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1B1C71">
        <w:rPr>
          <w:rFonts w:ascii="Palatino Linotype" w:hAnsi="Palatino Linotype" w:cs="Arial"/>
          <w:b/>
          <w:lang w:val="es-ES"/>
        </w:rPr>
        <w:t>EL RECURRENTE</w:t>
      </w:r>
      <w:r w:rsidRPr="001B1C71">
        <w:rPr>
          <w:rFonts w:ascii="Palatino Linotype" w:hAnsi="Palatino Linotype"/>
          <w:lang w:val="es-ES"/>
        </w:rPr>
        <w:t xml:space="preserve"> es la misma persona que realizó las solicitudes de acceso a la Información Pública que ahora se impugnan.</w:t>
      </w:r>
    </w:p>
    <w:p w14:paraId="2C4C3D36" w14:textId="77777777" w:rsidR="008E4C9D" w:rsidRPr="001B1C71" w:rsidRDefault="008E4C9D" w:rsidP="001B1C71">
      <w:pPr>
        <w:tabs>
          <w:tab w:val="left" w:pos="851"/>
        </w:tabs>
        <w:ind w:left="851" w:right="901"/>
        <w:jc w:val="both"/>
        <w:rPr>
          <w:rFonts w:ascii="Palatino Linotype" w:hAnsi="Palatino Linotype"/>
          <w:szCs w:val="22"/>
          <w:lang w:val="es-ES"/>
        </w:rPr>
      </w:pPr>
    </w:p>
    <w:p w14:paraId="03D50DCC" w14:textId="77777777" w:rsidR="008E4C9D" w:rsidRPr="001B1C71" w:rsidRDefault="008E4C9D" w:rsidP="001B1C71">
      <w:pPr>
        <w:spacing w:line="360" w:lineRule="auto"/>
        <w:jc w:val="both"/>
        <w:rPr>
          <w:rFonts w:ascii="Palatino Linotype" w:hAnsi="Palatino Linotype"/>
          <w:lang w:val="es-ES"/>
        </w:rPr>
      </w:pPr>
      <w:r w:rsidRPr="001B1C71">
        <w:rPr>
          <w:rFonts w:ascii="Palatino Linotype" w:hAnsi="Palatino Linotype"/>
          <w:lang w:val="es-ES"/>
        </w:rPr>
        <w:t xml:space="preserve">Es así que, para el estudio de la materia sobre la que se resuelve el presente Recurso Revisión, resulta intrascendente conocer el nombre de la persona que lo hubiere promovido, en virtud de que tanto la </w:t>
      </w:r>
      <w:r w:rsidRPr="001B1C71">
        <w:rPr>
          <w:rFonts w:ascii="Palatino Linotype" w:hAnsi="Palatino Linotype"/>
        </w:rPr>
        <w:t>Constitución Política de los Estados Unidos Mexicanos</w:t>
      </w:r>
      <w:r w:rsidRPr="001B1C71">
        <w:rPr>
          <w:rFonts w:ascii="Palatino Linotype" w:hAnsi="Palatino Linotype"/>
          <w:lang w:val="es-ES"/>
        </w:rPr>
        <w:t xml:space="preserve">,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4495B9C4" w14:textId="77777777" w:rsidR="007A06ED" w:rsidRPr="001B1C71" w:rsidRDefault="007A06ED" w:rsidP="001B1C71">
      <w:pPr>
        <w:ind w:left="851" w:right="899"/>
        <w:jc w:val="both"/>
        <w:textAlignment w:val="baseline"/>
        <w:rPr>
          <w:rFonts w:ascii="Palatino Linotype" w:hAnsi="Palatino Linotype" w:cs="Arial"/>
          <w:i/>
          <w:lang w:val="es-ES"/>
        </w:rPr>
      </w:pPr>
    </w:p>
    <w:p w14:paraId="76E8AB51" w14:textId="12B2A35A" w:rsidR="00245D17" w:rsidRPr="001B1C71" w:rsidRDefault="00245D17" w:rsidP="001B1C71">
      <w:pPr>
        <w:spacing w:line="360" w:lineRule="auto"/>
        <w:jc w:val="both"/>
        <w:rPr>
          <w:rFonts w:ascii="Palatino Linotype" w:hAnsi="Palatino Linotype" w:cs="Arial"/>
          <w:b/>
        </w:rPr>
      </w:pPr>
      <w:r w:rsidRPr="001B1C71">
        <w:rPr>
          <w:rFonts w:ascii="Palatino Linotype" w:hAnsi="Palatino Linotype" w:cs="Arial"/>
          <w:b/>
          <w:sz w:val="28"/>
        </w:rPr>
        <w:t>QUINTO</w:t>
      </w:r>
      <w:r w:rsidRPr="001B1C71">
        <w:rPr>
          <w:rFonts w:ascii="Palatino Linotype" w:hAnsi="Palatino Linotype" w:cs="Arial"/>
          <w:b/>
        </w:rPr>
        <w:t xml:space="preserve">. Análisis </w:t>
      </w:r>
      <w:r w:rsidR="002C7B76" w:rsidRPr="001B1C71">
        <w:rPr>
          <w:rFonts w:ascii="Palatino Linotype" w:hAnsi="Palatino Linotype" w:cs="Arial"/>
          <w:b/>
        </w:rPr>
        <w:t>y estudio de la resolución.</w:t>
      </w:r>
    </w:p>
    <w:p w14:paraId="7C6A8C11" w14:textId="77777777" w:rsidR="008E4C9D" w:rsidRPr="001B1C71" w:rsidRDefault="008E4C9D" w:rsidP="001B1C71">
      <w:pPr>
        <w:spacing w:line="360" w:lineRule="auto"/>
        <w:jc w:val="both"/>
        <w:rPr>
          <w:rFonts w:ascii="Palatino Linotype" w:hAnsi="Palatino Linotype" w:cs="Arial"/>
        </w:rPr>
      </w:pPr>
      <w:bookmarkStart w:id="1" w:name="_Hlk153449688"/>
      <w:r w:rsidRPr="001B1C71">
        <w:rPr>
          <w:rFonts w:ascii="Palatino Linotype" w:hAnsi="Palatino Linotype" w:cs="Arial"/>
        </w:rPr>
        <w:t xml:space="preserve">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w:t>
      </w:r>
      <w:r w:rsidRPr="001B1C71">
        <w:rPr>
          <w:rFonts w:ascii="Palatino Linotype" w:hAnsi="Palatino Linotype" w:cs="Arial"/>
        </w:rPr>
        <w:lastRenderedPageBreak/>
        <w:t>Mexicanos, Constitución Política del Estado Libre y Soberano de México y demás leyes aplicables en la materia; así como en los Tratados Internacionales en los que el Estado Mexicano sea parte.</w:t>
      </w:r>
    </w:p>
    <w:p w14:paraId="1E8C66F3" w14:textId="77777777" w:rsidR="008E4C9D" w:rsidRPr="001B1C71" w:rsidRDefault="008E4C9D" w:rsidP="001B1C71">
      <w:pPr>
        <w:spacing w:line="360" w:lineRule="auto"/>
        <w:jc w:val="both"/>
        <w:rPr>
          <w:rFonts w:ascii="Palatino Linotype" w:hAnsi="Palatino Linotype" w:cs="Arial"/>
          <w:sz w:val="14"/>
        </w:rPr>
      </w:pPr>
    </w:p>
    <w:p w14:paraId="00E784A5" w14:textId="2F7CF677" w:rsidR="003F763D" w:rsidRPr="001B1C71" w:rsidRDefault="008E4C9D" w:rsidP="001B1C71">
      <w:pPr>
        <w:spacing w:line="360" w:lineRule="auto"/>
        <w:jc w:val="both"/>
        <w:rPr>
          <w:rFonts w:ascii="Palatino Linotype" w:hAnsi="Palatino Linotype"/>
          <w:lang w:eastAsia="es-MX"/>
        </w:rPr>
      </w:pPr>
      <w:r w:rsidRPr="001B1C71">
        <w:rPr>
          <w:rFonts w:ascii="Palatino Linotype" w:hAnsi="Palatino Linotype" w:cs="Arial"/>
        </w:rPr>
        <w:t xml:space="preserve">Es importante destacar que, </w:t>
      </w:r>
      <w:bookmarkEnd w:id="1"/>
      <w:r w:rsidRPr="001B1C71">
        <w:rPr>
          <w:rFonts w:ascii="Palatino Linotype" w:hAnsi="Palatino Linotype"/>
          <w:b/>
          <w:lang w:eastAsia="es-MX"/>
        </w:rPr>
        <w:t>EL RECURRENTE</w:t>
      </w:r>
      <w:r w:rsidRPr="001B1C71">
        <w:rPr>
          <w:rFonts w:ascii="Palatino Linotype" w:hAnsi="Palatino Linotype"/>
          <w:lang w:eastAsia="es-MX"/>
        </w:rPr>
        <w:t xml:space="preserve"> en el ejercicio de su derecho de acceso a la información, solicitó </w:t>
      </w:r>
      <w:r w:rsidR="003F763D" w:rsidRPr="001B1C71">
        <w:rPr>
          <w:rFonts w:ascii="Palatino Linotype" w:hAnsi="Palatino Linotype"/>
          <w:lang w:eastAsia="es-MX"/>
        </w:rPr>
        <w:t>una lista en formato Excel del parque vehicular registrado que opera por Municipio actualmente.</w:t>
      </w:r>
    </w:p>
    <w:p w14:paraId="24773389" w14:textId="77777777" w:rsidR="003F763D" w:rsidRPr="001B1C71" w:rsidRDefault="003F763D" w:rsidP="001B1C71">
      <w:pPr>
        <w:spacing w:line="360" w:lineRule="auto"/>
        <w:jc w:val="both"/>
        <w:rPr>
          <w:rFonts w:ascii="Palatino Linotype" w:hAnsi="Palatino Linotype"/>
          <w:sz w:val="18"/>
          <w:lang w:eastAsia="es-MX"/>
        </w:rPr>
      </w:pPr>
    </w:p>
    <w:p w14:paraId="6CDBBB22" w14:textId="6F9F446F" w:rsidR="008E4C9D" w:rsidRPr="001B1C71" w:rsidRDefault="008E4C9D" w:rsidP="001B1C71">
      <w:pPr>
        <w:spacing w:line="360" w:lineRule="auto"/>
        <w:jc w:val="both"/>
        <w:rPr>
          <w:rFonts w:ascii="Palatino Linotype" w:eastAsia="Palatino Linotype" w:hAnsi="Palatino Linotype" w:cs="Palatino Linotype"/>
        </w:rPr>
      </w:pPr>
      <w:r w:rsidRPr="001B1C71">
        <w:rPr>
          <w:rFonts w:ascii="Palatino Linotype" w:eastAsia="Palatino Linotype" w:hAnsi="Palatino Linotype" w:cs="Palatino Linotype"/>
        </w:rPr>
        <w:t xml:space="preserve">En atención a lo solicitado por el particular, </w:t>
      </w:r>
      <w:r w:rsidRPr="001B1C71">
        <w:rPr>
          <w:rFonts w:ascii="Palatino Linotype" w:eastAsia="Palatino Linotype" w:hAnsi="Palatino Linotype" w:cs="Palatino Linotype"/>
          <w:b/>
        </w:rPr>
        <w:t>EL SUJETO OBLIGADO</w:t>
      </w:r>
      <w:r w:rsidRPr="001B1C71">
        <w:rPr>
          <w:rFonts w:ascii="Palatino Linotype" w:eastAsia="Palatino Linotype" w:hAnsi="Palatino Linotype" w:cs="Palatino Linotype"/>
        </w:rPr>
        <w:t xml:space="preserve"> remitió su respuesta </w:t>
      </w:r>
      <w:r w:rsidR="003F763D" w:rsidRPr="001B1C71">
        <w:rPr>
          <w:rFonts w:ascii="Palatino Linotype" w:eastAsia="Palatino Linotype" w:hAnsi="Palatino Linotype" w:cs="Palatino Linotype"/>
        </w:rPr>
        <w:t xml:space="preserve">la cual consistió en un listado </w:t>
      </w:r>
      <w:r w:rsidR="00894EC8" w:rsidRPr="001B1C71">
        <w:rPr>
          <w:rFonts w:ascii="Palatino Linotype" w:eastAsia="Palatino Linotype" w:hAnsi="Palatino Linotype" w:cs="Palatino Linotype"/>
        </w:rPr>
        <w:t>donde se advierte una relación entre cada entidad municipal del Estado de México, con la cantidad de vehículos que operan en cada uno.</w:t>
      </w:r>
    </w:p>
    <w:p w14:paraId="01BFA516" w14:textId="77777777" w:rsidR="008E4C9D" w:rsidRPr="001B1C71" w:rsidRDefault="008E4C9D" w:rsidP="001B1C71">
      <w:pPr>
        <w:spacing w:line="360" w:lineRule="auto"/>
        <w:jc w:val="both"/>
        <w:rPr>
          <w:rFonts w:ascii="Palatino Linotype" w:eastAsia="Palatino Linotype" w:hAnsi="Palatino Linotype" w:cs="Palatino Linotype"/>
          <w:sz w:val="20"/>
        </w:rPr>
      </w:pPr>
    </w:p>
    <w:p w14:paraId="66DDD08C" w14:textId="1030FD6A" w:rsidR="00D834E6" w:rsidRPr="001B1C71" w:rsidRDefault="00D834E6" w:rsidP="001B1C71">
      <w:pPr>
        <w:spacing w:line="360" w:lineRule="auto"/>
        <w:ind w:right="49"/>
        <w:jc w:val="both"/>
        <w:rPr>
          <w:rFonts w:ascii="Palatino Linotype" w:hAnsi="Palatino Linotype"/>
          <w:lang w:eastAsia="es-MX"/>
        </w:rPr>
      </w:pPr>
      <w:r w:rsidRPr="001B1C71">
        <w:rPr>
          <w:rFonts w:ascii="Palatino Linotype" w:hAnsi="Palatino Linotype"/>
          <w:lang w:eastAsia="es-MX"/>
        </w:rPr>
        <w:t xml:space="preserve">Derivado de la respuesta del </w:t>
      </w:r>
      <w:r w:rsidRPr="001B1C71">
        <w:rPr>
          <w:rFonts w:ascii="Palatino Linotype" w:hAnsi="Palatino Linotype"/>
          <w:b/>
          <w:lang w:eastAsia="es-MX"/>
        </w:rPr>
        <w:t>SUJETO OBLIGADO</w:t>
      </w:r>
      <w:r w:rsidRPr="001B1C71">
        <w:rPr>
          <w:rFonts w:ascii="Palatino Linotype" w:hAnsi="Palatino Linotype"/>
          <w:lang w:eastAsia="es-MX"/>
        </w:rPr>
        <w:t xml:space="preserve">, el particular se inconformó de la misma, señalando la </w:t>
      </w:r>
      <w:r w:rsidR="00894EC8" w:rsidRPr="001B1C71">
        <w:rPr>
          <w:rFonts w:ascii="Palatino Linotype" w:hAnsi="Palatino Linotype"/>
          <w:lang w:eastAsia="es-MX"/>
        </w:rPr>
        <w:t xml:space="preserve">entrega de la información incompleta, </w:t>
      </w:r>
      <w:r w:rsidRPr="001B1C71">
        <w:rPr>
          <w:rFonts w:ascii="Palatino Linotype" w:hAnsi="Palatino Linotype"/>
          <w:lang w:eastAsia="es-MX"/>
        </w:rPr>
        <w:t>actualizándose la causal de procedencia establecid</w:t>
      </w:r>
      <w:r w:rsidR="00894EC8" w:rsidRPr="001B1C71">
        <w:rPr>
          <w:rFonts w:ascii="Palatino Linotype" w:hAnsi="Palatino Linotype"/>
          <w:lang w:eastAsia="es-MX"/>
        </w:rPr>
        <w:t>a en el artículo 179, fracción V</w:t>
      </w:r>
      <w:r w:rsidRPr="001B1C71">
        <w:rPr>
          <w:rFonts w:ascii="Palatino Linotype" w:hAnsi="Palatino Linotype"/>
          <w:lang w:eastAsia="es-MX"/>
        </w:rPr>
        <w:t xml:space="preserve"> de la Ley de Transparencia local.</w:t>
      </w:r>
    </w:p>
    <w:p w14:paraId="1A2C784A" w14:textId="77777777" w:rsidR="008E4C9D" w:rsidRPr="001B1C71" w:rsidRDefault="008E4C9D" w:rsidP="001B1C71">
      <w:pPr>
        <w:spacing w:line="360" w:lineRule="auto"/>
        <w:ind w:right="49"/>
        <w:jc w:val="both"/>
        <w:rPr>
          <w:rFonts w:ascii="Palatino Linotype" w:hAnsi="Palatino Linotype"/>
          <w:sz w:val="20"/>
          <w:lang w:eastAsia="es-MX"/>
        </w:rPr>
      </w:pPr>
    </w:p>
    <w:p w14:paraId="370F7132" w14:textId="6464974C" w:rsidR="008E4C9D" w:rsidRPr="001B1C71" w:rsidRDefault="008E4C9D" w:rsidP="001B1C71">
      <w:pPr>
        <w:spacing w:line="360" w:lineRule="auto"/>
        <w:ind w:right="49"/>
        <w:jc w:val="both"/>
        <w:rPr>
          <w:rFonts w:ascii="Palatino Linotype" w:hAnsi="Palatino Linotype"/>
          <w:lang w:eastAsia="es-MX"/>
        </w:rPr>
      </w:pPr>
      <w:r w:rsidRPr="001B1C71">
        <w:rPr>
          <w:rFonts w:ascii="Palatino Linotype" w:hAnsi="Palatino Linotype"/>
          <w:lang w:eastAsia="es-MX"/>
        </w:rPr>
        <w:t xml:space="preserve">Así las cosas, es importe reitera que el particular no remitió manifestación alguna a modo de prueba o alegato. Por su parte, el Sujeto Obligado </w:t>
      </w:r>
      <w:r w:rsidR="00C61669" w:rsidRPr="001B1C71">
        <w:rPr>
          <w:rFonts w:ascii="Palatino Linotype" w:hAnsi="Palatino Linotype"/>
          <w:lang w:eastAsia="es-MX"/>
        </w:rPr>
        <w:t xml:space="preserve">adjuntó </w:t>
      </w:r>
      <w:r w:rsidR="00894EC8" w:rsidRPr="001B1C71">
        <w:rPr>
          <w:rFonts w:ascii="Palatino Linotype" w:hAnsi="Palatino Linotype"/>
          <w:lang w:eastAsia="es-MX"/>
        </w:rPr>
        <w:t xml:space="preserve">a través del Titular de la Unidad de Transparencia, el pronunciamiento realizado por el servidor público habilitado que estimó competente, a saber del Encargado de la Dirección General del Registro Estatal de Transporte Público, quien por medio del oficio con número de </w:t>
      </w:r>
      <w:r w:rsidR="000F26A3" w:rsidRPr="001B1C71">
        <w:rPr>
          <w:rFonts w:ascii="Palatino Linotype" w:hAnsi="Palatino Linotype"/>
          <w:lang w:eastAsia="es-MX"/>
        </w:rPr>
        <w:t>registro DGRETP/22000007000000L/2023/1570, ratificó la información contenida en respuesta.</w:t>
      </w:r>
    </w:p>
    <w:p w14:paraId="7C043C6B" w14:textId="250D6E6B" w:rsidR="0025746E" w:rsidRPr="001B1C71" w:rsidRDefault="0025746E" w:rsidP="001B1C71">
      <w:pPr>
        <w:widowControl w:val="0"/>
        <w:autoSpaceDE w:val="0"/>
        <w:autoSpaceDN w:val="0"/>
        <w:adjustRightInd w:val="0"/>
        <w:spacing w:line="360" w:lineRule="auto"/>
        <w:jc w:val="both"/>
        <w:rPr>
          <w:rFonts w:ascii="Palatino Linotype" w:hAnsi="Palatino Linotype"/>
        </w:rPr>
      </w:pPr>
      <w:r w:rsidRPr="001B1C71">
        <w:rPr>
          <w:rFonts w:ascii="Palatino Linotype" w:hAnsi="Palatino Linotype"/>
        </w:rPr>
        <w:lastRenderedPageBreak/>
        <w:t>Sirva como apoyo a l</w:t>
      </w:r>
      <w:r w:rsidR="00DD3EA5" w:rsidRPr="001B1C71">
        <w:rPr>
          <w:rFonts w:ascii="Palatino Linotype" w:hAnsi="Palatino Linotype"/>
        </w:rPr>
        <w:t>o anterior la siguiente ilustra</w:t>
      </w:r>
      <w:r w:rsidRPr="001B1C71">
        <w:rPr>
          <w:rFonts w:ascii="Palatino Linotype" w:hAnsi="Palatino Linotype"/>
        </w:rPr>
        <w:t>ción:</w:t>
      </w:r>
    </w:p>
    <w:p w14:paraId="75A43125" w14:textId="27CFBEC0" w:rsidR="0025746E" w:rsidRPr="001B1C71" w:rsidRDefault="0025746E" w:rsidP="001B1C71">
      <w:pPr>
        <w:widowControl w:val="0"/>
        <w:autoSpaceDE w:val="0"/>
        <w:autoSpaceDN w:val="0"/>
        <w:adjustRightInd w:val="0"/>
        <w:spacing w:line="360" w:lineRule="auto"/>
        <w:jc w:val="both"/>
        <w:rPr>
          <w:rFonts w:ascii="Palatino Linotype" w:hAnsi="Palatino Linotype"/>
        </w:rPr>
      </w:pPr>
      <w:r w:rsidRPr="001B1C71">
        <w:rPr>
          <w:rFonts w:ascii="Palatino Linotype" w:hAnsi="Palatino Linotype"/>
          <w:noProof/>
          <w:lang w:eastAsia="es-MX"/>
        </w:rPr>
        <w:drawing>
          <wp:inline distT="0" distB="0" distL="0" distR="0" wp14:anchorId="102A27F0" wp14:editId="318EC4AF">
            <wp:extent cx="5506351" cy="7010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9344" cy="7014211"/>
                    </a:xfrm>
                    <a:prstGeom prst="rect">
                      <a:avLst/>
                    </a:prstGeom>
                  </pic:spPr>
                </pic:pic>
              </a:graphicData>
            </a:graphic>
          </wp:inline>
        </w:drawing>
      </w:r>
    </w:p>
    <w:p w14:paraId="4950C1B6" w14:textId="4F4E287D" w:rsidR="00105E98" w:rsidRPr="001B1C71" w:rsidRDefault="0025746E" w:rsidP="001B1C71">
      <w:pPr>
        <w:spacing w:line="360" w:lineRule="auto"/>
        <w:ind w:right="49"/>
        <w:jc w:val="both"/>
        <w:rPr>
          <w:rFonts w:ascii="Palatino Linotype" w:hAnsi="Palatino Linotype"/>
        </w:rPr>
      </w:pPr>
      <w:r w:rsidRPr="001B1C71">
        <w:rPr>
          <w:rFonts w:ascii="Palatino Linotype" w:eastAsia="Palatino Linotype" w:hAnsi="Palatino Linotype" w:cs="Palatino Linotype"/>
        </w:rPr>
        <w:lastRenderedPageBreak/>
        <w:t>Ahora bien</w:t>
      </w:r>
      <w:r w:rsidR="008F0464" w:rsidRPr="001B1C71">
        <w:rPr>
          <w:rFonts w:ascii="Palatino Linotype" w:hAnsi="Palatino Linotype"/>
        </w:rPr>
        <w:t xml:space="preserve">, </w:t>
      </w:r>
      <w:r w:rsidR="002C7B76" w:rsidRPr="001B1C71">
        <w:rPr>
          <w:rFonts w:ascii="Palatino Linotype" w:hAnsi="Palatino Linotype"/>
        </w:rPr>
        <w:t>es importante señalar que par</w:t>
      </w:r>
      <w:r w:rsidR="00105E98" w:rsidRPr="001B1C71">
        <w:rPr>
          <w:rFonts w:ascii="Palatino Linotype" w:hAnsi="Palatino Linotype"/>
        </w:rPr>
        <w:t>a dar atención y respuesta a la solicitud del particular, se pronunció el servidor público habilitado competente, dada la propia y especi</w:t>
      </w:r>
      <w:r w:rsidR="000D50D2" w:rsidRPr="001B1C71">
        <w:rPr>
          <w:rFonts w:ascii="Palatino Linotype" w:hAnsi="Palatino Linotype"/>
        </w:rPr>
        <w:t>al naturaleza del requerimiento y a lo establecido en el artículo 25, fracciones</w:t>
      </w:r>
      <w:r w:rsidR="008211FD" w:rsidRPr="001B1C71">
        <w:rPr>
          <w:rFonts w:ascii="Palatino Linotype" w:hAnsi="Palatino Linotype"/>
        </w:rPr>
        <w:t xml:space="preserve"> I, IX y X</w:t>
      </w:r>
      <w:r w:rsidR="000D50D2" w:rsidRPr="001B1C71">
        <w:rPr>
          <w:rFonts w:ascii="Palatino Linotype" w:hAnsi="Palatino Linotype"/>
        </w:rPr>
        <w:t xml:space="preserve"> del Reglamento Interior de la Secretaría de Movilidad, fragmento normativo que se transcribe a continuación para una mayor referencia.</w:t>
      </w:r>
    </w:p>
    <w:p w14:paraId="4FA7877C" w14:textId="77777777" w:rsidR="000D50D2" w:rsidRPr="001B1C71" w:rsidRDefault="000D50D2" w:rsidP="001B1C71">
      <w:pPr>
        <w:spacing w:line="360" w:lineRule="auto"/>
        <w:ind w:right="49"/>
        <w:jc w:val="both"/>
        <w:rPr>
          <w:rFonts w:ascii="Palatino Linotype" w:hAnsi="Palatino Linotype"/>
        </w:rPr>
      </w:pPr>
    </w:p>
    <w:p w14:paraId="69058CC4" w14:textId="5CE85FA3" w:rsidR="000D50D2" w:rsidRPr="001B1C71" w:rsidRDefault="000D50D2" w:rsidP="001B1C71">
      <w:pPr>
        <w:spacing w:line="276" w:lineRule="auto"/>
        <w:ind w:left="851" w:right="567"/>
        <w:jc w:val="both"/>
        <w:rPr>
          <w:rFonts w:ascii="Palatino Linotype" w:hAnsi="Palatino Linotype"/>
          <w:b/>
          <w:i/>
          <w:sz w:val="22"/>
          <w:szCs w:val="22"/>
        </w:rPr>
      </w:pPr>
      <w:r w:rsidRPr="001B1C71">
        <w:rPr>
          <w:rFonts w:ascii="Palatino Linotype" w:hAnsi="Palatino Linotype"/>
          <w:b/>
          <w:i/>
          <w:sz w:val="22"/>
          <w:szCs w:val="22"/>
        </w:rPr>
        <w:t>Reglamento Interior de la Secretaría de Movilidad publicado en el Periódico Oficial “Gaceta del Gobierno” el 18 de febrero de 2022</w:t>
      </w:r>
    </w:p>
    <w:p w14:paraId="59A9E5DA" w14:textId="77777777" w:rsidR="000D50D2" w:rsidRPr="001B1C71" w:rsidRDefault="000D50D2" w:rsidP="001B1C71">
      <w:pPr>
        <w:spacing w:line="276" w:lineRule="auto"/>
        <w:ind w:left="851" w:right="567"/>
        <w:jc w:val="both"/>
        <w:rPr>
          <w:rFonts w:ascii="Palatino Linotype" w:hAnsi="Palatino Linotype"/>
          <w:i/>
          <w:sz w:val="22"/>
          <w:szCs w:val="22"/>
        </w:rPr>
      </w:pPr>
    </w:p>
    <w:p w14:paraId="65E3BCC7" w14:textId="00D53FB2" w:rsidR="000D50D2" w:rsidRPr="001B1C71" w:rsidRDefault="008211FD" w:rsidP="001B1C71">
      <w:pPr>
        <w:spacing w:line="276" w:lineRule="auto"/>
        <w:ind w:left="851" w:right="567"/>
        <w:jc w:val="both"/>
        <w:rPr>
          <w:rFonts w:ascii="Palatino Linotype" w:hAnsi="Palatino Linotype"/>
          <w:i/>
          <w:sz w:val="22"/>
          <w:szCs w:val="22"/>
        </w:rPr>
      </w:pPr>
      <w:r w:rsidRPr="001B1C71">
        <w:rPr>
          <w:rFonts w:ascii="Palatino Linotype" w:hAnsi="Palatino Linotype"/>
          <w:i/>
          <w:sz w:val="22"/>
          <w:szCs w:val="22"/>
        </w:rPr>
        <w:t>“</w:t>
      </w:r>
      <w:r w:rsidR="000D50D2" w:rsidRPr="001B1C71">
        <w:rPr>
          <w:rFonts w:ascii="Palatino Linotype" w:hAnsi="Palatino Linotype"/>
          <w:b/>
          <w:i/>
          <w:sz w:val="22"/>
          <w:szCs w:val="22"/>
        </w:rPr>
        <w:t>Artículo 25</w:t>
      </w:r>
      <w:r w:rsidR="000D50D2" w:rsidRPr="001B1C71">
        <w:rPr>
          <w:rFonts w:ascii="Palatino Linotype" w:hAnsi="Palatino Linotype"/>
          <w:i/>
          <w:sz w:val="22"/>
          <w:szCs w:val="22"/>
        </w:rPr>
        <w:t>. Corresponden a la Dirección del Registro de Transporte Público las atribuciones siguientes:</w:t>
      </w:r>
    </w:p>
    <w:p w14:paraId="3A2D39CF" w14:textId="279601DF" w:rsidR="000D50D2" w:rsidRPr="001B1C71" w:rsidRDefault="000D50D2" w:rsidP="001B1C71">
      <w:pPr>
        <w:spacing w:line="276" w:lineRule="auto"/>
        <w:ind w:left="851" w:right="567"/>
        <w:jc w:val="both"/>
        <w:rPr>
          <w:rFonts w:ascii="Palatino Linotype" w:hAnsi="Palatino Linotype"/>
          <w:i/>
          <w:sz w:val="22"/>
          <w:szCs w:val="22"/>
        </w:rPr>
      </w:pPr>
      <w:r w:rsidRPr="001B1C71">
        <w:rPr>
          <w:rFonts w:ascii="Palatino Linotype" w:hAnsi="Palatino Linotype"/>
          <w:b/>
          <w:i/>
          <w:sz w:val="22"/>
          <w:szCs w:val="22"/>
        </w:rPr>
        <w:t>I</w:t>
      </w:r>
      <w:r w:rsidRPr="001B1C71">
        <w:rPr>
          <w:rFonts w:ascii="Palatino Linotype" w:hAnsi="Palatino Linotype"/>
          <w:i/>
          <w:sz w:val="22"/>
          <w:szCs w:val="22"/>
        </w:rPr>
        <w:t>. Integrar, supervisar, operar, actualizar, controlar, evaluar y validar el Registro Estatal de Transporte.</w:t>
      </w:r>
    </w:p>
    <w:p w14:paraId="40D29197" w14:textId="77D87091" w:rsidR="000D50D2" w:rsidRPr="001B1C71" w:rsidRDefault="008211FD" w:rsidP="001B1C71">
      <w:pPr>
        <w:spacing w:line="276" w:lineRule="auto"/>
        <w:ind w:left="851" w:right="567"/>
        <w:jc w:val="both"/>
        <w:rPr>
          <w:rFonts w:ascii="Palatino Linotype" w:hAnsi="Palatino Linotype"/>
          <w:i/>
          <w:sz w:val="22"/>
          <w:szCs w:val="22"/>
        </w:rPr>
      </w:pPr>
      <w:r w:rsidRPr="001B1C71">
        <w:rPr>
          <w:rFonts w:ascii="Palatino Linotype" w:hAnsi="Palatino Linotype"/>
          <w:i/>
          <w:sz w:val="22"/>
          <w:szCs w:val="22"/>
        </w:rPr>
        <w:t>(…)</w:t>
      </w:r>
    </w:p>
    <w:p w14:paraId="1A89CEA9" w14:textId="483EDF9B" w:rsidR="000D50D2" w:rsidRPr="001B1C71" w:rsidRDefault="000D50D2" w:rsidP="001B1C71">
      <w:pPr>
        <w:spacing w:line="276" w:lineRule="auto"/>
        <w:ind w:left="851" w:right="567"/>
        <w:jc w:val="both"/>
        <w:rPr>
          <w:rFonts w:ascii="Palatino Linotype" w:hAnsi="Palatino Linotype"/>
          <w:i/>
          <w:sz w:val="22"/>
          <w:szCs w:val="22"/>
        </w:rPr>
      </w:pPr>
      <w:r w:rsidRPr="001B1C71">
        <w:rPr>
          <w:rFonts w:ascii="Palatino Linotype" w:hAnsi="Palatino Linotype"/>
          <w:b/>
          <w:i/>
          <w:sz w:val="22"/>
          <w:szCs w:val="22"/>
        </w:rPr>
        <w:t>IX</w:t>
      </w:r>
      <w:r w:rsidRPr="001B1C71">
        <w:rPr>
          <w:rFonts w:ascii="Palatino Linotype" w:hAnsi="Palatino Linotype"/>
          <w:i/>
          <w:sz w:val="22"/>
          <w:szCs w:val="22"/>
        </w:rPr>
        <w:t>. Mantener actualizado el registro y archivo de los documentos de las inscripciones, anotaciones marginales y apéndices del Registro Estatal de Transporte y la información contenida en medios magnéticos.</w:t>
      </w:r>
    </w:p>
    <w:p w14:paraId="740F86FF" w14:textId="04826C85" w:rsidR="000D50D2" w:rsidRPr="001B1C71" w:rsidRDefault="000D50D2" w:rsidP="001B1C71">
      <w:pPr>
        <w:spacing w:line="276" w:lineRule="auto"/>
        <w:ind w:left="851" w:right="567"/>
        <w:jc w:val="both"/>
        <w:rPr>
          <w:rFonts w:ascii="Palatino Linotype" w:hAnsi="Palatino Linotype"/>
          <w:i/>
          <w:sz w:val="22"/>
          <w:szCs w:val="22"/>
        </w:rPr>
      </w:pPr>
      <w:r w:rsidRPr="001B1C71">
        <w:rPr>
          <w:rFonts w:ascii="Palatino Linotype" w:hAnsi="Palatino Linotype"/>
          <w:b/>
          <w:i/>
          <w:sz w:val="22"/>
          <w:szCs w:val="22"/>
        </w:rPr>
        <w:t>X.</w:t>
      </w:r>
      <w:r w:rsidRPr="001B1C71">
        <w:rPr>
          <w:rFonts w:ascii="Palatino Linotype" w:hAnsi="Palatino Linotype"/>
          <w:i/>
          <w:sz w:val="22"/>
          <w:szCs w:val="22"/>
        </w:rPr>
        <w:t xml:space="preserve"> Integrar la información estadística del Registro Estatal de Transporte y la que le solicite el Secretario.</w:t>
      </w:r>
    </w:p>
    <w:p w14:paraId="56B2511A" w14:textId="77777777" w:rsidR="000D50D2" w:rsidRPr="001B1C71" w:rsidRDefault="000D50D2" w:rsidP="001B1C71">
      <w:pPr>
        <w:spacing w:line="360" w:lineRule="auto"/>
        <w:ind w:right="49"/>
        <w:jc w:val="both"/>
        <w:rPr>
          <w:rFonts w:ascii="Palatino Linotype" w:hAnsi="Palatino Linotype"/>
        </w:rPr>
      </w:pPr>
    </w:p>
    <w:p w14:paraId="131960E9" w14:textId="2C07543E" w:rsidR="000D50D2" w:rsidRPr="001B1C71" w:rsidRDefault="008211FD" w:rsidP="001B1C71">
      <w:pPr>
        <w:spacing w:line="360" w:lineRule="auto"/>
        <w:ind w:right="49"/>
        <w:jc w:val="both"/>
        <w:rPr>
          <w:rFonts w:ascii="Palatino Linotype" w:eastAsia="Palatino Linotype" w:hAnsi="Palatino Linotype" w:cs="Palatino Linotype"/>
        </w:rPr>
      </w:pPr>
      <w:r w:rsidRPr="001B1C71">
        <w:rPr>
          <w:rFonts w:ascii="Palatino Linotype" w:eastAsia="Palatino Linotype" w:hAnsi="Palatino Linotype" w:cs="Palatino Linotype"/>
        </w:rPr>
        <w:t>Cabe destacar que el reglamento citado en el párrafo que antecede fue abrogado de conformidad con lo establecido en el artículo tercero transitorio del Reglamento Interior de la Secretaría de Movilidad, publicado en el Periódico Oficial “Gaceta del Gobierno” el 20 de diciembre de 2023, entrando en vigor el día 1 de enero del año en curso; por lo que en atención al principio de irretroactividad de la ley, el nuevo reglamento no afecta en cuanto a la fundamentaci</w:t>
      </w:r>
      <w:r w:rsidR="00066868" w:rsidRPr="001B1C71">
        <w:rPr>
          <w:rFonts w:ascii="Palatino Linotype" w:eastAsia="Palatino Linotype" w:hAnsi="Palatino Linotype" w:cs="Palatino Linotype"/>
        </w:rPr>
        <w:t xml:space="preserve">ón, las manifestaciones realizadas por el Sujeto Obligado, pues al momento de dar atención a la solicitud de acceso a la </w:t>
      </w:r>
      <w:r w:rsidR="00066868" w:rsidRPr="001B1C71">
        <w:rPr>
          <w:rFonts w:ascii="Palatino Linotype" w:eastAsia="Palatino Linotype" w:hAnsi="Palatino Linotype" w:cs="Palatino Linotype"/>
        </w:rPr>
        <w:lastRenderedPageBreak/>
        <w:t>información que dio origen al recurso de revisión en que se actúa, aún no se encontraba en vigor normatividad novedosa.</w:t>
      </w:r>
    </w:p>
    <w:p w14:paraId="29E9CB7E" w14:textId="77777777" w:rsidR="00066868" w:rsidRPr="001B1C71" w:rsidRDefault="00066868" w:rsidP="001B1C71">
      <w:pPr>
        <w:spacing w:line="360" w:lineRule="auto"/>
        <w:jc w:val="both"/>
        <w:rPr>
          <w:rFonts w:ascii="Palatino Linotype" w:hAnsi="Palatino Linotype"/>
          <w:lang w:eastAsia="es-MX"/>
        </w:rPr>
      </w:pPr>
    </w:p>
    <w:p w14:paraId="22220110" w14:textId="3370DCDC" w:rsidR="00066868" w:rsidRPr="001B1C71" w:rsidRDefault="0025746E" w:rsidP="001B1C71">
      <w:pPr>
        <w:pStyle w:val="Prrafodelista"/>
        <w:autoSpaceDE w:val="0"/>
        <w:autoSpaceDN w:val="0"/>
        <w:adjustRightInd w:val="0"/>
        <w:spacing w:line="360" w:lineRule="auto"/>
        <w:ind w:left="0"/>
        <w:jc w:val="both"/>
        <w:rPr>
          <w:rFonts w:ascii="Palatino Linotype" w:hAnsi="Palatino Linotype" w:cs="Arial"/>
        </w:rPr>
      </w:pPr>
      <w:r w:rsidRPr="001B1C71">
        <w:rPr>
          <w:rFonts w:ascii="Palatino Linotype" w:hAnsi="Palatino Linotype" w:cs="Arial"/>
        </w:rPr>
        <w:t>Retomando la respuesta proporcionada por el Sujeto Obligado</w:t>
      </w:r>
      <w:r w:rsidR="00066868" w:rsidRPr="001B1C71">
        <w:rPr>
          <w:rFonts w:ascii="Palatino Linotype" w:hAnsi="Palatino Linotype" w:cs="Arial"/>
        </w:rPr>
        <w:t>, cabe traer a cuenta lo previsto por el artículo 12, párrafo segundo de la Ley de Transparencia y Acceso a la Información Pública del Estado de México y Municipios que la letra establece lo siguiente:</w:t>
      </w:r>
    </w:p>
    <w:p w14:paraId="0D8F814E" w14:textId="77777777" w:rsidR="00066868" w:rsidRPr="001B1C71" w:rsidRDefault="00066868" w:rsidP="001B1C71">
      <w:pPr>
        <w:pStyle w:val="Sinespaciado"/>
        <w:rPr>
          <w:rFonts w:ascii="Palatino Linotype" w:hAnsi="Palatino Linotype"/>
        </w:rPr>
      </w:pPr>
    </w:p>
    <w:p w14:paraId="5560538B" w14:textId="77777777" w:rsidR="00066868" w:rsidRPr="001B1C71" w:rsidRDefault="00066868" w:rsidP="001B1C71">
      <w:pPr>
        <w:ind w:left="851" w:right="851"/>
        <w:jc w:val="both"/>
        <w:rPr>
          <w:rFonts w:ascii="Palatino Linotype" w:hAnsi="Palatino Linotype" w:cs="Arial"/>
          <w:i/>
          <w:sz w:val="22"/>
        </w:rPr>
      </w:pPr>
      <w:r w:rsidRPr="001B1C71">
        <w:rPr>
          <w:rFonts w:ascii="Palatino Linotype" w:hAnsi="Palatino Linotype" w:cs="Arial"/>
          <w:b/>
          <w:i/>
          <w:sz w:val="22"/>
        </w:rPr>
        <w:t>Artículo 12.</w:t>
      </w:r>
    </w:p>
    <w:p w14:paraId="6B71DCE7" w14:textId="77777777" w:rsidR="00066868" w:rsidRPr="001B1C71" w:rsidRDefault="00066868" w:rsidP="001B1C71">
      <w:pPr>
        <w:ind w:left="851" w:right="851"/>
        <w:jc w:val="both"/>
        <w:rPr>
          <w:rFonts w:ascii="Palatino Linotype" w:hAnsi="Palatino Linotype" w:cs="Arial"/>
          <w:b/>
          <w:i/>
          <w:sz w:val="10"/>
          <w:szCs w:val="10"/>
        </w:rPr>
      </w:pPr>
    </w:p>
    <w:p w14:paraId="0A3468DB" w14:textId="77777777" w:rsidR="00066868" w:rsidRPr="001B1C71" w:rsidRDefault="00066868" w:rsidP="001B1C71">
      <w:pPr>
        <w:ind w:left="851" w:right="851"/>
        <w:jc w:val="both"/>
        <w:rPr>
          <w:rFonts w:ascii="Palatino Linotype" w:hAnsi="Palatino Linotype" w:cs="Arial"/>
          <w:i/>
          <w:sz w:val="22"/>
        </w:rPr>
      </w:pPr>
      <w:r w:rsidRPr="001B1C71">
        <w:rPr>
          <w:rFonts w:ascii="Palatino Linotype" w:hAnsi="Palatino Linotype" w:cs="Arial"/>
          <w:b/>
          <w:i/>
          <w:sz w:val="22"/>
          <w:u w:val="single"/>
        </w:rPr>
        <w:t>Los sujetos obligados sólo proporcionarán la información pública que se les requiera y que obre en sus archivos y en el estado en que ésta se encuentre</w:t>
      </w:r>
      <w:r w:rsidRPr="001B1C71">
        <w:rPr>
          <w:rFonts w:ascii="Palatino Linotype" w:hAnsi="Palatino Linotype" w:cs="Arial"/>
          <w:i/>
          <w:sz w:val="22"/>
        </w:rPr>
        <w:t>. La obligación de proporcionar información no comprende el procesamiento de la misma, ni el presentarla conforme al interés del solicitante; no estarán obligados a generarla, resumirla, efectuar cálculos o practicar investigaciones.</w:t>
      </w:r>
    </w:p>
    <w:p w14:paraId="17A7526F" w14:textId="77777777" w:rsidR="00066868" w:rsidRPr="001B1C71" w:rsidRDefault="00066868" w:rsidP="001B1C71">
      <w:pPr>
        <w:spacing w:line="360" w:lineRule="auto"/>
        <w:ind w:right="899"/>
        <w:jc w:val="both"/>
        <w:rPr>
          <w:rFonts w:ascii="Palatino Linotype" w:eastAsia="Palatino Linotype" w:hAnsi="Palatino Linotype" w:cs="Palatino Linotype"/>
        </w:rPr>
      </w:pPr>
    </w:p>
    <w:p w14:paraId="09121AA2" w14:textId="77777777" w:rsidR="00066868" w:rsidRPr="001B1C71" w:rsidRDefault="00066868" w:rsidP="001B1C71">
      <w:pPr>
        <w:spacing w:line="360" w:lineRule="auto"/>
        <w:jc w:val="both"/>
        <w:rPr>
          <w:rFonts w:ascii="Palatino Linotype" w:eastAsia="Palatino Linotype" w:hAnsi="Palatino Linotype" w:cs="Palatino Linotype"/>
        </w:rPr>
      </w:pPr>
      <w:r w:rsidRPr="001B1C71">
        <w:rPr>
          <w:rFonts w:ascii="Palatino Linotype" w:eastAsia="Palatino Linotype" w:hAnsi="Palatino Linotype" w:cs="Palatino Linotype"/>
        </w:rPr>
        <w:t>Robustece lo anterior el Criterio 03/17 emitido por el Instituto Nacional de Transparencia, Acceso a la Información y Protección de Datos Personales, que a continuación se cita:</w:t>
      </w:r>
    </w:p>
    <w:p w14:paraId="16947612" w14:textId="77777777" w:rsidR="00066868" w:rsidRPr="001B1C71" w:rsidRDefault="00066868" w:rsidP="001B1C71">
      <w:pPr>
        <w:spacing w:line="360" w:lineRule="auto"/>
        <w:jc w:val="both"/>
        <w:rPr>
          <w:sz w:val="28"/>
          <w:szCs w:val="28"/>
        </w:rPr>
      </w:pPr>
    </w:p>
    <w:p w14:paraId="58825360" w14:textId="619ECE10" w:rsidR="00066868" w:rsidRPr="001B1C71" w:rsidRDefault="00066868" w:rsidP="001B1C71">
      <w:pPr>
        <w:ind w:left="567" w:right="567"/>
        <w:jc w:val="both"/>
        <w:rPr>
          <w:rFonts w:ascii="Palatino Linotype" w:eastAsia="Palatino Linotype" w:hAnsi="Palatino Linotype" w:cs="Palatino Linotype"/>
          <w:i/>
          <w:sz w:val="22"/>
          <w:szCs w:val="22"/>
        </w:rPr>
      </w:pPr>
      <w:r w:rsidRPr="001B1C71">
        <w:rPr>
          <w:rFonts w:ascii="Palatino Linotype" w:eastAsia="Palatino Linotype" w:hAnsi="Palatino Linotype" w:cs="Palatino Linotype"/>
          <w:b/>
          <w:i/>
          <w:sz w:val="22"/>
          <w:szCs w:val="22"/>
        </w:rPr>
        <w:t>“No existe obligación de elaborar documentos ad hoc para atender las solicitu</w:t>
      </w:r>
      <w:r w:rsidR="0025746E" w:rsidRPr="001B1C71">
        <w:rPr>
          <w:rFonts w:ascii="Palatino Linotype" w:eastAsia="Palatino Linotype" w:hAnsi="Palatino Linotype" w:cs="Palatino Linotype"/>
          <w:b/>
          <w:i/>
          <w:sz w:val="22"/>
          <w:szCs w:val="22"/>
        </w:rPr>
        <w:t xml:space="preserve">des de acceso a la información. </w:t>
      </w:r>
      <w:r w:rsidR="0025746E" w:rsidRPr="001B1C71">
        <w:rPr>
          <w:rFonts w:ascii="Palatino Linotype" w:eastAsia="Palatino Linotype" w:hAnsi="Palatino Linotype" w:cs="Palatino Linotype"/>
          <w:i/>
          <w:sz w:val="22"/>
          <w:szCs w:val="22"/>
        </w:rPr>
        <w:t xml:space="preserve">Los artículos 129 </w:t>
      </w:r>
      <w:r w:rsidRPr="001B1C71">
        <w:rPr>
          <w:rFonts w:ascii="Palatino Linotype" w:eastAsia="Palatino Linotype" w:hAnsi="Palatino Linotype" w:cs="Palatino Linotype"/>
          <w:i/>
          <w:sz w:val="22"/>
          <w:szCs w:val="22"/>
        </w:rPr>
        <w:t>de la Ley General de Transparencia y Ac</w:t>
      </w:r>
      <w:r w:rsidR="0025746E" w:rsidRPr="001B1C71">
        <w:rPr>
          <w:rFonts w:ascii="Palatino Linotype" w:eastAsia="Palatino Linotype" w:hAnsi="Palatino Linotype" w:cs="Palatino Linotype"/>
          <w:i/>
          <w:sz w:val="22"/>
          <w:szCs w:val="22"/>
        </w:rPr>
        <w:t xml:space="preserve">ceso a la Información Pública y </w:t>
      </w:r>
      <w:r w:rsidRPr="001B1C71">
        <w:rPr>
          <w:rFonts w:ascii="Palatino Linotype" w:eastAsia="Palatino Linotype" w:hAnsi="Palatino Linotype" w:cs="Palatino Linotype"/>
          <w:i/>
          <w:sz w:val="22"/>
          <w:szCs w:val="22"/>
        </w:rPr>
        <w:t>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 (Sic)</w:t>
      </w:r>
    </w:p>
    <w:p w14:paraId="1AC5649E" w14:textId="77777777" w:rsidR="00066868" w:rsidRPr="001B1C71" w:rsidRDefault="00066868" w:rsidP="001B1C71">
      <w:pPr>
        <w:spacing w:line="360" w:lineRule="auto"/>
        <w:ind w:right="899"/>
        <w:jc w:val="both"/>
        <w:rPr>
          <w:rFonts w:ascii="Palatino Linotype" w:eastAsia="Palatino Linotype" w:hAnsi="Palatino Linotype" w:cs="Palatino Linotype"/>
        </w:rPr>
      </w:pPr>
    </w:p>
    <w:p w14:paraId="21B1B39A" w14:textId="77777777" w:rsidR="00066868" w:rsidRPr="001B1C71" w:rsidRDefault="00066868" w:rsidP="001B1C71">
      <w:pPr>
        <w:spacing w:line="360" w:lineRule="auto"/>
        <w:jc w:val="both"/>
        <w:rPr>
          <w:rFonts w:ascii="Palatino Linotype" w:eastAsiaTheme="minorEastAsia" w:hAnsi="Palatino Linotype" w:cstheme="minorBidi"/>
          <w:lang w:val="es-ES_tradnl"/>
        </w:rPr>
      </w:pPr>
      <w:r w:rsidRPr="001B1C71">
        <w:rPr>
          <w:rFonts w:ascii="Palatino Linotype" w:eastAsiaTheme="minorEastAsia" w:hAnsi="Palatino Linotype" w:cstheme="minorBidi"/>
          <w:lang w:val="es-ES_tradnl"/>
        </w:rPr>
        <w:lastRenderedPageBreak/>
        <w:t xml:space="preserve">Por otra parte, no se omite señalar que respecto a las documentales remitidas por el Sujeto Obligado, este Instituto no está facultado para manifestarse sobre la veracidad de la información proporcionada; </w:t>
      </w:r>
      <w:r w:rsidRPr="001B1C71">
        <w:rPr>
          <w:rFonts w:ascii="Palatino Linotype" w:eastAsiaTheme="minorEastAsia" w:hAnsi="Palatino Linotype" w:cs="Arial"/>
          <w:lang w:val="es-ES_tradnl"/>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3943E93F" w14:textId="77777777" w:rsidR="00066868" w:rsidRPr="001B1C71" w:rsidRDefault="00066868" w:rsidP="001B1C71">
      <w:pPr>
        <w:jc w:val="both"/>
        <w:rPr>
          <w:rFonts w:ascii="Palatino Linotype" w:eastAsiaTheme="minorEastAsia" w:hAnsi="Palatino Linotype" w:cs="Arial"/>
          <w:sz w:val="20"/>
          <w:szCs w:val="20"/>
          <w:lang w:val="es-ES_tradnl"/>
        </w:rPr>
      </w:pPr>
    </w:p>
    <w:p w14:paraId="7D57E89B" w14:textId="77777777" w:rsidR="00066868" w:rsidRPr="001B1C71" w:rsidRDefault="00066868" w:rsidP="001B1C71">
      <w:pPr>
        <w:spacing w:line="276" w:lineRule="auto"/>
        <w:ind w:left="850" w:right="899"/>
        <w:jc w:val="both"/>
        <w:rPr>
          <w:rFonts w:ascii="Palatino Linotype" w:eastAsiaTheme="minorEastAsia" w:hAnsi="Palatino Linotype" w:cs="Arial"/>
          <w:b/>
          <w:i/>
          <w:sz w:val="22"/>
          <w:szCs w:val="20"/>
          <w:lang w:val="es-ES_tradnl"/>
        </w:rPr>
      </w:pPr>
      <w:r w:rsidRPr="001B1C71">
        <w:rPr>
          <w:rFonts w:ascii="Palatino Linotype" w:eastAsiaTheme="minorEastAsia" w:hAnsi="Palatino Linotype" w:cs="Arial"/>
          <w:b/>
          <w:i/>
          <w:sz w:val="22"/>
          <w:szCs w:val="20"/>
          <w:lang w:val="es-ES_tradnl"/>
        </w:rPr>
        <w:t xml:space="preserve">“El Instituto Federal de Acceso a la Información y Protección de Datos no cuenta con facultades para pronunciarse respecto de la veracidad de los </w:t>
      </w:r>
    </w:p>
    <w:p w14:paraId="30837088" w14:textId="77777777" w:rsidR="00066868" w:rsidRPr="001B1C71" w:rsidRDefault="00066868" w:rsidP="001B1C71">
      <w:pPr>
        <w:spacing w:line="276" w:lineRule="auto"/>
        <w:ind w:left="850" w:right="899"/>
        <w:jc w:val="both"/>
        <w:rPr>
          <w:rFonts w:ascii="Palatino Linotype" w:eastAsiaTheme="minorEastAsia" w:hAnsi="Palatino Linotype" w:cs="Arial"/>
          <w:b/>
          <w:i/>
          <w:sz w:val="22"/>
          <w:szCs w:val="20"/>
          <w:lang w:val="es-ES_tradnl"/>
        </w:rPr>
      </w:pPr>
      <w:r w:rsidRPr="001B1C71">
        <w:rPr>
          <w:rFonts w:ascii="Palatino Linotype" w:eastAsiaTheme="minorEastAsia" w:hAnsi="Palatino Linotype" w:cs="Arial"/>
          <w:b/>
          <w:i/>
          <w:sz w:val="22"/>
          <w:szCs w:val="20"/>
          <w:lang w:val="es-ES_tradnl"/>
        </w:rPr>
        <w:t>documentos proporcionados por los sujetos obligados</w:t>
      </w:r>
      <w:r w:rsidRPr="001B1C71">
        <w:rPr>
          <w:rFonts w:ascii="Palatino Linotype" w:eastAsiaTheme="minorEastAsia" w:hAnsi="Palatino Linotype" w:cs="Arial"/>
          <w:i/>
          <w:sz w:val="22"/>
          <w:szCs w:val="20"/>
          <w:lang w:val="es-ES_tradnl"/>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1B1C71">
        <w:rPr>
          <w:rFonts w:ascii="Palatino Linotype" w:eastAsiaTheme="minorEastAsia" w:hAnsi="Palatino Linotype" w:cs="Arial"/>
          <w:b/>
          <w:i/>
          <w:sz w:val="22"/>
          <w:szCs w:val="20"/>
          <w:lang w:val="es-ES_tradnl"/>
        </w:rPr>
        <w:t>”</w:t>
      </w:r>
      <w:r w:rsidRPr="001B1C71">
        <w:rPr>
          <w:rFonts w:ascii="Palatino Linotype" w:eastAsiaTheme="minorEastAsia" w:hAnsi="Palatino Linotype" w:cs="Arial"/>
          <w:i/>
          <w:sz w:val="22"/>
          <w:szCs w:val="20"/>
          <w:lang w:val="es-ES_tradnl"/>
        </w:rPr>
        <w:t xml:space="preserve"> (Sic)</w:t>
      </w:r>
    </w:p>
    <w:p w14:paraId="3D80CC60" w14:textId="77777777" w:rsidR="00066868" w:rsidRPr="001B1C71" w:rsidRDefault="00066868" w:rsidP="001B1C71">
      <w:pPr>
        <w:widowControl w:val="0"/>
        <w:autoSpaceDE w:val="0"/>
        <w:autoSpaceDN w:val="0"/>
        <w:adjustRightInd w:val="0"/>
        <w:spacing w:line="360" w:lineRule="auto"/>
        <w:jc w:val="both"/>
        <w:rPr>
          <w:rFonts w:ascii="Palatino Linotype" w:eastAsia="Calibri" w:hAnsi="Palatino Linotype" w:cs="Arial"/>
        </w:rPr>
      </w:pPr>
    </w:p>
    <w:p w14:paraId="24542876" w14:textId="64C40FB6" w:rsidR="0025746E" w:rsidRPr="001B1C71" w:rsidRDefault="0025746E" w:rsidP="001B1C71">
      <w:pPr>
        <w:widowControl w:val="0"/>
        <w:autoSpaceDE w:val="0"/>
        <w:autoSpaceDN w:val="0"/>
        <w:adjustRightInd w:val="0"/>
        <w:spacing w:line="360" w:lineRule="auto"/>
        <w:jc w:val="both"/>
        <w:rPr>
          <w:rFonts w:ascii="Palatino Linotype" w:eastAsia="Calibri" w:hAnsi="Palatino Linotype" w:cs="Arial"/>
        </w:rPr>
      </w:pPr>
      <w:r w:rsidRPr="001B1C71">
        <w:rPr>
          <w:rFonts w:ascii="Palatino Linotype" w:eastAsia="Calibri" w:hAnsi="Palatino Linotype" w:cs="Arial"/>
        </w:rPr>
        <w:t>Así las cosas, se aduce que el Sujeto Obligado, a través del Titular de la Unidad de Transparencia y el servidor público habilitado competente, proporcionó la información con la que contaba al momento de dar respuesta a la solicitud del particular.</w:t>
      </w:r>
    </w:p>
    <w:p w14:paraId="4BA0F8E1" w14:textId="77777777" w:rsidR="0025746E" w:rsidRPr="001B1C71" w:rsidRDefault="0025746E" w:rsidP="001B1C71">
      <w:pPr>
        <w:widowControl w:val="0"/>
        <w:autoSpaceDE w:val="0"/>
        <w:autoSpaceDN w:val="0"/>
        <w:adjustRightInd w:val="0"/>
        <w:spacing w:line="360" w:lineRule="auto"/>
        <w:jc w:val="both"/>
        <w:rPr>
          <w:rFonts w:ascii="Palatino Linotype" w:eastAsia="Calibri" w:hAnsi="Palatino Linotype" w:cs="Arial"/>
        </w:rPr>
      </w:pPr>
    </w:p>
    <w:p w14:paraId="112D56D8" w14:textId="34BBC948" w:rsidR="00066868" w:rsidRPr="001B1C71" w:rsidRDefault="00066868" w:rsidP="001B1C71">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1B1C71">
        <w:rPr>
          <w:rFonts w:ascii="Palatino Linotype" w:hAnsi="Palatino Linotype" w:cs="Arial"/>
        </w:rPr>
        <w:t xml:space="preserve">Finalmente, en razón de lo anteriormente expuesto, éste Instituto estima que las </w:t>
      </w:r>
      <w:r w:rsidRPr="001B1C71">
        <w:rPr>
          <w:rFonts w:ascii="Palatino Linotype" w:hAnsi="Palatino Linotype" w:cs="Arial"/>
        </w:rPr>
        <w:lastRenderedPageBreak/>
        <w:t xml:space="preserve">razones o motivos de inconformidad hechos valer por </w:t>
      </w:r>
      <w:r w:rsidRPr="001B1C71">
        <w:rPr>
          <w:rFonts w:ascii="Palatino Linotype" w:hAnsi="Palatino Linotype" w:cs="Arial"/>
          <w:b/>
        </w:rPr>
        <w:t>LA RECURRENTE</w:t>
      </w:r>
      <w:r w:rsidRPr="001B1C71">
        <w:rPr>
          <w:rFonts w:ascii="Palatino Linotype" w:hAnsi="Palatino Linotype" w:cs="Arial"/>
        </w:rPr>
        <w:t xml:space="preserve"> devienen </w:t>
      </w:r>
      <w:r w:rsidRPr="001B1C71">
        <w:rPr>
          <w:rFonts w:ascii="Palatino Linotype" w:hAnsi="Palatino Linotype" w:cs="Arial"/>
          <w:b/>
        </w:rPr>
        <w:t>infundadas</w:t>
      </w:r>
      <w:r w:rsidRPr="001B1C71">
        <w:rPr>
          <w:rFonts w:ascii="Palatino Linotype" w:hAnsi="Palatino Linotype" w:cs="Arial"/>
        </w:rPr>
        <w:t xml:space="preserve">; motivo por el cual, este Órgano Garante determina </w:t>
      </w:r>
      <w:r w:rsidRPr="001B1C71">
        <w:rPr>
          <w:rFonts w:ascii="Palatino Linotype" w:hAnsi="Palatino Linotype" w:cs="Arial"/>
          <w:b/>
        </w:rPr>
        <w:t xml:space="preserve">CONFIRMAR </w:t>
      </w:r>
      <w:r w:rsidRPr="001B1C71">
        <w:rPr>
          <w:rFonts w:ascii="Palatino Linotype" w:hAnsi="Palatino Linotype" w:cs="Arial"/>
        </w:rPr>
        <w:t xml:space="preserve">la respuesta otorgada por </w:t>
      </w:r>
      <w:r w:rsidRPr="001B1C71">
        <w:rPr>
          <w:rFonts w:ascii="Palatino Linotype" w:hAnsi="Palatino Linotype" w:cs="Arial"/>
          <w:b/>
        </w:rPr>
        <w:t xml:space="preserve">EL SUJETO OBLIGADO, </w:t>
      </w:r>
      <w:r w:rsidRPr="001B1C71">
        <w:rPr>
          <w:rFonts w:ascii="Palatino Linotype" w:hAnsi="Palatino Linotype" w:cs="Arial"/>
        </w:rPr>
        <w:t>en términos del artículo 186, fracción II de la Ley de Transparencia y Acceso a la Información Pública del Estado de México y Municipios por las razones expuestas en el presente considerando.</w:t>
      </w:r>
    </w:p>
    <w:p w14:paraId="13695963" w14:textId="77777777" w:rsidR="00066868" w:rsidRPr="001B1C71" w:rsidRDefault="00066868" w:rsidP="001B1C71">
      <w:pPr>
        <w:widowControl w:val="0"/>
        <w:tabs>
          <w:tab w:val="left" w:pos="1701"/>
          <w:tab w:val="left" w:pos="1843"/>
        </w:tabs>
        <w:autoSpaceDE w:val="0"/>
        <w:autoSpaceDN w:val="0"/>
        <w:adjustRightInd w:val="0"/>
        <w:spacing w:line="360" w:lineRule="auto"/>
        <w:jc w:val="both"/>
        <w:rPr>
          <w:rFonts w:ascii="Palatino Linotype" w:hAnsi="Palatino Linotype" w:cs="Arial"/>
        </w:rPr>
      </w:pPr>
    </w:p>
    <w:p w14:paraId="4B96F84A" w14:textId="1FEED0DF" w:rsidR="00066868" w:rsidRPr="001B1C71" w:rsidRDefault="00066868" w:rsidP="001B1C71">
      <w:pPr>
        <w:widowControl w:val="0"/>
        <w:autoSpaceDE w:val="0"/>
        <w:autoSpaceDN w:val="0"/>
        <w:adjustRightInd w:val="0"/>
        <w:spacing w:line="360" w:lineRule="auto"/>
        <w:jc w:val="both"/>
        <w:rPr>
          <w:rFonts w:ascii="Palatino Linotype" w:eastAsia="Calibri" w:hAnsi="Palatino Linotype" w:cs="Arial"/>
        </w:rPr>
      </w:pPr>
      <w:r w:rsidRPr="001B1C71">
        <w:rPr>
          <w:rFonts w:ascii="Palatino Linotype" w:eastAsia="Calibri" w:hAnsi="Palatino Linotype" w:cs="Arial"/>
        </w:rPr>
        <w:t xml:space="preserve">Por lo que, con </w:t>
      </w:r>
      <w:r w:rsidRPr="001B1C71">
        <w:rPr>
          <w:rFonts w:ascii="Palatino Linotype" w:hAnsi="Palatino Linotype" w:cs="Arial"/>
        </w:rPr>
        <w:t>fundamento</w:t>
      </w:r>
      <w:r w:rsidRPr="001B1C71">
        <w:rPr>
          <w:rFonts w:ascii="Palatino Linotype" w:eastAsia="Calibri" w:hAnsi="Palatino Linotype" w:cs="Arial"/>
        </w:rPr>
        <w:t xml:space="preserve"> en lo prescrito en los artículos 5, párrafo trigésimo segundo, trigésimo tercero y trigésimo cuarto,</w:t>
      </w:r>
      <w:r w:rsidRPr="001B1C71">
        <w:rPr>
          <w:rFonts w:ascii="Palatino Linotype" w:hAnsi="Palatino Linotype"/>
        </w:rPr>
        <w:t xml:space="preserve"> fracciones IV y V,</w:t>
      </w:r>
      <w:r w:rsidRPr="001B1C71">
        <w:rPr>
          <w:rFonts w:ascii="Palatino Linotype" w:eastAsia="Calibri" w:hAnsi="Palatino Linotype" w:cs="Arial"/>
        </w:rPr>
        <w:t xml:space="preserve"> de la Constitución Política del Estado Libre y Soberano de </w:t>
      </w:r>
      <w:r w:rsidRPr="001B1C71">
        <w:rPr>
          <w:rFonts w:ascii="Palatino Linotype" w:hAnsi="Palatino Linotype" w:cs="Arial"/>
          <w:lang w:val="es-ES_tradnl"/>
        </w:rPr>
        <w:t>México</w:t>
      </w:r>
      <w:r w:rsidRPr="001B1C71">
        <w:rPr>
          <w:rFonts w:ascii="Palatino Linotype" w:eastAsia="Calibri" w:hAnsi="Palatino Linotype" w:cs="Arial"/>
        </w:rPr>
        <w:t xml:space="preserve">, y los artículos </w:t>
      </w:r>
      <w:r w:rsidRPr="001B1C71">
        <w:rPr>
          <w:rFonts w:ascii="Palatino Linotype" w:hAnsi="Palatino Linotype"/>
        </w:rPr>
        <w:t xml:space="preserve">2, </w:t>
      </w:r>
      <w:r w:rsidRPr="001B1C71">
        <w:rPr>
          <w:rFonts w:ascii="Palatino Linotype" w:hAnsi="Palatino Linotype" w:cs="Arial"/>
        </w:rPr>
        <w:t>fracción</w:t>
      </w:r>
      <w:r w:rsidRPr="001B1C71">
        <w:rPr>
          <w:rFonts w:ascii="Palatino Linotype" w:hAnsi="Palatino Linotype"/>
        </w:rPr>
        <w:t xml:space="preserve"> II, 9, </w:t>
      </w:r>
      <w:r w:rsidRPr="001B1C71">
        <w:rPr>
          <w:rFonts w:ascii="Palatino Linotype" w:hAnsi="Palatino Linotype" w:cs="Arial"/>
          <w:lang w:val="es-ES_tradnl"/>
        </w:rPr>
        <w:t>29</w:t>
      </w:r>
      <w:r w:rsidRPr="001B1C71">
        <w:rPr>
          <w:rFonts w:ascii="Palatino Linotype" w:hAnsi="Palatino Linotype"/>
        </w:rPr>
        <w:t>, 36, fracciones I y II, 176, 178, 179, 181, 185, fracción I, 186 y 188,</w:t>
      </w:r>
      <w:r w:rsidRPr="001B1C71">
        <w:rPr>
          <w:rFonts w:ascii="Palatino Linotype" w:eastAsia="Calibri" w:hAnsi="Palatino Linotype" w:cs="Arial"/>
        </w:rPr>
        <w:t xml:space="preserve"> de la Ley de Transparencia y Acceso a la Información Pública del Estado de México y </w:t>
      </w:r>
      <w:r w:rsidRPr="001B1C71">
        <w:rPr>
          <w:rFonts w:ascii="Palatino Linotype" w:hAnsi="Palatino Linotype" w:cs="Arial"/>
        </w:rPr>
        <w:t>Municipios</w:t>
      </w:r>
      <w:r w:rsidRPr="001B1C71">
        <w:rPr>
          <w:rFonts w:ascii="Palatino Linotype" w:eastAsia="Calibri" w:hAnsi="Palatino Linotype" w:cs="Arial"/>
        </w:rPr>
        <w:t xml:space="preserve">, </w:t>
      </w:r>
      <w:r w:rsidRPr="001B1C71">
        <w:rPr>
          <w:rFonts w:ascii="Palatino Linotype" w:hAnsi="Palatino Linotype"/>
        </w:rPr>
        <w:t>este</w:t>
      </w:r>
      <w:r w:rsidRPr="001B1C71">
        <w:rPr>
          <w:rFonts w:ascii="Palatino Linotype" w:eastAsia="Calibri" w:hAnsi="Palatino Linotype" w:cs="Arial"/>
        </w:rPr>
        <w:t xml:space="preserve"> Pleno:</w:t>
      </w:r>
    </w:p>
    <w:p w14:paraId="4C85B1E0" w14:textId="77777777" w:rsidR="003B6F6C" w:rsidRPr="001B1C71" w:rsidRDefault="003B6F6C" w:rsidP="001B1C71">
      <w:pPr>
        <w:widowControl w:val="0"/>
        <w:autoSpaceDE w:val="0"/>
        <w:autoSpaceDN w:val="0"/>
        <w:adjustRightInd w:val="0"/>
        <w:spacing w:line="360" w:lineRule="auto"/>
        <w:jc w:val="both"/>
        <w:rPr>
          <w:rFonts w:ascii="Palatino Linotype" w:eastAsia="Calibri" w:hAnsi="Palatino Linotype" w:cs="Arial"/>
        </w:rPr>
      </w:pPr>
    </w:p>
    <w:p w14:paraId="248F26FA" w14:textId="77777777" w:rsidR="00066868" w:rsidRPr="001B1C71" w:rsidRDefault="00066868" w:rsidP="001B1C71">
      <w:pPr>
        <w:jc w:val="center"/>
        <w:rPr>
          <w:rFonts w:ascii="Palatino Linotype" w:hAnsi="Palatino Linotype"/>
          <w:b/>
          <w:spacing w:val="60"/>
          <w:sz w:val="28"/>
          <w:szCs w:val="28"/>
        </w:rPr>
      </w:pPr>
      <w:r w:rsidRPr="001B1C71">
        <w:rPr>
          <w:rFonts w:ascii="Palatino Linotype" w:hAnsi="Palatino Linotype"/>
          <w:b/>
          <w:spacing w:val="60"/>
          <w:sz w:val="28"/>
          <w:szCs w:val="28"/>
        </w:rPr>
        <w:t>RESUELVE</w:t>
      </w:r>
    </w:p>
    <w:p w14:paraId="22D704E3" w14:textId="77777777" w:rsidR="00066868" w:rsidRPr="001B1C71" w:rsidRDefault="00066868" w:rsidP="001B1C71">
      <w:pPr>
        <w:jc w:val="center"/>
        <w:rPr>
          <w:rFonts w:ascii="Palatino Linotype" w:hAnsi="Palatino Linotype"/>
          <w:b/>
          <w:spacing w:val="60"/>
          <w:sz w:val="28"/>
          <w:szCs w:val="28"/>
        </w:rPr>
      </w:pPr>
    </w:p>
    <w:p w14:paraId="2DE3378E" w14:textId="35DFD4DE" w:rsidR="00066868" w:rsidRPr="001B1C71" w:rsidRDefault="00066868" w:rsidP="001B1C71">
      <w:pPr>
        <w:widowControl w:val="0"/>
        <w:autoSpaceDE w:val="0"/>
        <w:autoSpaceDN w:val="0"/>
        <w:adjustRightInd w:val="0"/>
        <w:spacing w:line="360" w:lineRule="auto"/>
        <w:jc w:val="both"/>
        <w:rPr>
          <w:rFonts w:ascii="Palatino Linotype" w:hAnsi="Palatino Linotype" w:cs="Arial"/>
        </w:rPr>
      </w:pPr>
      <w:r w:rsidRPr="001B1C71">
        <w:rPr>
          <w:rFonts w:ascii="Palatino Linotype" w:hAnsi="Palatino Linotype" w:cs="Arial"/>
          <w:b/>
          <w:sz w:val="28"/>
        </w:rPr>
        <w:t>PRIMERO.</w:t>
      </w:r>
      <w:r w:rsidRPr="001B1C71">
        <w:rPr>
          <w:rFonts w:ascii="Palatino Linotype" w:hAnsi="Palatino Linotype" w:cs="Arial"/>
        </w:rPr>
        <w:t xml:space="preserve"> Resultan </w:t>
      </w:r>
      <w:r w:rsidRPr="001B1C71">
        <w:rPr>
          <w:rFonts w:ascii="Palatino Linotype" w:hAnsi="Palatino Linotype" w:cs="Arial"/>
          <w:b/>
          <w:bCs/>
        </w:rPr>
        <w:t>infundadas</w:t>
      </w:r>
      <w:r w:rsidRPr="001B1C71">
        <w:rPr>
          <w:rFonts w:ascii="Palatino Linotype" w:hAnsi="Palatino Linotype" w:cs="Arial"/>
        </w:rPr>
        <w:t xml:space="preserve"> las razones o motivos de inconformidad planteadas por </w:t>
      </w:r>
      <w:r w:rsidR="0025746E" w:rsidRPr="001B1C71">
        <w:rPr>
          <w:rFonts w:ascii="Palatino Linotype" w:hAnsi="Palatino Linotype" w:cs="Arial"/>
          <w:b/>
          <w:lang w:eastAsia="es-MX"/>
        </w:rPr>
        <w:t>EL</w:t>
      </w:r>
      <w:r w:rsidRPr="001B1C71">
        <w:rPr>
          <w:rFonts w:ascii="Palatino Linotype" w:hAnsi="Palatino Linotype" w:cs="Arial"/>
          <w:b/>
          <w:lang w:eastAsia="es-MX"/>
        </w:rPr>
        <w:t xml:space="preserve"> RECURRENTE</w:t>
      </w:r>
      <w:r w:rsidRPr="001B1C71">
        <w:rPr>
          <w:rFonts w:ascii="Palatino Linotype" w:hAnsi="Palatino Linotype" w:cs="Arial"/>
        </w:rPr>
        <w:t xml:space="preserve"> en términos del Considerando </w:t>
      </w:r>
      <w:r w:rsidRPr="001B1C71">
        <w:rPr>
          <w:rFonts w:ascii="Palatino Linotype" w:hAnsi="Palatino Linotype" w:cs="Arial"/>
          <w:b/>
        </w:rPr>
        <w:t>Quinto</w:t>
      </w:r>
      <w:r w:rsidRPr="001B1C71">
        <w:rPr>
          <w:rFonts w:ascii="Palatino Linotype" w:hAnsi="Palatino Linotype" w:cs="Arial"/>
        </w:rPr>
        <w:t xml:space="preserve"> de esta resolución.</w:t>
      </w:r>
    </w:p>
    <w:p w14:paraId="509B9AC0" w14:textId="77777777" w:rsidR="0025746E" w:rsidRPr="001B1C71" w:rsidRDefault="0025746E" w:rsidP="001B1C71">
      <w:pPr>
        <w:widowControl w:val="0"/>
        <w:autoSpaceDE w:val="0"/>
        <w:autoSpaceDN w:val="0"/>
        <w:adjustRightInd w:val="0"/>
        <w:spacing w:line="360" w:lineRule="auto"/>
        <w:jc w:val="both"/>
        <w:rPr>
          <w:rFonts w:ascii="Palatino Linotype" w:hAnsi="Palatino Linotype" w:cs="Arial"/>
        </w:rPr>
      </w:pPr>
    </w:p>
    <w:p w14:paraId="00D71A2E" w14:textId="09F239F8" w:rsidR="00066868" w:rsidRPr="001B1C71" w:rsidRDefault="00066868" w:rsidP="001B1C71">
      <w:pPr>
        <w:spacing w:line="360" w:lineRule="auto"/>
        <w:jc w:val="both"/>
        <w:rPr>
          <w:rFonts w:ascii="Palatino Linotype" w:hAnsi="Palatino Linotype"/>
          <w:b/>
          <w:sz w:val="22"/>
          <w:szCs w:val="22"/>
          <w:lang w:val="es-ES_tradnl"/>
        </w:rPr>
      </w:pPr>
      <w:r w:rsidRPr="001B1C71">
        <w:rPr>
          <w:rFonts w:ascii="Palatino Linotype" w:hAnsi="Palatino Linotype" w:cs="Arial"/>
          <w:b/>
          <w:sz w:val="28"/>
        </w:rPr>
        <w:t xml:space="preserve">SEGUNDO. </w:t>
      </w:r>
      <w:r w:rsidRPr="001B1C71">
        <w:rPr>
          <w:rFonts w:ascii="Palatino Linotype" w:hAnsi="Palatino Linotype" w:cs="Arial"/>
        </w:rPr>
        <w:t>Se</w:t>
      </w:r>
      <w:r w:rsidRPr="001B1C71">
        <w:rPr>
          <w:rFonts w:ascii="Palatino Linotype" w:hAnsi="Palatino Linotype" w:cs="Arial"/>
          <w:b/>
        </w:rPr>
        <w:t xml:space="preserve"> CONFIRMA </w:t>
      </w:r>
      <w:r w:rsidRPr="001B1C71">
        <w:rPr>
          <w:rFonts w:ascii="Palatino Linotype" w:hAnsi="Palatino Linotype" w:cs="Arial"/>
        </w:rPr>
        <w:t xml:space="preserve">la respuesta del </w:t>
      </w:r>
      <w:r w:rsidRPr="001B1C71">
        <w:rPr>
          <w:rFonts w:ascii="Palatino Linotype" w:hAnsi="Palatino Linotype" w:cs="Arial"/>
          <w:b/>
        </w:rPr>
        <w:t xml:space="preserve">SUJETO OBLIGADO </w:t>
      </w:r>
      <w:r w:rsidRPr="001B1C71">
        <w:rPr>
          <w:rFonts w:ascii="Palatino Linotype" w:hAnsi="Palatino Linotype" w:cs="Arial"/>
        </w:rPr>
        <w:t xml:space="preserve">otorgada a la solicitud de acceso a la información que dio origen al Recurso de Revisión </w:t>
      </w:r>
      <w:r w:rsidR="0025746E" w:rsidRPr="001B1C71">
        <w:rPr>
          <w:rFonts w:ascii="Palatino Linotype" w:hAnsi="Palatino Linotype"/>
          <w:b/>
          <w:lang w:val="es-ES_tradnl"/>
        </w:rPr>
        <w:t>08347</w:t>
      </w:r>
      <w:r w:rsidRPr="001B1C71">
        <w:rPr>
          <w:rFonts w:ascii="Palatino Linotype" w:hAnsi="Palatino Linotype"/>
          <w:b/>
          <w:lang w:val="es-ES_tradnl"/>
        </w:rPr>
        <w:t>/INFOEM/IP/RR/2023</w:t>
      </w:r>
      <w:r w:rsidRPr="001B1C71">
        <w:rPr>
          <w:rFonts w:ascii="Palatino Linotype" w:hAnsi="Palatino Linotype" w:cs="Arial"/>
        </w:rPr>
        <w:t>.</w:t>
      </w:r>
    </w:p>
    <w:p w14:paraId="57141726" w14:textId="77777777" w:rsidR="00066868" w:rsidRPr="001B1C71" w:rsidRDefault="00066868" w:rsidP="001B1C71">
      <w:pPr>
        <w:pStyle w:val="Prrafodelista"/>
        <w:spacing w:line="360" w:lineRule="auto"/>
        <w:rPr>
          <w:rFonts w:ascii="Palatino Linotype" w:hAnsi="Palatino Linotype" w:cs="Arial"/>
          <w:b/>
          <w:sz w:val="28"/>
          <w:szCs w:val="28"/>
        </w:rPr>
      </w:pPr>
    </w:p>
    <w:p w14:paraId="1360EDD5" w14:textId="1CCED0FD" w:rsidR="00066868" w:rsidRPr="001B1C71" w:rsidRDefault="0025746E" w:rsidP="001B1C71">
      <w:pPr>
        <w:widowControl w:val="0"/>
        <w:autoSpaceDE w:val="0"/>
        <w:autoSpaceDN w:val="0"/>
        <w:adjustRightInd w:val="0"/>
        <w:spacing w:line="360" w:lineRule="auto"/>
        <w:jc w:val="both"/>
        <w:rPr>
          <w:rFonts w:ascii="Palatino Linotype" w:hAnsi="Palatino Linotype" w:cs="Arial"/>
          <w:lang w:val="es-ES_tradnl"/>
        </w:rPr>
      </w:pPr>
      <w:r w:rsidRPr="001B1C71">
        <w:rPr>
          <w:rFonts w:ascii="Palatino Linotype" w:hAnsi="Palatino Linotype" w:cs="Arial"/>
          <w:b/>
          <w:sz w:val="28"/>
        </w:rPr>
        <w:t>TERCERO.</w:t>
      </w:r>
      <w:r w:rsidR="00066868" w:rsidRPr="001B1C71">
        <w:rPr>
          <w:rFonts w:ascii="Palatino Linotype" w:hAnsi="Palatino Linotype"/>
          <w:b/>
          <w:lang w:eastAsia="es-ES_tradnl"/>
        </w:rPr>
        <w:t xml:space="preserve"> </w:t>
      </w:r>
      <w:r w:rsidR="00066868" w:rsidRPr="001B1C71">
        <w:rPr>
          <w:rFonts w:ascii="Palatino Linotype" w:hAnsi="Palatino Linotype" w:cs="Arial"/>
          <w:b/>
          <w:lang w:val="es-ES_tradnl"/>
        </w:rPr>
        <w:t xml:space="preserve">Notifíquese </w:t>
      </w:r>
      <w:r w:rsidR="00066868" w:rsidRPr="001B1C71">
        <w:rPr>
          <w:rFonts w:ascii="Palatino Linotype" w:hAnsi="Palatino Linotype" w:cs="Arial"/>
          <w:lang w:val="es-ES_tradnl"/>
        </w:rPr>
        <w:t xml:space="preserve">la presente resolución a </w:t>
      </w:r>
      <w:r w:rsidRPr="001B1C71">
        <w:rPr>
          <w:rFonts w:ascii="Palatino Linotype" w:hAnsi="Palatino Linotype" w:cs="Arial"/>
          <w:b/>
          <w:lang w:val="es-ES_tradnl"/>
        </w:rPr>
        <w:t>EL</w:t>
      </w:r>
      <w:r w:rsidR="00066868" w:rsidRPr="001B1C71">
        <w:rPr>
          <w:rFonts w:ascii="Palatino Linotype" w:hAnsi="Palatino Linotype" w:cs="Arial"/>
          <w:lang w:val="es-ES_tradnl"/>
        </w:rPr>
        <w:t xml:space="preserve"> </w:t>
      </w:r>
      <w:r w:rsidR="00066868" w:rsidRPr="001B1C71">
        <w:rPr>
          <w:rFonts w:ascii="Palatino Linotype" w:hAnsi="Palatino Linotype"/>
          <w:b/>
          <w:szCs w:val="17"/>
          <w:lang w:eastAsia="es-ES_tradnl"/>
        </w:rPr>
        <w:t xml:space="preserve">RECURRENTE </w:t>
      </w:r>
      <w:r w:rsidR="00066868" w:rsidRPr="001B1C71">
        <w:rPr>
          <w:rFonts w:ascii="Palatino Linotype" w:hAnsi="Palatino Linotype" w:cs="Arial"/>
          <w:lang w:val="es-ES_tradnl"/>
        </w:rPr>
        <w:t xml:space="preserve">a través del Sistema de Acceso a la Información Mexiquense (SAIMEX) </w:t>
      </w:r>
      <w:r w:rsidR="00066868" w:rsidRPr="001B1C71">
        <w:rPr>
          <w:rFonts w:ascii="Palatino Linotype" w:hAnsi="Palatino Linotype"/>
          <w:szCs w:val="17"/>
          <w:lang w:eastAsia="es-ES_tradnl"/>
        </w:rPr>
        <w:t xml:space="preserve">y hágase de su </w:t>
      </w:r>
      <w:r w:rsidR="00066868" w:rsidRPr="001B1C71">
        <w:rPr>
          <w:rFonts w:ascii="Palatino Linotype" w:hAnsi="Palatino Linotype"/>
          <w:szCs w:val="17"/>
          <w:lang w:eastAsia="es-ES_tradnl"/>
        </w:rPr>
        <w:lastRenderedPageBreak/>
        <w:t xml:space="preserve">conocimiento </w:t>
      </w:r>
      <w:r w:rsidR="00066868" w:rsidRPr="001B1C71">
        <w:rPr>
          <w:rFonts w:ascii="Palatino Linotype" w:eastAsiaTheme="minorEastAsia" w:hAnsi="Palatino Linotype"/>
          <w:szCs w:val="17"/>
          <w:lang w:eastAsia="es-ES_tradnl"/>
        </w:rPr>
        <w:t>que de conformidad con lo establecido en el artículo 196 de la Ley de Transparencia y Acceso a la Información Pública del Estado de México y Municipios, podrá impugnarla vía Juicio de Amparo en los términos de las leyes aplicables.</w:t>
      </w:r>
    </w:p>
    <w:p w14:paraId="4E0841CF" w14:textId="77777777" w:rsidR="00ED069C" w:rsidRPr="001B1C71" w:rsidRDefault="00ED069C" w:rsidP="001B1C71">
      <w:pPr>
        <w:spacing w:line="360" w:lineRule="auto"/>
        <w:ind w:right="49"/>
        <w:jc w:val="both"/>
        <w:rPr>
          <w:rFonts w:ascii="Palatino Linotype" w:hAnsi="Palatino Linotype"/>
          <w:lang w:eastAsia="es-ES_tradnl"/>
        </w:rPr>
      </w:pPr>
    </w:p>
    <w:p w14:paraId="0E7A84F2" w14:textId="27EBCF93" w:rsidR="0022359B" w:rsidRPr="001B1C71" w:rsidRDefault="004A0EEC" w:rsidP="001B1C71">
      <w:pPr>
        <w:widowControl w:val="0"/>
        <w:autoSpaceDE w:val="0"/>
        <w:autoSpaceDN w:val="0"/>
        <w:adjustRightInd w:val="0"/>
        <w:spacing w:line="360" w:lineRule="auto"/>
        <w:jc w:val="both"/>
        <w:rPr>
          <w:rFonts w:ascii="Palatino Linotype" w:hAnsi="Palatino Linotype" w:cs="Arial"/>
        </w:rPr>
      </w:pPr>
      <w:r w:rsidRPr="001B1C71">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5746E" w:rsidRPr="001B1C71">
        <w:rPr>
          <w:rFonts w:ascii="Palatino Linotype" w:hAnsi="Palatino Linotype" w:cs="Arial"/>
        </w:rPr>
        <w:t>TERCERA</w:t>
      </w:r>
      <w:r w:rsidRPr="001B1C71">
        <w:rPr>
          <w:rFonts w:ascii="Palatino Linotype" w:hAnsi="Palatino Linotype" w:cs="Arial"/>
        </w:rPr>
        <w:t xml:space="preserve"> SESIÓN ORDINARIA CELEBRADA EL </w:t>
      </w:r>
      <w:r w:rsidR="0025746E" w:rsidRPr="001B1C71">
        <w:rPr>
          <w:rFonts w:ascii="Palatino Linotype" w:hAnsi="Palatino Linotype" w:cs="Arial"/>
        </w:rPr>
        <w:t>VEINTICINCO</w:t>
      </w:r>
      <w:r w:rsidR="00EE3720" w:rsidRPr="001B1C71">
        <w:rPr>
          <w:rFonts w:ascii="Palatino Linotype" w:hAnsi="Palatino Linotype" w:cs="Arial"/>
        </w:rPr>
        <w:t xml:space="preserve"> </w:t>
      </w:r>
      <w:r w:rsidRPr="001B1C71">
        <w:rPr>
          <w:rFonts w:ascii="Palatino Linotype" w:hAnsi="Palatino Linotype" w:cs="Arial"/>
        </w:rPr>
        <w:t xml:space="preserve">DE </w:t>
      </w:r>
      <w:r w:rsidR="00F132C6" w:rsidRPr="001B1C71">
        <w:rPr>
          <w:rFonts w:ascii="Palatino Linotype" w:hAnsi="Palatino Linotype" w:cs="Arial"/>
        </w:rPr>
        <w:t>ENERO</w:t>
      </w:r>
      <w:r w:rsidRPr="001B1C71">
        <w:rPr>
          <w:rFonts w:ascii="Palatino Linotype" w:hAnsi="Palatino Linotype" w:cs="Arial"/>
        </w:rPr>
        <w:t xml:space="preserve"> DE DOS MIL </w:t>
      </w:r>
      <w:r w:rsidR="00F132C6" w:rsidRPr="001B1C71">
        <w:rPr>
          <w:rFonts w:ascii="Palatino Linotype" w:hAnsi="Palatino Linotype" w:cs="Arial"/>
        </w:rPr>
        <w:t>VEINTICUATRO</w:t>
      </w:r>
      <w:r w:rsidRPr="001B1C71">
        <w:rPr>
          <w:rFonts w:ascii="Palatino Linotype" w:hAnsi="Palatino Linotype" w:cs="Arial"/>
        </w:rPr>
        <w:t>, ANTE EL SECRETARIO TÉCNICO D</w:t>
      </w:r>
      <w:r w:rsidR="00871FA4" w:rsidRPr="001B1C71">
        <w:rPr>
          <w:rFonts w:ascii="Palatino Linotype" w:hAnsi="Palatino Linotype" w:cs="Arial"/>
        </w:rPr>
        <w:t>EL PLENO, ALEXIS TAPIA RAMÍREZ</w:t>
      </w:r>
      <w:r w:rsidR="00EE3720" w:rsidRPr="001B1C71">
        <w:rPr>
          <w:rFonts w:ascii="Palatino Linotype" w:hAnsi="Palatino Linotype" w:cs="Arial"/>
        </w:rPr>
        <w:t>.</w:t>
      </w:r>
    </w:p>
    <w:p w14:paraId="6ADABCE0" w14:textId="72259468" w:rsidR="004758B2" w:rsidRPr="001B1C71" w:rsidRDefault="00AE4392" w:rsidP="001B1C71">
      <w:pPr>
        <w:tabs>
          <w:tab w:val="left" w:pos="2325"/>
        </w:tabs>
        <w:spacing w:line="360" w:lineRule="auto"/>
        <w:jc w:val="both"/>
        <w:rPr>
          <w:rFonts w:ascii="Palatino Linotype" w:eastAsiaTheme="minorEastAsia" w:hAnsi="Palatino Linotype"/>
          <w:sz w:val="18"/>
          <w:lang w:val="es-419"/>
        </w:rPr>
      </w:pPr>
      <w:r w:rsidRPr="001B1C71">
        <w:rPr>
          <w:rFonts w:ascii="Palatino Linotype" w:eastAsiaTheme="minorEastAsia" w:hAnsi="Palatino Linotype"/>
          <w:sz w:val="18"/>
          <w:lang w:val="es-ES_tradnl"/>
        </w:rPr>
        <w:t>SCMM</w:t>
      </w:r>
      <w:r w:rsidR="00993225" w:rsidRPr="001B1C71">
        <w:rPr>
          <w:rFonts w:ascii="Palatino Linotype" w:eastAsiaTheme="minorEastAsia" w:hAnsi="Palatino Linotype"/>
          <w:sz w:val="18"/>
          <w:lang w:val="es-ES_tradnl"/>
        </w:rPr>
        <w:t>/</w:t>
      </w:r>
      <w:r w:rsidR="00665409" w:rsidRPr="001B1C71">
        <w:rPr>
          <w:rFonts w:ascii="Palatino Linotype" w:eastAsiaTheme="minorEastAsia" w:hAnsi="Palatino Linotype"/>
          <w:sz w:val="18"/>
          <w:lang w:val="es-ES_tradnl"/>
        </w:rPr>
        <w:t>AGZ</w:t>
      </w:r>
      <w:r w:rsidR="00993225" w:rsidRPr="001B1C71">
        <w:rPr>
          <w:rFonts w:ascii="Palatino Linotype" w:eastAsiaTheme="minorEastAsia" w:hAnsi="Palatino Linotype"/>
          <w:sz w:val="18"/>
          <w:lang w:val="es-ES_tradnl"/>
        </w:rPr>
        <w:t>/DEMF/</w:t>
      </w:r>
      <w:r w:rsidR="00176899" w:rsidRPr="001B1C71">
        <w:rPr>
          <w:rFonts w:ascii="Palatino Linotype" w:eastAsiaTheme="minorEastAsia" w:hAnsi="Palatino Linotype"/>
          <w:sz w:val="18"/>
          <w:lang w:val="es-419"/>
        </w:rPr>
        <w:t>DLM</w:t>
      </w:r>
    </w:p>
    <w:p w14:paraId="1C4D1F5D" w14:textId="40BE29DB" w:rsidR="00EE52D0" w:rsidRPr="001B1C71" w:rsidRDefault="00EE52D0" w:rsidP="001B1C71">
      <w:pPr>
        <w:spacing w:line="360" w:lineRule="auto"/>
        <w:rPr>
          <w:rFonts w:ascii="Palatino Linotype" w:hAnsi="Palatino Linotype"/>
          <w:b/>
        </w:rPr>
      </w:pPr>
    </w:p>
    <w:p w14:paraId="5A5899D6" w14:textId="77777777" w:rsidR="00E60BC9" w:rsidRPr="001B1C71" w:rsidRDefault="00E60BC9" w:rsidP="001B1C71">
      <w:pPr>
        <w:spacing w:line="360" w:lineRule="auto"/>
        <w:rPr>
          <w:rFonts w:ascii="Palatino Linotype" w:hAnsi="Palatino Linotype"/>
          <w:b/>
        </w:rPr>
      </w:pPr>
    </w:p>
    <w:p w14:paraId="14129A6F" w14:textId="77777777" w:rsidR="00E60BC9" w:rsidRPr="001B1C71" w:rsidRDefault="00E60BC9" w:rsidP="001B1C71">
      <w:pPr>
        <w:spacing w:line="360" w:lineRule="auto"/>
        <w:rPr>
          <w:rFonts w:ascii="Palatino Linotype" w:hAnsi="Palatino Linotype"/>
          <w:b/>
        </w:rPr>
      </w:pPr>
    </w:p>
    <w:p w14:paraId="28BB592F" w14:textId="77777777" w:rsidR="00E60BC9" w:rsidRPr="001B1C71" w:rsidRDefault="00E60BC9" w:rsidP="001B1C71">
      <w:pPr>
        <w:spacing w:line="360" w:lineRule="auto"/>
        <w:rPr>
          <w:rFonts w:ascii="Palatino Linotype" w:hAnsi="Palatino Linotype"/>
          <w:b/>
        </w:rPr>
      </w:pPr>
    </w:p>
    <w:p w14:paraId="70CC180A" w14:textId="77777777" w:rsidR="00A85848" w:rsidRPr="001B1C71" w:rsidRDefault="00A85848" w:rsidP="001B1C71">
      <w:pPr>
        <w:spacing w:line="360" w:lineRule="auto"/>
        <w:rPr>
          <w:rFonts w:ascii="Palatino Linotype" w:hAnsi="Palatino Linotype"/>
          <w:b/>
        </w:rPr>
      </w:pPr>
    </w:p>
    <w:p w14:paraId="36E1560A" w14:textId="77777777" w:rsidR="00003E22" w:rsidRPr="001B1C71" w:rsidRDefault="00003E22" w:rsidP="001B1C71">
      <w:pPr>
        <w:spacing w:line="360" w:lineRule="auto"/>
        <w:rPr>
          <w:rFonts w:ascii="Palatino Linotype" w:hAnsi="Palatino Linotype"/>
          <w:b/>
        </w:rPr>
      </w:pPr>
    </w:p>
    <w:p w14:paraId="7DAE978B" w14:textId="77777777" w:rsidR="00003E22" w:rsidRPr="001B1C71" w:rsidRDefault="00003E22" w:rsidP="001B1C71">
      <w:pPr>
        <w:spacing w:line="360" w:lineRule="auto"/>
        <w:rPr>
          <w:rFonts w:ascii="Palatino Linotype" w:hAnsi="Palatino Linotype"/>
          <w:b/>
        </w:rPr>
      </w:pPr>
    </w:p>
    <w:p w14:paraId="2DF8AE80" w14:textId="77777777" w:rsidR="00003E22" w:rsidRPr="001B1C71" w:rsidRDefault="00003E22" w:rsidP="001B1C71">
      <w:pPr>
        <w:spacing w:line="360" w:lineRule="auto"/>
        <w:rPr>
          <w:rFonts w:ascii="Palatino Linotype" w:hAnsi="Palatino Linotype"/>
          <w:b/>
        </w:rPr>
      </w:pPr>
    </w:p>
    <w:p w14:paraId="384B39D8" w14:textId="77777777" w:rsidR="00003E22" w:rsidRPr="001B1C71" w:rsidRDefault="00003E22" w:rsidP="001B1C71">
      <w:pPr>
        <w:spacing w:line="360" w:lineRule="auto"/>
        <w:rPr>
          <w:rFonts w:ascii="Palatino Linotype" w:hAnsi="Palatino Linotype"/>
          <w:b/>
        </w:rPr>
      </w:pPr>
    </w:p>
    <w:p w14:paraId="38F6E90A" w14:textId="77777777" w:rsidR="00003E22" w:rsidRPr="001B1C71" w:rsidRDefault="00003E22" w:rsidP="001B1C71">
      <w:pPr>
        <w:spacing w:line="360" w:lineRule="auto"/>
        <w:rPr>
          <w:rFonts w:ascii="Palatino Linotype" w:hAnsi="Palatino Linotype"/>
          <w:b/>
        </w:rPr>
      </w:pPr>
    </w:p>
    <w:p w14:paraId="7356E8BD" w14:textId="77777777" w:rsidR="00003E22" w:rsidRPr="001B1C71" w:rsidRDefault="00003E22" w:rsidP="001B1C71">
      <w:pPr>
        <w:spacing w:line="360" w:lineRule="auto"/>
        <w:rPr>
          <w:rFonts w:ascii="Palatino Linotype" w:hAnsi="Palatino Linotype"/>
          <w:b/>
        </w:rPr>
      </w:pPr>
    </w:p>
    <w:p w14:paraId="60C323FA" w14:textId="77777777" w:rsidR="00A85848" w:rsidRPr="001B1C71" w:rsidRDefault="00A85848" w:rsidP="001B1C71">
      <w:pPr>
        <w:spacing w:line="360" w:lineRule="auto"/>
        <w:rPr>
          <w:rFonts w:ascii="Palatino Linotype" w:hAnsi="Palatino Linotype"/>
          <w:b/>
        </w:rPr>
      </w:pPr>
    </w:p>
    <w:p w14:paraId="394820D6" w14:textId="77777777" w:rsidR="00A85848" w:rsidRPr="001B1C71" w:rsidRDefault="00A85848" w:rsidP="001B1C71">
      <w:pPr>
        <w:spacing w:line="360" w:lineRule="auto"/>
        <w:rPr>
          <w:rFonts w:ascii="Palatino Linotype" w:hAnsi="Palatino Linotype"/>
          <w:b/>
        </w:rPr>
      </w:pPr>
    </w:p>
    <w:p w14:paraId="1F20849D" w14:textId="77777777" w:rsidR="00A85848" w:rsidRPr="001B1C71" w:rsidRDefault="00A85848" w:rsidP="001B1C71">
      <w:pPr>
        <w:spacing w:line="360" w:lineRule="auto"/>
        <w:rPr>
          <w:rFonts w:ascii="Palatino Linotype" w:hAnsi="Palatino Linotype"/>
          <w:b/>
        </w:rPr>
      </w:pPr>
    </w:p>
    <w:p w14:paraId="36593724" w14:textId="77777777" w:rsidR="00E60BC9" w:rsidRPr="001B1C71" w:rsidRDefault="00E60BC9" w:rsidP="001B1C71">
      <w:pPr>
        <w:spacing w:line="360" w:lineRule="auto"/>
        <w:rPr>
          <w:rFonts w:ascii="Palatino Linotype" w:hAnsi="Palatino Linotype"/>
          <w:b/>
        </w:rPr>
      </w:pPr>
    </w:p>
    <w:p w14:paraId="17A53C78" w14:textId="77777777" w:rsidR="00E60BC9" w:rsidRPr="001B1C71" w:rsidRDefault="00E60BC9" w:rsidP="001B1C71">
      <w:pPr>
        <w:spacing w:line="360" w:lineRule="auto"/>
        <w:rPr>
          <w:rFonts w:ascii="Palatino Linotype" w:hAnsi="Palatino Linotype"/>
          <w:b/>
        </w:rPr>
      </w:pPr>
    </w:p>
    <w:sectPr w:rsidR="00E60BC9" w:rsidRPr="001B1C71" w:rsidSect="00F66119">
      <w:headerReference w:type="even" r:id="rId11"/>
      <w:headerReference w:type="default" r:id="rId12"/>
      <w:footerReference w:type="default" r:id="rId13"/>
      <w:headerReference w:type="first" r:id="rId14"/>
      <w:footerReference w:type="first" r:id="rId15"/>
      <w:pgSz w:w="12240" w:h="15840"/>
      <w:pgMar w:top="1418" w:right="1467"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066868" w:rsidRDefault="00066868" w:rsidP="00C80F8C">
      <w:r>
        <w:separator/>
      </w:r>
    </w:p>
  </w:endnote>
  <w:endnote w:type="continuationSeparator" w:id="0">
    <w:p w14:paraId="2CA1E1DE" w14:textId="77777777" w:rsidR="00066868" w:rsidRDefault="00066868" w:rsidP="00C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066868" w:rsidRPr="0010196A" w:rsidRDefault="00066868"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C13AB">
      <w:rPr>
        <w:rFonts w:ascii="Palatino Linotype" w:hAnsi="Palatino Linotype" w:cs="Arial"/>
        <w:bCs/>
        <w:noProof/>
        <w:sz w:val="22"/>
        <w:szCs w:val="22"/>
      </w:rPr>
      <w:t>19</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C13AB">
      <w:rPr>
        <w:rFonts w:ascii="Palatino Linotype" w:hAnsi="Palatino Linotype" w:cs="Arial"/>
        <w:bCs/>
        <w:noProof/>
        <w:sz w:val="22"/>
        <w:szCs w:val="22"/>
      </w:rPr>
      <w:t>19</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066868" w:rsidRPr="0010196A" w:rsidRDefault="00066868"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C13AB">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C13AB">
      <w:rPr>
        <w:rFonts w:ascii="Palatino Linotype" w:hAnsi="Palatino Linotype" w:cs="Arial"/>
        <w:bCs/>
        <w:noProof/>
        <w:sz w:val="22"/>
        <w:szCs w:val="22"/>
      </w:rPr>
      <w:t>19</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066868" w:rsidRDefault="00066868" w:rsidP="00C80F8C">
      <w:r>
        <w:separator/>
      </w:r>
    </w:p>
  </w:footnote>
  <w:footnote w:type="continuationSeparator" w:id="0">
    <w:p w14:paraId="2D50F1A5" w14:textId="77777777" w:rsidR="00066868" w:rsidRDefault="00066868" w:rsidP="00C8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066868" w:rsidRDefault="000C13AB">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3" type="#_x0000_t75" style="position:absolute;margin-left:0;margin-top:0;width:540pt;height:10in;z-index:-251657216;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066868" w:rsidRPr="0010196A" w:rsidRDefault="000C13AB"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4" type="#_x0000_t75" style="position:absolute;margin-left:-42pt;margin-top:-92.35pt;width:540pt;height:10in;z-index:-251656192;mso-position-horizontal-relative:margin;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066868" w:rsidRPr="008F2CCC" w14:paraId="1F097D8A" w14:textId="77777777" w:rsidTr="00DA50F6">
      <w:tc>
        <w:tcPr>
          <w:tcW w:w="3261" w:type="dxa"/>
          <w:vMerge w:val="restart"/>
        </w:tcPr>
        <w:p w14:paraId="1F780A0C" w14:textId="1EFF25F4" w:rsidR="00066868" w:rsidRPr="008F2CCC" w:rsidRDefault="00066868"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1F7AC1A7" w:rsidR="00066868" w:rsidRPr="00664658" w:rsidRDefault="00066868"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722" w:type="dxa"/>
          <w:shd w:val="clear" w:color="auto" w:fill="auto"/>
          <w:vAlign w:val="center"/>
        </w:tcPr>
        <w:p w14:paraId="65AFA994" w14:textId="5A9DA1D5" w:rsidR="00066868" w:rsidRPr="00664658" w:rsidRDefault="00066868" w:rsidP="005C250B">
          <w:pPr>
            <w:jc w:val="both"/>
            <w:rPr>
              <w:rFonts w:ascii="Palatino Linotype" w:hAnsi="Palatino Linotype"/>
              <w:b/>
              <w:sz w:val="22"/>
              <w:szCs w:val="22"/>
              <w:lang w:val="es-ES_tradnl"/>
            </w:rPr>
          </w:pPr>
          <w:r>
            <w:rPr>
              <w:rFonts w:ascii="Palatino Linotype" w:hAnsi="Palatino Linotype"/>
              <w:b/>
              <w:lang w:val="es-ES_tradnl"/>
            </w:rPr>
            <w:t>08347/INFOEM/IP/RR/2023</w:t>
          </w:r>
        </w:p>
      </w:tc>
    </w:tr>
    <w:tr w:rsidR="00066868" w:rsidRPr="008F2CCC" w14:paraId="049677A3" w14:textId="77777777" w:rsidTr="00DA50F6">
      <w:tc>
        <w:tcPr>
          <w:tcW w:w="3261" w:type="dxa"/>
          <w:vMerge/>
        </w:tcPr>
        <w:p w14:paraId="4A21EAC1" w14:textId="5C1F145E" w:rsidR="00066868" w:rsidRPr="008F2CCC" w:rsidRDefault="00066868" w:rsidP="00D41D47">
          <w:pPr>
            <w:rPr>
              <w:rFonts w:ascii="Palatino Linotype" w:hAnsi="Palatino Linotype"/>
              <w:b/>
              <w:sz w:val="22"/>
              <w:szCs w:val="22"/>
              <w:lang w:val="es-ES_tradnl"/>
            </w:rPr>
          </w:pPr>
        </w:p>
      </w:tc>
      <w:tc>
        <w:tcPr>
          <w:tcW w:w="2551" w:type="dxa"/>
          <w:shd w:val="clear" w:color="auto" w:fill="auto"/>
        </w:tcPr>
        <w:p w14:paraId="1237BCDE" w14:textId="77777777" w:rsidR="00066868" w:rsidRPr="00664658" w:rsidRDefault="00066868"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34843D49" w:rsidR="00066868" w:rsidRPr="00E2352F" w:rsidRDefault="00066868" w:rsidP="005975F9">
          <w:pPr>
            <w:jc w:val="both"/>
            <w:rPr>
              <w:rFonts w:ascii="Palatino Linotype" w:hAnsi="Palatino Linotype"/>
              <w:b/>
              <w:sz w:val="22"/>
              <w:szCs w:val="22"/>
              <w:lang w:val="es-ES_tradnl"/>
            </w:rPr>
          </w:pPr>
          <w:r w:rsidRPr="006A7051">
            <w:rPr>
              <w:rFonts w:ascii="Palatino Linotype" w:hAnsi="Palatino Linotype"/>
              <w:b/>
              <w:sz w:val="22"/>
              <w:szCs w:val="22"/>
              <w:lang w:val="es-ES_tradnl"/>
            </w:rPr>
            <w:t>Secretaría de Movilidad</w:t>
          </w:r>
        </w:p>
      </w:tc>
    </w:tr>
    <w:tr w:rsidR="00066868" w:rsidRPr="008F2CCC" w14:paraId="72CD087D" w14:textId="77777777" w:rsidTr="00DA50F6">
      <w:trPr>
        <w:trHeight w:val="228"/>
      </w:trPr>
      <w:tc>
        <w:tcPr>
          <w:tcW w:w="3261" w:type="dxa"/>
          <w:vMerge/>
        </w:tcPr>
        <w:p w14:paraId="1B78656F" w14:textId="5D79A507" w:rsidR="00066868" w:rsidRPr="008F2CCC" w:rsidRDefault="00066868" w:rsidP="00070856">
          <w:pPr>
            <w:rPr>
              <w:rFonts w:ascii="Palatino Linotype" w:hAnsi="Palatino Linotype"/>
              <w:b/>
              <w:sz w:val="22"/>
              <w:szCs w:val="22"/>
              <w:lang w:val="es-ES_tradnl"/>
            </w:rPr>
          </w:pPr>
        </w:p>
      </w:tc>
      <w:tc>
        <w:tcPr>
          <w:tcW w:w="2551" w:type="dxa"/>
          <w:shd w:val="clear" w:color="auto" w:fill="auto"/>
        </w:tcPr>
        <w:p w14:paraId="74D81628" w14:textId="3839B3E6" w:rsidR="00066868" w:rsidRPr="00664658" w:rsidRDefault="00066868" w:rsidP="00B41543">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9A658C5" w:rsidR="00066868" w:rsidRPr="00664658" w:rsidRDefault="00066868" w:rsidP="00070856">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3ECB9F0B" w14:textId="77777777" w:rsidR="00066868" w:rsidRPr="0010196A" w:rsidRDefault="00066868" w:rsidP="00637B99">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350A1FCC" w:rsidR="00066868" w:rsidRPr="0010196A" w:rsidRDefault="000C13AB">
    <w:pPr>
      <w:rPr>
        <w:rFonts w:ascii="Palatino Linotype" w:hAnsi="Palatino Linotype"/>
        <w:sz w:val="28"/>
        <w:szCs w:val="28"/>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55" type="#_x0000_t75" style="position:absolute;margin-left:-54.85pt;margin-top:-91.05pt;width:540pt;height:10in;z-index:-251658240;mso-position-horizontal-relative:margin;mso-position-vertical-relative:margin" o:allowincell="f">
          <v:imagedata r:id="rId1" o:title="RESOLUCIÓN"/>
          <w10:wrap anchorx="margin" anchory="margin"/>
        </v:shape>
      </w:pict>
    </w:r>
  </w:p>
  <w:tbl>
    <w:tblPr>
      <w:tblW w:w="10490" w:type="dxa"/>
      <w:tblInd w:w="-1276" w:type="dxa"/>
      <w:tblLayout w:type="fixed"/>
      <w:tblLook w:val="04A0" w:firstRow="1" w:lastRow="0" w:firstColumn="1" w:lastColumn="0" w:noHBand="0" w:noVBand="1"/>
    </w:tblPr>
    <w:tblGrid>
      <w:gridCol w:w="4253"/>
      <w:gridCol w:w="2552"/>
      <w:gridCol w:w="3685"/>
    </w:tblGrid>
    <w:tr w:rsidR="00066868" w:rsidRPr="008F2CCC" w14:paraId="6ABABA57" w14:textId="77777777" w:rsidTr="005B5501">
      <w:tc>
        <w:tcPr>
          <w:tcW w:w="4253" w:type="dxa"/>
          <w:vMerge w:val="restart"/>
          <w:shd w:val="clear" w:color="auto" w:fill="auto"/>
        </w:tcPr>
        <w:p w14:paraId="6AA376CC" w14:textId="1E62217E" w:rsidR="00066868" w:rsidRPr="008F2CCC" w:rsidRDefault="00066868"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2" w:type="dxa"/>
          <w:shd w:val="clear" w:color="auto" w:fill="auto"/>
        </w:tcPr>
        <w:p w14:paraId="1C114EF9" w14:textId="78D081E9" w:rsidR="00066868" w:rsidRPr="008F2CCC" w:rsidRDefault="00066868"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685" w:type="dxa"/>
          <w:shd w:val="clear" w:color="auto" w:fill="auto"/>
          <w:vAlign w:val="center"/>
        </w:tcPr>
        <w:p w14:paraId="5F0F5848" w14:textId="6DDF3972" w:rsidR="00066868" w:rsidRPr="008F2CCC" w:rsidRDefault="00066868" w:rsidP="003305CB">
          <w:pPr>
            <w:jc w:val="both"/>
            <w:rPr>
              <w:rFonts w:ascii="Palatino Linotype" w:hAnsi="Palatino Linotype"/>
              <w:b/>
              <w:sz w:val="22"/>
              <w:szCs w:val="22"/>
              <w:lang w:val="es-ES_tradnl"/>
            </w:rPr>
          </w:pPr>
          <w:r>
            <w:rPr>
              <w:rFonts w:ascii="Palatino Linotype" w:hAnsi="Palatino Linotype"/>
              <w:b/>
              <w:sz w:val="22"/>
              <w:szCs w:val="22"/>
              <w:lang w:val="es-ES_tradnl"/>
            </w:rPr>
            <w:t>08347/INFOEM/IP/RR/2023</w:t>
          </w:r>
        </w:p>
      </w:tc>
    </w:tr>
    <w:tr w:rsidR="00066868" w:rsidRPr="008F2CCC" w14:paraId="3B45FB53" w14:textId="77777777" w:rsidTr="005B5501">
      <w:tc>
        <w:tcPr>
          <w:tcW w:w="4253" w:type="dxa"/>
          <w:vMerge/>
          <w:shd w:val="clear" w:color="auto" w:fill="auto"/>
        </w:tcPr>
        <w:p w14:paraId="188B82EF" w14:textId="77777777" w:rsidR="00066868" w:rsidRPr="008F2CCC" w:rsidRDefault="00066868" w:rsidP="00A2780F">
          <w:pPr>
            <w:rPr>
              <w:rFonts w:ascii="Palatino Linotype" w:hAnsi="Palatino Linotype"/>
              <w:b/>
              <w:sz w:val="22"/>
              <w:szCs w:val="22"/>
              <w:lang w:val="es-ES_tradnl"/>
            </w:rPr>
          </w:pPr>
        </w:p>
      </w:tc>
      <w:tc>
        <w:tcPr>
          <w:tcW w:w="2552" w:type="dxa"/>
          <w:shd w:val="clear" w:color="auto" w:fill="auto"/>
        </w:tcPr>
        <w:p w14:paraId="3B2AD0CF" w14:textId="77777777" w:rsidR="00066868" w:rsidRPr="008F2CCC" w:rsidRDefault="00066868"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685" w:type="dxa"/>
          <w:shd w:val="clear" w:color="auto" w:fill="auto"/>
          <w:vAlign w:val="center"/>
        </w:tcPr>
        <w:p w14:paraId="749961B3" w14:textId="392C50AE" w:rsidR="00066868" w:rsidRPr="003305CB" w:rsidRDefault="00066868" w:rsidP="00DD7C89">
          <w:pPr>
            <w:jc w:val="both"/>
            <w:rPr>
              <w:rFonts w:ascii="Palatino Linotype" w:hAnsi="Palatino Linotype"/>
              <w:b/>
              <w:sz w:val="22"/>
              <w:szCs w:val="22"/>
              <w:lang w:val="es-419"/>
            </w:rPr>
          </w:pPr>
        </w:p>
      </w:tc>
    </w:tr>
    <w:tr w:rsidR="00066868" w:rsidRPr="008F2CCC" w14:paraId="28A493EB" w14:textId="77777777" w:rsidTr="005B5501">
      <w:trPr>
        <w:trHeight w:val="228"/>
      </w:trPr>
      <w:tc>
        <w:tcPr>
          <w:tcW w:w="4253" w:type="dxa"/>
          <w:vMerge/>
          <w:shd w:val="clear" w:color="auto" w:fill="auto"/>
        </w:tcPr>
        <w:p w14:paraId="06C77D31" w14:textId="77777777" w:rsidR="00066868" w:rsidRPr="008F2CCC" w:rsidRDefault="00066868" w:rsidP="00E37C88">
          <w:pPr>
            <w:rPr>
              <w:rFonts w:ascii="Palatino Linotype" w:hAnsi="Palatino Linotype"/>
              <w:b/>
              <w:sz w:val="22"/>
              <w:szCs w:val="22"/>
              <w:lang w:val="es-ES_tradnl"/>
            </w:rPr>
          </w:pPr>
        </w:p>
      </w:tc>
      <w:tc>
        <w:tcPr>
          <w:tcW w:w="2552" w:type="dxa"/>
          <w:shd w:val="clear" w:color="auto" w:fill="auto"/>
        </w:tcPr>
        <w:p w14:paraId="2E1A72B4" w14:textId="77777777" w:rsidR="00066868" w:rsidRPr="008F2CCC" w:rsidRDefault="00066868"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685" w:type="dxa"/>
          <w:shd w:val="clear" w:color="auto" w:fill="auto"/>
          <w:vAlign w:val="center"/>
        </w:tcPr>
        <w:p w14:paraId="47AF3C2E" w14:textId="0B99ED6A" w:rsidR="00066868" w:rsidRPr="00F67B0E" w:rsidRDefault="00066868" w:rsidP="002E1271">
          <w:pPr>
            <w:jc w:val="both"/>
            <w:rPr>
              <w:lang w:val="es-419"/>
            </w:rPr>
          </w:pPr>
          <w:r w:rsidRPr="006A7051">
            <w:rPr>
              <w:rFonts w:ascii="Palatino Linotype" w:hAnsi="Palatino Linotype"/>
              <w:b/>
              <w:sz w:val="22"/>
              <w:szCs w:val="22"/>
              <w:lang w:val="es-ES_tradnl"/>
            </w:rPr>
            <w:t>Secretaría de Movilidad</w:t>
          </w:r>
        </w:p>
      </w:tc>
    </w:tr>
    <w:tr w:rsidR="00066868" w:rsidRPr="008F2CCC" w14:paraId="0F114FF0" w14:textId="77777777" w:rsidTr="005B5501">
      <w:tc>
        <w:tcPr>
          <w:tcW w:w="4253" w:type="dxa"/>
          <w:vMerge/>
          <w:shd w:val="clear" w:color="auto" w:fill="auto"/>
        </w:tcPr>
        <w:p w14:paraId="4CCB64BA" w14:textId="77777777" w:rsidR="00066868" w:rsidRPr="008F2CCC" w:rsidRDefault="00066868" w:rsidP="00A2780F">
          <w:pPr>
            <w:rPr>
              <w:rFonts w:ascii="Palatino Linotype" w:hAnsi="Palatino Linotype"/>
              <w:b/>
              <w:sz w:val="22"/>
              <w:szCs w:val="22"/>
              <w:lang w:val="es-ES_tradnl"/>
            </w:rPr>
          </w:pPr>
        </w:p>
      </w:tc>
      <w:tc>
        <w:tcPr>
          <w:tcW w:w="2552" w:type="dxa"/>
          <w:shd w:val="clear" w:color="auto" w:fill="auto"/>
        </w:tcPr>
        <w:p w14:paraId="31E422EA" w14:textId="63649A07" w:rsidR="00066868" w:rsidRPr="008F2CCC" w:rsidRDefault="00066868"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685" w:type="dxa"/>
          <w:shd w:val="clear" w:color="auto" w:fill="auto"/>
        </w:tcPr>
        <w:p w14:paraId="181C41B4" w14:textId="2A8CDF31" w:rsidR="00066868" w:rsidRPr="008F2CCC" w:rsidRDefault="00066868"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066868" w:rsidRPr="0010196A" w:rsidRDefault="00066868"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7EA"/>
    <w:multiLevelType w:val="hybridMultilevel"/>
    <w:tmpl w:val="2C10D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2B6C54"/>
    <w:multiLevelType w:val="hybridMultilevel"/>
    <w:tmpl w:val="F96AF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0C0E2C39"/>
    <w:multiLevelType w:val="hybridMultilevel"/>
    <w:tmpl w:val="708AD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517F3C"/>
    <w:multiLevelType w:val="hybridMultilevel"/>
    <w:tmpl w:val="0194F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AA1AAF"/>
    <w:multiLevelType w:val="hybridMultilevel"/>
    <w:tmpl w:val="7304D55A"/>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656C94"/>
    <w:multiLevelType w:val="hybridMultilevel"/>
    <w:tmpl w:val="A35E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A113F0"/>
    <w:multiLevelType w:val="hybridMultilevel"/>
    <w:tmpl w:val="90B272B4"/>
    <w:lvl w:ilvl="0" w:tplc="D28E2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AC464E"/>
    <w:multiLevelType w:val="hybridMultilevel"/>
    <w:tmpl w:val="A07891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B4F69"/>
    <w:multiLevelType w:val="hybridMultilevel"/>
    <w:tmpl w:val="F3D03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222A7F"/>
    <w:multiLevelType w:val="hybridMultilevel"/>
    <w:tmpl w:val="EC52C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FF65052"/>
    <w:multiLevelType w:val="hybridMultilevel"/>
    <w:tmpl w:val="B53C58AE"/>
    <w:lvl w:ilvl="0" w:tplc="94CCBC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nsid w:val="260C5BD7"/>
    <w:multiLevelType w:val="hybridMultilevel"/>
    <w:tmpl w:val="336640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8C122D2"/>
    <w:multiLevelType w:val="hybridMultilevel"/>
    <w:tmpl w:val="36B89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CD34587"/>
    <w:multiLevelType w:val="hybridMultilevel"/>
    <w:tmpl w:val="50FE8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9E00072"/>
    <w:multiLevelType w:val="hybridMultilevel"/>
    <w:tmpl w:val="2B222A34"/>
    <w:lvl w:ilvl="0" w:tplc="F2CE92D2">
      <w:start w:val="1"/>
      <w:numFmt w:val="upperRoman"/>
      <w:lvlText w:val="%1."/>
      <w:lvlJc w:val="left"/>
      <w:pPr>
        <w:ind w:left="1571" w:hanging="720"/>
      </w:pPr>
      <w:rPr>
        <w:rFonts w:cs="Arial" w:hint="default"/>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4591086A"/>
    <w:multiLevelType w:val="hybridMultilevel"/>
    <w:tmpl w:val="E1D0A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7596DC1"/>
    <w:multiLevelType w:val="hybridMultilevel"/>
    <w:tmpl w:val="9648DA4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49E51FB9"/>
    <w:multiLevelType w:val="hybridMultilevel"/>
    <w:tmpl w:val="4C06D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2B22D18"/>
    <w:multiLevelType w:val="hybridMultilevel"/>
    <w:tmpl w:val="35E4E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6DA2D7E"/>
    <w:multiLevelType w:val="hybridMultilevel"/>
    <w:tmpl w:val="CB4CD2A8"/>
    <w:lvl w:ilvl="0" w:tplc="345064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145BA2"/>
    <w:multiLevelType w:val="hybridMultilevel"/>
    <w:tmpl w:val="708C3C5C"/>
    <w:lvl w:ilvl="0" w:tplc="6086775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nsid w:val="5C5D135D"/>
    <w:multiLevelType w:val="hybridMultilevel"/>
    <w:tmpl w:val="F95005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56933F0"/>
    <w:multiLevelType w:val="hybridMultilevel"/>
    <w:tmpl w:val="9B42DCB2"/>
    <w:lvl w:ilvl="0" w:tplc="0F9E5C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32D623D"/>
    <w:multiLevelType w:val="hybridMultilevel"/>
    <w:tmpl w:val="FC282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E5F4A51"/>
    <w:multiLevelType w:val="hybridMultilevel"/>
    <w:tmpl w:val="B77C90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nsid w:val="7EEB6352"/>
    <w:multiLevelType w:val="hybridMultilevel"/>
    <w:tmpl w:val="71728A4A"/>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18"/>
  </w:num>
  <w:num w:numId="7">
    <w:abstractNumId w:val="6"/>
  </w:num>
  <w:num w:numId="8">
    <w:abstractNumId w:val="21"/>
  </w:num>
  <w:num w:numId="9">
    <w:abstractNumId w:val="17"/>
  </w:num>
  <w:num w:numId="10">
    <w:abstractNumId w:val="24"/>
  </w:num>
  <w:num w:numId="11">
    <w:abstractNumId w:val="12"/>
  </w:num>
  <w:num w:numId="12">
    <w:abstractNumId w:val="28"/>
  </w:num>
  <w:num w:numId="13">
    <w:abstractNumId w:val="25"/>
  </w:num>
  <w:num w:numId="14">
    <w:abstractNumId w:val="8"/>
  </w:num>
  <w:num w:numId="15">
    <w:abstractNumId w:val="27"/>
  </w:num>
  <w:num w:numId="16">
    <w:abstractNumId w:val="13"/>
  </w:num>
  <w:num w:numId="17">
    <w:abstractNumId w:val="15"/>
  </w:num>
  <w:num w:numId="18">
    <w:abstractNumId w:val="20"/>
  </w:num>
  <w:num w:numId="19">
    <w:abstractNumId w:val="0"/>
  </w:num>
  <w:num w:numId="20">
    <w:abstractNumId w:val="23"/>
  </w:num>
  <w:num w:numId="21">
    <w:abstractNumId w:val="26"/>
  </w:num>
  <w:num w:numId="22">
    <w:abstractNumId w:val="29"/>
  </w:num>
  <w:num w:numId="23">
    <w:abstractNumId w:val="1"/>
  </w:num>
  <w:num w:numId="24">
    <w:abstractNumId w:val="14"/>
  </w:num>
  <w:num w:numId="25">
    <w:abstractNumId w:val="22"/>
  </w:num>
  <w:num w:numId="26">
    <w:abstractNumId w:val="19"/>
  </w:num>
  <w:num w:numId="27">
    <w:abstractNumId w:val="4"/>
  </w:num>
  <w:num w:numId="28">
    <w:abstractNumId w:val="9"/>
  </w:num>
  <w:num w:numId="29">
    <w:abstractNumId w:val="10"/>
  </w:num>
  <w:num w:numId="30">
    <w:abstractNumId w:val="7"/>
  </w:num>
  <w:num w:numId="31">
    <w:abstractNumId w:val="3"/>
  </w:num>
  <w:num w:numId="32">
    <w:abstractNumId w:val="5"/>
  </w:num>
  <w:num w:numId="33">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mailMerge>
    <w:mainDocumentType w:val="mailingLabels"/>
    <w:dataType w:val="textFile"/>
    <w:activeRecord w:val="-1"/>
    <w:odso/>
  </w:mailMerge>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D8F"/>
    <w:rsid w:val="0000258A"/>
    <w:rsid w:val="000025F0"/>
    <w:rsid w:val="0000265E"/>
    <w:rsid w:val="000026CD"/>
    <w:rsid w:val="00002707"/>
    <w:rsid w:val="00002897"/>
    <w:rsid w:val="000028EB"/>
    <w:rsid w:val="00002A00"/>
    <w:rsid w:val="00002E83"/>
    <w:rsid w:val="0000328A"/>
    <w:rsid w:val="00003E22"/>
    <w:rsid w:val="000041B5"/>
    <w:rsid w:val="000046A7"/>
    <w:rsid w:val="0000484F"/>
    <w:rsid w:val="00004C7A"/>
    <w:rsid w:val="000054EA"/>
    <w:rsid w:val="0000588F"/>
    <w:rsid w:val="000060C2"/>
    <w:rsid w:val="000060F4"/>
    <w:rsid w:val="0000633D"/>
    <w:rsid w:val="00006728"/>
    <w:rsid w:val="00006EC0"/>
    <w:rsid w:val="00006F2F"/>
    <w:rsid w:val="00007558"/>
    <w:rsid w:val="000075A8"/>
    <w:rsid w:val="00007AF1"/>
    <w:rsid w:val="00007FD8"/>
    <w:rsid w:val="000104F0"/>
    <w:rsid w:val="0001080E"/>
    <w:rsid w:val="000109F4"/>
    <w:rsid w:val="00011EDE"/>
    <w:rsid w:val="000123CB"/>
    <w:rsid w:val="00012A00"/>
    <w:rsid w:val="00012E09"/>
    <w:rsid w:val="00013023"/>
    <w:rsid w:val="00013986"/>
    <w:rsid w:val="00013EBF"/>
    <w:rsid w:val="000142C0"/>
    <w:rsid w:val="000146A1"/>
    <w:rsid w:val="00014E91"/>
    <w:rsid w:val="000155C8"/>
    <w:rsid w:val="00015B2C"/>
    <w:rsid w:val="00015BBF"/>
    <w:rsid w:val="00015DDC"/>
    <w:rsid w:val="000160C6"/>
    <w:rsid w:val="00016A2B"/>
    <w:rsid w:val="000171D8"/>
    <w:rsid w:val="00017746"/>
    <w:rsid w:val="0001796B"/>
    <w:rsid w:val="00017EBE"/>
    <w:rsid w:val="00020BD7"/>
    <w:rsid w:val="00020C9F"/>
    <w:rsid w:val="00021F54"/>
    <w:rsid w:val="00022013"/>
    <w:rsid w:val="00022350"/>
    <w:rsid w:val="000225F4"/>
    <w:rsid w:val="00022602"/>
    <w:rsid w:val="00022A73"/>
    <w:rsid w:val="00022DCF"/>
    <w:rsid w:val="00022E8B"/>
    <w:rsid w:val="00023233"/>
    <w:rsid w:val="00023398"/>
    <w:rsid w:val="00023BDC"/>
    <w:rsid w:val="000244C6"/>
    <w:rsid w:val="0002471C"/>
    <w:rsid w:val="00024A5F"/>
    <w:rsid w:val="00024A64"/>
    <w:rsid w:val="00024E68"/>
    <w:rsid w:val="000254C2"/>
    <w:rsid w:val="00025DB0"/>
    <w:rsid w:val="0002685C"/>
    <w:rsid w:val="0002690E"/>
    <w:rsid w:val="00026A3C"/>
    <w:rsid w:val="00027195"/>
    <w:rsid w:val="0003033D"/>
    <w:rsid w:val="00030B10"/>
    <w:rsid w:val="00030FAC"/>
    <w:rsid w:val="0003134F"/>
    <w:rsid w:val="0003153C"/>
    <w:rsid w:val="000317FD"/>
    <w:rsid w:val="00031B70"/>
    <w:rsid w:val="00031C72"/>
    <w:rsid w:val="00031E7E"/>
    <w:rsid w:val="000321BA"/>
    <w:rsid w:val="00032398"/>
    <w:rsid w:val="00032403"/>
    <w:rsid w:val="00032906"/>
    <w:rsid w:val="000333BC"/>
    <w:rsid w:val="0003355B"/>
    <w:rsid w:val="000336D0"/>
    <w:rsid w:val="000337B3"/>
    <w:rsid w:val="000339B9"/>
    <w:rsid w:val="00033C79"/>
    <w:rsid w:val="00033E94"/>
    <w:rsid w:val="00033ED1"/>
    <w:rsid w:val="00033F56"/>
    <w:rsid w:val="0003415B"/>
    <w:rsid w:val="00035676"/>
    <w:rsid w:val="00035CDF"/>
    <w:rsid w:val="000362C4"/>
    <w:rsid w:val="00036439"/>
    <w:rsid w:val="00036B1A"/>
    <w:rsid w:val="000372CF"/>
    <w:rsid w:val="00037DDE"/>
    <w:rsid w:val="00037FDC"/>
    <w:rsid w:val="000405C7"/>
    <w:rsid w:val="0004120D"/>
    <w:rsid w:val="000415DD"/>
    <w:rsid w:val="00041959"/>
    <w:rsid w:val="00041A86"/>
    <w:rsid w:val="000423AF"/>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BC7"/>
    <w:rsid w:val="00052E1B"/>
    <w:rsid w:val="0005363B"/>
    <w:rsid w:val="00053A25"/>
    <w:rsid w:val="00053FA9"/>
    <w:rsid w:val="0005410E"/>
    <w:rsid w:val="00054446"/>
    <w:rsid w:val="000546E2"/>
    <w:rsid w:val="00054CFB"/>
    <w:rsid w:val="000550D6"/>
    <w:rsid w:val="00055200"/>
    <w:rsid w:val="000558A1"/>
    <w:rsid w:val="00055BF6"/>
    <w:rsid w:val="00055E68"/>
    <w:rsid w:val="00055FCD"/>
    <w:rsid w:val="00056469"/>
    <w:rsid w:val="00056768"/>
    <w:rsid w:val="000568EF"/>
    <w:rsid w:val="00057476"/>
    <w:rsid w:val="00057716"/>
    <w:rsid w:val="00057C91"/>
    <w:rsid w:val="000606B4"/>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223"/>
    <w:rsid w:val="00064245"/>
    <w:rsid w:val="000644B3"/>
    <w:rsid w:val="000646B0"/>
    <w:rsid w:val="0006590C"/>
    <w:rsid w:val="00065B50"/>
    <w:rsid w:val="00066868"/>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625"/>
    <w:rsid w:val="00075C5E"/>
    <w:rsid w:val="00075EA3"/>
    <w:rsid w:val="000763B3"/>
    <w:rsid w:val="00076754"/>
    <w:rsid w:val="00076FD9"/>
    <w:rsid w:val="00077AC1"/>
    <w:rsid w:val="00077B79"/>
    <w:rsid w:val="00077BB8"/>
    <w:rsid w:val="00077BC0"/>
    <w:rsid w:val="00077E80"/>
    <w:rsid w:val="0008043B"/>
    <w:rsid w:val="0008139C"/>
    <w:rsid w:val="00081B66"/>
    <w:rsid w:val="0008338D"/>
    <w:rsid w:val="00084079"/>
    <w:rsid w:val="0008420F"/>
    <w:rsid w:val="000847B2"/>
    <w:rsid w:val="00085229"/>
    <w:rsid w:val="0008542A"/>
    <w:rsid w:val="00085585"/>
    <w:rsid w:val="00085973"/>
    <w:rsid w:val="000861FF"/>
    <w:rsid w:val="0008668D"/>
    <w:rsid w:val="00086980"/>
    <w:rsid w:val="0008710F"/>
    <w:rsid w:val="00087BEE"/>
    <w:rsid w:val="00087C88"/>
    <w:rsid w:val="00087D47"/>
    <w:rsid w:val="000908B5"/>
    <w:rsid w:val="00090A5A"/>
    <w:rsid w:val="00090C67"/>
    <w:rsid w:val="00090CC8"/>
    <w:rsid w:val="00090FDB"/>
    <w:rsid w:val="00091451"/>
    <w:rsid w:val="000915EE"/>
    <w:rsid w:val="00091637"/>
    <w:rsid w:val="000922B0"/>
    <w:rsid w:val="00092385"/>
    <w:rsid w:val="00092543"/>
    <w:rsid w:val="00092789"/>
    <w:rsid w:val="00092893"/>
    <w:rsid w:val="00092F37"/>
    <w:rsid w:val="00093F37"/>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11B2"/>
    <w:rsid w:val="000B126F"/>
    <w:rsid w:val="000B17C5"/>
    <w:rsid w:val="000B17FD"/>
    <w:rsid w:val="000B20AC"/>
    <w:rsid w:val="000B265F"/>
    <w:rsid w:val="000B2F55"/>
    <w:rsid w:val="000B39F0"/>
    <w:rsid w:val="000B3B27"/>
    <w:rsid w:val="000B3DC6"/>
    <w:rsid w:val="000B3EF0"/>
    <w:rsid w:val="000B3FFD"/>
    <w:rsid w:val="000B4067"/>
    <w:rsid w:val="000B432B"/>
    <w:rsid w:val="000B5041"/>
    <w:rsid w:val="000B5051"/>
    <w:rsid w:val="000B5A14"/>
    <w:rsid w:val="000B61F5"/>
    <w:rsid w:val="000B633D"/>
    <w:rsid w:val="000B6507"/>
    <w:rsid w:val="000B666B"/>
    <w:rsid w:val="000B676D"/>
    <w:rsid w:val="000B68DF"/>
    <w:rsid w:val="000B7784"/>
    <w:rsid w:val="000C0462"/>
    <w:rsid w:val="000C0695"/>
    <w:rsid w:val="000C0B7F"/>
    <w:rsid w:val="000C0EC6"/>
    <w:rsid w:val="000C100A"/>
    <w:rsid w:val="000C13AB"/>
    <w:rsid w:val="000C1C1F"/>
    <w:rsid w:val="000C1DC9"/>
    <w:rsid w:val="000C2214"/>
    <w:rsid w:val="000C275C"/>
    <w:rsid w:val="000C2832"/>
    <w:rsid w:val="000C2900"/>
    <w:rsid w:val="000C2A4F"/>
    <w:rsid w:val="000C2B4A"/>
    <w:rsid w:val="000C2C13"/>
    <w:rsid w:val="000C2C6F"/>
    <w:rsid w:val="000C2CCB"/>
    <w:rsid w:val="000C2FB4"/>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382"/>
    <w:rsid w:val="000C69D0"/>
    <w:rsid w:val="000C6AF9"/>
    <w:rsid w:val="000C774E"/>
    <w:rsid w:val="000C7771"/>
    <w:rsid w:val="000C7835"/>
    <w:rsid w:val="000C7AF9"/>
    <w:rsid w:val="000C7C43"/>
    <w:rsid w:val="000C7D67"/>
    <w:rsid w:val="000C7F3D"/>
    <w:rsid w:val="000D0602"/>
    <w:rsid w:val="000D075B"/>
    <w:rsid w:val="000D0DA0"/>
    <w:rsid w:val="000D1A6F"/>
    <w:rsid w:val="000D1B2D"/>
    <w:rsid w:val="000D21C4"/>
    <w:rsid w:val="000D2BC0"/>
    <w:rsid w:val="000D3E87"/>
    <w:rsid w:val="000D447F"/>
    <w:rsid w:val="000D50D2"/>
    <w:rsid w:val="000D5436"/>
    <w:rsid w:val="000D5659"/>
    <w:rsid w:val="000D58EC"/>
    <w:rsid w:val="000D5D68"/>
    <w:rsid w:val="000D6ADD"/>
    <w:rsid w:val="000D6BA3"/>
    <w:rsid w:val="000D6EE4"/>
    <w:rsid w:val="000D72D0"/>
    <w:rsid w:val="000D7445"/>
    <w:rsid w:val="000D74DD"/>
    <w:rsid w:val="000D75A0"/>
    <w:rsid w:val="000E06D1"/>
    <w:rsid w:val="000E07B7"/>
    <w:rsid w:val="000E08CA"/>
    <w:rsid w:val="000E0B02"/>
    <w:rsid w:val="000E0D35"/>
    <w:rsid w:val="000E100D"/>
    <w:rsid w:val="000E1C5E"/>
    <w:rsid w:val="000E1C6A"/>
    <w:rsid w:val="000E1FB4"/>
    <w:rsid w:val="000E255A"/>
    <w:rsid w:val="000E38D1"/>
    <w:rsid w:val="000E46D9"/>
    <w:rsid w:val="000E50AC"/>
    <w:rsid w:val="000E558F"/>
    <w:rsid w:val="000E5592"/>
    <w:rsid w:val="000E5655"/>
    <w:rsid w:val="000E5C93"/>
    <w:rsid w:val="000E68DA"/>
    <w:rsid w:val="000E6A64"/>
    <w:rsid w:val="000E6C51"/>
    <w:rsid w:val="000E7182"/>
    <w:rsid w:val="000E71A3"/>
    <w:rsid w:val="000E72D5"/>
    <w:rsid w:val="000E74AC"/>
    <w:rsid w:val="000F0E10"/>
    <w:rsid w:val="000F0F1C"/>
    <w:rsid w:val="000F2185"/>
    <w:rsid w:val="000F22FE"/>
    <w:rsid w:val="000F251F"/>
    <w:rsid w:val="000F26A3"/>
    <w:rsid w:val="000F28F5"/>
    <w:rsid w:val="000F2B5F"/>
    <w:rsid w:val="000F2DAA"/>
    <w:rsid w:val="000F2F96"/>
    <w:rsid w:val="000F33DB"/>
    <w:rsid w:val="000F3899"/>
    <w:rsid w:val="000F3904"/>
    <w:rsid w:val="000F4AC2"/>
    <w:rsid w:val="000F4C20"/>
    <w:rsid w:val="000F4F47"/>
    <w:rsid w:val="000F4F8D"/>
    <w:rsid w:val="000F54D4"/>
    <w:rsid w:val="000F55B8"/>
    <w:rsid w:val="000F55EC"/>
    <w:rsid w:val="000F5ABB"/>
    <w:rsid w:val="000F5B87"/>
    <w:rsid w:val="000F62F8"/>
    <w:rsid w:val="000F64E3"/>
    <w:rsid w:val="000F6EFD"/>
    <w:rsid w:val="000F6F6A"/>
    <w:rsid w:val="000F7133"/>
    <w:rsid w:val="000F7197"/>
    <w:rsid w:val="000F750D"/>
    <w:rsid w:val="000F79EA"/>
    <w:rsid w:val="000F7B4E"/>
    <w:rsid w:val="00100BC0"/>
    <w:rsid w:val="0010196A"/>
    <w:rsid w:val="00101BFD"/>
    <w:rsid w:val="001027DA"/>
    <w:rsid w:val="001028C2"/>
    <w:rsid w:val="00102BE0"/>
    <w:rsid w:val="001030D5"/>
    <w:rsid w:val="00104977"/>
    <w:rsid w:val="00104BFE"/>
    <w:rsid w:val="00104E56"/>
    <w:rsid w:val="0010553A"/>
    <w:rsid w:val="00105E98"/>
    <w:rsid w:val="00106268"/>
    <w:rsid w:val="001063BB"/>
    <w:rsid w:val="001069A1"/>
    <w:rsid w:val="00106A20"/>
    <w:rsid w:val="00106B41"/>
    <w:rsid w:val="00106BE8"/>
    <w:rsid w:val="00106FBF"/>
    <w:rsid w:val="00107734"/>
    <w:rsid w:val="00107FBF"/>
    <w:rsid w:val="00111746"/>
    <w:rsid w:val="00111DBB"/>
    <w:rsid w:val="00111F07"/>
    <w:rsid w:val="001123F8"/>
    <w:rsid w:val="00112988"/>
    <w:rsid w:val="00112C74"/>
    <w:rsid w:val="00113015"/>
    <w:rsid w:val="001131FD"/>
    <w:rsid w:val="00113629"/>
    <w:rsid w:val="001136D3"/>
    <w:rsid w:val="001149CC"/>
    <w:rsid w:val="00114BA6"/>
    <w:rsid w:val="00114CC0"/>
    <w:rsid w:val="0011502F"/>
    <w:rsid w:val="0011507B"/>
    <w:rsid w:val="00115DB1"/>
    <w:rsid w:val="00115E6B"/>
    <w:rsid w:val="00116272"/>
    <w:rsid w:val="00116376"/>
    <w:rsid w:val="001166AB"/>
    <w:rsid w:val="00116D62"/>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E75"/>
    <w:rsid w:val="00124F3F"/>
    <w:rsid w:val="00124F52"/>
    <w:rsid w:val="00125271"/>
    <w:rsid w:val="00125459"/>
    <w:rsid w:val="00125E62"/>
    <w:rsid w:val="0012616B"/>
    <w:rsid w:val="001270BF"/>
    <w:rsid w:val="00127558"/>
    <w:rsid w:val="00127D99"/>
    <w:rsid w:val="00127E98"/>
    <w:rsid w:val="00130303"/>
    <w:rsid w:val="00130665"/>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22C"/>
    <w:rsid w:val="00136EB2"/>
    <w:rsid w:val="001371A5"/>
    <w:rsid w:val="00137548"/>
    <w:rsid w:val="001376BF"/>
    <w:rsid w:val="001378F0"/>
    <w:rsid w:val="00137AEE"/>
    <w:rsid w:val="00137D02"/>
    <w:rsid w:val="00140252"/>
    <w:rsid w:val="001406EB"/>
    <w:rsid w:val="00140BE0"/>
    <w:rsid w:val="00140FA7"/>
    <w:rsid w:val="00141177"/>
    <w:rsid w:val="00141EE7"/>
    <w:rsid w:val="001425F5"/>
    <w:rsid w:val="001433DD"/>
    <w:rsid w:val="00143CAA"/>
    <w:rsid w:val="00144BB9"/>
    <w:rsid w:val="0014538F"/>
    <w:rsid w:val="00145F32"/>
    <w:rsid w:val="00146317"/>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539"/>
    <w:rsid w:val="00153EE6"/>
    <w:rsid w:val="00153F8E"/>
    <w:rsid w:val="0015466D"/>
    <w:rsid w:val="001554A0"/>
    <w:rsid w:val="0015612E"/>
    <w:rsid w:val="001562A6"/>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3E4C"/>
    <w:rsid w:val="001640BD"/>
    <w:rsid w:val="001642E9"/>
    <w:rsid w:val="0016439F"/>
    <w:rsid w:val="001646CE"/>
    <w:rsid w:val="0016493E"/>
    <w:rsid w:val="00164ACB"/>
    <w:rsid w:val="00164D1B"/>
    <w:rsid w:val="00165069"/>
    <w:rsid w:val="001657E8"/>
    <w:rsid w:val="00165B8D"/>
    <w:rsid w:val="00166410"/>
    <w:rsid w:val="001667FF"/>
    <w:rsid w:val="00166D1D"/>
    <w:rsid w:val="00166F44"/>
    <w:rsid w:val="0016735C"/>
    <w:rsid w:val="00167677"/>
    <w:rsid w:val="001676B7"/>
    <w:rsid w:val="00167D9D"/>
    <w:rsid w:val="00170043"/>
    <w:rsid w:val="001701E7"/>
    <w:rsid w:val="00170DE2"/>
    <w:rsid w:val="0017174F"/>
    <w:rsid w:val="00171E23"/>
    <w:rsid w:val="00172612"/>
    <w:rsid w:val="00172EC4"/>
    <w:rsid w:val="001731F5"/>
    <w:rsid w:val="001737DF"/>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5F"/>
    <w:rsid w:val="00180098"/>
    <w:rsid w:val="00181250"/>
    <w:rsid w:val="00181639"/>
    <w:rsid w:val="00181D20"/>
    <w:rsid w:val="00181D67"/>
    <w:rsid w:val="00182009"/>
    <w:rsid w:val="001821FD"/>
    <w:rsid w:val="001825CC"/>
    <w:rsid w:val="001826A7"/>
    <w:rsid w:val="001826AF"/>
    <w:rsid w:val="001830EE"/>
    <w:rsid w:val="0018340C"/>
    <w:rsid w:val="001834AE"/>
    <w:rsid w:val="00183ACB"/>
    <w:rsid w:val="00183CB1"/>
    <w:rsid w:val="00184684"/>
    <w:rsid w:val="00184A75"/>
    <w:rsid w:val="001854E0"/>
    <w:rsid w:val="00185B0F"/>
    <w:rsid w:val="00185D81"/>
    <w:rsid w:val="00185EEA"/>
    <w:rsid w:val="001862D9"/>
    <w:rsid w:val="00186EDD"/>
    <w:rsid w:val="00187106"/>
    <w:rsid w:val="0018725D"/>
    <w:rsid w:val="0018726A"/>
    <w:rsid w:val="00187682"/>
    <w:rsid w:val="001877EE"/>
    <w:rsid w:val="001900D7"/>
    <w:rsid w:val="00190687"/>
    <w:rsid w:val="00190BFD"/>
    <w:rsid w:val="0019130A"/>
    <w:rsid w:val="001916ED"/>
    <w:rsid w:val="00191B16"/>
    <w:rsid w:val="00191D95"/>
    <w:rsid w:val="00192261"/>
    <w:rsid w:val="00192B47"/>
    <w:rsid w:val="0019369B"/>
    <w:rsid w:val="00193D12"/>
    <w:rsid w:val="0019504F"/>
    <w:rsid w:val="00195288"/>
    <w:rsid w:val="0019536A"/>
    <w:rsid w:val="00195609"/>
    <w:rsid w:val="00195662"/>
    <w:rsid w:val="00195F6E"/>
    <w:rsid w:val="001962AC"/>
    <w:rsid w:val="0019713A"/>
    <w:rsid w:val="00197E56"/>
    <w:rsid w:val="001A0054"/>
    <w:rsid w:val="001A0BBA"/>
    <w:rsid w:val="001A12F5"/>
    <w:rsid w:val="001A14F4"/>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710"/>
    <w:rsid w:val="001A5882"/>
    <w:rsid w:val="001A59B8"/>
    <w:rsid w:val="001A78D9"/>
    <w:rsid w:val="001A7932"/>
    <w:rsid w:val="001A7F2F"/>
    <w:rsid w:val="001A7FF8"/>
    <w:rsid w:val="001B0393"/>
    <w:rsid w:val="001B076D"/>
    <w:rsid w:val="001B0793"/>
    <w:rsid w:val="001B1253"/>
    <w:rsid w:val="001B125C"/>
    <w:rsid w:val="001B12D9"/>
    <w:rsid w:val="001B15F4"/>
    <w:rsid w:val="001B1834"/>
    <w:rsid w:val="001B1A92"/>
    <w:rsid w:val="001B1ABC"/>
    <w:rsid w:val="001B1C71"/>
    <w:rsid w:val="001B1D04"/>
    <w:rsid w:val="001B2536"/>
    <w:rsid w:val="001B27AD"/>
    <w:rsid w:val="001B281C"/>
    <w:rsid w:val="001B2E89"/>
    <w:rsid w:val="001B3698"/>
    <w:rsid w:val="001B3C5C"/>
    <w:rsid w:val="001B449C"/>
    <w:rsid w:val="001B47B3"/>
    <w:rsid w:val="001B4AED"/>
    <w:rsid w:val="001B4B9F"/>
    <w:rsid w:val="001B4E78"/>
    <w:rsid w:val="001B522E"/>
    <w:rsid w:val="001B5A4E"/>
    <w:rsid w:val="001B5CF1"/>
    <w:rsid w:val="001B626B"/>
    <w:rsid w:val="001B6521"/>
    <w:rsid w:val="001B6C5F"/>
    <w:rsid w:val="001B6EFE"/>
    <w:rsid w:val="001C02EC"/>
    <w:rsid w:val="001C0777"/>
    <w:rsid w:val="001C08B6"/>
    <w:rsid w:val="001C13AC"/>
    <w:rsid w:val="001C1483"/>
    <w:rsid w:val="001C218F"/>
    <w:rsid w:val="001C21AE"/>
    <w:rsid w:val="001C2264"/>
    <w:rsid w:val="001C2469"/>
    <w:rsid w:val="001C26E5"/>
    <w:rsid w:val="001C285A"/>
    <w:rsid w:val="001C3742"/>
    <w:rsid w:val="001C3FB7"/>
    <w:rsid w:val="001C404E"/>
    <w:rsid w:val="001C40A4"/>
    <w:rsid w:val="001C4310"/>
    <w:rsid w:val="001C4580"/>
    <w:rsid w:val="001C45B4"/>
    <w:rsid w:val="001C4E80"/>
    <w:rsid w:val="001C55E0"/>
    <w:rsid w:val="001C6036"/>
    <w:rsid w:val="001C60DC"/>
    <w:rsid w:val="001C70A8"/>
    <w:rsid w:val="001C7515"/>
    <w:rsid w:val="001D0333"/>
    <w:rsid w:val="001D03A9"/>
    <w:rsid w:val="001D0D4A"/>
    <w:rsid w:val="001D1147"/>
    <w:rsid w:val="001D1592"/>
    <w:rsid w:val="001D197C"/>
    <w:rsid w:val="001D1FB9"/>
    <w:rsid w:val="001D2165"/>
    <w:rsid w:val="001D2392"/>
    <w:rsid w:val="001D2764"/>
    <w:rsid w:val="001D27A8"/>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320"/>
    <w:rsid w:val="001E1485"/>
    <w:rsid w:val="001E1DDD"/>
    <w:rsid w:val="001E1FBA"/>
    <w:rsid w:val="001E2265"/>
    <w:rsid w:val="001E2AF3"/>
    <w:rsid w:val="001E3192"/>
    <w:rsid w:val="001E33CF"/>
    <w:rsid w:val="001E3434"/>
    <w:rsid w:val="001E36EF"/>
    <w:rsid w:val="001E38B1"/>
    <w:rsid w:val="001E3F54"/>
    <w:rsid w:val="001E3F74"/>
    <w:rsid w:val="001E3FB1"/>
    <w:rsid w:val="001E42A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CAB"/>
    <w:rsid w:val="001F15B2"/>
    <w:rsid w:val="001F1BAC"/>
    <w:rsid w:val="001F1EC5"/>
    <w:rsid w:val="001F1F43"/>
    <w:rsid w:val="001F2A8A"/>
    <w:rsid w:val="001F3670"/>
    <w:rsid w:val="001F429F"/>
    <w:rsid w:val="001F4B32"/>
    <w:rsid w:val="001F4BE7"/>
    <w:rsid w:val="001F4EAA"/>
    <w:rsid w:val="001F5124"/>
    <w:rsid w:val="001F53CC"/>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3B10"/>
    <w:rsid w:val="00204207"/>
    <w:rsid w:val="002044CB"/>
    <w:rsid w:val="00204DE3"/>
    <w:rsid w:val="00204FDF"/>
    <w:rsid w:val="0020533C"/>
    <w:rsid w:val="0020563B"/>
    <w:rsid w:val="0020564A"/>
    <w:rsid w:val="00205684"/>
    <w:rsid w:val="00205BDE"/>
    <w:rsid w:val="002064B3"/>
    <w:rsid w:val="00206EF4"/>
    <w:rsid w:val="00210956"/>
    <w:rsid w:val="00210AF1"/>
    <w:rsid w:val="00212797"/>
    <w:rsid w:val="00212AD4"/>
    <w:rsid w:val="00212CDA"/>
    <w:rsid w:val="00212E8D"/>
    <w:rsid w:val="00213125"/>
    <w:rsid w:val="002141DB"/>
    <w:rsid w:val="0021511B"/>
    <w:rsid w:val="002156E0"/>
    <w:rsid w:val="00215701"/>
    <w:rsid w:val="002159F8"/>
    <w:rsid w:val="00215C9B"/>
    <w:rsid w:val="00215D98"/>
    <w:rsid w:val="00215DCB"/>
    <w:rsid w:val="00216B6E"/>
    <w:rsid w:val="00216BC7"/>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8CE"/>
    <w:rsid w:val="00222DA0"/>
    <w:rsid w:val="00222E6D"/>
    <w:rsid w:val="00222E6E"/>
    <w:rsid w:val="00222E7B"/>
    <w:rsid w:val="0022359B"/>
    <w:rsid w:val="002235D2"/>
    <w:rsid w:val="00223A48"/>
    <w:rsid w:val="00223E52"/>
    <w:rsid w:val="002248D9"/>
    <w:rsid w:val="00224E89"/>
    <w:rsid w:val="00224F53"/>
    <w:rsid w:val="0022532E"/>
    <w:rsid w:val="002255E0"/>
    <w:rsid w:val="0022582E"/>
    <w:rsid w:val="00225A03"/>
    <w:rsid w:val="00226145"/>
    <w:rsid w:val="00226CD8"/>
    <w:rsid w:val="00227335"/>
    <w:rsid w:val="0022780C"/>
    <w:rsid w:val="00227D03"/>
    <w:rsid w:val="00227F49"/>
    <w:rsid w:val="00227FFD"/>
    <w:rsid w:val="00230127"/>
    <w:rsid w:val="00230439"/>
    <w:rsid w:val="00230597"/>
    <w:rsid w:val="0023085B"/>
    <w:rsid w:val="00230C06"/>
    <w:rsid w:val="00230CB8"/>
    <w:rsid w:val="00231041"/>
    <w:rsid w:val="00231113"/>
    <w:rsid w:val="00232332"/>
    <w:rsid w:val="002326D8"/>
    <w:rsid w:val="0023279B"/>
    <w:rsid w:val="00232BCF"/>
    <w:rsid w:val="0023377D"/>
    <w:rsid w:val="00233ECF"/>
    <w:rsid w:val="00233F58"/>
    <w:rsid w:val="002341CE"/>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5D17"/>
    <w:rsid w:val="002460C9"/>
    <w:rsid w:val="002460FF"/>
    <w:rsid w:val="002467A3"/>
    <w:rsid w:val="0024682A"/>
    <w:rsid w:val="0024732B"/>
    <w:rsid w:val="002475F7"/>
    <w:rsid w:val="0024785C"/>
    <w:rsid w:val="00247ADF"/>
    <w:rsid w:val="00247C7F"/>
    <w:rsid w:val="00247FF9"/>
    <w:rsid w:val="002502B5"/>
    <w:rsid w:val="00250F99"/>
    <w:rsid w:val="00251009"/>
    <w:rsid w:val="00252AFC"/>
    <w:rsid w:val="002531E4"/>
    <w:rsid w:val="00253DE8"/>
    <w:rsid w:val="00254045"/>
    <w:rsid w:val="0025472A"/>
    <w:rsid w:val="002552B3"/>
    <w:rsid w:val="002556A0"/>
    <w:rsid w:val="002559D5"/>
    <w:rsid w:val="00255F02"/>
    <w:rsid w:val="00256CEB"/>
    <w:rsid w:val="0025746E"/>
    <w:rsid w:val="00257594"/>
    <w:rsid w:val="0025785D"/>
    <w:rsid w:val="00257FDC"/>
    <w:rsid w:val="0026092B"/>
    <w:rsid w:val="00260B93"/>
    <w:rsid w:val="00260C82"/>
    <w:rsid w:val="002610E1"/>
    <w:rsid w:val="00261902"/>
    <w:rsid w:val="00261AD7"/>
    <w:rsid w:val="00261D1D"/>
    <w:rsid w:val="002631A2"/>
    <w:rsid w:val="00263BFE"/>
    <w:rsid w:val="002653BD"/>
    <w:rsid w:val="00265CEC"/>
    <w:rsid w:val="00265D9D"/>
    <w:rsid w:val="00265F1F"/>
    <w:rsid w:val="002660D2"/>
    <w:rsid w:val="002669FA"/>
    <w:rsid w:val="00266C85"/>
    <w:rsid w:val="0027005C"/>
    <w:rsid w:val="0027008F"/>
    <w:rsid w:val="002702BD"/>
    <w:rsid w:val="00270404"/>
    <w:rsid w:val="00270723"/>
    <w:rsid w:val="00270CBB"/>
    <w:rsid w:val="0027136C"/>
    <w:rsid w:val="0027142F"/>
    <w:rsid w:val="00271AD4"/>
    <w:rsid w:val="002724AC"/>
    <w:rsid w:val="00272567"/>
    <w:rsid w:val="00272629"/>
    <w:rsid w:val="002727E6"/>
    <w:rsid w:val="002729DA"/>
    <w:rsid w:val="00272BE2"/>
    <w:rsid w:val="0027384F"/>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67B"/>
    <w:rsid w:val="00281AA4"/>
    <w:rsid w:val="0028266C"/>
    <w:rsid w:val="00282679"/>
    <w:rsid w:val="0028330F"/>
    <w:rsid w:val="00283424"/>
    <w:rsid w:val="00284220"/>
    <w:rsid w:val="002843D9"/>
    <w:rsid w:val="0028546D"/>
    <w:rsid w:val="002864B2"/>
    <w:rsid w:val="00286B88"/>
    <w:rsid w:val="00286DE5"/>
    <w:rsid w:val="00287E1C"/>
    <w:rsid w:val="002904B8"/>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5CB1"/>
    <w:rsid w:val="002969AE"/>
    <w:rsid w:val="00296D5E"/>
    <w:rsid w:val="00296F09"/>
    <w:rsid w:val="00297165"/>
    <w:rsid w:val="002971ED"/>
    <w:rsid w:val="00297453"/>
    <w:rsid w:val="00297A46"/>
    <w:rsid w:val="00297A56"/>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F20"/>
    <w:rsid w:val="002A4FBB"/>
    <w:rsid w:val="002A5A7C"/>
    <w:rsid w:val="002A5E0D"/>
    <w:rsid w:val="002A616A"/>
    <w:rsid w:val="002A68F1"/>
    <w:rsid w:val="002A707F"/>
    <w:rsid w:val="002A7ADC"/>
    <w:rsid w:val="002A7F0A"/>
    <w:rsid w:val="002B0232"/>
    <w:rsid w:val="002B0E2D"/>
    <w:rsid w:val="002B1211"/>
    <w:rsid w:val="002B1EFF"/>
    <w:rsid w:val="002B1F09"/>
    <w:rsid w:val="002B2608"/>
    <w:rsid w:val="002B285A"/>
    <w:rsid w:val="002B29D7"/>
    <w:rsid w:val="002B2AF8"/>
    <w:rsid w:val="002B2F18"/>
    <w:rsid w:val="002B2FB3"/>
    <w:rsid w:val="002B323A"/>
    <w:rsid w:val="002B38AB"/>
    <w:rsid w:val="002B4A06"/>
    <w:rsid w:val="002B578D"/>
    <w:rsid w:val="002B5838"/>
    <w:rsid w:val="002B5A2B"/>
    <w:rsid w:val="002B60B8"/>
    <w:rsid w:val="002B60DC"/>
    <w:rsid w:val="002B6394"/>
    <w:rsid w:val="002B6A0D"/>
    <w:rsid w:val="002B6E64"/>
    <w:rsid w:val="002B7094"/>
    <w:rsid w:val="002B7129"/>
    <w:rsid w:val="002B7658"/>
    <w:rsid w:val="002B7695"/>
    <w:rsid w:val="002B7D32"/>
    <w:rsid w:val="002C0512"/>
    <w:rsid w:val="002C0CD3"/>
    <w:rsid w:val="002C12D5"/>
    <w:rsid w:val="002C135F"/>
    <w:rsid w:val="002C18C0"/>
    <w:rsid w:val="002C1C07"/>
    <w:rsid w:val="002C26F8"/>
    <w:rsid w:val="002C2724"/>
    <w:rsid w:val="002C34F0"/>
    <w:rsid w:val="002C3633"/>
    <w:rsid w:val="002C3662"/>
    <w:rsid w:val="002C36AD"/>
    <w:rsid w:val="002C3A41"/>
    <w:rsid w:val="002C3B01"/>
    <w:rsid w:val="002C40BB"/>
    <w:rsid w:val="002C451D"/>
    <w:rsid w:val="002C4863"/>
    <w:rsid w:val="002C4987"/>
    <w:rsid w:val="002C61D5"/>
    <w:rsid w:val="002C63FE"/>
    <w:rsid w:val="002C6CE9"/>
    <w:rsid w:val="002C742B"/>
    <w:rsid w:val="002C783E"/>
    <w:rsid w:val="002C798F"/>
    <w:rsid w:val="002C79B8"/>
    <w:rsid w:val="002C7B76"/>
    <w:rsid w:val="002C7B7B"/>
    <w:rsid w:val="002D0ADC"/>
    <w:rsid w:val="002D1C47"/>
    <w:rsid w:val="002D1F7F"/>
    <w:rsid w:val="002D222B"/>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271"/>
    <w:rsid w:val="002E1339"/>
    <w:rsid w:val="002E1819"/>
    <w:rsid w:val="002E1A06"/>
    <w:rsid w:val="002E1BB7"/>
    <w:rsid w:val="002E252B"/>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E0D"/>
    <w:rsid w:val="002E5E59"/>
    <w:rsid w:val="002E68B9"/>
    <w:rsid w:val="002E69B2"/>
    <w:rsid w:val="002E6DFA"/>
    <w:rsid w:val="002E7524"/>
    <w:rsid w:val="002E79BD"/>
    <w:rsid w:val="002E7B6A"/>
    <w:rsid w:val="002F0740"/>
    <w:rsid w:val="002F0C82"/>
    <w:rsid w:val="002F0E65"/>
    <w:rsid w:val="002F18E7"/>
    <w:rsid w:val="002F1A28"/>
    <w:rsid w:val="002F1A7D"/>
    <w:rsid w:val="002F21D6"/>
    <w:rsid w:val="002F274B"/>
    <w:rsid w:val="002F281F"/>
    <w:rsid w:val="002F2934"/>
    <w:rsid w:val="002F29AD"/>
    <w:rsid w:val="002F3A15"/>
    <w:rsid w:val="002F3EDF"/>
    <w:rsid w:val="002F3F8B"/>
    <w:rsid w:val="002F45BC"/>
    <w:rsid w:val="002F4881"/>
    <w:rsid w:val="002F5860"/>
    <w:rsid w:val="002F59FA"/>
    <w:rsid w:val="002F5CE4"/>
    <w:rsid w:val="002F60DF"/>
    <w:rsid w:val="002F6259"/>
    <w:rsid w:val="002F69BB"/>
    <w:rsid w:val="002F6E11"/>
    <w:rsid w:val="002F7564"/>
    <w:rsid w:val="002F7A42"/>
    <w:rsid w:val="002F7BF5"/>
    <w:rsid w:val="002F7C96"/>
    <w:rsid w:val="002F7C9D"/>
    <w:rsid w:val="0030025D"/>
    <w:rsid w:val="003008A0"/>
    <w:rsid w:val="00300D2C"/>
    <w:rsid w:val="003010C6"/>
    <w:rsid w:val="003014D5"/>
    <w:rsid w:val="003014F9"/>
    <w:rsid w:val="0030219F"/>
    <w:rsid w:val="00303671"/>
    <w:rsid w:val="00303AF8"/>
    <w:rsid w:val="00304085"/>
    <w:rsid w:val="0030426C"/>
    <w:rsid w:val="00304445"/>
    <w:rsid w:val="003044B2"/>
    <w:rsid w:val="00304BA5"/>
    <w:rsid w:val="003052CB"/>
    <w:rsid w:val="003056B1"/>
    <w:rsid w:val="00305F6C"/>
    <w:rsid w:val="00306604"/>
    <w:rsid w:val="00306BCD"/>
    <w:rsid w:val="00306E5B"/>
    <w:rsid w:val="0030755B"/>
    <w:rsid w:val="0030772C"/>
    <w:rsid w:val="003103D9"/>
    <w:rsid w:val="0031045D"/>
    <w:rsid w:val="003109E6"/>
    <w:rsid w:val="00310EF9"/>
    <w:rsid w:val="003115D4"/>
    <w:rsid w:val="0031165B"/>
    <w:rsid w:val="0031182B"/>
    <w:rsid w:val="003123CB"/>
    <w:rsid w:val="00312CD1"/>
    <w:rsid w:val="0031305F"/>
    <w:rsid w:val="00313499"/>
    <w:rsid w:val="003135C7"/>
    <w:rsid w:val="003135FC"/>
    <w:rsid w:val="0031361A"/>
    <w:rsid w:val="0031406E"/>
    <w:rsid w:val="003140B8"/>
    <w:rsid w:val="00314A51"/>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B03"/>
    <w:rsid w:val="00322B0A"/>
    <w:rsid w:val="00322F4E"/>
    <w:rsid w:val="00323054"/>
    <w:rsid w:val="00323088"/>
    <w:rsid w:val="003231EA"/>
    <w:rsid w:val="0032361C"/>
    <w:rsid w:val="003236BB"/>
    <w:rsid w:val="00323712"/>
    <w:rsid w:val="00323F80"/>
    <w:rsid w:val="00324949"/>
    <w:rsid w:val="00324C3F"/>
    <w:rsid w:val="00324D82"/>
    <w:rsid w:val="0032570C"/>
    <w:rsid w:val="003259B8"/>
    <w:rsid w:val="00326BB0"/>
    <w:rsid w:val="00326E8E"/>
    <w:rsid w:val="00326F37"/>
    <w:rsid w:val="0032764D"/>
    <w:rsid w:val="00327676"/>
    <w:rsid w:val="00327DD4"/>
    <w:rsid w:val="00330120"/>
    <w:rsid w:val="00330180"/>
    <w:rsid w:val="003305CB"/>
    <w:rsid w:val="00330C3B"/>
    <w:rsid w:val="00330D04"/>
    <w:rsid w:val="0033134C"/>
    <w:rsid w:val="0033148E"/>
    <w:rsid w:val="00331A1A"/>
    <w:rsid w:val="00331B7C"/>
    <w:rsid w:val="00331D23"/>
    <w:rsid w:val="0033214C"/>
    <w:rsid w:val="003328F2"/>
    <w:rsid w:val="00332BD1"/>
    <w:rsid w:val="00333541"/>
    <w:rsid w:val="0033371A"/>
    <w:rsid w:val="0033392B"/>
    <w:rsid w:val="003343F4"/>
    <w:rsid w:val="003347AD"/>
    <w:rsid w:val="00334840"/>
    <w:rsid w:val="00334CCE"/>
    <w:rsid w:val="00335A01"/>
    <w:rsid w:val="00335C18"/>
    <w:rsid w:val="00335D2F"/>
    <w:rsid w:val="00335D6D"/>
    <w:rsid w:val="00335EB8"/>
    <w:rsid w:val="00336276"/>
    <w:rsid w:val="0033635E"/>
    <w:rsid w:val="003402BA"/>
    <w:rsid w:val="003405E8"/>
    <w:rsid w:val="003408CB"/>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45E5"/>
    <w:rsid w:val="00345471"/>
    <w:rsid w:val="003455EA"/>
    <w:rsid w:val="003456B6"/>
    <w:rsid w:val="00345C38"/>
    <w:rsid w:val="003464F8"/>
    <w:rsid w:val="003473CE"/>
    <w:rsid w:val="003474F9"/>
    <w:rsid w:val="003478EC"/>
    <w:rsid w:val="00347A55"/>
    <w:rsid w:val="00350FCE"/>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2BF"/>
    <w:rsid w:val="00355650"/>
    <w:rsid w:val="003561CB"/>
    <w:rsid w:val="0035677A"/>
    <w:rsid w:val="003567C7"/>
    <w:rsid w:val="00356E5D"/>
    <w:rsid w:val="00357421"/>
    <w:rsid w:val="00357525"/>
    <w:rsid w:val="003576E8"/>
    <w:rsid w:val="00357994"/>
    <w:rsid w:val="003579AB"/>
    <w:rsid w:val="0036004B"/>
    <w:rsid w:val="003604BD"/>
    <w:rsid w:val="003604F7"/>
    <w:rsid w:val="003605BA"/>
    <w:rsid w:val="00360675"/>
    <w:rsid w:val="003607C1"/>
    <w:rsid w:val="003609F9"/>
    <w:rsid w:val="00360F2F"/>
    <w:rsid w:val="003622CB"/>
    <w:rsid w:val="003628F4"/>
    <w:rsid w:val="0036306A"/>
    <w:rsid w:val="00363A26"/>
    <w:rsid w:val="00364487"/>
    <w:rsid w:val="00364BC7"/>
    <w:rsid w:val="00365921"/>
    <w:rsid w:val="00365DB3"/>
    <w:rsid w:val="00365F8A"/>
    <w:rsid w:val="00366317"/>
    <w:rsid w:val="003663F5"/>
    <w:rsid w:val="00366DDB"/>
    <w:rsid w:val="00367092"/>
    <w:rsid w:val="00367536"/>
    <w:rsid w:val="0036781E"/>
    <w:rsid w:val="00367DBB"/>
    <w:rsid w:val="00367DDA"/>
    <w:rsid w:val="00370582"/>
    <w:rsid w:val="00370A22"/>
    <w:rsid w:val="00371B9C"/>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D8B"/>
    <w:rsid w:val="00375E9F"/>
    <w:rsid w:val="003760AC"/>
    <w:rsid w:val="00376774"/>
    <w:rsid w:val="0037703B"/>
    <w:rsid w:val="00377100"/>
    <w:rsid w:val="0037796A"/>
    <w:rsid w:val="00377FA7"/>
    <w:rsid w:val="003801C2"/>
    <w:rsid w:val="003807A8"/>
    <w:rsid w:val="00380A53"/>
    <w:rsid w:val="003815E1"/>
    <w:rsid w:val="00381AAA"/>
    <w:rsid w:val="00382A1D"/>
    <w:rsid w:val="0038334A"/>
    <w:rsid w:val="00383568"/>
    <w:rsid w:val="00383658"/>
    <w:rsid w:val="00383839"/>
    <w:rsid w:val="00383898"/>
    <w:rsid w:val="0038391D"/>
    <w:rsid w:val="00383ACB"/>
    <w:rsid w:val="00384274"/>
    <w:rsid w:val="00385020"/>
    <w:rsid w:val="003850EC"/>
    <w:rsid w:val="003852EA"/>
    <w:rsid w:val="003866A6"/>
    <w:rsid w:val="0038692F"/>
    <w:rsid w:val="0038708D"/>
    <w:rsid w:val="0038767F"/>
    <w:rsid w:val="003908D3"/>
    <w:rsid w:val="003915DF"/>
    <w:rsid w:val="003921AF"/>
    <w:rsid w:val="00392757"/>
    <w:rsid w:val="0039284F"/>
    <w:rsid w:val="00392921"/>
    <w:rsid w:val="00392A69"/>
    <w:rsid w:val="00392AFA"/>
    <w:rsid w:val="00392B9D"/>
    <w:rsid w:val="0039312A"/>
    <w:rsid w:val="003937C6"/>
    <w:rsid w:val="00393881"/>
    <w:rsid w:val="003943AD"/>
    <w:rsid w:val="0039481C"/>
    <w:rsid w:val="00394A80"/>
    <w:rsid w:val="00394C6A"/>
    <w:rsid w:val="00395514"/>
    <w:rsid w:val="00395B29"/>
    <w:rsid w:val="00395B84"/>
    <w:rsid w:val="00396D14"/>
    <w:rsid w:val="00396E36"/>
    <w:rsid w:val="00397407"/>
    <w:rsid w:val="003A0091"/>
    <w:rsid w:val="003A021D"/>
    <w:rsid w:val="003A04C3"/>
    <w:rsid w:val="003A097E"/>
    <w:rsid w:val="003A0D57"/>
    <w:rsid w:val="003A0EC4"/>
    <w:rsid w:val="003A10A9"/>
    <w:rsid w:val="003A1C98"/>
    <w:rsid w:val="003A1DFE"/>
    <w:rsid w:val="003A1FFC"/>
    <w:rsid w:val="003A228E"/>
    <w:rsid w:val="003A2718"/>
    <w:rsid w:val="003A3FBF"/>
    <w:rsid w:val="003A41C5"/>
    <w:rsid w:val="003A468A"/>
    <w:rsid w:val="003A4E64"/>
    <w:rsid w:val="003A52A9"/>
    <w:rsid w:val="003A546B"/>
    <w:rsid w:val="003A5B0C"/>
    <w:rsid w:val="003A5BF1"/>
    <w:rsid w:val="003A6DCE"/>
    <w:rsid w:val="003A71DD"/>
    <w:rsid w:val="003A73F9"/>
    <w:rsid w:val="003A79AE"/>
    <w:rsid w:val="003A7A3C"/>
    <w:rsid w:val="003A7F6E"/>
    <w:rsid w:val="003B0016"/>
    <w:rsid w:val="003B0C64"/>
    <w:rsid w:val="003B211C"/>
    <w:rsid w:val="003B2660"/>
    <w:rsid w:val="003B28B7"/>
    <w:rsid w:val="003B3728"/>
    <w:rsid w:val="003B3B43"/>
    <w:rsid w:val="003B40CF"/>
    <w:rsid w:val="003B443B"/>
    <w:rsid w:val="003B4C16"/>
    <w:rsid w:val="003B5491"/>
    <w:rsid w:val="003B5504"/>
    <w:rsid w:val="003B5716"/>
    <w:rsid w:val="003B59E4"/>
    <w:rsid w:val="003B5C9D"/>
    <w:rsid w:val="003B63CF"/>
    <w:rsid w:val="003B695F"/>
    <w:rsid w:val="003B6CEB"/>
    <w:rsid w:val="003B6D31"/>
    <w:rsid w:val="003B6F6C"/>
    <w:rsid w:val="003B7AA0"/>
    <w:rsid w:val="003C0396"/>
    <w:rsid w:val="003C04E5"/>
    <w:rsid w:val="003C0544"/>
    <w:rsid w:val="003C0C03"/>
    <w:rsid w:val="003C0C4B"/>
    <w:rsid w:val="003C0F0A"/>
    <w:rsid w:val="003C2034"/>
    <w:rsid w:val="003C20B9"/>
    <w:rsid w:val="003C22CD"/>
    <w:rsid w:val="003C2568"/>
    <w:rsid w:val="003C2922"/>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718E"/>
    <w:rsid w:val="003C736B"/>
    <w:rsid w:val="003D0C34"/>
    <w:rsid w:val="003D1122"/>
    <w:rsid w:val="003D1518"/>
    <w:rsid w:val="003D1C17"/>
    <w:rsid w:val="003D1F0F"/>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74A1"/>
    <w:rsid w:val="003D7948"/>
    <w:rsid w:val="003E0020"/>
    <w:rsid w:val="003E05C7"/>
    <w:rsid w:val="003E0D20"/>
    <w:rsid w:val="003E0F14"/>
    <w:rsid w:val="003E1926"/>
    <w:rsid w:val="003E222D"/>
    <w:rsid w:val="003E22CB"/>
    <w:rsid w:val="003E2402"/>
    <w:rsid w:val="003E2C19"/>
    <w:rsid w:val="003E349B"/>
    <w:rsid w:val="003E3694"/>
    <w:rsid w:val="003E3832"/>
    <w:rsid w:val="003E3AFA"/>
    <w:rsid w:val="003E446F"/>
    <w:rsid w:val="003E4810"/>
    <w:rsid w:val="003E68D0"/>
    <w:rsid w:val="003E6C51"/>
    <w:rsid w:val="003E728E"/>
    <w:rsid w:val="003E77DB"/>
    <w:rsid w:val="003E78F7"/>
    <w:rsid w:val="003E7BF9"/>
    <w:rsid w:val="003E7D00"/>
    <w:rsid w:val="003F012C"/>
    <w:rsid w:val="003F01CE"/>
    <w:rsid w:val="003F05FB"/>
    <w:rsid w:val="003F0AD8"/>
    <w:rsid w:val="003F0F78"/>
    <w:rsid w:val="003F14A0"/>
    <w:rsid w:val="003F1D20"/>
    <w:rsid w:val="003F1D4C"/>
    <w:rsid w:val="003F1FF7"/>
    <w:rsid w:val="003F216F"/>
    <w:rsid w:val="003F2B44"/>
    <w:rsid w:val="003F2F77"/>
    <w:rsid w:val="003F38D6"/>
    <w:rsid w:val="003F45DE"/>
    <w:rsid w:val="003F4BAB"/>
    <w:rsid w:val="003F4DDF"/>
    <w:rsid w:val="003F4F0B"/>
    <w:rsid w:val="003F5EB5"/>
    <w:rsid w:val="003F614E"/>
    <w:rsid w:val="003F623D"/>
    <w:rsid w:val="003F6CF0"/>
    <w:rsid w:val="003F763D"/>
    <w:rsid w:val="003F7A46"/>
    <w:rsid w:val="003F7D01"/>
    <w:rsid w:val="00400224"/>
    <w:rsid w:val="00400574"/>
    <w:rsid w:val="004005B5"/>
    <w:rsid w:val="0040143F"/>
    <w:rsid w:val="004015CB"/>
    <w:rsid w:val="0040260F"/>
    <w:rsid w:val="0040268E"/>
    <w:rsid w:val="004027C2"/>
    <w:rsid w:val="004027FA"/>
    <w:rsid w:val="00402A09"/>
    <w:rsid w:val="00402D6D"/>
    <w:rsid w:val="00402D8A"/>
    <w:rsid w:val="00402F3F"/>
    <w:rsid w:val="00402FAA"/>
    <w:rsid w:val="00403000"/>
    <w:rsid w:val="0040368C"/>
    <w:rsid w:val="00403ED2"/>
    <w:rsid w:val="0040454A"/>
    <w:rsid w:val="00404552"/>
    <w:rsid w:val="00404AAD"/>
    <w:rsid w:val="00404ADC"/>
    <w:rsid w:val="00404E42"/>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25C6"/>
    <w:rsid w:val="00412944"/>
    <w:rsid w:val="00412BC2"/>
    <w:rsid w:val="00412D1A"/>
    <w:rsid w:val="004130E0"/>
    <w:rsid w:val="00413DA0"/>
    <w:rsid w:val="0041454B"/>
    <w:rsid w:val="00414653"/>
    <w:rsid w:val="00414A19"/>
    <w:rsid w:val="00414AE1"/>
    <w:rsid w:val="0041542A"/>
    <w:rsid w:val="00415500"/>
    <w:rsid w:val="004156EC"/>
    <w:rsid w:val="0041591E"/>
    <w:rsid w:val="0041605C"/>
    <w:rsid w:val="0041623F"/>
    <w:rsid w:val="00416281"/>
    <w:rsid w:val="00416B8C"/>
    <w:rsid w:val="00417988"/>
    <w:rsid w:val="00417DEC"/>
    <w:rsid w:val="00420103"/>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713B"/>
    <w:rsid w:val="00427152"/>
    <w:rsid w:val="004273FD"/>
    <w:rsid w:val="0043077C"/>
    <w:rsid w:val="00430DA8"/>
    <w:rsid w:val="00431594"/>
    <w:rsid w:val="0043163B"/>
    <w:rsid w:val="00431B40"/>
    <w:rsid w:val="004325CE"/>
    <w:rsid w:val="00432DE2"/>
    <w:rsid w:val="0043310A"/>
    <w:rsid w:val="0043364B"/>
    <w:rsid w:val="0043395D"/>
    <w:rsid w:val="00433CF2"/>
    <w:rsid w:val="004343F1"/>
    <w:rsid w:val="00434458"/>
    <w:rsid w:val="00434879"/>
    <w:rsid w:val="00434C7F"/>
    <w:rsid w:val="0043508A"/>
    <w:rsid w:val="0043548E"/>
    <w:rsid w:val="004356D0"/>
    <w:rsid w:val="00435AC3"/>
    <w:rsid w:val="00435CB4"/>
    <w:rsid w:val="00436020"/>
    <w:rsid w:val="004360B6"/>
    <w:rsid w:val="00436A22"/>
    <w:rsid w:val="00436F57"/>
    <w:rsid w:val="004372F3"/>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C1B"/>
    <w:rsid w:val="00443FDB"/>
    <w:rsid w:val="004444AB"/>
    <w:rsid w:val="0044466E"/>
    <w:rsid w:val="00444CAE"/>
    <w:rsid w:val="00445D59"/>
    <w:rsid w:val="00445FF3"/>
    <w:rsid w:val="004460D0"/>
    <w:rsid w:val="00446FE2"/>
    <w:rsid w:val="004471D7"/>
    <w:rsid w:val="00447744"/>
    <w:rsid w:val="00447789"/>
    <w:rsid w:val="004479AC"/>
    <w:rsid w:val="00447C55"/>
    <w:rsid w:val="00450388"/>
    <w:rsid w:val="004510AB"/>
    <w:rsid w:val="00451252"/>
    <w:rsid w:val="00451491"/>
    <w:rsid w:val="00451515"/>
    <w:rsid w:val="00451D0B"/>
    <w:rsid w:val="00452910"/>
    <w:rsid w:val="0045298A"/>
    <w:rsid w:val="00453185"/>
    <w:rsid w:val="004536A9"/>
    <w:rsid w:val="0045460F"/>
    <w:rsid w:val="00454B3A"/>
    <w:rsid w:val="00455095"/>
    <w:rsid w:val="00455213"/>
    <w:rsid w:val="00455350"/>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FD6"/>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3AE"/>
    <w:rsid w:val="00472B2F"/>
    <w:rsid w:val="00472EEC"/>
    <w:rsid w:val="00473897"/>
    <w:rsid w:val="00473992"/>
    <w:rsid w:val="004740B5"/>
    <w:rsid w:val="004746D0"/>
    <w:rsid w:val="00474949"/>
    <w:rsid w:val="00474CAE"/>
    <w:rsid w:val="0047558D"/>
    <w:rsid w:val="00475698"/>
    <w:rsid w:val="004758B2"/>
    <w:rsid w:val="0047601E"/>
    <w:rsid w:val="0047651B"/>
    <w:rsid w:val="004767EC"/>
    <w:rsid w:val="00477BCB"/>
    <w:rsid w:val="00480259"/>
    <w:rsid w:val="00480337"/>
    <w:rsid w:val="0048068F"/>
    <w:rsid w:val="00480967"/>
    <w:rsid w:val="004809DF"/>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F4E"/>
    <w:rsid w:val="004855BC"/>
    <w:rsid w:val="004857CA"/>
    <w:rsid w:val="0048603B"/>
    <w:rsid w:val="004864D1"/>
    <w:rsid w:val="0048694F"/>
    <w:rsid w:val="00486B5F"/>
    <w:rsid w:val="004873C3"/>
    <w:rsid w:val="00487A90"/>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507"/>
    <w:rsid w:val="00495796"/>
    <w:rsid w:val="00495809"/>
    <w:rsid w:val="00495E84"/>
    <w:rsid w:val="00495F34"/>
    <w:rsid w:val="00497365"/>
    <w:rsid w:val="004973C8"/>
    <w:rsid w:val="00497D47"/>
    <w:rsid w:val="00497FC5"/>
    <w:rsid w:val="004A04DD"/>
    <w:rsid w:val="004A087A"/>
    <w:rsid w:val="004A088B"/>
    <w:rsid w:val="004A0EEC"/>
    <w:rsid w:val="004A1423"/>
    <w:rsid w:val="004A206E"/>
    <w:rsid w:val="004A29D9"/>
    <w:rsid w:val="004A3199"/>
    <w:rsid w:val="004A40F2"/>
    <w:rsid w:val="004A45F9"/>
    <w:rsid w:val="004A47A3"/>
    <w:rsid w:val="004A4A3B"/>
    <w:rsid w:val="004A506A"/>
    <w:rsid w:val="004A5FA9"/>
    <w:rsid w:val="004A61CA"/>
    <w:rsid w:val="004A6217"/>
    <w:rsid w:val="004A6BB5"/>
    <w:rsid w:val="004A6CD2"/>
    <w:rsid w:val="004A6D90"/>
    <w:rsid w:val="004A7031"/>
    <w:rsid w:val="004A7AEE"/>
    <w:rsid w:val="004B090C"/>
    <w:rsid w:val="004B0E5A"/>
    <w:rsid w:val="004B140C"/>
    <w:rsid w:val="004B1A91"/>
    <w:rsid w:val="004B2086"/>
    <w:rsid w:val="004B2305"/>
    <w:rsid w:val="004B2C2F"/>
    <w:rsid w:val="004B2E59"/>
    <w:rsid w:val="004B3947"/>
    <w:rsid w:val="004B3B51"/>
    <w:rsid w:val="004B3DAC"/>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60B"/>
    <w:rsid w:val="004C0779"/>
    <w:rsid w:val="004C0AC0"/>
    <w:rsid w:val="004C0E28"/>
    <w:rsid w:val="004C0EF1"/>
    <w:rsid w:val="004C1AE2"/>
    <w:rsid w:val="004C202E"/>
    <w:rsid w:val="004C2719"/>
    <w:rsid w:val="004C4245"/>
    <w:rsid w:val="004C4436"/>
    <w:rsid w:val="004C45EE"/>
    <w:rsid w:val="004C498A"/>
    <w:rsid w:val="004C597A"/>
    <w:rsid w:val="004C5C21"/>
    <w:rsid w:val="004C5CF9"/>
    <w:rsid w:val="004C5DF9"/>
    <w:rsid w:val="004C64C2"/>
    <w:rsid w:val="004C652E"/>
    <w:rsid w:val="004C7286"/>
    <w:rsid w:val="004C771C"/>
    <w:rsid w:val="004D062E"/>
    <w:rsid w:val="004D06D1"/>
    <w:rsid w:val="004D0752"/>
    <w:rsid w:val="004D0A26"/>
    <w:rsid w:val="004D0E38"/>
    <w:rsid w:val="004D0F05"/>
    <w:rsid w:val="004D1162"/>
    <w:rsid w:val="004D14B9"/>
    <w:rsid w:val="004D1753"/>
    <w:rsid w:val="004D220E"/>
    <w:rsid w:val="004D227C"/>
    <w:rsid w:val="004D22AD"/>
    <w:rsid w:val="004D22C5"/>
    <w:rsid w:val="004D251F"/>
    <w:rsid w:val="004D2AAD"/>
    <w:rsid w:val="004D44C8"/>
    <w:rsid w:val="004D4829"/>
    <w:rsid w:val="004D4980"/>
    <w:rsid w:val="004D4EEC"/>
    <w:rsid w:val="004D50F7"/>
    <w:rsid w:val="004D51E5"/>
    <w:rsid w:val="004D5322"/>
    <w:rsid w:val="004D546C"/>
    <w:rsid w:val="004D5B01"/>
    <w:rsid w:val="004D5D80"/>
    <w:rsid w:val="004D5EF3"/>
    <w:rsid w:val="004D6483"/>
    <w:rsid w:val="004D6B55"/>
    <w:rsid w:val="004D6E48"/>
    <w:rsid w:val="004D721F"/>
    <w:rsid w:val="004D7700"/>
    <w:rsid w:val="004E0611"/>
    <w:rsid w:val="004E1194"/>
    <w:rsid w:val="004E2338"/>
    <w:rsid w:val="004E2E1D"/>
    <w:rsid w:val="004E2FC6"/>
    <w:rsid w:val="004E324B"/>
    <w:rsid w:val="004E3429"/>
    <w:rsid w:val="004E34E5"/>
    <w:rsid w:val="004E35E4"/>
    <w:rsid w:val="004E38AF"/>
    <w:rsid w:val="004E4332"/>
    <w:rsid w:val="004E49DF"/>
    <w:rsid w:val="004E4D53"/>
    <w:rsid w:val="004E4E78"/>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A1"/>
    <w:rsid w:val="004F149E"/>
    <w:rsid w:val="004F1621"/>
    <w:rsid w:val="004F1E8F"/>
    <w:rsid w:val="004F2186"/>
    <w:rsid w:val="004F2412"/>
    <w:rsid w:val="004F266A"/>
    <w:rsid w:val="004F28E9"/>
    <w:rsid w:val="004F2952"/>
    <w:rsid w:val="004F37EB"/>
    <w:rsid w:val="004F3B90"/>
    <w:rsid w:val="004F47A8"/>
    <w:rsid w:val="004F4901"/>
    <w:rsid w:val="004F4C74"/>
    <w:rsid w:val="004F4D78"/>
    <w:rsid w:val="004F4D96"/>
    <w:rsid w:val="004F542F"/>
    <w:rsid w:val="004F57E8"/>
    <w:rsid w:val="004F5C0F"/>
    <w:rsid w:val="004F73FB"/>
    <w:rsid w:val="004F758D"/>
    <w:rsid w:val="004F768B"/>
    <w:rsid w:val="004F7BFF"/>
    <w:rsid w:val="005003FA"/>
    <w:rsid w:val="00500B8C"/>
    <w:rsid w:val="005017C0"/>
    <w:rsid w:val="00501881"/>
    <w:rsid w:val="00502DA2"/>
    <w:rsid w:val="00502E1B"/>
    <w:rsid w:val="00502F43"/>
    <w:rsid w:val="00503F5E"/>
    <w:rsid w:val="0050435C"/>
    <w:rsid w:val="005045D8"/>
    <w:rsid w:val="00504829"/>
    <w:rsid w:val="00504911"/>
    <w:rsid w:val="00504A63"/>
    <w:rsid w:val="00504F2C"/>
    <w:rsid w:val="00505143"/>
    <w:rsid w:val="00505332"/>
    <w:rsid w:val="005054A1"/>
    <w:rsid w:val="005055E4"/>
    <w:rsid w:val="00505E88"/>
    <w:rsid w:val="00506111"/>
    <w:rsid w:val="00506349"/>
    <w:rsid w:val="005071D8"/>
    <w:rsid w:val="005072B6"/>
    <w:rsid w:val="005076BE"/>
    <w:rsid w:val="00507ADC"/>
    <w:rsid w:val="00507CD8"/>
    <w:rsid w:val="00507ED8"/>
    <w:rsid w:val="00510359"/>
    <w:rsid w:val="0051056F"/>
    <w:rsid w:val="005107B7"/>
    <w:rsid w:val="00510993"/>
    <w:rsid w:val="00510DE0"/>
    <w:rsid w:val="00511D74"/>
    <w:rsid w:val="00512195"/>
    <w:rsid w:val="00512773"/>
    <w:rsid w:val="00512968"/>
    <w:rsid w:val="00512E58"/>
    <w:rsid w:val="005134D5"/>
    <w:rsid w:val="005135F1"/>
    <w:rsid w:val="0051376A"/>
    <w:rsid w:val="00513F30"/>
    <w:rsid w:val="00514076"/>
    <w:rsid w:val="00514674"/>
    <w:rsid w:val="0051490E"/>
    <w:rsid w:val="00514973"/>
    <w:rsid w:val="005151A5"/>
    <w:rsid w:val="005154C2"/>
    <w:rsid w:val="00515565"/>
    <w:rsid w:val="00515960"/>
    <w:rsid w:val="00515E79"/>
    <w:rsid w:val="00516405"/>
    <w:rsid w:val="00517702"/>
    <w:rsid w:val="00517F8D"/>
    <w:rsid w:val="0052066B"/>
    <w:rsid w:val="00520CA8"/>
    <w:rsid w:val="00521291"/>
    <w:rsid w:val="005215F0"/>
    <w:rsid w:val="00521CC2"/>
    <w:rsid w:val="0052232E"/>
    <w:rsid w:val="00522397"/>
    <w:rsid w:val="00522485"/>
    <w:rsid w:val="00522A1D"/>
    <w:rsid w:val="005230DF"/>
    <w:rsid w:val="0052318D"/>
    <w:rsid w:val="00523636"/>
    <w:rsid w:val="0052391C"/>
    <w:rsid w:val="00523E71"/>
    <w:rsid w:val="005251DD"/>
    <w:rsid w:val="00525242"/>
    <w:rsid w:val="0052578D"/>
    <w:rsid w:val="00525D52"/>
    <w:rsid w:val="00525ED0"/>
    <w:rsid w:val="00526CD3"/>
    <w:rsid w:val="005271AC"/>
    <w:rsid w:val="0052736F"/>
    <w:rsid w:val="00527D00"/>
    <w:rsid w:val="00530750"/>
    <w:rsid w:val="005313A1"/>
    <w:rsid w:val="005314EA"/>
    <w:rsid w:val="005319F2"/>
    <w:rsid w:val="00531D6E"/>
    <w:rsid w:val="0053206A"/>
    <w:rsid w:val="00532191"/>
    <w:rsid w:val="005321B3"/>
    <w:rsid w:val="00532293"/>
    <w:rsid w:val="005323A3"/>
    <w:rsid w:val="0053259D"/>
    <w:rsid w:val="00532734"/>
    <w:rsid w:val="0053312C"/>
    <w:rsid w:val="00533289"/>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405C4"/>
    <w:rsid w:val="005406A4"/>
    <w:rsid w:val="00540F26"/>
    <w:rsid w:val="005414CB"/>
    <w:rsid w:val="00541A1C"/>
    <w:rsid w:val="00541D5C"/>
    <w:rsid w:val="005424CA"/>
    <w:rsid w:val="005429CB"/>
    <w:rsid w:val="00542A86"/>
    <w:rsid w:val="00542CBE"/>
    <w:rsid w:val="00542E83"/>
    <w:rsid w:val="00543224"/>
    <w:rsid w:val="005438F5"/>
    <w:rsid w:val="00543CC6"/>
    <w:rsid w:val="005446F5"/>
    <w:rsid w:val="00544C69"/>
    <w:rsid w:val="00544EAC"/>
    <w:rsid w:val="0054525B"/>
    <w:rsid w:val="00545557"/>
    <w:rsid w:val="00545A2E"/>
    <w:rsid w:val="0054600D"/>
    <w:rsid w:val="005465AB"/>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CDC"/>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B68"/>
    <w:rsid w:val="00561E9C"/>
    <w:rsid w:val="00561EFF"/>
    <w:rsid w:val="00561FC0"/>
    <w:rsid w:val="00561FDC"/>
    <w:rsid w:val="0056242D"/>
    <w:rsid w:val="00562849"/>
    <w:rsid w:val="005628B0"/>
    <w:rsid w:val="0056290A"/>
    <w:rsid w:val="00563A68"/>
    <w:rsid w:val="00564311"/>
    <w:rsid w:val="00564752"/>
    <w:rsid w:val="00564773"/>
    <w:rsid w:val="0056486B"/>
    <w:rsid w:val="00564BED"/>
    <w:rsid w:val="00564E58"/>
    <w:rsid w:val="00565584"/>
    <w:rsid w:val="0056625C"/>
    <w:rsid w:val="0056632B"/>
    <w:rsid w:val="00566E70"/>
    <w:rsid w:val="00567880"/>
    <w:rsid w:val="00567DF8"/>
    <w:rsid w:val="0057021D"/>
    <w:rsid w:val="00570375"/>
    <w:rsid w:val="0057094C"/>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72B"/>
    <w:rsid w:val="00575F20"/>
    <w:rsid w:val="00576B1B"/>
    <w:rsid w:val="00576BEF"/>
    <w:rsid w:val="00576C21"/>
    <w:rsid w:val="00576EBA"/>
    <w:rsid w:val="005774A6"/>
    <w:rsid w:val="005774DB"/>
    <w:rsid w:val="00577656"/>
    <w:rsid w:val="00577849"/>
    <w:rsid w:val="00577F5C"/>
    <w:rsid w:val="005806E5"/>
    <w:rsid w:val="00581007"/>
    <w:rsid w:val="00581F80"/>
    <w:rsid w:val="0058283F"/>
    <w:rsid w:val="00582DE5"/>
    <w:rsid w:val="00582E73"/>
    <w:rsid w:val="00583151"/>
    <w:rsid w:val="0058341D"/>
    <w:rsid w:val="0058391C"/>
    <w:rsid w:val="00583CBF"/>
    <w:rsid w:val="00583DB7"/>
    <w:rsid w:val="00583FFA"/>
    <w:rsid w:val="005843B8"/>
    <w:rsid w:val="00584500"/>
    <w:rsid w:val="00584634"/>
    <w:rsid w:val="00586390"/>
    <w:rsid w:val="0058673A"/>
    <w:rsid w:val="00586A9F"/>
    <w:rsid w:val="00586F53"/>
    <w:rsid w:val="00587C28"/>
    <w:rsid w:val="00587DB7"/>
    <w:rsid w:val="00590436"/>
    <w:rsid w:val="005905BE"/>
    <w:rsid w:val="00590B67"/>
    <w:rsid w:val="005919FE"/>
    <w:rsid w:val="00591EBB"/>
    <w:rsid w:val="005925F3"/>
    <w:rsid w:val="0059283C"/>
    <w:rsid w:val="00592C49"/>
    <w:rsid w:val="005931D7"/>
    <w:rsid w:val="0059325B"/>
    <w:rsid w:val="005933D6"/>
    <w:rsid w:val="00593535"/>
    <w:rsid w:val="00593857"/>
    <w:rsid w:val="0059401A"/>
    <w:rsid w:val="005942DF"/>
    <w:rsid w:val="00594446"/>
    <w:rsid w:val="005945A4"/>
    <w:rsid w:val="0059475B"/>
    <w:rsid w:val="00594C1D"/>
    <w:rsid w:val="0059512E"/>
    <w:rsid w:val="0059570E"/>
    <w:rsid w:val="0059663D"/>
    <w:rsid w:val="00596BF0"/>
    <w:rsid w:val="005975F9"/>
    <w:rsid w:val="00597612"/>
    <w:rsid w:val="005977DA"/>
    <w:rsid w:val="005A0144"/>
    <w:rsid w:val="005A06B7"/>
    <w:rsid w:val="005A0B26"/>
    <w:rsid w:val="005A0DD9"/>
    <w:rsid w:val="005A14E6"/>
    <w:rsid w:val="005A1BA8"/>
    <w:rsid w:val="005A1F9F"/>
    <w:rsid w:val="005A2186"/>
    <w:rsid w:val="005A2279"/>
    <w:rsid w:val="005A2596"/>
    <w:rsid w:val="005A4B84"/>
    <w:rsid w:val="005A4D1B"/>
    <w:rsid w:val="005A523C"/>
    <w:rsid w:val="005A5D7B"/>
    <w:rsid w:val="005A7195"/>
    <w:rsid w:val="005A76E6"/>
    <w:rsid w:val="005A7E33"/>
    <w:rsid w:val="005B0786"/>
    <w:rsid w:val="005B12C5"/>
    <w:rsid w:val="005B1384"/>
    <w:rsid w:val="005B1571"/>
    <w:rsid w:val="005B1BAB"/>
    <w:rsid w:val="005B1DCF"/>
    <w:rsid w:val="005B23C8"/>
    <w:rsid w:val="005B331F"/>
    <w:rsid w:val="005B362E"/>
    <w:rsid w:val="005B442E"/>
    <w:rsid w:val="005B5043"/>
    <w:rsid w:val="005B5501"/>
    <w:rsid w:val="005B6571"/>
    <w:rsid w:val="005B690A"/>
    <w:rsid w:val="005B6AFF"/>
    <w:rsid w:val="005B6C71"/>
    <w:rsid w:val="005B70A2"/>
    <w:rsid w:val="005B7AD1"/>
    <w:rsid w:val="005C0DC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72E"/>
    <w:rsid w:val="005D2966"/>
    <w:rsid w:val="005D3E32"/>
    <w:rsid w:val="005D46EE"/>
    <w:rsid w:val="005D4B10"/>
    <w:rsid w:val="005D520B"/>
    <w:rsid w:val="005D5829"/>
    <w:rsid w:val="005D5D49"/>
    <w:rsid w:val="005D5EC5"/>
    <w:rsid w:val="005D64DA"/>
    <w:rsid w:val="005D7418"/>
    <w:rsid w:val="005D7558"/>
    <w:rsid w:val="005E0421"/>
    <w:rsid w:val="005E0559"/>
    <w:rsid w:val="005E0668"/>
    <w:rsid w:val="005E0B7F"/>
    <w:rsid w:val="005E0DF3"/>
    <w:rsid w:val="005E0EFA"/>
    <w:rsid w:val="005E1D28"/>
    <w:rsid w:val="005E2992"/>
    <w:rsid w:val="005E2AF7"/>
    <w:rsid w:val="005E32F3"/>
    <w:rsid w:val="005E336C"/>
    <w:rsid w:val="005E3AB6"/>
    <w:rsid w:val="005E4AF2"/>
    <w:rsid w:val="005E4B08"/>
    <w:rsid w:val="005E4DDB"/>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CE4"/>
    <w:rsid w:val="005F0E0A"/>
    <w:rsid w:val="005F1C83"/>
    <w:rsid w:val="005F1E1A"/>
    <w:rsid w:val="005F2093"/>
    <w:rsid w:val="005F2534"/>
    <w:rsid w:val="005F28D3"/>
    <w:rsid w:val="005F2A5D"/>
    <w:rsid w:val="005F2B64"/>
    <w:rsid w:val="005F2BDA"/>
    <w:rsid w:val="005F3421"/>
    <w:rsid w:val="005F4830"/>
    <w:rsid w:val="005F48A8"/>
    <w:rsid w:val="005F4A88"/>
    <w:rsid w:val="005F50D7"/>
    <w:rsid w:val="005F54BC"/>
    <w:rsid w:val="005F56AF"/>
    <w:rsid w:val="005F64B7"/>
    <w:rsid w:val="005F68DF"/>
    <w:rsid w:val="005F6AA0"/>
    <w:rsid w:val="00600A8E"/>
    <w:rsid w:val="00601150"/>
    <w:rsid w:val="006011C5"/>
    <w:rsid w:val="00601329"/>
    <w:rsid w:val="006017E2"/>
    <w:rsid w:val="00602A6F"/>
    <w:rsid w:val="006043FD"/>
    <w:rsid w:val="006044B8"/>
    <w:rsid w:val="00604940"/>
    <w:rsid w:val="00604AE6"/>
    <w:rsid w:val="006053EB"/>
    <w:rsid w:val="00605BE2"/>
    <w:rsid w:val="0060628C"/>
    <w:rsid w:val="006064F4"/>
    <w:rsid w:val="00606759"/>
    <w:rsid w:val="00606CA3"/>
    <w:rsid w:val="006079D6"/>
    <w:rsid w:val="00607B93"/>
    <w:rsid w:val="00610C11"/>
    <w:rsid w:val="00611280"/>
    <w:rsid w:val="00611B99"/>
    <w:rsid w:val="00611C39"/>
    <w:rsid w:val="00612329"/>
    <w:rsid w:val="00612635"/>
    <w:rsid w:val="00612762"/>
    <w:rsid w:val="00612BD9"/>
    <w:rsid w:val="00612E97"/>
    <w:rsid w:val="006133AA"/>
    <w:rsid w:val="00613633"/>
    <w:rsid w:val="006138A9"/>
    <w:rsid w:val="00613AB3"/>
    <w:rsid w:val="00613DEA"/>
    <w:rsid w:val="00613E66"/>
    <w:rsid w:val="00613E98"/>
    <w:rsid w:val="00614523"/>
    <w:rsid w:val="00614531"/>
    <w:rsid w:val="0061453D"/>
    <w:rsid w:val="006145FD"/>
    <w:rsid w:val="00614B17"/>
    <w:rsid w:val="00615999"/>
    <w:rsid w:val="00615AA6"/>
    <w:rsid w:val="00615B13"/>
    <w:rsid w:val="0061607B"/>
    <w:rsid w:val="006160FE"/>
    <w:rsid w:val="00616F15"/>
    <w:rsid w:val="00617087"/>
    <w:rsid w:val="006170B9"/>
    <w:rsid w:val="006170DA"/>
    <w:rsid w:val="0061732F"/>
    <w:rsid w:val="0061758F"/>
    <w:rsid w:val="00617B57"/>
    <w:rsid w:val="00620648"/>
    <w:rsid w:val="0062069D"/>
    <w:rsid w:val="00620BC7"/>
    <w:rsid w:val="0062208D"/>
    <w:rsid w:val="00622581"/>
    <w:rsid w:val="00622C67"/>
    <w:rsid w:val="00622FD8"/>
    <w:rsid w:val="006238C9"/>
    <w:rsid w:val="00623C2A"/>
    <w:rsid w:val="00623D81"/>
    <w:rsid w:val="00623E0D"/>
    <w:rsid w:val="0062454D"/>
    <w:rsid w:val="00624FE2"/>
    <w:rsid w:val="006253A5"/>
    <w:rsid w:val="00625D6F"/>
    <w:rsid w:val="00625FD4"/>
    <w:rsid w:val="0062602A"/>
    <w:rsid w:val="0062608C"/>
    <w:rsid w:val="0062615E"/>
    <w:rsid w:val="0062645E"/>
    <w:rsid w:val="006269D2"/>
    <w:rsid w:val="00626D7E"/>
    <w:rsid w:val="006270D4"/>
    <w:rsid w:val="006271B3"/>
    <w:rsid w:val="006271FC"/>
    <w:rsid w:val="00627EC5"/>
    <w:rsid w:val="00627F3A"/>
    <w:rsid w:val="0063015E"/>
    <w:rsid w:val="00630876"/>
    <w:rsid w:val="00631462"/>
    <w:rsid w:val="00631622"/>
    <w:rsid w:val="00631B28"/>
    <w:rsid w:val="0063355C"/>
    <w:rsid w:val="0063386B"/>
    <w:rsid w:val="00633A1F"/>
    <w:rsid w:val="00633A73"/>
    <w:rsid w:val="006340C7"/>
    <w:rsid w:val="00634138"/>
    <w:rsid w:val="00634485"/>
    <w:rsid w:val="00634511"/>
    <w:rsid w:val="00634580"/>
    <w:rsid w:val="00634890"/>
    <w:rsid w:val="00634C72"/>
    <w:rsid w:val="00634E48"/>
    <w:rsid w:val="00635154"/>
    <w:rsid w:val="006359A6"/>
    <w:rsid w:val="00635E0E"/>
    <w:rsid w:val="00636140"/>
    <w:rsid w:val="00637B99"/>
    <w:rsid w:val="00637D80"/>
    <w:rsid w:val="00640222"/>
    <w:rsid w:val="006404C5"/>
    <w:rsid w:val="00640727"/>
    <w:rsid w:val="00640AF2"/>
    <w:rsid w:val="0064155A"/>
    <w:rsid w:val="00641A03"/>
    <w:rsid w:val="00641BB8"/>
    <w:rsid w:val="006433AB"/>
    <w:rsid w:val="00643765"/>
    <w:rsid w:val="00644195"/>
    <w:rsid w:val="0064542C"/>
    <w:rsid w:val="006457A5"/>
    <w:rsid w:val="00645FF2"/>
    <w:rsid w:val="00646DD0"/>
    <w:rsid w:val="00647210"/>
    <w:rsid w:val="006473A5"/>
    <w:rsid w:val="0064794B"/>
    <w:rsid w:val="00647F42"/>
    <w:rsid w:val="00650174"/>
    <w:rsid w:val="006505CC"/>
    <w:rsid w:val="00650794"/>
    <w:rsid w:val="006509D6"/>
    <w:rsid w:val="006516EC"/>
    <w:rsid w:val="00651AEC"/>
    <w:rsid w:val="0065218E"/>
    <w:rsid w:val="00652354"/>
    <w:rsid w:val="0065247F"/>
    <w:rsid w:val="00652941"/>
    <w:rsid w:val="0065382F"/>
    <w:rsid w:val="0065388C"/>
    <w:rsid w:val="00653CF4"/>
    <w:rsid w:val="00653F8B"/>
    <w:rsid w:val="00654010"/>
    <w:rsid w:val="006546AC"/>
    <w:rsid w:val="00655403"/>
    <w:rsid w:val="00655596"/>
    <w:rsid w:val="0065631D"/>
    <w:rsid w:val="0065642B"/>
    <w:rsid w:val="006565A2"/>
    <w:rsid w:val="0065668C"/>
    <w:rsid w:val="00656BBE"/>
    <w:rsid w:val="00656CBA"/>
    <w:rsid w:val="00656EB8"/>
    <w:rsid w:val="00657406"/>
    <w:rsid w:val="006578F2"/>
    <w:rsid w:val="00660118"/>
    <w:rsid w:val="00660136"/>
    <w:rsid w:val="0066098F"/>
    <w:rsid w:val="00660A5A"/>
    <w:rsid w:val="00661215"/>
    <w:rsid w:val="0066224A"/>
    <w:rsid w:val="00662929"/>
    <w:rsid w:val="00662A81"/>
    <w:rsid w:val="00662E7F"/>
    <w:rsid w:val="006630EE"/>
    <w:rsid w:val="0066328F"/>
    <w:rsid w:val="006635DB"/>
    <w:rsid w:val="00664060"/>
    <w:rsid w:val="00664658"/>
    <w:rsid w:val="006650E0"/>
    <w:rsid w:val="00665409"/>
    <w:rsid w:val="00665723"/>
    <w:rsid w:val="006657C9"/>
    <w:rsid w:val="00665A47"/>
    <w:rsid w:val="0066637D"/>
    <w:rsid w:val="0066688F"/>
    <w:rsid w:val="00666CC4"/>
    <w:rsid w:val="00666DA9"/>
    <w:rsid w:val="006673CA"/>
    <w:rsid w:val="006677FD"/>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50BA"/>
    <w:rsid w:val="00675509"/>
    <w:rsid w:val="006756B8"/>
    <w:rsid w:val="00676085"/>
    <w:rsid w:val="0067612B"/>
    <w:rsid w:val="00676933"/>
    <w:rsid w:val="00676D9E"/>
    <w:rsid w:val="00676DE3"/>
    <w:rsid w:val="0067733E"/>
    <w:rsid w:val="0067797F"/>
    <w:rsid w:val="00677D71"/>
    <w:rsid w:val="0068007F"/>
    <w:rsid w:val="006801D4"/>
    <w:rsid w:val="00680469"/>
    <w:rsid w:val="006808E7"/>
    <w:rsid w:val="00680D81"/>
    <w:rsid w:val="00680F91"/>
    <w:rsid w:val="0068120B"/>
    <w:rsid w:val="00681AC4"/>
    <w:rsid w:val="00681BBD"/>
    <w:rsid w:val="00681D62"/>
    <w:rsid w:val="006821D0"/>
    <w:rsid w:val="00682357"/>
    <w:rsid w:val="0068241F"/>
    <w:rsid w:val="0068264A"/>
    <w:rsid w:val="00682BE9"/>
    <w:rsid w:val="00682EA5"/>
    <w:rsid w:val="006836CA"/>
    <w:rsid w:val="00684125"/>
    <w:rsid w:val="00684A1C"/>
    <w:rsid w:val="00684C99"/>
    <w:rsid w:val="00684D19"/>
    <w:rsid w:val="006852FD"/>
    <w:rsid w:val="00686102"/>
    <w:rsid w:val="0068633E"/>
    <w:rsid w:val="0068657B"/>
    <w:rsid w:val="00686869"/>
    <w:rsid w:val="006868B0"/>
    <w:rsid w:val="00686FEE"/>
    <w:rsid w:val="006879CF"/>
    <w:rsid w:val="0069069F"/>
    <w:rsid w:val="00690890"/>
    <w:rsid w:val="00691932"/>
    <w:rsid w:val="0069219A"/>
    <w:rsid w:val="00692F31"/>
    <w:rsid w:val="00692F64"/>
    <w:rsid w:val="006930D5"/>
    <w:rsid w:val="00693490"/>
    <w:rsid w:val="0069355F"/>
    <w:rsid w:val="00693878"/>
    <w:rsid w:val="00693A79"/>
    <w:rsid w:val="00693E86"/>
    <w:rsid w:val="00694012"/>
    <w:rsid w:val="0069473D"/>
    <w:rsid w:val="00694DA9"/>
    <w:rsid w:val="006951F3"/>
    <w:rsid w:val="006957B1"/>
    <w:rsid w:val="00696111"/>
    <w:rsid w:val="0069614B"/>
    <w:rsid w:val="006961B7"/>
    <w:rsid w:val="00697028"/>
    <w:rsid w:val="00697064"/>
    <w:rsid w:val="006978CD"/>
    <w:rsid w:val="00697C3B"/>
    <w:rsid w:val="00697E10"/>
    <w:rsid w:val="006A0157"/>
    <w:rsid w:val="006A02F2"/>
    <w:rsid w:val="006A0D0E"/>
    <w:rsid w:val="006A0DC7"/>
    <w:rsid w:val="006A1092"/>
    <w:rsid w:val="006A1113"/>
    <w:rsid w:val="006A1546"/>
    <w:rsid w:val="006A1AF4"/>
    <w:rsid w:val="006A1BFC"/>
    <w:rsid w:val="006A1FD3"/>
    <w:rsid w:val="006A29B9"/>
    <w:rsid w:val="006A30E8"/>
    <w:rsid w:val="006A313B"/>
    <w:rsid w:val="006A3DB4"/>
    <w:rsid w:val="006A497F"/>
    <w:rsid w:val="006A4B5F"/>
    <w:rsid w:val="006A5B63"/>
    <w:rsid w:val="006A6BEF"/>
    <w:rsid w:val="006A7051"/>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50"/>
    <w:rsid w:val="006B4B70"/>
    <w:rsid w:val="006B4F95"/>
    <w:rsid w:val="006B51F8"/>
    <w:rsid w:val="006B5DAA"/>
    <w:rsid w:val="006B5EC8"/>
    <w:rsid w:val="006B6680"/>
    <w:rsid w:val="006B6852"/>
    <w:rsid w:val="006B689F"/>
    <w:rsid w:val="006B6FC0"/>
    <w:rsid w:val="006B77AD"/>
    <w:rsid w:val="006C140F"/>
    <w:rsid w:val="006C1A39"/>
    <w:rsid w:val="006C2427"/>
    <w:rsid w:val="006C24F6"/>
    <w:rsid w:val="006C2BE2"/>
    <w:rsid w:val="006C2EF9"/>
    <w:rsid w:val="006C2FB3"/>
    <w:rsid w:val="006C3A8F"/>
    <w:rsid w:val="006C3E4C"/>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2D4"/>
    <w:rsid w:val="006D3419"/>
    <w:rsid w:val="006D37A2"/>
    <w:rsid w:val="006D3972"/>
    <w:rsid w:val="006D4392"/>
    <w:rsid w:val="006D4A76"/>
    <w:rsid w:val="006D4D7E"/>
    <w:rsid w:val="006D5B86"/>
    <w:rsid w:val="006D6201"/>
    <w:rsid w:val="006D6E39"/>
    <w:rsid w:val="006D79EC"/>
    <w:rsid w:val="006D7CA6"/>
    <w:rsid w:val="006D7EA2"/>
    <w:rsid w:val="006D7EEB"/>
    <w:rsid w:val="006D7F59"/>
    <w:rsid w:val="006E0022"/>
    <w:rsid w:val="006E0836"/>
    <w:rsid w:val="006E1976"/>
    <w:rsid w:val="006E1BB0"/>
    <w:rsid w:val="006E250A"/>
    <w:rsid w:val="006E25F7"/>
    <w:rsid w:val="006E33F7"/>
    <w:rsid w:val="006E3C33"/>
    <w:rsid w:val="006E410B"/>
    <w:rsid w:val="006E4335"/>
    <w:rsid w:val="006E44EB"/>
    <w:rsid w:val="006E4C49"/>
    <w:rsid w:val="006E55AA"/>
    <w:rsid w:val="006E61FC"/>
    <w:rsid w:val="006E6389"/>
    <w:rsid w:val="006E68E3"/>
    <w:rsid w:val="006E6ACF"/>
    <w:rsid w:val="006E6CFD"/>
    <w:rsid w:val="006E6E7C"/>
    <w:rsid w:val="006E71A4"/>
    <w:rsid w:val="006E79F3"/>
    <w:rsid w:val="006F017C"/>
    <w:rsid w:val="006F0727"/>
    <w:rsid w:val="006F091B"/>
    <w:rsid w:val="006F0A93"/>
    <w:rsid w:val="006F0BAE"/>
    <w:rsid w:val="006F0F3C"/>
    <w:rsid w:val="006F168D"/>
    <w:rsid w:val="006F2C5A"/>
    <w:rsid w:val="006F3004"/>
    <w:rsid w:val="006F3059"/>
    <w:rsid w:val="006F30F8"/>
    <w:rsid w:val="006F3599"/>
    <w:rsid w:val="006F3D42"/>
    <w:rsid w:val="006F3E58"/>
    <w:rsid w:val="006F3F86"/>
    <w:rsid w:val="006F4369"/>
    <w:rsid w:val="006F4D1A"/>
    <w:rsid w:val="006F501A"/>
    <w:rsid w:val="006F55F2"/>
    <w:rsid w:val="006F5A76"/>
    <w:rsid w:val="006F5A97"/>
    <w:rsid w:val="006F5AB6"/>
    <w:rsid w:val="006F5AD6"/>
    <w:rsid w:val="006F5F90"/>
    <w:rsid w:val="006F61C5"/>
    <w:rsid w:val="006F61D7"/>
    <w:rsid w:val="006F7279"/>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49F4"/>
    <w:rsid w:val="0070511D"/>
    <w:rsid w:val="0070528E"/>
    <w:rsid w:val="00705741"/>
    <w:rsid w:val="007061E4"/>
    <w:rsid w:val="00706383"/>
    <w:rsid w:val="007066E2"/>
    <w:rsid w:val="00707B64"/>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C73"/>
    <w:rsid w:val="00715E0D"/>
    <w:rsid w:val="00716124"/>
    <w:rsid w:val="007161A6"/>
    <w:rsid w:val="00716989"/>
    <w:rsid w:val="00716F76"/>
    <w:rsid w:val="0071714C"/>
    <w:rsid w:val="00717401"/>
    <w:rsid w:val="00717925"/>
    <w:rsid w:val="00717BD1"/>
    <w:rsid w:val="00720E0F"/>
    <w:rsid w:val="00721D05"/>
    <w:rsid w:val="007220B8"/>
    <w:rsid w:val="007221C6"/>
    <w:rsid w:val="00722614"/>
    <w:rsid w:val="007226F6"/>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078"/>
    <w:rsid w:val="00727578"/>
    <w:rsid w:val="0072797B"/>
    <w:rsid w:val="007279A4"/>
    <w:rsid w:val="007304F5"/>
    <w:rsid w:val="00730887"/>
    <w:rsid w:val="00730974"/>
    <w:rsid w:val="00730A1E"/>
    <w:rsid w:val="00730A25"/>
    <w:rsid w:val="007312A1"/>
    <w:rsid w:val="00732266"/>
    <w:rsid w:val="007328BA"/>
    <w:rsid w:val="00732E2C"/>
    <w:rsid w:val="00732FA0"/>
    <w:rsid w:val="007330C3"/>
    <w:rsid w:val="0073311C"/>
    <w:rsid w:val="007336BF"/>
    <w:rsid w:val="007344E5"/>
    <w:rsid w:val="007347F5"/>
    <w:rsid w:val="0073525E"/>
    <w:rsid w:val="007353F0"/>
    <w:rsid w:val="00735930"/>
    <w:rsid w:val="00735F72"/>
    <w:rsid w:val="00736A07"/>
    <w:rsid w:val="00736B73"/>
    <w:rsid w:val="00736C06"/>
    <w:rsid w:val="00740052"/>
    <w:rsid w:val="007400E8"/>
    <w:rsid w:val="00740238"/>
    <w:rsid w:val="00740494"/>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D6F"/>
    <w:rsid w:val="00750F1A"/>
    <w:rsid w:val="00751099"/>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DF"/>
    <w:rsid w:val="0075778E"/>
    <w:rsid w:val="00757974"/>
    <w:rsid w:val="00757F77"/>
    <w:rsid w:val="007602FC"/>
    <w:rsid w:val="007603D4"/>
    <w:rsid w:val="007615FB"/>
    <w:rsid w:val="00761A77"/>
    <w:rsid w:val="007626AB"/>
    <w:rsid w:val="00762EBE"/>
    <w:rsid w:val="007631BF"/>
    <w:rsid w:val="007631D9"/>
    <w:rsid w:val="007636B4"/>
    <w:rsid w:val="007637A7"/>
    <w:rsid w:val="00763C13"/>
    <w:rsid w:val="007642A9"/>
    <w:rsid w:val="0076517B"/>
    <w:rsid w:val="007660CB"/>
    <w:rsid w:val="00766985"/>
    <w:rsid w:val="00766C69"/>
    <w:rsid w:val="00766D0D"/>
    <w:rsid w:val="00766F36"/>
    <w:rsid w:val="00767A22"/>
    <w:rsid w:val="00767B3E"/>
    <w:rsid w:val="00770379"/>
    <w:rsid w:val="00770433"/>
    <w:rsid w:val="007707A0"/>
    <w:rsid w:val="00770A6A"/>
    <w:rsid w:val="00770E25"/>
    <w:rsid w:val="00771077"/>
    <w:rsid w:val="00771858"/>
    <w:rsid w:val="0077290B"/>
    <w:rsid w:val="00772EB1"/>
    <w:rsid w:val="007731FC"/>
    <w:rsid w:val="0077398E"/>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892"/>
    <w:rsid w:val="00780B64"/>
    <w:rsid w:val="00780BA2"/>
    <w:rsid w:val="007811A7"/>
    <w:rsid w:val="007817E0"/>
    <w:rsid w:val="00781905"/>
    <w:rsid w:val="00781CF8"/>
    <w:rsid w:val="00782100"/>
    <w:rsid w:val="00782558"/>
    <w:rsid w:val="007826FA"/>
    <w:rsid w:val="00782C2E"/>
    <w:rsid w:val="00782CD2"/>
    <w:rsid w:val="00784081"/>
    <w:rsid w:val="0078469F"/>
    <w:rsid w:val="00784B31"/>
    <w:rsid w:val="0078534B"/>
    <w:rsid w:val="00785735"/>
    <w:rsid w:val="00786260"/>
    <w:rsid w:val="0078687F"/>
    <w:rsid w:val="00786F16"/>
    <w:rsid w:val="00787662"/>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702"/>
    <w:rsid w:val="00794939"/>
    <w:rsid w:val="00795322"/>
    <w:rsid w:val="007955AD"/>
    <w:rsid w:val="00795DB8"/>
    <w:rsid w:val="00796094"/>
    <w:rsid w:val="00796249"/>
    <w:rsid w:val="00797B84"/>
    <w:rsid w:val="00797B98"/>
    <w:rsid w:val="007A059E"/>
    <w:rsid w:val="007A06ED"/>
    <w:rsid w:val="007A09B0"/>
    <w:rsid w:val="007A15A9"/>
    <w:rsid w:val="007A18D5"/>
    <w:rsid w:val="007A1EDB"/>
    <w:rsid w:val="007A2245"/>
    <w:rsid w:val="007A227B"/>
    <w:rsid w:val="007A2AB1"/>
    <w:rsid w:val="007A2F02"/>
    <w:rsid w:val="007A30B1"/>
    <w:rsid w:val="007A356D"/>
    <w:rsid w:val="007A3822"/>
    <w:rsid w:val="007A385F"/>
    <w:rsid w:val="007A39BA"/>
    <w:rsid w:val="007A3B0A"/>
    <w:rsid w:val="007A453B"/>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3D93"/>
    <w:rsid w:val="007B4AB8"/>
    <w:rsid w:val="007B4C03"/>
    <w:rsid w:val="007B564E"/>
    <w:rsid w:val="007B57FB"/>
    <w:rsid w:val="007B5AF9"/>
    <w:rsid w:val="007B5C61"/>
    <w:rsid w:val="007B6894"/>
    <w:rsid w:val="007B6A1B"/>
    <w:rsid w:val="007B6A47"/>
    <w:rsid w:val="007B6AD8"/>
    <w:rsid w:val="007B6D04"/>
    <w:rsid w:val="007B7B09"/>
    <w:rsid w:val="007B7F32"/>
    <w:rsid w:val="007C0CC6"/>
    <w:rsid w:val="007C13B7"/>
    <w:rsid w:val="007C13E3"/>
    <w:rsid w:val="007C1493"/>
    <w:rsid w:val="007C169B"/>
    <w:rsid w:val="007C18F7"/>
    <w:rsid w:val="007C1FBE"/>
    <w:rsid w:val="007C2056"/>
    <w:rsid w:val="007C250D"/>
    <w:rsid w:val="007C2BC5"/>
    <w:rsid w:val="007C2C4B"/>
    <w:rsid w:val="007C37B6"/>
    <w:rsid w:val="007C46D7"/>
    <w:rsid w:val="007C4AA6"/>
    <w:rsid w:val="007C500D"/>
    <w:rsid w:val="007C50E8"/>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1EE8"/>
    <w:rsid w:val="007D2170"/>
    <w:rsid w:val="007D2616"/>
    <w:rsid w:val="007D2BC3"/>
    <w:rsid w:val="007D3437"/>
    <w:rsid w:val="007D382E"/>
    <w:rsid w:val="007D38BB"/>
    <w:rsid w:val="007D3CE4"/>
    <w:rsid w:val="007D44BA"/>
    <w:rsid w:val="007D46F7"/>
    <w:rsid w:val="007D4FF9"/>
    <w:rsid w:val="007D506C"/>
    <w:rsid w:val="007D5250"/>
    <w:rsid w:val="007D5666"/>
    <w:rsid w:val="007D5844"/>
    <w:rsid w:val="007D5937"/>
    <w:rsid w:val="007D59C9"/>
    <w:rsid w:val="007D5E62"/>
    <w:rsid w:val="007D5FCF"/>
    <w:rsid w:val="007D6468"/>
    <w:rsid w:val="007D6583"/>
    <w:rsid w:val="007D66DD"/>
    <w:rsid w:val="007D6867"/>
    <w:rsid w:val="007D6C89"/>
    <w:rsid w:val="007D6D1F"/>
    <w:rsid w:val="007D6E4E"/>
    <w:rsid w:val="007D7B8B"/>
    <w:rsid w:val="007D7BEF"/>
    <w:rsid w:val="007D7E2B"/>
    <w:rsid w:val="007E02A5"/>
    <w:rsid w:val="007E050D"/>
    <w:rsid w:val="007E09B0"/>
    <w:rsid w:val="007E1641"/>
    <w:rsid w:val="007E16A5"/>
    <w:rsid w:val="007E21A3"/>
    <w:rsid w:val="007E24D5"/>
    <w:rsid w:val="007E2A68"/>
    <w:rsid w:val="007E2DEB"/>
    <w:rsid w:val="007E30BA"/>
    <w:rsid w:val="007E341D"/>
    <w:rsid w:val="007E36A0"/>
    <w:rsid w:val="007E3E3F"/>
    <w:rsid w:val="007E3ED1"/>
    <w:rsid w:val="007E441C"/>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8C5"/>
    <w:rsid w:val="007F2E0E"/>
    <w:rsid w:val="007F380E"/>
    <w:rsid w:val="007F3C35"/>
    <w:rsid w:val="007F414D"/>
    <w:rsid w:val="007F46C0"/>
    <w:rsid w:val="007F4D6F"/>
    <w:rsid w:val="007F4DA5"/>
    <w:rsid w:val="007F502F"/>
    <w:rsid w:val="007F53AA"/>
    <w:rsid w:val="007F75A8"/>
    <w:rsid w:val="007F7807"/>
    <w:rsid w:val="00801018"/>
    <w:rsid w:val="008011A7"/>
    <w:rsid w:val="008014D3"/>
    <w:rsid w:val="008018F7"/>
    <w:rsid w:val="00801A6C"/>
    <w:rsid w:val="00802451"/>
    <w:rsid w:val="0080273A"/>
    <w:rsid w:val="00802E93"/>
    <w:rsid w:val="00803682"/>
    <w:rsid w:val="00803B7B"/>
    <w:rsid w:val="00803C89"/>
    <w:rsid w:val="00804212"/>
    <w:rsid w:val="00804442"/>
    <w:rsid w:val="00804B03"/>
    <w:rsid w:val="00804D6B"/>
    <w:rsid w:val="008059FF"/>
    <w:rsid w:val="00805A5B"/>
    <w:rsid w:val="00805CAE"/>
    <w:rsid w:val="00805E83"/>
    <w:rsid w:val="0080614A"/>
    <w:rsid w:val="008068F8"/>
    <w:rsid w:val="00806C71"/>
    <w:rsid w:val="00806D9B"/>
    <w:rsid w:val="0080775D"/>
    <w:rsid w:val="008079A9"/>
    <w:rsid w:val="00807DA0"/>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B21"/>
    <w:rsid w:val="00820B9B"/>
    <w:rsid w:val="00820D1B"/>
    <w:rsid w:val="008211FD"/>
    <w:rsid w:val="00822643"/>
    <w:rsid w:val="0082293F"/>
    <w:rsid w:val="00822E25"/>
    <w:rsid w:val="008236E8"/>
    <w:rsid w:val="008236F3"/>
    <w:rsid w:val="008238CC"/>
    <w:rsid w:val="00823A29"/>
    <w:rsid w:val="00824389"/>
    <w:rsid w:val="00824392"/>
    <w:rsid w:val="008245DA"/>
    <w:rsid w:val="008256D6"/>
    <w:rsid w:val="0082576A"/>
    <w:rsid w:val="00826BFD"/>
    <w:rsid w:val="00827092"/>
    <w:rsid w:val="0082710A"/>
    <w:rsid w:val="00827366"/>
    <w:rsid w:val="0082775B"/>
    <w:rsid w:val="00827A68"/>
    <w:rsid w:val="008306AF"/>
    <w:rsid w:val="00830EC9"/>
    <w:rsid w:val="008312E0"/>
    <w:rsid w:val="00831D36"/>
    <w:rsid w:val="00831DA4"/>
    <w:rsid w:val="00831EB3"/>
    <w:rsid w:val="00831FA8"/>
    <w:rsid w:val="00831FBF"/>
    <w:rsid w:val="008320A5"/>
    <w:rsid w:val="00832240"/>
    <w:rsid w:val="00832810"/>
    <w:rsid w:val="00832E2C"/>
    <w:rsid w:val="00833070"/>
    <w:rsid w:val="008331B6"/>
    <w:rsid w:val="008336B7"/>
    <w:rsid w:val="008337D6"/>
    <w:rsid w:val="008345ED"/>
    <w:rsid w:val="00835248"/>
    <w:rsid w:val="00835927"/>
    <w:rsid w:val="00835AB4"/>
    <w:rsid w:val="00835DF1"/>
    <w:rsid w:val="008367EE"/>
    <w:rsid w:val="0083699C"/>
    <w:rsid w:val="00836B16"/>
    <w:rsid w:val="00836DD2"/>
    <w:rsid w:val="00836EA5"/>
    <w:rsid w:val="00837418"/>
    <w:rsid w:val="00837CE4"/>
    <w:rsid w:val="00837D19"/>
    <w:rsid w:val="00840312"/>
    <w:rsid w:val="008403E9"/>
    <w:rsid w:val="008404D4"/>
    <w:rsid w:val="0084074D"/>
    <w:rsid w:val="00840B86"/>
    <w:rsid w:val="00840ECD"/>
    <w:rsid w:val="00840FBE"/>
    <w:rsid w:val="00841780"/>
    <w:rsid w:val="00841E4A"/>
    <w:rsid w:val="008422EC"/>
    <w:rsid w:val="00842C7F"/>
    <w:rsid w:val="00843069"/>
    <w:rsid w:val="00843502"/>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1C51"/>
    <w:rsid w:val="008526C8"/>
    <w:rsid w:val="008526EF"/>
    <w:rsid w:val="00852F55"/>
    <w:rsid w:val="0085347F"/>
    <w:rsid w:val="00853608"/>
    <w:rsid w:val="00853726"/>
    <w:rsid w:val="00853AB4"/>
    <w:rsid w:val="008542F2"/>
    <w:rsid w:val="00854A3B"/>
    <w:rsid w:val="00854AA7"/>
    <w:rsid w:val="008556EF"/>
    <w:rsid w:val="00855743"/>
    <w:rsid w:val="00855B1B"/>
    <w:rsid w:val="00855F9F"/>
    <w:rsid w:val="00855FA9"/>
    <w:rsid w:val="00856033"/>
    <w:rsid w:val="008564C8"/>
    <w:rsid w:val="00856541"/>
    <w:rsid w:val="0085683B"/>
    <w:rsid w:val="00857082"/>
    <w:rsid w:val="008570AA"/>
    <w:rsid w:val="00857699"/>
    <w:rsid w:val="008577A8"/>
    <w:rsid w:val="008602B6"/>
    <w:rsid w:val="008603DA"/>
    <w:rsid w:val="0086079C"/>
    <w:rsid w:val="00861605"/>
    <w:rsid w:val="00861EF3"/>
    <w:rsid w:val="008625E1"/>
    <w:rsid w:val="00862F05"/>
    <w:rsid w:val="00863007"/>
    <w:rsid w:val="00863151"/>
    <w:rsid w:val="008632C9"/>
    <w:rsid w:val="008635A5"/>
    <w:rsid w:val="008637C2"/>
    <w:rsid w:val="00863A49"/>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117"/>
    <w:rsid w:val="00871372"/>
    <w:rsid w:val="0087141E"/>
    <w:rsid w:val="008716B7"/>
    <w:rsid w:val="0087187C"/>
    <w:rsid w:val="008718F3"/>
    <w:rsid w:val="00871A0A"/>
    <w:rsid w:val="00871FA4"/>
    <w:rsid w:val="00872A08"/>
    <w:rsid w:val="0087324A"/>
    <w:rsid w:val="008734BD"/>
    <w:rsid w:val="008741A6"/>
    <w:rsid w:val="00874368"/>
    <w:rsid w:val="008744AE"/>
    <w:rsid w:val="008765F6"/>
    <w:rsid w:val="008766F9"/>
    <w:rsid w:val="00876B6F"/>
    <w:rsid w:val="00876CEB"/>
    <w:rsid w:val="00876E10"/>
    <w:rsid w:val="00876E5C"/>
    <w:rsid w:val="0087705E"/>
    <w:rsid w:val="00877DA5"/>
    <w:rsid w:val="00877F14"/>
    <w:rsid w:val="0088062A"/>
    <w:rsid w:val="00880852"/>
    <w:rsid w:val="00881598"/>
    <w:rsid w:val="00881F95"/>
    <w:rsid w:val="00882F26"/>
    <w:rsid w:val="008831C0"/>
    <w:rsid w:val="0088335C"/>
    <w:rsid w:val="008834CE"/>
    <w:rsid w:val="00883602"/>
    <w:rsid w:val="00883846"/>
    <w:rsid w:val="008838AA"/>
    <w:rsid w:val="00883C9C"/>
    <w:rsid w:val="008842F0"/>
    <w:rsid w:val="00884443"/>
    <w:rsid w:val="008847AA"/>
    <w:rsid w:val="008851BF"/>
    <w:rsid w:val="0088574B"/>
    <w:rsid w:val="008858CC"/>
    <w:rsid w:val="0088594E"/>
    <w:rsid w:val="00885A60"/>
    <w:rsid w:val="0088649D"/>
    <w:rsid w:val="0088649F"/>
    <w:rsid w:val="00886768"/>
    <w:rsid w:val="00886E26"/>
    <w:rsid w:val="008875A6"/>
    <w:rsid w:val="008876FD"/>
    <w:rsid w:val="00887A19"/>
    <w:rsid w:val="00890136"/>
    <w:rsid w:val="00890917"/>
    <w:rsid w:val="0089181D"/>
    <w:rsid w:val="0089193E"/>
    <w:rsid w:val="00891CF9"/>
    <w:rsid w:val="0089272F"/>
    <w:rsid w:val="00892774"/>
    <w:rsid w:val="008929EC"/>
    <w:rsid w:val="00892AFC"/>
    <w:rsid w:val="00893169"/>
    <w:rsid w:val="0089336B"/>
    <w:rsid w:val="00893451"/>
    <w:rsid w:val="00893F82"/>
    <w:rsid w:val="00894EC8"/>
    <w:rsid w:val="008950DB"/>
    <w:rsid w:val="00895B09"/>
    <w:rsid w:val="00895D8A"/>
    <w:rsid w:val="00895E48"/>
    <w:rsid w:val="00896CB2"/>
    <w:rsid w:val="00897492"/>
    <w:rsid w:val="008978A4"/>
    <w:rsid w:val="008A040A"/>
    <w:rsid w:val="008A06A4"/>
    <w:rsid w:val="008A0B47"/>
    <w:rsid w:val="008A1390"/>
    <w:rsid w:val="008A1FD4"/>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4DD"/>
    <w:rsid w:val="008B39BD"/>
    <w:rsid w:val="008B3C21"/>
    <w:rsid w:val="008B5001"/>
    <w:rsid w:val="008B63C9"/>
    <w:rsid w:val="008B6925"/>
    <w:rsid w:val="008B700A"/>
    <w:rsid w:val="008B71B5"/>
    <w:rsid w:val="008B72D8"/>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7C"/>
    <w:rsid w:val="008C7D57"/>
    <w:rsid w:val="008D112A"/>
    <w:rsid w:val="008D12C0"/>
    <w:rsid w:val="008D1526"/>
    <w:rsid w:val="008D157E"/>
    <w:rsid w:val="008D15E0"/>
    <w:rsid w:val="008D2354"/>
    <w:rsid w:val="008D2375"/>
    <w:rsid w:val="008D28D1"/>
    <w:rsid w:val="008D2AF8"/>
    <w:rsid w:val="008D2B26"/>
    <w:rsid w:val="008D2E0A"/>
    <w:rsid w:val="008D30E9"/>
    <w:rsid w:val="008D326D"/>
    <w:rsid w:val="008D420E"/>
    <w:rsid w:val="008D48AF"/>
    <w:rsid w:val="008D4B3D"/>
    <w:rsid w:val="008D4CA9"/>
    <w:rsid w:val="008D535D"/>
    <w:rsid w:val="008D564E"/>
    <w:rsid w:val="008D589C"/>
    <w:rsid w:val="008D5C72"/>
    <w:rsid w:val="008D5E09"/>
    <w:rsid w:val="008D6050"/>
    <w:rsid w:val="008D68C3"/>
    <w:rsid w:val="008D7678"/>
    <w:rsid w:val="008D773B"/>
    <w:rsid w:val="008D7748"/>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C9D"/>
    <w:rsid w:val="008E4E7F"/>
    <w:rsid w:val="008E4FBA"/>
    <w:rsid w:val="008E5500"/>
    <w:rsid w:val="008E5682"/>
    <w:rsid w:val="008E5A39"/>
    <w:rsid w:val="008E60EA"/>
    <w:rsid w:val="008E628A"/>
    <w:rsid w:val="008E7111"/>
    <w:rsid w:val="008F02C3"/>
    <w:rsid w:val="008F0464"/>
    <w:rsid w:val="008F05DF"/>
    <w:rsid w:val="008F0748"/>
    <w:rsid w:val="008F0B23"/>
    <w:rsid w:val="008F0CD9"/>
    <w:rsid w:val="008F1368"/>
    <w:rsid w:val="008F16AC"/>
    <w:rsid w:val="008F1EC6"/>
    <w:rsid w:val="008F292A"/>
    <w:rsid w:val="008F2A72"/>
    <w:rsid w:val="008F2E51"/>
    <w:rsid w:val="008F35D8"/>
    <w:rsid w:val="008F3609"/>
    <w:rsid w:val="008F3620"/>
    <w:rsid w:val="008F3E39"/>
    <w:rsid w:val="008F4049"/>
    <w:rsid w:val="008F411A"/>
    <w:rsid w:val="008F4124"/>
    <w:rsid w:val="008F424E"/>
    <w:rsid w:val="008F437C"/>
    <w:rsid w:val="008F49EF"/>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F18"/>
    <w:rsid w:val="009020DA"/>
    <w:rsid w:val="00902188"/>
    <w:rsid w:val="009022B6"/>
    <w:rsid w:val="00902410"/>
    <w:rsid w:val="009027DB"/>
    <w:rsid w:val="00902A0B"/>
    <w:rsid w:val="00902C31"/>
    <w:rsid w:val="00902CD7"/>
    <w:rsid w:val="009030D7"/>
    <w:rsid w:val="00903B60"/>
    <w:rsid w:val="00904DF5"/>
    <w:rsid w:val="009054F7"/>
    <w:rsid w:val="00905581"/>
    <w:rsid w:val="00905693"/>
    <w:rsid w:val="00905B09"/>
    <w:rsid w:val="00905B13"/>
    <w:rsid w:val="00905B9C"/>
    <w:rsid w:val="00906A95"/>
    <w:rsid w:val="0090705B"/>
    <w:rsid w:val="009074AD"/>
    <w:rsid w:val="00910093"/>
    <w:rsid w:val="00910BF0"/>
    <w:rsid w:val="00910EFB"/>
    <w:rsid w:val="00910FAF"/>
    <w:rsid w:val="00911033"/>
    <w:rsid w:val="00911129"/>
    <w:rsid w:val="00911151"/>
    <w:rsid w:val="00911858"/>
    <w:rsid w:val="00911D17"/>
    <w:rsid w:val="00911E3E"/>
    <w:rsid w:val="009123D8"/>
    <w:rsid w:val="00912424"/>
    <w:rsid w:val="009129C6"/>
    <w:rsid w:val="00912DF0"/>
    <w:rsid w:val="009132E4"/>
    <w:rsid w:val="00913850"/>
    <w:rsid w:val="009139EA"/>
    <w:rsid w:val="00913B12"/>
    <w:rsid w:val="00913C85"/>
    <w:rsid w:val="00913E2D"/>
    <w:rsid w:val="0091420B"/>
    <w:rsid w:val="00914863"/>
    <w:rsid w:val="00914B51"/>
    <w:rsid w:val="00914C1D"/>
    <w:rsid w:val="00914EEA"/>
    <w:rsid w:val="009156A7"/>
    <w:rsid w:val="009157EA"/>
    <w:rsid w:val="00915A5E"/>
    <w:rsid w:val="00915BDB"/>
    <w:rsid w:val="0091603B"/>
    <w:rsid w:val="009164CA"/>
    <w:rsid w:val="00916A02"/>
    <w:rsid w:val="00916B23"/>
    <w:rsid w:val="00916DDD"/>
    <w:rsid w:val="00917A4C"/>
    <w:rsid w:val="00917A67"/>
    <w:rsid w:val="00920678"/>
    <w:rsid w:val="00920947"/>
    <w:rsid w:val="0092123F"/>
    <w:rsid w:val="00922191"/>
    <w:rsid w:val="0092226E"/>
    <w:rsid w:val="009224D0"/>
    <w:rsid w:val="00922BAC"/>
    <w:rsid w:val="00922C1D"/>
    <w:rsid w:val="00923009"/>
    <w:rsid w:val="0092349F"/>
    <w:rsid w:val="00923640"/>
    <w:rsid w:val="00923900"/>
    <w:rsid w:val="00923D97"/>
    <w:rsid w:val="00923E4E"/>
    <w:rsid w:val="00923E89"/>
    <w:rsid w:val="0092438D"/>
    <w:rsid w:val="009246E5"/>
    <w:rsid w:val="00924A3A"/>
    <w:rsid w:val="00924B81"/>
    <w:rsid w:val="00924C52"/>
    <w:rsid w:val="00926554"/>
    <w:rsid w:val="00926C88"/>
    <w:rsid w:val="00926DDC"/>
    <w:rsid w:val="00927525"/>
    <w:rsid w:val="00927577"/>
    <w:rsid w:val="00927999"/>
    <w:rsid w:val="00927AFB"/>
    <w:rsid w:val="00927BD5"/>
    <w:rsid w:val="00930907"/>
    <w:rsid w:val="00931194"/>
    <w:rsid w:val="0093124D"/>
    <w:rsid w:val="009314C0"/>
    <w:rsid w:val="009314FE"/>
    <w:rsid w:val="009317DB"/>
    <w:rsid w:val="0093204F"/>
    <w:rsid w:val="00932181"/>
    <w:rsid w:val="009332D9"/>
    <w:rsid w:val="0093347B"/>
    <w:rsid w:val="00933BB2"/>
    <w:rsid w:val="00933F8F"/>
    <w:rsid w:val="009340C0"/>
    <w:rsid w:val="00934200"/>
    <w:rsid w:val="0093427C"/>
    <w:rsid w:val="0093432F"/>
    <w:rsid w:val="00934690"/>
    <w:rsid w:val="009348FC"/>
    <w:rsid w:val="0093517B"/>
    <w:rsid w:val="00935943"/>
    <w:rsid w:val="00935B0E"/>
    <w:rsid w:val="00936631"/>
    <w:rsid w:val="00936BBC"/>
    <w:rsid w:val="00936C1A"/>
    <w:rsid w:val="00936EED"/>
    <w:rsid w:val="00937DB0"/>
    <w:rsid w:val="00937F6C"/>
    <w:rsid w:val="0094062A"/>
    <w:rsid w:val="0094077F"/>
    <w:rsid w:val="00940972"/>
    <w:rsid w:val="00940CDA"/>
    <w:rsid w:val="00940D58"/>
    <w:rsid w:val="009410B1"/>
    <w:rsid w:val="00941567"/>
    <w:rsid w:val="009418EA"/>
    <w:rsid w:val="0094215F"/>
    <w:rsid w:val="0094237F"/>
    <w:rsid w:val="00942844"/>
    <w:rsid w:val="00943122"/>
    <w:rsid w:val="0094327C"/>
    <w:rsid w:val="00943778"/>
    <w:rsid w:val="009437EF"/>
    <w:rsid w:val="00943A1C"/>
    <w:rsid w:val="00943BBB"/>
    <w:rsid w:val="009441B1"/>
    <w:rsid w:val="0094430C"/>
    <w:rsid w:val="00944AAF"/>
    <w:rsid w:val="00944D4B"/>
    <w:rsid w:val="00944F4A"/>
    <w:rsid w:val="00944FCF"/>
    <w:rsid w:val="009455A8"/>
    <w:rsid w:val="00945792"/>
    <w:rsid w:val="00945F01"/>
    <w:rsid w:val="00946543"/>
    <w:rsid w:val="00946719"/>
    <w:rsid w:val="00946A34"/>
    <w:rsid w:val="00947988"/>
    <w:rsid w:val="00947C72"/>
    <w:rsid w:val="00947CF2"/>
    <w:rsid w:val="00947EE6"/>
    <w:rsid w:val="009507C2"/>
    <w:rsid w:val="00950BCA"/>
    <w:rsid w:val="00950F35"/>
    <w:rsid w:val="00952203"/>
    <w:rsid w:val="00952DFE"/>
    <w:rsid w:val="009537A0"/>
    <w:rsid w:val="00953838"/>
    <w:rsid w:val="009539AE"/>
    <w:rsid w:val="00953A6E"/>
    <w:rsid w:val="009548C2"/>
    <w:rsid w:val="009548CA"/>
    <w:rsid w:val="00955F29"/>
    <w:rsid w:val="00955FE5"/>
    <w:rsid w:val="009561D3"/>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D0D"/>
    <w:rsid w:val="00965E02"/>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6B8"/>
    <w:rsid w:val="00977935"/>
    <w:rsid w:val="00977EBC"/>
    <w:rsid w:val="009805B5"/>
    <w:rsid w:val="00980E78"/>
    <w:rsid w:val="009813F7"/>
    <w:rsid w:val="00981DD0"/>
    <w:rsid w:val="009823F1"/>
    <w:rsid w:val="009827C2"/>
    <w:rsid w:val="00982EE5"/>
    <w:rsid w:val="0098313A"/>
    <w:rsid w:val="009838E9"/>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AF2"/>
    <w:rsid w:val="00990BC0"/>
    <w:rsid w:val="00990E10"/>
    <w:rsid w:val="00990E33"/>
    <w:rsid w:val="00990FB1"/>
    <w:rsid w:val="00991261"/>
    <w:rsid w:val="009912BC"/>
    <w:rsid w:val="0099157D"/>
    <w:rsid w:val="0099177D"/>
    <w:rsid w:val="009928CB"/>
    <w:rsid w:val="00993225"/>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A0245"/>
    <w:rsid w:val="009A056B"/>
    <w:rsid w:val="009A05D8"/>
    <w:rsid w:val="009A0628"/>
    <w:rsid w:val="009A0759"/>
    <w:rsid w:val="009A0EE3"/>
    <w:rsid w:val="009A1175"/>
    <w:rsid w:val="009A163F"/>
    <w:rsid w:val="009A19AF"/>
    <w:rsid w:val="009A1C6B"/>
    <w:rsid w:val="009A274E"/>
    <w:rsid w:val="009A294A"/>
    <w:rsid w:val="009A30EF"/>
    <w:rsid w:val="009A3CAE"/>
    <w:rsid w:val="009A412B"/>
    <w:rsid w:val="009A415B"/>
    <w:rsid w:val="009A5A47"/>
    <w:rsid w:val="009A60AC"/>
    <w:rsid w:val="009A662F"/>
    <w:rsid w:val="009A6A7F"/>
    <w:rsid w:val="009A6C3F"/>
    <w:rsid w:val="009A6EB9"/>
    <w:rsid w:val="009A70E5"/>
    <w:rsid w:val="009A729F"/>
    <w:rsid w:val="009A7391"/>
    <w:rsid w:val="009A7793"/>
    <w:rsid w:val="009A7EC9"/>
    <w:rsid w:val="009B0B6A"/>
    <w:rsid w:val="009B0C33"/>
    <w:rsid w:val="009B103A"/>
    <w:rsid w:val="009B15F2"/>
    <w:rsid w:val="009B1AA6"/>
    <w:rsid w:val="009B1F72"/>
    <w:rsid w:val="009B1FA7"/>
    <w:rsid w:val="009B2269"/>
    <w:rsid w:val="009B28E5"/>
    <w:rsid w:val="009B29BF"/>
    <w:rsid w:val="009B2ABF"/>
    <w:rsid w:val="009B324F"/>
    <w:rsid w:val="009B3276"/>
    <w:rsid w:val="009B36A5"/>
    <w:rsid w:val="009B3BAC"/>
    <w:rsid w:val="009B4827"/>
    <w:rsid w:val="009B4982"/>
    <w:rsid w:val="009B4D74"/>
    <w:rsid w:val="009B506E"/>
    <w:rsid w:val="009B5BC1"/>
    <w:rsid w:val="009B67DD"/>
    <w:rsid w:val="009B6DB4"/>
    <w:rsid w:val="009B756F"/>
    <w:rsid w:val="009B7C7B"/>
    <w:rsid w:val="009C0DF7"/>
    <w:rsid w:val="009C156F"/>
    <w:rsid w:val="009C1CDE"/>
    <w:rsid w:val="009C2718"/>
    <w:rsid w:val="009C2BF8"/>
    <w:rsid w:val="009C2DCB"/>
    <w:rsid w:val="009C34D3"/>
    <w:rsid w:val="009C36D2"/>
    <w:rsid w:val="009C3D00"/>
    <w:rsid w:val="009C44F7"/>
    <w:rsid w:val="009C485E"/>
    <w:rsid w:val="009C4EB4"/>
    <w:rsid w:val="009C5455"/>
    <w:rsid w:val="009C622E"/>
    <w:rsid w:val="009C6744"/>
    <w:rsid w:val="009C6DB0"/>
    <w:rsid w:val="009D00C1"/>
    <w:rsid w:val="009D0D90"/>
    <w:rsid w:val="009D0ED6"/>
    <w:rsid w:val="009D0F71"/>
    <w:rsid w:val="009D11BE"/>
    <w:rsid w:val="009D1831"/>
    <w:rsid w:val="009D1E24"/>
    <w:rsid w:val="009D201E"/>
    <w:rsid w:val="009D233C"/>
    <w:rsid w:val="009D265B"/>
    <w:rsid w:val="009D27E2"/>
    <w:rsid w:val="009D294A"/>
    <w:rsid w:val="009D2EC8"/>
    <w:rsid w:val="009D2EDB"/>
    <w:rsid w:val="009D374B"/>
    <w:rsid w:val="009D3EC7"/>
    <w:rsid w:val="009D5C26"/>
    <w:rsid w:val="009D60EF"/>
    <w:rsid w:val="009D617D"/>
    <w:rsid w:val="009D6335"/>
    <w:rsid w:val="009D6755"/>
    <w:rsid w:val="009D6B5A"/>
    <w:rsid w:val="009D7256"/>
    <w:rsid w:val="009D7303"/>
    <w:rsid w:val="009D79B3"/>
    <w:rsid w:val="009D7EB2"/>
    <w:rsid w:val="009E0232"/>
    <w:rsid w:val="009E0403"/>
    <w:rsid w:val="009E04FD"/>
    <w:rsid w:val="009E0F37"/>
    <w:rsid w:val="009E2354"/>
    <w:rsid w:val="009E23CA"/>
    <w:rsid w:val="009E29D0"/>
    <w:rsid w:val="009E2D79"/>
    <w:rsid w:val="009E2E2C"/>
    <w:rsid w:val="009E37B2"/>
    <w:rsid w:val="009E3AFE"/>
    <w:rsid w:val="009E3EB1"/>
    <w:rsid w:val="009E44AB"/>
    <w:rsid w:val="009E4748"/>
    <w:rsid w:val="009E4E1F"/>
    <w:rsid w:val="009E4F6D"/>
    <w:rsid w:val="009E4FDB"/>
    <w:rsid w:val="009E5A74"/>
    <w:rsid w:val="009E5B2F"/>
    <w:rsid w:val="009E640E"/>
    <w:rsid w:val="009E64A0"/>
    <w:rsid w:val="009E6ABE"/>
    <w:rsid w:val="009E6AC8"/>
    <w:rsid w:val="009E7309"/>
    <w:rsid w:val="009E79E6"/>
    <w:rsid w:val="009E7ADB"/>
    <w:rsid w:val="009F0222"/>
    <w:rsid w:val="009F042F"/>
    <w:rsid w:val="009F07E0"/>
    <w:rsid w:val="009F0961"/>
    <w:rsid w:val="009F0B42"/>
    <w:rsid w:val="009F0D06"/>
    <w:rsid w:val="009F0EA8"/>
    <w:rsid w:val="009F0EF5"/>
    <w:rsid w:val="009F150F"/>
    <w:rsid w:val="009F19D4"/>
    <w:rsid w:val="009F1AB6"/>
    <w:rsid w:val="009F1CCE"/>
    <w:rsid w:val="009F2046"/>
    <w:rsid w:val="009F23C2"/>
    <w:rsid w:val="009F2705"/>
    <w:rsid w:val="009F2CCB"/>
    <w:rsid w:val="009F40B2"/>
    <w:rsid w:val="009F42AA"/>
    <w:rsid w:val="009F473C"/>
    <w:rsid w:val="009F4A50"/>
    <w:rsid w:val="009F5384"/>
    <w:rsid w:val="009F565F"/>
    <w:rsid w:val="009F5915"/>
    <w:rsid w:val="009F5E8B"/>
    <w:rsid w:val="009F65C8"/>
    <w:rsid w:val="009F66F6"/>
    <w:rsid w:val="009F68BC"/>
    <w:rsid w:val="009F6BD2"/>
    <w:rsid w:val="009F6E60"/>
    <w:rsid w:val="009F6F9F"/>
    <w:rsid w:val="009F73F8"/>
    <w:rsid w:val="00A00E64"/>
    <w:rsid w:val="00A01032"/>
    <w:rsid w:val="00A01E11"/>
    <w:rsid w:val="00A0253F"/>
    <w:rsid w:val="00A02787"/>
    <w:rsid w:val="00A02AAB"/>
    <w:rsid w:val="00A033DA"/>
    <w:rsid w:val="00A04476"/>
    <w:rsid w:val="00A0488B"/>
    <w:rsid w:val="00A04CFA"/>
    <w:rsid w:val="00A05730"/>
    <w:rsid w:val="00A059CF"/>
    <w:rsid w:val="00A060F8"/>
    <w:rsid w:val="00A07292"/>
    <w:rsid w:val="00A0756F"/>
    <w:rsid w:val="00A07627"/>
    <w:rsid w:val="00A11024"/>
    <w:rsid w:val="00A11233"/>
    <w:rsid w:val="00A11619"/>
    <w:rsid w:val="00A11B39"/>
    <w:rsid w:val="00A11C34"/>
    <w:rsid w:val="00A127A4"/>
    <w:rsid w:val="00A1302E"/>
    <w:rsid w:val="00A13637"/>
    <w:rsid w:val="00A13741"/>
    <w:rsid w:val="00A1375F"/>
    <w:rsid w:val="00A1377C"/>
    <w:rsid w:val="00A138FC"/>
    <w:rsid w:val="00A139AC"/>
    <w:rsid w:val="00A139D8"/>
    <w:rsid w:val="00A1493B"/>
    <w:rsid w:val="00A14A4E"/>
    <w:rsid w:val="00A15EA4"/>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5A"/>
    <w:rsid w:val="00A23686"/>
    <w:rsid w:val="00A23E37"/>
    <w:rsid w:val="00A24024"/>
    <w:rsid w:val="00A2402B"/>
    <w:rsid w:val="00A243A0"/>
    <w:rsid w:val="00A24A09"/>
    <w:rsid w:val="00A2556F"/>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5F3"/>
    <w:rsid w:val="00A326B5"/>
    <w:rsid w:val="00A327E0"/>
    <w:rsid w:val="00A32E5B"/>
    <w:rsid w:val="00A33089"/>
    <w:rsid w:val="00A3348E"/>
    <w:rsid w:val="00A33C52"/>
    <w:rsid w:val="00A33C9D"/>
    <w:rsid w:val="00A3447A"/>
    <w:rsid w:val="00A35172"/>
    <w:rsid w:val="00A356F2"/>
    <w:rsid w:val="00A360C9"/>
    <w:rsid w:val="00A3617A"/>
    <w:rsid w:val="00A3689D"/>
    <w:rsid w:val="00A37C30"/>
    <w:rsid w:val="00A40452"/>
    <w:rsid w:val="00A405DD"/>
    <w:rsid w:val="00A40899"/>
    <w:rsid w:val="00A40918"/>
    <w:rsid w:val="00A40E12"/>
    <w:rsid w:val="00A41149"/>
    <w:rsid w:val="00A41256"/>
    <w:rsid w:val="00A41626"/>
    <w:rsid w:val="00A416DA"/>
    <w:rsid w:val="00A41A00"/>
    <w:rsid w:val="00A41CEF"/>
    <w:rsid w:val="00A41F1A"/>
    <w:rsid w:val="00A42B09"/>
    <w:rsid w:val="00A430EB"/>
    <w:rsid w:val="00A435B3"/>
    <w:rsid w:val="00A43ED6"/>
    <w:rsid w:val="00A44157"/>
    <w:rsid w:val="00A441B2"/>
    <w:rsid w:val="00A44239"/>
    <w:rsid w:val="00A44478"/>
    <w:rsid w:val="00A446D7"/>
    <w:rsid w:val="00A44768"/>
    <w:rsid w:val="00A44DC1"/>
    <w:rsid w:val="00A451FF"/>
    <w:rsid w:val="00A45495"/>
    <w:rsid w:val="00A45DBB"/>
    <w:rsid w:val="00A46288"/>
    <w:rsid w:val="00A462EE"/>
    <w:rsid w:val="00A464E2"/>
    <w:rsid w:val="00A468EC"/>
    <w:rsid w:val="00A46CDF"/>
    <w:rsid w:val="00A476EF"/>
    <w:rsid w:val="00A506A9"/>
    <w:rsid w:val="00A50948"/>
    <w:rsid w:val="00A51621"/>
    <w:rsid w:val="00A51681"/>
    <w:rsid w:val="00A5257D"/>
    <w:rsid w:val="00A525E0"/>
    <w:rsid w:val="00A52823"/>
    <w:rsid w:val="00A52DF0"/>
    <w:rsid w:val="00A53287"/>
    <w:rsid w:val="00A535FE"/>
    <w:rsid w:val="00A53691"/>
    <w:rsid w:val="00A54110"/>
    <w:rsid w:val="00A550CD"/>
    <w:rsid w:val="00A55945"/>
    <w:rsid w:val="00A55D4A"/>
    <w:rsid w:val="00A560FD"/>
    <w:rsid w:val="00A56129"/>
    <w:rsid w:val="00A56197"/>
    <w:rsid w:val="00A56AE1"/>
    <w:rsid w:val="00A57335"/>
    <w:rsid w:val="00A57AD7"/>
    <w:rsid w:val="00A57C21"/>
    <w:rsid w:val="00A57CBA"/>
    <w:rsid w:val="00A57EAE"/>
    <w:rsid w:val="00A60552"/>
    <w:rsid w:val="00A60B7A"/>
    <w:rsid w:val="00A61848"/>
    <w:rsid w:val="00A61970"/>
    <w:rsid w:val="00A62001"/>
    <w:rsid w:val="00A6216D"/>
    <w:rsid w:val="00A62F19"/>
    <w:rsid w:val="00A6338B"/>
    <w:rsid w:val="00A63567"/>
    <w:rsid w:val="00A635DE"/>
    <w:rsid w:val="00A63958"/>
    <w:rsid w:val="00A63B72"/>
    <w:rsid w:val="00A640E4"/>
    <w:rsid w:val="00A6429F"/>
    <w:rsid w:val="00A64923"/>
    <w:rsid w:val="00A651C5"/>
    <w:rsid w:val="00A65483"/>
    <w:rsid w:val="00A65B4D"/>
    <w:rsid w:val="00A65C19"/>
    <w:rsid w:val="00A65D16"/>
    <w:rsid w:val="00A66398"/>
    <w:rsid w:val="00A66526"/>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9A4"/>
    <w:rsid w:val="00A83B78"/>
    <w:rsid w:val="00A83B95"/>
    <w:rsid w:val="00A84060"/>
    <w:rsid w:val="00A84169"/>
    <w:rsid w:val="00A84349"/>
    <w:rsid w:val="00A846A0"/>
    <w:rsid w:val="00A846BC"/>
    <w:rsid w:val="00A84790"/>
    <w:rsid w:val="00A84AC9"/>
    <w:rsid w:val="00A84D7E"/>
    <w:rsid w:val="00A8527E"/>
    <w:rsid w:val="00A857BC"/>
    <w:rsid w:val="00A85848"/>
    <w:rsid w:val="00A85CA7"/>
    <w:rsid w:val="00A85CB9"/>
    <w:rsid w:val="00A85EFA"/>
    <w:rsid w:val="00A8655A"/>
    <w:rsid w:val="00A86773"/>
    <w:rsid w:val="00A8775B"/>
    <w:rsid w:val="00A903D4"/>
    <w:rsid w:val="00A905D7"/>
    <w:rsid w:val="00A90A3C"/>
    <w:rsid w:val="00A90B2C"/>
    <w:rsid w:val="00A91552"/>
    <w:rsid w:val="00A91766"/>
    <w:rsid w:val="00A91863"/>
    <w:rsid w:val="00A9247A"/>
    <w:rsid w:val="00A929B1"/>
    <w:rsid w:val="00A92CEB"/>
    <w:rsid w:val="00A92E17"/>
    <w:rsid w:val="00A92E8E"/>
    <w:rsid w:val="00A931CE"/>
    <w:rsid w:val="00A9392A"/>
    <w:rsid w:val="00A9472B"/>
    <w:rsid w:val="00A94AC3"/>
    <w:rsid w:val="00A94E17"/>
    <w:rsid w:val="00A95101"/>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ED9"/>
    <w:rsid w:val="00AA1F9E"/>
    <w:rsid w:val="00AA2622"/>
    <w:rsid w:val="00AA28EA"/>
    <w:rsid w:val="00AA2E0D"/>
    <w:rsid w:val="00AA339E"/>
    <w:rsid w:val="00AA390E"/>
    <w:rsid w:val="00AA3C87"/>
    <w:rsid w:val="00AA3FF4"/>
    <w:rsid w:val="00AA44D3"/>
    <w:rsid w:val="00AA48A5"/>
    <w:rsid w:val="00AA4926"/>
    <w:rsid w:val="00AA4BFA"/>
    <w:rsid w:val="00AA501C"/>
    <w:rsid w:val="00AA53AA"/>
    <w:rsid w:val="00AA564D"/>
    <w:rsid w:val="00AA5C2A"/>
    <w:rsid w:val="00AA61B8"/>
    <w:rsid w:val="00AA68CF"/>
    <w:rsid w:val="00AA6C3A"/>
    <w:rsid w:val="00AA6EBE"/>
    <w:rsid w:val="00AA6EFC"/>
    <w:rsid w:val="00AA7019"/>
    <w:rsid w:val="00AA7310"/>
    <w:rsid w:val="00AA766D"/>
    <w:rsid w:val="00AA76CF"/>
    <w:rsid w:val="00AA7844"/>
    <w:rsid w:val="00AB0425"/>
    <w:rsid w:val="00AB0613"/>
    <w:rsid w:val="00AB0828"/>
    <w:rsid w:val="00AB159D"/>
    <w:rsid w:val="00AB17BA"/>
    <w:rsid w:val="00AB1847"/>
    <w:rsid w:val="00AB1B4C"/>
    <w:rsid w:val="00AB272D"/>
    <w:rsid w:val="00AB2802"/>
    <w:rsid w:val="00AB2C63"/>
    <w:rsid w:val="00AB412E"/>
    <w:rsid w:val="00AB485A"/>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987"/>
    <w:rsid w:val="00AC0B68"/>
    <w:rsid w:val="00AC0C4F"/>
    <w:rsid w:val="00AC11DF"/>
    <w:rsid w:val="00AC1913"/>
    <w:rsid w:val="00AC1DC3"/>
    <w:rsid w:val="00AC1F74"/>
    <w:rsid w:val="00AC2228"/>
    <w:rsid w:val="00AC2260"/>
    <w:rsid w:val="00AC28F6"/>
    <w:rsid w:val="00AC2F32"/>
    <w:rsid w:val="00AC2F9C"/>
    <w:rsid w:val="00AC3EFF"/>
    <w:rsid w:val="00AC41AD"/>
    <w:rsid w:val="00AC45BA"/>
    <w:rsid w:val="00AC4617"/>
    <w:rsid w:val="00AC472E"/>
    <w:rsid w:val="00AC4F7E"/>
    <w:rsid w:val="00AC50B6"/>
    <w:rsid w:val="00AC525C"/>
    <w:rsid w:val="00AC5434"/>
    <w:rsid w:val="00AC5497"/>
    <w:rsid w:val="00AC56B7"/>
    <w:rsid w:val="00AC5A11"/>
    <w:rsid w:val="00AC5DE9"/>
    <w:rsid w:val="00AC6346"/>
    <w:rsid w:val="00AC65AA"/>
    <w:rsid w:val="00AC6A06"/>
    <w:rsid w:val="00AC6C15"/>
    <w:rsid w:val="00AC70C9"/>
    <w:rsid w:val="00AC77B0"/>
    <w:rsid w:val="00AC7B97"/>
    <w:rsid w:val="00AC7C43"/>
    <w:rsid w:val="00AD042C"/>
    <w:rsid w:val="00AD0D1D"/>
    <w:rsid w:val="00AD0F30"/>
    <w:rsid w:val="00AD0F83"/>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AAF"/>
    <w:rsid w:val="00AD743B"/>
    <w:rsid w:val="00AD7765"/>
    <w:rsid w:val="00AE0023"/>
    <w:rsid w:val="00AE0492"/>
    <w:rsid w:val="00AE07B5"/>
    <w:rsid w:val="00AE0C17"/>
    <w:rsid w:val="00AE1007"/>
    <w:rsid w:val="00AE18D5"/>
    <w:rsid w:val="00AE26E7"/>
    <w:rsid w:val="00AE27B1"/>
    <w:rsid w:val="00AE281B"/>
    <w:rsid w:val="00AE2FE6"/>
    <w:rsid w:val="00AE3DC4"/>
    <w:rsid w:val="00AE4392"/>
    <w:rsid w:val="00AE4585"/>
    <w:rsid w:val="00AE45DB"/>
    <w:rsid w:val="00AE4B07"/>
    <w:rsid w:val="00AE51C8"/>
    <w:rsid w:val="00AE5631"/>
    <w:rsid w:val="00AE614F"/>
    <w:rsid w:val="00AE67F7"/>
    <w:rsid w:val="00AE6C84"/>
    <w:rsid w:val="00AE6EA9"/>
    <w:rsid w:val="00AE6F5F"/>
    <w:rsid w:val="00AE7F1F"/>
    <w:rsid w:val="00AE7F31"/>
    <w:rsid w:val="00AF0034"/>
    <w:rsid w:val="00AF0113"/>
    <w:rsid w:val="00AF1159"/>
    <w:rsid w:val="00AF156F"/>
    <w:rsid w:val="00AF1B03"/>
    <w:rsid w:val="00AF2340"/>
    <w:rsid w:val="00AF2575"/>
    <w:rsid w:val="00AF2BAE"/>
    <w:rsid w:val="00AF320B"/>
    <w:rsid w:val="00AF42BB"/>
    <w:rsid w:val="00AF43FF"/>
    <w:rsid w:val="00AF45D1"/>
    <w:rsid w:val="00AF5032"/>
    <w:rsid w:val="00AF54C4"/>
    <w:rsid w:val="00AF5780"/>
    <w:rsid w:val="00AF5801"/>
    <w:rsid w:val="00AF5EF6"/>
    <w:rsid w:val="00AF6C24"/>
    <w:rsid w:val="00AF6E7F"/>
    <w:rsid w:val="00AF7575"/>
    <w:rsid w:val="00AF7949"/>
    <w:rsid w:val="00AF7A0B"/>
    <w:rsid w:val="00AF7B90"/>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666"/>
    <w:rsid w:val="00B057A7"/>
    <w:rsid w:val="00B0623B"/>
    <w:rsid w:val="00B0677A"/>
    <w:rsid w:val="00B06D88"/>
    <w:rsid w:val="00B073C8"/>
    <w:rsid w:val="00B07510"/>
    <w:rsid w:val="00B07B4E"/>
    <w:rsid w:val="00B07E37"/>
    <w:rsid w:val="00B10086"/>
    <w:rsid w:val="00B107AE"/>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8FF"/>
    <w:rsid w:val="00B14AC4"/>
    <w:rsid w:val="00B14D26"/>
    <w:rsid w:val="00B1579E"/>
    <w:rsid w:val="00B15A4C"/>
    <w:rsid w:val="00B15B8A"/>
    <w:rsid w:val="00B15EF9"/>
    <w:rsid w:val="00B15F43"/>
    <w:rsid w:val="00B162E4"/>
    <w:rsid w:val="00B172FD"/>
    <w:rsid w:val="00B17371"/>
    <w:rsid w:val="00B1748C"/>
    <w:rsid w:val="00B17BDF"/>
    <w:rsid w:val="00B20602"/>
    <w:rsid w:val="00B20B77"/>
    <w:rsid w:val="00B20BC5"/>
    <w:rsid w:val="00B216BF"/>
    <w:rsid w:val="00B221DD"/>
    <w:rsid w:val="00B2226C"/>
    <w:rsid w:val="00B2247C"/>
    <w:rsid w:val="00B2286E"/>
    <w:rsid w:val="00B23010"/>
    <w:rsid w:val="00B240D0"/>
    <w:rsid w:val="00B244BD"/>
    <w:rsid w:val="00B24B98"/>
    <w:rsid w:val="00B24DBF"/>
    <w:rsid w:val="00B2544D"/>
    <w:rsid w:val="00B257FC"/>
    <w:rsid w:val="00B259C8"/>
    <w:rsid w:val="00B2622D"/>
    <w:rsid w:val="00B26C50"/>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098"/>
    <w:rsid w:val="00B33838"/>
    <w:rsid w:val="00B33EC7"/>
    <w:rsid w:val="00B34C7B"/>
    <w:rsid w:val="00B35A38"/>
    <w:rsid w:val="00B35AE6"/>
    <w:rsid w:val="00B36189"/>
    <w:rsid w:val="00B36426"/>
    <w:rsid w:val="00B36708"/>
    <w:rsid w:val="00B36DCE"/>
    <w:rsid w:val="00B37745"/>
    <w:rsid w:val="00B403B0"/>
    <w:rsid w:val="00B40B8E"/>
    <w:rsid w:val="00B40B99"/>
    <w:rsid w:val="00B40D2F"/>
    <w:rsid w:val="00B41543"/>
    <w:rsid w:val="00B41C98"/>
    <w:rsid w:val="00B41D98"/>
    <w:rsid w:val="00B41F2A"/>
    <w:rsid w:val="00B4208D"/>
    <w:rsid w:val="00B422AF"/>
    <w:rsid w:val="00B424CE"/>
    <w:rsid w:val="00B4296F"/>
    <w:rsid w:val="00B42EEC"/>
    <w:rsid w:val="00B4329E"/>
    <w:rsid w:val="00B43884"/>
    <w:rsid w:val="00B43D23"/>
    <w:rsid w:val="00B444BC"/>
    <w:rsid w:val="00B45204"/>
    <w:rsid w:val="00B4520E"/>
    <w:rsid w:val="00B4556B"/>
    <w:rsid w:val="00B45795"/>
    <w:rsid w:val="00B45800"/>
    <w:rsid w:val="00B458A7"/>
    <w:rsid w:val="00B45B35"/>
    <w:rsid w:val="00B46087"/>
    <w:rsid w:val="00B468C5"/>
    <w:rsid w:val="00B4757B"/>
    <w:rsid w:val="00B47701"/>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078"/>
    <w:rsid w:val="00B61958"/>
    <w:rsid w:val="00B61C6C"/>
    <w:rsid w:val="00B61F69"/>
    <w:rsid w:val="00B621C6"/>
    <w:rsid w:val="00B626DA"/>
    <w:rsid w:val="00B627C9"/>
    <w:rsid w:val="00B62A7E"/>
    <w:rsid w:val="00B6347F"/>
    <w:rsid w:val="00B644D1"/>
    <w:rsid w:val="00B6479E"/>
    <w:rsid w:val="00B64959"/>
    <w:rsid w:val="00B653D3"/>
    <w:rsid w:val="00B65923"/>
    <w:rsid w:val="00B65CF5"/>
    <w:rsid w:val="00B661B4"/>
    <w:rsid w:val="00B66639"/>
    <w:rsid w:val="00B6672B"/>
    <w:rsid w:val="00B66776"/>
    <w:rsid w:val="00B66D4D"/>
    <w:rsid w:val="00B670F9"/>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3F3F"/>
    <w:rsid w:val="00B74B16"/>
    <w:rsid w:val="00B74E84"/>
    <w:rsid w:val="00B75029"/>
    <w:rsid w:val="00B75197"/>
    <w:rsid w:val="00B7536D"/>
    <w:rsid w:val="00B75C54"/>
    <w:rsid w:val="00B76130"/>
    <w:rsid w:val="00B76221"/>
    <w:rsid w:val="00B76548"/>
    <w:rsid w:val="00B76607"/>
    <w:rsid w:val="00B772D7"/>
    <w:rsid w:val="00B775DF"/>
    <w:rsid w:val="00B776B7"/>
    <w:rsid w:val="00B77A3F"/>
    <w:rsid w:val="00B77AF1"/>
    <w:rsid w:val="00B77C4F"/>
    <w:rsid w:val="00B80037"/>
    <w:rsid w:val="00B8014D"/>
    <w:rsid w:val="00B80592"/>
    <w:rsid w:val="00B807F8"/>
    <w:rsid w:val="00B80AEA"/>
    <w:rsid w:val="00B81845"/>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819"/>
    <w:rsid w:val="00B8792A"/>
    <w:rsid w:val="00B902E8"/>
    <w:rsid w:val="00B905B9"/>
    <w:rsid w:val="00B90BE6"/>
    <w:rsid w:val="00B90BF5"/>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E4A"/>
    <w:rsid w:val="00BA33EC"/>
    <w:rsid w:val="00BA35C1"/>
    <w:rsid w:val="00BA7149"/>
    <w:rsid w:val="00BA723D"/>
    <w:rsid w:val="00BA7298"/>
    <w:rsid w:val="00BA7519"/>
    <w:rsid w:val="00BA76B6"/>
    <w:rsid w:val="00BA7C98"/>
    <w:rsid w:val="00BB0593"/>
    <w:rsid w:val="00BB06F7"/>
    <w:rsid w:val="00BB093D"/>
    <w:rsid w:val="00BB0A85"/>
    <w:rsid w:val="00BB13AD"/>
    <w:rsid w:val="00BB1EC3"/>
    <w:rsid w:val="00BB1EE1"/>
    <w:rsid w:val="00BB2364"/>
    <w:rsid w:val="00BB35EE"/>
    <w:rsid w:val="00BB3823"/>
    <w:rsid w:val="00BB3883"/>
    <w:rsid w:val="00BB3C9D"/>
    <w:rsid w:val="00BB445A"/>
    <w:rsid w:val="00BB46DF"/>
    <w:rsid w:val="00BB4778"/>
    <w:rsid w:val="00BB499D"/>
    <w:rsid w:val="00BB4D21"/>
    <w:rsid w:val="00BB57A0"/>
    <w:rsid w:val="00BB5DCD"/>
    <w:rsid w:val="00BB79B4"/>
    <w:rsid w:val="00BB7C0A"/>
    <w:rsid w:val="00BC0183"/>
    <w:rsid w:val="00BC07E0"/>
    <w:rsid w:val="00BC0A60"/>
    <w:rsid w:val="00BC1900"/>
    <w:rsid w:val="00BC1BB3"/>
    <w:rsid w:val="00BC224A"/>
    <w:rsid w:val="00BC22E3"/>
    <w:rsid w:val="00BC27D4"/>
    <w:rsid w:val="00BC2A6E"/>
    <w:rsid w:val="00BC2A90"/>
    <w:rsid w:val="00BC3A8A"/>
    <w:rsid w:val="00BC3F7E"/>
    <w:rsid w:val="00BC45B2"/>
    <w:rsid w:val="00BC4729"/>
    <w:rsid w:val="00BC4FC2"/>
    <w:rsid w:val="00BC5979"/>
    <w:rsid w:val="00BC6735"/>
    <w:rsid w:val="00BC770A"/>
    <w:rsid w:val="00BD0542"/>
    <w:rsid w:val="00BD05CA"/>
    <w:rsid w:val="00BD0F19"/>
    <w:rsid w:val="00BD13F2"/>
    <w:rsid w:val="00BD1E82"/>
    <w:rsid w:val="00BD23E1"/>
    <w:rsid w:val="00BD2733"/>
    <w:rsid w:val="00BD2AE7"/>
    <w:rsid w:val="00BD3A1B"/>
    <w:rsid w:val="00BD3D97"/>
    <w:rsid w:val="00BD44FE"/>
    <w:rsid w:val="00BD4B33"/>
    <w:rsid w:val="00BD4F5C"/>
    <w:rsid w:val="00BD5937"/>
    <w:rsid w:val="00BD5B6A"/>
    <w:rsid w:val="00BD5D75"/>
    <w:rsid w:val="00BD5E07"/>
    <w:rsid w:val="00BD6296"/>
    <w:rsid w:val="00BD66FC"/>
    <w:rsid w:val="00BD6CD5"/>
    <w:rsid w:val="00BD6EC9"/>
    <w:rsid w:val="00BD713B"/>
    <w:rsid w:val="00BD7483"/>
    <w:rsid w:val="00BD7CBB"/>
    <w:rsid w:val="00BD7CF0"/>
    <w:rsid w:val="00BE0399"/>
    <w:rsid w:val="00BE04C1"/>
    <w:rsid w:val="00BE067D"/>
    <w:rsid w:val="00BE0740"/>
    <w:rsid w:val="00BE0EC7"/>
    <w:rsid w:val="00BE173C"/>
    <w:rsid w:val="00BE214A"/>
    <w:rsid w:val="00BE215C"/>
    <w:rsid w:val="00BE28B0"/>
    <w:rsid w:val="00BE3446"/>
    <w:rsid w:val="00BE37AE"/>
    <w:rsid w:val="00BE45C6"/>
    <w:rsid w:val="00BE48D7"/>
    <w:rsid w:val="00BE4C50"/>
    <w:rsid w:val="00BE53F7"/>
    <w:rsid w:val="00BE6432"/>
    <w:rsid w:val="00BE6516"/>
    <w:rsid w:val="00BE6C6B"/>
    <w:rsid w:val="00BE6CA4"/>
    <w:rsid w:val="00BE7A84"/>
    <w:rsid w:val="00BE7C2A"/>
    <w:rsid w:val="00BE7D70"/>
    <w:rsid w:val="00BE7E7B"/>
    <w:rsid w:val="00BF04BB"/>
    <w:rsid w:val="00BF08F5"/>
    <w:rsid w:val="00BF0939"/>
    <w:rsid w:val="00BF11BC"/>
    <w:rsid w:val="00BF198B"/>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4F"/>
    <w:rsid w:val="00C00D51"/>
    <w:rsid w:val="00C0161D"/>
    <w:rsid w:val="00C02182"/>
    <w:rsid w:val="00C02547"/>
    <w:rsid w:val="00C03F7A"/>
    <w:rsid w:val="00C04228"/>
    <w:rsid w:val="00C0436A"/>
    <w:rsid w:val="00C0486E"/>
    <w:rsid w:val="00C04CCB"/>
    <w:rsid w:val="00C052B7"/>
    <w:rsid w:val="00C057BF"/>
    <w:rsid w:val="00C0585D"/>
    <w:rsid w:val="00C05C01"/>
    <w:rsid w:val="00C05EA4"/>
    <w:rsid w:val="00C06F89"/>
    <w:rsid w:val="00C07011"/>
    <w:rsid w:val="00C07A0C"/>
    <w:rsid w:val="00C07FC5"/>
    <w:rsid w:val="00C102E0"/>
    <w:rsid w:val="00C10812"/>
    <w:rsid w:val="00C108DF"/>
    <w:rsid w:val="00C11597"/>
    <w:rsid w:val="00C125A7"/>
    <w:rsid w:val="00C12D7B"/>
    <w:rsid w:val="00C12D95"/>
    <w:rsid w:val="00C13046"/>
    <w:rsid w:val="00C13E34"/>
    <w:rsid w:val="00C1421C"/>
    <w:rsid w:val="00C145C7"/>
    <w:rsid w:val="00C14A98"/>
    <w:rsid w:val="00C14B05"/>
    <w:rsid w:val="00C152A8"/>
    <w:rsid w:val="00C15C58"/>
    <w:rsid w:val="00C16092"/>
    <w:rsid w:val="00C162C5"/>
    <w:rsid w:val="00C16DE2"/>
    <w:rsid w:val="00C171C5"/>
    <w:rsid w:val="00C172C8"/>
    <w:rsid w:val="00C17639"/>
    <w:rsid w:val="00C20432"/>
    <w:rsid w:val="00C2048B"/>
    <w:rsid w:val="00C2054E"/>
    <w:rsid w:val="00C2059F"/>
    <w:rsid w:val="00C20FE9"/>
    <w:rsid w:val="00C21A8C"/>
    <w:rsid w:val="00C227A2"/>
    <w:rsid w:val="00C22D67"/>
    <w:rsid w:val="00C2339E"/>
    <w:rsid w:val="00C23560"/>
    <w:rsid w:val="00C236F0"/>
    <w:rsid w:val="00C2385E"/>
    <w:rsid w:val="00C24971"/>
    <w:rsid w:val="00C252A2"/>
    <w:rsid w:val="00C253E6"/>
    <w:rsid w:val="00C25439"/>
    <w:rsid w:val="00C25553"/>
    <w:rsid w:val="00C255DF"/>
    <w:rsid w:val="00C266A8"/>
    <w:rsid w:val="00C26AA3"/>
    <w:rsid w:val="00C26DD8"/>
    <w:rsid w:val="00C27064"/>
    <w:rsid w:val="00C2731F"/>
    <w:rsid w:val="00C27682"/>
    <w:rsid w:val="00C2778A"/>
    <w:rsid w:val="00C27F32"/>
    <w:rsid w:val="00C30DCA"/>
    <w:rsid w:val="00C316ED"/>
    <w:rsid w:val="00C31F73"/>
    <w:rsid w:val="00C3224B"/>
    <w:rsid w:val="00C32263"/>
    <w:rsid w:val="00C32CA7"/>
    <w:rsid w:val="00C3378D"/>
    <w:rsid w:val="00C33CC0"/>
    <w:rsid w:val="00C34458"/>
    <w:rsid w:val="00C34D8B"/>
    <w:rsid w:val="00C34EC6"/>
    <w:rsid w:val="00C34EFF"/>
    <w:rsid w:val="00C350D4"/>
    <w:rsid w:val="00C352C1"/>
    <w:rsid w:val="00C355C2"/>
    <w:rsid w:val="00C355F5"/>
    <w:rsid w:val="00C35645"/>
    <w:rsid w:val="00C36441"/>
    <w:rsid w:val="00C36ABA"/>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48E"/>
    <w:rsid w:val="00C45C4C"/>
    <w:rsid w:val="00C4630A"/>
    <w:rsid w:val="00C46F8B"/>
    <w:rsid w:val="00C4700C"/>
    <w:rsid w:val="00C507F4"/>
    <w:rsid w:val="00C512AD"/>
    <w:rsid w:val="00C51A3E"/>
    <w:rsid w:val="00C51A7F"/>
    <w:rsid w:val="00C51AB2"/>
    <w:rsid w:val="00C51BDD"/>
    <w:rsid w:val="00C524BC"/>
    <w:rsid w:val="00C52B72"/>
    <w:rsid w:val="00C53506"/>
    <w:rsid w:val="00C5359C"/>
    <w:rsid w:val="00C536F2"/>
    <w:rsid w:val="00C53A0E"/>
    <w:rsid w:val="00C53C4A"/>
    <w:rsid w:val="00C54DDD"/>
    <w:rsid w:val="00C550F0"/>
    <w:rsid w:val="00C55843"/>
    <w:rsid w:val="00C55DF7"/>
    <w:rsid w:val="00C56191"/>
    <w:rsid w:val="00C563FC"/>
    <w:rsid w:val="00C569C1"/>
    <w:rsid w:val="00C56E89"/>
    <w:rsid w:val="00C56EB4"/>
    <w:rsid w:val="00C574EA"/>
    <w:rsid w:val="00C579CA"/>
    <w:rsid w:val="00C57DE6"/>
    <w:rsid w:val="00C601B1"/>
    <w:rsid w:val="00C60F50"/>
    <w:rsid w:val="00C6133E"/>
    <w:rsid w:val="00C6151D"/>
    <w:rsid w:val="00C61669"/>
    <w:rsid w:val="00C61D1F"/>
    <w:rsid w:val="00C61F59"/>
    <w:rsid w:val="00C62385"/>
    <w:rsid w:val="00C62B05"/>
    <w:rsid w:val="00C6338C"/>
    <w:rsid w:val="00C63735"/>
    <w:rsid w:val="00C649F1"/>
    <w:rsid w:val="00C64D6F"/>
    <w:rsid w:val="00C65825"/>
    <w:rsid w:val="00C66C21"/>
    <w:rsid w:val="00C671F7"/>
    <w:rsid w:val="00C673CF"/>
    <w:rsid w:val="00C677E6"/>
    <w:rsid w:val="00C67A90"/>
    <w:rsid w:val="00C70810"/>
    <w:rsid w:val="00C70FB7"/>
    <w:rsid w:val="00C71373"/>
    <w:rsid w:val="00C71401"/>
    <w:rsid w:val="00C71888"/>
    <w:rsid w:val="00C7220B"/>
    <w:rsid w:val="00C724A7"/>
    <w:rsid w:val="00C7267B"/>
    <w:rsid w:val="00C72785"/>
    <w:rsid w:val="00C72FC7"/>
    <w:rsid w:val="00C73084"/>
    <w:rsid w:val="00C733DB"/>
    <w:rsid w:val="00C74181"/>
    <w:rsid w:val="00C748B8"/>
    <w:rsid w:val="00C74D84"/>
    <w:rsid w:val="00C75787"/>
    <w:rsid w:val="00C75A16"/>
    <w:rsid w:val="00C75D82"/>
    <w:rsid w:val="00C75EC5"/>
    <w:rsid w:val="00C75F3B"/>
    <w:rsid w:val="00C764CF"/>
    <w:rsid w:val="00C765CD"/>
    <w:rsid w:val="00C7715E"/>
    <w:rsid w:val="00C77536"/>
    <w:rsid w:val="00C7788E"/>
    <w:rsid w:val="00C778B4"/>
    <w:rsid w:val="00C779D8"/>
    <w:rsid w:val="00C77AAA"/>
    <w:rsid w:val="00C801B1"/>
    <w:rsid w:val="00C804BE"/>
    <w:rsid w:val="00C80F8C"/>
    <w:rsid w:val="00C812D2"/>
    <w:rsid w:val="00C813CF"/>
    <w:rsid w:val="00C819D7"/>
    <w:rsid w:val="00C8219A"/>
    <w:rsid w:val="00C835BF"/>
    <w:rsid w:val="00C83685"/>
    <w:rsid w:val="00C8430A"/>
    <w:rsid w:val="00C843CE"/>
    <w:rsid w:val="00C84D0D"/>
    <w:rsid w:val="00C857D8"/>
    <w:rsid w:val="00C85D09"/>
    <w:rsid w:val="00C85EF1"/>
    <w:rsid w:val="00C85FDE"/>
    <w:rsid w:val="00C86DC7"/>
    <w:rsid w:val="00C86DDC"/>
    <w:rsid w:val="00C87445"/>
    <w:rsid w:val="00C874FB"/>
    <w:rsid w:val="00C87924"/>
    <w:rsid w:val="00C9040D"/>
    <w:rsid w:val="00C90E6D"/>
    <w:rsid w:val="00C917C7"/>
    <w:rsid w:val="00C919C5"/>
    <w:rsid w:val="00C91E7D"/>
    <w:rsid w:val="00C92FBA"/>
    <w:rsid w:val="00C92FC4"/>
    <w:rsid w:val="00C9333A"/>
    <w:rsid w:val="00C934EE"/>
    <w:rsid w:val="00C9398D"/>
    <w:rsid w:val="00C93FD5"/>
    <w:rsid w:val="00C94744"/>
    <w:rsid w:val="00C9571F"/>
    <w:rsid w:val="00C95979"/>
    <w:rsid w:val="00C95B7B"/>
    <w:rsid w:val="00C967C2"/>
    <w:rsid w:val="00CA0E4C"/>
    <w:rsid w:val="00CA0FD7"/>
    <w:rsid w:val="00CA0FFF"/>
    <w:rsid w:val="00CA1AF4"/>
    <w:rsid w:val="00CA217B"/>
    <w:rsid w:val="00CA2D89"/>
    <w:rsid w:val="00CA328C"/>
    <w:rsid w:val="00CA40D9"/>
    <w:rsid w:val="00CA421E"/>
    <w:rsid w:val="00CA4AE4"/>
    <w:rsid w:val="00CA4FFF"/>
    <w:rsid w:val="00CA538C"/>
    <w:rsid w:val="00CA574E"/>
    <w:rsid w:val="00CA59A5"/>
    <w:rsid w:val="00CA5C7C"/>
    <w:rsid w:val="00CA5F76"/>
    <w:rsid w:val="00CA66DA"/>
    <w:rsid w:val="00CA6B3E"/>
    <w:rsid w:val="00CA7AC5"/>
    <w:rsid w:val="00CA7F00"/>
    <w:rsid w:val="00CA7F5B"/>
    <w:rsid w:val="00CB01C4"/>
    <w:rsid w:val="00CB022E"/>
    <w:rsid w:val="00CB05C2"/>
    <w:rsid w:val="00CB0700"/>
    <w:rsid w:val="00CB0A14"/>
    <w:rsid w:val="00CB0D34"/>
    <w:rsid w:val="00CB14A3"/>
    <w:rsid w:val="00CB1686"/>
    <w:rsid w:val="00CB1932"/>
    <w:rsid w:val="00CB22AE"/>
    <w:rsid w:val="00CB28A0"/>
    <w:rsid w:val="00CB294E"/>
    <w:rsid w:val="00CB3007"/>
    <w:rsid w:val="00CB314D"/>
    <w:rsid w:val="00CB3319"/>
    <w:rsid w:val="00CB3426"/>
    <w:rsid w:val="00CB38EF"/>
    <w:rsid w:val="00CB4447"/>
    <w:rsid w:val="00CB4ABA"/>
    <w:rsid w:val="00CB51FB"/>
    <w:rsid w:val="00CB54F5"/>
    <w:rsid w:val="00CB5585"/>
    <w:rsid w:val="00CB5833"/>
    <w:rsid w:val="00CB5C6A"/>
    <w:rsid w:val="00CB6118"/>
    <w:rsid w:val="00CB6497"/>
    <w:rsid w:val="00CB6556"/>
    <w:rsid w:val="00CB70A1"/>
    <w:rsid w:val="00CB74B8"/>
    <w:rsid w:val="00CB75B4"/>
    <w:rsid w:val="00CB77B0"/>
    <w:rsid w:val="00CB7A9F"/>
    <w:rsid w:val="00CB7BD0"/>
    <w:rsid w:val="00CC099B"/>
    <w:rsid w:val="00CC0B35"/>
    <w:rsid w:val="00CC0C98"/>
    <w:rsid w:val="00CC1351"/>
    <w:rsid w:val="00CC2167"/>
    <w:rsid w:val="00CC2ADC"/>
    <w:rsid w:val="00CC3126"/>
    <w:rsid w:val="00CC3370"/>
    <w:rsid w:val="00CC369E"/>
    <w:rsid w:val="00CC3E12"/>
    <w:rsid w:val="00CC45D7"/>
    <w:rsid w:val="00CC4AB6"/>
    <w:rsid w:val="00CC4D5D"/>
    <w:rsid w:val="00CC5104"/>
    <w:rsid w:val="00CC52FF"/>
    <w:rsid w:val="00CC53DC"/>
    <w:rsid w:val="00CC55EF"/>
    <w:rsid w:val="00CC56D5"/>
    <w:rsid w:val="00CC5913"/>
    <w:rsid w:val="00CC5CB4"/>
    <w:rsid w:val="00CC5E19"/>
    <w:rsid w:val="00CC5F6A"/>
    <w:rsid w:val="00CC608A"/>
    <w:rsid w:val="00CC6181"/>
    <w:rsid w:val="00CC6AB2"/>
    <w:rsid w:val="00CC7872"/>
    <w:rsid w:val="00CC7989"/>
    <w:rsid w:val="00CC7BDB"/>
    <w:rsid w:val="00CC7D0C"/>
    <w:rsid w:val="00CD0187"/>
    <w:rsid w:val="00CD0754"/>
    <w:rsid w:val="00CD0935"/>
    <w:rsid w:val="00CD121D"/>
    <w:rsid w:val="00CD175F"/>
    <w:rsid w:val="00CD1A7C"/>
    <w:rsid w:val="00CD22CF"/>
    <w:rsid w:val="00CD2319"/>
    <w:rsid w:val="00CD290E"/>
    <w:rsid w:val="00CD2DE8"/>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884"/>
    <w:rsid w:val="00CE343F"/>
    <w:rsid w:val="00CE37E4"/>
    <w:rsid w:val="00CE3CAA"/>
    <w:rsid w:val="00CE495A"/>
    <w:rsid w:val="00CE4B46"/>
    <w:rsid w:val="00CE4ED8"/>
    <w:rsid w:val="00CE536A"/>
    <w:rsid w:val="00CE560D"/>
    <w:rsid w:val="00CE577F"/>
    <w:rsid w:val="00CE587F"/>
    <w:rsid w:val="00CE5CFC"/>
    <w:rsid w:val="00CE7163"/>
    <w:rsid w:val="00CE720B"/>
    <w:rsid w:val="00CE7A2C"/>
    <w:rsid w:val="00CE7C6E"/>
    <w:rsid w:val="00CF06F4"/>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515"/>
    <w:rsid w:val="00D00664"/>
    <w:rsid w:val="00D00A64"/>
    <w:rsid w:val="00D00B6E"/>
    <w:rsid w:val="00D012FF"/>
    <w:rsid w:val="00D014AE"/>
    <w:rsid w:val="00D01D8E"/>
    <w:rsid w:val="00D023BF"/>
    <w:rsid w:val="00D0320A"/>
    <w:rsid w:val="00D034AE"/>
    <w:rsid w:val="00D03D86"/>
    <w:rsid w:val="00D03DD9"/>
    <w:rsid w:val="00D041DB"/>
    <w:rsid w:val="00D0570C"/>
    <w:rsid w:val="00D060F4"/>
    <w:rsid w:val="00D06221"/>
    <w:rsid w:val="00D06909"/>
    <w:rsid w:val="00D07B90"/>
    <w:rsid w:val="00D07CAA"/>
    <w:rsid w:val="00D07DE6"/>
    <w:rsid w:val="00D10920"/>
    <w:rsid w:val="00D10BB0"/>
    <w:rsid w:val="00D10C69"/>
    <w:rsid w:val="00D11A5A"/>
    <w:rsid w:val="00D11C0F"/>
    <w:rsid w:val="00D12978"/>
    <w:rsid w:val="00D12C93"/>
    <w:rsid w:val="00D13591"/>
    <w:rsid w:val="00D1422D"/>
    <w:rsid w:val="00D14572"/>
    <w:rsid w:val="00D148A0"/>
    <w:rsid w:val="00D14A1A"/>
    <w:rsid w:val="00D159D4"/>
    <w:rsid w:val="00D15E8B"/>
    <w:rsid w:val="00D16391"/>
    <w:rsid w:val="00D16559"/>
    <w:rsid w:val="00D16CAB"/>
    <w:rsid w:val="00D16EF4"/>
    <w:rsid w:val="00D17EAC"/>
    <w:rsid w:val="00D17ECD"/>
    <w:rsid w:val="00D20212"/>
    <w:rsid w:val="00D205A3"/>
    <w:rsid w:val="00D20A11"/>
    <w:rsid w:val="00D212DF"/>
    <w:rsid w:val="00D219D8"/>
    <w:rsid w:val="00D21D91"/>
    <w:rsid w:val="00D22638"/>
    <w:rsid w:val="00D22B05"/>
    <w:rsid w:val="00D23C5B"/>
    <w:rsid w:val="00D2486D"/>
    <w:rsid w:val="00D24B37"/>
    <w:rsid w:val="00D24B59"/>
    <w:rsid w:val="00D253F8"/>
    <w:rsid w:val="00D255A8"/>
    <w:rsid w:val="00D25733"/>
    <w:rsid w:val="00D25793"/>
    <w:rsid w:val="00D25D8E"/>
    <w:rsid w:val="00D26144"/>
    <w:rsid w:val="00D278B8"/>
    <w:rsid w:val="00D30461"/>
    <w:rsid w:val="00D30561"/>
    <w:rsid w:val="00D30DB1"/>
    <w:rsid w:val="00D315C5"/>
    <w:rsid w:val="00D31BB0"/>
    <w:rsid w:val="00D31DB2"/>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22A1"/>
    <w:rsid w:val="00D43343"/>
    <w:rsid w:val="00D437C2"/>
    <w:rsid w:val="00D43A22"/>
    <w:rsid w:val="00D43DD3"/>
    <w:rsid w:val="00D440CC"/>
    <w:rsid w:val="00D44420"/>
    <w:rsid w:val="00D44655"/>
    <w:rsid w:val="00D446DF"/>
    <w:rsid w:val="00D4474E"/>
    <w:rsid w:val="00D44C70"/>
    <w:rsid w:val="00D4518A"/>
    <w:rsid w:val="00D457D4"/>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2BC3"/>
    <w:rsid w:val="00D53CF7"/>
    <w:rsid w:val="00D53E8C"/>
    <w:rsid w:val="00D53FB7"/>
    <w:rsid w:val="00D5480B"/>
    <w:rsid w:val="00D54AF1"/>
    <w:rsid w:val="00D54E64"/>
    <w:rsid w:val="00D55019"/>
    <w:rsid w:val="00D5530D"/>
    <w:rsid w:val="00D55408"/>
    <w:rsid w:val="00D55B77"/>
    <w:rsid w:val="00D5610C"/>
    <w:rsid w:val="00D566DF"/>
    <w:rsid w:val="00D57CB6"/>
    <w:rsid w:val="00D57D0B"/>
    <w:rsid w:val="00D60074"/>
    <w:rsid w:val="00D60251"/>
    <w:rsid w:val="00D607A2"/>
    <w:rsid w:val="00D611EE"/>
    <w:rsid w:val="00D61478"/>
    <w:rsid w:val="00D61554"/>
    <w:rsid w:val="00D61DE5"/>
    <w:rsid w:val="00D62461"/>
    <w:rsid w:val="00D62A02"/>
    <w:rsid w:val="00D64204"/>
    <w:rsid w:val="00D642C4"/>
    <w:rsid w:val="00D653E9"/>
    <w:rsid w:val="00D6540E"/>
    <w:rsid w:val="00D654F0"/>
    <w:rsid w:val="00D65AEB"/>
    <w:rsid w:val="00D6610B"/>
    <w:rsid w:val="00D66DEF"/>
    <w:rsid w:val="00D67464"/>
    <w:rsid w:val="00D67770"/>
    <w:rsid w:val="00D67B93"/>
    <w:rsid w:val="00D67DAE"/>
    <w:rsid w:val="00D71480"/>
    <w:rsid w:val="00D7177B"/>
    <w:rsid w:val="00D7223A"/>
    <w:rsid w:val="00D72581"/>
    <w:rsid w:val="00D72689"/>
    <w:rsid w:val="00D7271E"/>
    <w:rsid w:val="00D72A1B"/>
    <w:rsid w:val="00D72A7D"/>
    <w:rsid w:val="00D72E97"/>
    <w:rsid w:val="00D730A4"/>
    <w:rsid w:val="00D73171"/>
    <w:rsid w:val="00D7388B"/>
    <w:rsid w:val="00D739C6"/>
    <w:rsid w:val="00D73CF8"/>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A5E"/>
    <w:rsid w:val="00D77A78"/>
    <w:rsid w:val="00D812BF"/>
    <w:rsid w:val="00D8180F"/>
    <w:rsid w:val="00D818DD"/>
    <w:rsid w:val="00D81A98"/>
    <w:rsid w:val="00D8259E"/>
    <w:rsid w:val="00D83396"/>
    <w:rsid w:val="00D834E6"/>
    <w:rsid w:val="00D8363F"/>
    <w:rsid w:val="00D836A0"/>
    <w:rsid w:val="00D83778"/>
    <w:rsid w:val="00D83902"/>
    <w:rsid w:val="00D8393F"/>
    <w:rsid w:val="00D8432A"/>
    <w:rsid w:val="00D849A5"/>
    <w:rsid w:val="00D84ABB"/>
    <w:rsid w:val="00D84E76"/>
    <w:rsid w:val="00D84F12"/>
    <w:rsid w:val="00D86297"/>
    <w:rsid w:val="00D8665F"/>
    <w:rsid w:val="00D8682D"/>
    <w:rsid w:val="00D86DB5"/>
    <w:rsid w:val="00D87A8E"/>
    <w:rsid w:val="00D9016A"/>
    <w:rsid w:val="00D90F34"/>
    <w:rsid w:val="00D91286"/>
    <w:rsid w:val="00D91437"/>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59D4"/>
    <w:rsid w:val="00D96A9B"/>
    <w:rsid w:val="00D9736C"/>
    <w:rsid w:val="00D9751B"/>
    <w:rsid w:val="00D9765D"/>
    <w:rsid w:val="00D9778C"/>
    <w:rsid w:val="00D977AF"/>
    <w:rsid w:val="00DA015F"/>
    <w:rsid w:val="00DA0234"/>
    <w:rsid w:val="00DA049F"/>
    <w:rsid w:val="00DA0966"/>
    <w:rsid w:val="00DA0B86"/>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F2C"/>
    <w:rsid w:val="00DA50F6"/>
    <w:rsid w:val="00DA5165"/>
    <w:rsid w:val="00DA563C"/>
    <w:rsid w:val="00DA58C3"/>
    <w:rsid w:val="00DA6336"/>
    <w:rsid w:val="00DA6C7E"/>
    <w:rsid w:val="00DA7675"/>
    <w:rsid w:val="00DA7DA1"/>
    <w:rsid w:val="00DA7E3E"/>
    <w:rsid w:val="00DA7E7C"/>
    <w:rsid w:val="00DB0115"/>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FA7"/>
    <w:rsid w:val="00DB5EC6"/>
    <w:rsid w:val="00DB63E0"/>
    <w:rsid w:val="00DB63FB"/>
    <w:rsid w:val="00DB6554"/>
    <w:rsid w:val="00DB70F1"/>
    <w:rsid w:val="00DB71EB"/>
    <w:rsid w:val="00DB7976"/>
    <w:rsid w:val="00DB7B10"/>
    <w:rsid w:val="00DC038A"/>
    <w:rsid w:val="00DC03BB"/>
    <w:rsid w:val="00DC07B6"/>
    <w:rsid w:val="00DC08F2"/>
    <w:rsid w:val="00DC09C5"/>
    <w:rsid w:val="00DC0A73"/>
    <w:rsid w:val="00DC12F0"/>
    <w:rsid w:val="00DC1A69"/>
    <w:rsid w:val="00DC1D35"/>
    <w:rsid w:val="00DC27BD"/>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32FF"/>
    <w:rsid w:val="00DD3673"/>
    <w:rsid w:val="00DD3ACD"/>
    <w:rsid w:val="00DD3EA5"/>
    <w:rsid w:val="00DD463E"/>
    <w:rsid w:val="00DD5205"/>
    <w:rsid w:val="00DD589B"/>
    <w:rsid w:val="00DD58C9"/>
    <w:rsid w:val="00DD5F58"/>
    <w:rsid w:val="00DD642E"/>
    <w:rsid w:val="00DD6881"/>
    <w:rsid w:val="00DD6BF6"/>
    <w:rsid w:val="00DD6DED"/>
    <w:rsid w:val="00DD70B9"/>
    <w:rsid w:val="00DD7161"/>
    <w:rsid w:val="00DD72E4"/>
    <w:rsid w:val="00DD739D"/>
    <w:rsid w:val="00DD777D"/>
    <w:rsid w:val="00DD7C89"/>
    <w:rsid w:val="00DE0088"/>
    <w:rsid w:val="00DE0132"/>
    <w:rsid w:val="00DE02D3"/>
    <w:rsid w:val="00DE0781"/>
    <w:rsid w:val="00DE121A"/>
    <w:rsid w:val="00DE143F"/>
    <w:rsid w:val="00DE1D5C"/>
    <w:rsid w:val="00DE3177"/>
    <w:rsid w:val="00DE32E9"/>
    <w:rsid w:val="00DE3A77"/>
    <w:rsid w:val="00DE3D79"/>
    <w:rsid w:val="00DE3E34"/>
    <w:rsid w:val="00DE3FAE"/>
    <w:rsid w:val="00DE43CA"/>
    <w:rsid w:val="00DE461D"/>
    <w:rsid w:val="00DE47B5"/>
    <w:rsid w:val="00DE4856"/>
    <w:rsid w:val="00DE4868"/>
    <w:rsid w:val="00DE491E"/>
    <w:rsid w:val="00DE4CF9"/>
    <w:rsid w:val="00DE5140"/>
    <w:rsid w:val="00DE5A70"/>
    <w:rsid w:val="00DE5DA6"/>
    <w:rsid w:val="00DE648C"/>
    <w:rsid w:val="00DE6529"/>
    <w:rsid w:val="00DE6DC2"/>
    <w:rsid w:val="00DE75D3"/>
    <w:rsid w:val="00DE7626"/>
    <w:rsid w:val="00DE7670"/>
    <w:rsid w:val="00DE777B"/>
    <w:rsid w:val="00DE7920"/>
    <w:rsid w:val="00DE7D7C"/>
    <w:rsid w:val="00DF0034"/>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71C"/>
    <w:rsid w:val="00DF6CCB"/>
    <w:rsid w:val="00DF711E"/>
    <w:rsid w:val="00DF73B1"/>
    <w:rsid w:val="00DF7501"/>
    <w:rsid w:val="00DF7A96"/>
    <w:rsid w:val="00DF7AD5"/>
    <w:rsid w:val="00DF7B6F"/>
    <w:rsid w:val="00DF7CD7"/>
    <w:rsid w:val="00DF7E17"/>
    <w:rsid w:val="00E00114"/>
    <w:rsid w:val="00E001FC"/>
    <w:rsid w:val="00E003F7"/>
    <w:rsid w:val="00E00DCC"/>
    <w:rsid w:val="00E010DD"/>
    <w:rsid w:val="00E01355"/>
    <w:rsid w:val="00E01954"/>
    <w:rsid w:val="00E01B94"/>
    <w:rsid w:val="00E01D16"/>
    <w:rsid w:val="00E02C6C"/>
    <w:rsid w:val="00E02F72"/>
    <w:rsid w:val="00E03302"/>
    <w:rsid w:val="00E03B27"/>
    <w:rsid w:val="00E040ED"/>
    <w:rsid w:val="00E0414B"/>
    <w:rsid w:val="00E044F7"/>
    <w:rsid w:val="00E0504C"/>
    <w:rsid w:val="00E05879"/>
    <w:rsid w:val="00E05A73"/>
    <w:rsid w:val="00E06C26"/>
    <w:rsid w:val="00E0755D"/>
    <w:rsid w:val="00E07710"/>
    <w:rsid w:val="00E103BF"/>
    <w:rsid w:val="00E1073B"/>
    <w:rsid w:val="00E10B5E"/>
    <w:rsid w:val="00E10B77"/>
    <w:rsid w:val="00E10CC9"/>
    <w:rsid w:val="00E110F8"/>
    <w:rsid w:val="00E1172D"/>
    <w:rsid w:val="00E120FD"/>
    <w:rsid w:val="00E12322"/>
    <w:rsid w:val="00E12B9D"/>
    <w:rsid w:val="00E13B19"/>
    <w:rsid w:val="00E149E9"/>
    <w:rsid w:val="00E14FC1"/>
    <w:rsid w:val="00E15A4A"/>
    <w:rsid w:val="00E15BE0"/>
    <w:rsid w:val="00E15C58"/>
    <w:rsid w:val="00E15F30"/>
    <w:rsid w:val="00E16208"/>
    <w:rsid w:val="00E16513"/>
    <w:rsid w:val="00E16B06"/>
    <w:rsid w:val="00E16CB3"/>
    <w:rsid w:val="00E172D0"/>
    <w:rsid w:val="00E17417"/>
    <w:rsid w:val="00E17435"/>
    <w:rsid w:val="00E1761A"/>
    <w:rsid w:val="00E17E39"/>
    <w:rsid w:val="00E17EFF"/>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52F"/>
    <w:rsid w:val="00E23838"/>
    <w:rsid w:val="00E23CBD"/>
    <w:rsid w:val="00E23D31"/>
    <w:rsid w:val="00E2409D"/>
    <w:rsid w:val="00E2418A"/>
    <w:rsid w:val="00E242F2"/>
    <w:rsid w:val="00E24730"/>
    <w:rsid w:val="00E2473D"/>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53BA"/>
    <w:rsid w:val="00E36139"/>
    <w:rsid w:val="00E36260"/>
    <w:rsid w:val="00E37269"/>
    <w:rsid w:val="00E3749A"/>
    <w:rsid w:val="00E37C88"/>
    <w:rsid w:val="00E37D1E"/>
    <w:rsid w:val="00E4075E"/>
    <w:rsid w:val="00E4127D"/>
    <w:rsid w:val="00E4192D"/>
    <w:rsid w:val="00E41A1C"/>
    <w:rsid w:val="00E422A0"/>
    <w:rsid w:val="00E42905"/>
    <w:rsid w:val="00E42BC5"/>
    <w:rsid w:val="00E42F0C"/>
    <w:rsid w:val="00E42F1E"/>
    <w:rsid w:val="00E43258"/>
    <w:rsid w:val="00E433F5"/>
    <w:rsid w:val="00E4367E"/>
    <w:rsid w:val="00E437E8"/>
    <w:rsid w:val="00E44078"/>
    <w:rsid w:val="00E44599"/>
    <w:rsid w:val="00E44C26"/>
    <w:rsid w:val="00E45A0A"/>
    <w:rsid w:val="00E45EB3"/>
    <w:rsid w:val="00E463ED"/>
    <w:rsid w:val="00E46625"/>
    <w:rsid w:val="00E46701"/>
    <w:rsid w:val="00E468BF"/>
    <w:rsid w:val="00E46C91"/>
    <w:rsid w:val="00E46EAF"/>
    <w:rsid w:val="00E4702B"/>
    <w:rsid w:val="00E4735C"/>
    <w:rsid w:val="00E475D2"/>
    <w:rsid w:val="00E4783B"/>
    <w:rsid w:val="00E47C5C"/>
    <w:rsid w:val="00E47DF2"/>
    <w:rsid w:val="00E47E04"/>
    <w:rsid w:val="00E47F88"/>
    <w:rsid w:val="00E501C2"/>
    <w:rsid w:val="00E50780"/>
    <w:rsid w:val="00E50CDB"/>
    <w:rsid w:val="00E50E9E"/>
    <w:rsid w:val="00E51040"/>
    <w:rsid w:val="00E518FF"/>
    <w:rsid w:val="00E5222F"/>
    <w:rsid w:val="00E5239F"/>
    <w:rsid w:val="00E52DD5"/>
    <w:rsid w:val="00E5313E"/>
    <w:rsid w:val="00E53410"/>
    <w:rsid w:val="00E53498"/>
    <w:rsid w:val="00E5387E"/>
    <w:rsid w:val="00E538F9"/>
    <w:rsid w:val="00E53979"/>
    <w:rsid w:val="00E5460E"/>
    <w:rsid w:val="00E547B6"/>
    <w:rsid w:val="00E551A4"/>
    <w:rsid w:val="00E5559D"/>
    <w:rsid w:val="00E55C0B"/>
    <w:rsid w:val="00E5610C"/>
    <w:rsid w:val="00E5626A"/>
    <w:rsid w:val="00E5676C"/>
    <w:rsid w:val="00E56E8D"/>
    <w:rsid w:val="00E56EE0"/>
    <w:rsid w:val="00E573F7"/>
    <w:rsid w:val="00E575F4"/>
    <w:rsid w:val="00E6045D"/>
    <w:rsid w:val="00E60A2A"/>
    <w:rsid w:val="00E60BC9"/>
    <w:rsid w:val="00E60C8B"/>
    <w:rsid w:val="00E612B9"/>
    <w:rsid w:val="00E6162E"/>
    <w:rsid w:val="00E61783"/>
    <w:rsid w:val="00E61932"/>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D1E"/>
    <w:rsid w:val="00E65E3A"/>
    <w:rsid w:val="00E66083"/>
    <w:rsid w:val="00E66590"/>
    <w:rsid w:val="00E6742C"/>
    <w:rsid w:val="00E676A4"/>
    <w:rsid w:val="00E67976"/>
    <w:rsid w:val="00E67DC4"/>
    <w:rsid w:val="00E7065A"/>
    <w:rsid w:val="00E70A61"/>
    <w:rsid w:val="00E70D08"/>
    <w:rsid w:val="00E71060"/>
    <w:rsid w:val="00E71075"/>
    <w:rsid w:val="00E71201"/>
    <w:rsid w:val="00E714FC"/>
    <w:rsid w:val="00E71A52"/>
    <w:rsid w:val="00E71B47"/>
    <w:rsid w:val="00E72105"/>
    <w:rsid w:val="00E72B1C"/>
    <w:rsid w:val="00E72C63"/>
    <w:rsid w:val="00E73552"/>
    <w:rsid w:val="00E736AA"/>
    <w:rsid w:val="00E7380E"/>
    <w:rsid w:val="00E73A3B"/>
    <w:rsid w:val="00E74792"/>
    <w:rsid w:val="00E75068"/>
    <w:rsid w:val="00E7586C"/>
    <w:rsid w:val="00E759B9"/>
    <w:rsid w:val="00E76884"/>
    <w:rsid w:val="00E76B3A"/>
    <w:rsid w:val="00E76BC6"/>
    <w:rsid w:val="00E77CB9"/>
    <w:rsid w:val="00E803EC"/>
    <w:rsid w:val="00E80488"/>
    <w:rsid w:val="00E808C7"/>
    <w:rsid w:val="00E80B7F"/>
    <w:rsid w:val="00E81572"/>
    <w:rsid w:val="00E816E0"/>
    <w:rsid w:val="00E817DB"/>
    <w:rsid w:val="00E81912"/>
    <w:rsid w:val="00E82955"/>
    <w:rsid w:val="00E832F8"/>
    <w:rsid w:val="00E8383B"/>
    <w:rsid w:val="00E838E2"/>
    <w:rsid w:val="00E839A1"/>
    <w:rsid w:val="00E83C39"/>
    <w:rsid w:val="00E84715"/>
    <w:rsid w:val="00E84813"/>
    <w:rsid w:val="00E848B6"/>
    <w:rsid w:val="00E84EE1"/>
    <w:rsid w:val="00E857BB"/>
    <w:rsid w:val="00E8663E"/>
    <w:rsid w:val="00E8666F"/>
    <w:rsid w:val="00E868DC"/>
    <w:rsid w:val="00E86DDA"/>
    <w:rsid w:val="00E86E4F"/>
    <w:rsid w:val="00E87645"/>
    <w:rsid w:val="00E87716"/>
    <w:rsid w:val="00E9151F"/>
    <w:rsid w:val="00E91588"/>
    <w:rsid w:val="00E915CC"/>
    <w:rsid w:val="00E91D9A"/>
    <w:rsid w:val="00E9246E"/>
    <w:rsid w:val="00E92585"/>
    <w:rsid w:val="00E925FB"/>
    <w:rsid w:val="00E926F7"/>
    <w:rsid w:val="00E92A98"/>
    <w:rsid w:val="00E9369B"/>
    <w:rsid w:val="00E947D0"/>
    <w:rsid w:val="00E94F26"/>
    <w:rsid w:val="00E958A5"/>
    <w:rsid w:val="00E96289"/>
    <w:rsid w:val="00E96568"/>
    <w:rsid w:val="00E96653"/>
    <w:rsid w:val="00E96AC5"/>
    <w:rsid w:val="00E96BE8"/>
    <w:rsid w:val="00E96CDD"/>
    <w:rsid w:val="00E96EA4"/>
    <w:rsid w:val="00E96FB6"/>
    <w:rsid w:val="00EA0038"/>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CA8"/>
    <w:rsid w:val="00EC64B5"/>
    <w:rsid w:val="00EC685F"/>
    <w:rsid w:val="00EC715C"/>
    <w:rsid w:val="00EC761D"/>
    <w:rsid w:val="00ED059D"/>
    <w:rsid w:val="00ED069C"/>
    <w:rsid w:val="00ED0A62"/>
    <w:rsid w:val="00ED0EFD"/>
    <w:rsid w:val="00ED1F7C"/>
    <w:rsid w:val="00ED255A"/>
    <w:rsid w:val="00ED2644"/>
    <w:rsid w:val="00ED2D9C"/>
    <w:rsid w:val="00ED360F"/>
    <w:rsid w:val="00ED37A6"/>
    <w:rsid w:val="00ED3EC5"/>
    <w:rsid w:val="00ED4566"/>
    <w:rsid w:val="00ED4E8E"/>
    <w:rsid w:val="00ED4F9F"/>
    <w:rsid w:val="00ED5205"/>
    <w:rsid w:val="00ED5486"/>
    <w:rsid w:val="00ED5A04"/>
    <w:rsid w:val="00ED5C29"/>
    <w:rsid w:val="00ED6530"/>
    <w:rsid w:val="00ED670A"/>
    <w:rsid w:val="00ED6990"/>
    <w:rsid w:val="00ED6B01"/>
    <w:rsid w:val="00ED6D3A"/>
    <w:rsid w:val="00ED72CB"/>
    <w:rsid w:val="00ED73CC"/>
    <w:rsid w:val="00ED7A08"/>
    <w:rsid w:val="00ED7E3D"/>
    <w:rsid w:val="00EE0888"/>
    <w:rsid w:val="00EE0CD9"/>
    <w:rsid w:val="00EE0FBD"/>
    <w:rsid w:val="00EE1129"/>
    <w:rsid w:val="00EE1B24"/>
    <w:rsid w:val="00EE1C12"/>
    <w:rsid w:val="00EE1C1E"/>
    <w:rsid w:val="00EE1EE0"/>
    <w:rsid w:val="00EE2260"/>
    <w:rsid w:val="00EE2AB3"/>
    <w:rsid w:val="00EE2F3F"/>
    <w:rsid w:val="00EE3398"/>
    <w:rsid w:val="00EE3720"/>
    <w:rsid w:val="00EE3CB6"/>
    <w:rsid w:val="00EE447D"/>
    <w:rsid w:val="00EE4801"/>
    <w:rsid w:val="00EE4B1D"/>
    <w:rsid w:val="00EE4CD3"/>
    <w:rsid w:val="00EE4D66"/>
    <w:rsid w:val="00EE50D3"/>
    <w:rsid w:val="00EE52D0"/>
    <w:rsid w:val="00EE5AB7"/>
    <w:rsid w:val="00EE76EB"/>
    <w:rsid w:val="00EE77DC"/>
    <w:rsid w:val="00EE7A5A"/>
    <w:rsid w:val="00EE7AD7"/>
    <w:rsid w:val="00EE7F79"/>
    <w:rsid w:val="00EF06BF"/>
    <w:rsid w:val="00EF06C6"/>
    <w:rsid w:val="00EF101D"/>
    <w:rsid w:val="00EF1C96"/>
    <w:rsid w:val="00EF1DAE"/>
    <w:rsid w:val="00EF1F1B"/>
    <w:rsid w:val="00EF370B"/>
    <w:rsid w:val="00EF377C"/>
    <w:rsid w:val="00EF3D86"/>
    <w:rsid w:val="00EF3DC2"/>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AB5"/>
    <w:rsid w:val="00F01DBA"/>
    <w:rsid w:val="00F0219A"/>
    <w:rsid w:val="00F02503"/>
    <w:rsid w:val="00F025F3"/>
    <w:rsid w:val="00F02687"/>
    <w:rsid w:val="00F02ADE"/>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8EA"/>
    <w:rsid w:val="00F12ABA"/>
    <w:rsid w:val="00F130EE"/>
    <w:rsid w:val="00F132C6"/>
    <w:rsid w:val="00F13D3C"/>
    <w:rsid w:val="00F147AC"/>
    <w:rsid w:val="00F1494C"/>
    <w:rsid w:val="00F14D7D"/>
    <w:rsid w:val="00F15864"/>
    <w:rsid w:val="00F15FC2"/>
    <w:rsid w:val="00F15FED"/>
    <w:rsid w:val="00F1614C"/>
    <w:rsid w:val="00F164F8"/>
    <w:rsid w:val="00F16ADE"/>
    <w:rsid w:val="00F17345"/>
    <w:rsid w:val="00F17AC9"/>
    <w:rsid w:val="00F20543"/>
    <w:rsid w:val="00F212DD"/>
    <w:rsid w:val="00F21889"/>
    <w:rsid w:val="00F218FF"/>
    <w:rsid w:val="00F2244C"/>
    <w:rsid w:val="00F225AB"/>
    <w:rsid w:val="00F235BC"/>
    <w:rsid w:val="00F238F9"/>
    <w:rsid w:val="00F23A32"/>
    <w:rsid w:val="00F23FEA"/>
    <w:rsid w:val="00F2470F"/>
    <w:rsid w:val="00F25009"/>
    <w:rsid w:val="00F25738"/>
    <w:rsid w:val="00F261E6"/>
    <w:rsid w:val="00F266B1"/>
    <w:rsid w:val="00F26CDA"/>
    <w:rsid w:val="00F2778E"/>
    <w:rsid w:val="00F27831"/>
    <w:rsid w:val="00F27ADA"/>
    <w:rsid w:val="00F27D1B"/>
    <w:rsid w:val="00F30154"/>
    <w:rsid w:val="00F30B2E"/>
    <w:rsid w:val="00F310CE"/>
    <w:rsid w:val="00F31281"/>
    <w:rsid w:val="00F31AAA"/>
    <w:rsid w:val="00F31E00"/>
    <w:rsid w:val="00F3224B"/>
    <w:rsid w:val="00F32A4F"/>
    <w:rsid w:val="00F32AA4"/>
    <w:rsid w:val="00F32B2F"/>
    <w:rsid w:val="00F33560"/>
    <w:rsid w:val="00F33C10"/>
    <w:rsid w:val="00F3460E"/>
    <w:rsid w:val="00F35168"/>
    <w:rsid w:val="00F35F20"/>
    <w:rsid w:val="00F363F4"/>
    <w:rsid w:val="00F369F8"/>
    <w:rsid w:val="00F3712D"/>
    <w:rsid w:val="00F37384"/>
    <w:rsid w:val="00F37C44"/>
    <w:rsid w:val="00F40701"/>
    <w:rsid w:val="00F407CB"/>
    <w:rsid w:val="00F408A1"/>
    <w:rsid w:val="00F408E3"/>
    <w:rsid w:val="00F40912"/>
    <w:rsid w:val="00F413DE"/>
    <w:rsid w:val="00F41795"/>
    <w:rsid w:val="00F41917"/>
    <w:rsid w:val="00F42527"/>
    <w:rsid w:val="00F43222"/>
    <w:rsid w:val="00F43858"/>
    <w:rsid w:val="00F43AF8"/>
    <w:rsid w:val="00F43AFE"/>
    <w:rsid w:val="00F4485A"/>
    <w:rsid w:val="00F44AF6"/>
    <w:rsid w:val="00F44E39"/>
    <w:rsid w:val="00F452B7"/>
    <w:rsid w:val="00F45528"/>
    <w:rsid w:val="00F456AB"/>
    <w:rsid w:val="00F45780"/>
    <w:rsid w:val="00F457B1"/>
    <w:rsid w:val="00F4732B"/>
    <w:rsid w:val="00F478CD"/>
    <w:rsid w:val="00F47C3B"/>
    <w:rsid w:val="00F47F19"/>
    <w:rsid w:val="00F50049"/>
    <w:rsid w:val="00F50057"/>
    <w:rsid w:val="00F504D2"/>
    <w:rsid w:val="00F50E53"/>
    <w:rsid w:val="00F50EB0"/>
    <w:rsid w:val="00F50FA4"/>
    <w:rsid w:val="00F511DA"/>
    <w:rsid w:val="00F515D2"/>
    <w:rsid w:val="00F51642"/>
    <w:rsid w:val="00F5174C"/>
    <w:rsid w:val="00F51BFF"/>
    <w:rsid w:val="00F52126"/>
    <w:rsid w:val="00F521B2"/>
    <w:rsid w:val="00F52383"/>
    <w:rsid w:val="00F5252E"/>
    <w:rsid w:val="00F528C9"/>
    <w:rsid w:val="00F52B2C"/>
    <w:rsid w:val="00F52CBC"/>
    <w:rsid w:val="00F52D27"/>
    <w:rsid w:val="00F52F48"/>
    <w:rsid w:val="00F5331E"/>
    <w:rsid w:val="00F539CC"/>
    <w:rsid w:val="00F540C0"/>
    <w:rsid w:val="00F541E1"/>
    <w:rsid w:val="00F542C4"/>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C6C"/>
    <w:rsid w:val="00F614DD"/>
    <w:rsid w:val="00F61D65"/>
    <w:rsid w:val="00F61FD8"/>
    <w:rsid w:val="00F62034"/>
    <w:rsid w:val="00F621F3"/>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119"/>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4E"/>
    <w:rsid w:val="00F74FF2"/>
    <w:rsid w:val="00F75600"/>
    <w:rsid w:val="00F757B3"/>
    <w:rsid w:val="00F75C16"/>
    <w:rsid w:val="00F75F32"/>
    <w:rsid w:val="00F7794C"/>
    <w:rsid w:val="00F77BFA"/>
    <w:rsid w:val="00F803A2"/>
    <w:rsid w:val="00F8044C"/>
    <w:rsid w:val="00F80560"/>
    <w:rsid w:val="00F80841"/>
    <w:rsid w:val="00F80DC2"/>
    <w:rsid w:val="00F81ECD"/>
    <w:rsid w:val="00F81FCF"/>
    <w:rsid w:val="00F82134"/>
    <w:rsid w:val="00F822B2"/>
    <w:rsid w:val="00F822BE"/>
    <w:rsid w:val="00F823F5"/>
    <w:rsid w:val="00F82627"/>
    <w:rsid w:val="00F827D7"/>
    <w:rsid w:val="00F828E2"/>
    <w:rsid w:val="00F82EB3"/>
    <w:rsid w:val="00F836A2"/>
    <w:rsid w:val="00F836BA"/>
    <w:rsid w:val="00F83D96"/>
    <w:rsid w:val="00F83EA1"/>
    <w:rsid w:val="00F842A4"/>
    <w:rsid w:val="00F84760"/>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94A"/>
    <w:rsid w:val="00F95E33"/>
    <w:rsid w:val="00F960EC"/>
    <w:rsid w:val="00F969DB"/>
    <w:rsid w:val="00F96A5D"/>
    <w:rsid w:val="00F96C31"/>
    <w:rsid w:val="00F96E7D"/>
    <w:rsid w:val="00F96EF1"/>
    <w:rsid w:val="00F97398"/>
    <w:rsid w:val="00FA041E"/>
    <w:rsid w:val="00FA0690"/>
    <w:rsid w:val="00FA06CA"/>
    <w:rsid w:val="00FA083B"/>
    <w:rsid w:val="00FA0B0A"/>
    <w:rsid w:val="00FA1A30"/>
    <w:rsid w:val="00FA1B03"/>
    <w:rsid w:val="00FA229C"/>
    <w:rsid w:val="00FA22A4"/>
    <w:rsid w:val="00FA22CC"/>
    <w:rsid w:val="00FA259E"/>
    <w:rsid w:val="00FA2637"/>
    <w:rsid w:val="00FA2FDB"/>
    <w:rsid w:val="00FA3204"/>
    <w:rsid w:val="00FA3A26"/>
    <w:rsid w:val="00FA3A48"/>
    <w:rsid w:val="00FA3BF4"/>
    <w:rsid w:val="00FA45F1"/>
    <w:rsid w:val="00FA4C3D"/>
    <w:rsid w:val="00FA4E95"/>
    <w:rsid w:val="00FA528A"/>
    <w:rsid w:val="00FA532C"/>
    <w:rsid w:val="00FA55CB"/>
    <w:rsid w:val="00FA5972"/>
    <w:rsid w:val="00FA64DE"/>
    <w:rsid w:val="00FA6A5B"/>
    <w:rsid w:val="00FA6EF0"/>
    <w:rsid w:val="00FA7B36"/>
    <w:rsid w:val="00FB0039"/>
    <w:rsid w:val="00FB080F"/>
    <w:rsid w:val="00FB0FB2"/>
    <w:rsid w:val="00FB1331"/>
    <w:rsid w:val="00FB1993"/>
    <w:rsid w:val="00FB20D5"/>
    <w:rsid w:val="00FB238F"/>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C92"/>
    <w:rsid w:val="00FB6E80"/>
    <w:rsid w:val="00FB6EF3"/>
    <w:rsid w:val="00FB72D9"/>
    <w:rsid w:val="00FB7BC0"/>
    <w:rsid w:val="00FB7CC2"/>
    <w:rsid w:val="00FB7D7B"/>
    <w:rsid w:val="00FC013D"/>
    <w:rsid w:val="00FC09B1"/>
    <w:rsid w:val="00FC0D3F"/>
    <w:rsid w:val="00FC0D78"/>
    <w:rsid w:val="00FC157F"/>
    <w:rsid w:val="00FC1687"/>
    <w:rsid w:val="00FC1DE2"/>
    <w:rsid w:val="00FC2361"/>
    <w:rsid w:val="00FC28DB"/>
    <w:rsid w:val="00FC3263"/>
    <w:rsid w:val="00FC3282"/>
    <w:rsid w:val="00FC4A02"/>
    <w:rsid w:val="00FC4A45"/>
    <w:rsid w:val="00FC5035"/>
    <w:rsid w:val="00FC52D9"/>
    <w:rsid w:val="00FC5C23"/>
    <w:rsid w:val="00FC5F10"/>
    <w:rsid w:val="00FC63D5"/>
    <w:rsid w:val="00FC6581"/>
    <w:rsid w:val="00FC675E"/>
    <w:rsid w:val="00FC682F"/>
    <w:rsid w:val="00FC6BD0"/>
    <w:rsid w:val="00FC71DD"/>
    <w:rsid w:val="00FC7DF3"/>
    <w:rsid w:val="00FD0744"/>
    <w:rsid w:val="00FD0CD3"/>
    <w:rsid w:val="00FD15D9"/>
    <w:rsid w:val="00FD22CB"/>
    <w:rsid w:val="00FD241D"/>
    <w:rsid w:val="00FD37A4"/>
    <w:rsid w:val="00FD387E"/>
    <w:rsid w:val="00FD3CA5"/>
    <w:rsid w:val="00FD3CB1"/>
    <w:rsid w:val="00FD41F6"/>
    <w:rsid w:val="00FD50ED"/>
    <w:rsid w:val="00FD5206"/>
    <w:rsid w:val="00FD5889"/>
    <w:rsid w:val="00FD5A53"/>
    <w:rsid w:val="00FD61F9"/>
    <w:rsid w:val="00FD645D"/>
    <w:rsid w:val="00FD6506"/>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6A0"/>
    <w:rsid w:val="00FF08B7"/>
    <w:rsid w:val="00FF0A60"/>
    <w:rsid w:val="00FF1A93"/>
    <w:rsid w:val="00FF200F"/>
    <w:rsid w:val="00FF2316"/>
    <w:rsid w:val="00FF25D7"/>
    <w:rsid w:val="00FF2B34"/>
    <w:rsid w:val="00FF3111"/>
    <w:rsid w:val="00FF339D"/>
    <w:rsid w:val="00FF3B90"/>
    <w:rsid w:val="00FF40E7"/>
    <w:rsid w:val="00FF4AF4"/>
    <w:rsid w:val="00FF4D2F"/>
    <w:rsid w:val="00FF4F19"/>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9886E"/>
  <w15:docId w15:val="{960874C8-4A68-4111-987A-5EDF07DB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3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64688411">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83063963">
      <w:bodyDiv w:val="1"/>
      <w:marLeft w:val="0"/>
      <w:marRight w:val="0"/>
      <w:marTop w:val="0"/>
      <w:marBottom w:val="0"/>
      <w:divBdr>
        <w:top w:val="none" w:sz="0" w:space="0" w:color="auto"/>
        <w:left w:val="none" w:sz="0" w:space="0" w:color="auto"/>
        <w:bottom w:val="none" w:sz="0" w:space="0" w:color="auto"/>
        <w:right w:val="none" w:sz="0" w:space="0" w:color="auto"/>
      </w:divBdr>
      <w:divsChild>
        <w:div w:id="707680898">
          <w:marLeft w:val="1008"/>
          <w:marRight w:val="0"/>
          <w:marTop w:val="0"/>
          <w:marBottom w:val="101"/>
          <w:divBdr>
            <w:top w:val="none" w:sz="0" w:space="0" w:color="auto"/>
            <w:left w:val="none" w:sz="0" w:space="0" w:color="auto"/>
            <w:bottom w:val="none" w:sz="0" w:space="0" w:color="auto"/>
            <w:right w:val="none" w:sz="0" w:space="0" w:color="auto"/>
          </w:divBdr>
        </w:div>
        <w:div w:id="1405759245">
          <w:marLeft w:val="1008"/>
          <w:marRight w:val="0"/>
          <w:marTop w:val="0"/>
          <w:marBottom w:val="101"/>
          <w:divBdr>
            <w:top w:val="none" w:sz="0" w:space="0" w:color="auto"/>
            <w:left w:val="none" w:sz="0" w:space="0" w:color="auto"/>
            <w:bottom w:val="none" w:sz="0" w:space="0" w:color="auto"/>
            <w:right w:val="none" w:sz="0" w:space="0" w:color="auto"/>
          </w:divBdr>
        </w:div>
        <w:div w:id="1487892697">
          <w:marLeft w:val="1008"/>
          <w:marRight w:val="0"/>
          <w:marTop w:val="0"/>
          <w:marBottom w:val="101"/>
          <w:divBdr>
            <w:top w:val="none" w:sz="0" w:space="0" w:color="auto"/>
            <w:left w:val="none" w:sz="0" w:space="0" w:color="auto"/>
            <w:bottom w:val="none" w:sz="0" w:space="0" w:color="auto"/>
            <w:right w:val="none" w:sz="0" w:space="0" w:color="auto"/>
          </w:divBdr>
        </w:div>
        <w:div w:id="1776363833">
          <w:marLeft w:val="1008"/>
          <w:marRight w:val="0"/>
          <w:marTop w:val="0"/>
          <w:marBottom w:val="101"/>
          <w:divBdr>
            <w:top w:val="none" w:sz="0" w:space="0" w:color="auto"/>
            <w:left w:val="none" w:sz="0" w:space="0" w:color="auto"/>
            <w:bottom w:val="none" w:sz="0" w:space="0" w:color="auto"/>
            <w:right w:val="none" w:sz="0" w:space="0" w:color="auto"/>
          </w:divBdr>
        </w:div>
        <w:div w:id="2016150462">
          <w:marLeft w:val="1008"/>
          <w:marRight w:val="0"/>
          <w:marTop w:val="0"/>
          <w:marBottom w:val="101"/>
          <w:divBdr>
            <w:top w:val="none" w:sz="0" w:space="0" w:color="auto"/>
            <w:left w:val="none" w:sz="0" w:space="0" w:color="auto"/>
            <w:bottom w:val="none" w:sz="0" w:space="0" w:color="auto"/>
            <w:right w:val="none" w:sz="0" w:space="0" w:color="auto"/>
          </w:divBdr>
        </w:div>
        <w:div w:id="2120642637">
          <w:marLeft w:val="0"/>
          <w:marRight w:val="0"/>
          <w:marTop w:val="0"/>
          <w:marBottom w:val="101"/>
          <w:divBdr>
            <w:top w:val="none" w:sz="0" w:space="0" w:color="auto"/>
            <w:left w:val="none" w:sz="0" w:space="0" w:color="auto"/>
            <w:bottom w:val="none" w:sz="0" w:space="0" w:color="auto"/>
            <w:right w:val="none" w:sz="0" w:space="0" w:color="auto"/>
          </w:divBdr>
        </w:div>
      </w:divsChild>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8964646">
      <w:bodyDiv w:val="1"/>
      <w:marLeft w:val="0"/>
      <w:marRight w:val="0"/>
      <w:marTop w:val="0"/>
      <w:marBottom w:val="0"/>
      <w:divBdr>
        <w:top w:val="none" w:sz="0" w:space="0" w:color="auto"/>
        <w:left w:val="none" w:sz="0" w:space="0" w:color="auto"/>
        <w:bottom w:val="none" w:sz="0" w:space="0" w:color="auto"/>
        <w:right w:val="none" w:sz="0" w:space="0" w:color="auto"/>
      </w:divBdr>
      <w:divsChild>
        <w:div w:id="174812642">
          <w:marLeft w:val="1008"/>
          <w:marRight w:val="0"/>
          <w:marTop w:val="0"/>
          <w:marBottom w:val="101"/>
          <w:divBdr>
            <w:top w:val="none" w:sz="0" w:space="0" w:color="auto"/>
            <w:left w:val="none" w:sz="0" w:space="0" w:color="auto"/>
            <w:bottom w:val="none" w:sz="0" w:space="0" w:color="auto"/>
            <w:right w:val="none" w:sz="0" w:space="0" w:color="auto"/>
          </w:divBdr>
        </w:div>
        <w:div w:id="176314378">
          <w:marLeft w:val="1008"/>
          <w:marRight w:val="0"/>
          <w:marTop w:val="0"/>
          <w:marBottom w:val="101"/>
          <w:divBdr>
            <w:top w:val="none" w:sz="0" w:space="0" w:color="auto"/>
            <w:left w:val="none" w:sz="0" w:space="0" w:color="auto"/>
            <w:bottom w:val="none" w:sz="0" w:space="0" w:color="auto"/>
            <w:right w:val="none" w:sz="0" w:space="0" w:color="auto"/>
          </w:divBdr>
        </w:div>
      </w:divsChild>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7010648">
      <w:bodyDiv w:val="1"/>
      <w:marLeft w:val="0"/>
      <w:marRight w:val="0"/>
      <w:marTop w:val="0"/>
      <w:marBottom w:val="0"/>
      <w:divBdr>
        <w:top w:val="none" w:sz="0" w:space="0" w:color="auto"/>
        <w:left w:val="none" w:sz="0" w:space="0" w:color="auto"/>
        <w:bottom w:val="none" w:sz="0" w:space="0" w:color="auto"/>
        <w:right w:val="none" w:sz="0" w:space="0" w:color="auto"/>
      </w:divBdr>
      <w:divsChild>
        <w:div w:id="821124318">
          <w:marLeft w:val="1008"/>
          <w:marRight w:val="0"/>
          <w:marTop w:val="0"/>
          <w:marBottom w:val="101"/>
          <w:divBdr>
            <w:top w:val="none" w:sz="0" w:space="0" w:color="auto"/>
            <w:left w:val="none" w:sz="0" w:space="0" w:color="auto"/>
            <w:bottom w:val="none" w:sz="0" w:space="0" w:color="auto"/>
            <w:right w:val="none" w:sz="0" w:space="0" w:color="auto"/>
          </w:divBdr>
        </w:div>
        <w:div w:id="1064255340">
          <w:marLeft w:val="1008"/>
          <w:marRight w:val="0"/>
          <w:marTop w:val="0"/>
          <w:marBottom w:val="101"/>
          <w:divBdr>
            <w:top w:val="none" w:sz="0" w:space="0" w:color="auto"/>
            <w:left w:val="none" w:sz="0" w:space="0" w:color="auto"/>
            <w:bottom w:val="none" w:sz="0" w:space="0" w:color="auto"/>
            <w:right w:val="none" w:sz="0" w:space="0" w:color="auto"/>
          </w:divBdr>
        </w:div>
      </w:divsChild>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819236">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8074993">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844777">
      <w:bodyDiv w:val="1"/>
      <w:marLeft w:val="0"/>
      <w:marRight w:val="0"/>
      <w:marTop w:val="0"/>
      <w:marBottom w:val="0"/>
      <w:divBdr>
        <w:top w:val="none" w:sz="0" w:space="0" w:color="auto"/>
        <w:left w:val="none" w:sz="0" w:space="0" w:color="auto"/>
        <w:bottom w:val="none" w:sz="0" w:space="0" w:color="auto"/>
        <w:right w:val="none" w:sz="0" w:space="0" w:color="auto"/>
      </w:divBdr>
      <w:divsChild>
        <w:div w:id="495649404">
          <w:marLeft w:val="1008"/>
          <w:marRight w:val="0"/>
          <w:marTop w:val="0"/>
          <w:marBottom w:val="101"/>
          <w:divBdr>
            <w:top w:val="none" w:sz="0" w:space="0" w:color="auto"/>
            <w:left w:val="none" w:sz="0" w:space="0" w:color="auto"/>
            <w:bottom w:val="none" w:sz="0" w:space="0" w:color="auto"/>
            <w:right w:val="none" w:sz="0" w:space="0" w:color="auto"/>
          </w:divBdr>
        </w:div>
        <w:div w:id="700058541">
          <w:marLeft w:val="1008"/>
          <w:marRight w:val="0"/>
          <w:marTop w:val="0"/>
          <w:marBottom w:val="101"/>
          <w:divBdr>
            <w:top w:val="none" w:sz="0" w:space="0" w:color="auto"/>
            <w:left w:val="none" w:sz="0" w:space="0" w:color="auto"/>
            <w:bottom w:val="none" w:sz="0" w:space="0" w:color="auto"/>
            <w:right w:val="none" w:sz="0" w:space="0" w:color="auto"/>
          </w:divBdr>
        </w:div>
        <w:div w:id="1311136262">
          <w:marLeft w:val="1008"/>
          <w:marRight w:val="0"/>
          <w:marTop w:val="0"/>
          <w:marBottom w:val="101"/>
          <w:divBdr>
            <w:top w:val="none" w:sz="0" w:space="0" w:color="auto"/>
            <w:left w:val="none" w:sz="0" w:space="0" w:color="auto"/>
            <w:bottom w:val="none" w:sz="0" w:space="0" w:color="auto"/>
            <w:right w:val="none" w:sz="0" w:space="0" w:color="auto"/>
          </w:divBdr>
        </w:div>
      </w:divsChild>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1163388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9672266">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095856732">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738984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79F47-5822-4795-850E-C06024DC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3872</Words>
  <Characters>21302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8</cp:revision>
  <cp:lastPrinted>2024-02-01T23:27:00Z</cp:lastPrinted>
  <dcterms:created xsi:type="dcterms:W3CDTF">2024-01-25T20:56:00Z</dcterms:created>
  <dcterms:modified xsi:type="dcterms:W3CDTF">2024-02-01T23:27:00Z</dcterms:modified>
</cp:coreProperties>
</file>