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BBD" w:rsidRDefault="006B6BBD">
      <w:pPr>
        <w:widowControl w:val="0"/>
        <w:pBdr>
          <w:top w:val="nil"/>
          <w:left w:val="nil"/>
          <w:bottom w:val="nil"/>
          <w:right w:val="nil"/>
          <w:between w:val="nil"/>
        </w:pBdr>
        <w:spacing w:line="276" w:lineRule="auto"/>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color w:val="000000"/>
          <w:sz w:val="22"/>
          <w:szCs w:val="22"/>
        </w:rPr>
        <w:t xml:space="preserve">Resolución del Pleno del Instituto de Transparencia, Acceso a la Información Pública y </w:t>
      </w:r>
      <w:r w:rsidRPr="00EC0B8B">
        <w:rPr>
          <w:rFonts w:ascii="Palatino Linotype" w:eastAsia="Palatino Linotype" w:hAnsi="Palatino Linotype" w:cs="Palatino Linotype"/>
          <w:sz w:val="22"/>
          <w:szCs w:val="22"/>
        </w:rPr>
        <w:t xml:space="preserve">Protección de Datos Personales del Estado de México y Municipios, con domicilio en Metepec, Estado de México, de fecha seis de noviembre de dos mil veinticuatro. </w:t>
      </w:r>
    </w:p>
    <w:p w:rsidR="006B6BBD" w:rsidRPr="00EC0B8B" w:rsidRDefault="006B6BBD">
      <w:pPr>
        <w:spacing w:line="360" w:lineRule="auto"/>
        <w:jc w:val="both"/>
        <w:rPr>
          <w:rFonts w:ascii="Palatino Linotype" w:eastAsia="Palatino Linotype" w:hAnsi="Palatino Linotype" w:cs="Palatino Linotype"/>
          <w:color w:val="000000"/>
          <w:sz w:val="22"/>
          <w:szCs w:val="22"/>
        </w:rPr>
      </w:pPr>
    </w:p>
    <w:p w:rsidR="006B6BBD" w:rsidRPr="00EC0B8B" w:rsidRDefault="003139EC">
      <w:pPr>
        <w:spacing w:line="360" w:lineRule="auto"/>
        <w:jc w:val="both"/>
        <w:rPr>
          <w:rFonts w:ascii="Palatino Linotype" w:eastAsia="Palatino Linotype" w:hAnsi="Palatino Linotype" w:cs="Palatino Linotype"/>
          <w:color w:val="000000"/>
          <w:sz w:val="22"/>
          <w:szCs w:val="22"/>
        </w:rPr>
      </w:pPr>
      <w:r w:rsidRPr="00EC0B8B">
        <w:rPr>
          <w:rFonts w:ascii="Palatino Linotype" w:eastAsia="Palatino Linotype" w:hAnsi="Palatino Linotype" w:cs="Palatino Linotype"/>
          <w:b/>
          <w:color w:val="000000"/>
          <w:sz w:val="22"/>
          <w:szCs w:val="22"/>
        </w:rPr>
        <w:t xml:space="preserve">VISTO </w:t>
      </w:r>
      <w:r w:rsidRPr="00EC0B8B">
        <w:rPr>
          <w:rFonts w:ascii="Palatino Linotype" w:eastAsia="Palatino Linotype" w:hAnsi="Palatino Linotype" w:cs="Palatino Linotype"/>
          <w:color w:val="000000"/>
          <w:sz w:val="22"/>
          <w:szCs w:val="22"/>
        </w:rPr>
        <w:t xml:space="preserve">el expediente conformado con motivo del Recurso de Revisión </w:t>
      </w:r>
      <w:r w:rsidRPr="00B11B4D">
        <w:rPr>
          <w:rFonts w:ascii="Palatino Linotype" w:eastAsia="Palatino Linotype" w:hAnsi="Palatino Linotype" w:cs="Palatino Linotype"/>
          <w:b/>
          <w:color w:val="000000"/>
          <w:sz w:val="22"/>
          <w:szCs w:val="22"/>
        </w:rPr>
        <w:t>06006/INFOEM/IP/RR/2024</w:t>
      </w:r>
      <w:r w:rsidRPr="00EC0B8B">
        <w:rPr>
          <w:rFonts w:ascii="Palatino Linotype" w:eastAsia="Palatino Linotype" w:hAnsi="Palatino Linotype" w:cs="Palatino Linotype"/>
          <w:color w:val="000000"/>
          <w:sz w:val="22"/>
          <w:szCs w:val="22"/>
        </w:rPr>
        <w:t xml:space="preserve">, interpuesto por </w:t>
      </w:r>
      <w:bookmarkStart w:id="0" w:name="_GoBack"/>
      <w:bookmarkEnd w:id="0"/>
      <w:r w:rsidR="009C1F9C" w:rsidRPr="009C1F9C">
        <w:rPr>
          <w:rFonts w:ascii="Palatino Linotype" w:eastAsia="Palatino Linotype" w:hAnsi="Palatino Linotype" w:cs="Palatino Linotype"/>
          <w:b/>
          <w:color w:val="000000"/>
          <w:sz w:val="22"/>
          <w:szCs w:val="22"/>
          <w:highlight w:val="black"/>
        </w:rPr>
        <w:t>XXXXXXXXXXXXXXXXXX</w:t>
      </w:r>
      <w:r w:rsidRPr="00EC0B8B">
        <w:rPr>
          <w:rFonts w:ascii="Palatino Linotype" w:eastAsia="Palatino Linotype" w:hAnsi="Palatino Linotype" w:cs="Palatino Linotype"/>
          <w:color w:val="000000"/>
          <w:sz w:val="22"/>
          <w:szCs w:val="22"/>
        </w:rPr>
        <w:t xml:space="preserve"> </w:t>
      </w:r>
      <w:r w:rsidRPr="00EC0B8B">
        <w:rPr>
          <w:rFonts w:ascii="Palatino Linotype" w:eastAsia="Palatino Linotype" w:hAnsi="Palatino Linotype" w:cs="Palatino Linotype"/>
          <w:sz w:val="22"/>
          <w:szCs w:val="22"/>
        </w:rPr>
        <w:t>el</w:t>
      </w:r>
      <w:r w:rsidRPr="00EC0B8B">
        <w:rPr>
          <w:rFonts w:ascii="Palatino Linotype" w:eastAsia="Palatino Linotype" w:hAnsi="Palatino Linotype" w:cs="Palatino Linotype"/>
          <w:color w:val="0D0D0D"/>
          <w:sz w:val="22"/>
          <w:szCs w:val="22"/>
        </w:rPr>
        <w:t xml:space="preserve"> Recurrente o Particular</w:t>
      </w:r>
      <w:r w:rsidRPr="00EC0B8B">
        <w:rPr>
          <w:rFonts w:ascii="Palatino Linotype" w:eastAsia="Palatino Linotype" w:hAnsi="Palatino Linotype" w:cs="Palatino Linotype"/>
          <w:color w:val="000000"/>
          <w:sz w:val="22"/>
          <w:szCs w:val="22"/>
        </w:rPr>
        <w:t>, en contra de la</w:t>
      </w:r>
      <w:r w:rsidR="00B11B4D">
        <w:rPr>
          <w:rFonts w:ascii="Palatino Linotype" w:eastAsia="Palatino Linotype" w:hAnsi="Palatino Linotype" w:cs="Palatino Linotype"/>
          <w:color w:val="000000"/>
          <w:sz w:val="22"/>
          <w:szCs w:val="22"/>
        </w:rPr>
        <w:t xml:space="preserve"> falta de</w:t>
      </w:r>
      <w:r w:rsidRPr="00EC0B8B">
        <w:rPr>
          <w:rFonts w:ascii="Palatino Linotype" w:eastAsia="Palatino Linotype" w:hAnsi="Palatino Linotype" w:cs="Palatino Linotype"/>
          <w:color w:val="000000"/>
          <w:sz w:val="22"/>
          <w:szCs w:val="22"/>
        </w:rPr>
        <w:t xml:space="preserve"> respuesta del Sujeto Obligado, </w:t>
      </w:r>
      <w:r w:rsidRPr="00B11B4D">
        <w:rPr>
          <w:rFonts w:ascii="Palatino Linotype" w:eastAsia="Palatino Linotype" w:hAnsi="Palatino Linotype" w:cs="Palatino Linotype"/>
          <w:b/>
          <w:color w:val="000000"/>
          <w:sz w:val="22"/>
          <w:szCs w:val="22"/>
        </w:rPr>
        <w:t>Organismo Público Descentralizado para la Prestación de los Servicios de Agua Potable Alcantarillado y Saneamiento del Municipio de la Paz</w:t>
      </w:r>
      <w:r w:rsidRPr="00EC0B8B">
        <w:rPr>
          <w:rFonts w:ascii="Palatino Linotype" w:eastAsia="Palatino Linotype" w:hAnsi="Palatino Linotype" w:cs="Palatino Linotype"/>
          <w:color w:val="000000"/>
          <w:sz w:val="22"/>
          <w:szCs w:val="22"/>
        </w:rPr>
        <w:t xml:space="preserve">, a la solicitud de acceso a la información pública </w:t>
      </w:r>
      <w:r w:rsidRPr="00EC0B8B">
        <w:rPr>
          <w:rFonts w:ascii="Palatino Linotype" w:eastAsia="Palatino Linotype" w:hAnsi="Palatino Linotype" w:cs="Palatino Linotype"/>
          <w:sz w:val="22"/>
          <w:szCs w:val="22"/>
        </w:rPr>
        <w:t>00222/OASLAPAZ/IP/2024</w:t>
      </w:r>
      <w:r w:rsidRPr="00EC0B8B">
        <w:rPr>
          <w:rFonts w:ascii="Palatino Linotype" w:eastAsia="Palatino Linotype" w:hAnsi="Palatino Linotype" w:cs="Palatino Linotype"/>
          <w:color w:val="000000"/>
          <w:sz w:val="22"/>
          <w:szCs w:val="22"/>
        </w:rPr>
        <w:t>, se emite la presente Resolución, con base en los Antecedentes y Considerandos que a continuación se exponen:</w:t>
      </w:r>
    </w:p>
    <w:p w:rsidR="006B6BBD" w:rsidRPr="00EC0B8B" w:rsidRDefault="006B6BBD">
      <w:pPr>
        <w:tabs>
          <w:tab w:val="left" w:pos="2835"/>
        </w:tabs>
        <w:spacing w:line="360" w:lineRule="auto"/>
        <w:ind w:right="-93"/>
        <w:jc w:val="both"/>
        <w:rPr>
          <w:rFonts w:ascii="Palatino Linotype" w:eastAsia="Palatino Linotype" w:hAnsi="Palatino Linotype" w:cs="Palatino Linotype"/>
          <w:sz w:val="22"/>
          <w:szCs w:val="22"/>
        </w:rPr>
      </w:pPr>
    </w:p>
    <w:p w:rsidR="006B6BBD" w:rsidRPr="00EC0B8B" w:rsidRDefault="00C41F41">
      <w:pPr>
        <w:spacing w:line="360" w:lineRule="auto"/>
        <w:ind w:right="-93"/>
        <w:jc w:val="center"/>
        <w:rPr>
          <w:rFonts w:ascii="Palatino Linotype" w:eastAsia="Palatino Linotype" w:hAnsi="Palatino Linotype" w:cs="Palatino Linotype"/>
          <w:b/>
          <w:sz w:val="22"/>
          <w:szCs w:val="22"/>
        </w:rPr>
      </w:pPr>
      <w:r w:rsidRPr="00EC0B8B">
        <w:rPr>
          <w:rFonts w:ascii="Palatino Linotype" w:eastAsia="Palatino Linotype" w:hAnsi="Palatino Linotype" w:cs="Palatino Linotype"/>
          <w:b/>
          <w:sz w:val="22"/>
          <w:szCs w:val="22"/>
        </w:rPr>
        <w:t>A N T E C E D E N T E S</w:t>
      </w:r>
    </w:p>
    <w:p w:rsidR="006B6BBD" w:rsidRPr="00EC0B8B" w:rsidRDefault="006B6BBD">
      <w:pPr>
        <w:spacing w:line="360" w:lineRule="auto"/>
        <w:ind w:right="-93"/>
        <w:jc w:val="both"/>
        <w:rPr>
          <w:rFonts w:ascii="Palatino Linotype" w:eastAsia="Palatino Linotype" w:hAnsi="Palatino Linotype" w:cs="Palatino Linotype"/>
          <w:sz w:val="22"/>
          <w:szCs w:val="22"/>
        </w:rPr>
      </w:pPr>
    </w:p>
    <w:p w:rsidR="006B6BBD" w:rsidRPr="00EC0B8B" w:rsidRDefault="003139EC">
      <w:pPr>
        <w:tabs>
          <w:tab w:val="left" w:pos="567"/>
        </w:tabs>
        <w:spacing w:line="360" w:lineRule="auto"/>
        <w:jc w:val="both"/>
        <w:rPr>
          <w:rFonts w:ascii="Palatino Linotype" w:eastAsia="Palatino Linotype" w:hAnsi="Palatino Linotype" w:cs="Palatino Linotype"/>
          <w:b/>
          <w:sz w:val="22"/>
          <w:szCs w:val="22"/>
        </w:rPr>
      </w:pPr>
      <w:r w:rsidRPr="00EC0B8B">
        <w:rPr>
          <w:rFonts w:ascii="Palatino Linotype" w:eastAsia="Palatino Linotype" w:hAnsi="Palatino Linotype" w:cs="Palatino Linotype"/>
          <w:b/>
          <w:sz w:val="22"/>
          <w:szCs w:val="22"/>
        </w:rPr>
        <w:t>I. Presentación</w:t>
      </w:r>
      <w:r w:rsidR="00C41F41" w:rsidRPr="00EC0B8B">
        <w:rPr>
          <w:rFonts w:ascii="Palatino Linotype" w:eastAsia="Palatino Linotype" w:hAnsi="Palatino Linotype" w:cs="Palatino Linotype"/>
          <w:b/>
          <w:sz w:val="22"/>
          <w:szCs w:val="22"/>
        </w:rPr>
        <w:t xml:space="preserve"> de la solicitud de información</w:t>
      </w:r>
    </w:p>
    <w:p w:rsidR="006B6BBD" w:rsidRPr="00EC0B8B" w:rsidRDefault="006B6BBD">
      <w:pPr>
        <w:tabs>
          <w:tab w:val="left" w:pos="567"/>
        </w:tabs>
        <w:spacing w:line="360" w:lineRule="auto"/>
        <w:jc w:val="both"/>
        <w:rPr>
          <w:rFonts w:ascii="Palatino Linotype" w:eastAsia="Palatino Linotype" w:hAnsi="Palatino Linotype" w:cs="Palatino Linotype"/>
          <w:b/>
          <w:sz w:val="22"/>
          <w:szCs w:val="22"/>
        </w:rPr>
      </w:pPr>
    </w:p>
    <w:p w:rsidR="006B6BBD" w:rsidRPr="00EC0B8B" w:rsidRDefault="003139EC">
      <w:pPr>
        <w:spacing w:line="360" w:lineRule="auto"/>
        <w:jc w:val="both"/>
        <w:rPr>
          <w:rFonts w:ascii="Palatino Linotype" w:eastAsia="Palatino Linotype" w:hAnsi="Palatino Linotype" w:cs="Palatino Linotype"/>
          <w:b/>
          <w:sz w:val="22"/>
          <w:szCs w:val="22"/>
        </w:rPr>
      </w:pPr>
      <w:r w:rsidRPr="00EC0B8B">
        <w:rPr>
          <w:rFonts w:ascii="Palatino Linotype" w:eastAsia="Palatino Linotype" w:hAnsi="Palatino Linotype" w:cs="Palatino Linotype"/>
          <w:sz w:val="22"/>
          <w:szCs w:val="22"/>
        </w:rPr>
        <w:t xml:space="preserve">Con fecha nueve de septiembre de dos mil veinticuatro, la Particular presentó una solicitud de acceso a la información pública, a través del Sistema de Acceso a la Información Mexiquense (SAIMEX), ante el </w:t>
      </w:r>
      <w:r w:rsidRPr="00EC0B8B">
        <w:rPr>
          <w:rFonts w:ascii="Palatino Linotype" w:eastAsia="Palatino Linotype" w:hAnsi="Palatino Linotype" w:cs="Palatino Linotype"/>
          <w:color w:val="000000"/>
          <w:sz w:val="22"/>
          <w:szCs w:val="22"/>
        </w:rPr>
        <w:t>Organismo Público Descentralizado para la Prestación de los Servicios de Agua Potable Alcantarillado y Saneamiento del Municipio de la Paz</w:t>
      </w:r>
      <w:r w:rsidRPr="00EC0B8B">
        <w:rPr>
          <w:rFonts w:ascii="Palatino Linotype" w:eastAsia="Palatino Linotype" w:hAnsi="Palatino Linotype" w:cs="Palatino Linotype"/>
          <w:b/>
          <w:sz w:val="22"/>
          <w:szCs w:val="22"/>
        </w:rPr>
        <w:t xml:space="preserve">, </w:t>
      </w:r>
      <w:r w:rsidRPr="00EC0B8B">
        <w:rPr>
          <w:rFonts w:ascii="Palatino Linotype" w:eastAsia="Palatino Linotype" w:hAnsi="Palatino Linotype" w:cs="Palatino Linotype"/>
          <w:sz w:val="22"/>
          <w:szCs w:val="22"/>
        </w:rPr>
        <w:t>mediante la cual requirió lo siguiente:</w:t>
      </w:r>
    </w:p>
    <w:p w:rsidR="006B6BBD" w:rsidRPr="00EC0B8B" w:rsidRDefault="006B6BBD">
      <w:pPr>
        <w:tabs>
          <w:tab w:val="left" w:pos="567"/>
        </w:tabs>
        <w:spacing w:line="360" w:lineRule="auto"/>
        <w:jc w:val="both"/>
        <w:rPr>
          <w:rFonts w:ascii="Palatino Linotype" w:eastAsia="Palatino Linotype" w:hAnsi="Palatino Linotype" w:cs="Palatino Linotype"/>
          <w:sz w:val="22"/>
          <w:szCs w:val="22"/>
        </w:rPr>
      </w:pPr>
    </w:p>
    <w:p w:rsidR="006B6BBD" w:rsidRPr="00EC0B8B" w:rsidRDefault="003139EC">
      <w:pPr>
        <w:tabs>
          <w:tab w:val="left" w:pos="4667"/>
        </w:tabs>
        <w:spacing w:line="360" w:lineRule="auto"/>
        <w:ind w:left="567" w:right="567"/>
        <w:jc w:val="both"/>
        <w:rPr>
          <w:rFonts w:ascii="Palatino Linotype" w:eastAsia="Palatino Linotype" w:hAnsi="Palatino Linotype" w:cs="Palatino Linotype"/>
          <w:b/>
          <w:i/>
        </w:rPr>
      </w:pPr>
      <w:r w:rsidRPr="00EC0B8B">
        <w:rPr>
          <w:rFonts w:ascii="Palatino Linotype" w:eastAsia="Palatino Linotype" w:hAnsi="Palatino Linotype" w:cs="Palatino Linotype"/>
          <w:b/>
          <w:i/>
        </w:rPr>
        <w:t>“DESCRIPCIÓN CLARA Y PRECISA DE LA INFORMACIÓN SOLICITADA.</w:t>
      </w:r>
    </w:p>
    <w:p w:rsidR="006B6BBD" w:rsidRPr="00EC0B8B" w:rsidRDefault="003139EC">
      <w:pPr>
        <w:spacing w:line="360" w:lineRule="auto"/>
        <w:ind w:left="567" w:right="567"/>
        <w:jc w:val="both"/>
        <w:rPr>
          <w:rFonts w:ascii="Palatino Linotype" w:eastAsia="Palatino Linotype" w:hAnsi="Palatino Linotype" w:cs="Palatino Linotype"/>
          <w:i/>
        </w:rPr>
      </w:pPr>
      <w:r w:rsidRPr="00EC0B8B">
        <w:rPr>
          <w:rFonts w:ascii="Palatino Linotype" w:eastAsia="Palatino Linotype" w:hAnsi="Palatino Linotype" w:cs="Palatino Linotype"/>
          <w:i/>
        </w:rPr>
        <w:lastRenderedPageBreak/>
        <w:t xml:space="preserve">Por medio del presente, solicito tenga a bien en informar a la suscrita el estado procedimental del asunto del robo de </w:t>
      </w:r>
      <w:proofErr w:type="spellStart"/>
      <w:r w:rsidRPr="00EC0B8B">
        <w:rPr>
          <w:rFonts w:ascii="Palatino Linotype" w:eastAsia="Palatino Linotype" w:hAnsi="Palatino Linotype" w:cs="Palatino Linotype"/>
          <w:i/>
        </w:rPr>
        <w:t>odapas</w:t>
      </w:r>
      <w:proofErr w:type="spellEnd"/>
      <w:r w:rsidRPr="00EC0B8B">
        <w:rPr>
          <w:rFonts w:ascii="Palatino Linotype" w:eastAsia="Palatino Linotype" w:hAnsi="Palatino Linotype" w:cs="Palatino Linotype"/>
          <w:i/>
        </w:rPr>
        <w:t xml:space="preserve"> del municipio de la paz.” (Sic) </w:t>
      </w:r>
    </w:p>
    <w:p w:rsidR="006B6BBD" w:rsidRPr="00EC0B8B" w:rsidRDefault="006B6BBD">
      <w:pPr>
        <w:tabs>
          <w:tab w:val="left" w:pos="4667"/>
        </w:tabs>
        <w:spacing w:line="360" w:lineRule="auto"/>
        <w:ind w:left="567" w:right="567"/>
        <w:jc w:val="both"/>
        <w:rPr>
          <w:rFonts w:ascii="Palatino Linotype" w:eastAsia="Palatino Linotype" w:hAnsi="Palatino Linotype" w:cs="Palatino Linotype"/>
          <w:i/>
        </w:rPr>
      </w:pPr>
    </w:p>
    <w:p w:rsidR="006B6BBD" w:rsidRPr="00EC0B8B" w:rsidRDefault="003139EC">
      <w:pPr>
        <w:tabs>
          <w:tab w:val="left" w:pos="567"/>
        </w:tabs>
        <w:spacing w:line="360" w:lineRule="auto"/>
        <w:ind w:left="567" w:right="567"/>
        <w:rPr>
          <w:rFonts w:ascii="Palatino Linotype" w:eastAsia="Palatino Linotype" w:hAnsi="Palatino Linotype" w:cs="Palatino Linotype"/>
          <w:b/>
          <w:i/>
        </w:rPr>
      </w:pPr>
      <w:r w:rsidRPr="00EC0B8B">
        <w:rPr>
          <w:rFonts w:ascii="Palatino Linotype" w:eastAsia="Palatino Linotype" w:hAnsi="Palatino Linotype" w:cs="Palatino Linotype"/>
          <w:b/>
          <w:i/>
        </w:rPr>
        <w:t xml:space="preserve">“Modalidad de Entrega: </w:t>
      </w:r>
    </w:p>
    <w:p w:rsidR="006B6BBD" w:rsidRPr="00EC0B8B" w:rsidRDefault="003139EC">
      <w:pPr>
        <w:tabs>
          <w:tab w:val="left" w:pos="567"/>
        </w:tabs>
        <w:spacing w:line="360" w:lineRule="auto"/>
        <w:ind w:left="567" w:right="567"/>
        <w:rPr>
          <w:rFonts w:ascii="Palatino Linotype" w:eastAsia="Palatino Linotype" w:hAnsi="Palatino Linotype" w:cs="Palatino Linotype"/>
          <w:i/>
        </w:rPr>
      </w:pPr>
      <w:r w:rsidRPr="00EC0B8B">
        <w:rPr>
          <w:rFonts w:ascii="Palatino Linotype" w:eastAsia="Palatino Linotype" w:hAnsi="Palatino Linotype" w:cs="Palatino Linotype"/>
          <w:i/>
        </w:rPr>
        <w:t xml:space="preserve"> A través de SAIMEX.”</w:t>
      </w:r>
    </w:p>
    <w:p w:rsidR="006B6BBD" w:rsidRPr="00EC0B8B" w:rsidRDefault="006B6BBD">
      <w:pPr>
        <w:spacing w:line="360" w:lineRule="auto"/>
        <w:jc w:val="both"/>
        <w:rPr>
          <w:rFonts w:ascii="Palatino Linotype" w:eastAsia="Palatino Linotype" w:hAnsi="Palatino Linotype" w:cs="Palatino Linotype"/>
          <w:color w:val="000000"/>
          <w:sz w:val="22"/>
          <w:szCs w:val="22"/>
        </w:rPr>
      </w:pPr>
    </w:p>
    <w:p w:rsidR="006B6BBD" w:rsidRPr="00EC0B8B" w:rsidRDefault="003139EC">
      <w:pPr>
        <w:spacing w:line="360" w:lineRule="auto"/>
        <w:jc w:val="both"/>
        <w:rPr>
          <w:rFonts w:ascii="Palatino Linotype" w:eastAsia="Palatino Linotype" w:hAnsi="Palatino Linotype" w:cs="Palatino Linotype"/>
          <w:color w:val="000000"/>
          <w:sz w:val="22"/>
          <w:szCs w:val="22"/>
        </w:rPr>
      </w:pPr>
      <w:r w:rsidRPr="00EC0B8B">
        <w:rPr>
          <w:rFonts w:ascii="Palatino Linotype" w:eastAsia="Palatino Linotype" w:hAnsi="Palatino Linotype" w:cs="Palatino Linotype"/>
          <w:color w:val="000000"/>
          <w:sz w:val="22"/>
          <w:szCs w:val="22"/>
        </w:rPr>
        <w:t>i) La Particular presento un oficio del dos de septiembre de dos mil veinticuatro, por medio del cual le requiere al Sujeto Obligado se le reconozca personalidad a una persona, a efecto de oír y recibir notificaciones y documentos en su nombre.</w:t>
      </w:r>
    </w:p>
    <w:p w:rsidR="006B6BBD" w:rsidRPr="00EC0B8B" w:rsidRDefault="006B6BBD">
      <w:pPr>
        <w:spacing w:line="360" w:lineRule="auto"/>
        <w:jc w:val="both"/>
        <w:rPr>
          <w:rFonts w:ascii="Palatino Linotype" w:eastAsia="Palatino Linotype" w:hAnsi="Palatino Linotype" w:cs="Palatino Linotype"/>
          <w:b/>
          <w:color w:val="000000"/>
          <w:sz w:val="22"/>
          <w:szCs w:val="22"/>
        </w:rPr>
      </w:pPr>
    </w:p>
    <w:p w:rsidR="006B6BBD" w:rsidRPr="00EC0B8B" w:rsidRDefault="003139EC">
      <w:pPr>
        <w:spacing w:line="360" w:lineRule="auto"/>
        <w:jc w:val="both"/>
        <w:rPr>
          <w:rFonts w:ascii="Palatino Linotype" w:eastAsia="Palatino Linotype" w:hAnsi="Palatino Linotype" w:cs="Palatino Linotype"/>
          <w:color w:val="000000"/>
          <w:sz w:val="22"/>
          <w:szCs w:val="22"/>
        </w:rPr>
      </w:pPr>
      <w:r w:rsidRPr="00EC0B8B">
        <w:rPr>
          <w:rFonts w:ascii="Palatino Linotype" w:eastAsia="Palatino Linotype" w:hAnsi="Palatino Linotype" w:cs="Palatino Linotype"/>
          <w:b/>
          <w:color w:val="000000"/>
          <w:sz w:val="22"/>
          <w:szCs w:val="22"/>
        </w:rPr>
        <w:t>II. Respue</w:t>
      </w:r>
      <w:r w:rsidR="00C41F41" w:rsidRPr="00EC0B8B">
        <w:rPr>
          <w:rFonts w:ascii="Palatino Linotype" w:eastAsia="Palatino Linotype" w:hAnsi="Palatino Linotype" w:cs="Palatino Linotype"/>
          <w:b/>
          <w:color w:val="000000"/>
          <w:sz w:val="22"/>
          <w:szCs w:val="22"/>
        </w:rPr>
        <w:t>sta del Sujeto Obligado</w:t>
      </w:r>
    </w:p>
    <w:p w:rsidR="006B6BBD" w:rsidRPr="00EC0B8B" w:rsidRDefault="006B6BBD">
      <w:pPr>
        <w:spacing w:line="360" w:lineRule="auto"/>
        <w:jc w:val="both"/>
        <w:rPr>
          <w:rFonts w:ascii="Palatino Linotype" w:eastAsia="Palatino Linotype" w:hAnsi="Palatino Linotype" w:cs="Palatino Linotype"/>
          <w:color w:val="000000"/>
          <w:sz w:val="22"/>
          <w:szCs w:val="22"/>
        </w:rPr>
      </w:pPr>
    </w:p>
    <w:p w:rsidR="006B6BBD" w:rsidRPr="00EC0B8B" w:rsidRDefault="003139EC">
      <w:pPr>
        <w:spacing w:line="360" w:lineRule="auto"/>
        <w:jc w:val="both"/>
        <w:rPr>
          <w:rFonts w:ascii="Palatino Linotype" w:eastAsia="Palatino Linotype" w:hAnsi="Palatino Linotype" w:cs="Palatino Linotype"/>
          <w:color w:val="000000"/>
          <w:sz w:val="22"/>
          <w:szCs w:val="22"/>
        </w:rPr>
      </w:pPr>
      <w:r w:rsidRPr="00EC0B8B">
        <w:rPr>
          <w:rFonts w:ascii="Palatino Linotype" w:eastAsia="Palatino Linotype" w:hAnsi="Palatino Linotype" w:cs="Palatino Linotype"/>
          <w:color w:val="000000"/>
          <w:sz w:val="22"/>
          <w:szCs w:val="22"/>
        </w:rPr>
        <w:t>De conformidad con el artículo 136, párrafo primero de la Ley de Transparencia y Acceso a</w:t>
      </w:r>
    </w:p>
    <w:p w:rsidR="006B6BBD" w:rsidRPr="00EC0B8B" w:rsidRDefault="003139EC">
      <w:pPr>
        <w:spacing w:line="360" w:lineRule="auto"/>
        <w:jc w:val="both"/>
        <w:rPr>
          <w:rFonts w:ascii="Palatino Linotype" w:eastAsia="Palatino Linotype" w:hAnsi="Palatino Linotype" w:cs="Palatino Linotype"/>
          <w:color w:val="000000"/>
          <w:sz w:val="22"/>
          <w:szCs w:val="22"/>
        </w:rPr>
      </w:pPr>
      <w:r w:rsidRPr="00EC0B8B">
        <w:rPr>
          <w:rFonts w:ascii="Palatino Linotype" w:eastAsia="Palatino Linotype" w:hAnsi="Palatino Linotype" w:cs="Palatino Linotype"/>
          <w:color w:val="000000"/>
          <w:sz w:val="22"/>
          <w:szCs w:val="22"/>
        </w:rPr>
        <w:t xml:space="preserve">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 </w:t>
      </w:r>
      <w:r w:rsidRPr="00EC0B8B">
        <w:rPr>
          <w:rFonts w:ascii="Palatino Linotype" w:eastAsia="Palatino Linotype" w:hAnsi="Palatino Linotype" w:cs="Palatino Linotype"/>
          <w:b/>
          <w:color w:val="000000"/>
          <w:sz w:val="22"/>
          <w:szCs w:val="22"/>
        </w:rPr>
        <w:t>Organismo Público Descentralizado para la Prestación de los Servicios de Agua Potable Alcantarillado y Saneamiento del Municipio de la Paz</w:t>
      </w:r>
      <w:r w:rsidRPr="00EC0B8B">
        <w:rPr>
          <w:rFonts w:ascii="Palatino Linotype" w:eastAsia="Palatino Linotype" w:hAnsi="Palatino Linotype" w:cs="Palatino Linotype"/>
          <w:color w:val="000000"/>
          <w:sz w:val="22"/>
          <w:szCs w:val="22"/>
        </w:rPr>
        <w:t xml:space="preserve">, omitió dar respuesta a la solicitud de información, por lo que se </w:t>
      </w:r>
      <w:r w:rsidRPr="00EC0B8B">
        <w:rPr>
          <w:rFonts w:ascii="Palatino Linotype" w:eastAsia="Palatino Linotype" w:hAnsi="Palatino Linotype" w:cs="Palatino Linotype"/>
          <w:b/>
          <w:color w:val="000000"/>
          <w:sz w:val="22"/>
          <w:szCs w:val="22"/>
        </w:rPr>
        <w:t>configura la negativa ficta</w:t>
      </w:r>
      <w:r w:rsidRPr="00EC0B8B">
        <w:rPr>
          <w:rFonts w:ascii="Palatino Linotype" w:eastAsia="Palatino Linotype" w:hAnsi="Palatino Linotype" w:cs="Palatino Linotype"/>
          <w:color w:val="000000"/>
          <w:sz w:val="22"/>
          <w:szCs w:val="22"/>
        </w:rPr>
        <w:t xml:space="preserve"> a entregar información, prevista, en los artículos 166, párrafo cuarto y 178, párrafo segundo de la Ley de Transparencia y Acceso a la Información Pública del Estado de México y Municipios.</w:t>
      </w:r>
    </w:p>
    <w:p w:rsidR="006B6BBD" w:rsidRPr="00EC0B8B" w:rsidRDefault="006B6BBD">
      <w:pPr>
        <w:spacing w:line="360" w:lineRule="auto"/>
        <w:jc w:val="both"/>
        <w:rPr>
          <w:rFonts w:ascii="Palatino Linotype" w:eastAsia="Palatino Linotype" w:hAnsi="Palatino Linotype" w:cs="Palatino Linotype"/>
          <w:color w:val="000000"/>
          <w:sz w:val="22"/>
          <w:szCs w:val="22"/>
        </w:rPr>
      </w:pPr>
    </w:p>
    <w:p w:rsidR="006B6BBD" w:rsidRPr="00EC0B8B" w:rsidRDefault="003139EC">
      <w:pPr>
        <w:spacing w:line="360" w:lineRule="auto"/>
        <w:jc w:val="both"/>
        <w:rPr>
          <w:rFonts w:ascii="Palatino Linotype" w:eastAsia="Palatino Linotype" w:hAnsi="Palatino Linotype" w:cs="Palatino Linotype"/>
          <w:b/>
          <w:color w:val="000000"/>
          <w:sz w:val="22"/>
          <w:szCs w:val="22"/>
        </w:rPr>
      </w:pPr>
      <w:r w:rsidRPr="00EC0B8B">
        <w:rPr>
          <w:rFonts w:ascii="Palatino Linotype" w:eastAsia="Palatino Linotype" w:hAnsi="Palatino Linotype" w:cs="Palatino Linotype"/>
          <w:b/>
          <w:color w:val="000000"/>
          <w:sz w:val="22"/>
          <w:szCs w:val="22"/>
        </w:rPr>
        <w:t>III. Interpo</w:t>
      </w:r>
      <w:r w:rsidR="00C41F41" w:rsidRPr="00EC0B8B">
        <w:rPr>
          <w:rFonts w:ascii="Palatino Linotype" w:eastAsia="Palatino Linotype" w:hAnsi="Palatino Linotype" w:cs="Palatino Linotype"/>
          <w:b/>
          <w:color w:val="000000"/>
          <w:sz w:val="22"/>
          <w:szCs w:val="22"/>
        </w:rPr>
        <w:t>sición del Recurso de Revisión</w:t>
      </w:r>
    </w:p>
    <w:p w:rsidR="006B6BBD" w:rsidRPr="00EC0B8B" w:rsidRDefault="006B6BBD">
      <w:pPr>
        <w:spacing w:line="360" w:lineRule="auto"/>
        <w:jc w:val="both"/>
        <w:rPr>
          <w:rFonts w:ascii="Palatino Linotype" w:eastAsia="Palatino Linotype" w:hAnsi="Palatino Linotype" w:cs="Palatino Linotype"/>
          <w:b/>
          <w:color w:val="000000"/>
          <w:sz w:val="22"/>
          <w:szCs w:val="22"/>
        </w:rPr>
      </w:pPr>
    </w:p>
    <w:p w:rsidR="006B6BBD" w:rsidRPr="00EC0B8B" w:rsidRDefault="003139EC">
      <w:pPr>
        <w:widowControl w:val="0"/>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color w:val="000000"/>
          <w:sz w:val="22"/>
          <w:szCs w:val="22"/>
        </w:rPr>
        <w:lastRenderedPageBreak/>
        <w:t xml:space="preserve">Con fecha tres de octubre de dos mil veinticuatro, el Particular interpuso un Recurso de Revisión ante este Instituto, a través del Sistema de Acceso a la Información Mexiquense (SAIMEX), en contra de la falta de respuesta otorgada por el Organismo Público Descentralizado para la Prestación de los Servicios de Agua Potable Alcantarillado y Saneamiento del Municipio de la Paz, a la solicitud de información, en los siguientes términos: </w:t>
      </w:r>
    </w:p>
    <w:p w:rsidR="006B6BBD" w:rsidRPr="00EC0B8B" w:rsidRDefault="006B6BBD">
      <w:pPr>
        <w:spacing w:line="360" w:lineRule="auto"/>
        <w:jc w:val="both"/>
        <w:rPr>
          <w:rFonts w:ascii="Palatino Linotype" w:eastAsia="Palatino Linotype" w:hAnsi="Palatino Linotype" w:cs="Palatino Linotype"/>
          <w:color w:val="000000"/>
          <w:sz w:val="22"/>
          <w:szCs w:val="22"/>
        </w:rPr>
      </w:pPr>
    </w:p>
    <w:p w:rsidR="006B6BBD" w:rsidRPr="00EC0B8B" w:rsidRDefault="003139EC">
      <w:pPr>
        <w:spacing w:line="360" w:lineRule="auto"/>
        <w:ind w:left="567" w:right="567"/>
        <w:jc w:val="both"/>
        <w:rPr>
          <w:rFonts w:ascii="Palatino Linotype" w:eastAsia="Palatino Linotype" w:hAnsi="Palatino Linotype" w:cs="Palatino Linotype"/>
          <w:i/>
          <w:color w:val="000000"/>
        </w:rPr>
      </w:pPr>
      <w:r w:rsidRPr="00EC0B8B">
        <w:rPr>
          <w:rFonts w:ascii="Palatino Linotype" w:eastAsia="Palatino Linotype" w:hAnsi="Palatino Linotype" w:cs="Palatino Linotype"/>
          <w:b/>
          <w:i/>
          <w:color w:val="000000"/>
        </w:rPr>
        <w:t>“ACTO IMPUGNADO</w:t>
      </w:r>
    </w:p>
    <w:p w:rsidR="006B6BBD" w:rsidRPr="00EC0B8B" w:rsidRDefault="003139EC">
      <w:pPr>
        <w:spacing w:line="360" w:lineRule="auto"/>
        <w:ind w:firstLine="567"/>
        <w:jc w:val="both"/>
        <w:rPr>
          <w:rFonts w:ascii="Palatino Linotype" w:eastAsia="Palatino Linotype" w:hAnsi="Palatino Linotype" w:cs="Palatino Linotype"/>
          <w:i/>
        </w:rPr>
      </w:pPr>
      <w:r w:rsidRPr="00EC0B8B">
        <w:rPr>
          <w:rFonts w:ascii="Palatino Linotype" w:eastAsia="Palatino Linotype" w:hAnsi="Palatino Linotype" w:cs="Palatino Linotype"/>
          <w:i/>
        </w:rPr>
        <w:t xml:space="preserve">La omisión de no dar respuesta a mi solicitud de acceso a la </w:t>
      </w:r>
      <w:proofErr w:type="spellStart"/>
      <w:r w:rsidRPr="00EC0B8B">
        <w:rPr>
          <w:rFonts w:ascii="Palatino Linotype" w:eastAsia="Palatino Linotype" w:hAnsi="Palatino Linotype" w:cs="Palatino Linotype"/>
          <w:i/>
        </w:rPr>
        <w:t>informacion</w:t>
      </w:r>
      <w:proofErr w:type="spellEnd"/>
      <w:r w:rsidRPr="00EC0B8B">
        <w:rPr>
          <w:rFonts w:ascii="Palatino Linotype" w:eastAsia="Palatino Linotype" w:hAnsi="Palatino Linotype" w:cs="Palatino Linotype"/>
          <w:i/>
          <w:color w:val="000000"/>
        </w:rPr>
        <w:t xml:space="preserve">.” </w:t>
      </w:r>
    </w:p>
    <w:p w:rsidR="006B6BBD" w:rsidRPr="00EC0B8B" w:rsidRDefault="003139EC">
      <w:pPr>
        <w:spacing w:line="360" w:lineRule="auto"/>
        <w:ind w:left="567" w:right="567"/>
        <w:jc w:val="both"/>
        <w:rPr>
          <w:rFonts w:ascii="Palatino Linotype" w:eastAsia="Palatino Linotype" w:hAnsi="Palatino Linotype" w:cs="Palatino Linotype"/>
          <w:i/>
          <w:color w:val="000000"/>
        </w:rPr>
      </w:pPr>
      <w:r w:rsidRPr="00EC0B8B">
        <w:rPr>
          <w:rFonts w:ascii="Palatino Linotype" w:eastAsia="Palatino Linotype" w:hAnsi="Palatino Linotype" w:cs="Palatino Linotype"/>
          <w:i/>
          <w:color w:val="000000"/>
        </w:rPr>
        <w:t>(Sic.)</w:t>
      </w:r>
    </w:p>
    <w:p w:rsidR="006B6BBD" w:rsidRPr="00EC0B8B" w:rsidRDefault="006B6BBD">
      <w:pPr>
        <w:spacing w:line="360" w:lineRule="auto"/>
        <w:ind w:left="567" w:right="567"/>
        <w:jc w:val="both"/>
        <w:rPr>
          <w:rFonts w:ascii="Palatino Linotype" w:eastAsia="Palatino Linotype" w:hAnsi="Palatino Linotype" w:cs="Palatino Linotype"/>
          <w:i/>
          <w:color w:val="000000"/>
        </w:rPr>
      </w:pPr>
    </w:p>
    <w:p w:rsidR="006B6BBD" w:rsidRPr="00EC0B8B" w:rsidRDefault="003139EC">
      <w:pPr>
        <w:tabs>
          <w:tab w:val="left" w:pos="4667"/>
        </w:tabs>
        <w:spacing w:line="360" w:lineRule="auto"/>
        <w:ind w:left="567" w:right="567"/>
        <w:jc w:val="both"/>
        <w:rPr>
          <w:rFonts w:ascii="Palatino Linotype" w:eastAsia="Palatino Linotype" w:hAnsi="Palatino Linotype" w:cs="Palatino Linotype"/>
          <w:b/>
          <w:i/>
        </w:rPr>
      </w:pPr>
      <w:r w:rsidRPr="00EC0B8B">
        <w:rPr>
          <w:rFonts w:ascii="Palatino Linotype" w:eastAsia="Palatino Linotype" w:hAnsi="Palatino Linotype" w:cs="Palatino Linotype"/>
          <w:b/>
          <w:i/>
        </w:rPr>
        <w:t>“RAZONES O MOTIVOS DE LA INCONFORMIDAD</w:t>
      </w:r>
    </w:p>
    <w:p w:rsidR="006B6BBD" w:rsidRPr="00EC0B8B" w:rsidRDefault="003139EC">
      <w:pPr>
        <w:spacing w:line="360" w:lineRule="auto"/>
        <w:ind w:left="567" w:right="567"/>
        <w:jc w:val="both"/>
        <w:rPr>
          <w:rFonts w:ascii="Palatino Linotype" w:eastAsia="Palatino Linotype" w:hAnsi="Palatino Linotype" w:cs="Palatino Linotype"/>
          <w:i/>
        </w:rPr>
      </w:pPr>
      <w:r w:rsidRPr="00EC0B8B">
        <w:rPr>
          <w:rFonts w:ascii="Palatino Linotype" w:eastAsia="Palatino Linotype" w:hAnsi="Palatino Linotype" w:cs="Palatino Linotype"/>
          <w:i/>
          <w:color w:val="000000"/>
        </w:rPr>
        <w:t>La falta de respuesta a la solicitud respecto al estado procesal penal</w:t>
      </w:r>
      <w:r w:rsidRPr="00EC0B8B">
        <w:rPr>
          <w:rFonts w:ascii="Palatino Linotype" w:eastAsia="Palatino Linotype" w:hAnsi="Palatino Linotype" w:cs="Palatino Linotype"/>
          <w:i/>
        </w:rPr>
        <w:t xml:space="preserve">.” </w:t>
      </w:r>
    </w:p>
    <w:p w:rsidR="006B6BBD" w:rsidRPr="00EC0B8B" w:rsidRDefault="003139EC">
      <w:pPr>
        <w:spacing w:line="360" w:lineRule="auto"/>
        <w:ind w:left="567" w:right="567"/>
        <w:jc w:val="both"/>
        <w:rPr>
          <w:rFonts w:ascii="Palatino Linotype" w:eastAsia="Palatino Linotype" w:hAnsi="Palatino Linotype" w:cs="Palatino Linotype"/>
          <w:i/>
        </w:rPr>
      </w:pPr>
      <w:r w:rsidRPr="00EC0B8B">
        <w:rPr>
          <w:rFonts w:ascii="Palatino Linotype" w:eastAsia="Palatino Linotype" w:hAnsi="Palatino Linotype" w:cs="Palatino Linotype"/>
          <w:i/>
        </w:rPr>
        <w:t>(Sic.)</w:t>
      </w:r>
    </w:p>
    <w:p w:rsidR="006B6BBD" w:rsidRPr="00EC0B8B" w:rsidRDefault="006B6BBD">
      <w:pPr>
        <w:spacing w:line="360" w:lineRule="auto"/>
        <w:jc w:val="both"/>
        <w:rPr>
          <w:rFonts w:ascii="Palatino Linotype" w:eastAsia="Palatino Linotype" w:hAnsi="Palatino Linotype" w:cs="Palatino Linotype"/>
          <w:b/>
          <w:color w:val="000000"/>
          <w:sz w:val="22"/>
          <w:szCs w:val="22"/>
        </w:rPr>
      </w:pPr>
    </w:p>
    <w:p w:rsidR="006B6BBD" w:rsidRPr="00EC0B8B" w:rsidRDefault="003139EC">
      <w:pPr>
        <w:spacing w:line="360" w:lineRule="auto"/>
        <w:jc w:val="both"/>
        <w:rPr>
          <w:rFonts w:ascii="Palatino Linotype" w:eastAsia="Palatino Linotype" w:hAnsi="Palatino Linotype" w:cs="Palatino Linotype"/>
          <w:b/>
          <w:color w:val="000000"/>
          <w:sz w:val="22"/>
          <w:szCs w:val="22"/>
        </w:rPr>
      </w:pPr>
      <w:r w:rsidRPr="00EC0B8B">
        <w:rPr>
          <w:rFonts w:ascii="Palatino Linotype" w:eastAsia="Palatino Linotype" w:hAnsi="Palatino Linotype" w:cs="Palatino Linotype"/>
          <w:b/>
          <w:color w:val="000000"/>
          <w:sz w:val="22"/>
          <w:szCs w:val="22"/>
        </w:rPr>
        <w:t>IV. Trámite del Recurs</w:t>
      </w:r>
      <w:r w:rsidR="00C41F41" w:rsidRPr="00EC0B8B">
        <w:rPr>
          <w:rFonts w:ascii="Palatino Linotype" w:eastAsia="Palatino Linotype" w:hAnsi="Palatino Linotype" w:cs="Palatino Linotype"/>
          <w:b/>
          <w:color w:val="000000"/>
          <w:sz w:val="22"/>
          <w:szCs w:val="22"/>
        </w:rPr>
        <w:t>o de Revisión ante el Instituto</w:t>
      </w:r>
    </w:p>
    <w:p w:rsidR="006B6BBD" w:rsidRPr="00EC0B8B" w:rsidRDefault="006B6BBD">
      <w:pPr>
        <w:spacing w:line="360" w:lineRule="auto"/>
        <w:jc w:val="both"/>
        <w:rPr>
          <w:rFonts w:ascii="Palatino Linotype" w:eastAsia="Palatino Linotype" w:hAnsi="Palatino Linotype" w:cs="Palatino Linotype"/>
          <w:color w:val="000000"/>
          <w:sz w:val="22"/>
          <w:szCs w:val="22"/>
        </w:rPr>
      </w:pPr>
    </w:p>
    <w:p w:rsidR="006B6BBD" w:rsidRPr="00EC0B8B" w:rsidRDefault="003139EC">
      <w:pPr>
        <w:spacing w:line="360" w:lineRule="auto"/>
        <w:jc w:val="both"/>
        <w:rPr>
          <w:rFonts w:ascii="Palatino Linotype" w:eastAsia="Palatino Linotype" w:hAnsi="Palatino Linotype" w:cs="Palatino Linotype"/>
          <w:color w:val="000000"/>
          <w:sz w:val="22"/>
          <w:szCs w:val="22"/>
        </w:rPr>
      </w:pPr>
      <w:r w:rsidRPr="00EC0B8B">
        <w:rPr>
          <w:rFonts w:ascii="Palatino Linotype" w:eastAsia="Palatino Linotype" w:hAnsi="Palatino Linotype" w:cs="Palatino Linotype"/>
          <w:b/>
          <w:color w:val="000000"/>
          <w:sz w:val="22"/>
          <w:szCs w:val="22"/>
        </w:rPr>
        <w:t xml:space="preserve">a) Turno del Recurso de Revisión. </w:t>
      </w:r>
      <w:r w:rsidRPr="00EC0B8B">
        <w:rPr>
          <w:rFonts w:ascii="Palatino Linotype" w:eastAsia="Palatino Linotype" w:hAnsi="Palatino Linotype" w:cs="Palatino Linotype"/>
          <w:color w:val="000000"/>
          <w:sz w:val="22"/>
          <w:szCs w:val="22"/>
        </w:rPr>
        <w:t xml:space="preserve">El tres de octubre de dos mil veinticuatro, el Sistema de Acceso a la Información Mexiquense (SAIMEX), asignó el número de expediente </w:t>
      </w:r>
      <w:r w:rsidRPr="00EC0B8B">
        <w:rPr>
          <w:rFonts w:ascii="Palatino Linotype" w:eastAsia="Palatino Linotype" w:hAnsi="Palatino Linotype" w:cs="Palatino Linotype"/>
          <w:b/>
          <w:color w:val="000000"/>
          <w:sz w:val="22"/>
          <w:szCs w:val="22"/>
        </w:rPr>
        <w:t>06006/INFOEM/IP/RR/2024</w:t>
      </w:r>
      <w:r w:rsidRPr="00EC0B8B">
        <w:rPr>
          <w:rFonts w:ascii="Palatino Linotype" w:eastAsia="Palatino Linotype" w:hAnsi="Palatino Linotype" w:cs="Palatino Linotype"/>
          <w:color w:val="000000"/>
          <w:sz w:val="22"/>
          <w:szCs w:val="22"/>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rsidR="006B6BBD" w:rsidRPr="00EC0B8B" w:rsidRDefault="006B6BBD">
      <w:pPr>
        <w:spacing w:line="360" w:lineRule="auto"/>
        <w:jc w:val="both"/>
        <w:rPr>
          <w:rFonts w:ascii="Palatino Linotype" w:eastAsia="Palatino Linotype" w:hAnsi="Palatino Linotype" w:cs="Palatino Linotype"/>
          <w:color w:val="000000"/>
          <w:sz w:val="22"/>
          <w:szCs w:val="22"/>
        </w:rPr>
      </w:pPr>
    </w:p>
    <w:p w:rsidR="006B6BBD" w:rsidRPr="00EC0B8B" w:rsidRDefault="003139EC">
      <w:pPr>
        <w:spacing w:line="360" w:lineRule="auto"/>
        <w:jc w:val="both"/>
        <w:rPr>
          <w:rFonts w:ascii="Palatino Linotype" w:eastAsia="Palatino Linotype" w:hAnsi="Palatino Linotype" w:cs="Palatino Linotype"/>
          <w:color w:val="000000"/>
          <w:sz w:val="22"/>
          <w:szCs w:val="22"/>
        </w:rPr>
      </w:pPr>
      <w:r w:rsidRPr="00EC0B8B">
        <w:rPr>
          <w:rFonts w:ascii="Palatino Linotype" w:eastAsia="Palatino Linotype" w:hAnsi="Palatino Linotype" w:cs="Palatino Linotype"/>
          <w:b/>
          <w:color w:val="000000"/>
          <w:sz w:val="22"/>
          <w:szCs w:val="22"/>
        </w:rPr>
        <w:lastRenderedPageBreak/>
        <w:t xml:space="preserve">b) Admisión del Recurso de Revisión. </w:t>
      </w:r>
      <w:r w:rsidRPr="00EC0B8B">
        <w:rPr>
          <w:rFonts w:ascii="Palatino Linotype" w:eastAsia="Palatino Linotype" w:hAnsi="Palatino Linotype" w:cs="Palatino Linotype"/>
          <w:color w:val="000000"/>
          <w:sz w:val="22"/>
          <w:szCs w:val="22"/>
        </w:rPr>
        <w:t>El ocho de octubre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rsidR="006B6BBD" w:rsidRPr="00EC0B8B" w:rsidRDefault="006B6BBD">
      <w:pPr>
        <w:spacing w:line="360" w:lineRule="auto"/>
        <w:jc w:val="both"/>
        <w:rPr>
          <w:rFonts w:ascii="Palatino Linotype" w:eastAsia="Palatino Linotype" w:hAnsi="Palatino Linotype" w:cs="Palatino Linotype"/>
          <w:color w:val="000000"/>
          <w:sz w:val="22"/>
          <w:szCs w:val="22"/>
        </w:rPr>
      </w:pPr>
    </w:p>
    <w:p w:rsidR="006B6BBD" w:rsidRPr="00EC0B8B" w:rsidRDefault="003139EC">
      <w:pPr>
        <w:spacing w:line="360" w:lineRule="auto"/>
        <w:jc w:val="both"/>
        <w:rPr>
          <w:rFonts w:ascii="Palatino Linotype" w:eastAsia="Palatino Linotype" w:hAnsi="Palatino Linotype" w:cs="Palatino Linotype"/>
          <w:color w:val="000000"/>
          <w:sz w:val="22"/>
          <w:szCs w:val="22"/>
        </w:rPr>
      </w:pPr>
      <w:r w:rsidRPr="00EC0B8B">
        <w:rPr>
          <w:rFonts w:ascii="Palatino Linotype" w:eastAsia="Palatino Linotype" w:hAnsi="Palatino Linotype" w:cs="Palatino Linotype"/>
          <w:b/>
          <w:color w:val="000000"/>
          <w:sz w:val="22"/>
          <w:szCs w:val="22"/>
        </w:rPr>
        <w:t>c)</w:t>
      </w:r>
      <w:r w:rsidRPr="00EC0B8B">
        <w:rPr>
          <w:rFonts w:ascii="Palatino Linotype" w:eastAsia="Palatino Linotype" w:hAnsi="Palatino Linotype" w:cs="Palatino Linotype"/>
          <w:color w:val="000000"/>
          <w:sz w:val="22"/>
          <w:szCs w:val="22"/>
        </w:rPr>
        <w:t xml:space="preserve"> </w:t>
      </w:r>
      <w:r w:rsidRPr="00EC0B8B">
        <w:rPr>
          <w:rFonts w:ascii="Palatino Linotype" w:eastAsia="Palatino Linotype" w:hAnsi="Palatino Linotype" w:cs="Palatino Linotype"/>
          <w:b/>
          <w:color w:val="000000"/>
          <w:sz w:val="22"/>
          <w:szCs w:val="22"/>
        </w:rPr>
        <w:t xml:space="preserve">Informe Justificado o manifestaciones. </w:t>
      </w:r>
      <w:r w:rsidRPr="00EC0B8B">
        <w:rPr>
          <w:rFonts w:ascii="Palatino Linotype" w:eastAsia="Palatino Linotype" w:hAnsi="Palatino Linotype" w:cs="Palatino Linotype"/>
          <w:color w:val="000000"/>
          <w:sz w:val="22"/>
          <w:szCs w:val="22"/>
        </w:rPr>
        <w:t>Las partes fueron omisas en emitir manifestaciones o alegatos</w:t>
      </w:r>
    </w:p>
    <w:p w:rsidR="006B6BBD" w:rsidRPr="00EC0B8B" w:rsidRDefault="006B6BBD">
      <w:pPr>
        <w:spacing w:line="360" w:lineRule="auto"/>
        <w:jc w:val="both"/>
        <w:rPr>
          <w:rFonts w:ascii="Palatino Linotype" w:eastAsia="Palatino Linotype" w:hAnsi="Palatino Linotype" w:cs="Palatino Linotype"/>
          <w:b/>
          <w:sz w:val="18"/>
          <w:szCs w:val="18"/>
        </w:rPr>
      </w:pPr>
    </w:p>
    <w:p w:rsidR="006B6BBD" w:rsidRPr="00EC0B8B" w:rsidRDefault="003139EC">
      <w:pPr>
        <w:spacing w:line="360" w:lineRule="auto"/>
        <w:jc w:val="both"/>
        <w:rPr>
          <w:rFonts w:ascii="Palatino Linotype" w:eastAsia="Palatino Linotype" w:hAnsi="Palatino Linotype" w:cs="Palatino Linotype"/>
          <w:b/>
          <w:sz w:val="22"/>
          <w:szCs w:val="22"/>
        </w:rPr>
      </w:pPr>
      <w:r w:rsidRPr="00EC0B8B">
        <w:rPr>
          <w:rFonts w:ascii="Palatino Linotype" w:eastAsia="Palatino Linotype" w:hAnsi="Palatino Linotype" w:cs="Palatino Linotype"/>
          <w:b/>
          <w:sz w:val="22"/>
          <w:szCs w:val="22"/>
        </w:rPr>
        <w:t xml:space="preserve">d) Cierre de instrucción. </w:t>
      </w:r>
      <w:r w:rsidRPr="00EC0B8B">
        <w:rPr>
          <w:rFonts w:ascii="Palatino Linotype" w:eastAsia="Palatino Linotype" w:hAnsi="Palatino Linotype" w:cs="Palatino Linotype"/>
          <w:sz w:val="22"/>
          <w:szCs w:val="22"/>
        </w:rPr>
        <w:t xml:space="preserve">El cinco de noviembre de dos mil veinticuatro,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seis de dicho mes y año, a través del Sistema de Acceso a la Información Mexiquense (SAIMEX). </w:t>
      </w:r>
    </w:p>
    <w:p w:rsidR="006B6BBD" w:rsidRPr="00EC0B8B" w:rsidRDefault="006B6BBD">
      <w:pPr>
        <w:spacing w:line="360" w:lineRule="auto"/>
        <w:jc w:val="both"/>
        <w:rPr>
          <w:rFonts w:ascii="Palatino Linotype" w:eastAsia="Palatino Linotype" w:hAnsi="Palatino Linotype" w:cs="Palatino Linotype"/>
          <w:b/>
          <w:sz w:val="18"/>
          <w:szCs w:val="18"/>
        </w:rPr>
      </w:pPr>
    </w:p>
    <w:p w:rsidR="006B6BBD" w:rsidRPr="00EC0B8B" w:rsidRDefault="003139EC">
      <w:pPr>
        <w:spacing w:line="360" w:lineRule="auto"/>
        <w:jc w:val="both"/>
        <w:rPr>
          <w:rFonts w:ascii="Palatino Linotype" w:eastAsia="Palatino Linotype" w:hAnsi="Palatino Linotype" w:cs="Palatino Linotype"/>
          <w:color w:val="000000"/>
          <w:sz w:val="22"/>
          <w:szCs w:val="22"/>
        </w:rPr>
      </w:pPr>
      <w:r w:rsidRPr="00EC0B8B">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rsidR="006B6BBD" w:rsidRPr="00EC0B8B" w:rsidRDefault="006B6BBD">
      <w:pPr>
        <w:spacing w:line="360" w:lineRule="auto"/>
        <w:jc w:val="both"/>
        <w:rPr>
          <w:rFonts w:ascii="Palatino Linotype" w:eastAsia="Palatino Linotype" w:hAnsi="Palatino Linotype" w:cs="Palatino Linotype"/>
          <w:color w:val="000000"/>
          <w:sz w:val="22"/>
          <w:szCs w:val="22"/>
        </w:rPr>
      </w:pPr>
    </w:p>
    <w:p w:rsidR="006B6BBD" w:rsidRPr="00EC0B8B" w:rsidRDefault="003139EC">
      <w:pPr>
        <w:spacing w:line="360" w:lineRule="auto"/>
        <w:jc w:val="center"/>
        <w:rPr>
          <w:rFonts w:ascii="Palatino Linotype" w:eastAsia="Palatino Linotype" w:hAnsi="Palatino Linotype" w:cs="Palatino Linotype"/>
          <w:b/>
          <w:sz w:val="22"/>
          <w:szCs w:val="22"/>
        </w:rPr>
      </w:pPr>
      <w:r w:rsidRPr="00EC0B8B">
        <w:rPr>
          <w:rFonts w:ascii="Palatino Linotype" w:eastAsia="Palatino Linotype" w:hAnsi="Palatino Linotype" w:cs="Palatino Linotype"/>
          <w:b/>
          <w:sz w:val="22"/>
          <w:szCs w:val="22"/>
        </w:rPr>
        <w:t>C O N S I D E R A N D O S</w:t>
      </w:r>
    </w:p>
    <w:p w:rsidR="006B6BBD" w:rsidRPr="00EC0B8B" w:rsidRDefault="006B6BBD">
      <w:pPr>
        <w:spacing w:line="360" w:lineRule="auto"/>
        <w:jc w:val="both"/>
        <w:rPr>
          <w:rFonts w:ascii="Palatino Linotype" w:eastAsia="Palatino Linotype" w:hAnsi="Palatino Linotype" w:cs="Palatino Linotype"/>
          <w:b/>
          <w:sz w:val="22"/>
          <w:szCs w:val="22"/>
        </w:rPr>
      </w:pPr>
    </w:p>
    <w:p w:rsidR="006B6BBD" w:rsidRPr="00EC0B8B" w:rsidRDefault="003139EC">
      <w:pPr>
        <w:spacing w:line="360" w:lineRule="auto"/>
        <w:jc w:val="both"/>
        <w:rPr>
          <w:rFonts w:ascii="Palatino Linotype" w:eastAsia="Palatino Linotype" w:hAnsi="Palatino Linotype" w:cs="Palatino Linotype"/>
          <w:b/>
          <w:sz w:val="22"/>
          <w:szCs w:val="22"/>
        </w:rPr>
      </w:pPr>
      <w:r w:rsidRPr="00EC0B8B">
        <w:rPr>
          <w:rFonts w:ascii="Palatino Linotype" w:eastAsia="Palatino Linotype" w:hAnsi="Palatino Linotype" w:cs="Palatino Linotype"/>
          <w:b/>
          <w:color w:val="000000"/>
          <w:sz w:val="22"/>
          <w:szCs w:val="22"/>
        </w:rPr>
        <w:lastRenderedPageBreak/>
        <w:t>PRIMERO</w:t>
      </w:r>
      <w:r w:rsidRPr="00EC0B8B">
        <w:rPr>
          <w:rFonts w:ascii="Palatino Linotype" w:eastAsia="Palatino Linotype" w:hAnsi="Palatino Linotype" w:cs="Palatino Linotype"/>
          <w:color w:val="000000"/>
          <w:sz w:val="22"/>
          <w:szCs w:val="22"/>
        </w:rPr>
        <w:t xml:space="preserve">. </w:t>
      </w:r>
      <w:r w:rsidRPr="00EC0B8B">
        <w:rPr>
          <w:rFonts w:ascii="Palatino Linotype" w:eastAsia="Palatino Linotype" w:hAnsi="Palatino Linotype" w:cs="Palatino Linotype"/>
          <w:b/>
          <w:sz w:val="22"/>
          <w:szCs w:val="22"/>
        </w:rPr>
        <w:t>Competencia</w:t>
      </w:r>
    </w:p>
    <w:p w:rsidR="006B6BBD" w:rsidRPr="00EC0B8B" w:rsidRDefault="006B6BBD">
      <w:pPr>
        <w:spacing w:line="360" w:lineRule="auto"/>
        <w:jc w:val="both"/>
        <w:rPr>
          <w:rFonts w:ascii="Palatino Linotype" w:eastAsia="Palatino Linotype" w:hAnsi="Palatino Linotype" w:cs="Palatino Linotype"/>
          <w:b/>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bookmarkStart w:id="1" w:name="_heading=h.gjdgxs" w:colFirst="0" w:colLast="0"/>
      <w:bookmarkEnd w:id="1"/>
      <w:r w:rsidRPr="00EC0B8B">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6B6BBD" w:rsidRPr="00EC0B8B" w:rsidRDefault="006B6BBD">
      <w:pPr>
        <w:spacing w:line="360" w:lineRule="auto"/>
        <w:rPr>
          <w:rFonts w:ascii="Palatino Linotype" w:eastAsia="Palatino Linotype" w:hAnsi="Palatino Linotype" w:cs="Palatino Linotype"/>
          <w:b/>
          <w:color w:val="000000"/>
          <w:sz w:val="22"/>
          <w:szCs w:val="22"/>
        </w:rPr>
      </w:pPr>
    </w:p>
    <w:p w:rsidR="006B6BBD" w:rsidRPr="00EC0B8B" w:rsidRDefault="003139EC">
      <w:pPr>
        <w:spacing w:line="360" w:lineRule="auto"/>
        <w:rPr>
          <w:rFonts w:ascii="Palatino Linotype" w:eastAsia="Palatino Linotype" w:hAnsi="Palatino Linotype" w:cs="Palatino Linotype"/>
          <w:sz w:val="22"/>
          <w:szCs w:val="22"/>
        </w:rPr>
      </w:pPr>
      <w:r w:rsidRPr="00EC0B8B">
        <w:rPr>
          <w:rFonts w:ascii="Palatino Linotype" w:eastAsia="Palatino Linotype" w:hAnsi="Palatino Linotype" w:cs="Palatino Linotype"/>
          <w:b/>
          <w:color w:val="000000"/>
          <w:sz w:val="22"/>
          <w:szCs w:val="22"/>
        </w:rPr>
        <w:t>SEGUNDO</w:t>
      </w:r>
      <w:r w:rsidRPr="00EC0B8B">
        <w:rPr>
          <w:rFonts w:ascii="Palatino Linotype" w:eastAsia="Palatino Linotype" w:hAnsi="Palatino Linotype" w:cs="Palatino Linotype"/>
          <w:color w:val="000000"/>
          <w:sz w:val="22"/>
          <w:szCs w:val="22"/>
        </w:rPr>
        <w:t xml:space="preserve">. </w:t>
      </w:r>
      <w:r w:rsidRPr="00EC0B8B">
        <w:rPr>
          <w:rFonts w:ascii="Palatino Linotype" w:eastAsia="Palatino Linotype" w:hAnsi="Palatino Linotype" w:cs="Palatino Linotype"/>
          <w:b/>
          <w:sz w:val="22"/>
          <w:szCs w:val="22"/>
        </w:rPr>
        <w:t>Causales de improcedencia y sobreseimiento</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proofErr w:type="spellStart"/>
      <w:r w:rsidRPr="00EC0B8B">
        <w:rPr>
          <w:rFonts w:ascii="Palatino Linotype" w:eastAsia="Palatino Linotype" w:hAnsi="Palatino Linotype" w:cs="Palatino Linotype"/>
          <w:i/>
          <w:sz w:val="22"/>
          <w:szCs w:val="22"/>
        </w:rPr>
        <w:t>litis</w:t>
      </w:r>
      <w:proofErr w:type="spellEnd"/>
      <w:r w:rsidRPr="00EC0B8B">
        <w:rPr>
          <w:rFonts w:ascii="Palatino Linotype" w:eastAsia="Palatino Linotype" w:hAnsi="Palatino Linotype" w:cs="Palatino Linotype"/>
          <w:sz w:val="22"/>
          <w:szCs w:val="22"/>
        </w:rPr>
        <w:t>, es necesario estudiar las causales de improcedencia y sobreseimiento que se adviertan, para determinar lo que en Derecho proceda.</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spacing w:line="360" w:lineRule="auto"/>
        <w:jc w:val="both"/>
        <w:rPr>
          <w:rFonts w:ascii="Palatino Linotype" w:eastAsia="Palatino Linotype" w:hAnsi="Palatino Linotype" w:cs="Palatino Linotype"/>
          <w:b/>
          <w:sz w:val="22"/>
          <w:szCs w:val="22"/>
        </w:rPr>
      </w:pPr>
      <w:r w:rsidRPr="00EC0B8B">
        <w:rPr>
          <w:rFonts w:ascii="Palatino Linotype" w:eastAsia="Palatino Linotype" w:hAnsi="Palatino Linotype" w:cs="Palatino Linotype"/>
          <w:b/>
          <w:sz w:val="22"/>
          <w:szCs w:val="22"/>
        </w:rPr>
        <w:t>Causales de improcedencia</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lastRenderedPageBreak/>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En el presente caso, </w:t>
      </w:r>
      <w:r w:rsidRPr="00EC0B8B">
        <w:rPr>
          <w:rFonts w:ascii="Palatino Linotype" w:eastAsia="Palatino Linotype" w:hAnsi="Palatino Linotype" w:cs="Palatino Linotype"/>
          <w:b/>
          <w:sz w:val="22"/>
          <w:szCs w:val="22"/>
        </w:rPr>
        <w:t>no se actualiza ninguna de las causales de improcedencia</w:t>
      </w:r>
      <w:r w:rsidRPr="00EC0B8B">
        <w:rPr>
          <w:rFonts w:ascii="Palatino Linotype" w:eastAsia="Palatino Linotype" w:hAnsi="Palatino Linotype" w:cs="Palatino Linotype"/>
          <w:sz w:val="22"/>
          <w:szCs w:val="22"/>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 xml:space="preserve">Además, de que el Medios de Impugnación fue presentado en tiempo, toda vez que ante la ausencia de la respuesta del Ente Recurrido, se constituyó la </w:t>
      </w:r>
      <w:r w:rsidRPr="00EC0B8B">
        <w:rPr>
          <w:rFonts w:ascii="Palatino Linotype" w:eastAsia="Palatino Linotype" w:hAnsi="Palatino Linotype" w:cs="Palatino Linotype"/>
          <w:b/>
          <w:sz w:val="22"/>
          <w:szCs w:val="22"/>
        </w:rPr>
        <w:t>negativa ficta</w:t>
      </w:r>
      <w:r w:rsidRPr="00EC0B8B">
        <w:rPr>
          <w:rFonts w:ascii="Palatino Linotype" w:eastAsia="Palatino Linotype" w:hAnsi="Palatino Linotype" w:cs="Palatino Linotype"/>
          <w:sz w:val="22"/>
          <w:szCs w:val="22"/>
        </w:rPr>
        <w:t xml:space="preserve">, que genera la posibilidad de los particulares de interponer un recurso de revisión ante tal omisión, </w:t>
      </w:r>
      <w:r w:rsidRPr="00EC0B8B">
        <w:rPr>
          <w:rFonts w:ascii="Palatino Linotype" w:eastAsia="Palatino Linotype" w:hAnsi="Palatino Linotype" w:cs="Palatino Linotype"/>
          <w:sz w:val="22"/>
          <w:szCs w:val="22"/>
          <w:u w:val="single"/>
        </w:rPr>
        <w:t>en cualquier momento</w:t>
      </w:r>
      <w:r w:rsidRPr="00EC0B8B">
        <w:rPr>
          <w:rFonts w:ascii="Palatino Linotype" w:eastAsia="Palatino Linotype" w:hAnsi="Palatino Linotype" w:cs="Palatino Linotype"/>
          <w:sz w:val="22"/>
          <w:szCs w:val="22"/>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lastRenderedPageBreak/>
        <w:t>Conforme a lo anterior, se actualiza la causal de procedencia señalada en el artículo 179, fracción VII, de la Ley de la materia, toda vez que el Solicitante se inconformó con la falta de respuesta a su solicitud de acceso a información pública.</w:t>
      </w:r>
    </w:p>
    <w:p w:rsidR="006B6BBD" w:rsidRPr="00EC0B8B" w:rsidRDefault="006B6BBD">
      <w:pPr>
        <w:spacing w:line="360" w:lineRule="auto"/>
        <w:jc w:val="both"/>
        <w:rPr>
          <w:rFonts w:ascii="Palatino Linotype" w:eastAsia="Palatino Linotype" w:hAnsi="Palatino Linotype" w:cs="Palatino Linotype"/>
          <w:b/>
          <w:color w:val="0D0D0D"/>
          <w:sz w:val="22"/>
          <w:szCs w:val="22"/>
        </w:rPr>
      </w:pPr>
    </w:p>
    <w:p w:rsidR="006B6BBD" w:rsidRPr="00EC0B8B" w:rsidRDefault="003139EC">
      <w:pPr>
        <w:spacing w:line="360" w:lineRule="auto"/>
        <w:jc w:val="both"/>
        <w:rPr>
          <w:rFonts w:ascii="Palatino Linotype" w:eastAsia="Palatino Linotype" w:hAnsi="Palatino Linotype" w:cs="Palatino Linotype"/>
          <w:b/>
          <w:color w:val="0D0D0D"/>
          <w:sz w:val="22"/>
          <w:szCs w:val="22"/>
        </w:rPr>
      </w:pPr>
      <w:r w:rsidRPr="00EC0B8B">
        <w:rPr>
          <w:rFonts w:ascii="Palatino Linotype" w:eastAsia="Palatino Linotype" w:hAnsi="Palatino Linotype" w:cs="Palatino Linotype"/>
          <w:b/>
          <w:color w:val="0D0D0D"/>
          <w:sz w:val="22"/>
          <w:szCs w:val="22"/>
        </w:rPr>
        <w:t>Causales de sobreseimiento</w:t>
      </w:r>
    </w:p>
    <w:p w:rsidR="006B6BBD" w:rsidRPr="00EC0B8B" w:rsidRDefault="006B6BBD">
      <w:pPr>
        <w:spacing w:line="360" w:lineRule="auto"/>
        <w:jc w:val="both"/>
        <w:rPr>
          <w:rFonts w:ascii="Palatino Linotype" w:eastAsia="Palatino Linotype" w:hAnsi="Palatino Linotype" w:cs="Palatino Linotype"/>
          <w:b/>
          <w:color w:val="0D0D0D"/>
          <w:sz w:val="22"/>
          <w:szCs w:val="22"/>
        </w:rPr>
      </w:pPr>
    </w:p>
    <w:p w:rsidR="006B6BBD" w:rsidRPr="00EC0B8B" w:rsidRDefault="003139EC">
      <w:pPr>
        <w:spacing w:line="360" w:lineRule="auto"/>
        <w:jc w:val="both"/>
        <w:rPr>
          <w:rFonts w:ascii="Palatino Linotype" w:eastAsia="Palatino Linotype" w:hAnsi="Palatino Linotype" w:cs="Palatino Linotype"/>
          <w:color w:val="0D0D0D"/>
          <w:sz w:val="22"/>
          <w:szCs w:val="22"/>
        </w:rPr>
      </w:pPr>
      <w:r w:rsidRPr="00EC0B8B">
        <w:rPr>
          <w:rFonts w:ascii="Palatino Linotype" w:eastAsia="Palatino Linotype" w:hAnsi="Palatino Linotype" w:cs="Palatino Linotype"/>
          <w:color w:val="0D0D0D"/>
          <w:sz w:val="22"/>
          <w:szCs w:val="22"/>
        </w:rPr>
        <w:t xml:space="preserve">Por ser de previo y especial pronunciamiento, este Instituto analiza si se actualiza alguna causal de sobreseimiento. </w:t>
      </w:r>
    </w:p>
    <w:p w:rsidR="006B6BBD" w:rsidRPr="00EC0B8B" w:rsidRDefault="006B6BBD">
      <w:pPr>
        <w:spacing w:line="360" w:lineRule="auto"/>
        <w:jc w:val="both"/>
        <w:rPr>
          <w:rFonts w:ascii="Palatino Linotype" w:eastAsia="Palatino Linotype" w:hAnsi="Palatino Linotype" w:cs="Palatino Linotype"/>
          <w:color w:val="0D0D0D"/>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color w:val="0D0D0D"/>
          <w:sz w:val="22"/>
          <w:szCs w:val="22"/>
        </w:rPr>
        <w:t>Sobre el tema, e</w:t>
      </w:r>
      <w:r w:rsidRPr="00EC0B8B">
        <w:rPr>
          <w:rFonts w:ascii="Palatino Linotype" w:eastAsia="Palatino Linotype" w:hAnsi="Palatino Linotype" w:cs="Palatino Linotype"/>
          <w:sz w:val="22"/>
          <w:szCs w:val="22"/>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rsidR="006B6BBD" w:rsidRPr="00EC0B8B" w:rsidRDefault="003139EC">
      <w:pPr>
        <w:spacing w:line="360" w:lineRule="auto"/>
        <w:jc w:val="both"/>
        <w:rPr>
          <w:rFonts w:ascii="Palatino Linotype" w:eastAsia="Palatino Linotype" w:hAnsi="Palatino Linotype" w:cs="Palatino Linotype"/>
          <w:color w:val="0D0D0D"/>
          <w:sz w:val="22"/>
          <w:szCs w:val="22"/>
        </w:rPr>
      </w:pPr>
      <w:r w:rsidRPr="00EC0B8B">
        <w:rPr>
          <w:rFonts w:ascii="Palatino Linotype" w:eastAsia="Palatino Linotype" w:hAnsi="Palatino Linotype" w:cs="Palatino Linotype"/>
          <w:color w:val="0D0D0D"/>
          <w:sz w:val="22"/>
          <w:szCs w:val="22"/>
        </w:rPr>
        <w:t xml:space="preserve">Por tales motivos, se considera procedente entrar al fondo del presente asunto. </w:t>
      </w:r>
    </w:p>
    <w:p w:rsidR="006B6BBD" w:rsidRPr="00EC0B8B" w:rsidRDefault="006B6BBD">
      <w:pPr>
        <w:spacing w:line="360" w:lineRule="auto"/>
        <w:jc w:val="both"/>
        <w:rPr>
          <w:rFonts w:ascii="Palatino Linotype" w:eastAsia="Palatino Linotype" w:hAnsi="Palatino Linotype" w:cs="Palatino Linotype"/>
          <w:color w:val="0D0D0D"/>
          <w:sz w:val="22"/>
          <w:szCs w:val="22"/>
        </w:rPr>
      </w:pPr>
    </w:p>
    <w:p w:rsidR="006B6BBD" w:rsidRPr="00EC0B8B" w:rsidRDefault="003139EC">
      <w:pPr>
        <w:spacing w:line="360" w:lineRule="auto"/>
        <w:jc w:val="both"/>
        <w:rPr>
          <w:rFonts w:ascii="Palatino Linotype" w:eastAsia="Palatino Linotype" w:hAnsi="Palatino Linotype" w:cs="Palatino Linotype"/>
          <w:b/>
          <w:sz w:val="22"/>
          <w:szCs w:val="22"/>
        </w:rPr>
      </w:pPr>
      <w:r w:rsidRPr="00EC0B8B">
        <w:rPr>
          <w:rFonts w:ascii="Palatino Linotype" w:eastAsia="Palatino Linotype" w:hAnsi="Palatino Linotype" w:cs="Palatino Linotype"/>
          <w:b/>
          <w:sz w:val="22"/>
          <w:szCs w:val="22"/>
        </w:rPr>
        <w:t>TERCERO. Determinación de la Controversia</w:t>
      </w:r>
    </w:p>
    <w:p w:rsidR="006B6BBD" w:rsidRPr="00EC0B8B" w:rsidRDefault="006B6BBD">
      <w:pPr>
        <w:spacing w:line="360" w:lineRule="auto"/>
        <w:jc w:val="both"/>
        <w:rPr>
          <w:rFonts w:ascii="Palatino Linotype" w:eastAsia="Palatino Linotype" w:hAnsi="Palatino Linotype" w:cs="Palatino Linotype"/>
          <w:b/>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Con el objetivo de ilustrar la controversia planteada, resulta conveniente precisar, que una vez realizado el estudio de las constancias que integran el expediente en el que se actúa, se desprende que el Particular requirió el estado procesal que guarda una carpeta de investigación, derivada del delito de robo del veinticinco de febrero de dos mil veintidós.</w:t>
      </w:r>
    </w:p>
    <w:p w:rsidR="006B6BBD" w:rsidRPr="00EC0B8B" w:rsidRDefault="006B6BBD">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p>
    <w:p w:rsidR="006B6BBD" w:rsidRPr="00EC0B8B" w:rsidRDefault="003139EC">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EC0B8B">
        <w:rPr>
          <w:rFonts w:ascii="Palatino Linotype" w:eastAsia="Palatino Linotype" w:hAnsi="Palatino Linotype" w:cs="Palatino Linotype"/>
          <w:color w:val="000000"/>
          <w:sz w:val="22"/>
          <w:szCs w:val="22"/>
        </w:rPr>
        <w:t>Ante la falta de respuesta del Ente Recurrido, el Particular, justamente se inconformó porque no le dieron contestación a su requerimiento de información, lo cual se actualiza el supuesto previsto en el artículo 179, fracción VII, de la Ley de Transparencia y Acceso a la Información Pública del Estado de México y Municipios. Así las cosas, una vez admitido y notificado el Recurso de Revisión a las partes, estas fueron omisas en realizar manifestaciones o alegatos.</w:t>
      </w:r>
    </w:p>
    <w:p w:rsidR="006B6BBD" w:rsidRPr="00EC0B8B" w:rsidRDefault="006B6BBD">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p>
    <w:p w:rsidR="006B6BBD" w:rsidRPr="00EC0B8B" w:rsidRDefault="003139EC">
      <w:pPr>
        <w:tabs>
          <w:tab w:val="left" w:pos="4962"/>
        </w:tabs>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Lo anterior, se desprende de las documentales que obran en el expediente de referencia, materia de la presente resolución, consistente en: la solicitud de acceso a la información y 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spacing w:line="360" w:lineRule="auto"/>
        <w:jc w:val="both"/>
        <w:rPr>
          <w:rFonts w:ascii="Palatino Linotype" w:eastAsia="Palatino Linotype" w:hAnsi="Palatino Linotype" w:cs="Palatino Linotype"/>
          <w:b/>
          <w:sz w:val="22"/>
          <w:szCs w:val="22"/>
        </w:rPr>
      </w:pPr>
      <w:r w:rsidRPr="00EC0B8B">
        <w:rPr>
          <w:rFonts w:ascii="Palatino Linotype" w:eastAsia="Palatino Linotype" w:hAnsi="Palatino Linotype" w:cs="Palatino Linotype"/>
          <w:b/>
          <w:sz w:val="22"/>
          <w:szCs w:val="22"/>
        </w:rPr>
        <w:t>CUARTO. Marco normativo aplicable en materia de transparencia y acceso a la información pública</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lastRenderedPageBreak/>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 Por su parte, la Ley de Transparencia y Acceso a la Información Pública del Estado de México y Municipios (Reglamentaria del artículo 5° de la Constitución Local), establece lo siguiente:</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widowControl w:val="0"/>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spacing w:line="360" w:lineRule="auto"/>
        <w:jc w:val="both"/>
        <w:rPr>
          <w:rFonts w:ascii="Palatino Linotype" w:eastAsia="Palatino Linotype" w:hAnsi="Palatino Linotype" w:cs="Palatino Linotype"/>
          <w:b/>
          <w:sz w:val="22"/>
          <w:szCs w:val="22"/>
        </w:rPr>
      </w:pPr>
      <w:r w:rsidRPr="00EC0B8B">
        <w:rPr>
          <w:rFonts w:ascii="Palatino Linotype" w:eastAsia="Palatino Linotype" w:hAnsi="Palatino Linotype" w:cs="Palatino Linotype"/>
          <w:b/>
          <w:sz w:val="22"/>
          <w:szCs w:val="22"/>
        </w:rPr>
        <w:t>QUINTO. Estudio de Fondo</w:t>
      </w:r>
    </w:p>
    <w:p w:rsidR="006B6BBD" w:rsidRPr="00EC0B8B" w:rsidRDefault="006B6BBD">
      <w:pPr>
        <w:spacing w:line="360" w:lineRule="auto"/>
        <w:jc w:val="both"/>
        <w:rPr>
          <w:rFonts w:ascii="Palatino Linotype" w:eastAsia="Palatino Linotype" w:hAnsi="Palatino Linotype" w:cs="Palatino Linotype"/>
          <w:b/>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 xml:space="preserve">Expuestas las posturas de las partes, se procede al análisis del agravio hecho valer por la persona Recurrente, concerniente a la falta de respuesta del </w:t>
      </w:r>
      <w:r w:rsidRPr="00EC0B8B">
        <w:rPr>
          <w:rFonts w:ascii="Palatino Linotype" w:eastAsia="Palatino Linotype" w:hAnsi="Palatino Linotype" w:cs="Palatino Linotype"/>
          <w:color w:val="000000"/>
          <w:sz w:val="22"/>
          <w:szCs w:val="22"/>
        </w:rPr>
        <w:t xml:space="preserve">Organismo Público </w:t>
      </w:r>
      <w:r w:rsidRPr="00EC0B8B">
        <w:rPr>
          <w:rFonts w:ascii="Palatino Linotype" w:eastAsia="Palatino Linotype" w:hAnsi="Palatino Linotype" w:cs="Palatino Linotype"/>
          <w:color w:val="000000"/>
          <w:sz w:val="22"/>
          <w:szCs w:val="22"/>
        </w:rPr>
        <w:lastRenderedPageBreak/>
        <w:t>Descentralizado para la Prestación de los Servicios de Agua Potable Alcantarillado y Saneamiento del Municipio de la Paz</w:t>
      </w:r>
      <w:r w:rsidRPr="00EC0B8B">
        <w:rPr>
          <w:rFonts w:ascii="Palatino Linotype" w:eastAsia="Palatino Linotype" w:hAnsi="Palatino Linotype" w:cs="Palatino Linotype"/>
          <w:sz w:val="22"/>
          <w:szCs w:val="22"/>
        </w:rPr>
        <w:t xml:space="preserve">, a la solicitud de información presentada. </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C0B8B">
        <w:rPr>
          <w:rFonts w:ascii="Palatino Linotype" w:eastAsia="Palatino Linotype" w:hAnsi="Palatino Linotype" w:cs="Palatino Linotype"/>
          <w:color w:val="000000"/>
          <w:sz w:val="22"/>
          <w:szCs w:val="22"/>
        </w:rPr>
        <w:t>Proveer lo necesario para garantizar a toda persona el derecho de acceso a la información pública, a través de procedimientos sencillos, expeditos, oportunos y gratuitos;</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C0B8B">
        <w:rPr>
          <w:rFonts w:ascii="Palatino Linotype" w:eastAsia="Palatino Linotype" w:hAnsi="Palatino Linotype" w:cs="Palatino Linotype"/>
          <w:color w:val="000000"/>
          <w:sz w:val="22"/>
          <w:szCs w:val="22"/>
        </w:rPr>
        <w:t>Transparentar la gestión pública, mediante la difusión de la información generada por los Sujetos Obligados, y</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C0B8B">
        <w:rPr>
          <w:rFonts w:ascii="Palatino Linotype" w:eastAsia="Palatino Linotype" w:hAnsi="Palatino Linotype" w:cs="Palatino Linotype"/>
          <w:color w:val="000000"/>
          <w:sz w:val="22"/>
          <w:szCs w:val="22"/>
        </w:rPr>
        <w:t>Promover, fomentar y difundir la cultura de la transparencia en el ejercicio de la función pública, el acceso a la información y la participación ciudadana, así como, la rendición de cuentas.</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 xml:space="preserve">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w:t>
      </w:r>
      <w:r w:rsidRPr="00EC0B8B">
        <w:rPr>
          <w:rFonts w:ascii="Palatino Linotype" w:eastAsia="Palatino Linotype" w:hAnsi="Palatino Linotype" w:cs="Palatino Linotype"/>
          <w:sz w:val="22"/>
          <w:szCs w:val="22"/>
        </w:rPr>
        <w:lastRenderedPageBreak/>
        <w:t>mecanismos que garanticen la publicidad de información oportuna, verificable, comprensible, actualizada y completa.</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C0B8B">
        <w:rPr>
          <w:rFonts w:ascii="Palatino Linotype" w:eastAsia="Palatino Linotype" w:hAnsi="Palatino Linotype" w:cs="Palatino Linotype"/>
          <w:color w:val="000000"/>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C0B8B">
        <w:rPr>
          <w:rFonts w:ascii="Palatino Linotype" w:eastAsia="Palatino Linotype" w:hAnsi="Palatino Linotype" w:cs="Palatino Linotype"/>
          <w:color w:val="000000"/>
          <w:sz w:val="22"/>
          <w:szCs w:val="22"/>
        </w:rPr>
        <w:t xml:space="preserve">Los Sujetos Obligados podrán requerirle a los Solicitantes, que complementen, corrijan o amplíen su solicitud de información, cuando resulten los datos proporcionados insuficientes, incorrectos, incompletos o erróneos; solicitar dicha aclaración, </w:t>
      </w:r>
      <w:r w:rsidRPr="00EC0B8B">
        <w:rPr>
          <w:rFonts w:ascii="Palatino Linotype" w:eastAsia="Palatino Linotype" w:hAnsi="Palatino Linotype" w:cs="Palatino Linotype"/>
          <w:color w:val="000000"/>
          <w:sz w:val="22"/>
          <w:szCs w:val="22"/>
        </w:rPr>
        <w:lastRenderedPageBreak/>
        <w:t>interrumpirá el plazo para dar respuesta y comenzará a computarse el día siguiente al desahogo de esta.</w:t>
      </w:r>
    </w:p>
    <w:p w:rsidR="006B6BBD" w:rsidRPr="00EC0B8B" w:rsidRDefault="006B6BBD">
      <w:pPr>
        <w:spacing w:line="360" w:lineRule="auto"/>
        <w:jc w:val="both"/>
        <w:rPr>
          <w:rFonts w:ascii="Palatino Linotype" w:eastAsia="Palatino Linotype" w:hAnsi="Palatino Linotype" w:cs="Palatino Linotype"/>
          <w:b/>
          <w:sz w:val="22"/>
          <w:szCs w:val="22"/>
        </w:rPr>
      </w:pPr>
    </w:p>
    <w:p w:rsidR="006B6BBD" w:rsidRPr="00EC0B8B" w:rsidRDefault="003139EC">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C0B8B">
        <w:rPr>
          <w:rFonts w:ascii="Palatino Linotype" w:eastAsia="Palatino Linotype" w:hAnsi="Palatino Linotype" w:cs="Palatino Linotype"/>
          <w:color w:val="000000"/>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C0B8B">
        <w:rPr>
          <w:rFonts w:ascii="Palatino Linotype" w:eastAsia="Palatino Linotype" w:hAnsi="Palatino Linotype" w:cs="Palatino Linotype"/>
          <w:color w:val="000000"/>
          <w:sz w:val="22"/>
          <w:szCs w:val="22"/>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C0B8B">
        <w:rPr>
          <w:rFonts w:ascii="Palatino Linotype" w:eastAsia="Palatino Linotype" w:hAnsi="Palatino Linotype" w:cs="Palatino Linotype"/>
          <w:color w:val="000000"/>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C0B8B">
        <w:rPr>
          <w:rFonts w:ascii="Palatino Linotype" w:eastAsia="Palatino Linotype" w:hAnsi="Palatino Linotype" w:cs="Palatino Linotype"/>
          <w:color w:val="000000"/>
          <w:sz w:val="22"/>
          <w:szCs w:val="22"/>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w:t>
      </w:r>
      <w:r w:rsidRPr="00EC0B8B">
        <w:rPr>
          <w:rFonts w:ascii="Palatino Linotype" w:eastAsia="Palatino Linotype" w:hAnsi="Palatino Linotype" w:cs="Palatino Linotype"/>
          <w:color w:val="000000"/>
          <w:sz w:val="22"/>
          <w:szCs w:val="22"/>
        </w:rPr>
        <w:lastRenderedPageBreak/>
        <w:t>mayor a treinta días hábiles; por lo que, una vez trascurrida dicha temporalidad, los Sujetos Obligados darán por concluida la solicitud y procederán de ser el caso, a la destrucción del material.</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 xml:space="preserve">Una vez establecido lo anterior, es de indicar que el agravio del Particular consistió en que, a la fecha de interposición del Recurso de Revisión, el </w:t>
      </w:r>
      <w:r w:rsidRPr="00EC0B8B">
        <w:rPr>
          <w:rFonts w:ascii="Palatino Linotype" w:eastAsia="Palatino Linotype" w:hAnsi="Palatino Linotype" w:cs="Palatino Linotype"/>
          <w:b/>
          <w:color w:val="000000"/>
          <w:sz w:val="22"/>
          <w:szCs w:val="22"/>
        </w:rPr>
        <w:t>Organismo Público Descentralizado para la Prestación de los Servicios de Agua Potable Alcantarillado y Saneamiento del Municipio de la Paz</w:t>
      </w:r>
      <w:r w:rsidRPr="00EC0B8B">
        <w:rPr>
          <w:rFonts w:ascii="Palatino Linotype" w:eastAsia="Palatino Linotype" w:hAnsi="Palatino Linotype" w:cs="Palatino Linotype"/>
          <w:sz w:val="22"/>
          <w:szCs w:val="22"/>
        </w:rPr>
        <w:t>, no había registrado respuesta al requerimiento de acceso a la información, el cual se presentó, el nueve de septiembre de dos mil veinticuatro.</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 xml:space="preserve">En ese orden de ideas, el plazo con el que contaba el Sujeto Obligado para emitir contestación al requerimiento informativo, </w:t>
      </w:r>
      <w:r w:rsidRPr="00EC0B8B">
        <w:rPr>
          <w:rFonts w:ascii="Palatino Linotype" w:eastAsia="Palatino Linotype" w:hAnsi="Palatino Linotype" w:cs="Palatino Linotype"/>
          <w:b/>
          <w:sz w:val="22"/>
          <w:szCs w:val="22"/>
        </w:rPr>
        <w:t>comenzó a correr el diez de septiembre y feneció el dos de octubre, ambos de dos mil veinticuatro</w:t>
      </w:r>
      <w:r w:rsidRPr="00EC0B8B">
        <w:rPr>
          <w:rFonts w:ascii="Palatino Linotype" w:eastAsia="Palatino Linotype" w:hAnsi="Palatino Linotype" w:cs="Palatino Linotype"/>
          <w:sz w:val="22"/>
          <w:szCs w:val="22"/>
        </w:rPr>
        <w:t>; lo anterior, sin contar los días, catorce, quince, dieciséis, veintiuno, veintidós, veintiocho  y veintinueve de septiembre, así como el primero de octubre del año en curso,  de conformidad con los artículos 3°, fracción X, y el Calendario Oficial en Materia de Transparencia, Acceso a la Información Pública y Protección de Datos Personales del Estado de México y Municipios, así como de laborales de este Instituto, para el año dos mil veinticuatro y enero dos mil veinticinco.</w:t>
      </w:r>
    </w:p>
    <w:p w:rsidR="006B6BBD" w:rsidRPr="00EC0B8B" w:rsidRDefault="006B6BBD">
      <w:pPr>
        <w:spacing w:line="360" w:lineRule="auto"/>
        <w:jc w:val="both"/>
        <w:rPr>
          <w:rFonts w:ascii="Palatino Linotype" w:eastAsia="Palatino Linotype" w:hAnsi="Palatino Linotype" w:cs="Palatino Linotype"/>
          <w:b/>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Conforme a lo anterior, este Instituto verificó que, en efecto, no se registró una respuesta a la solicitud de la persona Recurrente, en el Sistema de Acceso a la Información Mexiquense (SAIMEX), tal como se observa a continuación:</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spacing w:line="360" w:lineRule="auto"/>
        <w:jc w:val="center"/>
        <w:rPr>
          <w:rFonts w:ascii="Palatino Linotype" w:eastAsia="Palatino Linotype" w:hAnsi="Palatino Linotype" w:cs="Palatino Linotype"/>
          <w:sz w:val="22"/>
          <w:szCs w:val="22"/>
        </w:rPr>
      </w:pPr>
      <w:r w:rsidRPr="00EC0B8B">
        <w:rPr>
          <w:noProof/>
          <w:lang w:val="es-MX" w:eastAsia="es-MX"/>
        </w:rPr>
        <w:lastRenderedPageBreak/>
        <w:drawing>
          <wp:inline distT="0" distB="0" distL="0" distR="0">
            <wp:extent cx="2286000" cy="162750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286000" cy="1627505"/>
                    </a:xfrm>
                    <a:prstGeom prst="rect">
                      <a:avLst/>
                    </a:prstGeom>
                    <a:ln/>
                  </pic:spPr>
                </pic:pic>
              </a:graphicData>
            </a:graphic>
          </wp:inline>
        </w:drawing>
      </w:r>
      <w:r w:rsidRPr="00EC0B8B">
        <w:t xml:space="preserve"> </w:t>
      </w:r>
      <w:r w:rsidRPr="00EC0B8B">
        <w:rPr>
          <w:rFonts w:ascii="Palatino Linotype" w:eastAsia="Palatino Linotype" w:hAnsi="Palatino Linotype" w:cs="Palatino Linotype"/>
          <w:sz w:val="22"/>
          <w:szCs w:val="22"/>
        </w:rPr>
        <w:t xml:space="preserve"> </w:t>
      </w:r>
    </w:p>
    <w:p w:rsidR="006B6BBD" w:rsidRPr="00EC0B8B" w:rsidRDefault="006B6BBD">
      <w:pPr>
        <w:spacing w:line="360" w:lineRule="auto"/>
        <w:jc w:val="center"/>
        <w:rPr>
          <w:rFonts w:ascii="Palatino Linotype" w:eastAsia="Palatino Linotype" w:hAnsi="Palatino Linotype" w:cs="Palatino Linotype"/>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 xml:space="preserve">Así, se colige que, tal como lo precisó el Particular, el </w:t>
      </w:r>
      <w:r w:rsidRPr="00EC0B8B">
        <w:rPr>
          <w:rFonts w:ascii="Palatino Linotype" w:eastAsia="Palatino Linotype" w:hAnsi="Palatino Linotype" w:cs="Palatino Linotype"/>
          <w:b/>
          <w:color w:val="000000"/>
          <w:sz w:val="22"/>
          <w:szCs w:val="22"/>
        </w:rPr>
        <w:t>Organismo Público Descentralizado para la Prestación de los Servicios de Agua Potable Alcantarillado y Saneamiento del Municipio de la Paz</w:t>
      </w:r>
      <w:r w:rsidRPr="00EC0B8B">
        <w:rPr>
          <w:rFonts w:ascii="Palatino Linotype" w:eastAsia="Palatino Linotype" w:hAnsi="Palatino Linotype" w:cs="Palatino Linotype"/>
          <w:sz w:val="22"/>
          <w:szCs w:val="22"/>
        </w:rPr>
        <w:t xml:space="preserve">,, no emitió respuesta para dar contestación a la solicitud de información, dentro de los plazos establecidos en el artículo 163, de la Ley de la materia, pues tenía hasta el dos de octubre de dos mil veinticuatro, para realizar dicha situación, inclusive a la presente fecha, dicho ente no ha emitido contestación alguna; por lo que, resulta evidente que el agravio hecho valer por la persona Recurrente resulta </w:t>
      </w:r>
      <w:r w:rsidRPr="00EC0B8B">
        <w:rPr>
          <w:rFonts w:ascii="Palatino Linotype" w:eastAsia="Palatino Linotype" w:hAnsi="Palatino Linotype" w:cs="Palatino Linotype"/>
          <w:b/>
          <w:sz w:val="22"/>
          <w:szCs w:val="22"/>
        </w:rPr>
        <w:t>FUNDADO.</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 xml:space="preserve">Con base en lo expuesto, es procedente </w:t>
      </w:r>
      <w:r w:rsidRPr="00EC0B8B">
        <w:rPr>
          <w:rFonts w:ascii="Palatino Linotype" w:eastAsia="Palatino Linotype" w:hAnsi="Palatino Linotype" w:cs="Palatino Linotype"/>
          <w:b/>
          <w:sz w:val="22"/>
          <w:szCs w:val="22"/>
        </w:rPr>
        <w:t>ORDENAR</w:t>
      </w:r>
      <w:r w:rsidRPr="00EC0B8B">
        <w:rPr>
          <w:rFonts w:ascii="Palatino Linotype" w:eastAsia="Palatino Linotype" w:hAnsi="Palatino Linotype" w:cs="Palatino Linotype"/>
          <w:sz w:val="22"/>
          <w:szCs w:val="22"/>
        </w:rPr>
        <w:t xml:space="preserve"> al Sujeto Obligado, que emita respuesta que a derecho corresponda, al requerimiento de información; no obstante, para tal circunstancia es necesario analizar si cuenta con competencia para conocer de lo peticionado.</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 xml:space="preserve">Sobre el tema, resulta necesario traer a estudio el Manual General de Organización del </w:t>
      </w:r>
      <w:r w:rsidRPr="00EC0B8B">
        <w:rPr>
          <w:rFonts w:ascii="Palatino Linotype" w:eastAsia="Palatino Linotype" w:hAnsi="Palatino Linotype" w:cs="Palatino Linotype"/>
          <w:color w:val="000000"/>
          <w:sz w:val="22"/>
          <w:szCs w:val="22"/>
        </w:rPr>
        <w:t>Organismo Público Descentralizado para la Prestación de los Servicios de Agua Potable Alcantarillado y Saneamiento del Municipio de la Paz</w:t>
      </w:r>
      <w:r w:rsidRPr="00EC0B8B">
        <w:rPr>
          <w:rFonts w:ascii="Palatino Linotype" w:eastAsia="Palatino Linotype" w:hAnsi="Palatino Linotype" w:cs="Palatino Linotype"/>
          <w:sz w:val="22"/>
          <w:szCs w:val="22"/>
        </w:rPr>
        <w:t xml:space="preserve"> de la Paz, dos mil veintitrés, el cual establecen que el Organismo para el ejercicio de sus atribuciones contará con diversas </w:t>
      </w:r>
      <w:r w:rsidRPr="00EC0B8B">
        <w:rPr>
          <w:rFonts w:ascii="Palatino Linotype" w:eastAsia="Palatino Linotype" w:hAnsi="Palatino Linotype" w:cs="Palatino Linotype"/>
          <w:sz w:val="22"/>
          <w:szCs w:val="22"/>
        </w:rPr>
        <w:lastRenderedPageBreak/>
        <w:t>unidades administrativas entre las que se localiza el área Jurídica, la cual contará con diversas funciones entre otras:</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C0B8B">
        <w:rPr>
          <w:rFonts w:ascii="Palatino Linotype" w:eastAsia="Palatino Linotype" w:hAnsi="Palatino Linotype" w:cs="Palatino Linotype"/>
          <w:color w:val="000000"/>
          <w:sz w:val="22"/>
          <w:szCs w:val="22"/>
        </w:rPr>
        <w:t>Sustanciar asuntos de carácter legal en el que tenga injerencia el Organismo;</w:t>
      </w:r>
    </w:p>
    <w:p w:rsidR="006B6BBD" w:rsidRPr="00EC0B8B" w:rsidRDefault="003139EC">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C0B8B">
        <w:rPr>
          <w:rFonts w:ascii="Palatino Linotype" w:eastAsia="Palatino Linotype" w:hAnsi="Palatino Linotype" w:cs="Palatino Linotype"/>
          <w:color w:val="000000"/>
          <w:sz w:val="22"/>
          <w:szCs w:val="22"/>
        </w:rPr>
        <w:t>Asesorar legalmente al Director General y las Unidades Administrativas;</w:t>
      </w:r>
    </w:p>
    <w:p w:rsidR="006B6BBD" w:rsidRPr="00EC0B8B" w:rsidRDefault="003139EC">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C0B8B">
        <w:rPr>
          <w:rFonts w:ascii="Palatino Linotype" w:eastAsia="Palatino Linotype" w:hAnsi="Palatino Linotype" w:cs="Palatino Linotype"/>
          <w:color w:val="000000"/>
          <w:sz w:val="22"/>
          <w:szCs w:val="22"/>
        </w:rPr>
        <w:t>Requerir información a las Unidades Administrativas para dar cumplimiento a los requerimientos de las dependencias jurisdiccionales.</w:t>
      </w:r>
    </w:p>
    <w:p w:rsidR="006B6BBD" w:rsidRPr="00EC0B8B" w:rsidRDefault="006B6BBD">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Conforme a lo anterior, es claro que el Sujeto Obligado, tiene competencia para conocer de la información solicitada, por lo que, para atender el requerimiento en análisis, deberá realizar una búsqueda exhaustiva y razonable en todas sus áreas competentes, en términos del artículo 162 de la Ley de Transparencia y Acceso a la Información Pública del Estado de México y Municipios, a efecto de que dé la respuesta que a derecho corresponda y, en su caso, proporcione los documentos que den cuenta de la información solicitada.</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No pasa desapercibido para este Instituto que los documentos que den cuenta de lo solicitado, pudieran contener datos o información clasificada;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w:t>
      </w:r>
      <w:r w:rsidRPr="00EC0B8B">
        <w:rPr>
          <w:rFonts w:ascii="Palatino Linotype" w:eastAsia="Palatino Linotype" w:hAnsi="Palatino Linotype" w:cs="Palatino Linotype"/>
          <w:b/>
          <w:sz w:val="22"/>
          <w:szCs w:val="22"/>
        </w:rPr>
        <w:t xml:space="preserve">e </w:t>
      </w:r>
      <w:r w:rsidRPr="00EC0B8B">
        <w:rPr>
          <w:rFonts w:ascii="Palatino Linotype" w:eastAsia="Palatino Linotype" w:hAnsi="Palatino Linotype" w:cs="Palatino Linotype"/>
          <w:sz w:val="22"/>
          <w:szCs w:val="22"/>
        </w:rPr>
        <w:t xml:space="preserve">testen las partes o secciones clasificadas, indicando su contenido de manera genérica y fundando y motivando su clasificación. </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spacing w:line="360" w:lineRule="auto"/>
        <w:jc w:val="both"/>
        <w:rPr>
          <w:rFonts w:ascii="Palatino Linotype" w:eastAsia="Palatino Linotype" w:hAnsi="Palatino Linotype" w:cs="Palatino Linotype"/>
          <w:b/>
          <w:sz w:val="22"/>
          <w:szCs w:val="22"/>
        </w:rPr>
      </w:pPr>
      <w:r w:rsidRPr="00EC0B8B">
        <w:rPr>
          <w:rFonts w:ascii="Palatino Linotype" w:eastAsia="Palatino Linotype" w:hAnsi="Palatino Linotype" w:cs="Palatino Linotype"/>
          <w:sz w:val="22"/>
          <w:szCs w:val="22"/>
        </w:rPr>
        <w:lastRenderedPageBreak/>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r w:rsidRPr="00EC0B8B">
        <w:rPr>
          <w:rFonts w:ascii="Palatino Linotype" w:eastAsia="Palatino Linotype" w:hAnsi="Palatino Linotype" w:cs="Palatino Linotype"/>
          <w:b/>
          <w:sz w:val="22"/>
          <w:szCs w:val="22"/>
        </w:rPr>
        <w:t>.</w:t>
      </w:r>
    </w:p>
    <w:p w:rsidR="006B6BBD" w:rsidRPr="00EC0B8B" w:rsidRDefault="006B6BBD">
      <w:pPr>
        <w:spacing w:line="360" w:lineRule="auto"/>
        <w:jc w:val="both"/>
        <w:rPr>
          <w:rFonts w:ascii="Palatino Linotype" w:eastAsia="Palatino Linotype" w:hAnsi="Palatino Linotype" w:cs="Palatino Linotype"/>
          <w:b/>
          <w:sz w:val="22"/>
          <w:szCs w:val="22"/>
        </w:rPr>
      </w:pPr>
    </w:p>
    <w:p w:rsidR="006B6BBD" w:rsidRPr="00EC0B8B" w:rsidRDefault="003139EC">
      <w:pPr>
        <w:spacing w:line="360" w:lineRule="auto"/>
        <w:jc w:val="both"/>
        <w:rPr>
          <w:rFonts w:ascii="Palatino Linotype" w:eastAsia="Palatino Linotype" w:hAnsi="Palatino Linotype" w:cs="Palatino Linotype"/>
          <w:b/>
          <w:sz w:val="22"/>
          <w:szCs w:val="22"/>
        </w:rPr>
      </w:pPr>
      <w:r w:rsidRPr="00EC0B8B">
        <w:rPr>
          <w:rFonts w:ascii="Palatino Linotype" w:eastAsia="Palatino Linotype" w:hAnsi="Palatino Linotype" w:cs="Palatino Linotype"/>
          <w:b/>
          <w:sz w:val="22"/>
          <w:szCs w:val="22"/>
        </w:rPr>
        <w:t>SEXTO. Decisión</w:t>
      </w:r>
    </w:p>
    <w:p w:rsidR="006B6BBD" w:rsidRPr="00EC0B8B" w:rsidRDefault="006B6BBD">
      <w:pPr>
        <w:spacing w:line="360" w:lineRule="auto"/>
        <w:jc w:val="both"/>
        <w:rPr>
          <w:rFonts w:ascii="Palatino Linotype" w:eastAsia="Palatino Linotype" w:hAnsi="Palatino Linotype" w:cs="Palatino Linotype"/>
          <w:b/>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 xml:space="preserve">Con fundamento en el artículo 186, fracción IV, de la Ley de Transparencia y Acceso a la Información Pública del Estado de México y Municipios, este Instituto considera procedente </w:t>
      </w:r>
      <w:r w:rsidRPr="00EC0B8B">
        <w:rPr>
          <w:rFonts w:ascii="Palatino Linotype" w:eastAsia="Palatino Linotype" w:hAnsi="Palatino Linotype" w:cs="Palatino Linotype"/>
          <w:b/>
          <w:sz w:val="22"/>
          <w:szCs w:val="22"/>
        </w:rPr>
        <w:t>ORDENAR</w:t>
      </w:r>
      <w:r w:rsidRPr="00EC0B8B">
        <w:rPr>
          <w:rFonts w:ascii="Palatino Linotype" w:eastAsia="Palatino Linotype" w:hAnsi="Palatino Linotype" w:cs="Palatino Linotype"/>
          <w:sz w:val="22"/>
          <w:szCs w:val="22"/>
        </w:rPr>
        <w:t xml:space="preserve"> al Sujeto Obligado, a que dé atención y respuesta a la solicitud de información pública con número 000222/OASLAPAZ/IP/2024.</w:t>
      </w:r>
    </w:p>
    <w:p w:rsidR="006B6BBD" w:rsidRPr="00EC0B8B" w:rsidRDefault="006B6BBD">
      <w:pPr>
        <w:spacing w:line="360" w:lineRule="auto"/>
        <w:jc w:val="both"/>
        <w:rPr>
          <w:rFonts w:ascii="Palatino Linotype" w:eastAsia="Palatino Linotype" w:hAnsi="Palatino Linotype" w:cs="Palatino Linotype"/>
          <w:b/>
          <w:sz w:val="22"/>
          <w:szCs w:val="22"/>
        </w:rPr>
      </w:pPr>
    </w:p>
    <w:p w:rsidR="006B6BBD" w:rsidRPr="00EC0B8B" w:rsidRDefault="006B6BBD">
      <w:pPr>
        <w:spacing w:line="360" w:lineRule="auto"/>
        <w:jc w:val="both"/>
        <w:rPr>
          <w:rFonts w:ascii="Palatino Linotype" w:eastAsia="Palatino Linotype" w:hAnsi="Palatino Linotype" w:cs="Palatino Linotype"/>
          <w:b/>
          <w:sz w:val="22"/>
          <w:szCs w:val="22"/>
        </w:rPr>
      </w:pPr>
    </w:p>
    <w:p w:rsidR="006B6BBD" w:rsidRPr="00EC0B8B" w:rsidRDefault="003139EC">
      <w:pPr>
        <w:spacing w:line="360" w:lineRule="auto"/>
        <w:jc w:val="both"/>
        <w:rPr>
          <w:rFonts w:ascii="Palatino Linotype" w:eastAsia="Palatino Linotype" w:hAnsi="Palatino Linotype" w:cs="Palatino Linotype"/>
          <w:b/>
          <w:sz w:val="22"/>
          <w:szCs w:val="22"/>
        </w:rPr>
      </w:pPr>
      <w:r w:rsidRPr="00EC0B8B">
        <w:rPr>
          <w:rFonts w:ascii="Palatino Linotype" w:eastAsia="Palatino Linotype" w:hAnsi="Palatino Linotype" w:cs="Palatino Linotype"/>
          <w:b/>
          <w:sz w:val="22"/>
          <w:szCs w:val="22"/>
        </w:rPr>
        <w:t>SÉPTIMO. Vista a la Secretaría Técnica del Pleno</w:t>
      </w:r>
    </w:p>
    <w:p w:rsidR="006B6BBD" w:rsidRPr="00EC0B8B" w:rsidRDefault="006B6BBD">
      <w:pPr>
        <w:spacing w:line="360" w:lineRule="auto"/>
        <w:jc w:val="both"/>
        <w:rPr>
          <w:rFonts w:ascii="Palatino Linotype" w:eastAsia="Palatino Linotype" w:hAnsi="Palatino Linotype" w:cs="Palatino Linotype"/>
          <w:b/>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 xml:space="preserve">En el caso en estudio, ha quedado acreditado que el </w:t>
      </w:r>
      <w:r w:rsidRPr="00EC0B8B">
        <w:rPr>
          <w:rFonts w:ascii="Palatino Linotype" w:eastAsia="Palatino Linotype" w:hAnsi="Palatino Linotype" w:cs="Palatino Linotype"/>
          <w:b/>
          <w:color w:val="000000"/>
          <w:sz w:val="22"/>
          <w:szCs w:val="22"/>
        </w:rPr>
        <w:t>Organismo Público Descentralizado para la Prestación de los Servicios de Agua Potable Alcantarillado y Saneamiento del Municipio de la Paz</w:t>
      </w:r>
      <w:r w:rsidRPr="00EC0B8B">
        <w:rPr>
          <w:rFonts w:ascii="Palatino Linotype" w:eastAsia="Palatino Linotype" w:hAnsi="Palatino Linotype" w:cs="Palatino Linotype"/>
          <w:b/>
          <w:sz w:val="22"/>
          <w:szCs w:val="22"/>
        </w:rPr>
        <w:t xml:space="preserve">, </w:t>
      </w:r>
      <w:r w:rsidRPr="00EC0B8B">
        <w:rPr>
          <w:rFonts w:ascii="Palatino Linotype" w:eastAsia="Palatino Linotype" w:hAnsi="Palatino Linotype" w:cs="Palatino Linotype"/>
          <w:sz w:val="22"/>
          <w:szCs w:val="22"/>
        </w:rPr>
        <w:t xml:space="preserve">omitió dar respuesta en el plazo señalado en el artículo 163 de la Ley de Transparencia y Acceso a la Información Pública del Estado de México y Municipios. </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spacing w:line="360" w:lineRule="auto"/>
        <w:jc w:val="both"/>
        <w:rPr>
          <w:rFonts w:ascii="Palatino Linotype" w:eastAsia="Palatino Linotype" w:hAnsi="Palatino Linotype" w:cs="Palatino Linotype"/>
          <w:b/>
          <w:sz w:val="22"/>
          <w:szCs w:val="22"/>
        </w:rPr>
      </w:pPr>
      <w:r w:rsidRPr="00EC0B8B">
        <w:rPr>
          <w:rFonts w:ascii="Palatino Linotype" w:eastAsia="Palatino Linotype" w:hAnsi="Palatino Linotype" w:cs="Palatino Linotype"/>
          <w:sz w:val="22"/>
          <w:szCs w:val="22"/>
        </w:rPr>
        <w:lastRenderedPageBreak/>
        <w:t>Al respecto, el artículo 36, fracción X, del ordenamiento jurídico en cita, establece que es atribución de este Instituto hacer del conocimiento del Órgano Interno de Control o equivalente de cada Sujeto Obligado las infracciones a esta Ley</w:t>
      </w:r>
      <w:r w:rsidRPr="00EC0B8B">
        <w:rPr>
          <w:rFonts w:ascii="Palatino Linotype" w:eastAsia="Palatino Linotype" w:hAnsi="Palatino Linotype" w:cs="Palatino Linotype"/>
          <w:b/>
          <w:sz w:val="22"/>
          <w:szCs w:val="22"/>
        </w:rPr>
        <w:t xml:space="preserve">. </w:t>
      </w:r>
    </w:p>
    <w:p w:rsidR="006B6BBD" w:rsidRPr="00EC0B8B" w:rsidRDefault="006B6BBD">
      <w:pPr>
        <w:spacing w:line="360" w:lineRule="auto"/>
        <w:jc w:val="both"/>
        <w:rPr>
          <w:rFonts w:ascii="Palatino Linotype" w:eastAsia="Palatino Linotype" w:hAnsi="Palatino Linotype" w:cs="Palatino Linotype"/>
          <w:b/>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 xml:space="preserve">Sobre el particular, si bien, la presente resolución no tiene por objetivo investigar y determinar posibles violaciones al derecho de acceso a la información, toda vez que este Organismo </w:t>
      </w:r>
      <w:r w:rsidRPr="00EC0B8B">
        <w:rPr>
          <w:rFonts w:ascii="Palatino Linotype" w:eastAsia="Palatino Linotype" w:hAnsi="Palatino Linotype" w:cs="Palatino Linotype"/>
          <w:sz w:val="22"/>
          <w:szCs w:val="22"/>
        </w:rPr>
        <w:lastRenderedPageBreak/>
        <w:t>Autónomo, advirtió la falta de respuesta del Sujeto Obligado, se considera procedente dar vista a la Secretaría Técnica de este Instituto, para que realice lo conducente.</w:t>
      </w:r>
    </w:p>
    <w:p w:rsidR="006B6BBD" w:rsidRPr="00EC0B8B" w:rsidRDefault="006B6BBD">
      <w:pPr>
        <w:spacing w:line="360" w:lineRule="auto"/>
        <w:jc w:val="both"/>
        <w:rPr>
          <w:rFonts w:ascii="Palatino Linotype" w:eastAsia="Palatino Linotype" w:hAnsi="Palatino Linotype" w:cs="Palatino Linotype"/>
          <w:b/>
          <w:sz w:val="22"/>
          <w:szCs w:val="22"/>
        </w:rPr>
      </w:pPr>
    </w:p>
    <w:p w:rsidR="006B6BBD" w:rsidRPr="00EC0B8B" w:rsidRDefault="003139EC">
      <w:pPr>
        <w:spacing w:line="360" w:lineRule="auto"/>
        <w:jc w:val="both"/>
        <w:rPr>
          <w:rFonts w:ascii="Palatino Linotype" w:eastAsia="Palatino Linotype" w:hAnsi="Palatino Linotype" w:cs="Palatino Linotype"/>
          <w:b/>
          <w:sz w:val="22"/>
          <w:szCs w:val="22"/>
        </w:rPr>
      </w:pPr>
      <w:r w:rsidRPr="00EC0B8B">
        <w:rPr>
          <w:rFonts w:ascii="Palatino Linotype" w:eastAsia="Palatino Linotype" w:hAnsi="Palatino Linotype" w:cs="Palatino Linotype"/>
          <w:b/>
          <w:sz w:val="22"/>
          <w:szCs w:val="22"/>
        </w:rPr>
        <w:t>Términos de la Resolución para conocimiento del Particular</w:t>
      </w:r>
    </w:p>
    <w:p w:rsidR="006B6BBD" w:rsidRPr="00EC0B8B" w:rsidRDefault="006B6BBD">
      <w:pPr>
        <w:spacing w:line="360" w:lineRule="auto"/>
        <w:jc w:val="both"/>
        <w:rPr>
          <w:rFonts w:ascii="Palatino Linotype" w:eastAsia="Palatino Linotype" w:hAnsi="Palatino Linotype" w:cs="Palatino Linotype"/>
          <w:b/>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 xml:space="preserve">Se le hace del conocimiento al Particular, que, en el presente caso, se le da la razón, pues el </w:t>
      </w:r>
      <w:r w:rsidRPr="00EC0B8B">
        <w:rPr>
          <w:rFonts w:ascii="Palatino Linotype" w:eastAsia="Palatino Linotype" w:hAnsi="Palatino Linotype" w:cs="Palatino Linotype"/>
          <w:color w:val="000000"/>
          <w:sz w:val="22"/>
          <w:szCs w:val="22"/>
        </w:rPr>
        <w:t>Organismo Público Descentralizado para la Prestación de los Servicios de Agua Potable Alcantarillado y Saneamiento del Municipio de la Paz</w:t>
      </w:r>
      <w:r w:rsidRPr="00EC0B8B">
        <w:rPr>
          <w:rFonts w:ascii="Palatino Linotype" w:eastAsia="Palatino Linotype" w:hAnsi="Palatino Linotype" w:cs="Palatino Linotype"/>
          <w:sz w:val="22"/>
          <w:szCs w:val="22"/>
        </w:rPr>
        <w:t xml:space="preserve">, no emitió contestación alguna, por lo que, deberá dar atención al requerimiento de información, realizar unas búsqueda exhaustiva y razonable en sus archivos, y en su caso, entregarle la documentación que corresponda. </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rsidR="006B6BBD" w:rsidRPr="00EC0B8B" w:rsidRDefault="006B6BBD">
      <w:pPr>
        <w:spacing w:line="360" w:lineRule="auto"/>
        <w:jc w:val="both"/>
        <w:rPr>
          <w:rFonts w:ascii="Palatino Linotype" w:eastAsia="Palatino Linotype" w:hAnsi="Palatino Linotype" w:cs="Palatino Linotype"/>
          <w:sz w:val="22"/>
          <w:szCs w:val="22"/>
        </w:rPr>
      </w:pPr>
    </w:p>
    <w:p w:rsidR="006B6BBD" w:rsidRPr="00EC0B8B" w:rsidRDefault="003139EC">
      <w:pPr>
        <w:spacing w:line="360" w:lineRule="auto"/>
        <w:ind w:left="708" w:hanging="708"/>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Por lo expuesto y fundado, este Pleno:</w:t>
      </w:r>
    </w:p>
    <w:p w:rsidR="006B6BBD" w:rsidRPr="00EC0B8B" w:rsidRDefault="006B6BBD">
      <w:pPr>
        <w:spacing w:line="360" w:lineRule="auto"/>
        <w:jc w:val="center"/>
        <w:rPr>
          <w:rFonts w:ascii="Palatino Linotype" w:eastAsia="Palatino Linotype" w:hAnsi="Palatino Linotype" w:cs="Palatino Linotype"/>
          <w:b/>
          <w:sz w:val="22"/>
          <w:szCs w:val="22"/>
        </w:rPr>
      </w:pPr>
    </w:p>
    <w:p w:rsidR="006B6BBD" w:rsidRPr="00EC0B8B" w:rsidRDefault="003139EC">
      <w:pPr>
        <w:spacing w:line="360" w:lineRule="auto"/>
        <w:jc w:val="center"/>
        <w:rPr>
          <w:rFonts w:ascii="Palatino Linotype" w:eastAsia="Palatino Linotype" w:hAnsi="Palatino Linotype" w:cs="Palatino Linotype"/>
          <w:b/>
          <w:sz w:val="22"/>
          <w:szCs w:val="22"/>
        </w:rPr>
      </w:pPr>
      <w:r w:rsidRPr="00EC0B8B">
        <w:rPr>
          <w:rFonts w:ascii="Palatino Linotype" w:eastAsia="Palatino Linotype" w:hAnsi="Palatino Linotype" w:cs="Palatino Linotype"/>
          <w:b/>
          <w:sz w:val="22"/>
          <w:szCs w:val="22"/>
        </w:rPr>
        <w:t>R E S U E L V E</w:t>
      </w:r>
    </w:p>
    <w:p w:rsidR="006B6BBD" w:rsidRPr="00EC0B8B" w:rsidRDefault="006B6BBD">
      <w:pPr>
        <w:spacing w:line="360" w:lineRule="auto"/>
        <w:jc w:val="both"/>
        <w:rPr>
          <w:rFonts w:ascii="Palatino Linotype" w:eastAsia="Palatino Linotype" w:hAnsi="Palatino Linotype" w:cs="Palatino Linotype"/>
          <w:b/>
          <w:sz w:val="22"/>
          <w:szCs w:val="22"/>
        </w:rPr>
      </w:pPr>
    </w:p>
    <w:p w:rsidR="006B6BBD" w:rsidRPr="00EC0B8B" w:rsidRDefault="003139EC">
      <w:pPr>
        <w:spacing w:line="360" w:lineRule="auto"/>
        <w:jc w:val="both"/>
        <w:rPr>
          <w:rFonts w:ascii="Palatino Linotype" w:eastAsia="Palatino Linotype" w:hAnsi="Palatino Linotype" w:cs="Palatino Linotype"/>
          <w:b/>
          <w:sz w:val="22"/>
          <w:szCs w:val="22"/>
        </w:rPr>
      </w:pPr>
      <w:r w:rsidRPr="00EC0B8B">
        <w:rPr>
          <w:rFonts w:ascii="Palatino Linotype" w:eastAsia="Palatino Linotype" w:hAnsi="Palatino Linotype" w:cs="Palatino Linotype"/>
          <w:b/>
          <w:sz w:val="22"/>
          <w:szCs w:val="22"/>
        </w:rPr>
        <w:t>PRIMERO.</w:t>
      </w:r>
      <w:r w:rsidRPr="00EC0B8B">
        <w:rPr>
          <w:rFonts w:ascii="Palatino Linotype" w:eastAsia="Palatino Linotype" w:hAnsi="Palatino Linotype" w:cs="Palatino Linotype"/>
          <w:sz w:val="22"/>
          <w:szCs w:val="22"/>
        </w:rPr>
        <w:t xml:space="preserve"> Resultan</w:t>
      </w:r>
      <w:r w:rsidRPr="00EC0B8B">
        <w:rPr>
          <w:rFonts w:ascii="Palatino Linotype" w:eastAsia="Palatino Linotype" w:hAnsi="Palatino Linotype" w:cs="Palatino Linotype"/>
          <w:b/>
          <w:sz w:val="22"/>
          <w:szCs w:val="22"/>
        </w:rPr>
        <w:t xml:space="preserve"> FUNDADAS </w:t>
      </w:r>
      <w:r w:rsidRPr="00EC0B8B">
        <w:rPr>
          <w:rFonts w:ascii="Palatino Linotype" w:eastAsia="Palatino Linotype" w:hAnsi="Palatino Linotype" w:cs="Palatino Linotype"/>
          <w:sz w:val="22"/>
          <w:szCs w:val="22"/>
        </w:rPr>
        <w:t xml:space="preserve">las razones o motivos de inconformidad hechos valer por el Particular en el Recurso de Revisión </w:t>
      </w:r>
      <w:r w:rsidRPr="00EC0B8B">
        <w:rPr>
          <w:rFonts w:ascii="Palatino Linotype" w:eastAsia="Palatino Linotype" w:hAnsi="Palatino Linotype" w:cs="Palatino Linotype"/>
          <w:b/>
          <w:sz w:val="22"/>
          <w:szCs w:val="22"/>
        </w:rPr>
        <w:t>06006/INFOEM/IP/RR/2024</w:t>
      </w:r>
      <w:r w:rsidRPr="00EC0B8B">
        <w:rPr>
          <w:rFonts w:ascii="Palatino Linotype" w:eastAsia="Palatino Linotype" w:hAnsi="Palatino Linotype" w:cs="Palatino Linotype"/>
          <w:sz w:val="22"/>
          <w:szCs w:val="22"/>
        </w:rPr>
        <w:t xml:space="preserve">, en términos del considerando </w:t>
      </w:r>
      <w:r w:rsidRPr="00EC0B8B">
        <w:rPr>
          <w:rFonts w:ascii="Palatino Linotype" w:eastAsia="Palatino Linotype" w:hAnsi="Palatino Linotype" w:cs="Palatino Linotype"/>
          <w:b/>
          <w:sz w:val="22"/>
          <w:szCs w:val="22"/>
        </w:rPr>
        <w:t>QUINTO</w:t>
      </w:r>
      <w:r w:rsidRPr="00EC0B8B">
        <w:rPr>
          <w:rFonts w:ascii="Palatino Linotype" w:eastAsia="Palatino Linotype" w:hAnsi="Palatino Linotype" w:cs="Palatino Linotype"/>
          <w:sz w:val="22"/>
          <w:szCs w:val="22"/>
        </w:rPr>
        <w:t xml:space="preserve"> y </w:t>
      </w:r>
      <w:r w:rsidRPr="00EC0B8B">
        <w:rPr>
          <w:rFonts w:ascii="Palatino Linotype" w:eastAsia="Palatino Linotype" w:hAnsi="Palatino Linotype" w:cs="Palatino Linotype"/>
          <w:b/>
          <w:sz w:val="22"/>
          <w:szCs w:val="22"/>
        </w:rPr>
        <w:t xml:space="preserve">SEXTO </w:t>
      </w:r>
      <w:r w:rsidRPr="00EC0B8B">
        <w:rPr>
          <w:rFonts w:ascii="Palatino Linotype" w:eastAsia="Palatino Linotype" w:hAnsi="Palatino Linotype" w:cs="Palatino Linotype"/>
          <w:sz w:val="22"/>
          <w:szCs w:val="22"/>
        </w:rPr>
        <w:t>de la presente Resolución</w:t>
      </w:r>
      <w:r w:rsidRPr="00EC0B8B">
        <w:rPr>
          <w:rFonts w:ascii="Palatino Linotype" w:eastAsia="Palatino Linotype" w:hAnsi="Palatino Linotype" w:cs="Palatino Linotype"/>
          <w:b/>
          <w:sz w:val="22"/>
          <w:szCs w:val="22"/>
        </w:rPr>
        <w:t>.</w:t>
      </w:r>
    </w:p>
    <w:p w:rsidR="006B6BBD" w:rsidRPr="00EC0B8B" w:rsidRDefault="006B6BBD">
      <w:pPr>
        <w:spacing w:line="360" w:lineRule="auto"/>
        <w:jc w:val="both"/>
        <w:rPr>
          <w:rFonts w:ascii="Palatino Linotype" w:eastAsia="Palatino Linotype" w:hAnsi="Palatino Linotype" w:cs="Palatino Linotype"/>
          <w:b/>
          <w:sz w:val="22"/>
          <w:szCs w:val="22"/>
        </w:rPr>
      </w:pPr>
    </w:p>
    <w:p w:rsidR="006B6BBD" w:rsidRPr="00EC0B8B" w:rsidRDefault="003139EC">
      <w:pPr>
        <w:spacing w:line="360" w:lineRule="auto"/>
        <w:jc w:val="both"/>
        <w:rPr>
          <w:rFonts w:ascii="Palatino Linotype" w:eastAsia="Palatino Linotype" w:hAnsi="Palatino Linotype" w:cs="Palatino Linotype"/>
          <w:b/>
          <w:sz w:val="22"/>
          <w:szCs w:val="22"/>
        </w:rPr>
      </w:pPr>
      <w:r w:rsidRPr="00EC0B8B">
        <w:rPr>
          <w:rFonts w:ascii="Palatino Linotype" w:eastAsia="Palatino Linotype" w:hAnsi="Palatino Linotype" w:cs="Palatino Linotype"/>
          <w:b/>
          <w:sz w:val="22"/>
          <w:szCs w:val="22"/>
        </w:rPr>
        <w:t xml:space="preserve">SEGUNDO. </w:t>
      </w:r>
      <w:r w:rsidRPr="00EC0B8B">
        <w:rPr>
          <w:rFonts w:ascii="Palatino Linotype" w:eastAsia="Palatino Linotype" w:hAnsi="Palatino Linotype" w:cs="Palatino Linotype"/>
          <w:sz w:val="22"/>
          <w:szCs w:val="22"/>
        </w:rPr>
        <w:t>Se</w:t>
      </w:r>
      <w:r w:rsidRPr="00EC0B8B">
        <w:rPr>
          <w:rFonts w:ascii="Palatino Linotype" w:eastAsia="Palatino Linotype" w:hAnsi="Palatino Linotype" w:cs="Palatino Linotype"/>
          <w:b/>
          <w:sz w:val="22"/>
          <w:szCs w:val="22"/>
        </w:rPr>
        <w:t xml:space="preserve"> ORDENA </w:t>
      </w:r>
      <w:r w:rsidRPr="00EC0B8B">
        <w:rPr>
          <w:rFonts w:ascii="Palatino Linotype" w:eastAsia="Palatino Linotype" w:hAnsi="Palatino Linotype" w:cs="Palatino Linotype"/>
          <w:sz w:val="22"/>
          <w:szCs w:val="22"/>
        </w:rPr>
        <w:t>al Sujeto Obligado, a efecto de que dé atención a la solicitud de acceso a la información 000222/OASLAPAZ/IP/2024 y, a través del Sistema de Acceso a la Información Mexiquense (SAIMEX), dé la respuesta que conforme a derecho corresponda</w:t>
      </w:r>
      <w:r w:rsidRPr="00EC0B8B">
        <w:rPr>
          <w:rFonts w:ascii="Palatino Linotype" w:eastAsia="Palatino Linotype" w:hAnsi="Palatino Linotype" w:cs="Palatino Linotype"/>
          <w:b/>
          <w:sz w:val="22"/>
          <w:szCs w:val="22"/>
        </w:rPr>
        <w:t>.</w:t>
      </w:r>
    </w:p>
    <w:p w:rsidR="006B6BBD" w:rsidRPr="00EC0B8B" w:rsidRDefault="006B6BBD">
      <w:pPr>
        <w:spacing w:line="360" w:lineRule="auto"/>
        <w:jc w:val="both"/>
        <w:rPr>
          <w:rFonts w:ascii="Palatino Linotype" w:eastAsia="Palatino Linotype" w:hAnsi="Palatino Linotype" w:cs="Palatino Linotype"/>
          <w:b/>
          <w:sz w:val="22"/>
          <w:szCs w:val="22"/>
        </w:rPr>
      </w:pPr>
    </w:p>
    <w:p w:rsidR="006B6BBD" w:rsidRPr="00EC0B8B" w:rsidRDefault="003139EC">
      <w:pPr>
        <w:spacing w:line="360" w:lineRule="auto"/>
        <w:jc w:val="both"/>
        <w:rPr>
          <w:rFonts w:ascii="Palatino Linotype" w:eastAsia="Palatino Linotype" w:hAnsi="Palatino Linotype" w:cs="Palatino Linotype"/>
          <w:b/>
          <w:sz w:val="22"/>
          <w:szCs w:val="22"/>
        </w:rPr>
      </w:pPr>
      <w:r w:rsidRPr="00EC0B8B">
        <w:rPr>
          <w:rFonts w:ascii="Palatino Linotype" w:eastAsia="Palatino Linotype" w:hAnsi="Palatino Linotype" w:cs="Palatino Linotype"/>
          <w:b/>
          <w:sz w:val="22"/>
          <w:szCs w:val="22"/>
        </w:rPr>
        <w:t xml:space="preserve">TERCERO. </w:t>
      </w:r>
      <w:r w:rsidRPr="00EC0B8B">
        <w:rPr>
          <w:rFonts w:ascii="Palatino Linotype" w:eastAsia="Palatino Linotype" w:hAnsi="Palatino Linotype" w:cs="Palatino Linotype"/>
          <w:sz w:val="22"/>
          <w:szCs w:val="22"/>
        </w:rPr>
        <w:t>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w:t>
      </w:r>
      <w:r w:rsidRPr="00EC0B8B">
        <w:rPr>
          <w:rFonts w:ascii="Palatino Linotype" w:eastAsia="Palatino Linotype" w:hAnsi="Palatino Linotype" w:cs="Palatino Linotype"/>
          <w:b/>
          <w:sz w:val="22"/>
          <w:szCs w:val="22"/>
        </w:rPr>
        <w:t xml:space="preserve">.  </w:t>
      </w:r>
    </w:p>
    <w:p w:rsidR="006B6BBD" w:rsidRPr="00EC0B8B" w:rsidRDefault="006B6BBD">
      <w:pPr>
        <w:spacing w:line="360" w:lineRule="auto"/>
        <w:jc w:val="both"/>
        <w:rPr>
          <w:rFonts w:ascii="Palatino Linotype" w:eastAsia="Palatino Linotype" w:hAnsi="Palatino Linotype" w:cs="Palatino Linotype"/>
          <w:b/>
          <w:sz w:val="22"/>
          <w:szCs w:val="22"/>
        </w:rPr>
      </w:pPr>
    </w:p>
    <w:p w:rsidR="006B6BBD" w:rsidRPr="00EC0B8B" w:rsidRDefault="003139EC">
      <w:pPr>
        <w:spacing w:line="360" w:lineRule="auto"/>
        <w:jc w:val="both"/>
        <w:rPr>
          <w:rFonts w:ascii="Palatino Linotype" w:eastAsia="Palatino Linotype" w:hAnsi="Palatino Linotype" w:cs="Palatino Linotype"/>
          <w:b/>
          <w:sz w:val="22"/>
          <w:szCs w:val="22"/>
        </w:rPr>
      </w:pPr>
      <w:r w:rsidRPr="00EC0B8B">
        <w:rPr>
          <w:rFonts w:ascii="Palatino Linotype" w:eastAsia="Palatino Linotype" w:hAnsi="Palatino Linotype" w:cs="Palatino Linotype"/>
          <w:b/>
          <w:sz w:val="22"/>
          <w:szCs w:val="22"/>
        </w:rPr>
        <w:t xml:space="preserve">CUARTO. NOTIFÍQUESE POR SAIMEX </w:t>
      </w:r>
      <w:r w:rsidRPr="00EC0B8B">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6B6BBD" w:rsidRPr="00EC0B8B" w:rsidRDefault="006B6BBD">
      <w:pPr>
        <w:spacing w:line="360" w:lineRule="auto"/>
        <w:jc w:val="both"/>
        <w:rPr>
          <w:rFonts w:ascii="Palatino Linotype" w:eastAsia="Palatino Linotype" w:hAnsi="Palatino Linotype" w:cs="Palatino Linotype"/>
          <w:b/>
          <w:sz w:val="22"/>
          <w:szCs w:val="22"/>
        </w:rPr>
      </w:pPr>
    </w:p>
    <w:p w:rsidR="006B6BBD" w:rsidRPr="00EC0B8B"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b/>
          <w:sz w:val="22"/>
          <w:szCs w:val="22"/>
        </w:rPr>
        <w:t xml:space="preserve">QUINTO. NOTIFÍQUESE POR SAIMEX </w:t>
      </w:r>
      <w:r w:rsidRPr="00EC0B8B">
        <w:rPr>
          <w:rFonts w:ascii="Palatino Linotype" w:eastAsia="Palatino Linotype" w:hAnsi="Palatino Linotype" w:cs="Palatino Linotype"/>
          <w:sz w:val="22"/>
          <w:szCs w:val="22"/>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6B6BBD" w:rsidRPr="00EC0B8B" w:rsidRDefault="006B6BBD">
      <w:pPr>
        <w:spacing w:line="360" w:lineRule="auto"/>
        <w:jc w:val="both"/>
        <w:rPr>
          <w:rFonts w:ascii="Palatino Linotype" w:eastAsia="Palatino Linotype" w:hAnsi="Palatino Linotype" w:cs="Palatino Linotype"/>
          <w:b/>
          <w:sz w:val="22"/>
          <w:szCs w:val="22"/>
        </w:rPr>
      </w:pPr>
    </w:p>
    <w:p w:rsidR="006B6BBD" w:rsidRPr="00EC0B8B" w:rsidRDefault="003139EC">
      <w:pPr>
        <w:spacing w:line="360" w:lineRule="auto"/>
        <w:jc w:val="both"/>
        <w:rPr>
          <w:rFonts w:ascii="Palatino Linotype" w:eastAsia="Palatino Linotype" w:hAnsi="Palatino Linotype" w:cs="Palatino Linotype"/>
          <w:b/>
          <w:sz w:val="22"/>
          <w:szCs w:val="22"/>
        </w:rPr>
      </w:pPr>
      <w:r w:rsidRPr="00EC0B8B">
        <w:rPr>
          <w:rFonts w:ascii="Palatino Linotype" w:eastAsia="Palatino Linotype" w:hAnsi="Palatino Linotype" w:cs="Palatino Linotype"/>
          <w:b/>
          <w:sz w:val="22"/>
          <w:szCs w:val="22"/>
        </w:rPr>
        <w:t xml:space="preserve">SEXTO. </w:t>
      </w:r>
      <w:r w:rsidRPr="00EC0B8B">
        <w:rPr>
          <w:rFonts w:ascii="Palatino Linotype" w:eastAsia="Palatino Linotype" w:hAnsi="Palatino Linotype" w:cs="Palatino Linotype"/>
          <w:sz w:val="22"/>
          <w:szCs w:val="22"/>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EC0B8B">
        <w:rPr>
          <w:rFonts w:ascii="Palatino Linotype" w:eastAsia="Palatino Linotype" w:hAnsi="Palatino Linotype" w:cs="Palatino Linotype"/>
          <w:b/>
          <w:sz w:val="22"/>
          <w:szCs w:val="22"/>
        </w:rPr>
        <w:t>SÉPTIMO</w:t>
      </w:r>
      <w:r w:rsidRPr="00EC0B8B">
        <w:rPr>
          <w:rFonts w:ascii="Palatino Linotype" w:eastAsia="Palatino Linotype" w:hAnsi="Palatino Linotype" w:cs="Palatino Linotype"/>
          <w:sz w:val="22"/>
          <w:szCs w:val="22"/>
        </w:rPr>
        <w:t xml:space="preserve"> de la presente Resolución.</w:t>
      </w:r>
    </w:p>
    <w:p w:rsidR="006B6BBD" w:rsidRPr="00EC0B8B" w:rsidRDefault="006B6BBD">
      <w:pPr>
        <w:spacing w:line="360" w:lineRule="auto"/>
        <w:jc w:val="both"/>
        <w:rPr>
          <w:rFonts w:ascii="Palatino Linotype" w:eastAsia="Palatino Linotype" w:hAnsi="Palatino Linotype" w:cs="Palatino Linotype"/>
          <w:b/>
          <w:sz w:val="22"/>
          <w:szCs w:val="22"/>
        </w:rPr>
      </w:pPr>
    </w:p>
    <w:p w:rsidR="006B6BBD" w:rsidRDefault="003139EC">
      <w:pPr>
        <w:spacing w:line="360" w:lineRule="auto"/>
        <w:jc w:val="both"/>
        <w:rPr>
          <w:rFonts w:ascii="Palatino Linotype" w:eastAsia="Palatino Linotype" w:hAnsi="Palatino Linotype" w:cs="Palatino Linotype"/>
          <w:sz w:val="22"/>
          <w:szCs w:val="22"/>
        </w:rPr>
      </w:pPr>
      <w:r w:rsidRPr="00EC0B8B">
        <w:rPr>
          <w:rFonts w:ascii="Palatino Linotype" w:eastAsia="Palatino Linotype" w:hAnsi="Palatino Linotype" w:cs="Palatino Linotype"/>
          <w:sz w:val="22"/>
          <w:szCs w:val="22"/>
        </w:rPr>
        <w:t xml:space="preserve">ASÍ LO RESUELVE, POR </w:t>
      </w:r>
      <w:r w:rsidRPr="00EC0B8B">
        <w:rPr>
          <w:rFonts w:ascii="Palatino Linotype" w:eastAsia="Palatino Linotype" w:hAnsi="Palatino Linotype" w:cs="Palatino Linotype"/>
          <w:b/>
          <w:sz w:val="22"/>
          <w:szCs w:val="22"/>
        </w:rPr>
        <w:t>UNANIMIDAD</w:t>
      </w:r>
      <w:r w:rsidRPr="00EC0B8B">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rsidR="006B6BBD" w:rsidRDefault="006B6BBD">
      <w:pPr>
        <w:spacing w:line="360" w:lineRule="auto"/>
        <w:jc w:val="both"/>
        <w:rPr>
          <w:rFonts w:ascii="Palatino Linotype" w:eastAsia="Palatino Linotype" w:hAnsi="Palatino Linotype" w:cs="Palatino Linotype"/>
          <w:color w:val="000000"/>
          <w:sz w:val="22"/>
          <w:szCs w:val="22"/>
        </w:rPr>
      </w:pPr>
    </w:p>
    <w:p w:rsidR="006B6BBD" w:rsidRDefault="006B6BBD">
      <w:pPr>
        <w:spacing w:line="360" w:lineRule="auto"/>
        <w:jc w:val="both"/>
        <w:rPr>
          <w:rFonts w:ascii="Palatino Linotype" w:eastAsia="Palatino Linotype" w:hAnsi="Palatino Linotype" w:cs="Palatino Linotype"/>
          <w:color w:val="000000"/>
          <w:sz w:val="22"/>
          <w:szCs w:val="22"/>
        </w:rPr>
      </w:pPr>
    </w:p>
    <w:p w:rsidR="006B6BBD" w:rsidRDefault="006B6BBD">
      <w:pPr>
        <w:spacing w:line="360" w:lineRule="auto"/>
        <w:jc w:val="both"/>
        <w:rPr>
          <w:rFonts w:ascii="Palatino Linotype" w:eastAsia="Palatino Linotype" w:hAnsi="Palatino Linotype" w:cs="Palatino Linotype"/>
          <w:color w:val="000000"/>
          <w:sz w:val="22"/>
          <w:szCs w:val="22"/>
        </w:rPr>
      </w:pPr>
    </w:p>
    <w:p w:rsidR="006B6BBD" w:rsidRDefault="006B6BBD">
      <w:pPr>
        <w:spacing w:line="360" w:lineRule="auto"/>
        <w:jc w:val="both"/>
        <w:rPr>
          <w:rFonts w:ascii="Palatino Linotype" w:eastAsia="Palatino Linotype" w:hAnsi="Palatino Linotype" w:cs="Palatino Linotype"/>
          <w:color w:val="000000"/>
          <w:sz w:val="22"/>
          <w:szCs w:val="22"/>
        </w:rPr>
      </w:pPr>
    </w:p>
    <w:p w:rsidR="006B6BBD" w:rsidRDefault="006B6BBD">
      <w:pPr>
        <w:spacing w:line="360" w:lineRule="auto"/>
        <w:jc w:val="both"/>
        <w:rPr>
          <w:rFonts w:ascii="Palatino Linotype" w:eastAsia="Palatino Linotype" w:hAnsi="Palatino Linotype" w:cs="Palatino Linotype"/>
          <w:color w:val="000000"/>
          <w:sz w:val="22"/>
          <w:szCs w:val="22"/>
        </w:rPr>
      </w:pPr>
    </w:p>
    <w:p w:rsidR="006B6BBD" w:rsidRDefault="006B6BBD">
      <w:pPr>
        <w:spacing w:line="360" w:lineRule="auto"/>
        <w:jc w:val="both"/>
        <w:rPr>
          <w:rFonts w:ascii="Palatino Linotype" w:eastAsia="Palatino Linotype" w:hAnsi="Palatino Linotype" w:cs="Palatino Linotype"/>
          <w:color w:val="000000"/>
          <w:sz w:val="22"/>
          <w:szCs w:val="22"/>
        </w:rPr>
      </w:pPr>
    </w:p>
    <w:p w:rsidR="006B6BBD" w:rsidRDefault="006B6BBD">
      <w:pPr>
        <w:spacing w:line="360" w:lineRule="auto"/>
        <w:jc w:val="both"/>
        <w:rPr>
          <w:rFonts w:ascii="Palatino Linotype" w:eastAsia="Palatino Linotype" w:hAnsi="Palatino Linotype" w:cs="Palatino Linotype"/>
          <w:color w:val="000000"/>
          <w:sz w:val="22"/>
          <w:szCs w:val="22"/>
        </w:rPr>
      </w:pPr>
    </w:p>
    <w:p w:rsidR="006B6BBD" w:rsidRDefault="006B6BBD">
      <w:pPr>
        <w:spacing w:line="360" w:lineRule="auto"/>
        <w:jc w:val="both"/>
        <w:rPr>
          <w:rFonts w:ascii="Palatino Linotype" w:eastAsia="Palatino Linotype" w:hAnsi="Palatino Linotype" w:cs="Palatino Linotype"/>
          <w:color w:val="000000"/>
          <w:sz w:val="22"/>
          <w:szCs w:val="22"/>
        </w:rPr>
      </w:pPr>
    </w:p>
    <w:p w:rsidR="006B6BBD" w:rsidRDefault="006B6BBD">
      <w:pPr>
        <w:spacing w:line="360" w:lineRule="auto"/>
        <w:jc w:val="both"/>
        <w:rPr>
          <w:rFonts w:ascii="Palatino Linotype" w:eastAsia="Palatino Linotype" w:hAnsi="Palatino Linotype" w:cs="Palatino Linotype"/>
          <w:color w:val="000000"/>
          <w:sz w:val="22"/>
          <w:szCs w:val="22"/>
        </w:rPr>
      </w:pPr>
    </w:p>
    <w:p w:rsidR="006B6BBD" w:rsidRDefault="006B6BBD">
      <w:pPr>
        <w:spacing w:line="360" w:lineRule="auto"/>
        <w:jc w:val="both"/>
        <w:rPr>
          <w:rFonts w:ascii="Palatino Linotype" w:eastAsia="Palatino Linotype" w:hAnsi="Palatino Linotype" w:cs="Palatino Linotype"/>
          <w:color w:val="000000"/>
          <w:sz w:val="22"/>
          <w:szCs w:val="22"/>
        </w:rPr>
      </w:pPr>
    </w:p>
    <w:p w:rsidR="006B6BBD" w:rsidRDefault="006B6BBD">
      <w:pPr>
        <w:spacing w:line="360" w:lineRule="auto"/>
        <w:jc w:val="both"/>
        <w:rPr>
          <w:rFonts w:ascii="Palatino Linotype" w:eastAsia="Palatino Linotype" w:hAnsi="Palatino Linotype" w:cs="Palatino Linotype"/>
          <w:color w:val="000000"/>
          <w:sz w:val="22"/>
          <w:szCs w:val="22"/>
        </w:rPr>
      </w:pPr>
    </w:p>
    <w:p w:rsidR="006B6BBD" w:rsidRDefault="006B6BBD">
      <w:pPr>
        <w:spacing w:line="360" w:lineRule="auto"/>
        <w:jc w:val="both"/>
        <w:rPr>
          <w:rFonts w:ascii="Palatino Linotype" w:eastAsia="Palatino Linotype" w:hAnsi="Palatino Linotype" w:cs="Palatino Linotype"/>
          <w:color w:val="000000"/>
          <w:sz w:val="22"/>
          <w:szCs w:val="22"/>
        </w:rPr>
      </w:pPr>
    </w:p>
    <w:p w:rsidR="006B6BBD" w:rsidRDefault="006B6BBD">
      <w:pPr>
        <w:spacing w:line="360" w:lineRule="auto"/>
      </w:pPr>
    </w:p>
    <w:p w:rsidR="006B6BBD" w:rsidRDefault="006B6BBD">
      <w:pPr>
        <w:spacing w:line="360" w:lineRule="auto"/>
      </w:pPr>
    </w:p>
    <w:sectPr w:rsidR="006B6BBD">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DFA" w:rsidRDefault="00CD2DFA">
      <w:r>
        <w:separator/>
      </w:r>
    </w:p>
  </w:endnote>
  <w:endnote w:type="continuationSeparator" w:id="0">
    <w:p w:rsidR="00CD2DFA" w:rsidRDefault="00CD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BBD" w:rsidRDefault="006B6BBD">
    <w:pPr>
      <w:pBdr>
        <w:top w:val="nil"/>
        <w:left w:val="nil"/>
        <w:bottom w:val="nil"/>
        <w:right w:val="nil"/>
        <w:between w:val="nil"/>
      </w:pBdr>
      <w:tabs>
        <w:tab w:val="center" w:pos="4419"/>
        <w:tab w:val="right" w:pos="8838"/>
      </w:tabs>
      <w:jc w:val="right"/>
      <w:rPr>
        <w:color w:val="000000"/>
        <w:sz w:val="26"/>
        <w:szCs w:val="26"/>
      </w:rPr>
    </w:pPr>
  </w:p>
  <w:p w:rsidR="006B6BBD" w:rsidRDefault="003139E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C1F9C">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C1F9C">
      <w:rPr>
        <w:b/>
        <w:noProof/>
        <w:color w:val="000000"/>
        <w:sz w:val="24"/>
        <w:szCs w:val="24"/>
      </w:rPr>
      <w:t>21</w:t>
    </w:r>
    <w:r>
      <w:rPr>
        <w:b/>
        <w:color w:val="000000"/>
        <w:sz w:val="24"/>
        <w:szCs w:val="24"/>
      </w:rPr>
      <w:fldChar w:fldCharType="end"/>
    </w:r>
  </w:p>
  <w:p w:rsidR="006B6BBD" w:rsidRDefault="006B6BB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BBD" w:rsidRDefault="006B6BBD">
    <w:pPr>
      <w:pBdr>
        <w:top w:val="nil"/>
        <w:left w:val="nil"/>
        <w:bottom w:val="nil"/>
        <w:right w:val="nil"/>
        <w:between w:val="nil"/>
      </w:pBdr>
      <w:tabs>
        <w:tab w:val="center" w:pos="4419"/>
        <w:tab w:val="right" w:pos="8838"/>
      </w:tabs>
      <w:jc w:val="right"/>
      <w:rPr>
        <w:color w:val="000000"/>
      </w:rPr>
    </w:pPr>
  </w:p>
  <w:p w:rsidR="006B6BBD" w:rsidRDefault="003139E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C1F9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C1F9C">
      <w:rPr>
        <w:b/>
        <w:noProof/>
        <w:color w:val="000000"/>
        <w:sz w:val="24"/>
        <w:szCs w:val="24"/>
      </w:rPr>
      <w:t>21</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DFA" w:rsidRDefault="00CD2DFA">
      <w:r>
        <w:separator/>
      </w:r>
    </w:p>
  </w:footnote>
  <w:footnote w:type="continuationSeparator" w:id="0">
    <w:p w:rsidR="00CD2DFA" w:rsidRDefault="00CD2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BBD" w:rsidRDefault="006B6BBD">
    <w:pPr>
      <w:widowControl w:val="0"/>
      <w:pBdr>
        <w:top w:val="nil"/>
        <w:left w:val="nil"/>
        <w:bottom w:val="nil"/>
        <w:right w:val="nil"/>
        <w:between w:val="nil"/>
      </w:pBdr>
      <w:spacing w:line="276" w:lineRule="auto"/>
    </w:pPr>
  </w:p>
  <w:tbl>
    <w:tblPr>
      <w:tblStyle w:val="a"/>
      <w:tblW w:w="9639" w:type="dxa"/>
      <w:tblInd w:w="0" w:type="dxa"/>
      <w:tblLayout w:type="fixed"/>
      <w:tblLook w:val="0400" w:firstRow="0" w:lastRow="0" w:firstColumn="0" w:lastColumn="0" w:noHBand="0" w:noVBand="1"/>
    </w:tblPr>
    <w:tblGrid>
      <w:gridCol w:w="2268"/>
      <w:gridCol w:w="7371"/>
    </w:tblGrid>
    <w:tr w:rsidR="006B6BBD">
      <w:trPr>
        <w:trHeight w:val="1412"/>
      </w:trPr>
      <w:tc>
        <w:tcPr>
          <w:tcW w:w="2268" w:type="dxa"/>
          <w:shd w:val="clear" w:color="auto" w:fill="auto"/>
        </w:tcPr>
        <w:p w:rsidR="006B6BBD" w:rsidRDefault="006B6BBD">
          <w:pPr>
            <w:tabs>
              <w:tab w:val="right" w:pos="4273"/>
            </w:tabs>
            <w:rPr>
              <w:rFonts w:ascii="Garamond" w:eastAsia="Garamond" w:hAnsi="Garamond" w:cs="Garamond"/>
              <w:sz w:val="16"/>
              <w:szCs w:val="16"/>
            </w:rPr>
          </w:pPr>
        </w:p>
      </w:tc>
      <w:tc>
        <w:tcPr>
          <w:tcW w:w="7371" w:type="dxa"/>
          <w:shd w:val="clear" w:color="auto" w:fill="auto"/>
        </w:tcPr>
        <w:p w:rsidR="006B6BBD" w:rsidRDefault="006B6BBD"/>
        <w:tbl>
          <w:tblPr>
            <w:tblStyle w:val="a0"/>
            <w:tblW w:w="684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125"/>
            <w:gridCol w:w="426"/>
            <w:gridCol w:w="3049"/>
            <w:gridCol w:w="1243"/>
          </w:tblGrid>
          <w:tr w:rsidR="006B6BBD">
            <w:trPr>
              <w:trHeight w:val="144"/>
            </w:trPr>
            <w:tc>
              <w:tcPr>
                <w:tcW w:w="2552" w:type="dxa"/>
                <w:gridSpan w:val="2"/>
              </w:tcPr>
              <w:p w:rsidR="006B6BBD" w:rsidRDefault="003139EC">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92" w:type="dxa"/>
                <w:gridSpan w:val="2"/>
              </w:tcPr>
              <w:p w:rsidR="006B6BBD" w:rsidRDefault="003139EC">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06006/INFOEM/IP/RR/2024</w:t>
                </w:r>
              </w:p>
            </w:tc>
          </w:tr>
          <w:tr w:rsidR="006B6BBD">
            <w:trPr>
              <w:trHeight w:val="144"/>
            </w:trPr>
            <w:tc>
              <w:tcPr>
                <w:tcW w:w="2552" w:type="dxa"/>
                <w:gridSpan w:val="2"/>
              </w:tcPr>
              <w:p w:rsidR="006B6BBD" w:rsidRDefault="003139EC">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92" w:type="dxa"/>
                <w:gridSpan w:val="2"/>
              </w:tcPr>
              <w:p w:rsidR="006B6BBD" w:rsidRDefault="003139EC">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Organismo Público Descentralizado para la Prestación de los Servicios de Agua Potable Alcantarillado y Saneamiento del Municipio de la Paz</w:t>
                </w:r>
              </w:p>
            </w:tc>
          </w:tr>
          <w:tr w:rsidR="006B6BBD">
            <w:trPr>
              <w:trHeight w:val="138"/>
            </w:trPr>
            <w:tc>
              <w:tcPr>
                <w:tcW w:w="2552" w:type="dxa"/>
                <w:gridSpan w:val="2"/>
              </w:tcPr>
              <w:p w:rsidR="006B6BBD" w:rsidRDefault="003139EC">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292" w:type="dxa"/>
                <w:gridSpan w:val="2"/>
              </w:tcPr>
              <w:p w:rsidR="006B6BBD" w:rsidRDefault="003139EC">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r w:rsidR="006B6BBD">
            <w:trPr>
              <w:gridAfter w:val="1"/>
              <w:wAfter w:w="1243" w:type="dxa"/>
              <w:trHeight w:val="283"/>
            </w:trPr>
            <w:tc>
              <w:tcPr>
                <w:tcW w:w="2126" w:type="dxa"/>
              </w:tcPr>
              <w:p w:rsidR="006B6BBD" w:rsidRDefault="006B6BBD">
                <w:pPr>
                  <w:tabs>
                    <w:tab w:val="right" w:pos="8838"/>
                  </w:tabs>
                  <w:rPr>
                    <w:rFonts w:ascii="Tahoma" w:eastAsia="Tahoma" w:hAnsi="Tahoma" w:cs="Tahoma"/>
                    <w:b/>
                    <w:sz w:val="22"/>
                    <w:szCs w:val="22"/>
                  </w:rPr>
                </w:pPr>
              </w:p>
            </w:tc>
            <w:tc>
              <w:tcPr>
                <w:tcW w:w="3475" w:type="dxa"/>
                <w:gridSpan w:val="2"/>
              </w:tcPr>
              <w:p w:rsidR="006B6BBD" w:rsidRDefault="006B6BBD">
                <w:pPr>
                  <w:tabs>
                    <w:tab w:val="right" w:pos="8838"/>
                  </w:tabs>
                  <w:jc w:val="both"/>
                  <w:rPr>
                    <w:rFonts w:ascii="Tahoma" w:eastAsia="Tahoma" w:hAnsi="Tahoma" w:cs="Tahoma"/>
                    <w:b/>
                    <w:sz w:val="22"/>
                    <w:szCs w:val="22"/>
                  </w:rPr>
                </w:pPr>
              </w:p>
            </w:tc>
          </w:tr>
        </w:tbl>
        <w:p w:rsidR="006B6BBD" w:rsidRDefault="006B6BBD">
          <w:pPr>
            <w:tabs>
              <w:tab w:val="right" w:pos="8838"/>
            </w:tabs>
            <w:ind w:left="-28"/>
            <w:jc w:val="both"/>
            <w:rPr>
              <w:rFonts w:ascii="Arial" w:eastAsia="Arial" w:hAnsi="Arial" w:cs="Arial"/>
              <w:b/>
              <w:sz w:val="22"/>
              <w:szCs w:val="22"/>
            </w:rPr>
          </w:pPr>
        </w:p>
      </w:tc>
    </w:tr>
  </w:tbl>
  <w:p w:rsidR="006B6BBD" w:rsidRDefault="003139EC">
    <w:pPr>
      <w:pBdr>
        <w:top w:val="nil"/>
        <w:left w:val="nil"/>
        <w:bottom w:val="nil"/>
        <w:right w:val="nil"/>
        <w:between w:val="nil"/>
      </w:pBdr>
      <w:tabs>
        <w:tab w:val="center" w:pos="4419"/>
        <w:tab w:val="right" w:pos="8838"/>
      </w:tabs>
      <w:rPr>
        <w:color w:val="000000"/>
        <w:sz w:val="14"/>
        <w:szCs w:val="14"/>
      </w:rPr>
    </w:pPr>
    <w:r>
      <w:rPr>
        <w:rFonts w:ascii="Garamond" w:eastAsia="Garamond" w:hAnsi="Garamond" w:cs="Garamond"/>
        <w:noProof/>
        <w:color w:val="000000"/>
        <w:sz w:val="16"/>
        <w:szCs w:val="16"/>
        <w:lang w:val="es-MX" w:eastAsia="es-MX"/>
      </w:rPr>
      <w:drawing>
        <wp:anchor distT="0" distB="0" distL="0" distR="0" simplePos="0" relativeHeight="251657216" behindDoc="1" locked="0" layoutInCell="1" hidden="0" allowOverlap="1">
          <wp:simplePos x="0" y="0"/>
          <wp:positionH relativeFrom="margin">
            <wp:posOffset>-1094104</wp:posOffset>
          </wp:positionH>
          <wp:positionV relativeFrom="margin">
            <wp:posOffset>-1650999</wp:posOffset>
          </wp:positionV>
          <wp:extent cx="8426450" cy="10972800"/>
          <wp:effectExtent l="0" t="0" r="0" b="0"/>
          <wp:wrapNone/>
          <wp:docPr id="5" name="image1.jpg" descr="MARCA DE AGUA - HOJA RESOLUCIÓN"/>
          <wp:cNvGraphicFramePr/>
          <a:graphic xmlns:a="http://schemas.openxmlformats.org/drawingml/2006/main">
            <a:graphicData uri="http://schemas.openxmlformats.org/drawingml/2006/picture">
              <pic:pic xmlns:pic="http://schemas.openxmlformats.org/drawingml/2006/picture">
                <pic:nvPicPr>
                  <pic:cNvPr id="0" name="image1.jpg" descr="MARCA DE AGUA - HOJA RESOLUCIÓN"/>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BBD" w:rsidRDefault="00CD2DFA">
    <w:pPr>
      <w:ind w:right="-312"/>
    </w:pPr>
    <w:r>
      <w:rPr>
        <w:rFonts w:ascii="Palatino Linotype" w:eastAsia="Palatino Linotype" w:hAnsi="Palatino Linotype" w:cs="Palatino Linotype"/>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margin-left:-95.15pt;margin-top:-135.5pt;width:663.5pt;height:12in;z-index:-251658240;mso-position-horizontal:absolute;mso-position-horizontal-relative:margin;mso-position-vertical:absolute;mso-position-vertical-relative:margin">
          <v:imagedata r:id="rId1" o:title="image1"/>
          <w10:wrap anchorx="margin" anchory="margin"/>
        </v:shape>
      </w:pict>
    </w:r>
  </w:p>
  <w:tbl>
    <w:tblPr>
      <w:tblStyle w:val="a1"/>
      <w:tblpPr w:leftFromText="141" w:rightFromText="141" w:vertAnchor="page" w:horzAnchor="margin" w:tblpY="556"/>
      <w:tblW w:w="93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985"/>
      <w:gridCol w:w="2405"/>
      <w:gridCol w:w="4966"/>
    </w:tblGrid>
    <w:tr w:rsidR="006B6BBD">
      <w:trPr>
        <w:trHeight w:val="466"/>
      </w:trPr>
      <w:tc>
        <w:tcPr>
          <w:tcW w:w="1985" w:type="dxa"/>
          <w:vAlign w:val="bottom"/>
        </w:tcPr>
        <w:p w:rsidR="006B6BBD" w:rsidRDefault="006B6BBD">
          <w:pPr>
            <w:tabs>
              <w:tab w:val="right" w:pos="8838"/>
            </w:tabs>
            <w:ind w:right="-105"/>
            <w:rPr>
              <w:rFonts w:ascii="Palatino Linotype" w:eastAsia="Palatino Linotype" w:hAnsi="Palatino Linotype" w:cs="Palatino Linotype"/>
              <w:b/>
              <w:sz w:val="22"/>
              <w:szCs w:val="22"/>
            </w:rPr>
          </w:pPr>
        </w:p>
      </w:tc>
      <w:tc>
        <w:tcPr>
          <w:tcW w:w="2405" w:type="dxa"/>
          <w:vAlign w:val="bottom"/>
        </w:tcPr>
        <w:p w:rsidR="006B6BBD" w:rsidRDefault="003139EC">
          <w:pPr>
            <w:tabs>
              <w:tab w:val="left" w:pos="1735"/>
              <w:tab w:val="right" w:pos="8838"/>
            </w:tabs>
            <w:spacing w:line="276" w:lineRule="auto"/>
            <w:ind w:lef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966" w:type="dxa"/>
          <w:vAlign w:val="bottom"/>
        </w:tcPr>
        <w:p w:rsidR="006B6BBD" w:rsidRDefault="003139EC">
          <w:pPr>
            <w:tabs>
              <w:tab w:val="left" w:pos="3435"/>
              <w:tab w:val="right" w:pos="8838"/>
            </w:tabs>
            <w:spacing w:line="276" w:lineRule="auto"/>
            <w:ind w:left="-28" w:right="3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06006/INFOEM/IP/RR/2024</w:t>
          </w:r>
        </w:p>
      </w:tc>
    </w:tr>
    <w:tr w:rsidR="006B6BBD">
      <w:trPr>
        <w:trHeight w:val="119"/>
      </w:trPr>
      <w:tc>
        <w:tcPr>
          <w:tcW w:w="1985" w:type="dxa"/>
        </w:tcPr>
        <w:p w:rsidR="006B6BBD" w:rsidRDefault="006B6BBD">
          <w:pPr>
            <w:tabs>
              <w:tab w:val="right" w:pos="8838"/>
            </w:tabs>
            <w:ind w:right="-105"/>
            <w:rPr>
              <w:rFonts w:ascii="Palatino Linotype" w:eastAsia="Palatino Linotype" w:hAnsi="Palatino Linotype" w:cs="Palatino Linotype"/>
              <w:b/>
              <w:sz w:val="22"/>
              <w:szCs w:val="22"/>
            </w:rPr>
          </w:pPr>
        </w:p>
      </w:tc>
      <w:tc>
        <w:tcPr>
          <w:tcW w:w="2405" w:type="dxa"/>
        </w:tcPr>
        <w:p w:rsidR="006B6BBD" w:rsidRDefault="003139EC">
          <w:pPr>
            <w:tabs>
              <w:tab w:val="right" w:pos="8838"/>
            </w:tabs>
            <w:spacing w:line="276" w:lineRule="auto"/>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Recurrente:</w:t>
          </w:r>
        </w:p>
      </w:tc>
      <w:tc>
        <w:tcPr>
          <w:tcW w:w="4966" w:type="dxa"/>
        </w:tcPr>
        <w:p w:rsidR="006B6BBD" w:rsidRDefault="009C1F9C">
          <w:pPr>
            <w:tabs>
              <w:tab w:val="right" w:pos="8838"/>
            </w:tabs>
            <w:spacing w:line="276" w:lineRule="auto"/>
            <w:ind w:right="171"/>
            <w:jc w:val="both"/>
            <w:rPr>
              <w:rFonts w:ascii="Palatino Linotype" w:eastAsia="Palatino Linotype" w:hAnsi="Palatino Linotype" w:cs="Palatino Linotype"/>
              <w:sz w:val="22"/>
              <w:szCs w:val="22"/>
            </w:rPr>
          </w:pPr>
          <w:r w:rsidRPr="009C1F9C">
            <w:rPr>
              <w:rFonts w:ascii="Palatino Linotype" w:eastAsia="Palatino Linotype" w:hAnsi="Palatino Linotype" w:cs="Palatino Linotype"/>
              <w:sz w:val="22"/>
              <w:szCs w:val="22"/>
              <w:highlight w:val="black"/>
            </w:rPr>
            <w:t>XXXXXXXXXXXXXXXX</w:t>
          </w:r>
        </w:p>
      </w:tc>
    </w:tr>
    <w:tr w:rsidR="006B6BBD">
      <w:trPr>
        <w:trHeight w:val="234"/>
      </w:trPr>
      <w:tc>
        <w:tcPr>
          <w:tcW w:w="1985" w:type="dxa"/>
        </w:tcPr>
        <w:p w:rsidR="006B6BBD" w:rsidRDefault="006B6BBD">
          <w:pPr>
            <w:tabs>
              <w:tab w:val="right" w:pos="8838"/>
            </w:tabs>
            <w:ind w:right="-105"/>
            <w:rPr>
              <w:rFonts w:ascii="Palatino Linotype" w:eastAsia="Palatino Linotype" w:hAnsi="Palatino Linotype" w:cs="Palatino Linotype"/>
              <w:b/>
              <w:sz w:val="22"/>
              <w:szCs w:val="22"/>
            </w:rPr>
          </w:pPr>
        </w:p>
      </w:tc>
      <w:tc>
        <w:tcPr>
          <w:tcW w:w="2405" w:type="dxa"/>
        </w:tcPr>
        <w:p w:rsidR="006B6BBD" w:rsidRDefault="003139EC">
          <w:pPr>
            <w:tabs>
              <w:tab w:val="right" w:pos="8838"/>
            </w:tabs>
            <w:spacing w:line="276" w:lineRule="auto"/>
            <w:ind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966" w:type="dxa"/>
        </w:tcPr>
        <w:p w:rsidR="006B6BBD" w:rsidRDefault="003139EC">
          <w:pPr>
            <w:tabs>
              <w:tab w:val="right" w:pos="8838"/>
            </w:tabs>
            <w:spacing w:line="276" w:lineRule="auto"/>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Organismo Público Descentralizado para la Prestación de los Servicios de Agua Potable Alcantarillado y Saneamiento del Municipio de la Paz</w:t>
          </w:r>
        </w:p>
      </w:tc>
    </w:tr>
    <w:tr w:rsidR="006B6BBD">
      <w:trPr>
        <w:trHeight w:val="234"/>
      </w:trPr>
      <w:tc>
        <w:tcPr>
          <w:tcW w:w="1985" w:type="dxa"/>
        </w:tcPr>
        <w:p w:rsidR="006B6BBD" w:rsidRDefault="006B6BBD">
          <w:pPr>
            <w:tabs>
              <w:tab w:val="right" w:pos="8838"/>
            </w:tabs>
            <w:ind w:right="-105"/>
            <w:rPr>
              <w:rFonts w:ascii="Palatino Linotype" w:eastAsia="Palatino Linotype" w:hAnsi="Palatino Linotype" w:cs="Palatino Linotype"/>
              <w:b/>
              <w:sz w:val="22"/>
              <w:szCs w:val="22"/>
            </w:rPr>
          </w:pPr>
        </w:p>
      </w:tc>
      <w:tc>
        <w:tcPr>
          <w:tcW w:w="2405" w:type="dxa"/>
        </w:tcPr>
        <w:p w:rsidR="006B6BBD" w:rsidRDefault="003139EC">
          <w:pPr>
            <w:tabs>
              <w:tab w:val="right" w:pos="8838"/>
            </w:tabs>
            <w:spacing w:line="276" w:lineRule="auto"/>
            <w:ind w:right="-10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966" w:type="dxa"/>
        </w:tcPr>
        <w:p w:rsidR="006B6BBD" w:rsidRDefault="003139EC">
          <w:pPr>
            <w:tabs>
              <w:tab w:val="right" w:pos="8838"/>
            </w:tabs>
            <w:spacing w:line="276" w:lineRule="auto"/>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6B6BBD" w:rsidRDefault="006B6B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71271"/>
    <w:multiLevelType w:val="multilevel"/>
    <w:tmpl w:val="7DF47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424C5D"/>
    <w:multiLevelType w:val="multilevel"/>
    <w:tmpl w:val="A12CB9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9A10B6D"/>
    <w:multiLevelType w:val="multilevel"/>
    <w:tmpl w:val="2EBC3508"/>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BBD"/>
    <w:rsid w:val="000E000E"/>
    <w:rsid w:val="003139EC"/>
    <w:rsid w:val="005B2DA8"/>
    <w:rsid w:val="006B6BBD"/>
    <w:rsid w:val="009C1F9C"/>
    <w:rsid w:val="00B11B4D"/>
    <w:rsid w:val="00B55A36"/>
    <w:rsid w:val="00C41F41"/>
    <w:rsid w:val="00CD2DFA"/>
    <w:rsid w:val="00EC0B8B"/>
    <w:rsid w:val="00F820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30F5845-8068-40CA-8990-814C927A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66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DD2668"/>
    <w:pPr>
      <w:tabs>
        <w:tab w:val="center" w:pos="4419"/>
        <w:tab w:val="right" w:pos="8838"/>
      </w:tabs>
    </w:pPr>
  </w:style>
  <w:style w:type="character" w:customStyle="1" w:styleId="EncabezadoCar">
    <w:name w:val="Encabezado Car"/>
    <w:basedOn w:val="Fuentedeprrafopredeter"/>
    <w:link w:val="Encabezado"/>
    <w:uiPriority w:val="99"/>
    <w:rsid w:val="00DD2668"/>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DD2668"/>
    <w:pPr>
      <w:tabs>
        <w:tab w:val="center" w:pos="4419"/>
        <w:tab w:val="right" w:pos="8838"/>
      </w:tabs>
    </w:pPr>
  </w:style>
  <w:style w:type="character" w:customStyle="1" w:styleId="PiedepginaCar">
    <w:name w:val="Pie de página Car"/>
    <w:basedOn w:val="Fuentedeprrafopredeter"/>
    <w:link w:val="Piedepgina"/>
    <w:uiPriority w:val="99"/>
    <w:rsid w:val="00DD2668"/>
    <w:rPr>
      <w:rFonts w:ascii="Times New Roman" w:eastAsia="Times New Roman" w:hAnsi="Times New Roman" w:cs="Times New Roman"/>
      <w:sz w:val="20"/>
      <w:szCs w:val="20"/>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D2668"/>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D2668"/>
    <w:rPr>
      <w:rFonts w:ascii="Century Gothic" w:eastAsia="Times New Roman" w:hAnsi="Century Gothic" w:cs="Times New Roman"/>
      <w:szCs w:val="24"/>
      <w:lang w:eastAsia="es-ES"/>
    </w:rPr>
  </w:style>
  <w:style w:type="table" w:styleId="Tablaconcuadrcula">
    <w:name w:val="Table Grid"/>
    <w:basedOn w:val="Tablanormal"/>
    <w:uiPriority w:val="59"/>
    <w:rsid w:val="00DD2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D2668"/>
    <w:pPr>
      <w:spacing w:after="160" w:line="259" w:lineRule="auto"/>
      <w:jc w:val="both"/>
    </w:pPr>
    <w:rPr>
      <w:rFonts w:eastAsiaTheme="minorHAnsi"/>
      <w:color w:val="000000" w:themeColor="text1"/>
      <w:sz w:val="24"/>
      <w:szCs w:val="24"/>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iK2VJkkrmAxc5fb1IwMsd/qq7g==">CgMxLjAyCGguZ2pkZ3hzOAByITFITGlSekJaUHVWcFhDTi1ySHhMelctV25aQ2FRYlRmLQ==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4422</Words>
  <Characters>24321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INFOEM500</dc:creator>
  <cp:lastModifiedBy>INFOEM500</cp:lastModifiedBy>
  <cp:revision>2</cp:revision>
  <cp:lastPrinted>2024-11-08T17:16:00Z</cp:lastPrinted>
  <dcterms:created xsi:type="dcterms:W3CDTF">2024-11-28T16:47:00Z</dcterms:created>
  <dcterms:modified xsi:type="dcterms:W3CDTF">2024-11-28T16:47:00Z</dcterms:modified>
</cp:coreProperties>
</file>