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07D46"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diecisiete de enero de dos mil veinticuatro. </w:t>
      </w:r>
    </w:p>
    <w:p w14:paraId="1112CD02"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194F92C1" w14:textId="7646A57F" w:rsidR="008B5AFC" w:rsidRPr="00614EC6" w:rsidRDefault="00295B39">
      <w:pPr>
        <w:spacing w:after="0" w:line="360" w:lineRule="auto"/>
        <w:ind w:right="49"/>
        <w:jc w:val="both"/>
        <w:rPr>
          <w:rFonts w:ascii="Palatino Linotype" w:eastAsia="Palatino Linotype" w:hAnsi="Palatino Linotype" w:cs="Palatino Linotype"/>
          <w:sz w:val="24"/>
          <w:szCs w:val="24"/>
        </w:rPr>
      </w:pPr>
      <w:bookmarkStart w:id="0" w:name="_heading=h.2et92p0" w:colFirst="0" w:colLast="0"/>
      <w:bookmarkEnd w:id="0"/>
      <w:r w:rsidRPr="00614EC6">
        <w:rPr>
          <w:rFonts w:ascii="Palatino Linotype" w:eastAsia="Palatino Linotype" w:hAnsi="Palatino Linotype" w:cs="Palatino Linotype"/>
          <w:sz w:val="24"/>
          <w:szCs w:val="24"/>
        </w:rPr>
        <w:t xml:space="preserve">Visto el expediente relativo al recurso de revisión </w:t>
      </w:r>
      <w:r w:rsidRPr="00614EC6">
        <w:rPr>
          <w:rFonts w:ascii="Palatino Linotype" w:eastAsia="Palatino Linotype" w:hAnsi="Palatino Linotype" w:cs="Palatino Linotype"/>
          <w:b/>
          <w:sz w:val="24"/>
          <w:szCs w:val="24"/>
        </w:rPr>
        <w:t>04264/INFOEM/IP/RR/2023</w:t>
      </w:r>
      <w:r w:rsidRPr="00614EC6">
        <w:rPr>
          <w:rFonts w:ascii="Palatino Linotype" w:eastAsia="Palatino Linotype" w:hAnsi="Palatino Linotype" w:cs="Palatino Linotype"/>
          <w:sz w:val="24"/>
          <w:szCs w:val="24"/>
        </w:rPr>
        <w:t>, interpuesto por</w:t>
      </w:r>
      <w:r w:rsidRPr="00614EC6">
        <w:rPr>
          <w:rFonts w:ascii="Arial" w:eastAsia="Arial" w:hAnsi="Arial" w:cs="Arial"/>
          <w:b/>
          <w:sz w:val="15"/>
          <w:szCs w:val="15"/>
          <w:shd w:val="clear" w:color="auto" w:fill="F7F7F8"/>
        </w:rPr>
        <w:t xml:space="preserve"> </w:t>
      </w:r>
      <w:r w:rsidR="00301B9E">
        <w:rPr>
          <w:rFonts w:ascii="Palatino Linotype" w:eastAsia="Palatino Linotype" w:hAnsi="Palatino Linotype" w:cs="Palatino Linotype"/>
          <w:b/>
          <w:sz w:val="24"/>
          <w:szCs w:val="24"/>
        </w:rPr>
        <w:t>XXXXXXX XXXXXX X</w:t>
      </w:r>
      <w:bookmarkStart w:id="1" w:name="_GoBack"/>
      <w:bookmarkEnd w:id="1"/>
      <w:r w:rsidRPr="00614EC6">
        <w:rPr>
          <w:rFonts w:ascii="Palatino Linotype" w:eastAsia="Palatino Linotype" w:hAnsi="Palatino Linotype" w:cs="Palatino Linotype"/>
          <w:sz w:val="24"/>
          <w:szCs w:val="24"/>
        </w:rPr>
        <w:t xml:space="preserve">, al cual en lo sucesivo se le denominará </w:t>
      </w:r>
      <w:r w:rsidRPr="00614EC6">
        <w:rPr>
          <w:rFonts w:ascii="Palatino Linotype" w:eastAsia="Palatino Linotype" w:hAnsi="Palatino Linotype" w:cs="Palatino Linotype"/>
          <w:b/>
          <w:sz w:val="24"/>
          <w:szCs w:val="24"/>
        </w:rPr>
        <w:t>la parte Recurrente</w:t>
      </w:r>
      <w:r w:rsidRPr="00614EC6">
        <w:rPr>
          <w:rFonts w:ascii="Palatino Linotype" w:eastAsia="Palatino Linotype" w:hAnsi="Palatino Linotype" w:cs="Palatino Linotype"/>
          <w:sz w:val="24"/>
          <w:szCs w:val="24"/>
        </w:rPr>
        <w:t xml:space="preserve">, en contra la respuesta a su solicitud de información identificada con número de folio </w:t>
      </w:r>
      <w:r w:rsidRPr="00614EC6">
        <w:rPr>
          <w:rFonts w:ascii="Palatino Linotype" w:eastAsia="Palatino Linotype" w:hAnsi="Palatino Linotype" w:cs="Palatino Linotype"/>
          <w:b/>
          <w:sz w:val="24"/>
          <w:szCs w:val="24"/>
        </w:rPr>
        <w:t>00688/SE/IP/2023</w:t>
      </w:r>
      <w:r w:rsidRPr="00614EC6">
        <w:rPr>
          <w:rFonts w:ascii="Palatino Linotype" w:eastAsia="Palatino Linotype" w:hAnsi="Palatino Linotype" w:cs="Palatino Linotype"/>
          <w:sz w:val="24"/>
          <w:szCs w:val="24"/>
        </w:rPr>
        <w:t xml:space="preserve"> proporcionada por parte de la</w:t>
      </w:r>
      <w:r w:rsidRPr="00614EC6">
        <w:t xml:space="preserve"> </w:t>
      </w:r>
      <w:r w:rsidRPr="00614EC6">
        <w:rPr>
          <w:rFonts w:ascii="Palatino Linotype" w:eastAsia="Palatino Linotype" w:hAnsi="Palatino Linotype" w:cs="Palatino Linotype"/>
          <w:b/>
          <w:sz w:val="24"/>
          <w:szCs w:val="24"/>
        </w:rPr>
        <w:t>Secretaría de Educación,</w:t>
      </w:r>
      <w:r w:rsidRPr="00614EC6">
        <w:rPr>
          <w:rFonts w:ascii="Palatino Linotype" w:eastAsia="Palatino Linotype" w:hAnsi="Palatino Linotype" w:cs="Palatino Linotype"/>
          <w:sz w:val="24"/>
          <w:szCs w:val="24"/>
        </w:rPr>
        <w:t xml:space="preserve"> en lo sucesivo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se procede a dictar la presente resolución, con base en los siguientes:</w:t>
      </w:r>
    </w:p>
    <w:p w14:paraId="1CBDC577" w14:textId="77777777" w:rsidR="008B5AFC" w:rsidRPr="00614EC6" w:rsidRDefault="00295B39">
      <w:pPr>
        <w:spacing w:after="0" w:line="360" w:lineRule="auto"/>
        <w:ind w:right="49"/>
        <w:jc w:val="center"/>
        <w:rPr>
          <w:rFonts w:ascii="Palatino Linotype" w:eastAsia="Palatino Linotype" w:hAnsi="Palatino Linotype" w:cs="Palatino Linotype"/>
          <w:b/>
          <w:sz w:val="24"/>
          <w:szCs w:val="24"/>
        </w:rPr>
      </w:pPr>
      <w:r w:rsidRPr="00614EC6">
        <w:rPr>
          <w:rFonts w:ascii="Palatino Linotype" w:eastAsia="Palatino Linotype" w:hAnsi="Palatino Linotype" w:cs="Palatino Linotype"/>
          <w:b/>
          <w:sz w:val="24"/>
          <w:szCs w:val="24"/>
        </w:rPr>
        <w:t>I.</w:t>
      </w:r>
      <w:r w:rsidRPr="00614EC6">
        <w:rPr>
          <w:rFonts w:ascii="Palatino Linotype" w:eastAsia="Palatino Linotype" w:hAnsi="Palatino Linotype" w:cs="Palatino Linotype"/>
          <w:b/>
          <w:sz w:val="24"/>
          <w:szCs w:val="24"/>
        </w:rPr>
        <w:tab/>
        <w:t>A N T E C E D E N T E S</w:t>
      </w:r>
    </w:p>
    <w:p w14:paraId="374D276B"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25EE0EC3" w14:textId="77777777" w:rsidR="008B5AFC" w:rsidRPr="00614EC6" w:rsidRDefault="00295B39">
      <w:pPr>
        <w:numPr>
          <w:ilvl w:val="0"/>
          <w:numId w:val="6"/>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sz w:val="24"/>
          <w:szCs w:val="24"/>
        </w:rPr>
        <w:t>Solicitud de acceso a la información.</w:t>
      </w:r>
      <w:r w:rsidRPr="00614EC6">
        <w:rPr>
          <w:rFonts w:ascii="Palatino Linotype" w:eastAsia="Palatino Linotype" w:hAnsi="Palatino Linotype" w:cs="Palatino Linotype"/>
          <w:sz w:val="24"/>
          <w:szCs w:val="24"/>
        </w:rPr>
        <w:t xml:space="preserve"> Con fecha</w:t>
      </w:r>
      <w:r w:rsidRPr="00614EC6">
        <w:rPr>
          <w:rFonts w:ascii="Palatino Linotype" w:eastAsia="Palatino Linotype" w:hAnsi="Palatino Linotype" w:cs="Palatino Linotype"/>
          <w:b/>
          <w:sz w:val="24"/>
          <w:szCs w:val="24"/>
        </w:rPr>
        <w:t xml:space="preserve"> veintitrés de junio de dos mil veintitrés</w:t>
      </w:r>
      <w:r w:rsidRPr="00614EC6">
        <w:rPr>
          <w:rFonts w:ascii="Palatino Linotype" w:eastAsia="Palatino Linotype" w:hAnsi="Palatino Linotype" w:cs="Palatino Linotype"/>
          <w:sz w:val="24"/>
          <w:szCs w:val="24"/>
        </w:rPr>
        <w:t xml:space="preserve">, la parte </w:t>
      </w:r>
      <w:r w:rsidRPr="00614EC6">
        <w:rPr>
          <w:rFonts w:ascii="Palatino Linotype" w:eastAsia="Palatino Linotype" w:hAnsi="Palatino Linotype" w:cs="Palatino Linotype"/>
          <w:b/>
          <w:sz w:val="24"/>
          <w:szCs w:val="24"/>
        </w:rPr>
        <w:t>Recurrente</w:t>
      </w:r>
      <w:r w:rsidRPr="00614EC6">
        <w:rPr>
          <w:rFonts w:ascii="Palatino Linotype" w:eastAsia="Palatino Linotype" w:hAnsi="Palatino Linotype" w:cs="Palatino Linotype"/>
          <w:sz w:val="24"/>
          <w:szCs w:val="24"/>
        </w:rPr>
        <w:t xml:space="preserve"> formuló solicitud de acceso a información pública al</w:t>
      </w:r>
      <w:r w:rsidRPr="00614EC6">
        <w:rPr>
          <w:rFonts w:ascii="Palatino Linotype" w:eastAsia="Palatino Linotype" w:hAnsi="Palatino Linotype" w:cs="Palatino Linotype"/>
          <w:b/>
          <w:sz w:val="24"/>
          <w:szCs w:val="24"/>
        </w:rPr>
        <w:t xml:space="preserve"> Sujeto Obligado</w:t>
      </w:r>
      <w:r w:rsidRPr="00614EC6">
        <w:rPr>
          <w:rFonts w:ascii="Palatino Linotype" w:eastAsia="Palatino Linotype" w:hAnsi="Palatino Linotype" w:cs="Palatino Linotype"/>
          <w:sz w:val="24"/>
          <w:szCs w:val="24"/>
        </w:rPr>
        <w:t xml:space="preserve"> a través del Sistema de Acceso a la Información Mexiquense, en adelante SAIMEX, en la que requirió lo siguiente: </w:t>
      </w:r>
    </w:p>
    <w:p w14:paraId="38B90EFB" w14:textId="77777777" w:rsidR="008B5AFC" w:rsidRPr="00614EC6" w:rsidRDefault="008B5AFC">
      <w:pPr>
        <w:tabs>
          <w:tab w:val="left" w:pos="8505"/>
        </w:tabs>
        <w:spacing w:after="0"/>
        <w:ind w:left="567" w:right="560"/>
        <w:jc w:val="both"/>
        <w:rPr>
          <w:rFonts w:ascii="Palatino Linotype" w:eastAsia="Palatino Linotype" w:hAnsi="Palatino Linotype" w:cs="Palatino Linotype"/>
          <w:i/>
        </w:rPr>
      </w:pPr>
      <w:bookmarkStart w:id="2" w:name="_heading=h.30j0zll" w:colFirst="0" w:colLast="0"/>
      <w:bookmarkEnd w:id="2"/>
    </w:p>
    <w:p w14:paraId="2E80793E" w14:textId="77777777" w:rsidR="008B5AFC" w:rsidRPr="00614EC6" w:rsidRDefault="00295B39">
      <w:pPr>
        <w:tabs>
          <w:tab w:val="left" w:pos="8505"/>
        </w:tabs>
        <w:spacing w:after="0"/>
        <w:ind w:left="567" w:right="560"/>
        <w:jc w:val="both"/>
        <w:rPr>
          <w:rFonts w:ascii="Palatino Linotype" w:eastAsia="Palatino Linotype" w:hAnsi="Palatino Linotype" w:cs="Palatino Linotype"/>
          <w:i/>
        </w:rPr>
      </w:pPr>
      <w:r w:rsidRPr="00614EC6">
        <w:rPr>
          <w:rFonts w:ascii="Palatino Linotype" w:eastAsia="Palatino Linotype" w:hAnsi="Palatino Linotype" w:cs="Palatino Linotype"/>
          <w:i/>
        </w:rPr>
        <w:t xml:space="preserve">“Se solicita la información relativa al sexo, nivel académico y cargo de todos las y los servidores públicos con mandos medios (desde Jefatura de Departamento hasta Dirección u homólogos) y mandos superiores (desde Dirección General hasta Secretaría) en la Secretaría de Educación desde el 16 de septiembre de 2017 a la fecha.” </w:t>
      </w:r>
      <w:r w:rsidRPr="00614EC6">
        <w:rPr>
          <w:rFonts w:ascii="Palatino Linotype" w:eastAsia="Palatino Linotype" w:hAnsi="Palatino Linotype" w:cs="Palatino Linotype"/>
        </w:rPr>
        <w:t>(Sic)</w:t>
      </w:r>
    </w:p>
    <w:p w14:paraId="11B812FF" w14:textId="77777777" w:rsidR="008B5AFC" w:rsidRPr="00614EC6" w:rsidRDefault="008B5AFC">
      <w:pPr>
        <w:tabs>
          <w:tab w:val="left" w:pos="8505"/>
        </w:tabs>
        <w:spacing w:after="0" w:line="360" w:lineRule="auto"/>
        <w:ind w:left="567" w:right="560"/>
        <w:jc w:val="both"/>
        <w:rPr>
          <w:rFonts w:ascii="Palatino Linotype" w:eastAsia="Palatino Linotype" w:hAnsi="Palatino Linotype" w:cs="Palatino Linotype"/>
          <w:i/>
        </w:rPr>
      </w:pPr>
    </w:p>
    <w:p w14:paraId="5DBD8173"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sz w:val="24"/>
          <w:szCs w:val="24"/>
        </w:rPr>
        <w:t>Modalidad elegida para la entrega de la información:</w:t>
      </w:r>
      <w:r w:rsidRPr="00614EC6">
        <w:rPr>
          <w:rFonts w:ascii="Palatino Linotype" w:eastAsia="Palatino Linotype" w:hAnsi="Palatino Linotype" w:cs="Palatino Linotype"/>
          <w:sz w:val="24"/>
          <w:szCs w:val="24"/>
        </w:rPr>
        <w:t xml:space="preserve"> a través del Sistema de Acceso </w:t>
      </w:r>
      <w:proofErr w:type="gramStart"/>
      <w:r w:rsidRPr="00614EC6">
        <w:rPr>
          <w:rFonts w:ascii="Palatino Linotype" w:eastAsia="Palatino Linotype" w:hAnsi="Palatino Linotype" w:cs="Palatino Linotype"/>
          <w:sz w:val="24"/>
          <w:szCs w:val="24"/>
        </w:rPr>
        <w:t>a</w:t>
      </w:r>
      <w:proofErr w:type="gramEnd"/>
      <w:r w:rsidRPr="00614EC6">
        <w:rPr>
          <w:rFonts w:ascii="Palatino Linotype" w:eastAsia="Palatino Linotype" w:hAnsi="Palatino Linotype" w:cs="Palatino Linotype"/>
          <w:sz w:val="24"/>
          <w:szCs w:val="24"/>
        </w:rPr>
        <w:t xml:space="preserve"> la Información Mexiquense (SAIMEX). </w:t>
      </w:r>
    </w:p>
    <w:p w14:paraId="4A1BF730"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2DE6C12F" w14:textId="77777777" w:rsidR="008B5AFC" w:rsidRPr="00614EC6" w:rsidRDefault="00295B39">
      <w:pPr>
        <w:numPr>
          <w:ilvl w:val="0"/>
          <w:numId w:val="6"/>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sz w:val="24"/>
          <w:szCs w:val="24"/>
        </w:rPr>
        <w:lastRenderedPageBreak/>
        <w:t>Respuesta.</w:t>
      </w:r>
      <w:r w:rsidRPr="00614EC6">
        <w:rPr>
          <w:rFonts w:ascii="Palatino Linotype" w:eastAsia="Palatino Linotype" w:hAnsi="Palatino Linotype" w:cs="Palatino Linotype"/>
          <w:sz w:val="24"/>
          <w:szCs w:val="24"/>
        </w:rPr>
        <w:t xml:space="preserve"> En fecha </w:t>
      </w:r>
      <w:r w:rsidRPr="00614EC6">
        <w:rPr>
          <w:rFonts w:ascii="Palatino Linotype" w:eastAsia="Palatino Linotype" w:hAnsi="Palatino Linotype" w:cs="Palatino Linotype"/>
          <w:b/>
          <w:sz w:val="24"/>
          <w:szCs w:val="24"/>
        </w:rPr>
        <w:t>veintisiete de junio de dos mil veintitrés</w:t>
      </w:r>
      <w:r w:rsidRPr="00614EC6">
        <w:rPr>
          <w:rFonts w:ascii="Palatino Linotype" w:eastAsia="Palatino Linotype" w:hAnsi="Palatino Linotype" w:cs="Palatino Linotype"/>
          <w:sz w:val="24"/>
          <w:szCs w:val="24"/>
        </w:rPr>
        <w:t xml:space="preserve">, el </w:t>
      </w:r>
      <w:r w:rsidRPr="00614EC6">
        <w:rPr>
          <w:rFonts w:ascii="Palatino Linotype" w:eastAsia="Palatino Linotype" w:hAnsi="Palatino Linotype" w:cs="Palatino Linotype"/>
          <w:b/>
          <w:sz w:val="24"/>
          <w:szCs w:val="24"/>
        </w:rPr>
        <w:t xml:space="preserve">Sujeto Obligado </w:t>
      </w:r>
      <w:r w:rsidRPr="00614EC6">
        <w:rPr>
          <w:rFonts w:ascii="Palatino Linotype" w:eastAsia="Palatino Linotype" w:hAnsi="Palatino Linotype" w:cs="Palatino Linotype"/>
          <w:sz w:val="24"/>
          <w:szCs w:val="24"/>
        </w:rPr>
        <w:t xml:space="preserve">remitió respuesta a la solicitud de información, al tenor de lo siguiente: </w:t>
      </w:r>
    </w:p>
    <w:p w14:paraId="088DEC43" w14:textId="77777777" w:rsidR="008B5AFC" w:rsidRPr="00614EC6" w:rsidRDefault="008B5AFC">
      <w:pPr>
        <w:spacing w:after="0" w:line="276" w:lineRule="auto"/>
        <w:ind w:left="567" w:right="560"/>
        <w:jc w:val="both"/>
        <w:rPr>
          <w:rFonts w:ascii="Palatino Linotype" w:eastAsia="Palatino Linotype" w:hAnsi="Palatino Linotype" w:cs="Palatino Linotype"/>
          <w:i/>
        </w:rPr>
      </w:pPr>
    </w:p>
    <w:p w14:paraId="47AD850E" w14:textId="77777777" w:rsidR="008B5AFC" w:rsidRPr="00614EC6" w:rsidRDefault="00295B39">
      <w:pPr>
        <w:spacing w:after="0" w:line="276" w:lineRule="auto"/>
        <w:ind w:left="567" w:right="560"/>
        <w:jc w:val="both"/>
        <w:rPr>
          <w:rFonts w:ascii="Palatino Linotype" w:eastAsia="Palatino Linotype" w:hAnsi="Palatino Linotype" w:cs="Palatino Linotype"/>
          <w:i/>
        </w:rPr>
      </w:pPr>
      <w:r w:rsidRPr="00614EC6">
        <w:rPr>
          <w:rFonts w:ascii="Palatino Linotype" w:eastAsia="Palatino Linotype" w:hAnsi="Palatino Linotype" w:cs="Palatino Linotype"/>
          <w:i/>
        </w:rPr>
        <w:t>“Con fundamento en los artículos 53 fracciones II, V y VI y 163 de la Ley de Transparencia y Acceso a la Información Pública del Estado de México y Municipios, en respuesta a su solicitud de información se adjunta el Acuerdo de respuesta de fecha 27 de junio de dos mil veintitrés, asimismo, se anexan los archivos que contienen la información remitida por el Servidor Público Habilitado responsable de generar la información.” (</w:t>
      </w:r>
      <w:r w:rsidRPr="00614EC6">
        <w:rPr>
          <w:rFonts w:ascii="Palatino Linotype" w:eastAsia="Palatino Linotype" w:hAnsi="Palatino Linotype" w:cs="Palatino Linotype"/>
        </w:rPr>
        <w:t>Sic)</w:t>
      </w:r>
    </w:p>
    <w:p w14:paraId="66D64532" w14:textId="77777777" w:rsidR="008B5AFC" w:rsidRPr="00614EC6" w:rsidRDefault="008B5AFC">
      <w:pPr>
        <w:spacing w:after="0" w:line="360" w:lineRule="auto"/>
        <w:ind w:right="560"/>
        <w:jc w:val="both"/>
        <w:rPr>
          <w:rFonts w:ascii="Palatino Linotype" w:eastAsia="Palatino Linotype" w:hAnsi="Palatino Linotype" w:cs="Palatino Linotype"/>
          <w:i/>
        </w:rPr>
      </w:pPr>
    </w:p>
    <w:p w14:paraId="45298A92" w14:textId="77777777" w:rsidR="008B5AFC" w:rsidRPr="00614EC6" w:rsidRDefault="00295B39">
      <w:pPr>
        <w:spacing w:after="0" w:line="360" w:lineRule="auto"/>
        <w:ind w:right="-7"/>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Asimismo, el </w:t>
      </w:r>
      <w:r w:rsidRPr="00614EC6">
        <w:rPr>
          <w:rFonts w:ascii="Palatino Linotype" w:eastAsia="Palatino Linotype" w:hAnsi="Palatino Linotype" w:cs="Palatino Linotype"/>
          <w:b/>
          <w:sz w:val="24"/>
          <w:szCs w:val="24"/>
        </w:rPr>
        <w:t xml:space="preserve">Sujeto Obligado </w:t>
      </w:r>
      <w:r w:rsidRPr="00614EC6">
        <w:rPr>
          <w:rFonts w:ascii="Palatino Linotype" w:eastAsia="Palatino Linotype" w:hAnsi="Palatino Linotype" w:cs="Palatino Linotype"/>
          <w:sz w:val="24"/>
          <w:szCs w:val="24"/>
        </w:rPr>
        <w:t>adjuntó a su respuesta el archivo electrónico denominado “</w:t>
      </w:r>
      <w:r w:rsidRPr="00614EC6">
        <w:rPr>
          <w:rFonts w:ascii="Palatino Linotype" w:eastAsia="Palatino Linotype" w:hAnsi="Palatino Linotype" w:cs="Palatino Linotype"/>
          <w:b/>
          <w:i/>
          <w:sz w:val="24"/>
          <w:szCs w:val="24"/>
        </w:rPr>
        <w:t>Oficio 1487 respuesta solicitud 688.pdf</w:t>
      </w:r>
      <w:r w:rsidRPr="00614EC6">
        <w:rPr>
          <w:rFonts w:ascii="Palatino Linotype" w:eastAsia="Palatino Linotype" w:hAnsi="Palatino Linotype" w:cs="Palatino Linotype"/>
          <w:sz w:val="24"/>
          <w:szCs w:val="24"/>
        </w:rPr>
        <w:t xml:space="preserve">” que contienen la información siguiente: </w:t>
      </w:r>
    </w:p>
    <w:p w14:paraId="65B5E318" w14:textId="77777777" w:rsidR="008B5AFC" w:rsidRPr="00614EC6" w:rsidRDefault="008B5AFC">
      <w:pPr>
        <w:spacing w:after="0" w:line="360" w:lineRule="auto"/>
        <w:ind w:right="-7"/>
        <w:jc w:val="both"/>
        <w:rPr>
          <w:rFonts w:ascii="Palatino Linotype" w:eastAsia="Palatino Linotype" w:hAnsi="Palatino Linotype" w:cs="Palatino Linotype"/>
          <w:sz w:val="24"/>
          <w:szCs w:val="24"/>
        </w:rPr>
      </w:pPr>
    </w:p>
    <w:p w14:paraId="0DD60AAE" w14:textId="77777777" w:rsidR="008B5AFC" w:rsidRPr="00614EC6" w:rsidRDefault="00295B39">
      <w:pPr>
        <w:numPr>
          <w:ilvl w:val="0"/>
          <w:numId w:val="8"/>
        </w:numPr>
        <w:pBdr>
          <w:top w:val="nil"/>
          <w:left w:val="nil"/>
          <w:bottom w:val="nil"/>
          <w:right w:val="nil"/>
          <w:between w:val="nil"/>
        </w:pBdr>
        <w:spacing w:after="0" w:line="276" w:lineRule="auto"/>
        <w:ind w:right="-7"/>
        <w:jc w:val="both"/>
        <w:rPr>
          <w:rFonts w:ascii="Palatino Linotype" w:eastAsia="Palatino Linotype" w:hAnsi="Palatino Linotype" w:cs="Palatino Linotype"/>
        </w:rPr>
      </w:pPr>
      <w:r w:rsidRPr="00614EC6">
        <w:rPr>
          <w:rFonts w:ascii="Palatino Linotype" w:eastAsia="Palatino Linotype" w:hAnsi="Palatino Linotype" w:cs="Palatino Linotype"/>
        </w:rPr>
        <w:t xml:space="preserve">Oficio número 21000007010000S/1487/UT/2023 del 27 de junio de 2023, a través del cual la Titular de la Unidad de Transparencia medularmente informó a la persona solicitante que, con relación a la información requerida esta se encontraba disponible en el portal de Información Pública de Oficio Mexiquense (IPOMEX) y que la misma podía ser consultada en la siguiente liga electrónica: </w:t>
      </w:r>
      <w:hyperlink r:id="rId8">
        <w:r w:rsidRPr="00614EC6">
          <w:rPr>
            <w:rFonts w:ascii="Palatino Linotype" w:eastAsia="Palatino Linotype" w:hAnsi="Palatino Linotype" w:cs="Palatino Linotype"/>
            <w:u w:val="single"/>
          </w:rPr>
          <w:t>http://ipomex.org.mx/ipo3/lgt/indice/EDUCACION/art_92_xxi/5.web</w:t>
        </w:r>
      </w:hyperlink>
    </w:p>
    <w:p w14:paraId="67646B75" w14:textId="77777777" w:rsidR="008B5AFC" w:rsidRPr="00614EC6" w:rsidRDefault="008B5AFC">
      <w:pPr>
        <w:pBdr>
          <w:top w:val="nil"/>
          <w:left w:val="nil"/>
          <w:bottom w:val="nil"/>
          <w:right w:val="nil"/>
          <w:between w:val="nil"/>
        </w:pBdr>
        <w:spacing w:after="0" w:line="276" w:lineRule="auto"/>
        <w:ind w:left="360" w:right="-7"/>
        <w:jc w:val="both"/>
        <w:rPr>
          <w:rFonts w:ascii="Palatino Linotype" w:eastAsia="Palatino Linotype" w:hAnsi="Palatino Linotype" w:cs="Palatino Linotype"/>
        </w:rPr>
      </w:pPr>
    </w:p>
    <w:p w14:paraId="127B54D4" w14:textId="77777777" w:rsidR="008B5AFC" w:rsidRPr="00614EC6" w:rsidRDefault="00295B39">
      <w:pPr>
        <w:pBdr>
          <w:top w:val="nil"/>
          <w:left w:val="nil"/>
          <w:bottom w:val="nil"/>
          <w:right w:val="nil"/>
          <w:between w:val="nil"/>
        </w:pBdr>
        <w:spacing w:after="0" w:line="276" w:lineRule="auto"/>
        <w:ind w:left="360" w:right="-7"/>
        <w:jc w:val="both"/>
        <w:rPr>
          <w:rFonts w:ascii="Palatino Linotype" w:eastAsia="Palatino Linotype" w:hAnsi="Palatino Linotype" w:cs="Palatino Linotype"/>
        </w:rPr>
      </w:pPr>
      <w:r w:rsidRPr="00614EC6">
        <w:rPr>
          <w:rFonts w:ascii="Palatino Linotype" w:eastAsia="Palatino Linotype" w:hAnsi="Palatino Linotype" w:cs="Palatino Linotype"/>
        </w:rPr>
        <w:t xml:space="preserve">De igual forma, a través del oficio de referencia se informó que con relación al sexo de todas las personas servidoras públicas, </w:t>
      </w:r>
      <w:r w:rsidRPr="00614EC6">
        <w:rPr>
          <w:rFonts w:ascii="Palatino Linotype" w:eastAsia="Palatino Linotype" w:hAnsi="Palatino Linotype" w:cs="Palatino Linotype"/>
          <w:b/>
        </w:rPr>
        <w:t>el mismo es un dato personal que de conformidad con las resoluciones emitidas por el Instituto Nacional de Transparencia y Acceso a la Información Pública (INAI) su difusión contribuye a su necesaria protección</w:t>
      </w:r>
      <w:r w:rsidRPr="00614EC6">
        <w:rPr>
          <w:rFonts w:ascii="Palatino Linotype" w:eastAsia="Palatino Linotype" w:hAnsi="Palatino Linotype" w:cs="Palatino Linotype"/>
        </w:rPr>
        <w:t>.</w:t>
      </w:r>
    </w:p>
    <w:p w14:paraId="2071FD05" w14:textId="77777777" w:rsidR="008B5AFC" w:rsidRPr="00614EC6" w:rsidRDefault="008B5AFC">
      <w:pPr>
        <w:pBdr>
          <w:top w:val="nil"/>
          <w:left w:val="nil"/>
          <w:bottom w:val="nil"/>
          <w:right w:val="nil"/>
          <w:between w:val="nil"/>
        </w:pBdr>
        <w:spacing w:after="0" w:line="276" w:lineRule="auto"/>
        <w:ind w:left="360" w:right="-7"/>
        <w:jc w:val="both"/>
        <w:rPr>
          <w:rFonts w:ascii="Palatino Linotype" w:eastAsia="Palatino Linotype" w:hAnsi="Palatino Linotype" w:cs="Palatino Linotype"/>
        </w:rPr>
      </w:pPr>
    </w:p>
    <w:p w14:paraId="50045E8A" w14:textId="77777777" w:rsidR="008B5AFC" w:rsidRPr="00614EC6" w:rsidRDefault="00295B39">
      <w:pPr>
        <w:numPr>
          <w:ilvl w:val="0"/>
          <w:numId w:val="6"/>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sz w:val="24"/>
          <w:szCs w:val="24"/>
        </w:rPr>
        <w:t>Recurso de revisión.</w:t>
      </w:r>
      <w:r w:rsidRPr="00614EC6">
        <w:rPr>
          <w:rFonts w:ascii="Palatino Linotype" w:eastAsia="Palatino Linotype" w:hAnsi="Palatino Linotype" w:cs="Palatino Linotype"/>
          <w:sz w:val="24"/>
          <w:szCs w:val="24"/>
        </w:rPr>
        <w:t xml:space="preserve"> El Particular, derivado de la respuesta del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interpuso Recurso de Revisión a través del </w:t>
      </w:r>
      <w:r w:rsidRPr="00614EC6">
        <w:rPr>
          <w:rFonts w:ascii="Palatino Linotype" w:eastAsia="Palatino Linotype" w:hAnsi="Palatino Linotype" w:cs="Palatino Linotype"/>
          <w:b/>
          <w:sz w:val="24"/>
          <w:szCs w:val="24"/>
        </w:rPr>
        <w:t>SAIMEX</w:t>
      </w:r>
      <w:r w:rsidRPr="00614EC6">
        <w:rPr>
          <w:rFonts w:ascii="Palatino Linotype" w:eastAsia="Palatino Linotype" w:hAnsi="Palatino Linotype" w:cs="Palatino Linotype"/>
          <w:sz w:val="24"/>
          <w:szCs w:val="24"/>
        </w:rPr>
        <w:t xml:space="preserve"> en fecha </w:t>
      </w:r>
      <w:r w:rsidRPr="00614EC6">
        <w:rPr>
          <w:rFonts w:ascii="Palatino Linotype" w:eastAsia="Palatino Linotype" w:hAnsi="Palatino Linotype" w:cs="Palatino Linotype"/>
          <w:b/>
          <w:sz w:val="24"/>
          <w:szCs w:val="24"/>
        </w:rPr>
        <w:t>treinta y uno de julio de dos mil veintitrés</w:t>
      </w:r>
      <w:r w:rsidRPr="00614EC6">
        <w:rPr>
          <w:rFonts w:ascii="Palatino Linotype" w:eastAsia="Palatino Linotype" w:hAnsi="Palatino Linotype" w:cs="Palatino Linotype"/>
          <w:sz w:val="24"/>
          <w:szCs w:val="24"/>
        </w:rPr>
        <w:t>, a través del cual expresó lo siguiente:</w:t>
      </w:r>
    </w:p>
    <w:p w14:paraId="52ABB70A" w14:textId="77777777" w:rsidR="008B5AFC" w:rsidRPr="00614EC6" w:rsidRDefault="008B5AFC">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b/>
          <w:sz w:val="24"/>
          <w:szCs w:val="24"/>
        </w:rPr>
      </w:pPr>
    </w:p>
    <w:p w14:paraId="2099CB7C" w14:textId="77777777" w:rsidR="008B5AFC" w:rsidRPr="00614EC6" w:rsidRDefault="00295B39">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614EC6">
        <w:rPr>
          <w:rFonts w:ascii="Palatino Linotype" w:eastAsia="Palatino Linotype" w:hAnsi="Palatino Linotype" w:cs="Palatino Linotype"/>
          <w:b/>
          <w:sz w:val="24"/>
          <w:szCs w:val="24"/>
        </w:rPr>
        <w:lastRenderedPageBreak/>
        <w:t xml:space="preserve">Acto impugnado. </w:t>
      </w:r>
      <w:r w:rsidRPr="00614EC6">
        <w:rPr>
          <w:rFonts w:ascii="Palatino Linotype" w:eastAsia="Palatino Linotype" w:hAnsi="Palatino Linotype" w:cs="Palatino Linotype"/>
          <w:i/>
        </w:rPr>
        <w:t>“La resolución de la Secretaría de Educación relativa a la solicitud de información 00688/SE/IP/2023, según la cual se negó la información solicitada aduciendo que ésta se encuentra disponible en el portal de Información Pública de Oficio Mexiquense (IPOMEX).” (Sic)</w:t>
      </w:r>
    </w:p>
    <w:p w14:paraId="47200726" w14:textId="77777777" w:rsidR="008B5AFC" w:rsidRPr="00614EC6" w:rsidRDefault="008B5AFC">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sz w:val="24"/>
          <w:szCs w:val="24"/>
        </w:rPr>
      </w:pPr>
    </w:p>
    <w:p w14:paraId="32BF1200" w14:textId="77777777" w:rsidR="008B5AFC" w:rsidRPr="00614EC6" w:rsidRDefault="00295B39">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u w:val="single"/>
        </w:rPr>
      </w:pPr>
      <w:r w:rsidRPr="00614EC6">
        <w:rPr>
          <w:rFonts w:ascii="Palatino Linotype" w:eastAsia="Palatino Linotype" w:hAnsi="Palatino Linotype" w:cs="Palatino Linotype"/>
          <w:b/>
          <w:sz w:val="24"/>
          <w:szCs w:val="24"/>
        </w:rPr>
        <w:t xml:space="preserve">Razones o motivos de la inconformidad: </w:t>
      </w:r>
      <w:r w:rsidRPr="00614EC6">
        <w:rPr>
          <w:rFonts w:ascii="Palatino Linotype" w:eastAsia="Palatino Linotype" w:hAnsi="Palatino Linotype" w:cs="Palatino Linotype"/>
          <w:i/>
        </w:rPr>
        <w:t>“Toda vez que el portal de Información Pública de Oficio Mexiquense (IPOMEX) sólo considera la información solicitada relativa al último trimestre de 2023 (actualizada a julio de este año), se solicita la tocante a los años 2017, 2018, 2019, 2020, 2021 y 2022, misma que no puede ser consultada en dicho portal y que es tocante a la fracción XXI del artículo 92 de la Ley de Transparencia y Acceso a la Información Pública del Estado de México y Municipios (información curricular de las personas servidoras públicas desde el nivel de jefe de departamento, o equivalente, hasta la o el titular).” (Sic)</w:t>
      </w:r>
    </w:p>
    <w:p w14:paraId="672251A1"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2AA28035" w14:textId="77777777" w:rsidR="008B5AFC" w:rsidRPr="00614EC6" w:rsidRDefault="00295B39">
      <w:pPr>
        <w:numPr>
          <w:ilvl w:val="0"/>
          <w:numId w:val="6"/>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sz w:val="24"/>
          <w:szCs w:val="24"/>
        </w:rPr>
        <w:t>Turno.</w:t>
      </w:r>
      <w:r w:rsidRPr="00614EC6">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614EC6">
        <w:rPr>
          <w:rFonts w:ascii="Palatino Linotype" w:eastAsia="Palatino Linotype" w:hAnsi="Palatino Linotype" w:cs="Palatino Linotype"/>
          <w:b/>
          <w:sz w:val="24"/>
          <w:szCs w:val="24"/>
        </w:rPr>
        <w:t>04264/INFOEM/IP/RR/2023</w:t>
      </w:r>
      <w:r w:rsidRPr="00614EC6">
        <w:rPr>
          <w:rFonts w:ascii="Palatino Linotype" w:eastAsia="Palatino Linotype" w:hAnsi="Palatino Linotype" w:cs="Palatino Linotype"/>
          <w:sz w:val="24"/>
          <w:szCs w:val="24"/>
        </w:rPr>
        <w:t xml:space="preserve">, se turnó por el sistema electrónico del Instituto de Transparencia, Acceso a la Información Pública y Protección de Datos Personales del Estado de México y Municipios, a la </w:t>
      </w:r>
      <w:r w:rsidRPr="00614EC6">
        <w:rPr>
          <w:rFonts w:ascii="Palatino Linotype" w:eastAsia="Palatino Linotype" w:hAnsi="Palatino Linotype" w:cs="Palatino Linotype"/>
          <w:b/>
          <w:sz w:val="24"/>
          <w:szCs w:val="24"/>
        </w:rPr>
        <w:t>Comisionada Guadalupe Ramírez Peña</w:t>
      </w:r>
      <w:r w:rsidRPr="00614EC6">
        <w:rPr>
          <w:rFonts w:ascii="Palatino Linotype" w:eastAsia="Palatino Linotype" w:hAnsi="Palatino Linotype" w:cs="Palatino Linotype"/>
          <w:sz w:val="24"/>
          <w:szCs w:val="24"/>
        </w:rPr>
        <w:t xml:space="preserve"> para su análisis, estudio, elaboración del proyecto y presentación ante el Pleno de este Instituto.</w:t>
      </w:r>
    </w:p>
    <w:p w14:paraId="371D2841" w14:textId="77777777" w:rsidR="008B5AFC" w:rsidRPr="00614EC6" w:rsidRDefault="008B5A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49E0586" w14:textId="77777777" w:rsidR="008B5AFC" w:rsidRPr="00614EC6" w:rsidRDefault="00295B39">
      <w:pPr>
        <w:numPr>
          <w:ilvl w:val="0"/>
          <w:numId w:val="6"/>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sz w:val="24"/>
          <w:szCs w:val="24"/>
        </w:rPr>
        <w:t>Admisión del recurso de revisión</w:t>
      </w:r>
      <w:r w:rsidRPr="00614EC6">
        <w:rPr>
          <w:rFonts w:ascii="Palatino Linotype" w:eastAsia="Palatino Linotype" w:hAnsi="Palatino Linotype" w:cs="Palatino Linotype"/>
          <w:sz w:val="24"/>
          <w:szCs w:val="24"/>
        </w:rPr>
        <w:t xml:space="preserve">: En fecha </w:t>
      </w:r>
      <w:r w:rsidRPr="00614EC6">
        <w:rPr>
          <w:rFonts w:ascii="Palatino Linotype" w:eastAsia="Palatino Linotype" w:hAnsi="Palatino Linotype" w:cs="Palatino Linotype"/>
          <w:b/>
          <w:sz w:val="24"/>
          <w:szCs w:val="24"/>
        </w:rPr>
        <w:t>tres de agosto de dos mil veintitrés</w:t>
      </w:r>
      <w:r w:rsidRPr="00614EC6">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D46E38F" w14:textId="77777777" w:rsidR="008B5AFC" w:rsidRPr="00614EC6" w:rsidRDefault="008B5A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394C4C8" w14:textId="77777777" w:rsidR="008B5AFC" w:rsidRPr="00614EC6" w:rsidRDefault="00295B39">
      <w:pPr>
        <w:numPr>
          <w:ilvl w:val="0"/>
          <w:numId w:val="6"/>
        </w:numPr>
        <w:pBdr>
          <w:top w:val="nil"/>
          <w:left w:val="nil"/>
          <w:bottom w:val="nil"/>
          <w:right w:val="nil"/>
          <w:between w:val="nil"/>
        </w:pBdr>
        <w:tabs>
          <w:tab w:val="left" w:pos="284"/>
        </w:tabs>
        <w:spacing w:after="0" w:line="360" w:lineRule="auto"/>
        <w:ind w:left="0" w:right="49" w:firstLine="0"/>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sz w:val="24"/>
          <w:szCs w:val="24"/>
        </w:rPr>
        <w:t xml:space="preserve">Informe Justificado. </w:t>
      </w:r>
      <w:r w:rsidRPr="00614EC6">
        <w:rPr>
          <w:rFonts w:ascii="Palatino Linotype" w:eastAsia="Palatino Linotype" w:hAnsi="Palatino Linotype" w:cs="Palatino Linotype"/>
          <w:sz w:val="24"/>
          <w:szCs w:val="24"/>
        </w:rPr>
        <w:t xml:space="preserve">En fecha </w:t>
      </w:r>
      <w:r w:rsidRPr="00614EC6">
        <w:rPr>
          <w:rFonts w:ascii="Palatino Linotype" w:eastAsia="Palatino Linotype" w:hAnsi="Palatino Linotype" w:cs="Palatino Linotype"/>
          <w:b/>
          <w:sz w:val="24"/>
          <w:szCs w:val="24"/>
        </w:rPr>
        <w:t>once de agosto de dos mil veintitrés</w:t>
      </w:r>
      <w:r w:rsidRPr="00614EC6">
        <w:rPr>
          <w:rFonts w:ascii="Palatino Linotype" w:eastAsia="Palatino Linotype" w:hAnsi="Palatino Linotype" w:cs="Palatino Linotype"/>
          <w:sz w:val="24"/>
          <w:szCs w:val="24"/>
        </w:rPr>
        <w:t xml:space="preserve">, el </w:t>
      </w:r>
      <w:r w:rsidRPr="00614EC6">
        <w:rPr>
          <w:rFonts w:ascii="Palatino Linotype" w:eastAsia="Palatino Linotype" w:hAnsi="Palatino Linotype" w:cs="Palatino Linotype"/>
          <w:b/>
          <w:sz w:val="24"/>
          <w:szCs w:val="24"/>
        </w:rPr>
        <w:t xml:space="preserve">Sujeto Obligado </w:t>
      </w:r>
      <w:r w:rsidRPr="00614EC6">
        <w:rPr>
          <w:rFonts w:ascii="Palatino Linotype" w:eastAsia="Palatino Linotype" w:hAnsi="Palatino Linotype" w:cs="Palatino Linotype"/>
          <w:sz w:val="24"/>
          <w:szCs w:val="24"/>
        </w:rPr>
        <w:t>remitió su informe justificado, a través de los archivos electrónicos que contienen la información siguiente:</w:t>
      </w:r>
    </w:p>
    <w:p w14:paraId="0D4E12C9" w14:textId="77777777" w:rsidR="008B5AFC" w:rsidRPr="00614EC6" w:rsidRDefault="008B5AFC">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sz w:val="24"/>
          <w:szCs w:val="24"/>
        </w:rPr>
      </w:pPr>
    </w:p>
    <w:p w14:paraId="0733729A" w14:textId="77777777" w:rsidR="008B5AFC" w:rsidRPr="00614EC6" w:rsidRDefault="00295B39">
      <w:pPr>
        <w:numPr>
          <w:ilvl w:val="0"/>
          <w:numId w:val="8"/>
        </w:numPr>
        <w:pBdr>
          <w:top w:val="nil"/>
          <w:left w:val="nil"/>
          <w:bottom w:val="nil"/>
          <w:right w:val="nil"/>
          <w:between w:val="nil"/>
        </w:pBdr>
        <w:tabs>
          <w:tab w:val="left" w:pos="426"/>
        </w:tabs>
        <w:spacing w:after="0" w:line="276"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w:t>
      </w:r>
      <w:r w:rsidRPr="00614EC6">
        <w:rPr>
          <w:rFonts w:ascii="Palatino Linotype" w:eastAsia="Palatino Linotype" w:hAnsi="Palatino Linotype" w:cs="Palatino Linotype"/>
          <w:b/>
          <w:i/>
          <w:sz w:val="24"/>
          <w:szCs w:val="24"/>
        </w:rPr>
        <w:t>SPH_688.pdf</w:t>
      </w:r>
      <w:r w:rsidRPr="00614EC6">
        <w:rPr>
          <w:rFonts w:ascii="Palatino Linotype" w:eastAsia="Palatino Linotype" w:hAnsi="Palatino Linotype" w:cs="Palatino Linotype"/>
          <w:sz w:val="24"/>
          <w:szCs w:val="24"/>
        </w:rPr>
        <w:t>”: Oficio número 21004001010001L/2412/2023 del 08 de agosto de 2023, a través del cual el Jefe de Departamento de Administración y Desarrollo de Personal informa a la Titular de la Unidad de Transparencia que en atención al medio de impugnación que nos ocupa, remitía un listado ordenado cronológicamente con los siguientes datos: apellido paterno, apellido materno, nombre, categoría, sexo y escolaridad.</w:t>
      </w:r>
    </w:p>
    <w:p w14:paraId="5BC03FA8" w14:textId="77777777" w:rsidR="008B5AFC" w:rsidRPr="00614EC6" w:rsidRDefault="008B5AFC">
      <w:pPr>
        <w:pBdr>
          <w:top w:val="nil"/>
          <w:left w:val="nil"/>
          <w:bottom w:val="nil"/>
          <w:right w:val="nil"/>
          <w:between w:val="nil"/>
        </w:pBdr>
        <w:tabs>
          <w:tab w:val="left" w:pos="426"/>
        </w:tabs>
        <w:spacing w:after="0" w:line="276" w:lineRule="auto"/>
        <w:ind w:left="360" w:right="49"/>
        <w:jc w:val="both"/>
        <w:rPr>
          <w:rFonts w:ascii="Palatino Linotype" w:eastAsia="Palatino Linotype" w:hAnsi="Palatino Linotype" w:cs="Palatino Linotype"/>
          <w:sz w:val="24"/>
          <w:szCs w:val="24"/>
        </w:rPr>
      </w:pPr>
    </w:p>
    <w:p w14:paraId="7956F555" w14:textId="77777777" w:rsidR="008B5AFC" w:rsidRPr="00614EC6" w:rsidRDefault="00295B39">
      <w:pPr>
        <w:numPr>
          <w:ilvl w:val="0"/>
          <w:numId w:val="8"/>
        </w:numPr>
        <w:pBdr>
          <w:top w:val="nil"/>
          <w:left w:val="nil"/>
          <w:bottom w:val="nil"/>
          <w:right w:val="nil"/>
          <w:between w:val="nil"/>
        </w:pBdr>
        <w:tabs>
          <w:tab w:val="left" w:pos="426"/>
        </w:tabs>
        <w:spacing w:after="0" w:line="276"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w:t>
      </w:r>
      <w:r w:rsidRPr="00614EC6">
        <w:rPr>
          <w:rFonts w:ascii="Palatino Linotype" w:eastAsia="Palatino Linotype" w:hAnsi="Palatino Linotype" w:cs="Palatino Linotype"/>
          <w:b/>
          <w:i/>
          <w:sz w:val="24"/>
          <w:szCs w:val="24"/>
        </w:rPr>
        <w:t>Informe _Justificado_688.pdf</w:t>
      </w:r>
      <w:r w:rsidRPr="00614EC6">
        <w:rPr>
          <w:rFonts w:ascii="Palatino Linotype" w:eastAsia="Palatino Linotype" w:hAnsi="Palatino Linotype" w:cs="Palatino Linotype"/>
          <w:sz w:val="24"/>
          <w:szCs w:val="24"/>
        </w:rPr>
        <w:t xml:space="preserve">”: Oficio número 210000007010000S/1836/UT/2023 del 11 de agosto de 2023, del 11 de agosto de 2023, a través del cual la Titular de la Unidad de Transparencia rinde informe justificado dentro del recurso de revisión que nos ocupa, en el que medularmente indica que atendiendo los motivos de inconformidad, la parte </w:t>
      </w:r>
      <w:r w:rsidRPr="00614EC6">
        <w:rPr>
          <w:rFonts w:ascii="Palatino Linotype" w:eastAsia="Palatino Linotype" w:hAnsi="Palatino Linotype" w:cs="Palatino Linotype"/>
          <w:b/>
          <w:sz w:val="24"/>
          <w:szCs w:val="24"/>
        </w:rPr>
        <w:t>Recurrente</w:t>
      </w:r>
      <w:r w:rsidRPr="00614EC6">
        <w:rPr>
          <w:rFonts w:ascii="Palatino Linotype" w:eastAsia="Palatino Linotype" w:hAnsi="Palatino Linotype" w:cs="Palatino Linotype"/>
          <w:sz w:val="24"/>
          <w:szCs w:val="24"/>
        </w:rPr>
        <w:t xml:space="preserve"> al señalar “…</w:t>
      </w:r>
      <w:r w:rsidRPr="00614EC6">
        <w:rPr>
          <w:rFonts w:ascii="Palatino Linotype" w:eastAsia="Palatino Linotype" w:hAnsi="Palatino Linotype" w:cs="Palatino Linotype"/>
          <w:i/>
          <w:sz w:val="24"/>
          <w:szCs w:val="24"/>
        </w:rPr>
        <w:t>información curricular de las personas servidoras públicas…</w:t>
      </w:r>
      <w:r w:rsidRPr="00614EC6">
        <w:rPr>
          <w:rFonts w:ascii="Palatino Linotype" w:eastAsia="Palatino Linotype" w:hAnsi="Palatino Linotype" w:cs="Palatino Linotype"/>
          <w:sz w:val="24"/>
          <w:szCs w:val="24"/>
        </w:rPr>
        <w:t>” está ampliando su solicitud de información, actualizándose la causal de improcedencia prevista en la fracción VII del artículo 191 de la Ley de la materia.</w:t>
      </w:r>
    </w:p>
    <w:p w14:paraId="180EADE6" w14:textId="77777777" w:rsidR="008B5AFC" w:rsidRPr="00614EC6" w:rsidRDefault="008B5AFC">
      <w:pPr>
        <w:pBdr>
          <w:top w:val="nil"/>
          <w:left w:val="nil"/>
          <w:bottom w:val="nil"/>
          <w:right w:val="nil"/>
          <w:between w:val="nil"/>
        </w:pBdr>
        <w:spacing w:after="0"/>
        <w:ind w:left="720"/>
        <w:rPr>
          <w:rFonts w:ascii="Palatino Linotype" w:eastAsia="Palatino Linotype" w:hAnsi="Palatino Linotype" w:cs="Palatino Linotype"/>
          <w:sz w:val="24"/>
          <w:szCs w:val="24"/>
        </w:rPr>
      </w:pPr>
    </w:p>
    <w:p w14:paraId="06321950" w14:textId="77777777" w:rsidR="008B5AFC" w:rsidRPr="00614EC6" w:rsidRDefault="00295B39">
      <w:pPr>
        <w:pBdr>
          <w:top w:val="nil"/>
          <w:left w:val="nil"/>
          <w:bottom w:val="nil"/>
          <w:right w:val="nil"/>
          <w:between w:val="nil"/>
        </w:pBdr>
        <w:tabs>
          <w:tab w:val="left" w:pos="426"/>
        </w:tabs>
        <w:spacing w:after="0" w:line="276" w:lineRule="auto"/>
        <w:ind w:left="360"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Asimismo, a través del oficio de referencia se informó que con la finalidad de garantizar el derecho de acceso a la información pública, la información requerida en el medio de impugnación que nos ocupa, se solicitó al Servidor Público Habilitado en el Departamento de Administración y Desarrollo de Personal, el cual mediante diverso remitió un listado ordenado de manera cronológica desde el año 2017 hasta el 2023 que contiene los datos: apellido paterno, apellido materno, nombre, categoría, sexo y escolaridad; información que se indicó se entregaba en versión pública, por contener datos de carácter confidencial que fueron </w:t>
      </w:r>
      <w:r w:rsidRPr="00614EC6">
        <w:rPr>
          <w:rFonts w:ascii="Palatino Linotype" w:eastAsia="Palatino Linotype" w:hAnsi="Palatino Linotype" w:cs="Palatino Linotype"/>
          <w:sz w:val="24"/>
          <w:szCs w:val="24"/>
        </w:rPr>
        <w:lastRenderedPageBreak/>
        <w:t>clasificados a través de la Vigésima Segunda Sesión Extraordinaria 2023 del Comité de Transparencia.</w:t>
      </w:r>
    </w:p>
    <w:p w14:paraId="4B01D3D9" w14:textId="77777777" w:rsidR="008B5AFC" w:rsidRPr="00614EC6" w:rsidRDefault="008B5AFC">
      <w:pPr>
        <w:pBdr>
          <w:top w:val="nil"/>
          <w:left w:val="nil"/>
          <w:bottom w:val="nil"/>
          <w:right w:val="nil"/>
          <w:between w:val="nil"/>
        </w:pBdr>
        <w:spacing w:after="0"/>
        <w:ind w:left="720"/>
        <w:rPr>
          <w:rFonts w:ascii="Palatino Linotype" w:eastAsia="Palatino Linotype" w:hAnsi="Palatino Linotype" w:cs="Palatino Linotype"/>
          <w:sz w:val="24"/>
          <w:szCs w:val="24"/>
        </w:rPr>
      </w:pPr>
    </w:p>
    <w:p w14:paraId="2029181B" w14:textId="77777777" w:rsidR="008B5AFC" w:rsidRPr="00614EC6" w:rsidRDefault="00295B39">
      <w:pPr>
        <w:numPr>
          <w:ilvl w:val="0"/>
          <w:numId w:val="8"/>
        </w:numPr>
        <w:pBdr>
          <w:top w:val="nil"/>
          <w:left w:val="nil"/>
          <w:bottom w:val="nil"/>
          <w:right w:val="nil"/>
          <w:between w:val="nil"/>
        </w:pBdr>
        <w:tabs>
          <w:tab w:val="left" w:pos="426"/>
        </w:tabs>
        <w:spacing w:after="0" w:line="276"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w:t>
      </w:r>
      <w:r w:rsidRPr="00614EC6">
        <w:rPr>
          <w:rFonts w:ascii="Palatino Linotype" w:eastAsia="Palatino Linotype" w:hAnsi="Palatino Linotype" w:cs="Palatino Linotype"/>
          <w:b/>
          <w:i/>
          <w:sz w:val="24"/>
          <w:szCs w:val="24"/>
        </w:rPr>
        <w:t>Anexo_688.pdf</w:t>
      </w:r>
      <w:r w:rsidRPr="00614EC6">
        <w:rPr>
          <w:rFonts w:ascii="Palatino Linotype" w:eastAsia="Palatino Linotype" w:hAnsi="Palatino Linotype" w:cs="Palatino Linotype"/>
          <w:sz w:val="24"/>
          <w:szCs w:val="24"/>
        </w:rPr>
        <w:t>”: Versión pública de listados del año 2017 al 2022, que contiene el nombre y apellidos de los servidores públicos de la Secretaría de Educación, categoría y escolaridad de los mismos.</w:t>
      </w:r>
    </w:p>
    <w:p w14:paraId="638E8957" w14:textId="77777777" w:rsidR="008B5AFC" w:rsidRPr="00614EC6" w:rsidRDefault="008B5AFC">
      <w:pPr>
        <w:pBdr>
          <w:top w:val="nil"/>
          <w:left w:val="nil"/>
          <w:bottom w:val="nil"/>
          <w:right w:val="nil"/>
          <w:between w:val="nil"/>
        </w:pBdr>
        <w:tabs>
          <w:tab w:val="left" w:pos="426"/>
        </w:tabs>
        <w:spacing w:after="0" w:line="276" w:lineRule="auto"/>
        <w:ind w:left="360" w:right="49"/>
        <w:jc w:val="both"/>
        <w:rPr>
          <w:rFonts w:ascii="Palatino Linotype" w:eastAsia="Palatino Linotype" w:hAnsi="Palatino Linotype" w:cs="Palatino Linotype"/>
          <w:sz w:val="24"/>
          <w:szCs w:val="24"/>
        </w:rPr>
      </w:pPr>
    </w:p>
    <w:p w14:paraId="6E37BE05" w14:textId="77777777" w:rsidR="008B5AFC" w:rsidRPr="00614EC6" w:rsidRDefault="00295B39">
      <w:pPr>
        <w:numPr>
          <w:ilvl w:val="0"/>
          <w:numId w:val="8"/>
        </w:numPr>
        <w:pBdr>
          <w:top w:val="nil"/>
          <w:left w:val="nil"/>
          <w:bottom w:val="nil"/>
          <w:right w:val="nil"/>
          <w:between w:val="nil"/>
        </w:pBdr>
        <w:tabs>
          <w:tab w:val="left" w:pos="426"/>
        </w:tabs>
        <w:spacing w:after="0" w:line="276"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i/>
          <w:sz w:val="24"/>
          <w:szCs w:val="24"/>
        </w:rPr>
        <w:t>“acta Vigésima Segunda.pdf”</w:t>
      </w:r>
      <w:r w:rsidRPr="00614EC6">
        <w:rPr>
          <w:rFonts w:ascii="Palatino Linotype" w:eastAsia="Palatino Linotype" w:hAnsi="Palatino Linotype" w:cs="Palatino Linotype"/>
          <w:sz w:val="24"/>
          <w:szCs w:val="24"/>
        </w:rPr>
        <w:t>: Acta de la Vigésima Segunda Sesión Extraordinaria 2023 del Comité de Transparencia de la Secretaría de Educación, a través de la cual se llevó a cabo la clasificación como información confidencial el dato personal consistente en el sexo de todas las personas servidoras públicas contenido en los listados aportados para dar atención al recurso de revisión que nos ocupa, por ubicarse en el supuesto previsto en el artículo 143, fracción I de la Ley de Transparencia y Acceso a la Información Pública del Estado de México y Municipios, atendiendo a que el Instituto Nacional de Transparencia y Acceso a la Información Pública (INAI) en sus resoluciones 1588/16 y RRA 0098/17 determinó que el sexo es un dato personal con el que se distinguen las características biológicas y fisiológicas de una persona y que la harían identificada o identificable, por ejemplo, sus órganos reproductivos, cromosomas, hormonas, entre otros; y, de esta manera se consideraba que este dato incidía directamente en su ámbito privado y en su intimidad, debiendo clasificarse.</w:t>
      </w:r>
    </w:p>
    <w:p w14:paraId="6B81C9D6" w14:textId="77777777" w:rsidR="008B5AFC" w:rsidRPr="00614EC6" w:rsidRDefault="008B5AFC">
      <w:pPr>
        <w:pBdr>
          <w:top w:val="nil"/>
          <w:left w:val="nil"/>
          <w:bottom w:val="nil"/>
          <w:right w:val="nil"/>
          <w:between w:val="nil"/>
        </w:pBdr>
        <w:tabs>
          <w:tab w:val="left" w:pos="426"/>
        </w:tabs>
        <w:spacing w:after="0" w:line="276" w:lineRule="auto"/>
        <w:ind w:left="360" w:right="49"/>
        <w:jc w:val="both"/>
        <w:rPr>
          <w:rFonts w:ascii="Palatino Linotype" w:eastAsia="Palatino Linotype" w:hAnsi="Palatino Linotype" w:cs="Palatino Linotype"/>
          <w:sz w:val="24"/>
          <w:szCs w:val="24"/>
        </w:rPr>
      </w:pPr>
    </w:p>
    <w:p w14:paraId="6D29190A" w14:textId="77777777" w:rsidR="008B5AFC" w:rsidRPr="00614EC6" w:rsidRDefault="00295B39">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Documentos que se pusieron a la vista de la parte </w:t>
      </w:r>
      <w:r w:rsidRPr="00614EC6">
        <w:rPr>
          <w:rFonts w:ascii="Palatino Linotype" w:eastAsia="Palatino Linotype" w:hAnsi="Palatino Linotype" w:cs="Palatino Linotype"/>
          <w:b/>
          <w:sz w:val="24"/>
          <w:szCs w:val="24"/>
        </w:rPr>
        <w:t>Recurrente</w:t>
      </w:r>
      <w:r w:rsidRPr="00614EC6">
        <w:rPr>
          <w:rFonts w:ascii="Palatino Linotype" w:eastAsia="Palatino Linotype" w:hAnsi="Palatino Linotype" w:cs="Palatino Linotype"/>
          <w:sz w:val="24"/>
          <w:szCs w:val="24"/>
        </w:rPr>
        <w:t xml:space="preserve"> en fecha </w:t>
      </w:r>
      <w:r w:rsidRPr="00614EC6">
        <w:rPr>
          <w:rFonts w:ascii="Palatino Linotype" w:eastAsia="Palatino Linotype" w:hAnsi="Palatino Linotype" w:cs="Palatino Linotype"/>
          <w:b/>
          <w:sz w:val="24"/>
          <w:szCs w:val="24"/>
        </w:rPr>
        <w:t>dieciocho de diciembre de dos mil veintitrés</w:t>
      </w:r>
      <w:r w:rsidRPr="00614EC6">
        <w:rPr>
          <w:rFonts w:ascii="Palatino Linotype" w:eastAsia="Palatino Linotype" w:hAnsi="Palatino Linotype" w:cs="Palatino Linotype"/>
          <w:sz w:val="24"/>
          <w:szCs w:val="24"/>
        </w:rPr>
        <w:t xml:space="preserve"> a efecto de que manifestara lo que a su derecho resultara conveniente; sin embargo, fue omisa en ejercer dicha prerrogativa.</w:t>
      </w:r>
    </w:p>
    <w:p w14:paraId="5CB2900A" w14:textId="77777777" w:rsidR="008B5AFC" w:rsidRPr="00614EC6" w:rsidRDefault="008B5AFC">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sz w:val="24"/>
          <w:szCs w:val="24"/>
        </w:rPr>
      </w:pPr>
    </w:p>
    <w:p w14:paraId="494CAFC4" w14:textId="77777777" w:rsidR="008B5AFC" w:rsidRPr="00614EC6" w:rsidRDefault="00295B39">
      <w:pPr>
        <w:numPr>
          <w:ilvl w:val="0"/>
          <w:numId w:val="6"/>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sz w:val="24"/>
          <w:szCs w:val="24"/>
        </w:rPr>
        <w:t>Ampliación de plazo:</w:t>
      </w:r>
      <w:r w:rsidRPr="00614EC6">
        <w:rPr>
          <w:rFonts w:ascii="Palatino Linotype" w:eastAsia="Palatino Linotype" w:hAnsi="Palatino Linotype" w:cs="Palatino Linotype"/>
          <w:sz w:val="24"/>
          <w:szCs w:val="24"/>
        </w:rPr>
        <w:t xml:space="preserve"> El</w:t>
      </w:r>
      <w:r w:rsidRPr="00614EC6">
        <w:rPr>
          <w:rFonts w:ascii="Palatino Linotype" w:eastAsia="Palatino Linotype" w:hAnsi="Palatino Linotype" w:cs="Palatino Linotype"/>
          <w:b/>
          <w:sz w:val="24"/>
          <w:szCs w:val="24"/>
        </w:rPr>
        <w:t xml:space="preserve"> dieciocho de diciembre de dos mil veintitrés</w:t>
      </w:r>
      <w:r w:rsidRPr="00614EC6">
        <w:rPr>
          <w:rFonts w:ascii="Palatino Linotype" w:eastAsia="Palatino Linotype" w:hAnsi="Palatino Linotype" w:cs="Palatino Linotype"/>
          <w:sz w:val="24"/>
          <w:szCs w:val="24"/>
        </w:rPr>
        <w:t xml:space="preserve">, se notificó a las partes el Acuerdo de Ampliación de Plazo para resolver el medio de impugnación que nos ocupa, en términos de lo dispuesto por el artículo 181, párrafo </w:t>
      </w:r>
      <w:r w:rsidRPr="00614EC6">
        <w:rPr>
          <w:rFonts w:ascii="Palatino Linotype" w:eastAsia="Palatino Linotype" w:hAnsi="Palatino Linotype" w:cs="Palatino Linotype"/>
          <w:sz w:val="24"/>
          <w:szCs w:val="24"/>
        </w:rPr>
        <w:lastRenderedPageBreak/>
        <w:t>tercero de la Ley de Transparencia y Acceso a la Información Pública del Estado de México y Municipios.</w:t>
      </w:r>
    </w:p>
    <w:p w14:paraId="1DFFCDC5"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7985B0B1"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8D86400"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 </w:t>
      </w:r>
    </w:p>
    <w:p w14:paraId="4081047B"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095AA2B"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 </w:t>
      </w:r>
    </w:p>
    <w:p w14:paraId="78ADF209"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2B28DF"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46CBD88A"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w:t>
      </w:r>
      <w:r w:rsidRPr="00614EC6">
        <w:rPr>
          <w:rFonts w:ascii="Palatino Linotype" w:eastAsia="Palatino Linotype" w:hAnsi="Palatino Linotype" w:cs="Palatino Linotype"/>
          <w:sz w:val="24"/>
          <w:szCs w:val="24"/>
        </w:rPr>
        <w:lastRenderedPageBreak/>
        <w:t>órganos jurisdiccionales o cuasi jurisdiccionales, tanto por la complejidad de los hechos, como por el número de casos que conocen.</w:t>
      </w:r>
    </w:p>
    <w:p w14:paraId="153F04B2"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2DA3DCFC"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2616B7E"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6E65803C" w14:textId="77777777" w:rsidR="008B5AFC" w:rsidRPr="00614EC6" w:rsidRDefault="00295B39">
      <w:pPr>
        <w:tabs>
          <w:tab w:val="left" w:pos="709"/>
        </w:tabs>
        <w:spacing w:after="0" w:line="360" w:lineRule="auto"/>
        <w:ind w:left="567" w:right="560"/>
        <w:jc w:val="both"/>
        <w:rPr>
          <w:rFonts w:ascii="Palatino Linotype" w:eastAsia="Palatino Linotype" w:hAnsi="Palatino Linotype" w:cs="Palatino Linotype"/>
        </w:rPr>
      </w:pPr>
      <w:r w:rsidRPr="00614EC6">
        <w:rPr>
          <w:rFonts w:ascii="Palatino Linotype" w:eastAsia="Palatino Linotype" w:hAnsi="Palatino Linotype" w:cs="Palatino Linotype"/>
          <w:b/>
          <w:sz w:val="24"/>
          <w:szCs w:val="24"/>
        </w:rPr>
        <w:t>a</w:t>
      </w:r>
      <w:r w:rsidRPr="00614EC6">
        <w:rPr>
          <w:rFonts w:ascii="Palatino Linotype" w:eastAsia="Palatino Linotype" w:hAnsi="Palatino Linotype" w:cs="Palatino Linotype"/>
          <w:b/>
        </w:rPr>
        <w:t>)    Complejidad del asunto:</w:t>
      </w:r>
      <w:r w:rsidRPr="00614EC6">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6F5783B" w14:textId="77777777" w:rsidR="008B5AFC" w:rsidRPr="00614EC6" w:rsidRDefault="00295B39">
      <w:pPr>
        <w:tabs>
          <w:tab w:val="left" w:pos="709"/>
        </w:tabs>
        <w:spacing w:after="0" w:line="360" w:lineRule="auto"/>
        <w:ind w:left="567" w:right="560"/>
        <w:jc w:val="both"/>
        <w:rPr>
          <w:rFonts w:ascii="Palatino Linotype" w:eastAsia="Palatino Linotype" w:hAnsi="Palatino Linotype" w:cs="Palatino Linotype"/>
        </w:rPr>
      </w:pPr>
      <w:r w:rsidRPr="00614EC6">
        <w:rPr>
          <w:rFonts w:ascii="Palatino Linotype" w:eastAsia="Palatino Linotype" w:hAnsi="Palatino Linotype" w:cs="Palatino Linotype"/>
          <w:b/>
        </w:rPr>
        <w:t>b)   Actividad Procesal del interesado</w:t>
      </w:r>
      <w:r w:rsidRPr="00614EC6">
        <w:rPr>
          <w:rFonts w:ascii="Palatino Linotype" w:eastAsia="Palatino Linotype" w:hAnsi="Palatino Linotype" w:cs="Palatino Linotype"/>
        </w:rPr>
        <w:t>: Acciones u omisiones del interesado.</w:t>
      </w:r>
    </w:p>
    <w:p w14:paraId="521258B5" w14:textId="77777777" w:rsidR="008B5AFC" w:rsidRPr="00614EC6" w:rsidRDefault="00295B39">
      <w:pPr>
        <w:tabs>
          <w:tab w:val="left" w:pos="851"/>
        </w:tabs>
        <w:spacing w:after="0" w:line="360" w:lineRule="auto"/>
        <w:ind w:left="567" w:right="560"/>
        <w:jc w:val="both"/>
        <w:rPr>
          <w:rFonts w:ascii="Palatino Linotype" w:eastAsia="Palatino Linotype" w:hAnsi="Palatino Linotype" w:cs="Palatino Linotype"/>
        </w:rPr>
      </w:pPr>
      <w:r w:rsidRPr="00614EC6">
        <w:rPr>
          <w:rFonts w:ascii="Palatino Linotype" w:eastAsia="Palatino Linotype" w:hAnsi="Palatino Linotype" w:cs="Palatino Linotype"/>
          <w:b/>
        </w:rPr>
        <w:t>c)  Conducta de la Autoridad:</w:t>
      </w:r>
      <w:r w:rsidRPr="00614EC6">
        <w:rPr>
          <w:rFonts w:ascii="Palatino Linotype" w:eastAsia="Palatino Linotype" w:hAnsi="Palatino Linotype" w:cs="Palatino Linotype"/>
        </w:rPr>
        <w:t xml:space="preserve"> Las Acciones u omisiones realizadas en el procedimiento. Así como si la autoridad actuó con la debida diligencia.</w:t>
      </w:r>
    </w:p>
    <w:p w14:paraId="24E1F976" w14:textId="77777777" w:rsidR="008B5AFC" w:rsidRPr="00614EC6" w:rsidRDefault="00295B39">
      <w:pPr>
        <w:tabs>
          <w:tab w:val="left" w:pos="851"/>
        </w:tabs>
        <w:spacing w:after="0" w:line="360" w:lineRule="auto"/>
        <w:ind w:left="567" w:right="560"/>
        <w:jc w:val="both"/>
        <w:rPr>
          <w:rFonts w:ascii="Palatino Linotype" w:eastAsia="Palatino Linotype" w:hAnsi="Palatino Linotype" w:cs="Palatino Linotype"/>
        </w:rPr>
      </w:pPr>
      <w:r w:rsidRPr="00614EC6">
        <w:rPr>
          <w:rFonts w:ascii="Palatino Linotype" w:eastAsia="Palatino Linotype" w:hAnsi="Palatino Linotype" w:cs="Palatino Linotype"/>
          <w:b/>
        </w:rPr>
        <w:t>d) La afectación generada en la situación jurídica de la persona involucrada en el proceso:</w:t>
      </w:r>
      <w:r w:rsidRPr="00614EC6">
        <w:rPr>
          <w:rFonts w:ascii="Palatino Linotype" w:eastAsia="Palatino Linotype" w:hAnsi="Palatino Linotype" w:cs="Palatino Linotype"/>
        </w:rPr>
        <w:t xml:space="preserve"> Violación a sus derechos humanos.</w:t>
      </w:r>
    </w:p>
    <w:p w14:paraId="0C2BF851" w14:textId="77777777" w:rsidR="008B5AFC" w:rsidRPr="00614EC6" w:rsidRDefault="008B5AFC">
      <w:pPr>
        <w:tabs>
          <w:tab w:val="left" w:pos="851"/>
        </w:tabs>
        <w:spacing w:after="0" w:line="360" w:lineRule="auto"/>
        <w:ind w:left="567" w:right="560"/>
        <w:jc w:val="both"/>
        <w:rPr>
          <w:rFonts w:ascii="Palatino Linotype" w:eastAsia="Palatino Linotype" w:hAnsi="Palatino Linotype" w:cs="Palatino Linotype"/>
        </w:rPr>
      </w:pPr>
    </w:p>
    <w:p w14:paraId="0DE1E3BE"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EA98DC"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 </w:t>
      </w:r>
    </w:p>
    <w:p w14:paraId="1BF7098A"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Argumento que encuentra sustento en la jurisprudencia P</w:t>
      </w:r>
      <w:proofErr w:type="gramStart"/>
      <w:r w:rsidRPr="00614EC6">
        <w:rPr>
          <w:rFonts w:ascii="Palatino Linotype" w:eastAsia="Palatino Linotype" w:hAnsi="Palatino Linotype" w:cs="Palatino Linotype"/>
          <w:sz w:val="24"/>
          <w:szCs w:val="24"/>
        </w:rPr>
        <w:t>./</w:t>
      </w:r>
      <w:proofErr w:type="gramEnd"/>
      <w:r w:rsidRPr="00614EC6">
        <w:rPr>
          <w:rFonts w:ascii="Palatino Linotype" w:eastAsia="Palatino Linotype" w:hAnsi="Palatino Linotype" w:cs="Palatino Linotype"/>
          <w:sz w:val="24"/>
          <w:szCs w:val="24"/>
        </w:rPr>
        <w:t>J. 32/92 emitida por el Pleno de la Suprema Corte de Justicia de la Nación de rubro “</w:t>
      </w:r>
      <w:r w:rsidRPr="00614EC6">
        <w:rPr>
          <w:rFonts w:ascii="Palatino Linotype" w:eastAsia="Palatino Linotype" w:hAnsi="Palatino Linotype" w:cs="Palatino Linotype"/>
          <w:b/>
          <w:sz w:val="24"/>
          <w:szCs w:val="24"/>
        </w:rPr>
        <w:t xml:space="preserve">TÉRMINOS </w:t>
      </w:r>
      <w:r w:rsidRPr="00614EC6">
        <w:rPr>
          <w:rFonts w:ascii="Palatino Linotype" w:eastAsia="Palatino Linotype" w:hAnsi="Palatino Linotype" w:cs="Palatino Linotype"/>
          <w:b/>
          <w:sz w:val="24"/>
          <w:szCs w:val="24"/>
        </w:rPr>
        <w:lastRenderedPageBreak/>
        <w:t>PROCESALES. PARA DETERMINAR SI UN FUNCIONARIO JUDICIAL ACTUÓ INDEBIDAMENTE POR NO RESPETARLOS SE DEBE ATENDER AL PRESUPUESTO QUE CONSIDERÓ EL LEGISLADOR AL FIJARLOS Y LAS CARACTERÍSTICAS DEL CASO.”</w:t>
      </w:r>
      <w:r w:rsidRPr="00614EC6">
        <w:rPr>
          <w:rFonts w:ascii="Palatino Linotype" w:eastAsia="Palatino Linotype" w:hAnsi="Palatino Linotype" w:cs="Palatino Linotype"/>
          <w:sz w:val="24"/>
          <w:szCs w:val="24"/>
        </w:rPr>
        <w:t>, visible en la Gaceta del Seminario Judicial de la Federación con el registro digital 205635.</w:t>
      </w:r>
    </w:p>
    <w:p w14:paraId="6F35AFE6"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 </w:t>
      </w:r>
    </w:p>
    <w:p w14:paraId="79A9F04E"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4D3F4"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27F3F59C"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5221D77"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 </w:t>
      </w:r>
    </w:p>
    <w:p w14:paraId="18D13620" w14:textId="77777777" w:rsidR="008B5AFC" w:rsidRPr="00614EC6" w:rsidRDefault="00295B39">
      <w:pPr>
        <w:spacing w:after="0" w:line="276" w:lineRule="auto"/>
        <w:ind w:left="567" w:right="560"/>
        <w:jc w:val="both"/>
        <w:rPr>
          <w:rFonts w:ascii="Palatino Linotype" w:eastAsia="Palatino Linotype" w:hAnsi="Palatino Linotype" w:cs="Palatino Linotype"/>
        </w:rPr>
      </w:pPr>
      <w:r w:rsidRPr="00614EC6">
        <w:rPr>
          <w:rFonts w:ascii="Palatino Linotype" w:eastAsia="Palatino Linotype" w:hAnsi="Palatino Linotype" w:cs="Palatino Linotype"/>
          <w:b/>
        </w:rPr>
        <w:t xml:space="preserve"> “PLAZO RAZONABLE PARA RESOLVER. DIMENSIÓN Y EFECTOS DE ESTE CONCEPTO CUANDO SE ADUCE EXCESIVA CARGA DE TRABAJO.”</w:t>
      </w:r>
      <w:r w:rsidRPr="00614EC6">
        <w:rPr>
          <w:rFonts w:ascii="Palatino Linotype" w:eastAsia="Palatino Linotype" w:hAnsi="Palatino Linotype" w:cs="Palatino Linotype"/>
        </w:rPr>
        <w:t xml:space="preserve"> consultable en el Seminario Judicial de la Federación y su gaceta, con el registro digital 2002351.</w:t>
      </w:r>
    </w:p>
    <w:p w14:paraId="2D161F93" w14:textId="77777777" w:rsidR="008B5AFC" w:rsidRPr="00614EC6" w:rsidRDefault="00295B39">
      <w:pPr>
        <w:spacing w:after="0" w:line="276" w:lineRule="auto"/>
        <w:ind w:left="567" w:right="560"/>
        <w:jc w:val="both"/>
        <w:rPr>
          <w:rFonts w:ascii="Palatino Linotype" w:eastAsia="Palatino Linotype" w:hAnsi="Palatino Linotype" w:cs="Palatino Linotype"/>
        </w:rPr>
      </w:pPr>
      <w:r w:rsidRPr="00614EC6">
        <w:rPr>
          <w:rFonts w:ascii="Palatino Linotype" w:eastAsia="Palatino Linotype" w:hAnsi="Palatino Linotype" w:cs="Palatino Linotype"/>
        </w:rPr>
        <w:lastRenderedPageBreak/>
        <w:t xml:space="preserve"> </w:t>
      </w:r>
    </w:p>
    <w:p w14:paraId="44C61BD9" w14:textId="77777777" w:rsidR="008B5AFC" w:rsidRPr="00614EC6" w:rsidRDefault="00295B39">
      <w:pPr>
        <w:spacing w:after="0" w:line="276" w:lineRule="auto"/>
        <w:ind w:left="567" w:right="560"/>
        <w:jc w:val="both"/>
        <w:rPr>
          <w:rFonts w:ascii="Palatino Linotype" w:eastAsia="Palatino Linotype" w:hAnsi="Palatino Linotype" w:cs="Palatino Linotype"/>
        </w:rPr>
      </w:pPr>
      <w:r w:rsidRPr="00614EC6">
        <w:rPr>
          <w:rFonts w:ascii="Palatino Linotype" w:eastAsia="Palatino Linotype" w:hAnsi="Palatino Linotype" w:cs="Palatino Linotype"/>
          <w:b/>
        </w:rPr>
        <w:t>“PLAZO RAZONABLE PARA RESOLVER. CONCEPTO Y ELEMENTOS QUE LO INTEGRAN A LA LUZ DEL DERECHO INTERNACIONAL DE LOS DERECHOS HUMANOS.”,</w:t>
      </w:r>
      <w:r w:rsidRPr="00614EC6">
        <w:rPr>
          <w:rFonts w:ascii="Palatino Linotype" w:eastAsia="Palatino Linotype" w:hAnsi="Palatino Linotype" w:cs="Palatino Linotype"/>
        </w:rPr>
        <w:t xml:space="preserve"> visible en el Seminario Judicial de la Federación y su gaceta, con el registro digital 2002350.</w:t>
      </w:r>
    </w:p>
    <w:p w14:paraId="7F273EAD" w14:textId="77777777" w:rsidR="008B5AFC" w:rsidRPr="00614EC6" w:rsidRDefault="008B5A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F9C73CD" w14:textId="77777777" w:rsidR="008B5AFC" w:rsidRPr="00614EC6" w:rsidRDefault="00295B39">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50134A2D" w14:textId="77777777" w:rsidR="008B5AFC" w:rsidRPr="00614EC6" w:rsidRDefault="008B5A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F117DDD" w14:textId="77777777" w:rsidR="008B5AFC" w:rsidRPr="00614EC6" w:rsidRDefault="00295B39">
      <w:pPr>
        <w:numPr>
          <w:ilvl w:val="0"/>
          <w:numId w:val="6"/>
        </w:numPr>
        <w:pBdr>
          <w:top w:val="nil"/>
          <w:left w:val="nil"/>
          <w:bottom w:val="nil"/>
          <w:right w:val="nil"/>
          <w:between w:val="nil"/>
        </w:pBdr>
        <w:tabs>
          <w:tab w:val="left" w:pos="142"/>
          <w:tab w:val="left" w:pos="284"/>
        </w:tabs>
        <w:spacing w:after="0" w:line="360" w:lineRule="auto"/>
        <w:ind w:left="0" w:right="49" w:firstLine="0"/>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sz w:val="24"/>
          <w:szCs w:val="24"/>
        </w:rPr>
        <w:t>Cierre de instrucción</w:t>
      </w:r>
      <w:r w:rsidRPr="00614EC6">
        <w:rPr>
          <w:rFonts w:ascii="Palatino Linotype" w:eastAsia="Palatino Linotype" w:hAnsi="Palatino Linotype" w:cs="Palatino Linotype"/>
          <w:sz w:val="24"/>
          <w:szCs w:val="24"/>
        </w:rPr>
        <w:t xml:space="preserve">. En fecha </w:t>
      </w:r>
      <w:r w:rsidRPr="00614EC6">
        <w:rPr>
          <w:rFonts w:ascii="Palatino Linotype" w:eastAsia="Palatino Linotype" w:hAnsi="Palatino Linotype" w:cs="Palatino Linotype"/>
          <w:b/>
          <w:sz w:val="24"/>
          <w:szCs w:val="24"/>
        </w:rPr>
        <w:t>doce de enero de dos mil veinticuatro</w:t>
      </w:r>
      <w:r w:rsidRPr="00614EC6">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2D162EC6" w14:textId="77777777" w:rsidR="008B5AFC" w:rsidRPr="00614EC6" w:rsidRDefault="008B5AFC">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470D3134"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60257879" w14:textId="77777777" w:rsidR="008B5AFC" w:rsidRPr="00614EC6" w:rsidRDefault="008B5AFC">
      <w:pPr>
        <w:pBdr>
          <w:top w:val="nil"/>
          <w:left w:val="nil"/>
          <w:bottom w:val="nil"/>
          <w:right w:val="nil"/>
          <w:between w:val="nil"/>
        </w:pBdr>
        <w:spacing w:after="0" w:line="360" w:lineRule="auto"/>
        <w:ind w:right="49"/>
        <w:jc w:val="both"/>
        <w:rPr>
          <w:rFonts w:ascii="Palatino Linotype" w:eastAsia="Palatino Linotype" w:hAnsi="Palatino Linotype" w:cs="Palatino Linotype"/>
          <w:sz w:val="16"/>
          <w:szCs w:val="16"/>
        </w:rPr>
      </w:pPr>
    </w:p>
    <w:p w14:paraId="188B98F8" w14:textId="77777777" w:rsidR="008B5AFC" w:rsidRPr="00614EC6" w:rsidRDefault="00295B39">
      <w:pPr>
        <w:spacing w:after="0" w:line="360" w:lineRule="auto"/>
        <w:ind w:right="49"/>
        <w:jc w:val="center"/>
        <w:rPr>
          <w:rFonts w:ascii="Palatino Linotype" w:eastAsia="Palatino Linotype" w:hAnsi="Palatino Linotype" w:cs="Palatino Linotype"/>
          <w:b/>
          <w:sz w:val="24"/>
          <w:szCs w:val="24"/>
        </w:rPr>
      </w:pPr>
      <w:r w:rsidRPr="00614EC6">
        <w:rPr>
          <w:rFonts w:ascii="Palatino Linotype" w:eastAsia="Palatino Linotype" w:hAnsi="Palatino Linotype" w:cs="Palatino Linotype"/>
          <w:b/>
          <w:sz w:val="24"/>
          <w:szCs w:val="24"/>
        </w:rPr>
        <w:t>II.</w:t>
      </w:r>
      <w:r w:rsidRPr="00614EC6">
        <w:rPr>
          <w:rFonts w:ascii="Palatino Linotype" w:eastAsia="Palatino Linotype" w:hAnsi="Palatino Linotype" w:cs="Palatino Linotype"/>
          <w:b/>
          <w:sz w:val="24"/>
          <w:szCs w:val="24"/>
        </w:rPr>
        <w:tab/>
        <w:t>C O N S I D E R A N D O:</w:t>
      </w:r>
    </w:p>
    <w:p w14:paraId="3E7821DC" w14:textId="77777777" w:rsidR="008B5AFC" w:rsidRPr="00614EC6" w:rsidRDefault="008B5AFC">
      <w:pPr>
        <w:spacing w:after="0" w:line="360" w:lineRule="auto"/>
        <w:ind w:right="49"/>
        <w:jc w:val="center"/>
        <w:rPr>
          <w:rFonts w:ascii="Palatino Linotype" w:eastAsia="Palatino Linotype" w:hAnsi="Palatino Linotype" w:cs="Palatino Linotype"/>
          <w:b/>
          <w:sz w:val="24"/>
          <w:szCs w:val="24"/>
        </w:rPr>
      </w:pPr>
    </w:p>
    <w:p w14:paraId="21B7BE81"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sz w:val="24"/>
          <w:szCs w:val="24"/>
        </w:rPr>
        <w:t>Primero. Competencia.</w:t>
      </w:r>
      <w:r w:rsidRPr="00614EC6">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w:t>
      </w:r>
      <w:r w:rsidRPr="00614EC6">
        <w:rPr>
          <w:rFonts w:ascii="Palatino Linotype" w:eastAsia="Palatino Linotype" w:hAnsi="Palatino Linotype" w:cs="Palatino Linotype"/>
          <w:sz w:val="24"/>
          <w:szCs w:val="24"/>
        </w:rPr>
        <w:lastRenderedPageBreak/>
        <w:t>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1141C94"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1B9918B5"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sz w:val="24"/>
          <w:szCs w:val="24"/>
        </w:rPr>
        <w:t xml:space="preserve">Segundo. Oportunidad y </w:t>
      </w:r>
      <w:proofErr w:type="spellStart"/>
      <w:r w:rsidRPr="00614EC6">
        <w:rPr>
          <w:rFonts w:ascii="Palatino Linotype" w:eastAsia="Palatino Linotype" w:hAnsi="Palatino Linotype" w:cs="Palatino Linotype"/>
          <w:b/>
          <w:sz w:val="24"/>
          <w:szCs w:val="24"/>
        </w:rPr>
        <w:t>Procedibilidad</w:t>
      </w:r>
      <w:proofErr w:type="spellEnd"/>
      <w:r w:rsidRPr="00614EC6">
        <w:rPr>
          <w:rFonts w:ascii="Palatino Linotype" w:eastAsia="Palatino Linotype" w:hAnsi="Palatino Linotype" w:cs="Palatino Linotype"/>
          <w:b/>
          <w:sz w:val="24"/>
          <w:szCs w:val="24"/>
        </w:rPr>
        <w:t xml:space="preserve"> del Recurso de Revisión</w:t>
      </w:r>
      <w:r w:rsidRPr="00614EC6">
        <w:rPr>
          <w:rFonts w:ascii="Palatino Linotype" w:eastAsia="Palatino Linotype" w:hAnsi="Palatino Linotype" w:cs="Palatino Linotype"/>
          <w:sz w:val="24"/>
          <w:szCs w:val="24"/>
        </w:rPr>
        <w:t xml:space="preserve">. Previo al estudio del fondo del asunto, se procede a analizar los requisitos de oportunidad y </w:t>
      </w:r>
      <w:proofErr w:type="spellStart"/>
      <w:r w:rsidRPr="00614EC6">
        <w:rPr>
          <w:rFonts w:ascii="Palatino Linotype" w:eastAsia="Palatino Linotype" w:hAnsi="Palatino Linotype" w:cs="Palatino Linotype"/>
          <w:sz w:val="24"/>
          <w:szCs w:val="24"/>
        </w:rPr>
        <w:t>procedibilidad</w:t>
      </w:r>
      <w:proofErr w:type="spellEnd"/>
      <w:r w:rsidRPr="00614EC6">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14:paraId="5B55A168" w14:textId="77777777" w:rsidR="008B5AFC" w:rsidRPr="00614EC6" w:rsidRDefault="008B5AFC">
      <w:pPr>
        <w:spacing w:after="0" w:line="360" w:lineRule="auto"/>
        <w:jc w:val="both"/>
        <w:rPr>
          <w:rFonts w:ascii="Palatino Linotype" w:eastAsia="Palatino Linotype" w:hAnsi="Palatino Linotype" w:cs="Palatino Linotype"/>
        </w:rPr>
      </w:pPr>
    </w:p>
    <w:p w14:paraId="7F1E01D2" w14:textId="77777777" w:rsidR="008B5AFC" w:rsidRPr="00614EC6" w:rsidRDefault="00295B39">
      <w:pPr>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sidRPr="00614EC6">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Pública del Estado de México y Municipios, toda vez que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remitió su respuesta en fecha </w:t>
      </w:r>
      <w:r w:rsidRPr="00614EC6">
        <w:rPr>
          <w:rFonts w:ascii="Palatino Linotype" w:eastAsia="Palatino Linotype" w:hAnsi="Palatino Linotype" w:cs="Palatino Linotype"/>
          <w:b/>
          <w:sz w:val="24"/>
          <w:szCs w:val="24"/>
        </w:rPr>
        <w:t>veintisiete de junio de dos mil veintitrés</w:t>
      </w:r>
      <w:r w:rsidRPr="00614EC6">
        <w:rPr>
          <w:rFonts w:ascii="Palatino Linotype" w:eastAsia="Palatino Linotype" w:hAnsi="Palatino Linotype" w:cs="Palatino Linotype"/>
          <w:sz w:val="24"/>
          <w:szCs w:val="24"/>
        </w:rPr>
        <w:t>,</w:t>
      </w:r>
      <w:r w:rsidRPr="00614EC6">
        <w:rPr>
          <w:rFonts w:ascii="Palatino Linotype" w:eastAsia="Palatino Linotype" w:hAnsi="Palatino Linotype" w:cs="Palatino Linotype"/>
          <w:b/>
          <w:sz w:val="24"/>
          <w:szCs w:val="24"/>
        </w:rPr>
        <w:t xml:space="preserve"> </w:t>
      </w:r>
      <w:r w:rsidRPr="00614EC6">
        <w:rPr>
          <w:rFonts w:ascii="Palatino Linotype" w:eastAsia="Palatino Linotype" w:hAnsi="Palatino Linotype" w:cs="Palatino Linotype"/>
          <w:sz w:val="24"/>
          <w:szCs w:val="24"/>
        </w:rPr>
        <w:t xml:space="preserve">mientras que el recurso de revisión interpuesto por la parte </w:t>
      </w:r>
      <w:r w:rsidRPr="00614EC6">
        <w:rPr>
          <w:rFonts w:ascii="Palatino Linotype" w:eastAsia="Palatino Linotype" w:hAnsi="Palatino Linotype" w:cs="Palatino Linotype"/>
          <w:b/>
          <w:sz w:val="24"/>
          <w:szCs w:val="24"/>
        </w:rPr>
        <w:t>Recurrente</w:t>
      </w:r>
      <w:r w:rsidRPr="00614EC6">
        <w:rPr>
          <w:rFonts w:ascii="Palatino Linotype" w:eastAsia="Palatino Linotype" w:hAnsi="Palatino Linotype" w:cs="Palatino Linotype"/>
          <w:sz w:val="24"/>
          <w:szCs w:val="24"/>
        </w:rPr>
        <w:t xml:space="preserve"> se tuvo por interpuesto el </w:t>
      </w:r>
      <w:r w:rsidRPr="00614EC6">
        <w:rPr>
          <w:rFonts w:ascii="Palatino Linotype" w:eastAsia="Palatino Linotype" w:hAnsi="Palatino Linotype" w:cs="Palatino Linotype"/>
          <w:b/>
          <w:sz w:val="24"/>
          <w:szCs w:val="24"/>
        </w:rPr>
        <w:t>treinta y uno de julio de dos mil veintitrés</w:t>
      </w:r>
      <w:r w:rsidRPr="00614EC6">
        <w:rPr>
          <w:rFonts w:ascii="Palatino Linotype" w:eastAsia="Palatino Linotype" w:hAnsi="Palatino Linotype" w:cs="Palatino Linotype"/>
          <w:sz w:val="24"/>
          <w:szCs w:val="24"/>
        </w:rPr>
        <w:t>, esto es al décimo cuarto día hábil siguiente a la fecha en que se tuvo conocimiento de la respuesta; por lo que, se concluye que el presente recurso de revisión se encuentra dentro de los márgenes temporales previstos en las disposiciones legales referidas.</w:t>
      </w:r>
    </w:p>
    <w:p w14:paraId="3D38DCD6"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497CC7D9"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lastRenderedPageBreak/>
        <w:t>Es de suma importancia mencionar que, la parte solicitante no proporcionó nombre completo para ser identificado como se advierte en el detalle de seguimiento del SAIMEX; no obstante, ello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30B9BF5"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7F6AF4D2" w14:textId="77777777" w:rsidR="008B5AFC" w:rsidRPr="00614EC6" w:rsidRDefault="00295B39">
      <w:pPr>
        <w:spacing w:after="0" w:line="276" w:lineRule="auto"/>
        <w:ind w:left="567" w:right="843"/>
        <w:jc w:val="both"/>
        <w:rPr>
          <w:rFonts w:ascii="Palatino Linotype" w:eastAsia="Palatino Linotype" w:hAnsi="Palatino Linotype" w:cs="Palatino Linotype"/>
          <w:i/>
        </w:rPr>
      </w:pPr>
      <w:r w:rsidRPr="00614EC6">
        <w:rPr>
          <w:rFonts w:ascii="Palatino Linotype" w:eastAsia="Palatino Linotype" w:hAnsi="Palatino Linotype" w:cs="Palatino Linotype"/>
          <w:i/>
        </w:rPr>
        <w:t xml:space="preserve">"Las solicitudes anónimas, con </w:t>
      </w:r>
      <w:r w:rsidRPr="00614EC6">
        <w:rPr>
          <w:rFonts w:ascii="Palatino Linotype" w:eastAsia="Palatino Linotype" w:hAnsi="Palatino Linotype" w:cs="Palatino Linotype"/>
          <w:b/>
          <w:i/>
        </w:rPr>
        <w:t xml:space="preserve">nombre incompleto </w:t>
      </w:r>
      <w:r w:rsidRPr="00614EC6">
        <w:rPr>
          <w:rFonts w:ascii="Palatino Linotype" w:eastAsia="Palatino Linotype" w:hAnsi="Palatino Linotype" w:cs="Palatino Linotype"/>
          <w:i/>
        </w:rPr>
        <w:t>o seudónimo serán procedentes para su trámite por parte del sujeto obligado ante quien se presente. No podrá requerirse información adicional con motivo del nombre proporcionado por el solicitante."</w:t>
      </w:r>
    </w:p>
    <w:p w14:paraId="453F0EEE"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1F2C9701" w14:textId="77777777" w:rsidR="008B5AFC" w:rsidRPr="00614EC6" w:rsidRDefault="00295B39">
      <w:pPr>
        <w:spacing w:after="0" w:line="360" w:lineRule="auto"/>
        <w:jc w:val="both"/>
        <w:rPr>
          <w:rFonts w:ascii="Palatino Linotype" w:eastAsia="Palatino Linotype" w:hAnsi="Palatino Linotype" w:cs="Palatino Linotype"/>
          <w:b/>
          <w:sz w:val="24"/>
          <w:szCs w:val="24"/>
        </w:rPr>
      </w:pPr>
      <w:r w:rsidRPr="00614EC6">
        <w:rPr>
          <w:rFonts w:ascii="Palatino Linotype" w:eastAsia="Palatino Linotype" w:hAnsi="Palatino Linotype" w:cs="Palatino Linotype"/>
          <w:sz w:val="24"/>
          <w:szCs w:val="24"/>
        </w:rPr>
        <w:t xml:space="preserve">Así también, por cuanto hace a la </w:t>
      </w:r>
      <w:proofErr w:type="spellStart"/>
      <w:r w:rsidRPr="00614EC6">
        <w:rPr>
          <w:rFonts w:ascii="Palatino Linotype" w:eastAsia="Palatino Linotype" w:hAnsi="Palatino Linotype" w:cs="Palatino Linotype"/>
          <w:sz w:val="24"/>
          <w:szCs w:val="24"/>
        </w:rPr>
        <w:t>procedibilidad</w:t>
      </w:r>
      <w:proofErr w:type="spellEnd"/>
      <w:r w:rsidRPr="00614EC6">
        <w:rPr>
          <w:rFonts w:ascii="Palatino Linotype" w:eastAsia="Palatino Linotype" w:hAnsi="Palatino Linotype" w:cs="Palatino Linotype"/>
          <w:sz w:val="24"/>
          <w:szCs w:val="24"/>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614EC6">
        <w:rPr>
          <w:rFonts w:ascii="Palatino Linotype" w:eastAsia="Palatino Linotype" w:hAnsi="Palatino Linotype" w:cs="Palatino Linotype"/>
          <w:b/>
          <w:sz w:val="24"/>
          <w:szCs w:val="24"/>
        </w:rPr>
        <w:t>SAIMEX.</w:t>
      </w:r>
    </w:p>
    <w:p w14:paraId="0CA9D357" w14:textId="77777777" w:rsidR="008B5AFC" w:rsidRPr="00614EC6" w:rsidRDefault="008B5AFC">
      <w:pPr>
        <w:spacing w:after="0" w:line="360" w:lineRule="auto"/>
        <w:jc w:val="both"/>
        <w:rPr>
          <w:rFonts w:ascii="Palatino Linotype" w:eastAsia="Palatino Linotype" w:hAnsi="Palatino Linotype" w:cs="Palatino Linotype"/>
        </w:rPr>
      </w:pPr>
    </w:p>
    <w:p w14:paraId="6A1D5924"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Finalmente, se advierte que resulta procedente la interposición del recurso, según lo manifestado por la parte </w:t>
      </w:r>
      <w:r w:rsidRPr="00614EC6">
        <w:rPr>
          <w:rFonts w:ascii="Palatino Linotype" w:eastAsia="Palatino Linotype" w:hAnsi="Palatino Linotype" w:cs="Palatino Linotype"/>
          <w:b/>
          <w:sz w:val="24"/>
          <w:szCs w:val="24"/>
        </w:rPr>
        <w:t>Recurrente</w:t>
      </w:r>
      <w:r w:rsidRPr="00614EC6">
        <w:rPr>
          <w:rFonts w:ascii="Palatino Linotype" w:eastAsia="Palatino Linotype" w:hAnsi="Palatino Linotype" w:cs="Palatino Linotype"/>
          <w:sz w:val="24"/>
          <w:szCs w:val="24"/>
        </w:rPr>
        <w:t xml:space="preserve"> en sus motivos de inconformidad, de acuerdo con el artículo 179, fracción V del ordenamiento legal citado, que a la letra dice: </w:t>
      </w:r>
    </w:p>
    <w:p w14:paraId="02F19E30" w14:textId="77777777" w:rsidR="008B5AFC" w:rsidRPr="00614EC6" w:rsidRDefault="008B5AFC">
      <w:pPr>
        <w:spacing w:after="0" w:line="360" w:lineRule="auto"/>
        <w:jc w:val="both"/>
        <w:rPr>
          <w:rFonts w:ascii="Palatino Linotype" w:eastAsia="Palatino Linotype" w:hAnsi="Palatino Linotype" w:cs="Palatino Linotype"/>
        </w:rPr>
      </w:pPr>
    </w:p>
    <w:p w14:paraId="0A4E3E54" w14:textId="77777777" w:rsidR="008B5AFC" w:rsidRPr="00614EC6" w:rsidRDefault="00295B39">
      <w:pPr>
        <w:spacing w:after="0" w:line="276" w:lineRule="auto"/>
        <w:ind w:left="567" w:right="902"/>
        <w:jc w:val="both"/>
        <w:rPr>
          <w:rFonts w:ascii="Palatino Linotype" w:eastAsia="Palatino Linotype" w:hAnsi="Palatino Linotype" w:cs="Palatino Linotype"/>
          <w:i/>
        </w:rPr>
      </w:pPr>
      <w:r w:rsidRPr="00614EC6">
        <w:rPr>
          <w:rFonts w:ascii="Palatino Linotype" w:eastAsia="Palatino Linotype" w:hAnsi="Palatino Linotype" w:cs="Palatino Linotype"/>
          <w:i/>
        </w:rPr>
        <w:t>“</w:t>
      </w:r>
      <w:r w:rsidRPr="00614EC6">
        <w:rPr>
          <w:rFonts w:ascii="Palatino Linotype" w:eastAsia="Palatino Linotype" w:hAnsi="Palatino Linotype" w:cs="Palatino Linotype"/>
          <w:b/>
          <w:i/>
        </w:rPr>
        <w:t>Artículo 179.</w:t>
      </w:r>
      <w:r w:rsidRPr="00614EC6">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6B9DA68" w14:textId="77777777" w:rsidR="008B5AFC" w:rsidRPr="00614EC6" w:rsidRDefault="00295B39">
      <w:pPr>
        <w:spacing w:after="0" w:line="276" w:lineRule="auto"/>
        <w:ind w:left="567" w:right="902"/>
        <w:jc w:val="both"/>
        <w:rPr>
          <w:rFonts w:ascii="Palatino Linotype" w:eastAsia="Palatino Linotype" w:hAnsi="Palatino Linotype" w:cs="Palatino Linotype"/>
          <w:i/>
        </w:rPr>
      </w:pPr>
      <w:r w:rsidRPr="00614EC6">
        <w:rPr>
          <w:rFonts w:ascii="Palatino Linotype" w:eastAsia="Palatino Linotype" w:hAnsi="Palatino Linotype" w:cs="Palatino Linotype"/>
          <w:i/>
        </w:rPr>
        <w:t>…</w:t>
      </w:r>
    </w:p>
    <w:p w14:paraId="52FCB9F6" w14:textId="77777777" w:rsidR="008B5AFC" w:rsidRPr="00614EC6" w:rsidRDefault="00295B39">
      <w:pPr>
        <w:spacing w:after="0"/>
        <w:ind w:left="567"/>
        <w:rPr>
          <w:rFonts w:ascii="Palatino Linotype" w:eastAsia="Palatino Linotype" w:hAnsi="Palatino Linotype" w:cs="Palatino Linotype"/>
          <w:b/>
          <w:i/>
        </w:rPr>
      </w:pPr>
      <w:r w:rsidRPr="00614EC6">
        <w:rPr>
          <w:rFonts w:ascii="Palatino Linotype" w:eastAsia="Palatino Linotype" w:hAnsi="Palatino Linotype" w:cs="Palatino Linotype"/>
          <w:b/>
          <w:i/>
        </w:rPr>
        <w:lastRenderedPageBreak/>
        <w:t>V. La entrega de información incompleta</w:t>
      </w:r>
    </w:p>
    <w:p w14:paraId="4476FC8A" w14:textId="77777777" w:rsidR="008B5AFC" w:rsidRPr="00614EC6" w:rsidRDefault="00295B39">
      <w:pPr>
        <w:spacing w:after="0"/>
        <w:ind w:left="567"/>
        <w:rPr>
          <w:rFonts w:ascii="Palatino Linotype" w:eastAsia="Palatino Linotype" w:hAnsi="Palatino Linotype" w:cs="Palatino Linotype"/>
          <w:b/>
          <w:i/>
        </w:rPr>
      </w:pPr>
      <w:r w:rsidRPr="00614EC6">
        <w:rPr>
          <w:rFonts w:ascii="Palatino Linotype" w:eastAsia="Palatino Linotype" w:hAnsi="Palatino Linotype" w:cs="Palatino Linotype"/>
          <w:b/>
          <w:i/>
        </w:rPr>
        <w:t>…;</w:t>
      </w:r>
    </w:p>
    <w:p w14:paraId="23C322BC" w14:textId="77777777" w:rsidR="008B5AFC" w:rsidRPr="00614EC6" w:rsidRDefault="00295B39">
      <w:pPr>
        <w:spacing w:after="0"/>
        <w:ind w:left="567" w:right="985"/>
        <w:jc w:val="right"/>
        <w:rPr>
          <w:rFonts w:ascii="Palatino Linotype" w:eastAsia="Palatino Linotype" w:hAnsi="Palatino Linotype" w:cs="Palatino Linotype"/>
          <w:i/>
        </w:rPr>
      </w:pPr>
      <w:r w:rsidRPr="00614EC6">
        <w:rPr>
          <w:rFonts w:ascii="Palatino Linotype" w:eastAsia="Palatino Linotype" w:hAnsi="Palatino Linotype" w:cs="Palatino Linotype"/>
          <w:i/>
        </w:rPr>
        <w:t>(Énfasis añadido)</w:t>
      </w:r>
    </w:p>
    <w:p w14:paraId="10184FA8" w14:textId="77777777" w:rsidR="008B5AFC" w:rsidRPr="00614EC6" w:rsidRDefault="008B5AFC">
      <w:pPr>
        <w:spacing w:after="0"/>
        <w:ind w:left="567"/>
        <w:jc w:val="right"/>
        <w:rPr>
          <w:rFonts w:ascii="Palatino Linotype" w:eastAsia="Palatino Linotype" w:hAnsi="Palatino Linotype" w:cs="Palatino Linotype"/>
          <w:b/>
          <w:i/>
        </w:rPr>
      </w:pPr>
    </w:p>
    <w:p w14:paraId="0FB48CD7" w14:textId="77777777" w:rsidR="008B5AFC" w:rsidRPr="00614EC6" w:rsidRDefault="00295B39">
      <w:pPr>
        <w:spacing w:after="0" w:line="360" w:lineRule="auto"/>
        <w:jc w:val="both"/>
        <w:rPr>
          <w:rFonts w:ascii="Palatino Linotype" w:eastAsia="Palatino Linotype" w:hAnsi="Palatino Linotype" w:cs="Palatino Linotype"/>
          <w:b/>
          <w:sz w:val="24"/>
          <w:szCs w:val="24"/>
        </w:rPr>
      </w:pPr>
      <w:r w:rsidRPr="00614EC6">
        <w:rPr>
          <w:rFonts w:ascii="Palatino Linotype" w:eastAsia="Palatino Linotype" w:hAnsi="Palatino Linotype" w:cs="Palatino Linotype"/>
          <w:b/>
          <w:sz w:val="24"/>
          <w:szCs w:val="24"/>
        </w:rPr>
        <w:t xml:space="preserve">Tercero. Materia de la revisión. </w:t>
      </w:r>
      <w:r w:rsidRPr="00614EC6">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w:t>
      </w:r>
      <w:r w:rsidRPr="00614EC6">
        <w:rPr>
          <w:rFonts w:ascii="Palatino Linotype" w:eastAsia="Palatino Linotype" w:hAnsi="Palatino Linotype" w:cs="Palatino Linotype"/>
          <w:b/>
          <w:sz w:val="24"/>
          <w:szCs w:val="24"/>
        </w:rPr>
        <w:t>verificar si la respuesta e informe justificado otorgados por el Sujeto Obligado son adecuados y suficientes para satisfacer el derecho de acceso a la información pública de la parte Recurrente,</w:t>
      </w:r>
      <w:r w:rsidRPr="00614EC6">
        <w:rPr>
          <w:rFonts w:ascii="Palatino Linotype" w:eastAsia="Palatino Linotype" w:hAnsi="Palatino Linotype" w:cs="Palatino Linotype"/>
          <w:sz w:val="24"/>
          <w:szCs w:val="24"/>
        </w:rPr>
        <w:t xml:space="preserve"> o en su defecto, en caso de ser procedente, ordenar la entrega de información oportuna.</w:t>
      </w:r>
    </w:p>
    <w:p w14:paraId="1C8BDF69"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3D0687AD" w14:textId="77777777" w:rsidR="008B5AFC" w:rsidRPr="00614EC6" w:rsidRDefault="00295B3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sz w:val="24"/>
          <w:szCs w:val="24"/>
        </w:rPr>
        <w:t xml:space="preserve">Cuarto. Estudio del asunto. </w:t>
      </w:r>
      <w:r w:rsidRPr="00614EC6">
        <w:rPr>
          <w:rFonts w:ascii="Palatino Linotype" w:eastAsia="Palatino Linotype" w:hAnsi="Palatino Linotype" w:cs="Palatino Linotype"/>
          <w:sz w:val="24"/>
          <w:szCs w:val="24"/>
        </w:rPr>
        <w:t xml:space="preserve">Antes de entrar al análisis de los pronunciamientos del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E8FCB18" w14:textId="77777777" w:rsidR="008B5AFC" w:rsidRPr="00614EC6" w:rsidRDefault="008B5AFC">
      <w:pPr>
        <w:pBdr>
          <w:top w:val="nil"/>
          <w:left w:val="nil"/>
          <w:bottom w:val="nil"/>
          <w:right w:val="nil"/>
          <w:between w:val="nil"/>
        </w:pBdr>
        <w:spacing w:after="0" w:line="360" w:lineRule="auto"/>
        <w:jc w:val="both"/>
      </w:pPr>
    </w:p>
    <w:p w14:paraId="2D6F29FE" w14:textId="77777777" w:rsidR="008B5AFC" w:rsidRPr="00614EC6" w:rsidRDefault="00295B39">
      <w:pPr>
        <w:pBdr>
          <w:top w:val="nil"/>
          <w:left w:val="nil"/>
          <w:bottom w:val="nil"/>
          <w:right w:val="nil"/>
          <w:between w:val="nil"/>
        </w:pBdr>
        <w:spacing w:after="0" w:line="276" w:lineRule="auto"/>
        <w:ind w:left="851" w:right="850"/>
        <w:jc w:val="both"/>
      </w:pPr>
      <w:r w:rsidRPr="00614EC6">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614EC6">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CAAB9AF" w14:textId="77777777" w:rsidR="008B5AFC" w:rsidRPr="00614EC6" w:rsidRDefault="00295B39">
      <w:pPr>
        <w:pBdr>
          <w:top w:val="nil"/>
          <w:left w:val="nil"/>
          <w:bottom w:val="nil"/>
          <w:right w:val="nil"/>
          <w:between w:val="nil"/>
        </w:pBdr>
        <w:spacing w:after="0" w:line="276" w:lineRule="auto"/>
        <w:ind w:left="851" w:right="850"/>
        <w:jc w:val="both"/>
      </w:pPr>
      <w:r w:rsidRPr="00614EC6">
        <w:rPr>
          <w:rFonts w:ascii="Palatino Linotype" w:eastAsia="Palatino Linotype" w:hAnsi="Palatino Linotype" w:cs="Palatino Linotype"/>
          <w:b/>
          <w:i/>
        </w:rPr>
        <w:t xml:space="preserve">Las normas relativas a los derechos humanos se interpretarán de conformidad con esta Constitución y con los tratados internacionales de la </w:t>
      </w:r>
      <w:r w:rsidRPr="00614EC6">
        <w:rPr>
          <w:rFonts w:ascii="Palatino Linotype" w:eastAsia="Palatino Linotype" w:hAnsi="Palatino Linotype" w:cs="Palatino Linotype"/>
          <w:b/>
          <w:i/>
        </w:rPr>
        <w:lastRenderedPageBreak/>
        <w:t>materia favoreciendo en todo tiempo a las personas la protección más amplia.</w:t>
      </w:r>
    </w:p>
    <w:p w14:paraId="5CA24231" w14:textId="77777777" w:rsidR="008B5AFC" w:rsidRPr="00614EC6" w:rsidRDefault="00295B39">
      <w:pPr>
        <w:pBdr>
          <w:top w:val="nil"/>
          <w:left w:val="nil"/>
          <w:bottom w:val="nil"/>
          <w:right w:val="nil"/>
          <w:between w:val="nil"/>
        </w:pBdr>
        <w:spacing w:after="0" w:line="276" w:lineRule="auto"/>
        <w:ind w:left="851" w:right="850"/>
        <w:jc w:val="both"/>
      </w:pPr>
      <w:r w:rsidRPr="00614EC6">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14EC6">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57D246EA" w14:textId="77777777" w:rsidR="008B5AFC" w:rsidRPr="00614EC6" w:rsidRDefault="00295B39">
      <w:pPr>
        <w:pBdr>
          <w:top w:val="nil"/>
          <w:left w:val="nil"/>
          <w:bottom w:val="nil"/>
          <w:right w:val="nil"/>
          <w:between w:val="nil"/>
        </w:pBdr>
        <w:spacing w:after="0" w:line="276" w:lineRule="auto"/>
        <w:ind w:left="851" w:right="850"/>
        <w:jc w:val="both"/>
      </w:pPr>
      <w:r w:rsidRPr="00614EC6">
        <w:rPr>
          <w:rFonts w:ascii="Palatino Linotype" w:eastAsia="Palatino Linotype" w:hAnsi="Palatino Linotype" w:cs="Palatino Linotype"/>
          <w:i/>
        </w:rPr>
        <w:t>[…]</w:t>
      </w:r>
    </w:p>
    <w:p w14:paraId="38F7552D" w14:textId="77777777" w:rsidR="008B5AFC" w:rsidRPr="00614EC6" w:rsidRDefault="00295B39">
      <w:pPr>
        <w:pBdr>
          <w:top w:val="nil"/>
          <w:left w:val="nil"/>
          <w:bottom w:val="nil"/>
          <w:right w:val="nil"/>
          <w:between w:val="nil"/>
        </w:pBdr>
        <w:spacing w:after="0" w:line="276" w:lineRule="auto"/>
        <w:ind w:left="851" w:right="901"/>
        <w:jc w:val="both"/>
      </w:pPr>
      <w:r w:rsidRPr="00614EC6">
        <w:rPr>
          <w:rFonts w:ascii="Palatino Linotype" w:eastAsia="Palatino Linotype" w:hAnsi="Palatino Linotype" w:cs="Palatino Linotype"/>
          <w:b/>
          <w:i/>
        </w:rPr>
        <w:t>“Artículo 6o.</w:t>
      </w:r>
    </w:p>
    <w:p w14:paraId="038B74D8" w14:textId="77777777" w:rsidR="008B5AFC" w:rsidRPr="00614EC6" w:rsidRDefault="00295B39">
      <w:pPr>
        <w:pBdr>
          <w:top w:val="nil"/>
          <w:left w:val="nil"/>
          <w:bottom w:val="nil"/>
          <w:right w:val="nil"/>
          <w:between w:val="nil"/>
        </w:pBdr>
        <w:spacing w:after="0" w:line="276" w:lineRule="auto"/>
        <w:ind w:left="851" w:right="901"/>
        <w:jc w:val="both"/>
      </w:pPr>
      <w:r w:rsidRPr="00614EC6">
        <w:rPr>
          <w:rFonts w:ascii="Palatino Linotype" w:eastAsia="Palatino Linotype" w:hAnsi="Palatino Linotype" w:cs="Palatino Linotype"/>
          <w:i/>
        </w:rPr>
        <w:t>[...]</w:t>
      </w:r>
    </w:p>
    <w:p w14:paraId="180E3F9D" w14:textId="77777777" w:rsidR="008B5AFC" w:rsidRPr="00614EC6" w:rsidRDefault="00295B39">
      <w:pPr>
        <w:pBdr>
          <w:top w:val="nil"/>
          <w:left w:val="nil"/>
          <w:bottom w:val="nil"/>
          <w:right w:val="nil"/>
          <w:between w:val="nil"/>
        </w:pBdr>
        <w:spacing w:after="0" w:line="276" w:lineRule="auto"/>
        <w:ind w:left="851" w:right="851"/>
        <w:jc w:val="both"/>
      </w:pPr>
      <w:r w:rsidRPr="00614EC6">
        <w:rPr>
          <w:rFonts w:ascii="Palatino Linotype" w:eastAsia="Palatino Linotype" w:hAnsi="Palatino Linotype" w:cs="Palatino Linotype"/>
          <w:b/>
          <w:i/>
        </w:rPr>
        <w:t xml:space="preserve">A. Para el ejercicio del derecho de acceso a la información, la Federación y </w:t>
      </w:r>
      <w:r w:rsidRPr="00614EC6">
        <w:rPr>
          <w:rFonts w:ascii="Palatino Linotype" w:eastAsia="Palatino Linotype" w:hAnsi="Palatino Linotype" w:cs="Palatino Linotype"/>
          <w:b/>
          <w:i/>
          <w:u w:val="single"/>
        </w:rPr>
        <w:t>las entidades federativas</w:t>
      </w:r>
      <w:r w:rsidRPr="00614EC6">
        <w:rPr>
          <w:rFonts w:ascii="Palatino Linotype" w:eastAsia="Palatino Linotype" w:hAnsi="Palatino Linotype" w:cs="Palatino Linotype"/>
          <w:b/>
          <w:i/>
        </w:rPr>
        <w:t>,</w:t>
      </w:r>
      <w:r w:rsidRPr="00614EC6">
        <w:rPr>
          <w:rFonts w:ascii="Palatino Linotype" w:eastAsia="Palatino Linotype" w:hAnsi="Palatino Linotype" w:cs="Palatino Linotype"/>
          <w:i/>
        </w:rPr>
        <w:t xml:space="preserve"> en el ámbito de sus respectivas competencias, se regirán por los siguientes principios y bases:</w:t>
      </w:r>
    </w:p>
    <w:p w14:paraId="75AB25E6" w14:textId="77777777" w:rsidR="008B5AFC" w:rsidRPr="00614EC6" w:rsidRDefault="00295B39">
      <w:pPr>
        <w:pBdr>
          <w:top w:val="nil"/>
          <w:left w:val="nil"/>
          <w:bottom w:val="nil"/>
          <w:right w:val="nil"/>
          <w:between w:val="nil"/>
        </w:pBdr>
        <w:spacing w:after="0" w:line="276" w:lineRule="auto"/>
        <w:ind w:left="851" w:right="851"/>
        <w:jc w:val="both"/>
      </w:pPr>
      <w:r w:rsidRPr="00614EC6">
        <w:rPr>
          <w:rFonts w:ascii="Palatino Linotype" w:eastAsia="Palatino Linotype" w:hAnsi="Palatino Linotype" w:cs="Palatino Linotype"/>
          <w:i/>
        </w:rPr>
        <w:t> </w:t>
      </w:r>
      <w:r w:rsidRPr="00614EC6">
        <w:rPr>
          <w:rFonts w:ascii="Palatino Linotype" w:eastAsia="Palatino Linotype" w:hAnsi="Palatino Linotype" w:cs="Palatino Linotype"/>
          <w:b/>
          <w:i/>
        </w:rPr>
        <w:t xml:space="preserve">I. </w:t>
      </w:r>
      <w:r w:rsidRPr="00614EC6">
        <w:rPr>
          <w:rFonts w:ascii="Palatino Linotype" w:eastAsia="Palatino Linotype" w:hAnsi="Palatino Linotype" w:cs="Palatino Linotype"/>
          <w:b/>
          <w:i/>
          <w:u w:val="single"/>
        </w:rPr>
        <w:t>Toda la información en posesión de cualquier autoridad, entidad, órgano y organismo de los Poderes</w:t>
      </w:r>
      <w:r w:rsidRPr="00614EC6">
        <w:rPr>
          <w:rFonts w:ascii="Palatino Linotype" w:eastAsia="Palatino Linotype" w:hAnsi="Palatino Linotype" w:cs="Palatino Linotype"/>
          <w:i/>
        </w:rPr>
        <w:t xml:space="preserve"> Ejecutivo, Legislativo </w:t>
      </w:r>
      <w:r w:rsidRPr="00614EC6">
        <w:rPr>
          <w:rFonts w:ascii="Palatino Linotype" w:eastAsia="Palatino Linotype" w:hAnsi="Palatino Linotype" w:cs="Palatino Linotype"/>
          <w:b/>
          <w:i/>
          <w:u w:val="single"/>
        </w:rPr>
        <w:t>y Judicial</w:t>
      </w:r>
      <w:r w:rsidRPr="00614EC6">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14EC6">
        <w:rPr>
          <w:rFonts w:ascii="Palatino Linotype" w:eastAsia="Palatino Linotype" w:hAnsi="Palatino Linotype" w:cs="Palatino Linotype"/>
          <w:b/>
          <w:i/>
        </w:rPr>
        <w:t>es pública y sólo podrá ser reservada temporalmente por razones de interés público y seguridad nacional,</w:t>
      </w:r>
      <w:r w:rsidRPr="00614EC6">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1D9EDC7" w14:textId="77777777" w:rsidR="008B5AFC" w:rsidRPr="00614EC6" w:rsidRDefault="00295B39">
      <w:pPr>
        <w:pBdr>
          <w:top w:val="nil"/>
          <w:left w:val="nil"/>
          <w:bottom w:val="nil"/>
          <w:right w:val="nil"/>
          <w:between w:val="nil"/>
        </w:pBdr>
        <w:spacing w:after="0" w:line="276" w:lineRule="auto"/>
        <w:ind w:left="851" w:right="851"/>
        <w:jc w:val="both"/>
      </w:pPr>
      <w:r w:rsidRPr="00614EC6">
        <w:rPr>
          <w:rFonts w:ascii="Palatino Linotype" w:eastAsia="Palatino Linotype" w:hAnsi="Palatino Linotype" w:cs="Palatino Linotype"/>
          <w:i/>
        </w:rPr>
        <w:t> </w:t>
      </w:r>
      <w:r w:rsidRPr="00614EC6">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6083C3A2" w14:textId="77777777" w:rsidR="008B5AFC" w:rsidRPr="00614EC6" w:rsidRDefault="00295B39">
      <w:pPr>
        <w:pBdr>
          <w:top w:val="nil"/>
          <w:left w:val="nil"/>
          <w:bottom w:val="nil"/>
          <w:right w:val="nil"/>
          <w:between w:val="nil"/>
        </w:pBdr>
        <w:spacing w:after="0" w:line="276" w:lineRule="auto"/>
        <w:ind w:left="851" w:right="851"/>
        <w:jc w:val="both"/>
      </w:pPr>
      <w:r w:rsidRPr="00614EC6">
        <w:rPr>
          <w:rFonts w:ascii="Palatino Linotype" w:eastAsia="Palatino Linotype" w:hAnsi="Palatino Linotype" w:cs="Palatino Linotype"/>
          <w:i/>
        </w:rPr>
        <w:t> </w:t>
      </w:r>
      <w:r w:rsidRPr="00614EC6">
        <w:rPr>
          <w:rFonts w:ascii="Palatino Linotype" w:eastAsia="Palatino Linotype" w:hAnsi="Palatino Linotype" w:cs="Palatino Linotype"/>
          <w:b/>
          <w:i/>
        </w:rPr>
        <w:t xml:space="preserve">III. </w:t>
      </w:r>
      <w:r w:rsidRPr="00614EC6">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614EC6">
        <w:rPr>
          <w:rFonts w:ascii="Palatino Linotype" w:eastAsia="Palatino Linotype" w:hAnsi="Palatino Linotype" w:cs="Palatino Linotype"/>
          <w:i/>
        </w:rPr>
        <w:t xml:space="preserve"> a sus datos personales o a la rectificación de éstos.</w:t>
      </w:r>
    </w:p>
    <w:p w14:paraId="39F4FD9C" w14:textId="77777777" w:rsidR="008B5AFC" w:rsidRPr="00614EC6" w:rsidRDefault="00295B39">
      <w:pPr>
        <w:pBdr>
          <w:top w:val="nil"/>
          <w:left w:val="nil"/>
          <w:bottom w:val="nil"/>
          <w:right w:val="nil"/>
          <w:between w:val="nil"/>
        </w:pBdr>
        <w:spacing w:after="0" w:line="276" w:lineRule="auto"/>
        <w:ind w:left="851" w:right="851"/>
        <w:jc w:val="both"/>
      </w:pPr>
      <w:r w:rsidRPr="00614EC6">
        <w:rPr>
          <w:rFonts w:ascii="Palatino Linotype" w:eastAsia="Palatino Linotype" w:hAnsi="Palatino Linotype" w:cs="Palatino Linotype"/>
          <w:i/>
        </w:rPr>
        <w:t> </w:t>
      </w:r>
      <w:r w:rsidRPr="00614EC6">
        <w:rPr>
          <w:rFonts w:ascii="Palatino Linotype" w:eastAsia="Palatino Linotype" w:hAnsi="Palatino Linotype" w:cs="Palatino Linotype"/>
          <w:b/>
          <w:i/>
        </w:rPr>
        <w:t xml:space="preserve">IV. </w:t>
      </w:r>
      <w:r w:rsidRPr="00614EC6">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06B228C2" w14:textId="77777777" w:rsidR="008B5AFC" w:rsidRPr="00614EC6" w:rsidRDefault="00295B39">
      <w:pPr>
        <w:pBdr>
          <w:top w:val="nil"/>
          <w:left w:val="nil"/>
          <w:bottom w:val="nil"/>
          <w:right w:val="nil"/>
          <w:between w:val="nil"/>
        </w:pBdr>
        <w:spacing w:after="0" w:line="276" w:lineRule="auto"/>
        <w:ind w:left="851" w:right="851"/>
        <w:jc w:val="both"/>
      </w:pPr>
      <w:r w:rsidRPr="00614EC6">
        <w:rPr>
          <w:rFonts w:ascii="Palatino Linotype" w:eastAsia="Palatino Linotype" w:hAnsi="Palatino Linotype" w:cs="Palatino Linotype"/>
          <w:b/>
          <w:i/>
        </w:rPr>
        <w:lastRenderedPageBreak/>
        <w:t xml:space="preserve">V. </w:t>
      </w:r>
      <w:r w:rsidRPr="00614EC6">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BD26135" w14:textId="77777777" w:rsidR="008B5AFC" w:rsidRPr="00614EC6" w:rsidRDefault="00295B39">
      <w:pPr>
        <w:pBdr>
          <w:top w:val="nil"/>
          <w:left w:val="nil"/>
          <w:bottom w:val="nil"/>
          <w:right w:val="nil"/>
          <w:between w:val="nil"/>
        </w:pBdr>
        <w:spacing w:after="0" w:line="276" w:lineRule="auto"/>
        <w:ind w:left="851" w:right="851"/>
        <w:jc w:val="both"/>
      </w:pPr>
      <w:r w:rsidRPr="00614EC6">
        <w:rPr>
          <w:rFonts w:ascii="Palatino Linotype" w:eastAsia="Palatino Linotype" w:hAnsi="Palatino Linotype" w:cs="Palatino Linotype"/>
          <w:i/>
        </w:rPr>
        <w:t> </w:t>
      </w:r>
      <w:r w:rsidRPr="00614EC6">
        <w:rPr>
          <w:rFonts w:ascii="Palatino Linotype" w:eastAsia="Palatino Linotype" w:hAnsi="Palatino Linotype" w:cs="Palatino Linotype"/>
          <w:b/>
          <w:i/>
        </w:rPr>
        <w:t xml:space="preserve">VI. </w:t>
      </w:r>
      <w:r w:rsidRPr="00614EC6">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50E81A13" w14:textId="77777777" w:rsidR="008B5AFC" w:rsidRPr="00614EC6" w:rsidRDefault="00295B39">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614EC6">
        <w:rPr>
          <w:rFonts w:ascii="Palatino Linotype" w:eastAsia="Palatino Linotype" w:hAnsi="Palatino Linotype" w:cs="Palatino Linotype"/>
          <w:i/>
        </w:rPr>
        <w:t> </w:t>
      </w:r>
      <w:r w:rsidRPr="00614EC6">
        <w:rPr>
          <w:rFonts w:ascii="Palatino Linotype" w:eastAsia="Palatino Linotype" w:hAnsi="Palatino Linotype" w:cs="Palatino Linotype"/>
          <w:b/>
          <w:i/>
        </w:rPr>
        <w:t xml:space="preserve">VII. </w:t>
      </w:r>
      <w:r w:rsidRPr="00614EC6">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733D336D" w14:textId="77777777" w:rsidR="008B5AFC" w:rsidRPr="00614EC6" w:rsidRDefault="008B5AFC">
      <w:pPr>
        <w:pBdr>
          <w:top w:val="nil"/>
          <w:left w:val="nil"/>
          <w:bottom w:val="nil"/>
          <w:right w:val="nil"/>
          <w:between w:val="nil"/>
        </w:pBdr>
        <w:spacing w:after="0" w:line="276" w:lineRule="auto"/>
        <w:ind w:left="851" w:right="851"/>
        <w:jc w:val="both"/>
      </w:pPr>
    </w:p>
    <w:p w14:paraId="0DEAC55A" w14:textId="77777777" w:rsidR="008B5AFC" w:rsidRPr="00614EC6" w:rsidRDefault="00295B3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2A1BEC7" w14:textId="77777777" w:rsidR="008B5AFC" w:rsidRPr="00614EC6" w:rsidRDefault="008B5AFC">
      <w:pPr>
        <w:pBdr>
          <w:top w:val="nil"/>
          <w:left w:val="nil"/>
          <w:bottom w:val="nil"/>
          <w:right w:val="nil"/>
          <w:between w:val="nil"/>
        </w:pBdr>
        <w:spacing w:after="0" w:line="360" w:lineRule="auto"/>
        <w:jc w:val="both"/>
        <w:rPr>
          <w:sz w:val="24"/>
          <w:szCs w:val="24"/>
        </w:rPr>
      </w:pPr>
    </w:p>
    <w:p w14:paraId="12208ACC" w14:textId="77777777" w:rsidR="008B5AFC" w:rsidRPr="00614EC6" w:rsidRDefault="00295B39">
      <w:pPr>
        <w:spacing w:after="0" w:line="276" w:lineRule="auto"/>
        <w:ind w:left="567" w:right="616"/>
        <w:jc w:val="both"/>
        <w:rPr>
          <w:rFonts w:ascii="Palatino Linotype" w:eastAsia="Palatino Linotype" w:hAnsi="Palatino Linotype" w:cs="Palatino Linotype"/>
          <w:i/>
        </w:rPr>
      </w:pPr>
      <w:r w:rsidRPr="00614EC6">
        <w:rPr>
          <w:rFonts w:ascii="Palatino Linotype" w:eastAsia="Palatino Linotype" w:hAnsi="Palatino Linotype" w:cs="Palatino Linotype"/>
          <w:i/>
        </w:rPr>
        <w:t>“</w:t>
      </w:r>
      <w:r w:rsidRPr="00614EC6">
        <w:rPr>
          <w:rFonts w:ascii="Palatino Linotype" w:eastAsia="Palatino Linotype" w:hAnsi="Palatino Linotype" w:cs="Palatino Linotype"/>
          <w:b/>
          <w:i/>
        </w:rPr>
        <w:t>Artículo 4</w:t>
      </w:r>
      <w:r w:rsidRPr="00614EC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57977ED" w14:textId="77777777" w:rsidR="008B5AFC" w:rsidRPr="00614EC6" w:rsidRDefault="008B5AFC">
      <w:pPr>
        <w:spacing w:after="0" w:line="276" w:lineRule="auto"/>
        <w:ind w:left="567" w:right="616"/>
        <w:jc w:val="both"/>
        <w:rPr>
          <w:rFonts w:ascii="Palatino Linotype" w:eastAsia="Palatino Linotype" w:hAnsi="Palatino Linotype" w:cs="Palatino Linotype"/>
          <w:i/>
        </w:rPr>
      </w:pPr>
    </w:p>
    <w:p w14:paraId="1FFA71FA" w14:textId="77777777" w:rsidR="008B5AFC" w:rsidRPr="00614EC6" w:rsidRDefault="00295B39">
      <w:pPr>
        <w:spacing w:after="0" w:line="276" w:lineRule="auto"/>
        <w:ind w:left="567" w:right="616"/>
        <w:jc w:val="both"/>
        <w:rPr>
          <w:rFonts w:ascii="Palatino Linotype" w:eastAsia="Palatino Linotype" w:hAnsi="Palatino Linotype" w:cs="Palatino Linotype"/>
          <w:i/>
        </w:rPr>
      </w:pPr>
      <w:r w:rsidRPr="00614EC6">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614EC6">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principio de máxima </w:t>
      </w:r>
      <w:r w:rsidRPr="00614EC6">
        <w:rPr>
          <w:rFonts w:ascii="Palatino Linotype" w:eastAsia="Palatino Linotype" w:hAnsi="Palatino Linotype" w:cs="Palatino Linotype"/>
          <w:i/>
        </w:rPr>
        <w:lastRenderedPageBreak/>
        <w:t>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5F3441B" w14:textId="77777777" w:rsidR="008B5AFC" w:rsidRPr="00614EC6" w:rsidRDefault="008B5AFC">
      <w:pPr>
        <w:spacing w:after="0" w:line="276" w:lineRule="auto"/>
        <w:ind w:left="567" w:right="616"/>
        <w:jc w:val="both"/>
        <w:rPr>
          <w:rFonts w:ascii="Palatino Linotype" w:eastAsia="Palatino Linotype" w:hAnsi="Palatino Linotype" w:cs="Palatino Linotype"/>
          <w:i/>
        </w:rPr>
      </w:pPr>
    </w:p>
    <w:p w14:paraId="4088BA2B" w14:textId="77777777" w:rsidR="008B5AFC" w:rsidRPr="00614EC6" w:rsidRDefault="00295B39">
      <w:pPr>
        <w:spacing w:after="0" w:line="276" w:lineRule="auto"/>
        <w:ind w:left="567" w:right="616"/>
        <w:jc w:val="both"/>
        <w:rPr>
          <w:rFonts w:ascii="Palatino Linotype" w:eastAsia="Palatino Linotype" w:hAnsi="Palatino Linotype" w:cs="Palatino Linotype"/>
          <w:i/>
        </w:rPr>
      </w:pPr>
      <w:r w:rsidRPr="00614EC6">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614EC6">
        <w:rPr>
          <w:rFonts w:ascii="Palatino Linotype" w:eastAsia="Palatino Linotype" w:hAnsi="Palatino Linotype" w:cs="Palatino Linotype"/>
          <w:i/>
        </w:rPr>
        <w:t>.”</w:t>
      </w:r>
    </w:p>
    <w:p w14:paraId="585ACED9" w14:textId="77777777" w:rsidR="008B5AFC" w:rsidRPr="00614EC6" w:rsidRDefault="008B5AFC">
      <w:pPr>
        <w:spacing w:after="0" w:line="360" w:lineRule="auto"/>
        <w:jc w:val="both"/>
        <w:rPr>
          <w:rFonts w:ascii="Palatino Linotype" w:eastAsia="Palatino Linotype" w:hAnsi="Palatino Linotype" w:cs="Palatino Linotype"/>
        </w:rPr>
      </w:pPr>
    </w:p>
    <w:p w14:paraId="2EBE42C2"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413E3D8"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1A18A75E" w14:textId="77777777" w:rsidR="008B5AFC" w:rsidRPr="00614EC6" w:rsidRDefault="00295B39">
      <w:pPr>
        <w:spacing w:after="0" w:line="276" w:lineRule="auto"/>
        <w:ind w:left="567" w:right="616"/>
        <w:jc w:val="both"/>
        <w:rPr>
          <w:rFonts w:ascii="Palatino Linotype" w:eastAsia="Palatino Linotype" w:hAnsi="Palatino Linotype" w:cs="Palatino Linotype"/>
          <w:i/>
        </w:rPr>
      </w:pPr>
      <w:r w:rsidRPr="00614EC6">
        <w:rPr>
          <w:rFonts w:ascii="Palatino Linotype" w:eastAsia="Palatino Linotype" w:hAnsi="Palatino Linotype" w:cs="Palatino Linotype"/>
          <w:b/>
          <w:i/>
        </w:rPr>
        <w:t>“Artículo 12.-</w:t>
      </w:r>
      <w:r w:rsidRPr="00614EC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ED98914" w14:textId="77777777" w:rsidR="008B5AFC" w:rsidRPr="00614EC6" w:rsidRDefault="008B5AFC">
      <w:pPr>
        <w:spacing w:after="0" w:line="276" w:lineRule="auto"/>
        <w:ind w:left="567" w:right="616"/>
        <w:jc w:val="both"/>
        <w:rPr>
          <w:rFonts w:ascii="Palatino Linotype" w:eastAsia="Palatino Linotype" w:hAnsi="Palatino Linotype" w:cs="Palatino Linotype"/>
          <w:i/>
        </w:rPr>
      </w:pPr>
    </w:p>
    <w:p w14:paraId="3A6CAC7E" w14:textId="77777777" w:rsidR="008B5AFC" w:rsidRPr="00614EC6" w:rsidRDefault="00295B39">
      <w:pPr>
        <w:spacing w:after="0" w:line="276" w:lineRule="auto"/>
        <w:ind w:left="567" w:right="616"/>
        <w:jc w:val="both"/>
        <w:rPr>
          <w:rFonts w:ascii="Palatino Linotype" w:eastAsia="Palatino Linotype" w:hAnsi="Palatino Linotype" w:cs="Palatino Linotype"/>
          <w:b/>
          <w:i/>
        </w:rPr>
      </w:pPr>
      <w:r w:rsidRPr="00614EC6">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614EC6">
        <w:rPr>
          <w:rFonts w:ascii="Palatino Linotype" w:eastAsia="Palatino Linotype" w:hAnsi="Palatino Linotype" w:cs="Palatino Linotype"/>
          <w:i/>
        </w:rPr>
        <w:t xml:space="preserve">. </w:t>
      </w:r>
      <w:r w:rsidRPr="00614EC6">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76222AA6" w14:textId="77777777" w:rsidR="008B5AFC" w:rsidRPr="00614EC6" w:rsidRDefault="008B5AFC">
      <w:pPr>
        <w:spacing w:after="0" w:line="360" w:lineRule="auto"/>
        <w:ind w:left="567" w:right="616"/>
        <w:jc w:val="both"/>
        <w:rPr>
          <w:rFonts w:ascii="Palatino Linotype" w:eastAsia="Palatino Linotype" w:hAnsi="Palatino Linotype" w:cs="Palatino Linotype"/>
          <w:i/>
          <w:sz w:val="24"/>
          <w:szCs w:val="24"/>
        </w:rPr>
      </w:pPr>
    </w:p>
    <w:p w14:paraId="17CB0A15" w14:textId="77777777" w:rsidR="008B5AFC" w:rsidRPr="00614EC6" w:rsidRDefault="00295B39">
      <w:pPr>
        <w:spacing w:after="0" w:line="360" w:lineRule="auto"/>
        <w:ind w:right="-93"/>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Es decir, que todo sujeto obligado que genere, recopile, administre, procese, archive, posea o conserven, son responsables de la misma teniendo a su vez la obligación de proporcionar la información que se les requiera sin necesidad de resumirla, efectuar </w:t>
      </w:r>
      <w:r w:rsidRPr="00614EC6">
        <w:rPr>
          <w:rFonts w:ascii="Palatino Linotype" w:eastAsia="Palatino Linotype" w:hAnsi="Palatino Linotype" w:cs="Palatino Linotype"/>
          <w:sz w:val="24"/>
          <w:szCs w:val="24"/>
        </w:rPr>
        <w:lastRenderedPageBreak/>
        <w:t>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634E9122" w14:textId="77777777" w:rsidR="008B5AFC" w:rsidRPr="00614EC6" w:rsidRDefault="008B5AFC">
      <w:pPr>
        <w:spacing w:after="0" w:line="360" w:lineRule="auto"/>
        <w:ind w:right="-93"/>
        <w:jc w:val="both"/>
        <w:rPr>
          <w:rFonts w:ascii="Palatino Linotype" w:eastAsia="Palatino Linotype" w:hAnsi="Palatino Linotype" w:cs="Palatino Linotype"/>
          <w:sz w:val="24"/>
          <w:szCs w:val="24"/>
        </w:rPr>
      </w:pPr>
    </w:p>
    <w:p w14:paraId="5822A675" w14:textId="77777777" w:rsidR="008B5AFC" w:rsidRPr="00614EC6" w:rsidRDefault="00295B39">
      <w:pPr>
        <w:spacing w:after="0" w:line="360" w:lineRule="auto"/>
        <w:jc w:val="both"/>
        <w:rPr>
          <w:rFonts w:ascii="Palatino Linotype" w:eastAsia="Palatino Linotype" w:hAnsi="Palatino Linotype" w:cs="Palatino Linotype"/>
          <w:b/>
          <w:sz w:val="24"/>
          <w:szCs w:val="24"/>
        </w:rPr>
      </w:pPr>
      <w:r w:rsidRPr="00614EC6">
        <w:rPr>
          <w:rFonts w:ascii="Palatino Linotype" w:eastAsia="Palatino Linotype" w:hAnsi="Palatino Linotype" w:cs="Palatino Linotype"/>
          <w:sz w:val="24"/>
          <w:szCs w:val="24"/>
        </w:rPr>
        <w:t>Sirve de apoyo a lo anterior, el criterio 03-17, expuesto por el Instituto Nacional de Transparencia, Acceso a la Información y Protección de Datos Personales, que dice:</w:t>
      </w:r>
      <w:r w:rsidRPr="00614EC6">
        <w:rPr>
          <w:rFonts w:ascii="Palatino Linotype" w:eastAsia="Palatino Linotype" w:hAnsi="Palatino Linotype" w:cs="Palatino Linotype"/>
          <w:b/>
          <w:sz w:val="24"/>
          <w:szCs w:val="24"/>
        </w:rPr>
        <w:t xml:space="preserve"> </w:t>
      </w:r>
    </w:p>
    <w:p w14:paraId="4458BFEE" w14:textId="77777777" w:rsidR="008B5AFC" w:rsidRPr="00614EC6" w:rsidRDefault="008B5AFC">
      <w:pPr>
        <w:spacing w:after="0" w:line="360" w:lineRule="auto"/>
        <w:jc w:val="both"/>
        <w:rPr>
          <w:rFonts w:ascii="Palatino Linotype" w:eastAsia="Palatino Linotype" w:hAnsi="Palatino Linotype" w:cs="Palatino Linotype"/>
          <w:b/>
          <w:sz w:val="24"/>
          <w:szCs w:val="24"/>
        </w:rPr>
      </w:pPr>
    </w:p>
    <w:p w14:paraId="1BC7D6BE" w14:textId="77777777" w:rsidR="008B5AFC" w:rsidRPr="00614EC6" w:rsidRDefault="00295B39">
      <w:pPr>
        <w:spacing w:after="0" w:line="276" w:lineRule="auto"/>
        <w:ind w:left="567" w:right="616"/>
        <w:jc w:val="both"/>
        <w:rPr>
          <w:rFonts w:ascii="Palatino Linotype" w:eastAsia="Palatino Linotype" w:hAnsi="Palatino Linotype" w:cs="Palatino Linotype"/>
          <w:i/>
        </w:rPr>
      </w:pPr>
      <w:r w:rsidRPr="00614EC6">
        <w:rPr>
          <w:rFonts w:ascii="Palatino Linotype" w:eastAsia="Palatino Linotype" w:hAnsi="Palatino Linotype" w:cs="Palatino Linotype"/>
          <w:i/>
        </w:rPr>
        <w:t>“</w:t>
      </w:r>
      <w:r w:rsidRPr="00614EC6">
        <w:rPr>
          <w:rFonts w:ascii="Palatino Linotype" w:eastAsia="Palatino Linotype" w:hAnsi="Palatino Linotype" w:cs="Palatino Linotype"/>
          <w:b/>
          <w:i/>
        </w:rPr>
        <w:t>No existe obligación de elaborar documentos ad hoc para atender las solicitudes de acceso a la información.</w:t>
      </w:r>
      <w:r w:rsidRPr="00614EC6">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C860339" w14:textId="77777777" w:rsidR="008B5AFC" w:rsidRPr="00614EC6" w:rsidRDefault="008B5AFC">
      <w:pPr>
        <w:spacing w:after="0" w:line="360" w:lineRule="auto"/>
        <w:ind w:right="-93"/>
        <w:jc w:val="both"/>
        <w:rPr>
          <w:rFonts w:ascii="Palatino Linotype" w:eastAsia="Palatino Linotype" w:hAnsi="Palatino Linotype" w:cs="Palatino Linotype"/>
        </w:rPr>
      </w:pPr>
    </w:p>
    <w:p w14:paraId="1C36977F"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55EAB4A" w14:textId="77777777" w:rsidR="008B5AFC" w:rsidRPr="00614EC6" w:rsidRDefault="008B5AFC">
      <w:pPr>
        <w:spacing w:after="0" w:line="360" w:lineRule="auto"/>
        <w:jc w:val="both"/>
        <w:rPr>
          <w:rFonts w:ascii="Palatino Linotype" w:eastAsia="Palatino Linotype" w:hAnsi="Palatino Linotype" w:cs="Palatino Linotype"/>
        </w:rPr>
      </w:pPr>
    </w:p>
    <w:p w14:paraId="4BDE3303"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657E11E"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14640C60"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D3B757F" w14:textId="77777777" w:rsidR="008B5AFC" w:rsidRPr="00614EC6" w:rsidRDefault="008B5AFC">
      <w:pPr>
        <w:spacing w:after="0" w:line="360" w:lineRule="auto"/>
        <w:ind w:left="851" w:right="899"/>
        <w:jc w:val="both"/>
        <w:rPr>
          <w:rFonts w:ascii="Palatino Linotype" w:eastAsia="Palatino Linotype" w:hAnsi="Palatino Linotype" w:cs="Palatino Linotype"/>
          <w:i/>
        </w:rPr>
      </w:pPr>
    </w:p>
    <w:p w14:paraId="4D1772EF" w14:textId="77777777" w:rsidR="008B5AFC" w:rsidRPr="00614EC6" w:rsidRDefault="00295B39">
      <w:pPr>
        <w:spacing w:after="0" w:line="276" w:lineRule="auto"/>
        <w:ind w:left="567" w:right="616"/>
        <w:jc w:val="both"/>
        <w:rPr>
          <w:rFonts w:ascii="Palatino Linotype" w:eastAsia="Palatino Linotype" w:hAnsi="Palatino Linotype" w:cs="Palatino Linotype"/>
          <w:i/>
        </w:rPr>
      </w:pPr>
      <w:r w:rsidRPr="00614EC6">
        <w:rPr>
          <w:rFonts w:ascii="Palatino Linotype" w:eastAsia="Palatino Linotype" w:hAnsi="Palatino Linotype" w:cs="Palatino Linotype"/>
          <w:i/>
        </w:rPr>
        <w:t>“</w:t>
      </w:r>
      <w:r w:rsidRPr="00614EC6">
        <w:rPr>
          <w:rFonts w:ascii="Palatino Linotype" w:eastAsia="Palatino Linotype" w:hAnsi="Palatino Linotype" w:cs="Palatino Linotype"/>
          <w:b/>
          <w:i/>
        </w:rPr>
        <w:t xml:space="preserve">Artículo 3. </w:t>
      </w:r>
      <w:r w:rsidRPr="00614EC6">
        <w:rPr>
          <w:rFonts w:ascii="Palatino Linotype" w:eastAsia="Palatino Linotype" w:hAnsi="Palatino Linotype" w:cs="Palatino Linotype"/>
          <w:i/>
        </w:rPr>
        <w:t>Para los efectos de la presente Ley se entenderá por:</w:t>
      </w:r>
    </w:p>
    <w:p w14:paraId="17A126F3" w14:textId="77777777" w:rsidR="008B5AFC" w:rsidRPr="00614EC6" w:rsidRDefault="00295B39">
      <w:pPr>
        <w:spacing w:after="0" w:line="276" w:lineRule="auto"/>
        <w:ind w:left="567" w:right="616"/>
        <w:jc w:val="both"/>
        <w:rPr>
          <w:rFonts w:ascii="Palatino Linotype" w:eastAsia="Palatino Linotype" w:hAnsi="Palatino Linotype" w:cs="Palatino Linotype"/>
          <w:i/>
        </w:rPr>
      </w:pPr>
      <w:r w:rsidRPr="00614EC6">
        <w:rPr>
          <w:rFonts w:ascii="Palatino Linotype" w:eastAsia="Palatino Linotype" w:hAnsi="Palatino Linotype" w:cs="Palatino Linotype"/>
          <w:i/>
        </w:rPr>
        <w:t>…</w:t>
      </w:r>
    </w:p>
    <w:p w14:paraId="1C5FEFE0" w14:textId="77777777" w:rsidR="008B5AFC" w:rsidRPr="00614EC6" w:rsidRDefault="00295B39">
      <w:pPr>
        <w:spacing w:after="0" w:line="276" w:lineRule="auto"/>
        <w:ind w:left="567" w:right="616"/>
        <w:jc w:val="both"/>
        <w:rPr>
          <w:rFonts w:ascii="Palatino Linotype" w:eastAsia="Palatino Linotype" w:hAnsi="Palatino Linotype" w:cs="Palatino Linotype"/>
          <w:i/>
        </w:rPr>
      </w:pPr>
      <w:r w:rsidRPr="00614EC6">
        <w:rPr>
          <w:rFonts w:ascii="Palatino Linotype" w:eastAsia="Palatino Linotype" w:hAnsi="Palatino Linotype" w:cs="Palatino Linotype"/>
          <w:b/>
          <w:i/>
        </w:rPr>
        <w:t>XI. Documento:</w:t>
      </w:r>
      <w:r w:rsidRPr="00614EC6">
        <w:rPr>
          <w:rFonts w:ascii="Palatino Linotype" w:eastAsia="Palatino Linotype" w:hAnsi="Palatino Linotype" w:cs="Palatino Linotype"/>
          <w:i/>
        </w:rPr>
        <w:t xml:space="preserve"> Los expedientes, reportes, estudios, actas</w:t>
      </w:r>
      <w:r w:rsidRPr="00614EC6">
        <w:rPr>
          <w:rFonts w:ascii="Palatino Linotype" w:eastAsia="Palatino Linotype" w:hAnsi="Palatino Linotype" w:cs="Palatino Linotype"/>
          <w:b/>
          <w:i/>
        </w:rPr>
        <w:t>,</w:t>
      </w:r>
      <w:r w:rsidRPr="00614EC6">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8235AD" w14:textId="77777777" w:rsidR="008B5AFC" w:rsidRPr="00614EC6" w:rsidRDefault="008B5AFC">
      <w:pPr>
        <w:spacing w:after="0" w:line="360" w:lineRule="auto"/>
        <w:ind w:left="851" w:right="899"/>
        <w:jc w:val="both"/>
        <w:rPr>
          <w:rFonts w:ascii="Palatino Linotype" w:eastAsia="Palatino Linotype" w:hAnsi="Palatino Linotype" w:cs="Palatino Linotype"/>
          <w:sz w:val="24"/>
          <w:szCs w:val="24"/>
        </w:rPr>
      </w:pPr>
    </w:p>
    <w:p w14:paraId="4951E465"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5B3D985"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3FACB38F" w14:textId="77777777" w:rsidR="008B5AFC" w:rsidRPr="00614EC6" w:rsidRDefault="00295B39">
      <w:pPr>
        <w:spacing w:after="0" w:line="276" w:lineRule="auto"/>
        <w:ind w:left="567" w:right="616"/>
        <w:jc w:val="both"/>
        <w:rPr>
          <w:rFonts w:ascii="Palatino Linotype" w:eastAsia="Palatino Linotype" w:hAnsi="Palatino Linotype" w:cs="Palatino Linotype"/>
          <w:b/>
          <w:i/>
        </w:rPr>
      </w:pPr>
      <w:r w:rsidRPr="00614EC6">
        <w:rPr>
          <w:rFonts w:ascii="Palatino Linotype" w:eastAsia="Palatino Linotype" w:hAnsi="Palatino Linotype" w:cs="Palatino Linotype"/>
          <w:b/>
        </w:rPr>
        <w:t>“</w:t>
      </w:r>
      <w:r w:rsidRPr="00614EC6">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614EC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F715288" w14:textId="77777777" w:rsidR="008B5AFC" w:rsidRPr="00614EC6" w:rsidRDefault="00295B39">
      <w:pPr>
        <w:spacing w:after="0" w:line="276" w:lineRule="auto"/>
        <w:ind w:left="567" w:right="616"/>
        <w:jc w:val="both"/>
        <w:rPr>
          <w:rFonts w:ascii="Palatino Linotype" w:eastAsia="Palatino Linotype" w:hAnsi="Palatino Linotype" w:cs="Palatino Linotype"/>
          <w:i/>
        </w:rPr>
      </w:pPr>
      <w:r w:rsidRPr="00614EC6">
        <w:rPr>
          <w:rFonts w:ascii="Palatino Linotype" w:eastAsia="Palatino Linotype" w:hAnsi="Palatino Linotype" w:cs="Palatino Linotype"/>
          <w:i/>
        </w:rPr>
        <w:t>En consecuencia el acceso a la información se refiere a que se cumplan cualquiera de los siguientes tres supuestos:</w:t>
      </w:r>
    </w:p>
    <w:p w14:paraId="19782697" w14:textId="77777777" w:rsidR="008B5AFC" w:rsidRPr="00614EC6" w:rsidRDefault="00295B39">
      <w:pPr>
        <w:spacing w:after="0" w:line="276" w:lineRule="auto"/>
        <w:ind w:left="567" w:right="616"/>
        <w:jc w:val="both"/>
        <w:rPr>
          <w:rFonts w:ascii="Palatino Linotype" w:eastAsia="Palatino Linotype" w:hAnsi="Palatino Linotype" w:cs="Palatino Linotype"/>
          <w:i/>
        </w:rPr>
      </w:pPr>
      <w:r w:rsidRPr="00614EC6">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16D3A02" w14:textId="77777777" w:rsidR="008B5AFC" w:rsidRPr="00614EC6" w:rsidRDefault="00295B39">
      <w:pPr>
        <w:spacing w:after="0" w:line="276" w:lineRule="auto"/>
        <w:ind w:left="567" w:right="616"/>
        <w:jc w:val="both"/>
        <w:rPr>
          <w:rFonts w:ascii="Palatino Linotype" w:eastAsia="Palatino Linotype" w:hAnsi="Palatino Linotype" w:cs="Palatino Linotype"/>
          <w:b/>
          <w:i/>
        </w:rPr>
      </w:pPr>
      <w:r w:rsidRPr="00614EC6">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46573FAF" w14:textId="77777777" w:rsidR="008B5AFC" w:rsidRPr="00614EC6" w:rsidRDefault="00295B39">
      <w:pPr>
        <w:spacing w:after="0" w:line="276" w:lineRule="auto"/>
        <w:ind w:left="567" w:right="616"/>
        <w:jc w:val="both"/>
        <w:rPr>
          <w:rFonts w:ascii="Palatino Linotype" w:eastAsia="Palatino Linotype" w:hAnsi="Palatino Linotype" w:cs="Palatino Linotype"/>
          <w:b/>
          <w:i/>
        </w:rPr>
      </w:pPr>
      <w:r w:rsidRPr="00614EC6">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1C32F810" w14:textId="77777777" w:rsidR="008B5AFC" w:rsidRPr="00614EC6" w:rsidRDefault="008B5AFC">
      <w:pPr>
        <w:spacing w:after="0" w:line="276" w:lineRule="auto"/>
        <w:ind w:left="567" w:right="616"/>
        <w:jc w:val="both"/>
        <w:rPr>
          <w:rFonts w:ascii="Palatino Linotype" w:eastAsia="Palatino Linotype" w:hAnsi="Palatino Linotype" w:cs="Palatino Linotype"/>
          <w:b/>
          <w:i/>
        </w:rPr>
      </w:pPr>
    </w:p>
    <w:p w14:paraId="6A634F55"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De ahí que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w:t>
      </w:r>
      <w:r w:rsidRPr="00614EC6">
        <w:rPr>
          <w:rFonts w:ascii="Palatino Linotype" w:eastAsia="Palatino Linotype" w:hAnsi="Palatino Linotype" w:cs="Palatino Linotype"/>
          <w:sz w:val="24"/>
          <w:szCs w:val="24"/>
        </w:rPr>
        <w:lastRenderedPageBreak/>
        <w:t>de información relativa a obligaciones de transparencia, la cual se relaciona con aquella que se genere de acuerdo con sus facultades, atribuciones y obligaciones señaladas por la Ley en la materia</w:t>
      </w:r>
      <w:r w:rsidRPr="00614EC6">
        <w:rPr>
          <w:rFonts w:ascii="Palatino Linotype" w:eastAsia="Palatino Linotype" w:hAnsi="Palatino Linotype" w:cs="Palatino Linotype"/>
          <w:sz w:val="24"/>
          <w:szCs w:val="24"/>
          <w:vertAlign w:val="superscript"/>
        </w:rPr>
        <w:footnoteReference w:id="1"/>
      </w:r>
      <w:r w:rsidRPr="00614EC6">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614EC6">
        <w:rPr>
          <w:rFonts w:ascii="Palatino Linotype" w:eastAsia="Palatino Linotype" w:hAnsi="Palatino Linotype" w:cs="Palatino Linotype"/>
          <w:sz w:val="24"/>
          <w:szCs w:val="24"/>
          <w:vertAlign w:val="superscript"/>
        </w:rPr>
        <w:footnoteReference w:id="2"/>
      </w:r>
      <w:r w:rsidRPr="00614EC6">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7EE761B1"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0D9BC022" w14:textId="77777777" w:rsidR="008B5AFC" w:rsidRPr="00614EC6" w:rsidRDefault="00295B39">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u w:val="single"/>
        </w:rPr>
      </w:pPr>
      <w:r w:rsidRPr="00614EC6">
        <w:rPr>
          <w:rFonts w:ascii="Palatino Linotype" w:eastAsia="Palatino Linotype" w:hAnsi="Palatino Linotype" w:cs="Palatino Linotype"/>
          <w:sz w:val="24"/>
          <w:szCs w:val="24"/>
        </w:rPr>
        <w:t xml:space="preserve">Dicho lo anterior, en el caso se analizará el agravio hecho valer por la parte </w:t>
      </w:r>
      <w:r w:rsidRPr="00614EC6">
        <w:rPr>
          <w:rFonts w:ascii="Palatino Linotype" w:eastAsia="Palatino Linotype" w:hAnsi="Palatino Linotype" w:cs="Palatino Linotype"/>
          <w:b/>
          <w:sz w:val="24"/>
          <w:szCs w:val="24"/>
        </w:rPr>
        <w:t>Recurrente</w:t>
      </w:r>
      <w:r w:rsidRPr="00614EC6">
        <w:rPr>
          <w:rFonts w:ascii="Palatino Linotype" w:eastAsia="Palatino Linotype" w:hAnsi="Palatino Linotype" w:cs="Palatino Linotype"/>
          <w:sz w:val="24"/>
          <w:szCs w:val="24"/>
        </w:rPr>
        <w:t xml:space="preserve"> que actualiza la causal de procedencia prevista en la fracción V del artículo 179 de la Ley de Transparencia y Acceso a la Información del Estado de México y Municipios, relativas a </w:t>
      </w:r>
      <w:r w:rsidRPr="00614EC6">
        <w:rPr>
          <w:rFonts w:ascii="Palatino Linotype" w:eastAsia="Palatino Linotype" w:hAnsi="Palatino Linotype" w:cs="Palatino Linotype"/>
          <w:b/>
          <w:sz w:val="24"/>
          <w:szCs w:val="24"/>
          <w:u w:val="single"/>
        </w:rPr>
        <w:t>la entrega de información incompleta.</w:t>
      </w:r>
    </w:p>
    <w:p w14:paraId="2B26A382"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045B6CD3" w14:textId="77777777" w:rsidR="008B5AFC" w:rsidRPr="00614EC6" w:rsidRDefault="00295B39">
      <w:pPr>
        <w:numPr>
          <w:ilvl w:val="0"/>
          <w:numId w:val="9"/>
        </w:num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614EC6">
        <w:rPr>
          <w:rFonts w:ascii="Palatino Linotype" w:eastAsia="Palatino Linotype" w:hAnsi="Palatino Linotype" w:cs="Palatino Linotype"/>
          <w:b/>
          <w:sz w:val="24"/>
          <w:szCs w:val="24"/>
        </w:rPr>
        <w:t>De la solicitud de información, respuesta e informe justificado del Sujeto Obligado:</w:t>
      </w:r>
    </w:p>
    <w:p w14:paraId="426A8FC7" w14:textId="77777777" w:rsidR="008B5AFC" w:rsidRPr="00614EC6" w:rsidRDefault="008B5AFC">
      <w:pPr>
        <w:pBdr>
          <w:top w:val="nil"/>
          <w:left w:val="nil"/>
          <w:bottom w:val="nil"/>
          <w:right w:val="nil"/>
          <w:between w:val="nil"/>
        </w:pBdr>
        <w:spacing w:after="0" w:line="360" w:lineRule="auto"/>
        <w:ind w:right="-150"/>
        <w:jc w:val="both"/>
        <w:rPr>
          <w:rFonts w:ascii="Palatino Linotype" w:eastAsia="Palatino Linotype" w:hAnsi="Palatino Linotype" w:cs="Palatino Linotype"/>
          <w:sz w:val="14"/>
          <w:szCs w:val="14"/>
        </w:rPr>
      </w:pPr>
    </w:p>
    <w:p w14:paraId="0D1A96D2" w14:textId="77777777" w:rsidR="008B5AFC" w:rsidRPr="00614EC6" w:rsidRDefault="00295B39">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u w:val="single"/>
        </w:rPr>
      </w:pPr>
      <w:bookmarkStart w:id="4" w:name="_heading=h.1y810tw" w:colFirst="0" w:colLast="0"/>
      <w:bookmarkEnd w:id="4"/>
      <w:r w:rsidRPr="00614EC6">
        <w:rPr>
          <w:rFonts w:ascii="Palatino Linotype" w:eastAsia="Palatino Linotype" w:hAnsi="Palatino Linotype" w:cs="Palatino Linotype"/>
          <w:sz w:val="24"/>
          <w:szCs w:val="24"/>
        </w:rPr>
        <w:t xml:space="preserve">Para ello, conviene iniciar el presente estudio señalando que la persona solicitante requirió </w:t>
      </w:r>
      <w:r w:rsidRPr="00614EC6">
        <w:rPr>
          <w:rFonts w:ascii="Palatino Linotype" w:eastAsia="Palatino Linotype" w:hAnsi="Palatino Linotype" w:cs="Palatino Linotype"/>
          <w:b/>
          <w:sz w:val="24"/>
          <w:szCs w:val="24"/>
        </w:rPr>
        <w:t xml:space="preserve">de los servidores públicos con mandos medios y superiores (desde Jefatura </w:t>
      </w:r>
      <w:r w:rsidRPr="00614EC6">
        <w:rPr>
          <w:rFonts w:ascii="Palatino Linotype" w:eastAsia="Palatino Linotype" w:hAnsi="Palatino Linotype" w:cs="Palatino Linotype"/>
          <w:b/>
          <w:sz w:val="24"/>
          <w:szCs w:val="24"/>
        </w:rPr>
        <w:lastRenderedPageBreak/>
        <w:t xml:space="preserve">de Departamento hasta Dirección </w:t>
      </w:r>
      <w:proofErr w:type="spellStart"/>
      <w:r w:rsidRPr="00614EC6">
        <w:rPr>
          <w:rFonts w:ascii="Palatino Linotype" w:eastAsia="Palatino Linotype" w:hAnsi="Palatino Linotype" w:cs="Palatino Linotype"/>
          <w:b/>
          <w:sz w:val="24"/>
          <w:szCs w:val="24"/>
        </w:rPr>
        <w:t>u</w:t>
      </w:r>
      <w:proofErr w:type="spellEnd"/>
      <w:r w:rsidRPr="00614EC6">
        <w:rPr>
          <w:rFonts w:ascii="Palatino Linotype" w:eastAsia="Palatino Linotype" w:hAnsi="Palatino Linotype" w:cs="Palatino Linotype"/>
          <w:b/>
          <w:sz w:val="24"/>
          <w:szCs w:val="24"/>
        </w:rPr>
        <w:t xml:space="preserve"> homólogo, así como de Dirección General hasta el Titular de la Secretaría de Educación) lo siguiente:</w:t>
      </w:r>
    </w:p>
    <w:p w14:paraId="50189B61" w14:textId="77777777" w:rsidR="008B5AFC" w:rsidRPr="00614EC6" w:rsidRDefault="008B5AFC">
      <w:p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u w:val="single"/>
        </w:rPr>
      </w:pPr>
    </w:p>
    <w:p w14:paraId="5B0DAEB4" w14:textId="77777777" w:rsidR="008B5AFC" w:rsidRPr="00614EC6" w:rsidRDefault="00295B39">
      <w:pPr>
        <w:numPr>
          <w:ilvl w:val="0"/>
          <w:numId w:val="1"/>
        </w:numPr>
        <w:pBdr>
          <w:top w:val="nil"/>
          <w:left w:val="nil"/>
          <w:bottom w:val="nil"/>
          <w:right w:val="nil"/>
          <w:between w:val="nil"/>
        </w:pBdr>
        <w:spacing w:after="0" w:line="360" w:lineRule="auto"/>
        <w:ind w:right="-150"/>
        <w:jc w:val="both"/>
        <w:rPr>
          <w:rFonts w:ascii="Palatino Linotype" w:eastAsia="Palatino Linotype" w:hAnsi="Palatino Linotype" w:cs="Palatino Linotype"/>
          <w:b/>
          <w:sz w:val="24"/>
          <w:szCs w:val="24"/>
        </w:rPr>
      </w:pPr>
      <w:r w:rsidRPr="00614EC6">
        <w:rPr>
          <w:rFonts w:ascii="Palatino Linotype" w:eastAsia="Palatino Linotype" w:hAnsi="Palatino Linotype" w:cs="Palatino Linotype"/>
          <w:b/>
          <w:sz w:val="24"/>
          <w:szCs w:val="24"/>
        </w:rPr>
        <w:t>Información relativa al sexo, nivel académico y cargo desde el 16 de septiembre de 2017 a la fecha de la solicitud de información.</w:t>
      </w:r>
    </w:p>
    <w:p w14:paraId="36F420C2" w14:textId="77777777" w:rsidR="008B5AFC" w:rsidRPr="00614EC6" w:rsidRDefault="008B5AF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4E99857F" w14:textId="77777777" w:rsidR="008B5AFC" w:rsidRPr="00614EC6" w:rsidRDefault="00295B3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En respuesta, el </w:t>
      </w:r>
      <w:r w:rsidRPr="00614EC6">
        <w:rPr>
          <w:rFonts w:ascii="Palatino Linotype" w:eastAsia="Palatino Linotype" w:hAnsi="Palatino Linotype" w:cs="Palatino Linotype"/>
          <w:b/>
          <w:sz w:val="24"/>
          <w:szCs w:val="24"/>
        </w:rPr>
        <w:t xml:space="preserve">Sujeto Obligado </w:t>
      </w:r>
      <w:r w:rsidRPr="00614EC6">
        <w:rPr>
          <w:rFonts w:ascii="Palatino Linotype" w:eastAsia="Palatino Linotype" w:hAnsi="Palatino Linotype" w:cs="Palatino Linotype"/>
          <w:sz w:val="24"/>
          <w:szCs w:val="24"/>
        </w:rPr>
        <w:t xml:space="preserve">por conducto de la Titular de la Unidad de Transparencia, mediante oficio indicó a la persona solicitante que la información requerida podía ser se encontraba disponible en el portal de Información Pública de Oficio Mexiquense (IPOMEX) y que la misma podía ser consultada en la siguiente liga electrónica: </w:t>
      </w:r>
      <w:hyperlink r:id="rId9">
        <w:r w:rsidRPr="00614EC6">
          <w:rPr>
            <w:rFonts w:ascii="Palatino Linotype" w:eastAsia="Palatino Linotype" w:hAnsi="Palatino Linotype" w:cs="Palatino Linotype"/>
            <w:sz w:val="24"/>
            <w:szCs w:val="24"/>
            <w:u w:val="single"/>
          </w:rPr>
          <w:t>http://ipomex.org.mx/ipo3/lgt/indice/EDUCACION/art_92_xxi/5.web</w:t>
        </w:r>
      </w:hyperlink>
      <w:r w:rsidRPr="00614EC6">
        <w:rPr>
          <w:rFonts w:ascii="Palatino Linotype" w:eastAsia="Palatino Linotype" w:hAnsi="Palatino Linotype" w:cs="Palatino Linotype"/>
          <w:sz w:val="24"/>
          <w:szCs w:val="24"/>
        </w:rPr>
        <w:t xml:space="preserve"> </w:t>
      </w:r>
    </w:p>
    <w:p w14:paraId="72A33CDD" w14:textId="77777777" w:rsidR="008B5AFC" w:rsidRPr="00614EC6" w:rsidRDefault="008B5AF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7B62E16B" w14:textId="77777777" w:rsidR="008B5AFC" w:rsidRPr="00614EC6" w:rsidRDefault="00295B3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De igual forma, a través del oficio de referencia se informó que con relación al sexo de todas las personas servidoras públicas, el mismo es un dato personal que de conformidad con las resoluciones emitidas por el Instituto Nacional de Transparencia y Acceso a la Información Pública (INAI) su difusión contribuye a su necesaria protección.</w:t>
      </w:r>
    </w:p>
    <w:p w14:paraId="1B6EBEE2" w14:textId="77777777" w:rsidR="008B5AFC" w:rsidRPr="00614EC6" w:rsidRDefault="008B5AF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029DA512" w14:textId="77777777" w:rsidR="008B5AFC" w:rsidRPr="00614EC6" w:rsidRDefault="00295B3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Es de agregar que de la consulta a la liga electrónica proporcionada por el </w:t>
      </w:r>
      <w:r w:rsidRPr="00614EC6">
        <w:rPr>
          <w:rFonts w:ascii="Palatino Linotype" w:eastAsia="Palatino Linotype" w:hAnsi="Palatino Linotype" w:cs="Palatino Linotype"/>
          <w:b/>
          <w:sz w:val="24"/>
          <w:szCs w:val="24"/>
        </w:rPr>
        <w:t xml:space="preserve">Sujeto Obligado, </w:t>
      </w:r>
      <w:r w:rsidRPr="00614EC6">
        <w:rPr>
          <w:rFonts w:ascii="Palatino Linotype" w:eastAsia="Palatino Linotype" w:hAnsi="Palatino Linotype" w:cs="Palatino Linotype"/>
          <w:sz w:val="24"/>
          <w:szCs w:val="24"/>
        </w:rPr>
        <w:t>la misma nos remite al portal del Información Pública de Oficio Mexiquense (IPOMEX), relativa a la obligación de transparencia común relativa a “</w:t>
      </w:r>
      <w:r w:rsidRPr="00614EC6">
        <w:rPr>
          <w:rFonts w:ascii="Palatino Linotype" w:eastAsia="Palatino Linotype" w:hAnsi="Palatino Linotype" w:cs="Palatino Linotype"/>
          <w:b/>
          <w:sz w:val="24"/>
          <w:szCs w:val="24"/>
        </w:rPr>
        <w:t>Información curricular y sanciones administrativas</w:t>
      </w:r>
      <w:r w:rsidRPr="00614EC6">
        <w:rPr>
          <w:rFonts w:ascii="Palatino Linotype" w:eastAsia="Palatino Linotype" w:hAnsi="Palatino Linotype" w:cs="Palatino Linotype"/>
          <w:sz w:val="24"/>
          <w:szCs w:val="24"/>
        </w:rPr>
        <w:t>” contenida en la fracción XXI del artículo 92 de la Ley de Transparencia y</w:t>
      </w:r>
      <w:r w:rsidRPr="00614EC6">
        <w:t xml:space="preserve"> </w:t>
      </w:r>
      <w:r w:rsidRPr="00614EC6">
        <w:rPr>
          <w:rFonts w:ascii="Palatino Linotype" w:eastAsia="Palatino Linotype" w:hAnsi="Palatino Linotype" w:cs="Palatino Linotype"/>
          <w:sz w:val="24"/>
          <w:szCs w:val="24"/>
        </w:rPr>
        <w:t xml:space="preserve">Acceso a la Información Pública del Estado de México y Municipios; en la que se advierten 81 registros correspondientes al ejercicio 2023, en el que se aprecia el nombre completo, cargo, nivel máximo de estudios de los servidores </w:t>
      </w:r>
      <w:r w:rsidRPr="00614EC6">
        <w:rPr>
          <w:rFonts w:ascii="Palatino Linotype" w:eastAsia="Palatino Linotype" w:hAnsi="Palatino Linotype" w:cs="Palatino Linotype"/>
          <w:sz w:val="24"/>
          <w:szCs w:val="24"/>
        </w:rPr>
        <w:lastRenderedPageBreak/>
        <w:t xml:space="preserve">públicos de mandos medios y superiores del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y como referencia se inserta la siguiente digitalización:</w:t>
      </w:r>
    </w:p>
    <w:p w14:paraId="74D24328" w14:textId="77777777" w:rsidR="008B5AFC" w:rsidRPr="00614EC6" w:rsidRDefault="008B5AFC">
      <w:pPr>
        <w:pBdr>
          <w:top w:val="nil"/>
          <w:left w:val="nil"/>
          <w:bottom w:val="nil"/>
          <w:right w:val="nil"/>
          <w:between w:val="nil"/>
        </w:pBdr>
        <w:spacing w:after="0" w:line="360" w:lineRule="auto"/>
        <w:ind w:right="-150"/>
        <w:jc w:val="both"/>
        <w:rPr>
          <w:rFonts w:ascii="Palatino Linotype" w:eastAsia="Palatino Linotype" w:hAnsi="Palatino Linotype" w:cs="Palatino Linotype"/>
          <w:sz w:val="8"/>
          <w:szCs w:val="8"/>
        </w:rPr>
      </w:pPr>
    </w:p>
    <w:p w14:paraId="41674866" w14:textId="77777777" w:rsidR="008B5AFC" w:rsidRPr="00614EC6" w:rsidRDefault="00295B39">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noProof/>
          <w:sz w:val="24"/>
          <w:szCs w:val="24"/>
        </w:rPr>
        <w:drawing>
          <wp:inline distT="0" distB="0" distL="0" distR="0" wp14:anchorId="0B1B566E" wp14:editId="32CF6977">
            <wp:extent cx="5744377" cy="6268325"/>
            <wp:effectExtent l="3175" t="3175" r="3175" b="3175"/>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44377" cy="6268325"/>
                    </a:xfrm>
                    <a:prstGeom prst="rect">
                      <a:avLst/>
                    </a:prstGeom>
                    <a:ln w="3175">
                      <a:solidFill>
                        <a:srgbClr val="000000"/>
                      </a:solidFill>
                      <a:prstDash val="solid"/>
                    </a:ln>
                  </pic:spPr>
                </pic:pic>
              </a:graphicData>
            </a:graphic>
          </wp:inline>
        </w:drawing>
      </w:r>
    </w:p>
    <w:p w14:paraId="32514CFE" w14:textId="77777777" w:rsidR="008B5AFC" w:rsidRPr="00614EC6" w:rsidRDefault="008B5AFC">
      <w:pPr>
        <w:pBdr>
          <w:top w:val="nil"/>
          <w:left w:val="nil"/>
          <w:bottom w:val="nil"/>
          <w:right w:val="nil"/>
          <w:between w:val="nil"/>
        </w:pBdr>
        <w:spacing w:after="0" w:line="360" w:lineRule="auto"/>
        <w:ind w:right="-150"/>
        <w:jc w:val="both"/>
        <w:rPr>
          <w:rFonts w:ascii="Palatino Linotype" w:eastAsia="Palatino Linotype" w:hAnsi="Palatino Linotype" w:cs="Palatino Linotype"/>
          <w:sz w:val="24"/>
          <w:szCs w:val="24"/>
        </w:rPr>
      </w:pPr>
    </w:p>
    <w:p w14:paraId="7403813D"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lastRenderedPageBreak/>
        <w:t xml:space="preserve">Inconforme con la respuesta, la hoy parte </w:t>
      </w:r>
      <w:r w:rsidRPr="00614EC6">
        <w:rPr>
          <w:rFonts w:ascii="Palatino Linotype" w:eastAsia="Palatino Linotype" w:hAnsi="Palatino Linotype" w:cs="Palatino Linotype"/>
          <w:b/>
          <w:sz w:val="24"/>
          <w:szCs w:val="24"/>
        </w:rPr>
        <w:t xml:space="preserve">Recurrente </w:t>
      </w:r>
      <w:r w:rsidRPr="00614EC6">
        <w:rPr>
          <w:rFonts w:ascii="Palatino Linotype" w:eastAsia="Palatino Linotype" w:hAnsi="Palatino Linotype" w:cs="Palatino Linotype"/>
          <w:sz w:val="24"/>
          <w:szCs w:val="24"/>
        </w:rPr>
        <w:t xml:space="preserve">promovió el presente medio de impugnación, señalando medularmente como </w:t>
      </w:r>
      <w:r w:rsidRPr="00614EC6">
        <w:rPr>
          <w:rFonts w:ascii="Palatino Linotype" w:eastAsia="Palatino Linotype" w:hAnsi="Palatino Linotype" w:cs="Palatino Linotype"/>
          <w:b/>
          <w:sz w:val="24"/>
          <w:szCs w:val="24"/>
          <w:u w:val="single"/>
        </w:rPr>
        <w:t>motivos de inconformidad</w:t>
      </w:r>
      <w:r w:rsidRPr="00614EC6">
        <w:rPr>
          <w:rFonts w:ascii="Palatino Linotype" w:eastAsia="Palatino Linotype" w:hAnsi="Palatino Linotype" w:cs="Palatino Linotype"/>
          <w:sz w:val="24"/>
          <w:szCs w:val="24"/>
        </w:rPr>
        <w:t xml:space="preserve"> el hecho de que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sólo aportara la información correspondiente al ejercicio 2023 actualizada al mes de julio de dicho año; faltando la relativa a los años 2017, 2018, 2019, 2020, 2021 y 2022, la cual refiere que no se pudo consultar en el portal IPOMEX relativo a la fracción XXI del artículo 92 de la Ley de Transparencia y Acceso a la Información Pública del Estado de México y Municipios (información curricular de las personas servidoras públicas desde el nivel de jefe de departamento, o equivalente, hasta la o el titular).</w:t>
      </w:r>
    </w:p>
    <w:p w14:paraId="4582009D"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275E5FD4"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Así, ante la interposición del recurso de revisión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rindió su informe justificado, a través del Jefe de Departamento de Administración y Desarrollo de Personal, mediante el cual sustancialmente hizo del conocimiento que a fin de garantizar el derecho de acceso a la información pública, se remitía en versión pública un listado ordenado de manera cronológica desde el año 2017 hasta el 2023 que contiene los datos: apellido paterno, apellido materno, nombre, categoría, sexo y escolaridad.</w:t>
      </w:r>
    </w:p>
    <w:p w14:paraId="6A8F04DB"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0BBA3248"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Asimismo, adjunto al listado indicado en el párrafo que antecede, se aportó el Acta de la Vigésima Segunda Sesión Extraordinaria 2023 del Comité de Transparencia de la Secretaría de Educación, a través de la cual se llevó a cabo la clasificación como información confidencial el dato personal consistente en el </w:t>
      </w:r>
      <w:r w:rsidRPr="00614EC6">
        <w:rPr>
          <w:rFonts w:ascii="Palatino Linotype" w:eastAsia="Palatino Linotype" w:hAnsi="Palatino Linotype" w:cs="Palatino Linotype"/>
          <w:b/>
          <w:sz w:val="24"/>
          <w:szCs w:val="24"/>
          <w:u w:val="single"/>
        </w:rPr>
        <w:t xml:space="preserve">sexo </w:t>
      </w:r>
      <w:r w:rsidRPr="00614EC6">
        <w:rPr>
          <w:rFonts w:ascii="Palatino Linotype" w:eastAsia="Palatino Linotype" w:hAnsi="Palatino Linotype" w:cs="Palatino Linotype"/>
          <w:sz w:val="24"/>
          <w:szCs w:val="24"/>
        </w:rPr>
        <w:t xml:space="preserve">de todas las personas servidoras públicas contenido en los listados aportados para dar atención al recurso de revisión que nos ocupa, por ubicarse en el supuesto previsto en el artículo 143, </w:t>
      </w:r>
      <w:r w:rsidRPr="00614EC6">
        <w:rPr>
          <w:rFonts w:ascii="Palatino Linotype" w:eastAsia="Palatino Linotype" w:hAnsi="Palatino Linotype" w:cs="Palatino Linotype"/>
          <w:sz w:val="24"/>
          <w:szCs w:val="24"/>
        </w:rPr>
        <w:lastRenderedPageBreak/>
        <w:t>fracción I de la Ley de Transparencia y Acceso a la Información Pública del Estado de México y Municipios, atendiendo a que el Instituto Nacional de Transparencia y Acceso a la Información Pública (INAI) en sus resoluciones 1588/16 y RRA 0098/17 determinó que el sexo es un dato personal con el que se distinguen las características biológicas y fisiológicas de una persona y que la harían identificada o identificable, por ejemplo, sus órganos reproductivos, cromosomas, hormonas, entre otros; y, de esta manera se consideraba que este dato incidía directamente en su ámbito privado y en su intimidad, debiendo clasificarse.</w:t>
      </w:r>
    </w:p>
    <w:p w14:paraId="0127BD24"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6C8FBE68"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Ahora, no pasa por desapercibido que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en informe justificado indicó que la parte </w:t>
      </w:r>
      <w:r w:rsidRPr="00614EC6">
        <w:rPr>
          <w:rFonts w:ascii="Palatino Linotype" w:eastAsia="Palatino Linotype" w:hAnsi="Palatino Linotype" w:cs="Palatino Linotype"/>
          <w:b/>
          <w:sz w:val="24"/>
          <w:szCs w:val="24"/>
        </w:rPr>
        <w:t>Recurrente</w:t>
      </w:r>
      <w:r w:rsidRPr="00614EC6">
        <w:rPr>
          <w:rFonts w:ascii="Palatino Linotype" w:eastAsia="Palatino Linotype" w:hAnsi="Palatino Linotype" w:cs="Palatino Linotype"/>
          <w:sz w:val="24"/>
          <w:szCs w:val="24"/>
        </w:rPr>
        <w:t xml:space="preserve"> al señalar “…</w:t>
      </w:r>
      <w:r w:rsidRPr="00614EC6">
        <w:rPr>
          <w:rFonts w:ascii="Palatino Linotype" w:eastAsia="Palatino Linotype" w:hAnsi="Palatino Linotype" w:cs="Palatino Linotype"/>
          <w:i/>
          <w:sz w:val="24"/>
          <w:szCs w:val="24"/>
        </w:rPr>
        <w:t>información curricular de las personas servidoras públicas…</w:t>
      </w:r>
      <w:r w:rsidRPr="00614EC6">
        <w:rPr>
          <w:rFonts w:ascii="Palatino Linotype" w:eastAsia="Palatino Linotype" w:hAnsi="Palatino Linotype" w:cs="Palatino Linotype"/>
          <w:sz w:val="24"/>
          <w:szCs w:val="24"/>
        </w:rPr>
        <w:t>” estaba ampliando su solicitud de información, actualizándose la causal de improcedencia prevista en la fracción VII del artículo 191 de la Ley de la materia.</w:t>
      </w:r>
    </w:p>
    <w:p w14:paraId="61887BB0"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4BFE077F"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Sin embargo, es de aclarar que del análisis realizado por este Organismo Garante a los motivos de inconformidad, se advierte que la parte </w:t>
      </w:r>
      <w:r w:rsidRPr="00614EC6">
        <w:rPr>
          <w:rFonts w:ascii="Palatino Linotype" w:eastAsia="Palatino Linotype" w:hAnsi="Palatino Linotype" w:cs="Palatino Linotype"/>
          <w:b/>
          <w:sz w:val="24"/>
          <w:szCs w:val="24"/>
        </w:rPr>
        <w:t xml:space="preserve">Recurrente </w:t>
      </w:r>
      <w:r w:rsidRPr="00614EC6">
        <w:rPr>
          <w:rFonts w:ascii="Palatino Linotype" w:eastAsia="Palatino Linotype" w:hAnsi="Palatino Linotype" w:cs="Palatino Linotype"/>
          <w:sz w:val="24"/>
          <w:szCs w:val="24"/>
        </w:rPr>
        <w:t>en efecto señala “…</w:t>
      </w:r>
      <w:r w:rsidRPr="00614EC6">
        <w:rPr>
          <w:rFonts w:ascii="Palatino Linotype" w:eastAsia="Palatino Linotype" w:hAnsi="Palatino Linotype" w:cs="Palatino Linotype"/>
          <w:i/>
          <w:sz w:val="24"/>
          <w:szCs w:val="24"/>
        </w:rPr>
        <w:t>información curricular de las personas servidoras públicas…</w:t>
      </w:r>
      <w:r w:rsidRPr="00614EC6">
        <w:rPr>
          <w:rFonts w:ascii="Palatino Linotype" w:eastAsia="Palatino Linotype" w:hAnsi="Palatino Linotype" w:cs="Palatino Linotype"/>
          <w:sz w:val="24"/>
          <w:szCs w:val="24"/>
        </w:rPr>
        <w:t>”, pero no para ampliar su solicitud de información, sino para referir que realizó la búsqueda de la información que requirió en su solicitud de información (nombre completo, sexo, cargo y nivel académico de los servidores públicos de mandos medios y superiores) respecto de los ejercicios 2017, 2018, 2019, 2020, 2021 y 2022, en el portal del IPOMEX, en la fracción XXI del artículo 92 de la Ley de Transparencia Local, relativa a la “</w:t>
      </w:r>
      <w:r w:rsidRPr="00614EC6">
        <w:rPr>
          <w:rFonts w:ascii="Palatino Linotype" w:eastAsia="Palatino Linotype" w:hAnsi="Palatino Linotype" w:cs="Palatino Linotype"/>
          <w:b/>
          <w:i/>
          <w:sz w:val="24"/>
          <w:szCs w:val="24"/>
        </w:rPr>
        <w:t>información curricular de las personas servidoras públicas</w:t>
      </w:r>
      <w:r w:rsidRPr="00614EC6">
        <w:rPr>
          <w:rFonts w:ascii="Palatino Linotype" w:eastAsia="Palatino Linotype" w:hAnsi="Palatino Linotype" w:cs="Palatino Linotype"/>
          <w:sz w:val="24"/>
          <w:szCs w:val="24"/>
        </w:rPr>
        <w:t>”, pero no la localizó.</w:t>
      </w:r>
    </w:p>
    <w:p w14:paraId="6B7276F0"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2149D34B"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Puntualizado lo anterior, se indica que la información novedosa aportada en informe justificado por el </w:t>
      </w:r>
      <w:r w:rsidRPr="00614EC6">
        <w:rPr>
          <w:rFonts w:ascii="Palatino Linotype" w:eastAsia="Palatino Linotype" w:hAnsi="Palatino Linotype" w:cs="Palatino Linotype"/>
          <w:b/>
          <w:sz w:val="24"/>
          <w:szCs w:val="24"/>
        </w:rPr>
        <w:t xml:space="preserve">Sujeto Obligado </w:t>
      </w:r>
      <w:r w:rsidRPr="00614EC6">
        <w:rPr>
          <w:rFonts w:ascii="Palatino Linotype" w:eastAsia="Palatino Linotype" w:hAnsi="Palatino Linotype" w:cs="Palatino Linotype"/>
          <w:sz w:val="24"/>
          <w:szCs w:val="24"/>
        </w:rPr>
        <w:t xml:space="preserve">fue puesta a la vista de la parte </w:t>
      </w:r>
      <w:r w:rsidRPr="00614EC6">
        <w:rPr>
          <w:rFonts w:ascii="Palatino Linotype" w:eastAsia="Palatino Linotype" w:hAnsi="Palatino Linotype" w:cs="Palatino Linotype"/>
          <w:b/>
          <w:sz w:val="24"/>
          <w:szCs w:val="24"/>
        </w:rPr>
        <w:t>Recurrente</w:t>
      </w:r>
      <w:r w:rsidRPr="00614EC6">
        <w:rPr>
          <w:rFonts w:ascii="Palatino Linotype" w:eastAsia="Palatino Linotype" w:hAnsi="Palatino Linotype" w:cs="Palatino Linotype"/>
          <w:sz w:val="24"/>
          <w:szCs w:val="24"/>
        </w:rPr>
        <w:t>; no obstante, la misma fue omisa en hacer valer manifestaciones que a su derecho resultaran convenientes.</w:t>
      </w:r>
    </w:p>
    <w:p w14:paraId="283BB2B3"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15433753"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Bajo este orden de ideas, en el caso si bien se desprende de la solicitud de información que la persona solicitante requirió </w:t>
      </w:r>
      <w:r w:rsidRPr="00614EC6">
        <w:rPr>
          <w:rFonts w:ascii="Palatino Linotype" w:eastAsia="Palatino Linotype" w:hAnsi="Palatino Linotype" w:cs="Palatino Linotype"/>
          <w:b/>
          <w:sz w:val="24"/>
          <w:szCs w:val="24"/>
        </w:rPr>
        <w:t xml:space="preserve">de los servidores públicos con mandos medios y superiores (desde Jefatura de Departamento hasta Dirección </w:t>
      </w:r>
      <w:proofErr w:type="spellStart"/>
      <w:r w:rsidRPr="00614EC6">
        <w:rPr>
          <w:rFonts w:ascii="Palatino Linotype" w:eastAsia="Palatino Linotype" w:hAnsi="Palatino Linotype" w:cs="Palatino Linotype"/>
          <w:b/>
          <w:sz w:val="24"/>
          <w:szCs w:val="24"/>
        </w:rPr>
        <w:t>u</w:t>
      </w:r>
      <w:proofErr w:type="spellEnd"/>
      <w:r w:rsidRPr="00614EC6">
        <w:rPr>
          <w:rFonts w:ascii="Palatino Linotype" w:eastAsia="Palatino Linotype" w:hAnsi="Palatino Linotype" w:cs="Palatino Linotype"/>
          <w:b/>
          <w:sz w:val="24"/>
          <w:szCs w:val="24"/>
        </w:rPr>
        <w:t xml:space="preserve"> homólogo, así como de Dirección General hasta el Titular de la Secretaría de Educación) información relativa al sexo, nivel académico y cargo desde el 16 de septiembre de 2017 a la fecha de la solicitud de información, esto es al 23 de junio de 2023;</w:t>
      </w:r>
      <w:r w:rsidRPr="00614EC6">
        <w:rPr>
          <w:rFonts w:ascii="Palatino Linotype" w:eastAsia="Palatino Linotype" w:hAnsi="Palatino Linotype" w:cs="Palatino Linotype"/>
          <w:sz w:val="24"/>
          <w:szCs w:val="24"/>
        </w:rPr>
        <w:t xml:space="preserve"> y de la respuesta se desprende que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se pronunció sobre la información requerida respecto del ejercicio 2023; es de advertirse que la parte </w:t>
      </w:r>
      <w:r w:rsidRPr="00614EC6">
        <w:rPr>
          <w:rFonts w:ascii="Palatino Linotype" w:eastAsia="Palatino Linotype" w:hAnsi="Palatino Linotype" w:cs="Palatino Linotype"/>
          <w:b/>
          <w:sz w:val="24"/>
          <w:szCs w:val="24"/>
        </w:rPr>
        <w:t>Recurrente</w:t>
      </w:r>
      <w:r w:rsidRPr="00614EC6">
        <w:rPr>
          <w:rFonts w:ascii="Palatino Linotype" w:eastAsia="Palatino Linotype" w:hAnsi="Palatino Linotype" w:cs="Palatino Linotype"/>
          <w:sz w:val="24"/>
          <w:szCs w:val="24"/>
        </w:rPr>
        <w:t xml:space="preserve"> de sus motivos de inconformidad únicamente se adolece de que le entregaron la información sólo del ejercicio 2023, haciendo falta de los ejercicios 2017, 2018, 2019, 2020, 2021 y 2022.</w:t>
      </w:r>
    </w:p>
    <w:p w14:paraId="4EAE2AC4" w14:textId="77777777" w:rsidR="008B5AFC" w:rsidRPr="00614EC6" w:rsidRDefault="008B5AFC">
      <w:pPr>
        <w:spacing w:line="360" w:lineRule="auto"/>
        <w:jc w:val="both"/>
        <w:rPr>
          <w:rFonts w:ascii="Palatino Linotype" w:eastAsia="Palatino Linotype" w:hAnsi="Palatino Linotype" w:cs="Palatino Linotype"/>
        </w:rPr>
      </w:pPr>
    </w:p>
    <w:p w14:paraId="0AAB8337" w14:textId="77777777" w:rsidR="008B5AFC" w:rsidRPr="00614EC6" w:rsidRDefault="00295B39">
      <w:pPr>
        <w:spacing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Bajo este orden de ideas, la parte de la información entregada y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satisface parte de la solicitud presentada.</w:t>
      </w:r>
    </w:p>
    <w:p w14:paraId="70D57892"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487F5D98"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Lo anterior es así, debido a que cuando un </w:t>
      </w:r>
      <w:r w:rsidRPr="00614EC6">
        <w:rPr>
          <w:rFonts w:ascii="Palatino Linotype" w:eastAsia="Palatino Linotype" w:hAnsi="Palatino Linotype" w:cs="Palatino Linotype"/>
          <w:b/>
          <w:sz w:val="24"/>
          <w:szCs w:val="24"/>
        </w:rPr>
        <w:t>Recurrente</w:t>
      </w:r>
      <w:r w:rsidRPr="00614EC6">
        <w:rPr>
          <w:rFonts w:ascii="Palatino Linotype" w:eastAsia="Palatino Linotype" w:hAnsi="Palatino Linotype" w:cs="Palatino Linotype"/>
          <w:sz w:val="24"/>
          <w:szCs w:val="24"/>
        </w:rPr>
        <w:t xml:space="preserve"> impugna la información entregada por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y este no expresa Razón o Motivo de Inconformidad en contra de todos los rubros solicitados, dichos rubros deben declararse atendidos, pues se entiende que </w:t>
      </w:r>
      <w:r w:rsidRPr="00614EC6">
        <w:rPr>
          <w:rFonts w:ascii="Palatino Linotype" w:eastAsia="Palatino Linotype" w:hAnsi="Palatino Linotype" w:cs="Palatino Linotype"/>
          <w:b/>
          <w:sz w:val="24"/>
          <w:szCs w:val="24"/>
        </w:rPr>
        <w:t>la parte Recurrente</w:t>
      </w:r>
      <w:r w:rsidRPr="00614EC6">
        <w:rPr>
          <w:rFonts w:ascii="Palatino Linotype" w:eastAsia="Palatino Linotype" w:hAnsi="Palatino Linotype" w:cs="Palatino Linotype"/>
          <w:sz w:val="24"/>
          <w:szCs w:val="24"/>
        </w:rPr>
        <w:t xml:space="preserv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9366111"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1636A2A5" w14:textId="77777777" w:rsidR="008B5AFC" w:rsidRPr="00614EC6" w:rsidRDefault="00295B39">
      <w:pPr>
        <w:ind w:left="851" w:right="900"/>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“REVISIÓN EN AMPARO. LOS RESOLUTIVOS NO COMBATIDOS DEBEN DECLARARSE FIRMES. </w:t>
      </w:r>
      <w:r w:rsidRPr="00614EC6">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90A42C5" w14:textId="77777777" w:rsidR="008B5AFC" w:rsidRPr="00614EC6" w:rsidRDefault="008B5AFC">
      <w:pPr>
        <w:spacing w:line="276" w:lineRule="auto"/>
        <w:ind w:left="851" w:right="900"/>
        <w:jc w:val="both"/>
        <w:rPr>
          <w:rFonts w:ascii="Palatino Linotype" w:eastAsia="Palatino Linotype" w:hAnsi="Palatino Linotype" w:cs="Palatino Linotype"/>
          <w:i/>
          <w:sz w:val="10"/>
          <w:szCs w:val="10"/>
        </w:rPr>
      </w:pPr>
    </w:p>
    <w:p w14:paraId="29B06D90"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Consecuentemente, se reitera que la parte de la solicitud que no fue impugnada debe declararse consentida por </w:t>
      </w:r>
      <w:r w:rsidRPr="00614EC6">
        <w:rPr>
          <w:rFonts w:ascii="Palatino Linotype" w:eastAsia="Palatino Linotype" w:hAnsi="Palatino Linotype" w:cs="Palatino Linotype"/>
          <w:b/>
          <w:sz w:val="24"/>
          <w:szCs w:val="24"/>
        </w:rPr>
        <w:t>la parte Recurrente</w:t>
      </w:r>
      <w:r w:rsidRPr="00614EC6">
        <w:rPr>
          <w:rFonts w:ascii="Palatino Linotype" w:eastAsia="Palatino Linotype" w:hAnsi="Palatino Linotype" w:cs="Palatino Linotype"/>
          <w:sz w:val="24"/>
          <w:szCs w:val="24"/>
        </w:rPr>
        <w:t xml:space="preserve">, en razón de que no se realizaron manifestaciones de inconformidad, por lo que no pueden producirse efectos jurídicos tendentes a revocar, confirmar o modificar el acto reclamado ya que se infiere un consentimiento de </w:t>
      </w:r>
      <w:r w:rsidRPr="00614EC6">
        <w:rPr>
          <w:rFonts w:ascii="Palatino Linotype" w:eastAsia="Palatino Linotype" w:hAnsi="Palatino Linotype" w:cs="Palatino Linotype"/>
          <w:b/>
          <w:sz w:val="24"/>
          <w:szCs w:val="24"/>
        </w:rPr>
        <w:t>la parte Recurrente</w:t>
      </w:r>
      <w:r w:rsidRPr="00614EC6">
        <w:rPr>
          <w:rFonts w:ascii="Palatino Linotype" w:eastAsia="Palatino Linotype" w:hAnsi="Palatino Linotype" w:cs="Palatino Linotype"/>
          <w:sz w:val="24"/>
          <w:szCs w:val="24"/>
        </w:rPr>
        <w:t xml:space="preserve"> ante la falta de impugnación eficaz. </w:t>
      </w:r>
    </w:p>
    <w:p w14:paraId="7067F9A9" w14:textId="77777777" w:rsidR="008B5AFC" w:rsidRPr="00614EC6" w:rsidRDefault="008B5AFC">
      <w:pPr>
        <w:spacing w:after="0" w:line="360" w:lineRule="auto"/>
        <w:jc w:val="both"/>
        <w:rPr>
          <w:rFonts w:ascii="Palatino Linotype" w:eastAsia="Palatino Linotype" w:hAnsi="Palatino Linotype" w:cs="Palatino Linotype"/>
        </w:rPr>
      </w:pPr>
    </w:p>
    <w:p w14:paraId="5FE1CC1E"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lastRenderedPageBreak/>
        <w:t>Sirve de sustento a lo anterior por analogía la tesis jurisprudencial número VI.3o.C. J/60, publicada en el Semanario Judicial de la Federación y su Gaceta bajo el número de registro 176,608 que a la letra dice:</w:t>
      </w:r>
    </w:p>
    <w:p w14:paraId="74608153"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354E329B" w14:textId="77777777" w:rsidR="008B5AFC" w:rsidRPr="00614EC6" w:rsidRDefault="00295B39">
      <w:pPr>
        <w:ind w:left="567" w:right="900"/>
        <w:jc w:val="both"/>
        <w:rPr>
          <w:rFonts w:ascii="Palatino Linotype" w:eastAsia="Palatino Linotype" w:hAnsi="Palatino Linotype" w:cs="Palatino Linotype"/>
          <w:i/>
        </w:rPr>
      </w:pPr>
      <w:r w:rsidRPr="00614EC6">
        <w:rPr>
          <w:rFonts w:ascii="Palatino Linotype" w:eastAsia="Palatino Linotype" w:hAnsi="Palatino Linotype" w:cs="Palatino Linotype"/>
          <w:b/>
          <w:i/>
          <w:smallCaps/>
        </w:rPr>
        <w:t xml:space="preserve">“ACTOS CONSENTIDOS. SON LOS QUE NO SE IMPUGNAN MEDIANTE EL RECURSO IDÓNEO. </w:t>
      </w:r>
      <w:r w:rsidRPr="00614EC6">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3F83C0D" w14:textId="77777777" w:rsidR="008B5AFC" w:rsidRPr="00614EC6" w:rsidRDefault="008B5AFC">
      <w:pPr>
        <w:ind w:left="567" w:right="900"/>
        <w:jc w:val="both"/>
        <w:rPr>
          <w:rFonts w:ascii="Palatino Linotype" w:eastAsia="Palatino Linotype" w:hAnsi="Palatino Linotype" w:cs="Palatino Linotype"/>
          <w:sz w:val="14"/>
          <w:szCs w:val="14"/>
        </w:rPr>
      </w:pPr>
    </w:p>
    <w:p w14:paraId="35248D19" w14:textId="77777777" w:rsidR="008B5AFC" w:rsidRPr="00614EC6" w:rsidRDefault="00295B39">
      <w:pPr>
        <w:spacing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Ahora bien, a efecto de garantizar el efectivo ejercicio del derecho de acceso a la información pública que asiste a la parte </w:t>
      </w:r>
      <w:r w:rsidRPr="00614EC6">
        <w:rPr>
          <w:rFonts w:ascii="Palatino Linotype" w:eastAsia="Palatino Linotype" w:hAnsi="Palatino Linotype" w:cs="Palatino Linotype"/>
          <w:b/>
          <w:sz w:val="24"/>
          <w:szCs w:val="24"/>
        </w:rPr>
        <w:t>Recurrente</w:t>
      </w:r>
      <w:r w:rsidRPr="00614EC6">
        <w:rPr>
          <w:rFonts w:ascii="Palatino Linotype" w:eastAsia="Palatino Linotype" w:hAnsi="Palatino Linotype" w:cs="Palatino Linotype"/>
          <w:sz w:val="24"/>
          <w:szCs w:val="24"/>
        </w:rPr>
        <w:t xml:space="preserve">, resulta conveniente señalar que el presente análisis versará respecto de la falta de entrega de </w:t>
      </w:r>
      <w:r w:rsidRPr="00614EC6">
        <w:rPr>
          <w:rFonts w:ascii="Palatino Linotype" w:eastAsia="Palatino Linotype" w:hAnsi="Palatino Linotype" w:cs="Palatino Linotype"/>
          <w:b/>
          <w:sz w:val="24"/>
          <w:szCs w:val="24"/>
        </w:rPr>
        <w:t xml:space="preserve">información relativa al sexo, nivel académico y cargo de los servidores públicos con mandos medios y superiores (desde Jefatura de Departamento hasta Dirección </w:t>
      </w:r>
      <w:proofErr w:type="spellStart"/>
      <w:r w:rsidRPr="00614EC6">
        <w:rPr>
          <w:rFonts w:ascii="Palatino Linotype" w:eastAsia="Palatino Linotype" w:hAnsi="Palatino Linotype" w:cs="Palatino Linotype"/>
          <w:b/>
          <w:sz w:val="24"/>
          <w:szCs w:val="24"/>
        </w:rPr>
        <w:t>u</w:t>
      </w:r>
      <w:proofErr w:type="spellEnd"/>
      <w:r w:rsidRPr="00614EC6">
        <w:rPr>
          <w:rFonts w:ascii="Palatino Linotype" w:eastAsia="Palatino Linotype" w:hAnsi="Palatino Linotype" w:cs="Palatino Linotype"/>
          <w:b/>
          <w:sz w:val="24"/>
          <w:szCs w:val="24"/>
        </w:rPr>
        <w:t xml:space="preserve"> homólogo, así como de Dirección General hasta el Titular de la Secretaría de Educación)</w:t>
      </w:r>
      <w:r w:rsidRPr="00614EC6">
        <w:rPr>
          <w:rFonts w:ascii="Palatino Linotype" w:eastAsia="Palatino Linotype" w:hAnsi="Palatino Linotype" w:cs="Palatino Linotype"/>
          <w:sz w:val="24"/>
          <w:szCs w:val="24"/>
        </w:rPr>
        <w:t xml:space="preserve"> </w:t>
      </w:r>
      <w:r w:rsidRPr="00614EC6">
        <w:rPr>
          <w:rFonts w:ascii="Palatino Linotype" w:eastAsia="Palatino Linotype" w:hAnsi="Palatino Linotype" w:cs="Palatino Linotype"/>
          <w:b/>
          <w:sz w:val="24"/>
          <w:szCs w:val="24"/>
        </w:rPr>
        <w:t>de los ejercicios 2017, 2018, 2019, 2020, 2021 y 2022.</w:t>
      </w:r>
    </w:p>
    <w:p w14:paraId="5645D1C5" w14:textId="77777777" w:rsidR="008B5AFC" w:rsidRPr="00614EC6" w:rsidRDefault="008B5AFC">
      <w:pPr>
        <w:pBdr>
          <w:top w:val="nil"/>
          <w:left w:val="nil"/>
          <w:bottom w:val="nil"/>
          <w:right w:val="nil"/>
          <w:between w:val="nil"/>
        </w:pBdr>
        <w:jc w:val="both"/>
        <w:rPr>
          <w:rFonts w:ascii="Palatino Linotype" w:eastAsia="Palatino Linotype" w:hAnsi="Palatino Linotype" w:cs="Palatino Linotype"/>
          <w:b/>
          <w:sz w:val="24"/>
          <w:szCs w:val="24"/>
        </w:rPr>
      </w:pPr>
    </w:p>
    <w:p w14:paraId="4F8D5CAA" w14:textId="77777777" w:rsidR="008B5AFC" w:rsidRPr="00614EC6" w:rsidRDefault="00295B39">
      <w:pPr>
        <w:pBdr>
          <w:top w:val="nil"/>
          <w:left w:val="nil"/>
          <w:bottom w:val="nil"/>
          <w:right w:val="nil"/>
          <w:between w:val="nil"/>
        </w:pBdr>
        <w:jc w:val="both"/>
        <w:rPr>
          <w:rFonts w:ascii="Palatino Linotype" w:eastAsia="Palatino Linotype" w:hAnsi="Palatino Linotype" w:cs="Palatino Linotype"/>
          <w:b/>
          <w:sz w:val="24"/>
          <w:szCs w:val="24"/>
        </w:rPr>
      </w:pPr>
      <w:r w:rsidRPr="00614EC6">
        <w:rPr>
          <w:rFonts w:ascii="Palatino Linotype" w:eastAsia="Palatino Linotype" w:hAnsi="Palatino Linotype" w:cs="Palatino Linotype"/>
          <w:b/>
          <w:sz w:val="24"/>
          <w:szCs w:val="24"/>
        </w:rPr>
        <w:t>b. De la naturaleza de la información requerida y la competencia del Sujeto Obligado para generarla, poseerla y administrarla:</w:t>
      </w:r>
    </w:p>
    <w:p w14:paraId="7D28C763" w14:textId="77777777" w:rsidR="008B5AFC" w:rsidRPr="00614EC6" w:rsidRDefault="008B5AFC">
      <w:pPr>
        <w:pBdr>
          <w:top w:val="nil"/>
          <w:left w:val="nil"/>
          <w:bottom w:val="nil"/>
          <w:right w:val="nil"/>
          <w:between w:val="nil"/>
        </w:pBdr>
        <w:jc w:val="both"/>
        <w:rPr>
          <w:rFonts w:ascii="Palatino Linotype" w:eastAsia="Palatino Linotype" w:hAnsi="Palatino Linotype" w:cs="Palatino Linotype"/>
          <w:sz w:val="24"/>
          <w:szCs w:val="24"/>
        </w:rPr>
      </w:pPr>
    </w:p>
    <w:p w14:paraId="207614CE" w14:textId="77777777" w:rsidR="008B5AFC" w:rsidRPr="00614EC6" w:rsidRDefault="00295B39">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614EC6">
        <w:rPr>
          <w:rFonts w:ascii="Palatino Linotype" w:eastAsia="Palatino Linotype" w:hAnsi="Palatino Linotype" w:cs="Palatino Linotype"/>
          <w:sz w:val="24"/>
          <w:szCs w:val="24"/>
        </w:rPr>
        <w:t xml:space="preserve">En principio, se requiere puntualizar la naturaleza de la información requerida, así como la competencia del </w:t>
      </w:r>
      <w:r w:rsidRPr="00614EC6">
        <w:rPr>
          <w:rFonts w:ascii="Palatino Linotype" w:eastAsia="Palatino Linotype" w:hAnsi="Palatino Linotype" w:cs="Palatino Linotype"/>
          <w:b/>
          <w:sz w:val="24"/>
          <w:szCs w:val="24"/>
        </w:rPr>
        <w:t xml:space="preserve">Sujeto Obligado </w:t>
      </w:r>
      <w:r w:rsidRPr="00614EC6">
        <w:rPr>
          <w:rFonts w:ascii="Palatino Linotype" w:eastAsia="Palatino Linotype" w:hAnsi="Palatino Linotype" w:cs="Palatino Linotype"/>
          <w:sz w:val="24"/>
          <w:szCs w:val="24"/>
        </w:rPr>
        <w:t xml:space="preserve">para generarla, poseerla y administrarla, para después pasar al estudio de la entrega de información incompleta, para en su </w:t>
      </w:r>
      <w:r w:rsidRPr="00614EC6">
        <w:rPr>
          <w:rFonts w:ascii="Palatino Linotype" w:eastAsia="Palatino Linotype" w:hAnsi="Palatino Linotype" w:cs="Palatino Linotype"/>
          <w:sz w:val="24"/>
          <w:szCs w:val="24"/>
        </w:rPr>
        <w:lastRenderedPageBreak/>
        <w:t xml:space="preserve">defecto y de resultar procedente, ordenar la entrega de la información requerida y por la que la parte </w:t>
      </w:r>
      <w:r w:rsidRPr="00614EC6">
        <w:rPr>
          <w:rFonts w:ascii="Palatino Linotype" w:eastAsia="Palatino Linotype" w:hAnsi="Palatino Linotype" w:cs="Palatino Linotype"/>
          <w:b/>
          <w:sz w:val="24"/>
          <w:szCs w:val="24"/>
        </w:rPr>
        <w:t>Recurrente</w:t>
      </w:r>
      <w:r w:rsidRPr="00614EC6">
        <w:rPr>
          <w:rFonts w:ascii="Palatino Linotype" w:eastAsia="Palatino Linotype" w:hAnsi="Palatino Linotype" w:cs="Palatino Linotype"/>
          <w:sz w:val="24"/>
          <w:szCs w:val="24"/>
        </w:rPr>
        <w:t xml:space="preserve"> se inconforma.</w:t>
      </w:r>
    </w:p>
    <w:p w14:paraId="6D08F5C7" w14:textId="77777777" w:rsidR="008B5AFC" w:rsidRPr="00614EC6" w:rsidRDefault="008B5AFC">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14:paraId="0BC9D66C" w14:textId="77777777" w:rsidR="008B5AFC" w:rsidRPr="00614EC6" w:rsidRDefault="00295B3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En esa tesitura, conviene señalar recordar que la persona solicitante requirió del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información </w:t>
      </w:r>
      <w:r w:rsidRPr="00614EC6">
        <w:rPr>
          <w:rFonts w:ascii="Palatino Linotype" w:eastAsia="Palatino Linotype" w:hAnsi="Palatino Linotype" w:cs="Palatino Linotype"/>
          <w:b/>
          <w:sz w:val="24"/>
          <w:szCs w:val="24"/>
        </w:rPr>
        <w:t>relativa al sexo, nivel académico y cargo de los servidores públicos con mandos medios y superiores</w:t>
      </w:r>
      <w:r w:rsidRPr="00614EC6">
        <w:rPr>
          <w:rFonts w:ascii="Palatino Linotype" w:eastAsia="Palatino Linotype" w:hAnsi="Palatino Linotype" w:cs="Palatino Linotype"/>
          <w:sz w:val="24"/>
          <w:szCs w:val="24"/>
        </w:rPr>
        <w:t xml:space="preserve"> (desde Jefatura de Departamento hasta Dirección </w:t>
      </w:r>
      <w:proofErr w:type="spellStart"/>
      <w:r w:rsidRPr="00614EC6">
        <w:rPr>
          <w:rFonts w:ascii="Palatino Linotype" w:eastAsia="Palatino Linotype" w:hAnsi="Palatino Linotype" w:cs="Palatino Linotype"/>
          <w:sz w:val="24"/>
          <w:szCs w:val="24"/>
        </w:rPr>
        <w:t>u</w:t>
      </w:r>
      <w:proofErr w:type="spellEnd"/>
      <w:r w:rsidRPr="00614EC6">
        <w:rPr>
          <w:rFonts w:ascii="Palatino Linotype" w:eastAsia="Palatino Linotype" w:hAnsi="Palatino Linotype" w:cs="Palatino Linotype"/>
          <w:sz w:val="24"/>
          <w:szCs w:val="24"/>
        </w:rPr>
        <w:t xml:space="preserve"> homólogo, así como de Dirección General hasta el Titular de la Secretaría de Educación).</w:t>
      </w:r>
    </w:p>
    <w:p w14:paraId="59339BEA" w14:textId="77777777" w:rsidR="008B5AFC" w:rsidRPr="00614EC6" w:rsidRDefault="008B5AF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BF14011" w14:textId="77777777" w:rsidR="008B5AFC" w:rsidRPr="00614EC6" w:rsidRDefault="00295B39">
      <w:pPr>
        <w:pBdr>
          <w:top w:val="nil"/>
          <w:left w:val="nil"/>
          <w:bottom w:val="nil"/>
          <w:right w:val="nil"/>
          <w:between w:val="nil"/>
        </w:pBdr>
        <w:spacing w:after="0" w:line="360" w:lineRule="auto"/>
        <w:jc w:val="both"/>
        <w:rPr>
          <w:rFonts w:ascii="Palatino Linotype" w:eastAsia="Palatino Linotype" w:hAnsi="Palatino Linotype" w:cs="Palatino Linotype"/>
        </w:rPr>
      </w:pPr>
      <w:r w:rsidRPr="00614EC6">
        <w:rPr>
          <w:rFonts w:ascii="Palatino Linotype" w:eastAsia="Palatino Linotype" w:hAnsi="Palatino Linotype" w:cs="Palatino Linotype"/>
          <w:sz w:val="24"/>
          <w:szCs w:val="24"/>
        </w:rPr>
        <w:t>Al respecto, es de indicar que el cargo de los servidores públicos al constituir el puesto o comisión que desempeña una persona física en alguno de los poderes del Estado, en los municipios y organismos auxiliares, es de naturaleza pública; por lo que, dicho dato es público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6133A0C5" w14:textId="77777777" w:rsidR="008B5AFC" w:rsidRPr="00614EC6" w:rsidRDefault="008B5AFC">
      <w:pPr>
        <w:spacing w:after="0" w:line="360" w:lineRule="auto"/>
        <w:jc w:val="both"/>
        <w:rPr>
          <w:rFonts w:ascii="Palatino Linotype" w:eastAsia="Palatino Linotype" w:hAnsi="Palatino Linotype" w:cs="Palatino Linotype"/>
          <w:sz w:val="14"/>
          <w:szCs w:val="14"/>
        </w:rPr>
      </w:pPr>
    </w:p>
    <w:p w14:paraId="14AB822E" w14:textId="77777777" w:rsidR="008B5AFC" w:rsidRPr="00614EC6" w:rsidRDefault="00295B39">
      <w:pPr>
        <w:spacing w:after="0" w:line="276" w:lineRule="auto"/>
        <w:ind w:left="567" w:right="900"/>
        <w:jc w:val="both"/>
        <w:rPr>
          <w:rFonts w:ascii="Palatino Linotype" w:eastAsia="Palatino Linotype" w:hAnsi="Palatino Linotype" w:cs="Palatino Linotype"/>
        </w:rPr>
      </w:pPr>
      <w:r w:rsidRPr="00614EC6">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2ADE5AC" w14:textId="77777777" w:rsidR="008B5AFC" w:rsidRPr="00614EC6" w:rsidRDefault="00295B39">
      <w:pPr>
        <w:spacing w:after="0" w:line="276" w:lineRule="auto"/>
        <w:ind w:left="567" w:right="900"/>
        <w:jc w:val="both"/>
        <w:rPr>
          <w:rFonts w:ascii="Palatino Linotype" w:eastAsia="Palatino Linotype" w:hAnsi="Palatino Linotype" w:cs="Palatino Linotype"/>
        </w:rPr>
      </w:pPr>
      <w:r w:rsidRPr="00614EC6">
        <w:rPr>
          <w:rFonts w:ascii="Palatino Linotype" w:eastAsia="Palatino Linotype" w:hAnsi="Palatino Linotype" w:cs="Palatino Linotype"/>
          <w:i/>
        </w:rPr>
        <w:t>…</w:t>
      </w:r>
    </w:p>
    <w:p w14:paraId="3450AB7C" w14:textId="77777777" w:rsidR="008B5AFC" w:rsidRPr="00614EC6" w:rsidRDefault="00295B39">
      <w:pPr>
        <w:spacing w:after="0" w:line="276" w:lineRule="auto"/>
        <w:ind w:left="567" w:right="900"/>
        <w:jc w:val="both"/>
        <w:rPr>
          <w:rFonts w:ascii="Palatino Linotype" w:eastAsia="Palatino Linotype" w:hAnsi="Palatino Linotype" w:cs="Palatino Linotype"/>
          <w:i/>
        </w:rPr>
      </w:pPr>
      <w:r w:rsidRPr="00614EC6">
        <w:rPr>
          <w:rFonts w:ascii="Palatino Linotype" w:eastAsia="Palatino Linotype" w:hAnsi="Palatino Linotype" w:cs="Palatino Linotype"/>
          <w:i/>
        </w:rPr>
        <w:t>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15CF9023" w14:textId="77777777" w:rsidR="008B5AFC" w:rsidRPr="00614EC6" w:rsidRDefault="008B5AFC">
      <w:pPr>
        <w:spacing w:after="0" w:line="276" w:lineRule="auto"/>
        <w:ind w:left="567" w:right="900"/>
        <w:jc w:val="both"/>
        <w:rPr>
          <w:rFonts w:ascii="Palatino Linotype" w:eastAsia="Palatino Linotype" w:hAnsi="Palatino Linotype" w:cs="Palatino Linotype"/>
        </w:rPr>
      </w:pPr>
    </w:p>
    <w:p w14:paraId="56D94B41" w14:textId="77777777" w:rsidR="008B5AFC" w:rsidRPr="00614EC6" w:rsidRDefault="00295B39">
      <w:pPr>
        <w:spacing w:after="0" w:line="276" w:lineRule="auto"/>
        <w:ind w:left="567" w:right="900"/>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El directorio deberá incluir, al menos el </w:t>
      </w:r>
      <w:r w:rsidRPr="00614EC6">
        <w:rPr>
          <w:rFonts w:ascii="Palatino Linotype" w:eastAsia="Palatino Linotype" w:hAnsi="Palatino Linotype" w:cs="Palatino Linotype"/>
          <w:b/>
          <w:i/>
          <w:u w:val="single"/>
        </w:rPr>
        <w:t>nombre</w:t>
      </w:r>
      <w:r w:rsidRPr="00614EC6">
        <w:rPr>
          <w:rFonts w:ascii="Palatino Linotype" w:eastAsia="Palatino Linotype" w:hAnsi="Palatino Linotype" w:cs="Palatino Linotype"/>
          <w:b/>
          <w:i/>
        </w:rPr>
        <w:t>, cargo o nombramiento oficial asignado, nivel del puesto en la estructura orgánica</w:t>
      </w:r>
      <w:r w:rsidRPr="00614EC6">
        <w:rPr>
          <w:rFonts w:ascii="Palatino Linotype" w:eastAsia="Palatino Linotype" w:hAnsi="Palatino Linotype" w:cs="Palatino Linotype"/>
          <w:i/>
        </w:rPr>
        <w:t>, fecha de alta en el cargo, número telefónico, domicilio para recibir correspondencia y dirección de correo electrónico oficiales, datos que deberán señalarse de forma independiente por dependencia y entidad pública de cada sujeto obligado…” (Énfasis añadido)</w:t>
      </w:r>
    </w:p>
    <w:p w14:paraId="6928F3D2" w14:textId="77777777" w:rsidR="008B5AFC" w:rsidRPr="00614EC6" w:rsidRDefault="008B5AF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31EBF1D" w14:textId="77777777" w:rsidR="008B5AFC" w:rsidRPr="00614EC6" w:rsidRDefault="00295B39">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Como se desprende de lo anterior, una de las obligaciones de transparencia común de los </w:t>
      </w:r>
      <w:r w:rsidRPr="00614EC6">
        <w:rPr>
          <w:rFonts w:ascii="Palatino Linotype" w:eastAsia="Palatino Linotype" w:hAnsi="Palatino Linotype" w:cs="Palatino Linotype"/>
          <w:b/>
          <w:sz w:val="24"/>
          <w:szCs w:val="24"/>
        </w:rPr>
        <w:t>Sujetos Obligados</w:t>
      </w:r>
      <w:r w:rsidRPr="00614EC6">
        <w:rPr>
          <w:rFonts w:ascii="Palatino Linotype" w:eastAsia="Palatino Linotype" w:hAnsi="Palatino Linotype" w:cs="Palatino Linotype"/>
          <w:sz w:val="24"/>
          <w:szCs w:val="24"/>
        </w:rPr>
        <w:t xml:space="preserve"> es poner a disposición del público de manera permanente y actualizada, el directorio de todos los servidores públicos, a partir del nivel de jefe de departamento o su equivalente, el cual deberá contener, entre otros datos, el </w:t>
      </w:r>
      <w:r w:rsidRPr="00614EC6">
        <w:rPr>
          <w:rFonts w:ascii="Palatino Linotype" w:eastAsia="Palatino Linotype" w:hAnsi="Palatino Linotype" w:cs="Palatino Linotype"/>
          <w:b/>
          <w:sz w:val="24"/>
          <w:szCs w:val="24"/>
        </w:rPr>
        <w:t xml:space="preserve">cargo o nombramiento </w:t>
      </w:r>
      <w:r w:rsidRPr="00614EC6">
        <w:rPr>
          <w:rFonts w:ascii="Palatino Linotype" w:eastAsia="Palatino Linotype" w:hAnsi="Palatino Linotype" w:cs="Palatino Linotype"/>
          <w:sz w:val="24"/>
          <w:szCs w:val="24"/>
        </w:rPr>
        <w:t>oficial asignado del servidor público.</w:t>
      </w:r>
    </w:p>
    <w:p w14:paraId="2D96B718" w14:textId="77777777" w:rsidR="008B5AFC" w:rsidRPr="00614EC6" w:rsidRDefault="008B5AFC">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9FADB5B" w14:textId="77777777" w:rsidR="008B5AFC" w:rsidRPr="00614EC6" w:rsidRDefault="00295B39">
      <w:pPr>
        <w:pBdr>
          <w:top w:val="nil"/>
          <w:left w:val="nil"/>
          <w:bottom w:val="nil"/>
          <w:right w:val="nil"/>
          <w:between w:val="nil"/>
        </w:pBdr>
        <w:spacing w:after="0" w:line="360" w:lineRule="auto"/>
        <w:jc w:val="both"/>
        <w:rPr>
          <w:rFonts w:ascii="Palatino Linotype" w:eastAsia="Palatino Linotype" w:hAnsi="Palatino Linotype" w:cs="Palatino Linotype"/>
        </w:rPr>
      </w:pPr>
      <w:r w:rsidRPr="00614EC6">
        <w:rPr>
          <w:rFonts w:ascii="Palatino Linotype" w:eastAsia="Palatino Linotype" w:hAnsi="Palatino Linotype" w:cs="Palatino Linotype"/>
          <w:sz w:val="24"/>
          <w:szCs w:val="24"/>
        </w:rPr>
        <w:t xml:space="preserve">Cuestión similar que ocurre con el dato personal consistente en el </w:t>
      </w:r>
      <w:r w:rsidRPr="00614EC6">
        <w:rPr>
          <w:rFonts w:ascii="Palatino Linotype" w:eastAsia="Palatino Linotype" w:hAnsi="Palatino Linotype" w:cs="Palatino Linotype"/>
          <w:b/>
          <w:sz w:val="24"/>
          <w:szCs w:val="24"/>
          <w:u w:val="single"/>
        </w:rPr>
        <w:t>sexo de los servidores públicos</w:t>
      </w:r>
      <w:r w:rsidRPr="00614EC6">
        <w:rPr>
          <w:rFonts w:ascii="Palatino Linotype" w:eastAsia="Palatino Linotype" w:hAnsi="Palatino Linotype" w:cs="Palatino Linotype"/>
          <w:sz w:val="24"/>
          <w:szCs w:val="24"/>
        </w:rPr>
        <w:t>, pues si bien el mismo es un dato personal que con el que se distinguen las características biológicas y fisiológicas de una persona y que la harían identificada o identificable, por ejemplo, sus órganos reproductivos, cromosomas, hormonas, entre otros; dicho dato se considera público, de conformidad con</w:t>
      </w:r>
      <w:r w:rsidRPr="00614EC6">
        <w:rPr>
          <w:rFonts w:ascii="Palatino Linotype" w:eastAsia="Palatino Linotype" w:hAnsi="Palatino Linotype" w:cs="Palatino Linotype"/>
          <w:sz w:val="28"/>
          <w:szCs w:val="28"/>
        </w:rPr>
        <w:t xml:space="preserve"> </w:t>
      </w:r>
      <w:r w:rsidRPr="00614EC6">
        <w:rPr>
          <w:rFonts w:ascii="Palatino Linotype" w:eastAsia="Palatino Linotype" w:hAnsi="Palatino Linotype" w:cs="Palatino Linotype"/>
          <w:sz w:val="24"/>
          <w:szCs w:val="24"/>
        </w:rPr>
        <w:t>lo señalado por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señala para su fracción VII, lo siguiente:</w:t>
      </w:r>
    </w:p>
    <w:p w14:paraId="77BDD80B" w14:textId="77777777" w:rsidR="008B5AFC" w:rsidRPr="00614EC6" w:rsidRDefault="008B5AFC">
      <w:pPr>
        <w:spacing w:line="276" w:lineRule="auto"/>
        <w:ind w:left="567" w:right="900"/>
        <w:jc w:val="both"/>
        <w:rPr>
          <w:rFonts w:ascii="Palatino Linotype" w:eastAsia="Palatino Linotype" w:hAnsi="Palatino Linotype" w:cs="Palatino Linotype"/>
          <w:i/>
        </w:rPr>
      </w:pPr>
    </w:p>
    <w:p w14:paraId="491621B8" w14:textId="77777777" w:rsidR="008B5AFC" w:rsidRPr="00614EC6" w:rsidRDefault="00295B39">
      <w:pPr>
        <w:spacing w:line="276" w:lineRule="auto"/>
        <w:ind w:left="567" w:right="900"/>
        <w:jc w:val="both"/>
        <w:rPr>
          <w:rFonts w:ascii="Palatino Linotype" w:eastAsia="Palatino Linotype" w:hAnsi="Palatino Linotype" w:cs="Palatino Linotype"/>
          <w:i/>
        </w:rPr>
      </w:pPr>
      <w:r w:rsidRPr="00614EC6">
        <w:rPr>
          <w:rFonts w:ascii="Palatino Linotype" w:eastAsia="Palatino Linotype" w:hAnsi="Palatino Linotype" w:cs="Palatino Linotype"/>
          <w:i/>
        </w:rPr>
        <w:lastRenderedPageBreak/>
        <w:t>“</w:t>
      </w:r>
      <w:r w:rsidRPr="00614EC6">
        <w:rPr>
          <w:rFonts w:ascii="Palatino Linotype" w:eastAsia="Palatino Linotype" w:hAnsi="Palatino Linotype" w:cs="Palatino Linotype"/>
          <w:b/>
          <w:i/>
          <w:u w:val="single"/>
        </w:rPr>
        <w:t>VII. El directorio de todos los servidores públicos, a partir del nivel de jefe de departamento o su equivalente,</w:t>
      </w:r>
      <w:r w:rsidRPr="00614EC6">
        <w:rPr>
          <w:rFonts w:ascii="Palatino Linotype" w:eastAsia="Palatino Linotype" w:hAnsi="Palatino Linotype" w:cs="Palatino Linotype"/>
          <w:i/>
        </w:rPr>
        <w:t xml:space="preserv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 </w:t>
      </w:r>
    </w:p>
    <w:p w14:paraId="71187645" w14:textId="77777777" w:rsidR="008B5AFC" w:rsidRPr="00614EC6" w:rsidRDefault="00295B39">
      <w:pPr>
        <w:spacing w:line="276" w:lineRule="auto"/>
        <w:ind w:left="567" w:right="900"/>
        <w:jc w:val="both"/>
        <w:rPr>
          <w:rFonts w:ascii="Palatino Linotype" w:eastAsia="Palatino Linotype" w:hAnsi="Palatino Linotype" w:cs="Palatino Linotype"/>
          <w:i/>
        </w:rPr>
      </w:pPr>
      <w:r w:rsidRPr="00614EC6">
        <w:rPr>
          <w:rFonts w:ascii="Palatino Linotype" w:eastAsia="Palatino Linotype" w:hAnsi="Palatino Linotype" w:cs="Palatino Linotype"/>
          <w:i/>
        </w:rPr>
        <w:t xml:space="preserve">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 </w:t>
      </w:r>
    </w:p>
    <w:p w14:paraId="527E1A85" w14:textId="77777777" w:rsidR="008B5AFC" w:rsidRPr="00614EC6" w:rsidRDefault="00295B39">
      <w:pPr>
        <w:spacing w:line="276" w:lineRule="auto"/>
        <w:ind w:left="567" w:right="900"/>
        <w:jc w:val="both"/>
        <w:rPr>
          <w:rFonts w:ascii="Palatino Linotype" w:eastAsia="Palatino Linotype" w:hAnsi="Palatino Linotype" w:cs="Palatino Linotype"/>
          <w:i/>
        </w:rPr>
      </w:pPr>
      <w:r w:rsidRPr="00614EC6">
        <w:rPr>
          <w:rFonts w:ascii="Palatino Linotype" w:eastAsia="Palatino Linotype" w:hAnsi="Palatino Linotype" w:cs="Palatino Linotype"/>
          <w:i/>
        </w:rPr>
        <w:t xml:space="preserve">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 </w:t>
      </w:r>
    </w:p>
    <w:p w14:paraId="4ACC380F" w14:textId="77777777" w:rsidR="008B5AFC" w:rsidRPr="00614EC6" w:rsidRDefault="00295B39">
      <w:pPr>
        <w:spacing w:line="276" w:lineRule="auto"/>
        <w:ind w:left="567" w:right="900"/>
        <w:jc w:val="both"/>
        <w:rPr>
          <w:rFonts w:ascii="Palatino Linotype" w:eastAsia="Palatino Linotype" w:hAnsi="Palatino Linotype" w:cs="Palatino Linotype"/>
        </w:rPr>
      </w:pPr>
      <w:r w:rsidRPr="00614EC6">
        <w:rPr>
          <w:rFonts w:ascii="Palatino Linotype" w:eastAsia="Palatino Linotype" w:hAnsi="Palatino Linotype" w:cs="Palatino Linotype"/>
          <w:i/>
        </w:rPr>
        <w:t>Respecto de los prestadores de servicios profesionales reportados se incluirá una nota que especifique que éstos no forman parte de la estructura orgánica del sujeto obligado toda vez que fungen como apoyo para el desarrollo de las actividades de los puestos que sí conforman la estructura.</w:t>
      </w:r>
    </w:p>
    <w:p w14:paraId="178F65D4" w14:textId="77777777" w:rsidR="008B5AFC" w:rsidRPr="00614EC6" w:rsidRDefault="00295B39">
      <w:pPr>
        <w:spacing w:line="276" w:lineRule="auto"/>
        <w:ind w:left="567" w:right="900"/>
        <w:jc w:val="both"/>
        <w:rPr>
          <w:rFonts w:ascii="Palatino Linotype" w:eastAsia="Palatino Linotype" w:hAnsi="Palatino Linotype" w:cs="Palatino Linotype"/>
          <w:i/>
        </w:rPr>
      </w:pPr>
      <w:r w:rsidRPr="00614EC6">
        <w:rPr>
          <w:rFonts w:ascii="Palatino Linotype" w:eastAsia="Palatino Linotype" w:hAnsi="Palatino Linotype" w:cs="Palatino Linotype"/>
          <w:i/>
        </w:rPr>
        <w:t xml:space="preserve">Periodo de actualización: trimestral </w:t>
      </w:r>
    </w:p>
    <w:p w14:paraId="73422957" w14:textId="77777777" w:rsidR="008B5AFC" w:rsidRPr="00614EC6" w:rsidRDefault="00295B39">
      <w:pPr>
        <w:spacing w:line="276" w:lineRule="auto"/>
        <w:ind w:left="567" w:right="900"/>
        <w:jc w:val="both"/>
        <w:rPr>
          <w:rFonts w:ascii="Palatino Linotype" w:eastAsia="Palatino Linotype" w:hAnsi="Palatino Linotype" w:cs="Palatino Linotype"/>
        </w:rPr>
      </w:pPr>
      <w:r w:rsidRPr="00614EC6">
        <w:rPr>
          <w:rFonts w:ascii="Palatino Linotype" w:eastAsia="Palatino Linotype" w:hAnsi="Palatino Linotype" w:cs="Palatino Linotype"/>
          <w:i/>
        </w:rPr>
        <w:t>En su caso, 15 días hábiles después de alguna modificación </w:t>
      </w:r>
    </w:p>
    <w:p w14:paraId="4C38D8B4" w14:textId="77777777" w:rsidR="008B5AFC" w:rsidRPr="00614EC6" w:rsidRDefault="00295B39">
      <w:pPr>
        <w:spacing w:line="276" w:lineRule="auto"/>
        <w:ind w:left="567" w:right="900"/>
        <w:jc w:val="both"/>
        <w:rPr>
          <w:rFonts w:ascii="Palatino Linotype" w:eastAsia="Palatino Linotype" w:hAnsi="Palatino Linotype" w:cs="Palatino Linotype"/>
        </w:rPr>
      </w:pPr>
      <w:r w:rsidRPr="00614EC6">
        <w:rPr>
          <w:rFonts w:ascii="Palatino Linotype" w:eastAsia="Palatino Linotype" w:hAnsi="Palatino Linotype" w:cs="Palatino Linotype"/>
          <w:i/>
        </w:rPr>
        <w:t>Conservar en sitio de Internet: información vigente </w:t>
      </w:r>
    </w:p>
    <w:p w14:paraId="3BDE5306" w14:textId="77777777" w:rsidR="008B5AFC" w:rsidRPr="00614EC6" w:rsidRDefault="00295B39">
      <w:pPr>
        <w:spacing w:line="276" w:lineRule="auto"/>
        <w:ind w:left="567" w:right="900"/>
        <w:jc w:val="both"/>
        <w:rPr>
          <w:rFonts w:ascii="Palatino Linotype" w:eastAsia="Palatino Linotype" w:hAnsi="Palatino Linotype" w:cs="Palatino Linotype"/>
        </w:rPr>
      </w:pPr>
      <w:r w:rsidRPr="00614EC6">
        <w:rPr>
          <w:rFonts w:ascii="Palatino Linotype" w:eastAsia="Palatino Linotype" w:hAnsi="Palatino Linotype" w:cs="Palatino Linotype"/>
          <w:i/>
        </w:rPr>
        <w:t>Aplica a: todos los sujetos obligados </w:t>
      </w:r>
    </w:p>
    <w:p w14:paraId="5B23DAA7" w14:textId="77777777" w:rsidR="008B5AFC" w:rsidRPr="00614EC6" w:rsidRDefault="00295B39">
      <w:pPr>
        <w:spacing w:line="276" w:lineRule="auto"/>
        <w:ind w:left="567" w:right="900"/>
        <w:jc w:val="both"/>
        <w:rPr>
          <w:rFonts w:ascii="Palatino Linotype" w:eastAsia="Palatino Linotype" w:hAnsi="Palatino Linotype" w:cs="Palatino Linotype"/>
        </w:rPr>
      </w:pPr>
      <w:r w:rsidRPr="00614EC6">
        <w:rPr>
          <w:rFonts w:ascii="Palatino Linotype" w:eastAsia="Palatino Linotype" w:hAnsi="Palatino Linotype" w:cs="Palatino Linotype"/>
          <w:i/>
        </w:rPr>
        <w:t>Criterios sustantivos de contenido </w:t>
      </w:r>
    </w:p>
    <w:p w14:paraId="098831D5" w14:textId="77777777" w:rsidR="008B5AFC" w:rsidRPr="00614EC6" w:rsidRDefault="00295B39">
      <w:pPr>
        <w:spacing w:line="276" w:lineRule="auto"/>
        <w:ind w:left="567" w:right="900"/>
        <w:jc w:val="both"/>
        <w:rPr>
          <w:rFonts w:ascii="Palatino Linotype" w:eastAsia="Palatino Linotype" w:hAnsi="Palatino Linotype" w:cs="Palatino Linotype"/>
        </w:rPr>
      </w:pPr>
      <w:r w:rsidRPr="00614EC6">
        <w:rPr>
          <w:rFonts w:ascii="Palatino Linotype" w:eastAsia="Palatino Linotype" w:hAnsi="Palatino Linotype" w:cs="Palatino Linotype"/>
          <w:i/>
        </w:rPr>
        <w:t>Criterio 1 Ejercicio </w:t>
      </w:r>
    </w:p>
    <w:p w14:paraId="48EC60D7" w14:textId="77777777" w:rsidR="008B5AFC" w:rsidRPr="00614EC6" w:rsidRDefault="00295B39">
      <w:pPr>
        <w:spacing w:line="276" w:lineRule="auto"/>
        <w:ind w:left="567" w:right="900"/>
        <w:jc w:val="both"/>
        <w:rPr>
          <w:rFonts w:ascii="Palatino Linotype" w:eastAsia="Palatino Linotype" w:hAnsi="Palatino Linotype" w:cs="Palatino Linotype"/>
        </w:rPr>
      </w:pPr>
      <w:r w:rsidRPr="00614EC6">
        <w:rPr>
          <w:rFonts w:ascii="Palatino Linotype" w:eastAsia="Palatino Linotype" w:hAnsi="Palatino Linotype" w:cs="Palatino Linotype"/>
          <w:i/>
        </w:rPr>
        <w:t>Criterio 2 Periodo que se informa (fecha de inicio y fecha de término con el formato día/mes/año) </w:t>
      </w:r>
    </w:p>
    <w:p w14:paraId="2F4BF53E" w14:textId="77777777" w:rsidR="008B5AFC" w:rsidRPr="00614EC6" w:rsidRDefault="00295B39">
      <w:pPr>
        <w:spacing w:line="276" w:lineRule="auto"/>
        <w:ind w:left="567" w:right="900"/>
        <w:jc w:val="both"/>
        <w:rPr>
          <w:rFonts w:ascii="Palatino Linotype" w:eastAsia="Palatino Linotype" w:hAnsi="Palatino Linotype" w:cs="Palatino Linotype"/>
        </w:rPr>
      </w:pPr>
      <w:r w:rsidRPr="00614EC6">
        <w:rPr>
          <w:rFonts w:ascii="Palatino Linotype" w:eastAsia="Palatino Linotype" w:hAnsi="Palatino Linotype" w:cs="Palatino Linotype"/>
          <w:i/>
        </w:rPr>
        <w:lastRenderedPageBreak/>
        <w:t>Criterio 3 Clave o nivel del puesto (de acuerdo con el catálogo que regule la actividad del sujeto obligado) </w:t>
      </w:r>
    </w:p>
    <w:p w14:paraId="100C1CE6" w14:textId="77777777" w:rsidR="008B5AFC" w:rsidRPr="00614EC6" w:rsidRDefault="00295B39">
      <w:pPr>
        <w:spacing w:line="276" w:lineRule="auto"/>
        <w:ind w:left="567" w:right="900"/>
        <w:jc w:val="both"/>
        <w:rPr>
          <w:rFonts w:ascii="Palatino Linotype" w:eastAsia="Palatino Linotype" w:hAnsi="Palatino Linotype" w:cs="Palatino Linotype"/>
          <w:b/>
        </w:rPr>
      </w:pPr>
      <w:r w:rsidRPr="00614EC6">
        <w:rPr>
          <w:rFonts w:ascii="Palatino Linotype" w:eastAsia="Palatino Linotype" w:hAnsi="Palatino Linotype" w:cs="Palatino Linotype"/>
          <w:b/>
          <w:i/>
        </w:rPr>
        <w:t>Criterio 4 Denominación del cargo (de conformidad con nombramiento otorgado) </w:t>
      </w:r>
    </w:p>
    <w:p w14:paraId="3BBD6112" w14:textId="77777777" w:rsidR="008B5AFC" w:rsidRPr="00614EC6" w:rsidRDefault="00295B39">
      <w:pPr>
        <w:spacing w:line="276" w:lineRule="auto"/>
        <w:ind w:left="567" w:right="900"/>
        <w:jc w:val="both"/>
        <w:rPr>
          <w:rFonts w:ascii="Palatino Linotype" w:eastAsia="Palatino Linotype" w:hAnsi="Palatino Linotype" w:cs="Palatino Linotype"/>
        </w:rPr>
      </w:pPr>
      <w:r w:rsidRPr="00614EC6">
        <w:rPr>
          <w:rFonts w:ascii="Palatino Linotype" w:eastAsia="Palatino Linotype" w:hAnsi="Palatino Linotype" w:cs="Palatino Linotype"/>
          <w:i/>
        </w:rPr>
        <w:t>Criterio 5 Nombre del servidor(a) público(a</w:t>
      </w:r>
      <w:proofErr w:type="gramStart"/>
      <w:r w:rsidRPr="00614EC6">
        <w:rPr>
          <w:rFonts w:ascii="Palatino Linotype" w:eastAsia="Palatino Linotype" w:hAnsi="Palatino Linotype" w:cs="Palatino Linotype"/>
          <w:i/>
        </w:rPr>
        <w:t>)(</w:t>
      </w:r>
      <w:proofErr w:type="gramEnd"/>
      <w:r w:rsidRPr="00614EC6">
        <w:rPr>
          <w:rFonts w:ascii="Palatino Linotype" w:eastAsia="Palatino Linotype" w:hAnsi="Palatino Linotype" w:cs="Palatino Linotype"/>
          <w:i/>
        </w:rPr>
        <w:t>nombre[s], primer apellido, segundo apellido), integrante y/o miembro del sujeto obligado, y/o persona que desempeñe un empleo, cargo o comisión y/o ejerza actos de autoridad15. En su caso, incluir una nota que especifique el motivo por el cual no existe servidor(a) público(a) ocupando el cargo, por ejemplo: Vacante</w:t>
      </w:r>
    </w:p>
    <w:p w14:paraId="6B41CE3F" w14:textId="77777777" w:rsidR="008B5AFC" w:rsidRPr="00614EC6" w:rsidRDefault="00295B39">
      <w:pPr>
        <w:spacing w:line="276" w:lineRule="auto"/>
        <w:ind w:left="567" w:right="900"/>
        <w:jc w:val="both"/>
        <w:rPr>
          <w:rFonts w:ascii="Palatino Linotype" w:eastAsia="Palatino Linotype" w:hAnsi="Palatino Linotype" w:cs="Palatino Linotype"/>
          <w:b/>
          <w:u w:val="single"/>
        </w:rPr>
      </w:pPr>
      <w:r w:rsidRPr="00614EC6">
        <w:rPr>
          <w:rFonts w:ascii="Palatino Linotype" w:eastAsia="Palatino Linotype" w:hAnsi="Palatino Linotype" w:cs="Palatino Linotype"/>
          <w:b/>
          <w:i/>
          <w:u w:val="single"/>
        </w:rPr>
        <w:t>Criterio 6 Sexo (catálogo): Mujer/Hombre</w:t>
      </w:r>
    </w:p>
    <w:p w14:paraId="56923781" w14:textId="77777777" w:rsidR="008B5AFC" w:rsidRPr="00614EC6" w:rsidRDefault="00295B39">
      <w:pPr>
        <w:spacing w:line="276" w:lineRule="auto"/>
        <w:ind w:left="567" w:right="900"/>
        <w:jc w:val="both"/>
        <w:rPr>
          <w:rFonts w:ascii="Palatino Linotype" w:eastAsia="Palatino Linotype" w:hAnsi="Palatino Linotype" w:cs="Palatino Linotype"/>
          <w:i/>
        </w:rPr>
      </w:pPr>
      <w:r w:rsidRPr="00614EC6">
        <w:rPr>
          <w:rFonts w:ascii="Palatino Linotype" w:eastAsia="Palatino Linotype" w:hAnsi="Palatino Linotype" w:cs="Palatino Linotype"/>
          <w:i/>
        </w:rPr>
        <w:t xml:space="preserve">…” </w:t>
      </w:r>
    </w:p>
    <w:p w14:paraId="42682A01" w14:textId="77777777" w:rsidR="008B5AFC" w:rsidRPr="00614EC6" w:rsidRDefault="00295B39">
      <w:pPr>
        <w:spacing w:line="276" w:lineRule="auto"/>
        <w:ind w:left="567" w:right="900"/>
        <w:jc w:val="right"/>
        <w:rPr>
          <w:rFonts w:ascii="Palatino Linotype" w:eastAsia="Palatino Linotype" w:hAnsi="Palatino Linotype" w:cs="Palatino Linotype"/>
        </w:rPr>
      </w:pPr>
      <w:r w:rsidRPr="00614EC6">
        <w:rPr>
          <w:rFonts w:ascii="Palatino Linotype" w:eastAsia="Palatino Linotype" w:hAnsi="Palatino Linotype" w:cs="Palatino Linotype"/>
          <w:i/>
        </w:rPr>
        <w:t>(Énfasis añadido)</w:t>
      </w:r>
    </w:p>
    <w:p w14:paraId="31202F8C"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Como se desprende de lo anterior, los datos como el nombre completo, cargo y sexo de servidores públicos de mandos medios y superiores constituyen información de naturaleza pública, pues son datos a los que se encuentran constreñidos los Sujetos Obligados a garantizar su publicidad en documentos como lo es el directorio de los servidores públicos, al constituir una obligación de naturaleza común conforme la Ley de la materia.</w:t>
      </w:r>
    </w:p>
    <w:p w14:paraId="3ACCD6C4"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5F57ECED"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Ahora, sobre la información consistente el </w:t>
      </w:r>
      <w:r w:rsidRPr="00614EC6">
        <w:rPr>
          <w:rFonts w:ascii="Palatino Linotype" w:eastAsia="Palatino Linotype" w:hAnsi="Palatino Linotype" w:cs="Palatino Linotype"/>
          <w:b/>
          <w:sz w:val="24"/>
          <w:szCs w:val="24"/>
          <w:u w:val="single"/>
        </w:rPr>
        <w:t xml:space="preserve">nivel académico de los servidores públicos de mandos medios y superiores, </w:t>
      </w:r>
      <w:r w:rsidRPr="00614EC6">
        <w:rPr>
          <w:rFonts w:ascii="Palatino Linotype" w:eastAsia="Palatino Linotype" w:hAnsi="Palatino Linotype" w:cs="Palatino Linotype"/>
          <w:sz w:val="24"/>
          <w:szCs w:val="24"/>
        </w:rPr>
        <w:t xml:space="preserve">requerido por la persona solicitante, debe apuntarse que se encuentra relacionada con una obligación de transparencia común, pues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se encuentra constreñido a poner a disposición del público en su portal de Información Pública de Oficio Mexiquense (IPOMEX), la información curricular de sus servidores públicos, ello con la finalidad de enaltecer los principios </w:t>
      </w:r>
      <w:r w:rsidRPr="00614EC6">
        <w:rPr>
          <w:rFonts w:ascii="Palatino Linotype" w:eastAsia="Palatino Linotype" w:hAnsi="Palatino Linotype" w:cs="Palatino Linotype"/>
          <w:sz w:val="24"/>
          <w:szCs w:val="24"/>
        </w:rPr>
        <w:lastRenderedPageBreak/>
        <w:t>de máxima publicidad, transparencia y certeza, como lo estipula el artículo 92, fracción XXI de la ley aplicable a la materia, que es del tenor literal siguiente: </w:t>
      </w:r>
    </w:p>
    <w:p w14:paraId="4B292420" w14:textId="77777777" w:rsidR="008B5AFC" w:rsidRPr="00614EC6" w:rsidRDefault="008B5AFC">
      <w:pPr>
        <w:spacing w:after="0" w:line="360" w:lineRule="auto"/>
        <w:jc w:val="both"/>
        <w:rPr>
          <w:rFonts w:ascii="Times New Roman" w:eastAsia="Times New Roman" w:hAnsi="Times New Roman" w:cs="Times New Roman"/>
          <w:sz w:val="24"/>
          <w:szCs w:val="24"/>
        </w:rPr>
      </w:pPr>
    </w:p>
    <w:p w14:paraId="045BCC46" w14:textId="77777777" w:rsidR="008B5AFC" w:rsidRPr="00614EC6" w:rsidRDefault="00295B39">
      <w:pPr>
        <w:spacing w:after="0" w:line="240" w:lineRule="auto"/>
        <w:ind w:left="567" w:right="902"/>
        <w:jc w:val="both"/>
        <w:rPr>
          <w:rFonts w:ascii="Times New Roman" w:eastAsia="Times New Roman" w:hAnsi="Times New Roman" w:cs="Times New Roman"/>
          <w:sz w:val="24"/>
          <w:szCs w:val="24"/>
        </w:rPr>
      </w:pPr>
      <w:r w:rsidRPr="00614EC6">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0B85B71" w14:textId="77777777" w:rsidR="008B5AFC" w:rsidRPr="00614EC6" w:rsidRDefault="00295B39">
      <w:pPr>
        <w:spacing w:after="0" w:line="240" w:lineRule="auto"/>
        <w:ind w:left="567" w:right="902"/>
        <w:jc w:val="both"/>
        <w:rPr>
          <w:rFonts w:ascii="Times New Roman" w:eastAsia="Times New Roman" w:hAnsi="Times New Roman" w:cs="Times New Roman"/>
          <w:sz w:val="24"/>
          <w:szCs w:val="24"/>
        </w:rPr>
      </w:pPr>
      <w:r w:rsidRPr="00614EC6">
        <w:rPr>
          <w:rFonts w:ascii="Palatino Linotype" w:eastAsia="Palatino Linotype" w:hAnsi="Palatino Linotype" w:cs="Palatino Linotype"/>
          <w:i/>
        </w:rPr>
        <w:t>...</w:t>
      </w:r>
    </w:p>
    <w:p w14:paraId="4B98D8DD" w14:textId="77777777" w:rsidR="008B5AFC" w:rsidRPr="00614EC6" w:rsidRDefault="00295B39">
      <w:pPr>
        <w:spacing w:after="0" w:line="240" w:lineRule="auto"/>
        <w:ind w:left="567" w:right="902"/>
        <w:jc w:val="both"/>
        <w:rPr>
          <w:rFonts w:ascii="Times New Roman" w:eastAsia="Times New Roman" w:hAnsi="Times New Roman" w:cs="Times New Roman"/>
          <w:sz w:val="24"/>
          <w:szCs w:val="24"/>
        </w:rPr>
      </w:pPr>
      <w:r w:rsidRPr="00614EC6">
        <w:rPr>
          <w:rFonts w:ascii="Palatino Linotype" w:eastAsia="Palatino Linotype" w:hAnsi="Palatino Linotype" w:cs="Palatino Linotype"/>
          <w:b/>
          <w:i/>
        </w:rPr>
        <w:t>XXI. La información curricular, desde el nivel de jefe de departamento o equivalente, hasta el titular del sujeto obligado</w:t>
      </w:r>
      <w:r w:rsidRPr="00614EC6">
        <w:rPr>
          <w:rFonts w:ascii="Palatino Linotype" w:eastAsia="Palatino Linotype" w:hAnsi="Palatino Linotype" w:cs="Palatino Linotype"/>
          <w:i/>
        </w:rPr>
        <w:t>, así como, en su caso, las sanciones administrativas de que haya sido objeto” (Sic)</w:t>
      </w:r>
    </w:p>
    <w:p w14:paraId="41C475D2" w14:textId="77777777" w:rsidR="008B5AFC" w:rsidRPr="00614EC6" w:rsidRDefault="008B5AFC">
      <w:pPr>
        <w:spacing w:after="0" w:line="240" w:lineRule="auto"/>
        <w:rPr>
          <w:rFonts w:ascii="Times New Roman" w:eastAsia="Times New Roman" w:hAnsi="Times New Roman" w:cs="Times New Roman"/>
          <w:sz w:val="24"/>
          <w:szCs w:val="24"/>
        </w:rPr>
      </w:pPr>
    </w:p>
    <w:p w14:paraId="28E8C378" w14:textId="77777777" w:rsidR="008B5AFC" w:rsidRPr="00614EC6" w:rsidRDefault="00295B39">
      <w:pPr>
        <w:spacing w:after="240" w:line="360" w:lineRule="auto"/>
        <w:ind w:right="51"/>
        <w:jc w:val="both"/>
        <w:rPr>
          <w:rFonts w:ascii="Times New Roman" w:eastAsia="Times New Roman" w:hAnsi="Times New Roman" w:cs="Times New Roman"/>
          <w:sz w:val="24"/>
          <w:szCs w:val="24"/>
        </w:rPr>
      </w:pPr>
      <w:r w:rsidRPr="00614EC6">
        <w:rPr>
          <w:rFonts w:ascii="Palatino Linotype" w:eastAsia="Palatino Linotype" w:hAnsi="Palatino Linotype" w:cs="Palatino Linotype"/>
          <w:sz w:val="24"/>
          <w:szCs w:val="24"/>
        </w:rPr>
        <w:t xml:space="preserve">A lo anterior, debe precisarse que la publicación de la información curricular de los servidores públicos desde nivel de jefe de departamento o equivalente hasta el titular del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14:paraId="049FA5B1" w14:textId="77777777" w:rsidR="008B5AFC" w:rsidRPr="00614EC6" w:rsidRDefault="00295B39">
      <w:pPr>
        <w:spacing w:before="240" w:after="0" w:line="240" w:lineRule="auto"/>
        <w:ind w:left="567" w:right="902"/>
        <w:jc w:val="both"/>
        <w:rPr>
          <w:rFonts w:ascii="Palatino Linotype" w:eastAsia="Palatino Linotype" w:hAnsi="Palatino Linotype" w:cs="Palatino Linotype"/>
          <w:i/>
        </w:rPr>
      </w:pPr>
      <w:r w:rsidRPr="00614EC6">
        <w:rPr>
          <w:rFonts w:ascii="Palatino Linotype" w:eastAsia="Palatino Linotype" w:hAnsi="Palatino Linotype" w:cs="Palatino Linotype"/>
          <w:i/>
        </w:rPr>
        <w:t>“</w:t>
      </w:r>
      <w:r w:rsidRPr="00614EC6">
        <w:rPr>
          <w:rFonts w:ascii="Palatino Linotype" w:eastAsia="Palatino Linotype" w:hAnsi="Palatino Linotype" w:cs="Palatino Linotype"/>
          <w:b/>
          <w:i/>
        </w:rPr>
        <w:t>XVII. La información curricular desde el nivel de jefe de departamento o equivalente hasta el titular del sujeto obligado, así como, en su caso, las sanciones administrativas de que haya sido objeto.</w:t>
      </w:r>
      <w:r w:rsidRPr="00614EC6">
        <w:rPr>
          <w:rFonts w:ascii="Palatino Linotype" w:eastAsia="Palatino Linotype" w:hAnsi="Palatino Linotype" w:cs="Palatino Linotype"/>
          <w:i/>
        </w:rPr>
        <w:t> </w:t>
      </w:r>
    </w:p>
    <w:p w14:paraId="7BA43BA2" w14:textId="77777777" w:rsidR="008B5AFC" w:rsidRPr="00614EC6" w:rsidRDefault="008B5AFC">
      <w:pPr>
        <w:spacing w:before="240" w:after="0" w:line="240" w:lineRule="auto"/>
        <w:ind w:left="567" w:right="902"/>
        <w:jc w:val="both"/>
        <w:rPr>
          <w:rFonts w:ascii="Times New Roman" w:eastAsia="Times New Roman" w:hAnsi="Times New Roman" w:cs="Times New Roman"/>
          <w:sz w:val="24"/>
          <w:szCs w:val="24"/>
        </w:rPr>
      </w:pPr>
    </w:p>
    <w:p w14:paraId="6690A8DD" w14:textId="77777777" w:rsidR="008B5AFC" w:rsidRPr="00614EC6" w:rsidRDefault="00295B39">
      <w:pPr>
        <w:spacing w:after="0" w:line="240" w:lineRule="auto"/>
        <w:ind w:left="567" w:right="902"/>
        <w:jc w:val="both"/>
        <w:rPr>
          <w:rFonts w:ascii="Times New Roman" w:eastAsia="Times New Roman" w:hAnsi="Times New Roman" w:cs="Times New Roman"/>
          <w:sz w:val="24"/>
          <w:szCs w:val="24"/>
        </w:rPr>
      </w:pPr>
      <w:r w:rsidRPr="00614EC6">
        <w:rPr>
          <w:rFonts w:ascii="Palatino Linotype" w:eastAsia="Palatino Linotype" w:hAnsi="Palatino Linotype" w:cs="Palatino Linotype"/>
          <w:b/>
          <w:i/>
        </w:rPr>
        <w:t xml:space="preserve">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w:t>
      </w:r>
      <w:r w:rsidRPr="00614EC6">
        <w:rPr>
          <w:rFonts w:ascii="Palatino Linotype" w:eastAsia="Palatino Linotype" w:hAnsi="Palatino Linotype" w:cs="Palatino Linotype"/>
          <w:b/>
          <w:i/>
        </w:rPr>
        <w:lastRenderedPageBreak/>
        <w:t xml:space="preserve">obligado </w:t>
      </w:r>
      <w:r w:rsidRPr="00614EC6">
        <w:rPr>
          <w:rFonts w:ascii="Palatino Linotype" w:eastAsia="Palatino Linotype" w:hAnsi="Palatino Linotype" w:cs="Palatino Linotype"/>
          <w:i/>
        </w:rPr>
        <w:t>–desde nivel de jefe de departamento o equivalente y hasta el titular del sujeto obligado–, que permita conocer su trayectoria en el ámbito laboral y escolar. </w:t>
      </w:r>
    </w:p>
    <w:p w14:paraId="56AB1F98" w14:textId="77777777" w:rsidR="008B5AFC" w:rsidRPr="00614EC6" w:rsidRDefault="008B5AFC">
      <w:pPr>
        <w:spacing w:after="0" w:line="240" w:lineRule="auto"/>
        <w:ind w:left="567" w:right="902"/>
        <w:jc w:val="both"/>
        <w:rPr>
          <w:rFonts w:ascii="Palatino Linotype" w:eastAsia="Palatino Linotype" w:hAnsi="Palatino Linotype" w:cs="Palatino Linotype"/>
          <w:i/>
        </w:rPr>
      </w:pPr>
    </w:p>
    <w:p w14:paraId="7DE7E6FA" w14:textId="77777777" w:rsidR="008B5AFC" w:rsidRPr="00614EC6" w:rsidRDefault="00295B39">
      <w:pPr>
        <w:spacing w:after="0" w:line="240" w:lineRule="auto"/>
        <w:ind w:left="567" w:right="902"/>
        <w:jc w:val="both"/>
        <w:rPr>
          <w:rFonts w:ascii="Palatino Linotype" w:eastAsia="Palatino Linotype" w:hAnsi="Palatino Linotype" w:cs="Palatino Linotype"/>
          <w:i/>
        </w:rPr>
      </w:pPr>
      <w:r w:rsidRPr="00614EC6">
        <w:rPr>
          <w:rFonts w:ascii="Palatino Linotype" w:eastAsia="Palatino Linotype" w:hAnsi="Palatino Linotype" w:cs="Palatino Linotype"/>
          <w:i/>
        </w:rPr>
        <w:t>Por cada servidor(a) público(a) se deberá especificar si ha sido acreedor a sanciones administrativas definitivas y que hayan sido aplicadas por autoridad u organismo competente. </w:t>
      </w:r>
    </w:p>
    <w:p w14:paraId="44950014" w14:textId="77777777" w:rsidR="008B5AFC" w:rsidRPr="00614EC6" w:rsidRDefault="008B5AFC">
      <w:pPr>
        <w:spacing w:after="0" w:line="240" w:lineRule="auto"/>
        <w:ind w:left="567" w:right="902"/>
        <w:jc w:val="both"/>
        <w:rPr>
          <w:rFonts w:ascii="Times New Roman" w:eastAsia="Times New Roman" w:hAnsi="Times New Roman" w:cs="Times New Roman"/>
          <w:sz w:val="24"/>
          <w:szCs w:val="24"/>
        </w:rPr>
      </w:pPr>
    </w:p>
    <w:p w14:paraId="2330D177" w14:textId="77777777" w:rsidR="008B5AFC" w:rsidRPr="00614EC6" w:rsidRDefault="00295B39">
      <w:pPr>
        <w:spacing w:after="0" w:line="240" w:lineRule="auto"/>
        <w:ind w:left="567" w:right="902"/>
        <w:jc w:val="both"/>
        <w:rPr>
          <w:rFonts w:ascii="Palatino Linotype" w:eastAsia="Palatino Linotype" w:hAnsi="Palatino Linotype" w:cs="Palatino Linotype"/>
          <w:b/>
          <w:i/>
        </w:rPr>
      </w:pPr>
      <w:r w:rsidRPr="00614EC6">
        <w:rPr>
          <w:rFonts w:ascii="Palatino Linotype" w:eastAsia="Palatino Linotype" w:hAnsi="Palatino Linotype" w:cs="Palatino Linotype"/>
          <w:b/>
          <w:i/>
        </w:rPr>
        <w:t>Periodo de actualización: trimestral </w:t>
      </w:r>
    </w:p>
    <w:p w14:paraId="22E07FAC" w14:textId="77777777" w:rsidR="008B5AFC" w:rsidRPr="00614EC6" w:rsidRDefault="008B5AFC">
      <w:pPr>
        <w:spacing w:after="0" w:line="240" w:lineRule="auto"/>
        <w:ind w:left="567" w:right="902"/>
        <w:jc w:val="both"/>
        <w:rPr>
          <w:rFonts w:ascii="Times New Roman" w:eastAsia="Times New Roman" w:hAnsi="Times New Roman" w:cs="Times New Roman"/>
          <w:sz w:val="24"/>
          <w:szCs w:val="24"/>
        </w:rPr>
      </w:pPr>
    </w:p>
    <w:p w14:paraId="198EC13A" w14:textId="77777777" w:rsidR="008B5AFC" w:rsidRPr="00614EC6" w:rsidRDefault="00295B39">
      <w:pPr>
        <w:spacing w:after="0" w:line="240" w:lineRule="auto"/>
        <w:ind w:left="567" w:right="902"/>
        <w:jc w:val="both"/>
        <w:rPr>
          <w:rFonts w:ascii="Palatino Linotype" w:eastAsia="Palatino Linotype" w:hAnsi="Palatino Linotype" w:cs="Palatino Linotype"/>
          <w:b/>
          <w:i/>
        </w:rPr>
      </w:pPr>
      <w:r w:rsidRPr="00614EC6">
        <w:rPr>
          <w:rFonts w:ascii="Palatino Linotype" w:eastAsia="Palatino Linotype" w:hAnsi="Palatino Linotype" w:cs="Palatino Linotype"/>
          <w:b/>
          <w:i/>
        </w:rPr>
        <w:t>En su caso, 15 días hábiles después de alguna modificación a la información de los servidores públicos que integran el sujeto obligado, así como su información curricular.</w:t>
      </w:r>
    </w:p>
    <w:p w14:paraId="14979C73" w14:textId="77777777" w:rsidR="008B5AFC" w:rsidRPr="00614EC6" w:rsidRDefault="008B5AFC">
      <w:pPr>
        <w:spacing w:after="0" w:line="240" w:lineRule="auto"/>
        <w:ind w:left="567" w:right="902"/>
        <w:jc w:val="both"/>
        <w:rPr>
          <w:rFonts w:ascii="Times New Roman" w:eastAsia="Times New Roman" w:hAnsi="Times New Roman" w:cs="Times New Roman"/>
          <w:sz w:val="24"/>
          <w:szCs w:val="24"/>
        </w:rPr>
      </w:pPr>
    </w:p>
    <w:p w14:paraId="17599B1B" w14:textId="77777777" w:rsidR="008B5AFC" w:rsidRPr="00614EC6" w:rsidRDefault="00295B39">
      <w:pPr>
        <w:spacing w:after="0" w:line="240" w:lineRule="auto"/>
        <w:ind w:left="567" w:right="902"/>
        <w:jc w:val="both"/>
        <w:rPr>
          <w:rFonts w:ascii="Times New Roman" w:eastAsia="Times New Roman" w:hAnsi="Times New Roman" w:cs="Times New Roman"/>
          <w:sz w:val="24"/>
          <w:szCs w:val="24"/>
        </w:rPr>
      </w:pPr>
      <w:r w:rsidRPr="00614EC6">
        <w:rPr>
          <w:rFonts w:ascii="Palatino Linotype" w:eastAsia="Palatino Linotype" w:hAnsi="Palatino Linotype" w:cs="Palatino Linotype"/>
          <w:b/>
          <w:i/>
        </w:rPr>
        <w:t>Conservar en el sitio de Internet: información vigente </w:t>
      </w:r>
    </w:p>
    <w:p w14:paraId="63A01E8B" w14:textId="77777777" w:rsidR="008B5AFC" w:rsidRPr="00614EC6" w:rsidRDefault="008B5AFC">
      <w:pPr>
        <w:spacing w:after="0" w:line="240" w:lineRule="auto"/>
        <w:ind w:left="567" w:right="902"/>
        <w:jc w:val="both"/>
        <w:rPr>
          <w:rFonts w:ascii="Palatino Linotype" w:eastAsia="Palatino Linotype" w:hAnsi="Palatino Linotype" w:cs="Palatino Linotype"/>
          <w:b/>
          <w:i/>
        </w:rPr>
      </w:pPr>
    </w:p>
    <w:p w14:paraId="10C09C22" w14:textId="77777777" w:rsidR="008B5AFC" w:rsidRPr="00614EC6" w:rsidRDefault="00295B39">
      <w:pPr>
        <w:spacing w:after="0" w:line="240" w:lineRule="auto"/>
        <w:ind w:left="567" w:right="902"/>
        <w:jc w:val="both"/>
        <w:rPr>
          <w:rFonts w:ascii="Palatino Linotype" w:eastAsia="Palatino Linotype" w:hAnsi="Palatino Linotype" w:cs="Palatino Linotype"/>
          <w:i/>
        </w:rPr>
      </w:pPr>
      <w:r w:rsidRPr="00614EC6">
        <w:rPr>
          <w:rFonts w:ascii="Palatino Linotype" w:eastAsia="Palatino Linotype" w:hAnsi="Palatino Linotype" w:cs="Palatino Linotype"/>
          <w:b/>
          <w:i/>
        </w:rPr>
        <w:t>Aplica a: todos los sujetos obligados</w:t>
      </w:r>
      <w:r w:rsidRPr="00614EC6">
        <w:rPr>
          <w:rFonts w:ascii="Palatino Linotype" w:eastAsia="Palatino Linotype" w:hAnsi="Palatino Linotype" w:cs="Palatino Linotype"/>
          <w:i/>
        </w:rPr>
        <w:t>”</w:t>
      </w:r>
    </w:p>
    <w:p w14:paraId="48326B77" w14:textId="77777777" w:rsidR="008B5AFC" w:rsidRPr="00614EC6" w:rsidRDefault="008B5AFC">
      <w:pPr>
        <w:spacing w:after="0" w:line="240" w:lineRule="auto"/>
        <w:ind w:left="567" w:right="902"/>
        <w:jc w:val="both"/>
        <w:rPr>
          <w:rFonts w:ascii="Palatino Linotype" w:eastAsia="Palatino Linotype" w:hAnsi="Palatino Linotype" w:cs="Palatino Linotype"/>
          <w:i/>
        </w:rPr>
      </w:pPr>
    </w:p>
    <w:p w14:paraId="51518707" w14:textId="77777777" w:rsidR="008B5AFC" w:rsidRPr="00614EC6" w:rsidRDefault="00295B39">
      <w:pPr>
        <w:spacing w:after="0" w:line="240" w:lineRule="auto"/>
        <w:ind w:left="567" w:right="902"/>
        <w:jc w:val="both"/>
        <w:rPr>
          <w:rFonts w:ascii="Palatino Linotype" w:eastAsia="Palatino Linotype" w:hAnsi="Palatino Linotype" w:cs="Palatino Linotype"/>
          <w:b/>
          <w:i/>
        </w:rPr>
      </w:pPr>
      <w:r w:rsidRPr="00614EC6">
        <w:rPr>
          <w:rFonts w:ascii="Palatino Linotype" w:eastAsia="Palatino Linotype" w:hAnsi="Palatino Linotype" w:cs="Palatino Linotype"/>
          <w:b/>
          <w:i/>
        </w:rPr>
        <w:t>Criterios sustantivos de contenido</w:t>
      </w:r>
    </w:p>
    <w:p w14:paraId="3FB5E65E" w14:textId="77777777" w:rsidR="008B5AFC" w:rsidRPr="00614EC6" w:rsidRDefault="008B5AFC">
      <w:pPr>
        <w:spacing w:after="0" w:line="240" w:lineRule="auto"/>
        <w:ind w:left="567" w:right="902"/>
        <w:jc w:val="both"/>
        <w:rPr>
          <w:rFonts w:ascii="Palatino Linotype" w:eastAsia="Palatino Linotype" w:hAnsi="Palatino Linotype" w:cs="Palatino Linotype"/>
          <w:b/>
          <w:i/>
        </w:rPr>
      </w:pPr>
    </w:p>
    <w:p w14:paraId="40538149" w14:textId="77777777" w:rsidR="008B5AFC" w:rsidRPr="00614EC6" w:rsidRDefault="00295B39">
      <w:pPr>
        <w:spacing w:after="0" w:line="240" w:lineRule="auto"/>
        <w:ind w:left="567" w:right="902"/>
        <w:jc w:val="both"/>
        <w:rPr>
          <w:rFonts w:ascii="Palatino Linotype" w:eastAsia="Palatino Linotype" w:hAnsi="Palatino Linotype" w:cs="Palatino Linotype"/>
          <w:b/>
          <w:i/>
        </w:rPr>
      </w:pPr>
      <w:r w:rsidRPr="00614EC6">
        <w:rPr>
          <w:rFonts w:ascii="Palatino Linotype" w:eastAsia="Palatino Linotype" w:hAnsi="Palatino Linotype" w:cs="Palatino Linotype"/>
          <w:b/>
          <w:i/>
        </w:rPr>
        <w:t>…</w:t>
      </w:r>
    </w:p>
    <w:p w14:paraId="5E939EE4" w14:textId="77777777" w:rsidR="008B5AFC" w:rsidRPr="00614EC6" w:rsidRDefault="008B5AFC">
      <w:pPr>
        <w:spacing w:after="0" w:line="240" w:lineRule="auto"/>
        <w:ind w:left="567" w:right="902"/>
        <w:jc w:val="both"/>
        <w:rPr>
          <w:rFonts w:ascii="Palatino Linotype" w:eastAsia="Palatino Linotype" w:hAnsi="Palatino Linotype" w:cs="Palatino Linotype"/>
          <w:b/>
          <w:i/>
        </w:rPr>
      </w:pPr>
    </w:p>
    <w:p w14:paraId="604374B5" w14:textId="77777777" w:rsidR="008B5AFC" w:rsidRPr="00614EC6" w:rsidRDefault="00295B39">
      <w:pPr>
        <w:spacing w:after="0" w:line="240" w:lineRule="auto"/>
        <w:ind w:left="567" w:right="902"/>
        <w:jc w:val="both"/>
        <w:rPr>
          <w:rFonts w:ascii="Palatino Linotype" w:eastAsia="Palatino Linotype" w:hAnsi="Palatino Linotype" w:cs="Palatino Linotype"/>
          <w:b/>
          <w:i/>
        </w:rPr>
      </w:pPr>
      <w:r w:rsidRPr="00614EC6">
        <w:rPr>
          <w:rFonts w:ascii="Palatino Linotype" w:eastAsia="Palatino Linotype" w:hAnsi="Palatino Linotype" w:cs="Palatino Linotype"/>
          <w:b/>
          <w:i/>
        </w:rPr>
        <w:t xml:space="preserve">Respecto a la información curricular del (la) servidor(a) público(a) y/o persona que desempeñe un empleo, cargo o comisión en el sujeto obligado se deberá publicar: </w:t>
      </w:r>
    </w:p>
    <w:p w14:paraId="16E12277" w14:textId="77777777" w:rsidR="008B5AFC" w:rsidRPr="00614EC6" w:rsidRDefault="008B5AFC">
      <w:pPr>
        <w:spacing w:after="0" w:line="240" w:lineRule="auto"/>
        <w:ind w:left="567" w:right="902"/>
        <w:jc w:val="both"/>
        <w:rPr>
          <w:rFonts w:ascii="Palatino Linotype" w:eastAsia="Palatino Linotype" w:hAnsi="Palatino Linotype" w:cs="Palatino Linotype"/>
          <w:b/>
          <w:i/>
        </w:rPr>
      </w:pPr>
    </w:p>
    <w:p w14:paraId="55F3F97C" w14:textId="77777777" w:rsidR="008B5AFC" w:rsidRPr="00614EC6" w:rsidRDefault="00295B39">
      <w:pPr>
        <w:spacing w:after="0" w:line="240" w:lineRule="auto"/>
        <w:ind w:left="567" w:right="902"/>
        <w:jc w:val="both"/>
        <w:rPr>
          <w:rFonts w:ascii="Palatino Linotype" w:eastAsia="Palatino Linotype" w:hAnsi="Palatino Linotype" w:cs="Palatino Linotype"/>
          <w:b/>
          <w:i/>
        </w:rPr>
      </w:pPr>
      <w:r w:rsidRPr="00614EC6">
        <w:rPr>
          <w:rFonts w:ascii="Palatino Linotype" w:eastAsia="Palatino Linotype" w:hAnsi="Palatino Linotype" w:cs="Palatino Linotype"/>
          <w:b/>
          <w:i/>
        </w:rPr>
        <w:t>Criterio 8 Escolaridad, nivel máximo de estudios concluido y comprobable (catálogo): Ninguno/Primaria/Secundaria/Bachillerato/Carrera técnica/Licenciatura/Maestría/Doctorado/Posdoctorado/Especialización</w:t>
      </w:r>
    </w:p>
    <w:p w14:paraId="0BB6E41D" w14:textId="77777777" w:rsidR="008B5AFC" w:rsidRPr="00614EC6" w:rsidRDefault="008B5AFC">
      <w:pPr>
        <w:spacing w:after="0" w:line="240" w:lineRule="auto"/>
        <w:ind w:left="567" w:right="902"/>
        <w:jc w:val="both"/>
        <w:rPr>
          <w:rFonts w:ascii="Palatino Linotype" w:eastAsia="Palatino Linotype" w:hAnsi="Palatino Linotype" w:cs="Palatino Linotype"/>
          <w:b/>
          <w:i/>
        </w:rPr>
      </w:pPr>
    </w:p>
    <w:p w14:paraId="0259ECC1" w14:textId="77777777" w:rsidR="008B5AFC" w:rsidRPr="00614EC6" w:rsidRDefault="00295B39">
      <w:pPr>
        <w:spacing w:after="0" w:line="240" w:lineRule="auto"/>
        <w:ind w:left="567" w:right="902"/>
        <w:jc w:val="both"/>
        <w:rPr>
          <w:rFonts w:ascii="Palatino Linotype" w:eastAsia="Palatino Linotype" w:hAnsi="Palatino Linotype" w:cs="Palatino Linotype"/>
          <w:b/>
          <w:i/>
        </w:rPr>
      </w:pPr>
      <w:r w:rsidRPr="00614EC6">
        <w:rPr>
          <w:rFonts w:ascii="Palatino Linotype" w:eastAsia="Palatino Linotype" w:hAnsi="Palatino Linotype" w:cs="Palatino Linotype"/>
          <w:b/>
          <w:i/>
        </w:rPr>
        <w:t>Criterio 9 Carrera genérica, en su caso</w:t>
      </w:r>
    </w:p>
    <w:p w14:paraId="4EDC4EC7" w14:textId="77777777" w:rsidR="008B5AFC" w:rsidRPr="00614EC6" w:rsidRDefault="00295B39">
      <w:pPr>
        <w:spacing w:after="0" w:line="240" w:lineRule="auto"/>
        <w:ind w:left="567" w:right="902"/>
        <w:jc w:val="both"/>
        <w:rPr>
          <w:rFonts w:ascii="Palatino Linotype" w:eastAsia="Palatino Linotype" w:hAnsi="Palatino Linotype" w:cs="Palatino Linotype"/>
          <w:b/>
          <w:i/>
        </w:rPr>
      </w:pPr>
      <w:r w:rsidRPr="00614EC6">
        <w:rPr>
          <w:rFonts w:ascii="Palatino Linotype" w:eastAsia="Palatino Linotype" w:hAnsi="Palatino Linotype" w:cs="Palatino Linotype"/>
          <w:b/>
          <w:i/>
        </w:rPr>
        <w:t>…”</w:t>
      </w:r>
    </w:p>
    <w:p w14:paraId="74C6F7A4" w14:textId="77777777" w:rsidR="008B5AFC" w:rsidRPr="00614EC6" w:rsidRDefault="008B5AFC">
      <w:pPr>
        <w:spacing w:after="0" w:line="240" w:lineRule="auto"/>
        <w:ind w:left="567" w:right="902"/>
        <w:jc w:val="both"/>
        <w:rPr>
          <w:rFonts w:ascii="Palatino Linotype" w:eastAsia="Palatino Linotype" w:hAnsi="Palatino Linotype" w:cs="Palatino Linotype"/>
          <w:b/>
          <w:i/>
        </w:rPr>
      </w:pPr>
    </w:p>
    <w:p w14:paraId="10174D23" w14:textId="77777777" w:rsidR="008B5AFC" w:rsidRPr="00614EC6" w:rsidRDefault="00295B39">
      <w:pPr>
        <w:spacing w:after="0" w:line="240" w:lineRule="auto"/>
        <w:ind w:left="567" w:right="902"/>
        <w:jc w:val="right"/>
        <w:rPr>
          <w:rFonts w:ascii="Palatino Linotype" w:eastAsia="Palatino Linotype" w:hAnsi="Palatino Linotype" w:cs="Palatino Linotype"/>
          <w:i/>
        </w:rPr>
      </w:pPr>
      <w:r w:rsidRPr="00614EC6">
        <w:rPr>
          <w:rFonts w:ascii="Palatino Linotype" w:eastAsia="Palatino Linotype" w:hAnsi="Palatino Linotype" w:cs="Palatino Linotype"/>
          <w:i/>
        </w:rPr>
        <w:t>(Énfasis añadido)</w:t>
      </w:r>
    </w:p>
    <w:p w14:paraId="68F6E33F" w14:textId="77777777" w:rsidR="008B5AFC" w:rsidRPr="00614EC6" w:rsidRDefault="008B5AFC">
      <w:pPr>
        <w:spacing w:after="0" w:line="240" w:lineRule="auto"/>
        <w:ind w:left="567" w:right="902"/>
        <w:jc w:val="right"/>
        <w:rPr>
          <w:rFonts w:ascii="Palatino Linotype" w:eastAsia="Palatino Linotype" w:hAnsi="Palatino Linotype" w:cs="Palatino Linotype"/>
          <w:i/>
        </w:rPr>
      </w:pPr>
    </w:p>
    <w:p w14:paraId="6278D62E" w14:textId="77777777" w:rsidR="008B5AFC" w:rsidRPr="00614EC6" w:rsidRDefault="00295B39">
      <w:pPr>
        <w:spacing w:after="0" w:line="360" w:lineRule="auto"/>
        <w:jc w:val="both"/>
        <w:rPr>
          <w:rFonts w:ascii="Palatino Linotype" w:eastAsia="Palatino Linotype" w:hAnsi="Palatino Linotype" w:cs="Palatino Linotype"/>
          <w:b/>
          <w:sz w:val="24"/>
          <w:szCs w:val="24"/>
          <w:u w:val="single"/>
        </w:rPr>
      </w:pPr>
      <w:r w:rsidRPr="00614EC6">
        <w:rPr>
          <w:rFonts w:ascii="Palatino Linotype" w:eastAsia="Palatino Linotype" w:hAnsi="Palatino Linotype" w:cs="Palatino Linotype"/>
          <w:sz w:val="24"/>
          <w:szCs w:val="24"/>
        </w:rPr>
        <w:t xml:space="preserve">Como se advierte de los criterios sustantivos de los lineamientos antes citados, dentro de la información curricular del (la) servidor(a) público(a) y/o persona que desempeñe un empleo, cargo o comisión en el sujeto obligado, que se encuentran constreñidos a </w:t>
      </w:r>
      <w:r w:rsidRPr="00614EC6">
        <w:rPr>
          <w:rFonts w:ascii="Palatino Linotype" w:eastAsia="Palatino Linotype" w:hAnsi="Palatino Linotype" w:cs="Palatino Linotype"/>
          <w:sz w:val="24"/>
          <w:szCs w:val="24"/>
        </w:rPr>
        <w:lastRenderedPageBreak/>
        <w:t xml:space="preserve">publicar y transparentar los Sujetos Obligados esta </w:t>
      </w:r>
      <w:r w:rsidRPr="00614EC6">
        <w:rPr>
          <w:rFonts w:ascii="Palatino Linotype" w:eastAsia="Palatino Linotype" w:hAnsi="Palatino Linotype" w:cs="Palatino Linotype"/>
          <w:b/>
          <w:sz w:val="24"/>
          <w:szCs w:val="24"/>
          <w:u w:val="single"/>
        </w:rPr>
        <w:t>la escolaridad o el nivel máximo de estudios concluido o comprobable.</w:t>
      </w:r>
    </w:p>
    <w:p w14:paraId="50BD8AEF"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1287E611"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Por tanto, de lo anterior, es que se colige que la información requerida en el presente asunto, consistente en </w:t>
      </w:r>
      <w:r w:rsidRPr="00614EC6">
        <w:rPr>
          <w:rFonts w:ascii="Palatino Linotype" w:eastAsia="Palatino Linotype" w:hAnsi="Palatino Linotype" w:cs="Palatino Linotype"/>
          <w:b/>
          <w:sz w:val="24"/>
          <w:szCs w:val="24"/>
        </w:rPr>
        <w:t xml:space="preserve">sexo, nivel académico y cargo de los servidores públicos con mandos medios y superiores; </w:t>
      </w:r>
      <w:r w:rsidRPr="00614EC6">
        <w:rPr>
          <w:rFonts w:ascii="Palatino Linotype" w:eastAsia="Palatino Linotype" w:hAnsi="Palatino Linotype" w:cs="Palatino Linotype"/>
          <w:sz w:val="24"/>
          <w:szCs w:val="24"/>
        </w:rPr>
        <w:t xml:space="preserve">es información que se relaciona con obligaciones de transparencia común a la que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se encuentran constreñidos a poner a disposición del público en general de conformidad con el artículo 92, fracción VII y XXI, de la Ley de Transparencia y Acceso a la Información Pública del Estado de México y Municipios.</w:t>
      </w:r>
    </w:p>
    <w:p w14:paraId="0291DB98"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30A1F949" w14:textId="77777777" w:rsidR="008B5AFC" w:rsidRPr="00614EC6" w:rsidRDefault="00295B39">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614EC6">
        <w:rPr>
          <w:rFonts w:ascii="Palatino Linotype" w:eastAsia="Palatino Linotype" w:hAnsi="Palatino Linotype" w:cs="Palatino Linotype"/>
          <w:b/>
        </w:rPr>
        <w:t>DEL TURNO A LOS SERVIDORES PÚBLICOS HABILITADOS.</w:t>
      </w:r>
    </w:p>
    <w:p w14:paraId="50E53FA9"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05C81495"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Precisado lo anterior, en el caso, no obstante en informe justificado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se pronunció por conducto del Jefe de Departamento de Administración y Desarrollo de Personal sobre la información que la parte </w:t>
      </w:r>
      <w:r w:rsidRPr="00614EC6">
        <w:rPr>
          <w:rFonts w:ascii="Palatino Linotype" w:eastAsia="Palatino Linotype" w:hAnsi="Palatino Linotype" w:cs="Palatino Linotype"/>
          <w:b/>
          <w:sz w:val="24"/>
          <w:szCs w:val="24"/>
        </w:rPr>
        <w:t xml:space="preserve">Recurrente </w:t>
      </w:r>
      <w:r w:rsidRPr="00614EC6">
        <w:rPr>
          <w:rFonts w:ascii="Palatino Linotype" w:eastAsia="Palatino Linotype" w:hAnsi="Palatino Linotype" w:cs="Palatino Linotype"/>
          <w:sz w:val="24"/>
          <w:szCs w:val="24"/>
        </w:rPr>
        <w:t>indicó vía recurso de revisión que no se proporcionó en respuesta, es necesario analizar las atribuciones de dicha autoridad a efecto de verificar si la misma fue emitida por la unidad administrativa competente.</w:t>
      </w:r>
    </w:p>
    <w:p w14:paraId="67CA57F7"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589D95A4"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De esta manera, conforme la normatividad que regula al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el Departamento de Administración y Desarrollo de Personal, conforme el Manual General de Organización de la Secretaría de Educación, dicha unidad administrativa tiene como objetivo “</w:t>
      </w:r>
      <w:r w:rsidRPr="00614EC6">
        <w:rPr>
          <w:rFonts w:ascii="Palatino Linotype" w:eastAsia="Palatino Linotype" w:hAnsi="Palatino Linotype" w:cs="Palatino Linotype"/>
          <w:i/>
          <w:sz w:val="24"/>
          <w:szCs w:val="24"/>
        </w:rPr>
        <w:t xml:space="preserve">Coordinar y controlar la administración de los recursos humanos, así </w:t>
      </w:r>
      <w:r w:rsidRPr="00614EC6">
        <w:rPr>
          <w:rFonts w:ascii="Palatino Linotype" w:eastAsia="Palatino Linotype" w:hAnsi="Palatino Linotype" w:cs="Palatino Linotype"/>
          <w:i/>
          <w:sz w:val="24"/>
          <w:szCs w:val="24"/>
        </w:rPr>
        <w:lastRenderedPageBreak/>
        <w:t>como promover la capacitación, desarrollo y actualización de las personas servidoras públicas generales y de confianza de la Secretaría de Educación</w:t>
      </w:r>
      <w:r w:rsidRPr="00614EC6">
        <w:rPr>
          <w:rFonts w:ascii="Palatino Linotype" w:eastAsia="Palatino Linotype" w:hAnsi="Palatino Linotype" w:cs="Palatino Linotype"/>
          <w:sz w:val="24"/>
          <w:szCs w:val="24"/>
        </w:rPr>
        <w:t>.” y dentro de sus principales funciones tiene la siguiente:</w:t>
      </w:r>
    </w:p>
    <w:p w14:paraId="30829889"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1D227F16" w14:textId="77777777" w:rsidR="008B5AFC" w:rsidRPr="00614EC6" w:rsidRDefault="00295B39">
      <w:pPr>
        <w:spacing w:after="0" w:line="360" w:lineRule="auto"/>
        <w:ind w:left="567" w:right="701"/>
        <w:jc w:val="both"/>
        <w:rPr>
          <w:rFonts w:ascii="Palatino Linotype" w:eastAsia="Palatino Linotype" w:hAnsi="Palatino Linotype" w:cs="Palatino Linotype"/>
          <w:i/>
          <w:sz w:val="24"/>
          <w:szCs w:val="24"/>
        </w:rPr>
      </w:pPr>
      <w:r w:rsidRPr="00614EC6">
        <w:rPr>
          <w:rFonts w:ascii="Palatino Linotype" w:eastAsia="Palatino Linotype" w:hAnsi="Palatino Linotype" w:cs="Palatino Linotype"/>
          <w:i/>
          <w:sz w:val="24"/>
          <w:szCs w:val="24"/>
        </w:rPr>
        <w:t>“Integrar y mantener actualizada la plantilla y expedientes de las personas servidoras públicas generales y de confianza de la Secretaría de Educación.”</w:t>
      </w:r>
    </w:p>
    <w:p w14:paraId="4F723520"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6B6CE710" w14:textId="77777777" w:rsidR="008B5AFC" w:rsidRPr="00614EC6" w:rsidRDefault="00295B39">
      <w:pPr>
        <w:spacing w:after="0" w:line="360" w:lineRule="auto"/>
        <w:ind w:right="-7"/>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Como se desprende de lo anterior,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por conducto del Departamento de Administración y Desarrollo de Personal, cuenta con atribuciones para conocer de la información requerida en el presente asunto, al tener competencia para integrar y mantener actualizados los expedientes de los servidores públicos adscritos a dicho ente, que contienen de manera enunciativa más no limitativa, información relativa al sexo, cargo y nivel académico de los mismos.</w:t>
      </w:r>
    </w:p>
    <w:p w14:paraId="4BE933DE" w14:textId="77777777" w:rsidR="008B5AFC" w:rsidRPr="00614EC6" w:rsidRDefault="008B5AFC">
      <w:pPr>
        <w:spacing w:after="0" w:line="360" w:lineRule="auto"/>
        <w:ind w:right="-7"/>
        <w:jc w:val="both"/>
        <w:rPr>
          <w:rFonts w:ascii="Palatino Linotype" w:eastAsia="Palatino Linotype" w:hAnsi="Palatino Linotype" w:cs="Palatino Linotype"/>
          <w:sz w:val="24"/>
          <w:szCs w:val="24"/>
        </w:rPr>
      </w:pPr>
    </w:p>
    <w:p w14:paraId="4C77AA95" w14:textId="77777777" w:rsidR="008B5AFC" w:rsidRPr="00614EC6" w:rsidRDefault="00295B39">
      <w:pPr>
        <w:spacing w:after="0" w:line="360" w:lineRule="auto"/>
        <w:ind w:right="-7"/>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En esa tesitura, se advierte que en el caso, fue hasta informe justificado que se cumplió a cabalidad con el procedimiento de búsqueda de la información; pues se turnó la solicitud de información al área competente que pudiera poseer, generar y/o administrar la información requerida, en este caso al </w:t>
      </w:r>
      <w:r w:rsidRPr="00614EC6">
        <w:rPr>
          <w:rFonts w:ascii="Palatino Linotype" w:eastAsia="Palatino Linotype" w:hAnsi="Palatino Linotype" w:cs="Palatino Linotype"/>
          <w:b/>
          <w:sz w:val="24"/>
          <w:szCs w:val="24"/>
        </w:rPr>
        <w:t>Departamento de Administración y Desarrollo de Personal.</w:t>
      </w:r>
    </w:p>
    <w:p w14:paraId="25D7F54A" w14:textId="77777777" w:rsidR="008B5AFC" w:rsidRPr="00614EC6" w:rsidRDefault="008B5AFC">
      <w:pPr>
        <w:widowControl w:val="0"/>
        <w:tabs>
          <w:tab w:val="left" w:pos="1701"/>
          <w:tab w:val="left" w:pos="1843"/>
        </w:tabs>
        <w:spacing w:after="0" w:line="360" w:lineRule="auto"/>
        <w:ind w:right="49"/>
        <w:jc w:val="both"/>
        <w:rPr>
          <w:rFonts w:ascii="Palatino Linotype" w:eastAsia="Palatino Linotype" w:hAnsi="Palatino Linotype" w:cs="Palatino Linotype"/>
          <w:sz w:val="24"/>
          <w:szCs w:val="24"/>
        </w:rPr>
      </w:pPr>
    </w:p>
    <w:p w14:paraId="68E9E595" w14:textId="77777777" w:rsidR="008B5AFC" w:rsidRPr="00614EC6" w:rsidRDefault="00295B39">
      <w:pPr>
        <w:spacing w:after="0" w:line="360" w:lineRule="auto"/>
        <w:jc w:val="both"/>
        <w:rPr>
          <w:sz w:val="24"/>
          <w:szCs w:val="24"/>
        </w:rPr>
      </w:pPr>
      <w:r w:rsidRPr="00614EC6">
        <w:rPr>
          <w:rFonts w:ascii="Palatino Linotype" w:eastAsia="Palatino Linotype" w:hAnsi="Palatino Linotype" w:cs="Palatino Linotype"/>
          <w:sz w:val="24"/>
          <w:szCs w:val="24"/>
        </w:rPr>
        <w:t>A mayor abundamiento,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70196CD4" w14:textId="77777777" w:rsidR="008B5AFC" w:rsidRPr="00614EC6" w:rsidRDefault="008B5AFC">
      <w:pPr>
        <w:spacing w:after="0" w:line="360" w:lineRule="auto"/>
      </w:pPr>
    </w:p>
    <w:p w14:paraId="1A70E9D8" w14:textId="77777777" w:rsidR="008B5AFC" w:rsidRPr="00614EC6" w:rsidRDefault="00295B39">
      <w:pPr>
        <w:numPr>
          <w:ilvl w:val="0"/>
          <w:numId w:val="2"/>
        </w:numPr>
        <w:spacing w:after="0" w:line="360" w:lineRule="auto"/>
        <w:jc w:val="both"/>
        <w:rPr>
          <w:rFonts w:ascii="Palatino Linotype" w:eastAsia="Palatino Linotype" w:hAnsi="Palatino Linotype" w:cs="Palatino Linotype"/>
        </w:rPr>
      </w:pPr>
      <w:r w:rsidRPr="00614EC6">
        <w:rPr>
          <w:rFonts w:ascii="Palatino Linotype" w:eastAsia="Palatino Linotype" w:hAnsi="Palatino Linotype" w:cs="Palatino Linotype"/>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8C7BB70" w14:textId="77777777" w:rsidR="008B5AFC" w:rsidRPr="00614EC6" w:rsidRDefault="008B5AFC">
      <w:pPr>
        <w:spacing w:after="0" w:line="360" w:lineRule="auto"/>
        <w:ind w:left="360"/>
        <w:jc w:val="both"/>
        <w:rPr>
          <w:rFonts w:ascii="Palatino Linotype" w:eastAsia="Palatino Linotype" w:hAnsi="Palatino Linotype" w:cs="Palatino Linotype"/>
        </w:rPr>
      </w:pPr>
    </w:p>
    <w:p w14:paraId="216EABD4" w14:textId="77777777" w:rsidR="008B5AFC" w:rsidRPr="00614EC6" w:rsidRDefault="00295B39">
      <w:pPr>
        <w:numPr>
          <w:ilvl w:val="0"/>
          <w:numId w:val="2"/>
        </w:numPr>
        <w:spacing w:after="0" w:line="360" w:lineRule="auto"/>
        <w:jc w:val="both"/>
        <w:rPr>
          <w:rFonts w:ascii="Palatino Linotype" w:eastAsia="Palatino Linotype" w:hAnsi="Palatino Linotype" w:cs="Palatino Linotype"/>
        </w:rPr>
      </w:pPr>
      <w:r w:rsidRPr="00614EC6">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2DC2AC79" w14:textId="77777777" w:rsidR="008B5AFC" w:rsidRPr="00614EC6" w:rsidRDefault="008B5AFC">
      <w:pPr>
        <w:spacing w:after="0"/>
        <w:ind w:left="720"/>
        <w:rPr>
          <w:rFonts w:ascii="Palatino Linotype" w:eastAsia="Palatino Linotype" w:hAnsi="Palatino Linotype" w:cs="Palatino Linotype"/>
        </w:rPr>
      </w:pPr>
    </w:p>
    <w:p w14:paraId="205F6A3C" w14:textId="77777777" w:rsidR="008B5AFC" w:rsidRPr="00614EC6" w:rsidRDefault="00295B39">
      <w:pPr>
        <w:numPr>
          <w:ilvl w:val="0"/>
          <w:numId w:val="2"/>
        </w:numPr>
        <w:spacing w:after="0" w:line="360" w:lineRule="auto"/>
        <w:jc w:val="both"/>
        <w:rPr>
          <w:rFonts w:ascii="Palatino Linotype" w:eastAsia="Palatino Linotype" w:hAnsi="Palatino Linotype" w:cs="Palatino Linotype"/>
        </w:rPr>
      </w:pPr>
      <w:r w:rsidRPr="00614EC6">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614EC6">
        <w:rPr>
          <w:rFonts w:ascii="Palatino Linotype" w:eastAsia="Palatino Linotype" w:hAnsi="Palatino Linotype" w:cs="Palatino Linotype"/>
          <w:b/>
        </w:rPr>
        <w:t>quince días, contados a partir del día siguiente a la presentación de ésta.</w:t>
      </w:r>
      <w:r w:rsidRPr="00614EC6">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077B5631" w14:textId="77777777" w:rsidR="008B5AFC" w:rsidRPr="00614EC6" w:rsidRDefault="008B5AFC">
      <w:pPr>
        <w:spacing w:after="0"/>
        <w:ind w:left="720"/>
        <w:rPr>
          <w:rFonts w:ascii="Palatino Linotype" w:eastAsia="Palatino Linotype" w:hAnsi="Palatino Linotype" w:cs="Palatino Linotype"/>
        </w:rPr>
      </w:pPr>
    </w:p>
    <w:p w14:paraId="21A659D6" w14:textId="77777777" w:rsidR="008B5AFC" w:rsidRPr="00614EC6" w:rsidRDefault="00295B39">
      <w:pPr>
        <w:numPr>
          <w:ilvl w:val="0"/>
          <w:numId w:val="2"/>
        </w:numPr>
        <w:spacing w:after="0" w:line="360" w:lineRule="auto"/>
        <w:jc w:val="both"/>
        <w:rPr>
          <w:rFonts w:ascii="Palatino Linotype" w:eastAsia="Palatino Linotype" w:hAnsi="Palatino Linotype" w:cs="Palatino Linotype"/>
          <w:b/>
          <w:u w:val="single"/>
        </w:rPr>
      </w:pPr>
      <w:r w:rsidRPr="00614EC6">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05D13DE3" w14:textId="77777777" w:rsidR="008B5AFC" w:rsidRPr="00614EC6" w:rsidRDefault="008B5AFC">
      <w:pPr>
        <w:spacing w:after="0"/>
        <w:ind w:left="720"/>
        <w:rPr>
          <w:rFonts w:ascii="Palatino Linotype" w:eastAsia="Palatino Linotype" w:hAnsi="Palatino Linotype" w:cs="Palatino Linotype"/>
          <w:b/>
          <w:u w:val="single"/>
        </w:rPr>
      </w:pPr>
    </w:p>
    <w:p w14:paraId="473FEA75" w14:textId="77777777" w:rsidR="008B5AFC" w:rsidRPr="00614EC6" w:rsidRDefault="00295B39">
      <w:pPr>
        <w:numPr>
          <w:ilvl w:val="0"/>
          <w:numId w:val="2"/>
        </w:numPr>
        <w:spacing w:after="0" w:line="360" w:lineRule="auto"/>
        <w:jc w:val="both"/>
        <w:rPr>
          <w:rFonts w:ascii="Palatino Linotype" w:eastAsia="Palatino Linotype" w:hAnsi="Palatino Linotype" w:cs="Palatino Linotype"/>
          <w:b/>
        </w:rPr>
      </w:pPr>
      <w:r w:rsidRPr="00614EC6">
        <w:rPr>
          <w:rFonts w:ascii="Palatino Linotype" w:eastAsia="Palatino Linotype" w:hAnsi="Palatino Linotype" w:cs="Palatino Linotype"/>
        </w:rPr>
        <w:t xml:space="preserve">El acceso se dará en la modalidad de entrega y en su caso, de envío elegido por el solicitante, cuando no pueda entregarse en dicha modalidad, el Sujeto Obligado deberá </w:t>
      </w:r>
      <w:r w:rsidRPr="00614EC6">
        <w:rPr>
          <w:rFonts w:ascii="Palatino Linotype" w:eastAsia="Palatino Linotype" w:hAnsi="Palatino Linotype" w:cs="Palatino Linotype"/>
        </w:rPr>
        <w:lastRenderedPageBreak/>
        <w:t>ofrecer otras; por lo cual, deberá fundamentar y motivar la necesidad de modificar el medio de entrega, y</w:t>
      </w:r>
    </w:p>
    <w:p w14:paraId="7A125ECC" w14:textId="77777777" w:rsidR="008B5AFC" w:rsidRPr="00614EC6" w:rsidRDefault="008B5AFC">
      <w:pPr>
        <w:spacing w:after="0" w:line="360" w:lineRule="auto"/>
        <w:ind w:left="360"/>
        <w:jc w:val="both"/>
        <w:rPr>
          <w:rFonts w:ascii="Palatino Linotype" w:eastAsia="Palatino Linotype" w:hAnsi="Palatino Linotype" w:cs="Palatino Linotype"/>
          <w:b/>
        </w:rPr>
      </w:pPr>
    </w:p>
    <w:p w14:paraId="2DCB9F36" w14:textId="77777777" w:rsidR="008B5AFC" w:rsidRPr="00614EC6" w:rsidRDefault="00295B39">
      <w:pPr>
        <w:numPr>
          <w:ilvl w:val="0"/>
          <w:numId w:val="2"/>
        </w:numPr>
        <w:spacing w:after="0" w:line="360" w:lineRule="auto"/>
        <w:jc w:val="both"/>
        <w:rPr>
          <w:rFonts w:ascii="Palatino Linotype" w:eastAsia="Palatino Linotype" w:hAnsi="Palatino Linotype" w:cs="Palatino Linotype"/>
          <w:b/>
        </w:rPr>
      </w:pPr>
      <w:r w:rsidRPr="00614EC6">
        <w:rPr>
          <w:rFonts w:ascii="Palatino Linotype" w:eastAsia="Palatino Linotype" w:hAnsi="Palatino Linotype" w:cs="Palatino Linotype"/>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w:t>
      </w:r>
    </w:p>
    <w:p w14:paraId="77A7B20E" w14:textId="77777777" w:rsidR="008B5AFC" w:rsidRPr="00614EC6" w:rsidRDefault="008B5AFC">
      <w:pPr>
        <w:spacing w:after="0" w:line="360" w:lineRule="auto"/>
        <w:rPr>
          <w:sz w:val="24"/>
          <w:szCs w:val="24"/>
        </w:rPr>
      </w:pPr>
    </w:p>
    <w:p w14:paraId="7766C250"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Precisado lo anterior, en el caso es de señalar que vía informe justificado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aportó listados de los ejercicios 2017, 2018, 2019, 2020, 2021 y 2022, con información relativa al nombre completo, cargo o categoría, sexo y escolaridad o nivel máximo de estudios de los servidores públicos con mandos medios y superiores (desde nivel de jefe de unidad o departamento hasta el Titular de la Secretaría de Educación).</w:t>
      </w:r>
    </w:p>
    <w:p w14:paraId="3C396163"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0059E338"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Al respecto, cabe señalar que el derecho de acceso a la información pública se satisface en aquellos casos en que se entregue el soporte documental en que conste la información pública, sin la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sin embargo, se aprecia que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elaboró documentos ad hoc para dar cabal cumplimiento al derecho de acceso a la información del particular aún y cuando no es una obligación </w:t>
      </w:r>
      <w:r w:rsidRPr="00614EC6">
        <w:rPr>
          <w:rFonts w:ascii="Palatino Linotype" w:eastAsia="Palatino Linotype" w:hAnsi="Palatino Linotype" w:cs="Palatino Linotype"/>
          <w:sz w:val="24"/>
          <w:szCs w:val="24"/>
        </w:rPr>
        <w:lastRenderedPageBreak/>
        <w:t>de las autoridades tal y como lo señala el Criterio de Interpretación 03/17, emitido por el Pleno del Instituto Nacional de Transparencia, Acceso a la Información y Protección de Datos Personales,  INAI, que dice: </w:t>
      </w:r>
    </w:p>
    <w:p w14:paraId="136E7D11" w14:textId="77777777" w:rsidR="008B5AFC" w:rsidRPr="00614EC6" w:rsidRDefault="008B5AFC">
      <w:pPr>
        <w:spacing w:after="0" w:line="360" w:lineRule="auto"/>
        <w:jc w:val="both"/>
        <w:rPr>
          <w:rFonts w:ascii="Times New Roman" w:eastAsia="Times New Roman" w:hAnsi="Times New Roman" w:cs="Times New Roman"/>
          <w:sz w:val="24"/>
          <w:szCs w:val="24"/>
        </w:rPr>
      </w:pPr>
    </w:p>
    <w:p w14:paraId="10C09E9E" w14:textId="77777777" w:rsidR="008B5AFC" w:rsidRPr="00614EC6" w:rsidRDefault="00295B39">
      <w:pPr>
        <w:spacing w:after="0" w:line="240" w:lineRule="auto"/>
        <w:ind w:left="851" w:right="900"/>
        <w:jc w:val="both"/>
        <w:rPr>
          <w:rFonts w:ascii="Palatino Linotype" w:eastAsia="Palatino Linotype" w:hAnsi="Palatino Linotype" w:cs="Palatino Linotype"/>
          <w:i/>
        </w:rPr>
      </w:pPr>
      <w:r w:rsidRPr="00614EC6">
        <w:rPr>
          <w:rFonts w:ascii="Palatino Linotype" w:eastAsia="Palatino Linotype" w:hAnsi="Palatino Linotype" w:cs="Palatino Linotype"/>
          <w:i/>
        </w:rPr>
        <w:t>“</w:t>
      </w:r>
      <w:r w:rsidRPr="00614EC6">
        <w:rPr>
          <w:rFonts w:ascii="Palatino Linotype" w:eastAsia="Palatino Linotype" w:hAnsi="Palatino Linotype" w:cs="Palatino Linotype"/>
          <w:b/>
          <w:i/>
        </w:rPr>
        <w:t xml:space="preserve">No existe obligación de elaborar documentos ad hoc para atender las solicitudes de acceso a la información. </w:t>
      </w:r>
      <w:r w:rsidRPr="00614EC6">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891C009" w14:textId="77777777" w:rsidR="008B5AFC" w:rsidRPr="00614EC6" w:rsidRDefault="008B5AFC">
      <w:pPr>
        <w:spacing w:after="0" w:line="240" w:lineRule="auto"/>
        <w:ind w:left="851" w:right="900"/>
        <w:jc w:val="both"/>
        <w:rPr>
          <w:rFonts w:ascii="Times New Roman" w:eastAsia="Times New Roman" w:hAnsi="Times New Roman" w:cs="Times New Roman"/>
        </w:rPr>
      </w:pPr>
    </w:p>
    <w:p w14:paraId="1A8104DA"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Entonces, dado a que el criterio en mención establece que las autoridades no están obligadas a generar documentos “ad hoc” en contrario sensu, dicho criterio se puede interpretar resultando que las autoridades no están impedidas a generar documentos “ad hoc”, esto, siempre que con dicho documento elaborado se dé cabal cumplimiento a los requerimientos planteados.</w:t>
      </w:r>
    </w:p>
    <w:p w14:paraId="62A3D43E" w14:textId="77777777" w:rsidR="008B5AFC" w:rsidRPr="00614EC6" w:rsidRDefault="008B5AFC">
      <w:pPr>
        <w:spacing w:after="0" w:line="360" w:lineRule="auto"/>
        <w:jc w:val="both"/>
        <w:rPr>
          <w:rFonts w:ascii="Times New Roman" w:eastAsia="Times New Roman" w:hAnsi="Times New Roman" w:cs="Times New Roman"/>
          <w:sz w:val="24"/>
          <w:szCs w:val="24"/>
        </w:rPr>
      </w:pPr>
    </w:p>
    <w:p w14:paraId="42123F71" w14:textId="77777777" w:rsidR="008B5AFC" w:rsidRPr="00614EC6" w:rsidRDefault="00295B39">
      <w:pPr>
        <w:spacing w:after="0" w:line="360" w:lineRule="auto"/>
        <w:ind w:right="49"/>
        <w:jc w:val="both"/>
        <w:rPr>
          <w:rFonts w:ascii="Palatino Linotype" w:eastAsia="Palatino Linotype" w:hAnsi="Palatino Linotype" w:cs="Palatino Linotype"/>
          <w:b/>
          <w:sz w:val="24"/>
          <w:szCs w:val="24"/>
        </w:rPr>
      </w:pPr>
      <w:r w:rsidRPr="00614EC6">
        <w:rPr>
          <w:rFonts w:ascii="Palatino Linotype" w:eastAsia="Palatino Linotype" w:hAnsi="Palatino Linotype" w:cs="Palatino Linotype"/>
          <w:sz w:val="24"/>
          <w:szCs w:val="24"/>
        </w:rPr>
        <w:t xml:space="preserve">No obstante, si bien se advierte que el </w:t>
      </w:r>
      <w:r w:rsidRPr="00614EC6">
        <w:rPr>
          <w:rFonts w:ascii="Palatino Linotype" w:eastAsia="Palatino Linotype" w:hAnsi="Palatino Linotype" w:cs="Palatino Linotype"/>
          <w:b/>
          <w:sz w:val="24"/>
          <w:szCs w:val="24"/>
        </w:rPr>
        <w:t xml:space="preserve">Sujeto Obligado </w:t>
      </w:r>
      <w:r w:rsidRPr="00614EC6">
        <w:rPr>
          <w:rFonts w:ascii="Palatino Linotype" w:eastAsia="Palatino Linotype" w:hAnsi="Palatino Linotype" w:cs="Palatino Linotype"/>
          <w:sz w:val="24"/>
          <w:szCs w:val="24"/>
        </w:rPr>
        <w:t xml:space="preserve">mediante documentos ad hoc proporcionados por la unidad administrativa competente intentó colmar el derecho de acceso a la información; en el caso, a consideración de este Organismo Garante no se garantizó en su totalidad dicha prerrogativa de la parte </w:t>
      </w:r>
      <w:r w:rsidRPr="00614EC6">
        <w:rPr>
          <w:rFonts w:ascii="Palatino Linotype" w:eastAsia="Palatino Linotype" w:hAnsi="Palatino Linotype" w:cs="Palatino Linotype"/>
          <w:b/>
          <w:sz w:val="24"/>
          <w:szCs w:val="24"/>
        </w:rPr>
        <w:t>Recurrente.</w:t>
      </w:r>
    </w:p>
    <w:p w14:paraId="5118A1A0" w14:textId="77777777" w:rsidR="008B5AFC" w:rsidRPr="00614EC6" w:rsidRDefault="008B5AFC">
      <w:pPr>
        <w:spacing w:after="0" w:line="360" w:lineRule="auto"/>
        <w:ind w:right="49"/>
        <w:jc w:val="both"/>
        <w:rPr>
          <w:rFonts w:ascii="Palatino Linotype" w:eastAsia="Palatino Linotype" w:hAnsi="Palatino Linotype" w:cs="Palatino Linotype"/>
          <w:b/>
          <w:sz w:val="24"/>
          <w:szCs w:val="24"/>
        </w:rPr>
      </w:pPr>
    </w:p>
    <w:p w14:paraId="38FD4D38" w14:textId="77777777" w:rsidR="008B5AFC" w:rsidRPr="00614EC6" w:rsidRDefault="00295B39">
      <w:pPr>
        <w:spacing w:after="0" w:line="360" w:lineRule="auto"/>
        <w:ind w:right="49"/>
        <w:jc w:val="both"/>
        <w:rPr>
          <w:rFonts w:ascii="Palatino Linotype" w:eastAsia="Palatino Linotype" w:hAnsi="Palatino Linotype" w:cs="Palatino Linotype"/>
          <w:b/>
          <w:sz w:val="24"/>
          <w:szCs w:val="24"/>
        </w:rPr>
      </w:pPr>
      <w:r w:rsidRPr="00614EC6">
        <w:rPr>
          <w:rFonts w:ascii="Palatino Linotype" w:eastAsia="Palatino Linotype" w:hAnsi="Palatino Linotype" w:cs="Palatino Linotype"/>
          <w:sz w:val="24"/>
          <w:szCs w:val="24"/>
        </w:rPr>
        <w:t xml:space="preserve">Se afirma lo anterior, pues de la información remitida vía informe justificado, si bien se advierte que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listados de los ejercicios 2017, 2018, 2019, 2020, </w:t>
      </w:r>
      <w:r w:rsidRPr="00614EC6">
        <w:rPr>
          <w:rFonts w:ascii="Palatino Linotype" w:eastAsia="Palatino Linotype" w:hAnsi="Palatino Linotype" w:cs="Palatino Linotype"/>
          <w:sz w:val="24"/>
          <w:szCs w:val="24"/>
        </w:rPr>
        <w:lastRenderedPageBreak/>
        <w:t xml:space="preserve">2021 y 2022, con información relativa al nombre completo, cargo o categoría, sexo y escolaridad o nivel máximo de estudios de los servidores públicos con mandos medios y superiores (desde nivel de jefe de unidad o departamento hasta el Titular de la Secretaría de Educación) que estuvieron en dichos periodos; </w:t>
      </w:r>
      <w:r w:rsidRPr="00614EC6">
        <w:rPr>
          <w:rFonts w:ascii="Palatino Linotype" w:eastAsia="Palatino Linotype" w:hAnsi="Palatino Linotype" w:cs="Palatino Linotype"/>
          <w:b/>
          <w:sz w:val="24"/>
          <w:szCs w:val="24"/>
        </w:rPr>
        <w:t xml:space="preserve">de dichos listados, se advierte que aportaron en versión pública, donde se testó el dato relativo al sexo de los servidores públicos, el cual conforme lo analizado en párrafos anteriores es un dato de naturaleza pública. </w:t>
      </w:r>
    </w:p>
    <w:p w14:paraId="68882BDE" w14:textId="77777777" w:rsidR="008B5AFC" w:rsidRPr="00614EC6" w:rsidRDefault="008B5AFC">
      <w:pPr>
        <w:spacing w:after="0" w:line="360" w:lineRule="auto"/>
        <w:ind w:right="49"/>
        <w:jc w:val="both"/>
        <w:rPr>
          <w:rFonts w:ascii="Palatino Linotype" w:eastAsia="Palatino Linotype" w:hAnsi="Palatino Linotype" w:cs="Palatino Linotype"/>
          <w:b/>
          <w:sz w:val="24"/>
          <w:szCs w:val="24"/>
        </w:rPr>
      </w:pPr>
    </w:p>
    <w:p w14:paraId="4B07CB46"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Adjunto a los listados de referencia,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aportó el Acta de la Vigésima Segunda Sesión Extraordinaria 2023 del Comité de Transparencia de la Secretaría de Educación, a través de la cual se llevó a cabo la clasificación como información confidencial el dato personal consistente en el sexo de todas las personas servidoras públicas, por ubicarse aparentemente, en el supuesto previsto en el artículo 143, fracción I de la Ley de Transparencia y Acceso a la Información Pública del Estado de México y Municipios, atendiendo a que el Instituto Nacional de Transparencia y Acceso a la Información Pública (INAI) en sus resoluciones 1588/16 y RRA 0098/17 determinó que el sexo es un dato personal con el que se distinguen las características biológicas y fisiológicas de una persona y que la harían identificada o identificable, por ejemplo, sus órganos reproductivos, cromosomas, hormonas, entre otros; y, de esta manera se consideraba que este dato incidía directamente en su ámbito privado y en su intimidad, debiendo clasificarse.</w:t>
      </w:r>
    </w:p>
    <w:p w14:paraId="050E1E4A"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09ACB8E7"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Por lo anterior, es necesario el análisis del siguiente apartado:</w:t>
      </w:r>
    </w:p>
    <w:p w14:paraId="423E3C5A" w14:textId="77777777" w:rsidR="008B5AFC" w:rsidRPr="00614EC6" w:rsidRDefault="008B5AFC">
      <w:pPr>
        <w:spacing w:after="0" w:line="360" w:lineRule="auto"/>
        <w:ind w:right="49"/>
        <w:jc w:val="both"/>
        <w:rPr>
          <w:rFonts w:ascii="Palatino Linotype" w:eastAsia="Palatino Linotype" w:hAnsi="Palatino Linotype" w:cs="Palatino Linotype"/>
          <w:b/>
          <w:sz w:val="24"/>
          <w:szCs w:val="24"/>
        </w:rPr>
      </w:pPr>
    </w:p>
    <w:p w14:paraId="689E18A4" w14:textId="77777777" w:rsidR="008B5AFC" w:rsidRPr="00614EC6" w:rsidRDefault="00295B39">
      <w:pPr>
        <w:numPr>
          <w:ilvl w:val="0"/>
          <w:numId w:val="7"/>
        </w:numPr>
        <w:pBdr>
          <w:top w:val="nil"/>
          <w:left w:val="nil"/>
          <w:bottom w:val="nil"/>
          <w:right w:val="nil"/>
          <w:between w:val="nil"/>
        </w:pBdr>
        <w:tabs>
          <w:tab w:val="left" w:pos="4962"/>
        </w:tabs>
        <w:spacing w:after="0" w:line="360" w:lineRule="auto"/>
        <w:jc w:val="both"/>
        <w:rPr>
          <w:rFonts w:ascii="Palatino Linotype" w:eastAsia="Palatino Linotype" w:hAnsi="Palatino Linotype" w:cs="Palatino Linotype"/>
          <w:b/>
          <w:sz w:val="24"/>
          <w:szCs w:val="24"/>
        </w:rPr>
      </w:pPr>
      <w:r w:rsidRPr="00614EC6">
        <w:rPr>
          <w:rFonts w:ascii="Palatino Linotype" w:eastAsia="Palatino Linotype" w:hAnsi="Palatino Linotype" w:cs="Palatino Linotype"/>
          <w:b/>
          <w:sz w:val="24"/>
          <w:szCs w:val="24"/>
        </w:rPr>
        <w:lastRenderedPageBreak/>
        <w:t>De la versión pública y el acuerdo de clasificación de la información.</w:t>
      </w:r>
    </w:p>
    <w:p w14:paraId="14244484" w14:textId="77777777" w:rsidR="008B5AFC" w:rsidRPr="00614EC6" w:rsidRDefault="008B5AFC">
      <w:pPr>
        <w:tabs>
          <w:tab w:val="left" w:pos="4962"/>
        </w:tabs>
        <w:spacing w:after="0" w:line="360" w:lineRule="auto"/>
        <w:jc w:val="both"/>
        <w:rPr>
          <w:rFonts w:ascii="Palatino Linotype" w:eastAsia="Palatino Linotype" w:hAnsi="Palatino Linotype" w:cs="Palatino Linotype"/>
          <w:sz w:val="24"/>
          <w:szCs w:val="24"/>
        </w:rPr>
      </w:pPr>
    </w:p>
    <w:p w14:paraId="4E6535DF" w14:textId="77777777" w:rsidR="008B5AFC" w:rsidRPr="00614EC6" w:rsidRDefault="00295B39">
      <w:pPr>
        <w:spacing w:after="0" w:line="360" w:lineRule="auto"/>
        <w:ind w:right="51"/>
        <w:jc w:val="both"/>
        <w:rPr>
          <w:rFonts w:ascii="Palatino Linotype" w:eastAsia="Palatino Linotype" w:hAnsi="Palatino Linotype" w:cs="Palatino Linotype"/>
        </w:rPr>
      </w:pPr>
      <w:r w:rsidRPr="00614EC6">
        <w:rPr>
          <w:rFonts w:ascii="Palatino Linotype" w:eastAsia="Palatino Linotype" w:hAnsi="Palatino Linotype" w:cs="Palatino Linotype"/>
          <w:sz w:val="24"/>
          <w:szCs w:val="24"/>
        </w:rPr>
        <w:t>En principio,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1BD09583" w14:textId="77777777" w:rsidR="008B5AFC" w:rsidRPr="00614EC6" w:rsidRDefault="008B5AFC">
      <w:pPr>
        <w:pBdr>
          <w:top w:val="nil"/>
          <w:left w:val="nil"/>
          <w:bottom w:val="nil"/>
          <w:right w:val="nil"/>
          <w:between w:val="nil"/>
        </w:pBdr>
        <w:spacing w:after="0"/>
        <w:ind w:left="864" w:right="864"/>
        <w:jc w:val="both"/>
        <w:rPr>
          <w:rFonts w:ascii="Palatino Linotype" w:eastAsia="Palatino Linotype" w:hAnsi="Palatino Linotype" w:cs="Palatino Linotype"/>
          <w:i/>
        </w:rPr>
      </w:pPr>
    </w:p>
    <w:p w14:paraId="2C0492D7"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Artículo 91. </w:t>
      </w:r>
      <w:r w:rsidRPr="00614EC6">
        <w:rPr>
          <w:rFonts w:ascii="Palatino Linotype" w:eastAsia="Palatino Linotype" w:hAnsi="Palatino Linotype" w:cs="Palatino Linotype"/>
          <w:i/>
        </w:rPr>
        <w:t>El acceso a la información pública será restringido excepcionalmente, cuando ésta sea clasificada como reservada o confidencial.</w:t>
      </w:r>
    </w:p>
    <w:p w14:paraId="46820A30" w14:textId="77777777" w:rsidR="008B5AFC" w:rsidRPr="00614EC6" w:rsidRDefault="008B5AFC">
      <w:pPr>
        <w:pBdr>
          <w:top w:val="nil"/>
          <w:left w:val="nil"/>
          <w:bottom w:val="nil"/>
          <w:right w:val="nil"/>
          <w:between w:val="nil"/>
        </w:pBdr>
        <w:spacing w:after="0"/>
        <w:ind w:left="864" w:right="864"/>
        <w:jc w:val="both"/>
        <w:rPr>
          <w:rFonts w:ascii="Palatino Linotype" w:eastAsia="Palatino Linotype" w:hAnsi="Palatino Linotype" w:cs="Palatino Linotype"/>
          <w:i/>
        </w:rPr>
      </w:pPr>
    </w:p>
    <w:p w14:paraId="05CDA33D"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Entendiéndose como información reservada aquella que se clasifica de manera temporal cuya divulgación pueda causar algún daño; y como </w:t>
      </w:r>
      <w:r w:rsidRPr="00614EC6">
        <w:rPr>
          <w:rFonts w:ascii="Palatino Linotype" w:eastAsia="Palatino Linotype" w:hAnsi="Palatino Linotype" w:cs="Palatino Linotype"/>
          <w:b/>
          <w:sz w:val="24"/>
          <w:szCs w:val="24"/>
        </w:rPr>
        <w:t xml:space="preserve">información confidencial, </w:t>
      </w:r>
      <w:r w:rsidRPr="00614EC6">
        <w:rPr>
          <w:rFonts w:ascii="Palatino Linotype" w:eastAsia="Palatino Linotype" w:hAnsi="Palatino Linotype" w:cs="Palatino Linotype"/>
          <w:sz w:val="24"/>
          <w:szCs w:val="24"/>
        </w:rPr>
        <w:t>la que se refiera a la información privada y los datos personales concernientes a una persona física o jurídico colectiva identificada o identificable que no son de acceso público, asimismo, haga referencia a los secretos bancario, fiduciario, industrial, comercial, fiscal, bursátil y postal, cuya titularidad corresponde a particulares, sujetos de derecho internacional o a Sujetos Obligados cuando no involucren el ejercicio de recursos públicos.</w:t>
      </w:r>
    </w:p>
    <w:p w14:paraId="3CFC1FCC" w14:textId="77777777" w:rsidR="008B5AFC" w:rsidRPr="00614EC6" w:rsidRDefault="008B5AFC">
      <w:pPr>
        <w:spacing w:after="0" w:line="360" w:lineRule="auto"/>
        <w:jc w:val="both"/>
        <w:rPr>
          <w:rFonts w:ascii="Palatino Linotype" w:eastAsia="Palatino Linotype" w:hAnsi="Palatino Linotype" w:cs="Palatino Linotype"/>
          <w:sz w:val="12"/>
          <w:szCs w:val="12"/>
        </w:rPr>
      </w:pPr>
    </w:p>
    <w:p w14:paraId="2F5C9746"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De manera que, la Ley de Transparencia y Acceso a la Información Pública del Estado de México y Municipios, en sus artículos 140 y 143 prevé los siguientes supuestos para clasificar la información como reservada o confidencial:</w:t>
      </w:r>
    </w:p>
    <w:p w14:paraId="0E241AD2" w14:textId="77777777" w:rsidR="008B5AFC" w:rsidRPr="00614EC6" w:rsidRDefault="008B5AFC">
      <w:pPr>
        <w:pBdr>
          <w:top w:val="nil"/>
          <w:left w:val="nil"/>
          <w:bottom w:val="nil"/>
          <w:right w:val="nil"/>
          <w:between w:val="nil"/>
        </w:pBdr>
        <w:spacing w:after="0"/>
        <w:ind w:left="864" w:right="864"/>
        <w:jc w:val="both"/>
        <w:rPr>
          <w:rFonts w:ascii="Palatino Linotype" w:eastAsia="Palatino Linotype" w:hAnsi="Palatino Linotype" w:cs="Palatino Linotype"/>
          <w:i/>
        </w:rPr>
      </w:pPr>
    </w:p>
    <w:p w14:paraId="1A259B38"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lastRenderedPageBreak/>
        <w:t xml:space="preserve">Artículo 140. </w:t>
      </w:r>
      <w:r w:rsidRPr="00614EC6">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2FC07E46"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I. </w:t>
      </w:r>
      <w:r w:rsidRPr="00614EC6">
        <w:rPr>
          <w:rFonts w:ascii="Palatino Linotype" w:eastAsia="Palatino Linotype" w:hAnsi="Palatino Linotype" w:cs="Palatino Linotype"/>
          <w:i/>
        </w:rPr>
        <w:t>Comprometa la seguridad pública y cuente con un propósito genuino y un efecto demostrable;</w:t>
      </w:r>
    </w:p>
    <w:p w14:paraId="06B90F7C"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II. </w:t>
      </w:r>
      <w:r w:rsidRPr="00614EC6">
        <w:rPr>
          <w:rFonts w:ascii="Palatino Linotype" w:eastAsia="Palatino Linotype" w:hAnsi="Palatino Linotype" w:cs="Palatino Linotype"/>
          <w:i/>
        </w:rPr>
        <w:t>Pueda menoscabar la conducción de las negociaciones y relaciones internacionales;</w:t>
      </w:r>
    </w:p>
    <w:p w14:paraId="0493C98A"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III. </w:t>
      </w:r>
      <w:r w:rsidRPr="00614EC6">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4A75D2B"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IV. </w:t>
      </w:r>
      <w:r w:rsidRPr="00614EC6">
        <w:rPr>
          <w:rFonts w:ascii="Palatino Linotype" w:eastAsia="Palatino Linotype" w:hAnsi="Palatino Linotype" w:cs="Palatino Linotype"/>
          <w:i/>
        </w:rPr>
        <w:t>Ponga en riesgo la vida, la seguridad o la salud de una persona física;</w:t>
      </w:r>
    </w:p>
    <w:p w14:paraId="13AE10A4"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V. </w:t>
      </w:r>
      <w:r w:rsidRPr="00614EC6">
        <w:rPr>
          <w:rFonts w:ascii="Palatino Linotype" w:eastAsia="Palatino Linotype" w:hAnsi="Palatino Linotype" w:cs="Palatino Linotype"/>
          <w:i/>
        </w:rPr>
        <w:t>Aquella cuya divulgación obstruya o pueda causar un serio perjuicio a:</w:t>
      </w:r>
    </w:p>
    <w:p w14:paraId="17C12B23"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1. </w:t>
      </w:r>
      <w:r w:rsidRPr="00614EC6">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68A0A319"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2. </w:t>
      </w:r>
      <w:r w:rsidRPr="00614EC6">
        <w:rPr>
          <w:rFonts w:ascii="Palatino Linotype" w:eastAsia="Palatino Linotype" w:hAnsi="Palatino Linotype" w:cs="Palatino Linotype"/>
          <w:i/>
        </w:rPr>
        <w:t>La recaudación de las contribuciones.</w:t>
      </w:r>
    </w:p>
    <w:p w14:paraId="759DD790"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VI. </w:t>
      </w:r>
      <w:r w:rsidRPr="00614EC6">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3639537"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VII. </w:t>
      </w:r>
      <w:r w:rsidRPr="00614EC6">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5E603A04"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VIII</w:t>
      </w:r>
      <w:r w:rsidRPr="00614EC6">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sidRPr="00614EC6">
        <w:rPr>
          <w:rFonts w:ascii="Palatino Linotype" w:eastAsia="Palatino Linotype" w:hAnsi="Palatino Linotype" w:cs="Palatino Linotype"/>
          <w:b/>
          <w:i/>
        </w:rPr>
        <w:t>;</w:t>
      </w:r>
    </w:p>
    <w:p w14:paraId="2C9E9FE5"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IX. </w:t>
      </w:r>
      <w:r w:rsidRPr="00614EC6">
        <w:rPr>
          <w:rFonts w:ascii="Palatino Linotype" w:eastAsia="Palatino Linotype" w:hAnsi="Palatino Linotype" w:cs="Palatino Linotype"/>
          <w:i/>
        </w:rPr>
        <w:t>Se encuentre contenida dentro de las investigaciones de hechos que la Ley señale como delitos y se tramiten ante el Ministerio Público;</w:t>
      </w:r>
    </w:p>
    <w:p w14:paraId="5C68D201"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X. </w:t>
      </w:r>
      <w:r w:rsidRPr="00614EC6">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C4D6AF2"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0CA60D"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XI. </w:t>
      </w:r>
      <w:r w:rsidRPr="00614EC6">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5D4AF5EC" w14:textId="77777777" w:rsidR="008B5AFC" w:rsidRPr="00614EC6" w:rsidRDefault="008B5AFC">
      <w:pPr>
        <w:pBdr>
          <w:top w:val="nil"/>
          <w:left w:val="nil"/>
          <w:bottom w:val="nil"/>
          <w:right w:val="nil"/>
          <w:between w:val="nil"/>
        </w:pBdr>
        <w:spacing w:after="0"/>
        <w:ind w:left="864" w:right="864"/>
        <w:jc w:val="both"/>
        <w:rPr>
          <w:rFonts w:ascii="Palatino Linotype" w:eastAsia="Palatino Linotype" w:hAnsi="Palatino Linotype" w:cs="Palatino Linotype"/>
          <w:i/>
        </w:rPr>
      </w:pPr>
    </w:p>
    <w:p w14:paraId="1FC9373A"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Artículo 143. </w:t>
      </w:r>
      <w:r w:rsidRPr="00614EC6">
        <w:rPr>
          <w:rFonts w:ascii="Palatino Linotype" w:eastAsia="Palatino Linotype" w:hAnsi="Palatino Linotype" w:cs="Palatino Linotype"/>
          <w:i/>
        </w:rPr>
        <w:t>Para los efectos de esta Ley se considera información confidencial, la clasificada como tal, de manera permanente, por su naturaleza, cuando:</w:t>
      </w:r>
    </w:p>
    <w:p w14:paraId="05587EDF"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I. </w:t>
      </w:r>
      <w:r w:rsidRPr="00614EC6">
        <w:rPr>
          <w:rFonts w:ascii="Palatino Linotype" w:eastAsia="Palatino Linotype" w:hAnsi="Palatino Linotype" w:cs="Palatino Linotype"/>
          <w:i/>
        </w:rPr>
        <w:t xml:space="preserve">Se refiera a la información privada y los datos personales concernientes a una persona física o </w:t>
      </w:r>
      <w:proofErr w:type="gramStart"/>
      <w:r w:rsidRPr="00614EC6">
        <w:rPr>
          <w:rFonts w:ascii="Palatino Linotype" w:eastAsia="Palatino Linotype" w:hAnsi="Palatino Linotype" w:cs="Palatino Linotype"/>
          <w:i/>
        </w:rPr>
        <w:t>jurídico</w:t>
      </w:r>
      <w:proofErr w:type="gramEnd"/>
      <w:r w:rsidRPr="00614EC6">
        <w:rPr>
          <w:rFonts w:ascii="Palatino Linotype" w:eastAsia="Palatino Linotype" w:hAnsi="Palatino Linotype" w:cs="Palatino Linotype"/>
          <w:i/>
        </w:rPr>
        <w:t xml:space="preserve"> colectiva identificada o identificable;</w:t>
      </w:r>
    </w:p>
    <w:p w14:paraId="2F07D979"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II. </w:t>
      </w:r>
      <w:r w:rsidRPr="00614EC6">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5B2ED417"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b/>
          <w:i/>
        </w:rPr>
        <w:t xml:space="preserve">III. </w:t>
      </w:r>
      <w:r w:rsidRPr="00614EC6">
        <w:rPr>
          <w:rFonts w:ascii="Palatino Linotype" w:eastAsia="Palatino Linotype" w:hAnsi="Palatino Linotype" w:cs="Palatino Linotype"/>
          <w:i/>
        </w:rPr>
        <w:t>La que presenten los particulares a los sujetos obligados, de conformidad con lo dispuesto por las leyes o los tratados internacionales.</w:t>
      </w:r>
    </w:p>
    <w:p w14:paraId="2E8B6E18"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360B4C3C"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6A787881" w14:textId="77777777" w:rsidR="008B5AFC" w:rsidRPr="00614EC6" w:rsidRDefault="008B5AFC">
      <w:pPr>
        <w:pBdr>
          <w:top w:val="nil"/>
          <w:left w:val="nil"/>
          <w:bottom w:val="nil"/>
          <w:right w:val="nil"/>
          <w:between w:val="nil"/>
        </w:pBdr>
        <w:spacing w:after="0"/>
        <w:ind w:left="864" w:right="864"/>
        <w:jc w:val="both"/>
        <w:rPr>
          <w:rFonts w:ascii="Palatino Linotype" w:eastAsia="Palatino Linotype" w:hAnsi="Palatino Linotype" w:cs="Palatino Linotype"/>
          <w:i/>
        </w:rPr>
      </w:pPr>
    </w:p>
    <w:p w14:paraId="2AB3DD7B"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14491BF" w14:textId="77777777" w:rsidR="008B5AFC" w:rsidRPr="00614EC6" w:rsidRDefault="008B5AFC">
      <w:pPr>
        <w:tabs>
          <w:tab w:val="left" w:pos="851"/>
        </w:tabs>
        <w:spacing w:after="0" w:line="360" w:lineRule="auto"/>
        <w:jc w:val="both"/>
        <w:rPr>
          <w:rFonts w:ascii="Palatino Linotype" w:eastAsia="Palatino Linotype" w:hAnsi="Palatino Linotype" w:cs="Palatino Linotype"/>
          <w:sz w:val="24"/>
          <w:szCs w:val="24"/>
        </w:rPr>
      </w:pPr>
    </w:p>
    <w:p w14:paraId="4E9832F7" w14:textId="77777777" w:rsidR="008B5AFC" w:rsidRPr="00614EC6" w:rsidRDefault="00295B39">
      <w:pPr>
        <w:numPr>
          <w:ilvl w:val="0"/>
          <w:numId w:val="5"/>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Se reciba una solicitud de acceso a la información;</w:t>
      </w:r>
    </w:p>
    <w:p w14:paraId="3FE7FAC2" w14:textId="77777777" w:rsidR="008B5AFC" w:rsidRPr="00614EC6" w:rsidRDefault="00295B39">
      <w:pPr>
        <w:numPr>
          <w:ilvl w:val="0"/>
          <w:numId w:val="5"/>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Se determine mediante resolución de autoridad competente; y/o</w:t>
      </w:r>
    </w:p>
    <w:p w14:paraId="418BB3D3" w14:textId="77777777" w:rsidR="008B5AFC" w:rsidRPr="00614EC6" w:rsidRDefault="00295B39">
      <w:pPr>
        <w:numPr>
          <w:ilvl w:val="0"/>
          <w:numId w:val="5"/>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lastRenderedPageBreak/>
        <w:t>Se generen versiones públicas para dar cumplimiento a las obligaciones de transparencia previstas en la Ley.</w:t>
      </w:r>
    </w:p>
    <w:p w14:paraId="277E8D34" w14:textId="77777777" w:rsidR="008B5AFC" w:rsidRPr="00614EC6" w:rsidRDefault="008B5AFC">
      <w:pPr>
        <w:tabs>
          <w:tab w:val="left" w:pos="851"/>
        </w:tabs>
        <w:spacing w:after="0" w:line="360" w:lineRule="auto"/>
        <w:ind w:left="567"/>
        <w:jc w:val="both"/>
        <w:rPr>
          <w:rFonts w:ascii="Palatino Linotype" w:eastAsia="Palatino Linotype" w:hAnsi="Palatino Linotype" w:cs="Palatino Linotype"/>
          <w:sz w:val="24"/>
          <w:szCs w:val="24"/>
        </w:rPr>
      </w:pPr>
    </w:p>
    <w:p w14:paraId="3CFBDEC7" w14:textId="77777777" w:rsidR="008B5AFC" w:rsidRPr="00614EC6" w:rsidRDefault="00295B39">
      <w:pPr>
        <w:spacing w:after="0" w:line="360" w:lineRule="auto"/>
        <w:ind w:right="51"/>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En ese sentido, es de precisar que la clasificación de la información no se da por el simple mandato de la ley, sino que es necesario que el</w:t>
      </w:r>
      <w:r w:rsidRPr="00614EC6">
        <w:rPr>
          <w:rFonts w:ascii="Palatino Linotype" w:eastAsia="Palatino Linotype" w:hAnsi="Palatino Linotype" w:cs="Palatino Linotype"/>
          <w:b/>
          <w:sz w:val="24"/>
          <w:szCs w:val="24"/>
        </w:rPr>
        <w:t xml:space="preserve"> Sujeto Obligado,</w:t>
      </w:r>
      <w:r w:rsidRPr="00614EC6">
        <w:rPr>
          <w:rFonts w:ascii="Palatino Linotype" w:eastAsia="Palatino Linotype" w:hAnsi="Palatino Linotype" w:cs="Palatino Linotype"/>
          <w:sz w:val="24"/>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259E5ECC" w14:textId="77777777" w:rsidR="008B5AFC" w:rsidRPr="00614EC6" w:rsidRDefault="008B5AFC">
      <w:pPr>
        <w:pBdr>
          <w:top w:val="nil"/>
          <w:left w:val="nil"/>
          <w:bottom w:val="nil"/>
          <w:right w:val="nil"/>
          <w:between w:val="nil"/>
        </w:pBdr>
        <w:spacing w:after="0"/>
        <w:ind w:left="864" w:right="864"/>
        <w:jc w:val="both"/>
        <w:rPr>
          <w:rFonts w:ascii="Palatino Linotype" w:eastAsia="Palatino Linotype" w:hAnsi="Palatino Linotype" w:cs="Palatino Linotype"/>
          <w:i/>
        </w:rPr>
      </w:pPr>
    </w:p>
    <w:p w14:paraId="47A77E2B"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t>Artículo 59. Los servidores públicos habilitados tendrán las funciones siguientes:</w:t>
      </w:r>
    </w:p>
    <w:p w14:paraId="7FA00B16"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t>(…)</w:t>
      </w:r>
    </w:p>
    <w:p w14:paraId="39D65888"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6F0F37E3"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t>(…)</w:t>
      </w:r>
    </w:p>
    <w:p w14:paraId="35E0018B" w14:textId="77777777" w:rsidR="008B5AFC" w:rsidRPr="00614EC6" w:rsidRDefault="008B5AFC">
      <w:pPr>
        <w:pBdr>
          <w:top w:val="nil"/>
          <w:left w:val="nil"/>
          <w:bottom w:val="nil"/>
          <w:right w:val="nil"/>
          <w:between w:val="nil"/>
        </w:pBdr>
        <w:spacing w:after="0"/>
        <w:ind w:left="864" w:right="864"/>
        <w:jc w:val="both"/>
        <w:rPr>
          <w:rFonts w:ascii="Palatino Linotype" w:eastAsia="Palatino Linotype" w:hAnsi="Palatino Linotype" w:cs="Palatino Linotype"/>
          <w:i/>
          <w:vertAlign w:val="superscript"/>
        </w:rPr>
      </w:pPr>
    </w:p>
    <w:p w14:paraId="6DA7F18F"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t>Artículo 53. Las Unidades de Transparencia tendrán las siguientes funciones:</w:t>
      </w:r>
    </w:p>
    <w:p w14:paraId="5EEAE067"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t>(…)</w:t>
      </w:r>
    </w:p>
    <w:p w14:paraId="73AFA728"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t>X. Presentar ante el Comité, el proyecto de clasificación de información;</w:t>
      </w:r>
    </w:p>
    <w:p w14:paraId="34AC9E45"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t xml:space="preserve">(…) </w:t>
      </w:r>
    </w:p>
    <w:p w14:paraId="5D4096E7" w14:textId="77777777" w:rsidR="008B5AFC" w:rsidRPr="00614EC6" w:rsidRDefault="008B5AFC">
      <w:pPr>
        <w:pBdr>
          <w:top w:val="nil"/>
          <w:left w:val="nil"/>
          <w:bottom w:val="nil"/>
          <w:right w:val="nil"/>
          <w:between w:val="nil"/>
        </w:pBdr>
        <w:spacing w:after="0"/>
        <w:ind w:left="864" w:right="864"/>
        <w:jc w:val="both"/>
        <w:rPr>
          <w:rFonts w:ascii="Palatino Linotype" w:eastAsia="Palatino Linotype" w:hAnsi="Palatino Linotype" w:cs="Palatino Linotype"/>
          <w:i/>
          <w:vertAlign w:val="superscript"/>
        </w:rPr>
      </w:pPr>
    </w:p>
    <w:p w14:paraId="11EA13F5"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lastRenderedPageBreak/>
        <w:t>Artículo 49. Los Comités de Transparencia tendrán las siguientes atribuciones:</w:t>
      </w:r>
    </w:p>
    <w:p w14:paraId="5C0C5107"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t>(…)</w:t>
      </w:r>
    </w:p>
    <w:p w14:paraId="5F8D6E21"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FC6DA1A"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t>(…)</w:t>
      </w:r>
    </w:p>
    <w:p w14:paraId="1AAA09CA"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t>VIII. Aprobar, modificar o revocar la clasificación de la información;</w:t>
      </w:r>
    </w:p>
    <w:p w14:paraId="084644E8" w14:textId="77777777" w:rsidR="008B5AFC" w:rsidRPr="00614EC6" w:rsidRDefault="00295B39">
      <w:pPr>
        <w:pBdr>
          <w:top w:val="nil"/>
          <w:left w:val="nil"/>
          <w:bottom w:val="nil"/>
          <w:right w:val="nil"/>
          <w:between w:val="nil"/>
        </w:pBdr>
        <w:spacing w:after="0"/>
        <w:ind w:left="864" w:right="864"/>
        <w:jc w:val="both"/>
        <w:rPr>
          <w:rFonts w:ascii="Palatino Linotype" w:eastAsia="Palatino Linotype" w:hAnsi="Palatino Linotype" w:cs="Palatino Linotype"/>
          <w:i/>
        </w:rPr>
      </w:pPr>
      <w:r w:rsidRPr="00614EC6">
        <w:rPr>
          <w:rFonts w:ascii="Palatino Linotype" w:eastAsia="Palatino Linotype" w:hAnsi="Palatino Linotype" w:cs="Palatino Linotype"/>
          <w:i/>
        </w:rPr>
        <w:t>(…)</w:t>
      </w:r>
    </w:p>
    <w:p w14:paraId="0ACE2671" w14:textId="77777777" w:rsidR="008B5AFC" w:rsidRPr="00614EC6" w:rsidRDefault="008B5AFC">
      <w:pPr>
        <w:pBdr>
          <w:top w:val="nil"/>
          <w:left w:val="nil"/>
          <w:bottom w:val="nil"/>
          <w:right w:val="nil"/>
          <w:between w:val="nil"/>
        </w:pBdr>
        <w:spacing w:after="0"/>
        <w:ind w:left="864" w:right="864"/>
        <w:jc w:val="both"/>
        <w:rPr>
          <w:rFonts w:ascii="Palatino Linotype" w:eastAsia="Palatino Linotype" w:hAnsi="Palatino Linotype" w:cs="Palatino Linotype"/>
          <w:i/>
        </w:rPr>
      </w:pPr>
    </w:p>
    <w:p w14:paraId="21A56C55"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Bajo tales consideraciones, este Organismo Garante no omite señalar que, si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advierte que la información solicitada contiene datos personales que sean susceptibles de ser clasificados como confidenciales,</w:t>
      </w:r>
      <w:r w:rsidRPr="00614EC6">
        <w:rPr>
          <w:rFonts w:ascii="Palatino Linotype" w:eastAsia="Palatino Linotype" w:hAnsi="Palatino Linotype" w:cs="Palatino Linotype"/>
          <w:b/>
          <w:sz w:val="24"/>
          <w:szCs w:val="24"/>
        </w:rPr>
        <w:t xml:space="preserve"> </w:t>
      </w:r>
      <w:r w:rsidRPr="00614EC6">
        <w:rPr>
          <w:rFonts w:ascii="Palatino Linotype" w:eastAsia="Palatino Linotype" w:hAnsi="Palatino Linotype" w:cs="Palatino Linotype"/>
          <w:sz w:val="24"/>
          <w:szCs w:val="24"/>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6239C3F5"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5D1F67FE"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Precisado lo anterior, del análisis que este Instituto realiza a la versión pública de los listados entregados en informe justificado con la información que la persona solicitante indicó a manera de motivos de inconformidad que no se había proporcionado, se advierte que el único dato que se clasificó como información confidencial en los mismos fue el </w:t>
      </w:r>
      <w:r w:rsidRPr="00614EC6">
        <w:rPr>
          <w:rFonts w:ascii="Palatino Linotype" w:eastAsia="Palatino Linotype" w:hAnsi="Palatino Linotype" w:cs="Palatino Linotype"/>
          <w:b/>
          <w:sz w:val="24"/>
          <w:szCs w:val="24"/>
          <w:u w:val="single"/>
        </w:rPr>
        <w:t>sexo de los servidores públicos de mandos medios y superiores</w:t>
      </w:r>
      <w:r w:rsidRPr="00614EC6">
        <w:rPr>
          <w:rFonts w:ascii="Palatino Linotype" w:eastAsia="Palatino Linotype" w:hAnsi="Palatino Linotype" w:cs="Palatino Linotype"/>
          <w:sz w:val="24"/>
          <w:szCs w:val="24"/>
        </w:rPr>
        <w:t>, atendiendo que el mismo a consideración del Sujeto Obligado se ubicó en el supuesto previsto en el artículo 143, fracción I de la Ley de Transparencia y Acceso a la Información Pública del Estado de México y Municipios.</w:t>
      </w:r>
    </w:p>
    <w:p w14:paraId="18E55AE2"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31DC6140"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lastRenderedPageBreak/>
        <w:t>A manera de ejemplo, se insertan las siguientes digitalizaciones de los listados de referencia:</w:t>
      </w:r>
    </w:p>
    <w:p w14:paraId="6E8BA339"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noProof/>
          <w:sz w:val="24"/>
          <w:szCs w:val="24"/>
          <w:u w:val="single"/>
        </w:rPr>
        <w:drawing>
          <wp:inline distT="0" distB="0" distL="0" distR="0" wp14:anchorId="5A0DDA36" wp14:editId="60793D9B">
            <wp:extent cx="5717824" cy="3536898"/>
            <wp:effectExtent l="3175" t="3175" r="3175" b="3175"/>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1" b="52103"/>
                    <a:stretch>
                      <a:fillRect/>
                    </a:stretch>
                  </pic:blipFill>
                  <pic:spPr>
                    <a:xfrm>
                      <a:off x="0" y="0"/>
                      <a:ext cx="5717824" cy="3536898"/>
                    </a:xfrm>
                    <a:prstGeom prst="rect">
                      <a:avLst/>
                    </a:prstGeom>
                    <a:ln w="3175">
                      <a:solidFill>
                        <a:srgbClr val="000000"/>
                      </a:solidFill>
                      <a:prstDash val="solid"/>
                    </a:ln>
                  </pic:spPr>
                </pic:pic>
              </a:graphicData>
            </a:graphic>
          </wp:inline>
        </w:drawing>
      </w:r>
    </w:p>
    <w:p w14:paraId="7E01ACC7" w14:textId="77777777" w:rsidR="008B5AFC" w:rsidRPr="00614EC6" w:rsidRDefault="00295B39">
      <w:pPr>
        <w:spacing w:after="0" w:line="360" w:lineRule="auto"/>
        <w:ind w:right="49"/>
        <w:jc w:val="both"/>
        <w:rPr>
          <w:rFonts w:ascii="Palatino Linotype" w:eastAsia="Palatino Linotype" w:hAnsi="Palatino Linotype" w:cs="Palatino Linotype"/>
          <w:sz w:val="24"/>
          <w:szCs w:val="24"/>
          <w:u w:val="single"/>
        </w:rPr>
      </w:pPr>
      <w:r w:rsidRPr="00614EC6">
        <w:rPr>
          <w:rFonts w:ascii="Palatino Linotype" w:eastAsia="Palatino Linotype" w:hAnsi="Palatino Linotype" w:cs="Palatino Linotype"/>
          <w:noProof/>
          <w:sz w:val="24"/>
          <w:szCs w:val="24"/>
          <w:u w:val="single"/>
        </w:rPr>
        <w:drawing>
          <wp:inline distT="0" distB="0" distL="0" distR="0" wp14:anchorId="263D440B" wp14:editId="17682095">
            <wp:extent cx="5709535" cy="2973758"/>
            <wp:effectExtent l="3175" t="3175" r="3175" b="3175"/>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47727" b="59"/>
                    <a:stretch>
                      <a:fillRect/>
                    </a:stretch>
                  </pic:blipFill>
                  <pic:spPr>
                    <a:xfrm>
                      <a:off x="0" y="0"/>
                      <a:ext cx="5709535" cy="2973758"/>
                    </a:xfrm>
                    <a:prstGeom prst="rect">
                      <a:avLst/>
                    </a:prstGeom>
                    <a:ln w="3175">
                      <a:solidFill>
                        <a:srgbClr val="000000"/>
                      </a:solidFill>
                      <a:prstDash val="solid"/>
                    </a:ln>
                  </pic:spPr>
                </pic:pic>
              </a:graphicData>
            </a:graphic>
          </wp:inline>
        </w:drawing>
      </w:r>
    </w:p>
    <w:p w14:paraId="214E3DDD" w14:textId="77777777" w:rsidR="008B5AFC" w:rsidRPr="00614EC6" w:rsidRDefault="008B5AFC">
      <w:pPr>
        <w:spacing w:after="0" w:line="360" w:lineRule="auto"/>
        <w:jc w:val="both"/>
        <w:rPr>
          <w:rFonts w:ascii="Palatino Linotype" w:eastAsia="Palatino Linotype" w:hAnsi="Palatino Linotype" w:cs="Palatino Linotype"/>
          <w:sz w:val="24"/>
          <w:szCs w:val="24"/>
        </w:rPr>
      </w:pPr>
      <w:bookmarkStart w:id="5" w:name="_heading=h.tyjcwt" w:colFirst="0" w:colLast="0"/>
      <w:bookmarkEnd w:id="5"/>
    </w:p>
    <w:p w14:paraId="51A80C98" w14:textId="77777777" w:rsidR="008B5AFC" w:rsidRPr="00614EC6" w:rsidRDefault="00295B39">
      <w:pPr>
        <w:spacing w:after="0" w:line="360" w:lineRule="auto"/>
        <w:jc w:val="both"/>
        <w:rPr>
          <w:rFonts w:ascii="Palatino Linotype" w:eastAsia="Palatino Linotype" w:hAnsi="Palatino Linotype" w:cs="Palatino Linotype"/>
          <w:b/>
          <w:sz w:val="24"/>
          <w:szCs w:val="24"/>
        </w:rPr>
      </w:pPr>
      <w:r w:rsidRPr="00614EC6">
        <w:rPr>
          <w:rFonts w:ascii="Palatino Linotype" w:eastAsia="Palatino Linotype" w:hAnsi="Palatino Linotype" w:cs="Palatino Linotype"/>
          <w:sz w:val="24"/>
          <w:szCs w:val="24"/>
        </w:rPr>
        <w:t xml:space="preserve">No obstante, si bien el sexo es un dato personal con el que se distinguen las características biológicas y fisiológicas de una persona y que la hacen identificada o identificable; </w:t>
      </w:r>
      <w:r w:rsidRPr="00614EC6">
        <w:rPr>
          <w:rFonts w:ascii="Palatino Linotype" w:eastAsia="Palatino Linotype" w:hAnsi="Palatino Linotype" w:cs="Palatino Linotype"/>
          <w:b/>
          <w:sz w:val="24"/>
          <w:szCs w:val="24"/>
          <w:u w:val="single"/>
        </w:rPr>
        <w:t>atendiendo que las personas de quienes se requiere dicha información es de servidores públicos,</w:t>
      </w:r>
      <w:r w:rsidRPr="00614EC6">
        <w:rPr>
          <w:rFonts w:ascii="Palatino Linotype" w:eastAsia="Palatino Linotype" w:hAnsi="Palatino Linotype" w:cs="Palatino Linotype"/>
          <w:sz w:val="24"/>
          <w:szCs w:val="24"/>
        </w:rPr>
        <w:t xml:space="preserve"> la misma es de naturaleza pública, pues conforme los argumentos antes expuestos, conforme los criterios sustantivos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614EC6">
        <w:rPr>
          <w:rFonts w:ascii="Palatino Linotype" w:eastAsia="Palatino Linotype" w:hAnsi="Palatino Linotype" w:cs="Palatino Linotype"/>
          <w:b/>
          <w:sz w:val="24"/>
          <w:szCs w:val="24"/>
        </w:rPr>
        <w:t>dicho dato se encuentra relacionado con una obligación de transparencia común, pues debe encontrarse contenido en el directorio de todos los servidores públicos, establecido en la fracción VII de dichos lineamientos, como se citó anteriormente.</w:t>
      </w:r>
    </w:p>
    <w:p w14:paraId="36F7FDBC"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62CDD8F5"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Por lo que, atendiendo que los Lineamientos de referencia, son de observancia obligatoria tanto para el INAI, como para los organismos garantes y sujetos obligados de todo el país en sus diferentes ámbitos de competencia, los cuales se encuentran en vigor; </w:t>
      </w:r>
      <w:r w:rsidRPr="00614EC6">
        <w:rPr>
          <w:rFonts w:ascii="Palatino Linotype" w:eastAsia="Palatino Linotype" w:hAnsi="Palatino Linotype" w:cs="Palatino Linotype"/>
          <w:b/>
          <w:sz w:val="24"/>
          <w:szCs w:val="24"/>
        </w:rPr>
        <w:t xml:space="preserve">por tanto, el criterio que debe prevalecer, es el relativo a que el sexo (mujer/hombre) </w:t>
      </w:r>
      <w:r w:rsidRPr="00614EC6">
        <w:rPr>
          <w:rFonts w:ascii="Palatino Linotype" w:eastAsia="Palatino Linotype" w:hAnsi="Palatino Linotype" w:cs="Palatino Linotype"/>
          <w:b/>
          <w:sz w:val="24"/>
          <w:szCs w:val="24"/>
          <w:u w:val="single"/>
        </w:rPr>
        <w:t>de servidores públicos,</w:t>
      </w:r>
      <w:r w:rsidRPr="00614EC6">
        <w:rPr>
          <w:rFonts w:ascii="Palatino Linotype" w:eastAsia="Palatino Linotype" w:hAnsi="Palatino Linotype" w:cs="Palatino Linotype"/>
          <w:b/>
          <w:sz w:val="24"/>
          <w:szCs w:val="24"/>
        </w:rPr>
        <w:t xml:space="preserve"> es información de carácter público.</w:t>
      </w:r>
    </w:p>
    <w:p w14:paraId="0E0909AC"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0BC4B6B9"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En este sentido, a consideración de este Organismo Garante, dicho dato se considera debe dejarse a la vista, pues además de que el mismo se encuentra relacionado con una obligación de transparencia común, el mismo permite dar a conocer que en cuanto a </w:t>
      </w:r>
      <w:r w:rsidRPr="00614EC6">
        <w:rPr>
          <w:rFonts w:ascii="Palatino Linotype" w:eastAsia="Palatino Linotype" w:hAnsi="Palatino Linotype" w:cs="Palatino Linotype"/>
          <w:sz w:val="24"/>
          <w:szCs w:val="24"/>
        </w:rPr>
        <w:lastRenderedPageBreak/>
        <w:t>la asignación de cargos o puestos públicos de mandos medios y superiores existe equidad de género, y que los entes públicos generan las condiciones necesarias para que mujeres y hombres cuenten con las mismas oportunidades para su desarrollo integral en puestos que requieren toma de decisiones.</w:t>
      </w:r>
    </w:p>
    <w:p w14:paraId="14A28345"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39929A0D"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 xml:space="preserve">De ahí, que atendiendo los argumentos antes expuestos a criterio de esta Instituto, a fin de garantizar el derecho de acceso a la información pública de la parte hoy </w:t>
      </w:r>
      <w:r w:rsidRPr="00614EC6">
        <w:rPr>
          <w:rFonts w:ascii="Palatino Linotype" w:eastAsia="Palatino Linotype" w:hAnsi="Palatino Linotype" w:cs="Palatino Linotype"/>
          <w:b/>
          <w:sz w:val="24"/>
          <w:szCs w:val="24"/>
        </w:rPr>
        <w:t>Recurrente</w:t>
      </w:r>
      <w:r w:rsidRPr="00614EC6">
        <w:rPr>
          <w:rFonts w:ascii="Palatino Linotype" w:eastAsia="Palatino Linotype" w:hAnsi="Palatino Linotype" w:cs="Palatino Linotype"/>
          <w:sz w:val="24"/>
          <w:szCs w:val="24"/>
        </w:rPr>
        <w:t xml:space="preserve">; y, toda vez que los motivos de inconformidad resultan </w:t>
      </w:r>
      <w:r w:rsidRPr="00614EC6">
        <w:rPr>
          <w:rFonts w:ascii="Palatino Linotype" w:eastAsia="Palatino Linotype" w:hAnsi="Palatino Linotype" w:cs="Palatino Linotype"/>
          <w:b/>
          <w:sz w:val="24"/>
          <w:szCs w:val="24"/>
        </w:rPr>
        <w:t>fundados</w:t>
      </w:r>
      <w:r w:rsidRPr="00614EC6">
        <w:rPr>
          <w:rFonts w:ascii="Palatino Linotype" w:eastAsia="Palatino Linotype" w:hAnsi="Palatino Linotype" w:cs="Palatino Linotype"/>
          <w:sz w:val="24"/>
          <w:szCs w:val="24"/>
        </w:rPr>
        <w:t xml:space="preserve">, resulta procedente </w:t>
      </w:r>
      <w:r w:rsidRPr="00614EC6">
        <w:rPr>
          <w:rFonts w:ascii="Palatino Linotype" w:eastAsia="Palatino Linotype" w:hAnsi="Palatino Linotype" w:cs="Palatino Linotype"/>
          <w:b/>
          <w:sz w:val="24"/>
          <w:szCs w:val="24"/>
        </w:rPr>
        <w:t>Modificar</w:t>
      </w:r>
      <w:r w:rsidRPr="00614EC6">
        <w:rPr>
          <w:rFonts w:ascii="Palatino Linotype" w:eastAsia="Palatino Linotype" w:hAnsi="Palatino Linotype" w:cs="Palatino Linotype"/>
          <w:i/>
          <w:sz w:val="24"/>
          <w:szCs w:val="24"/>
        </w:rPr>
        <w:t xml:space="preserve"> </w:t>
      </w:r>
      <w:r w:rsidRPr="00614EC6">
        <w:rPr>
          <w:rFonts w:ascii="Palatino Linotype" w:eastAsia="Palatino Linotype" w:hAnsi="Palatino Linotype" w:cs="Palatino Linotype"/>
          <w:sz w:val="24"/>
          <w:szCs w:val="24"/>
        </w:rPr>
        <w:t>la respuesta proporcionada por el</w:t>
      </w:r>
      <w:r w:rsidRPr="00614EC6">
        <w:rPr>
          <w:rFonts w:ascii="Palatino Linotype" w:eastAsia="Palatino Linotype" w:hAnsi="Palatino Linotype" w:cs="Palatino Linotype"/>
          <w:b/>
          <w:sz w:val="24"/>
          <w:szCs w:val="24"/>
        </w:rPr>
        <w:t xml:space="preserve"> Sujeto Obligado </w:t>
      </w:r>
      <w:r w:rsidRPr="00614EC6">
        <w:rPr>
          <w:rFonts w:ascii="Palatino Linotype" w:eastAsia="Palatino Linotype" w:hAnsi="Palatino Linotype" w:cs="Palatino Linotype"/>
          <w:sz w:val="24"/>
          <w:szCs w:val="24"/>
        </w:rPr>
        <w:t>en términos del artículo 186 fracción III de la Ley de Transparencia y Acceso a la Información Pública del Estado de México y Municipios, y ordenar que en cumplimiento a la presente resolución entregue lo siguiente, en su versión íntegra:</w:t>
      </w:r>
    </w:p>
    <w:p w14:paraId="482CB01A"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756CA4F1" w14:textId="77777777" w:rsidR="008B5AFC" w:rsidRPr="00614EC6" w:rsidRDefault="00295B39">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614EC6">
        <w:rPr>
          <w:rFonts w:ascii="Palatino Linotype" w:eastAsia="Palatino Linotype" w:hAnsi="Palatino Linotype" w:cs="Palatino Linotype"/>
          <w:b/>
          <w:sz w:val="24"/>
          <w:szCs w:val="24"/>
        </w:rPr>
        <w:t>Los listados de los ejercicios 2017, 2018, 2019, 2020, 2021 y 2022, con información relativa al nombre completo, cargo o categoría, sexo y escolaridad o nivel máximo de estudios de los servidores públicos con mandos medios y superiores, remitidos en informe justificado.</w:t>
      </w:r>
    </w:p>
    <w:p w14:paraId="6400A709"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0814FD48"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sz w:val="24"/>
          <w:szCs w:val="24"/>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2845740C"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0B81AF61" w14:textId="77777777" w:rsidR="008B5AFC" w:rsidRPr="00614EC6" w:rsidRDefault="00295B39">
      <w:pPr>
        <w:numPr>
          <w:ilvl w:val="0"/>
          <w:numId w:val="4"/>
        </w:num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614EC6">
        <w:rPr>
          <w:rFonts w:ascii="Palatino Linotype" w:eastAsia="Palatino Linotype" w:hAnsi="Palatino Linotype" w:cs="Palatino Linotype"/>
          <w:b/>
          <w:sz w:val="24"/>
          <w:szCs w:val="24"/>
        </w:rPr>
        <w:lastRenderedPageBreak/>
        <w:t>R E S U E L V E:</w:t>
      </w:r>
    </w:p>
    <w:p w14:paraId="0931C680" w14:textId="77777777" w:rsidR="008B5AFC" w:rsidRPr="00614EC6" w:rsidRDefault="008B5AFC">
      <w:pPr>
        <w:pBdr>
          <w:top w:val="nil"/>
          <w:left w:val="nil"/>
          <w:bottom w:val="nil"/>
          <w:right w:val="nil"/>
          <w:between w:val="nil"/>
        </w:pBdr>
        <w:spacing w:after="0" w:line="360" w:lineRule="auto"/>
        <w:ind w:left="1080"/>
        <w:rPr>
          <w:rFonts w:ascii="Palatino Linotype" w:eastAsia="Palatino Linotype" w:hAnsi="Palatino Linotype" w:cs="Palatino Linotype"/>
          <w:b/>
          <w:sz w:val="24"/>
          <w:szCs w:val="24"/>
        </w:rPr>
      </w:pPr>
    </w:p>
    <w:p w14:paraId="5598E10F" w14:textId="77777777" w:rsidR="008B5AFC" w:rsidRPr="00614EC6" w:rsidRDefault="00295B39">
      <w:pPr>
        <w:spacing w:after="0" w:line="360" w:lineRule="auto"/>
        <w:jc w:val="both"/>
        <w:rPr>
          <w:rFonts w:ascii="Palatino Linotype" w:eastAsia="Palatino Linotype" w:hAnsi="Palatino Linotype" w:cs="Palatino Linotype"/>
          <w:b/>
          <w:sz w:val="24"/>
          <w:szCs w:val="24"/>
        </w:rPr>
      </w:pPr>
      <w:r w:rsidRPr="00614EC6">
        <w:rPr>
          <w:rFonts w:ascii="Palatino Linotype" w:eastAsia="Palatino Linotype" w:hAnsi="Palatino Linotype" w:cs="Palatino Linotype"/>
          <w:b/>
          <w:sz w:val="24"/>
          <w:szCs w:val="24"/>
        </w:rPr>
        <w:t xml:space="preserve">Primero. </w:t>
      </w:r>
      <w:r w:rsidRPr="00614EC6">
        <w:rPr>
          <w:rFonts w:ascii="Palatino Linotype" w:eastAsia="Palatino Linotype" w:hAnsi="Palatino Linotype" w:cs="Palatino Linotype"/>
          <w:sz w:val="24"/>
          <w:szCs w:val="24"/>
        </w:rPr>
        <w:t xml:space="preserve">Resultan </w:t>
      </w:r>
      <w:r w:rsidRPr="00614EC6">
        <w:rPr>
          <w:rFonts w:ascii="Palatino Linotype" w:eastAsia="Palatino Linotype" w:hAnsi="Palatino Linotype" w:cs="Palatino Linotype"/>
          <w:b/>
          <w:sz w:val="24"/>
          <w:szCs w:val="24"/>
        </w:rPr>
        <w:t>fundadas</w:t>
      </w:r>
      <w:r w:rsidRPr="00614EC6">
        <w:rPr>
          <w:rFonts w:ascii="Palatino Linotype" w:eastAsia="Palatino Linotype" w:hAnsi="Palatino Linotype" w:cs="Palatino Linotype"/>
          <w:sz w:val="24"/>
          <w:szCs w:val="24"/>
        </w:rPr>
        <w:t xml:space="preserve"> las</w:t>
      </w:r>
      <w:r w:rsidRPr="00614EC6">
        <w:rPr>
          <w:rFonts w:ascii="Palatino Linotype" w:eastAsia="Palatino Linotype" w:hAnsi="Palatino Linotype" w:cs="Palatino Linotype"/>
          <w:b/>
          <w:sz w:val="24"/>
          <w:szCs w:val="24"/>
        </w:rPr>
        <w:t xml:space="preserve"> </w:t>
      </w:r>
      <w:r w:rsidRPr="00614EC6">
        <w:rPr>
          <w:rFonts w:ascii="Palatino Linotype" w:eastAsia="Palatino Linotype" w:hAnsi="Palatino Linotype" w:cs="Palatino Linotype"/>
          <w:sz w:val="24"/>
          <w:szCs w:val="24"/>
        </w:rPr>
        <w:t xml:space="preserve">razones o motivos de inconformidad hechos valer por la parte </w:t>
      </w:r>
      <w:r w:rsidRPr="00614EC6">
        <w:rPr>
          <w:rFonts w:ascii="Palatino Linotype" w:eastAsia="Palatino Linotype" w:hAnsi="Palatino Linotype" w:cs="Palatino Linotype"/>
          <w:b/>
          <w:sz w:val="24"/>
          <w:szCs w:val="24"/>
        </w:rPr>
        <w:t>Recurrente</w:t>
      </w:r>
      <w:r w:rsidRPr="00614EC6">
        <w:rPr>
          <w:rFonts w:ascii="Palatino Linotype" w:eastAsia="Palatino Linotype" w:hAnsi="Palatino Linotype" w:cs="Palatino Linotype"/>
          <w:sz w:val="24"/>
          <w:szCs w:val="24"/>
        </w:rPr>
        <w:t xml:space="preserve"> en el Recurso de Revisión </w:t>
      </w:r>
      <w:r w:rsidRPr="00614EC6">
        <w:rPr>
          <w:rFonts w:ascii="Palatino Linotype" w:eastAsia="Palatino Linotype" w:hAnsi="Palatino Linotype" w:cs="Palatino Linotype"/>
          <w:b/>
          <w:sz w:val="24"/>
          <w:szCs w:val="24"/>
        </w:rPr>
        <w:t xml:space="preserve">04264/INFOEM/IP/RR/2023; </w:t>
      </w:r>
      <w:r w:rsidRPr="00614EC6">
        <w:rPr>
          <w:rFonts w:ascii="Palatino Linotype" w:eastAsia="Palatino Linotype" w:hAnsi="Palatino Linotype" w:cs="Palatino Linotype"/>
          <w:sz w:val="24"/>
          <w:szCs w:val="24"/>
        </w:rPr>
        <w:t xml:space="preserve">por lo que, en términos del Considerando </w:t>
      </w:r>
      <w:r w:rsidRPr="00614EC6">
        <w:rPr>
          <w:rFonts w:ascii="Palatino Linotype" w:eastAsia="Palatino Linotype" w:hAnsi="Palatino Linotype" w:cs="Palatino Linotype"/>
          <w:b/>
          <w:sz w:val="24"/>
          <w:szCs w:val="24"/>
        </w:rPr>
        <w:t>Cuarto</w:t>
      </w:r>
      <w:r w:rsidRPr="00614EC6">
        <w:rPr>
          <w:rFonts w:ascii="Palatino Linotype" w:eastAsia="Palatino Linotype" w:hAnsi="Palatino Linotype" w:cs="Palatino Linotype"/>
          <w:sz w:val="24"/>
          <w:szCs w:val="24"/>
        </w:rPr>
        <w:t xml:space="preserve"> de la presente resolución se </w:t>
      </w:r>
      <w:r w:rsidRPr="00614EC6">
        <w:rPr>
          <w:rFonts w:ascii="Palatino Linotype" w:eastAsia="Palatino Linotype" w:hAnsi="Palatino Linotype" w:cs="Palatino Linotype"/>
          <w:b/>
          <w:sz w:val="24"/>
          <w:szCs w:val="24"/>
        </w:rPr>
        <w:t xml:space="preserve">Modifica </w:t>
      </w:r>
      <w:r w:rsidRPr="00614EC6">
        <w:rPr>
          <w:rFonts w:ascii="Palatino Linotype" w:eastAsia="Palatino Linotype" w:hAnsi="Palatino Linotype" w:cs="Palatino Linotype"/>
          <w:sz w:val="24"/>
          <w:szCs w:val="24"/>
        </w:rPr>
        <w:t xml:space="preserve">la respuesta emitida por el </w:t>
      </w:r>
      <w:r w:rsidRPr="00614EC6">
        <w:rPr>
          <w:rFonts w:ascii="Palatino Linotype" w:eastAsia="Palatino Linotype" w:hAnsi="Palatino Linotype" w:cs="Palatino Linotype"/>
          <w:b/>
          <w:sz w:val="24"/>
          <w:szCs w:val="24"/>
        </w:rPr>
        <w:t xml:space="preserve">Sujeto Obligado. </w:t>
      </w:r>
    </w:p>
    <w:p w14:paraId="64FEDE01" w14:textId="77777777" w:rsidR="008B5AFC" w:rsidRPr="00614EC6" w:rsidRDefault="008B5AFC">
      <w:pPr>
        <w:spacing w:after="0" w:line="360" w:lineRule="auto"/>
        <w:jc w:val="both"/>
        <w:rPr>
          <w:rFonts w:ascii="Palatino Linotype" w:eastAsia="Palatino Linotype" w:hAnsi="Palatino Linotype" w:cs="Palatino Linotype"/>
          <w:b/>
          <w:sz w:val="24"/>
          <w:szCs w:val="24"/>
        </w:rPr>
      </w:pPr>
    </w:p>
    <w:p w14:paraId="2097B93D"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sz w:val="24"/>
          <w:szCs w:val="24"/>
        </w:rPr>
        <w:t xml:space="preserve">Segundo. </w:t>
      </w:r>
      <w:r w:rsidRPr="00614EC6">
        <w:rPr>
          <w:rFonts w:ascii="Palatino Linotype" w:eastAsia="Palatino Linotype" w:hAnsi="Palatino Linotype" w:cs="Palatino Linotype"/>
          <w:sz w:val="24"/>
          <w:szCs w:val="24"/>
        </w:rPr>
        <w:t xml:space="preserve">Se </w:t>
      </w:r>
      <w:r w:rsidRPr="00614EC6">
        <w:rPr>
          <w:rFonts w:ascii="Palatino Linotype" w:eastAsia="Palatino Linotype" w:hAnsi="Palatino Linotype" w:cs="Palatino Linotype"/>
          <w:b/>
          <w:sz w:val="24"/>
          <w:szCs w:val="24"/>
        </w:rPr>
        <w:t>ordena</w:t>
      </w:r>
      <w:r w:rsidRPr="00614EC6">
        <w:rPr>
          <w:rFonts w:ascii="Palatino Linotype" w:eastAsia="Palatino Linotype" w:hAnsi="Palatino Linotype" w:cs="Palatino Linotype"/>
          <w:sz w:val="24"/>
          <w:szCs w:val="24"/>
        </w:rPr>
        <w:t xml:space="preserve"> al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que, en términos del Considerando </w:t>
      </w:r>
      <w:r w:rsidRPr="00614EC6">
        <w:rPr>
          <w:rFonts w:ascii="Palatino Linotype" w:eastAsia="Palatino Linotype" w:hAnsi="Palatino Linotype" w:cs="Palatino Linotype"/>
          <w:b/>
          <w:sz w:val="24"/>
          <w:szCs w:val="24"/>
        </w:rPr>
        <w:t>Cuarto</w:t>
      </w:r>
      <w:r w:rsidRPr="00614EC6">
        <w:rPr>
          <w:rFonts w:ascii="Palatino Linotype" w:eastAsia="Palatino Linotype" w:hAnsi="Palatino Linotype" w:cs="Palatino Linotype"/>
          <w:sz w:val="24"/>
          <w:szCs w:val="24"/>
        </w:rPr>
        <w:t xml:space="preserve">, haga entrega vía Sistema de Acceso a la Información Mexiquense, </w:t>
      </w:r>
      <w:r w:rsidRPr="00614EC6">
        <w:rPr>
          <w:rFonts w:ascii="Palatino Linotype" w:eastAsia="Palatino Linotype" w:hAnsi="Palatino Linotype" w:cs="Palatino Linotype"/>
          <w:b/>
          <w:sz w:val="24"/>
          <w:szCs w:val="24"/>
        </w:rPr>
        <w:t>en su versión íntegra</w:t>
      </w:r>
      <w:r w:rsidRPr="00614EC6">
        <w:rPr>
          <w:rFonts w:ascii="Palatino Linotype" w:eastAsia="Palatino Linotype" w:hAnsi="Palatino Linotype" w:cs="Palatino Linotype"/>
          <w:sz w:val="24"/>
          <w:szCs w:val="24"/>
        </w:rPr>
        <w:t>, lo siguiente:</w:t>
      </w:r>
    </w:p>
    <w:p w14:paraId="77AA09B6"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51437FEE" w14:textId="77777777" w:rsidR="008B5AFC" w:rsidRPr="00614EC6" w:rsidRDefault="00295B39">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614EC6">
        <w:rPr>
          <w:rFonts w:ascii="Palatino Linotype" w:eastAsia="Palatino Linotype" w:hAnsi="Palatino Linotype" w:cs="Palatino Linotype"/>
          <w:b/>
          <w:sz w:val="24"/>
          <w:szCs w:val="24"/>
        </w:rPr>
        <w:t>Los listados de los ejercicios 2017, 2018, 2019, 2020, 2021 y 2022, con información relativa al nombre completo, cargo o categoría, sexo y escolaridad o nivel máximo de estudios de los servidores públicos con mandos medios y superiores, remitidos en informe justificado.</w:t>
      </w:r>
    </w:p>
    <w:p w14:paraId="258FAE32" w14:textId="77777777" w:rsidR="008B5AFC" w:rsidRPr="00614EC6" w:rsidRDefault="008B5AFC">
      <w:pPr>
        <w:tabs>
          <w:tab w:val="left" w:pos="284"/>
        </w:tabs>
        <w:spacing w:after="0" w:line="276" w:lineRule="auto"/>
        <w:ind w:left="284" w:right="-93"/>
        <w:jc w:val="both"/>
        <w:rPr>
          <w:rFonts w:ascii="Palatino Linotype" w:eastAsia="Palatino Linotype" w:hAnsi="Palatino Linotype" w:cs="Palatino Linotype"/>
          <w:b/>
        </w:rPr>
      </w:pPr>
    </w:p>
    <w:p w14:paraId="141A7AC0" w14:textId="77777777" w:rsidR="008B5AFC" w:rsidRPr="00614EC6" w:rsidRDefault="00295B39">
      <w:pPr>
        <w:spacing w:after="0" w:line="360" w:lineRule="auto"/>
        <w:jc w:val="both"/>
        <w:rPr>
          <w:sz w:val="24"/>
          <w:szCs w:val="24"/>
        </w:rPr>
      </w:pPr>
      <w:r w:rsidRPr="00614EC6">
        <w:rPr>
          <w:rFonts w:ascii="Palatino Linotype" w:eastAsia="Palatino Linotype" w:hAnsi="Palatino Linotype" w:cs="Palatino Linotype"/>
          <w:b/>
          <w:sz w:val="24"/>
          <w:szCs w:val="24"/>
        </w:rPr>
        <w:t>Tercero.</w:t>
      </w:r>
      <w:r w:rsidRPr="00614EC6">
        <w:rPr>
          <w:rFonts w:ascii="Palatino Linotype" w:eastAsia="Palatino Linotype" w:hAnsi="Palatino Linotype" w:cs="Palatino Linotype"/>
          <w:b/>
          <w:sz w:val="32"/>
          <w:szCs w:val="32"/>
        </w:rPr>
        <w:t xml:space="preserve">  </w:t>
      </w:r>
      <w:r w:rsidRPr="00614EC6">
        <w:rPr>
          <w:rFonts w:ascii="Palatino Linotype" w:eastAsia="Palatino Linotype" w:hAnsi="Palatino Linotype" w:cs="Palatino Linotype"/>
          <w:b/>
          <w:sz w:val="24"/>
          <w:szCs w:val="24"/>
        </w:rPr>
        <w:t>Notifíquese,</w:t>
      </w:r>
      <w:r w:rsidRPr="00614EC6">
        <w:rPr>
          <w:rFonts w:ascii="Palatino Linotype" w:eastAsia="Palatino Linotype" w:hAnsi="Palatino Linotype" w:cs="Palatino Linotype"/>
          <w:b/>
          <w:sz w:val="32"/>
          <w:szCs w:val="32"/>
        </w:rPr>
        <w:t xml:space="preserve"> </w:t>
      </w:r>
      <w:r w:rsidRPr="00614EC6">
        <w:rPr>
          <w:rFonts w:ascii="Palatino Linotype" w:eastAsia="Palatino Linotype" w:hAnsi="Palatino Linotype" w:cs="Palatino Linotype"/>
          <w:sz w:val="24"/>
          <w:szCs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w:t>
      </w:r>
      <w:r w:rsidRPr="00614EC6">
        <w:rPr>
          <w:rFonts w:ascii="Palatino Linotype" w:eastAsia="Palatino Linotype" w:hAnsi="Palatino Linotype" w:cs="Palatino Linotype"/>
          <w:sz w:val="24"/>
          <w:szCs w:val="24"/>
        </w:rPr>
        <w:lastRenderedPageBreak/>
        <w:t>y 216 de la Ley  de Transparencia y Acceso a la Información Pública del Estado de México y Municipios</w:t>
      </w:r>
      <w:r w:rsidRPr="00614EC6">
        <w:rPr>
          <w:sz w:val="24"/>
          <w:szCs w:val="24"/>
        </w:rPr>
        <w:t>.</w:t>
      </w:r>
    </w:p>
    <w:p w14:paraId="56E3CF45" w14:textId="77777777" w:rsidR="008B5AFC" w:rsidRPr="00614EC6" w:rsidRDefault="008B5AFC">
      <w:pPr>
        <w:spacing w:after="0" w:line="360" w:lineRule="auto"/>
        <w:jc w:val="both"/>
        <w:rPr>
          <w:sz w:val="24"/>
          <w:szCs w:val="24"/>
        </w:rPr>
      </w:pPr>
    </w:p>
    <w:p w14:paraId="7C937AC1" w14:textId="77777777" w:rsidR="008B5AFC" w:rsidRPr="00614EC6" w:rsidRDefault="00295B39">
      <w:pPr>
        <w:spacing w:after="0" w:line="360" w:lineRule="auto"/>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sz w:val="24"/>
          <w:szCs w:val="24"/>
        </w:rPr>
        <w:t>Cuarto.</w:t>
      </w:r>
      <w:r w:rsidRPr="00614EC6">
        <w:rPr>
          <w:rFonts w:ascii="Palatino Linotype" w:eastAsia="Palatino Linotype" w:hAnsi="Palatino Linotype" w:cs="Palatino Linotype"/>
          <w:b/>
          <w:sz w:val="32"/>
          <w:szCs w:val="32"/>
        </w:rPr>
        <w:t xml:space="preserve"> </w:t>
      </w:r>
      <w:r w:rsidRPr="00614EC6">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614EC6">
        <w:rPr>
          <w:rFonts w:ascii="Palatino Linotype" w:eastAsia="Palatino Linotype" w:hAnsi="Palatino Linotype" w:cs="Palatino Linotype"/>
          <w:b/>
          <w:sz w:val="24"/>
          <w:szCs w:val="24"/>
        </w:rPr>
        <w:t>Sujeto Obligado</w:t>
      </w:r>
      <w:r w:rsidRPr="00614EC6">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40D94582" w14:textId="77777777" w:rsidR="008B5AFC" w:rsidRPr="00614EC6" w:rsidRDefault="008B5AFC">
      <w:pPr>
        <w:spacing w:after="0" w:line="360" w:lineRule="auto"/>
        <w:jc w:val="both"/>
        <w:rPr>
          <w:rFonts w:ascii="Palatino Linotype" w:eastAsia="Palatino Linotype" w:hAnsi="Palatino Linotype" w:cs="Palatino Linotype"/>
          <w:sz w:val="24"/>
          <w:szCs w:val="24"/>
        </w:rPr>
      </w:pPr>
    </w:p>
    <w:p w14:paraId="6A4C6EC1" w14:textId="77777777" w:rsidR="008B5AFC" w:rsidRPr="00614EC6" w:rsidRDefault="00295B39">
      <w:pPr>
        <w:spacing w:after="0" w:line="360" w:lineRule="auto"/>
        <w:ind w:right="49"/>
        <w:jc w:val="both"/>
        <w:rPr>
          <w:rFonts w:ascii="Palatino Linotype" w:eastAsia="Palatino Linotype" w:hAnsi="Palatino Linotype" w:cs="Palatino Linotype"/>
          <w:sz w:val="24"/>
          <w:szCs w:val="24"/>
        </w:rPr>
      </w:pPr>
      <w:r w:rsidRPr="00614EC6">
        <w:rPr>
          <w:rFonts w:ascii="Palatino Linotype" w:eastAsia="Palatino Linotype" w:hAnsi="Palatino Linotype" w:cs="Palatino Linotype"/>
          <w:b/>
          <w:sz w:val="24"/>
          <w:szCs w:val="24"/>
        </w:rPr>
        <w:t>Quinto. Notifíquese vía SAIMEX</w:t>
      </w:r>
      <w:r w:rsidRPr="00614EC6">
        <w:rPr>
          <w:rFonts w:ascii="Palatino Linotype" w:eastAsia="Palatino Linotype" w:hAnsi="Palatino Linotype" w:cs="Palatino Linotype"/>
          <w:sz w:val="24"/>
          <w:szCs w:val="24"/>
        </w:rPr>
        <w:t>,</w:t>
      </w:r>
      <w:r w:rsidRPr="00614EC6">
        <w:rPr>
          <w:rFonts w:ascii="Palatino Linotype" w:eastAsia="Palatino Linotype" w:hAnsi="Palatino Linotype" w:cs="Palatino Linotype"/>
          <w:b/>
          <w:sz w:val="24"/>
          <w:szCs w:val="24"/>
        </w:rPr>
        <w:t xml:space="preserve"> </w:t>
      </w:r>
      <w:r w:rsidRPr="00614EC6">
        <w:rPr>
          <w:rFonts w:ascii="Palatino Linotype" w:eastAsia="Palatino Linotype" w:hAnsi="Palatino Linotype" w:cs="Palatino Linotype"/>
          <w:sz w:val="24"/>
          <w:szCs w:val="24"/>
        </w:rPr>
        <w:t xml:space="preserve">a la parte </w:t>
      </w:r>
      <w:r w:rsidRPr="00614EC6">
        <w:rPr>
          <w:rFonts w:ascii="Palatino Linotype" w:eastAsia="Palatino Linotype" w:hAnsi="Palatino Linotype" w:cs="Palatino Linotype"/>
          <w:b/>
          <w:sz w:val="24"/>
          <w:szCs w:val="24"/>
        </w:rPr>
        <w:t>Recurrente</w:t>
      </w:r>
      <w:r w:rsidRPr="00614EC6">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1141DCD9" w14:textId="77777777" w:rsidR="008B5AFC" w:rsidRPr="00614EC6" w:rsidRDefault="008B5AFC">
      <w:pPr>
        <w:spacing w:after="0" w:line="360" w:lineRule="auto"/>
        <w:ind w:right="49"/>
        <w:jc w:val="both"/>
        <w:rPr>
          <w:rFonts w:ascii="Palatino Linotype" w:eastAsia="Palatino Linotype" w:hAnsi="Palatino Linotype" w:cs="Palatino Linotype"/>
          <w:sz w:val="24"/>
          <w:szCs w:val="24"/>
        </w:rPr>
      </w:pPr>
    </w:p>
    <w:p w14:paraId="26C2388A" w14:textId="0D8B0996" w:rsidR="008B5AFC" w:rsidRPr="00614EC6" w:rsidRDefault="00295B39">
      <w:pPr>
        <w:spacing w:after="0" w:line="360" w:lineRule="auto"/>
        <w:ind w:right="-93"/>
        <w:jc w:val="both"/>
        <w:rPr>
          <w:rFonts w:ascii="Palatino Linotype" w:eastAsia="Palatino Linotype" w:hAnsi="Palatino Linotype" w:cs="Palatino Linotype"/>
          <w:sz w:val="24"/>
          <w:szCs w:val="24"/>
        </w:rPr>
      </w:pPr>
      <w:bookmarkStart w:id="6" w:name="_heading=h.gjdgxs" w:colFirst="0" w:colLast="0"/>
      <w:bookmarkEnd w:id="6"/>
      <w:r w:rsidRPr="00614EC6">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w:t>
      </w:r>
      <w:r w:rsidR="0046735F" w:rsidRPr="00614EC6">
        <w:rPr>
          <w:rFonts w:ascii="Palatino Linotype" w:eastAsia="Palatino Linotype" w:hAnsi="Palatino Linotype" w:cs="Palatino Linotype"/>
          <w:sz w:val="24"/>
          <w:szCs w:val="24"/>
        </w:rPr>
        <w:t xml:space="preserve">NEZ, LUIS GUSTAVO PARRA NORIEGA, </w:t>
      </w:r>
      <w:r w:rsidRPr="00614EC6">
        <w:rPr>
          <w:rFonts w:ascii="Palatino Linotype" w:eastAsia="Palatino Linotype" w:hAnsi="Palatino Linotype" w:cs="Palatino Linotype"/>
          <w:sz w:val="24"/>
          <w:szCs w:val="24"/>
        </w:rPr>
        <w:t>Y GUADALUPE RAMÍREZ PEÑA; EN LA PRIMERA SESIÓN ORDINARIA CELEBRADA EL DIECISIETE DE ENERO DE DOS MIL VEINTICUATRO, ANTE EL SECRETARIO TÉCNICO DEL PLENO ALEXIS TAPIA RAMÍREZ</w:t>
      </w:r>
    </w:p>
    <w:p w14:paraId="03FFD975" w14:textId="77777777" w:rsidR="008B5AFC" w:rsidRPr="00614EC6" w:rsidRDefault="008B5AFC">
      <w:pPr>
        <w:spacing w:after="0" w:line="360" w:lineRule="auto"/>
        <w:ind w:right="-93"/>
        <w:jc w:val="both"/>
        <w:rPr>
          <w:rFonts w:ascii="Palatino Linotype" w:eastAsia="Palatino Linotype" w:hAnsi="Palatino Linotype" w:cs="Palatino Linotype"/>
          <w:sz w:val="24"/>
          <w:szCs w:val="24"/>
        </w:rPr>
      </w:pPr>
    </w:p>
    <w:p w14:paraId="09461062" w14:textId="77777777" w:rsidR="0046735F" w:rsidRPr="00614EC6" w:rsidRDefault="0046735F">
      <w:pPr>
        <w:spacing w:after="0" w:line="360" w:lineRule="auto"/>
        <w:ind w:right="-93"/>
        <w:jc w:val="both"/>
        <w:rPr>
          <w:rFonts w:ascii="Palatino Linotype" w:eastAsia="Palatino Linotype" w:hAnsi="Palatino Linotype" w:cs="Palatino Linotype"/>
          <w:sz w:val="24"/>
          <w:szCs w:val="24"/>
        </w:rPr>
      </w:pPr>
    </w:p>
    <w:p w14:paraId="5FEF3FE3" w14:textId="77777777" w:rsidR="0046735F" w:rsidRPr="00614EC6" w:rsidRDefault="0046735F">
      <w:pPr>
        <w:spacing w:after="0" w:line="360" w:lineRule="auto"/>
        <w:ind w:right="-93"/>
        <w:jc w:val="both"/>
        <w:rPr>
          <w:rFonts w:ascii="Palatino Linotype" w:eastAsia="Palatino Linotype" w:hAnsi="Palatino Linotype" w:cs="Palatino Linotype"/>
          <w:sz w:val="24"/>
          <w:szCs w:val="24"/>
        </w:rPr>
      </w:pPr>
    </w:p>
    <w:p w14:paraId="7872E1D2" w14:textId="77777777" w:rsidR="0046735F" w:rsidRPr="00614EC6" w:rsidRDefault="0046735F">
      <w:pPr>
        <w:spacing w:after="0" w:line="360" w:lineRule="auto"/>
        <w:ind w:right="-93"/>
        <w:jc w:val="both"/>
        <w:rPr>
          <w:rFonts w:ascii="Palatino Linotype" w:eastAsia="Palatino Linotype" w:hAnsi="Palatino Linotype" w:cs="Palatino Linotype"/>
          <w:sz w:val="24"/>
          <w:szCs w:val="24"/>
        </w:rPr>
      </w:pPr>
    </w:p>
    <w:p w14:paraId="6A4E26E1" w14:textId="77777777" w:rsidR="0046735F" w:rsidRPr="00614EC6" w:rsidRDefault="0046735F">
      <w:pPr>
        <w:spacing w:after="0" w:line="360" w:lineRule="auto"/>
        <w:ind w:right="-93"/>
        <w:jc w:val="both"/>
        <w:rPr>
          <w:rFonts w:ascii="Palatino Linotype" w:eastAsia="Palatino Linotype" w:hAnsi="Palatino Linotype" w:cs="Palatino Linotype"/>
          <w:sz w:val="24"/>
          <w:szCs w:val="24"/>
        </w:rPr>
      </w:pPr>
    </w:p>
    <w:p w14:paraId="53366DAA" w14:textId="77777777" w:rsidR="0046735F" w:rsidRPr="00614EC6" w:rsidRDefault="0046735F">
      <w:pPr>
        <w:spacing w:after="0" w:line="360" w:lineRule="auto"/>
        <w:ind w:right="-93"/>
        <w:jc w:val="both"/>
        <w:rPr>
          <w:rFonts w:ascii="Palatino Linotype" w:eastAsia="Palatino Linotype" w:hAnsi="Palatino Linotype" w:cs="Palatino Linotype"/>
          <w:sz w:val="24"/>
          <w:szCs w:val="24"/>
        </w:rPr>
      </w:pPr>
    </w:p>
    <w:p w14:paraId="6A19EA1F" w14:textId="77777777" w:rsidR="0046735F" w:rsidRPr="00614EC6" w:rsidRDefault="0046735F">
      <w:pPr>
        <w:spacing w:after="0" w:line="360" w:lineRule="auto"/>
        <w:ind w:right="-93"/>
        <w:jc w:val="both"/>
        <w:rPr>
          <w:rFonts w:ascii="Palatino Linotype" w:eastAsia="Palatino Linotype" w:hAnsi="Palatino Linotype" w:cs="Palatino Linotype"/>
          <w:sz w:val="24"/>
          <w:szCs w:val="24"/>
        </w:rPr>
      </w:pPr>
    </w:p>
    <w:p w14:paraId="7F379F85" w14:textId="77777777" w:rsidR="0046735F" w:rsidRPr="00614EC6" w:rsidRDefault="0046735F">
      <w:pPr>
        <w:spacing w:after="0" w:line="360" w:lineRule="auto"/>
        <w:ind w:right="-93"/>
        <w:jc w:val="both"/>
        <w:rPr>
          <w:rFonts w:ascii="Palatino Linotype" w:eastAsia="Palatino Linotype" w:hAnsi="Palatino Linotype" w:cs="Palatino Linotype"/>
          <w:sz w:val="24"/>
          <w:szCs w:val="24"/>
        </w:rPr>
      </w:pPr>
    </w:p>
    <w:p w14:paraId="13EF9F9D" w14:textId="77777777" w:rsidR="0046735F" w:rsidRPr="00614EC6" w:rsidRDefault="0046735F">
      <w:pPr>
        <w:spacing w:after="0" w:line="360" w:lineRule="auto"/>
        <w:ind w:right="-93"/>
        <w:jc w:val="both"/>
        <w:rPr>
          <w:rFonts w:ascii="Palatino Linotype" w:eastAsia="Palatino Linotype" w:hAnsi="Palatino Linotype" w:cs="Palatino Linotype"/>
          <w:sz w:val="24"/>
          <w:szCs w:val="24"/>
        </w:rPr>
      </w:pPr>
    </w:p>
    <w:p w14:paraId="6ACB0BE5" w14:textId="77777777" w:rsidR="0046735F" w:rsidRPr="00614EC6" w:rsidRDefault="0046735F">
      <w:pPr>
        <w:spacing w:after="0" w:line="360" w:lineRule="auto"/>
        <w:ind w:right="-93"/>
        <w:jc w:val="both"/>
        <w:rPr>
          <w:rFonts w:ascii="Palatino Linotype" w:eastAsia="Palatino Linotype" w:hAnsi="Palatino Linotype" w:cs="Palatino Linotype"/>
          <w:sz w:val="24"/>
          <w:szCs w:val="24"/>
        </w:rPr>
      </w:pPr>
    </w:p>
    <w:p w14:paraId="0A94436F" w14:textId="77777777" w:rsidR="0046735F" w:rsidRPr="00614EC6" w:rsidRDefault="0046735F">
      <w:pPr>
        <w:spacing w:after="0" w:line="360" w:lineRule="auto"/>
        <w:ind w:right="-93"/>
        <w:jc w:val="both"/>
        <w:rPr>
          <w:rFonts w:ascii="Palatino Linotype" w:eastAsia="Palatino Linotype" w:hAnsi="Palatino Linotype" w:cs="Palatino Linotype"/>
          <w:sz w:val="24"/>
          <w:szCs w:val="24"/>
        </w:rPr>
      </w:pPr>
    </w:p>
    <w:p w14:paraId="74EBBAE2" w14:textId="77777777" w:rsidR="0046735F" w:rsidRPr="00614EC6" w:rsidRDefault="0046735F">
      <w:pPr>
        <w:spacing w:after="0" w:line="360" w:lineRule="auto"/>
        <w:ind w:right="-93"/>
        <w:jc w:val="both"/>
        <w:rPr>
          <w:rFonts w:ascii="Palatino Linotype" w:eastAsia="Palatino Linotype" w:hAnsi="Palatino Linotype" w:cs="Palatino Linotype"/>
          <w:sz w:val="24"/>
          <w:szCs w:val="24"/>
        </w:rPr>
      </w:pPr>
    </w:p>
    <w:p w14:paraId="126D6DD6" w14:textId="77777777" w:rsidR="0046735F" w:rsidRPr="00614EC6" w:rsidRDefault="0046735F">
      <w:pPr>
        <w:spacing w:after="0" w:line="360" w:lineRule="auto"/>
        <w:ind w:right="-93"/>
        <w:jc w:val="both"/>
        <w:rPr>
          <w:rFonts w:ascii="Palatino Linotype" w:eastAsia="Palatino Linotype" w:hAnsi="Palatino Linotype" w:cs="Palatino Linotype"/>
          <w:sz w:val="24"/>
          <w:szCs w:val="24"/>
        </w:rPr>
      </w:pPr>
    </w:p>
    <w:sectPr w:rsidR="0046735F" w:rsidRPr="00614EC6">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9EC340" w14:textId="77777777" w:rsidR="00F800B9" w:rsidRDefault="00F800B9">
      <w:pPr>
        <w:spacing w:after="0" w:line="240" w:lineRule="auto"/>
      </w:pPr>
      <w:r>
        <w:separator/>
      </w:r>
    </w:p>
  </w:endnote>
  <w:endnote w:type="continuationSeparator" w:id="0">
    <w:p w14:paraId="5B269663" w14:textId="77777777" w:rsidR="00F800B9" w:rsidRDefault="00F80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E859F" w14:textId="77777777" w:rsidR="008B5AFC" w:rsidRDefault="00295B3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01B9E">
      <w:rPr>
        <w:b/>
        <w:noProof/>
        <w:color w:val="000000"/>
        <w:sz w:val="24"/>
        <w:szCs w:val="24"/>
      </w:rPr>
      <w:t>14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01B9E">
      <w:rPr>
        <w:b/>
        <w:noProof/>
        <w:color w:val="000000"/>
        <w:sz w:val="24"/>
        <w:szCs w:val="24"/>
      </w:rPr>
      <w:t>49</w:t>
    </w:r>
    <w:r>
      <w:rPr>
        <w:b/>
        <w:color w:val="000000"/>
        <w:sz w:val="24"/>
        <w:szCs w:val="24"/>
      </w:rPr>
      <w:fldChar w:fldCharType="end"/>
    </w:r>
  </w:p>
  <w:p w14:paraId="32791109" w14:textId="77777777" w:rsidR="008B5AFC" w:rsidRDefault="008B5AF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C9ABF" w14:textId="77777777" w:rsidR="008B5AFC" w:rsidRDefault="00295B39">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301B9E">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301B9E">
      <w:rPr>
        <w:b/>
        <w:noProof/>
        <w:color w:val="000000"/>
        <w:sz w:val="24"/>
        <w:szCs w:val="24"/>
      </w:rPr>
      <w:t>49</w:t>
    </w:r>
    <w:r>
      <w:rPr>
        <w:b/>
        <w:color w:val="000000"/>
        <w:sz w:val="24"/>
        <w:szCs w:val="24"/>
      </w:rPr>
      <w:fldChar w:fldCharType="end"/>
    </w:r>
  </w:p>
  <w:p w14:paraId="71E99016" w14:textId="77777777" w:rsidR="008B5AFC" w:rsidRDefault="008B5AF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DF40F" w14:textId="77777777" w:rsidR="00F800B9" w:rsidRDefault="00F800B9">
      <w:pPr>
        <w:spacing w:after="0" w:line="240" w:lineRule="auto"/>
      </w:pPr>
      <w:r>
        <w:separator/>
      </w:r>
    </w:p>
  </w:footnote>
  <w:footnote w:type="continuationSeparator" w:id="0">
    <w:p w14:paraId="72AA3DDE" w14:textId="77777777" w:rsidR="00F800B9" w:rsidRDefault="00F800B9">
      <w:pPr>
        <w:spacing w:after="0" w:line="240" w:lineRule="auto"/>
      </w:pPr>
      <w:r>
        <w:continuationSeparator/>
      </w:r>
    </w:p>
  </w:footnote>
  <w:footnote w:id="1">
    <w:p w14:paraId="26C83865" w14:textId="77777777" w:rsidR="008B5AFC" w:rsidRDefault="00295B3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6A283582" w14:textId="77777777" w:rsidR="008B5AFC" w:rsidRDefault="00295B3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CEAE3" w14:textId="77777777" w:rsidR="008B5AFC" w:rsidRDefault="00295B39">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49431141" wp14:editId="2CF9D2B1">
          <wp:simplePos x="0" y="0"/>
          <wp:positionH relativeFrom="column">
            <wp:posOffset>-746121</wp:posOffset>
          </wp:positionH>
          <wp:positionV relativeFrom="paragraph">
            <wp:posOffset>-448306</wp:posOffset>
          </wp:positionV>
          <wp:extent cx="7809876" cy="10165823"/>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0"/>
      <w:tblW w:w="5812" w:type="dxa"/>
      <w:tblInd w:w="3402" w:type="dxa"/>
      <w:tblLayout w:type="fixed"/>
      <w:tblLook w:val="0400" w:firstRow="0" w:lastRow="0" w:firstColumn="0" w:lastColumn="0" w:noHBand="0" w:noVBand="1"/>
    </w:tblPr>
    <w:tblGrid>
      <w:gridCol w:w="2551"/>
      <w:gridCol w:w="3261"/>
    </w:tblGrid>
    <w:tr w:rsidR="008B5AFC" w14:paraId="5EE2EA66" w14:textId="77777777">
      <w:tc>
        <w:tcPr>
          <w:tcW w:w="2551" w:type="dxa"/>
          <w:vAlign w:val="center"/>
        </w:tcPr>
        <w:p w14:paraId="221BF1D7" w14:textId="77777777" w:rsidR="008B5AFC" w:rsidRDefault="00295B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261" w:type="dxa"/>
          <w:vAlign w:val="center"/>
        </w:tcPr>
        <w:p w14:paraId="251983D3" w14:textId="77777777" w:rsidR="008B5AFC" w:rsidRDefault="00295B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04264/INFOEM/IP/RR/2023</w:t>
          </w:r>
        </w:p>
      </w:tc>
    </w:tr>
    <w:tr w:rsidR="008B5AFC" w14:paraId="20AF36EA" w14:textId="77777777">
      <w:trPr>
        <w:trHeight w:val="228"/>
      </w:trPr>
      <w:tc>
        <w:tcPr>
          <w:tcW w:w="2551" w:type="dxa"/>
          <w:vAlign w:val="center"/>
        </w:tcPr>
        <w:p w14:paraId="42474676" w14:textId="77777777" w:rsidR="008B5AFC" w:rsidRDefault="00295B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366FCED" w14:textId="77777777" w:rsidR="008B5AFC" w:rsidRDefault="008B5A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261" w:type="dxa"/>
          <w:vAlign w:val="center"/>
        </w:tcPr>
        <w:p w14:paraId="6101E4B1" w14:textId="77777777" w:rsidR="008B5AFC" w:rsidRDefault="00295B39">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Educación.</w:t>
          </w:r>
        </w:p>
      </w:tc>
    </w:tr>
    <w:tr w:rsidR="008B5AFC" w14:paraId="7E08F7F4" w14:textId="77777777">
      <w:tc>
        <w:tcPr>
          <w:tcW w:w="2551" w:type="dxa"/>
          <w:vAlign w:val="center"/>
        </w:tcPr>
        <w:p w14:paraId="7CDA75F6" w14:textId="77777777" w:rsidR="008B5AFC" w:rsidRDefault="00295B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261" w:type="dxa"/>
          <w:vAlign w:val="center"/>
        </w:tcPr>
        <w:p w14:paraId="63EC5F18" w14:textId="77777777" w:rsidR="008B5AFC" w:rsidRDefault="00295B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91D3C7C" w14:textId="77777777" w:rsidR="008B5AFC" w:rsidRDefault="008B5AF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BE6E4" w14:textId="77777777" w:rsidR="008B5AFC" w:rsidRDefault="00295B39">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07148F3F" wp14:editId="3AC8072E">
          <wp:simplePos x="0" y="0"/>
          <wp:positionH relativeFrom="column">
            <wp:posOffset>-713101</wp:posOffset>
          </wp:positionH>
          <wp:positionV relativeFrom="paragraph">
            <wp:posOffset>-154936</wp:posOffset>
          </wp:positionV>
          <wp:extent cx="7809876" cy="1016582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6379" w:type="dxa"/>
      <w:tblInd w:w="2977" w:type="dxa"/>
      <w:tblLayout w:type="fixed"/>
      <w:tblLook w:val="0400" w:firstRow="0" w:lastRow="0" w:firstColumn="0" w:lastColumn="0" w:noHBand="0" w:noVBand="1"/>
    </w:tblPr>
    <w:tblGrid>
      <w:gridCol w:w="2551"/>
      <w:gridCol w:w="3828"/>
    </w:tblGrid>
    <w:tr w:rsidR="008B5AFC" w14:paraId="2B490C90" w14:textId="77777777">
      <w:tc>
        <w:tcPr>
          <w:tcW w:w="2551" w:type="dxa"/>
          <w:vAlign w:val="center"/>
        </w:tcPr>
        <w:p w14:paraId="15B5967E" w14:textId="77777777" w:rsidR="008B5AFC" w:rsidRDefault="00295B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828" w:type="dxa"/>
          <w:vAlign w:val="center"/>
        </w:tcPr>
        <w:p w14:paraId="725B1532" w14:textId="77777777" w:rsidR="008B5AFC" w:rsidRDefault="00295B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04264/INFOEM/IP/RR/2023</w:t>
          </w:r>
        </w:p>
      </w:tc>
    </w:tr>
    <w:tr w:rsidR="008B5AFC" w14:paraId="55C3A58A" w14:textId="77777777">
      <w:tc>
        <w:tcPr>
          <w:tcW w:w="2551" w:type="dxa"/>
          <w:vAlign w:val="center"/>
        </w:tcPr>
        <w:p w14:paraId="2C73AB48" w14:textId="77777777" w:rsidR="008B5AFC" w:rsidRDefault="00295B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828" w:type="dxa"/>
          <w:vAlign w:val="center"/>
        </w:tcPr>
        <w:p w14:paraId="6C7EC11F" w14:textId="380FA21A" w:rsidR="008B5AFC" w:rsidRDefault="00301B9E" w:rsidP="00301B9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 XXXXXX X</w:t>
          </w:r>
        </w:p>
      </w:tc>
    </w:tr>
    <w:tr w:rsidR="008B5AFC" w14:paraId="1F8B869F" w14:textId="77777777">
      <w:trPr>
        <w:trHeight w:val="228"/>
      </w:trPr>
      <w:tc>
        <w:tcPr>
          <w:tcW w:w="2551" w:type="dxa"/>
          <w:vAlign w:val="center"/>
        </w:tcPr>
        <w:p w14:paraId="4DB292E6" w14:textId="77777777" w:rsidR="008B5AFC" w:rsidRDefault="00295B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56BA4D62" w14:textId="77777777" w:rsidR="008B5AFC" w:rsidRDefault="008B5AF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828" w:type="dxa"/>
          <w:vAlign w:val="center"/>
        </w:tcPr>
        <w:p w14:paraId="44377B8C" w14:textId="77777777" w:rsidR="008B5AFC" w:rsidRDefault="00295B39">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Secretaría de Educación</w:t>
          </w:r>
        </w:p>
      </w:tc>
    </w:tr>
    <w:tr w:rsidR="008B5AFC" w14:paraId="63F3DE01" w14:textId="77777777">
      <w:tc>
        <w:tcPr>
          <w:tcW w:w="2551" w:type="dxa"/>
          <w:vAlign w:val="center"/>
        </w:tcPr>
        <w:p w14:paraId="46B856A8" w14:textId="77777777" w:rsidR="008B5AFC" w:rsidRDefault="00295B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828" w:type="dxa"/>
          <w:vAlign w:val="center"/>
        </w:tcPr>
        <w:p w14:paraId="28E13D28" w14:textId="77777777" w:rsidR="008B5AFC" w:rsidRDefault="00295B3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D98A83A" w14:textId="77777777" w:rsidR="008B5AFC" w:rsidRDefault="00295B39">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623E8"/>
    <w:multiLevelType w:val="multilevel"/>
    <w:tmpl w:val="8DD810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EA766B"/>
    <w:multiLevelType w:val="multilevel"/>
    <w:tmpl w:val="6284D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E5F1725"/>
    <w:multiLevelType w:val="multilevel"/>
    <w:tmpl w:val="4AAE83E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77E0A"/>
    <w:multiLevelType w:val="multilevel"/>
    <w:tmpl w:val="1B3C0B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F7C3EEB"/>
    <w:multiLevelType w:val="multilevel"/>
    <w:tmpl w:val="DD021AC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3FE164EF"/>
    <w:multiLevelType w:val="multilevel"/>
    <w:tmpl w:val="EEA83F3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20A53C5"/>
    <w:multiLevelType w:val="multilevel"/>
    <w:tmpl w:val="00D2D1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D66CE9"/>
    <w:multiLevelType w:val="multilevel"/>
    <w:tmpl w:val="D60E8092"/>
    <w:lvl w:ilvl="0">
      <w:numFmt w:val="bullet"/>
      <w:lvlText w:val="-"/>
      <w:lvlJc w:val="left"/>
      <w:pPr>
        <w:ind w:left="360" w:hanging="360"/>
      </w:pPr>
      <w:rPr>
        <w:rFonts w:ascii="Palatino Linotype" w:eastAsia="Palatino Linotype" w:hAnsi="Palatino Linotype" w:cs="Palatino Linotype"/>
        <w:b w:val="0"/>
        <w:i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BF002EA"/>
    <w:multiLevelType w:val="multilevel"/>
    <w:tmpl w:val="E99228D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7"/>
  </w:num>
  <w:num w:numId="4">
    <w:abstractNumId w:val="8"/>
  </w:num>
  <w:num w:numId="5">
    <w:abstractNumId w:val="2"/>
  </w:num>
  <w:num w:numId="6">
    <w:abstractNumId w:val="6"/>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AFC"/>
    <w:rsid w:val="00295B39"/>
    <w:rsid w:val="00301B9E"/>
    <w:rsid w:val="0046735F"/>
    <w:rsid w:val="004E0FD1"/>
    <w:rsid w:val="00614EC6"/>
    <w:rsid w:val="008B5AFC"/>
    <w:rsid w:val="00925267"/>
    <w:rsid w:val="00AC77B5"/>
    <w:rsid w:val="00F800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6E50"/>
  <w15:docId w15:val="{0FA35E1E-EFFD-4B53-9E2A-6647DAE6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paragraph" w:styleId="Encabezado">
    <w:name w:val="header"/>
    <w:basedOn w:val="Normal"/>
    <w:link w:val="EncabezadoCar"/>
    <w:uiPriority w:val="99"/>
    <w:unhideWhenUsed/>
    <w:rsid w:val="00301B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1B9E"/>
  </w:style>
  <w:style w:type="paragraph" w:styleId="Piedepgina">
    <w:name w:val="footer"/>
    <w:basedOn w:val="Normal"/>
    <w:link w:val="PiedepginaCar"/>
    <w:uiPriority w:val="99"/>
    <w:unhideWhenUsed/>
    <w:rsid w:val="00301B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1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ipomex.org.mx/ipo3/lgt/indice/EDUCACION/art_92_xxi/5.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ipomex.org.mx/ipo3/lgt/indice/EDUCACION/art_92_xxi/5.web"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UjiJa3/eSXBjFAKvPsBAAQeY+A==">CgMxLjAyCWguMmV0OTJwMDIJaC4zMGowemxsMgloLjN6bnlzaDcyCWguMXk4MTB0dzIIaC50eWpjd3QyCGguZ2pkZ3hzOAByITFjUlYzNkRGVzZ0Q21aVTVTVE91Qm1DWDRPWkd1NDZreQ==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11884</Words>
  <Characters>65367</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INFOEM563</cp:lastModifiedBy>
  <cp:revision>2</cp:revision>
  <cp:lastPrinted>2024-01-19T16:32:00Z</cp:lastPrinted>
  <dcterms:created xsi:type="dcterms:W3CDTF">2024-01-24T20:23:00Z</dcterms:created>
  <dcterms:modified xsi:type="dcterms:W3CDTF">2024-01-24T20:23:00Z</dcterms:modified>
</cp:coreProperties>
</file>