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DA" w:rsidRDefault="000332DA" w:rsidP="00E2282F">
      <w:pPr>
        <w:shd w:val="clear" w:color="auto" w:fill="FFFFFF"/>
        <w:spacing w:after="0" w:line="360" w:lineRule="auto"/>
        <w:jc w:val="both"/>
        <w:rPr>
          <w:rFonts w:ascii="Palatino Linotype" w:eastAsia="Times New Roman" w:hAnsi="Palatino Linotype" w:cs="Arial"/>
          <w:color w:val="000000"/>
          <w:sz w:val="24"/>
          <w:szCs w:val="24"/>
          <w:lang w:eastAsia="es-MX"/>
        </w:rPr>
      </w:pPr>
    </w:p>
    <w:p w:rsidR="000332DA" w:rsidRPr="00133314" w:rsidRDefault="000332DA" w:rsidP="00E2282F">
      <w:pPr>
        <w:shd w:val="clear" w:color="auto" w:fill="FFFFFF"/>
        <w:spacing w:after="0" w:line="360" w:lineRule="auto"/>
        <w:jc w:val="both"/>
        <w:rPr>
          <w:rFonts w:ascii="Palatino Linotype" w:eastAsia="Times New Roman" w:hAnsi="Palatino Linotype" w:cs="Arial"/>
          <w:color w:val="000000"/>
          <w:sz w:val="24"/>
          <w:szCs w:val="24"/>
          <w:lang w:eastAsia="es-MX"/>
        </w:rPr>
      </w:pPr>
      <w:r w:rsidRPr="00133314">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Pr="00133314">
        <w:rPr>
          <w:rFonts w:ascii="Palatino Linotype" w:eastAsia="Times New Roman" w:hAnsi="Palatino Linotype" w:cs="Arial"/>
          <w:b/>
          <w:color w:val="000000"/>
          <w:sz w:val="24"/>
          <w:szCs w:val="24"/>
          <w:lang w:eastAsia="es-MX"/>
        </w:rPr>
        <w:t>veintiuno de agosto de dos mil veinticuatro</w:t>
      </w:r>
      <w:r w:rsidRPr="00133314">
        <w:rPr>
          <w:rFonts w:ascii="Palatino Linotype" w:eastAsia="Times New Roman" w:hAnsi="Palatino Linotype" w:cs="Arial"/>
          <w:color w:val="000000"/>
          <w:sz w:val="24"/>
          <w:szCs w:val="24"/>
          <w:lang w:eastAsia="es-MX"/>
        </w:rPr>
        <w:t>.</w:t>
      </w:r>
    </w:p>
    <w:p w:rsidR="000332DA" w:rsidRPr="00133314" w:rsidRDefault="000332DA" w:rsidP="00E2282F">
      <w:pPr>
        <w:shd w:val="clear" w:color="auto" w:fill="FFFFFF"/>
        <w:spacing w:after="0" w:line="360" w:lineRule="auto"/>
        <w:jc w:val="both"/>
        <w:rPr>
          <w:rFonts w:ascii="Palatino Linotype" w:eastAsia="Times New Roman" w:hAnsi="Palatino Linotype" w:cs="Arial"/>
          <w:color w:val="000000"/>
          <w:sz w:val="24"/>
          <w:szCs w:val="24"/>
          <w:lang w:eastAsia="es-MX"/>
        </w:rPr>
      </w:pPr>
    </w:p>
    <w:p w:rsidR="000332DA" w:rsidRPr="00133314" w:rsidRDefault="000332DA" w:rsidP="00E2282F">
      <w:pPr>
        <w:tabs>
          <w:tab w:val="left" w:pos="1701"/>
        </w:tabs>
        <w:spacing w:after="0" w:line="360" w:lineRule="auto"/>
        <w:jc w:val="both"/>
        <w:rPr>
          <w:rFonts w:ascii="Palatino Linotype" w:hAnsi="Palatino Linotype" w:cs="Arial"/>
          <w:sz w:val="24"/>
          <w:szCs w:val="24"/>
        </w:rPr>
      </w:pPr>
      <w:r w:rsidRPr="00133314">
        <w:rPr>
          <w:rFonts w:ascii="Palatino Linotype" w:hAnsi="Palatino Linotype" w:cs="Arial"/>
          <w:b/>
          <w:sz w:val="24"/>
          <w:szCs w:val="24"/>
        </w:rPr>
        <w:t>VISTOS</w:t>
      </w:r>
      <w:r w:rsidRPr="00133314">
        <w:rPr>
          <w:rFonts w:ascii="Palatino Linotype" w:hAnsi="Palatino Linotype" w:cs="Arial"/>
          <w:sz w:val="24"/>
          <w:szCs w:val="24"/>
        </w:rPr>
        <w:t xml:space="preserve"> los expedientes electrónicos formados con motivo de los recursos de revisión números </w:t>
      </w:r>
      <w:r w:rsidRPr="00133314">
        <w:rPr>
          <w:rFonts w:ascii="Palatino Linotype" w:hAnsi="Palatino Linotype" w:cs="Arial"/>
          <w:b/>
          <w:bCs/>
          <w:lang w:eastAsia="es-MX"/>
        </w:rPr>
        <w:t xml:space="preserve">04020/INFOEM/IP/RR/2024, 04021/INFOEM/IP/RR/2024, 04023/INFOEM/IP/RR/2024, </w:t>
      </w:r>
      <w:r w:rsidR="000C6A9B" w:rsidRPr="00133314">
        <w:rPr>
          <w:rFonts w:ascii="Palatino Linotype" w:hAnsi="Palatino Linotype" w:cs="Arial"/>
          <w:b/>
          <w:bCs/>
          <w:lang w:eastAsia="es-MX"/>
        </w:rPr>
        <w:t xml:space="preserve">04024/INFOEM/IP/RR/2024, </w:t>
      </w:r>
      <w:r w:rsidRPr="00133314">
        <w:rPr>
          <w:rFonts w:ascii="Palatino Linotype" w:hAnsi="Palatino Linotype" w:cs="Arial"/>
          <w:b/>
          <w:bCs/>
          <w:lang w:eastAsia="es-MX"/>
        </w:rPr>
        <w:t>04025/INFOEM/IP/RR/2024, 04026/INFOEM/IP/RR/2024</w:t>
      </w:r>
      <w:r w:rsidRPr="00133314">
        <w:rPr>
          <w:rFonts w:ascii="Palatino Linotype" w:hAnsi="Palatino Linotype" w:cs="Arial"/>
          <w:sz w:val="24"/>
          <w:szCs w:val="24"/>
        </w:rPr>
        <w:t xml:space="preserve">, </w:t>
      </w:r>
      <w:r w:rsidRPr="00133314">
        <w:rPr>
          <w:rFonts w:ascii="Palatino Linotype" w:hAnsi="Palatino Linotype" w:cs="Arial"/>
          <w:b/>
          <w:bCs/>
          <w:lang w:eastAsia="es-MX"/>
        </w:rPr>
        <w:t>04027/INFOEM/IP/RR/2024</w:t>
      </w:r>
      <w:r w:rsidRPr="00133314">
        <w:rPr>
          <w:rFonts w:ascii="Palatino Linotype" w:hAnsi="Palatino Linotype" w:cs="Arial"/>
          <w:sz w:val="24"/>
          <w:szCs w:val="24"/>
        </w:rPr>
        <w:t xml:space="preserve">, </w:t>
      </w:r>
      <w:r w:rsidRPr="00133314">
        <w:rPr>
          <w:rFonts w:ascii="Palatino Linotype" w:hAnsi="Palatino Linotype" w:cs="Arial"/>
          <w:b/>
          <w:bCs/>
          <w:lang w:eastAsia="es-MX"/>
        </w:rPr>
        <w:t>040</w:t>
      </w:r>
      <w:r w:rsidR="008218CF" w:rsidRPr="00133314">
        <w:rPr>
          <w:rFonts w:ascii="Palatino Linotype" w:hAnsi="Palatino Linotype" w:cs="Arial"/>
          <w:b/>
          <w:bCs/>
          <w:lang w:eastAsia="es-MX"/>
        </w:rPr>
        <w:t>33</w:t>
      </w:r>
      <w:r w:rsidRPr="00133314">
        <w:rPr>
          <w:rFonts w:ascii="Palatino Linotype" w:hAnsi="Palatino Linotype" w:cs="Arial"/>
          <w:b/>
          <w:bCs/>
          <w:lang w:eastAsia="es-MX"/>
        </w:rPr>
        <w:t>/INFOEM/IP/RR/2024</w:t>
      </w:r>
      <w:r w:rsidRPr="00133314">
        <w:rPr>
          <w:rFonts w:ascii="Palatino Linotype" w:hAnsi="Palatino Linotype" w:cs="Arial"/>
          <w:sz w:val="24"/>
          <w:szCs w:val="24"/>
        </w:rPr>
        <w:t xml:space="preserve">, </w:t>
      </w:r>
      <w:r w:rsidRPr="00133314">
        <w:rPr>
          <w:rFonts w:ascii="Palatino Linotype" w:hAnsi="Palatino Linotype" w:cs="Arial"/>
          <w:b/>
          <w:bCs/>
          <w:lang w:eastAsia="es-MX"/>
        </w:rPr>
        <w:t>040</w:t>
      </w:r>
      <w:r w:rsidR="008218CF" w:rsidRPr="00133314">
        <w:rPr>
          <w:rFonts w:ascii="Palatino Linotype" w:hAnsi="Palatino Linotype" w:cs="Arial"/>
          <w:b/>
          <w:bCs/>
          <w:lang w:eastAsia="es-MX"/>
        </w:rPr>
        <w:t>34</w:t>
      </w:r>
      <w:r w:rsidRPr="00133314">
        <w:rPr>
          <w:rFonts w:ascii="Palatino Linotype" w:hAnsi="Palatino Linotype" w:cs="Arial"/>
          <w:b/>
          <w:bCs/>
          <w:lang w:eastAsia="es-MX"/>
        </w:rPr>
        <w:t>/INFOEM/IP/RR/2024</w:t>
      </w:r>
      <w:r w:rsidRPr="00133314">
        <w:rPr>
          <w:rFonts w:ascii="Palatino Linotype" w:hAnsi="Palatino Linotype" w:cs="Arial"/>
          <w:sz w:val="24"/>
          <w:szCs w:val="24"/>
        </w:rPr>
        <w:t>,</w:t>
      </w:r>
      <w:r w:rsidR="008218CF" w:rsidRPr="00133314">
        <w:rPr>
          <w:rFonts w:ascii="Palatino Linotype" w:hAnsi="Palatino Linotype" w:cs="Arial"/>
          <w:sz w:val="24"/>
          <w:szCs w:val="24"/>
        </w:rPr>
        <w:t xml:space="preserve"> </w:t>
      </w:r>
      <w:r w:rsidR="008218CF" w:rsidRPr="00133314">
        <w:rPr>
          <w:rFonts w:ascii="Palatino Linotype" w:hAnsi="Palatino Linotype" w:cs="Arial"/>
          <w:b/>
          <w:bCs/>
          <w:lang w:eastAsia="es-MX"/>
        </w:rPr>
        <w:t>04101/INFOEM/IP/RR/2024</w:t>
      </w:r>
      <w:r w:rsidR="008218CF" w:rsidRPr="00133314">
        <w:rPr>
          <w:rFonts w:ascii="Palatino Linotype" w:hAnsi="Palatino Linotype" w:cs="Arial"/>
          <w:sz w:val="24"/>
          <w:szCs w:val="24"/>
        </w:rPr>
        <w:t xml:space="preserve">, </w:t>
      </w:r>
      <w:r w:rsidR="008218CF" w:rsidRPr="00133314">
        <w:rPr>
          <w:rFonts w:ascii="Palatino Linotype" w:hAnsi="Palatino Linotype" w:cs="Arial"/>
          <w:b/>
          <w:bCs/>
          <w:lang w:eastAsia="es-MX"/>
        </w:rPr>
        <w:t>04102/INFOEM/IP/RR/2024</w:t>
      </w:r>
      <w:r w:rsidR="008218CF" w:rsidRPr="00133314">
        <w:rPr>
          <w:rFonts w:ascii="Palatino Linotype" w:hAnsi="Palatino Linotype" w:cs="Arial"/>
          <w:sz w:val="24"/>
          <w:szCs w:val="24"/>
        </w:rPr>
        <w:t xml:space="preserve">, </w:t>
      </w:r>
      <w:r w:rsidR="008218CF" w:rsidRPr="00133314">
        <w:rPr>
          <w:rFonts w:ascii="Palatino Linotype" w:hAnsi="Palatino Linotype" w:cs="Arial"/>
          <w:b/>
          <w:bCs/>
          <w:lang w:eastAsia="es-MX"/>
        </w:rPr>
        <w:t>04106/INFOEM/IP/RR/2024</w:t>
      </w:r>
      <w:r w:rsidR="008218CF" w:rsidRPr="00133314">
        <w:rPr>
          <w:rFonts w:ascii="Palatino Linotype" w:hAnsi="Palatino Linotype" w:cs="Arial"/>
          <w:sz w:val="24"/>
          <w:szCs w:val="24"/>
        </w:rPr>
        <w:t>,</w:t>
      </w:r>
      <w:r w:rsidRPr="00133314">
        <w:rPr>
          <w:rFonts w:ascii="Palatino Linotype" w:hAnsi="Palatino Linotype" w:cs="Arial"/>
          <w:sz w:val="24"/>
          <w:szCs w:val="24"/>
        </w:rPr>
        <w:t xml:space="preserve"> </w:t>
      </w:r>
      <w:r w:rsidR="008218CF" w:rsidRPr="00133314">
        <w:rPr>
          <w:rFonts w:ascii="Palatino Linotype" w:hAnsi="Palatino Linotype" w:cs="Arial"/>
          <w:b/>
          <w:bCs/>
          <w:lang w:eastAsia="es-MX"/>
        </w:rPr>
        <w:t>04107/INFOEM/IP/RR/2024</w:t>
      </w:r>
      <w:r w:rsidR="008218CF" w:rsidRPr="00133314">
        <w:rPr>
          <w:rFonts w:ascii="Palatino Linotype" w:hAnsi="Palatino Linotype" w:cs="Arial"/>
          <w:sz w:val="24"/>
          <w:szCs w:val="24"/>
        </w:rPr>
        <w:t xml:space="preserve">, </w:t>
      </w:r>
      <w:r w:rsidR="008218CF" w:rsidRPr="00133314">
        <w:rPr>
          <w:rFonts w:ascii="Palatino Linotype" w:hAnsi="Palatino Linotype" w:cs="Arial"/>
          <w:b/>
          <w:bCs/>
          <w:lang w:eastAsia="es-MX"/>
        </w:rPr>
        <w:t>04108/INFOEM/IP/RR/2024</w:t>
      </w:r>
      <w:r w:rsidR="008218CF" w:rsidRPr="00133314">
        <w:rPr>
          <w:rFonts w:ascii="Palatino Linotype" w:hAnsi="Palatino Linotype" w:cs="Arial"/>
          <w:sz w:val="24"/>
          <w:szCs w:val="24"/>
        </w:rPr>
        <w:t xml:space="preserve">, </w:t>
      </w:r>
      <w:r w:rsidR="008218CF" w:rsidRPr="00133314">
        <w:rPr>
          <w:rFonts w:ascii="Palatino Linotype" w:hAnsi="Palatino Linotype" w:cs="Arial"/>
          <w:b/>
          <w:bCs/>
          <w:lang w:eastAsia="es-MX"/>
        </w:rPr>
        <w:t>04109/INFOEM/IP/RR/2024</w:t>
      </w:r>
      <w:r w:rsidR="008218CF" w:rsidRPr="00133314">
        <w:rPr>
          <w:rFonts w:ascii="Palatino Linotype" w:hAnsi="Palatino Linotype" w:cs="Arial"/>
          <w:sz w:val="24"/>
          <w:szCs w:val="24"/>
        </w:rPr>
        <w:t>,</w:t>
      </w:r>
      <w:r w:rsidRPr="00133314">
        <w:rPr>
          <w:rFonts w:ascii="Palatino Linotype" w:hAnsi="Palatino Linotype" w:cs="Arial"/>
          <w:sz w:val="24"/>
          <w:szCs w:val="24"/>
        </w:rPr>
        <w:t xml:space="preserve"> </w:t>
      </w:r>
      <w:r w:rsidR="008218CF" w:rsidRPr="00133314">
        <w:rPr>
          <w:rFonts w:ascii="Palatino Linotype" w:hAnsi="Palatino Linotype" w:cs="Arial"/>
          <w:b/>
          <w:bCs/>
          <w:lang w:eastAsia="es-MX"/>
        </w:rPr>
        <w:t>04111/INFOEM/IP/RR/2024</w:t>
      </w:r>
      <w:r w:rsidR="008218CF" w:rsidRPr="00133314">
        <w:rPr>
          <w:rFonts w:ascii="Palatino Linotype" w:hAnsi="Palatino Linotype" w:cs="Arial"/>
          <w:sz w:val="24"/>
          <w:szCs w:val="24"/>
        </w:rPr>
        <w:t xml:space="preserve">, </w:t>
      </w:r>
      <w:r w:rsidR="008218CF" w:rsidRPr="00133314">
        <w:rPr>
          <w:rFonts w:ascii="Palatino Linotype" w:hAnsi="Palatino Linotype" w:cs="Arial"/>
          <w:b/>
          <w:bCs/>
          <w:lang w:eastAsia="es-MX"/>
        </w:rPr>
        <w:t>04112/INFOEM/IP/RR/2024 y 04114/INFOEM/IP/RR/2024</w:t>
      </w:r>
      <w:r w:rsidR="008218CF" w:rsidRPr="00133314">
        <w:rPr>
          <w:rFonts w:ascii="Palatino Linotype" w:hAnsi="Palatino Linotype" w:cs="Arial"/>
          <w:sz w:val="24"/>
          <w:szCs w:val="24"/>
        </w:rPr>
        <w:t xml:space="preserve">, </w:t>
      </w:r>
      <w:r w:rsidRPr="00133314">
        <w:rPr>
          <w:rFonts w:ascii="Palatino Linotype" w:hAnsi="Palatino Linotype" w:cs="Arial"/>
          <w:sz w:val="24"/>
          <w:szCs w:val="24"/>
        </w:rPr>
        <w:t xml:space="preserve">interpuestos por </w:t>
      </w:r>
      <w:r w:rsidR="00F93C33" w:rsidRPr="00133314">
        <w:rPr>
          <w:rFonts w:ascii="Palatino Linotype" w:hAnsi="Palatino Linotype" w:cs="Arial"/>
          <w:b/>
          <w:sz w:val="24"/>
          <w:szCs w:val="24"/>
        </w:rPr>
        <w:t>XXXXXXXXXXXXXXXXXXX</w:t>
      </w:r>
      <w:r w:rsidRPr="00133314">
        <w:rPr>
          <w:rFonts w:ascii="Palatino Linotype" w:hAnsi="Palatino Linotype" w:cs="Arial"/>
          <w:b/>
          <w:sz w:val="24"/>
          <w:szCs w:val="24"/>
        </w:rPr>
        <w:t xml:space="preserve"> </w:t>
      </w:r>
      <w:r w:rsidR="00F93C33" w:rsidRPr="00133314">
        <w:rPr>
          <w:rFonts w:ascii="Palatino Linotype" w:hAnsi="Palatino Linotype" w:cs="Arial"/>
          <w:b/>
          <w:sz w:val="24"/>
          <w:szCs w:val="24"/>
        </w:rPr>
        <w:t>XXXXXXXXXXXX</w:t>
      </w:r>
      <w:r w:rsidRPr="00133314">
        <w:rPr>
          <w:rFonts w:ascii="Palatino Linotype" w:hAnsi="Palatino Linotype" w:cs="Arial"/>
          <w:sz w:val="24"/>
          <w:szCs w:val="24"/>
        </w:rPr>
        <w:t>, en lo sucesivo el</w:t>
      </w:r>
      <w:r w:rsidRPr="00133314">
        <w:rPr>
          <w:rFonts w:ascii="Palatino Linotype" w:hAnsi="Palatino Linotype" w:cs="Arial"/>
          <w:b/>
          <w:sz w:val="24"/>
          <w:szCs w:val="24"/>
        </w:rPr>
        <w:t xml:space="preserve"> Recurrente</w:t>
      </w:r>
      <w:r w:rsidRPr="00133314">
        <w:rPr>
          <w:rFonts w:ascii="Palatino Linotype" w:hAnsi="Palatino Linotype" w:cs="Arial"/>
          <w:sz w:val="24"/>
          <w:szCs w:val="24"/>
        </w:rPr>
        <w:t xml:space="preserve">, en contra de las respuestas del </w:t>
      </w:r>
      <w:r w:rsidRPr="00133314">
        <w:rPr>
          <w:rFonts w:ascii="Palatino Linotype" w:hAnsi="Palatino Linotype" w:cs="Arial"/>
          <w:b/>
          <w:sz w:val="24"/>
          <w:szCs w:val="24"/>
        </w:rPr>
        <w:t>Ayuntamiento de Jiquipilco</w:t>
      </w:r>
      <w:r w:rsidRPr="00133314">
        <w:rPr>
          <w:rFonts w:ascii="Palatino Linotype" w:hAnsi="Palatino Linotype" w:cs="Arial"/>
          <w:sz w:val="24"/>
          <w:szCs w:val="24"/>
        </w:rPr>
        <w:t xml:space="preserve"> en lo subsecuente</w:t>
      </w:r>
      <w:r w:rsidRPr="00133314">
        <w:rPr>
          <w:rFonts w:ascii="Palatino Linotype" w:hAnsi="Palatino Linotype" w:cs="Arial"/>
          <w:b/>
          <w:sz w:val="24"/>
          <w:szCs w:val="24"/>
        </w:rPr>
        <w:t xml:space="preserve"> </w:t>
      </w:r>
      <w:r w:rsidRPr="00133314">
        <w:rPr>
          <w:rFonts w:ascii="Palatino Linotype" w:hAnsi="Palatino Linotype" w:cs="Arial"/>
          <w:sz w:val="24"/>
          <w:szCs w:val="24"/>
        </w:rPr>
        <w:t>el</w:t>
      </w:r>
      <w:r w:rsidRPr="00133314">
        <w:rPr>
          <w:rFonts w:ascii="Palatino Linotype" w:hAnsi="Palatino Linotype" w:cs="Arial"/>
          <w:b/>
          <w:sz w:val="24"/>
          <w:szCs w:val="24"/>
        </w:rPr>
        <w:t xml:space="preserve"> Sujeto Obligado</w:t>
      </w:r>
      <w:r w:rsidRPr="00133314">
        <w:rPr>
          <w:rFonts w:ascii="Palatino Linotype" w:hAnsi="Palatino Linotype" w:cs="Arial"/>
          <w:sz w:val="24"/>
          <w:szCs w:val="24"/>
        </w:rPr>
        <w:t>,</w:t>
      </w:r>
      <w:r w:rsidRPr="00133314">
        <w:rPr>
          <w:rFonts w:ascii="Palatino Linotype" w:hAnsi="Palatino Linotype" w:cs="Arial"/>
          <w:b/>
          <w:sz w:val="24"/>
          <w:szCs w:val="24"/>
        </w:rPr>
        <w:t xml:space="preserve"> </w:t>
      </w:r>
      <w:r w:rsidRPr="00133314">
        <w:rPr>
          <w:rFonts w:ascii="Palatino Linotype" w:hAnsi="Palatino Linotype" w:cs="Arial"/>
          <w:sz w:val="24"/>
          <w:szCs w:val="24"/>
        </w:rPr>
        <w:t>se procede a dictar la presente resolución.</w:t>
      </w:r>
    </w:p>
    <w:p w:rsidR="000332DA" w:rsidRPr="00133314" w:rsidRDefault="000332DA" w:rsidP="00E2282F">
      <w:pPr>
        <w:spacing w:after="0" w:line="360" w:lineRule="auto"/>
        <w:jc w:val="center"/>
        <w:rPr>
          <w:rFonts w:ascii="Palatino Linotype" w:hAnsi="Palatino Linotype"/>
          <w:b/>
          <w:sz w:val="28"/>
        </w:rPr>
      </w:pPr>
    </w:p>
    <w:p w:rsidR="000332DA" w:rsidRPr="00133314" w:rsidRDefault="000332DA" w:rsidP="00E2282F">
      <w:pPr>
        <w:spacing w:after="0" w:line="360" w:lineRule="auto"/>
        <w:jc w:val="center"/>
        <w:rPr>
          <w:rFonts w:ascii="Palatino Linotype" w:hAnsi="Palatino Linotype"/>
          <w:b/>
          <w:sz w:val="28"/>
        </w:rPr>
      </w:pPr>
      <w:r w:rsidRPr="00133314">
        <w:rPr>
          <w:rFonts w:ascii="Palatino Linotype" w:hAnsi="Palatino Linotype"/>
          <w:b/>
          <w:sz w:val="28"/>
        </w:rPr>
        <w:t>A N T E C E D E N T E S   D E L   A S U N T O</w:t>
      </w:r>
    </w:p>
    <w:p w:rsidR="000332DA" w:rsidRPr="00133314" w:rsidRDefault="000332DA" w:rsidP="00E2282F">
      <w:pPr>
        <w:spacing w:after="0" w:line="360" w:lineRule="auto"/>
        <w:jc w:val="both"/>
        <w:rPr>
          <w:rFonts w:ascii="Palatino Linotype" w:hAnsi="Palatino Linotype" w:cs="Arial"/>
          <w:b/>
          <w:sz w:val="14"/>
        </w:rPr>
      </w:pPr>
    </w:p>
    <w:p w:rsidR="000332DA" w:rsidRPr="00133314" w:rsidRDefault="000332DA" w:rsidP="00E2282F">
      <w:pPr>
        <w:spacing w:after="0" w:line="360" w:lineRule="auto"/>
        <w:jc w:val="both"/>
        <w:rPr>
          <w:rFonts w:ascii="Palatino Linotype" w:hAnsi="Palatino Linotype"/>
        </w:rPr>
      </w:pPr>
      <w:r w:rsidRPr="00133314">
        <w:rPr>
          <w:rFonts w:ascii="Palatino Linotype" w:hAnsi="Palatino Linotype" w:cs="Arial"/>
          <w:b/>
          <w:sz w:val="28"/>
        </w:rPr>
        <w:t>PRIMERO.</w:t>
      </w:r>
      <w:r w:rsidRPr="00133314">
        <w:rPr>
          <w:rFonts w:ascii="Palatino Linotype" w:hAnsi="Palatino Linotype" w:cs="Arial"/>
        </w:rPr>
        <w:t xml:space="preserve"> </w:t>
      </w:r>
      <w:r w:rsidRPr="00133314">
        <w:rPr>
          <w:rFonts w:ascii="Palatino Linotype" w:hAnsi="Palatino Linotype"/>
          <w:b/>
          <w:sz w:val="28"/>
          <w:szCs w:val="28"/>
        </w:rPr>
        <w:t>De las Solicitudes de Información.</w:t>
      </w:r>
    </w:p>
    <w:p w:rsidR="000332DA" w:rsidRPr="00133314" w:rsidRDefault="000332DA" w:rsidP="00E2282F">
      <w:pPr>
        <w:spacing w:after="0" w:line="360" w:lineRule="auto"/>
        <w:jc w:val="both"/>
        <w:rPr>
          <w:rFonts w:ascii="Palatino Linotype" w:hAnsi="Palatino Linotype" w:cs="Arial"/>
          <w:sz w:val="24"/>
          <w:szCs w:val="24"/>
        </w:rPr>
      </w:pPr>
      <w:r w:rsidRPr="00133314">
        <w:rPr>
          <w:rFonts w:ascii="Palatino Linotype" w:hAnsi="Palatino Linotype" w:cs="Arial"/>
          <w:sz w:val="24"/>
        </w:rPr>
        <w:t xml:space="preserve">Con fecha </w:t>
      </w:r>
      <w:r w:rsidR="003B256F" w:rsidRPr="00133314">
        <w:rPr>
          <w:rFonts w:ascii="Palatino Linotype" w:hAnsi="Palatino Linotype" w:cs="Arial"/>
          <w:b/>
          <w:sz w:val="24"/>
        </w:rPr>
        <w:t>diez</w:t>
      </w:r>
      <w:r w:rsidRPr="00133314">
        <w:rPr>
          <w:rFonts w:ascii="Palatino Linotype" w:hAnsi="Palatino Linotype" w:cs="Arial"/>
          <w:b/>
          <w:sz w:val="24"/>
        </w:rPr>
        <w:t xml:space="preserve"> de </w:t>
      </w:r>
      <w:r w:rsidR="003B256F" w:rsidRPr="00133314">
        <w:rPr>
          <w:rFonts w:ascii="Palatino Linotype" w:hAnsi="Palatino Linotype" w:cs="Arial"/>
          <w:b/>
          <w:sz w:val="24"/>
        </w:rPr>
        <w:t>juni</w:t>
      </w:r>
      <w:r w:rsidRPr="00133314">
        <w:rPr>
          <w:rFonts w:ascii="Palatino Linotype" w:hAnsi="Palatino Linotype" w:cs="Arial"/>
          <w:b/>
          <w:sz w:val="24"/>
        </w:rPr>
        <w:t>o dos mil veinti</w:t>
      </w:r>
      <w:r w:rsidR="003B256F" w:rsidRPr="00133314">
        <w:rPr>
          <w:rFonts w:ascii="Palatino Linotype" w:hAnsi="Palatino Linotype" w:cs="Arial"/>
          <w:b/>
          <w:sz w:val="24"/>
        </w:rPr>
        <w:t>cuatro</w:t>
      </w:r>
      <w:r w:rsidRPr="00133314">
        <w:rPr>
          <w:rFonts w:ascii="Palatino Linotype" w:hAnsi="Palatino Linotype" w:cs="Arial"/>
          <w:sz w:val="24"/>
        </w:rPr>
        <w:t xml:space="preserve">, </w:t>
      </w:r>
      <w:r w:rsidRPr="00133314">
        <w:rPr>
          <w:rFonts w:ascii="Palatino Linotype" w:hAnsi="Palatino Linotype" w:cs="Arial"/>
          <w:b/>
          <w:sz w:val="24"/>
        </w:rPr>
        <w:t>e</w:t>
      </w:r>
      <w:r w:rsidR="003B256F" w:rsidRPr="00133314">
        <w:rPr>
          <w:rFonts w:ascii="Palatino Linotype" w:hAnsi="Palatino Linotype" w:cs="Arial"/>
          <w:b/>
          <w:sz w:val="24"/>
        </w:rPr>
        <w:t>l</w:t>
      </w:r>
      <w:r w:rsidRPr="00133314">
        <w:rPr>
          <w:rFonts w:ascii="Palatino Linotype" w:hAnsi="Palatino Linotype" w:cs="Arial"/>
          <w:b/>
          <w:sz w:val="24"/>
        </w:rPr>
        <w:t xml:space="preserve"> Recurrente</w:t>
      </w:r>
      <w:r w:rsidRPr="00133314">
        <w:rPr>
          <w:rFonts w:ascii="Palatino Linotype" w:hAnsi="Palatino Linotype" w:cs="Arial"/>
          <w:sz w:val="24"/>
        </w:rPr>
        <w:t xml:space="preserve">, presentó a través del Sistema de Acceso a </w:t>
      </w:r>
      <w:r w:rsidRPr="00133314">
        <w:rPr>
          <w:rFonts w:ascii="Palatino Linotype" w:hAnsi="Palatino Linotype" w:cs="Arial"/>
          <w:sz w:val="24"/>
          <w:szCs w:val="24"/>
        </w:rPr>
        <w:t xml:space="preserve">la Información Mexiquense </w:t>
      </w:r>
      <w:r w:rsidRPr="00133314">
        <w:rPr>
          <w:rFonts w:ascii="Palatino Linotype" w:hAnsi="Palatino Linotype" w:cs="Arial"/>
          <w:b/>
          <w:sz w:val="24"/>
          <w:szCs w:val="24"/>
        </w:rPr>
        <w:t>(SAIMEX)</w:t>
      </w:r>
      <w:r w:rsidRPr="00133314">
        <w:rPr>
          <w:rFonts w:ascii="Palatino Linotype" w:hAnsi="Palatino Linotype" w:cs="Arial"/>
          <w:sz w:val="24"/>
          <w:szCs w:val="24"/>
        </w:rPr>
        <w:t xml:space="preserve"> ante </w:t>
      </w:r>
      <w:r w:rsidR="003B256F" w:rsidRPr="00133314">
        <w:rPr>
          <w:rFonts w:ascii="Palatino Linotype" w:hAnsi="Palatino Linotype" w:cs="Arial"/>
          <w:b/>
          <w:sz w:val="24"/>
          <w:szCs w:val="24"/>
        </w:rPr>
        <w:t>e</w:t>
      </w:r>
      <w:r w:rsidRPr="00133314">
        <w:rPr>
          <w:rFonts w:ascii="Palatino Linotype" w:hAnsi="Palatino Linotype" w:cs="Arial"/>
          <w:b/>
          <w:sz w:val="24"/>
          <w:szCs w:val="24"/>
        </w:rPr>
        <w:t>l Sujeto Obligado</w:t>
      </w:r>
      <w:r w:rsidRPr="00133314">
        <w:rPr>
          <w:rFonts w:ascii="Palatino Linotype" w:hAnsi="Palatino Linotype" w:cs="Arial"/>
          <w:sz w:val="24"/>
          <w:szCs w:val="24"/>
        </w:rPr>
        <w:t xml:space="preserve">, las solicitudes de acceso a la información pública, registradas bajo los </w:t>
      </w:r>
      <w:r w:rsidR="003B256F" w:rsidRPr="00133314">
        <w:rPr>
          <w:rFonts w:ascii="Palatino Linotype" w:hAnsi="Palatino Linotype" w:cs="Arial"/>
          <w:sz w:val="24"/>
          <w:szCs w:val="24"/>
        </w:rPr>
        <w:t xml:space="preserve">siguientes </w:t>
      </w:r>
      <w:r w:rsidRPr="00133314">
        <w:rPr>
          <w:rFonts w:ascii="Palatino Linotype" w:hAnsi="Palatino Linotype" w:cs="Arial"/>
          <w:sz w:val="24"/>
          <w:szCs w:val="24"/>
        </w:rPr>
        <w:t>números de expediente</w:t>
      </w:r>
      <w:r w:rsidR="003B256F" w:rsidRPr="00133314">
        <w:rPr>
          <w:rFonts w:ascii="Palatino Linotype" w:hAnsi="Palatino Linotype" w:cs="Arial"/>
          <w:sz w:val="24"/>
          <w:szCs w:val="24"/>
        </w:rPr>
        <w:t>s</w:t>
      </w:r>
      <w:r w:rsidRPr="00133314">
        <w:rPr>
          <w:rFonts w:ascii="Palatino Linotype" w:hAnsi="Palatino Linotype" w:cs="Arial"/>
          <w:sz w:val="24"/>
          <w:szCs w:val="24"/>
        </w:rPr>
        <w:t>:</w:t>
      </w:r>
    </w:p>
    <w:p w:rsidR="003B256F" w:rsidRPr="00133314" w:rsidRDefault="003B256F" w:rsidP="00E2282F">
      <w:pPr>
        <w:spacing w:after="0" w:line="360" w:lineRule="auto"/>
        <w:jc w:val="both"/>
        <w:rPr>
          <w:rFonts w:ascii="Palatino Linotype" w:hAnsi="Palatino Linotype" w:cs="Arial"/>
          <w:sz w:val="24"/>
          <w:szCs w:val="24"/>
        </w:rPr>
      </w:pPr>
    </w:p>
    <w:p w:rsidR="000332DA" w:rsidRPr="00133314" w:rsidRDefault="000332DA" w:rsidP="00E2282F">
      <w:pPr>
        <w:spacing w:after="0" w:line="360" w:lineRule="auto"/>
        <w:jc w:val="both"/>
        <w:rPr>
          <w:rFonts w:ascii="Palatino Linotype" w:hAnsi="Palatino Linotype" w:cs="Arial"/>
          <w:sz w:val="24"/>
        </w:rPr>
      </w:pPr>
    </w:p>
    <w:p w:rsidR="000332DA" w:rsidRPr="00133314" w:rsidRDefault="000332DA" w:rsidP="00E2282F">
      <w:pPr>
        <w:pStyle w:val="Sinespaciado"/>
        <w:spacing w:line="360" w:lineRule="auto"/>
        <w:rPr>
          <w:sz w:val="4"/>
        </w:rPr>
      </w:pPr>
    </w:p>
    <w:tbl>
      <w:tblPr>
        <w:tblStyle w:val="Tablaconcuadrcula"/>
        <w:tblW w:w="0" w:type="auto"/>
        <w:tblLook w:val="04A0" w:firstRow="1" w:lastRow="0" w:firstColumn="1" w:lastColumn="0" w:noHBand="0" w:noVBand="1"/>
      </w:tblPr>
      <w:tblGrid>
        <w:gridCol w:w="3575"/>
        <w:gridCol w:w="5487"/>
      </w:tblGrid>
      <w:tr w:rsidR="000332DA" w:rsidRPr="00133314" w:rsidTr="000332DA">
        <w:trPr>
          <w:trHeight w:val="696"/>
        </w:trPr>
        <w:tc>
          <w:tcPr>
            <w:tcW w:w="3575" w:type="dxa"/>
            <w:shd w:val="clear" w:color="auto" w:fill="D9D9D9" w:themeFill="background1" w:themeFillShade="D9"/>
            <w:vAlign w:val="center"/>
          </w:tcPr>
          <w:p w:rsidR="000332DA" w:rsidRPr="00133314" w:rsidRDefault="000332DA" w:rsidP="00E2282F">
            <w:pPr>
              <w:spacing w:line="360" w:lineRule="auto"/>
              <w:jc w:val="center"/>
              <w:rPr>
                <w:rFonts w:ascii="Palatino Linotype" w:hAnsi="Palatino Linotype" w:cs="Arial"/>
                <w:b/>
                <w:i/>
              </w:rPr>
            </w:pPr>
            <w:r w:rsidRPr="00133314">
              <w:rPr>
                <w:rFonts w:ascii="Palatino Linotype" w:hAnsi="Palatino Linotype" w:cs="Arial"/>
                <w:b/>
                <w:i/>
              </w:rPr>
              <w:t>Número de folio de la solicitud</w:t>
            </w:r>
          </w:p>
        </w:tc>
        <w:tc>
          <w:tcPr>
            <w:tcW w:w="5487" w:type="dxa"/>
            <w:shd w:val="clear" w:color="auto" w:fill="D9D9D9" w:themeFill="background1" w:themeFillShade="D9"/>
            <w:vAlign w:val="center"/>
          </w:tcPr>
          <w:p w:rsidR="000332DA" w:rsidRPr="00133314" w:rsidRDefault="000332DA" w:rsidP="00E2282F">
            <w:pPr>
              <w:spacing w:line="360" w:lineRule="auto"/>
              <w:jc w:val="center"/>
              <w:rPr>
                <w:rFonts w:ascii="Palatino Linotype" w:hAnsi="Palatino Linotype" w:cs="Arial"/>
                <w:b/>
                <w:i/>
              </w:rPr>
            </w:pPr>
            <w:r w:rsidRPr="00133314">
              <w:rPr>
                <w:rFonts w:ascii="Palatino Linotype" w:hAnsi="Palatino Linotype" w:cs="Arial"/>
                <w:b/>
                <w:i/>
              </w:rPr>
              <w:t>Descripción clara y precisa de la información solicitada</w:t>
            </w:r>
          </w:p>
        </w:tc>
      </w:tr>
      <w:tr w:rsidR="000332DA" w:rsidRPr="00133314" w:rsidTr="000332DA">
        <w:trPr>
          <w:trHeight w:val="460"/>
        </w:trPr>
        <w:tc>
          <w:tcPr>
            <w:tcW w:w="3575" w:type="dxa"/>
            <w:vAlign w:val="center"/>
          </w:tcPr>
          <w:p w:rsidR="000332DA" w:rsidRPr="00133314" w:rsidRDefault="003B256F" w:rsidP="00E2282F">
            <w:pPr>
              <w:spacing w:line="360" w:lineRule="auto"/>
              <w:jc w:val="center"/>
              <w:rPr>
                <w:rFonts w:ascii="Palatino Linotype" w:hAnsi="Palatino Linotype" w:cs="Arial"/>
                <w:b/>
                <w:i/>
              </w:rPr>
            </w:pPr>
            <w:bookmarkStart w:id="0" w:name="_Hlk99021051"/>
            <w:r w:rsidRPr="00133314">
              <w:rPr>
                <w:rFonts w:ascii="Palatino Linotype" w:hAnsi="Palatino Linotype" w:cs="Arial"/>
                <w:b/>
                <w:sz w:val="24"/>
                <w:szCs w:val="24"/>
              </w:rPr>
              <w:t>00102/JIQUIPIL/IP/2024</w:t>
            </w:r>
          </w:p>
        </w:tc>
        <w:tc>
          <w:tcPr>
            <w:tcW w:w="5487" w:type="dxa"/>
            <w:vAlign w:val="center"/>
          </w:tcPr>
          <w:p w:rsidR="000332DA" w:rsidRPr="00133314" w:rsidRDefault="000332DA" w:rsidP="00E2282F">
            <w:pPr>
              <w:jc w:val="both"/>
              <w:rPr>
                <w:rFonts w:ascii="Palatino Linotype" w:hAnsi="Palatino Linotype" w:cs="Arial"/>
                <w:i/>
                <w:sz w:val="24"/>
              </w:rPr>
            </w:pPr>
            <w:r w:rsidRPr="00133314">
              <w:rPr>
                <w:rFonts w:ascii="Palatino Linotype" w:hAnsi="Palatino Linotype" w:cs="Arial"/>
                <w:i/>
                <w:sz w:val="20"/>
              </w:rPr>
              <w:t>“</w:t>
            </w:r>
            <w:r w:rsidR="003B256F"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contratos laborales de todos y cada uno de los servidores públicos municipales que actualmente se encuentren desempeñando un empleo, cargo o comisión en la </w:t>
            </w:r>
            <w:r w:rsidR="003B256F" w:rsidRPr="00133314">
              <w:rPr>
                <w:rFonts w:ascii="Palatino Linotype" w:hAnsi="Palatino Linotype" w:cs="Arial"/>
                <w:b/>
                <w:i/>
                <w:sz w:val="20"/>
              </w:rPr>
              <w:t>Secretaria del Ayuntamiento</w:t>
            </w:r>
            <w:r w:rsidR="003B256F" w:rsidRPr="00133314">
              <w:rPr>
                <w:rFonts w:ascii="Palatino Linotype" w:hAnsi="Palatino Linotype" w:cs="Arial"/>
                <w:i/>
                <w:sz w:val="20"/>
              </w:rPr>
              <w:t xml:space="preserve"> de Jiquipilco.</w:t>
            </w:r>
            <w:r w:rsidRPr="00133314">
              <w:rPr>
                <w:rFonts w:ascii="Palatino Linotype" w:hAnsi="Palatino Linotype" w:cs="Arial"/>
                <w:i/>
                <w:sz w:val="20"/>
              </w:rPr>
              <w:t>” (Sic).</w:t>
            </w:r>
          </w:p>
        </w:tc>
      </w:tr>
      <w:tr w:rsidR="000332DA" w:rsidRPr="00133314" w:rsidTr="000332DA">
        <w:trPr>
          <w:trHeight w:val="410"/>
        </w:trPr>
        <w:tc>
          <w:tcPr>
            <w:tcW w:w="3575" w:type="dxa"/>
            <w:vAlign w:val="center"/>
          </w:tcPr>
          <w:p w:rsidR="000332DA" w:rsidRPr="00133314" w:rsidRDefault="003B256F"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00101/JIQUIPIL/IP/2024</w:t>
            </w:r>
          </w:p>
        </w:tc>
        <w:tc>
          <w:tcPr>
            <w:tcW w:w="5487" w:type="dxa"/>
            <w:vAlign w:val="center"/>
          </w:tcPr>
          <w:p w:rsidR="000332DA" w:rsidRPr="00133314" w:rsidRDefault="000332DA" w:rsidP="00E2282F">
            <w:pPr>
              <w:jc w:val="both"/>
              <w:rPr>
                <w:rFonts w:ascii="Palatino Linotype" w:hAnsi="Palatino Linotype" w:cs="Arial"/>
                <w:i/>
                <w:sz w:val="20"/>
              </w:rPr>
            </w:pPr>
            <w:r w:rsidRPr="00133314">
              <w:rPr>
                <w:rFonts w:ascii="Palatino Linotype" w:hAnsi="Palatino Linotype" w:cs="Arial"/>
                <w:i/>
                <w:sz w:val="20"/>
              </w:rPr>
              <w:t>“</w:t>
            </w:r>
            <w:r w:rsidR="003B256F"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contratos laborales de todos y cada uno de los servidores públicos municipales que actualmente se encuentren desempeñando un empleo, cargo o comisión en la </w:t>
            </w:r>
            <w:r w:rsidR="003B256F" w:rsidRPr="00133314">
              <w:rPr>
                <w:rFonts w:ascii="Palatino Linotype" w:hAnsi="Palatino Linotype" w:cs="Arial"/>
                <w:b/>
                <w:i/>
                <w:sz w:val="20"/>
              </w:rPr>
              <w:t>Tesoreria Municipal</w:t>
            </w:r>
            <w:r w:rsidR="003B256F" w:rsidRPr="00133314">
              <w:rPr>
                <w:rFonts w:ascii="Palatino Linotype" w:hAnsi="Palatino Linotype" w:cs="Arial"/>
                <w:i/>
                <w:sz w:val="20"/>
              </w:rPr>
              <w:t xml:space="preserve"> del Ayuntamiento de Jiquipilco.</w:t>
            </w:r>
            <w:r w:rsidRPr="00133314">
              <w:rPr>
                <w:rFonts w:ascii="Palatino Linotype" w:hAnsi="Palatino Linotype" w:cs="Arial"/>
                <w:i/>
                <w:sz w:val="20"/>
              </w:rPr>
              <w:t>” (Sic).</w:t>
            </w:r>
          </w:p>
        </w:tc>
      </w:tr>
      <w:tr w:rsidR="000332DA" w:rsidRPr="00133314" w:rsidTr="000332DA">
        <w:trPr>
          <w:trHeight w:val="410"/>
        </w:trPr>
        <w:tc>
          <w:tcPr>
            <w:tcW w:w="3575" w:type="dxa"/>
            <w:vAlign w:val="center"/>
          </w:tcPr>
          <w:p w:rsidR="000332DA" w:rsidRPr="00133314" w:rsidRDefault="003B256F" w:rsidP="00E2282F">
            <w:pPr>
              <w:spacing w:line="360" w:lineRule="auto"/>
              <w:jc w:val="center"/>
              <w:rPr>
                <w:rFonts w:ascii="Palatino Linotype" w:hAnsi="Palatino Linotype" w:cs="Arial"/>
                <w:b/>
                <w:sz w:val="24"/>
                <w:szCs w:val="24"/>
              </w:rPr>
            </w:pPr>
            <w:r w:rsidRPr="00133314">
              <w:rPr>
                <w:rFonts w:ascii="Palatino Linotype" w:hAnsi="Palatino Linotype" w:cs="Arial"/>
                <w:b/>
                <w:sz w:val="24"/>
                <w:szCs w:val="24"/>
              </w:rPr>
              <w:t>00099/JIQUIPIL/IP/2024</w:t>
            </w:r>
          </w:p>
        </w:tc>
        <w:tc>
          <w:tcPr>
            <w:tcW w:w="5487" w:type="dxa"/>
            <w:vAlign w:val="center"/>
          </w:tcPr>
          <w:p w:rsidR="000332DA" w:rsidRPr="00133314" w:rsidRDefault="000332DA" w:rsidP="00E2282F">
            <w:pPr>
              <w:jc w:val="both"/>
              <w:rPr>
                <w:rFonts w:ascii="Palatino Linotype" w:hAnsi="Palatino Linotype" w:cs="Arial"/>
                <w:i/>
                <w:sz w:val="20"/>
              </w:rPr>
            </w:pPr>
            <w:r w:rsidRPr="00133314">
              <w:rPr>
                <w:rFonts w:ascii="Palatino Linotype" w:hAnsi="Palatino Linotype" w:cs="Arial"/>
                <w:i/>
                <w:sz w:val="20"/>
              </w:rPr>
              <w:t>“</w:t>
            </w:r>
            <w:r w:rsidR="003B256F"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contratos laborales de todos y cada uno de los servidores públicos municipales que actualmente se encuentren desempeñando un empleo, cargo o comisión en la </w:t>
            </w:r>
            <w:r w:rsidR="003B256F" w:rsidRPr="00133314">
              <w:rPr>
                <w:rFonts w:ascii="Palatino Linotype" w:hAnsi="Palatino Linotype" w:cs="Arial"/>
                <w:b/>
                <w:i/>
                <w:sz w:val="20"/>
              </w:rPr>
              <w:t>Dirección de la Instancia Municipal de la Mujer del Ayuntamiento de Jiquipilco.</w:t>
            </w:r>
            <w:r w:rsidRPr="00133314">
              <w:rPr>
                <w:rFonts w:ascii="Palatino Linotype" w:hAnsi="Palatino Linotype" w:cs="Arial"/>
                <w:i/>
                <w:sz w:val="20"/>
              </w:rPr>
              <w:t>” (Sic).</w:t>
            </w:r>
          </w:p>
        </w:tc>
      </w:tr>
      <w:tr w:rsidR="000332DA" w:rsidRPr="00133314" w:rsidTr="000332DA">
        <w:trPr>
          <w:trHeight w:val="460"/>
        </w:trPr>
        <w:tc>
          <w:tcPr>
            <w:tcW w:w="3575" w:type="dxa"/>
            <w:vAlign w:val="center"/>
          </w:tcPr>
          <w:p w:rsidR="000332DA" w:rsidRPr="00133314" w:rsidRDefault="003B256F" w:rsidP="00E2282F">
            <w:pPr>
              <w:spacing w:line="360" w:lineRule="auto"/>
              <w:jc w:val="center"/>
              <w:rPr>
                <w:rFonts w:ascii="Palatino Linotype" w:hAnsi="Palatino Linotype" w:cs="Arial"/>
                <w:b/>
                <w:i/>
              </w:rPr>
            </w:pPr>
            <w:r w:rsidRPr="00133314">
              <w:rPr>
                <w:rFonts w:ascii="Palatino Linotype" w:hAnsi="Palatino Linotype" w:cs="Arial"/>
                <w:b/>
                <w:sz w:val="24"/>
                <w:szCs w:val="24"/>
              </w:rPr>
              <w:t>00098/JIQUIPIL/IP/2024</w:t>
            </w:r>
          </w:p>
        </w:tc>
        <w:tc>
          <w:tcPr>
            <w:tcW w:w="5487" w:type="dxa"/>
            <w:vAlign w:val="center"/>
          </w:tcPr>
          <w:p w:rsidR="000332DA" w:rsidRPr="00133314" w:rsidRDefault="000332DA" w:rsidP="00E2282F">
            <w:pPr>
              <w:jc w:val="both"/>
              <w:rPr>
                <w:rFonts w:ascii="Palatino Linotype" w:hAnsi="Palatino Linotype" w:cs="Arial"/>
                <w:i/>
                <w:sz w:val="24"/>
              </w:rPr>
            </w:pPr>
            <w:r w:rsidRPr="00133314">
              <w:rPr>
                <w:rFonts w:ascii="Palatino Linotype" w:hAnsi="Palatino Linotype" w:cs="Arial"/>
                <w:i/>
                <w:sz w:val="20"/>
              </w:rPr>
              <w:t>“</w:t>
            </w:r>
            <w:r w:rsidR="003B256F"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contratos laborales de todos y cada uno de los servidores públicos municipales que actualmente se encuentren desempeñando un empleo, cargo o comisión en la </w:t>
            </w:r>
            <w:r w:rsidR="003B256F" w:rsidRPr="00133314">
              <w:rPr>
                <w:rFonts w:ascii="Palatino Linotype" w:hAnsi="Palatino Linotype" w:cs="Arial"/>
                <w:b/>
                <w:i/>
                <w:sz w:val="20"/>
              </w:rPr>
              <w:t>Dirección de Turismo</w:t>
            </w:r>
            <w:r w:rsidR="003B256F" w:rsidRPr="00133314">
              <w:rPr>
                <w:rFonts w:ascii="Palatino Linotype" w:hAnsi="Palatino Linotype" w:cs="Arial"/>
                <w:i/>
                <w:sz w:val="20"/>
              </w:rPr>
              <w:t xml:space="preserve"> del Ayuntamiento de Jiquipilco.</w:t>
            </w:r>
            <w:r w:rsidRPr="00133314">
              <w:rPr>
                <w:rFonts w:ascii="Palatino Linotype" w:hAnsi="Palatino Linotype" w:cs="Arial"/>
                <w:i/>
                <w:sz w:val="20"/>
              </w:rPr>
              <w:t>” (Sic).</w:t>
            </w:r>
          </w:p>
        </w:tc>
      </w:tr>
      <w:tr w:rsidR="000332DA" w:rsidRPr="00133314" w:rsidTr="000332DA">
        <w:trPr>
          <w:trHeight w:val="410"/>
        </w:trPr>
        <w:tc>
          <w:tcPr>
            <w:tcW w:w="3575" w:type="dxa"/>
            <w:vAlign w:val="center"/>
          </w:tcPr>
          <w:p w:rsidR="000332DA" w:rsidRPr="00133314" w:rsidRDefault="003B256F" w:rsidP="00E2282F">
            <w:pPr>
              <w:spacing w:line="360" w:lineRule="auto"/>
              <w:jc w:val="center"/>
              <w:rPr>
                <w:rFonts w:ascii="Palatino Linotype" w:hAnsi="Palatino Linotype" w:cs="Arial"/>
                <w:b/>
                <w:iCs/>
              </w:rPr>
            </w:pPr>
            <w:r w:rsidRPr="00133314">
              <w:rPr>
                <w:rFonts w:ascii="Palatino Linotype" w:hAnsi="Palatino Linotype" w:cs="Arial"/>
                <w:b/>
                <w:sz w:val="24"/>
                <w:szCs w:val="24"/>
              </w:rPr>
              <w:lastRenderedPageBreak/>
              <w:t>00097/JIQUIPIL/IP/2024</w:t>
            </w:r>
          </w:p>
        </w:tc>
        <w:tc>
          <w:tcPr>
            <w:tcW w:w="5487" w:type="dxa"/>
            <w:vAlign w:val="center"/>
          </w:tcPr>
          <w:p w:rsidR="000332DA" w:rsidRPr="00133314" w:rsidRDefault="000332DA" w:rsidP="00E2282F">
            <w:pPr>
              <w:jc w:val="both"/>
              <w:rPr>
                <w:rFonts w:ascii="Palatino Linotype" w:hAnsi="Palatino Linotype" w:cs="Arial"/>
                <w:i/>
                <w:sz w:val="20"/>
              </w:rPr>
            </w:pPr>
            <w:r w:rsidRPr="00133314">
              <w:rPr>
                <w:rFonts w:ascii="Palatino Linotype" w:hAnsi="Palatino Linotype" w:cs="Arial"/>
                <w:i/>
                <w:sz w:val="20"/>
              </w:rPr>
              <w:t>“</w:t>
            </w:r>
            <w:r w:rsidR="003B256F"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contratos laborales de todos y cada uno de los servidores públicos municipales que actualmente se encuentren desempeñando un empleo, cargo o comisión en la </w:t>
            </w:r>
            <w:r w:rsidR="003B256F" w:rsidRPr="00133314">
              <w:rPr>
                <w:rFonts w:ascii="Palatino Linotype" w:hAnsi="Palatino Linotype" w:cs="Arial"/>
                <w:b/>
                <w:i/>
                <w:sz w:val="20"/>
              </w:rPr>
              <w:t>Dirección de Participación Ciudadana</w:t>
            </w:r>
            <w:r w:rsidR="003B256F" w:rsidRPr="00133314">
              <w:rPr>
                <w:rFonts w:ascii="Palatino Linotype" w:hAnsi="Palatino Linotype" w:cs="Arial"/>
                <w:i/>
                <w:sz w:val="20"/>
              </w:rPr>
              <w:t xml:space="preserve"> del Ayuntamiento de Jiquipilco.</w:t>
            </w:r>
            <w:r w:rsidRPr="00133314">
              <w:rPr>
                <w:rFonts w:ascii="Palatino Linotype" w:hAnsi="Palatino Linotype" w:cs="Arial"/>
                <w:i/>
                <w:sz w:val="20"/>
              </w:rPr>
              <w:t>” (Sic).</w:t>
            </w:r>
          </w:p>
        </w:tc>
      </w:tr>
      <w:tr w:rsidR="00235038" w:rsidRPr="00133314" w:rsidTr="000332DA">
        <w:trPr>
          <w:trHeight w:val="410"/>
        </w:trPr>
        <w:tc>
          <w:tcPr>
            <w:tcW w:w="3575" w:type="dxa"/>
            <w:vAlign w:val="center"/>
          </w:tcPr>
          <w:p w:rsidR="00235038" w:rsidRPr="00133314" w:rsidRDefault="00235038"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00096/JIQUIPIL/IP/2024</w:t>
            </w:r>
          </w:p>
        </w:tc>
        <w:tc>
          <w:tcPr>
            <w:tcW w:w="5487" w:type="dxa"/>
            <w:vAlign w:val="center"/>
          </w:tcPr>
          <w:p w:rsidR="00235038" w:rsidRPr="00133314" w:rsidRDefault="00235038" w:rsidP="00E2282F">
            <w:pPr>
              <w:jc w:val="both"/>
              <w:rPr>
                <w:rFonts w:ascii="Palatino Linotype" w:hAnsi="Palatino Linotype" w:cs="Arial"/>
                <w:i/>
                <w:sz w:val="20"/>
              </w:rPr>
            </w:pPr>
            <w:r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contratos laborales de todos y cada uno de los servidores públicos municipales que actualmente se encuentren desempeñando un empleo, cargo o comisión en la </w:t>
            </w:r>
            <w:r w:rsidRPr="00133314">
              <w:rPr>
                <w:rFonts w:ascii="Palatino Linotype" w:hAnsi="Palatino Linotype" w:cs="Arial"/>
                <w:b/>
                <w:i/>
                <w:sz w:val="20"/>
              </w:rPr>
              <w:t>Dirección de Planeación</w:t>
            </w:r>
            <w:r w:rsidRPr="00133314">
              <w:rPr>
                <w:rFonts w:ascii="Palatino Linotype" w:hAnsi="Palatino Linotype" w:cs="Arial"/>
                <w:i/>
                <w:sz w:val="20"/>
              </w:rPr>
              <w:t xml:space="preserve"> del Ayuntamiento de Jiquipilco.” (Sic).</w:t>
            </w:r>
          </w:p>
        </w:tc>
      </w:tr>
      <w:tr w:rsidR="00235038" w:rsidRPr="00133314" w:rsidTr="000332DA">
        <w:trPr>
          <w:trHeight w:val="410"/>
        </w:trPr>
        <w:tc>
          <w:tcPr>
            <w:tcW w:w="3575" w:type="dxa"/>
            <w:vAlign w:val="center"/>
          </w:tcPr>
          <w:p w:rsidR="00235038" w:rsidRPr="00133314" w:rsidRDefault="00235038"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00095/JIQUIPIL/IP/2024</w:t>
            </w:r>
          </w:p>
        </w:tc>
        <w:tc>
          <w:tcPr>
            <w:tcW w:w="5487" w:type="dxa"/>
            <w:vAlign w:val="center"/>
          </w:tcPr>
          <w:p w:rsidR="00235038" w:rsidRPr="00133314" w:rsidRDefault="00235038" w:rsidP="00E2282F">
            <w:pPr>
              <w:jc w:val="both"/>
              <w:rPr>
                <w:rFonts w:ascii="Palatino Linotype" w:hAnsi="Palatino Linotype" w:cs="Arial"/>
                <w:i/>
                <w:sz w:val="20"/>
              </w:rPr>
            </w:pPr>
            <w:r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contratos laborales de todos y cada uno de los servidores públicos municipales que actualmente se encuentren desempeñando un empleo, cargo o comisión en la </w:t>
            </w:r>
            <w:r w:rsidRPr="00133314">
              <w:rPr>
                <w:rFonts w:ascii="Palatino Linotype" w:hAnsi="Palatino Linotype" w:cs="Arial"/>
                <w:b/>
                <w:i/>
                <w:sz w:val="20"/>
              </w:rPr>
              <w:t>Dirección de Educación</w:t>
            </w:r>
            <w:r w:rsidRPr="00133314">
              <w:rPr>
                <w:rFonts w:ascii="Palatino Linotype" w:hAnsi="Palatino Linotype" w:cs="Arial"/>
                <w:i/>
                <w:sz w:val="20"/>
              </w:rPr>
              <w:t xml:space="preserve"> del Ayuntamiento de Jiquipilco.” (Sic).</w:t>
            </w:r>
          </w:p>
        </w:tc>
      </w:tr>
      <w:tr w:rsidR="00235038" w:rsidRPr="00133314" w:rsidTr="000332DA">
        <w:trPr>
          <w:trHeight w:val="410"/>
        </w:trPr>
        <w:tc>
          <w:tcPr>
            <w:tcW w:w="3575" w:type="dxa"/>
            <w:vAlign w:val="center"/>
          </w:tcPr>
          <w:p w:rsidR="00235038" w:rsidRPr="00133314" w:rsidRDefault="00235038"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00094/JIQUIPIL/IP/2024</w:t>
            </w:r>
          </w:p>
        </w:tc>
        <w:tc>
          <w:tcPr>
            <w:tcW w:w="5487" w:type="dxa"/>
            <w:vAlign w:val="center"/>
          </w:tcPr>
          <w:p w:rsidR="00235038" w:rsidRPr="00133314" w:rsidRDefault="00235038" w:rsidP="00E2282F">
            <w:pPr>
              <w:jc w:val="both"/>
              <w:rPr>
                <w:rFonts w:ascii="Palatino Linotype" w:hAnsi="Palatino Linotype" w:cs="Arial"/>
                <w:i/>
                <w:sz w:val="20"/>
              </w:rPr>
            </w:pPr>
            <w:r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contratos laborales de todos y cada uno de los servidores públicos municipales que actualmente se encuentren desempeñando un empleo, cargo o comisión en la </w:t>
            </w:r>
            <w:r w:rsidRPr="00133314">
              <w:rPr>
                <w:rFonts w:ascii="Palatino Linotype" w:hAnsi="Palatino Linotype" w:cs="Arial"/>
                <w:b/>
                <w:i/>
                <w:sz w:val="20"/>
              </w:rPr>
              <w:t>Dirección de Medio Ambiente</w:t>
            </w:r>
            <w:r w:rsidRPr="00133314">
              <w:rPr>
                <w:rFonts w:ascii="Palatino Linotype" w:hAnsi="Palatino Linotype" w:cs="Arial"/>
                <w:i/>
                <w:sz w:val="20"/>
              </w:rPr>
              <w:t xml:space="preserve"> del Ayuntamiento de Jiquipilco.” (Sic).</w:t>
            </w:r>
          </w:p>
        </w:tc>
      </w:tr>
      <w:tr w:rsidR="00235038" w:rsidRPr="00133314" w:rsidTr="000332DA">
        <w:trPr>
          <w:trHeight w:val="410"/>
        </w:trPr>
        <w:tc>
          <w:tcPr>
            <w:tcW w:w="3575" w:type="dxa"/>
            <w:vAlign w:val="center"/>
          </w:tcPr>
          <w:p w:rsidR="00235038" w:rsidRPr="00133314" w:rsidRDefault="00235038"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00093/JIQUIPIL/IP/2024</w:t>
            </w:r>
          </w:p>
        </w:tc>
        <w:tc>
          <w:tcPr>
            <w:tcW w:w="5487" w:type="dxa"/>
            <w:vAlign w:val="center"/>
          </w:tcPr>
          <w:p w:rsidR="00235038" w:rsidRPr="00133314" w:rsidRDefault="00235038" w:rsidP="00E2282F">
            <w:pPr>
              <w:jc w:val="both"/>
              <w:rPr>
                <w:rFonts w:ascii="Palatino Linotype" w:hAnsi="Palatino Linotype" w:cs="Arial"/>
                <w:i/>
                <w:sz w:val="20"/>
              </w:rPr>
            </w:pPr>
            <w:r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contratos laborales de todos y cada uno de los servidores públicos municipales que actualmente se encuentren desempeñando un </w:t>
            </w:r>
            <w:r w:rsidRPr="00133314">
              <w:rPr>
                <w:rFonts w:ascii="Palatino Linotype" w:hAnsi="Palatino Linotype" w:cs="Arial"/>
                <w:i/>
                <w:sz w:val="20"/>
              </w:rPr>
              <w:lastRenderedPageBreak/>
              <w:t xml:space="preserve">empleo, cargo o comisión en la </w:t>
            </w:r>
            <w:r w:rsidRPr="00133314">
              <w:rPr>
                <w:rFonts w:ascii="Palatino Linotype" w:hAnsi="Palatino Linotype" w:cs="Arial"/>
                <w:b/>
                <w:i/>
                <w:sz w:val="20"/>
              </w:rPr>
              <w:t>Dirección del Campo</w:t>
            </w:r>
            <w:r w:rsidRPr="00133314">
              <w:rPr>
                <w:rFonts w:ascii="Palatino Linotype" w:hAnsi="Palatino Linotype" w:cs="Arial"/>
                <w:i/>
                <w:sz w:val="20"/>
              </w:rPr>
              <w:t xml:space="preserve"> del Ayuntamiento de Jiquipilco.” (Sic).</w:t>
            </w:r>
          </w:p>
        </w:tc>
      </w:tr>
      <w:tr w:rsidR="00235038" w:rsidRPr="00133314" w:rsidTr="000332DA">
        <w:trPr>
          <w:trHeight w:val="410"/>
        </w:trPr>
        <w:tc>
          <w:tcPr>
            <w:tcW w:w="3575" w:type="dxa"/>
            <w:vAlign w:val="center"/>
          </w:tcPr>
          <w:p w:rsidR="00235038" w:rsidRPr="00133314" w:rsidRDefault="00235038" w:rsidP="00E2282F">
            <w:pPr>
              <w:spacing w:line="360" w:lineRule="auto"/>
              <w:jc w:val="center"/>
              <w:rPr>
                <w:rFonts w:ascii="Palatino Linotype" w:hAnsi="Palatino Linotype" w:cs="Arial"/>
                <w:b/>
                <w:iCs/>
              </w:rPr>
            </w:pPr>
            <w:r w:rsidRPr="00133314">
              <w:rPr>
                <w:rFonts w:ascii="Palatino Linotype" w:hAnsi="Palatino Linotype" w:cs="Arial"/>
                <w:b/>
                <w:sz w:val="24"/>
                <w:szCs w:val="24"/>
              </w:rPr>
              <w:lastRenderedPageBreak/>
              <w:t>0009</w:t>
            </w:r>
            <w:r w:rsidR="00E41156" w:rsidRPr="00133314">
              <w:rPr>
                <w:rFonts w:ascii="Palatino Linotype" w:hAnsi="Palatino Linotype" w:cs="Arial"/>
                <w:b/>
                <w:sz w:val="24"/>
                <w:szCs w:val="24"/>
              </w:rPr>
              <w:t>2</w:t>
            </w:r>
            <w:r w:rsidRPr="00133314">
              <w:rPr>
                <w:rFonts w:ascii="Palatino Linotype" w:hAnsi="Palatino Linotype" w:cs="Arial"/>
                <w:b/>
                <w:sz w:val="24"/>
                <w:szCs w:val="24"/>
              </w:rPr>
              <w:t>/JIQUIPIL/IP/2024</w:t>
            </w:r>
          </w:p>
        </w:tc>
        <w:tc>
          <w:tcPr>
            <w:tcW w:w="5487" w:type="dxa"/>
            <w:vAlign w:val="center"/>
          </w:tcPr>
          <w:p w:rsidR="00235038" w:rsidRPr="00133314" w:rsidRDefault="00235038" w:rsidP="00E2282F">
            <w:pPr>
              <w:jc w:val="both"/>
              <w:rPr>
                <w:rFonts w:ascii="Palatino Linotype" w:hAnsi="Palatino Linotype" w:cs="Arial"/>
                <w:i/>
                <w:sz w:val="20"/>
              </w:rPr>
            </w:pPr>
            <w:r w:rsidRPr="00133314">
              <w:rPr>
                <w:rFonts w:ascii="Palatino Linotype" w:hAnsi="Palatino Linotype" w:cs="Arial"/>
                <w:i/>
                <w:sz w:val="20"/>
              </w:rPr>
              <w:t>“</w:t>
            </w:r>
            <w:r w:rsidR="00E41156"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w:t>
            </w:r>
            <w:r w:rsidR="00E41156" w:rsidRPr="00133314">
              <w:rPr>
                <w:rFonts w:ascii="Palatino Linotype" w:hAnsi="Palatino Linotype" w:cs="Arial"/>
                <w:b/>
                <w:i/>
                <w:sz w:val="20"/>
              </w:rPr>
              <w:t>contratos laborales de todos y cada uno de los servidores público</w:t>
            </w:r>
            <w:r w:rsidR="00E41156" w:rsidRPr="00133314">
              <w:rPr>
                <w:rFonts w:ascii="Palatino Linotype" w:hAnsi="Palatino Linotype" w:cs="Arial"/>
                <w:i/>
                <w:sz w:val="20"/>
              </w:rPr>
              <w:t xml:space="preserve">s municipales que actualmente se encuentren desempeñando un empleo, cargo o comisión en la </w:t>
            </w:r>
            <w:r w:rsidR="00E41156" w:rsidRPr="00133314">
              <w:rPr>
                <w:rFonts w:ascii="Palatino Linotype" w:hAnsi="Palatino Linotype" w:cs="Arial"/>
                <w:b/>
                <w:i/>
                <w:sz w:val="20"/>
              </w:rPr>
              <w:t>Dirección de Desarrollo Económico</w:t>
            </w:r>
            <w:r w:rsidR="00E41156" w:rsidRPr="00133314">
              <w:rPr>
                <w:rFonts w:ascii="Palatino Linotype" w:hAnsi="Palatino Linotype" w:cs="Arial"/>
                <w:i/>
                <w:sz w:val="20"/>
              </w:rPr>
              <w:t xml:space="preserve"> del Ayuntamiento de Jiquipilco.</w:t>
            </w:r>
            <w:r w:rsidRPr="00133314">
              <w:rPr>
                <w:rFonts w:ascii="Palatino Linotype" w:hAnsi="Palatino Linotype" w:cs="Arial"/>
                <w:i/>
                <w:sz w:val="20"/>
              </w:rPr>
              <w:t>” (Sic).</w:t>
            </w:r>
          </w:p>
        </w:tc>
      </w:tr>
      <w:tr w:rsidR="00235038" w:rsidRPr="00133314" w:rsidTr="000332DA">
        <w:trPr>
          <w:trHeight w:val="410"/>
        </w:trPr>
        <w:tc>
          <w:tcPr>
            <w:tcW w:w="3575" w:type="dxa"/>
            <w:vAlign w:val="center"/>
          </w:tcPr>
          <w:p w:rsidR="00235038" w:rsidRPr="00133314" w:rsidRDefault="00235038"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0009</w:t>
            </w:r>
            <w:r w:rsidR="00E41156" w:rsidRPr="00133314">
              <w:rPr>
                <w:rFonts w:ascii="Palatino Linotype" w:hAnsi="Palatino Linotype" w:cs="Arial"/>
                <w:b/>
                <w:sz w:val="24"/>
                <w:szCs w:val="24"/>
              </w:rPr>
              <w:t>1</w:t>
            </w:r>
            <w:r w:rsidRPr="00133314">
              <w:rPr>
                <w:rFonts w:ascii="Palatino Linotype" w:hAnsi="Palatino Linotype" w:cs="Arial"/>
                <w:b/>
                <w:sz w:val="24"/>
                <w:szCs w:val="24"/>
              </w:rPr>
              <w:t>/JIQUIPIL/IP/2024</w:t>
            </w:r>
          </w:p>
        </w:tc>
        <w:tc>
          <w:tcPr>
            <w:tcW w:w="5487" w:type="dxa"/>
            <w:vAlign w:val="center"/>
          </w:tcPr>
          <w:p w:rsidR="00235038" w:rsidRPr="00133314" w:rsidRDefault="00235038" w:rsidP="00E2282F">
            <w:pPr>
              <w:jc w:val="both"/>
              <w:rPr>
                <w:rFonts w:ascii="Palatino Linotype" w:hAnsi="Palatino Linotype" w:cs="Arial"/>
                <w:i/>
                <w:sz w:val="20"/>
              </w:rPr>
            </w:pPr>
            <w:r w:rsidRPr="00133314">
              <w:rPr>
                <w:rFonts w:ascii="Palatino Linotype" w:hAnsi="Palatino Linotype" w:cs="Arial"/>
                <w:i/>
                <w:sz w:val="20"/>
              </w:rPr>
              <w:t>“</w:t>
            </w:r>
            <w:r w:rsidR="00E41156"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w:t>
            </w:r>
            <w:r w:rsidR="00E41156" w:rsidRPr="00133314">
              <w:rPr>
                <w:rFonts w:ascii="Palatino Linotype" w:hAnsi="Palatino Linotype" w:cs="Arial"/>
                <w:b/>
                <w:i/>
                <w:sz w:val="20"/>
              </w:rPr>
              <w:t>contratos laborales de todos y cada uno de los servidores públicos</w:t>
            </w:r>
            <w:r w:rsidR="00E41156" w:rsidRPr="00133314">
              <w:rPr>
                <w:rFonts w:ascii="Palatino Linotype" w:hAnsi="Palatino Linotype" w:cs="Arial"/>
                <w:i/>
                <w:sz w:val="20"/>
              </w:rPr>
              <w:t xml:space="preserve"> municipales que actualmente se encuentren desempeñando un empleo, cargo o comisión en la </w:t>
            </w:r>
            <w:r w:rsidR="00E41156" w:rsidRPr="00133314">
              <w:rPr>
                <w:rFonts w:ascii="Palatino Linotype" w:hAnsi="Palatino Linotype" w:cs="Arial"/>
                <w:b/>
                <w:i/>
                <w:sz w:val="20"/>
              </w:rPr>
              <w:t>Dirección de Asuntos Indígenas</w:t>
            </w:r>
            <w:r w:rsidR="00E41156" w:rsidRPr="00133314">
              <w:rPr>
                <w:rFonts w:ascii="Palatino Linotype" w:hAnsi="Palatino Linotype" w:cs="Arial"/>
                <w:i/>
                <w:sz w:val="20"/>
              </w:rPr>
              <w:t xml:space="preserve"> del Ayuntamiento de Jiquipilco.</w:t>
            </w:r>
            <w:r w:rsidRPr="00133314">
              <w:rPr>
                <w:rFonts w:ascii="Palatino Linotype" w:hAnsi="Palatino Linotype" w:cs="Arial"/>
                <w:i/>
                <w:sz w:val="20"/>
              </w:rPr>
              <w:t>” (Sic).</w:t>
            </w:r>
          </w:p>
        </w:tc>
      </w:tr>
      <w:tr w:rsidR="00235038" w:rsidRPr="00133314" w:rsidTr="000332DA">
        <w:trPr>
          <w:trHeight w:val="410"/>
        </w:trPr>
        <w:tc>
          <w:tcPr>
            <w:tcW w:w="3575" w:type="dxa"/>
            <w:vAlign w:val="center"/>
          </w:tcPr>
          <w:p w:rsidR="00235038" w:rsidRPr="00133314" w:rsidRDefault="00235038"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0009</w:t>
            </w:r>
            <w:r w:rsidR="00E41156" w:rsidRPr="00133314">
              <w:rPr>
                <w:rFonts w:ascii="Palatino Linotype" w:hAnsi="Palatino Linotype" w:cs="Arial"/>
                <w:b/>
                <w:sz w:val="24"/>
                <w:szCs w:val="24"/>
              </w:rPr>
              <w:t>0</w:t>
            </w:r>
            <w:r w:rsidRPr="00133314">
              <w:rPr>
                <w:rFonts w:ascii="Palatino Linotype" w:hAnsi="Palatino Linotype" w:cs="Arial"/>
                <w:b/>
                <w:sz w:val="24"/>
                <w:szCs w:val="24"/>
              </w:rPr>
              <w:t>/JIQUIPIL/IP/2024</w:t>
            </w:r>
          </w:p>
        </w:tc>
        <w:tc>
          <w:tcPr>
            <w:tcW w:w="5487" w:type="dxa"/>
            <w:vAlign w:val="center"/>
          </w:tcPr>
          <w:p w:rsidR="00235038" w:rsidRPr="00133314" w:rsidRDefault="00235038" w:rsidP="00E2282F">
            <w:pPr>
              <w:jc w:val="both"/>
              <w:rPr>
                <w:rFonts w:ascii="Palatino Linotype" w:hAnsi="Palatino Linotype" w:cs="Arial"/>
                <w:i/>
                <w:sz w:val="20"/>
              </w:rPr>
            </w:pPr>
            <w:r w:rsidRPr="00133314">
              <w:rPr>
                <w:rFonts w:ascii="Palatino Linotype" w:hAnsi="Palatino Linotype" w:cs="Arial"/>
                <w:i/>
                <w:sz w:val="20"/>
              </w:rPr>
              <w:t>“</w:t>
            </w:r>
            <w:r w:rsidR="00E41156"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contratos laborales de todos y cada uno de los servidores públicos municipales que actualmente se encuentren desempeñando un empleo, cargo o comisión en la </w:t>
            </w:r>
            <w:r w:rsidR="00E41156" w:rsidRPr="00133314">
              <w:rPr>
                <w:rFonts w:ascii="Palatino Linotype" w:hAnsi="Palatino Linotype" w:cs="Arial"/>
                <w:b/>
                <w:i/>
                <w:sz w:val="20"/>
              </w:rPr>
              <w:t>Dirección de Gestión Social</w:t>
            </w:r>
            <w:r w:rsidR="00E41156" w:rsidRPr="00133314">
              <w:rPr>
                <w:rFonts w:ascii="Palatino Linotype" w:hAnsi="Palatino Linotype" w:cs="Arial"/>
                <w:i/>
                <w:sz w:val="20"/>
              </w:rPr>
              <w:t xml:space="preserve"> del Ayuntamiento de Jiquipilco.</w:t>
            </w:r>
            <w:r w:rsidRPr="00133314">
              <w:rPr>
                <w:rFonts w:ascii="Palatino Linotype" w:hAnsi="Palatino Linotype" w:cs="Arial"/>
                <w:i/>
                <w:sz w:val="20"/>
              </w:rPr>
              <w:t>” (Sic).</w:t>
            </w:r>
          </w:p>
        </w:tc>
      </w:tr>
      <w:tr w:rsidR="00235038" w:rsidRPr="00133314" w:rsidTr="000332DA">
        <w:trPr>
          <w:trHeight w:val="410"/>
        </w:trPr>
        <w:tc>
          <w:tcPr>
            <w:tcW w:w="3575" w:type="dxa"/>
            <w:vAlign w:val="center"/>
          </w:tcPr>
          <w:p w:rsidR="00235038" w:rsidRPr="00133314" w:rsidRDefault="00235038"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w:t>
            </w:r>
            <w:r w:rsidR="00E41156" w:rsidRPr="00133314">
              <w:rPr>
                <w:rFonts w:ascii="Palatino Linotype" w:hAnsi="Palatino Linotype" w:cs="Arial"/>
                <w:b/>
                <w:sz w:val="24"/>
                <w:szCs w:val="24"/>
              </w:rPr>
              <w:t>8</w:t>
            </w:r>
            <w:r w:rsidRPr="00133314">
              <w:rPr>
                <w:rFonts w:ascii="Palatino Linotype" w:hAnsi="Palatino Linotype" w:cs="Arial"/>
                <w:b/>
                <w:sz w:val="24"/>
                <w:szCs w:val="24"/>
              </w:rPr>
              <w:t>9/JIQUIPIL/IP/2024</w:t>
            </w:r>
          </w:p>
        </w:tc>
        <w:tc>
          <w:tcPr>
            <w:tcW w:w="5487" w:type="dxa"/>
            <w:vAlign w:val="center"/>
          </w:tcPr>
          <w:p w:rsidR="00235038" w:rsidRPr="00133314" w:rsidRDefault="00235038" w:rsidP="00E2282F">
            <w:pPr>
              <w:jc w:val="both"/>
              <w:rPr>
                <w:rFonts w:ascii="Palatino Linotype" w:hAnsi="Palatino Linotype" w:cs="Arial"/>
                <w:i/>
                <w:sz w:val="20"/>
              </w:rPr>
            </w:pPr>
            <w:r w:rsidRPr="00133314">
              <w:rPr>
                <w:rFonts w:ascii="Palatino Linotype" w:hAnsi="Palatino Linotype" w:cs="Arial"/>
                <w:i/>
                <w:sz w:val="20"/>
              </w:rPr>
              <w:t>“</w:t>
            </w:r>
            <w:r w:rsidR="00E41156"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contratos laborales de todos y cada uno de los servidores públicos municipales que actualmente se encuentren desempeñando un empleo, cargo o comisión en la </w:t>
            </w:r>
            <w:r w:rsidR="00E41156" w:rsidRPr="00133314">
              <w:rPr>
                <w:rFonts w:ascii="Palatino Linotype" w:hAnsi="Palatino Linotype" w:cs="Arial"/>
                <w:b/>
                <w:i/>
                <w:sz w:val="20"/>
              </w:rPr>
              <w:t>Dirección de Desarrollo Social</w:t>
            </w:r>
            <w:r w:rsidR="00E41156" w:rsidRPr="00133314">
              <w:rPr>
                <w:rFonts w:ascii="Palatino Linotype" w:hAnsi="Palatino Linotype" w:cs="Arial"/>
                <w:i/>
                <w:sz w:val="20"/>
              </w:rPr>
              <w:t xml:space="preserve"> del Ayuntamiento de Jiquipilco.</w:t>
            </w:r>
            <w:r w:rsidRPr="00133314">
              <w:rPr>
                <w:rFonts w:ascii="Palatino Linotype" w:hAnsi="Palatino Linotype" w:cs="Arial"/>
                <w:i/>
                <w:sz w:val="20"/>
              </w:rPr>
              <w:t>” (Sic).</w:t>
            </w:r>
          </w:p>
        </w:tc>
      </w:tr>
      <w:tr w:rsidR="00235038" w:rsidRPr="00133314" w:rsidTr="000332DA">
        <w:trPr>
          <w:trHeight w:val="410"/>
        </w:trPr>
        <w:tc>
          <w:tcPr>
            <w:tcW w:w="3575" w:type="dxa"/>
            <w:vAlign w:val="center"/>
          </w:tcPr>
          <w:p w:rsidR="00235038" w:rsidRPr="00133314" w:rsidRDefault="00E41156"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00088</w:t>
            </w:r>
            <w:r w:rsidR="00235038" w:rsidRPr="00133314">
              <w:rPr>
                <w:rFonts w:ascii="Palatino Linotype" w:hAnsi="Palatino Linotype" w:cs="Arial"/>
                <w:b/>
                <w:sz w:val="24"/>
                <w:szCs w:val="24"/>
              </w:rPr>
              <w:t>/JIQUIPIL/IP/2024</w:t>
            </w:r>
          </w:p>
        </w:tc>
        <w:tc>
          <w:tcPr>
            <w:tcW w:w="5487" w:type="dxa"/>
            <w:vAlign w:val="center"/>
          </w:tcPr>
          <w:p w:rsidR="00235038" w:rsidRPr="00133314" w:rsidRDefault="00235038" w:rsidP="00E2282F">
            <w:pPr>
              <w:jc w:val="both"/>
              <w:rPr>
                <w:rFonts w:ascii="Palatino Linotype" w:hAnsi="Palatino Linotype" w:cs="Arial"/>
                <w:i/>
                <w:sz w:val="20"/>
              </w:rPr>
            </w:pPr>
            <w:r w:rsidRPr="00133314">
              <w:rPr>
                <w:rFonts w:ascii="Palatino Linotype" w:hAnsi="Palatino Linotype" w:cs="Arial"/>
                <w:i/>
                <w:sz w:val="20"/>
              </w:rPr>
              <w:t>“</w:t>
            </w:r>
            <w:r w:rsidR="00E41156"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contratos </w:t>
            </w:r>
            <w:r w:rsidR="00E41156" w:rsidRPr="00133314">
              <w:rPr>
                <w:rFonts w:ascii="Palatino Linotype" w:hAnsi="Palatino Linotype" w:cs="Arial"/>
                <w:i/>
                <w:sz w:val="20"/>
              </w:rPr>
              <w:lastRenderedPageBreak/>
              <w:t xml:space="preserve">laborales de todos y cada uno de los servidores públicos municipales que actualmente se encuentren desempeñando un empleo, cargo o comisión en la </w:t>
            </w:r>
            <w:r w:rsidR="00E41156" w:rsidRPr="00133314">
              <w:rPr>
                <w:rFonts w:ascii="Palatino Linotype" w:hAnsi="Palatino Linotype" w:cs="Arial"/>
                <w:b/>
                <w:i/>
                <w:sz w:val="20"/>
              </w:rPr>
              <w:t>Dirección de Desarrollo Urbano</w:t>
            </w:r>
            <w:r w:rsidR="00E41156" w:rsidRPr="00133314">
              <w:rPr>
                <w:rFonts w:ascii="Palatino Linotype" w:hAnsi="Palatino Linotype" w:cs="Arial"/>
                <w:i/>
                <w:sz w:val="20"/>
              </w:rPr>
              <w:t xml:space="preserve"> del Ayuntamiento de Jiquipilco.</w:t>
            </w:r>
            <w:r w:rsidRPr="00133314">
              <w:rPr>
                <w:rFonts w:ascii="Palatino Linotype" w:hAnsi="Palatino Linotype" w:cs="Arial"/>
                <w:i/>
                <w:sz w:val="20"/>
              </w:rPr>
              <w:t>” (Sic).</w:t>
            </w:r>
          </w:p>
        </w:tc>
      </w:tr>
      <w:tr w:rsidR="00E41156" w:rsidRPr="00133314" w:rsidTr="000332DA">
        <w:trPr>
          <w:trHeight w:val="410"/>
        </w:trPr>
        <w:tc>
          <w:tcPr>
            <w:tcW w:w="3575" w:type="dxa"/>
            <w:vAlign w:val="center"/>
          </w:tcPr>
          <w:p w:rsidR="00E41156" w:rsidRPr="00133314" w:rsidRDefault="00E41156" w:rsidP="00E2282F">
            <w:pPr>
              <w:spacing w:line="360" w:lineRule="auto"/>
              <w:jc w:val="center"/>
              <w:rPr>
                <w:rFonts w:ascii="Palatino Linotype" w:hAnsi="Palatino Linotype" w:cs="Arial"/>
                <w:b/>
                <w:iCs/>
              </w:rPr>
            </w:pPr>
            <w:r w:rsidRPr="00133314">
              <w:rPr>
                <w:rFonts w:ascii="Palatino Linotype" w:hAnsi="Palatino Linotype" w:cs="Arial"/>
                <w:b/>
                <w:sz w:val="24"/>
                <w:szCs w:val="24"/>
              </w:rPr>
              <w:lastRenderedPageBreak/>
              <w:t>00087/JIQUIPIL/IP/2024</w:t>
            </w:r>
          </w:p>
        </w:tc>
        <w:tc>
          <w:tcPr>
            <w:tcW w:w="5487" w:type="dxa"/>
            <w:vAlign w:val="center"/>
          </w:tcPr>
          <w:p w:rsidR="00E41156" w:rsidRPr="00133314" w:rsidRDefault="00E41156" w:rsidP="00E2282F">
            <w:pPr>
              <w:jc w:val="both"/>
              <w:rPr>
                <w:rFonts w:ascii="Palatino Linotype" w:hAnsi="Palatino Linotype" w:cs="Arial"/>
                <w:i/>
                <w:sz w:val="20"/>
              </w:rPr>
            </w:pPr>
            <w:r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contratos laborales de todos y cada uno de los servidores públicos municipales que actualmente se encuentren desempeñando un empleo, cargo o comisión en la </w:t>
            </w:r>
            <w:r w:rsidRPr="00133314">
              <w:rPr>
                <w:rFonts w:ascii="Palatino Linotype" w:hAnsi="Palatino Linotype" w:cs="Arial"/>
                <w:b/>
                <w:i/>
                <w:sz w:val="20"/>
              </w:rPr>
              <w:t>Dirección de Administración</w:t>
            </w:r>
            <w:r w:rsidRPr="00133314">
              <w:rPr>
                <w:rFonts w:ascii="Palatino Linotype" w:hAnsi="Palatino Linotype" w:cs="Arial"/>
                <w:i/>
                <w:sz w:val="20"/>
              </w:rPr>
              <w:t xml:space="preserve"> del Ayuntamiento de Jiquipilco.” (Sic).</w:t>
            </w:r>
          </w:p>
        </w:tc>
      </w:tr>
      <w:tr w:rsidR="00E41156" w:rsidRPr="00133314" w:rsidTr="000332DA">
        <w:trPr>
          <w:trHeight w:val="410"/>
        </w:trPr>
        <w:tc>
          <w:tcPr>
            <w:tcW w:w="3575" w:type="dxa"/>
            <w:vAlign w:val="center"/>
          </w:tcPr>
          <w:p w:rsidR="00E41156" w:rsidRPr="00133314" w:rsidRDefault="00E41156"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00086/JIQUIPIL/IP/2024</w:t>
            </w:r>
          </w:p>
        </w:tc>
        <w:tc>
          <w:tcPr>
            <w:tcW w:w="5487" w:type="dxa"/>
            <w:vAlign w:val="center"/>
          </w:tcPr>
          <w:p w:rsidR="00E41156" w:rsidRPr="00133314" w:rsidRDefault="00E41156" w:rsidP="00E2282F">
            <w:pPr>
              <w:jc w:val="both"/>
              <w:rPr>
                <w:rFonts w:ascii="Palatino Linotype" w:hAnsi="Palatino Linotype" w:cs="Arial"/>
                <w:i/>
                <w:sz w:val="20"/>
              </w:rPr>
            </w:pPr>
            <w:r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contratos laborales de todos y cada uno de los servidores públicos municipales que actualmente se encuentren desempeñando un empleo, cargo o comisión en la </w:t>
            </w:r>
            <w:r w:rsidRPr="00133314">
              <w:rPr>
                <w:rFonts w:ascii="Palatino Linotype" w:hAnsi="Palatino Linotype" w:cs="Arial"/>
                <w:b/>
                <w:i/>
                <w:sz w:val="20"/>
              </w:rPr>
              <w:t>Dirección de Obras Públicas</w:t>
            </w:r>
            <w:r w:rsidRPr="00133314">
              <w:rPr>
                <w:rFonts w:ascii="Palatino Linotype" w:hAnsi="Palatino Linotype" w:cs="Arial"/>
                <w:i/>
                <w:sz w:val="20"/>
              </w:rPr>
              <w:t xml:space="preserve"> del Ayuntamiento de Jiquipilco.” (Sic).</w:t>
            </w:r>
          </w:p>
        </w:tc>
      </w:tr>
      <w:tr w:rsidR="00E41156" w:rsidRPr="00133314" w:rsidTr="000332DA">
        <w:trPr>
          <w:trHeight w:val="410"/>
        </w:trPr>
        <w:tc>
          <w:tcPr>
            <w:tcW w:w="3575" w:type="dxa"/>
            <w:vAlign w:val="center"/>
          </w:tcPr>
          <w:p w:rsidR="00E41156" w:rsidRPr="00133314" w:rsidRDefault="00E41156"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00085/JIQUIPIL/IP/2024</w:t>
            </w:r>
          </w:p>
        </w:tc>
        <w:tc>
          <w:tcPr>
            <w:tcW w:w="5487" w:type="dxa"/>
            <w:vAlign w:val="center"/>
          </w:tcPr>
          <w:p w:rsidR="00E41156" w:rsidRPr="00133314" w:rsidRDefault="00E41156" w:rsidP="00E2282F">
            <w:pPr>
              <w:jc w:val="both"/>
              <w:rPr>
                <w:rFonts w:ascii="Palatino Linotype" w:hAnsi="Palatino Linotype" w:cs="Arial"/>
                <w:i/>
                <w:sz w:val="20"/>
              </w:rPr>
            </w:pPr>
            <w:r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contratos laborales de todos y cada uno de los servidores públicos municipales que actualmente se encuentren desempeñando un empleo, cargo o comisión en la </w:t>
            </w:r>
            <w:r w:rsidRPr="00133314">
              <w:rPr>
                <w:rFonts w:ascii="Palatino Linotype" w:hAnsi="Palatino Linotype" w:cs="Arial"/>
                <w:b/>
                <w:i/>
                <w:sz w:val="20"/>
              </w:rPr>
              <w:t>Dirección de Gobernación</w:t>
            </w:r>
            <w:r w:rsidRPr="00133314">
              <w:rPr>
                <w:rFonts w:ascii="Palatino Linotype" w:hAnsi="Palatino Linotype" w:cs="Arial"/>
                <w:i/>
                <w:sz w:val="20"/>
              </w:rPr>
              <w:t xml:space="preserve"> del Ayuntamiento de Jiquipilco.” (Sic).</w:t>
            </w:r>
          </w:p>
        </w:tc>
      </w:tr>
      <w:tr w:rsidR="00E41156" w:rsidRPr="00133314" w:rsidTr="000332DA">
        <w:trPr>
          <w:trHeight w:val="410"/>
        </w:trPr>
        <w:tc>
          <w:tcPr>
            <w:tcW w:w="3575" w:type="dxa"/>
            <w:vAlign w:val="center"/>
          </w:tcPr>
          <w:p w:rsidR="00E41156" w:rsidRPr="00133314" w:rsidRDefault="00E41156"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00084/JIQUIPIL/IP/2024</w:t>
            </w:r>
          </w:p>
        </w:tc>
        <w:tc>
          <w:tcPr>
            <w:tcW w:w="5487" w:type="dxa"/>
            <w:vAlign w:val="center"/>
          </w:tcPr>
          <w:p w:rsidR="00E41156" w:rsidRPr="00133314" w:rsidRDefault="00E41156" w:rsidP="00E2282F">
            <w:pPr>
              <w:jc w:val="both"/>
              <w:rPr>
                <w:rFonts w:ascii="Palatino Linotype" w:hAnsi="Palatino Linotype" w:cs="Arial"/>
                <w:i/>
                <w:sz w:val="20"/>
              </w:rPr>
            </w:pPr>
            <w:r w:rsidRPr="00133314">
              <w:rPr>
                <w:rFonts w:ascii="Palatino Linotype" w:hAnsi="Palatino Linotype" w:cs="Arial"/>
                <w:i/>
                <w:sz w:val="20"/>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contratos laborales de todos y cada uno de los servidores públicos municipales que actualmente se encuentre desempeñando un empleo, cargo o comisión en la </w:t>
            </w:r>
            <w:r w:rsidRPr="00133314">
              <w:rPr>
                <w:rFonts w:ascii="Palatino Linotype" w:hAnsi="Palatino Linotype" w:cs="Arial"/>
                <w:b/>
                <w:i/>
                <w:sz w:val="20"/>
              </w:rPr>
              <w:t>Dirección de Servicios Públicos</w:t>
            </w:r>
            <w:r w:rsidRPr="00133314">
              <w:rPr>
                <w:rFonts w:ascii="Palatino Linotype" w:hAnsi="Palatino Linotype" w:cs="Arial"/>
                <w:i/>
                <w:sz w:val="20"/>
              </w:rPr>
              <w:t xml:space="preserve"> del Ayuntamiento de Jiquipilco.” (Sic).</w:t>
            </w:r>
          </w:p>
        </w:tc>
      </w:tr>
      <w:bookmarkEnd w:id="0"/>
    </w:tbl>
    <w:p w:rsidR="000332DA" w:rsidRPr="00133314" w:rsidRDefault="000332DA" w:rsidP="00E2282F">
      <w:pPr>
        <w:spacing w:after="0" w:line="360" w:lineRule="auto"/>
        <w:rPr>
          <w:rFonts w:ascii="Palatino Linotype" w:hAnsi="Palatino Linotype"/>
          <w:b/>
          <w:lang w:val="es-ES_tradnl"/>
        </w:rPr>
      </w:pPr>
    </w:p>
    <w:p w:rsidR="000332DA" w:rsidRPr="00133314" w:rsidRDefault="000332DA" w:rsidP="00E2282F">
      <w:pPr>
        <w:spacing w:after="0" w:line="360" w:lineRule="auto"/>
        <w:rPr>
          <w:rFonts w:ascii="Palatino Linotype" w:hAnsi="Palatino Linotype"/>
          <w:lang w:val="es-ES_tradnl"/>
        </w:rPr>
      </w:pPr>
      <w:r w:rsidRPr="00133314">
        <w:rPr>
          <w:rFonts w:ascii="Palatino Linotype" w:hAnsi="Palatino Linotype"/>
          <w:b/>
          <w:sz w:val="24"/>
          <w:lang w:val="es-ES_tradnl"/>
        </w:rPr>
        <w:t>MODALIDAD DE ENTREGA:</w:t>
      </w:r>
      <w:r w:rsidRPr="00133314">
        <w:rPr>
          <w:rFonts w:ascii="Palatino Linotype" w:hAnsi="Palatino Linotype"/>
          <w:sz w:val="24"/>
          <w:lang w:val="es-ES_tradnl"/>
        </w:rPr>
        <w:t xml:space="preserve"> A través del </w:t>
      </w:r>
      <w:r w:rsidRPr="00133314">
        <w:rPr>
          <w:rFonts w:ascii="Palatino Linotype" w:hAnsi="Palatino Linotype"/>
          <w:b/>
          <w:sz w:val="24"/>
          <w:lang w:val="es-ES_tradnl"/>
        </w:rPr>
        <w:t>SAIMEX</w:t>
      </w:r>
      <w:r w:rsidRPr="00133314">
        <w:rPr>
          <w:rFonts w:ascii="Palatino Linotype" w:hAnsi="Palatino Linotype"/>
          <w:sz w:val="24"/>
          <w:lang w:val="es-ES_tradnl"/>
        </w:rPr>
        <w:t>, en todos los casos</w:t>
      </w:r>
      <w:r w:rsidRPr="00133314">
        <w:rPr>
          <w:rFonts w:ascii="Palatino Linotype" w:hAnsi="Palatino Linotype"/>
          <w:lang w:val="es-ES_tradnl"/>
        </w:rPr>
        <w:t>.</w:t>
      </w:r>
    </w:p>
    <w:p w:rsidR="000332DA" w:rsidRPr="00133314" w:rsidRDefault="000332DA" w:rsidP="00E2282F">
      <w:pPr>
        <w:pStyle w:val="Prrafodelista"/>
        <w:spacing w:line="360" w:lineRule="auto"/>
        <w:ind w:left="720"/>
        <w:rPr>
          <w:rFonts w:ascii="Palatino Linotype" w:hAnsi="Palatino Linotype"/>
          <w:lang w:val="es-ES_tradnl"/>
        </w:rPr>
      </w:pPr>
    </w:p>
    <w:p w:rsidR="000332DA" w:rsidRPr="00133314" w:rsidRDefault="000332DA" w:rsidP="00E2282F">
      <w:pPr>
        <w:spacing w:after="0" w:line="360" w:lineRule="auto"/>
        <w:jc w:val="both"/>
        <w:rPr>
          <w:rFonts w:ascii="Palatino Linotype" w:hAnsi="Palatino Linotype" w:cs="Arial"/>
          <w:b/>
          <w:sz w:val="28"/>
        </w:rPr>
      </w:pPr>
      <w:r w:rsidRPr="00133314">
        <w:rPr>
          <w:rFonts w:ascii="Palatino Linotype" w:hAnsi="Palatino Linotype" w:cs="Arial"/>
          <w:b/>
          <w:sz w:val="28"/>
        </w:rPr>
        <w:t xml:space="preserve">SEGUNDO. </w:t>
      </w:r>
      <w:r w:rsidRPr="00133314">
        <w:rPr>
          <w:rFonts w:ascii="Palatino Linotype" w:hAnsi="Palatino Linotype" w:cs="Arial"/>
          <w:b/>
          <w:sz w:val="28"/>
          <w:szCs w:val="20"/>
        </w:rPr>
        <w:t>De las respuestas del Sujeto Obligado.</w:t>
      </w:r>
    </w:p>
    <w:p w:rsidR="000332DA" w:rsidRPr="00133314" w:rsidRDefault="000332DA" w:rsidP="00E2282F">
      <w:pPr>
        <w:spacing w:after="0" w:line="360" w:lineRule="auto"/>
        <w:jc w:val="both"/>
        <w:rPr>
          <w:rFonts w:ascii="Palatino Linotype" w:hAnsi="Palatino Linotype" w:cs="Arial"/>
          <w:b/>
          <w:sz w:val="28"/>
        </w:rPr>
      </w:pPr>
      <w:r w:rsidRPr="00133314">
        <w:rPr>
          <w:rFonts w:ascii="Palatino Linotype" w:hAnsi="Palatino Linotype" w:cs="Arial"/>
          <w:sz w:val="24"/>
        </w:rPr>
        <w:t xml:space="preserve">En los expedientes electrónicos </w:t>
      </w:r>
      <w:r w:rsidRPr="00133314">
        <w:rPr>
          <w:rFonts w:ascii="Palatino Linotype" w:hAnsi="Palatino Linotype" w:cs="Arial"/>
          <w:b/>
          <w:sz w:val="24"/>
        </w:rPr>
        <w:t>SAIMEX</w:t>
      </w:r>
      <w:r w:rsidRPr="00133314">
        <w:rPr>
          <w:rFonts w:ascii="Palatino Linotype" w:hAnsi="Palatino Linotype" w:cs="Arial"/>
          <w:sz w:val="24"/>
        </w:rPr>
        <w:t xml:space="preserve">, se aprecia que el día </w:t>
      </w:r>
      <w:r w:rsidR="007E7776" w:rsidRPr="00133314">
        <w:rPr>
          <w:rFonts w:ascii="Palatino Linotype" w:hAnsi="Palatino Linotype" w:cs="Arial"/>
          <w:b/>
          <w:sz w:val="24"/>
        </w:rPr>
        <w:t>veintiocho</w:t>
      </w:r>
      <w:r w:rsidRPr="00133314">
        <w:rPr>
          <w:rFonts w:ascii="Palatino Linotype" w:hAnsi="Palatino Linotype" w:cs="Arial"/>
          <w:b/>
          <w:sz w:val="24"/>
        </w:rPr>
        <w:t xml:space="preserve"> de </w:t>
      </w:r>
      <w:r w:rsidR="007E7776" w:rsidRPr="00133314">
        <w:rPr>
          <w:rFonts w:ascii="Palatino Linotype" w:hAnsi="Palatino Linotype" w:cs="Arial"/>
          <w:b/>
          <w:sz w:val="24"/>
        </w:rPr>
        <w:t>junio</w:t>
      </w:r>
      <w:r w:rsidRPr="00133314">
        <w:rPr>
          <w:rFonts w:ascii="Palatino Linotype" w:hAnsi="Palatino Linotype" w:cs="Arial"/>
          <w:b/>
          <w:sz w:val="24"/>
        </w:rPr>
        <w:t xml:space="preserve"> de dos mil veinti</w:t>
      </w:r>
      <w:r w:rsidR="007E7776" w:rsidRPr="00133314">
        <w:rPr>
          <w:rFonts w:ascii="Palatino Linotype" w:hAnsi="Palatino Linotype" w:cs="Arial"/>
          <w:b/>
          <w:sz w:val="24"/>
        </w:rPr>
        <w:t>cuatro</w:t>
      </w:r>
      <w:r w:rsidRPr="00133314">
        <w:rPr>
          <w:rFonts w:ascii="Palatino Linotype" w:hAnsi="Palatino Linotype" w:cs="Arial"/>
          <w:sz w:val="24"/>
        </w:rPr>
        <w:t xml:space="preserve">, </w:t>
      </w:r>
      <w:r w:rsidR="007E7776" w:rsidRPr="00133314">
        <w:rPr>
          <w:rFonts w:ascii="Palatino Linotype" w:hAnsi="Palatino Linotype" w:cs="Arial"/>
          <w:b/>
          <w:sz w:val="24"/>
        </w:rPr>
        <w:t>e</w:t>
      </w:r>
      <w:r w:rsidRPr="00133314">
        <w:rPr>
          <w:rFonts w:ascii="Palatino Linotype" w:hAnsi="Palatino Linotype" w:cs="Arial"/>
          <w:b/>
          <w:sz w:val="24"/>
        </w:rPr>
        <w:t>l Sujeto Obligado</w:t>
      </w:r>
      <w:r w:rsidRPr="00133314">
        <w:rPr>
          <w:rFonts w:ascii="Palatino Linotype" w:hAnsi="Palatino Linotype" w:cs="Arial"/>
          <w:sz w:val="24"/>
        </w:rPr>
        <w:t xml:space="preserve"> dio respuesta a las solicitudes de información </w:t>
      </w:r>
      <w:r w:rsidR="000C6A9B" w:rsidRPr="00133314">
        <w:rPr>
          <w:rFonts w:ascii="Palatino Linotype" w:hAnsi="Palatino Linotype" w:cs="Arial"/>
          <w:sz w:val="24"/>
        </w:rPr>
        <w:t>e</w:t>
      </w:r>
      <w:r w:rsidR="001F2862" w:rsidRPr="00133314">
        <w:rPr>
          <w:rFonts w:ascii="Palatino Linotype" w:hAnsi="Palatino Linotype" w:cs="Arial"/>
          <w:sz w:val="24"/>
        </w:rPr>
        <w:t>n los términos siguientes:</w:t>
      </w:r>
      <w:r w:rsidRPr="00133314">
        <w:rPr>
          <w:rFonts w:ascii="Palatino Linotype" w:hAnsi="Palatino Linotype" w:cs="Arial"/>
          <w:sz w:val="24"/>
        </w:rPr>
        <w:t xml:space="preserve"> </w:t>
      </w:r>
    </w:p>
    <w:p w:rsidR="000332DA" w:rsidRPr="00133314" w:rsidRDefault="000332DA" w:rsidP="00E2282F">
      <w:pPr>
        <w:spacing w:after="0" w:line="360" w:lineRule="auto"/>
        <w:jc w:val="both"/>
        <w:rPr>
          <w:rFonts w:ascii="Palatino Linotype" w:hAnsi="Palatino Linotype" w:cs="Arial"/>
          <w:i/>
          <w:sz w:val="24"/>
        </w:rPr>
      </w:pPr>
    </w:p>
    <w:p w:rsidR="001F2862" w:rsidRPr="00133314" w:rsidRDefault="000332DA" w:rsidP="00E2282F">
      <w:pPr>
        <w:spacing w:after="0" w:line="360" w:lineRule="auto"/>
        <w:ind w:left="567" w:right="567"/>
        <w:jc w:val="both"/>
        <w:rPr>
          <w:rFonts w:ascii="Palatino Linotype" w:eastAsia="Times New Roman" w:hAnsi="Palatino Linotype" w:cs="Times New Roman"/>
          <w:i/>
          <w:lang w:val="es-ES_tradnl" w:eastAsia="es-ES"/>
        </w:rPr>
      </w:pPr>
      <w:r w:rsidRPr="00133314">
        <w:rPr>
          <w:rFonts w:ascii="Palatino Linotype" w:eastAsia="Times New Roman" w:hAnsi="Palatino Linotype" w:cs="Times New Roman"/>
          <w:i/>
          <w:lang w:val="es-ES_tradnl" w:eastAsia="es-ES"/>
        </w:rPr>
        <w:t>“</w:t>
      </w:r>
      <w:r w:rsidR="001F2862" w:rsidRPr="00133314">
        <w:rPr>
          <w:rFonts w:ascii="Palatino Linotype" w:eastAsia="Times New Roman" w:hAnsi="Palatino Linotype" w:cs="Times New Roman"/>
          <w:i/>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1F2862" w:rsidRPr="00133314" w:rsidRDefault="001F2862" w:rsidP="00E2282F">
      <w:pPr>
        <w:spacing w:after="0" w:line="360" w:lineRule="auto"/>
        <w:ind w:left="567" w:right="567"/>
        <w:jc w:val="both"/>
        <w:rPr>
          <w:rFonts w:ascii="Palatino Linotype" w:eastAsia="Times New Roman" w:hAnsi="Palatino Linotype" w:cs="Times New Roman"/>
          <w:i/>
          <w:lang w:val="es-ES_tradnl" w:eastAsia="es-ES"/>
        </w:rPr>
      </w:pPr>
      <w:r w:rsidRPr="00133314">
        <w:rPr>
          <w:rFonts w:ascii="Palatino Linotype" w:eastAsia="Times New Roman" w:hAnsi="Palatino Linotype" w:cs="Times New Roman"/>
          <w:i/>
          <w:lang w:val="es-ES_tradnl" w:eastAsia="es-ES"/>
        </w:rPr>
        <w:t>la que se indica</w:t>
      </w:r>
    </w:p>
    <w:p w:rsidR="001F2862" w:rsidRPr="00133314" w:rsidRDefault="001F2862" w:rsidP="00E2282F">
      <w:pPr>
        <w:spacing w:after="0" w:line="360" w:lineRule="auto"/>
        <w:ind w:left="567" w:right="567"/>
        <w:jc w:val="both"/>
        <w:rPr>
          <w:rFonts w:ascii="Palatino Linotype" w:eastAsia="Times New Roman" w:hAnsi="Palatino Linotype" w:cs="Times New Roman"/>
          <w:i/>
          <w:lang w:val="es-ES_tradnl" w:eastAsia="es-ES"/>
        </w:rPr>
      </w:pPr>
      <w:r w:rsidRPr="00133314">
        <w:rPr>
          <w:rFonts w:ascii="Palatino Linotype" w:eastAsia="Times New Roman" w:hAnsi="Palatino Linotype" w:cs="Times New Roman"/>
          <w:i/>
          <w:lang w:val="es-ES_tradnl" w:eastAsia="es-ES"/>
        </w:rPr>
        <w:t>ATENTAMENTE</w:t>
      </w:r>
    </w:p>
    <w:p w:rsidR="000332DA" w:rsidRPr="00133314" w:rsidRDefault="001F2862" w:rsidP="00E2282F">
      <w:pPr>
        <w:spacing w:after="0" w:line="360" w:lineRule="auto"/>
        <w:ind w:left="567" w:right="567"/>
        <w:jc w:val="both"/>
        <w:rPr>
          <w:rFonts w:ascii="Palatino Linotype" w:eastAsia="Times New Roman" w:hAnsi="Palatino Linotype" w:cs="Times New Roman"/>
          <w:i/>
          <w:lang w:val="es-ES_tradnl" w:eastAsia="es-ES"/>
        </w:rPr>
      </w:pPr>
      <w:r w:rsidRPr="00133314">
        <w:rPr>
          <w:rFonts w:ascii="Palatino Linotype" w:eastAsia="Times New Roman" w:hAnsi="Palatino Linotype" w:cs="Times New Roman"/>
          <w:i/>
          <w:lang w:val="es-ES_tradnl" w:eastAsia="es-ES"/>
        </w:rPr>
        <w:t>L.A EDUARDO MEDINA DIAZ</w:t>
      </w:r>
      <w:r w:rsidR="000332DA" w:rsidRPr="00133314">
        <w:rPr>
          <w:rFonts w:ascii="Palatino Linotype" w:eastAsia="Times New Roman" w:hAnsi="Palatino Linotype" w:cs="Times New Roman"/>
          <w:i/>
          <w:lang w:val="es-ES_tradnl" w:eastAsia="es-ES"/>
        </w:rPr>
        <w:t>.</w:t>
      </w:r>
      <w:r w:rsidRPr="00133314">
        <w:rPr>
          <w:rFonts w:ascii="Palatino Linotype" w:eastAsia="Times New Roman" w:hAnsi="Palatino Linotype" w:cs="Times New Roman"/>
          <w:i/>
          <w:lang w:val="es-ES_tradnl" w:eastAsia="es-ES"/>
        </w:rPr>
        <w:t>”</w:t>
      </w:r>
      <w:r w:rsidRPr="00133314">
        <w:rPr>
          <w:rFonts w:ascii="Palatino Linotype" w:hAnsi="Palatino Linotype" w:cs="Arial"/>
          <w:i/>
        </w:rPr>
        <w:t xml:space="preserve"> (Sic).</w:t>
      </w:r>
    </w:p>
    <w:p w:rsidR="000332DA" w:rsidRPr="00133314" w:rsidRDefault="000332DA" w:rsidP="00E2282F">
      <w:pPr>
        <w:spacing w:after="0" w:line="360" w:lineRule="auto"/>
        <w:ind w:left="567" w:right="567"/>
        <w:jc w:val="both"/>
        <w:rPr>
          <w:rFonts w:ascii="Palatino Linotype" w:eastAsia="Times New Roman" w:hAnsi="Palatino Linotype" w:cs="Times New Roman"/>
          <w:i/>
          <w:lang w:val="es-ES_tradnl" w:eastAsia="es-ES"/>
        </w:rPr>
      </w:pPr>
    </w:p>
    <w:p w:rsidR="000332DA" w:rsidRPr="00133314" w:rsidRDefault="000332DA" w:rsidP="00E2282F">
      <w:pPr>
        <w:pStyle w:val="Sinespaciado"/>
        <w:spacing w:line="360" w:lineRule="auto"/>
        <w:jc w:val="both"/>
        <w:rPr>
          <w:rFonts w:ascii="Palatino Linotype" w:hAnsi="Palatino Linotype" w:cs="Arial"/>
          <w:sz w:val="24"/>
        </w:rPr>
      </w:pPr>
      <w:r w:rsidRPr="00133314">
        <w:rPr>
          <w:rFonts w:ascii="Palatino Linotype" w:hAnsi="Palatino Linotype" w:cs="Arial"/>
          <w:sz w:val="24"/>
        </w:rPr>
        <w:t xml:space="preserve">El Sujeto Obligado adjuntó los siguientes archivos electrónicos, mismos que no se reproducen por ser del conocimiento de las partes, sin embargo, será materia de estudio en el </w:t>
      </w:r>
      <w:r w:rsidRPr="00133314">
        <w:rPr>
          <w:rFonts w:ascii="Palatino Linotype" w:hAnsi="Palatino Linotype" w:cs="Arial"/>
          <w:b/>
          <w:sz w:val="24"/>
        </w:rPr>
        <w:t>CONSIDERADO</w:t>
      </w:r>
      <w:r w:rsidRPr="00133314">
        <w:rPr>
          <w:rFonts w:ascii="Palatino Linotype" w:hAnsi="Palatino Linotype" w:cs="Arial"/>
          <w:sz w:val="24"/>
        </w:rPr>
        <w:t xml:space="preserve"> respectivo. </w:t>
      </w:r>
    </w:p>
    <w:tbl>
      <w:tblPr>
        <w:tblStyle w:val="Tablaconcuadrcula"/>
        <w:tblW w:w="0" w:type="auto"/>
        <w:tblLook w:val="04A0" w:firstRow="1" w:lastRow="0" w:firstColumn="1" w:lastColumn="0" w:noHBand="0" w:noVBand="1"/>
      </w:tblPr>
      <w:tblGrid>
        <w:gridCol w:w="3575"/>
        <w:gridCol w:w="5487"/>
      </w:tblGrid>
      <w:tr w:rsidR="001F2862" w:rsidRPr="00133314" w:rsidTr="00AB04AF">
        <w:trPr>
          <w:trHeight w:val="696"/>
        </w:trPr>
        <w:tc>
          <w:tcPr>
            <w:tcW w:w="3575" w:type="dxa"/>
            <w:shd w:val="clear" w:color="auto" w:fill="D9D9D9" w:themeFill="background1" w:themeFillShade="D9"/>
            <w:vAlign w:val="center"/>
          </w:tcPr>
          <w:p w:rsidR="001F2862" w:rsidRPr="00133314" w:rsidRDefault="001F2862" w:rsidP="00E2282F">
            <w:pPr>
              <w:spacing w:line="360" w:lineRule="auto"/>
              <w:jc w:val="center"/>
              <w:rPr>
                <w:rFonts w:ascii="Palatino Linotype" w:hAnsi="Palatino Linotype" w:cs="Arial"/>
                <w:b/>
              </w:rPr>
            </w:pPr>
            <w:r w:rsidRPr="00133314">
              <w:rPr>
                <w:rFonts w:ascii="Palatino Linotype" w:hAnsi="Palatino Linotype" w:cs="Arial"/>
                <w:b/>
              </w:rPr>
              <w:t>Número de folio de la solicitud</w:t>
            </w:r>
          </w:p>
        </w:tc>
        <w:tc>
          <w:tcPr>
            <w:tcW w:w="5487" w:type="dxa"/>
            <w:shd w:val="clear" w:color="auto" w:fill="D9D9D9" w:themeFill="background1" w:themeFillShade="D9"/>
            <w:vAlign w:val="center"/>
          </w:tcPr>
          <w:p w:rsidR="001F2862" w:rsidRPr="00133314" w:rsidRDefault="001F2862" w:rsidP="00E2282F">
            <w:pPr>
              <w:spacing w:line="360" w:lineRule="auto"/>
              <w:jc w:val="center"/>
              <w:rPr>
                <w:rFonts w:ascii="Palatino Linotype" w:hAnsi="Palatino Linotype" w:cs="Arial"/>
                <w:b/>
              </w:rPr>
            </w:pPr>
            <w:r w:rsidRPr="00133314">
              <w:rPr>
                <w:rFonts w:ascii="Palatino Linotype" w:hAnsi="Palatino Linotype" w:cs="Arial"/>
                <w:b/>
              </w:rPr>
              <w:t>Anexos</w:t>
            </w:r>
          </w:p>
        </w:tc>
      </w:tr>
      <w:tr w:rsidR="001F2862" w:rsidRPr="00133314" w:rsidTr="00AB04AF">
        <w:trPr>
          <w:trHeight w:val="460"/>
        </w:trPr>
        <w:tc>
          <w:tcPr>
            <w:tcW w:w="3575" w:type="dxa"/>
            <w:vAlign w:val="center"/>
          </w:tcPr>
          <w:p w:rsidR="001F2862" w:rsidRPr="00133314" w:rsidRDefault="001F2862" w:rsidP="00E2282F">
            <w:pPr>
              <w:spacing w:line="360" w:lineRule="auto"/>
              <w:jc w:val="center"/>
              <w:rPr>
                <w:rFonts w:ascii="Palatino Linotype" w:hAnsi="Palatino Linotype" w:cs="Arial"/>
                <w:b/>
                <w:i/>
              </w:rPr>
            </w:pPr>
            <w:r w:rsidRPr="00133314">
              <w:rPr>
                <w:rFonts w:ascii="Palatino Linotype" w:hAnsi="Palatino Linotype" w:cs="Arial"/>
                <w:b/>
                <w:sz w:val="24"/>
                <w:szCs w:val="24"/>
              </w:rPr>
              <w:t>00102/JIQUIPIL/IP/2024</w:t>
            </w:r>
          </w:p>
        </w:tc>
        <w:tc>
          <w:tcPr>
            <w:tcW w:w="5487" w:type="dxa"/>
            <w:vAlign w:val="center"/>
          </w:tcPr>
          <w:p w:rsidR="001F2862" w:rsidRPr="00133314" w:rsidRDefault="001F2862" w:rsidP="00E2282F">
            <w:pPr>
              <w:jc w:val="both"/>
              <w:rPr>
                <w:rFonts w:ascii="Palatino Linotype" w:hAnsi="Palatino Linotype" w:cs="Arial"/>
                <w:i/>
                <w:sz w:val="24"/>
              </w:rPr>
            </w:pPr>
            <w:r w:rsidRPr="00133314">
              <w:rPr>
                <w:rFonts w:ascii="Palatino Linotype" w:hAnsi="Palatino Linotype" w:cs="Arial"/>
                <w:i/>
                <w:sz w:val="20"/>
              </w:rPr>
              <w:t>DA2024.122.PDF</w:t>
            </w:r>
          </w:p>
        </w:tc>
      </w:tr>
      <w:tr w:rsidR="001F2862" w:rsidRPr="00133314" w:rsidTr="00AB04AF">
        <w:trPr>
          <w:trHeight w:val="410"/>
        </w:trPr>
        <w:tc>
          <w:tcPr>
            <w:tcW w:w="3575" w:type="dxa"/>
            <w:vAlign w:val="center"/>
          </w:tcPr>
          <w:p w:rsidR="001F2862" w:rsidRPr="00133314" w:rsidRDefault="001F2862"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00101/JIQUIPIL/IP/2024</w:t>
            </w:r>
          </w:p>
        </w:tc>
        <w:tc>
          <w:tcPr>
            <w:tcW w:w="5487" w:type="dxa"/>
            <w:vAlign w:val="center"/>
          </w:tcPr>
          <w:p w:rsidR="001F2862" w:rsidRPr="00133314" w:rsidRDefault="001F2862" w:rsidP="00E2282F">
            <w:pPr>
              <w:jc w:val="both"/>
              <w:rPr>
                <w:rFonts w:ascii="Palatino Linotype" w:hAnsi="Palatino Linotype" w:cs="Arial"/>
                <w:i/>
                <w:sz w:val="20"/>
              </w:rPr>
            </w:pPr>
            <w:r w:rsidRPr="00133314">
              <w:rPr>
                <w:rFonts w:ascii="Palatino Linotype" w:hAnsi="Palatino Linotype" w:cs="Arial"/>
                <w:i/>
                <w:sz w:val="20"/>
              </w:rPr>
              <w:t>DA2024.121.PDF</w:t>
            </w:r>
          </w:p>
        </w:tc>
      </w:tr>
      <w:tr w:rsidR="001F2862" w:rsidRPr="00133314" w:rsidTr="00AB04AF">
        <w:trPr>
          <w:trHeight w:val="410"/>
        </w:trPr>
        <w:tc>
          <w:tcPr>
            <w:tcW w:w="3575" w:type="dxa"/>
            <w:vAlign w:val="center"/>
          </w:tcPr>
          <w:p w:rsidR="001F2862" w:rsidRPr="00133314" w:rsidRDefault="001F2862" w:rsidP="00E2282F">
            <w:pPr>
              <w:spacing w:line="360" w:lineRule="auto"/>
              <w:jc w:val="center"/>
              <w:rPr>
                <w:rFonts w:ascii="Palatino Linotype" w:hAnsi="Palatino Linotype" w:cs="Arial"/>
                <w:b/>
                <w:sz w:val="24"/>
                <w:szCs w:val="24"/>
              </w:rPr>
            </w:pPr>
            <w:r w:rsidRPr="00133314">
              <w:rPr>
                <w:rFonts w:ascii="Palatino Linotype" w:hAnsi="Palatino Linotype" w:cs="Arial"/>
                <w:b/>
                <w:sz w:val="24"/>
                <w:szCs w:val="24"/>
              </w:rPr>
              <w:t>00099/JIQUIPIL/IP/2024</w:t>
            </w:r>
          </w:p>
        </w:tc>
        <w:tc>
          <w:tcPr>
            <w:tcW w:w="5487" w:type="dxa"/>
            <w:vAlign w:val="center"/>
          </w:tcPr>
          <w:p w:rsidR="001F2862" w:rsidRPr="00133314" w:rsidRDefault="001F2862" w:rsidP="000C6A9B">
            <w:pPr>
              <w:jc w:val="both"/>
              <w:rPr>
                <w:rFonts w:ascii="Palatino Linotype" w:hAnsi="Palatino Linotype" w:cs="Arial"/>
                <w:i/>
                <w:sz w:val="20"/>
              </w:rPr>
            </w:pPr>
            <w:r w:rsidRPr="00133314">
              <w:rPr>
                <w:rFonts w:ascii="Palatino Linotype" w:hAnsi="Palatino Linotype" w:cs="Arial"/>
                <w:i/>
                <w:sz w:val="20"/>
              </w:rPr>
              <w:t>DA2024.1</w:t>
            </w:r>
            <w:r w:rsidR="000C6A9B" w:rsidRPr="00133314">
              <w:rPr>
                <w:rFonts w:ascii="Palatino Linotype" w:hAnsi="Palatino Linotype" w:cs="Arial"/>
                <w:i/>
                <w:sz w:val="20"/>
              </w:rPr>
              <w:t>19</w:t>
            </w:r>
            <w:r w:rsidRPr="00133314">
              <w:rPr>
                <w:rFonts w:ascii="Palatino Linotype" w:hAnsi="Palatino Linotype" w:cs="Arial"/>
                <w:i/>
                <w:sz w:val="20"/>
              </w:rPr>
              <w:t>.PDF</w:t>
            </w:r>
          </w:p>
        </w:tc>
      </w:tr>
      <w:tr w:rsidR="001F2862" w:rsidRPr="00133314" w:rsidTr="00AB04AF">
        <w:trPr>
          <w:trHeight w:val="460"/>
        </w:trPr>
        <w:tc>
          <w:tcPr>
            <w:tcW w:w="3575" w:type="dxa"/>
            <w:vAlign w:val="center"/>
          </w:tcPr>
          <w:p w:rsidR="001F2862" w:rsidRPr="00133314" w:rsidRDefault="001F2862" w:rsidP="00E2282F">
            <w:pPr>
              <w:spacing w:line="360" w:lineRule="auto"/>
              <w:jc w:val="center"/>
              <w:rPr>
                <w:rFonts w:ascii="Palatino Linotype" w:hAnsi="Palatino Linotype" w:cs="Arial"/>
                <w:b/>
                <w:i/>
              </w:rPr>
            </w:pPr>
            <w:r w:rsidRPr="00133314">
              <w:rPr>
                <w:rFonts w:ascii="Palatino Linotype" w:hAnsi="Palatino Linotype" w:cs="Arial"/>
                <w:b/>
                <w:sz w:val="24"/>
                <w:szCs w:val="24"/>
              </w:rPr>
              <w:t>00098/JIQUIPIL/IP/2024</w:t>
            </w:r>
          </w:p>
        </w:tc>
        <w:tc>
          <w:tcPr>
            <w:tcW w:w="5487" w:type="dxa"/>
            <w:vAlign w:val="center"/>
          </w:tcPr>
          <w:p w:rsidR="001F2862" w:rsidRPr="00133314" w:rsidRDefault="001F2862" w:rsidP="00E2282F">
            <w:pPr>
              <w:jc w:val="both"/>
              <w:rPr>
                <w:rFonts w:ascii="Palatino Linotype" w:hAnsi="Palatino Linotype" w:cs="Arial"/>
                <w:i/>
                <w:sz w:val="24"/>
              </w:rPr>
            </w:pPr>
            <w:r w:rsidRPr="00133314">
              <w:rPr>
                <w:rFonts w:ascii="Palatino Linotype" w:hAnsi="Palatino Linotype" w:cs="Arial"/>
                <w:i/>
                <w:sz w:val="20"/>
              </w:rPr>
              <w:t>DA2024.118.PDF</w:t>
            </w:r>
          </w:p>
        </w:tc>
      </w:tr>
      <w:tr w:rsidR="001F2862" w:rsidRPr="00133314" w:rsidTr="00AB04AF">
        <w:trPr>
          <w:trHeight w:val="410"/>
        </w:trPr>
        <w:tc>
          <w:tcPr>
            <w:tcW w:w="3575" w:type="dxa"/>
            <w:vAlign w:val="center"/>
          </w:tcPr>
          <w:p w:rsidR="001F2862" w:rsidRPr="00133314" w:rsidRDefault="001F2862"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00097/JIQUIPIL/IP/2024</w:t>
            </w:r>
          </w:p>
        </w:tc>
        <w:tc>
          <w:tcPr>
            <w:tcW w:w="5487" w:type="dxa"/>
            <w:vAlign w:val="center"/>
          </w:tcPr>
          <w:p w:rsidR="001F2862" w:rsidRPr="00133314" w:rsidRDefault="001F2862" w:rsidP="00E2282F">
            <w:pPr>
              <w:jc w:val="both"/>
              <w:rPr>
                <w:rFonts w:ascii="Palatino Linotype" w:hAnsi="Palatino Linotype" w:cs="Arial"/>
                <w:i/>
                <w:sz w:val="20"/>
              </w:rPr>
            </w:pPr>
            <w:r w:rsidRPr="00133314">
              <w:rPr>
                <w:rFonts w:ascii="Palatino Linotype" w:hAnsi="Palatino Linotype" w:cs="Arial"/>
                <w:i/>
                <w:sz w:val="20"/>
              </w:rPr>
              <w:t>DA2024.117.PDF</w:t>
            </w:r>
          </w:p>
        </w:tc>
      </w:tr>
      <w:tr w:rsidR="001F2862" w:rsidRPr="00133314" w:rsidTr="00AB04AF">
        <w:trPr>
          <w:trHeight w:val="410"/>
        </w:trPr>
        <w:tc>
          <w:tcPr>
            <w:tcW w:w="3575" w:type="dxa"/>
            <w:vAlign w:val="center"/>
          </w:tcPr>
          <w:p w:rsidR="001F2862" w:rsidRPr="00133314" w:rsidRDefault="001F2862"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00096/JIQUIPIL/IP/2024</w:t>
            </w:r>
          </w:p>
        </w:tc>
        <w:tc>
          <w:tcPr>
            <w:tcW w:w="5487" w:type="dxa"/>
            <w:vAlign w:val="center"/>
          </w:tcPr>
          <w:p w:rsidR="001F2862" w:rsidRPr="00133314" w:rsidRDefault="001F2862" w:rsidP="00E2282F">
            <w:pPr>
              <w:jc w:val="both"/>
              <w:rPr>
                <w:rFonts w:ascii="Palatino Linotype" w:hAnsi="Palatino Linotype" w:cs="Arial"/>
                <w:i/>
                <w:sz w:val="20"/>
              </w:rPr>
            </w:pPr>
            <w:r w:rsidRPr="00133314">
              <w:rPr>
                <w:rFonts w:ascii="Palatino Linotype" w:hAnsi="Palatino Linotype" w:cs="Arial"/>
                <w:i/>
                <w:sz w:val="20"/>
              </w:rPr>
              <w:t>DA2024.116.PDF</w:t>
            </w:r>
          </w:p>
        </w:tc>
      </w:tr>
      <w:tr w:rsidR="001F2862" w:rsidRPr="00133314" w:rsidTr="00AB04AF">
        <w:trPr>
          <w:trHeight w:val="410"/>
        </w:trPr>
        <w:tc>
          <w:tcPr>
            <w:tcW w:w="3575" w:type="dxa"/>
            <w:vAlign w:val="center"/>
          </w:tcPr>
          <w:p w:rsidR="001F2862" w:rsidRPr="00133314" w:rsidRDefault="001F2862"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00095/JIQUIPIL/IP/2024</w:t>
            </w:r>
          </w:p>
        </w:tc>
        <w:tc>
          <w:tcPr>
            <w:tcW w:w="5487" w:type="dxa"/>
            <w:vAlign w:val="center"/>
          </w:tcPr>
          <w:p w:rsidR="001F2862" w:rsidRPr="00133314" w:rsidRDefault="001F2862" w:rsidP="00E2282F">
            <w:pPr>
              <w:jc w:val="both"/>
              <w:rPr>
                <w:rFonts w:ascii="Palatino Linotype" w:hAnsi="Palatino Linotype" w:cs="Arial"/>
                <w:i/>
                <w:sz w:val="20"/>
              </w:rPr>
            </w:pPr>
            <w:r w:rsidRPr="00133314">
              <w:rPr>
                <w:rFonts w:ascii="Palatino Linotype" w:hAnsi="Palatino Linotype" w:cs="Arial"/>
                <w:i/>
                <w:sz w:val="20"/>
              </w:rPr>
              <w:t>DA2024.115.PDF</w:t>
            </w:r>
          </w:p>
        </w:tc>
      </w:tr>
      <w:tr w:rsidR="001F2862" w:rsidRPr="00133314" w:rsidTr="00AB04AF">
        <w:trPr>
          <w:trHeight w:val="410"/>
        </w:trPr>
        <w:tc>
          <w:tcPr>
            <w:tcW w:w="3575" w:type="dxa"/>
            <w:vAlign w:val="center"/>
          </w:tcPr>
          <w:p w:rsidR="001F2862" w:rsidRPr="00133314" w:rsidRDefault="001F2862" w:rsidP="00E2282F">
            <w:pPr>
              <w:spacing w:line="360" w:lineRule="auto"/>
              <w:jc w:val="center"/>
              <w:rPr>
                <w:rFonts w:ascii="Palatino Linotype" w:hAnsi="Palatino Linotype" w:cs="Arial"/>
                <w:b/>
                <w:iCs/>
              </w:rPr>
            </w:pPr>
            <w:r w:rsidRPr="00133314">
              <w:rPr>
                <w:rFonts w:ascii="Palatino Linotype" w:hAnsi="Palatino Linotype" w:cs="Arial"/>
                <w:b/>
                <w:sz w:val="24"/>
                <w:szCs w:val="24"/>
              </w:rPr>
              <w:lastRenderedPageBreak/>
              <w:t>00094/JIQUIPIL/IP/2024</w:t>
            </w:r>
          </w:p>
        </w:tc>
        <w:tc>
          <w:tcPr>
            <w:tcW w:w="5487" w:type="dxa"/>
            <w:vAlign w:val="center"/>
          </w:tcPr>
          <w:p w:rsidR="001F2862" w:rsidRPr="00133314" w:rsidRDefault="001F2862" w:rsidP="00E2282F">
            <w:pPr>
              <w:jc w:val="both"/>
              <w:rPr>
                <w:rFonts w:ascii="Palatino Linotype" w:hAnsi="Palatino Linotype" w:cs="Arial"/>
                <w:i/>
                <w:sz w:val="20"/>
              </w:rPr>
            </w:pPr>
            <w:r w:rsidRPr="00133314">
              <w:rPr>
                <w:rFonts w:ascii="Palatino Linotype" w:hAnsi="Palatino Linotype" w:cs="Arial"/>
                <w:i/>
                <w:sz w:val="20"/>
              </w:rPr>
              <w:t>DA2024.114.PDF</w:t>
            </w:r>
          </w:p>
        </w:tc>
      </w:tr>
      <w:tr w:rsidR="001F2862" w:rsidRPr="00133314" w:rsidTr="00AB04AF">
        <w:trPr>
          <w:trHeight w:val="410"/>
        </w:trPr>
        <w:tc>
          <w:tcPr>
            <w:tcW w:w="3575" w:type="dxa"/>
            <w:vAlign w:val="center"/>
          </w:tcPr>
          <w:p w:rsidR="001F2862" w:rsidRPr="00133314" w:rsidRDefault="001F2862"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00093/JIQUIPIL/IP/2024</w:t>
            </w:r>
          </w:p>
        </w:tc>
        <w:tc>
          <w:tcPr>
            <w:tcW w:w="5487" w:type="dxa"/>
            <w:vAlign w:val="center"/>
          </w:tcPr>
          <w:p w:rsidR="001F2862" w:rsidRPr="00133314" w:rsidRDefault="001F2862" w:rsidP="00E2282F">
            <w:pPr>
              <w:jc w:val="both"/>
              <w:rPr>
                <w:rFonts w:ascii="Palatino Linotype" w:hAnsi="Palatino Linotype" w:cs="Arial"/>
                <w:i/>
                <w:sz w:val="20"/>
              </w:rPr>
            </w:pPr>
            <w:r w:rsidRPr="00133314">
              <w:rPr>
                <w:rFonts w:ascii="Palatino Linotype" w:hAnsi="Palatino Linotype" w:cs="Arial"/>
                <w:i/>
                <w:sz w:val="20"/>
              </w:rPr>
              <w:t>DA2024.113.PDF</w:t>
            </w:r>
          </w:p>
        </w:tc>
      </w:tr>
      <w:tr w:rsidR="001F2862" w:rsidRPr="00133314" w:rsidTr="00AB04AF">
        <w:trPr>
          <w:trHeight w:val="410"/>
        </w:trPr>
        <w:tc>
          <w:tcPr>
            <w:tcW w:w="3575" w:type="dxa"/>
            <w:vAlign w:val="center"/>
          </w:tcPr>
          <w:p w:rsidR="001F2862" w:rsidRPr="00133314" w:rsidRDefault="001F2862"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00092/JIQUIPIL/IP/2024</w:t>
            </w:r>
          </w:p>
        </w:tc>
        <w:tc>
          <w:tcPr>
            <w:tcW w:w="5487" w:type="dxa"/>
            <w:vAlign w:val="center"/>
          </w:tcPr>
          <w:p w:rsidR="001F2862" w:rsidRPr="00133314" w:rsidRDefault="001F2862" w:rsidP="00E2282F">
            <w:pPr>
              <w:jc w:val="both"/>
              <w:rPr>
                <w:rFonts w:ascii="Palatino Linotype" w:hAnsi="Palatino Linotype" w:cs="Arial"/>
                <w:i/>
                <w:sz w:val="20"/>
              </w:rPr>
            </w:pPr>
            <w:r w:rsidRPr="00133314">
              <w:rPr>
                <w:rFonts w:ascii="Palatino Linotype" w:hAnsi="Palatino Linotype" w:cs="Arial"/>
                <w:i/>
                <w:sz w:val="20"/>
              </w:rPr>
              <w:t>DA2024.112.PDF</w:t>
            </w:r>
          </w:p>
        </w:tc>
      </w:tr>
      <w:tr w:rsidR="001F2862" w:rsidRPr="00133314" w:rsidTr="00AB04AF">
        <w:trPr>
          <w:trHeight w:val="410"/>
        </w:trPr>
        <w:tc>
          <w:tcPr>
            <w:tcW w:w="3575" w:type="dxa"/>
            <w:vAlign w:val="center"/>
          </w:tcPr>
          <w:p w:rsidR="001F2862" w:rsidRPr="00133314" w:rsidRDefault="001F2862"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00091/JIQUIPIL/IP/2024</w:t>
            </w:r>
          </w:p>
        </w:tc>
        <w:tc>
          <w:tcPr>
            <w:tcW w:w="5487" w:type="dxa"/>
            <w:vAlign w:val="center"/>
          </w:tcPr>
          <w:p w:rsidR="001F2862" w:rsidRPr="00133314" w:rsidRDefault="001F2862" w:rsidP="00E2282F">
            <w:pPr>
              <w:jc w:val="both"/>
              <w:rPr>
                <w:rFonts w:ascii="Palatino Linotype" w:hAnsi="Palatino Linotype" w:cs="Arial"/>
                <w:i/>
                <w:sz w:val="20"/>
              </w:rPr>
            </w:pPr>
            <w:r w:rsidRPr="00133314">
              <w:rPr>
                <w:rFonts w:ascii="Palatino Linotype" w:hAnsi="Palatino Linotype" w:cs="Arial"/>
                <w:i/>
                <w:sz w:val="20"/>
              </w:rPr>
              <w:t>DA2024.111.PDF</w:t>
            </w:r>
          </w:p>
        </w:tc>
      </w:tr>
      <w:tr w:rsidR="001F2862" w:rsidRPr="00133314" w:rsidTr="00AB04AF">
        <w:trPr>
          <w:trHeight w:val="410"/>
        </w:trPr>
        <w:tc>
          <w:tcPr>
            <w:tcW w:w="3575" w:type="dxa"/>
            <w:vAlign w:val="center"/>
          </w:tcPr>
          <w:p w:rsidR="001F2862" w:rsidRPr="00133314" w:rsidRDefault="001F2862"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00090/JIQUIPIL/IP/2024</w:t>
            </w:r>
          </w:p>
        </w:tc>
        <w:tc>
          <w:tcPr>
            <w:tcW w:w="5487" w:type="dxa"/>
            <w:vAlign w:val="center"/>
          </w:tcPr>
          <w:p w:rsidR="001F2862" w:rsidRPr="00133314" w:rsidRDefault="001F2862" w:rsidP="00E2282F">
            <w:pPr>
              <w:jc w:val="both"/>
              <w:rPr>
                <w:rFonts w:ascii="Palatino Linotype" w:hAnsi="Palatino Linotype" w:cs="Arial"/>
                <w:i/>
                <w:sz w:val="20"/>
              </w:rPr>
            </w:pPr>
            <w:r w:rsidRPr="00133314">
              <w:rPr>
                <w:rFonts w:ascii="Palatino Linotype" w:hAnsi="Palatino Linotype" w:cs="Arial"/>
                <w:i/>
                <w:sz w:val="20"/>
              </w:rPr>
              <w:t>DA2024.110.PDF</w:t>
            </w:r>
          </w:p>
        </w:tc>
      </w:tr>
      <w:tr w:rsidR="001F2862" w:rsidRPr="00133314" w:rsidTr="00AB04AF">
        <w:trPr>
          <w:trHeight w:val="410"/>
        </w:trPr>
        <w:tc>
          <w:tcPr>
            <w:tcW w:w="3575" w:type="dxa"/>
            <w:vAlign w:val="center"/>
          </w:tcPr>
          <w:p w:rsidR="001F2862" w:rsidRPr="00133314" w:rsidRDefault="001F2862"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00089/JIQUIPIL/IP/2024</w:t>
            </w:r>
          </w:p>
        </w:tc>
        <w:tc>
          <w:tcPr>
            <w:tcW w:w="5487" w:type="dxa"/>
            <w:vAlign w:val="center"/>
          </w:tcPr>
          <w:p w:rsidR="001F2862" w:rsidRPr="00133314" w:rsidRDefault="001F2862" w:rsidP="00E2282F">
            <w:pPr>
              <w:jc w:val="both"/>
              <w:rPr>
                <w:rFonts w:ascii="Palatino Linotype" w:hAnsi="Palatino Linotype" w:cs="Arial"/>
                <w:i/>
                <w:sz w:val="20"/>
              </w:rPr>
            </w:pPr>
            <w:r w:rsidRPr="00133314">
              <w:rPr>
                <w:rFonts w:ascii="Palatino Linotype" w:hAnsi="Palatino Linotype" w:cs="Arial"/>
                <w:i/>
                <w:sz w:val="20"/>
              </w:rPr>
              <w:t>DA2024.109.PDF</w:t>
            </w:r>
          </w:p>
        </w:tc>
      </w:tr>
      <w:tr w:rsidR="001F2862" w:rsidRPr="00133314" w:rsidTr="00AB04AF">
        <w:trPr>
          <w:trHeight w:val="410"/>
        </w:trPr>
        <w:tc>
          <w:tcPr>
            <w:tcW w:w="3575" w:type="dxa"/>
            <w:vAlign w:val="center"/>
          </w:tcPr>
          <w:p w:rsidR="001F2862" w:rsidRPr="00133314" w:rsidRDefault="001F2862"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00088/JIQUIPIL/IP/2024</w:t>
            </w:r>
          </w:p>
        </w:tc>
        <w:tc>
          <w:tcPr>
            <w:tcW w:w="5487" w:type="dxa"/>
            <w:vAlign w:val="center"/>
          </w:tcPr>
          <w:p w:rsidR="001F2862" w:rsidRPr="00133314" w:rsidRDefault="001F2862" w:rsidP="00E2282F">
            <w:pPr>
              <w:jc w:val="both"/>
              <w:rPr>
                <w:rFonts w:ascii="Palatino Linotype" w:hAnsi="Palatino Linotype" w:cs="Arial"/>
                <w:i/>
                <w:sz w:val="20"/>
              </w:rPr>
            </w:pPr>
            <w:r w:rsidRPr="00133314">
              <w:rPr>
                <w:rFonts w:ascii="Palatino Linotype" w:hAnsi="Palatino Linotype" w:cs="Arial"/>
                <w:i/>
                <w:sz w:val="20"/>
              </w:rPr>
              <w:t>DA2024.108.PDF</w:t>
            </w:r>
          </w:p>
        </w:tc>
      </w:tr>
      <w:tr w:rsidR="001F2862" w:rsidRPr="00133314" w:rsidTr="00AB04AF">
        <w:trPr>
          <w:trHeight w:val="410"/>
        </w:trPr>
        <w:tc>
          <w:tcPr>
            <w:tcW w:w="3575" w:type="dxa"/>
            <w:vAlign w:val="center"/>
          </w:tcPr>
          <w:p w:rsidR="001F2862" w:rsidRPr="00133314" w:rsidRDefault="001F2862"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00087/JIQUIPIL/IP/2024</w:t>
            </w:r>
          </w:p>
        </w:tc>
        <w:tc>
          <w:tcPr>
            <w:tcW w:w="5487" w:type="dxa"/>
            <w:vAlign w:val="center"/>
          </w:tcPr>
          <w:p w:rsidR="001F2862" w:rsidRPr="00133314" w:rsidRDefault="001F2862" w:rsidP="00E2282F">
            <w:pPr>
              <w:jc w:val="both"/>
              <w:rPr>
                <w:rFonts w:ascii="Palatino Linotype" w:hAnsi="Palatino Linotype" w:cs="Arial"/>
                <w:i/>
                <w:sz w:val="20"/>
              </w:rPr>
            </w:pPr>
            <w:r w:rsidRPr="00133314">
              <w:rPr>
                <w:rFonts w:ascii="Palatino Linotype" w:hAnsi="Palatino Linotype" w:cs="Arial"/>
                <w:i/>
                <w:sz w:val="20"/>
              </w:rPr>
              <w:t>DA2024.107.PDF</w:t>
            </w:r>
          </w:p>
        </w:tc>
      </w:tr>
      <w:tr w:rsidR="001F2862" w:rsidRPr="00133314" w:rsidTr="00AB04AF">
        <w:trPr>
          <w:trHeight w:val="410"/>
        </w:trPr>
        <w:tc>
          <w:tcPr>
            <w:tcW w:w="3575" w:type="dxa"/>
            <w:vAlign w:val="center"/>
          </w:tcPr>
          <w:p w:rsidR="001F2862" w:rsidRPr="00133314" w:rsidRDefault="001F2862"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00086/JIQUIPIL/IP/2024</w:t>
            </w:r>
          </w:p>
        </w:tc>
        <w:tc>
          <w:tcPr>
            <w:tcW w:w="5487" w:type="dxa"/>
            <w:vAlign w:val="center"/>
          </w:tcPr>
          <w:p w:rsidR="001F2862" w:rsidRPr="00133314" w:rsidRDefault="001F2862" w:rsidP="00E2282F">
            <w:pPr>
              <w:jc w:val="both"/>
              <w:rPr>
                <w:rFonts w:ascii="Palatino Linotype" w:hAnsi="Palatino Linotype" w:cs="Arial"/>
                <w:i/>
                <w:sz w:val="20"/>
              </w:rPr>
            </w:pPr>
            <w:r w:rsidRPr="00133314">
              <w:rPr>
                <w:rFonts w:ascii="Palatino Linotype" w:hAnsi="Palatino Linotype" w:cs="Arial"/>
                <w:i/>
                <w:sz w:val="20"/>
              </w:rPr>
              <w:t>DA2024.106.PDF</w:t>
            </w:r>
          </w:p>
        </w:tc>
      </w:tr>
      <w:tr w:rsidR="001F2862" w:rsidRPr="00133314" w:rsidTr="00AB04AF">
        <w:trPr>
          <w:trHeight w:val="410"/>
        </w:trPr>
        <w:tc>
          <w:tcPr>
            <w:tcW w:w="3575" w:type="dxa"/>
            <w:vAlign w:val="center"/>
          </w:tcPr>
          <w:p w:rsidR="001F2862" w:rsidRPr="00133314" w:rsidRDefault="001F2862"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00085/JIQUIPIL/IP/2024</w:t>
            </w:r>
          </w:p>
        </w:tc>
        <w:tc>
          <w:tcPr>
            <w:tcW w:w="5487" w:type="dxa"/>
            <w:vAlign w:val="center"/>
          </w:tcPr>
          <w:p w:rsidR="001F2862" w:rsidRPr="00133314" w:rsidRDefault="001F2862" w:rsidP="00E2282F">
            <w:pPr>
              <w:jc w:val="both"/>
              <w:rPr>
                <w:rFonts w:ascii="Palatino Linotype" w:hAnsi="Palatino Linotype" w:cs="Arial"/>
                <w:i/>
                <w:sz w:val="20"/>
              </w:rPr>
            </w:pPr>
            <w:r w:rsidRPr="00133314">
              <w:rPr>
                <w:rFonts w:ascii="Palatino Linotype" w:hAnsi="Palatino Linotype" w:cs="Arial"/>
                <w:i/>
                <w:sz w:val="20"/>
              </w:rPr>
              <w:t>DA2024.105.PDF</w:t>
            </w:r>
          </w:p>
        </w:tc>
      </w:tr>
      <w:tr w:rsidR="001F2862" w:rsidRPr="00133314" w:rsidTr="00AB04AF">
        <w:trPr>
          <w:trHeight w:val="410"/>
        </w:trPr>
        <w:tc>
          <w:tcPr>
            <w:tcW w:w="3575" w:type="dxa"/>
            <w:vAlign w:val="center"/>
          </w:tcPr>
          <w:p w:rsidR="001F2862" w:rsidRPr="00133314" w:rsidRDefault="001F2862" w:rsidP="00E2282F">
            <w:pPr>
              <w:spacing w:line="360" w:lineRule="auto"/>
              <w:jc w:val="center"/>
              <w:rPr>
                <w:rFonts w:ascii="Palatino Linotype" w:hAnsi="Palatino Linotype" w:cs="Arial"/>
                <w:b/>
                <w:iCs/>
              </w:rPr>
            </w:pPr>
            <w:r w:rsidRPr="00133314">
              <w:rPr>
                <w:rFonts w:ascii="Palatino Linotype" w:hAnsi="Palatino Linotype" w:cs="Arial"/>
                <w:b/>
                <w:sz w:val="24"/>
                <w:szCs w:val="24"/>
              </w:rPr>
              <w:t>00084/JIQUIPIL/IP/2024</w:t>
            </w:r>
          </w:p>
        </w:tc>
        <w:tc>
          <w:tcPr>
            <w:tcW w:w="5487" w:type="dxa"/>
            <w:vAlign w:val="center"/>
          </w:tcPr>
          <w:p w:rsidR="001F2862" w:rsidRPr="00133314" w:rsidRDefault="001F2862" w:rsidP="00E2282F">
            <w:pPr>
              <w:jc w:val="both"/>
              <w:rPr>
                <w:rFonts w:ascii="Palatino Linotype" w:hAnsi="Palatino Linotype" w:cs="Arial"/>
                <w:i/>
                <w:sz w:val="20"/>
              </w:rPr>
            </w:pPr>
            <w:r w:rsidRPr="00133314">
              <w:rPr>
                <w:rFonts w:ascii="Palatino Linotype" w:hAnsi="Palatino Linotype" w:cs="Arial"/>
                <w:i/>
                <w:sz w:val="20"/>
              </w:rPr>
              <w:t>DA2024.104.PDF</w:t>
            </w:r>
          </w:p>
        </w:tc>
      </w:tr>
    </w:tbl>
    <w:p w:rsidR="000332DA" w:rsidRPr="00133314" w:rsidRDefault="000332DA" w:rsidP="00E2282F">
      <w:pPr>
        <w:pStyle w:val="Sinespaciado"/>
        <w:spacing w:line="360" w:lineRule="auto"/>
        <w:rPr>
          <w:sz w:val="24"/>
        </w:rPr>
      </w:pPr>
    </w:p>
    <w:p w:rsidR="000332DA" w:rsidRPr="00133314" w:rsidRDefault="000332DA" w:rsidP="00E2282F">
      <w:pPr>
        <w:spacing w:after="0" w:line="360" w:lineRule="auto"/>
        <w:jc w:val="both"/>
        <w:rPr>
          <w:rFonts w:ascii="Palatino Linotype" w:hAnsi="Palatino Linotype" w:cs="Arial"/>
          <w:b/>
          <w:sz w:val="28"/>
        </w:rPr>
      </w:pPr>
      <w:r w:rsidRPr="00133314">
        <w:rPr>
          <w:rFonts w:ascii="Palatino Linotype" w:hAnsi="Palatino Linotype" w:cs="Arial"/>
          <w:b/>
          <w:sz w:val="28"/>
        </w:rPr>
        <w:t xml:space="preserve">TERCERO. </w:t>
      </w:r>
      <w:r w:rsidRPr="00133314">
        <w:rPr>
          <w:rFonts w:ascii="Palatino Linotype" w:hAnsi="Palatino Linotype"/>
          <w:b/>
          <w:sz w:val="28"/>
        </w:rPr>
        <w:t>Del recurso de revisión.</w:t>
      </w:r>
    </w:p>
    <w:p w:rsidR="000332DA" w:rsidRPr="00133314" w:rsidRDefault="000332DA" w:rsidP="00E2282F">
      <w:pPr>
        <w:spacing w:after="0" w:line="360" w:lineRule="auto"/>
        <w:jc w:val="both"/>
        <w:rPr>
          <w:rFonts w:ascii="Palatino Linotype" w:hAnsi="Palatino Linotype" w:cs="Arial"/>
          <w:i/>
          <w:sz w:val="24"/>
        </w:rPr>
      </w:pPr>
      <w:r w:rsidRPr="00133314">
        <w:rPr>
          <w:rFonts w:ascii="Palatino Linotype" w:hAnsi="Palatino Linotype" w:cs="Arial"/>
          <w:sz w:val="24"/>
          <w:szCs w:val="24"/>
        </w:rPr>
        <w:t xml:space="preserve">Inconforme con las respuestas notificadas por </w:t>
      </w:r>
      <w:r w:rsidR="00C575C0" w:rsidRPr="00133314">
        <w:rPr>
          <w:rFonts w:ascii="Palatino Linotype" w:hAnsi="Palatino Linotype" w:cs="Arial"/>
          <w:b/>
          <w:sz w:val="24"/>
          <w:szCs w:val="24"/>
        </w:rPr>
        <w:t>e</w:t>
      </w:r>
      <w:r w:rsidRPr="00133314">
        <w:rPr>
          <w:rFonts w:ascii="Palatino Linotype" w:hAnsi="Palatino Linotype" w:cs="Arial"/>
          <w:b/>
          <w:sz w:val="24"/>
          <w:szCs w:val="24"/>
        </w:rPr>
        <w:t>l Sujeto Obligado</w:t>
      </w:r>
      <w:r w:rsidRPr="00133314">
        <w:rPr>
          <w:rFonts w:ascii="Palatino Linotype" w:hAnsi="Palatino Linotype" w:cs="Arial"/>
          <w:sz w:val="24"/>
          <w:szCs w:val="24"/>
        </w:rPr>
        <w:t xml:space="preserve">, </w:t>
      </w:r>
      <w:r w:rsidRPr="00133314">
        <w:rPr>
          <w:rFonts w:ascii="Palatino Linotype" w:hAnsi="Palatino Linotype" w:cs="Arial"/>
          <w:b/>
          <w:sz w:val="24"/>
          <w:szCs w:val="24"/>
        </w:rPr>
        <w:t>e</w:t>
      </w:r>
      <w:r w:rsidR="00C575C0" w:rsidRPr="00133314">
        <w:rPr>
          <w:rFonts w:ascii="Palatino Linotype" w:hAnsi="Palatino Linotype" w:cs="Arial"/>
          <w:b/>
          <w:sz w:val="24"/>
          <w:szCs w:val="24"/>
        </w:rPr>
        <w:t>l</w:t>
      </w:r>
      <w:r w:rsidRPr="00133314">
        <w:rPr>
          <w:rFonts w:ascii="Palatino Linotype" w:hAnsi="Palatino Linotype" w:cs="Arial"/>
          <w:b/>
          <w:sz w:val="24"/>
          <w:szCs w:val="24"/>
        </w:rPr>
        <w:t xml:space="preserve"> Recurrente </w:t>
      </w:r>
      <w:r w:rsidRPr="00133314">
        <w:rPr>
          <w:rFonts w:ascii="Palatino Linotype" w:hAnsi="Palatino Linotype" w:cs="Arial"/>
          <w:sz w:val="24"/>
          <w:szCs w:val="24"/>
        </w:rPr>
        <w:t xml:space="preserve">interpuso los recursos de revisión en fecha </w:t>
      </w:r>
      <w:r w:rsidR="00AA76C1" w:rsidRPr="00133314">
        <w:rPr>
          <w:rFonts w:ascii="Palatino Linotype" w:hAnsi="Palatino Linotype" w:cs="Arial"/>
          <w:b/>
          <w:sz w:val="24"/>
          <w:szCs w:val="24"/>
        </w:rPr>
        <w:t>dos</w:t>
      </w:r>
      <w:r w:rsidRPr="00133314">
        <w:rPr>
          <w:rFonts w:ascii="Palatino Linotype" w:hAnsi="Palatino Linotype" w:cs="Arial"/>
          <w:b/>
          <w:sz w:val="24"/>
          <w:szCs w:val="24"/>
        </w:rPr>
        <w:t xml:space="preserve"> </w:t>
      </w:r>
      <w:r w:rsidR="002210D9" w:rsidRPr="00133314">
        <w:rPr>
          <w:rFonts w:ascii="Palatino Linotype" w:hAnsi="Palatino Linotype" w:cs="Arial"/>
          <w:b/>
          <w:sz w:val="24"/>
          <w:szCs w:val="24"/>
        </w:rPr>
        <w:t xml:space="preserve">y tres </w:t>
      </w:r>
      <w:r w:rsidRPr="00133314">
        <w:rPr>
          <w:rFonts w:ascii="Palatino Linotype" w:hAnsi="Palatino Linotype" w:cs="Arial"/>
          <w:b/>
          <w:sz w:val="24"/>
          <w:szCs w:val="24"/>
        </w:rPr>
        <w:t xml:space="preserve">de </w:t>
      </w:r>
      <w:r w:rsidR="00AA76C1" w:rsidRPr="00133314">
        <w:rPr>
          <w:rFonts w:ascii="Palatino Linotype" w:hAnsi="Palatino Linotype" w:cs="Arial"/>
          <w:b/>
          <w:sz w:val="24"/>
          <w:szCs w:val="24"/>
        </w:rPr>
        <w:t>julio</w:t>
      </w:r>
      <w:r w:rsidRPr="00133314">
        <w:rPr>
          <w:rFonts w:ascii="Palatino Linotype" w:hAnsi="Palatino Linotype" w:cs="Arial"/>
          <w:b/>
          <w:sz w:val="24"/>
          <w:szCs w:val="24"/>
        </w:rPr>
        <w:t xml:space="preserve"> de dos mil veinti</w:t>
      </w:r>
      <w:r w:rsidR="00AA76C1" w:rsidRPr="00133314">
        <w:rPr>
          <w:rFonts w:ascii="Palatino Linotype" w:hAnsi="Palatino Linotype" w:cs="Arial"/>
          <w:b/>
          <w:sz w:val="24"/>
          <w:szCs w:val="24"/>
        </w:rPr>
        <w:t>cuatro</w:t>
      </w:r>
      <w:r w:rsidRPr="00133314">
        <w:rPr>
          <w:rFonts w:ascii="Palatino Linotype" w:hAnsi="Palatino Linotype" w:cs="Arial"/>
          <w:sz w:val="24"/>
          <w:szCs w:val="24"/>
        </w:rPr>
        <w:t>, los cuales fueron registrados</w:t>
      </w:r>
      <w:r w:rsidRPr="00133314">
        <w:rPr>
          <w:rFonts w:ascii="Palatino Linotype" w:hAnsi="Palatino Linotype" w:cs="Arial"/>
          <w:b/>
          <w:sz w:val="24"/>
          <w:szCs w:val="24"/>
        </w:rPr>
        <w:t xml:space="preserve"> </w:t>
      </w:r>
      <w:r w:rsidRPr="00133314">
        <w:rPr>
          <w:rFonts w:ascii="Palatino Linotype" w:hAnsi="Palatino Linotype" w:cs="Arial"/>
          <w:sz w:val="24"/>
          <w:szCs w:val="24"/>
        </w:rPr>
        <w:t xml:space="preserve">en el sistema electrónico con los expedientes números </w:t>
      </w:r>
      <w:r w:rsidR="00AA76C1" w:rsidRPr="00133314">
        <w:rPr>
          <w:rFonts w:ascii="Palatino Linotype" w:hAnsi="Palatino Linotype" w:cs="Arial"/>
          <w:b/>
          <w:bCs/>
          <w:szCs w:val="24"/>
          <w:lang w:eastAsia="es-MX"/>
        </w:rPr>
        <w:t xml:space="preserve">04020/INFOEM/IP/RR/2024, 04021/INFOEM/IP/RR/2024, 04023/INFOEM/IP/RR/2024, </w:t>
      </w:r>
      <w:r w:rsidR="00456F69" w:rsidRPr="00133314">
        <w:rPr>
          <w:rFonts w:ascii="Palatino Linotype" w:hAnsi="Palatino Linotype" w:cs="Arial"/>
          <w:b/>
          <w:bCs/>
          <w:szCs w:val="24"/>
          <w:lang w:eastAsia="es-MX"/>
        </w:rPr>
        <w:t xml:space="preserve">04024/INFOEM/IP/RR/2024, </w:t>
      </w:r>
      <w:r w:rsidR="00AA76C1" w:rsidRPr="00133314">
        <w:rPr>
          <w:rFonts w:ascii="Palatino Linotype" w:hAnsi="Palatino Linotype" w:cs="Arial"/>
          <w:b/>
          <w:bCs/>
          <w:szCs w:val="24"/>
          <w:lang w:eastAsia="es-MX"/>
        </w:rPr>
        <w:t>04025/INFOEM/IP/RR/2024, 04026/INFOEM/IP/RR/2024, 04027/INFOEM/IP/RR/2024, 04033/INFOEM/IP/RR/2024, 04034/INFOEM/IP/RR/2024, 04101/INFOEM/IP/RR/2024, 04102/INFOEM/IP/RR/2024, 04106/INFOEM/IP/RR/2024, 04107/INFOEM/IP/RR/2024, 04108/INFOEM/IP/RR/2024, 04109/INFOEM/IP/RR/2024, 04111/INFOEM/IP/RR/2024, 04112/INFOEM/IP/RR/2024 y 04114/INFOEM/IP/RR/2024</w:t>
      </w:r>
      <w:r w:rsidRPr="00133314">
        <w:rPr>
          <w:rFonts w:ascii="Palatino Linotype" w:hAnsi="Palatino Linotype" w:cs="Arial"/>
          <w:szCs w:val="24"/>
        </w:rPr>
        <w:t xml:space="preserve">; </w:t>
      </w:r>
      <w:r w:rsidRPr="00133314">
        <w:rPr>
          <w:rFonts w:ascii="Palatino Linotype" w:hAnsi="Palatino Linotype" w:cs="Arial"/>
          <w:sz w:val="24"/>
          <w:szCs w:val="24"/>
        </w:rPr>
        <w:t xml:space="preserve">en los cuales que </w:t>
      </w:r>
      <w:r w:rsidRPr="00133314">
        <w:rPr>
          <w:rFonts w:ascii="Palatino Linotype" w:hAnsi="Palatino Linotype" w:cs="Arial"/>
          <w:sz w:val="24"/>
        </w:rPr>
        <w:t>arguye, las siguientes manifestaciones:</w:t>
      </w:r>
    </w:p>
    <w:p w:rsidR="000332DA" w:rsidRPr="00133314" w:rsidRDefault="000332DA" w:rsidP="00E2282F">
      <w:pPr>
        <w:pStyle w:val="Sinespaciado"/>
        <w:spacing w:line="360" w:lineRule="auto"/>
      </w:pPr>
    </w:p>
    <w:p w:rsidR="00456F69" w:rsidRPr="00133314" w:rsidRDefault="00456F69" w:rsidP="00E2282F">
      <w:pPr>
        <w:pStyle w:val="Sinespaciado"/>
        <w:spacing w:line="360" w:lineRule="auto"/>
      </w:pPr>
    </w:p>
    <w:p w:rsidR="00456F69" w:rsidRPr="00133314" w:rsidRDefault="00456F69" w:rsidP="00E2282F">
      <w:pPr>
        <w:pStyle w:val="Sinespaciado"/>
        <w:spacing w:line="360" w:lineRule="auto"/>
      </w:pPr>
    </w:p>
    <w:tbl>
      <w:tblPr>
        <w:tblStyle w:val="Tablaconcuadrcula"/>
        <w:tblW w:w="8925" w:type="dxa"/>
        <w:tblInd w:w="137" w:type="dxa"/>
        <w:tblLook w:val="04A0" w:firstRow="1" w:lastRow="0" w:firstColumn="1" w:lastColumn="0" w:noHBand="0" w:noVBand="1"/>
      </w:tblPr>
      <w:tblGrid>
        <w:gridCol w:w="2883"/>
        <w:gridCol w:w="3045"/>
        <w:gridCol w:w="2997"/>
      </w:tblGrid>
      <w:tr w:rsidR="000332DA" w:rsidRPr="00133314" w:rsidTr="000332DA">
        <w:trPr>
          <w:trHeight w:val="454"/>
        </w:trPr>
        <w:tc>
          <w:tcPr>
            <w:tcW w:w="2883" w:type="dxa"/>
            <w:shd w:val="clear" w:color="auto" w:fill="D0CECE" w:themeFill="background2" w:themeFillShade="E6"/>
          </w:tcPr>
          <w:p w:rsidR="000332DA" w:rsidRPr="00133314" w:rsidRDefault="000332DA" w:rsidP="00E2282F">
            <w:pPr>
              <w:spacing w:line="360" w:lineRule="auto"/>
              <w:jc w:val="center"/>
              <w:rPr>
                <w:rFonts w:ascii="Palatino Linotype" w:hAnsi="Palatino Linotype" w:cs="Arial"/>
                <w:b/>
                <w:sz w:val="24"/>
                <w:szCs w:val="20"/>
                <w:lang w:val="es-419"/>
              </w:rPr>
            </w:pPr>
            <w:r w:rsidRPr="00133314">
              <w:rPr>
                <w:rFonts w:ascii="Palatino Linotype" w:hAnsi="Palatino Linotype" w:cs="Arial"/>
                <w:b/>
                <w:sz w:val="24"/>
                <w:szCs w:val="20"/>
                <w:lang w:val="es-419"/>
              </w:rPr>
              <w:t xml:space="preserve">Número de Solicitud </w:t>
            </w:r>
          </w:p>
        </w:tc>
        <w:tc>
          <w:tcPr>
            <w:tcW w:w="3045" w:type="dxa"/>
            <w:shd w:val="clear" w:color="auto" w:fill="D0CECE" w:themeFill="background2" w:themeFillShade="E6"/>
          </w:tcPr>
          <w:p w:rsidR="000332DA" w:rsidRPr="00133314" w:rsidRDefault="000332DA" w:rsidP="00E2282F">
            <w:pPr>
              <w:spacing w:line="360" w:lineRule="auto"/>
              <w:jc w:val="center"/>
              <w:rPr>
                <w:rFonts w:ascii="Palatino Linotype" w:hAnsi="Palatino Linotype" w:cs="Arial"/>
                <w:b/>
                <w:sz w:val="24"/>
                <w:szCs w:val="20"/>
                <w:lang w:val="es-419"/>
              </w:rPr>
            </w:pPr>
            <w:r w:rsidRPr="00133314">
              <w:rPr>
                <w:rFonts w:ascii="Palatino Linotype" w:hAnsi="Palatino Linotype" w:cs="Arial"/>
                <w:b/>
                <w:sz w:val="24"/>
                <w:szCs w:val="20"/>
                <w:lang w:val="es-419"/>
              </w:rPr>
              <w:t>Acto impugnado</w:t>
            </w:r>
          </w:p>
        </w:tc>
        <w:tc>
          <w:tcPr>
            <w:tcW w:w="2997" w:type="dxa"/>
            <w:shd w:val="clear" w:color="auto" w:fill="D0CECE" w:themeFill="background2" w:themeFillShade="E6"/>
          </w:tcPr>
          <w:p w:rsidR="000332DA" w:rsidRPr="00133314" w:rsidRDefault="000332DA" w:rsidP="00E2282F">
            <w:pPr>
              <w:spacing w:line="360" w:lineRule="auto"/>
              <w:jc w:val="center"/>
              <w:rPr>
                <w:rFonts w:ascii="Palatino Linotype" w:hAnsi="Palatino Linotype" w:cs="Arial"/>
                <w:b/>
                <w:sz w:val="24"/>
                <w:szCs w:val="20"/>
                <w:lang w:val="es-419"/>
              </w:rPr>
            </w:pPr>
            <w:r w:rsidRPr="00133314">
              <w:rPr>
                <w:rFonts w:ascii="Palatino Linotype" w:hAnsi="Palatino Linotype" w:cs="Arial"/>
                <w:b/>
                <w:sz w:val="24"/>
                <w:szCs w:val="20"/>
                <w:lang w:val="es-419"/>
              </w:rPr>
              <w:t>Razones o Motivos de Inconformidad</w:t>
            </w:r>
          </w:p>
        </w:tc>
      </w:tr>
      <w:tr w:rsidR="000332DA" w:rsidRPr="00133314" w:rsidTr="000332DA">
        <w:trPr>
          <w:trHeight w:val="454"/>
        </w:trPr>
        <w:tc>
          <w:tcPr>
            <w:tcW w:w="2883" w:type="dxa"/>
            <w:shd w:val="clear" w:color="auto" w:fill="auto"/>
          </w:tcPr>
          <w:p w:rsidR="000332DA" w:rsidRPr="00133314" w:rsidRDefault="000332DA" w:rsidP="00E2282F">
            <w:pPr>
              <w:jc w:val="both"/>
              <w:rPr>
                <w:rFonts w:ascii="Palatino Linotype" w:hAnsi="Palatino Linotype"/>
                <w:b/>
                <w:sz w:val="20"/>
                <w:szCs w:val="20"/>
                <w:lang w:val="en-US"/>
              </w:rPr>
            </w:pPr>
            <w:r w:rsidRPr="00133314">
              <w:rPr>
                <w:rFonts w:ascii="Palatino Linotype" w:hAnsi="Palatino Linotype"/>
                <w:b/>
                <w:sz w:val="20"/>
                <w:szCs w:val="20"/>
                <w:lang w:val="en-US"/>
              </w:rPr>
              <w:t>0</w:t>
            </w:r>
            <w:r w:rsidR="00AA76C1" w:rsidRPr="00133314">
              <w:rPr>
                <w:rFonts w:ascii="Palatino Linotype" w:hAnsi="Palatino Linotype"/>
                <w:b/>
                <w:sz w:val="20"/>
                <w:szCs w:val="20"/>
                <w:lang w:val="en-US"/>
              </w:rPr>
              <w:t>4020/INFOEM/IP/RR/2024</w:t>
            </w:r>
          </w:p>
          <w:p w:rsidR="000332DA" w:rsidRPr="00133314" w:rsidRDefault="00AA76C1" w:rsidP="00E2282F">
            <w:pPr>
              <w:jc w:val="both"/>
              <w:rPr>
                <w:rFonts w:ascii="Palatino Linotype" w:hAnsi="Palatino Linotype" w:cs="Arial"/>
                <w:b/>
                <w:sz w:val="20"/>
                <w:szCs w:val="20"/>
                <w:lang w:val="en-US"/>
              </w:rPr>
            </w:pPr>
            <w:r w:rsidRPr="00133314">
              <w:rPr>
                <w:rFonts w:ascii="Palatino Linotype" w:hAnsi="Palatino Linotype" w:cs="Arial"/>
                <w:b/>
                <w:sz w:val="20"/>
                <w:szCs w:val="20"/>
                <w:lang w:val="en-US"/>
              </w:rPr>
              <w:t>00102/JIQUIPIL/IP/2024</w:t>
            </w:r>
          </w:p>
        </w:tc>
        <w:tc>
          <w:tcPr>
            <w:tcW w:w="3045" w:type="dxa"/>
            <w:shd w:val="clear" w:color="auto" w:fill="auto"/>
          </w:tcPr>
          <w:p w:rsidR="000332DA" w:rsidRPr="00133314" w:rsidRDefault="00AA76C1" w:rsidP="00E2282F">
            <w:pPr>
              <w:jc w:val="both"/>
              <w:rPr>
                <w:rFonts w:ascii="Palatino Linotype" w:hAnsi="Palatino Linotype" w:cs="Arial"/>
                <w:b/>
                <w:i/>
                <w:szCs w:val="20"/>
                <w:lang w:val="es-419"/>
              </w:rPr>
            </w:pPr>
            <w:r w:rsidRPr="00133314">
              <w:rPr>
                <w:rFonts w:ascii="Palatino Linotype" w:hAnsi="Palatino Linotype"/>
                <w:i/>
                <w:szCs w:val="20"/>
              </w:rPr>
              <w:t>EL OFICIO NÚMERO R.H./06-2024/184 DE FECHA DIECIOCHO (18) DE JUNIO DEL AÑO DOS MIL VEINTICUATRO (2024) Y SUSCRITO POR LA L.D. YASMIN ARANA AVILA EN SU CARACTER DE COORDINADORA DE RECURSOS HUMANOS DEL AYUNTAMIENTO DE JIQUIPILCO.</w:t>
            </w:r>
          </w:p>
        </w:tc>
        <w:tc>
          <w:tcPr>
            <w:tcW w:w="2997" w:type="dxa"/>
          </w:tcPr>
          <w:p w:rsidR="000332DA" w:rsidRPr="00133314" w:rsidRDefault="00AA76C1" w:rsidP="00E2282F">
            <w:pPr>
              <w:jc w:val="both"/>
              <w:rPr>
                <w:rFonts w:ascii="Palatino Linotype" w:hAnsi="Palatino Linotype"/>
                <w:i/>
                <w:szCs w:val="20"/>
              </w:rPr>
            </w:pPr>
            <w:r w:rsidRPr="00133314">
              <w:rPr>
                <w:rFonts w:ascii="Palatino Linotype" w:hAnsi="Palatino Linotype"/>
                <w:i/>
                <w:szCs w:val="20"/>
              </w:rPr>
              <w:t>EL SUJETO OBLIGADO OMITE PROPORCIONAR LA INFORMACIÓN QUE SE ENCUENTRA OBLIGADO A DOCUMENTAR DE ACUERDO CON SUS FACULTADES, COMPETENCIAS Y FUNCIONES DE CONFORMIDAD CON LAS DISPOSICIONES JURÍDICAS APLICABLES EN MATERIA LABORAL.</w:t>
            </w:r>
          </w:p>
        </w:tc>
      </w:tr>
      <w:tr w:rsidR="000332DA" w:rsidRPr="00133314" w:rsidTr="000332DA">
        <w:trPr>
          <w:trHeight w:val="226"/>
        </w:trPr>
        <w:tc>
          <w:tcPr>
            <w:tcW w:w="2883" w:type="dxa"/>
          </w:tcPr>
          <w:p w:rsidR="00AA76C1" w:rsidRPr="00133314" w:rsidRDefault="00AA76C1" w:rsidP="00E2282F">
            <w:pPr>
              <w:jc w:val="both"/>
              <w:rPr>
                <w:rFonts w:ascii="Palatino Linotype" w:hAnsi="Palatino Linotype"/>
                <w:b/>
                <w:sz w:val="20"/>
                <w:szCs w:val="20"/>
                <w:lang w:val="en-US"/>
              </w:rPr>
            </w:pPr>
            <w:r w:rsidRPr="00133314">
              <w:rPr>
                <w:rFonts w:ascii="Palatino Linotype" w:hAnsi="Palatino Linotype"/>
                <w:b/>
                <w:sz w:val="20"/>
                <w:szCs w:val="20"/>
                <w:lang w:val="en-US"/>
              </w:rPr>
              <w:t>04021/INFOEM/IP/RR/2024</w:t>
            </w:r>
          </w:p>
          <w:p w:rsidR="000332DA" w:rsidRPr="00133314" w:rsidRDefault="00AA76C1" w:rsidP="00E2282F">
            <w:pPr>
              <w:spacing w:line="360" w:lineRule="auto"/>
              <w:rPr>
                <w:b/>
                <w:lang w:val="en-US"/>
              </w:rPr>
            </w:pPr>
            <w:r w:rsidRPr="00133314">
              <w:rPr>
                <w:rFonts w:ascii="Palatino Linotype" w:hAnsi="Palatino Linotype" w:cs="Arial"/>
                <w:b/>
                <w:sz w:val="20"/>
                <w:szCs w:val="20"/>
                <w:lang w:val="en-US"/>
              </w:rPr>
              <w:t>00101/JIQUIPIL/IP/2024</w:t>
            </w:r>
          </w:p>
        </w:tc>
        <w:tc>
          <w:tcPr>
            <w:tcW w:w="3045" w:type="dxa"/>
          </w:tcPr>
          <w:p w:rsidR="000332DA" w:rsidRPr="00133314" w:rsidRDefault="00AA76C1" w:rsidP="00E2282F">
            <w:pPr>
              <w:jc w:val="both"/>
              <w:rPr>
                <w:rFonts w:ascii="Palatino Linotype" w:hAnsi="Palatino Linotype" w:cs="Arial"/>
                <w:i/>
                <w:iCs/>
                <w:sz w:val="20"/>
                <w:szCs w:val="20"/>
                <w:lang w:val="es-419"/>
              </w:rPr>
            </w:pPr>
            <w:r w:rsidRPr="00133314">
              <w:rPr>
                <w:rFonts w:ascii="Palatino Linotype" w:hAnsi="Palatino Linotype"/>
                <w:i/>
              </w:rPr>
              <w:t>EL OFICIO NÚMERO R.H./06-2024/185 DE FECHA DIECIOCHO (18) DE JUNIO DEL AÑO DOS MIL VEINTICUATRO (2024) Y SUSCRITO POR LA L.D. YASMIN ARANA AVILA EN SU CARACTER DE COORDINADORA DE RECURSOS HUMANOS DEL AYUNTAMIENTO DE JIQUIPILCO.</w:t>
            </w:r>
          </w:p>
        </w:tc>
        <w:tc>
          <w:tcPr>
            <w:tcW w:w="2997" w:type="dxa"/>
          </w:tcPr>
          <w:p w:rsidR="000332DA" w:rsidRPr="00133314" w:rsidRDefault="00AA76C1" w:rsidP="00E2282F">
            <w:pPr>
              <w:jc w:val="both"/>
              <w:rPr>
                <w:rFonts w:ascii="Palatino Linotype" w:hAnsi="Palatino Linotype"/>
                <w:i/>
              </w:rPr>
            </w:pPr>
            <w:r w:rsidRPr="00133314">
              <w:rPr>
                <w:rFonts w:ascii="Palatino Linotype" w:hAnsi="Palatino Linotype"/>
                <w:i/>
              </w:rPr>
              <w:t>EL SUJETO OBLIGADO PROPORCIONA INFORMACIÓN QUE NO CORRESPONDE CON LO SOLICITADO.</w:t>
            </w:r>
          </w:p>
        </w:tc>
      </w:tr>
      <w:tr w:rsidR="00AA76C1" w:rsidRPr="00133314" w:rsidTr="00AB04AF">
        <w:trPr>
          <w:trHeight w:val="226"/>
        </w:trPr>
        <w:tc>
          <w:tcPr>
            <w:tcW w:w="2883" w:type="dxa"/>
          </w:tcPr>
          <w:p w:rsidR="00AA76C1" w:rsidRPr="00133314" w:rsidRDefault="00AA76C1" w:rsidP="00E2282F">
            <w:pPr>
              <w:jc w:val="both"/>
              <w:rPr>
                <w:rFonts w:ascii="Palatino Linotype" w:hAnsi="Palatino Linotype"/>
                <w:b/>
                <w:sz w:val="20"/>
                <w:szCs w:val="20"/>
                <w:lang w:val="en-US"/>
              </w:rPr>
            </w:pPr>
            <w:r w:rsidRPr="00133314">
              <w:rPr>
                <w:rFonts w:ascii="Palatino Linotype" w:hAnsi="Palatino Linotype"/>
                <w:b/>
                <w:sz w:val="20"/>
                <w:szCs w:val="20"/>
                <w:lang w:val="en-US"/>
              </w:rPr>
              <w:t>04023/INFOEM/IP/RR/2024</w:t>
            </w:r>
          </w:p>
          <w:p w:rsidR="00AA76C1" w:rsidRPr="00133314" w:rsidRDefault="00AA76C1" w:rsidP="00E2282F">
            <w:pPr>
              <w:spacing w:line="360" w:lineRule="auto"/>
              <w:rPr>
                <w:b/>
                <w:lang w:val="en-US"/>
              </w:rPr>
            </w:pPr>
            <w:r w:rsidRPr="00133314">
              <w:rPr>
                <w:rFonts w:ascii="Palatino Linotype" w:hAnsi="Palatino Linotype" w:cs="Arial"/>
                <w:b/>
                <w:sz w:val="20"/>
                <w:szCs w:val="20"/>
                <w:lang w:val="en-US"/>
              </w:rPr>
              <w:t>00099/JIQUIPIL/IP/2024</w:t>
            </w:r>
          </w:p>
        </w:tc>
        <w:tc>
          <w:tcPr>
            <w:tcW w:w="3045" w:type="dxa"/>
          </w:tcPr>
          <w:p w:rsidR="00AA76C1" w:rsidRPr="00133314" w:rsidRDefault="00AA76C1" w:rsidP="00E2282F">
            <w:pPr>
              <w:jc w:val="both"/>
              <w:rPr>
                <w:rFonts w:ascii="Palatino Linotype" w:hAnsi="Palatino Linotype" w:cs="Arial"/>
                <w:i/>
                <w:iCs/>
                <w:sz w:val="20"/>
                <w:szCs w:val="20"/>
                <w:lang w:val="es-419"/>
              </w:rPr>
            </w:pPr>
            <w:r w:rsidRPr="00133314">
              <w:rPr>
                <w:rFonts w:ascii="Palatino Linotype" w:hAnsi="Palatino Linotype"/>
                <w:i/>
              </w:rPr>
              <w:t xml:space="preserve">EL OFICIO NÚMERO R.H./06-2024/187 DE FECHA DIECIOCHO (18) DE JUNIO DEL AÑO DOS MIL VEINTICUATRO (2024) Y SUSCRITO POR LA L.D. YASMIN ARANA AVILA EN SU CARACTER DE COORDINADORA DE RECURSOS HUMANOS </w:t>
            </w:r>
            <w:r w:rsidRPr="00133314">
              <w:rPr>
                <w:rFonts w:ascii="Palatino Linotype" w:hAnsi="Palatino Linotype"/>
                <w:i/>
              </w:rPr>
              <w:lastRenderedPageBreak/>
              <w:t>DEL AYUNTAMIENTO DE JIQUIPILCO.</w:t>
            </w:r>
          </w:p>
        </w:tc>
        <w:tc>
          <w:tcPr>
            <w:tcW w:w="2997" w:type="dxa"/>
          </w:tcPr>
          <w:p w:rsidR="00AA76C1" w:rsidRPr="00133314" w:rsidRDefault="00AA76C1" w:rsidP="00E2282F">
            <w:pPr>
              <w:jc w:val="both"/>
              <w:rPr>
                <w:rFonts w:ascii="Palatino Linotype" w:hAnsi="Palatino Linotype"/>
                <w:i/>
              </w:rPr>
            </w:pPr>
            <w:r w:rsidRPr="00133314">
              <w:rPr>
                <w:rFonts w:ascii="Palatino Linotype" w:hAnsi="Palatino Linotype"/>
                <w:i/>
              </w:rPr>
              <w:lastRenderedPageBreak/>
              <w:t xml:space="preserve">EL SUJETO OBLIGADO OMITE PROPORCIONAR LA INFORMACIÓN QUE SE ENCUENTRA OBLIGADO A DOCUMENTAR DE ACUERDO CON SUS FACULTADES, COMPETENCIAS Y FUNCIONES DE CONFORMIDAD CON LAS </w:t>
            </w:r>
            <w:r w:rsidRPr="00133314">
              <w:rPr>
                <w:rFonts w:ascii="Palatino Linotype" w:hAnsi="Palatino Linotype"/>
                <w:i/>
              </w:rPr>
              <w:lastRenderedPageBreak/>
              <w:t>DISPOSICIONES JURÍDICAS APLICABLES EN MATERIA LABORAL.</w:t>
            </w:r>
          </w:p>
        </w:tc>
      </w:tr>
      <w:tr w:rsidR="00AA76C1" w:rsidRPr="00133314" w:rsidTr="00AB04AF">
        <w:trPr>
          <w:trHeight w:val="226"/>
        </w:trPr>
        <w:tc>
          <w:tcPr>
            <w:tcW w:w="2883" w:type="dxa"/>
          </w:tcPr>
          <w:p w:rsidR="00AA76C1" w:rsidRPr="00133314" w:rsidRDefault="00AA76C1" w:rsidP="00E2282F">
            <w:pPr>
              <w:jc w:val="both"/>
              <w:rPr>
                <w:rFonts w:ascii="Palatino Linotype" w:hAnsi="Palatino Linotype"/>
                <w:b/>
                <w:sz w:val="20"/>
                <w:szCs w:val="20"/>
                <w:lang w:val="en-US"/>
              </w:rPr>
            </w:pPr>
            <w:r w:rsidRPr="00133314">
              <w:rPr>
                <w:rFonts w:ascii="Palatino Linotype" w:hAnsi="Palatino Linotype"/>
                <w:b/>
                <w:sz w:val="20"/>
                <w:szCs w:val="20"/>
                <w:lang w:val="en-US"/>
              </w:rPr>
              <w:lastRenderedPageBreak/>
              <w:t>04024/INFOEM/IP/RR/2024</w:t>
            </w:r>
          </w:p>
          <w:p w:rsidR="00AA76C1" w:rsidRPr="00133314" w:rsidRDefault="00AA76C1" w:rsidP="00E2282F">
            <w:pPr>
              <w:spacing w:line="360" w:lineRule="auto"/>
              <w:rPr>
                <w:b/>
                <w:lang w:val="en-US"/>
              </w:rPr>
            </w:pPr>
            <w:r w:rsidRPr="00133314">
              <w:rPr>
                <w:rFonts w:ascii="Palatino Linotype" w:hAnsi="Palatino Linotype" w:cs="Arial"/>
                <w:b/>
                <w:sz w:val="20"/>
                <w:szCs w:val="20"/>
                <w:lang w:val="en-US"/>
              </w:rPr>
              <w:t>00098/JIQUIPIL/IP/2024</w:t>
            </w:r>
          </w:p>
        </w:tc>
        <w:tc>
          <w:tcPr>
            <w:tcW w:w="3045" w:type="dxa"/>
          </w:tcPr>
          <w:p w:rsidR="00AA76C1" w:rsidRPr="00133314" w:rsidRDefault="00AA76C1" w:rsidP="00E2282F">
            <w:pPr>
              <w:jc w:val="both"/>
              <w:rPr>
                <w:rFonts w:ascii="Palatino Linotype" w:hAnsi="Palatino Linotype" w:cs="Arial"/>
                <w:i/>
                <w:iCs/>
                <w:sz w:val="20"/>
                <w:szCs w:val="20"/>
                <w:lang w:val="es-419"/>
              </w:rPr>
            </w:pPr>
            <w:r w:rsidRPr="00133314">
              <w:rPr>
                <w:rFonts w:ascii="Palatino Linotype" w:hAnsi="Palatino Linotype"/>
                <w:i/>
              </w:rPr>
              <w:t>EL OFICIO NÚMERO R.H./06-2024/188 DE FECHA DIECIOCHO (18) DE JUNIO DEL AÑO DOS MIL VEINTICUATRO (2024) Y SUSCRITO POR LA L.D. YASMIN ARANA AVILA EN SU CARACTER DE COORDINADORA DE RECURSOS HUMANOS DEL AYUNTAMIENTO DE JIQUIPILCO.</w:t>
            </w:r>
          </w:p>
        </w:tc>
        <w:tc>
          <w:tcPr>
            <w:tcW w:w="2997" w:type="dxa"/>
          </w:tcPr>
          <w:p w:rsidR="00AA76C1" w:rsidRPr="00133314" w:rsidRDefault="00AA76C1" w:rsidP="00E2282F">
            <w:pPr>
              <w:jc w:val="both"/>
              <w:rPr>
                <w:rFonts w:ascii="Palatino Linotype" w:hAnsi="Palatino Linotype"/>
                <w:i/>
              </w:rPr>
            </w:pPr>
            <w:r w:rsidRPr="00133314">
              <w:rPr>
                <w:rFonts w:ascii="Palatino Linotype" w:hAnsi="Palatino Linotype"/>
                <w:i/>
              </w:rPr>
              <w:t>EL SUJETO OBLIGADO OMITE PROPORCIONAR LA INFORMACIÓN QUE SE ENCUENTRA OBLIGADO A DOCUMENTAR DE ACUERDO CON SUS FACULTADES, COMPETENCIAS Y FUNCIONES DE CONFORMIDAD CON LAS DISPOSICIONES JURÍDICAS APLICABLES EN MATERIA LABORAL.</w:t>
            </w:r>
          </w:p>
        </w:tc>
      </w:tr>
      <w:tr w:rsidR="00AA76C1" w:rsidRPr="00133314" w:rsidTr="00AB04AF">
        <w:trPr>
          <w:trHeight w:val="226"/>
        </w:trPr>
        <w:tc>
          <w:tcPr>
            <w:tcW w:w="2883" w:type="dxa"/>
          </w:tcPr>
          <w:p w:rsidR="00AA76C1" w:rsidRPr="00133314" w:rsidRDefault="00AA76C1" w:rsidP="00E2282F">
            <w:pPr>
              <w:jc w:val="both"/>
              <w:rPr>
                <w:rFonts w:ascii="Palatino Linotype" w:hAnsi="Palatino Linotype"/>
                <w:b/>
                <w:sz w:val="20"/>
                <w:szCs w:val="20"/>
                <w:lang w:val="en-US"/>
              </w:rPr>
            </w:pPr>
            <w:r w:rsidRPr="00133314">
              <w:rPr>
                <w:rFonts w:ascii="Palatino Linotype" w:hAnsi="Palatino Linotype"/>
                <w:b/>
                <w:sz w:val="20"/>
                <w:szCs w:val="20"/>
                <w:lang w:val="en-US"/>
              </w:rPr>
              <w:t>04025/INFOEM/IP/RR/2024</w:t>
            </w:r>
          </w:p>
          <w:p w:rsidR="00AA76C1" w:rsidRPr="00133314" w:rsidRDefault="00AA76C1" w:rsidP="00E2282F">
            <w:pPr>
              <w:spacing w:line="360" w:lineRule="auto"/>
              <w:rPr>
                <w:b/>
                <w:lang w:val="en-US"/>
              </w:rPr>
            </w:pPr>
            <w:r w:rsidRPr="00133314">
              <w:rPr>
                <w:rFonts w:ascii="Palatino Linotype" w:hAnsi="Palatino Linotype" w:cs="Arial"/>
                <w:b/>
                <w:sz w:val="20"/>
                <w:szCs w:val="20"/>
                <w:lang w:val="en-US"/>
              </w:rPr>
              <w:t>00097/JIQUIPIL/IP/2024</w:t>
            </w:r>
          </w:p>
        </w:tc>
        <w:tc>
          <w:tcPr>
            <w:tcW w:w="3045" w:type="dxa"/>
          </w:tcPr>
          <w:p w:rsidR="00AA76C1" w:rsidRPr="00133314" w:rsidRDefault="00AA76C1" w:rsidP="00E2282F">
            <w:pPr>
              <w:jc w:val="both"/>
              <w:rPr>
                <w:rFonts w:ascii="Palatino Linotype" w:hAnsi="Palatino Linotype" w:cs="Arial"/>
                <w:i/>
                <w:iCs/>
                <w:sz w:val="20"/>
                <w:szCs w:val="20"/>
                <w:lang w:val="es-419"/>
              </w:rPr>
            </w:pPr>
            <w:r w:rsidRPr="00133314">
              <w:rPr>
                <w:rFonts w:ascii="Palatino Linotype" w:hAnsi="Palatino Linotype"/>
                <w:i/>
              </w:rPr>
              <w:t>EL OFICIO NÚMERO R.H./06-2024/189 DE FECHA DIECIOCHO (18) DE JUNIO DEL AÑO DOS MIL VEINTICUATRO (2024) Y SUSCRITO POR LA L.D. YASMIN ARANA AVILA EN SU CARACTER DE COORDINADORA DE RECURSOS HUMANOS DEL AYUNTAMIENTO DE JIQUIPILCO.</w:t>
            </w:r>
          </w:p>
        </w:tc>
        <w:tc>
          <w:tcPr>
            <w:tcW w:w="2997" w:type="dxa"/>
          </w:tcPr>
          <w:p w:rsidR="00AA76C1" w:rsidRPr="00133314" w:rsidRDefault="00AA76C1" w:rsidP="00E2282F">
            <w:pPr>
              <w:jc w:val="both"/>
            </w:pPr>
            <w:r w:rsidRPr="00133314">
              <w:rPr>
                <w:rFonts w:ascii="Palatino Linotype" w:hAnsi="Palatino Linotype"/>
                <w:i/>
              </w:rPr>
              <w:t>EL SUJETO OBLIGADO OMITE PROPORCIONAR LA INFORMACIÓN QUE SE ENCUENTRA OBLIGADO A DOCUMENTAR DE ACUERDO CON SUS FACULTADES, COMPETENCIAS Y FUNCIONES DE CONFORMIDAD CON LAS DISPOSICIONES JURÍDICAS APLICABLES EN MATERIA LABORAL.</w:t>
            </w:r>
          </w:p>
        </w:tc>
      </w:tr>
      <w:tr w:rsidR="00AA76C1" w:rsidRPr="00133314" w:rsidTr="00AB04AF">
        <w:trPr>
          <w:trHeight w:val="226"/>
        </w:trPr>
        <w:tc>
          <w:tcPr>
            <w:tcW w:w="2883" w:type="dxa"/>
          </w:tcPr>
          <w:p w:rsidR="00AA76C1" w:rsidRPr="00133314" w:rsidRDefault="00AA76C1" w:rsidP="00E2282F">
            <w:pPr>
              <w:jc w:val="both"/>
              <w:rPr>
                <w:rFonts w:ascii="Palatino Linotype" w:hAnsi="Palatino Linotype"/>
                <w:b/>
                <w:sz w:val="20"/>
                <w:szCs w:val="20"/>
                <w:lang w:val="en-US"/>
              </w:rPr>
            </w:pPr>
            <w:r w:rsidRPr="00133314">
              <w:rPr>
                <w:rFonts w:ascii="Palatino Linotype" w:hAnsi="Palatino Linotype"/>
                <w:b/>
                <w:sz w:val="20"/>
                <w:szCs w:val="20"/>
                <w:lang w:val="en-US"/>
              </w:rPr>
              <w:t>04026/INFOEM/IP/RR/2024</w:t>
            </w:r>
          </w:p>
          <w:p w:rsidR="00AA76C1" w:rsidRPr="00133314" w:rsidRDefault="00AA76C1" w:rsidP="00E2282F">
            <w:pPr>
              <w:spacing w:line="360" w:lineRule="auto"/>
              <w:rPr>
                <w:b/>
                <w:lang w:val="en-US"/>
              </w:rPr>
            </w:pPr>
            <w:r w:rsidRPr="00133314">
              <w:rPr>
                <w:rFonts w:ascii="Palatino Linotype" w:hAnsi="Palatino Linotype" w:cs="Arial"/>
                <w:b/>
                <w:sz w:val="20"/>
                <w:szCs w:val="20"/>
                <w:lang w:val="en-US"/>
              </w:rPr>
              <w:t>000</w:t>
            </w:r>
            <w:r w:rsidR="002210D9" w:rsidRPr="00133314">
              <w:rPr>
                <w:rFonts w:ascii="Palatino Linotype" w:hAnsi="Palatino Linotype" w:cs="Arial"/>
                <w:b/>
                <w:sz w:val="20"/>
                <w:szCs w:val="20"/>
                <w:lang w:val="en-US"/>
              </w:rPr>
              <w:t>96</w:t>
            </w:r>
            <w:r w:rsidRPr="00133314">
              <w:rPr>
                <w:rFonts w:ascii="Palatino Linotype" w:hAnsi="Palatino Linotype" w:cs="Arial"/>
                <w:b/>
                <w:sz w:val="20"/>
                <w:szCs w:val="20"/>
                <w:lang w:val="en-US"/>
              </w:rPr>
              <w:t>/JIQUIPIL/IP/2024</w:t>
            </w:r>
          </w:p>
        </w:tc>
        <w:tc>
          <w:tcPr>
            <w:tcW w:w="3045" w:type="dxa"/>
          </w:tcPr>
          <w:p w:rsidR="00AA76C1" w:rsidRPr="00133314" w:rsidRDefault="00AA76C1" w:rsidP="00E2282F">
            <w:pPr>
              <w:jc w:val="both"/>
              <w:rPr>
                <w:rFonts w:ascii="Palatino Linotype" w:hAnsi="Palatino Linotype" w:cs="Arial"/>
                <w:i/>
                <w:iCs/>
                <w:sz w:val="20"/>
                <w:szCs w:val="20"/>
                <w:lang w:val="es-419"/>
              </w:rPr>
            </w:pPr>
            <w:r w:rsidRPr="00133314">
              <w:rPr>
                <w:rFonts w:ascii="Palatino Linotype" w:hAnsi="Palatino Linotype"/>
                <w:i/>
              </w:rPr>
              <w:t>EL OFICIO NÚMERO R.H./06-2024/1</w:t>
            </w:r>
            <w:r w:rsidR="00251908" w:rsidRPr="00133314">
              <w:rPr>
                <w:rFonts w:ascii="Palatino Linotype" w:hAnsi="Palatino Linotype"/>
                <w:i/>
              </w:rPr>
              <w:t>90</w:t>
            </w:r>
            <w:r w:rsidRPr="00133314">
              <w:rPr>
                <w:rFonts w:ascii="Palatino Linotype" w:hAnsi="Palatino Linotype"/>
                <w:i/>
              </w:rPr>
              <w:t xml:space="preserve"> DE FECHA DIECIOCHO (18) DE JUNIO DEL AÑO DOS MIL VEINTICUATRO (2024) Y SUSCRITO POR LA L.D. YASMIN ARANA AVILA EN SU CARACTER DE COORDINADORA DE RECURSOS HUMANOS </w:t>
            </w:r>
            <w:r w:rsidRPr="00133314">
              <w:rPr>
                <w:rFonts w:ascii="Palatino Linotype" w:hAnsi="Palatino Linotype"/>
                <w:i/>
              </w:rPr>
              <w:lastRenderedPageBreak/>
              <w:t>DEL AYUNTAMIENTO DE JIQUIPILCO.</w:t>
            </w:r>
          </w:p>
        </w:tc>
        <w:tc>
          <w:tcPr>
            <w:tcW w:w="2997" w:type="dxa"/>
          </w:tcPr>
          <w:p w:rsidR="00AA76C1" w:rsidRPr="00133314" w:rsidRDefault="00AA76C1" w:rsidP="00E2282F">
            <w:r w:rsidRPr="00133314">
              <w:rPr>
                <w:rFonts w:ascii="Palatino Linotype" w:hAnsi="Palatino Linotype"/>
                <w:i/>
              </w:rPr>
              <w:lastRenderedPageBreak/>
              <w:t>EL SUJETO OBLIGADO PROPORCIONA INFORMACIÓN QUE NO CORRESPONDE CON LO SOLICITADO.</w:t>
            </w:r>
          </w:p>
        </w:tc>
      </w:tr>
      <w:tr w:rsidR="00AA76C1" w:rsidRPr="00133314" w:rsidTr="00AB04AF">
        <w:trPr>
          <w:trHeight w:val="226"/>
        </w:trPr>
        <w:tc>
          <w:tcPr>
            <w:tcW w:w="2883" w:type="dxa"/>
          </w:tcPr>
          <w:p w:rsidR="00AA76C1" w:rsidRPr="00133314" w:rsidRDefault="00AA76C1" w:rsidP="00E2282F">
            <w:pPr>
              <w:jc w:val="both"/>
              <w:rPr>
                <w:rFonts w:ascii="Palatino Linotype" w:hAnsi="Palatino Linotype"/>
                <w:b/>
                <w:sz w:val="20"/>
                <w:szCs w:val="20"/>
                <w:lang w:val="en-US"/>
              </w:rPr>
            </w:pPr>
            <w:r w:rsidRPr="00133314">
              <w:rPr>
                <w:rFonts w:ascii="Palatino Linotype" w:hAnsi="Palatino Linotype"/>
                <w:b/>
                <w:sz w:val="20"/>
                <w:szCs w:val="20"/>
                <w:lang w:val="en-US"/>
              </w:rPr>
              <w:t>0402</w:t>
            </w:r>
            <w:r w:rsidR="002210D9" w:rsidRPr="00133314">
              <w:rPr>
                <w:rFonts w:ascii="Palatino Linotype" w:hAnsi="Palatino Linotype"/>
                <w:b/>
                <w:sz w:val="20"/>
                <w:szCs w:val="20"/>
                <w:lang w:val="en-US"/>
              </w:rPr>
              <w:t>7</w:t>
            </w:r>
            <w:r w:rsidRPr="00133314">
              <w:rPr>
                <w:rFonts w:ascii="Palatino Linotype" w:hAnsi="Palatino Linotype"/>
                <w:b/>
                <w:sz w:val="20"/>
                <w:szCs w:val="20"/>
                <w:lang w:val="en-US"/>
              </w:rPr>
              <w:t>/INFOEM/IP/RR/2024</w:t>
            </w:r>
          </w:p>
          <w:p w:rsidR="00AA76C1" w:rsidRPr="00133314" w:rsidRDefault="002210D9" w:rsidP="00E2282F">
            <w:pPr>
              <w:spacing w:line="360" w:lineRule="auto"/>
              <w:rPr>
                <w:b/>
                <w:lang w:val="en-US"/>
              </w:rPr>
            </w:pPr>
            <w:r w:rsidRPr="00133314">
              <w:rPr>
                <w:rFonts w:ascii="Palatino Linotype" w:hAnsi="Palatino Linotype" w:cs="Arial"/>
                <w:b/>
                <w:sz w:val="20"/>
                <w:szCs w:val="20"/>
                <w:lang w:val="en-US"/>
              </w:rPr>
              <w:t>00</w:t>
            </w:r>
            <w:r w:rsidR="00AA76C1" w:rsidRPr="00133314">
              <w:rPr>
                <w:rFonts w:ascii="Palatino Linotype" w:hAnsi="Palatino Linotype" w:cs="Arial"/>
                <w:b/>
                <w:sz w:val="20"/>
                <w:szCs w:val="20"/>
                <w:lang w:val="en-US"/>
              </w:rPr>
              <w:t>0</w:t>
            </w:r>
            <w:r w:rsidRPr="00133314">
              <w:rPr>
                <w:rFonts w:ascii="Palatino Linotype" w:hAnsi="Palatino Linotype" w:cs="Arial"/>
                <w:b/>
                <w:sz w:val="20"/>
                <w:szCs w:val="20"/>
                <w:lang w:val="en-US"/>
              </w:rPr>
              <w:t>95</w:t>
            </w:r>
            <w:r w:rsidR="00AA76C1" w:rsidRPr="00133314">
              <w:rPr>
                <w:rFonts w:ascii="Palatino Linotype" w:hAnsi="Palatino Linotype" w:cs="Arial"/>
                <w:b/>
                <w:sz w:val="20"/>
                <w:szCs w:val="20"/>
                <w:lang w:val="en-US"/>
              </w:rPr>
              <w:t>/JIQUIPIL/IP/2024</w:t>
            </w:r>
          </w:p>
        </w:tc>
        <w:tc>
          <w:tcPr>
            <w:tcW w:w="3045" w:type="dxa"/>
          </w:tcPr>
          <w:p w:rsidR="00AA76C1" w:rsidRPr="00133314" w:rsidRDefault="00AA76C1" w:rsidP="00E2282F">
            <w:pPr>
              <w:jc w:val="both"/>
              <w:rPr>
                <w:rFonts w:ascii="Palatino Linotype" w:hAnsi="Palatino Linotype" w:cs="Arial"/>
                <w:i/>
                <w:iCs/>
                <w:sz w:val="20"/>
                <w:szCs w:val="20"/>
                <w:lang w:val="es-419"/>
              </w:rPr>
            </w:pPr>
            <w:r w:rsidRPr="00133314">
              <w:rPr>
                <w:rFonts w:ascii="Palatino Linotype" w:hAnsi="Palatino Linotype"/>
                <w:i/>
              </w:rPr>
              <w:t>EL OFICIO NÚMERO R.H./06-2024/1</w:t>
            </w:r>
            <w:r w:rsidR="002210D9" w:rsidRPr="00133314">
              <w:rPr>
                <w:rFonts w:ascii="Palatino Linotype" w:hAnsi="Palatino Linotype"/>
                <w:i/>
              </w:rPr>
              <w:t>91</w:t>
            </w:r>
            <w:r w:rsidRPr="00133314">
              <w:rPr>
                <w:rFonts w:ascii="Palatino Linotype" w:hAnsi="Palatino Linotype"/>
                <w:i/>
              </w:rPr>
              <w:t xml:space="preserve"> DE FECHA DIECIOCHO (18) DE JUNIO DEL AÑO DOS MIL VEINTICUATRO (2024) Y SUSCRITO POR LA L.D. YASMIN ARANA AVILA EN SU CARACTER DE COORDINADORA DE RECURSOS HUMANOS DEL AYUNTAMIENTO DE JIQUIPILCO.</w:t>
            </w:r>
          </w:p>
        </w:tc>
        <w:tc>
          <w:tcPr>
            <w:tcW w:w="2997" w:type="dxa"/>
          </w:tcPr>
          <w:p w:rsidR="00AA76C1" w:rsidRPr="00133314" w:rsidRDefault="002210D9" w:rsidP="00E2282F">
            <w:pPr>
              <w:jc w:val="both"/>
            </w:pPr>
            <w:r w:rsidRPr="00133314">
              <w:rPr>
                <w:rFonts w:ascii="Palatino Linotype" w:hAnsi="Palatino Linotype"/>
                <w:i/>
              </w:rPr>
              <w:t>EL SUJETO OBLIGADO PROPORCIONA INFORMACIÓN QUE NO CORRESPONDE CON LO SOLICITADO.</w:t>
            </w:r>
          </w:p>
        </w:tc>
      </w:tr>
      <w:tr w:rsidR="00AA76C1" w:rsidRPr="00133314" w:rsidTr="00AB04AF">
        <w:trPr>
          <w:trHeight w:val="226"/>
        </w:trPr>
        <w:tc>
          <w:tcPr>
            <w:tcW w:w="2883" w:type="dxa"/>
          </w:tcPr>
          <w:p w:rsidR="00AA76C1" w:rsidRPr="00133314" w:rsidRDefault="00AA76C1" w:rsidP="00E2282F">
            <w:pPr>
              <w:jc w:val="both"/>
              <w:rPr>
                <w:rFonts w:ascii="Palatino Linotype" w:hAnsi="Palatino Linotype"/>
                <w:b/>
                <w:sz w:val="20"/>
                <w:szCs w:val="20"/>
                <w:lang w:val="en-US"/>
              </w:rPr>
            </w:pPr>
            <w:r w:rsidRPr="00133314">
              <w:rPr>
                <w:rFonts w:ascii="Palatino Linotype" w:hAnsi="Palatino Linotype"/>
                <w:b/>
                <w:sz w:val="20"/>
                <w:szCs w:val="20"/>
                <w:lang w:val="en-US"/>
              </w:rPr>
              <w:t>040</w:t>
            </w:r>
            <w:r w:rsidR="002210D9" w:rsidRPr="00133314">
              <w:rPr>
                <w:rFonts w:ascii="Palatino Linotype" w:hAnsi="Palatino Linotype"/>
                <w:b/>
                <w:sz w:val="20"/>
                <w:szCs w:val="20"/>
                <w:lang w:val="en-US"/>
              </w:rPr>
              <w:t>33</w:t>
            </w:r>
            <w:r w:rsidRPr="00133314">
              <w:rPr>
                <w:rFonts w:ascii="Palatino Linotype" w:hAnsi="Palatino Linotype"/>
                <w:b/>
                <w:sz w:val="20"/>
                <w:szCs w:val="20"/>
                <w:lang w:val="en-US"/>
              </w:rPr>
              <w:t>/INFOEM/IP/RR/2024</w:t>
            </w:r>
          </w:p>
          <w:p w:rsidR="00AA76C1" w:rsidRPr="00133314" w:rsidRDefault="002210D9" w:rsidP="00E2282F">
            <w:pPr>
              <w:spacing w:line="360" w:lineRule="auto"/>
              <w:rPr>
                <w:b/>
                <w:lang w:val="en-US"/>
              </w:rPr>
            </w:pPr>
            <w:r w:rsidRPr="00133314">
              <w:rPr>
                <w:rFonts w:ascii="Palatino Linotype" w:hAnsi="Palatino Linotype" w:cs="Arial"/>
                <w:b/>
                <w:sz w:val="20"/>
                <w:szCs w:val="20"/>
                <w:lang w:val="en-US"/>
              </w:rPr>
              <w:t>00</w:t>
            </w:r>
            <w:r w:rsidR="00AA76C1" w:rsidRPr="00133314">
              <w:rPr>
                <w:rFonts w:ascii="Palatino Linotype" w:hAnsi="Palatino Linotype" w:cs="Arial"/>
                <w:b/>
                <w:sz w:val="20"/>
                <w:szCs w:val="20"/>
                <w:lang w:val="en-US"/>
              </w:rPr>
              <w:t>0</w:t>
            </w:r>
            <w:r w:rsidRPr="00133314">
              <w:rPr>
                <w:rFonts w:ascii="Palatino Linotype" w:hAnsi="Palatino Linotype" w:cs="Arial"/>
                <w:b/>
                <w:sz w:val="20"/>
                <w:szCs w:val="20"/>
                <w:lang w:val="en-US"/>
              </w:rPr>
              <w:t>94</w:t>
            </w:r>
            <w:r w:rsidR="00AA76C1" w:rsidRPr="00133314">
              <w:rPr>
                <w:rFonts w:ascii="Palatino Linotype" w:hAnsi="Palatino Linotype" w:cs="Arial"/>
                <w:b/>
                <w:sz w:val="20"/>
                <w:szCs w:val="20"/>
                <w:lang w:val="en-US"/>
              </w:rPr>
              <w:t>/JIQUIPIL/IP/2024</w:t>
            </w:r>
          </w:p>
        </w:tc>
        <w:tc>
          <w:tcPr>
            <w:tcW w:w="3045" w:type="dxa"/>
          </w:tcPr>
          <w:p w:rsidR="00AA76C1" w:rsidRPr="00133314" w:rsidRDefault="002210D9" w:rsidP="00E2282F">
            <w:pPr>
              <w:jc w:val="both"/>
              <w:rPr>
                <w:rFonts w:ascii="Palatino Linotype" w:hAnsi="Palatino Linotype" w:cs="Arial"/>
                <w:i/>
                <w:iCs/>
                <w:sz w:val="20"/>
                <w:szCs w:val="20"/>
                <w:lang w:val="es-419"/>
              </w:rPr>
            </w:pPr>
            <w:r w:rsidRPr="00133314">
              <w:rPr>
                <w:rFonts w:ascii="Palatino Linotype" w:hAnsi="Palatino Linotype"/>
                <w:i/>
              </w:rPr>
              <w:t>EL OFICIO NÚMERO R.H./06-2024/192 DE FECHA DIECIOCHO (18) DE JUNIO DEL AÑO DOS MIL VEINTICUATRO (2024) Y SUSCRITO POR LA L.D. YASMIN ARANA AVILA EN SU CARACTER DE COORDINADORA DE RECURSOS HUMANOS DEL AYUNTAMIENTO DE JIQUIPILCO.</w:t>
            </w:r>
          </w:p>
        </w:tc>
        <w:tc>
          <w:tcPr>
            <w:tcW w:w="2997" w:type="dxa"/>
          </w:tcPr>
          <w:p w:rsidR="00AA76C1" w:rsidRPr="00133314" w:rsidRDefault="002210D9" w:rsidP="00E2282F">
            <w:pPr>
              <w:jc w:val="both"/>
            </w:pPr>
            <w:r w:rsidRPr="00133314">
              <w:rPr>
                <w:rFonts w:ascii="Palatino Linotype" w:hAnsi="Palatino Linotype"/>
                <w:i/>
              </w:rPr>
              <w:t>EL SUJETO OBLIGADO OMITE PROPORCIONAR LA INFORMACIÓN QUE SE ENCUENTRA OBLIGADO A DOCUMENTAR DE ACUERDO CON SUS FACULTADES, COMPETENCIAS Y FUNCIONES DE CONFORMIDAD CON LAS DISPOSICIONES JURÍDICAS APLICABLES EN MATERIA LABORAL.</w:t>
            </w:r>
          </w:p>
        </w:tc>
      </w:tr>
      <w:tr w:rsidR="00AA76C1" w:rsidRPr="00133314" w:rsidTr="00AB04AF">
        <w:trPr>
          <w:trHeight w:val="226"/>
        </w:trPr>
        <w:tc>
          <w:tcPr>
            <w:tcW w:w="2883" w:type="dxa"/>
          </w:tcPr>
          <w:p w:rsidR="00AA76C1" w:rsidRPr="00133314" w:rsidRDefault="00AA76C1" w:rsidP="00E2282F">
            <w:pPr>
              <w:jc w:val="both"/>
              <w:rPr>
                <w:rFonts w:ascii="Palatino Linotype" w:hAnsi="Palatino Linotype"/>
                <w:b/>
                <w:sz w:val="20"/>
                <w:szCs w:val="20"/>
                <w:lang w:val="en-US"/>
              </w:rPr>
            </w:pPr>
            <w:r w:rsidRPr="00133314">
              <w:rPr>
                <w:rFonts w:ascii="Palatino Linotype" w:hAnsi="Palatino Linotype"/>
                <w:b/>
                <w:sz w:val="20"/>
                <w:szCs w:val="20"/>
                <w:lang w:val="en-US"/>
              </w:rPr>
              <w:t>040</w:t>
            </w:r>
            <w:r w:rsidR="002210D9" w:rsidRPr="00133314">
              <w:rPr>
                <w:rFonts w:ascii="Palatino Linotype" w:hAnsi="Palatino Linotype"/>
                <w:b/>
                <w:sz w:val="20"/>
                <w:szCs w:val="20"/>
                <w:lang w:val="en-US"/>
              </w:rPr>
              <w:t>34</w:t>
            </w:r>
            <w:r w:rsidRPr="00133314">
              <w:rPr>
                <w:rFonts w:ascii="Palatino Linotype" w:hAnsi="Palatino Linotype"/>
                <w:b/>
                <w:sz w:val="20"/>
                <w:szCs w:val="20"/>
                <w:lang w:val="en-US"/>
              </w:rPr>
              <w:t>/INFOEM/IP/RR/2024</w:t>
            </w:r>
          </w:p>
          <w:p w:rsidR="00AA76C1" w:rsidRPr="00133314" w:rsidRDefault="002210D9" w:rsidP="00E2282F">
            <w:pPr>
              <w:spacing w:line="360" w:lineRule="auto"/>
              <w:rPr>
                <w:b/>
                <w:lang w:val="en-US"/>
              </w:rPr>
            </w:pPr>
            <w:r w:rsidRPr="00133314">
              <w:rPr>
                <w:rFonts w:ascii="Palatino Linotype" w:hAnsi="Palatino Linotype" w:cs="Arial"/>
                <w:b/>
                <w:sz w:val="20"/>
                <w:szCs w:val="20"/>
                <w:lang w:val="en-US"/>
              </w:rPr>
              <w:t>00</w:t>
            </w:r>
            <w:r w:rsidR="00AA76C1" w:rsidRPr="00133314">
              <w:rPr>
                <w:rFonts w:ascii="Palatino Linotype" w:hAnsi="Palatino Linotype" w:cs="Arial"/>
                <w:b/>
                <w:sz w:val="20"/>
                <w:szCs w:val="20"/>
                <w:lang w:val="en-US"/>
              </w:rPr>
              <w:t>0</w:t>
            </w:r>
            <w:r w:rsidRPr="00133314">
              <w:rPr>
                <w:rFonts w:ascii="Palatino Linotype" w:hAnsi="Palatino Linotype" w:cs="Arial"/>
                <w:b/>
                <w:sz w:val="20"/>
                <w:szCs w:val="20"/>
                <w:lang w:val="en-US"/>
              </w:rPr>
              <w:t>93</w:t>
            </w:r>
            <w:r w:rsidR="00AA76C1" w:rsidRPr="00133314">
              <w:rPr>
                <w:rFonts w:ascii="Palatino Linotype" w:hAnsi="Palatino Linotype" w:cs="Arial"/>
                <w:b/>
                <w:sz w:val="20"/>
                <w:szCs w:val="20"/>
                <w:lang w:val="en-US"/>
              </w:rPr>
              <w:t>/JIQUIPIL/IP/2024</w:t>
            </w:r>
          </w:p>
        </w:tc>
        <w:tc>
          <w:tcPr>
            <w:tcW w:w="3045" w:type="dxa"/>
          </w:tcPr>
          <w:p w:rsidR="00AA76C1" w:rsidRPr="00133314" w:rsidRDefault="00AA76C1" w:rsidP="00E2282F">
            <w:pPr>
              <w:jc w:val="both"/>
              <w:rPr>
                <w:rFonts w:ascii="Palatino Linotype" w:hAnsi="Palatino Linotype" w:cs="Arial"/>
                <w:i/>
                <w:iCs/>
                <w:sz w:val="20"/>
                <w:szCs w:val="20"/>
                <w:lang w:val="es-419"/>
              </w:rPr>
            </w:pPr>
            <w:r w:rsidRPr="00133314">
              <w:rPr>
                <w:rFonts w:ascii="Palatino Linotype" w:hAnsi="Palatino Linotype"/>
                <w:i/>
              </w:rPr>
              <w:t>EL OFICIO NÚMERO R.H./06-2024/1</w:t>
            </w:r>
            <w:r w:rsidR="002210D9" w:rsidRPr="00133314">
              <w:rPr>
                <w:rFonts w:ascii="Palatino Linotype" w:hAnsi="Palatino Linotype"/>
                <w:i/>
              </w:rPr>
              <w:t>93</w:t>
            </w:r>
            <w:r w:rsidRPr="00133314">
              <w:rPr>
                <w:rFonts w:ascii="Palatino Linotype" w:hAnsi="Palatino Linotype"/>
                <w:i/>
              </w:rPr>
              <w:t xml:space="preserve"> DE FECHA DIECIOCHO (18) DE JUNIO DEL AÑO DOS MIL VEINTICUATRO (2024) Y SUSCRITO POR LA L.D. YASMIN ARANA AVILA EN SU CARACTER DE COORDINADORA DE RECURSOS HUMANOS DEL AYUNTAMIENTO DE JIQUIPILCO.</w:t>
            </w:r>
          </w:p>
        </w:tc>
        <w:tc>
          <w:tcPr>
            <w:tcW w:w="2997" w:type="dxa"/>
          </w:tcPr>
          <w:p w:rsidR="00AA76C1" w:rsidRPr="00133314" w:rsidRDefault="00AA76C1" w:rsidP="00E2282F">
            <w:pPr>
              <w:jc w:val="both"/>
            </w:pPr>
            <w:r w:rsidRPr="00133314">
              <w:rPr>
                <w:rFonts w:ascii="Palatino Linotype" w:hAnsi="Palatino Linotype"/>
                <w:i/>
              </w:rPr>
              <w:t>EL SUJETO OBLIGADO OMITE PROPORCIONAR LA INFORMACIÓN QUE SE ENCUENTRA OBLIGADO A DOCUMENTAR DE ACUERDO CON SUS FACULTADES, COMPETENCIAS Y FUNCIONES DE CONFORMIDAD CON LAS DISPOSICIONES JURÍDICAS APLICABLES EN MATERIA LABORAL.</w:t>
            </w:r>
          </w:p>
        </w:tc>
      </w:tr>
      <w:tr w:rsidR="00AA76C1" w:rsidRPr="00133314" w:rsidTr="00AB04AF">
        <w:trPr>
          <w:trHeight w:val="226"/>
        </w:trPr>
        <w:tc>
          <w:tcPr>
            <w:tcW w:w="2883" w:type="dxa"/>
          </w:tcPr>
          <w:p w:rsidR="00AA76C1" w:rsidRPr="00133314" w:rsidRDefault="00AA76C1" w:rsidP="00E2282F">
            <w:pPr>
              <w:jc w:val="both"/>
              <w:rPr>
                <w:rFonts w:ascii="Palatino Linotype" w:hAnsi="Palatino Linotype"/>
                <w:b/>
                <w:sz w:val="20"/>
                <w:szCs w:val="20"/>
                <w:lang w:val="en-US"/>
              </w:rPr>
            </w:pPr>
            <w:r w:rsidRPr="00133314">
              <w:rPr>
                <w:rFonts w:ascii="Palatino Linotype" w:hAnsi="Palatino Linotype"/>
                <w:b/>
                <w:sz w:val="20"/>
                <w:szCs w:val="20"/>
                <w:lang w:val="en-US"/>
              </w:rPr>
              <w:lastRenderedPageBreak/>
              <w:t>041</w:t>
            </w:r>
            <w:r w:rsidR="002210D9" w:rsidRPr="00133314">
              <w:rPr>
                <w:rFonts w:ascii="Palatino Linotype" w:hAnsi="Palatino Linotype"/>
                <w:b/>
                <w:sz w:val="20"/>
                <w:szCs w:val="20"/>
                <w:lang w:val="en-US"/>
              </w:rPr>
              <w:t>01</w:t>
            </w:r>
            <w:r w:rsidRPr="00133314">
              <w:rPr>
                <w:rFonts w:ascii="Palatino Linotype" w:hAnsi="Palatino Linotype"/>
                <w:b/>
                <w:sz w:val="20"/>
                <w:szCs w:val="20"/>
                <w:lang w:val="en-US"/>
              </w:rPr>
              <w:t>/INFOEM/IP/RR/2024</w:t>
            </w:r>
          </w:p>
          <w:p w:rsidR="00AA76C1" w:rsidRPr="00133314" w:rsidRDefault="00AA76C1" w:rsidP="00E2282F">
            <w:pPr>
              <w:spacing w:line="360" w:lineRule="auto"/>
              <w:rPr>
                <w:b/>
                <w:lang w:val="en-US"/>
              </w:rPr>
            </w:pPr>
            <w:r w:rsidRPr="00133314">
              <w:rPr>
                <w:rFonts w:ascii="Palatino Linotype" w:hAnsi="Palatino Linotype" w:cs="Arial"/>
                <w:b/>
                <w:sz w:val="20"/>
                <w:szCs w:val="20"/>
                <w:lang w:val="en-US"/>
              </w:rPr>
              <w:t>000</w:t>
            </w:r>
            <w:r w:rsidR="002210D9" w:rsidRPr="00133314">
              <w:rPr>
                <w:rFonts w:ascii="Palatino Linotype" w:hAnsi="Palatino Linotype" w:cs="Arial"/>
                <w:b/>
                <w:sz w:val="20"/>
                <w:szCs w:val="20"/>
                <w:lang w:val="en-US"/>
              </w:rPr>
              <w:t>92</w:t>
            </w:r>
            <w:r w:rsidRPr="00133314">
              <w:rPr>
                <w:rFonts w:ascii="Palatino Linotype" w:hAnsi="Palatino Linotype" w:cs="Arial"/>
                <w:b/>
                <w:sz w:val="20"/>
                <w:szCs w:val="20"/>
                <w:lang w:val="en-US"/>
              </w:rPr>
              <w:t>/JIQUIPIL/IP/2024</w:t>
            </w:r>
          </w:p>
        </w:tc>
        <w:tc>
          <w:tcPr>
            <w:tcW w:w="3045" w:type="dxa"/>
          </w:tcPr>
          <w:p w:rsidR="00AA76C1" w:rsidRPr="00133314" w:rsidRDefault="00AA76C1" w:rsidP="00E2282F">
            <w:pPr>
              <w:jc w:val="both"/>
              <w:rPr>
                <w:rFonts w:ascii="Palatino Linotype" w:hAnsi="Palatino Linotype" w:cs="Arial"/>
                <w:i/>
                <w:iCs/>
                <w:sz w:val="20"/>
                <w:szCs w:val="20"/>
                <w:lang w:val="es-419"/>
              </w:rPr>
            </w:pPr>
            <w:r w:rsidRPr="00133314">
              <w:rPr>
                <w:rFonts w:ascii="Palatino Linotype" w:hAnsi="Palatino Linotype"/>
                <w:i/>
              </w:rPr>
              <w:t>EL OFICIO NÚMERO R.H./06-2024/1</w:t>
            </w:r>
            <w:r w:rsidR="002210D9" w:rsidRPr="00133314">
              <w:rPr>
                <w:rFonts w:ascii="Palatino Linotype" w:hAnsi="Palatino Linotype"/>
                <w:i/>
              </w:rPr>
              <w:t>94</w:t>
            </w:r>
            <w:r w:rsidRPr="00133314">
              <w:rPr>
                <w:rFonts w:ascii="Palatino Linotype" w:hAnsi="Palatino Linotype"/>
                <w:i/>
              </w:rPr>
              <w:t xml:space="preserve"> DE FECHA DIECIOCHO (18) DE JUNIO DEL AÑO DOS MIL VEINTICUATRO (2024) Y SUSCRITO POR LA L.D. YASMIN ARANA AVILA EN SU CARACTER DE COORDINADORA DE RECURSOS HUMANOS DEL AYUNTAMIENTO DE JIQUIPILCO.</w:t>
            </w:r>
          </w:p>
        </w:tc>
        <w:tc>
          <w:tcPr>
            <w:tcW w:w="2997" w:type="dxa"/>
          </w:tcPr>
          <w:p w:rsidR="00AA76C1" w:rsidRPr="00133314" w:rsidRDefault="00AA76C1" w:rsidP="00E2282F">
            <w:pPr>
              <w:jc w:val="both"/>
            </w:pPr>
            <w:r w:rsidRPr="00133314">
              <w:rPr>
                <w:rFonts w:ascii="Palatino Linotype" w:hAnsi="Palatino Linotype"/>
                <w:i/>
              </w:rPr>
              <w:t>EL SUJETO OBLIGADO OMITE PROPORCIONAR LA INFORMACIÓN QUE SE ENCUENTRA OBLIGADO A DOCUMENTAR DE ACUERDO CON SUS FACULTADES, COMPETENCIAS Y FUNCIONES DE CONFORMIDAD CON LAS DISPOSICIONES JURÍDICAS APLICABLES EN MATERIA LABORAL.</w:t>
            </w:r>
          </w:p>
        </w:tc>
      </w:tr>
      <w:tr w:rsidR="00AA76C1" w:rsidRPr="00133314" w:rsidTr="00AB04AF">
        <w:trPr>
          <w:trHeight w:val="226"/>
        </w:trPr>
        <w:tc>
          <w:tcPr>
            <w:tcW w:w="2883" w:type="dxa"/>
          </w:tcPr>
          <w:p w:rsidR="00AA76C1" w:rsidRPr="00133314" w:rsidRDefault="00AA76C1" w:rsidP="00E2282F">
            <w:pPr>
              <w:jc w:val="both"/>
              <w:rPr>
                <w:rFonts w:ascii="Palatino Linotype" w:hAnsi="Palatino Linotype"/>
                <w:b/>
                <w:sz w:val="20"/>
                <w:szCs w:val="20"/>
                <w:lang w:val="en-US"/>
              </w:rPr>
            </w:pPr>
            <w:r w:rsidRPr="00133314">
              <w:rPr>
                <w:rFonts w:ascii="Palatino Linotype" w:hAnsi="Palatino Linotype"/>
                <w:b/>
                <w:sz w:val="20"/>
                <w:szCs w:val="20"/>
                <w:lang w:val="en-US"/>
              </w:rPr>
              <w:t>04</w:t>
            </w:r>
            <w:r w:rsidR="002210D9" w:rsidRPr="00133314">
              <w:rPr>
                <w:rFonts w:ascii="Palatino Linotype" w:hAnsi="Palatino Linotype"/>
                <w:b/>
                <w:sz w:val="20"/>
                <w:szCs w:val="20"/>
                <w:lang w:val="en-US"/>
              </w:rPr>
              <w:t>1</w:t>
            </w:r>
            <w:r w:rsidRPr="00133314">
              <w:rPr>
                <w:rFonts w:ascii="Palatino Linotype" w:hAnsi="Palatino Linotype"/>
                <w:b/>
                <w:sz w:val="20"/>
                <w:szCs w:val="20"/>
                <w:lang w:val="en-US"/>
              </w:rPr>
              <w:t>02/INFOEM/IP/RR/2024</w:t>
            </w:r>
          </w:p>
          <w:p w:rsidR="00AA76C1" w:rsidRPr="00133314" w:rsidRDefault="00AA76C1" w:rsidP="00E2282F">
            <w:pPr>
              <w:spacing w:line="360" w:lineRule="auto"/>
              <w:rPr>
                <w:b/>
                <w:lang w:val="en-US"/>
              </w:rPr>
            </w:pPr>
            <w:r w:rsidRPr="00133314">
              <w:rPr>
                <w:rFonts w:ascii="Palatino Linotype" w:hAnsi="Palatino Linotype" w:cs="Arial"/>
                <w:b/>
                <w:sz w:val="20"/>
                <w:szCs w:val="20"/>
                <w:lang w:val="en-US"/>
              </w:rPr>
              <w:t>000</w:t>
            </w:r>
            <w:r w:rsidR="009C1F2D" w:rsidRPr="00133314">
              <w:rPr>
                <w:rFonts w:ascii="Palatino Linotype" w:hAnsi="Palatino Linotype" w:cs="Arial"/>
                <w:b/>
                <w:sz w:val="20"/>
                <w:szCs w:val="20"/>
                <w:lang w:val="en-US"/>
              </w:rPr>
              <w:t>9</w:t>
            </w:r>
            <w:r w:rsidRPr="00133314">
              <w:rPr>
                <w:rFonts w:ascii="Palatino Linotype" w:hAnsi="Palatino Linotype" w:cs="Arial"/>
                <w:b/>
                <w:sz w:val="20"/>
                <w:szCs w:val="20"/>
                <w:lang w:val="en-US"/>
              </w:rPr>
              <w:t>1/JIQUIPIL/IP/2024</w:t>
            </w:r>
          </w:p>
        </w:tc>
        <w:tc>
          <w:tcPr>
            <w:tcW w:w="3045" w:type="dxa"/>
          </w:tcPr>
          <w:p w:rsidR="00AA76C1" w:rsidRPr="00133314" w:rsidRDefault="009C1F2D" w:rsidP="00E2282F">
            <w:pPr>
              <w:jc w:val="both"/>
              <w:rPr>
                <w:rFonts w:ascii="Palatino Linotype" w:hAnsi="Palatino Linotype" w:cs="Arial"/>
                <w:i/>
                <w:iCs/>
                <w:sz w:val="20"/>
                <w:szCs w:val="20"/>
                <w:lang w:val="es-419"/>
              </w:rPr>
            </w:pPr>
            <w:r w:rsidRPr="00133314">
              <w:rPr>
                <w:rFonts w:ascii="Palatino Linotype" w:hAnsi="Palatino Linotype"/>
                <w:i/>
              </w:rPr>
              <w:t>EL OFICIO NÚMERO R.H./06-2024/195 DE FECHA DIECIOCHO (18) DE JUNIO DEL AÑO DOS MIL VEINTICUATRO (2024) Y SUSCRITO POR LA L.D. YASMIN ARANA AVILA EN SU CARACTER DE COORDINADORA DE RECURSOS HUMANOS DEL AYUNTAMIENTO DE JIQUIPILCO.</w:t>
            </w:r>
          </w:p>
        </w:tc>
        <w:tc>
          <w:tcPr>
            <w:tcW w:w="2997" w:type="dxa"/>
          </w:tcPr>
          <w:p w:rsidR="00AA76C1" w:rsidRPr="00133314" w:rsidRDefault="009C1F2D" w:rsidP="00E2282F">
            <w:pPr>
              <w:jc w:val="both"/>
            </w:pPr>
            <w:r w:rsidRPr="00133314">
              <w:rPr>
                <w:rFonts w:ascii="Palatino Linotype" w:hAnsi="Palatino Linotype"/>
                <w:i/>
              </w:rPr>
              <w:t>EL SUJETO OBLIGADO OMITE PROPORCIONAR LA INFORMACIÓN QUE SE ENCUENTRA OBLIGADO A DOCUMENTAR DE ACUERDO CON SUS FACULTADES, COMPETENCIAS Y FUNCIONES DE CONFORMIDAD CON LAS DISPOSICIONES JURÍDICAS APLICABLES EN MATERIA LABORAL.</w:t>
            </w:r>
          </w:p>
        </w:tc>
      </w:tr>
      <w:tr w:rsidR="00AA76C1" w:rsidRPr="00133314" w:rsidTr="00AB04AF">
        <w:trPr>
          <w:trHeight w:val="226"/>
        </w:trPr>
        <w:tc>
          <w:tcPr>
            <w:tcW w:w="2883" w:type="dxa"/>
          </w:tcPr>
          <w:p w:rsidR="00AA76C1" w:rsidRPr="00133314" w:rsidRDefault="00AA76C1" w:rsidP="00E2282F">
            <w:pPr>
              <w:jc w:val="both"/>
              <w:rPr>
                <w:rFonts w:ascii="Palatino Linotype" w:hAnsi="Palatino Linotype"/>
                <w:b/>
                <w:sz w:val="20"/>
                <w:szCs w:val="20"/>
                <w:lang w:val="en-US"/>
              </w:rPr>
            </w:pPr>
            <w:r w:rsidRPr="00133314">
              <w:rPr>
                <w:rFonts w:ascii="Palatino Linotype" w:hAnsi="Palatino Linotype"/>
                <w:b/>
                <w:sz w:val="20"/>
                <w:szCs w:val="20"/>
                <w:lang w:val="en-US"/>
              </w:rPr>
              <w:t>041</w:t>
            </w:r>
            <w:r w:rsidR="002210D9" w:rsidRPr="00133314">
              <w:rPr>
                <w:rFonts w:ascii="Palatino Linotype" w:hAnsi="Palatino Linotype"/>
                <w:b/>
                <w:sz w:val="20"/>
                <w:szCs w:val="20"/>
                <w:lang w:val="en-US"/>
              </w:rPr>
              <w:t>06</w:t>
            </w:r>
            <w:r w:rsidRPr="00133314">
              <w:rPr>
                <w:rFonts w:ascii="Palatino Linotype" w:hAnsi="Palatino Linotype"/>
                <w:b/>
                <w:sz w:val="20"/>
                <w:szCs w:val="20"/>
                <w:lang w:val="en-US"/>
              </w:rPr>
              <w:t>/INFOEM/IP/RR/2024</w:t>
            </w:r>
          </w:p>
          <w:p w:rsidR="00AA76C1" w:rsidRPr="00133314" w:rsidRDefault="002210D9" w:rsidP="00E2282F">
            <w:pPr>
              <w:spacing w:line="360" w:lineRule="auto"/>
              <w:rPr>
                <w:b/>
                <w:lang w:val="en-US"/>
              </w:rPr>
            </w:pPr>
            <w:r w:rsidRPr="00133314">
              <w:rPr>
                <w:rFonts w:ascii="Palatino Linotype" w:hAnsi="Palatino Linotype" w:cs="Arial"/>
                <w:b/>
                <w:sz w:val="20"/>
                <w:szCs w:val="20"/>
                <w:lang w:val="en-US"/>
              </w:rPr>
              <w:t>00090</w:t>
            </w:r>
            <w:r w:rsidR="00AA76C1" w:rsidRPr="00133314">
              <w:rPr>
                <w:rFonts w:ascii="Palatino Linotype" w:hAnsi="Palatino Linotype" w:cs="Arial"/>
                <w:b/>
                <w:sz w:val="20"/>
                <w:szCs w:val="20"/>
                <w:lang w:val="en-US"/>
              </w:rPr>
              <w:t>/JIQUIPIL/IP/2024</w:t>
            </w:r>
          </w:p>
        </w:tc>
        <w:tc>
          <w:tcPr>
            <w:tcW w:w="3045" w:type="dxa"/>
          </w:tcPr>
          <w:p w:rsidR="00AA76C1" w:rsidRPr="00133314" w:rsidRDefault="00AA76C1" w:rsidP="00E2282F">
            <w:pPr>
              <w:jc w:val="both"/>
              <w:rPr>
                <w:rFonts w:ascii="Palatino Linotype" w:hAnsi="Palatino Linotype" w:cs="Arial"/>
                <w:i/>
                <w:iCs/>
                <w:sz w:val="20"/>
                <w:szCs w:val="20"/>
                <w:lang w:val="es-419"/>
              </w:rPr>
            </w:pPr>
            <w:r w:rsidRPr="00133314">
              <w:rPr>
                <w:rFonts w:ascii="Palatino Linotype" w:hAnsi="Palatino Linotype"/>
                <w:i/>
              </w:rPr>
              <w:t>EL OFICIO NÚMERO R.H./06-2024/</w:t>
            </w:r>
            <w:r w:rsidR="002210D9" w:rsidRPr="00133314">
              <w:rPr>
                <w:rFonts w:ascii="Palatino Linotype" w:hAnsi="Palatino Linotype"/>
                <w:i/>
              </w:rPr>
              <w:t>196</w:t>
            </w:r>
            <w:r w:rsidRPr="00133314">
              <w:rPr>
                <w:rFonts w:ascii="Palatino Linotype" w:hAnsi="Palatino Linotype"/>
                <w:i/>
              </w:rPr>
              <w:t xml:space="preserve"> DE FECHA DIECIOCHO (18) DE JUNIO DEL AÑO DOS MIL VEINTICUATRO (2024) Y SUSCRITO POR LA L.D. YASMIN ARANA AVILA EN SU CARACTER DE COORDINADORA DE RECURSOS HUMANOS DEL AYUNTAMIENTO DE JIQUIPILCO.</w:t>
            </w:r>
          </w:p>
        </w:tc>
        <w:tc>
          <w:tcPr>
            <w:tcW w:w="2997" w:type="dxa"/>
          </w:tcPr>
          <w:p w:rsidR="00AA76C1" w:rsidRPr="00133314" w:rsidRDefault="002210D9" w:rsidP="00E2282F">
            <w:pPr>
              <w:jc w:val="both"/>
            </w:pPr>
            <w:r w:rsidRPr="00133314">
              <w:rPr>
                <w:rFonts w:ascii="Palatino Linotype" w:hAnsi="Palatino Linotype"/>
                <w:i/>
              </w:rPr>
              <w:t>EL SUJETO OBLIGADO PROPORCIONA INFORMACIÓN QUE NO CORRESPONDE CON LO SOLICITADO.</w:t>
            </w:r>
          </w:p>
        </w:tc>
      </w:tr>
      <w:tr w:rsidR="00AA76C1" w:rsidRPr="00133314" w:rsidTr="00AB04AF">
        <w:trPr>
          <w:trHeight w:val="226"/>
        </w:trPr>
        <w:tc>
          <w:tcPr>
            <w:tcW w:w="2883" w:type="dxa"/>
          </w:tcPr>
          <w:p w:rsidR="00AA76C1" w:rsidRPr="00133314" w:rsidRDefault="00AA76C1" w:rsidP="00E2282F">
            <w:pPr>
              <w:jc w:val="both"/>
              <w:rPr>
                <w:rFonts w:ascii="Palatino Linotype" w:hAnsi="Palatino Linotype"/>
                <w:b/>
                <w:sz w:val="20"/>
                <w:szCs w:val="20"/>
                <w:lang w:val="en-US"/>
              </w:rPr>
            </w:pPr>
            <w:r w:rsidRPr="00133314">
              <w:rPr>
                <w:rFonts w:ascii="Palatino Linotype" w:hAnsi="Palatino Linotype"/>
                <w:b/>
                <w:sz w:val="20"/>
                <w:szCs w:val="20"/>
                <w:lang w:val="en-US"/>
              </w:rPr>
              <w:t>04</w:t>
            </w:r>
            <w:r w:rsidR="002210D9" w:rsidRPr="00133314">
              <w:rPr>
                <w:rFonts w:ascii="Palatino Linotype" w:hAnsi="Palatino Linotype"/>
                <w:b/>
                <w:sz w:val="20"/>
                <w:szCs w:val="20"/>
                <w:lang w:val="en-US"/>
              </w:rPr>
              <w:t>1</w:t>
            </w:r>
            <w:r w:rsidRPr="00133314">
              <w:rPr>
                <w:rFonts w:ascii="Palatino Linotype" w:hAnsi="Palatino Linotype"/>
                <w:b/>
                <w:sz w:val="20"/>
                <w:szCs w:val="20"/>
                <w:lang w:val="en-US"/>
              </w:rPr>
              <w:t>0</w:t>
            </w:r>
            <w:r w:rsidR="002210D9" w:rsidRPr="00133314">
              <w:rPr>
                <w:rFonts w:ascii="Palatino Linotype" w:hAnsi="Palatino Linotype"/>
                <w:b/>
                <w:sz w:val="20"/>
                <w:szCs w:val="20"/>
                <w:lang w:val="en-US"/>
              </w:rPr>
              <w:t>7</w:t>
            </w:r>
            <w:r w:rsidRPr="00133314">
              <w:rPr>
                <w:rFonts w:ascii="Palatino Linotype" w:hAnsi="Palatino Linotype"/>
                <w:b/>
                <w:sz w:val="20"/>
                <w:szCs w:val="20"/>
                <w:lang w:val="en-US"/>
              </w:rPr>
              <w:t>/INFOEM/IP/RR/2024</w:t>
            </w:r>
          </w:p>
          <w:p w:rsidR="00AA76C1" w:rsidRPr="00133314" w:rsidRDefault="00AA76C1" w:rsidP="00E2282F">
            <w:pPr>
              <w:spacing w:line="360" w:lineRule="auto"/>
              <w:rPr>
                <w:b/>
                <w:lang w:val="en-US"/>
              </w:rPr>
            </w:pPr>
            <w:r w:rsidRPr="00133314">
              <w:rPr>
                <w:rFonts w:ascii="Palatino Linotype" w:hAnsi="Palatino Linotype" w:cs="Arial"/>
                <w:b/>
                <w:sz w:val="20"/>
                <w:szCs w:val="20"/>
                <w:lang w:val="en-US"/>
              </w:rPr>
              <w:lastRenderedPageBreak/>
              <w:t>000</w:t>
            </w:r>
            <w:r w:rsidR="002210D9" w:rsidRPr="00133314">
              <w:rPr>
                <w:rFonts w:ascii="Palatino Linotype" w:hAnsi="Palatino Linotype" w:cs="Arial"/>
                <w:b/>
                <w:sz w:val="20"/>
                <w:szCs w:val="20"/>
                <w:lang w:val="en-US"/>
              </w:rPr>
              <w:t>89</w:t>
            </w:r>
            <w:r w:rsidRPr="00133314">
              <w:rPr>
                <w:rFonts w:ascii="Palatino Linotype" w:hAnsi="Palatino Linotype" w:cs="Arial"/>
                <w:b/>
                <w:sz w:val="20"/>
                <w:szCs w:val="20"/>
                <w:lang w:val="en-US"/>
              </w:rPr>
              <w:t>/JIQUIPIL/IP/2024</w:t>
            </w:r>
          </w:p>
        </w:tc>
        <w:tc>
          <w:tcPr>
            <w:tcW w:w="3045" w:type="dxa"/>
          </w:tcPr>
          <w:p w:rsidR="00AA76C1" w:rsidRPr="00133314" w:rsidRDefault="002210D9" w:rsidP="00E2282F">
            <w:pPr>
              <w:jc w:val="both"/>
              <w:rPr>
                <w:rFonts w:ascii="Palatino Linotype" w:hAnsi="Palatino Linotype" w:cs="Arial"/>
                <w:i/>
                <w:iCs/>
                <w:sz w:val="20"/>
                <w:szCs w:val="20"/>
                <w:lang w:val="es-419"/>
              </w:rPr>
            </w:pPr>
            <w:r w:rsidRPr="00133314">
              <w:rPr>
                <w:rFonts w:ascii="Palatino Linotype" w:hAnsi="Palatino Linotype"/>
                <w:i/>
              </w:rPr>
              <w:lastRenderedPageBreak/>
              <w:t>EL OFICIO NÚMERO R.H./06-2024/197</w:t>
            </w:r>
            <w:r w:rsidR="00AA76C1" w:rsidRPr="00133314">
              <w:rPr>
                <w:rFonts w:ascii="Palatino Linotype" w:hAnsi="Palatino Linotype"/>
                <w:i/>
              </w:rPr>
              <w:t xml:space="preserve"> DE FECHA </w:t>
            </w:r>
            <w:r w:rsidR="00AA76C1" w:rsidRPr="00133314">
              <w:rPr>
                <w:rFonts w:ascii="Palatino Linotype" w:hAnsi="Palatino Linotype"/>
                <w:i/>
              </w:rPr>
              <w:lastRenderedPageBreak/>
              <w:t>DIECIOCHO (18) DE JUNIO DEL AÑO DOS MIL VEINTICUATRO (2024) Y SUSCRITO POR LA L.D. YASMIN ARANA AVILA EN SU CARACTER DE COORDINADORA DE RECURSOS HUMANOS DEL AYUNTAMIENTO DE JIQUIPILCO.</w:t>
            </w:r>
          </w:p>
        </w:tc>
        <w:tc>
          <w:tcPr>
            <w:tcW w:w="2997" w:type="dxa"/>
          </w:tcPr>
          <w:p w:rsidR="00AA76C1" w:rsidRPr="00133314" w:rsidRDefault="00AA76C1" w:rsidP="00E2282F">
            <w:pPr>
              <w:jc w:val="both"/>
            </w:pPr>
            <w:r w:rsidRPr="00133314">
              <w:rPr>
                <w:rFonts w:ascii="Palatino Linotype" w:hAnsi="Palatino Linotype"/>
                <w:i/>
              </w:rPr>
              <w:lastRenderedPageBreak/>
              <w:t xml:space="preserve">EL SUJETO OBLIGADO OMITE PROPORCIONAR </w:t>
            </w:r>
            <w:r w:rsidRPr="00133314">
              <w:rPr>
                <w:rFonts w:ascii="Palatino Linotype" w:hAnsi="Palatino Linotype"/>
                <w:i/>
              </w:rPr>
              <w:lastRenderedPageBreak/>
              <w:t>LA INFORMACIÓN QUE SE ENCUENTRA OBLIGADO A DOCUMENTAR DE ACUERDO CON SUS FACULTADES, COMPETENCIAS Y FUNCIONES DE CONFORMIDAD CON LAS DISPOSICIONES JURÍDICAS APLICABLES EN MATERIA LABORAL.</w:t>
            </w:r>
          </w:p>
        </w:tc>
      </w:tr>
      <w:tr w:rsidR="00AA76C1" w:rsidRPr="00133314" w:rsidTr="00AB04AF">
        <w:trPr>
          <w:trHeight w:val="226"/>
        </w:trPr>
        <w:tc>
          <w:tcPr>
            <w:tcW w:w="2883" w:type="dxa"/>
          </w:tcPr>
          <w:p w:rsidR="00AA76C1" w:rsidRPr="00133314" w:rsidRDefault="00AA76C1" w:rsidP="00E2282F">
            <w:pPr>
              <w:jc w:val="both"/>
              <w:rPr>
                <w:rFonts w:ascii="Palatino Linotype" w:hAnsi="Palatino Linotype"/>
                <w:b/>
                <w:sz w:val="20"/>
                <w:szCs w:val="20"/>
                <w:lang w:val="en-US"/>
              </w:rPr>
            </w:pPr>
            <w:r w:rsidRPr="00133314">
              <w:rPr>
                <w:rFonts w:ascii="Palatino Linotype" w:hAnsi="Palatino Linotype"/>
                <w:b/>
                <w:sz w:val="20"/>
                <w:szCs w:val="20"/>
                <w:lang w:val="en-US"/>
              </w:rPr>
              <w:lastRenderedPageBreak/>
              <w:t>041</w:t>
            </w:r>
            <w:r w:rsidR="002210D9" w:rsidRPr="00133314">
              <w:rPr>
                <w:rFonts w:ascii="Palatino Linotype" w:hAnsi="Palatino Linotype"/>
                <w:b/>
                <w:sz w:val="20"/>
                <w:szCs w:val="20"/>
                <w:lang w:val="en-US"/>
              </w:rPr>
              <w:t>08</w:t>
            </w:r>
            <w:r w:rsidRPr="00133314">
              <w:rPr>
                <w:rFonts w:ascii="Palatino Linotype" w:hAnsi="Palatino Linotype"/>
                <w:b/>
                <w:sz w:val="20"/>
                <w:szCs w:val="20"/>
                <w:lang w:val="en-US"/>
              </w:rPr>
              <w:t>/INFOEM/IP/RR/2024</w:t>
            </w:r>
          </w:p>
          <w:p w:rsidR="00AA76C1" w:rsidRPr="00133314" w:rsidRDefault="00AA76C1" w:rsidP="00E2282F">
            <w:pPr>
              <w:spacing w:line="360" w:lineRule="auto"/>
              <w:rPr>
                <w:b/>
                <w:lang w:val="en-US"/>
              </w:rPr>
            </w:pPr>
            <w:r w:rsidRPr="00133314">
              <w:rPr>
                <w:rFonts w:ascii="Palatino Linotype" w:hAnsi="Palatino Linotype" w:cs="Arial"/>
                <w:b/>
                <w:sz w:val="20"/>
                <w:szCs w:val="20"/>
                <w:lang w:val="en-US"/>
              </w:rPr>
              <w:t>000</w:t>
            </w:r>
            <w:r w:rsidR="002210D9" w:rsidRPr="00133314">
              <w:rPr>
                <w:rFonts w:ascii="Palatino Linotype" w:hAnsi="Palatino Linotype" w:cs="Arial"/>
                <w:b/>
                <w:sz w:val="20"/>
                <w:szCs w:val="20"/>
                <w:lang w:val="en-US"/>
              </w:rPr>
              <w:t>88</w:t>
            </w:r>
            <w:r w:rsidRPr="00133314">
              <w:rPr>
                <w:rFonts w:ascii="Palatino Linotype" w:hAnsi="Palatino Linotype" w:cs="Arial"/>
                <w:b/>
                <w:sz w:val="20"/>
                <w:szCs w:val="20"/>
                <w:lang w:val="en-US"/>
              </w:rPr>
              <w:t>/JIQUIPIL/IP/2024</w:t>
            </w:r>
          </w:p>
        </w:tc>
        <w:tc>
          <w:tcPr>
            <w:tcW w:w="3045" w:type="dxa"/>
          </w:tcPr>
          <w:p w:rsidR="00AA76C1" w:rsidRPr="00133314" w:rsidRDefault="00AA76C1" w:rsidP="00E2282F">
            <w:pPr>
              <w:jc w:val="both"/>
              <w:rPr>
                <w:rFonts w:ascii="Palatino Linotype" w:hAnsi="Palatino Linotype" w:cs="Arial"/>
                <w:i/>
                <w:iCs/>
                <w:sz w:val="20"/>
                <w:szCs w:val="20"/>
                <w:lang w:val="es-419"/>
              </w:rPr>
            </w:pPr>
            <w:r w:rsidRPr="00133314">
              <w:rPr>
                <w:rFonts w:ascii="Palatino Linotype" w:hAnsi="Palatino Linotype"/>
                <w:i/>
              </w:rPr>
              <w:t>EL OFICIO NÚMERO R.H./06-2024/1</w:t>
            </w:r>
            <w:r w:rsidR="002210D9" w:rsidRPr="00133314">
              <w:rPr>
                <w:rFonts w:ascii="Palatino Linotype" w:hAnsi="Palatino Linotype"/>
                <w:i/>
              </w:rPr>
              <w:t>9</w:t>
            </w:r>
            <w:r w:rsidRPr="00133314">
              <w:rPr>
                <w:rFonts w:ascii="Palatino Linotype" w:hAnsi="Palatino Linotype"/>
                <w:i/>
              </w:rPr>
              <w:t>8 DE FECHA DIECIOCHO (18) DE JUNIO DEL AÑO DOS MIL VEINTICUATRO (2024) Y SUSCRITO POR LA L.D. YASMIN ARANA AVILA EN SU CARACTER DE COORDINADORA DE RECURSOS HUMANOS DEL AYUNTAMIENTO DE JIQUIPILCO.</w:t>
            </w:r>
          </w:p>
        </w:tc>
        <w:tc>
          <w:tcPr>
            <w:tcW w:w="2997" w:type="dxa"/>
          </w:tcPr>
          <w:p w:rsidR="00AA76C1" w:rsidRPr="00133314" w:rsidRDefault="00AA76C1" w:rsidP="00E2282F">
            <w:pPr>
              <w:jc w:val="both"/>
            </w:pPr>
            <w:r w:rsidRPr="00133314">
              <w:rPr>
                <w:rFonts w:ascii="Palatino Linotype" w:hAnsi="Palatino Linotype"/>
                <w:i/>
              </w:rPr>
              <w:t>EL SUJETO OBLIGADO OMITE PROPORCIONAR LA INFORMACIÓN QUE SE ENCUENTRA OBLIGADO A DOCUMENTAR DE ACUERDO CON SUS FACULTADES, COMPETENCIAS Y FUNCIONES DE CONFORMIDAD CON LAS DISPOSICIONES JURÍDICAS APLICABLES EN MATERIA LABORAL.</w:t>
            </w:r>
          </w:p>
        </w:tc>
      </w:tr>
      <w:tr w:rsidR="00AA76C1" w:rsidRPr="00133314" w:rsidTr="00AB04AF">
        <w:trPr>
          <w:trHeight w:val="226"/>
        </w:trPr>
        <w:tc>
          <w:tcPr>
            <w:tcW w:w="2883" w:type="dxa"/>
          </w:tcPr>
          <w:p w:rsidR="00AA76C1" w:rsidRPr="00133314" w:rsidRDefault="00AA76C1" w:rsidP="00E2282F">
            <w:pPr>
              <w:jc w:val="both"/>
              <w:rPr>
                <w:rFonts w:ascii="Palatino Linotype" w:hAnsi="Palatino Linotype"/>
                <w:b/>
                <w:sz w:val="20"/>
                <w:szCs w:val="20"/>
                <w:lang w:val="en-US"/>
              </w:rPr>
            </w:pPr>
            <w:r w:rsidRPr="00133314">
              <w:rPr>
                <w:rFonts w:ascii="Palatino Linotype" w:hAnsi="Palatino Linotype"/>
                <w:b/>
                <w:sz w:val="20"/>
                <w:szCs w:val="20"/>
                <w:lang w:val="en-US"/>
              </w:rPr>
              <w:t>04</w:t>
            </w:r>
            <w:r w:rsidR="009C1F2D" w:rsidRPr="00133314">
              <w:rPr>
                <w:rFonts w:ascii="Palatino Linotype" w:hAnsi="Palatino Linotype"/>
                <w:b/>
                <w:sz w:val="20"/>
                <w:szCs w:val="20"/>
                <w:lang w:val="en-US"/>
              </w:rPr>
              <w:t>1</w:t>
            </w:r>
            <w:r w:rsidRPr="00133314">
              <w:rPr>
                <w:rFonts w:ascii="Palatino Linotype" w:hAnsi="Palatino Linotype"/>
                <w:b/>
                <w:sz w:val="20"/>
                <w:szCs w:val="20"/>
                <w:lang w:val="en-US"/>
              </w:rPr>
              <w:t>0</w:t>
            </w:r>
            <w:r w:rsidR="009C1F2D" w:rsidRPr="00133314">
              <w:rPr>
                <w:rFonts w:ascii="Palatino Linotype" w:hAnsi="Palatino Linotype"/>
                <w:b/>
                <w:sz w:val="20"/>
                <w:szCs w:val="20"/>
                <w:lang w:val="en-US"/>
              </w:rPr>
              <w:t>9</w:t>
            </w:r>
            <w:r w:rsidRPr="00133314">
              <w:rPr>
                <w:rFonts w:ascii="Palatino Linotype" w:hAnsi="Palatino Linotype"/>
                <w:b/>
                <w:sz w:val="20"/>
                <w:szCs w:val="20"/>
                <w:lang w:val="en-US"/>
              </w:rPr>
              <w:t>/INFOEM/IP/RR/2024</w:t>
            </w:r>
          </w:p>
          <w:p w:rsidR="00AA76C1" w:rsidRPr="00133314" w:rsidRDefault="00AA76C1" w:rsidP="00E2282F">
            <w:pPr>
              <w:spacing w:line="360" w:lineRule="auto"/>
              <w:rPr>
                <w:b/>
                <w:lang w:val="en-US"/>
              </w:rPr>
            </w:pPr>
            <w:r w:rsidRPr="00133314">
              <w:rPr>
                <w:rFonts w:ascii="Palatino Linotype" w:hAnsi="Palatino Linotype" w:cs="Arial"/>
                <w:b/>
                <w:sz w:val="20"/>
                <w:szCs w:val="20"/>
                <w:lang w:val="en-US"/>
              </w:rPr>
              <w:t>000</w:t>
            </w:r>
            <w:r w:rsidR="009C1F2D" w:rsidRPr="00133314">
              <w:rPr>
                <w:rFonts w:ascii="Palatino Linotype" w:hAnsi="Palatino Linotype" w:cs="Arial"/>
                <w:b/>
                <w:sz w:val="20"/>
                <w:szCs w:val="20"/>
                <w:lang w:val="en-US"/>
              </w:rPr>
              <w:t>87</w:t>
            </w:r>
            <w:r w:rsidRPr="00133314">
              <w:rPr>
                <w:rFonts w:ascii="Palatino Linotype" w:hAnsi="Palatino Linotype" w:cs="Arial"/>
                <w:b/>
                <w:sz w:val="20"/>
                <w:szCs w:val="20"/>
                <w:lang w:val="en-US"/>
              </w:rPr>
              <w:t>/JIQUIPIL/IP/2024</w:t>
            </w:r>
          </w:p>
        </w:tc>
        <w:tc>
          <w:tcPr>
            <w:tcW w:w="3045" w:type="dxa"/>
          </w:tcPr>
          <w:p w:rsidR="00AA76C1" w:rsidRPr="00133314" w:rsidRDefault="00AA76C1" w:rsidP="00E2282F">
            <w:pPr>
              <w:jc w:val="both"/>
              <w:rPr>
                <w:rFonts w:ascii="Palatino Linotype" w:hAnsi="Palatino Linotype" w:cs="Arial"/>
                <w:i/>
                <w:iCs/>
                <w:sz w:val="20"/>
                <w:szCs w:val="20"/>
                <w:lang w:val="es-419"/>
              </w:rPr>
            </w:pPr>
            <w:r w:rsidRPr="00133314">
              <w:rPr>
                <w:rFonts w:ascii="Palatino Linotype" w:hAnsi="Palatino Linotype"/>
                <w:i/>
              </w:rPr>
              <w:t>EL OFICIO NÚMERO R.H./06-2024/1</w:t>
            </w:r>
            <w:r w:rsidR="009C1F2D" w:rsidRPr="00133314">
              <w:rPr>
                <w:rFonts w:ascii="Palatino Linotype" w:hAnsi="Palatino Linotype"/>
                <w:i/>
              </w:rPr>
              <w:t>99</w:t>
            </w:r>
            <w:r w:rsidRPr="00133314">
              <w:rPr>
                <w:rFonts w:ascii="Palatino Linotype" w:hAnsi="Palatino Linotype"/>
                <w:i/>
              </w:rPr>
              <w:t xml:space="preserve"> DE FECHA DIECIOCHO (18) DE JUNIO DEL AÑO DOS MIL VEINTICUATRO (2024) Y SUSCRITO POR LA L.D. YASMIN ARANA AVILA EN SU CARACTER DE COORDINADORA DE RECURSOS HUMANOS DEL AYUNTAMIENTO DE JIQUIPILCO.</w:t>
            </w:r>
          </w:p>
        </w:tc>
        <w:tc>
          <w:tcPr>
            <w:tcW w:w="2997" w:type="dxa"/>
          </w:tcPr>
          <w:p w:rsidR="00AA76C1" w:rsidRPr="00133314" w:rsidRDefault="00AA76C1" w:rsidP="00E2282F">
            <w:pPr>
              <w:jc w:val="both"/>
            </w:pPr>
            <w:r w:rsidRPr="00133314">
              <w:rPr>
                <w:rFonts w:ascii="Palatino Linotype" w:hAnsi="Palatino Linotype"/>
                <w:i/>
              </w:rPr>
              <w:t>EL SUJETO OBLIGADO OMITE PROPORCIONAR LA INFORMACIÓN QUE SE ENCUENTRA OBLIGADO A DOCUMENTAR DE ACUERDO CON SUS FACULTADES, COMPETENCIAS Y FUNCIONES DE CONFORMIDAD CON LAS DISPOSICIONES JURÍDICAS APLICABLES EN MATERIA LABORAL.</w:t>
            </w:r>
          </w:p>
        </w:tc>
      </w:tr>
      <w:tr w:rsidR="00AA76C1" w:rsidRPr="00133314" w:rsidTr="00AB04AF">
        <w:trPr>
          <w:trHeight w:val="226"/>
        </w:trPr>
        <w:tc>
          <w:tcPr>
            <w:tcW w:w="2883" w:type="dxa"/>
          </w:tcPr>
          <w:p w:rsidR="00AA76C1" w:rsidRPr="00133314" w:rsidRDefault="00AA76C1" w:rsidP="00E2282F">
            <w:pPr>
              <w:jc w:val="both"/>
              <w:rPr>
                <w:rFonts w:ascii="Palatino Linotype" w:hAnsi="Palatino Linotype"/>
                <w:b/>
                <w:sz w:val="20"/>
                <w:szCs w:val="20"/>
                <w:lang w:val="en-US"/>
              </w:rPr>
            </w:pPr>
            <w:r w:rsidRPr="00133314">
              <w:rPr>
                <w:rFonts w:ascii="Palatino Linotype" w:hAnsi="Palatino Linotype"/>
                <w:b/>
                <w:sz w:val="20"/>
                <w:szCs w:val="20"/>
                <w:lang w:val="en-US"/>
              </w:rPr>
              <w:t>04</w:t>
            </w:r>
            <w:r w:rsidR="009C1F2D" w:rsidRPr="00133314">
              <w:rPr>
                <w:rFonts w:ascii="Palatino Linotype" w:hAnsi="Palatino Linotype"/>
                <w:b/>
                <w:sz w:val="20"/>
                <w:szCs w:val="20"/>
                <w:lang w:val="en-US"/>
              </w:rPr>
              <w:t>11</w:t>
            </w:r>
            <w:r w:rsidRPr="00133314">
              <w:rPr>
                <w:rFonts w:ascii="Palatino Linotype" w:hAnsi="Palatino Linotype"/>
                <w:b/>
                <w:sz w:val="20"/>
                <w:szCs w:val="20"/>
                <w:lang w:val="en-US"/>
              </w:rPr>
              <w:t>1/INFOEM/IP/RR/2024</w:t>
            </w:r>
          </w:p>
          <w:p w:rsidR="00AA76C1" w:rsidRPr="00133314" w:rsidRDefault="009C1F2D" w:rsidP="00E2282F">
            <w:pPr>
              <w:spacing w:line="360" w:lineRule="auto"/>
              <w:rPr>
                <w:b/>
                <w:lang w:val="en-US"/>
              </w:rPr>
            </w:pPr>
            <w:r w:rsidRPr="00133314">
              <w:rPr>
                <w:rFonts w:ascii="Palatino Linotype" w:hAnsi="Palatino Linotype" w:cs="Arial"/>
                <w:b/>
                <w:sz w:val="20"/>
                <w:szCs w:val="20"/>
                <w:lang w:val="en-US"/>
              </w:rPr>
              <w:t>00</w:t>
            </w:r>
            <w:r w:rsidR="00AA76C1" w:rsidRPr="00133314">
              <w:rPr>
                <w:rFonts w:ascii="Palatino Linotype" w:hAnsi="Palatino Linotype" w:cs="Arial"/>
                <w:b/>
                <w:sz w:val="20"/>
                <w:szCs w:val="20"/>
                <w:lang w:val="en-US"/>
              </w:rPr>
              <w:t>0</w:t>
            </w:r>
            <w:r w:rsidRPr="00133314">
              <w:rPr>
                <w:rFonts w:ascii="Palatino Linotype" w:hAnsi="Palatino Linotype" w:cs="Arial"/>
                <w:b/>
                <w:sz w:val="20"/>
                <w:szCs w:val="20"/>
                <w:lang w:val="en-US"/>
              </w:rPr>
              <w:t>86</w:t>
            </w:r>
            <w:r w:rsidR="00AA76C1" w:rsidRPr="00133314">
              <w:rPr>
                <w:rFonts w:ascii="Palatino Linotype" w:hAnsi="Palatino Linotype" w:cs="Arial"/>
                <w:b/>
                <w:sz w:val="20"/>
                <w:szCs w:val="20"/>
                <w:lang w:val="en-US"/>
              </w:rPr>
              <w:t>/JIQUIPIL/IP/2024</w:t>
            </w:r>
          </w:p>
        </w:tc>
        <w:tc>
          <w:tcPr>
            <w:tcW w:w="3045" w:type="dxa"/>
          </w:tcPr>
          <w:p w:rsidR="00AA76C1" w:rsidRPr="00133314" w:rsidRDefault="00AA76C1" w:rsidP="00E2282F">
            <w:pPr>
              <w:jc w:val="both"/>
              <w:rPr>
                <w:rFonts w:ascii="Palatino Linotype" w:hAnsi="Palatino Linotype" w:cs="Arial"/>
                <w:i/>
                <w:iCs/>
                <w:sz w:val="20"/>
                <w:szCs w:val="20"/>
                <w:lang w:val="es-419"/>
              </w:rPr>
            </w:pPr>
            <w:r w:rsidRPr="00133314">
              <w:rPr>
                <w:rFonts w:ascii="Palatino Linotype" w:hAnsi="Palatino Linotype"/>
                <w:i/>
              </w:rPr>
              <w:t>EL OFICIO NÚMERO R.H./06-2024/</w:t>
            </w:r>
            <w:r w:rsidR="009C1F2D" w:rsidRPr="00133314">
              <w:rPr>
                <w:rFonts w:ascii="Palatino Linotype" w:hAnsi="Palatino Linotype"/>
                <w:i/>
              </w:rPr>
              <w:t>200</w:t>
            </w:r>
            <w:r w:rsidRPr="00133314">
              <w:rPr>
                <w:rFonts w:ascii="Palatino Linotype" w:hAnsi="Palatino Linotype"/>
                <w:i/>
              </w:rPr>
              <w:t xml:space="preserve"> DE FECHA DIECIOCHO (18) DE JUNIO </w:t>
            </w:r>
            <w:r w:rsidRPr="00133314">
              <w:rPr>
                <w:rFonts w:ascii="Palatino Linotype" w:hAnsi="Palatino Linotype"/>
                <w:i/>
              </w:rPr>
              <w:lastRenderedPageBreak/>
              <w:t>DEL AÑO DOS MIL VEINTICUATRO (2024) Y SUSCRITO POR LA L.D. YASMIN ARANA AVILA EN SU CARACTER DE COORDINADORA DE RECURSOS HUMANOS DEL AYUNTAMIENTO DE JIQUIPILCO.</w:t>
            </w:r>
          </w:p>
        </w:tc>
        <w:tc>
          <w:tcPr>
            <w:tcW w:w="2997" w:type="dxa"/>
          </w:tcPr>
          <w:p w:rsidR="00AA76C1" w:rsidRPr="00133314" w:rsidRDefault="00AA76C1" w:rsidP="00E2282F">
            <w:pPr>
              <w:jc w:val="both"/>
            </w:pPr>
            <w:r w:rsidRPr="00133314">
              <w:rPr>
                <w:rFonts w:ascii="Palatino Linotype" w:hAnsi="Palatino Linotype"/>
                <w:i/>
              </w:rPr>
              <w:lastRenderedPageBreak/>
              <w:t xml:space="preserve">EL SUJETO OBLIGADO OMITE PROPORCIONAR LA INFORMACIÓN QUE SE </w:t>
            </w:r>
            <w:r w:rsidRPr="00133314">
              <w:rPr>
                <w:rFonts w:ascii="Palatino Linotype" w:hAnsi="Palatino Linotype"/>
                <w:i/>
              </w:rPr>
              <w:lastRenderedPageBreak/>
              <w:t>ENCUENTRA OBLIGADO A DOCUMENTAR DE ACUERDO CON SUS FACULTADES, COMPETENCIAS Y FUNCIONES DE CONFORMIDAD CON LAS DISPOSICIONES JURÍDICAS APLICABLES EN MATERIA LABORAL.</w:t>
            </w:r>
          </w:p>
        </w:tc>
      </w:tr>
      <w:tr w:rsidR="009C1F2D" w:rsidRPr="00133314" w:rsidTr="000332DA">
        <w:trPr>
          <w:trHeight w:val="136"/>
        </w:trPr>
        <w:tc>
          <w:tcPr>
            <w:tcW w:w="2883" w:type="dxa"/>
          </w:tcPr>
          <w:p w:rsidR="009C1F2D" w:rsidRPr="00133314" w:rsidRDefault="009C1F2D" w:rsidP="00E2282F">
            <w:pPr>
              <w:jc w:val="both"/>
              <w:rPr>
                <w:rFonts w:ascii="Palatino Linotype" w:hAnsi="Palatino Linotype"/>
                <w:b/>
                <w:sz w:val="20"/>
                <w:szCs w:val="20"/>
                <w:lang w:val="en-US"/>
              </w:rPr>
            </w:pPr>
            <w:r w:rsidRPr="00133314">
              <w:rPr>
                <w:rFonts w:ascii="Palatino Linotype" w:hAnsi="Palatino Linotype"/>
                <w:b/>
                <w:sz w:val="20"/>
                <w:szCs w:val="20"/>
                <w:lang w:val="en-US"/>
              </w:rPr>
              <w:lastRenderedPageBreak/>
              <w:t>04112/INFOEM/IP/RR/2024</w:t>
            </w:r>
          </w:p>
          <w:p w:rsidR="009C1F2D" w:rsidRPr="00133314" w:rsidRDefault="009C1F2D" w:rsidP="00E2282F">
            <w:pPr>
              <w:spacing w:line="360" w:lineRule="auto"/>
              <w:rPr>
                <w:lang w:val="en-US"/>
              </w:rPr>
            </w:pPr>
            <w:r w:rsidRPr="00133314">
              <w:rPr>
                <w:rFonts w:ascii="Palatino Linotype" w:hAnsi="Palatino Linotype" w:cs="Arial"/>
                <w:b/>
                <w:sz w:val="20"/>
                <w:szCs w:val="20"/>
                <w:lang w:val="en-US"/>
              </w:rPr>
              <w:t>00085/JIQUIPIL/IP/2024</w:t>
            </w:r>
          </w:p>
        </w:tc>
        <w:tc>
          <w:tcPr>
            <w:tcW w:w="3045" w:type="dxa"/>
          </w:tcPr>
          <w:p w:rsidR="009C1F2D" w:rsidRPr="00133314" w:rsidRDefault="009C1F2D" w:rsidP="00E2282F">
            <w:pPr>
              <w:jc w:val="both"/>
              <w:rPr>
                <w:rFonts w:ascii="Palatino Linotype" w:hAnsi="Palatino Linotype"/>
                <w:i/>
              </w:rPr>
            </w:pPr>
            <w:r w:rsidRPr="00133314">
              <w:rPr>
                <w:rFonts w:ascii="Palatino Linotype" w:hAnsi="Palatino Linotype"/>
                <w:i/>
              </w:rPr>
              <w:t>EL OFICIO NÚMERO R.H./06-2024/201 DE FECHA DIECIOCHO (18) DE JUNIO DEL AÑO DOS MIL VEINTICUATRO (2024) Y SUSCRITO POR LA L.D. YASMIN ARANA AVILA EN SU CARACTER DE COORDINADORA DE RECURSOS HUMANOS DEL AYUNTAMIENTO DE JIQUIPILCO.</w:t>
            </w:r>
          </w:p>
        </w:tc>
        <w:tc>
          <w:tcPr>
            <w:tcW w:w="2997" w:type="dxa"/>
          </w:tcPr>
          <w:p w:rsidR="009C1F2D" w:rsidRPr="00133314" w:rsidRDefault="009C1F2D" w:rsidP="00E2282F">
            <w:pPr>
              <w:jc w:val="both"/>
              <w:rPr>
                <w:rFonts w:ascii="Palatino Linotype" w:hAnsi="Palatino Linotype"/>
                <w:i/>
              </w:rPr>
            </w:pPr>
            <w:r w:rsidRPr="00133314">
              <w:rPr>
                <w:rFonts w:ascii="Palatino Linotype" w:hAnsi="Palatino Linotype"/>
                <w:i/>
              </w:rPr>
              <w:t>EL SUJETO OBLIGADO OMITE PROPORCIONAR LA INFORMACIÓN QUE SE ENCUENTRA OBLIGADO A DOCUMENTAR DE ACUERDO CON SUS FACULTADES, COMPETENCIAS Y FUNCIONES DE CONFORMIDAD CON LAS DISPOSICIONES JURÍDICAS APLICABLES EN MATERIA LABORAL.</w:t>
            </w:r>
          </w:p>
        </w:tc>
      </w:tr>
      <w:tr w:rsidR="009C1F2D" w:rsidRPr="00133314" w:rsidTr="000332DA">
        <w:trPr>
          <w:trHeight w:val="136"/>
        </w:trPr>
        <w:tc>
          <w:tcPr>
            <w:tcW w:w="2883" w:type="dxa"/>
          </w:tcPr>
          <w:p w:rsidR="009C1F2D" w:rsidRPr="00133314" w:rsidRDefault="009C1F2D" w:rsidP="00E2282F">
            <w:pPr>
              <w:jc w:val="both"/>
              <w:rPr>
                <w:rFonts w:ascii="Palatino Linotype" w:hAnsi="Palatino Linotype"/>
                <w:b/>
                <w:sz w:val="20"/>
                <w:szCs w:val="20"/>
                <w:lang w:val="en-US"/>
              </w:rPr>
            </w:pPr>
            <w:r w:rsidRPr="00133314">
              <w:rPr>
                <w:rFonts w:ascii="Palatino Linotype" w:hAnsi="Palatino Linotype"/>
                <w:b/>
                <w:sz w:val="20"/>
                <w:szCs w:val="20"/>
                <w:lang w:val="en-US"/>
              </w:rPr>
              <w:t>04114/INFOEM/IP/RR/2024</w:t>
            </w:r>
          </w:p>
          <w:p w:rsidR="009C1F2D" w:rsidRPr="00133314" w:rsidRDefault="009C1F2D" w:rsidP="00E2282F">
            <w:pPr>
              <w:spacing w:line="360" w:lineRule="auto"/>
              <w:rPr>
                <w:lang w:val="en-US"/>
              </w:rPr>
            </w:pPr>
            <w:r w:rsidRPr="00133314">
              <w:rPr>
                <w:rFonts w:ascii="Palatino Linotype" w:hAnsi="Palatino Linotype" w:cs="Arial"/>
                <w:b/>
                <w:sz w:val="20"/>
                <w:szCs w:val="20"/>
                <w:lang w:val="en-US"/>
              </w:rPr>
              <w:t>00084/JIQUIPIL/IP/2024</w:t>
            </w:r>
          </w:p>
        </w:tc>
        <w:tc>
          <w:tcPr>
            <w:tcW w:w="3045" w:type="dxa"/>
          </w:tcPr>
          <w:p w:rsidR="009C1F2D" w:rsidRPr="00133314" w:rsidRDefault="009C1F2D" w:rsidP="00E2282F">
            <w:pPr>
              <w:jc w:val="both"/>
              <w:rPr>
                <w:rFonts w:ascii="Palatino Linotype" w:hAnsi="Palatino Linotype"/>
                <w:i/>
              </w:rPr>
            </w:pPr>
            <w:r w:rsidRPr="00133314">
              <w:rPr>
                <w:rFonts w:ascii="Palatino Linotype" w:hAnsi="Palatino Linotype"/>
                <w:i/>
              </w:rPr>
              <w:t>EL OFICIO NÚMERO R.H./06-2024/202 DE FECHA DIECIOCHO (18) DE JUNIO DEL AÑO DOS MIL VEINTICUATRO (2024) Y SUSCRITO POR LA L.D. YASMIN ARANA AVILA EN SU CARACTER DE COORDINADORA DE RECURSOS HUMANOS DEL AYUNTAMIENTO DE JIQUIPILCO.</w:t>
            </w:r>
          </w:p>
        </w:tc>
        <w:tc>
          <w:tcPr>
            <w:tcW w:w="2997" w:type="dxa"/>
          </w:tcPr>
          <w:p w:rsidR="009C1F2D" w:rsidRPr="00133314" w:rsidRDefault="009C1F2D" w:rsidP="00E2282F">
            <w:pPr>
              <w:jc w:val="both"/>
              <w:rPr>
                <w:rFonts w:ascii="Palatino Linotype" w:hAnsi="Palatino Linotype"/>
                <w:i/>
              </w:rPr>
            </w:pPr>
            <w:r w:rsidRPr="00133314">
              <w:rPr>
                <w:rFonts w:ascii="Palatino Linotype" w:hAnsi="Palatino Linotype"/>
                <w:i/>
              </w:rPr>
              <w:t>EL SUJETO OBLIGADO OMITE PROPORCIONAR LA INFORMACIÓN QUE SE ENCUENTRA OBLIGADO A DOCUMENTAR DE ACUERDO CON SUS FACULTADES, COMPETENCIAS Y FUNCIONES DE CONFORMIDAD CON LAS DISPOSICIONES JURÍDICAS APLICABLES EN MATERIA LABORAL.</w:t>
            </w:r>
          </w:p>
        </w:tc>
      </w:tr>
    </w:tbl>
    <w:p w:rsidR="000332DA" w:rsidRPr="00133314" w:rsidRDefault="000332DA" w:rsidP="00E2282F">
      <w:pPr>
        <w:pStyle w:val="Sinespaciado"/>
        <w:spacing w:line="360" w:lineRule="auto"/>
      </w:pPr>
    </w:p>
    <w:p w:rsidR="000332DA" w:rsidRPr="00133314" w:rsidRDefault="000332DA" w:rsidP="00E2282F">
      <w:pPr>
        <w:spacing w:after="0" w:line="360" w:lineRule="auto"/>
        <w:ind w:left="851" w:right="851"/>
        <w:jc w:val="both"/>
        <w:rPr>
          <w:rFonts w:ascii="Palatino Linotype" w:eastAsia="Calibri" w:hAnsi="Palatino Linotype" w:cs="Arial"/>
          <w:i/>
          <w:sz w:val="24"/>
          <w:szCs w:val="24"/>
        </w:rPr>
      </w:pPr>
    </w:p>
    <w:p w:rsidR="009C1F2D" w:rsidRPr="00133314" w:rsidRDefault="009C1F2D" w:rsidP="00E2282F">
      <w:pPr>
        <w:spacing w:after="0" w:line="360" w:lineRule="auto"/>
        <w:ind w:left="851" w:right="851"/>
        <w:jc w:val="both"/>
        <w:rPr>
          <w:rFonts w:ascii="Palatino Linotype" w:eastAsia="Calibri" w:hAnsi="Palatino Linotype" w:cs="Arial"/>
          <w:i/>
          <w:sz w:val="24"/>
          <w:szCs w:val="24"/>
        </w:rPr>
      </w:pPr>
    </w:p>
    <w:p w:rsidR="000332DA" w:rsidRPr="00133314" w:rsidRDefault="000332DA" w:rsidP="00E2282F">
      <w:pPr>
        <w:spacing w:after="0" w:line="360" w:lineRule="auto"/>
        <w:jc w:val="both"/>
        <w:rPr>
          <w:rFonts w:ascii="Palatino Linotype" w:hAnsi="Palatino Linotype" w:cs="Arial"/>
          <w:b/>
          <w:sz w:val="24"/>
          <w:szCs w:val="24"/>
        </w:rPr>
      </w:pPr>
      <w:r w:rsidRPr="00133314">
        <w:rPr>
          <w:rFonts w:ascii="Palatino Linotype" w:hAnsi="Palatino Linotype" w:cs="Arial"/>
          <w:b/>
          <w:sz w:val="28"/>
        </w:rPr>
        <w:t>CUARTO</w:t>
      </w:r>
      <w:r w:rsidRPr="00133314">
        <w:rPr>
          <w:rFonts w:ascii="Palatino Linotype" w:hAnsi="Palatino Linotype" w:cs="Arial"/>
          <w:b/>
          <w:sz w:val="24"/>
          <w:szCs w:val="24"/>
        </w:rPr>
        <w:t xml:space="preserve">. </w:t>
      </w:r>
      <w:r w:rsidRPr="00133314">
        <w:rPr>
          <w:rFonts w:ascii="Palatino Linotype" w:hAnsi="Palatino Linotype" w:cs="Arial"/>
          <w:b/>
          <w:sz w:val="28"/>
          <w:szCs w:val="28"/>
        </w:rPr>
        <w:t>Del turno de los recursos de revisión.</w:t>
      </w:r>
    </w:p>
    <w:p w:rsidR="000332DA" w:rsidRPr="00133314" w:rsidRDefault="000332DA" w:rsidP="00E2282F">
      <w:pPr>
        <w:spacing w:after="0" w:line="360" w:lineRule="auto"/>
        <w:jc w:val="both"/>
        <w:rPr>
          <w:rFonts w:ascii="Palatino Linotype" w:hAnsi="Palatino Linotype" w:cs="Arial"/>
          <w:sz w:val="24"/>
          <w:szCs w:val="24"/>
        </w:rPr>
      </w:pPr>
      <w:r w:rsidRPr="00133314">
        <w:rPr>
          <w:rFonts w:ascii="Palatino Linotype" w:hAnsi="Palatino Linotype" w:cs="Arial"/>
          <w:sz w:val="24"/>
          <w:szCs w:val="24"/>
        </w:rPr>
        <w:t xml:space="preserve">Los medios de impugnación fueron turnados a los Comisionados </w:t>
      </w:r>
      <w:r w:rsidRPr="00133314">
        <w:rPr>
          <w:rFonts w:ascii="Palatino Linotype" w:hAnsi="Palatino Linotype" w:cs="Arial"/>
          <w:b/>
          <w:sz w:val="24"/>
          <w:szCs w:val="24"/>
        </w:rPr>
        <w:t>José Martínez Vilchis, Luis Gustavo Parra Noriega, María del Rosario Mejía Ayala, Guadalupe Ramírez Peña y Sharon Cristina Morales Martínez</w:t>
      </w:r>
      <w:r w:rsidRPr="00133314">
        <w:rPr>
          <w:rFonts w:ascii="Palatino Linotype" w:hAnsi="Palatino Linotype" w:cs="Arial"/>
          <w:sz w:val="24"/>
          <w:szCs w:val="24"/>
        </w:rPr>
        <w:t xml:space="preserve">, por medio del sistema electrónico SAIMEX, en términos del arábigo 185, fracción I, de la Ley de Transparencia y Acceso a la información Pública del Estado de México y Municipios, de los cuales recayeron acuerdos de admisión en fechas </w:t>
      </w:r>
      <w:r w:rsidR="00D9289F" w:rsidRPr="00133314">
        <w:rPr>
          <w:rFonts w:ascii="Palatino Linotype" w:hAnsi="Palatino Linotype" w:cs="Arial"/>
          <w:b/>
          <w:sz w:val="24"/>
          <w:szCs w:val="24"/>
        </w:rPr>
        <w:t>cuatro, cinco, ocho</w:t>
      </w:r>
      <w:r w:rsidRPr="00133314">
        <w:rPr>
          <w:rFonts w:ascii="Palatino Linotype" w:hAnsi="Palatino Linotype" w:cs="Arial"/>
          <w:b/>
          <w:sz w:val="24"/>
          <w:szCs w:val="24"/>
        </w:rPr>
        <w:t xml:space="preserve"> y</w:t>
      </w:r>
      <w:r w:rsidRPr="00133314">
        <w:rPr>
          <w:rFonts w:ascii="Palatino Linotype" w:hAnsi="Palatino Linotype" w:cs="Arial"/>
          <w:sz w:val="24"/>
          <w:szCs w:val="24"/>
        </w:rPr>
        <w:t xml:space="preserve"> </w:t>
      </w:r>
      <w:r w:rsidRPr="00133314">
        <w:rPr>
          <w:rFonts w:ascii="Palatino Linotype" w:hAnsi="Palatino Linotype" w:cs="Arial"/>
          <w:b/>
          <w:sz w:val="24"/>
          <w:szCs w:val="24"/>
        </w:rPr>
        <w:t xml:space="preserve">nueve de </w:t>
      </w:r>
      <w:r w:rsidR="00D9289F" w:rsidRPr="00133314">
        <w:rPr>
          <w:rFonts w:ascii="Palatino Linotype" w:hAnsi="Palatino Linotype" w:cs="Arial"/>
          <w:b/>
          <w:sz w:val="24"/>
          <w:szCs w:val="24"/>
        </w:rPr>
        <w:t>julio dos mil veinticuatro</w:t>
      </w:r>
      <w:r w:rsidRPr="00133314">
        <w:rPr>
          <w:rFonts w:ascii="Palatino Linotype" w:hAnsi="Palatino Linotype" w:cs="Arial"/>
          <w:sz w:val="24"/>
          <w:szCs w:val="24"/>
        </w:rPr>
        <w:t>, determinándose en ellos, un plazo de siete días para que las partes manifestaran lo que a su derecho corresponda en términos del numeral ya citado.</w:t>
      </w:r>
    </w:p>
    <w:p w:rsidR="000332DA" w:rsidRPr="00133314" w:rsidRDefault="000332DA" w:rsidP="00E2282F">
      <w:pPr>
        <w:spacing w:after="0" w:line="360" w:lineRule="auto"/>
        <w:jc w:val="both"/>
        <w:rPr>
          <w:rFonts w:ascii="Palatino Linotype" w:hAnsi="Palatino Linotype" w:cs="Arial"/>
          <w:sz w:val="24"/>
          <w:szCs w:val="24"/>
        </w:rPr>
      </w:pPr>
    </w:p>
    <w:p w:rsidR="000332DA" w:rsidRPr="00133314" w:rsidRDefault="000332DA" w:rsidP="00E2282F">
      <w:pPr>
        <w:pStyle w:val="Prrafodelista"/>
        <w:spacing w:line="360" w:lineRule="auto"/>
        <w:ind w:left="0"/>
        <w:jc w:val="both"/>
        <w:rPr>
          <w:rFonts w:ascii="Palatino Linotype" w:hAnsi="Palatino Linotype" w:cs="Arial"/>
          <w:b/>
          <w:sz w:val="28"/>
          <w:szCs w:val="28"/>
        </w:rPr>
      </w:pPr>
      <w:r w:rsidRPr="00133314">
        <w:rPr>
          <w:rFonts w:ascii="Palatino Linotype" w:hAnsi="Palatino Linotype" w:cs="Arial"/>
          <w:b/>
          <w:color w:val="000000" w:themeColor="text1"/>
          <w:sz w:val="28"/>
        </w:rPr>
        <w:t>QUINTO</w:t>
      </w:r>
      <w:r w:rsidRPr="00133314">
        <w:rPr>
          <w:rFonts w:ascii="Palatino Linotype" w:hAnsi="Palatino Linotype" w:cs="Arial"/>
          <w:b/>
          <w:color w:val="000000" w:themeColor="text1"/>
          <w:sz w:val="28"/>
          <w:szCs w:val="28"/>
        </w:rPr>
        <w:t xml:space="preserve">. </w:t>
      </w:r>
      <w:r w:rsidRPr="00133314">
        <w:rPr>
          <w:rFonts w:ascii="Palatino Linotype" w:hAnsi="Palatino Linotype" w:cs="Arial"/>
          <w:b/>
          <w:sz w:val="28"/>
          <w:szCs w:val="28"/>
        </w:rPr>
        <w:t>De la acumulación.</w:t>
      </w:r>
    </w:p>
    <w:p w:rsidR="000332DA" w:rsidRPr="00133314" w:rsidRDefault="000332DA" w:rsidP="00E2282F">
      <w:pPr>
        <w:pStyle w:val="Prrafodelista"/>
        <w:spacing w:line="360" w:lineRule="auto"/>
        <w:ind w:left="0"/>
        <w:jc w:val="both"/>
        <w:rPr>
          <w:rFonts w:ascii="Palatino Linotype" w:hAnsi="Palatino Linotype" w:cs="Arial"/>
        </w:rPr>
      </w:pPr>
      <w:r w:rsidRPr="00133314">
        <w:rPr>
          <w:rFonts w:ascii="Palatino Linotype" w:hAnsi="Palatino Linotype" w:cs="Arial"/>
        </w:rPr>
        <w:t xml:space="preserve">Posteriormente por acuerdo del Pleno del Instituto, en la </w:t>
      </w:r>
      <w:r w:rsidR="00D9289F" w:rsidRPr="00133314">
        <w:rPr>
          <w:rFonts w:ascii="Palatino Linotype" w:hAnsi="Palatino Linotype" w:cs="Arial"/>
          <w:b/>
        </w:rPr>
        <w:t>Vi</w:t>
      </w:r>
      <w:r w:rsidRPr="00133314">
        <w:rPr>
          <w:rFonts w:ascii="Palatino Linotype" w:hAnsi="Palatino Linotype" w:cs="Arial"/>
          <w:b/>
        </w:rPr>
        <w:t xml:space="preserve">gésima </w:t>
      </w:r>
      <w:r w:rsidR="00D9289F" w:rsidRPr="00133314">
        <w:rPr>
          <w:rFonts w:ascii="Palatino Linotype" w:hAnsi="Palatino Linotype" w:cs="Arial"/>
          <w:b/>
        </w:rPr>
        <w:t>Sex</w:t>
      </w:r>
      <w:r w:rsidRPr="00133314">
        <w:rPr>
          <w:rFonts w:ascii="Palatino Linotype" w:hAnsi="Palatino Linotype" w:cs="Arial"/>
          <w:b/>
        </w:rPr>
        <w:t>ta Sesión Ordinaria</w:t>
      </w:r>
      <w:r w:rsidRPr="00133314">
        <w:rPr>
          <w:rFonts w:ascii="Palatino Linotype" w:hAnsi="Palatino Linotype" w:cs="Arial"/>
        </w:rPr>
        <w:t xml:space="preserve"> de Pleno, de fecha </w:t>
      </w:r>
      <w:r w:rsidR="00D9289F" w:rsidRPr="00133314">
        <w:rPr>
          <w:rFonts w:ascii="Palatino Linotype" w:hAnsi="Palatino Linotype" w:cs="Arial"/>
          <w:b/>
        </w:rPr>
        <w:t>dieci</w:t>
      </w:r>
      <w:r w:rsidRPr="00133314">
        <w:rPr>
          <w:rFonts w:ascii="Palatino Linotype" w:hAnsi="Palatino Linotype" w:cs="Arial"/>
          <w:b/>
        </w:rPr>
        <w:t xml:space="preserve">siete de </w:t>
      </w:r>
      <w:r w:rsidR="00D9289F" w:rsidRPr="00133314">
        <w:rPr>
          <w:rFonts w:ascii="Palatino Linotype" w:hAnsi="Palatino Linotype" w:cs="Arial"/>
          <w:b/>
        </w:rPr>
        <w:t>julio</w:t>
      </w:r>
      <w:r w:rsidRPr="00133314">
        <w:rPr>
          <w:rFonts w:ascii="Palatino Linotype" w:hAnsi="Palatino Linotype" w:cs="Arial"/>
          <w:b/>
        </w:rPr>
        <w:t xml:space="preserve"> del año dos mil veinti</w:t>
      </w:r>
      <w:r w:rsidR="00D9289F" w:rsidRPr="00133314">
        <w:rPr>
          <w:rFonts w:ascii="Palatino Linotype" w:hAnsi="Palatino Linotype" w:cs="Arial"/>
          <w:b/>
        </w:rPr>
        <w:t>cuatro</w:t>
      </w:r>
      <w:r w:rsidRPr="00133314">
        <w:rPr>
          <w:rFonts w:ascii="Palatino Linotype" w:hAnsi="Palatino Linotype" w:cs="Arial"/>
        </w:rPr>
        <w:t xml:space="preserve">, se determinó acumular los recursos de revisión en estudio, ya que existe identidad del solicitante, del </w:t>
      </w:r>
      <w:r w:rsidRPr="00133314">
        <w:rPr>
          <w:rFonts w:ascii="Palatino Linotype" w:hAnsi="Palatino Linotype" w:cs="Arial"/>
          <w:b/>
        </w:rPr>
        <w:t>Sujeto Obligado</w:t>
      </w:r>
      <w:r w:rsidRPr="00133314">
        <w:rPr>
          <w:rFonts w:ascii="Palatino Linotype" w:hAnsi="Palatino Linotype" w:cs="Arial"/>
        </w:rPr>
        <w:t xml:space="preserve"> y similitud de causas y objeto de solicitud.</w:t>
      </w:r>
    </w:p>
    <w:p w:rsidR="000332DA" w:rsidRPr="00133314" w:rsidRDefault="000332DA" w:rsidP="00E2282F">
      <w:pPr>
        <w:pStyle w:val="Prrafodelista"/>
        <w:spacing w:line="360" w:lineRule="auto"/>
        <w:ind w:left="0"/>
        <w:jc w:val="both"/>
        <w:rPr>
          <w:rFonts w:ascii="Palatino Linotype" w:hAnsi="Palatino Linotype" w:cs="Arial"/>
        </w:rPr>
      </w:pPr>
    </w:p>
    <w:p w:rsidR="000332DA" w:rsidRPr="00133314" w:rsidRDefault="000332DA" w:rsidP="00E2282F">
      <w:pPr>
        <w:spacing w:after="0" w:line="360" w:lineRule="auto"/>
        <w:jc w:val="both"/>
        <w:rPr>
          <w:rFonts w:ascii="Palatino Linotype" w:hAnsi="Palatino Linotype"/>
          <w:sz w:val="24"/>
          <w:szCs w:val="24"/>
        </w:rPr>
      </w:pPr>
      <w:r w:rsidRPr="00133314">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rsidR="000332DA" w:rsidRPr="00133314" w:rsidRDefault="000332DA" w:rsidP="00E2282F">
      <w:pPr>
        <w:pStyle w:val="Sinespaciado"/>
        <w:spacing w:line="360" w:lineRule="auto"/>
        <w:rPr>
          <w:rFonts w:ascii="Palatino Linotype" w:hAnsi="Palatino Linotype"/>
          <w:sz w:val="18"/>
        </w:rPr>
      </w:pPr>
    </w:p>
    <w:p w:rsidR="000332DA" w:rsidRPr="00133314" w:rsidRDefault="000332DA" w:rsidP="0029054F">
      <w:pPr>
        <w:spacing w:after="0" w:line="360" w:lineRule="auto"/>
        <w:ind w:left="567" w:right="567"/>
        <w:jc w:val="both"/>
        <w:rPr>
          <w:rFonts w:ascii="Palatino Linotype" w:hAnsi="Palatino Linotype"/>
          <w:i/>
          <w:szCs w:val="24"/>
        </w:rPr>
      </w:pPr>
      <w:r w:rsidRPr="00133314">
        <w:rPr>
          <w:rFonts w:ascii="Palatino Linotype" w:hAnsi="Palatino Linotype"/>
          <w:i/>
          <w:szCs w:val="24"/>
        </w:rPr>
        <w:t>“</w:t>
      </w:r>
      <w:r w:rsidRPr="00133314">
        <w:rPr>
          <w:rFonts w:ascii="Palatino Linotype" w:hAnsi="Palatino Linotype"/>
          <w:b/>
          <w:i/>
          <w:szCs w:val="24"/>
        </w:rPr>
        <w:t>Artículo 195.</w:t>
      </w:r>
      <w:r w:rsidRPr="00133314">
        <w:rPr>
          <w:rFonts w:ascii="Palatino Linotype" w:hAnsi="Palatino Linotype"/>
          <w:i/>
          <w:szCs w:val="24"/>
        </w:rPr>
        <w:t xml:space="preserve"> En la tramitación del recurso de revisión se aplicarán supletoriamente las disposiciones contenidas en el </w:t>
      </w:r>
      <w:r w:rsidRPr="00133314">
        <w:rPr>
          <w:rFonts w:ascii="Palatino Linotype" w:hAnsi="Palatino Linotype"/>
          <w:b/>
          <w:i/>
          <w:szCs w:val="24"/>
          <w:u w:val="single"/>
        </w:rPr>
        <w:t>Código de Procedimientos Administrativos del Estado de México</w:t>
      </w:r>
      <w:r w:rsidRPr="00133314">
        <w:rPr>
          <w:rFonts w:ascii="Palatino Linotype" w:hAnsi="Palatino Linotype"/>
          <w:i/>
          <w:szCs w:val="24"/>
        </w:rPr>
        <w:t>.”</w:t>
      </w:r>
    </w:p>
    <w:p w:rsidR="000332DA" w:rsidRPr="00133314" w:rsidRDefault="000332DA" w:rsidP="0029054F">
      <w:pPr>
        <w:spacing w:after="0" w:line="360" w:lineRule="auto"/>
        <w:ind w:left="567" w:right="567"/>
        <w:jc w:val="both"/>
        <w:rPr>
          <w:rFonts w:ascii="Palatino Linotype" w:hAnsi="Palatino Linotype"/>
          <w:i/>
          <w:szCs w:val="24"/>
        </w:rPr>
      </w:pPr>
    </w:p>
    <w:p w:rsidR="000332DA" w:rsidRPr="00133314" w:rsidRDefault="000332DA" w:rsidP="0029054F">
      <w:pPr>
        <w:spacing w:after="0" w:line="360" w:lineRule="auto"/>
        <w:ind w:left="567" w:right="567"/>
        <w:jc w:val="both"/>
        <w:rPr>
          <w:rFonts w:ascii="Palatino Linotype" w:hAnsi="Palatino Linotype"/>
          <w:i/>
          <w:szCs w:val="24"/>
        </w:rPr>
      </w:pPr>
      <w:r w:rsidRPr="00133314">
        <w:rPr>
          <w:rFonts w:ascii="Palatino Linotype" w:hAnsi="Palatino Linotype"/>
          <w:i/>
          <w:szCs w:val="24"/>
        </w:rPr>
        <w:t>“</w:t>
      </w:r>
      <w:r w:rsidRPr="00133314">
        <w:rPr>
          <w:rFonts w:ascii="Palatino Linotype" w:hAnsi="Palatino Linotype"/>
          <w:b/>
          <w:i/>
          <w:szCs w:val="24"/>
        </w:rPr>
        <w:t>Artículo 18.</w:t>
      </w:r>
      <w:r w:rsidRPr="00133314">
        <w:rPr>
          <w:rFonts w:ascii="Palatino Linotype" w:hAnsi="Palatino Linotype"/>
          <w:i/>
          <w:szCs w:val="24"/>
        </w:rPr>
        <w:t xml:space="preserve"> </w:t>
      </w:r>
      <w:r w:rsidRPr="00133314">
        <w:rPr>
          <w:rFonts w:ascii="Palatino Linotype" w:hAnsi="Palatino Linotype"/>
          <w:b/>
          <w:i/>
          <w:szCs w:val="24"/>
          <w:u w:val="single"/>
        </w:rPr>
        <w:t>La autoridad administrativa</w:t>
      </w:r>
      <w:r w:rsidRPr="00133314">
        <w:rPr>
          <w:rFonts w:ascii="Palatino Linotype" w:hAnsi="Palatino Linotype"/>
          <w:i/>
          <w:szCs w:val="24"/>
        </w:rPr>
        <w:t xml:space="preserve"> o el Tribunal </w:t>
      </w:r>
      <w:r w:rsidRPr="00133314">
        <w:rPr>
          <w:rFonts w:ascii="Palatino Linotype" w:hAnsi="Palatino Linotype"/>
          <w:b/>
          <w:i/>
          <w:szCs w:val="24"/>
          <w:u w:val="single"/>
        </w:rPr>
        <w:t>acordarán la acumulación</w:t>
      </w:r>
      <w:r w:rsidRPr="00133314">
        <w:rPr>
          <w:rFonts w:ascii="Palatino Linotype" w:hAnsi="Palatino Linotype"/>
          <w:i/>
          <w:szCs w:val="24"/>
        </w:rPr>
        <w:t xml:space="preserve"> de los expedientes del procedimiento y proceso administrativo que ante ellos se sigan</w:t>
      </w:r>
      <w:r w:rsidRPr="00133314">
        <w:rPr>
          <w:rFonts w:ascii="Palatino Linotype" w:hAnsi="Palatino Linotype"/>
          <w:b/>
          <w:i/>
          <w:szCs w:val="24"/>
          <w:u w:val="single"/>
        </w:rPr>
        <w:t>, de oficio</w:t>
      </w:r>
      <w:r w:rsidRPr="00133314">
        <w:rPr>
          <w:rFonts w:ascii="Palatino Linotype" w:hAnsi="Palatino Linotype"/>
          <w:i/>
          <w:szCs w:val="24"/>
        </w:rPr>
        <w:t xml:space="preserve"> o a petición de parte, </w:t>
      </w:r>
      <w:r w:rsidRPr="00133314">
        <w:rPr>
          <w:rFonts w:ascii="Palatino Linotype" w:hAnsi="Palatino Linotype"/>
          <w:b/>
          <w:i/>
          <w:szCs w:val="24"/>
          <w:u w:val="single"/>
        </w:rPr>
        <w:t>cuando las partes o los actos administrativos sean iguales, se trate de actos conexos o resulte conveniente el trámite unificado de los asuntos</w:t>
      </w:r>
      <w:r w:rsidRPr="00133314">
        <w:rPr>
          <w:rFonts w:ascii="Palatino Linotype" w:hAnsi="Palatino Linotype"/>
          <w:i/>
          <w:szCs w:val="24"/>
        </w:rPr>
        <w:t>, para evitar la emisión de resoluciones contradictorias. La misma regla se aplicará, en lo conducente, para la separación de los expedientes.”</w:t>
      </w:r>
    </w:p>
    <w:p w:rsidR="00D9289F" w:rsidRPr="00133314" w:rsidRDefault="00D9289F" w:rsidP="00E2282F">
      <w:pPr>
        <w:spacing w:after="0" w:line="360" w:lineRule="auto"/>
        <w:jc w:val="both"/>
        <w:rPr>
          <w:rFonts w:ascii="Palatino Linotype" w:hAnsi="Palatino Linotype" w:cs="Arial"/>
          <w:b/>
          <w:sz w:val="24"/>
        </w:rPr>
      </w:pPr>
    </w:p>
    <w:p w:rsidR="000332DA" w:rsidRPr="00133314" w:rsidRDefault="000332DA" w:rsidP="00E2282F">
      <w:pPr>
        <w:spacing w:after="0" w:line="360" w:lineRule="auto"/>
        <w:jc w:val="both"/>
        <w:rPr>
          <w:rFonts w:ascii="Palatino Linotype" w:hAnsi="Palatino Linotype" w:cs="Arial"/>
          <w:b/>
          <w:sz w:val="24"/>
          <w:szCs w:val="24"/>
        </w:rPr>
      </w:pPr>
      <w:r w:rsidRPr="00133314">
        <w:rPr>
          <w:rFonts w:ascii="Palatino Linotype" w:hAnsi="Palatino Linotype" w:cs="Arial"/>
          <w:b/>
          <w:sz w:val="28"/>
        </w:rPr>
        <w:t>SEXTO</w:t>
      </w:r>
      <w:r w:rsidRPr="00133314">
        <w:rPr>
          <w:rFonts w:ascii="Palatino Linotype" w:hAnsi="Palatino Linotype" w:cs="Arial"/>
          <w:b/>
          <w:sz w:val="24"/>
          <w:szCs w:val="24"/>
        </w:rPr>
        <w:t xml:space="preserve">. </w:t>
      </w:r>
      <w:r w:rsidRPr="00133314">
        <w:rPr>
          <w:rFonts w:ascii="Palatino Linotype" w:hAnsi="Palatino Linotype" w:cs="Arial"/>
          <w:b/>
          <w:sz w:val="28"/>
          <w:szCs w:val="28"/>
        </w:rPr>
        <w:t>De la etapa de instrucción.</w:t>
      </w:r>
    </w:p>
    <w:p w:rsidR="000332DA" w:rsidRPr="00133314" w:rsidRDefault="000332DA" w:rsidP="00E2282F">
      <w:pPr>
        <w:spacing w:after="0" w:line="360" w:lineRule="auto"/>
        <w:jc w:val="both"/>
        <w:rPr>
          <w:rFonts w:ascii="Palatino Linotype" w:hAnsi="Palatino Linotype" w:cs="Arial"/>
          <w:sz w:val="24"/>
          <w:szCs w:val="24"/>
        </w:rPr>
      </w:pPr>
      <w:r w:rsidRPr="00133314">
        <w:rPr>
          <w:rFonts w:ascii="Palatino Linotype" w:hAnsi="Palatino Linotype" w:cs="Arial"/>
          <w:sz w:val="24"/>
          <w:szCs w:val="24"/>
        </w:rPr>
        <w:t>De las constancias de los expedientes electrónicos del SAIMEX, de los recursos de revisión se advierte que el Sujeto Obligado</w:t>
      </w:r>
      <w:r w:rsidRPr="00133314">
        <w:rPr>
          <w:rFonts w:ascii="Palatino Linotype" w:hAnsi="Palatino Linotype" w:cs="Arial"/>
          <w:sz w:val="24"/>
          <w:szCs w:val="24"/>
          <w:lang w:val="es-419"/>
        </w:rPr>
        <w:t xml:space="preserve"> rindió informe justificado en fecha </w:t>
      </w:r>
      <w:r w:rsidR="00D9289F" w:rsidRPr="00133314">
        <w:rPr>
          <w:rFonts w:ascii="Palatino Linotype" w:hAnsi="Palatino Linotype" w:cs="Arial"/>
          <w:b/>
          <w:sz w:val="24"/>
          <w:szCs w:val="24"/>
          <w:lang w:val="es-419"/>
        </w:rPr>
        <w:t>dieciséis de julio</w:t>
      </w:r>
      <w:r w:rsidRPr="00133314">
        <w:rPr>
          <w:rFonts w:ascii="Palatino Linotype" w:hAnsi="Palatino Linotype" w:cs="Arial"/>
          <w:b/>
          <w:sz w:val="24"/>
          <w:szCs w:val="24"/>
          <w:lang w:val="es-419"/>
        </w:rPr>
        <w:t xml:space="preserve"> de dos mil veinti</w:t>
      </w:r>
      <w:r w:rsidR="00D9289F" w:rsidRPr="00133314">
        <w:rPr>
          <w:rFonts w:ascii="Palatino Linotype" w:hAnsi="Palatino Linotype" w:cs="Arial"/>
          <w:b/>
          <w:sz w:val="24"/>
          <w:szCs w:val="24"/>
          <w:lang w:val="es-419"/>
        </w:rPr>
        <w:t>cuatro</w:t>
      </w:r>
      <w:r w:rsidRPr="00133314">
        <w:rPr>
          <w:rFonts w:ascii="Palatino Linotype" w:hAnsi="Palatino Linotype" w:cs="Arial"/>
          <w:sz w:val="24"/>
          <w:szCs w:val="24"/>
          <w:lang w:val="es-419"/>
        </w:rPr>
        <w:t xml:space="preserve">, </w:t>
      </w:r>
      <w:r w:rsidR="00D9289F" w:rsidRPr="00133314">
        <w:rPr>
          <w:rFonts w:ascii="Palatino Linotype" w:hAnsi="Palatino Linotype" w:cs="Arial"/>
          <w:sz w:val="24"/>
          <w:szCs w:val="24"/>
          <w:lang w:val="es-419"/>
        </w:rPr>
        <w:t>a través del archivo electrónico denominado “R.H 16 DE JULIO 2024.pdf”,</w:t>
      </w:r>
      <w:r w:rsidR="00F35A50" w:rsidRPr="00133314">
        <w:rPr>
          <w:rFonts w:ascii="Palatino Linotype" w:hAnsi="Palatino Linotype" w:cs="Arial"/>
          <w:sz w:val="24"/>
          <w:szCs w:val="24"/>
          <w:lang w:val="es-419"/>
        </w:rPr>
        <w:t xml:space="preserve"> en todos los casos,</w:t>
      </w:r>
      <w:r w:rsidR="00D9289F" w:rsidRPr="00133314">
        <w:rPr>
          <w:rFonts w:ascii="Palatino Linotype" w:hAnsi="Palatino Linotype" w:cs="Arial"/>
          <w:sz w:val="24"/>
          <w:szCs w:val="24"/>
          <w:lang w:val="es-419"/>
        </w:rPr>
        <w:t xml:space="preserve"> </w:t>
      </w:r>
      <w:r w:rsidR="00F35A50" w:rsidRPr="00133314">
        <w:rPr>
          <w:rFonts w:ascii="Palatino Linotype" w:hAnsi="Palatino Linotype" w:cs="Arial"/>
          <w:sz w:val="24"/>
          <w:szCs w:val="24"/>
          <w:lang w:val="es-419"/>
        </w:rPr>
        <w:t>el</w:t>
      </w:r>
      <w:r w:rsidRPr="00133314">
        <w:rPr>
          <w:rFonts w:ascii="Palatino Linotype" w:hAnsi="Palatino Linotype" w:cs="Arial"/>
          <w:sz w:val="24"/>
          <w:szCs w:val="24"/>
          <w:lang w:val="es-419"/>
        </w:rPr>
        <w:t xml:space="preserve"> cual fue puesto a la vista del Recurrente en fecha </w:t>
      </w:r>
      <w:r w:rsidR="00D9289F" w:rsidRPr="00133314">
        <w:rPr>
          <w:rFonts w:ascii="Palatino Linotype" w:hAnsi="Palatino Linotype" w:cs="Arial"/>
          <w:b/>
          <w:sz w:val="24"/>
          <w:szCs w:val="24"/>
          <w:lang w:val="es-419"/>
        </w:rPr>
        <w:t>siete</w:t>
      </w:r>
      <w:r w:rsidRPr="00133314">
        <w:rPr>
          <w:rFonts w:ascii="Palatino Linotype" w:hAnsi="Palatino Linotype" w:cs="Arial"/>
          <w:b/>
          <w:sz w:val="24"/>
          <w:szCs w:val="24"/>
          <w:lang w:val="es-419"/>
        </w:rPr>
        <w:t xml:space="preserve"> de a</w:t>
      </w:r>
      <w:r w:rsidR="00D9289F" w:rsidRPr="00133314">
        <w:rPr>
          <w:rFonts w:ascii="Palatino Linotype" w:hAnsi="Palatino Linotype" w:cs="Arial"/>
          <w:b/>
          <w:sz w:val="24"/>
          <w:szCs w:val="24"/>
          <w:lang w:val="es-419"/>
        </w:rPr>
        <w:t>gosto</w:t>
      </w:r>
      <w:r w:rsidRPr="00133314">
        <w:rPr>
          <w:rFonts w:ascii="Palatino Linotype" w:hAnsi="Palatino Linotype" w:cs="Arial"/>
          <w:b/>
          <w:sz w:val="24"/>
          <w:szCs w:val="24"/>
          <w:lang w:val="es-419"/>
        </w:rPr>
        <w:t xml:space="preserve"> de dos mil veinticuatro</w:t>
      </w:r>
      <w:r w:rsidRPr="00133314">
        <w:rPr>
          <w:rFonts w:ascii="Palatino Linotype" w:hAnsi="Palatino Linotype" w:cs="Arial"/>
          <w:sz w:val="24"/>
          <w:szCs w:val="24"/>
          <w:lang w:val="es-419"/>
        </w:rPr>
        <w:t xml:space="preserve">. </w:t>
      </w:r>
      <w:r w:rsidRPr="00133314">
        <w:rPr>
          <w:rFonts w:ascii="Palatino Linotype" w:hAnsi="Palatino Linotype" w:cs="Arial"/>
          <w:sz w:val="24"/>
          <w:szCs w:val="24"/>
        </w:rPr>
        <w:t xml:space="preserve">Asimismo, el </w:t>
      </w:r>
      <w:r w:rsidR="00F35A50" w:rsidRPr="00133314">
        <w:rPr>
          <w:rFonts w:ascii="Palatino Linotype" w:hAnsi="Palatino Linotype" w:cs="Arial"/>
          <w:sz w:val="24"/>
          <w:szCs w:val="24"/>
        </w:rPr>
        <w:t>R</w:t>
      </w:r>
      <w:r w:rsidRPr="00133314">
        <w:rPr>
          <w:rFonts w:ascii="Palatino Linotype" w:hAnsi="Palatino Linotype" w:cs="Arial"/>
          <w:sz w:val="24"/>
          <w:szCs w:val="24"/>
        </w:rPr>
        <w:t>ecurrente no realizó las manifestaciones que a su derecho convinieran.</w:t>
      </w:r>
    </w:p>
    <w:p w:rsidR="000332DA" w:rsidRPr="00133314" w:rsidRDefault="000332DA" w:rsidP="00E2282F">
      <w:pPr>
        <w:spacing w:after="0" w:line="360" w:lineRule="auto"/>
        <w:jc w:val="both"/>
        <w:rPr>
          <w:rFonts w:ascii="Palatino Linotype" w:hAnsi="Palatino Linotype" w:cs="Arial"/>
          <w:sz w:val="24"/>
          <w:szCs w:val="24"/>
        </w:rPr>
      </w:pPr>
    </w:p>
    <w:p w:rsidR="000332DA" w:rsidRPr="00133314" w:rsidRDefault="000332DA" w:rsidP="00E2282F">
      <w:pPr>
        <w:spacing w:after="0" w:line="360" w:lineRule="auto"/>
        <w:jc w:val="both"/>
        <w:rPr>
          <w:rFonts w:ascii="Palatino Linotype" w:hAnsi="Palatino Linotype" w:cs="Arial"/>
          <w:b/>
          <w:sz w:val="28"/>
          <w:szCs w:val="24"/>
        </w:rPr>
      </w:pPr>
      <w:r w:rsidRPr="00133314">
        <w:rPr>
          <w:rFonts w:ascii="Palatino Linotype" w:hAnsi="Palatino Linotype" w:cs="Arial"/>
          <w:b/>
          <w:sz w:val="28"/>
        </w:rPr>
        <w:t>SÉPTIMO</w:t>
      </w:r>
      <w:r w:rsidRPr="00133314">
        <w:rPr>
          <w:rFonts w:ascii="Palatino Linotype" w:hAnsi="Palatino Linotype" w:cs="Arial"/>
          <w:b/>
        </w:rPr>
        <w:t xml:space="preserve">. </w:t>
      </w:r>
      <w:r w:rsidRPr="00133314">
        <w:rPr>
          <w:rFonts w:ascii="Palatino Linotype" w:hAnsi="Palatino Linotype" w:cs="Arial"/>
          <w:b/>
          <w:sz w:val="28"/>
          <w:szCs w:val="24"/>
        </w:rPr>
        <w:t>Del cierre de instrucción.</w:t>
      </w:r>
    </w:p>
    <w:p w:rsidR="000332DA" w:rsidRPr="00133314" w:rsidRDefault="000332DA" w:rsidP="00E2282F">
      <w:pPr>
        <w:spacing w:after="0" w:line="360" w:lineRule="auto"/>
        <w:jc w:val="both"/>
        <w:rPr>
          <w:rFonts w:ascii="Palatino Linotype" w:hAnsi="Palatino Linotype" w:cs="Arial"/>
          <w:sz w:val="24"/>
          <w:szCs w:val="24"/>
        </w:rPr>
      </w:pPr>
      <w:r w:rsidRPr="00133314">
        <w:rPr>
          <w:rFonts w:ascii="Palatino Linotype" w:hAnsi="Palatino Linotype" w:cs="Arial"/>
          <w:sz w:val="24"/>
          <w:szCs w:val="24"/>
        </w:rPr>
        <w:t xml:space="preserve">En fecha </w:t>
      </w:r>
      <w:r w:rsidR="00F35A50" w:rsidRPr="00133314">
        <w:rPr>
          <w:rFonts w:ascii="Palatino Linotype" w:hAnsi="Palatino Linotype" w:cs="Arial"/>
          <w:b/>
          <w:sz w:val="24"/>
          <w:szCs w:val="24"/>
        </w:rPr>
        <w:t>trece</w:t>
      </w:r>
      <w:r w:rsidRPr="00133314">
        <w:rPr>
          <w:rFonts w:ascii="Palatino Linotype" w:hAnsi="Palatino Linotype" w:cs="Arial"/>
          <w:b/>
          <w:sz w:val="24"/>
          <w:szCs w:val="24"/>
        </w:rPr>
        <w:t xml:space="preserve"> de a</w:t>
      </w:r>
      <w:r w:rsidR="00F35A50" w:rsidRPr="00133314">
        <w:rPr>
          <w:rFonts w:ascii="Palatino Linotype" w:hAnsi="Palatino Linotype" w:cs="Arial"/>
          <w:b/>
          <w:sz w:val="24"/>
          <w:szCs w:val="24"/>
        </w:rPr>
        <w:t>gost</w:t>
      </w:r>
      <w:r w:rsidRPr="00133314">
        <w:rPr>
          <w:rFonts w:ascii="Palatino Linotype" w:hAnsi="Palatino Linotype" w:cs="Arial"/>
          <w:b/>
          <w:sz w:val="24"/>
          <w:szCs w:val="24"/>
        </w:rPr>
        <w:t>o del año dos mil veinti</w:t>
      </w:r>
      <w:r w:rsidR="00F35A50" w:rsidRPr="00133314">
        <w:rPr>
          <w:rFonts w:ascii="Palatino Linotype" w:hAnsi="Palatino Linotype" w:cs="Arial"/>
          <w:b/>
          <w:sz w:val="24"/>
          <w:szCs w:val="24"/>
        </w:rPr>
        <w:t>cuatro</w:t>
      </w:r>
      <w:r w:rsidRPr="00133314">
        <w:rPr>
          <w:rFonts w:ascii="Palatino Linotype" w:hAnsi="Palatino Linotype" w:cs="Arial"/>
          <w:sz w:val="24"/>
          <w:szCs w:val="24"/>
        </w:rPr>
        <w:t>, en términos del artículo 185, fracción VI, de la Ley de Transparencia y Acceso a la Información Pública del Estado de México y Municipios, se decretó el cierre de las mismas, iniciando el término legal para dictar resolución definitiva del asunto.</w:t>
      </w:r>
    </w:p>
    <w:p w:rsidR="000332DA" w:rsidRPr="00133314" w:rsidRDefault="000332DA" w:rsidP="00E2282F">
      <w:pPr>
        <w:spacing w:after="0" w:line="360" w:lineRule="auto"/>
        <w:rPr>
          <w:rFonts w:ascii="Palatino Linotype" w:hAnsi="Palatino Linotype" w:cs="Arial"/>
          <w:b/>
          <w:sz w:val="28"/>
        </w:rPr>
      </w:pPr>
    </w:p>
    <w:p w:rsidR="000332DA" w:rsidRPr="00133314" w:rsidRDefault="000332DA" w:rsidP="00E2282F">
      <w:pPr>
        <w:spacing w:after="0" w:line="360" w:lineRule="auto"/>
        <w:jc w:val="center"/>
        <w:rPr>
          <w:rFonts w:ascii="Palatino Linotype" w:hAnsi="Palatino Linotype" w:cs="Arial"/>
          <w:b/>
          <w:sz w:val="28"/>
        </w:rPr>
      </w:pPr>
    </w:p>
    <w:p w:rsidR="000332DA" w:rsidRPr="00133314" w:rsidRDefault="000332DA" w:rsidP="00E2282F">
      <w:pPr>
        <w:spacing w:after="0" w:line="360" w:lineRule="auto"/>
        <w:jc w:val="center"/>
        <w:rPr>
          <w:rFonts w:ascii="Palatino Linotype" w:hAnsi="Palatino Linotype" w:cs="Arial"/>
          <w:b/>
          <w:sz w:val="28"/>
        </w:rPr>
      </w:pPr>
    </w:p>
    <w:p w:rsidR="00364C9B" w:rsidRPr="00133314" w:rsidRDefault="00364C9B" w:rsidP="00E2282F">
      <w:pPr>
        <w:spacing w:after="0" w:line="360" w:lineRule="auto"/>
        <w:jc w:val="center"/>
        <w:rPr>
          <w:rFonts w:ascii="Palatino Linotype" w:hAnsi="Palatino Linotype" w:cs="Arial"/>
          <w:b/>
          <w:sz w:val="28"/>
        </w:rPr>
      </w:pPr>
    </w:p>
    <w:p w:rsidR="000332DA" w:rsidRPr="00133314" w:rsidRDefault="000332DA" w:rsidP="00E2282F">
      <w:pPr>
        <w:spacing w:after="0" w:line="360" w:lineRule="auto"/>
        <w:jc w:val="center"/>
        <w:rPr>
          <w:rFonts w:ascii="Palatino Linotype" w:hAnsi="Palatino Linotype" w:cs="Arial"/>
          <w:b/>
          <w:sz w:val="28"/>
        </w:rPr>
      </w:pPr>
      <w:r w:rsidRPr="00133314">
        <w:rPr>
          <w:rFonts w:ascii="Palatino Linotype" w:hAnsi="Palatino Linotype" w:cs="Arial"/>
          <w:b/>
          <w:sz w:val="28"/>
        </w:rPr>
        <w:t xml:space="preserve">C O N S I D E R A N D O </w:t>
      </w:r>
    </w:p>
    <w:p w:rsidR="000332DA" w:rsidRPr="00133314" w:rsidRDefault="000332DA" w:rsidP="00E2282F">
      <w:pPr>
        <w:spacing w:after="0" w:line="360" w:lineRule="auto"/>
        <w:rPr>
          <w:rFonts w:ascii="Times New Roman" w:eastAsia="Times New Roman" w:hAnsi="Times New Roman" w:cs="Times New Roman"/>
          <w:sz w:val="24"/>
          <w:szCs w:val="24"/>
          <w:lang w:eastAsia="es-ES"/>
        </w:rPr>
      </w:pPr>
    </w:p>
    <w:p w:rsidR="000332DA" w:rsidRPr="00133314" w:rsidRDefault="000332DA" w:rsidP="00E2282F">
      <w:pPr>
        <w:spacing w:after="0" w:line="360" w:lineRule="auto"/>
        <w:jc w:val="both"/>
        <w:rPr>
          <w:rFonts w:ascii="Palatino Linotype" w:hAnsi="Palatino Linotype" w:cs="Arial"/>
          <w:sz w:val="24"/>
        </w:rPr>
      </w:pPr>
      <w:r w:rsidRPr="00133314">
        <w:rPr>
          <w:rFonts w:ascii="Palatino Linotype" w:hAnsi="Palatino Linotype" w:cs="Arial"/>
          <w:b/>
          <w:sz w:val="28"/>
        </w:rPr>
        <w:t>PRIMERO.</w:t>
      </w:r>
      <w:r w:rsidRPr="00133314">
        <w:rPr>
          <w:rFonts w:ascii="Palatino Linotype" w:hAnsi="Palatino Linotype" w:cs="Arial"/>
          <w:b/>
        </w:rPr>
        <w:t xml:space="preserve"> </w:t>
      </w:r>
      <w:r w:rsidRPr="00133314">
        <w:rPr>
          <w:rFonts w:ascii="Palatino Linotype" w:hAnsi="Palatino Linotype" w:cs="Arial"/>
          <w:b/>
          <w:sz w:val="28"/>
          <w:szCs w:val="28"/>
        </w:rPr>
        <w:t>De la competencia</w:t>
      </w:r>
      <w:r w:rsidRPr="00133314">
        <w:rPr>
          <w:rFonts w:ascii="Palatino Linotype" w:hAnsi="Palatino Linotype" w:cs="Arial"/>
          <w:sz w:val="28"/>
          <w:szCs w:val="28"/>
        </w:rPr>
        <w:t>.</w:t>
      </w:r>
    </w:p>
    <w:p w:rsidR="000332DA" w:rsidRPr="00133314" w:rsidRDefault="000332DA" w:rsidP="00E2282F">
      <w:pPr>
        <w:spacing w:after="0" w:line="360" w:lineRule="auto"/>
        <w:jc w:val="both"/>
        <w:rPr>
          <w:rFonts w:ascii="Palatino Linotype" w:eastAsia="Times New Roman" w:hAnsi="Palatino Linotype" w:cs="Arial"/>
          <w:color w:val="222222"/>
          <w:sz w:val="24"/>
          <w:szCs w:val="24"/>
          <w:shd w:val="clear" w:color="auto" w:fill="FFFFFF"/>
          <w:lang w:eastAsia="es-MX"/>
        </w:rPr>
      </w:pPr>
      <w:r w:rsidRPr="00133314">
        <w:rPr>
          <w:rFonts w:ascii="Palatino Linotype" w:eastAsia="Times New Roman" w:hAnsi="Palatino Linotype" w:cs="Arial"/>
          <w:color w:val="222222"/>
          <w:sz w:val="24"/>
          <w:szCs w:val="24"/>
          <w:shd w:val="clear" w:color="auto" w:fill="FFFFFF"/>
          <w:lang w:eastAsia="es-MX"/>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rsidR="000332DA" w:rsidRPr="00133314" w:rsidRDefault="000332DA" w:rsidP="00E2282F">
      <w:pPr>
        <w:spacing w:after="0" w:line="360" w:lineRule="auto"/>
        <w:jc w:val="both"/>
        <w:rPr>
          <w:rFonts w:ascii="Palatino Linotype" w:eastAsia="Times New Roman" w:hAnsi="Palatino Linotype" w:cs="Arial"/>
          <w:color w:val="222222"/>
          <w:sz w:val="24"/>
          <w:szCs w:val="24"/>
          <w:shd w:val="clear" w:color="auto" w:fill="FFFFFF"/>
          <w:lang w:eastAsia="es-MX"/>
        </w:rPr>
      </w:pPr>
    </w:p>
    <w:p w:rsidR="000332DA" w:rsidRPr="00133314" w:rsidRDefault="000332DA" w:rsidP="00E2282F">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133314">
        <w:rPr>
          <w:rFonts w:ascii="Palatino Linotype" w:eastAsia="Times New Roman" w:hAnsi="Palatino Linotype" w:cs="Arial"/>
          <w:b/>
          <w:sz w:val="28"/>
          <w:szCs w:val="24"/>
          <w:lang w:val="es-ES" w:eastAsia="es-ES"/>
        </w:rPr>
        <w:t>SEGUNDO</w:t>
      </w:r>
      <w:r w:rsidRPr="00133314">
        <w:rPr>
          <w:rFonts w:ascii="Palatino Linotype" w:eastAsia="Times New Roman" w:hAnsi="Palatino Linotype" w:cs="Arial"/>
          <w:b/>
          <w:sz w:val="24"/>
          <w:szCs w:val="24"/>
          <w:lang w:val="es-ES" w:eastAsia="es-ES"/>
        </w:rPr>
        <w:t xml:space="preserve">. </w:t>
      </w:r>
      <w:r w:rsidRPr="00133314">
        <w:rPr>
          <w:rFonts w:ascii="Palatino Linotype" w:eastAsia="Times New Roman" w:hAnsi="Palatino Linotype" w:cs="Arial"/>
          <w:b/>
          <w:sz w:val="28"/>
          <w:szCs w:val="28"/>
          <w:lang w:val="es-ES" w:eastAsia="es-ES"/>
        </w:rPr>
        <w:t>Sobre los alcances del recurso de revisión.</w:t>
      </w:r>
      <w:r w:rsidRPr="00133314">
        <w:rPr>
          <w:rFonts w:ascii="Palatino Linotype" w:eastAsia="Times New Roman" w:hAnsi="Palatino Linotype" w:cs="Arial"/>
          <w:b/>
          <w:sz w:val="24"/>
          <w:szCs w:val="24"/>
          <w:lang w:val="es-ES" w:eastAsia="es-ES"/>
        </w:rPr>
        <w:t xml:space="preserve"> </w:t>
      </w:r>
    </w:p>
    <w:p w:rsidR="000332DA" w:rsidRPr="00133314" w:rsidRDefault="000332DA" w:rsidP="00E228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33314">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364C9B" w:rsidRPr="00133314" w:rsidRDefault="00364C9B" w:rsidP="00E2282F">
      <w:pPr>
        <w:spacing w:after="0" w:line="360" w:lineRule="auto"/>
        <w:jc w:val="both"/>
        <w:rPr>
          <w:rFonts w:ascii="Palatino Linotype" w:hAnsi="Palatino Linotype" w:cs="Arial"/>
          <w:b/>
          <w:sz w:val="28"/>
          <w:szCs w:val="28"/>
        </w:rPr>
      </w:pPr>
    </w:p>
    <w:p w:rsidR="000332DA" w:rsidRPr="00133314" w:rsidRDefault="000332DA" w:rsidP="00E2282F">
      <w:pPr>
        <w:spacing w:after="0" w:line="360" w:lineRule="auto"/>
        <w:jc w:val="both"/>
        <w:rPr>
          <w:rFonts w:ascii="Palatino Linotype" w:hAnsi="Palatino Linotype" w:cs="Arial"/>
          <w:b/>
          <w:sz w:val="28"/>
          <w:szCs w:val="28"/>
        </w:rPr>
      </w:pPr>
      <w:r w:rsidRPr="00133314">
        <w:rPr>
          <w:rFonts w:ascii="Palatino Linotype" w:hAnsi="Palatino Linotype" w:cs="Arial"/>
          <w:b/>
          <w:sz w:val="28"/>
          <w:szCs w:val="28"/>
        </w:rPr>
        <w:t>TERCERO. De las causas de improcedencia.</w:t>
      </w:r>
    </w:p>
    <w:p w:rsidR="000332DA" w:rsidRPr="00133314" w:rsidRDefault="000332DA" w:rsidP="00E2282F">
      <w:pPr>
        <w:pStyle w:val="Prrafodelista"/>
        <w:autoSpaceDE w:val="0"/>
        <w:autoSpaceDN w:val="0"/>
        <w:adjustRightInd w:val="0"/>
        <w:spacing w:line="360" w:lineRule="auto"/>
        <w:ind w:left="0"/>
        <w:jc w:val="both"/>
        <w:rPr>
          <w:rFonts w:ascii="Palatino Linotype" w:hAnsi="Palatino Linotype" w:cs="Arial"/>
        </w:rPr>
      </w:pPr>
      <w:r w:rsidRPr="00133314">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133314">
        <w:rPr>
          <w:rStyle w:val="Refdenotaalpie"/>
          <w:rFonts w:ascii="Palatino Linotype" w:hAnsi="Palatino Linotype" w:cs="Arial"/>
        </w:rPr>
        <w:footnoteReference w:id="1"/>
      </w:r>
      <w:r w:rsidRPr="00133314">
        <w:rPr>
          <w:rFonts w:ascii="Palatino Linotype" w:hAnsi="Palatino Linotype" w:cs="Arial"/>
        </w:rPr>
        <w:t>.</w:t>
      </w:r>
    </w:p>
    <w:p w:rsidR="000332DA" w:rsidRPr="00133314" w:rsidRDefault="000332DA" w:rsidP="00E2282F">
      <w:pPr>
        <w:pStyle w:val="Prrafodelista"/>
        <w:autoSpaceDE w:val="0"/>
        <w:autoSpaceDN w:val="0"/>
        <w:adjustRightInd w:val="0"/>
        <w:spacing w:line="360" w:lineRule="auto"/>
        <w:ind w:left="0"/>
        <w:jc w:val="both"/>
        <w:rPr>
          <w:rFonts w:ascii="Palatino Linotype" w:hAnsi="Palatino Linotype" w:cs="Arial"/>
        </w:rPr>
      </w:pPr>
    </w:p>
    <w:p w:rsidR="000332DA" w:rsidRPr="00133314" w:rsidRDefault="000332DA" w:rsidP="00E2282F">
      <w:pPr>
        <w:pStyle w:val="Prrafodelista"/>
        <w:autoSpaceDE w:val="0"/>
        <w:autoSpaceDN w:val="0"/>
        <w:adjustRightInd w:val="0"/>
        <w:spacing w:line="360" w:lineRule="auto"/>
        <w:ind w:left="0"/>
        <w:jc w:val="both"/>
        <w:rPr>
          <w:rFonts w:ascii="Palatino Linotype" w:hAnsi="Palatino Linotype" w:cs="Arial"/>
        </w:rPr>
      </w:pPr>
      <w:r w:rsidRPr="00133314">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rsidR="000332DA" w:rsidRPr="00133314" w:rsidRDefault="000332DA" w:rsidP="00E2282F">
      <w:pPr>
        <w:pStyle w:val="Prrafodelista"/>
        <w:autoSpaceDE w:val="0"/>
        <w:autoSpaceDN w:val="0"/>
        <w:adjustRightInd w:val="0"/>
        <w:spacing w:line="360" w:lineRule="auto"/>
        <w:ind w:left="0"/>
        <w:jc w:val="both"/>
        <w:rPr>
          <w:rFonts w:ascii="Palatino Linotype" w:hAnsi="Palatino Linotype" w:cs="Arial"/>
        </w:rPr>
      </w:pPr>
    </w:p>
    <w:p w:rsidR="000332DA" w:rsidRPr="00133314" w:rsidRDefault="002F7200" w:rsidP="00E2282F">
      <w:pPr>
        <w:pStyle w:val="Prrafodelista"/>
        <w:autoSpaceDE w:val="0"/>
        <w:autoSpaceDN w:val="0"/>
        <w:adjustRightInd w:val="0"/>
        <w:spacing w:line="360" w:lineRule="auto"/>
        <w:ind w:left="0"/>
        <w:jc w:val="both"/>
        <w:rPr>
          <w:rFonts w:ascii="Palatino Linotype" w:hAnsi="Palatino Linotype" w:cs="Arial"/>
          <w:sz w:val="28"/>
          <w:szCs w:val="28"/>
        </w:rPr>
      </w:pPr>
      <w:r w:rsidRPr="00133314">
        <w:rPr>
          <w:rFonts w:ascii="Palatino Linotype" w:hAnsi="Palatino Linotype" w:cs="Arial"/>
          <w:b/>
          <w:sz w:val="28"/>
        </w:rPr>
        <w:t>CUAR</w:t>
      </w:r>
      <w:r w:rsidR="000332DA" w:rsidRPr="00133314">
        <w:rPr>
          <w:rFonts w:ascii="Palatino Linotype" w:hAnsi="Palatino Linotype" w:cs="Arial"/>
          <w:b/>
          <w:sz w:val="28"/>
        </w:rPr>
        <w:t>TO</w:t>
      </w:r>
      <w:r w:rsidR="000332DA" w:rsidRPr="00133314">
        <w:rPr>
          <w:rFonts w:ascii="Palatino Linotype" w:hAnsi="Palatino Linotype" w:cs="Arial"/>
          <w:b/>
          <w:sz w:val="28"/>
          <w:szCs w:val="28"/>
        </w:rPr>
        <w:t>.</w:t>
      </w:r>
      <w:r w:rsidR="000332DA" w:rsidRPr="00133314">
        <w:rPr>
          <w:rFonts w:ascii="Palatino Linotype" w:hAnsi="Palatino Linotype" w:cs="Arial"/>
          <w:sz w:val="28"/>
          <w:szCs w:val="28"/>
        </w:rPr>
        <w:t xml:space="preserve"> </w:t>
      </w:r>
      <w:r w:rsidR="000332DA" w:rsidRPr="00133314">
        <w:rPr>
          <w:rFonts w:ascii="Palatino Linotype" w:hAnsi="Palatino Linotype" w:cs="Arial"/>
          <w:b/>
          <w:sz w:val="28"/>
          <w:szCs w:val="28"/>
        </w:rPr>
        <w:t>Estudio y resolución del asunto.</w:t>
      </w:r>
    </w:p>
    <w:p w:rsidR="000332DA" w:rsidRPr="00133314" w:rsidRDefault="000332DA" w:rsidP="00E2282F">
      <w:pPr>
        <w:pStyle w:val="Prrafodelista"/>
        <w:autoSpaceDE w:val="0"/>
        <w:autoSpaceDN w:val="0"/>
        <w:adjustRightInd w:val="0"/>
        <w:spacing w:line="360" w:lineRule="auto"/>
        <w:ind w:left="0"/>
        <w:jc w:val="both"/>
        <w:rPr>
          <w:rFonts w:ascii="Palatino Linotype" w:hAnsi="Palatino Linotype" w:cs="Arial"/>
        </w:rPr>
      </w:pPr>
      <w:r w:rsidRPr="00133314">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0332DA" w:rsidRPr="00133314" w:rsidRDefault="000332DA" w:rsidP="00E2282F">
      <w:pPr>
        <w:pStyle w:val="Prrafodelista"/>
        <w:autoSpaceDE w:val="0"/>
        <w:autoSpaceDN w:val="0"/>
        <w:adjustRightInd w:val="0"/>
        <w:spacing w:line="360" w:lineRule="auto"/>
        <w:ind w:left="0"/>
        <w:jc w:val="both"/>
        <w:rPr>
          <w:rFonts w:ascii="Palatino Linotype" w:hAnsi="Palatino Linotype" w:cs="Arial"/>
        </w:rPr>
      </w:pPr>
    </w:p>
    <w:p w:rsidR="000332DA" w:rsidRPr="00133314" w:rsidRDefault="000332DA" w:rsidP="00E2282F">
      <w:pPr>
        <w:pStyle w:val="Prrafodelista"/>
        <w:autoSpaceDE w:val="0"/>
        <w:autoSpaceDN w:val="0"/>
        <w:adjustRightInd w:val="0"/>
        <w:spacing w:line="360" w:lineRule="auto"/>
        <w:ind w:left="0"/>
        <w:jc w:val="both"/>
        <w:rPr>
          <w:rFonts w:ascii="Palatino Linotype" w:hAnsi="Palatino Linotype" w:cs="Arial"/>
          <w:b/>
        </w:rPr>
      </w:pPr>
      <w:r w:rsidRPr="00133314">
        <w:rPr>
          <w:rFonts w:ascii="Palatino Linotype" w:hAnsi="Palatino Linotype" w:cs="Arial"/>
        </w:rPr>
        <w:t xml:space="preserve">El estudio de los presentes recursos de revisión tiene como antecedentes, que </w:t>
      </w:r>
      <w:r w:rsidR="002F7200" w:rsidRPr="00133314">
        <w:rPr>
          <w:rFonts w:ascii="Palatino Linotype" w:hAnsi="Palatino Linotype" w:cs="Arial"/>
        </w:rPr>
        <w:t>e</w:t>
      </w:r>
      <w:r w:rsidRPr="00133314">
        <w:rPr>
          <w:rFonts w:ascii="Palatino Linotype" w:hAnsi="Palatino Linotype" w:cs="Arial"/>
        </w:rPr>
        <w:t xml:space="preserve">l hoy </w:t>
      </w:r>
      <w:r w:rsidRPr="00133314">
        <w:rPr>
          <w:rFonts w:ascii="Palatino Linotype" w:hAnsi="Palatino Linotype" w:cs="Arial"/>
          <w:b/>
        </w:rPr>
        <w:t xml:space="preserve">Recurrente </w:t>
      </w:r>
      <w:r w:rsidRPr="00133314">
        <w:rPr>
          <w:rFonts w:ascii="Palatino Linotype" w:hAnsi="Palatino Linotype" w:cs="Arial"/>
        </w:rPr>
        <w:t xml:space="preserve">solicitó al </w:t>
      </w:r>
      <w:r w:rsidR="002F7200" w:rsidRPr="00133314">
        <w:rPr>
          <w:rFonts w:ascii="Palatino Linotype" w:hAnsi="Palatino Linotype" w:cs="Arial"/>
          <w:b/>
        </w:rPr>
        <w:t>Ayuntamiento de Jiquipilco</w:t>
      </w:r>
      <w:r w:rsidRPr="00133314">
        <w:rPr>
          <w:rFonts w:ascii="Palatino Linotype" w:hAnsi="Palatino Linotype" w:cs="Arial"/>
        </w:rPr>
        <w:t>,</w:t>
      </w:r>
      <w:r w:rsidRPr="00133314">
        <w:rPr>
          <w:rFonts w:ascii="Palatino Linotype" w:hAnsi="Palatino Linotype" w:cs="Arial"/>
          <w:b/>
        </w:rPr>
        <w:t xml:space="preserve"> </w:t>
      </w:r>
      <w:r w:rsidRPr="00133314">
        <w:rPr>
          <w:rFonts w:ascii="Palatino Linotype" w:hAnsi="Palatino Linotype" w:cs="Arial"/>
        </w:rPr>
        <w:t>lo siguiente:</w:t>
      </w:r>
      <w:r w:rsidRPr="00133314">
        <w:rPr>
          <w:rFonts w:ascii="Palatino Linotype" w:hAnsi="Palatino Linotype" w:cs="Arial"/>
          <w:b/>
        </w:rPr>
        <w:t xml:space="preserve"> </w:t>
      </w:r>
    </w:p>
    <w:p w:rsidR="000332DA" w:rsidRPr="00133314" w:rsidRDefault="000332DA" w:rsidP="00E2282F">
      <w:pPr>
        <w:pStyle w:val="Prrafodelista"/>
        <w:autoSpaceDE w:val="0"/>
        <w:autoSpaceDN w:val="0"/>
        <w:adjustRightInd w:val="0"/>
        <w:spacing w:line="360" w:lineRule="auto"/>
        <w:ind w:left="0"/>
        <w:jc w:val="both"/>
        <w:rPr>
          <w:rFonts w:ascii="Palatino Linotype" w:hAnsi="Palatino Linotype" w:cs="Arial"/>
          <w:b/>
        </w:rPr>
      </w:pPr>
    </w:p>
    <w:p w:rsidR="003E3486" w:rsidRPr="00133314" w:rsidRDefault="003E3486" w:rsidP="00E2282F">
      <w:pPr>
        <w:pStyle w:val="Prrafodelista"/>
        <w:autoSpaceDE w:val="0"/>
        <w:autoSpaceDN w:val="0"/>
        <w:adjustRightInd w:val="0"/>
        <w:spacing w:line="360" w:lineRule="auto"/>
        <w:ind w:left="0"/>
        <w:jc w:val="both"/>
        <w:rPr>
          <w:rFonts w:ascii="Palatino Linotype" w:hAnsi="Palatino Linotype" w:cs="Arial"/>
          <w:b/>
        </w:rPr>
      </w:pPr>
    </w:p>
    <w:p w:rsidR="000332DA" w:rsidRPr="00133314" w:rsidRDefault="002F7200" w:rsidP="00E2282F">
      <w:pPr>
        <w:pStyle w:val="Prrafodelista"/>
        <w:numPr>
          <w:ilvl w:val="0"/>
          <w:numId w:val="5"/>
        </w:numPr>
        <w:spacing w:line="360" w:lineRule="auto"/>
        <w:ind w:right="49"/>
        <w:jc w:val="both"/>
        <w:rPr>
          <w:rFonts w:ascii="Palatino Linotype" w:hAnsi="Palatino Linotype"/>
          <w:lang w:eastAsia="es-MX"/>
        </w:rPr>
      </w:pPr>
      <w:r w:rsidRPr="00133314">
        <w:rPr>
          <w:rFonts w:ascii="Palatino Linotype" w:hAnsi="Palatino Linotype"/>
          <w:lang w:eastAsia="es-MX"/>
        </w:rPr>
        <w:t xml:space="preserve">Los </w:t>
      </w:r>
      <w:r w:rsidRPr="00133314">
        <w:rPr>
          <w:rFonts w:ascii="Palatino Linotype" w:hAnsi="Palatino Linotype"/>
          <w:b/>
          <w:lang w:eastAsia="es-MX"/>
        </w:rPr>
        <w:t>contratos laborales</w:t>
      </w:r>
      <w:r w:rsidRPr="00133314">
        <w:rPr>
          <w:rFonts w:ascii="Palatino Linotype" w:hAnsi="Palatino Linotype"/>
          <w:lang w:eastAsia="es-MX"/>
        </w:rPr>
        <w:t xml:space="preserve"> de todos y cada uno de los servidores públicos municipales que actualmente se encuentren desempeñando un empleo, cargo o comisión en la </w:t>
      </w:r>
      <w:r w:rsidRPr="00133314">
        <w:rPr>
          <w:rFonts w:ascii="Palatino Linotype" w:hAnsi="Palatino Linotype"/>
          <w:b/>
          <w:lang w:eastAsia="es-MX"/>
        </w:rPr>
        <w:t>Secretaria del Ayuntamiento, Tesorería Municipal, Dirección de la Instancia Municipal de la Mujer,</w:t>
      </w:r>
      <w:r w:rsidRPr="00133314">
        <w:rPr>
          <w:b/>
        </w:rPr>
        <w:t xml:space="preserve"> </w:t>
      </w:r>
      <w:r w:rsidRPr="00133314">
        <w:rPr>
          <w:rFonts w:ascii="Palatino Linotype" w:hAnsi="Palatino Linotype"/>
          <w:b/>
          <w:lang w:eastAsia="es-MX"/>
        </w:rPr>
        <w:t xml:space="preserve">Dirección de Turismo, Dirección de Participación Ciudadana, Dirección de Planeación, </w:t>
      </w:r>
      <w:r w:rsidR="00B81634" w:rsidRPr="00133314">
        <w:rPr>
          <w:rFonts w:ascii="Palatino Linotype" w:hAnsi="Palatino Linotype"/>
          <w:b/>
          <w:lang w:eastAsia="es-MX"/>
        </w:rPr>
        <w:t xml:space="preserve">Dirección de Educación, Dirección de Medio Ambiente, Dirección del Campo, Dirección de Desarrollo Económico, </w:t>
      </w:r>
      <w:r w:rsidRPr="00133314">
        <w:rPr>
          <w:rFonts w:ascii="Palatino Linotype" w:hAnsi="Palatino Linotype"/>
          <w:b/>
          <w:lang w:eastAsia="es-MX"/>
        </w:rPr>
        <w:t xml:space="preserve"> </w:t>
      </w:r>
      <w:r w:rsidR="00B81634" w:rsidRPr="00133314">
        <w:rPr>
          <w:rFonts w:ascii="Palatino Linotype" w:hAnsi="Palatino Linotype"/>
          <w:b/>
          <w:lang w:eastAsia="es-MX"/>
        </w:rPr>
        <w:t>Dirección de Asuntos Indígenas, Dirección de Gestión Social, Dirección de Desarrollo Social, Dirección de Desarrollo Urbano, Dirección de Administración, Dirección de Obras Públicas, Dirección de Gobernación y Dirección de Servicios Públicos</w:t>
      </w:r>
      <w:r w:rsidR="00B81634" w:rsidRPr="00133314">
        <w:rPr>
          <w:rFonts w:ascii="Palatino Linotype" w:hAnsi="Palatino Linotype"/>
          <w:lang w:eastAsia="es-MX"/>
        </w:rPr>
        <w:t xml:space="preserve">.  </w:t>
      </w:r>
      <w:r w:rsidRPr="00133314">
        <w:rPr>
          <w:rFonts w:ascii="Palatino Linotype" w:hAnsi="Palatino Linotype"/>
          <w:lang w:eastAsia="es-MX"/>
        </w:rPr>
        <w:t xml:space="preserve"> </w:t>
      </w:r>
    </w:p>
    <w:p w:rsidR="003B4EC5" w:rsidRPr="00133314" w:rsidRDefault="003B4EC5" w:rsidP="00E2282F">
      <w:pPr>
        <w:spacing w:after="0" w:line="360" w:lineRule="auto"/>
        <w:ind w:right="49"/>
        <w:jc w:val="both"/>
        <w:rPr>
          <w:rFonts w:ascii="Palatino Linotype" w:hAnsi="Palatino Linotype"/>
          <w:lang w:eastAsia="es-MX"/>
        </w:rPr>
      </w:pPr>
    </w:p>
    <w:p w:rsidR="000332DA" w:rsidRPr="00133314" w:rsidRDefault="000332DA" w:rsidP="00E2282F">
      <w:pPr>
        <w:spacing w:after="0" w:line="360" w:lineRule="auto"/>
        <w:jc w:val="both"/>
        <w:rPr>
          <w:rFonts w:ascii="Palatino Linotype" w:eastAsia="Calibri" w:hAnsi="Palatino Linotype"/>
          <w:sz w:val="24"/>
          <w:lang w:val="es-ES_tradnl"/>
        </w:rPr>
      </w:pPr>
      <w:r w:rsidRPr="00133314">
        <w:rPr>
          <w:rFonts w:ascii="Palatino Linotype" w:eastAsia="Calibri" w:hAnsi="Palatino Linotype"/>
          <w:sz w:val="24"/>
          <w:lang w:val="es-ES_tradnl"/>
        </w:rPr>
        <w:t>Atentos a</w:t>
      </w:r>
      <w:r w:rsidRPr="00133314">
        <w:rPr>
          <w:rFonts w:ascii="Palatino Linotype" w:hAnsi="Palatino Linotype"/>
          <w:sz w:val="24"/>
          <w:lang w:eastAsia="es-MX"/>
        </w:rPr>
        <w:t xml:space="preserve"> las solicitudes de información</w:t>
      </w:r>
      <w:r w:rsidRPr="00133314">
        <w:rPr>
          <w:rFonts w:ascii="Palatino Linotype" w:eastAsia="Calibri" w:hAnsi="Palatino Linotype"/>
          <w:sz w:val="24"/>
          <w:lang w:val="es-ES_tradnl"/>
        </w:rPr>
        <w:t xml:space="preserve">, </w:t>
      </w:r>
      <w:r w:rsidR="003B4EC5" w:rsidRPr="00133314">
        <w:rPr>
          <w:rFonts w:ascii="Palatino Linotype" w:eastAsia="Calibri" w:hAnsi="Palatino Linotype"/>
          <w:sz w:val="24"/>
          <w:lang w:val="es-ES_tradnl"/>
        </w:rPr>
        <w:t>e</w:t>
      </w:r>
      <w:r w:rsidRPr="00133314">
        <w:rPr>
          <w:rFonts w:ascii="Palatino Linotype" w:hAnsi="Palatino Linotype"/>
          <w:sz w:val="24"/>
          <w:lang w:eastAsia="es-MX"/>
        </w:rPr>
        <w:t>l</w:t>
      </w:r>
      <w:r w:rsidRPr="00133314">
        <w:rPr>
          <w:rFonts w:ascii="Palatino Linotype" w:hAnsi="Palatino Linotype"/>
          <w:b/>
          <w:sz w:val="24"/>
          <w:lang w:eastAsia="es-MX"/>
        </w:rPr>
        <w:t xml:space="preserve"> Sujeto Obligado</w:t>
      </w:r>
      <w:r w:rsidRPr="00133314">
        <w:rPr>
          <w:rFonts w:ascii="Palatino Linotype" w:hAnsi="Palatino Linotype"/>
          <w:sz w:val="24"/>
          <w:lang w:eastAsia="es-MX"/>
        </w:rPr>
        <w:t xml:space="preserve"> emitió sus respuestas, por lo que, </w:t>
      </w:r>
      <w:r w:rsidRPr="00133314">
        <w:rPr>
          <w:rFonts w:ascii="Palatino Linotype" w:eastAsia="Calibri" w:hAnsi="Palatino Linotype"/>
          <w:sz w:val="24"/>
          <w:lang w:val="es-ES_tradnl"/>
        </w:rPr>
        <w:t>para un mejor estudio y análisis del asunto, resulta necesario la elaboración de un cuadro comparativo que permita confrontar los requerimientos de información con la respuesta proporcionada, a efecto de poder estar en posibilidades de advertir, si se tienen por atendidos, por lo que se procede en los términos siguientes:</w:t>
      </w:r>
    </w:p>
    <w:p w:rsidR="000332DA" w:rsidRPr="00133314" w:rsidRDefault="000332DA" w:rsidP="00E2282F">
      <w:pPr>
        <w:spacing w:after="0" w:line="360" w:lineRule="auto"/>
        <w:jc w:val="both"/>
        <w:rPr>
          <w:rFonts w:ascii="Palatino Linotype" w:hAnsi="Palatino Linotype" w:cs="Arial"/>
        </w:rPr>
      </w:pPr>
    </w:p>
    <w:tbl>
      <w:tblPr>
        <w:tblStyle w:val="Tablaconcuadrcula"/>
        <w:tblW w:w="9257" w:type="dxa"/>
        <w:tblInd w:w="137" w:type="dxa"/>
        <w:tblLook w:val="04A0" w:firstRow="1" w:lastRow="0" w:firstColumn="1" w:lastColumn="0" w:noHBand="0" w:noVBand="1"/>
      </w:tblPr>
      <w:tblGrid>
        <w:gridCol w:w="2954"/>
        <w:gridCol w:w="4324"/>
        <w:gridCol w:w="1979"/>
      </w:tblGrid>
      <w:tr w:rsidR="000332DA" w:rsidRPr="00133314" w:rsidTr="000332DA">
        <w:trPr>
          <w:trHeight w:val="454"/>
          <w:tblHeader/>
        </w:trPr>
        <w:tc>
          <w:tcPr>
            <w:tcW w:w="2954" w:type="dxa"/>
            <w:shd w:val="clear" w:color="auto" w:fill="AEAAAA" w:themeFill="background2" w:themeFillShade="BF"/>
            <w:vAlign w:val="center"/>
          </w:tcPr>
          <w:p w:rsidR="000332DA" w:rsidRPr="00133314" w:rsidRDefault="00F83E21" w:rsidP="00E2282F">
            <w:pPr>
              <w:spacing w:line="360" w:lineRule="auto"/>
              <w:jc w:val="center"/>
              <w:rPr>
                <w:rFonts w:ascii="Palatino Linotype" w:hAnsi="Palatino Linotype" w:cs="Arial"/>
                <w:b/>
                <w:sz w:val="24"/>
                <w:szCs w:val="20"/>
                <w:lang w:val="es-419"/>
              </w:rPr>
            </w:pPr>
            <w:r w:rsidRPr="00133314">
              <w:rPr>
                <w:rFonts w:ascii="Palatino Linotype" w:hAnsi="Palatino Linotype" w:cs="Arial"/>
                <w:b/>
                <w:sz w:val="24"/>
                <w:szCs w:val="20"/>
                <w:lang w:val="es-419"/>
              </w:rPr>
              <w:t xml:space="preserve">Solicitud de información </w:t>
            </w:r>
            <w:r w:rsidR="000332DA" w:rsidRPr="00133314">
              <w:rPr>
                <w:rFonts w:ascii="Palatino Linotype" w:hAnsi="Palatino Linotype" w:cs="Arial"/>
                <w:b/>
                <w:sz w:val="24"/>
                <w:szCs w:val="20"/>
                <w:lang w:val="es-419"/>
              </w:rPr>
              <w:t xml:space="preserve"> </w:t>
            </w:r>
          </w:p>
        </w:tc>
        <w:tc>
          <w:tcPr>
            <w:tcW w:w="4324" w:type="dxa"/>
            <w:shd w:val="clear" w:color="auto" w:fill="AEAAAA" w:themeFill="background2" w:themeFillShade="BF"/>
            <w:vAlign w:val="center"/>
          </w:tcPr>
          <w:p w:rsidR="000332DA" w:rsidRPr="00133314" w:rsidRDefault="000332DA" w:rsidP="00E2282F">
            <w:pPr>
              <w:spacing w:line="360" w:lineRule="auto"/>
              <w:jc w:val="center"/>
              <w:rPr>
                <w:rFonts w:ascii="Palatino Linotype" w:hAnsi="Palatino Linotype" w:cs="Arial"/>
                <w:b/>
                <w:sz w:val="24"/>
                <w:szCs w:val="20"/>
                <w:lang w:val="es-419"/>
              </w:rPr>
            </w:pPr>
            <w:r w:rsidRPr="00133314">
              <w:rPr>
                <w:rFonts w:ascii="Palatino Linotype" w:hAnsi="Palatino Linotype" w:cs="Arial"/>
                <w:b/>
                <w:sz w:val="24"/>
                <w:szCs w:val="20"/>
                <w:lang w:val="es-419"/>
              </w:rPr>
              <w:t>Respuesta del Sujeto Obligado</w:t>
            </w:r>
          </w:p>
        </w:tc>
        <w:tc>
          <w:tcPr>
            <w:tcW w:w="1979" w:type="dxa"/>
            <w:shd w:val="clear" w:color="auto" w:fill="AEAAAA" w:themeFill="background2" w:themeFillShade="BF"/>
            <w:vAlign w:val="center"/>
          </w:tcPr>
          <w:p w:rsidR="000332DA" w:rsidRPr="00133314" w:rsidRDefault="000332DA" w:rsidP="00E2282F">
            <w:pPr>
              <w:spacing w:line="360" w:lineRule="auto"/>
              <w:jc w:val="center"/>
              <w:rPr>
                <w:rFonts w:ascii="Palatino Linotype" w:hAnsi="Palatino Linotype" w:cs="Arial"/>
                <w:b/>
                <w:sz w:val="24"/>
                <w:szCs w:val="20"/>
                <w:lang w:val="es-419"/>
              </w:rPr>
            </w:pPr>
            <w:r w:rsidRPr="00133314">
              <w:rPr>
                <w:rFonts w:ascii="Palatino Linotype" w:hAnsi="Palatino Linotype" w:cs="Arial"/>
                <w:b/>
                <w:sz w:val="24"/>
                <w:szCs w:val="20"/>
                <w:lang w:val="es-419"/>
              </w:rPr>
              <w:t>Cumplimiento</w:t>
            </w:r>
          </w:p>
        </w:tc>
      </w:tr>
      <w:tr w:rsidR="000332DA" w:rsidRPr="00133314" w:rsidTr="000332DA">
        <w:trPr>
          <w:trHeight w:val="587"/>
        </w:trPr>
        <w:tc>
          <w:tcPr>
            <w:tcW w:w="2954" w:type="dxa"/>
            <w:vAlign w:val="center"/>
          </w:tcPr>
          <w:p w:rsidR="00C56DAD" w:rsidRPr="00133314" w:rsidRDefault="00C56DAD" w:rsidP="00E2282F">
            <w:pPr>
              <w:jc w:val="both"/>
              <w:rPr>
                <w:rFonts w:ascii="Palatino Linotype" w:hAnsi="Palatino Linotype" w:cs="Arial"/>
                <w:b/>
                <w:sz w:val="20"/>
              </w:rPr>
            </w:pPr>
            <w:r w:rsidRPr="00133314">
              <w:rPr>
                <w:rFonts w:ascii="Palatino Linotype" w:hAnsi="Palatino Linotype" w:cs="Arial"/>
                <w:b/>
                <w:sz w:val="20"/>
              </w:rPr>
              <w:t>00102/JIQUIPIL/IP/2024:</w:t>
            </w:r>
          </w:p>
          <w:p w:rsidR="000332DA" w:rsidRPr="00133314" w:rsidRDefault="00F83E21" w:rsidP="00E2282F">
            <w:pPr>
              <w:jc w:val="both"/>
              <w:rPr>
                <w:rFonts w:ascii="Palatino Linotype" w:hAnsi="Palatino Linotype" w:cs="Arial"/>
                <w:i/>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encuentren desempeñando un empleo, cargo o comisión en la </w:t>
            </w:r>
            <w:r w:rsidRPr="00133314">
              <w:rPr>
                <w:rFonts w:ascii="Palatino Linotype" w:hAnsi="Palatino Linotype" w:cs="Arial"/>
                <w:b/>
                <w:i/>
                <w:sz w:val="20"/>
              </w:rPr>
              <w:t>Secretaria del Ayuntamiento</w:t>
            </w:r>
            <w:r w:rsidRPr="00133314">
              <w:rPr>
                <w:rFonts w:ascii="Palatino Linotype" w:hAnsi="Palatino Linotype" w:cs="Arial"/>
                <w:i/>
                <w:sz w:val="20"/>
              </w:rPr>
              <w:t xml:space="preserve"> de Jiquipilco.</w:t>
            </w:r>
          </w:p>
        </w:tc>
        <w:tc>
          <w:tcPr>
            <w:tcW w:w="4324" w:type="dxa"/>
          </w:tcPr>
          <w:p w:rsidR="000332DA" w:rsidRPr="00133314" w:rsidRDefault="0011474E"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t>El</w:t>
            </w:r>
            <w:r w:rsidR="000332DA" w:rsidRPr="00133314">
              <w:rPr>
                <w:rStyle w:val="Hipervnculo"/>
                <w:rFonts w:ascii="Palatino Linotype" w:hAnsi="Palatino Linotype" w:cs="Arial"/>
                <w:bCs/>
                <w:iCs/>
                <w:color w:val="auto"/>
                <w:sz w:val="20"/>
                <w:szCs w:val="20"/>
                <w:u w:val="none"/>
              </w:rPr>
              <w:t xml:space="preserve"> Director de Administración remitió </w:t>
            </w:r>
            <w:r w:rsidRPr="00133314">
              <w:rPr>
                <w:rStyle w:val="Hipervnculo"/>
                <w:rFonts w:ascii="Palatino Linotype" w:hAnsi="Palatino Linotype" w:cs="Arial"/>
                <w:bCs/>
                <w:iCs/>
                <w:color w:val="auto"/>
                <w:sz w:val="20"/>
                <w:szCs w:val="20"/>
                <w:u w:val="none"/>
              </w:rPr>
              <w:t xml:space="preserve">la respuesta emitida por la </w:t>
            </w:r>
            <w:r w:rsidR="000332DA" w:rsidRPr="00133314">
              <w:rPr>
                <w:rStyle w:val="Hipervnculo"/>
                <w:rFonts w:ascii="Palatino Linotype" w:hAnsi="Palatino Linotype" w:cs="Arial"/>
                <w:bCs/>
                <w:iCs/>
                <w:color w:val="auto"/>
                <w:sz w:val="20"/>
                <w:szCs w:val="20"/>
                <w:u w:val="none"/>
              </w:rPr>
              <w:t xml:space="preserve">Coordinadora de </w:t>
            </w:r>
            <w:r w:rsidRPr="00133314">
              <w:rPr>
                <w:rStyle w:val="Hipervnculo"/>
                <w:rFonts w:ascii="Palatino Linotype" w:hAnsi="Palatino Linotype" w:cs="Arial"/>
                <w:bCs/>
                <w:iCs/>
                <w:color w:val="auto"/>
                <w:sz w:val="20"/>
                <w:szCs w:val="20"/>
                <w:u w:val="none"/>
              </w:rPr>
              <w:t>Recursos Humanos</w:t>
            </w:r>
            <w:r w:rsidR="000332DA"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000332DA" w:rsidRPr="00133314">
              <w:rPr>
                <w:rFonts w:ascii="Palatino Linotype" w:hAnsi="Palatino Linotype"/>
                <w:iCs/>
                <w:sz w:val="20"/>
                <w:szCs w:val="20"/>
              </w:rPr>
              <w:t xml:space="preserve"> </w:t>
            </w:r>
            <w:r w:rsidRPr="00133314">
              <w:rPr>
                <w:rFonts w:ascii="Palatino Linotype" w:hAnsi="Palatino Linotype"/>
                <w:iCs/>
                <w:sz w:val="20"/>
                <w:szCs w:val="20"/>
              </w:rPr>
              <w:t>R.H./06-2024/184</w:t>
            </w:r>
            <w:r w:rsidR="00C86903" w:rsidRPr="00133314">
              <w:rPr>
                <w:rFonts w:ascii="Palatino Linotype" w:hAnsi="Palatino Linotype"/>
                <w:iCs/>
                <w:sz w:val="20"/>
                <w:szCs w:val="20"/>
              </w:rPr>
              <w:t>, de fecha dieciocho de julio de dos mil veinticuatro</w:t>
            </w:r>
            <w:r w:rsidR="00B27C2F" w:rsidRPr="00133314">
              <w:rPr>
                <w:rFonts w:ascii="Palatino Linotype" w:hAnsi="Palatino Linotype"/>
                <w:iCs/>
                <w:sz w:val="20"/>
                <w:szCs w:val="20"/>
              </w:rPr>
              <w:t xml:space="preserve">, informo que lo servidores públicos que se encuentran actualmente laborando dentro de la </w:t>
            </w:r>
            <w:r w:rsidR="00B27C2F" w:rsidRPr="00133314">
              <w:rPr>
                <w:rFonts w:ascii="Palatino Linotype" w:hAnsi="Palatino Linotype"/>
                <w:b/>
                <w:iCs/>
                <w:sz w:val="20"/>
                <w:szCs w:val="20"/>
              </w:rPr>
              <w:t>Secretaría del Ayuntamiento</w:t>
            </w:r>
            <w:r w:rsidR="00B27C2F" w:rsidRPr="00133314">
              <w:rPr>
                <w:rFonts w:ascii="Palatino Linotype" w:hAnsi="Palatino Linotype"/>
                <w:iCs/>
                <w:sz w:val="20"/>
                <w:szCs w:val="20"/>
              </w:rPr>
              <w:t xml:space="preserve"> no cuentan con Contrato Laboral.</w:t>
            </w:r>
          </w:p>
          <w:p w:rsidR="000332DA" w:rsidRPr="00133314" w:rsidRDefault="000332DA" w:rsidP="00E2282F">
            <w:pPr>
              <w:spacing w:line="360" w:lineRule="auto"/>
              <w:jc w:val="both"/>
              <w:rPr>
                <w:rFonts w:ascii="Palatino Linotype" w:hAnsi="Palatino Linotype"/>
                <w:iCs/>
                <w:sz w:val="20"/>
                <w:szCs w:val="20"/>
              </w:rPr>
            </w:pPr>
          </w:p>
        </w:tc>
        <w:tc>
          <w:tcPr>
            <w:tcW w:w="1979" w:type="dxa"/>
            <w:vAlign w:val="center"/>
          </w:tcPr>
          <w:p w:rsidR="000332DA" w:rsidRPr="00133314" w:rsidRDefault="00B27C2F"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lastRenderedPageBreak/>
              <w:t>No</w:t>
            </w:r>
          </w:p>
        </w:tc>
      </w:tr>
      <w:tr w:rsidR="00B27C2F" w:rsidRPr="00133314" w:rsidTr="00B27C2F">
        <w:trPr>
          <w:trHeight w:val="587"/>
        </w:trPr>
        <w:tc>
          <w:tcPr>
            <w:tcW w:w="2954" w:type="dxa"/>
            <w:vAlign w:val="center"/>
          </w:tcPr>
          <w:p w:rsidR="00C56DAD" w:rsidRPr="00133314" w:rsidRDefault="00C56DAD" w:rsidP="00E2282F">
            <w:pPr>
              <w:jc w:val="both"/>
              <w:rPr>
                <w:rFonts w:ascii="Palatino Linotype" w:hAnsi="Palatino Linotype" w:cs="Arial"/>
                <w:b/>
                <w:sz w:val="20"/>
              </w:rPr>
            </w:pPr>
            <w:r w:rsidRPr="00133314">
              <w:rPr>
                <w:rFonts w:ascii="Palatino Linotype" w:hAnsi="Palatino Linotype" w:cs="Arial"/>
                <w:b/>
                <w:sz w:val="20"/>
              </w:rPr>
              <w:t>00101/JIQUIPIL/IP/2024:</w:t>
            </w:r>
          </w:p>
          <w:p w:rsidR="00B27C2F" w:rsidRPr="00133314" w:rsidRDefault="000B4F9A"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encuentren desempeñando un empleo, cargo o comisión en la </w:t>
            </w:r>
            <w:r w:rsidRPr="00133314">
              <w:rPr>
                <w:rFonts w:ascii="Palatino Linotype" w:hAnsi="Palatino Linotype" w:cs="Arial"/>
                <w:b/>
                <w:i/>
                <w:sz w:val="20"/>
              </w:rPr>
              <w:t xml:space="preserve">Tesorería Municipal </w:t>
            </w:r>
            <w:r w:rsidRPr="00133314">
              <w:rPr>
                <w:rFonts w:ascii="Palatino Linotype" w:hAnsi="Palatino Linotype" w:cs="Arial"/>
                <w:i/>
                <w:sz w:val="20"/>
              </w:rPr>
              <w:t>de Jiquipilco.</w:t>
            </w:r>
          </w:p>
        </w:tc>
        <w:tc>
          <w:tcPr>
            <w:tcW w:w="4324" w:type="dxa"/>
          </w:tcPr>
          <w:p w:rsidR="00B27C2F" w:rsidRPr="00133314" w:rsidRDefault="00B27C2F"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R.H./06-2024/18</w:t>
            </w:r>
            <w:r w:rsidR="00FF7FAE" w:rsidRPr="00133314">
              <w:rPr>
                <w:rFonts w:ascii="Palatino Linotype" w:hAnsi="Palatino Linotype"/>
                <w:iCs/>
                <w:sz w:val="20"/>
                <w:szCs w:val="20"/>
              </w:rPr>
              <w:t>5</w:t>
            </w:r>
            <w:r w:rsidRPr="00133314">
              <w:rPr>
                <w:rFonts w:ascii="Palatino Linotype" w:hAnsi="Palatino Linotype"/>
                <w:iCs/>
                <w:sz w:val="20"/>
                <w:szCs w:val="20"/>
              </w:rPr>
              <w:t xml:space="preserve">, de fecha dieciocho de julio de dos mil veinticuatro, informo que lo servidores públicos que se encuentran actualmente laborando dentro de la </w:t>
            </w:r>
            <w:r w:rsidR="00FF7FAE" w:rsidRPr="00133314">
              <w:rPr>
                <w:rFonts w:ascii="Palatino Linotype" w:hAnsi="Palatino Linotype"/>
                <w:b/>
                <w:iCs/>
                <w:sz w:val="20"/>
                <w:szCs w:val="20"/>
              </w:rPr>
              <w:t>Dirección de Turismo</w:t>
            </w:r>
            <w:r w:rsidRPr="00133314">
              <w:rPr>
                <w:rFonts w:ascii="Palatino Linotype" w:hAnsi="Palatino Linotype"/>
                <w:iCs/>
                <w:sz w:val="20"/>
                <w:szCs w:val="20"/>
              </w:rPr>
              <w:t xml:space="preserve"> no cuentan con Contrato Laboral.</w:t>
            </w:r>
          </w:p>
          <w:p w:rsidR="00B27C2F" w:rsidRPr="00133314" w:rsidRDefault="00B27C2F" w:rsidP="00E2282F">
            <w:pPr>
              <w:spacing w:line="360" w:lineRule="auto"/>
              <w:jc w:val="both"/>
              <w:rPr>
                <w:rFonts w:ascii="Palatino Linotype" w:hAnsi="Palatino Linotype"/>
                <w:iCs/>
                <w:sz w:val="20"/>
                <w:szCs w:val="20"/>
              </w:rPr>
            </w:pPr>
          </w:p>
        </w:tc>
        <w:tc>
          <w:tcPr>
            <w:tcW w:w="1979" w:type="dxa"/>
            <w:vAlign w:val="center"/>
          </w:tcPr>
          <w:p w:rsidR="00B27C2F" w:rsidRPr="00133314" w:rsidRDefault="00B27C2F"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t>No</w:t>
            </w:r>
          </w:p>
        </w:tc>
      </w:tr>
      <w:tr w:rsidR="00383C2A" w:rsidRPr="00133314" w:rsidTr="003E3486">
        <w:trPr>
          <w:trHeight w:val="587"/>
        </w:trPr>
        <w:tc>
          <w:tcPr>
            <w:tcW w:w="2954" w:type="dxa"/>
            <w:vAlign w:val="center"/>
          </w:tcPr>
          <w:p w:rsidR="00C56DAD" w:rsidRPr="00133314" w:rsidRDefault="00C56DAD" w:rsidP="00E2282F">
            <w:pPr>
              <w:jc w:val="both"/>
              <w:rPr>
                <w:rFonts w:ascii="Palatino Linotype" w:hAnsi="Palatino Linotype" w:cs="Arial"/>
                <w:i/>
                <w:sz w:val="28"/>
              </w:rPr>
            </w:pPr>
            <w:r w:rsidRPr="00133314">
              <w:rPr>
                <w:rFonts w:ascii="Palatino Linotype" w:hAnsi="Palatino Linotype" w:cs="Arial"/>
                <w:b/>
                <w:bCs/>
                <w:color w:val="333333"/>
                <w:sz w:val="20"/>
                <w:szCs w:val="15"/>
              </w:rPr>
              <w:t>00099/JIQUIPIL/IP/2024:</w:t>
            </w:r>
          </w:p>
          <w:p w:rsidR="00383C2A" w:rsidRPr="00133314" w:rsidRDefault="000B4F9A"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encuentren desempeñando un empleo, cargo o comisión en la </w:t>
            </w:r>
            <w:r w:rsidRPr="00133314">
              <w:rPr>
                <w:rFonts w:ascii="Palatino Linotype" w:hAnsi="Palatino Linotype" w:cs="Arial"/>
                <w:b/>
                <w:i/>
                <w:sz w:val="20"/>
              </w:rPr>
              <w:t xml:space="preserve">Dirección de la Instancia Municipal de la Mujer </w:t>
            </w:r>
            <w:r w:rsidRPr="00133314">
              <w:rPr>
                <w:rFonts w:ascii="Palatino Linotype" w:hAnsi="Palatino Linotype" w:cs="Arial"/>
                <w:i/>
                <w:sz w:val="20"/>
              </w:rPr>
              <w:t>del Ayuntamiento de Jiquipilco.</w:t>
            </w:r>
          </w:p>
        </w:tc>
        <w:tc>
          <w:tcPr>
            <w:tcW w:w="4324" w:type="dxa"/>
          </w:tcPr>
          <w:p w:rsidR="00383C2A" w:rsidRPr="00133314" w:rsidRDefault="00383C2A"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R.H./06-2024/187, de fecha dieciocho de julio de dos mil veinticuatro, informo que lo servidores públicos que se encuentran actualmente laborando dentro de la Dirección de Instancia Municipal de la Mujer, no cuentan con Contrato Laboral.</w:t>
            </w:r>
          </w:p>
          <w:p w:rsidR="00383C2A" w:rsidRPr="00133314" w:rsidRDefault="00383C2A" w:rsidP="00E2282F">
            <w:pPr>
              <w:spacing w:line="360" w:lineRule="auto"/>
              <w:jc w:val="both"/>
              <w:rPr>
                <w:rFonts w:ascii="Palatino Linotype" w:hAnsi="Palatino Linotype"/>
                <w:iCs/>
                <w:sz w:val="20"/>
                <w:szCs w:val="20"/>
              </w:rPr>
            </w:pPr>
          </w:p>
        </w:tc>
        <w:tc>
          <w:tcPr>
            <w:tcW w:w="1979" w:type="dxa"/>
            <w:vAlign w:val="center"/>
          </w:tcPr>
          <w:p w:rsidR="00383C2A" w:rsidRPr="00133314" w:rsidRDefault="00383C2A"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t>No</w:t>
            </w:r>
          </w:p>
        </w:tc>
      </w:tr>
      <w:tr w:rsidR="00383C2A" w:rsidRPr="00133314" w:rsidTr="003E3486">
        <w:trPr>
          <w:trHeight w:val="587"/>
        </w:trPr>
        <w:tc>
          <w:tcPr>
            <w:tcW w:w="2954" w:type="dxa"/>
            <w:vAlign w:val="center"/>
          </w:tcPr>
          <w:p w:rsidR="00C56DAD" w:rsidRPr="00133314" w:rsidRDefault="00C56DAD" w:rsidP="00E2282F">
            <w:pPr>
              <w:jc w:val="both"/>
              <w:rPr>
                <w:rFonts w:ascii="Palatino Linotype" w:hAnsi="Palatino Linotype" w:cs="Arial"/>
                <w:i/>
                <w:sz w:val="28"/>
              </w:rPr>
            </w:pPr>
            <w:r w:rsidRPr="00133314">
              <w:rPr>
                <w:rFonts w:ascii="Palatino Linotype" w:hAnsi="Palatino Linotype" w:cs="Arial"/>
                <w:b/>
                <w:bCs/>
                <w:color w:val="333333"/>
                <w:sz w:val="20"/>
                <w:szCs w:val="15"/>
              </w:rPr>
              <w:t>00098/JIQUIPIL/IP/2024:</w:t>
            </w:r>
          </w:p>
          <w:p w:rsidR="00383C2A" w:rsidRPr="00133314" w:rsidRDefault="000B4F9A"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encuentren desempeñando un empleo, cargo o comisión en la </w:t>
            </w:r>
            <w:r w:rsidRPr="00133314">
              <w:rPr>
                <w:rFonts w:ascii="Palatino Linotype" w:hAnsi="Palatino Linotype" w:cs="Arial"/>
                <w:b/>
                <w:i/>
                <w:sz w:val="20"/>
              </w:rPr>
              <w:t xml:space="preserve">Dirección de Turismo </w:t>
            </w:r>
            <w:r w:rsidRPr="00133314">
              <w:rPr>
                <w:rFonts w:ascii="Palatino Linotype" w:hAnsi="Palatino Linotype" w:cs="Arial"/>
                <w:i/>
                <w:sz w:val="20"/>
              </w:rPr>
              <w:t>del Ayuntamiento de Jiquipilco.</w:t>
            </w:r>
          </w:p>
        </w:tc>
        <w:tc>
          <w:tcPr>
            <w:tcW w:w="4324" w:type="dxa"/>
          </w:tcPr>
          <w:p w:rsidR="00383C2A" w:rsidRPr="00133314" w:rsidRDefault="00383C2A"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R.H./06-2024/188, de fecha dieciocho de julio de dos mil veinticuatro, informo que lo servidores públicos que se encuentran actualmente laborando dentro de la </w:t>
            </w:r>
            <w:r w:rsidRPr="00133314">
              <w:rPr>
                <w:rFonts w:ascii="Palatino Linotype" w:hAnsi="Palatino Linotype"/>
                <w:b/>
                <w:iCs/>
                <w:sz w:val="20"/>
                <w:szCs w:val="20"/>
              </w:rPr>
              <w:t>Dirección de Turismo</w:t>
            </w:r>
            <w:r w:rsidRPr="00133314">
              <w:rPr>
                <w:rFonts w:ascii="Palatino Linotype" w:hAnsi="Palatino Linotype"/>
                <w:iCs/>
                <w:sz w:val="20"/>
                <w:szCs w:val="20"/>
              </w:rPr>
              <w:t>, no cuentan con Contrato Laboral.</w:t>
            </w:r>
          </w:p>
          <w:p w:rsidR="00383C2A" w:rsidRPr="00133314" w:rsidRDefault="00383C2A" w:rsidP="00E2282F">
            <w:pPr>
              <w:spacing w:line="360" w:lineRule="auto"/>
              <w:jc w:val="both"/>
              <w:rPr>
                <w:rFonts w:ascii="Palatino Linotype" w:hAnsi="Palatino Linotype"/>
                <w:iCs/>
                <w:sz w:val="20"/>
                <w:szCs w:val="20"/>
              </w:rPr>
            </w:pPr>
          </w:p>
        </w:tc>
        <w:tc>
          <w:tcPr>
            <w:tcW w:w="1979" w:type="dxa"/>
            <w:vAlign w:val="center"/>
          </w:tcPr>
          <w:p w:rsidR="00383C2A" w:rsidRPr="00133314" w:rsidRDefault="00383C2A"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t>No</w:t>
            </w:r>
          </w:p>
        </w:tc>
      </w:tr>
      <w:tr w:rsidR="000B4F9A" w:rsidRPr="00133314" w:rsidTr="003E3486">
        <w:trPr>
          <w:trHeight w:val="587"/>
        </w:trPr>
        <w:tc>
          <w:tcPr>
            <w:tcW w:w="2954" w:type="dxa"/>
            <w:vAlign w:val="center"/>
          </w:tcPr>
          <w:p w:rsidR="00C56DAD" w:rsidRPr="00133314" w:rsidRDefault="00C56DAD" w:rsidP="00E2282F">
            <w:pPr>
              <w:jc w:val="both"/>
              <w:rPr>
                <w:rFonts w:ascii="Palatino Linotype" w:hAnsi="Palatino Linotype" w:cs="Arial"/>
                <w:b/>
                <w:sz w:val="20"/>
              </w:rPr>
            </w:pPr>
            <w:r w:rsidRPr="00133314">
              <w:rPr>
                <w:rFonts w:ascii="Palatino Linotype" w:hAnsi="Palatino Linotype" w:cs="Arial"/>
                <w:b/>
                <w:sz w:val="20"/>
              </w:rPr>
              <w:t>00097/JIQUIPIL/IP/2024:</w:t>
            </w:r>
          </w:p>
          <w:p w:rsidR="000B4F9A" w:rsidRPr="00133314" w:rsidRDefault="000B4F9A"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encuentren desempeñando un empleo, cargo o comisión en la </w:t>
            </w:r>
            <w:r w:rsidRPr="00133314">
              <w:rPr>
                <w:rFonts w:ascii="Palatino Linotype" w:hAnsi="Palatino Linotype" w:cs="Arial"/>
                <w:b/>
                <w:i/>
                <w:sz w:val="20"/>
              </w:rPr>
              <w:lastRenderedPageBreak/>
              <w:t xml:space="preserve">Dirección de Participación Ciudadana  </w:t>
            </w:r>
            <w:r w:rsidRPr="00133314">
              <w:rPr>
                <w:rFonts w:ascii="Palatino Linotype" w:hAnsi="Palatino Linotype" w:cs="Arial"/>
                <w:i/>
                <w:sz w:val="20"/>
              </w:rPr>
              <w:t>del Ayuntamiento de Jiquipilco.</w:t>
            </w:r>
          </w:p>
        </w:tc>
        <w:tc>
          <w:tcPr>
            <w:tcW w:w="4324" w:type="dxa"/>
          </w:tcPr>
          <w:p w:rsidR="000B4F9A" w:rsidRPr="00133314" w:rsidRDefault="000B4F9A"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lastRenderedPageBreak/>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R.H./06-2024/189, de fecha dieciocho de julio de dos mil veinticuatro, </w:t>
            </w:r>
            <w:r w:rsidR="00EE2616" w:rsidRPr="00133314">
              <w:rPr>
                <w:rFonts w:ascii="Palatino Linotype" w:hAnsi="Palatino Linotype"/>
                <w:iCs/>
                <w:sz w:val="20"/>
                <w:szCs w:val="20"/>
              </w:rPr>
              <w:t xml:space="preserve">a través del cual </w:t>
            </w:r>
            <w:r w:rsidRPr="00133314">
              <w:rPr>
                <w:rFonts w:ascii="Palatino Linotype" w:hAnsi="Palatino Linotype"/>
                <w:iCs/>
                <w:sz w:val="20"/>
                <w:szCs w:val="20"/>
              </w:rPr>
              <w:t xml:space="preserve">informo que lo servidores públicos que se encuentran actualmente laborando dentro de </w:t>
            </w:r>
            <w:r w:rsidRPr="00133314">
              <w:rPr>
                <w:rFonts w:ascii="Palatino Linotype" w:hAnsi="Palatino Linotype"/>
                <w:iCs/>
                <w:sz w:val="20"/>
                <w:szCs w:val="20"/>
              </w:rPr>
              <w:lastRenderedPageBreak/>
              <w:t xml:space="preserve">la </w:t>
            </w:r>
            <w:r w:rsidRPr="00133314">
              <w:rPr>
                <w:rFonts w:ascii="Palatino Linotype" w:hAnsi="Palatino Linotype"/>
                <w:b/>
                <w:iCs/>
                <w:sz w:val="20"/>
                <w:szCs w:val="20"/>
              </w:rPr>
              <w:t>Dirección de Participación Ciudadana</w:t>
            </w:r>
            <w:r w:rsidRPr="00133314">
              <w:rPr>
                <w:rFonts w:ascii="Palatino Linotype" w:hAnsi="Palatino Linotype"/>
                <w:iCs/>
                <w:sz w:val="20"/>
                <w:szCs w:val="20"/>
              </w:rPr>
              <w:t>, no cuentan con Contrato Laboral.</w:t>
            </w:r>
          </w:p>
          <w:p w:rsidR="000B4F9A" w:rsidRPr="00133314" w:rsidRDefault="000B4F9A" w:rsidP="00E2282F">
            <w:pPr>
              <w:spacing w:line="360" w:lineRule="auto"/>
              <w:jc w:val="both"/>
              <w:rPr>
                <w:rFonts w:ascii="Palatino Linotype" w:hAnsi="Palatino Linotype"/>
                <w:iCs/>
                <w:sz w:val="20"/>
                <w:szCs w:val="20"/>
              </w:rPr>
            </w:pPr>
          </w:p>
        </w:tc>
        <w:tc>
          <w:tcPr>
            <w:tcW w:w="1979" w:type="dxa"/>
            <w:vAlign w:val="center"/>
          </w:tcPr>
          <w:p w:rsidR="000B4F9A" w:rsidRPr="00133314" w:rsidRDefault="000B4F9A"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lastRenderedPageBreak/>
              <w:t>No</w:t>
            </w:r>
          </w:p>
        </w:tc>
      </w:tr>
      <w:tr w:rsidR="000B4F9A" w:rsidRPr="00133314" w:rsidTr="003E3486">
        <w:trPr>
          <w:trHeight w:val="587"/>
        </w:trPr>
        <w:tc>
          <w:tcPr>
            <w:tcW w:w="2954" w:type="dxa"/>
            <w:vAlign w:val="center"/>
          </w:tcPr>
          <w:p w:rsidR="00C56DAD" w:rsidRPr="00133314" w:rsidRDefault="00C56DAD" w:rsidP="00E2282F">
            <w:pPr>
              <w:jc w:val="both"/>
              <w:rPr>
                <w:rFonts w:ascii="Palatino Linotype" w:hAnsi="Palatino Linotype" w:cs="Arial"/>
                <w:b/>
                <w:sz w:val="20"/>
              </w:rPr>
            </w:pPr>
            <w:r w:rsidRPr="00133314">
              <w:rPr>
                <w:rFonts w:ascii="Palatino Linotype" w:hAnsi="Palatino Linotype" w:cs="Arial"/>
                <w:b/>
                <w:sz w:val="20"/>
              </w:rPr>
              <w:t>00096/JIQUIPIL/IP/2024:</w:t>
            </w:r>
          </w:p>
          <w:p w:rsidR="000B4F9A" w:rsidRPr="00133314" w:rsidRDefault="000B4F9A"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encuentren desempeñando un empleo, cargo o comisión en la </w:t>
            </w:r>
            <w:r w:rsidRPr="00133314">
              <w:rPr>
                <w:rFonts w:ascii="Palatino Linotype" w:hAnsi="Palatino Linotype" w:cs="Arial"/>
                <w:b/>
                <w:i/>
                <w:sz w:val="20"/>
              </w:rPr>
              <w:t xml:space="preserve">Dirección de Planeación </w:t>
            </w:r>
            <w:r w:rsidRPr="00133314">
              <w:rPr>
                <w:rFonts w:ascii="Palatino Linotype" w:hAnsi="Palatino Linotype" w:cs="Arial"/>
                <w:i/>
                <w:sz w:val="20"/>
              </w:rPr>
              <w:t>del Ayuntamiento de Jiquipilco.</w:t>
            </w:r>
          </w:p>
        </w:tc>
        <w:tc>
          <w:tcPr>
            <w:tcW w:w="4324" w:type="dxa"/>
          </w:tcPr>
          <w:p w:rsidR="000B4F9A" w:rsidRPr="00133314" w:rsidRDefault="000B4F9A"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R.H./06-2024/190, de fecha dieciocho de julio de dos mil veinticuatro, </w:t>
            </w:r>
            <w:r w:rsidR="00EE2616" w:rsidRPr="00133314">
              <w:rPr>
                <w:rFonts w:ascii="Palatino Linotype" w:hAnsi="Palatino Linotype"/>
                <w:iCs/>
                <w:sz w:val="20"/>
                <w:szCs w:val="20"/>
              </w:rPr>
              <w:t>a través del cual informó que dentro del Ayuntamiento no existe una Dirección de Plantación.</w:t>
            </w:r>
          </w:p>
          <w:p w:rsidR="000B4F9A" w:rsidRPr="00133314" w:rsidRDefault="000B4F9A" w:rsidP="00E2282F">
            <w:pPr>
              <w:spacing w:line="360" w:lineRule="auto"/>
              <w:jc w:val="both"/>
              <w:rPr>
                <w:rFonts w:ascii="Palatino Linotype" w:hAnsi="Palatino Linotype"/>
                <w:iCs/>
                <w:sz w:val="20"/>
                <w:szCs w:val="20"/>
              </w:rPr>
            </w:pPr>
          </w:p>
        </w:tc>
        <w:tc>
          <w:tcPr>
            <w:tcW w:w="1979" w:type="dxa"/>
            <w:vAlign w:val="center"/>
          </w:tcPr>
          <w:p w:rsidR="000B4F9A" w:rsidRPr="00133314" w:rsidRDefault="000B4F9A"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t>No</w:t>
            </w:r>
          </w:p>
        </w:tc>
      </w:tr>
      <w:tr w:rsidR="00EE2616" w:rsidRPr="00133314" w:rsidTr="003E3486">
        <w:trPr>
          <w:trHeight w:val="587"/>
        </w:trPr>
        <w:tc>
          <w:tcPr>
            <w:tcW w:w="2954" w:type="dxa"/>
            <w:vAlign w:val="center"/>
          </w:tcPr>
          <w:p w:rsidR="00633899" w:rsidRPr="00133314" w:rsidRDefault="00633899" w:rsidP="00E2282F">
            <w:pPr>
              <w:jc w:val="both"/>
              <w:rPr>
                <w:rFonts w:ascii="Palatino Linotype" w:hAnsi="Palatino Linotype" w:cs="Arial"/>
                <w:b/>
                <w:sz w:val="20"/>
              </w:rPr>
            </w:pPr>
            <w:r w:rsidRPr="00133314">
              <w:rPr>
                <w:rFonts w:ascii="Palatino Linotype" w:hAnsi="Palatino Linotype" w:cs="Arial"/>
                <w:b/>
                <w:sz w:val="20"/>
              </w:rPr>
              <w:t>00095/JIQUIPIL/IP/2024:</w:t>
            </w:r>
          </w:p>
          <w:p w:rsidR="00EE2616" w:rsidRPr="00133314" w:rsidRDefault="00EE2616"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encuentren desempeñando un empleo, cargo o comisión en la </w:t>
            </w:r>
            <w:r w:rsidRPr="00133314">
              <w:rPr>
                <w:rFonts w:ascii="Palatino Linotype" w:hAnsi="Palatino Linotype" w:cs="Arial"/>
                <w:b/>
                <w:i/>
                <w:sz w:val="20"/>
              </w:rPr>
              <w:t xml:space="preserve">Dirección de Educación </w:t>
            </w:r>
            <w:r w:rsidRPr="00133314">
              <w:rPr>
                <w:rFonts w:ascii="Palatino Linotype" w:hAnsi="Palatino Linotype" w:cs="Arial"/>
                <w:i/>
                <w:sz w:val="20"/>
              </w:rPr>
              <w:t>del Ayuntamiento de Jiquipilco.</w:t>
            </w:r>
          </w:p>
        </w:tc>
        <w:tc>
          <w:tcPr>
            <w:tcW w:w="4324" w:type="dxa"/>
          </w:tcPr>
          <w:p w:rsidR="00EE2616" w:rsidRPr="00133314" w:rsidRDefault="00EE2616"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R.H./06-2024/191, de fecha dieciocho de julio de dos mil veinticuatro, a través del cual informo que lo servidores públicos que se encuentran actualmente laborando dentro de la </w:t>
            </w:r>
            <w:r w:rsidRPr="00133314">
              <w:rPr>
                <w:rFonts w:ascii="Palatino Linotype" w:hAnsi="Palatino Linotype"/>
                <w:b/>
                <w:iCs/>
                <w:sz w:val="20"/>
                <w:szCs w:val="20"/>
              </w:rPr>
              <w:t>Dirección de Medio Ambiente</w:t>
            </w:r>
            <w:r w:rsidRPr="00133314">
              <w:rPr>
                <w:rFonts w:ascii="Palatino Linotype" w:hAnsi="Palatino Linotype"/>
                <w:iCs/>
                <w:sz w:val="20"/>
                <w:szCs w:val="20"/>
              </w:rPr>
              <w:t>, no cuentan con Contrato Laboral.</w:t>
            </w:r>
          </w:p>
          <w:p w:rsidR="00EE2616" w:rsidRPr="00133314" w:rsidRDefault="00EE2616" w:rsidP="00E2282F">
            <w:pPr>
              <w:spacing w:line="360" w:lineRule="auto"/>
              <w:jc w:val="both"/>
              <w:rPr>
                <w:rFonts w:ascii="Palatino Linotype" w:hAnsi="Palatino Linotype"/>
                <w:iCs/>
                <w:sz w:val="20"/>
                <w:szCs w:val="20"/>
              </w:rPr>
            </w:pPr>
          </w:p>
        </w:tc>
        <w:tc>
          <w:tcPr>
            <w:tcW w:w="1979" w:type="dxa"/>
            <w:vAlign w:val="center"/>
          </w:tcPr>
          <w:p w:rsidR="00EE2616" w:rsidRPr="00133314" w:rsidRDefault="00EE2616"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t>No</w:t>
            </w:r>
          </w:p>
        </w:tc>
      </w:tr>
      <w:tr w:rsidR="00EE2616" w:rsidRPr="00133314" w:rsidTr="003E3486">
        <w:trPr>
          <w:trHeight w:val="587"/>
        </w:trPr>
        <w:tc>
          <w:tcPr>
            <w:tcW w:w="2954" w:type="dxa"/>
            <w:vAlign w:val="center"/>
          </w:tcPr>
          <w:p w:rsidR="00633899" w:rsidRPr="00133314" w:rsidRDefault="00633899" w:rsidP="00E2282F">
            <w:pPr>
              <w:jc w:val="both"/>
              <w:rPr>
                <w:rFonts w:ascii="Palatino Linotype" w:hAnsi="Palatino Linotype" w:cs="Arial"/>
                <w:i/>
                <w:sz w:val="20"/>
                <w:szCs w:val="20"/>
              </w:rPr>
            </w:pPr>
            <w:r w:rsidRPr="00133314">
              <w:rPr>
                <w:rFonts w:ascii="Palatino Linotype" w:hAnsi="Palatino Linotype" w:cs="Arial"/>
                <w:b/>
                <w:bCs/>
                <w:color w:val="333333"/>
                <w:sz w:val="20"/>
                <w:szCs w:val="20"/>
              </w:rPr>
              <w:t>00094/JIQUIPIL/IP/2024:</w:t>
            </w:r>
          </w:p>
          <w:p w:rsidR="00EE2616" w:rsidRPr="00133314" w:rsidRDefault="00EE2616"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encuentren desempeñando un empleo, cargo o comisión en la </w:t>
            </w:r>
            <w:r w:rsidRPr="00133314">
              <w:rPr>
                <w:rFonts w:ascii="Palatino Linotype" w:hAnsi="Palatino Linotype" w:cs="Arial"/>
                <w:b/>
                <w:i/>
                <w:sz w:val="20"/>
              </w:rPr>
              <w:t xml:space="preserve">Dirección de Medio Ambiente </w:t>
            </w:r>
            <w:r w:rsidRPr="00133314">
              <w:rPr>
                <w:rFonts w:ascii="Palatino Linotype" w:hAnsi="Palatino Linotype" w:cs="Arial"/>
                <w:i/>
                <w:sz w:val="20"/>
              </w:rPr>
              <w:t>del Ayuntamiento de Jiquipilco.</w:t>
            </w:r>
          </w:p>
        </w:tc>
        <w:tc>
          <w:tcPr>
            <w:tcW w:w="4324" w:type="dxa"/>
          </w:tcPr>
          <w:p w:rsidR="00EE2616" w:rsidRPr="00133314" w:rsidRDefault="00EE2616"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R.H./06-2024/192, de fecha dieciocho de julio de dos mil veinticuatro, a través del cual informo que lo servidores públicos que se encuentran actualmente laborando dentro de la </w:t>
            </w:r>
            <w:r w:rsidRPr="00133314">
              <w:rPr>
                <w:rFonts w:ascii="Palatino Linotype" w:hAnsi="Palatino Linotype"/>
                <w:b/>
                <w:iCs/>
                <w:sz w:val="20"/>
                <w:szCs w:val="20"/>
              </w:rPr>
              <w:t>Dirección de Medio Ambiente</w:t>
            </w:r>
            <w:r w:rsidRPr="00133314">
              <w:rPr>
                <w:rFonts w:ascii="Palatino Linotype" w:hAnsi="Palatino Linotype"/>
                <w:iCs/>
                <w:sz w:val="20"/>
                <w:szCs w:val="20"/>
              </w:rPr>
              <w:t>, no cuentan con Contrato Laboral.</w:t>
            </w:r>
          </w:p>
          <w:p w:rsidR="00EE2616" w:rsidRPr="00133314" w:rsidRDefault="00EE2616" w:rsidP="00E2282F">
            <w:pPr>
              <w:spacing w:line="360" w:lineRule="auto"/>
              <w:jc w:val="both"/>
              <w:rPr>
                <w:rFonts w:ascii="Palatino Linotype" w:hAnsi="Palatino Linotype"/>
                <w:iCs/>
                <w:sz w:val="20"/>
                <w:szCs w:val="20"/>
              </w:rPr>
            </w:pPr>
          </w:p>
        </w:tc>
        <w:tc>
          <w:tcPr>
            <w:tcW w:w="1979" w:type="dxa"/>
            <w:vAlign w:val="center"/>
          </w:tcPr>
          <w:p w:rsidR="00EE2616" w:rsidRPr="00133314" w:rsidRDefault="00EE2616"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t>No</w:t>
            </w:r>
          </w:p>
        </w:tc>
      </w:tr>
      <w:tr w:rsidR="00EE2616" w:rsidRPr="00133314" w:rsidTr="003E3486">
        <w:trPr>
          <w:trHeight w:val="587"/>
        </w:trPr>
        <w:tc>
          <w:tcPr>
            <w:tcW w:w="2954" w:type="dxa"/>
            <w:vAlign w:val="center"/>
          </w:tcPr>
          <w:p w:rsidR="00633899" w:rsidRPr="00133314" w:rsidRDefault="00633899" w:rsidP="00E2282F">
            <w:pPr>
              <w:jc w:val="both"/>
              <w:rPr>
                <w:rFonts w:ascii="Palatino Linotype" w:hAnsi="Palatino Linotype" w:cs="Arial"/>
                <w:b/>
                <w:sz w:val="20"/>
              </w:rPr>
            </w:pPr>
            <w:r w:rsidRPr="00133314">
              <w:rPr>
                <w:rFonts w:ascii="Palatino Linotype" w:hAnsi="Palatino Linotype" w:cs="Arial"/>
                <w:b/>
                <w:sz w:val="20"/>
              </w:rPr>
              <w:t>00093/JIQUIPIL/IP/2024:</w:t>
            </w:r>
          </w:p>
          <w:p w:rsidR="00EE2616" w:rsidRPr="00133314" w:rsidRDefault="00EE2616"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encuentren desempeñando un </w:t>
            </w:r>
            <w:r w:rsidRPr="00133314">
              <w:rPr>
                <w:rFonts w:ascii="Palatino Linotype" w:hAnsi="Palatino Linotype" w:cs="Arial"/>
                <w:i/>
                <w:sz w:val="20"/>
              </w:rPr>
              <w:lastRenderedPageBreak/>
              <w:t xml:space="preserve">empleo, cargo o comisión en la </w:t>
            </w:r>
            <w:r w:rsidRPr="00133314">
              <w:rPr>
                <w:rFonts w:ascii="Palatino Linotype" w:hAnsi="Palatino Linotype" w:cs="Arial"/>
                <w:b/>
                <w:i/>
                <w:sz w:val="20"/>
              </w:rPr>
              <w:t xml:space="preserve">Dirección del Campo </w:t>
            </w:r>
            <w:r w:rsidRPr="00133314">
              <w:rPr>
                <w:rFonts w:ascii="Palatino Linotype" w:hAnsi="Palatino Linotype" w:cs="Arial"/>
                <w:i/>
                <w:sz w:val="20"/>
              </w:rPr>
              <w:t>del Ayuntamiento de Jiquipilco.</w:t>
            </w:r>
          </w:p>
        </w:tc>
        <w:tc>
          <w:tcPr>
            <w:tcW w:w="4324" w:type="dxa"/>
          </w:tcPr>
          <w:p w:rsidR="00EE2616" w:rsidRPr="00133314" w:rsidRDefault="00EE2616"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lastRenderedPageBreak/>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R.H./06-2024/193, de fecha dieciocho de julio de dos mil veinticuatro, a través del cual informo que lo servidores públicos que se encuentran actualmente laborando dentro de </w:t>
            </w:r>
            <w:r w:rsidRPr="00133314">
              <w:rPr>
                <w:rFonts w:ascii="Palatino Linotype" w:hAnsi="Palatino Linotype"/>
                <w:iCs/>
                <w:sz w:val="20"/>
                <w:szCs w:val="20"/>
              </w:rPr>
              <w:lastRenderedPageBreak/>
              <w:t xml:space="preserve">la </w:t>
            </w:r>
            <w:r w:rsidRPr="00133314">
              <w:rPr>
                <w:rFonts w:ascii="Palatino Linotype" w:hAnsi="Palatino Linotype"/>
                <w:b/>
                <w:iCs/>
                <w:sz w:val="20"/>
                <w:szCs w:val="20"/>
              </w:rPr>
              <w:t>Dirección del Campo</w:t>
            </w:r>
            <w:r w:rsidRPr="00133314">
              <w:rPr>
                <w:rFonts w:ascii="Palatino Linotype" w:hAnsi="Palatino Linotype"/>
                <w:iCs/>
                <w:sz w:val="20"/>
                <w:szCs w:val="20"/>
              </w:rPr>
              <w:t>, no cuentan con Contrato Laboral.</w:t>
            </w:r>
          </w:p>
          <w:p w:rsidR="00EE2616" w:rsidRPr="00133314" w:rsidRDefault="00EE2616" w:rsidP="00E2282F">
            <w:pPr>
              <w:spacing w:line="360" w:lineRule="auto"/>
              <w:jc w:val="both"/>
              <w:rPr>
                <w:rFonts w:ascii="Palatino Linotype" w:hAnsi="Palatino Linotype"/>
                <w:iCs/>
                <w:sz w:val="20"/>
                <w:szCs w:val="20"/>
              </w:rPr>
            </w:pPr>
          </w:p>
        </w:tc>
        <w:tc>
          <w:tcPr>
            <w:tcW w:w="1979" w:type="dxa"/>
            <w:vAlign w:val="center"/>
          </w:tcPr>
          <w:p w:rsidR="00EE2616" w:rsidRPr="00133314" w:rsidRDefault="00EE2616"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lastRenderedPageBreak/>
              <w:t>No</w:t>
            </w:r>
          </w:p>
        </w:tc>
      </w:tr>
      <w:tr w:rsidR="00EE2FC6" w:rsidRPr="00133314" w:rsidTr="003E3486">
        <w:trPr>
          <w:trHeight w:val="587"/>
        </w:trPr>
        <w:tc>
          <w:tcPr>
            <w:tcW w:w="2954" w:type="dxa"/>
            <w:vAlign w:val="center"/>
          </w:tcPr>
          <w:p w:rsidR="00633899" w:rsidRPr="00133314" w:rsidRDefault="00633899" w:rsidP="00E2282F">
            <w:pPr>
              <w:jc w:val="both"/>
              <w:rPr>
                <w:rFonts w:ascii="Palatino Linotype" w:hAnsi="Palatino Linotype" w:cs="Arial"/>
                <w:b/>
                <w:sz w:val="20"/>
              </w:rPr>
            </w:pPr>
            <w:r w:rsidRPr="00133314">
              <w:rPr>
                <w:rFonts w:ascii="Palatino Linotype" w:hAnsi="Palatino Linotype" w:cs="Arial"/>
                <w:b/>
                <w:sz w:val="20"/>
              </w:rPr>
              <w:t>00092/JIQUIPIL/IP/2024:</w:t>
            </w:r>
          </w:p>
          <w:p w:rsidR="00EE2FC6" w:rsidRPr="00133314" w:rsidRDefault="00EE2FC6"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encuentren desempeñando un empleo, cargo o comisión en la </w:t>
            </w:r>
            <w:r w:rsidRPr="00133314">
              <w:rPr>
                <w:rFonts w:ascii="Palatino Linotype" w:hAnsi="Palatino Linotype" w:cs="Arial"/>
                <w:b/>
                <w:i/>
                <w:sz w:val="20"/>
              </w:rPr>
              <w:t xml:space="preserve">Dirección de Desarrollo Económico </w:t>
            </w:r>
            <w:r w:rsidRPr="00133314">
              <w:rPr>
                <w:rFonts w:ascii="Palatino Linotype" w:hAnsi="Palatino Linotype" w:cs="Arial"/>
                <w:i/>
                <w:sz w:val="20"/>
              </w:rPr>
              <w:t>del Ayuntamiento de Jiquipilco.</w:t>
            </w:r>
          </w:p>
        </w:tc>
        <w:tc>
          <w:tcPr>
            <w:tcW w:w="4324" w:type="dxa"/>
          </w:tcPr>
          <w:p w:rsidR="00EE2FC6" w:rsidRPr="00133314" w:rsidRDefault="00EE2FC6"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R.H./06-2024/194, de fecha dieciocho de julio de dos mil veinticuatro, a través del cual informo que lo servidores públicos que se encuentran actualmente laborando dentro de la </w:t>
            </w:r>
            <w:r w:rsidRPr="00133314">
              <w:rPr>
                <w:rFonts w:ascii="Palatino Linotype" w:hAnsi="Palatino Linotype"/>
                <w:b/>
                <w:iCs/>
                <w:sz w:val="20"/>
                <w:szCs w:val="20"/>
              </w:rPr>
              <w:t>Dirección de Desarrollo Económico</w:t>
            </w:r>
            <w:r w:rsidRPr="00133314">
              <w:rPr>
                <w:rFonts w:ascii="Palatino Linotype" w:hAnsi="Palatino Linotype"/>
                <w:iCs/>
                <w:sz w:val="20"/>
                <w:szCs w:val="20"/>
              </w:rPr>
              <w:t>, no cuentan con Contrato Laboral.</w:t>
            </w:r>
          </w:p>
          <w:p w:rsidR="00EE2FC6" w:rsidRPr="00133314" w:rsidRDefault="00EE2FC6" w:rsidP="00E2282F">
            <w:pPr>
              <w:spacing w:line="360" w:lineRule="auto"/>
              <w:jc w:val="both"/>
              <w:rPr>
                <w:rFonts w:ascii="Palatino Linotype" w:hAnsi="Palatino Linotype"/>
                <w:iCs/>
                <w:sz w:val="20"/>
                <w:szCs w:val="20"/>
              </w:rPr>
            </w:pPr>
          </w:p>
        </w:tc>
        <w:tc>
          <w:tcPr>
            <w:tcW w:w="1979" w:type="dxa"/>
            <w:vAlign w:val="center"/>
          </w:tcPr>
          <w:p w:rsidR="00EE2FC6" w:rsidRPr="00133314" w:rsidRDefault="00EE2FC6"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t>No</w:t>
            </w:r>
          </w:p>
        </w:tc>
      </w:tr>
      <w:tr w:rsidR="00EE2FC6" w:rsidRPr="00133314" w:rsidTr="003E3486">
        <w:trPr>
          <w:trHeight w:val="587"/>
        </w:trPr>
        <w:tc>
          <w:tcPr>
            <w:tcW w:w="2954" w:type="dxa"/>
            <w:vAlign w:val="center"/>
          </w:tcPr>
          <w:p w:rsidR="00633899" w:rsidRPr="00133314" w:rsidRDefault="00633899" w:rsidP="00E2282F">
            <w:pPr>
              <w:jc w:val="both"/>
              <w:rPr>
                <w:rFonts w:ascii="Palatino Linotype" w:hAnsi="Palatino Linotype" w:cs="Arial"/>
                <w:b/>
                <w:sz w:val="20"/>
              </w:rPr>
            </w:pPr>
            <w:r w:rsidRPr="00133314">
              <w:rPr>
                <w:rFonts w:ascii="Palatino Linotype" w:hAnsi="Palatino Linotype" w:cs="Arial"/>
                <w:b/>
                <w:sz w:val="20"/>
              </w:rPr>
              <w:t>00091/JIQUIPIL/IP/2024:</w:t>
            </w:r>
          </w:p>
          <w:p w:rsidR="00EE2FC6" w:rsidRPr="00133314" w:rsidRDefault="00EE2FC6"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encuentren desempeñando un empleo, cargo o comisión en la </w:t>
            </w:r>
            <w:r w:rsidRPr="00133314">
              <w:rPr>
                <w:rFonts w:ascii="Palatino Linotype" w:hAnsi="Palatino Linotype" w:cs="Arial"/>
                <w:b/>
                <w:i/>
                <w:sz w:val="20"/>
              </w:rPr>
              <w:t xml:space="preserve">Dirección de Asuntos Indígenas </w:t>
            </w:r>
            <w:r w:rsidRPr="00133314">
              <w:rPr>
                <w:rFonts w:ascii="Palatino Linotype" w:hAnsi="Palatino Linotype" w:cs="Arial"/>
                <w:i/>
                <w:sz w:val="20"/>
              </w:rPr>
              <w:t>del Ayuntamiento de Jiquipilco.</w:t>
            </w:r>
          </w:p>
        </w:tc>
        <w:tc>
          <w:tcPr>
            <w:tcW w:w="4324" w:type="dxa"/>
          </w:tcPr>
          <w:p w:rsidR="00EE2FC6" w:rsidRPr="00133314" w:rsidRDefault="00EE2FC6"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R.H./06-2024/195, de fecha dieciocho de julio de dos mil veinticuatro, a través del cual informo que lo servidores públicos que se encuentran actualmente laborando dentro de la </w:t>
            </w:r>
            <w:r w:rsidRPr="00133314">
              <w:rPr>
                <w:rFonts w:ascii="Palatino Linotype" w:hAnsi="Palatino Linotype"/>
                <w:b/>
                <w:iCs/>
                <w:sz w:val="20"/>
                <w:szCs w:val="20"/>
              </w:rPr>
              <w:t>Dirección de Asuntos Indígenas</w:t>
            </w:r>
            <w:r w:rsidRPr="00133314">
              <w:rPr>
                <w:rFonts w:ascii="Palatino Linotype" w:hAnsi="Palatino Linotype"/>
                <w:iCs/>
                <w:sz w:val="20"/>
                <w:szCs w:val="20"/>
              </w:rPr>
              <w:t>, no cuentan con Contrato Laboral.</w:t>
            </w:r>
          </w:p>
          <w:p w:rsidR="00EE2FC6" w:rsidRPr="00133314" w:rsidRDefault="00EE2FC6" w:rsidP="00E2282F">
            <w:pPr>
              <w:spacing w:line="360" w:lineRule="auto"/>
              <w:jc w:val="both"/>
              <w:rPr>
                <w:rFonts w:ascii="Palatino Linotype" w:hAnsi="Palatino Linotype"/>
                <w:iCs/>
                <w:sz w:val="20"/>
                <w:szCs w:val="20"/>
              </w:rPr>
            </w:pPr>
          </w:p>
        </w:tc>
        <w:tc>
          <w:tcPr>
            <w:tcW w:w="1979" w:type="dxa"/>
            <w:vAlign w:val="center"/>
          </w:tcPr>
          <w:p w:rsidR="00EE2FC6" w:rsidRPr="00133314" w:rsidRDefault="00EE2FC6"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t>No</w:t>
            </w:r>
          </w:p>
        </w:tc>
      </w:tr>
      <w:tr w:rsidR="00EE2FC6" w:rsidRPr="00133314" w:rsidTr="003E3486">
        <w:trPr>
          <w:trHeight w:val="587"/>
        </w:trPr>
        <w:tc>
          <w:tcPr>
            <w:tcW w:w="2954" w:type="dxa"/>
            <w:vAlign w:val="center"/>
          </w:tcPr>
          <w:p w:rsidR="00633899" w:rsidRPr="00133314" w:rsidRDefault="00633899" w:rsidP="00E2282F">
            <w:pPr>
              <w:jc w:val="both"/>
              <w:rPr>
                <w:rFonts w:ascii="Palatino Linotype" w:hAnsi="Palatino Linotype" w:cs="Arial"/>
                <w:b/>
                <w:sz w:val="20"/>
              </w:rPr>
            </w:pPr>
            <w:r w:rsidRPr="00133314">
              <w:rPr>
                <w:rFonts w:ascii="Palatino Linotype" w:hAnsi="Palatino Linotype" w:cs="Arial"/>
                <w:b/>
                <w:sz w:val="20"/>
              </w:rPr>
              <w:t>00090/JIQUIPIL/IP/2024:</w:t>
            </w:r>
          </w:p>
          <w:p w:rsidR="00EE2FC6" w:rsidRPr="00133314" w:rsidRDefault="00EE2FC6"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encuentren desempeñando un empleo, cargo o comisión en la </w:t>
            </w:r>
            <w:r w:rsidRPr="00133314">
              <w:rPr>
                <w:rFonts w:ascii="Palatino Linotype" w:hAnsi="Palatino Linotype" w:cs="Arial"/>
                <w:b/>
                <w:i/>
                <w:sz w:val="20"/>
              </w:rPr>
              <w:t xml:space="preserve">Dirección de Gestión Social </w:t>
            </w:r>
            <w:r w:rsidRPr="00133314">
              <w:rPr>
                <w:rFonts w:ascii="Palatino Linotype" w:hAnsi="Palatino Linotype" w:cs="Arial"/>
                <w:i/>
                <w:sz w:val="20"/>
              </w:rPr>
              <w:t>del Ayuntamiento de Jiquipilco.</w:t>
            </w:r>
          </w:p>
        </w:tc>
        <w:tc>
          <w:tcPr>
            <w:tcW w:w="4324" w:type="dxa"/>
          </w:tcPr>
          <w:p w:rsidR="00EE2FC6" w:rsidRPr="00133314" w:rsidRDefault="00EE2FC6"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R.H./06-2024/196, de fecha dieciocho de julio de dos mil veinticuatro, a través del cual informo que lo servidores públicos que se encuentran actualmente laborando dentro de la </w:t>
            </w:r>
            <w:r w:rsidRPr="00133314">
              <w:rPr>
                <w:rFonts w:ascii="Palatino Linotype" w:hAnsi="Palatino Linotype"/>
                <w:b/>
                <w:iCs/>
                <w:sz w:val="20"/>
                <w:szCs w:val="20"/>
              </w:rPr>
              <w:t>Dirección de Desarrollo Social</w:t>
            </w:r>
            <w:r w:rsidRPr="00133314">
              <w:rPr>
                <w:rFonts w:ascii="Palatino Linotype" w:hAnsi="Palatino Linotype"/>
                <w:iCs/>
                <w:sz w:val="20"/>
                <w:szCs w:val="20"/>
              </w:rPr>
              <w:t>, no cuentan con Contrato Laboral.</w:t>
            </w:r>
          </w:p>
          <w:p w:rsidR="00EE2FC6" w:rsidRPr="00133314" w:rsidRDefault="00EE2FC6" w:rsidP="00E2282F">
            <w:pPr>
              <w:spacing w:line="360" w:lineRule="auto"/>
              <w:jc w:val="both"/>
              <w:rPr>
                <w:rFonts w:ascii="Palatino Linotype" w:hAnsi="Palatino Linotype"/>
                <w:iCs/>
                <w:sz w:val="20"/>
                <w:szCs w:val="20"/>
              </w:rPr>
            </w:pPr>
          </w:p>
        </w:tc>
        <w:tc>
          <w:tcPr>
            <w:tcW w:w="1979" w:type="dxa"/>
            <w:vAlign w:val="center"/>
          </w:tcPr>
          <w:p w:rsidR="00EE2FC6" w:rsidRPr="00133314" w:rsidRDefault="00EE2FC6"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t>No</w:t>
            </w:r>
          </w:p>
        </w:tc>
      </w:tr>
      <w:tr w:rsidR="00AB24DC" w:rsidRPr="00133314" w:rsidTr="003E3486">
        <w:trPr>
          <w:trHeight w:val="587"/>
        </w:trPr>
        <w:tc>
          <w:tcPr>
            <w:tcW w:w="2954" w:type="dxa"/>
            <w:vAlign w:val="center"/>
          </w:tcPr>
          <w:p w:rsidR="00633899" w:rsidRPr="00133314" w:rsidRDefault="00633899" w:rsidP="00E2282F">
            <w:pPr>
              <w:jc w:val="both"/>
              <w:rPr>
                <w:rFonts w:ascii="Palatino Linotype" w:hAnsi="Palatino Linotype" w:cs="Arial"/>
                <w:b/>
                <w:sz w:val="20"/>
              </w:rPr>
            </w:pPr>
            <w:r w:rsidRPr="00133314">
              <w:rPr>
                <w:rFonts w:ascii="Palatino Linotype" w:hAnsi="Palatino Linotype" w:cs="Arial"/>
                <w:b/>
                <w:sz w:val="20"/>
              </w:rPr>
              <w:t>00089/JIQUIPIL/IP/2024:</w:t>
            </w:r>
          </w:p>
          <w:p w:rsidR="00AB24DC" w:rsidRPr="00133314" w:rsidRDefault="00AB24DC"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w:t>
            </w:r>
            <w:r w:rsidRPr="00133314">
              <w:rPr>
                <w:rFonts w:ascii="Palatino Linotype" w:hAnsi="Palatino Linotype" w:cs="Arial"/>
                <w:i/>
                <w:sz w:val="20"/>
              </w:rPr>
              <w:lastRenderedPageBreak/>
              <w:t xml:space="preserve">encuentren desempeñando un empleo, cargo o comisión en la </w:t>
            </w:r>
            <w:r w:rsidRPr="00133314">
              <w:rPr>
                <w:rFonts w:ascii="Palatino Linotype" w:hAnsi="Palatino Linotype" w:cs="Arial"/>
                <w:b/>
                <w:i/>
                <w:sz w:val="20"/>
              </w:rPr>
              <w:t xml:space="preserve"> Dirección de Desarrollo Social </w:t>
            </w:r>
            <w:r w:rsidRPr="00133314">
              <w:rPr>
                <w:rFonts w:ascii="Palatino Linotype" w:hAnsi="Palatino Linotype" w:cs="Arial"/>
                <w:i/>
                <w:sz w:val="20"/>
              </w:rPr>
              <w:t>del Ayuntamiento de Jiquipilco.</w:t>
            </w:r>
          </w:p>
        </w:tc>
        <w:tc>
          <w:tcPr>
            <w:tcW w:w="4324" w:type="dxa"/>
          </w:tcPr>
          <w:p w:rsidR="00AB24DC" w:rsidRPr="00133314" w:rsidRDefault="00AB24DC"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lastRenderedPageBreak/>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R.H./06-2024/197, de fecha dieciocho de julio de dos mil veinticuatro, a través del cual informo que lo servidores públicos que se </w:t>
            </w:r>
            <w:r w:rsidRPr="00133314">
              <w:rPr>
                <w:rFonts w:ascii="Palatino Linotype" w:hAnsi="Palatino Linotype"/>
                <w:iCs/>
                <w:sz w:val="20"/>
                <w:szCs w:val="20"/>
              </w:rPr>
              <w:lastRenderedPageBreak/>
              <w:t xml:space="preserve">encuentran actualmente laborando dentro de la </w:t>
            </w:r>
            <w:r w:rsidRPr="00133314">
              <w:rPr>
                <w:rFonts w:ascii="Palatino Linotype" w:hAnsi="Palatino Linotype"/>
                <w:b/>
                <w:iCs/>
                <w:sz w:val="20"/>
                <w:szCs w:val="20"/>
              </w:rPr>
              <w:t>Dirección de Desarrollo Social</w:t>
            </w:r>
            <w:r w:rsidRPr="00133314">
              <w:rPr>
                <w:rFonts w:ascii="Palatino Linotype" w:hAnsi="Palatino Linotype"/>
                <w:iCs/>
                <w:sz w:val="20"/>
                <w:szCs w:val="20"/>
              </w:rPr>
              <w:t>, no cuentan con Contrato Laboral.</w:t>
            </w:r>
          </w:p>
          <w:p w:rsidR="00AB24DC" w:rsidRPr="00133314" w:rsidRDefault="00AB24DC" w:rsidP="00E2282F">
            <w:pPr>
              <w:spacing w:line="360" w:lineRule="auto"/>
              <w:jc w:val="both"/>
              <w:rPr>
                <w:rFonts w:ascii="Palatino Linotype" w:hAnsi="Palatino Linotype"/>
                <w:iCs/>
                <w:sz w:val="20"/>
                <w:szCs w:val="20"/>
              </w:rPr>
            </w:pPr>
          </w:p>
        </w:tc>
        <w:tc>
          <w:tcPr>
            <w:tcW w:w="1979" w:type="dxa"/>
            <w:vAlign w:val="center"/>
          </w:tcPr>
          <w:p w:rsidR="00AB24DC" w:rsidRPr="00133314" w:rsidRDefault="00AB24DC"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lastRenderedPageBreak/>
              <w:t>No</w:t>
            </w:r>
          </w:p>
        </w:tc>
      </w:tr>
      <w:tr w:rsidR="00AB24DC" w:rsidRPr="00133314" w:rsidTr="003E3486">
        <w:trPr>
          <w:trHeight w:val="587"/>
        </w:trPr>
        <w:tc>
          <w:tcPr>
            <w:tcW w:w="2954" w:type="dxa"/>
            <w:vAlign w:val="center"/>
          </w:tcPr>
          <w:p w:rsidR="00633899" w:rsidRPr="00133314" w:rsidRDefault="00633899" w:rsidP="00E2282F">
            <w:pPr>
              <w:jc w:val="both"/>
              <w:rPr>
                <w:rFonts w:ascii="Palatino Linotype" w:hAnsi="Palatino Linotype" w:cs="Arial"/>
                <w:b/>
                <w:sz w:val="20"/>
              </w:rPr>
            </w:pPr>
            <w:r w:rsidRPr="00133314">
              <w:rPr>
                <w:rFonts w:ascii="Palatino Linotype" w:hAnsi="Palatino Linotype" w:cs="Arial"/>
                <w:b/>
                <w:sz w:val="20"/>
              </w:rPr>
              <w:t>00088/JIQUIPIL/IP/2024:</w:t>
            </w:r>
          </w:p>
          <w:p w:rsidR="00AB24DC" w:rsidRPr="00133314" w:rsidRDefault="00AB24DC"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encuentren desempeñando un empleo, cargo o comisión en la </w:t>
            </w:r>
            <w:r w:rsidRPr="00133314">
              <w:rPr>
                <w:rFonts w:ascii="Palatino Linotype" w:hAnsi="Palatino Linotype" w:cs="Arial"/>
                <w:b/>
                <w:i/>
                <w:sz w:val="20"/>
              </w:rPr>
              <w:t xml:space="preserve"> Dirección de Desarrollo Urbano </w:t>
            </w:r>
            <w:r w:rsidRPr="00133314">
              <w:rPr>
                <w:rFonts w:ascii="Palatino Linotype" w:hAnsi="Palatino Linotype" w:cs="Arial"/>
                <w:i/>
                <w:sz w:val="20"/>
              </w:rPr>
              <w:t>del Ayuntamiento de Jiquipilco.</w:t>
            </w:r>
          </w:p>
        </w:tc>
        <w:tc>
          <w:tcPr>
            <w:tcW w:w="4324" w:type="dxa"/>
          </w:tcPr>
          <w:p w:rsidR="00AB24DC" w:rsidRPr="00133314" w:rsidRDefault="00AB24DC"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R.H./06-2024/198, de fecha dieciocho de julio de dos mil veinticuatro, a través del cual informo que lo servidores públicos que se encuentran actualmente laborando dentro de la </w:t>
            </w:r>
            <w:r w:rsidRPr="00133314">
              <w:rPr>
                <w:rFonts w:ascii="Palatino Linotype" w:hAnsi="Palatino Linotype"/>
                <w:b/>
                <w:iCs/>
                <w:sz w:val="20"/>
                <w:szCs w:val="20"/>
              </w:rPr>
              <w:t>Dirección de Desarrollo Urbano</w:t>
            </w:r>
            <w:r w:rsidRPr="00133314">
              <w:rPr>
                <w:rFonts w:ascii="Palatino Linotype" w:hAnsi="Palatino Linotype"/>
                <w:iCs/>
                <w:sz w:val="20"/>
                <w:szCs w:val="20"/>
              </w:rPr>
              <w:t>, no cuentan con Contrato Laboral.</w:t>
            </w:r>
          </w:p>
          <w:p w:rsidR="00AB24DC" w:rsidRPr="00133314" w:rsidRDefault="00AB24DC" w:rsidP="00E2282F">
            <w:pPr>
              <w:spacing w:line="360" w:lineRule="auto"/>
              <w:jc w:val="both"/>
              <w:rPr>
                <w:rFonts w:ascii="Palatino Linotype" w:hAnsi="Palatino Linotype"/>
                <w:iCs/>
                <w:sz w:val="20"/>
                <w:szCs w:val="20"/>
              </w:rPr>
            </w:pPr>
          </w:p>
        </w:tc>
        <w:tc>
          <w:tcPr>
            <w:tcW w:w="1979" w:type="dxa"/>
            <w:vAlign w:val="center"/>
          </w:tcPr>
          <w:p w:rsidR="00AB24DC" w:rsidRPr="00133314" w:rsidRDefault="00AB24DC"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t>No</w:t>
            </w:r>
          </w:p>
        </w:tc>
      </w:tr>
      <w:tr w:rsidR="00AB24DC" w:rsidRPr="00133314" w:rsidTr="003E3486">
        <w:trPr>
          <w:trHeight w:val="587"/>
        </w:trPr>
        <w:tc>
          <w:tcPr>
            <w:tcW w:w="2954" w:type="dxa"/>
            <w:vAlign w:val="center"/>
          </w:tcPr>
          <w:p w:rsidR="00633899" w:rsidRPr="00133314" w:rsidRDefault="00633899" w:rsidP="00633899">
            <w:pPr>
              <w:jc w:val="both"/>
              <w:rPr>
                <w:rFonts w:ascii="Palatino Linotype" w:hAnsi="Palatino Linotype" w:cs="Arial"/>
                <w:b/>
                <w:sz w:val="20"/>
              </w:rPr>
            </w:pPr>
            <w:r w:rsidRPr="00133314">
              <w:rPr>
                <w:rFonts w:ascii="Palatino Linotype" w:hAnsi="Palatino Linotype" w:cs="Arial"/>
                <w:b/>
                <w:sz w:val="20"/>
              </w:rPr>
              <w:t>00087/JIQUIPIL/IP/2024:</w:t>
            </w:r>
          </w:p>
          <w:p w:rsidR="00AB24DC" w:rsidRPr="00133314" w:rsidRDefault="00AB24DC"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encuentren desempeñando un empleo, cargo o comisión en la </w:t>
            </w:r>
            <w:r w:rsidRPr="00133314">
              <w:rPr>
                <w:rFonts w:ascii="Palatino Linotype" w:hAnsi="Palatino Linotype" w:cs="Arial"/>
                <w:b/>
                <w:i/>
                <w:sz w:val="20"/>
              </w:rPr>
              <w:t xml:space="preserve"> Dirección de Administración </w:t>
            </w:r>
            <w:r w:rsidRPr="00133314">
              <w:rPr>
                <w:rFonts w:ascii="Palatino Linotype" w:hAnsi="Palatino Linotype" w:cs="Arial"/>
                <w:i/>
                <w:sz w:val="20"/>
              </w:rPr>
              <w:t>del Ayuntamiento de Jiquipilco.</w:t>
            </w:r>
          </w:p>
        </w:tc>
        <w:tc>
          <w:tcPr>
            <w:tcW w:w="4324" w:type="dxa"/>
          </w:tcPr>
          <w:p w:rsidR="00AB24DC" w:rsidRPr="00133314" w:rsidRDefault="00AB24DC"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R.H./06-2024/199, de fecha dieciocho de julio de dos mil veinticuatro, a través del cual informo que lo servidores públicos que se encuentran actualmente laborando dentro de la </w:t>
            </w:r>
            <w:r w:rsidRPr="00133314">
              <w:rPr>
                <w:rFonts w:ascii="Palatino Linotype" w:hAnsi="Palatino Linotype"/>
                <w:b/>
                <w:iCs/>
                <w:sz w:val="20"/>
                <w:szCs w:val="20"/>
              </w:rPr>
              <w:t>Dirección de Administración</w:t>
            </w:r>
            <w:r w:rsidRPr="00133314">
              <w:rPr>
                <w:rFonts w:ascii="Palatino Linotype" w:hAnsi="Palatino Linotype"/>
                <w:iCs/>
                <w:sz w:val="20"/>
                <w:szCs w:val="20"/>
              </w:rPr>
              <w:t>, no cuentan con Contrato Laboral.</w:t>
            </w:r>
          </w:p>
          <w:p w:rsidR="00AB24DC" w:rsidRPr="00133314" w:rsidRDefault="00AB24DC" w:rsidP="00E2282F">
            <w:pPr>
              <w:spacing w:line="360" w:lineRule="auto"/>
              <w:jc w:val="both"/>
              <w:rPr>
                <w:rFonts w:ascii="Palatino Linotype" w:hAnsi="Palatino Linotype"/>
                <w:iCs/>
                <w:sz w:val="20"/>
                <w:szCs w:val="20"/>
              </w:rPr>
            </w:pPr>
          </w:p>
        </w:tc>
        <w:tc>
          <w:tcPr>
            <w:tcW w:w="1979" w:type="dxa"/>
            <w:vAlign w:val="center"/>
          </w:tcPr>
          <w:p w:rsidR="00AB24DC" w:rsidRPr="00133314" w:rsidRDefault="00AB24DC"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t>No</w:t>
            </w:r>
          </w:p>
        </w:tc>
      </w:tr>
      <w:tr w:rsidR="00AB24DC" w:rsidRPr="00133314" w:rsidTr="003E3486">
        <w:trPr>
          <w:trHeight w:val="587"/>
        </w:trPr>
        <w:tc>
          <w:tcPr>
            <w:tcW w:w="2954" w:type="dxa"/>
            <w:vAlign w:val="center"/>
          </w:tcPr>
          <w:p w:rsidR="00633899" w:rsidRPr="00133314" w:rsidRDefault="00633899" w:rsidP="00633899">
            <w:pPr>
              <w:jc w:val="both"/>
              <w:rPr>
                <w:rFonts w:ascii="Palatino Linotype" w:hAnsi="Palatino Linotype" w:cs="Arial"/>
                <w:b/>
                <w:sz w:val="20"/>
              </w:rPr>
            </w:pPr>
            <w:r w:rsidRPr="00133314">
              <w:rPr>
                <w:rFonts w:ascii="Palatino Linotype" w:hAnsi="Palatino Linotype" w:cs="Arial"/>
                <w:b/>
                <w:sz w:val="20"/>
              </w:rPr>
              <w:t>00086/JIQUIPIL/IP/2024:</w:t>
            </w:r>
          </w:p>
          <w:p w:rsidR="00AB24DC" w:rsidRPr="00133314" w:rsidRDefault="00AB24DC"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encuentren desempeñando un empleo, cargo o comisión en la </w:t>
            </w:r>
            <w:r w:rsidRPr="00133314">
              <w:rPr>
                <w:rFonts w:ascii="Palatino Linotype" w:hAnsi="Palatino Linotype" w:cs="Arial"/>
                <w:b/>
                <w:i/>
                <w:sz w:val="20"/>
              </w:rPr>
              <w:t xml:space="preserve"> Dirección de Obras Públicas </w:t>
            </w:r>
            <w:r w:rsidRPr="00133314">
              <w:rPr>
                <w:rFonts w:ascii="Palatino Linotype" w:hAnsi="Palatino Linotype" w:cs="Arial"/>
                <w:i/>
                <w:sz w:val="20"/>
              </w:rPr>
              <w:t>del Ayuntamiento de Jiquipilco.</w:t>
            </w:r>
          </w:p>
        </w:tc>
        <w:tc>
          <w:tcPr>
            <w:tcW w:w="4324" w:type="dxa"/>
          </w:tcPr>
          <w:p w:rsidR="00AB24DC" w:rsidRPr="00133314" w:rsidRDefault="00AB24DC"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R.H./06-2024/200, de fecha dieciocho de julio de dos mil veinticuatro, a través del cual informo que lo servidores públicos que se encuentran actualmente laborando dentro de la </w:t>
            </w:r>
            <w:r w:rsidRPr="00133314">
              <w:rPr>
                <w:rFonts w:ascii="Palatino Linotype" w:hAnsi="Palatino Linotype"/>
                <w:b/>
                <w:iCs/>
                <w:sz w:val="20"/>
                <w:szCs w:val="20"/>
              </w:rPr>
              <w:t>Dirección de Obras Públicas</w:t>
            </w:r>
            <w:r w:rsidRPr="00133314">
              <w:rPr>
                <w:rFonts w:ascii="Palatino Linotype" w:hAnsi="Palatino Linotype"/>
                <w:iCs/>
                <w:sz w:val="20"/>
                <w:szCs w:val="20"/>
              </w:rPr>
              <w:t>, no cuentan con Contrato Laboral.</w:t>
            </w:r>
          </w:p>
          <w:p w:rsidR="00AB24DC" w:rsidRPr="00133314" w:rsidRDefault="00AB24DC" w:rsidP="00E2282F">
            <w:pPr>
              <w:spacing w:line="360" w:lineRule="auto"/>
              <w:jc w:val="both"/>
              <w:rPr>
                <w:rFonts w:ascii="Palatino Linotype" w:hAnsi="Palatino Linotype"/>
                <w:iCs/>
                <w:sz w:val="20"/>
                <w:szCs w:val="20"/>
              </w:rPr>
            </w:pPr>
          </w:p>
        </w:tc>
        <w:tc>
          <w:tcPr>
            <w:tcW w:w="1979" w:type="dxa"/>
            <w:vAlign w:val="center"/>
          </w:tcPr>
          <w:p w:rsidR="00AB24DC" w:rsidRPr="00133314" w:rsidRDefault="00AB24DC"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t>No</w:t>
            </w:r>
          </w:p>
        </w:tc>
      </w:tr>
      <w:tr w:rsidR="00AB24DC" w:rsidRPr="00133314" w:rsidTr="003E3486">
        <w:trPr>
          <w:trHeight w:val="587"/>
        </w:trPr>
        <w:tc>
          <w:tcPr>
            <w:tcW w:w="2954" w:type="dxa"/>
            <w:vAlign w:val="center"/>
          </w:tcPr>
          <w:p w:rsidR="00633899" w:rsidRPr="00133314" w:rsidRDefault="00633899" w:rsidP="00633899">
            <w:pPr>
              <w:jc w:val="both"/>
              <w:rPr>
                <w:rFonts w:ascii="Palatino Linotype" w:hAnsi="Palatino Linotype" w:cs="Arial"/>
                <w:b/>
                <w:sz w:val="20"/>
              </w:rPr>
            </w:pPr>
            <w:r w:rsidRPr="00133314">
              <w:rPr>
                <w:rFonts w:ascii="Palatino Linotype" w:hAnsi="Palatino Linotype" w:cs="Arial"/>
                <w:b/>
                <w:sz w:val="20"/>
              </w:rPr>
              <w:t>00085/JIQUIPIL/IP/2024:</w:t>
            </w:r>
          </w:p>
          <w:p w:rsidR="00AB24DC" w:rsidRPr="00133314" w:rsidRDefault="00AB24DC"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w:t>
            </w:r>
            <w:r w:rsidRPr="00133314">
              <w:rPr>
                <w:rFonts w:ascii="Palatino Linotype" w:hAnsi="Palatino Linotype" w:cs="Arial"/>
                <w:i/>
                <w:sz w:val="20"/>
              </w:rPr>
              <w:lastRenderedPageBreak/>
              <w:t xml:space="preserve">municipales que actualmente se encuentren desempeñando un empleo, cargo o comisión en la </w:t>
            </w:r>
            <w:r w:rsidRPr="00133314">
              <w:rPr>
                <w:rFonts w:ascii="Palatino Linotype" w:hAnsi="Palatino Linotype" w:cs="Arial"/>
                <w:b/>
                <w:i/>
                <w:sz w:val="20"/>
              </w:rPr>
              <w:t xml:space="preserve"> Dirección de Gobernación </w:t>
            </w:r>
            <w:r w:rsidRPr="00133314">
              <w:rPr>
                <w:rFonts w:ascii="Palatino Linotype" w:hAnsi="Palatino Linotype" w:cs="Arial"/>
                <w:i/>
                <w:sz w:val="20"/>
              </w:rPr>
              <w:t>del Ayuntamiento de Jiquipilco.</w:t>
            </w:r>
          </w:p>
        </w:tc>
        <w:tc>
          <w:tcPr>
            <w:tcW w:w="4324" w:type="dxa"/>
          </w:tcPr>
          <w:p w:rsidR="00AB24DC" w:rsidRPr="00133314" w:rsidRDefault="00AB24DC"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lastRenderedPageBreak/>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R.H./06-2024/201, de fecha dieciocho de julio de dos mil veinticuatro, a través del cual </w:t>
            </w:r>
            <w:r w:rsidRPr="00133314">
              <w:rPr>
                <w:rFonts w:ascii="Palatino Linotype" w:hAnsi="Palatino Linotype"/>
                <w:iCs/>
                <w:sz w:val="20"/>
                <w:szCs w:val="20"/>
              </w:rPr>
              <w:lastRenderedPageBreak/>
              <w:t xml:space="preserve">informo que lo servidores públicos que se encuentran actualmente laborando dentro de la </w:t>
            </w:r>
            <w:r w:rsidRPr="00133314">
              <w:rPr>
                <w:rFonts w:ascii="Palatino Linotype" w:hAnsi="Palatino Linotype"/>
                <w:b/>
                <w:iCs/>
                <w:sz w:val="20"/>
                <w:szCs w:val="20"/>
              </w:rPr>
              <w:t>Dirección de Gobernación</w:t>
            </w:r>
            <w:r w:rsidRPr="00133314">
              <w:rPr>
                <w:rFonts w:ascii="Palatino Linotype" w:hAnsi="Palatino Linotype"/>
                <w:iCs/>
                <w:sz w:val="20"/>
                <w:szCs w:val="20"/>
              </w:rPr>
              <w:t>, no cuentan con Contrato Laboral.</w:t>
            </w:r>
          </w:p>
          <w:p w:rsidR="00AB24DC" w:rsidRPr="00133314" w:rsidRDefault="00AB24DC" w:rsidP="00E2282F">
            <w:pPr>
              <w:spacing w:line="360" w:lineRule="auto"/>
              <w:jc w:val="both"/>
              <w:rPr>
                <w:rFonts w:ascii="Palatino Linotype" w:hAnsi="Palatino Linotype"/>
                <w:iCs/>
                <w:sz w:val="20"/>
                <w:szCs w:val="20"/>
              </w:rPr>
            </w:pPr>
          </w:p>
        </w:tc>
        <w:tc>
          <w:tcPr>
            <w:tcW w:w="1979" w:type="dxa"/>
            <w:vAlign w:val="center"/>
          </w:tcPr>
          <w:p w:rsidR="00AB24DC" w:rsidRPr="00133314" w:rsidRDefault="00AB24DC"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lastRenderedPageBreak/>
              <w:t>No</w:t>
            </w:r>
          </w:p>
        </w:tc>
      </w:tr>
      <w:tr w:rsidR="00AB24DC" w:rsidRPr="00133314" w:rsidTr="003E3486">
        <w:trPr>
          <w:trHeight w:val="587"/>
        </w:trPr>
        <w:tc>
          <w:tcPr>
            <w:tcW w:w="2954" w:type="dxa"/>
            <w:vAlign w:val="center"/>
          </w:tcPr>
          <w:p w:rsidR="00633899" w:rsidRPr="00133314" w:rsidRDefault="00633899" w:rsidP="00633899">
            <w:pPr>
              <w:jc w:val="both"/>
              <w:rPr>
                <w:rFonts w:ascii="Palatino Linotype" w:hAnsi="Palatino Linotype" w:cs="Arial"/>
                <w:b/>
                <w:sz w:val="20"/>
              </w:rPr>
            </w:pPr>
            <w:r w:rsidRPr="00133314">
              <w:rPr>
                <w:rFonts w:ascii="Palatino Linotype" w:hAnsi="Palatino Linotype" w:cs="Arial"/>
                <w:b/>
                <w:sz w:val="20"/>
              </w:rPr>
              <w:t>00084/JIQUIPIL/IP/2024:</w:t>
            </w:r>
          </w:p>
          <w:p w:rsidR="00AB24DC" w:rsidRPr="00133314" w:rsidRDefault="00AB24DC" w:rsidP="00E2282F">
            <w:pPr>
              <w:jc w:val="both"/>
              <w:rPr>
                <w:rFonts w:ascii="Palatino Linotype" w:hAnsi="Palatino Linotype" w:cs="Arial"/>
                <w:sz w:val="20"/>
                <w:szCs w:val="20"/>
                <w:lang w:val="en-US"/>
              </w:rPr>
            </w:pPr>
            <w:r w:rsidRPr="00133314">
              <w:rPr>
                <w:rFonts w:ascii="Palatino Linotype" w:hAnsi="Palatino Linotype" w:cs="Arial"/>
                <w:i/>
                <w:sz w:val="20"/>
              </w:rPr>
              <w:t xml:space="preserve">Solicito se me proporcione vía SAIMEX la versión pública de los </w:t>
            </w:r>
            <w:r w:rsidRPr="00133314">
              <w:rPr>
                <w:rFonts w:ascii="Palatino Linotype" w:hAnsi="Palatino Linotype" w:cs="Arial"/>
                <w:b/>
                <w:i/>
                <w:sz w:val="20"/>
              </w:rPr>
              <w:t>contratos laborales</w:t>
            </w:r>
            <w:r w:rsidRPr="00133314">
              <w:rPr>
                <w:rFonts w:ascii="Palatino Linotype" w:hAnsi="Palatino Linotype" w:cs="Arial"/>
                <w:i/>
                <w:sz w:val="20"/>
              </w:rPr>
              <w:t xml:space="preserve"> de todos y cada uno de los servidores públicos municipales que actualmente se encuentren desempeñando un empleo, cargo o comisión en la </w:t>
            </w:r>
            <w:r w:rsidRPr="00133314">
              <w:rPr>
                <w:rFonts w:ascii="Palatino Linotype" w:hAnsi="Palatino Linotype" w:cs="Arial"/>
                <w:b/>
                <w:i/>
                <w:sz w:val="20"/>
              </w:rPr>
              <w:t xml:space="preserve"> Dirección de Servicios Públicos </w:t>
            </w:r>
            <w:r w:rsidRPr="00133314">
              <w:rPr>
                <w:rFonts w:ascii="Palatino Linotype" w:hAnsi="Palatino Linotype" w:cs="Arial"/>
                <w:i/>
                <w:sz w:val="20"/>
              </w:rPr>
              <w:t>del Ayuntamiento de Jiquipilco.</w:t>
            </w:r>
          </w:p>
        </w:tc>
        <w:tc>
          <w:tcPr>
            <w:tcW w:w="4324" w:type="dxa"/>
          </w:tcPr>
          <w:p w:rsidR="00AB24DC" w:rsidRPr="00133314" w:rsidRDefault="00AB24DC" w:rsidP="00E2282F">
            <w:pPr>
              <w:jc w:val="both"/>
              <w:rPr>
                <w:rFonts w:ascii="Palatino Linotype" w:hAnsi="Palatino Linotype"/>
                <w:iCs/>
                <w:sz w:val="20"/>
                <w:szCs w:val="20"/>
              </w:rPr>
            </w:pPr>
            <w:r w:rsidRPr="00133314">
              <w:rPr>
                <w:rStyle w:val="Hipervnculo"/>
                <w:rFonts w:ascii="Palatino Linotype" w:hAnsi="Palatino Linotype" w:cs="Arial"/>
                <w:bCs/>
                <w:iCs/>
                <w:color w:val="auto"/>
                <w:sz w:val="20"/>
                <w:szCs w:val="20"/>
                <w:u w:val="none"/>
              </w:rPr>
              <w:t>El Director de Administración remitió la respuesta emitida por la Coordinadora de Recursos Humanos</w:t>
            </w:r>
            <w:r w:rsidRPr="00133314">
              <w:rPr>
                <w:rStyle w:val="Hipervnculo"/>
                <w:rFonts w:ascii="Palatino Linotype" w:hAnsi="Palatino Linotype" w:cs="Arial"/>
                <w:b/>
                <w:bCs/>
                <w:iCs/>
                <w:color w:val="auto"/>
                <w:sz w:val="20"/>
                <w:szCs w:val="20"/>
                <w:u w:val="none"/>
              </w:rPr>
              <w:t xml:space="preserve">, </w:t>
            </w:r>
            <w:r w:rsidRPr="00133314">
              <w:rPr>
                <w:rFonts w:ascii="Palatino Linotype" w:hAnsi="Palatino Linotype"/>
                <w:sz w:val="20"/>
                <w:szCs w:val="20"/>
              </w:rPr>
              <w:t>mediante número de oficio</w:t>
            </w:r>
            <w:r w:rsidRPr="00133314">
              <w:rPr>
                <w:rFonts w:ascii="Palatino Linotype" w:hAnsi="Palatino Linotype"/>
                <w:iCs/>
                <w:sz w:val="20"/>
                <w:szCs w:val="20"/>
              </w:rPr>
              <w:t xml:space="preserve"> R.H./06-2024/202, de fecha dieciocho de julio de dos mil veinticuatro, a través del cual informo que lo servidores públicos que se encuentran actualmente laborando dentro de la </w:t>
            </w:r>
            <w:r w:rsidRPr="00133314">
              <w:rPr>
                <w:rFonts w:ascii="Palatino Linotype" w:hAnsi="Palatino Linotype"/>
                <w:b/>
                <w:iCs/>
                <w:sz w:val="20"/>
                <w:szCs w:val="20"/>
              </w:rPr>
              <w:t>Dirección de Servicios Públicos</w:t>
            </w:r>
            <w:r w:rsidRPr="00133314">
              <w:rPr>
                <w:rFonts w:ascii="Palatino Linotype" w:hAnsi="Palatino Linotype"/>
                <w:iCs/>
                <w:sz w:val="20"/>
                <w:szCs w:val="20"/>
              </w:rPr>
              <w:t>, no cuentan con Contrato Laboral.</w:t>
            </w:r>
          </w:p>
          <w:p w:rsidR="00AB24DC" w:rsidRPr="00133314" w:rsidRDefault="00AB24DC" w:rsidP="00E2282F">
            <w:pPr>
              <w:spacing w:line="360" w:lineRule="auto"/>
              <w:jc w:val="both"/>
              <w:rPr>
                <w:rFonts w:ascii="Palatino Linotype" w:hAnsi="Palatino Linotype"/>
                <w:iCs/>
                <w:sz w:val="20"/>
                <w:szCs w:val="20"/>
              </w:rPr>
            </w:pPr>
          </w:p>
        </w:tc>
        <w:tc>
          <w:tcPr>
            <w:tcW w:w="1979" w:type="dxa"/>
            <w:vAlign w:val="center"/>
          </w:tcPr>
          <w:p w:rsidR="00AB24DC" w:rsidRPr="00133314" w:rsidRDefault="00AB24DC" w:rsidP="00E2282F">
            <w:pPr>
              <w:spacing w:line="360" w:lineRule="auto"/>
              <w:jc w:val="center"/>
              <w:rPr>
                <w:rStyle w:val="Hipervnculo"/>
                <w:rFonts w:ascii="Palatino Linotype" w:hAnsi="Palatino Linotype" w:cs="Arial"/>
                <w:bCs/>
                <w:i/>
                <w:iCs/>
                <w:color w:val="auto"/>
                <w:sz w:val="24"/>
                <w:szCs w:val="20"/>
                <w:u w:val="none"/>
              </w:rPr>
            </w:pPr>
            <w:r w:rsidRPr="00133314">
              <w:rPr>
                <w:rStyle w:val="Hipervnculo"/>
                <w:rFonts w:ascii="Palatino Linotype" w:hAnsi="Palatino Linotype" w:cs="Arial"/>
                <w:b/>
                <w:bCs/>
                <w:iCs/>
                <w:color w:val="auto"/>
                <w:sz w:val="24"/>
                <w:szCs w:val="20"/>
                <w:u w:val="none"/>
              </w:rPr>
              <w:t>No</w:t>
            </w:r>
          </w:p>
        </w:tc>
      </w:tr>
    </w:tbl>
    <w:p w:rsidR="000332DA" w:rsidRPr="00133314" w:rsidRDefault="000332DA" w:rsidP="00E2282F">
      <w:pPr>
        <w:pStyle w:val="Sinespaciado"/>
        <w:spacing w:line="360" w:lineRule="auto"/>
        <w:rPr>
          <w:sz w:val="24"/>
        </w:rPr>
      </w:pPr>
    </w:p>
    <w:p w:rsidR="000332DA" w:rsidRPr="00133314" w:rsidRDefault="000332DA" w:rsidP="00E2282F">
      <w:pPr>
        <w:spacing w:after="0" w:line="360" w:lineRule="auto"/>
        <w:jc w:val="both"/>
        <w:rPr>
          <w:rFonts w:ascii="Palatino Linotype" w:hAnsi="Palatino Linotype" w:cs="Arial"/>
          <w:bCs/>
          <w:sz w:val="24"/>
          <w:szCs w:val="24"/>
        </w:rPr>
      </w:pPr>
      <w:r w:rsidRPr="00133314">
        <w:rPr>
          <w:rFonts w:ascii="Palatino Linotype" w:hAnsi="Palatino Linotype" w:cs="Arial"/>
          <w:bCs/>
          <w:sz w:val="24"/>
          <w:szCs w:val="24"/>
        </w:rPr>
        <w:t xml:space="preserve">Por lo que, el ahora </w:t>
      </w:r>
      <w:r w:rsidRPr="00133314">
        <w:rPr>
          <w:rFonts w:ascii="Palatino Linotype" w:hAnsi="Palatino Linotype" w:cs="Arial"/>
          <w:b/>
          <w:bCs/>
          <w:sz w:val="24"/>
          <w:szCs w:val="24"/>
        </w:rPr>
        <w:t>Recurrente</w:t>
      </w:r>
      <w:r w:rsidRPr="00133314">
        <w:rPr>
          <w:rFonts w:ascii="Palatino Linotype" w:hAnsi="Palatino Linotype" w:cs="Arial"/>
          <w:bCs/>
          <w:sz w:val="24"/>
          <w:szCs w:val="24"/>
        </w:rPr>
        <w:t xml:space="preserve"> interpuso los presentes recursos de revisión, argumentando en general en sus </w:t>
      </w:r>
      <w:r w:rsidRPr="00133314">
        <w:rPr>
          <w:rFonts w:ascii="Palatino Linotype" w:hAnsi="Palatino Linotype" w:cs="Arial"/>
          <w:b/>
          <w:bCs/>
          <w:sz w:val="24"/>
          <w:szCs w:val="24"/>
        </w:rPr>
        <w:t>razones o motivos de la inconformidad</w:t>
      </w:r>
      <w:r w:rsidRPr="00133314">
        <w:rPr>
          <w:rFonts w:ascii="Palatino Linotype" w:hAnsi="Palatino Linotype" w:cs="Arial"/>
          <w:bCs/>
          <w:sz w:val="24"/>
          <w:szCs w:val="24"/>
        </w:rPr>
        <w:t xml:space="preserve">, lo siguiente: </w:t>
      </w:r>
    </w:p>
    <w:p w:rsidR="000332DA" w:rsidRPr="00133314" w:rsidRDefault="000332DA" w:rsidP="00E2282F">
      <w:pPr>
        <w:spacing w:after="0" w:line="360" w:lineRule="auto"/>
        <w:jc w:val="both"/>
        <w:rPr>
          <w:rFonts w:ascii="Palatino Linotype" w:hAnsi="Palatino Linotype" w:cs="Arial"/>
          <w:b/>
          <w:bCs/>
          <w:sz w:val="24"/>
          <w:szCs w:val="24"/>
        </w:rPr>
      </w:pPr>
    </w:p>
    <w:p w:rsidR="000332DA" w:rsidRPr="00133314" w:rsidRDefault="00AB24DC" w:rsidP="00E2282F">
      <w:pPr>
        <w:spacing w:after="0" w:line="360" w:lineRule="auto"/>
        <w:jc w:val="both"/>
        <w:rPr>
          <w:rFonts w:ascii="Palatino Linotype" w:hAnsi="Palatino Linotype" w:cs="Arial"/>
          <w:bCs/>
          <w:sz w:val="24"/>
          <w:szCs w:val="24"/>
        </w:rPr>
      </w:pPr>
      <w:r w:rsidRPr="00133314">
        <w:rPr>
          <w:rFonts w:ascii="Palatino Linotype" w:hAnsi="Palatino Linotype" w:cs="Arial"/>
          <w:b/>
          <w:bCs/>
          <w:sz w:val="24"/>
          <w:szCs w:val="24"/>
        </w:rPr>
        <w:t>00102/JIQUIPIL/IP/2024</w:t>
      </w:r>
      <w:r w:rsidR="000709D3" w:rsidRPr="00133314">
        <w:rPr>
          <w:rFonts w:ascii="Palatino Linotype" w:hAnsi="Palatino Linotype" w:cs="Arial"/>
          <w:b/>
          <w:bCs/>
          <w:sz w:val="24"/>
          <w:szCs w:val="24"/>
        </w:rPr>
        <w:t>, 00099/JIQUIPIL/IP/2024, 00098/JIQUIPIL/IP/2024, 00097/JIQUIPIL/IP/2024, 00094/JIQUIPIL/IP/2024, 00093/JIQUIPIL/IP/2024, 00092/JIQUIPIL/IP/2024, 00091/JIQUIPIL/IP/2024, 00089/JIQUIPIL/IP/2024, 00088/JIQUIPIL/IP/2024, 00087/JIQUIPIL/IP/2024, 00086/JIQUIPIL/IP/2024, 00084/JIQUIPIL/IP/2024</w:t>
      </w:r>
      <w:r w:rsidR="000332DA" w:rsidRPr="00133314">
        <w:rPr>
          <w:rFonts w:ascii="Palatino Linotype" w:hAnsi="Palatino Linotype" w:cs="Arial"/>
          <w:bCs/>
          <w:sz w:val="24"/>
          <w:szCs w:val="24"/>
        </w:rPr>
        <w:t>:</w:t>
      </w:r>
    </w:p>
    <w:p w:rsidR="000332DA" w:rsidRPr="00133314" w:rsidRDefault="000332DA" w:rsidP="00E2282F">
      <w:pPr>
        <w:spacing w:after="0" w:line="360" w:lineRule="auto"/>
        <w:jc w:val="both"/>
        <w:rPr>
          <w:rFonts w:ascii="Palatino Linotype" w:hAnsi="Palatino Linotype" w:cs="Arial"/>
          <w:bCs/>
          <w:szCs w:val="24"/>
        </w:rPr>
      </w:pPr>
      <w:r w:rsidRPr="00133314">
        <w:rPr>
          <w:rFonts w:ascii="Palatino Linotype" w:hAnsi="Palatino Linotype" w:cs="Arial"/>
          <w:bCs/>
          <w:i/>
          <w:szCs w:val="24"/>
        </w:rPr>
        <w:t>“</w:t>
      </w:r>
      <w:r w:rsidR="00AB24DC" w:rsidRPr="00133314">
        <w:rPr>
          <w:rFonts w:ascii="Palatino Linotype" w:hAnsi="Palatino Linotype" w:cs="Arial"/>
          <w:bCs/>
          <w:i/>
          <w:szCs w:val="24"/>
        </w:rPr>
        <w:t>EL SUJETO OBLIGADO OMITE PROPORCIONAR LA INFORMACIÓN QUE SE ENCUENTRA OBLIGADO A DOCUMENTAR DE ACUERDO CON SUS FACULTADES, COMPETENCIAS Y FUNCIONES DE CONFORMIDAD CON LAS DISPOSICIONES JURÍDICAS APLICABLES EN MATERIA LABORAL.</w:t>
      </w:r>
      <w:r w:rsidRPr="00133314">
        <w:rPr>
          <w:rFonts w:ascii="Palatino Linotype" w:hAnsi="Palatino Linotype" w:cs="Arial"/>
          <w:bCs/>
          <w:i/>
          <w:szCs w:val="24"/>
        </w:rPr>
        <w:t>”</w:t>
      </w:r>
      <w:r w:rsidRPr="00133314">
        <w:rPr>
          <w:rFonts w:ascii="Palatino Linotype" w:hAnsi="Palatino Linotype" w:cs="Arial"/>
          <w:bCs/>
          <w:szCs w:val="24"/>
        </w:rPr>
        <w:t xml:space="preserve"> (Sic).</w:t>
      </w:r>
    </w:p>
    <w:p w:rsidR="000332DA" w:rsidRPr="00133314" w:rsidRDefault="000332DA" w:rsidP="00E2282F">
      <w:pPr>
        <w:spacing w:after="0" w:line="360" w:lineRule="auto"/>
        <w:jc w:val="both"/>
        <w:rPr>
          <w:rFonts w:ascii="Palatino Linotype" w:hAnsi="Palatino Linotype" w:cs="Arial"/>
          <w:bCs/>
          <w:sz w:val="24"/>
          <w:szCs w:val="24"/>
        </w:rPr>
      </w:pPr>
    </w:p>
    <w:p w:rsidR="0059620D" w:rsidRPr="00133314" w:rsidRDefault="0059620D" w:rsidP="00E2282F">
      <w:pPr>
        <w:spacing w:after="0" w:line="360" w:lineRule="auto"/>
        <w:jc w:val="both"/>
        <w:rPr>
          <w:rFonts w:ascii="Palatino Linotype" w:hAnsi="Palatino Linotype" w:cs="Arial"/>
          <w:b/>
          <w:bCs/>
          <w:sz w:val="24"/>
          <w:szCs w:val="24"/>
        </w:rPr>
      </w:pPr>
    </w:p>
    <w:p w:rsidR="0059620D" w:rsidRPr="00133314" w:rsidRDefault="0059620D" w:rsidP="00E2282F">
      <w:pPr>
        <w:spacing w:after="0" w:line="360" w:lineRule="auto"/>
        <w:jc w:val="both"/>
        <w:rPr>
          <w:rFonts w:ascii="Palatino Linotype" w:hAnsi="Palatino Linotype" w:cs="Arial"/>
          <w:b/>
          <w:bCs/>
          <w:sz w:val="24"/>
          <w:szCs w:val="24"/>
        </w:rPr>
      </w:pPr>
    </w:p>
    <w:p w:rsidR="000332DA" w:rsidRPr="00133314" w:rsidRDefault="00AB24DC" w:rsidP="00E2282F">
      <w:pPr>
        <w:spacing w:after="0" w:line="360" w:lineRule="auto"/>
        <w:jc w:val="both"/>
        <w:rPr>
          <w:rFonts w:ascii="Palatino Linotype" w:hAnsi="Palatino Linotype" w:cs="Arial"/>
          <w:bCs/>
          <w:sz w:val="24"/>
          <w:szCs w:val="24"/>
        </w:rPr>
      </w:pPr>
      <w:r w:rsidRPr="00133314">
        <w:rPr>
          <w:rFonts w:ascii="Palatino Linotype" w:hAnsi="Palatino Linotype" w:cs="Arial"/>
          <w:b/>
          <w:bCs/>
          <w:sz w:val="24"/>
          <w:szCs w:val="24"/>
        </w:rPr>
        <w:t>00101/JIQUIPIL/IP/2024</w:t>
      </w:r>
      <w:r w:rsidR="000709D3" w:rsidRPr="00133314">
        <w:rPr>
          <w:rFonts w:ascii="Palatino Linotype" w:hAnsi="Palatino Linotype" w:cs="Arial"/>
          <w:b/>
          <w:bCs/>
          <w:sz w:val="24"/>
          <w:szCs w:val="24"/>
        </w:rPr>
        <w:t>, 00096/JIQUIPIL/IP/2024, 00095/JIQUIPIL/IP/2024, 00090/JIQUIPIL/IP/2024, 00085/JIQUIPIL/IP/2024</w:t>
      </w:r>
      <w:r w:rsidR="000332DA" w:rsidRPr="00133314">
        <w:rPr>
          <w:rFonts w:ascii="Palatino Linotype" w:hAnsi="Palatino Linotype" w:cs="Arial"/>
          <w:bCs/>
          <w:sz w:val="24"/>
          <w:szCs w:val="24"/>
        </w:rPr>
        <w:t>:</w:t>
      </w:r>
    </w:p>
    <w:p w:rsidR="000332DA" w:rsidRPr="00133314" w:rsidRDefault="000332DA" w:rsidP="00E2282F">
      <w:pPr>
        <w:spacing w:after="0" w:line="360" w:lineRule="auto"/>
        <w:jc w:val="both"/>
        <w:rPr>
          <w:rFonts w:ascii="Palatino Linotype" w:hAnsi="Palatino Linotype" w:cs="Arial"/>
          <w:bCs/>
          <w:szCs w:val="24"/>
        </w:rPr>
      </w:pPr>
      <w:r w:rsidRPr="00133314">
        <w:rPr>
          <w:rFonts w:ascii="Palatino Linotype" w:hAnsi="Palatino Linotype" w:cs="Arial"/>
          <w:bCs/>
          <w:i/>
          <w:szCs w:val="24"/>
        </w:rPr>
        <w:t>“</w:t>
      </w:r>
      <w:r w:rsidR="00AB24DC" w:rsidRPr="00133314">
        <w:rPr>
          <w:rFonts w:ascii="Palatino Linotype" w:hAnsi="Palatino Linotype" w:cs="Arial"/>
          <w:bCs/>
          <w:i/>
          <w:szCs w:val="24"/>
        </w:rPr>
        <w:t>EL SUJETO OBLIGADO PROPORCIONA INFORMACIÓN QUE NO CORRESPONDE CON LO SOLICITADO.</w:t>
      </w:r>
      <w:r w:rsidRPr="00133314">
        <w:rPr>
          <w:rFonts w:ascii="Palatino Linotype" w:hAnsi="Palatino Linotype" w:cs="Arial"/>
          <w:bCs/>
          <w:i/>
          <w:szCs w:val="24"/>
        </w:rPr>
        <w:t>”</w:t>
      </w:r>
      <w:r w:rsidRPr="00133314">
        <w:rPr>
          <w:rFonts w:ascii="Palatino Linotype" w:hAnsi="Palatino Linotype" w:cs="Arial"/>
          <w:bCs/>
          <w:szCs w:val="24"/>
        </w:rPr>
        <w:t xml:space="preserve"> (Sic).</w:t>
      </w:r>
    </w:p>
    <w:p w:rsidR="000332DA" w:rsidRPr="00133314" w:rsidRDefault="000332DA" w:rsidP="00E2282F">
      <w:pPr>
        <w:spacing w:after="0" w:line="360" w:lineRule="auto"/>
        <w:jc w:val="both"/>
        <w:rPr>
          <w:rFonts w:ascii="Palatino Linotype" w:hAnsi="Palatino Linotype" w:cs="Arial"/>
          <w:bCs/>
          <w:sz w:val="24"/>
          <w:szCs w:val="24"/>
        </w:rPr>
      </w:pPr>
    </w:p>
    <w:p w:rsidR="000332DA" w:rsidRPr="00133314" w:rsidRDefault="000332DA" w:rsidP="00E2282F">
      <w:pPr>
        <w:spacing w:after="0" w:line="360" w:lineRule="auto"/>
        <w:jc w:val="both"/>
        <w:rPr>
          <w:rFonts w:ascii="Palatino Linotype" w:hAnsi="Palatino Linotype" w:cs="Arial"/>
          <w:bCs/>
          <w:sz w:val="24"/>
          <w:szCs w:val="24"/>
        </w:rPr>
      </w:pPr>
      <w:r w:rsidRPr="00133314">
        <w:rPr>
          <w:rFonts w:ascii="Palatino Linotype" w:hAnsi="Palatino Linotype" w:cs="Arial"/>
          <w:bCs/>
          <w:sz w:val="24"/>
          <w:szCs w:val="24"/>
        </w:rPr>
        <w:t xml:space="preserve">Así que, en la etapa de manifestaciones, el </w:t>
      </w:r>
      <w:r w:rsidRPr="00133314">
        <w:rPr>
          <w:rFonts w:ascii="Palatino Linotype" w:hAnsi="Palatino Linotype" w:cs="Arial"/>
          <w:b/>
          <w:bCs/>
          <w:sz w:val="24"/>
          <w:szCs w:val="24"/>
        </w:rPr>
        <w:t>Sujeto Obligado</w:t>
      </w:r>
      <w:r w:rsidRPr="00133314">
        <w:rPr>
          <w:rFonts w:ascii="Palatino Linotype" w:hAnsi="Palatino Linotype" w:cs="Arial"/>
          <w:bCs/>
          <w:sz w:val="24"/>
          <w:szCs w:val="24"/>
        </w:rPr>
        <w:t xml:space="preserve"> remitió sus informes justificados, </w:t>
      </w:r>
      <w:r w:rsidR="006E2B26" w:rsidRPr="00133314">
        <w:rPr>
          <w:rFonts w:ascii="Palatino Linotype" w:hAnsi="Palatino Linotype" w:cs="Arial"/>
          <w:bCs/>
          <w:sz w:val="24"/>
          <w:szCs w:val="24"/>
        </w:rPr>
        <w:t>a través del ar</w:t>
      </w:r>
      <w:r w:rsidR="00A2626F" w:rsidRPr="00133314">
        <w:rPr>
          <w:rFonts w:ascii="Palatino Linotype" w:hAnsi="Palatino Linotype" w:cs="Arial"/>
          <w:bCs/>
          <w:sz w:val="24"/>
          <w:szCs w:val="24"/>
        </w:rPr>
        <w:t xml:space="preserve">chivo electrónico denominado </w:t>
      </w:r>
      <w:r w:rsidR="00A2626F" w:rsidRPr="00133314">
        <w:rPr>
          <w:rFonts w:ascii="Palatino Linotype" w:hAnsi="Palatino Linotype" w:cs="Arial"/>
          <w:bCs/>
          <w:sz w:val="24"/>
          <w:szCs w:val="24"/>
        </w:rPr>
        <w:tab/>
        <w:t xml:space="preserve">“R.H 16 DE JULIO 2024.pdf” en todos los casos, </w:t>
      </w:r>
      <w:r w:rsidRPr="00133314">
        <w:rPr>
          <w:rFonts w:ascii="Palatino Linotype" w:hAnsi="Palatino Linotype" w:cs="Arial"/>
          <w:bCs/>
          <w:sz w:val="24"/>
          <w:szCs w:val="24"/>
        </w:rPr>
        <w:t xml:space="preserve">en </w:t>
      </w:r>
      <w:r w:rsidR="00A2626F" w:rsidRPr="00133314">
        <w:rPr>
          <w:rFonts w:ascii="Palatino Linotype" w:hAnsi="Palatino Linotype" w:cs="Arial"/>
          <w:bCs/>
          <w:sz w:val="24"/>
          <w:szCs w:val="24"/>
        </w:rPr>
        <w:t>e</w:t>
      </w:r>
      <w:r w:rsidRPr="00133314">
        <w:rPr>
          <w:rFonts w:ascii="Palatino Linotype" w:hAnsi="Palatino Linotype" w:cs="Arial"/>
          <w:bCs/>
          <w:sz w:val="24"/>
          <w:szCs w:val="24"/>
        </w:rPr>
        <w:t>l cual expuso lo siguiente:</w:t>
      </w:r>
    </w:p>
    <w:p w:rsidR="000332DA" w:rsidRPr="00133314" w:rsidRDefault="000332DA" w:rsidP="00E2282F">
      <w:pPr>
        <w:spacing w:after="0" w:line="360" w:lineRule="auto"/>
        <w:jc w:val="both"/>
        <w:rPr>
          <w:color w:val="000000"/>
          <w:sz w:val="14"/>
          <w:szCs w:val="14"/>
        </w:rPr>
      </w:pPr>
    </w:p>
    <w:tbl>
      <w:tblPr>
        <w:tblStyle w:val="Tablaconcuadrcula"/>
        <w:tblW w:w="9072" w:type="dxa"/>
        <w:tblInd w:w="137" w:type="dxa"/>
        <w:tblLook w:val="04A0" w:firstRow="1" w:lastRow="0" w:firstColumn="1" w:lastColumn="0" w:noHBand="0" w:noVBand="1"/>
      </w:tblPr>
      <w:tblGrid>
        <w:gridCol w:w="2732"/>
        <w:gridCol w:w="6340"/>
      </w:tblGrid>
      <w:tr w:rsidR="000332DA" w:rsidRPr="00133314" w:rsidTr="000709D3">
        <w:trPr>
          <w:trHeight w:val="454"/>
          <w:tblHeader/>
        </w:trPr>
        <w:tc>
          <w:tcPr>
            <w:tcW w:w="2732" w:type="dxa"/>
            <w:shd w:val="clear" w:color="auto" w:fill="AEAAAA" w:themeFill="background2" w:themeFillShade="BF"/>
          </w:tcPr>
          <w:p w:rsidR="000332DA" w:rsidRPr="00133314" w:rsidRDefault="000332DA" w:rsidP="00E2282F">
            <w:pPr>
              <w:spacing w:line="360" w:lineRule="auto"/>
              <w:jc w:val="center"/>
              <w:rPr>
                <w:rFonts w:ascii="Palatino Linotype" w:hAnsi="Palatino Linotype" w:cs="Arial"/>
                <w:b/>
                <w:sz w:val="24"/>
                <w:szCs w:val="20"/>
                <w:lang w:val="es-419"/>
              </w:rPr>
            </w:pPr>
            <w:r w:rsidRPr="00133314">
              <w:rPr>
                <w:rFonts w:ascii="Palatino Linotype" w:hAnsi="Palatino Linotype" w:cs="Arial"/>
                <w:b/>
                <w:sz w:val="24"/>
                <w:szCs w:val="20"/>
                <w:lang w:val="es-419"/>
              </w:rPr>
              <w:t xml:space="preserve">Número de Recurso </w:t>
            </w:r>
          </w:p>
        </w:tc>
        <w:tc>
          <w:tcPr>
            <w:tcW w:w="6340" w:type="dxa"/>
            <w:shd w:val="clear" w:color="auto" w:fill="AEAAAA" w:themeFill="background2" w:themeFillShade="BF"/>
          </w:tcPr>
          <w:p w:rsidR="000332DA" w:rsidRPr="00133314" w:rsidRDefault="000332DA" w:rsidP="00E2282F">
            <w:pPr>
              <w:spacing w:line="360" w:lineRule="auto"/>
              <w:jc w:val="center"/>
              <w:rPr>
                <w:rFonts w:ascii="Palatino Linotype" w:hAnsi="Palatino Linotype" w:cs="Arial"/>
                <w:b/>
                <w:sz w:val="24"/>
                <w:szCs w:val="20"/>
                <w:lang w:val="es-419"/>
              </w:rPr>
            </w:pPr>
            <w:r w:rsidRPr="00133314">
              <w:rPr>
                <w:rFonts w:ascii="Palatino Linotype" w:hAnsi="Palatino Linotype" w:cs="Arial"/>
                <w:b/>
                <w:sz w:val="24"/>
                <w:szCs w:val="20"/>
                <w:lang w:val="es-419"/>
              </w:rPr>
              <w:t>Informe Justificado</w:t>
            </w:r>
          </w:p>
        </w:tc>
      </w:tr>
      <w:tr w:rsidR="000332DA" w:rsidRPr="00133314" w:rsidTr="000709D3">
        <w:trPr>
          <w:trHeight w:val="454"/>
        </w:trPr>
        <w:tc>
          <w:tcPr>
            <w:tcW w:w="2732" w:type="dxa"/>
            <w:shd w:val="clear" w:color="auto" w:fill="auto"/>
            <w:vAlign w:val="center"/>
          </w:tcPr>
          <w:p w:rsidR="000332DA" w:rsidRPr="00133314" w:rsidRDefault="000332DA" w:rsidP="00E2282F">
            <w:pPr>
              <w:spacing w:line="360" w:lineRule="auto"/>
              <w:jc w:val="center"/>
              <w:rPr>
                <w:rFonts w:ascii="Palatino Linotype" w:hAnsi="Palatino Linotype" w:cs="Arial"/>
                <w:b/>
                <w:sz w:val="24"/>
                <w:szCs w:val="20"/>
                <w:lang w:val="es-419"/>
              </w:rPr>
            </w:pPr>
            <w:r w:rsidRPr="00133314">
              <w:rPr>
                <w:rFonts w:ascii="Palatino Linotype" w:hAnsi="Palatino Linotype"/>
                <w:b/>
                <w:sz w:val="20"/>
                <w:szCs w:val="20"/>
              </w:rPr>
              <w:t>04</w:t>
            </w:r>
            <w:r w:rsidR="000709D3" w:rsidRPr="00133314">
              <w:rPr>
                <w:rFonts w:ascii="Palatino Linotype" w:hAnsi="Palatino Linotype"/>
                <w:b/>
                <w:sz w:val="20"/>
                <w:szCs w:val="20"/>
              </w:rPr>
              <w:t>020</w:t>
            </w:r>
            <w:r w:rsidRPr="00133314">
              <w:rPr>
                <w:rFonts w:ascii="Palatino Linotype" w:hAnsi="Palatino Linotype"/>
                <w:b/>
                <w:sz w:val="20"/>
                <w:szCs w:val="20"/>
              </w:rPr>
              <w:t>/INFOEM/IP/RR/202</w:t>
            </w:r>
            <w:r w:rsidR="000709D3" w:rsidRPr="00133314">
              <w:rPr>
                <w:rFonts w:ascii="Palatino Linotype" w:hAnsi="Palatino Linotype"/>
                <w:b/>
                <w:sz w:val="20"/>
                <w:szCs w:val="20"/>
              </w:rPr>
              <w:t xml:space="preserve">4, 04021/INFOEM/IP/RR/2024, 04023/INFOEM/IP/RR/2024, 04024/INFOEM/IP/RR/2024, 04025/INFOEM/IP/RR/2024, 04026/INFOEM/IP/RR/2024, 04027/INFOEM/IP/RR/2024, 04033/INFOEM/IP/RR/2024, 04034/INFOEM/IP/RR/2024, 04101/INFOEM/IP/RR/2024, 04102/INFOEM/IP/RR/2024, 04106/INFOEM/IP/RR/2024, 04107/INFOEM/IP/RR/2024, 04108/INFOEM/IP/RR/2024, 04109/INFOEM/IP/RR/2024, 04111/INFOEM/IP/RR/2024, </w:t>
            </w:r>
            <w:r w:rsidR="000709D3" w:rsidRPr="00133314">
              <w:rPr>
                <w:rFonts w:ascii="Palatino Linotype" w:hAnsi="Palatino Linotype"/>
                <w:b/>
                <w:sz w:val="20"/>
                <w:szCs w:val="20"/>
              </w:rPr>
              <w:lastRenderedPageBreak/>
              <w:t>04112/INFOEM/IP/RR/2024 y 04114/INFOEM/IP/RR/2024.</w:t>
            </w:r>
          </w:p>
        </w:tc>
        <w:tc>
          <w:tcPr>
            <w:tcW w:w="6340" w:type="dxa"/>
            <w:shd w:val="clear" w:color="auto" w:fill="auto"/>
          </w:tcPr>
          <w:p w:rsidR="00A2626F" w:rsidRPr="00133314" w:rsidRDefault="000332DA" w:rsidP="00E2282F">
            <w:pPr>
              <w:spacing w:line="360" w:lineRule="auto"/>
              <w:jc w:val="both"/>
              <w:rPr>
                <w:rFonts w:ascii="Palatino Linotype" w:hAnsi="Palatino Linotype"/>
                <w:b/>
                <w:sz w:val="20"/>
                <w:szCs w:val="20"/>
              </w:rPr>
            </w:pPr>
            <w:r w:rsidRPr="00133314">
              <w:rPr>
                <w:rFonts w:ascii="Palatino Linotype" w:hAnsi="Palatino Linotype"/>
                <w:b/>
                <w:sz w:val="20"/>
                <w:szCs w:val="20"/>
              </w:rPr>
              <w:lastRenderedPageBreak/>
              <w:t xml:space="preserve"> </w:t>
            </w:r>
          </w:p>
          <w:p w:rsidR="00A2626F" w:rsidRPr="00133314" w:rsidRDefault="00A2626F" w:rsidP="00E2282F">
            <w:pPr>
              <w:spacing w:line="360" w:lineRule="auto"/>
              <w:jc w:val="both"/>
              <w:rPr>
                <w:rFonts w:ascii="Palatino Linotype" w:hAnsi="Palatino Linotype"/>
                <w:b/>
                <w:sz w:val="20"/>
                <w:szCs w:val="20"/>
              </w:rPr>
            </w:pPr>
          </w:p>
          <w:p w:rsidR="00A2626F" w:rsidRPr="00133314" w:rsidRDefault="00A2626F" w:rsidP="00E2282F">
            <w:pPr>
              <w:spacing w:line="360" w:lineRule="auto"/>
              <w:jc w:val="both"/>
              <w:rPr>
                <w:rFonts w:ascii="Palatino Linotype" w:hAnsi="Palatino Linotype"/>
                <w:b/>
                <w:sz w:val="20"/>
                <w:szCs w:val="20"/>
              </w:rPr>
            </w:pPr>
          </w:p>
          <w:p w:rsidR="000332DA" w:rsidRPr="00133314" w:rsidRDefault="000332DA" w:rsidP="00E2282F">
            <w:pPr>
              <w:spacing w:line="360" w:lineRule="auto"/>
              <w:jc w:val="both"/>
              <w:rPr>
                <w:rFonts w:ascii="Palatino Linotype" w:hAnsi="Palatino Linotype"/>
              </w:rPr>
            </w:pPr>
            <w:r w:rsidRPr="00133314">
              <w:rPr>
                <w:rFonts w:ascii="Palatino Linotype" w:hAnsi="Palatino Linotype"/>
                <w:sz w:val="20"/>
              </w:rPr>
              <w:t xml:space="preserve">Documento que consta de </w:t>
            </w:r>
            <w:r w:rsidR="00A2626F" w:rsidRPr="00133314">
              <w:rPr>
                <w:rFonts w:ascii="Palatino Linotype" w:hAnsi="Palatino Linotype"/>
                <w:sz w:val="20"/>
              </w:rPr>
              <w:t>una</w:t>
            </w:r>
            <w:r w:rsidRPr="00133314">
              <w:rPr>
                <w:rFonts w:ascii="Palatino Linotype" w:hAnsi="Palatino Linotype"/>
                <w:sz w:val="20"/>
              </w:rPr>
              <w:t xml:space="preserve"> (</w:t>
            </w:r>
            <w:r w:rsidR="00A2626F" w:rsidRPr="00133314">
              <w:rPr>
                <w:rFonts w:ascii="Palatino Linotype" w:hAnsi="Palatino Linotype"/>
                <w:sz w:val="20"/>
              </w:rPr>
              <w:t>1) foja</w:t>
            </w:r>
            <w:r w:rsidRPr="00133314">
              <w:rPr>
                <w:rFonts w:ascii="Palatino Linotype" w:hAnsi="Palatino Linotype"/>
                <w:sz w:val="20"/>
              </w:rPr>
              <w:t xml:space="preserve">, consistente en el </w:t>
            </w:r>
            <w:r w:rsidR="00A2626F" w:rsidRPr="00133314">
              <w:rPr>
                <w:rFonts w:ascii="Palatino Linotype" w:hAnsi="Palatino Linotype"/>
                <w:sz w:val="20"/>
              </w:rPr>
              <w:t>número de oficio R.H./07-2024/226, de fecha once de julio de dos mil veinticuatro,</w:t>
            </w:r>
            <w:r w:rsidR="00A2626F" w:rsidRPr="00133314">
              <w:rPr>
                <w:rFonts w:ascii="Palatino Linotype" w:hAnsi="Palatino Linotype"/>
                <w:b/>
                <w:sz w:val="20"/>
              </w:rPr>
              <w:t xml:space="preserve"> </w:t>
            </w:r>
            <w:r w:rsidR="00A2626F" w:rsidRPr="00133314">
              <w:rPr>
                <w:rFonts w:ascii="Palatino Linotype" w:hAnsi="Palatino Linotype"/>
                <w:sz w:val="20"/>
              </w:rPr>
              <w:t xml:space="preserve">a través del cual la Coordinadora de Recurso Humanos, manifestó que en referencia al recurso de revisión de la solicitud de información con folio 00098/JIQUIPIL/IP/2024, la solicitud es muy cerrada ya que solicita contratos laborales, informando que los servidores públicos que se encuentran actualmente laborando dentro de la Dirección de Turismo no cuentan con contrato laboral, y la contratación fue de manera verbal de acuerdo con el artículo 5 de la Ley del Trabajo de los Servidores Públicos del Estado y Municipios, siempre y cuando cumplan con los requisitos establecidos en el artículo 47 de la Ley. </w:t>
            </w:r>
          </w:p>
        </w:tc>
      </w:tr>
    </w:tbl>
    <w:p w:rsidR="00364C9B" w:rsidRPr="00133314" w:rsidRDefault="00364C9B" w:rsidP="00E2282F">
      <w:pPr>
        <w:autoSpaceDE w:val="0"/>
        <w:autoSpaceDN w:val="0"/>
        <w:adjustRightInd w:val="0"/>
        <w:spacing w:after="0" w:line="360" w:lineRule="auto"/>
        <w:jc w:val="both"/>
        <w:rPr>
          <w:rFonts w:ascii="Palatino Linotype" w:hAnsi="Palatino Linotype" w:cs="Arial"/>
          <w:bCs/>
          <w:sz w:val="24"/>
          <w:szCs w:val="24"/>
        </w:rPr>
      </w:pPr>
    </w:p>
    <w:p w:rsidR="000332DA" w:rsidRPr="00133314" w:rsidRDefault="000332DA" w:rsidP="00E2282F">
      <w:pPr>
        <w:autoSpaceDE w:val="0"/>
        <w:autoSpaceDN w:val="0"/>
        <w:adjustRightInd w:val="0"/>
        <w:spacing w:after="0" w:line="360" w:lineRule="auto"/>
        <w:jc w:val="both"/>
        <w:rPr>
          <w:rFonts w:ascii="Palatino Linotype" w:hAnsi="Palatino Linotype" w:cs="Arial"/>
          <w:bCs/>
          <w:sz w:val="24"/>
          <w:szCs w:val="24"/>
        </w:rPr>
      </w:pPr>
      <w:r w:rsidRPr="00133314">
        <w:rPr>
          <w:rFonts w:ascii="Palatino Linotype" w:hAnsi="Palatino Linotype" w:cs="Arial"/>
          <w:bCs/>
          <w:sz w:val="24"/>
          <w:szCs w:val="24"/>
        </w:rPr>
        <w:t xml:space="preserve">De lo anteriormente descrito, se advierte que en relación a los informes remitidos en los recursos de revisión </w:t>
      </w:r>
      <w:r w:rsidR="003E3486" w:rsidRPr="00133314">
        <w:rPr>
          <w:rFonts w:ascii="Palatino Linotype" w:hAnsi="Palatino Linotype" w:cs="Arial"/>
          <w:bCs/>
          <w:sz w:val="24"/>
          <w:szCs w:val="24"/>
        </w:rPr>
        <w:t>de referencia,</w:t>
      </w:r>
      <w:r w:rsidRPr="00133314">
        <w:rPr>
          <w:rFonts w:ascii="Palatino Linotype" w:hAnsi="Palatino Linotype" w:cs="Arial"/>
          <w:bCs/>
          <w:sz w:val="24"/>
          <w:szCs w:val="24"/>
        </w:rPr>
        <w:t xml:space="preserve"> el Sujeto Obligado ratifico su respuesta en </w:t>
      </w:r>
      <w:r w:rsidR="003E3486" w:rsidRPr="00133314">
        <w:rPr>
          <w:rFonts w:ascii="Palatino Linotype" w:hAnsi="Palatino Linotype" w:cs="Arial"/>
          <w:bCs/>
          <w:sz w:val="24"/>
          <w:szCs w:val="24"/>
        </w:rPr>
        <w:t xml:space="preserve">relación </w:t>
      </w:r>
      <w:r w:rsidRPr="00133314">
        <w:rPr>
          <w:rFonts w:ascii="Palatino Linotype" w:hAnsi="Palatino Linotype" w:cs="Arial"/>
          <w:bCs/>
          <w:sz w:val="24"/>
          <w:szCs w:val="24"/>
        </w:rPr>
        <w:t>al recurso de revisión número 0</w:t>
      </w:r>
      <w:r w:rsidR="003E3486" w:rsidRPr="00133314">
        <w:rPr>
          <w:rFonts w:ascii="Palatino Linotype" w:hAnsi="Palatino Linotype" w:cs="Arial"/>
          <w:bCs/>
          <w:sz w:val="24"/>
          <w:szCs w:val="24"/>
        </w:rPr>
        <w:t>4</w:t>
      </w:r>
      <w:r w:rsidRPr="00133314">
        <w:rPr>
          <w:rFonts w:ascii="Palatino Linotype" w:hAnsi="Palatino Linotype" w:cs="Arial"/>
          <w:bCs/>
          <w:sz w:val="24"/>
          <w:szCs w:val="24"/>
        </w:rPr>
        <w:t>0</w:t>
      </w:r>
      <w:r w:rsidR="003E3486" w:rsidRPr="00133314">
        <w:rPr>
          <w:rFonts w:ascii="Palatino Linotype" w:hAnsi="Palatino Linotype" w:cs="Arial"/>
          <w:bCs/>
          <w:sz w:val="24"/>
          <w:szCs w:val="24"/>
        </w:rPr>
        <w:t>24</w:t>
      </w:r>
      <w:r w:rsidRPr="00133314">
        <w:rPr>
          <w:rFonts w:ascii="Palatino Linotype" w:hAnsi="Palatino Linotype" w:cs="Arial"/>
          <w:bCs/>
          <w:sz w:val="24"/>
          <w:szCs w:val="24"/>
        </w:rPr>
        <w:t>/INFOEM/IP/RR/202</w:t>
      </w:r>
      <w:r w:rsidR="003E3486" w:rsidRPr="00133314">
        <w:rPr>
          <w:rFonts w:ascii="Palatino Linotype" w:hAnsi="Palatino Linotype" w:cs="Arial"/>
          <w:bCs/>
          <w:sz w:val="24"/>
          <w:szCs w:val="24"/>
        </w:rPr>
        <w:t>4</w:t>
      </w:r>
      <w:r w:rsidRPr="00133314">
        <w:rPr>
          <w:rFonts w:ascii="Palatino Linotype" w:hAnsi="Palatino Linotype" w:cs="Arial"/>
          <w:bCs/>
          <w:sz w:val="24"/>
          <w:szCs w:val="24"/>
        </w:rPr>
        <w:t xml:space="preserve">, </w:t>
      </w:r>
      <w:r w:rsidR="003E3486" w:rsidRPr="00133314">
        <w:rPr>
          <w:rFonts w:ascii="Palatino Linotype" w:hAnsi="Palatino Linotype" w:cs="Arial"/>
          <w:bCs/>
          <w:sz w:val="24"/>
          <w:szCs w:val="24"/>
        </w:rPr>
        <w:t>ya que como se advierte dentro de las constancias que integran los expedientes electrónicos del SAIMEX, se trata del mismo archivo electrónico y mismo documento remitido para todos los casos que nos ocupan.</w:t>
      </w:r>
    </w:p>
    <w:p w:rsidR="000332DA" w:rsidRPr="00133314" w:rsidRDefault="000332DA" w:rsidP="00E2282F">
      <w:pPr>
        <w:autoSpaceDE w:val="0"/>
        <w:autoSpaceDN w:val="0"/>
        <w:adjustRightInd w:val="0"/>
        <w:spacing w:after="0" w:line="360" w:lineRule="auto"/>
        <w:jc w:val="both"/>
        <w:rPr>
          <w:rFonts w:ascii="Palatino Linotype" w:hAnsi="Palatino Linotype" w:cs="Arial"/>
          <w:bCs/>
          <w:sz w:val="24"/>
          <w:szCs w:val="24"/>
        </w:rPr>
      </w:pPr>
    </w:p>
    <w:p w:rsidR="000332DA" w:rsidRPr="00133314" w:rsidRDefault="000332DA" w:rsidP="00E2282F">
      <w:pPr>
        <w:autoSpaceDE w:val="0"/>
        <w:autoSpaceDN w:val="0"/>
        <w:adjustRightInd w:val="0"/>
        <w:spacing w:after="0" w:line="360" w:lineRule="auto"/>
        <w:jc w:val="both"/>
        <w:rPr>
          <w:rFonts w:ascii="Palatino Linotype" w:hAnsi="Palatino Linotype" w:cs="Arial"/>
          <w:sz w:val="24"/>
        </w:rPr>
      </w:pPr>
      <w:r w:rsidRPr="00133314">
        <w:rPr>
          <w:rFonts w:ascii="Palatino Linotype" w:hAnsi="Palatino Linotype" w:cs="Arial"/>
          <w:bCs/>
          <w:sz w:val="24"/>
          <w:szCs w:val="24"/>
        </w:rPr>
        <w:t xml:space="preserve">Atento a ello, primeramente es importante señalar que </w:t>
      </w:r>
      <w:r w:rsidRPr="00133314">
        <w:rPr>
          <w:rFonts w:ascii="Palatino Linotype" w:hAnsi="Palatino Linotype" w:cs="Arial"/>
          <w:sz w:val="24"/>
        </w:rPr>
        <w:t>el artículo 4, párrafo segundo, de la Ley de Transparencia y Acceso a la Información Pública del Estado de México y Municipios, dispone:</w:t>
      </w:r>
    </w:p>
    <w:p w:rsidR="000332DA" w:rsidRPr="00133314" w:rsidRDefault="000332DA" w:rsidP="00E2282F">
      <w:pPr>
        <w:spacing w:after="0" w:line="360" w:lineRule="auto"/>
        <w:rPr>
          <w:rFonts w:ascii="Palatino Linotype" w:eastAsia="Times New Roman" w:hAnsi="Palatino Linotype" w:cs="Times New Roman"/>
          <w:sz w:val="24"/>
          <w:szCs w:val="24"/>
          <w:lang w:eastAsia="es-ES"/>
        </w:rPr>
      </w:pPr>
    </w:p>
    <w:p w:rsidR="000332DA" w:rsidRPr="00133314" w:rsidRDefault="000332DA" w:rsidP="00E2282F">
      <w:pPr>
        <w:spacing w:after="0" w:line="360" w:lineRule="auto"/>
        <w:rPr>
          <w:rFonts w:ascii="Palatino Linotype" w:eastAsia="Times New Roman" w:hAnsi="Palatino Linotype" w:cs="Times New Roman"/>
          <w:sz w:val="4"/>
          <w:szCs w:val="24"/>
          <w:lang w:eastAsia="es-ES"/>
        </w:rPr>
      </w:pPr>
    </w:p>
    <w:p w:rsidR="000332DA" w:rsidRPr="00133314" w:rsidRDefault="000332DA" w:rsidP="00E2282F">
      <w:pPr>
        <w:spacing w:after="0" w:line="240" w:lineRule="auto"/>
        <w:ind w:left="567" w:right="567"/>
        <w:jc w:val="both"/>
        <w:rPr>
          <w:rFonts w:ascii="Palatino Linotype" w:hAnsi="Palatino Linotype" w:cs="Arial"/>
          <w:i/>
        </w:rPr>
      </w:pPr>
      <w:r w:rsidRPr="00133314">
        <w:rPr>
          <w:rFonts w:ascii="Palatino Linotype" w:hAnsi="Palatino Linotype" w:cs="Arial"/>
          <w:i/>
        </w:rPr>
        <w:t>“</w:t>
      </w:r>
      <w:r w:rsidRPr="00133314">
        <w:rPr>
          <w:rFonts w:ascii="Palatino Linotype" w:hAnsi="Palatino Linotype" w:cs="Arial"/>
          <w:b/>
          <w:i/>
        </w:rPr>
        <w:t xml:space="preserve">Artículo 4. </w:t>
      </w:r>
      <w:r w:rsidRPr="00133314">
        <w:rPr>
          <w:rFonts w:ascii="Palatino Linotype" w:hAnsi="Palatino Linotype" w:cs="Arial"/>
          <w:i/>
        </w:rPr>
        <w:t xml:space="preserve">… </w:t>
      </w:r>
    </w:p>
    <w:p w:rsidR="000332DA" w:rsidRPr="00133314" w:rsidRDefault="000332DA" w:rsidP="00E2282F">
      <w:pPr>
        <w:spacing w:after="0" w:line="240" w:lineRule="auto"/>
        <w:ind w:left="567" w:right="567"/>
        <w:jc w:val="both"/>
        <w:rPr>
          <w:rFonts w:ascii="Palatino Linotype" w:hAnsi="Palatino Linotype" w:cs="Arial"/>
          <w:i/>
        </w:rPr>
      </w:pPr>
      <w:r w:rsidRPr="00133314">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rsidR="000332DA" w:rsidRPr="00133314" w:rsidRDefault="000332DA" w:rsidP="00E2282F">
      <w:pPr>
        <w:spacing w:after="0" w:line="240" w:lineRule="auto"/>
        <w:ind w:left="567" w:right="567"/>
        <w:jc w:val="both"/>
        <w:rPr>
          <w:rFonts w:ascii="Palatino Linotype" w:hAnsi="Palatino Linotype" w:cs="Arial"/>
          <w:i/>
        </w:rPr>
      </w:pPr>
    </w:p>
    <w:p w:rsidR="000332DA" w:rsidRPr="00133314" w:rsidRDefault="000332DA" w:rsidP="00E2282F">
      <w:pPr>
        <w:spacing w:after="0" w:line="240" w:lineRule="auto"/>
        <w:ind w:left="567" w:right="567"/>
        <w:jc w:val="both"/>
        <w:rPr>
          <w:rFonts w:ascii="Palatino Linotype" w:hAnsi="Palatino Linotype" w:cs="Arial"/>
          <w:i/>
        </w:rPr>
      </w:pPr>
      <w:r w:rsidRPr="00133314">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rsidR="000332DA" w:rsidRPr="00133314" w:rsidRDefault="000332DA" w:rsidP="00E2282F">
      <w:pPr>
        <w:pStyle w:val="Sinespaciado"/>
        <w:spacing w:line="360" w:lineRule="auto"/>
        <w:rPr>
          <w:rFonts w:ascii="Palatino Linotype" w:hAnsi="Palatino Linotype"/>
          <w:sz w:val="24"/>
        </w:rPr>
      </w:pPr>
    </w:p>
    <w:p w:rsidR="0059620D" w:rsidRPr="00133314" w:rsidRDefault="0059620D" w:rsidP="00E2282F">
      <w:pPr>
        <w:spacing w:after="0" w:line="360" w:lineRule="auto"/>
        <w:jc w:val="both"/>
        <w:rPr>
          <w:rFonts w:ascii="Palatino Linotype" w:hAnsi="Palatino Linotype" w:cs="Arial"/>
          <w:sz w:val="24"/>
        </w:rPr>
      </w:pPr>
    </w:p>
    <w:p w:rsidR="0059620D" w:rsidRPr="00133314" w:rsidRDefault="0059620D" w:rsidP="00E2282F">
      <w:pPr>
        <w:spacing w:after="0" w:line="360" w:lineRule="auto"/>
        <w:jc w:val="both"/>
        <w:rPr>
          <w:rFonts w:ascii="Palatino Linotype" w:hAnsi="Palatino Linotype" w:cs="Arial"/>
          <w:sz w:val="24"/>
        </w:rPr>
      </w:pPr>
    </w:p>
    <w:p w:rsidR="000332DA" w:rsidRPr="00133314" w:rsidRDefault="000332DA" w:rsidP="00E2282F">
      <w:pPr>
        <w:spacing w:after="0" w:line="360" w:lineRule="auto"/>
        <w:jc w:val="both"/>
        <w:rPr>
          <w:rFonts w:ascii="Palatino Linotype" w:hAnsi="Palatino Linotype" w:cs="Arial"/>
          <w:i/>
          <w:sz w:val="24"/>
        </w:rPr>
      </w:pPr>
      <w:r w:rsidRPr="00133314">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0332DA" w:rsidRPr="00133314" w:rsidRDefault="000332DA" w:rsidP="00E2282F">
      <w:pPr>
        <w:spacing w:after="0" w:line="360" w:lineRule="auto"/>
        <w:jc w:val="both"/>
        <w:rPr>
          <w:rFonts w:ascii="Palatino Linotype" w:hAnsi="Palatino Linotype" w:cs="Arial"/>
          <w:sz w:val="24"/>
        </w:rPr>
      </w:pPr>
    </w:p>
    <w:p w:rsidR="000332DA" w:rsidRPr="00133314" w:rsidRDefault="000332DA" w:rsidP="00E2282F">
      <w:pPr>
        <w:spacing w:after="0" w:line="360" w:lineRule="auto"/>
        <w:jc w:val="both"/>
        <w:rPr>
          <w:rFonts w:ascii="Palatino Linotype" w:hAnsi="Palatino Linotype" w:cs="Arial"/>
          <w:i/>
          <w:sz w:val="24"/>
        </w:rPr>
      </w:pPr>
      <w:r w:rsidRPr="00133314">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0332DA" w:rsidRPr="00133314" w:rsidRDefault="000332DA" w:rsidP="00E2282F">
      <w:pPr>
        <w:spacing w:after="0" w:line="240" w:lineRule="auto"/>
        <w:ind w:left="567" w:right="567"/>
        <w:jc w:val="both"/>
        <w:rPr>
          <w:rFonts w:ascii="Palatino Linotype" w:hAnsi="Palatino Linotype" w:cs="Arial"/>
          <w:i/>
        </w:rPr>
      </w:pPr>
    </w:p>
    <w:p w:rsidR="000332DA" w:rsidRPr="00133314" w:rsidRDefault="000332DA" w:rsidP="00E2282F">
      <w:pPr>
        <w:spacing w:after="0" w:line="240" w:lineRule="auto"/>
        <w:ind w:left="567" w:right="567"/>
        <w:jc w:val="both"/>
        <w:rPr>
          <w:rFonts w:ascii="Palatino Linotype" w:hAnsi="Palatino Linotype" w:cs="Arial"/>
          <w:i/>
        </w:rPr>
      </w:pPr>
      <w:r w:rsidRPr="00133314">
        <w:rPr>
          <w:rFonts w:ascii="Palatino Linotype" w:hAnsi="Palatino Linotype" w:cs="Arial"/>
          <w:i/>
        </w:rPr>
        <w:t>“</w:t>
      </w:r>
      <w:r w:rsidRPr="00133314">
        <w:rPr>
          <w:rFonts w:ascii="Palatino Linotype" w:hAnsi="Palatino Linotype" w:cs="Arial"/>
          <w:b/>
          <w:i/>
        </w:rPr>
        <w:t>Artículo 12.</w:t>
      </w:r>
      <w:r w:rsidRPr="00133314">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rsidR="000332DA" w:rsidRPr="00133314" w:rsidRDefault="000332DA" w:rsidP="00E2282F">
      <w:pPr>
        <w:spacing w:after="0" w:line="240" w:lineRule="auto"/>
        <w:ind w:left="567" w:right="567"/>
        <w:jc w:val="both"/>
        <w:rPr>
          <w:rFonts w:ascii="Palatino Linotype" w:hAnsi="Palatino Linotype" w:cs="Arial"/>
          <w:b/>
          <w:i/>
          <w:u w:val="single"/>
        </w:rPr>
      </w:pPr>
    </w:p>
    <w:p w:rsidR="000332DA" w:rsidRPr="00133314" w:rsidRDefault="000332DA" w:rsidP="00E2282F">
      <w:pPr>
        <w:spacing w:after="0" w:line="240" w:lineRule="auto"/>
        <w:ind w:left="567" w:right="567"/>
        <w:jc w:val="both"/>
        <w:rPr>
          <w:rFonts w:ascii="Palatino Linotype" w:hAnsi="Palatino Linotype" w:cs="Arial"/>
          <w:i/>
        </w:rPr>
      </w:pPr>
      <w:r w:rsidRPr="00133314">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133314">
        <w:rPr>
          <w:rFonts w:ascii="Palatino Linotype" w:hAnsi="Palatino Linotype" w:cs="Arial"/>
          <w:i/>
        </w:rPr>
        <w:t>”</w:t>
      </w:r>
    </w:p>
    <w:p w:rsidR="000332DA" w:rsidRPr="00133314" w:rsidRDefault="000332DA" w:rsidP="00E2282F">
      <w:pPr>
        <w:spacing w:after="0" w:line="360" w:lineRule="auto"/>
        <w:jc w:val="both"/>
        <w:rPr>
          <w:rFonts w:ascii="Palatino Linotype" w:hAnsi="Palatino Linotype" w:cs="Arial"/>
          <w:sz w:val="24"/>
        </w:rPr>
      </w:pPr>
    </w:p>
    <w:p w:rsidR="000332DA" w:rsidRPr="00133314" w:rsidRDefault="000332DA" w:rsidP="00E2282F">
      <w:pPr>
        <w:spacing w:after="0" w:line="360" w:lineRule="auto"/>
        <w:jc w:val="both"/>
        <w:rPr>
          <w:rFonts w:ascii="Palatino Linotype" w:hAnsi="Palatino Linotype" w:cs="Arial"/>
          <w:sz w:val="24"/>
        </w:rPr>
      </w:pPr>
      <w:r w:rsidRPr="00133314">
        <w:rPr>
          <w:rFonts w:ascii="Palatino Linotype" w:hAnsi="Palatino Linotype" w:cs="Arial"/>
          <w:sz w:val="24"/>
        </w:rPr>
        <w:t>En síntesis, el derecho de acceso a la información pública se satisface en aquellos casos en que se entregue el soporte documental en que conste la información pública, toda vez que, los Sujetos Obligados</w:t>
      </w:r>
      <w:r w:rsidRPr="00133314">
        <w:rPr>
          <w:rFonts w:ascii="Palatino Linotype" w:hAnsi="Palatino Linotype" w:cs="Arial"/>
          <w:b/>
          <w:sz w:val="24"/>
        </w:rPr>
        <w:t xml:space="preserve"> </w:t>
      </w:r>
      <w:r w:rsidRPr="00133314">
        <w:rPr>
          <w:rFonts w:ascii="Palatino Linotype" w:hAnsi="Palatino Linotype" w:cs="Arial"/>
          <w:sz w:val="24"/>
        </w:rPr>
        <w:t xml:space="preserve">no tienen el deber de generar, poseer o administrar la información pública con el grado de detalle solicitado; esto es, que no tienen el deber de generar un documento </w:t>
      </w:r>
      <w:r w:rsidRPr="00133314">
        <w:rPr>
          <w:rFonts w:ascii="Palatino Linotype" w:hAnsi="Palatino Linotype" w:cs="Arial"/>
          <w:i/>
          <w:sz w:val="24"/>
        </w:rPr>
        <w:t>ad hoc</w:t>
      </w:r>
      <w:r w:rsidRPr="00133314">
        <w:rPr>
          <w:rFonts w:ascii="Palatino Linotype" w:hAnsi="Palatino Linotype" w:cs="Arial"/>
          <w:sz w:val="24"/>
        </w:rPr>
        <w:t>, para satisfacer el derecho de acceso a la información pública.</w:t>
      </w:r>
    </w:p>
    <w:p w:rsidR="000332DA" w:rsidRPr="00133314" w:rsidRDefault="000332DA" w:rsidP="00E2282F">
      <w:pPr>
        <w:spacing w:after="0" w:line="360" w:lineRule="auto"/>
        <w:jc w:val="both"/>
        <w:rPr>
          <w:rFonts w:ascii="Palatino Linotype" w:hAnsi="Palatino Linotype" w:cs="Arial"/>
          <w:sz w:val="24"/>
        </w:rPr>
      </w:pPr>
    </w:p>
    <w:p w:rsidR="000332DA" w:rsidRPr="00133314" w:rsidRDefault="000332DA" w:rsidP="00E2282F">
      <w:pPr>
        <w:spacing w:after="0" w:line="360" w:lineRule="auto"/>
        <w:jc w:val="both"/>
        <w:rPr>
          <w:rFonts w:ascii="Palatino Linotype" w:hAnsi="Palatino Linotype"/>
          <w:b/>
          <w:bCs/>
          <w:sz w:val="24"/>
        </w:rPr>
      </w:pPr>
      <w:r w:rsidRPr="00133314">
        <w:rPr>
          <w:rFonts w:ascii="Palatino Linotype" w:hAnsi="Palatino Linotype" w:cs="Arial"/>
          <w:sz w:val="24"/>
        </w:rPr>
        <w:t xml:space="preserve">Como apoyo a lo anterior, es aplicable el Criterio 03-17, emitido por </w:t>
      </w:r>
      <w:r w:rsidRPr="00133314">
        <w:rPr>
          <w:rFonts w:ascii="Palatino Linotype" w:eastAsia="Arial Unicode MS" w:hAnsi="Palatino Linotype" w:cs="Arial"/>
          <w:sz w:val="24"/>
        </w:rPr>
        <w:t>el Instituto Nacional de Transparencia, Acceso a la Información y Protección de Datos Personales,</w:t>
      </w:r>
      <w:r w:rsidRPr="00133314">
        <w:rPr>
          <w:rFonts w:ascii="Palatino Linotype" w:hAnsi="Palatino Linotype"/>
          <w:bCs/>
          <w:sz w:val="24"/>
        </w:rPr>
        <w:t xml:space="preserve"> que dice:</w:t>
      </w:r>
      <w:r w:rsidRPr="00133314">
        <w:rPr>
          <w:rFonts w:ascii="Palatino Linotype" w:hAnsi="Palatino Linotype"/>
          <w:b/>
          <w:bCs/>
          <w:sz w:val="24"/>
        </w:rPr>
        <w:t xml:space="preserve"> </w:t>
      </w:r>
    </w:p>
    <w:p w:rsidR="00364C9B" w:rsidRPr="00133314" w:rsidRDefault="00364C9B" w:rsidP="00E2282F">
      <w:pPr>
        <w:spacing w:after="0" w:line="360" w:lineRule="auto"/>
        <w:rPr>
          <w:rFonts w:ascii="Palatino Linotype" w:eastAsia="Times New Roman" w:hAnsi="Palatino Linotype" w:cs="Times New Roman"/>
          <w:sz w:val="24"/>
          <w:szCs w:val="24"/>
          <w:lang w:eastAsia="es-ES"/>
        </w:rPr>
      </w:pPr>
    </w:p>
    <w:p w:rsidR="000332DA" w:rsidRPr="00133314" w:rsidRDefault="000332DA" w:rsidP="00E2282F">
      <w:pPr>
        <w:spacing w:after="0" w:line="360" w:lineRule="auto"/>
        <w:ind w:left="851" w:right="850"/>
        <w:jc w:val="both"/>
        <w:rPr>
          <w:rFonts w:ascii="Palatino Linotype" w:hAnsi="Palatino Linotype" w:cs="Arial"/>
          <w:sz w:val="2"/>
        </w:rPr>
      </w:pPr>
    </w:p>
    <w:p w:rsidR="000332DA" w:rsidRPr="00133314" w:rsidRDefault="000332DA" w:rsidP="00E2282F">
      <w:pPr>
        <w:spacing w:after="0" w:line="240" w:lineRule="auto"/>
        <w:ind w:left="567" w:right="567"/>
        <w:jc w:val="both"/>
        <w:rPr>
          <w:rFonts w:ascii="Palatino Linotype" w:hAnsi="Palatino Linotype" w:cs="Arial"/>
          <w:i/>
        </w:rPr>
      </w:pPr>
      <w:r w:rsidRPr="00133314">
        <w:rPr>
          <w:rFonts w:ascii="Palatino Linotype" w:hAnsi="Palatino Linotype" w:cs="Arial"/>
          <w:i/>
        </w:rPr>
        <w:t>“</w:t>
      </w:r>
      <w:r w:rsidRPr="00133314">
        <w:rPr>
          <w:rFonts w:ascii="Palatino Linotype" w:hAnsi="Palatino Linotype" w:cs="Arial"/>
          <w:b/>
          <w:i/>
        </w:rPr>
        <w:t>No existe obligación de elaborar documentos ad hoc para atender las solicitudes de acceso a la información.</w:t>
      </w:r>
      <w:r w:rsidRPr="00133314">
        <w:rPr>
          <w:rFonts w:ascii="Palatino Linotype" w:hAnsi="Palatino Linotype" w:cs="Arial"/>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0332DA" w:rsidRPr="00133314" w:rsidRDefault="000332DA" w:rsidP="00E2282F">
      <w:pPr>
        <w:spacing w:after="0" w:line="240" w:lineRule="auto"/>
        <w:ind w:left="567" w:right="567"/>
        <w:jc w:val="both"/>
        <w:rPr>
          <w:rFonts w:ascii="Palatino Linotype" w:hAnsi="Palatino Linotype" w:cs="Arial"/>
          <w:i/>
          <w:sz w:val="2"/>
        </w:rPr>
      </w:pPr>
    </w:p>
    <w:p w:rsidR="000332DA" w:rsidRPr="00133314" w:rsidRDefault="000332DA" w:rsidP="00E2282F">
      <w:pPr>
        <w:spacing w:after="0" w:line="240" w:lineRule="auto"/>
        <w:ind w:left="567" w:right="567"/>
        <w:jc w:val="both"/>
        <w:rPr>
          <w:rFonts w:ascii="Palatino Linotype" w:hAnsi="Palatino Linotype" w:cs="Arial"/>
          <w:i/>
        </w:rPr>
      </w:pPr>
    </w:p>
    <w:p w:rsidR="000332DA" w:rsidRPr="00133314" w:rsidRDefault="000332DA" w:rsidP="00E2282F">
      <w:pPr>
        <w:spacing w:after="0" w:line="240" w:lineRule="auto"/>
        <w:ind w:left="567" w:right="567"/>
        <w:jc w:val="both"/>
        <w:rPr>
          <w:rFonts w:ascii="Palatino Linotype" w:hAnsi="Palatino Linotype" w:cs="Arial"/>
          <w:i/>
        </w:rPr>
      </w:pPr>
      <w:r w:rsidRPr="00133314">
        <w:rPr>
          <w:rFonts w:ascii="Palatino Linotype" w:hAnsi="Palatino Linotype" w:cs="Arial"/>
          <w:i/>
        </w:rPr>
        <w:t xml:space="preserve">Resoluciones: </w:t>
      </w:r>
    </w:p>
    <w:p w:rsidR="000332DA" w:rsidRPr="00133314" w:rsidRDefault="000332DA" w:rsidP="00E2282F">
      <w:pPr>
        <w:spacing w:after="0" w:line="240" w:lineRule="auto"/>
        <w:ind w:left="567" w:right="567"/>
        <w:jc w:val="both"/>
        <w:rPr>
          <w:rFonts w:ascii="Palatino Linotype" w:hAnsi="Palatino Linotype" w:cs="Arial"/>
          <w:i/>
        </w:rPr>
      </w:pPr>
      <w:r w:rsidRPr="00133314">
        <w:rPr>
          <w:rFonts w:ascii="Palatino Linotype" w:hAnsi="Palatino Linotype" w:cs="Arial"/>
          <w:i/>
        </w:rPr>
        <w:sym w:font="Symbol" w:char="F0B7"/>
      </w:r>
      <w:r w:rsidRPr="00133314">
        <w:rPr>
          <w:rFonts w:ascii="Palatino Linotype" w:hAnsi="Palatino Linotype" w:cs="Arial"/>
          <w:i/>
        </w:rPr>
        <w:t xml:space="preserve"> RRA 0050/16. Instituto Nacional para la Evaluación de la Educación. 13 julio de 2016. Por unanimidad. Comisionado Ponente: Francisco Javier Acuña Llamas.</w:t>
      </w:r>
    </w:p>
    <w:p w:rsidR="000332DA" w:rsidRPr="00133314" w:rsidRDefault="000332DA" w:rsidP="00E2282F">
      <w:pPr>
        <w:spacing w:after="0" w:line="240" w:lineRule="auto"/>
        <w:ind w:left="567" w:right="567"/>
        <w:jc w:val="both"/>
        <w:rPr>
          <w:rFonts w:ascii="Palatino Linotype" w:hAnsi="Palatino Linotype" w:cs="Arial"/>
          <w:i/>
        </w:rPr>
      </w:pPr>
      <w:r w:rsidRPr="00133314">
        <w:rPr>
          <w:rFonts w:ascii="Palatino Linotype" w:hAnsi="Palatino Linotype" w:cs="Arial"/>
          <w:i/>
        </w:rPr>
        <w:sym w:font="Symbol" w:char="F0B7"/>
      </w:r>
      <w:r w:rsidRPr="00133314">
        <w:rPr>
          <w:rFonts w:ascii="Palatino Linotype" w:hAnsi="Palatino Linotype" w:cs="Arial"/>
          <w:i/>
        </w:rPr>
        <w:t xml:space="preserve"> RRA 0310/16. Instituto Nacional de Transparencia, Acceso a la Información y Protección de Datos Personales. 10 de agosto de 2016. Por unanimidad. Comisionada Ponente. Areli Cano Guadiana. </w:t>
      </w:r>
    </w:p>
    <w:p w:rsidR="000332DA" w:rsidRPr="00133314" w:rsidRDefault="000332DA" w:rsidP="00E2282F">
      <w:pPr>
        <w:spacing w:after="0" w:line="240" w:lineRule="auto"/>
        <w:ind w:left="567" w:right="567"/>
        <w:jc w:val="both"/>
        <w:rPr>
          <w:rFonts w:ascii="Palatino Linotype" w:hAnsi="Palatino Linotype" w:cs="Arial"/>
          <w:i/>
        </w:rPr>
      </w:pPr>
      <w:r w:rsidRPr="00133314">
        <w:rPr>
          <w:rFonts w:ascii="Palatino Linotype" w:hAnsi="Palatino Linotype" w:cs="Arial"/>
          <w:i/>
        </w:rPr>
        <w:sym w:font="Symbol" w:char="F0B7"/>
      </w:r>
      <w:r w:rsidRPr="00133314">
        <w:rPr>
          <w:rFonts w:ascii="Palatino Linotype" w:hAnsi="Palatino Linotype" w:cs="Arial"/>
          <w:i/>
        </w:rPr>
        <w:t xml:space="preserve"> RRA 1889/16. Secretaría de Hacienda y Crédito Público. 05 de octubre de 2016. Por unanimidad. Comisionada Ponente. Ximena Puente de la Mora.”</w:t>
      </w:r>
    </w:p>
    <w:p w:rsidR="003E3486" w:rsidRPr="00133314" w:rsidRDefault="003E3486" w:rsidP="00E2282F">
      <w:pPr>
        <w:spacing w:after="0" w:line="360" w:lineRule="auto"/>
        <w:jc w:val="both"/>
        <w:rPr>
          <w:rFonts w:ascii="Palatino Linotype" w:hAnsi="Palatino Linotype" w:cs="Arial"/>
          <w:sz w:val="24"/>
        </w:rPr>
      </w:pPr>
    </w:p>
    <w:p w:rsidR="000332DA" w:rsidRPr="00133314" w:rsidRDefault="000332DA" w:rsidP="00E2282F">
      <w:pPr>
        <w:spacing w:after="0" w:line="360" w:lineRule="auto"/>
        <w:jc w:val="both"/>
        <w:rPr>
          <w:rFonts w:ascii="Palatino Linotype" w:hAnsi="Palatino Linotype" w:cs="Arial"/>
          <w:sz w:val="24"/>
        </w:rPr>
      </w:pPr>
      <w:r w:rsidRPr="00133314">
        <w:rPr>
          <w:rFonts w:ascii="Palatino Linotype" w:hAnsi="Palatino Linotype" w:cs="Arial"/>
          <w:sz w:val="24"/>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0332DA" w:rsidRPr="00133314" w:rsidRDefault="000332DA" w:rsidP="00E2282F">
      <w:pPr>
        <w:spacing w:after="0" w:line="360" w:lineRule="auto"/>
        <w:jc w:val="both"/>
        <w:rPr>
          <w:rFonts w:ascii="Palatino Linotype" w:hAnsi="Palatino Linotype" w:cs="Arial"/>
          <w:sz w:val="24"/>
        </w:rPr>
      </w:pPr>
    </w:p>
    <w:p w:rsidR="0059620D" w:rsidRPr="00133314" w:rsidRDefault="0059620D" w:rsidP="00E2282F">
      <w:pPr>
        <w:spacing w:after="0" w:line="360" w:lineRule="auto"/>
        <w:jc w:val="both"/>
        <w:rPr>
          <w:rFonts w:ascii="Palatino Linotype" w:hAnsi="Palatino Linotype" w:cs="Arial"/>
          <w:sz w:val="24"/>
        </w:rPr>
      </w:pPr>
    </w:p>
    <w:p w:rsidR="0059620D" w:rsidRPr="00133314" w:rsidRDefault="0059620D" w:rsidP="00E2282F">
      <w:pPr>
        <w:spacing w:after="0" w:line="360" w:lineRule="auto"/>
        <w:jc w:val="both"/>
        <w:rPr>
          <w:rFonts w:ascii="Palatino Linotype" w:hAnsi="Palatino Linotype" w:cs="Arial"/>
          <w:sz w:val="24"/>
        </w:rPr>
      </w:pPr>
    </w:p>
    <w:p w:rsidR="000332DA" w:rsidRPr="00133314" w:rsidRDefault="000332DA" w:rsidP="00E2282F">
      <w:pPr>
        <w:spacing w:after="0" w:line="360" w:lineRule="auto"/>
        <w:jc w:val="both"/>
        <w:rPr>
          <w:rFonts w:ascii="Palatino Linotype" w:hAnsi="Palatino Linotype" w:cs="Arial"/>
          <w:sz w:val="24"/>
        </w:rPr>
      </w:pPr>
      <w:r w:rsidRPr="00133314">
        <w:rPr>
          <w:rFonts w:ascii="Palatino Linotype" w:hAnsi="Palatino Linotype" w:cs="Arial"/>
          <w:sz w:val="24"/>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0332DA" w:rsidRPr="00133314" w:rsidRDefault="000332DA" w:rsidP="00E2282F">
      <w:pPr>
        <w:spacing w:after="0" w:line="360" w:lineRule="auto"/>
        <w:rPr>
          <w:rFonts w:ascii="Palatino Linotype" w:eastAsia="Times New Roman" w:hAnsi="Palatino Linotype" w:cs="Times New Roman"/>
          <w:sz w:val="24"/>
          <w:szCs w:val="24"/>
          <w:lang w:eastAsia="es-ES"/>
        </w:rPr>
      </w:pPr>
    </w:p>
    <w:p w:rsidR="000332DA" w:rsidRPr="00133314" w:rsidRDefault="000332DA" w:rsidP="00E2282F">
      <w:pPr>
        <w:spacing w:after="0" w:line="360" w:lineRule="auto"/>
        <w:ind w:left="851" w:right="902"/>
        <w:jc w:val="both"/>
        <w:rPr>
          <w:rFonts w:ascii="Palatino Linotype" w:hAnsi="Palatino Linotype" w:cs="Arial"/>
          <w:i/>
          <w:sz w:val="2"/>
        </w:rPr>
      </w:pPr>
    </w:p>
    <w:p w:rsidR="000332DA" w:rsidRPr="00133314" w:rsidRDefault="000332DA" w:rsidP="00E2282F">
      <w:pPr>
        <w:spacing w:after="0" w:line="240" w:lineRule="auto"/>
        <w:ind w:left="567" w:right="567"/>
        <w:jc w:val="both"/>
        <w:rPr>
          <w:rFonts w:ascii="Palatino Linotype" w:hAnsi="Palatino Linotype" w:cs="Arial"/>
          <w:i/>
        </w:rPr>
      </w:pPr>
      <w:r w:rsidRPr="00133314">
        <w:rPr>
          <w:rFonts w:ascii="Palatino Linotype" w:hAnsi="Palatino Linotype" w:cs="Arial"/>
          <w:i/>
        </w:rPr>
        <w:t>“</w:t>
      </w:r>
      <w:r w:rsidRPr="00133314">
        <w:rPr>
          <w:rFonts w:ascii="Palatino Linotype" w:hAnsi="Palatino Linotype" w:cs="Arial"/>
          <w:b/>
          <w:i/>
        </w:rPr>
        <w:t xml:space="preserve">Artículo 3. </w:t>
      </w:r>
      <w:r w:rsidRPr="00133314">
        <w:rPr>
          <w:rFonts w:ascii="Palatino Linotype" w:hAnsi="Palatino Linotype" w:cs="Arial"/>
          <w:i/>
        </w:rPr>
        <w:t>Para los efectos de la presente Ley se entenderá por:</w:t>
      </w:r>
    </w:p>
    <w:p w:rsidR="000332DA" w:rsidRPr="00133314" w:rsidRDefault="000332DA" w:rsidP="00E2282F">
      <w:pPr>
        <w:spacing w:after="0" w:line="240" w:lineRule="auto"/>
        <w:ind w:left="567" w:right="567"/>
        <w:jc w:val="both"/>
        <w:rPr>
          <w:rFonts w:ascii="Palatino Linotype" w:hAnsi="Palatino Linotype" w:cs="Arial"/>
          <w:i/>
        </w:rPr>
      </w:pPr>
      <w:r w:rsidRPr="00133314">
        <w:rPr>
          <w:rFonts w:ascii="Palatino Linotype" w:hAnsi="Palatino Linotype" w:cs="Arial"/>
          <w:i/>
        </w:rPr>
        <w:t>(…)</w:t>
      </w:r>
    </w:p>
    <w:p w:rsidR="000332DA" w:rsidRPr="00133314" w:rsidRDefault="000332DA" w:rsidP="00E2282F">
      <w:pPr>
        <w:spacing w:after="0" w:line="240" w:lineRule="auto"/>
        <w:ind w:left="567" w:right="567"/>
        <w:jc w:val="both"/>
        <w:rPr>
          <w:rFonts w:ascii="Palatino Linotype" w:hAnsi="Palatino Linotype" w:cs="Arial"/>
          <w:i/>
        </w:rPr>
      </w:pPr>
      <w:r w:rsidRPr="00133314">
        <w:rPr>
          <w:rFonts w:ascii="Palatino Linotype" w:hAnsi="Palatino Linotype" w:cs="Arial"/>
          <w:b/>
          <w:i/>
        </w:rPr>
        <w:t>XI. Documento:</w:t>
      </w:r>
      <w:r w:rsidRPr="00133314">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133314">
        <w:rPr>
          <w:rFonts w:ascii="Palatino Linotype" w:hAnsi="Palatino Linotype" w:cs="Arial"/>
          <w:b/>
          <w:i/>
          <w:u w:val="single"/>
        </w:rPr>
        <w:t>Los documentos podrán estar en cualquier medio, sea escrito, impreso, sonoro, visual, electrónico, informático u holográfico</w:t>
      </w:r>
      <w:r w:rsidRPr="00133314">
        <w:rPr>
          <w:rFonts w:ascii="Palatino Linotype" w:hAnsi="Palatino Linotype" w:cs="Arial"/>
          <w:i/>
        </w:rPr>
        <w:t>;</w:t>
      </w:r>
    </w:p>
    <w:p w:rsidR="000332DA" w:rsidRPr="00133314" w:rsidRDefault="000332DA" w:rsidP="00E2282F">
      <w:pPr>
        <w:spacing w:after="0" w:line="240" w:lineRule="auto"/>
        <w:ind w:left="567" w:right="567"/>
        <w:jc w:val="both"/>
        <w:rPr>
          <w:rFonts w:ascii="Palatino Linotype" w:hAnsi="Palatino Linotype" w:cs="Arial"/>
          <w:i/>
        </w:rPr>
      </w:pPr>
      <w:r w:rsidRPr="00133314">
        <w:rPr>
          <w:rFonts w:ascii="Palatino Linotype" w:hAnsi="Palatino Linotype" w:cs="Arial"/>
          <w:i/>
        </w:rPr>
        <w:t>(…)”</w:t>
      </w:r>
    </w:p>
    <w:p w:rsidR="000332DA" w:rsidRPr="00133314" w:rsidRDefault="000332DA" w:rsidP="00E2282F">
      <w:pPr>
        <w:spacing w:after="0" w:line="360" w:lineRule="auto"/>
        <w:ind w:left="851" w:right="902"/>
        <w:jc w:val="both"/>
        <w:rPr>
          <w:rFonts w:ascii="Palatino Linotype" w:hAnsi="Palatino Linotype" w:cs="Arial"/>
          <w:sz w:val="10"/>
        </w:rPr>
      </w:pPr>
    </w:p>
    <w:p w:rsidR="000332DA" w:rsidRPr="00133314" w:rsidRDefault="000332DA" w:rsidP="00E2282F">
      <w:pPr>
        <w:autoSpaceDE w:val="0"/>
        <w:autoSpaceDN w:val="0"/>
        <w:adjustRightInd w:val="0"/>
        <w:spacing w:after="0" w:line="360" w:lineRule="auto"/>
        <w:jc w:val="both"/>
        <w:rPr>
          <w:rFonts w:ascii="Palatino Linotype" w:hAnsi="Palatino Linotype" w:cs="Arial"/>
          <w:sz w:val="24"/>
        </w:rPr>
      </w:pPr>
      <w:r w:rsidRPr="00133314">
        <w:rPr>
          <w:rFonts w:ascii="Palatino Linotype" w:hAnsi="Palatino Linotype" w:cs="Arial"/>
          <w:sz w:val="24"/>
        </w:rPr>
        <w:t xml:space="preserve">Siendo aplicable el Criterio </w:t>
      </w:r>
      <w:r w:rsidRPr="00133314">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133314">
        <w:rPr>
          <w:rFonts w:ascii="Palatino Linotype" w:hAnsi="Palatino Linotype" w:cs="Arial"/>
          <w:sz w:val="24"/>
        </w:rPr>
        <w:t>cuyo rubro y texto dispone:</w:t>
      </w:r>
    </w:p>
    <w:p w:rsidR="000332DA" w:rsidRPr="00133314" w:rsidRDefault="000332DA" w:rsidP="00E2282F">
      <w:pPr>
        <w:spacing w:after="0" w:line="360" w:lineRule="auto"/>
        <w:rPr>
          <w:rFonts w:ascii="Palatino Linotype" w:eastAsia="Times New Roman" w:hAnsi="Palatino Linotype" w:cs="Times New Roman"/>
          <w:sz w:val="24"/>
          <w:szCs w:val="24"/>
          <w:lang w:eastAsia="es-ES"/>
        </w:rPr>
      </w:pPr>
    </w:p>
    <w:p w:rsidR="0059620D" w:rsidRPr="00133314" w:rsidRDefault="0059620D" w:rsidP="00E2282F">
      <w:pPr>
        <w:spacing w:after="0" w:line="360" w:lineRule="auto"/>
        <w:rPr>
          <w:rFonts w:ascii="Palatino Linotype" w:eastAsia="Times New Roman" w:hAnsi="Palatino Linotype" w:cs="Times New Roman"/>
          <w:sz w:val="24"/>
          <w:szCs w:val="24"/>
          <w:lang w:eastAsia="es-ES"/>
        </w:rPr>
      </w:pPr>
    </w:p>
    <w:p w:rsidR="0059620D" w:rsidRPr="00133314" w:rsidRDefault="0059620D" w:rsidP="00E2282F">
      <w:pPr>
        <w:spacing w:after="0" w:line="360" w:lineRule="auto"/>
        <w:rPr>
          <w:rFonts w:ascii="Palatino Linotype" w:eastAsia="Times New Roman" w:hAnsi="Palatino Linotype" w:cs="Times New Roman"/>
          <w:sz w:val="24"/>
          <w:szCs w:val="24"/>
          <w:lang w:eastAsia="es-ES"/>
        </w:rPr>
      </w:pPr>
    </w:p>
    <w:p w:rsidR="000332DA" w:rsidRPr="00133314" w:rsidRDefault="000332DA" w:rsidP="00E2282F">
      <w:pPr>
        <w:spacing w:after="0" w:line="360" w:lineRule="auto"/>
        <w:ind w:left="567" w:right="567"/>
        <w:jc w:val="both"/>
        <w:rPr>
          <w:rFonts w:ascii="Palatino Linotype" w:hAnsi="Palatino Linotype" w:cs="Arial"/>
          <w:sz w:val="2"/>
        </w:rPr>
      </w:pPr>
    </w:p>
    <w:p w:rsidR="000332DA" w:rsidRPr="00133314" w:rsidRDefault="000332DA" w:rsidP="00E2282F">
      <w:pPr>
        <w:spacing w:after="0" w:line="240" w:lineRule="auto"/>
        <w:ind w:left="567" w:right="567"/>
        <w:jc w:val="both"/>
        <w:rPr>
          <w:rFonts w:ascii="Palatino Linotype" w:hAnsi="Palatino Linotype" w:cs="Arial"/>
          <w:b/>
          <w:i/>
          <w:lang w:eastAsia="es-MX"/>
        </w:rPr>
      </w:pPr>
      <w:r w:rsidRPr="00133314">
        <w:rPr>
          <w:rFonts w:ascii="Palatino Linotype" w:hAnsi="Palatino Linotype" w:cs="Arial"/>
          <w:b/>
          <w:lang w:eastAsia="es-MX"/>
        </w:rPr>
        <w:t>“</w:t>
      </w:r>
      <w:r w:rsidRPr="00133314">
        <w:rPr>
          <w:rFonts w:ascii="Palatino Linotype" w:hAnsi="Palatino Linotype" w:cs="Arial"/>
          <w:b/>
          <w:i/>
          <w:lang w:eastAsia="es-MX"/>
        </w:rPr>
        <w:t>CRITERIO 0002-11</w:t>
      </w:r>
    </w:p>
    <w:p w:rsidR="000332DA" w:rsidRPr="00133314" w:rsidRDefault="000332DA" w:rsidP="00E2282F">
      <w:pPr>
        <w:spacing w:after="0" w:line="240" w:lineRule="auto"/>
        <w:ind w:left="567" w:right="567"/>
        <w:jc w:val="both"/>
        <w:rPr>
          <w:rFonts w:ascii="Palatino Linotype" w:hAnsi="Palatino Linotype" w:cs="Arial"/>
          <w:i/>
          <w:lang w:eastAsia="es-MX"/>
        </w:rPr>
      </w:pPr>
      <w:r w:rsidRPr="00133314">
        <w:rPr>
          <w:rFonts w:ascii="Palatino Linotype" w:hAnsi="Palatino Linotype" w:cs="Arial"/>
          <w:b/>
          <w:i/>
          <w:lang w:eastAsia="es-MX"/>
        </w:rPr>
        <w:t xml:space="preserve">INFORMACIÓN PÚBLICA, CONCEPTO DE, EN MATERIA DE TRANSPARENCIA. INTERPRETACIÓN SISTEMÁTICA DE LOS ARTÍCULOS 2°, FRACCIÓN </w:t>
      </w:r>
      <w:r w:rsidRPr="00133314">
        <w:rPr>
          <w:rFonts w:ascii="Palatino Linotype" w:hAnsi="Palatino Linotype" w:cs="Arial"/>
          <w:b/>
          <w:bCs/>
          <w:i/>
          <w:lang w:eastAsia="es-MX"/>
        </w:rPr>
        <w:t xml:space="preserve">V, XV, Y XVI, </w:t>
      </w:r>
      <w:r w:rsidRPr="00133314">
        <w:rPr>
          <w:rFonts w:ascii="Palatino Linotype" w:hAnsi="Palatino Linotype" w:cs="Arial"/>
          <w:b/>
          <w:i/>
          <w:lang w:eastAsia="es-MX"/>
        </w:rPr>
        <w:t>3°, 4°, 11 Y 41.</w:t>
      </w:r>
      <w:r w:rsidRPr="00133314">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0332DA" w:rsidRPr="00133314" w:rsidRDefault="000332DA" w:rsidP="00E2282F">
      <w:pPr>
        <w:spacing w:after="0" w:line="240" w:lineRule="auto"/>
        <w:ind w:left="567" w:right="567"/>
        <w:jc w:val="both"/>
        <w:rPr>
          <w:rFonts w:ascii="Palatino Linotype" w:hAnsi="Palatino Linotype" w:cs="Arial"/>
          <w:i/>
          <w:lang w:eastAsia="es-MX"/>
        </w:rPr>
      </w:pPr>
      <w:r w:rsidRPr="00133314">
        <w:rPr>
          <w:rFonts w:ascii="Palatino Linotype" w:hAnsi="Palatino Linotype" w:cs="Arial"/>
          <w:i/>
          <w:lang w:eastAsia="es-MX"/>
        </w:rPr>
        <w:t>En consecuencia el acceso a la información se refiere a que se cumplan cualquiera de los siguientes tres supuestos:</w:t>
      </w:r>
    </w:p>
    <w:p w:rsidR="000332DA" w:rsidRPr="00133314" w:rsidRDefault="000332DA" w:rsidP="00E2282F">
      <w:pPr>
        <w:spacing w:after="0" w:line="360" w:lineRule="auto"/>
        <w:ind w:left="567" w:right="567"/>
        <w:jc w:val="both"/>
        <w:rPr>
          <w:rFonts w:ascii="Palatino Linotype" w:hAnsi="Palatino Linotype" w:cs="Arial"/>
          <w:b/>
          <w:i/>
          <w:lang w:eastAsia="es-MX"/>
        </w:rPr>
      </w:pPr>
    </w:p>
    <w:p w:rsidR="000332DA" w:rsidRPr="00133314" w:rsidRDefault="000332DA" w:rsidP="00E2282F">
      <w:pPr>
        <w:spacing w:after="0" w:line="240" w:lineRule="auto"/>
        <w:ind w:left="567" w:right="567"/>
        <w:jc w:val="both"/>
        <w:rPr>
          <w:rFonts w:ascii="Palatino Linotype" w:hAnsi="Palatino Linotype" w:cs="Arial"/>
          <w:b/>
          <w:i/>
          <w:lang w:eastAsia="es-MX"/>
        </w:rPr>
      </w:pPr>
      <w:r w:rsidRPr="00133314">
        <w:rPr>
          <w:rFonts w:ascii="Palatino Linotype" w:hAnsi="Palatino Linotype" w:cs="Arial"/>
          <w:b/>
          <w:i/>
          <w:lang w:eastAsia="es-MX"/>
        </w:rPr>
        <w:t xml:space="preserve">1) </w:t>
      </w:r>
      <w:r w:rsidRPr="00133314">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rsidR="000332DA" w:rsidRPr="00133314" w:rsidRDefault="000332DA" w:rsidP="00E2282F">
      <w:pPr>
        <w:spacing w:after="0" w:line="240" w:lineRule="auto"/>
        <w:ind w:left="567" w:right="567"/>
        <w:jc w:val="both"/>
        <w:rPr>
          <w:rFonts w:ascii="Palatino Linotype" w:hAnsi="Palatino Linotype" w:cs="Arial"/>
          <w:i/>
          <w:lang w:eastAsia="es-MX"/>
        </w:rPr>
      </w:pPr>
      <w:r w:rsidRPr="00133314">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rsidR="000332DA" w:rsidRPr="00133314" w:rsidRDefault="000332DA" w:rsidP="00E2282F">
      <w:pPr>
        <w:spacing w:after="0" w:line="240" w:lineRule="auto"/>
        <w:ind w:left="567" w:right="567"/>
        <w:jc w:val="both"/>
        <w:rPr>
          <w:rFonts w:ascii="Palatino Linotype" w:hAnsi="Palatino Linotype" w:cs="Arial"/>
          <w:i/>
          <w:lang w:eastAsia="es-MX"/>
        </w:rPr>
      </w:pPr>
      <w:r w:rsidRPr="00133314">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rsidR="008A7236" w:rsidRPr="00133314" w:rsidRDefault="000332DA" w:rsidP="00E2282F">
      <w:pPr>
        <w:tabs>
          <w:tab w:val="left" w:pos="851"/>
        </w:tabs>
        <w:spacing w:after="0" w:line="240" w:lineRule="auto"/>
        <w:ind w:left="567" w:right="567"/>
        <w:jc w:val="right"/>
        <w:rPr>
          <w:rFonts w:ascii="Palatino Linotype" w:hAnsi="Palatino Linotype" w:cs="Arial"/>
          <w:sz w:val="20"/>
          <w:lang w:eastAsia="es-MX"/>
        </w:rPr>
      </w:pPr>
      <w:r w:rsidRPr="00133314">
        <w:rPr>
          <w:rFonts w:ascii="Palatino Linotype" w:hAnsi="Palatino Linotype" w:cs="Arial"/>
          <w:sz w:val="20"/>
          <w:lang w:eastAsia="es-MX"/>
        </w:rPr>
        <w:tab/>
      </w:r>
    </w:p>
    <w:p w:rsidR="000332DA" w:rsidRPr="00133314" w:rsidRDefault="000332DA" w:rsidP="00E2282F">
      <w:pPr>
        <w:tabs>
          <w:tab w:val="left" w:pos="851"/>
        </w:tabs>
        <w:spacing w:after="0" w:line="240" w:lineRule="auto"/>
        <w:ind w:left="567" w:right="567"/>
        <w:jc w:val="right"/>
        <w:rPr>
          <w:rFonts w:ascii="Palatino Linotype" w:hAnsi="Palatino Linotype" w:cs="Arial"/>
          <w:i/>
          <w:sz w:val="18"/>
        </w:rPr>
      </w:pPr>
      <w:r w:rsidRPr="00133314">
        <w:rPr>
          <w:rFonts w:ascii="Palatino Linotype" w:hAnsi="Palatino Linotype" w:cs="Arial"/>
          <w:i/>
          <w:sz w:val="18"/>
          <w:lang w:eastAsia="es-MX"/>
        </w:rPr>
        <w:t>(Énfasis Añadido)</w:t>
      </w:r>
    </w:p>
    <w:p w:rsidR="003E3486" w:rsidRPr="00133314" w:rsidRDefault="003E3486" w:rsidP="00E2282F">
      <w:pPr>
        <w:spacing w:after="0" w:line="240" w:lineRule="auto"/>
        <w:ind w:left="567" w:right="567"/>
        <w:jc w:val="both"/>
        <w:rPr>
          <w:rFonts w:ascii="Palatino Linotype" w:hAnsi="Palatino Linotype" w:cs="Arial"/>
          <w:i/>
          <w:sz w:val="24"/>
          <w:szCs w:val="24"/>
        </w:rPr>
      </w:pPr>
    </w:p>
    <w:p w:rsidR="000332DA" w:rsidRPr="00133314" w:rsidRDefault="000332DA" w:rsidP="00E2282F">
      <w:pPr>
        <w:spacing w:after="0" w:line="360" w:lineRule="auto"/>
        <w:jc w:val="both"/>
        <w:rPr>
          <w:rFonts w:ascii="Palatino Linotype" w:hAnsi="Palatino Linotype"/>
          <w:sz w:val="24"/>
        </w:rPr>
      </w:pPr>
      <w:r w:rsidRPr="00133314">
        <w:rPr>
          <w:rFonts w:ascii="Palatino Linotype" w:hAnsi="Palatino Linotype" w:cs="Arial"/>
          <w:sz w:val="24"/>
          <w:szCs w:val="24"/>
        </w:rPr>
        <w:t xml:space="preserve">Hechas las precisiones anteriores, es importante traer a colación las unidades administrativas con las que cuenta el Sujeto Obligado, las cuales se encuentran establecidas en el </w:t>
      </w:r>
      <w:r w:rsidR="002A2AB6" w:rsidRPr="00133314">
        <w:rPr>
          <w:rFonts w:ascii="Palatino Linotype" w:hAnsi="Palatino Linotype"/>
          <w:sz w:val="24"/>
        </w:rPr>
        <w:t>Bando Municipal de Jiquipilco 2024</w:t>
      </w:r>
      <w:r w:rsidRPr="00133314">
        <w:rPr>
          <w:rFonts w:ascii="Palatino Linotype" w:hAnsi="Palatino Linotype"/>
          <w:sz w:val="24"/>
        </w:rPr>
        <w:t>, tal y como se inserta a continuación:</w:t>
      </w:r>
    </w:p>
    <w:p w:rsidR="00364C9B" w:rsidRPr="00133314" w:rsidRDefault="00364C9B" w:rsidP="00E2282F">
      <w:pPr>
        <w:spacing w:after="0" w:line="240" w:lineRule="auto"/>
        <w:ind w:left="567" w:right="567"/>
        <w:jc w:val="center"/>
        <w:rPr>
          <w:rFonts w:ascii="Palatino Linotype" w:hAnsi="Palatino Linotype"/>
          <w:b/>
          <w:i/>
        </w:rPr>
      </w:pPr>
    </w:p>
    <w:p w:rsidR="002A2AB6" w:rsidRPr="00133314" w:rsidRDefault="002A2AB6" w:rsidP="00E2282F">
      <w:pPr>
        <w:spacing w:after="0" w:line="240" w:lineRule="auto"/>
        <w:ind w:left="567" w:right="567"/>
        <w:jc w:val="center"/>
        <w:rPr>
          <w:rFonts w:ascii="Palatino Linotype" w:hAnsi="Palatino Linotype"/>
          <w:b/>
          <w:i/>
        </w:rPr>
      </w:pPr>
      <w:r w:rsidRPr="00133314">
        <w:rPr>
          <w:rFonts w:ascii="Palatino Linotype" w:hAnsi="Palatino Linotype"/>
          <w:b/>
          <w:i/>
        </w:rPr>
        <w:t>CAPÍTULO II</w:t>
      </w:r>
    </w:p>
    <w:p w:rsidR="002A2AB6" w:rsidRPr="00133314" w:rsidRDefault="002A2AB6" w:rsidP="00E2282F">
      <w:pPr>
        <w:spacing w:after="0" w:line="240" w:lineRule="auto"/>
        <w:ind w:left="567" w:right="567"/>
        <w:jc w:val="center"/>
        <w:rPr>
          <w:rFonts w:ascii="Palatino Linotype" w:hAnsi="Palatino Linotype"/>
          <w:b/>
          <w:i/>
        </w:rPr>
      </w:pPr>
      <w:r w:rsidRPr="00133314">
        <w:rPr>
          <w:rFonts w:ascii="Palatino Linotype" w:hAnsi="Palatino Linotype"/>
          <w:b/>
          <w:i/>
        </w:rPr>
        <w:t>DE LA ADMINISTRACIÓN PÚBLICA MUNICIPAL CENTRALIZADA</w:t>
      </w:r>
    </w:p>
    <w:p w:rsidR="00450C9E" w:rsidRPr="00133314" w:rsidRDefault="00450C9E" w:rsidP="00E2282F">
      <w:pPr>
        <w:spacing w:after="0" w:line="240" w:lineRule="auto"/>
        <w:ind w:left="567" w:right="567"/>
        <w:jc w:val="both"/>
        <w:rPr>
          <w:rFonts w:ascii="Palatino Linotype" w:hAnsi="Palatino Linotype"/>
          <w:i/>
        </w:rPr>
      </w:pPr>
    </w:p>
    <w:p w:rsidR="0067287E" w:rsidRPr="00133314" w:rsidRDefault="0067287E" w:rsidP="00E2282F">
      <w:pPr>
        <w:spacing w:after="0" w:line="240" w:lineRule="auto"/>
        <w:ind w:left="567" w:right="567"/>
        <w:jc w:val="both"/>
        <w:rPr>
          <w:rFonts w:ascii="Palatino Linotype" w:hAnsi="Palatino Linotype"/>
          <w:i/>
        </w:rPr>
      </w:pPr>
      <w:r w:rsidRPr="00133314">
        <w:rPr>
          <w:rFonts w:ascii="Palatino Linotype" w:hAnsi="Palatino Linotype"/>
          <w:b/>
          <w:i/>
        </w:rPr>
        <w:t>ARTÍCULO 7</w:t>
      </w:r>
      <w:r w:rsidRPr="00133314">
        <w:rPr>
          <w:rFonts w:ascii="Palatino Linotype" w:hAnsi="Palatino Linotype"/>
          <w:i/>
        </w:rPr>
        <w:t xml:space="preserve">3. La Administración Pública Municipal Centralizada estará integrada por las siguientes dependencias administrativas: </w:t>
      </w:r>
    </w:p>
    <w:p w:rsidR="0067287E" w:rsidRPr="00133314" w:rsidRDefault="0067287E"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I. Secretaría del Ayuntamiento; </w:t>
      </w:r>
    </w:p>
    <w:p w:rsidR="0067287E" w:rsidRPr="00133314" w:rsidRDefault="0067287E"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II. Tesorería Municipal; </w:t>
      </w:r>
    </w:p>
    <w:p w:rsidR="0067287E" w:rsidRPr="00133314" w:rsidRDefault="0067287E"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III. Contraloría Interna Municipal; </w:t>
      </w:r>
    </w:p>
    <w:p w:rsidR="0067287E" w:rsidRPr="00133314" w:rsidRDefault="0067287E"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IV. Secretaría Técnica; </w:t>
      </w:r>
    </w:p>
    <w:p w:rsidR="0067287E" w:rsidRPr="00133314" w:rsidRDefault="0067287E"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V. Direcciones; y </w:t>
      </w:r>
    </w:p>
    <w:p w:rsidR="0067287E" w:rsidRPr="00133314" w:rsidRDefault="0067287E" w:rsidP="00E2282F">
      <w:pPr>
        <w:spacing w:after="0" w:line="240" w:lineRule="auto"/>
        <w:ind w:left="567" w:right="567"/>
        <w:jc w:val="both"/>
        <w:rPr>
          <w:rFonts w:ascii="Palatino Linotype" w:hAnsi="Palatino Linotype"/>
          <w:i/>
        </w:rPr>
      </w:pPr>
      <w:r w:rsidRPr="00133314">
        <w:rPr>
          <w:rFonts w:ascii="Palatino Linotype" w:hAnsi="Palatino Linotype"/>
          <w:i/>
        </w:rPr>
        <w:lastRenderedPageBreak/>
        <w:t>VI. Coordinaciones y unidades administrativas.</w:t>
      </w:r>
    </w:p>
    <w:p w:rsidR="0067287E" w:rsidRPr="00133314" w:rsidRDefault="0067287E" w:rsidP="00E2282F">
      <w:pPr>
        <w:spacing w:after="0" w:line="240" w:lineRule="auto"/>
        <w:ind w:left="567" w:right="567"/>
        <w:jc w:val="both"/>
        <w:rPr>
          <w:rFonts w:ascii="Palatino Linotype" w:hAnsi="Palatino Linotype"/>
          <w:i/>
        </w:rPr>
      </w:pPr>
    </w:p>
    <w:p w:rsidR="002A2AB6"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b/>
          <w:i/>
        </w:rPr>
        <w:t>ARTÍCULO 77.</w:t>
      </w:r>
      <w:r w:rsidRPr="00133314">
        <w:rPr>
          <w:rFonts w:ascii="Palatino Linotype" w:hAnsi="Palatino Linotype"/>
          <w:i/>
        </w:rPr>
        <w:t xml:space="preserve"> Para el logro de sus fines, las Unidades Administrativas que conforman la Administración Pública Municipal centralizada deberán conducir sus actividades conforme a las disposiciones aplicables, en forma programada y con base en las políticas públicas, prioridades y restricciones que establezcan el Ayuntamiento y el Plan de Desarrollo Municipal 2022-2024. </w:t>
      </w:r>
    </w:p>
    <w:p w:rsidR="00450C9E" w:rsidRPr="00133314" w:rsidRDefault="00450C9E" w:rsidP="00E2282F">
      <w:pPr>
        <w:spacing w:after="0" w:line="240" w:lineRule="auto"/>
        <w:ind w:left="567" w:right="567"/>
        <w:jc w:val="both"/>
        <w:rPr>
          <w:rFonts w:ascii="Palatino Linotype" w:hAnsi="Palatino Linotype"/>
          <w:i/>
        </w:rPr>
      </w:pPr>
    </w:p>
    <w:p w:rsidR="002A2AB6"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Para el ejercicio de sus atribuciones, el Ayuntamiento se auxiliará de las siguientes dependencias centralizadas: </w:t>
      </w:r>
    </w:p>
    <w:p w:rsidR="00450C9E" w:rsidRPr="00133314" w:rsidRDefault="00450C9E" w:rsidP="00E2282F">
      <w:pPr>
        <w:spacing w:after="0" w:line="240" w:lineRule="auto"/>
        <w:ind w:left="567" w:right="567"/>
        <w:jc w:val="both"/>
        <w:rPr>
          <w:rFonts w:ascii="Palatino Linotype" w:hAnsi="Palatino Linotype"/>
          <w:i/>
        </w:rPr>
      </w:pPr>
    </w:p>
    <w:p w:rsidR="002A2AB6" w:rsidRPr="00133314" w:rsidRDefault="002A2AB6"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a. Dirección de Gobernación; </w:t>
      </w:r>
    </w:p>
    <w:p w:rsidR="002A2AB6" w:rsidRPr="00133314" w:rsidRDefault="002A2AB6"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b. Dirección de Administración; </w:t>
      </w:r>
    </w:p>
    <w:p w:rsidR="002A2AB6" w:rsidRPr="00133314" w:rsidRDefault="002A2AB6"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c. Dirección de Obras Públicas; </w:t>
      </w:r>
    </w:p>
    <w:p w:rsidR="002A2AB6" w:rsidRPr="00133314" w:rsidRDefault="002A2AB6"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d. Dirección de Desarrollo Urbano; </w:t>
      </w:r>
    </w:p>
    <w:p w:rsidR="002A2AB6" w:rsidRPr="00133314" w:rsidRDefault="002A2AB6" w:rsidP="00E2282F">
      <w:pPr>
        <w:spacing w:after="0" w:line="240" w:lineRule="auto"/>
        <w:ind w:left="567" w:right="567"/>
        <w:jc w:val="both"/>
        <w:rPr>
          <w:rFonts w:ascii="Palatino Linotype" w:hAnsi="Palatino Linotype"/>
          <w:b/>
          <w:i/>
        </w:rPr>
      </w:pPr>
      <w:r w:rsidRPr="00133314">
        <w:rPr>
          <w:rFonts w:ascii="Palatino Linotype" w:hAnsi="Palatino Linotype"/>
          <w:b/>
          <w:i/>
        </w:rPr>
        <w:t>e. Dirección de Servicios Públicos;</w:t>
      </w:r>
    </w:p>
    <w:p w:rsidR="002A2AB6"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f. Dirección de Seguridad Ciudadana; </w:t>
      </w:r>
    </w:p>
    <w:p w:rsidR="002A2AB6" w:rsidRPr="00133314" w:rsidRDefault="002A2AB6"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g. Dirección de Desarrollo Social; </w:t>
      </w:r>
    </w:p>
    <w:p w:rsidR="002A2AB6" w:rsidRPr="00133314" w:rsidRDefault="002A2AB6"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h. Dirección de Gestión Social; </w:t>
      </w:r>
    </w:p>
    <w:p w:rsidR="002A2AB6" w:rsidRPr="00133314" w:rsidRDefault="002A2AB6"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i. Dirección de Asuntos Indígenas; </w:t>
      </w:r>
    </w:p>
    <w:p w:rsidR="002A2AB6" w:rsidRPr="00133314" w:rsidRDefault="002A2AB6"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j. Dirección de Desarrollo Económico; </w:t>
      </w:r>
    </w:p>
    <w:p w:rsidR="002A2AB6" w:rsidRPr="00133314" w:rsidRDefault="002A2AB6"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k. Dirección del Campo; </w:t>
      </w:r>
    </w:p>
    <w:p w:rsidR="002A2AB6" w:rsidRPr="00133314" w:rsidRDefault="002A2AB6"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l. Dirección de Medio Ambiente; </w:t>
      </w:r>
    </w:p>
    <w:p w:rsidR="002A2AB6" w:rsidRPr="00133314" w:rsidRDefault="002A2AB6"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m. Dirección de Educación; </w:t>
      </w:r>
    </w:p>
    <w:p w:rsidR="002A2AB6" w:rsidRPr="00133314" w:rsidRDefault="002A2AB6"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n. Dirección de Planeación;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o. Dirección Jurídica Municipal; </w:t>
      </w:r>
    </w:p>
    <w:p w:rsidR="00450C9E" w:rsidRPr="00133314" w:rsidRDefault="002A2AB6"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p. Dirección de Participación Ciudadana; </w:t>
      </w:r>
    </w:p>
    <w:p w:rsidR="00450C9E" w:rsidRPr="00133314" w:rsidRDefault="002A2AB6"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q. Dirección de Turismo; </w:t>
      </w:r>
    </w:p>
    <w:p w:rsidR="00450C9E" w:rsidRPr="00133314" w:rsidRDefault="002A2AB6" w:rsidP="00E2282F">
      <w:pPr>
        <w:spacing w:after="0" w:line="240" w:lineRule="auto"/>
        <w:ind w:left="567" w:right="567"/>
        <w:jc w:val="both"/>
        <w:rPr>
          <w:rFonts w:ascii="Palatino Linotype" w:hAnsi="Palatino Linotype"/>
          <w:b/>
          <w:i/>
        </w:rPr>
      </w:pPr>
      <w:r w:rsidRPr="00133314">
        <w:rPr>
          <w:rFonts w:ascii="Palatino Linotype" w:hAnsi="Palatino Linotype"/>
          <w:b/>
          <w:i/>
        </w:rPr>
        <w:t xml:space="preserve">r. Dirección de la Instancia Municipal de la Mujer;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s. Secretaría Técnica del Consejo Municipal de Seguridad Pública;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t. Oficialía Mediadora y Conciliadora;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u. Juez Cívico Municipal;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v. Oficialía Calificadora;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w. Coordinación General Municipal de Mejora Regulatoria;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x. Coordinación del Transporte; y. Coordinación de Licitaciones;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z. Coordinación de Recursos Humanos;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aa. Coordinación de Adquisiciones;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bb. Coordinación de Protección Civil y Bomberos;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cc. Coordinación de Educación;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dd. Coordinación de Casa de Cultura;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lastRenderedPageBreak/>
        <w:t xml:space="preserve">ee. Coordinación de Comunicación Social;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ff. Coordinación de Logística;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gg. Coordinación de Tecnologías de la Información;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hh. Coordinación de Salud;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ii. Coordinación del Instituto Municipal de la Juventud;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jj. Coordinación de la Unidad Municipal de Control y Bienestar Animal;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kk. Coordinación de Prevención Social de la Violencia y la Delincuencia;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ll. Coordinación de Vialidad; </w:t>
      </w:r>
    </w:p>
    <w:p w:rsidR="00450C9E"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mm.</w:t>
      </w:r>
      <w:r w:rsidR="00450C9E" w:rsidRPr="00133314">
        <w:rPr>
          <w:rFonts w:ascii="Palatino Linotype" w:hAnsi="Palatino Linotype"/>
          <w:i/>
        </w:rPr>
        <w:t xml:space="preserve"> </w:t>
      </w:r>
      <w:r w:rsidRPr="00133314">
        <w:rPr>
          <w:rFonts w:ascii="Palatino Linotype" w:hAnsi="Palatino Linotype"/>
          <w:i/>
        </w:rPr>
        <w:t>Coordinación de Catastro</w:t>
      </w:r>
      <w:r w:rsidRPr="00133314">
        <w:t xml:space="preserve"> </w:t>
      </w:r>
      <w:r w:rsidRPr="00133314">
        <w:rPr>
          <w:rFonts w:ascii="Palatino Linotype" w:hAnsi="Palatino Linotype"/>
          <w:i/>
        </w:rPr>
        <w:t xml:space="preserve">Municipal; y </w:t>
      </w:r>
    </w:p>
    <w:p w:rsidR="002A2AB6" w:rsidRPr="00133314" w:rsidRDefault="002A2AB6" w:rsidP="00E2282F">
      <w:pPr>
        <w:spacing w:after="0" w:line="240" w:lineRule="auto"/>
        <w:ind w:left="567" w:right="567"/>
        <w:jc w:val="both"/>
        <w:rPr>
          <w:rFonts w:ascii="Palatino Linotype" w:hAnsi="Palatino Linotype"/>
          <w:i/>
        </w:rPr>
      </w:pPr>
      <w:r w:rsidRPr="00133314">
        <w:rPr>
          <w:rFonts w:ascii="Palatino Linotype" w:hAnsi="Palatino Linotype"/>
          <w:i/>
        </w:rPr>
        <w:t>nn. Coordinación de Transparencia y Acceso a la Información Pública.</w:t>
      </w:r>
    </w:p>
    <w:p w:rsidR="000332DA" w:rsidRPr="00133314" w:rsidRDefault="000332DA" w:rsidP="00E2282F">
      <w:pPr>
        <w:spacing w:after="0" w:line="360" w:lineRule="auto"/>
        <w:jc w:val="both"/>
        <w:rPr>
          <w:rFonts w:ascii="Palatino Linotype" w:hAnsi="Palatino Linotype" w:cs="Arial"/>
          <w:sz w:val="24"/>
          <w:szCs w:val="24"/>
        </w:rPr>
      </w:pPr>
    </w:p>
    <w:p w:rsidR="000332DA" w:rsidRPr="00133314" w:rsidRDefault="000332DA" w:rsidP="00E2282F">
      <w:pPr>
        <w:spacing w:after="0" w:line="360" w:lineRule="auto"/>
        <w:jc w:val="both"/>
        <w:rPr>
          <w:rFonts w:ascii="Palatino Linotype" w:hAnsi="Palatino Linotype" w:cs="Arial"/>
          <w:sz w:val="24"/>
          <w:szCs w:val="24"/>
        </w:rPr>
      </w:pPr>
      <w:r w:rsidRPr="00133314">
        <w:rPr>
          <w:rFonts w:ascii="Palatino Linotype" w:hAnsi="Palatino Linotype" w:cs="Arial"/>
          <w:sz w:val="24"/>
          <w:szCs w:val="24"/>
        </w:rPr>
        <w:t>De la normatividad previamente insertada se advierte que el Sujeto Obligado c</w:t>
      </w:r>
      <w:r w:rsidR="00450C9E" w:rsidRPr="00133314">
        <w:rPr>
          <w:rFonts w:ascii="Palatino Linotype" w:hAnsi="Palatino Linotype" w:cs="Arial"/>
          <w:sz w:val="24"/>
          <w:szCs w:val="24"/>
        </w:rPr>
        <w:t xml:space="preserve">uenta con diversas Direcciones </w:t>
      </w:r>
      <w:r w:rsidRPr="00133314">
        <w:rPr>
          <w:rFonts w:ascii="Palatino Linotype" w:hAnsi="Palatino Linotype" w:cs="Arial"/>
          <w:sz w:val="24"/>
          <w:szCs w:val="24"/>
        </w:rPr>
        <w:t xml:space="preserve">y </w:t>
      </w:r>
      <w:r w:rsidR="00450C9E" w:rsidRPr="00133314">
        <w:rPr>
          <w:rFonts w:ascii="Palatino Linotype" w:hAnsi="Palatino Linotype" w:cs="Arial"/>
          <w:sz w:val="24"/>
          <w:szCs w:val="24"/>
        </w:rPr>
        <w:t>Coordinaciones</w:t>
      </w:r>
      <w:r w:rsidRPr="00133314">
        <w:rPr>
          <w:rFonts w:ascii="Palatino Linotype" w:hAnsi="Palatino Linotype" w:cs="Arial"/>
          <w:sz w:val="24"/>
          <w:szCs w:val="24"/>
        </w:rPr>
        <w:t xml:space="preserve">, </w:t>
      </w:r>
      <w:r w:rsidR="00450C9E" w:rsidRPr="00133314">
        <w:rPr>
          <w:rFonts w:ascii="Palatino Linotype" w:hAnsi="Palatino Linotype" w:cs="Arial"/>
          <w:sz w:val="24"/>
          <w:szCs w:val="24"/>
        </w:rPr>
        <w:t>para el cumplimiento de sus fines y objetivos</w:t>
      </w:r>
      <w:r w:rsidR="0067287E" w:rsidRPr="00133314">
        <w:rPr>
          <w:rFonts w:ascii="Palatino Linotype" w:hAnsi="Palatino Linotype" w:cs="Arial"/>
          <w:sz w:val="24"/>
          <w:szCs w:val="24"/>
        </w:rPr>
        <w:t xml:space="preserve">, </w:t>
      </w:r>
      <w:r w:rsidRPr="00133314">
        <w:rPr>
          <w:rFonts w:ascii="Palatino Linotype" w:hAnsi="Palatino Linotype" w:cs="Arial"/>
          <w:sz w:val="24"/>
          <w:szCs w:val="24"/>
        </w:rPr>
        <w:t xml:space="preserve">de los cuales </w:t>
      </w:r>
      <w:r w:rsidR="0067287E" w:rsidRPr="00133314">
        <w:rPr>
          <w:rFonts w:ascii="Palatino Linotype" w:hAnsi="Palatino Linotype" w:cs="Arial"/>
          <w:sz w:val="24"/>
          <w:szCs w:val="24"/>
        </w:rPr>
        <w:t>resultan de mayor interés para e</w:t>
      </w:r>
      <w:r w:rsidRPr="00133314">
        <w:rPr>
          <w:rFonts w:ascii="Palatino Linotype" w:hAnsi="Palatino Linotype" w:cs="Arial"/>
          <w:sz w:val="24"/>
          <w:szCs w:val="24"/>
        </w:rPr>
        <w:t xml:space="preserve">l particular </w:t>
      </w:r>
      <w:r w:rsidR="0059620D" w:rsidRPr="00133314">
        <w:rPr>
          <w:rFonts w:ascii="Palatino Linotype" w:hAnsi="Palatino Linotype" w:cs="Arial"/>
          <w:sz w:val="24"/>
          <w:szCs w:val="24"/>
        </w:rPr>
        <w:t xml:space="preserve">las siguientes: </w:t>
      </w:r>
      <w:r w:rsidR="0067287E" w:rsidRPr="00133314">
        <w:rPr>
          <w:rFonts w:ascii="Palatino Linotype" w:hAnsi="Palatino Linotype" w:cs="Arial"/>
          <w:sz w:val="24"/>
          <w:szCs w:val="24"/>
        </w:rPr>
        <w:t>Secretaría del Ayuntamiento, Tesorería Municipal,</w:t>
      </w:r>
      <w:r w:rsidR="0067287E" w:rsidRPr="00133314">
        <w:t xml:space="preserve"> </w:t>
      </w:r>
      <w:r w:rsidR="0067287E" w:rsidRPr="00133314">
        <w:rPr>
          <w:rFonts w:ascii="Palatino Linotype" w:hAnsi="Palatino Linotype" w:cs="Arial"/>
          <w:sz w:val="24"/>
          <w:szCs w:val="24"/>
        </w:rPr>
        <w:t>Dirección de la Instancia Municipal de la Mujer, Dirección de Turismo, Dirección de Participación Ciudadana,  Dirección de Planeación, Dirección de Educación, Dirección de Medio Ambiente,</w:t>
      </w:r>
      <w:r w:rsidR="0067287E" w:rsidRPr="00133314">
        <w:t xml:space="preserve"> </w:t>
      </w:r>
      <w:r w:rsidR="0067287E" w:rsidRPr="00133314">
        <w:rPr>
          <w:rFonts w:ascii="Palatino Linotype" w:hAnsi="Palatino Linotype" w:cs="Arial"/>
          <w:sz w:val="24"/>
          <w:szCs w:val="24"/>
        </w:rPr>
        <w:t>Dirección del Campo, Dirección de Desarrollo Económico, Dirección de Asuntos Indígenas, Dirección de Gestión Social, Dirección de Desarrollo Social, Dirección de Desarrollo Urbano, Dirección de Administración, Dirección de Obras Públicas, Dirección de Gobernación y Dirección de Servicios Públicos.</w:t>
      </w:r>
    </w:p>
    <w:p w:rsidR="0059620D" w:rsidRPr="00133314" w:rsidRDefault="0059620D" w:rsidP="00E2282F">
      <w:pPr>
        <w:spacing w:after="0" w:line="360" w:lineRule="auto"/>
        <w:jc w:val="both"/>
        <w:rPr>
          <w:rFonts w:ascii="Palatino Linotype" w:hAnsi="Palatino Linotype"/>
          <w:sz w:val="24"/>
        </w:rPr>
      </w:pPr>
    </w:p>
    <w:p w:rsidR="00717520" w:rsidRPr="00133314" w:rsidRDefault="00717520" w:rsidP="00E2282F">
      <w:pPr>
        <w:spacing w:after="0" w:line="360" w:lineRule="auto"/>
        <w:jc w:val="both"/>
        <w:rPr>
          <w:rFonts w:ascii="Palatino Linotype" w:hAnsi="Palatino Linotype"/>
          <w:sz w:val="24"/>
        </w:rPr>
      </w:pPr>
      <w:r w:rsidRPr="00133314">
        <w:rPr>
          <w:rFonts w:ascii="Palatino Linotype" w:hAnsi="Palatino Linotype"/>
          <w:sz w:val="24"/>
        </w:rPr>
        <w:t xml:space="preserve">Aunado a lo anterior se deben analizar el objetivo y las funciones de las unidades administrativas que se pronunciaron en respuesta, las cuales se encuentran establecidas en el ordenamiento legal de referencia, </w:t>
      </w:r>
      <w:r w:rsidR="004C4162" w:rsidRPr="00133314">
        <w:rPr>
          <w:rFonts w:ascii="Palatino Linotype" w:hAnsi="Palatino Linotype"/>
          <w:sz w:val="24"/>
        </w:rPr>
        <w:t>por lo que</w:t>
      </w:r>
      <w:r w:rsidRPr="00133314">
        <w:rPr>
          <w:rFonts w:ascii="Palatino Linotype" w:hAnsi="Palatino Linotype"/>
          <w:sz w:val="24"/>
        </w:rPr>
        <w:t xml:space="preserve"> se citan a continuación:</w:t>
      </w:r>
    </w:p>
    <w:p w:rsidR="004C4162" w:rsidRPr="00133314" w:rsidRDefault="004C4162" w:rsidP="00E2282F">
      <w:pPr>
        <w:spacing w:after="0" w:line="240" w:lineRule="auto"/>
        <w:ind w:left="567" w:right="567"/>
        <w:jc w:val="center"/>
        <w:rPr>
          <w:rFonts w:ascii="Palatino Linotype" w:hAnsi="Palatino Linotype"/>
          <w:b/>
          <w:i/>
        </w:rPr>
      </w:pPr>
    </w:p>
    <w:p w:rsidR="004C4162" w:rsidRPr="00133314" w:rsidRDefault="00717520" w:rsidP="00E2282F">
      <w:pPr>
        <w:spacing w:after="0" w:line="240" w:lineRule="auto"/>
        <w:ind w:left="567" w:right="567"/>
        <w:jc w:val="center"/>
        <w:rPr>
          <w:rFonts w:ascii="Palatino Linotype" w:hAnsi="Palatino Linotype"/>
          <w:b/>
          <w:i/>
        </w:rPr>
      </w:pPr>
      <w:r w:rsidRPr="00133314">
        <w:rPr>
          <w:rFonts w:ascii="Palatino Linotype" w:hAnsi="Palatino Linotype"/>
          <w:b/>
          <w:i/>
        </w:rPr>
        <w:t>DE LA DIRECCIÓN DE ADMINISTRACIÓN</w:t>
      </w:r>
    </w:p>
    <w:p w:rsidR="00364C9B" w:rsidRPr="00133314" w:rsidRDefault="00364C9B" w:rsidP="00E2282F">
      <w:pPr>
        <w:spacing w:after="0" w:line="240" w:lineRule="auto"/>
        <w:ind w:left="567" w:right="567"/>
        <w:jc w:val="center"/>
        <w:rPr>
          <w:rFonts w:ascii="Palatino Linotype" w:hAnsi="Palatino Linotype"/>
          <w:b/>
          <w:i/>
        </w:rPr>
      </w:pPr>
    </w:p>
    <w:p w:rsidR="004C4162"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b/>
          <w:i/>
        </w:rPr>
        <w:t>ARTÍCULO 100</w:t>
      </w:r>
      <w:r w:rsidRPr="00133314">
        <w:rPr>
          <w:rFonts w:ascii="Palatino Linotype" w:hAnsi="Palatino Linotype"/>
          <w:i/>
        </w:rPr>
        <w:t xml:space="preserve">. </w:t>
      </w:r>
      <w:r w:rsidRPr="00133314">
        <w:rPr>
          <w:rFonts w:ascii="Palatino Linotype" w:hAnsi="Palatino Linotype"/>
          <w:b/>
          <w:i/>
        </w:rPr>
        <w:t>La Dirección de Administración es la dependencia responsable de supervisar los recursos humanos</w:t>
      </w:r>
      <w:r w:rsidRPr="00133314">
        <w:rPr>
          <w:rFonts w:ascii="Palatino Linotype" w:hAnsi="Palatino Linotype"/>
          <w:i/>
        </w:rPr>
        <w:t xml:space="preserve">, materiales, técnicos y servicios generales que se </w:t>
      </w:r>
      <w:r w:rsidRPr="00133314">
        <w:rPr>
          <w:rFonts w:ascii="Palatino Linotype" w:hAnsi="Palatino Linotype"/>
          <w:i/>
        </w:rPr>
        <w:lastRenderedPageBreak/>
        <w:t xml:space="preserve">proporcionan a las unidades administrativas de la Administración Pública Municipal para optimizar la adquisición, control y uso racional de los mismos; para el logro de dichos fines en coordinación con la Contraloría Interna Municipal, proveerá los materiales y servicios a las diversas áreas que conforman la Administración Pública Municipal. </w:t>
      </w:r>
    </w:p>
    <w:p w:rsidR="004C4162" w:rsidRPr="00133314" w:rsidRDefault="004C4162" w:rsidP="00E2282F">
      <w:pPr>
        <w:spacing w:after="0" w:line="240" w:lineRule="auto"/>
        <w:ind w:left="567" w:right="567"/>
        <w:jc w:val="both"/>
        <w:rPr>
          <w:rFonts w:ascii="Palatino Linotype" w:hAnsi="Palatino Linotype"/>
          <w:i/>
        </w:rPr>
      </w:pPr>
    </w:p>
    <w:p w:rsidR="004C4162"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b/>
          <w:i/>
        </w:rPr>
        <w:t>ARTÍCULO 101.</w:t>
      </w:r>
      <w:r w:rsidRPr="00133314">
        <w:rPr>
          <w:rFonts w:ascii="Palatino Linotype" w:hAnsi="Palatino Linotype"/>
          <w:i/>
        </w:rPr>
        <w:t xml:space="preserve"> La Dirección de Administración es la entidad encargada de prestar el apoyo administrativo que requiera la Administración Pública Municipal. </w:t>
      </w:r>
    </w:p>
    <w:p w:rsidR="004C4162" w:rsidRPr="00133314" w:rsidRDefault="004C4162" w:rsidP="00E2282F">
      <w:pPr>
        <w:spacing w:after="0" w:line="240" w:lineRule="auto"/>
        <w:ind w:left="567" w:right="567"/>
        <w:jc w:val="both"/>
        <w:rPr>
          <w:rFonts w:ascii="Palatino Linotype" w:hAnsi="Palatino Linotype"/>
          <w:i/>
        </w:rPr>
      </w:pPr>
    </w:p>
    <w:p w:rsidR="004C4162"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b/>
          <w:i/>
        </w:rPr>
        <w:t xml:space="preserve">ARTÍCULO 102. </w:t>
      </w:r>
      <w:r w:rsidRPr="00133314">
        <w:rPr>
          <w:rFonts w:ascii="Palatino Linotype" w:hAnsi="Palatino Linotype"/>
          <w:i/>
        </w:rPr>
        <w:t xml:space="preserve">La Dirección de Administración, tendrán las siguientes </w:t>
      </w:r>
      <w:r w:rsidRPr="00133314">
        <w:rPr>
          <w:rFonts w:ascii="Palatino Linotype" w:hAnsi="Palatino Linotype"/>
          <w:b/>
          <w:i/>
        </w:rPr>
        <w:t>atribuciones:</w:t>
      </w:r>
      <w:r w:rsidRPr="00133314">
        <w:rPr>
          <w:rFonts w:ascii="Palatino Linotype" w:hAnsi="Palatino Linotype"/>
          <w:i/>
        </w:rPr>
        <w:t xml:space="preserve"> </w:t>
      </w:r>
    </w:p>
    <w:p w:rsidR="004C4162"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b/>
          <w:i/>
        </w:rPr>
        <w:t>I. Coadyuvar con la Coordinación de Recursos Humanos para que se cumplan los acuerdos tomados con los trabajadores</w:t>
      </w:r>
      <w:r w:rsidRPr="00133314">
        <w:rPr>
          <w:rFonts w:ascii="Palatino Linotype" w:hAnsi="Palatino Linotype"/>
          <w:i/>
        </w:rPr>
        <w:t xml:space="preserve"> de base, así como los sindicalizados pertenecientes al Sindicato Único de Trabajadores del Estado y Municipios (SUTEYM) para dar cumplimiento con las prerrogativas que la Ley del Trabajo de Servidores Públicos del Estado y Municipios contemple; </w:t>
      </w:r>
    </w:p>
    <w:p w:rsidR="004C4162"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II. Identificar por parte de la Coordinación de Recursos Humanos a los alumnos de nivel medio y superior del Municipio, su desempeño y potencial intelectual para poder realizar servicio social en algún espacio público donde se requiera, dentro de la Administración Pública Municipal; </w:t>
      </w:r>
    </w:p>
    <w:p w:rsidR="004C4162" w:rsidRPr="00133314" w:rsidRDefault="004C4162" w:rsidP="00E2282F">
      <w:pPr>
        <w:spacing w:after="0" w:line="240" w:lineRule="auto"/>
        <w:ind w:left="567" w:right="567"/>
        <w:jc w:val="both"/>
        <w:rPr>
          <w:rFonts w:ascii="Palatino Linotype" w:hAnsi="Palatino Linotype"/>
          <w:i/>
        </w:rPr>
      </w:pPr>
      <w:r w:rsidRPr="00133314">
        <w:rPr>
          <w:rFonts w:ascii="Palatino Linotype" w:hAnsi="Palatino Linotype"/>
          <w:i/>
        </w:rPr>
        <w:t>(…)</w:t>
      </w:r>
    </w:p>
    <w:p w:rsidR="004C4162"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b/>
          <w:i/>
        </w:rPr>
        <w:t>IX. Corresponde al Director de Administración</w:t>
      </w:r>
      <w:r w:rsidRPr="00133314">
        <w:rPr>
          <w:rFonts w:ascii="Palatino Linotype" w:hAnsi="Palatino Linotype"/>
          <w:i/>
        </w:rPr>
        <w:t xml:space="preserve">, además de las facultades genéricas a los directores y coordinadores el ejercicio de las atribuciones siguientes: </w:t>
      </w:r>
    </w:p>
    <w:p w:rsidR="004C4162"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a. Vigilar el cumplimiento de las disposiciones legales que rijan las relaciones entre el Gobierno Municipal y los Servidores Públicos; </w:t>
      </w:r>
    </w:p>
    <w:p w:rsidR="004C4162"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b/>
          <w:i/>
          <w:u w:val="single"/>
        </w:rPr>
        <w:t>b. Elaborar convenios y contratos de trabajo</w:t>
      </w:r>
      <w:r w:rsidRPr="00133314">
        <w:rPr>
          <w:rFonts w:ascii="Palatino Linotype" w:hAnsi="Palatino Linotype"/>
          <w:i/>
        </w:rPr>
        <w:t xml:space="preserve">, de conformidad con los lineamientos establecidos por el Presidente Municipal y vigilar su cumplimiento; </w:t>
      </w:r>
    </w:p>
    <w:p w:rsidR="004C4162"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c. Llevar a cabo los procedimientos licitatorios de obra pública desde su convocatoria hasta su contratación; </w:t>
      </w:r>
    </w:p>
    <w:p w:rsidR="004C4162"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d. Establecer las políticas y criterios generales para la planeación de las adquisiciones y las compras consolidadas; </w:t>
      </w:r>
    </w:p>
    <w:p w:rsidR="004C4162"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b/>
          <w:i/>
        </w:rPr>
        <w:t>e. Seleccionar, contratar, capacitar y supervisar al personal de la Administración Pública Municipal</w:t>
      </w:r>
      <w:r w:rsidRPr="00133314">
        <w:rPr>
          <w:rFonts w:ascii="Palatino Linotype" w:hAnsi="Palatino Linotype"/>
          <w:i/>
        </w:rPr>
        <w:t xml:space="preserve">, de acuerdo con los lineamientos vigentes y los que establezca el Ayuntamiento; </w:t>
      </w:r>
    </w:p>
    <w:p w:rsidR="004C4162"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f. Tramitar los nombramientos, remociones, renuncias, licencias y jubilaciones de los funcionarios y trabajadores de la Administración Pública Municipal; </w:t>
      </w:r>
    </w:p>
    <w:p w:rsidR="00717520" w:rsidRPr="00133314" w:rsidRDefault="004C4162" w:rsidP="00E2282F">
      <w:pPr>
        <w:spacing w:after="0" w:line="240" w:lineRule="auto"/>
        <w:ind w:left="567" w:right="567"/>
        <w:jc w:val="both"/>
        <w:rPr>
          <w:rFonts w:ascii="Palatino Linotype" w:hAnsi="Palatino Linotype" w:cs="Arial"/>
          <w:i/>
          <w:sz w:val="24"/>
          <w:szCs w:val="24"/>
        </w:rPr>
      </w:pPr>
      <w:r w:rsidRPr="00133314">
        <w:rPr>
          <w:rFonts w:ascii="Palatino Linotype" w:hAnsi="Palatino Linotype"/>
          <w:i/>
        </w:rPr>
        <w:t>(…)</w:t>
      </w:r>
    </w:p>
    <w:p w:rsidR="00717520" w:rsidRPr="00133314" w:rsidRDefault="00717520" w:rsidP="00E2282F">
      <w:pPr>
        <w:spacing w:after="0" w:line="240" w:lineRule="auto"/>
        <w:ind w:left="567" w:right="567"/>
        <w:jc w:val="both"/>
        <w:rPr>
          <w:rFonts w:ascii="Palatino Linotype" w:hAnsi="Palatino Linotype" w:cs="Arial"/>
          <w:i/>
          <w:sz w:val="24"/>
          <w:szCs w:val="24"/>
        </w:rPr>
      </w:pPr>
    </w:p>
    <w:p w:rsidR="00364C9B" w:rsidRPr="00133314" w:rsidRDefault="00717520" w:rsidP="00E2282F">
      <w:pPr>
        <w:spacing w:after="0" w:line="240" w:lineRule="auto"/>
        <w:ind w:left="567" w:right="567"/>
        <w:jc w:val="center"/>
        <w:rPr>
          <w:rFonts w:ascii="Palatino Linotype" w:hAnsi="Palatino Linotype"/>
          <w:b/>
          <w:i/>
        </w:rPr>
      </w:pPr>
      <w:r w:rsidRPr="00133314">
        <w:rPr>
          <w:rFonts w:ascii="Palatino Linotype" w:hAnsi="Palatino Linotype"/>
          <w:b/>
          <w:i/>
        </w:rPr>
        <w:t>CAPÍTULO XIII</w:t>
      </w:r>
    </w:p>
    <w:p w:rsidR="004C4162" w:rsidRPr="00133314" w:rsidRDefault="00717520" w:rsidP="00E2282F">
      <w:pPr>
        <w:spacing w:after="0" w:line="240" w:lineRule="auto"/>
        <w:ind w:left="567" w:right="567"/>
        <w:jc w:val="center"/>
        <w:rPr>
          <w:rFonts w:ascii="Palatino Linotype" w:hAnsi="Palatino Linotype"/>
          <w:b/>
          <w:i/>
        </w:rPr>
      </w:pPr>
      <w:r w:rsidRPr="00133314">
        <w:rPr>
          <w:rFonts w:ascii="Palatino Linotype" w:hAnsi="Palatino Linotype"/>
          <w:b/>
          <w:i/>
        </w:rPr>
        <w:t>DE LA COORDINACIÓN DE RECURSOS HUMANOS</w:t>
      </w:r>
    </w:p>
    <w:p w:rsidR="00364C9B" w:rsidRPr="00133314" w:rsidRDefault="00364C9B" w:rsidP="00E2282F">
      <w:pPr>
        <w:spacing w:after="0" w:line="240" w:lineRule="auto"/>
        <w:ind w:left="567" w:right="567"/>
        <w:jc w:val="center"/>
        <w:rPr>
          <w:rFonts w:ascii="Palatino Linotype" w:hAnsi="Palatino Linotype"/>
          <w:b/>
          <w:i/>
        </w:rPr>
      </w:pPr>
    </w:p>
    <w:p w:rsidR="004C4162"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b/>
          <w:i/>
        </w:rPr>
        <w:lastRenderedPageBreak/>
        <w:t>ARTÍCULO 104.</w:t>
      </w:r>
      <w:r w:rsidRPr="00133314">
        <w:rPr>
          <w:rFonts w:ascii="Palatino Linotype" w:hAnsi="Palatino Linotype"/>
          <w:i/>
        </w:rPr>
        <w:t xml:space="preserve"> </w:t>
      </w:r>
      <w:r w:rsidRPr="00133314">
        <w:rPr>
          <w:rFonts w:ascii="Palatino Linotype" w:hAnsi="Palatino Linotype"/>
          <w:b/>
          <w:i/>
        </w:rPr>
        <w:t>La Coordinación de Recursos Humanos</w:t>
      </w:r>
      <w:r w:rsidRPr="00133314">
        <w:rPr>
          <w:rFonts w:ascii="Palatino Linotype" w:hAnsi="Palatino Linotype"/>
          <w:i/>
        </w:rPr>
        <w:t xml:space="preserve">, es la unidad administrativa </w:t>
      </w:r>
      <w:r w:rsidRPr="00133314">
        <w:rPr>
          <w:rFonts w:ascii="Palatino Linotype" w:hAnsi="Palatino Linotype"/>
          <w:b/>
          <w:i/>
        </w:rPr>
        <w:t>encargada de coordinar las actividades de los trabajadores que forman parte de la Administración Pública Municipal</w:t>
      </w:r>
      <w:r w:rsidRPr="00133314">
        <w:rPr>
          <w:rFonts w:ascii="Palatino Linotype" w:hAnsi="Palatino Linotype"/>
          <w:i/>
        </w:rPr>
        <w:t xml:space="preserve">. Esta área establecerá los mecanismos necesarios para el buen funcionamiento de la Administración Pública Municipal; tendrá a su cargo la base de datos de los servidores públicos municipales y regulará los horarios de trabajo, descansos, periodos vacacionales, permisos, incapacidades y demás actividades que tengan relación con el área humana y tendrá las siguientes </w:t>
      </w:r>
      <w:r w:rsidRPr="00133314">
        <w:rPr>
          <w:rFonts w:ascii="Palatino Linotype" w:hAnsi="Palatino Linotype"/>
          <w:b/>
          <w:i/>
        </w:rPr>
        <w:t>atribuciones</w:t>
      </w:r>
      <w:r w:rsidRPr="00133314">
        <w:rPr>
          <w:rFonts w:ascii="Palatino Linotype" w:hAnsi="Palatino Linotype"/>
          <w:i/>
        </w:rPr>
        <w:t xml:space="preserve">: </w:t>
      </w:r>
    </w:p>
    <w:p w:rsidR="004C4162"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I. Mantener en resguardo y actualización del Archivo de Personal; </w:t>
      </w:r>
    </w:p>
    <w:p w:rsidR="004C4162"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b/>
          <w:i/>
        </w:rPr>
        <w:t>II. Reclutar, seleccionar, contratar y asignar a las diversas áreas de la Administración Pública Municipal el personal que requieran para sus funciones</w:t>
      </w:r>
      <w:r w:rsidRPr="00133314">
        <w:rPr>
          <w:rFonts w:ascii="Palatino Linotype" w:hAnsi="Palatino Linotype"/>
          <w:i/>
        </w:rPr>
        <w:t xml:space="preserve">; </w:t>
      </w:r>
    </w:p>
    <w:p w:rsidR="00FA1B01"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III. Diseñar y emitir los gafetes que acreditan como tal a los Servidores Públicos de la Administración; </w:t>
      </w:r>
    </w:p>
    <w:p w:rsidR="00FA1B01"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IV. Diseñar y emitir reconocimientos de eficiencia, puntualidad y asistencia; </w:t>
      </w:r>
    </w:p>
    <w:p w:rsidR="00FA1B01" w:rsidRPr="00133314" w:rsidRDefault="00717520" w:rsidP="00E2282F">
      <w:pPr>
        <w:spacing w:after="0" w:line="240" w:lineRule="auto"/>
        <w:ind w:left="567" w:right="567"/>
        <w:jc w:val="both"/>
        <w:rPr>
          <w:rFonts w:ascii="Palatino Linotype" w:hAnsi="Palatino Linotype"/>
          <w:i/>
        </w:rPr>
      </w:pPr>
      <w:r w:rsidRPr="00133314">
        <w:rPr>
          <w:rFonts w:ascii="Palatino Linotype" w:hAnsi="Palatino Linotype"/>
          <w:i/>
        </w:rPr>
        <w:t xml:space="preserve">V. Controlar y registrar asistencia, nombramientos, remociones, renuncias, licencias, cambios de adscripción, promociones, incapacidades, vacaciones, días no laborables, suspensiones de labores y demás incidencias relacionadas con los Servidores Públicos Municipales; </w:t>
      </w:r>
    </w:p>
    <w:p w:rsidR="00717520" w:rsidRPr="00133314" w:rsidRDefault="00FA1B01" w:rsidP="00E2282F">
      <w:pPr>
        <w:spacing w:after="0" w:line="240" w:lineRule="auto"/>
        <w:ind w:left="567" w:right="567"/>
        <w:jc w:val="both"/>
        <w:rPr>
          <w:rFonts w:ascii="Palatino Linotype" w:hAnsi="Palatino Linotype"/>
          <w:i/>
        </w:rPr>
      </w:pPr>
      <w:r w:rsidRPr="00133314">
        <w:rPr>
          <w:rFonts w:ascii="Palatino Linotype" w:hAnsi="Palatino Linotype"/>
          <w:i/>
        </w:rPr>
        <w:t>(…)</w:t>
      </w:r>
    </w:p>
    <w:p w:rsidR="0059620D" w:rsidRPr="00133314" w:rsidRDefault="0059620D" w:rsidP="00E2282F">
      <w:pPr>
        <w:tabs>
          <w:tab w:val="left" w:pos="8931"/>
        </w:tabs>
        <w:spacing w:after="0" w:line="360" w:lineRule="auto"/>
        <w:ind w:right="51"/>
        <w:jc w:val="both"/>
        <w:rPr>
          <w:rFonts w:ascii="Palatino Linotype" w:eastAsia="Palatino Linotype" w:hAnsi="Palatino Linotype" w:cs="Palatino Linotype"/>
          <w:sz w:val="24"/>
        </w:rPr>
      </w:pPr>
    </w:p>
    <w:p w:rsidR="00717520" w:rsidRPr="00133314" w:rsidRDefault="00717520" w:rsidP="00E2282F">
      <w:pPr>
        <w:tabs>
          <w:tab w:val="left" w:pos="8931"/>
        </w:tabs>
        <w:spacing w:after="0" w:line="360" w:lineRule="auto"/>
        <w:ind w:right="51"/>
        <w:jc w:val="both"/>
        <w:rPr>
          <w:rFonts w:ascii="Palatino Linotype" w:eastAsia="Palatino Linotype" w:hAnsi="Palatino Linotype" w:cs="Palatino Linotype"/>
          <w:sz w:val="24"/>
        </w:rPr>
      </w:pPr>
      <w:r w:rsidRPr="00133314">
        <w:rPr>
          <w:rFonts w:ascii="Palatino Linotype" w:eastAsia="Palatino Linotype" w:hAnsi="Palatino Linotype" w:cs="Palatino Linotype"/>
          <w:sz w:val="24"/>
        </w:rPr>
        <w:t xml:space="preserve">Por lo tanto, </w:t>
      </w:r>
      <w:r w:rsidR="0059620D" w:rsidRPr="00133314">
        <w:rPr>
          <w:rFonts w:ascii="Palatino Linotype" w:eastAsia="Palatino Linotype" w:hAnsi="Palatino Linotype" w:cs="Palatino Linotype"/>
          <w:sz w:val="24"/>
        </w:rPr>
        <w:t>ciertamente</w:t>
      </w:r>
      <w:r w:rsidRPr="00133314">
        <w:rPr>
          <w:rFonts w:ascii="Palatino Linotype" w:eastAsia="Palatino Linotype" w:hAnsi="Palatino Linotype" w:cs="Palatino Linotype"/>
          <w:sz w:val="24"/>
        </w:rPr>
        <w:t xml:space="preserve"> dicha</w:t>
      </w:r>
      <w:r w:rsidR="00FA1B01" w:rsidRPr="00133314">
        <w:rPr>
          <w:rFonts w:ascii="Palatino Linotype" w:eastAsia="Palatino Linotype" w:hAnsi="Palatino Linotype" w:cs="Palatino Linotype"/>
          <w:sz w:val="24"/>
        </w:rPr>
        <w:t>s</w:t>
      </w:r>
      <w:r w:rsidRPr="00133314">
        <w:rPr>
          <w:rFonts w:ascii="Palatino Linotype" w:eastAsia="Palatino Linotype" w:hAnsi="Palatino Linotype" w:cs="Palatino Linotype"/>
          <w:sz w:val="24"/>
        </w:rPr>
        <w:t xml:space="preserve"> Unidad</w:t>
      </w:r>
      <w:r w:rsidR="00FA1B01" w:rsidRPr="00133314">
        <w:rPr>
          <w:rFonts w:ascii="Palatino Linotype" w:eastAsia="Palatino Linotype" w:hAnsi="Palatino Linotype" w:cs="Palatino Linotype"/>
          <w:sz w:val="24"/>
        </w:rPr>
        <w:t>es</w:t>
      </w:r>
      <w:r w:rsidRPr="00133314">
        <w:rPr>
          <w:rFonts w:ascii="Palatino Linotype" w:eastAsia="Palatino Linotype" w:hAnsi="Palatino Linotype" w:cs="Palatino Linotype"/>
          <w:sz w:val="24"/>
        </w:rPr>
        <w:t xml:space="preserve"> Administrativa</w:t>
      </w:r>
      <w:r w:rsidR="00FA1B01" w:rsidRPr="00133314">
        <w:rPr>
          <w:rFonts w:ascii="Palatino Linotype" w:eastAsia="Palatino Linotype" w:hAnsi="Palatino Linotype" w:cs="Palatino Linotype"/>
          <w:sz w:val="24"/>
        </w:rPr>
        <w:t>s</w:t>
      </w:r>
      <w:r w:rsidRPr="00133314">
        <w:rPr>
          <w:rFonts w:ascii="Palatino Linotype" w:eastAsia="Palatino Linotype" w:hAnsi="Palatino Linotype" w:cs="Palatino Linotype"/>
          <w:sz w:val="24"/>
        </w:rPr>
        <w:t xml:space="preserve"> </w:t>
      </w:r>
      <w:r w:rsidR="00FA1B01" w:rsidRPr="00133314">
        <w:rPr>
          <w:rFonts w:ascii="Palatino Linotype" w:eastAsia="Palatino Linotype" w:hAnsi="Palatino Linotype" w:cs="Palatino Linotype"/>
          <w:sz w:val="24"/>
        </w:rPr>
        <w:t>se</w:t>
      </w:r>
      <w:r w:rsidRPr="00133314">
        <w:rPr>
          <w:rFonts w:ascii="Palatino Linotype" w:eastAsia="Palatino Linotype" w:hAnsi="Palatino Linotype" w:cs="Palatino Linotype"/>
          <w:sz w:val="24"/>
        </w:rPr>
        <w:t xml:space="preserve"> encarga</w:t>
      </w:r>
      <w:r w:rsidR="00FA1B01" w:rsidRPr="00133314">
        <w:rPr>
          <w:rFonts w:ascii="Palatino Linotype" w:eastAsia="Palatino Linotype" w:hAnsi="Palatino Linotype" w:cs="Palatino Linotype"/>
          <w:sz w:val="24"/>
        </w:rPr>
        <w:t>n</w:t>
      </w:r>
      <w:r w:rsidRPr="00133314">
        <w:rPr>
          <w:rFonts w:ascii="Palatino Linotype" w:eastAsia="Palatino Linotype" w:hAnsi="Palatino Linotype" w:cs="Palatino Linotype"/>
          <w:sz w:val="24"/>
        </w:rPr>
        <w:t xml:space="preserve"> de </w:t>
      </w:r>
      <w:r w:rsidR="00FA1B01" w:rsidRPr="00133314">
        <w:rPr>
          <w:rFonts w:ascii="Palatino Linotype" w:eastAsia="Palatino Linotype" w:hAnsi="Palatino Linotype" w:cs="Palatino Linotype"/>
          <w:sz w:val="24"/>
        </w:rPr>
        <w:t>supervisar los recursos humanos</w:t>
      </w:r>
      <w:r w:rsidRPr="00133314">
        <w:rPr>
          <w:rFonts w:ascii="Palatino Linotype" w:eastAsia="Palatino Linotype" w:hAnsi="Palatino Linotype" w:cs="Palatino Linotype"/>
          <w:sz w:val="24"/>
        </w:rPr>
        <w:t xml:space="preserve">, </w:t>
      </w:r>
      <w:r w:rsidR="00FA1B01" w:rsidRPr="00133314">
        <w:rPr>
          <w:rFonts w:ascii="Palatino Linotype" w:eastAsia="Palatino Linotype" w:hAnsi="Palatino Linotype" w:cs="Palatino Linotype"/>
          <w:sz w:val="24"/>
        </w:rPr>
        <w:t xml:space="preserve">asimismo se advierte que el </w:t>
      </w:r>
      <w:r w:rsidR="00FA1B01" w:rsidRPr="00133314">
        <w:rPr>
          <w:rFonts w:ascii="Palatino Linotype" w:eastAsia="Palatino Linotype" w:hAnsi="Palatino Linotype" w:cs="Palatino Linotype"/>
          <w:b/>
          <w:sz w:val="24"/>
        </w:rPr>
        <w:t>Director de Administración</w:t>
      </w:r>
      <w:r w:rsidR="00FA1B01" w:rsidRPr="00133314">
        <w:rPr>
          <w:rFonts w:ascii="Palatino Linotype" w:eastAsia="Palatino Linotype" w:hAnsi="Palatino Linotype" w:cs="Palatino Linotype"/>
          <w:sz w:val="24"/>
        </w:rPr>
        <w:t xml:space="preserve"> es el </w:t>
      </w:r>
      <w:r w:rsidR="00FA1B01" w:rsidRPr="00133314">
        <w:rPr>
          <w:rFonts w:ascii="Palatino Linotype" w:eastAsia="Palatino Linotype" w:hAnsi="Palatino Linotype" w:cs="Palatino Linotype"/>
          <w:b/>
          <w:sz w:val="24"/>
        </w:rPr>
        <w:t>encargado de elaborar los convenios y contratos de trabajo</w:t>
      </w:r>
      <w:r w:rsidR="00FA1B01" w:rsidRPr="00133314">
        <w:rPr>
          <w:rFonts w:ascii="Palatino Linotype" w:eastAsia="Palatino Linotype" w:hAnsi="Palatino Linotype" w:cs="Palatino Linotype"/>
          <w:sz w:val="24"/>
        </w:rPr>
        <w:t>; además de que la Coordinación de Recursos Humanos se encarga de coordinar las actividades de los trabajadores que forman parte del Sujeto Obligado, así como del reclutamiento, selección y contratación del personal requerido para sus funciones</w:t>
      </w:r>
      <w:r w:rsidRPr="00133314">
        <w:rPr>
          <w:rFonts w:ascii="Palatino Linotype" w:eastAsia="Palatino Linotype" w:hAnsi="Palatino Linotype" w:cs="Palatino Linotype"/>
          <w:sz w:val="24"/>
        </w:rPr>
        <w:t>.</w:t>
      </w:r>
    </w:p>
    <w:p w:rsidR="00717520" w:rsidRPr="00133314" w:rsidRDefault="00717520" w:rsidP="00E2282F">
      <w:pPr>
        <w:pStyle w:val="Textoindependiente"/>
        <w:spacing w:line="360" w:lineRule="auto"/>
        <w:jc w:val="both"/>
        <w:rPr>
          <w:rFonts w:ascii="Palatino Linotype" w:eastAsiaTheme="minorEastAsia" w:hAnsi="Palatino Linotype"/>
          <w:color w:val="000000" w:themeColor="text1"/>
        </w:rPr>
      </w:pPr>
    </w:p>
    <w:p w:rsidR="00717520" w:rsidRPr="00133314" w:rsidRDefault="00717520" w:rsidP="00E2282F">
      <w:pPr>
        <w:spacing w:after="0" w:line="360" w:lineRule="auto"/>
        <w:jc w:val="both"/>
        <w:rPr>
          <w:rFonts w:ascii="Palatino Linotype" w:hAnsi="Palatino Linotype"/>
          <w:sz w:val="24"/>
          <w:lang w:eastAsia="es-MX"/>
        </w:rPr>
      </w:pPr>
      <w:r w:rsidRPr="00133314">
        <w:rPr>
          <w:rFonts w:ascii="Palatino Linotype" w:hAnsi="Palatino Linotype" w:cs="Arial"/>
          <w:sz w:val="24"/>
        </w:rPr>
        <w:t xml:space="preserve">Es de precisar que, aunque la solicitud de información y la respuesta estén dirigidas y atendidas por un </w:t>
      </w:r>
      <w:r w:rsidRPr="00133314">
        <w:rPr>
          <w:rFonts w:ascii="Palatino Linotype" w:hAnsi="Palatino Linotype" w:cs="Arial"/>
          <w:b/>
          <w:sz w:val="24"/>
        </w:rPr>
        <w:t>Sujeto Obligado</w:t>
      </w:r>
      <w:r w:rsidRPr="00133314">
        <w:rPr>
          <w:rFonts w:ascii="Palatino Linotype" w:hAnsi="Palatino Linotype" w:cs="Arial"/>
          <w:sz w:val="24"/>
        </w:rPr>
        <w:t xml:space="preserve">, lo cierto es que también tienen diversas Unidades Administrativas y cada área cuenta con un </w:t>
      </w:r>
      <w:r w:rsidRPr="00133314">
        <w:rPr>
          <w:rFonts w:ascii="Palatino Linotype" w:hAnsi="Palatino Linotype" w:cs="Arial"/>
          <w:b/>
          <w:sz w:val="24"/>
        </w:rPr>
        <w:t>Servidor Público Habilitado</w:t>
      </w:r>
      <w:r w:rsidRPr="00133314">
        <w:rPr>
          <w:rFonts w:ascii="Palatino Linotype" w:hAnsi="Palatino Linotype" w:cs="Arial"/>
          <w:sz w:val="24"/>
        </w:rPr>
        <w:t xml:space="preserve">, que es la persona encargada de apoyar, gestionar y entregar la información o datos personales que se ubiquen en la misma, a sus respectivas unidades de transparencia; respecto de </w:t>
      </w:r>
      <w:r w:rsidRPr="00133314">
        <w:rPr>
          <w:rFonts w:ascii="Palatino Linotype" w:hAnsi="Palatino Linotype" w:cs="Arial"/>
          <w:sz w:val="24"/>
        </w:rPr>
        <w:lastRenderedPageBreak/>
        <w:t>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rsidR="00717520" w:rsidRPr="00133314" w:rsidRDefault="00717520" w:rsidP="00E2282F">
      <w:pPr>
        <w:spacing w:after="0"/>
        <w:rPr>
          <w:rFonts w:ascii="Palatino Linotype" w:hAnsi="Palatino Linotype"/>
        </w:rPr>
      </w:pP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r w:rsidRPr="00133314">
        <w:rPr>
          <w:rFonts w:ascii="Palatino Linotype" w:hAnsi="Palatino Linotype" w:cs="Arial"/>
          <w:b/>
          <w:i/>
        </w:rPr>
        <w:t>Artículo 3.</w:t>
      </w:r>
      <w:r w:rsidRPr="00133314">
        <w:rPr>
          <w:rFonts w:ascii="Palatino Linotype" w:hAnsi="Palatino Linotype" w:cs="Arial"/>
          <w:i/>
        </w:rPr>
        <w:t xml:space="preserve"> Para los efectos de la presente Ley se entenderá por:</w:t>
      </w: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r w:rsidRPr="00133314">
        <w:rPr>
          <w:rFonts w:ascii="Palatino Linotype" w:hAnsi="Palatino Linotype" w:cs="Arial"/>
          <w:i/>
        </w:rPr>
        <w:t>(…)</w:t>
      </w: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r w:rsidRPr="00133314">
        <w:rPr>
          <w:rFonts w:ascii="Palatino Linotype" w:hAnsi="Palatino Linotype" w:cs="Arial"/>
          <w:b/>
          <w:i/>
        </w:rPr>
        <w:t xml:space="preserve">XXXIX. Servidor público habilitado: </w:t>
      </w:r>
      <w:r w:rsidRPr="00133314">
        <w:rPr>
          <w:rFonts w:ascii="Palatino Linotype" w:hAnsi="Palatino Linotype" w:cs="Arial"/>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r w:rsidRPr="00133314">
        <w:rPr>
          <w:rFonts w:ascii="Palatino Linotype" w:hAnsi="Palatino Linotype" w:cs="Arial"/>
          <w:i/>
        </w:rPr>
        <w:t>(…)</w:t>
      </w:r>
    </w:p>
    <w:p w:rsidR="00717520" w:rsidRPr="00133314" w:rsidRDefault="00717520" w:rsidP="00E2282F">
      <w:pPr>
        <w:autoSpaceDE w:val="0"/>
        <w:autoSpaceDN w:val="0"/>
        <w:adjustRightInd w:val="0"/>
        <w:spacing w:after="0"/>
        <w:ind w:left="567" w:right="708"/>
        <w:jc w:val="both"/>
        <w:rPr>
          <w:rFonts w:ascii="Palatino Linotype" w:hAnsi="Palatino Linotype" w:cs="Arial"/>
          <w:b/>
          <w:i/>
        </w:rPr>
      </w:pP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r w:rsidRPr="00133314">
        <w:rPr>
          <w:rFonts w:ascii="Palatino Linotype" w:hAnsi="Palatino Linotype" w:cs="Arial"/>
          <w:b/>
          <w:i/>
        </w:rPr>
        <w:t>Artículo 58.</w:t>
      </w:r>
      <w:r w:rsidRPr="00133314">
        <w:rPr>
          <w:rFonts w:ascii="Palatino Linotype" w:hAnsi="Palatino Linotype" w:cs="Arial"/>
          <w:i/>
        </w:rPr>
        <w:t xml:space="preserve"> Los servidores públicos habilitados serán designados por el titular del sujeto obligado a propuesta del responsable de la Unidad de Transparencia.</w:t>
      </w: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r w:rsidRPr="00133314">
        <w:rPr>
          <w:rFonts w:ascii="Palatino Linotype" w:hAnsi="Palatino Linotype" w:cs="Arial"/>
          <w:b/>
          <w:i/>
        </w:rPr>
        <w:t>Artículo 59.</w:t>
      </w:r>
      <w:r w:rsidRPr="00133314">
        <w:rPr>
          <w:rFonts w:ascii="Palatino Linotype" w:hAnsi="Palatino Linotype" w:cs="Arial"/>
          <w:i/>
        </w:rPr>
        <w:t xml:space="preserve"> </w:t>
      </w:r>
      <w:r w:rsidRPr="00133314">
        <w:rPr>
          <w:rFonts w:ascii="Palatino Linotype" w:hAnsi="Palatino Linotype" w:cs="Arial"/>
          <w:b/>
          <w:i/>
          <w:u w:val="single"/>
        </w:rPr>
        <w:t>Los servidores públicos habilitados</w:t>
      </w:r>
      <w:r w:rsidRPr="00133314">
        <w:rPr>
          <w:rFonts w:ascii="Palatino Linotype" w:hAnsi="Palatino Linotype" w:cs="Arial"/>
          <w:i/>
        </w:rPr>
        <w:t xml:space="preserve"> tendrán las funciones siguientes:</w:t>
      </w: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r w:rsidRPr="00133314">
        <w:rPr>
          <w:rFonts w:ascii="Palatino Linotype" w:hAnsi="Palatino Linotype" w:cs="Arial"/>
          <w:i/>
        </w:rPr>
        <w:t xml:space="preserve">I. </w:t>
      </w:r>
      <w:r w:rsidRPr="00133314">
        <w:rPr>
          <w:rFonts w:ascii="Palatino Linotype" w:hAnsi="Palatino Linotype" w:cs="Arial"/>
          <w:b/>
          <w:i/>
          <w:u w:val="single"/>
        </w:rPr>
        <w:t>Localizar la información que le solicite la Unidad de Transparencia</w:t>
      </w:r>
      <w:r w:rsidRPr="00133314">
        <w:rPr>
          <w:rFonts w:ascii="Palatino Linotype" w:hAnsi="Palatino Linotype" w:cs="Arial"/>
          <w:i/>
        </w:rPr>
        <w:t>;</w:t>
      </w: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r w:rsidRPr="00133314">
        <w:rPr>
          <w:rFonts w:ascii="Palatino Linotype" w:hAnsi="Palatino Linotype" w:cs="Arial"/>
          <w:i/>
        </w:rPr>
        <w:t xml:space="preserve">II. </w:t>
      </w:r>
      <w:r w:rsidRPr="00133314">
        <w:rPr>
          <w:rFonts w:ascii="Palatino Linotype" w:hAnsi="Palatino Linotype" w:cs="Arial"/>
          <w:b/>
          <w:i/>
          <w:u w:val="single"/>
        </w:rPr>
        <w:t>Proporcionar la información que obre en los archivos y que le sea solicitada por la Unidad de Transparencia</w:t>
      </w:r>
      <w:r w:rsidRPr="00133314">
        <w:rPr>
          <w:rFonts w:ascii="Palatino Linotype" w:hAnsi="Palatino Linotype" w:cs="Arial"/>
          <w:i/>
        </w:rPr>
        <w:t>;</w:t>
      </w: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r w:rsidRPr="00133314">
        <w:rPr>
          <w:rFonts w:ascii="Palatino Linotype" w:hAnsi="Palatino Linotype" w:cs="Arial"/>
          <w:i/>
        </w:rPr>
        <w:t>III. Apoyar a la Unidad de Transparencia en lo que esta le solicite para el cumplimiento de sus funciones;</w:t>
      </w: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r w:rsidRPr="00133314">
        <w:rPr>
          <w:rFonts w:ascii="Palatino Linotype" w:hAnsi="Palatino Linotype" w:cs="Arial"/>
          <w:i/>
        </w:rPr>
        <w:t>IV. Proporcionar a la Unidad de Transparencia, las modificaciones a la información pública de oficio que obre en su poder;</w:t>
      </w: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r w:rsidRPr="00133314">
        <w:rPr>
          <w:rFonts w:ascii="Palatino Linotype" w:hAnsi="Palatino Linotype" w:cs="Arial"/>
          <w:i/>
        </w:rPr>
        <w:t>V. Integrar y presentar al responsable de la Unidad de Transparencia la propuesta de clasificación de información, la cual tendrá los fundamentos y argumentos en que se basa dicha propuesta;</w:t>
      </w: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r w:rsidRPr="00133314">
        <w:rPr>
          <w:rFonts w:ascii="Palatino Linotype" w:hAnsi="Palatino Linotype" w:cs="Arial"/>
          <w:i/>
        </w:rPr>
        <w:t>VI. Verificar, una vez analizado el contenido de la información, que no se encuentre en los supuestos de información clasificada; y</w:t>
      </w: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p>
    <w:p w:rsidR="00717520" w:rsidRPr="00133314" w:rsidRDefault="00717520" w:rsidP="00E2282F">
      <w:pPr>
        <w:autoSpaceDE w:val="0"/>
        <w:autoSpaceDN w:val="0"/>
        <w:adjustRightInd w:val="0"/>
        <w:spacing w:after="0"/>
        <w:ind w:left="567" w:right="708"/>
        <w:jc w:val="both"/>
        <w:rPr>
          <w:rFonts w:ascii="Palatino Linotype" w:hAnsi="Palatino Linotype" w:cs="Arial"/>
          <w:i/>
        </w:rPr>
      </w:pPr>
      <w:r w:rsidRPr="00133314">
        <w:rPr>
          <w:rFonts w:ascii="Palatino Linotype" w:hAnsi="Palatino Linotype" w:cs="Arial"/>
          <w:i/>
        </w:rPr>
        <w:t>VII. Dar cuenta a la Unidad de Transparencia del vencimiento de los plazos de reserva.</w:t>
      </w:r>
    </w:p>
    <w:p w:rsidR="00717520" w:rsidRPr="00133314" w:rsidRDefault="00717520" w:rsidP="00E2282F">
      <w:pPr>
        <w:spacing w:after="0" w:line="360" w:lineRule="auto"/>
        <w:jc w:val="both"/>
        <w:rPr>
          <w:rFonts w:ascii="Palatino Linotype" w:hAnsi="Palatino Linotype"/>
          <w:lang w:eastAsia="es-MX"/>
        </w:rPr>
      </w:pPr>
    </w:p>
    <w:p w:rsidR="00717520" w:rsidRPr="00133314" w:rsidRDefault="00717520" w:rsidP="00E2282F">
      <w:pPr>
        <w:spacing w:after="0" w:line="360" w:lineRule="auto"/>
        <w:jc w:val="both"/>
        <w:rPr>
          <w:rFonts w:ascii="Palatino Linotype" w:hAnsi="Palatino Linotype"/>
          <w:sz w:val="24"/>
          <w:lang w:eastAsia="es-MX"/>
        </w:rPr>
      </w:pPr>
      <w:r w:rsidRPr="00133314">
        <w:rPr>
          <w:rFonts w:ascii="Palatino Linotype" w:hAnsi="Palatino Linotype"/>
          <w:sz w:val="24"/>
          <w:lang w:eastAsia="es-MX"/>
        </w:rPr>
        <w:t>En otras palabras, cumplió con lo que para tal efecto dispone el artículo 162, de la Ley de Transparencia y Acceso a la Información Pública del Estado de México y Municipios, que índica:</w:t>
      </w:r>
    </w:p>
    <w:p w:rsidR="00717520" w:rsidRPr="00133314" w:rsidRDefault="00717520" w:rsidP="00E2282F">
      <w:pPr>
        <w:spacing w:after="0" w:line="360" w:lineRule="auto"/>
        <w:jc w:val="both"/>
        <w:rPr>
          <w:rFonts w:ascii="Palatino Linotype" w:hAnsi="Palatino Linotype"/>
          <w:sz w:val="10"/>
          <w:lang w:eastAsia="es-MX"/>
        </w:rPr>
      </w:pPr>
    </w:p>
    <w:p w:rsidR="00717520" w:rsidRPr="00133314" w:rsidRDefault="00717520" w:rsidP="00E2282F">
      <w:pPr>
        <w:spacing w:after="0" w:line="360" w:lineRule="auto"/>
        <w:jc w:val="both"/>
        <w:rPr>
          <w:rFonts w:ascii="Palatino Linotype" w:hAnsi="Palatino Linotype"/>
          <w:sz w:val="10"/>
          <w:lang w:eastAsia="es-MX"/>
        </w:rPr>
      </w:pPr>
    </w:p>
    <w:p w:rsidR="00717520" w:rsidRPr="00133314" w:rsidRDefault="00717520" w:rsidP="00E2282F">
      <w:pPr>
        <w:spacing w:after="0"/>
        <w:ind w:left="567"/>
        <w:jc w:val="both"/>
        <w:rPr>
          <w:rFonts w:ascii="Palatino Linotype" w:hAnsi="Palatino Linotype"/>
          <w:i/>
          <w:sz w:val="18"/>
          <w:szCs w:val="20"/>
          <w:lang w:eastAsia="es-MX"/>
        </w:rPr>
      </w:pPr>
      <w:r w:rsidRPr="00133314">
        <w:rPr>
          <w:rFonts w:ascii="Palatino Linotype" w:hAnsi="Palatino Linotype"/>
          <w:i/>
          <w:szCs w:val="20"/>
          <w:lang w:eastAsia="es-MX"/>
        </w:rPr>
        <w:t>“</w:t>
      </w:r>
      <w:r w:rsidRPr="00133314">
        <w:rPr>
          <w:rFonts w:ascii="Palatino Linotype" w:hAnsi="Palatino Linotype"/>
          <w:b/>
          <w:bCs/>
          <w:i/>
          <w:szCs w:val="20"/>
          <w:lang w:eastAsia="es-MX"/>
        </w:rPr>
        <w:t xml:space="preserve">Artículo 162. </w:t>
      </w:r>
      <w:r w:rsidRPr="00133314">
        <w:rPr>
          <w:rFonts w:ascii="Palatino Linotype" w:hAnsi="Palatino Linotype"/>
          <w:i/>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133314">
        <w:rPr>
          <w:rFonts w:ascii="Palatino Linotype" w:hAnsi="Palatino Linotype"/>
          <w:i/>
          <w:szCs w:val="20"/>
          <w:lang w:eastAsia="es-MX"/>
        </w:rPr>
        <w:t>”</w:t>
      </w:r>
    </w:p>
    <w:p w:rsidR="0059620D" w:rsidRPr="00133314" w:rsidRDefault="0059620D" w:rsidP="00E2282F">
      <w:pPr>
        <w:spacing w:after="0" w:line="360" w:lineRule="auto"/>
        <w:jc w:val="both"/>
        <w:rPr>
          <w:rFonts w:ascii="Palatino Linotype" w:hAnsi="Palatino Linotype"/>
          <w:sz w:val="24"/>
          <w:lang w:eastAsia="es-MX"/>
        </w:rPr>
      </w:pPr>
    </w:p>
    <w:p w:rsidR="00717520" w:rsidRPr="00133314" w:rsidRDefault="00717520" w:rsidP="00E2282F">
      <w:pPr>
        <w:spacing w:after="0" w:line="360" w:lineRule="auto"/>
        <w:jc w:val="both"/>
        <w:rPr>
          <w:rFonts w:ascii="Palatino Linotype" w:hAnsi="Palatino Linotype"/>
          <w:sz w:val="24"/>
        </w:rPr>
      </w:pPr>
      <w:r w:rsidRPr="00133314">
        <w:rPr>
          <w:rFonts w:ascii="Palatino Linotype" w:hAnsi="Palatino Linotype"/>
          <w:sz w:val="24"/>
          <w:lang w:eastAsia="es-MX"/>
        </w:rPr>
        <w:t xml:space="preserve">Bajo ese contexto, se considera que si bien el Sujeto Obligado realizó un pronunciamiento realizado desde su respuesta primigenia por </w:t>
      </w:r>
      <w:r w:rsidRPr="00133314">
        <w:rPr>
          <w:rFonts w:ascii="Palatino Linotype" w:hAnsi="Palatino Linotype"/>
          <w:b/>
          <w:sz w:val="24"/>
          <w:lang w:eastAsia="es-MX"/>
        </w:rPr>
        <w:t>l</w:t>
      </w:r>
      <w:r w:rsidR="00FA1B01" w:rsidRPr="00133314">
        <w:rPr>
          <w:rFonts w:ascii="Palatino Linotype" w:hAnsi="Palatino Linotype"/>
          <w:b/>
          <w:sz w:val="24"/>
          <w:lang w:eastAsia="es-MX"/>
        </w:rPr>
        <w:t>os</w:t>
      </w:r>
      <w:r w:rsidRPr="00133314">
        <w:rPr>
          <w:rFonts w:ascii="Palatino Linotype" w:hAnsi="Palatino Linotype"/>
          <w:b/>
          <w:sz w:val="24"/>
          <w:lang w:eastAsia="es-MX"/>
        </w:rPr>
        <w:t xml:space="preserve"> Servidor</w:t>
      </w:r>
      <w:r w:rsidR="00FA1B01" w:rsidRPr="00133314">
        <w:rPr>
          <w:rFonts w:ascii="Palatino Linotype" w:hAnsi="Palatino Linotype"/>
          <w:b/>
          <w:sz w:val="24"/>
          <w:lang w:eastAsia="es-MX"/>
        </w:rPr>
        <w:t>es</w:t>
      </w:r>
      <w:r w:rsidRPr="00133314">
        <w:rPr>
          <w:rFonts w:ascii="Palatino Linotype" w:hAnsi="Palatino Linotype"/>
          <w:b/>
          <w:sz w:val="24"/>
          <w:lang w:eastAsia="es-MX"/>
        </w:rPr>
        <w:t xml:space="preserve"> Públic</w:t>
      </w:r>
      <w:r w:rsidR="00FA1B01" w:rsidRPr="00133314">
        <w:rPr>
          <w:rFonts w:ascii="Palatino Linotype" w:hAnsi="Palatino Linotype"/>
          <w:b/>
          <w:sz w:val="24"/>
          <w:lang w:eastAsia="es-MX"/>
        </w:rPr>
        <w:t>os</w:t>
      </w:r>
      <w:r w:rsidRPr="00133314">
        <w:rPr>
          <w:rFonts w:ascii="Palatino Linotype" w:hAnsi="Palatino Linotype"/>
          <w:b/>
          <w:sz w:val="24"/>
          <w:lang w:eastAsia="es-MX"/>
        </w:rPr>
        <w:t xml:space="preserve"> Habilitad</w:t>
      </w:r>
      <w:r w:rsidR="00FA1B01" w:rsidRPr="00133314">
        <w:rPr>
          <w:rFonts w:ascii="Palatino Linotype" w:hAnsi="Palatino Linotype"/>
          <w:b/>
          <w:sz w:val="24"/>
          <w:lang w:eastAsia="es-MX"/>
        </w:rPr>
        <w:t>os</w:t>
      </w:r>
      <w:r w:rsidRPr="00133314">
        <w:rPr>
          <w:rFonts w:ascii="Palatino Linotype" w:hAnsi="Palatino Linotype"/>
          <w:b/>
          <w:sz w:val="24"/>
          <w:lang w:eastAsia="es-MX"/>
        </w:rPr>
        <w:t xml:space="preserve"> de la</w:t>
      </w:r>
      <w:r w:rsidR="00FA1B01" w:rsidRPr="00133314">
        <w:rPr>
          <w:rFonts w:ascii="Palatino Linotype" w:hAnsi="Palatino Linotype"/>
          <w:b/>
          <w:sz w:val="24"/>
          <w:lang w:eastAsia="es-MX"/>
        </w:rPr>
        <w:t xml:space="preserve"> Dirección de Administración y la</w:t>
      </w:r>
      <w:r w:rsidRPr="00133314">
        <w:rPr>
          <w:rFonts w:ascii="Palatino Linotype" w:hAnsi="Palatino Linotype"/>
          <w:b/>
          <w:sz w:val="24"/>
          <w:lang w:eastAsia="es-MX"/>
        </w:rPr>
        <w:t xml:space="preserve"> Coordinación </w:t>
      </w:r>
      <w:r w:rsidR="00FA1B01" w:rsidRPr="00133314">
        <w:rPr>
          <w:rFonts w:ascii="Palatino Linotype" w:hAnsi="Palatino Linotype"/>
          <w:b/>
          <w:sz w:val="24"/>
          <w:lang w:eastAsia="es-MX"/>
        </w:rPr>
        <w:t>de Recursos Humanos</w:t>
      </w:r>
      <w:r w:rsidRPr="00133314">
        <w:rPr>
          <w:rFonts w:ascii="Palatino Linotype" w:hAnsi="Palatino Linotype"/>
          <w:sz w:val="24"/>
          <w:lang w:eastAsia="es-MX"/>
        </w:rPr>
        <w:t xml:space="preserve">, también lo es que no remitió la información requerida por </w:t>
      </w:r>
      <w:r w:rsidR="00DF7393" w:rsidRPr="00133314">
        <w:rPr>
          <w:rFonts w:ascii="Palatino Linotype" w:hAnsi="Palatino Linotype"/>
          <w:sz w:val="24"/>
          <w:lang w:eastAsia="es-MX"/>
        </w:rPr>
        <w:t>el</w:t>
      </w:r>
      <w:r w:rsidRPr="00133314">
        <w:rPr>
          <w:rFonts w:ascii="Palatino Linotype" w:hAnsi="Palatino Linotype"/>
          <w:sz w:val="24"/>
          <w:lang w:eastAsia="es-MX"/>
        </w:rPr>
        <w:t xml:space="preserve"> particular, </w:t>
      </w:r>
      <w:r w:rsidR="00BA3D58" w:rsidRPr="00133314">
        <w:rPr>
          <w:rFonts w:ascii="Palatino Linotype" w:hAnsi="Palatino Linotype"/>
          <w:sz w:val="24"/>
          <w:lang w:eastAsia="es-MX"/>
        </w:rPr>
        <w:t xml:space="preserve">toda vez que la búsqueda realizada por las referidas unidades administrativas, se limitó a realizarse respecto de los contratos laborales de los servidores públicos descritos en cada una de las solicitudes de información, y no así de otros documentos que obren en sus archivos con los que se acredite la existencia de la relación laboral entre los servidores públicos y el Sujeto Obligado, por lo que de acuerdo a sus atribuciones la Dirección de Administración y la Coordinación de Recursos Humanos, </w:t>
      </w:r>
      <w:r w:rsidRPr="00133314">
        <w:rPr>
          <w:rFonts w:ascii="Palatino Linotype" w:hAnsi="Palatino Linotype"/>
          <w:sz w:val="24"/>
          <w:lang w:eastAsia="es-MX"/>
        </w:rPr>
        <w:t>deberá</w:t>
      </w:r>
      <w:r w:rsidR="00DF7393" w:rsidRPr="00133314">
        <w:rPr>
          <w:rFonts w:ascii="Palatino Linotype" w:hAnsi="Palatino Linotype"/>
          <w:sz w:val="24"/>
          <w:lang w:eastAsia="es-MX"/>
        </w:rPr>
        <w:t>n</w:t>
      </w:r>
      <w:r w:rsidRPr="00133314">
        <w:rPr>
          <w:rFonts w:ascii="Palatino Linotype" w:hAnsi="Palatino Linotype"/>
          <w:sz w:val="24"/>
          <w:lang w:eastAsia="es-MX"/>
        </w:rPr>
        <w:t xml:space="preserve"> realizar una nueva búsqueda con la finalidad de entregar la información que resulta de interés para </w:t>
      </w:r>
      <w:r w:rsidR="00DF7393" w:rsidRPr="00133314">
        <w:rPr>
          <w:rFonts w:ascii="Palatino Linotype" w:hAnsi="Palatino Linotype"/>
          <w:sz w:val="24"/>
          <w:lang w:eastAsia="es-MX"/>
        </w:rPr>
        <w:t>e</w:t>
      </w:r>
      <w:r w:rsidRPr="00133314">
        <w:rPr>
          <w:rFonts w:ascii="Palatino Linotype" w:hAnsi="Palatino Linotype"/>
          <w:sz w:val="24"/>
          <w:lang w:eastAsia="es-MX"/>
        </w:rPr>
        <w:t>l Recurrente, con la finalidad de dar certeza a la particular de que se realizó una correcta búsqueda de la información requerida</w:t>
      </w:r>
      <w:r w:rsidRPr="00133314">
        <w:rPr>
          <w:rFonts w:ascii="Palatino Linotype" w:hAnsi="Palatino Linotype"/>
          <w:sz w:val="24"/>
        </w:rPr>
        <w:t>.</w:t>
      </w:r>
    </w:p>
    <w:p w:rsidR="00717520" w:rsidRPr="00133314" w:rsidRDefault="00717520" w:rsidP="00E2282F">
      <w:pPr>
        <w:spacing w:after="0" w:line="360" w:lineRule="auto"/>
        <w:jc w:val="both"/>
        <w:rPr>
          <w:rFonts w:ascii="Palatino Linotype" w:hAnsi="Palatino Linotype" w:cs="Arial"/>
          <w:sz w:val="24"/>
          <w:szCs w:val="24"/>
        </w:rPr>
      </w:pPr>
    </w:p>
    <w:p w:rsidR="00DF7393" w:rsidRPr="00133314" w:rsidRDefault="00DF7393" w:rsidP="00E2282F">
      <w:pPr>
        <w:spacing w:after="0" w:line="360" w:lineRule="auto"/>
        <w:ind w:right="-93"/>
        <w:jc w:val="both"/>
        <w:rPr>
          <w:rFonts w:ascii="Palatino Linotype" w:hAnsi="Palatino Linotype" w:cs="Arial"/>
          <w:sz w:val="24"/>
        </w:rPr>
      </w:pPr>
      <w:r w:rsidRPr="00133314">
        <w:rPr>
          <w:rFonts w:ascii="Palatino Linotype" w:hAnsi="Palatino Linotype"/>
          <w:sz w:val="24"/>
          <w:lang w:eastAsia="es-MX"/>
        </w:rPr>
        <w:lastRenderedPageBreak/>
        <w:t xml:space="preserve">De los anterior se advierte, que efectivamente el Director de Administración, así como la Coordinadora de Recursos Humanos son competentes para conocer sobre la contratación de los Servidores Públicos, por ello es pertinente aclarar, </w:t>
      </w:r>
      <w:r w:rsidRPr="00133314">
        <w:rPr>
          <w:rFonts w:ascii="Palatino Linotype" w:hAnsi="Palatino Linotype" w:cs="Arial"/>
          <w:sz w:val="24"/>
        </w:rPr>
        <w:t>en términos de lo señalado por Ley del Trabajo de los Servidores Públicos del Estado de México</w:t>
      </w:r>
      <w:r w:rsidRPr="00133314">
        <w:rPr>
          <w:rFonts w:ascii="Palatino Linotype" w:hAnsi="Palatino Linotype" w:cs="Arial"/>
          <w:i/>
          <w:sz w:val="24"/>
        </w:rPr>
        <w:t xml:space="preserve">, </w:t>
      </w:r>
      <w:r w:rsidRPr="00133314">
        <w:rPr>
          <w:rFonts w:ascii="Palatino Linotype" w:hAnsi="Palatino Linotype" w:cs="Arial"/>
          <w:sz w:val="24"/>
        </w:rPr>
        <w:t>que tiene por objeto regular las relaciones de trabajo comprendidas entre los poderes públicos del Estado y los Municipios, y sus respectivos servidores públicos</w:t>
      </w:r>
      <w:r w:rsidRPr="00133314">
        <w:rPr>
          <w:rStyle w:val="Refdenotaalpie"/>
          <w:rFonts w:ascii="Palatino Linotype" w:hAnsi="Palatino Linotype" w:cs="Arial"/>
          <w:sz w:val="24"/>
        </w:rPr>
        <w:footnoteReference w:id="2"/>
      </w:r>
      <w:r w:rsidRPr="00133314">
        <w:rPr>
          <w:rFonts w:ascii="Palatino Linotype" w:hAnsi="Palatino Linotype" w:cs="Arial"/>
          <w:sz w:val="24"/>
        </w:rPr>
        <w:t xml:space="preserve">, las que se entienden establecidas mediante nombramiento, formato único de movimiento de personal, </w:t>
      </w:r>
      <w:r w:rsidRPr="00133314">
        <w:rPr>
          <w:rFonts w:ascii="Palatino Linotype" w:hAnsi="Palatino Linotype" w:cs="Arial"/>
          <w:b/>
          <w:sz w:val="24"/>
        </w:rPr>
        <w:t>contrato</w:t>
      </w:r>
      <w:r w:rsidRPr="00133314">
        <w:rPr>
          <w:rFonts w:ascii="Palatino Linotype" w:hAnsi="Palatino Linotype" w:cs="Arial"/>
          <w:sz w:val="24"/>
        </w:rPr>
        <w:t xml:space="preserve"> o por cualquier otro acto que tenga como consecuencia la prestación personal subordinada del servicio y la percepción de un sueldo, como así lo indican los artículo 5, 45, 48 fracción I,  de la referida Ley del Trabajo, que señalan:</w:t>
      </w:r>
    </w:p>
    <w:p w:rsidR="00DF7393" w:rsidRPr="00133314" w:rsidRDefault="00DF7393" w:rsidP="00E2282F">
      <w:pPr>
        <w:spacing w:after="0" w:line="360" w:lineRule="auto"/>
        <w:ind w:right="49"/>
        <w:contextualSpacing/>
        <w:jc w:val="both"/>
        <w:rPr>
          <w:rFonts w:ascii="Palatino Linotype" w:hAnsi="Palatino Linotype" w:cs="Arial"/>
        </w:rPr>
      </w:pPr>
    </w:p>
    <w:p w:rsidR="00DF7393" w:rsidRPr="00133314" w:rsidRDefault="00DF7393" w:rsidP="00E2282F">
      <w:pPr>
        <w:spacing w:after="0" w:line="240" w:lineRule="auto"/>
        <w:ind w:left="567" w:right="567"/>
        <w:jc w:val="both"/>
        <w:rPr>
          <w:rFonts w:ascii="Palatino Linotype" w:hAnsi="Palatino Linotype"/>
          <w:b/>
          <w:i/>
          <w:u w:val="single"/>
        </w:rPr>
      </w:pPr>
      <w:r w:rsidRPr="00133314">
        <w:rPr>
          <w:rFonts w:ascii="Palatino Linotype" w:hAnsi="Palatino Linotype"/>
          <w:b/>
          <w:i/>
        </w:rPr>
        <w:t>ARTÍCULO 5.-</w:t>
      </w:r>
      <w:r w:rsidRPr="00133314">
        <w:rPr>
          <w:rFonts w:ascii="Palatino Linotype" w:hAnsi="Palatino Linotype"/>
          <w:i/>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w:t>
      </w:r>
      <w:r w:rsidRPr="00133314">
        <w:rPr>
          <w:rFonts w:ascii="Palatino Linotype" w:hAnsi="Palatino Linotype"/>
          <w:b/>
          <w:i/>
          <w:u w:val="single"/>
        </w:rPr>
        <w:t xml:space="preserve"> </w:t>
      </w:r>
    </w:p>
    <w:p w:rsidR="00DF7393" w:rsidRPr="00133314" w:rsidRDefault="00DF7393" w:rsidP="00E2282F">
      <w:pPr>
        <w:spacing w:after="0" w:line="240" w:lineRule="auto"/>
        <w:ind w:left="567" w:right="567"/>
        <w:jc w:val="both"/>
        <w:rPr>
          <w:rFonts w:ascii="Palatino Linotype" w:hAnsi="Palatino Linotype"/>
          <w:i/>
        </w:rPr>
      </w:pPr>
      <w:r w:rsidRPr="00133314">
        <w:rPr>
          <w:rFonts w:ascii="Palatino Linotype" w:hAnsi="Palatino Linotype"/>
          <w:i/>
        </w:rPr>
        <w:t>Para los efectos de esta ley, las instituciones públicas estarán representadas por sus titulares.</w:t>
      </w:r>
    </w:p>
    <w:p w:rsidR="00DF7393" w:rsidRPr="00133314" w:rsidRDefault="00DF7393" w:rsidP="00E2282F">
      <w:pPr>
        <w:spacing w:after="0" w:line="240" w:lineRule="auto"/>
        <w:ind w:left="567" w:right="567"/>
        <w:jc w:val="both"/>
        <w:rPr>
          <w:rFonts w:ascii="Palatino Linotype" w:hAnsi="Palatino Linotype"/>
          <w:i/>
        </w:rPr>
      </w:pPr>
      <w:r w:rsidRPr="00133314">
        <w:rPr>
          <w:rFonts w:ascii="Palatino Linotype" w:hAnsi="Palatino Linotype"/>
          <w:i/>
        </w:rPr>
        <w:t>(…)</w:t>
      </w:r>
    </w:p>
    <w:p w:rsidR="00DF7393" w:rsidRPr="00133314" w:rsidRDefault="00DF7393" w:rsidP="00E2282F">
      <w:pPr>
        <w:spacing w:after="0" w:line="240" w:lineRule="auto"/>
        <w:ind w:left="567" w:right="567"/>
        <w:jc w:val="both"/>
        <w:rPr>
          <w:rFonts w:ascii="Palatino Linotype" w:hAnsi="Palatino Linotype"/>
          <w:i/>
        </w:rPr>
      </w:pPr>
      <w:r w:rsidRPr="00133314">
        <w:rPr>
          <w:rFonts w:ascii="Palatino Linotype" w:hAnsi="Palatino Linotype"/>
          <w:b/>
          <w:i/>
        </w:rPr>
        <w:t>ARTÍCULO 45</w:t>
      </w:r>
      <w:r w:rsidRPr="00133314">
        <w:rPr>
          <w:rFonts w:ascii="Palatino Linotype" w:hAnsi="Palatino Linotype"/>
          <w:i/>
        </w:rPr>
        <w:t>.-Los servidores públicos prestarán sus servicios mediante nombramiento, contrato o formato único de Movimientos de Personal expedidos por quien estuviere facultado legalmente para extenderlo.</w:t>
      </w:r>
    </w:p>
    <w:p w:rsidR="00DF7393" w:rsidRPr="00133314" w:rsidRDefault="00DF7393" w:rsidP="00E2282F">
      <w:pPr>
        <w:spacing w:after="0" w:line="240" w:lineRule="auto"/>
        <w:ind w:left="567" w:right="567"/>
        <w:jc w:val="both"/>
        <w:rPr>
          <w:rFonts w:ascii="Palatino Linotype" w:hAnsi="Palatino Linotype"/>
          <w:i/>
        </w:rPr>
      </w:pPr>
      <w:r w:rsidRPr="00133314">
        <w:rPr>
          <w:rFonts w:ascii="Palatino Linotype" w:hAnsi="Palatino Linotype"/>
          <w:i/>
        </w:rPr>
        <w:t>(…)</w:t>
      </w:r>
    </w:p>
    <w:p w:rsidR="00DF7393" w:rsidRPr="00133314" w:rsidRDefault="00DF7393" w:rsidP="00E2282F">
      <w:pPr>
        <w:spacing w:after="0" w:line="240" w:lineRule="auto"/>
        <w:ind w:left="567" w:right="567"/>
        <w:jc w:val="both"/>
        <w:rPr>
          <w:rFonts w:ascii="Palatino Linotype" w:hAnsi="Palatino Linotype"/>
          <w:i/>
        </w:rPr>
      </w:pPr>
      <w:r w:rsidRPr="00133314">
        <w:rPr>
          <w:rFonts w:ascii="Palatino Linotype" w:hAnsi="Palatino Linotype"/>
          <w:b/>
          <w:i/>
        </w:rPr>
        <w:t>ARTÍCULO 48</w:t>
      </w:r>
      <w:r w:rsidRPr="00133314">
        <w:rPr>
          <w:rFonts w:ascii="Palatino Linotype" w:hAnsi="Palatino Linotype"/>
          <w:i/>
        </w:rPr>
        <w:t xml:space="preserve">. Para iniciar la prestación de los servicios se requiere: </w:t>
      </w:r>
    </w:p>
    <w:p w:rsidR="00DF7393" w:rsidRPr="00133314" w:rsidRDefault="00DF7393" w:rsidP="00E2282F">
      <w:pPr>
        <w:spacing w:after="0" w:line="240" w:lineRule="auto"/>
        <w:ind w:left="567" w:right="567"/>
        <w:jc w:val="both"/>
        <w:rPr>
          <w:rFonts w:ascii="Palatino Linotype" w:hAnsi="Palatino Linotype"/>
          <w:i/>
        </w:rPr>
      </w:pPr>
      <w:r w:rsidRPr="00133314">
        <w:rPr>
          <w:rFonts w:ascii="Palatino Linotype" w:hAnsi="Palatino Linotype"/>
          <w:i/>
        </w:rPr>
        <w:t>I. Tener conferido el nombramiento, contrato respectivo o formato único de Movimientos de Personal;</w:t>
      </w:r>
    </w:p>
    <w:p w:rsidR="00DF7393" w:rsidRPr="00133314" w:rsidRDefault="00DF7393" w:rsidP="00E2282F">
      <w:pPr>
        <w:spacing w:after="0" w:line="240" w:lineRule="auto"/>
        <w:ind w:left="567" w:right="567"/>
        <w:jc w:val="both"/>
        <w:rPr>
          <w:rFonts w:ascii="Palatino Linotype" w:hAnsi="Palatino Linotype"/>
          <w:i/>
        </w:rPr>
      </w:pPr>
      <w:r w:rsidRPr="00133314">
        <w:rPr>
          <w:rFonts w:ascii="Palatino Linotype" w:hAnsi="Palatino Linotype"/>
          <w:i/>
        </w:rPr>
        <w:t>(…)</w:t>
      </w:r>
    </w:p>
    <w:p w:rsidR="00DF7393" w:rsidRPr="00133314" w:rsidRDefault="00DF7393" w:rsidP="00E2282F">
      <w:pPr>
        <w:spacing w:after="0" w:line="240" w:lineRule="auto"/>
        <w:ind w:left="567" w:right="567"/>
        <w:jc w:val="both"/>
        <w:rPr>
          <w:rFonts w:ascii="Palatino Linotype" w:hAnsi="Palatino Linotype"/>
          <w:i/>
        </w:rPr>
      </w:pPr>
      <w:r w:rsidRPr="00133314">
        <w:rPr>
          <w:rFonts w:ascii="Palatino Linotype" w:hAnsi="Palatino Linotype"/>
          <w:b/>
          <w:i/>
        </w:rPr>
        <w:t>ARTÍCULO 50</w:t>
      </w:r>
      <w:r w:rsidRPr="00133314">
        <w:rPr>
          <w:rFonts w:ascii="Palatino Linotype" w:hAnsi="Palatino Linotype"/>
          <w:i/>
        </w:rPr>
        <w:t>.- El nombramiento, contrato o formato único de Movimientos de Personal aceptado obliga al servidor público a cumplir con los deberes inherentes al puesto especificado en el mismo y a las consecuencias que sean conforme a la ley, al uso y a la buena fe. Iguales consecuencias se generarán para todos los servidores públicos, cuando la relación de trabajo se formalice mediante un contrato o por encontrarse en lista de raya…</w:t>
      </w:r>
    </w:p>
    <w:p w:rsidR="00DF7393" w:rsidRPr="00133314" w:rsidRDefault="00DF7393" w:rsidP="00E2282F">
      <w:pPr>
        <w:spacing w:after="0" w:line="240" w:lineRule="auto"/>
        <w:ind w:left="567" w:right="567"/>
        <w:jc w:val="both"/>
        <w:rPr>
          <w:rFonts w:ascii="Palatino Linotype" w:hAnsi="Palatino Linotype" w:cs="Arial"/>
          <w:sz w:val="24"/>
        </w:rPr>
      </w:pPr>
    </w:p>
    <w:p w:rsidR="00DF7393" w:rsidRPr="00133314" w:rsidRDefault="00DF7393" w:rsidP="00E2282F">
      <w:pPr>
        <w:spacing w:after="0" w:line="360" w:lineRule="auto"/>
        <w:contextualSpacing/>
        <w:jc w:val="both"/>
        <w:rPr>
          <w:rFonts w:ascii="Palatino Linotype" w:hAnsi="Palatino Linotype" w:cs="Arial"/>
          <w:sz w:val="24"/>
        </w:rPr>
      </w:pPr>
      <w:r w:rsidRPr="00133314">
        <w:rPr>
          <w:rFonts w:ascii="Palatino Linotype" w:hAnsi="Palatino Linotype" w:cs="Arial"/>
          <w:sz w:val="24"/>
        </w:rPr>
        <w:t xml:space="preserve">Con lo que acredita, que para tener por autorizada una relación laboral con el Ayuntamiento de Jiquipilco, por parte de sus Servidores Públicos, se debió elaborar un </w:t>
      </w:r>
      <w:r w:rsidRPr="00133314">
        <w:rPr>
          <w:rFonts w:ascii="Palatino Linotype" w:hAnsi="Palatino Linotype" w:cs="Arial"/>
          <w:b/>
          <w:sz w:val="24"/>
        </w:rPr>
        <w:t>nombramiento, formato único de movimiento de personal</w:t>
      </w:r>
      <w:r w:rsidRPr="00133314">
        <w:rPr>
          <w:rFonts w:ascii="Palatino Linotype" w:hAnsi="Palatino Linotype" w:cs="Arial"/>
          <w:sz w:val="24"/>
        </w:rPr>
        <w:t xml:space="preserve"> o </w:t>
      </w:r>
      <w:r w:rsidRPr="00133314">
        <w:rPr>
          <w:rFonts w:ascii="Palatino Linotype" w:hAnsi="Palatino Linotype" w:cs="Arial"/>
          <w:b/>
          <w:sz w:val="24"/>
        </w:rPr>
        <w:t>contrato</w:t>
      </w:r>
      <w:r w:rsidRPr="00133314">
        <w:rPr>
          <w:rFonts w:ascii="Palatino Linotype" w:hAnsi="Palatino Linotype" w:cs="Arial"/>
          <w:sz w:val="24"/>
        </w:rPr>
        <w:t xml:space="preserve">; siendo una facultad potestativa para la institución pública, y en atención a la respuesta es </w:t>
      </w:r>
      <w:r w:rsidR="0059620D" w:rsidRPr="00133314">
        <w:rPr>
          <w:rFonts w:ascii="Palatino Linotype" w:hAnsi="Palatino Linotype" w:cs="Arial"/>
          <w:sz w:val="24"/>
        </w:rPr>
        <w:t>elemental</w:t>
      </w:r>
      <w:r w:rsidRPr="00133314">
        <w:rPr>
          <w:rFonts w:ascii="Palatino Linotype" w:hAnsi="Palatino Linotype" w:cs="Arial"/>
          <w:sz w:val="24"/>
        </w:rPr>
        <w:t xml:space="preserve"> que el Sujeto Obligado para acreditar su relación laboral con sus Servidores Públicos pudo haber elaborado el nombramiento, formato único de movimiento de personal o por cualquier otro acto que tenga como consecuencia la prestación personal subordinada del servicio y la percepción de un sueldo y no contratos.</w:t>
      </w:r>
    </w:p>
    <w:p w:rsidR="007B123A" w:rsidRPr="00133314" w:rsidRDefault="007B123A" w:rsidP="00E2282F">
      <w:pPr>
        <w:spacing w:after="0" w:line="360" w:lineRule="auto"/>
        <w:jc w:val="both"/>
        <w:rPr>
          <w:rFonts w:ascii="Palatino Linotype" w:hAnsi="Palatino Linotype"/>
          <w:noProof/>
          <w:sz w:val="24"/>
          <w:szCs w:val="24"/>
        </w:rPr>
      </w:pPr>
    </w:p>
    <w:p w:rsidR="00252337" w:rsidRPr="00133314" w:rsidRDefault="00252337" w:rsidP="00E2282F">
      <w:pPr>
        <w:spacing w:after="0" w:line="360" w:lineRule="auto"/>
        <w:jc w:val="both"/>
        <w:rPr>
          <w:rFonts w:ascii="Palatino Linotype" w:eastAsia="Times New Roman" w:hAnsi="Palatino Linotype" w:cs="Times New Roman"/>
          <w:sz w:val="24"/>
          <w:szCs w:val="24"/>
          <w:lang w:val="es-ES_tradnl" w:eastAsia="es-ES"/>
        </w:rPr>
      </w:pPr>
      <w:r w:rsidRPr="00133314">
        <w:rPr>
          <w:rFonts w:ascii="Palatino Linotype" w:hAnsi="Palatino Linotype"/>
          <w:noProof/>
          <w:sz w:val="24"/>
          <w:szCs w:val="24"/>
        </w:rPr>
        <w:t xml:space="preserve">A mayor abundamiento, </w:t>
      </w:r>
      <w:r w:rsidRPr="00133314">
        <w:rPr>
          <w:rFonts w:ascii="Palatino Linotype" w:eastAsia="Calibri" w:hAnsi="Palatino Linotype" w:cs="Times New Roman"/>
          <w:sz w:val="24"/>
          <w:szCs w:val="24"/>
          <w:lang w:eastAsia="es-MX"/>
        </w:rPr>
        <w:t xml:space="preserve">cabe señalar que la información solicitada por el hoy Recurrente forma parte de las Obligaciones de Transparencia Comunes del </w:t>
      </w:r>
      <w:r w:rsidRPr="00133314">
        <w:rPr>
          <w:rFonts w:ascii="Palatino Linotype" w:eastAsia="Calibri" w:hAnsi="Palatino Linotype" w:cs="Times New Roman"/>
          <w:b/>
          <w:sz w:val="24"/>
          <w:szCs w:val="24"/>
          <w:lang w:eastAsia="es-MX"/>
        </w:rPr>
        <w:t>Sujeto Obligado</w:t>
      </w:r>
      <w:r w:rsidRPr="00133314">
        <w:rPr>
          <w:rFonts w:ascii="Palatino Linotype" w:eastAsia="Calibri" w:hAnsi="Palatino Linotype" w:cs="Times New Roman"/>
          <w:sz w:val="24"/>
          <w:szCs w:val="24"/>
          <w:lang w:eastAsia="es-MX"/>
        </w:rPr>
        <w:t>,</w:t>
      </w:r>
      <w:r w:rsidRPr="00133314">
        <w:rPr>
          <w:rFonts w:ascii="Palatino Linotype" w:eastAsia="Times New Roman" w:hAnsi="Palatino Linotype" w:cs="Times New Roman"/>
          <w:sz w:val="24"/>
          <w:szCs w:val="24"/>
          <w:lang w:eastAsia="es-MX"/>
        </w:rPr>
        <w:t xml:space="preserve"> lo que nos </w:t>
      </w:r>
      <w:r w:rsidRPr="00133314">
        <w:rPr>
          <w:rFonts w:ascii="Palatino Linotype" w:eastAsia="Times New Roman" w:hAnsi="Palatino Linotype" w:cs="Times New Roman"/>
          <w:sz w:val="24"/>
          <w:szCs w:val="24"/>
          <w:lang w:val="es-ES_tradnl" w:eastAsia="es-ES"/>
        </w:rPr>
        <w:t xml:space="preserve">permite traer a colación lo dispuesto por la </w:t>
      </w:r>
      <w:r w:rsidRPr="00133314">
        <w:rPr>
          <w:rFonts w:ascii="Palatino Linotype" w:eastAsia="Times New Roman" w:hAnsi="Palatino Linotype" w:cs="Times New Roman"/>
          <w:b/>
          <w:sz w:val="24"/>
          <w:szCs w:val="24"/>
          <w:lang w:val="es-ES_tradnl" w:eastAsia="es-ES"/>
        </w:rPr>
        <w:t>fracción XI</w:t>
      </w:r>
      <w:r w:rsidRPr="00133314">
        <w:rPr>
          <w:rFonts w:ascii="Palatino Linotype" w:eastAsia="Times New Roman" w:hAnsi="Palatino Linotype" w:cs="Times New Roman"/>
          <w:sz w:val="24"/>
          <w:szCs w:val="24"/>
          <w:lang w:val="es-ES_tradnl" w:eastAsia="es-ES"/>
        </w:rPr>
        <w:t xml:space="preserve"> del artículo 92 de la Ley de Transparencia y Acceso a la Información Pública del Estado de México y Municipios en el cual se aprecia lo siguiente:</w:t>
      </w:r>
    </w:p>
    <w:p w:rsidR="00252337" w:rsidRPr="00133314" w:rsidRDefault="00252337" w:rsidP="00E228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252337" w:rsidRPr="00133314" w:rsidRDefault="00252337" w:rsidP="00E2282F">
      <w:pPr>
        <w:spacing w:after="0" w:line="360" w:lineRule="auto"/>
        <w:ind w:left="567" w:right="567"/>
        <w:jc w:val="both"/>
        <w:rPr>
          <w:rFonts w:ascii="Palatino Linotype" w:eastAsia="Calibri" w:hAnsi="Palatino Linotype" w:cs="Arial"/>
          <w:i/>
        </w:rPr>
      </w:pPr>
      <w:r w:rsidRPr="00133314">
        <w:rPr>
          <w:rFonts w:ascii="Palatino Linotype" w:eastAsia="Calibri" w:hAnsi="Palatino Linotype" w:cs="Arial"/>
          <w:i/>
        </w:rPr>
        <w:t xml:space="preserve">Artículo 92. </w:t>
      </w:r>
      <w:r w:rsidRPr="00133314">
        <w:rPr>
          <w:rFonts w:ascii="Palatino Linotype" w:eastAsia="Calibri" w:hAnsi="Palatino Linotype" w:cs="Arial"/>
          <w:b/>
          <w:i/>
        </w:rPr>
        <w:t>Los sujetos obligados deberán poner a disposición del público de manera permanente y actualizada</w:t>
      </w:r>
      <w:r w:rsidRPr="00133314">
        <w:rPr>
          <w:rFonts w:ascii="Palatino Linotype" w:eastAsia="Calibri" w:hAnsi="Palatino Linotype" w:cs="Arial"/>
          <w:i/>
        </w:rPr>
        <w:t xml:space="preserve">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252337" w:rsidRPr="00133314" w:rsidRDefault="00252337" w:rsidP="00E2282F">
      <w:pPr>
        <w:spacing w:after="0" w:line="360" w:lineRule="auto"/>
        <w:ind w:left="567" w:right="567"/>
        <w:jc w:val="both"/>
        <w:rPr>
          <w:rFonts w:ascii="Palatino Linotype" w:eastAsia="Calibri" w:hAnsi="Palatino Linotype" w:cs="Arial"/>
          <w:i/>
        </w:rPr>
      </w:pPr>
      <w:r w:rsidRPr="00133314">
        <w:rPr>
          <w:rFonts w:ascii="Palatino Linotype" w:eastAsia="Calibri" w:hAnsi="Palatino Linotype" w:cs="Arial"/>
          <w:i/>
        </w:rPr>
        <w:t>(…)</w:t>
      </w:r>
    </w:p>
    <w:p w:rsidR="00252337" w:rsidRPr="00133314" w:rsidRDefault="00252337" w:rsidP="00E2282F">
      <w:pPr>
        <w:spacing w:after="0" w:line="360" w:lineRule="auto"/>
        <w:ind w:left="567" w:right="567"/>
        <w:jc w:val="both"/>
        <w:rPr>
          <w:rFonts w:ascii="Palatino Linotype" w:eastAsia="Calibri" w:hAnsi="Palatino Linotype" w:cs="Arial"/>
          <w:sz w:val="24"/>
        </w:rPr>
      </w:pPr>
      <w:r w:rsidRPr="00133314">
        <w:rPr>
          <w:rFonts w:ascii="Palatino Linotype" w:eastAsia="Calibri" w:hAnsi="Palatino Linotype" w:cs="Arial"/>
          <w:b/>
          <w:i/>
        </w:rPr>
        <w:t>XI. Las contrataciones de servicios profesionales</w:t>
      </w:r>
      <w:r w:rsidRPr="00133314">
        <w:rPr>
          <w:rFonts w:ascii="Palatino Linotype" w:eastAsia="Calibri" w:hAnsi="Palatino Linotype" w:cs="Arial"/>
          <w:i/>
        </w:rPr>
        <w:t xml:space="preserve"> por honorarios, señalando los nombres de los prestadores de servicios, los servicios contratados, el monto de los honorarios </w:t>
      </w:r>
      <w:r w:rsidRPr="00133314">
        <w:rPr>
          <w:rFonts w:ascii="Palatino Linotype" w:eastAsia="Calibri" w:hAnsi="Palatino Linotype" w:cs="Arial"/>
          <w:i/>
        </w:rPr>
        <w:lastRenderedPageBreak/>
        <w:t>y el periodo de contratación;</w:t>
      </w:r>
      <w:r w:rsidRPr="00133314">
        <w:rPr>
          <w:rFonts w:ascii="Palatino Linotype" w:eastAsia="Calibri" w:hAnsi="Palatino Linotype" w:cs="Arial"/>
          <w:i/>
        </w:rPr>
        <w:cr/>
        <w:t xml:space="preserve"> </w:t>
      </w:r>
    </w:p>
    <w:p w:rsidR="0029054F" w:rsidRPr="00133314" w:rsidRDefault="00E2282F" w:rsidP="00BA3D58">
      <w:pPr>
        <w:spacing w:after="0" w:line="360" w:lineRule="auto"/>
        <w:jc w:val="both"/>
        <w:rPr>
          <w:rFonts w:ascii="Palatino Linotype" w:hAnsi="Palatino Linotype" w:cs="Arial"/>
          <w:sz w:val="24"/>
          <w:szCs w:val="24"/>
        </w:rPr>
      </w:pPr>
      <w:r w:rsidRPr="00133314">
        <w:rPr>
          <w:rFonts w:ascii="Palatino Linotype" w:hAnsi="Palatino Linotype" w:cs="Arial"/>
          <w:sz w:val="24"/>
          <w:szCs w:val="24"/>
        </w:rPr>
        <w:t xml:space="preserve">En conclusión, es indudable que el Sujeto Obligado posee y genera la información, por lo que deberá </w:t>
      </w:r>
      <w:r w:rsidR="0029054F" w:rsidRPr="00133314">
        <w:rPr>
          <w:rFonts w:ascii="Palatino Linotype" w:hAnsi="Palatino Linotype" w:cs="Arial"/>
          <w:sz w:val="24"/>
          <w:szCs w:val="24"/>
        </w:rPr>
        <w:t xml:space="preserve">realizar una nueva búsqueda exhaustiva y razonable y hacer </w:t>
      </w:r>
      <w:r w:rsidRPr="00133314">
        <w:rPr>
          <w:rFonts w:ascii="Palatino Linotype" w:hAnsi="Palatino Linotype" w:cs="Arial"/>
          <w:sz w:val="24"/>
          <w:szCs w:val="24"/>
        </w:rPr>
        <w:t>entrega</w:t>
      </w:r>
      <w:r w:rsidR="0029054F" w:rsidRPr="00133314">
        <w:rPr>
          <w:rFonts w:ascii="Palatino Linotype" w:hAnsi="Palatino Linotype" w:cs="Arial"/>
          <w:sz w:val="24"/>
          <w:szCs w:val="24"/>
        </w:rPr>
        <w:t xml:space="preserve"> de</w:t>
      </w:r>
      <w:r w:rsidRPr="00133314">
        <w:rPr>
          <w:rFonts w:ascii="Palatino Linotype" w:hAnsi="Palatino Linotype" w:cs="Arial"/>
          <w:sz w:val="24"/>
          <w:szCs w:val="24"/>
        </w:rPr>
        <w:t xml:space="preserve"> la información requerida por el particular, en el que se advierta </w:t>
      </w:r>
      <w:r w:rsidR="007B123A" w:rsidRPr="00133314">
        <w:rPr>
          <w:rFonts w:ascii="Palatino Linotype" w:hAnsi="Palatino Linotype" w:cs="Arial"/>
          <w:sz w:val="24"/>
          <w:szCs w:val="24"/>
        </w:rPr>
        <w:t xml:space="preserve">el documento que acredite la relación laboral de todos los servidores públicos </w:t>
      </w:r>
      <w:r w:rsidR="0029054F" w:rsidRPr="00133314">
        <w:rPr>
          <w:rFonts w:ascii="Palatino Linotype" w:hAnsi="Palatino Linotype" w:cs="Arial"/>
          <w:sz w:val="24"/>
          <w:szCs w:val="24"/>
        </w:rPr>
        <w:t>adscritos a las unidades administrativas de Secretaría del Ayuntamiento, Tesorería Municipal,</w:t>
      </w:r>
      <w:r w:rsidR="0029054F" w:rsidRPr="00133314">
        <w:t xml:space="preserve"> </w:t>
      </w:r>
      <w:r w:rsidR="0029054F" w:rsidRPr="00133314">
        <w:rPr>
          <w:rFonts w:ascii="Palatino Linotype" w:hAnsi="Palatino Linotype" w:cs="Arial"/>
          <w:sz w:val="24"/>
          <w:szCs w:val="24"/>
        </w:rPr>
        <w:t>Dirección de la Instancia Municipal de la Mujer, Dirección de Turismo, Dirección de Participación Ciudadana,  Dirección de Planeación, Dirección de Educación, Dirección de Medio Ambiente,</w:t>
      </w:r>
      <w:r w:rsidR="0029054F" w:rsidRPr="00133314">
        <w:t xml:space="preserve"> </w:t>
      </w:r>
      <w:r w:rsidR="0029054F" w:rsidRPr="00133314">
        <w:rPr>
          <w:rFonts w:ascii="Palatino Linotype" w:hAnsi="Palatino Linotype" w:cs="Arial"/>
          <w:sz w:val="24"/>
          <w:szCs w:val="24"/>
        </w:rPr>
        <w:t>Dirección del Campo, Dirección de Desarrollo Económico, Dirección de Asuntos Indígenas, Dirección de Gestión Social, Dirección de Desarrollo Social, Dirección de Desarrollo Urbano, Dirección de Administración, Dirección de Obras Públicas, Dirección de Gobernación y Dirección de Servicios Públicos, al diez de junio del dos mil veinticuatro.</w:t>
      </w:r>
    </w:p>
    <w:p w:rsidR="00717520" w:rsidRPr="00133314" w:rsidRDefault="00717520" w:rsidP="00E2282F">
      <w:pPr>
        <w:spacing w:after="0" w:line="360" w:lineRule="auto"/>
        <w:jc w:val="both"/>
        <w:rPr>
          <w:rFonts w:ascii="Palatino Linotype" w:hAnsi="Palatino Linotype" w:cs="Arial"/>
        </w:rPr>
      </w:pPr>
    </w:p>
    <w:p w:rsidR="000332DA" w:rsidRPr="00133314" w:rsidRDefault="000332DA" w:rsidP="00E2282F">
      <w:pPr>
        <w:spacing w:after="0" w:line="360" w:lineRule="auto"/>
        <w:jc w:val="both"/>
        <w:rPr>
          <w:rFonts w:ascii="Palatino Linotype" w:hAnsi="Palatino Linotype"/>
          <w:b/>
          <w:sz w:val="28"/>
        </w:rPr>
      </w:pPr>
      <w:r w:rsidRPr="00133314">
        <w:rPr>
          <w:rFonts w:ascii="Palatino Linotype" w:hAnsi="Palatino Linotype"/>
          <w:b/>
          <w:sz w:val="28"/>
        </w:rPr>
        <w:t>Versión Pública</w:t>
      </w: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 xml:space="preserve">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w:t>
      </w:r>
      <w:r w:rsidRPr="00133314">
        <w:rPr>
          <w:rFonts w:ascii="Palatino Linotype" w:eastAsia="Arial Unicode MS" w:hAnsi="Palatino Linotype" w:cs="Arial"/>
          <w:sz w:val="24"/>
        </w:rPr>
        <w:lastRenderedPageBreak/>
        <w:t>legal aplicable se encuentra inmerso en los numerales de la Ley de la materia, que a la letra esgrimen:</w:t>
      </w:r>
    </w:p>
    <w:p w:rsidR="000332DA" w:rsidRPr="00133314" w:rsidRDefault="000332DA" w:rsidP="00E2282F">
      <w:pPr>
        <w:tabs>
          <w:tab w:val="left" w:pos="7938"/>
        </w:tabs>
        <w:spacing w:after="0" w:line="360" w:lineRule="auto"/>
        <w:jc w:val="both"/>
        <w:rPr>
          <w:rFonts w:ascii="Palatino Linotype" w:eastAsia="Arial Unicode MS" w:hAnsi="Palatino Linotype" w:cs="Arial"/>
        </w:rPr>
      </w:pPr>
      <w:r w:rsidRPr="00133314">
        <w:rPr>
          <w:rFonts w:ascii="Palatino Linotype" w:eastAsia="Arial Unicode MS" w:hAnsi="Palatino Linotype" w:cs="Arial"/>
        </w:rPr>
        <w:t> </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b/>
          <w:bCs/>
          <w:i/>
          <w:iCs/>
          <w:color w:val="222222"/>
        </w:rPr>
        <w:t>Artículo 3. Para los efectos de la presente Ley se entenderá por:</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b/>
          <w:bCs/>
          <w:i/>
          <w:iCs/>
          <w:color w:val="222222"/>
        </w:rPr>
        <w:t>[…]</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b/>
          <w:bCs/>
          <w:i/>
          <w:iCs/>
          <w:color w:val="222222"/>
        </w:rPr>
        <w:t>IX. Datos personales: La información concerniente a una persona, identificada o identificable según lo dispuesto por la Ley de Protección de Datos Personales del Estado de México;</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b/>
          <w:bCs/>
          <w:i/>
          <w:iCs/>
          <w:color w:val="222222"/>
        </w:rPr>
        <w:t>[…]</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b/>
          <w:bCs/>
          <w:i/>
          <w:iCs/>
          <w:color w:val="222222"/>
        </w:rPr>
        <w:t>XLV. Versión pública: Documento en el que se elimine, suprime o borra la información clasificada como reservada o confidencial para permitir su acceso.</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b/>
          <w:bCs/>
          <w:i/>
          <w:iCs/>
          <w:color w:val="222222"/>
        </w:rPr>
        <w:t> </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b/>
          <w:bCs/>
          <w:i/>
          <w:iCs/>
          <w:color w:val="222222"/>
        </w:rPr>
        <w:t>Artículo 122.</w:t>
      </w:r>
      <w:r w:rsidRPr="00133314">
        <w:rPr>
          <w:rFonts w:ascii="Palatino Linotype" w:hAnsi="Palatino Linotype"/>
          <w:i/>
          <w:iCs/>
          <w:color w:val="222222"/>
        </w:rPr>
        <w:t> La clasificación es el proceso mediante el cual el sujeto obligado determina que la información en su poder actualiza alguno de los supuestos de reserva o confidencialidad, de conformidad con lo dispuesto en el presente título.</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i/>
          <w:iCs/>
          <w:color w:val="222222"/>
        </w:rPr>
        <w:t>[…]</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b/>
          <w:bCs/>
          <w:i/>
          <w:iCs/>
          <w:color w:val="222222"/>
        </w:rPr>
        <w:t>Artículo 132.</w:t>
      </w:r>
      <w:r w:rsidRPr="00133314">
        <w:rPr>
          <w:rFonts w:ascii="Palatino Linotype" w:hAnsi="Palatino Linotype"/>
          <w:i/>
          <w:iCs/>
          <w:color w:val="222222"/>
        </w:rPr>
        <w:t> La clasificación de la información se llevará a cabo en el momento en que:</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i/>
          <w:iCs/>
          <w:color w:val="222222"/>
        </w:rPr>
        <w:t>[…]</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b/>
          <w:bCs/>
          <w:i/>
          <w:iCs/>
          <w:color w:val="222222"/>
        </w:rPr>
        <w:t>II. Se determine mediante resolución de autoridad competente; o</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b/>
          <w:bCs/>
          <w:i/>
          <w:iCs/>
          <w:color w:val="222222"/>
        </w:rPr>
        <w:t> </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b/>
          <w:bCs/>
          <w:i/>
          <w:iCs/>
          <w:color w:val="2222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133314">
        <w:rPr>
          <w:rFonts w:ascii="Palatino Linotype" w:hAnsi="Palatino Linotype"/>
          <w:b/>
          <w:bCs/>
          <w:i/>
          <w:iCs/>
          <w:color w:val="222222"/>
          <w:u w:val="single"/>
        </w:rPr>
        <w:t>de manera genérica y fundando y motivando su clasificación.”</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color w:val="222222"/>
        </w:rPr>
        <w:t>(Énfasis añadido)</w:t>
      </w:r>
    </w:p>
    <w:p w:rsidR="000332DA" w:rsidRPr="00133314" w:rsidRDefault="000332DA" w:rsidP="00E2282F">
      <w:pPr>
        <w:tabs>
          <w:tab w:val="left" w:pos="7938"/>
        </w:tabs>
        <w:spacing w:after="0" w:line="360" w:lineRule="auto"/>
        <w:jc w:val="both"/>
        <w:rPr>
          <w:rFonts w:ascii="Palatino Linotype" w:eastAsia="Arial Unicode MS" w:hAnsi="Palatino Linotype" w:cs="Arial"/>
        </w:rPr>
      </w:pP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Verbigracia, previo a poner a disposición la información correspondiente debe considerarse que tiene carácter de confidencial el Registro Federal de Contribuyentes (RFC) que no sean de proveedores, cuenta bancaria, la Clave Única de Registro de Población (CURP), domicilio particular, teléfono particular, el nombre de las personas físicas que no tengan la calidad de servidor público, entre otros considerados como datos personales en términos de la normatividad aplicable.</w:t>
      </w: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lastRenderedPageBreak/>
        <w:t> </w:t>
      </w: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En cuanto al Registro Federal de Contribuyentes de las personas físicas constituye un dato personal, ya que para su obtención es necesario acreditar ante la autoridad fiscal previamente la identidad de la persona, su fecha de nacimiento, entre otros aspectos.</w:t>
      </w: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 </w:t>
      </w: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rsidR="007B123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 </w:t>
      </w: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Lo anterior, es compartido por el Instituto Nacional de Transparencia, Acceso a la Información Pública y Protección de Datos Personales (INAI), a través del Criterio 19/17, de la segunda época, el cual es del tenor literal siguiente:</w:t>
      </w:r>
    </w:p>
    <w:p w:rsidR="000332DA" w:rsidRPr="00133314" w:rsidRDefault="000332DA" w:rsidP="00E2282F">
      <w:pPr>
        <w:tabs>
          <w:tab w:val="left" w:pos="7938"/>
        </w:tabs>
        <w:spacing w:after="0" w:line="360" w:lineRule="auto"/>
        <w:jc w:val="both"/>
        <w:rPr>
          <w:rFonts w:ascii="Palatino Linotype" w:eastAsia="Arial Unicode MS" w:hAnsi="Palatino Linotype" w:cs="Arial"/>
        </w:rPr>
      </w:pPr>
      <w:r w:rsidRPr="00133314">
        <w:rPr>
          <w:rFonts w:ascii="Palatino Linotype" w:eastAsia="Arial Unicode MS" w:hAnsi="Palatino Linotype" w:cs="Arial"/>
        </w:rPr>
        <w:t> </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i/>
          <w:iCs/>
          <w:color w:val="222222"/>
        </w:rPr>
        <w:t>“</w:t>
      </w:r>
      <w:r w:rsidRPr="00133314">
        <w:rPr>
          <w:rFonts w:ascii="Palatino Linotype" w:hAnsi="Palatino Linotype"/>
          <w:b/>
          <w:bCs/>
          <w:i/>
          <w:iCs/>
          <w:color w:val="222222"/>
        </w:rPr>
        <w:t>Registro Federal de Contribuyentes (RFC) de personas físicas. </w:t>
      </w:r>
      <w:r w:rsidRPr="00133314">
        <w:rPr>
          <w:rFonts w:ascii="Palatino Linotype" w:hAnsi="Palatino Linotype"/>
          <w:i/>
          <w:iCs/>
          <w:color w:val="222222"/>
        </w:rPr>
        <w:t>El RFC es una clave de carácter fiscal, única e irrepetible, que permite identificar al titular, su edad y fecha de nacimiento, por lo que es un dato personal de carácter confidencial.</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b/>
          <w:bCs/>
          <w:i/>
          <w:iCs/>
          <w:color w:val="222222"/>
        </w:rPr>
        <w:t> </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i/>
          <w:iCs/>
          <w:color w:val="222222"/>
        </w:rPr>
        <w:t>Resoluciones:</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i/>
          <w:iCs/>
          <w:color w:val="222222"/>
        </w:rPr>
        <w:t>• RRA 0189/17. Morena. 08 de febrero de 2017. Por unanimidad. Comisionado Ponente Joel Salas Suárez.</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i/>
          <w:iCs/>
          <w:color w:val="222222"/>
        </w:rPr>
        <w:t>• RRA 0677/17. Universidad Nacional Autónoma de México. 08 de marzo de 2017. Por unanimidad. Comisionado Ponente Rosendoevgueni Monterrey Chepov.</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i/>
          <w:iCs/>
          <w:color w:val="222222"/>
        </w:rPr>
        <w:t>• RRA 1564/17. Tribunal Electoral del Poder Judicial de la Federación. 26 de abril de 2017. Por unanimidad. Comisionado Ponente Oscar Mauricio Guerra Ford.”</w:t>
      </w:r>
    </w:p>
    <w:p w:rsidR="000332DA" w:rsidRPr="00133314" w:rsidRDefault="000332DA" w:rsidP="00E2282F">
      <w:pPr>
        <w:tabs>
          <w:tab w:val="left" w:pos="7938"/>
        </w:tabs>
        <w:spacing w:after="0" w:line="360" w:lineRule="auto"/>
        <w:jc w:val="both"/>
        <w:rPr>
          <w:rFonts w:ascii="Palatino Linotype" w:eastAsia="Arial Unicode MS" w:hAnsi="Palatino Linotype" w:cs="Arial"/>
        </w:rPr>
      </w:pPr>
      <w:r w:rsidRPr="00133314">
        <w:rPr>
          <w:rFonts w:ascii="Palatino Linotype" w:hAnsi="Palatino Linotype"/>
          <w:i/>
          <w:iCs/>
          <w:color w:val="222222"/>
        </w:rPr>
        <w:t> </w:t>
      </w: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 xml:space="preserve">Así, el RFC se vincula al nombre de su titular, permite identificar la edad de la persona, su fecha de nacimiento, así como su homoclave, la cual es única e irrepetible y determina justamente la identificación de dicha persona para efectos fiscales, por lo </w:t>
      </w:r>
      <w:r w:rsidRPr="00133314">
        <w:rPr>
          <w:rFonts w:ascii="Palatino Linotype" w:eastAsia="Arial Unicode MS" w:hAnsi="Palatino Linotype" w:cs="Arial"/>
          <w:sz w:val="24"/>
        </w:rPr>
        <w:lastRenderedPageBreak/>
        <w:t>que éste constituye un dato personal que concierne a una persona física identificada e identificable.</w:t>
      </w: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 </w:t>
      </w: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En ese entendido, en los supuestos de entregarse el soporte documental del tipo nómina de personal donde se advierta el Código Bidimensional QR, así como las cadenas de seguridad, estos elementos deben clasificarse, atendiendo a que los mismos al ser leídos a través de herramientas tecnológicas, pueden obtenerse los RFC de los servidores públicos, los cuales ya quedo claramente establecido, se deben clasificar como confidenciales.</w:t>
      </w:r>
    </w:p>
    <w:p w:rsidR="007B123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 </w:t>
      </w: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rsidR="000332DA" w:rsidRPr="00133314" w:rsidRDefault="000332DA" w:rsidP="00E2282F">
      <w:pPr>
        <w:tabs>
          <w:tab w:val="left" w:pos="7938"/>
        </w:tabs>
        <w:spacing w:after="0" w:line="360" w:lineRule="auto"/>
        <w:jc w:val="both"/>
        <w:rPr>
          <w:rFonts w:ascii="Palatino Linotype" w:eastAsia="Arial Unicode MS" w:hAnsi="Palatino Linotype" w:cs="Arial"/>
        </w:rPr>
      </w:pPr>
      <w:r w:rsidRPr="00133314">
        <w:rPr>
          <w:rFonts w:ascii="Palatino Linotype" w:eastAsia="Arial Unicode MS" w:hAnsi="Palatino Linotype" w:cs="Arial"/>
        </w:rPr>
        <w:t> </w:t>
      </w: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Argumento que es compartido por el Instituto Nacional de Transparencia, Acceso a la Información Pública y Protección de Datos Personales, conforme al criterio número 18/17 de la segunda época, el cual refiere:</w:t>
      </w:r>
    </w:p>
    <w:p w:rsidR="000332DA" w:rsidRPr="00133314" w:rsidRDefault="000332DA" w:rsidP="00E2282F">
      <w:pPr>
        <w:tabs>
          <w:tab w:val="left" w:pos="7938"/>
        </w:tabs>
        <w:spacing w:after="0" w:line="360" w:lineRule="auto"/>
        <w:jc w:val="both"/>
        <w:rPr>
          <w:rFonts w:ascii="Palatino Linotype" w:eastAsia="Arial Unicode MS" w:hAnsi="Palatino Linotype" w:cs="Arial"/>
        </w:rPr>
      </w:pPr>
      <w:r w:rsidRPr="00133314">
        <w:rPr>
          <w:rFonts w:ascii="Palatino Linotype" w:eastAsia="Arial Unicode MS" w:hAnsi="Palatino Linotype" w:cs="Arial"/>
        </w:rPr>
        <w:t> </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i/>
          <w:iCs/>
          <w:color w:val="222222"/>
        </w:rPr>
        <w:t>“</w:t>
      </w:r>
      <w:r w:rsidRPr="00133314">
        <w:rPr>
          <w:rFonts w:ascii="Palatino Linotype" w:hAnsi="Palatino Linotype"/>
          <w:b/>
          <w:bCs/>
          <w:i/>
          <w:iCs/>
          <w:color w:val="222222"/>
        </w:rPr>
        <w:t>Clave Única de Registro de Población (CURP). </w:t>
      </w:r>
      <w:r w:rsidRPr="00133314">
        <w:rPr>
          <w:rFonts w:ascii="Palatino Linotype" w:hAnsi="Palatino Linotype"/>
          <w:i/>
          <w:iCs/>
          <w:color w:val="2222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b/>
          <w:bCs/>
          <w:i/>
          <w:iCs/>
          <w:color w:val="222222"/>
        </w:rPr>
        <w:t> </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i/>
          <w:iCs/>
          <w:color w:val="222222"/>
        </w:rPr>
        <w:lastRenderedPageBreak/>
        <w:t>Resoluciones:</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i/>
          <w:iCs/>
          <w:color w:val="222222"/>
        </w:rPr>
        <w:t>• RRA 3995/16. Secretaría de la Defensa Nacional. 1 de febrero de 2017. Por unanimidad. Comisionado Ponente Rosendoevgueni Monterrey Chepov.</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i/>
          <w:iCs/>
          <w:color w:val="222222"/>
        </w:rPr>
        <w:t>• RRA 0937/17. Senado de la República. 15 de marzo de 2017. Por unanimidad. Comisionada Ponente Ximena Puente de la Mora.</w:t>
      </w:r>
    </w:p>
    <w:p w:rsidR="000332DA" w:rsidRPr="00133314" w:rsidRDefault="000332DA" w:rsidP="0029054F">
      <w:pPr>
        <w:shd w:val="clear" w:color="auto" w:fill="FFFFFF"/>
        <w:spacing w:after="0" w:line="240" w:lineRule="auto"/>
        <w:ind w:left="567" w:right="567"/>
        <w:jc w:val="both"/>
        <w:rPr>
          <w:rFonts w:ascii="Palatino Linotype" w:hAnsi="Palatino Linotype"/>
          <w:color w:val="222222"/>
        </w:rPr>
      </w:pPr>
      <w:r w:rsidRPr="00133314">
        <w:rPr>
          <w:rFonts w:ascii="Palatino Linotype" w:hAnsi="Palatino Linotype"/>
          <w:i/>
          <w:iCs/>
          <w:color w:val="222222"/>
        </w:rPr>
        <w:t>RRA 0478/17. Secretaría de Relaciones Exteriores. 26 de abril de 2017. Por unanimidad. Comisionada Ponente Areli Cano Guadiana.” (sic)</w:t>
      </w:r>
    </w:p>
    <w:p w:rsidR="0029054F" w:rsidRPr="00133314" w:rsidRDefault="0029054F" w:rsidP="00E2282F">
      <w:pPr>
        <w:tabs>
          <w:tab w:val="left" w:pos="7938"/>
        </w:tabs>
        <w:spacing w:after="0" w:line="360" w:lineRule="auto"/>
        <w:jc w:val="both"/>
        <w:rPr>
          <w:rFonts w:ascii="Palatino Linotype" w:eastAsia="Arial Unicode MS" w:hAnsi="Palatino Linotype" w:cs="Arial"/>
          <w:sz w:val="24"/>
        </w:rPr>
      </w:pP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Los acuerdos de clasificación deberán contener un razonamiento lógico en que se demuestre que la información se encuentra en una de las hipótesis previstas en la ley, si bien es cierto cuenta con los requisitos mínimos que debe contener un acuerdo de clasificación, también es cierto que debe estar debidamente fundado y motivado, sirve de apoyo lo siguiente:</w:t>
      </w:r>
    </w:p>
    <w:p w:rsidR="000332DA" w:rsidRPr="00133314" w:rsidRDefault="000332DA" w:rsidP="00E2282F">
      <w:pPr>
        <w:tabs>
          <w:tab w:val="left" w:pos="7938"/>
        </w:tabs>
        <w:spacing w:after="0" w:line="360" w:lineRule="auto"/>
        <w:jc w:val="both"/>
        <w:rPr>
          <w:rFonts w:ascii="Palatino Linotype" w:eastAsia="Arial Unicode MS" w:hAnsi="Palatino Linotype" w:cs="Arial"/>
        </w:rPr>
      </w:pPr>
      <w:r w:rsidRPr="00133314">
        <w:rPr>
          <w:rFonts w:ascii="Palatino Linotype" w:eastAsia="Arial Unicode MS" w:hAnsi="Palatino Linotype" w:cs="Arial"/>
        </w:rPr>
        <w:t> </w:t>
      </w:r>
    </w:p>
    <w:p w:rsidR="000332DA" w:rsidRPr="00133314" w:rsidRDefault="000332DA" w:rsidP="0029054F">
      <w:pPr>
        <w:shd w:val="clear" w:color="auto" w:fill="FFFFFF"/>
        <w:spacing w:after="0" w:line="240" w:lineRule="auto"/>
        <w:ind w:left="567" w:right="567"/>
        <w:jc w:val="both"/>
        <w:rPr>
          <w:rFonts w:ascii="Palatino Linotype" w:hAnsi="Palatino Linotype" w:cs="Arial"/>
          <w:color w:val="222222"/>
        </w:rPr>
      </w:pPr>
      <w:r w:rsidRPr="00133314">
        <w:rPr>
          <w:rFonts w:ascii="Palatino Linotype" w:hAnsi="Palatino Linotype" w:cs="Arial"/>
          <w:b/>
          <w:bCs/>
          <w:i/>
          <w:iCs/>
          <w:color w:val="000000"/>
          <w:lang w:val="es-ES_tradnl"/>
        </w:rPr>
        <w:t>“FUNDAMENTACIÓN Y MOTIVACIÓN.</w:t>
      </w:r>
      <w:r w:rsidRPr="00133314">
        <w:rPr>
          <w:rFonts w:ascii="Palatino Linotype" w:hAnsi="Palatino Linotype" w:cs="Arial"/>
          <w:i/>
          <w:iCs/>
          <w:color w:val="000000"/>
          <w:lang w:val="es-ES_tradnl"/>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0332DA" w:rsidRPr="00133314" w:rsidRDefault="000332DA" w:rsidP="0029054F">
      <w:pPr>
        <w:shd w:val="clear" w:color="auto" w:fill="FFFFFF"/>
        <w:spacing w:after="0" w:line="240" w:lineRule="auto"/>
        <w:ind w:left="567" w:right="567"/>
        <w:jc w:val="both"/>
        <w:rPr>
          <w:rFonts w:ascii="Palatino Linotype" w:hAnsi="Palatino Linotype" w:cs="Arial"/>
          <w:color w:val="222222"/>
        </w:rPr>
      </w:pPr>
      <w:r w:rsidRPr="00133314">
        <w:rPr>
          <w:rFonts w:ascii="Palatino Linotype" w:hAnsi="Palatino Linotype" w:cs="Arial"/>
          <w:i/>
          <w:iCs/>
          <w:color w:val="000000"/>
          <w:lang w:val="es-ES_tradnl"/>
        </w:rPr>
        <w:t> SEGUNDO TRIBUNAL COLEGIADO DEL SEXTO CIRCUITO.</w:t>
      </w:r>
    </w:p>
    <w:p w:rsidR="000332DA" w:rsidRPr="00133314" w:rsidRDefault="000332DA" w:rsidP="0029054F">
      <w:pPr>
        <w:shd w:val="clear" w:color="auto" w:fill="FFFFFF"/>
        <w:spacing w:after="0" w:line="240" w:lineRule="auto"/>
        <w:ind w:left="567" w:right="567"/>
        <w:jc w:val="both"/>
        <w:rPr>
          <w:rFonts w:ascii="Palatino Linotype" w:hAnsi="Palatino Linotype" w:cs="Arial"/>
          <w:color w:val="222222"/>
        </w:rPr>
      </w:pPr>
      <w:r w:rsidRPr="00133314">
        <w:rPr>
          <w:rFonts w:ascii="Palatino Linotype" w:hAnsi="Palatino Linotype" w:cs="Arial"/>
          <w:i/>
          <w:iCs/>
          <w:color w:val="000000"/>
          <w:lang w:val="es-ES_tradnl"/>
        </w:rPr>
        <w:t>Amparo directo 194/88. Bufete Industrial Construcciones, S.A. de C.V. 28 de junio de 1988. Unanimidad de votos. Ponente: Gustavo Calvillo Rangel. Secretario: Jorge Alberto González Álvarez.</w:t>
      </w:r>
    </w:p>
    <w:p w:rsidR="000332DA" w:rsidRPr="00133314" w:rsidRDefault="000332DA" w:rsidP="0029054F">
      <w:pPr>
        <w:shd w:val="clear" w:color="auto" w:fill="FFFFFF"/>
        <w:spacing w:after="0" w:line="240" w:lineRule="auto"/>
        <w:ind w:left="567" w:right="567"/>
        <w:jc w:val="both"/>
        <w:rPr>
          <w:rFonts w:ascii="Palatino Linotype" w:hAnsi="Palatino Linotype" w:cs="Arial"/>
          <w:color w:val="222222"/>
        </w:rPr>
      </w:pPr>
      <w:r w:rsidRPr="00133314">
        <w:rPr>
          <w:rFonts w:ascii="Palatino Linotype" w:hAnsi="Palatino Linotype" w:cs="Arial"/>
          <w:i/>
          <w:iCs/>
          <w:color w:val="000000"/>
          <w:lang w:val="es-ES_tradnl"/>
        </w:rPr>
        <w:t>Revisión fiscal 103/88. Instituto Mexicano del Seguro Social. 18 de octubre de 1988. Unanimidad de votos. Ponente: Arnoldo Nájera Virgen. Secretario: Alejandro Esponda Rincón.</w:t>
      </w:r>
    </w:p>
    <w:p w:rsidR="000332DA" w:rsidRPr="00133314" w:rsidRDefault="000332DA" w:rsidP="0029054F">
      <w:pPr>
        <w:shd w:val="clear" w:color="auto" w:fill="FFFFFF"/>
        <w:spacing w:after="0" w:line="240" w:lineRule="auto"/>
        <w:ind w:left="567" w:right="567"/>
        <w:jc w:val="both"/>
        <w:rPr>
          <w:rFonts w:ascii="Palatino Linotype" w:hAnsi="Palatino Linotype" w:cs="Arial"/>
          <w:color w:val="222222"/>
        </w:rPr>
      </w:pPr>
      <w:r w:rsidRPr="00133314">
        <w:rPr>
          <w:rFonts w:ascii="Palatino Linotype" w:hAnsi="Palatino Linotype" w:cs="Arial"/>
          <w:i/>
          <w:iCs/>
          <w:color w:val="000000"/>
          <w:lang w:val="es-ES_tradnl"/>
        </w:rPr>
        <w:t>Amparo en revisión 333/88. Adilia Romero. 26 de octubre de 1988. Unanimidad de votos. Ponente: Arnoldo Nájera Virgen. Secretario: Enrique Crispín Campos Ramírez.</w:t>
      </w:r>
    </w:p>
    <w:p w:rsidR="000332DA" w:rsidRPr="00133314" w:rsidRDefault="000332DA" w:rsidP="0029054F">
      <w:pPr>
        <w:shd w:val="clear" w:color="auto" w:fill="FFFFFF"/>
        <w:spacing w:after="0" w:line="240" w:lineRule="auto"/>
        <w:ind w:left="567" w:right="567"/>
        <w:jc w:val="both"/>
        <w:rPr>
          <w:rFonts w:ascii="Palatino Linotype" w:hAnsi="Palatino Linotype" w:cs="Arial"/>
          <w:color w:val="222222"/>
        </w:rPr>
      </w:pPr>
      <w:r w:rsidRPr="00133314">
        <w:rPr>
          <w:rFonts w:ascii="Palatino Linotype" w:hAnsi="Palatino Linotype" w:cs="Arial"/>
          <w:i/>
          <w:iCs/>
          <w:color w:val="000000"/>
          <w:lang w:val="es-ES_tradnl"/>
        </w:rPr>
        <w:t>Amparo en revisión 597/95. Emilio Maurer Bretón. 15 de noviembre de 1995. Unanimidad de votos. Ponente: Clementina Ramírez Moguel Goyzueta. Secretario: Gonzalo Carrera Molina.</w:t>
      </w:r>
    </w:p>
    <w:p w:rsidR="000332DA" w:rsidRPr="00133314" w:rsidRDefault="000332DA" w:rsidP="0029054F">
      <w:pPr>
        <w:shd w:val="clear" w:color="auto" w:fill="FFFFFF"/>
        <w:spacing w:after="0" w:line="240" w:lineRule="auto"/>
        <w:ind w:left="567" w:right="567"/>
        <w:jc w:val="both"/>
        <w:rPr>
          <w:rFonts w:ascii="Palatino Linotype" w:hAnsi="Palatino Linotype" w:cs="Arial"/>
          <w:color w:val="222222"/>
        </w:rPr>
      </w:pPr>
      <w:r w:rsidRPr="00133314">
        <w:rPr>
          <w:rFonts w:ascii="Palatino Linotype" w:hAnsi="Palatino Linotype" w:cs="Arial"/>
          <w:i/>
          <w:iCs/>
          <w:color w:val="000000"/>
          <w:lang w:val="es-ES_tradnl"/>
        </w:rPr>
        <w:t>Amparo directo 7/96. Pedro Vicente López Miro. 21 de febrero de 1996. Unanimidad de votos. Ponente: María Eugenia Estela Martínez Cardiel. Secretario: Enrique Baigts Muñoz.” (sic)</w:t>
      </w:r>
    </w:p>
    <w:p w:rsidR="00364C9B"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hAnsi="Palatino Linotype" w:cs="Arial"/>
          <w:color w:val="222222"/>
        </w:rPr>
        <w:t> </w:t>
      </w:r>
    </w:p>
    <w:p w:rsidR="008A7236" w:rsidRPr="00133314" w:rsidRDefault="008A7236" w:rsidP="00E2282F">
      <w:pPr>
        <w:tabs>
          <w:tab w:val="left" w:pos="7938"/>
        </w:tabs>
        <w:spacing w:after="0" w:line="360" w:lineRule="auto"/>
        <w:jc w:val="both"/>
        <w:rPr>
          <w:rFonts w:ascii="Palatino Linotype" w:eastAsia="Arial Unicode MS" w:hAnsi="Palatino Linotype" w:cs="Arial"/>
          <w:sz w:val="24"/>
        </w:rPr>
      </w:pP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rsidR="000332DA" w:rsidRPr="00133314" w:rsidRDefault="000332DA" w:rsidP="00E2282F">
      <w:pPr>
        <w:tabs>
          <w:tab w:val="left" w:pos="7938"/>
        </w:tabs>
        <w:spacing w:after="0" w:line="360" w:lineRule="auto"/>
        <w:jc w:val="both"/>
        <w:rPr>
          <w:rFonts w:ascii="Palatino Linotype" w:eastAsia="Arial Unicode MS" w:hAnsi="Palatino Linotype" w:cs="Arial"/>
        </w:rPr>
      </w:pPr>
      <w:r w:rsidRPr="00133314">
        <w:rPr>
          <w:rFonts w:ascii="Palatino Linotype" w:eastAsia="Arial Unicode MS" w:hAnsi="Palatino Linotype" w:cs="Arial"/>
        </w:rPr>
        <w:t> </w:t>
      </w: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w:t>
      </w: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p>
    <w:p w:rsidR="000332DA" w:rsidRPr="00133314" w:rsidRDefault="000332DA" w:rsidP="00E2282F">
      <w:pPr>
        <w:tabs>
          <w:tab w:val="left" w:pos="7938"/>
        </w:tabs>
        <w:spacing w:after="0" w:line="360" w:lineRule="auto"/>
        <w:jc w:val="both"/>
        <w:rPr>
          <w:rFonts w:ascii="Palatino Linotype" w:eastAsia="Arial Unicode MS" w:hAnsi="Palatino Linotype" w:cs="Arial"/>
          <w:sz w:val="24"/>
        </w:rPr>
      </w:pPr>
      <w:r w:rsidRPr="00133314">
        <w:rPr>
          <w:rFonts w:ascii="Palatino Linotype" w:eastAsia="Arial Unicode MS" w:hAnsi="Palatino Linotype" w:cs="Arial"/>
          <w:sz w:val="24"/>
        </w:rPr>
        <w:t>En este sentido, el numeral trigésimo tercero fracción V de los Lineamientos Generales, precisa que para motivar la clasificación se deben acreditar las circunstancias de tiempo, modo y lugar.</w:t>
      </w:r>
    </w:p>
    <w:p w:rsidR="000332DA" w:rsidRPr="00133314" w:rsidRDefault="000332DA" w:rsidP="00E2282F">
      <w:pPr>
        <w:spacing w:after="0" w:line="360" w:lineRule="auto"/>
        <w:jc w:val="both"/>
        <w:rPr>
          <w:rFonts w:ascii="Palatino Linotype" w:hAnsi="Palatino Linotype"/>
          <w:sz w:val="24"/>
        </w:rPr>
      </w:pPr>
    </w:p>
    <w:p w:rsidR="000332DA" w:rsidRPr="00133314" w:rsidRDefault="0029054F" w:rsidP="00364C9B">
      <w:pPr>
        <w:spacing w:after="0" w:line="360" w:lineRule="auto"/>
        <w:jc w:val="both"/>
        <w:rPr>
          <w:rFonts w:ascii="Palatino Linotype" w:hAnsi="Palatino Linotype" w:cs="Arial"/>
          <w:sz w:val="24"/>
        </w:rPr>
      </w:pPr>
      <w:r w:rsidRPr="00133314">
        <w:rPr>
          <w:rFonts w:ascii="Palatino Linotype" w:hAnsi="Palatino Linotype" w:cs="Arial"/>
          <w:sz w:val="24"/>
        </w:rPr>
        <w:t xml:space="preserve">Finalmente, y en mérito de lo expuesto en líneas anteriores, resultan fundados los motivos de inconformidad vertidos por el </w:t>
      </w:r>
      <w:r w:rsidRPr="00133314">
        <w:rPr>
          <w:rFonts w:ascii="Palatino Linotype" w:hAnsi="Palatino Linotype" w:cs="Arial"/>
          <w:b/>
          <w:sz w:val="24"/>
        </w:rPr>
        <w:t>Recurrente</w:t>
      </w:r>
      <w:r w:rsidRPr="00133314">
        <w:rPr>
          <w:rFonts w:ascii="Palatino Linotype" w:hAnsi="Palatino Linotype" w:cs="Arial"/>
          <w:sz w:val="24"/>
        </w:rPr>
        <w:t xml:space="preserve">, por ello con fundamento en la primera hipótesis del </w:t>
      </w:r>
      <w:r w:rsidRPr="00133314">
        <w:rPr>
          <w:rFonts w:ascii="Palatino Linotype" w:hAnsi="Palatino Linotype" w:cs="Arial"/>
          <w:b/>
          <w:sz w:val="24"/>
        </w:rPr>
        <w:t>artículo 186, fracción III</w:t>
      </w:r>
      <w:r w:rsidRPr="00133314">
        <w:rPr>
          <w:rFonts w:ascii="Palatino Linotype" w:hAnsi="Palatino Linotype" w:cs="Arial"/>
          <w:sz w:val="24"/>
        </w:rPr>
        <w:t xml:space="preserve">, de la Ley de Transparencia y Acceso a la Información Pública del Estado de México y Municipios, se </w:t>
      </w:r>
      <w:r w:rsidRPr="00133314">
        <w:rPr>
          <w:rFonts w:ascii="Palatino Linotype" w:hAnsi="Palatino Linotype" w:cs="Arial"/>
          <w:b/>
          <w:sz w:val="24"/>
        </w:rPr>
        <w:t>MODIFICAN</w:t>
      </w:r>
      <w:r w:rsidRPr="00133314">
        <w:rPr>
          <w:rFonts w:ascii="Palatino Linotype" w:hAnsi="Palatino Linotype" w:cs="Arial"/>
          <w:sz w:val="24"/>
        </w:rPr>
        <w:t xml:space="preserve"> las respuestas a las solicitudes de información </w:t>
      </w:r>
      <w:r w:rsidR="00364C9B" w:rsidRPr="00133314">
        <w:rPr>
          <w:rFonts w:ascii="Palatino Linotype" w:hAnsi="Palatino Linotype" w:cs="Arial"/>
          <w:b/>
          <w:sz w:val="24"/>
          <w:szCs w:val="24"/>
        </w:rPr>
        <w:t>00102/JIQUIPIL/IP/2024</w:t>
      </w:r>
      <w:r w:rsidRPr="00133314">
        <w:rPr>
          <w:rFonts w:ascii="Palatino Linotype" w:hAnsi="Palatino Linotype" w:cs="Arial"/>
          <w:sz w:val="24"/>
        </w:rPr>
        <w:t>,</w:t>
      </w:r>
      <w:r w:rsidR="00364C9B" w:rsidRPr="00133314">
        <w:rPr>
          <w:rFonts w:ascii="Palatino Linotype" w:hAnsi="Palatino Linotype" w:cs="Arial"/>
          <w:sz w:val="24"/>
        </w:rPr>
        <w:t xml:space="preserve"> </w:t>
      </w:r>
      <w:r w:rsidR="00364C9B" w:rsidRPr="00133314">
        <w:rPr>
          <w:rFonts w:ascii="Palatino Linotype" w:hAnsi="Palatino Linotype" w:cs="Arial"/>
          <w:b/>
          <w:sz w:val="24"/>
        </w:rPr>
        <w:t>00101/JIQUIPIL/IP/2024, 00099/JIQUIPIL/IP/2024, 00098/JIQUIPIL/IP/2024, 00097/JIQUIPIL/IP/2024, 00096/JIQUIPIL/IP/2024, 00095/JIQUIPIL/IP/2024, 00094/JIQUIPIL/IP/2024, 00093/JIQUIPIL/IP/2024, 00092/JIQUIPIL/IP/2024, 00091/JIQUIPIL/IP/2024,</w:t>
      </w:r>
      <w:r w:rsidR="00364C9B" w:rsidRPr="00133314">
        <w:rPr>
          <w:b/>
        </w:rPr>
        <w:t xml:space="preserve"> </w:t>
      </w:r>
      <w:r w:rsidR="00364C9B" w:rsidRPr="00133314">
        <w:rPr>
          <w:rFonts w:ascii="Palatino Linotype" w:hAnsi="Palatino Linotype" w:cs="Arial"/>
          <w:b/>
          <w:sz w:val="24"/>
        </w:rPr>
        <w:t xml:space="preserve">00090/JIQUIPIL/IP/2024, 00089/JIQUIPIL/IP/2024, 00088/JIQUIPIL/IP/2024, 00087/JIQUIPIL/IP/2024, 00086/JIQUIPIL/IP/2024, </w:t>
      </w:r>
      <w:r w:rsidR="00364C9B" w:rsidRPr="00133314">
        <w:rPr>
          <w:rFonts w:ascii="Palatino Linotype" w:hAnsi="Palatino Linotype" w:cs="Arial"/>
          <w:b/>
          <w:sz w:val="24"/>
        </w:rPr>
        <w:lastRenderedPageBreak/>
        <w:t>00085/JIQUIPIL/IP/2024 y 00084/JIQUIPIL/IP/2024</w:t>
      </w:r>
      <w:r w:rsidR="00364C9B" w:rsidRPr="00133314">
        <w:rPr>
          <w:rFonts w:ascii="Palatino Linotype" w:hAnsi="Palatino Linotype" w:cs="Arial"/>
          <w:sz w:val="24"/>
        </w:rPr>
        <w:t xml:space="preserve"> </w:t>
      </w:r>
      <w:r w:rsidRPr="00133314">
        <w:rPr>
          <w:rFonts w:ascii="Palatino Linotype" w:hAnsi="Palatino Linotype" w:cs="Arial"/>
          <w:sz w:val="24"/>
        </w:rPr>
        <w:t xml:space="preserve"> que han sido materia del presente fallo.</w:t>
      </w:r>
    </w:p>
    <w:p w:rsidR="0029054F" w:rsidRPr="00133314" w:rsidRDefault="0029054F" w:rsidP="00E2282F">
      <w:pPr>
        <w:spacing w:after="0" w:line="360" w:lineRule="auto"/>
        <w:jc w:val="both"/>
        <w:rPr>
          <w:rFonts w:ascii="Palatino Linotype" w:hAnsi="Palatino Linotype"/>
          <w:sz w:val="24"/>
        </w:rPr>
      </w:pPr>
    </w:p>
    <w:p w:rsidR="000332DA" w:rsidRPr="00133314" w:rsidRDefault="000332DA" w:rsidP="00E2282F">
      <w:pPr>
        <w:spacing w:after="0" w:line="360" w:lineRule="auto"/>
        <w:jc w:val="both"/>
        <w:rPr>
          <w:rFonts w:ascii="Palatino Linotype" w:hAnsi="Palatino Linotype"/>
        </w:rPr>
      </w:pPr>
      <w:r w:rsidRPr="00133314">
        <w:rPr>
          <w:rFonts w:ascii="Palatino Linotype" w:hAnsi="Palatino Linotype"/>
          <w:sz w:val="24"/>
        </w:rPr>
        <w:t>Por lo antes expuesto y fundado es de resolverse y;</w:t>
      </w:r>
    </w:p>
    <w:p w:rsidR="000332DA" w:rsidRPr="00133314" w:rsidRDefault="000332DA" w:rsidP="00E2282F">
      <w:pPr>
        <w:spacing w:after="0" w:line="360" w:lineRule="auto"/>
        <w:jc w:val="both"/>
        <w:rPr>
          <w:rFonts w:ascii="Palatino Linotype" w:hAnsi="Palatino Linotype"/>
          <w:sz w:val="24"/>
        </w:rPr>
      </w:pPr>
    </w:p>
    <w:p w:rsidR="000332DA" w:rsidRPr="00133314" w:rsidRDefault="000332DA" w:rsidP="00E2282F">
      <w:pPr>
        <w:spacing w:after="0" w:line="360" w:lineRule="auto"/>
        <w:jc w:val="center"/>
        <w:rPr>
          <w:rFonts w:ascii="Palatino Linotype" w:hAnsi="Palatino Linotype"/>
          <w:b/>
          <w:sz w:val="28"/>
        </w:rPr>
      </w:pPr>
      <w:r w:rsidRPr="00133314">
        <w:rPr>
          <w:rFonts w:ascii="Palatino Linotype" w:hAnsi="Palatino Linotype"/>
          <w:b/>
          <w:sz w:val="28"/>
        </w:rPr>
        <w:t>S E    R E S U E L V E</w:t>
      </w:r>
    </w:p>
    <w:p w:rsidR="000332DA" w:rsidRPr="00133314" w:rsidRDefault="000332DA" w:rsidP="00E2282F">
      <w:pPr>
        <w:spacing w:after="0" w:line="360" w:lineRule="auto"/>
      </w:pPr>
    </w:p>
    <w:p w:rsidR="000332DA" w:rsidRPr="00133314" w:rsidRDefault="00364C9B" w:rsidP="00E2282F">
      <w:pPr>
        <w:spacing w:after="0" w:line="360" w:lineRule="auto"/>
        <w:jc w:val="both"/>
        <w:rPr>
          <w:rFonts w:ascii="Palatino Linotype" w:hAnsi="Palatino Linotype" w:cs="Arial"/>
          <w:b/>
          <w:sz w:val="24"/>
        </w:rPr>
      </w:pPr>
      <w:r w:rsidRPr="00133314">
        <w:rPr>
          <w:rFonts w:ascii="Palatino Linotype" w:hAnsi="Palatino Linotype" w:cs="Arial"/>
          <w:b/>
          <w:sz w:val="28"/>
          <w:lang w:val="es-ES_tradnl"/>
        </w:rPr>
        <w:t>PRIMER</w:t>
      </w:r>
      <w:r w:rsidR="000332DA" w:rsidRPr="00133314">
        <w:rPr>
          <w:rFonts w:ascii="Palatino Linotype" w:hAnsi="Palatino Linotype" w:cs="Arial"/>
          <w:b/>
          <w:sz w:val="28"/>
          <w:lang w:val="es-ES_tradnl"/>
        </w:rPr>
        <w:t>O.</w:t>
      </w:r>
      <w:r w:rsidR="000332DA" w:rsidRPr="00133314">
        <w:rPr>
          <w:rFonts w:ascii="Palatino Linotype" w:hAnsi="Palatino Linotype" w:cs="Arial"/>
          <w:sz w:val="28"/>
          <w:lang w:val="es-ES_tradnl"/>
        </w:rPr>
        <w:t xml:space="preserve"> </w:t>
      </w:r>
      <w:r w:rsidR="000332DA" w:rsidRPr="00133314">
        <w:rPr>
          <w:rFonts w:ascii="Palatino Linotype" w:eastAsia="Arial Unicode MS" w:hAnsi="Palatino Linotype" w:cs="Arial"/>
          <w:sz w:val="24"/>
        </w:rPr>
        <w:t>Se</w:t>
      </w:r>
      <w:r w:rsidR="000332DA" w:rsidRPr="00133314">
        <w:rPr>
          <w:rFonts w:ascii="Palatino Linotype" w:hAnsi="Palatino Linotype" w:cs="Arial"/>
          <w:sz w:val="24"/>
          <w:lang w:val="es-ES_tradnl"/>
        </w:rPr>
        <w:t xml:space="preserve"> </w:t>
      </w:r>
      <w:r w:rsidR="000332DA" w:rsidRPr="00133314">
        <w:rPr>
          <w:rFonts w:ascii="Palatino Linotype" w:hAnsi="Palatino Linotype" w:cs="Arial"/>
          <w:b/>
          <w:sz w:val="24"/>
          <w:lang w:val="es-419"/>
        </w:rPr>
        <w:t>MODIFICAN</w:t>
      </w:r>
      <w:r w:rsidR="000332DA" w:rsidRPr="00133314">
        <w:rPr>
          <w:rFonts w:ascii="Palatino Linotype" w:hAnsi="Palatino Linotype" w:cs="Arial"/>
          <w:sz w:val="24"/>
          <w:lang w:val="es-ES_tradnl"/>
        </w:rPr>
        <w:t xml:space="preserve"> </w:t>
      </w:r>
      <w:r w:rsidR="000332DA" w:rsidRPr="00133314">
        <w:rPr>
          <w:rFonts w:ascii="Palatino Linotype" w:eastAsia="Arial Unicode MS" w:hAnsi="Palatino Linotype" w:cs="Arial"/>
          <w:sz w:val="24"/>
        </w:rPr>
        <w:t xml:space="preserve">las respuestas entregadas por </w:t>
      </w:r>
      <w:r w:rsidR="000332DA" w:rsidRPr="00133314">
        <w:rPr>
          <w:rFonts w:ascii="Palatino Linotype" w:eastAsia="Arial Unicode MS" w:hAnsi="Palatino Linotype" w:cs="Arial"/>
          <w:b/>
          <w:sz w:val="24"/>
        </w:rPr>
        <w:t xml:space="preserve">el Sujeto Obligado </w:t>
      </w:r>
      <w:r w:rsidR="000332DA" w:rsidRPr="00133314">
        <w:rPr>
          <w:rFonts w:ascii="Palatino Linotype" w:eastAsia="Arial Unicode MS" w:hAnsi="Palatino Linotype" w:cs="Arial"/>
          <w:sz w:val="24"/>
        </w:rPr>
        <w:t xml:space="preserve">a las solicitudes de información números </w:t>
      </w:r>
      <w:r w:rsidRPr="00133314">
        <w:rPr>
          <w:rFonts w:ascii="Palatino Linotype" w:hAnsi="Palatino Linotype" w:cs="Arial"/>
          <w:b/>
          <w:sz w:val="24"/>
          <w:szCs w:val="24"/>
        </w:rPr>
        <w:t>00102/JIQUIPIL/IP/2024</w:t>
      </w:r>
      <w:r w:rsidRPr="00133314">
        <w:rPr>
          <w:rFonts w:ascii="Palatino Linotype" w:hAnsi="Palatino Linotype" w:cs="Arial"/>
          <w:sz w:val="24"/>
        </w:rPr>
        <w:t xml:space="preserve">, </w:t>
      </w:r>
      <w:r w:rsidRPr="00133314">
        <w:rPr>
          <w:rFonts w:ascii="Palatino Linotype" w:hAnsi="Palatino Linotype" w:cs="Arial"/>
          <w:b/>
          <w:sz w:val="24"/>
        </w:rPr>
        <w:t>00101/JIQUIPIL/IP/2024, 00099/JIQUIPIL/IP/2024, 00098/JIQUIPIL/IP/2024, 00097/JIQUIPIL/IP/2024, 00096/JIQUIPIL/IP/2024, 00095/JIQUIPIL/IP/2024, 00094/JIQUIPIL/IP/2024, 00093/JIQUIPIL/IP/2024, 00092/JIQUIPIL/IP/2024, 00091/JIQUIPIL/IP/2024,</w:t>
      </w:r>
      <w:r w:rsidRPr="00133314">
        <w:rPr>
          <w:b/>
        </w:rPr>
        <w:t xml:space="preserve"> </w:t>
      </w:r>
      <w:r w:rsidRPr="00133314">
        <w:rPr>
          <w:rFonts w:ascii="Palatino Linotype" w:hAnsi="Palatino Linotype" w:cs="Arial"/>
          <w:b/>
          <w:sz w:val="24"/>
        </w:rPr>
        <w:t>00090/JIQUIPIL/IP/2024, 00089/JIQUIPIL/IP/2024, 00088/JIQUIPIL/IP/2024, 00087/JIQUIPIL/IP/2024, 00086/JIQUIPIL/IP/2024, 00085/JIQUIPIL/IP/2024 y 00084/JIQUIPIL/IP/2024</w:t>
      </w:r>
      <w:r w:rsidRPr="00133314">
        <w:rPr>
          <w:rFonts w:ascii="Palatino Linotype" w:hAnsi="Palatino Linotype" w:cs="Arial"/>
          <w:sz w:val="24"/>
        </w:rPr>
        <w:t xml:space="preserve"> </w:t>
      </w:r>
      <w:r w:rsidR="000332DA" w:rsidRPr="00133314">
        <w:rPr>
          <w:rFonts w:ascii="Palatino Linotype" w:hAnsi="Palatino Linotype" w:cs="Arial"/>
          <w:sz w:val="24"/>
        </w:rPr>
        <w:t xml:space="preserve">, al resultar fundadas las razones o motivos de inconformidad vertidos por </w:t>
      </w:r>
      <w:r w:rsidR="000332DA" w:rsidRPr="00133314">
        <w:rPr>
          <w:rFonts w:ascii="Palatino Linotype" w:hAnsi="Palatino Linotype" w:cs="Arial"/>
          <w:b/>
          <w:sz w:val="24"/>
        </w:rPr>
        <w:t>e</w:t>
      </w:r>
      <w:r w:rsidRPr="00133314">
        <w:rPr>
          <w:rFonts w:ascii="Palatino Linotype" w:hAnsi="Palatino Linotype" w:cs="Arial"/>
          <w:b/>
          <w:sz w:val="24"/>
        </w:rPr>
        <w:t>l</w:t>
      </w:r>
      <w:r w:rsidR="000332DA" w:rsidRPr="00133314">
        <w:rPr>
          <w:rFonts w:ascii="Palatino Linotype" w:hAnsi="Palatino Linotype" w:cs="Arial"/>
          <w:b/>
          <w:sz w:val="24"/>
        </w:rPr>
        <w:t xml:space="preserve"> Recurrente</w:t>
      </w:r>
      <w:r w:rsidR="000332DA" w:rsidRPr="00133314">
        <w:rPr>
          <w:rFonts w:ascii="Palatino Linotype" w:hAnsi="Palatino Linotype" w:cs="Arial"/>
          <w:sz w:val="24"/>
        </w:rPr>
        <w:t xml:space="preserve">, </w:t>
      </w:r>
      <w:r w:rsidR="000332DA" w:rsidRPr="00133314">
        <w:rPr>
          <w:rFonts w:ascii="Palatino Linotype" w:eastAsia="Arial Unicode MS" w:hAnsi="Palatino Linotype" w:cs="Arial"/>
          <w:sz w:val="24"/>
        </w:rPr>
        <w:t xml:space="preserve">en términos del </w:t>
      </w:r>
      <w:r w:rsidR="000332DA" w:rsidRPr="00133314">
        <w:rPr>
          <w:rFonts w:ascii="Palatino Linotype" w:hAnsi="Palatino Linotype" w:cs="Arial"/>
          <w:sz w:val="24"/>
        </w:rPr>
        <w:t xml:space="preserve">Considerando </w:t>
      </w:r>
      <w:r w:rsidRPr="00133314">
        <w:rPr>
          <w:rFonts w:ascii="Palatino Linotype" w:hAnsi="Palatino Linotype" w:cs="Arial"/>
          <w:b/>
          <w:sz w:val="24"/>
          <w:lang w:val="es-419"/>
        </w:rPr>
        <w:t>CUAR</w:t>
      </w:r>
      <w:r w:rsidR="000332DA" w:rsidRPr="00133314">
        <w:rPr>
          <w:rFonts w:ascii="Palatino Linotype" w:hAnsi="Palatino Linotype" w:cs="Arial"/>
          <w:b/>
          <w:sz w:val="24"/>
          <w:lang w:val="es-419"/>
        </w:rPr>
        <w:t>TO</w:t>
      </w:r>
      <w:r w:rsidR="000332DA" w:rsidRPr="00133314">
        <w:rPr>
          <w:rFonts w:ascii="Palatino Linotype" w:hAnsi="Palatino Linotype" w:cs="Arial"/>
          <w:sz w:val="24"/>
        </w:rPr>
        <w:t xml:space="preserve"> de la presente resolución.</w:t>
      </w:r>
    </w:p>
    <w:p w:rsidR="000332DA" w:rsidRPr="00133314" w:rsidRDefault="000332DA" w:rsidP="00E2282F">
      <w:pPr>
        <w:spacing w:after="0" w:line="360" w:lineRule="auto"/>
        <w:jc w:val="both"/>
        <w:rPr>
          <w:rFonts w:ascii="Palatino Linotype" w:hAnsi="Palatino Linotype" w:cs="Arial"/>
        </w:rPr>
      </w:pPr>
    </w:p>
    <w:p w:rsidR="000332DA" w:rsidRPr="00133314" w:rsidRDefault="0073630E" w:rsidP="00E2282F">
      <w:pPr>
        <w:autoSpaceDE w:val="0"/>
        <w:autoSpaceDN w:val="0"/>
        <w:adjustRightInd w:val="0"/>
        <w:spacing w:after="0" w:line="360" w:lineRule="auto"/>
        <w:ind w:right="49"/>
        <w:jc w:val="both"/>
        <w:rPr>
          <w:rFonts w:ascii="Palatino Linotype" w:eastAsia="Times New Roman" w:hAnsi="Palatino Linotype" w:cs="Arial"/>
          <w:sz w:val="24"/>
          <w:szCs w:val="24"/>
          <w:lang w:eastAsia="es-ES"/>
        </w:rPr>
      </w:pPr>
      <w:r w:rsidRPr="00133314">
        <w:rPr>
          <w:rFonts w:ascii="Palatino Linotype" w:hAnsi="Palatino Linotype"/>
          <w:b/>
          <w:sz w:val="28"/>
        </w:rPr>
        <w:t>SEGUNDO</w:t>
      </w:r>
      <w:r w:rsidR="000332DA" w:rsidRPr="00133314">
        <w:rPr>
          <w:rFonts w:ascii="Palatino Linotype" w:hAnsi="Palatino Linotype"/>
          <w:b/>
          <w:sz w:val="28"/>
        </w:rPr>
        <w:t>.</w:t>
      </w:r>
      <w:r w:rsidR="000332DA" w:rsidRPr="00133314">
        <w:rPr>
          <w:rFonts w:ascii="Palatino Linotype" w:hAnsi="Palatino Linotype" w:cs="Arial"/>
          <w:sz w:val="28"/>
        </w:rPr>
        <w:t xml:space="preserve"> </w:t>
      </w:r>
      <w:r w:rsidR="000332DA" w:rsidRPr="00133314">
        <w:rPr>
          <w:rFonts w:ascii="Palatino Linotype" w:hAnsi="Palatino Linotype" w:cs="Arial"/>
          <w:sz w:val="24"/>
        </w:rPr>
        <w:t>Se ordena al Sujeto Obligado, haga entrega al</w:t>
      </w:r>
      <w:r w:rsidR="000332DA" w:rsidRPr="00133314">
        <w:rPr>
          <w:rFonts w:ascii="Palatino Linotype" w:hAnsi="Palatino Linotype" w:cs="Arial"/>
          <w:b/>
          <w:sz w:val="24"/>
        </w:rPr>
        <w:t xml:space="preserve"> Recurrente</w:t>
      </w:r>
      <w:r w:rsidR="000332DA" w:rsidRPr="00133314">
        <w:rPr>
          <w:rFonts w:ascii="Palatino Linotype" w:hAnsi="Palatino Linotype" w:cs="Arial"/>
          <w:sz w:val="24"/>
        </w:rPr>
        <w:t xml:space="preserve"> en términos del Considerando </w:t>
      </w:r>
      <w:r w:rsidRPr="00133314">
        <w:rPr>
          <w:rFonts w:ascii="Palatino Linotype" w:hAnsi="Palatino Linotype" w:cs="Arial"/>
          <w:b/>
          <w:sz w:val="24"/>
          <w:lang w:val="es-419"/>
        </w:rPr>
        <w:t>CUAR</w:t>
      </w:r>
      <w:r w:rsidR="000332DA" w:rsidRPr="00133314">
        <w:rPr>
          <w:rFonts w:ascii="Palatino Linotype" w:hAnsi="Palatino Linotype" w:cs="Arial"/>
          <w:b/>
          <w:sz w:val="24"/>
          <w:lang w:val="es-419"/>
        </w:rPr>
        <w:t>TO</w:t>
      </w:r>
      <w:r w:rsidR="000332DA" w:rsidRPr="00133314">
        <w:rPr>
          <w:rFonts w:ascii="Palatino Linotype" w:hAnsi="Palatino Linotype" w:cs="Arial"/>
          <w:sz w:val="24"/>
        </w:rPr>
        <w:t xml:space="preserve"> de la presente resolución, a través del Sistema de Acceso a la Información Mexiquense </w:t>
      </w:r>
      <w:r w:rsidR="000332DA" w:rsidRPr="00133314">
        <w:rPr>
          <w:rFonts w:ascii="Palatino Linotype" w:hAnsi="Palatino Linotype" w:cs="Arial"/>
          <w:b/>
          <w:sz w:val="24"/>
        </w:rPr>
        <w:t>(SAIMEX)</w:t>
      </w:r>
      <w:r w:rsidR="000332DA" w:rsidRPr="00133314">
        <w:rPr>
          <w:rFonts w:ascii="Palatino Linotype" w:hAnsi="Palatino Linotype" w:cs="Arial"/>
          <w:sz w:val="24"/>
        </w:rPr>
        <w:t xml:space="preserve">, </w:t>
      </w:r>
      <w:r w:rsidR="007B123A" w:rsidRPr="00133314">
        <w:rPr>
          <w:rFonts w:ascii="Palatino Linotype" w:hAnsi="Palatino Linotype" w:cs="Arial"/>
          <w:sz w:val="24"/>
        </w:rPr>
        <w:t>de ser procedente en</w:t>
      </w:r>
      <w:r w:rsidR="000332DA" w:rsidRPr="00133314">
        <w:rPr>
          <w:rFonts w:ascii="Palatino Linotype" w:eastAsia="Times New Roman" w:hAnsi="Palatino Linotype" w:cs="Arial"/>
          <w:sz w:val="24"/>
          <w:szCs w:val="24"/>
          <w:lang w:eastAsia="es-ES"/>
        </w:rPr>
        <w:t xml:space="preserve"> versión pública de lo siguiente:</w:t>
      </w:r>
    </w:p>
    <w:p w:rsidR="008A7236" w:rsidRPr="00133314" w:rsidRDefault="008A7236" w:rsidP="00E2282F">
      <w:pPr>
        <w:pStyle w:val="Prrafodelista"/>
        <w:spacing w:line="360" w:lineRule="auto"/>
        <w:ind w:left="851" w:right="992"/>
        <w:jc w:val="both"/>
        <w:rPr>
          <w:rFonts w:ascii="Palatino Linotype" w:hAnsi="Palatino Linotype"/>
          <w:lang w:val="es-ES_tradnl"/>
        </w:rPr>
      </w:pPr>
    </w:p>
    <w:p w:rsidR="008A7236" w:rsidRPr="00133314" w:rsidRDefault="008A7236" w:rsidP="00E2282F">
      <w:pPr>
        <w:pStyle w:val="Prrafodelista"/>
        <w:spacing w:line="360" w:lineRule="auto"/>
        <w:ind w:left="851" w:right="992"/>
        <w:jc w:val="both"/>
        <w:rPr>
          <w:rFonts w:ascii="Palatino Linotype" w:hAnsi="Palatino Linotype"/>
          <w:lang w:val="es-ES_tradnl"/>
        </w:rPr>
      </w:pPr>
    </w:p>
    <w:p w:rsidR="008A7236" w:rsidRPr="00133314" w:rsidRDefault="008A7236" w:rsidP="00E2282F">
      <w:pPr>
        <w:pStyle w:val="Prrafodelista"/>
        <w:spacing w:line="360" w:lineRule="auto"/>
        <w:ind w:left="851" w:right="992"/>
        <w:jc w:val="both"/>
        <w:rPr>
          <w:rFonts w:ascii="Palatino Linotype" w:hAnsi="Palatino Linotype"/>
          <w:lang w:val="es-ES_tradnl"/>
        </w:rPr>
      </w:pPr>
    </w:p>
    <w:p w:rsidR="0073630E" w:rsidRPr="00133314" w:rsidRDefault="007B123A" w:rsidP="0073630E">
      <w:pPr>
        <w:pStyle w:val="Prrafodelista"/>
        <w:numPr>
          <w:ilvl w:val="0"/>
          <w:numId w:val="31"/>
        </w:numPr>
        <w:spacing w:line="360" w:lineRule="auto"/>
        <w:jc w:val="both"/>
        <w:rPr>
          <w:rFonts w:ascii="Palatino Linotype" w:hAnsi="Palatino Linotype" w:cs="Arial"/>
        </w:rPr>
      </w:pPr>
      <w:r w:rsidRPr="00133314">
        <w:rPr>
          <w:rFonts w:ascii="Palatino Linotype" w:hAnsi="Palatino Linotype"/>
          <w:color w:val="000000"/>
        </w:rPr>
        <w:t>El documento que acredite la relación laboral</w:t>
      </w:r>
      <w:r w:rsidR="0073630E" w:rsidRPr="00133314">
        <w:rPr>
          <w:rFonts w:ascii="Palatino Linotype" w:hAnsi="Palatino Linotype"/>
          <w:color w:val="000000"/>
        </w:rPr>
        <w:t xml:space="preserve"> </w:t>
      </w:r>
      <w:r w:rsidR="0073630E" w:rsidRPr="00133314">
        <w:rPr>
          <w:rFonts w:ascii="Palatino Linotype" w:hAnsi="Palatino Linotype" w:cs="Arial"/>
        </w:rPr>
        <w:t>de los servidores públicos adscritos a las unidades administrativas de Secretaría del Ayuntamiento, Tesorería Municipal,</w:t>
      </w:r>
      <w:r w:rsidR="0073630E" w:rsidRPr="00133314">
        <w:t xml:space="preserve"> </w:t>
      </w:r>
      <w:r w:rsidR="0073630E" w:rsidRPr="00133314">
        <w:rPr>
          <w:rFonts w:ascii="Palatino Linotype" w:hAnsi="Palatino Linotype" w:cs="Arial"/>
        </w:rPr>
        <w:t>Dirección de la Instancia Municipal de la Mujer, Dirección de Turismo, Dirección de Participación Ciudadana,  Dirección de Planeación, Dirección de Educación, Dirección de Medio Ambiente,</w:t>
      </w:r>
      <w:r w:rsidR="0073630E" w:rsidRPr="00133314">
        <w:t xml:space="preserve"> </w:t>
      </w:r>
      <w:r w:rsidR="0073630E" w:rsidRPr="00133314">
        <w:rPr>
          <w:rFonts w:ascii="Palatino Linotype" w:hAnsi="Palatino Linotype" w:cs="Arial"/>
        </w:rPr>
        <w:t>Dirección del Campo, Dirección de Desarrollo Económico, Dirección de Asuntos Indígenas, Dirección de Gestión Social, Dirección de Desarrollo Social, Dirección de Desarrollo Urbano, Dirección de Administración, Dirección de Obras Públicas, Dirección de Gobernación y Dirección de Servicios Públicos, al diez de junio del dos mil veinticuatro.</w:t>
      </w:r>
    </w:p>
    <w:p w:rsidR="009D39F6" w:rsidRPr="00133314" w:rsidRDefault="009D39F6" w:rsidP="009D39F6">
      <w:pPr>
        <w:pStyle w:val="Prrafodelista"/>
        <w:autoSpaceDE w:val="0"/>
        <w:autoSpaceDN w:val="0"/>
        <w:adjustRightInd w:val="0"/>
        <w:ind w:left="720"/>
        <w:jc w:val="both"/>
        <w:rPr>
          <w:rFonts w:ascii="Palatino Linotype" w:hAnsi="Palatino Linotype"/>
          <w:b/>
          <w:color w:val="000000"/>
          <w:lang w:val="es-MX"/>
        </w:rPr>
      </w:pPr>
    </w:p>
    <w:p w:rsidR="000332DA" w:rsidRPr="00133314" w:rsidRDefault="000332DA" w:rsidP="009D39F6">
      <w:pPr>
        <w:pStyle w:val="Prrafodelista"/>
        <w:autoSpaceDE w:val="0"/>
        <w:autoSpaceDN w:val="0"/>
        <w:adjustRightInd w:val="0"/>
        <w:ind w:left="720"/>
        <w:jc w:val="both"/>
        <w:rPr>
          <w:rFonts w:ascii="Palatino Linotype" w:hAnsi="Palatino Linotype"/>
          <w:i/>
        </w:rPr>
      </w:pPr>
      <w:r w:rsidRPr="00133314">
        <w:rPr>
          <w:rFonts w:ascii="Palatino Linotype" w:hAnsi="Palatino Linotype"/>
          <w:i/>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así como los documentos clasificados en su totalidad, dentro del soporte documental respectivo e se ponga a disposición del </w:t>
      </w:r>
      <w:r w:rsidRPr="00133314">
        <w:rPr>
          <w:rFonts w:ascii="Palatino Linotype" w:hAnsi="Palatino Linotype"/>
          <w:b/>
          <w:i/>
        </w:rPr>
        <w:t>Recurrente</w:t>
      </w:r>
      <w:r w:rsidRPr="00133314">
        <w:rPr>
          <w:rFonts w:ascii="Palatino Linotype" w:hAnsi="Palatino Linotype"/>
          <w:i/>
        </w:rPr>
        <w:t>.</w:t>
      </w:r>
    </w:p>
    <w:p w:rsidR="000332DA" w:rsidRPr="00133314" w:rsidRDefault="000332DA" w:rsidP="00E2282F">
      <w:pPr>
        <w:tabs>
          <w:tab w:val="left" w:pos="8647"/>
        </w:tabs>
        <w:spacing w:after="0" w:line="360" w:lineRule="auto"/>
        <w:ind w:right="51"/>
        <w:jc w:val="both"/>
        <w:rPr>
          <w:rFonts w:ascii="Palatino Linotype" w:hAnsi="Palatino Linotype" w:cs="Arial"/>
          <w:b/>
          <w:sz w:val="28"/>
        </w:rPr>
      </w:pPr>
    </w:p>
    <w:p w:rsidR="000332DA" w:rsidRPr="00133314" w:rsidRDefault="000332DA" w:rsidP="00E2282F">
      <w:pPr>
        <w:autoSpaceDE w:val="0"/>
        <w:autoSpaceDN w:val="0"/>
        <w:adjustRightInd w:val="0"/>
        <w:spacing w:after="0" w:line="360" w:lineRule="auto"/>
        <w:ind w:right="49"/>
        <w:jc w:val="both"/>
        <w:rPr>
          <w:rFonts w:ascii="Palatino Linotype" w:hAnsi="Palatino Linotype" w:cs="Arial"/>
          <w:b/>
          <w:szCs w:val="32"/>
          <w:lang w:val="es-ES_tradnl"/>
        </w:rPr>
      </w:pPr>
      <w:r w:rsidRPr="00133314">
        <w:rPr>
          <w:rFonts w:ascii="Palatino Linotype" w:hAnsi="Palatino Linotype" w:cs="Arial"/>
          <w:b/>
          <w:sz w:val="28"/>
        </w:rPr>
        <w:t>T</w:t>
      </w:r>
      <w:r w:rsidR="0073630E" w:rsidRPr="00133314">
        <w:rPr>
          <w:rFonts w:ascii="Palatino Linotype" w:hAnsi="Palatino Linotype" w:cs="Arial"/>
          <w:b/>
          <w:sz w:val="28"/>
        </w:rPr>
        <w:t>ERCER</w:t>
      </w:r>
      <w:r w:rsidRPr="00133314">
        <w:rPr>
          <w:rFonts w:ascii="Palatino Linotype" w:hAnsi="Palatino Linotype" w:cs="Arial"/>
          <w:b/>
          <w:sz w:val="28"/>
        </w:rPr>
        <w:t>O</w:t>
      </w:r>
      <w:r w:rsidRPr="00133314">
        <w:rPr>
          <w:rFonts w:ascii="Palatino Linotype" w:hAnsi="Palatino Linotype" w:cs="Arial"/>
          <w:b/>
        </w:rPr>
        <w:t>.</w:t>
      </w:r>
      <w:r w:rsidRPr="00133314">
        <w:rPr>
          <w:rFonts w:ascii="Palatino Linotype" w:hAnsi="Palatino Linotype" w:cs="Arial"/>
        </w:rPr>
        <w:t xml:space="preserve"> </w:t>
      </w:r>
      <w:r w:rsidRPr="00133314">
        <w:rPr>
          <w:rFonts w:ascii="Palatino Linotype" w:hAnsi="Palatino Linotype" w:cs="Arial"/>
          <w:b/>
          <w:sz w:val="24"/>
          <w:szCs w:val="32"/>
          <w:lang w:val="es-ES_tradnl"/>
        </w:rPr>
        <w:t>NOTIFÍQUESE</w:t>
      </w:r>
      <w:r w:rsidRPr="00133314">
        <w:rPr>
          <w:rFonts w:ascii="Palatino Linotype" w:hAnsi="Palatino Linotype" w:cs="Arial"/>
          <w:b/>
          <w:sz w:val="36"/>
          <w:szCs w:val="32"/>
          <w:lang w:val="es-ES_tradnl"/>
        </w:rPr>
        <w:t xml:space="preserve"> </w:t>
      </w:r>
      <w:r w:rsidRPr="00133314">
        <w:rPr>
          <w:rFonts w:ascii="Palatino Linotype" w:hAnsi="Palatino Linotype" w:cs="Arial"/>
          <w:sz w:val="24"/>
          <w:szCs w:val="32"/>
          <w:lang w:val="es-ES_tradnl"/>
        </w:rPr>
        <w:t xml:space="preserve">la presente resolución al Titular de la Unidad de Transparencia del Sujeto Obligado, a través del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133314">
        <w:rPr>
          <w:rFonts w:ascii="Palatino Linotype" w:hAnsi="Palatino Linotype" w:cs="Arial"/>
          <w:b/>
          <w:sz w:val="24"/>
          <w:szCs w:val="32"/>
          <w:lang w:val="es-ES_tradnl"/>
        </w:rPr>
        <w:t xml:space="preserve">se le apercibe que en caso de negarse a cumplir </w:t>
      </w:r>
      <w:r w:rsidRPr="00133314">
        <w:rPr>
          <w:rFonts w:ascii="Palatino Linotype" w:hAnsi="Palatino Linotype" w:cs="Arial"/>
          <w:b/>
          <w:sz w:val="24"/>
          <w:szCs w:val="32"/>
          <w:lang w:val="es-ES_tradnl"/>
        </w:rPr>
        <w:lastRenderedPageBreak/>
        <w:t>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0332DA" w:rsidRPr="00133314" w:rsidRDefault="000332DA" w:rsidP="00E2282F">
      <w:pPr>
        <w:tabs>
          <w:tab w:val="left" w:pos="8647"/>
        </w:tabs>
        <w:spacing w:after="0" w:line="360" w:lineRule="auto"/>
        <w:ind w:right="51"/>
        <w:jc w:val="both"/>
        <w:rPr>
          <w:rFonts w:ascii="Palatino Linotype" w:hAnsi="Palatino Linotype" w:cs="Arial"/>
        </w:rPr>
      </w:pPr>
    </w:p>
    <w:p w:rsidR="000332DA" w:rsidRPr="00133314" w:rsidRDefault="0073630E" w:rsidP="00E2282F">
      <w:pPr>
        <w:spacing w:after="0" w:line="360" w:lineRule="auto"/>
        <w:jc w:val="both"/>
        <w:rPr>
          <w:rFonts w:ascii="Palatino Linotype" w:eastAsia="Calibri" w:hAnsi="Palatino Linotype"/>
          <w:lang w:eastAsia="es-ES_tradnl"/>
        </w:rPr>
      </w:pPr>
      <w:r w:rsidRPr="00133314">
        <w:rPr>
          <w:rFonts w:ascii="Palatino Linotype" w:hAnsi="Palatino Linotype" w:cs="Arial"/>
          <w:b/>
          <w:sz w:val="28"/>
          <w:lang w:eastAsia="es-ES"/>
        </w:rPr>
        <w:t>CUAR</w:t>
      </w:r>
      <w:r w:rsidR="000332DA" w:rsidRPr="00133314">
        <w:rPr>
          <w:rFonts w:ascii="Palatino Linotype" w:hAnsi="Palatino Linotype" w:cs="Arial"/>
          <w:b/>
          <w:sz w:val="28"/>
          <w:lang w:eastAsia="es-ES"/>
        </w:rPr>
        <w:t>TO</w:t>
      </w:r>
      <w:r w:rsidR="000332DA" w:rsidRPr="00133314">
        <w:rPr>
          <w:rFonts w:ascii="Palatino Linotype" w:hAnsi="Palatino Linotype" w:cs="Arial"/>
          <w:b/>
          <w:lang w:eastAsia="es-ES"/>
        </w:rPr>
        <w:t xml:space="preserve">. </w:t>
      </w:r>
      <w:r w:rsidR="000332DA" w:rsidRPr="00133314">
        <w:rPr>
          <w:rFonts w:ascii="Palatino Linotype" w:hAnsi="Palatino Linotype" w:cs="Arial"/>
          <w:sz w:val="24"/>
          <w:lang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r w:rsidR="000332DA" w:rsidRPr="00133314">
        <w:rPr>
          <w:rFonts w:ascii="Palatino Linotype" w:eastAsia="Calibri" w:hAnsi="Palatino Linotype"/>
          <w:sz w:val="24"/>
          <w:lang w:eastAsia="es-ES_tradnl"/>
        </w:rPr>
        <w:t>.</w:t>
      </w:r>
    </w:p>
    <w:p w:rsidR="008A7236" w:rsidRPr="00133314" w:rsidRDefault="008A7236" w:rsidP="00E2282F">
      <w:pPr>
        <w:autoSpaceDE w:val="0"/>
        <w:autoSpaceDN w:val="0"/>
        <w:adjustRightInd w:val="0"/>
        <w:spacing w:after="0" w:line="360" w:lineRule="auto"/>
        <w:jc w:val="both"/>
        <w:rPr>
          <w:rFonts w:ascii="Palatino Linotype" w:hAnsi="Palatino Linotype"/>
          <w:b/>
          <w:sz w:val="28"/>
          <w:szCs w:val="28"/>
        </w:rPr>
      </w:pPr>
    </w:p>
    <w:p w:rsidR="000332DA" w:rsidRPr="00133314" w:rsidRDefault="0073630E" w:rsidP="00E2282F">
      <w:pPr>
        <w:autoSpaceDE w:val="0"/>
        <w:autoSpaceDN w:val="0"/>
        <w:adjustRightInd w:val="0"/>
        <w:spacing w:after="0" w:line="360" w:lineRule="auto"/>
        <w:jc w:val="both"/>
        <w:rPr>
          <w:rFonts w:ascii="Palatino Linotype" w:hAnsi="Palatino Linotype" w:cs="Arial"/>
          <w:sz w:val="24"/>
          <w:lang w:eastAsia="es-ES"/>
        </w:rPr>
      </w:pPr>
      <w:r w:rsidRPr="00133314">
        <w:rPr>
          <w:rFonts w:ascii="Palatino Linotype" w:hAnsi="Palatino Linotype"/>
          <w:b/>
          <w:sz w:val="28"/>
          <w:szCs w:val="28"/>
        </w:rPr>
        <w:t>QUIN</w:t>
      </w:r>
      <w:r w:rsidR="000332DA" w:rsidRPr="00133314">
        <w:rPr>
          <w:rFonts w:ascii="Palatino Linotype" w:hAnsi="Palatino Linotype"/>
          <w:b/>
          <w:sz w:val="28"/>
          <w:szCs w:val="28"/>
        </w:rPr>
        <w:t>TO</w:t>
      </w:r>
      <w:r w:rsidR="000332DA" w:rsidRPr="00133314">
        <w:rPr>
          <w:rFonts w:ascii="Palatino Linotype" w:hAnsi="Palatino Linotype"/>
          <w:b/>
        </w:rPr>
        <w:t xml:space="preserve">. </w:t>
      </w:r>
      <w:r w:rsidR="000332DA" w:rsidRPr="00133314">
        <w:rPr>
          <w:rFonts w:ascii="Palatino Linotype" w:hAnsi="Palatino Linotype" w:cs="Arial"/>
          <w:b/>
          <w:sz w:val="24"/>
          <w:lang w:eastAsia="es-ES"/>
        </w:rPr>
        <w:t>Notifíquese</w:t>
      </w:r>
      <w:r w:rsidR="000332DA" w:rsidRPr="00133314">
        <w:rPr>
          <w:rFonts w:ascii="Palatino Linotype" w:hAnsi="Palatino Linotype" w:cs="Arial"/>
          <w:sz w:val="24"/>
          <w:lang w:eastAsia="es-ES"/>
        </w:rPr>
        <w:t xml:space="preserve"> </w:t>
      </w:r>
      <w:r w:rsidR="000332DA" w:rsidRPr="00133314">
        <w:rPr>
          <w:rFonts w:ascii="Palatino Linotype" w:hAnsi="Palatino Linotype" w:cs="Arial"/>
          <w:b/>
          <w:sz w:val="24"/>
          <w:lang w:eastAsia="es-ES"/>
        </w:rPr>
        <w:t>al Recurrente</w:t>
      </w:r>
      <w:r w:rsidR="000332DA" w:rsidRPr="00133314">
        <w:rPr>
          <w:rFonts w:ascii="Palatino Linotype" w:hAnsi="Palatino Linotype" w:cs="Arial"/>
          <w:sz w:val="24"/>
          <w:lang w:eastAsia="es-ES"/>
        </w:rPr>
        <w:t xml:space="preserve"> la presente resolución a través del </w:t>
      </w:r>
      <w:r w:rsidR="000332DA" w:rsidRPr="00133314">
        <w:rPr>
          <w:rFonts w:ascii="Palatino Linotype" w:hAnsi="Palatino Linotype" w:cs="Arial"/>
          <w:sz w:val="24"/>
        </w:rPr>
        <w:t xml:space="preserve">Sistema de Acceso a la Información Mexiquense </w:t>
      </w:r>
      <w:r w:rsidR="000332DA" w:rsidRPr="00133314">
        <w:rPr>
          <w:rFonts w:ascii="Palatino Linotype" w:hAnsi="Palatino Linotype" w:cs="Arial"/>
          <w:b/>
          <w:sz w:val="24"/>
        </w:rPr>
        <w:t>(SAIMEX)</w:t>
      </w:r>
      <w:r w:rsidR="000332DA" w:rsidRPr="00133314">
        <w:rPr>
          <w:rFonts w:ascii="Palatino Linotype" w:hAnsi="Palatino Linotype" w:cs="Arial"/>
          <w:sz w:val="24"/>
          <w:lang w:eastAsia="es-ES"/>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rsidR="007B123A" w:rsidRPr="00133314" w:rsidRDefault="008A7236" w:rsidP="00E2282F">
      <w:pPr>
        <w:pStyle w:val="Textoindependiente"/>
        <w:spacing w:line="360" w:lineRule="auto"/>
        <w:jc w:val="both"/>
        <w:rPr>
          <w:rFonts w:ascii="Palatino Linotype" w:eastAsiaTheme="minorEastAsia" w:hAnsi="Palatino Linotype"/>
          <w:color w:val="000000" w:themeColor="text1"/>
          <w:lang w:val="es-ES_tradnl"/>
        </w:rPr>
      </w:pPr>
      <w:r w:rsidRPr="00133314">
        <w:rPr>
          <w:rFonts w:ascii="Palatino Linotype" w:eastAsiaTheme="minorEastAsia" w:hAnsi="Palatino Linotype"/>
          <w:noProof/>
          <w:color w:val="000000" w:themeColor="text1"/>
          <w:lang w:val="es-MX" w:eastAsia="es-MX" w:bidi="ar-SA"/>
        </w:rPr>
        <mc:AlternateContent>
          <mc:Choice Requires="wps">
            <w:drawing>
              <wp:anchor distT="0" distB="0" distL="114300" distR="114300" simplePos="0" relativeHeight="251659264" behindDoc="0" locked="0" layoutInCell="1" allowOverlap="1">
                <wp:simplePos x="0" y="0"/>
                <wp:positionH relativeFrom="column">
                  <wp:posOffset>53720</wp:posOffset>
                </wp:positionH>
                <wp:positionV relativeFrom="paragraph">
                  <wp:posOffset>37008</wp:posOffset>
                </wp:positionV>
                <wp:extent cx="5640019" cy="2355494"/>
                <wp:effectExtent l="0" t="0" r="37465" b="26035"/>
                <wp:wrapNone/>
                <wp:docPr id="2" name="Conector recto 2"/>
                <wp:cNvGraphicFramePr/>
                <a:graphic xmlns:a="http://schemas.openxmlformats.org/drawingml/2006/main">
                  <a:graphicData uri="http://schemas.microsoft.com/office/word/2010/wordprocessingShape">
                    <wps:wsp>
                      <wps:cNvCnPr/>
                      <wps:spPr>
                        <a:xfrm>
                          <a:off x="0" y="0"/>
                          <a:ext cx="5640019" cy="23554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D6228"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5pt,2.9pt" to="448.35pt,1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" strokecolor="black [3200]" strokeweight=".5pt">
                <v:stroke joinstyle="miter"/>
              </v:line>
            </w:pict>
          </mc:Fallback>
        </mc:AlternateContent>
      </w:r>
    </w:p>
    <w:p w:rsidR="008A7236" w:rsidRPr="00133314" w:rsidRDefault="008A7236" w:rsidP="00E2282F">
      <w:pPr>
        <w:pStyle w:val="Textoindependiente"/>
        <w:spacing w:line="360" w:lineRule="auto"/>
        <w:jc w:val="both"/>
        <w:rPr>
          <w:rFonts w:ascii="Palatino Linotype" w:eastAsiaTheme="minorEastAsia" w:hAnsi="Palatino Linotype"/>
          <w:color w:val="000000" w:themeColor="text1"/>
          <w:lang w:val="es-ES_tradnl"/>
        </w:rPr>
      </w:pPr>
    </w:p>
    <w:p w:rsidR="008A7236" w:rsidRPr="00133314" w:rsidRDefault="008A7236" w:rsidP="00E2282F">
      <w:pPr>
        <w:pStyle w:val="Textoindependiente"/>
        <w:spacing w:line="360" w:lineRule="auto"/>
        <w:jc w:val="both"/>
        <w:rPr>
          <w:rFonts w:ascii="Palatino Linotype" w:eastAsiaTheme="minorEastAsia" w:hAnsi="Palatino Linotype"/>
          <w:color w:val="000000" w:themeColor="text1"/>
          <w:lang w:val="es-ES_tradnl"/>
        </w:rPr>
      </w:pPr>
    </w:p>
    <w:p w:rsidR="008A7236" w:rsidRPr="00133314" w:rsidRDefault="008A7236" w:rsidP="00E2282F">
      <w:pPr>
        <w:pStyle w:val="Textoindependiente"/>
        <w:spacing w:line="360" w:lineRule="auto"/>
        <w:jc w:val="both"/>
        <w:rPr>
          <w:rFonts w:ascii="Palatino Linotype" w:eastAsiaTheme="minorEastAsia" w:hAnsi="Palatino Linotype"/>
          <w:color w:val="000000" w:themeColor="text1"/>
          <w:lang w:val="es-ES_tradnl"/>
        </w:rPr>
      </w:pPr>
    </w:p>
    <w:p w:rsidR="008A7236" w:rsidRPr="00133314" w:rsidRDefault="008A7236" w:rsidP="00E2282F">
      <w:pPr>
        <w:pStyle w:val="Textoindependiente"/>
        <w:spacing w:line="360" w:lineRule="auto"/>
        <w:jc w:val="both"/>
        <w:rPr>
          <w:rFonts w:ascii="Palatino Linotype" w:eastAsiaTheme="minorEastAsia" w:hAnsi="Palatino Linotype"/>
          <w:color w:val="000000" w:themeColor="text1"/>
          <w:lang w:val="es-ES_tradnl"/>
        </w:rPr>
      </w:pPr>
    </w:p>
    <w:p w:rsidR="008A7236" w:rsidRPr="00133314" w:rsidRDefault="008A7236" w:rsidP="00E2282F">
      <w:pPr>
        <w:pStyle w:val="Textoindependiente"/>
        <w:spacing w:line="360" w:lineRule="auto"/>
        <w:jc w:val="both"/>
        <w:rPr>
          <w:rFonts w:ascii="Palatino Linotype" w:eastAsiaTheme="minorEastAsia" w:hAnsi="Palatino Linotype"/>
          <w:color w:val="000000" w:themeColor="text1"/>
          <w:lang w:val="es-ES_tradnl"/>
        </w:rPr>
      </w:pPr>
    </w:p>
    <w:p w:rsidR="008A7236" w:rsidRPr="00133314" w:rsidRDefault="008A7236" w:rsidP="00E2282F">
      <w:pPr>
        <w:pStyle w:val="Textoindependiente"/>
        <w:spacing w:line="360" w:lineRule="auto"/>
        <w:jc w:val="both"/>
        <w:rPr>
          <w:rFonts w:ascii="Palatino Linotype" w:eastAsiaTheme="minorEastAsia" w:hAnsi="Palatino Linotype"/>
          <w:color w:val="000000" w:themeColor="text1"/>
          <w:lang w:val="es-ES_tradnl"/>
        </w:rPr>
      </w:pPr>
    </w:p>
    <w:p w:rsidR="008A7236" w:rsidRPr="00133314" w:rsidRDefault="008A7236" w:rsidP="00E2282F">
      <w:pPr>
        <w:pStyle w:val="Textoindependiente"/>
        <w:spacing w:line="360" w:lineRule="auto"/>
        <w:jc w:val="both"/>
        <w:rPr>
          <w:rFonts w:ascii="Palatino Linotype" w:eastAsiaTheme="minorEastAsia" w:hAnsi="Palatino Linotype"/>
          <w:color w:val="000000" w:themeColor="text1"/>
          <w:lang w:val="es-ES_tradnl"/>
        </w:rPr>
      </w:pPr>
    </w:p>
    <w:p w:rsidR="008A7236" w:rsidRPr="00133314" w:rsidRDefault="008A7236" w:rsidP="00E2282F">
      <w:pPr>
        <w:pStyle w:val="Textoindependiente"/>
        <w:spacing w:line="360" w:lineRule="auto"/>
        <w:jc w:val="both"/>
        <w:rPr>
          <w:rFonts w:ascii="Palatino Linotype" w:eastAsiaTheme="minorEastAsia" w:hAnsi="Palatino Linotype"/>
          <w:color w:val="000000" w:themeColor="text1"/>
          <w:lang w:val="es-ES_tradnl"/>
        </w:rPr>
      </w:pPr>
    </w:p>
    <w:p w:rsidR="000332DA" w:rsidRPr="00EB66ED" w:rsidRDefault="000332DA" w:rsidP="007F5D01">
      <w:pPr>
        <w:pStyle w:val="Textoindependiente"/>
        <w:spacing w:line="360" w:lineRule="auto"/>
        <w:jc w:val="both"/>
        <w:rPr>
          <w:rFonts w:ascii="Palatino Linotype" w:hAnsi="Palatino Linotype"/>
          <w:sz w:val="16"/>
          <w:szCs w:val="18"/>
        </w:rPr>
      </w:pPr>
      <w:r w:rsidRPr="00133314">
        <w:rPr>
          <w:rFonts w:ascii="Palatino Linotype" w:eastAsiaTheme="minorEastAsia" w:hAnsi="Palatino Linotype"/>
          <w:color w:val="000000" w:themeColor="text1"/>
          <w:lang w:val="es-ES_tradnl"/>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73630E" w:rsidRPr="00133314">
        <w:rPr>
          <w:rFonts w:ascii="Palatino Linotype" w:eastAsiaTheme="minorEastAsia" w:hAnsi="Palatino Linotype"/>
          <w:color w:val="000000" w:themeColor="text1"/>
          <w:lang w:val="es-ES_tradnl"/>
        </w:rPr>
        <w:t>,</w:t>
      </w:r>
      <w:r w:rsidRPr="00133314">
        <w:rPr>
          <w:rFonts w:ascii="Palatino Linotype" w:eastAsiaTheme="minorEastAsia" w:hAnsi="Palatino Linotype"/>
          <w:color w:val="000000" w:themeColor="text1"/>
          <w:lang w:val="es-ES_tradnl"/>
        </w:rPr>
        <w:t xml:space="preserve"> SHARON CRISTINA MORALES MARTÍNEZ, LUIS GUSTAVO PARRA NORIEGA Y GUADALUPE RAMIREZ PEÑA; EN LA </w:t>
      </w:r>
      <w:r w:rsidR="0073630E" w:rsidRPr="00133314">
        <w:rPr>
          <w:rFonts w:ascii="Palatino Linotype" w:eastAsiaTheme="minorEastAsia" w:hAnsi="Palatino Linotype"/>
          <w:b/>
          <w:color w:val="000000" w:themeColor="text1"/>
          <w:lang w:val="es-ES_tradnl"/>
        </w:rPr>
        <w:t>VIG</w:t>
      </w:r>
      <w:r w:rsidRPr="00133314">
        <w:rPr>
          <w:rFonts w:ascii="Palatino Linotype" w:eastAsiaTheme="minorEastAsia" w:hAnsi="Palatino Linotype"/>
          <w:b/>
          <w:color w:val="000000" w:themeColor="text1"/>
          <w:lang w:val="es-ES_tradnl"/>
        </w:rPr>
        <w:t>É</w:t>
      </w:r>
      <w:r w:rsidR="0073630E" w:rsidRPr="00133314">
        <w:rPr>
          <w:rFonts w:ascii="Palatino Linotype" w:eastAsiaTheme="minorEastAsia" w:hAnsi="Palatino Linotype"/>
          <w:b/>
          <w:color w:val="000000" w:themeColor="text1"/>
          <w:lang w:val="es-ES_tradnl"/>
        </w:rPr>
        <w:t>S</w:t>
      </w:r>
      <w:r w:rsidRPr="00133314">
        <w:rPr>
          <w:rFonts w:ascii="Palatino Linotype" w:eastAsiaTheme="minorEastAsia" w:hAnsi="Palatino Linotype"/>
          <w:b/>
          <w:color w:val="000000" w:themeColor="text1"/>
          <w:lang w:val="es-ES_tradnl"/>
        </w:rPr>
        <w:t xml:space="preserve">IMA </w:t>
      </w:r>
      <w:r w:rsidR="0073630E" w:rsidRPr="00133314">
        <w:rPr>
          <w:rFonts w:ascii="Palatino Linotype" w:eastAsiaTheme="minorEastAsia" w:hAnsi="Palatino Linotype"/>
          <w:b/>
          <w:color w:val="000000" w:themeColor="text1"/>
          <w:lang w:val="es-ES_tradnl"/>
        </w:rPr>
        <w:t>NOVEN</w:t>
      </w:r>
      <w:r w:rsidRPr="00133314">
        <w:rPr>
          <w:rFonts w:ascii="Palatino Linotype" w:eastAsiaTheme="minorEastAsia" w:hAnsi="Palatino Linotype"/>
          <w:b/>
          <w:color w:val="000000" w:themeColor="text1"/>
          <w:lang w:val="es-ES_tradnl"/>
        </w:rPr>
        <w:t>A</w:t>
      </w:r>
      <w:r w:rsidRPr="00133314">
        <w:rPr>
          <w:rFonts w:ascii="Palatino Linotype" w:eastAsiaTheme="minorEastAsia" w:hAnsi="Palatino Linotype"/>
          <w:color w:val="000000" w:themeColor="text1"/>
          <w:lang w:val="es-ES_tradnl"/>
        </w:rPr>
        <w:t xml:space="preserve"> SESIÓN ORDINARIA CELEBRADA EL </w:t>
      </w:r>
      <w:r w:rsidR="00F452B7" w:rsidRPr="00133314">
        <w:rPr>
          <w:rFonts w:ascii="Palatino Linotype" w:eastAsiaTheme="minorEastAsia" w:hAnsi="Palatino Linotype"/>
          <w:b/>
          <w:color w:val="000000" w:themeColor="text1"/>
          <w:lang w:val="es-ES_tradnl"/>
        </w:rPr>
        <w:t>V</w:t>
      </w:r>
      <w:r w:rsidR="0073630E" w:rsidRPr="00133314">
        <w:rPr>
          <w:rFonts w:ascii="Palatino Linotype" w:eastAsiaTheme="minorEastAsia" w:hAnsi="Palatino Linotype"/>
          <w:b/>
          <w:color w:val="000000" w:themeColor="text1"/>
          <w:lang w:val="es-ES_tradnl"/>
        </w:rPr>
        <w:t>E</w:t>
      </w:r>
      <w:r w:rsidR="00F452B7" w:rsidRPr="00133314">
        <w:rPr>
          <w:rFonts w:ascii="Palatino Linotype" w:eastAsiaTheme="minorEastAsia" w:hAnsi="Palatino Linotype"/>
          <w:b/>
          <w:color w:val="000000" w:themeColor="text1"/>
          <w:lang w:val="es-ES_tradnl"/>
        </w:rPr>
        <w:t>INTIUNO</w:t>
      </w:r>
      <w:r w:rsidRPr="00133314">
        <w:rPr>
          <w:rFonts w:ascii="Palatino Linotype" w:eastAsiaTheme="minorEastAsia" w:hAnsi="Palatino Linotype"/>
          <w:b/>
          <w:color w:val="000000" w:themeColor="text1"/>
          <w:lang w:val="es-ES_tradnl"/>
        </w:rPr>
        <w:t xml:space="preserve"> DE </w:t>
      </w:r>
      <w:r w:rsidR="0073630E" w:rsidRPr="00133314">
        <w:rPr>
          <w:rFonts w:ascii="Palatino Linotype" w:eastAsiaTheme="minorEastAsia" w:hAnsi="Palatino Linotype"/>
          <w:b/>
          <w:color w:val="000000" w:themeColor="text1"/>
          <w:lang w:val="es-ES_tradnl"/>
        </w:rPr>
        <w:t>AGOST</w:t>
      </w:r>
      <w:r w:rsidRPr="00133314">
        <w:rPr>
          <w:rFonts w:ascii="Palatino Linotype" w:eastAsiaTheme="minorEastAsia" w:hAnsi="Palatino Linotype"/>
          <w:b/>
          <w:color w:val="000000" w:themeColor="text1"/>
          <w:lang w:val="es-ES_tradnl"/>
        </w:rPr>
        <w:t>O DE DOS MIL VEINTICUATRO</w:t>
      </w:r>
      <w:r w:rsidRPr="00133314">
        <w:rPr>
          <w:rFonts w:ascii="Palatino Linotype" w:eastAsiaTheme="minorEastAsia" w:hAnsi="Palatino Linotype"/>
          <w:color w:val="000000" w:themeColor="text1"/>
          <w:lang w:val="es-ES_tradnl"/>
        </w:rPr>
        <w:t>, ANTE EL SECRETARIO TÉCNICO DEL PLENO</w:t>
      </w:r>
      <w:r w:rsidR="007F5D01" w:rsidRPr="00133314">
        <w:rPr>
          <w:rFonts w:ascii="Palatino Linotype" w:eastAsiaTheme="minorEastAsia" w:hAnsi="Palatino Linotype"/>
          <w:color w:val="000000" w:themeColor="text1"/>
          <w:lang w:val="es-ES_tradnl"/>
        </w:rPr>
        <w:t xml:space="preserve">, </w:t>
      </w:r>
      <w:r w:rsidRPr="00133314">
        <w:rPr>
          <w:rFonts w:ascii="Palatino Linotype" w:eastAsiaTheme="minorEastAsia" w:hAnsi="Palatino Linotype"/>
          <w:color w:val="000000" w:themeColor="text1"/>
          <w:lang w:val="es-ES_tradnl"/>
        </w:rPr>
        <w:t>ALEXIS TAPIA RAMÍREZ.------------------------------------------------------------------------------------------------------------------------------------------------------------------------------------------------------------------------------------------------------------------------------------------------------------------------------------------------------------------------------------------------------------------------------------------------------------------------------------------------------------------------------------------------------------------------------------------------------------------------------------------------------------------------------------------------------------------------------------------------------------------------</w:t>
      </w:r>
      <w:r w:rsidR="008A7236" w:rsidRPr="00133314">
        <w:rPr>
          <w:rFonts w:ascii="Palatino Linotype" w:eastAsiaTheme="minorEastAsia" w:hAnsi="Palatino Linotype"/>
          <w:color w:val="000000" w:themeColor="text1"/>
          <w:lang w:val="es-ES_tradnl"/>
        </w:rPr>
        <w:t>---------------------------------------------------------------------------------------------------------------------------------------------------------------------------------------------------------------------------------------------------------------------------------------------------------------------------------------------------------------------------------------------------------------------------------------------------------------------------------------------------------------------------------------------------------------------------------------------------------------------------------------------------------------------------------------------------------------------------------------------------------------------------------------------------------------------------------------------------------------------------------------------------------------------------------------</w:t>
      </w:r>
      <w:r w:rsidRPr="00133314">
        <w:rPr>
          <w:rFonts w:ascii="Palatino Linotype" w:hAnsi="Palatino Linotype"/>
          <w:sz w:val="16"/>
          <w:szCs w:val="18"/>
        </w:rPr>
        <w:t>JMV/CCR/</w:t>
      </w:r>
      <w:r w:rsidR="002F6879" w:rsidRPr="00133314">
        <w:rPr>
          <w:rFonts w:ascii="Palatino Linotype" w:hAnsi="Palatino Linotype"/>
          <w:sz w:val="16"/>
          <w:szCs w:val="18"/>
        </w:rPr>
        <w:t>BPAC</w:t>
      </w:r>
      <w:bookmarkStart w:id="1" w:name="_GoBack"/>
      <w:bookmarkEnd w:id="1"/>
    </w:p>
    <w:p w:rsidR="000332DA" w:rsidRPr="004E74D8" w:rsidRDefault="000332DA" w:rsidP="00E2282F">
      <w:pPr>
        <w:spacing w:after="0" w:line="360" w:lineRule="auto"/>
        <w:jc w:val="both"/>
        <w:rPr>
          <w:rFonts w:ascii="Palatino Linotype" w:hAnsi="Palatino Linotype" w:cs="Arial"/>
          <w:sz w:val="24"/>
          <w:szCs w:val="24"/>
        </w:rPr>
      </w:pPr>
    </w:p>
    <w:p w:rsidR="000332DA" w:rsidRPr="004E74D8" w:rsidRDefault="000332DA" w:rsidP="00E2282F">
      <w:pPr>
        <w:spacing w:after="0" w:line="360" w:lineRule="auto"/>
        <w:jc w:val="both"/>
        <w:rPr>
          <w:rFonts w:ascii="Palatino Linotype" w:hAnsi="Palatino Linotype" w:cs="Arial"/>
          <w:sz w:val="24"/>
          <w:szCs w:val="24"/>
        </w:rPr>
      </w:pPr>
    </w:p>
    <w:p w:rsidR="000332DA" w:rsidRPr="004E74D8" w:rsidRDefault="000332DA" w:rsidP="00E2282F">
      <w:pPr>
        <w:autoSpaceDE w:val="0"/>
        <w:autoSpaceDN w:val="0"/>
        <w:adjustRightInd w:val="0"/>
        <w:spacing w:after="0" w:line="360" w:lineRule="auto"/>
        <w:jc w:val="both"/>
        <w:rPr>
          <w:rFonts w:ascii="Palatino Linotype" w:hAnsi="Palatino Linotype" w:cs="Arial"/>
          <w:sz w:val="24"/>
          <w:szCs w:val="24"/>
        </w:rPr>
      </w:pPr>
    </w:p>
    <w:p w:rsidR="000332DA" w:rsidRPr="004E74D8" w:rsidRDefault="000332DA" w:rsidP="00E2282F">
      <w:pPr>
        <w:autoSpaceDE w:val="0"/>
        <w:autoSpaceDN w:val="0"/>
        <w:adjustRightInd w:val="0"/>
        <w:spacing w:after="0" w:line="360" w:lineRule="auto"/>
        <w:jc w:val="both"/>
        <w:rPr>
          <w:rFonts w:ascii="Palatino Linotype" w:hAnsi="Palatino Linotype" w:cs="Arial"/>
          <w:sz w:val="24"/>
          <w:szCs w:val="24"/>
        </w:rPr>
      </w:pPr>
    </w:p>
    <w:p w:rsidR="000332DA" w:rsidRPr="004E74D8" w:rsidRDefault="000332DA" w:rsidP="00E2282F">
      <w:pPr>
        <w:autoSpaceDE w:val="0"/>
        <w:autoSpaceDN w:val="0"/>
        <w:adjustRightInd w:val="0"/>
        <w:spacing w:after="0" w:line="360" w:lineRule="auto"/>
        <w:jc w:val="both"/>
        <w:rPr>
          <w:rFonts w:ascii="Palatino Linotype" w:hAnsi="Palatino Linotype" w:cs="Arial"/>
          <w:sz w:val="24"/>
          <w:szCs w:val="24"/>
        </w:rPr>
      </w:pPr>
    </w:p>
    <w:p w:rsidR="000332DA" w:rsidRPr="004E74D8" w:rsidRDefault="000332DA" w:rsidP="00E2282F">
      <w:pPr>
        <w:autoSpaceDE w:val="0"/>
        <w:autoSpaceDN w:val="0"/>
        <w:adjustRightInd w:val="0"/>
        <w:spacing w:after="0" w:line="360" w:lineRule="auto"/>
        <w:jc w:val="both"/>
        <w:rPr>
          <w:rFonts w:ascii="Palatino Linotype" w:hAnsi="Palatino Linotype" w:cs="Arial"/>
          <w:sz w:val="24"/>
          <w:szCs w:val="24"/>
        </w:rPr>
      </w:pPr>
    </w:p>
    <w:p w:rsidR="000332DA" w:rsidRPr="004E74D8" w:rsidRDefault="000332DA" w:rsidP="00E2282F">
      <w:pPr>
        <w:autoSpaceDE w:val="0"/>
        <w:autoSpaceDN w:val="0"/>
        <w:adjustRightInd w:val="0"/>
        <w:spacing w:after="0" w:line="360" w:lineRule="auto"/>
        <w:jc w:val="both"/>
        <w:rPr>
          <w:rFonts w:ascii="Palatino Linotype" w:hAnsi="Palatino Linotype"/>
        </w:rPr>
      </w:pPr>
      <w:r w:rsidRPr="004E74D8">
        <w:rPr>
          <w:rFonts w:ascii="Palatino Linotype" w:hAnsi="Palatino Linotype" w:cs="Arial"/>
          <w:sz w:val="24"/>
          <w:szCs w:val="24"/>
        </w:rPr>
        <w:t xml:space="preserve"> </w:t>
      </w:r>
    </w:p>
    <w:p w:rsidR="000332DA" w:rsidRPr="004E74D8" w:rsidRDefault="000332DA" w:rsidP="00E2282F">
      <w:pPr>
        <w:spacing w:after="0" w:line="360" w:lineRule="auto"/>
        <w:jc w:val="both"/>
        <w:rPr>
          <w:rFonts w:ascii="Palatino Linotype" w:hAnsi="Palatino Linotype"/>
        </w:rPr>
      </w:pPr>
    </w:p>
    <w:p w:rsidR="000332DA" w:rsidRPr="004E74D8" w:rsidRDefault="000332DA" w:rsidP="00E2282F">
      <w:pPr>
        <w:spacing w:after="0" w:line="360" w:lineRule="auto"/>
        <w:rPr>
          <w:rFonts w:ascii="Palatino Linotype" w:hAnsi="Palatino Linotype"/>
        </w:rPr>
      </w:pPr>
    </w:p>
    <w:p w:rsidR="000332DA" w:rsidRPr="004E74D8" w:rsidRDefault="000332DA" w:rsidP="00E2282F">
      <w:pPr>
        <w:spacing w:after="0" w:line="360" w:lineRule="auto"/>
        <w:rPr>
          <w:rFonts w:ascii="Palatino Linotype" w:hAnsi="Palatino Linotype"/>
          <w:b/>
        </w:rPr>
      </w:pPr>
    </w:p>
    <w:p w:rsidR="000332DA" w:rsidRPr="004E74D8" w:rsidRDefault="000332DA" w:rsidP="00E2282F">
      <w:pPr>
        <w:spacing w:after="0" w:line="360" w:lineRule="auto"/>
        <w:rPr>
          <w:rFonts w:ascii="Palatino Linotype" w:hAnsi="Palatino Linotype"/>
          <w:b/>
        </w:rPr>
      </w:pPr>
    </w:p>
    <w:p w:rsidR="000332DA" w:rsidRPr="004E74D8" w:rsidRDefault="000332DA" w:rsidP="00E2282F">
      <w:pPr>
        <w:spacing w:after="0" w:line="360" w:lineRule="auto"/>
        <w:rPr>
          <w:rFonts w:ascii="Palatino Linotype" w:hAnsi="Palatino Linotype"/>
          <w:b/>
        </w:rPr>
      </w:pPr>
    </w:p>
    <w:p w:rsidR="000332DA" w:rsidRPr="004E74D8" w:rsidRDefault="000332DA" w:rsidP="00E2282F">
      <w:pPr>
        <w:spacing w:after="0" w:line="360" w:lineRule="auto"/>
        <w:rPr>
          <w:rFonts w:ascii="Palatino Linotype" w:hAnsi="Palatino Linotype"/>
          <w:b/>
        </w:rPr>
      </w:pPr>
    </w:p>
    <w:p w:rsidR="000332DA" w:rsidRPr="004E74D8" w:rsidRDefault="000332DA" w:rsidP="00E2282F">
      <w:pPr>
        <w:spacing w:after="0" w:line="360" w:lineRule="auto"/>
        <w:rPr>
          <w:rFonts w:ascii="Palatino Linotype" w:hAnsi="Palatino Linotype"/>
          <w:b/>
        </w:rPr>
      </w:pPr>
    </w:p>
    <w:p w:rsidR="000332DA" w:rsidRPr="004E74D8" w:rsidRDefault="000332DA" w:rsidP="00E2282F">
      <w:pPr>
        <w:spacing w:after="0" w:line="360" w:lineRule="auto"/>
        <w:rPr>
          <w:rFonts w:ascii="Palatino Linotype" w:hAnsi="Palatino Linotype"/>
          <w:b/>
        </w:rPr>
      </w:pPr>
    </w:p>
    <w:p w:rsidR="000332DA" w:rsidRPr="004E74D8" w:rsidRDefault="000332DA" w:rsidP="00E2282F">
      <w:pPr>
        <w:tabs>
          <w:tab w:val="left" w:pos="5415"/>
        </w:tabs>
        <w:spacing w:after="0" w:line="360" w:lineRule="auto"/>
        <w:ind w:right="51"/>
        <w:jc w:val="both"/>
        <w:rPr>
          <w:rFonts w:ascii="Palatino Linotype" w:hAnsi="Palatino Linotype" w:cs="Arial"/>
          <w:szCs w:val="16"/>
        </w:rPr>
      </w:pPr>
    </w:p>
    <w:p w:rsidR="000332DA" w:rsidRPr="004E74D8" w:rsidRDefault="000332DA" w:rsidP="00E2282F">
      <w:pPr>
        <w:tabs>
          <w:tab w:val="left" w:pos="5415"/>
        </w:tabs>
        <w:spacing w:after="0" w:line="360" w:lineRule="auto"/>
        <w:ind w:right="51"/>
        <w:jc w:val="both"/>
        <w:rPr>
          <w:rFonts w:ascii="Palatino Linotype" w:hAnsi="Palatino Linotype" w:cs="Arial"/>
          <w:sz w:val="12"/>
          <w:szCs w:val="16"/>
        </w:rPr>
      </w:pPr>
    </w:p>
    <w:p w:rsidR="000332DA" w:rsidRDefault="000332DA" w:rsidP="00E2282F">
      <w:pPr>
        <w:spacing w:after="0" w:line="360" w:lineRule="auto"/>
      </w:pPr>
    </w:p>
    <w:p w:rsidR="000332DA" w:rsidRDefault="000332DA" w:rsidP="00E2282F">
      <w:pPr>
        <w:spacing w:after="0" w:line="360" w:lineRule="auto"/>
      </w:pPr>
    </w:p>
    <w:p w:rsidR="000332DA" w:rsidRDefault="000332DA" w:rsidP="00E2282F">
      <w:pPr>
        <w:spacing w:after="0" w:line="360" w:lineRule="auto"/>
      </w:pPr>
    </w:p>
    <w:p w:rsidR="000332DA" w:rsidRDefault="000332DA" w:rsidP="00E2282F">
      <w:pPr>
        <w:spacing w:after="0" w:line="360" w:lineRule="auto"/>
      </w:pPr>
    </w:p>
    <w:p w:rsidR="00823C7C" w:rsidRDefault="00823C7C" w:rsidP="00E2282F">
      <w:pPr>
        <w:spacing w:after="0"/>
      </w:pPr>
    </w:p>
    <w:sectPr w:rsidR="00823C7C" w:rsidSect="000332DA">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D58" w:rsidRDefault="00BA3D58" w:rsidP="000332DA">
      <w:pPr>
        <w:spacing w:after="0" w:line="240" w:lineRule="auto"/>
      </w:pPr>
      <w:r>
        <w:separator/>
      </w:r>
    </w:p>
  </w:endnote>
  <w:endnote w:type="continuationSeparator" w:id="0">
    <w:p w:rsidR="00BA3D58" w:rsidRDefault="00BA3D58" w:rsidP="0003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BA3D58" w:rsidRPr="002D6DD8" w:rsidRDefault="00BA3D58" w:rsidP="000332D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33314">
              <w:rPr>
                <w:rFonts w:ascii="Palatino Linotype" w:hAnsi="Palatino Linotype"/>
                <w:bCs/>
                <w:noProof/>
                <w:sz w:val="20"/>
              </w:rPr>
              <w:t>13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33314">
              <w:rPr>
                <w:rFonts w:ascii="Palatino Linotype" w:hAnsi="Palatino Linotype"/>
                <w:bCs/>
                <w:noProof/>
                <w:sz w:val="20"/>
              </w:rPr>
              <w:t>49</w:t>
            </w:r>
            <w:r>
              <w:rPr>
                <w:rFonts w:ascii="Palatino Linotype" w:hAnsi="Palatino Linotype"/>
                <w:bCs/>
                <w:noProof/>
                <w:sz w:val="20"/>
              </w:rPr>
              <w:fldChar w:fldCharType="end"/>
            </w:r>
          </w:p>
        </w:sdtContent>
      </w:sdt>
    </w:sdtContent>
  </w:sdt>
  <w:p w:rsidR="00BA3D58" w:rsidRDefault="00BA3D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D58" w:rsidRPr="000B69FA" w:rsidRDefault="00BA3D58" w:rsidP="000332D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3331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33314">
      <w:rPr>
        <w:rFonts w:ascii="Palatino Linotype" w:hAnsi="Palatino Linotype"/>
        <w:bCs/>
        <w:noProof/>
        <w:sz w:val="20"/>
      </w:rPr>
      <w:t>49</w:t>
    </w:r>
    <w:r>
      <w:rPr>
        <w:rFonts w:ascii="Palatino Linotype" w:hAnsi="Palatino Linotype"/>
        <w:bCs/>
        <w:noProof/>
        <w:sz w:val="20"/>
      </w:rPr>
      <w:fldChar w:fldCharType="end"/>
    </w:r>
  </w:p>
  <w:p w:rsidR="00BA3D58" w:rsidRDefault="00BA3D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D58" w:rsidRDefault="00BA3D58" w:rsidP="000332DA">
      <w:pPr>
        <w:spacing w:after="0" w:line="240" w:lineRule="auto"/>
      </w:pPr>
      <w:r>
        <w:separator/>
      </w:r>
    </w:p>
  </w:footnote>
  <w:footnote w:type="continuationSeparator" w:id="0">
    <w:p w:rsidR="00BA3D58" w:rsidRDefault="00BA3D58" w:rsidP="000332DA">
      <w:pPr>
        <w:spacing w:after="0" w:line="240" w:lineRule="auto"/>
      </w:pPr>
      <w:r>
        <w:continuationSeparator/>
      </w:r>
    </w:p>
  </w:footnote>
  <w:footnote w:id="1">
    <w:p w:rsidR="00BA3D58" w:rsidRPr="00F07740" w:rsidRDefault="00BA3D58" w:rsidP="000332DA">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rsidR="00BA3D58" w:rsidRPr="00946E1F" w:rsidRDefault="00BA3D58" w:rsidP="000332DA">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BA3D58" w:rsidRDefault="00BA3D58" w:rsidP="00DF7393">
      <w:pPr>
        <w:pStyle w:val="Textonotapie"/>
        <w:jc w:val="both"/>
        <w:rPr>
          <w:rFonts w:ascii="Palatino Linotype" w:hAnsi="Palatino Linotype"/>
          <w:sz w:val="16"/>
          <w:szCs w:val="16"/>
        </w:rPr>
      </w:pPr>
      <w:r>
        <w:rPr>
          <w:rStyle w:val="Refdenotaalpie"/>
          <w:rFonts w:ascii="Palatino Linotype" w:hAnsi="Palatino Linotype"/>
          <w:sz w:val="16"/>
          <w:szCs w:val="16"/>
        </w:rPr>
        <w:footnoteRef/>
      </w:r>
      <w:r>
        <w:rPr>
          <w:rFonts w:ascii="Palatino Linotype" w:hAnsi="Palatino Linotype"/>
          <w:sz w:val="16"/>
          <w:szCs w:val="16"/>
        </w:rPr>
        <w:t xml:space="preserve"> </w:t>
      </w:r>
      <w:r>
        <w:rPr>
          <w:rFonts w:ascii="Palatino Linotype" w:hAnsi="Palatino Linotype" w:cs="Arial"/>
          <w:sz w:val="16"/>
          <w:szCs w:val="16"/>
        </w:rPr>
        <w:t xml:space="preserve">Ley del Trabajo de los Servidores Públicos del Estado de México, </w:t>
      </w:r>
      <w:r>
        <w:rPr>
          <w:rFonts w:ascii="Palatino Linotype" w:hAnsi="Palatino Linotype"/>
          <w:sz w:val="16"/>
          <w:szCs w:val="16"/>
        </w:rPr>
        <w:t>Artículo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BA3D58" w:rsidTr="000332DA">
      <w:trPr>
        <w:trHeight w:val="227"/>
      </w:trPr>
      <w:tc>
        <w:tcPr>
          <w:tcW w:w="5916" w:type="dxa"/>
          <w:hideMark/>
        </w:tcPr>
        <w:p w:rsidR="00BA3D58" w:rsidRPr="00641471" w:rsidRDefault="00BA3D58" w:rsidP="000332DA">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0288" behindDoc="1" locked="0" layoutInCell="0" allowOverlap="1" wp14:anchorId="00255E11" wp14:editId="34966654">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rsidR="00BA3D58" w:rsidRPr="007052BF" w:rsidRDefault="00BA3D58" w:rsidP="007E7776">
          <w:pPr>
            <w:spacing w:after="0" w:line="240" w:lineRule="auto"/>
            <w:ind w:left="-486" w:firstLine="1585"/>
            <w:jc w:val="right"/>
            <w:rPr>
              <w:rFonts w:ascii="Palatino Linotype" w:hAnsi="Palatino Linotype" w:cs="Arial"/>
              <w:szCs w:val="20"/>
            </w:rPr>
          </w:pPr>
          <w:r>
            <w:rPr>
              <w:rFonts w:ascii="Palatino Linotype" w:hAnsi="Palatino Linotype" w:cs="Arial"/>
              <w:bCs/>
              <w:sz w:val="24"/>
              <w:lang w:eastAsia="es-MX"/>
            </w:rPr>
            <w:t>04020</w:t>
          </w:r>
          <w:r w:rsidRPr="00E00D1C">
            <w:rPr>
              <w:rFonts w:ascii="Palatino Linotype" w:hAnsi="Palatino Linotype" w:cs="Arial"/>
              <w:bCs/>
              <w:sz w:val="24"/>
              <w:lang w:eastAsia="es-MX"/>
            </w:rPr>
            <w:t>/INFOEM/IP/RR/202</w:t>
          </w:r>
          <w:r>
            <w:rPr>
              <w:rFonts w:ascii="Palatino Linotype" w:hAnsi="Palatino Linotype" w:cs="Arial"/>
              <w:bCs/>
              <w:sz w:val="24"/>
              <w:lang w:eastAsia="es-MX"/>
            </w:rPr>
            <w:t>4 y acumulados</w:t>
          </w:r>
        </w:p>
      </w:tc>
    </w:tr>
    <w:tr w:rsidR="00BA3D58" w:rsidTr="000332DA">
      <w:trPr>
        <w:trHeight w:val="242"/>
      </w:trPr>
      <w:tc>
        <w:tcPr>
          <w:tcW w:w="5916" w:type="dxa"/>
          <w:hideMark/>
        </w:tcPr>
        <w:p w:rsidR="00BA3D58" w:rsidRPr="00641471" w:rsidRDefault="00BA3D58" w:rsidP="000332DA">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rsidR="00BA3D58" w:rsidRPr="007052BF" w:rsidRDefault="00BA3D58" w:rsidP="000332DA">
          <w:pPr>
            <w:spacing w:after="0" w:line="240" w:lineRule="auto"/>
            <w:jc w:val="right"/>
            <w:rPr>
              <w:rFonts w:ascii="Palatino Linotype" w:hAnsi="Palatino Linotype" w:cs="Arial"/>
              <w:szCs w:val="20"/>
            </w:rPr>
          </w:pPr>
          <w:r>
            <w:rPr>
              <w:rFonts w:ascii="Palatino Linotype" w:hAnsi="Palatino Linotype" w:cs="Arial"/>
            </w:rPr>
            <w:t>Ayuntamiento de Jiquipilco</w:t>
          </w:r>
        </w:p>
      </w:tc>
    </w:tr>
    <w:tr w:rsidR="00BA3D58" w:rsidTr="000332DA">
      <w:trPr>
        <w:trHeight w:val="342"/>
      </w:trPr>
      <w:tc>
        <w:tcPr>
          <w:tcW w:w="5916" w:type="dxa"/>
          <w:hideMark/>
        </w:tcPr>
        <w:p w:rsidR="00BA3D58" w:rsidRPr="00641471" w:rsidRDefault="00BA3D58" w:rsidP="000332DA">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rsidR="00BA3D58" w:rsidRPr="007052BF" w:rsidRDefault="00BA3D58" w:rsidP="000332DA">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BA3D58" w:rsidTr="000332DA">
      <w:trPr>
        <w:trHeight w:val="342"/>
      </w:trPr>
      <w:tc>
        <w:tcPr>
          <w:tcW w:w="5916" w:type="dxa"/>
        </w:tcPr>
        <w:p w:rsidR="00BA3D58" w:rsidRPr="00641471" w:rsidRDefault="00BA3D58" w:rsidP="000332DA">
          <w:pPr>
            <w:tabs>
              <w:tab w:val="left" w:pos="4892"/>
            </w:tabs>
            <w:spacing w:after="0" w:line="240" w:lineRule="auto"/>
            <w:ind w:right="204"/>
            <w:jc w:val="right"/>
            <w:rPr>
              <w:rFonts w:ascii="Palatino Linotype" w:hAnsi="Palatino Linotype" w:cs="Arial"/>
              <w:szCs w:val="20"/>
            </w:rPr>
          </w:pPr>
        </w:p>
      </w:tc>
      <w:tc>
        <w:tcPr>
          <w:tcW w:w="4149" w:type="dxa"/>
        </w:tcPr>
        <w:p w:rsidR="00BA3D58" w:rsidRPr="007052BF" w:rsidRDefault="00BA3D58" w:rsidP="000332DA">
          <w:pPr>
            <w:spacing w:after="0" w:line="240" w:lineRule="auto"/>
            <w:ind w:left="-486" w:firstLine="567"/>
            <w:jc w:val="right"/>
            <w:rPr>
              <w:rFonts w:ascii="Palatino Linotype" w:hAnsi="Palatino Linotype" w:cs="Arial"/>
              <w:szCs w:val="20"/>
            </w:rPr>
          </w:pPr>
        </w:p>
      </w:tc>
    </w:tr>
  </w:tbl>
  <w:p w:rsidR="00BA3D58" w:rsidRPr="00AE046A" w:rsidRDefault="00BA3D58" w:rsidP="000332DA">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BA3D58" w:rsidTr="000332DA">
      <w:trPr>
        <w:trHeight w:val="227"/>
      </w:trPr>
      <w:tc>
        <w:tcPr>
          <w:tcW w:w="2704" w:type="dxa"/>
          <w:hideMark/>
        </w:tcPr>
        <w:p w:rsidR="00BA3D58" w:rsidRPr="00E77A29" w:rsidRDefault="00BA3D58" w:rsidP="000332DA">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rsidR="00BA3D58" w:rsidRPr="00E77A29" w:rsidRDefault="00BA3D58" w:rsidP="000332DA">
          <w:pPr>
            <w:spacing w:after="0" w:line="240" w:lineRule="auto"/>
            <w:ind w:left="-486" w:firstLine="1585"/>
            <w:jc w:val="right"/>
            <w:rPr>
              <w:rFonts w:ascii="Palatino Linotype" w:hAnsi="Palatino Linotype" w:cs="Arial"/>
            </w:rPr>
          </w:pPr>
          <w:r>
            <w:rPr>
              <w:rFonts w:ascii="Palatino Linotype" w:hAnsi="Palatino Linotype" w:cs="Arial"/>
              <w:bCs/>
              <w:lang w:eastAsia="es-MX"/>
            </w:rPr>
            <w:t>04020/INFOEM/IP/RR/2024</w:t>
          </w:r>
          <w:r w:rsidRPr="00E77A29">
            <w:rPr>
              <w:rFonts w:ascii="Palatino Linotype" w:hAnsi="Palatino Linotype" w:cs="Arial"/>
              <w:bCs/>
              <w:lang w:eastAsia="es-MX"/>
            </w:rPr>
            <w:t xml:space="preserve"> y acumulado</w:t>
          </w:r>
          <w:r>
            <w:rPr>
              <w:rFonts w:ascii="Palatino Linotype" w:hAnsi="Palatino Linotype" w:cs="Arial"/>
              <w:bCs/>
              <w:lang w:eastAsia="es-MX"/>
            </w:rPr>
            <w:t>s</w:t>
          </w:r>
        </w:p>
      </w:tc>
    </w:tr>
    <w:tr w:rsidR="00BA3D58" w:rsidTr="000332DA">
      <w:trPr>
        <w:trHeight w:val="242"/>
      </w:trPr>
      <w:tc>
        <w:tcPr>
          <w:tcW w:w="2704" w:type="dxa"/>
          <w:hideMark/>
        </w:tcPr>
        <w:p w:rsidR="00BA3D58" w:rsidRPr="00E77A29" w:rsidRDefault="00BA3D58" w:rsidP="000332DA">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rsidR="00BA3D58" w:rsidRPr="00E77A29" w:rsidRDefault="00BA3D58" w:rsidP="000332DA">
          <w:pPr>
            <w:spacing w:after="0" w:line="240" w:lineRule="auto"/>
            <w:ind w:left="-486" w:firstLine="977"/>
            <w:jc w:val="right"/>
            <w:rPr>
              <w:rFonts w:ascii="Palatino Linotype" w:hAnsi="Palatino Linotype" w:cs="Arial"/>
            </w:rPr>
          </w:pPr>
          <w:r>
            <w:rPr>
              <w:rFonts w:ascii="Palatino Linotype" w:hAnsi="Palatino Linotype" w:cs="Arial"/>
            </w:rPr>
            <w:t>Ayuntamiento de Jiquipilco</w:t>
          </w:r>
        </w:p>
      </w:tc>
    </w:tr>
    <w:tr w:rsidR="00BA3D58" w:rsidTr="000332DA">
      <w:trPr>
        <w:trHeight w:val="342"/>
      </w:trPr>
      <w:tc>
        <w:tcPr>
          <w:tcW w:w="2704" w:type="dxa"/>
        </w:tcPr>
        <w:p w:rsidR="00BA3D58" w:rsidRPr="00E77A29" w:rsidRDefault="00BA3D58" w:rsidP="000332DA">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rsidR="00BA3D58" w:rsidRPr="00E77A29" w:rsidRDefault="00F93C33" w:rsidP="000332DA">
          <w:pPr>
            <w:spacing w:after="0" w:line="240" w:lineRule="auto"/>
            <w:ind w:left="-486" w:firstLine="567"/>
            <w:jc w:val="right"/>
            <w:rPr>
              <w:rFonts w:ascii="Palatino Linotype" w:hAnsi="Palatino Linotype" w:cs="Arial"/>
            </w:rPr>
          </w:pPr>
          <w:r>
            <w:rPr>
              <w:rFonts w:ascii="Palatino Linotype" w:hAnsi="Palatino Linotype" w:cs="Arial"/>
            </w:rPr>
            <w:t>XXXXXXXXXXXXXXXXXXXXXXXXX</w:t>
          </w:r>
        </w:p>
      </w:tc>
    </w:tr>
    <w:tr w:rsidR="00BA3D58" w:rsidTr="000332DA">
      <w:trPr>
        <w:trHeight w:val="60"/>
      </w:trPr>
      <w:tc>
        <w:tcPr>
          <w:tcW w:w="2704" w:type="dxa"/>
        </w:tcPr>
        <w:p w:rsidR="00BA3D58" w:rsidRPr="00E77A29" w:rsidRDefault="00BA3D58" w:rsidP="000332DA">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rsidR="00BA3D58" w:rsidRPr="00E77A29" w:rsidRDefault="00BA3D58" w:rsidP="000332DA">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rsidR="00BA3D58" w:rsidRPr="00C222C0" w:rsidRDefault="00BA3D58">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8E0682E" wp14:editId="24096F66">
          <wp:simplePos x="0" y="0"/>
          <wp:positionH relativeFrom="margin">
            <wp:posOffset>-1238470</wp:posOffset>
          </wp:positionH>
          <wp:positionV relativeFrom="margin">
            <wp:posOffset>-1854973</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7DD1"/>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010E8"/>
    <w:multiLevelType w:val="hybridMultilevel"/>
    <w:tmpl w:val="17CAE442"/>
    <w:lvl w:ilvl="0" w:tplc="7528F0A8">
      <w:start w:val="1"/>
      <w:numFmt w:val="decimal"/>
      <w:lvlText w:val="%1."/>
      <w:lvlJc w:val="left"/>
      <w:pPr>
        <w:ind w:left="720" w:hanging="360"/>
      </w:pPr>
      <w:rPr>
        <w:rFonts w:cstheme="minorBidi"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1E3F46"/>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6D0908"/>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4B001E"/>
    <w:multiLevelType w:val="hybridMultilevel"/>
    <w:tmpl w:val="35208CF2"/>
    <w:lvl w:ilvl="0" w:tplc="483A2FC6">
      <w:start w:val="1"/>
      <w:numFmt w:val="decimal"/>
      <w:lvlText w:val="%1."/>
      <w:lvlJc w:val="left"/>
      <w:pPr>
        <w:ind w:left="720" w:hanging="360"/>
      </w:pPr>
      <w:rPr>
        <w:rFonts w:cstheme="minorBid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A86E4A"/>
    <w:multiLevelType w:val="hybridMultilevel"/>
    <w:tmpl w:val="D31C6A9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DB2DFD"/>
    <w:multiLevelType w:val="hybridMultilevel"/>
    <w:tmpl w:val="2BF82F00"/>
    <w:lvl w:ilvl="0" w:tplc="9550C0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0C7C7F"/>
    <w:multiLevelType w:val="hybridMultilevel"/>
    <w:tmpl w:val="01242F2A"/>
    <w:lvl w:ilvl="0" w:tplc="A9AA6EBE">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6F3194"/>
    <w:multiLevelType w:val="hybridMultilevel"/>
    <w:tmpl w:val="DE029CA2"/>
    <w:lvl w:ilvl="0" w:tplc="6D0264D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751CB8"/>
    <w:multiLevelType w:val="hybridMultilevel"/>
    <w:tmpl w:val="FE780DA8"/>
    <w:lvl w:ilvl="0" w:tplc="B4AA4AC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337A77"/>
    <w:multiLevelType w:val="hybridMultilevel"/>
    <w:tmpl w:val="090EDAF0"/>
    <w:lvl w:ilvl="0" w:tplc="D49050AA">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AE7BFD"/>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1668D4"/>
    <w:multiLevelType w:val="hybridMultilevel"/>
    <w:tmpl w:val="297CD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8868C4"/>
    <w:multiLevelType w:val="hybridMultilevel"/>
    <w:tmpl w:val="DE029CA2"/>
    <w:lvl w:ilvl="0" w:tplc="6D0264D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8E418D"/>
    <w:multiLevelType w:val="hybridMultilevel"/>
    <w:tmpl w:val="CDD28A92"/>
    <w:lvl w:ilvl="0" w:tplc="09A090A6">
      <w:start w:val="1"/>
      <w:numFmt w:val="bullet"/>
      <w:lvlText w:val="-"/>
      <w:lvlJc w:val="left"/>
      <w:pPr>
        <w:ind w:left="1068" w:hanging="360"/>
      </w:pPr>
      <w:rPr>
        <w:rFonts w:ascii="Palatino Linotype" w:eastAsia="Times New Roman" w:hAnsi="Palatino Linotype"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5CD06ACB"/>
    <w:multiLevelType w:val="hybridMultilevel"/>
    <w:tmpl w:val="BC0491E0"/>
    <w:lvl w:ilvl="0" w:tplc="2D009CE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D641AFD"/>
    <w:multiLevelType w:val="hybridMultilevel"/>
    <w:tmpl w:val="3050C57C"/>
    <w:lvl w:ilvl="0" w:tplc="C5FCF8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FE928D9"/>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0B6950"/>
    <w:multiLevelType w:val="hybridMultilevel"/>
    <w:tmpl w:val="3364EE6E"/>
    <w:lvl w:ilvl="0" w:tplc="B0D0BBD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1F2B56"/>
    <w:multiLevelType w:val="hybridMultilevel"/>
    <w:tmpl w:val="92E83970"/>
    <w:lvl w:ilvl="0" w:tplc="E0AEEE7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E26411"/>
    <w:multiLevelType w:val="hybridMultilevel"/>
    <w:tmpl w:val="2BF82F00"/>
    <w:lvl w:ilvl="0" w:tplc="9550C0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9205C0"/>
    <w:multiLevelType w:val="hybridMultilevel"/>
    <w:tmpl w:val="6FA48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492871"/>
    <w:multiLevelType w:val="hybridMultilevel"/>
    <w:tmpl w:val="2BF82F00"/>
    <w:lvl w:ilvl="0" w:tplc="9550C0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5C1503"/>
    <w:multiLevelType w:val="hybridMultilevel"/>
    <w:tmpl w:val="0B60B7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A832A0"/>
    <w:multiLevelType w:val="multilevel"/>
    <w:tmpl w:val="9FBEC80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AD7614"/>
    <w:multiLevelType w:val="hybridMultilevel"/>
    <w:tmpl w:val="125A75CC"/>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3A7337"/>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A377A0"/>
    <w:multiLevelType w:val="hybridMultilevel"/>
    <w:tmpl w:val="D05E5A10"/>
    <w:lvl w:ilvl="0" w:tplc="A73C1C4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9"/>
  </w:num>
  <w:num w:numId="5">
    <w:abstractNumId w:val="26"/>
  </w:num>
  <w:num w:numId="6">
    <w:abstractNumId w:val="17"/>
  </w:num>
  <w:num w:numId="7">
    <w:abstractNumId w:val="29"/>
  </w:num>
  <w:num w:numId="8">
    <w:abstractNumId w:val="24"/>
  </w:num>
  <w:num w:numId="9">
    <w:abstractNumId w:val="30"/>
  </w:num>
  <w:num w:numId="10">
    <w:abstractNumId w:val="25"/>
  </w:num>
  <w:num w:numId="11">
    <w:abstractNumId w:val="21"/>
  </w:num>
  <w:num w:numId="12">
    <w:abstractNumId w:val="8"/>
  </w:num>
  <w:num w:numId="13">
    <w:abstractNumId w:val="11"/>
  </w:num>
  <w:num w:numId="14">
    <w:abstractNumId w:val="23"/>
  </w:num>
  <w:num w:numId="15">
    <w:abstractNumId w:val="19"/>
  </w:num>
  <w:num w:numId="16">
    <w:abstractNumId w:val="22"/>
  </w:num>
  <w:num w:numId="17">
    <w:abstractNumId w:val="16"/>
  </w:num>
  <w:num w:numId="18">
    <w:abstractNumId w:val="10"/>
  </w:num>
  <w:num w:numId="19">
    <w:abstractNumId w:val="0"/>
  </w:num>
  <w:num w:numId="20">
    <w:abstractNumId w:val="3"/>
  </w:num>
  <w:num w:numId="21">
    <w:abstractNumId w:val="12"/>
  </w:num>
  <w:num w:numId="22">
    <w:abstractNumId w:val="4"/>
  </w:num>
  <w:num w:numId="23">
    <w:abstractNumId w:val="2"/>
  </w:num>
  <w:num w:numId="24">
    <w:abstractNumId w:val="1"/>
  </w:num>
  <w:num w:numId="25">
    <w:abstractNumId w:val="20"/>
  </w:num>
  <w:num w:numId="26">
    <w:abstractNumId w:val="14"/>
  </w:num>
  <w:num w:numId="27">
    <w:abstractNumId w:val="18"/>
  </w:num>
  <w:num w:numId="28">
    <w:abstractNumId w:val="27"/>
  </w:num>
  <w:num w:numId="29">
    <w:abstractNumId w:val="28"/>
  </w:num>
  <w:num w:numId="30">
    <w:abstractNumId w:val="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DA"/>
    <w:rsid w:val="000332DA"/>
    <w:rsid w:val="000709D3"/>
    <w:rsid w:val="000B4F9A"/>
    <w:rsid w:val="000C6A9B"/>
    <w:rsid w:val="0011474E"/>
    <w:rsid w:val="00133314"/>
    <w:rsid w:val="001F2862"/>
    <w:rsid w:val="002210D9"/>
    <w:rsid w:val="00235038"/>
    <w:rsid w:val="00251908"/>
    <w:rsid w:val="00252337"/>
    <w:rsid w:val="0029054F"/>
    <w:rsid w:val="002A2AB6"/>
    <w:rsid w:val="002F6879"/>
    <w:rsid w:val="002F7200"/>
    <w:rsid w:val="00364C9B"/>
    <w:rsid w:val="00383C2A"/>
    <w:rsid w:val="003A0B4F"/>
    <w:rsid w:val="003B256F"/>
    <w:rsid w:val="003B4EC5"/>
    <w:rsid w:val="003E3486"/>
    <w:rsid w:val="0040425E"/>
    <w:rsid w:val="00441924"/>
    <w:rsid w:val="00450C9E"/>
    <w:rsid w:val="00456F69"/>
    <w:rsid w:val="004C4162"/>
    <w:rsid w:val="004E5CFF"/>
    <w:rsid w:val="00515DC5"/>
    <w:rsid w:val="0059620D"/>
    <w:rsid w:val="00633899"/>
    <w:rsid w:val="0067287E"/>
    <w:rsid w:val="006E2B26"/>
    <w:rsid w:val="00717520"/>
    <w:rsid w:val="0073630E"/>
    <w:rsid w:val="00757E0B"/>
    <w:rsid w:val="007B123A"/>
    <w:rsid w:val="007E7776"/>
    <w:rsid w:val="007F5D01"/>
    <w:rsid w:val="008218CF"/>
    <w:rsid w:val="00823C7C"/>
    <w:rsid w:val="008A7236"/>
    <w:rsid w:val="009C1F2D"/>
    <w:rsid w:val="009D39F6"/>
    <w:rsid w:val="00A2626F"/>
    <w:rsid w:val="00AA76C1"/>
    <w:rsid w:val="00AB04AF"/>
    <w:rsid w:val="00AB24DC"/>
    <w:rsid w:val="00B27C2F"/>
    <w:rsid w:val="00B6738E"/>
    <w:rsid w:val="00B81634"/>
    <w:rsid w:val="00BA3D58"/>
    <w:rsid w:val="00C56DAD"/>
    <w:rsid w:val="00C575C0"/>
    <w:rsid w:val="00C86903"/>
    <w:rsid w:val="00D9289F"/>
    <w:rsid w:val="00DB2E67"/>
    <w:rsid w:val="00DF7393"/>
    <w:rsid w:val="00E2282F"/>
    <w:rsid w:val="00E41156"/>
    <w:rsid w:val="00E6450B"/>
    <w:rsid w:val="00E97AD8"/>
    <w:rsid w:val="00EE2616"/>
    <w:rsid w:val="00EE2FC6"/>
    <w:rsid w:val="00F001EC"/>
    <w:rsid w:val="00F032AD"/>
    <w:rsid w:val="00F35A50"/>
    <w:rsid w:val="00F452B7"/>
    <w:rsid w:val="00F83E21"/>
    <w:rsid w:val="00F93C33"/>
    <w:rsid w:val="00FA1B01"/>
    <w:rsid w:val="00FE0E3B"/>
    <w:rsid w:val="00FF7F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74D58-B23C-47BB-9C38-04162191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2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32D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332D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332D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332DA"/>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332D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332DA"/>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332DA"/>
  </w:style>
  <w:style w:type="character" w:styleId="Hipervnculo">
    <w:name w:val="Hyperlink"/>
    <w:aliases w:val="Hipervínculo1,Hipervínculo11,Hipervínculo12,Hipervínculo13,Hipervínculo14,Hipervínculo15"/>
    <w:basedOn w:val="Fuentedeprrafopredeter"/>
    <w:uiPriority w:val="99"/>
    <w:unhideWhenUsed/>
    <w:rsid w:val="000332DA"/>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332DA"/>
    <w:rPr>
      <w:vertAlign w:val="superscript"/>
    </w:rPr>
  </w:style>
  <w:style w:type="paragraph" w:styleId="Sinespaciado">
    <w:name w:val="No Spacing"/>
    <w:aliases w:val="Francesa,INAI"/>
    <w:link w:val="SinespaciadoCar"/>
    <w:uiPriority w:val="1"/>
    <w:qFormat/>
    <w:rsid w:val="000332DA"/>
    <w:pPr>
      <w:spacing w:after="0" w:line="240" w:lineRule="auto"/>
    </w:pPr>
  </w:style>
  <w:style w:type="character" w:customStyle="1" w:styleId="SinespaciadoCar">
    <w:name w:val="Sin espaciado Car"/>
    <w:aliases w:val="Francesa Car,INAI Car"/>
    <w:link w:val="Sinespaciado"/>
    <w:uiPriority w:val="1"/>
    <w:locked/>
    <w:rsid w:val="000332DA"/>
  </w:style>
  <w:style w:type="paragraph" w:styleId="Textoindependiente">
    <w:name w:val="Body Text"/>
    <w:basedOn w:val="Normal"/>
    <w:link w:val="TextoindependienteCar"/>
    <w:uiPriority w:val="1"/>
    <w:qFormat/>
    <w:rsid w:val="000332DA"/>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0332DA"/>
    <w:rPr>
      <w:rFonts w:ascii="Arial" w:eastAsia="Arial" w:hAnsi="Arial" w:cs="Arial"/>
      <w:sz w:val="24"/>
      <w:szCs w:val="24"/>
      <w:lang w:val="es-ES" w:eastAsia="es-ES" w:bidi="es-ES"/>
    </w:rPr>
  </w:style>
  <w:style w:type="table" w:styleId="Tablaconcuadrcula">
    <w:name w:val="Table Grid"/>
    <w:basedOn w:val="Tablanormal"/>
    <w:uiPriority w:val="39"/>
    <w:rsid w:val="00033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332D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32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2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416D6-8657-44A7-AF3F-0DAB4153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49</Pages>
  <Words>12971</Words>
  <Characters>71341</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INFOEM492</cp:lastModifiedBy>
  <cp:revision>32</cp:revision>
  <dcterms:created xsi:type="dcterms:W3CDTF">2024-08-07T17:39:00Z</dcterms:created>
  <dcterms:modified xsi:type="dcterms:W3CDTF">2024-10-22T22:06:00Z</dcterms:modified>
</cp:coreProperties>
</file>