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5927" w14:textId="08A9858B" w:rsidR="00305398" w:rsidRDefault="00737CF7">
      <w:pPr>
        <w:spacing w:before="240" w:after="240" w:line="360" w:lineRule="auto"/>
        <w:jc w:val="both"/>
        <w:rPr>
          <w:rFonts w:ascii="Palatino Linotype" w:eastAsia="Palatino Linotype" w:hAnsi="Palatino Linotype" w:cs="Palatino Linotype"/>
          <w:sz w:val="22"/>
          <w:szCs w:val="22"/>
        </w:rPr>
      </w:pPr>
      <w:bookmarkStart w:id="0" w:name="_heading=h.3znysh7" w:colFirst="0" w:colLast="0"/>
      <w:bookmarkEnd w:id="0"/>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a</w:t>
      </w:r>
      <w:r w:rsidR="00A479B2">
        <w:rPr>
          <w:rFonts w:ascii="Palatino Linotype" w:eastAsia="Palatino Linotype" w:hAnsi="Palatino Linotype" w:cs="Palatino Linotype"/>
          <w:sz w:val="22"/>
          <w:szCs w:val="22"/>
        </w:rPr>
        <w:t xml:space="preserve"> </w:t>
      </w:r>
      <w:r w:rsidR="00A479B2" w:rsidRPr="00A479B2">
        <w:rPr>
          <w:rFonts w:ascii="Palatino Linotype" w:eastAsia="Palatino Linotype" w:hAnsi="Palatino Linotype" w:cs="Palatino Linotype"/>
          <w:b/>
          <w:sz w:val="22"/>
          <w:szCs w:val="22"/>
        </w:rPr>
        <w:t>cuatro</w:t>
      </w:r>
      <w:r w:rsidRPr="004F2FFE">
        <w:rPr>
          <w:rFonts w:ascii="Palatino Linotype" w:eastAsia="Palatino Linotype" w:hAnsi="Palatino Linotype" w:cs="Palatino Linotype"/>
          <w:b/>
          <w:color w:val="FF0000"/>
          <w:sz w:val="22"/>
          <w:szCs w:val="22"/>
        </w:rPr>
        <w:t xml:space="preserve"> </w:t>
      </w:r>
      <w:r w:rsidR="00A479B2">
        <w:rPr>
          <w:rFonts w:ascii="Palatino Linotype" w:eastAsia="Palatino Linotype" w:hAnsi="Palatino Linotype" w:cs="Palatino Linotype"/>
          <w:b/>
          <w:color w:val="000000"/>
          <w:sz w:val="22"/>
          <w:szCs w:val="22"/>
        </w:rPr>
        <w:t>de dic</w:t>
      </w:r>
      <w:r w:rsidRPr="004F2FFE">
        <w:rPr>
          <w:rFonts w:ascii="Palatino Linotype" w:eastAsia="Palatino Linotype" w:hAnsi="Palatino Linotype" w:cs="Palatino Linotype"/>
          <w:b/>
          <w:color w:val="000000"/>
          <w:sz w:val="22"/>
          <w:szCs w:val="22"/>
        </w:rPr>
        <w:t xml:space="preserve">iembre </w:t>
      </w:r>
      <w:r w:rsidRPr="004F2FFE">
        <w:rPr>
          <w:rFonts w:ascii="Palatino Linotype" w:eastAsia="Palatino Linotype" w:hAnsi="Palatino Linotype" w:cs="Palatino Linotype"/>
          <w:b/>
          <w:sz w:val="22"/>
          <w:szCs w:val="22"/>
        </w:rPr>
        <w:t>de</w:t>
      </w:r>
      <w:r>
        <w:rPr>
          <w:rFonts w:ascii="Palatino Linotype" w:eastAsia="Palatino Linotype" w:hAnsi="Palatino Linotype" w:cs="Palatino Linotype"/>
          <w:b/>
          <w:sz w:val="22"/>
          <w:szCs w:val="22"/>
        </w:rPr>
        <w:t xml:space="preserve"> dos mil veinticuatro</w:t>
      </w:r>
      <w:r>
        <w:rPr>
          <w:rFonts w:ascii="Palatino Linotype" w:eastAsia="Palatino Linotype" w:hAnsi="Palatino Linotype" w:cs="Palatino Linotype"/>
          <w:sz w:val="22"/>
          <w:szCs w:val="22"/>
        </w:rPr>
        <w:t xml:space="preserve">. </w:t>
      </w:r>
    </w:p>
    <w:p w14:paraId="0B04E345" w14:textId="5C84C97B" w:rsidR="00305398" w:rsidRDefault="00737CF7">
      <w:pPr>
        <w:spacing w:before="240" w:after="240"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Visto</w:t>
      </w:r>
      <w:r>
        <w:rPr>
          <w:rFonts w:ascii="Palatino Linotype" w:eastAsia="Palatino Linotype" w:hAnsi="Palatino Linotype" w:cs="Palatino Linotype"/>
          <w:sz w:val="22"/>
          <w:szCs w:val="22"/>
        </w:rPr>
        <w:t xml:space="preserve"> el expediente formado con motivo del recurso de revisión </w:t>
      </w:r>
      <w:r w:rsidR="00A479B2" w:rsidRPr="00A479B2">
        <w:rPr>
          <w:rFonts w:ascii="Palatino Linotype" w:eastAsia="Palatino Linotype" w:hAnsi="Palatino Linotype" w:cs="Palatino Linotype"/>
          <w:b/>
          <w:sz w:val="22"/>
          <w:szCs w:val="22"/>
        </w:rPr>
        <w:t>07089/INFOEM/IP/RR/2024</w:t>
      </w:r>
      <w:r>
        <w:rPr>
          <w:rFonts w:ascii="Palatino Linotype" w:eastAsia="Palatino Linotype" w:hAnsi="Palatino Linotype" w:cs="Palatino Linotype"/>
          <w:sz w:val="22"/>
          <w:szCs w:val="22"/>
        </w:rPr>
        <w:t>, interpuesto por</w:t>
      </w:r>
      <w:r>
        <w:rPr>
          <w:rFonts w:ascii="Palatino Linotype" w:eastAsia="Palatino Linotype" w:hAnsi="Palatino Linotype" w:cs="Palatino Linotype"/>
          <w:b/>
          <w:sz w:val="22"/>
          <w:szCs w:val="22"/>
        </w:rPr>
        <w:t xml:space="preserve"> </w:t>
      </w:r>
      <w:r w:rsidR="00707963" w:rsidRPr="00707963">
        <w:rPr>
          <w:rFonts w:ascii="Palatino Linotype" w:eastAsia="Palatino Linotype" w:hAnsi="Palatino Linotype" w:cs="Palatino Linotype"/>
          <w:b/>
          <w:sz w:val="22"/>
          <w:szCs w:val="22"/>
        </w:rPr>
        <w:t>XXXXX XXXX XXXXX XXXX</w:t>
      </w:r>
      <w:r>
        <w:rPr>
          <w:rFonts w:ascii="Palatino Linotype" w:eastAsia="Palatino Linotype" w:hAnsi="Palatino Linotype" w:cs="Palatino Linotype"/>
          <w:sz w:val="22"/>
          <w:szCs w:val="22"/>
        </w:rPr>
        <w:t xml:space="preserve">, en lo sucesivo </w:t>
      </w:r>
      <w:r>
        <w:rPr>
          <w:rFonts w:ascii="Palatino Linotype" w:eastAsia="Palatino Linotype" w:hAnsi="Palatino Linotype" w:cs="Palatino Linotype"/>
          <w:b/>
          <w:sz w:val="22"/>
          <w:szCs w:val="22"/>
        </w:rPr>
        <w:t>la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contra de la respue</w:t>
      </w:r>
      <w:r w:rsidR="00A479B2">
        <w:rPr>
          <w:rFonts w:ascii="Palatino Linotype" w:eastAsia="Palatino Linotype" w:hAnsi="Palatino Linotype" w:cs="Palatino Linotype"/>
          <w:sz w:val="22"/>
          <w:szCs w:val="22"/>
        </w:rPr>
        <w:t xml:space="preserve">sta a su solicitud por parte de la </w:t>
      </w:r>
      <w:r w:rsidR="00A479B2" w:rsidRPr="00A479B2">
        <w:rPr>
          <w:rFonts w:ascii="Palatino Linotype" w:eastAsia="Palatino Linotype" w:hAnsi="Palatino Linotype" w:cs="Palatino Linotype"/>
          <w:b/>
          <w:sz w:val="22"/>
          <w:szCs w:val="22"/>
        </w:rPr>
        <w:t>Universidad Autónoma del Estado de México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en lo sucesivo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se procede a dictar la presente resolución con base en los siguientes: </w:t>
      </w:r>
    </w:p>
    <w:p w14:paraId="558F8716" w14:textId="77777777" w:rsidR="00305398" w:rsidRDefault="00737CF7">
      <w:pPr>
        <w:spacing w:before="240" w:after="240"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rPr>
        <w:t xml:space="preserve">I. </w:t>
      </w:r>
      <w:r>
        <w:rPr>
          <w:rFonts w:ascii="Palatino Linotype" w:eastAsia="Palatino Linotype" w:hAnsi="Palatino Linotype" w:cs="Palatino Linotype"/>
          <w:b/>
          <w:sz w:val="22"/>
          <w:szCs w:val="22"/>
        </w:rPr>
        <w:t>A N T E C E D E N T E S</w:t>
      </w:r>
    </w:p>
    <w:p w14:paraId="7E3E3998" w14:textId="372A46B7" w:rsidR="00305398" w:rsidRDefault="00737CF7">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1. Solicitud de acceso a la información.</w:t>
      </w:r>
      <w:r>
        <w:rPr>
          <w:rFonts w:ascii="Palatino Linotype" w:eastAsia="Palatino Linotype" w:hAnsi="Palatino Linotype" w:cs="Palatino Linotype"/>
          <w:sz w:val="22"/>
          <w:szCs w:val="22"/>
        </w:rPr>
        <w:t xml:space="preserve"> El </w:t>
      </w:r>
      <w:r w:rsidR="00A479B2">
        <w:rPr>
          <w:rFonts w:ascii="Palatino Linotype" w:eastAsia="Palatino Linotype" w:hAnsi="Palatino Linotype" w:cs="Palatino Linotype"/>
          <w:b/>
          <w:sz w:val="22"/>
          <w:szCs w:val="22"/>
        </w:rPr>
        <w:t>once</w:t>
      </w:r>
      <w:r w:rsidR="008241DA">
        <w:rPr>
          <w:rFonts w:ascii="Palatino Linotype" w:eastAsia="Palatino Linotype" w:hAnsi="Palatino Linotype" w:cs="Palatino Linotype"/>
          <w:b/>
          <w:sz w:val="22"/>
          <w:szCs w:val="22"/>
        </w:rPr>
        <w:t xml:space="preserve"> de octubre</w:t>
      </w:r>
      <w:r>
        <w:rPr>
          <w:rFonts w:ascii="Palatino Linotype" w:eastAsia="Palatino Linotype" w:hAnsi="Palatino Linotype" w:cs="Palatino Linotype"/>
          <w:b/>
          <w:sz w:val="22"/>
          <w:szCs w:val="22"/>
        </w:rPr>
        <w:t xml:space="preserve"> del dos mil veinticuatro,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la parte Recurrente </w:t>
      </w:r>
      <w:r>
        <w:rPr>
          <w:rFonts w:ascii="Palatino Linotype" w:eastAsia="Palatino Linotype" w:hAnsi="Palatino Linotype" w:cs="Palatino Linotype"/>
          <w:sz w:val="22"/>
          <w:szCs w:val="22"/>
        </w:rPr>
        <w:t>presentó, a travé</w:t>
      </w:r>
      <w:r w:rsidR="00A479B2">
        <w:rPr>
          <w:rFonts w:ascii="Palatino Linotype" w:eastAsia="Palatino Linotype" w:hAnsi="Palatino Linotype" w:cs="Palatino Linotype"/>
          <w:sz w:val="22"/>
          <w:szCs w:val="22"/>
        </w:rPr>
        <w:t>s de la Plataforma Nacional de Transparencia (PNT), la cual se encuentra vinculada al</w:t>
      </w:r>
      <w:r>
        <w:rPr>
          <w:rFonts w:ascii="Palatino Linotype" w:eastAsia="Palatino Linotype" w:hAnsi="Palatino Linotype" w:cs="Palatino Linotype"/>
          <w:sz w:val="22"/>
          <w:szCs w:val="22"/>
        </w:rPr>
        <w:t xml:space="preserve"> Sistema de Acceso a la Información Mexiquense, en lo subsecuente el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ante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la solicitud de acceso a la información pública, a la que se le asignó el número</w:t>
      </w:r>
      <w:r>
        <w:rPr>
          <w:rFonts w:ascii="Palatino Linotype" w:eastAsia="Palatino Linotype" w:hAnsi="Palatino Linotype" w:cs="Palatino Linotype"/>
          <w:b/>
          <w:sz w:val="22"/>
          <w:szCs w:val="22"/>
        </w:rPr>
        <w:t xml:space="preserve"> </w:t>
      </w:r>
      <w:r w:rsidR="00A479B2" w:rsidRPr="00A479B2">
        <w:rPr>
          <w:rFonts w:ascii="Palatino Linotype" w:eastAsia="Palatino Linotype" w:hAnsi="Palatino Linotype" w:cs="Palatino Linotype"/>
          <w:b/>
          <w:sz w:val="22"/>
          <w:szCs w:val="22"/>
        </w:rPr>
        <w:t>01063/UAEM/IP/2024</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mediante la cual requirió la información siguiente: </w:t>
      </w:r>
    </w:p>
    <w:p w14:paraId="34347DEC" w14:textId="22562E0C" w:rsidR="00305398" w:rsidRDefault="00737CF7">
      <w:pPr>
        <w:spacing w:before="240"/>
        <w:ind w:left="567" w:right="902"/>
        <w:jc w:val="both"/>
        <w:rPr>
          <w:rFonts w:ascii="Palatino Linotype" w:eastAsia="Palatino Linotype" w:hAnsi="Palatino Linotype" w:cs="Palatino Linotype"/>
          <w:b/>
          <w:i/>
          <w:sz w:val="22"/>
          <w:szCs w:val="22"/>
          <w:u w:val="single"/>
        </w:rPr>
      </w:pPr>
      <w:bookmarkStart w:id="1" w:name="_heading=h.gjdgxs" w:colFirst="0" w:colLast="0"/>
      <w:bookmarkEnd w:id="1"/>
      <w:r>
        <w:rPr>
          <w:rFonts w:ascii="Palatino Linotype" w:eastAsia="Palatino Linotype" w:hAnsi="Palatino Linotype" w:cs="Palatino Linotype"/>
          <w:i/>
          <w:sz w:val="22"/>
          <w:szCs w:val="22"/>
        </w:rPr>
        <w:t>“</w:t>
      </w:r>
      <w:r w:rsidR="00A479B2" w:rsidRPr="00A479B2">
        <w:rPr>
          <w:rFonts w:ascii="Palatino Linotype" w:eastAsia="Palatino Linotype" w:hAnsi="Palatino Linotype" w:cs="Palatino Linotype"/>
          <w:i/>
          <w:sz w:val="22"/>
          <w:szCs w:val="22"/>
        </w:rPr>
        <w:t xml:space="preserve">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w:t>
      </w:r>
      <w:r w:rsidR="00A479B2" w:rsidRPr="00A479B2">
        <w:rPr>
          <w:rFonts w:ascii="Palatino Linotype" w:eastAsia="Palatino Linotype" w:hAnsi="Palatino Linotype" w:cs="Palatino Linotype"/>
          <w:b/>
          <w:i/>
          <w:sz w:val="22"/>
          <w:szCs w:val="22"/>
          <w:u w:val="single"/>
        </w:rPr>
        <w:t xml:space="preserve">Solicito el reporte quincenal y/o reporte de asistencia del Sistema Integral para el Control de Asistencia de la UAEMex, conocido como SICA. periodo del 15 de junio del 2023 al 15 de agosto del 2024 de los siguientes empleados: 00022, 00050, 00104, 01064, 03243, 03715, 05498, 05672, </w:t>
      </w:r>
      <w:r w:rsidR="00A479B2" w:rsidRPr="00A479B2">
        <w:rPr>
          <w:rFonts w:ascii="Palatino Linotype" w:eastAsia="Palatino Linotype" w:hAnsi="Palatino Linotype" w:cs="Palatino Linotype"/>
          <w:b/>
          <w:i/>
          <w:sz w:val="22"/>
          <w:szCs w:val="22"/>
          <w:u w:val="single"/>
        </w:rPr>
        <w:lastRenderedPageBreak/>
        <w:t>06965, 06982, 11005, 11410, 13333, 13349, 13449, 15428, 15456, 15456, 15775, 16062, 16483, 16730, 16736, 16743, 17933, 19739, 20748, 21097, 22010, 24044, 24585, 25457, 25563, 25571, 25582, 25881, 25922, 26416, 26481, 26482, 26593, 26623, 27064, 27937, 28659, 28874, 35925, 37461, 37792, 40494, 42041</w:t>
      </w:r>
      <w:r w:rsidR="00A479B2" w:rsidRPr="00A479B2">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 (</w:t>
      </w:r>
      <w:proofErr w:type="gramStart"/>
      <w:r>
        <w:rPr>
          <w:rFonts w:ascii="Palatino Linotype" w:eastAsia="Palatino Linotype" w:hAnsi="Palatino Linotype" w:cs="Palatino Linotype"/>
          <w:i/>
          <w:sz w:val="22"/>
          <w:szCs w:val="22"/>
        </w:rPr>
        <w:t xml:space="preserve">Sic) </w:t>
      </w:r>
      <w:r w:rsidR="00A479B2">
        <w:rPr>
          <w:rFonts w:ascii="Palatino Linotype" w:eastAsia="Palatino Linotype" w:hAnsi="Palatino Linotype" w:cs="Palatino Linotype"/>
          <w:i/>
          <w:sz w:val="22"/>
          <w:szCs w:val="22"/>
        </w:rPr>
        <w:t xml:space="preserve"> (</w:t>
      </w:r>
      <w:proofErr w:type="gramEnd"/>
      <w:r w:rsidR="00A479B2">
        <w:rPr>
          <w:rFonts w:ascii="Palatino Linotype" w:eastAsia="Palatino Linotype" w:hAnsi="Palatino Linotype" w:cs="Palatino Linotype"/>
          <w:i/>
          <w:sz w:val="22"/>
          <w:szCs w:val="22"/>
        </w:rPr>
        <w:t>Énfasis añadido)</w:t>
      </w:r>
    </w:p>
    <w:p w14:paraId="5CCF8A65" w14:textId="77777777" w:rsidR="00305398" w:rsidRDefault="00737CF7">
      <w:pPr>
        <w:tabs>
          <w:tab w:val="left" w:pos="1080"/>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
      </w:r>
    </w:p>
    <w:p w14:paraId="20FD1F5B" w14:textId="40FFFF51" w:rsidR="00305398" w:rsidRDefault="00737CF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Modalidad de Entrega:</w:t>
      </w:r>
      <w:r>
        <w:rPr>
          <w:rFonts w:ascii="Palatino Linotype" w:eastAsia="Palatino Linotype" w:hAnsi="Palatino Linotype" w:cs="Palatino Linotype"/>
          <w:sz w:val="22"/>
          <w:szCs w:val="22"/>
        </w:rPr>
        <w:t xml:space="preserve"> A través de </w:t>
      </w:r>
      <w:r>
        <w:rPr>
          <w:rFonts w:ascii="Palatino Linotype" w:eastAsia="Palatino Linotype" w:hAnsi="Palatino Linotype" w:cs="Palatino Linotype"/>
          <w:b/>
          <w:sz w:val="22"/>
          <w:szCs w:val="22"/>
        </w:rPr>
        <w:t>SAIMEX</w:t>
      </w:r>
      <w:r w:rsidR="00A479B2">
        <w:rPr>
          <w:rFonts w:ascii="Palatino Linotype" w:eastAsia="Palatino Linotype" w:hAnsi="Palatino Linotype" w:cs="Palatino Linotype"/>
          <w:b/>
          <w:sz w:val="22"/>
          <w:szCs w:val="22"/>
        </w:rPr>
        <w:t xml:space="preserve"> y el Sistema Electrónico de la PNT</w:t>
      </w:r>
      <w:r>
        <w:rPr>
          <w:rFonts w:ascii="Palatino Linotype" w:eastAsia="Palatino Linotype" w:hAnsi="Palatino Linotype" w:cs="Palatino Linotype"/>
          <w:sz w:val="22"/>
          <w:szCs w:val="22"/>
        </w:rPr>
        <w:t>.</w:t>
      </w:r>
    </w:p>
    <w:p w14:paraId="29A8B7A8" w14:textId="77777777" w:rsidR="00305398" w:rsidRDefault="00305398">
      <w:pPr>
        <w:spacing w:line="360" w:lineRule="auto"/>
        <w:ind w:left="567" w:right="900"/>
        <w:jc w:val="both"/>
        <w:rPr>
          <w:rFonts w:ascii="Palatino Linotype" w:eastAsia="Palatino Linotype" w:hAnsi="Palatino Linotype" w:cs="Palatino Linotype"/>
          <w:sz w:val="22"/>
          <w:szCs w:val="22"/>
        </w:rPr>
      </w:pPr>
    </w:p>
    <w:p w14:paraId="489A7A74" w14:textId="103DF1D8" w:rsidR="00305398" w:rsidRDefault="00737CF7">
      <w:pPr>
        <w:spacing w:after="240"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2. Respuesta. </w:t>
      </w:r>
      <w:r>
        <w:rPr>
          <w:rFonts w:ascii="Palatino Linotype" w:eastAsia="Palatino Linotype" w:hAnsi="Palatino Linotype" w:cs="Palatino Linotype"/>
          <w:sz w:val="22"/>
          <w:szCs w:val="22"/>
        </w:rPr>
        <w:t xml:space="preserve">El </w:t>
      </w:r>
      <w:r w:rsidR="00A479B2">
        <w:rPr>
          <w:rFonts w:ascii="Palatino Linotype" w:eastAsia="Palatino Linotype" w:hAnsi="Palatino Linotype" w:cs="Palatino Linotype"/>
          <w:b/>
          <w:sz w:val="22"/>
          <w:szCs w:val="22"/>
        </w:rPr>
        <w:t>cuatro de noviem</w:t>
      </w:r>
      <w:r w:rsidR="008241DA">
        <w:rPr>
          <w:rFonts w:ascii="Palatino Linotype" w:eastAsia="Palatino Linotype" w:hAnsi="Palatino Linotype" w:cs="Palatino Linotype"/>
          <w:b/>
          <w:sz w:val="22"/>
          <w:szCs w:val="22"/>
        </w:rPr>
        <w:t>bre</w:t>
      </w:r>
      <w:r>
        <w:rPr>
          <w:rFonts w:ascii="Palatino Linotype" w:eastAsia="Palatino Linotype" w:hAnsi="Palatino Linotype" w:cs="Palatino Linotype"/>
          <w:b/>
          <w:sz w:val="22"/>
          <w:szCs w:val="22"/>
        </w:rPr>
        <w:t xml:space="preserve"> de dos mil veinticuatro</w:t>
      </w:r>
      <w:r>
        <w:rPr>
          <w:rFonts w:ascii="Palatino Linotype" w:eastAsia="Palatino Linotype" w:hAnsi="Palatino Linotype" w:cs="Palatino Linotype"/>
          <w:sz w:val="22"/>
          <w:szCs w:val="22"/>
        </w:rPr>
        <w:t xml:space="preserv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remitió su respuesta a la solicitud de acceso a la información a través de SAIMEX, sustancialmente en los términos siguientes:   </w:t>
      </w:r>
    </w:p>
    <w:p w14:paraId="098529A9" w14:textId="77777777" w:rsidR="00A479B2" w:rsidRPr="00A479B2" w:rsidRDefault="00737CF7" w:rsidP="00A479B2">
      <w:pPr>
        <w:spacing w:before="240" w:after="24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sidR="00A479B2" w:rsidRPr="00A479B2">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49BE055" w14:textId="77777777" w:rsidR="00A479B2" w:rsidRPr="00A479B2" w:rsidRDefault="00A479B2" w:rsidP="00A479B2">
      <w:pPr>
        <w:spacing w:before="240" w:after="240"/>
        <w:ind w:left="567" w:right="902"/>
        <w:jc w:val="both"/>
        <w:rPr>
          <w:rFonts w:ascii="Palatino Linotype" w:eastAsia="Palatino Linotype" w:hAnsi="Palatino Linotype" w:cs="Palatino Linotype"/>
          <w:i/>
          <w:sz w:val="22"/>
          <w:szCs w:val="22"/>
        </w:rPr>
      </w:pPr>
      <w:r w:rsidRPr="00A479B2">
        <w:rPr>
          <w:rFonts w:ascii="Palatino Linotype" w:eastAsia="Palatino Linotype" w:hAnsi="Palatino Linotype" w:cs="Palatino Linotype"/>
          <w:i/>
          <w:sz w:val="22"/>
          <w:szCs w:val="22"/>
        </w:rPr>
        <w:t xml:space="preserve">En respuesta a la solicitud de acceso a la información pública con número de folio 01063/UAEM/IP/2024,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w:t>
      </w:r>
      <w:r w:rsidRPr="00A479B2">
        <w:rPr>
          <w:rFonts w:ascii="Palatino Linotype" w:eastAsia="Palatino Linotype" w:hAnsi="Palatino Linotype" w:cs="Palatino Linotype"/>
          <w:b/>
          <w:i/>
          <w:sz w:val="22"/>
          <w:szCs w:val="22"/>
          <w:u w:val="single"/>
        </w:rPr>
        <w:t>hacemos de su conocimiento con base en la información proporcionada por la Dirección de Recursos Humanos que, la información relativa al “reporte de Registro de asistencia del personal administrativo” no es competencia de la Dirección de Recursos Humanos, por tanto no es posible atender a su solicitud de información en los términos requeridos.</w:t>
      </w:r>
      <w:r w:rsidRPr="00A479B2">
        <w:rPr>
          <w:rFonts w:ascii="Palatino Linotype" w:eastAsia="Palatino Linotype" w:hAnsi="Palatino Linotype" w:cs="Palatino Linotype"/>
          <w:i/>
          <w:sz w:val="22"/>
          <w:szCs w:val="22"/>
        </w:rPr>
        <w:t xml:space="preserve">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w:t>
      </w:r>
      <w:r w:rsidRPr="00A479B2">
        <w:rPr>
          <w:rFonts w:ascii="Palatino Linotype" w:eastAsia="Palatino Linotype" w:hAnsi="Palatino Linotype" w:cs="Palatino Linotype"/>
          <w:i/>
          <w:sz w:val="22"/>
          <w:szCs w:val="22"/>
        </w:rPr>
        <w:lastRenderedPageBreak/>
        <w:t>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14:paraId="7AF9EF99" w14:textId="77777777" w:rsidR="00A479B2" w:rsidRPr="00A479B2" w:rsidRDefault="00A479B2" w:rsidP="00A479B2">
      <w:pPr>
        <w:spacing w:before="240" w:after="240"/>
        <w:ind w:left="567" w:right="902"/>
        <w:jc w:val="both"/>
        <w:rPr>
          <w:rFonts w:ascii="Palatino Linotype" w:eastAsia="Palatino Linotype" w:hAnsi="Palatino Linotype" w:cs="Palatino Linotype"/>
          <w:i/>
          <w:sz w:val="22"/>
          <w:szCs w:val="22"/>
        </w:rPr>
      </w:pPr>
      <w:r w:rsidRPr="00A479B2">
        <w:rPr>
          <w:rFonts w:ascii="Palatino Linotype" w:eastAsia="Palatino Linotype" w:hAnsi="Palatino Linotype" w:cs="Palatino Linotype"/>
          <w:i/>
          <w:sz w:val="22"/>
          <w:szCs w:val="22"/>
        </w:rPr>
        <w:t>ATENTAMENTE</w:t>
      </w:r>
    </w:p>
    <w:p w14:paraId="13E5C53B" w14:textId="6169AECD" w:rsidR="00305398" w:rsidRDefault="00A479B2" w:rsidP="00A479B2">
      <w:pPr>
        <w:spacing w:before="240" w:after="240"/>
        <w:ind w:left="567" w:right="902"/>
        <w:jc w:val="both"/>
        <w:rPr>
          <w:rFonts w:ascii="Palatino Linotype" w:eastAsia="Palatino Linotype" w:hAnsi="Palatino Linotype" w:cs="Palatino Linotype"/>
          <w:i/>
          <w:sz w:val="22"/>
          <w:szCs w:val="22"/>
        </w:rPr>
      </w:pPr>
      <w:r w:rsidRPr="00A479B2">
        <w:rPr>
          <w:rFonts w:ascii="Palatino Linotype" w:eastAsia="Palatino Linotype" w:hAnsi="Palatino Linotype" w:cs="Palatino Linotype"/>
          <w:i/>
          <w:sz w:val="22"/>
          <w:szCs w:val="22"/>
        </w:rPr>
        <w:t>M. EN D. HUGO EDGAR CHAPARRO CAMPOS</w:t>
      </w:r>
      <w:r w:rsidR="00737CF7">
        <w:rPr>
          <w:rFonts w:ascii="Palatino Linotype" w:eastAsia="Palatino Linotype" w:hAnsi="Palatino Linotype" w:cs="Palatino Linotype"/>
          <w:i/>
          <w:sz w:val="22"/>
          <w:szCs w:val="22"/>
        </w:rPr>
        <w:t xml:space="preserve">” (Sic) </w:t>
      </w:r>
    </w:p>
    <w:p w14:paraId="306A7B6E" w14:textId="238253F4" w:rsidR="00305398" w:rsidRDefault="00737CF7">
      <w:pPr>
        <w:spacing w:before="240" w:after="240" w:line="360" w:lineRule="auto"/>
        <w:ind w:right="4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t xml:space="preserve">3. Interposición del recurso de revisión. </w:t>
      </w:r>
      <w:r>
        <w:rPr>
          <w:rFonts w:ascii="Palatino Linotype" w:eastAsia="Palatino Linotype" w:hAnsi="Palatino Linotype" w:cs="Palatino Linotype"/>
          <w:sz w:val="22"/>
          <w:szCs w:val="22"/>
        </w:rPr>
        <w:t xml:space="preserve">Inconforme con los términos de la respuesta emitida por parte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el </w:t>
      </w:r>
      <w:r w:rsidR="00A479B2">
        <w:rPr>
          <w:rFonts w:ascii="Palatino Linotype" w:eastAsia="Palatino Linotype" w:hAnsi="Palatino Linotype" w:cs="Palatino Linotype"/>
          <w:b/>
          <w:sz w:val="22"/>
          <w:szCs w:val="22"/>
        </w:rPr>
        <w:t>seis de noviem</w:t>
      </w:r>
      <w:r w:rsidR="009A1974">
        <w:rPr>
          <w:rFonts w:ascii="Palatino Linotype" w:eastAsia="Palatino Linotype" w:hAnsi="Palatino Linotype" w:cs="Palatino Linotype"/>
          <w:b/>
          <w:sz w:val="22"/>
          <w:szCs w:val="22"/>
        </w:rPr>
        <w:t>bre</w:t>
      </w:r>
      <w:r>
        <w:rPr>
          <w:rFonts w:ascii="Palatino Linotype" w:eastAsia="Palatino Linotype" w:hAnsi="Palatino Linotype" w:cs="Palatino Linotype"/>
          <w:b/>
          <w:sz w:val="22"/>
          <w:szCs w:val="22"/>
        </w:rPr>
        <w:t xml:space="preserve"> de dos mil veinticuatro,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la parte Recurrente</w:t>
      </w:r>
      <w:r>
        <w:rPr>
          <w:rFonts w:ascii="Palatino Linotype" w:eastAsia="Palatino Linotype" w:hAnsi="Palatino Linotype" w:cs="Palatino Linotype"/>
          <w:sz w:val="22"/>
          <w:szCs w:val="22"/>
        </w:rPr>
        <w:t xml:space="preserve"> interpuso el recurso de revisión a través de </w:t>
      </w:r>
      <w:r>
        <w:rPr>
          <w:rFonts w:ascii="Palatino Linotype" w:eastAsia="Palatino Linotype" w:hAnsi="Palatino Linotype" w:cs="Palatino Linotype"/>
          <w:b/>
          <w:sz w:val="22"/>
          <w:szCs w:val="22"/>
        </w:rPr>
        <w:t xml:space="preserve">SAIMEX, </w:t>
      </w:r>
      <w:r>
        <w:rPr>
          <w:rFonts w:ascii="Palatino Linotype" w:eastAsia="Palatino Linotype" w:hAnsi="Palatino Linotype" w:cs="Palatino Linotype"/>
          <w:sz w:val="22"/>
          <w:szCs w:val="22"/>
        </w:rPr>
        <w:t>en donde se manifestó de la siguiente manera:</w:t>
      </w:r>
    </w:p>
    <w:p w14:paraId="000DE748" w14:textId="3EF30C84" w:rsidR="00305398" w:rsidRDefault="00737CF7">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 Acto impugnado: </w:t>
      </w:r>
      <w:r>
        <w:rPr>
          <w:rFonts w:ascii="Palatino Linotype" w:eastAsia="Palatino Linotype" w:hAnsi="Palatino Linotype" w:cs="Palatino Linotype"/>
          <w:i/>
          <w:sz w:val="22"/>
          <w:szCs w:val="22"/>
        </w:rPr>
        <w:t>“</w:t>
      </w:r>
      <w:r w:rsidR="00A479B2" w:rsidRPr="00A479B2">
        <w:rPr>
          <w:rFonts w:ascii="Palatino Linotype" w:eastAsia="Palatino Linotype" w:hAnsi="Palatino Linotype" w:cs="Palatino Linotype"/>
          <w:i/>
          <w:sz w:val="22"/>
          <w:szCs w:val="22"/>
        </w:rPr>
        <w:t xml:space="preserve">impugno formalmente el acto de omisión y negativa por parte del Departamento de Recursos Humanos de la Universidad Autónoma del Estado de México (UAEMex) de proporcionar la información que he solicitado. Dicha información corresponde al "reporte quincenal y/o reporte de asistencia del Sistema Integral para el Control de Asistencia de la UAEMex, conocido como SICA, correspondiente al periodo del 15 de junio del 2023 al 15 de agosto de 2024". </w:t>
      </w:r>
      <w:r w:rsidR="00A479B2" w:rsidRPr="00A479B2">
        <w:rPr>
          <w:rFonts w:ascii="Palatino Linotype" w:eastAsia="Palatino Linotype" w:hAnsi="Palatino Linotype" w:cs="Palatino Linotype"/>
          <w:b/>
          <w:i/>
          <w:sz w:val="22"/>
          <w:szCs w:val="22"/>
          <w:u w:val="single"/>
        </w:rPr>
        <w:t>La negativa a entregar dicha información, argumentando que "la información relativa al reporte de registro de asistencia del personal administrativo no es competencia de Recursos Humanos"</w:t>
      </w:r>
      <w:r w:rsidR="00A479B2" w:rsidRPr="00A479B2">
        <w:rPr>
          <w:rFonts w:ascii="Palatino Linotype" w:eastAsia="Palatino Linotype" w:hAnsi="Palatino Linotype" w:cs="Palatino Linotype"/>
          <w:i/>
          <w:sz w:val="22"/>
          <w:szCs w:val="22"/>
        </w:rPr>
        <w:t>, constituye una clara violación a mi derecho de acceso a la información, así como un incumplimiento de las obligaciones de transparencia y rendición de cuentas que deben regir a esta institución pública. Por lo anterior, solicito que se revoque dicho acto de omisión y negativa, y se proceda a la entrega inmediata de la información solicitada.</w:t>
      </w:r>
      <w:r>
        <w:rPr>
          <w:rFonts w:ascii="Palatino Linotype" w:eastAsia="Palatino Linotype" w:hAnsi="Palatino Linotype" w:cs="Palatino Linotype"/>
          <w:i/>
          <w:sz w:val="22"/>
          <w:szCs w:val="22"/>
        </w:rPr>
        <w:t>” (Sic)</w:t>
      </w:r>
    </w:p>
    <w:p w14:paraId="306E711A" w14:textId="26EE193B" w:rsidR="00305398" w:rsidRDefault="00737CF7">
      <w:pPr>
        <w:spacing w:line="276" w:lineRule="auto"/>
        <w:ind w:left="567" w:right="900"/>
        <w:jc w:val="both"/>
        <w:rPr>
          <w:rFonts w:ascii="Palatino Linotype" w:eastAsia="Palatino Linotype" w:hAnsi="Palatino Linotype" w:cs="Palatino Linotype"/>
          <w:i/>
          <w:color w:val="000000"/>
          <w:sz w:val="22"/>
          <w:szCs w:val="22"/>
        </w:rPr>
      </w:pPr>
      <w:bookmarkStart w:id="2" w:name="_heading=h.30j0zll" w:colFirst="0" w:colLast="0"/>
      <w:bookmarkEnd w:id="2"/>
      <w:r>
        <w:rPr>
          <w:rFonts w:ascii="Palatino Linotype" w:eastAsia="Palatino Linotype" w:hAnsi="Palatino Linotype" w:cs="Palatino Linotype"/>
          <w:b/>
          <w:sz w:val="22"/>
          <w:szCs w:val="22"/>
        </w:rPr>
        <w:t>b) Razones o motivos de inconformidad</w:t>
      </w:r>
      <w:r>
        <w:rPr>
          <w:rFonts w:ascii="Palatino Linotype" w:eastAsia="Palatino Linotype" w:hAnsi="Palatino Linotype" w:cs="Palatino Linotype"/>
        </w:rPr>
        <w:t xml:space="preserve">: </w:t>
      </w:r>
      <w:r>
        <w:rPr>
          <w:rFonts w:ascii="Palatino Linotype" w:eastAsia="Palatino Linotype" w:hAnsi="Palatino Linotype" w:cs="Palatino Linotype"/>
          <w:i/>
          <w:sz w:val="22"/>
          <w:szCs w:val="22"/>
        </w:rPr>
        <w:t>“</w:t>
      </w:r>
      <w:r w:rsidR="00A479B2" w:rsidRPr="00A479B2">
        <w:rPr>
          <w:rFonts w:ascii="Palatino Linotype" w:eastAsia="Palatino Linotype" w:hAnsi="Palatino Linotype" w:cs="Palatino Linotype"/>
          <w:i/>
          <w:sz w:val="22"/>
          <w:szCs w:val="22"/>
        </w:rPr>
        <w:t xml:space="preserve">Por la omisión y el retraso en la entrega de la información que he solicitado de manera reiterada. En primer lugar, es grave que se evite proporcionar dicha información con el argumento de que el Departamento de Recursos Humanos de la Universidad Autónoma del Estado de México (UAEMex) no es el encargado de manejar la información del Sistema Integral para el Control de Asistencia (SICA). </w:t>
      </w:r>
      <w:r w:rsidR="00A479B2" w:rsidRPr="00A479B2">
        <w:rPr>
          <w:rFonts w:ascii="Palatino Linotype" w:eastAsia="Palatino Linotype" w:hAnsi="Palatino Linotype" w:cs="Palatino Linotype"/>
          <w:b/>
          <w:i/>
          <w:sz w:val="22"/>
          <w:szCs w:val="22"/>
          <w:u w:val="single"/>
        </w:rPr>
        <w:t xml:space="preserve">Si bien es cierto que el sistema es operado por el SIIA, es inadmisible que se niegue el acceso a la información </w:t>
      </w:r>
      <w:r w:rsidR="00A479B2" w:rsidRPr="00A479B2">
        <w:rPr>
          <w:rFonts w:ascii="Palatino Linotype" w:eastAsia="Palatino Linotype" w:hAnsi="Palatino Linotype" w:cs="Palatino Linotype"/>
          <w:b/>
          <w:i/>
          <w:sz w:val="22"/>
          <w:szCs w:val="22"/>
          <w:u w:val="single"/>
        </w:rPr>
        <w:lastRenderedPageBreak/>
        <w:t>solicitada, pues dicho reporte es utilizado para realizar los descuentos quincenales a los que se hacen acreedores los empleados, por concepto de faltas y retardos. En segundo lugar, he solicitado expresamente "el reporte quincenal y/o reporte de asistencia del Sistema Integral para el Control de Asistencia de la UAEMex, conocido como SICA. Periodo del 15 de junio del 2023 al 15 de agosto de 2024...". Sin embargo, la respuesta recibida indica que "la información relativa al reporte de registro de asistencia del personal administrativo no es competencia de Recursos Humanos</w:t>
      </w:r>
      <w:r w:rsidR="00A479B2" w:rsidRPr="00A479B2">
        <w:rPr>
          <w:rFonts w:ascii="Palatino Linotype" w:eastAsia="Palatino Linotype" w:hAnsi="Palatino Linotype" w:cs="Palatino Linotype"/>
          <w:i/>
          <w:sz w:val="22"/>
          <w:szCs w:val="22"/>
        </w:rPr>
        <w:t>", lo cual constituye una clara evasiva y una negación injustificada de mi solicitud.</w:t>
      </w:r>
      <w:r>
        <w:rPr>
          <w:rFonts w:ascii="Palatino Linotype" w:eastAsia="Palatino Linotype" w:hAnsi="Palatino Linotype" w:cs="Palatino Linotype"/>
          <w:i/>
          <w:color w:val="000000"/>
          <w:sz w:val="22"/>
          <w:szCs w:val="22"/>
        </w:rPr>
        <w:t xml:space="preserve">” (Sic) </w:t>
      </w:r>
    </w:p>
    <w:p w14:paraId="174AC0F5" w14:textId="77777777" w:rsidR="00A479B2" w:rsidRDefault="00A479B2">
      <w:pPr>
        <w:spacing w:line="276" w:lineRule="auto"/>
        <w:ind w:left="567" w:right="900"/>
        <w:jc w:val="both"/>
        <w:rPr>
          <w:rFonts w:ascii="Palatino Linotype" w:eastAsia="Palatino Linotype" w:hAnsi="Palatino Linotype" w:cs="Palatino Linotype"/>
          <w:i/>
          <w:color w:val="000000"/>
          <w:sz w:val="22"/>
          <w:szCs w:val="22"/>
        </w:rPr>
      </w:pPr>
    </w:p>
    <w:p w14:paraId="29D92649" w14:textId="648D8620" w:rsidR="00A479B2" w:rsidRDefault="00A479B2">
      <w:pPr>
        <w:spacing w:line="276" w:lineRule="auto"/>
        <w:ind w:left="567" w:right="900"/>
        <w:jc w:val="both"/>
        <w:rPr>
          <w:rFonts w:ascii="Palatino Linotype" w:eastAsia="Palatino Linotype" w:hAnsi="Palatino Linotype" w:cs="Palatino Linotype"/>
          <w:b/>
          <w:color w:val="000000"/>
          <w:sz w:val="22"/>
          <w:szCs w:val="22"/>
        </w:rPr>
      </w:pPr>
      <w:r w:rsidRPr="00A479B2">
        <w:rPr>
          <w:rFonts w:ascii="Palatino Linotype" w:eastAsia="Palatino Linotype" w:hAnsi="Palatino Linotype" w:cs="Palatino Linotype"/>
          <w:b/>
          <w:color w:val="000000"/>
          <w:sz w:val="22"/>
          <w:szCs w:val="22"/>
        </w:rPr>
        <w:t>Archivos adjuntos:</w:t>
      </w:r>
    </w:p>
    <w:p w14:paraId="245F629A" w14:textId="77777777" w:rsidR="00A479B2" w:rsidRDefault="00A479B2">
      <w:pPr>
        <w:spacing w:line="276" w:lineRule="auto"/>
        <w:ind w:left="567" w:right="900"/>
        <w:jc w:val="both"/>
        <w:rPr>
          <w:rFonts w:ascii="Palatino Linotype" w:eastAsia="Palatino Linotype" w:hAnsi="Palatino Linotype" w:cs="Palatino Linotype"/>
          <w:b/>
          <w:color w:val="000000"/>
          <w:sz w:val="22"/>
          <w:szCs w:val="22"/>
        </w:rPr>
      </w:pPr>
    </w:p>
    <w:p w14:paraId="1C455384" w14:textId="0CE28F35" w:rsidR="00A479B2" w:rsidRPr="00A479B2" w:rsidRDefault="00A479B2" w:rsidP="00A861FF">
      <w:pPr>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w:t>
      </w:r>
      <w:r w:rsidRPr="00A479B2">
        <w:rPr>
          <w:rFonts w:ascii="Palatino Linotype" w:eastAsia="Palatino Linotype" w:hAnsi="Palatino Linotype" w:cs="Palatino Linotype"/>
          <w:b/>
          <w:i/>
          <w:color w:val="000000"/>
          <w:sz w:val="22"/>
          <w:szCs w:val="22"/>
        </w:rPr>
        <w:t>queja.pdf</w:t>
      </w:r>
      <w:r>
        <w:rPr>
          <w:rFonts w:ascii="Palatino Linotype" w:eastAsia="Palatino Linotype" w:hAnsi="Palatino Linotype" w:cs="Palatino Linotype"/>
          <w:b/>
          <w:i/>
          <w:color w:val="000000"/>
          <w:sz w:val="22"/>
          <w:szCs w:val="22"/>
        </w:rPr>
        <w:t xml:space="preserve">”: </w:t>
      </w:r>
      <w:r w:rsidR="00A861FF">
        <w:rPr>
          <w:rFonts w:ascii="Palatino Linotype" w:eastAsia="Palatino Linotype" w:hAnsi="Palatino Linotype" w:cs="Palatino Linotype"/>
          <w:color w:val="000000"/>
          <w:sz w:val="22"/>
          <w:szCs w:val="22"/>
        </w:rPr>
        <w:t xml:space="preserve">Documento que se compone de una foja en la que se aprecia la impresión de pantalla de la respuesta otorgada por el </w:t>
      </w:r>
      <w:r w:rsidR="00A861FF" w:rsidRPr="00A861FF">
        <w:rPr>
          <w:rFonts w:ascii="Palatino Linotype" w:eastAsia="Palatino Linotype" w:hAnsi="Palatino Linotype" w:cs="Palatino Linotype"/>
          <w:b/>
          <w:color w:val="000000"/>
          <w:sz w:val="22"/>
          <w:szCs w:val="22"/>
        </w:rPr>
        <w:t>Sujeto Obligado</w:t>
      </w:r>
      <w:r w:rsidR="00A861FF">
        <w:rPr>
          <w:rFonts w:ascii="Palatino Linotype" w:eastAsia="Palatino Linotype" w:hAnsi="Palatino Linotype" w:cs="Palatino Linotype"/>
          <w:color w:val="000000"/>
          <w:sz w:val="22"/>
          <w:szCs w:val="22"/>
        </w:rPr>
        <w:t xml:space="preserve"> y la copia de la solicitud de información.</w:t>
      </w:r>
    </w:p>
    <w:p w14:paraId="2917FE6B" w14:textId="77777777" w:rsidR="00A479B2" w:rsidRPr="00A479B2" w:rsidRDefault="00A479B2" w:rsidP="00A479B2">
      <w:pPr>
        <w:spacing w:line="276" w:lineRule="auto"/>
        <w:ind w:left="567" w:right="900"/>
        <w:jc w:val="both"/>
        <w:rPr>
          <w:rFonts w:ascii="Palatino Linotype" w:eastAsia="Palatino Linotype" w:hAnsi="Palatino Linotype" w:cs="Palatino Linotype"/>
          <w:b/>
          <w:i/>
          <w:color w:val="000000"/>
          <w:sz w:val="22"/>
          <w:szCs w:val="22"/>
        </w:rPr>
      </w:pPr>
    </w:p>
    <w:p w14:paraId="7A5673C6" w14:textId="30133D69" w:rsidR="00A479B2" w:rsidRPr="00A861FF" w:rsidRDefault="00A479B2" w:rsidP="00A861FF">
      <w:pPr>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w:t>
      </w:r>
      <w:r w:rsidRPr="00A479B2">
        <w:rPr>
          <w:rFonts w:ascii="Palatino Linotype" w:eastAsia="Palatino Linotype" w:hAnsi="Palatino Linotype" w:cs="Palatino Linotype"/>
          <w:b/>
          <w:i/>
          <w:color w:val="000000"/>
          <w:sz w:val="22"/>
          <w:szCs w:val="22"/>
        </w:rPr>
        <w:t>datos1.pdf</w:t>
      </w:r>
      <w:r>
        <w:rPr>
          <w:rFonts w:ascii="Palatino Linotype" w:eastAsia="Palatino Linotype" w:hAnsi="Palatino Linotype" w:cs="Palatino Linotype"/>
          <w:b/>
          <w:i/>
          <w:color w:val="000000"/>
          <w:sz w:val="22"/>
          <w:szCs w:val="22"/>
        </w:rPr>
        <w:t xml:space="preserve">”: </w:t>
      </w:r>
      <w:r w:rsidR="00A861FF">
        <w:rPr>
          <w:rFonts w:ascii="Palatino Linotype" w:eastAsia="Palatino Linotype" w:hAnsi="Palatino Linotype" w:cs="Palatino Linotype"/>
          <w:color w:val="000000"/>
          <w:sz w:val="22"/>
          <w:szCs w:val="22"/>
        </w:rPr>
        <w:t xml:space="preserve">Capturas de pantalla en las que se aprecian evidencias de que la Dirección de Recursos Humanos, si tiene injerencia en la plataforma SICA. </w:t>
      </w:r>
    </w:p>
    <w:p w14:paraId="17F5B1EA" w14:textId="77777777" w:rsidR="00305398" w:rsidRDefault="00305398">
      <w:pPr>
        <w:spacing w:line="276" w:lineRule="auto"/>
        <w:ind w:left="567" w:right="900"/>
        <w:jc w:val="both"/>
        <w:rPr>
          <w:rFonts w:ascii="Palatino Linotype" w:eastAsia="Palatino Linotype" w:hAnsi="Palatino Linotype" w:cs="Palatino Linotype"/>
          <w:i/>
          <w:color w:val="000000"/>
          <w:sz w:val="22"/>
          <w:szCs w:val="22"/>
        </w:rPr>
      </w:pPr>
    </w:p>
    <w:p w14:paraId="47B7195A" w14:textId="77777777" w:rsidR="00305398" w:rsidRDefault="00737CF7">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4. Turno. </w:t>
      </w:r>
      <w:r>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Pr>
          <w:rFonts w:ascii="Palatino Linotype" w:eastAsia="Palatino Linotype" w:hAnsi="Palatino Linotype" w:cs="Palatino Linotype"/>
          <w:b/>
          <w:sz w:val="22"/>
          <w:szCs w:val="22"/>
        </w:rPr>
        <w:t>Comisionada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Guadalupe Ramírez Peña, </w:t>
      </w:r>
      <w:r>
        <w:rPr>
          <w:rFonts w:ascii="Palatino Linotype" w:eastAsia="Palatino Linotype" w:hAnsi="Palatino Linotype" w:cs="Palatino Linotype"/>
          <w:sz w:val="22"/>
          <w:szCs w:val="22"/>
        </w:rPr>
        <w:t xml:space="preserve">a efecto de que analizara sobre su admisión o su </w:t>
      </w:r>
      <w:proofErr w:type="spellStart"/>
      <w:r>
        <w:rPr>
          <w:rFonts w:ascii="Palatino Linotype" w:eastAsia="Palatino Linotype" w:hAnsi="Palatino Linotype" w:cs="Palatino Linotype"/>
          <w:sz w:val="22"/>
          <w:szCs w:val="22"/>
        </w:rPr>
        <w:t>desechamiento</w:t>
      </w:r>
      <w:proofErr w:type="spellEnd"/>
      <w:r>
        <w:rPr>
          <w:rFonts w:ascii="Palatino Linotype" w:eastAsia="Palatino Linotype" w:hAnsi="Palatino Linotype" w:cs="Palatino Linotype"/>
          <w:sz w:val="22"/>
          <w:szCs w:val="22"/>
        </w:rPr>
        <w:t>.</w:t>
      </w:r>
    </w:p>
    <w:p w14:paraId="56546623" w14:textId="77777777" w:rsidR="00305398" w:rsidRDefault="00305398">
      <w:pPr>
        <w:spacing w:line="360" w:lineRule="auto"/>
        <w:ind w:right="51"/>
        <w:jc w:val="both"/>
        <w:rPr>
          <w:rFonts w:ascii="Palatino Linotype" w:eastAsia="Palatino Linotype" w:hAnsi="Palatino Linotype" w:cs="Palatino Linotype"/>
        </w:rPr>
      </w:pPr>
    </w:p>
    <w:p w14:paraId="7EDF41C0" w14:textId="3638594A" w:rsidR="00305398" w:rsidRDefault="00737CF7">
      <w:pPr>
        <w:spacing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5. Admisión del Recurso de Revisión.</w:t>
      </w:r>
      <w:r>
        <w:rPr>
          <w:rFonts w:ascii="Palatino Linotype" w:eastAsia="Palatino Linotype" w:hAnsi="Palatino Linotype" w:cs="Palatino Linotype"/>
          <w:sz w:val="22"/>
          <w:szCs w:val="22"/>
        </w:rPr>
        <w:t xml:space="preserve"> El</w:t>
      </w:r>
      <w:r w:rsidR="00A861FF">
        <w:rPr>
          <w:rFonts w:ascii="Palatino Linotype" w:eastAsia="Palatino Linotype" w:hAnsi="Palatino Linotype" w:cs="Palatino Linotype"/>
          <w:b/>
          <w:sz w:val="22"/>
          <w:szCs w:val="22"/>
        </w:rPr>
        <w:t xml:space="preserve"> </w:t>
      </w:r>
      <w:r w:rsidR="007E1621" w:rsidRPr="007E1621">
        <w:rPr>
          <w:rFonts w:ascii="Palatino Linotype" w:eastAsia="Palatino Linotype" w:hAnsi="Palatino Linotype" w:cs="Palatino Linotype"/>
          <w:b/>
          <w:color w:val="000000" w:themeColor="text1"/>
          <w:sz w:val="22"/>
          <w:szCs w:val="28"/>
        </w:rPr>
        <w:t>once</w:t>
      </w:r>
      <w:r w:rsidR="00A861FF" w:rsidRPr="00B776BC">
        <w:rPr>
          <w:rFonts w:ascii="Palatino Linotype" w:eastAsia="Palatino Linotype" w:hAnsi="Palatino Linotype" w:cs="Palatino Linotype"/>
          <w:b/>
          <w:color w:val="FF0000"/>
          <w:sz w:val="28"/>
          <w:szCs w:val="28"/>
        </w:rPr>
        <w:t xml:space="preserve"> </w:t>
      </w:r>
      <w:r w:rsidR="00A861FF">
        <w:rPr>
          <w:rFonts w:ascii="Palatino Linotype" w:eastAsia="Palatino Linotype" w:hAnsi="Palatino Linotype" w:cs="Palatino Linotype"/>
          <w:b/>
          <w:sz w:val="22"/>
          <w:szCs w:val="22"/>
        </w:rPr>
        <w:t>de noviem</w:t>
      </w:r>
      <w:r w:rsidR="009A1974">
        <w:rPr>
          <w:rFonts w:ascii="Palatino Linotype" w:eastAsia="Palatino Linotype" w:hAnsi="Palatino Linotype" w:cs="Palatino Linotype"/>
          <w:b/>
          <w:sz w:val="22"/>
          <w:szCs w:val="22"/>
        </w:rPr>
        <w:t>bre</w:t>
      </w:r>
      <w:r>
        <w:rPr>
          <w:rFonts w:ascii="Palatino Linotype" w:eastAsia="Palatino Linotype" w:hAnsi="Palatino Linotype" w:cs="Palatino Linotype"/>
          <w:b/>
          <w:sz w:val="22"/>
          <w:szCs w:val="22"/>
        </w:rPr>
        <w:t xml:space="preserve"> de dos mil veinticuatro, </w:t>
      </w:r>
      <w:r>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w:t>
      </w:r>
      <w:r>
        <w:rPr>
          <w:rFonts w:ascii="Palatino Linotype" w:eastAsia="Palatino Linotype" w:hAnsi="Palatino Linotype" w:cs="Palatino Linotype"/>
          <w:sz w:val="22"/>
          <w:szCs w:val="22"/>
        </w:rPr>
        <w:lastRenderedPageBreak/>
        <w:t xml:space="preserve">ahora se resuelve, dando un plazo máximo de siete días hábiles para que las partes manifestaran lo que a su derecho resultara conveniente, ofrecieran pruebas, formularan alegatos y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presentara su informe justificado.</w:t>
      </w:r>
    </w:p>
    <w:p w14:paraId="4AE665BC" w14:textId="2EFD6978" w:rsidR="00FF3600" w:rsidRDefault="00737CF7" w:rsidP="00666E4C">
      <w:pPr>
        <w:spacing w:after="240" w:line="360" w:lineRule="auto"/>
        <w:jc w:val="both"/>
        <w:rPr>
          <w:rFonts w:ascii="Palatino Linotype" w:eastAsia="Palatino Linotype" w:hAnsi="Palatino Linotype" w:cs="Palatino Linotype"/>
          <w:sz w:val="22"/>
          <w:szCs w:val="22"/>
        </w:rPr>
      </w:pPr>
      <w:bookmarkStart w:id="3" w:name="_heading=h.2s8eyo1" w:colFirst="0" w:colLast="0"/>
      <w:bookmarkEnd w:id="3"/>
      <w:r>
        <w:rPr>
          <w:rFonts w:ascii="Palatino Linotype" w:eastAsia="Palatino Linotype" w:hAnsi="Palatino Linotype" w:cs="Palatino Linotype"/>
          <w:b/>
          <w:sz w:val="22"/>
          <w:szCs w:val="22"/>
        </w:rPr>
        <w:t>6. Manifestaciones e Informe Justificado</w:t>
      </w:r>
      <w:r>
        <w:rPr>
          <w:rFonts w:ascii="Palatino Linotype" w:eastAsia="Palatino Linotype" w:hAnsi="Palatino Linotype" w:cs="Palatino Linotype"/>
          <w:sz w:val="22"/>
          <w:szCs w:val="22"/>
        </w:rPr>
        <w:t>. Durante este pl</w:t>
      </w:r>
      <w:r w:rsidR="009A1974">
        <w:rPr>
          <w:rFonts w:ascii="Palatino Linotype" w:eastAsia="Palatino Linotype" w:hAnsi="Palatino Linotype" w:cs="Palatino Linotype"/>
          <w:sz w:val="22"/>
          <w:szCs w:val="22"/>
        </w:rPr>
        <w:t xml:space="preserve">azo, se tiene constancia que </w:t>
      </w:r>
      <w:r w:rsidR="00A861FF">
        <w:rPr>
          <w:rFonts w:ascii="Palatino Linotype" w:eastAsia="Palatino Linotype" w:hAnsi="Palatino Linotype" w:cs="Palatino Linotype"/>
          <w:sz w:val="22"/>
          <w:szCs w:val="22"/>
        </w:rPr>
        <w:t xml:space="preserve">el </w:t>
      </w:r>
      <w:r w:rsidR="00A861FF" w:rsidRPr="00FF3600">
        <w:rPr>
          <w:rFonts w:ascii="Palatino Linotype" w:eastAsia="Palatino Linotype" w:hAnsi="Palatino Linotype" w:cs="Palatino Linotype"/>
          <w:b/>
          <w:sz w:val="22"/>
          <w:szCs w:val="22"/>
        </w:rPr>
        <w:t>Sujeto Obligado</w:t>
      </w:r>
      <w:r w:rsidR="00A861FF">
        <w:rPr>
          <w:rFonts w:ascii="Palatino Linotype" w:eastAsia="Palatino Linotype" w:hAnsi="Palatino Linotype" w:cs="Palatino Linotype"/>
          <w:sz w:val="22"/>
          <w:szCs w:val="22"/>
        </w:rPr>
        <w:t xml:space="preserve"> presentó </w:t>
      </w:r>
      <w:r w:rsidR="00FF3600">
        <w:rPr>
          <w:rFonts w:ascii="Palatino Linotype" w:eastAsia="Palatino Linotype" w:hAnsi="Palatino Linotype" w:cs="Palatino Linotype"/>
          <w:sz w:val="22"/>
          <w:szCs w:val="22"/>
        </w:rPr>
        <w:t xml:space="preserve">el </w:t>
      </w:r>
      <w:r w:rsidR="00FF3600" w:rsidRPr="00FF3600">
        <w:rPr>
          <w:rFonts w:ascii="Palatino Linotype" w:eastAsia="Palatino Linotype" w:hAnsi="Palatino Linotype" w:cs="Palatino Linotype"/>
          <w:b/>
          <w:sz w:val="22"/>
          <w:szCs w:val="22"/>
        </w:rPr>
        <w:t>veinte de noviembre de dos mil veinticuatro</w:t>
      </w:r>
      <w:r w:rsidR="00FF3600">
        <w:rPr>
          <w:rFonts w:ascii="Palatino Linotype" w:eastAsia="Palatino Linotype" w:hAnsi="Palatino Linotype" w:cs="Palatino Linotype"/>
          <w:sz w:val="22"/>
          <w:szCs w:val="22"/>
        </w:rPr>
        <w:t xml:space="preserve">, </w:t>
      </w:r>
      <w:r w:rsidR="00A861FF">
        <w:rPr>
          <w:rFonts w:ascii="Palatino Linotype" w:eastAsia="Palatino Linotype" w:hAnsi="Palatino Linotype" w:cs="Palatino Linotype"/>
          <w:sz w:val="22"/>
          <w:szCs w:val="22"/>
        </w:rPr>
        <w:t>su informe justificado mediante el archivo electrónico denominado “</w:t>
      </w:r>
      <w:r w:rsidR="00A861FF" w:rsidRPr="00A861FF">
        <w:rPr>
          <w:rFonts w:ascii="Palatino Linotype" w:eastAsia="Palatino Linotype" w:hAnsi="Palatino Linotype" w:cs="Palatino Linotype"/>
          <w:b/>
          <w:i/>
          <w:sz w:val="22"/>
          <w:szCs w:val="22"/>
        </w:rPr>
        <w:t>rr7089-24_20-11-2024-165146.pdf</w:t>
      </w:r>
      <w:r w:rsidR="00A861FF">
        <w:rPr>
          <w:rFonts w:ascii="Palatino Linotype" w:eastAsia="Palatino Linotype" w:hAnsi="Palatino Linotype" w:cs="Palatino Linotype"/>
          <w:b/>
          <w:i/>
          <w:sz w:val="22"/>
          <w:szCs w:val="22"/>
        </w:rPr>
        <w:t xml:space="preserve">”, </w:t>
      </w:r>
      <w:r w:rsidR="00666E4C">
        <w:rPr>
          <w:rFonts w:ascii="Palatino Linotype" w:eastAsia="Palatino Linotype" w:hAnsi="Palatino Linotype" w:cs="Palatino Linotype"/>
          <w:sz w:val="22"/>
          <w:szCs w:val="22"/>
        </w:rPr>
        <w:t xml:space="preserve">mediante la cual ratifica los términos de su respuesta inicial, una vez analizada esta documentación, se </w:t>
      </w:r>
      <w:r w:rsidR="00FF3600">
        <w:rPr>
          <w:rFonts w:ascii="Palatino Linotype" w:eastAsia="Palatino Linotype" w:hAnsi="Palatino Linotype" w:cs="Palatino Linotype"/>
          <w:sz w:val="22"/>
          <w:szCs w:val="22"/>
        </w:rPr>
        <w:t xml:space="preserve">determinó ponerla a disposición de </w:t>
      </w:r>
      <w:r w:rsidR="00FF3600" w:rsidRPr="00FF3600">
        <w:rPr>
          <w:rFonts w:ascii="Palatino Linotype" w:eastAsia="Palatino Linotype" w:hAnsi="Palatino Linotype" w:cs="Palatino Linotype"/>
          <w:b/>
          <w:sz w:val="22"/>
          <w:szCs w:val="22"/>
        </w:rPr>
        <w:t>la parte Recurrente</w:t>
      </w:r>
      <w:r w:rsidR="00FF3600">
        <w:rPr>
          <w:rFonts w:ascii="Palatino Linotype" w:eastAsia="Palatino Linotype" w:hAnsi="Palatino Linotype" w:cs="Palatino Linotype"/>
          <w:sz w:val="22"/>
          <w:szCs w:val="22"/>
        </w:rPr>
        <w:t>, teniendo así que esta</w:t>
      </w:r>
      <w:r w:rsidR="00666E4C">
        <w:rPr>
          <w:rFonts w:ascii="Palatino Linotype" w:eastAsia="Palatino Linotype" w:hAnsi="Palatino Linotype" w:cs="Palatino Linotype"/>
          <w:b/>
          <w:sz w:val="22"/>
          <w:szCs w:val="22"/>
        </w:rPr>
        <w:t xml:space="preserve"> </w:t>
      </w:r>
      <w:r w:rsidR="007B23BA" w:rsidRPr="007B23BA">
        <w:rPr>
          <w:rFonts w:ascii="Palatino Linotype" w:eastAsia="Palatino Linotype" w:hAnsi="Palatino Linotype" w:cs="Palatino Linotype"/>
          <w:sz w:val="22"/>
          <w:szCs w:val="22"/>
        </w:rPr>
        <w:t xml:space="preserve">adjuntó el </w:t>
      </w:r>
      <w:r w:rsidR="007B23BA">
        <w:rPr>
          <w:rFonts w:ascii="Palatino Linotype" w:eastAsia="Palatino Linotype" w:hAnsi="Palatino Linotype" w:cs="Palatino Linotype"/>
          <w:sz w:val="22"/>
          <w:szCs w:val="22"/>
        </w:rPr>
        <w:t xml:space="preserve">veintinueve de noviembre de dos mil veinticuatro, el </w:t>
      </w:r>
      <w:r w:rsidR="007B23BA" w:rsidRPr="007B23BA">
        <w:rPr>
          <w:rFonts w:ascii="Palatino Linotype" w:eastAsia="Palatino Linotype" w:hAnsi="Palatino Linotype" w:cs="Palatino Linotype"/>
          <w:sz w:val="22"/>
          <w:szCs w:val="22"/>
        </w:rPr>
        <w:t>archivo electrónico</w:t>
      </w:r>
      <w:r w:rsidR="007B23BA">
        <w:rPr>
          <w:rFonts w:ascii="Palatino Linotype" w:eastAsia="Palatino Linotype" w:hAnsi="Palatino Linotype" w:cs="Palatino Linotype"/>
          <w:b/>
          <w:sz w:val="22"/>
          <w:szCs w:val="22"/>
        </w:rPr>
        <w:t xml:space="preserve"> </w:t>
      </w:r>
      <w:r w:rsidR="00666E4C">
        <w:rPr>
          <w:rFonts w:ascii="Palatino Linotype" w:eastAsia="Palatino Linotype" w:hAnsi="Palatino Linotype" w:cs="Palatino Linotype"/>
          <w:sz w:val="22"/>
          <w:szCs w:val="22"/>
        </w:rPr>
        <w:t xml:space="preserve"> </w:t>
      </w:r>
      <w:r w:rsidR="007B23BA">
        <w:rPr>
          <w:rFonts w:ascii="Palatino Linotype" w:eastAsia="Palatino Linotype" w:hAnsi="Palatino Linotype" w:cs="Palatino Linotype"/>
          <w:sz w:val="22"/>
          <w:szCs w:val="22"/>
        </w:rPr>
        <w:t>“</w:t>
      </w:r>
      <w:r w:rsidR="007B23BA" w:rsidRPr="007B23BA">
        <w:rPr>
          <w:rFonts w:ascii="Palatino Linotype" w:eastAsia="Palatino Linotype" w:hAnsi="Palatino Linotype" w:cs="Palatino Linotype"/>
          <w:b/>
          <w:i/>
          <w:sz w:val="22"/>
          <w:szCs w:val="22"/>
        </w:rPr>
        <w:t>Respuesta RR 07089INFOEMIPRR2024.pdf</w:t>
      </w:r>
      <w:r w:rsidR="007B23BA">
        <w:rPr>
          <w:rFonts w:ascii="Palatino Linotype" w:eastAsia="Palatino Linotype" w:hAnsi="Palatino Linotype" w:cs="Palatino Linotype"/>
          <w:b/>
          <w:i/>
          <w:sz w:val="22"/>
          <w:szCs w:val="22"/>
        </w:rPr>
        <w:t>”,</w:t>
      </w:r>
      <w:r w:rsidR="007B23BA">
        <w:rPr>
          <w:rFonts w:ascii="Palatino Linotype" w:eastAsia="Palatino Linotype" w:hAnsi="Palatino Linotype" w:cs="Palatino Linotype"/>
          <w:sz w:val="22"/>
          <w:szCs w:val="22"/>
        </w:rPr>
        <w:t xml:space="preserve"> </w:t>
      </w:r>
      <w:r w:rsidR="00666E4C">
        <w:rPr>
          <w:rFonts w:ascii="Palatino Linotype" w:eastAsia="Palatino Linotype" w:hAnsi="Palatino Linotype" w:cs="Palatino Linotype"/>
          <w:sz w:val="22"/>
          <w:szCs w:val="22"/>
        </w:rPr>
        <w:t xml:space="preserve">en </w:t>
      </w:r>
      <w:r w:rsidR="007B23BA">
        <w:rPr>
          <w:rFonts w:ascii="Palatino Linotype" w:eastAsia="Palatino Linotype" w:hAnsi="Palatino Linotype" w:cs="Palatino Linotype"/>
          <w:sz w:val="22"/>
          <w:szCs w:val="22"/>
        </w:rPr>
        <w:t xml:space="preserve">el cual desvirtúa lo referido por el </w:t>
      </w:r>
      <w:r w:rsidR="007B23BA" w:rsidRPr="007B23BA">
        <w:rPr>
          <w:rFonts w:ascii="Palatino Linotype" w:eastAsia="Palatino Linotype" w:hAnsi="Palatino Linotype" w:cs="Palatino Linotype"/>
          <w:b/>
          <w:sz w:val="22"/>
          <w:szCs w:val="22"/>
        </w:rPr>
        <w:t>Sujeto Obligado</w:t>
      </w:r>
      <w:r w:rsidR="007B23BA">
        <w:rPr>
          <w:rFonts w:ascii="Palatino Linotype" w:eastAsia="Palatino Linotype" w:hAnsi="Palatino Linotype" w:cs="Palatino Linotype"/>
          <w:sz w:val="22"/>
          <w:szCs w:val="22"/>
        </w:rPr>
        <w:t xml:space="preserve"> en su informe justificado</w:t>
      </w:r>
      <w:r>
        <w:rPr>
          <w:rFonts w:ascii="Palatino Linotype" w:eastAsia="Palatino Linotype" w:hAnsi="Palatino Linotype" w:cs="Palatino Linotype"/>
          <w:sz w:val="22"/>
          <w:szCs w:val="22"/>
        </w:rPr>
        <w:t>.</w:t>
      </w:r>
    </w:p>
    <w:p w14:paraId="7C3CE136" w14:textId="49E55903" w:rsidR="007B23BA" w:rsidRDefault="007B23BA" w:rsidP="00666E4C">
      <w:pPr>
        <w:spacing w:after="240" w:line="360" w:lineRule="auto"/>
        <w:jc w:val="both"/>
        <w:rPr>
          <w:rFonts w:ascii="Palatino Linotype" w:eastAsia="Palatino Linotype" w:hAnsi="Palatino Linotype" w:cs="Palatino Linotype"/>
          <w:sz w:val="22"/>
          <w:szCs w:val="22"/>
        </w:rPr>
      </w:pPr>
      <w:r w:rsidRPr="007B23BA">
        <w:rPr>
          <w:rFonts w:ascii="Palatino Linotype" w:eastAsia="Palatino Linotype" w:hAnsi="Palatino Linotype" w:cs="Palatino Linotype"/>
          <w:noProof/>
          <w:sz w:val="22"/>
          <w:szCs w:val="22"/>
          <w:lang w:val="es-MX"/>
        </w:rPr>
        <w:drawing>
          <wp:inline distT="0" distB="0" distL="0" distR="0" wp14:anchorId="7E949915" wp14:editId="3B6FFE76">
            <wp:extent cx="5612130" cy="195135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951355"/>
                    </a:xfrm>
                    <a:prstGeom prst="rect">
                      <a:avLst/>
                    </a:prstGeom>
                  </pic:spPr>
                </pic:pic>
              </a:graphicData>
            </a:graphic>
          </wp:inline>
        </w:drawing>
      </w:r>
    </w:p>
    <w:p w14:paraId="42EA85D9" w14:textId="51C72BA6" w:rsidR="00305398" w:rsidRPr="009A1974" w:rsidRDefault="00737CF7">
      <w:pPr>
        <w:spacing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7. Cierre de instrucción. </w:t>
      </w:r>
      <w:r>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7B23BA">
        <w:rPr>
          <w:rFonts w:ascii="Palatino Linotype" w:eastAsia="Palatino Linotype" w:hAnsi="Palatino Linotype" w:cs="Palatino Linotype"/>
          <w:b/>
          <w:color w:val="000000"/>
          <w:sz w:val="22"/>
          <w:szCs w:val="22"/>
        </w:rPr>
        <w:t>tres</w:t>
      </w:r>
      <w:r w:rsidR="00666E4C">
        <w:rPr>
          <w:rFonts w:ascii="Palatino Linotype" w:eastAsia="Palatino Linotype" w:hAnsi="Palatino Linotype" w:cs="Palatino Linotype"/>
          <w:b/>
          <w:color w:val="000000"/>
          <w:sz w:val="22"/>
          <w:szCs w:val="22"/>
        </w:rPr>
        <w:t xml:space="preserve"> de dic</w:t>
      </w:r>
      <w:r w:rsidR="009A1974">
        <w:rPr>
          <w:rFonts w:ascii="Palatino Linotype" w:eastAsia="Palatino Linotype" w:hAnsi="Palatino Linotype" w:cs="Palatino Linotype"/>
          <w:b/>
          <w:color w:val="000000"/>
          <w:sz w:val="22"/>
          <w:szCs w:val="22"/>
        </w:rPr>
        <w:t>iem</w:t>
      </w:r>
      <w:r>
        <w:rPr>
          <w:rFonts w:ascii="Palatino Linotype" w:eastAsia="Palatino Linotype" w:hAnsi="Palatino Linotype" w:cs="Palatino Linotype"/>
          <w:b/>
          <w:color w:val="000000"/>
          <w:sz w:val="22"/>
          <w:szCs w:val="22"/>
        </w:rPr>
        <w:t>bre de dos mil veinticuatro</w:t>
      </w:r>
      <w:r>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A1DB777" w14:textId="77777777" w:rsidR="00305398" w:rsidRDefault="00737CF7">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21141DB5" w14:textId="77777777" w:rsidR="00305398" w:rsidRDefault="00737CF7" w:rsidP="009A1974">
      <w:pPr>
        <w:widowControl w:val="0"/>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rPr>
        <w:t xml:space="preserve">II. </w:t>
      </w:r>
      <w:r>
        <w:rPr>
          <w:rFonts w:ascii="Palatino Linotype" w:eastAsia="Palatino Linotype" w:hAnsi="Palatino Linotype" w:cs="Palatino Linotype"/>
          <w:b/>
          <w:sz w:val="22"/>
          <w:szCs w:val="22"/>
        </w:rPr>
        <w:t>C O N S I D E R A N D O S</w:t>
      </w:r>
    </w:p>
    <w:p w14:paraId="1BC47B8D" w14:textId="77777777" w:rsidR="00305398" w:rsidRDefault="00737CF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 Competencia.</w:t>
      </w:r>
      <w:r>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Pr>
          <w:rFonts w:ascii="Palatino Linotype" w:eastAsia="Palatino Linotype" w:hAnsi="Palatino Linotype" w:cs="Palatino Linotype"/>
          <w:b/>
          <w:sz w:val="22"/>
          <w:szCs w:val="22"/>
        </w:rPr>
        <w:t>la parte Recurrente</w:t>
      </w:r>
      <w:r>
        <w:rPr>
          <w:rFonts w:ascii="Palatino Linotype" w:eastAsia="Palatino Linotype" w:hAnsi="Palatino Linotype" w:cs="Palatino Linotype"/>
          <w:sz w:val="22"/>
          <w:szCs w:val="22"/>
        </w:rPr>
        <w:t>, conforme a lo dispuesto en los artículos 6, apartado A de la Constitución Política de los Estados Unidos Mexica</w:t>
      </w:r>
      <w:r w:rsidR="009A1974">
        <w:rPr>
          <w:rFonts w:ascii="Palatino Linotype" w:eastAsia="Palatino Linotype" w:hAnsi="Palatino Linotype" w:cs="Palatino Linotype"/>
          <w:sz w:val="22"/>
          <w:szCs w:val="22"/>
        </w:rPr>
        <w:t>nos; 5 párrafos trigésimo tercero, trigésimo cuarto y trigésimo quin</w:t>
      </w:r>
      <w:r>
        <w:rPr>
          <w:rFonts w:ascii="Palatino Linotype" w:eastAsia="Palatino Linotype" w:hAnsi="Palatino Linotype" w:cs="Palatino Linotype"/>
          <w:sz w:val="22"/>
          <w:szCs w:val="22"/>
        </w:rPr>
        <w:t>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BC49F0C" w14:textId="77777777" w:rsidR="00305398" w:rsidRDefault="00737CF7">
      <w:pPr>
        <w:spacing w:before="240" w:after="240" w:line="360" w:lineRule="auto"/>
        <w:jc w:val="both"/>
        <w:rPr>
          <w:rFonts w:ascii="Palatino Linotype" w:eastAsia="Palatino Linotype" w:hAnsi="Palatino Linotype" w:cs="Palatino Linotype"/>
          <w:sz w:val="22"/>
          <w:szCs w:val="22"/>
        </w:rPr>
      </w:pPr>
      <w:bookmarkStart w:id="4" w:name="_heading=h.tyjcwt" w:colFirst="0" w:colLast="0"/>
      <w:bookmarkEnd w:id="4"/>
      <w:r>
        <w:rPr>
          <w:rFonts w:ascii="Palatino Linotype" w:eastAsia="Palatino Linotype" w:hAnsi="Palatino Linotype" w:cs="Palatino Linotype"/>
          <w:b/>
          <w:sz w:val="22"/>
          <w:szCs w:val="22"/>
        </w:rPr>
        <w:t xml:space="preserve">Segundo. Oportunidad y Procedibilidad del Recurso de Revisión. </w:t>
      </w:r>
      <w:r>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1166C7F" w14:textId="3CC17A3A" w:rsidR="00305398" w:rsidRDefault="00737CF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recurso de revisión fue interpuesto dentro del plazo de quince días hábiles, previsto en el artículo 178 de la Ley de Transparencia, toda vez que </w:t>
      </w:r>
      <w:r>
        <w:rPr>
          <w:rFonts w:ascii="Palatino Linotype" w:eastAsia="Palatino Linotype" w:hAnsi="Palatino Linotype" w:cs="Palatino Linotype"/>
          <w:b/>
          <w:color w:val="000000"/>
          <w:sz w:val="22"/>
          <w:szCs w:val="22"/>
        </w:rPr>
        <w:t>el Sujeto Obligado</w:t>
      </w:r>
      <w:r>
        <w:rPr>
          <w:rFonts w:ascii="Palatino Linotype" w:eastAsia="Palatino Linotype" w:hAnsi="Palatino Linotype" w:cs="Palatino Linotype"/>
          <w:color w:val="000000"/>
          <w:sz w:val="22"/>
          <w:szCs w:val="22"/>
        </w:rPr>
        <w:t xml:space="preserve"> respondió a la solicitud de información el </w:t>
      </w:r>
      <w:r w:rsidR="00666E4C">
        <w:rPr>
          <w:rFonts w:ascii="Palatino Linotype" w:eastAsia="Palatino Linotype" w:hAnsi="Palatino Linotype" w:cs="Palatino Linotype"/>
          <w:b/>
          <w:color w:val="000000"/>
          <w:sz w:val="22"/>
          <w:szCs w:val="22"/>
        </w:rPr>
        <w:t>cuatro de noviem</w:t>
      </w:r>
      <w:r w:rsidR="009A1974">
        <w:rPr>
          <w:rFonts w:ascii="Palatino Linotype" w:eastAsia="Palatino Linotype" w:hAnsi="Palatino Linotype" w:cs="Palatino Linotype"/>
          <w:b/>
          <w:color w:val="000000"/>
          <w:sz w:val="22"/>
          <w:szCs w:val="22"/>
        </w:rPr>
        <w:t>bre</w:t>
      </w:r>
      <w:r>
        <w:rPr>
          <w:rFonts w:ascii="Palatino Linotype" w:eastAsia="Palatino Linotype" w:hAnsi="Palatino Linotype" w:cs="Palatino Linotype"/>
          <w:b/>
          <w:color w:val="000000"/>
          <w:sz w:val="22"/>
          <w:szCs w:val="22"/>
        </w:rPr>
        <w:t xml:space="preserve"> de dos mil veinticuatro, </w:t>
      </w:r>
      <w:r>
        <w:rPr>
          <w:rFonts w:ascii="Palatino Linotype" w:eastAsia="Palatino Linotype" w:hAnsi="Palatino Linotype" w:cs="Palatino Linotype"/>
          <w:color w:val="000000"/>
          <w:sz w:val="22"/>
          <w:szCs w:val="22"/>
        </w:rPr>
        <w:t xml:space="preserve">mientras que el recurso de revisión se interpuso el </w:t>
      </w:r>
      <w:r w:rsidR="00666E4C">
        <w:rPr>
          <w:rFonts w:ascii="Palatino Linotype" w:eastAsia="Palatino Linotype" w:hAnsi="Palatino Linotype" w:cs="Palatino Linotype"/>
          <w:b/>
          <w:color w:val="000000"/>
          <w:sz w:val="22"/>
          <w:szCs w:val="22"/>
        </w:rPr>
        <w:t>seis de noviem</w:t>
      </w:r>
      <w:r w:rsidR="009A1974">
        <w:rPr>
          <w:rFonts w:ascii="Palatino Linotype" w:eastAsia="Palatino Linotype" w:hAnsi="Palatino Linotype" w:cs="Palatino Linotype"/>
          <w:b/>
          <w:color w:val="000000"/>
          <w:sz w:val="22"/>
          <w:szCs w:val="22"/>
        </w:rPr>
        <w:t>bre</w:t>
      </w:r>
      <w:r>
        <w:rPr>
          <w:rFonts w:ascii="Palatino Linotype" w:eastAsia="Palatino Linotype" w:hAnsi="Palatino Linotype" w:cs="Palatino Linotype"/>
          <w:b/>
          <w:color w:val="000000"/>
          <w:sz w:val="22"/>
          <w:szCs w:val="22"/>
        </w:rPr>
        <w:t xml:space="preserve"> de dos mil veinticuatro</w:t>
      </w:r>
      <w:r>
        <w:rPr>
          <w:rFonts w:ascii="Palatino Linotype" w:eastAsia="Palatino Linotype" w:hAnsi="Palatino Linotype" w:cs="Palatino Linotype"/>
          <w:color w:val="000000"/>
          <w:sz w:val="22"/>
          <w:szCs w:val="22"/>
        </w:rPr>
        <w:t xml:space="preserve">, esto es, el </w:t>
      </w:r>
      <w:r w:rsidR="00DD54C0">
        <w:rPr>
          <w:rFonts w:ascii="Palatino Linotype" w:eastAsia="Palatino Linotype" w:hAnsi="Palatino Linotype" w:cs="Palatino Linotype"/>
          <w:b/>
          <w:color w:val="000000"/>
          <w:sz w:val="22"/>
          <w:szCs w:val="22"/>
        </w:rPr>
        <w:t>segundo</w:t>
      </w:r>
      <w:r>
        <w:rPr>
          <w:rFonts w:ascii="Palatino Linotype" w:eastAsia="Palatino Linotype" w:hAnsi="Palatino Linotype" w:cs="Palatino Linotype"/>
          <w:b/>
          <w:color w:val="000000"/>
          <w:sz w:val="22"/>
          <w:szCs w:val="22"/>
        </w:rPr>
        <w:t xml:space="preserve"> día hábil </w:t>
      </w:r>
      <w:r>
        <w:rPr>
          <w:rFonts w:ascii="Palatino Linotype" w:eastAsia="Palatino Linotype" w:hAnsi="Palatino Linotype" w:cs="Palatino Linotype"/>
          <w:color w:val="000000"/>
          <w:sz w:val="22"/>
          <w:szCs w:val="22"/>
        </w:rPr>
        <w:t>posterior en que tuvo conocimiento de la respuesta impugnada.</w:t>
      </w:r>
    </w:p>
    <w:p w14:paraId="744D1582" w14:textId="77777777" w:rsidR="00305398" w:rsidRDefault="00737CF7">
      <w:pPr>
        <w:spacing w:before="240" w:after="240"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En este sentido, al considerar la fecha en que se formuló la solicitud y la fecha en que respondió a esta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así como la fecha en que se interpuso el recurso de revisión, se concluye que el presente recurso de revisión se encuentra dentro de los márgenes temporales previstos las disposiciones legales referidas.</w:t>
      </w:r>
    </w:p>
    <w:p w14:paraId="537B9A71" w14:textId="77777777" w:rsidR="00305398" w:rsidRDefault="00737CF7">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7E0B6FE" w14:textId="7ADB5FF1" w:rsidR="00305398" w:rsidRDefault="00737CF7">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Ahora bien, resulta procedente la interposición del recurso, según lo aducido por la parte recurrente en sus razones o motivos de inconformidad, de acuerdo al artículo 179, </w:t>
      </w:r>
      <w:r w:rsidR="00DD54C0">
        <w:rPr>
          <w:rFonts w:ascii="Palatino Linotype" w:eastAsia="Palatino Linotype" w:hAnsi="Palatino Linotype" w:cs="Palatino Linotype"/>
          <w:sz w:val="22"/>
          <w:szCs w:val="22"/>
        </w:rPr>
        <w:t xml:space="preserve">fracción </w:t>
      </w:r>
      <w:r w:rsidR="006C53C4">
        <w:rPr>
          <w:rFonts w:ascii="Palatino Linotype" w:eastAsia="Palatino Linotype" w:hAnsi="Palatino Linotype" w:cs="Palatino Linotype"/>
          <w:sz w:val="22"/>
          <w:szCs w:val="22"/>
        </w:rPr>
        <w:t xml:space="preserve">I </w:t>
      </w:r>
      <w:r>
        <w:rPr>
          <w:rFonts w:ascii="Palatino Linotype" w:eastAsia="Palatino Linotype" w:hAnsi="Palatino Linotype" w:cs="Palatino Linotype"/>
          <w:sz w:val="22"/>
          <w:szCs w:val="22"/>
        </w:rPr>
        <w:t xml:space="preserve">de </w:t>
      </w:r>
      <w:r>
        <w:rPr>
          <w:rFonts w:ascii="Palatino Linotype" w:eastAsia="Palatino Linotype" w:hAnsi="Palatino Linotype" w:cs="Palatino Linotype"/>
          <w:color w:val="000000"/>
          <w:sz w:val="22"/>
          <w:szCs w:val="22"/>
        </w:rPr>
        <w:t>la Ley de Transparencia y Acceso a la Información Pública del Estado de México y Municipios; que a la letra dice:</w:t>
      </w:r>
    </w:p>
    <w:p w14:paraId="12D9153A" w14:textId="77777777" w:rsidR="00305398" w:rsidRDefault="00737CF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179</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El recurso de revisión</w:t>
      </w:r>
      <w:r>
        <w:rPr>
          <w:rFonts w:ascii="Palatino Linotype" w:eastAsia="Palatino Linotype" w:hAnsi="Palatino Linotype" w:cs="Palatino Linotype"/>
          <w:i/>
          <w:color w:val="000000"/>
          <w:sz w:val="22"/>
          <w:szCs w:val="22"/>
        </w:rPr>
        <w:t xml:space="preserve"> es un medio de protección que la Ley otorga a los particulares, para hacer valer su derecho de acceso a la información pública</w:t>
      </w:r>
      <w:r>
        <w:rPr>
          <w:rFonts w:ascii="Palatino Linotype" w:eastAsia="Palatino Linotype" w:hAnsi="Palatino Linotype" w:cs="Palatino Linotype"/>
          <w:b/>
          <w:i/>
          <w:color w:val="000000"/>
          <w:sz w:val="22"/>
          <w:szCs w:val="22"/>
        </w:rPr>
        <w:t>, y procederá en contra de las siguientes causas</w:t>
      </w:r>
      <w:r>
        <w:rPr>
          <w:rFonts w:ascii="Palatino Linotype" w:eastAsia="Palatino Linotype" w:hAnsi="Palatino Linotype" w:cs="Palatino Linotype"/>
          <w:i/>
          <w:color w:val="000000"/>
          <w:sz w:val="22"/>
          <w:szCs w:val="22"/>
        </w:rPr>
        <w:t>:</w:t>
      </w:r>
    </w:p>
    <w:p w14:paraId="111715E0" w14:textId="77777777" w:rsidR="00DD54C0" w:rsidRPr="00DD54C0" w:rsidRDefault="00DD54C0" w:rsidP="00DD54C0">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b/>
          <w:i/>
          <w:color w:val="000000"/>
          <w:sz w:val="22"/>
          <w:szCs w:val="22"/>
          <w:u w:val="single"/>
        </w:rPr>
      </w:pPr>
      <w:r w:rsidRPr="00DD54C0">
        <w:rPr>
          <w:rFonts w:ascii="Palatino Linotype" w:eastAsia="Palatino Linotype" w:hAnsi="Palatino Linotype" w:cs="Palatino Linotype"/>
          <w:b/>
          <w:i/>
          <w:color w:val="000000"/>
          <w:sz w:val="22"/>
          <w:szCs w:val="22"/>
          <w:u w:val="single"/>
        </w:rPr>
        <w:t xml:space="preserve">I. La negativa a la información solicitada; </w:t>
      </w:r>
    </w:p>
    <w:p w14:paraId="0FD2DFA7" w14:textId="3DAEE4F4" w:rsidR="00305398" w:rsidRPr="00DD54C0" w:rsidRDefault="00737CF7" w:rsidP="00DD54C0">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(Énfasis añadido)</w:t>
      </w:r>
    </w:p>
    <w:p w14:paraId="27DAD2F3" w14:textId="7742BE16" w:rsidR="00305398" w:rsidRDefault="00737CF7">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Materia de la revisión. </w:t>
      </w:r>
      <w:r>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Pr>
          <w:rFonts w:ascii="Palatino Linotype" w:eastAsia="Palatino Linotype" w:hAnsi="Palatino Linotype" w:cs="Palatino Linotype"/>
          <w:b/>
          <w:sz w:val="22"/>
          <w:szCs w:val="22"/>
        </w:rPr>
        <w:t xml:space="preserve">verificar si la respuesta </w:t>
      </w:r>
      <w:r w:rsidR="00DD54C0">
        <w:rPr>
          <w:rFonts w:ascii="Palatino Linotype" w:eastAsia="Palatino Linotype" w:hAnsi="Palatino Linotype" w:cs="Palatino Linotype"/>
          <w:b/>
          <w:sz w:val="22"/>
          <w:szCs w:val="22"/>
        </w:rPr>
        <w:t>e informe justificado otorgados</w:t>
      </w:r>
      <w:r>
        <w:rPr>
          <w:rFonts w:ascii="Palatino Linotype" w:eastAsia="Palatino Linotype" w:hAnsi="Palatino Linotype" w:cs="Palatino Linotype"/>
          <w:b/>
          <w:sz w:val="22"/>
          <w:szCs w:val="22"/>
        </w:rPr>
        <w:t xml:space="preserve"> p</w:t>
      </w:r>
      <w:r w:rsidR="006C53C4">
        <w:rPr>
          <w:rFonts w:ascii="Palatino Linotype" w:eastAsia="Palatino Linotype" w:hAnsi="Palatino Linotype" w:cs="Palatino Linotype"/>
          <w:b/>
          <w:sz w:val="22"/>
          <w:szCs w:val="22"/>
        </w:rPr>
        <w:t>or el Sujeto Ob</w:t>
      </w:r>
      <w:r w:rsidR="00DD54C0">
        <w:rPr>
          <w:rFonts w:ascii="Palatino Linotype" w:eastAsia="Palatino Linotype" w:hAnsi="Palatino Linotype" w:cs="Palatino Linotype"/>
          <w:b/>
          <w:sz w:val="22"/>
          <w:szCs w:val="22"/>
        </w:rPr>
        <w:t>ligado son</w:t>
      </w:r>
      <w:r w:rsidR="006C53C4">
        <w:rPr>
          <w:rFonts w:ascii="Palatino Linotype" w:eastAsia="Palatino Linotype" w:hAnsi="Palatino Linotype" w:cs="Palatino Linotype"/>
          <w:b/>
          <w:sz w:val="22"/>
          <w:szCs w:val="22"/>
        </w:rPr>
        <w:t xml:space="preserve"> adecuada</w:t>
      </w:r>
      <w:r w:rsidR="00DD54C0">
        <w:rPr>
          <w:rFonts w:ascii="Palatino Linotype" w:eastAsia="Palatino Linotype" w:hAnsi="Palatino Linotype" w:cs="Palatino Linotype"/>
          <w:b/>
          <w:sz w:val="22"/>
          <w:szCs w:val="22"/>
        </w:rPr>
        <w:t>s</w:t>
      </w:r>
      <w:r w:rsidR="006C53C4">
        <w:rPr>
          <w:rFonts w:ascii="Palatino Linotype" w:eastAsia="Palatino Linotype" w:hAnsi="Palatino Linotype" w:cs="Palatino Linotype"/>
          <w:b/>
          <w:sz w:val="22"/>
          <w:szCs w:val="22"/>
        </w:rPr>
        <w:t xml:space="preserve"> y suficiente</w:t>
      </w:r>
      <w:r w:rsidR="00DD54C0">
        <w:rPr>
          <w:rFonts w:ascii="Palatino Linotype" w:eastAsia="Palatino Linotype" w:hAnsi="Palatino Linotype" w:cs="Palatino Linotype"/>
          <w:b/>
          <w:sz w:val="22"/>
          <w:szCs w:val="22"/>
        </w:rPr>
        <w:t>s</w:t>
      </w:r>
      <w:r>
        <w:rPr>
          <w:rFonts w:ascii="Palatino Linotype" w:eastAsia="Palatino Linotype" w:hAnsi="Palatino Linotype" w:cs="Palatino Linotype"/>
          <w:b/>
          <w:sz w:val="22"/>
          <w:szCs w:val="22"/>
        </w:rPr>
        <w:t xml:space="preserve"> para satisfacer el derecho de acceso a la información pública </w:t>
      </w:r>
      <w:r>
        <w:rPr>
          <w:rFonts w:ascii="Palatino Linotype" w:eastAsia="Palatino Linotype" w:hAnsi="Palatino Linotype" w:cs="Palatino Linotype"/>
          <w:sz w:val="22"/>
          <w:szCs w:val="22"/>
        </w:rPr>
        <w:t xml:space="preserve">de </w:t>
      </w:r>
      <w:r>
        <w:rPr>
          <w:rFonts w:ascii="Palatino Linotype" w:eastAsia="Palatino Linotype" w:hAnsi="Palatino Linotype" w:cs="Palatino Linotype"/>
          <w:b/>
          <w:sz w:val="22"/>
          <w:szCs w:val="22"/>
        </w:rPr>
        <w:t>la parte Recurrente,</w:t>
      </w:r>
      <w:r>
        <w:rPr>
          <w:rFonts w:ascii="Palatino Linotype" w:eastAsia="Palatino Linotype" w:hAnsi="Palatino Linotype" w:cs="Palatino Linotype"/>
          <w:sz w:val="22"/>
          <w:szCs w:val="22"/>
        </w:rPr>
        <w:t xml:space="preserve"> o en su defecto, en caso de ser procedente, ordenar la entrega de información oportuna.</w:t>
      </w:r>
    </w:p>
    <w:p w14:paraId="10DB807C" w14:textId="77777777" w:rsidR="00305398" w:rsidRDefault="00737CF7">
      <w:pPr>
        <w:pBdr>
          <w:top w:val="nil"/>
          <w:left w:val="nil"/>
          <w:bottom w:val="nil"/>
          <w:right w:val="nil"/>
          <w:between w:val="nil"/>
        </w:pBdr>
        <w:spacing w:before="240" w:after="240" w:line="360" w:lineRule="auto"/>
        <w:jc w:val="both"/>
        <w:rPr>
          <w:color w:val="000000"/>
          <w:sz w:val="22"/>
          <w:szCs w:val="22"/>
        </w:rPr>
      </w:pPr>
      <w:r>
        <w:rPr>
          <w:rFonts w:ascii="Palatino Linotype" w:eastAsia="Palatino Linotype" w:hAnsi="Palatino Linotype" w:cs="Palatino Linotype"/>
          <w:b/>
          <w:color w:val="000000"/>
          <w:sz w:val="22"/>
          <w:szCs w:val="22"/>
        </w:rPr>
        <w:lastRenderedPageBreak/>
        <w:t xml:space="preserve">Cuarto. Estudio del asunto. </w:t>
      </w:r>
      <w:r>
        <w:rPr>
          <w:rFonts w:ascii="Palatino Linotype" w:eastAsia="Palatino Linotype" w:hAnsi="Palatino Linotype" w:cs="Palatino Linotype"/>
          <w:color w:val="000000"/>
          <w:sz w:val="22"/>
          <w:szCs w:val="22"/>
        </w:rPr>
        <w:t xml:space="preserve">Antes de entrar al análisis de los pronunciamientos del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FDCBE1B" w14:textId="77777777" w:rsidR="00305398" w:rsidRDefault="00737CF7">
      <w:pPr>
        <w:pBdr>
          <w:top w:val="nil"/>
          <w:left w:val="nil"/>
          <w:bottom w:val="nil"/>
          <w:right w:val="nil"/>
          <w:between w:val="nil"/>
        </w:pBdr>
        <w:spacing w:before="240" w:after="240"/>
        <w:ind w:left="851" w:right="850"/>
        <w:jc w:val="both"/>
        <w:rPr>
          <w:color w:val="000000"/>
          <w:sz w:val="22"/>
          <w:szCs w:val="22"/>
        </w:rPr>
      </w:pPr>
      <w:r>
        <w:rPr>
          <w:rFonts w:ascii="Palatino Linotype" w:eastAsia="Palatino Linotype" w:hAnsi="Palatino Linotype" w:cs="Palatino Linotype"/>
          <w:b/>
          <w:i/>
          <w:color w:val="000000"/>
          <w:sz w:val="22"/>
          <w:szCs w:val="22"/>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color w:val="000000"/>
          <w:sz w:val="22"/>
          <w:szCs w:val="22"/>
        </w:rPr>
        <w:t>, así como de las garantías para su protección, cuyo ejercicio no podrá restringirse ni suspenderse, salvo en los casos y bajo las condiciones que esta Constitución establece.</w:t>
      </w:r>
    </w:p>
    <w:p w14:paraId="62760053" w14:textId="77777777" w:rsidR="00305398" w:rsidRDefault="00737CF7">
      <w:pPr>
        <w:pBdr>
          <w:top w:val="nil"/>
          <w:left w:val="nil"/>
          <w:bottom w:val="nil"/>
          <w:right w:val="nil"/>
          <w:between w:val="nil"/>
        </w:pBdr>
        <w:spacing w:before="240" w:after="240"/>
        <w:ind w:left="851" w:right="850"/>
        <w:jc w:val="both"/>
        <w:rPr>
          <w:color w:val="000000"/>
          <w:sz w:val="22"/>
          <w:szCs w:val="22"/>
        </w:rPr>
      </w:pPr>
      <w:r>
        <w:rPr>
          <w:rFonts w:ascii="Palatino Linotype" w:eastAsia="Palatino Linotype" w:hAnsi="Palatino Linotype" w:cs="Palatino Linotype"/>
          <w:b/>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63F76D48" w14:textId="77777777" w:rsidR="00305398" w:rsidRDefault="00737CF7">
      <w:pPr>
        <w:pBdr>
          <w:top w:val="nil"/>
          <w:left w:val="nil"/>
          <w:bottom w:val="nil"/>
          <w:right w:val="nil"/>
          <w:between w:val="nil"/>
        </w:pBdr>
        <w:spacing w:before="240" w:after="240"/>
        <w:ind w:left="851" w:right="850"/>
        <w:jc w:val="both"/>
        <w:rPr>
          <w:color w:val="000000"/>
          <w:sz w:val="22"/>
          <w:szCs w:val="22"/>
        </w:rPr>
      </w:pPr>
      <w:r>
        <w:rPr>
          <w:rFonts w:ascii="Palatino Linotype" w:eastAsia="Palatino Linotype" w:hAnsi="Palatino Linotype" w:cs="Palatino Linotype"/>
          <w:b/>
          <w:i/>
          <w:color w:val="000000"/>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color w:val="000000"/>
          <w:sz w:val="22"/>
          <w:szCs w:val="22"/>
        </w:rPr>
        <w:t xml:space="preserve"> En consecuencia, el Estado deberá prevenir, investigar, sancionar y reparar las violaciones a los derechos humanos, en los términos que establezca la ley</w:t>
      </w:r>
    </w:p>
    <w:p w14:paraId="26284A09" w14:textId="77777777" w:rsidR="00305398" w:rsidRDefault="00737CF7">
      <w:pPr>
        <w:pBdr>
          <w:top w:val="nil"/>
          <w:left w:val="nil"/>
          <w:bottom w:val="nil"/>
          <w:right w:val="nil"/>
          <w:between w:val="nil"/>
        </w:pBdr>
        <w:spacing w:before="240" w:after="240"/>
        <w:ind w:left="851" w:right="850"/>
        <w:jc w:val="both"/>
        <w:rPr>
          <w:color w:val="000000"/>
          <w:sz w:val="22"/>
          <w:szCs w:val="22"/>
        </w:rPr>
      </w:pPr>
      <w:r>
        <w:rPr>
          <w:rFonts w:ascii="Palatino Linotype" w:eastAsia="Palatino Linotype" w:hAnsi="Palatino Linotype" w:cs="Palatino Linotype"/>
          <w:i/>
          <w:color w:val="000000"/>
          <w:sz w:val="22"/>
          <w:szCs w:val="22"/>
        </w:rPr>
        <w:t>[…]</w:t>
      </w:r>
    </w:p>
    <w:p w14:paraId="72ACFDCE" w14:textId="77777777" w:rsidR="00305398" w:rsidRDefault="00737CF7">
      <w:pPr>
        <w:pBdr>
          <w:top w:val="nil"/>
          <w:left w:val="nil"/>
          <w:bottom w:val="nil"/>
          <w:right w:val="nil"/>
          <w:between w:val="nil"/>
        </w:pBdr>
        <w:spacing w:before="240" w:after="240"/>
        <w:ind w:left="851" w:right="901"/>
        <w:jc w:val="both"/>
        <w:rPr>
          <w:color w:val="000000"/>
          <w:sz w:val="22"/>
          <w:szCs w:val="22"/>
        </w:rPr>
      </w:pPr>
      <w:r>
        <w:rPr>
          <w:rFonts w:ascii="Palatino Linotype" w:eastAsia="Palatino Linotype" w:hAnsi="Palatino Linotype" w:cs="Palatino Linotype"/>
          <w:b/>
          <w:i/>
          <w:color w:val="000000"/>
          <w:sz w:val="22"/>
          <w:szCs w:val="22"/>
        </w:rPr>
        <w:t>“Artículo 6o.</w:t>
      </w:r>
    </w:p>
    <w:p w14:paraId="7191AD10" w14:textId="77777777" w:rsidR="00305398" w:rsidRDefault="00737CF7">
      <w:pPr>
        <w:pBdr>
          <w:top w:val="nil"/>
          <w:left w:val="nil"/>
          <w:bottom w:val="nil"/>
          <w:right w:val="nil"/>
          <w:between w:val="nil"/>
        </w:pBdr>
        <w:spacing w:before="240" w:after="240"/>
        <w:ind w:left="851" w:right="901"/>
        <w:jc w:val="both"/>
        <w:rPr>
          <w:color w:val="000000"/>
          <w:sz w:val="22"/>
          <w:szCs w:val="22"/>
        </w:rPr>
      </w:pPr>
      <w:r>
        <w:rPr>
          <w:rFonts w:ascii="Palatino Linotype" w:eastAsia="Palatino Linotype" w:hAnsi="Palatino Linotype" w:cs="Palatino Linotype"/>
          <w:i/>
          <w:color w:val="000000"/>
          <w:sz w:val="22"/>
          <w:szCs w:val="22"/>
        </w:rPr>
        <w:t>[...]</w:t>
      </w:r>
    </w:p>
    <w:p w14:paraId="7CA927EF" w14:textId="77777777" w:rsidR="00305398" w:rsidRDefault="00737CF7">
      <w:pPr>
        <w:pBdr>
          <w:top w:val="nil"/>
          <w:left w:val="nil"/>
          <w:bottom w:val="nil"/>
          <w:right w:val="nil"/>
          <w:between w:val="nil"/>
        </w:pBdr>
        <w:spacing w:before="240" w:after="240"/>
        <w:ind w:left="851" w:right="851"/>
        <w:jc w:val="both"/>
        <w:rPr>
          <w:color w:val="000000"/>
          <w:sz w:val="22"/>
          <w:szCs w:val="22"/>
        </w:rPr>
      </w:pPr>
      <w:r>
        <w:rPr>
          <w:rFonts w:ascii="Palatino Linotype" w:eastAsia="Palatino Linotype" w:hAnsi="Palatino Linotype" w:cs="Palatino Linotype"/>
          <w:b/>
          <w:i/>
          <w:color w:val="000000"/>
          <w:sz w:val="22"/>
          <w:szCs w:val="22"/>
        </w:rPr>
        <w:t xml:space="preserve">A. Para el ejercicio del derecho de acceso a la información, la Federación y </w:t>
      </w:r>
      <w:r>
        <w:rPr>
          <w:rFonts w:ascii="Palatino Linotype" w:eastAsia="Palatino Linotype" w:hAnsi="Palatino Linotype" w:cs="Palatino Linotype"/>
          <w:b/>
          <w:i/>
          <w:color w:val="000000"/>
          <w:sz w:val="22"/>
          <w:szCs w:val="22"/>
          <w:u w:val="single"/>
        </w:rPr>
        <w:t>las entidades federativas</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en el ámbito de sus respectivas competencias, se regirán por los siguientes principios y bases:</w:t>
      </w:r>
    </w:p>
    <w:p w14:paraId="006DF609" w14:textId="77777777" w:rsidR="00305398" w:rsidRDefault="00737CF7">
      <w:pPr>
        <w:pBdr>
          <w:top w:val="nil"/>
          <w:left w:val="nil"/>
          <w:bottom w:val="nil"/>
          <w:right w:val="nil"/>
          <w:between w:val="nil"/>
        </w:pBdr>
        <w:spacing w:before="240" w:after="240"/>
        <w:ind w:left="851" w:right="851"/>
        <w:jc w:val="both"/>
        <w:rPr>
          <w:color w:val="000000"/>
          <w:sz w:val="22"/>
          <w:szCs w:val="22"/>
        </w:rPr>
      </w:pPr>
      <w:r>
        <w:rPr>
          <w:rFonts w:ascii="Palatino Linotype" w:eastAsia="Palatino Linotype" w:hAnsi="Palatino Linotype" w:cs="Palatino Linotype"/>
          <w:i/>
          <w:color w:val="000000"/>
          <w:sz w:val="22"/>
          <w:szCs w:val="22"/>
        </w:rPr>
        <w:lastRenderedPageBreak/>
        <w:t> </w:t>
      </w:r>
      <w:r>
        <w:rPr>
          <w:rFonts w:ascii="Palatino Linotype" w:eastAsia="Palatino Linotype" w:hAnsi="Palatino Linotype" w:cs="Palatino Linotype"/>
          <w:b/>
          <w:i/>
          <w:color w:val="000000"/>
          <w:sz w:val="22"/>
          <w:szCs w:val="22"/>
        </w:rPr>
        <w:t xml:space="preserve">I. </w:t>
      </w:r>
      <w:r>
        <w:rPr>
          <w:rFonts w:ascii="Palatino Linotype" w:eastAsia="Palatino Linotype" w:hAnsi="Palatino Linotype" w:cs="Palatino Linotype"/>
          <w:b/>
          <w:i/>
          <w:color w:val="000000"/>
          <w:sz w:val="22"/>
          <w:szCs w:val="22"/>
          <w:u w:val="single"/>
        </w:rPr>
        <w:t>Toda la información en posesión de cualquier autoridad, entidad, órgano y organismo de los Poderes</w:t>
      </w:r>
      <w:r>
        <w:rPr>
          <w:rFonts w:ascii="Palatino Linotype" w:eastAsia="Palatino Linotype" w:hAnsi="Palatino Linotype" w:cs="Palatino Linotype"/>
          <w:i/>
          <w:color w:val="000000"/>
          <w:sz w:val="22"/>
          <w:szCs w:val="22"/>
        </w:rPr>
        <w:t xml:space="preserve"> Ejecutivo, Legislativo </w:t>
      </w:r>
      <w:r>
        <w:rPr>
          <w:rFonts w:ascii="Palatino Linotype" w:eastAsia="Palatino Linotype" w:hAnsi="Palatino Linotype" w:cs="Palatino Linotype"/>
          <w:b/>
          <w:i/>
          <w:color w:val="000000"/>
          <w:sz w:val="22"/>
          <w:szCs w:val="22"/>
          <w:u w:val="single"/>
        </w:rPr>
        <w:t>y Judicial</w:t>
      </w:r>
      <w:r>
        <w:rPr>
          <w:rFonts w:ascii="Palatino Linotype" w:eastAsia="Palatino Linotype" w:hAnsi="Palatino Linotype" w:cs="Palatino Linotype"/>
          <w:i/>
          <w:color w:val="000000"/>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color w:val="000000"/>
          <w:sz w:val="22"/>
          <w:szCs w:val="22"/>
        </w:rPr>
        <w:t>es pública y sólo podrá ser reservada temporalmente por razones de interés público y seguridad nacional,</w:t>
      </w:r>
      <w:r>
        <w:rPr>
          <w:rFonts w:ascii="Palatino Linotype" w:eastAsia="Palatino Linotype" w:hAnsi="Palatino Linotype" w:cs="Palatino Linotype"/>
          <w:i/>
          <w:color w:val="000000"/>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58474A4" w14:textId="77777777" w:rsidR="00305398" w:rsidRDefault="00737CF7">
      <w:pPr>
        <w:pBdr>
          <w:top w:val="nil"/>
          <w:left w:val="nil"/>
          <w:bottom w:val="nil"/>
          <w:right w:val="nil"/>
          <w:between w:val="nil"/>
        </w:pBdr>
        <w:spacing w:before="240" w:after="240"/>
        <w:ind w:left="851" w:right="851"/>
        <w:jc w:val="both"/>
        <w:rPr>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II. La información que se refiere a la vida privada y los datos personales será protegida en los términos y con las excepciones que fijen las leyes.</w:t>
      </w:r>
    </w:p>
    <w:p w14:paraId="157B61FE" w14:textId="77777777" w:rsidR="00305398" w:rsidRDefault="00737CF7">
      <w:pPr>
        <w:pBdr>
          <w:top w:val="nil"/>
          <w:left w:val="nil"/>
          <w:bottom w:val="nil"/>
          <w:right w:val="nil"/>
          <w:between w:val="nil"/>
        </w:pBdr>
        <w:spacing w:before="240" w:after="240"/>
        <w:ind w:left="851" w:right="851"/>
        <w:jc w:val="both"/>
        <w:rPr>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 xml:space="preserve">III. </w:t>
      </w:r>
      <w:r>
        <w:rPr>
          <w:rFonts w:ascii="Palatino Linotype" w:eastAsia="Palatino Linotype" w:hAnsi="Palatino Linotype" w:cs="Palatino Linotype"/>
          <w:b/>
          <w:i/>
          <w:color w:val="000000"/>
          <w:sz w:val="22"/>
          <w:szCs w:val="22"/>
          <w:u w:val="single"/>
        </w:rPr>
        <w:t>Toda persona, sin necesidad de acreditar interés alguno o justificar su utilización, tendrá acceso gratuito a la información pública,</w:t>
      </w:r>
      <w:r>
        <w:rPr>
          <w:rFonts w:ascii="Palatino Linotype" w:eastAsia="Palatino Linotype" w:hAnsi="Palatino Linotype" w:cs="Palatino Linotype"/>
          <w:i/>
          <w:color w:val="000000"/>
          <w:sz w:val="22"/>
          <w:szCs w:val="22"/>
        </w:rPr>
        <w:t xml:space="preserve"> a sus datos personales o a la rectificación de éstos.</w:t>
      </w:r>
    </w:p>
    <w:p w14:paraId="396B04E9" w14:textId="77777777" w:rsidR="00305398" w:rsidRDefault="00737CF7">
      <w:pPr>
        <w:pBdr>
          <w:top w:val="nil"/>
          <w:left w:val="nil"/>
          <w:bottom w:val="nil"/>
          <w:right w:val="nil"/>
          <w:between w:val="nil"/>
        </w:pBdr>
        <w:spacing w:before="240" w:after="240"/>
        <w:ind w:left="851" w:right="851"/>
        <w:jc w:val="both"/>
        <w:rPr>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 xml:space="preserve">IV. </w:t>
      </w:r>
      <w:r>
        <w:rPr>
          <w:rFonts w:ascii="Palatino Linotype" w:eastAsia="Palatino Linotype" w:hAnsi="Palatino Linotype" w:cs="Palatino Linotype"/>
          <w:i/>
          <w:color w:val="000000"/>
          <w:sz w:val="22"/>
          <w:szCs w:val="22"/>
        </w:rPr>
        <w:t>Se establecerán mecanismos de acceso a la información y procedimientos de revisión expeditos que se sustanciarán ante los organismos autónomos especializados e imparciales que establece esta Constitución.</w:t>
      </w:r>
    </w:p>
    <w:p w14:paraId="59A8203E" w14:textId="77777777" w:rsidR="00305398" w:rsidRDefault="00737CF7">
      <w:pPr>
        <w:pBdr>
          <w:top w:val="nil"/>
          <w:left w:val="nil"/>
          <w:bottom w:val="nil"/>
          <w:right w:val="nil"/>
          <w:between w:val="nil"/>
        </w:pBdr>
        <w:spacing w:before="240" w:after="240"/>
        <w:ind w:left="851" w:right="851"/>
        <w:jc w:val="both"/>
        <w:rPr>
          <w:color w:val="000000"/>
          <w:sz w:val="22"/>
          <w:szCs w:val="22"/>
        </w:rPr>
      </w:pPr>
      <w:r>
        <w:rPr>
          <w:rFonts w:ascii="Palatino Linotype" w:eastAsia="Palatino Linotype" w:hAnsi="Palatino Linotype" w:cs="Palatino Linotype"/>
          <w:b/>
          <w:i/>
          <w:color w:val="000000"/>
          <w:sz w:val="22"/>
          <w:szCs w:val="22"/>
        </w:rPr>
        <w:t xml:space="preserve">V. </w:t>
      </w:r>
      <w:r>
        <w:rPr>
          <w:rFonts w:ascii="Palatino Linotype" w:eastAsia="Palatino Linotype" w:hAnsi="Palatino Linotype" w:cs="Palatino Linotype"/>
          <w:i/>
          <w:color w:val="000000"/>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1E9D885" w14:textId="77777777" w:rsidR="00305398" w:rsidRDefault="00737CF7">
      <w:pPr>
        <w:pBdr>
          <w:top w:val="nil"/>
          <w:left w:val="nil"/>
          <w:bottom w:val="nil"/>
          <w:right w:val="nil"/>
          <w:between w:val="nil"/>
        </w:pBdr>
        <w:spacing w:before="240" w:after="240"/>
        <w:ind w:left="851" w:right="851"/>
        <w:jc w:val="both"/>
        <w:rPr>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 xml:space="preserve">VI. </w:t>
      </w:r>
      <w:r>
        <w:rPr>
          <w:rFonts w:ascii="Palatino Linotype" w:eastAsia="Palatino Linotype" w:hAnsi="Palatino Linotype" w:cs="Palatino Linotype"/>
          <w:i/>
          <w:color w:val="000000"/>
          <w:sz w:val="22"/>
          <w:szCs w:val="22"/>
        </w:rPr>
        <w:t>Las leyes determinarán la manera en que los sujetos obligados deberán hacer pública la información relativa a los recursos públicos que entreguen a personas físicas o morales.</w:t>
      </w:r>
    </w:p>
    <w:p w14:paraId="232432AC" w14:textId="77777777" w:rsidR="00305398" w:rsidRDefault="00737CF7">
      <w:pPr>
        <w:pBdr>
          <w:top w:val="nil"/>
          <w:left w:val="nil"/>
          <w:bottom w:val="nil"/>
          <w:right w:val="nil"/>
          <w:between w:val="nil"/>
        </w:pBdr>
        <w:spacing w:before="240" w:after="240"/>
        <w:ind w:left="851" w:right="851"/>
        <w:jc w:val="both"/>
        <w:rPr>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 xml:space="preserve">VII. </w:t>
      </w:r>
      <w:r>
        <w:rPr>
          <w:rFonts w:ascii="Palatino Linotype" w:eastAsia="Palatino Linotype" w:hAnsi="Palatino Linotype" w:cs="Palatino Linotype"/>
          <w:i/>
          <w:color w:val="000000"/>
          <w:sz w:val="22"/>
          <w:szCs w:val="22"/>
        </w:rPr>
        <w:t>La inobservancia a las disposiciones en materia de acceso a la información pública será sancionada en los términos que dispongan las leyes. [...]”</w:t>
      </w:r>
    </w:p>
    <w:p w14:paraId="3EB8A77B" w14:textId="77777777" w:rsidR="00305398" w:rsidRDefault="00737CF7">
      <w:pPr>
        <w:pBdr>
          <w:top w:val="nil"/>
          <w:left w:val="nil"/>
          <w:bottom w:val="nil"/>
          <w:right w:val="nil"/>
          <w:between w:val="nil"/>
        </w:pBdr>
        <w:spacing w:before="240" w:after="240" w:line="360" w:lineRule="auto"/>
        <w:jc w:val="both"/>
        <w:rPr>
          <w:color w:val="000000"/>
          <w:sz w:val="22"/>
          <w:szCs w:val="22"/>
        </w:rPr>
      </w:pPr>
      <w:r>
        <w:rPr>
          <w:rFonts w:ascii="Palatino Linotype" w:eastAsia="Palatino Linotype" w:hAnsi="Palatino Linotype" w:cs="Palatino Linotype"/>
          <w:color w:val="000000"/>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w:t>
      </w:r>
      <w:r>
        <w:rPr>
          <w:rFonts w:ascii="Palatino Linotype" w:eastAsia="Palatino Linotype" w:hAnsi="Palatino Linotype" w:cs="Palatino Linotype"/>
          <w:color w:val="000000"/>
          <w:sz w:val="22"/>
          <w:szCs w:val="22"/>
        </w:rPr>
        <w:lastRenderedPageBreak/>
        <w:t>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CFDFFF6" w14:textId="77777777" w:rsidR="00305398" w:rsidRDefault="00737CF7">
      <w:pPr>
        <w:pBdr>
          <w:top w:val="nil"/>
          <w:left w:val="nil"/>
          <w:bottom w:val="nil"/>
          <w:right w:val="nil"/>
          <w:between w:val="nil"/>
        </w:pBdr>
        <w:spacing w:before="240" w:after="240"/>
        <w:ind w:left="709" w:right="760"/>
        <w:jc w:val="both"/>
        <w:rPr>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4</w:t>
      </w:r>
      <w:r>
        <w:rPr>
          <w:rFonts w:ascii="Palatino Linotype" w:eastAsia="Palatino Linotype" w:hAnsi="Palatino Linotype" w:cs="Palatino Linotype"/>
          <w:i/>
          <w:color w:val="000000"/>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475157E2" w14:textId="77777777" w:rsidR="00305398" w:rsidRDefault="00737CF7">
      <w:pPr>
        <w:pBdr>
          <w:top w:val="nil"/>
          <w:left w:val="nil"/>
          <w:bottom w:val="nil"/>
          <w:right w:val="nil"/>
          <w:between w:val="nil"/>
        </w:pBdr>
        <w:spacing w:before="240" w:after="240"/>
        <w:ind w:left="709" w:right="760"/>
        <w:jc w:val="both"/>
        <w:rPr>
          <w:color w:val="000000"/>
          <w:sz w:val="22"/>
          <w:szCs w:val="22"/>
        </w:rPr>
      </w:pPr>
      <w:r>
        <w:rPr>
          <w:rFonts w:ascii="Palatino Linotype" w:eastAsia="Palatino Linotype" w:hAnsi="Palatino Linotype" w:cs="Palatino Linotype"/>
          <w:b/>
          <w:i/>
          <w:color w:val="000000"/>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6A558F0" w14:textId="77777777" w:rsidR="00305398" w:rsidRDefault="00737CF7">
      <w:pPr>
        <w:pBdr>
          <w:top w:val="nil"/>
          <w:left w:val="nil"/>
          <w:bottom w:val="nil"/>
          <w:right w:val="nil"/>
          <w:between w:val="nil"/>
        </w:pBdr>
        <w:spacing w:before="240" w:after="240"/>
        <w:ind w:left="709" w:right="760"/>
        <w:jc w:val="both"/>
        <w:rPr>
          <w:color w:val="000000"/>
          <w:sz w:val="22"/>
          <w:szCs w:val="22"/>
        </w:rPr>
      </w:pPr>
      <w:r>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Pr>
          <w:rFonts w:ascii="Palatino Linotype" w:eastAsia="Palatino Linotype" w:hAnsi="Palatino Linotype" w:cs="Palatino Linotype"/>
          <w:i/>
          <w:color w:val="000000"/>
          <w:sz w:val="22"/>
          <w:szCs w:val="22"/>
        </w:rPr>
        <w:t>.”(</w:t>
      </w:r>
      <w:proofErr w:type="gramEnd"/>
      <w:r>
        <w:rPr>
          <w:rFonts w:ascii="Palatino Linotype" w:eastAsia="Palatino Linotype" w:hAnsi="Palatino Linotype" w:cs="Palatino Linotype"/>
          <w:i/>
          <w:color w:val="000000"/>
          <w:sz w:val="22"/>
          <w:szCs w:val="22"/>
        </w:rPr>
        <w:t>Énfasis añadido)</w:t>
      </w:r>
    </w:p>
    <w:p w14:paraId="6051AEE0" w14:textId="77777777" w:rsidR="00305398" w:rsidRDefault="00737CF7">
      <w:pPr>
        <w:pBdr>
          <w:top w:val="nil"/>
          <w:left w:val="nil"/>
          <w:bottom w:val="nil"/>
          <w:right w:val="nil"/>
          <w:between w:val="nil"/>
        </w:pBdr>
        <w:spacing w:before="240" w:after="240" w:line="360" w:lineRule="auto"/>
        <w:jc w:val="both"/>
        <w:rPr>
          <w:color w:val="000000"/>
          <w:sz w:val="22"/>
          <w:szCs w:val="22"/>
        </w:rPr>
      </w:pPr>
      <w:r>
        <w:rPr>
          <w:rFonts w:ascii="Palatino Linotype" w:eastAsia="Palatino Linotype" w:hAnsi="Palatino Linotype" w:cs="Palatino Linotype"/>
          <w:color w:val="000000"/>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38AEB05A" w14:textId="77777777" w:rsidR="00305398" w:rsidRDefault="00737CF7">
      <w:pPr>
        <w:pBdr>
          <w:top w:val="nil"/>
          <w:left w:val="nil"/>
          <w:bottom w:val="nil"/>
          <w:right w:val="nil"/>
          <w:between w:val="nil"/>
        </w:pBdr>
        <w:spacing w:before="240" w:after="240"/>
        <w:ind w:left="567" w:right="758"/>
        <w:jc w:val="both"/>
        <w:rPr>
          <w:color w:val="000000"/>
          <w:sz w:val="22"/>
          <w:szCs w:val="22"/>
        </w:rPr>
      </w:pPr>
      <w:r>
        <w:rPr>
          <w:rFonts w:ascii="Palatino Linotype" w:eastAsia="Palatino Linotype" w:hAnsi="Palatino Linotype" w:cs="Palatino Linotype"/>
          <w:i/>
          <w:color w:val="000000"/>
          <w:sz w:val="22"/>
          <w:szCs w:val="22"/>
        </w:rPr>
        <w:lastRenderedPageBreak/>
        <w:t>“</w:t>
      </w:r>
      <w:r>
        <w:rPr>
          <w:rFonts w:ascii="Palatino Linotype" w:eastAsia="Palatino Linotype" w:hAnsi="Palatino Linotype" w:cs="Palatino Linotype"/>
          <w:b/>
          <w:i/>
          <w:color w:val="000000"/>
          <w:sz w:val="22"/>
          <w:szCs w:val="22"/>
        </w:rPr>
        <w:t>Artículo 12</w:t>
      </w:r>
      <w:r>
        <w:rPr>
          <w:rFonts w:ascii="Palatino Linotype" w:eastAsia="Palatino Linotype" w:hAnsi="Palatino Linotype" w:cs="Palatino Linotype"/>
          <w:i/>
          <w:color w:val="000000"/>
          <w:sz w:val="22"/>
          <w:szCs w:val="22"/>
        </w:rPr>
        <w:t>. Quienes generen, recopilen, administren, manejen, procesen, archiven o conserven información pública serán responsables de la misma en los términos de las disposiciones jurídicas aplicables. </w:t>
      </w:r>
    </w:p>
    <w:p w14:paraId="20B03288" w14:textId="77777777" w:rsidR="00305398" w:rsidRDefault="00737CF7">
      <w:pPr>
        <w:pBdr>
          <w:top w:val="nil"/>
          <w:left w:val="nil"/>
          <w:bottom w:val="nil"/>
          <w:right w:val="nil"/>
          <w:between w:val="nil"/>
        </w:pBdr>
        <w:spacing w:before="240" w:after="240"/>
        <w:ind w:left="567" w:right="758"/>
        <w:jc w:val="both"/>
        <w:rPr>
          <w:color w:val="000000"/>
          <w:sz w:val="22"/>
          <w:szCs w:val="22"/>
        </w:rPr>
      </w:pPr>
      <w:r>
        <w:rPr>
          <w:rFonts w:ascii="Palatino Linotype" w:eastAsia="Palatino Linotype" w:hAnsi="Palatino Linotype" w:cs="Palatino Linotype"/>
          <w:i/>
          <w:color w:val="000000"/>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28F49F9" w14:textId="77777777" w:rsidR="00305398" w:rsidRDefault="00737CF7">
      <w:pPr>
        <w:pBdr>
          <w:top w:val="nil"/>
          <w:left w:val="nil"/>
          <w:bottom w:val="nil"/>
          <w:right w:val="nil"/>
          <w:between w:val="nil"/>
        </w:pBdr>
        <w:spacing w:before="240" w:after="240" w:line="360" w:lineRule="auto"/>
        <w:jc w:val="both"/>
        <w:rPr>
          <w:color w:val="000000"/>
          <w:sz w:val="22"/>
          <w:szCs w:val="22"/>
        </w:rPr>
      </w:pPr>
      <w:r>
        <w:rPr>
          <w:rFonts w:ascii="Palatino Linotype" w:eastAsia="Palatino Linotype" w:hAnsi="Palatino Linotype" w:cs="Palatino Linotype"/>
          <w:color w:val="000000"/>
          <w:sz w:val="22"/>
          <w:szCs w:val="22"/>
        </w:rPr>
        <w:t>Es decir, que el derecho de acceso a la información pública se satisface en aquellos casos en que se entregue documento en que conste la información requerida, toda vez que, los Sujetos Obligados</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no tienen el deber de generar, poseer o administrar la información pública con el grado de detalle solicitado; esto es, que no tienen el deber de generar un documento </w:t>
      </w:r>
      <w:r>
        <w:rPr>
          <w:rFonts w:ascii="Palatino Linotype" w:eastAsia="Palatino Linotype" w:hAnsi="Palatino Linotype" w:cs="Palatino Linotype"/>
          <w:i/>
          <w:color w:val="000000"/>
          <w:sz w:val="22"/>
          <w:szCs w:val="22"/>
        </w:rPr>
        <w:t>ad hoc</w:t>
      </w:r>
      <w:r>
        <w:rPr>
          <w:rFonts w:ascii="Palatino Linotype" w:eastAsia="Palatino Linotype" w:hAnsi="Palatino Linotype" w:cs="Palatino Linotype"/>
          <w:color w:val="000000"/>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6E15A2A1" w14:textId="77777777" w:rsidR="00305398" w:rsidRDefault="00737CF7">
      <w:pPr>
        <w:pBdr>
          <w:top w:val="nil"/>
          <w:left w:val="nil"/>
          <w:bottom w:val="nil"/>
          <w:right w:val="nil"/>
          <w:between w:val="nil"/>
        </w:pBdr>
        <w:spacing w:before="240" w:after="240"/>
        <w:ind w:left="567" w:right="567"/>
        <w:jc w:val="both"/>
        <w:rPr>
          <w:color w:val="000000"/>
          <w:sz w:val="22"/>
          <w:szCs w:val="22"/>
        </w:rPr>
      </w:pPr>
      <w:r>
        <w:rPr>
          <w:rFonts w:ascii="Palatino Linotype" w:eastAsia="Palatino Linotype" w:hAnsi="Palatino Linotype" w:cs="Palatino Linotype"/>
          <w:b/>
          <w:i/>
          <w:color w:val="000000"/>
          <w:sz w:val="22"/>
          <w:szCs w:val="22"/>
        </w:rPr>
        <w:t>03/17</w:t>
      </w:r>
    </w:p>
    <w:p w14:paraId="4F0CFE23" w14:textId="77777777" w:rsidR="00305398" w:rsidRDefault="00737CF7">
      <w:pPr>
        <w:pBdr>
          <w:top w:val="nil"/>
          <w:left w:val="nil"/>
          <w:bottom w:val="nil"/>
          <w:right w:val="nil"/>
          <w:between w:val="nil"/>
        </w:pBdr>
        <w:spacing w:before="240" w:after="240"/>
        <w:ind w:left="567" w:right="567"/>
        <w:jc w:val="both"/>
        <w:rPr>
          <w:color w:val="000000"/>
          <w:sz w:val="22"/>
          <w:szCs w:val="22"/>
        </w:rPr>
      </w:pPr>
      <w:r>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p>
    <w:p w14:paraId="407E6419" w14:textId="77777777" w:rsidR="00305398" w:rsidRDefault="00737CF7">
      <w:pPr>
        <w:pBdr>
          <w:top w:val="nil"/>
          <w:left w:val="nil"/>
          <w:bottom w:val="nil"/>
          <w:right w:val="nil"/>
          <w:between w:val="nil"/>
        </w:pBdr>
        <w:spacing w:before="240" w:after="240"/>
        <w:ind w:left="567" w:right="567"/>
        <w:jc w:val="both"/>
        <w:rPr>
          <w:color w:val="000000"/>
          <w:sz w:val="22"/>
          <w:szCs w:val="22"/>
        </w:rPr>
      </w:pPr>
      <w:r>
        <w:rPr>
          <w:rFonts w:ascii="Palatino Linotype" w:eastAsia="Palatino Linotype" w:hAnsi="Palatino Linotype" w:cs="Palatino Linotype"/>
          <w:i/>
          <w:color w:val="000000"/>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BD2F5B0" w14:textId="77777777" w:rsidR="00305398" w:rsidRDefault="00737CF7">
      <w:pPr>
        <w:pBdr>
          <w:top w:val="nil"/>
          <w:left w:val="nil"/>
          <w:bottom w:val="nil"/>
          <w:right w:val="nil"/>
          <w:between w:val="nil"/>
        </w:pBdr>
        <w:spacing w:before="240" w:after="240" w:line="360" w:lineRule="auto"/>
        <w:jc w:val="both"/>
        <w:rPr>
          <w:color w:val="000000"/>
          <w:sz w:val="22"/>
          <w:szCs w:val="22"/>
        </w:rPr>
      </w:pPr>
      <w:r>
        <w:rPr>
          <w:rFonts w:ascii="Palatino Linotype" w:eastAsia="Palatino Linotype" w:hAnsi="Palatino Linotype" w:cs="Palatino Linotype"/>
          <w:color w:val="000000"/>
          <w:sz w:val="22"/>
          <w:szCs w:val="22"/>
        </w:rPr>
        <w:t xml:space="preserve">Por otra parte, y aunado a lo antepuesto, el último párrafo del artículo 24 de la Ley de la materia, dispone que los Sujetos Obligados sólo proporcionarán la información pública que generen, administren o posean en el ejercicio de sus atribuciones; por consiguiente, la </w:t>
      </w:r>
      <w:r>
        <w:rPr>
          <w:rFonts w:ascii="Palatino Linotype" w:eastAsia="Palatino Linotype" w:hAnsi="Palatino Linotype" w:cs="Palatino Linotype"/>
          <w:color w:val="000000"/>
          <w:sz w:val="22"/>
          <w:szCs w:val="22"/>
        </w:rPr>
        <w:lastRenderedPageBreak/>
        <w:t>información pública se encuentra a disposición de cualquier persona, lo que implica que es deber de los Sujetos Obligados, garantizar el Derecho de Acceso a la Información Pública.</w:t>
      </w:r>
    </w:p>
    <w:p w14:paraId="77283C46" w14:textId="77777777" w:rsidR="00305398" w:rsidRDefault="00737CF7">
      <w:pPr>
        <w:pBdr>
          <w:top w:val="nil"/>
          <w:left w:val="nil"/>
          <w:bottom w:val="nil"/>
          <w:right w:val="nil"/>
          <w:between w:val="nil"/>
        </w:pBdr>
        <w:spacing w:before="240" w:after="240" w:line="360" w:lineRule="auto"/>
        <w:ind w:right="49"/>
        <w:jc w:val="both"/>
        <w:rPr>
          <w:color w:val="000000"/>
          <w:sz w:val="22"/>
          <w:szCs w:val="22"/>
        </w:rPr>
      </w:pPr>
      <w:r>
        <w:rPr>
          <w:rFonts w:ascii="Palatino Linotype" w:eastAsia="Palatino Linotype" w:hAnsi="Palatino Linotype" w:cs="Palatino Linotype"/>
          <w:color w:val="000000"/>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D9D3360" w14:textId="77777777" w:rsidR="00305398" w:rsidRDefault="00737CF7">
      <w:pPr>
        <w:pBdr>
          <w:top w:val="nil"/>
          <w:left w:val="nil"/>
          <w:bottom w:val="nil"/>
          <w:right w:val="nil"/>
          <w:between w:val="nil"/>
        </w:pBdr>
        <w:spacing w:before="240" w:after="240" w:line="360" w:lineRule="auto"/>
        <w:jc w:val="both"/>
        <w:rPr>
          <w:color w:val="000000"/>
          <w:sz w:val="22"/>
          <w:szCs w:val="22"/>
        </w:rPr>
      </w:pPr>
      <w:r>
        <w:rPr>
          <w:rFonts w:ascii="Palatino Linotype" w:eastAsia="Palatino Linotype" w:hAnsi="Palatino Linotype" w:cs="Palatino Linotype"/>
          <w:color w:val="000000"/>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2C8E415" w14:textId="77777777" w:rsidR="00305398" w:rsidRDefault="00737CF7">
      <w:pPr>
        <w:pBdr>
          <w:top w:val="nil"/>
          <w:left w:val="nil"/>
          <w:bottom w:val="nil"/>
          <w:right w:val="nil"/>
          <w:between w:val="nil"/>
        </w:pBdr>
        <w:spacing w:before="240" w:after="240"/>
        <w:ind w:left="567" w:right="567"/>
        <w:jc w:val="both"/>
        <w:rPr>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 xml:space="preserve">Artículo 3. </w:t>
      </w:r>
      <w:r>
        <w:rPr>
          <w:rFonts w:ascii="Palatino Linotype" w:eastAsia="Palatino Linotype" w:hAnsi="Palatino Linotype" w:cs="Palatino Linotype"/>
          <w:i/>
          <w:color w:val="000000"/>
          <w:sz w:val="22"/>
          <w:szCs w:val="22"/>
        </w:rPr>
        <w:t>Para los efectos de la presente Ley se entenderá por:</w:t>
      </w:r>
    </w:p>
    <w:p w14:paraId="1FE2DD49" w14:textId="77777777" w:rsidR="00305398" w:rsidRDefault="00737CF7">
      <w:pPr>
        <w:pBdr>
          <w:top w:val="nil"/>
          <w:left w:val="nil"/>
          <w:bottom w:val="nil"/>
          <w:right w:val="nil"/>
          <w:between w:val="nil"/>
        </w:pBdr>
        <w:spacing w:before="240" w:after="240"/>
        <w:ind w:left="567" w:right="567"/>
        <w:jc w:val="both"/>
        <w:rPr>
          <w:color w:val="000000"/>
          <w:sz w:val="22"/>
          <w:szCs w:val="22"/>
        </w:rPr>
      </w:pPr>
      <w:r>
        <w:rPr>
          <w:rFonts w:ascii="Palatino Linotype" w:eastAsia="Palatino Linotype" w:hAnsi="Palatino Linotype" w:cs="Palatino Linotype"/>
          <w:i/>
          <w:color w:val="000000"/>
          <w:sz w:val="22"/>
          <w:szCs w:val="22"/>
        </w:rPr>
        <w:t>…</w:t>
      </w:r>
    </w:p>
    <w:p w14:paraId="5D500379" w14:textId="77777777" w:rsidR="00305398" w:rsidRDefault="00737CF7">
      <w:pPr>
        <w:pBdr>
          <w:top w:val="nil"/>
          <w:left w:val="nil"/>
          <w:bottom w:val="nil"/>
          <w:right w:val="nil"/>
          <w:between w:val="nil"/>
        </w:pBdr>
        <w:spacing w:before="240" w:after="240"/>
        <w:ind w:left="567" w:right="567"/>
        <w:jc w:val="both"/>
        <w:rPr>
          <w:color w:val="000000"/>
          <w:sz w:val="22"/>
          <w:szCs w:val="22"/>
        </w:rPr>
      </w:pPr>
      <w:r>
        <w:rPr>
          <w:rFonts w:ascii="Palatino Linotype" w:eastAsia="Palatino Linotype" w:hAnsi="Palatino Linotype" w:cs="Palatino Linotype"/>
          <w:b/>
          <w:i/>
          <w:color w:val="000000"/>
          <w:sz w:val="22"/>
          <w:szCs w:val="22"/>
        </w:rPr>
        <w:t>XI. Documento:</w:t>
      </w:r>
      <w:r>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w:t>
      </w:r>
    </w:p>
    <w:p w14:paraId="61A21D82" w14:textId="77777777" w:rsidR="00305398" w:rsidRDefault="00737CF7">
      <w:pPr>
        <w:pBdr>
          <w:top w:val="nil"/>
          <w:left w:val="nil"/>
          <w:bottom w:val="nil"/>
          <w:right w:val="nil"/>
          <w:between w:val="nil"/>
        </w:pBdr>
        <w:spacing w:before="240" w:after="240" w:line="360" w:lineRule="auto"/>
        <w:jc w:val="both"/>
        <w:rPr>
          <w:color w:val="000000"/>
          <w:sz w:val="22"/>
          <w:szCs w:val="22"/>
        </w:rPr>
      </w:pPr>
      <w:r>
        <w:rPr>
          <w:rFonts w:ascii="Palatino Linotype" w:eastAsia="Palatino Linotype" w:hAnsi="Palatino Linotype" w:cs="Palatino Linotype"/>
          <w:color w:val="000000"/>
          <w:sz w:val="22"/>
          <w:szCs w:val="22"/>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352FB4A" w14:textId="77777777" w:rsidR="00305398" w:rsidRDefault="00737CF7">
      <w:pPr>
        <w:pBdr>
          <w:top w:val="nil"/>
          <w:left w:val="nil"/>
          <w:bottom w:val="nil"/>
          <w:right w:val="nil"/>
          <w:between w:val="nil"/>
        </w:pBdr>
        <w:spacing w:before="240" w:after="240"/>
        <w:ind w:left="567" w:right="567"/>
        <w:jc w:val="both"/>
        <w:rPr>
          <w:color w:val="000000"/>
          <w:sz w:val="22"/>
          <w:szCs w:val="22"/>
        </w:rPr>
      </w:pP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b/>
          <w:i/>
          <w:color w:val="000000"/>
          <w:sz w:val="22"/>
          <w:szCs w:val="22"/>
        </w:rPr>
        <w:t>CRITERIO 0002-11</w:t>
      </w:r>
    </w:p>
    <w:p w14:paraId="417F1169" w14:textId="77777777" w:rsidR="00305398" w:rsidRDefault="00737CF7">
      <w:pPr>
        <w:pBdr>
          <w:top w:val="nil"/>
          <w:left w:val="nil"/>
          <w:bottom w:val="nil"/>
          <w:right w:val="nil"/>
          <w:between w:val="nil"/>
        </w:pBdr>
        <w:spacing w:before="240" w:after="240"/>
        <w:ind w:left="567" w:right="567"/>
        <w:jc w:val="both"/>
        <w:rPr>
          <w:color w:val="000000"/>
          <w:sz w:val="22"/>
          <w:szCs w:val="22"/>
        </w:rPr>
      </w:pPr>
      <w:r>
        <w:rPr>
          <w:rFonts w:ascii="Palatino Linotype" w:eastAsia="Palatino Linotype" w:hAnsi="Palatino Linotype" w:cs="Palatino Linotype"/>
          <w:b/>
          <w:i/>
          <w:color w:val="000000"/>
          <w:sz w:val="22"/>
          <w:szCs w:val="22"/>
        </w:rPr>
        <w:t>INFORMACIÓN PÚBLICA, CONCEPTO DE, EN MATERIA DE TRANSPARENCIA. INTERPRETACIÓN SISTEMÁTICA DE LOS ARTÍCULOS 2°, FRACCIÓN V, XV, Y XVI, 3°, 4°, 11 Y 41.</w:t>
      </w:r>
      <w:r>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2CBC695" w14:textId="77777777" w:rsidR="00305398" w:rsidRDefault="00737CF7">
      <w:pPr>
        <w:pBdr>
          <w:top w:val="nil"/>
          <w:left w:val="nil"/>
          <w:bottom w:val="nil"/>
          <w:right w:val="nil"/>
          <w:between w:val="nil"/>
        </w:pBdr>
        <w:spacing w:before="240" w:after="240"/>
        <w:ind w:left="567" w:right="567"/>
        <w:jc w:val="both"/>
        <w:rPr>
          <w:color w:val="000000"/>
          <w:sz w:val="22"/>
          <w:szCs w:val="22"/>
        </w:rPr>
      </w:pPr>
      <w:r>
        <w:rPr>
          <w:rFonts w:ascii="Palatino Linotype" w:eastAsia="Palatino Linotype" w:hAnsi="Palatino Linotype" w:cs="Palatino Linotype"/>
          <w:i/>
          <w:color w:val="000000"/>
          <w:sz w:val="22"/>
          <w:szCs w:val="22"/>
        </w:rPr>
        <w:t xml:space="preserve">En </w:t>
      </w:r>
      <w:proofErr w:type="gramStart"/>
      <w:r>
        <w:rPr>
          <w:rFonts w:ascii="Palatino Linotype" w:eastAsia="Palatino Linotype" w:hAnsi="Palatino Linotype" w:cs="Palatino Linotype"/>
          <w:i/>
          <w:color w:val="000000"/>
          <w:sz w:val="22"/>
          <w:szCs w:val="22"/>
        </w:rPr>
        <w:t>consecuencia</w:t>
      </w:r>
      <w:proofErr w:type="gramEnd"/>
      <w:r>
        <w:rPr>
          <w:rFonts w:ascii="Palatino Linotype" w:eastAsia="Palatino Linotype" w:hAnsi="Palatino Linotype" w:cs="Palatino Linotype"/>
          <w:i/>
          <w:color w:val="000000"/>
          <w:sz w:val="22"/>
          <w:szCs w:val="22"/>
        </w:rPr>
        <w:t xml:space="preserve"> el acceso a la información se refiere a que se cumplan cualquiera de los siguientes tres supuestos:</w:t>
      </w:r>
    </w:p>
    <w:p w14:paraId="1E8E0903" w14:textId="77777777" w:rsidR="00305398" w:rsidRDefault="00737CF7">
      <w:pPr>
        <w:numPr>
          <w:ilvl w:val="0"/>
          <w:numId w:val="5"/>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Que se trate de información registrada en cualquier soporte documental, </w:t>
      </w:r>
      <w:proofErr w:type="gramStart"/>
      <w:r>
        <w:rPr>
          <w:rFonts w:ascii="Palatino Linotype" w:eastAsia="Palatino Linotype" w:hAnsi="Palatino Linotype" w:cs="Palatino Linotype"/>
          <w:i/>
          <w:color w:val="000000"/>
          <w:sz w:val="22"/>
          <w:szCs w:val="22"/>
        </w:rPr>
        <w:t>que</w:t>
      </w:r>
      <w:proofErr w:type="gramEnd"/>
      <w:r>
        <w:rPr>
          <w:rFonts w:ascii="Palatino Linotype" w:eastAsia="Palatino Linotype" w:hAnsi="Palatino Linotype" w:cs="Palatino Linotype"/>
          <w:i/>
          <w:color w:val="000000"/>
          <w:sz w:val="22"/>
          <w:szCs w:val="22"/>
        </w:rPr>
        <w:t xml:space="preserve"> en ejercicio de las atribuciones conferidas, sea generada por los Sujetos Obligados;</w:t>
      </w:r>
    </w:p>
    <w:p w14:paraId="49FC8B7C" w14:textId="77777777" w:rsidR="00305398" w:rsidRDefault="00737CF7">
      <w:pPr>
        <w:numPr>
          <w:ilvl w:val="0"/>
          <w:numId w:val="5"/>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Que se trate de información registrada en cualquier soporte documental, </w:t>
      </w:r>
      <w:proofErr w:type="gramStart"/>
      <w:r>
        <w:rPr>
          <w:rFonts w:ascii="Palatino Linotype" w:eastAsia="Palatino Linotype" w:hAnsi="Palatino Linotype" w:cs="Palatino Linotype"/>
          <w:i/>
          <w:color w:val="000000"/>
          <w:sz w:val="22"/>
          <w:szCs w:val="22"/>
        </w:rPr>
        <w:t>que</w:t>
      </w:r>
      <w:proofErr w:type="gramEnd"/>
      <w:r>
        <w:rPr>
          <w:rFonts w:ascii="Palatino Linotype" w:eastAsia="Palatino Linotype" w:hAnsi="Palatino Linotype" w:cs="Palatino Linotype"/>
          <w:i/>
          <w:color w:val="000000"/>
          <w:sz w:val="22"/>
          <w:szCs w:val="22"/>
        </w:rPr>
        <w:t xml:space="preserve"> en ejercicio de las atribuciones conferidas, sea administrada por los Sujetos Obligados, y</w:t>
      </w:r>
    </w:p>
    <w:p w14:paraId="787FF440" w14:textId="77777777" w:rsidR="00305398" w:rsidRDefault="00737CF7">
      <w:pPr>
        <w:pBdr>
          <w:top w:val="nil"/>
          <w:left w:val="nil"/>
          <w:bottom w:val="nil"/>
          <w:right w:val="nil"/>
          <w:between w:val="nil"/>
        </w:pBdr>
        <w:spacing w:before="240" w:after="240"/>
        <w:ind w:left="567" w:right="900" w:hanging="141"/>
        <w:jc w:val="both"/>
        <w:rPr>
          <w:color w:val="000000"/>
          <w:sz w:val="22"/>
          <w:szCs w:val="22"/>
        </w:rPr>
      </w:pPr>
      <w:r>
        <w:rPr>
          <w:rFonts w:ascii="Palatino Linotype" w:eastAsia="Palatino Linotype" w:hAnsi="Palatino Linotype" w:cs="Palatino Linotype"/>
          <w:i/>
          <w:color w:val="000000"/>
          <w:sz w:val="22"/>
          <w:szCs w:val="22"/>
        </w:rPr>
        <w:t xml:space="preserve">3. </w:t>
      </w:r>
      <w:r>
        <w:rPr>
          <w:rFonts w:ascii="Palatino Linotype" w:eastAsia="Palatino Linotype" w:hAnsi="Palatino Linotype" w:cs="Palatino Linotype"/>
          <w:b/>
          <w:i/>
          <w:color w:val="000000"/>
          <w:sz w:val="22"/>
          <w:szCs w:val="22"/>
        </w:rPr>
        <w:t xml:space="preserve">Que se trate de información registrada en cualquier soporte documental, </w:t>
      </w:r>
      <w:proofErr w:type="gramStart"/>
      <w:r>
        <w:rPr>
          <w:rFonts w:ascii="Palatino Linotype" w:eastAsia="Palatino Linotype" w:hAnsi="Palatino Linotype" w:cs="Palatino Linotype"/>
          <w:b/>
          <w:i/>
          <w:color w:val="000000"/>
          <w:sz w:val="22"/>
          <w:szCs w:val="22"/>
        </w:rPr>
        <w:t>que</w:t>
      </w:r>
      <w:proofErr w:type="gramEnd"/>
      <w:r>
        <w:rPr>
          <w:rFonts w:ascii="Palatino Linotype" w:eastAsia="Palatino Linotype" w:hAnsi="Palatino Linotype" w:cs="Palatino Linotype"/>
          <w:b/>
          <w:i/>
          <w:color w:val="000000"/>
          <w:sz w:val="22"/>
          <w:szCs w:val="22"/>
        </w:rPr>
        <w:t xml:space="preserve"> en ejercicio de las atribuciones conferidas, se encuentre en posesión de los Sujetos Obligados.” </w:t>
      </w:r>
      <w:r>
        <w:rPr>
          <w:rFonts w:ascii="Palatino Linotype" w:eastAsia="Palatino Linotype" w:hAnsi="Palatino Linotype" w:cs="Palatino Linotype"/>
          <w:i/>
          <w:color w:val="000000"/>
          <w:sz w:val="22"/>
          <w:szCs w:val="22"/>
        </w:rPr>
        <w:t>(Énfasis añadido)</w:t>
      </w:r>
    </w:p>
    <w:p w14:paraId="5FCA4424" w14:textId="77777777" w:rsidR="00305398" w:rsidRDefault="00737CF7">
      <w:pPr>
        <w:pBdr>
          <w:top w:val="nil"/>
          <w:left w:val="nil"/>
          <w:bottom w:val="nil"/>
          <w:right w:val="nil"/>
          <w:between w:val="nil"/>
        </w:pBdr>
        <w:spacing w:before="240" w:after="240" w:line="360" w:lineRule="auto"/>
        <w:jc w:val="both"/>
        <w:rPr>
          <w:color w:val="000000"/>
          <w:sz w:val="22"/>
          <w:szCs w:val="22"/>
        </w:rPr>
      </w:pPr>
      <w:r>
        <w:rPr>
          <w:rFonts w:ascii="Palatino Linotype" w:eastAsia="Palatino Linotype" w:hAnsi="Palatino Linotype" w:cs="Palatino Linotype"/>
          <w:color w:val="000000"/>
          <w:sz w:val="22"/>
          <w:szCs w:val="22"/>
        </w:rPr>
        <w:t xml:space="preserve">De ahí que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w:t>
      </w:r>
      <w:r>
        <w:rPr>
          <w:rFonts w:ascii="Palatino Linotype" w:eastAsia="Palatino Linotype" w:hAnsi="Palatino Linotype" w:cs="Palatino Linotype"/>
          <w:color w:val="000000"/>
          <w:sz w:val="22"/>
          <w:szCs w:val="22"/>
        </w:rPr>
        <w:lastRenderedPageBreak/>
        <w:t>beneficiosa para la sociedad y no simplemente de interés individual, y cuya divulgación resulta útil para que el público comprenda las actividades que llevan a cabo los Sujetos Obligados.</w:t>
      </w:r>
    </w:p>
    <w:p w14:paraId="6DA513E2" w14:textId="77777777" w:rsidR="00305398" w:rsidRDefault="00737CF7">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Ahora bien, para profundizar en el estudio del presente asunto, es conveniente recordar que la parte solicitante requirió al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le proporcionara la siguiente información:</w:t>
      </w:r>
    </w:p>
    <w:p w14:paraId="078A9331" w14:textId="49E15115" w:rsidR="00DD54C0" w:rsidRPr="00DD54C0" w:rsidRDefault="00DD54C0" w:rsidP="00DD54C0">
      <w:pPr>
        <w:pStyle w:val="Prrafodelista"/>
        <w:numPr>
          <w:ilvl w:val="0"/>
          <w:numId w:val="12"/>
        </w:numPr>
        <w:pBdr>
          <w:top w:val="nil"/>
          <w:left w:val="nil"/>
          <w:bottom w:val="nil"/>
          <w:right w:val="nil"/>
          <w:between w:val="nil"/>
        </w:pBdr>
        <w:spacing w:before="240" w:after="240" w:line="360" w:lineRule="auto"/>
        <w:ind w:left="567" w:right="900" w:hanging="141"/>
        <w:jc w:val="both"/>
        <w:rPr>
          <w:rFonts w:ascii="Palatino Linotype" w:eastAsia="Palatino Linotype" w:hAnsi="Palatino Linotype" w:cs="Palatino Linotype"/>
          <w:b/>
          <w:color w:val="000000"/>
          <w:sz w:val="22"/>
          <w:szCs w:val="22"/>
        </w:rPr>
      </w:pPr>
      <w:r w:rsidRPr="00DD54C0">
        <w:rPr>
          <w:rFonts w:ascii="Palatino Linotype" w:eastAsia="Palatino Linotype" w:hAnsi="Palatino Linotype" w:cs="Palatino Linotype"/>
          <w:b/>
          <w:color w:val="000000"/>
          <w:sz w:val="22"/>
          <w:szCs w:val="22"/>
        </w:rPr>
        <w:t>El reporte quincenal y/o reporte de asistencia del Sistema Integral para el Control de Asistencia de la UAEMex, conocido como SICA, del periodo del 15 de junio del 2023 al 15 de agosto del 2024 de los servidores públicos referidos en la solicitud de información 01063/UAEM/IP/2024.</w:t>
      </w:r>
    </w:p>
    <w:p w14:paraId="6E776005" w14:textId="78CFDD21" w:rsidR="00CE30F2" w:rsidRDefault="00737CF7" w:rsidP="006C53C4">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 xml:space="preserve">Sujeto Obligado </w:t>
      </w:r>
      <w:r w:rsidR="00CE30F2">
        <w:rPr>
          <w:rFonts w:ascii="Palatino Linotype" w:eastAsia="Palatino Linotype" w:hAnsi="Palatino Linotype" w:cs="Palatino Linotype"/>
          <w:sz w:val="22"/>
          <w:szCs w:val="22"/>
        </w:rPr>
        <w:t xml:space="preserve">se pronunció en respuesta, manifestando que </w:t>
      </w:r>
      <w:r w:rsidR="00CE30F2" w:rsidRPr="00CE30F2">
        <w:rPr>
          <w:rFonts w:ascii="Palatino Linotype" w:eastAsia="Palatino Linotype" w:hAnsi="Palatino Linotype" w:cs="Palatino Linotype"/>
          <w:sz w:val="22"/>
          <w:szCs w:val="22"/>
        </w:rPr>
        <w:t>con base en la información proporcionada por la Dirección de Recursos Humanos que, la información relativa al “reporte de Registro de asistencia del personal administrativo” no es competencia de la Dirección de Recursos Humanos, por tanto</w:t>
      </w:r>
      <w:r w:rsidR="00B776BC">
        <w:rPr>
          <w:rFonts w:ascii="Palatino Linotype" w:eastAsia="Palatino Linotype" w:hAnsi="Palatino Linotype" w:cs="Palatino Linotype"/>
          <w:sz w:val="22"/>
          <w:szCs w:val="22"/>
        </w:rPr>
        <w:t>,</w:t>
      </w:r>
      <w:r w:rsidR="00CE30F2" w:rsidRPr="00CE30F2">
        <w:rPr>
          <w:rFonts w:ascii="Palatino Linotype" w:eastAsia="Palatino Linotype" w:hAnsi="Palatino Linotype" w:cs="Palatino Linotype"/>
          <w:sz w:val="22"/>
          <w:szCs w:val="22"/>
        </w:rPr>
        <w:t xml:space="preserve"> no es posible atender a su solicitud de información en los términos requeridos.</w:t>
      </w:r>
    </w:p>
    <w:p w14:paraId="3F0E2B39" w14:textId="5B46DC11" w:rsidR="006C53C4" w:rsidRDefault="00CE30F2" w:rsidP="006C53C4">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vez conocida la respuesta</w:t>
      </w:r>
      <w:r w:rsidR="006C53C4">
        <w:rPr>
          <w:rFonts w:ascii="Palatino Linotype" w:eastAsia="Palatino Linotype" w:hAnsi="Palatino Linotype" w:cs="Palatino Linotype"/>
          <w:sz w:val="22"/>
          <w:szCs w:val="22"/>
        </w:rPr>
        <w:t xml:space="preserve">, </w:t>
      </w:r>
      <w:r w:rsidR="006C53C4">
        <w:rPr>
          <w:rFonts w:ascii="Palatino Linotype" w:eastAsia="Palatino Linotype" w:hAnsi="Palatino Linotype" w:cs="Palatino Linotype"/>
          <w:b/>
          <w:sz w:val="22"/>
          <w:szCs w:val="22"/>
        </w:rPr>
        <w:t>la parte Recurrente</w:t>
      </w:r>
      <w:r w:rsidR="006C53C4">
        <w:rPr>
          <w:rFonts w:ascii="Palatino Linotype" w:eastAsia="Palatino Linotype" w:hAnsi="Palatino Linotype" w:cs="Palatino Linotype"/>
          <w:sz w:val="22"/>
          <w:szCs w:val="22"/>
        </w:rPr>
        <w:t xml:space="preserve"> interpuso el recurso de revisión que nos ocupa, inconformándose medularmente por la </w:t>
      </w:r>
      <w:r>
        <w:rPr>
          <w:rFonts w:ascii="Palatino Linotype" w:eastAsia="Palatino Linotype" w:hAnsi="Palatino Linotype" w:cs="Palatino Linotype"/>
          <w:sz w:val="22"/>
          <w:szCs w:val="22"/>
        </w:rPr>
        <w:t>negativa a entregar la información, adjuntando para complementar su escrito de impugnación, unas c</w:t>
      </w:r>
      <w:r w:rsidRPr="00CE30F2">
        <w:rPr>
          <w:rFonts w:ascii="Palatino Linotype" w:eastAsia="Palatino Linotype" w:hAnsi="Palatino Linotype" w:cs="Palatino Linotype"/>
          <w:sz w:val="22"/>
          <w:szCs w:val="22"/>
        </w:rPr>
        <w:t>apturas de pantalla en las que se aprecian evidencias de que la Dirección de Recursos Humanos, si tiene injerencia en la plataforma SICA</w:t>
      </w:r>
      <w:r>
        <w:rPr>
          <w:rFonts w:ascii="Palatino Linotype" w:eastAsia="Palatino Linotype" w:hAnsi="Palatino Linotype" w:cs="Palatino Linotype"/>
          <w:sz w:val="22"/>
          <w:szCs w:val="22"/>
        </w:rPr>
        <w:t>.</w:t>
      </w:r>
    </w:p>
    <w:p w14:paraId="1D9D0B91" w14:textId="36091EF1" w:rsidR="006C53C4" w:rsidRDefault="00737CF7">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las cosas, durante la etapa de manifestaciones, se tiene que </w:t>
      </w:r>
      <w:r w:rsidR="00CE30F2">
        <w:rPr>
          <w:rFonts w:ascii="Palatino Linotype" w:eastAsia="Palatino Linotype" w:hAnsi="Palatino Linotype" w:cs="Palatino Linotype"/>
          <w:sz w:val="22"/>
          <w:szCs w:val="22"/>
        </w:rPr>
        <w:t xml:space="preserve">el </w:t>
      </w:r>
      <w:r w:rsidR="00CE30F2" w:rsidRPr="00CE30F2">
        <w:rPr>
          <w:rFonts w:ascii="Palatino Linotype" w:eastAsia="Palatino Linotype" w:hAnsi="Palatino Linotype" w:cs="Palatino Linotype"/>
          <w:b/>
          <w:sz w:val="22"/>
          <w:szCs w:val="22"/>
        </w:rPr>
        <w:t>Sujeto Obligado</w:t>
      </w:r>
      <w:r w:rsidR="00CE30F2">
        <w:rPr>
          <w:rFonts w:ascii="Palatino Linotype" w:eastAsia="Palatino Linotype" w:hAnsi="Palatino Linotype" w:cs="Palatino Linotype"/>
          <w:sz w:val="22"/>
          <w:szCs w:val="22"/>
        </w:rPr>
        <w:t xml:space="preserve"> ratificó los términos de su respuesta inicial, mientras que </w:t>
      </w:r>
      <w:r w:rsidR="00CE30F2" w:rsidRPr="00CE30F2">
        <w:rPr>
          <w:rFonts w:ascii="Palatino Linotype" w:eastAsia="Palatino Linotype" w:hAnsi="Palatino Linotype" w:cs="Palatino Linotype"/>
          <w:b/>
          <w:sz w:val="22"/>
          <w:szCs w:val="22"/>
        </w:rPr>
        <w:t>la parte Recurrente</w:t>
      </w:r>
      <w:r w:rsidR="00CE30F2">
        <w:rPr>
          <w:rFonts w:ascii="Palatino Linotype" w:eastAsia="Palatino Linotype" w:hAnsi="Palatino Linotype" w:cs="Palatino Linotype"/>
          <w:sz w:val="22"/>
          <w:szCs w:val="22"/>
        </w:rPr>
        <w:t xml:space="preserve"> </w:t>
      </w:r>
      <w:r w:rsidR="009D05F4">
        <w:rPr>
          <w:rFonts w:ascii="Palatino Linotype" w:eastAsia="Palatino Linotype" w:hAnsi="Palatino Linotype" w:cs="Palatino Linotype"/>
          <w:sz w:val="22"/>
          <w:szCs w:val="22"/>
        </w:rPr>
        <w:t>fue omisa</w:t>
      </w:r>
      <w:r w:rsidR="006C53C4">
        <w:rPr>
          <w:rFonts w:ascii="Palatino Linotype" w:eastAsia="Palatino Linotype" w:hAnsi="Palatino Linotype" w:cs="Palatino Linotype"/>
          <w:sz w:val="22"/>
          <w:szCs w:val="22"/>
        </w:rPr>
        <w:t xml:space="preserve"> en pronunciarse en esta etapa procesal, por lo que se tiene por precluido su derecho para tal efecto y se procede a la emisión de la presente resolución.</w:t>
      </w:r>
    </w:p>
    <w:p w14:paraId="16F4D3E0" w14:textId="1188AF90" w:rsidR="009D05F4" w:rsidRDefault="00737CF7" w:rsidP="006C53C4">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Una vez establecida la Litis del presente asunto, resulta importante delimitar que inicialmente la solicitud fue atendida por </w:t>
      </w:r>
      <w:r w:rsidR="009D05F4">
        <w:rPr>
          <w:rFonts w:ascii="Palatino Linotype" w:eastAsia="Palatino Linotype" w:hAnsi="Palatino Linotype" w:cs="Palatino Linotype"/>
          <w:sz w:val="22"/>
          <w:szCs w:val="22"/>
        </w:rPr>
        <w:t xml:space="preserve">la Dirección de Recursos Humanos, la </w:t>
      </w:r>
      <w:proofErr w:type="gramStart"/>
      <w:r w:rsidR="009D05F4">
        <w:rPr>
          <w:rFonts w:ascii="Palatino Linotype" w:eastAsia="Palatino Linotype" w:hAnsi="Palatino Linotype" w:cs="Palatino Linotype"/>
          <w:sz w:val="22"/>
          <w:szCs w:val="22"/>
        </w:rPr>
        <w:t>cual</w:t>
      </w:r>
      <w:proofErr w:type="gramEnd"/>
      <w:r w:rsidR="009D05F4">
        <w:rPr>
          <w:rFonts w:ascii="Palatino Linotype" w:eastAsia="Palatino Linotype" w:hAnsi="Palatino Linotype" w:cs="Palatino Linotype"/>
          <w:sz w:val="22"/>
          <w:szCs w:val="22"/>
        </w:rPr>
        <w:t xml:space="preserve"> de conformidad con el Manual de Organización de la Dirección de Recursos Humanos, cuenta con las siguientes atribuciones:</w:t>
      </w:r>
    </w:p>
    <w:p w14:paraId="4E12D8D0" w14:textId="0CE528BE" w:rsidR="009D05F4" w:rsidRPr="009D05F4" w:rsidRDefault="009D05F4" w:rsidP="009D05F4">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sidRPr="009D05F4">
        <w:rPr>
          <w:rFonts w:ascii="Palatino Linotype" w:eastAsia="Palatino Linotype" w:hAnsi="Palatino Linotype" w:cs="Palatino Linotype"/>
          <w:i/>
          <w:sz w:val="22"/>
          <w:szCs w:val="22"/>
        </w:rPr>
        <w:t xml:space="preserve">Objetivo: </w:t>
      </w:r>
    </w:p>
    <w:p w14:paraId="247AE4FD" w14:textId="64301880" w:rsidR="009D05F4" w:rsidRPr="009D05F4" w:rsidRDefault="009D05F4" w:rsidP="009D05F4">
      <w:pPr>
        <w:spacing w:before="240" w:after="240" w:line="276" w:lineRule="auto"/>
        <w:ind w:left="567" w:right="900"/>
        <w:jc w:val="both"/>
        <w:rPr>
          <w:rFonts w:ascii="Palatino Linotype" w:eastAsia="Palatino Linotype" w:hAnsi="Palatino Linotype" w:cs="Palatino Linotype"/>
          <w:i/>
          <w:sz w:val="22"/>
          <w:szCs w:val="22"/>
        </w:rPr>
      </w:pPr>
      <w:r w:rsidRPr="009D05F4">
        <w:rPr>
          <w:rFonts w:ascii="Palatino Linotype" w:eastAsia="Palatino Linotype" w:hAnsi="Palatino Linotype" w:cs="Palatino Linotype"/>
          <w:b/>
          <w:i/>
          <w:sz w:val="22"/>
          <w:szCs w:val="22"/>
        </w:rPr>
        <w:t>Modernizar la administración de los recursos humanos de la Institución</w:t>
      </w:r>
      <w:r w:rsidRPr="009D05F4">
        <w:rPr>
          <w:rFonts w:ascii="Palatino Linotype" w:eastAsia="Palatino Linotype" w:hAnsi="Palatino Linotype" w:cs="Palatino Linotype"/>
          <w:i/>
          <w:sz w:val="22"/>
          <w:szCs w:val="22"/>
        </w:rPr>
        <w:t xml:space="preserve"> para apoyar </w:t>
      </w:r>
      <w:proofErr w:type="gramStart"/>
      <w:r w:rsidRPr="009D05F4">
        <w:rPr>
          <w:rFonts w:ascii="Palatino Linotype" w:eastAsia="Palatino Linotype" w:hAnsi="Palatino Linotype" w:cs="Palatino Linotype"/>
          <w:i/>
          <w:sz w:val="22"/>
          <w:szCs w:val="22"/>
        </w:rPr>
        <w:t>el  cumplimiento</w:t>
      </w:r>
      <w:proofErr w:type="gramEnd"/>
      <w:r w:rsidRPr="009D05F4">
        <w:rPr>
          <w:rFonts w:ascii="Palatino Linotype" w:eastAsia="Palatino Linotype" w:hAnsi="Palatino Linotype" w:cs="Palatino Linotype"/>
          <w:i/>
          <w:sz w:val="22"/>
          <w:szCs w:val="22"/>
        </w:rPr>
        <w:t xml:space="preserve"> de sus objetivos y metas, mediante la aplicación de lo establecido en la  normatividad, la cultura de transparencia, acceso a la información y rendición de cuentas. </w:t>
      </w:r>
    </w:p>
    <w:p w14:paraId="43C3D35F" w14:textId="19AF71FD" w:rsidR="009D05F4" w:rsidRDefault="009D05F4" w:rsidP="009D05F4">
      <w:pPr>
        <w:spacing w:before="240" w:after="240" w:line="276" w:lineRule="auto"/>
        <w:ind w:left="567" w:right="900"/>
        <w:jc w:val="both"/>
        <w:rPr>
          <w:rFonts w:ascii="Palatino Linotype" w:eastAsia="Palatino Linotype" w:hAnsi="Palatino Linotype" w:cs="Palatino Linotype"/>
          <w:i/>
          <w:sz w:val="22"/>
          <w:szCs w:val="22"/>
        </w:rPr>
      </w:pPr>
      <w:r w:rsidRPr="009D05F4">
        <w:rPr>
          <w:rFonts w:ascii="Palatino Linotype" w:eastAsia="Palatino Linotype" w:hAnsi="Palatino Linotype" w:cs="Palatino Linotype"/>
          <w:i/>
          <w:sz w:val="22"/>
          <w:szCs w:val="22"/>
        </w:rPr>
        <w:t>Funciones:</w:t>
      </w:r>
    </w:p>
    <w:p w14:paraId="4883C3D3" w14:textId="579EB75C" w:rsidR="009D05F4" w:rsidRDefault="009D05F4" w:rsidP="009D05F4">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E58B6D2" w14:textId="1AEEED4E" w:rsidR="009D05F4" w:rsidRDefault="009D05F4" w:rsidP="009D05F4">
      <w:pPr>
        <w:spacing w:before="240" w:after="240" w:line="276" w:lineRule="auto"/>
        <w:ind w:left="567" w:right="900"/>
        <w:jc w:val="both"/>
        <w:rPr>
          <w:rFonts w:ascii="Palatino Linotype" w:eastAsia="Palatino Linotype" w:hAnsi="Palatino Linotype" w:cs="Palatino Linotype"/>
          <w:i/>
          <w:sz w:val="22"/>
          <w:szCs w:val="22"/>
        </w:rPr>
      </w:pPr>
      <w:r w:rsidRPr="009D05F4">
        <w:rPr>
          <w:rFonts w:ascii="Palatino Linotype" w:eastAsia="Palatino Linotype" w:hAnsi="Palatino Linotype" w:cs="Palatino Linotype"/>
          <w:b/>
          <w:i/>
          <w:sz w:val="22"/>
          <w:szCs w:val="22"/>
        </w:rPr>
        <w:t>6. Supervisar la aplicación de los movimientos de percepciones y deducciones</w:t>
      </w:r>
      <w:r>
        <w:rPr>
          <w:rFonts w:ascii="Palatino Linotype" w:eastAsia="Palatino Linotype" w:hAnsi="Palatino Linotype" w:cs="Palatino Linotype"/>
          <w:i/>
          <w:sz w:val="22"/>
          <w:szCs w:val="22"/>
        </w:rPr>
        <w:t xml:space="preserve">, a efecto de </w:t>
      </w:r>
      <w:r w:rsidRPr="009D05F4">
        <w:rPr>
          <w:rFonts w:ascii="Palatino Linotype" w:eastAsia="Palatino Linotype" w:hAnsi="Palatino Linotype" w:cs="Palatino Linotype"/>
          <w:i/>
          <w:sz w:val="22"/>
          <w:szCs w:val="22"/>
        </w:rPr>
        <w:t>garantizar el pago oportuno de sueldos y prestaciones de los tra</w:t>
      </w:r>
      <w:r>
        <w:rPr>
          <w:rFonts w:ascii="Palatino Linotype" w:eastAsia="Palatino Linotype" w:hAnsi="Palatino Linotype" w:cs="Palatino Linotype"/>
          <w:i/>
          <w:sz w:val="22"/>
          <w:szCs w:val="22"/>
        </w:rPr>
        <w:t xml:space="preserve">bajadores universitarios en </w:t>
      </w:r>
      <w:proofErr w:type="gramStart"/>
      <w:r>
        <w:rPr>
          <w:rFonts w:ascii="Palatino Linotype" w:eastAsia="Palatino Linotype" w:hAnsi="Palatino Linotype" w:cs="Palatino Linotype"/>
          <w:i/>
          <w:sz w:val="22"/>
          <w:szCs w:val="22"/>
        </w:rPr>
        <w:t xml:space="preserve">el  </w:t>
      </w:r>
      <w:r w:rsidRPr="009D05F4">
        <w:rPr>
          <w:rFonts w:ascii="Palatino Linotype" w:eastAsia="Palatino Linotype" w:hAnsi="Palatino Linotype" w:cs="Palatino Linotype"/>
          <w:i/>
          <w:sz w:val="22"/>
          <w:szCs w:val="22"/>
        </w:rPr>
        <w:t>Sistema</w:t>
      </w:r>
      <w:proofErr w:type="gramEnd"/>
      <w:r w:rsidRPr="009D05F4">
        <w:rPr>
          <w:rFonts w:ascii="Palatino Linotype" w:eastAsia="Palatino Linotype" w:hAnsi="Palatino Linotype" w:cs="Palatino Linotype"/>
          <w:i/>
          <w:sz w:val="22"/>
          <w:szCs w:val="22"/>
        </w:rPr>
        <w:t xml:space="preserve"> dispuesto para la Administración de </w:t>
      </w:r>
      <w:r>
        <w:rPr>
          <w:rFonts w:ascii="Palatino Linotype" w:eastAsia="Palatino Linotype" w:hAnsi="Palatino Linotype" w:cs="Palatino Linotype"/>
          <w:i/>
          <w:sz w:val="22"/>
          <w:szCs w:val="22"/>
        </w:rPr>
        <w:t xml:space="preserve">Recursos Humanos, así como del  </w:t>
      </w:r>
      <w:r w:rsidRPr="009D05F4">
        <w:rPr>
          <w:rFonts w:ascii="Palatino Linotype" w:eastAsia="Palatino Linotype" w:hAnsi="Palatino Linotype" w:cs="Palatino Linotype"/>
          <w:i/>
          <w:sz w:val="22"/>
          <w:szCs w:val="22"/>
        </w:rPr>
        <w:t>aprovechamiento de las tecnologías de la información dis</w:t>
      </w:r>
      <w:r>
        <w:rPr>
          <w:rFonts w:ascii="Palatino Linotype" w:eastAsia="Palatino Linotype" w:hAnsi="Palatino Linotype" w:cs="Palatino Linotype"/>
          <w:i/>
          <w:sz w:val="22"/>
          <w:szCs w:val="22"/>
        </w:rPr>
        <w:t xml:space="preserve">ponibles en cumplimiento de la  </w:t>
      </w:r>
      <w:r w:rsidRPr="009D05F4">
        <w:rPr>
          <w:rFonts w:ascii="Palatino Linotype" w:eastAsia="Palatino Linotype" w:hAnsi="Palatino Linotype" w:cs="Palatino Linotype"/>
          <w:i/>
          <w:sz w:val="22"/>
          <w:szCs w:val="22"/>
        </w:rPr>
        <w:t>normatividad aplicable, Ley Federal de Trabajo, Contratos Co</w:t>
      </w:r>
      <w:r>
        <w:rPr>
          <w:rFonts w:ascii="Palatino Linotype" w:eastAsia="Palatino Linotype" w:hAnsi="Palatino Linotype" w:cs="Palatino Linotype"/>
          <w:i/>
          <w:sz w:val="22"/>
          <w:szCs w:val="22"/>
        </w:rPr>
        <w:t xml:space="preserve">lectivos de Trabajo, ISR y Ley  </w:t>
      </w:r>
      <w:r w:rsidRPr="009D05F4">
        <w:rPr>
          <w:rFonts w:ascii="Palatino Linotype" w:eastAsia="Palatino Linotype" w:hAnsi="Palatino Linotype" w:cs="Palatino Linotype"/>
          <w:i/>
          <w:sz w:val="22"/>
          <w:szCs w:val="22"/>
        </w:rPr>
        <w:t>ISSEMyM</w:t>
      </w:r>
      <w:r>
        <w:rPr>
          <w:rFonts w:ascii="Palatino Linotype" w:eastAsia="Palatino Linotype" w:hAnsi="Palatino Linotype" w:cs="Palatino Linotype"/>
          <w:i/>
          <w:sz w:val="22"/>
          <w:szCs w:val="22"/>
        </w:rPr>
        <w:t xml:space="preserve">” </w:t>
      </w:r>
    </w:p>
    <w:p w14:paraId="6D7A564C" w14:textId="6C63E13E" w:rsidR="009D05F4" w:rsidRDefault="00673126" w:rsidP="009D05F4">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Establecido lo anterior, resulta importante señalar </w:t>
      </w:r>
      <w:r w:rsidR="00A118C5">
        <w:rPr>
          <w:rFonts w:ascii="Palatino Linotype" w:eastAsia="Palatino Linotype" w:hAnsi="Palatino Linotype" w:cs="Palatino Linotype"/>
          <w:sz w:val="22"/>
          <w:szCs w:val="22"/>
        </w:rPr>
        <w:t xml:space="preserve">que en una aproximación inicial a la respuesta e informe justificado proporcionados, este Instituto advierte </w:t>
      </w:r>
      <w:proofErr w:type="gramStart"/>
      <w:r w:rsidR="00A118C5">
        <w:rPr>
          <w:rFonts w:ascii="Palatino Linotype" w:eastAsia="Palatino Linotype" w:hAnsi="Palatino Linotype" w:cs="Palatino Linotype"/>
          <w:sz w:val="22"/>
          <w:szCs w:val="22"/>
        </w:rPr>
        <w:t xml:space="preserve">que  </w:t>
      </w:r>
      <w:r>
        <w:rPr>
          <w:rFonts w:ascii="Palatino Linotype" w:eastAsia="Palatino Linotype" w:hAnsi="Palatino Linotype" w:cs="Palatino Linotype"/>
          <w:sz w:val="22"/>
          <w:szCs w:val="22"/>
        </w:rPr>
        <w:t>de</w:t>
      </w:r>
      <w:proofErr w:type="gramEnd"/>
      <w:r>
        <w:rPr>
          <w:rFonts w:ascii="Palatino Linotype" w:eastAsia="Palatino Linotype" w:hAnsi="Palatino Linotype" w:cs="Palatino Linotype"/>
          <w:sz w:val="22"/>
          <w:szCs w:val="22"/>
        </w:rPr>
        <w:t xml:space="preserve"> </w:t>
      </w:r>
      <w:r w:rsidR="009D05F4">
        <w:rPr>
          <w:rFonts w:ascii="Palatino Linotype" w:eastAsia="Palatino Linotype" w:hAnsi="Palatino Linotype" w:cs="Palatino Linotype"/>
          <w:sz w:val="22"/>
          <w:szCs w:val="22"/>
        </w:rPr>
        <w:t xml:space="preserve">conformidad con el Manual en referencia, esta Dirección cuenta a su vez con un </w:t>
      </w:r>
      <w:r w:rsidR="009D05F4" w:rsidRPr="009D05F4">
        <w:rPr>
          <w:rFonts w:ascii="Palatino Linotype" w:eastAsia="Palatino Linotype" w:hAnsi="Palatino Linotype" w:cs="Palatino Linotype"/>
          <w:sz w:val="22"/>
          <w:szCs w:val="22"/>
        </w:rPr>
        <w:t>Departamento de Control de Personal</w:t>
      </w:r>
      <w:r w:rsidR="009D05F4">
        <w:rPr>
          <w:rFonts w:ascii="Palatino Linotype" w:eastAsia="Palatino Linotype" w:hAnsi="Palatino Linotype" w:cs="Palatino Linotype"/>
          <w:sz w:val="22"/>
          <w:szCs w:val="22"/>
        </w:rPr>
        <w:t>, el cual de conformidad con el multicitado Manual cuenta con las siguientes atribuciones:</w:t>
      </w:r>
    </w:p>
    <w:p w14:paraId="4219DF08" w14:textId="2FE01593" w:rsidR="009D05F4" w:rsidRPr="009D05F4" w:rsidRDefault="00673126" w:rsidP="009D05F4">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sidR="009D05F4" w:rsidRPr="009D05F4">
        <w:rPr>
          <w:rFonts w:ascii="Palatino Linotype" w:eastAsia="Palatino Linotype" w:hAnsi="Palatino Linotype" w:cs="Palatino Linotype"/>
          <w:i/>
          <w:sz w:val="22"/>
          <w:szCs w:val="22"/>
        </w:rPr>
        <w:t xml:space="preserve">Objetivo: </w:t>
      </w:r>
    </w:p>
    <w:p w14:paraId="6823EB5B" w14:textId="3FDB082A" w:rsidR="009D05F4" w:rsidRPr="009D05F4" w:rsidRDefault="009D05F4" w:rsidP="009D05F4">
      <w:pPr>
        <w:spacing w:before="240" w:after="240" w:line="276" w:lineRule="auto"/>
        <w:ind w:left="567" w:right="900"/>
        <w:jc w:val="both"/>
        <w:rPr>
          <w:rFonts w:ascii="Palatino Linotype" w:eastAsia="Palatino Linotype" w:hAnsi="Palatino Linotype" w:cs="Palatino Linotype"/>
          <w:i/>
          <w:sz w:val="22"/>
          <w:szCs w:val="22"/>
        </w:rPr>
      </w:pPr>
      <w:r w:rsidRPr="009D05F4">
        <w:rPr>
          <w:rFonts w:ascii="Palatino Linotype" w:eastAsia="Palatino Linotype" w:hAnsi="Palatino Linotype" w:cs="Palatino Linotype"/>
          <w:i/>
          <w:sz w:val="22"/>
          <w:szCs w:val="22"/>
        </w:rPr>
        <w:t xml:space="preserve">Gestionar, licencias, permisos y trayectoria de los trabajadores en la institución, a través </w:t>
      </w:r>
      <w:proofErr w:type="gramStart"/>
      <w:r w:rsidRPr="009D05F4">
        <w:rPr>
          <w:rFonts w:ascii="Palatino Linotype" w:eastAsia="Palatino Linotype" w:hAnsi="Palatino Linotype" w:cs="Palatino Linotype"/>
          <w:i/>
          <w:sz w:val="22"/>
          <w:szCs w:val="22"/>
        </w:rPr>
        <w:t>de  mecanismos</w:t>
      </w:r>
      <w:proofErr w:type="gramEnd"/>
      <w:r w:rsidRPr="009D05F4">
        <w:rPr>
          <w:rFonts w:ascii="Palatino Linotype" w:eastAsia="Palatino Linotype" w:hAnsi="Palatino Linotype" w:cs="Palatino Linotype"/>
          <w:i/>
          <w:sz w:val="22"/>
          <w:szCs w:val="22"/>
        </w:rPr>
        <w:t xml:space="preserve"> administrativos dispuestos en el SPARH para dicho fin. </w:t>
      </w:r>
    </w:p>
    <w:p w14:paraId="17C0838E" w14:textId="5B6520E0" w:rsidR="009D05F4" w:rsidRPr="009D05F4" w:rsidRDefault="009D05F4" w:rsidP="009D05F4">
      <w:pPr>
        <w:spacing w:before="240" w:after="240" w:line="276" w:lineRule="auto"/>
        <w:ind w:left="567" w:right="900"/>
        <w:jc w:val="both"/>
        <w:rPr>
          <w:rFonts w:ascii="Palatino Linotype" w:eastAsia="Palatino Linotype" w:hAnsi="Palatino Linotype" w:cs="Palatino Linotype"/>
          <w:i/>
          <w:sz w:val="22"/>
          <w:szCs w:val="22"/>
        </w:rPr>
      </w:pPr>
      <w:r w:rsidRPr="009D05F4">
        <w:rPr>
          <w:rFonts w:ascii="Palatino Linotype" w:eastAsia="Palatino Linotype" w:hAnsi="Palatino Linotype" w:cs="Palatino Linotype"/>
          <w:i/>
          <w:sz w:val="22"/>
          <w:szCs w:val="22"/>
        </w:rPr>
        <w:lastRenderedPageBreak/>
        <w:t>Funciones:</w:t>
      </w:r>
    </w:p>
    <w:p w14:paraId="51AB0D9C" w14:textId="381C17EE" w:rsidR="009D05F4" w:rsidRPr="009D05F4" w:rsidRDefault="009D05F4" w:rsidP="009D05F4">
      <w:pPr>
        <w:spacing w:before="240" w:after="240" w:line="276" w:lineRule="auto"/>
        <w:ind w:left="567" w:right="900"/>
        <w:jc w:val="both"/>
        <w:rPr>
          <w:rFonts w:ascii="Palatino Linotype" w:eastAsia="Palatino Linotype" w:hAnsi="Palatino Linotype" w:cs="Palatino Linotype"/>
          <w:i/>
          <w:sz w:val="22"/>
          <w:szCs w:val="22"/>
        </w:rPr>
      </w:pPr>
      <w:r w:rsidRPr="009D05F4">
        <w:rPr>
          <w:rFonts w:ascii="Palatino Linotype" w:eastAsia="Palatino Linotype" w:hAnsi="Palatino Linotype" w:cs="Palatino Linotype"/>
          <w:i/>
          <w:sz w:val="22"/>
          <w:szCs w:val="22"/>
        </w:rPr>
        <w:t>…</w:t>
      </w:r>
    </w:p>
    <w:p w14:paraId="50D50DC5" w14:textId="3060EBC2" w:rsidR="009D05F4" w:rsidRPr="009D05F4" w:rsidRDefault="009D05F4" w:rsidP="009D05F4">
      <w:pPr>
        <w:spacing w:before="240" w:after="240" w:line="276" w:lineRule="auto"/>
        <w:ind w:left="567" w:right="900"/>
        <w:jc w:val="both"/>
        <w:rPr>
          <w:rFonts w:ascii="Palatino Linotype" w:eastAsia="Palatino Linotype" w:hAnsi="Palatino Linotype" w:cs="Palatino Linotype"/>
          <w:i/>
          <w:sz w:val="22"/>
          <w:szCs w:val="22"/>
        </w:rPr>
      </w:pPr>
      <w:r w:rsidRPr="009D05F4">
        <w:rPr>
          <w:rFonts w:ascii="Palatino Linotype" w:eastAsia="Palatino Linotype" w:hAnsi="Palatino Linotype" w:cs="Palatino Linotype"/>
          <w:i/>
          <w:sz w:val="22"/>
          <w:szCs w:val="22"/>
        </w:rPr>
        <w:t xml:space="preserve">5. </w:t>
      </w:r>
      <w:r w:rsidRPr="00554619">
        <w:rPr>
          <w:rFonts w:ascii="Palatino Linotype" w:eastAsia="Palatino Linotype" w:hAnsi="Palatino Linotype" w:cs="Palatino Linotype"/>
          <w:b/>
          <w:i/>
          <w:sz w:val="22"/>
          <w:szCs w:val="22"/>
          <w:u w:val="single"/>
        </w:rPr>
        <w:t xml:space="preserve">Evaluar la puntualidad y asistencia de los trabajadores administrativos sindicalizados de </w:t>
      </w:r>
      <w:proofErr w:type="gramStart"/>
      <w:r w:rsidRPr="00554619">
        <w:rPr>
          <w:rFonts w:ascii="Palatino Linotype" w:eastAsia="Palatino Linotype" w:hAnsi="Palatino Linotype" w:cs="Palatino Linotype"/>
          <w:b/>
          <w:i/>
          <w:sz w:val="22"/>
          <w:szCs w:val="22"/>
          <w:u w:val="single"/>
        </w:rPr>
        <w:t>la  UAEM</w:t>
      </w:r>
      <w:proofErr w:type="gramEnd"/>
      <w:r w:rsidRPr="00673126">
        <w:rPr>
          <w:rFonts w:ascii="Palatino Linotype" w:eastAsia="Palatino Linotype" w:hAnsi="Palatino Linotype" w:cs="Palatino Linotype"/>
          <w:b/>
          <w:i/>
          <w:sz w:val="22"/>
          <w:szCs w:val="22"/>
        </w:rPr>
        <w:t>, con el propósito de aplicar en el Sistema dispuesto para la Administración de Recursos  Humanos el pago del estímulo trimestral</w:t>
      </w:r>
      <w:r w:rsidRPr="009D05F4">
        <w:rPr>
          <w:rFonts w:ascii="Palatino Linotype" w:eastAsia="Palatino Linotype" w:hAnsi="Palatino Linotype" w:cs="Palatino Linotype"/>
          <w:i/>
          <w:sz w:val="22"/>
          <w:szCs w:val="22"/>
        </w:rPr>
        <w:t>.</w:t>
      </w:r>
      <w:r w:rsidR="00673126">
        <w:rPr>
          <w:rFonts w:ascii="Palatino Linotype" w:eastAsia="Palatino Linotype" w:hAnsi="Palatino Linotype" w:cs="Palatino Linotype"/>
          <w:i/>
          <w:sz w:val="22"/>
          <w:szCs w:val="22"/>
        </w:rPr>
        <w:t>”</w:t>
      </w:r>
    </w:p>
    <w:p w14:paraId="3519DA36" w14:textId="5D48AD3D" w:rsidR="009D05F4" w:rsidRPr="009D05F4" w:rsidRDefault="00673126" w:rsidP="009D05F4">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Como se observa en la cita realizada, la Dirección de Control de Personal, la cual pertenece a la Dirección de Recursos Humanos, se encarga de evaluar la puntualidad y asistencia de los servidores públicos administrativos sindicalizados</w:t>
      </w:r>
      <w:r w:rsidR="00A118C5">
        <w:rPr>
          <w:rFonts w:ascii="Palatino Linotype" w:eastAsia="Palatino Linotype" w:hAnsi="Palatino Linotype" w:cs="Palatino Linotype"/>
          <w:sz w:val="22"/>
          <w:szCs w:val="22"/>
        </w:rPr>
        <w:t xml:space="preserve">, por consiguiente, se desvirtúa la manifestación realizada por el </w:t>
      </w:r>
      <w:r w:rsidR="00A118C5" w:rsidRPr="00A118C5">
        <w:rPr>
          <w:rFonts w:ascii="Palatino Linotype" w:eastAsia="Palatino Linotype" w:hAnsi="Palatino Linotype" w:cs="Palatino Linotype"/>
          <w:b/>
          <w:sz w:val="22"/>
          <w:szCs w:val="22"/>
        </w:rPr>
        <w:t>Sujeto Obligado</w:t>
      </w:r>
      <w:r w:rsidR="00A118C5">
        <w:rPr>
          <w:rFonts w:ascii="Palatino Linotype" w:eastAsia="Palatino Linotype" w:hAnsi="Palatino Linotype" w:cs="Palatino Linotype"/>
          <w:sz w:val="22"/>
          <w:szCs w:val="22"/>
        </w:rPr>
        <w:t xml:space="preserve"> en el sentido de que lo requerido no es de su competencia.</w:t>
      </w:r>
    </w:p>
    <w:p w14:paraId="7EED3795" w14:textId="0F29FBC5" w:rsidR="009D05F4" w:rsidRDefault="00A118C5" w:rsidP="00A118C5">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Refuerza esta premisa, el contrato colectivo de trabajo del </w:t>
      </w:r>
      <w:r w:rsidRPr="00A118C5">
        <w:rPr>
          <w:rFonts w:ascii="Palatino Linotype" w:eastAsia="Palatino Linotype" w:hAnsi="Palatino Linotype" w:cs="Palatino Linotype"/>
          <w:sz w:val="22"/>
          <w:szCs w:val="22"/>
        </w:rPr>
        <w:t>Sindicato Único de Trabajadores y Empleados al Servicio de la UAEM</w:t>
      </w:r>
      <w:r>
        <w:rPr>
          <w:rFonts w:ascii="Palatino Linotype" w:eastAsia="Palatino Linotype" w:hAnsi="Palatino Linotype" w:cs="Palatino Linotype"/>
          <w:sz w:val="22"/>
          <w:szCs w:val="22"/>
        </w:rPr>
        <w:t xml:space="preserve"> (SUTESUAEM)</w:t>
      </w:r>
      <w:r w:rsidR="00FF3600">
        <w:rPr>
          <w:rFonts w:ascii="Palatino Linotype" w:eastAsia="Palatino Linotype" w:hAnsi="Palatino Linotype" w:cs="Palatino Linotype"/>
          <w:sz w:val="22"/>
          <w:szCs w:val="22"/>
        </w:rPr>
        <w:t xml:space="preserve"> 2019-2020, similar al 2023-2024</w:t>
      </w:r>
      <w:r>
        <w:rPr>
          <w:rFonts w:ascii="Palatino Linotype" w:eastAsia="Palatino Linotype" w:hAnsi="Palatino Linotype" w:cs="Palatino Linotype"/>
          <w:sz w:val="22"/>
          <w:szCs w:val="22"/>
        </w:rPr>
        <w:t xml:space="preserve">, el cual estipula </w:t>
      </w:r>
      <w:r w:rsidR="00721172">
        <w:rPr>
          <w:rFonts w:ascii="Palatino Linotype" w:eastAsia="Palatino Linotype" w:hAnsi="Palatino Linotype" w:cs="Palatino Linotype"/>
          <w:sz w:val="22"/>
          <w:szCs w:val="22"/>
        </w:rPr>
        <w:t>lo siguiente sobre la asistencia:</w:t>
      </w:r>
    </w:p>
    <w:p w14:paraId="162BD908" w14:textId="6B6D235B" w:rsidR="00721172" w:rsidRDefault="00721172" w:rsidP="00721172">
      <w:pPr>
        <w:spacing w:before="240" w:after="240" w:line="360" w:lineRule="auto"/>
        <w:ind w:right="49"/>
        <w:jc w:val="center"/>
        <w:rPr>
          <w:rFonts w:ascii="Palatino Linotype" w:eastAsia="Palatino Linotype" w:hAnsi="Palatino Linotype" w:cs="Palatino Linotype"/>
          <w:sz w:val="22"/>
          <w:szCs w:val="22"/>
        </w:rPr>
      </w:pPr>
      <w:r w:rsidRPr="00721172">
        <w:rPr>
          <w:rFonts w:ascii="Palatino Linotype" w:eastAsia="Palatino Linotype" w:hAnsi="Palatino Linotype" w:cs="Palatino Linotype"/>
          <w:noProof/>
          <w:sz w:val="22"/>
          <w:szCs w:val="22"/>
          <w:lang w:val="es-MX"/>
        </w:rPr>
        <w:drawing>
          <wp:inline distT="0" distB="0" distL="0" distR="0" wp14:anchorId="54F249ED" wp14:editId="6E0AEA47">
            <wp:extent cx="4324954" cy="44773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24954" cy="447737"/>
                    </a:xfrm>
                    <a:prstGeom prst="rect">
                      <a:avLst/>
                    </a:prstGeom>
                  </pic:spPr>
                </pic:pic>
              </a:graphicData>
            </a:graphic>
          </wp:inline>
        </w:drawing>
      </w:r>
    </w:p>
    <w:p w14:paraId="33CA9630" w14:textId="1AEEABA5" w:rsidR="00721172" w:rsidRDefault="00721172" w:rsidP="00A118C5">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1AD5C230" w14:textId="38278653" w:rsidR="00721172" w:rsidRPr="00A118C5" w:rsidRDefault="00721172" w:rsidP="00721172">
      <w:pPr>
        <w:spacing w:before="240" w:after="240" w:line="360" w:lineRule="auto"/>
        <w:ind w:right="49"/>
        <w:jc w:val="center"/>
        <w:rPr>
          <w:rFonts w:ascii="Palatino Linotype" w:eastAsia="Palatino Linotype" w:hAnsi="Palatino Linotype" w:cs="Palatino Linotype"/>
          <w:sz w:val="22"/>
          <w:szCs w:val="22"/>
        </w:rPr>
      </w:pPr>
      <w:r w:rsidRPr="00721172">
        <w:rPr>
          <w:rFonts w:ascii="Palatino Linotype" w:eastAsia="Palatino Linotype" w:hAnsi="Palatino Linotype" w:cs="Palatino Linotype"/>
          <w:noProof/>
          <w:sz w:val="22"/>
          <w:szCs w:val="22"/>
          <w:lang w:val="es-MX"/>
        </w:rPr>
        <w:drawing>
          <wp:inline distT="0" distB="0" distL="0" distR="0" wp14:anchorId="5F58E6D5" wp14:editId="53307A70">
            <wp:extent cx="4010025" cy="456283"/>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94248" cy="465866"/>
                    </a:xfrm>
                    <a:prstGeom prst="rect">
                      <a:avLst/>
                    </a:prstGeom>
                  </pic:spPr>
                </pic:pic>
              </a:graphicData>
            </a:graphic>
          </wp:inline>
        </w:drawing>
      </w:r>
    </w:p>
    <w:p w14:paraId="53B1EC06" w14:textId="71211092" w:rsidR="00721172" w:rsidRDefault="00721172" w:rsidP="00721172">
      <w:pPr>
        <w:spacing w:before="240" w:after="240" w:line="360" w:lineRule="auto"/>
        <w:jc w:val="center"/>
        <w:rPr>
          <w:rFonts w:ascii="Palatino Linotype" w:eastAsia="Palatino Linotype" w:hAnsi="Palatino Linotype" w:cs="Palatino Linotype"/>
          <w:color w:val="000000"/>
          <w:sz w:val="22"/>
          <w:szCs w:val="22"/>
        </w:rPr>
      </w:pPr>
      <w:r w:rsidRPr="00721172">
        <w:rPr>
          <w:rFonts w:ascii="Palatino Linotype" w:eastAsia="Palatino Linotype" w:hAnsi="Palatino Linotype" w:cs="Palatino Linotype"/>
          <w:noProof/>
          <w:color w:val="000000"/>
          <w:sz w:val="22"/>
          <w:szCs w:val="22"/>
          <w:lang w:val="es-MX"/>
        </w:rPr>
        <w:drawing>
          <wp:inline distT="0" distB="0" distL="0" distR="0" wp14:anchorId="1C85A82D" wp14:editId="4E9198FE">
            <wp:extent cx="4267796" cy="70494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67796" cy="704948"/>
                    </a:xfrm>
                    <a:prstGeom prst="rect">
                      <a:avLst/>
                    </a:prstGeom>
                  </pic:spPr>
                </pic:pic>
              </a:graphicData>
            </a:graphic>
          </wp:inline>
        </w:drawing>
      </w:r>
    </w:p>
    <w:p w14:paraId="42A72F86" w14:textId="3ADB48A4" w:rsidR="00721172" w:rsidRDefault="00721172" w:rsidP="00721172">
      <w:pPr>
        <w:spacing w:before="240" w:after="240" w:line="360" w:lineRule="auto"/>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p>
    <w:p w14:paraId="097E96EB" w14:textId="0330D8A0" w:rsidR="00721172" w:rsidRDefault="00721172" w:rsidP="00721172">
      <w:pPr>
        <w:spacing w:before="240" w:after="240" w:line="360" w:lineRule="auto"/>
        <w:jc w:val="center"/>
        <w:rPr>
          <w:rFonts w:ascii="Palatino Linotype" w:eastAsia="Palatino Linotype" w:hAnsi="Palatino Linotype" w:cs="Palatino Linotype"/>
          <w:color w:val="000000"/>
          <w:sz w:val="22"/>
          <w:szCs w:val="22"/>
        </w:rPr>
      </w:pPr>
      <w:r w:rsidRPr="00721172">
        <w:rPr>
          <w:rFonts w:ascii="Palatino Linotype" w:eastAsia="Palatino Linotype" w:hAnsi="Palatino Linotype" w:cs="Palatino Linotype"/>
          <w:noProof/>
          <w:color w:val="000000"/>
          <w:sz w:val="22"/>
          <w:szCs w:val="22"/>
          <w:lang w:val="es-MX"/>
        </w:rPr>
        <w:lastRenderedPageBreak/>
        <w:drawing>
          <wp:inline distT="0" distB="0" distL="0" distR="0" wp14:anchorId="03F31532" wp14:editId="1F80D2F2">
            <wp:extent cx="3010320" cy="333422"/>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10320" cy="333422"/>
                    </a:xfrm>
                    <a:prstGeom prst="rect">
                      <a:avLst/>
                    </a:prstGeom>
                  </pic:spPr>
                </pic:pic>
              </a:graphicData>
            </a:graphic>
          </wp:inline>
        </w:drawing>
      </w:r>
    </w:p>
    <w:p w14:paraId="6BB891E5" w14:textId="461CB861" w:rsidR="00721172" w:rsidRDefault="00554619" w:rsidP="00721172">
      <w:pPr>
        <w:spacing w:before="240" w:after="240"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Como se puede visualizar, el </w:t>
      </w:r>
      <w:r w:rsidRPr="00554619">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si se encuentra constreñido a llevar un registro de la asistencia de los trabajadores administrativos pues derivado de ello, aplica en el Sistema para la Administración de Recursos Humanos, el pago de un estímulo trimestral y también de incurrir en tres inasistencias, puede actualizarse una causa de rescisión de la relación de trabajo o en caso de que exista una inasistencia injustificada, se realizará el descuento correspondiente, por consiguiente, no es posible validar la respuesta del </w:t>
      </w:r>
      <w:r w:rsidRPr="00554619">
        <w:rPr>
          <w:rFonts w:ascii="Palatino Linotype" w:eastAsia="Palatino Linotype" w:hAnsi="Palatino Linotype" w:cs="Palatino Linotype"/>
          <w:b/>
          <w:color w:val="000000"/>
          <w:sz w:val="22"/>
          <w:szCs w:val="22"/>
        </w:rPr>
        <w:t>Sujeto Obligado</w:t>
      </w:r>
      <w:r w:rsidR="00FF3600">
        <w:rPr>
          <w:rFonts w:ascii="Palatino Linotype" w:eastAsia="Palatino Linotype" w:hAnsi="Palatino Linotype" w:cs="Palatino Linotype"/>
          <w:color w:val="000000"/>
          <w:sz w:val="22"/>
          <w:szCs w:val="22"/>
        </w:rPr>
        <w:t xml:space="preserve"> pues se insiste en que la </w:t>
      </w:r>
      <w:r w:rsidR="00FF3600" w:rsidRPr="00FF3600">
        <w:rPr>
          <w:rFonts w:ascii="Palatino Linotype" w:eastAsia="Palatino Linotype" w:hAnsi="Palatino Linotype" w:cs="Palatino Linotype"/>
          <w:color w:val="000000"/>
          <w:sz w:val="22"/>
          <w:szCs w:val="22"/>
        </w:rPr>
        <w:t>Universidad Autónoma del Estado de México</w:t>
      </w:r>
      <w:r w:rsidR="00FF3600">
        <w:rPr>
          <w:rFonts w:ascii="Palatino Linotype" w:eastAsia="Palatino Linotype" w:hAnsi="Palatino Linotype" w:cs="Palatino Linotype"/>
          <w:color w:val="000000"/>
          <w:sz w:val="22"/>
          <w:szCs w:val="22"/>
        </w:rPr>
        <w:t xml:space="preserve"> si efectúa un control de la asistencia de los trabajadores universitarios, en este caso, de trabajadores administrativos</w:t>
      </w:r>
      <w:r w:rsidRPr="00554619">
        <w:rPr>
          <w:rFonts w:ascii="Palatino Linotype" w:eastAsia="Palatino Linotype" w:hAnsi="Palatino Linotype" w:cs="Palatino Linotype"/>
          <w:b/>
          <w:color w:val="000000"/>
          <w:sz w:val="22"/>
          <w:szCs w:val="22"/>
        </w:rPr>
        <w:t>.</w:t>
      </w:r>
    </w:p>
    <w:p w14:paraId="438C91F9" w14:textId="63642FE0" w:rsidR="00554619" w:rsidRDefault="00554619" w:rsidP="00721172">
      <w:pPr>
        <w:spacing w:before="240" w:after="240" w:line="360" w:lineRule="auto"/>
        <w:jc w:val="both"/>
        <w:rPr>
          <w:rFonts w:ascii="Palatino Linotype" w:eastAsia="Palatino Linotype" w:hAnsi="Palatino Linotype" w:cs="Palatino Linotype"/>
          <w:color w:val="000000"/>
          <w:sz w:val="22"/>
          <w:szCs w:val="22"/>
        </w:rPr>
      </w:pPr>
      <w:r w:rsidRPr="00554619">
        <w:rPr>
          <w:rFonts w:ascii="Palatino Linotype" w:eastAsia="Palatino Linotype" w:hAnsi="Palatino Linotype" w:cs="Palatino Linotype"/>
          <w:color w:val="000000"/>
          <w:sz w:val="22"/>
          <w:szCs w:val="22"/>
        </w:rPr>
        <w:t xml:space="preserve">A mayor abundamiento de lo anterior, </w:t>
      </w:r>
      <w:r>
        <w:rPr>
          <w:rFonts w:ascii="Palatino Linotype" w:eastAsia="Palatino Linotype" w:hAnsi="Palatino Linotype" w:cs="Palatino Linotype"/>
          <w:color w:val="000000"/>
          <w:sz w:val="22"/>
          <w:szCs w:val="22"/>
        </w:rPr>
        <w:t xml:space="preserve">resulta de vital importancia señalar que de la consulta al portal del </w:t>
      </w:r>
      <w:r w:rsidRPr="00554619">
        <w:rPr>
          <w:rFonts w:ascii="Palatino Linotype" w:eastAsia="Palatino Linotype" w:hAnsi="Palatino Linotype" w:cs="Palatino Linotype"/>
          <w:color w:val="000000"/>
          <w:sz w:val="22"/>
          <w:szCs w:val="22"/>
        </w:rPr>
        <w:t>Sistema Integral de Control Asistencial</w:t>
      </w:r>
      <w:r>
        <w:rPr>
          <w:rFonts w:ascii="Palatino Linotype" w:eastAsia="Palatino Linotype" w:hAnsi="Palatino Linotype" w:cs="Palatino Linotype"/>
          <w:color w:val="000000"/>
          <w:sz w:val="22"/>
          <w:szCs w:val="22"/>
        </w:rPr>
        <w:t xml:space="preserve"> (SICA), se observa que este cuenta con un servidor público soporte, el cual se observa en la siguiente ilustración:</w:t>
      </w:r>
    </w:p>
    <w:p w14:paraId="4F145EBC" w14:textId="0C75F65A" w:rsidR="00554619" w:rsidRDefault="00554619" w:rsidP="00554619">
      <w:pPr>
        <w:spacing w:before="240" w:after="240" w:line="360" w:lineRule="auto"/>
        <w:jc w:val="center"/>
        <w:rPr>
          <w:rFonts w:ascii="Palatino Linotype" w:eastAsia="Palatino Linotype" w:hAnsi="Palatino Linotype" w:cs="Palatino Linotype"/>
          <w:color w:val="000000"/>
          <w:sz w:val="22"/>
          <w:szCs w:val="22"/>
        </w:rPr>
      </w:pPr>
      <w:r w:rsidRPr="00554619">
        <w:rPr>
          <w:rFonts w:ascii="Palatino Linotype" w:eastAsia="Palatino Linotype" w:hAnsi="Palatino Linotype" w:cs="Palatino Linotype"/>
          <w:noProof/>
          <w:color w:val="000000"/>
          <w:sz w:val="22"/>
          <w:szCs w:val="22"/>
          <w:lang w:val="es-MX"/>
        </w:rPr>
        <w:drawing>
          <wp:inline distT="0" distB="0" distL="0" distR="0" wp14:anchorId="24789CC9" wp14:editId="42238670">
            <wp:extent cx="3886742" cy="222916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86742" cy="2229161"/>
                    </a:xfrm>
                    <a:prstGeom prst="rect">
                      <a:avLst/>
                    </a:prstGeom>
                  </pic:spPr>
                </pic:pic>
              </a:graphicData>
            </a:graphic>
          </wp:inline>
        </w:drawing>
      </w:r>
    </w:p>
    <w:p w14:paraId="5B832F22" w14:textId="6EC5BB9D" w:rsidR="00554619" w:rsidRDefault="00554619" w:rsidP="00721172">
      <w:pPr>
        <w:spacing w:before="240" w:after="240"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 de precisar que como refirió el particular, dicho servidor público se encuentra adscrito a la Dirección de Recursos Humanos:</w:t>
      </w:r>
    </w:p>
    <w:p w14:paraId="5BED7CE7" w14:textId="1FB5F741" w:rsidR="00554619" w:rsidRDefault="00554619" w:rsidP="00554619">
      <w:pPr>
        <w:spacing w:before="240" w:after="240" w:line="360" w:lineRule="auto"/>
        <w:jc w:val="center"/>
        <w:rPr>
          <w:rFonts w:ascii="Palatino Linotype" w:eastAsia="Palatino Linotype" w:hAnsi="Palatino Linotype" w:cs="Palatino Linotype"/>
          <w:color w:val="000000"/>
          <w:sz w:val="22"/>
          <w:szCs w:val="22"/>
        </w:rPr>
      </w:pPr>
      <w:r w:rsidRPr="00554619">
        <w:rPr>
          <w:rFonts w:ascii="Palatino Linotype" w:eastAsia="Palatino Linotype" w:hAnsi="Palatino Linotype" w:cs="Palatino Linotype"/>
          <w:noProof/>
          <w:color w:val="000000"/>
          <w:sz w:val="22"/>
          <w:szCs w:val="22"/>
          <w:lang w:val="es-MX"/>
        </w:rPr>
        <w:lastRenderedPageBreak/>
        <w:drawing>
          <wp:inline distT="0" distB="0" distL="0" distR="0" wp14:anchorId="22DB4C63" wp14:editId="520E2849">
            <wp:extent cx="3743847" cy="100026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43847" cy="1000265"/>
                    </a:xfrm>
                    <a:prstGeom prst="rect">
                      <a:avLst/>
                    </a:prstGeom>
                  </pic:spPr>
                </pic:pic>
              </a:graphicData>
            </a:graphic>
          </wp:inline>
        </w:drawing>
      </w:r>
    </w:p>
    <w:p w14:paraId="52B40736" w14:textId="687AC9C0" w:rsidR="00554619" w:rsidRPr="00554619" w:rsidRDefault="00554619" w:rsidP="00554619">
      <w:pPr>
        <w:spacing w:before="240" w:after="240" w:line="360" w:lineRule="auto"/>
        <w:jc w:val="center"/>
        <w:rPr>
          <w:rFonts w:ascii="Palatino Linotype" w:eastAsia="Palatino Linotype" w:hAnsi="Palatino Linotype" w:cs="Palatino Linotype"/>
          <w:color w:val="000000"/>
          <w:sz w:val="22"/>
          <w:szCs w:val="22"/>
        </w:rPr>
      </w:pPr>
      <w:r w:rsidRPr="00554619">
        <w:rPr>
          <w:rFonts w:ascii="Palatino Linotype" w:eastAsia="Palatino Linotype" w:hAnsi="Palatino Linotype" w:cs="Palatino Linotype"/>
          <w:noProof/>
          <w:color w:val="000000"/>
          <w:sz w:val="22"/>
          <w:szCs w:val="22"/>
          <w:lang w:val="es-MX"/>
        </w:rPr>
        <w:drawing>
          <wp:inline distT="0" distB="0" distL="0" distR="0" wp14:anchorId="499AC4F5" wp14:editId="5182CEA8">
            <wp:extent cx="3772426" cy="990738"/>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72426" cy="990738"/>
                    </a:xfrm>
                    <a:prstGeom prst="rect">
                      <a:avLst/>
                    </a:prstGeom>
                  </pic:spPr>
                </pic:pic>
              </a:graphicData>
            </a:graphic>
          </wp:inline>
        </w:drawing>
      </w:r>
    </w:p>
    <w:p w14:paraId="69F52247" w14:textId="77777777" w:rsidR="00721172" w:rsidRPr="00721172" w:rsidRDefault="00721172" w:rsidP="00721172">
      <w:pPr>
        <w:spacing w:before="240" w:after="240" w:line="360" w:lineRule="auto"/>
        <w:jc w:val="both"/>
        <w:rPr>
          <w:rFonts w:ascii="Palatino Linotype" w:eastAsia="Palatino Linotype" w:hAnsi="Palatino Linotype" w:cs="Palatino Linotype"/>
          <w:color w:val="000000"/>
          <w:sz w:val="22"/>
          <w:szCs w:val="22"/>
        </w:rPr>
      </w:pPr>
      <w:r w:rsidRPr="00721172">
        <w:rPr>
          <w:rFonts w:ascii="Palatino Linotype" w:eastAsia="Palatino Linotype" w:hAnsi="Palatino Linotype" w:cs="Palatino Linotype"/>
          <w:color w:val="000000"/>
          <w:sz w:val="22"/>
          <w:szCs w:val="22"/>
        </w:rPr>
        <w:t xml:space="preserve">En consecuencia, existe fuente obligacional para que se generen las listas de asistencia requeridas por el particular; asimismo, </w:t>
      </w:r>
      <w:r w:rsidRPr="00721172">
        <w:rPr>
          <w:rFonts w:ascii="Palatino Linotype" w:eastAsia="Palatino Linotype" w:hAnsi="Palatino Linotype" w:cs="Palatino Linotype"/>
          <w:sz w:val="22"/>
          <w:szCs w:val="22"/>
          <w:lang w:val="es-MX"/>
        </w:rPr>
        <w:t xml:space="preserve">no obsta mencionar que la justificación de la publicidad de la información requerida descansa en el artículo 49 de la Ley del Trabajo de los Servidores Públicos del Estado de México y Municipios, el cual determina los requisitos para tener por formalizada una relación de trabajo entre el servidor y las entidades públicas, los cuales se enlistan a continuación: </w:t>
      </w:r>
    </w:p>
    <w:p w14:paraId="7C31009D"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“ARTÍCULO 49.-</w:t>
      </w:r>
      <w:r w:rsidRPr="00721172">
        <w:rPr>
          <w:rFonts w:ascii="Palatino Linotype" w:eastAsia="Palatino Linotype" w:hAnsi="Palatino Linotype" w:cs="Palatino Linotype"/>
          <w:i/>
          <w:sz w:val="22"/>
          <w:szCs w:val="22"/>
          <w:lang w:val="es-MX"/>
        </w:rPr>
        <w:t xml:space="preserve"> </w:t>
      </w:r>
      <w:r w:rsidRPr="00721172">
        <w:rPr>
          <w:rFonts w:ascii="Palatino Linotype" w:eastAsia="Palatino Linotype" w:hAnsi="Palatino Linotype" w:cs="Palatino Linotype"/>
          <w:b/>
          <w:i/>
          <w:sz w:val="22"/>
          <w:szCs w:val="22"/>
          <w:lang w:val="es-MX"/>
        </w:rPr>
        <w:t>Los nombramientos, contratos o formato único de Movimientos de Personal</w:t>
      </w:r>
      <w:r w:rsidRPr="00721172">
        <w:rPr>
          <w:rFonts w:ascii="Palatino Linotype" w:eastAsia="Palatino Linotype" w:hAnsi="Palatino Linotype" w:cs="Palatino Linotype"/>
          <w:i/>
          <w:sz w:val="22"/>
          <w:szCs w:val="22"/>
          <w:lang w:val="es-MX"/>
        </w:rPr>
        <w:t xml:space="preserve"> de los servidores públicos deberán contener:</w:t>
      </w:r>
    </w:p>
    <w:p w14:paraId="7EF18CC7"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 xml:space="preserve">I. </w:t>
      </w:r>
      <w:r w:rsidRPr="00721172">
        <w:rPr>
          <w:rFonts w:ascii="Palatino Linotype" w:eastAsia="Palatino Linotype" w:hAnsi="Palatino Linotype" w:cs="Palatino Linotype"/>
          <w:i/>
          <w:sz w:val="22"/>
          <w:szCs w:val="22"/>
          <w:lang w:val="es-MX"/>
        </w:rPr>
        <w:t xml:space="preserve">Nombre completo del servidor público; </w:t>
      </w:r>
    </w:p>
    <w:p w14:paraId="13B2B757"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II</w:t>
      </w:r>
      <w:r w:rsidRPr="00721172">
        <w:rPr>
          <w:rFonts w:ascii="Palatino Linotype" w:eastAsia="Palatino Linotype" w:hAnsi="Palatino Linotype" w:cs="Palatino Linotype"/>
          <w:i/>
          <w:sz w:val="22"/>
          <w:szCs w:val="22"/>
          <w:lang w:val="es-MX"/>
        </w:rPr>
        <w:t xml:space="preserve">. Cargo para el que es designado, fecha de inicio de sus servicios y lugar de adscripción; </w:t>
      </w:r>
    </w:p>
    <w:p w14:paraId="4A30409F"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III.</w:t>
      </w:r>
      <w:r w:rsidRPr="00721172">
        <w:rPr>
          <w:rFonts w:ascii="Palatino Linotype" w:eastAsia="Palatino Linotype" w:hAnsi="Palatino Linotype" w:cs="Palatino Linotype"/>
          <w:i/>
          <w:sz w:val="22"/>
          <w:szCs w:val="22"/>
          <w:lang w:val="es-MX"/>
        </w:rPr>
        <w:t xml:space="preserve"> Carácter del nombramiento, ya sea de servidores públicos generales o de confianza, así como la temporalidad del mismo; </w:t>
      </w:r>
    </w:p>
    <w:p w14:paraId="382C008F"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IV</w:t>
      </w:r>
      <w:r w:rsidRPr="00721172">
        <w:rPr>
          <w:rFonts w:ascii="Palatino Linotype" w:eastAsia="Palatino Linotype" w:hAnsi="Palatino Linotype" w:cs="Palatino Linotype"/>
          <w:i/>
          <w:sz w:val="22"/>
          <w:szCs w:val="22"/>
          <w:lang w:val="es-MX"/>
        </w:rPr>
        <w:t xml:space="preserve">. Remuneración correspondiente al puesto; </w:t>
      </w:r>
    </w:p>
    <w:p w14:paraId="0B1E3DE7"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b/>
          <w:i/>
          <w:sz w:val="22"/>
          <w:szCs w:val="22"/>
          <w:lang w:val="es-MX"/>
        </w:rPr>
      </w:pPr>
      <w:r w:rsidRPr="00721172">
        <w:rPr>
          <w:rFonts w:ascii="Palatino Linotype" w:eastAsia="Palatino Linotype" w:hAnsi="Palatino Linotype" w:cs="Palatino Linotype"/>
          <w:b/>
          <w:i/>
          <w:sz w:val="22"/>
          <w:szCs w:val="22"/>
          <w:lang w:val="es-MX"/>
        </w:rPr>
        <w:t xml:space="preserve">V. Jornada de trabajo; </w:t>
      </w:r>
    </w:p>
    <w:p w14:paraId="22397321"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VI.</w:t>
      </w:r>
      <w:r w:rsidRPr="00721172">
        <w:rPr>
          <w:rFonts w:ascii="Palatino Linotype" w:eastAsia="Palatino Linotype" w:hAnsi="Palatino Linotype" w:cs="Palatino Linotype"/>
          <w:i/>
          <w:sz w:val="22"/>
          <w:szCs w:val="22"/>
          <w:lang w:val="es-MX"/>
        </w:rPr>
        <w:t xml:space="preserve"> Derogada; </w:t>
      </w:r>
    </w:p>
    <w:p w14:paraId="110272E9"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lastRenderedPageBreak/>
        <w:t>VII.</w:t>
      </w:r>
      <w:r w:rsidRPr="00721172">
        <w:rPr>
          <w:rFonts w:ascii="Palatino Linotype" w:eastAsia="Palatino Linotype" w:hAnsi="Palatino Linotype" w:cs="Palatino Linotype"/>
          <w:i/>
          <w:sz w:val="22"/>
          <w:szCs w:val="22"/>
          <w:lang w:val="es-MX"/>
        </w:rPr>
        <w:t xml:space="preserve"> Firma del servidor público autorizado para emitir el nombramiento, contrato o formato único de Movimientos de Personal, así como el fundamento legal de esa atribución.”</w:t>
      </w:r>
    </w:p>
    <w:p w14:paraId="25FF17C8" w14:textId="77777777" w:rsidR="00721172" w:rsidRPr="00721172" w:rsidRDefault="00721172" w:rsidP="00721172">
      <w:pPr>
        <w:spacing w:line="360" w:lineRule="auto"/>
        <w:jc w:val="both"/>
        <w:rPr>
          <w:rFonts w:ascii="Palatino Linotype" w:eastAsia="Palatino Linotype" w:hAnsi="Palatino Linotype" w:cs="Palatino Linotype"/>
          <w:sz w:val="22"/>
          <w:szCs w:val="22"/>
          <w:lang w:val="es-MX"/>
        </w:rPr>
      </w:pPr>
      <w:r w:rsidRPr="00721172">
        <w:rPr>
          <w:rFonts w:ascii="Palatino Linotype" w:eastAsia="Palatino Linotype" w:hAnsi="Palatino Linotype" w:cs="Palatino Linotype"/>
          <w:sz w:val="22"/>
          <w:szCs w:val="22"/>
          <w:lang w:val="es-MX"/>
        </w:rPr>
        <w:t xml:space="preserve">Del citado ordenamiento legal, se advierte que, en los nombramientos, contratos o formatos únicos de movimientos de personal, deben contener, entre otros requisitos, la jornada de trabajo; </w:t>
      </w:r>
      <w:r w:rsidRPr="00721172">
        <w:rPr>
          <w:rFonts w:ascii="Palatino Linotype" w:eastAsia="Palatino Linotype" w:hAnsi="Palatino Linotype" w:cs="Palatino Linotype"/>
          <w:b/>
          <w:sz w:val="22"/>
          <w:szCs w:val="22"/>
          <w:lang w:val="es-MX"/>
        </w:rPr>
        <w:t>es decir el periodo o espacio de tiempo por el cual el servidor público prestará su servicio al ente público del que se trate</w:t>
      </w:r>
      <w:r w:rsidRPr="00721172">
        <w:rPr>
          <w:rFonts w:ascii="Palatino Linotype" w:eastAsia="Palatino Linotype" w:hAnsi="Palatino Linotype" w:cs="Palatino Linotype"/>
          <w:sz w:val="22"/>
          <w:szCs w:val="22"/>
          <w:lang w:val="es-MX"/>
        </w:rPr>
        <w:t xml:space="preserve">, lo que se robustece con lo establecido en los artículos 56 y 59 del mismo ordenamiento legal, que dispone lo siguiente: </w:t>
      </w:r>
    </w:p>
    <w:p w14:paraId="464023E8"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i/>
          <w:sz w:val="22"/>
          <w:szCs w:val="22"/>
          <w:lang w:val="es-MX"/>
        </w:rPr>
        <w:t>“</w:t>
      </w:r>
      <w:r w:rsidRPr="00721172">
        <w:rPr>
          <w:rFonts w:ascii="Palatino Linotype" w:eastAsia="Palatino Linotype" w:hAnsi="Palatino Linotype" w:cs="Palatino Linotype"/>
          <w:b/>
          <w:i/>
          <w:sz w:val="22"/>
          <w:szCs w:val="22"/>
          <w:lang w:val="es-MX"/>
        </w:rPr>
        <w:t>ARTÍCULO 56</w:t>
      </w:r>
      <w:r w:rsidRPr="00721172">
        <w:rPr>
          <w:rFonts w:ascii="Palatino Linotype" w:eastAsia="Palatino Linotype" w:hAnsi="Palatino Linotype" w:cs="Palatino Linotype"/>
          <w:i/>
          <w:sz w:val="22"/>
          <w:szCs w:val="22"/>
          <w:lang w:val="es-MX"/>
        </w:rPr>
        <w:t>. Las condiciones generales de trabajo, establecerán como mínimo:</w:t>
      </w:r>
    </w:p>
    <w:p w14:paraId="25AE435D"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I.</w:t>
      </w:r>
      <w:r w:rsidRPr="00721172">
        <w:rPr>
          <w:rFonts w:ascii="Palatino Linotype" w:eastAsia="Palatino Linotype" w:hAnsi="Palatino Linotype" w:cs="Palatino Linotype"/>
          <w:i/>
          <w:sz w:val="22"/>
          <w:szCs w:val="22"/>
          <w:lang w:val="es-MX"/>
        </w:rPr>
        <w:t xml:space="preserve"> Duración de la jornada de trabajo;</w:t>
      </w:r>
    </w:p>
    <w:p w14:paraId="295B1696"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i/>
          <w:sz w:val="22"/>
          <w:szCs w:val="22"/>
          <w:lang w:val="es-MX"/>
        </w:rPr>
        <w:t xml:space="preserve">… </w:t>
      </w:r>
    </w:p>
    <w:p w14:paraId="267E3D21"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ARTÍCULO 59.</w:t>
      </w:r>
      <w:r w:rsidRPr="00721172">
        <w:rPr>
          <w:rFonts w:ascii="Palatino Linotype" w:eastAsia="Palatino Linotype" w:hAnsi="Palatino Linotype" w:cs="Palatino Linotype"/>
          <w:i/>
          <w:sz w:val="22"/>
          <w:szCs w:val="22"/>
          <w:lang w:val="es-MX"/>
        </w:rPr>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14:paraId="53FBDD26" w14:textId="77777777" w:rsidR="00721172" w:rsidRPr="00721172" w:rsidRDefault="00721172" w:rsidP="00721172">
      <w:pPr>
        <w:spacing w:before="240" w:after="240" w:line="360" w:lineRule="auto"/>
        <w:ind w:right="51"/>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sz w:val="22"/>
          <w:szCs w:val="22"/>
          <w:lang w:val="es-MX"/>
        </w:rPr>
        <w:t xml:space="preserve">En ese contexto, la duración de la jornada de trabajo puede ser de varias maneras, las cuales se encuentran establecidas en el artículo 60, 61, 62 y 63 de la mencionada Ley de Trabajo que literalmente señalan lo siguiente: </w:t>
      </w:r>
    </w:p>
    <w:p w14:paraId="005FE38F"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“ARTÍCULO 60</w:t>
      </w:r>
      <w:r w:rsidRPr="00721172">
        <w:rPr>
          <w:rFonts w:ascii="Palatino Linotype" w:eastAsia="Palatino Linotype" w:hAnsi="Palatino Linotype" w:cs="Palatino Linotype"/>
          <w:i/>
          <w:sz w:val="22"/>
          <w:szCs w:val="22"/>
          <w:lang w:val="es-MX"/>
        </w:rPr>
        <w:t xml:space="preserve">. La jornada de trabajo puede ser diurna, nocturna o mixta, conforme a lo siguiente: </w:t>
      </w:r>
    </w:p>
    <w:p w14:paraId="79A995E0"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I.</w:t>
      </w:r>
      <w:r w:rsidRPr="00721172">
        <w:rPr>
          <w:rFonts w:ascii="Palatino Linotype" w:eastAsia="Palatino Linotype" w:hAnsi="Palatino Linotype" w:cs="Palatino Linotype"/>
          <w:i/>
          <w:sz w:val="22"/>
          <w:szCs w:val="22"/>
          <w:lang w:val="es-MX"/>
        </w:rPr>
        <w:t xml:space="preserve"> Diurna, la comprendida entre las seis y las veinte horas; </w:t>
      </w:r>
    </w:p>
    <w:p w14:paraId="79E7A3AA" w14:textId="77777777" w:rsidR="00721172" w:rsidRPr="00721172" w:rsidRDefault="00721172" w:rsidP="00721172">
      <w:pPr>
        <w:spacing w:before="120" w:after="120" w:line="276" w:lineRule="auto"/>
        <w:ind w:left="567" w:right="902"/>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II.</w:t>
      </w:r>
      <w:r w:rsidRPr="00721172">
        <w:rPr>
          <w:rFonts w:ascii="Palatino Linotype" w:eastAsia="Palatino Linotype" w:hAnsi="Palatino Linotype" w:cs="Palatino Linotype"/>
          <w:i/>
          <w:sz w:val="22"/>
          <w:szCs w:val="22"/>
          <w:lang w:val="es-MX"/>
        </w:rPr>
        <w:t xml:space="preserve"> Nocturna, la comprendida entre las veinte y las seis horas; y </w:t>
      </w:r>
    </w:p>
    <w:p w14:paraId="467EB18F" w14:textId="77777777" w:rsidR="00721172" w:rsidRPr="00721172" w:rsidRDefault="00721172" w:rsidP="00721172">
      <w:pPr>
        <w:spacing w:before="120" w:after="120" w:line="276" w:lineRule="auto"/>
        <w:ind w:left="567" w:right="902"/>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III.</w:t>
      </w:r>
      <w:r w:rsidRPr="00721172">
        <w:rPr>
          <w:rFonts w:ascii="Palatino Linotype" w:eastAsia="Palatino Linotype" w:hAnsi="Palatino Linotype" w:cs="Palatino Linotype"/>
          <w:i/>
          <w:sz w:val="22"/>
          <w:szCs w:val="22"/>
          <w:lang w:val="es-MX"/>
        </w:rPr>
        <w:t xml:space="preserve"> Mixta, la que comprenda períodos de tiempo de las jornadas diurna y nocturna, siempre que el período nocturno sea menor de tres horas y media, pues en caso contrario, se considerará como jornada nocturna. </w:t>
      </w:r>
    </w:p>
    <w:p w14:paraId="056E9E15"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lastRenderedPageBreak/>
        <w:t>ARTÍCULO 61.</w:t>
      </w:r>
      <w:r w:rsidRPr="00721172">
        <w:rPr>
          <w:rFonts w:ascii="Palatino Linotype" w:eastAsia="Palatino Linotype" w:hAnsi="Palatino Linotype" w:cs="Palatino Linotype"/>
          <w:i/>
          <w:sz w:val="22"/>
          <w:szCs w:val="22"/>
          <w:lang w:val="es-MX"/>
        </w:rPr>
        <w:t xml:space="preserve"> Cuando la naturaleza del trabajo así lo exija, la jornada se reducirá teniendo en cuenta el número de horas que pueda trabajar un individuo normal sin sufrir quebranto en su salud. </w:t>
      </w:r>
    </w:p>
    <w:p w14:paraId="7FB34B04"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ARTÍCULO 62.</w:t>
      </w:r>
      <w:r w:rsidRPr="00721172">
        <w:rPr>
          <w:rFonts w:ascii="Palatino Linotype" w:eastAsia="Palatino Linotype" w:hAnsi="Palatino Linotype" w:cs="Palatino Linotype"/>
          <w:i/>
          <w:sz w:val="22"/>
          <w:szCs w:val="22"/>
          <w:lang w:val="es-MX"/>
        </w:rPr>
        <w:t xml:space="preserve"> Por cada seis días de trabajo el servidor público disfrutará de uno de descanso con goce de sueldo íntegro. Cuando proceda, se podrán distribuir las horas de trabajo, a fin de permitir a los servidores públicos el descanso del sábado o cualquier modalidad equivalente. </w:t>
      </w:r>
    </w:p>
    <w:p w14:paraId="1C51CBEC"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ARTÍCULO 63.</w:t>
      </w:r>
      <w:r w:rsidRPr="00721172">
        <w:rPr>
          <w:rFonts w:ascii="Palatino Linotype" w:eastAsia="Palatino Linotype" w:hAnsi="Palatino Linotype" w:cs="Palatino Linotype"/>
          <w:i/>
          <w:sz w:val="22"/>
          <w:szCs w:val="22"/>
          <w:lang w:val="es-MX"/>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14:paraId="0908CCC4" w14:textId="77777777" w:rsidR="00721172" w:rsidRPr="00721172" w:rsidRDefault="00721172" w:rsidP="00721172">
      <w:pPr>
        <w:spacing w:before="240" w:after="240" w:line="360" w:lineRule="auto"/>
        <w:jc w:val="both"/>
        <w:rPr>
          <w:rFonts w:ascii="Palatino Linotype" w:eastAsia="Palatino Linotype" w:hAnsi="Palatino Linotype" w:cs="Palatino Linotype"/>
          <w:sz w:val="22"/>
          <w:szCs w:val="22"/>
          <w:lang w:val="es-MX"/>
        </w:rPr>
      </w:pPr>
      <w:r w:rsidRPr="00721172">
        <w:rPr>
          <w:rFonts w:ascii="Palatino Linotype" w:eastAsia="Palatino Linotype" w:hAnsi="Palatino Linotype" w:cs="Palatino Linotype"/>
          <w:sz w:val="22"/>
          <w:szCs w:val="22"/>
          <w:lang w:val="es-MX"/>
        </w:rPr>
        <w:t xml:space="preserve">De lo anterior, se concluye que se establecen algunos supuestos para la duración de la jornada de trabajo, la cual deberá cumplir cabalmente el servidor público ya que se constituye como una obligación en la Ley de Trabajo de los Servidores Públicos del Estado de México y Municipios, en su artículo 88 fracción III y VI que literalmente indica: </w:t>
      </w:r>
    </w:p>
    <w:p w14:paraId="31A43F3D" w14:textId="77777777" w:rsidR="00721172" w:rsidRPr="00721172" w:rsidRDefault="00721172" w:rsidP="00721172">
      <w:pPr>
        <w:spacing w:before="120" w:after="120"/>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“ARTÍCULO 88.</w:t>
      </w:r>
      <w:r w:rsidRPr="00721172">
        <w:rPr>
          <w:rFonts w:ascii="Palatino Linotype" w:eastAsia="Palatino Linotype" w:hAnsi="Palatino Linotype" w:cs="Palatino Linotype"/>
          <w:i/>
          <w:sz w:val="22"/>
          <w:szCs w:val="22"/>
          <w:lang w:val="es-MX"/>
        </w:rPr>
        <w:t xml:space="preserve"> Son obligaciones de los servidores públicos: </w:t>
      </w:r>
    </w:p>
    <w:p w14:paraId="051ADE4E" w14:textId="77777777" w:rsidR="00721172" w:rsidRPr="00721172" w:rsidRDefault="00721172" w:rsidP="00721172">
      <w:pPr>
        <w:spacing w:before="120" w:after="120"/>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i/>
          <w:sz w:val="22"/>
          <w:szCs w:val="22"/>
          <w:lang w:val="es-MX"/>
        </w:rPr>
        <w:t>…</w:t>
      </w:r>
    </w:p>
    <w:p w14:paraId="72CF1353" w14:textId="77777777" w:rsidR="00721172" w:rsidRPr="00721172" w:rsidRDefault="00721172" w:rsidP="00721172">
      <w:pPr>
        <w:spacing w:before="120" w:after="120"/>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III.</w:t>
      </w:r>
      <w:r w:rsidRPr="00721172">
        <w:rPr>
          <w:rFonts w:ascii="Palatino Linotype" w:eastAsia="Palatino Linotype" w:hAnsi="Palatino Linotype" w:cs="Palatino Linotype"/>
          <w:i/>
          <w:sz w:val="22"/>
          <w:szCs w:val="22"/>
          <w:lang w:val="es-MX"/>
        </w:rPr>
        <w:t xml:space="preserve">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0D2551D0" w14:textId="77777777" w:rsidR="00721172" w:rsidRPr="00721172" w:rsidRDefault="00721172" w:rsidP="00721172">
      <w:pPr>
        <w:spacing w:before="120" w:after="120"/>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i/>
          <w:sz w:val="22"/>
          <w:szCs w:val="22"/>
          <w:lang w:val="es-MX"/>
        </w:rPr>
        <w:t>…</w:t>
      </w:r>
    </w:p>
    <w:p w14:paraId="6BC05960" w14:textId="77777777" w:rsidR="00721172" w:rsidRPr="00721172" w:rsidRDefault="00721172" w:rsidP="00721172">
      <w:pPr>
        <w:spacing w:before="120" w:after="120"/>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VI.</w:t>
      </w:r>
      <w:r w:rsidRPr="00721172">
        <w:rPr>
          <w:rFonts w:ascii="Palatino Linotype" w:eastAsia="Palatino Linotype" w:hAnsi="Palatino Linotype" w:cs="Palatino Linotype"/>
          <w:i/>
          <w:sz w:val="22"/>
          <w:szCs w:val="22"/>
          <w:lang w:val="es-MX"/>
        </w:rPr>
        <w:t xml:space="preserve"> Cumplir con las obligaciones que señalan las condiciones generales de trabajo;”</w:t>
      </w:r>
    </w:p>
    <w:p w14:paraId="4D319649" w14:textId="77777777" w:rsidR="00721172" w:rsidRPr="00721172" w:rsidRDefault="00721172" w:rsidP="00721172">
      <w:pPr>
        <w:spacing w:before="240" w:after="240" w:line="360" w:lineRule="auto"/>
        <w:jc w:val="both"/>
        <w:rPr>
          <w:rFonts w:ascii="Palatino Linotype" w:eastAsia="Palatino Linotype" w:hAnsi="Palatino Linotype" w:cs="Palatino Linotype"/>
          <w:sz w:val="22"/>
          <w:szCs w:val="22"/>
          <w:lang w:val="es-MX"/>
        </w:rPr>
      </w:pPr>
      <w:r w:rsidRPr="00721172">
        <w:rPr>
          <w:rFonts w:ascii="Palatino Linotype" w:eastAsia="Palatino Linotype" w:hAnsi="Palatino Linotype" w:cs="Palatino Linotype"/>
          <w:sz w:val="22"/>
          <w:szCs w:val="22"/>
          <w:lang w:val="es-MX"/>
        </w:rPr>
        <w:t xml:space="preserve">Es decir que los servidores públicos tienen la obligación de cumplir con la jornada de trabajo estipulada en su nombramiento, contrato o formato único de movimiento de personal; en caso contrario, será motivo de rescisión de la relación laboral aquellas que establecen el </w:t>
      </w:r>
      <w:r w:rsidRPr="00721172">
        <w:rPr>
          <w:rFonts w:ascii="Palatino Linotype" w:eastAsia="Palatino Linotype" w:hAnsi="Palatino Linotype" w:cs="Palatino Linotype"/>
          <w:sz w:val="22"/>
          <w:szCs w:val="22"/>
          <w:lang w:val="es-MX"/>
        </w:rPr>
        <w:lastRenderedPageBreak/>
        <w:t>artículo 93 de la Ley de Trabajo de los Servidores Públicos del Estado de México y Municipios:</w:t>
      </w:r>
    </w:p>
    <w:p w14:paraId="025F4344"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“ARTÍCULO 93.</w:t>
      </w:r>
      <w:r w:rsidRPr="00721172">
        <w:rPr>
          <w:rFonts w:ascii="Palatino Linotype" w:eastAsia="Palatino Linotype" w:hAnsi="Palatino Linotype" w:cs="Palatino Linotype"/>
          <w:i/>
          <w:sz w:val="22"/>
          <w:szCs w:val="22"/>
          <w:lang w:val="es-MX"/>
        </w:rPr>
        <w:t xml:space="preserve"> Son causas de rescisión de la relación laboral, sin responsabilidad para las instituciones públicas:</w:t>
      </w:r>
    </w:p>
    <w:p w14:paraId="1BA44BE4"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i/>
          <w:sz w:val="22"/>
          <w:szCs w:val="22"/>
          <w:lang w:val="es-MX"/>
        </w:rPr>
        <w:t>…</w:t>
      </w:r>
    </w:p>
    <w:p w14:paraId="0900288D"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V.</w:t>
      </w:r>
      <w:r w:rsidRPr="00721172">
        <w:rPr>
          <w:rFonts w:ascii="Palatino Linotype" w:eastAsia="Palatino Linotype" w:hAnsi="Palatino Linotype" w:cs="Palatino Linotype"/>
          <w:i/>
          <w:sz w:val="22"/>
          <w:szCs w:val="22"/>
          <w:lang w:val="es-MX"/>
        </w:rPr>
        <w:t xml:space="preserve"> Incurrir en cuatro o más faltas de asistencia a sus labores sin causa justificada, dentro de un lapso de treinta días;</w:t>
      </w:r>
    </w:p>
    <w:p w14:paraId="66204E9C"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V</w:t>
      </w:r>
      <w:r w:rsidRPr="00721172">
        <w:rPr>
          <w:rFonts w:ascii="Palatino Linotype" w:eastAsia="Palatino Linotype" w:hAnsi="Palatino Linotype" w:cs="Palatino Linotype"/>
          <w:i/>
          <w:sz w:val="22"/>
          <w:szCs w:val="22"/>
          <w:lang w:val="es-MX"/>
        </w:rPr>
        <w:t>. Abandonar las labores sin autorización previa o razón plenamente justificada, en contravención a lo establecido en las condiciones generales de trabajo;</w:t>
      </w:r>
    </w:p>
    <w:p w14:paraId="0074A904"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i/>
          <w:sz w:val="22"/>
          <w:szCs w:val="22"/>
          <w:lang w:val="es-MX"/>
        </w:rPr>
        <w:t>…</w:t>
      </w:r>
    </w:p>
    <w:p w14:paraId="1684B8FA" w14:textId="77777777" w:rsidR="00721172" w:rsidRPr="00721172" w:rsidRDefault="00721172" w:rsidP="00721172">
      <w:pPr>
        <w:spacing w:before="120" w:after="120"/>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XVII</w:t>
      </w:r>
      <w:r w:rsidRPr="00721172">
        <w:rPr>
          <w:rFonts w:ascii="Palatino Linotype" w:eastAsia="Palatino Linotype" w:hAnsi="Palatino Linotype" w:cs="Palatino Linotype"/>
          <w:i/>
          <w:sz w:val="22"/>
          <w:szCs w:val="22"/>
          <w:lang w:val="es-MX"/>
        </w:rPr>
        <w:t xml:space="preserve">. Sustraer tarjetas o listas de puntualidad y asistencia del lugar destinado para ello, ya sea la del propio servidor público o la de otro, utilizar o registrar asistencia con gafete-credencial o </w:t>
      </w:r>
      <w:proofErr w:type="gramStart"/>
      <w:r w:rsidRPr="00721172">
        <w:rPr>
          <w:rFonts w:ascii="Palatino Linotype" w:eastAsia="Palatino Linotype" w:hAnsi="Palatino Linotype" w:cs="Palatino Linotype"/>
          <w:i/>
          <w:sz w:val="22"/>
          <w:szCs w:val="22"/>
          <w:lang w:val="es-MX"/>
        </w:rPr>
        <w:t>tarjeta distinto</w:t>
      </w:r>
      <w:proofErr w:type="gramEnd"/>
      <w:r w:rsidRPr="00721172">
        <w:rPr>
          <w:rFonts w:ascii="Palatino Linotype" w:eastAsia="Palatino Linotype" w:hAnsi="Palatino Linotype" w:cs="Palatino Linotype"/>
          <w:i/>
          <w:sz w:val="22"/>
          <w:szCs w:val="22"/>
          <w:lang w:val="es-MX"/>
        </w:rPr>
        <w:t xml:space="preserve"> al suyo o alterar en cualquier forma los registros de control de puntualidad y asistencia; siempre y cuando no sea resultado de un error involuntario;”</w:t>
      </w:r>
    </w:p>
    <w:p w14:paraId="7CB8FCF9" w14:textId="77777777" w:rsidR="00721172" w:rsidRPr="00721172" w:rsidRDefault="00721172" w:rsidP="00721172">
      <w:pPr>
        <w:spacing w:before="240" w:after="240" w:line="360" w:lineRule="auto"/>
        <w:jc w:val="both"/>
        <w:rPr>
          <w:rFonts w:ascii="Palatino Linotype" w:eastAsia="Palatino Linotype" w:hAnsi="Palatino Linotype" w:cs="Palatino Linotype"/>
          <w:sz w:val="22"/>
          <w:szCs w:val="22"/>
          <w:lang w:val="es-MX"/>
        </w:rPr>
      </w:pPr>
      <w:r w:rsidRPr="00721172">
        <w:rPr>
          <w:rFonts w:ascii="Palatino Linotype" w:eastAsia="Palatino Linotype" w:hAnsi="Palatino Linotype" w:cs="Palatino Linotype"/>
          <w:sz w:val="22"/>
          <w:szCs w:val="22"/>
          <w:lang w:val="es-MX"/>
        </w:rPr>
        <w:t xml:space="preserve">Ahora bien, para comprobar el cumplimiento de la jornada de trabajo del Servidor Público, de conformidad con lo que establecen la fracción III y el penúltimo párrafo del artículo 220-K de la Ley en cita, precisa que: </w:t>
      </w:r>
    </w:p>
    <w:p w14:paraId="5FCDE3F7"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“ARTÍCULO 220 K.-</w:t>
      </w:r>
      <w:r w:rsidRPr="00721172">
        <w:rPr>
          <w:rFonts w:ascii="Palatino Linotype" w:eastAsia="Palatino Linotype" w:hAnsi="Palatino Linotype" w:cs="Palatino Linotype"/>
          <w:i/>
          <w:sz w:val="22"/>
          <w:szCs w:val="22"/>
          <w:lang w:val="es-MX"/>
        </w:rPr>
        <w:t xml:space="preserve"> La institución o dependencia pública tiene la obligación de conservar y exhibir en el proceso los documentos que a continuación se precisan: </w:t>
      </w:r>
    </w:p>
    <w:p w14:paraId="78AF5491"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i/>
          <w:sz w:val="22"/>
          <w:szCs w:val="22"/>
          <w:lang w:val="es-MX"/>
        </w:rPr>
        <w:t>…</w:t>
      </w:r>
    </w:p>
    <w:p w14:paraId="794C36B5"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u w:val="single"/>
          <w:lang w:val="es-MX"/>
        </w:rPr>
      </w:pPr>
      <w:r w:rsidRPr="00721172">
        <w:rPr>
          <w:rFonts w:ascii="Palatino Linotype" w:eastAsia="Palatino Linotype" w:hAnsi="Palatino Linotype" w:cs="Palatino Linotype"/>
          <w:b/>
          <w:i/>
          <w:sz w:val="22"/>
          <w:szCs w:val="22"/>
          <w:lang w:val="es-MX"/>
        </w:rPr>
        <w:t xml:space="preserve">III. </w:t>
      </w:r>
      <w:r w:rsidRPr="00721172">
        <w:rPr>
          <w:rFonts w:ascii="Palatino Linotype" w:eastAsia="Palatino Linotype" w:hAnsi="Palatino Linotype" w:cs="Palatino Linotype"/>
          <w:b/>
          <w:i/>
          <w:sz w:val="22"/>
          <w:szCs w:val="22"/>
          <w:u w:val="single"/>
          <w:lang w:val="es-MX"/>
        </w:rPr>
        <w:t>Controles de asistencia</w:t>
      </w:r>
      <w:r w:rsidRPr="00721172">
        <w:rPr>
          <w:rFonts w:ascii="Palatino Linotype" w:eastAsia="Palatino Linotype" w:hAnsi="Palatino Linotype" w:cs="Palatino Linotype"/>
          <w:b/>
          <w:i/>
          <w:sz w:val="22"/>
          <w:szCs w:val="22"/>
          <w:lang w:val="es-MX"/>
        </w:rPr>
        <w:t xml:space="preserve"> </w:t>
      </w:r>
      <w:r w:rsidRPr="00721172">
        <w:rPr>
          <w:rFonts w:ascii="Palatino Linotype" w:eastAsia="Palatino Linotype" w:hAnsi="Palatino Linotype" w:cs="Palatino Linotype"/>
          <w:b/>
          <w:i/>
          <w:sz w:val="22"/>
          <w:szCs w:val="22"/>
          <w:u w:val="single"/>
          <w:lang w:val="es-MX"/>
        </w:rPr>
        <w:t>o la información magnética o electrónica de asistencia de los servidores públicos</w:t>
      </w:r>
      <w:r w:rsidRPr="00721172">
        <w:rPr>
          <w:rFonts w:ascii="Palatino Linotype" w:eastAsia="Palatino Linotype" w:hAnsi="Palatino Linotype" w:cs="Palatino Linotype"/>
          <w:i/>
          <w:sz w:val="22"/>
          <w:szCs w:val="22"/>
          <w:u w:val="single"/>
          <w:lang w:val="es-MX"/>
        </w:rPr>
        <w:t xml:space="preserve">; </w:t>
      </w:r>
    </w:p>
    <w:p w14:paraId="7BDBBDA7"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i/>
          <w:sz w:val="22"/>
          <w:szCs w:val="22"/>
          <w:lang w:val="es-MX"/>
        </w:rPr>
        <w:t>…</w:t>
      </w:r>
    </w:p>
    <w:p w14:paraId="3807B245" w14:textId="77777777" w:rsidR="00721172" w:rsidRPr="00721172" w:rsidRDefault="00721172" w:rsidP="00721172">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i/>
          <w:sz w:val="22"/>
          <w:szCs w:val="22"/>
          <w:lang w:val="es-MX"/>
        </w:rPr>
        <w:t xml:space="preserve">Los documentos señalados en la fracción I de este artículo, deberán conservarse mientras dure la relación laboral y hasta un año después; </w:t>
      </w:r>
      <w:r w:rsidRPr="00721172">
        <w:rPr>
          <w:rFonts w:ascii="Palatino Linotype" w:eastAsia="Palatino Linotype" w:hAnsi="Palatino Linotype" w:cs="Palatino Linotype"/>
          <w:b/>
          <w:i/>
          <w:sz w:val="22"/>
          <w:szCs w:val="22"/>
          <w:lang w:val="es-MX"/>
        </w:rPr>
        <w:t>los señalados por las fracciones</w:t>
      </w:r>
      <w:r w:rsidRPr="00721172">
        <w:rPr>
          <w:rFonts w:ascii="Palatino Linotype" w:eastAsia="Palatino Linotype" w:hAnsi="Palatino Linotype" w:cs="Palatino Linotype"/>
          <w:i/>
          <w:sz w:val="22"/>
          <w:szCs w:val="22"/>
          <w:lang w:val="es-MX"/>
        </w:rPr>
        <w:t xml:space="preserve"> II, </w:t>
      </w:r>
      <w:r w:rsidRPr="00721172">
        <w:rPr>
          <w:rFonts w:ascii="Palatino Linotype" w:eastAsia="Palatino Linotype" w:hAnsi="Palatino Linotype" w:cs="Palatino Linotype"/>
          <w:b/>
          <w:i/>
          <w:sz w:val="22"/>
          <w:szCs w:val="22"/>
          <w:lang w:val="es-MX"/>
        </w:rPr>
        <w:t>III,</w:t>
      </w:r>
      <w:r w:rsidRPr="00721172">
        <w:rPr>
          <w:rFonts w:ascii="Palatino Linotype" w:eastAsia="Palatino Linotype" w:hAnsi="Palatino Linotype" w:cs="Palatino Linotype"/>
          <w:i/>
          <w:sz w:val="22"/>
          <w:szCs w:val="22"/>
          <w:lang w:val="es-MX"/>
        </w:rPr>
        <w:t xml:space="preserve"> IV </w:t>
      </w:r>
      <w:r w:rsidRPr="00721172">
        <w:rPr>
          <w:rFonts w:ascii="Palatino Linotype" w:eastAsia="Palatino Linotype" w:hAnsi="Palatino Linotype" w:cs="Palatino Linotype"/>
          <w:b/>
          <w:i/>
          <w:sz w:val="22"/>
          <w:szCs w:val="22"/>
          <w:lang w:val="es-MX"/>
        </w:rPr>
        <w:t>durante el último año y un año después de que se extinga la relación laboral</w:t>
      </w:r>
      <w:r w:rsidRPr="00721172">
        <w:rPr>
          <w:rFonts w:ascii="Palatino Linotype" w:eastAsia="Palatino Linotype" w:hAnsi="Palatino Linotype" w:cs="Palatino Linotype"/>
          <w:i/>
          <w:sz w:val="22"/>
          <w:szCs w:val="22"/>
          <w:lang w:val="es-MX"/>
        </w:rPr>
        <w:t xml:space="preserve">, y los mencionados en la fracción V, conforme lo señalen las </w:t>
      </w:r>
      <w:r w:rsidRPr="00721172">
        <w:rPr>
          <w:rFonts w:ascii="Palatino Linotype" w:eastAsia="Palatino Linotype" w:hAnsi="Palatino Linotype" w:cs="Palatino Linotype"/>
          <w:i/>
          <w:sz w:val="22"/>
          <w:szCs w:val="22"/>
          <w:lang w:val="es-MX"/>
        </w:rPr>
        <w:lastRenderedPageBreak/>
        <w:t>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1A4ECB9F" w14:textId="7B832315" w:rsidR="00721172" w:rsidRPr="00FF3600" w:rsidRDefault="00721172" w:rsidP="00721172">
      <w:pPr>
        <w:spacing w:before="240" w:after="240" w:line="360" w:lineRule="auto"/>
        <w:jc w:val="both"/>
        <w:rPr>
          <w:rFonts w:ascii="Palatino Linotype" w:eastAsia="Palatino Linotype" w:hAnsi="Palatino Linotype" w:cs="Palatino Linotype"/>
          <w:sz w:val="22"/>
          <w:szCs w:val="22"/>
          <w:lang w:val="es-MX"/>
        </w:rPr>
      </w:pPr>
      <w:r w:rsidRPr="00721172">
        <w:rPr>
          <w:rFonts w:ascii="Palatino Linotype" w:eastAsia="Palatino Linotype" w:hAnsi="Palatino Linotype" w:cs="Palatino Linotype"/>
          <w:sz w:val="22"/>
          <w:szCs w:val="22"/>
          <w:lang w:val="es-MX"/>
        </w:rPr>
        <w:t xml:space="preserve">Es decir, que los documentos que den cuenta de la asistencia de los servidores públicos deben ser conservados durante el último año y un año después de que se extinga la relación laboral, </w:t>
      </w:r>
      <w:r w:rsidR="00FF3600">
        <w:rPr>
          <w:rFonts w:ascii="Palatino Linotype" w:eastAsia="Palatino Linotype" w:hAnsi="Palatino Linotype" w:cs="Palatino Linotype"/>
          <w:sz w:val="22"/>
          <w:szCs w:val="22"/>
          <w:lang w:val="es-MX"/>
        </w:rPr>
        <w:t xml:space="preserve">por consiguiente, </w:t>
      </w:r>
      <w:r w:rsidRPr="00721172">
        <w:rPr>
          <w:rFonts w:ascii="Palatino Linotype" w:eastAsia="Palatino Linotype" w:hAnsi="Palatino Linotype" w:cs="Palatino Linotype"/>
          <w:sz w:val="22"/>
          <w:szCs w:val="22"/>
          <w:lang w:val="es-MX"/>
        </w:rPr>
        <w:t xml:space="preserve">lo pertinente es ordenar </w:t>
      </w:r>
      <w:r w:rsidR="00FF3600">
        <w:rPr>
          <w:rFonts w:ascii="Palatino Linotype" w:eastAsia="Palatino Linotype" w:hAnsi="Palatino Linotype" w:cs="Palatino Linotype"/>
          <w:sz w:val="22"/>
          <w:szCs w:val="22"/>
          <w:lang w:val="es-MX"/>
        </w:rPr>
        <w:t>e</w:t>
      </w:r>
      <w:r w:rsidR="00FF3600" w:rsidRPr="00FF3600">
        <w:rPr>
          <w:rFonts w:ascii="Palatino Linotype" w:eastAsia="Palatino Linotype" w:hAnsi="Palatino Linotype" w:cs="Palatino Linotype"/>
          <w:sz w:val="22"/>
          <w:szCs w:val="22"/>
          <w:lang w:val="es-MX"/>
        </w:rPr>
        <w:t xml:space="preserve">l reporte quincenal y/o reporte de asistencia del Sistema Integral para </w:t>
      </w:r>
      <w:r w:rsidR="00FF3600">
        <w:rPr>
          <w:rFonts w:ascii="Palatino Linotype" w:eastAsia="Palatino Linotype" w:hAnsi="Palatino Linotype" w:cs="Palatino Linotype"/>
          <w:sz w:val="22"/>
          <w:szCs w:val="22"/>
          <w:lang w:val="es-MX"/>
        </w:rPr>
        <w:t xml:space="preserve">el Control de Asistencia (SICA), generado </w:t>
      </w:r>
      <w:r w:rsidR="00FF3600" w:rsidRPr="00FF3600">
        <w:rPr>
          <w:rFonts w:ascii="Palatino Linotype" w:eastAsia="Palatino Linotype" w:hAnsi="Palatino Linotype" w:cs="Palatino Linotype"/>
          <w:sz w:val="22"/>
          <w:szCs w:val="22"/>
          <w:lang w:val="es-MX"/>
        </w:rPr>
        <w:t xml:space="preserve">del 15 de junio del 2023 al 15 de agosto del 2024 de los servidores públicos referidos en la solicitud de información </w:t>
      </w:r>
      <w:r w:rsidR="00FF3600" w:rsidRPr="00FF3600">
        <w:rPr>
          <w:rFonts w:ascii="Palatino Linotype" w:eastAsia="Palatino Linotype" w:hAnsi="Palatino Linotype" w:cs="Palatino Linotype"/>
          <w:b/>
          <w:sz w:val="22"/>
          <w:szCs w:val="22"/>
          <w:lang w:val="es-MX"/>
        </w:rPr>
        <w:t>01063/UAEM/IP/2024</w:t>
      </w:r>
      <w:r w:rsidR="00FF3600" w:rsidRPr="00FF3600">
        <w:rPr>
          <w:rFonts w:ascii="Palatino Linotype" w:eastAsia="Palatino Linotype" w:hAnsi="Palatino Linotype" w:cs="Palatino Linotype"/>
          <w:sz w:val="22"/>
          <w:szCs w:val="22"/>
          <w:lang w:val="es-MX"/>
        </w:rPr>
        <w:t xml:space="preserve"> o bien, la autorización emitida por autoridad competente para omitir la elaboración de dicho control o exceptuar el registro de asistencia</w:t>
      </w:r>
      <w:r w:rsidR="00FF3600">
        <w:rPr>
          <w:rFonts w:ascii="Palatino Linotype" w:eastAsia="Palatino Linotype" w:hAnsi="Palatino Linotype" w:cs="Palatino Linotype"/>
          <w:sz w:val="22"/>
          <w:szCs w:val="22"/>
          <w:lang w:val="es-MX"/>
        </w:rPr>
        <w:t xml:space="preserve">, </w:t>
      </w:r>
      <w:r w:rsidRPr="00721172">
        <w:rPr>
          <w:rFonts w:ascii="Palatino Linotype" w:eastAsia="Palatino Linotype" w:hAnsi="Palatino Linotype" w:cs="Palatino Linotype"/>
          <w:color w:val="000000"/>
          <w:sz w:val="22"/>
          <w:szCs w:val="22"/>
        </w:rPr>
        <w:t>en versión pública de ser procedente, ello conforme al siguiente considerando.</w:t>
      </w:r>
    </w:p>
    <w:p w14:paraId="5BE66256" w14:textId="77777777" w:rsidR="00721172" w:rsidRPr="004C4ECE" w:rsidRDefault="00721172" w:rsidP="00721172">
      <w:pPr>
        <w:pStyle w:val="NormalWeb"/>
        <w:spacing w:before="240" w:beforeAutospacing="0" w:after="240" w:afterAutospacing="0" w:line="360" w:lineRule="auto"/>
        <w:jc w:val="both"/>
        <w:rPr>
          <w:sz w:val="22"/>
          <w:szCs w:val="22"/>
        </w:rPr>
      </w:pPr>
      <w:r w:rsidRPr="004C4ECE">
        <w:rPr>
          <w:rFonts w:ascii="Palatino Linotype" w:hAnsi="Palatino Linotype"/>
          <w:color w:val="000000"/>
          <w:sz w:val="22"/>
          <w:szCs w:val="22"/>
        </w:rPr>
        <w:t>Sin embargo, de no contar con el documento de excepción que se ordena, deberá declarar formalmente la inexistencia de los registros de asistencia correspondientes, al existir una obligación normativa de contar con ellos, la cual se encuentra prevista en el artículo 220 K, fracción III, Ley del Trabajo de los Servidores Públicos del Estado y Municipios, que precisa que es obligación de la institución pública de conservar los controles de asistencia, lo cual toma relevancia, pues dichos documentos son utilizados para determinar las faltas de los servidores públicos y calcular el monto de las remuneraciones quincenal.</w:t>
      </w:r>
    </w:p>
    <w:p w14:paraId="30575356" w14:textId="77777777" w:rsidR="00721172" w:rsidRPr="004C4ECE" w:rsidRDefault="00721172" w:rsidP="00721172">
      <w:pPr>
        <w:pStyle w:val="NormalWeb"/>
        <w:spacing w:before="240" w:beforeAutospacing="0" w:after="240" w:afterAutospacing="0" w:line="360" w:lineRule="auto"/>
        <w:jc w:val="both"/>
        <w:rPr>
          <w:sz w:val="22"/>
          <w:szCs w:val="22"/>
        </w:rPr>
      </w:pPr>
      <w:r w:rsidRPr="004C4ECE">
        <w:rPr>
          <w:rFonts w:ascii="Palatino Linotype" w:hAnsi="Palatino Linotype"/>
          <w:color w:val="000000"/>
          <w:sz w:val="22"/>
          <w:szCs w:val="22"/>
        </w:rPr>
        <w:t xml:space="preserve">Sobre el tema, el artículo 19 de la Ley de Transparencia y Acceso a la Información Pública del Estado de México y Municipios, precisa que la información debe de existir, si se refiere a las facultades, competencias y funciones que los ordenamientos jurídicos aplicables otorguen a los sujetos obligados. Asimismo, que si el Sujeto Obligado, en el ejercicio de sus atribuciones, debía generar, poseer o administrar la información, pero esta no se encuentra, </w:t>
      </w:r>
      <w:r w:rsidRPr="004C4ECE">
        <w:rPr>
          <w:rFonts w:ascii="Palatino Linotype" w:hAnsi="Palatino Linotype"/>
          <w:color w:val="000000"/>
          <w:sz w:val="22"/>
          <w:szCs w:val="22"/>
        </w:rPr>
        <w:lastRenderedPageBreak/>
        <w:t>el Comité de Transparencia deberá emitir un acuerdo de inexistencia, debidamente fundado y motivado, en el que detalle las razones del por qué no obra en sus archivos.</w:t>
      </w:r>
    </w:p>
    <w:p w14:paraId="2124D8C5" w14:textId="77777777" w:rsidR="00721172" w:rsidRPr="004C4ECE" w:rsidRDefault="00721172" w:rsidP="00721172">
      <w:pPr>
        <w:pStyle w:val="NormalWeb"/>
        <w:spacing w:before="0" w:beforeAutospacing="0" w:after="0" w:afterAutospacing="0" w:line="360" w:lineRule="auto"/>
        <w:jc w:val="both"/>
        <w:rPr>
          <w:sz w:val="22"/>
          <w:szCs w:val="22"/>
        </w:rPr>
      </w:pPr>
      <w:r w:rsidRPr="004C4ECE">
        <w:rPr>
          <w:rFonts w:ascii="Palatino Linotype" w:hAnsi="Palatino Linotype"/>
          <w:color w:val="000000"/>
          <w:sz w:val="22"/>
          <w:szCs w:val="22"/>
        </w:rPr>
        <w:t>En ese orden de ideas, el Criterio de interpretación, de la Segunda Época, con clave de control SO/004/2019, emitido por el del Instituto Nacional de Transparencia, Acceso a la Información y Protección de Datos Personales, establece lo siguiente: </w:t>
      </w:r>
    </w:p>
    <w:p w14:paraId="1D9CBED5" w14:textId="77777777" w:rsidR="00721172" w:rsidRPr="004C4ECE" w:rsidRDefault="00721172" w:rsidP="00721172">
      <w:pPr>
        <w:pStyle w:val="NormalWeb"/>
        <w:spacing w:before="120" w:beforeAutospacing="0" w:after="120" w:afterAutospacing="0"/>
        <w:ind w:left="851" w:right="902"/>
        <w:jc w:val="both"/>
        <w:rPr>
          <w:sz w:val="22"/>
          <w:szCs w:val="22"/>
        </w:rPr>
      </w:pPr>
      <w:r w:rsidRPr="004C4ECE">
        <w:rPr>
          <w:rFonts w:ascii="Palatino Linotype" w:hAnsi="Palatino Linotype"/>
          <w:i/>
          <w:iCs/>
          <w:color w:val="000000"/>
          <w:sz w:val="22"/>
          <w:szCs w:val="22"/>
        </w:rPr>
        <w:t>“</w:t>
      </w:r>
      <w:r w:rsidRPr="004C4ECE">
        <w:rPr>
          <w:rFonts w:ascii="Palatino Linotype" w:hAnsi="Palatino Linotype"/>
          <w:b/>
          <w:bCs/>
          <w:i/>
          <w:iCs/>
          <w:color w:val="000000"/>
          <w:sz w:val="22"/>
          <w:szCs w:val="22"/>
        </w:rPr>
        <w:t>Propósito de la declaración formal de inexistencia.</w:t>
      </w:r>
      <w:r w:rsidRPr="004C4ECE">
        <w:rPr>
          <w:rFonts w:ascii="Palatino Linotype" w:hAnsi="Palatino Linotype"/>
          <w:i/>
          <w:iCs/>
          <w:color w:val="000000"/>
          <w:sz w:val="22"/>
          <w:szCs w:val="22"/>
        </w:rPr>
        <w:t xml:space="preserve"> 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w:t>
      </w:r>
    </w:p>
    <w:p w14:paraId="2151ACE0" w14:textId="77777777" w:rsidR="00721172" w:rsidRPr="004C4ECE" w:rsidRDefault="00721172" w:rsidP="00721172">
      <w:pPr>
        <w:pStyle w:val="NormalWeb"/>
        <w:spacing w:before="240" w:beforeAutospacing="0" w:after="240" w:afterAutospacing="0" w:line="360" w:lineRule="auto"/>
        <w:jc w:val="both"/>
        <w:rPr>
          <w:sz w:val="22"/>
          <w:szCs w:val="22"/>
        </w:rPr>
      </w:pPr>
      <w:r w:rsidRPr="004C4ECE">
        <w:rPr>
          <w:rFonts w:ascii="Palatino Linotype" w:hAnsi="Palatino Linotype"/>
          <w:color w:val="000000"/>
          <w:sz w:val="22"/>
          <w:szCs w:val="22"/>
        </w:rPr>
        <w:t>De lo anterior se colige que las declaraciones de inexistencia de los Comités de Transparencia, deben de contener los elementos suficientes para generar en los solicitantes, certeza de que la información no obra en sus archivos, esto es, deben fundar y motivar las razones por las cuales, se buscó la información en determinadas unidades administrativas, los criterios de búsqueda y demás circunstancias tomadas en cuenta, con el fin de garantizar al solicitante que efectivamente se hicieron las gestiones necesarias para localizar la documentación de su interés.</w:t>
      </w:r>
    </w:p>
    <w:p w14:paraId="5561C964" w14:textId="77777777" w:rsidR="00721172" w:rsidRPr="004C4ECE" w:rsidRDefault="00721172" w:rsidP="00721172">
      <w:pPr>
        <w:pStyle w:val="NormalWeb"/>
        <w:spacing w:before="0" w:beforeAutospacing="0" w:after="0" w:afterAutospacing="0" w:line="360" w:lineRule="auto"/>
        <w:jc w:val="both"/>
        <w:rPr>
          <w:sz w:val="22"/>
          <w:szCs w:val="22"/>
        </w:rPr>
      </w:pPr>
      <w:r w:rsidRPr="004C4ECE">
        <w:rPr>
          <w:rFonts w:ascii="Palatino Linotype" w:hAnsi="Palatino Linotype"/>
          <w:color w:val="000000"/>
          <w:sz w:val="22"/>
          <w:szCs w:val="22"/>
        </w:rPr>
        <w:t>Asimismo, según Calero, Natalia (2016), en la “Ley General de Transparencia y Acceso a la Información Pública Comentada” (p. 419), las declaraciones de inexistencia, deben contener lo siguiente: </w:t>
      </w:r>
    </w:p>
    <w:p w14:paraId="2377EE20" w14:textId="77777777" w:rsidR="00721172" w:rsidRPr="004C4ECE" w:rsidRDefault="00721172" w:rsidP="00721172">
      <w:pPr>
        <w:pStyle w:val="NormalWeb"/>
        <w:spacing w:before="120" w:beforeAutospacing="0" w:after="120" w:afterAutospacing="0" w:line="360" w:lineRule="auto"/>
        <w:ind w:left="284"/>
        <w:jc w:val="both"/>
        <w:rPr>
          <w:sz w:val="22"/>
          <w:szCs w:val="22"/>
        </w:rPr>
      </w:pPr>
      <w:r w:rsidRPr="004C4ECE">
        <w:rPr>
          <w:rFonts w:ascii="Palatino Linotype" w:hAnsi="Palatino Linotype"/>
          <w:b/>
          <w:bCs/>
          <w:color w:val="000000"/>
          <w:sz w:val="22"/>
          <w:szCs w:val="22"/>
        </w:rPr>
        <w:t>a) Los elementos que le permitan a los solicitantes tener certeza de que el Sujeto Obligado utilizó un criterio de búsqueda exhaustivo:</w:t>
      </w:r>
      <w:r w:rsidRPr="004C4ECE">
        <w:rPr>
          <w:rFonts w:ascii="Palatino Linotype" w:hAnsi="Palatino Linotype"/>
          <w:color w:val="000000"/>
          <w:sz w:val="22"/>
          <w:szCs w:val="22"/>
        </w:rPr>
        <w:t xml:space="preserve"> Para atender dicho supuesto, se debe precisar en qué unidades administrativas buscó, así como en el tipo de archivos y la manera en que realizó la indagación; </w:t>
      </w:r>
    </w:p>
    <w:p w14:paraId="4AF71193" w14:textId="77777777" w:rsidR="00721172" w:rsidRPr="004C4ECE" w:rsidRDefault="00721172" w:rsidP="00721172">
      <w:pPr>
        <w:pStyle w:val="NormalWeb"/>
        <w:spacing w:before="120" w:beforeAutospacing="0" w:after="120" w:afterAutospacing="0" w:line="360" w:lineRule="auto"/>
        <w:ind w:left="284"/>
        <w:jc w:val="both"/>
        <w:rPr>
          <w:sz w:val="22"/>
          <w:szCs w:val="22"/>
        </w:rPr>
      </w:pPr>
      <w:r w:rsidRPr="004C4ECE">
        <w:rPr>
          <w:rFonts w:ascii="Palatino Linotype" w:hAnsi="Palatino Linotype"/>
          <w:b/>
          <w:bCs/>
          <w:color w:val="000000"/>
          <w:sz w:val="22"/>
          <w:szCs w:val="22"/>
        </w:rPr>
        <w:lastRenderedPageBreak/>
        <w:t>b) Las circunstancias de tiempo, modo y lugar que motiven las razones por las cuales la información es inexistente:</w:t>
      </w:r>
      <w:r w:rsidRPr="004C4ECE">
        <w:rPr>
          <w:rFonts w:ascii="Palatino Linotype" w:hAnsi="Palatino Linotype"/>
          <w:color w:val="000000"/>
          <w:sz w:val="22"/>
          <w:szCs w:val="22"/>
        </w:rPr>
        <w:t xml:space="preserve"> Al respecto, los sujetos obligados para acreditar dicho punto, deberán proveer la mayor cantidad de elementos posibles que permitan evidencia las razones por las cuales la información requerida no existe, y </w:t>
      </w:r>
    </w:p>
    <w:p w14:paraId="036A06FA" w14:textId="77777777" w:rsidR="00721172" w:rsidRPr="004C4ECE" w:rsidRDefault="00721172" w:rsidP="00721172">
      <w:pPr>
        <w:pStyle w:val="NormalWeb"/>
        <w:spacing w:before="120" w:beforeAutospacing="0" w:after="120" w:afterAutospacing="0" w:line="360" w:lineRule="auto"/>
        <w:ind w:left="284"/>
        <w:jc w:val="both"/>
        <w:rPr>
          <w:sz w:val="22"/>
          <w:szCs w:val="22"/>
        </w:rPr>
      </w:pPr>
      <w:r w:rsidRPr="004C4ECE">
        <w:rPr>
          <w:rFonts w:ascii="Palatino Linotype" w:hAnsi="Palatino Linotype"/>
          <w:b/>
          <w:bCs/>
          <w:color w:val="000000"/>
          <w:sz w:val="22"/>
          <w:szCs w:val="22"/>
        </w:rPr>
        <w:t>c) El servidor público responsable de contar con ésta:</w:t>
      </w:r>
      <w:r w:rsidRPr="004C4ECE">
        <w:rPr>
          <w:rFonts w:ascii="Palatino Linotype" w:hAnsi="Palatino Linotype"/>
          <w:color w:val="000000"/>
          <w:sz w:val="22"/>
          <w:szCs w:val="22"/>
        </w:rPr>
        <w:t xml:space="preserve"> Es importante indicar, el cargo y las razones jurídicas por las cuales debió generar la información. </w:t>
      </w:r>
    </w:p>
    <w:p w14:paraId="159A5EBE" w14:textId="77777777" w:rsidR="00721172" w:rsidRPr="004C4ECE" w:rsidRDefault="00721172" w:rsidP="00721172">
      <w:pPr>
        <w:pStyle w:val="NormalWeb"/>
        <w:spacing w:before="240" w:beforeAutospacing="0" w:after="240" w:afterAutospacing="0" w:line="360" w:lineRule="auto"/>
        <w:jc w:val="both"/>
        <w:rPr>
          <w:sz w:val="22"/>
          <w:szCs w:val="22"/>
        </w:rPr>
      </w:pPr>
      <w:r w:rsidRPr="004C4ECE">
        <w:rPr>
          <w:rFonts w:ascii="Palatino Linotype" w:hAnsi="Palatino Linotype"/>
          <w:color w:val="000000"/>
          <w:sz w:val="22"/>
          <w:szCs w:val="22"/>
        </w:rPr>
        <w:t xml:space="preserve">Conforme a lo citado, se considera que es necesario que el </w:t>
      </w:r>
      <w:r w:rsidRPr="004C4ECE">
        <w:rPr>
          <w:rFonts w:ascii="Palatino Linotype" w:hAnsi="Palatino Linotype"/>
          <w:b/>
          <w:bCs/>
          <w:color w:val="000000"/>
          <w:sz w:val="22"/>
          <w:szCs w:val="22"/>
        </w:rPr>
        <w:t>Sujeto Obligado</w:t>
      </w:r>
      <w:r w:rsidRPr="004C4ECE">
        <w:rPr>
          <w:rFonts w:ascii="Palatino Linotype" w:hAnsi="Palatino Linotype"/>
          <w:color w:val="000000"/>
          <w:sz w:val="22"/>
          <w:szCs w:val="22"/>
        </w:rPr>
        <w:t>, declare por medio de su Comité de Transparencia, la inexistencia de los registros de asistencia correspondientes, para el caso que no obre en sus archivos y no cuente con un documento que autorice la omisión a generar dichas documentales; para tal situación, deberá seguir el procedimiento establecido en el artículo 169 y 170 de la Ley de Transparencia y Acceso a la Información Pública del Estado de México y Municipios, que precisa que cuando la información no se encuentre en los archivos del Sujeto Obligado, el Comité de Transparencia deberá: </w:t>
      </w:r>
    </w:p>
    <w:p w14:paraId="5E316228" w14:textId="77777777" w:rsidR="00721172" w:rsidRPr="004C4ECE" w:rsidRDefault="00721172" w:rsidP="00721172">
      <w:pPr>
        <w:pStyle w:val="NormalWeb"/>
        <w:spacing w:before="240" w:beforeAutospacing="0" w:after="240" w:afterAutospacing="0" w:line="360" w:lineRule="auto"/>
        <w:ind w:left="284"/>
        <w:jc w:val="both"/>
        <w:rPr>
          <w:sz w:val="22"/>
          <w:szCs w:val="22"/>
        </w:rPr>
      </w:pPr>
      <w:r w:rsidRPr="004C4ECE">
        <w:rPr>
          <w:rFonts w:ascii="Palatino Linotype" w:hAnsi="Palatino Linotype"/>
          <w:color w:val="000000"/>
          <w:sz w:val="22"/>
          <w:szCs w:val="22"/>
        </w:rPr>
        <w:t>1. Analizar el caso y tomar las medidas necesarias para localizar la información;</w:t>
      </w:r>
    </w:p>
    <w:p w14:paraId="278F8F25" w14:textId="77777777" w:rsidR="00721172" w:rsidRPr="004C4ECE" w:rsidRDefault="00721172" w:rsidP="00721172">
      <w:pPr>
        <w:pStyle w:val="NormalWeb"/>
        <w:spacing w:before="240" w:beforeAutospacing="0" w:after="240" w:afterAutospacing="0" w:line="360" w:lineRule="auto"/>
        <w:ind w:left="284"/>
        <w:jc w:val="both"/>
        <w:rPr>
          <w:sz w:val="22"/>
          <w:szCs w:val="22"/>
        </w:rPr>
      </w:pPr>
      <w:r w:rsidRPr="004C4ECE">
        <w:rPr>
          <w:rFonts w:ascii="Palatino Linotype" w:hAnsi="Palatino Linotype"/>
          <w:color w:val="000000"/>
          <w:sz w:val="22"/>
          <w:szCs w:val="22"/>
        </w:rPr>
        <w:t>2. Expedir una resolución que confirme la inexistencia de la información, que contenga los elementos mínimos que permitan al Solicitante tener la certeza de que se utilizó un criterio de búsqueda exhaustivo, así como, las circunstancias de modo, tiempo y lugar que generaron la inexistencia y el servidor público responsable de contar con la información; </w:t>
      </w:r>
    </w:p>
    <w:p w14:paraId="49734686" w14:textId="77777777" w:rsidR="00721172" w:rsidRPr="004C4ECE" w:rsidRDefault="00721172" w:rsidP="00721172">
      <w:pPr>
        <w:pStyle w:val="NormalWeb"/>
        <w:spacing w:before="240" w:beforeAutospacing="0" w:after="240" w:afterAutospacing="0" w:line="360" w:lineRule="auto"/>
        <w:ind w:left="284"/>
        <w:jc w:val="both"/>
        <w:rPr>
          <w:sz w:val="22"/>
          <w:szCs w:val="22"/>
        </w:rPr>
      </w:pPr>
      <w:r w:rsidRPr="004C4ECE">
        <w:rPr>
          <w:rFonts w:ascii="Palatino Linotype" w:hAnsi="Palatino Linotype"/>
          <w:color w:val="000000"/>
          <w:sz w:val="22"/>
          <w:szCs w:val="22"/>
        </w:rPr>
        <w:t>3. Ordenar, siempre que sea materialmente posible, que se genere o reponga la información en caso que ésta tuviera que existir o previa acreditación de la imposibilidad de su generación, exponga de forma fundada y motivada las razones de dicha situación, y </w:t>
      </w:r>
    </w:p>
    <w:p w14:paraId="6665527A" w14:textId="77777777" w:rsidR="00721172" w:rsidRPr="004C4ECE" w:rsidRDefault="00721172" w:rsidP="00721172">
      <w:pPr>
        <w:pStyle w:val="NormalWeb"/>
        <w:spacing w:before="240" w:beforeAutospacing="0" w:after="240" w:afterAutospacing="0" w:line="360" w:lineRule="auto"/>
        <w:ind w:left="284"/>
        <w:jc w:val="both"/>
        <w:rPr>
          <w:sz w:val="22"/>
          <w:szCs w:val="22"/>
        </w:rPr>
      </w:pPr>
      <w:r w:rsidRPr="004C4ECE">
        <w:rPr>
          <w:rFonts w:ascii="Palatino Linotype" w:hAnsi="Palatino Linotype"/>
          <w:color w:val="000000"/>
          <w:sz w:val="22"/>
          <w:szCs w:val="22"/>
        </w:rPr>
        <w:lastRenderedPageBreak/>
        <w:t>4. Notificar al Órgano Interno de Control o equivalente, a efecto de que inicie el procedimiento de responsabilidad administrativa correspondiente. </w:t>
      </w:r>
    </w:p>
    <w:p w14:paraId="1036AC47" w14:textId="03AE6052" w:rsidR="009D05F4" w:rsidRPr="004C4ECE" w:rsidRDefault="00721172" w:rsidP="00721172">
      <w:pPr>
        <w:pStyle w:val="NormalWeb"/>
        <w:spacing w:before="240" w:beforeAutospacing="0" w:after="240" w:afterAutospacing="0" w:line="360" w:lineRule="auto"/>
        <w:jc w:val="both"/>
      </w:pPr>
      <w:r w:rsidRPr="004C4ECE">
        <w:rPr>
          <w:rFonts w:ascii="Palatino Linotype" w:hAnsi="Palatino Linotype"/>
          <w:color w:val="000000"/>
          <w:sz w:val="22"/>
          <w:szCs w:val="22"/>
        </w:rPr>
        <w:t xml:space="preserve">Por tales circunstancias, para dar atención al requerimiento de información, se considera que el </w:t>
      </w:r>
      <w:r w:rsidRPr="004C4ECE">
        <w:rPr>
          <w:rFonts w:ascii="Palatino Linotype" w:hAnsi="Palatino Linotype"/>
          <w:b/>
          <w:bCs/>
          <w:color w:val="000000"/>
          <w:sz w:val="22"/>
          <w:szCs w:val="22"/>
        </w:rPr>
        <w:t>Sujeto Obligado</w:t>
      </w:r>
      <w:r w:rsidRPr="004C4ECE">
        <w:rPr>
          <w:rFonts w:ascii="Palatino Linotype" w:hAnsi="Palatino Linotype"/>
          <w:color w:val="000000"/>
          <w:sz w:val="22"/>
          <w:szCs w:val="22"/>
        </w:rPr>
        <w:t xml:space="preserve"> deberá proporcionar las documentales solicitadas o en su caso, declarar la inexistencia de manera formal, de manera fundada y motivada por el Comité de Transparencia, conforme a los criterios previamente establecidos</w:t>
      </w:r>
      <w:r w:rsidRPr="004C4ECE">
        <w:rPr>
          <w:rFonts w:ascii="Palatino Linotype" w:hAnsi="Palatino Linotype"/>
          <w:color w:val="000000"/>
        </w:rPr>
        <w:t>.</w:t>
      </w:r>
    </w:p>
    <w:p w14:paraId="7C41A263" w14:textId="77777777" w:rsidR="0068173A" w:rsidRPr="00F81E4A" w:rsidRDefault="0068173A" w:rsidP="0068173A">
      <w:pPr>
        <w:spacing w:before="240" w:after="240" w:line="360" w:lineRule="auto"/>
        <w:ind w:right="49"/>
        <w:jc w:val="both"/>
        <w:rPr>
          <w:rFonts w:ascii="Palatino Linotype" w:eastAsia="Palatino Linotype" w:hAnsi="Palatino Linotype" w:cs="Palatino Linotype"/>
          <w:sz w:val="22"/>
          <w:szCs w:val="22"/>
        </w:rPr>
      </w:pPr>
      <w:r w:rsidRPr="004C4ECE">
        <w:rPr>
          <w:rFonts w:ascii="Palatino Linotype" w:eastAsia="Palatino Linotype" w:hAnsi="Palatino Linotype" w:cs="Palatino Linotype"/>
          <w:b/>
          <w:sz w:val="22"/>
          <w:szCs w:val="22"/>
        </w:rPr>
        <w:t xml:space="preserve">Quinto. Versión Pública. </w:t>
      </w:r>
      <w:r w:rsidRPr="004C4ECE">
        <w:rPr>
          <w:rFonts w:ascii="Palatino Linotype" w:eastAsia="Palatino Linotype" w:hAnsi="Palatino Linotype" w:cs="Palatino Linotype"/>
          <w:sz w:val="22"/>
          <w:szCs w:val="22"/>
        </w:rPr>
        <w:t>Para la entrega de la información, en razón de que el derecho de</w:t>
      </w:r>
      <w:r w:rsidRPr="00F81E4A">
        <w:rPr>
          <w:rFonts w:ascii="Palatino Linotype" w:eastAsia="Palatino Linotype" w:hAnsi="Palatino Linotype" w:cs="Palatino Linotype"/>
          <w:sz w:val="22"/>
          <w:szCs w:val="22"/>
        </w:rPr>
        <w:t xml:space="preserv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F81E4A">
        <w:rPr>
          <w:rFonts w:ascii="Palatino Linotype" w:eastAsia="Palatino Linotype" w:hAnsi="Palatino Linotype" w:cs="Palatino Linotype"/>
          <w:b/>
          <w:sz w:val="22"/>
          <w:szCs w:val="22"/>
        </w:rPr>
        <w:t>la parte</w:t>
      </w:r>
      <w:r w:rsidRPr="00F81E4A">
        <w:rPr>
          <w:rFonts w:ascii="Palatino Linotype" w:eastAsia="Palatino Linotype" w:hAnsi="Palatino Linotype" w:cs="Palatino Linotype"/>
          <w:sz w:val="22"/>
          <w:szCs w:val="22"/>
        </w:rPr>
        <w:t xml:space="preserve"> </w:t>
      </w:r>
      <w:r w:rsidRPr="00F81E4A">
        <w:rPr>
          <w:rFonts w:ascii="Palatino Linotype" w:eastAsia="Palatino Linotype" w:hAnsi="Palatino Linotype" w:cs="Palatino Linotype"/>
          <w:b/>
          <w:sz w:val="22"/>
          <w:szCs w:val="22"/>
        </w:rPr>
        <w:t>Recurrente</w:t>
      </w:r>
      <w:r w:rsidRPr="00F81E4A">
        <w:rPr>
          <w:rFonts w:ascii="Palatino Linotype" w:eastAsia="Palatino Linotype" w:hAnsi="Palatino Linotype" w:cs="Palatino Linotype"/>
          <w:sz w:val="22"/>
          <w:szCs w:val="22"/>
        </w:rPr>
        <w:t xml:space="preserve"> sin menoscabar el derecho a la protección de los datos personales de terceros.</w:t>
      </w:r>
    </w:p>
    <w:p w14:paraId="7CFF9A96" w14:textId="77777777" w:rsidR="0068173A" w:rsidRPr="00F81E4A" w:rsidRDefault="0068173A" w:rsidP="0068173A">
      <w:pPr>
        <w:spacing w:before="240" w:after="240" w:line="360" w:lineRule="auto"/>
        <w:ind w:right="49"/>
        <w:jc w:val="both"/>
        <w:rPr>
          <w:rFonts w:ascii="Palatino Linotype" w:eastAsia="Palatino Linotype" w:hAnsi="Palatino Linotype" w:cs="Palatino Linotype"/>
          <w:sz w:val="22"/>
          <w:szCs w:val="22"/>
        </w:rPr>
      </w:pPr>
      <w:r w:rsidRPr="00F81E4A">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74DA589C" w14:textId="77777777" w:rsidR="0068173A" w:rsidRPr="00F81E4A" w:rsidRDefault="0068173A" w:rsidP="0068173A">
      <w:pPr>
        <w:ind w:left="993" w:right="1041"/>
        <w:jc w:val="both"/>
        <w:rPr>
          <w:rFonts w:ascii="Palatino Linotype" w:eastAsia="Palatino Linotype" w:hAnsi="Palatino Linotype" w:cs="Palatino Linotype"/>
          <w:b/>
          <w:i/>
          <w:sz w:val="22"/>
          <w:szCs w:val="22"/>
        </w:rPr>
      </w:pPr>
      <w:r w:rsidRPr="00F81E4A">
        <w:rPr>
          <w:rFonts w:ascii="Palatino Linotype" w:eastAsia="Palatino Linotype" w:hAnsi="Palatino Linotype" w:cs="Palatino Linotype"/>
          <w:b/>
          <w:i/>
          <w:sz w:val="22"/>
          <w:szCs w:val="22"/>
        </w:rPr>
        <w:t xml:space="preserve"> “Artículo 3. Para los efectos de la presente Ley se entenderá por:</w:t>
      </w:r>
    </w:p>
    <w:p w14:paraId="77865D11" w14:textId="77777777" w:rsidR="0068173A" w:rsidRPr="00F81E4A" w:rsidRDefault="0068173A" w:rsidP="0068173A">
      <w:pPr>
        <w:ind w:left="993" w:right="1041"/>
        <w:jc w:val="both"/>
        <w:rPr>
          <w:rFonts w:ascii="Palatino Linotype" w:eastAsia="Palatino Linotype" w:hAnsi="Palatino Linotype" w:cs="Palatino Linotype"/>
          <w:i/>
          <w:sz w:val="22"/>
          <w:szCs w:val="22"/>
        </w:rPr>
      </w:pPr>
      <w:r w:rsidRPr="00F81E4A">
        <w:rPr>
          <w:rFonts w:ascii="Palatino Linotype" w:eastAsia="Palatino Linotype" w:hAnsi="Palatino Linotype" w:cs="Palatino Linotype"/>
          <w:b/>
          <w:i/>
          <w:sz w:val="22"/>
          <w:szCs w:val="22"/>
        </w:rPr>
        <w:t>IX. Datos personales:</w:t>
      </w:r>
      <w:r w:rsidRPr="00F81E4A">
        <w:rPr>
          <w:rFonts w:ascii="Palatino Linotype" w:eastAsia="Palatino Linotype" w:hAnsi="Palatino Linotype" w:cs="Palatino Linotype"/>
          <w:i/>
          <w:sz w:val="22"/>
          <w:szCs w:val="22"/>
        </w:rPr>
        <w:t xml:space="preserve"> </w:t>
      </w:r>
      <w:r w:rsidRPr="00F81E4A">
        <w:rPr>
          <w:rFonts w:ascii="Palatino Linotype" w:eastAsia="Palatino Linotype" w:hAnsi="Palatino Linotype" w:cs="Palatino Linotype"/>
          <w:b/>
          <w:i/>
          <w:sz w:val="22"/>
          <w:szCs w:val="22"/>
        </w:rPr>
        <w:t>La información concerniente a una persona, identificada o identificable</w:t>
      </w:r>
      <w:r w:rsidRPr="00F81E4A">
        <w:rPr>
          <w:rFonts w:ascii="Palatino Linotype" w:eastAsia="Palatino Linotype" w:hAnsi="Palatino Linotype" w:cs="Palatino Linotype"/>
          <w:i/>
          <w:sz w:val="22"/>
          <w:szCs w:val="22"/>
        </w:rPr>
        <w:t xml:space="preserve"> según lo dispuesto por la Ley de Protección de Datos Personales del Estado de México;</w:t>
      </w:r>
    </w:p>
    <w:p w14:paraId="78AD53E0" w14:textId="77777777" w:rsidR="0068173A" w:rsidRPr="00F81E4A" w:rsidRDefault="0068173A" w:rsidP="0068173A">
      <w:pPr>
        <w:ind w:left="993" w:right="1041"/>
        <w:jc w:val="both"/>
        <w:rPr>
          <w:rFonts w:ascii="Palatino Linotype" w:eastAsia="Palatino Linotype" w:hAnsi="Palatino Linotype" w:cs="Palatino Linotype"/>
          <w:i/>
          <w:sz w:val="22"/>
          <w:szCs w:val="22"/>
        </w:rPr>
      </w:pPr>
      <w:r w:rsidRPr="00F81E4A">
        <w:rPr>
          <w:rFonts w:ascii="Palatino Linotype" w:eastAsia="Palatino Linotype" w:hAnsi="Palatino Linotype" w:cs="Palatino Linotype"/>
          <w:b/>
          <w:i/>
          <w:sz w:val="22"/>
          <w:szCs w:val="22"/>
        </w:rPr>
        <w:t>XX. Información clasificada:</w:t>
      </w:r>
      <w:r w:rsidRPr="00F81E4A">
        <w:rPr>
          <w:rFonts w:ascii="Palatino Linotype" w:eastAsia="Palatino Linotype" w:hAnsi="Palatino Linotype" w:cs="Palatino Linotype"/>
          <w:i/>
          <w:sz w:val="22"/>
          <w:szCs w:val="22"/>
        </w:rPr>
        <w:t xml:space="preserve"> Aquella considerada por la presente Ley como reservada o confidencial;</w:t>
      </w:r>
    </w:p>
    <w:p w14:paraId="2C77BE93" w14:textId="77777777" w:rsidR="0068173A" w:rsidRPr="00F81E4A" w:rsidRDefault="0068173A" w:rsidP="0068173A">
      <w:pPr>
        <w:ind w:left="993" w:right="1041"/>
        <w:jc w:val="both"/>
        <w:rPr>
          <w:rFonts w:ascii="Palatino Linotype" w:eastAsia="Palatino Linotype" w:hAnsi="Palatino Linotype" w:cs="Palatino Linotype"/>
          <w:i/>
          <w:sz w:val="22"/>
          <w:szCs w:val="22"/>
        </w:rPr>
      </w:pPr>
      <w:r w:rsidRPr="00F81E4A">
        <w:rPr>
          <w:rFonts w:ascii="Palatino Linotype" w:eastAsia="Palatino Linotype" w:hAnsi="Palatino Linotype" w:cs="Palatino Linotype"/>
          <w:b/>
          <w:i/>
          <w:sz w:val="22"/>
          <w:szCs w:val="22"/>
        </w:rPr>
        <w:t>XXXII. Protección de Datos Personales:</w:t>
      </w:r>
      <w:r w:rsidRPr="00F81E4A">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08D6CD2C" w14:textId="77777777" w:rsidR="0068173A" w:rsidRPr="00F81E4A" w:rsidRDefault="0068173A" w:rsidP="0068173A">
      <w:pPr>
        <w:ind w:left="993" w:right="1041"/>
        <w:jc w:val="both"/>
        <w:rPr>
          <w:rFonts w:ascii="Palatino Linotype" w:eastAsia="Palatino Linotype" w:hAnsi="Palatino Linotype" w:cs="Palatino Linotype"/>
          <w:i/>
          <w:sz w:val="22"/>
          <w:szCs w:val="22"/>
        </w:rPr>
      </w:pPr>
      <w:r w:rsidRPr="00F81E4A">
        <w:rPr>
          <w:rFonts w:ascii="Palatino Linotype" w:eastAsia="Palatino Linotype" w:hAnsi="Palatino Linotype" w:cs="Palatino Linotype"/>
          <w:b/>
          <w:i/>
          <w:sz w:val="22"/>
          <w:szCs w:val="22"/>
        </w:rPr>
        <w:lastRenderedPageBreak/>
        <w:t>XLV. Versión pública</w:t>
      </w:r>
      <w:r w:rsidRPr="00F81E4A">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3389B434" w14:textId="77777777" w:rsidR="0068173A" w:rsidRPr="00F81E4A" w:rsidRDefault="0068173A" w:rsidP="0068173A">
      <w:pPr>
        <w:ind w:left="993" w:right="1041"/>
        <w:jc w:val="both"/>
        <w:rPr>
          <w:rFonts w:ascii="Palatino Linotype" w:eastAsia="Palatino Linotype" w:hAnsi="Palatino Linotype" w:cs="Palatino Linotype"/>
          <w:i/>
          <w:sz w:val="22"/>
          <w:szCs w:val="22"/>
        </w:rPr>
      </w:pPr>
    </w:p>
    <w:p w14:paraId="44D2F09A" w14:textId="77777777" w:rsidR="0068173A" w:rsidRPr="00F81E4A" w:rsidRDefault="0068173A" w:rsidP="0068173A">
      <w:pPr>
        <w:ind w:left="993" w:right="1041"/>
        <w:jc w:val="both"/>
        <w:rPr>
          <w:rFonts w:ascii="Palatino Linotype" w:eastAsia="Palatino Linotype" w:hAnsi="Palatino Linotype" w:cs="Palatino Linotype"/>
          <w:i/>
          <w:sz w:val="22"/>
          <w:szCs w:val="22"/>
        </w:rPr>
      </w:pPr>
      <w:r w:rsidRPr="00F81E4A">
        <w:rPr>
          <w:rFonts w:ascii="Palatino Linotype" w:eastAsia="Palatino Linotype" w:hAnsi="Palatino Linotype" w:cs="Palatino Linotype"/>
          <w:b/>
          <w:i/>
          <w:sz w:val="22"/>
          <w:szCs w:val="22"/>
        </w:rPr>
        <w:t>“Artículo 6.</w:t>
      </w:r>
      <w:r w:rsidRPr="00F81E4A">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B65293F" w14:textId="77777777" w:rsidR="0068173A" w:rsidRPr="00F81E4A" w:rsidRDefault="0068173A" w:rsidP="0068173A">
      <w:pPr>
        <w:ind w:left="993" w:right="1041"/>
        <w:jc w:val="both"/>
        <w:rPr>
          <w:rFonts w:ascii="Palatino Linotype" w:eastAsia="Palatino Linotype" w:hAnsi="Palatino Linotype" w:cs="Palatino Linotype"/>
          <w:i/>
          <w:sz w:val="22"/>
          <w:szCs w:val="22"/>
        </w:rPr>
      </w:pPr>
    </w:p>
    <w:p w14:paraId="22EC45E8" w14:textId="77777777" w:rsidR="0068173A" w:rsidRPr="00F81E4A" w:rsidRDefault="0068173A" w:rsidP="0068173A">
      <w:pPr>
        <w:ind w:left="993" w:right="1041"/>
        <w:jc w:val="both"/>
        <w:rPr>
          <w:rFonts w:ascii="Palatino Linotype" w:eastAsia="Palatino Linotype" w:hAnsi="Palatino Linotype" w:cs="Palatino Linotype"/>
          <w:b/>
          <w:i/>
          <w:sz w:val="22"/>
          <w:szCs w:val="22"/>
        </w:rPr>
      </w:pPr>
      <w:r w:rsidRPr="00F81E4A">
        <w:rPr>
          <w:rFonts w:ascii="Palatino Linotype" w:eastAsia="Palatino Linotype" w:hAnsi="Palatino Linotype" w:cs="Palatino Linotype"/>
          <w:b/>
          <w:i/>
          <w:sz w:val="22"/>
          <w:szCs w:val="22"/>
        </w:rPr>
        <w:t>“Artículo 137.</w:t>
      </w:r>
      <w:r w:rsidRPr="00F81E4A">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D429E09" w14:textId="77777777" w:rsidR="0068173A" w:rsidRPr="00F81E4A" w:rsidRDefault="0068173A" w:rsidP="0068173A">
      <w:pPr>
        <w:ind w:left="993" w:right="1041"/>
        <w:jc w:val="both"/>
        <w:rPr>
          <w:rFonts w:ascii="Palatino Linotype" w:eastAsia="Palatino Linotype" w:hAnsi="Palatino Linotype" w:cs="Palatino Linotype"/>
          <w:b/>
          <w:i/>
          <w:sz w:val="22"/>
          <w:szCs w:val="22"/>
        </w:rPr>
      </w:pPr>
    </w:p>
    <w:p w14:paraId="5FB5A76B" w14:textId="77777777" w:rsidR="0068173A" w:rsidRPr="00F81E4A" w:rsidRDefault="0068173A" w:rsidP="0068173A">
      <w:pPr>
        <w:ind w:left="993" w:right="1041"/>
        <w:jc w:val="both"/>
        <w:rPr>
          <w:rFonts w:ascii="Palatino Linotype" w:eastAsia="Palatino Linotype" w:hAnsi="Palatino Linotype" w:cs="Palatino Linotype"/>
          <w:i/>
          <w:sz w:val="22"/>
          <w:szCs w:val="22"/>
        </w:rPr>
      </w:pPr>
      <w:r w:rsidRPr="00F81E4A">
        <w:rPr>
          <w:rFonts w:ascii="Palatino Linotype" w:eastAsia="Palatino Linotype" w:hAnsi="Palatino Linotype" w:cs="Palatino Linotype"/>
          <w:b/>
          <w:i/>
          <w:sz w:val="22"/>
          <w:szCs w:val="22"/>
        </w:rPr>
        <w:t>“Artículo 143</w:t>
      </w:r>
      <w:r w:rsidRPr="00F81E4A">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56E4A024" w14:textId="77777777" w:rsidR="0068173A" w:rsidRPr="00F81E4A" w:rsidRDefault="0068173A" w:rsidP="0068173A">
      <w:pPr>
        <w:ind w:left="993" w:right="1041"/>
        <w:jc w:val="both"/>
        <w:rPr>
          <w:rFonts w:ascii="Palatino Linotype" w:eastAsia="Palatino Linotype" w:hAnsi="Palatino Linotype" w:cs="Palatino Linotype"/>
          <w:i/>
          <w:sz w:val="22"/>
          <w:szCs w:val="22"/>
        </w:rPr>
      </w:pPr>
      <w:r w:rsidRPr="00F81E4A">
        <w:rPr>
          <w:rFonts w:ascii="Palatino Linotype" w:eastAsia="Palatino Linotype" w:hAnsi="Palatino Linotype" w:cs="Palatino Linotype"/>
          <w:b/>
          <w:i/>
          <w:sz w:val="22"/>
          <w:szCs w:val="22"/>
        </w:rPr>
        <w:t>I.</w:t>
      </w:r>
      <w:r w:rsidRPr="00F81E4A">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1BE070FA" w14:textId="77777777" w:rsidR="0068173A" w:rsidRPr="00F81E4A" w:rsidRDefault="0068173A" w:rsidP="0068173A">
      <w:pPr>
        <w:ind w:left="993" w:right="1041"/>
        <w:jc w:val="both"/>
        <w:rPr>
          <w:rFonts w:ascii="Palatino Linotype" w:eastAsia="Palatino Linotype" w:hAnsi="Palatino Linotype" w:cs="Palatino Linotype"/>
          <w:i/>
          <w:sz w:val="22"/>
          <w:szCs w:val="22"/>
        </w:rPr>
      </w:pPr>
      <w:r w:rsidRPr="00F81E4A">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0C5AEFE1" w14:textId="77777777" w:rsidR="0068173A" w:rsidRPr="00F81E4A" w:rsidRDefault="0068173A" w:rsidP="0068173A">
      <w:pPr>
        <w:ind w:left="993" w:right="1041"/>
        <w:jc w:val="both"/>
        <w:rPr>
          <w:rFonts w:ascii="Palatino Linotype" w:eastAsia="Palatino Linotype" w:hAnsi="Palatino Linotype" w:cs="Palatino Linotype"/>
          <w:i/>
          <w:sz w:val="22"/>
          <w:szCs w:val="22"/>
        </w:rPr>
      </w:pPr>
      <w:r w:rsidRPr="00F81E4A">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17B1420A" w14:textId="77777777" w:rsidR="0068173A" w:rsidRPr="00F81E4A" w:rsidRDefault="0068173A" w:rsidP="0068173A">
      <w:pPr>
        <w:ind w:left="993" w:right="1041"/>
        <w:jc w:val="both"/>
        <w:rPr>
          <w:rFonts w:ascii="Palatino Linotype" w:eastAsia="Palatino Linotype" w:hAnsi="Palatino Linotype" w:cs="Palatino Linotype"/>
          <w:i/>
          <w:sz w:val="22"/>
          <w:szCs w:val="22"/>
        </w:rPr>
      </w:pPr>
    </w:p>
    <w:p w14:paraId="063F2F0F" w14:textId="77777777" w:rsidR="0068173A" w:rsidRPr="00F81E4A" w:rsidRDefault="0068173A" w:rsidP="0068173A">
      <w:pPr>
        <w:spacing w:line="360" w:lineRule="auto"/>
        <w:ind w:right="51"/>
        <w:jc w:val="both"/>
        <w:rPr>
          <w:rFonts w:ascii="Palatino Linotype" w:eastAsia="Palatino Linotype" w:hAnsi="Palatino Linotype" w:cs="Palatino Linotype"/>
          <w:sz w:val="22"/>
          <w:szCs w:val="22"/>
        </w:rPr>
      </w:pPr>
      <w:r w:rsidRPr="00F81E4A">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F81E4A">
        <w:rPr>
          <w:rFonts w:ascii="Palatino Linotype" w:eastAsia="Palatino Linotype" w:hAnsi="Palatino Linotype" w:cs="Palatino Linotype"/>
          <w:b/>
          <w:sz w:val="22"/>
          <w:szCs w:val="22"/>
        </w:rPr>
        <w:t>Sujeto Obligado</w:t>
      </w:r>
      <w:r w:rsidRPr="00F81E4A">
        <w:rPr>
          <w:rFonts w:ascii="Palatino Linotype" w:eastAsia="Palatino Linotype" w:hAnsi="Palatino Linotype" w:cs="Palatino Linotype"/>
          <w:sz w:val="22"/>
          <w:szCs w:val="22"/>
        </w:rPr>
        <w:t xml:space="preserve"> deberá proceder a testar los datos personales que se encuentren contenidos en los documentos a </w:t>
      </w:r>
      <w:r w:rsidRPr="00F81E4A">
        <w:rPr>
          <w:rFonts w:ascii="Palatino Linotype" w:eastAsia="Palatino Linotype" w:hAnsi="Palatino Linotype" w:cs="Palatino Linotype"/>
          <w:sz w:val="22"/>
          <w:szCs w:val="22"/>
        </w:rPr>
        <w:lastRenderedPageBreak/>
        <w:t xml:space="preserve">entregar para satisfacer el derecho de acceso a la información pública de </w:t>
      </w:r>
      <w:r w:rsidRPr="00F81E4A">
        <w:rPr>
          <w:rFonts w:ascii="Palatino Linotype" w:eastAsia="Palatino Linotype" w:hAnsi="Palatino Linotype" w:cs="Palatino Linotype"/>
          <w:b/>
          <w:sz w:val="22"/>
          <w:szCs w:val="22"/>
        </w:rPr>
        <w:t>la parte</w:t>
      </w:r>
      <w:r w:rsidRPr="00F81E4A">
        <w:rPr>
          <w:rFonts w:ascii="Palatino Linotype" w:eastAsia="Palatino Linotype" w:hAnsi="Palatino Linotype" w:cs="Palatino Linotype"/>
          <w:sz w:val="22"/>
          <w:szCs w:val="22"/>
        </w:rPr>
        <w:t xml:space="preserve"> </w:t>
      </w:r>
      <w:r w:rsidRPr="00F81E4A">
        <w:rPr>
          <w:rFonts w:ascii="Palatino Linotype" w:eastAsia="Palatino Linotype" w:hAnsi="Palatino Linotype" w:cs="Palatino Linotype"/>
          <w:b/>
          <w:sz w:val="22"/>
          <w:szCs w:val="22"/>
        </w:rPr>
        <w:t>Recurrente</w:t>
      </w:r>
      <w:r w:rsidRPr="00F81E4A">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40FD197B" w14:textId="77777777" w:rsidR="0068173A" w:rsidRPr="00F81E4A" w:rsidRDefault="0068173A" w:rsidP="0068173A">
      <w:pPr>
        <w:spacing w:line="360" w:lineRule="auto"/>
        <w:ind w:right="51"/>
        <w:jc w:val="both"/>
        <w:rPr>
          <w:rFonts w:ascii="Palatino Linotype" w:eastAsia="Palatino Linotype" w:hAnsi="Palatino Linotype" w:cs="Palatino Linotype"/>
          <w:sz w:val="22"/>
          <w:szCs w:val="22"/>
        </w:rPr>
      </w:pPr>
    </w:p>
    <w:p w14:paraId="48C76504" w14:textId="77777777" w:rsidR="0068173A" w:rsidRPr="00F81E4A" w:rsidRDefault="0068173A" w:rsidP="0068173A">
      <w:pPr>
        <w:spacing w:line="360" w:lineRule="auto"/>
        <w:ind w:right="50"/>
        <w:jc w:val="both"/>
        <w:rPr>
          <w:rFonts w:ascii="Palatino Linotype" w:eastAsia="Palatino Linotype" w:hAnsi="Palatino Linotype" w:cs="Palatino Linotype"/>
          <w:sz w:val="22"/>
          <w:szCs w:val="22"/>
        </w:rPr>
      </w:pPr>
      <w:r w:rsidRPr="00F81E4A">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247B226C" w14:textId="77777777" w:rsidR="0068173A" w:rsidRPr="00F81E4A" w:rsidRDefault="0068173A" w:rsidP="0068173A">
      <w:pPr>
        <w:spacing w:line="360" w:lineRule="auto"/>
        <w:ind w:right="51"/>
        <w:jc w:val="both"/>
        <w:rPr>
          <w:rFonts w:ascii="Palatino Linotype" w:eastAsia="Palatino Linotype" w:hAnsi="Palatino Linotype" w:cs="Palatino Linotype"/>
          <w:sz w:val="22"/>
          <w:szCs w:val="22"/>
        </w:rPr>
      </w:pPr>
    </w:p>
    <w:p w14:paraId="22E44627" w14:textId="77777777" w:rsidR="0068173A" w:rsidRPr="00F81E4A" w:rsidRDefault="0068173A" w:rsidP="0068173A">
      <w:pPr>
        <w:spacing w:line="360" w:lineRule="auto"/>
        <w:ind w:right="51"/>
        <w:jc w:val="both"/>
        <w:rPr>
          <w:rFonts w:ascii="Palatino Linotype" w:eastAsia="Palatino Linotype" w:hAnsi="Palatino Linotype" w:cs="Palatino Linotype"/>
          <w:sz w:val="22"/>
          <w:szCs w:val="22"/>
        </w:rPr>
      </w:pPr>
      <w:r w:rsidRPr="00F81E4A">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w:t>
      </w:r>
      <w:proofErr w:type="gramStart"/>
      <w:r w:rsidRPr="00F81E4A">
        <w:rPr>
          <w:rFonts w:ascii="Palatino Linotype" w:eastAsia="Palatino Linotype" w:hAnsi="Palatino Linotype" w:cs="Palatino Linotype"/>
          <w:sz w:val="22"/>
          <w:szCs w:val="22"/>
        </w:rPr>
        <w:t>Responsable</w:t>
      </w:r>
      <w:proofErr w:type="gramEnd"/>
      <w:r w:rsidRPr="00F81E4A">
        <w:rPr>
          <w:rFonts w:ascii="Palatino Linotype" w:eastAsia="Palatino Linotype" w:hAnsi="Palatino Linotype" w:cs="Palatino Linotype"/>
          <w:sz w:val="22"/>
          <w:szCs w:val="22"/>
        </w:rPr>
        <w:t xml:space="preserve"> de la Unidad de Transparencia del </w:t>
      </w:r>
      <w:r w:rsidRPr="00F81E4A">
        <w:rPr>
          <w:rFonts w:ascii="Palatino Linotype" w:eastAsia="Palatino Linotype" w:hAnsi="Palatino Linotype" w:cs="Palatino Linotype"/>
          <w:b/>
          <w:sz w:val="22"/>
          <w:szCs w:val="22"/>
        </w:rPr>
        <w:t>Sujeto Obligado</w:t>
      </w:r>
      <w:r w:rsidRPr="00F81E4A">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2A64137F" w14:textId="77777777" w:rsidR="0068173A" w:rsidRPr="00F81E4A" w:rsidRDefault="0068173A" w:rsidP="0068173A">
      <w:pPr>
        <w:spacing w:line="360" w:lineRule="auto"/>
        <w:ind w:right="51"/>
        <w:jc w:val="both"/>
        <w:rPr>
          <w:rFonts w:ascii="Palatino Linotype" w:eastAsia="Palatino Linotype" w:hAnsi="Palatino Linotype" w:cs="Palatino Linotype"/>
          <w:sz w:val="22"/>
          <w:szCs w:val="22"/>
        </w:rPr>
      </w:pPr>
    </w:p>
    <w:p w14:paraId="5C4CB3FF" w14:textId="77777777" w:rsidR="0068173A" w:rsidRPr="00F81E4A" w:rsidRDefault="0068173A" w:rsidP="0068173A">
      <w:pPr>
        <w:ind w:left="992" w:right="1043"/>
        <w:jc w:val="both"/>
        <w:rPr>
          <w:rFonts w:ascii="Palatino Linotype" w:eastAsia="Palatino Linotype" w:hAnsi="Palatino Linotype" w:cs="Palatino Linotype"/>
          <w:i/>
          <w:sz w:val="22"/>
          <w:szCs w:val="22"/>
        </w:rPr>
      </w:pPr>
      <w:r w:rsidRPr="00F81E4A">
        <w:rPr>
          <w:rFonts w:ascii="Palatino Linotype" w:eastAsia="Palatino Linotype" w:hAnsi="Palatino Linotype" w:cs="Palatino Linotype"/>
          <w:b/>
          <w:i/>
          <w:sz w:val="22"/>
          <w:szCs w:val="22"/>
        </w:rPr>
        <w:t>“Artículo 49.</w:t>
      </w:r>
      <w:r w:rsidRPr="00F81E4A">
        <w:rPr>
          <w:rFonts w:ascii="Palatino Linotype" w:eastAsia="Palatino Linotype" w:hAnsi="Palatino Linotype" w:cs="Palatino Linotype"/>
          <w:i/>
          <w:sz w:val="22"/>
          <w:szCs w:val="22"/>
        </w:rPr>
        <w:t xml:space="preserve"> </w:t>
      </w:r>
      <w:r w:rsidRPr="00F81E4A">
        <w:rPr>
          <w:rFonts w:ascii="Palatino Linotype" w:eastAsia="Palatino Linotype" w:hAnsi="Palatino Linotype" w:cs="Palatino Linotype"/>
          <w:b/>
          <w:i/>
          <w:sz w:val="22"/>
          <w:szCs w:val="22"/>
        </w:rPr>
        <w:t>Los Comités de Transparencia</w:t>
      </w:r>
      <w:r w:rsidRPr="00F81E4A">
        <w:rPr>
          <w:rFonts w:ascii="Palatino Linotype" w:eastAsia="Palatino Linotype" w:hAnsi="Palatino Linotype" w:cs="Palatino Linotype"/>
          <w:i/>
          <w:sz w:val="22"/>
          <w:szCs w:val="22"/>
        </w:rPr>
        <w:t xml:space="preserve"> tendrán las siguientes atribuciones:</w:t>
      </w:r>
    </w:p>
    <w:p w14:paraId="05A214B5" w14:textId="77777777" w:rsidR="0068173A" w:rsidRPr="00F81E4A" w:rsidRDefault="0068173A" w:rsidP="0068173A">
      <w:pPr>
        <w:ind w:left="992" w:right="1043"/>
        <w:jc w:val="both"/>
        <w:rPr>
          <w:rFonts w:ascii="Palatino Linotype" w:eastAsia="Palatino Linotype" w:hAnsi="Palatino Linotype" w:cs="Palatino Linotype"/>
          <w:i/>
          <w:sz w:val="22"/>
          <w:szCs w:val="22"/>
        </w:rPr>
      </w:pPr>
      <w:r w:rsidRPr="00F81E4A">
        <w:rPr>
          <w:rFonts w:ascii="Palatino Linotype" w:eastAsia="Palatino Linotype" w:hAnsi="Palatino Linotype" w:cs="Palatino Linotype"/>
          <w:b/>
          <w:i/>
          <w:sz w:val="22"/>
          <w:szCs w:val="22"/>
        </w:rPr>
        <w:t>VIII. Aprobar, modificar o revocar la clasificación de la información</w:t>
      </w:r>
      <w:r w:rsidRPr="00F81E4A">
        <w:rPr>
          <w:rFonts w:ascii="Palatino Linotype" w:eastAsia="Palatino Linotype" w:hAnsi="Palatino Linotype" w:cs="Palatino Linotype"/>
          <w:i/>
          <w:sz w:val="22"/>
          <w:szCs w:val="22"/>
        </w:rPr>
        <w:t>…”</w:t>
      </w:r>
    </w:p>
    <w:p w14:paraId="360119C7" w14:textId="77777777" w:rsidR="0068173A" w:rsidRPr="00F81E4A" w:rsidRDefault="0068173A" w:rsidP="0068173A">
      <w:pPr>
        <w:ind w:left="992" w:right="1043"/>
        <w:jc w:val="both"/>
        <w:rPr>
          <w:rFonts w:ascii="Palatino Linotype" w:eastAsia="Palatino Linotype" w:hAnsi="Palatino Linotype" w:cs="Palatino Linotype"/>
          <w:i/>
          <w:sz w:val="22"/>
          <w:szCs w:val="22"/>
        </w:rPr>
      </w:pPr>
      <w:r w:rsidRPr="00F81E4A">
        <w:rPr>
          <w:rFonts w:ascii="Palatino Linotype" w:eastAsia="Palatino Linotype" w:hAnsi="Palatino Linotype" w:cs="Palatino Linotype"/>
          <w:i/>
          <w:sz w:val="22"/>
          <w:szCs w:val="22"/>
        </w:rPr>
        <w:t>“</w:t>
      </w:r>
      <w:r w:rsidRPr="00F81E4A">
        <w:rPr>
          <w:rFonts w:ascii="Palatino Linotype" w:eastAsia="Palatino Linotype" w:hAnsi="Palatino Linotype" w:cs="Palatino Linotype"/>
          <w:b/>
          <w:i/>
          <w:sz w:val="22"/>
          <w:szCs w:val="22"/>
        </w:rPr>
        <w:t>Artículo 53.</w:t>
      </w:r>
      <w:r w:rsidRPr="00F81E4A">
        <w:rPr>
          <w:rFonts w:ascii="Palatino Linotype" w:eastAsia="Palatino Linotype" w:hAnsi="Palatino Linotype" w:cs="Palatino Linotype"/>
          <w:i/>
          <w:sz w:val="22"/>
          <w:szCs w:val="22"/>
        </w:rPr>
        <w:t xml:space="preserve"> Las </w:t>
      </w:r>
      <w:r w:rsidRPr="00F81E4A">
        <w:rPr>
          <w:rFonts w:ascii="Palatino Linotype" w:eastAsia="Palatino Linotype" w:hAnsi="Palatino Linotype" w:cs="Palatino Linotype"/>
          <w:b/>
          <w:i/>
          <w:sz w:val="22"/>
          <w:szCs w:val="22"/>
        </w:rPr>
        <w:t>Unidades de Transparencia</w:t>
      </w:r>
      <w:r w:rsidRPr="00F81E4A">
        <w:rPr>
          <w:rFonts w:ascii="Palatino Linotype" w:eastAsia="Palatino Linotype" w:hAnsi="Palatino Linotype" w:cs="Palatino Linotype"/>
          <w:i/>
          <w:sz w:val="22"/>
          <w:szCs w:val="22"/>
        </w:rPr>
        <w:t xml:space="preserve"> tendrán las siguientes </w:t>
      </w:r>
      <w:r w:rsidRPr="00F81E4A">
        <w:rPr>
          <w:rFonts w:ascii="Palatino Linotype" w:eastAsia="Palatino Linotype" w:hAnsi="Palatino Linotype" w:cs="Palatino Linotype"/>
          <w:b/>
          <w:i/>
          <w:sz w:val="22"/>
          <w:szCs w:val="22"/>
        </w:rPr>
        <w:t>funciones</w:t>
      </w:r>
      <w:r w:rsidRPr="00F81E4A">
        <w:rPr>
          <w:rFonts w:ascii="Palatino Linotype" w:eastAsia="Palatino Linotype" w:hAnsi="Palatino Linotype" w:cs="Palatino Linotype"/>
          <w:i/>
          <w:sz w:val="22"/>
          <w:szCs w:val="22"/>
        </w:rPr>
        <w:t>:</w:t>
      </w:r>
    </w:p>
    <w:p w14:paraId="6346BFB5" w14:textId="77777777" w:rsidR="0068173A" w:rsidRPr="00F81E4A" w:rsidRDefault="0068173A" w:rsidP="0068173A">
      <w:pPr>
        <w:ind w:left="992" w:right="1043"/>
        <w:jc w:val="both"/>
        <w:rPr>
          <w:rFonts w:ascii="Palatino Linotype" w:eastAsia="Palatino Linotype" w:hAnsi="Palatino Linotype" w:cs="Palatino Linotype"/>
          <w:i/>
          <w:sz w:val="22"/>
          <w:szCs w:val="22"/>
        </w:rPr>
      </w:pPr>
      <w:r w:rsidRPr="00F81E4A">
        <w:rPr>
          <w:rFonts w:ascii="Palatino Linotype" w:eastAsia="Palatino Linotype" w:hAnsi="Palatino Linotype" w:cs="Palatino Linotype"/>
          <w:b/>
          <w:i/>
          <w:sz w:val="22"/>
          <w:szCs w:val="22"/>
        </w:rPr>
        <w:t>X. Presentar ante el Comité, el proyecto de clasificación de información</w:t>
      </w:r>
      <w:r w:rsidRPr="00F81E4A">
        <w:rPr>
          <w:rFonts w:ascii="Palatino Linotype" w:eastAsia="Palatino Linotype" w:hAnsi="Palatino Linotype" w:cs="Palatino Linotype"/>
          <w:i/>
          <w:sz w:val="22"/>
          <w:szCs w:val="22"/>
        </w:rPr>
        <w:t xml:space="preserve">…” </w:t>
      </w:r>
    </w:p>
    <w:p w14:paraId="2C35697B" w14:textId="77777777" w:rsidR="0068173A" w:rsidRPr="00F81E4A" w:rsidRDefault="0068173A" w:rsidP="0068173A">
      <w:pPr>
        <w:ind w:left="992" w:right="1043"/>
        <w:jc w:val="both"/>
        <w:rPr>
          <w:rFonts w:ascii="Palatino Linotype" w:eastAsia="Palatino Linotype" w:hAnsi="Palatino Linotype" w:cs="Palatino Linotype"/>
          <w:i/>
          <w:sz w:val="22"/>
          <w:szCs w:val="22"/>
        </w:rPr>
      </w:pPr>
      <w:r w:rsidRPr="00F81E4A">
        <w:rPr>
          <w:rFonts w:ascii="Palatino Linotype" w:eastAsia="Palatino Linotype" w:hAnsi="Palatino Linotype" w:cs="Palatino Linotype"/>
          <w:b/>
          <w:i/>
          <w:sz w:val="22"/>
          <w:szCs w:val="22"/>
        </w:rPr>
        <w:t>“Artículo 59.</w:t>
      </w:r>
      <w:r w:rsidRPr="00F81E4A">
        <w:rPr>
          <w:rFonts w:ascii="Palatino Linotype" w:eastAsia="Palatino Linotype" w:hAnsi="Palatino Linotype" w:cs="Palatino Linotype"/>
          <w:i/>
          <w:sz w:val="22"/>
          <w:szCs w:val="22"/>
        </w:rPr>
        <w:t xml:space="preserve"> Los </w:t>
      </w:r>
      <w:r w:rsidRPr="00F81E4A">
        <w:rPr>
          <w:rFonts w:ascii="Palatino Linotype" w:eastAsia="Palatino Linotype" w:hAnsi="Palatino Linotype" w:cs="Palatino Linotype"/>
          <w:b/>
          <w:i/>
          <w:sz w:val="22"/>
          <w:szCs w:val="22"/>
        </w:rPr>
        <w:t>servidores públicos habilitados</w:t>
      </w:r>
      <w:r w:rsidRPr="00F81E4A">
        <w:rPr>
          <w:rFonts w:ascii="Palatino Linotype" w:eastAsia="Palatino Linotype" w:hAnsi="Palatino Linotype" w:cs="Palatino Linotype"/>
          <w:i/>
          <w:sz w:val="22"/>
          <w:szCs w:val="22"/>
        </w:rPr>
        <w:t xml:space="preserve"> tendrán las </w:t>
      </w:r>
      <w:r w:rsidRPr="00F81E4A">
        <w:rPr>
          <w:rFonts w:ascii="Palatino Linotype" w:eastAsia="Palatino Linotype" w:hAnsi="Palatino Linotype" w:cs="Palatino Linotype"/>
          <w:b/>
          <w:i/>
          <w:sz w:val="22"/>
          <w:szCs w:val="22"/>
        </w:rPr>
        <w:t>funciones</w:t>
      </w:r>
      <w:r w:rsidRPr="00F81E4A">
        <w:rPr>
          <w:rFonts w:ascii="Palatino Linotype" w:eastAsia="Palatino Linotype" w:hAnsi="Palatino Linotype" w:cs="Palatino Linotype"/>
          <w:i/>
          <w:sz w:val="22"/>
          <w:szCs w:val="22"/>
        </w:rPr>
        <w:t xml:space="preserve"> siguientes:</w:t>
      </w:r>
    </w:p>
    <w:p w14:paraId="181C6EA6" w14:textId="77777777" w:rsidR="0068173A" w:rsidRPr="00F81E4A" w:rsidRDefault="0068173A" w:rsidP="0068173A">
      <w:pPr>
        <w:ind w:left="992" w:right="1043"/>
        <w:jc w:val="both"/>
        <w:rPr>
          <w:rFonts w:ascii="Palatino Linotype" w:eastAsia="Palatino Linotype" w:hAnsi="Palatino Linotype" w:cs="Palatino Linotype"/>
          <w:i/>
          <w:sz w:val="22"/>
          <w:szCs w:val="22"/>
        </w:rPr>
      </w:pPr>
      <w:r w:rsidRPr="00F81E4A">
        <w:rPr>
          <w:rFonts w:ascii="Palatino Linotype" w:eastAsia="Palatino Linotype" w:hAnsi="Palatino Linotype" w:cs="Palatino Linotype"/>
          <w:b/>
          <w:i/>
          <w:sz w:val="22"/>
          <w:szCs w:val="22"/>
        </w:rPr>
        <w:lastRenderedPageBreak/>
        <w:t>V. Integrar y presentar al responsable de la Unidad de Transparencia la propuesta de clasificación de información</w:t>
      </w:r>
      <w:r w:rsidRPr="00F81E4A">
        <w:rPr>
          <w:rFonts w:ascii="Palatino Linotype" w:eastAsia="Palatino Linotype" w:hAnsi="Palatino Linotype" w:cs="Palatino Linotype"/>
          <w:i/>
          <w:sz w:val="22"/>
          <w:szCs w:val="22"/>
        </w:rPr>
        <w:t xml:space="preserve">, la cual tendrá los fundamentos y argumentos en que se basa dicha propuesta…” </w:t>
      </w:r>
    </w:p>
    <w:p w14:paraId="15CD9D6A" w14:textId="77777777" w:rsidR="0068173A" w:rsidRPr="00F81E4A" w:rsidRDefault="0068173A" w:rsidP="0068173A">
      <w:pPr>
        <w:ind w:left="992" w:right="1043"/>
        <w:jc w:val="both"/>
        <w:rPr>
          <w:rFonts w:ascii="Palatino Linotype" w:eastAsia="Palatino Linotype" w:hAnsi="Palatino Linotype" w:cs="Palatino Linotype"/>
          <w:i/>
          <w:sz w:val="22"/>
          <w:szCs w:val="22"/>
        </w:rPr>
      </w:pPr>
    </w:p>
    <w:p w14:paraId="0C1CAD73" w14:textId="77777777" w:rsidR="0068173A" w:rsidRPr="00F81E4A" w:rsidRDefault="0068173A" w:rsidP="0068173A">
      <w:pPr>
        <w:spacing w:line="360" w:lineRule="auto"/>
        <w:jc w:val="both"/>
        <w:rPr>
          <w:rFonts w:ascii="Palatino Linotype" w:eastAsia="Palatino Linotype" w:hAnsi="Palatino Linotype" w:cs="Palatino Linotype"/>
          <w:sz w:val="22"/>
          <w:szCs w:val="22"/>
        </w:rPr>
      </w:pPr>
      <w:r w:rsidRPr="00F81E4A">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336C242" w14:textId="77777777" w:rsidR="0068173A" w:rsidRPr="00F81E4A" w:rsidRDefault="0068173A" w:rsidP="0068173A">
      <w:pPr>
        <w:spacing w:line="360" w:lineRule="auto"/>
        <w:jc w:val="both"/>
        <w:rPr>
          <w:rFonts w:ascii="Palatino Linotype" w:eastAsia="Palatino Linotype" w:hAnsi="Palatino Linotype" w:cs="Palatino Linotype"/>
          <w:sz w:val="22"/>
          <w:szCs w:val="22"/>
        </w:rPr>
      </w:pPr>
    </w:p>
    <w:p w14:paraId="26C741A2" w14:textId="77777777" w:rsidR="0068173A" w:rsidRPr="00F81E4A" w:rsidRDefault="0068173A" w:rsidP="0068173A">
      <w:pPr>
        <w:spacing w:line="360" w:lineRule="auto"/>
        <w:jc w:val="both"/>
        <w:rPr>
          <w:rFonts w:ascii="Palatino Linotype" w:eastAsia="Palatino Linotype" w:hAnsi="Palatino Linotype" w:cs="Palatino Linotype"/>
          <w:sz w:val="22"/>
          <w:szCs w:val="22"/>
        </w:rPr>
      </w:pPr>
      <w:r w:rsidRPr="00F81E4A">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452DADA8" w14:textId="77777777" w:rsidR="0068173A" w:rsidRPr="00F81E4A" w:rsidRDefault="0068173A" w:rsidP="0068173A">
      <w:pPr>
        <w:spacing w:after="240"/>
        <w:ind w:left="993" w:right="1041"/>
        <w:jc w:val="both"/>
        <w:rPr>
          <w:rFonts w:ascii="Palatino Linotype" w:eastAsia="Palatino Linotype" w:hAnsi="Palatino Linotype" w:cs="Palatino Linotype"/>
          <w:i/>
          <w:sz w:val="22"/>
          <w:szCs w:val="22"/>
        </w:rPr>
      </w:pPr>
      <w:r w:rsidRPr="00F81E4A">
        <w:rPr>
          <w:rFonts w:ascii="Palatino Linotype" w:eastAsia="Palatino Linotype" w:hAnsi="Palatino Linotype" w:cs="Palatino Linotype"/>
          <w:i/>
          <w:sz w:val="22"/>
          <w:szCs w:val="22"/>
        </w:rPr>
        <w:t>“</w:t>
      </w:r>
      <w:r w:rsidRPr="00F81E4A">
        <w:rPr>
          <w:rFonts w:ascii="Palatino Linotype" w:eastAsia="Palatino Linotype" w:hAnsi="Palatino Linotype" w:cs="Palatino Linotype"/>
          <w:b/>
          <w:i/>
          <w:sz w:val="22"/>
          <w:szCs w:val="22"/>
        </w:rPr>
        <w:t>Artículo 149.</w:t>
      </w:r>
      <w:r w:rsidRPr="00F81E4A">
        <w:rPr>
          <w:rFonts w:ascii="Palatino Linotype" w:eastAsia="Palatino Linotype" w:hAnsi="Palatino Linotype" w:cs="Palatino Linotype"/>
          <w:i/>
          <w:sz w:val="22"/>
          <w:szCs w:val="22"/>
        </w:rPr>
        <w:t xml:space="preserve"> El </w:t>
      </w:r>
      <w:r w:rsidRPr="00F81E4A">
        <w:rPr>
          <w:rFonts w:ascii="Palatino Linotype" w:eastAsia="Palatino Linotype" w:hAnsi="Palatino Linotype" w:cs="Palatino Linotype"/>
          <w:b/>
          <w:i/>
          <w:sz w:val="22"/>
          <w:szCs w:val="22"/>
        </w:rPr>
        <w:t>acuerdo que clasifique la información como confidencial</w:t>
      </w:r>
      <w:r w:rsidRPr="00F81E4A">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046BDCA7" w14:textId="77777777" w:rsidR="0068173A" w:rsidRPr="00F81E4A" w:rsidRDefault="0068173A" w:rsidP="0068173A">
      <w:pPr>
        <w:spacing w:line="360" w:lineRule="auto"/>
        <w:ind w:right="51"/>
        <w:jc w:val="both"/>
        <w:rPr>
          <w:rFonts w:ascii="Palatino Linotype" w:eastAsia="Palatino Linotype" w:hAnsi="Palatino Linotype" w:cs="Palatino Linotype"/>
          <w:sz w:val="22"/>
          <w:szCs w:val="22"/>
        </w:rPr>
      </w:pPr>
      <w:r w:rsidRPr="00F81E4A">
        <w:rPr>
          <w:rFonts w:ascii="Palatino Linotype" w:eastAsia="Palatino Linotype" w:hAnsi="Palatino Linotype" w:cs="Palatino Linotype"/>
          <w:sz w:val="22"/>
          <w:szCs w:val="22"/>
        </w:rPr>
        <w:t xml:space="preserve">Es decir, el </w:t>
      </w:r>
      <w:r w:rsidRPr="00F81E4A">
        <w:rPr>
          <w:rFonts w:ascii="Palatino Linotype" w:eastAsia="Palatino Linotype" w:hAnsi="Palatino Linotype" w:cs="Palatino Linotype"/>
          <w:b/>
          <w:sz w:val="22"/>
          <w:szCs w:val="22"/>
        </w:rPr>
        <w:t>Sujeto Obligado</w:t>
      </w:r>
      <w:r w:rsidRPr="00F81E4A">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38FCA53F" w14:textId="77777777" w:rsidR="0068173A" w:rsidRPr="00F81E4A" w:rsidRDefault="0068173A" w:rsidP="0068173A">
      <w:pPr>
        <w:spacing w:line="360" w:lineRule="auto"/>
        <w:jc w:val="both"/>
        <w:rPr>
          <w:rFonts w:ascii="Palatino Linotype" w:eastAsia="Palatino Linotype" w:hAnsi="Palatino Linotype" w:cs="Palatino Linotype"/>
          <w:sz w:val="22"/>
          <w:szCs w:val="22"/>
        </w:rPr>
      </w:pPr>
    </w:p>
    <w:p w14:paraId="4F5C2CAA" w14:textId="77777777" w:rsidR="0068173A" w:rsidRPr="00F81E4A" w:rsidRDefault="0068173A" w:rsidP="0068173A">
      <w:pPr>
        <w:spacing w:line="360" w:lineRule="auto"/>
        <w:jc w:val="both"/>
        <w:rPr>
          <w:rFonts w:ascii="Palatino Linotype" w:eastAsia="Palatino Linotype" w:hAnsi="Palatino Linotype" w:cs="Palatino Linotype"/>
          <w:sz w:val="22"/>
          <w:szCs w:val="22"/>
        </w:rPr>
      </w:pPr>
      <w:r w:rsidRPr="00F81E4A">
        <w:rPr>
          <w:rFonts w:ascii="Palatino Linotype" w:eastAsia="Palatino Linotype" w:hAnsi="Palatino Linotype" w:cs="Palatino Linotype"/>
          <w:sz w:val="22"/>
          <w:szCs w:val="22"/>
        </w:rPr>
        <w:lastRenderedPageBreak/>
        <w:t xml:space="preserve">Al respecto, se destaca que la versión pública que elabore el </w:t>
      </w:r>
      <w:r w:rsidRPr="00F81E4A">
        <w:rPr>
          <w:rFonts w:ascii="Palatino Linotype" w:eastAsia="Palatino Linotype" w:hAnsi="Palatino Linotype" w:cs="Palatino Linotype"/>
          <w:b/>
          <w:sz w:val="22"/>
          <w:szCs w:val="22"/>
        </w:rPr>
        <w:t>Sujeto Obligado</w:t>
      </w:r>
      <w:r w:rsidRPr="00F81E4A">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F81E4A">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F81E4A">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1E2A5A3D" w14:textId="77777777" w:rsidR="0068173A" w:rsidRPr="00F81E4A" w:rsidRDefault="0068173A" w:rsidP="0068173A">
      <w:pPr>
        <w:ind w:left="709" w:right="709"/>
        <w:jc w:val="both"/>
        <w:rPr>
          <w:rFonts w:ascii="Palatino Linotype" w:eastAsia="Palatino Linotype" w:hAnsi="Palatino Linotype" w:cs="Palatino Linotype"/>
          <w:b/>
          <w:i/>
          <w:sz w:val="22"/>
          <w:szCs w:val="22"/>
        </w:rPr>
      </w:pPr>
    </w:p>
    <w:p w14:paraId="59D49FE3" w14:textId="77777777" w:rsidR="0068173A" w:rsidRPr="00F81E4A" w:rsidRDefault="0068173A" w:rsidP="0068173A">
      <w:pPr>
        <w:pBdr>
          <w:top w:val="nil"/>
          <w:left w:val="nil"/>
          <w:bottom w:val="nil"/>
          <w:right w:val="nil"/>
          <w:between w:val="nil"/>
        </w:pBdr>
        <w:ind w:left="709" w:right="709"/>
        <w:jc w:val="both"/>
        <w:rPr>
          <w:color w:val="000000"/>
          <w:sz w:val="22"/>
          <w:szCs w:val="22"/>
        </w:rPr>
      </w:pPr>
      <w:r w:rsidRPr="00F81E4A">
        <w:rPr>
          <w:rFonts w:ascii="Palatino Linotype" w:eastAsia="Palatino Linotype" w:hAnsi="Palatino Linotype" w:cs="Palatino Linotype"/>
          <w:b/>
          <w:i/>
          <w:color w:val="000000"/>
          <w:sz w:val="22"/>
          <w:szCs w:val="22"/>
        </w:rPr>
        <w:t>“Lineamientos Generales en materia de Clasificación y Desclasificación de la Información, así como para la elaboración de Versiones Públicas.</w:t>
      </w:r>
    </w:p>
    <w:p w14:paraId="4D06BD7A" w14:textId="77777777" w:rsidR="0068173A" w:rsidRPr="00F81E4A" w:rsidRDefault="0068173A" w:rsidP="0068173A">
      <w:pPr>
        <w:pBdr>
          <w:top w:val="nil"/>
          <w:left w:val="nil"/>
          <w:bottom w:val="nil"/>
          <w:right w:val="nil"/>
          <w:between w:val="nil"/>
        </w:pBdr>
        <w:ind w:left="709" w:right="709"/>
        <w:jc w:val="both"/>
        <w:rPr>
          <w:color w:val="000000"/>
          <w:sz w:val="22"/>
          <w:szCs w:val="22"/>
        </w:rPr>
      </w:pPr>
      <w:r w:rsidRPr="00F81E4A">
        <w:rPr>
          <w:rFonts w:ascii="Palatino Linotype" w:eastAsia="Palatino Linotype" w:hAnsi="Palatino Linotype" w:cs="Palatino Linotype"/>
          <w:i/>
          <w:color w:val="000000"/>
          <w:sz w:val="22"/>
          <w:szCs w:val="22"/>
        </w:rPr>
        <w:t>“</w:t>
      </w:r>
      <w:proofErr w:type="gramStart"/>
      <w:r w:rsidRPr="00F81E4A">
        <w:rPr>
          <w:rFonts w:ascii="Palatino Linotype" w:eastAsia="Palatino Linotype" w:hAnsi="Palatino Linotype" w:cs="Palatino Linotype"/>
          <w:b/>
          <w:i/>
          <w:color w:val="000000"/>
          <w:sz w:val="22"/>
          <w:szCs w:val="22"/>
        </w:rPr>
        <w:t>Segundo.-</w:t>
      </w:r>
      <w:proofErr w:type="gramEnd"/>
      <w:r w:rsidRPr="00F81E4A">
        <w:rPr>
          <w:rFonts w:ascii="Palatino Linotype" w:eastAsia="Palatino Linotype" w:hAnsi="Palatino Linotype" w:cs="Palatino Linotype"/>
          <w:i/>
          <w:color w:val="000000"/>
          <w:sz w:val="22"/>
          <w:szCs w:val="22"/>
        </w:rPr>
        <w:t xml:space="preserve"> Para efectos de los presentes Lineamientos Generales, se entenderá por:</w:t>
      </w:r>
    </w:p>
    <w:p w14:paraId="169FCE62" w14:textId="77777777" w:rsidR="0068173A" w:rsidRPr="00F81E4A" w:rsidRDefault="0068173A" w:rsidP="0068173A">
      <w:pPr>
        <w:pBdr>
          <w:top w:val="nil"/>
          <w:left w:val="nil"/>
          <w:bottom w:val="nil"/>
          <w:right w:val="nil"/>
          <w:between w:val="nil"/>
        </w:pBdr>
        <w:ind w:left="709" w:right="709"/>
        <w:jc w:val="both"/>
        <w:rPr>
          <w:color w:val="000000"/>
          <w:sz w:val="22"/>
          <w:szCs w:val="22"/>
        </w:rPr>
      </w:pPr>
      <w:r w:rsidRPr="00F81E4A">
        <w:rPr>
          <w:rFonts w:ascii="Palatino Linotype" w:eastAsia="Palatino Linotype" w:hAnsi="Palatino Linotype" w:cs="Palatino Linotype"/>
          <w:b/>
          <w:i/>
          <w:color w:val="000000"/>
          <w:sz w:val="22"/>
          <w:szCs w:val="22"/>
        </w:rPr>
        <w:t>XVIII.</w:t>
      </w:r>
      <w:r w:rsidRPr="00F81E4A">
        <w:rPr>
          <w:rFonts w:ascii="Palatino Linotype" w:eastAsia="Palatino Linotype" w:hAnsi="Palatino Linotype" w:cs="Palatino Linotype"/>
          <w:i/>
          <w:color w:val="000000"/>
          <w:sz w:val="22"/>
          <w:szCs w:val="22"/>
        </w:rPr>
        <w:t xml:space="preserve"> </w:t>
      </w:r>
      <w:r w:rsidRPr="00F81E4A">
        <w:rPr>
          <w:rFonts w:ascii="Palatino Linotype" w:eastAsia="Palatino Linotype" w:hAnsi="Palatino Linotype" w:cs="Palatino Linotype"/>
          <w:b/>
          <w:i/>
          <w:color w:val="000000"/>
          <w:sz w:val="22"/>
          <w:szCs w:val="22"/>
        </w:rPr>
        <w:t>Versión pública:</w:t>
      </w:r>
      <w:r w:rsidRPr="00F81E4A">
        <w:rPr>
          <w:rFonts w:ascii="Palatino Linotype" w:eastAsia="Palatino Linotype" w:hAnsi="Palatino Linotype" w:cs="Palatino Linotype"/>
          <w:i/>
          <w:color w:val="000000"/>
          <w:sz w:val="22"/>
          <w:szCs w:val="22"/>
        </w:rPr>
        <w:t xml:space="preserve"> El documento a partir del que se otorga acceso a la información, en el que se testan partes o secciones clasificadas, indicando el contenido de éstas de manera genérica, </w:t>
      </w:r>
      <w:r w:rsidRPr="00F81E4A">
        <w:rPr>
          <w:rFonts w:ascii="Palatino Linotype" w:eastAsia="Palatino Linotype" w:hAnsi="Palatino Linotype" w:cs="Palatino Linotype"/>
          <w:b/>
          <w:i/>
          <w:color w:val="000000"/>
          <w:sz w:val="22"/>
          <w:szCs w:val="22"/>
          <w:u w:val="single"/>
        </w:rPr>
        <w:t>fundando y motivando la</w:t>
      </w:r>
      <w:r w:rsidRPr="00F81E4A">
        <w:rPr>
          <w:rFonts w:ascii="Palatino Linotype" w:eastAsia="Palatino Linotype" w:hAnsi="Palatino Linotype" w:cs="Palatino Linotype"/>
          <w:i/>
          <w:color w:val="000000"/>
          <w:sz w:val="22"/>
          <w:szCs w:val="22"/>
        </w:rPr>
        <w:t xml:space="preserve"> reserva o </w:t>
      </w:r>
      <w:r w:rsidRPr="00F81E4A">
        <w:rPr>
          <w:rFonts w:ascii="Palatino Linotype" w:eastAsia="Palatino Linotype" w:hAnsi="Palatino Linotype" w:cs="Palatino Linotype"/>
          <w:b/>
          <w:i/>
          <w:color w:val="000000"/>
          <w:sz w:val="22"/>
          <w:szCs w:val="22"/>
          <w:u w:val="single"/>
        </w:rPr>
        <w:t>confidencialidad</w:t>
      </w:r>
      <w:r w:rsidRPr="00F81E4A">
        <w:rPr>
          <w:rFonts w:ascii="Palatino Linotype" w:eastAsia="Palatino Linotype" w:hAnsi="Palatino Linotype" w:cs="Palatino Linotype"/>
          <w:i/>
          <w:color w:val="000000"/>
          <w:sz w:val="22"/>
          <w:szCs w:val="22"/>
        </w:rPr>
        <w:t>, a través de la resolución que para tal efecto emita el Comité de Transparencia.</w:t>
      </w:r>
    </w:p>
    <w:p w14:paraId="0BBD5002" w14:textId="77777777" w:rsidR="0068173A" w:rsidRPr="00F81E4A" w:rsidRDefault="0068173A" w:rsidP="0068173A">
      <w:pPr>
        <w:pBdr>
          <w:top w:val="nil"/>
          <w:left w:val="nil"/>
          <w:bottom w:val="nil"/>
          <w:right w:val="nil"/>
          <w:between w:val="nil"/>
        </w:pBdr>
        <w:ind w:left="709" w:right="709"/>
        <w:jc w:val="both"/>
        <w:rPr>
          <w:color w:val="000000"/>
          <w:sz w:val="22"/>
          <w:szCs w:val="22"/>
        </w:rPr>
      </w:pPr>
      <w:r w:rsidRPr="00F81E4A">
        <w:rPr>
          <w:rFonts w:ascii="Palatino Linotype" w:eastAsia="Palatino Linotype" w:hAnsi="Palatino Linotype" w:cs="Palatino Linotype"/>
          <w:b/>
          <w:i/>
          <w:color w:val="000000"/>
          <w:sz w:val="22"/>
          <w:szCs w:val="22"/>
        </w:rPr>
        <w:t>Cuarto.</w:t>
      </w:r>
      <w:r w:rsidRPr="00F81E4A">
        <w:rPr>
          <w:rFonts w:ascii="Palatino Linotype" w:eastAsia="Palatino Linotype" w:hAnsi="Palatino Linotype" w:cs="Palatino Linotype"/>
          <w:i/>
          <w:color w:val="000000"/>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8B31E5C" w14:textId="77777777" w:rsidR="0068173A" w:rsidRPr="00F81E4A" w:rsidRDefault="0068173A" w:rsidP="0068173A">
      <w:pPr>
        <w:pBdr>
          <w:top w:val="nil"/>
          <w:left w:val="nil"/>
          <w:bottom w:val="nil"/>
          <w:right w:val="nil"/>
          <w:between w:val="nil"/>
        </w:pBdr>
        <w:ind w:left="709" w:right="709"/>
        <w:jc w:val="both"/>
        <w:rPr>
          <w:color w:val="000000"/>
          <w:sz w:val="22"/>
          <w:szCs w:val="22"/>
        </w:rPr>
      </w:pPr>
      <w:r w:rsidRPr="00F81E4A">
        <w:rPr>
          <w:rFonts w:ascii="Palatino Linotype" w:eastAsia="Palatino Linotype" w:hAnsi="Palatino Linotype" w:cs="Palatino Linotype"/>
          <w:i/>
          <w:color w:val="000000"/>
          <w:sz w:val="22"/>
          <w:szCs w:val="22"/>
        </w:rPr>
        <w:t>Los sujetos obligados deberán aplicar, de manera estricta, las excepciones al derecho de acceso a la información y sólo podrán invocarlas cuando acrediten su procedencia.</w:t>
      </w:r>
    </w:p>
    <w:p w14:paraId="0AA0B420" w14:textId="77777777" w:rsidR="0068173A" w:rsidRPr="00F81E4A" w:rsidRDefault="0068173A" w:rsidP="0068173A">
      <w:pPr>
        <w:pBdr>
          <w:top w:val="nil"/>
          <w:left w:val="nil"/>
          <w:bottom w:val="nil"/>
          <w:right w:val="nil"/>
          <w:between w:val="nil"/>
        </w:pBdr>
        <w:ind w:left="709" w:right="709"/>
        <w:jc w:val="both"/>
        <w:rPr>
          <w:color w:val="000000"/>
          <w:sz w:val="22"/>
          <w:szCs w:val="22"/>
        </w:rPr>
      </w:pPr>
      <w:r w:rsidRPr="00F81E4A">
        <w:rPr>
          <w:rFonts w:ascii="Palatino Linotype" w:eastAsia="Palatino Linotype" w:hAnsi="Palatino Linotype" w:cs="Palatino Linotype"/>
          <w:b/>
          <w:i/>
          <w:color w:val="000000"/>
          <w:sz w:val="22"/>
          <w:szCs w:val="22"/>
        </w:rPr>
        <w:t>Quinto.</w:t>
      </w:r>
      <w:r w:rsidRPr="00F81E4A">
        <w:rPr>
          <w:rFonts w:ascii="Palatino Linotype" w:eastAsia="Palatino Linotype" w:hAnsi="Palatino Linotype" w:cs="Palatino Linotype"/>
          <w:i/>
          <w:color w:val="000000"/>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w:t>
      </w:r>
      <w:r w:rsidRPr="00F81E4A">
        <w:rPr>
          <w:rFonts w:ascii="Palatino Linotype" w:eastAsia="Palatino Linotype" w:hAnsi="Palatino Linotype" w:cs="Palatino Linotype"/>
          <w:i/>
          <w:color w:val="000000"/>
          <w:sz w:val="22"/>
          <w:szCs w:val="22"/>
        </w:rPr>
        <w:lastRenderedPageBreak/>
        <w:t>información ante una solicitud de acceso o al momento en que generen versiones públicas para dar cumplimiento a las obligaciones de transparencia, observando lo dispuesto en la Ley General y las demás disposiciones aplicables en la materia.</w:t>
      </w:r>
    </w:p>
    <w:p w14:paraId="522AD71D" w14:textId="77777777" w:rsidR="0068173A" w:rsidRPr="00F81E4A" w:rsidRDefault="0068173A" w:rsidP="0068173A">
      <w:pPr>
        <w:pBdr>
          <w:top w:val="nil"/>
          <w:left w:val="nil"/>
          <w:bottom w:val="nil"/>
          <w:right w:val="nil"/>
          <w:between w:val="nil"/>
        </w:pBdr>
        <w:ind w:left="709" w:right="709"/>
        <w:jc w:val="both"/>
        <w:rPr>
          <w:color w:val="000000"/>
          <w:sz w:val="22"/>
          <w:szCs w:val="22"/>
        </w:rPr>
      </w:pPr>
      <w:r w:rsidRPr="00F81E4A">
        <w:rPr>
          <w:rFonts w:ascii="Palatino Linotype" w:eastAsia="Palatino Linotype" w:hAnsi="Palatino Linotype" w:cs="Palatino Linotype"/>
          <w:b/>
          <w:i/>
          <w:color w:val="000000"/>
          <w:sz w:val="22"/>
          <w:szCs w:val="22"/>
        </w:rPr>
        <w:t>…</w:t>
      </w:r>
    </w:p>
    <w:p w14:paraId="508B42CF" w14:textId="77777777" w:rsidR="0068173A" w:rsidRPr="00F81E4A" w:rsidRDefault="0068173A" w:rsidP="0068173A">
      <w:pPr>
        <w:pBdr>
          <w:top w:val="nil"/>
          <w:left w:val="nil"/>
          <w:bottom w:val="nil"/>
          <w:right w:val="nil"/>
          <w:between w:val="nil"/>
        </w:pBdr>
        <w:ind w:left="709" w:right="709"/>
        <w:jc w:val="both"/>
        <w:rPr>
          <w:color w:val="000000"/>
          <w:sz w:val="22"/>
          <w:szCs w:val="22"/>
        </w:rPr>
      </w:pPr>
      <w:r w:rsidRPr="00F81E4A">
        <w:rPr>
          <w:rFonts w:ascii="Palatino Linotype" w:eastAsia="Palatino Linotype" w:hAnsi="Palatino Linotype" w:cs="Palatino Linotype"/>
          <w:b/>
          <w:i/>
          <w:color w:val="000000"/>
          <w:sz w:val="22"/>
          <w:szCs w:val="22"/>
        </w:rPr>
        <w:t>Séptimo.</w:t>
      </w:r>
      <w:r w:rsidRPr="00F81E4A">
        <w:rPr>
          <w:rFonts w:ascii="Palatino Linotype" w:eastAsia="Palatino Linotype" w:hAnsi="Palatino Linotype" w:cs="Palatino Linotype"/>
          <w:i/>
          <w:color w:val="000000"/>
          <w:sz w:val="22"/>
          <w:szCs w:val="22"/>
        </w:rPr>
        <w:t xml:space="preserve"> La clasificación de la información se llevará a cabo en el momento en que:</w:t>
      </w:r>
    </w:p>
    <w:p w14:paraId="098EDFC9" w14:textId="77777777" w:rsidR="0068173A" w:rsidRPr="00F81E4A" w:rsidRDefault="0068173A" w:rsidP="0068173A">
      <w:pPr>
        <w:pBdr>
          <w:top w:val="nil"/>
          <w:left w:val="nil"/>
          <w:bottom w:val="nil"/>
          <w:right w:val="nil"/>
          <w:between w:val="nil"/>
        </w:pBdr>
        <w:ind w:left="709" w:right="709"/>
        <w:jc w:val="both"/>
        <w:rPr>
          <w:color w:val="000000"/>
          <w:sz w:val="22"/>
          <w:szCs w:val="22"/>
        </w:rPr>
      </w:pPr>
      <w:r w:rsidRPr="00F81E4A">
        <w:rPr>
          <w:rFonts w:ascii="Palatino Linotype" w:eastAsia="Palatino Linotype" w:hAnsi="Palatino Linotype" w:cs="Palatino Linotype"/>
          <w:b/>
          <w:i/>
          <w:color w:val="000000"/>
          <w:sz w:val="22"/>
          <w:szCs w:val="22"/>
        </w:rPr>
        <w:t>I.</w:t>
      </w:r>
      <w:r w:rsidRPr="00F81E4A">
        <w:rPr>
          <w:rFonts w:ascii="Palatino Linotype" w:eastAsia="Palatino Linotype" w:hAnsi="Palatino Linotype" w:cs="Palatino Linotype"/>
          <w:i/>
          <w:color w:val="000000"/>
          <w:sz w:val="22"/>
          <w:szCs w:val="22"/>
        </w:rPr>
        <w:t xml:space="preserve"> Se reciba una solicitud de acceso a la información;</w:t>
      </w:r>
    </w:p>
    <w:p w14:paraId="492BDAAA" w14:textId="77777777" w:rsidR="0068173A" w:rsidRPr="00F81E4A" w:rsidRDefault="0068173A" w:rsidP="0068173A">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b/>
          <w:i/>
          <w:color w:val="000000"/>
          <w:sz w:val="22"/>
          <w:szCs w:val="22"/>
        </w:rPr>
        <w:t>II.</w:t>
      </w:r>
      <w:r w:rsidRPr="00F81E4A">
        <w:rPr>
          <w:rFonts w:ascii="Palatino Linotype" w:eastAsia="Palatino Linotype" w:hAnsi="Palatino Linotype" w:cs="Palatino Linotype"/>
          <w:i/>
          <w:color w:val="000000"/>
          <w:sz w:val="22"/>
          <w:szCs w:val="22"/>
        </w:rPr>
        <w:t xml:space="preserve"> </w:t>
      </w:r>
      <w:proofErr w:type="gramStart"/>
      <w:r w:rsidRPr="00F81E4A">
        <w:rPr>
          <w:rFonts w:ascii="Palatino Linotype" w:eastAsia="Palatino Linotype" w:hAnsi="Palatino Linotype" w:cs="Palatino Linotype"/>
          <w:i/>
          <w:color w:val="000000"/>
          <w:sz w:val="22"/>
          <w:szCs w:val="22"/>
        </w:rPr>
        <w:t>Se  determine</w:t>
      </w:r>
      <w:proofErr w:type="gramEnd"/>
      <w:r w:rsidRPr="00F81E4A">
        <w:rPr>
          <w:rFonts w:ascii="Palatino Linotype" w:eastAsia="Palatino Linotype" w:hAnsi="Palatino Linotype" w:cs="Palatino Linotype"/>
          <w:i/>
          <w:color w:val="000000"/>
          <w:sz w:val="22"/>
          <w:szCs w:val="22"/>
        </w:rPr>
        <w:t xml:space="preserve"> mediante resolución del Comité de Transparencia, el órgano garante </w:t>
      </w:r>
    </w:p>
    <w:p w14:paraId="327091E3" w14:textId="77777777" w:rsidR="0068173A" w:rsidRPr="00F81E4A" w:rsidRDefault="0068173A" w:rsidP="0068173A">
      <w:pPr>
        <w:pBdr>
          <w:top w:val="nil"/>
          <w:left w:val="nil"/>
          <w:bottom w:val="nil"/>
          <w:right w:val="nil"/>
          <w:between w:val="nil"/>
        </w:pBdr>
        <w:ind w:left="709" w:right="709"/>
        <w:jc w:val="both"/>
        <w:rPr>
          <w:color w:val="000000"/>
          <w:sz w:val="22"/>
          <w:szCs w:val="22"/>
        </w:rPr>
      </w:pPr>
      <w:r w:rsidRPr="00F81E4A">
        <w:rPr>
          <w:rFonts w:ascii="Palatino Linotype" w:eastAsia="Palatino Linotype" w:hAnsi="Palatino Linotype" w:cs="Palatino Linotype"/>
          <w:i/>
          <w:color w:val="000000"/>
          <w:sz w:val="22"/>
          <w:szCs w:val="22"/>
        </w:rPr>
        <w:t>competente, o en cumplimiento a una sentencia del Poder Judicial; o</w:t>
      </w:r>
    </w:p>
    <w:p w14:paraId="23997B0C" w14:textId="77777777" w:rsidR="0068173A" w:rsidRPr="00F81E4A" w:rsidRDefault="0068173A" w:rsidP="0068173A">
      <w:pPr>
        <w:pBdr>
          <w:top w:val="nil"/>
          <w:left w:val="nil"/>
          <w:bottom w:val="nil"/>
          <w:right w:val="nil"/>
          <w:between w:val="nil"/>
        </w:pBdr>
        <w:ind w:left="709" w:right="709"/>
        <w:jc w:val="both"/>
        <w:rPr>
          <w:color w:val="000000"/>
          <w:sz w:val="22"/>
          <w:szCs w:val="22"/>
        </w:rPr>
      </w:pPr>
      <w:r w:rsidRPr="00F81E4A">
        <w:rPr>
          <w:rFonts w:ascii="Palatino Linotype" w:eastAsia="Palatino Linotype" w:hAnsi="Palatino Linotype" w:cs="Palatino Linotype"/>
          <w:b/>
          <w:i/>
          <w:color w:val="000000"/>
          <w:sz w:val="22"/>
          <w:szCs w:val="22"/>
        </w:rPr>
        <w:t>III.</w:t>
      </w:r>
      <w:r w:rsidRPr="00F81E4A">
        <w:rPr>
          <w:rFonts w:ascii="Palatino Linotype" w:eastAsia="Palatino Linotype" w:hAnsi="Palatino Linotype" w:cs="Palatino Linotype"/>
          <w:i/>
          <w:color w:val="000000"/>
          <w:sz w:val="22"/>
          <w:szCs w:val="22"/>
        </w:rPr>
        <w:t xml:space="preserve"> Se generen versiones públicas para dar cumplimiento a las obligaciones de transparencia previstas en la Ley General, la Ley Federal y las correspondientes de las entidades federativas.</w:t>
      </w:r>
    </w:p>
    <w:p w14:paraId="52123D12" w14:textId="77777777" w:rsidR="0068173A" w:rsidRPr="00F81E4A" w:rsidRDefault="0068173A" w:rsidP="0068173A">
      <w:pPr>
        <w:pBdr>
          <w:top w:val="nil"/>
          <w:left w:val="nil"/>
          <w:bottom w:val="nil"/>
          <w:right w:val="nil"/>
          <w:between w:val="nil"/>
        </w:pBdr>
        <w:ind w:left="709" w:right="709"/>
        <w:jc w:val="both"/>
        <w:rPr>
          <w:color w:val="000000"/>
          <w:sz w:val="22"/>
          <w:szCs w:val="22"/>
        </w:rPr>
      </w:pPr>
      <w:r w:rsidRPr="00F81E4A">
        <w:rPr>
          <w:rFonts w:ascii="Palatino Linotype" w:eastAsia="Palatino Linotype" w:hAnsi="Palatino Linotype" w:cs="Palatino Linotype"/>
          <w:i/>
          <w:color w:val="000000"/>
          <w:sz w:val="22"/>
          <w:szCs w:val="22"/>
        </w:rPr>
        <w:t>Los titulares de las áreas deberán revisar la clasificación al momento de la recepción de una solicitud de acceso a la información, para verificar si encuadra en una causal de reserva o de confidencialidad.</w:t>
      </w:r>
    </w:p>
    <w:p w14:paraId="20BDC0D8" w14:textId="77777777" w:rsidR="0068173A" w:rsidRPr="00F81E4A" w:rsidRDefault="0068173A" w:rsidP="0068173A">
      <w:pPr>
        <w:pBdr>
          <w:top w:val="nil"/>
          <w:left w:val="nil"/>
          <w:bottom w:val="nil"/>
          <w:right w:val="nil"/>
          <w:between w:val="nil"/>
        </w:pBdr>
        <w:ind w:left="709" w:right="709"/>
        <w:jc w:val="both"/>
        <w:rPr>
          <w:color w:val="000000"/>
          <w:sz w:val="22"/>
          <w:szCs w:val="22"/>
        </w:rPr>
      </w:pPr>
      <w:r w:rsidRPr="00F81E4A">
        <w:rPr>
          <w:rFonts w:ascii="Palatino Linotype" w:eastAsia="Palatino Linotype" w:hAnsi="Palatino Linotype" w:cs="Palatino Linotype"/>
          <w:b/>
          <w:i/>
          <w:color w:val="000000"/>
          <w:sz w:val="22"/>
          <w:szCs w:val="22"/>
        </w:rPr>
        <w:t>Octavo.</w:t>
      </w:r>
      <w:r w:rsidRPr="00F81E4A">
        <w:rPr>
          <w:rFonts w:ascii="Palatino Linotype" w:eastAsia="Palatino Linotype" w:hAnsi="Palatino Linotype" w:cs="Palatino Linotype"/>
          <w:i/>
          <w:color w:val="000000"/>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A9BE820" w14:textId="77777777" w:rsidR="0068173A" w:rsidRPr="00F81E4A" w:rsidRDefault="0068173A" w:rsidP="0068173A">
      <w:pPr>
        <w:pBdr>
          <w:top w:val="nil"/>
          <w:left w:val="nil"/>
          <w:bottom w:val="nil"/>
          <w:right w:val="nil"/>
          <w:between w:val="nil"/>
        </w:pBdr>
        <w:ind w:left="709" w:right="709"/>
        <w:jc w:val="both"/>
        <w:rPr>
          <w:color w:val="000000"/>
          <w:sz w:val="22"/>
          <w:szCs w:val="22"/>
        </w:rPr>
      </w:pPr>
      <w:r w:rsidRPr="00F81E4A">
        <w:rPr>
          <w:rFonts w:ascii="Palatino Linotype" w:eastAsia="Palatino Linotype" w:hAnsi="Palatino Linotype" w:cs="Palatino Linotype"/>
          <w:i/>
          <w:color w:val="000000"/>
          <w:sz w:val="22"/>
          <w:szCs w:val="22"/>
        </w:rPr>
        <w:t>Para motivar la clasificación se deberán señalar las razones o circunstancias especiales que lo llevaron a concluir que el caso particular se ajusta al supuesto previsto por la norma legal invocada como fundamento.</w:t>
      </w:r>
    </w:p>
    <w:p w14:paraId="3A24DC4E" w14:textId="77777777" w:rsidR="0068173A" w:rsidRPr="00F81E4A" w:rsidRDefault="0068173A" w:rsidP="0068173A">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i/>
          <w:color w:val="000000"/>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33247D85" w14:textId="77777777" w:rsidR="0068173A" w:rsidRPr="00F81E4A" w:rsidRDefault="0068173A" w:rsidP="0068173A">
      <w:pPr>
        <w:pBdr>
          <w:top w:val="nil"/>
          <w:left w:val="nil"/>
          <w:bottom w:val="nil"/>
          <w:right w:val="nil"/>
          <w:between w:val="nil"/>
        </w:pBdr>
        <w:ind w:left="709" w:right="709"/>
        <w:jc w:val="both"/>
        <w:rPr>
          <w:color w:val="000000"/>
          <w:sz w:val="22"/>
          <w:szCs w:val="22"/>
        </w:rPr>
      </w:pPr>
      <w:r w:rsidRPr="00F81E4A">
        <w:rPr>
          <w:rFonts w:ascii="Palatino Linotype" w:eastAsia="Palatino Linotype" w:hAnsi="Palatino Linotype" w:cs="Palatino Linotype"/>
          <w:b/>
          <w:i/>
          <w:color w:val="000000"/>
          <w:sz w:val="22"/>
          <w:szCs w:val="22"/>
        </w:rPr>
        <w:t>Noveno.</w:t>
      </w:r>
      <w:r w:rsidRPr="00F81E4A">
        <w:rPr>
          <w:rFonts w:ascii="Palatino Linotype" w:eastAsia="Palatino Linotype" w:hAnsi="Palatino Linotype" w:cs="Palatino Linotype"/>
          <w:i/>
          <w:color w:val="000000"/>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9F02159" w14:textId="77777777" w:rsidR="0068173A" w:rsidRPr="00F81E4A" w:rsidRDefault="0068173A" w:rsidP="0068173A">
      <w:pPr>
        <w:pBdr>
          <w:top w:val="nil"/>
          <w:left w:val="nil"/>
          <w:bottom w:val="nil"/>
          <w:right w:val="nil"/>
          <w:between w:val="nil"/>
        </w:pBdr>
        <w:ind w:left="709" w:right="709"/>
        <w:jc w:val="both"/>
        <w:rPr>
          <w:color w:val="000000"/>
          <w:sz w:val="22"/>
          <w:szCs w:val="22"/>
        </w:rPr>
      </w:pPr>
      <w:r w:rsidRPr="00F81E4A">
        <w:rPr>
          <w:rFonts w:ascii="Palatino Linotype" w:eastAsia="Palatino Linotype" w:hAnsi="Palatino Linotype" w:cs="Palatino Linotype"/>
          <w:b/>
          <w:i/>
          <w:color w:val="000000"/>
          <w:sz w:val="22"/>
          <w:szCs w:val="22"/>
        </w:rPr>
        <w:t>Décimo.</w:t>
      </w:r>
      <w:r w:rsidRPr="00F81E4A">
        <w:rPr>
          <w:rFonts w:ascii="Palatino Linotype" w:eastAsia="Palatino Linotype" w:hAnsi="Palatino Linotype" w:cs="Palatino Linotype"/>
          <w:i/>
          <w:color w:val="000000"/>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2C3C187E" w14:textId="77777777" w:rsidR="0068173A" w:rsidRPr="00F81E4A" w:rsidRDefault="0068173A" w:rsidP="0068173A">
      <w:pPr>
        <w:pBdr>
          <w:top w:val="nil"/>
          <w:left w:val="nil"/>
          <w:bottom w:val="nil"/>
          <w:right w:val="nil"/>
          <w:between w:val="nil"/>
        </w:pBdr>
        <w:ind w:left="709" w:right="709"/>
        <w:jc w:val="both"/>
        <w:rPr>
          <w:color w:val="000000"/>
          <w:sz w:val="22"/>
          <w:szCs w:val="22"/>
        </w:rPr>
      </w:pPr>
      <w:r w:rsidRPr="00F81E4A">
        <w:rPr>
          <w:rFonts w:ascii="Palatino Linotype" w:eastAsia="Palatino Linotype" w:hAnsi="Palatino Linotype" w:cs="Palatino Linotype"/>
          <w:i/>
          <w:color w:val="000000"/>
          <w:sz w:val="22"/>
          <w:szCs w:val="22"/>
        </w:rPr>
        <w:t>En ausencia de los titulares de las áreas, la información será clasificada o desclasificada por la persona que lo supla, en términos de la normativa que rija la actuación del sujeto obligado.</w:t>
      </w:r>
    </w:p>
    <w:p w14:paraId="1884665A" w14:textId="77777777" w:rsidR="0068173A" w:rsidRPr="00F81E4A" w:rsidRDefault="0068173A" w:rsidP="0068173A">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b/>
          <w:i/>
          <w:color w:val="000000"/>
          <w:sz w:val="22"/>
          <w:szCs w:val="22"/>
        </w:rPr>
        <w:lastRenderedPageBreak/>
        <w:t>Décimo primero.</w:t>
      </w:r>
      <w:r w:rsidRPr="00F81E4A">
        <w:rPr>
          <w:rFonts w:ascii="Palatino Linotype" w:eastAsia="Palatino Linotype" w:hAnsi="Palatino Linotype" w:cs="Palatino Linotype"/>
          <w:i/>
          <w:color w:val="000000"/>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A575699" w14:textId="77777777" w:rsidR="0068173A" w:rsidRPr="00F81E4A" w:rsidRDefault="0068173A" w:rsidP="0068173A">
      <w:pPr>
        <w:pBdr>
          <w:top w:val="nil"/>
          <w:left w:val="nil"/>
          <w:bottom w:val="nil"/>
          <w:right w:val="nil"/>
          <w:between w:val="nil"/>
        </w:pBdr>
        <w:ind w:right="709"/>
        <w:jc w:val="both"/>
        <w:rPr>
          <w:color w:val="000000"/>
          <w:sz w:val="22"/>
          <w:szCs w:val="22"/>
        </w:rPr>
      </w:pPr>
    </w:p>
    <w:p w14:paraId="73A2057E" w14:textId="77777777" w:rsidR="0068173A" w:rsidRPr="00F81E4A" w:rsidRDefault="0068173A" w:rsidP="0068173A">
      <w:pPr>
        <w:pBdr>
          <w:top w:val="nil"/>
          <w:left w:val="nil"/>
          <w:bottom w:val="nil"/>
          <w:right w:val="nil"/>
          <w:between w:val="nil"/>
        </w:pBdr>
        <w:ind w:left="709" w:right="709"/>
        <w:jc w:val="both"/>
        <w:rPr>
          <w:color w:val="000000"/>
          <w:sz w:val="22"/>
          <w:szCs w:val="22"/>
        </w:rPr>
      </w:pPr>
      <w:r w:rsidRPr="00F81E4A">
        <w:rPr>
          <w:rFonts w:ascii="Palatino Linotype" w:eastAsia="Palatino Linotype" w:hAnsi="Palatino Linotype" w:cs="Palatino Linotype"/>
          <w:i/>
          <w:color w:val="000000"/>
          <w:sz w:val="22"/>
          <w:szCs w:val="22"/>
        </w:rPr>
        <w:t>[…]</w:t>
      </w:r>
    </w:p>
    <w:p w14:paraId="29B9B1C7" w14:textId="77777777" w:rsidR="0068173A" w:rsidRPr="00F81E4A" w:rsidRDefault="0068173A" w:rsidP="0068173A">
      <w:pPr>
        <w:pBdr>
          <w:top w:val="nil"/>
          <w:left w:val="nil"/>
          <w:bottom w:val="nil"/>
          <w:right w:val="nil"/>
          <w:between w:val="nil"/>
        </w:pBdr>
        <w:ind w:left="709" w:right="709"/>
        <w:jc w:val="center"/>
        <w:rPr>
          <w:color w:val="000000"/>
          <w:sz w:val="22"/>
          <w:szCs w:val="22"/>
        </w:rPr>
      </w:pPr>
      <w:r w:rsidRPr="00F81E4A">
        <w:rPr>
          <w:rFonts w:ascii="Palatino Linotype" w:eastAsia="Palatino Linotype" w:hAnsi="Palatino Linotype" w:cs="Palatino Linotype"/>
          <w:b/>
          <w:i/>
          <w:color w:val="000000"/>
          <w:sz w:val="22"/>
          <w:szCs w:val="22"/>
        </w:rPr>
        <w:t>CAPÍTULO VIII</w:t>
      </w:r>
    </w:p>
    <w:p w14:paraId="53E5F4A3" w14:textId="77777777" w:rsidR="0068173A" w:rsidRPr="00F81E4A" w:rsidRDefault="0068173A" w:rsidP="0068173A">
      <w:pPr>
        <w:pBdr>
          <w:top w:val="nil"/>
          <w:left w:val="nil"/>
          <w:bottom w:val="nil"/>
          <w:right w:val="nil"/>
          <w:between w:val="nil"/>
        </w:pBdr>
        <w:spacing w:after="160"/>
        <w:ind w:left="709" w:right="709"/>
        <w:jc w:val="center"/>
        <w:rPr>
          <w:rFonts w:ascii="Palatino Linotype" w:eastAsia="Palatino Linotype" w:hAnsi="Palatino Linotype" w:cs="Palatino Linotype"/>
          <w:b/>
          <w:i/>
          <w:color w:val="000000"/>
          <w:sz w:val="22"/>
          <w:szCs w:val="22"/>
        </w:rPr>
      </w:pPr>
      <w:r w:rsidRPr="00F81E4A">
        <w:rPr>
          <w:rFonts w:ascii="Palatino Linotype" w:eastAsia="Palatino Linotype" w:hAnsi="Palatino Linotype" w:cs="Palatino Linotype"/>
          <w:b/>
          <w:i/>
          <w:color w:val="000000"/>
          <w:sz w:val="22"/>
          <w:szCs w:val="22"/>
        </w:rPr>
        <w:t>DE LOS ELEMENTOS PARA LA CLASIFICACIÓN</w:t>
      </w:r>
    </w:p>
    <w:p w14:paraId="37E6E6C9" w14:textId="77777777" w:rsidR="0068173A" w:rsidRPr="00F81E4A"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b/>
          <w:i/>
          <w:color w:val="000000"/>
          <w:sz w:val="22"/>
          <w:szCs w:val="22"/>
        </w:rPr>
        <w:t>Quincuagésimo</w:t>
      </w:r>
      <w:r w:rsidRPr="00F81E4A">
        <w:rPr>
          <w:rFonts w:ascii="Palatino Linotype" w:eastAsia="Palatino Linotype" w:hAnsi="Palatino Linotype" w:cs="Palatino Linotype"/>
          <w:i/>
          <w:color w:val="000000"/>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30307121" w14:textId="77777777" w:rsidR="0068173A" w:rsidRPr="00F81E4A"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b/>
          <w:i/>
          <w:color w:val="000000"/>
          <w:sz w:val="22"/>
          <w:szCs w:val="22"/>
        </w:rPr>
        <w:t>Quincuagésimo primero</w:t>
      </w:r>
      <w:r w:rsidRPr="00F81E4A">
        <w:rPr>
          <w:rFonts w:ascii="Palatino Linotype" w:eastAsia="Palatino Linotype" w:hAnsi="Palatino Linotype" w:cs="Palatino Linotype"/>
          <w:i/>
          <w:color w:val="000000"/>
          <w:sz w:val="22"/>
          <w:szCs w:val="22"/>
        </w:rPr>
        <w:t>. Toda acta del Comité de Transparencia deberá contener:</w:t>
      </w:r>
    </w:p>
    <w:p w14:paraId="4D70DD19" w14:textId="77777777" w:rsidR="0068173A" w:rsidRPr="00F81E4A"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i/>
          <w:color w:val="000000"/>
          <w:sz w:val="22"/>
          <w:szCs w:val="22"/>
        </w:rPr>
        <w:t xml:space="preserve">I. El número de sesión y fecha; </w:t>
      </w:r>
    </w:p>
    <w:p w14:paraId="7DDEE750" w14:textId="77777777" w:rsidR="0068173A" w:rsidRPr="00F81E4A"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i/>
          <w:color w:val="000000"/>
          <w:sz w:val="22"/>
          <w:szCs w:val="22"/>
        </w:rPr>
        <w:t>II. El nombre del área que solicitó la clasificación de información;</w:t>
      </w:r>
    </w:p>
    <w:p w14:paraId="6B5CE318" w14:textId="77777777" w:rsidR="0068173A" w:rsidRPr="00F81E4A"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i/>
          <w:color w:val="000000"/>
          <w:sz w:val="22"/>
          <w:szCs w:val="22"/>
        </w:rPr>
        <w:t>III. La fundamentación legal y motivación correspondiente;</w:t>
      </w:r>
    </w:p>
    <w:p w14:paraId="6580F372" w14:textId="77777777" w:rsidR="0068173A" w:rsidRPr="00F81E4A"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i/>
          <w:color w:val="000000"/>
          <w:sz w:val="22"/>
          <w:szCs w:val="22"/>
        </w:rPr>
        <w:t>IV. La resolución o resoluciones aprobadas; y</w:t>
      </w:r>
    </w:p>
    <w:p w14:paraId="1F0853A1" w14:textId="77777777" w:rsidR="0068173A" w:rsidRPr="00F81E4A"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i/>
          <w:color w:val="000000"/>
          <w:sz w:val="22"/>
          <w:szCs w:val="22"/>
        </w:rPr>
        <w:t xml:space="preserve">V. La rúbrica o firma digital de cada integrante del Comité de Transparencia. </w:t>
      </w:r>
    </w:p>
    <w:p w14:paraId="1D7CFA98" w14:textId="77777777" w:rsidR="0068173A" w:rsidRPr="00F81E4A"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i/>
          <w:color w:val="000000"/>
          <w:sz w:val="22"/>
          <w:szCs w:val="22"/>
        </w:rPr>
        <w:t>Las resoluciones del Comité en las que se haya determinado confirmar o modificar la clasificación de información pública como reservada, deberán incluir, cuando menos:</w:t>
      </w:r>
    </w:p>
    <w:p w14:paraId="5EA6480C" w14:textId="77777777" w:rsidR="0068173A" w:rsidRPr="00F81E4A"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i/>
          <w:color w:val="000000"/>
          <w:sz w:val="22"/>
          <w:szCs w:val="22"/>
        </w:rPr>
        <w:t>I. Los motivos y razonamientos que sustenten la confirmación o modificación de la prueba de daño;</w:t>
      </w:r>
    </w:p>
    <w:p w14:paraId="2C26E25B" w14:textId="77777777" w:rsidR="0068173A" w:rsidRPr="00F81E4A"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i/>
          <w:color w:val="000000"/>
          <w:sz w:val="22"/>
          <w:szCs w:val="22"/>
        </w:rPr>
        <w:t>II. Descripción de las partes o secciones reservadas, en caso de clasificación parcial;</w:t>
      </w:r>
    </w:p>
    <w:p w14:paraId="6AC68969" w14:textId="77777777" w:rsidR="0068173A" w:rsidRPr="00F81E4A"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i/>
          <w:color w:val="000000"/>
          <w:sz w:val="22"/>
          <w:szCs w:val="22"/>
        </w:rPr>
        <w:t>III. El periodo por el que mantendrá su clasificación y fecha de expiración; y</w:t>
      </w:r>
    </w:p>
    <w:p w14:paraId="5D925E81" w14:textId="77777777" w:rsidR="0068173A" w:rsidRPr="00F81E4A"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i/>
          <w:color w:val="000000"/>
          <w:sz w:val="22"/>
          <w:szCs w:val="22"/>
        </w:rPr>
        <w:t>IV. El nombre del titular y área encargada de realizar la versión pública del documento, en su caso.</w:t>
      </w:r>
    </w:p>
    <w:p w14:paraId="5340614A" w14:textId="77777777" w:rsidR="0068173A" w:rsidRPr="00F81E4A"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i/>
          <w:color w:val="000000"/>
          <w:sz w:val="22"/>
          <w:szCs w:val="22"/>
        </w:rPr>
        <w:t xml:space="preserve">En los casos en que se clasifique la información como reservada siempre se entregará o anexará la prueba de daño con la respuesta al solicitante. </w:t>
      </w:r>
    </w:p>
    <w:p w14:paraId="67E13955" w14:textId="77777777" w:rsidR="0068173A" w:rsidRPr="00F81E4A"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6616FD5" w14:textId="77777777" w:rsidR="0068173A" w:rsidRPr="00F81E4A"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b/>
          <w:i/>
          <w:color w:val="000000"/>
          <w:sz w:val="22"/>
          <w:szCs w:val="22"/>
        </w:rPr>
        <w:lastRenderedPageBreak/>
        <w:t>Quincuagésimo segundo</w:t>
      </w:r>
      <w:r w:rsidRPr="00F81E4A">
        <w:rPr>
          <w:rFonts w:ascii="Palatino Linotype" w:eastAsia="Palatino Linotype" w:hAnsi="Palatino Linotype" w:cs="Palatino Linotype"/>
          <w:i/>
          <w:color w:val="000000"/>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30C252F" w14:textId="77777777" w:rsidR="0068173A" w:rsidRPr="00F81E4A"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i/>
          <w:color w:val="000000"/>
          <w:sz w:val="22"/>
          <w:szCs w:val="22"/>
        </w:rPr>
        <w:t>En el caso específico de la clasificación y elaboración de versiones públicas de documentos que contengan información confidencial, las áreas de los sujetos obligados deberán:</w:t>
      </w:r>
    </w:p>
    <w:p w14:paraId="23FB37A5" w14:textId="77777777" w:rsidR="0068173A" w:rsidRPr="00F81E4A"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i/>
          <w:color w:val="000000"/>
          <w:sz w:val="22"/>
          <w:szCs w:val="22"/>
        </w:rPr>
        <w:t>I. Fijar la fecha en que se elaboró la versión pública y la fecha en la cual el Comité de Transparencia confirmó dicha versión;</w:t>
      </w:r>
    </w:p>
    <w:p w14:paraId="779277ED" w14:textId="77777777" w:rsidR="0068173A" w:rsidRPr="00F81E4A"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i/>
          <w:color w:val="000000"/>
          <w:sz w:val="22"/>
          <w:szCs w:val="22"/>
        </w:rPr>
        <w:t>II. Señalar dentro del documento el tipo de información confidencial que fue testada en cada caso específico, de conformidad con el lineamiento trigésimo octavo; y</w:t>
      </w:r>
    </w:p>
    <w:p w14:paraId="490FA7C6" w14:textId="77777777" w:rsidR="0068173A" w:rsidRPr="00F81E4A"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i/>
          <w:color w:val="000000"/>
          <w:sz w:val="22"/>
          <w:szCs w:val="22"/>
        </w:rPr>
        <w:t>III. Señalar las personas o instancias autorizadas a acceder a la información clasificada.</w:t>
      </w:r>
    </w:p>
    <w:p w14:paraId="78A42753" w14:textId="77777777" w:rsidR="0068173A" w:rsidRPr="00F81E4A"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81E4A">
        <w:rPr>
          <w:rFonts w:ascii="Palatino Linotype" w:eastAsia="Palatino Linotype" w:hAnsi="Palatino Linotype" w:cs="Palatino Linotype"/>
          <w:i/>
          <w:color w:val="000000"/>
          <w:sz w:val="22"/>
          <w:szCs w:val="22"/>
        </w:rPr>
        <w:t>En los documentos de difusión electrónica, señalar en la primera hoja y en el nombre del archivo, que la versión pública corresponde a un documento que contiene información confidencial.</w:t>
      </w:r>
    </w:p>
    <w:p w14:paraId="4C859788" w14:textId="77777777" w:rsidR="0068173A" w:rsidRPr="00F81E4A" w:rsidRDefault="0068173A" w:rsidP="0068173A">
      <w:pPr>
        <w:pBdr>
          <w:top w:val="nil"/>
          <w:left w:val="nil"/>
          <w:bottom w:val="nil"/>
          <w:right w:val="nil"/>
          <w:between w:val="nil"/>
        </w:pBdr>
        <w:spacing w:after="160"/>
        <w:ind w:left="709" w:right="709"/>
        <w:jc w:val="both"/>
        <w:rPr>
          <w:sz w:val="22"/>
          <w:szCs w:val="22"/>
        </w:rPr>
      </w:pPr>
      <w:r w:rsidRPr="00F81E4A">
        <w:rPr>
          <w:rFonts w:ascii="Palatino Linotype" w:eastAsia="Palatino Linotype" w:hAnsi="Palatino Linotype" w:cs="Palatino Linotype"/>
          <w:i/>
          <w:color w:val="000000"/>
          <w:sz w:val="22"/>
          <w:szCs w:val="22"/>
        </w:rPr>
        <w:t xml:space="preserve">Quincuagésimo quinto. Cada área del sujeto obligado podrá designar formalmente a una o más personas como responsables del </w:t>
      </w:r>
      <w:proofErr w:type="spellStart"/>
      <w:r w:rsidRPr="00F81E4A">
        <w:rPr>
          <w:rFonts w:ascii="Palatino Linotype" w:eastAsia="Palatino Linotype" w:hAnsi="Palatino Linotype" w:cs="Palatino Linotype"/>
          <w:i/>
          <w:color w:val="000000"/>
          <w:sz w:val="22"/>
          <w:szCs w:val="22"/>
        </w:rPr>
        <w:t>testado</w:t>
      </w:r>
      <w:proofErr w:type="spellEnd"/>
      <w:r w:rsidRPr="00F81E4A">
        <w:rPr>
          <w:rFonts w:ascii="Palatino Linotype" w:eastAsia="Palatino Linotype" w:hAnsi="Palatino Linotype" w:cs="Palatino Linotype"/>
          <w:i/>
          <w:color w:val="000000"/>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3C132A54" w14:textId="77777777" w:rsidR="0068173A" w:rsidRPr="00F81E4A" w:rsidRDefault="0068173A" w:rsidP="0068173A">
      <w:pPr>
        <w:rPr>
          <w:color w:val="000000"/>
          <w:sz w:val="22"/>
          <w:szCs w:val="22"/>
        </w:rPr>
      </w:pPr>
    </w:p>
    <w:p w14:paraId="464B9DE6" w14:textId="77777777" w:rsidR="0068173A" w:rsidRPr="00F81E4A" w:rsidRDefault="0068173A" w:rsidP="0068173A">
      <w:pPr>
        <w:spacing w:line="360" w:lineRule="auto"/>
        <w:jc w:val="both"/>
        <w:rPr>
          <w:rFonts w:ascii="Palatino Linotype" w:eastAsia="Palatino Linotype" w:hAnsi="Palatino Linotype" w:cs="Palatino Linotype"/>
          <w:sz w:val="22"/>
          <w:szCs w:val="22"/>
        </w:rPr>
      </w:pPr>
      <w:bookmarkStart w:id="5" w:name="_heading=h.lnxbz9" w:colFirst="0" w:colLast="0"/>
      <w:bookmarkEnd w:id="5"/>
      <w:r w:rsidRPr="00F81E4A">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5DF56209" w14:textId="77777777" w:rsidR="0068173A" w:rsidRPr="00F81E4A" w:rsidRDefault="0068173A" w:rsidP="0068173A">
      <w:pPr>
        <w:spacing w:line="360" w:lineRule="auto"/>
        <w:jc w:val="both"/>
        <w:rPr>
          <w:rFonts w:ascii="Palatino Linotype" w:eastAsia="Palatino Linotype" w:hAnsi="Palatino Linotype" w:cs="Palatino Linotype"/>
          <w:sz w:val="22"/>
          <w:szCs w:val="22"/>
        </w:rPr>
      </w:pPr>
    </w:p>
    <w:p w14:paraId="29BED92C" w14:textId="77777777" w:rsidR="0068173A" w:rsidRPr="00F81E4A" w:rsidRDefault="0068173A" w:rsidP="0068173A">
      <w:pPr>
        <w:shd w:val="clear" w:color="auto" w:fill="FFFFFF"/>
        <w:spacing w:line="360" w:lineRule="auto"/>
        <w:ind w:right="51"/>
        <w:jc w:val="both"/>
        <w:rPr>
          <w:rFonts w:ascii="Palatino Linotype" w:eastAsia="Palatino Linotype" w:hAnsi="Palatino Linotype" w:cs="Palatino Linotype"/>
          <w:sz w:val="22"/>
          <w:szCs w:val="22"/>
        </w:rPr>
      </w:pPr>
      <w:bookmarkStart w:id="6" w:name="_heading=h.4d34og8" w:colFirst="0" w:colLast="0"/>
      <w:bookmarkEnd w:id="6"/>
      <w:r w:rsidRPr="00F81E4A">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w:t>
      </w:r>
      <w:r w:rsidRPr="00F81E4A">
        <w:rPr>
          <w:rFonts w:ascii="Palatino Linotype" w:eastAsia="Palatino Linotype" w:hAnsi="Palatino Linotype" w:cs="Palatino Linotype"/>
          <w:b/>
          <w:sz w:val="22"/>
          <w:szCs w:val="22"/>
        </w:rPr>
        <w:t>Sujeto Obligado</w:t>
      </w:r>
      <w:r w:rsidRPr="00F81E4A">
        <w:rPr>
          <w:rFonts w:ascii="Palatino Linotype" w:eastAsia="Palatino Linotype" w:hAnsi="Palatino Linotype" w:cs="Palatino Linotype"/>
          <w:sz w:val="22"/>
          <w:szCs w:val="22"/>
        </w:rPr>
        <w:t xml:space="preserve"> a testar, suprimir o eliminar datos de dicho soporte documental, ya que no hacerlo implica que lo entregado no es legal ni formalmente una versión pública, sino más bien una </w:t>
      </w:r>
      <w:r w:rsidRPr="00F81E4A">
        <w:rPr>
          <w:rFonts w:ascii="Palatino Linotype" w:eastAsia="Palatino Linotype" w:hAnsi="Palatino Linotype" w:cs="Palatino Linotype"/>
          <w:sz w:val="22"/>
          <w:szCs w:val="22"/>
        </w:rPr>
        <w:lastRenderedPageBreak/>
        <w:t xml:space="preserve">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F81E4A">
        <w:rPr>
          <w:rFonts w:ascii="Palatino Linotype" w:eastAsia="Palatino Linotype" w:hAnsi="Palatino Linotype" w:cs="Palatino Linotype"/>
          <w:b/>
          <w:sz w:val="22"/>
          <w:szCs w:val="22"/>
        </w:rPr>
        <w:t>la parte</w:t>
      </w:r>
      <w:r w:rsidRPr="00F81E4A">
        <w:rPr>
          <w:rFonts w:ascii="Palatino Linotype" w:eastAsia="Palatino Linotype" w:hAnsi="Palatino Linotype" w:cs="Palatino Linotype"/>
          <w:sz w:val="22"/>
          <w:szCs w:val="22"/>
        </w:rPr>
        <w:t xml:space="preserve"> </w:t>
      </w:r>
      <w:r w:rsidRPr="00F81E4A">
        <w:rPr>
          <w:rFonts w:ascii="Palatino Linotype" w:eastAsia="Palatino Linotype" w:hAnsi="Palatino Linotype" w:cs="Palatino Linotype"/>
          <w:b/>
          <w:sz w:val="22"/>
          <w:szCs w:val="22"/>
        </w:rPr>
        <w:t>Recurrente</w:t>
      </w:r>
      <w:r w:rsidRPr="00F81E4A">
        <w:rPr>
          <w:rFonts w:ascii="Palatino Linotype" w:eastAsia="Palatino Linotype" w:hAnsi="Palatino Linotype" w:cs="Palatino Linotype"/>
          <w:sz w:val="22"/>
          <w:szCs w:val="22"/>
        </w:rPr>
        <w:t>.</w:t>
      </w:r>
    </w:p>
    <w:p w14:paraId="199E4806" w14:textId="77777777" w:rsidR="0068173A" w:rsidRDefault="0068173A" w:rsidP="0068173A">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anteriormente expuesto y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683DDC41" w14:textId="77777777" w:rsidR="00305398" w:rsidRDefault="00737CF7">
      <w:pPr>
        <w:spacing w:before="8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con fundamento en lo prescrito en los</w:t>
      </w:r>
      <w:r>
        <w:rPr>
          <w:sz w:val="22"/>
          <w:szCs w:val="22"/>
        </w:rPr>
        <w:t xml:space="preserve"> </w:t>
      </w:r>
      <w:r>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8378DCB" w14:textId="77777777" w:rsidR="00305398" w:rsidRDefault="00737CF7">
      <w:pPr>
        <w:spacing w:line="259" w:lineRule="auto"/>
        <w:ind w:left="-142" w:right="49"/>
        <w:jc w:val="center"/>
        <w:rPr>
          <w:rFonts w:ascii="Palatino Linotype" w:eastAsia="Palatino Linotype" w:hAnsi="Palatino Linotype" w:cs="Palatino Linotype"/>
          <w:b/>
          <w:sz w:val="28"/>
          <w:szCs w:val="28"/>
        </w:rPr>
      </w:pPr>
      <w:r w:rsidRPr="0068173A">
        <w:rPr>
          <w:rFonts w:ascii="Palatino Linotype" w:eastAsia="Palatino Linotype" w:hAnsi="Palatino Linotype" w:cs="Palatino Linotype"/>
          <w:b/>
          <w:szCs w:val="28"/>
        </w:rPr>
        <w:t>R E S U E L V E:</w:t>
      </w:r>
    </w:p>
    <w:p w14:paraId="764778F6" w14:textId="5E7EB563" w:rsidR="00305398" w:rsidRDefault="00737CF7">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Resultan </w:t>
      </w:r>
      <w:r>
        <w:rPr>
          <w:rFonts w:ascii="Palatino Linotype" w:eastAsia="Palatino Linotype" w:hAnsi="Palatino Linotype" w:cs="Palatino Linotype"/>
          <w:b/>
          <w:sz w:val="22"/>
          <w:szCs w:val="22"/>
        </w:rPr>
        <w:t>fundadas</w:t>
      </w:r>
      <w:r>
        <w:rPr>
          <w:rFonts w:ascii="Palatino Linotype" w:eastAsia="Palatino Linotype" w:hAnsi="Palatino Linotype" w:cs="Palatino Linotype"/>
          <w:sz w:val="22"/>
          <w:szCs w:val="22"/>
        </w:rPr>
        <w:t xml:space="preserve"> las razones o motivos de inconformidad hechos valer por </w:t>
      </w:r>
      <w:r>
        <w:rPr>
          <w:rFonts w:ascii="Palatino Linotype" w:eastAsia="Palatino Linotype" w:hAnsi="Palatino Linotype" w:cs="Palatino Linotype"/>
          <w:b/>
          <w:sz w:val="22"/>
          <w:szCs w:val="22"/>
        </w:rPr>
        <w:t>la parte Recurrente</w:t>
      </w:r>
      <w:r>
        <w:rPr>
          <w:rFonts w:ascii="Palatino Linotype" w:eastAsia="Palatino Linotype" w:hAnsi="Palatino Linotype" w:cs="Palatino Linotype"/>
          <w:sz w:val="22"/>
          <w:szCs w:val="22"/>
        </w:rPr>
        <w:t xml:space="preserve"> en el recurso de revisión </w:t>
      </w:r>
      <w:r w:rsidR="00554619" w:rsidRPr="00554619">
        <w:rPr>
          <w:rFonts w:ascii="Palatino Linotype" w:eastAsia="Palatino Linotype" w:hAnsi="Palatino Linotype" w:cs="Palatino Linotype"/>
          <w:b/>
          <w:sz w:val="22"/>
          <w:szCs w:val="22"/>
        </w:rPr>
        <w:t>07089/INFOEM/IP/RR/2024</w:t>
      </w:r>
      <w:r>
        <w:rPr>
          <w:rFonts w:ascii="Palatino Linotype" w:eastAsia="Palatino Linotype" w:hAnsi="Palatino Linotype" w:cs="Palatino Linotype"/>
          <w:sz w:val="22"/>
          <w:szCs w:val="22"/>
        </w:rPr>
        <w:t xml:space="preserve">; por lo que, en términos del </w:t>
      </w:r>
      <w:r>
        <w:rPr>
          <w:rFonts w:ascii="Palatino Linotype" w:eastAsia="Palatino Linotype" w:hAnsi="Palatino Linotype" w:cs="Palatino Linotype"/>
          <w:b/>
          <w:sz w:val="22"/>
          <w:szCs w:val="22"/>
        </w:rPr>
        <w:t>Considerando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Cuarto </w:t>
      </w:r>
      <w:r>
        <w:rPr>
          <w:rFonts w:ascii="Palatino Linotype" w:eastAsia="Palatino Linotype" w:hAnsi="Palatino Linotype" w:cs="Palatino Linotype"/>
          <w:sz w:val="22"/>
          <w:szCs w:val="22"/>
        </w:rPr>
        <w:t xml:space="preserve">de esta resolución, se </w:t>
      </w:r>
      <w:r>
        <w:rPr>
          <w:rFonts w:ascii="Palatino Linotype" w:eastAsia="Palatino Linotype" w:hAnsi="Palatino Linotype" w:cs="Palatino Linotype"/>
          <w:b/>
          <w:sz w:val="22"/>
          <w:szCs w:val="22"/>
        </w:rPr>
        <w:t xml:space="preserve">REVOCA </w:t>
      </w:r>
      <w:r>
        <w:rPr>
          <w:rFonts w:ascii="Palatino Linotype" w:eastAsia="Palatino Linotype" w:hAnsi="Palatino Linotype" w:cs="Palatino Linotype"/>
          <w:sz w:val="22"/>
          <w:szCs w:val="22"/>
        </w:rPr>
        <w:t xml:space="preserve">la respuesta emitida por el </w:t>
      </w:r>
      <w:r>
        <w:rPr>
          <w:rFonts w:ascii="Palatino Linotype" w:eastAsia="Palatino Linotype" w:hAnsi="Palatino Linotype" w:cs="Palatino Linotype"/>
          <w:b/>
          <w:sz w:val="22"/>
          <w:szCs w:val="22"/>
        </w:rPr>
        <w:t xml:space="preserve">Sujeto Obligado. </w:t>
      </w:r>
    </w:p>
    <w:p w14:paraId="2EF87BDD" w14:textId="06223173" w:rsidR="00305398" w:rsidRPr="00554619" w:rsidRDefault="00737CF7">
      <w:pPr>
        <w:spacing w:before="240" w:after="240" w:line="360" w:lineRule="auto"/>
        <w:ind w:right="49"/>
        <w:jc w:val="both"/>
        <w:rPr>
          <w:rFonts w:ascii="Palatino Linotype" w:eastAsia="Palatino Linotype" w:hAnsi="Palatino Linotype" w:cs="Palatino Linotype"/>
          <w:b/>
          <w:sz w:val="22"/>
          <w:szCs w:val="22"/>
        </w:rPr>
      </w:pPr>
      <w:bookmarkStart w:id="7" w:name="_heading=h.17dp8vu" w:colFirst="0" w:colLast="0"/>
      <w:bookmarkEnd w:id="7"/>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 xml:space="preserve">Ordena </w:t>
      </w:r>
      <w:r>
        <w:rPr>
          <w:rFonts w:ascii="Palatino Linotype" w:eastAsia="Palatino Linotype" w:hAnsi="Palatino Linotype" w:cs="Palatino Linotype"/>
          <w:sz w:val="22"/>
          <w:szCs w:val="22"/>
        </w:rPr>
        <w:t xml:space="preserve">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haga entrega</w:t>
      </w:r>
      <w:r>
        <w:rPr>
          <w:rFonts w:ascii="Palatino Linotype" w:eastAsia="Palatino Linotype" w:hAnsi="Palatino Linotype" w:cs="Palatino Linotype"/>
          <w:color w:val="000000"/>
          <w:sz w:val="22"/>
          <w:szCs w:val="22"/>
        </w:rPr>
        <w:t xml:space="preserve">, </w:t>
      </w:r>
      <w:r w:rsidR="00554619">
        <w:rPr>
          <w:rFonts w:ascii="Palatino Linotype" w:eastAsia="Palatino Linotype" w:hAnsi="Palatino Linotype" w:cs="Palatino Linotype"/>
          <w:color w:val="000000"/>
          <w:sz w:val="22"/>
          <w:szCs w:val="22"/>
        </w:rPr>
        <w:t xml:space="preserve">previa búsqueda exhaustiva y razonable, </w:t>
      </w:r>
      <w:r>
        <w:rPr>
          <w:rFonts w:ascii="Palatino Linotype" w:eastAsia="Palatino Linotype" w:hAnsi="Palatino Linotype" w:cs="Palatino Linotype"/>
          <w:b/>
          <w:color w:val="000000"/>
          <w:sz w:val="22"/>
          <w:szCs w:val="22"/>
        </w:rPr>
        <w:t>en versión pública de ser procedente</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sz w:val="22"/>
          <w:szCs w:val="22"/>
        </w:rPr>
        <w:t>a</w:t>
      </w:r>
      <w:r>
        <w:rPr>
          <w:rFonts w:ascii="Palatino Linotype" w:eastAsia="Palatino Linotype" w:hAnsi="Palatino Linotype" w:cs="Palatino Linotype"/>
          <w:b/>
          <w:sz w:val="22"/>
          <w:szCs w:val="22"/>
        </w:rPr>
        <w:t xml:space="preserve"> la parte Recurrente,</w:t>
      </w:r>
      <w:r>
        <w:rPr>
          <w:rFonts w:ascii="Palatino Linotype" w:eastAsia="Palatino Linotype" w:hAnsi="Palatino Linotype" w:cs="Palatino Linotype"/>
          <w:sz w:val="22"/>
          <w:szCs w:val="22"/>
        </w:rPr>
        <w:t xml:space="preserve"> vía </w:t>
      </w:r>
      <w:r>
        <w:rPr>
          <w:rFonts w:ascii="Palatino Linotype" w:eastAsia="Palatino Linotype" w:hAnsi="Palatino Linotype" w:cs="Palatino Linotype"/>
          <w:b/>
          <w:sz w:val="22"/>
          <w:szCs w:val="22"/>
        </w:rPr>
        <w:t xml:space="preserve">SAIMEX, </w:t>
      </w:r>
      <w:r>
        <w:rPr>
          <w:rFonts w:ascii="Palatino Linotype" w:eastAsia="Palatino Linotype" w:hAnsi="Palatino Linotype" w:cs="Palatino Linotype"/>
          <w:sz w:val="22"/>
          <w:szCs w:val="22"/>
        </w:rPr>
        <w:t xml:space="preserve">en términos de los </w:t>
      </w:r>
      <w:r>
        <w:rPr>
          <w:rFonts w:ascii="Palatino Linotype" w:eastAsia="Palatino Linotype" w:hAnsi="Palatino Linotype" w:cs="Palatino Linotype"/>
          <w:b/>
          <w:sz w:val="22"/>
          <w:szCs w:val="22"/>
        </w:rPr>
        <w:t>Considerandos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Cuarto y Quinto de la presente resolución, </w:t>
      </w:r>
      <w:proofErr w:type="gramStart"/>
      <w:r w:rsidRPr="00554619">
        <w:rPr>
          <w:rFonts w:ascii="Palatino Linotype" w:eastAsia="Palatino Linotype" w:hAnsi="Palatino Linotype" w:cs="Palatino Linotype"/>
          <w:b/>
          <w:sz w:val="22"/>
          <w:szCs w:val="22"/>
        </w:rPr>
        <w:t>lo  siguiente</w:t>
      </w:r>
      <w:proofErr w:type="gramEnd"/>
      <w:r w:rsidRPr="00554619">
        <w:rPr>
          <w:rFonts w:ascii="Palatino Linotype" w:eastAsia="Palatino Linotype" w:hAnsi="Palatino Linotype" w:cs="Palatino Linotype"/>
          <w:b/>
          <w:sz w:val="22"/>
          <w:szCs w:val="22"/>
        </w:rPr>
        <w:t xml:space="preserve">: </w:t>
      </w:r>
    </w:p>
    <w:p w14:paraId="66C14531" w14:textId="36654F55" w:rsidR="00305398" w:rsidRDefault="00554619" w:rsidP="009014AE">
      <w:pPr>
        <w:pStyle w:val="Listaconvietas3"/>
        <w:ind w:left="567" w:right="900" w:firstLine="0"/>
        <w:jc w:val="both"/>
        <w:rPr>
          <w:rFonts w:ascii="Palatino Linotype" w:eastAsia="Palatino Linotype" w:hAnsi="Palatino Linotype"/>
          <w:b/>
          <w:i/>
          <w:sz w:val="22"/>
          <w:szCs w:val="22"/>
        </w:rPr>
      </w:pPr>
      <w:bookmarkStart w:id="8" w:name="_heading=h.2et92p0" w:colFirst="0" w:colLast="0"/>
      <w:bookmarkEnd w:id="8"/>
      <w:r w:rsidRPr="00554619">
        <w:rPr>
          <w:rFonts w:ascii="Palatino Linotype" w:eastAsia="Palatino Linotype" w:hAnsi="Palatino Linotype"/>
          <w:b/>
          <w:i/>
          <w:sz w:val="22"/>
          <w:szCs w:val="22"/>
        </w:rPr>
        <w:lastRenderedPageBreak/>
        <w:t xml:space="preserve">El </w:t>
      </w:r>
      <w:r w:rsidR="00FF3600" w:rsidRPr="00FF3600">
        <w:rPr>
          <w:rFonts w:ascii="Palatino Linotype" w:eastAsia="Palatino Linotype" w:hAnsi="Palatino Linotype"/>
          <w:b/>
          <w:i/>
          <w:sz w:val="22"/>
          <w:szCs w:val="22"/>
        </w:rPr>
        <w:t>reporte quincenal y/o reporte de asistencia del Sistema Integral para el Control de Asistencia (SICA), generado del 15 de junio del 2023 al 15 de agosto del 2024 de los servidores públicos referidos en la solicitud de información 01063/UAEM/IP/2024 o bien, la autorización emitida por autoridad competente para omitir la elaboración de dicho control o exceptuar el registro de asistencia</w:t>
      </w:r>
      <w:r w:rsidR="009014AE">
        <w:rPr>
          <w:rFonts w:ascii="Palatino Linotype" w:eastAsia="Palatino Linotype" w:hAnsi="Palatino Linotype"/>
          <w:b/>
          <w:i/>
          <w:sz w:val="22"/>
          <w:szCs w:val="22"/>
        </w:rPr>
        <w:t>.</w:t>
      </w:r>
    </w:p>
    <w:p w14:paraId="67A13509" w14:textId="77777777" w:rsidR="009014AE" w:rsidRPr="009014AE" w:rsidRDefault="009014AE" w:rsidP="009014AE">
      <w:pPr>
        <w:pStyle w:val="Listaconvietas3"/>
        <w:numPr>
          <w:ilvl w:val="0"/>
          <w:numId w:val="0"/>
        </w:numPr>
        <w:ind w:left="567" w:right="900"/>
        <w:jc w:val="both"/>
        <w:rPr>
          <w:rFonts w:ascii="Palatino Linotype" w:eastAsia="Palatino Linotype" w:hAnsi="Palatino Linotype"/>
          <w:b/>
          <w:i/>
          <w:sz w:val="22"/>
          <w:szCs w:val="22"/>
        </w:rPr>
      </w:pPr>
    </w:p>
    <w:p w14:paraId="1F885261" w14:textId="3BCD0043" w:rsidR="00305398" w:rsidRDefault="00737CF7">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Pr>
          <w:rFonts w:ascii="Palatino Linotype" w:eastAsia="Palatino Linotype" w:hAnsi="Palatino Linotype" w:cs="Palatino Linotype"/>
          <w:b/>
          <w:i/>
          <w:color w:val="000000"/>
          <w:sz w:val="22"/>
          <w:szCs w:val="22"/>
        </w:rPr>
        <w:t>la parte Recurrente</w:t>
      </w:r>
      <w:r>
        <w:rPr>
          <w:rFonts w:ascii="Palatino Linotype" w:eastAsia="Palatino Linotype" w:hAnsi="Palatino Linotype" w:cs="Palatino Linotype"/>
          <w:i/>
          <w:color w:val="000000"/>
          <w:sz w:val="22"/>
          <w:szCs w:val="22"/>
        </w:rPr>
        <w:t>.</w:t>
      </w:r>
    </w:p>
    <w:p w14:paraId="18FF33A4" w14:textId="1F43458C" w:rsidR="00F77E20" w:rsidRDefault="00554619" w:rsidP="00F77E20">
      <w:pPr>
        <w:pBdr>
          <w:top w:val="nil"/>
          <w:left w:val="nil"/>
          <w:bottom w:val="nil"/>
          <w:right w:val="nil"/>
          <w:between w:val="nil"/>
        </w:pBdr>
        <w:spacing w:before="240"/>
        <w:ind w:left="567" w:right="758"/>
        <w:jc w:val="both"/>
        <w:rPr>
          <w:rFonts w:ascii="Palatino Linotype" w:eastAsia="Palatino Linotype" w:hAnsi="Palatino Linotype" w:cs="Palatino Linotype"/>
          <w:i/>
          <w:color w:val="000000"/>
          <w:sz w:val="22"/>
          <w:szCs w:val="22"/>
        </w:rPr>
      </w:pPr>
      <w:r w:rsidRPr="00554619">
        <w:rPr>
          <w:rFonts w:ascii="Palatino Linotype" w:eastAsia="Palatino Linotype" w:hAnsi="Palatino Linotype" w:cs="Palatino Linotype"/>
          <w:i/>
          <w:color w:val="000000"/>
          <w:sz w:val="22"/>
          <w:szCs w:val="22"/>
        </w:rPr>
        <w:t xml:space="preserve">De no contar con la información </w:t>
      </w:r>
      <w:r w:rsidR="00BE701D">
        <w:rPr>
          <w:rFonts w:ascii="Palatino Linotype" w:eastAsia="Palatino Linotype" w:hAnsi="Palatino Linotype" w:cs="Palatino Linotype"/>
          <w:i/>
          <w:color w:val="000000"/>
          <w:sz w:val="22"/>
          <w:szCs w:val="22"/>
        </w:rPr>
        <w:t xml:space="preserve">que se ordena, </w:t>
      </w:r>
      <w:r w:rsidRPr="00554619">
        <w:rPr>
          <w:rFonts w:ascii="Palatino Linotype" w:eastAsia="Palatino Linotype" w:hAnsi="Palatino Linotype" w:cs="Palatino Linotype"/>
          <w:i/>
          <w:color w:val="000000"/>
          <w:sz w:val="22"/>
          <w:szCs w:val="22"/>
        </w:rPr>
        <w:t xml:space="preserve">el </w:t>
      </w:r>
      <w:r w:rsidRPr="00BE701D">
        <w:rPr>
          <w:rFonts w:ascii="Palatino Linotype" w:eastAsia="Palatino Linotype" w:hAnsi="Palatino Linotype" w:cs="Palatino Linotype"/>
          <w:b/>
          <w:i/>
          <w:color w:val="000000"/>
          <w:sz w:val="22"/>
          <w:szCs w:val="22"/>
        </w:rPr>
        <w:t>Sujeto Obligado</w:t>
      </w:r>
      <w:r w:rsidRPr="00554619">
        <w:rPr>
          <w:rFonts w:ascii="Palatino Linotype" w:eastAsia="Palatino Linotype" w:hAnsi="Palatino Linotype" w:cs="Palatino Linotype"/>
          <w:i/>
          <w:color w:val="000000"/>
          <w:sz w:val="22"/>
          <w:szCs w:val="22"/>
        </w:rPr>
        <w:t xml:space="preserve"> deberá proporcionar el Acuerdo del Comité de Transparencia donde conforme la inexistencia de la información conforme a lo establecido en el artículo 19, párrafo tercero, 169 y 170 de la Ley de Transparencia y Acceso a la Información Pública de</w:t>
      </w:r>
      <w:r>
        <w:rPr>
          <w:rFonts w:ascii="Palatino Linotype" w:eastAsia="Palatino Linotype" w:hAnsi="Palatino Linotype" w:cs="Palatino Linotype"/>
          <w:i/>
          <w:color w:val="000000"/>
          <w:sz w:val="22"/>
          <w:szCs w:val="22"/>
        </w:rPr>
        <w:t>l Estado de México y Municipios</w:t>
      </w:r>
      <w:r w:rsidR="00F77E20">
        <w:rPr>
          <w:rFonts w:ascii="Palatino Linotype" w:eastAsia="Palatino Linotype" w:hAnsi="Palatino Linotype" w:cs="Palatino Linotype"/>
          <w:i/>
          <w:color w:val="000000"/>
          <w:sz w:val="22"/>
          <w:szCs w:val="22"/>
        </w:rPr>
        <w:t>.</w:t>
      </w:r>
    </w:p>
    <w:p w14:paraId="22EB0ED1" w14:textId="77777777" w:rsidR="00F731D3" w:rsidRDefault="00F731D3" w:rsidP="00F731D3">
      <w:pPr>
        <w:pBdr>
          <w:top w:val="nil"/>
          <w:left w:val="nil"/>
          <w:bottom w:val="nil"/>
          <w:right w:val="nil"/>
          <w:between w:val="nil"/>
        </w:pBdr>
        <w:spacing w:line="276" w:lineRule="auto"/>
        <w:ind w:right="900"/>
        <w:jc w:val="both"/>
        <w:rPr>
          <w:rFonts w:ascii="Palatino Linotype" w:eastAsia="Palatino Linotype" w:hAnsi="Palatino Linotype" w:cs="Palatino Linotype"/>
          <w:i/>
          <w:color w:val="000000"/>
          <w:sz w:val="22"/>
          <w:szCs w:val="22"/>
        </w:rPr>
      </w:pPr>
    </w:p>
    <w:p w14:paraId="4BCD0417" w14:textId="77777777" w:rsidR="00305398" w:rsidRDefault="00737CF7">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Notifíquese vía SAIMEX, </w:t>
      </w:r>
      <w:r>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22D0AF" w14:textId="77777777" w:rsidR="00305398" w:rsidRDefault="00737CF7">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Cuarto. </w:t>
      </w:r>
      <w:r>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9AC7363" w14:textId="77777777" w:rsidR="00305398" w:rsidRDefault="00737CF7">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bookmarkStart w:id="9" w:name="_heading=h.1fob9te" w:colFirst="0" w:colLast="0"/>
      <w:bookmarkEnd w:id="9"/>
      <w:r>
        <w:rPr>
          <w:rFonts w:ascii="Palatino Linotype" w:eastAsia="Palatino Linotype" w:hAnsi="Palatino Linotype" w:cs="Palatino Linotype"/>
          <w:b/>
          <w:sz w:val="22"/>
          <w:szCs w:val="22"/>
        </w:rPr>
        <w:lastRenderedPageBreak/>
        <w:t xml:space="preserve">Quinto. </w:t>
      </w:r>
      <w:r>
        <w:rPr>
          <w:rFonts w:ascii="Palatino Linotype" w:eastAsia="Palatino Linotype" w:hAnsi="Palatino Linotype" w:cs="Palatino Linotype"/>
          <w:b/>
          <w:color w:val="000000"/>
          <w:sz w:val="22"/>
          <w:szCs w:val="22"/>
        </w:rPr>
        <w:t xml:space="preserve">Notifíquese vía SAIMEX, </w:t>
      </w:r>
      <w:r>
        <w:rPr>
          <w:rFonts w:ascii="Palatino Linotype" w:eastAsia="Palatino Linotype" w:hAnsi="Palatino Linotype" w:cs="Palatino Linotype"/>
          <w:color w:val="000000"/>
          <w:sz w:val="22"/>
          <w:szCs w:val="22"/>
        </w:rPr>
        <w:t>a</w:t>
      </w:r>
      <w:r>
        <w:rPr>
          <w:rFonts w:ascii="Palatino Linotype" w:eastAsia="Palatino Linotype" w:hAnsi="Palatino Linotype" w:cs="Palatino Linotype"/>
          <w:b/>
          <w:color w:val="000000"/>
          <w:sz w:val="22"/>
          <w:szCs w:val="22"/>
        </w:rPr>
        <w:t xml:space="preserve"> la parte Recurrente</w:t>
      </w:r>
      <w:r>
        <w:rPr>
          <w:rFonts w:ascii="Palatino Linotype" w:eastAsia="Palatino Linotype" w:hAnsi="Palatino Linotype" w:cs="Palatino Linotype"/>
          <w:color w:val="000000"/>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w:t>
      </w:r>
    </w:p>
    <w:p w14:paraId="27D35E14" w14:textId="5B0357AC" w:rsidR="00305398" w:rsidRDefault="00737CF7">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F7312">
        <w:rPr>
          <w:rFonts w:ascii="Palatino Linotype" w:eastAsia="Palatino Linotype" w:hAnsi="Palatino Linotype" w:cs="Palatino Linotype"/>
          <w:color w:val="000000"/>
        </w:rPr>
        <w:t>CUADRAGÉSIMA</w:t>
      </w:r>
      <w:r>
        <w:rPr>
          <w:rFonts w:ascii="Palatino Linotype" w:eastAsia="Palatino Linotype" w:hAnsi="Palatino Linotype" w:cs="Palatino Linotype"/>
          <w:color w:val="000000"/>
        </w:rPr>
        <w:t xml:space="preserve"> </w:t>
      </w:r>
      <w:r w:rsidR="00BE701D">
        <w:rPr>
          <w:rFonts w:ascii="Palatino Linotype" w:eastAsia="Palatino Linotype" w:hAnsi="Palatino Linotype" w:cs="Palatino Linotype"/>
          <w:color w:val="000000"/>
        </w:rPr>
        <w:t>SEGUNDA</w:t>
      </w:r>
      <w:r w:rsidR="00F77E20">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SE</w:t>
      </w:r>
      <w:r w:rsidR="000F7312">
        <w:rPr>
          <w:rFonts w:ascii="Palatino Linotype" w:eastAsia="Palatino Linotype" w:hAnsi="Palatino Linotype" w:cs="Palatino Linotype"/>
          <w:color w:val="000000"/>
        </w:rPr>
        <w:t xml:space="preserve">SIÓN </w:t>
      </w:r>
      <w:r w:rsidR="00F77E20">
        <w:rPr>
          <w:rFonts w:ascii="Palatino Linotype" w:eastAsia="Palatino Linotype" w:hAnsi="Palatino Linotype" w:cs="Palatino Linotype"/>
          <w:color w:val="000000"/>
        </w:rPr>
        <w:t xml:space="preserve">ORDINARIA CELEBRADA EL </w:t>
      </w:r>
      <w:r w:rsidR="00BE701D">
        <w:rPr>
          <w:rFonts w:ascii="Palatino Linotype" w:eastAsia="Palatino Linotype" w:hAnsi="Palatino Linotype" w:cs="Palatino Linotype"/>
          <w:color w:val="000000"/>
        </w:rPr>
        <w:t>CUATRO</w:t>
      </w:r>
      <w:r>
        <w:rPr>
          <w:rFonts w:ascii="Palatino Linotype" w:eastAsia="Palatino Linotype" w:hAnsi="Palatino Linotype" w:cs="Palatino Linotype"/>
          <w:color w:val="000000"/>
        </w:rPr>
        <w:t xml:space="preserve"> </w:t>
      </w:r>
      <w:r w:rsidR="00BE701D">
        <w:rPr>
          <w:rFonts w:ascii="Palatino Linotype" w:eastAsia="Palatino Linotype" w:hAnsi="Palatino Linotype" w:cs="Palatino Linotype"/>
        </w:rPr>
        <w:t>DE DIC</w:t>
      </w:r>
      <w:r>
        <w:rPr>
          <w:rFonts w:ascii="Palatino Linotype" w:eastAsia="Palatino Linotype" w:hAnsi="Palatino Linotype" w:cs="Palatino Linotype"/>
        </w:rPr>
        <w:t>IEMBRE DE DOS MIL VEINTICUATRO, ANTE EL SECRETARIO TÉCNICO DEL PLENO ALEXIS TAPIA RAMÍREZ.</w:t>
      </w:r>
    </w:p>
    <w:p w14:paraId="72CCF92F" w14:textId="77777777" w:rsidR="00305398" w:rsidRDefault="00305398">
      <w:pPr>
        <w:spacing w:before="240" w:after="240" w:line="360" w:lineRule="auto"/>
        <w:jc w:val="both"/>
        <w:rPr>
          <w:rFonts w:ascii="Palatino Linotype" w:eastAsia="Palatino Linotype" w:hAnsi="Palatino Linotype" w:cs="Palatino Linotype"/>
        </w:rPr>
      </w:pPr>
    </w:p>
    <w:p w14:paraId="3C806AB3" w14:textId="77777777" w:rsidR="00305398" w:rsidRDefault="00305398">
      <w:pPr>
        <w:spacing w:before="240" w:after="240" w:line="360" w:lineRule="auto"/>
        <w:jc w:val="both"/>
        <w:rPr>
          <w:rFonts w:ascii="Palatino Linotype" w:eastAsia="Palatino Linotype" w:hAnsi="Palatino Linotype" w:cs="Palatino Linotype"/>
        </w:rPr>
      </w:pPr>
    </w:p>
    <w:p w14:paraId="258A1ACA" w14:textId="77777777" w:rsidR="00305398" w:rsidRDefault="00305398">
      <w:pPr>
        <w:spacing w:before="240" w:after="240" w:line="360" w:lineRule="auto"/>
        <w:jc w:val="both"/>
        <w:rPr>
          <w:rFonts w:ascii="Palatino Linotype" w:eastAsia="Palatino Linotype" w:hAnsi="Palatino Linotype" w:cs="Palatino Linotype"/>
        </w:rPr>
      </w:pPr>
    </w:p>
    <w:p w14:paraId="3E326EFB" w14:textId="77777777" w:rsidR="00305398" w:rsidRDefault="00305398">
      <w:pPr>
        <w:spacing w:before="240" w:after="240" w:line="360" w:lineRule="auto"/>
        <w:jc w:val="both"/>
        <w:rPr>
          <w:rFonts w:ascii="Palatino Linotype" w:eastAsia="Palatino Linotype" w:hAnsi="Palatino Linotype" w:cs="Palatino Linotype"/>
        </w:rPr>
      </w:pPr>
    </w:p>
    <w:p w14:paraId="2FD8647B" w14:textId="77777777" w:rsidR="00305398" w:rsidRDefault="00305398">
      <w:pPr>
        <w:spacing w:before="240" w:after="240" w:line="360" w:lineRule="auto"/>
        <w:jc w:val="both"/>
        <w:rPr>
          <w:rFonts w:ascii="Palatino Linotype" w:eastAsia="Palatino Linotype" w:hAnsi="Palatino Linotype" w:cs="Palatino Linotype"/>
        </w:rPr>
      </w:pPr>
    </w:p>
    <w:p w14:paraId="1B939F99" w14:textId="77777777" w:rsidR="00305398" w:rsidRDefault="00305398">
      <w:pPr>
        <w:spacing w:before="240" w:after="240" w:line="360" w:lineRule="auto"/>
        <w:jc w:val="both"/>
        <w:rPr>
          <w:rFonts w:ascii="Palatino Linotype" w:eastAsia="Palatino Linotype" w:hAnsi="Palatino Linotype" w:cs="Palatino Linotype"/>
        </w:rPr>
      </w:pPr>
    </w:p>
    <w:p w14:paraId="095E6D0E" w14:textId="77777777" w:rsidR="00305398" w:rsidRDefault="00305398">
      <w:pPr>
        <w:spacing w:before="240" w:after="240" w:line="360" w:lineRule="auto"/>
        <w:jc w:val="both"/>
        <w:rPr>
          <w:rFonts w:ascii="Palatino Linotype" w:eastAsia="Palatino Linotype" w:hAnsi="Palatino Linotype" w:cs="Palatino Linotype"/>
        </w:rPr>
      </w:pPr>
    </w:p>
    <w:p w14:paraId="068A559B" w14:textId="77777777" w:rsidR="00305398" w:rsidRDefault="00305398">
      <w:pPr>
        <w:spacing w:before="240" w:after="240" w:line="360" w:lineRule="auto"/>
        <w:jc w:val="both"/>
        <w:rPr>
          <w:rFonts w:ascii="Palatino Linotype" w:eastAsia="Palatino Linotype" w:hAnsi="Palatino Linotype" w:cs="Palatino Linotype"/>
        </w:rPr>
      </w:pPr>
    </w:p>
    <w:p w14:paraId="0402D289" w14:textId="77777777" w:rsidR="00305398" w:rsidRDefault="00305398">
      <w:pPr>
        <w:spacing w:before="240" w:after="240" w:line="360" w:lineRule="auto"/>
        <w:jc w:val="both"/>
        <w:rPr>
          <w:rFonts w:ascii="Palatino Linotype" w:eastAsia="Palatino Linotype" w:hAnsi="Palatino Linotype" w:cs="Palatino Linotype"/>
        </w:rPr>
      </w:pPr>
    </w:p>
    <w:p w14:paraId="7B538039" w14:textId="77777777" w:rsidR="00305398" w:rsidRDefault="00305398">
      <w:pPr>
        <w:spacing w:before="240" w:after="240" w:line="360" w:lineRule="auto"/>
        <w:jc w:val="both"/>
        <w:rPr>
          <w:rFonts w:ascii="Palatino Linotype" w:eastAsia="Palatino Linotype" w:hAnsi="Palatino Linotype" w:cs="Palatino Linotype"/>
        </w:rPr>
      </w:pPr>
    </w:p>
    <w:p w14:paraId="4D6AFC39" w14:textId="77777777" w:rsidR="00305398" w:rsidRDefault="00305398">
      <w:pPr>
        <w:spacing w:before="240" w:after="240" w:line="360" w:lineRule="auto"/>
        <w:jc w:val="both"/>
        <w:rPr>
          <w:rFonts w:ascii="Palatino Linotype" w:eastAsia="Palatino Linotype" w:hAnsi="Palatino Linotype" w:cs="Palatino Linotype"/>
        </w:rPr>
      </w:pPr>
    </w:p>
    <w:p w14:paraId="1C5AF7BE" w14:textId="77777777" w:rsidR="00305398" w:rsidRDefault="00305398">
      <w:pPr>
        <w:spacing w:before="240" w:after="240" w:line="360" w:lineRule="auto"/>
        <w:jc w:val="both"/>
        <w:rPr>
          <w:rFonts w:ascii="Palatino Linotype" w:eastAsia="Palatino Linotype" w:hAnsi="Palatino Linotype" w:cs="Palatino Linotype"/>
        </w:rPr>
      </w:pPr>
    </w:p>
    <w:p w14:paraId="68DEF01D" w14:textId="77777777" w:rsidR="00305398" w:rsidRDefault="00305398">
      <w:pPr>
        <w:spacing w:before="240" w:after="240" w:line="360" w:lineRule="auto"/>
        <w:jc w:val="both"/>
        <w:rPr>
          <w:rFonts w:ascii="Palatino Linotype" w:eastAsia="Palatino Linotype" w:hAnsi="Palatino Linotype" w:cs="Palatino Linotype"/>
        </w:rPr>
      </w:pPr>
    </w:p>
    <w:p w14:paraId="4BAE7C4D" w14:textId="77777777" w:rsidR="00305398" w:rsidRDefault="00305398">
      <w:pPr>
        <w:spacing w:before="240" w:after="240" w:line="360" w:lineRule="auto"/>
        <w:jc w:val="both"/>
        <w:rPr>
          <w:rFonts w:ascii="Palatino Linotype" w:eastAsia="Palatino Linotype" w:hAnsi="Palatino Linotype" w:cs="Palatino Linotype"/>
        </w:rPr>
      </w:pPr>
    </w:p>
    <w:p w14:paraId="7FE361CC" w14:textId="77777777" w:rsidR="00305398" w:rsidRDefault="00305398">
      <w:pPr>
        <w:spacing w:before="240" w:after="240" w:line="360" w:lineRule="auto"/>
        <w:jc w:val="both"/>
        <w:rPr>
          <w:rFonts w:ascii="Palatino Linotype" w:eastAsia="Palatino Linotype" w:hAnsi="Palatino Linotype" w:cs="Palatino Linotype"/>
        </w:rPr>
      </w:pPr>
    </w:p>
    <w:p w14:paraId="512BC86B" w14:textId="77777777" w:rsidR="00305398" w:rsidRDefault="00305398">
      <w:pPr>
        <w:spacing w:before="240" w:after="240" w:line="360" w:lineRule="auto"/>
        <w:jc w:val="both"/>
        <w:rPr>
          <w:rFonts w:ascii="Palatino Linotype" w:eastAsia="Palatino Linotype" w:hAnsi="Palatino Linotype" w:cs="Palatino Linotype"/>
        </w:rPr>
      </w:pPr>
    </w:p>
    <w:sectPr w:rsidR="00305398">
      <w:headerReference w:type="default" r:id="rId16"/>
      <w:footerReference w:type="default" r:id="rId17"/>
      <w:headerReference w:type="first" r:id="rId18"/>
      <w:footerReference w:type="first" r:id="rId19"/>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C5D2" w14:textId="77777777" w:rsidR="00657860" w:rsidRDefault="00657860">
      <w:r>
        <w:separator/>
      </w:r>
    </w:p>
  </w:endnote>
  <w:endnote w:type="continuationSeparator" w:id="0">
    <w:p w14:paraId="42919B1B" w14:textId="77777777" w:rsidR="00657860" w:rsidRDefault="0065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2C35" w14:textId="77777777" w:rsidR="00FF3600" w:rsidRDefault="00FF360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4704C">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4704C">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p>
  <w:p w14:paraId="52ECC84A" w14:textId="77777777" w:rsidR="00FF3600" w:rsidRDefault="00FF360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A922" w14:textId="77777777" w:rsidR="00FF3600" w:rsidRDefault="00FF360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4704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4704C">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p>
  <w:p w14:paraId="030B430A" w14:textId="77777777" w:rsidR="00FF3600" w:rsidRDefault="00FF360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E376" w14:textId="77777777" w:rsidR="00657860" w:rsidRDefault="00657860">
      <w:r>
        <w:separator/>
      </w:r>
    </w:p>
  </w:footnote>
  <w:footnote w:type="continuationSeparator" w:id="0">
    <w:p w14:paraId="57C47DAA" w14:textId="77777777" w:rsidR="00657860" w:rsidRDefault="00657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E9AA" w14:textId="77777777" w:rsidR="00FF3600" w:rsidRDefault="00FF3600">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73B70803" wp14:editId="4FBB5EBD">
          <wp:simplePos x="0" y="0"/>
          <wp:positionH relativeFrom="column">
            <wp:posOffset>-1127119</wp:posOffset>
          </wp:positionH>
          <wp:positionV relativeFrom="paragraph">
            <wp:posOffset>-344799</wp:posOffset>
          </wp:positionV>
          <wp:extent cx="7809865" cy="10165715"/>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6945" w:type="dxa"/>
      <w:tblInd w:w="3261" w:type="dxa"/>
      <w:tblLayout w:type="fixed"/>
      <w:tblLook w:val="0400" w:firstRow="0" w:lastRow="0" w:firstColumn="0" w:lastColumn="0" w:noHBand="0" w:noVBand="1"/>
    </w:tblPr>
    <w:tblGrid>
      <w:gridCol w:w="2489"/>
      <w:gridCol w:w="4456"/>
    </w:tblGrid>
    <w:tr w:rsidR="00FF3600" w14:paraId="2795FC8E" w14:textId="77777777">
      <w:tc>
        <w:tcPr>
          <w:tcW w:w="2489" w:type="dxa"/>
          <w:shd w:val="clear" w:color="auto" w:fill="auto"/>
        </w:tcPr>
        <w:p w14:paraId="5FF1E0EB" w14:textId="77777777" w:rsidR="00FF3600" w:rsidRDefault="00FF360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5D4E801F" w14:textId="2FA697AF" w:rsidR="00FF3600" w:rsidRDefault="00FF3600">
          <w:pPr>
            <w:ind w:left="-53" w:right="175"/>
            <w:jc w:val="both"/>
            <w:rPr>
              <w:rFonts w:ascii="Palatino Linotype" w:eastAsia="Palatino Linotype" w:hAnsi="Palatino Linotype" w:cs="Palatino Linotype"/>
              <w:b/>
              <w:sz w:val="22"/>
              <w:szCs w:val="22"/>
            </w:rPr>
          </w:pPr>
          <w:r w:rsidRPr="00A479B2">
            <w:rPr>
              <w:rFonts w:ascii="Palatino Linotype" w:eastAsia="Palatino Linotype" w:hAnsi="Palatino Linotype" w:cs="Palatino Linotype"/>
              <w:b/>
              <w:sz w:val="22"/>
              <w:szCs w:val="22"/>
            </w:rPr>
            <w:t>07089/INFOEM/IP/RR/2024</w:t>
          </w:r>
        </w:p>
      </w:tc>
    </w:tr>
    <w:tr w:rsidR="00FF3600" w14:paraId="55B2E037" w14:textId="77777777">
      <w:trPr>
        <w:trHeight w:val="228"/>
      </w:trPr>
      <w:tc>
        <w:tcPr>
          <w:tcW w:w="2489" w:type="dxa"/>
          <w:shd w:val="clear" w:color="auto" w:fill="auto"/>
          <w:vAlign w:val="center"/>
        </w:tcPr>
        <w:p w14:paraId="40069E84" w14:textId="77777777" w:rsidR="00FF3600" w:rsidRDefault="00FF360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58FBFA01" w14:textId="24FF5EB3" w:rsidR="00FF3600" w:rsidRDefault="00FF3600" w:rsidP="00A479B2">
          <w:pPr>
            <w:ind w:left="-45" w:right="1444"/>
            <w:jc w:val="both"/>
            <w:rPr>
              <w:rFonts w:ascii="Palatino Linotype" w:eastAsia="Palatino Linotype" w:hAnsi="Palatino Linotype" w:cs="Palatino Linotype"/>
              <w:b/>
              <w:sz w:val="22"/>
              <w:szCs w:val="22"/>
            </w:rPr>
          </w:pPr>
          <w:r w:rsidRPr="00A479B2">
            <w:rPr>
              <w:rFonts w:ascii="Palatino Linotype" w:eastAsia="Palatino Linotype" w:hAnsi="Palatino Linotype" w:cs="Palatino Linotype"/>
              <w:b/>
              <w:sz w:val="22"/>
              <w:szCs w:val="22"/>
            </w:rPr>
            <w:t>Universidad Autónoma del Estado de México</w:t>
          </w:r>
        </w:p>
      </w:tc>
    </w:tr>
    <w:tr w:rsidR="00FF3600" w14:paraId="507E8C88" w14:textId="77777777">
      <w:tc>
        <w:tcPr>
          <w:tcW w:w="2489" w:type="dxa"/>
          <w:shd w:val="clear" w:color="auto" w:fill="auto"/>
          <w:vAlign w:val="center"/>
        </w:tcPr>
        <w:p w14:paraId="4A506E61" w14:textId="77777777" w:rsidR="00FF3600" w:rsidRDefault="00FF360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0AA75542" w14:textId="77777777" w:rsidR="00FF3600" w:rsidRDefault="00FF3600">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1E22928" w14:textId="77777777" w:rsidR="00FF3600" w:rsidRDefault="00FF3600">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34F8" w14:textId="77777777" w:rsidR="00FF3600" w:rsidRDefault="00FF360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622E580B" wp14:editId="26F4809B">
          <wp:simplePos x="0" y="0"/>
          <wp:positionH relativeFrom="column">
            <wp:posOffset>-1080131</wp:posOffset>
          </wp:positionH>
          <wp:positionV relativeFrom="paragraph">
            <wp:posOffset>-212087</wp:posOffset>
          </wp:positionV>
          <wp:extent cx="7809865" cy="10165715"/>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6520" w:type="dxa"/>
      <w:tblInd w:w="3261" w:type="dxa"/>
      <w:tblLayout w:type="fixed"/>
      <w:tblLook w:val="0400" w:firstRow="0" w:lastRow="0" w:firstColumn="0" w:lastColumn="0" w:noHBand="0" w:noVBand="1"/>
    </w:tblPr>
    <w:tblGrid>
      <w:gridCol w:w="2551"/>
      <w:gridCol w:w="3969"/>
    </w:tblGrid>
    <w:tr w:rsidR="00FF3600" w14:paraId="757A14B9" w14:textId="77777777">
      <w:tc>
        <w:tcPr>
          <w:tcW w:w="2551" w:type="dxa"/>
          <w:shd w:val="clear" w:color="auto" w:fill="auto"/>
          <w:vAlign w:val="center"/>
        </w:tcPr>
        <w:p w14:paraId="5DE4E250" w14:textId="77777777" w:rsidR="00FF3600" w:rsidRDefault="00FF360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30CAF732" w14:textId="7991F0DD" w:rsidR="00FF3600" w:rsidRDefault="00FF3600">
          <w:pPr>
            <w:tabs>
              <w:tab w:val="left" w:pos="3153"/>
            </w:tabs>
            <w:ind w:left="-115"/>
            <w:jc w:val="both"/>
            <w:rPr>
              <w:rFonts w:ascii="Palatino Linotype" w:eastAsia="Palatino Linotype" w:hAnsi="Palatino Linotype" w:cs="Palatino Linotype"/>
              <w:b/>
              <w:sz w:val="22"/>
              <w:szCs w:val="22"/>
            </w:rPr>
          </w:pPr>
          <w:r w:rsidRPr="00A479B2">
            <w:rPr>
              <w:rFonts w:ascii="Palatino Linotype" w:eastAsia="Palatino Linotype" w:hAnsi="Palatino Linotype" w:cs="Palatino Linotype"/>
              <w:b/>
              <w:sz w:val="22"/>
              <w:szCs w:val="22"/>
            </w:rPr>
            <w:t>07089/INFOEM/IP/RR/2024</w:t>
          </w:r>
        </w:p>
      </w:tc>
    </w:tr>
    <w:tr w:rsidR="00FF3600" w14:paraId="02197728" w14:textId="77777777">
      <w:trPr>
        <w:trHeight w:val="130"/>
      </w:trPr>
      <w:tc>
        <w:tcPr>
          <w:tcW w:w="2551" w:type="dxa"/>
          <w:shd w:val="clear" w:color="auto" w:fill="auto"/>
          <w:vAlign w:val="center"/>
        </w:tcPr>
        <w:p w14:paraId="6779FC0F" w14:textId="77777777" w:rsidR="00FF3600" w:rsidRDefault="00FF360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4DC7B938" w14:textId="142C5074" w:rsidR="00FF3600" w:rsidRDefault="00707963">
          <w:pPr>
            <w:ind w:left="-11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 XXXX XXXXX XXXX</w:t>
          </w:r>
          <w:r w:rsidR="00FF3600">
            <w:rPr>
              <w:rFonts w:ascii="Palatino Linotype" w:eastAsia="Palatino Linotype" w:hAnsi="Palatino Linotype" w:cs="Palatino Linotype"/>
              <w:b/>
              <w:sz w:val="22"/>
              <w:szCs w:val="22"/>
            </w:rPr>
            <w:t xml:space="preserve"> </w:t>
          </w:r>
        </w:p>
      </w:tc>
    </w:tr>
    <w:tr w:rsidR="00FF3600" w14:paraId="1532E545" w14:textId="77777777">
      <w:trPr>
        <w:trHeight w:val="228"/>
      </w:trPr>
      <w:tc>
        <w:tcPr>
          <w:tcW w:w="2551" w:type="dxa"/>
          <w:shd w:val="clear" w:color="auto" w:fill="auto"/>
          <w:vAlign w:val="center"/>
        </w:tcPr>
        <w:p w14:paraId="25FCFCE5" w14:textId="77777777" w:rsidR="00FF3600" w:rsidRDefault="00FF360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757E9BFB" w14:textId="76EF2D85" w:rsidR="00FF3600" w:rsidRDefault="00FF3600" w:rsidP="00A479B2">
          <w:pPr>
            <w:ind w:left="-115" w:right="877"/>
            <w:jc w:val="both"/>
            <w:rPr>
              <w:rFonts w:ascii="Palatino Linotype" w:eastAsia="Palatino Linotype" w:hAnsi="Palatino Linotype" w:cs="Palatino Linotype"/>
              <w:b/>
              <w:sz w:val="22"/>
              <w:szCs w:val="22"/>
            </w:rPr>
          </w:pPr>
          <w:r w:rsidRPr="00A479B2">
            <w:rPr>
              <w:rFonts w:ascii="Palatino Linotype" w:eastAsia="Palatino Linotype" w:hAnsi="Palatino Linotype" w:cs="Palatino Linotype"/>
              <w:b/>
              <w:sz w:val="22"/>
              <w:szCs w:val="22"/>
            </w:rPr>
            <w:t>Universidad Autónoma del Estado de México</w:t>
          </w:r>
        </w:p>
      </w:tc>
    </w:tr>
    <w:tr w:rsidR="00FF3600" w14:paraId="49206E45" w14:textId="77777777">
      <w:tc>
        <w:tcPr>
          <w:tcW w:w="2551" w:type="dxa"/>
          <w:shd w:val="clear" w:color="auto" w:fill="auto"/>
          <w:vAlign w:val="center"/>
        </w:tcPr>
        <w:p w14:paraId="5C924FEC" w14:textId="77777777" w:rsidR="00FF3600" w:rsidRDefault="00FF360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7410F1FD" w14:textId="77777777" w:rsidR="00FF3600" w:rsidRDefault="00FF3600">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C33348A" w14:textId="77777777" w:rsidR="00FF3600" w:rsidRDefault="00FF3600">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DD0"/>
    <w:multiLevelType w:val="multilevel"/>
    <w:tmpl w:val="C8805BDC"/>
    <w:lvl w:ilvl="0">
      <w:start w:val="1"/>
      <w:numFmt w:val="decimal"/>
      <w:lvlText w:val="%1."/>
      <w:lvlJc w:val="left"/>
      <w:pPr>
        <w:ind w:left="2204" w:hanging="360"/>
      </w:pPr>
      <w:rPr>
        <w:b/>
      </w:r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1" w15:restartNumberingAfterBreak="0">
    <w:nsid w:val="06842BB8"/>
    <w:multiLevelType w:val="multilevel"/>
    <w:tmpl w:val="F33E45B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F23BFC"/>
    <w:multiLevelType w:val="multilevel"/>
    <w:tmpl w:val="01F672D6"/>
    <w:lvl w:ilvl="0">
      <w:start w:val="1"/>
      <w:numFmt w:val="bullet"/>
      <w:lvlText w:val="-"/>
      <w:lvlJc w:val="left"/>
      <w:pPr>
        <w:ind w:left="1287" w:hanging="360"/>
      </w:pPr>
      <w:rPr>
        <w:rFonts w:ascii="Palatino Linotype" w:eastAsia="Palatino Linotype" w:hAnsi="Palatino Linotype" w:cs="Palatino Linotype"/>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2D833115"/>
    <w:multiLevelType w:val="multilevel"/>
    <w:tmpl w:val="75F83DD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34264445"/>
    <w:multiLevelType w:val="hybridMultilevel"/>
    <w:tmpl w:val="C1346D6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46A8553A"/>
    <w:multiLevelType w:val="multilevel"/>
    <w:tmpl w:val="9BCA0FBC"/>
    <w:lvl w:ilvl="0">
      <w:start w:val="1"/>
      <w:numFmt w:val="bullet"/>
      <w:pStyle w:val="Listaconvietas3"/>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48B34A0A"/>
    <w:multiLevelType w:val="multilevel"/>
    <w:tmpl w:val="3C029F4C"/>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0B30681"/>
    <w:multiLevelType w:val="multilevel"/>
    <w:tmpl w:val="5E16CBC0"/>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62C61144"/>
    <w:multiLevelType w:val="multilevel"/>
    <w:tmpl w:val="0B9245F8"/>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3EF1892"/>
    <w:multiLevelType w:val="hybridMultilevel"/>
    <w:tmpl w:val="814E2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892FD5"/>
    <w:multiLevelType w:val="multilevel"/>
    <w:tmpl w:val="67DE2EA0"/>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8430466"/>
    <w:multiLevelType w:val="multilevel"/>
    <w:tmpl w:val="DA966A26"/>
    <w:lvl w:ilvl="0">
      <w:start w:val="1"/>
      <w:numFmt w:val="decimal"/>
      <w:lvlText w:val="%1."/>
      <w:lvlJc w:val="left"/>
      <w:pPr>
        <w:ind w:left="720" w:hanging="360"/>
      </w:pPr>
    </w:lvl>
    <w:lvl w:ilvl="1">
      <w:start w:val="1"/>
      <w:numFmt w:val="decimal"/>
      <w:lvlText w:val="%2."/>
      <w:lvlJc w:val="left"/>
      <w:pPr>
        <w:ind w:left="36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8"/>
  </w:num>
  <w:num w:numId="2">
    <w:abstractNumId w:val="5"/>
  </w:num>
  <w:num w:numId="3">
    <w:abstractNumId w:val="10"/>
  </w:num>
  <w:num w:numId="4">
    <w:abstractNumId w:val="2"/>
  </w:num>
  <w:num w:numId="5">
    <w:abstractNumId w:val="11"/>
  </w:num>
  <w:num w:numId="6">
    <w:abstractNumId w:val="6"/>
  </w:num>
  <w:num w:numId="7">
    <w:abstractNumId w:val="7"/>
  </w:num>
  <w:num w:numId="8">
    <w:abstractNumId w:val="1"/>
  </w:num>
  <w:num w:numId="9">
    <w:abstractNumId w:val="4"/>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98"/>
    <w:rsid w:val="00047561"/>
    <w:rsid w:val="000548FA"/>
    <w:rsid w:val="000A0E31"/>
    <w:rsid w:val="000F7312"/>
    <w:rsid w:val="002D65B3"/>
    <w:rsid w:val="0030075A"/>
    <w:rsid w:val="00305398"/>
    <w:rsid w:val="004B67B7"/>
    <w:rsid w:val="004C4D41"/>
    <w:rsid w:val="004C4ECE"/>
    <w:rsid w:val="004F2FFE"/>
    <w:rsid w:val="00554619"/>
    <w:rsid w:val="00657860"/>
    <w:rsid w:val="00666E4C"/>
    <w:rsid w:val="00673126"/>
    <w:rsid w:val="0068173A"/>
    <w:rsid w:val="006C53C4"/>
    <w:rsid w:val="00707963"/>
    <w:rsid w:val="00721172"/>
    <w:rsid w:val="00737CF7"/>
    <w:rsid w:val="007B23BA"/>
    <w:rsid w:val="007E1621"/>
    <w:rsid w:val="008241DA"/>
    <w:rsid w:val="009014AE"/>
    <w:rsid w:val="009A1974"/>
    <w:rsid w:val="009D05F4"/>
    <w:rsid w:val="00A118C5"/>
    <w:rsid w:val="00A479B2"/>
    <w:rsid w:val="00A8495A"/>
    <w:rsid w:val="00A861FF"/>
    <w:rsid w:val="00B4704C"/>
    <w:rsid w:val="00B776BC"/>
    <w:rsid w:val="00BE701D"/>
    <w:rsid w:val="00CE30F2"/>
    <w:rsid w:val="00DC7500"/>
    <w:rsid w:val="00DD54C0"/>
    <w:rsid w:val="00E52225"/>
    <w:rsid w:val="00EE06B2"/>
    <w:rsid w:val="00F66229"/>
    <w:rsid w:val="00F731D3"/>
    <w:rsid w:val="00F77E20"/>
    <w:rsid w:val="00FC3FAC"/>
    <w:rsid w:val="00FC5A51"/>
    <w:rsid w:val="00FF36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E0A22D"/>
  <w15:docId w15:val="{FD34EE6C-F616-4CBF-85DF-569181A6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Tablaconcuadrcula11">
    <w:name w:val="Tabla con cuadrícula11"/>
    <w:basedOn w:val="Tablanormal"/>
    <w:next w:val="Tablaconcuadrcula"/>
    <w:uiPriority w:val="59"/>
    <w:rsid w:val="00F00C81"/>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6">
    <w:basedOn w:val="TableNormal2"/>
    <w:rPr>
      <w:rFonts w:ascii="Cambria" w:eastAsia="Cambria" w:hAnsi="Cambria" w:cs="Cambria"/>
    </w:r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0"/>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I8fRgF2jDqUOehDQswgW1HiyuA==">CgMxLjAyCWguM3pueXNoNzIIaC5namRneHMyCWguMzBqMHpsbDIJaC4yczhleW8xMghoLnR5amN3dDIJaC4xN2RwOHZ1MgloLjJldDkycDAyCWguMWZvYjl0ZTgAciExV1JSNXRCeHBBSDliSjBUa2U1UDNnbXVCT1VLYzN5VTU=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10116</Words>
  <Characters>55638</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2024-12-06T19:14:00Z</cp:lastPrinted>
  <dcterms:created xsi:type="dcterms:W3CDTF">2025-01-15T17:37:00Z</dcterms:created>
  <dcterms:modified xsi:type="dcterms:W3CDTF">2025-01-15T17:37:00Z</dcterms:modified>
</cp:coreProperties>
</file>