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B8FF5" w14:textId="77777777" w:rsidR="006D10F0" w:rsidRPr="00667998" w:rsidRDefault="006D10F0" w:rsidP="00626583">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6799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Pr="006D10F0">
        <w:rPr>
          <w:rFonts w:ascii="Palatino Linotype" w:eastAsia="Times New Roman" w:hAnsi="Palatino Linotype" w:cs="Arial"/>
          <w:b/>
          <w:color w:val="000000"/>
          <w:sz w:val="24"/>
          <w:szCs w:val="24"/>
          <w:lang w:eastAsia="es-MX"/>
        </w:rPr>
        <w:t>seis</w:t>
      </w:r>
      <w:r w:rsidRPr="00113C4A">
        <w:rPr>
          <w:rFonts w:ascii="Palatino Linotype" w:eastAsia="Times New Roman" w:hAnsi="Palatino Linotype" w:cs="Arial"/>
          <w:b/>
          <w:color w:val="000000"/>
          <w:sz w:val="24"/>
          <w:szCs w:val="24"/>
          <w:lang w:eastAsia="es-MX"/>
        </w:rPr>
        <w:t xml:space="preserve"> de </w:t>
      </w:r>
      <w:r>
        <w:rPr>
          <w:rFonts w:ascii="Palatino Linotype" w:eastAsia="Times New Roman" w:hAnsi="Palatino Linotype" w:cs="Arial"/>
          <w:b/>
          <w:color w:val="000000"/>
          <w:sz w:val="24"/>
          <w:szCs w:val="24"/>
          <w:lang w:eastAsia="es-MX"/>
        </w:rPr>
        <w:t>noviembre</w:t>
      </w:r>
      <w:r w:rsidRPr="00113C4A">
        <w:rPr>
          <w:rFonts w:ascii="Palatino Linotype" w:eastAsia="Times New Roman" w:hAnsi="Palatino Linotype" w:cs="Arial"/>
          <w:b/>
          <w:color w:val="000000"/>
          <w:sz w:val="24"/>
          <w:szCs w:val="24"/>
          <w:lang w:eastAsia="es-MX"/>
        </w:rPr>
        <w:t xml:space="preserve"> de dos mil veinticuatro</w:t>
      </w:r>
      <w:r w:rsidRPr="00667998">
        <w:rPr>
          <w:rFonts w:ascii="Palatino Linotype" w:eastAsia="Times New Roman" w:hAnsi="Palatino Linotype" w:cs="Arial"/>
          <w:color w:val="000000"/>
          <w:sz w:val="24"/>
          <w:szCs w:val="24"/>
          <w:lang w:eastAsia="es-MX"/>
        </w:rPr>
        <w:t>.</w:t>
      </w:r>
    </w:p>
    <w:p w14:paraId="59CEB286" w14:textId="77777777" w:rsidR="006D10F0" w:rsidRPr="00667998" w:rsidRDefault="006D10F0" w:rsidP="00626583">
      <w:pPr>
        <w:shd w:val="clear" w:color="auto" w:fill="FFFFFF"/>
        <w:spacing w:after="0" w:line="360" w:lineRule="auto"/>
        <w:jc w:val="both"/>
        <w:rPr>
          <w:rFonts w:ascii="Palatino Linotype" w:eastAsia="Times New Roman" w:hAnsi="Palatino Linotype" w:cs="Arial"/>
          <w:color w:val="000000"/>
          <w:sz w:val="2"/>
          <w:szCs w:val="24"/>
          <w:lang w:eastAsia="es-MX"/>
        </w:rPr>
      </w:pPr>
    </w:p>
    <w:p w14:paraId="69A396B8" w14:textId="77777777" w:rsidR="006D10F0" w:rsidRPr="00667998" w:rsidRDefault="006D10F0" w:rsidP="00626583">
      <w:pPr>
        <w:tabs>
          <w:tab w:val="left" w:pos="1701"/>
        </w:tabs>
        <w:spacing w:after="0" w:line="360" w:lineRule="auto"/>
        <w:jc w:val="both"/>
        <w:rPr>
          <w:rFonts w:ascii="Palatino Linotype" w:hAnsi="Palatino Linotype" w:cs="Arial"/>
          <w:b/>
          <w:sz w:val="24"/>
        </w:rPr>
      </w:pPr>
    </w:p>
    <w:p w14:paraId="43D9FB18" w14:textId="19D13376" w:rsidR="006D10F0" w:rsidRPr="00667998" w:rsidRDefault="006D10F0" w:rsidP="00626583">
      <w:pPr>
        <w:tabs>
          <w:tab w:val="left" w:pos="1701"/>
        </w:tabs>
        <w:spacing w:after="0" w:line="360" w:lineRule="auto"/>
        <w:jc w:val="both"/>
        <w:rPr>
          <w:rFonts w:ascii="Palatino Linotype" w:hAnsi="Palatino Linotype" w:cs="Arial"/>
          <w:sz w:val="24"/>
        </w:rPr>
      </w:pPr>
      <w:r w:rsidRPr="00667998">
        <w:rPr>
          <w:rFonts w:ascii="Palatino Linotype" w:hAnsi="Palatino Linotype" w:cs="Arial"/>
          <w:b/>
          <w:sz w:val="24"/>
        </w:rPr>
        <w:t>VISTO</w:t>
      </w:r>
      <w:r w:rsidRPr="00667998">
        <w:rPr>
          <w:rFonts w:ascii="Palatino Linotype" w:hAnsi="Palatino Linotype" w:cs="Arial"/>
          <w:sz w:val="24"/>
        </w:rPr>
        <w:t xml:space="preserve"> el expediente electrónico formado con motivo del recurso de revisión número </w:t>
      </w:r>
      <w:r w:rsidRPr="009D6744">
        <w:rPr>
          <w:rFonts w:ascii="Palatino Linotype" w:hAnsi="Palatino Linotype" w:cs="Arial"/>
          <w:b/>
          <w:bCs/>
          <w:sz w:val="24"/>
        </w:rPr>
        <w:t>0</w:t>
      </w:r>
      <w:r w:rsidR="00015031" w:rsidRPr="009D6744">
        <w:rPr>
          <w:rFonts w:ascii="Palatino Linotype" w:hAnsi="Palatino Linotype" w:cs="Arial"/>
          <w:b/>
          <w:bCs/>
          <w:sz w:val="24"/>
        </w:rPr>
        <w:t>464</w:t>
      </w:r>
      <w:r w:rsidRPr="009D6744">
        <w:rPr>
          <w:rFonts w:ascii="Palatino Linotype" w:hAnsi="Palatino Linotype" w:cs="Arial"/>
          <w:b/>
          <w:bCs/>
          <w:sz w:val="24"/>
        </w:rPr>
        <w:t>0/INFOEM/IP/RR</w:t>
      </w:r>
      <w:r w:rsidRPr="003502E8">
        <w:rPr>
          <w:rFonts w:ascii="Palatino Linotype" w:hAnsi="Palatino Linotype" w:cs="Arial"/>
          <w:b/>
          <w:bCs/>
          <w:sz w:val="24"/>
        </w:rPr>
        <w:t>/2024</w:t>
      </w:r>
      <w:r w:rsidRPr="00667998">
        <w:rPr>
          <w:rFonts w:ascii="Palatino Linotype" w:hAnsi="Palatino Linotype" w:cs="Arial"/>
          <w:sz w:val="24"/>
        </w:rPr>
        <w:t xml:space="preserve">, </w:t>
      </w:r>
      <w:r w:rsidRPr="00667998">
        <w:rPr>
          <w:rFonts w:ascii="Palatino Linotype" w:hAnsi="Palatino Linotype" w:cs="Arial"/>
          <w:sz w:val="24"/>
          <w:szCs w:val="24"/>
        </w:rPr>
        <w:t>interpuesto</w:t>
      </w:r>
      <w:r>
        <w:rPr>
          <w:rFonts w:ascii="Palatino Linotype" w:hAnsi="Palatino Linotype" w:cs="Arial"/>
          <w:sz w:val="24"/>
          <w:szCs w:val="24"/>
        </w:rPr>
        <w:t xml:space="preserve"> </w:t>
      </w:r>
      <w:r w:rsidR="004E2AE6">
        <w:rPr>
          <w:rFonts w:ascii="Palatino Linotype" w:hAnsi="Palatino Linotype" w:cs="Arial"/>
          <w:b/>
          <w:sz w:val="24"/>
          <w:szCs w:val="24"/>
        </w:rPr>
        <w:t>XXXXXXXXXXXXXXXXXXXXXX</w:t>
      </w:r>
      <w:r>
        <w:rPr>
          <w:rFonts w:ascii="Palatino Linotype" w:hAnsi="Palatino Linotype" w:cs="Arial"/>
          <w:b/>
          <w:bCs/>
          <w:sz w:val="24"/>
          <w:szCs w:val="24"/>
        </w:rPr>
        <w:t>,</w:t>
      </w:r>
      <w:r>
        <w:rPr>
          <w:rFonts w:ascii="Palatino Linotype" w:hAnsi="Palatino Linotype" w:cs="Arial"/>
          <w:b/>
          <w:sz w:val="24"/>
          <w:szCs w:val="24"/>
        </w:rPr>
        <w:t xml:space="preserve"> </w:t>
      </w:r>
      <w:r w:rsidRPr="00667998">
        <w:rPr>
          <w:rFonts w:ascii="Palatino Linotype" w:hAnsi="Palatino Linotype" w:cs="Arial"/>
          <w:sz w:val="24"/>
          <w:szCs w:val="24"/>
        </w:rPr>
        <w:t xml:space="preserve">en lo sucesivo </w:t>
      </w:r>
      <w:r>
        <w:rPr>
          <w:rFonts w:ascii="Palatino Linotype" w:hAnsi="Palatino Linotype" w:cs="Arial"/>
          <w:b/>
          <w:bCs/>
          <w:sz w:val="24"/>
          <w:szCs w:val="24"/>
        </w:rPr>
        <w:t xml:space="preserve">el </w:t>
      </w:r>
      <w:r w:rsidRPr="00667998">
        <w:rPr>
          <w:rFonts w:ascii="Palatino Linotype" w:hAnsi="Palatino Linotype" w:cs="Arial"/>
          <w:b/>
          <w:sz w:val="24"/>
          <w:szCs w:val="24"/>
        </w:rPr>
        <w:t>Recurrente</w:t>
      </w:r>
      <w:r w:rsidRPr="00667998">
        <w:rPr>
          <w:rFonts w:ascii="Palatino Linotype" w:hAnsi="Palatino Linotype" w:cs="Arial"/>
          <w:sz w:val="24"/>
          <w:szCs w:val="24"/>
        </w:rPr>
        <w:t xml:space="preserve">, en contra de la respuesta de </w:t>
      </w:r>
      <w:r>
        <w:rPr>
          <w:rFonts w:ascii="Palatino Linotype" w:hAnsi="Palatino Linotype" w:cs="Arial"/>
          <w:b/>
          <w:sz w:val="24"/>
          <w:szCs w:val="24"/>
        </w:rPr>
        <w:t>Secretaría de Salud</w:t>
      </w:r>
      <w:r w:rsidRPr="00667998">
        <w:rPr>
          <w:rFonts w:ascii="Palatino Linotype" w:hAnsi="Palatino Linotype" w:cs="Arial"/>
          <w:sz w:val="24"/>
          <w:szCs w:val="24"/>
        </w:rPr>
        <w:t>, en lo subsecuente</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el </w:t>
      </w:r>
      <w:r w:rsidRPr="00667998">
        <w:rPr>
          <w:rFonts w:ascii="Palatino Linotype" w:hAnsi="Palatino Linotype" w:cs="Arial"/>
          <w:b/>
          <w:sz w:val="24"/>
          <w:szCs w:val="24"/>
        </w:rPr>
        <w:t>Sujeto Obligado</w:t>
      </w:r>
      <w:r w:rsidRPr="00667998">
        <w:rPr>
          <w:rFonts w:ascii="Palatino Linotype" w:hAnsi="Palatino Linotype" w:cs="Arial"/>
          <w:sz w:val="24"/>
          <w:szCs w:val="24"/>
        </w:rPr>
        <w:t>,</w:t>
      </w:r>
      <w:r w:rsidRPr="00667998">
        <w:rPr>
          <w:rFonts w:ascii="Palatino Linotype" w:hAnsi="Palatino Linotype" w:cs="Arial"/>
          <w:b/>
          <w:sz w:val="24"/>
          <w:szCs w:val="24"/>
        </w:rPr>
        <w:t xml:space="preserve"> </w:t>
      </w:r>
      <w:r w:rsidRPr="00667998">
        <w:rPr>
          <w:rFonts w:ascii="Palatino Linotype" w:hAnsi="Palatino Linotype" w:cs="Arial"/>
          <w:sz w:val="24"/>
          <w:szCs w:val="24"/>
        </w:rPr>
        <w:t>se procede a</w:t>
      </w:r>
      <w:r w:rsidRPr="00667998">
        <w:rPr>
          <w:rFonts w:ascii="Palatino Linotype" w:hAnsi="Palatino Linotype" w:cs="Arial"/>
          <w:sz w:val="24"/>
        </w:rPr>
        <w:t xml:space="preserve"> dictar la presente resolución.</w:t>
      </w:r>
    </w:p>
    <w:p w14:paraId="1C8290ED" w14:textId="77777777" w:rsidR="006D10F0" w:rsidRPr="004A1460" w:rsidRDefault="006D10F0" w:rsidP="00626583">
      <w:pPr>
        <w:tabs>
          <w:tab w:val="left" w:pos="1701"/>
        </w:tabs>
        <w:spacing w:after="0" w:line="360" w:lineRule="auto"/>
        <w:jc w:val="both"/>
        <w:rPr>
          <w:rFonts w:ascii="Palatino Linotype" w:hAnsi="Palatino Linotype" w:cs="Arial"/>
          <w:sz w:val="24"/>
        </w:rPr>
      </w:pPr>
    </w:p>
    <w:p w14:paraId="57FE9955" w14:textId="77777777" w:rsidR="006D10F0" w:rsidRPr="00667998" w:rsidRDefault="006D10F0" w:rsidP="00626583">
      <w:pPr>
        <w:spacing w:after="0" w:line="360" w:lineRule="auto"/>
        <w:jc w:val="center"/>
        <w:rPr>
          <w:rFonts w:ascii="Palatino Linotype" w:hAnsi="Palatino Linotype"/>
          <w:b/>
          <w:sz w:val="28"/>
        </w:rPr>
      </w:pPr>
      <w:r w:rsidRPr="00667998">
        <w:rPr>
          <w:rFonts w:ascii="Palatino Linotype" w:hAnsi="Palatino Linotype"/>
          <w:b/>
          <w:sz w:val="28"/>
        </w:rPr>
        <w:t>A N T E C E D E N T E S   D E L   A S U N T O</w:t>
      </w:r>
    </w:p>
    <w:p w14:paraId="5D4D256C" w14:textId="77777777" w:rsidR="006D10F0" w:rsidRPr="00667998" w:rsidRDefault="006D10F0" w:rsidP="00626583">
      <w:pPr>
        <w:spacing w:after="0" w:line="360" w:lineRule="auto"/>
        <w:jc w:val="center"/>
        <w:rPr>
          <w:rFonts w:ascii="Palatino Linotype" w:hAnsi="Palatino Linotype"/>
          <w:b/>
          <w:sz w:val="24"/>
        </w:rPr>
      </w:pPr>
    </w:p>
    <w:p w14:paraId="73A18E60" w14:textId="77777777" w:rsidR="006D10F0" w:rsidRPr="00667998" w:rsidRDefault="006D10F0" w:rsidP="00626583">
      <w:pPr>
        <w:spacing w:after="0" w:line="360" w:lineRule="auto"/>
        <w:jc w:val="both"/>
        <w:rPr>
          <w:rFonts w:ascii="Palatino Linotype" w:hAnsi="Palatino Linotype"/>
        </w:rPr>
      </w:pPr>
      <w:r w:rsidRPr="00667998">
        <w:rPr>
          <w:rFonts w:ascii="Palatino Linotype" w:hAnsi="Palatino Linotype" w:cs="Arial"/>
          <w:b/>
          <w:sz w:val="28"/>
        </w:rPr>
        <w:t>PRIMERO.</w:t>
      </w:r>
      <w:r w:rsidRPr="00667998">
        <w:rPr>
          <w:rFonts w:ascii="Palatino Linotype" w:hAnsi="Palatino Linotype" w:cs="Arial"/>
        </w:rPr>
        <w:t xml:space="preserve"> </w:t>
      </w:r>
      <w:r w:rsidRPr="00667998">
        <w:rPr>
          <w:rFonts w:ascii="Palatino Linotype" w:hAnsi="Palatino Linotype"/>
          <w:b/>
          <w:sz w:val="28"/>
          <w:szCs w:val="28"/>
        </w:rPr>
        <w:t>De la Solicitud de Información.</w:t>
      </w:r>
    </w:p>
    <w:p w14:paraId="17DFF988" w14:textId="77777777" w:rsidR="006D10F0" w:rsidRDefault="006D10F0" w:rsidP="00626583">
      <w:pPr>
        <w:spacing w:after="0" w:line="360" w:lineRule="auto"/>
        <w:jc w:val="both"/>
        <w:rPr>
          <w:rFonts w:ascii="Palatino Linotype" w:hAnsi="Palatino Linotype" w:cs="Arial"/>
          <w:sz w:val="24"/>
        </w:rPr>
      </w:pPr>
      <w:r w:rsidRPr="00667998">
        <w:rPr>
          <w:rFonts w:ascii="Palatino Linotype" w:hAnsi="Palatino Linotype" w:cs="Arial"/>
          <w:sz w:val="24"/>
        </w:rPr>
        <w:t xml:space="preserve">En fecha </w:t>
      </w:r>
      <w:r>
        <w:rPr>
          <w:rFonts w:ascii="Palatino Linotype" w:hAnsi="Palatino Linotype" w:cs="Arial"/>
          <w:b/>
          <w:sz w:val="24"/>
        </w:rPr>
        <w:t xml:space="preserve">dieciocho </w:t>
      </w:r>
      <w:r w:rsidRPr="003502E8">
        <w:rPr>
          <w:rFonts w:ascii="Palatino Linotype" w:hAnsi="Palatino Linotype" w:cs="Arial"/>
          <w:b/>
          <w:sz w:val="24"/>
        </w:rPr>
        <w:t xml:space="preserve">de </w:t>
      </w:r>
      <w:r>
        <w:rPr>
          <w:rFonts w:ascii="Palatino Linotype" w:hAnsi="Palatino Linotype" w:cs="Arial"/>
          <w:b/>
          <w:sz w:val="24"/>
        </w:rPr>
        <w:t>junio</w:t>
      </w:r>
      <w:r w:rsidRPr="003502E8">
        <w:rPr>
          <w:rFonts w:ascii="Palatino Linotype" w:hAnsi="Palatino Linotype" w:cs="Arial"/>
          <w:b/>
          <w:sz w:val="24"/>
        </w:rPr>
        <w:t xml:space="preserve"> de dos mil veinticuatro</w:t>
      </w:r>
      <w:r w:rsidRPr="00667998">
        <w:rPr>
          <w:rFonts w:ascii="Palatino Linotype" w:hAnsi="Palatino Linotype" w:cs="Arial"/>
          <w:sz w:val="24"/>
        </w:rPr>
        <w:t xml:space="preserve">, </w:t>
      </w:r>
      <w:r>
        <w:rPr>
          <w:rFonts w:ascii="Palatino Linotype" w:hAnsi="Palatino Linotype" w:cs="Arial"/>
          <w:sz w:val="24"/>
        </w:rPr>
        <w:t xml:space="preserve">el </w:t>
      </w:r>
      <w:r w:rsidRPr="00667998">
        <w:rPr>
          <w:rFonts w:ascii="Palatino Linotype" w:hAnsi="Palatino Linotype" w:cs="Arial"/>
          <w:b/>
          <w:sz w:val="24"/>
        </w:rPr>
        <w:t>Recurrente</w:t>
      </w:r>
      <w:r w:rsidRPr="00667998">
        <w:rPr>
          <w:rFonts w:ascii="Palatino Linotype" w:hAnsi="Palatino Linotype" w:cs="Arial"/>
          <w:sz w:val="24"/>
        </w:rPr>
        <w:t xml:space="preserve">, </w:t>
      </w:r>
      <w:r w:rsidRPr="00B12FA7">
        <w:rPr>
          <w:rFonts w:ascii="Palatino Linotype" w:hAnsi="Palatino Linotype" w:cs="Arial"/>
          <w:sz w:val="24"/>
        </w:rPr>
        <w:t>presentó a través del Sistema de Acceso a la Inform</w:t>
      </w:r>
      <w:bookmarkStart w:id="0" w:name="_GoBack"/>
      <w:bookmarkEnd w:id="0"/>
      <w:r w:rsidRPr="00B12FA7">
        <w:rPr>
          <w:rFonts w:ascii="Palatino Linotype" w:hAnsi="Palatino Linotype" w:cs="Arial"/>
          <w:sz w:val="24"/>
        </w:rPr>
        <w:t xml:space="preserve">ación Mexiquense </w:t>
      </w:r>
      <w:r w:rsidRPr="00B12FA7">
        <w:rPr>
          <w:rFonts w:ascii="Palatino Linotype" w:hAnsi="Palatino Linotype" w:cs="Arial"/>
          <w:b/>
          <w:sz w:val="24"/>
        </w:rPr>
        <w:t>(SAIMEX)</w:t>
      </w:r>
      <w:r w:rsidRPr="00B12FA7">
        <w:rPr>
          <w:rFonts w:ascii="Palatino Linotype" w:hAnsi="Palatino Linotype" w:cs="Arial"/>
          <w:sz w:val="24"/>
        </w:rPr>
        <w:t>,</w:t>
      </w:r>
      <w:r w:rsidRPr="00667998">
        <w:rPr>
          <w:rFonts w:ascii="Palatino Linotype" w:hAnsi="Palatino Linotype" w:cs="Arial"/>
          <w:sz w:val="24"/>
        </w:rPr>
        <w:t xml:space="preserve"> ante el </w:t>
      </w:r>
      <w:r w:rsidRPr="00667998">
        <w:rPr>
          <w:rFonts w:ascii="Palatino Linotype" w:hAnsi="Palatino Linotype" w:cs="Arial"/>
          <w:b/>
          <w:sz w:val="24"/>
        </w:rPr>
        <w:t>Sujeto Obligado</w:t>
      </w:r>
      <w:r w:rsidRPr="00667998">
        <w:rPr>
          <w:rFonts w:ascii="Palatino Linotype" w:hAnsi="Palatino Linotype" w:cs="Arial"/>
          <w:sz w:val="24"/>
        </w:rPr>
        <w:t xml:space="preserve">, la solicitud de acceso a la información pública, a la que se le asignó el número de expediente </w:t>
      </w:r>
      <w:r w:rsidRPr="007F202C">
        <w:rPr>
          <w:rFonts w:ascii="Palatino Linotype" w:hAnsi="Palatino Linotype" w:cs="Arial"/>
          <w:b/>
          <w:sz w:val="24"/>
        </w:rPr>
        <w:t>002</w:t>
      </w:r>
      <w:r>
        <w:rPr>
          <w:rFonts w:ascii="Palatino Linotype" w:hAnsi="Palatino Linotype" w:cs="Arial"/>
          <w:b/>
          <w:sz w:val="24"/>
        </w:rPr>
        <w:t>13</w:t>
      </w:r>
      <w:r w:rsidRPr="007F202C">
        <w:rPr>
          <w:rFonts w:ascii="Palatino Linotype" w:hAnsi="Palatino Linotype" w:cs="Arial"/>
          <w:b/>
          <w:sz w:val="24"/>
        </w:rPr>
        <w:t>/S</w:t>
      </w:r>
      <w:r>
        <w:rPr>
          <w:rFonts w:ascii="Palatino Linotype" w:hAnsi="Palatino Linotype" w:cs="Arial"/>
          <w:b/>
          <w:sz w:val="24"/>
        </w:rPr>
        <w:t>SALUD</w:t>
      </w:r>
      <w:r w:rsidRPr="007F202C">
        <w:rPr>
          <w:rFonts w:ascii="Palatino Linotype" w:hAnsi="Palatino Linotype" w:cs="Arial"/>
          <w:b/>
          <w:sz w:val="24"/>
        </w:rPr>
        <w:t>/IP/2024</w:t>
      </w:r>
      <w:r w:rsidRPr="003A6D5A">
        <w:rPr>
          <w:rFonts w:ascii="Palatino Linotype" w:hAnsi="Palatino Linotype" w:cs="Arial"/>
          <w:b/>
          <w:sz w:val="24"/>
        </w:rPr>
        <w:t>,</w:t>
      </w:r>
      <w:r w:rsidRPr="00667998">
        <w:rPr>
          <w:rFonts w:ascii="Palatino Linotype" w:hAnsi="Palatino Linotype" w:cs="Arial"/>
          <w:sz w:val="24"/>
        </w:rPr>
        <w:t xml:space="preserve"> mediante la cual solicitó lo siguiente:</w:t>
      </w:r>
    </w:p>
    <w:p w14:paraId="0674853E" w14:textId="77777777" w:rsidR="006D10F0" w:rsidRPr="00667998" w:rsidRDefault="006D10F0" w:rsidP="00626583">
      <w:pPr>
        <w:spacing w:after="0" w:line="360" w:lineRule="auto"/>
        <w:jc w:val="both"/>
        <w:rPr>
          <w:rFonts w:ascii="Palatino Linotype" w:hAnsi="Palatino Linotype" w:cs="Arial"/>
          <w:sz w:val="24"/>
        </w:rPr>
      </w:pPr>
    </w:p>
    <w:p w14:paraId="3F283CCB" w14:textId="77777777" w:rsidR="006D10F0" w:rsidRDefault="006D10F0" w:rsidP="00626583">
      <w:pPr>
        <w:spacing w:after="0" w:line="240" w:lineRule="auto"/>
        <w:ind w:left="567"/>
        <w:jc w:val="both"/>
        <w:rPr>
          <w:rFonts w:ascii="Palatino Linotype" w:hAnsi="Palatino Linotype" w:cs="Arial"/>
          <w:i/>
          <w:sz w:val="24"/>
        </w:rPr>
      </w:pPr>
      <w:bookmarkStart w:id="1" w:name="_Hlk82038186"/>
      <w:r w:rsidRPr="00667998">
        <w:rPr>
          <w:rFonts w:ascii="Palatino Linotype" w:hAnsi="Palatino Linotype" w:cs="Arial"/>
          <w:i/>
          <w:sz w:val="24"/>
        </w:rPr>
        <w:t>“</w:t>
      </w:r>
      <w:r w:rsidRPr="006D10F0">
        <w:rPr>
          <w:rFonts w:ascii="Palatino Linotype" w:hAnsi="Palatino Linotype" w:cs="Arial"/>
          <w:i/>
          <w:sz w:val="24"/>
        </w:rPr>
        <w:t xml:space="preserve">Solicito el registro en copia legible de cada una de las licencias sanitarias para el ramo funerario emitidas por la secretaria de salud del estado de México y por. </w:t>
      </w:r>
      <w:proofErr w:type="spellStart"/>
      <w:r w:rsidRPr="006D10F0">
        <w:rPr>
          <w:rFonts w:ascii="Palatino Linotype" w:hAnsi="Palatino Linotype" w:cs="Arial"/>
          <w:i/>
          <w:sz w:val="24"/>
        </w:rPr>
        <w:t>Cofeprisem</w:t>
      </w:r>
      <w:proofErr w:type="spellEnd"/>
      <w:r w:rsidRPr="006D10F0">
        <w:rPr>
          <w:rFonts w:ascii="Palatino Linotype" w:hAnsi="Palatino Linotype" w:cs="Arial"/>
          <w:i/>
          <w:sz w:val="24"/>
        </w:rPr>
        <w:t xml:space="preserve"> Dentro del periodo 2010 a </w:t>
      </w:r>
      <w:proofErr w:type="gramStart"/>
      <w:r w:rsidRPr="006D10F0">
        <w:rPr>
          <w:rFonts w:ascii="Palatino Linotype" w:hAnsi="Palatino Linotype" w:cs="Arial"/>
          <w:i/>
          <w:sz w:val="24"/>
        </w:rPr>
        <w:t>2023 .</w:t>
      </w:r>
      <w:proofErr w:type="gramEnd"/>
      <w:r w:rsidRPr="006D10F0">
        <w:rPr>
          <w:rFonts w:ascii="Palatino Linotype" w:hAnsi="Palatino Linotype" w:cs="Arial"/>
          <w:i/>
          <w:sz w:val="24"/>
        </w:rPr>
        <w:t xml:space="preserve"> (El documento es de orden público pero si así fuera necesario cubrir </w:t>
      </w:r>
      <w:proofErr w:type="gramStart"/>
      <w:r w:rsidRPr="006D10F0">
        <w:rPr>
          <w:rFonts w:ascii="Palatino Linotype" w:hAnsi="Palatino Linotype" w:cs="Arial"/>
          <w:i/>
          <w:sz w:val="24"/>
        </w:rPr>
        <w:t>los datos protegido</w:t>
      </w:r>
      <w:proofErr w:type="gramEnd"/>
      <w:r w:rsidRPr="006D10F0">
        <w:rPr>
          <w:rFonts w:ascii="Palatino Linotype" w:hAnsi="Palatino Linotype" w:cs="Arial"/>
          <w:i/>
          <w:sz w:val="24"/>
        </w:rPr>
        <w:t xml:space="preserve"> por la ley de privacidad. Solicito en copia legible la lista de documentación que contiene cada expediente de la autorización o renovación de las licencias sanitarias emitidas por la secretaria de salud del estado de México y por </w:t>
      </w:r>
      <w:proofErr w:type="spellStart"/>
      <w:r w:rsidRPr="006D10F0">
        <w:rPr>
          <w:rFonts w:ascii="Palatino Linotype" w:hAnsi="Palatino Linotype" w:cs="Arial"/>
          <w:i/>
          <w:sz w:val="24"/>
        </w:rPr>
        <w:t>cofeprisem</w:t>
      </w:r>
      <w:proofErr w:type="spellEnd"/>
      <w:r w:rsidRPr="006D10F0">
        <w:rPr>
          <w:rFonts w:ascii="Palatino Linotype" w:hAnsi="Palatino Linotype" w:cs="Arial"/>
          <w:i/>
          <w:sz w:val="24"/>
        </w:rPr>
        <w:t xml:space="preserve"> en el periodo 2010 ( </w:t>
      </w:r>
      <w:proofErr w:type="spellStart"/>
      <w:r w:rsidRPr="006D10F0">
        <w:rPr>
          <w:rFonts w:ascii="Palatino Linotype" w:hAnsi="Palatino Linotype" w:cs="Arial"/>
          <w:i/>
          <w:sz w:val="24"/>
        </w:rPr>
        <w:t>ago</w:t>
      </w:r>
      <w:proofErr w:type="spellEnd"/>
      <w:r w:rsidRPr="006D10F0">
        <w:rPr>
          <w:rFonts w:ascii="Palatino Linotype" w:hAnsi="Palatino Linotype" w:cs="Arial"/>
          <w:i/>
          <w:sz w:val="24"/>
        </w:rPr>
        <w:t xml:space="preserve"> la aclaración del </w:t>
      </w:r>
      <w:proofErr w:type="spellStart"/>
      <w:r w:rsidRPr="006D10F0">
        <w:rPr>
          <w:rFonts w:ascii="Palatino Linotype" w:hAnsi="Palatino Linotype" w:cs="Arial"/>
          <w:i/>
          <w:sz w:val="24"/>
        </w:rPr>
        <w:t>check</w:t>
      </w:r>
      <w:proofErr w:type="spellEnd"/>
      <w:r w:rsidRPr="006D10F0">
        <w:rPr>
          <w:rFonts w:ascii="Palatino Linotype" w:hAnsi="Palatino Linotype" w:cs="Arial"/>
          <w:i/>
          <w:sz w:val="24"/>
        </w:rPr>
        <w:t xml:space="preserve"> </w:t>
      </w:r>
      <w:proofErr w:type="spellStart"/>
      <w:r w:rsidRPr="006D10F0">
        <w:rPr>
          <w:rFonts w:ascii="Palatino Linotype" w:hAnsi="Palatino Linotype" w:cs="Arial"/>
          <w:i/>
          <w:sz w:val="24"/>
        </w:rPr>
        <w:t>list</w:t>
      </w:r>
      <w:proofErr w:type="spellEnd"/>
      <w:r w:rsidRPr="006D10F0">
        <w:rPr>
          <w:rFonts w:ascii="Palatino Linotype" w:hAnsi="Palatino Linotype" w:cs="Arial"/>
          <w:i/>
          <w:sz w:val="24"/>
        </w:rPr>
        <w:t xml:space="preserve"> de los requisitos que en su momento estaban vigentes para autorizar una licencia sanitaria en </w:t>
      </w:r>
      <w:proofErr w:type="spellStart"/>
      <w:r w:rsidRPr="006D10F0">
        <w:rPr>
          <w:rFonts w:ascii="Palatino Linotype" w:hAnsi="Palatino Linotype" w:cs="Arial"/>
          <w:i/>
          <w:sz w:val="24"/>
        </w:rPr>
        <w:t>en</w:t>
      </w:r>
      <w:proofErr w:type="spellEnd"/>
      <w:r w:rsidRPr="006D10F0">
        <w:rPr>
          <w:rFonts w:ascii="Palatino Linotype" w:hAnsi="Palatino Linotype" w:cs="Arial"/>
          <w:i/>
          <w:sz w:val="24"/>
        </w:rPr>
        <w:t xml:space="preserve"> el estado de </w:t>
      </w:r>
      <w:proofErr w:type="spellStart"/>
      <w:r w:rsidRPr="006D10F0">
        <w:rPr>
          <w:rFonts w:ascii="Palatino Linotype" w:hAnsi="Palatino Linotype" w:cs="Arial"/>
          <w:i/>
          <w:sz w:val="24"/>
        </w:rPr>
        <w:t>mexico</w:t>
      </w:r>
      <w:proofErr w:type="spellEnd"/>
      <w:r w:rsidRPr="006D10F0">
        <w:rPr>
          <w:rFonts w:ascii="Palatino Linotype" w:hAnsi="Palatino Linotype" w:cs="Arial"/>
          <w:i/>
          <w:sz w:val="24"/>
        </w:rPr>
        <w:t xml:space="preserve">) me refiero a que </w:t>
      </w:r>
      <w:r w:rsidRPr="006D10F0">
        <w:rPr>
          <w:rFonts w:ascii="Palatino Linotype" w:hAnsi="Palatino Linotype" w:cs="Arial"/>
          <w:i/>
          <w:sz w:val="24"/>
        </w:rPr>
        <w:lastRenderedPageBreak/>
        <w:t xml:space="preserve">solicito el reporte del listado de que en su momento eran requisitos para realizar el </w:t>
      </w:r>
      <w:proofErr w:type="spellStart"/>
      <w:r w:rsidRPr="006D10F0">
        <w:rPr>
          <w:rFonts w:ascii="Palatino Linotype" w:hAnsi="Palatino Linotype" w:cs="Arial"/>
          <w:i/>
          <w:sz w:val="24"/>
        </w:rPr>
        <w:t>tramite</w:t>
      </w:r>
      <w:proofErr w:type="spellEnd"/>
      <w:r w:rsidRPr="006D10F0">
        <w:rPr>
          <w:rFonts w:ascii="Palatino Linotype" w:hAnsi="Palatino Linotype" w:cs="Arial"/>
          <w:i/>
          <w:sz w:val="24"/>
        </w:rPr>
        <w:t xml:space="preserve"> referido Solicito en copia legible el aviso de funcionamiento emitido por </w:t>
      </w:r>
      <w:proofErr w:type="spellStart"/>
      <w:r w:rsidRPr="006D10F0">
        <w:rPr>
          <w:rFonts w:ascii="Palatino Linotype" w:hAnsi="Palatino Linotype" w:cs="Arial"/>
          <w:i/>
          <w:sz w:val="24"/>
        </w:rPr>
        <w:t>cofepris</w:t>
      </w:r>
      <w:proofErr w:type="spellEnd"/>
      <w:r w:rsidRPr="006D10F0">
        <w:rPr>
          <w:rFonts w:ascii="Palatino Linotype" w:hAnsi="Palatino Linotype" w:cs="Arial"/>
          <w:i/>
          <w:sz w:val="24"/>
        </w:rPr>
        <w:t xml:space="preserve"> que es parte de cada uno de los expedientes para la autorización de licencia sanitaria estatal para el ramo funerario del 2010 al 2023 Solicito información, informe y resultado de todas las quejas y denuncias ingresadas al </w:t>
      </w:r>
      <w:proofErr w:type="spellStart"/>
      <w:r w:rsidRPr="006D10F0">
        <w:rPr>
          <w:rFonts w:ascii="Palatino Linotype" w:hAnsi="Palatino Linotype" w:cs="Arial"/>
          <w:i/>
          <w:sz w:val="24"/>
        </w:rPr>
        <w:t>oic</w:t>
      </w:r>
      <w:proofErr w:type="spellEnd"/>
      <w:r w:rsidRPr="006D10F0">
        <w:rPr>
          <w:rFonts w:ascii="Palatino Linotype" w:hAnsi="Palatino Linotype" w:cs="Arial"/>
          <w:i/>
          <w:sz w:val="24"/>
        </w:rPr>
        <w:t xml:space="preserve"> de la secretaria de salud y de </w:t>
      </w:r>
      <w:proofErr w:type="spellStart"/>
      <w:r w:rsidRPr="006D10F0">
        <w:rPr>
          <w:rFonts w:ascii="Palatino Linotype" w:hAnsi="Palatino Linotype" w:cs="Arial"/>
          <w:i/>
          <w:sz w:val="24"/>
        </w:rPr>
        <w:t>cofeprisem</w:t>
      </w:r>
      <w:proofErr w:type="spellEnd"/>
      <w:r w:rsidRPr="006D10F0">
        <w:rPr>
          <w:rFonts w:ascii="Palatino Linotype" w:hAnsi="Palatino Linotype" w:cs="Arial"/>
          <w:i/>
          <w:sz w:val="24"/>
        </w:rPr>
        <w:t xml:space="preserve"> en el ramo </w:t>
      </w:r>
      <w:proofErr w:type="spellStart"/>
      <w:r w:rsidRPr="006D10F0">
        <w:rPr>
          <w:rFonts w:ascii="Palatino Linotype" w:hAnsi="Palatino Linotype" w:cs="Arial"/>
          <w:i/>
          <w:sz w:val="24"/>
        </w:rPr>
        <w:t>unerario</w:t>
      </w:r>
      <w:proofErr w:type="spellEnd"/>
      <w:r w:rsidRPr="006D10F0">
        <w:rPr>
          <w:rFonts w:ascii="Palatino Linotype" w:hAnsi="Palatino Linotype" w:cs="Arial"/>
          <w:i/>
          <w:sz w:val="24"/>
        </w:rPr>
        <w:t xml:space="preserve"> en el periodo 2018 a 2023 Solicito todo proceso que se halla llevado </w:t>
      </w:r>
      <w:proofErr w:type="spellStart"/>
      <w:r w:rsidRPr="006D10F0">
        <w:rPr>
          <w:rFonts w:ascii="Palatino Linotype" w:hAnsi="Palatino Linotype" w:cs="Arial"/>
          <w:i/>
          <w:sz w:val="24"/>
        </w:rPr>
        <w:t>a caso</w:t>
      </w:r>
      <w:proofErr w:type="spellEnd"/>
      <w:r w:rsidRPr="006D10F0">
        <w:rPr>
          <w:rFonts w:ascii="Palatino Linotype" w:hAnsi="Palatino Linotype" w:cs="Arial"/>
          <w:i/>
          <w:sz w:val="24"/>
        </w:rPr>
        <w:t xml:space="preserve"> y resolución contra cualquier servidor público de </w:t>
      </w:r>
      <w:proofErr w:type="spellStart"/>
      <w:r w:rsidRPr="006D10F0">
        <w:rPr>
          <w:rFonts w:ascii="Palatino Linotype" w:hAnsi="Palatino Linotype" w:cs="Arial"/>
          <w:i/>
          <w:sz w:val="24"/>
        </w:rPr>
        <w:t>cofeprisem</w:t>
      </w:r>
      <w:proofErr w:type="spellEnd"/>
      <w:r w:rsidRPr="006D10F0">
        <w:rPr>
          <w:rFonts w:ascii="Palatino Linotype" w:hAnsi="Palatino Linotype" w:cs="Arial"/>
          <w:i/>
          <w:sz w:val="24"/>
        </w:rPr>
        <w:t xml:space="preserve"> en el periodo 2018 a 2023</w:t>
      </w:r>
      <w:r w:rsidRPr="00667998">
        <w:rPr>
          <w:rFonts w:ascii="Palatino Linotype" w:hAnsi="Palatino Linotype" w:cs="Arial"/>
          <w:i/>
          <w:sz w:val="24"/>
        </w:rPr>
        <w:t>” (Sic).</w:t>
      </w:r>
    </w:p>
    <w:bookmarkEnd w:id="1"/>
    <w:p w14:paraId="05B1041A" w14:textId="77777777" w:rsidR="00626583" w:rsidRDefault="00626583" w:rsidP="00626583">
      <w:pPr>
        <w:spacing w:after="0" w:line="360" w:lineRule="auto"/>
        <w:jc w:val="both"/>
        <w:rPr>
          <w:rFonts w:ascii="Palatino Linotype" w:hAnsi="Palatino Linotype" w:cs="Arial"/>
          <w:b/>
          <w:sz w:val="2"/>
        </w:rPr>
      </w:pPr>
    </w:p>
    <w:p w14:paraId="72F71071" w14:textId="77777777" w:rsidR="00626583" w:rsidRDefault="00626583" w:rsidP="00626583">
      <w:pPr>
        <w:spacing w:after="0" w:line="360" w:lineRule="auto"/>
        <w:jc w:val="both"/>
        <w:rPr>
          <w:rFonts w:ascii="Palatino Linotype" w:hAnsi="Palatino Linotype" w:cs="Arial"/>
          <w:b/>
          <w:sz w:val="24"/>
        </w:rPr>
      </w:pPr>
    </w:p>
    <w:p w14:paraId="0B3EA555" w14:textId="77777777" w:rsidR="006D10F0" w:rsidRDefault="006D10F0" w:rsidP="00626583">
      <w:pPr>
        <w:spacing w:after="0" w:line="360" w:lineRule="auto"/>
        <w:jc w:val="both"/>
        <w:rPr>
          <w:rFonts w:ascii="Palatino Linotype" w:hAnsi="Palatino Linotype" w:cs="Arial"/>
          <w:b/>
          <w:sz w:val="24"/>
        </w:rPr>
      </w:pPr>
      <w:r w:rsidRPr="00667998">
        <w:rPr>
          <w:rFonts w:ascii="Palatino Linotype" w:hAnsi="Palatino Linotype" w:cs="Arial"/>
          <w:b/>
          <w:sz w:val="24"/>
        </w:rPr>
        <w:t xml:space="preserve">MODALIDAD DE ENTREGA: </w:t>
      </w:r>
      <w:r w:rsidRPr="00667998">
        <w:rPr>
          <w:rFonts w:ascii="Palatino Linotype" w:hAnsi="Palatino Linotype" w:cs="Arial"/>
          <w:sz w:val="24"/>
        </w:rPr>
        <w:t>A través del Sistema de Acceso a la Información Mexiquense</w:t>
      </w:r>
      <w:r w:rsidRPr="00667998">
        <w:rPr>
          <w:rFonts w:ascii="Palatino Linotype" w:hAnsi="Palatino Linotype" w:cs="Arial"/>
          <w:b/>
          <w:sz w:val="24"/>
        </w:rPr>
        <w:t xml:space="preserve"> </w:t>
      </w:r>
      <w:r>
        <w:rPr>
          <w:rFonts w:ascii="Palatino Linotype" w:hAnsi="Palatino Linotype" w:cs="Arial"/>
          <w:b/>
          <w:sz w:val="24"/>
        </w:rPr>
        <w:t>(</w:t>
      </w:r>
      <w:r w:rsidRPr="00667998">
        <w:rPr>
          <w:rFonts w:ascii="Palatino Linotype" w:hAnsi="Palatino Linotype" w:cs="Arial"/>
          <w:b/>
          <w:sz w:val="24"/>
        </w:rPr>
        <w:t>SAIMEX</w:t>
      </w:r>
      <w:r>
        <w:rPr>
          <w:rFonts w:ascii="Palatino Linotype" w:hAnsi="Palatino Linotype" w:cs="Arial"/>
          <w:b/>
          <w:sz w:val="24"/>
        </w:rPr>
        <w:t>)</w:t>
      </w:r>
      <w:r w:rsidRPr="00667998">
        <w:rPr>
          <w:rFonts w:ascii="Palatino Linotype" w:hAnsi="Palatino Linotype" w:cs="Arial"/>
          <w:b/>
          <w:sz w:val="24"/>
        </w:rPr>
        <w:t>.</w:t>
      </w:r>
    </w:p>
    <w:p w14:paraId="7D595F1A" w14:textId="77777777" w:rsidR="006D10F0" w:rsidRDefault="006D10F0" w:rsidP="00626583">
      <w:pPr>
        <w:spacing w:after="0" w:line="360" w:lineRule="auto"/>
        <w:jc w:val="both"/>
        <w:rPr>
          <w:rFonts w:ascii="Palatino Linotype" w:hAnsi="Palatino Linotype" w:cs="Arial"/>
          <w:b/>
          <w:sz w:val="24"/>
        </w:rPr>
      </w:pPr>
    </w:p>
    <w:p w14:paraId="68A2759C" w14:textId="77777777" w:rsidR="006D10F0" w:rsidRDefault="006D10F0" w:rsidP="00626583">
      <w:pPr>
        <w:spacing w:after="0" w:line="360" w:lineRule="auto"/>
        <w:jc w:val="both"/>
        <w:rPr>
          <w:rFonts w:ascii="Palatino Linotype" w:hAnsi="Palatino Linotype" w:cs="Arial"/>
          <w:b/>
          <w:sz w:val="28"/>
        </w:rPr>
      </w:pPr>
      <w:r>
        <w:rPr>
          <w:rFonts w:ascii="Palatino Linotype" w:hAnsi="Palatino Linotype" w:cs="Arial"/>
          <w:b/>
          <w:sz w:val="28"/>
        </w:rPr>
        <w:t>SEGUND</w:t>
      </w:r>
      <w:r w:rsidRPr="004E2A95">
        <w:rPr>
          <w:rFonts w:ascii="Palatino Linotype" w:hAnsi="Palatino Linotype" w:cs="Arial"/>
          <w:b/>
          <w:sz w:val="28"/>
        </w:rPr>
        <w:t xml:space="preserve">O. </w:t>
      </w:r>
      <w:r w:rsidRPr="00165D6E">
        <w:rPr>
          <w:rFonts w:ascii="Palatino Linotype" w:hAnsi="Palatino Linotype" w:cs="Arial"/>
          <w:b/>
          <w:sz w:val="28"/>
          <w:szCs w:val="20"/>
        </w:rPr>
        <w:t>De la</w:t>
      </w:r>
      <w:r>
        <w:rPr>
          <w:rFonts w:ascii="Palatino Linotype" w:hAnsi="Palatino Linotype" w:cs="Arial"/>
          <w:b/>
          <w:sz w:val="28"/>
          <w:szCs w:val="20"/>
        </w:rPr>
        <w:t xml:space="preserve"> </w:t>
      </w:r>
      <w:r w:rsidRPr="00165D6E">
        <w:rPr>
          <w:rFonts w:ascii="Palatino Linotype" w:hAnsi="Palatino Linotype" w:cs="Arial"/>
          <w:b/>
          <w:sz w:val="28"/>
          <w:szCs w:val="20"/>
        </w:rPr>
        <w:t xml:space="preserve">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3B86C39B" w14:textId="77777777" w:rsidR="006D10F0" w:rsidRDefault="006D10F0" w:rsidP="00626583">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Pr>
          <w:rFonts w:ascii="Palatino Linotype" w:hAnsi="Palatino Linotype" w:cs="Arial"/>
          <w:b/>
        </w:rPr>
        <w:t>nueve</w:t>
      </w:r>
      <w:r w:rsidRPr="00113C4A">
        <w:rPr>
          <w:rFonts w:ascii="Palatino Linotype" w:hAnsi="Palatino Linotype" w:cs="Arial"/>
          <w:b/>
        </w:rPr>
        <w:t xml:space="preserve"> de </w:t>
      </w:r>
      <w:r>
        <w:rPr>
          <w:rFonts w:ascii="Palatino Linotype" w:hAnsi="Palatino Linotype" w:cs="Arial"/>
          <w:b/>
        </w:rPr>
        <w:t>julio</w:t>
      </w:r>
      <w:r w:rsidRPr="00113C4A">
        <w:rPr>
          <w:rFonts w:ascii="Palatino Linotype" w:hAnsi="Palatino Linotype" w:cs="Arial"/>
          <w:b/>
        </w:rPr>
        <w:t xml:space="preserve"> del año dos mil veinticuatro</w:t>
      </w:r>
      <w:r>
        <w:rPr>
          <w:rFonts w:ascii="Palatino Linotype" w:hAnsi="Palatino Linotype" w:cs="Arial"/>
        </w:rPr>
        <w:t xml:space="preserve"> el Sujeto Obligado dio respuesta a la solicitud de información en los siguientes términos: </w:t>
      </w:r>
    </w:p>
    <w:p w14:paraId="3C0AD44C" w14:textId="77777777" w:rsidR="006D10F0" w:rsidRDefault="006D10F0" w:rsidP="00626583">
      <w:pPr>
        <w:pStyle w:val="Sinespaciado"/>
        <w:spacing w:line="360" w:lineRule="auto"/>
        <w:jc w:val="both"/>
        <w:rPr>
          <w:rFonts w:ascii="Palatino Linotype" w:hAnsi="Palatino Linotype" w:cs="Arial"/>
        </w:rPr>
      </w:pPr>
    </w:p>
    <w:p w14:paraId="067F29ED" w14:textId="77777777" w:rsidR="006D10F0" w:rsidRPr="006D10F0" w:rsidRDefault="006D10F0" w:rsidP="00626583">
      <w:pPr>
        <w:pStyle w:val="Sinespaciado"/>
        <w:ind w:left="567" w:right="567"/>
        <w:jc w:val="both"/>
        <w:rPr>
          <w:rFonts w:ascii="Palatino Linotype" w:hAnsi="Palatino Linotype" w:cs="Arial"/>
          <w:i/>
          <w:sz w:val="22"/>
        </w:rPr>
      </w:pPr>
      <w:r>
        <w:rPr>
          <w:rFonts w:ascii="Palatino Linotype" w:hAnsi="Palatino Linotype" w:cs="Arial"/>
          <w:i/>
          <w:sz w:val="22"/>
        </w:rPr>
        <w:t>“</w:t>
      </w:r>
      <w:r w:rsidRPr="006D10F0">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778130E" w14:textId="77777777" w:rsidR="006D10F0" w:rsidRPr="006D10F0" w:rsidRDefault="006D10F0" w:rsidP="00626583">
      <w:pPr>
        <w:pStyle w:val="Sinespaciado"/>
        <w:ind w:left="567" w:right="567"/>
        <w:jc w:val="both"/>
        <w:rPr>
          <w:rFonts w:ascii="Palatino Linotype" w:hAnsi="Palatino Linotype" w:cs="Arial"/>
          <w:i/>
          <w:sz w:val="22"/>
        </w:rPr>
      </w:pPr>
      <w:r w:rsidRPr="006D10F0">
        <w:rPr>
          <w:rFonts w:ascii="Palatino Linotype" w:hAnsi="Palatino Linotype" w:cs="Arial"/>
          <w:i/>
          <w:sz w:val="22"/>
        </w:rPr>
        <w:t>Se da atención a su solicitud.</w:t>
      </w:r>
    </w:p>
    <w:p w14:paraId="347FF580" w14:textId="77777777" w:rsidR="006D10F0" w:rsidRPr="006D10F0" w:rsidRDefault="006D10F0" w:rsidP="00626583">
      <w:pPr>
        <w:pStyle w:val="Sinespaciado"/>
        <w:ind w:left="567" w:right="567"/>
        <w:jc w:val="both"/>
        <w:rPr>
          <w:rFonts w:ascii="Palatino Linotype" w:hAnsi="Palatino Linotype" w:cs="Arial"/>
          <w:i/>
          <w:sz w:val="22"/>
        </w:rPr>
      </w:pPr>
      <w:r w:rsidRPr="006D10F0">
        <w:rPr>
          <w:rFonts w:ascii="Palatino Linotype" w:hAnsi="Palatino Linotype" w:cs="Arial"/>
          <w:i/>
          <w:sz w:val="22"/>
        </w:rPr>
        <w:t>ATENTAMENTE</w:t>
      </w:r>
    </w:p>
    <w:p w14:paraId="2BF9FB2E" w14:textId="77777777" w:rsidR="006D10F0" w:rsidRDefault="006D10F0" w:rsidP="00626583">
      <w:pPr>
        <w:pStyle w:val="Sinespaciado"/>
        <w:ind w:left="567" w:right="567"/>
        <w:jc w:val="both"/>
        <w:rPr>
          <w:rFonts w:ascii="Palatino Linotype" w:hAnsi="Palatino Linotype" w:cs="Arial"/>
          <w:i/>
        </w:rPr>
      </w:pPr>
      <w:r w:rsidRPr="006D10F0">
        <w:rPr>
          <w:rFonts w:ascii="Palatino Linotype" w:hAnsi="Palatino Linotype" w:cs="Arial"/>
          <w:i/>
          <w:sz w:val="22"/>
        </w:rPr>
        <w:t xml:space="preserve">LIC. ENRIQUE VINCENT DÁVILA </w:t>
      </w:r>
      <w:r w:rsidRPr="00667998">
        <w:rPr>
          <w:rFonts w:ascii="Palatino Linotype" w:hAnsi="Palatino Linotype" w:cs="Arial"/>
          <w:i/>
        </w:rPr>
        <w:t>“(Sic).</w:t>
      </w:r>
    </w:p>
    <w:p w14:paraId="3025D8B9" w14:textId="77777777" w:rsidR="006D10F0" w:rsidRDefault="006D10F0" w:rsidP="00626583">
      <w:pPr>
        <w:pStyle w:val="Sinespaciado"/>
        <w:ind w:left="567" w:right="567"/>
        <w:jc w:val="both"/>
        <w:rPr>
          <w:rFonts w:ascii="Palatino Linotype" w:hAnsi="Palatino Linotype" w:cs="Arial"/>
          <w:i/>
        </w:rPr>
      </w:pPr>
    </w:p>
    <w:p w14:paraId="36F7EFD9" w14:textId="77777777" w:rsidR="006D10F0" w:rsidRPr="00C50C07" w:rsidRDefault="006D10F0" w:rsidP="00626583">
      <w:pPr>
        <w:pStyle w:val="Sinespaciado"/>
        <w:spacing w:line="360" w:lineRule="auto"/>
        <w:jc w:val="both"/>
        <w:rPr>
          <w:rFonts w:ascii="Palatino Linotype" w:hAnsi="Palatino Linotype" w:cs="Arial"/>
        </w:rPr>
      </w:pPr>
      <w:r w:rsidRPr="00C50C07">
        <w:rPr>
          <w:rFonts w:ascii="Palatino Linotype" w:hAnsi="Palatino Linotype" w:cs="Arial"/>
        </w:rPr>
        <w:t>El Sujeto Obligado adjuntó l</w:t>
      </w:r>
      <w:r>
        <w:rPr>
          <w:rFonts w:ascii="Palatino Linotype" w:hAnsi="Palatino Linotype" w:cs="Arial"/>
        </w:rPr>
        <w:t>os</w:t>
      </w:r>
      <w:r w:rsidRPr="00C50C07">
        <w:rPr>
          <w:rFonts w:ascii="Palatino Linotype" w:hAnsi="Palatino Linotype" w:cs="Arial"/>
        </w:rPr>
        <w:t xml:space="preserve"> archivo</w:t>
      </w:r>
      <w:r>
        <w:rPr>
          <w:rFonts w:ascii="Palatino Linotype" w:hAnsi="Palatino Linotype" w:cs="Arial"/>
        </w:rPr>
        <w:t>s</w:t>
      </w:r>
      <w:r w:rsidRPr="00C50C07">
        <w:rPr>
          <w:rFonts w:ascii="Palatino Linotype" w:hAnsi="Palatino Linotype" w:cs="Arial"/>
        </w:rPr>
        <w:t xml:space="preserve"> electrónico</w:t>
      </w:r>
      <w:r>
        <w:rPr>
          <w:rFonts w:ascii="Palatino Linotype" w:hAnsi="Palatino Linotype" w:cs="Arial"/>
        </w:rPr>
        <w:t>s</w:t>
      </w:r>
      <w:r w:rsidRPr="00C50C07">
        <w:rPr>
          <w:rFonts w:ascii="Palatino Linotype" w:hAnsi="Palatino Linotype" w:cs="Arial"/>
        </w:rPr>
        <w:t xml:space="preserve"> denominado</w:t>
      </w:r>
      <w:r>
        <w:rPr>
          <w:rFonts w:ascii="Palatino Linotype" w:hAnsi="Palatino Linotype" w:cs="Arial"/>
        </w:rPr>
        <w:t>s</w:t>
      </w:r>
      <w:r w:rsidRPr="00C50C07">
        <w:rPr>
          <w:rFonts w:ascii="Palatino Linotype" w:hAnsi="Palatino Linotype" w:cs="Arial"/>
        </w:rPr>
        <w:t xml:space="preserve"> </w:t>
      </w:r>
      <w:r w:rsidRPr="00C50C07">
        <w:rPr>
          <w:rFonts w:ascii="Palatino Linotype" w:hAnsi="Palatino Linotype" w:cs="Arial"/>
          <w:i/>
        </w:rPr>
        <w:t>“</w:t>
      </w:r>
      <w:r w:rsidRPr="006D10F0">
        <w:rPr>
          <w:rFonts w:ascii="Palatino Linotype" w:hAnsi="Palatino Linotype" w:cs="Arial"/>
          <w:i/>
        </w:rPr>
        <w:t xml:space="preserve">2024 1303 </w:t>
      </w:r>
      <w:proofErr w:type="spellStart"/>
      <w:r w:rsidRPr="006D10F0">
        <w:rPr>
          <w:rFonts w:ascii="Palatino Linotype" w:hAnsi="Palatino Linotype" w:cs="Arial"/>
          <w:i/>
        </w:rPr>
        <w:t>Saimex</w:t>
      </w:r>
      <w:proofErr w:type="spellEnd"/>
      <w:r w:rsidRPr="006D10F0">
        <w:rPr>
          <w:rFonts w:ascii="Palatino Linotype" w:hAnsi="Palatino Linotype" w:cs="Arial"/>
          <w:i/>
        </w:rPr>
        <w:t xml:space="preserve"> 213.pdf</w:t>
      </w:r>
      <w:r>
        <w:rPr>
          <w:rFonts w:ascii="Palatino Linotype" w:hAnsi="Palatino Linotype" w:cs="Arial"/>
          <w:i/>
        </w:rPr>
        <w:t xml:space="preserve">” </w:t>
      </w:r>
      <w:r>
        <w:rPr>
          <w:rFonts w:ascii="Palatino Linotype" w:hAnsi="Palatino Linotype" w:cs="Arial"/>
        </w:rPr>
        <w:t>y “</w:t>
      </w:r>
      <w:r w:rsidRPr="006D10F0">
        <w:rPr>
          <w:rFonts w:ascii="Palatino Linotype" w:hAnsi="Palatino Linotype" w:cs="Arial"/>
          <w:i/>
        </w:rPr>
        <w:t>sol 00213 2024.pdf</w:t>
      </w:r>
      <w:r w:rsidRPr="00C50C07">
        <w:rPr>
          <w:rFonts w:ascii="Palatino Linotype" w:hAnsi="Palatino Linotype" w:cs="Arial"/>
          <w:i/>
        </w:rPr>
        <w:t>”,</w:t>
      </w:r>
      <w:r w:rsidRPr="00C50C07">
        <w:rPr>
          <w:rFonts w:ascii="Palatino Linotype" w:hAnsi="Palatino Linotype" w:cs="Arial"/>
          <w:iCs/>
        </w:rPr>
        <w:t xml:space="preserve"> mismo</w:t>
      </w:r>
      <w:r>
        <w:rPr>
          <w:rFonts w:ascii="Palatino Linotype" w:hAnsi="Palatino Linotype" w:cs="Arial"/>
          <w:iCs/>
        </w:rPr>
        <w:t>s</w:t>
      </w:r>
      <w:r w:rsidRPr="00C50C07">
        <w:rPr>
          <w:rFonts w:ascii="Palatino Linotype" w:hAnsi="Palatino Linotype" w:cs="Arial"/>
          <w:iCs/>
        </w:rPr>
        <w:t xml:space="preserve"> que no se reproduce</w:t>
      </w:r>
      <w:r>
        <w:rPr>
          <w:rFonts w:ascii="Palatino Linotype" w:hAnsi="Palatino Linotype" w:cs="Arial"/>
          <w:iCs/>
        </w:rPr>
        <w:t>n</w:t>
      </w:r>
      <w:r w:rsidRPr="00C50C07">
        <w:rPr>
          <w:rFonts w:ascii="Palatino Linotype" w:hAnsi="Palatino Linotype" w:cs="Arial"/>
          <w:iCs/>
        </w:rPr>
        <w:t xml:space="preserve"> por ser materia de estudio en el Considerando respectivo.</w:t>
      </w:r>
    </w:p>
    <w:p w14:paraId="60B92BFA" w14:textId="77777777" w:rsidR="00626583" w:rsidRDefault="00626583" w:rsidP="00626583">
      <w:pPr>
        <w:pStyle w:val="Sinespaciado"/>
        <w:ind w:right="567"/>
        <w:jc w:val="both"/>
        <w:rPr>
          <w:rFonts w:ascii="Palatino Linotype" w:hAnsi="Palatino Linotype" w:cs="Arial"/>
          <w:sz w:val="22"/>
        </w:rPr>
      </w:pPr>
    </w:p>
    <w:p w14:paraId="3AD8EEFC" w14:textId="77777777" w:rsidR="00626583" w:rsidRDefault="00626583" w:rsidP="00626583">
      <w:pPr>
        <w:pStyle w:val="Sinespaciado"/>
        <w:ind w:right="567"/>
        <w:jc w:val="both"/>
        <w:rPr>
          <w:rFonts w:ascii="Palatino Linotype" w:hAnsi="Palatino Linotype" w:cs="Arial"/>
          <w:sz w:val="22"/>
        </w:rPr>
      </w:pPr>
    </w:p>
    <w:p w14:paraId="2F55193B" w14:textId="77777777" w:rsidR="00626583" w:rsidRDefault="00626583" w:rsidP="00626583">
      <w:pPr>
        <w:pStyle w:val="Sinespaciado"/>
        <w:ind w:right="567"/>
        <w:jc w:val="both"/>
        <w:rPr>
          <w:rFonts w:ascii="Palatino Linotype" w:hAnsi="Palatino Linotype" w:cs="Arial"/>
          <w:sz w:val="22"/>
        </w:rPr>
      </w:pPr>
    </w:p>
    <w:p w14:paraId="6EB5C48C" w14:textId="77777777" w:rsidR="00626583" w:rsidRDefault="00626583" w:rsidP="00626583">
      <w:pPr>
        <w:pStyle w:val="Sinespaciado"/>
        <w:ind w:right="567"/>
        <w:jc w:val="both"/>
        <w:rPr>
          <w:rFonts w:ascii="Palatino Linotype" w:hAnsi="Palatino Linotype" w:cs="Arial"/>
          <w:sz w:val="22"/>
        </w:rPr>
      </w:pPr>
    </w:p>
    <w:p w14:paraId="4E422013" w14:textId="77777777" w:rsidR="00626583" w:rsidRDefault="00626583" w:rsidP="00626583">
      <w:pPr>
        <w:pStyle w:val="Sinespaciado"/>
        <w:ind w:right="567"/>
        <w:jc w:val="both"/>
        <w:rPr>
          <w:rFonts w:ascii="Palatino Linotype" w:hAnsi="Palatino Linotype" w:cs="Arial"/>
          <w:sz w:val="22"/>
        </w:rPr>
      </w:pPr>
    </w:p>
    <w:p w14:paraId="59D5646C" w14:textId="77777777" w:rsidR="006D10F0" w:rsidRPr="00667998" w:rsidRDefault="006D10F0" w:rsidP="00626583">
      <w:pPr>
        <w:spacing w:after="0" w:line="360" w:lineRule="auto"/>
        <w:jc w:val="both"/>
        <w:rPr>
          <w:rFonts w:ascii="Palatino Linotype" w:hAnsi="Palatino Linotype" w:cs="Arial"/>
          <w:b/>
          <w:sz w:val="28"/>
        </w:rPr>
      </w:pPr>
      <w:r>
        <w:rPr>
          <w:rFonts w:ascii="Palatino Linotype" w:hAnsi="Palatino Linotype" w:cs="Arial"/>
          <w:b/>
          <w:sz w:val="28"/>
        </w:rPr>
        <w:t>TERCER</w:t>
      </w:r>
      <w:r w:rsidRPr="00667998">
        <w:rPr>
          <w:rFonts w:ascii="Palatino Linotype" w:hAnsi="Palatino Linotype" w:cs="Arial"/>
          <w:b/>
          <w:sz w:val="28"/>
        </w:rPr>
        <w:t xml:space="preserve">O. </w:t>
      </w:r>
      <w:r w:rsidRPr="00667998">
        <w:rPr>
          <w:rFonts w:ascii="Palatino Linotype" w:hAnsi="Palatino Linotype"/>
          <w:b/>
          <w:sz w:val="28"/>
        </w:rPr>
        <w:t>Del recurso de revisión.</w:t>
      </w:r>
    </w:p>
    <w:p w14:paraId="6A7A762C" w14:textId="77777777" w:rsidR="006D10F0" w:rsidRDefault="006D10F0" w:rsidP="00626583">
      <w:pPr>
        <w:spacing w:after="0" w:line="360" w:lineRule="auto"/>
        <w:jc w:val="both"/>
        <w:rPr>
          <w:rFonts w:ascii="Palatino Linotype" w:hAnsi="Palatino Linotype" w:cs="Arial"/>
          <w:sz w:val="24"/>
        </w:rPr>
      </w:pPr>
      <w:r w:rsidRPr="00667998">
        <w:rPr>
          <w:rFonts w:ascii="Palatino Linotype" w:hAnsi="Palatino Linotype" w:cs="Arial"/>
          <w:sz w:val="24"/>
          <w:szCs w:val="24"/>
        </w:rPr>
        <w:t>Inconforme con la respuesta notificada por el</w:t>
      </w:r>
      <w:r w:rsidRPr="00667998">
        <w:rPr>
          <w:rFonts w:ascii="Palatino Linotype" w:hAnsi="Palatino Linotype" w:cs="Arial"/>
          <w:b/>
          <w:sz w:val="24"/>
          <w:szCs w:val="24"/>
        </w:rPr>
        <w:t xml:space="preserve"> Sujeto Obligado</w:t>
      </w:r>
      <w:r w:rsidRPr="00667998">
        <w:rPr>
          <w:rFonts w:ascii="Palatino Linotype" w:hAnsi="Palatino Linotype" w:cs="Arial"/>
          <w:sz w:val="24"/>
          <w:szCs w:val="24"/>
        </w:rPr>
        <w:t xml:space="preserve">, </w:t>
      </w:r>
      <w:r>
        <w:rPr>
          <w:rFonts w:ascii="Palatino Linotype" w:hAnsi="Palatino Linotype" w:cs="Arial"/>
          <w:sz w:val="24"/>
          <w:szCs w:val="24"/>
        </w:rPr>
        <w:t xml:space="preserve">el </w:t>
      </w:r>
      <w:r w:rsidRPr="00667998">
        <w:rPr>
          <w:rFonts w:ascii="Palatino Linotype" w:hAnsi="Palatino Linotype" w:cs="Arial"/>
          <w:b/>
          <w:sz w:val="24"/>
          <w:szCs w:val="24"/>
        </w:rPr>
        <w:t xml:space="preserve">Recurrente </w:t>
      </w:r>
      <w:r w:rsidRPr="00667998">
        <w:rPr>
          <w:rFonts w:ascii="Palatino Linotype" w:hAnsi="Palatino Linotype" w:cs="Arial"/>
          <w:sz w:val="24"/>
          <w:szCs w:val="24"/>
        </w:rPr>
        <w:t>interpuso el presente recurso de revisión, en fecha</w:t>
      </w:r>
      <w:r>
        <w:rPr>
          <w:rFonts w:ascii="Palatino Linotype" w:hAnsi="Palatino Linotype" w:cs="Arial"/>
          <w:sz w:val="24"/>
          <w:szCs w:val="24"/>
        </w:rPr>
        <w:t xml:space="preserve"> </w:t>
      </w:r>
      <w:r>
        <w:rPr>
          <w:rFonts w:ascii="Palatino Linotype" w:hAnsi="Palatino Linotype" w:cs="Arial"/>
          <w:b/>
          <w:sz w:val="24"/>
          <w:szCs w:val="24"/>
        </w:rPr>
        <w:t>cinco</w:t>
      </w:r>
      <w:r w:rsidRPr="00113C4A">
        <w:rPr>
          <w:rFonts w:ascii="Palatino Linotype" w:hAnsi="Palatino Linotype" w:cs="Arial"/>
          <w:b/>
          <w:sz w:val="24"/>
          <w:szCs w:val="24"/>
        </w:rPr>
        <w:t xml:space="preserve"> de </w:t>
      </w:r>
      <w:r>
        <w:rPr>
          <w:rFonts w:ascii="Palatino Linotype" w:hAnsi="Palatino Linotype" w:cs="Arial"/>
          <w:b/>
          <w:sz w:val="24"/>
          <w:szCs w:val="24"/>
        </w:rPr>
        <w:t>agosto</w:t>
      </w:r>
      <w:r w:rsidRPr="00113C4A">
        <w:rPr>
          <w:rFonts w:ascii="Palatino Linotype" w:hAnsi="Palatino Linotype" w:cs="Arial"/>
          <w:b/>
          <w:sz w:val="24"/>
          <w:szCs w:val="24"/>
        </w:rPr>
        <w:t xml:space="preserve"> de dos mil veinticuatro</w:t>
      </w:r>
      <w:r w:rsidRPr="00667998">
        <w:rPr>
          <w:rFonts w:ascii="Palatino Linotype" w:hAnsi="Palatino Linotype" w:cs="Arial"/>
          <w:sz w:val="24"/>
          <w:szCs w:val="24"/>
        </w:rPr>
        <w:t>, el cual fue registrado</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en el sistema electrónico con el expediente número </w:t>
      </w:r>
      <w:r>
        <w:rPr>
          <w:rFonts w:ascii="Palatino Linotype" w:hAnsi="Palatino Linotype" w:cs="Arial"/>
          <w:b/>
          <w:bCs/>
          <w:sz w:val="24"/>
          <w:szCs w:val="24"/>
        </w:rPr>
        <w:t>04640</w:t>
      </w:r>
      <w:r w:rsidRPr="00667998">
        <w:rPr>
          <w:rFonts w:ascii="Palatino Linotype" w:hAnsi="Palatino Linotype" w:cs="Arial"/>
          <w:b/>
          <w:bCs/>
          <w:sz w:val="24"/>
          <w:szCs w:val="24"/>
          <w:lang w:eastAsia="es-MX"/>
        </w:rPr>
        <w:t>/INFOEM/IP/RR/20</w:t>
      </w:r>
      <w:r>
        <w:rPr>
          <w:rFonts w:ascii="Palatino Linotype" w:hAnsi="Palatino Linotype" w:cs="Arial"/>
          <w:b/>
          <w:bCs/>
          <w:sz w:val="24"/>
          <w:szCs w:val="24"/>
          <w:lang w:eastAsia="es-MX"/>
        </w:rPr>
        <w:t>24</w:t>
      </w:r>
      <w:r w:rsidRPr="00667998">
        <w:rPr>
          <w:rFonts w:ascii="Palatino Linotype" w:hAnsi="Palatino Linotype" w:cs="Arial"/>
          <w:sz w:val="24"/>
          <w:szCs w:val="24"/>
        </w:rPr>
        <w:t xml:space="preserve">, en el cual </w:t>
      </w:r>
      <w:r w:rsidRPr="00667998">
        <w:rPr>
          <w:rFonts w:ascii="Palatino Linotype" w:hAnsi="Palatino Linotype" w:cs="Arial"/>
          <w:sz w:val="24"/>
        </w:rPr>
        <w:t>arguye, las siguientes manifestaciones:</w:t>
      </w:r>
    </w:p>
    <w:p w14:paraId="7714683F" w14:textId="77777777" w:rsidR="006D10F0" w:rsidRDefault="006D10F0" w:rsidP="00626583">
      <w:pPr>
        <w:spacing w:after="0" w:line="360" w:lineRule="auto"/>
        <w:jc w:val="both"/>
        <w:rPr>
          <w:rFonts w:ascii="Palatino Linotype" w:hAnsi="Palatino Linotype" w:cs="Arial"/>
          <w:sz w:val="24"/>
        </w:rPr>
      </w:pPr>
    </w:p>
    <w:p w14:paraId="64F03929" w14:textId="77777777" w:rsidR="006D10F0" w:rsidRPr="00667998" w:rsidRDefault="006D10F0" w:rsidP="00626583">
      <w:pPr>
        <w:pStyle w:val="Prrafodelista"/>
        <w:numPr>
          <w:ilvl w:val="0"/>
          <w:numId w:val="1"/>
        </w:numPr>
        <w:jc w:val="both"/>
        <w:rPr>
          <w:rFonts w:ascii="Palatino Linotype" w:hAnsi="Palatino Linotype" w:cs="Arial"/>
          <w:b/>
        </w:rPr>
      </w:pPr>
      <w:r w:rsidRPr="00667998">
        <w:rPr>
          <w:rFonts w:ascii="Palatino Linotype" w:hAnsi="Palatino Linotype" w:cs="Arial"/>
          <w:b/>
        </w:rPr>
        <w:t>Acto Impugnado:</w:t>
      </w:r>
    </w:p>
    <w:p w14:paraId="6ECDD8E5" w14:textId="77777777" w:rsidR="006D10F0" w:rsidRDefault="006D10F0" w:rsidP="00626583">
      <w:pPr>
        <w:tabs>
          <w:tab w:val="left" w:pos="8364"/>
        </w:tabs>
        <w:spacing w:after="0" w:line="240" w:lineRule="auto"/>
        <w:ind w:left="851" w:right="851"/>
        <w:jc w:val="both"/>
        <w:rPr>
          <w:rFonts w:ascii="Palatino Linotype" w:hAnsi="Palatino Linotype" w:cs="Arial"/>
          <w:i/>
        </w:rPr>
      </w:pPr>
      <w:r w:rsidRPr="00667998">
        <w:rPr>
          <w:rFonts w:ascii="Palatino Linotype" w:hAnsi="Palatino Linotype" w:cs="Arial"/>
          <w:i/>
        </w:rPr>
        <w:t>“</w:t>
      </w:r>
      <w:r w:rsidR="00764ED4" w:rsidRPr="00764ED4">
        <w:rPr>
          <w:rFonts w:ascii="Palatino Linotype" w:hAnsi="Palatino Linotype" w:cs="Arial"/>
          <w:i/>
        </w:rPr>
        <w:t>La falta de contestación a mi solicitud por parte de COFEPRISEM</w:t>
      </w:r>
      <w:r w:rsidRPr="00667998">
        <w:rPr>
          <w:rFonts w:ascii="Palatino Linotype" w:hAnsi="Palatino Linotype" w:cs="Arial"/>
          <w:i/>
        </w:rPr>
        <w:t>” [Sic].</w:t>
      </w:r>
    </w:p>
    <w:p w14:paraId="6A06C4D2" w14:textId="77777777" w:rsidR="006D10F0" w:rsidRDefault="006D10F0" w:rsidP="00626583">
      <w:pPr>
        <w:spacing w:after="0" w:line="240" w:lineRule="auto"/>
        <w:ind w:left="851" w:right="851"/>
        <w:jc w:val="both"/>
        <w:rPr>
          <w:rFonts w:ascii="Palatino Linotype" w:hAnsi="Palatino Linotype" w:cs="Arial"/>
          <w:i/>
          <w:sz w:val="24"/>
        </w:rPr>
      </w:pPr>
    </w:p>
    <w:p w14:paraId="20B9A167" w14:textId="77777777" w:rsidR="006D10F0" w:rsidRPr="00667998" w:rsidRDefault="006D10F0" w:rsidP="00626583">
      <w:pPr>
        <w:pStyle w:val="Prrafodelista"/>
        <w:numPr>
          <w:ilvl w:val="0"/>
          <w:numId w:val="1"/>
        </w:numPr>
        <w:jc w:val="both"/>
        <w:rPr>
          <w:rFonts w:ascii="Palatino Linotype" w:hAnsi="Palatino Linotype" w:cs="Arial"/>
        </w:rPr>
      </w:pPr>
      <w:r w:rsidRPr="00667998">
        <w:rPr>
          <w:rFonts w:ascii="Palatino Linotype" w:hAnsi="Palatino Linotype" w:cs="Arial"/>
          <w:b/>
        </w:rPr>
        <w:t>Razones o Motivos de Inconformidad</w:t>
      </w:r>
      <w:r w:rsidRPr="00667998">
        <w:rPr>
          <w:rFonts w:ascii="Palatino Linotype" w:hAnsi="Palatino Linotype" w:cs="Arial"/>
        </w:rPr>
        <w:t xml:space="preserve">: </w:t>
      </w:r>
    </w:p>
    <w:p w14:paraId="0C71C297" w14:textId="77777777" w:rsidR="006D10F0" w:rsidRPr="00B00FA2" w:rsidRDefault="006D10F0" w:rsidP="00626583">
      <w:pPr>
        <w:pStyle w:val="Sinespaciado"/>
        <w:ind w:left="851" w:right="850"/>
        <w:jc w:val="both"/>
        <w:rPr>
          <w:rFonts w:ascii="Palatino Linotype" w:hAnsi="Palatino Linotype"/>
          <w:i/>
          <w:sz w:val="22"/>
        </w:rPr>
      </w:pPr>
      <w:r>
        <w:rPr>
          <w:rFonts w:ascii="Palatino Linotype" w:hAnsi="Palatino Linotype"/>
          <w:i/>
          <w:sz w:val="22"/>
        </w:rPr>
        <w:t>“</w:t>
      </w:r>
      <w:r w:rsidR="00764ED4" w:rsidRPr="00764ED4">
        <w:rPr>
          <w:rFonts w:ascii="Palatino Linotype" w:hAnsi="Palatino Linotype"/>
          <w:i/>
          <w:sz w:val="22"/>
        </w:rPr>
        <w:t xml:space="preserve">La información que solicité solo contesta la secretaria de salud la información </w:t>
      </w:r>
      <w:proofErr w:type="spellStart"/>
      <w:r w:rsidR="00764ED4" w:rsidRPr="00764ED4">
        <w:rPr>
          <w:rFonts w:ascii="Palatino Linotype" w:hAnsi="Palatino Linotype"/>
          <w:i/>
          <w:sz w:val="22"/>
        </w:rPr>
        <w:t>solicitada</w:t>
      </w:r>
      <w:proofErr w:type="gramStart"/>
      <w:r w:rsidR="00764ED4" w:rsidRPr="00764ED4">
        <w:rPr>
          <w:rFonts w:ascii="Palatino Linotype" w:hAnsi="Palatino Linotype"/>
          <w:i/>
          <w:sz w:val="22"/>
        </w:rPr>
        <w:t>;no</w:t>
      </w:r>
      <w:proofErr w:type="spellEnd"/>
      <w:proofErr w:type="gramEnd"/>
      <w:r w:rsidR="00764ED4" w:rsidRPr="00764ED4">
        <w:rPr>
          <w:rFonts w:ascii="Palatino Linotype" w:hAnsi="Palatino Linotype"/>
          <w:i/>
          <w:sz w:val="22"/>
        </w:rPr>
        <w:t xml:space="preserve"> es de ISEM si no de COFEPRISEM No sé si es con dolo pero en teoría y conforme al catálogo de puestos, el servidor público. Elaboró y el que firmó la contestación deberían investigar por qué me </w:t>
      </w:r>
      <w:proofErr w:type="spellStart"/>
      <w:r w:rsidR="00764ED4" w:rsidRPr="00764ED4">
        <w:rPr>
          <w:rFonts w:ascii="Palatino Linotype" w:hAnsi="Palatino Linotype"/>
          <w:i/>
          <w:sz w:val="22"/>
        </w:rPr>
        <w:t>envian</w:t>
      </w:r>
      <w:proofErr w:type="spellEnd"/>
      <w:r w:rsidR="00764ED4" w:rsidRPr="00764ED4">
        <w:rPr>
          <w:rFonts w:ascii="Palatino Linotype" w:hAnsi="Palatino Linotype"/>
          <w:i/>
          <w:sz w:val="22"/>
        </w:rPr>
        <w:t xml:space="preserve"> en su contestación información Errónea</w:t>
      </w:r>
      <w:proofErr w:type="gramStart"/>
      <w:r w:rsidR="00764ED4" w:rsidRPr="00764ED4">
        <w:rPr>
          <w:rFonts w:ascii="Palatino Linotype" w:hAnsi="Palatino Linotype"/>
          <w:i/>
          <w:sz w:val="22"/>
        </w:rPr>
        <w:t>..</w:t>
      </w:r>
      <w:proofErr w:type="gramEnd"/>
      <w:r w:rsidR="00764ED4" w:rsidRPr="00764ED4">
        <w:rPr>
          <w:rFonts w:ascii="Palatino Linotype" w:hAnsi="Palatino Linotype"/>
          <w:i/>
          <w:sz w:val="22"/>
        </w:rPr>
        <w:t xml:space="preserve"> En mi solicitud soy claro, la información. Se la solicito a la </w:t>
      </w:r>
      <w:r w:rsidR="00764ED4" w:rsidRPr="00764ED4">
        <w:rPr>
          <w:rFonts w:ascii="Palatino Linotype" w:hAnsi="Palatino Linotype"/>
          <w:b/>
          <w:i/>
          <w:sz w:val="22"/>
        </w:rPr>
        <w:t>Secretaria de Salud y También a COFEPRISEM</w:t>
      </w:r>
      <w:r w:rsidR="00764ED4" w:rsidRPr="00764ED4">
        <w:rPr>
          <w:rFonts w:ascii="Palatino Linotype" w:hAnsi="Palatino Linotype"/>
          <w:i/>
          <w:sz w:val="22"/>
        </w:rPr>
        <w:t xml:space="preserve"> ya que me queda claro que este </w:t>
      </w:r>
      <w:proofErr w:type="spellStart"/>
      <w:r w:rsidR="00764ED4" w:rsidRPr="00764ED4">
        <w:rPr>
          <w:rFonts w:ascii="Palatino Linotype" w:hAnsi="Palatino Linotype"/>
          <w:i/>
          <w:sz w:val="22"/>
        </w:rPr>
        <w:t>tramite</w:t>
      </w:r>
      <w:proofErr w:type="spellEnd"/>
      <w:r w:rsidR="00764ED4" w:rsidRPr="00764ED4">
        <w:rPr>
          <w:rFonts w:ascii="Palatino Linotype" w:hAnsi="Palatino Linotype"/>
          <w:i/>
          <w:sz w:val="22"/>
        </w:rPr>
        <w:t xml:space="preserve"> ellos lo llevaban a cabo </w:t>
      </w:r>
      <w:r w:rsidR="00764ED4" w:rsidRPr="00764ED4">
        <w:rPr>
          <w:rFonts w:ascii="Palatino Linotype" w:hAnsi="Palatino Linotype"/>
          <w:b/>
          <w:i/>
          <w:sz w:val="22"/>
        </w:rPr>
        <w:t>Por eso solicito que COFEPRISEM</w:t>
      </w:r>
      <w:r w:rsidR="00764ED4" w:rsidRPr="00764ED4">
        <w:rPr>
          <w:rFonts w:ascii="Palatino Linotype" w:hAnsi="Palatino Linotype"/>
          <w:i/>
          <w:sz w:val="22"/>
        </w:rPr>
        <w:t xml:space="preserve"> </w:t>
      </w:r>
      <w:r w:rsidR="00764ED4" w:rsidRPr="00764ED4">
        <w:rPr>
          <w:rFonts w:ascii="Palatino Linotype" w:hAnsi="Palatino Linotype"/>
          <w:b/>
          <w:i/>
          <w:sz w:val="22"/>
        </w:rPr>
        <w:t>me de la información solicitada Saber el motivo por qué COFEPRISEM no contesta mi solicitud</w:t>
      </w:r>
      <w:r w:rsidR="00764ED4" w:rsidRPr="00764ED4">
        <w:rPr>
          <w:rFonts w:ascii="Palatino Linotype" w:hAnsi="Palatino Linotype"/>
          <w:i/>
          <w:sz w:val="22"/>
        </w:rPr>
        <w:t xml:space="preserve"> y pido de la forma más amable investiguen la causa de por qué no me contestan y sancionen </w:t>
      </w:r>
      <w:proofErr w:type="spellStart"/>
      <w:r w:rsidR="00764ED4" w:rsidRPr="00764ED4">
        <w:rPr>
          <w:rFonts w:ascii="Palatino Linotype" w:hAnsi="Palatino Linotype"/>
          <w:i/>
          <w:sz w:val="22"/>
        </w:rPr>
        <w:t>conforne</w:t>
      </w:r>
      <w:proofErr w:type="spellEnd"/>
      <w:r w:rsidR="00764ED4" w:rsidRPr="00764ED4">
        <w:rPr>
          <w:rFonts w:ascii="Palatino Linotype" w:hAnsi="Palatino Linotype"/>
          <w:i/>
          <w:sz w:val="22"/>
        </w:rPr>
        <w:t xml:space="preserve"> a </w:t>
      </w:r>
      <w:proofErr w:type="spellStart"/>
      <w:r w:rsidR="00764ED4" w:rsidRPr="00764ED4">
        <w:rPr>
          <w:rFonts w:ascii="Palatino Linotype" w:hAnsi="Palatino Linotype"/>
          <w:i/>
          <w:sz w:val="22"/>
        </w:rPr>
        <w:t>la.ley</w:t>
      </w:r>
      <w:proofErr w:type="spellEnd"/>
      <w:r w:rsidR="00764ED4" w:rsidRPr="00764ED4">
        <w:rPr>
          <w:rFonts w:ascii="Palatino Linotype" w:hAnsi="Palatino Linotype"/>
          <w:i/>
          <w:sz w:val="22"/>
        </w:rPr>
        <w:t xml:space="preserve"> a los responsables</w:t>
      </w:r>
      <w:r w:rsidRPr="00667998">
        <w:rPr>
          <w:rFonts w:ascii="Palatino Linotype" w:hAnsi="Palatino Linotype" w:cs="Arial"/>
          <w:i/>
        </w:rPr>
        <w:t>” [Sic].</w:t>
      </w:r>
    </w:p>
    <w:p w14:paraId="0342C9FD" w14:textId="77777777" w:rsidR="006D10F0" w:rsidRDefault="006D10F0" w:rsidP="00626583">
      <w:pPr>
        <w:spacing w:after="0" w:line="360" w:lineRule="auto"/>
        <w:jc w:val="both"/>
        <w:rPr>
          <w:rFonts w:ascii="Palatino Linotype" w:hAnsi="Palatino Linotype" w:cs="Arial"/>
          <w:b/>
          <w:sz w:val="28"/>
        </w:rPr>
      </w:pPr>
    </w:p>
    <w:p w14:paraId="344BAC0D" w14:textId="77777777" w:rsidR="006D10F0" w:rsidRPr="00667998" w:rsidRDefault="006D10F0" w:rsidP="00626583">
      <w:pPr>
        <w:spacing w:after="0" w:line="360" w:lineRule="auto"/>
        <w:jc w:val="both"/>
        <w:rPr>
          <w:rFonts w:ascii="Palatino Linotype" w:hAnsi="Palatino Linotype" w:cs="Arial"/>
          <w:b/>
          <w:sz w:val="24"/>
          <w:szCs w:val="24"/>
        </w:rPr>
      </w:pPr>
      <w:r>
        <w:rPr>
          <w:rFonts w:ascii="Palatino Linotype" w:hAnsi="Palatino Linotype" w:cs="Arial"/>
          <w:b/>
          <w:sz w:val="28"/>
        </w:rPr>
        <w:t>CUAR</w:t>
      </w:r>
      <w:r w:rsidRPr="00667998">
        <w:rPr>
          <w:rFonts w:ascii="Palatino Linotype" w:hAnsi="Palatino Linotype" w:cs="Arial"/>
          <w:b/>
          <w:sz w:val="28"/>
        </w:rPr>
        <w:t>TO</w:t>
      </w:r>
      <w:r w:rsidRPr="00667998">
        <w:rPr>
          <w:rFonts w:ascii="Palatino Linotype" w:hAnsi="Palatino Linotype" w:cs="Arial"/>
          <w:b/>
          <w:sz w:val="24"/>
          <w:szCs w:val="24"/>
        </w:rPr>
        <w:t xml:space="preserve">. </w:t>
      </w:r>
      <w:r w:rsidRPr="00667998">
        <w:rPr>
          <w:rFonts w:ascii="Palatino Linotype" w:hAnsi="Palatino Linotype" w:cs="Arial"/>
          <w:b/>
          <w:sz w:val="28"/>
          <w:szCs w:val="28"/>
        </w:rPr>
        <w:t>Del turno del recurso de revisión.</w:t>
      </w:r>
    </w:p>
    <w:p w14:paraId="561450F4" w14:textId="77777777" w:rsidR="006D10F0" w:rsidRPr="00667998" w:rsidRDefault="006D10F0" w:rsidP="00626583">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El medio de impugnación le fue turnado al Comisionad</w:t>
      </w:r>
      <w:r>
        <w:rPr>
          <w:rFonts w:ascii="Palatino Linotype" w:hAnsi="Palatino Linotype" w:cs="Arial"/>
          <w:sz w:val="24"/>
          <w:szCs w:val="24"/>
        </w:rPr>
        <w:t>o</w:t>
      </w:r>
      <w:r w:rsidRPr="00667998">
        <w:rPr>
          <w:rFonts w:ascii="Palatino Linotype" w:hAnsi="Palatino Linotype" w:cs="Arial"/>
          <w:sz w:val="24"/>
          <w:szCs w:val="24"/>
        </w:rPr>
        <w:t xml:space="preserve"> President</w:t>
      </w:r>
      <w:r>
        <w:rPr>
          <w:rFonts w:ascii="Palatino Linotype" w:hAnsi="Palatino Linotype" w:cs="Arial"/>
          <w:sz w:val="24"/>
          <w:szCs w:val="24"/>
        </w:rPr>
        <w:t>e</w:t>
      </w:r>
      <w:r w:rsidRPr="00667998">
        <w:rPr>
          <w:rFonts w:ascii="Palatino Linotype" w:hAnsi="Palatino Linotype" w:cs="Arial"/>
          <w:sz w:val="24"/>
          <w:szCs w:val="24"/>
        </w:rPr>
        <w:t xml:space="preserve"> </w:t>
      </w:r>
      <w:r>
        <w:rPr>
          <w:rFonts w:ascii="Palatino Linotype" w:hAnsi="Palatino Linotype" w:cs="Arial"/>
          <w:b/>
          <w:sz w:val="24"/>
          <w:szCs w:val="24"/>
        </w:rPr>
        <w:t>José</w:t>
      </w:r>
      <w:r w:rsidRPr="00667998">
        <w:rPr>
          <w:rFonts w:ascii="Palatino Linotype" w:hAnsi="Palatino Linotype" w:cs="Arial"/>
          <w:b/>
          <w:sz w:val="24"/>
          <w:szCs w:val="24"/>
        </w:rPr>
        <w:t xml:space="preserve"> Martínez </w:t>
      </w:r>
      <w:r>
        <w:rPr>
          <w:rFonts w:ascii="Palatino Linotype" w:hAnsi="Palatino Linotype" w:cs="Arial"/>
          <w:b/>
          <w:sz w:val="24"/>
          <w:szCs w:val="24"/>
        </w:rPr>
        <w:t>Vilchis</w:t>
      </w:r>
      <w:r w:rsidRPr="00667998">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C71AA9">
        <w:rPr>
          <w:rFonts w:ascii="Palatino Linotype" w:hAnsi="Palatino Linotype" w:cs="Arial"/>
          <w:b/>
          <w:sz w:val="24"/>
          <w:szCs w:val="24"/>
        </w:rPr>
        <w:t>do</w:t>
      </w:r>
      <w:r>
        <w:rPr>
          <w:rFonts w:ascii="Palatino Linotype" w:hAnsi="Palatino Linotype" w:cs="Arial"/>
          <w:b/>
          <w:sz w:val="24"/>
          <w:szCs w:val="24"/>
        </w:rPr>
        <w:t>ce</w:t>
      </w:r>
      <w:r w:rsidRPr="00282EFC">
        <w:rPr>
          <w:rFonts w:ascii="Palatino Linotype" w:hAnsi="Palatino Linotype" w:cs="Arial"/>
          <w:b/>
          <w:sz w:val="24"/>
          <w:szCs w:val="24"/>
        </w:rPr>
        <w:t xml:space="preserve"> de </w:t>
      </w:r>
      <w:r w:rsidR="00C71AA9">
        <w:rPr>
          <w:rFonts w:ascii="Palatino Linotype" w:hAnsi="Palatino Linotype" w:cs="Arial"/>
          <w:b/>
          <w:sz w:val="24"/>
          <w:szCs w:val="24"/>
        </w:rPr>
        <w:t>agost</w:t>
      </w:r>
      <w:r w:rsidRPr="00282EFC">
        <w:rPr>
          <w:rFonts w:ascii="Palatino Linotype" w:hAnsi="Palatino Linotype" w:cs="Arial"/>
          <w:b/>
          <w:sz w:val="24"/>
          <w:szCs w:val="24"/>
        </w:rPr>
        <w:t>o del año dos mil veinticuatro</w:t>
      </w:r>
      <w:r w:rsidRPr="00141144">
        <w:rPr>
          <w:rFonts w:ascii="Palatino Linotype" w:hAnsi="Palatino Linotype" w:cs="Arial"/>
          <w:sz w:val="24"/>
          <w:szCs w:val="24"/>
        </w:rPr>
        <w:t>,</w:t>
      </w:r>
      <w:r w:rsidRPr="00667998">
        <w:rPr>
          <w:rFonts w:ascii="Palatino Linotype" w:hAnsi="Palatino Linotype" w:cs="Arial"/>
          <w:sz w:val="24"/>
          <w:szCs w:val="24"/>
        </w:rPr>
        <w:t xml:space="preserve"> determinándose en él, un plazo de siete días para que las partes manifestaran lo que a su derecho corresponda en términos del numeral ya citado.</w:t>
      </w:r>
    </w:p>
    <w:p w14:paraId="64729680" w14:textId="77777777" w:rsidR="006D10F0" w:rsidRDefault="006D10F0" w:rsidP="00626583">
      <w:pPr>
        <w:spacing w:after="0" w:line="360" w:lineRule="auto"/>
        <w:jc w:val="both"/>
        <w:rPr>
          <w:rFonts w:ascii="Palatino Linotype" w:hAnsi="Palatino Linotype" w:cs="Arial"/>
          <w:b/>
          <w:sz w:val="28"/>
        </w:rPr>
      </w:pPr>
    </w:p>
    <w:p w14:paraId="1B04A1FD" w14:textId="77777777" w:rsidR="006D10F0" w:rsidRPr="00667998" w:rsidRDefault="006D10F0" w:rsidP="00626583">
      <w:pPr>
        <w:spacing w:after="0" w:line="360" w:lineRule="auto"/>
        <w:jc w:val="both"/>
        <w:rPr>
          <w:rFonts w:ascii="Palatino Linotype" w:hAnsi="Palatino Linotype" w:cs="Arial"/>
          <w:b/>
          <w:sz w:val="28"/>
          <w:szCs w:val="28"/>
        </w:rPr>
      </w:pPr>
      <w:r>
        <w:rPr>
          <w:rFonts w:ascii="Palatino Linotype" w:hAnsi="Palatino Linotype" w:cs="Arial"/>
          <w:b/>
          <w:sz w:val="28"/>
        </w:rPr>
        <w:t>QUIN</w:t>
      </w:r>
      <w:r w:rsidRPr="00667998">
        <w:rPr>
          <w:rFonts w:ascii="Palatino Linotype" w:hAnsi="Palatino Linotype" w:cs="Arial"/>
          <w:b/>
          <w:sz w:val="28"/>
        </w:rPr>
        <w:t xml:space="preserve">TO. </w:t>
      </w:r>
      <w:r w:rsidRPr="00667998">
        <w:rPr>
          <w:rFonts w:ascii="Palatino Linotype" w:hAnsi="Palatino Linotype" w:cs="Arial"/>
          <w:b/>
          <w:sz w:val="28"/>
          <w:szCs w:val="28"/>
        </w:rPr>
        <w:t>De la etapa de instrucción.</w:t>
      </w:r>
    </w:p>
    <w:p w14:paraId="1BC7398F" w14:textId="77777777" w:rsidR="006D10F0" w:rsidRDefault="006D10F0" w:rsidP="00626583">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 xml:space="preserve">De las constancias que obran en el expediente electrónico del </w:t>
      </w:r>
      <w:r w:rsidRPr="00667998">
        <w:rPr>
          <w:rFonts w:ascii="Palatino Linotype" w:hAnsi="Palatino Linotype" w:cs="Arial"/>
          <w:sz w:val="24"/>
        </w:rPr>
        <w:t>Sistema de Acceso a la Información Mexiquense</w:t>
      </w:r>
      <w:r w:rsidRPr="00667998">
        <w:rPr>
          <w:rFonts w:ascii="Palatino Linotype" w:hAnsi="Palatino Linotype" w:cs="Arial"/>
          <w:sz w:val="24"/>
          <w:szCs w:val="24"/>
        </w:rPr>
        <w:t xml:space="preserve"> </w:t>
      </w:r>
      <w:r>
        <w:rPr>
          <w:rFonts w:ascii="Palatino Linotype" w:hAnsi="Palatino Linotype" w:cs="Arial"/>
          <w:sz w:val="24"/>
          <w:szCs w:val="24"/>
        </w:rPr>
        <w:t>(</w:t>
      </w:r>
      <w:r w:rsidRPr="00667998">
        <w:rPr>
          <w:rFonts w:ascii="Palatino Linotype" w:hAnsi="Palatino Linotype" w:cs="Arial"/>
          <w:sz w:val="24"/>
          <w:szCs w:val="24"/>
        </w:rPr>
        <w:t>SAIMEX</w:t>
      </w:r>
      <w:r>
        <w:rPr>
          <w:rFonts w:ascii="Palatino Linotype" w:hAnsi="Palatino Linotype" w:cs="Arial"/>
          <w:sz w:val="24"/>
          <w:szCs w:val="24"/>
        </w:rPr>
        <w:t>)</w:t>
      </w:r>
      <w:r w:rsidRPr="00667998">
        <w:rPr>
          <w:rFonts w:ascii="Palatino Linotype" w:hAnsi="Palatino Linotype" w:cs="Arial"/>
          <w:sz w:val="24"/>
          <w:szCs w:val="24"/>
        </w:rPr>
        <w:t>, se advierte que</w:t>
      </w:r>
      <w:r>
        <w:rPr>
          <w:rFonts w:ascii="Palatino Linotype" w:hAnsi="Palatino Linotype" w:cs="Arial"/>
          <w:sz w:val="24"/>
          <w:szCs w:val="24"/>
        </w:rPr>
        <w:t xml:space="preserve"> el Sujeto Obligado </w:t>
      </w:r>
      <w:r w:rsidR="00C71AA9">
        <w:rPr>
          <w:rFonts w:ascii="Palatino Linotype" w:hAnsi="Palatino Linotype" w:cs="Arial"/>
          <w:sz w:val="24"/>
          <w:szCs w:val="24"/>
        </w:rPr>
        <w:t>omit</w:t>
      </w:r>
      <w:r>
        <w:rPr>
          <w:rFonts w:ascii="Palatino Linotype" w:hAnsi="Palatino Linotype" w:cs="Arial"/>
          <w:sz w:val="24"/>
          <w:szCs w:val="24"/>
        </w:rPr>
        <w:t xml:space="preserve">ió </w:t>
      </w:r>
      <w:r w:rsidR="00C71AA9">
        <w:rPr>
          <w:rFonts w:ascii="Palatino Linotype" w:hAnsi="Palatino Linotype" w:cs="Arial"/>
          <w:sz w:val="24"/>
          <w:szCs w:val="24"/>
        </w:rPr>
        <w:t xml:space="preserve">rendir </w:t>
      </w:r>
      <w:r>
        <w:rPr>
          <w:rFonts w:ascii="Palatino Linotype" w:hAnsi="Palatino Linotype" w:cs="Arial"/>
          <w:sz w:val="24"/>
          <w:szCs w:val="24"/>
        </w:rPr>
        <w:t xml:space="preserve">su </w:t>
      </w:r>
      <w:r w:rsidR="00C71AA9">
        <w:rPr>
          <w:rFonts w:ascii="Palatino Linotype" w:hAnsi="Palatino Linotype" w:cs="Arial"/>
          <w:sz w:val="24"/>
          <w:szCs w:val="24"/>
        </w:rPr>
        <w:t>informe justificado</w:t>
      </w:r>
      <w:r>
        <w:rPr>
          <w:rFonts w:ascii="Palatino Linotype" w:hAnsi="Palatino Linotype" w:cs="Arial"/>
          <w:sz w:val="24"/>
          <w:szCs w:val="24"/>
        </w:rPr>
        <w:t>. Asimismo,</w:t>
      </w:r>
      <w:r w:rsidRPr="004C7BAD">
        <w:rPr>
          <w:rFonts w:ascii="Palatino Linotype" w:hAnsi="Palatino Linotype" w:cs="Arial"/>
          <w:sz w:val="24"/>
          <w:szCs w:val="24"/>
        </w:rPr>
        <w:t xml:space="preserve"> se advierte</w:t>
      </w:r>
      <w:r>
        <w:rPr>
          <w:rFonts w:ascii="Palatino Linotype" w:hAnsi="Palatino Linotype" w:cs="Arial"/>
          <w:sz w:val="24"/>
          <w:szCs w:val="24"/>
        </w:rPr>
        <w:t xml:space="preserve"> que el recurrente no realizó manifestación alguna.</w:t>
      </w:r>
    </w:p>
    <w:p w14:paraId="44F7E3D6" w14:textId="77777777" w:rsidR="006D10F0" w:rsidRDefault="006D10F0" w:rsidP="00626583">
      <w:pPr>
        <w:spacing w:after="0" w:line="360" w:lineRule="auto"/>
        <w:jc w:val="both"/>
        <w:rPr>
          <w:rFonts w:ascii="Palatino Linotype" w:hAnsi="Palatino Linotype" w:cs="Arial"/>
          <w:b/>
          <w:sz w:val="28"/>
        </w:rPr>
      </w:pPr>
    </w:p>
    <w:p w14:paraId="74EC6E1E" w14:textId="77777777" w:rsidR="006D10F0" w:rsidRPr="00C220D0" w:rsidRDefault="006D10F0" w:rsidP="00626583">
      <w:pPr>
        <w:spacing w:after="0" w:line="360" w:lineRule="auto"/>
        <w:jc w:val="both"/>
        <w:rPr>
          <w:rFonts w:ascii="Palatino Linotype" w:hAnsi="Palatino Linotype" w:cs="Arial"/>
          <w:b/>
          <w:sz w:val="28"/>
          <w:szCs w:val="28"/>
        </w:rPr>
      </w:pPr>
      <w:r>
        <w:rPr>
          <w:rFonts w:ascii="Palatino Linotype" w:hAnsi="Palatino Linotype" w:cs="Arial"/>
          <w:b/>
          <w:sz w:val="28"/>
        </w:rPr>
        <w:t>SEXTO</w:t>
      </w:r>
      <w:r w:rsidRPr="00667998">
        <w:rPr>
          <w:rFonts w:ascii="Palatino Linotype" w:hAnsi="Palatino Linotype" w:cs="Arial"/>
          <w:b/>
          <w:sz w:val="28"/>
        </w:rPr>
        <w:t xml:space="preserve">. </w:t>
      </w:r>
      <w:r w:rsidRPr="00667998">
        <w:rPr>
          <w:rFonts w:ascii="Palatino Linotype" w:hAnsi="Palatino Linotype" w:cs="Arial"/>
          <w:b/>
          <w:sz w:val="28"/>
          <w:szCs w:val="28"/>
        </w:rPr>
        <w:t>De</w:t>
      </w:r>
      <w:r>
        <w:rPr>
          <w:rFonts w:ascii="Palatino Linotype" w:hAnsi="Palatino Linotype" w:cs="Arial"/>
          <w:b/>
          <w:sz w:val="28"/>
          <w:szCs w:val="28"/>
        </w:rPr>
        <w:t>l cierre de</w:t>
      </w:r>
      <w:r w:rsidRPr="00667998">
        <w:rPr>
          <w:rFonts w:ascii="Palatino Linotype" w:hAnsi="Palatino Linotype" w:cs="Arial"/>
          <w:b/>
          <w:sz w:val="28"/>
          <w:szCs w:val="28"/>
        </w:rPr>
        <w:t xml:space="preserve"> la etapa de instrucción.</w:t>
      </w:r>
    </w:p>
    <w:p w14:paraId="2D496BE3" w14:textId="77777777" w:rsidR="006D10F0" w:rsidRDefault="006D10F0" w:rsidP="00626583">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667998">
        <w:rPr>
          <w:rFonts w:ascii="Palatino Linotype" w:hAnsi="Palatino Linotype" w:cs="Arial"/>
          <w:sz w:val="24"/>
          <w:szCs w:val="24"/>
        </w:rPr>
        <w:t xml:space="preserve">n fecha </w:t>
      </w:r>
      <w:r>
        <w:rPr>
          <w:rFonts w:ascii="Palatino Linotype" w:hAnsi="Palatino Linotype" w:cs="Arial"/>
          <w:b/>
          <w:sz w:val="24"/>
          <w:szCs w:val="24"/>
        </w:rPr>
        <w:t>veinti</w:t>
      </w:r>
      <w:r w:rsidR="002B7797">
        <w:rPr>
          <w:rFonts w:ascii="Palatino Linotype" w:hAnsi="Palatino Linotype" w:cs="Arial"/>
          <w:b/>
          <w:sz w:val="24"/>
          <w:szCs w:val="24"/>
        </w:rPr>
        <w:t>dós</w:t>
      </w:r>
      <w:r w:rsidRPr="00282EFC">
        <w:rPr>
          <w:rFonts w:ascii="Palatino Linotype" w:hAnsi="Palatino Linotype" w:cs="Arial"/>
          <w:b/>
          <w:sz w:val="24"/>
          <w:szCs w:val="24"/>
        </w:rPr>
        <w:t xml:space="preserve"> de </w:t>
      </w:r>
      <w:r>
        <w:rPr>
          <w:rFonts w:ascii="Palatino Linotype" w:hAnsi="Palatino Linotype" w:cs="Arial"/>
          <w:b/>
          <w:sz w:val="24"/>
          <w:szCs w:val="24"/>
        </w:rPr>
        <w:t>a</w:t>
      </w:r>
      <w:r w:rsidR="002B7797">
        <w:rPr>
          <w:rFonts w:ascii="Palatino Linotype" w:hAnsi="Palatino Linotype" w:cs="Arial"/>
          <w:b/>
          <w:sz w:val="24"/>
          <w:szCs w:val="24"/>
        </w:rPr>
        <w:t>gost</w:t>
      </w:r>
      <w:r w:rsidRPr="00282EFC">
        <w:rPr>
          <w:rFonts w:ascii="Palatino Linotype" w:hAnsi="Palatino Linotype" w:cs="Arial"/>
          <w:b/>
          <w:sz w:val="24"/>
          <w:szCs w:val="24"/>
        </w:rPr>
        <w:t>o de dos mil veinticuatro</w:t>
      </w:r>
      <w:r w:rsidRPr="00667998">
        <w:rPr>
          <w:rFonts w:ascii="Palatino Linotype" w:hAnsi="Palatino Linotype" w:cs="Arial"/>
          <w:sz w:val="24"/>
          <w:szCs w:val="24"/>
        </w:rPr>
        <w:t xml:space="preserve">, se decretó el cierre de la misma del expediente electrónico formado con motivo de la interposición del presente recurso de revisión, a fin de que </w:t>
      </w:r>
      <w:r>
        <w:rPr>
          <w:rFonts w:ascii="Palatino Linotype" w:hAnsi="Palatino Linotype" w:cs="Arial"/>
          <w:sz w:val="24"/>
          <w:szCs w:val="24"/>
        </w:rPr>
        <w:t>el</w:t>
      </w:r>
      <w:r w:rsidRPr="00667998">
        <w:rPr>
          <w:rFonts w:ascii="Palatino Linotype" w:hAnsi="Palatino Linotype" w:cs="Arial"/>
          <w:sz w:val="24"/>
          <w:szCs w:val="24"/>
        </w:rPr>
        <w:t xml:space="preserve"> Comisionad</w:t>
      </w:r>
      <w:r>
        <w:rPr>
          <w:rFonts w:ascii="Palatino Linotype" w:hAnsi="Palatino Linotype" w:cs="Arial"/>
          <w:sz w:val="24"/>
          <w:szCs w:val="24"/>
        </w:rPr>
        <w:t>o</w:t>
      </w:r>
      <w:r w:rsidRPr="00667998">
        <w:rPr>
          <w:rFonts w:ascii="Palatino Linotype" w:hAnsi="Palatino Linotype" w:cs="Arial"/>
          <w:sz w:val="24"/>
          <w:szCs w:val="24"/>
        </w:rPr>
        <w:t xml:space="preserve"> Ponente presentara el proyecto de resolución correspondiente.</w:t>
      </w:r>
    </w:p>
    <w:p w14:paraId="74BCA805" w14:textId="77777777" w:rsidR="006D10F0" w:rsidRDefault="006D10F0" w:rsidP="00626583">
      <w:pPr>
        <w:spacing w:after="0" w:line="360" w:lineRule="auto"/>
        <w:jc w:val="both"/>
        <w:rPr>
          <w:rFonts w:ascii="Palatino Linotype" w:hAnsi="Palatino Linotype" w:cs="Arial"/>
          <w:sz w:val="24"/>
          <w:szCs w:val="24"/>
        </w:rPr>
      </w:pPr>
    </w:p>
    <w:p w14:paraId="0486CFBE" w14:textId="77777777" w:rsidR="006D10F0" w:rsidRPr="009E5E8F" w:rsidRDefault="006D10F0" w:rsidP="00626583">
      <w:pPr>
        <w:spacing w:after="0" w:line="360" w:lineRule="auto"/>
        <w:jc w:val="both"/>
        <w:rPr>
          <w:rFonts w:ascii="Palatino Linotype" w:hAnsi="Palatino Linotype" w:cs="Arial"/>
          <w:b/>
          <w:sz w:val="28"/>
        </w:rPr>
      </w:pPr>
      <w:r>
        <w:rPr>
          <w:rFonts w:ascii="Palatino Linotype" w:hAnsi="Palatino Linotype" w:cs="Arial"/>
          <w:b/>
          <w:sz w:val="28"/>
          <w:szCs w:val="28"/>
        </w:rPr>
        <w:t>SEPTIMO</w:t>
      </w:r>
      <w:r w:rsidRPr="00FE67DF">
        <w:rPr>
          <w:rFonts w:ascii="Palatino Linotype" w:hAnsi="Palatino Linotype" w:cs="Arial"/>
          <w:b/>
          <w:sz w:val="28"/>
          <w:szCs w:val="28"/>
        </w:rPr>
        <w:t>.</w:t>
      </w:r>
      <w:r w:rsidRPr="00CC1419">
        <w:rPr>
          <w:rFonts w:ascii="Palatino Linotype" w:hAnsi="Palatino Linotype" w:cs="Arial"/>
          <w:b/>
        </w:rPr>
        <w:t xml:space="preserve"> </w:t>
      </w:r>
      <w:r w:rsidRPr="009E5E8F">
        <w:rPr>
          <w:rFonts w:ascii="Palatino Linotype" w:hAnsi="Palatino Linotype" w:cs="Arial"/>
          <w:b/>
          <w:sz w:val="28"/>
        </w:rPr>
        <w:t>Ampliación del término para resolver</w:t>
      </w:r>
    </w:p>
    <w:p w14:paraId="42DC4C51" w14:textId="77777777" w:rsidR="006D10F0" w:rsidRDefault="006D10F0" w:rsidP="00626583">
      <w:pPr>
        <w:spacing w:after="0" w:line="360" w:lineRule="auto"/>
        <w:jc w:val="both"/>
        <w:rPr>
          <w:rFonts w:ascii="Palatino Linotype" w:hAnsi="Palatino Linotype" w:cs="Arial"/>
        </w:rPr>
      </w:pPr>
      <w:r w:rsidRPr="003103C3">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rPr>
        <w:t>veinticinco</w:t>
      </w:r>
      <w:r w:rsidRPr="003103C3">
        <w:rPr>
          <w:rFonts w:ascii="Palatino Linotype" w:hAnsi="Palatino Linotype" w:cs="Arial"/>
          <w:b/>
        </w:rPr>
        <w:t xml:space="preserve"> de </w:t>
      </w:r>
      <w:r w:rsidR="002B7797">
        <w:rPr>
          <w:rFonts w:ascii="Palatino Linotype" w:hAnsi="Palatino Linotype" w:cs="Arial"/>
          <w:b/>
        </w:rPr>
        <w:t>septiembre</w:t>
      </w:r>
      <w:r w:rsidRPr="003103C3">
        <w:rPr>
          <w:rFonts w:ascii="Palatino Linotype" w:hAnsi="Palatino Linotype" w:cs="Arial"/>
          <w:b/>
        </w:rPr>
        <w:t xml:space="preserve"> del año dos mil veinticuatro</w:t>
      </w:r>
      <w:r w:rsidRPr="003103C3">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868A448" w14:textId="77777777" w:rsidR="002B7797" w:rsidRDefault="002B7797" w:rsidP="00626583">
      <w:pPr>
        <w:spacing w:after="0" w:line="360" w:lineRule="auto"/>
        <w:jc w:val="both"/>
        <w:rPr>
          <w:rFonts w:ascii="Palatino Linotype" w:hAnsi="Palatino Linotype" w:cs="Arial"/>
        </w:rPr>
      </w:pPr>
    </w:p>
    <w:p w14:paraId="0173245E"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 xml:space="preserve">Este organismo garante no pasa por alto justificar, que el plazo para emitir resolución en el presente asunto encuentra justificación en el alto número de recursos de revisión </w:t>
      </w:r>
      <w:r w:rsidRPr="002B7797">
        <w:rPr>
          <w:rFonts w:ascii="Palatino Linotype" w:hAnsi="Palatino Linotype" w:cs="Arial"/>
          <w:sz w:val="24"/>
        </w:rPr>
        <w:lastRenderedPageBreak/>
        <w:t>recibidos, que se ha incrementado aproximadamente un 400%, circunstancia atípica que ha rebasado las capacidades técnicas y humanas del personal encargado de la proyección de las resoluciones a dichos medios de impugnación.</w:t>
      </w:r>
    </w:p>
    <w:p w14:paraId="3946E531" w14:textId="77777777" w:rsidR="00626583" w:rsidRDefault="00626583" w:rsidP="00626583">
      <w:pPr>
        <w:spacing w:after="0" w:line="360" w:lineRule="auto"/>
        <w:jc w:val="both"/>
        <w:rPr>
          <w:rFonts w:ascii="Palatino Linotype" w:hAnsi="Palatino Linotype" w:cs="Arial"/>
          <w:sz w:val="24"/>
        </w:rPr>
      </w:pPr>
    </w:p>
    <w:p w14:paraId="6FD367BC"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C3F81EC" w14:textId="77777777" w:rsidR="002B7797" w:rsidRPr="002B7797" w:rsidRDefault="002B7797" w:rsidP="00626583">
      <w:pPr>
        <w:spacing w:after="0" w:line="360" w:lineRule="auto"/>
        <w:jc w:val="both"/>
        <w:rPr>
          <w:rFonts w:ascii="Palatino Linotype" w:hAnsi="Palatino Linotype" w:cs="Arial"/>
          <w:sz w:val="24"/>
        </w:rPr>
      </w:pPr>
    </w:p>
    <w:p w14:paraId="4B68007E"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FE7BFBB" w14:textId="77777777" w:rsidR="002B7797" w:rsidRPr="002B7797" w:rsidRDefault="002B7797" w:rsidP="00626583">
      <w:pPr>
        <w:spacing w:after="0" w:line="360" w:lineRule="auto"/>
        <w:jc w:val="both"/>
        <w:rPr>
          <w:rFonts w:ascii="Palatino Linotype" w:hAnsi="Palatino Linotype" w:cs="Arial"/>
          <w:sz w:val="24"/>
        </w:rPr>
      </w:pPr>
    </w:p>
    <w:p w14:paraId="28B36099"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48D8435" w14:textId="77777777" w:rsidR="002B7797" w:rsidRPr="002B7797" w:rsidRDefault="002B7797" w:rsidP="00626583">
      <w:pPr>
        <w:spacing w:after="0" w:line="360" w:lineRule="auto"/>
        <w:jc w:val="both"/>
        <w:rPr>
          <w:rFonts w:ascii="Palatino Linotype" w:hAnsi="Palatino Linotype" w:cs="Arial"/>
          <w:sz w:val="24"/>
        </w:rPr>
      </w:pPr>
    </w:p>
    <w:p w14:paraId="4415A8B0"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 xml:space="preserve">Por ello, excepcionalmente, si un asunto es resuelto con posterioridad a los plazos señalados por la norma debe analizarse la razonabilidad del tiempo necesario para su resolución, atentos a los siguientes criterios:  </w:t>
      </w:r>
    </w:p>
    <w:p w14:paraId="0DF55410"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lastRenderedPageBreak/>
        <w:t xml:space="preserve"> </w:t>
      </w:r>
    </w:p>
    <w:p w14:paraId="17A6A169"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 xml:space="preserve">a) </w:t>
      </w:r>
      <w:r w:rsidRPr="002B7797">
        <w:rPr>
          <w:rFonts w:ascii="Palatino Linotype" w:hAnsi="Palatino Linotype" w:cs="Arial"/>
          <w:sz w:val="24"/>
        </w:rPr>
        <w:tab/>
        <w:t>Complejidad del asunto: La complejidad de la prueba, la pluralidad de sujetos procesales, el tiempo transcurrido, las características y contexto del recurso.</w:t>
      </w:r>
    </w:p>
    <w:p w14:paraId="6E8B0A70"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 xml:space="preserve">b) </w:t>
      </w:r>
      <w:r w:rsidRPr="002B7797">
        <w:rPr>
          <w:rFonts w:ascii="Palatino Linotype" w:hAnsi="Palatino Linotype" w:cs="Arial"/>
          <w:sz w:val="24"/>
        </w:rPr>
        <w:tab/>
        <w:t>Actividad Procesal del interesado: Acciones u omisiones del interesado.</w:t>
      </w:r>
    </w:p>
    <w:p w14:paraId="671C6DF6"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 xml:space="preserve">c) </w:t>
      </w:r>
      <w:r w:rsidRPr="002B7797">
        <w:rPr>
          <w:rFonts w:ascii="Palatino Linotype" w:hAnsi="Palatino Linotype" w:cs="Arial"/>
          <w:sz w:val="24"/>
        </w:rPr>
        <w:tab/>
        <w:t>Conducta de la Autoridad: Las Acciones u omisiones realizadas en el procedimiento. Así como si la autoridad actuó con la debida diligencia.</w:t>
      </w:r>
    </w:p>
    <w:p w14:paraId="48B35933"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 xml:space="preserve">d) </w:t>
      </w:r>
      <w:r w:rsidRPr="002B7797">
        <w:rPr>
          <w:rFonts w:ascii="Palatino Linotype" w:hAnsi="Palatino Linotype" w:cs="Arial"/>
          <w:sz w:val="24"/>
        </w:rPr>
        <w:tab/>
        <w:t>La afectación generada en la situación jurídica de la persona involucrada en el proceso: Violación a sus derechos humanos.</w:t>
      </w:r>
    </w:p>
    <w:p w14:paraId="2371C369" w14:textId="77777777" w:rsidR="002B7797" w:rsidRPr="002B7797" w:rsidRDefault="002B7797" w:rsidP="00626583">
      <w:pPr>
        <w:spacing w:after="0" w:line="360" w:lineRule="auto"/>
        <w:jc w:val="both"/>
        <w:rPr>
          <w:rFonts w:ascii="Palatino Linotype" w:hAnsi="Palatino Linotype" w:cs="Arial"/>
          <w:sz w:val="24"/>
        </w:rPr>
      </w:pPr>
    </w:p>
    <w:p w14:paraId="5E624A5D"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BCBCCF7" w14:textId="77777777" w:rsidR="002B7797" w:rsidRPr="002B7797" w:rsidRDefault="002B7797" w:rsidP="00626583">
      <w:pPr>
        <w:spacing w:after="0" w:line="360" w:lineRule="auto"/>
        <w:jc w:val="both"/>
        <w:rPr>
          <w:rFonts w:ascii="Palatino Linotype" w:hAnsi="Palatino Linotype" w:cs="Arial"/>
          <w:sz w:val="24"/>
        </w:rPr>
      </w:pPr>
    </w:p>
    <w:p w14:paraId="5483113F"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Argumento que encuentra sustento en la jurisprudencia P</w:t>
      </w:r>
      <w:proofErr w:type="gramStart"/>
      <w:r w:rsidRPr="002B7797">
        <w:rPr>
          <w:rFonts w:ascii="Palatino Linotype" w:hAnsi="Palatino Linotype" w:cs="Arial"/>
          <w:sz w:val="24"/>
        </w:rPr>
        <w:t>./</w:t>
      </w:r>
      <w:proofErr w:type="gramEnd"/>
      <w:r w:rsidRPr="002B7797">
        <w:rPr>
          <w:rFonts w:ascii="Palatino Linotype" w:hAnsi="Palatino Linotype" w:cs="Arial"/>
          <w:sz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3397EEB" w14:textId="77777777" w:rsidR="002B7797" w:rsidRPr="002B7797" w:rsidRDefault="002B7797" w:rsidP="00626583">
      <w:pPr>
        <w:spacing w:after="0" w:line="360" w:lineRule="auto"/>
        <w:jc w:val="both"/>
        <w:rPr>
          <w:rFonts w:ascii="Palatino Linotype" w:hAnsi="Palatino Linotype" w:cs="Arial"/>
          <w:sz w:val="24"/>
        </w:rPr>
      </w:pPr>
    </w:p>
    <w:p w14:paraId="0FC6DFD5"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 xml:space="preserve">Razones por las cuales cabe concluir que, la resolución al recurso de revisión se solventa hasta esta fecha, debido a que existe una excesiva carga de trabajo en desproporción a </w:t>
      </w:r>
      <w:r w:rsidRPr="002B7797">
        <w:rPr>
          <w:rFonts w:ascii="Palatino Linotype" w:hAnsi="Palatino Linotype" w:cs="Arial"/>
          <w:sz w:val="24"/>
        </w:rPr>
        <w:lastRenderedPageBreak/>
        <w:t>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85956A" w14:textId="77777777" w:rsidR="002B7797" w:rsidRPr="002B7797" w:rsidRDefault="002B7797" w:rsidP="00626583">
      <w:pPr>
        <w:spacing w:after="0" w:line="360" w:lineRule="auto"/>
        <w:jc w:val="both"/>
        <w:rPr>
          <w:rFonts w:ascii="Palatino Linotype" w:hAnsi="Palatino Linotype" w:cs="Arial"/>
          <w:sz w:val="24"/>
        </w:rPr>
      </w:pPr>
    </w:p>
    <w:p w14:paraId="2EC1F5B3"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Al respecto, también son de considerar los criterios sostenidos por el Cuarto Tribunal Colegiado en Materia Administrativa del Primer Circuito, cuyos rubros y datos de identificación son los siguientes:</w:t>
      </w:r>
    </w:p>
    <w:p w14:paraId="61FBA6F9" w14:textId="77777777" w:rsidR="002B7797" w:rsidRPr="002B7797" w:rsidRDefault="002B7797" w:rsidP="00626583">
      <w:pPr>
        <w:spacing w:after="0" w:line="360" w:lineRule="auto"/>
        <w:jc w:val="both"/>
        <w:rPr>
          <w:rFonts w:ascii="Palatino Linotype" w:hAnsi="Palatino Linotype" w:cs="Arial"/>
          <w:sz w:val="24"/>
        </w:rPr>
      </w:pPr>
    </w:p>
    <w:p w14:paraId="0E417B39"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“PLAZO RAZONABLE PARA RESOLVER. DIMENSIÓN Y EFECTOS DE ESTE CONCEPTO CUANDO SE ADUCE EXCESIVA CARGA DE TRABAJO.” consultable en el Seminario Judicial de la Federación y su gaceta, con el registro digital 2002351.</w:t>
      </w:r>
    </w:p>
    <w:p w14:paraId="0120E83E" w14:textId="77777777" w:rsidR="002B7797" w:rsidRPr="002B7797" w:rsidRDefault="002B7797" w:rsidP="00626583">
      <w:pPr>
        <w:spacing w:after="0" w:line="360" w:lineRule="auto"/>
        <w:jc w:val="both"/>
        <w:rPr>
          <w:rFonts w:ascii="Palatino Linotype" w:hAnsi="Palatino Linotype" w:cs="Arial"/>
          <w:sz w:val="24"/>
        </w:rPr>
      </w:pPr>
    </w:p>
    <w:p w14:paraId="667A3E48"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“PLAZO RAZONABLE PARA RESOLVER. CONCEPTO Y ELEMENTOS QUE LO INTEGRAN A LA LUZ DEL DERECHO INTERNACIONAL DE LOS DERECHOS HUMANOS.”, visible en el Seminario Judicial de la Federación y su gaceta, con el registro digital 2002350.</w:t>
      </w:r>
    </w:p>
    <w:p w14:paraId="7AB42CFE" w14:textId="77777777" w:rsidR="002B7797" w:rsidRPr="002B7797" w:rsidRDefault="002B7797" w:rsidP="00626583">
      <w:pPr>
        <w:spacing w:after="0" w:line="360" w:lineRule="auto"/>
        <w:jc w:val="both"/>
        <w:rPr>
          <w:rFonts w:ascii="Palatino Linotype" w:hAnsi="Palatino Linotype" w:cs="Arial"/>
          <w:sz w:val="24"/>
        </w:rPr>
      </w:pPr>
    </w:p>
    <w:p w14:paraId="6D2EF399" w14:textId="77777777" w:rsidR="002B7797" w:rsidRPr="002B7797" w:rsidRDefault="002B7797" w:rsidP="00626583">
      <w:pPr>
        <w:spacing w:after="0" w:line="360" w:lineRule="auto"/>
        <w:jc w:val="both"/>
        <w:rPr>
          <w:rFonts w:ascii="Palatino Linotype" w:hAnsi="Palatino Linotype" w:cs="Arial"/>
          <w:sz w:val="24"/>
        </w:rPr>
      </w:pPr>
      <w:r w:rsidRPr="002B7797">
        <w:rPr>
          <w:rFonts w:ascii="Palatino Linotype" w:hAnsi="Palatino Linotype" w:cs="Arial"/>
          <w:sz w:val="24"/>
        </w:rPr>
        <w:t>Por ello, este organismo garante comprometido con la tutela de los derechos humanos confiados, señala que este exceso del plazo legal para resolver el presente asunto, resulta de carácter excepcional.</w:t>
      </w:r>
    </w:p>
    <w:p w14:paraId="3D442101" w14:textId="77777777" w:rsidR="006D10F0" w:rsidRPr="006D7390" w:rsidRDefault="006D10F0" w:rsidP="00626583">
      <w:pPr>
        <w:spacing w:after="0" w:line="360" w:lineRule="auto"/>
        <w:jc w:val="center"/>
        <w:rPr>
          <w:rFonts w:ascii="Palatino Linotype" w:hAnsi="Palatino Linotype" w:cs="Arial"/>
          <w:b/>
          <w:sz w:val="24"/>
        </w:rPr>
      </w:pPr>
    </w:p>
    <w:p w14:paraId="79B2F6E8" w14:textId="77777777" w:rsidR="006D10F0" w:rsidRPr="00667998" w:rsidRDefault="006D10F0" w:rsidP="00626583">
      <w:pPr>
        <w:spacing w:after="0" w:line="360" w:lineRule="auto"/>
        <w:jc w:val="center"/>
        <w:rPr>
          <w:rFonts w:ascii="Palatino Linotype" w:hAnsi="Palatino Linotype" w:cs="Arial"/>
          <w:b/>
          <w:sz w:val="28"/>
        </w:rPr>
      </w:pPr>
      <w:r w:rsidRPr="00667998">
        <w:rPr>
          <w:rFonts w:ascii="Palatino Linotype" w:hAnsi="Palatino Linotype" w:cs="Arial"/>
          <w:b/>
          <w:sz w:val="28"/>
        </w:rPr>
        <w:t xml:space="preserve">C O N S I D E R A N D O </w:t>
      </w:r>
    </w:p>
    <w:p w14:paraId="61B7106D" w14:textId="77777777" w:rsidR="002B7797" w:rsidRPr="00626583" w:rsidRDefault="002B7797" w:rsidP="00626583">
      <w:pPr>
        <w:spacing w:after="0" w:line="360" w:lineRule="auto"/>
        <w:jc w:val="both"/>
        <w:rPr>
          <w:rFonts w:ascii="Palatino Linotype" w:hAnsi="Palatino Linotype" w:cs="Arial"/>
          <w:b/>
          <w:sz w:val="24"/>
        </w:rPr>
      </w:pPr>
    </w:p>
    <w:p w14:paraId="46FE0009" w14:textId="77777777" w:rsidR="006D10F0" w:rsidRPr="00667998" w:rsidRDefault="006D10F0" w:rsidP="00626583">
      <w:pPr>
        <w:spacing w:after="0" w:line="360" w:lineRule="auto"/>
        <w:jc w:val="both"/>
        <w:rPr>
          <w:rFonts w:ascii="Palatino Linotype" w:hAnsi="Palatino Linotype" w:cs="Arial"/>
          <w:sz w:val="24"/>
        </w:rPr>
      </w:pPr>
      <w:r w:rsidRPr="00667998">
        <w:rPr>
          <w:rFonts w:ascii="Palatino Linotype" w:hAnsi="Palatino Linotype" w:cs="Arial"/>
          <w:b/>
          <w:sz w:val="28"/>
        </w:rPr>
        <w:t>PRIMERO.</w:t>
      </w:r>
      <w:r w:rsidRPr="00667998">
        <w:rPr>
          <w:rFonts w:ascii="Palatino Linotype" w:hAnsi="Palatino Linotype" w:cs="Arial"/>
          <w:b/>
        </w:rPr>
        <w:t xml:space="preserve"> </w:t>
      </w:r>
      <w:r w:rsidRPr="00667998">
        <w:rPr>
          <w:rFonts w:ascii="Palatino Linotype" w:hAnsi="Palatino Linotype" w:cs="Arial"/>
          <w:b/>
          <w:sz w:val="28"/>
          <w:szCs w:val="28"/>
        </w:rPr>
        <w:t>De la competencia</w:t>
      </w:r>
      <w:r w:rsidRPr="00667998">
        <w:rPr>
          <w:rFonts w:ascii="Palatino Linotype" w:hAnsi="Palatino Linotype" w:cs="Arial"/>
          <w:sz w:val="28"/>
          <w:szCs w:val="28"/>
        </w:rPr>
        <w:t>.</w:t>
      </w:r>
    </w:p>
    <w:p w14:paraId="19543C54" w14:textId="77777777" w:rsidR="006D10F0" w:rsidRPr="00667998" w:rsidRDefault="006D10F0" w:rsidP="00626583">
      <w:pPr>
        <w:pStyle w:val="Sinespaciado"/>
        <w:spacing w:line="360" w:lineRule="auto"/>
        <w:jc w:val="both"/>
        <w:rPr>
          <w:rFonts w:ascii="Palatino Linotype" w:hAnsi="Palatino Linotype"/>
        </w:rPr>
      </w:pPr>
      <w:r w:rsidRPr="00667998">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w:t>
      </w:r>
      <w:r w:rsidRPr="00584F17">
        <w:rPr>
          <w:rFonts w:ascii="Palatino Linotype" w:hAnsi="Palatino Linotype"/>
        </w:rPr>
        <w:t xml:space="preserve">6, apartado A, fracción IV de la Constitución Política de los Estados Unidos Mexicanos; 5, trigésimo </w:t>
      </w:r>
      <w:r>
        <w:rPr>
          <w:rFonts w:ascii="Palatino Linotype" w:hAnsi="Palatino Linotype"/>
        </w:rPr>
        <w:t xml:space="preserve">tercero y </w:t>
      </w:r>
      <w:r w:rsidRPr="00584F17">
        <w:rPr>
          <w:rFonts w:ascii="Palatino Linotype" w:hAnsi="Palatino Linotype"/>
        </w:rPr>
        <w:t xml:space="preserve"> trigésimo</w:t>
      </w:r>
      <w:r>
        <w:rPr>
          <w:rFonts w:ascii="Palatino Linotype" w:hAnsi="Palatino Linotype"/>
        </w:rPr>
        <w:t xml:space="preserve"> cuarto,</w:t>
      </w:r>
      <w:r w:rsidRPr="00584F17">
        <w:rPr>
          <w:rFonts w:ascii="Palatino Linotype" w:hAnsi="Palatino Linotype"/>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4F9B1AF0" w14:textId="77777777" w:rsidR="006D10F0" w:rsidRDefault="006D10F0" w:rsidP="00626583">
      <w:pPr>
        <w:pStyle w:val="Prrafodelista"/>
        <w:autoSpaceDE w:val="0"/>
        <w:autoSpaceDN w:val="0"/>
        <w:adjustRightInd w:val="0"/>
        <w:spacing w:line="360" w:lineRule="auto"/>
        <w:ind w:left="0"/>
        <w:jc w:val="both"/>
        <w:rPr>
          <w:rFonts w:ascii="Palatino Linotype" w:hAnsi="Palatino Linotype" w:cs="Arial"/>
          <w:b/>
          <w:sz w:val="28"/>
        </w:rPr>
      </w:pPr>
    </w:p>
    <w:p w14:paraId="0C653A6A" w14:textId="77777777" w:rsidR="006D10F0" w:rsidRPr="00667998" w:rsidRDefault="006D10F0" w:rsidP="00626583">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14:paraId="227EA417" w14:textId="77777777" w:rsidR="006D10F0" w:rsidRDefault="006D10F0" w:rsidP="00626583">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F69C6F1" w14:textId="77777777" w:rsidR="006D10F0" w:rsidRDefault="006D10F0" w:rsidP="00626583">
      <w:pPr>
        <w:pStyle w:val="Prrafodelista"/>
        <w:autoSpaceDE w:val="0"/>
        <w:autoSpaceDN w:val="0"/>
        <w:adjustRightInd w:val="0"/>
        <w:spacing w:line="360" w:lineRule="auto"/>
        <w:ind w:left="0"/>
        <w:jc w:val="both"/>
        <w:rPr>
          <w:rFonts w:ascii="Palatino Linotype" w:hAnsi="Palatino Linotype" w:cs="Arial"/>
          <w:b/>
        </w:rPr>
      </w:pPr>
    </w:p>
    <w:p w14:paraId="4801FB6B" w14:textId="77777777" w:rsidR="002B7797" w:rsidRDefault="002B7797" w:rsidP="00626583">
      <w:pPr>
        <w:pStyle w:val="Prrafodelista"/>
        <w:autoSpaceDE w:val="0"/>
        <w:autoSpaceDN w:val="0"/>
        <w:adjustRightInd w:val="0"/>
        <w:spacing w:line="360" w:lineRule="auto"/>
        <w:ind w:left="0"/>
        <w:jc w:val="both"/>
        <w:rPr>
          <w:rFonts w:ascii="Palatino Linotype" w:hAnsi="Palatino Linotype" w:cs="Arial"/>
          <w:b/>
          <w:sz w:val="28"/>
        </w:rPr>
      </w:pPr>
    </w:p>
    <w:p w14:paraId="0F17190E" w14:textId="77777777" w:rsidR="006D10F0" w:rsidRDefault="006D10F0" w:rsidP="00626583">
      <w:pPr>
        <w:pStyle w:val="Prrafodelista"/>
        <w:autoSpaceDE w:val="0"/>
        <w:autoSpaceDN w:val="0"/>
        <w:adjustRightInd w:val="0"/>
        <w:spacing w:line="360" w:lineRule="auto"/>
        <w:ind w:left="0"/>
        <w:jc w:val="both"/>
        <w:rPr>
          <w:rFonts w:ascii="Palatino Linotype" w:hAnsi="Palatino Linotype" w:cs="Arial"/>
          <w:b/>
          <w:sz w:val="28"/>
        </w:rPr>
      </w:pPr>
      <w:r w:rsidRPr="00CA1D2B">
        <w:rPr>
          <w:rFonts w:ascii="Palatino Linotype" w:hAnsi="Palatino Linotype" w:cs="Arial"/>
          <w:b/>
          <w:sz w:val="28"/>
        </w:rPr>
        <w:t xml:space="preserve">TERCERO. </w:t>
      </w:r>
      <w:r>
        <w:rPr>
          <w:rFonts w:ascii="Palatino Linotype" w:hAnsi="Palatino Linotype" w:cs="Arial"/>
          <w:b/>
          <w:sz w:val="28"/>
        </w:rPr>
        <w:t>De las causas de improcedencia.</w:t>
      </w:r>
    </w:p>
    <w:p w14:paraId="0428F81E" w14:textId="77777777" w:rsidR="006D10F0" w:rsidRPr="00667998" w:rsidRDefault="006D10F0" w:rsidP="00626583">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C35C0F" w14:textId="77777777" w:rsidR="006D10F0" w:rsidRDefault="006D10F0" w:rsidP="00626583">
      <w:pPr>
        <w:pStyle w:val="Prrafodelista"/>
        <w:autoSpaceDE w:val="0"/>
        <w:autoSpaceDN w:val="0"/>
        <w:adjustRightInd w:val="0"/>
        <w:spacing w:line="360" w:lineRule="auto"/>
        <w:ind w:left="0"/>
        <w:jc w:val="both"/>
        <w:rPr>
          <w:rFonts w:ascii="Palatino Linotype" w:hAnsi="Palatino Linotype" w:cs="Arial"/>
        </w:rPr>
      </w:pPr>
    </w:p>
    <w:p w14:paraId="0BAF7808" w14:textId="77777777" w:rsidR="006D10F0" w:rsidRDefault="006D10F0" w:rsidP="00626583">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659C7072" w14:textId="77777777" w:rsidR="006D10F0" w:rsidRDefault="006D10F0" w:rsidP="00626583">
      <w:pPr>
        <w:pStyle w:val="Prrafodelista"/>
        <w:autoSpaceDE w:val="0"/>
        <w:autoSpaceDN w:val="0"/>
        <w:adjustRightInd w:val="0"/>
        <w:spacing w:line="360" w:lineRule="auto"/>
        <w:ind w:left="0"/>
        <w:jc w:val="both"/>
        <w:rPr>
          <w:rFonts w:ascii="Palatino Linotype" w:hAnsi="Palatino Linotype" w:cs="Arial"/>
        </w:rPr>
      </w:pPr>
    </w:p>
    <w:p w14:paraId="3D929F54" w14:textId="77777777" w:rsidR="006D10F0" w:rsidRDefault="006D10F0" w:rsidP="00626583">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3CF73228" w14:textId="77777777" w:rsidR="006D10F0" w:rsidRDefault="006D10F0" w:rsidP="00626583">
      <w:pPr>
        <w:pStyle w:val="Prrafodelista"/>
        <w:autoSpaceDE w:val="0"/>
        <w:autoSpaceDN w:val="0"/>
        <w:adjustRightInd w:val="0"/>
        <w:spacing w:line="360" w:lineRule="auto"/>
        <w:ind w:left="0"/>
        <w:jc w:val="both"/>
        <w:rPr>
          <w:rFonts w:ascii="Palatino Linotype" w:hAnsi="Palatino Linotype" w:cs="Arial"/>
          <w:b/>
          <w:sz w:val="28"/>
        </w:rPr>
      </w:pPr>
    </w:p>
    <w:p w14:paraId="724BFDCC" w14:textId="77777777" w:rsidR="006D10F0" w:rsidRDefault="002B7797" w:rsidP="00626583">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w:t>
      </w:r>
      <w:r w:rsidR="006D10F0">
        <w:rPr>
          <w:rFonts w:ascii="Palatino Linotype" w:hAnsi="Palatino Linotype" w:cs="Arial"/>
          <w:b/>
          <w:sz w:val="28"/>
        </w:rPr>
        <w:t>T</w:t>
      </w:r>
      <w:r w:rsidR="006D10F0" w:rsidRPr="00667998">
        <w:rPr>
          <w:rFonts w:ascii="Palatino Linotype" w:hAnsi="Palatino Linotype" w:cs="Arial"/>
          <w:b/>
          <w:sz w:val="28"/>
        </w:rPr>
        <w:t>O. Estudio y resolución del asunto.</w:t>
      </w:r>
    </w:p>
    <w:p w14:paraId="68547012" w14:textId="77777777" w:rsidR="006D10F0" w:rsidRPr="00DE307B" w:rsidRDefault="006D10F0" w:rsidP="00626583">
      <w:pPr>
        <w:spacing w:after="0" w:line="360" w:lineRule="auto"/>
        <w:jc w:val="both"/>
        <w:rPr>
          <w:rFonts w:ascii="Palatino Linotype" w:hAnsi="Palatino Linotype"/>
          <w:sz w:val="24"/>
        </w:rPr>
      </w:pPr>
      <w:r w:rsidRPr="002B7797">
        <w:rPr>
          <w:rFonts w:ascii="Palatino Linotype" w:hAnsi="Palatino Linotype" w:cs="Arial"/>
          <w:sz w:val="24"/>
        </w:rPr>
        <w:t>En este tenor,</w:t>
      </w:r>
      <w:r w:rsidRPr="002B7797">
        <w:rPr>
          <w:rFonts w:ascii="Palatino Linotype" w:hAnsi="Palatino Linotype" w:cs="Arial"/>
          <w:sz w:val="28"/>
        </w:rPr>
        <w:t xml:space="preserve"> </w:t>
      </w:r>
      <w:r w:rsidRPr="00DE307B">
        <w:rPr>
          <w:rFonts w:ascii="Palatino Linotype" w:hAnsi="Palatino Linotype" w:cs="Arial"/>
          <w:sz w:val="24"/>
        </w:rPr>
        <w:t xml:space="preserve">es necesario subrayar que </w:t>
      </w:r>
      <w:r w:rsidRPr="00DE307B">
        <w:rPr>
          <w:rFonts w:ascii="Palatino Linotype" w:hAnsi="Palatino Linotype"/>
          <w:sz w:val="24"/>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A5C5136" w14:textId="77777777" w:rsidR="006D10F0" w:rsidRDefault="006D10F0" w:rsidP="00626583">
      <w:pPr>
        <w:pStyle w:val="Prrafodelista"/>
        <w:autoSpaceDE w:val="0"/>
        <w:autoSpaceDN w:val="0"/>
        <w:adjustRightInd w:val="0"/>
        <w:spacing w:line="360" w:lineRule="auto"/>
        <w:ind w:left="0"/>
        <w:jc w:val="both"/>
        <w:rPr>
          <w:rFonts w:ascii="Palatino Linotype" w:hAnsi="Palatino Linotype" w:cs="Arial"/>
        </w:rPr>
      </w:pPr>
    </w:p>
    <w:p w14:paraId="12A442F6" w14:textId="77777777" w:rsidR="006D10F0" w:rsidRDefault="006D10F0" w:rsidP="00626583">
      <w:pPr>
        <w:spacing w:after="0" w:line="360" w:lineRule="auto"/>
        <w:ind w:left="567" w:right="567"/>
        <w:jc w:val="both"/>
        <w:rPr>
          <w:rFonts w:ascii="Palatino Linotype" w:hAnsi="Palatino Linotype"/>
          <w:i/>
        </w:rPr>
      </w:pPr>
      <w:r w:rsidRPr="00DF68E9">
        <w:rPr>
          <w:rFonts w:ascii="Palatino Linotype" w:hAnsi="Palatino Linotype"/>
          <w:b/>
          <w:i/>
        </w:rPr>
        <w:t>“Artículo 4.</w:t>
      </w:r>
      <w:r w:rsidRPr="00DF68E9">
        <w:rPr>
          <w:rFonts w:ascii="Palatino Linotype" w:hAnsi="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2A98FA3" w14:textId="77777777" w:rsidR="006D10F0" w:rsidRDefault="006D10F0" w:rsidP="00626583">
      <w:pPr>
        <w:spacing w:after="0" w:line="360" w:lineRule="auto"/>
        <w:ind w:left="567" w:right="567"/>
        <w:jc w:val="both"/>
        <w:rPr>
          <w:rFonts w:ascii="Palatino Linotype" w:hAnsi="Palatino Linotype"/>
          <w:i/>
        </w:rPr>
      </w:pPr>
      <w:r w:rsidRPr="00DF68E9">
        <w:rPr>
          <w:rFonts w:ascii="Palatino Linotype" w:hAnsi="Palatino Linotype"/>
          <w:i/>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DF849DC" w14:textId="77777777" w:rsidR="006D10F0" w:rsidRDefault="006D10F0" w:rsidP="00626583">
      <w:pPr>
        <w:spacing w:after="0" w:line="360" w:lineRule="auto"/>
        <w:ind w:left="567" w:right="567"/>
        <w:jc w:val="both"/>
        <w:rPr>
          <w:rFonts w:ascii="Palatino Linotype" w:hAnsi="Palatino Linotype"/>
          <w:i/>
        </w:rPr>
      </w:pPr>
      <w:r w:rsidRPr="00DF68E9">
        <w:rPr>
          <w:rFonts w:ascii="Palatino Linotype" w:hAnsi="Palatino Linotype"/>
          <w:i/>
        </w:rPr>
        <w:t>Los sujetos obligados deben poner en práctica, políticas y programas de acceso a la información que se apeguen a criterios de publicidad, veracidad, oportunidad, precisión y suficiencia en beneficio de los solicitantes.</w:t>
      </w:r>
    </w:p>
    <w:p w14:paraId="39368179" w14:textId="77777777" w:rsidR="006D10F0" w:rsidRPr="00DF68E9" w:rsidRDefault="006D10F0" w:rsidP="00626583">
      <w:pPr>
        <w:spacing w:after="0" w:line="360" w:lineRule="auto"/>
        <w:ind w:left="567" w:right="567"/>
        <w:jc w:val="both"/>
        <w:rPr>
          <w:rFonts w:ascii="Palatino Linotype" w:hAnsi="Palatino Linotype"/>
          <w:i/>
        </w:rPr>
      </w:pPr>
      <w:r w:rsidRPr="00DF68E9">
        <w:rPr>
          <w:rFonts w:ascii="Palatino Linotype" w:hAnsi="Palatino Linotype"/>
          <w:b/>
          <w:i/>
        </w:rPr>
        <w:t>Artículo 12.</w:t>
      </w:r>
      <w:r w:rsidRPr="00DF68E9">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7B11BEDE" w14:textId="77777777" w:rsidR="006D10F0" w:rsidRPr="00DF68E9" w:rsidRDefault="006D10F0" w:rsidP="00626583">
      <w:pPr>
        <w:spacing w:after="0" w:line="360" w:lineRule="auto"/>
        <w:ind w:left="567" w:right="567"/>
        <w:jc w:val="both"/>
        <w:rPr>
          <w:rFonts w:ascii="Palatino Linotype" w:hAnsi="Palatino Linotype"/>
          <w:i/>
        </w:rPr>
      </w:pPr>
      <w:r w:rsidRPr="00DF68E9">
        <w:rPr>
          <w:rFonts w:ascii="Palatino Linotype" w:hAnsi="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2D44886" w14:textId="77777777" w:rsidR="006D10F0" w:rsidRPr="00DF68E9" w:rsidRDefault="006D10F0" w:rsidP="00626583">
      <w:pPr>
        <w:spacing w:after="0" w:line="360" w:lineRule="auto"/>
        <w:ind w:left="567" w:right="567"/>
        <w:jc w:val="both"/>
        <w:rPr>
          <w:rFonts w:ascii="Palatino Linotype" w:hAnsi="Palatino Linotype"/>
          <w:i/>
        </w:rPr>
      </w:pPr>
      <w:r w:rsidRPr="00DF68E9">
        <w:rPr>
          <w:rFonts w:ascii="Palatino Linotype" w:hAnsi="Palatino Linotype"/>
          <w:i/>
        </w:rPr>
        <w:t>(…)</w:t>
      </w:r>
    </w:p>
    <w:p w14:paraId="54EF42E0" w14:textId="77777777" w:rsidR="006D10F0" w:rsidRPr="00DF68E9" w:rsidRDefault="006D10F0" w:rsidP="00626583">
      <w:pPr>
        <w:spacing w:after="0" w:line="360" w:lineRule="auto"/>
        <w:ind w:left="567" w:right="567"/>
        <w:jc w:val="both"/>
        <w:rPr>
          <w:rFonts w:ascii="Palatino Linotype" w:hAnsi="Palatino Linotype"/>
          <w:b/>
          <w:i/>
        </w:rPr>
      </w:pPr>
      <w:r w:rsidRPr="00DF68E9">
        <w:rPr>
          <w:rFonts w:ascii="Palatino Linotype" w:hAnsi="Palatino Linotype"/>
          <w:b/>
          <w:i/>
        </w:rPr>
        <w:t xml:space="preserve">Artículo 24. </w:t>
      </w:r>
    </w:p>
    <w:p w14:paraId="79E57180" w14:textId="77777777" w:rsidR="006D10F0" w:rsidRPr="00DF68E9" w:rsidRDefault="006D10F0" w:rsidP="00626583">
      <w:pPr>
        <w:spacing w:after="0" w:line="360" w:lineRule="auto"/>
        <w:ind w:left="567" w:right="567"/>
        <w:jc w:val="both"/>
        <w:rPr>
          <w:rFonts w:ascii="Palatino Linotype" w:hAnsi="Palatino Linotype"/>
          <w:i/>
        </w:rPr>
      </w:pPr>
      <w:r w:rsidRPr="00DF68E9">
        <w:rPr>
          <w:rFonts w:ascii="Palatino Linotype" w:hAnsi="Palatino Linotype"/>
          <w:i/>
        </w:rPr>
        <w:t>(…)</w:t>
      </w:r>
    </w:p>
    <w:p w14:paraId="72402B71" w14:textId="77777777" w:rsidR="006D10F0" w:rsidRPr="00DF68E9" w:rsidRDefault="006D10F0" w:rsidP="00626583">
      <w:pPr>
        <w:spacing w:after="0" w:line="360" w:lineRule="auto"/>
        <w:ind w:left="567" w:right="567"/>
        <w:jc w:val="both"/>
        <w:rPr>
          <w:rFonts w:ascii="Palatino Linotype" w:hAnsi="Palatino Linotype"/>
          <w:i/>
        </w:rPr>
      </w:pPr>
      <w:r w:rsidRPr="00DF68E9">
        <w:rPr>
          <w:rFonts w:ascii="Palatino Linotype" w:hAnsi="Palatino Linotype"/>
          <w:i/>
        </w:rPr>
        <w:t>Los sujetos obligados solo proporcionarán la información pública que generen, administren o posean en el ejercicio de sus atribuciones.”</w:t>
      </w:r>
    </w:p>
    <w:p w14:paraId="22CF7647" w14:textId="77777777" w:rsidR="006D10F0" w:rsidRPr="00DF68E9" w:rsidRDefault="006D10F0" w:rsidP="00626583">
      <w:pPr>
        <w:spacing w:after="0" w:line="360" w:lineRule="auto"/>
        <w:ind w:left="567" w:right="567"/>
        <w:jc w:val="both"/>
        <w:rPr>
          <w:rFonts w:ascii="Palatino Linotype" w:hAnsi="Palatino Linotype"/>
          <w:i/>
        </w:rPr>
      </w:pPr>
      <w:r w:rsidRPr="00DF68E9">
        <w:rPr>
          <w:rFonts w:ascii="Palatino Linotype" w:hAnsi="Palatino Linotype"/>
          <w:i/>
        </w:rPr>
        <w:t>(…)</w:t>
      </w:r>
    </w:p>
    <w:p w14:paraId="0BF94EBF" w14:textId="77777777" w:rsidR="006D10F0" w:rsidRPr="00DF68E9" w:rsidRDefault="006D10F0" w:rsidP="00626583">
      <w:pPr>
        <w:spacing w:after="0" w:line="360" w:lineRule="auto"/>
        <w:ind w:left="567" w:right="567"/>
        <w:jc w:val="both"/>
        <w:rPr>
          <w:rFonts w:ascii="Palatino Linotype" w:hAnsi="Palatino Linotype"/>
          <w:i/>
        </w:rPr>
      </w:pPr>
      <w:r w:rsidRPr="00DF68E9">
        <w:rPr>
          <w:rFonts w:ascii="Palatino Linotype" w:hAnsi="Palatino Linotype"/>
          <w:b/>
          <w:i/>
        </w:rPr>
        <w:lastRenderedPageBreak/>
        <w:t>Artículo 160.</w:t>
      </w:r>
      <w:r w:rsidRPr="00DF68E9">
        <w:rPr>
          <w:rFonts w:ascii="Palatino Linotype" w:hAnsi="Palatino Linotype"/>
          <w:i/>
        </w:rPr>
        <w:t xml:space="preserve"> Los sujetos obligados deberán otorgar acceso a los documentos que se </w:t>
      </w:r>
      <w:r w:rsidRPr="00DF68E9">
        <w:rPr>
          <w:rFonts w:ascii="Palatino Linotype" w:hAnsi="Palatino Linotype"/>
          <w:b/>
          <w:i/>
        </w:rPr>
        <w:t xml:space="preserve"> </w:t>
      </w:r>
      <w:r w:rsidRPr="00DF68E9">
        <w:rPr>
          <w:rFonts w:ascii="Palatino Linotype" w:hAnsi="Palatino Linotype"/>
          <w:i/>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64EBDC4" w14:textId="77777777" w:rsidR="006D10F0" w:rsidRPr="00DF68E9" w:rsidRDefault="006D10F0" w:rsidP="00626583">
      <w:pPr>
        <w:spacing w:after="0" w:line="360" w:lineRule="auto"/>
        <w:ind w:left="567" w:right="567"/>
        <w:jc w:val="both"/>
        <w:rPr>
          <w:rFonts w:ascii="Palatino Linotype" w:hAnsi="Palatino Linotype"/>
          <w:b/>
          <w:i/>
        </w:rPr>
      </w:pPr>
      <w:r w:rsidRPr="00DF68E9">
        <w:rPr>
          <w:rFonts w:ascii="Palatino Linotype" w:hAnsi="Palatino Linotype"/>
          <w:i/>
        </w:rPr>
        <w:t>En caso que la información solicitada consista en bases de datos se deberá privilegiar la entrega de la misma en formatos abiertos.”</w:t>
      </w:r>
      <w:r w:rsidRPr="00DF68E9">
        <w:rPr>
          <w:rFonts w:ascii="Palatino Linotype" w:hAnsi="Palatino Linotype"/>
          <w:b/>
          <w:i/>
        </w:rPr>
        <w:t>[Sic]</w:t>
      </w:r>
    </w:p>
    <w:p w14:paraId="45D2F3E0" w14:textId="77777777" w:rsidR="006D10F0" w:rsidRDefault="006D10F0" w:rsidP="00626583">
      <w:pPr>
        <w:spacing w:after="0" w:line="360" w:lineRule="auto"/>
        <w:jc w:val="both"/>
        <w:rPr>
          <w:rFonts w:ascii="Palatino Linotype" w:hAnsi="Palatino Linotype"/>
          <w:sz w:val="24"/>
        </w:rPr>
      </w:pPr>
    </w:p>
    <w:p w14:paraId="48E2B2F7" w14:textId="77777777" w:rsidR="006D10F0" w:rsidRPr="00DE307B" w:rsidRDefault="006D10F0" w:rsidP="00626583">
      <w:pPr>
        <w:spacing w:after="0" w:line="360" w:lineRule="auto"/>
        <w:jc w:val="both"/>
        <w:rPr>
          <w:rFonts w:ascii="Palatino Linotype" w:hAnsi="Palatino Linotype"/>
          <w:sz w:val="24"/>
        </w:rPr>
      </w:pPr>
      <w:r w:rsidRPr="00DE307B">
        <w:rPr>
          <w:rFonts w:ascii="Palatino Linotype" w:hAnsi="Palatino Linotype"/>
          <w:sz w:val="24"/>
        </w:rPr>
        <w:t xml:space="preserve">Así que la obligación de los </w:t>
      </w:r>
      <w:r w:rsidRPr="00DE307B">
        <w:rPr>
          <w:rFonts w:ascii="Palatino Linotype" w:hAnsi="Palatino Linotype"/>
          <w:b/>
          <w:sz w:val="24"/>
        </w:rPr>
        <w:t>Sujetos Obligados</w:t>
      </w:r>
      <w:r w:rsidRPr="00DE307B">
        <w:rPr>
          <w:rFonts w:ascii="Palatino Linotype" w:hAnsi="Palatino Linotype"/>
          <w:sz w:val="24"/>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DE307B">
        <w:rPr>
          <w:rFonts w:ascii="Palatino Linotype" w:hAnsi="Palatino Linotype"/>
          <w:bCs/>
          <w:sz w:val="24"/>
        </w:rPr>
        <w:t>de la Ley local en la materia, que se reproduce de la siguiente forma</w:t>
      </w:r>
      <w:r w:rsidRPr="00DE307B">
        <w:rPr>
          <w:rFonts w:ascii="Palatino Linotype" w:hAnsi="Palatino Linotype"/>
          <w:sz w:val="24"/>
        </w:rPr>
        <w:t>:</w:t>
      </w:r>
    </w:p>
    <w:p w14:paraId="3BF8785C" w14:textId="77777777" w:rsidR="006D10F0" w:rsidRPr="006010FE" w:rsidRDefault="006D10F0" w:rsidP="00626583">
      <w:pPr>
        <w:spacing w:after="0" w:line="360" w:lineRule="auto"/>
        <w:jc w:val="both"/>
        <w:rPr>
          <w:rFonts w:ascii="Palatino Linotype" w:hAnsi="Palatino Linotype"/>
        </w:rPr>
      </w:pPr>
    </w:p>
    <w:p w14:paraId="462E37F7" w14:textId="77777777" w:rsidR="006D10F0" w:rsidRDefault="006D10F0" w:rsidP="00626583">
      <w:pPr>
        <w:spacing w:after="0" w:line="360" w:lineRule="auto"/>
        <w:ind w:left="567" w:right="567"/>
        <w:jc w:val="both"/>
        <w:rPr>
          <w:rFonts w:ascii="Palatino Linotype" w:hAnsi="Palatino Linotype" w:cs="Arial"/>
          <w:b/>
          <w:i/>
        </w:rPr>
      </w:pPr>
      <w:r w:rsidRPr="006E4CCA">
        <w:rPr>
          <w:rFonts w:ascii="Palatino Linotype" w:hAnsi="Palatino Linotype" w:cs="Arial"/>
          <w:i/>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hAnsi="Palatino Linotype" w:cs="Arial"/>
          <w:b/>
          <w:i/>
        </w:rPr>
        <w:t>[Sic]</w:t>
      </w:r>
    </w:p>
    <w:p w14:paraId="7625D0B3" w14:textId="77777777" w:rsidR="002B7797" w:rsidRDefault="002B7797" w:rsidP="00626583">
      <w:pPr>
        <w:pStyle w:val="Prrafodelista"/>
        <w:autoSpaceDE w:val="0"/>
        <w:autoSpaceDN w:val="0"/>
        <w:adjustRightInd w:val="0"/>
        <w:spacing w:line="360" w:lineRule="auto"/>
        <w:ind w:left="0"/>
        <w:jc w:val="both"/>
        <w:rPr>
          <w:rFonts w:ascii="Palatino Linotype" w:hAnsi="Palatino Linotype" w:cs="Arial"/>
        </w:rPr>
      </w:pPr>
    </w:p>
    <w:p w14:paraId="23C4584B" w14:textId="77777777" w:rsidR="006D10F0" w:rsidRPr="00667998" w:rsidRDefault="006D10F0" w:rsidP="00626583">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sidRPr="00667998">
        <w:rPr>
          <w:rFonts w:ascii="Palatino Linotype" w:hAnsi="Palatino Linotype" w:cs="Arial"/>
        </w:rPr>
        <w:lastRenderedPageBreak/>
        <w:t>que el Estado Mexicano sea parte, en concordancia con el párrafo tercero del artículo 1 de la Constitución Federal y el diverso 8, de la Ley de Transparencia local.</w:t>
      </w:r>
      <w:r w:rsidR="002B7797">
        <w:rPr>
          <w:rFonts w:ascii="Palatino Linotype" w:hAnsi="Palatino Linotype" w:cs="Arial"/>
        </w:rPr>
        <w:t xml:space="preserve"> </w:t>
      </w:r>
    </w:p>
    <w:p w14:paraId="3E7BF310" w14:textId="77777777" w:rsidR="006D10F0" w:rsidRPr="00667998" w:rsidRDefault="006D10F0" w:rsidP="00626583">
      <w:pPr>
        <w:tabs>
          <w:tab w:val="left" w:pos="709"/>
        </w:tabs>
        <w:spacing w:after="0" w:line="360" w:lineRule="auto"/>
        <w:jc w:val="both"/>
        <w:rPr>
          <w:rFonts w:ascii="Palatino Linotype" w:hAnsi="Palatino Linotype" w:cs="Arial"/>
          <w:sz w:val="24"/>
          <w:szCs w:val="24"/>
        </w:rPr>
      </w:pPr>
    </w:p>
    <w:p w14:paraId="34288108" w14:textId="77777777" w:rsidR="002B7797" w:rsidRPr="002B7797" w:rsidRDefault="002B7797" w:rsidP="00626583">
      <w:pPr>
        <w:spacing w:after="0" w:line="360" w:lineRule="auto"/>
        <w:jc w:val="both"/>
        <w:rPr>
          <w:rFonts w:ascii="Palatino Linotype" w:hAnsi="Palatino Linotype"/>
          <w:sz w:val="24"/>
        </w:rPr>
      </w:pPr>
      <w:r w:rsidRPr="002B7797">
        <w:rPr>
          <w:rFonts w:ascii="Palatino Linotype" w:hAnsi="Palatino Linotype"/>
          <w:sz w:val="24"/>
        </w:rPr>
        <w:t xml:space="preserve">Con el propósito de resolver el presente medio de impugnación, es conveniente recordar que </w:t>
      </w:r>
      <w:r>
        <w:rPr>
          <w:rFonts w:ascii="Palatino Linotype" w:hAnsi="Palatino Linotype"/>
          <w:sz w:val="24"/>
        </w:rPr>
        <w:t>el</w:t>
      </w:r>
      <w:r w:rsidRPr="002B7797">
        <w:rPr>
          <w:rFonts w:ascii="Palatino Linotype" w:hAnsi="Palatino Linotype"/>
          <w:sz w:val="24"/>
        </w:rPr>
        <w:t xml:space="preserve"> particular solicitó al Sujeto Obligado lo siguiente:</w:t>
      </w:r>
    </w:p>
    <w:p w14:paraId="10EAF00B" w14:textId="77777777" w:rsidR="002B7797" w:rsidRDefault="002B7797" w:rsidP="00626583">
      <w:pPr>
        <w:pStyle w:val="Prrafodelista"/>
        <w:numPr>
          <w:ilvl w:val="0"/>
          <w:numId w:val="2"/>
        </w:numPr>
        <w:tabs>
          <w:tab w:val="left" w:pos="709"/>
        </w:tabs>
        <w:spacing w:line="360" w:lineRule="auto"/>
        <w:ind w:right="51"/>
        <w:jc w:val="both"/>
        <w:rPr>
          <w:rFonts w:ascii="Palatino Linotype" w:hAnsi="Palatino Linotype"/>
        </w:rPr>
      </w:pPr>
      <w:r w:rsidRPr="002B7797">
        <w:rPr>
          <w:rFonts w:ascii="Palatino Linotype" w:hAnsi="Palatino Linotype"/>
        </w:rPr>
        <w:t>El registro en copia legible de cada una de las licencias sanitarias para el ramo funerario emitidas por la secretaria de s</w:t>
      </w:r>
      <w:r w:rsidR="00BB597F">
        <w:rPr>
          <w:rFonts w:ascii="Palatino Linotype" w:hAnsi="Palatino Linotype"/>
        </w:rPr>
        <w:t>alud del estado de México y por</w:t>
      </w:r>
      <w:r w:rsidRPr="002B7797">
        <w:rPr>
          <w:rFonts w:ascii="Palatino Linotype" w:hAnsi="Palatino Linotype"/>
        </w:rPr>
        <w:t xml:space="preserve"> </w:t>
      </w:r>
      <w:proofErr w:type="spellStart"/>
      <w:r w:rsidRPr="002B7797">
        <w:rPr>
          <w:rFonts w:ascii="Palatino Linotype" w:hAnsi="Palatino Linotype"/>
        </w:rPr>
        <w:t>Cofeprisem</w:t>
      </w:r>
      <w:proofErr w:type="spellEnd"/>
      <w:r w:rsidRPr="002B7797">
        <w:rPr>
          <w:rFonts w:ascii="Palatino Linotype" w:hAnsi="Palatino Linotype"/>
        </w:rPr>
        <w:t xml:space="preserve"> Dentro del periodo 2010 a 2023</w:t>
      </w:r>
      <w:r w:rsidR="00BB597F">
        <w:rPr>
          <w:rFonts w:ascii="Palatino Linotype" w:hAnsi="Palatino Linotype"/>
        </w:rPr>
        <w:t>;</w:t>
      </w:r>
      <w:r w:rsidRPr="002B7797">
        <w:rPr>
          <w:rFonts w:ascii="Palatino Linotype" w:hAnsi="Palatino Linotype"/>
        </w:rPr>
        <w:t xml:space="preserve"> </w:t>
      </w:r>
    </w:p>
    <w:p w14:paraId="20078B33" w14:textId="77777777" w:rsidR="00BB597F" w:rsidRDefault="002B7797" w:rsidP="00626583">
      <w:pPr>
        <w:pStyle w:val="Prrafodelista"/>
        <w:numPr>
          <w:ilvl w:val="0"/>
          <w:numId w:val="2"/>
        </w:numPr>
        <w:tabs>
          <w:tab w:val="left" w:pos="709"/>
        </w:tabs>
        <w:spacing w:line="360" w:lineRule="auto"/>
        <w:ind w:right="51"/>
        <w:jc w:val="both"/>
        <w:rPr>
          <w:rFonts w:ascii="Palatino Linotype" w:hAnsi="Palatino Linotype"/>
        </w:rPr>
      </w:pPr>
      <w:r>
        <w:rPr>
          <w:rFonts w:ascii="Palatino Linotype" w:hAnsi="Palatino Linotype"/>
        </w:rPr>
        <w:t>C</w:t>
      </w:r>
      <w:r w:rsidRPr="002B7797">
        <w:rPr>
          <w:rFonts w:ascii="Palatino Linotype" w:hAnsi="Palatino Linotype"/>
        </w:rPr>
        <w:t xml:space="preserve">opia legible la lista de documentación que contiene cada expediente de la autorización o renovación de las licencias sanitarias emitidas por la secretaria de salud del estado de México y por </w:t>
      </w:r>
      <w:proofErr w:type="spellStart"/>
      <w:r w:rsidRPr="002B7797">
        <w:rPr>
          <w:rFonts w:ascii="Palatino Linotype" w:hAnsi="Palatino Linotype"/>
        </w:rPr>
        <w:t>cofeprisem</w:t>
      </w:r>
      <w:proofErr w:type="spellEnd"/>
      <w:r w:rsidRPr="002B7797">
        <w:rPr>
          <w:rFonts w:ascii="Palatino Linotype" w:hAnsi="Palatino Linotype"/>
        </w:rPr>
        <w:t xml:space="preserve"> en el periodo </w:t>
      </w:r>
      <w:r w:rsidR="00BB597F">
        <w:rPr>
          <w:rFonts w:ascii="Palatino Linotype" w:hAnsi="Palatino Linotype"/>
        </w:rPr>
        <w:t xml:space="preserve">2010, </w:t>
      </w:r>
      <w:r w:rsidRPr="002B7797">
        <w:rPr>
          <w:rFonts w:ascii="Palatino Linotype" w:hAnsi="Palatino Linotype"/>
        </w:rPr>
        <w:t xml:space="preserve">me refiero a que solicito el reporte del listado de que en su momento eran requisitos para realizar el </w:t>
      </w:r>
      <w:r w:rsidR="00BB597F" w:rsidRPr="002B7797">
        <w:rPr>
          <w:rFonts w:ascii="Palatino Linotype" w:hAnsi="Palatino Linotype"/>
        </w:rPr>
        <w:t>trámite</w:t>
      </w:r>
      <w:r w:rsidRPr="002B7797">
        <w:rPr>
          <w:rFonts w:ascii="Palatino Linotype" w:hAnsi="Palatino Linotype"/>
        </w:rPr>
        <w:t xml:space="preserve"> referido</w:t>
      </w:r>
      <w:r w:rsidR="00BB597F">
        <w:rPr>
          <w:rFonts w:ascii="Palatino Linotype" w:hAnsi="Palatino Linotype"/>
        </w:rPr>
        <w:t>;</w:t>
      </w:r>
      <w:r w:rsidRPr="002B7797">
        <w:rPr>
          <w:rFonts w:ascii="Palatino Linotype" w:hAnsi="Palatino Linotype"/>
        </w:rPr>
        <w:t xml:space="preserve"> </w:t>
      </w:r>
    </w:p>
    <w:p w14:paraId="5C73D5A7" w14:textId="77777777" w:rsidR="00BB597F" w:rsidRDefault="00BB597F" w:rsidP="00626583">
      <w:pPr>
        <w:pStyle w:val="Prrafodelista"/>
        <w:numPr>
          <w:ilvl w:val="0"/>
          <w:numId w:val="2"/>
        </w:numPr>
        <w:tabs>
          <w:tab w:val="left" w:pos="709"/>
        </w:tabs>
        <w:spacing w:line="360" w:lineRule="auto"/>
        <w:ind w:right="51"/>
        <w:jc w:val="both"/>
        <w:rPr>
          <w:rFonts w:ascii="Palatino Linotype" w:hAnsi="Palatino Linotype"/>
        </w:rPr>
      </w:pPr>
      <w:r>
        <w:rPr>
          <w:rFonts w:ascii="Palatino Linotype" w:hAnsi="Palatino Linotype"/>
        </w:rPr>
        <w:t>C</w:t>
      </w:r>
      <w:r w:rsidR="002B7797" w:rsidRPr="002B7797">
        <w:rPr>
          <w:rFonts w:ascii="Palatino Linotype" w:hAnsi="Palatino Linotype"/>
        </w:rPr>
        <w:t xml:space="preserve">opia legible el aviso de funcionamiento emitido por </w:t>
      </w:r>
      <w:proofErr w:type="spellStart"/>
      <w:r w:rsidR="002B7797" w:rsidRPr="002B7797">
        <w:rPr>
          <w:rFonts w:ascii="Palatino Linotype" w:hAnsi="Palatino Linotype"/>
        </w:rPr>
        <w:t>cofepris</w:t>
      </w:r>
      <w:proofErr w:type="spellEnd"/>
      <w:r w:rsidR="002B7797" w:rsidRPr="002B7797">
        <w:rPr>
          <w:rFonts w:ascii="Palatino Linotype" w:hAnsi="Palatino Linotype"/>
        </w:rPr>
        <w:t xml:space="preserve"> que es parte de cada uno de los expedientes para la autorización de licencia sanitaria estatal para el ramo funerario del 2010 al 2023</w:t>
      </w:r>
      <w:r>
        <w:rPr>
          <w:rFonts w:ascii="Palatino Linotype" w:hAnsi="Palatino Linotype"/>
        </w:rPr>
        <w:t>;</w:t>
      </w:r>
      <w:r w:rsidR="002B7797" w:rsidRPr="002B7797">
        <w:rPr>
          <w:rFonts w:ascii="Palatino Linotype" w:hAnsi="Palatino Linotype"/>
        </w:rPr>
        <w:t xml:space="preserve"> </w:t>
      </w:r>
    </w:p>
    <w:p w14:paraId="62D8555C" w14:textId="77777777" w:rsidR="00BB597F" w:rsidRDefault="00BB597F" w:rsidP="00626583">
      <w:pPr>
        <w:pStyle w:val="Prrafodelista"/>
        <w:numPr>
          <w:ilvl w:val="0"/>
          <w:numId w:val="2"/>
        </w:numPr>
        <w:tabs>
          <w:tab w:val="left" w:pos="709"/>
        </w:tabs>
        <w:spacing w:line="360" w:lineRule="auto"/>
        <w:ind w:right="51"/>
        <w:jc w:val="both"/>
        <w:rPr>
          <w:rFonts w:ascii="Palatino Linotype" w:hAnsi="Palatino Linotype"/>
        </w:rPr>
      </w:pPr>
      <w:r>
        <w:rPr>
          <w:rFonts w:ascii="Palatino Linotype" w:hAnsi="Palatino Linotype"/>
        </w:rPr>
        <w:t>I</w:t>
      </w:r>
      <w:r w:rsidR="002B7797" w:rsidRPr="002B7797">
        <w:rPr>
          <w:rFonts w:ascii="Palatino Linotype" w:hAnsi="Palatino Linotype"/>
        </w:rPr>
        <w:t xml:space="preserve">nforme y resultado de todas las quejas y denuncias ingresadas al </w:t>
      </w:r>
      <w:proofErr w:type="spellStart"/>
      <w:r w:rsidR="002B7797" w:rsidRPr="002B7797">
        <w:rPr>
          <w:rFonts w:ascii="Palatino Linotype" w:hAnsi="Palatino Linotype"/>
        </w:rPr>
        <w:t>oic</w:t>
      </w:r>
      <w:proofErr w:type="spellEnd"/>
      <w:r w:rsidR="002B7797" w:rsidRPr="002B7797">
        <w:rPr>
          <w:rFonts w:ascii="Palatino Linotype" w:hAnsi="Palatino Linotype"/>
        </w:rPr>
        <w:t xml:space="preserve"> de la secretaria de salud y de </w:t>
      </w:r>
      <w:proofErr w:type="spellStart"/>
      <w:r w:rsidR="002B7797" w:rsidRPr="002B7797">
        <w:rPr>
          <w:rFonts w:ascii="Palatino Linotype" w:hAnsi="Palatino Linotype"/>
        </w:rPr>
        <w:t>cofeprisem</w:t>
      </w:r>
      <w:proofErr w:type="spellEnd"/>
      <w:r w:rsidR="002B7797" w:rsidRPr="002B7797">
        <w:rPr>
          <w:rFonts w:ascii="Palatino Linotype" w:hAnsi="Palatino Linotype"/>
        </w:rPr>
        <w:t xml:space="preserve"> en el ramo </w:t>
      </w:r>
      <w:r>
        <w:rPr>
          <w:rFonts w:ascii="Palatino Linotype" w:hAnsi="Palatino Linotype"/>
        </w:rPr>
        <w:t>f</w:t>
      </w:r>
      <w:r w:rsidR="002B7797" w:rsidRPr="002B7797">
        <w:rPr>
          <w:rFonts w:ascii="Palatino Linotype" w:hAnsi="Palatino Linotype"/>
        </w:rPr>
        <w:t>unerario en el periodo 2018 a 2023</w:t>
      </w:r>
      <w:r>
        <w:rPr>
          <w:rFonts w:ascii="Palatino Linotype" w:hAnsi="Palatino Linotype"/>
        </w:rPr>
        <w:t>;</w:t>
      </w:r>
      <w:r w:rsidR="002B7797" w:rsidRPr="002B7797">
        <w:rPr>
          <w:rFonts w:ascii="Palatino Linotype" w:hAnsi="Palatino Linotype"/>
        </w:rPr>
        <w:t xml:space="preserve"> </w:t>
      </w:r>
    </w:p>
    <w:p w14:paraId="204FA7A1" w14:textId="77777777" w:rsidR="006D10F0" w:rsidRPr="002B7797" w:rsidRDefault="002B7797" w:rsidP="00626583">
      <w:pPr>
        <w:pStyle w:val="Prrafodelista"/>
        <w:numPr>
          <w:ilvl w:val="0"/>
          <w:numId w:val="2"/>
        </w:numPr>
        <w:tabs>
          <w:tab w:val="left" w:pos="709"/>
        </w:tabs>
        <w:spacing w:line="360" w:lineRule="auto"/>
        <w:ind w:right="51"/>
        <w:jc w:val="both"/>
        <w:rPr>
          <w:rFonts w:ascii="Palatino Linotype" w:hAnsi="Palatino Linotype"/>
        </w:rPr>
      </w:pPr>
      <w:r w:rsidRPr="002B7797">
        <w:rPr>
          <w:rFonts w:ascii="Palatino Linotype" w:hAnsi="Palatino Linotype"/>
        </w:rPr>
        <w:t>Solicito todo proceso que se halla llevado aca</w:t>
      </w:r>
      <w:r w:rsidR="00BB597F">
        <w:rPr>
          <w:rFonts w:ascii="Palatino Linotype" w:hAnsi="Palatino Linotype"/>
        </w:rPr>
        <w:t>b</w:t>
      </w:r>
      <w:r w:rsidRPr="002B7797">
        <w:rPr>
          <w:rFonts w:ascii="Palatino Linotype" w:hAnsi="Palatino Linotype"/>
        </w:rPr>
        <w:t xml:space="preserve">o y resolución contra cualquier servidor público de </w:t>
      </w:r>
      <w:proofErr w:type="spellStart"/>
      <w:r w:rsidRPr="002B7797">
        <w:rPr>
          <w:rFonts w:ascii="Palatino Linotype" w:hAnsi="Palatino Linotype"/>
        </w:rPr>
        <w:t>cofeprisem</w:t>
      </w:r>
      <w:proofErr w:type="spellEnd"/>
      <w:r w:rsidRPr="002B7797">
        <w:rPr>
          <w:rFonts w:ascii="Palatino Linotype" w:hAnsi="Palatino Linotype"/>
        </w:rPr>
        <w:t xml:space="preserve"> en el periodo 2018 a 2023</w:t>
      </w:r>
      <w:r w:rsidR="00BB597F">
        <w:rPr>
          <w:rFonts w:ascii="Palatino Linotype" w:hAnsi="Palatino Linotype"/>
        </w:rPr>
        <w:t>.</w:t>
      </w:r>
    </w:p>
    <w:p w14:paraId="2ADE92F9" w14:textId="77777777" w:rsidR="006D10F0" w:rsidRDefault="006D10F0" w:rsidP="00626583">
      <w:pPr>
        <w:spacing w:after="0" w:line="360" w:lineRule="auto"/>
        <w:jc w:val="both"/>
        <w:rPr>
          <w:rFonts w:ascii="Palatino Linotype" w:eastAsia="Arial Unicode MS" w:hAnsi="Palatino Linotype" w:cs="Arial"/>
          <w:sz w:val="24"/>
        </w:rPr>
      </w:pPr>
      <w:bookmarkStart w:id="2" w:name="_Hlk97247639"/>
      <w:bookmarkStart w:id="3" w:name="_Hlk82038749"/>
      <w:bookmarkStart w:id="4" w:name="_Hlk82011256"/>
    </w:p>
    <w:p w14:paraId="37B918E0" w14:textId="77777777" w:rsidR="00BB597F" w:rsidRDefault="00BB597F" w:rsidP="00626583">
      <w:pPr>
        <w:spacing w:after="0" w:line="360" w:lineRule="auto"/>
        <w:jc w:val="both"/>
        <w:rPr>
          <w:rFonts w:ascii="Palatino Linotype" w:eastAsia="Arial Unicode MS" w:hAnsi="Palatino Linotype" w:cs="Arial"/>
          <w:sz w:val="24"/>
        </w:rPr>
      </w:pPr>
    </w:p>
    <w:p w14:paraId="52FC089D" w14:textId="77777777" w:rsidR="00BB597F" w:rsidRDefault="00BB597F" w:rsidP="00626583">
      <w:pPr>
        <w:spacing w:after="0" w:line="360" w:lineRule="auto"/>
        <w:jc w:val="both"/>
        <w:rPr>
          <w:rFonts w:ascii="Palatino Linotype" w:eastAsia="Arial Unicode MS" w:hAnsi="Palatino Linotype" w:cs="Arial"/>
          <w:sz w:val="24"/>
        </w:rPr>
      </w:pPr>
    </w:p>
    <w:p w14:paraId="29E35491" w14:textId="77777777" w:rsidR="00BB597F" w:rsidRDefault="00BB597F" w:rsidP="00626583">
      <w:pPr>
        <w:spacing w:after="0" w:line="360" w:lineRule="auto"/>
        <w:jc w:val="both"/>
        <w:rPr>
          <w:rFonts w:ascii="Palatino Linotype" w:eastAsia="Arial Unicode MS" w:hAnsi="Palatino Linotype" w:cs="Arial"/>
          <w:sz w:val="24"/>
        </w:rPr>
      </w:pPr>
    </w:p>
    <w:p w14:paraId="112FF6E0" w14:textId="77777777" w:rsidR="006D10F0" w:rsidRPr="00AA5ED7" w:rsidRDefault="006D10F0" w:rsidP="00626583">
      <w:pPr>
        <w:spacing w:after="0" w:line="360" w:lineRule="auto"/>
        <w:jc w:val="both"/>
        <w:rPr>
          <w:rFonts w:ascii="Palatino Linotype" w:eastAsia="Arial Unicode MS" w:hAnsi="Palatino Linotype" w:cs="Arial"/>
          <w:sz w:val="24"/>
        </w:rPr>
      </w:pPr>
      <w:r>
        <w:rPr>
          <w:rFonts w:ascii="Palatino Linotype" w:eastAsia="Arial Unicode MS" w:hAnsi="Palatino Linotype" w:cs="Arial"/>
          <w:sz w:val="24"/>
        </w:rPr>
        <w:t>E</w:t>
      </w:r>
      <w:r w:rsidRPr="00AA5ED7">
        <w:rPr>
          <w:rFonts w:ascii="Palatino Linotype" w:eastAsia="Arial Unicode MS" w:hAnsi="Palatino Linotype" w:cs="Arial"/>
          <w:sz w:val="24"/>
        </w:rPr>
        <w:t xml:space="preserve">n atención al requerimiento de información planteado, </w:t>
      </w:r>
      <w:r>
        <w:rPr>
          <w:rFonts w:ascii="Palatino Linotype" w:eastAsia="Arial Unicode MS" w:hAnsi="Palatino Linotype" w:cs="Arial"/>
          <w:bCs/>
          <w:sz w:val="24"/>
        </w:rPr>
        <w:t xml:space="preserve">el Sujeto Obligado adjuntó </w:t>
      </w:r>
      <w:r w:rsidRPr="00AA5ED7">
        <w:rPr>
          <w:rFonts w:ascii="Palatino Linotype" w:eastAsia="Arial Unicode MS" w:hAnsi="Palatino Linotype" w:cs="Arial"/>
          <w:bCs/>
          <w:sz w:val="24"/>
        </w:rPr>
        <w:t>l</w:t>
      </w:r>
      <w:r>
        <w:rPr>
          <w:rFonts w:ascii="Palatino Linotype" w:eastAsia="Arial Unicode MS" w:hAnsi="Palatino Linotype" w:cs="Arial"/>
          <w:bCs/>
          <w:sz w:val="24"/>
        </w:rPr>
        <w:t>os</w:t>
      </w:r>
      <w:r w:rsidRPr="00AA5ED7">
        <w:rPr>
          <w:rFonts w:ascii="Palatino Linotype" w:eastAsia="Arial Unicode MS" w:hAnsi="Palatino Linotype" w:cs="Arial"/>
          <w:bCs/>
          <w:sz w:val="24"/>
        </w:rPr>
        <w:t xml:space="preserve"> archivo</w:t>
      </w:r>
      <w:r>
        <w:rPr>
          <w:rFonts w:ascii="Palatino Linotype" w:eastAsia="Arial Unicode MS" w:hAnsi="Palatino Linotype" w:cs="Arial"/>
          <w:bCs/>
          <w:sz w:val="24"/>
        </w:rPr>
        <w:t>s</w:t>
      </w:r>
      <w:r w:rsidRPr="00AA5ED7">
        <w:rPr>
          <w:rFonts w:ascii="Palatino Linotype" w:eastAsia="Arial Unicode MS" w:hAnsi="Palatino Linotype" w:cs="Arial"/>
          <w:bCs/>
          <w:sz w:val="24"/>
        </w:rPr>
        <w:t xml:space="preserve"> electrónico</w:t>
      </w:r>
      <w:r>
        <w:rPr>
          <w:rFonts w:ascii="Palatino Linotype" w:eastAsia="Arial Unicode MS" w:hAnsi="Palatino Linotype" w:cs="Arial"/>
          <w:bCs/>
          <w:sz w:val="24"/>
        </w:rPr>
        <w:t>s</w:t>
      </w:r>
      <w:r w:rsidRPr="00AA5ED7">
        <w:rPr>
          <w:rFonts w:ascii="Palatino Linotype" w:eastAsia="Arial Unicode MS" w:hAnsi="Palatino Linotype" w:cs="Arial"/>
          <w:bCs/>
          <w:sz w:val="24"/>
        </w:rPr>
        <w:t xml:space="preserve"> denominado</w:t>
      </w:r>
      <w:r>
        <w:rPr>
          <w:rFonts w:ascii="Palatino Linotype" w:eastAsia="Arial Unicode MS" w:hAnsi="Palatino Linotype" w:cs="Arial"/>
          <w:bCs/>
          <w:sz w:val="24"/>
        </w:rPr>
        <w:t>s</w:t>
      </w:r>
      <w:r w:rsidRPr="00AA5ED7">
        <w:rPr>
          <w:rFonts w:ascii="Palatino Linotype" w:eastAsia="Arial Unicode MS" w:hAnsi="Palatino Linotype" w:cs="Arial"/>
          <w:sz w:val="24"/>
        </w:rPr>
        <w:t xml:space="preserve"> </w:t>
      </w:r>
      <w:r w:rsidR="00EA2A96" w:rsidRPr="00EA2A96">
        <w:rPr>
          <w:rFonts w:ascii="Palatino Linotype" w:hAnsi="Palatino Linotype" w:cs="Arial"/>
          <w:sz w:val="24"/>
        </w:rPr>
        <w:t xml:space="preserve">“2024 1303 </w:t>
      </w:r>
      <w:proofErr w:type="spellStart"/>
      <w:r w:rsidR="00EA2A96" w:rsidRPr="00EA2A96">
        <w:rPr>
          <w:rFonts w:ascii="Palatino Linotype" w:hAnsi="Palatino Linotype" w:cs="Arial"/>
          <w:sz w:val="24"/>
        </w:rPr>
        <w:t>Saimex</w:t>
      </w:r>
      <w:proofErr w:type="spellEnd"/>
      <w:r w:rsidR="00EA2A96" w:rsidRPr="00EA2A96">
        <w:rPr>
          <w:rFonts w:ascii="Palatino Linotype" w:hAnsi="Palatino Linotype" w:cs="Arial"/>
          <w:sz w:val="24"/>
        </w:rPr>
        <w:t xml:space="preserve"> 213.pdf” y “sol 00213 2024.pdf”</w:t>
      </w:r>
      <w:r w:rsidRPr="00AA5ED7">
        <w:rPr>
          <w:rFonts w:ascii="Palatino Linotype" w:hAnsi="Palatino Linotype" w:cs="Arial"/>
          <w:sz w:val="24"/>
        </w:rPr>
        <w:t>;</w:t>
      </w:r>
      <w:r w:rsidRPr="00AA5ED7">
        <w:rPr>
          <w:rFonts w:ascii="Palatino Linotype" w:eastAsia="Arial Unicode MS" w:hAnsi="Palatino Linotype" w:cs="Arial"/>
          <w:sz w:val="24"/>
        </w:rPr>
        <w:t xml:space="preserve"> mismo</w:t>
      </w:r>
      <w:r>
        <w:rPr>
          <w:rFonts w:ascii="Palatino Linotype" w:eastAsia="Arial Unicode MS" w:hAnsi="Palatino Linotype" w:cs="Arial"/>
          <w:sz w:val="24"/>
        </w:rPr>
        <w:t>s</w:t>
      </w:r>
      <w:r w:rsidRPr="00AA5ED7">
        <w:rPr>
          <w:rFonts w:ascii="Palatino Linotype" w:eastAsia="Arial Unicode MS" w:hAnsi="Palatino Linotype" w:cs="Arial"/>
          <w:sz w:val="24"/>
        </w:rPr>
        <w:t xml:space="preserve"> que se describe</w:t>
      </w:r>
      <w:r>
        <w:rPr>
          <w:rFonts w:ascii="Palatino Linotype" w:eastAsia="Arial Unicode MS" w:hAnsi="Palatino Linotype" w:cs="Arial"/>
          <w:sz w:val="24"/>
        </w:rPr>
        <w:t>n</w:t>
      </w:r>
      <w:r w:rsidRPr="00AA5ED7">
        <w:rPr>
          <w:rFonts w:ascii="Palatino Linotype" w:eastAsia="Arial Unicode MS" w:hAnsi="Palatino Linotype" w:cs="Arial"/>
          <w:sz w:val="24"/>
        </w:rPr>
        <w:t xml:space="preserve"> a continuación:</w:t>
      </w:r>
    </w:p>
    <w:p w14:paraId="781EABB0" w14:textId="77777777" w:rsidR="006D10F0" w:rsidRDefault="006D10F0" w:rsidP="00626583">
      <w:pPr>
        <w:spacing w:after="0" w:line="360" w:lineRule="auto"/>
        <w:jc w:val="both"/>
        <w:rPr>
          <w:rFonts w:ascii="Palatino Linotype" w:eastAsia="Arial Unicode MS" w:hAnsi="Palatino Linotype" w:cs="Arial"/>
          <w:sz w:val="24"/>
          <w:szCs w:val="24"/>
        </w:rPr>
      </w:pPr>
    </w:p>
    <w:tbl>
      <w:tblPr>
        <w:tblStyle w:val="Tablade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4347"/>
        <w:gridCol w:w="1866"/>
      </w:tblGrid>
      <w:tr w:rsidR="006D10F0" w:rsidRPr="00DC1986" w14:paraId="4B403E37" w14:textId="77777777" w:rsidTr="00B15D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right w:val="none" w:sz="0" w:space="0" w:color="auto"/>
            </w:tcBorders>
            <w:shd w:val="clear" w:color="auto" w:fill="D9D9D9" w:themeFill="background1" w:themeFillShade="D9"/>
            <w:vAlign w:val="center"/>
          </w:tcPr>
          <w:bookmarkEnd w:id="2"/>
          <w:p w14:paraId="4BAD879B" w14:textId="77777777" w:rsidR="006D10F0" w:rsidRPr="00DC1986" w:rsidRDefault="006D10F0" w:rsidP="00626583">
            <w:pPr>
              <w:jc w:val="center"/>
              <w:rPr>
                <w:rFonts w:ascii="Palatino Linotype" w:hAnsi="Palatino Linotype" w:cs="TimesNewRomanPS-ItalicMT"/>
                <w:iCs/>
                <w:color w:val="auto"/>
              </w:rPr>
            </w:pPr>
            <w:r w:rsidRPr="00DC1986">
              <w:rPr>
                <w:rFonts w:ascii="Palatino Linotype" w:hAnsi="Palatino Linotype" w:cs="TimesNewRomanPS-ItalicMT"/>
                <w:iCs/>
                <w:color w:val="auto"/>
              </w:rPr>
              <w:t>Solicitud de Información</w:t>
            </w:r>
          </w:p>
        </w:tc>
        <w:tc>
          <w:tcPr>
            <w:tcW w:w="4347" w:type="dxa"/>
            <w:tcBorders>
              <w:top w:val="none" w:sz="0" w:space="0" w:color="auto"/>
              <w:left w:val="none" w:sz="0" w:space="0" w:color="auto"/>
              <w:right w:val="none" w:sz="0" w:space="0" w:color="auto"/>
            </w:tcBorders>
            <w:shd w:val="clear" w:color="auto" w:fill="D9D9D9" w:themeFill="background1" w:themeFillShade="D9"/>
            <w:vAlign w:val="center"/>
          </w:tcPr>
          <w:p w14:paraId="5B382B23" w14:textId="77777777" w:rsidR="006D10F0" w:rsidRPr="00DC1986" w:rsidRDefault="006D10F0" w:rsidP="00626583">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NewRomanPS-ItalicMT"/>
                <w:iCs/>
                <w:color w:val="auto"/>
              </w:rPr>
            </w:pPr>
            <w:r w:rsidRPr="00DC1986">
              <w:rPr>
                <w:rFonts w:ascii="Palatino Linotype" w:hAnsi="Palatino Linotype" w:cs="TimesNewRomanPS-ItalicMT"/>
                <w:iCs/>
                <w:color w:val="auto"/>
              </w:rPr>
              <w:t>Respuesta</w:t>
            </w:r>
          </w:p>
        </w:tc>
        <w:tc>
          <w:tcPr>
            <w:tcW w:w="1866" w:type="dxa"/>
            <w:tcBorders>
              <w:top w:val="none" w:sz="0" w:space="0" w:color="auto"/>
              <w:left w:val="none" w:sz="0" w:space="0" w:color="auto"/>
              <w:right w:val="none" w:sz="0" w:space="0" w:color="auto"/>
            </w:tcBorders>
            <w:shd w:val="clear" w:color="auto" w:fill="D9D9D9" w:themeFill="background1" w:themeFillShade="D9"/>
            <w:vAlign w:val="center"/>
          </w:tcPr>
          <w:p w14:paraId="14DBB1CA" w14:textId="77777777" w:rsidR="006D10F0" w:rsidRPr="00DC1986" w:rsidRDefault="006D10F0" w:rsidP="00626583">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NewRomanPS-ItalicMT"/>
                <w:iCs/>
                <w:color w:val="auto"/>
              </w:rPr>
            </w:pPr>
            <w:r w:rsidRPr="00DC1986">
              <w:rPr>
                <w:rFonts w:ascii="Palatino Linotype" w:hAnsi="Palatino Linotype" w:cs="TimesNewRomanPS-ItalicMT"/>
                <w:iCs/>
                <w:color w:val="auto"/>
              </w:rPr>
              <w:t>Cumplimiento</w:t>
            </w:r>
          </w:p>
        </w:tc>
      </w:tr>
      <w:tr w:rsidR="00380261" w:rsidRPr="00DC1986" w14:paraId="44E0A310" w14:textId="77777777" w:rsidTr="0038026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tcBorders>
            <w:shd w:val="clear" w:color="auto" w:fill="auto"/>
            <w:vAlign w:val="center"/>
          </w:tcPr>
          <w:p w14:paraId="7A9FA7C8" w14:textId="77777777" w:rsidR="00380261" w:rsidRPr="00DC1986" w:rsidRDefault="00380261" w:rsidP="00626583">
            <w:pPr>
              <w:jc w:val="both"/>
              <w:rPr>
                <w:rFonts w:ascii="Palatino Linotype" w:hAnsi="Palatino Linotype" w:cs="TimesNewRomanPS-ItalicMT"/>
                <w:b w:val="0"/>
                <w:iCs/>
                <w:color w:val="auto"/>
                <w:sz w:val="20"/>
              </w:rPr>
            </w:pPr>
            <w:r w:rsidRPr="00EA2A96">
              <w:rPr>
                <w:rFonts w:ascii="Palatino Linotype" w:hAnsi="Palatino Linotype" w:cs="TimesNewRomanPS-ItalicMT"/>
                <w:b w:val="0"/>
                <w:iCs/>
                <w:color w:val="auto"/>
                <w:sz w:val="20"/>
              </w:rPr>
              <w:t>1.</w:t>
            </w:r>
            <w:r w:rsidRPr="00EA2A96">
              <w:rPr>
                <w:rFonts w:ascii="Palatino Linotype" w:hAnsi="Palatino Linotype" w:cs="TimesNewRomanPS-ItalicMT"/>
                <w:b w:val="0"/>
                <w:iCs/>
                <w:color w:val="auto"/>
                <w:sz w:val="20"/>
              </w:rPr>
              <w:tab/>
              <w:t xml:space="preserve">El registro en copia legible de cada una de las licencias sanitarias para el ramo funerario emitidas por la secretaria de salud del estado de México y por </w:t>
            </w:r>
            <w:proofErr w:type="spellStart"/>
            <w:r w:rsidRPr="00EA2A96">
              <w:rPr>
                <w:rFonts w:ascii="Palatino Linotype" w:hAnsi="Palatino Linotype" w:cs="TimesNewRomanPS-ItalicMT"/>
                <w:b w:val="0"/>
                <w:iCs/>
                <w:color w:val="auto"/>
                <w:sz w:val="20"/>
              </w:rPr>
              <w:t>Cofeprisem</w:t>
            </w:r>
            <w:proofErr w:type="spellEnd"/>
            <w:r w:rsidRPr="00EA2A96">
              <w:rPr>
                <w:rFonts w:ascii="Palatino Linotype" w:hAnsi="Palatino Linotype" w:cs="TimesNewRomanPS-ItalicMT"/>
                <w:b w:val="0"/>
                <w:iCs/>
                <w:color w:val="auto"/>
                <w:sz w:val="20"/>
              </w:rPr>
              <w:t xml:space="preserve"> Dentro del periodo 2010 a 2023;</w:t>
            </w:r>
          </w:p>
        </w:tc>
        <w:tc>
          <w:tcPr>
            <w:tcW w:w="4347" w:type="dxa"/>
            <w:vMerge w:val="restart"/>
            <w:shd w:val="clear" w:color="auto" w:fill="FFFFFF" w:themeFill="background1"/>
            <w:vAlign w:val="center"/>
          </w:tcPr>
          <w:p w14:paraId="59F4A1C2"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18EE844B"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1155EB8B"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2839F31D"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52305B2D"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2426BDAB"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7D47074F"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28F058C3"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Pr>
                <w:rFonts w:ascii="Palatino Linotype" w:hAnsi="Palatino Linotype" w:cs="TimesNewRomanPS-ItalicMT"/>
                <w:iCs/>
                <w:sz w:val="20"/>
              </w:rPr>
              <w:t>El</w:t>
            </w:r>
            <w:r w:rsidRPr="00DC1986">
              <w:rPr>
                <w:rFonts w:ascii="Palatino Linotype" w:hAnsi="Palatino Linotype" w:cs="TimesNewRomanPS-ItalicMT"/>
                <w:iCs/>
                <w:sz w:val="20"/>
              </w:rPr>
              <w:t xml:space="preserve"> </w:t>
            </w:r>
            <w:r>
              <w:rPr>
                <w:rFonts w:ascii="Palatino Linotype" w:hAnsi="Palatino Linotype" w:cs="TimesNewRomanPS-ItalicMT"/>
                <w:iCs/>
                <w:sz w:val="20"/>
              </w:rPr>
              <w:t>Jefe</w:t>
            </w:r>
            <w:r w:rsidRPr="00DC1986">
              <w:rPr>
                <w:rFonts w:ascii="Palatino Linotype" w:hAnsi="Palatino Linotype" w:cs="TimesNewRomanPS-ItalicMT"/>
                <w:iCs/>
                <w:sz w:val="20"/>
              </w:rPr>
              <w:t xml:space="preserve"> de la Unidad de </w:t>
            </w:r>
            <w:r>
              <w:rPr>
                <w:rFonts w:ascii="Palatino Linotype" w:hAnsi="Palatino Linotype" w:cs="TimesNewRomanPS-ItalicMT"/>
                <w:iCs/>
                <w:sz w:val="20"/>
              </w:rPr>
              <w:t>Información</w:t>
            </w:r>
            <w:r w:rsidRPr="00DC1986">
              <w:rPr>
                <w:rFonts w:ascii="Palatino Linotype" w:hAnsi="Palatino Linotype" w:cs="TimesNewRomanPS-ItalicMT"/>
                <w:iCs/>
                <w:sz w:val="20"/>
              </w:rPr>
              <w:t>,</w:t>
            </w:r>
            <w:r>
              <w:rPr>
                <w:rFonts w:ascii="Palatino Linotype" w:hAnsi="Palatino Linotype" w:cs="TimesNewRomanPS-ItalicMT"/>
                <w:iCs/>
                <w:sz w:val="20"/>
              </w:rPr>
              <w:t xml:space="preserve"> Planeación, Programación y Evaluación</w:t>
            </w:r>
            <w:r w:rsidRPr="00DC1986">
              <w:rPr>
                <w:rFonts w:ascii="Palatino Linotype" w:hAnsi="Palatino Linotype" w:cs="TimesNewRomanPS-ItalicMT"/>
                <w:iCs/>
                <w:sz w:val="20"/>
              </w:rPr>
              <w:t xml:space="preserve"> a través del archivo electrónico denominado </w:t>
            </w:r>
            <w:r w:rsidRPr="00E64DF7">
              <w:rPr>
                <w:rFonts w:ascii="Palatino Linotype" w:hAnsi="Palatino Linotype" w:cs="TimesNewRomanPS-ItalicMT"/>
                <w:iCs/>
                <w:sz w:val="20"/>
              </w:rPr>
              <w:t xml:space="preserve">y </w:t>
            </w:r>
            <w:r w:rsidRPr="00EA2A96">
              <w:rPr>
                <w:rFonts w:ascii="Palatino Linotype" w:hAnsi="Palatino Linotype" w:cs="TimesNewRomanPS-ItalicMT"/>
                <w:iCs/>
                <w:sz w:val="20"/>
              </w:rPr>
              <w:t>“sol 00213 2024.pdf”</w:t>
            </w:r>
            <w:r w:rsidRPr="00DC1986">
              <w:rPr>
                <w:rFonts w:ascii="Palatino Linotype" w:hAnsi="Palatino Linotype" w:cs="Arial"/>
                <w:i/>
                <w:sz w:val="20"/>
              </w:rPr>
              <w:t>,</w:t>
            </w:r>
            <w:r w:rsidRPr="00DC1986">
              <w:rPr>
                <w:rFonts w:ascii="Palatino Linotype" w:hAnsi="Palatino Linotype" w:cs="TimesNewRomanPS-ItalicMT"/>
                <w:iCs/>
                <w:sz w:val="18"/>
              </w:rPr>
              <w:t xml:space="preserve"> </w:t>
            </w:r>
            <w:r w:rsidRPr="00DC1986">
              <w:rPr>
                <w:rFonts w:ascii="Palatino Linotype" w:hAnsi="Palatino Linotype" w:cs="TimesNewRomanPS-ItalicMT"/>
                <w:iCs/>
                <w:sz w:val="20"/>
              </w:rPr>
              <w:t xml:space="preserve">informó </w:t>
            </w:r>
            <w:r>
              <w:rPr>
                <w:rFonts w:ascii="Palatino Linotype" w:hAnsi="Palatino Linotype" w:cs="TimesNewRomanPS-ItalicMT"/>
                <w:iCs/>
                <w:sz w:val="20"/>
              </w:rPr>
              <w:t>la respuesta emitida por la Coordinación Administrativa de ese Sujeto Obligado.</w:t>
            </w:r>
          </w:p>
          <w:p w14:paraId="2789FC72"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73A65F74"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sz w:val="20"/>
              </w:rPr>
            </w:pPr>
            <w:r>
              <w:rPr>
                <w:rFonts w:ascii="Palatino Linotype" w:hAnsi="Palatino Linotype" w:cs="TimesNewRomanPS-ItalicMT"/>
                <w:iCs/>
                <w:sz w:val="20"/>
              </w:rPr>
              <w:t xml:space="preserve"> La </w:t>
            </w:r>
            <w:r>
              <w:rPr>
                <w:rFonts w:ascii="Palatino Linotype" w:hAnsi="Palatino Linotype" w:cs="TimesNewRomanPS-ItalicMT"/>
                <w:b/>
                <w:iCs/>
                <w:sz w:val="20"/>
              </w:rPr>
              <w:t xml:space="preserve">Coordinación Administrativa </w:t>
            </w:r>
            <w:r w:rsidRPr="00380261">
              <w:rPr>
                <w:rFonts w:ascii="Palatino Linotype" w:hAnsi="Palatino Linotype" w:cs="TimesNewRomanPS-ItalicMT"/>
                <w:iCs/>
                <w:sz w:val="20"/>
              </w:rPr>
              <w:t xml:space="preserve">a </w:t>
            </w:r>
            <w:r>
              <w:rPr>
                <w:rFonts w:ascii="Palatino Linotype" w:hAnsi="Palatino Linotype" w:cs="TimesNewRomanPS-ItalicMT"/>
                <w:iCs/>
                <w:sz w:val="20"/>
              </w:rPr>
              <w:t xml:space="preserve"> través del archivo electrónico denominado </w:t>
            </w:r>
            <w:r w:rsidRPr="00380261">
              <w:rPr>
                <w:rFonts w:ascii="Palatino Linotype" w:hAnsi="Palatino Linotype" w:cs="TimesNewRomanPS-ItalicMT"/>
                <w:i/>
                <w:iCs/>
                <w:sz w:val="20"/>
              </w:rPr>
              <w:t xml:space="preserve">“2024 1303 </w:t>
            </w:r>
            <w:proofErr w:type="spellStart"/>
            <w:r w:rsidRPr="00380261">
              <w:rPr>
                <w:rFonts w:ascii="Palatino Linotype" w:hAnsi="Palatino Linotype" w:cs="TimesNewRomanPS-ItalicMT"/>
                <w:i/>
                <w:iCs/>
                <w:sz w:val="20"/>
              </w:rPr>
              <w:t>Saimex</w:t>
            </w:r>
            <w:proofErr w:type="spellEnd"/>
            <w:r w:rsidRPr="00380261">
              <w:rPr>
                <w:rFonts w:ascii="Palatino Linotype" w:hAnsi="Palatino Linotype" w:cs="TimesNewRomanPS-ItalicMT"/>
                <w:i/>
                <w:iCs/>
                <w:sz w:val="20"/>
              </w:rPr>
              <w:t xml:space="preserve"> 213.pdf”</w:t>
            </w:r>
            <w:r>
              <w:rPr>
                <w:rFonts w:ascii="Palatino Linotype" w:hAnsi="Palatino Linotype" w:cs="TimesNewRomanPS-ItalicMT"/>
                <w:iCs/>
                <w:sz w:val="20"/>
              </w:rPr>
              <w:t xml:space="preserve">, informó que </w:t>
            </w:r>
            <w:r w:rsidRPr="00380261">
              <w:rPr>
                <w:rFonts w:ascii="Palatino Linotype" w:hAnsi="Palatino Linotype" w:cs="TimesNewRomanPS-ItalicMT"/>
                <w:iCs/>
                <w:sz w:val="20"/>
              </w:rPr>
              <w:t>se llevó a cabo una búsqueda exhaustiva en los documentos</w:t>
            </w:r>
            <w:r>
              <w:rPr>
                <w:rFonts w:ascii="Palatino Linotype" w:hAnsi="Palatino Linotype" w:cs="TimesNewRomanPS-ItalicMT"/>
                <w:iCs/>
                <w:sz w:val="20"/>
              </w:rPr>
              <w:t xml:space="preserve"> </w:t>
            </w:r>
            <w:r w:rsidRPr="00380261">
              <w:rPr>
                <w:rFonts w:ascii="Palatino Linotype" w:hAnsi="Palatino Linotype" w:cs="TimesNewRomanPS-ItalicMT"/>
                <w:iCs/>
                <w:sz w:val="20"/>
              </w:rPr>
              <w:t xml:space="preserve">de esa Coordinación, en los cuales no se </w:t>
            </w:r>
            <w:r w:rsidR="00DB35A8">
              <w:rPr>
                <w:rFonts w:ascii="Palatino Linotype" w:hAnsi="Palatino Linotype" w:cs="TimesNewRomanPS-ItalicMT"/>
                <w:iCs/>
                <w:sz w:val="20"/>
              </w:rPr>
              <w:t>localiz</w:t>
            </w:r>
            <w:r w:rsidRPr="00380261">
              <w:rPr>
                <w:rFonts w:ascii="Palatino Linotype" w:hAnsi="Palatino Linotype" w:cs="TimesNewRomanPS-ItalicMT"/>
                <w:iCs/>
                <w:sz w:val="20"/>
              </w:rPr>
              <w:t xml:space="preserve">ó la información </w:t>
            </w:r>
            <w:r>
              <w:rPr>
                <w:rFonts w:ascii="Palatino Linotype" w:hAnsi="Palatino Linotype" w:cs="TimesNewRomanPS-ItalicMT"/>
                <w:iCs/>
                <w:sz w:val="20"/>
              </w:rPr>
              <w:t>solicitada</w:t>
            </w:r>
            <w:r w:rsidRPr="00380261">
              <w:rPr>
                <w:rFonts w:ascii="Palatino Linotype" w:hAnsi="Palatino Linotype" w:cs="TimesNewRomanPS-ItalicMT"/>
                <w:iCs/>
                <w:sz w:val="20"/>
              </w:rPr>
              <w:t xml:space="preserve">, </w:t>
            </w:r>
            <w:r>
              <w:rPr>
                <w:rFonts w:ascii="Palatino Linotype" w:hAnsi="Palatino Linotype" w:cs="TimesNewRomanPS-ItalicMT"/>
                <w:iCs/>
                <w:sz w:val="20"/>
              </w:rPr>
              <w:t>encontrándose</w:t>
            </w:r>
            <w:r w:rsidRPr="00380261">
              <w:rPr>
                <w:rFonts w:ascii="Palatino Linotype" w:hAnsi="Palatino Linotype" w:cs="TimesNewRomanPS-ItalicMT"/>
                <w:iCs/>
                <w:sz w:val="20"/>
              </w:rPr>
              <w:t xml:space="preserve"> imposibilitados para remitir dicha información</w:t>
            </w:r>
            <w:r>
              <w:rPr>
                <w:rFonts w:ascii="Palatino Linotype" w:hAnsi="Palatino Linotype" w:cs="TimesNewRomanPS-ItalicMT"/>
                <w:iCs/>
                <w:sz w:val="20"/>
              </w:rPr>
              <w:t xml:space="preserve">. Además sugirió </w:t>
            </w:r>
            <w:r w:rsidRPr="00380261">
              <w:rPr>
                <w:rFonts w:ascii="Palatino Linotype" w:hAnsi="Palatino Linotype" w:cs="TimesNewRomanPS-ItalicMT"/>
                <w:iCs/>
                <w:sz w:val="20"/>
              </w:rPr>
              <w:t xml:space="preserve"> remit</w:t>
            </w:r>
            <w:r>
              <w:rPr>
                <w:rFonts w:ascii="Palatino Linotype" w:hAnsi="Palatino Linotype" w:cs="TimesNewRomanPS-ItalicMT"/>
                <w:iCs/>
                <w:sz w:val="20"/>
              </w:rPr>
              <w:t>ir</w:t>
            </w:r>
            <w:r w:rsidRPr="00380261">
              <w:rPr>
                <w:rFonts w:ascii="Palatino Linotype" w:hAnsi="Palatino Linotype" w:cs="TimesNewRomanPS-ItalicMT"/>
                <w:iCs/>
                <w:sz w:val="20"/>
              </w:rPr>
              <w:t xml:space="preserve"> su solicitud al Instituto de Salud del Estado de México</w:t>
            </w:r>
            <w:r>
              <w:rPr>
                <w:rFonts w:ascii="Palatino Linotype" w:hAnsi="Palatino Linotype" w:cs="TimesNewRomanPS-ItalicMT"/>
                <w:iCs/>
                <w:sz w:val="20"/>
              </w:rPr>
              <w:t>.</w:t>
            </w:r>
          </w:p>
          <w:p w14:paraId="50A8CE44" w14:textId="77777777" w:rsidR="00380261" w:rsidRPr="00DC1986"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76FDDA8B"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p>
          <w:p w14:paraId="03B61085" w14:textId="77777777" w:rsidR="00380261" w:rsidRPr="00DC1986"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7AA461E7"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p>
          <w:p w14:paraId="0F4CE5D7" w14:textId="77777777" w:rsidR="00380261" w:rsidRPr="00DC1986"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141A1398" w14:textId="77777777" w:rsidR="00380261"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p>
          <w:p w14:paraId="476E6152" w14:textId="77777777" w:rsidR="00380261" w:rsidRPr="00DC1986"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rPr>
            </w:pPr>
          </w:p>
        </w:tc>
        <w:tc>
          <w:tcPr>
            <w:tcW w:w="1866" w:type="dxa"/>
            <w:shd w:val="clear" w:color="auto" w:fill="FFFFFF" w:themeFill="background1"/>
            <w:vAlign w:val="center"/>
          </w:tcPr>
          <w:p w14:paraId="70985BFB" w14:textId="77777777" w:rsidR="00380261" w:rsidRPr="00DC1986" w:rsidRDefault="00380261" w:rsidP="00626583">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
                <w:iCs/>
              </w:rPr>
            </w:pPr>
            <w:r>
              <w:rPr>
                <w:rFonts w:ascii="Palatino Linotype" w:hAnsi="Palatino Linotype" w:cs="TimesNewRomanPS-ItalicMT"/>
                <w:b/>
                <w:i/>
                <w:iCs/>
              </w:rPr>
              <w:lastRenderedPageBreak/>
              <w:t>Sí</w:t>
            </w:r>
          </w:p>
          <w:p w14:paraId="200D9A2E" w14:textId="77777777" w:rsidR="00380261" w:rsidRPr="00DC1986" w:rsidRDefault="00380261" w:rsidP="00626583">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
                <w:iCs/>
              </w:rPr>
            </w:pPr>
          </w:p>
        </w:tc>
      </w:tr>
      <w:tr w:rsidR="00380261" w:rsidRPr="00DC1986" w14:paraId="763C5245" w14:textId="77777777" w:rsidTr="00380261">
        <w:trPr>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tcBorders>
            <w:shd w:val="clear" w:color="auto" w:fill="auto"/>
            <w:vAlign w:val="center"/>
          </w:tcPr>
          <w:p w14:paraId="78DC7A2C" w14:textId="77777777" w:rsidR="00380261" w:rsidRPr="00DC1986" w:rsidRDefault="00380261" w:rsidP="00626583">
            <w:pPr>
              <w:jc w:val="both"/>
              <w:rPr>
                <w:rFonts w:ascii="Palatino Linotype" w:hAnsi="Palatino Linotype" w:cs="TimesNewRomanPS-ItalicMT"/>
                <w:b w:val="0"/>
                <w:iCs/>
                <w:color w:val="auto"/>
                <w:sz w:val="20"/>
              </w:rPr>
            </w:pPr>
            <w:r w:rsidRPr="00EA2A96">
              <w:rPr>
                <w:rFonts w:ascii="Palatino Linotype" w:hAnsi="Palatino Linotype" w:cs="TimesNewRomanPS-ItalicMT"/>
                <w:b w:val="0"/>
                <w:iCs/>
                <w:color w:val="auto"/>
                <w:sz w:val="20"/>
              </w:rPr>
              <w:t>2.</w:t>
            </w:r>
            <w:r w:rsidRPr="00EA2A96">
              <w:rPr>
                <w:rFonts w:ascii="Palatino Linotype" w:hAnsi="Palatino Linotype" w:cs="TimesNewRomanPS-ItalicMT"/>
                <w:b w:val="0"/>
                <w:iCs/>
                <w:color w:val="auto"/>
                <w:sz w:val="20"/>
              </w:rPr>
              <w:tab/>
              <w:t xml:space="preserve">Copia legible la lista de documentación que contiene cada expediente de la autorización o renovación de las licencias sanitarias emitidas por la secretaria de salud del estado de México y por </w:t>
            </w:r>
            <w:proofErr w:type="spellStart"/>
            <w:r w:rsidRPr="00EA2A96">
              <w:rPr>
                <w:rFonts w:ascii="Palatino Linotype" w:hAnsi="Palatino Linotype" w:cs="TimesNewRomanPS-ItalicMT"/>
                <w:b w:val="0"/>
                <w:iCs/>
                <w:color w:val="auto"/>
                <w:sz w:val="20"/>
              </w:rPr>
              <w:t>cofeprisem</w:t>
            </w:r>
            <w:proofErr w:type="spellEnd"/>
            <w:r w:rsidRPr="00EA2A96">
              <w:rPr>
                <w:rFonts w:ascii="Palatino Linotype" w:hAnsi="Palatino Linotype" w:cs="TimesNewRomanPS-ItalicMT"/>
                <w:b w:val="0"/>
                <w:iCs/>
                <w:color w:val="auto"/>
                <w:sz w:val="20"/>
              </w:rPr>
              <w:t xml:space="preserve"> en el periodo 2010, me refiero a que solicito el reporte del listado de que en su momento eran requisitos para realizar el trámite referido;</w:t>
            </w:r>
          </w:p>
        </w:tc>
        <w:tc>
          <w:tcPr>
            <w:tcW w:w="4347" w:type="dxa"/>
            <w:vMerge/>
            <w:shd w:val="clear" w:color="auto" w:fill="FFFFFF" w:themeFill="background1"/>
            <w:vAlign w:val="center"/>
          </w:tcPr>
          <w:p w14:paraId="3D47D043" w14:textId="77777777" w:rsidR="00380261" w:rsidRPr="00DC1986" w:rsidRDefault="00380261" w:rsidP="00626583">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rPr>
            </w:pPr>
          </w:p>
        </w:tc>
        <w:tc>
          <w:tcPr>
            <w:tcW w:w="1866" w:type="dxa"/>
            <w:shd w:val="clear" w:color="auto" w:fill="FFFFFF" w:themeFill="background1"/>
            <w:vAlign w:val="center"/>
          </w:tcPr>
          <w:p w14:paraId="070D71EF" w14:textId="77777777" w:rsidR="00380261" w:rsidRPr="00DC1986" w:rsidRDefault="00380261" w:rsidP="00626583">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
                <w:iCs/>
              </w:rPr>
            </w:pPr>
            <w:r>
              <w:rPr>
                <w:rFonts w:ascii="Palatino Linotype" w:hAnsi="Palatino Linotype" w:cs="TimesNewRomanPS-ItalicMT"/>
                <w:b/>
                <w:i/>
                <w:iCs/>
              </w:rPr>
              <w:t>Sí</w:t>
            </w:r>
          </w:p>
          <w:p w14:paraId="29D89E44" w14:textId="77777777" w:rsidR="00380261" w:rsidRPr="00DC1986" w:rsidRDefault="00380261" w:rsidP="00626583">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
                <w:iCs/>
              </w:rPr>
            </w:pPr>
          </w:p>
        </w:tc>
      </w:tr>
      <w:tr w:rsidR="00380261" w:rsidRPr="00DC1986" w14:paraId="481C9C22" w14:textId="77777777" w:rsidTr="0038026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tcBorders>
            <w:shd w:val="clear" w:color="auto" w:fill="auto"/>
            <w:vAlign w:val="center"/>
          </w:tcPr>
          <w:p w14:paraId="032D0A6B" w14:textId="77777777" w:rsidR="00380261" w:rsidRPr="00DC1986" w:rsidRDefault="00380261" w:rsidP="00626583">
            <w:pPr>
              <w:jc w:val="both"/>
              <w:rPr>
                <w:rFonts w:ascii="Palatino Linotype" w:hAnsi="Palatino Linotype" w:cs="TimesNewRomanPS-ItalicMT"/>
                <w:b w:val="0"/>
                <w:iCs/>
                <w:color w:val="auto"/>
                <w:sz w:val="20"/>
              </w:rPr>
            </w:pPr>
            <w:r w:rsidRPr="00EA2A96">
              <w:rPr>
                <w:rFonts w:ascii="Palatino Linotype" w:hAnsi="Palatino Linotype" w:cs="TimesNewRomanPS-ItalicMT"/>
                <w:b w:val="0"/>
                <w:iCs/>
                <w:color w:val="auto"/>
                <w:sz w:val="20"/>
              </w:rPr>
              <w:t>3.</w:t>
            </w:r>
            <w:r w:rsidRPr="00EA2A96">
              <w:rPr>
                <w:rFonts w:ascii="Palatino Linotype" w:hAnsi="Palatino Linotype" w:cs="TimesNewRomanPS-ItalicMT"/>
                <w:b w:val="0"/>
                <w:iCs/>
                <w:color w:val="auto"/>
                <w:sz w:val="20"/>
              </w:rPr>
              <w:tab/>
              <w:t xml:space="preserve">Copia legible el aviso de funcionamiento emitido por </w:t>
            </w:r>
            <w:proofErr w:type="spellStart"/>
            <w:r w:rsidRPr="00EA2A96">
              <w:rPr>
                <w:rFonts w:ascii="Palatino Linotype" w:hAnsi="Palatino Linotype" w:cs="TimesNewRomanPS-ItalicMT"/>
                <w:b w:val="0"/>
                <w:iCs/>
                <w:color w:val="auto"/>
                <w:sz w:val="20"/>
              </w:rPr>
              <w:t>cofepris</w:t>
            </w:r>
            <w:proofErr w:type="spellEnd"/>
            <w:r w:rsidRPr="00EA2A96">
              <w:rPr>
                <w:rFonts w:ascii="Palatino Linotype" w:hAnsi="Palatino Linotype" w:cs="TimesNewRomanPS-ItalicMT"/>
                <w:b w:val="0"/>
                <w:iCs/>
                <w:color w:val="auto"/>
                <w:sz w:val="20"/>
              </w:rPr>
              <w:t xml:space="preserve"> que es parte de cada uno de los expedientes para la autorización de licencia sanitaria estatal para el ramo funerario del 2010 al 2023;</w:t>
            </w:r>
          </w:p>
        </w:tc>
        <w:tc>
          <w:tcPr>
            <w:tcW w:w="4347" w:type="dxa"/>
            <w:vMerge/>
            <w:shd w:val="clear" w:color="auto" w:fill="FFFFFF" w:themeFill="background1"/>
            <w:vAlign w:val="center"/>
          </w:tcPr>
          <w:p w14:paraId="71F56D54" w14:textId="77777777" w:rsidR="00380261" w:rsidRPr="00DC1986"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rPr>
            </w:pPr>
          </w:p>
        </w:tc>
        <w:tc>
          <w:tcPr>
            <w:tcW w:w="1866" w:type="dxa"/>
            <w:shd w:val="clear" w:color="auto" w:fill="FFFFFF" w:themeFill="background1"/>
            <w:vAlign w:val="center"/>
          </w:tcPr>
          <w:p w14:paraId="6F703423" w14:textId="77777777" w:rsidR="00380261" w:rsidRPr="00DC1986" w:rsidRDefault="00380261" w:rsidP="00626583">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
                <w:iCs/>
              </w:rPr>
            </w:pPr>
            <w:r>
              <w:rPr>
                <w:rFonts w:ascii="Palatino Linotype" w:hAnsi="Palatino Linotype" w:cs="TimesNewRomanPS-ItalicMT"/>
                <w:b/>
                <w:i/>
                <w:iCs/>
              </w:rPr>
              <w:t>Sí</w:t>
            </w:r>
          </w:p>
          <w:p w14:paraId="3E8D26F7" w14:textId="77777777" w:rsidR="00380261" w:rsidRPr="00DC1986" w:rsidRDefault="00380261" w:rsidP="00626583">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
                <w:iCs/>
              </w:rPr>
            </w:pPr>
          </w:p>
        </w:tc>
      </w:tr>
      <w:tr w:rsidR="00380261" w:rsidRPr="00DC1986" w14:paraId="1AD82C72" w14:textId="77777777" w:rsidTr="00380261">
        <w:trPr>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tcBorders>
            <w:shd w:val="clear" w:color="auto" w:fill="auto"/>
            <w:vAlign w:val="center"/>
          </w:tcPr>
          <w:p w14:paraId="0C9EAC5B" w14:textId="77777777" w:rsidR="00380261" w:rsidRPr="00DC1986" w:rsidRDefault="00380261" w:rsidP="00626583">
            <w:pPr>
              <w:jc w:val="both"/>
              <w:rPr>
                <w:rFonts w:ascii="Palatino Linotype" w:hAnsi="Palatino Linotype" w:cs="TimesNewRomanPS-ItalicMT"/>
                <w:b w:val="0"/>
                <w:iCs/>
                <w:color w:val="auto"/>
                <w:sz w:val="20"/>
              </w:rPr>
            </w:pPr>
            <w:r w:rsidRPr="00EA2A96">
              <w:rPr>
                <w:rFonts w:ascii="Palatino Linotype" w:hAnsi="Palatino Linotype" w:cs="TimesNewRomanPS-ItalicMT"/>
                <w:b w:val="0"/>
                <w:iCs/>
                <w:color w:val="auto"/>
                <w:sz w:val="20"/>
              </w:rPr>
              <w:t>4.</w:t>
            </w:r>
            <w:r w:rsidRPr="00EA2A96">
              <w:rPr>
                <w:rFonts w:ascii="Palatino Linotype" w:hAnsi="Palatino Linotype" w:cs="TimesNewRomanPS-ItalicMT"/>
                <w:b w:val="0"/>
                <w:iCs/>
                <w:color w:val="auto"/>
                <w:sz w:val="20"/>
              </w:rPr>
              <w:tab/>
              <w:t xml:space="preserve">Informe y resultado de todas las quejas y denuncias ingresadas al </w:t>
            </w:r>
            <w:proofErr w:type="spellStart"/>
            <w:r w:rsidRPr="00EA2A96">
              <w:rPr>
                <w:rFonts w:ascii="Palatino Linotype" w:hAnsi="Palatino Linotype" w:cs="TimesNewRomanPS-ItalicMT"/>
                <w:b w:val="0"/>
                <w:iCs/>
                <w:color w:val="auto"/>
                <w:sz w:val="20"/>
              </w:rPr>
              <w:t>oic</w:t>
            </w:r>
            <w:proofErr w:type="spellEnd"/>
            <w:r w:rsidRPr="00EA2A96">
              <w:rPr>
                <w:rFonts w:ascii="Palatino Linotype" w:hAnsi="Palatino Linotype" w:cs="TimesNewRomanPS-ItalicMT"/>
                <w:b w:val="0"/>
                <w:iCs/>
                <w:color w:val="auto"/>
                <w:sz w:val="20"/>
              </w:rPr>
              <w:t xml:space="preserve"> de la secretaria de salud y de </w:t>
            </w:r>
            <w:proofErr w:type="spellStart"/>
            <w:r w:rsidRPr="00EA2A96">
              <w:rPr>
                <w:rFonts w:ascii="Palatino Linotype" w:hAnsi="Palatino Linotype" w:cs="TimesNewRomanPS-ItalicMT"/>
                <w:b w:val="0"/>
                <w:iCs/>
                <w:color w:val="auto"/>
                <w:sz w:val="20"/>
              </w:rPr>
              <w:t>cofeprisem</w:t>
            </w:r>
            <w:proofErr w:type="spellEnd"/>
            <w:r w:rsidRPr="00EA2A96">
              <w:rPr>
                <w:rFonts w:ascii="Palatino Linotype" w:hAnsi="Palatino Linotype" w:cs="TimesNewRomanPS-ItalicMT"/>
                <w:b w:val="0"/>
                <w:iCs/>
                <w:color w:val="auto"/>
                <w:sz w:val="20"/>
              </w:rPr>
              <w:t xml:space="preserve"> en el ramo funerario en el periodo 2018 a 2023;</w:t>
            </w:r>
          </w:p>
        </w:tc>
        <w:tc>
          <w:tcPr>
            <w:tcW w:w="4347" w:type="dxa"/>
            <w:vMerge/>
            <w:shd w:val="clear" w:color="auto" w:fill="FFFFFF" w:themeFill="background1"/>
            <w:vAlign w:val="center"/>
          </w:tcPr>
          <w:p w14:paraId="3E46D708" w14:textId="77777777" w:rsidR="00380261" w:rsidRPr="00DC1986" w:rsidRDefault="00380261" w:rsidP="00626583">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rPr>
            </w:pPr>
          </w:p>
        </w:tc>
        <w:tc>
          <w:tcPr>
            <w:tcW w:w="1866" w:type="dxa"/>
            <w:shd w:val="clear" w:color="auto" w:fill="FFFFFF" w:themeFill="background1"/>
            <w:vAlign w:val="center"/>
          </w:tcPr>
          <w:p w14:paraId="3EB41BAF" w14:textId="77777777" w:rsidR="00380261" w:rsidRPr="00DC1986" w:rsidRDefault="00380261" w:rsidP="00626583">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
                <w:iCs/>
              </w:rPr>
            </w:pPr>
            <w:r>
              <w:rPr>
                <w:rFonts w:ascii="Palatino Linotype" w:hAnsi="Palatino Linotype" w:cs="TimesNewRomanPS-ItalicMT"/>
                <w:b/>
                <w:i/>
                <w:iCs/>
              </w:rPr>
              <w:t>Sí</w:t>
            </w:r>
          </w:p>
          <w:p w14:paraId="1E96D0E2" w14:textId="77777777" w:rsidR="00380261" w:rsidRPr="00DC1986" w:rsidRDefault="00380261" w:rsidP="00626583">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
                <w:iCs/>
              </w:rPr>
            </w:pPr>
          </w:p>
        </w:tc>
      </w:tr>
      <w:tr w:rsidR="00380261" w:rsidRPr="00DC1986" w14:paraId="352C743D" w14:textId="77777777" w:rsidTr="00380261">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bottom w:val="none" w:sz="0" w:space="0" w:color="auto"/>
            </w:tcBorders>
            <w:shd w:val="clear" w:color="auto" w:fill="auto"/>
            <w:vAlign w:val="center"/>
          </w:tcPr>
          <w:p w14:paraId="722DC9AF" w14:textId="77777777" w:rsidR="00380261" w:rsidRPr="00DC1986" w:rsidRDefault="00380261" w:rsidP="00626583">
            <w:pPr>
              <w:jc w:val="both"/>
              <w:rPr>
                <w:rFonts w:ascii="Palatino Linotype" w:hAnsi="Palatino Linotype" w:cs="TimesNewRomanPS-ItalicMT"/>
                <w:b w:val="0"/>
                <w:iCs/>
                <w:color w:val="auto"/>
                <w:sz w:val="20"/>
              </w:rPr>
            </w:pPr>
            <w:r w:rsidRPr="00EA2A96">
              <w:rPr>
                <w:rFonts w:ascii="Palatino Linotype" w:hAnsi="Palatino Linotype" w:cs="TimesNewRomanPS-ItalicMT"/>
                <w:b w:val="0"/>
                <w:iCs/>
                <w:color w:val="auto"/>
                <w:sz w:val="20"/>
              </w:rPr>
              <w:lastRenderedPageBreak/>
              <w:t>5.</w:t>
            </w:r>
            <w:r w:rsidRPr="00EA2A96">
              <w:rPr>
                <w:rFonts w:ascii="Palatino Linotype" w:hAnsi="Palatino Linotype" w:cs="TimesNewRomanPS-ItalicMT"/>
                <w:b w:val="0"/>
                <w:iCs/>
                <w:color w:val="auto"/>
                <w:sz w:val="20"/>
              </w:rPr>
              <w:tab/>
              <w:t xml:space="preserve">Solicito todo proceso que se halla llevado acabo y resolución contra cualquier servidor público de </w:t>
            </w:r>
            <w:proofErr w:type="spellStart"/>
            <w:r w:rsidRPr="00EA2A96">
              <w:rPr>
                <w:rFonts w:ascii="Palatino Linotype" w:hAnsi="Palatino Linotype" w:cs="TimesNewRomanPS-ItalicMT"/>
                <w:b w:val="0"/>
                <w:iCs/>
                <w:color w:val="auto"/>
                <w:sz w:val="20"/>
              </w:rPr>
              <w:t>cofeprisem</w:t>
            </w:r>
            <w:proofErr w:type="spellEnd"/>
            <w:r w:rsidRPr="00EA2A96">
              <w:rPr>
                <w:rFonts w:ascii="Palatino Linotype" w:hAnsi="Palatino Linotype" w:cs="TimesNewRomanPS-ItalicMT"/>
                <w:b w:val="0"/>
                <w:iCs/>
                <w:color w:val="auto"/>
                <w:sz w:val="20"/>
              </w:rPr>
              <w:t xml:space="preserve"> en el periodo 2018 a 2023.</w:t>
            </w:r>
          </w:p>
        </w:tc>
        <w:tc>
          <w:tcPr>
            <w:tcW w:w="4347" w:type="dxa"/>
            <w:vMerge/>
            <w:shd w:val="clear" w:color="auto" w:fill="FFFFFF" w:themeFill="background1"/>
            <w:vAlign w:val="center"/>
          </w:tcPr>
          <w:p w14:paraId="619F2839" w14:textId="77777777" w:rsidR="00380261" w:rsidRPr="00DC1986" w:rsidRDefault="00380261" w:rsidP="0062658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rPr>
            </w:pPr>
          </w:p>
        </w:tc>
        <w:tc>
          <w:tcPr>
            <w:tcW w:w="1866" w:type="dxa"/>
            <w:shd w:val="clear" w:color="auto" w:fill="FFFFFF" w:themeFill="background1"/>
            <w:vAlign w:val="center"/>
          </w:tcPr>
          <w:p w14:paraId="31D6F10B" w14:textId="77777777" w:rsidR="00380261" w:rsidRPr="00DC1986" w:rsidRDefault="00380261" w:rsidP="00626583">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
                <w:iCs/>
              </w:rPr>
            </w:pPr>
            <w:r>
              <w:rPr>
                <w:rFonts w:ascii="Palatino Linotype" w:hAnsi="Palatino Linotype" w:cs="TimesNewRomanPS-ItalicMT"/>
                <w:b/>
                <w:i/>
                <w:iCs/>
              </w:rPr>
              <w:t>Sí</w:t>
            </w:r>
          </w:p>
          <w:p w14:paraId="1DEA00C6" w14:textId="77777777" w:rsidR="00380261" w:rsidRPr="00DC1986" w:rsidRDefault="00380261" w:rsidP="00626583">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
                <w:iCs/>
              </w:rPr>
            </w:pPr>
          </w:p>
        </w:tc>
      </w:tr>
    </w:tbl>
    <w:p w14:paraId="05740681" w14:textId="77777777" w:rsidR="006D10F0" w:rsidRDefault="006D10F0" w:rsidP="0062658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rPr>
      </w:pPr>
    </w:p>
    <w:p w14:paraId="4F2A3B22" w14:textId="77777777" w:rsidR="006D10F0" w:rsidRPr="00CD43DC" w:rsidRDefault="006D10F0" w:rsidP="00626583">
      <w:pPr>
        <w:pBdr>
          <w:top w:val="nil"/>
          <w:left w:val="nil"/>
          <w:bottom w:val="nil"/>
          <w:right w:val="nil"/>
          <w:between w:val="nil"/>
        </w:pBdr>
        <w:spacing w:after="0" w:line="360" w:lineRule="auto"/>
        <w:contextualSpacing/>
        <w:jc w:val="both"/>
        <w:rPr>
          <w:rFonts w:ascii="Palatino Linotype" w:eastAsia="Palatino Linotype" w:hAnsi="Palatino Linotype" w:cs="Palatino Linotype"/>
          <w:i/>
          <w:color w:val="000000"/>
          <w:sz w:val="24"/>
        </w:rPr>
      </w:pPr>
      <w:r w:rsidRPr="00CD43DC">
        <w:rPr>
          <w:rFonts w:ascii="Palatino Linotype" w:eastAsia="Palatino Linotype" w:hAnsi="Palatino Linotype" w:cs="Palatino Linotype"/>
          <w:color w:val="000000"/>
          <w:sz w:val="24"/>
        </w:rPr>
        <w:t>Ante la respuesta del Sujeto Obligado, e</w:t>
      </w:r>
      <w:r w:rsidR="00380261">
        <w:rPr>
          <w:rFonts w:ascii="Palatino Linotype" w:eastAsia="Palatino Linotype" w:hAnsi="Palatino Linotype" w:cs="Palatino Linotype"/>
          <w:color w:val="000000"/>
          <w:sz w:val="24"/>
        </w:rPr>
        <w:t>l</w:t>
      </w:r>
      <w:r w:rsidRPr="00CD43DC">
        <w:rPr>
          <w:rFonts w:ascii="Palatino Linotype" w:eastAsia="Palatino Linotype" w:hAnsi="Palatino Linotype" w:cs="Palatino Linotype"/>
          <w:color w:val="000000"/>
          <w:sz w:val="24"/>
        </w:rPr>
        <w:t xml:space="preserve"> Recurrente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acto impugnado</w:t>
      </w:r>
      <w:r w:rsidRPr="00CD43DC">
        <w:rPr>
          <w:rFonts w:ascii="Palatino Linotype" w:eastAsia="Palatino Linotype" w:hAnsi="Palatino Linotype" w:cs="Palatino Linotype"/>
          <w:color w:val="000000"/>
          <w:sz w:val="24"/>
        </w:rPr>
        <w:t xml:space="preserve">, </w:t>
      </w:r>
      <w:r w:rsidRPr="00CD43DC">
        <w:rPr>
          <w:rFonts w:ascii="Palatino Linotype" w:eastAsia="Palatino Linotype" w:hAnsi="Palatino Linotype" w:cs="Palatino Linotype"/>
          <w:i/>
          <w:color w:val="000000"/>
          <w:sz w:val="24"/>
        </w:rPr>
        <w:t>“</w:t>
      </w:r>
      <w:r w:rsidR="00380261" w:rsidRPr="00E25AD4">
        <w:rPr>
          <w:rFonts w:ascii="Palatino Linotype" w:eastAsia="Palatino Linotype" w:hAnsi="Palatino Linotype" w:cs="Palatino Linotype"/>
          <w:b/>
          <w:i/>
          <w:color w:val="000000"/>
          <w:sz w:val="24"/>
        </w:rPr>
        <w:t xml:space="preserve">La información que solicité solo contesta la secretaria de salud la información </w:t>
      </w:r>
      <w:proofErr w:type="spellStart"/>
      <w:r w:rsidR="00380261" w:rsidRPr="00E25AD4">
        <w:rPr>
          <w:rFonts w:ascii="Palatino Linotype" w:eastAsia="Palatino Linotype" w:hAnsi="Palatino Linotype" w:cs="Palatino Linotype"/>
          <w:b/>
          <w:i/>
          <w:color w:val="000000"/>
          <w:sz w:val="24"/>
        </w:rPr>
        <w:t>solicitada</w:t>
      </w:r>
      <w:proofErr w:type="gramStart"/>
      <w:r w:rsidR="00380261" w:rsidRPr="00E25AD4">
        <w:rPr>
          <w:rFonts w:ascii="Palatino Linotype" w:eastAsia="Palatino Linotype" w:hAnsi="Palatino Linotype" w:cs="Palatino Linotype"/>
          <w:b/>
          <w:i/>
          <w:color w:val="000000"/>
          <w:sz w:val="24"/>
        </w:rPr>
        <w:t>;no</w:t>
      </w:r>
      <w:proofErr w:type="spellEnd"/>
      <w:proofErr w:type="gramEnd"/>
      <w:r w:rsidR="00380261" w:rsidRPr="00E25AD4">
        <w:rPr>
          <w:rFonts w:ascii="Palatino Linotype" w:eastAsia="Palatino Linotype" w:hAnsi="Palatino Linotype" w:cs="Palatino Linotype"/>
          <w:b/>
          <w:i/>
          <w:color w:val="000000"/>
          <w:sz w:val="24"/>
        </w:rPr>
        <w:t xml:space="preserve"> es de ISEM si no de COFEPRISEM</w:t>
      </w:r>
      <w:r w:rsidR="00380261" w:rsidRPr="00380261">
        <w:rPr>
          <w:rFonts w:ascii="Palatino Linotype" w:eastAsia="Palatino Linotype" w:hAnsi="Palatino Linotype" w:cs="Palatino Linotype"/>
          <w:i/>
          <w:color w:val="000000"/>
          <w:sz w:val="24"/>
        </w:rPr>
        <w:t xml:space="preserve"> No sé si es con dolo pero en teoría y conforme al catálogo de puestos, el servidor público. Elaboró y el que firmó la contestación deberían investigar por qué me </w:t>
      </w:r>
      <w:proofErr w:type="spellStart"/>
      <w:r w:rsidR="00380261" w:rsidRPr="00380261">
        <w:rPr>
          <w:rFonts w:ascii="Palatino Linotype" w:eastAsia="Palatino Linotype" w:hAnsi="Palatino Linotype" w:cs="Palatino Linotype"/>
          <w:i/>
          <w:color w:val="000000"/>
          <w:sz w:val="24"/>
        </w:rPr>
        <w:t>envian</w:t>
      </w:r>
      <w:proofErr w:type="spellEnd"/>
      <w:r w:rsidR="00380261" w:rsidRPr="00380261">
        <w:rPr>
          <w:rFonts w:ascii="Palatino Linotype" w:eastAsia="Palatino Linotype" w:hAnsi="Palatino Linotype" w:cs="Palatino Linotype"/>
          <w:i/>
          <w:color w:val="000000"/>
          <w:sz w:val="24"/>
        </w:rPr>
        <w:t xml:space="preserve"> en su contestación información Errónea</w:t>
      </w:r>
      <w:proofErr w:type="gramStart"/>
      <w:r w:rsidR="00380261" w:rsidRPr="00380261">
        <w:rPr>
          <w:rFonts w:ascii="Palatino Linotype" w:eastAsia="Palatino Linotype" w:hAnsi="Palatino Linotype" w:cs="Palatino Linotype"/>
          <w:i/>
          <w:color w:val="000000"/>
          <w:sz w:val="24"/>
        </w:rPr>
        <w:t>..</w:t>
      </w:r>
      <w:proofErr w:type="gramEnd"/>
      <w:r w:rsidR="00380261" w:rsidRPr="00380261">
        <w:rPr>
          <w:rFonts w:ascii="Palatino Linotype" w:eastAsia="Palatino Linotype" w:hAnsi="Palatino Linotype" w:cs="Palatino Linotype"/>
          <w:i/>
          <w:color w:val="000000"/>
          <w:sz w:val="24"/>
        </w:rPr>
        <w:t xml:space="preserve"> En mi solicitud soy claro, la información. </w:t>
      </w:r>
      <w:r w:rsidR="00380261" w:rsidRPr="00380261">
        <w:rPr>
          <w:rFonts w:ascii="Palatino Linotype" w:eastAsia="Palatino Linotype" w:hAnsi="Palatino Linotype" w:cs="Palatino Linotype"/>
          <w:b/>
          <w:i/>
          <w:color w:val="000000"/>
          <w:sz w:val="24"/>
        </w:rPr>
        <w:t xml:space="preserve">Se la solicito a la Secretaria de Salud y También a COFEPRISEM ya que me queda claro que este </w:t>
      </w:r>
      <w:proofErr w:type="spellStart"/>
      <w:r w:rsidR="00380261" w:rsidRPr="00380261">
        <w:rPr>
          <w:rFonts w:ascii="Palatino Linotype" w:eastAsia="Palatino Linotype" w:hAnsi="Palatino Linotype" w:cs="Palatino Linotype"/>
          <w:b/>
          <w:i/>
          <w:color w:val="000000"/>
          <w:sz w:val="24"/>
        </w:rPr>
        <w:t>tramite</w:t>
      </w:r>
      <w:proofErr w:type="spellEnd"/>
      <w:r w:rsidR="00380261" w:rsidRPr="00380261">
        <w:rPr>
          <w:rFonts w:ascii="Palatino Linotype" w:eastAsia="Palatino Linotype" w:hAnsi="Palatino Linotype" w:cs="Palatino Linotype"/>
          <w:b/>
          <w:i/>
          <w:color w:val="000000"/>
          <w:sz w:val="24"/>
        </w:rPr>
        <w:t xml:space="preserve"> ellos lo llevaban a cabo Por eso solicito que COFEPRISEM me de la información solicitada </w:t>
      </w:r>
      <w:r w:rsidR="00380261" w:rsidRPr="00440A27">
        <w:rPr>
          <w:rFonts w:ascii="Palatino Linotype" w:eastAsia="Palatino Linotype" w:hAnsi="Palatino Linotype" w:cs="Palatino Linotype"/>
          <w:i/>
          <w:color w:val="000000"/>
          <w:sz w:val="24"/>
        </w:rPr>
        <w:t xml:space="preserve">Saber el motivo por qué COFEPRISEM no contesta mi solicitud y pido de la forma más amable investiguen la causa de por qué no me contestan y sancionen </w:t>
      </w:r>
      <w:proofErr w:type="spellStart"/>
      <w:r w:rsidR="00380261" w:rsidRPr="00440A27">
        <w:rPr>
          <w:rFonts w:ascii="Palatino Linotype" w:eastAsia="Palatino Linotype" w:hAnsi="Palatino Linotype" w:cs="Palatino Linotype"/>
          <w:i/>
          <w:color w:val="000000"/>
          <w:sz w:val="24"/>
        </w:rPr>
        <w:t>conforne</w:t>
      </w:r>
      <w:proofErr w:type="spellEnd"/>
      <w:r w:rsidR="00380261" w:rsidRPr="00440A27">
        <w:rPr>
          <w:rFonts w:ascii="Palatino Linotype" w:eastAsia="Palatino Linotype" w:hAnsi="Palatino Linotype" w:cs="Palatino Linotype"/>
          <w:i/>
          <w:color w:val="000000"/>
          <w:sz w:val="24"/>
        </w:rPr>
        <w:t xml:space="preserve"> a </w:t>
      </w:r>
      <w:proofErr w:type="spellStart"/>
      <w:r w:rsidR="00380261" w:rsidRPr="00440A27">
        <w:rPr>
          <w:rFonts w:ascii="Palatino Linotype" w:eastAsia="Palatino Linotype" w:hAnsi="Palatino Linotype" w:cs="Palatino Linotype"/>
          <w:i/>
          <w:color w:val="000000"/>
          <w:sz w:val="24"/>
        </w:rPr>
        <w:t>la.ley</w:t>
      </w:r>
      <w:proofErr w:type="spellEnd"/>
      <w:r w:rsidR="00380261" w:rsidRPr="00440A27">
        <w:rPr>
          <w:rFonts w:ascii="Palatino Linotype" w:eastAsia="Palatino Linotype" w:hAnsi="Palatino Linotype" w:cs="Palatino Linotype"/>
          <w:i/>
          <w:color w:val="000000"/>
          <w:sz w:val="24"/>
        </w:rPr>
        <w:t xml:space="preserve"> a los responsables</w:t>
      </w:r>
      <w:r w:rsidRPr="00CD43DC">
        <w:rPr>
          <w:rFonts w:ascii="Palatino Linotype" w:eastAsia="Palatino Linotype" w:hAnsi="Palatino Linotype" w:cs="Palatino Linotype"/>
          <w:i/>
          <w:color w:val="000000"/>
          <w:sz w:val="24"/>
        </w:rPr>
        <w:t>” (Sic)</w:t>
      </w:r>
    </w:p>
    <w:p w14:paraId="222B7101" w14:textId="77777777" w:rsidR="006D10F0" w:rsidRDefault="006D10F0" w:rsidP="00626583">
      <w:pPr>
        <w:spacing w:after="0" w:line="360" w:lineRule="auto"/>
        <w:jc w:val="both"/>
        <w:rPr>
          <w:rFonts w:ascii="Palatino Linotype" w:hAnsi="Palatino Linotype" w:cs="Arial"/>
          <w:sz w:val="24"/>
          <w:szCs w:val="24"/>
          <w:lang w:eastAsia="es-MX"/>
        </w:rPr>
      </w:pPr>
    </w:p>
    <w:p w14:paraId="779AEB2F" w14:textId="77777777" w:rsidR="00E25AD4" w:rsidRDefault="00E25AD4" w:rsidP="00626583">
      <w:pPr>
        <w:pStyle w:val="Sinespaciado"/>
        <w:spacing w:line="360" w:lineRule="auto"/>
        <w:jc w:val="both"/>
        <w:rPr>
          <w:rFonts w:ascii="Palatino Linotype" w:hAnsi="Palatino Linotype" w:cs="Arial"/>
        </w:rPr>
      </w:pPr>
      <w:r w:rsidRPr="009744A0">
        <w:rPr>
          <w:rFonts w:ascii="Palatino Linotype" w:hAnsi="Palatino Linotype" w:cs="Arial"/>
        </w:rPr>
        <w:t xml:space="preserve">Se debe resaltar que ninguna de las partes realizó manifestaciones durante la etapa de instrucción en el presente procedimiento. En consecuencia, es necesario precisar que, toda vez que el </w:t>
      </w:r>
      <w:r w:rsidRPr="009744A0">
        <w:rPr>
          <w:rFonts w:ascii="Palatino Linotype" w:hAnsi="Palatino Linotype" w:cs="Arial"/>
          <w:b/>
        </w:rPr>
        <w:t>Sujeto Obligado</w:t>
      </w:r>
      <w:r w:rsidRPr="009744A0">
        <w:rPr>
          <w:rFonts w:ascii="Palatino Linotype" w:hAnsi="Palatino Linotype" w:cs="Arial"/>
        </w:rPr>
        <w:t xml:space="preserve">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w:t>
      </w:r>
      <w:r w:rsidRPr="009744A0">
        <w:rPr>
          <w:rFonts w:ascii="Palatino Linotype" w:hAnsi="Palatino Linotype" w:cs="Arial"/>
        </w:rPr>
        <w:lastRenderedPageBreak/>
        <w:t>justificado no es óbice para que este Órgano Garante conozca y resuelva el recurso de revisión.</w:t>
      </w:r>
    </w:p>
    <w:p w14:paraId="0D3D5048" w14:textId="77777777" w:rsidR="006D10F0" w:rsidRDefault="006D10F0" w:rsidP="00626583">
      <w:pPr>
        <w:spacing w:after="0" w:line="360" w:lineRule="auto"/>
        <w:jc w:val="both"/>
        <w:rPr>
          <w:rFonts w:ascii="Palatino Linotype" w:hAnsi="Palatino Linotype" w:cs="Arial"/>
          <w:sz w:val="24"/>
          <w:szCs w:val="24"/>
          <w:lang w:eastAsia="es-MX"/>
        </w:rPr>
      </w:pPr>
    </w:p>
    <w:p w14:paraId="043D8458" w14:textId="77777777" w:rsidR="006D10F0" w:rsidRDefault="006D10F0" w:rsidP="00626583">
      <w:pPr>
        <w:spacing w:after="0" w:line="360" w:lineRule="auto"/>
        <w:jc w:val="both"/>
        <w:rPr>
          <w:rFonts w:ascii="Palatino Linotype" w:hAnsi="Palatino Linotype" w:cs="Tahoma"/>
          <w:bCs/>
        </w:rPr>
      </w:pPr>
      <w:r w:rsidRPr="009E7297">
        <w:rPr>
          <w:rFonts w:ascii="Palatino Linotype" w:hAnsi="Palatino Linotype" w:cs="Tahoma"/>
          <w:bCs/>
          <w:sz w:val="24"/>
        </w:rPr>
        <w:t xml:space="preserve">Bajo estas líneas argumentativas, al retomar y delimitar los requerimientos del ahora </w:t>
      </w:r>
      <w:r w:rsidRPr="009E7297">
        <w:rPr>
          <w:rFonts w:ascii="Palatino Linotype" w:hAnsi="Palatino Linotype" w:cs="Tahoma"/>
          <w:b/>
          <w:bCs/>
          <w:sz w:val="24"/>
        </w:rPr>
        <w:t>Recurrente</w:t>
      </w:r>
      <w:r w:rsidRPr="009E7297">
        <w:rPr>
          <w:rFonts w:ascii="Palatino Linotype" w:hAnsi="Palatino Linotype" w:cs="Tahoma"/>
          <w:bCs/>
          <w:sz w:val="24"/>
        </w:rPr>
        <w:t xml:space="preserve">, de manera objetiva se precisa que se queja de la siguiente información: </w:t>
      </w:r>
      <w:r w:rsidR="00E25AD4" w:rsidRPr="00CD43DC">
        <w:rPr>
          <w:rFonts w:ascii="Palatino Linotype" w:eastAsia="Palatino Linotype" w:hAnsi="Palatino Linotype" w:cs="Palatino Linotype"/>
          <w:i/>
          <w:color w:val="000000"/>
          <w:sz w:val="24"/>
        </w:rPr>
        <w:t>“</w:t>
      </w:r>
      <w:r w:rsidR="00E25AD4" w:rsidRPr="00E25AD4">
        <w:rPr>
          <w:rFonts w:ascii="Palatino Linotype" w:eastAsia="Palatino Linotype" w:hAnsi="Palatino Linotype" w:cs="Palatino Linotype"/>
          <w:b/>
          <w:i/>
          <w:color w:val="000000"/>
          <w:sz w:val="24"/>
        </w:rPr>
        <w:t>La información que solicité solo contesta la secretaria de salud la información solicitada;</w:t>
      </w:r>
      <w:r w:rsidR="0065278D">
        <w:rPr>
          <w:rFonts w:ascii="Palatino Linotype" w:eastAsia="Palatino Linotype" w:hAnsi="Palatino Linotype" w:cs="Palatino Linotype"/>
          <w:b/>
          <w:i/>
          <w:color w:val="000000"/>
          <w:sz w:val="24"/>
        </w:rPr>
        <w:t xml:space="preserve"> </w:t>
      </w:r>
      <w:r w:rsidR="00E25AD4" w:rsidRPr="00E25AD4">
        <w:rPr>
          <w:rFonts w:ascii="Palatino Linotype" w:eastAsia="Palatino Linotype" w:hAnsi="Palatino Linotype" w:cs="Palatino Linotype"/>
          <w:b/>
          <w:i/>
          <w:color w:val="000000"/>
          <w:sz w:val="24"/>
        </w:rPr>
        <w:t>no es de ISEM si no de COFEPRISEM</w:t>
      </w:r>
      <w:r w:rsidR="00E25AD4">
        <w:rPr>
          <w:rFonts w:ascii="Palatino Linotype" w:eastAsia="Palatino Linotype" w:hAnsi="Palatino Linotype" w:cs="Palatino Linotype"/>
          <w:b/>
          <w:i/>
          <w:color w:val="000000"/>
          <w:sz w:val="24"/>
        </w:rPr>
        <w:t>…</w:t>
      </w:r>
      <w:r w:rsidR="00E25AD4" w:rsidRPr="00E25AD4">
        <w:rPr>
          <w:rFonts w:ascii="Palatino Linotype" w:eastAsia="Palatino Linotype" w:hAnsi="Palatino Linotype" w:cs="Palatino Linotype"/>
          <w:b/>
          <w:i/>
          <w:color w:val="000000"/>
          <w:sz w:val="24"/>
        </w:rPr>
        <w:t xml:space="preserve"> </w:t>
      </w:r>
      <w:r w:rsidR="00E25AD4" w:rsidRPr="00380261">
        <w:rPr>
          <w:rFonts w:ascii="Palatino Linotype" w:eastAsia="Palatino Linotype" w:hAnsi="Palatino Linotype" w:cs="Palatino Linotype"/>
          <w:b/>
          <w:i/>
          <w:color w:val="000000"/>
          <w:sz w:val="24"/>
        </w:rPr>
        <w:t xml:space="preserve">Se la solicito a la Secretaria de Salud y También a COFEPRISEM ya que me queda claro que este </w:t>
      </w:r>
      <w:proofErr w:type="spellStart"/>
      <w:r w:rsidR="00E25AD4" w:rsidRPr="00380261">
        <w:rPr>
          <w:rFonts w:ascii="Palatino Linotype" w:eastAsia="Palatino Linotype" w:hAnsi="Palatino Linotype" w:cs="Palatino Linotype"/>
          <w:b/>
          <w:i/>
          <w:color w:val="000000"/>
          <w:sz w:val="24"/>
        </w:rPr>
        <w:t>tramite</w:t>
      </w:r>
      <w:proofErr w:type="spellEnd"/>
      <w:r w:rsidR="00E25AD4" w:rsidRPr="00380261">
        <w:rPr>
          <w:rFonts w:ascii="Palatino Linotype" w:eastAsia="Palatino Linotype" w:hAnsi="Palatino Linotype" w:cs="Palatino Linotype"/>
          <w:b/>
          <w:i/>
          <w:color w:val="000000"/>
          <w:sz w:val="24"/>
        </w:rPr>
        <w:t xml:space="preserve"> ellos lo llevaban a cabo Por eso solicito que COFEPRISEM me de la información solicitada</w:t>
      </w:r>
      <w:r w:rsidRPr="00AC1478">
        <w:rPr>
          <w:rFonts w:ascii="Palatino Linotype" w:hAnsi="Palatino Linotype" w:cs="Tahoma"/>
          <w:bCs/>
          <w:i/>
        </w:rPr>
        <w:t>” (Sic)</w:t>
      </w:r>
    </w:p>
    <w:p w14:paraId="470AE18F" w14:textId="77777777" w:rsidR="006D10F0" w:rsidRDefault="006D10F0" w:rsidP="00626583">
      <w:pPr>
        <w:spacing w:after="0" w:line="360" w:lineRule="auto"/>
        <w:jc w:val="both"/>
        <w:rPr>
          <w:rFonts w:ascii="Palatino Linotype" w:hAnsi="Palatino Linotype"/>
          <w:color w:val="000000"/>
          <w:sz w:val="24"/>
        </w:rPr>
      </w:pPr>
    </w:p>
    <w:p w14:paraId="077C10A1" w14:textId="77777777" w:rsidR="006D10F0" w:rsidRPr="00AC1478" w:rsidRDefault="006D10F0" w:rsidP="00626583">
      <w:pPr>
        <w:spacing w:after="0" w:line="360" w:lineRule="auto"/>
        <w:jc w:val="both"/>
        <w:rPr>
          <w:rFonts w:ascii="Palatino Linotype" w:hAnsi="Palatino Linotype"/>
          <w:color w:val="000000"/>
          <w:sz w:val="24"/>
        </w:rPr>
      </w:pPr>
      <w:r w:rsidRPr="00AC1478">
        <w:rPr>
          <w:rFonts w:ascii="Palatino Linotype" w:hAnsi="Palatino Linotype"/>
          <w:color w:val="000000"/>
          <w:sz w:val="24"/>
        </w:rPr>
        <w:t>Primeramente, es necesario indicar que la Titular de la Unidad de Transparencia, turnó el requerimiento de información a los servidores públicos habilitados que estimó pertinente, a fin de colmar la solicitud de Acceso a la Información Pública.</w:t>
      </w:r>
    </w:p>
    <w:p w14:paraId="3D96B69F" w14:textId="77777777" w:rsidR="006D10F0" w:rsidRPr="00313F3A" w:rsidRDefault="006D10F0" w:rsidP="00626583">
      <w:pPr>
        <w:pStyle w:val="Sinespaciado"/>
        <w:rPr>
          <w:rFonts w:ascii="Palatino Linotype" w:hAnsi="Palatino Linotype"/>
        </w:rPr>
      </w:pPr>
    </w:p>
    <w:p w14:paraId="59E8CC33" w14:textId="77777777" w:rsidR="006D10F0" w:rsidRPr="0009064B" w:rsidRDefault="006D10F0" w:rsidP="00626583">
      <w:pPr>
        <w:pStyle w:val="Sinespaciado"/>
      </w:pPr>
    </w:p>
    <w:p w14:paraId="52EEA395" w14:textId="77777777" w:rsidR="006D10F0" w:rsidRPr="009E7297" w:rsidRDefault="006D10F0" w:rsidP="00626583">
      <w:pPr>
        <w:spacing w:after="0" w:line="360" w:lineRule="auto"/>
        <w:jc w:val="both"/>
        <w:rPr>
          <w:rFonts w:ascii="Palatino Linotype" w:hAnsi="Palatino Linotype"/>
          <w:color w:val="000000"/>
          <w:sz w:val="24"/>
        </w:rPr>
      </w:pPr>
      <w:r w:rsidRPr="009E7297">
        <w:rPr>
          <w:rFonts w:ascii="Palatino Linotype" w:hAnsi="Palatino Linotype"/>
          <w:color w:val="000000"/>
          <w:sz w:val="24"/>
        </w:rPr>
        <w:t xml:space="preserve">Por lo que, mediante el </w:t>
      </w:r>
      <w:r w:rsidR="00DB35A8">
        <w:rPr>
          <w:rFonts w:ascii="Palatino Linotype" w:hAnsi="Palatino Linotype"/>
          <w:color w:val="000000"/>
          <w:sz w:val="24"/>
        </w:rPr>
        <w:t xml:space="preserve">número de </w:t>
      </w:r>
      <w:r w:rsidRPr="009E7297">
        <w:rPr>
          <w:rFonts w:ascii="Palatino Linotype" w:hAnsi="Palatino Linotype"/>
          <w:color w:val="000000"/>
          <w:sz w:val="24"/>
        </w:rPr>
        <w:t xml:space="preserve">oficio </w:t>
      </w:r>
      <w:r w:rsidR="00DB35A8">
        <w:rPr>
          <w:rFonts w:ascii="Palatino Linotype" w:hAnsi="Palatino Linotype"/>
          <w:color w:val="000000"/>
          <w:sz w:val="24"/>
        </w:rPr>
        <w:t xml:space="preserve">20800001S/1303/2024, </w:t>
      </w:r>
      <w:r w:rsidRPr="009E7297">
        <w:rPr>
          <w:rFonts w:ascii="Palatino Linotype" w:hAnsi="Palatino Linotype"/>
          <w:color w:val="000000"/>
          <w:sz w:val="24"/>
        </w:rPr>
        <w:t>de fecha</w:t>
      </w:r>
      <w:r w:rsidRPr="009E7297">
        <w:rPr>
          <w:rFonts w:ascii="Palatino Linotype" w:hAnsi="Palatino Linotype" w:cs="TimesNewRomanPS-ItalicMT"/>
          <w:iCs/>
          <w:sz w:val="24"/>
        </w:rPr>
        <w:t xml:space="preserve"> </w:t>
      </w:r>
      <w:r w:rsidR="00DB35A8">
        <w:rPr>
          <w:rFonts w:ascii="Palatino Linotype" w:hAnsi="Palatino Linotype" w:cs="TimesNewRomanPS-ItalicMT"/>
          <w:iCs/>
          <w:sz w:val="24"/>
        </w:rPr>
        <w:t>veinticinc</w:t>
      </w:r>
      <w:r w:rsidRPr="009E7297">
        <w:rPr>
          <w:rFonts w:ascii="Palatino Linotype" w:hAnsi="Palatino Linotype" w:cs="TimesNewRomanPS-ItalicMT"/>
          <w:iCs/>
          <w:sz w:val="24"/>
        </w:rPr>
        <w:t xml:space="preserve">o de </w:t>
      </w:r>
      <w:r w:rsidR="00DB35A8">
        <w:rPr>
          <w:rFonts w:ascii="Palatino Linotype" w:hAnsi="Palatino Linotype" w:cs="TimesNewRomanPS-ItalicMT"/>
          <w:iCs/>
          <w:sz w:val="24"/>
        </w:rPr>
        <w:t xml:space="preserve">junio </w:t>
      </w:r>
      <w:r w:rsidRPr="009E7297">
        <w:rPr>
          <w:rFonts w:ascii="Palatino Linotype" w:hAnsi="Palatino Linotype" w:cs="TimesNewRomanPS-ItalicMT"/>
          <w:iCs/>
          <w:sz w:val="24"/>
        </w:rPr>
        <w:t xml:space="preserve">de dos mil veinticuatro, </w:t>
      </w:r>
      <w:r w:rsidR="00DB35A8">
        <w:rPr>
          <w:rFonts w:ascii="Palatino Linotype" w:hAnsi="Palatino Linotype" w:cs="TimesNewRomanPS-ItalicMT"/>
          <w:iCs/>
          <w:sz w:val="24"/>
        </w:rPr>
        <w:t>la Coordinadora Administrativa</w:t>
      </w:r>
      <w:r w:rsidRPr="009E7297">
        <w:rPr>
          <w:rFonts w:ascii="Palatino Linotype" w:hAnsi="Palatino Linotype" w:cs="TimesNewRomanPS-ItalicMT"/>
          <w:iCs/>
          <w:sz w:val="24"/>
        </w:rPr>
        <w:t>, inform</w:t>
      </w:r>
      <w:r w:rsidR="00DB35A8">
        <w:rPr>
          <w:rFonts w:ascii="Palatino Linotype" w:hAnsi="Palatino Linotype" w:cs="TimesNewRomanPS-ItalicMT"/>
          <w:iCs/>
          <w:sz w:val="24"/>
        </w:rPr>
        <w:t>ó</w:t>
      </w:r>
      <w:r w:rsidRPr="009E7297">
        <w:rPr>
          <w:rFonts w:ascii="Palatino Linotype" w:hAnsi="Palatino Linotype" w:cs="TimesNewRomanPS-ItalicMT"/>
          <w:iCs/>
          <w:sz w:val="24"/>
        </w:rPr>
        <w:t xml:space="preserve"> </w:t>
      </w:r>
      <w:r w:rsidRPr="009E7297">
        <w:rPr>
          <w:rFonts w:ascii="Palatino Linotype" w:hAnsi="Palatino Linotype" w:cs="TimesNewRomanPS-ItalicMT"/>
          <w:b/>
          <w:iCs/>
          <w:sz w:val="24"/>
          <w:u w:val="single"/>
        </w:rPr>
        <w:t xml:space="preserve">que después </w:t>
      </w:r>
      <w:r w:rsidR="00DB35A8" w:rsidRPr="00DB35A8">
        <w:rPr>
          <w:rFonts w:ascii="Palatino Linotype" w:hAnsi="Palatino Linotype" w:cs="TimesNewRomanPS-ItalicMT"/>
          <w:b/>
          <w:iCs/>
          <w:sz w:val="24"/>
          <w:u w:val="single"/>
        </w:rPr>
        <w:t xml:space="preserve">una búsqueda exhaustiva en los documentos de esa Coordinación, no se </w:t>
      </w:r>
      <w:r w:rsidR="00DB35A8">
        <w:rPr>
          <w:rFonts w:ascii="Palatino Linotype" w:hAnsi="Palatino Linotype" w:cs="TimesNewRomanPS-ItalicMT"/>
          <w:b/>
          <w:iCs/>
          <w:sz w:val="24"/>
          <w:u w:val="single"/>
        </w:rPr>
        <w:t>localiz</w:t>
      </w:r>
      <w:r w:rsidR="00DB35A8" w:rsidRPr="00DB35A8">
        <w:rPr>
          <w:rFonts w:ascii="Palatino Linotype" w:hAnsi="Palatino Linotype" w:cs="TimesNewRomanPS-ItalicMT"/>
          <w:b/>
          <w:iCs/>
          <w:sz w:val="24"/>
          <w:u w:val="single"/>
        </w:rPr>
        <w:t>ó la información solicitada, encontrándose imposibilitados para remitir dicha información. Además sugirió  remitir su solicitud al Instituto de Salud del Estado de México.</w:t>
      </w:r>
      <w:r w:rsidR="00DB35A8">
        <w:rPr>
          <w:rFonts w:ascii="Palatino Linotype" w:hAnsi="Palatino Linotype" w:cs="TimesNewRomanPS-ItalicMT"/>
          <w:b/>
          <w:iCs/>
          <w:sz w:val="24"/>
          <w:u w:val="single"/>
        </w:rPr>
        <w:t>”</w:t>
      </w:r>
    </w:p>
    <w:p w14:paraId="280669EA" w14:textId="77777777" w:rsidR="006D10F0" w:rsidRDefault="006D10F0" w:rsidP="00626583">
      <w:pPr>
        <w:spacing w:after="0" w:line="360" w:lineRule="auto"/>
        <w:jc w:val="both"/>
        <w:rPr>
          <w:rFonts w:ascii="Palatino Linotype" w:hAnsi="Palatino Linotype"/>
        </w:rPr>
      </w:pPr>
    </w:p>
    <w:p w14:paraId="191A073C" w14:textId="77777777" w:rsidR="00581E73" w:rsidRDefault="006D10F0" w:rsidP="00626583">
      <w:pPr>
        <w:spacing w:after="0" w:line="360" w:lineRule="auto"/>
        <w:jc w:val="both"/>
        <w:rPr>
          <w:rFonts w:ascii="Palatino Linotype" w:hAnsi="Palatino Linotype"/>
          <w:sz w:val="24"/>
        </w:rPr>
      </w:pPr>
      <w:r w:rsidRPr="009E7297">
        <w:rPr>
          <w:rFonts w:ascii="Palatino Linotype" w:hAnsi="Palatino Linotype"/>
          <w:sz w:val="24"/>
        </w:rPr>
        <w:t xml:space="preserve">Por lo anteriormente expuesto, traeremos a contexto el </w:t>
      </w:r>
      <w:r w:rsidR="00581E73">
        <w:rPr>
          <w:rFonts w:ascii="Palatino Linotype" w:hAnsi="Palatino Linotype"/>
          <w:sz w:val="24"/>
        </w:rPr>
        <w:t>Organigrama del Sujeto Obligado</w:t>
      </w:r>
      <w:r w:rsidR="00D52470">
        <w:rPr>
          <w:rFonts w:ascii="Palatino Linotype" w:hAnsi="Palatino Linotype"/>
          <w:sz w:val="24"/>
        </w:rPr>
        <w:t>,</w:t>
      </w:r>
      <w:r w:rsidR="00581E73">
        <w:rPr>
          <w:rFonts w:ascii="Palatino Linotype" w:hAnsi="Palatino Linotype"/>
          <w:sz w:val="24"/>
        </w:rPr>
        <w:t xml:space="preserve"> el cual se encuentra inmerso en el Manual General de Organización de la Secretaría de Salud</w:t>
      </w:r>
      <w:r w:rsidRPr="009E7297">
        <w:rPr>
          <w:rFonts w:ascii="Palatino Linotype" w:hAnsi="Palatino Linotype"/>
          <w:sz w:val="24"/>
        </w:rPr>
        <w:t xml:space="preserve">, </w:t>
      </w:r>
      <w:r w:rsidR="00581E73">
        <w:rPr>
          <w:rFonts w:ascii="Palatino Linotype" w:hAnsi="Palatino Linotype"/>
          <w:sz w:val="24"/>
        </w:rPr>
        <w:t>el cual se inserta a continuación:</w:t>
      </w:r>
    </w:p>
    <w:p w14:paraId="16943861" w14:textId="77777777" w:rsidR="00D52470" w:rsidRDefault="00D52470" w:rsidP="00626583">
      <w:pPr>
        <w:spacing w:after="0" w:line="360" w:lineRule="auto"/>
        <w:jc w:val="both"/>
        <w:rPr>
          <w:rFonts w:ascii="Palatino Linotype" w:hAnsi="Palatino Linotype"/>
          <w:sz w:val="24"/>
        </w:rPr>
      </w:pPr>
    </w:p>
    <w:p w14:paraId="4F43A1D3" w14:textId="77777777" w:rsidR="00D52470" w:rsidRDefault="00C5397F" w:rsidP="00626583">
      <w:pPr>
        <w:spacing w:after="0" w:line="360" w:lineRule="auto"/>
        <w:jc w:val="center"/>
        <w:rPr>
          <w:rFonts w:ascii="Palatino Linotype" w:hAnsi="Palatino Linotype"/>
          <w:sz w:val="24"/>
        </w:rPr>
      </w:pPr>
      <w:r>
        <w:rPr>
          <w:noProof/>
          <w:lang w:eastAsia="es-MX"/>
        </w:rPr>
        <mc:AlternateContent>
          <mc:Choice Requires="wps">
            <w:drawing>
              <wp:anchor distT="0" distB="0" distL="114300" distR="114300" simplePos="0" relativeHeight="251661312" behindDoc="0" locked="0" layoutInCell="1" allowOverlap="1" wp14:anchorId="765F3968" wp14:editId="3E2A3E2C">
                <wp:simplePos x="0" y="0"/>
                <wp:positionH relativeFrom="column">
                  <wp:posOffset>3310890</wp:posOffset>
                </wp:positionH>
                <wp:positionV relativeFrom="paragraph">
                  <wp:posOffset>2041525</wp:posOffset>
                </wp:positionV>
                <wp:extent cx="609600" cy="3143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609600" cy="3143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E126D9E" id="Rectángulo 3" o:spid="_x0000_s1026" style="position:absolute;margin-left:260.7pt;margin-top:160.75pt;width:48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" filled="f" strokecolor="red" strokeweight="1.5pt"/>
            </w:pict>
          </mc:Fallback>
        </mc:AlternateContent>
      </w:r>
      <w:r>
        <w:rPr>
          <w:noProof/>
          <w:lang w:eastAsia="es-MX"/>
        </w:rPr>
        <mc:AlternateContent>
          <mc:Choice Requires="wps">
            <w:drawing>
              <wp:anchor distT="0" distB="0" distL="114300" distR="114300" simplePos="0" relativeHeight="251659264" behindDoc="0" locked="0" layoutInCell="1" allowOverlap="1" wp14:anchorId="759FED55" wp14:editId="1360BD6F">
                <wp:simplePos x="0" y="0"/>
                <wp:positionH relativeFrom="column">
                  <wp:posOffset>2710815</wp:posOffset>
                </wp:positionH>
                <wp:positionV relativeFrom="paragraph">
                  <wp:posOffset>803274</wp:posOffset>
                </wp:positionV>
                <wp:extent cx="609600" cy="3143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09600" cy="3143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15A4CCA" id="Rectángulo 2" o:spid="_x0000_s1026" style="position:absolute;margin-left:213.45pt;margin-top:63.25pt;width:48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" filled="f" strokecolor="red" strokeweight="1.5pt"/>
            </w:pict>
          </mc:Fallback>
        </mc:AlternateContent>
      </w:r>
      <w:r w:rsidR="00D52470">
        <w:rPr>
          <w:noProof/>
          <w:lang w:eastAsia="es-MX"/>
        </w:rPr>
        <w:drawing>
          <wp:inline distT="0" distB="0" distL="0" distR="0" wp14:anchorId="01500001" wp14:editId="751CCE13">
            <wp:extent cx="5412483" cy="5324475"/>
            <wp:effectExtent l="114300" t="133350" r="112395" b="1238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629" t="20259" r="30324" b="9705"/>
                    <a:stretch/>
                  </pic:blipFill>
                  <pic:spPr bwMode="auto">
                    <a:xfrm>
                      <a:off x="0" y="0"/>
                      <a:ext cx="5455874" cy="536716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70A40B85" w14:textId="77777777" w:rsidR="006D10F0" w:rsidRPr="009E7297" w:rsidRDefault="00C5397F" w:rsidP="00626583">
      <w:pPr>
        <w:spacing w:after="0" w:line="360" w:lineRule="auto"/>
        <w:jc w:val="both"/>
        <w:rPr>
          <w:rFonts w:ascii="Palatino Linotype" w:hAnsi="Palatino Linotype"/>
          <w:sz w:val="24"/>
        </w:rPr>
      </w:pPr>
      <w:r>
        <w:rPr>
          <w:rFonts w:ascii="Palatino Linotype" w:hAnsi="Palatino Linotype"/>
          <w:sz w:val="24"/>
        </w:rPr>
        <w:t>Correlativo a lo anterior, resulta importante traer a colación el objetivo y funciones de la Secretaria de Salud y la Coordinación Administrativa,</w:t>
      </w:r>
      <w:r w:rsidR="006D10F0" w:rsidRPr="009E7297">
        <w:rPr>
          <w:rFonts w:ascii="Palatino Linotype" w:hAnsi="Palatino Linotype"/>
          <w:sz w:val="24"/>
        </w:rPr>
        <w:t xml:space="preserve"> establec</w:t>
      </w:r>
      <w:r>
        <w:rPr>
          <w:rFonts w:ascii="Palatino Linotype" w:hAnsi="Palatino Linotype"/>
          <w:sz w:val="24"/>
        </w:rPr>
        <w:t xml:space="preserve">idas en la normatividad previamente referida, </w:t>
      </w:r>
      <w:r w:rsidR="006D10F0" w:rsidRPr="009E7297">
        <w:rPr>
          <w:rFonts w:ascii="Palatino Linotype" w:hAnsi="Palatino Linotype"/>
          <w:sz w:val="24"/>
        </w:rPr>
        <w:t>de conformidad con lo siguiente:</w:t>
      </w:r>
    </w:p>
    <w:p w14:paraId="605ACE6C" w14:textId="77777777" w:rsidR="006D10F0" w:rsidRDefault="006D10F0" w:rsidP="00626583">
      <w:pPr>
        <w:spacing w:after="0" w:line="360" w:lineRule="auto"/>
        <w:jc w:val="both"/>
        <w:rPr>
          <w:rFonts w:ascii="Palatino Linotype" w:hAnsi="Palatino Linotype"/>
        </w:rPr>
      </w:pPr>
    </w:p>
    <w:p w14:paraId="16ADEEA9" w14:textId="77777777" w:rsidR="00C5397F" w:rsidRPr="0004223F" w:rsidRDefault="0004223F" w:rsidP="00626583">
      <w:pPr>
        <w:spacing w:after="0" w:line="240" w:lineRule="auto"/>
        <w:ind w:left="567" w:right="567"/>
        <w:jc w:val="both"/>
        <w:rPr>
          <w:rFonts w:ascii="Palatino Linotype" w:hAnsi="Palatino Linotype"/>
          <w:b/>
          <w:i/>
        </w:rPr>
      </w:pPr>
      <w:r w:rsidRPr="0004223F">
        <w:rPr>
          <w:rFonts w:ascii="Palatino Linotype" w:hAnsi="Palatino Linotype"/>
          <w:b/>
          <w:i/>
        </w:rPr>
        <w:lastRenderedPageBreak/>
        <w:t>20800000000000L SECRETARÍA DE SALUD</w:t>
      </w:r>
      <w:r w:rsidRPr="0004223F">
        <w:rPr>
          <w:rFonts w:ascii="Palatino Linotype" w:hAnsi="Palatino Linotype"/>
          <w:b/>
          <w:i/>
        </w:rPr>
        <w:cr/>
      </w:r>
      <w:r w:rsidR="00C5397F" w:rsidRPr="0004223F">
        <w:rPr>
          <w:rFonts w:ascii="Palatino Linotype" w:hAnsi="Palatino Linotype"/>
          <w:b/>
          <w:i/>
        </w:rPr>
        <w:t xml:space="preserve">OBJETIVO: </w:t>
      </w:r>
    </w:p>
    <w:p w14:paraId="29A992AD"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Planear, coordinar y dirigir </w:t>
      </w:r>
      <w:r w:rsidRPr="00090B7D">
        <w:rPr>
          <w:rFonts w:ascii="Palatino Linotype" w:hAnsi="Palatino Linotype"/>
          <w:b/>
          <w:i/>
        </w:rPr>
        <w:t>las acciones de salubridad general que correspondan al Ejecutivo del Estado</w:t>
      </w:r>
      <w:r w:rsidRPr="00C5397F">
        <w:rPr>
          <w:rFonts w:ascii="Palatino Linotype" w:hAnsi="Palatino Linotype"/>
          <w:i/>
        </w:rPr>
        <w:t xml:space="preserve">, así como regular </w:t>
      </w:r>
      <w:r w:rsidRPr="00090B7D">
        <w:rPr>
          <w:rFonts w:ascii="Palatino Linotype" w:hAnsi="Palatino Linotype"/>
          <w:b/>
          <w:i/>
        </w:rPr>
        <w:t>y controlar las actividades de las instituciones del Sector Salud</w:t>
      </w:r>
      <w:r w:rsidRPr="00C5397F">
        <w:rPr>
          <w:rFonts w:ascii="Palatino Linotype" w:hAnsi="Palatino Linotype"/>
          <w:i/>
        </w:rPr>
        <w:t xml:space="preserve">, considerando la perspectiva de género y respeto a los derechos humanos dentro de sus planes y programas, de conformidad con la normatividad establecida. </w:t>
      </w:r>
    </w:p>
    <w:p w14:paraId="696CC30C" w14:textId="77777777" w:rsidR="00C5397F" w:rsidRDefault="00C5397F" w:rsidP="00626583">
      <w:pPr>
        <w:spacing w:after="0" w:line="240" w:lineRule="auto"/>
        <w:ind w:left="567" w:right="567"/>
        <w:jc w:val="both"/>
        <w:rPr>
          <w:rFonts w:ascii="Palatino Linotype" w:hAnsi="Palatino Linotype"/>
          <w:i/>
        </w:rPr>
      </w:pPr>
    </w:p>
    <w:p w14:paraId="0C839926" w14:textId="77777777" w:rsidR="00C5397F" w:rsidRPr="0004223F" w:rsidRDefault="00C5397F" w:rsidP="00626583">
      <w:pPr>
        <w:spacing w:after="0" w:line="240" w:lineRule="auto"/>
        <w:ind w:left="567" w:right="567"/>
        <w:jc w:val="both"/>
        <w:rPr>
          <w:rFonts w:ascii="Palatino Linotype" w:hAnsi="Palatino Linotype"/>
          <w:b/>
          <w:i/>
        </w:rPr>
      </w:pPr>
      <w:r w:rsidRPr="0004223F">
        <w:rPr>
          <w:rFonts w:ascii="Palatino Linotype" w:hAnsi="Palatino Linotype"/>
          <w:b/>
          <w:i/>
        </w:rPr>
        <w:t xml:space="preserve">FUNCIONES: </w:t>
      </w:r>
    </w:p>
    <w:p w14:paraId="2F970EF6"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Conducir y vigilar en la entidad, la política en materia de salud, autorizada por la o el titular del Ejecutivo Estatal. </w:t>
      </w:r>
    </w:p>
    <w:p w14:paraId="5125CA22"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Compilar y revisar las leyes, reglamentos, acuerdos y demás documentos normativos en materia de salud, y proponer a la o al titular del Ejecutivo Estatal los proyectos normativos que se requieran para conformar la agenda legislativa. </w:t>
      </w:r>
    </w:p>
    <w:p w14:paraId="31C8613B"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Someter a la aprobación de la o del titular del Poder Ejecutivo, el Programa Estatal de Salud para su publicación en el periódico oficial “Gaceta del Gobierno” del Estado de México. </w:t>
      </w:r>
    </w:p>
    <w:p w14:paraId="6F46D6F8" w14:textId="77777777" w:rsidR="00090B7D"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Planear, coordinar y evaluar la operación del Sistema Estatal de Salud, de conformidad con las leyes y normas vigentes en la materia. </w:t>
      </w:r>
    </w:p>
    <w:p w14:paraId="0BB1CD53"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Garantizar la integración y ejecución de los planes, programas y presupuestos de la Secretaría y de las instituciones del sector. </w:t>
      </w:r>
    </w:p>
    <w:p w14:paraId="3F1EABEA"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Proponer programas tendientes a incrementar la infraestructura en salud en los distintos niveles de atención médica, que garantice la prestación de los servicios médicos a la población de la entidad. </w:t>
      </w:r>
    </w:p>
    <w:p w14:paraId="16B603C8"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Establecer criterios y lineamientos que regulen la generación y difusión de la información relacionada con las funciones y programas que desarrolla la Secretaría. </w:t>
      </w:r>
    </w:p>
    <w:p w14:paraId="5FBBC5FA"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Integrar y aprobar, en coordinación con las instituciones del sector, los programas de salud y someterlos a consideración de la o del titular del Ejecutivo Estatal. </w:t>
      </w:r>
    </w:p>
    <w:p w14:paraId="41A6FC1C"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la integración y ejecución de planes y programas en materia de salud, así como evaluar los resultados de instituciones del sector en la entidad. </w:t>
      </w:r>
    </w:p>
    <w:p w14:paraId="3E22946A"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Aprobar, en coordinación con las unidades administrativas correspondientes, la estructura orgánica y manuales administrativos de sus órganos desconcentrados y de los organismos auxiliares del sector salud del Poder Ejecutivo del Estado de México. </w:t>
      </w:r>
    </w:p>
    <w:p w14:paraId="4FA482F8"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la realización de las Campañas de Salud en la entidad, en combinación con instituciones públicas y privadas en la materia. </w:t>
      </w:r>
    </w:p>
    <w:p w14:paraId="75414379"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Presidir el Consejo de Salud del Estado de México, conduciendo la política y estrategias para el cumplimiento del derecho de protección de la salud. </w:t>
      </w:r>
    </w:p>
    <w:p w14:paraId="63C681ED"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Organizar, coordinar, controlar y evaluar el funcionamiento de los organismos auxiliares descentralizados y desconcentrados bajo su adscripción, así como de las unidades hospitalarias de alta especialidad. </w:t>
      </w:r>
    </w:p>
    <w:p w14:paraId="51733C6F"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lastRenderedPageBreak/>
        <w:t xml:space="preserve">Coordinar la integración y validar la información de los programas y acciones ejecutadas por la Secretaría, para la formulación de los informes de gobierno. </w:t>
      </w:r>
    </w:p>
    <w:p w14:paraId="4CE25846"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Autorizar y emitir las directrices para la planeación, programación y ejecución de actividades y acciones en materia de salud en el sector, de conformidad con la normatividad vigente en la materia, vigilando su adecuada aplicación y observancia. </w:t>
      </w:r>
    </w:p>
    <w:p w14:paraId="22614920"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Establecer, en coordinación con las instituciones asistenciales formalmente constituidas, programas encaminados a otorgar atención integral a las personas con discapacidad. </w:t>
      </w:r>
    </w:p>
    <w:p w14:paraId="093F2659"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Aprobar el Anteproyecto del Presupuesto de Egresos de la Secretaría y someterlo a la consideración de la Secretaría de Finanzas. </w:t>
      </w:r>
    </w:p>
    <w:p w14:paraId="56AED004"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Celebrar acuerdos y convenios en materia de salud con la Federación, con otras entidades federativas y con los municipios de la entidad, así como con los sectores social y privado, que permitan apoyar la ejecución de programas y acciones tendientes a mejorar la salud de la población y las condiciones sanitarias del Estado. </w:t>
      </w:r>
    </w:p>
    <w:p w14:paraId="0B6EFF53"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Organizar eventos orientados a la formación de recursos humanos en salud, así como promover la celebración de convenios con instituciones educativas en la materia. </w:t>
      </w:r>
    </w:p>
    <w:p w14:paraId="3C45CCC6"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Participar en programas y acciones orientadas a prevenir y atender problemas ambientales, en coordinación con instituciones públicas y privadas relacionadas con la materia. </w:t>
      </w:r>
    </w:p>
    <w:p w14:paraId="5CCD958E" w14:textId="77777777" w:rsidR="00090B7D"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Intervenir en los convenios de salud que celebre el Ejecutivo Estatal con la Federación, con otras entidades federativas o con municipios de la entidad. </w:t>
      </w:r>
    </w:p>
    <w:p w14:paraId="55EF4951"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Comparecer ante la Legislatura </w:t>
      </w:r>
    </w:p>
    <w:p w14:paraId="57DC955F"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Local e informar de las acciones y resultados del despacho de los asuntos de su competencia. </w:t>
      </w:r>
    </w:p>
    <w:p w14:paraId="445B3B66"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Ordenar el tratamiento de información de asuntos competencia de la Secretaría y ponerla a disposición de los sectores público, social y privado, de conformidad con la normatividad vigente en la materia. </w:t>
      </w:r>
    </w:p>
    <w:p w14:paraId="7B028261"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y evaluar la operación del Sistema de Información de Salud en la entidad. Coordinar y supervisar, con las instituciones del sector salud en la entidad, la prestación de los servicios de salubridad general y local, vigilando la correcta aplicación de la normatividad vigente en la materia. </w:t>
      </w:r>
    </w:p>
    <w:p w14:paraId="2A50CAA3"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Vigilar que las instituciones públicas y privadas prestadoras de servicios de salud, cumplan con la normatividad vigente en la materia. </w:t>
      </w:r>
    </w:p>
    <w:p w14:paraId="787A8B61"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Vigilar la aplicación y cumplimiento de la regulación y control sanitario, mediante el establecimiento de lineamientos y mecanismos de control, para evitar riesgos sanitarios en la entidad. </w:t>
      </w:r>
    </w:p>
    <w:p w14:paraId="104202F9"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Vigilar que los procesos licitatorios en las diferentes modalidades de licitación pública, invitación restringida y adjudicación directa para la contratación de bienes, servicios y obra pública. </w:t>
      </w:r>
    </w:p>
    <w:p w14:paraId="4F78D250"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Vigilar y garantizar la adquisición de insumos y equipo para la salud, así como la contratación de servicios de mantenimiento preventivo y correctivo de equipo e instalaciones médicas, de conformidad con las normas, bases y procedimientos establecidos en la materia. </w:t>
      </w:r>
    </w:p>
    <w:p w14:paraId="69292851"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lastRenderedPageBreak/>
        <w:t xml:space="preserve">Proporcionar a petición de parte, copia certificada de documentos que obran en los archivos a su cargo, de acuerdo con la normatividad establecida en la materia. </w:t>
      </w:r>
    </w:p>
    <w:p w14:paraId="6AFCA2C9" w14:textId="77777777" w:rsid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e instruir que se incorpore la perspectiva de género en los programas, proyectos, acciones y políticas públicas competencia de la Secretaría de Salud, a fin de promover la igualdad de género, los derechos humanos, erradicar la violencia y discriminación de género. </w:t>
      </w:r>
    </w:p>
    <w:p w14:paraId="78FDE06B" w14:textId="77777777" w:rsidR="006D10F0" w:rsidRP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Desarrollar las demás funciones inherentes al área de su competencia</w:t>
      </w:r>
    </w:p>
    <w:p w14:paraId="3E975C30" w14:textId="77777777" w:rsidR="00C5397F" w:rsidRPr="00C5397F" w:rsidRDefault="00C5397F" w:rsidP="00626583">
      <w:pPr>
        <w:spacing w:after="0" w:line="240" w:lineRule="auto"/>
        <w:ind w:left="567" w:right="567"/>
        <w:jc w:val="both"/>
        <w:rPr>
          <w:rFonts w:ascii="Palatino Linotype" w:hAnsi="Palatino Linotype"/>
          <w:i/>
        </w:rPr>
      </w:pPr>
    </w:p>
    <w:p w14:paraId="4FB865E4" w14:textId="77777777" w:rsidR="0004223F" w:rsidRPr="0004223F" w:rsidRDefault="00C5397F" w:rsidP="00626583">
      <w:pPr>
        <w:spacing w:after="0" w:line="240" w:lineRule="auto"/>
        <w:ind w:left="567" w:right="567"/>
        <w:jc w:val="both"/>
        <w:rPr>
          <w:rFonts w:ascii="Palatino Linotype" w:hAnsi="Palatino Linotype"/>
          <w:b/>
          <w:i/>
        </w:rPr>
      </w:pPr>
      <w:r w:rsidRPr="0004223F">
        <w:rPr>
          <w:rFonts w:ascii="Palatino Linotype" w:hAnsi="Palatino Linotype"/>
          <w:b/>
          <w:i/>
        </w:rPr>
        <w:t xml:space="preserve">20800001000000S COORDINACIÓN ADMINISTRATIVA </w:t>
      </w:r>
    </w:p>
    <w:p w14:paraId="7029CE77" w14:textId="77777777" w:rsidR="0004223F" w:rsidRPr="0004223F" w:rsidRDefault="00C5397F" w:rsidP="00626583">
      <w:pPr>
        <w:spacing w:after="0" w:line="240" w:lineRule="auto"/>
        <w:ind w:left="567" w:right="567"/>
        <w:jc w:val="both"/>
        <w:rPr>
          <w:rFonts w:ascii="Palatino Linotype" w:hAnsi="Palatino Linotype"/>
          <w:b/>
          <w:i/>
        </w:rPr>
      </w:pPr>
      <w:r w:rsidRPr="0004223F">
        <w:rPr>
          <w:rFonts w:ascii="Palatino Linotype" w:hAnsi="Palatino Linotype"/>
          <w:b/>
          <w:i/>
        </w:rPr>
        <w:t xml:space="preserve">OBJETIVO: </w:t>
      </w:r>
    </w:p>
    <w:p w14:paraId="0EE2A7FD"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Planear, organizar y dirigir el suministro y administración de recursos financieros, materiales, humanos y los servicios generales que requieran las unidades administrativas de la Secretaría de Salud, así como vigilar su manejo y aprovechamiento con apego a la normatividad y a las políticas de racionalidad, austeridad y disciplina presupuestal. </w:t>
      </w:r>
    </w:p>
    <w:p w14:paraId="28535906" w14:textId="77777777" w:rsidR="0004223F" w:rsidRDefault="0004223F" w:rsidP="00626583">
      <w:pPr>
        <w:spacing w:after="0" w:line="240" w:lineRule="auto"/>
        <w:ind w:left="567" w:right="567"/>
        <w:jc w:val="both"/>
        <w:rPr>
          <w:rFonts w:ascii="Palatino Linotype" w:hAnsi="Palatino Linotype"/>
          <w:i/>
        </w:rPr>
      </w:pPr>
    </w:p>
    <w:p w14:paraId="208AF2EE" w14:textId="77777777" w:rsidR="0004223F" w:rsidRPr="0004223F" w:rsidRDefault="00C5397F" w:rsidP="00626583">
      <w:pPr>
        <w:spacing w:after="0" w:line="240" w:lineRule="auto"/>
        <w:ind w:left="567" w:right="567"/>
        <w:jc w:val="both"/>
        <w:rPr>
          <w:rFonts w:ascii="Palatino Linotype" w:hAnsi="Palatino Linotype"/>
          <w:b/>
          <w:i/>
        </w:rPr>
      </w:pPr>
      <w:r w:rsidRPr="0004223F">
        <w:rPr>
          <w:rFonts w:ascii="Palatino Linotype" w:hAnsi="Palatino Linotype"/>
          <w:b/>
          <w:i/>
        </w:rPr>
        <w:t xml:space="preserve">FUNCIONES: </w:t>
      </w:r>
    </w:p>
    <w:p w14:paraId="0D964D56"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la elaboración y calendarización del anteproyecto de Presupuesto Anual de Egresos de las unidades ejecutoras que pertenecen a la Secretaría de Salud, así como de la información complementaria conforme a los lineamientos que al efecto establezca la Secretaría de Finanzas y someterlo a consideración de la persona titular de la Secretaría para su visto bueno. </w:t>
      </w:r>
    </w:p>
    <w:p w14:paraId="5A218A8C"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Establecer criterios internos para el ejercicio presupuestal de la Secretaría, de conformidad con los ordenamientos y disposiciones aplicables. </w:t>
      </w:r>
    </w:p>
    <w:p w14:paraId="53CD0070"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Informar a la persona titular de la Secretaría sobre el avance y comportamiento del ejercicio del presupuesto autorizado y atender los requerimientos de información presupuestal y financiera que le sean solicitados por las diferentes instancias. </w:t>
      </w:r>
    </w:p>
    <w:p w14:paraId="7A96B1E2"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Gestionar la prestación de los servicios generales y de apoyo a actos y eventos especiales que requiera la Secretaría. </w:t>
      </w:r>
    </w:p>
    <w:p w14:paraId="02332C35"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Dirigir y controlar el sistema de adquisiciones, almacenamiento y suministro de los insumos, bienes muebles, materiales y equipo que requieran las unidades administrativas de la Secretaría para el desarrollo de sus funciones. </w:t>
      </w:r>
    </w:p>
    <w:p w14:paraId="00339F89"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el registro y actualización del inventario de los bienes muebles de la dependencia, así como las acciones necesarias para el mantenimiento y conservación de los bienes muebles e inmuebles. </w:t>
      </w:r>
    </w:p>
    <w:p w14:paraId="577BF9AD"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Programar y controlar el servicio y mantenimiento preventivo y correctivo a los bienes muebles de la Secretaría, así como de vigilancia, fotocopiado, telefonía, luz y otros servicios generales para el desarrollo de las actividades de las unidades administrativas. </w:t>
      </w:r>
    </w:p>
    <w:p w14:paraId="4A264772"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Autorizar los montos de asignación de combustible a las unidades administrativas de la Secretaría, en observancia a la normativa aplicable en la materia. </w:t>
      </w:r>
    </w:p>
    <w:p w14:paraId="398FB5AF"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Validar la elaboración del Programa Anual de Adquisiciones de la Secretaría. </w:t>
      </w:r>
    </w:p>
    <w:p w14:paraId="5939C92C"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lastRenderedPageBreak/>
        <w:t xml:space="preserve">Supervisar los procesos de adquisición y contratación de bienes y servicios de conformidad con las disposiciones aplicables en la materia. </w:t>
      </w:r>
    </w:p>
    <w:p w14:paraId="18E78B95"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la integración del parque vehicular de base y por arrendamiento asignado a la Secretaría de Salud. </w:t>
      </w:r>
    </w:p>
    <w:p w14:paraId="05E28A81"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Suscribir los convenios y contratos relativos a la adquisición y/o contratación de bienes y servicios, previo acuerdo con la persona titular de la dependencia. </w:t>
      </w:r>
    </w:p>
    <w:p w14:paraId="5EE83341"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y dirigir las acciones para gestionar las adecuaciones presupuestarias necesarias, ante las instancias correspondientes para la efectiva operación de la Secretaría. </w:t>
      </w:r>
    </w:p>
    <w:p w14:paraId="0D032DE4"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Administrar y vigilar los recursos asignados a la Secretaría de Salud, inherentes al ejercicio, comprobación y control del presupuesto, patrimonio y capital humano. </w:t>
      </w:r>
    </w:p>
    <w:p w14:paraId="4E043F2C"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Supervisar el arqueo de fondo fijo de caja de las unidades administrativas de la dependencia, para comprobar la adecuada aplicación de los recursos asignados. </w:t>
      </w:r>
    </w:p>
    <w:p w14:paraId="13F84F6E"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la elaboración y consolidación de la información que integra la Cuenta Pública de las unidades administrativas que conforman la Secretaría de Salud. </w:t>
      </w:r>
    </w:p>
    <w:p w14:paraId="380BFDA3"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Cumplir y promover la observancia de las disposiciones de racionalidad y eficiencia en el ejercicio de los recursos autorizados a la Secretaría. </w:t>
      </w:r>
    </w:p>
    <w:p w14:paraId="3F0E256A"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Dar seguimiento a la ejecución, registro y control del presupuesto autorizado a la Secretaría, así como solicitar ante la Secretaría de Finanzas la certificación de suficiencia presupuestal en los casos que las disposiciones legales lo determinen. </w:t>
      </w:r>
    </w:p>
    <w:p w14:paraId="1CBE2D20"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Gestionar la prestación de los servicios generales y de apoyo a actos y eventos especiales que requiera la Secretaría. Gestionar y ejecutar los movimientos administrativos del personal adscrito a la Secretaría de Salud, conforme a las políticas y prioridades institucionales y, con base en la normatividad establecida en la materia. </w:t>
      </w:r>
    </w:p>
    <w:p w14:paraId="46D5E164"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Asignar los montos de combustible a las unidades administrativas de la Secretaría, en observancia a la normativa aplicable en la materia. </w:t>
      </w:r>
    </w:p>
    <w:p w14:paraId="16349F15"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Supervisar la gestión y autorizar los trámites ante la Dirección General de Personal los requerimientos de altas, bajas, cambios, permisos y licencias del personal conforme la normatividad establecida. </w:t>
      </w:r>
    </w:p>
    <w:p w14:paraId="7BC7B5BA"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Planear proponer y conducir la política de capacitación general y técnica especializada, la profesionalización y evaluación del desempeño del personal de la Secretaría. </w:t>
      </w:r>
    </w:p>
    <w:p w14:paraId="37939D40"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el diseño y ejecución de los proyectos de modernización administrativa que incidan en la simplificación y mejora continua de los procesos de trabajo y la calidad de los servicios administrativos sustantivos de las unidades administrativas que integran la Secretaría. </w:t>
      </w:r>
    </w:p>
    <w:p w14:paraId="350483AE"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la entrega y recepción de las unidades administrativas de la Secretaría y, en su caso, la de los órganos desconcentrados del sector que lo soliciten, en cumplimiento con los lineamientos establecidos para tal efecto. </w:t>
      </w:r>
    </w:p>
    <w:p w14:paraId="093C857A"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lastRenderedPageBreak/>
        <w:t xml:space="preserve">Promover prácticas administrativas modernas que contribuyan a impulsar y mejorar la calidad de los servicios administrativos que se proporcionan a las unidades administrativas de la Secretaría. </w:t>
      </w:r>
    </w:p>
    <w:p w14:paraId="71D955EF"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Analizar y realizar el seguimiento de los informes derivados de auditorías o evaluaciones ejecutadas a las unidades administrativas de la Secretaría de Salud, estableciendo medidas que contribuyan a corregir las desviaciones detectadas. </w:t>
      </w:r>
    </w:p>
    <w:p w14:paraId="39C2B001"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Observar y hacer cumplir las normas de operación y controles de fiscalización que emita la Secretaría de la Contraloría para su eficaz funcionamiento. </w:t>
      </w:r>
    </w:p>
    <w:p w14:paraId="7CE6EBB4"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Establecer de conformidad con las disposiciones estatales, las normas y procedimientos del Programa Interno de Protección Civil, así como coordinar su ejecución y evaluar los resultados. </w:t>
      </w:r>
    </w:p>
    <w:p w14:paraId="41ED5452"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Supervisar la integración de las Subcomisiones Mixtas de Seguridad e Higiene, en las unidades administrativas de la Secretaría de Salud y el cumplimiento al programa anual de actividades. </w:t>
      </w:r>
    </w:p>
    <w:p w14:paraId="48C8B869"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Establecer, administrar y operar tecnologías de información y comunicaciones en la Secretaría. </w:t>
      </w:r>
    </w:p>
    <w:p w14:paraId="57578031"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Evaluar el funcionamiento de las áreas de la Coordinación Administrativa, así como de las delegaciones y enlaces administrativos de la dependencia y aplicar las medidas procedentes, de acuerdo con la normatividad en la materia. </w:t>
      </w:r>
    </w:p>
    <w:p w14:paraId="52DDAECB"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los trabajos en torno a la incorporación de perspectiva de género al interior de las unidades administrativas, coadyuvando a evitar la violencia contra las mujeres. </w:t>
      </w:r>
    </w:p>
    <w:p w14:paraId="1D87772B"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Diseñar y aplicar sistemas de evaluación de resultados operativos y de gestión administrativa para dictar las medidas conducentes de los organismos auxiliares. </w:t>
      </w:r>
    </w:p>
    <w:p w14:paraId="70F362CB"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Elaborar, validar y difundir los manuales administrativos de las diferentes áreas de la Secretaría, conforme a la normatividad y metodología establecidos en la materia. </w:t>
      </w:r>
    </w:p>
    <w:p w14:paraId="4421EC19"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Coordinar las acciones en materia de administración de documentos, así como de valoración, selección y baja de documentos conforme a la normatividad en la materia. </w:t>
      </w:r>
    </w:p>
    <w:p w14:paraId="646B59B7" w14:textId="77777777" w:rsidR="0004223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 xml:space="preserve">Proporcionar a petición de parte, copia certificada de documentos que obran en los archivos a su cargo, de acuerdo con la normatividad establecida en la materia. </w:t>
      </w:r>
    </w:p>
    <w:p w14:paraId="055DAB22" w14:textId="77777777" w:rsidR="00C5397F" w:rsidRPr="00C5397F" w:rsidRDefault="00C5397F" w:rsidP="00626583">
      <w:pPr>
        <w:spacing w:after="0" w:line="240" w:lineRule="auto"/>
        <w:ind w:left="567" w:right="567"/>
        <w:jc w:val="both"/>
        <w:rPr>
          <w:rFonts w:ascii="Palatino Linotype" w:hAnsi="Palatino Linotype"/>
          <w:i/>
        </w:rPr>
      </w:pPr>
      <w:r w:rsidRPr="00C5397F">
        <w:rPr>
          <w:rFonts w:ascii="Palatino Linotype" w:hAnsi="Palatino Linotype"/>
          <w:i/>
        </w:rPr>
        <w:t>Desarrollar las demás funciones inherentes al área de su competencia</w:t>
      </w:r>
    </w:p>
    <w:p w14:paraId="757AEF2C" w14:textId="77777777" w:rsidR="00C5397F" w:rsidRDefault="00C5397F" w:rsidP="00626583">
      <w:pPr>
        <w:spacing w:after="0" w:line="360" w:lineRule="auto"/>
        <w:jc w:val="both"/>
        <w:rPr>
          <w:rFonts w:ascii="Palatino Linotype" w:hAnsi="Palatino Linotype"/>
        </w:rPr>
      </w:pPr>
    </w:p>
    <w:p w14:paraId="08365131" w14:textId="77777777" w:rsidR="006D10F0" w:rsidRPr="009E7297" w:rsidRDefault="006D10F0" w:rsidP="00626583">
      <w:pPr>
        <w:spacing w:after="0" w:line="360" w:lineRule="auto"/>
        <w:jc w:val="both"/>
        <w:rPr>
          <w:rFonts w:ascii="Palatino Linotype" w:hAnsi="Palatino Linotype"/>
          <w:sz w:val="24"/>
          <w:szCs w:val="24"/>
        </w:rPr>
      </w:pPr>
      <w:r w:rsidRPr="009E7297">
        <w:rPr>
          <w:rFonts w:ascii="Palatino Linotype" w:hAnsi="Palatino Linotype"/>
          <w:sz w:val="24"/>
          <w:szCs w:val="24"/>
        </w:rPr>
        <w:t xml:space="preserve">Por lo tanto la </w:t>
      </w:r>
      <w:r w:rsidR="00B15D6F">
        <w:rPr>
          <w:rFonts w:ascii="Palatino Linotype" w:hAnsi="Palatino Linotype"/>
          <w:sz w:val="24"/>
          <w:szCs w:val="24"/>
        </w:rPr>
        <w:t>Secretaría de Salud</w:t>
      </w:r>
      <w:r w:rsidRPr="009E7297">
        <w:rPr>
          <w:rFonts w:ascii="Palatino Linotype" w:hAnsi="Palatino Linotype"/>
          <w:sz w:val="24"/>
          <w:szCs w:val="24"/>
        </w:rPr>
        <w:t>, se encarga de</w:t>
      </w:r>
      <w:r w:rsidR="00B15D6F">
        <w:rPr>
          <w:rFonts w:ascii="Palatino Linotype" w:hAnsi="Palatino Linotype"/>
          <w:sz w:val="24"/>
          <w:szCs w:val="24"/>
        </w:rPr>
        <w:t xml:space="preserve"> planear,</w:t>
      </w:r>
      <w:r w:rsidRPr="009E7297">
        <w:rPr>
          <w:rFonts w:ascii="Palatino Linotype" w:hAnsi="Palatino Linotype"/>
          <w:sz w:val="24"/>
          <w:szCs w:val="24"/>
        </w:rPr>
        <w:t xml:space="preserve"> </w:t>
      </w:r>
      <w:r w:rsidR="00B15D6F">
        <w:rPr>
          <w:rFonts w:ascii="Palatino Linotype" w:hAnsi="Palatino Linotype"/>
          <w:sz w:val="24"/>
          <w:szCs w:val="24"/>
        </w:rPr>
        <w:t xml:space="preserve">coordinar y dirigir </w:t>
      </w:r>
      <w:r w:rsidR="00B15D6F" w:rsidRPr="00B15D6F">
        <w:rPr>
          <w:rFonts w:ascii="Palatino Linotype" w:hAnsi="Palatino Linotype"/>
          <w:sz w:val="24"/>
          <w:szCs w:val="24"/>
        </w:rPr>
        <w:t>las acciones de salubridad general que correspondan al Ejecutivo del Estado, así como regular y controlar las actividades de las instituciones del Sector Salud</w:t>
      </w:r>
      <w:r w:rsidR="00B15D6F">
        <w:rPr>
          <w:rFonts w:ascii="Palatino Linotype" w:hAnsi="Palatino Linotype"/>
          <w:sz w:val="24"/>
          <w:szCs w:val="24"/>
        </w:rPr>
        <w:t xml:space="preserve">; mientras tanto la Coordinación Administrativa se encarga de </w:t>
      </w:r>
      <w:r w:rsidR="00B15D6F" w:rsidRPr="00B15D6F">
        <w:rPr>
          <w:rFonts w:ascii="Palatino Linotype" w:hAnsi="Palatino Linotype"/>
          <w:sz w:val="24"/>
          <w:szCs w:val="24"/>
        </w:rPr>
        <w:t>organizar y dirigir los servicios generales que requieran las unidades administrativas de la Secretaría de Salud</w:t>
      </w:r>
      <w:r w:rsidR="00B15D6F">
        <w:rPr>
          <w:rFonts w:ascii="Palatino Linotype" w:hAnsi="Palatino Linotype"/>
          <w:sz w:val="24"/>
          <w:szCs w:val="24"/>
        </w:rPr>
        <w:t>.</w:t>
      </w:r>
    </w:p>
    <w:p w14:paraId="26D56EFD" w14:textId="77777777" w:rsidR="006D10F0" w:rsidRPr="00C4197B" w:rsidRDefault="006D10F0" w:rsidP="00626583">
      <w:pPr>
        <w:spacing w:after="0" w:line="360" w:lineRule="auto"/>
        <w:jc w:val="both"/>
        <w:rPr>
          <w:rFonts w:ascii="Palatino Linotype" w:hAnsi="Palatino Linotype"/>
        </w:rPr>
      </w:pPr>
    </w:p>
    <w:p w14:paraId="650F9D80" w14:textId="77777777" w:rsidR="006D10F0" w:rsidRPr="009E7297" w:rsidRDefault="006D10F0" w:rsidP="00626583">
      <w:pPr>
        <w:spacing w:after="0" w:line="360" w:lineRule="auto"/>
        <w:jc w:val="both"/>
        <w:rPr>
          <w:rFonts w:ascii="Palatino Linotype" w:hAnsi="Palatino Linotype"/>
          <w:sz w:val="24"/>
        </w:rPr>
      </w:pPr>
      <w:r w:rsidRPr="009E7297">
        <w:rPr>
          <w:rFonts w:ascii="Palatino Linotype" w:hAnsi="Palatino Linotype"/>
          <w:sz w:val="24"/>
        </w:rPr>
        <w:t xml:space="preserve">Hechas las precisiones anteriores se concluye que el Sujeto Obligado colmo las pretensiones requeridas por la parte Recurrente, al informar que no se localizó información relacionada con lo solicitado, </w:t>
      </w:r>
      <w:r w:rsidR="00B15D6F">
        <w:rPr>
          <w:rFonts w:ascii="Palatino Linotype" w:hAnsi="Palatino Linotype"/>
          <w:sz w:val="24"/>
        </w:rPr>
        <w:t>sugiriendo</w:t>
      </w:r>
      <w:r w:rsidR="00B15D6F" w:rsidRPr="00B15D6F">
        <w:rPr>
          <w:rFonts w:ascii="Palatino Linotype" w:hAnsi="Palatino Linotype"/>
          <w:sz w:val="24"/>
        </w:rPr>
        <w:t xml:space="preserve">  remitir su solicitud </w:t>
      </w:r>
      <w:r w:rsidR="00B15D6F">
        <w:rPr>
          <w:rFonts w:ascii="Palatino Linotype" w:hAnsi="Palatino Linotype"/>
          <w:sz w:val="24"/>
        </w:rPr>
        <w:t xml:space="preserve">de información </w:t>
      </w:r>
      <w:r w:rsidR="00B15D6F" w:rsidRPr="00B15D6F">
        <w:rPr>
          <w:rFonts w:ascii="Palatino Linotype" w:hAnsi="Palatino Linotype"/>
          <w:sz w:val="24"/>
        </w:rPr>
        <w:t>al Instituto de Salud del Estado de México</w:t>
      </w:r>
      <w:r w:rsidR="00B15D6F">
        <w:rPr>
          <w:rFonts w:ascii="Palatino Linotype" w:hAnsi="Palatino Linotype"/>
          <w:sz w:val="24"/>
        </w:rPr>
        <w:t xml:space="preserve"> (ISEM)</w:t>
      </w:r>
      <w:r w:rsidR="00B15D6F" w:rsidRPr="00B15D6F">
        <w:rPr>
          <w:rFonts w:ascii="Palatino Linotype" w:hAnsi="Palatino Linotype"/>
          <w:sz w:val="24"/>
        </w:rPr>
        <w:t>.</w:t>
      </w:r>
    </w:p>
    <w:p w14:paraId="231A1D2E" w14:textId="77777777" w:rsidR="006D10F0" w:rsidRDefault="006D10F0" w:rsidP="00626583">
      <w:pPr>
        <w:tabs>
          <w:tab w:val="left" w:pos="7938"/>
        </w:tabs>
        <w:spacing w:after="0" w:line="360" w:lineRule="auto"/>
        <w:jc w:val="both"/>
        <w:rPr>
          <w:rFonts w:ascii="Palatino Linotype" w:hAnsi="Palatino Linotype" w:cs="Arial"/>
          <w:lang w:val="es-419"/>
        </w:rPr>
      </w:pPr>
    </w:p>
    <w:p w14:paraId="3BDE33D8" w14:textId="77777777" w:rsidR="006D10F0" w:rsidRPr="009E7297" w:rsidRDefault="006D10F0" w:rsidP="00626583">
      <w:pPr>
        <w:tabs>
          <w:tab w:val="left" w:pos="7938"/>
        </w:tabs>
        <w:spacing w:after="0" w:line="360" w:lineRule="auto"/>
        <w:jc w:val="both"/>
        <w:rPr>
          <w:rFonts w:ascii="Palatino Linotype" w:hAnsi="Palatino Linotype" w:cs="Arial"/>
          <w:sz w:val="24"/>
          <w:lang w:val="es-419"/>
        </w:rPr>
      </w:pPr>
      <w:r w:rsidRPr="009E7297">
        <w:rPr>
          <w:rFonts w:ascii="Palatino Linotype" w:hAnsi="Palatino Linotype" w:cs="Arial"/>
          <w:sz w:val="24"/>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5677BFE8" w14:textId="77777777" w:rsidR="006D10F0" w:rsidRPr="008A2CEE" w:rsidRDefault="006D10F0" w:rsidP="00626583">
      <w:pPr>
        <w:tabs>
          <w:tab w:val="left" w:pos="7938"/>
        </w:tabs>
        <w:spacing w:after="0" w:line="360" w:lineRule="auto"/>
        <w:jc w:val="both"/>
        <w:rPr>
          <w:rFonts w:ascii="Palatino Linotype" w:hAnsi="Palatino Linotype" w:cs="Arial"/>
          <w:lang w:val="es-419"/>
        </w:rPr>
      </w:pPr>
    </w:p>
    <w:p w14:paraId="4B0A0A56" w14:textId="77777777" w:rsidR="006D10F0" w:rsidRPr="00D313B5" w:rsidRDefault="006D10F0" w:rsidP="00626583">
      <w:pPr>
        <w:pStyle w:val="Sinespaciado"/>
        <w:spacing w:line="360" w:lineRule="auto"/>
        <w:ind w:left="567" w:right="567"/>
        <w:jc w:val="both"/>
        <w:rPr>
          <w:rFonts w:ascii="Palatino Linotype" w:hAnsi="Palatino Linotype"/>
          <w:i/>
        </w:rPr>
      </w:pPr>
      <w:r w:rsidRPr="00D313B5">
        <w:rPr>
          <w:rFonts w:ascii="Palatino Linotype" w:hAnsi="Palatino Linotype"/>
        </w:rPr>
        <w:t>“</w:t>
      </w:r>
      <w:r w:rsidRPr="00D313B5">
        <w:rPr>
          <w:rFonts w:ascii="Palatino Linotype" w:hAnsi="Palatino Linotype"/>
          <w:b/>
          <w:i/>
        </w:rPr>
        <w:t>Artículo 12.</w:t>
      </w:r>
      <w:r w:rsidRPr="00D313B5">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5B3B6406" w14:textId="77777777" w:rsidR="006D10F0" w:rsidRPr="00D313B5" w:rsidRDefault="006D10F0" w:rsidP="00626583">
      <w:pPr>
        <w:pStyle w:val="Sinespaciado"/>
        <w:spacing w:line="360" w:lineRule="auto"/>
        <w:ind w:left="567" w:right="567"/>
        <w:jc w:val="both"/>
        <w:rPr>
          <w:rFonts w:ascii="Palatino Linotype" w:hAnsi="Palatino Linotype"/>
          <w:i/>
        </w:rPr>
      </w:pPr>
    </w:p>
    <w:p w14:paraId="107931C5" w14:textId="77777777" w:rsidR="006D10F0" w:rsidRPr="00D313B5" w:rsidRDefault="006D10F0" w:rsidP="00626583">
      <w:pPr>
        <w:pStyle w:val="Sinespaciado"/>
        <w:spacing w:line="360" w:lineRule="auto"/>
        <w:ind w:left="567" w:right="567"/>
        <w:jc w:val="both"/>
        <w:rPr>
          <w:rFonts w:ascii="Palatino Linotype" w:hAnsi="Palatino Linotype"/>
        </w:rPr>
      </w:pPr>
      <w:r w:rsidRPr="00D313B5">
        <w:rPr>
          <w:rFonts w:ascii="Palatino Linotype" w:hAnsi="Palatino Linotype"/>
          <w:b/>
          <w:i/>
          <w:u w:val="single"/>
        </w:rPr>
        <w:t>Los sujetos obligados sólo proporcionarán la información pública que se les requiera y que obre en sus archivos</w:t>
      </w:r>
      <w:r w:rsidRPr="00D313B5">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4770226" w14:textId="77777777" w:rsidR="006D10F0" w:rsidRDefault="006D10F0" w:rsidP="00626583">
      <w:pPr>
        <w:spacing w:after="0" w:line="360" w:lineRule="auto"/>
        <w:jc w:val="both"/>
        <w:rPr>
          <w:rFonts w:ascii="Palatino Linotype" w:hAnsi="Palatino Linotype" w:cs="Arial"/>
          <w:color w:val="333333"/>
          <w:sz w:val="24"/>
          <w:szCs w:val="24"/>
        </w:rPr>
      </w:pPr>
    </w:p>
    <w:p w14:paraId="349A2C65" w14:textId="77777777" w:rsidR="006D10F0" w:rsidRDefault="006D10F0" w:rsidP="00626583">
      <w:pPr>
        <w:spacing w:after="0" w:line="360" w:lineRule="auto"/>
        <w:jc w:val="both"/>
        <w:rPr>
          <w:rFonts w:ascii="Palatino Linotype" w:hAnsi="Palatino Linotype" w:cs="Arial"/>
          <w:iCs/>
          <w:sz w:val="24"/>
          <w:szCs w:val="24"/>
        </w:rPr>
      </w:pPr>
      <w:r>
        <w:rPr>
          <w:rFonts w:ascii="Palatino Linotype" w:hAnsi="Palatino Linotype" w:cs="Arial"/>
          <w:color w:val="333333"/>
          <w:sz w:val="24"/>
          <w:szCs w:val="24"/>
        </w:rPr>
        <w:t>A mayor abundamiento,</w:t>
      </w:r>
      <w:r w:rsidRPr="00650583">
        <w:rPr>
          <w:rFonts w:ascii="Palatino Linotype" w:hAnsi="Palatino Linotype" w:cs="Arial"/>
          <w:color w:val="333333"/>
          <w:sz w:val="24"/>
          <w:szCs w:val="24"/>
        </w:rPr>
        <w:t xml:space="preserve"> resulta necesario traer a col</w:t>
      </w:r>
      <w:r>
        <w:rPr>
          <w:rFonts w:ascii="Palatino Linotype" w:hAnsi="Palatino Linotype" w:cs="Arial"/>
          <w:color w:val="333333"/>
          <w:sz w:val="24"/>
          <w:szCs w:val="24"/>
        </w:rPr>
        <w:t>a</w:t>
      </w:r>
      <w:r w:rsidRPr="00650583">
        <w:rPr>
          <w:rFonts w:ascii="Palatino Linotype" w:hAnsi="Palatino Linotype" w:cs="Arial"/>
          <w:color w:val="333333"/>
          <w:sz w:val="24"/>
          <w:szCs w:val="24"/>
        </w:rPr>
        <w:t>ción lo dispuesto en e</w:t>
      </w:r>
      <w:r>
        <w:rPr>
          <w:rFonts w:ascii="Palatino Linotype" w:hAnsi="Palatino Linotype" w:cs="Arial"/>
          <w:color w:val="333333"/>
          <w:sz w:val="24"/>
          <w:szCs w:val="24"/>
        </w:rPr>
        <w:t>l</w:t>
      </w:r>
      <w:r w:rsidRPr="00650583">
        <w:rPr>
          <w:rFonts w:ascii="Palatino Linotype" w:hAnsi="Palatino Linotype" w:cs="Arial"/>
          <w:iCs/>
          <w:sz w:val="24"/>
          <w:szCs w:val="24"/>
        </w:rPr>
        <w:t xml:space="preserve"> Código Administrativo del Estado de México, en el artículo </w:t>
      </w:r>
      <w:r w:rsidR="00B15D6F">
        <w:rPr>
          <w:rFonts w:ascii="Palatino Linotype" w:hAnsi="Palatino Linotype" w:cs="Arial"/>
          <w:iCs/>
          <w:sz w:val="24"/>
          <w:szCs w:val="24"/>
        </w:rPr>
        <w:t>2</w:t>
      </w:r>
      <w:r w:rsidRPr="00650583">
        <w:rPr>
          <w:rFonts w:ascii="Palatino Linotype" w:hAnsi="Palatino Linotype" w:cs="Arial"/>
          <w:iCs/>
          <w:sz w:val="24"/>
          <w:szCs w:val="24"/>
        </w:rPr>
        <w:t>.3</w:t>
      </w:r>
      <w:r>
        <w:rPr>
          <w:rFonts w:ascii="Palatino Linotype" w:hAnsi="Palatino Linotype" w:cs="Arial"/>
          <w:iCs/>
          <w:sz w:val="24"/>
          <w:szCs w:val="24"/>
        </w:rPr>
        <w:t>,</w:t>
      </w:r>
      <w:r w:rsidR="00B15D6F">
        <w:rPr>
          <w:rFonts w:ascii="Palatino Linotype" w:hAnsi="Palatino Linotype" w:cs="Arial"/>
          <w:iCs/>
          <w:sz w:val="24"/>
          <w:szCs w:val="24"/>
        </w:rPr>
        <w:t xml:space="preserve"> 2.4, 2.5</w:t>
      </w:r>
      <w:r w:rsidR="001C0A1E">
        <w:rPr>
          <w:rFonts w:ascii="Palatino Linotype" w:hAnsi="Palatino Linotype" w:cs="Arial"/>
          <w:iCs/>
          <w:sz w:val="24"/>
          <w:szCs w:val="24"/>
        </w:rPr>
        <w:t>, 2.63, 2.64</w:t>
      </w:r>
      <w:r w:rsidR="00B15D6F">
        <w:rPr>
          <w:rFonts w:ascii="Palatino Linotype" w:hAnsi="Palatino Linotype" w:cs="Arial"/>
          <w:iCs/>
          <w:sz w:val="24"/>
          <w:szCs w:val="24"/>
        </w:rPr>
        <w:t xml:space="preserve"> y 2.65</w:t>
      </w:r>
      <w:r>
        <w:rPr>
          <w:rFonts w:ascii="Palatino Linotype" w:hAnsi="Palatino Linotype" w:cs="Arial"/>
          <w:iCs/>
          <w:sz w:val="24"/>
          <w:szCs w:val="24"/>
        </w:rPr>
        <w:t xml:space="preserve"> mismo</w:t>
      </w:r>
      <w:r w:rsidR="00B15D6F">
        <w:rPr>
          <w:rFonts w:ascii="Palatino Linotype" w:hAnsi="Palatino Linotype" w:cs="Arial"/>
          <w:iCs/>
          <w:sz w:val="24"/>
          <w:szCs w:val="24"/>
        </w:rPr>
        <w:t>s</w:t>
      </w:r>
      <w:r>
        <w:rPr>
          <w:rFonts w:ascii="Palatino Linotype" w:hAnsi="Palatino Linotype" w:cs="Arial"/>
          <w:iCs/>
          <w:sz w:val="24"/>
          <w:szCs w:val="24"/>
        </w:rPr>
        <w:t xml:space="preserve"> que señala</w:t>
      </w:r>
      <w:r w:rsidR="00B15D6F">
        <w:rPr>
          <w:rFonts w:ascii="Palatino Linotype" w:hAnsi="Palatino Linotype" w:cs="Arial"/>
          <w:iCs/>
          <w:sz w:val="24"/>
          <w:szCs w:val="24"/>
        </w:rPr>
        <w:t>n</w:t>
      </w:r>
      <w:r>
        <w:rPr>
          <w:rFonts w:ascii="Palatino Linotype" w:hAnsi="Palatino Linotype" w:cs="Arial"/>
          <w:iCs/>
          <w:sz w:val="24"/>
          <w:szCs w:val="24"/>
        </w:rPr>
        <w:t xml:space="preserve"> lo siguiente:</w:t>
      </w:r>
    </w:p>
    <w:p w14:paraId="19A5E833" w14:textId="77777777" w:rsidR="002C791D" w:rsidRPr="002C791D" w:rsidRDefault="00B15D6F" w:rsidP="00626583">
      <w:pPr>
        <w:spacing w:after="0" w:line="240" w:lineRule="auto"/>
        <w:ind w:left="567" w:right="567"/>
        <w:jc w:val="center"/>
        <w:rPr>
          <w:rFonts w:ascii="Palatino Linotype" w:hAnsi="Palatino Linotype"/>
          <w:b/>
          <w:i/>
        </w:rPr>
      </w:pPr>
      <w:r w:rsidRPr="002C791D">
        <w:rPr>
          <w:rFonts w:ascii="Palatino Linotype" w:hAnsi="Palatino Linotype"/>
          <w:b/>
          <w:i/>
        </w:rPr>
        <w:lastRenderedPageBreak/>
        <w:t>CAPITULO SEGUNDO</w:t>
      </w:r>
    </w:p>
    <w:p w14:paraId="0CC9A746" w14:textId="77777777" w:rsidR="002C791D" w:rsidRPr="002C791D" w:rsidRDefault="00B15D6F" w:rsidP="00626583">
      <w:pPr>
        <w:spacing w:after="0" w:line="240" w:lineRule="auto"/>
        <w:ind w:left="567" w:right="567"/>
        <w:jc w:val="center"/>
        <w:rPr>
          <w:rFonts w:ascii="Palatino Linotype" w:hAnsi="Palatino Linotype"/>
          <w:b/>
          <w:i/>
        </w:rPr>
      </w:pPr>
      <w:r w:rsidRPr="002C791D">
        <w:rPr>
          <w:rFonts w:ascii="Palatino Linotype" w:hAnsi="Palatino Linotype"/>
          <w:b/>
          <w:i/>
        </w:rPr>
        <w:t>De las autoridades</w:t>
      </w:r>
    </w:p>
    <w:p w14:paraId="2F22EB7E" w14:textId="77777777" w:rsidR="002C791D" w:rsidRDefault="002C791D" w:rsidP="00626583">
      <w:pPr>
        <w:spacing w:after="0" w:line="240" w:lineRule="auto"/>
        <w:ind w:left="567" w:right="567"/>
        <w:jc w:val="both"/>
        <w:rPr>
          <w:rFonts w:ascii="Palatino Linotype" w:hAnsi="Palatino Linotype"/>
          <w:i/>
        </w:rPr>
      </w:pPr>
    </w:p>
    <w:p w14:paraId="69B10A0D" w14:textId="77777777" w:rsidR="002C791D" w:rsidRDefault="00B15D6F" w:rsidP="00626583">
      <w:pPr>
        <w:spacing w:after="0" w:line="240" w:lineRule="auto"/>
        <w:ind w:left="567" w:right="567"/>
        <w:jc w:val="both"/>
        <w:rPr>
          <w:rFonts w:ascii="Palatino Linotype" w:hAnsi="Palatino Linotype"/>
          <w:i/>
        </w:rPr>
      </w:pPr>
      <w:r w:rsidRPr="002C791D">
        <w:rPr>
          <w:rFonts w:ascii="Palatino Linotype" w:hAnsi="Palatino Linotype"/>
          <w:b/>
          <w:i/>
        </w:rPr>
        <w:t>Artículo 2.3.</w:t>
      </w:r>
      <w:r w:rsidRPr="002C791D">
        <w:rPr>
          <w:rFonts w:ascii="Palatino Linotype" w:hAnsi="Palatino Linotype"/>
          <w:i/>
        </w:rPr>
        <w:t xml:space="preserve"> Son autoridades en </w:t>
      </w:r>
      <w:r w:rsidRPr="002C791D">
        <w:rPr>
          <w:rFonts w:ascii="Palatino Linotype" w:hAnsi="Palatino Linotype"/>
          <w:b/>
          <w:i/>
        </w:rPr>
        <w:t>materia de salud la Secretaría de Salud</w:t>
      </w:r>
      <w:r w:rsidRPr="002C791D">
        <w:rPr>
          <w:rFonts w:ascii="Palatino Linotype" w:hAnsi="Palatino Linotype"/>
          <w:i/>
        </w:rPr>
        <w:t xml:space="preserve">, </w:t>
      </w:r>
      <w:r w:rsidRPr="002C791D">
        <w:rPr>
          <w:rFonts w:ascii="Palatino Linotype" w:hAnsi="Palatino Linotype"/>
          <w:b/>
          <w:i/>
        </w:rPr>
        <w:t>el Instituto de Salud del Estado de México</w:t>
      </w:r>
      <w:r w:rsidRPr="002C791D">
        <w:rPr>
          <w:rFonts w:ascii="Palatino Linotype" w:hAnsi="Palatino Linotype"/>
          <w:i/>
        </w:rPr>
        <w:t xml:space="preserve"> y los municipios, en su caso. Es autoridad en </w:t>
      </w:r>
      <w:r w:rsidRPr="002C791D">
        <w:rPr>
          <w:rFonts w:ascii="Palatino Linotype" w:hAnsi="Palatino Linotype"/>
          <w:b/>
          <w:i/>
        </w:rPr>
        <w:t>materia de impacto sanitario la Comisión para la Protección contra Riesgos Sanitarios del Estado de México.</w:t>
      </w:r>
      <w:r w:rsidRPr="002C791D">
        <w:rPr>
          <w:rFonts w:ascii="Palatino Linotype" w:hAnsi="Palatino Linotype"/>
          <w:i/>
        </w:rPr>
        <w:t xml:space="preserve"> </w:t>
      </w:r>
    </w:p>
    <w:p w14:paraId="47DB874A" w14:textId="77777777" w:rsidR="002C791D" w:rsidRDefault="002C791D" w:rsidP="00626583">
      <w:pPr>
        <w:spacing w:after="0" w:line="240" w:lineRule="auto"/>
        <w:ind w:left="567" w:right="567"/>
        <w:jc w:val="both"/>
        <w:rPr>
          <w:rFonts w:ascii="Palatino Linotype" w:hAnsi="Palatino Linotype"/>
          <w:i/>
        </w:rPr>
      </w:pPr>
    </w:p>
    <w:p w14:paraId="4BE1F14E" w14:textId="77777777" w:rsidR="002C791D" w:rsidRPr="002C791D" w:rsidRDefault="00B15D6F" w:rsidP="00626583">
      <w:pPr>
        <w:spacing w:after="0" w:line="240" w:lineRule="auto"/>
        <w:ind w:left="567" w:right="567"/>
        <w:jc w:val="center"/>
        <w:rPr>
          <w:rFonts w:ascii="Palatino Linotype" w:hAnsi="Palatino Linotype"/>
          <w:b/>
          <w:i/>
        </w:rPr>
      </w:pPr>
      <w:r w:rsidRPr="002C791D">
        <w:rPr>
          <w:rFonts w:ascii="Palatino Linotype" w:hAnsi="Palatino Linotype"/>
          <w:b/>
          <w:i/>
        </w:rPr>
        <w:t>CAPITULO TERCERO</w:t>
      </w:r>
    </w:p>
    <w:p w14:paraId="35F32BDB" w14:textId="77777777" w:rsidR="002C791D" w:rsidRPr="002C791D" w:rsidRDefault="00B15D6F" w:rsidP="00626583">
      <w:pPr>
        <w:spacing w:after="0" w:line="240" w:lineRule="auto"/>
        <w:ind w:left="567" w:right="567"/>
        <w:jc w:val="center"/>
        <w:rPr>
          <w:rFonts w:ascii="Palatino Linotype" w:hAnsi="Palatino Linotype"/>
          <w:b/>
          <w:i/>
        </w:rPr>
      </w:pPr>
      <w:r w:rsidRPr="002C791D">
        <w:rPr>
          <w:rFonts w:ascii="Palatino Linotype" w:hAnsi="Palatino Linotype"/>
          <w:b/>
          <w:i/>
        </w:rPr>
        <w:t>De la Secretaría de Salud</w:t>
      </w:r>
    </w:p>
    <w:p w14:paraId="4CE64753" w14:textId="77777777" w:rsidR="002C791D" w:rsidRDefault="002C791D" w:rsidP="00626583">
      <w:pPr>
        <w:spacing w:after="0" w:line="240" w:lineRule="auto"/>
        <w:ind w:left="567" w:right="567"/>
        <w:jc w:val="both"/>
        <w:rPr>
          <w:rFonts w:ascii="Palatino Linotype" w:hAnsi="Palatino Linotype"/>
          <w:i/>
        </w:rPr>
      </w:pPr>
    </w:p>
    <w:p w14:paraId="394B2208" w14:textId="77777777" w:rsidR="002C791D" w:rsidRDefault="00B15D6F" w:rsidP="00626583">
      <w:pPr>
        <w:spacing w:after="0" w:line="240" w:lineRule="auto"/>
        <w:ind w:left="567" w:right="567"/>
        <w:jc w:val="both"/>
        <w:rPr>
          <w:rFonts w:ascii="Palatino Linotype" w:hAnsi="Palatino Linotype"/>
          <w:i/>
        </w:rPr>
      </w:pPr>
      <w:r w:rsidRPr="002C791D">
        <w:rPr>
          <w:rFonts w:ascii="Palatino Linotype" w:hAnsi="Palatino Linotype"/>
          <w:b/>
          <w:i/>
        </w:rPr>
        <w:t>Artículo 2.4.-</w:t>
      </w:r>
      <w:r w:rsidRPr="002C791D">
        <w:rPr>
          <w:rFonts w:ascii="Palatino Linotype" w:hAnsi="Palatino Linotype"/>
          <w:i/>
        </w:rPr>
        <w:t xml:space="preserve"> La Secretaría de Salud del Estado de México, ejercerá las atribuciones que en materia de salud le correspondan al titular del Ejecutivo Estatal de acuerdo a la Ley General de Salud, el presente Código, sus reglamentos y demás disposiciones legales aplicables. </w:t>
      </w:r>
    </w:p>
    <w:p w14:paraId="12654F72" w14:textId="77777777" w:rsidR="002C791D" w:rsidRDefault="002C791D" w:rsidP="00626583">
      <w:pPr>
        <w:spacing w:after="0" w:line="240" w:lineRule="auto"/>
        <w:ind w:left="567" w:right="567"/>
        <w:jc w:val="both"/>
        <w:rPr>
          <w:rFonts w:ascii="Palatino Linotype" w:hAnsi="Palatino Linotype"/>
          <w:i/>
        </w:rPr>
      </w:pPr>
    </w:p>
    <w:p w14:paraId="53A58747" w14:textId="77777777" w:rsidR="002C791D" w:rsidRDefault="00B15D6F" w:rsidP="00626583">
      <w:pPr>
        <w:spacing w:after="0" w:line="240" w:lineRule="auto"/>
        <w:ind w:left="567" w:right="567"/>
        <w:jc w:val="both"/>
        <w:rPr>
          <w:rFonts w:ascii="Palatino Linotype" w:hAnsi="Palatino Linotype"/>
          <w:i/>
        </w:rPr>
      </w:pPr>
      <w:r w:rsidRPr="002C791D">
        <w:rPr>
          <w:rFonts w:ascii="Palatino Linotype" w:hAnsi="Palatino Linotype"/>
          <w:i/>
        </w:rPr>
        <w:t xml:space="preserve">Asimismo, en materia de salubridad general compete a la Secretaría de Salud, ejercer conforme a lo dispuesto en este Libro, las atribuciones correspondientes en materia de salubridad local. </w:t>
      </w:r>
    </w:p>
    <w:p w14:paraId="104397D8" w14:textId="77777777" w:rsidR="002C791D" w:rsidRDefault="00B15D6F" w:rsidP="00626583">
      <w:pPr>
        <w:spacing w:after="0" w:line="240" w:lineRule="auto"/>
        <w:ind w:left="567" w:right="567"/>
        <w:jc w:val="both"/>
        <w:rPr>
          <w:rFonts w:ascii="Palatino Linotype" w:hAnsi="Palatino Linotype"/>
          <w:i/>
        </w:rPr>
      </w:pPr>
      <w:r w:rsidRPr="002C791D">
        <w:rPr>
          <w:rFonts w:ascii="Palatino Linotype" w:hAnsi="Palatino Linotype"/>
          <w:i/>
        </w:rPr>
        <w:t xml:space="preserve">En el ejercicio de las atribuciones anteriores, cuando la Ley General de Salud haga referencia a las atribuciones competencia de la federación a favor de </w:t>
      </w:r>
      <w:r w:rsidRPr="002C791D">
        <w:rPr>
          <w:rFonts w:ascii="Palatino Linotype" w:hAnsi="Palatino Linotype"/>
          <w:b/>
          <w:i/>
        </w:rPr>
        <w:t>autoridades sanitarias</w:t>
      </w:r>
      <w:r w:rsidRPr="002C791D">
        <w:rPr>
          <w:rFonts w:ascii="Palatino Linotype" w:hAnsi="Palatino Linotype"/>
          <w:i/>
        </w:rPr>
        <w:t xml:space="preserve">, se </w:t>
      </w:r>
      <w:r w:rsidRPr="002C791D">
        <w:rPr>
          <w:rFonts w:ascii="Palatino Linotype" w:hAnsi="Palatino Linotype"/>
          <w:b/>
          <w:i/>
        </w:rPr>
        <w:t>ejercerá por conducto de la Comisión para la Protección contra Riesgos Sanitarios del Estado de México COPRISEM</w:t>
      </w:r>
      <w:r w:rsidRPr="002C791D">
        <w:rPr>
          <w:rFonts w:ascii="Palatino Linotype" w:hAnsi="Palatino Linotype"/>
          <w:b/>
          <w:i/>
          <w:u w:val="single"/>
        </w:rPr>
        <w:t>, organismo público descentralizado, sectorizado a la Secretaría de Salud del Estado de México.</w:t>
      </w:r>
      <w:r w:rsidRPr="002C791D">
        <w:rPr>
          <w:rFonts w:ascii="Palatino Linotype" w:hAnsi="Palatino Linotype"/>
          <w:i/>
        </w:rPr>
        <w:t xml:space="preserve"> </w:t>
      </w:r>
    </w:p>
    <w:p w14:paraId="0C250646" w14:textId="77777777" w:rsidR="006D10F0" w:rsidRPr="002C791D" w:rsidRDefault="00B15D6F" w:rsidP="00626583">
      <w:pPr>
        <w:spacing w:after="0" w:line="240" w:lineRule="auto"/>
        <w:ind w:left="567" w:right="567"/>
        <w:jc w:val="both"/>
        <w:rPr>
          <w:rFonts w:ascii="Palatino Linotype" w:hAnsi="Palatino Linotype"/>
          <w:i/>
        </w:rPr>
      </w:pPr>
      <w:r w:rsidRPr="002C791D">
        <w:rPr>
          <w:rFonts w:ascii="Palatino Linotype" w:hAnsi="Palatino Linotype"/>
          <w:i/>
        </w:rPr>
        <w:t>El ejercicio de la regulación, control y fomento sanitarios, con funciones de autoridad en materia de salubridad local, las ejercerá la Secretaria de Salud por conducto de la COPRISEM.</w:t>
      </w:r>
    </w:p>
    <w:p w14:paraId="036E65E1" w14:textId="77777777" w:rsidR="002C791D" w:rsidRDefault="002C791D" w:rsidP="00626583">
      <w:pPr>
        <w:spacing w:after="0" w:line="240" w:lineRule="auto"/>
        <w:ind w:left="567" w:right="567"/>
        <w:jc w:val="both"/>
        <w:rPr>
          <w:rFonts w:ascii="Palatino Linotype" w:hAnsi="Palatino Linotype"/>
          <w:i/>
        </w:rPr>
      </w:pPr>
    </w:p>
    <w:p w14:paraId="3D470FED" w14:textId="77777777" w:rsidR="002C791D" w:rsidRPr="002C791D" w:rsidRDefault="00B15D6F" w:rsidP="00626583">
      <w:pPr>
        <w:spacing w:after="0" w:line="240" w:lineRule="auto"/>
        <w:ind w:left="567" w:right="567"/>
        <w:jc w:val="center"/>
        <w:rPr>
          <w:rFonts w:ascii="Palatino Linotype" w:hAnsi="Palatino Linotype"/>
          <w:b/>
          <w:i/>
        </w:rPr>
      </w:pPr>
      <w:r w:rsidRPr="002C791D">
        <w:rPr>
          <w:rFonts w:ascii="Palatino Linotype" w:hAnsi="Palatino Linotype"/>
          <w:b/>
          <w:i/>
        </w:rPr>
        <w:t>CAPITULO CUARTO</w:t>
      </w:r>
    </w:p>
    <w:p w14:paraId="6A3AD0DC" w14:textId="77777777" w:rsidR="002C791D" w:rsidRPr="002C791D" w:rsidRDefault="00B15D6F" w:rsidP="00626583">
      <w:pPr>
        <w:spacing w:after="0" w:line="240" w:lineRule="auto"/>
        <w:ind w:left="567" w:right="567"/>
        <w:jc w:val="center"/>
        <w:rPr>
          <w:rFonts w:ascii="Palatino Linotype" w:hAnsi="Palatino Linotype"/>
          <w:b/>
          <w:i/>
        </w:rPr>
      </w:pPr>
      <w:r w:rsidRPr="002C791D">
        <w:rPr>
          <w:rFonts w:ascii="Palatino Linotype" w:hAnsi="Palatino Linotype"/>
          <w:b/>
          <w:i/>
        </w:rPr>
        <w:t>Del Instituto de Salud del Estado de México</w:t>
      </w:r>
    </w:p>
    <w:p w14:paraId="6D6B78FC" w14:textId="77777777" w:rsidR="002C791D" w:rsidRDefault="002C791D" w:rsidP="00626583">
      <w:pPr>
        <w:spacing w:after="0" w:line="240" w:lineRule="auto"/>
        <w:ind w:left="567" w:right="567"/>
        <w:jc w:val="both"/>
        <w:rPr>
          <w:rFonts w:ascii="Palatino Linotype" w:hAnsi="Palatino Linotype"/>
          <w:i/>
        </w:rPr>
      </w:pPr>
    </w:p>
    <w:p w14:paraId="4F0D5F6C" w14:textId="77777777" w:rsidR="00B15D6F" w:rsidRPr="002C791D" w:rsidRDefault="00B15D6F" w:rsidP="00626583">
      <w:pPr>
        <w:spacing w:after="0" w:line="240" w:lineRule="auto"/>
        <w:ind w:left="567" w:right="567"/>
        <w:jc w:val="both"/>
        <w:rPr>
          <w:rFonts w:ascii="Palatino Linotype" w:hAnsi="Palatino Linotype"/>
          <w:i/>
        </w:rPr>
      </w:pPr>
      <w:r w:rsidRPr="001C0A1E">
        <w:rPr>
          <w:rFonts w:ascii="Palatino Linotype" w:hAnsi="Palatino Linotype"/>
          <w:b/>
          <w:i/>
        </w:rPr>
        <w:t>Artículo 2.5. El Instituto de Salud del Estado de México es un organismo público descentralizado</w:t>
      </w:r>
      <w:r w:rsidRPr="002C791D">
        <w:rPr>
          <w:rFonts w:ascii="Palatino Linotype" w:hAnsi="Palatino Linotype"/>
          <w:i/>
        </w:rPr>
        <w:t>, con personalidad jurídica y patrimonio propios, que tiene por objeto la prestación de los servicios de salud en la Entidad.</w:t>
      </w:r>
    </w:p>
    <w:p w14:paraId="4F128016" w14:textId="77777777" w:rsidR="00B15D6F" w:rsidRPr="002C791D" w:rsidRDefault="00B15D6F" w:rsidP="00626583">
      <w:pPr>
        <w:spacing w:after="0" w:line="240" w:lineRule="auto"/>
        <w:ind w:left="567" w:right="567"/>
        <w:jc w:val="both"/>
        <w:rPr>
          <w:rFonts w:ascii="Palatino Linotype" w:hAnsi="Palatino Linotype"/>
          <w:i/>
        </w:rPr>
      </w:pPr>
    </w:p>
    <w:p w14:paraId="13C89B45" w14:textId="77777777" w:rsidR="001C0A1E" w:rsidRPr="001C0A1E" w:rsidRDefault="00B15D6F" w:rsidP="00626583">
      <w:pPr>
        <w:spacing w:after="0" w:line="240" w:lineRule="auto"/>
        <w:ind w:left="567" w:right="567"/>
        <w:jc w:val="center"/>
        <w:rPr>
          <w:rFonts w:ascii="Palatino Linotype" w:hAnsi="Palatino Linotype"/>
          <w:b/>
          <w:i/>
        </w:rPr>
      </w:pPr>
      <w:r w:rsidRPr="001C0A1E">
        <w:rPr>
          <w:rFonts w:ascii="Palatino Linotype" w:hAnsi="Palatino Linotype"/>
          <w:b/>
          <w:i/>
        </w:rPr>
        <w:t>CAPITULO SEGUNDO</w:t>
      </w:r>
    </w:p>
    <w:p w14:paraId="11F9604A" w14:textId="77777777" w:rsidR="001C0A1E" w:rsidRPr="001C0A1E" w:rsidRDefault="00B15D6F" w:rsidP="00626583">
      <w:pPr>
        <w:spacing w:after="0" w:line="240" w:lineRule="auto"/>
        <w:ind w:left="567" w:right="567"/>
        <w:jc w:val="center"/>
        <w:rPr>
          <w:rFonts w:ascii="Palatino Linotype" w:hAnsi="Palatino Linotype"/>
          <w:b/>
          <w:i/>
        </w:rPr>
      </w:pPr>
      <w:r w:rsidRPr="001C0A1E">
        <w:rPr>
          <w:rFonts w:ascii="Palatino Linotype" w:hAnsi="Palatino Linotype"/>
          <w:b/>
          <w:i/>
        </w:rPr>
        <w:t>De las autorizaciones sanitarias</w:t>
      </w:r>
    </w:p>
    <w:p w14:paraId="26EFAF88" w14:textId="77777777" w:rsidR="001C0A1E" w:rsidRDefault="001C0A1E" w:rsidP="00626583">
      <w:pPr>
        <w:spacing w:after="0" w:line="240" w:lineRule="auto"/>
        <w:ind w:left="567" w:right="567"/>
        <w:jc w:val="both"/>
        <w:rPr>
          <w:rFonts w:ascii="Palatino Linotype" w:hAnsi="Palatino Linotype"/>
          <w:i/>
        </w:rPr>
      </w:pPr>
    </w:p>
    <w:p w14:paraId="542DB42B" w14:textId="77777777" w:rsidR="001C0A1E" w:rsidRDefault="00B15D6F" w:rsidP="00626583">
      <w:pPr>
        <w:spacing w:after="0" w:line="240" w:lineRule="auto"/>
        <w:ind w:left="567" w:right="567"/>
        <w:jc w:val="both"/>
        <w:rPr>
          <w:rFonts w:ascii="Palatino Linotype" w:hAnsi="Palatino Linotype"/>
          <w:i/>
        </w:rPr>
      </w:pPr>
      <w:r w:rsidRPr="001C0A1E">
        <w:rPr>
          <w:rFonts w:ascii="Palatino Linotype" w:hAnsi="Palatino Linotype"/>
          <w:b/>
          <w:i/>
        </w:rPr>
        <w:t>Artículo 2.63.-</w:t>
      </w:r>
      <w:r w:rsidRPr="002C791D">
        <w:rPr>
          <w:rFonts w:ascii="Palatino Linotype" w:hAnsi="Palatino Linotype"/>
          <w:i/>
        </w:rPr>
        <w:t xml:space="preserve"> </w:t>
      </w:r>
      <w:r w:rsidRPr="001C0A1E">
        <w:rPr>
          <w:rFonts w:ascii="Palatino Linotype" w:hAnsi="Palatino Linotype"/>
          <w:b/>
          <w:i/>
        </w:rPr>
        <w:t xml:space="preserve">La autorización sanitaria es el acto administrativo mediante el cual la "COPRISEM" permite a una persona física o moral, pública o privada, la </w:t>
      </w:r>
      <w:r w:rsidRPr="001C0A1E">
        <w:rPr>
          <w:rFonts w:ascii="Palatino Linotype" w:hAnsi="Palatino Linotype"/>
          <w:b/>
          <w:i/>
        </w:rPr>
        <w:lastRenderedPageBreak/>
        <w:t>realización de actividades relacionadas con la salud humana</w:t>
      </w:r>
      <w:r w:rsidRPr="002C791D">
        <w:rPr>
          <w:rFonts w:ascii="Palatino Linotype" w:hAnsi="Palatino Linotype"/>
          <w:i/>
        </w:rPr>
        <w:t xml:space="preserve">, en los casos y con los requisitos y modalidades que determine este Título y su Reglamento. Las </w:t>
      </w:r>
      <w:r w:rsidRPr="001C0A1E">
        <w:rPr>
          <w:rFonts w:ascii="Palatino Linotype" w:hAnsi="Palatino Linotype"/>
          <w:b/>
          <w:i/>
        </w:rPr>
        <w:t>autorizaciones sanitarias</w:t>
      </w:r>
      <w:r w:rsidRPr="002C791D">
        <w:rPr>
          <w:rFonts w:ascii="Palatino Linotype" w:hAnsi="Palatino Linotype"/>
          <w:i/>
        </w:rPr>
        <w:t xml:space="preserve"> tendrán el </w:t>
      </w:r>
      <w:r w:rsidRPr="001C0A1E">
        <w:rPr>
          <w:rFonts w:ascii="Palatino Linotype" w:hAnsi="Palatino Linotype"/>
          <w:b/>
          <w:i/>
        </w:rPr>
        <w:t>carácter de licencias</w:t>
      </w:r>
      <w:r w:rsidRPr="002C791D">
        <w:rPr>
          <w:rFonts w:ascii="Palatino Linotype" w:hAnsi="Palatino Linotype"/>
          <w:i/>
        </w:rPr>
        <w:t xml:space="preserve"> y permisos. </w:t>
      </w:r>
    </w:p>
    <w:p w14:paraId="7865C590" w14:textId="77777777" w:rsidR="001C0A1E" w:rsidRDefault="001C0A1E" w:rsidP="00626583">
      <w:pPr>
        <w:spacing w:after="0" w:line="240" w:lineRule="auto"/>
        <w:ind w:left="567" w:right="567"/>
        <w:jc w:val="both"/>
        <w:rPr>
          <w:rFonts w:ascii="Palatino Linotype" w:hAnsi="Palatino Linotype"/>
          <w:i/>
        </w:rPr>
      </w:pPr>
    </w:p>
    <w:p w14:paraId="73590D63" w14:textId="77777777" w:rsidR="001C0A1E" w:rsidRDefault="00B15D6F" w:rsidP="00626583">
      <w:pPr>
        <w:spacing w:after="0" w:line="240" w:lineRule="auto"/>
        <w:ind w:left="567" w:right="567"/>
        <w:jc w:val="both"/>
        <w:rPr>
          <w:rFonts w:ascii="Palatino Linotype" w:hAnsi="Palatino Linotype"/>
          <w:i/>
        </w:rPr>
      </w:pPr>
      <w:r w:rsidRPr="001C0A1E">
        <w:rPr>
          <w:rFonts w:ascii="Palatino Linotype" w:hAnsi="Palatino Linotype"/>
          <w:b/>
          <w:i/>
        </w:rPr>
        <w:t>Artículo 2.64</w:t>
      </w:r>
      <w:r w:rsidRPr="002C791D">
        <w:rPr>
          <w:rFonts w:ascii="Palatino Linotype" w:hAnsi="Palatino Linotype"/>
          <w:i/>
        </w:rPr>
        <w:t xml:space="preserve">.- </w:t>
      </w:r>
      <w:r w:rsidRPr="001C0A1E">
        <w:rPr>
          <w:rFonts w:ascii="Palatino Linotype" w:hAnsi="Palatino Linotype"/>
          <w:b/>
          <w:i/>
        </w:rPr>
        <w:t>Los panteones y crematorios requieren de licencia sanitaria</w:t>
      </w:r>
      <w:r w:rsidRPr="002C791D">
        <w:rPr>
          <w:rFonts w:ascii="Palatino Linotype" w:hAnsi="Palatino Linotype"/>
          <w:i/>
        </w:rPr>
        <w:t xml:space="preserve">, que deben exhibir en un lugar visible. Cuando los crematorios cambien de ubicación, requerirán nueva licencia. </w:t>
      </w:r>
    </w:p>
    <w:p w14:paraId="3A637458" w14:textId="77777777" w:rsidR="001C0A1E" w:rsidRDefault="001C0A1E" w:rsidP="00626583">
      <w:pPr>
        <w:spacing w:after="0" w:line="240" w:lineRule="auto"/>
        <w:ind w:left="567" w:right="567"/>
        <w:jc w:val="both"/>
        <w:rPr>
          <w:rFonts w:ascii="Palatino Linotype" w:hAnsi="Palatino Linotype"/>
          <w:i/>
        </w:rPr>
      </w:pPr>
    </w:p>
    <w:p w14:paraId="147324AB" w14:textId="77777777" w:rsidR="001C0A1E" w:rsidRDefault="00B15D6F" w:rsidP="00626583">
      <w:pPr>
        <w:spacing w:after="0" w:line="240" w:lineRule="auto"/>
        <w:ind w:left="567" w:right="567"/>
        <w:jc w:val="both"/>
        <w:rPr>
          <w:rFonts w:ascii="Palatino Linotype" w:hAnsi="Palatino Linotype"/>
          <w:i/>
        </w:rPr>
      </w:pPr>
      <w:r w:rsidRPr="001C0A1E">
        <w:rPr>
          <w:rFonts w:ascii="Palatino Linotype" w:hAnsi="Palatino Linotype"/>
          <w:b/>
          <w:i/>
        </w:rPr>
        <w:t>Artículo 2.65.- Requieren de permiso sanitario previo</w:t>
      </w:r>
      <w:r w:rsidRPr="002C791D">
        <w:rPr>
          <w:rFonts w:ascii="Palatino Linotype" w:hAnsi="Palatino Linotype"/>
          <w:i/>
        </w:rPr>
        <w:t xml:space="preserve">: </w:t>
      </w:r>
    </w:p>
    <w:p w14:paraId="20527FA7" w14:textId="77777777" w:rsidR="001C0A1E" w:rsidRDefault="00B15D6F" w:rsidP="00626583">
      <w:pPr>
        <w:spacing w:after="0" w:line="240" w:lineRule="auto"/>
        <w:ind w:left="567" w:right="567"/>
        <w:jc w:val="both"/>
        <w:rPr>
          <w:rFonts w:ascii="Palatino Linotype" w:hAnsi="Palatino Linotype"/>
          <w:i/>
        </w:rPr>
      </w:pPr>
      <w:r w:rsidRPr="002C791D">
        <w:rPr>
          <w:rFonts w:ascii="Palatino Linotype" w:hAnsi="Palatino Linotype"/>
          <w:i/>
        </w:rPr>
        <w:t xml:space="preserve">I. El inicio y ocupación de las obras de construcción, reconstrucción, modificación o acondicionamiento de establecimientos, excepto aquellos de salud; </w:t>
      </w:r>
    </w:p>
    <w:p w14:paraId="17F7E0BE" w14:textId="77777777" w:rsidR="001C0A1E" w:rsidRDefault="00B15D6F" w:rsidP="00626583">
      <w:pPr>
        <w:spacing w:after="0" w:line="240" w:lineRule="auto"/>
        <w:ind w:left="567" w:right="567"/>
        <w:jc w:val="both"/>
        <w:rPr>
          <w:rFonts w:ascii="Palatino Linotype" w:hAnsi="Palatino Linotype"/>
          <w:i/>
        </w:rPr>
      </w:pPr>
      <w:r w:rsidRPr="002C791D">
        <w:rPr>
          <w:rFonts w:ascii="Palatino Linotype" w:hAnsi="Palatino Linotype"/>
          <w:i/>
        </w:rPr>
        <w:t xml:space="preserve">II. El comercio de alimentos y bebidas en la vía pública; y </w:t>
      </w:r>
    </w:p>
    <w:p w14:paraId="1B759FE8" w14:textId="77777777" w:rsidR="001C0A1E" w:rsidRDefault="00B15D6F" w:rsidP="00626583">
      <w:pPr>
        <w:spacing w:after="0" w:line="240" w:lineRule="auto"/>
        <w:ind w:left="567" w:right="567"/>
        <w:jc w:val="both"/>
        <w:rPr>
          <w:rFonts w:ascii="Palatino Linotype" w:hAnsi="Palatino Linotype"/>
          <w:i/>
        </w:rPr>
      </w:pPr>
      <w:r w:rsidRPr="001C0A1E">
        <w:rPr>
          <w:rFonts w:ascii="Palatino Linotype" w:hAnsi="Palatino Linotype"/>
          <w:b/>
          <w:i/>
        </w:rPr>
        <w:t>III. El traslado de cadáveres de seres humanos</w:t>
      </w:r>
      <w:r w:rsidRPr="002C791D">
        <w:rPr>
          <w:rFonts w:ascii="Palatino Linotype" w:hAnsi="Palatino Linotype"/>
          <w:i/>
        </w:rPr>
        <w:t xml:space="preserve"> a distancias mayores a cien kilómetros dentro del Estado. </w:t>
      </w:r>
    </w:p>
    <w:p w14:paraId="0A845AAE" w14:textId="77777777" w:rsidR="001C0A1E" w:rsidRDefault="00B15D6F" w:rsidP="00626583">
      <w:pPr>
        <w:spacing w:after="0" w:line="240" w:lineRule="auto"/>
        <w:ind w:left="567" w:right="567"/>
        <w:jc w:val="both"/>
        <w:rPr>
          <w:rFonts w:ascii="Palatino Linotype" w:hAnsi="Palatino Linotype"/>
          <w:i/>
        </w:rPr>
      </w:pPr>
      <w:r w:rsidRPr="002C791D">
        <w:rPr>
          <w:rFonts w:ascii="Palatino Linotype" w:hAnsi="Palatino Linotype"/>
          <w:i/>
        </w:rPr>
        <w:t xml:space="preserve">IV. Deroga </w:t>
      </w:r>
    </w:p>
    <w:p w14:paraId="12977F0F" w14:textId="77777777" w:rsidR="001C0A1E" w:rsidRDefault="00B15D6F" w:rsidP="00626583">
      <w:pPr>
        <w:spacing w:after="0" w:line="240" w:lineRule="auto"/>
        <w:ind w:left="567" w:right="567"/>
        <w:jc w:val="both"/>
        <w:rPr>
          <w:rFonts w:ascii="Palatino Linotype" w:hAnsi="Palatino Linotype"/>
          <w:i/>
        </w:rPr>
      </w:pPr>
      <w:r w:rsidRPr="002C791D">
        <w:rPr>
          <w:rFonts w:ascii="Palatino Linotype" w:hAnsi="Palatino Linotype"/>
          <w:i/>
        </w:rPr>
        <w:t xml:space="preserve">El permiso sanitario que se expida, tendrá la vigencia de un año, es de carácter personal e intransferible. Se otorgará a favor de las personas físicas, jurídicas o entes colectivos solicitantes previo cumplimiento de los requisitos. </w:t>
      </w:r>
    </w:p>
    <w:p w14:paraId="58F21E9E" w14:textId="77777777" w:rsidR="001C0A1E" w:rsidRDefault="001C0A1E" w:rsidP="00626583">
      <w:pPr>
        <w:spacing w:after="0" w:line="240" w:lineRule="auto"/>
        <w:ind w:left="567" w:right="567"/>
        <w:jc w:val="both"/>
        <w:rPr>
          <w:rFonts w:ascii="Palatino Linotype" w:hAnsi="Palatino Linotype"/>
          <w:i/>
        </w:rPr>
      </w:pPr>
      <w:r>
        <w:rPr>
          <w:rFonts w:ascii="Palatino Linotype" w:hAnsi="Palatino Linotype"/>
          <w:i/>
        </w:rPr>
        <w:t>(…)</w:t>
      </w:r>
    </w:p>
    <w:p w14:paraId="5B8D67C4" w14:textId="77777777" w:rsidR="002C791D" w:rsidRPr="00DC366B" w:rsidRDefault="002C791D" w:rsidP="00626583">
      <w:pPr>
        <w:spacing w:after="0" w:line="360" w:lineRule="auto"/>
        <w:ind w:left="567" w:right="567"/>
        <w:jc w:val="both"/>
        <w:rPr>
          <w:rFonts w:ascii="Palatino Linotype" w:hAnsi="Palatino Linotype" w:cs="Arial"/>
          <w:i/>
          <w:iCs/>
          <w:color w:val="333333"/>
          <w:sz w:val="24"/>
          <w:szCs w:val="24"/>
        </w:rPr>
      </w:pPr>
    </w:p>
    <w:p w14:paraId="5AD2B845" w14:textId="77777777" w:rsidR="006D10F0" w:rsidRDefault="006D10F0" w:rsidP="00626583">
      <w:pPr>
        <w:spacing w:after="0" w:line="360" w:lineRule="auto"/>
        <w:jc w:val="both"/>
        <w:rPr>
          <w:rFonts w:ascii="Palatino Linotype" w:hAnsi="Palatino Linotype" w:cs="Arial"/>
          <w:bCs/>
          <w:sz w:val="24"/>
        </w:rPr>
      </w:pPr>
      <w:r w:rsidRPr="00FF1020">
        <w:rPr>
          <w:rFonts w:ascii="Palatino Linotype" w:hAnsi="Palatino Linotype" w:cs="Arial"/>
          <w:bCs/>
          <w:sz w:val="24"/>
        </w:rPr>
        <w:t xml:space="preserve">De la normatividad previamente plasmada se observa que </w:t>
      </w:r>
      <w:r w:rsidR="000A1A76">
        <w:rPr>
          <w:rFonts w:ascii="Palatino Linotype" w:hAnsi="Palatino Linotype" w:cs="Arial"/>
          <w:bCs/>
          <w:sz w:val="24"/>
        </w:rPr>
        <w:t xml:space="preserve">la autoridad en materia de impacto sanitario es la </w:t>
      </w:r>
      <w:r w:rsidR="000A1A76" w:rsidRPr="000A1A76">
        <w:rPr>
          <w:rFonts w:ascii="Palatino Linotype" w:hAnsi="Palatino Linotype" w:cs="Arial"/>
          <w:bCs/>
          <w:sz w:val="24"/>
        </w:rPr>
        <w:t>Comisión para la Protección contra Riesgos Sanitarios del Estado de México</w:t>
      </w:r>
      <w:r w:rsidR="000A1A76" w:rsidRPr="000A1A76">
        <w:t xml:space="preserve"> </w:t>
      </w:r>
      <w:r w:rsidR="000A1A76">
        <w:t>(</w:t>
      </w:r>
      <w:r w:rsidR="000A1A76" w:rsidRPr="000A1A76">
        <w:rPr>
          <w:rFonts w:ascii="Palatino Linotype" w:hAnsi="Palatino Linotype" w:cs="Arial"/>
          <w:bCs/>
          <w:sz w:val="24"/>
        </w:rPr>
        <w:t>COPRISEM</w:t>
      </w:r>
      <w:r w:rsidR="000A1A76">
        <w:rPr>
          <w:rFonts w:ascii="Palatino Linotype" w:hAnsi="Palatino Linotype" w:cs="Arial"/>
          <w:bCs/>
          <w:sz w:val="24"/>
        </w:rPr>
        <w:t xml:space="preserve">), el cual es un </w:t>
      </w:r>
      <w:r w:rsidR="000A1A76" w:rsidRPr="000A1A76">
        <w:rPr>
          <w:rFonts w:ascii="Palatino Linotype" w:hAnsi="Palatino Linotype" w:cs="Arial"/>
          <w:bCs/>
          <w:sz w:val="24"/>
        </w:rPr>
        <w:t>organismo público descentralizado, sectorizado a la Secretaría de Salud del Estado de México</w:t>
      </w:r>
      <w:r w:rsidR="000A1A76">
        <w:rPr>
          <w:rFonts w:ascii="Palatino Linotype" w:hAnsi="Palatino Linotype" w:cs="Arial"/>
          <w:bCs/>
          <w:sz w:val="24"/>
        </w:rPr>
        <w:t>, por lo que la autorización sanitaria en carácter de licencia, es el acto administrativo mediante el cual la</w:t>
      </w:r>
      <w:r w:rsidR="000A1A76" w:rsidRPr="000A1A76">
        <w:t xml:space="preserve"> </w:t>
      </w:r>
      <w:r w:rsidR="000A1A76" w:rsidRPr="000A1A76">
        <w:rPr>
          <w:rFonts w:ascii="Palatino Linotype" w:hAnsi="Palatino Linotype" w:cs="Arial"/>
          <w:bCs/>
          <w:sz w:val="24"/>
        </w:rPr>
        <w:t>"COPRISEM" permite a una persona física o moral, pública o privada, la realización de actividades relacionadas con la salud humana</w:t>
      </w:r>
      <w:r w:rsidR="000A1A76">
        <w:rPr>
          <w:rFonts w:ascii="Palatino Linotype" w:hAnsi="Palatino Linotype" w:cs="Arial"/>
          <w:bCs/>
          <w:sz w:val="24"/>
        </w:rPr>
        <w:t xml:space="preserve">.  Asimismo se advierte que el </w:t>
      </w:r>
      <w:r w:rsidR="000A1A76" w:rsidRPr="000A1A76">
        <w:rPr>
          <w:rFonts w:ascii="Palatino Linotype" w:hAnsi="Palatino Linotype" w:cs="Arial"/>
          <w:bCs/>
          <w:sz w:val="24"/>
        </w:rPr>
        <w:t>Instituto de Salud del Estado de México es un organismo público descentralizado</w:t>
      </w:r>
      <w:r w:rsidR="000A1A76">
        <w:rPr>
          <w:rFonts w:ascii="Palatino Linotype" w:hAnsi="Palatino Linotype" w:cs="Arial"/>
          <w:bCs/>
          <w:sz w:val="24"/>
        </w:rPr>
        <w:t>.</w:t>
      </w:r>
    </w:p>
    <w:p w14:paraId="60F428C0" w14:textId="77777777" w:rsidR="006D10F0" w:rsidRDefault="006D10F0" w:rsidP="00626583">
      <w:pPr>
        <w:spacing w:after="0" w:line="360" w:lineRule="auto"/>
        <w:jc w:val="both"/>
        <w:rPr>
          <w:rFonts w:ascii="Palatino Linotype" w:hAnsi="Palatino Linotype" w:cs="Arial"/>
          <w:bCs/>
          <w:sz w:val="24"/>
        </w:rPr>
      </w:pPr>
    </w:p>
    <w:p w14:paraId="11CC26FE" w14:textId="77777777" w:rsidR="00E45FAE" w:rsidRDefault="00ED6F87" w:rsidP="00626583">
      <w:pPr>
        <w:spacing w:after="0" w:line="360" w:lineRule="auto"/>
        <w:jc w:val="both"/>
        <w:rPr>
          <w:rFonts w:ascii="Palatino Linotype" w:hAnsi="Palatino Linotype"/>
          <w:sz w:val="24"/>
        </w:rPr>
      </w:pPr>
      <w:r>
        <w:rPr>
          <w:rFonts w:ascii="Palatino Linotype" w:hAnsi="Palatino Linotype" w:cs="Arial"/>
          <w:bCs/>
          <w:sz w:val="24"/>
        </w:rPr>
        <w:t xml:space="preserve">De lo anterior referido, resulta importante señalar que </w:t>
      </w:r>
      <w:r w:rsidRPr="00ED6F87">
        <w:rPr>
          <w:rFonts w:ascii="Palatino Linotype" w:hAnsi="Palatino Linotype"/>
          <w:sz w:val="24"/>
        </w:rPr>
        <w:t xml:space="preserve">el “ACUERDO MEDIANTE EL CUAL EL PLENO DEL INSTITUTO DE TRANSPARENCIA, ACCESO A LA INFORMACIÓN PÚBLICA Y PROTECCIÓN DE DATOS PERSONALES DEL ESTADO </w:t>
      </w:r>
      <w:r w:rsidRPr="00ED6F87">
        <w:rPr>
          <w:rFonts w:ascii="Palatino Linotype" w:hAnsi="Palatino Linotype"/>
          <w:sz w:val="24"/>
        </w:rPr>
        <w:lastRenderedPageBreak/>
        <w:t>DE MÉXICO Y MUNICIPIOS, MODIFICA EL PADRÓN DE SUJETOS OBLIGADOS EN MATERIA DE TRANSPARENCIA Y ACCESO A LA INFORMACIÓN PÚBLICA DEL ESTADO DE MÉXICO Y MUNICIPIOS”, publicado en “Periódico</w:t>
      </w:r>
      <w:r w:rsidR="00E45FAE">
        <w:rPr>
          <w:rFonts w:ascii="Palatino Linotype" w:hAnsi="Palatino Linotype"/>
          <w:sz w:val="24"/>
        </w:rPr>
        <w:t xml:space="preserve"> Oficial Gaceta del Gobierno” en fecha</w:t>
      </w:r>
      <w:r w:rsidRPr="00ED6F87">
        <w:rPr>
          <w:rFonts w:ascii="Palatino Linotype" w:hAnsi="Palatino Linotype"/>
          <w:sz w:val="24"/>
        </w:rPr>
        <w:t xml:space="preserve"> 27 de noviembre del 2017, en su párrafo décimo segundo, establece: Que la Comisión para la Protección contra Riesgos Sanitarios del Estado de México (COPRISEM), fue creada mediante el Decreto Número 468, publicado el 10 de julio de 2015 en el Periódico Oficial “Gaceta del Gobierno”; que a la fecha la COPRISEM no cuenta con estructura orgánica ni con recursos materiales y humanos que le permitan cumplir con sus atribuciones y obligaciones, entre ellas, las de transparencia</w:t>
      </w:r>
      <w:r w:rsidR="00E45FAE">
        <w:rPr>
          <w:rFonts w:ascii="Palatino Linotype" w:hAnsi="Palatino Linotype"/>
          <w:sz w:val="24"/>
        </w:rPr>
        <w:t>.</w:t>
      </w:r>
      <w:r w:rsidRPr="00ED6F87">
        <w:rPr>
          <w:rFonts w:ascii="Palatino Linotype" w:hAnsi="Palatino Linotype"/>
          <w:sz w:val="24"/>
        </w:rPr>
        <w:t xml:space="preserve"> Desde la modificación de la referida fecha y el último de los acuerdos de modificación del Padrón de Sujetos Obligados publicado el 22 de marzo del </w:t>
      </w:r>
      <w:r w:rsidR="00E45FAE">
        <w:rPr>
          <w:rFonts w:ascii="Palatino Linotype" w:hAnsi="Palatino Linotype"/>
          <w:sz w:val="24"/>
        </w:rPr>
        <w:t>2021</w:t>
      </w:r>
      <w:r w:rsidRPr="00ED6F87">
        <w:rPr>
          <w:rFonts w:ascii="Palatino Linotype" w:hAnsi="Palatino Linotype"/>
          <w:sz w:val="24"/>
        </w:rPr>
        <w:t>, este Instituto de</w:t>
      </w:r>
      <w:r w:rsidR="00E45FAE">
        <w:rPr>
          <w:rFonts w:ascii="Palatino Linotype" w:hAnsi="Palatino Linotype"/>
          <w:sz w:val="24"/>
        </w:rPr>
        <w:t xml:space="preserve"> </w:t>
      </w:r>
      <w:r w:rsidR="00E45FAE" w:rsidRPr="00E45FAE">
        <w:rPr>
          <w:rFonts w:ascii="Palatino Linotype" w:hAnsi="Palatino Linotype"/>
          <w:sz w:val="24"/>
        </w:rPr>
        <w:t>Transparencia, Acceso a la Información Pública y Protección de Datos Personales del Estado</w:t>
      </w:r>
      <w:r w:rsidR="00E45FAE">
        <w:rPr>
          <w:rFonts w:ascii="Palatino Linotype" w:hAnsi="Palatino Linotype"/>
          <w:sz w:val="24"/>
        </w:rPr>
        <w:t xml:space="preserve"> </w:t>
      </w:r>
      <w:r w:rsidR="00E45FAE" w:rsidRPr="00E45FAE">
        <w:rPr>
          <w:rFonts w:ascii="Palatino Linotype" w:hAnsi="Palatino Linotype"/>
          <w:sz w:val="24"/>
        </w:rPr>
        <w:t>de México y Municipios no reconoce con calidad de Sujeto Obligado a la Comisión para la</w:t>
      </w:r>
      <w:r w:rsidR="00E45FAE">
        <w:rPr>
          <w:rFonts w:ascii="Palatino Linotype" w:hAnsi="Palatino Linotype"/>
          <w:sz w:val="24"/>
        </w:rPr>
        <w:t xml:space="preserve"> </w:t>
      </w:r>
      <w:r w:rsidR="00E45FAE" w:rsidRPr="00E45FAE">
        <w:rPr>
          <w:rFonts w:ascii="Palatino Linotype" w:hAnsi="Palatino Linotype"/>
          <w:sz w:val="24"/>
        </w:rPr>
        <w:t>Protección contra Riesgos Sanitarios del Estado de México (COPRISEM), pues si bien, fue</w:t>
      </w:r>
      <w:r w:rsidR="00E45FAE">
        <w:rPr>
          <w:rFonts w:ascii="Palatino Linotype" w:hAnsi="Palatino Linotype"/>
          <w:sz w:val="24"/>
        </w:rPr>
        <w:t xml:space="preserve"> </w:t>
      </w:r>
      <w:r w:rsidR="00E45FAE" w:rsidRPr="00E45FAE">
        <w:rPr>
          <w:rFonts w:ascii="Palatino Linotype" w:hAnsi="Palatino Linotype"/>
          <w:sz w:val="24"/>
        </w:rPr>
        <w:t>creada con calidad Organismo Público Descentralizado, mediante el Decreto Número 468,</w:t>
      </w:r>
      <w:r w:rsidR="00E45FAE">
        <w:rPr>
          <w:rFonts w:ascii="Palatino Linotype" w:hAnsi="Palatino Linotype"/>
          <w:sz w:val="24"/>
        </w:rPr>
        <w:t xml:space="preserve"> </w:t>
      </w:r>
      <w:r w:rsidR="00E45FAE" w:rsidRPr="00E45FAE">
        <w:rPr>
          <w:rFonts w:ascii="Palatino Linotype" w:hAnsi="Palatino Linotype"/>
          <w:sz w:val="24"/>
        </w:rPr>
        <w:t>publicado el 10 de julio de 2015 en el Periódico Oficial “Gaceta del Gobierno”, se identifica que</w:t>
      </w:r>
      <w:r w:rsidR="00E45FAE">
        <w:rPr>
          <w:rFonts w:ascii="Palatino Linotype" w:hAnsi="Palatino Linotype"/>
          <w:sz w:val="24"/>
        </w:rPr>
        <w:t xml:space="preserve"> </w:t>
      </w:r>
      <w:r w:rsidR="00E45FAE" w:rsidRPr="00E45FAE">
        <w:rPr>
          <w:rFonts w:ascii="Palatino Linotype" w:hAnsi="Palatino Linotype"/>
          <w:sz w:val="24"/>
        </w:rPr>
        <w:t>la misma carece, aun en la actualidad carece de estructura y presupuesto propio que le permita</w:t>
      </w:r>
      <w:r w:rsidR="00E45FAE">
        <w:rPr>
          <w:rFonts w:ascii="Palatino Linotype" w:hAnsi="Palatino Linotype"/>
          <w:sz w:val="24"/>
        </w:rPr>
        <w:t xml:space="preserve"> </w:t>
      </w:r>
      <w:r w:rsidR="00E45FAE" w:rsidRPr="00E45FAE">
        <w:rPr>
          <w:rFonts w:ascii="Palatino Linotype" w:hAnsi="Palatino Linotype"/>
          <w:sz w:val="24"/>
        </w:rPr>
        <w:t>absorber los compromisos derivados de la creación de plazas y la operación del organismo,</w:t>
      </w:r>
      <w:r w:rsidR="00E45FAE">
        <w:rPr>
          <w:rFonts w:ascii="Palatino Linotype" w:hAnsi="Palatino Linotype"/>
          <w:sz w:val="24"/>
        </w:rPr>
        <w:t xml:space="preserve"> </w:t>
      </w:r>
      <w:r w:rsidR="00E45FAE" w:rsidRPr="00E45FAE">
        <w:rPr>
          <w:rFonts w:ascii="Palatino Linotype" w:hAnsi="Palatino Linotype"/>
          <w:sz w:val="24"/>
        </w:rPr>
        <w:t>por lo que permanece en el ejercicio de sus atribuciones, como Coordinación de Regulación</w:t>
      </w:r>
      <w:r w:rsidR="00E45FAE">
        <w:rPr>
          <w:rFonts w:ascii="Palatino Linotype" w:hAnsi="Palatino Linotype"/>
          <w:sz w:val="24"/>
        </w:rPr>
        <w:t xml:space="preserve"> </w:t>
      </w:r>
      <w:r w:rsidR="00E45FAE" w:rsidRPr="00E45FAE">
        <w:rPr>
          <w:rFonts w:ascii="Palatino Linotype" w:hAnsi="Palatino Linotype"/>
          <w:sz w:val="24"/>
        </w:rPr>
        <w:t>Sanitaria del Instituto de Salud del Estado de México (ISEM), en términos de lo establecido</w:t>
      </w:r>
      <w:r w:rsidR="00E45FAE">
        <w:rPr>
          <w:rFonts w:ascii="Palatino Linotype" w:hAnsi="Palatino Linotype"/>
          <w:sz w:val="24"/>
        </w:rPr>
        <w:t xml:space="preserve"> </w:t>
      </w:r>
      <w:r w:rsidR="00E45FAE" w:rsidRPr="00E45FAE">
        <w:rPr>
          <w:rFonts w:ascii="Palatino Linotype" w:hAnsi="Palatino Linotype"/>
          <w:sz w:val="24"/>
        </w:rPr>
        <w:t>en el transitorio Séptimo, de la Ley que crea la COPRISEM así como de los artículos 13, 14</w:t>
      </w:r>
      <w:r w:rsidR="00E45FAE">
        <w:rPr>
          <w:rFonts w:ascii="Palatino Linotype" w:hAnsi="Palatino Linotype"/>
          <w:sz w:val="24"/>
        </w:rPr>
        <w:t xml:space="preserve"> </w:t>
      </w:r>
      <w:r w:rsidR="00E45FAE" w:rsidRPr="00E45FAE">
        <w:rPr>
          <w:rFonts w:ascii="Palatino Linotype" w:hAnsi="Palatino Linotype"/>
          <w:sz w:val="24"/>
        </w:rPr>
        <w:t>fracción II, 20 y 21 del Reglamento Interno del Instituto de Salud del Estado de México, que</w:t>
      </w:r>
      <w:r w:rsidR="00E45FAE">
        <w:rPr>
          <w:rFonts w:ascii="Palatino Linotype" w:hAnsi="Palatino Linotype"/>
          <w:sz w:val="24"/>
        </w:rPr>
        <w:t xml:space="preserve"> </w:t>
      </w:r>
      <w:r w:rsidR="00E45FAE" w:rsidRPr="00E45FAE">
        <w:rPr>
          <w:rFonts w:ascii="Palatino Linotype" w:hAnsi="Palatino Linotype"/>
          <w:sz w:val="24"/>
        </w:rPr>
        <w:t>establecen:</w:t>
      </w:r>
    </w:p>
    <w:p w14:paraId="60009E8F" w14:textId="77777777" w:rsidR="00E45FAE" w:rsidRPr="00E45FAE" w:rsidRDefault="00E45FAE" w:rsidP="00626583">
      <w:pPr>
        <w:spacing w:after="0" w:line="360" w:lineRule="auto"/>
        <w:jc w:val="both"/>
        <w:rPr>
          <w:rFonts w:ascii="Palatino Linotype" w:hAnsi="Palatino Linotype"/>
          <w:sz w:val="24"/>
        </w:rPr>
      </w:pPr>
    </w:p>
    <w:p w14:paraId="12CFCE4F" w14:textId="77777777" w:rsidR="00E45FAE" w:rsidRDefault="00E45FAE" w:rsidP="00626583">
      <w:pPr>
        <w:spacing w:after="0" w:line="240" w:lineRule="auto"/>
        <w:ind w:left="567" w:right="567"/>
        <w:jc w:val="both"/>
        <w:rPr>
          <w:rFonts w:ascii="Palatino Linotype" w:hAnsi="Palatino Linotype"/>
          <w:b/>
          <w:i/>
        </w:rPr>
      </w:pPr>
      <w:r w:rsidRPr="00E45FAE">
        <w:rPr>
          <w:rFonts w:ascii="Palatino Linotype" w:hAnsi="Palatino Linotype"/>
          <w:b/>
          <w:i/>
        </w:rPr>
        <w:lastRenderedPageBreak/>
        <w:t>LEY QUE CREA EL ORGANISMO PÚBLICO DESCENTRALIZADO DENOMINADO COMISIÓN PARA LA PROTECCIÓN CONTRA RIESGOS SANITARIOS DEL ESTADO DE MÉXICO</w:t>
      </w:r>
      <w:r>
        <w:rPr>
          <w:rFonts w:ascii="Palatino Linotype" w:hAnsi="Palatino Linotype"/>
          <w:b/>
          <w:i/>
        </w:rPr>
        <w:t>.</w:t>
      </w:r>
    </w:p>
    <w:p w14:paraId="492A77ED" w14:textId="77777777" w:rsidR="00E45FAE" w:rsidRPr="00E45FAE" w:rsidRDefault="00E45FAE" w:rsidP="00626583">
      <w:pPr>
        <w:spacing w:after="0" w:line="240" w:lineRule="auto"/>
        <w:ind w:left="567" w:right="567"/>
        <w:jc w:val="both"/>
        <w:rPr>
          <w:rFonts w:ascii="Palatino Linotype" w:hAnsi="Palatino Linotype"/>
          <w:b/>
          <w:i/>
        </w:rPr>
      </w:pPr>
      <w:r w:rsidRPr="00E45FAE">
        <w:rPr>
          <w:rFonts w:ascii="Palatino Linotype" w:hAnsi="Palatino Linotype"/>
          <w:b/>
          <w:i/>
        </w:rPr>
        <w:t xml:space="preserve"> </w:t>
      </w:r>
    </w:p>
    <w:p w14:paraId="7D47A705" w14:textId="77777777" w:rsidR="00E45FAE" w:rsidRPr="00F522F6" w:rsidRDefault="00E45FAE" w:rsidP="00626583">
      <w:pPr>
        <w:spacing w:after="0" w:line="240" w:lineRule="auto"/>
        <w:ind w:left="567" w:right="567"/>
        <w:jc w:val="center"/>
        <w:rPr>
          <w:rFonts w:ascii="Palatino Linotype" w:hAnsi="Palatino Linotype"/>
          <w:b/>
          <w:i/>
          <w:lang w:val="en-US"/>
        </w:rPr>
      </w:pPr>
      <w:r w:rsidRPr="00F522F6">
        <w:rPr>
          <w:rFonts w:ascii="Palatino Linotype" w:hAnsi="Palatino Linotype"/>
          <w:b/>
          <w:i/>
          <w:lang w:val="en-US"/>
        </w:rPr>
        <w:t>T R A N S I T O R I O S</w:t>
      </w:r>
    </w:p>
    <w:p w14:paraId="40DF688C" w14:textId="77777777" w:rsidR="00AD71D7" w:rsidRPr="00E45FAE" w:rsidRDefault="00AD71D7" w:rsidP="00626583">
      <w:pPr>
        <w:spacing w:after="0" w:line="240" w:lineRule="auto"/>
        <w:ind w:left="567" w:right="567"/>
        <w:rPr>
          <w:rFonts w:ascii="Palatino Linotype" w:hAnsi="Palatino Linotype"/>
          <w:b/>
          <w:i/>
        </w:rPr>
      </w:pPr>
      <w:r>
        <w:rPr>
          <w:rFonts w:ascii="Palatino Linotype" w:hAnsi="Palatino Linotype"/>
          <w:b/>
          <w:i/>
        </w:rPr>
        <w:t>(…)</w:t>
      </w:r>
    </w:p>
    <w:p w14:paraId="55BA94E8" w14:textId="77777777" w:rsidR="00AD71D7" w:rsidRDefault="00E45FAE" w:rsidP="00626583">
      <w:pPr>
        <w:spacing w:after="0" w:line="240" w:lineRule="auto"/>
        <w:ind w:left="567" w:right="567"/>
        <w:jc w:val="both"/>
        <w:rPr>
          <w:rFonts w:ascii="Palatino Linotype" w:hAnsi="Palatino Linotype"/>
          <w:i/>
        </w:rPr>
      </w:pPr>
      <w:r w:rsidRPr="00AD71D7">
        <w:rPr>
          <w:rFonts w:ascii="Palatino Linotype" w:hAnsi="Palatino Linotype"/>
          <w:b/>
          <w:i/>
        </w:rPr>
        <w:t>SEPTIMO:</w:t>
      </w:r>
      <w:r w:rsidRPr="00E45FAE">
        <w:rPr>
          <w:rFonts w:ascii="Palatino Linotype" w:hAnsi="Palatino Linotype"/>
          <w:i/>
        </w:rPr>
        <w:t xml:space="preserve"> En tanto se expidan las disposiciones reglamentarias y administrativas correspondientes se aplicarán las vigentes que no sean contrarias a las previstas en esta Ley. </w:t>
      </w:r>
    </w:p>
    <w:p w14:paraId="71EF5E25" w14:textId="77777777" w:rsidR="00AD71D7" w:rsidRDefault="00AD71D7" w:rsidP="00626583">
      <w:pPr>
        <w:spacing w:after="0" w:line="240" w:lineRule="auto"/>
        <w:ind w:left="567" w:right="567"/>
        <w:jc w:val="both"/>
        <w:rPr>
          <w:rFonts w:ascii="Palatino Linotype" w:hAnsi="Palatino Linotype"/>
          <w:i/>
        </w:rPr>
      </w:pPr>
    </w:p>
    <w:p w14:paraId="06FBB7CB" w14:textId="77777777" w:rsidR="00AD71D7" w:rsidRDefault="00E45FAE" w:rsidP="00626583">
      <w:pPr>
        <w:spacing w:after="0" w:line="240" w:lineRule="auto"/>
        <w:ind w:left="567" w:right="567"/>
        <w:jc w:val="center"/>
        <w:rPr>
          <w:rFonts w:ascii="Palatino Linotype" w:hAnsi="Palatino Linotype"/>
          <w:b/>
          <w:i/>
        </w:rPr>
      </w:pPr>
      <w:r w:rsidRPr="00AD71D7">
        <w:rPr>
          <w:rFonts w:ascii="Palatino Linotype" w:hAnsi="Palatino Linotype"/>
          <w:b/>
          <w:i/>
        </w:rPr>
        <w:t>REGLAMENTO INTERNO DEL INSTITUTO DE SALUD DEL ESTADO DE MÉXICO</w:t>
      </w:r>
    </w:p>
    <w:p w14:paraId="01C68E16" w14:textId="77777777" w:rsidR="00C369E1" w:rsidRDefault="00C369E1" w:rsidP="00626583">
      <w:pPr>
        <w:spacing w:after="0" w:line="360" w:lineRule="auto"/>
        <w:ind w:left="567" w:right="567"/>
        <w:rPr>
          <w:rFonts w:ascii="Palatino Linotype" w:hAnsi="Palatino Linotype"/>
          <w:b/>
          <w:i/>
        </w:rPr>
      </w:pPr>
    </w:p>
    <w:p w14:paraId="3945A355" w14:textId="77777777" w:rsidR="00C369E1" w:rsidRDefault="00C369E1" w:rsidP="00626583">
      <w:pPr>
        <w:spacing w:after="0" w:line="360" w:lineRule="auto"/>
        <w:ind w:left="567" w:right="567"/>
        <w:rPr>
          <w:rFonts w:ascii="Palatino Linotype" w:hAnsi="Palatino Linotype"/>
          <w:b/>
          <w:i/>
        </w:rPr>
      </w:pPr>
    </w:p>
    <w:p w14:paraId="3F97B658" w14:textId="77777777" w:rsidR="00C369E1" w:rsidRPr="00C369E1" w:rsidRDefault="00C369E1" w:rsidP="00626583">
      <w:pPr>
        <w:spacing w:after="0" w:line="240" w:lineRule="auto"/>
        <w:ind w:left="567" w:right="567"/>
        <w:rPr>
          <w:rFonts w:ascii="Palatino Linotype" w:hAnsi="Palatino Linotype"/>
          <w:b/>
          <w:i/>
        </w:rPr>
      </w:pPr>
      <w:r w:rsidRPr="00C369E1">
        <w:rPr>
          <w:rFonts w:ascii="Palatino Linotype" w:hAnsi="Palatino Linotype"/>
          <w:b/>
          <w:i/>
        </w:rPr>
        <w:t>Sección Tercera</w:t>
      </w:r>
    </w:p>
    <w:p w14:paraId="3A3B1CDE" w14:textId="77777777" w:rsidR="00C369E1" w:rsidRPr="00C369E1" w:rsidRDefault="00E45FAE" w:rsidP="00626583">
      <w:pPr>
        <w:spacing w:after="0" w:line="240" w:lineRule="auto"/>
        <w:ind w:left="567" w:right="567"/>
        <w:jc w:val="both"/>
        <w:rPr>
          <w:rFonts w:ascii="Palatino Linotype" w:hAnsi="Palatino Linotype"/>
          <w:b/>
          <w:i/>
        </w:rPr>
      </w:pPr>
      <w:r w:rsidRPr="00C369E1">
        <w:rPr>
          <w:rFonts w:ascii="Palatino Linotype" w:hAnsi="Palatino Linotype"/>
          <w:b/>
          <w:i/>
        </w:rPr>
        <w:t xml:space="preserve">De los Coordinadores y Directores </w:t>
      </w:r>
    </w:p>
    <w:p w14:paraId="08CF54C2" w14:textId="77777777" w:rsidR="00C369E1" w:rsidRDefault="00E45FAE" w:rsidP="00626583">
      <w:pPr>
        <w:spacing w:after="0" w:line="240" w:lineRule="auto"/>
        <w:ind w:left="567" w:right="567"/>
        <w:jc w:val="both"/>
        <w:rPr>
          <w:rFonts w:ascii="Palatino Linotype" w:hAnsi="Palatino Linotype"/>
          <w:i/>
        </w:rPr>
      </w:pPr>
      <w:r w:rsidRPr="00C369E1">
        <w:rPr>
          <w:rFonts w:ascii="Palatino Linotype" w:hAnsi="Palatino Linotype"/>
          <w:b/>
          <w:i/>
        </w:rPr>
        <w:t>Artículo 13.-</w:t>
      </w:r>
      <w:r w:rsidRPr="00E45FAE">
        <w:rPr>
          <w:rFonts w:ascii="Palatino Linotype" w:hAnsi="Palatino Linotype"/>
          <w:i/>
        </w:rPr>
        <w:t xml:space="preserve"> Al frente de cada Coordinación y Dirección, habrá un Coordinador y un Director, respectivamente, quienes tendrán las atribuciones genéricas siguientes: </w:t>
      </w:r>
    </w:p>
    <w:p w14:paraId="14F33D5E" w14:textId="77777777" w:rsidR="00C369E1" w:rsidRDefault="00E45FAE" w:rsidP="00626583">
      <w:pPr>
        <w:spacing w:after="0" w:line="240" w:lineRule="auto"/>
        <w:ind w:left="567" w:right="567"/>
        <w:jc w:val="both"/>
        <w:rPr>
          <w:rFonts w:ascii="Palatino Linotype" w:hAnsi="Palatino Linotype"/>
          <w:i/>
        </w:rPr>
      </w:pPr>
      <w:r w:rsidRPr="00E45FAE">
        <w:rPr>
          <w:rFonts w:ascii="Palatino Linotype" w:hAnsi="Palatino Linotype"/>
          <w:i/>
        </w:rPr>
        <w:t>I. Planear, programar, organizar, dirigir, controlar y evaluar el funcionamiento de la unidad administrativa a su cargo.</w:t>
      </w:r>
      <w:r w:rsidRPr="00E45FAE">
        <w:rPr>
          <w:rFonts w:ascii="Palatino Linotype" w:hAnsi="Palatino Linotype"/>
          <w:i/>
        </w:rPr>
        <w:cr/>
      </w:r>
      <w:r w:rsidR="00480768" w:rsidRPr="00C369E1">
        <w:rPr>
          <w:rFonts w:ascii="Palatino Linotype" w:hAnsi="Palatino Linotype"/>
          <w:i/>
        </w:rPr>
        <w:t xml:space="preserve">II. Participar, en el ámbito de su competencia, en la formulación, ejecución y cumplimiento de los programas, proyectos, presupuestos, ordenamientos jurídicos y administrativos y demás documentos relacionados con la organización y el funcionamiento del Instituto. </w:t>
      </w:r>
    </w:p>
    <w:p w14:paraId="5285FD0A" w14:textId="77777777" w:rsidR="00C369E1" w:rsidRDefault="00480768"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III. Someter a consideración del Director General el despacho de los asuntos a su cargo que requieran de su intervención. </w:t>
      </w:r>
    </w:p>
    <w:p w14:paraId="794943D1" w14:textId="77777777" w:rsidR="00C369E1" w:rsidRDefault="00480768"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IV. Proponer a su superior jerárquico la suscripción de acuerdos y convenios en las materias de su competencia, así como realizar las acciones que les correspondan para su cumplimiento. V. Formular los estudios, dictámenes, opiniones, informes y demás documentos que les correspondan en razón de sus atribuciones. </w:t>
      </w:r>
    </w:p>
    <w:p w14:paraId="0ABBAB4E" w14:textId="77777777" w:rsidR="00C369E1" w:rsidRDefault="00480768"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VI. Suscribir los documentos relativos al ejercicio de sus atribuciones y aquellos que les correspondan por delegación o suplencia. </w:t>
      </w:r>
    </w:p>
    <w:p w14:paraId="5CA784E9" w14:textId="77777777" w:rsidR="00C369E1" w:rsidRDefault="00480768"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VII. Proponer a su superior jerárquico el ingreso, licencia, promoción o remoción de los titulares de las unidades administrativas a su cargo. </w:t>
      </w:r>
    </w:p>
    <w:p w14:paraId="21A2B39E" w14:textId="77777777" w:rsidR="00C369E1" w:rsidRDefault="00480768"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VIII. Proporcionar la información, datos o el apoyo técnico que en materia de su competencia les sea requerido, con apego a la Ley de Transparencia y Acceso a la Información Pública del Estado de México y Municipios. </w:t>
      </w:r>
    </w:p>
    <w:p w14:paraId="79D1671F" w14:textId="77777777" w:rsidR="00C369E1" w:rsidRDefault="00480768"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IX. Representar a su superior jerárquico y desempeñar las comisiones que éste les encomiende, informándole respecto de su desarrollo y cumplimiento. </w:t>
      </w:r>
    </w:p>
    <w:p w14:paraId="716E0F56" w14:textId="77777777" w:rsidR="00C369E1" w:rsidRDefault="00480768" w:rsidP="00626583">
      <w:pPr>
        <w:spacing w:after="0" w:line="240" w:lineRule="auto"/>
        <w:ind w:left="567" w:right="567"/>
        <w:jc w:val="both"/>
        <w:rPr>
          <w:rFonts w:ascii="Palatino Linotype" w:hAnsi="Palatino Linotype"/>
          <w:i/>
        </w:rPr>
      </w:pPr>
      <w:r w:rsidRPr="00C369E1">
        <w:rPr>
          <w:rFonts w:ascii="Palatino Linotype" w:hAnsi="Palatino Linotype"/>
          <w:i/>
        </w:rPr>
        <w:lastRenderedPageBreak/>
        <w:t xml:space="preserve">X. Proponer a su superior jerárquico políticas, sistemas y procedimientos de carácter técnico en los trámites y servicios de las unidades administrativas a su cargo, así como disponer las acciones para su aplicación. </w:t>
      </w:r>
    </w:p>
    <w:p w14:paraId="264F58D8" w14:textId="77777777" w:rsidR="00C369E1" w:rsidRDefault="00480768"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XI. Formular y someter a la consideración de su superior jerárquico, disposiciones jurídicas y administrativas orientadas a mejorar el cumplimiento de los programas institucionales y </w:t>
      </w:r>
      <w:proofErr w:type="spellStart"/>
      <w:r w:rsidRPr="00C369E1">
        <w:rPr>
          <w:rFonts w:ascii="Palatino Linotype" w:hAnsi="Palatino Linotype"/>
          <w:i/>
        </w:rPr>
        <w:t>eficientar</w:t>
      </w:r>
      <w:proofErr w:type="spellEnd"/>
      <w:r w:rsidRPr="00C369E1">
        <w:rPr>
          <w:rFonts w:ascii="Palatino Linotype" w:hAnsi="Palatino Linotype"/>
          <w:i/>
        </w:rPr>
        <w:t xml:space="preserve"> los trámites y servicios a su cargo.</w:t>
      </w:r>
      <w:r w:rsidR="00C369E1" w:rsidRPr="00C369E1">
        <w:rPr>
          <w:rFonts w:ascii="Palatino Linotype" w:hAnsi="Palatino Linotype"/>
          <w:i/>
        </w:rPr>
        <w:t xml:space="preserve"> </w:t>
      </w:r>
    </w:p>
    <w:p w14:paraId="4D102106"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XII. Coordinar sus actividades con las demás unidades administrativas del Instituto para la ejecución de los programas, proyectos y acciones a su cargo. </w:t>
      </w:r>
    </w:p>
    <w:p w14:paraId="7ECFB2C0"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XIII. Asesorar y apoyar técnicamente, en asuntos de su competencia, a los servidores públicos del Instituto. </w:t>
      </w:r>
    </w:p>
    <w:p w14:paraId="01096C36"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XIV. Proponer la integración de comisiones o grupos de trabajo que contribuyan al cumplimiento de los objetivos del Instituto y participar, cuando así sea requerido, en el cumplimiento de sus funciones. </w:t>
      </w:r>
    </w:p>
    <w:p w14:paraId="6188FBDA"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XV. Disponer en el ámbito de su competencia, las acciones necesarias para el cumplimiento de las observaciones señaladas por los órganos de control interno y de fiscalización, así como de las recomendaciones que emitan las Comisiones de Derechos Humanos. </w:t>
      </w:r>
    </w:p>
    <w:p w14:paraId="5F32C8CA"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XVI. Cumplir con las obligaciones que les correspondan en materia de transparencia y acceso a la información pública. </w:t>
      </w:r>
    </w:p>
    <w:p w14:paraId="3A4DD695"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XVII. Emitir constancias y certificar documentos existentes en sus archivos cuando se refieran a asuntos de su competencia, observando las disposiciones aplicables en la materia. </w:t>
      </w:r>
    </w:p>
    <w:p w14:paraId="572DECDE"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XVIII. Delegar sus funciones en servidores públicos subalternos, sin perder por ello su ejercicio directo. </w:t>
      </w:r>
    </w:p>
    <w:p w14:paraId="17E4D937"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XIX. Las demás que les confieren otras disposiciones legales.</w:t>
      </w:r>
    </w:p>
    <w:p w14:paraId="416DE148" w14:textId="77777777" w:rsidR="00440A27" w:rsidRDefault="00440A27" w:rsidP="00626583">
      <w:pPr>
        <w:spacing w:after="0" w:line="240" w:lineRule="auto"/>
        <w:ind w:left="567" w:right="567"/>
        <w:jc w:val="both"/>
        <w:rPr>
          <w:rFonts w:ascii="Palatino Linotype" w:hAnsi="Palatino Linotype"/>
          <w:b/>
          <w:i/>
        </w:rPr>
      </w:pPr>
    </w:p>
    <w:p w14:paraId="2F6859E1" w14:textId="77777777" w:rsidR="00C369E1" w:rsidRPr="00C369E1" w:rsidRDefault="00C369E1" w:rsidP="00626583">
      <w:pPr>
        <w:spacing w:after="0" w:line="240" w:lineRule="auto"/>
        <w:ind w:left="567" w:right="567"/>
        <w:jc w:val="both"/>
        <w:rPr>
          <w:rFonts w:ascii="Palatino Linotype" w:hAnsi="Palatino Linotype"/>
          <w:b/>
          <w:i/>
        </w:rPr>
      </w:pPr>
      <w:r w:rsidRPr="00C369E1">
        <w:rPr>
          <w:rFonts w:ascii="Palatino Linotype" w:hAnsi="Palatino Linotype"/>
          <w:b/>
          <w:i/>
        </w:rPr>
        <w:t>Sección Primera</w:t>
      </w:r>
    </w:p>
    <w:p w14:paraId="514CD498" w14:textId="77777777" w:rsidR="00C369E1" w:rsidRPr="00C369E1" w:rsidRDefault="00C369E1" w:rsidP="00626583">
      <w:pPr>
        <w:spacing w:after="0" w:line="240" w:lineRule="auto"/>
        <w:ind w:left="567" w:right="567"/>
        <w:jc w:val="both"/>
        <w:rPr>
          <w:rFonts w:ascii="Palatino Linotype" w:hAnsi="Palatino Linotype"/>
          <w:b/>
          <w:i/>
        </w:rPr>
      </w:pPr>
      <w:r w:rsidRPr="00C369E1">
        <w:rPr>
          <w:rFonts w:ascii="Palatino Linotype" w:hAnsi="Palatino Linotype"/>
          <w:b/>
          <w:i/>
        </w:rPr>
        <w:t>De las Unidades Administrativas</w:t>
      </w:r>
    </w:p>
    <w:p w14:paraId="0B84AC7B" w14:textId="77777777" w:rsidR="00C369E1" w:rsidRDefault="00C369E1" w:rsidP="00626583">
      <w:pPr>
        <w:spacing w:after="0" w:line="240" w:lineRule="auto"/>
        <w:ind w:left="567" w:right="567"/>
        <w:jc w:val="both"/>
        <w:rPr>
          <w:rFonts w:ascii="Palatino Linotype" w:hAnsi="Palatino Linotype"/>
          <w:b/>
          <w:i/>
        </w:rPr>
      </w:pPr>
    </w:p>
    <w:p w14:paraId="7BD99551"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b/>
          <w:i/>
        </w:rPr>
        <w:t>Artículo 14.-</w:t>
      </w:r>
      <w:r w:rsidRPr="00C369E1">
        <w:rPr>
          <w:rFonts w:ascii="Palatino Linotype" w:hAnsi="Palatino Linotype"/>
          <w:i/>
        </w:rPr>
        <w:t xml:space="preserve"> Para el estudio, planeación y despacho de los asuntos de su competencia, así como para atender las funciones de control y evaluación que le corresponden, el Director General se auxiliará de las unidades administrativas siguientes: … </w:t>
      </w:r>
    </w:p>
    <w:p w14:paraId="65422BD3"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I. Coordinación de Salud.</w:t>
      </w:r>
    </w:p>
    <w:p w14:paraId="369830F8" w14:textId="77777777" w:rsidR="00C369E1" w:rsidRPr="00440A27" w:rsidRDefault="00C369E1" w:rsidP="00626583">
      <w:pPr>
        <w:spacing w:after="0" w:line="240" w:lineRule="auto"/>
        <w:ind w:left="567" w:right="567"/>
        <w:jc w:val="both"/>
        <w:rPr>
          <w:rFonts w:ascii="Palatino Linotype" w:hAnsi="Palatino Linotype"/>
          <w:b/>
          <w:i/>
        </w:rPr>
      </w:pPr>
      <w:r w:rsidRPr="00440A27">
        <w:rPr>
          <w:rFonts w:ascii="Palatino Linotype" w:hAnsi="Palatino Linotype"/>
          <w:b/>
          <w:i/>
        </w:rPr>
        <w:t xml:space="preserve">II. Coordinación de Regulación Sanitaria. </w:t>
      </w:r>
    </w:p>
    <w:p w14:paraId="079B627A" w14:textId="77777777" w:rsidR="00C369E1" w:rsidRDefault="00C369E1" w:rsidP="00626583">
      <w:pPr>
        <w:spacing w:after="0" w:line="240" w:lineRule="auto"/>
        <w:ind w:left="567" w:right="567"/>
        <w:jc w:val="both"/>
        <w:rPr>
          <w:rFonts w:ascii="Palatino Linotype" w:hAnsi="Palatino Linotype"/>
          <w:i/>
        </w:rPr>
      </w:pPr>
      <w:r>
        <w:rPr>
          <w:rFonts w:ascii="Palatino Linotype" w:hAnsi="Palatino Linotype"/>
          <w:i/>
        </w:rPr>
        <w:t>(…)</w:t>
      </w:r>
    </w:p>
    <w:p w14:paraId="6F1DA7A0" w14:textId="77777777" w:rsidR="00C369E1" w:rsidRDefault="00C369E1" w:rsidP="00626583">
      <w:pPr>
        <w:spacing w:after="0" w:line="240" w:lineRule="auto"/>
        <w:ind w:left="567" w:right="567"/>
        <w:jc w:val="both"/>
        <w:rPr>
          <w:rFonts w:ascii="Palatino Linotype" w:hAnsi="Palatino Linotype"/>
          <w:i/>
        </w:rPr>
      </w:pPr>
    </w:p>
    <w:p w14:paraId="5FB4A600" w14:textId="77777777" w:rsidR="00C369E1" w:rsidRPr="00C369E1" w:rsidRDefault="00C369E1" w:rsidP="00626583">
      <w:pPr>
        <w:spacing w:after="0" w:line="240" w:lineRule="auto"/>
        <w:ind w:left="567" w:right="567"/>
        <w:jc w:val="both"/>
        <w:rPr>
          <w:rFonts w:ascii="Palatino Linotype" w:hAnsi="Palatino Linotype"/>
          <w:b/>
          <w:i/>
        </w:rPr>
      </w:pPr>
      <w:r w:rsidRPr="00C369E1">
        <w:rPr>
          <w:rFonts w:ascii="Palatino Linotype" w:hAnsi="Palatino Linotype"/>
          <w:b/>
          <w:i/>
        </w:rPr>
        <w:t xml:space="preserve">Sección Tercera </w:t>
      </w:r>
    </w:p>
    <w:p w14:paraId="30513806" w14:textId="77777777" w:rsidR="00C369E1" w:rsidRPr="00C369E1" w:rsidRDefault="00C369E1" w:rsidP="00626583">
      <w:pPr>
        <w:spacing w:after="0" w:line="240" w:lineRule="auto"/>
        <w:ind w:left="567" w:right="567"/>
        <w:jc w:val="both"/>
        <w:rPr>
          <w:rFonts w:ascii="Palatino Linotype" w:hAnsi="Palatino Linotype"/>
          <w:b/>
          <w:i/>
        </w:rPr>
      </w:pPr>
      <w:r w:rsidRPr="00C369E1">
        <w:rPr>
          <w:rFonts w:ascii="Palatino Linotype" w:hAnsi="Palatino Linotype"/>
          <w:b/>
          <w:i/>
        </w:rPr>
        <w:t>De la Coordinación de Regulación Sanitaria</w:t>
      </w:r>
    </w:p>
    <w:p w14:paraId="36DF18D8" w14:textId="77777777" w:rsidR="00C369E1" w:rsidRPr="00C369E1" w:rsidRDefault="00C369E1" w:rsidP="00626583">
      <w:pPr>
        <w:spacing w:after="0" w:line="240" w:lineRule="auto"/>
        <w:ind w:left="567" w:right="567"/>
        <w:jc w:val="both"/>
        <w:rPr>
          <w:rFonts w:ascii="Palatino Linotype" w:hAnsi="Palatino Linotype"/>
          <w:b/>
          <w:i/>
        </w:rPr>
      </w:pPr>
      <w:r w:rsidRPr="00C369E1">
        <w:rPr>
          <w:rFonts w:ascii="Palatino Linotype" w:hAnsi="Palatino Linotype"/>
          <w:b/>
          <w:i/>
        </w:rPr>
        <w:t xml:space="preserve"> Artículo 20.-</w:t>
      </w:r>
      <w:r w:rsidRPr="00C369E1">
        <w:rPr>
          <w:rFonts w:ascii="Palatino Linotype" w:hAnsi="Palatino Linotype"/>
          <w:i/>
        </w:rPr>
        <w:t xml:space="preserve"> </w:t>
      </w:r>
      <w:r w:rsidRPr="00C369E1">
        <w:rPr>
          <w:rFonts w:ascii="Palatino Linotype" w:hAnsi="Palatino Linotype"/>
          <w:b/>
          <w:i/>
        </w:rPr>
        <w:t xml:space="preserve">La Coordinación de Regulación Sanitaria será responsable de planear, coordinar, ejecutar y evaluar el cumplimiento de la normatividad y las acciones de verificación sanitaria, </w:t>
      </w:r>
      <w:r w:rsidRPr="00440A27">
        <w:rPr>
          <w:rFonts w:ascii="Palatino Linotype" w:hAnsi="Palatino Linotype"/>
          <w:i/>
        </w:rPr>
        <w:t xml:space="preserve">así como las correspondientes a las jurisdicciones de regulación </w:t>
      </w:r>
      <w:r w:rsidRPr="00440A27">
        <w:rPr>
          <w:rFonts w:ascii="Palatino Linotype" w:hAnsi="Palatino Linotype"/>
          <w:i/>
        </w:rPr>
        <w:lastRenderedPageBreak/>
        <w:t>sanitaria del Instituto, de conformidad con las leyes, reglamentos y demás disposiciones aplicables en la materia.</w:t>
      </w:r>
      <w:r w:rsidRPr="00C369E1">
        <w:rPr>
          <w:rFonts w:ascii="Palatino Linotype" w:hAnsi="Palatino Linotype"/>
          <w:b/>
          <w:i/>
        </w:rPr>
        <w:t xml:space="preserve"> </w:t>
      </w:r>
    </w:p>
    <w:p w14:paraId="27C8E811" w14:textId="77777777" w:rsidR="00C369E1" w:rsidRDefault="00C369E1" w:rsidP="00626583">
      <w:pPr>
        <w:spacing w:after="0" w:line="240" w:lineRule="auto"/>
        <w:ind w:left="567" w:right="567"/>
        <w:jc w:val="both"/>
        <w:rPr>
          <w:rFonts w:ascii="Palatino Linotype" w:hAnsi="Palatino Linotype"/>
          <w:i/>
        </w:rPr>
      </w:pPr>
    </w:p>
    <w:p w14:paraId="617BA698" w14:textId="77777777" w:rsidR="00C369E1" w:rsidRPr="00440A27" w:rsidRDefault="00C369E1" w:rsidP="00626583">
      <w:pPr>
        <w:spacing w:after="0" w:line="240" w:lineRule="auto"/>
        <w:ind w:left="567" w:right="567"/>
        <w:jc w:val="both"/>
        <w:rPr>
          <w:rFonts w:ascii="Palatino Linotype" w:hAnsi="Palatino Linotype"/>
          <w:b/>
          <w:i/>
        </w:rPr>
      </w:pPr>
      <w:r w:rsidRPr="00440A27">
        <w:rPr>
          <w:rFonts w:ascii="Palatino Linotype" w:hAnsi="Palatino Linotype"/>
          <w:b/>
          <w:i/>
        </w:rPr>
        <w:t xml:space="preserve">Artículo 21.- Corresponde al Coordinador de Regulación Sanitaria: </w:t>
      </w:r>
    </w:p>
    <w:p w14:paraId="5FB30DED"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I. Dirigir, controlar y evaluar las funciones de regulación, control y fomento sanitarios de competencia estatal y las que realiza el Instituto de manera concurrente con el Ejecutivo Federal, en términos de la Ley General de Salud y del Código, sus reglamentos y demás disposiciones legales aplicables. </w:t>
      </w:r>
    </w:p>
    <w:p w14:paraId="732A2ED6"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II. Ejercer el control sanitario sobre actividades, establecimientos y servicios de salubridad local, concurrente y descentralizada. </w:t>
      </w:r>
    </w:p>
    <w:p w14:paraId="3453BD9B"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III. Ordenar la realización de visitas e informes de verificación a establecimientos y publicidad sujetos a control sanitario. </w:t>
      </w:r>
    </w:p>
    <w:p w14:paraId="0B9DB283"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IV. Imponer sanciones y medidas de seguridad, en el ámbito de su competencia, mediante las resoluciones que dicte en los procedimientos correspondientes. </w:t>
      </w:r>
    </w:p>
    <w:p w14:paraId="3BD5FED7"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V. Promover acciones orientadas a mejorar las condiciones sanitarias de establecimientos, servicios y actividades. </w:t>
      </w:r>
    </w:p>
    <w:p w14:paraId="1B9E613D"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VI. Expedir y validar constancias o certificados de buenas condiciones sanitarias y prácticas sanitarias, así como de superiores condiciones y prácticas sanitarias. </w:t>
      </w:r>
    </w:p>
    <w:p w14:paraId="2605208D"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VII. Coordinar a las jurisdicciones de regulación sanitaria y disponer las acciones para el cumplimiento de sus funciones. </w:t>
      </w:r>
    </w:p>
    <w:p w14:paraId="2DBE8E53"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VIII. Establecer disposiciones técnicas y administrativas de regulación, control y fomento sanitario en materia de salubridad local. </w:t>
      </w:r>
    </w:p>
    <w:p w14:paraId="0266DC79" w14:textId="77777777" w:rsidR="00C369E1" w:rsidRDefault="00C369E1" w:rsidP="00626583">
      <w:pPr>
        <w:spacing w:after="0" w:line="240" w:lineRule="auto"/>
        <w:ind w:left="567" w:right="567"/>
        <w:jc w:val="both"/>
        <w:rPr>
          <w:rFonts w:ascii="Palatino Linotype" w:hAnsi="Palatino Linotype"/>
          <w:i/>
        </w:rPr>
      </w:pPr>
      <w:r w:rsidRPr="00C369E1">
        <w:rPr>
          <w:rFonts w:ascii="Palatino Linotype" w:hAnsi="Palatino Linotype"/>
          <w:i/>
        </w:rPr>
        <w:t xml:space="preserve">IX. Someter a consideración del Director General los proyectos de normas técnicas estatales, así como las políticas y lineamientos de salubridad local que deberán observar las actividades, establecimientos y servicios. </w:t>
      </w:r>
    </w:p>
    <w:p w14:paraId="3F24CB06" w14:textId="77777777" w:rsidR="00480768" w:rsidRPr="00C369E1" w:rsidRDefault="00C369E1" w:rsidP="00626583">
      <w:pPr>
        <w:spacing w:after="0" w:line="240" w:lineRule="auto"/>
        <w:ind w:left="567" w:right="567"/>
        <w:jc w:val="both"/>
        <w:rPr>
          <w:rFonts w:ascii="Palatino Linotype" w:hAnsi="Palatino Linotype" w:cs="Arial"/>
          <w:bCs/>
          <w:i/>
        </w:rPr>
      </w:pPr>
      <w:r w:rsidRPr="00C369E1">
        <w:rPr>
          <w:rFonts w:ascii="Palatino Linotype" w:hAnsi="Palatino Linotype"/>
          <w:i/>
        </w:rPr>
        <w:t>X. Las demás que le confieren otras disposiciones legales.</w:t>
      </w:r>
    </w:p>
    <w:p w14:paraId="018D8073" w14:textId="77777777" w:rsidR="00440A27" w:rsidRDefault="00440A27" w:rsidP="00626583">
      <w:pPr>
        <w:spacing w:after="0" w:line="360" w:lineRule="auto"/>
        <w:jc w:val="both"/>
        <w:rPr>
          <w:rFonts w:ascii="Palatino Linotype" w:hAnsi="Palatino Linotype" w:cs="Arial"/>
          <w:bCs/>
          <w:sz w:val="24"/>
        </w:rPr>
      </w:pPr>
    </w:p>
    <w:p w14:paraId="2C856909" w14:textId="77777777" w:rsidR="00ED6F87" w:rsidRDefault="00440A27" w:rsidP="00626583">
      <w:pPr>
        <w:spacing w:after="0" w:line="360" w:lineRule="auto"/>
        <w:jc w:val="both"/>
        <w:rPr>
          <w:rFonts w:ascii="Palatino Linotype" w:hAnsi="Palatino Linotype" w:cs="Arial"/>
          <w:bCs/>
          <w:sz w:val="24"/>
        </w:rPr>
      </w:pPr>
      <w:r>
        <w:rPr>
          <w:rFonts w:ascii="Palatino Linotype" w:hAnsi="Palatino Linotype" w:cs="Arial"/>
          <w:bCs/>
          <w:sz w:val="24"/>
        </w:rPr>
        <w:t xml:space="preserve">Por lo anterior, se advierte que el Sujeto Obligado, </w:t>
      </w:r>
      <w:r w:rsidR="00626583">
        <w:rPr>
          <w:rFonts w:ascii="Palatino Linotype" w:hAnsi="Palatino Linotype" w:cs="Arial"/>
          <w:bCs/>
          <w:sz w:val="24"/>
        </w:rPr>
        <w:t>atendió la solicitud de información al indicar al particular del Sujeto Obligado, Instituto de Salud del Estado de México (</w:t>
      </w:r>
      <w:r w:rsidR="00626583" w:rsidRPr="00440A27">
        <w:rPr>
          <w:rFonts w:ascii="Palatino Linotype" w:hAnsi="Palatino Linotype" w:cs="Arial"/>
          <w:bCs/>
          <w:sz w:val="24"/>
        </w:rPr>
        <w:t>ISEM</w:t>
      </w:r>
      <w:r w:rsidR="00626583">
        <w:rPr>
          <w:rFonts w:ascii="Palatino Linotype" w:hAnsi="Palatino Linotype" w:cs="Arial"/>
          <w:bCs/>
          <w:sz w:val="24"/>
        </w:rPr>
        <w:t>), al que deberá dirigir su solicitud de información.</w:t>
      </w:r>
    </w:p>
    <w:p w14:paraId="151B4D06" w14:textId="77777777" w:rsidR="00ED6F87" w:rsidRPr="00FF1020" w:rsidRDefault="00ED6F87" w:rsidP="00626583">
      <w:pPr>
        <w:spacing w:after="0" w:line="360" w:lineRule="auto"/>
        <w:jc w:val="both"/>
        <w:rPr>
          <w:rFonts w:ascii="Palatino Linotype" w:hAnsi="Palatino Linotype" w:cs="Arial"/>
          <w:bCs/>
          <w:sz w:val="24"/>
        </w:rPr>
      </w:pPr>
    </w:p>
    <w:p w14:paraId="53669A7C" w14:textId="77777777" w:rsidR="006D10F0" w:rsidRDefault="006D10F0" w:rsidP="00626583">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 xml:space="preserve">En ese sentido, </w:t>
      </w:r>
      <w:r w:rsidRPr="00921570">
        <w:rPr>
          <w:rFonts w:ascii="Palatino Linotype" w:hAnsi="Palatino Linotype" w:cs="Arial"/>
          <w:sz w:val="24"/>
          <w:szCs w:val="24"/>
          <w:lang w:eastAsia="es-MX"/>
        </w:rPr>
        <w:t>del análisis que se realizó</w:t>
      </w:r>
      <w:r>
        <w:rPr>
          <w:rFonts w:ascii="Palatino Linotype" w:hAnsi="Palatino Linotype" w:cs="Arial"/>
          <w:sz w:val="24"/>
          <w:szCs w:val="24"/>
          <w:lang w:eastAsia="es-MX"/>
        </w:rPr>
        <w:t xml:space="preserve"> a los ordenamientos legales citados, se advierte que la </w:t>
      </w:r>
      <w:r w:rsidRPr="00A03332">
        <w:rPr>
          <w:rFonts w:ascii="Palatino Linotype" w:hAnsi="Palatino Linotype" w:cs="Arial"/>
          <w:sz w:val="24"/>
          <w:szCs w:val="24"/>
          <w:lang w:eastAsia="es-MX"/>
        </w:rPr>
        <w:t xml:space="preserve">Secretaría de </w:t>
      </w:r>
      <w:r w:rsidR="000A1A76">
        <w:rPr>
          <w:rFonts w:ascii="Palatino Linotype" w:hAnsi="Palatino Linotype" w:cs="Arial"/>
          <w:sz w:val="24"/>
          <w:szCs w:val="24"/>
          <w:lang w:eastAsia="es-MX"/>
        </w:rPr>
        <w:t>Salu</w:t>
      </w:r>
      <w:r>
        <w:rPr>
          <w:rFonts w:ascii="Palatino Linotype" w:hAnsi="Palatino Linotype" w:cs="Arial"/>
          <w:sz w:val="24"/>
          <w:szCs w:val="24"/>
          <w:lang w:eastAsia="es-MX"/>
        </w:rPr>
        <w:t>d</w:t>
      </w:r>
      <w:r w:rsidRPr="00921570">
        <w:rPr>
          <w:rFonts w:ascii="Palatino Linotype" w:hAnsi="Palatino Linotype" w:cs="Arial"/>
          <w:sz w:val="24"/>
          <w:szCs w:val="24"/>
          <w:lang w:eastAsia="es-MX"/>
        </w:rPr>
        <w:t xml:space="preserve">, es notoriamente incompetente para atender la solicitud planteada por el particular, de conformidad con el artículo 12 de la Ley de </w:t>
      </w:r>
      <w:r w:rsidRPr="00921570">
        <w:rPr>
          <w:rFonts w:ascii="Palatino Linotype" w:hAnsi="Palatino Linotype" w:cs="Arial"/>
          <w:sz w:val="24"/>
          <w:szCs w:val="24"/>
          <w:lang w:eastAsia="es-MX"/>
        </w:rPr>
        <w:lastRenderedPageBreak/>
        <w:t>Transparencia y Acceso a la Información Pública del Estado de México y Municipios, que establece que los sujetos obligados sólo proporcionarán la información pública que se les requiera y que obre en sus archivos, en el estado en que ésta se encuentre.</w:t>
      </w:r>
    </w:p>
    <w:p w14:paraId="22416B31" w14:textId="77777777" w:rsidR="006D10F0" w:rsidRDefault="006D10F0" w:rsidP="00626583">
      <w:pPr>
        <w:spacing w:after="0" w:line="360" w:lineRule="auto"/>
        <w:jc w:val="both"/>
        <w:rPr>
          <w:rFonts w:ascii="Palatino Linotype" w:hAnsi="Palatino Linotype" w:cs="Arial"/>
          <w:sz w:val="24"/>
          <w:szCs w:val="24"/>
          <w:lang w:eastAsia="es-MX"/>
        </w:rPr>
      </w:pPr>
    </w:p>
    <w:p w14:paraId="42B9F464" w14:textId="77777777" w:rsidR="006D10F0" w:rsidRPr="004D5B3D" w:rsidRDefault="006D10F0" w:rsidP="00626583">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 xml:space="preserve">Por lo antes expuesto, se deduce que dicha solicitud de información deberá realizarse a otro </w:t>
      </w:r>
      <w:r w:rsidRPr="00C91EB2">
        <w:rPr>
          <w:rFonts w:ascii="Palatino Linotype" w:hAnsi="Palatino Linotype" w:cs="Arial"/>
          <w:b/>
          <w:sz w:val="24"/>
          <w:szCs w:val="24"/>
          <w:lang w:eastAsia="es-MX"/>
        </w:rPr>
        <w:t>Sujeto Obligado</w:t>
      </w:r>
      <w:r>
        <w:rPr>
          <w:rFonts w:ascii="Palatino Linotype" w:hAnsi="Palatino Linotype" w:cs="Arial"/>
          <w:b/>
          <w:sz w:val="24"/>
          <w:szCs w:val="24"/>
          <w:lang w:eastAsia="es-MX"/>
        </w:rPr>
        <w:t xml:space="preserve">, </w:t>
      </w:r>
      <w:r w:rsidRPr="00C259E0">
        <w:rPr>
          <w:rFonts w:ascii="Palatino Linotype" w:hAnsi="Palatino Linotype" w:cs="Arial"/>
          <w:bCs/>
          <w:sz w:val="24"/>
          <w:szCs w:val="24"/>
          <w:lang w:eastAsia="es-MX"/>
        </w:rPr>
        <w:t>siendo est</w:t>
      </w:r>
      <w:r w:rsidR="00626583">
        <w:rPr>
          <w:rFonts w:ascii="Palatino Linotype" w:hAnsi="Palatino Linotype" w:cs="Arial"/>
          <w:bCs/>
          <w:sz w:val="24"/>
          <w:szCs w:val="24"/>
          <w:lang w:eastAsia="es-MX"/>
        </w:rPr>
        <w:t>e</w:t>
      </w:r>
      <w:r>
        <w:rPr>
          <w:rFonts w:ascii="Palatino Linotype" w:hAnsi="Palatino Linotype" w:cs="Arial"/>
          <w:bCs/>
          <w:sz w:val="24"/>
          <w:szCs w:val="24"/>
          <w:lang w:eastAsia="es-MX"/>
        </w:rPr>
        <w:t xml:space="preserve"> </w:t>
      </w:r>
      <w:r w:rsidR="000A1A76" w:rsidRPr="00626583">
        <w:rPr>
          <w:rFonts w:ascii="Palatino Linotype" w:hAnsi="Palatino Linotype" w:cs="Arial"/>
          <w:bCs/>
          <w:sz w:val="24"/>
          <w:szCs w:val="24"/>
          <w:lang w:eastAsia="es-MX"/>
        </w:rPr>
        <w:t xml:space="preserve">el </w:t>
      </w:r>
      <w:r w:rsidR="000A1A76" w:rsidRPr="000A1A76">
        <w:rPr>
          <w:rFonts w:ascii="Palatino Linotype" w:hAnsi="Palatino Linotype" w:cs="Arial"/>
          <w:bCs/>
          <w:sz w:val="24"/>
        </w:rPr>
        <w:t>Instituto de Salud del Estado de México</w:t>
      </w:r>
      <w:r>
        <w:rPr>
          <w:rFonts w:ascii="Palatino Linotype" w:hAnsi="Palatino Linotype" w:cs="Arial"/>
          <w:sz w:val="24"/>
          <w:szCs w:val="24"/>
          <w:lang w:eastAsia="es-MX"/>
        </w:rPr>
        <w:t xml:space="preserve">; por lo que </w:t>
      </w:r>
      <w:r w:rsidRPr="009302C3">
        <w:rPr>
          <w:rFonts w:ascii="Palatino Linotype" w:hAnsi="Palatino Linotype" w:cs="Arial"/>
          <w:sz w:val="24"/>
        </w:rPr>
        <w:t xml:space="preserve">nos encontramos ante la presencia </w:t>
      </w:r>
      <w:r w:rsidRPr="009F2B66">
        <w:rPr>
          <w:rFonts w:ascii="Palatino Linotype" w:hAnsi="Palatino Linotype" w:cs="Arial"/>
          <w:sz w:val="24"/>
          <w:szCs w:val="24"/>
        </w:rPr>
        <w:t xml:space="preserve">de una notoria incompetencia, toda vez que se trata de Sujetos Obligados diversos, en virtud de que la información solicitada no puede fácticamente obrar en los archivos del </w:t>
      </w:r>
      <w:r w:rsidRPr="009F2B66">
        <w:rPr>
          <w:rFonts w:ascii="Palatino Linotype" w:hAnsi="Palatino Linotype" w:cs="Arial"/>
          <w:b/>
          <w:sz w:val="24"/>
          <w:szCs w:val="24"/>
        </w:rPr>
        <w:t>Sujeto Obligado</w:t>
      </w:r>
      <w:r w:rsidRPr="009F2B66">
        <w:rPr>
          <w:rFonts w:ascii="Palatino Linotype" w:hAnsi="Palatino Linotype" w:cs="Arial"/>
          <w:sz w:val="24"/>
          <w:szCs w:val="24"/>
        </w:rPr>
        <w:t>, ya que no cuenta con atribuciones para generar o poseer la información.</w:t>
      </w:r>
    </w:p>
    <w:p w14:paraId="72E18601" w14:textId="77777777" w:rsidR="006D10F0" w:rsidRDefault="006D10F0" w:rsidP="00626583">
      <w:pPr>
        <w:tabs>
          <w:tab w:val="left" w:pos="7938"/>
        </w:tabs>
        <w:spacing w:after="0" w:line="360" w:lineRule="auto"/>
        <w:jc w:val="both"/>
        <w:rPr>
          <w:rFonts w:ascii="Palatino Linotype" w:hAnsi="Palatino Linotype" w:cs="Arial"/>
          <w:lang w:val="es-419"/>
        </w:rPr>
      </w:pPr>
    </w:p>
    <w:p w14:paraId="50DEC0DC" w14:textId="77777777" w:rsidR="00626583" w:rsidRDefault="00626583" w:rsidP="00626583">
      <w:pPr>
        <w:spacing w:after="0" w:line="360" w:lineRule="auto"/>
        <w:jc w:val="both"/>
        <w:rPr>
          <w:rFonts w:ascii="Palatino Linotype" w:hAnsi="Palatino Linotype" w:cs="Arial"/>
          <w:sz w:val="24"/>
          <w:lang w:eastAsia="es-MX"/>
        </w:rPr>
      </w:pPr>
    </w:p>
    <w:p w14:paraId="0C99925D" w14:textId="77777777" w:rsidR="006D10F0" w:rsidRDefault="006D10F0" w:rsidP="00626583">
      <w:pPr>
        <w:spacing w:after="0" w:line="360" w:lineRule="auto"/>
        <w:jc w:val="both"/>
        <w:rPr>
          <w:rFonts w:ascii="Palatino Linotype" w:hAnsi="Palatino Linotype" w:cs="Arial"/>
          <w:sz w:val="24"/>
          <w:lang w:eastAsia="es-MX"/>
        </w:rPr>
      </w:pPr>
      <w:r w:rsidRPr="006B03D0">
        <w:rPr>
          <w:rFonts w:ascii="Palatino Linotype" w:hAnsi="Palatino Linotype" w:cs="Arial"/>
          <w:sz w:val="24"/>
          <w:lang w:eastAsia="es-MX"/>
        </w:rPr>
        <w:t>Por lo tanto, bajo los principios de certeza, eficacia y objetividad, establecidos en el artículo 9</w:t>
      </w:r>
      <w:r>
        <w:rPr>
          <w:rFonts w:ascii="Palatino Linotype" w:hAnsi="Palatino Linotype" w:cs="Arial"/>
          <w:sz w:val="24"/>
          <w:lang w:eastAsia="es-MX"/>
        </w:rPr>
        <w:t>,</w:t>
      </w:r>
      <w:r w:rsidRPr="006B03D0">
        <w:rPr>
          <w:rFonts w:ascii="Palatino Linotype" w:hAnsi="Palatino Linotype" w:cs="Arial"/>
          <w:sz w:val="24"/>
          <w:lang w:eastAsia="es-MX"/>
        </w:rPr>
        <w:t xml:space="preserve">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w:t>
      </w:r>
      <w:r>
        <w:rPr>
          <w:rFonts w:ascii="Palatino Linotype" w:hAnsi="Palatino Linotype" w:cs="Arial"/>
          <w:sz w:val="24"/>
          <w:lang w:eastAsia="es-MX"/>
        </w:rPr>
        <w:t>l</w:t>
      </w:r>
      <w:r w:rsidRPr="006B03D0">
        <w:rPr>
          <w:rFonts w:ascii="Palatino Linotype" w:hAnsi="Palatino Linotype" w:cs="Arial"/>
          <w:sz w:val="24"/>
          <w:lang w:eastAsia="es-MX"/>
        </w:rPr>
        <w:t xml:space="preserve"> </w:t>
      </w:r>
      <w:r w:rsidRPr="006B03D0">
        <w:rPr>
          <w:rFonts w:ascii="Palatino Linotype" w:hAnsi="Palatino Linotype" w:cs="Arial"/>
          <w:b/>
          <w:sz w:val="24"/>
          <w:lang w:eastAsia="es-MX"/>
        </w:rPr>
        <w:t>Recurrente</w:t>
      </w:r>
      <w:r w:rsidRPr="006B03D0">
        <w:rPr>
          <w:rFonts w:ascii="Palatino Linotype" w:hAnsi="Palatino Linotype" w:cs="Arial"/>
          <w:sz w:val="24"/>
          <w:lang w:eastAsia="es-MX"/>
        </w:rPr>
        <w:t xml:space="preserve"> para que pueda realizar la</w:t>
      </w:r>
      <w:r>
        <w:rPr>
          <w:rFonts w:ascii="Palatino Linotype" w:hAnsi="Palatino Linotype" w:cs="Arial"/>
          <w:sz w:val="24"/>
          <w:lang w:eastAsia="es-MX"/>
        </w:rPr>
        <w:t>s</w:t>
      </w:r>
      <w:r w:rsidRPr="006B03D0">
        <w:rPr>
          <w:rFonts w:ascii="Palatino Linotype" w:hAnsi="Palatino Linotype" w:cs="Arial"/>
          <w:sz w:val="24"/>
          <w:lang w:eastAsia="es-MX"/>
        </w:rPr>
        <w:t xml:space="preserve"> solicitud</w:t>
      </w:r>
      <w:r>
        <w:rPr>
          <w:rFonts w:ascii="Palatino Linotype" w:hAnsi="Palatino Linotype" w:cs="Arial"/>
          <w:sz w:val="24"/>
          <w:lang w:eastAsia="es-MX"/>
        </w:rPr>
        <w:t>es</w:t>
      </w:r>
      <w:r w:rsidRPr="006B03D0">
        <w:rPr>
          <w:rFonts w:ascii="Palatino Linotype" w:hAnsi="Palatino Linotype" w:cs="Arial"/>
          <w:sz w:val="24"/>
          <w:lang w:eastAsia="es-MX"/>
        </w:rPr>
        <w:t xml:space="preserve"> de información ante </w:t>
      </w:r>
      <w:r>
        <w:rPr>
          <w:rFonts w:ascii="Palatino Linotype" w:hAnsi="Palatino Linotype" w:cs="Arial"/>
          <w:sz w:val="24"/>
          <w:lang w:eastAsia="es-MX"/>
        </w:rPr>
        <w:t>los</w:t>
      </w:r>
      <w:r w:rsidRPr="006B03D0">
        <w:rPr>
          <w:rFonts w:ascii="Palatino Linotype" w:hAnsi="Palatino Linotype" w:cs="Arial"/>
          <w:sz w:val="24"/>
          <w:lang w:eastAsia="es-MX"/>
        </w:rPr>
        <w:t xml:space="preserve"> Sujeto</w:t>
      </w:r>
      <w:r>
        <w:rPr>
          <w:rFonts w:ascii="Palatino Linotype" w:hAnsi="Palatino Linotype" w:cs="Arial"/>
          <w:sz w:val="24"/>
          <w:lang w:eastAsia="es-MX"/>
        </w:rPr>
        <w:t>s</w:t>
      </w:r>
      <w:r w:rsidRPr="006B03D0">
        <w:rPr>
          <w:rFonts w:ascii="Palatino Linotype" w:hAnsi="Palatino Linotype" w:cs="Arial"/>
          <w:sz w:val="24"/>
          <w:lang w:eastAsia="es-MX"/>
        </w:rPr>
        <w:t xml:space="preserve"> Obligado</w:t>
      </w:r>
      <w:r>
        <w:rPr>
          <w:rFonts w:ascii="Palatino Linotype" w:hAnsi="Palatino Linotype" w:cs="Arial"/>
          <w:sz w:val="24"/>
          <w:lang w:eastAsia="es-MX"/>
        </w:rPr>
        <w:t>s</w:t>
      </w:r>
      <w:r w:rsidRPr="006B03D0">
        <w:rPr>
          <w:rFonts w:ascii="Palatino Linotype" w:hAnsi="Palatino Linotype" w:cs="Arial"/>
          <w:sz w:val="24"/>
          <w:lang w:eastAsia="es-MX"/>
        </w:rPr>
        <w:t xml:space="preserve"> correspondiente</w:t>
      </w:r>
      <w:r>
        <w:rPr>
          <w:rFonts w:ascii="Palatino Linotype" w:hAnsi="Palatino Linotype" w:cs="Arial"/>
          <w:sz w:val="24"/>
          <w:lang w:eastAsia="es-MX"/>
        </w:rPr>
        <w:t>s</w:t>
      </w:r>
      <w:r w:rsidRPr="006B03D0">
        <w:rPr>
          <w:rFonts w:ascii="Palatino Linotype" w:hAnsi="Palatino Linotype" w:cs="Arial"/>
          <w:sz w:val="24"/>
          <w:lang w:eastAsia="es-MX"/>
        </w:rPr>
        <w:t>.</w:t>
      </w:r>
    </w:p>
    <w:p w14:paraId="7A90B679" w14:textId="77777777" w:rsidR="006D10F0" w:rsidRDefault="006D10F0" w:rsidP="00626583">
      <w:pPr>
        <w:tabs>
          <w:tab w:val="left" w:pos="7938"/>
        </w:tabs>
        <w:spacing w:after="0" w:line="360" w:lineRule="auto"/>
        <w:jc w:val="both"/>
        <w:rPr>
          <w:rFonts w:ascii="Palatino Linotype" w:hAnsi="Palatino Linotype" w:cs="Arial"/>
          <w:lang w:val="es-419"/>
        </w:rPr>
      </w:pPr>
    </w:p>
    <w:p w14:paraId="1CB5451B" w14:textId="77777777" w:rsidR="006D10F0" w:rsidRPr="00F27F7F" w:rsidRDefault="006D10F0" w:rsidP="00626583">
      <w:pPr>
        <w:tabs>
          <w:tab w:val="left" w:pos="7938"/>
        </w:tabs>
        <w:spacing w:after="0" w:line="360" w:lineRule="auto"/>
        <w:jc w:val="both"/>
        <w:rPr>
          <w:rFonts w:ascii="Palatino Linotype" w:hAnsi="Palatino Linotype" w:cs="Arial"/>
          <w:sz w:val="24"/>
          <w:lang w:val="es-419"/>
        </w:rPr>
      </w:pPr>
      <w:r w:rsidRPr="00F27F7F">
        <w:rPr>
          <w:rFonts w:ascii="Palatino Linotype" w:hAnsi="Palatino Linotype" w:cs="Arial"/>
          <w:sz w:val="24"/>
          <w:lang w:val="es-419"/>
        </w:rPr>
        <w:t xml:space="preserve">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 </w:t>
      </w:r>
      <w:r w:rsidRPr="000A1A76">
        <w:rPr>
          <w:rFonts w:ascii="Palatino Linotype" w:hAnsi="Palatino Linotype" w:cs="Arial"/>
          <w:sz w:val="24"/>
          <w:lang w:val="es-419"/>
        </w:rPr>
        <w:lastRenderedPageBreak/>
        <w:t>esta Autoridad Garante del acceso a la información pública no cuenta con las atribuciones para determinar si las documentales públicas puestas a disposición por los Sujetos Obligados son auténticas o falsas, sino de garantizar que los Sujetos Obligados cumplan con sus obligaciones de transparencia y hagan entrega de la información que se les solicita y que se encuentren dentro de su poder.</w:t>
      </w:r>
    </w:p>
    <w:p w14:paraId="7128EE1A" w14:textId="77777777" w:rsidR="006D10F0" w:rsidRPr="00F27F7F" w:rsidRDefault="006D10F0" w:rsidP="00626583">
      <w:pPr>
        <w:spacing w:after="0" w:line="360" w:lineRule="auto"/>
        <w:jc w:val="both"/>
        <w:rPr>
          <w:rFonts w:ascii="Palatino Linotype" w:hAnsi="Palatino Linotype" w:cs="Arial"/>
          <w:sz w:val="24"/>
          <w:lang w:val="es-419"/>
        </w:rPr>
      </w:pPr>
    </w:p>
    <w:p w14:paraId="4A435EB8" w14:textId="77777777" w:rsidR="006D10F0" w:rsidRPr="00F27F7F" w:rsidRDefault="006D10F0" w:rsidP="00626583">
      <w:pPr>
        <w:spacing w:after="0" w:line="360" w:lineRule="auto"/>
        <w:contextualSpacing/>
        <w:jc w:val="both"/>
        <w:rPr>
          <w:rFonts w:ascii="Palatino Linotype" w:hAnsi="Palatino Linotype" w:cs="Arial"/>
          <w:sz w:val="24"/>
        </w:rPr>
      </w:pPr>
      <w:r w:rsidRPr="00F27F7F">
        <w:rPr>
          <w:rFonts w:ascii="Palatino Linotype" w:hAnsi="Palatino Linotype" w:cs="Arial"/>
          <w:noProof/>
          <w:color w:val="000000"/>
          <w:sz w:val="24"/>
          <w:lang w:eastAsia="es-MX"/>
        </w:rPr>
        <w:t>En virtud de lo anterior, este Órgano Garante arriba a la conclusión de que la respuesta primigenia del Sujeto Obligado</w:t>
      </w:r>
      <w:r w:rsidRPr="00F27F7F">
        <w:rPr>
          <w:rFonts w:ascii="Palatino Linotype" w:hAnsi="Palatino Linotype" w:cs="Arial"/>
          <w:b/>
          <w:noProof/>
          <w:color w:val="000000"/>
          <w:sz w:val="24"/>
          <w:lang w:eastAsia="es-MX"/>
        </w:rPr>
        <w:t xml:space="preserve"> </w:t>
      </w:r>
      <w:r w:rsidRPr="00F27F7F">
        <w:rPr>
          <w:rFonts w:ascii="Palatino Linotype" w:hAnsi="Palatino Linotype" w:cs="Arial"/>
          <w:noProof/>
          <w:color w:val="000000"/>
          <w:sz w:val="24"/>
          <w:lang w:eastAsia="es-MX"/>
        </w:rPr>
        <w:t xml:space="preserve">se encuentra dotada de los principios de </w:t>
      </w:r>
      <w:r w:rsidRPr="00F27F7F">
        <w:rPr>
          <w:rFonts w:ascii="Palatino Linotype" w:hAnsi="Palatino Linotype" w:cs="Arial"/>
          <w:sz w:val="24"/>
        </w:rPr>
        <w:t>congruencia y exhaustividad,</w:t>
      </w:r>
      <w:r w:rsidRPr="00F27F7F">
        <w:rPr>
          <w:i/>
          <w:iCs/>
          <w:sz w:val="24"/>
        </w:rPr>
        <w:t xml:space="preserve"> </w:t>
      </w:r>
      <w:r w:rsidRPr="00F27F7F">
        <w:rPr>
          <w:rFonts w:ascii="Palatino Linotype" w:hAnsi="Palatino Linotype" w:cs="Arial"/>
          <w:sz w:val="24"/>
        </w:rPr>
        <w:t xml:space="preserve">los cuales a toda luz garantizan el derecho de acceso a la información pública. Robustece lo anterior el criterio </w:t>
      </w:r>
      <w:r w:rsidRPr="00F27F7F">
        <w:rPr>
          <w:rFonts w:ascii="Palatino Linotype" w:hAnsi="Palatino Linotype" w:cs="Arial"/>
          <w:b/>
          <w:sz w:val="24"/>
        </w:rPr>
        <w:t xml:space="preserve">02/17 </w:t>
      </w:r>
      <w:r w:rsidRPr="00F27F7F">
        <w:rPr>
          <w:rFonts w:ascii="Palatino Linotype" w:hAnsi="Palatino Linotype" w:cs="Arial"/>
          <w:sz w:val="24"/>
        </w:rPr>
        <w:t xml:space="preserve">del Instituto Nacional de Transparencia, Acceso a la Información y Protección de Datos Personales que dispone a la literalidad lo siguiente: </w:t>
      </w:r>
    </w:p>
    <w:p w14:paraId="15959BAD" w14:textId="77777777" w:rsidR="006D10F0" w:rsidRPr="000F7BB3" w:rsidRDefault="006D10F0" w:rsidP="00626583">
      <w:pPr>
        <w:spacing w:after="0" w:line="360" w:lineRule="auto"/>
        <w:contextualSpacing/>
        <w:jc w:val="both"/>
        <w:rPr>
          <w:rFonts w:ascii="Palatino Linotype" w:hAnsi="Palatino Linotype" w:cs="Arial"/>
        </w:rPr>
      </w:pPr>
    </w:p>
    <w:p w14:paraId="278205BB" w14:textId="77777777" w:rsidR="006D10F0" w:rsidRPr="000F7BB3" w:rsidRDefault="006D10F0" w:rsidP="00626583">
      <w:pPr>
        <w:spacing w:after="0" w:line="360" w:lineRule="auto"/>
        <w:ind w:left="567" w:right="567"/>
        <w:jc w:val="both"/>
        <w:rPr>
          <w:rFonts w:ascii="Palatino Linotype" w:hAnsi="Palatino Linotype" w:cs="Arial"/>
          <w:b/>
          <w:i/>
        </w:rPr>
      </w:pPr>
      <w:r w:rsidRPr="000F7BB3">
        <w:rPr>
          <w:rFonts w:ascii="Palatino Linotype" w:hAnsi="Palatino Linotype" w:cs="Arial"/>
          <w:b/>
          <w:i/>
        </w:rPr>
        <w:t xml:space="preserve">“CONGRUENCIA Y EXHAUSTIVIDAD. SUS ALCANCES PARA GARANTIZAR EL DERECHO DE ACCESO A LA INFORMACIÓN. </w:t>
      </w:r>
    </w:p>
    <w:p w14:paraId="42228E28" w14:textId="77777777" w:rsidR="006D10F0" w:rsidRDefault="006D10F0" w:rsidP="00626583">
      <w:pPr>
        <w:spacing w:after="0" w:line="360" w:lineRule="auto"/>
        <w:ind w:left="567" w:right="567"/>
        <w:jc w:val="both"/>
        <w:rPr>
          <w:rFonts w:ascii="Palatino Linotype" w:hAnsi="Palatino Linotype" w:cs="Arial"/>
          <w:i/>
        </w:rPr>
      </w:pPr>
    </w:p>
    <w:p w14:paraId="42B4695A" w14:textId="77777777" w:rsidR="006D10F0" w:rsidRPr="000F7BB3" w:rsidRDefault="006D10F0" w:rsidP="00626583">
      <w:pPr>
        <w:spacing w:after="0" w:line="360" w:lineRule="auto"/>
        <w:ind w:left="567" w:right="567"/>
        <w:jc w:val="both"/>
        <w:rPr>
          <w:rFonts w:ascii="Palatino Linotype" w:hAnsi="Palatino Linotype" w:cs="Arial"/>
          <w:i/>
        </w:rPr>
      </w:pPr>
      <w:r w:rsidRPr="000F7BB3">
        <w:rPr>
          <w:rFonts w:ascii="Palatino Linotype" w:hAnsi="Palatino Linotype" w:cs="Arial"/>
          <w:i/>
        </w:rPr>
        <w:t xml:space="preserve">De conformidad con el artículo </w:t>
      </w:r>
      <w:r w:rsidRPr="000F7BB3">
        <w:rPr>
          <w:rFonts w:ascii="Palatino Linotype" w:hAnsi="Palatino Linotype"/>
          <w:i/>
          <w:lang w:val="es-ES_tradnl"/>
        </w:rPr>
        <w:t>3 de la Ley Federal de Procedimiento Administrativo</w:t>
      </w:r>
      <w:r w:rsidRPr="000F7BB3">
        <w:rPr>
          <w:rFonts w:ascii="Palatino Linotype" w:hAnsi="Palatino Linotype" w:cs="Arial"/>
          <w:i/>
        </w:rPr>
        <w:t>, de aplicación supletoria a la Ley Federal de Transparencia y Acceso a la Información Pública, en términos de su artículo 7</w:t>
      </w:r>
      <w:r w:rsidRPr="000F7BB3">
        <w:rPr>
          <w:rFonts w:ascii="Palatino Linotype" w:hAnsi="Palatino Linotype" w:cs="Arial"/>
          <w:b/>
          <w:i/>
          <w:u w:val="single"/>
        </w:rPr>
        <w:t>; todo acto administrativo debe cumplir con los principios de congruencia y exhaustividad.</w:t>
      </w:r>
      <w:r w:rsidRPr="000F7BB3">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w:t>
      </w:r>
      <w:r w:rsidRPr="000F7BB3">
        <w:rPr>
          <w:rFonts w:ascii="Palatino Linotype" w:hAnsi="Palatino Linotype" w:cs="Arial"/>
          <w:i/>
        </w:rPr>
        <w:lastRenderedPageBreak/>
        <w:t>con lo solicitado y atiendan de manera puntual y expresa, cada uno de los contenidos de información.</w:t>
      </w:r>
    </w:p>
    <w:p w14:paraId="1E3A6CDA" w14:textId="77777777" w:rsidR="006D10F0" w:rsidRPr="000F7BB3" w:rsidRDefault="006D10F0" w:rsidP="00626583">
      <w:pPr>
        <w:spacing w:after="0" w:line="360" w:lineRule="auto"/>
        <w:ind w:left="567" w:right="567"/>
        <w:jc w:val="both"/>
        <w:rPr>
          <w:rFonts w:ascii="Palatino Linotype" w:hAnsi="Palatino Linotype" w:cs="Arial"/>
          <w:i/>
        </w:rPr>
      </w:pPr>
      <w:r w:rsidRPr="000F7BB3">
        <w:rPr>
          <w:rFonts w:ascii="Palatino Linotype" w:hAnsi="Palatino Linotype" w:cs="Arial"/>
          <w:i/>
        </w:rPr>
        <w:t xml:space="preserve">Expedientes: </w:t>
      </w:r>
    </w:p>
    <w:p w14:paraId="426EA1CA" w14:textId="77777777" w:rsidR="006D10F0" w:rsidRPr="000F7BB3" w:rsidRDefault="006D10F0" w:rsidP="00626583">
      <w:pPr>
        <w:pStyle w:val="Prrafodelista"/>
        <w:spacing w:line="360" w:lineRule="auto"/>
        <w:ind w:left="567" w:right="567"/>
        <w:jc w:val="both"/>
        <w:rPr>
          <w:rFonts w:ascii="Palatino Linotype" w:hAnsi="Palatino Linotype" w:cs="Arial"/>
          <w:i/>
        </w:rPr>
      </w:pPr>
      <w:r w:rsidRPr="000F7BB3">
        <w:rPr>
          <w:rFonts w:ascii="Palatino Linotype" w:hAnsi="Palatino Linotype" w:cs="Arial"/>
          <w:i/>
        </w:rPr>
        <w:t xml:space="preserve">RRA 0003/16 Comisión Nacional de las Zonas Áridas. 29 de junio de 2016. Por unanimidad. Comisionado Ponente Oscar Mauricio Guerra Ford. </w:t>
      </w:r>
    </w:p>
    <w:p w14:paraId="29419DDF" w14:textId="77777777" w:rsidR="006D10F0" w:rsidRPr="000F7BB3" w:rsidRDefault="006D10F0" w:rsidP="00626583">
      <w:pPr>
        <w:pStyle w:val="Prrafodelista"/>
        <w:spacing w:line="360" w:lineRule="auto"/>
        <w:ind w:left="567" w:right="567"/>
        <w:jc w:val="both"/>
        <w:rPr>
          <w:rFonts w:ascii="Palatino Linotype" w:hAnsi="Palatino Linotype" w:cs="Arial"/>
          <w:i/>
        </w:rPr>
      </w:pPr>
      <w:r w:rsidRPr="000F7BB3">
        <w:rPr>
          <w:rFonts w:ascii="Palatino Linotype" w:hAnsi="Palatino Linotype" w:cs="Arial"/>
          <w:i/>
        </w:rPr>
        <w:t xml:space="preserve">RRA 0100/16. Sindicato Nacional de Trabajadores de la Educación. 13 de julio de 2016. Por unanimidad. Comisionada Ponente Areli Cano Guadiana. </w:t>
      </w:r>
    </w:p>
    <w:p w14:paraId="55524588" w14:textId="77777777" w:rsidR="006D10F0" w:rsidRPr="000F7BB3" w:rsidRDefault="006D10F0" w:rsidP="00626583">
      <w:pPr>
        <w:pStyle w:val="Prrafodelista"/>
        <w:spacing w:line="360" w:lineRule="auto"/>
        <w:ind w:left="567" w:right="567"/>
        <w:jc w:val="both"/>
        <w:rPr>
          <w:rFonts w:ascii="Palatino Linotype" w:hAnsi="Palatino Linotype"/>
          <w:b/>
          <w:lang w:val="es-ES_tradnl"/>
        </w:rPr>
      </w:pPr>
      <w:r w:rsidRPr="000F7BB3">
        <w:rPr>
          <w:rFonts w:ascii="Palatino Linotype" w:hAnsi="Palatino Linotype" w:cs="Arial"/>
          <w:i/>
        </w:rPr>
        <w:t xml:space="preserve">RRA 1419/16 Secretaría de Educación Pública. 14 de septiembre de 2016. Por unanimidad. Comisionado Ponente </w:t>
      </w:r>
      <w:proofErr w:type="spellStart"/>
      <w:r w:rsidRPr="000F7BB3">
        <w:rPr>
          <w:rFonts w:ascii="Palatino Linotype" w:hAnsi="Palatino Linotype" w:cs="Arial"/>
          <w:i/>
        </w:rPr>
        <w:t>Rosendoevgueni</w:t>
      </w:r>
      <w:proofErr w:type="spellEnd"/>
      <w:r w:rsidRPr="000F7BB3">
        <w:rPr>
          <w:rFonts w:ascii="Palatino Linotype" w:hAnsi="Palatino Linotype" w:cs="Arial"/>
          <w:i/>
        </w:rPr>
        <w:t xml:space="preserve"> Monterrey </w:t>
      </w:r>
      <w:proofErr w:type="spellStart"/>
      <w:r w:rsidRPr="000F7BB3">
        <w:rPr>
          <w:rFonts w:ascii="Palatino Linotype" w:hAnsi="Palatino Linotype" w:cs="Arial"/>
          <w:i/>
        </w:rPr>
        <w:t>Chepov</w:t>
      </w:r>
      <w:proofErr w:type="spellEnd"/>
      <w:r w:rsidRPr="000F7BB3">
        <w:rPr>
          <w:rFonts w:ascii="Palatino Linotype" w:hAnsi="Palatino Linotype" w:cs="Arial"/>
          <w:i/>
        </w:rPr>
        <w:t xml:space="preserve">.” </w:t>
      </w:r>
      <w:r w:rsidRPr="000F7BB3">
        <w:rPr>
          <w:rFonts w:ascii="Palatino Linotype" w:hAnsi="Palatino Linotype"/>
          <w:b/>
          <w:i/>
          <w:lang w:val="es-ES_tradnl"/>
        </w:rPr>
        <w:t>[Sic]</w:t>
      </w:r>
    </w:p>
    <w:p w14:paraId="50426439" w14:textId="77777777" w:rsidR="00626583" w:rsidRDefault="00626583" w:rsidP="00626583">
      <w:pPr>
        <w:spacing w:after="0" w:line="360" w:lineRule="auto"/>
        <w:jc w:val="both"/>
        <w:rPr>
          <w:rFonts w:ascii="Palatino Linotype" w:hAnsi="Palatino Linotype" w:cs="Arial"/>
          <w:noProof/>
          <w:color w:val="000000"/>
          <w:sz w:val="24"/>
          <w:lang w:eastAsia="es-MX"/>
        </w:rPr>
      </w:pPr>
    </w:p>
    <w:p w14:paraId="1E0BB52D" w14:textId="77777777" w:rsidR="006D10F0" w:rsidRPr="00F27F7F" w:rsidRDefault="006D10F0" w:rsidP="00626583">
      <w:pPr>
        <w:spacing w:after="0" w:line="360" w:lineRule="auto"/>
        <w:jc w:val="both"/>
        <w:rPr>
          <w:rFonts w:ascii="Palatino Linotype" w:hAnsi="Palatino Linotype" w:cs="Arial"/>
          <w:b/>
          <w:noProof/>
          <w:color w:val="000000"/>
          <w:sz w:val="24"/>
          <w:lang w:eastAsia="es-MX"/>
        </w:rPr>
      </w:pPr>
      <w:r w:rsidRPr="00F27F7F">
        <w:rPr>
          <w:rFonts w:ascii="Palatino Linotype" w:hAnsi="Palatino Linotype" w:cs="Arial"/>
          <w:noProof/>
          <w:color w:val="000000"/>
          <w:sz w:val="24"/>
          <w:lang w:eastAsia="es-MX"/>
        </w:rPr>
        <w:t>Con base en lo anteriormente expuesto, se concluye que la respuesta del Sujeto Obligado</w:t>
      </w:r>
      <w:r w:rsidRPr="00F27F7F">
        <w:rPr>
          <w:rFonts w:ascii="Palatino Linotype" w:hAnsi="Palatino Linotype" w:cs="Arial"/>
          <w:b/>
          <w:noProof/>
          <w:color w:val="000000"/>
          <w:sz w:val="24"/>
          <w:lang w:eastAsia="es-MX"/>
        </w:rPr>
        <w:t xml:space="preserve"> </w:t>
      </w:r>
      <w:r w:rsidRPr="00F27F7F">
        <w:rPr>
          <w:rFonts w:ascii="Palatino Linotype" w:hAnsi="Palatino Linotype" w:cs="Arial"/>
          <w:noProof/>
          <w:color w:val="000000"/>
          <w:sz w:val="24"/>
          <w:lang w:eastAsia="es-MX"/>
        </w:rPr>
        <w:t xml:space="preserve">colmó el derecho de acceso a la información ejercido por la particular. </w:t>
      </w:r>
    </w:p>
    <w:p w14:paraId="42324A5A" w14:textId="77777777" w:rsidR="006D10F0" w:rsidRDefault="006D10F0" w:rsidP="00626583">
      <w:pPr>
        <w:spacing w:after="0" w:line="360" w:lineRule="auto"/>
        <w:jc w:val="both"/>
        <w:rPr>
          <w:rFonts w:ascii="Palatino Linotype" w:hAnsi="Palatino Linotype" w:cs="Arial"/>
          <w:sz w:val="24"/>
          <w:szCs w:val="24"/>
        </w:rPr>
      </w:pPr>
    </w:p>
    <w:p w14:paraId="1E5B31B8" w14:textId="77777777" w:rsidR="006D10F0" w:rsidRPr="00AC5BF2" w:rsidRDefault="006D10F0" w:rsidP="00626583">
      <w:pPr>
        <w:spacing w:after="0" w:line="360" w:lineRule="auto"/>
        <w:jc w:val="both"/>
        <w:rPr>
          <w:rFonts w:ascii="Palatino Linotype" w:hAnsi="Palatino Linotype" w:cs="Arial"/>
          <w:sz w:val="24"/>
          <w:szCs w:val="24"/>
        </w:rPr>
      </w:pPr>
      <w:r w:rsidRPr="00AC5BF2">
        <w:rPr>
          <w:rFonts w:ascii="Palatino Linotype" w:hAnsi="Palatino Linotype" w:cs="Arial"/>
          <w:sz w:val="24"/>
          <w:szCs w:val="24"/>
        </w:rPr>
        <w:t xml:space="preserve">Así, </w:t>
      </w:r>
      <w:r w:rsidRPr="00AC5BF2">
        <w:rPr>
          <w:rFonts w:ascii="Palatino Linotype" w:hAnsi="Palatino Linotype" w:cs="Arial"/>
          <w:sz w:val="24"/>
        </w:rPr>
        <w:t>en mérito de lo expuesto en líneas anteriores</w:t>
      </w:r>
      <w:r w:rsidRPr="00AC5BF2">
        <w:rPr>
          <w:rFonts w:ascii="Palatino Linotype" w:hAnsi="Palatino Linotype" w:cs="Arial"/>
          <w:sz w:val="24"/>
          <w:szCs w:val="24"/>
        </w:rPr>
        <w:t xml:space="preserve"> </w:t>
      </w:r>
      <w:r w:rsidRPr="00AC5BF2">
        <w:rPr>
          <w:rFonts w:ascii="Palatino Linotype" w:hAnsi="Palatino Linotype"/>
          <w:noProof/>
          <w:sz w:val="24"/>
          <w:szCs w:val="24"/>
          <w:lang w:eastAsia="es-MX"/>
        </w:rPr>
        <w:t>resulta</w:t>
      </w:r>
      <w:r>
        <w:rPr>
          <w:rFonts w:ascii="Palatino Linotype" w:hAnsi="Palatino Linotype"/>
          <w:noProof/>
          <w:sz w:val="24"/>
          <w:szCs w:val="24"/>
          <w:lang w:eastAsia="es-MX"/>
        </w:rPr>
        <w:t>n</w:t>
      </w:r>
      <w:r w:rsidRPr="00AC5BF2">
        <w:rPr>
          <w:rFonts w:ascii="Palatino Linotype" w:hAnsi="Palatino Linotype"/>
          <w:noProof/>
          <w:sz w:val="24"/>
          <w:szCs w:val="24"/>
          <w:lang w:eastAsia="es-MX"/>
        </w:rPr>
        <w:t xml:space="preserve"> </w:t>
      </w:r>
      <w:r w:rsidRPr="00AC5BF2">
        <w:rPr>
          <w:rFonts w:ascii="Palatino Linotype" w:hAnsi="Palatino Linotype"/>
          <w:b/>
          <w:noProof/>
          <w:sz w:val="24"/>
          <w:szCs w:val="24"/>
          <w:lang w:eastAsia="es-MX"/>
        </w:rPr>
        <w:t>infundadas</w:t>
      </w:r>
      <w:r w:rsidRPr="00AC5BF2">
        <w:rPr>
          <w:rFonts w:ascii="Palatino Linotype" w:hAnsi="Palatino Linotype"/>
          <w:noProof/>
          <w:sz w:val="24"/>
          <w:szCs w:val="24"/>
          <w:lang w:eastAsia="es-MX"/>
        </w:rPr>
        <w:t xml:space="preserve"> las razones o motivos de inconformidad que arguye </w:t>
      </w:r>
      <w:r w:rsidR="000A1A76">
        <w:rPr>
          <w:rFonts w:ascii="Palatino Linotype" w:hAnsi="Palatino Linotype"/>
          <w:noProof/>
          <w:sz w:val="24"/>
          <w:szCs w:val="24"/>
          <w:lang w:eastAsia="es-MX"/>
        </w:rPr>
        <w:t>el</w:t>
      </w:r>
      <w:r w:rsidRPr="00AC5BF2">
        <w:rPr>
          <w:rFonts w:ascii="Palatino Linotype" w:hAnsi="Palatino Linotype"/>
          <w:b/>
          <w:noProof/>
          <w:sz w:val="24"/>
          <w:szCs w:val="24"/>
          <w:lang w:eastAsia="es-MX"/>
        </w:rPr>
        <w:t xml:space="preserve"> Recurrente</w:t>
      </w:r>
      <w:r w:rsidRPr="00AC5BF2">
        <w:rPr>
          <w:rFonts w:ascii="Palatino Linotype" w:hAnsi="Palatino Linotype"/>
          <w:noProof/>
          <w:sz w:val="24"/>
          <w:szCs w:val="24"/>
          <w:lang w:eastAsia="es-MX"/>
        </w:rPr>
        <w:t xml:space="preserve">, </w:t>
      </w:r>
      <w:r w:rsidRPr="00AC5BF2">
        <w:rPr>
          <w:rFonts w:ascii="Palatino Linotype" w:hAnsi="Palatino Linotype" w:cs="Arial"/>
          <w:sz w:val="24"/>
        </w:rPr>
        <w:t xml:space="preserve">por ello con fundamento en el artículo 186, fracción II, de la Ley de </w:t>
      </w:r>
      <w:r w:rsidRPr="00AC5BF2">
        <w:rPr>
          <w:rFonts w:ascii="Palatino Linotype" w:hAnsi="Palatino Linotype" w:cs="Arial"/>
          <w:sz w:val="24"/>
          <w:szCs w:val="24"/>
        </w:rPr>
        <w:t xml:space="preserve">Transparencia y Acceso a la Información Pública del Estado de México y Municipios, se </w:t>
      </w:r>
      <w:r w:rsidRPr="00AC5BF2">
        <w:rPr>
          <w:rFonts w:ascii="Palatino Linotype" w:hAnsi="Palatino Linotype" w:cs="Arial"/>
          <w:b/>
          <w:sz w:val="24"/>
          <w:szCs w:val="24"/>
        </w:rPr>
        <w:t>CONFIRMA</w:t>
      </w:r>
      <w:r w:rsidRPr="00AC5BF2">
        <w:rPr>
          <w:rFonts w:ascii="Palatino Linotype" w:hAnsi="Palatino Linotype" w:cs="Arial"/>
          <w:sz w:val="24"/>
          <w:szCs w:val="24"/>
        </w:rPr>
        <w:t xml:space="preserve"> la respuesta a la solicitud de información pública </w:t>
      </w:r>
      <w:r w:rsidR="000A1A76" w:rsidRPr="000A1A76">
        <w:rPr>
          <w:rFonts w:ascii="Palatino Linotype" w:hAnsi="Palatino Linotype" w:cs="Arial"/>
          <w:b/>
          <w:sz w:val="24"/>
        </w:rPr>
        <w:t>00213/SSALUD/IP/2024</w:t>
      </w:r>
      <w:r w:rsidRPr="0044693A">
        <w:rPr>
          <w:rFonts w:ascii="Palatino Linotype" w:hAnsi="Palatino Linotype" w:cs="Arial"/>
          <w:sz w:val="24"/>
        </w:rPr>
        <w:t>,</w:t>
      </w:r>
      <w:r>
        <w:rPr>
          <w:rFonts w:ascii="Palatino Linotype" w:hAnsi="Palatino Linotype" w:cs="Arial"/>
          <w:b/>
          <w:sz w:val="24"/>
        </w:rPr>
        <w:t xml:space="preserve"> </w:t>
      </w:r>
      <w:r w:rsidRPr="00AC5BF2">
        <w:rPr>
          <w:rFonts w:ascii="Palatino Linotype" w:hAnsi="Palatino Linotype" w:cs="Arial"/>
          <w:bCs/>
          <w:sz w:val="24"/>
          <w:szCs w:val="24"/>
        </w:rPr>
        <w:t>que han sido materia del presente fallo</w:t>
      </w:r>
      <w:r w:rsidRPr="00AC5BF2">
        <w:rPr>
          <w:rFonts w:ascii="Palatino Linotype" w:hAnsi="Palatino Linotype" w:cs="Arial"/>
          <w:sz w:val="24"/>
          <w:szCs w:val="24"/>
        </w:rPr>
        <w:t>.</w:t>
      </w:r>
    </w:p>
    <w:p w14:paraId="2B8F1D36" w14:textId="77777777" w:rsidR="006D10F0" w:rsidRDefault="006D10F0" w:rsidP="00626583">
      <w:pPr>
        <w:pStyle w:val="Sinespaciado"/>
        <w:spacing w:line="360" w:lineRule="auto"/>
        <w:jc w:val="both"/>
        <w:rPr>
          <w:rFonts w:ascii="Palatino Linotype" w:hAnsi="Palatino Linotype"/>
        </w:rPr>
      </w:pPr>
    </w:p>
    <w:p w14:paraId="2C607164" w14:textId="77777777" w:rsidR="006D10F0" w:rsidRDefault="006D10F0" w:rsidP="00626583">
      <w:pPr>
        <w:pStyle w:val="Sinespaciado"/>
        <w:spacing w:line="360" w:lineRule="auto"/>
        <w:jc w:val="both"/>
        <w:rPr>
          <w:rFonts w:ascii="Palatino Linotype" w:hAnsi="Palatino Linotype"/>
        </w:rPr>
      </w:pPr>
      <w:r w:rsidRPr="00B527BB">
        <w:rPr>
          <w:rFonts w:ascii="Palatino Linotype" w:hAnsi="Palatino Linotype"/>
        </w:rPr>
        <w:t>Por lo antes expuesto y fundado es de resolverse y,</w:t>
      </w:r>
    </w:p>
    <w:p w14:paraId="0AEADBD4" w14:textId="77777777" w:rsidR="006D10F0" w:rsidRDefault="006D10F0" w:rsidP="00626583">
      <w:pPr>
        <w:pStyle w:val="Sinespaciado"/>
        <w:spacing w:line="360" w:lineRule="auto"/>
        <w:jc w:val="center"/>
        <w:rPr>
          <w:rFonts w:ascii="Palatino Linotype" w:hAnsi="Palatino Linotype"/>
          <w:b/>
          <w:bCs/>
          <w:spacing w:val="60"/>
          <w:szCs w:val="28"/>
          <w:lang w:val="es-ES_tradnl"/>
        </w:rPr>
      </w:pPr>
    </w:p>
    <w:p w14:paraId="2BFE65BC" w14:textId="77777777" w:rsidR="00340F36" w:rsidRDefault="00340F36" w:rsidP="00626583">
      <w:pPr>
        <w:pStyle w:val="Sinespaciado"/>
        <w:spacing w:line="360" w:lineRule="auto"/>
        <w:jc w:val="center"/>
        <w:rPr>
          <w:rFonts w:ascii="Palatino Linotype" w:hAnsi="Palatino Linotype"/>
          <w:b/>
          <w:bCs/>
          <w:spacing w:val="60"/>
          <w:szCs w:val="28"/>
          <w:lang w:val="es-ES_tradnl"/>
        </w:rPr>
      </w:pPr>
    </w:p>
    <w:p w14:paraId="5991AA66" w14:textId="77777777" w:rsidR="00340F36" w:rsidRDefault="00340F36" w:rsidP="00626583">
      <w:pPr>
        <w:pStyle w:val="Sinespaciado"/>
        <w:spacing w:line="360" w:lineRule="auto"/>
        <w:jc w:val="center"/>
        <w:rPr>
          <w:rFonts w:ascii="Palatino Linotype" w:hAnsi="Palatino Linotype"/>
          <w:b/>
          <w:bCs/>
          <w:spacing w:val="60"/>
          <w:szCs w:val="28"/>
          <w:lang w:val="es-ES_tradnl"/>
        </w:rPr>
      </w:pPr>
    </w:p>
    <w:p w14:paraId="4442E15F" w14:textId="77777777" w:rsidR="00340F36" w:rsidRPr="00F27F7F" w:rsidRDefault="00340F36" w:rsidP="00626583">
      <w:pPr>
        <w:pStyle w:val="Sinespaciado"/>
        <w:spacing w:line="360" w:lineRule="auto"/>
        <w:jc w:val="center"/>
        <w:rPr>
          <w:rFonts w:ascii="Palatino Linotype" w:hAnsi="Palatino Linotype"/>
          <w:b/>
          <w:bCs/>
          <w:spacing w:val="60"/>
          <w:szCs w:val="28"/>
          <w:lang w:val="es-ES_tradnl"/>
        </w:rPr>
      </w:pPr>
    </w:p>
    <w:p w14:paraId="04CE7F97" w14:textId="54CCDCF1" w:rsidR="00015031" w:rsidRDefault="006D10F0" w:rsidP="00340F36">
      <w:pPr>
        <w:pStyle w:val="Sinespaciado"/>
        <w:spacing w:line="360" w:lineRule="auto"/>
        <w:jc w:val="center"/>
        <w:rPr>
          <w:rFonts w:ascii="Palatino Linotype" w:hAnsi="Palatino Linotype"/>
          <w:b/>
          <w:bCs/>
          <w:spacing w:val="60"/>
          <w:sz w:val="28"/>
          <w:szCs w:val="28"/>
          <w:lang w:val="es-ES_tradnl"/>
        </w:rPr>
      </w:pPr>
      <w:r w:rsidRPr="00350442">
        <w:rPr>
          <w:rFonts w:ascii="Palatino Linotype" w:hAnsi="Palatino Linotype"/>
          <w:b/>
          <w:bCs/>
          <w:spacing w:val="60"/>
          <w:sz w:val="28"/>
          <w:szCs w:val="28"/>
          <w:lang w:val="es-ES_tradnl"/>
        </w:rPr>
        <w:lastRenderedPageBreak/>
        <w:t>SE    RESUELVE</w:t>
      </w:r>
    </w:p>
    <w:p w14:paraId="5244E4D0" w14:textId="77777777" w:rsidR="00340F36" w:rsidRPr="00340F36" w:rsidRDefault="00340F36" w:rsidP="00340F36">
      <w:pPr>
        <w:pStyle w:val="Sinespaciado"/>
        <w:spacing w:line="360" w:lineRule="auto"/>
        <w:jc w:val="center"/>
        <w:rPr>
          <w:rFonts w:ascii="Palatino Linotype" w:hAnsi="Palatino Linotype"/>
          <w:b/>
          <w:bCs/>
          <w:spacing w:val="60"/>
          <w:sz w:val="28"/>
          <w:szCs w:val="28"/>
          <w:lang w:val="es-ES_tradnl"/>
        </w:rPr>
      </w:pPr>
    </w:p>
    <w:p w14:paraId="010184BF" w14:textId="77777777" w:rsidR="006D10F0" w:rsidRPr="00682995" w:rsidRDefault="006D10F0" w:rsidP="00626583">
      <w:pPr>
        <w:tabs>
          <w:tab w:val="left" w:pos="8647"/>
        </w:tabs>
        <w:spacing w:after="0" w:line="360" w:lineRule="auto"/>
        <w:jc w:val="both"/>
        <w:rPr>
          <w:rFonts w:ascii="Palatino Linotype" w:hAnsi="Palatino Linotype" w:cs="Arial"/>
          <w:sz w:val="24"/>
          <w:szCs w:val="24"/>
        </w:rPr>
      </w:pPr>
      <w:r w:rsidRPr="00631AAA">
        <w:rPr>
          <w:rFonts w:ascii="Palatino Linotype" w:hAnsi="Palatino Linotype" w:cs="Arial"/>
          <w:b/>
          <w:sz w:val="28"/>
        </w:rPr>
        <w:t>PRIMERO</w:t>
      </w:r>
      <w:r w:rsidRPr="00631AAA">
        <w:rPr>
          <w:rFonts w:ascii="Palatino Linotype" w:hAnsi="Palatino Linotype" w:cs="Arial"/>
          <w:b/>
        </w:rPr>
        <w:t xml:space="preserve">. </w:t>
      </w:r>
      <w:r w:rsidRPr="00682995">
        <w:rPr>
          <w:rFonts w:ascii="Palatino Linotype" w:hAnsi="Palatino Linotype" w:cs="Arial"/>
          <w:sz w:val="24"/>
          <w:szCs w:val="24"/>
        </w:rPr>
        <w:t xml:space="preserve">Se </w:t>
      </w:r>
      <w:r w:rsidRPr="00682995">
        <w:rPr>
          <w:rFonts w:ascii="Palatino Linotype" w:hAnsi="Palatino Linotype" w:cs="Arial"/>
          <w:b/>
          <w:sz w:val="24"/>
          <w:szCs w:val="24"/>
        </w:rPr>
        <w:t>CONFIRMA</w:t>
      </w:r>
      <w:r w:rsidRPr="00682995">
        <w:rPr>
          <w:rFonts w:ascii="Palatino Linotype" w:hAnsi="Palatino Linotype" w:cs="Arial"/>
          <w:sz w:val="24"/>
          <w:szCs w:val="24"/>
        </w:rPr>
        <w:t xml:space="preserve"> la respuesta del </w:t>
      </w:r>
      <w:r w:rsidRPr="00682995">
        <w:rPr>
          <w:rFonts w:ascii="Palatino Linotype" w:hAnsi="Palatino Linotype" w:cs="Arial"/>
          <w:b/>
          <w:sz w:val="24"/>
          <w:szCs w:val="24"/>
        </w:rPr>
        <w:t xml:space="preserve">Sujeto Obligado </w:t>
      </w:r>
      <w:r w:rsidRPr="00682995">
        <w:rPr>
          <w:rFonts w:ascii="Palatino Linotype" w:hAnsi="Palatino Linotype" w:cs="Arial"/>
          <w:bCs/>
          <w:sz w:val="24"/>
          <w:szCs w:val="24"/>
        </w:rPr>
        <w:t xml:space="preserve">a la solicitud de información </w:t>
      </w:r>
      <w:r w:rsidR="000A1A76" w:rsidRPr="000A1A76">
        <w:rPr>
          <w:rFonts w:ascii="Palatino Linotype" w:hAnsi="Palatino Linotype" w:cs="Arial"/>
          <w:b/>
          <w:sz w:val="24"/>
        </w:rPr>
        <w:t>00213/SSALUD/IP/2024</w:t>
      </w:r>
      <w:r w:rsidRPr="00682995">
        <w:rPr>
          <w:rFonts w:ascii="Palatino Linotype" w:hAnsi="Palatino Linotype" w:cs="Arial"/>
          <w:sz w:val="24"/>
          <w:szCs w:val="24"/>
        </w:rPr>
        <w:t>,</w:t>
      </w:r>
      <w:r w:rsidRPr="00682995">
        <w:rPr>
          <w:rFonts w:ascii="Palatino Linotype" w:hAnsi="Palatino Linotype" w:cs="Arial"/>
          <w:bCs/>
          <w:sz w:val="24"/>
          <w:szCs w:val="24"/>
        </w:rPr>
        <w:t xml:space="preserve"> </w:t>
      </w:r>
      <w:r w:rsidRPr="00682995">
        <w:rPr>
          <w:rFonts w:ascii="Palatino Linotype" w:hAnsi="Palatino Linotype" w:cs="Arial"/>
          <w:sz w:val="24"/>
          <w:szCs w:val="24"/>
          <w:lang w:val="es-ES_tradnl"/>
        </w:rPr>
        <w:t xml:space="preserve">por resultar </w:t>
      </w:r>
      <w:r w:rsidRPr="00682995">
        <w:rPr>
          <w:rFonts w:ascii="Palatino Linotype" w:hAnsi="Palatino Linotype" w:cs="Arial"/>
          <w:sz w:val="24"/>
          <w:szCs w:val="24"/>
        </w:rPr>
        <w:t xml:space="preserve">infundadas las razones o motivos de inconformidad hechos valer por </w:t>
      </w:r>
      <w:r w:rsidR="000A1A76">
        <w:rPr>
          <w:rFonts w:ascii="Palatino Linotype" w:hAnsi="Palatino Linotype" w:cs="Arial"/>
          <w:sz w:val="24"/>
          <w:szCs w:val="24"/>
        </w:rPr>
        <w:t xml:space="preserve">el </w:t>
      </w:r>
      <w:r w:rsidRPr="00682995">
        <w:rPr>
          <w:rFonts w:ascii="Palatino Linotype" w:hAnsi="Palatino Linotype" w:cs="Arial"/>
          <w:b/>
          <w:sz w:val="24"/>
          <w:szCs w:val="24"/>
        </w:rPr>
        <w:t>Recurrente</w:t>
      </w:r>
      <w:r w:rsidRPr="00682995">
        <w:rPr>
          <w:rFonts w:ascii="Palatino Linotype" w:hAnsi="Palatino Linotype" w:cs="Arial"/>
          <w:sz w:val="24"/>
          <w:szCs w:val="24"/>
        </w:rPr>
        <w:t xml:space="preserve">, en términos del Considerando </w:t>
      </w:r>
      <w:r w:rsidR="000A1A76">
        <w:rPr>
          <w:rFonts w:ascii="Palatino Linotype" w:hAnsi="Palatino Linotype" w:cs="Arial"/>
          <w:b/>
          <w:sz w:val="24"/>
          <w:szCs w:val="24"/>
        </w:rPr>
        <w:t>CUAR</w:t>
      </w:r>
      <w:r>
        <w:rPr>
          <w:rFonts w:ascii="Palatino Linotype" w:hAnsi="Palatino Linotype" w:cs="Arial"/>
          <w:b/>
          <w:sz w:val="24"/>
          <w:szCs w:val="24"/>
        </w:rPr>
        <w:t>T</w:t>
      </w:r>
      <w:r w:rsidRPr="00682995">
        <w:rPr>
          <w:rFonts w:ascii="Palatino Linotype" w:hAnsi="Palatino Linotype" w:cs="Arial"/>
          <w:b/>
          <w:sz w:val="24"/>
          <w:szCs w:val="24"/>
        </w:rPr>
        <w:t xml:space="preserve">O </w:t>
      </w:r>
      <w:r w:rsidRPr="00682995">
        <w:rPr>
          <w:rFonts w:ascii="Palatino Linotype" w:hAnsi="Palatino Linotype" w:cs="Arial"/>
          <w:sz w:val="24"/>
          <w:szCs w:val="24"/>
        </w:rPr>
        <w:t>de esta resolución.</w:t>
      </w:r>
    </w:p>
    <w:p w14:paraId="324E5267" w14:textId="77777777" w:rsidR="006D10F0" w:rsidRPr="005D1C97" w:rsidRDefault="006D10F0" w:rsidP="00626583">
      <w:pPr>
        <w:tabs>
          <w:tab w:val="left" w:pos="8647"/>
        </w:tabs>
        <w:spacing w:after="0" w:line="360" w:lineRule="auto"/>
        <w:jc w:val="both"/>
        <w:rPr>
          <w:rFonts w:ascii="Palatino Linotype" w:hAnsi="Palatino Linotype" w:cs="Arial"/>
        </w:rPr>
      </w:pPr>
    </w:p>
    <w:p w14:paraId="01BC0A0C" w14:textId="77777777" w:rsidR="006D10F0" w:rsidRPr="00682995" w:rsidRDefault="006D10F0" w:rsidP="00626583">
      <w:pPr>
        <w:tabs>
          <w:tab w:val="left" w:pos="8647"/>
        </w:tabs>
        <w:spacing w:after="0" w:line="360" w:lineRule="auto"/>
        <w:jc w:val="both"/>
        <w:rPr>
          <w:rFonts w:ascii="Palatino Linotype" w:hAnsi="Palatino Linotype" w:cs="Arial"/>
          <w:sz w:val="24"/>
          <w:szCs w:val="24"/>
        </w:rPr>
      </w:pPr>
      <w:r w:rsidRPr="00631AAA">
        <w:rPr>
          <w:rFonts w:ascii="Palatino Linotype" w:hAnsi="Palatino Linotype" w:cs="Arial"/>
          <w:b/>
          <w:sz w:val="28"/>
        </w:rPr>
        <w:t>SEGUNDO</w:t>
      </w:r>
      <w:r w:rsidRPr="00631AAA">
        <w:rPr>
          <w:rFonts w:ascii="Palatino Linotype" w:hAnsi="Palatino Linotype" w:cs="Arial"/>
          <w:b/>
        </w:rPr>
        <w:t>.</w:t>
      </w:r>
      <w:r w:rsidRPr="00631AAA">
        <w:rPr>
          <w:rFonts w:ascii="Palatino Linotype" w:hAnsi="Palatino Linotype" w:cs="Arial"/>
        </w:rPr>
        <w:t xml:space="preserve"> </w:t>
      </w:r>
      <w:r w:rsidRPr="00682995">
        <w:rPr>
          <w:rFonts w:ascii="Palatino Linotype" w:hAnsi="Palatino Linotype" w:cs="Arial"/>
          <w:b/>
          <w:sz w:val="24"/>
          <w:szCs w:val="24"/>
        </w:rPr>
        <w:t>NOTIFÍQUESE</w:t>
      </w:r>
      <w:r w:rsidRPr="00682995">
        <w:rPr>
          <w:rFonts w:ascii="Palatino Linotype" w:hAnsi="Palatino Linotype" w:cs="Arial"/>
          <w:sz w:val="24"/>
          <w:szCs w:val="24"/>
        </w:rPr>
        <w:t xml:space="preserve"> la presente resolución</w:t>
      </w:r>
      <w:r>
        <w:rPr>
          <w:rFonts w:ascii="Palatino Linotype" w:hAnsi="Palatino Linotype" w:cs="Arial"/>
          <w:sz w:val="24"/>
          <w:szCs w:val="24"/>
        </w:rPr>
        <w:t>,</w:t>
      </w:r>
      <w:r w:rsidRPr="00682995">
        <w:rPr>
          <w:rFonts w:ascii="Palatino Linotype" w:hAnsi="Palatino Linotype" w:cs="Arial"/>
          <w:bCs/>
          <w:sz w:val="24"/>
          <w:szCs w:val="24"/>
          <w:lang w:eastAsia="es-MX"/>
        </w:rPr>
        <w:t xml:space="preserve"> vía Sistema de Acceso a la Información Mexiquense</w:t>
      </w:r>
      <w:r w:rsidRPr="00682995">
        <w:rPr>
          <w:rFonts w:ascii="Palatino Linotype" w:hAnsi="Palatino Linotype" w:cs="Arial"/>
          <w:sz w:val="24"/>
          <w:szCs w:val="24"/>
        </w:rPr>
        <w:t xml:space="preserve"> </w:t>
      </w:r>
      <w:r w:rsidRPr="00682995">
        <w:rPr>
          <w:rFonts w:ascii="Palatino Linotype" w:hAnsi="Palatino Linotype" w:cs="Arial"/>
          <w:b/>
          <w:sz w:val="24"/>
          <w:szCs w:val="24"/>
        </w:rPr>
        <w:t>(SAIMEX)</w:t>
      </w:r>
      <w:r w:rsidRPr="00682995">
        <w:rPr>
          <w:rFonts w:ascii="Palatino Linotype" w:hAnsi="Palatino Linotype" w:cs="Arial"/>
          <w:sz w:val="24"/>
          <w:szCs w:val="24"/>
        </w:rPr>
        <w:t xml:space="preserve">, al Titular de la Unidad de Transparencia del </w:t>
      </w:r>
      <w:r w:rsidRPr="00682995">
        <w:rPr>
          <w:rFonts w:ascii="Palatino Linotype" w:hAnsi="Palatino Linotype" w:cs="Arial"/>
          <w:b/>
          <w:sz w:val="24"/>
          <w:szCs w:val="24"/>
        </w:rPr>
        <w:t>Sujeto Obligado</w:t>
      </w:r>
      <w:r w:rsidRPr="00682995">
        <w:rPr>
          <w:rFonts w:ascii="Palatino Linotype" w:hAnsi="Palatino Linotype" w:cs="Arial"/>
          <w:sz w:val="24"/>
          <w:szCs w:val="24"/>
        </w:rPr>
        <w:t>.</w:t>
      </w:r>
    </w:p>
    <w:p w14:paraId="25DA180F" w14:textId="77777777" w:rsidR="00626583" w:rsidRPr="00626583" w:rsidRDefault="00626583" w:rsidP="00626583">
      <w:pPr>
        <w:autoSpaceDE w:val="0"/>
        <w:autoSpaceDN w:val="0"/>
        <w:adjustRightInd w:val="0"/>
        <w:spacing w:after="0" w:line="360" w:lineRule="auto"/>
        <w:jc w:val="both"/>
        <w:rPr>
          <w:rFonts w:ascii="Palatino Linotype" w:hAnsi="Palatino Linotype" w:cs="Arial"/>
          <w:b/>
          <w:sz w:val="24"/>
        </w:rPr>
      </w:pPr>
    </w:p>
    <w:p w14:paraId="3AD9C14B" w14:textId="77777777" w:rsidR="006D10F0" w:rsidRPr="00682995" w:rsidRDefault="006D10F0" w:rsidP="00626583">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b/>
          <w:sz w:val="28"/>
        </w:rPr>
        <w:t>TERCER</w:t>
      </w:r>
      <w:r w:rsidRPr="00631AAA">
        <w:rPr>
          <w:rFonts w:ascii="Palatino Linotype" w:hAnsi="Palatino Linotype" w:cs="Arial"/>
          <w:b/>
          <w:sz w:val="28"/>
        </w:rPr>
        <w:t>O</w:t>
      </w:r>
      <w:r w:rsidRPr="00631AAA">
        <w:rPr>
          <w:rFonts w:ascii="Palatino Linotype" w:hAnsi="Palatino Linotype" w:cs="Arial"/>
          <w:b/>
        </w:rPr>
        <w:t>.</w:t>
      </w:r>
      <w:r>
        <w:rPr>
          <w:rFonts w:ascii="Palatino Linotype" w:hAnsi="Palatino Linotype" w:cs="Arial"/>
          <w:b/>
        </w:rPr>
        <w:t xml:space="preserve"> </w:t>
      </w:r>
      <w:r w:rsidRPr="00682995">
        <w:rPr>
          <w:rFonts w:ascii="Palatino Linotype" w:hAnsi="Palatino Linotype" w:cs="Arial"/>
          <w:b/>
          <w:sz w:val="24"/>
          <w:szCs w:val="24"/>
        </w:rPr>
        <w:t>NOTIFÍQUESE</w:t>
      </w:r>
      <w:r w:rsidRPr="00682995">
        <w:rPr>
          <w:rFonts w:ascii="Palatino Linotype" w:hAnsi="Palatino Linotype" w:cs="Arial"/>
          <w:sz w:val="24"/>
          <w:szCs w:val="24"/>
        </w:rPr>
        <w:t xml:space="preserve"> a</w:t>
      </w:r>
      <w:r>
        <w:rPr>
          <w:rFonts w:ascii="Palatino Linotype" w:hAnsi="Palatino Linotype" w:cs="Arial"/>
          <w:sz w:val="24"/>
          <w:szCs w:val="24"/>
        </w:rPr>
        <w:t>l</w:t>
      </w:r>
      <w:r w:rsidRPr="00682995">
        <w:rPr>
          <w:rFonts w:ascii="Palatino Linotype" w:hAnsi="Palatino Linotype" w:cs="Arial"/>
          <w:b/>
          <w:sz w:val="24"/>
          <w:szCs w:val="24"/>
        </w:rPr>
        <w:t xml:space="preserve"> Recurrente</w:t>
      </w:r>
      <w:r w:rsidRPr="00682995">
        <w:rPr>
          <w:rFonts w:ascii="Palatino Linotype" w:hAnsi="Palatino Linotype" w:cs="Arial"/>
          <w:sz w:val="24"/>
          <w:szCs w:val="24"/>
        </w:rPr>
        <w:t xml:space="preserve"> la presente resolución</w:t>
      </w:r>
      <w:r>
        <w:rPr>
          <w:rFonts w:ascii="Palatino Linotype" w:hAnsi="Palatino Linotype" w:cs="Arial"/>
          <w:sz w:val="24"/>
          <w:szCs w:val="24"/>
        </w:rPr>
        <w:t xml:space="preserve"> a través del</w:t>
      </w:r>
      <w:r w:rsidRPr="00682995">
        <w:rPr>
          <w:rFonts w:ascii="Palatino Linotype" w:hAnsi="Palatino Linotype" w:cs="Arial"/>
          <w:bCs/>
          <w:sz w:val="24"/>
          <w:szCs w:val="24"/>
          <w:lang w:eastAsia="es-MX"/>
        </w:rPr>
        <w:t xml:space="preserve"> Sistema de Acceso a la Información Mexiquense</w:t>
      </w:r>
      <w:r w:rsidRPr="00682995">
        <w:rPr>
          <w:rFonts w:ascii="Palatino Linotype" w:hAnsi="Palatino Linotype" w:cs="Arial"/>
          <w:sz w:val="24"/>
          <w:szCs w:val="24"/>
        </w:rPr>
        <w:t xml:space="preserve"> </w:t>
      </w:r>
      <w:r w:rsidRPr="00682995">
        <w:rPr>
          <w:rFonts w:ascii="Palatino Linotype" w:hAnsi="Palatino Linotype" w:cs="Arial"/>
          <w:b/>
          <w:sz w:val="24"/>
          <w:szCs w:val="24"/>
        </w:rPr>
        <w:t>(SAIMEX)</w:t>
      </w:r>
      <w:r>
        <w:rPr>
          <w:rFonts w:ascii="Palatino Linotype" w:hAnsi="Palatino Linotype" w:cs="Arial"/>
          <w:b/>
          <w:sz w:val="24"/>
          <w:szCs w:val="24"/>
        </w:rPr>
        <w:t xml:space="preserve">, </w:t>
      </w:r>
      <w:r w:rsidRPr="00682995">
        <w:rPr>
          <w:rFonts w:ascii="Palatino Linotype" w:hAnsi="Palatino Linotype" w:cs="Arial"/>
          <w:sz w:val="24"/>
          <w:szCs w:val="24"/>
        </w:rPr>
        <w:t>y hágase del conocimiento, que de conformidad con lo establecido en el artículo 196, de la Ley de Transparencia y Acceso a la Información Pública del Estado de México y Municipios, podrá promover el Juicio de Amparo en los términos de las leyes aplicables.</w:t>
      </w:r>
    </w:p>
    <w:bookmarkEnd w:id="3"/>
    <w:bookmarkEnd w:id="4"/>
    <w:p w14:paraId="4ED9382B" w14:textId="77777777" w:rsidR="006D10F0" w:rsidRDefault="00015031" w:rsidP="00626583">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eastAsiaTheme="minorEastAsia" w:hAnsi="Palatino Linotype"/>
          <w:noProof/>
          <w:color w:val="000000" w:themeColor="text1"/>
          <w:sz w:val="24"/>
          <w:szCs w:val="24"/>
          <w:lang w:eastAsia="es-MX"/>
        </w:rPr>
        <mc:AlternateContent>
          <mc:Choice Requires="wps">
            <w:drawing>
              <wp:anchor distT="0" distB="0" distL="114300" distR="114300" simplePos="0" relativeHeight="251662336" behindDoc="0" locked="0" layoutInCell="1" allowOverlap="1" wp14:anchorId="6D1A9315" wp14:editId="0527EAD5">
                <wp:simplePos x="0" y="0"/>
                <wp:positionH relativeFrom="margin">
                  <wp:align>right</wp:align>
                </wp:positionH>
                <wp:positionV relativeFrom="paragraph">
                  <wp:posOffset>76901</wp:posOffset>
                </wp:positionV>
                <wp:extent cx="5812971" cy="2434442"/>
                <wp:effectExtent l="0" t="0" r="35560" b="23495"/>
                <wp:wrapNone/>
                <wp:docPr id="4" name="Conector recto 4"/>
                <wp:cNvGraphicFramePr/>
                <a:graphic xmlns:a="http://schemas.openxmlformats.org/drawingml/2006/main">
                  <a:graphicData uri="http://schemas.microsoft.com/office/word/2010/wordprocessingShape">
                    <wps:wsp>
                      <wps:cNvCnPr/>
                      <wps:spPr>
                        <a:xfrm>
                          <a:off x="0" y="0"/>
                          <a:ext cx="5812971" cy="24344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BA848" id="Conector recto 4"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6.5pt,6.05pt" to="864.2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" strokecolor="black [3200]" strokeweight=".5pt">
                <v:stroke joinstyle="miter"/>
                <w10:wrap anchorx="margin"/>
              </v:line>
            </w:pict>
          </mc:Fallback>
        </mc:AlternateContent>
      </w:r>
    </w:p>
    <w:p w14:paraId="7E4CAA93" w14:textId="77777777" w:rsidR="00015031" w:rsidRDefault="00015031" w:rsidP="00626583">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5E38CB40" w14:textId="77777777" w:rsidR="00015031" w:rsidRDefault="00015031" w:rsidP="00626583">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43DA4E36" w14:textId="77777777" w:rsidR="00015031" w:rsidRDefault="00015031" w:rsidP="00626583">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28F7400A" w14:textId="77777777" w:rsidR="00015031" w:rsidRDefault="00015031" w:rsidP="00626583">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306091FB" w14:textId="77777777" w:rsidR="00015031" w:rsidRDefault="00015031" w:rsidP="00626583">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29BD2896" w14:textId="77777777" w:rsidR="00015031" w:rsidRDefault="00015031" w:rsidP="00626583">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58CAC361" w14:textId="2124AD95" w:rsidR="006D10F0" w:rsidRDefault="006D10F0" w:rsidP="00626583">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eastAsiaTheme="minorEastAsia" w:hAnsi="Palatino Linotype"/>
          <w:color w:val="000000" w:themeColor="text1"/>
          <w:sz w:val="24"/>
          <w:szCs w:val="24"/>
          <w:lang w:val="es-ES_tradnl" w:eastAsia="es-ES"/>
        </w:rPr>
        <w:lastRenderedPageBreak/>
        <w:t>ASÍ LO RESUELVE</w:t>
      </w:r>
      <w:r w:rsidRPr="00667998">
        <w:rPr>
          <w:rFonts w:ascii="Palatino Linotype" w:eastAsiaTheme="minorEastAsia" w:hAnsi="Palatino Linotype"/>
          <w:color w:val="000000" w:themeColor="text1"/>
          <w:sz w:val="24"/>
          <w:szCs w:val="24"/>
          <w:lang w:val="es-ES_tradnl" w:eastAsia="es-ES"/>
        </w:rPr>
        <w:t xml:space="preserve">, POR UNANIMIDAD DE VOTOS, EL PLENO DEL INSTITUTO DE TRANSPARENCIA, ACCESO A LA INFORMACIÓN PÚBLICA Y PROTECCIÓN DE DATOS PERSONALES DEL ESTADO DE MÉXICO Y MUNICIPIOS, CONFORMADO POR LOS COMISIONADOS </w:t>
      </w:r>
      <w:r w:rsidRPr="0063173B">
        <w:rPr>
          <w:rFonts w:ascii="Palatino Linotype" w:eastAsiaTheme="minorEastAsia" w:hAnsi="Palatino Linotype"/>
          <w:color w:val="000000" w:themeColor="text1"/>
          <w:sz w:val="24"/>
          <w:szCs w:val="24"/>
          <w:lang w:val="es-ES_tradnl" w:eastAsia="es-ES"/>
        </w:rPr>
        <w:t>JOSÉ MARTÍNEZ VILCHIS</w:t>
      </w:r>
      <w:r w:rsidRPr="00667998">
        <w:rPr>
          <w:rFonts w:ascii="Palatino Linotype" w:eastAsiaTheme="minorEastAsia" w:hAnsi="Palatino Linotype"/>
          <w:color w:val="000000" w:themeColor="text1"/>
          <w:sz w:val="24"/>
          <w:szCs w:val="24"/>
          <w:lang w:val="es-ES_tradnl" w:eastAsia="es-ES"/>
        </w:rPr>
        <w:t xml:space="preserve">, </w:t>
      </w:r>
      <w:r>
        <w:rPr>
          <w:rFonts w:ascii="Palatino Linotype" w:eastAsiaTheme="minorEastAsia" w:hAnsi="Palatino Linotype"/>
          <w:color w:val="000000" w:themeColor="text1"/>
          <w:sz w:val="24"/>
          <w:szCs w:val="24"/>
          <w:lang w:val="es-ES_tradnl" w:eastAsia="es-ES"/>
        </w:rPr>
        <w:t>MARÍA DEL ROSARIO MEJÍA AYALA, SHARON CRISTINA MORALES MARTÍNEZ, LUIS GUSTAVO PARRA NORIEGA</w:t>
      </w:r>
      <w:r w:rsidRPr="00667998">
        <w:rPr>
          <w:rFonts w:ascii="Palatino Linotype" w:eastAsiaTheme="minorEastAsia" w:hAnsi="Palatino Linotype"/>
          <w:color w:val="000000" w:themeColor="text1"/>
          <w:sz w:val="24"/>
          <w:szCs w:val="24"/>
          <w:lang w:val="es-ES_tradnl" w:eastAsia="es-ES"/>
        </w:rPr>
        <w:t xml:space="preserve"> Y </w:t>
      </w:r>
      <w:r>
        <w:rPr>
          <w:rFonts w:ascii="Palatino Linotype" w:eastAsiaTheme="minorEastAsia" w:hAnsi="Palatino Linotype"/>
          <w:color w:val="000000" w:themeColor="text1"/>
          <w:sz w:val="24"/>
          <w:szCs w:val="24"/>
          <w:lang w:val="es-ES_tradnl" w:eastAsia="es-ES"/>
        </w:rPr>
        <w:t>GUADALUPE RAMIREZ PEÑA</w:t>
      </w:r>
      <w:r w:rsidRPr="00667998">
        <w:rPr>
          <w:rFonts w:ascii="Palatino Linotype" w:eastAsiaTheme="minorEastAsia" w:hAnsi="Palatino Linotype"/>
          <w:color w:val="000000" w:themeColor="text1"/>
          <w:sz w:val="24"/>
          <w:szCs w:val="24"/>
          <w:lang w:val="es-ES_tradnl" w:eastAsia="es-ES"/>
        </w:rPr>
        <w:t xml:space="preserve">; EN LA </w:t>
      </w:r>
      <w:r>
        <w:rPr>
          <w:rFonts w:ascii="Palatino Linotype" w:eastAsiaTheme="minorEastAsia" w:hAnsi="Palatino Linotype"/>
          <w:b/>
          <w:color w:val="000000" w:themeColor="text1"/>
          <w:sz w:val="24"/>
          <w:szCs w:val="24"/>
          <w:lang w:val="es-ES_tradnl" w:eastAsia="es-ES"/>
        </w:rPr>
        <w:t>TRI</w:t>
      </w:r>
      <w:r w:rsidRPr="00A16C8E">
        <w:rPr>
          <w:rFonts w:ascii="Palatino Linotype" w:eastAsiaTheme="minorEastAsia" w:hAnsi="Palatino Linotype"/>
          <w:b/>
          <w:color w:val="000000" w:themeColor="text1"/>
          <w:sz w:val="24"/>
          <w:szCs w:val="24"/>
          <w:lang w:val="es-ES_tradnl" w:eastAsia="es-ES"/>
        </w:rPr>
        <w:t xml:space="preserve">GÉSIMA </w:t>
      </w:r>
      <w:r w:rsidR="008D2CC9">
        <w:rPr>
          <w:rFonts w:ascii="Palatino Linotype" w:eastAsiaTheme="minorEastAsia" w:hAnsi="Palatino Linotype"/>
          <w:b/>
          <w:color w:val="000000" w:themeColor="text1"/>
          <w:sz w:val="24"/>
          <w:szCs w:val="24"/>
          <w:lang w:val="es-ES_tradnl" w:eastAsia="es-ES"/>
        </w:rPr>
        <w:t>OCTAV</w:t>
      </w:r>
      <w:r w:rsidRPr="00A16C8E">
        <w:rPr>
          <w:rFonts w:ascii="Palatino Linotype" w:eastAsiaTheme="minorEastAsia" w:hAnsi="Palatino Linotype"/>
          <w:b/>
          <w:color w:val="000000" w:themeColor="text1"/>
          <w:sz w:val="24"/>
          <w:szCs w:val="24"/>
          <w:lang w:val="es-ES_tradnl" w:eastAsia="es-ES"/>
        </w:rPr>
        <w:t>A</w:t>
      </w:r>
      <w:r>
        <w:rPr>
          <w:rFonts w:ascii="Palatino Linotype" w:eastAsiaTheme="minorEastAsia" w:hAnsi="Palatino Linotype"/>
          <w:color w:val="000000" w:themeColor="text1"/>
          <w:sz w:val="24"/>
          <w:szCs w:val="24"/>
          <w:lang w:val="es-ES_tradnl" w:eastAsia="es-ES"/>
        </w:rPr>
        <w:t xml:space="preserve"> </w:t>
      </w:r>
      <w:r w:rsidRPr="00CC689C">
        <w:rPr>
          <w:rFonts w:ascii="Palatino Linotype" w:eastAsiaTheme="minorEastAsia" w:hAnsi="Palatino Linotype"/>
          <w:color w:val="000000" w:themeColor="text1"/>
          <w:sz w:val="24"/>
          <w:szCs w:val="24"/>
          <w:lang w:val="es-ES_tradnl" w:eastAsia="es-ES"/>
        </w:rPr>
        <w:t>SESIÓN</w:t>
      </w:r>
      <w:r w:rsidRPr="00667998">
        <w:rPr>
          <w:rFonts w:ascii="Palatino Linotype" w:eastAsiaTheme="minorEastAsia" w:hAnsi="Palatino Linotype"/>
          <w:color w:val="000000" w:themeColor="text1"/>
          <w:sz w:val="24"/>
          <w:szCs w:val="24"/>
          <w:lang w:val="es-ES_tradnl" w:eastAsia="es-ES"/>
        </w:rPr>
        <w:t xml:space="preserve"> ORDINARIA CELEBRADA EL </w:t>
      </w:r>
      <w:r w:rsidR="000A1A76">
        <w:rPr>
          <w:rFonts w:ascii="Palatino Linotype" w:eastAsiaTheme="minorEastAsia" w:hAnsi="Palatino Linotype"/>
          <w:b/>
          <w:color w:val="000000" w:themeColor="text1"/>
          <w:sz w:val="24"/>
          <w:szCs w:val="24"/>
          <w:lang w:val="es-ES_tradnl" w:eastAsia="es-ES"/>
        </w:rPr>
        <w:t>S</w:t>
      </w:r>
      <w:r w:rsidRPr="00A16C8E">
        <w:rPr>
          <w:rFonts w:ascii="Palatino Linotype" w:eastAsiaTheme="minorEastAsia" w:hAnsi="Palatino Linotype"/>
          <w:b/>
          <w:color w:val="000000" w:themeColor="text1"/>
          <w:sz w:val="24"/>
          <w:szCs w:val="24"/>
          <w:lang w:val="es-ES_tradnl" w:eastAsia="es-ES"/>
        </w:rPr>
        <w:t>E</w:t>
      </w:r>
      <w:r w:rsidR="000A1A76">
        <w:rPr>
          <w:rFonts w:ascii="Palatino Linotype" w:eastAsiaTheme="minorEastAsia" w:hAnsi="Palatino Linotype"/>
          <w:b/>
          <w:color w:val="000000" w:themeColor="text1"/>
          <w:sz w:val="24"/>
          <w:szCs w:val="24"/>
          <w:lang w:val="es-ES_tradnl" w:eastAsia="es-ES"/>
        </w:rPr>
        <w:t>IS</w:t>
      </w:r>
      <w:r w:rsidRPr="00A16C8E">
        <w:rPr>
          <w:rFonts w:ascii="Palatino Linotype" w:eastAsiaTheme="minorEastAsia" w:hAnsi="Palatino Linotype"/>
          <w:b/>
          <w:color w:val="000000" w:themeColor="text1"/>
          <w:sz w:val="24"/>
          <w:szCs w:val="24"/>
          <w:lang w:val="es-ES_tradnl" w:eastAsia="es-ES"/>
        </w:rPr>
        <w:t xml:space="preserve"> DE </w:t>
      </w:r>
      <w:r w:rsidR="000A1A76">
        <w:rPr>
          <w:rFonts w:ascii="Palatino Linotype" w:eastAsiaTheme="minorEastAsia" w:hAnsi="Palatino Linotype"/>
          <w:b/>
          <w:color w:val="000000" w:themeColor="text1"/>
          <w:sz w:val="24"/>
          <w:szCs w:val="24"/>
          <w:lang w:val="es-ES_tradnl" w:eastAsia="es-ES"/>
        </w:rPr>
        <w:t>N</w:t>
      </w:r>
      <w:r w:rsidRPr="00A16C8E">
        <w:rPr>
          <w:rFonts w:ascii="Palatino Linotype" w:eastAsiaTheme="minorEastAsia" w:hAnsi="Palatino Linotype"/>
          <w:b/>
          <w:color w:val="000000" w:themeColor="text1"/>
          <w:sz w:val="24"/>
          <w:szCs w:val="24"/>
          <w:lang w:val="es-ES_tradnl" w:eastAsia="es-ES"/>
        </w:rPr>
        <w:t>O</w:t>
      </w:r>
      <w:r w:rsidR="000A1A76">
        <w:rPr>
          <w:rFonts w:ascii="Palatino Linotype" w:eastAsiaTheme="minorEastAsia" w:hAnsi="Palatino Linotype"/>
          <w:b/>
          <w:color w:val="000000" w:themeColor="text1"/>
          <w:sz w:val="24"/>
          <w:szCs w:val="24"/>
          <w:lang w:val="es-ES_tradnl" w:eastAsia="es-ES"/>
        </w:rPr>
        <w:t>VIEM</w:t>
      </w:r>
      <w:r>
        <w:rPr>
          <w:rFonts w:ascii="Palatino Linotype" w:eastAsiaTheme="minorEastAsia" w:hAnsi="Palatino Linotype"/>
          <w:b/>
          <w:color w:val="000000" w:themeColor="text1"/>
          <w:sz w:val="24"/>
          <w:szCs w:val="24"/>
          <w:lang w:val="es-ES_tradnl" w:eastAsia="es-ES"/>
        </w:rPr>
        <w:t>BRE</w:t>
      </w:r>
      <w:r w:rsidRPr="00A16C8E">
        <w:rPr>
          <w:rFonts w:ascii="Palatino Linotype" w:eastAsiaTheme="minorEastAsia" w:hAnsi="Palatino Linotype"/>
          <w:b/>
          <w:color w:val="000000" w:themeColor="text1"/>
          <w:sz w:val="24"/>
          <w:szCs w:val="24"/>
          <w:lang w:val="es-ES_tradnl" w:eastAsia="es-ES"/>
        </w:rPr>
        <w:t xml:space="preserve"> DE DOS MIL VEINTICUATRO</w:t>
      </w:r>
      <w:r w:rsidRPr="00667998">
        <w:rPr>
          <w:rFonts w:ascii="Palatino Linotype" w:eastAsiaTheme="minorEastAsia" w:hAnsi="Palatino Linotype"/>
          <w:color w:val="000000" w:themeColor="text1"/>
          <w:sz w:val="24"/>
          <w:szCs w:val="24"/>
          <w:lang w:val="es-ES_tradnl" w:eastAsia="es-ES"/>
        </w:rPr>
        <w:t>, ANTE EL SECRETARIO TÉCNICO DEL PLENO</w:t>
      </w:r>
      <w:r w:rsidR="00F522F6">
        <w:rPr>
          <w:rFonts w:ascii="Palatino Linotype" w:eastAsiaTheme="minorEastAsia" w:hAnsi="Palatino Linotype"/>
          <w:color w:val="000000" w:themeColor="text1"/>
          <w:sz w:val="24"/>
          <w:szCs w:val="24"/>
          <w:lang w:val="es-ES_tradnl" w:eastAsia="es-ES"/>
        </w:rPr>
        <w:t>,</w:t>
      </w:r>
      <w:r w:rsidRPr="00667998">
        <w:rPr>
          <w:rFonts w:ascii="Palatino Linotype" w:eastAsiaTheme="minorEastAsia" w:hAnsi="Palatino Linotype"/>
          <w:color w:val="000000" w:themeColor="text1"/>
          <w:sz w:val="24"/>
          <w:szCs w:val="24"/>
          <w:lang w:val="es-ES_tradnl" w:eastAsia="es-ES"/>
        </w:rPr>
        <w:t xml:space="preserve"> ALEXIS TAPIA RAMÍREZ.--</w:t>
      </w:r>
      <w:r>
        <w:rPr>
          <w:rFonts w:ascii="Palatino Linotype" w:eastAsiaTheme="minorEastAsia" w:hAnsi="Palatino Linotype"/>
          <w:color w:val="000000" w:themeColor="text1"/>
          <w:sz w:val="24"/>
          <w:szCs w:val="24"/>
          <w:lang w:val="es-ES_tradnl" w:eastAsia="es-ES"/>
        </w:rPr>
        <w:t>---------------------------------------------------------------------------------------------------------------------------------------------------------------------------------------------------------------------</w:t>
      </w:r>
      <w:r w:rsidR="000A1A76" w:rsidRPr="000A1A76">
        <w:rPr>
          <w:rFonts w:ascii="Palatino Linotype" w:eastAsiaTheme="minorEastAsia" w:hAnsi="Palatino Linotype"/>
          <w:color w:val="000000" w:themeColor="text1"/>
          <w:sz w:val="24"/>
          <w:szCs w:val="24"/>
          <w:lang w:val="es-ES_tradnl" w:eastAsia="es-ES"/>
        </w:rPr>
        <w:t xml:space="preserve"> </w:t>
      </w:r>
      <w:r w:rsidR="000A1A76">
        <w:rPr>
          <w:rFonts w:ascii="Palatino Linotype" w:eastAsiaTheme="minorEastAsia" w:hAnsi="Palatino Linotype"/>
          <w:color w:val="000000" w:themeColor="text1"/>
          <w:sz w:val="24"/>
          <w:szCs w:val="24"/>
          <w:lang w:val="es-ES_tradnl" w:eastAsia="es-ES"/>
        </w:rPr>
        <w:t>-------------------------------------------------------------------------------------------------------------------</w:t>
      </w:r>
      <w:r w:rsidR="000A1A76" w:rsidRPr="009E7297">
        <w:rPr>
          <w:rFonts w:ascii="Palatino Linotype" w:eastAsiaTheme="minorEastAsia" w:hAnsi="Palatino Linotype"/>
          <w:color w:val="000000" w:themeColor="text1"/>
          <w:sz w:val="24"/>
          <w:szCs w:val="24"/>
          <w:lang w:val="es-ES_tradnl" w:eastAsia="es-ES"/>
        </w:rPr>
        <w:t xml:space="preserve"> </w:t>
      </w:r>
      <w:r w:rsidR="000A1A76">
        <w:rPr>
          <w:rFonts w:ascii="Palatino Linotype" w:eastAsiaTheme="minorEastAsia" w:hAnsi="Palatino Linotype"/>
          <w:color w:val="000000" w:themeColor="text1"/>
          <w:sz w:val="24"/>
          <w:szCs w:val="24"/>
          <w:lang w:val="es-ES_tradnl" w:eastAsia="es-ES"/>
        </w:rPr>
        <w:t>-------------------------------------------------------------------------------------------------------------------</w:t>
      </w:r>
      <w:r w:rsidR="000A1A76" w:rsidRPr="009E7297">
        <w:rPr>
          <w:rFonts w:ascii="Palatino Linotype" w:eastAsiaTheme="minorEastAsia" w:hAnsi="Palatino Linotype"/>
          <w:color w:val="000000" w:themeColor="text1"/>
          <w:sz w:val="24"/>
          <w:szCs w:val="24"/>
          <w:lang w:val="es-ES_tradnl" w:eastAsia="es-ES"/>
        </w:rPr>
        <w:t xml:space="preserve"> </w:t>
      </w:r>
      <w:r w:rsidR="000A1A76">
        <w:rPr>
          <w:rFonts w:ascii="Palatino Linotype" w:eastAsiaTheme="minorEastAsia" w:hAnsi="Palatino Linotype"/>
          <w:color w:val="000000" w:themeColor="text1"/>
          <w:sz w:val="24"/>
          <w:szCs w:val="24"/>
          <w:lang w:val="es-ES_tradnl" w:eastAsia="es-ES"/>
        </w:rPr>
        <w:t>-------------------------------------------------------------------------------------------------------------------</w:t>
      </w:r>
      <w:r w:rsidR="000A1A76" w:rsidRPr="009E7297">
        <w:rPr>
          <w:rFonts w:ascii="Palatino Linotype" w:eastAsiaTheme="minorEastAsia" w:hAnsi="Palatino Linotype"/>
          <w:color w:val="000000" w:themeColor="text1"/>
          <w:sz w:val="24"/>
          <w:szCs w:val="24"/>
          <w:lang w:val="es-ES_tradnl" w:eastAsia="es-ES"/>
        </w:rPr>
        <w:t xml:space="preserve"> </w:t>
      </w:r>
      <w:r w:rsidR="000A1A76">
        <w:rPr>
          <w:rFonts w:ascii="Palatino Linotype" w:eastAsiaTheme="minorEastAsia" w:hAnsi="Palatino Linotype"/>
          <w:color w:val="000000" w:themeColor="text1"/>
          <w:sz w:val="24"/>
          <w:szCs w:val="24"/>
          <w:lang w:val="es-ES_tradnl" w:eastAsia="es-ES"/>
        </w:rPr>
        <w:t>-------------------------------------------------------------------------------------------------------------------</w:t>
      </w:r>
      <w:r w:rsidR="000A1A76" w:rsidRPr="009E7297">
        <w:rPr>
          <w:rFonts w:ascii="Palatino Linotype" w:eastAsiaTheme="minorEastAsia" w:hAnsi="Palatino Linotype"/>
          <w:color w:val="000000" w:themeColor="text1"/>
          <w:sz w:val="24"/>
          <w:szCs w:val="24"/>
          <w:lang w:val="es-ES_tradnl" w:eastAsia="es-ES"/>
        </w:rPr>
        <w:t xml:space="preserve"> </w:t>
      </w:r>
      <w:r w:rsidR="000A1A76">
        <w:rPr>
          <w:rFonts w:ascii="Palatino Linotype" w:eastAsiaTheme="minorEastAsia" w:hAnsi="Palatino Linotype"/>
          <w:color w:val="000000" w:themeColor="text1"/>
          <w:sz w:val="24"/>
          <w:szCs w:val="24"/>
          <w:lang w:val="es-ES_tradnl" w:eastAsia="es-ES"/>
        </w:rPr>
        <w:t>-------------------------------------------------------------------------------------------------------------------</w:t>
      </w:r>
      <w:r w:rsidR="000A1A76" w:rsidRPr="009E7297">
        <w:rPr>
          <w:rFonts w:ascii="Palatino Linotype" w:eastAsiaTheme="minorEastAsia" w:hAnsi="Palatino Linotype"/>
          <w:color w:val="000000" w:themeColor="text1"/>
          <w:sz w:val="24"/>
          <w:szCs w:val="24"/>
          <w:lang w:val="es-ES_tradnl" w:eastAsia="es-ES"/>
        </w:rPr>
        <w:t xml:space="preserve"> </w:t>
      </w:r>
      <w:r w:rsidR="000A1A76">
        <w:rPr>
          <w:rFonts w:ascii="Palatino Linotype" w:eastAsiaTheme="minorEastAsia" w:hAnsi="Palatino Linotype"/>
          <w:color w:val="000000" w:themeColor="text1"/>
          <w:sz w:val="24"/>
          <w:szCs w:val="24"/>
          <w:lang w:val="es-ES_tradnl" w:eastAsia="es-ES"/>
        </w:rPr>
        <w:t>-------------------------------------------------------------------------------------------------------------------</w:t>
      </w:r>
      <w:r w:rsidR="00015031">
        <w:rPr>
          <w:rFonts w:ascii="Palatino Linotype" w:eastAsiaTheme="minorEastAsia" w:hAnsi="Palatino Linotype"/>
          <w:color w:val="000000" w:themeColor="text1"/>
          <w:sz w:val="24"/>
          <w:szCs w:val="24"/>
          <w:lang w:val="es-ES_tradnl" w:eastAsia="es-ES"/>
        </w:rPr>
        <w:t>-------------------------------------------------------------------------------------------------------------------</w:t>
      </w:r>
      <w:r w:rsidR="00015031" w:rsidRPr="009E7297">
        <w:rPr>
          <w:rFonts w:ascii="Palatino Linotype" w:eastAsiaTheme="minorEastAsia" w:hAnsi="Palatino Linotype"/>
          <w:color w:val="000000" w:themeColor="text1"/>
          <w:sz w:val="24"/>
          <w:szCs w:val="24"/>
          <w:lang w:val="es-ES_tradnl" w:eastAsia="es-ES"/>
        </w:rPr>
        <w:t xml:space="preserve"> </w:t>
      </w:r>
      <w:r w:rsidR="00015031">
        <w:rPr>
          <w:rFonts w:ascii="Palatino Linotype" w:eastAsiaTheme="minorEastAsia" w:hAnsi="Palatino Linotype"/>
          <w:color w:val="000000" w:themeColor="text1"/>
          <w:sz w:val="24"/>
          <w:szCs w:val="24"/>
          <w:lang w:val="es-ES_tradnl" w:eastAsia="es-ES"/>
        </w:rPr>
        <w:t>-------------------------------------------------------------------------------------------------------------------</w:t>
      </w:r>
      <w:r w:rsidR="00015031" w:rsidRPr="009E7297">
        <w:rPr>
          <w:rFonts w:ascii="Palatino Linotype" w:eastAsiaTheme="minorEastAsia" w:hAnsi="Palatino Linotype"/>
          <w:color w:val="000000" w:themeColor="text1"/>
          <w:sz w:val="24"/>
          <w:szCs w:val="24"/>
          <w:lang w:val="es-ES_tradnl" w:eastAsia="es-ES"/>
        </w:rPr>
        <w:t xml:space="preserve"> </w:t>
      </w:r>
      <w:r w:rsidR="00015031">
        <w:rPr>
          <w:rFonts w:ascii="Palatino Linotype" w:eastAsiaTheme="minorEastAsia" w:hAnsi="Palatino Linotype"/>
          <w:color w:val="000000" w:themeColor="text1"/>
          <w:sz w:val="24"/>
          <w:szCs w:val="24"/>
          <w:lang w:val="es-ES_tradnl" w:eastAsia="es-ES"/>
        </w:rPr>
        <w:t>-------------------------------------------------------------------------------------------------------------------</w:t>
      </w:r>
      <w:r w:rsidR="00015031" w:rsidRPr="009E7297">
        <w:rPr>
          <w:rFonts w:ascii="Palatino Linotype" w:eastAsiaTheme="minorEastAsia" w:hAnsi="Palatino Linotype"/>
          <w:color w:val="000000" w:themeColor="text1"/>
          <w:sz w:val="24"/>
          <w:szCs w:val="24"/>
          <w:lang w:val="es-ES_tradnl" w:eastAsia="es-ES"/>
        </w:rPr>
        <w:t xml:space="preserve"> </w:t>
      </w:r>
      <w:r w:rsidR="00015031">
        <w:rPr>
          <w:rFonts w:ascii="Palatino Linotype" w:eastAsiaTheme="minorEastAsia" w:hAnsi="Palatino Linotype"/>
          <w:color w:val="000000" w:themeColor="text1"/>
          <w:sz w:val="24"/>
          <w:szCs w:val="24"/>
          <w:lang w:val="es-ES_tradnl" w:eastAsia="es-ES"/>
        </w:rPr>
        <w:t>-------------------------------------------------------------------------------------------------------------------</w:t>
      </w:r>
      <w:r w:rsidR="00015031" w:rsidRPr="009E7297">
        <w:rPr>
          <w:rFonts w:ascii="Palatino Linotype" w:eastAsiaTheme="minorEastAsia" w:hAnsi="Palatino Linotype"/>
          <w:color w:val="000000" w:themeColor="text1"/>
          <w:sz w:val="24"/>
          <w:szCs w:val="24"/>
          <w:lang w:val="es-ES_tradnl" w:eastAsia="es-ES"/>
        </w:rPr>
        <w:t xml:space="preserve"> </w:t>
      </w:r>
      <w:r w:rsidR="00015031">
        <w:rPr>
          <w:rFonts w:ascii="Palatino Linotype" w:eastAsiaTheme="minorEastAsia" w:hAnsi="Palatino Linotype"/>
          <w:color w:val="000000" w:themeColor="text1"/>
          <w:sz w:val="24"/>
          <w:szCs w:val="24"/>
          <w:lang w:val="es-ES_tradnl" w:eastAsia="es-ES"/>
        </w:rPr>
        <w:t>-------------------------------------------------------------------------------------------------------------------</w:t>
      </w:r>
      <w:r w:rsidR="00015031" w:rsidRPr="009E7297">
        <w:rPr>
          <w:rFonts w:ascii="Palatino Linotype" w:eastAsiaTheme="minorEastAsia" w:hAnsi="Palatino Linotype"/>
          <w:color w:val="000000" w:themeColor="text1"/>
          <w:sz w:val="24"/>
          <w:szCs w:val="24"/>
          <w:lang w:val="es-ES_tradnl" w:eastAsia="es-ES"/>
        </w:rPr>
        <w:t xml:space="preserve">  </w:t>
      </w:r>
      <w:r w:rsidR="00015031">
        <w:rPr>
          <w:rFonts w:ascii="Palatino Linotype" w:eastAsiaTheme="minorEastAsia" w:hAnsi="Palatino Linotype"/>
          <w:color w:val="000000" w:themeColor="text1"/>
          <w:sz w:val="24"/>
          <w:szCs w:val="24"/>
          <w:lang w:val="es-ES_tradnl" w:eastAsia="es-ES"/>
        </w:rPr>
        <w:t>-------------------------------------------------------------------------------------------------------------------</w:t>
      </w:r>
      <w:r w:rsidR="000A1A76" w:rsidRPr="009E7297">
        <w:rPr>
          <w:rFonts w:ascii="Palatino Linotype" w:eastAsiaTheme="minorEastAsia" w:hAnsi="Palatino Linotype"/>
          <w:color w:val="000000" w:themeColor="text1"/>
          <w:sz w:val="24"/>
          <w:szCs w:val="24"/>
          <w:lang w:val="es-ES_tradnl" w:eastAsia="es-ES"/>
        </w:rPr>
        <w:t xml:space="preserve"> </w:t>
      </w:r>
      <w:r w:rsidRPr="009E7297">
        <w:rPr>
          <w:rFonts w:ascii="Palatino Linotype" w:eastAsiaTheme="minorEastAsia" w:hAnsi="Palatino Linotype"/>
          <w:color w:val="000000" w:themeColor="text1"/>
          <w:sz w:val="24"/>
          <w:szCs w:val="24"/>
          <w:lang w:val="es-ES_tradnl" w:eastAsia="es-ES"/>
        </w:rPr>
        <w:t xml:space="preserve"> </w:t>
      </w:r>
    </w:p>
    <w:p w14:paraId="75B6459D" w14:textId="77777777" w:rsidR="006D10F0" w:rsidRPr="00EB66ED" w:rsidRDefault="006D10F0" w:rsidP="00626583">
      <w:pPr>
        <w:spacing w:after="0" w:line="240" w:lineRule="auto"/>
        <w:rPr>
          <w:rFonts w:ascii="Palatino Linotype" w:hAnsi="Palatino Linotype"/>
          <w:sz w:val="16"/>
          <w:szCs w:val="18"/>
        </w:rPr>
      </w:pPr>
      <w:r>
        <w:rPr>
          <w:rFonts w:ascii="Palatino Linotype" w:hAnsi="Palatino Linotype"/>
          <w:sz w:val="16"/>
          <w:szCs w:val="18"/>
        </w:rPr>
        <w:t>JMV</w:t>
      </w:r>
      <w:r w:rsidRPr="00667998">
        <w:rPr>
          <w:rFonts w:ascii="Palatino Linotype" w:hAnsi="Palatino Linotype"/>
          <w:sz w:val="16"/>
          <w:szCs w:val="18"/>
        </w:rPr>
        <w:t>/</w:t>
      </w:r>
      <w:r>
        <w:rPr>
          <w:rFonts w:ascii="Palatino Linotype" w:hAnsi="Palatino Linotype"/>
          <w:sz w:val="16"/>
          <w:szCs w:val="18"/>
        </w:rPr>
        <w:t>CCR</w:t>
      </w:r>
      <w:r w:rsidRPr="00667998">
        <w:rPr>
          <w:rFonts w:ascii="Palatino Linotype" w:hAnsi="Palatino Linotype"/>
          <w:sz w:val="16"/>
          <w:szCs w:val="18"/>
        </w:rPr>
        <w:t>/</w:t>
      </w:r>
      <w:r w:rsidR="008D2CC9">
        <w:rPr>
          <w:rFonts w:ascii="Palatino Linotype" w:hAnsi="Palatino Linotype"/>
          <w:sz w:val="16"/>
          <w:szCs w:val="18"/>
        </w:rPr>
        <w:t>BPAC</w:t>
      </w:r>
    </w:p>
    <w:p w14:paraId="6C998F05" w14:textId="77777777" w:rsidR="006D10F0" w:rsidRDefault="006D10F0" w:rsidP="00626583">
      <w:pPr>
        <w:spacing w:after="0"/>
      </w:pPr>
    </w:p>
    <w:p w14:paraId="5A109DBD" w14:textId="77777777" w:rsidR="006D10F0" w:rsidRDefault="006D10F0" w:rsidP="00626583">
      <w:pPr>
        <w:spacing w:after="0"/>
      </w:pPr>
    </w:p>
    <w:p w14:paraId="4A803D4B" w14:textId="77777777" w:rsidR="006D10F0" w:rsidRDefault="006D10F0" w:rsidP="00626583">
      <w:pPr>
        <w:spacing w:after="0"/>
      </w:pPr>
    </w:p>
    <w:p w14:paraId="34BC33B9" w14:textId="77777777" w:rsidR="006D10F0" w:rsidRDefault="006D10F0" w:rsidP="00626583">
      <w:pPr>
        <w:spacing w:after="0"/>
      </w:pPr>
    </w:p>
    <w:p w14:paraId="33191301" w14:textId="77777777" w:rsidR="006D10F0" w:rsidRDefault="006D10F0" w:rsidP="00626583">
      <w:pPr>
        <w:spacing w:after="0"/>
      </w:pPr>
    </w:p>
    <w:p w14:paraId="63FADC30" w14:textId="77777777" w:rsidR="006D10F0" w:rsidRDefault="006D10F0" w:rsidP="00626583">
      <w:pPr>
        <w:spacing w:after="0"/>
      </w:pPr>
    </w:p>
    <w:p w14:paraId="29DDFA93" w14:textId="77777777" w:rsidR="006D10F0" w:rsidRDefault="006D10F0" w:rsidP="00626583">
      <w:pPr>
        <w:spacing w:after="0"/>
      </w:pPr>
    </w:p>
    <w:p w14:paraId="43E2AAC6" w14:textId="77777777" w:rsidR="006D10F0" w:rsidRDefault="006D10F0" w:rsidP="00626583">
      <w:pPr>
        <w:spacing w:after="0"/>
      </w:pPr>
    </w:p>
    <w:p w14:paraId="69BE51CF" w14:textId="77777777" w:rsidR="006D10F0" w:rsidRDefault="006D10F0" w:rsidP="00626583">
      <w:pPr>
        <w:spacing w:after="0"/>
      </w:pPr>
    </w:p>
    <w:p w14:paraId="455550E9" w14:textId="77777777" w:rsidR="006D10F0" w:rsidRDefault="006D10F0" w:rsidP="00626583">
      <w:pPr>
        <w:spacing w:after="0"/>
      </w:pPr>
    </w:p>
    <w:p w14:paraId="750DC4E5" w14:textId="77777777" w:rsidR="006D10F0" w:rsidRDefault="006D10F0" w:rsidP="00626583">
      <w:pPr>
        <w:spacing w:after="0"/>
      </w:pPr>
    </w:p>
    <w:p w14:paraId="2C47859F" w14:textId="77777777" w:rsidR="006D10F0" w:rsidRDefault="006D10F0" w:rsidP="00626583">
      <w:pPr>
        <w:spacing w:after="0"/>
      </w:pPr>
    </w:p>
    <w:p w14:paraId="4EDDE520" w14:textId="77777777" w:rsidR="006D10F0" w:rsidRDefault="006D10F0" w:rsidP="00626583">
      <w:pPr>
        <w:spacing w:after="0"/>
      </w:pPr>
    </w:p>
    <w:p w14:paraId="31ABD797" w14:textId="77777777" w:rsidR="006D10F0" w:rsidRDefault="006D10F0" w:rsidP="00626583">
      <w:pPr>
        <w:spacing w:after="0"/>
      </w:pPr>
    </w:p>
    <w:p w14:paraId="287A82F7" w14:textId="77777777" w:rsidR="006D10F0" w:rsidRDefault="006D10F0" w:rsidP="00626583">
      <w:pPr>
        <w:spacing w:after="0"/>
      </w:pPr>
    </w:p>
    <w:p w14:paraId="7EFEFFAA" w14:textId="77777777" w:rsidR="006D10F0" w:rsidRDefault="006D10F0" w:rsidP="00626583">
      <w:pPr>
        <w:spacing w:after="0"/>
      </w:pPr>
    </w:p>
    <w:p w14:paraId="17A316F8" w14:textId="77777777" w:rsidR="006D10F0" w:rsidRDefault="006D10F0" w:rsidP="00626583">
      <w:pPr>
        <w:spacing w:after="0"/>
      </w:pPr>
    </w:p>
    <w:p w14:paraId="66B4E575" w14:textId="77777777" w:rsidR="006D10F0" w:rsidRDefault="006D10F0" w:rsidP="00626583">
      <w:pPr>
        <w:spacing w:after="0"/>
      </w:pPr>
    </w:p>
    <w:p w14:paraId="44D3B0A4" w14:textId="77777777" w:rsidR="006D10F0" w:rsidRDefault="006D10F0" w:rsidP="00626583">
      <w:pPr>
        <w:spacing w:after="0"/>
      </w:pPr>
    </w:p>
    <w:p w14:paraId="082C5614" w14:textId="77777777" w:rsidR="006D10F0" w:rsidRDefault="006D10F0" w:rsidP="00626583">
      <w:pPr>
        <w:spacing w:after="0"/>
      </w:pPr>
    </w:p>
    <w:p w14:paraId="27EEF038" w14:textId="77777777" w:rsidR="006D10F0" w:rsidRDefault="006D10F0" w:rsidP="00626583">
      <w:pPr>
        <w:shd w:val="clear" w:color="auto" w:fill="FFFFFF"/>
        <w:spacing w:after="0" w:line="360" w:lineRule="auto"/>
        <w:jc w:val="both"/>
      </w:pPr>
      <w:r>
        <w:rPr>
          <w:rFonts w:ascii="Palatino Linotype" w:eastAsia="Times New Roman" w:hAnsi="Palatino Linotype" w:cs="Arial"/>
          <w:color w:val="000000"/>
          <w:sz w:val="24"/>
          <w:szCs w:val="24"/>
          <w:lang w:eastAsia="es-MX"/>
        </w:rPr>
        <w:t xml:space="preserve">                                                                                                                                                                                                                                                                                                                                                                                                                                                                                                                                                                                                                                                                                                                                                                                                                                                                                                                                                                                                                                                                                                                        </w:t>
      </w:r>
    </w:p>
    <w:p w14:paraId="14825B9B" w14:textId="77777777" w:rsidR="006D10F0" w:rsidRDefault="006D10F0" w:rsidP="00626583">
      <w:pPr>
        <w:spacing w:after="0"/>
      </w:pPr>
    </w:p>
    <w:p w14:paraId="6800F2D1" w14:textId="77777777" w:rsidR="006D10F0" w:rsidRDefault="006D10F0" w:rsidP="00626583">
      <w:pPr>
        <w:spacing w:after="0"/>
      </w:pPr>
    </w:p>
    <w:p w14:paraId="07702DE5" w14:textId="77777777" w:rsidR="006D10F0" w:rsidRDefault="006D10F0" w:rsidP="00626583">
      <w:pPr>
        <w:spacing w:after="0"/>
      </w:pPr>
    </w:p>
    <w:p w14:paraId="759D683B" w14:textId="77777777" w:rsidR="006D10F0" w:rsidRDefault="006D10F0" w:rsidP="00626583">
      <w:pPr>
        <w:spacing w:after="0"/>
      </w:pPr>
    </w:p>
    <w:p w14:paraId="32B4888F" w14:textId="77777777" w:rsidR="006D10F0" w:rsidRDefault="006D10F0" w:rsidP="00626583">
      <w:pPr>
        <w:spacing w:after="0"/>
      </w:pPr>
    </w:p>
    <w:p w14:paraId="52E7A9CB" w14:textId="77777777" w:rsidR="006D10F0" w:rsidRDefault="006D10F0" w:rsidP="00626583">
      <w:pPr>
        <w:spacing w:after="0"/>
      </w:pPr>
    </w:p>
    <w:p w14:paraId="1C69B467" w14:textId="77777777" w:rsidR="006D10F0" w:rsidRDefault="006D10F0" w:rsidP="00626583">
      <w:pPr>
        <w:spacing w:after="0"/>
      </w:pPr>
    </w:p>
    <w:p w14:paraId="1E3A9D3A" w14:textId="77777777" w:rsidR="006D10F0" w:rsidRDefault="006D10F0" w:rsidP="00626583">
      <w:pPr>
        <w:spacing w:after="0"/>
      </w:pPr>
    </w:p>
    <w:p w14:paraId="49AE6A53" w14:textId="77777777" w:rsidR="006D10F0" w:rsidRDefault="006D10F0" w:rsidP="00626583">
      <w:pPr>
        <w:spacing w:after="0"/>
      </w:pPr>
    </w:p>
    <w:p w14:paraId="4331CB18" w14:textId="77777777" w:rsidR="006D10F0" w:rsidRDefault="006D10F0" w:rsidP="00626583">
      <w:pPr>
        <w:spacing w:after="0"/>
      </w:pPr>
    </w:p>
    <w:p w14:paraId="6849227F" w14:textId="77777777" w:rsidR="006D10F0" w:rsidRDefault="006D10F0" w:rsidP="00626583">
      <w:pPr>
        <w:spacing w:after="0"/>
      </w:pPr>
    </w:p>
    <w:p w14:paraId="58BD469D" w14:textId="77777777" w:rsidR="006D10F0" w:rsidRDefault="006D10F0" w:rsidP="00626583">
      <w:pPr>
        <w:spacing w:after="0"/>
      </w:pPr>
    </w:p>
    <w:p w14:paraId="704AE520" w14:textId="77777777" w:rsidR="006D10F0" w:rsidRDefault="006D10F0" w:rsidP="00626583">
      <w:pPr>
        <w:spacing w:after="0"/>
      </w:pPr>
    </w:p>
    <w:p w14:paraId="0444F2A4" w14:textId="77777777" w:rsidR="006D10F0" w:rsidRDefault="006D10F0" w:rsidP="00626583">
      <w:pPr>
        <w:spacing w:after="0"/>
      </w:pPr>
    </w:p>
    <w:p w14:paraId="641D3459" w14:textId="77777777" w:rsidR="006D10F0" w:rsidRDefault="006D10F0" w:rsidP="00626583">
      <w:pPr>
        <w:spacing w:after="0"/>
      </w:pPr>
    </w:p>
    <w:p w14:paraId="4F6E3211" w14:textId="77777777" w:rsidR="006D10F0" w:rsidRDefault="006D10F0" w:rsidP="00626583">
      <w:pPr>
        <w:spacing w:after="0"/>
      </w:pPr>
    </w:p>
    <w:p w14:paraId="51839A0E" w14:textId="77777777" w:rsidR="006D10F0" w:rsidRDefault="006D10F0" w:rsidP="00626583">
      <w:pPr>
        <w:spacing w:after="0"/>
      </w:pPr>
    </w:p>
    <w:p w14:paraId="40B9E9CC" w14:textId="77777777" w:rsidR="006D10F0" w:rsidRDefault="006D10F0" w:rsidP="00626583">
      <w:pPr>
        <w:spacing w:after="0"/>
      </w:pPr>
    </w:p>
    <w:p w14:paraId="374B015D" w14:textId="77777777" w:rsidR="006D10F0" w:rsidRDefault="006D10F0" w:rsidP="00626583">
      <w:pPr>
        <w:spacing w:after="0"/>
      </w:pPr>
    </w:p>
    <w:p w14:paraId="538026D9" w14:textId="77777777" w:rsidR="00C44491" w:rsidRDefault="00C44491" w:rsidP="00626583">
      <w:pPr>
        <w:spacing w:after="0"/>
      </w:pPr>
    </w:p>
    <w:sectPr w:rsidR="00C44491" w:rsidSect="00B15D6F">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BC363" w14:textId="77777777" w:rsidR="0034045C" w:rsidRDefault="0034045C" w:rsidP="006D10F0">
      <w:pPr>
        <w:spacing w:after="0" w:line="240" w:lineRule="auto"/>
      </w:pPr>
      <w:r>
        <w:separator/>
      </w:r>
    </w:p>
  </w:endnote>
  <w:endnote w:type="continuationSeparator" w:id="0">
    <w:p w14:paraId="7F6BC411" w14:textId="77777777" w:rsidR="0034045C" w:rsidRDefault="0034045C" w:rsidP="006D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C54BF" w14:textId="77777777" w:rsidR="00B15D6F" w:rsidRPr="000B69FA" w:rsidRDefault="00B15D6F" w:rsidP="00B15D6F">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E2AE6">
      <w:rPr>
        <w:rFonts w:ascii="Palatino Linotype" w:hAnsi="Palatino Linotype"/>
        <w:bCs/>
        <w:noProof/>
        <w:sz w:val="20"/>
      </w:rPr>
      <w:t>35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E2AE6">
      <w:rPr>
        <w:rFonts w:ascii="Palatino Linotype" w:hAnsi="Palatino Linotype"/>
        <w:bCs/>
        <w:noProof/>
        <w:sz w:val="20"/>
      </w:rPr>
      <w:t>35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A619B" w14:textId="77777777" w:rsidR="00B15D6F" w:rsidRPr="000B69FA" w:rsidRDefault="00B15D6F" w:rsidP="00B15D6F">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E2AE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E2AE6">
      <w:rPr>
        <w:rFonts w:ascii="Palatino Linotype" w:hAnsi="Palatino Linotype"/>
        <w:bCs/>
        <w:noProof/>
        <w:sz w:val="20"/>
      </w:rPr>
      <w:t>35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0F134" w14:textId="77777777" w:rsidR="0034045C" w:rsidRDefault="0034045C" w:rsidP="006D10F0">
      <w:pPr>
        <w:spacing w:after="0" w:line="240" w:lineRule="auto"/>
      </w:pPr>
      <w:r>
        <w:separator/>
      </w:r>
    </w:p>
  </w:footnote>
  <w:footnote w:type="continuationSeparator" w:id="0">
    <w:p w14:paraId="16B56BA6" w14:textId="77777777" w:rsidR="0034045C" w:rsidRDefault="0034045C" w:rsidP="006D10F0">
      <w:pPr>
        <w:spacing w:after="0" w:line="240" w:lineRule="auto"/>
      </w:pPr>
      <w:r>
        <w:continuationSeparator/>
      </w:r>
    </w:p>
  </w:footnote>
  <w:footnote w:id="1">
    <w:p w14:paraId="1758FCE5" w14:textId="77777777" w:rsidR="00B15D6F" w:rsidRPr="00481AAF" w:rsidRDefault="00B15D6F" w:rsidP="006D10F0">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4BEAAE6A" w14:textId="77777777" w:rsidR="00B15D6F" w:rsidRPr="00946E1F" w:rsidRDefault="00B15D6F" w:rsidP="006D10F0">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9D706" w14:textId="77777777" w:rsidR="00B15D6F" w:rsidRDefault="004E2AE6">
    <w:pPr>
      <w:pStyle w:val="Encabezado"/>
    </w:pPr>
    <w:r>
      <w:rPr>
        <w:noProof/>
      </w:rPr>
      <w:pict w14:anchorId="20F99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A788B" w14:textId="77777777" w:rsidR="00B15D6F" w:rsidRDefault="004E2AE6">
    <w:pPr>
      <w:pStyle w:val="Encabezado"/>
    </w:pPr>
    <w:r>
      <w:rPr>
        <w:noProof/>
      </w:rPr>
      <w:pict w14:anchorId="21EDA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B15D6F" w14:paraId="15F3A626" w14:textId="77777777" w:rsidTr="00B15D6F">
      <w:trPr>
        <w:trHeight w:val="227"/>
      </w:trPr>
      <w:tc>
        <w:tcPr>
          <w:tcW w:w="5949" w:type="dxa"/>
          <w:hideMark/>
        </w:tcPr>
        <w:p w14:paraId="55FF4523" w14:textId="77777777" w:rsidR="00B15D6F" w:rsidRDefault="00B15D6F" w:rsidP="00B15D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3D0C24FC" w14:textId="77777777" w:rsidR="00B15D6F" w:rsidRPr="00B4142F" w:rsidRDefault="00B15D6F" w:rsidP="006D10F0">
          <w:pPr>
            <w:spacing w:after="120" w:line="256" w:lineRule="auto"/>
            <w:ind w:left="639" w:right="214"/>
            <w:jc w:val="right"/>
            <w:rPr>
              <w:rFonts w:ascii="Palatino Linotype" w:hAnsi="Palatino Linotype" w:cs="Arial"/>
              <w:szCs w:val="20"/>
            </w:rPr>
          </w:pPr>
          <w:r w:rsidRPr="003502E8">
            <w:rPr>
              <w:rFonts w:ascii="Palatino Linotype" w:hAnsi="Palatino Linotype" w:cs="Arial"/>
              <w:bCs/>
              <w:sz w:val="24"/>
              <w:lang w:eastAsia="es-MX"/>
            </w:rPr>
            <w:t>0</w:t>
          </w:r>
          <w:r>
            <w:rPr>
              <w:rFonts w:ascii="Palatino Linotype" w:hAnsi="Palatino Linotype" w:cs="Arial"/>
              <w:bCs/>
              <w:sz w:val="24"/>
              <w:lang w:eastAsia="es-MX"/>
            </w:rPr>
            <w:t>4640</w:t>
          </w:r>
          <w:r w:rsidRPr="003502E8">
            <w:rPr>
              <w:rFonts w:ascii="Palatino Linotype" w:hAnsi="Palatino Linotype" w:cs="Arial"/>
              <w:bCs/>
              <w:sz w:val="24"/>
              <w:lang w:eastAsia="es-MX"/>
            </w:rPr>
            <w:t>/INFOEM/IP/RR/2024</w:t>
          </w:r>
        </w:p>
      </w:tc>
    </w:tr>
    <w:tr w:rsidR="00B15D6F" w14:paraId="10670C1F" w14:textId="77777777" w:rsidTr="00B15D6F">
      <w:trPr>
        <w:trHeight w:val="242"/>
      </w:trPr>
      <w:tc>
        <w:tcPr>
          <w:tcW w:w="5949" w:type="dxa"/>
          <w:hideMark/>
        </w:tcPr>
        <w:p w14:paraId="3F39C809" w14:textId="77777777" w:rsidR="00B15D6F" w:rsidRDefault="00B15D6F" w:rsidP="00B15D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26BBDF02" w14:textId="77777777" w:rsidR="00B15D6F" w:rsidRPr="00F06FED" w:rsidRDefault="00B15D6F" w:rsidP="006D10F0">
          <w:pPr>
            <w:spacing w:after="120" w:line="256" w:lineRule="auto"/>
            <w:ind w:right="214"/>
            <w:jc w:val="right"/>
            <w:rPr>
              <w:rFonts w:ascii="Palatino Linotype" w:hAnsi="Palatino Linotype" w:cs="Arial"/>
            </w:rPr>
          </w:pPr>
          <w:r>
            <w:rPr>
              <w:rFonts w:ascii="Palatino Linotype" w:hAnsi="Palatino Linotype" w:cs="Arial"/>
              <w:szCs w:val="20"/>
            </w:rPr>
            <w:t>Secretaría de Salud</w:t>
          </w:r>
        </w:p>
      </w:tc>
    </w:tr>
    <w:tr w:rsidR="00B15D6F" w14:paraId="3F0633BF" w14:textId="77777777" w:rsidTr="00B15D6F">
      <w:trPr>
        <w:trHeight w:val="342"/>
      </w:trPr>
      <w:tc>
        <w:tcPr>
          <w:tcW w:w="5949" w:type="dxa"/>
          <w:hideMark/>
        </w:tcPr>
        <w:p w14:paraId="5C48C42C" w14:textId="77777777" w:rsidR="00B15D6F" w:rsidRDefault="00B15D6F" w:rsidP="00B15D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6E9AADB0" w14:textId="77777777" w:rsidR="00B15D6F" w:rsidRDefault="00B15D6F" w:rsidP="00B15D6F">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6BFBF522" w14:textId="77777777" w:rsidR="00B15D6F" w:rsidRDefault="00B15D6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6"/>
      <w:gridCol w:w="3969"/>
    </w:tblGrid>
    <w:tr w:rsidR="00B15D6F" w14:paraId="3302C5CA" w14:textId="77777777" w:rsidTr="00B15D6F">
      <w:trPr>
        <w:trHeight w:val="227"/>
      </w:trPr>
      <w:tc>
        <w:tcPr>
          <w:tcW w:w="6096" w:type="dxa"/>
          <w:hideMark/>
        </w:tcPr>
        <w:p w14:paraId="48F82538" w14:textId="77777777" w:rsidR="00B15D6F" w:rsidRDefault="00B15D6F" w:rsidP="00B15D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69" w:type="dxa"/>
          <w:hideMark/>
        </w:tcPr>
        <w:p w14:paraId="72B8B4F3" w14:textId="77777777" w:rsidR="00B15D6F" w:rsidRPr="00B4142F" w:rsidRDefault="00B15D6F" w:rsidP="006D10F0">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04640/INFOEM/IP/RR/2024</w:t>
          </w:r>
        </w:p>
      </w:tc>
    </w:tr>
    <w:tr w:rsidR="00B15D6F" w14:paraId="699E6E5F" w14:textId="77777777" w:rsidTr="00B15D6F">
      <w:trPr>
        <w:trHeight w:val="196"/>
      </w:trPr>
      <w:tc>
        <w:tcPr>
          <w:tcW w:w="6096" w:type="dxa"/>
          <w:hideMark/>
        </w:tcPr>
        <w:p w14:paraId="0C6AA570" w14:textId="77777777" w:rsidR="00B15D6F" w:rsidRDefault="00B15D6F" w:rsidP="00B15D6F">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69" w:type="dxa"/>
          <w:hideMark/>
        </w:tcPr>
        <w:p w14:paraId="72595F00" w14:textId="7EEC6A9C" w:rsidR="00B15D6F" w:rsidRPr="00F06FED" w:rsidRDefault="004E2AE6" w:rsidP="00B15D6F">
          <w:pPr>
            <w:tabs>
              <w:tab w:val="left" w:pos="0"/>
            </w:tabs>
            <w:spacing w:after="120" w:line="256" w:lineRule="auto"/>
            <w:ind w:left="-64" w:right="214"/>
            <w:jc w:val="right"/>
            <w:rPr>
              <w:rFonts w:ascii="Palatino Linotype" w:hAnsi="Palatino Linotype" w:cs="Arial"/>
            </w:rPr>
          </w:pPr>
          <w:r>
            <w:rPr>
              <w:rFonts w:ascii="Palatino Linotype" w:hAnsi="Palatino Linotype" w:cs="Arial"/>
            </w:rPr>
            <w:t>XXXXXXXXXXXXXXXXXXXXXX</w:t>
          </w:r>
          <w:r w:rsidR="00B15D6F">
            <w:rPr>
              <w:rFonts w:ascii="Palatino Linotype" w:hAnsi="Palatino Linotype" w:cs="Arial"/>
            </w:rPr>
            <w:t xml:space="preserve">          </w:t>
          </w:r>
        </w:p>
      </w:tc>
    </w:tr>
    <w:tr w:rsidR="00B15D6F" w14:paraId="2A09BD24" w14:textId="77777777" w:rsidTr="00B15D6F">
      <w:trPr>
        <w:trHeight w:val="242"/>
      </w:trPr>
      <w:tc>
        <w:tcPr>
          <w:tcW w:w="6096" w:type="dxa"/>
          <w:hideMark/>
        </w:tcPr>
        <w:p w14:paraId="7DFD1796" w14:textId="77777777" w:rsidR="00B15D6F" w:rsidRDefault="00B15D6F" w:rsidP="00B15D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69" w:type="dxa"/>
          <w:hideMark/>
        </w:tcPr>
        <w:p w14:paraId="717ED6F7" w14:textId="77777777" w:rsidR="00B15D6F" w:rsidRDefault="00B15D6F" w:rsidP="006D10F0">
          <w:pPr>
            <w:spacing w:after="120" w:line="256" w:lineRule="auto"/>
            <w:ind w:right="214"/>
            <w:jc w:val="right"/>
            <w:rPr>
              <w:rFonts w:ascii="Palatino Linotype" w:hAnsi="Palatino Linotype" w:cs="Arial"/>
              <w:szCs w:val="20"/>
            </w:rPr>
          </w:pPr>
          <w:r w:rsidRPr="004042CE">
            <w:rPr>
              <w:rFonts w:ascii="Palatino Linotype" w:hAnsi="Palatino Linotype" w:cs="Arial"/>
              <w:szCs w:val="20"/>
            </w:rPr>
            <w:t xml:space="preserve">Secretaría de </w:t>
          </w:r>
          <w:r>
            <w:rPr>
              <w:rFonts w:ascii="Palatino Linotype" w:hAnsi="Palatino Linotype" w:cs="Arial"/>
              <w:szCs w:val="20"/>
            </w:rPr>
            <w:t>Salud</w:t>
          </w:r>
        </w:p>
      </w:tc>
    </w:tr>
    <w:tr w:rsidR="00B15D6F" w14:paraId="6F101A2E" w14:textId="77777777" w:rsidTr="00B15D6F">
      <w:trPr>
        <w:trHeight w:val="342"/>
      </w:trPr>
      <w:tc>
        <w:tcPr>
          <w:tcW w:w="6096" w:type="dxa"/>
          <w:hideMark/>
        </w:tcPr>
        <w:p w14:paraId="52A9C7D9" w14:textId="77777777" w:rsidR="00B15D6F" w:rsidRDefault="00B15D6F" w:rsidP="00B15D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69" w:type="dxa"/>
          <w:hideMark/>
        </w:tcPr>
        <w:p w14:paraId="5664AB65" w14:textId="77777777" w:rsidR="00B15D6F" w:rsidRDefault="00B15D6F" w:rsidP="00B15D6F">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57C94468" w14:textId="77777777" w:rsidR="00B15D6F" w:rsidRDefault="004E2AE6">
    <w:pPr>
      <w:pStyle w:val="Encabezado"/>
    </w:pPr>
    <w:r>
      <w:rPr>
        <w:noProof/>
      </w:rPr>
      <w:pict w14:anchorId="3572F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85.4pt;margin-top:-136.7pt;width:736.5pt;height:960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1242F"/>
    <w:multiLevelType w:val="hybridMultilevel"/>
    <w:tmpl w:val="A93259B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F0"/>
    <w:rsid w:val="00015031"/>
    <w:rsid w:val="0004223F"/>
    <w:rsid w:val="00090B7D"/>
    <w:rsid w:val="000A1A76"/>
    <w:rsid w:val="001C0A1E"/>
    <w:rsid w:val="002B7797"/>
    <w:rsid w:val="002C791D"/>
    <w:rsid w:val="0034045C"/>
    <w:rsid w:val="00340F36"/>
    <w:rsid w:val="00380261"/>
    <w:rsid w:val="00440A27"/>
    <w:rsid w:val="00480768"/>
    <w:rsid w:val="004E2AE6"/>
    <w:rsid w:val="00581E73"/>
    <w:rsid w:val="00626583"/>
    <w:rsid w:val="0065278D"/>
    <w:rsid w:val="006A4B22"/>
    <w:rsid w:val="006D10F0"/>
    <w:rsid w:val="00764ED4"/>
    <w:rsid w:val="00793E16"/>
    <w:rsid w:val="008D2CC9"/>
    <w:rsid w:val="009376A4"/>
    <w:rsid w:val="009D6744"/>
    <w:rsid w:val="00AD71D7"/>
    <w:rsid w:val="00B15D6F"/>
    <w:rsid w:val="00BB597F"/>
    <w:rsid w:val="00C369E1"/>
    <w:rsid w:val="00C44491"/>
    <w:rsid w:val="00C5397F"/>
    <w:rsid w:val="00C71AA9"/>
    <w:rsid w:val="00D52470"/>
    <w:rsid w:val="00DB35A8"/>
    <w:rsid w:val="00E25AD4"/>
    <w:rsid w:val="00E45FAE"/>
    <w:rsid w:val="00EA2A96"/>
    <w:rsid w:val="00ED6F87"/>
    <w:rsid w:val="00F522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110770"/>
  <w15:chartTrackingRefBased/>
  <w15:docId w15:val="{D453CA5A-C387-4A3F-B0E8-4703D755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0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0F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D10F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D10F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D10F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D10F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D10F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D10F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D10F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D10F0"/>
    <w:rPr>
      <w:color w:val="0563C1" w:themeColor="hyperlink"/>
      <w:u w:val="single"/>
    </w:rPr>
  </w:style>
  <w:style w:type="paragraph" w:styleId="Sinespaciado">
    <w:name w:val="No Spacing"/>
    <w:aliases w:val="Francesa,INAI"/>
    <w:link w:val="SinespaciadoCar"/>
    <w:uiPriority w:val="1"/>
    <w:qFormat/>
    <w:rsid w:val="006D10F0"/>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D10F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6D10F0"/>
    <w:pPr>
      <w:spacing w:after="120"/>
    </w:pPr>
  </w:style>
  <w:style w:type="character" w:customStyle="1" w:styleId="TextoindependienteCar">
    <w:name w:val="Texto independiente Car"/>
    <w:basedOn w:val="Fuentedeprrafopredeter"/>
    <w:link w:val="Textoindependiente"/>
    <w:uiPriority w:val="99"/>
    <w:rsid w:val="006D10F0"/>
  </w:style>
  <w:style w:type="table" w:styleId="Tabladecuadrcula5oscura">
    <w:name w:val="Grid Table 5 Dark"/>
    <w:basedOn w:val="Tablanormal"/>
    <w:uiPriority w:val="50"/>
    <w:rsid w:val="006D10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Citas">
    <w:name w:val="Citas"/>
    <w:basedOn w:val="Normal"/>
    <w:qFormat/>
    <w:rsid w:val="006D10F0"/>
    <w:pPr>
      <w:spacing w:before="240" w:line="360" w:lineRule="auto"/>
      <w:ind w:left="851" w:right="851"/>
      <w:jc w:val="both"/>
    </w:pPr>
    <w:rPr>
      <w:rFonts w:ascii="Palatino Linotype" w:hAnsi="Palatino Linotype" w:cs="Arial"/>
      <w:i/>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D10F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D10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35</Pages>
  <Words>9494</Words>
  <Characters>52219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INFOEM557</cp:lastModifiedBy>
  <cp:revision>15</cp:revision>
  <dcterms:created xsi:type="dcterms:W3CDTF">2024-10-26T20:48:00Z</dcterms:created>
  <dcterms:modified xsi:type="dcterms:W3CDTF">2024-11-26T19:00:00Z</dcterms:modified>
</cp:coreProperties>
</file>