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9FA2C" w14:textId="0BAB4EAF"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2D6E4E">
        <w:rPr>
          <w:rFonts w:ascii="Palatino Linotype" w:eastAsia="Palatino Linotype" w:hAnsi="Palatino Linotype" w:cs="Palatino Linotype"/>
          <w:b/>
          <w:bCs/>
        </w:rPr>
        <w:t>el veintiocho de febrero de dos mil veinticuatro.</w:t>
      </w:r>
    </w:p>
    <w:p w14:paraId="162F4B65"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 </w:t>
      </w:r>
    </w:p>
    <w:p w14:paraId="2F6C1A43" w14:textId="700A8FC7"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rPr>
        <w:t>VISTO</w:t>
      </w:r>
      <w:r w:rsidRPr="00471CAA">
        <w:rPr>
          <w:rFonts w:ascii="Palatino Linotype" w:eastAsia="Palatino Linotype" w:hAnsi="Palatino Linotype" w:cs="Palatino Linotype"/>
        </w:rPr>
        <w:t xml:space="preserve"> el expediente formado con motivo del Recurso Revisión </w:t>
      </w:r>
      <w:r w:rsidRPr="00471CAA">
        <w:rPr>
          <w:rFonts w:ascii="Palatino Linotype" w:eastAsia="Palatino Linotype" w:hAnsi="Palatino Linotype" w:cs="Palatino Linotype"/>
          <w:b/>
        </w:rPr>
        <w:t>04372/INFOEM/IP/RR/2023</w:t>
      </w:r>
      <w:r w:rsidRPr="00471CAA">
        <w:rPr>
          <w:rFonts w:ascii="Palatino Linotype" w:eastAsia="Palatino Linotype" w:hAnsi="Palatino Linotype" w:cs="Palatino Linotype"/>
        </w:rPr>
        <w:t xml:space="preserve">, promovido por </w:t>
      </w:r>
      <w:bookmarkStart w:id="0" w:name="_GoBack"/>
      <w:r w:rsidR="0032563F">
        <w:rPr>
          <w:rFonts w:ascii="Palatino Linotype" w:eastAsia="Palatino Linotype" w:hAnsi="Palatino Linotype" w:cs="Palatino Linotype"/>
          <w:b/>
        </w:rPr>
        <w:t xml:space="preserve">XXXXXXX XXXX </w:t>
      </w:r>
      <w:proofErr w:type="spellStart"/>
      <w:r w:rsidR="0032563F">
        <w:rPr>
          <w:rFonts w:ascii="Palatino Linotype" w:eastAsia="Palatino Linotype" w:hAnsi="Palatino Linotype" w:cs="Palatino Linotype"/>
          <w:b/>
        </w:rPr>
        <w:t>XXXX</w:t>
      </w:r>
      <w:bookmarkEnd w:id="0"/>
      <w:proofErr w:type="spellEnd"/>
      <w:r w:rsidRPr="00471CAA">
        <w:rPr>
          <w:rFonts w:ascii="Palatino Linotype" w:eastAsia="Palatino Linotype" w:hAnsi="Palatino Linotype" w:cs="Palatino Linotype"/>
          <w:b/>
        </w:rPr>
        <w:t xml:space="preserve">, </w:t>
      </w:r>
      <w:r w:rsidRPr="00471CAA">
        <w:rPr>
          <w:rFonts w:ascii="Palatino Linotype" w:eastAsia="Palatino Linotype" w:hAnsi="Palatino Linotype" w:cs="Palatino Linotype"/>
        </w:rPr>
        <w:t>a quien</w:t>
      </w:r>
      <w:r w:rsidRPr="00471CAA">
        <w:rPr>
          <w:rFonts w:ascii="Palatino Linotype" w:eastAsia="Palatino Linotype" w:hAnsi="Palatino Linotype" w:cs="Palatino Linotype"/>
          <w:b/>
        </w:rPr>
        <w:t xml:space="preserve"> </w:t>
      </w:r>
      <w:r w:rsidRPr="00471CAA">
        <w:rPr>
          <w:rFonts w:ascii="Palatino Linotype" w:eastAsia="Palatino Linotype" w:hAnsi="Palatino Linotype" w:cs="Palatino Linotype"/>
        </w:rPr>
        <w:t xml:space="preserve">en lo sucesivo se denominará </w:t>
      </w:r>
      <w:r w:rsidRPr="00471CAA">
        <w:rPr>
          <w:rFonts w:ascii="Palatino Linotype" w:eastAsia="Palatino Linotype" w:hAnsi="Palatino Linotype" w:cs="Palatino Linotype"/>
          <w:b/>
        </w:rPr>
        <w:t>EL RECURRENTE</w:t>
      </w:r>
      <w:r w:rsidRPr="00471CAA">
        <w:rPr>
          <w:rFonts w:ascii="Palatino Linotype" w:eastAsia="Palatino Linotype" w:hAnsi="Palatino Linotype" w:cs="Palatino Linotype"/>
        </w:rPr>
        <w:t xml:space="preserve">, en contra de la de respuesta emitida por el </w:t>
      </w:r>
      <w:r w:rsidRPr="00471CAA">
        <w:rPr>
          <w:rFonts w:ascii="Palatino Linotype" w:eastAsia="Palatino Linotype" w:hAnsi="Palatino Linotype" w:cs="Palatino Linotype"/>
          <w:b/>
        </w:rPr>
        <w:t xml:space="preserve">Ayuntamiento de Nicolás Romero, </w:t>
      </w:r>
      <w:r w:rsidRPr="00471CAA">
        <w:rPr>
          <w:rFonts w:ascii="Palatino Linotype" w:eastAsia="Palatino Linotype" w:hAnsi="Palatino Linotype" w:cs="Palatino Linotype"/>
        </w:rPr>
        <w:t>que</w:t>
      </w:r>
      <w:r w:rsidRPr="00471CAA">
        <w:rPr>
          <w:rFonts w:ascii="Palatino Linotype" w:eastAsia="Palatino Linotype" w:hAnsi="Palatino Linotype" w:cs="Palatino Linotype"/>
          <w:b/>
        </w:rPr>
        <w:t xml:space="preserve"> </w:t>
      </w:r>
      <w:r w:rsidRPr="00471CAA">
        <w:rPr>
          <w:rFonts w:ascii="Palatino Linotype" w:eastAsia="Palatino Linotype" w:hAnsi="Palatino Linotype" w:cs="Palatino Linotype"/>
        </w:rPr>
        <w:t xml:space="preserve">en lo sucesivo se denominará </w:t>
      </w:r>
      <w:r w:rsidRPr="00471CAA">
        <w:rPr>
          <w:rFonts w:ascii="Palatino Linotype" w:eastAsia="Palatino Linotype" w:hAnsi="Palatino Linotype" w:cs="Palatino Linotype"/>
          <w:b/>
        </w:rPr>
        <w:t>EL SUJETO OBLIGADO</w:t>
      </w:r>
      <w:r w:rsidRPr="00471CAA">
        <w:rPr>
          <w:rFonts w:ascii="Palatino Linotype" w:eastAsia="Palatino Linotype" w:hAnsi="Palatino Linotype" w:cs="Palatino Linotype"/>
        </w:rPr>
        <w:t xml:space="preserve">, se procede a dictar la presente resolución con base en lo siguiente: </w:t>
      </w:r>
    </w:p>
    <w:p w14:paraId="61385B7F" w14:textId="77777777" w:rsidR="00FB1F31" w:rsidRPr="00471CAA" w:rsidRDefault="00FB1F31" w:rsidP="00471CAA">
      <w:pPr>
        <w:jc w:val="center"/>
        <w:rPr>
          <w:rFonts w:ascii="Palatino Linotype" w:eastAsia="Palatino Linotype" w:hAnsi="Palatino Linotype" w:cs="Palatino Linotype"/>
        </w:rPr>
      </w:pPr>
    </w:p>
    <w:p w14:paraId="4A1B0B33" w14:textId="77777777" w:rsidR="00FB1F31" w:rsidRPr="00471CAA" w:rsidRDefault="007C1ADD" w:rsidP="00471CAA">
      <w:pPr>
        <w:jc w:val="center"/>
        <w:rPr>
          <w:rFonts w:ascii="Palatino Linotype" w:eastAsia="Palatino Linotype" w:hAnsi="Palatino Linotype" w:cs="Palatino Linotype"/>
          <w:b/>
          <w:sz w:val="28"/>
          <w:szCs w:val="28"/>
        </w:rPr>
      </w:pPr>
      <w:r w:rsidRPr="00471CAA">
        <w:rPr>
          <w:rFonts w:ascii="Palatino Linotype" w:eastAsia="Palatino Linotype" w:hAnsi="Palatino Linotype" w:cs="Palatino Linotype"/>
          <w:b/>
          <w:sz w:val="28"/>
          <w:szCs w:val="28"/>
        </w:rPr>
        <w:t>RESULTANDO</w:t>
      </w:r>
    </w:p>
    <w:p w14:paraId="0A898B3B" w14:textId="77777777" w:rsidR="00FB1F31" w:rsidRPr="00471CAA" w:rsidRDefault="00FB1F31" w:rsidP="00471CAA">
      <w:pPr>
        <w:jc w:val="center"/>
        <w:rPr>
          <w:rFonts w:ascii="Palatino Linotype" w:eastAsia="Palatino Linotype" w:hAnsi="Palatino Linotype" w:cs="Palatino Linotype"/>
          <w:b/>
        </w:rPr>
      </w:pPr>
    </w:p>
    <w:p w14:paraId="59AF18E5" w14:textId="77777777" w:rsidR="00FB1F31" w:rsidRPr="00471CAA" w:rsidRDefault="007C1ADD" w:rsidP="00471CAA">
      <w:pPr>
        <w:spacing w:line="360" w:lineRule="auto"/>
        <w:jc w:val="both"/>
        <w:rPr>
          <w:rFonts w:ascii="Palatino Linotype" w:eastAsia="Palatino Linotype" w:hAnsi="Palatino Linotype" w:cs="Palatino Linotype"/>
          <w:b/>
          <w:sz w:val="28"/>
          <w:szCs w:val="28"/>
        </w:rPr>
      </w:pPr>
      <w:r w:rsidRPr="00471CAA">
        <w:rPr>
          <w:rFonts w:ascii="Palatino Linotype" w:eastAsia="Palatino Linotype" w:hAnsi="Palatino Linotype" w:cs="Palatino Linotype"/>
          <w:b/>
          <w:sz w:val="28"/>
          <w:szCs w:val="28"/>
        </w:rPr>
        <w:t>I. De la Solicitud de Información</w:t>
      </w:r>
    </w:p>
    <w:p w14:paraId="2D5AE774" w14:textId="411323BE"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rPr>
        <w:t xml:space="preserve">El </w:t>
      </w:r>
      <w:r w:rsidR="00926146" w:rsidRPr="00471CAA">
        <w:rPr>
          <w:rFonts w:ascii="Palatino Linotype" w:eastAsia="Palatino Linotype" w:hAnsi="Palatino Linotype" w:cs="Palatino Linotype"/>
          <w:b/>
        </w:rPr>
        <w:t xml:space="preserve">treinta y uno </w:t>
      </w:r>
      <w:r w:rsidRPr="00471CAA">
        <w:rPr>
          <w:rFonts w:ascii="Palatino Linotype" w:eastAsia="Palatino Linotype" w:hAnsi="Palatino Linotype" w:cs="Palatino Linotype"/>
          <w:b/>
        </w:rPr>
        <w:t>de julio de dos mil veintitrés</w:t>
      </w:r>
      <w:r w:rsidR="00926146" w:rsidRPr="00471CAA">
        <w:rPr>
          <w:rFonts w:ascii="Palatino Linotype" w:hAnsi="Palatino Linotype" w:cs="Palatino Linotype"/>
          <w:b/>
          <w:vertAlign w:val="superscript"/>
          <w:lang w:eastAsia="es-ES"/>
        </w:rPr>
        <w:footnoteReference w:id="1"/>
      </w:r>
      <w:r w:rsidRPr="00471CAA">
        <w:rPr>
          <w:rFonts w:ascii="Palatino Linotype" w:eastAsia="Palatino Linotype" w:hAnsi="Palatino Linotype" w:cs="Palatino Linotype"/>
        </w:rPr>
        <w:t xml:space="preserve">, </w:t>
      </w:r>
      <w:r w:rsidRPr="00471CAA">
        <w:rPr>
          <w:rFonts w:ascii="Palatino Linotype" w:eastAsia="Palatino Linotype" w:hAnsi="Palatino Linotype" w:cs="Palatino Linotype"/>
          <w:b/>
        </w:rPr>
        <w:t xml:space="preserve">EL RECURRENTE </w:t>
      </w:r>
      <w:r w:rsidRPr="00471CAA">
        <w:rPr>
          <w:rFonts w:ascii="Palatino Linotype" w:eastAsia="Palatino Linotype" w:hAnsi="Palatino Linotype" w:cs="Palatino Linotype"/>
        </w:rPr>
        <w:t xml:space="preserve">presentó a través del Sistema de Acceso a la Información Mexiquense, que en lo subsecuente se denominara </w:t>
      </w:r>
      <w:r w:rsidRPr="00471CAA">
        <w:rPr>
          <w:rFonts w:ascii="Palatino Linotype" w:eastAsia="Palatino Linotype" w:hAnsi="Palatino Linotype" w:cs="Palatino Linotype"/>
          <w:b/>
        </w:rPr>
        <w:t>EL SAIMEX</w:t>
      </w:r>
      <w:r w:rsidRPr="00471CAA">
        <w:rPr>
          <w:rFonts w:ascii="Palatino Linotype" w:eastAsia="Palatino Linotype" w:hAnsi="Palatino Linotype" w:cs="Palatino Linotype"/>
        </w:rPr>
        <w:t xml:space="preserve"> ante </w:t>
      </w:r>
      <w:r w:rsidRPr="00471CAA">
        <w:rPr>
          <w:rFonts w:ascii="Palatino Linotype" w:eastAsia="Palatino Linotype" w:hAnsi="Palatino Linotype" w:cs="Palatino Linotype"/>
          <w:b/>
        </w:rPr>
        <w:t>EL SUJETO OBLIGADO</w:t>
      </w:r>
      <w:r w:rsidRPr="00471CAA">
        <w:rPr>
          <w:rFonts w:ascii="Palatino Linotype" w:eastAsia="Palatino Linotype" w:hAnsi="Palatino Linotype" w:cs="Palatino Linotype"/>
        </w:rPr>
        <w:t>, misma a la que se le asignó el número de expediente</w:t>
      </w:r>
      <w:r w:rsidRPr="00471CAA">
        <w:rPr>
          <w:rFonts w:ascii="Palatino Linotype" w:eastAsia="Palatino Linotype" w:hAnsi="Palatino Linotype" w:cs="Palatino Linotype"/>
          <w:b/>
        </w:rPr>
        <w:t xml:space="preserve"> 00170/NICOROM/IP/2023</w:t>
      </w:r>
      <w:r w:rsidRPr="00471CAA">
        <w:rPr>
          <w:rFonts w:ascii="Palatino Linotype" w:eastAsia="Palatino Linotype" w:hAnsi="Palatino Linotype" w:cs="Palatino Linotype"/>
        </w:rPr>
        <w:t>, mediante la cual requirió:</w:t>
      </w:r>
    </w:p>
    <w:p w14:paraId="136E13F3" w14:textId="77777777" w:rsidR="00FB1F31" w:rsidRPr="00471CAA" w:rsidRDefault="00FB1F31" w:rsidP="00471CAA">
      <w:pPr>
        <w:tabs>
          <w:tab w:val="left" w:pos="851"/>
        </w:tabs>
        <w:ind w:left="851" w:right="901"/>
        <w:jc w:val="both"/>
        <w:rPr>
          <w:rFonts w:ascii="Palatino Linotype" w:eastAsia="Palatino Linotype" w:hAnsi="Palatino Linotype" w:cs="Palatino Linotype"/>
          <w:i/>
          <w:sz w:val="22"/>
          <w:szCs w:val="22"/>
        </w:rPr>
      </w:pPr>
    </w:p>
    <w:p w14:paraId="01001DB5" w14:textId="77777777" w:rsidR="00FB1F31" w:rsidRPr="00471CAA" w:rsidRDefault="007C1ADD" w:rsidP="00471CAA">
      <w:pPr>
        <w:ind w:left="851" w:right="899"/>
        <w:jc w:val="both"/>
        <w:rPr>
          <w:rFonts w:ascii="Palatino Linotype" w:eastAsia="Palatino Linotype" w:hAnsi="Palatino Linotype" w:cs="Palatino Linotype"/>
          <w:b/>
        </w:rPr>
      </w:pPr>
      <w:r w:rsidRPr="00471CAA">
        <w:rPr>
          <w:rFonts w:ascii="Palatino Linotype" w:eastAsia="Palatino Linotype" w:hAnsi="Palatino Linotype" w:cs="Palatino Linotype"/>
          <w:i/>
          <w:sz w:val="22"/>
          <w:szCs w:val="22"/>
        </w:rPr>
        <w:t xml:space="preserve">“buena tarde, solicito me indiquen los </w:t>
      </w:r>
      <w:proofErr w:type="spellStart"/>
      <w:r w:rsidRPr="00471CAA">
        <w:rPr>
          <w:rFonts w:ascii="Palatino Linotype" w:eastAsia="Palatino Linotype" w:hAnsi="Palatino Linotype" w:cs="Palatino Linotype"/>
          <w:i/>
          <w:sz w:val="22"/>
          <w:szCs w:val="22"/>
        </w:rPr>
        <w:t>requsiitos</w:t>
      </w:r>
      <w:proofErr w:type="spellEnd"/>
      <w:r w:rsidRPr="00471CAA">
        <w:rPr>
          <w:rFonts w:ascii="Palatino Linotype" w:eastAsia="Palatino Linotype" w:hAnsi="Palatino Linotype" w:cs="Palatino Linotype"/>
          <w:i/>
          <w:sz w:val="22"/>
          <w:szCs w:val="22"/>
        </w:rPr>
        <w:t xml:space="preserve"> para solicitar una pensión o ayuda para persona discapacitada por parte del gobierno del bienestar, que documentos </w:t>
      </w:r>
      <w:proofErr w:type="spellStart"/>
      <w:r w:rsidRPr="00471CAA">
        <w:rPr>
          <w:rFonts w:ascii="Palatino Linotype" w:eastAsia="Palatino Linotype" w:hAnsi="Palatino Linotype" w:cs="Palatino Linotype"/>
          <w:i/>
          <w:sz w:val="22"/>
          <w:szCs w:val="22"/>
        </w:rPr>
        <w:t>asi</w:t>
      </w:r>
      <w:proofErr w:type="spellEnd"/>
      <w:r w:rsidRPr="00471CAA">
        <w:rPr>
          <w:rFonts w:ascii="Palatino Linotype" w:eastAsia="Palatino Linotype" w:hAnsi="Palatino Linotype" w:cs="Palatino Linotype"/>
          <w:i/>
          <w:sz w:val="22"/>
          <w:szCs w:val="22"/>
        </w:rPr>
        <w:t xml:space="preserve"> como donde </w:t>
      </w:r>
      <w:proofErr w:type="spellStart"/>
      <w:proofErr w:type="gramStart"/>
      <w:r w:rsidRPr="00471CAA">
        <w:rPr>
          <w:rFonts w:ascii="Palatino Linotype" w:eastAsia="Palatino Linotype" w:hAnsi="Palatino Linotype" w:cs="Palatino Linotype"/>
          <w:i/>
          <w:sz w:val="22"/>
          <w:szCs w:val="22"/>
        </w:rPr>
        <w:t>acuidar</w:t>
      </w:r>
      <w:proofErr w:type="spellEnd"/>
      <w:r w:rsidRPr="00471CAA">
        <w:rPr>
          <w:rFonts w:ascii="Palatino Linotype" w:eastAsia="Palatino Linotype" w:hAnsi="Palatino Linotype" w:cs="Palatino Linotype"/>
          <w:i/>
          <w:sz w:val="22"/>
          <w:szCs w:val="22"/>
        </w:rPr>
        <w:t xml:space="preserve"> ,</w:t>
      </w:r>
      <w:proofErr w:type="gramEnd"/>
      <w:r w:rsidRPr="00471CAA">
        <w:rPr>
          <w:rFonts w:ascii="Palatino Linotype" w:eastAsia="Palatino Linotype" w:hAnsi="Palatino Linotype" w:cs="Palatino Linotype"/>
          <w:i/>
          <w:sz w:val="22"/>
          <w:szCs w:val="22"/>
        </w:rPr>
        <w:t xml:space="preserve"> muchas gracias.”</w:t>
      </w:r>
    </w:p>
    <w:p w14:paraId="7C8066B7" w14:textId="77777777" w:rsidR="00FB1F31" w:rsidRPr="00471CAA" w:rsidRDefault="00FB1F31" w:rsidP="00471CAA">
      <w:pPr>
        <w:jc w:val="both"/>
        <w:rPr>
          <w:rFonts w:ascii="Palatino Linotype" w:eastAsia="Palatino Linotype" w:hAnsi="Palatino Linotype" w:cs="Palatino Linotype"/>
          <w:b/>
        </w:rPr>
      </w:pPr>
    </w:p>
    <w:p w14:paraId="64F18300" w14:textId="77777777"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rPr>
        <w:t>MODALIDAD DE ENTREGA:</w:t>
      </w:r>
      <w:r w:rsidRPr="00471CAA">
        <w:rPr>
          <w:rFonts w:ascii="Palatino Linotype" w:eastAsia="Palatino Linotype" w:hAnsi="Palatino Linotype" w:cs="Palatino Linotype"/>
        </w:rPr>
        <w:t xml:space="preserve"> Vía </w:t>
      </w:r>
      <w:r w:rsidRPr="00471CAA">
        <w:rPr>
          <w:rFonts w:ascii="Palatino Linotype" w:eastAsia="Palatino Linotype" w:hAnsi="Palatino Linotype" w:cs="Palatino Linotype"/>
          <w:b/>
        </w:rPr>
        <w:t>SAIMEX.</w:t>
      </w:r>
    </w:p>
    <w:p w14:paraId="24D4A93A" w14:textId="77777777" w:rsidR="00FB1F31" w:rsidRPr="00471CAA" w:rsidRDefault="007C1ADD" w:rsidP="00471CA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471CAA">
        <w:rPr>
          <w:rFonts w:ascii="Palatino Linotype" w:eastAsia="Palatino Linotype" w:hAnsi="Palatino Linotype" w:cs="Palatino Linotype"/>
          <w:b/>
          <w:sz w:val="28"/>
          <w:szCs w:val="28"/>
        </w:rPr>
        <w:lastRenderedPageBreak/>
        <w:t>II. Incompetencia Total del sujeto obligado procede orientación (art.167)</w:t>
      </w:r>
    </w:p>
    <w:p w14:paraId="0D6CD2B1"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El treinta y uno de julio de dos mil veintitrés, el Sujeto Obligado notificó, a través del Sistema de Acceso a la Información Mexiquense (SAIMEX), la incompetencia para la entrega del archivo digital denominado </w:t>
      </w:r>
      <w:r w:rsidRPr="00471CAA">
        <w:rPr>
          <w:rFonts w:ascii="Palatino Linotype" w:eastAsia="Palatino Linotype" w:hAnsi="Palatino Linotype" w:cs="Palatino Linotype"/>
          <w:b/>
        </w:rPr>
        <w:t>“Incompetencia total 0170.pdf”</w:t>
      </w:r>
      <w:r w:rsidRPr="00471CAA">
        <w:rPr>
          <w:rFonts w:ascii="Palatino Linotype" w:eastAsia="Palatino Linotype" w:hAnsi="Palatino Linotype" w:cs="Palatino Linotype"/>
        </w:rPr>
        <w:t xml:space="preserve"> el cual contiene pronunciamiento de incompetencia total por parte del Titular de Transparencia del Sujeto Obligado.</w:t>
      </w:r>
    </w:p>
    <w:p w14:paraId="22DB81C1" w14:textId="77777777" w:rsidR="00FB1F31" w:rsidRPr="00471CAA" w:rsidRDefault="00FB1F31" w:rsidP="00471CAA">
      <w:pPr>
        <w:spacing w:line="360" w:lineRule="auto"/>
        <w:jc w:val="both"/>
        <w:rPr>
          <w:rFonts w:ascii="Palatino Linotype" w:eastAsia="Palatino Linotype" w:hAnsi="Palatino Linotype" w:cs="Palatino Linotype"/>
        </w:rPr>
      </w:pPr>
    </w:p>
    <w:p w14:paraId="5A0D9E75" w14:textId="77777777" w:rsidR="00FB1F31" w:rsidRPr="00471CAA" w:rsidRDefault="007C1ADD" w:rsidP="00471CA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sz w:val="28"/>
          <w:szCs w:val="28"/>
        </w:rPr>
        <w:t>III. Del Recurso Revisión</w:t>
      </w:r>
    </w:p>
    <w:p w14:paraId="5784C412"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Inconforme con la respuesta, el seis de agosto de dos mil veintitrés, </w:t>
      </w:r>
      <w:r w:rsidRPr="00471CAA">
        <w:rPr>
          <w:rFonts w:ascii="Palatino Linotype" w:eastAsia="Palatino Linotype" w:hAnsi="Palatino Linotype" w:cs="Palatino Linotype"/>
          <w:b/>
        </w:rPr>
        <w:t xml:space="preserve">EL RECURRENTE </w:t>
      </w:r>
      <w:r w:rsidRPr="00471CAA">
        <w:rPr>
          <w:rFonts w:ascii="Palatino Linotype" w:eastAsia="Palatino Linotype" w:hAnsi="Palatino Linotype" w:cs="Palatino Linotype"/>
        </w:rPr>
        <w:t xml:space="preserve">interpuso el Recurso Revisión sujeto del presente estudio, el cual fue registrado en </w:t>
      </w:r>
      <w:r w:rsidRPr="00471CAA">
        <w:rPr>
          <w:rFonts w:ascii="Palatino Linotype" w:eastAsia="Palatino Linotype" w:hAnsi="Palatino Linotype" w:cs="Palatino Linotype"/>
          <w:b/>
        </w:rPr>
        <w:t xml:space="preserve">EL SAIMEX, </w:t>
      </w:r>
      <w:r w:rsidRPr="00471CAA">
        <w:rPr>
          <w:rFonts w:ascii="Palatino Linotype" w:eastAsia="Palatino Linotype" w:hAnsi="Palatino Linotype" w:cs="Palatino Linotype"/>
        </w:rPr>
        <w:t xml:space="preserve">y se le asignó el número de expediente </w:t>
      </w:r>
      <w:r w:rsidRPr="00471CAA">
        <w:rPr>
          <w:rFonts w:ascii="Palatino Linotype" w:eastAsia="Palatino Linotype" w:hAnsi="Palatino Linotype" w:cs="Palatino Linotype"/>
          <w:b/>
        </w:rPr>
        <w:t xml:space="preserve">04372/INFOEM/IP/RR/2023, </w:t>
      </w:r>
      <w:r w:rsidRPr="00471CAA">
        <w:rPr>
          <w:rFonts w:ascii="Palatino Linotype" w:eastAsia="Palatino Linotype" w:hAnsi="Palatino Linotype" w:cs="Palatino Linotype"/>
        </w:rPr>
        <w:t>en el que señaló como:</w:t>
      </w:r>
    </w:p>
    <w:p w14:paraId="1B62D104" w14:textId="77777777" w:rsidR="00FB1F31" w:rsidRPr="00471CAA" w:rsidRDefault="00FB1F31" w:rsidP="00471CAA">
      <w:pPr>
        <w:spacing w:line="360" w:lineRule="auto"/>
        <w:jc w:val="both"/>
        <w:rPr>
          <w:rFonts w:ascii="Palatino Linotype" w:eastAsia="Palatino Linotype" w:hAnsi="Palatino Linotype" w:cs="Palatino Linotype"/>
        </w:rPr>
      </w:pPr>
    </w:p>
    <w:p w14:paraId="38F93E33" w14:textId="77777777" w:rsidR="00FB1F31" w:rsidRPr="00471CAA" w:rsidRDefault="007C1ADD" w:rsidP="00471CA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rPr>
        <w:t xml:space="preserve">Acto Impugnado: </w:t>
      </w:r>
    </w:p>
    <w:p w14:paraId="4CD409C3" w14:textId="77777777" w:rsidR="00FB1F31" w:rsidRPr="00471CAA" w:rsidRDefault="00FB1F31" w:rsidP="00471CAA">
      <w:pPr>
        <w:pBdr>
          <w:top w:val="nil"/>
          <w:left w:val="nil"/>
          <w:bottom w:val="nil"/>
          <w:right w:val="nil"/>
          <w:between w:val="nil"/>
        </w:pBdr>
        <w:tabs>
          <w:tab w:val="left" w:pos="709"/>
        </w:tabs>
        <w:jc w:val="both"/>
        <w:rPr>
          <w:rFonts w:ascii="Palatino Linotype" w:eastAsia="Palatino Linotype" w:hAnsi="Palatino Linotype" w:cs="Palatino Linotype"/>
          <w:b/>
        </w:rPr>
      </w:pPr>
    </w:p>
    <w:p w14:paraId="7D875281" w14:textId="77777777" w:rsidR="00FB1F31" w:rsidRPr="00471CAA" w:rsidRDefault="007C1ADD" w:rsidP="00471CAA">
      <w:pPr>
        <w:tabs>
          <w:tab w:val="left" w:pos="7936"/>
        </w:tabs>
        <w:ind w:left="851" w:right="902"/>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“respuesta emitida " (Sic)</w:t>
      </w:r>
    </w:p>
    <w:p w14:paraId="4B7528CE" w14:textId="77777777" w:rsidR="00FB1F31" w:rsidRPr="00471CAA" w:rsidRDefault="00FB1F31" w:rsidP="00471CAA">
      <w:pPr>
        <w:tabs>
          <w:tab w:val="left" w:pos="7936"/>
        </w:tabs>
        <w:ind w:left="851" w:right="902"/>
        <w:jc w:val="both"/>
        <w:rPr>
          <w:rFonts w:ascii="Palatino Linotype" w:eastAsia="Palatino Linotype" w:hAnsi="Palatino Linotype" w:cs="Palatino Linotype"/>
          <w:i/>
          <w:sz w:val="22"/>
          <w:szCs w:val="22"/>
        </w:rPr>
      </w:pPr>
    </w:p>
    <w:p w14:paraId="68AB501C" w14:textId="77777777" w:rsidR="00FB1F31" w:rsidRPr="00471CAA" w:rsidRDefault="007C1ADD" w:rsidP="00471CAA">
      <w:pPr>
        <w:pBdr>
          <w:top w:val="nil"/>
          <w:left w:val="nil"/>
          <w:bottom w:val="nil"/>
          <w:right w:val="nil"/>
          <w:between w:val="nil"/>
        </w:pBd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rPr>
        <w:t>Así como Razones o Motivos de Inconformidad:</w:t>
      </w:r>
    </w:p>
    <w:p w14:paraId="0F2D23E2" w14:textId="77777777" w:rsidR="00FB1F31" w:rsidRPr="00471CAA" w:rsidRDefault="00FB1F31" w:rsidP="00471CAA">
      <w:pPr>
        <w:pBdr>
          <w:top w:val="nil"/>
          <w:left w:val="nil"/>
          <w:bottom w:val="nil"/>
          <w:right w:val="nil"/>
          <w:between w:val="nil"/>
        </w:pBdr>
        <w:jc w:val="both"/>
        <w:rPr>
          <w:rFonts w:ascii="Palatino Linotype" w:eastAsia="Palatino Linotype" w:hAnsi="Palatino Linotype" w:cs="Palatino Linotype"/>
        </w:rPr>
      </w:pPr>
    </w:p>
    <w:p w14:paraId="51C6432F" w14:textId="77777777" w:rsidR="00FB1F31" w:rsidRPr="00471CAA" w:rsidRDefault="007C1ADD" w:rsidP="00471CAA">
      <w:pPr>
        <w:ind w:left="851" w:right="899"/>
        <w:jc w:val="both"/>
        <w:rPr>
          <w:rFonts w:ascii="Palatino Linotype" w:eastAsia="Palatino Linotype" w:hAnsi="Palatino Linotype" w:cs="Palatino Linotype"/>
        </w:rPr>
      </w:pPr>
      <w:r w:rsidRPr="00471CAA">
        <w:rPr>
          <w:rFonts w:ascii="Palatino Linotype" w:eastAsia="Palatino Linotype" w:hAnsi="Palatino Linotype" w:cs="Palatino Linotype"/>
          <w:i/>
          <w:sz w:val="22"/>
          <w:szCs w:val="22"/>
        </w:rPr>
        <w:t xml:space="preserve">“negligencia a mi </w:t>
      </w:r>
      <w:proofErr w:type="spellStart"/>
      <w:r w:rsidRPr="00471CAA">
        <w:rPr>
          <w:rFonts w:ascii="Palatino Linotype" w:eastAsia="Palatino Linotype" w:hAnsi="Palatino Linotype" w:cs="Palatino Linotype"/>
          <w:i/>
          <w:sz w:val="22"/>
          <w:szCs w:val="22"/>
        </w:rPr>
        <w:t>requerimientoi</w:t>
      </w:r>
      <w:proofErr w:type="spellEnd"/>
      <w:r w:rsidRPr="00471CAA">
        <w:rPr>
          <w:rFonts w:ascii="Palatino Linotype" w:eastAsia="Palatino Linotype" w:hAnsi="Palatino Linotype" w:cs="Palatino Linotype"/>
          <w:i/>
          <w:sz w:val="22"/>
          <w:szCs w:val="22"/>
        </w:rPr>
        <w:t xml:space="preserve"> no se me da la información que es de conocimiento de ese sujeto obligado, siendo opaco y corrupto, toda vez que dichas pensiones solo las otorgan a sus </w:t>
      </w:r>
      <w:proofErr w:type="spellStart"/>
      <w:r w:rsidRPr="00471CAA">
        <w:rPr>
          <w:rFonts w:ascii="Palatino Linotype" w:eastAsia="Palatino Linotype" w:hAnsi="Palatino Linotype" w:cs="Palatino Linotype"/>
          <w:i/>
          <w:sz w:val="22"/>
          <w:szCs w:val="22"/>
        </w:rPr>
        <w:t>sismpatizantes</w:t>
      </w:r>
      <w:proofErr w:type="spellEnd"/>
      <w:r w:rsidRPr="00471CAA">
        <w:rPr>
          <w:rFonts w:ascii="Palatino Linotype" w:eastAsia="Palatino Linotype" w:hAnsi="Palatino Linotype" w:cs="Palatino Linotype"/>
          <w:i/>
          <w:sz w:val="22"/>
          <w:szCs w:val="22"/>
        </w:rPr>
        <w:t xml:space="preserve"> y no permiten que los ciudadanos tengan derecho a conocer la </w:t>
      </w:r>
      <w:proofErr w:type="spellStart"/>
      <w:r w:rsidRPr="00471CAA">
        <w:rPr>
          <w:rFonts w:ascii="Palatino Linotype" w:eastAsia="Palatino Linotype" w:hAnsi="Palatino Linotype" w:cs="Palatino Linotype"/>
          <w:i/>
          <w:sz w:val="22"/>
          <w:szCs w:val="22"/>
        </w:rPr>
        <w:t>informacuión</w:t>
      </w:r>
      <w:proofErr w:type="spellEnd"/>
      <w:r w:rsidRPr="00471CAA">
        <w:rPr>
          <w:rFonts w:ascii="Palatino Linotype" w:eastAsia="Palatino Linotype" w:hAnsi="Palatino Linotype" w:cs="Palatino Linotype"/>
          <w:i/>
          <w:sz w:val="22"/>
          <w:szCs w:val="22"/>
        </w:rPr>
        <w:t>.” (Sic)</w:t>
      </w:r>
    </w:p>
    <w:p w14:paraId="3E0C30C0" w14:textId="77777777" w:rsidR="00FB1F31" w:rsidRPr="00471CAA" w:rsidRDefault="00FB1F31" w:rsidP="00471CAA">
      <w:pPr>
        <w:jc w:val="both"/>
        <w:rPr>
          <w:rFonts w:ascii="Palatino Linotype" w:eastAsia="Palatino Linotype" w:hAnsi="Palatino Linotype" w:cs="Palatino Linotype"/>
          <w:i/>
          <w:sz w:val="22"/>
          <w:szCs w:val="22"/>
        </w:rPr>
      </w:pPr>
    </w:p>
    <w:p w14:paraId="74B704F2" w14:textId="77777777" w:rsidR="00FB1F31" w:rsidRPr="00471CAA" w:rsidRDefault="007C1ADD" w:rsidP="00471CAA">
      <w:pPr>
        <w:spacing w:line="360" w:lineRule="auto"/>
        <w:jc w:val="both"/>
        <w:rPr>
          <w:rFonts w:ascii="Palatino Linotype" w:eastAsia="Palatino Linotype" w:hAnsi="Palatino Linotype" w:cs="Palatino Linotype"/>
          <w:b/>
          <w:sz w:val="28"/>
          <w:szCs w:val="28"/>
        </w:rPr>
      </w:pPr>
      <w:r w:rsidRPr="00471CAA">
        <w:rPr>
          <w:rFonts w:ascii="Palatino Linotype" w:eastAsia="Palatino Linotype" w:hAnsi="Palatino Linotype" w:cs="Palatino Linotype"/>
          <w:b/>
          <w:sz w:val="28"/>
          <w:szCs w:val="28"/>
        </w:rPr>
        <w:t>IV. Del turno del Recurso Revisión</w:t>
      </w:r>
    </w:p>
    <w:p w14:paraId="2C45B7E5"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El seis de agosto de dos mil veintitrés, el recurso que se trata se envió electrónicamente al Instituto de Transparencia, Acceso a la Información Pública y Protección de Datos </w:t>
      </w:r>
      <w:r w:rsidRPr="00471CAA">
        <w:rPr>
          <w:rFonts w:ascii="Palatino Linotype" w:eastAsia="Palatino Linotype" w:hAnsi="Palatino Linotype" w:cs="Palatino Linotype"/>
        </w:rPr>
        <w:lastRenderedPageBreak/>
        <w:t xml:space="preserve">Personales del Estado de México y Municipios; por lo que, con fundamento en el artículo 185, fracción I de la Ley de Transparencia y Acceso a la Información Pública del Estado de México y Municipios, se turnó mediante </w:t>
      </w:r>
      <w:r w:rsidRPr="00471CAA">
        <w:rPr>
          <w:rFonts w:ascii="Palatino Linotype" w:eastAsia="Palatino Linotype" w:hAnsi="Palatino Linotype" w:cs="Palatino Linotype"/>
          <w:b/>
        </w:rPr>
        <w:t>EL SAIMEX</w:t>
      </w:r>
      <w:r w:rsidRPr="00471CAA">
        <w:rPr>
          <w:rFonts w:ascii="Palatino Linotype" w:eastAsia="Palatino Linotype" w:hAnsi="Palatino Linotype" w:cs="Palatino Linotype"/>
        </w:rPr>
        <w:t xml:space="preserve">, a la </w:t>
      </w:r>
      <w:r w:rsidRPr="00471CAA">
        <w:rPr>
          <w:rFonts w:ascii="Palatino Linotype" w:eastAsia="Palatino Linotype" w:hAnsi="Palatino Linotype" w:cs="Palatino Linotype"/>
          <w:b/>
        </w:rPr>
        <w:t xml:space="preserve">Comisionada Sharon Cristina Morales Martínez </w:t>
      </w:r>
      <w:r w:rsidRPr="00471CAA">
        <w:rPr>
          <w:rFonts w:ascii="Palatino Linotype" w:eastAsia="Palatino Linotype" w:hAnsi="Palatino Linotype" w:cs="Palatino Linotype"/>
        </w:rPr>
        <w:t xml:space="preserve">a efecto de decretar su admisión o </w:t>
      </w:r>
      <w:proofErr w:type="spellStart"/>
      <w:r w:rsidRPr="00471CAA">
        <w:rPr>
          <w:rFonts w:ascii="Palatino Linotype" w:eastAsia="Palatino Linotype" w:hAnsi="Palatino Linotype" w:cs="Palatino Linotype"/>
        </w:rPr>
        <w:t>desechamiento</w:t>
      </w:r>
      <w:proofErr w:type="spellEnd"/>
      <w:r w:rsidRPr="00471CAA">
        <w:rPr>
          <w:rFonts w:ascii="Palatino Linotype" w:eastAsia="Palatino Linotype" w:hAnsi="Palatino Linotype" w:cs="Palatino Linotype"/>
        </w:rPr>
        <w:t>.</w:t>
      </w:r>
    </w:p>
    <w:p w14:paraId="09AC88F6" w14:textId="77777777" w:rsidR="00FB1F31" w:rsidRPr="00471CAA" w:rsidRDefault="00FB1F31" w:rsidP="00471CAA">
      <w:pPr>
        <w:spacing w:line="360" w:lineRule="auto"/>
        <w:jc w:val="both"/>
        <w:rPr>
          <w:rFonts w:ascii="Palatino Linotype" w:eastAsia="Palatino Linotype" w:hAnsi="Palatino Linotype" w:cs="Palatino Linotype"/>
        </w:rPr>
      </w:pPr>
    </w:p>
    <w:p w14:paraId="3B0F04C2" w14:textId="77777777" w:rsidR="00FB1F31" w:rsidRPr="00471CAA" w:rsidRDefault="007C1ADD" w:rsidP="00471CAA">
      <w:pPr>
        <w:tabs>
          <w:tab w:val="center" w:pos="4252"/>
          <w:tab w:val="right" w:pos="8504"/>
        </w:tabs>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rPr>
        <w:t>a) Admisión del Recurso Revisión</w:t>
      </w:r>
    </w:p>
    <w:p w14:paraId="4A365394" w14:textId="77777777" w:rsidR="00FB1F31" w:rsidRPr="00471CAA" w:rsidRDefault="007C1ADD" w:rsidP="00471CAA">
      <w:pPr>
        <w:tabs>
          <w:tab w:val="center" w:pos="4252"/>
          <w:tab w:val="right" w:pos="8504"/>
        </w:tabs>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De las constancias del expediente electrónico del</w:t>
      </w:r>
      <w:r w:rsidRPr="00471CAA">
        <w:rPr>
          <w:rFonts w:ascii="Palatino Linotype" w:eastAsia="Palatino Linotype" w:hAnsi="Palatino Linotype" w:cs="Palatino Linotype"/>
          <w:b/>
        </w:rPr>
        <w:t xml:space="preserve"> SAIMEX</w:t>
      </w:r>
      <w:r w:rsidRPr="00471CAA">
        <w:rPr>
          <w:rFonts w:ascii="Palatino Linotype" w:eastAsia="Palatino Linotype" w:hAnsi="Palatino Linotype" w:cs="Palatino Linotype"/>
        </w:rPr>
        <w:t xml:space="preserve">, se advierte que </w:t>
      </w:r>
      <w:r w:rsidRPr="00471CAA">
        <w:rPr>
          <w:rFonts w:ascii="Palatino Linotype" w:eastAsia="Palatino Linotype" w:hAnsi="Palatino Linotype" w:cs="Palatino Linotype"/>
          <w:b/>
        </w:rPr>
        <w:t>el nueve de agosto de dos mil veintitrés</w:t>
      </w:r>
      <w:r w:rsidRPr="00471CAA">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471CAA">
        <w:rPr>
          <w:rFonts w:ascii="Palatino Linotype" w:eastAsia="Palatino Linotype" w:hAnsi="Palatino Linotype" w:cs="Palatino Linotype"/>
          <w:b/>
        </w:rPr>
        <w:t xml:space="preserve">EL RECURRENTE </w:t>
      </w:r>
      <w:r w:rsidRPr="00471CAA">
        <w:rPr>
          <w:rFonts w:ascii="Palatino Linotype" w:eastAsia="Palatino Linotype" w:hAnsi="Palatino Linotype" w:cs="Palatino Linotype"/>
        </w:rPr>
        <w:t xml:space="preserve">manifestara lo que a su derecho conviniera, a efecto de presentar pruebas o alegatos y, en su caso, </w:t>
      </w:r>
      <w:r w:rsidRPr="00471CAA">
        <w:rPr>
          <w:rFonts w:ascii="Palatino Linotype" w:eastAsia="Palatino Linotype" w:hAnsi="Palatino Linotype" w:cs="Palatino Linotype"/>
          <w:b/>
        </w:rPr>
        <w:t xml:space="preserve">EL SUJETO OBLIGADO </w:t>
      </w:r>
      <w:r w:rsidRPr="00471CAA">
        <w:rPr>
          <w:rFonts w:ascii="Palatino Linotype" w:eastAsia="Palatino Linotype" w:hAnsi="Palatino Linotype" w:cs="Palatino Linotype"/>
        </w:rPr>
        <w:t>rindiera su correspondiente Informe Justificado.</w:t>
      </w:r>
    </w:p>
    <w:p w14:paraId="21312B16" w14:textId="77777777" w:rsidR="00FB1F31" w:rsidRPr="00471CAA" w:rsidRDefault="00FB1F31" w:rsidP="00471CAA">
      <w:pPr>
        <w:spacing w:line="360" w:lineRule="auto"/>
        <w:jc w:val="both"/>
        <w:rPr>
          <w:rFonts w:ascii="Palatino Linotype" w:eastAsia="Palatino Linotype" w:hAnsi="Palatino Linotype" w:cs="Palatino Linotype"/>
          <w:b/>
        </w:rPr>
      </w:pPr>
    </w:p>
    <w:p w14:paraId="764EA80E" w14:textId="77777777"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rPr>
        <w:t xml:space="preserve">b) Manifestaciones </w:t>
      </w:r>
    </w:p>
    <w:p w14:paraId="429222B6"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De acuerdo a las constancias digitales que obran en </w:t>
      </w:r>
      <w:r w:rsidRPr="00471CAA">
        <w:rPr>
          <w:rFonts w:ascii="Palatino Linotype" w:eastAsia="Palatino Linotype" w:hAnsi="Palatino Linotype" w:cs="Palatino Linotype"/>
          <w:b/>
        </w:rPr>
        <w:t>EL</w:t>
      </w:r>
      <w:r w:rsidRPr="00471CAA">
        <w:rPr>
          <w:rFonts w:ascii="Palatino Linotype" w:eastAsia="Palatino Linotype" w:hAnsi="Palatino Linotype" w:cs="Palatino Linotype"/>
        </w:rPr>
        <w:t xml:space="preserve"> </w:t>
      </w:r>
      <w:r w:rsidRPr="00471CAA">
        <w:rPr>
          <w:rFonts w:ascii="Palatino Linotype" w:eastAsia="Palatino Linotype" w:hAnsi="Palatino Linotype" w:cs="Palatino Linotype"/>
          <w:b/>
        </w:rPr>
        <w:t>SAIMEX</w:t>
      </w:r>
      <w:r w:rsidRPr="00471CAA">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 </w:t>
      </w:r>
      <w:r w:rsidRPr="00471CAA">
        <w:rPr>
          <w:rFonts w:ascii="Palatino Linotype" w:eastAsia="Palatino Linotype" w:hAnsi="Palatino Linotype" w:cs="Palatino Linotype"/>
          <w:b/>
        </w:rPr>
        <w:t xml:space="preserve">EL RECURRENTE, </w:t>
      </w:r>
      <w:r w:rsidRPr="00471CAA">
        <w:rPr>
          <w:rFonts w:ascii="Palatino Linotype" w:eastAsia="Palatino Linotype" w:hAnsi="Palatino Linotype" w:cs="Palatino Linotype"/>
        </w:rPr>
        <w:t xml:space="preserve">este no realizó manifestaciones; por su parte el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xml:space="preserve"> adjuntó el siguiente archivo en vía de informe justificado:</w:t>
      </w:r>
    </w:p>
    <w:p w14:paraId="7B4A833E" w14:textId="77777777" w:rsidR="00FB1F31" w:rsidRPr="00471CAA" w:rsidRDefault="00FB1F31" w:rsidP="00471CAA">
      <w:pPr>
        <w:spacing w:line="360" w:lineRule="auto"/>
        <w:jc w:val="both"/>
        <w:rPr>
          <w:rFonts w:ascii="Palatino Linotype" w:eastAsia="Palatino Linotype" w:hAnsi="Palatino Linotype" w:cs="Palatino Linotype"/>
        </w:rPr>
      </w:pPr>
    </w:p>
    <w:p w14:paraId="7499EDA3" w14:textId="77777777" w:rsidR="00FB1F31" w:rsidRPr="00471CAA" w:rsidRDefault="007C1ADD" w:rsidP="00471CAA">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b/>
        </w:rPr>
        <w:lastRenderedPageBreak/>
        <w:t xml:space="preserve">informe justificado 170B.pdf - </w:t>
      </w:r>
      <w:r w:rsidRPr="00471CAA">
        <w:rPr>
          <w:rFonts w:ascii="Palatino Linotype" w:eastAsia="Palatino Linotype" w:hAnsi="Palatino Linotype" w:cs="Palatino Linotype"/>
        </w:rPr>
        <w:t>Archivo que contiene 2 oficios, el primero de ellos lo remite el Titular de la Unidad de Transparencia del Sujeto Obligado mediante el cual ratifica su respuesta primigenia y el segundo no tiene nada que ver con el Recurso que se atiende, pues es relativo a un Recurso de Revisión 00059/INFOEM/IP/RR/2021, donde se hace del conocimiento diversa información.</w:t>
      </w:r>
    </w:p>
    <w:p w14:paraId="503E79D4" w14:textId="77777777" w:rsidR="00FB1F31" w:rsidRPr="00471CAA" w:rsidRDefault="00FB1F31" w:rsidP="00471CA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07D49E59" w14:textId="77777777" w:rsidR="00FB1F31" w:rsidRPr="00471CAA" w:rsidRDefault="007C1ADD" w:rsidP="00471CAA">
      <w:pPr>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Archivo que no se pone a la vista del </w:t>
      </w:r>
      <w:r w:rsidRPr="00471CAA">
        <w:rPr>
          <w:rFonts w:ascii="Palatino Linotype" w:eastAsia="Palatino Linotype" w:hAnsi="Palatino Linotype" w:cs="Palatino Linotype"/>
          <w:b/>
        </w:rPr>
        <w:t>RECURRENTE</w:t>
      </w:r>
      <w:r w:rsidRPr="00471CAA">
        <w:rPr>
          <w:rFonts w:ascii="Palatino Linotype" w:eastAsia="Palatino Linotype" w:hAnsi="Palatino Linotype" w:cs="Palatino Linotype"/>
        </w:rPr>
        <w:t xml:space="preserve">, pues contiene información que es diversa al presente Recurso de Revisión, máxime que </w:t>
      </w:r>
      <w:r w:rsidRPr="00471CAA">
        <w:rPr>
          <w:rFonts w:ascii="Palatino Linotype" w:eastAsia="Palatino Linotype" w:hAnsi="Palatino Linotype" w:cs="Palatino Linotype"/>
          <w:b/>
        </w:rPr>
        <w:t>EL SUJETO OBLIGADO</w:t>
      </w:r>
      <w:r w:rsidRPr="00471CAA">
        <w:rPr>
          <w:rFonts w:ascii="Palatino Linotype" w:eastAsia="Palatino Linotype" w:hAnsi="Palatino Linotype" w:cs="Palatino Linotype"/>
        </w:rPr>
        <w:t xml:space="preserve"> ratifica su respuesta primigenia. </w:t>
      </w:r>
    </w:p>
    <w:p w14:paraId="02CB7821" w14:textId="77777777" w:rsidR="00FB1F31" w:rsidRPr="00471CAA" w:rsidRDefault="00FB1F31" w:rsidP="00471CAA">
      <w:pPr>
        <w:pBdr>
          <w:top w:val="nil"/>
          <w:left w:val="nil"/>
          <w:bottom w:val="nil"/>
          <w:right w:val="nil"/>
          <w:between w:val="nil"/>
        </w:pBdr>
        <w:spacing w:line="360" w:lineRule="auto"/>
        <w:jc w:val="both"/>
        <w:rPr>
          <w:rFonts w:ascii="Palatino Linotype" w:eastAsia="Palatino Linotype" w:hAnsi="Palatino Linotype" w:cs="Palatino Linotype"/>
        </w:rPr>
      </w:pPr>
    </w:p>
    <w:p w14:paraId="52CC3B84" w14:textId="77777777"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rPr>
        <w:t xml:space="preserve">c) De la ampliación </w:t>
      </w:r>
    </w:p>
    <w:p w14:paraId="00141345" w14:textId="77777777" w:rsidR="00FB1F31" w:rsidRPr="00471CAA" w:rsidRDefault="007C1ADD" w:rsidP="00471CAA">
      <w:pPr>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El </w:t>
      </w:r>
      <w:r w:rsidRPr="00471CAA">
        <w:rPr>
          <w:rFonts w:ascii="Palatino Linotype" w:eastAsia="Palatino Linotype" w:hAnsi="Palatino Linotype" w:cs="Palatino Linotype"/>
          <w:b/>
        </w:rPr>
        <w:t>veintiuno de septiembre de dos mil veintitrés</w:t>
      </w:r>
      <w:r w:rsidRPr="00471CAA">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D340028"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EF6B9F3" w14:textId="77777777" w:rsidR="00FB1F31" w:rsidRPr="00471CAA" w:rsidRDefault="00FB1F31" w:rsidP="00471CAA">
      <w:pPr>
        <w:spacing w:line="360" w:lineRule="auto"/>
        <w:jc w:val="both"/>
        <w:rPr>
          <w:rFonts w:ascii="Palatino Linotype" w:eastAsia="Palatino Linotype" w:hAnsi="Palatino Linotype" w:cs="Palatino Linotype"/>
        </w:rPr>
      </w:pPr>
    </w:p>
    <w:p w14:paraId="0A488855"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BA2CB78" w14:textId="77777777" w:rsidR="00FB1F31" w:rsidRPr="00471CAA" w:rsidRDefault="00FB1F31" w:rsidP="00471CAA">
      <w:pPr>
        <w:spacing w:line="360" w:lineRule="auto"/>
        <w:jc w:val="both"/>
        <w:rPr>
          <w:rFonts w:ascii="Palatino Linotype" w:eastAsia="Palatino Linotype" w:hAnsi="Palatino Linotype" w:cs="Palatino Linotype"/>
        </w:rPr>
      </w:pPr>
    </w:p>
    <w:p w14:paraId="4F6482F9"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017621" w14:textId="77777777" w:rsidR="00FB1F31" w:rsidRPr="00471CAA" w:rsidRDefault="00FB1F31" w:rsidP="00471CAA">
      <w:pPr>
        <w:spacing w:line="360" w:lineRule="auto"/>
        <w:jc w:val="both"/>
        <w:rPr>
          <w:rFonts w:ascii="Palatino Linotype" w:eastAsia="Palatino Linotype" w:hAnsi="Palatino Linotype" w:cs="Palatino Linotype"/>
        </w:rPr>
      </w:pPr>
    </w:p>
    <w:p w14:paraId="791DAA80"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22DA87" w14:textId="77777777" w:rsidR="00FB1F31" w:rsidRPr="00471CAA" w:rsidRDefault="00FB1F31" w:rsidP="00471CAA">
      <w:pPr>
        <w:spacing w:line="360" w:lineRule="auto"/>
        <w:jc w:val="both"/>
        <w:rPr>
          <w:rFonts w:ascii="Palatino Linotype" w:eastAsia="Palatino Linotype" w:hAnsi="Palatino Linotype" w:cs="Palatino Linotype"/>
        </w:rPr>
      </w:pPr>
    </w:p>
    <w:p w14:paraId="0E26216C"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7DCDE70" w14:textId="77777777" w:rsidR="00FB1F31" w:rsidRPr="00471CAA" w:rsidRDefault="00FB1F31" w:rsidP="00471CAA">
      <w:pPr>
        <w:spacing w:line="360" w:lineRule="auto"/>
        <w:jc w:val="both"/>
        <w:rPr>
          <w:rFonts w:ascii="Palatino Linotype" w:eastAsia="Palatino Linotype" w:hAnsi="Palatino Linotype" w:cs="Palatino Linotype"/>
        </w:rPr>
      </w:pPr>
    </w:p>
    <w:p w14:paraId="1F4E53FE" w14:textId="77777777" w:rsidR="00FB1F31" w:rsidRPr="00471CAA" w:rsidRDefault="007C1ADD" w:rsidP="00471CA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1AF900EE" w14:textId="77777777" w:rsidR="00FB1F31" w:rsidRPr="00471CAA" w:rsidRDefault="007C1ADD" w:rsidP="00471CA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Actividad Procesal del interesado: Acciones u omisiones del interesado.</w:t>
      </w:r>
    </w:p>
    <w:p w14:paraId="5DA57324" w14:textId="77777777" w:rsidR="00FB1F31" w:rsidRPr="00471CAA" w:rsidRDefault="007C1ADD" w:rsidP="00471CA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2F3F0D43" w14:textId="77777777" w:rsidR="00FB1F31" w:rsidRPr="00471CAA" w:rsidRDefault="007C1ADD" w:rsidP="00471CA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La afectación generada en la situación jurídica de la persona involucrada en el proceso: Violación a sus derechos humanos.</w:t>
      </w:r>
    </w:p>
    <w:p w14:paraId="20EC8D5F" w14:textId="77777777" w:rsidR="00FB1F31" w:rsidRPr="00471CAA" w:rsidRDefault="00FB1F31" w:rsidP="00471CAA">
      <w:pPr>
        <w:spacing w:line="360" w:lineRule="auto"/>
        <w:jc w:val="both"/>
        <w:rPr>
          <w:rFonts w:ascii="Palatino Linotype" w:eastAsia="Palatino Linotype" w:hAnsi="Palatino Linotype" w:cs="Palatino Linotype"/>
        </w:rPr>
      </w:pPr>
    </w:p>
    <w:p w14:paraId="2DF83AAC"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6EFA510" w14:textId="77777777" w:rsidR="00FB1F31" w:rsidRPr="00471CAA" w:rsidRDefault="00FB1F31" w:rsidP="00471CAA">
      <w:pPr>
        <w:spacing w:line="360" w:lineRule="auto"/>
        <w:jc w:val="both"/>
        <w:rPr>
          <w:rFonts w:ascii="Palatino Linotype" w:eastAsia="Palatino Linotype" w:hAnsi="Palatino Linotype" w:cs="Palatino Linotype"/>
        </w:rPr>
      </w:pPr>
    </w:p>
    <w:p w14:paraId="529C22B7"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Argumento que encuentra sustento en la jurisprudencia P</w:t>
      </w:r>
      <w:proofErr w:type="gramStart"/>
      <w:r w:rsidRPr="00471CAA">
        <w:rPr>
          <w:rFonts w:ascii="Palatino Linotype" w:eastAsia="Palatino Linotype" w:hAnsi="Palatino Linotype" w:cs="Palatino Linotype"/>
        </w:rPr>
        <w:t>./</w:t>
      </w:r>
      <w:proofErr w:type="gramEnd"/>
      <w:r w:rsidRPr="00471CAA">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AECA065" w14:textId="77777777" w:rsidR="00FB1F31" w:rsidRPr="00471CAA" w:rsidRDefault="00FB1F31" w:rsidP="00471CAA">
      <w:pPr>
        <w:spacing w:line="360" w:lineRule="auto"/>
        <w:jc w:val="both"/>
        <w:rPr>
          <w:rFonts w:ascii="Palatino Linotype" w:eastAsia="Palatino Linotype" w:hAnsi="Palatino Linotype" w:cs="Palatino Linotype"/>
        </w:rPr>
      </w:pPr>
    </w:p>
    <w:p w14:paraId="72D21B54"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471CAA">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016F6127" w14:textId="77777777" w:rsidR="00FB1F31" w:rsidRPr="00471CAA" w:rsidRDefault="00FB1F31" w:rsidP="00471CAA">
      <w:pPr>
        <w:spacing w:line="360" w:lineRule="auto"/>
        <w:jc w:val="both"/>
        <w:rPr>
          <w:rFonts w:ascii="Palatino Linotype" w:eastAsia="Palatino Linotype" w:hAnsi="Palatino Linotype" w:cs="Palatino Linotype"/>
        </w:rPr>
      </w:pPr>
    </w:p>
    <w:p w14:paraId="28EEBD8E"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9EAC6C1" w14:textId="77777777" w:rsidR="00FB1F31" w:rsidRPr="00471CAA" w:rsidRDefault="00FB1F31" w:rsidP="00471CAA">
      <w:pPr>
        <w:spacing w:line="360" w:lineRule="auto"/>
        <w:jc w:val="both"/>
        <w:rPr>
          <w:rFonts w:ascii="Palatino Linotype" w:eastAsia="Palatino Linotype" w:hAnsi="Palatino Linotype" w:cs="Palatino Linotype"/>
        </w:rPr>
      </w:pPr>
    </w:p>
    <w:p w14:paraId="6ED7BB1B"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6531ECFF"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75DEBF2" w14:textId="77777777" w:rsidR="00FB1F31" w:rsidRPr="00471CAA" w:rsidRDefault="00FB1F31" w:rsidP="00471CAA">
      <w:pPr>
        <w:pBdr>
          <w:top w:val="nil"/>
          <w:left w:val="nil"/>
          <w:bottom w:val="nil"/>
          <w:right w:val="nil"/>
          <w:between w:val="nil"/>
        </w:pBdr>
        <w:spacing w:line="360" w:lineRule="auto"/>
        <w:jc w:val="both"/>
        <w:rPr>
          <w:rFonts w:ascii="Palatino Linotype" w:eastAsia="Palatino Linotype" w:hAnsi="Palatino Linotype" w:cs="Palatino Linotype"/>
        </w:rPr>
      </w:pPr>
    </w:p>
    <w:p w14:paraId="79317FAC" w14:textId="77777777" w:rsidR="00FB1F31" w:rsidRPr="00471CAA" w:rsidRDefault="007C1ADD" w:rsidP="00471CAA">
      <w:pPr>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AFBE4BD" w14:textId="77777777" w:rsidR="00FB1F31" w:rsidRPr="00471CAA" w:rsidRDefault="00FB1F31" w:rsidP="00471CAA">
      <w:pPr>
        <w:pBdr>
          <w:top w:val="nil"/>
          <w:left w:val="nil"/>
          <w:bottom w:val="nil"/>
          <w:right w:val="nil"/>
          <w:between w:val="nil"/>
        </w:pBdr>
        <w:spacing w:line="360" w:lineRule="auto"/>
        <w:jc w:val="both"/>
        <w:rPr>
          <w:rFonts w:ascii="Palatino Linotype" w:eastAsia="Palatino Linotype" w:hAnsi="Palatino Linotype" w:cs="Palatino Linotype"/>
          <w:b/>
        </w:rPr>
      </w:pPr>
    </w:p>
    <w:p w14:paraId="2C831F39" w14:textId="77777777" w:rsidR="00FB1F31" w:rsidRPr="00471CAA" w:rsidRDefault="007C1ADD" w:rsidP="00471CAA">
      <w:pPr>
        <w:pBdr>
          <w:top w:val="nil"/>
          <w:left w:val="nil"/>
          <w:bottom w:val="nil"/>
          <w:right w:val="nil"/>
          <w:between w:val="nil"/>
        </w:pBd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rPr>
        <w:t>d) Cierre de Instrucción</w:t>
      </w:r>
    </w:p>
    <w:p w14:paraId="3D518B39"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Una vez analizado el estado procesal que guarda el expediente, el veintisiete de febrero de dos mil veinticuatro, la </w:t>
      </w:r>
      <w:r w:rsidRPr="00471CAA">
        <w:rPr>
          <w:rFonts w:ascii="Palatino Linotype" w:eastAsia="Palatino Linotype" w:hAnsi="Palatino Linotype" w:cs="Palatino Linotype"/>
          <w:b/>
        </w:rPr>
        <w:t>Comisionada Sharon Cristina Morales Martínez</w:t>
      </w:r>
      <w:r w:rsidRPr="00471CAA">
        <w:rPr>
          <w:rFonts w:ascii="Palatino Linotype" w:eastAsia="Palatino Linotype" w:hAnsi="Palatino Linotype" w:cs="Palatino Linotype"/>
        </w:rPr>
        <w:t xml:space="preserve"> acordó el </w:t>
      </w:r>
      <w:r w:rsidRPr="00471CAA">
        <w:rPr>
          <w:rFonts w:ascii="Palatino Linotype" w:eastAsia="Palatino Linotype" w:hAnsi="Palatino Linotype" w:cs="Palatino Linotype"/>
        </w:rPr>
        <w:lastRenderedPageBreak/>
        <w:t>cierre de instrucción; así como, la remisión del mismo a efecto de ser resuelto, de conformidad con lo establecido en el artículo 185 fracciones VI y VIII de la Ley de Transparencia y Acceso a la Información Pública del Estado de México y Municipios.</w:t>
      </w:r>
    </w:p>
    <w:p w14:paraId="7C56E86A" w14:textId="77777777" w:rsidR="00FB1F31" w:rsidRPr="00471CAA" w:rsidRDefault="00FB1F31" w:rsidP="00471CAA">
      <w:pPr>
        <w:jc w:val="both"/>
        <w:rPr>
          <w:rFonts w:ascii="Palatino Linotype" w:eastAsia="Palatino Linotype" w:hAnsi="Palatino Linotype" w:cs="Palatino Linotype"/>
        </w:rPr>
      </w:pPr>
    </w:p>
    <w:p w14:paraId="2D1F1B20" w14:textId="77777777" w:rsidR="00FB1F31" w:rsidRPr="00471CAA" w:rsidRDefault="007C1ADD" w:rsidP="00471CAA">
      <w:pPr>
        <w:jc w:val="center"/>
        <w:rPr>
          <w:rFonts w:ascii="Palatino Linotype" w:eastAsia="Palatino Linotype" w:hAnsi="Palatino Linotype" w:cs="Palatino Linotype"/>
          <w:b/>
          <w:sz w:val="28"/>
          <w:szCs w:val="28"/>
        </w:rPr>
      </w:pPr>
      <w:r w:rsidRPr="00471CAA">
        <w:rPr>
          <w:rFonts w:ascii="Palatino Linotype" w:eastAsia="Palatino Linotype" w:hAnsi="Palatino Linotype" w:cs="Palatino Linotype"/>
          <w:b/>
          <w:sz w:val="28"/>
          <w:szCs w:val="28"/>
        </w:rPr>
        <w:t>CONSIDERANDOS</w:t>
      </w:r>
    </w:p>
    <w:p w14:paraId="1D6074C4" w14:textId="77777777" w:rsidR="00FB1F31" w:rsidRPr="00471CAA" w:rsidRDefault="00FB1F31" w:rsidP="00471CAA">
      <w:pPr>
        <w:ind w:right="50"/>
        <w:jc w:val="both"/>
        <w:rPr>
          <w:rFonts w:ascii="Palatino Linotype" w:eastAsia="Palatino Linotype" w:hAnsi="Palatino Linotype" w:cs="Palatino Linotype"/>
          <w:b/>
          <w:sz w:val="28"/>
          <w:szCs w:val="28"/>
        </w:rPr>
      </w:pPr>
    </w:p>
    <w:p w14:paraId="186C4A63" w14:textId="77777777" w:rsidR="00FB1F31" w:rsidRPr="00471CAA" w:rsidRDefault="007C1ADD" w:rsidP="00471CAA">
      <w:pPr>
        <w:spacing w:line="360" w:lineRule="auto"/>
        <w:ind w:right="50"/>
        <w:jc w:val="both"/>
        <w:rPr>
          <w:rFonts w:ascii="Palatino Linotype" w:eastAsia="Palatino Linotype" w:hAnsi="Palatino Linotype" w:cs="Palatino Linotype"/>
          <w:b/>
        </w:rPr>
      </w:pPr>
      <w:r w:rsidRPr="00471CAA">
        <w:rPr>
          <w:rFonts w:ascii="Palatino Linotype" w:eastAsia="Palatino Linotype" w:hAnsi="Palatino Linotype" w:cs="Palatino Linotype"/>
          <w:b/>
          <w:sz w:val="28"/>
          <w:szCs w:val="28"/>
        </w:rPr>
        <w:t>PRIMERO</w:t>
      </w:r>
      <w:r w:rsidRPr="00471CAA">
        <w:rPr>
          <w:rFonts w:ascii="Palatino Linotype" w:eastAsia="Palatino Linotype" w:hAnsi="Palatino Linotype" w:cs="Palatino Linotype"/>
          <w:b/>
        </w:rPr>
        <w:t>.</w:t>
      </w:r>
      <w:r w:rsidRPr="00471CAA">
        <w:rPr>
          <w:rFonts w:ascii="Palatino Linotype" w:eastAsia="Palatino Linotype" w:hAnsi="Palatino Linotype" w:cs="Palatino Linotype"/>
        </w:rPr>
        <w:t xml:space="preserve"> </w:t>
      </w:r>
      <w:r w:rsidRPr="00471CAA">
        <w:rPr>
          <w:rFonts w:ascii="Palatino Linotype" w:eastAsia="Palatino Linotype" w:hAnsi="Palatino Linotype" w:cs="Palatino Linotype"/>
          <w:b/>
        </w:rPr>
        <w:t>Competencia</w:t>
      </w:r>
      <w:r w:rsidRPr="00471CAA">
        <w:rPr>
          <w:rFonts w:ascii="Palatino Linotype" w:eastAsia="Palatino Linotype" w:hAnsi="Palatino Linotype" w:cs="Palatino Linotype"/>
        </w:rPr>
        <w:t>.</w:t>
      </w:r>
      <w:r w:rsidRPr="00471CAA">
        <w:rPr>
          <w:rFonts w:ascii="Palatino Linotype" w:eastAsia="Palatino Linotype" w:hAnsi="Palatino Linotype" w:cs="Palatino Linotype"/>
          <w:b/>
        </w:rPr>
        <w:t xml:space="preserve"> </w:t>
      </w:r>
    </w:p>
    <w:p w14:paraId="0D6E80E0" w14:textId="77777777" w:rsidR="00FB1F31" w:rsidRPr="00471CAA" w:rsidRDefault="007C1ADD" w:rsidP="00471CAA">
      <w:pPr>
        <w:spacing w:line="360" w:lineRule="auto"/>
        <w:ind w:right="50"/>
        <w:jc w:val="both"/>
        <w:rPr>
          <w:rFonts w:ascii="Palatino Linotype" w:eastAsia="Palatino Linotype" w:hAnsi="Palatino Linotype" w:cs="Palatino Linotype"/>
        </w:rPr>
      </w:pPr>
      <w:r w:rsidRPr="00471CAA">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352BABC" w14:textId="77777777" w:rsidR="00FB1F31" w:rsidRPr="00471CAA" w:rsidRDefault="00FB1F31" w:rsidP="00471CAA">
      <w:pPr>
        <w:spacing w:line="360" w:lineRule="auto"/>
        <w:ind w:right="50"/>
        <w:jc w:val="both"/>
        <w:rPr>
          <w:rFonts w:ascii="Palatino Linotype" w:eastAsia="Palatino Linotype" w:hAnsi="Palatino Linotype" w:cs="Palatino Linotype"/>
        </w:rPr>
      </w:pPr>
    </w:p>
    <w:p w14:paraId="77D2A253" w14:textId="77777777"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sz w:val="28"/>
          <w:szCs w:val="28"/>
        </w:rPr>
        <w:t>SEGUNDO</w:t>
      </w:r>
      <w:r w:rsidRPr="00471CAA">
        <w:rPr>
          <w:rFonts w:ascii="Palatino Linotype" w:eastAsia="Palatino Linotype" w:hAnsi="Palatino Linotype" w:cs="Palatino Linotype"/>
          <w:b/>
        </w:rPr>
        <w:t xml:space="preserve">. Interés. </w:t>
      </w:r>
    </w:p>
    <w:p w14:paraId="66AA36CC" w14:textId="77777777"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rPr>
        <w:t xml:space="preserve">El Recurso Revisión fue interpuesto por parte legítima, en atención a que se presentó por </w:t>
      </w:r>
      <w:r w:rsidRPr="00471CAA">
        <w:rPr>
          <w:rFonts w:ascii="Palatino Linotype" w:eastAsia="Palatino Linotype" w:hAnsi="Palatino Linotype" w:cs="Palatino Linotype"/>
          <w:b/>
        </w:rPr>
        <w:t>EL RECURRENTE,</w:t>
      </w:r>
      <w:r w:rsidRPr="00471CAA">
        <w:rPr>
          <w:rFonts w:ascii="Palatino Linotype" w:eastAsia="Palatino Linotype" w:hAnsi="Palatino Linotype" w:cs="Palatino Linotype"/>
        </w:rPr>
        <w:t xml:space="preserve"> quien es la misma persona que formuló la solicitud de acceso a la Información Pública al </w:t>
      </w:r>
      <w:r w:rsidRPr="00471CAA">
        <w:rPr>
          <w:rFonts w:ascii="Palatino Linotype" w:eastAsia="Palatino Linotype" w:hAnsi="Palatino Linotype" w:cs="Palatino Linotype"/>
          <w:b/>
        </w:rPr>
        <w:t xml:space="preserve">SUJETO OBLIGADO, </w:t>
      </w:r>
      <w:r w:rsidRPr="00471CAA">
        <w:rPr>
          <w:rFonts w:ascii="Palatino Linotype" w:eastAsia="Palatino Linotype" w:hAnsi="Palatino Linotype" w:cs="Palatino Linotype"/>
        </w:rPr>
        <w:t xml:space="preserve">pues para ello, es necesario que el </w:t>
      </w:r>
      <w:r w:rsidRPr="00471CAA">
        <w:rPr>
          <w:rFonts w:ascii="Palatino Linotype" w:eastAsia="Palatino Linotype" w:hAnsi="Palatino Linotype" w:cs="Palatino Linotype"/>
        </w:rPr>
        <w:lastRenderedPageBreak/>
        <w:t xml:space="preserve">particular ingrese al </w:t>
      </w:r>
      <w:r w:rsidRPr="00471CAA">
        <w:rPr>
          <w:rFonts w:ascii="Palatino Linotype" w:eastAsia="Palatino Linotype" w:hAnsi="Palatino Linotype" w:cs="Palatino Linotype"/>
          <w:b/>
        </w:rPr>
        <w:t xml:space="preserve">SAIMEX </w:t>
      </w:r>
      <w:r w:rsidRPr="00471CAA">
        <w:rPr>
          <w:rFonts w:ascii="Palatino Linotype" w:eastAsia="Palatino Linotype" w:hAnsi="Palatino Linotype" w:cs="Palatino Linotype"/>
        </w:rPr>
        <w:t>mediante la utilización de su clave de usuario y contraseña.</w:t>
      </w:r>
    </w:p>
    <w:p w14:paraId="2B0518A3" w14:textId="77777777" w:rsidR="00FB1F31" w:rsidRPr="00471CAA" w:rsidRDefault="00FB1F31" w:rsidP="00471CAA">
      <w:pPr>
        <w:spacing w:line="360" w:lineRule="auto"/>
        <w:jc w:val="both"/>
        <w:rPr>
          <w:rFonts w:ascii="Palatino Linotype" w:eastAsia="Palatino Linotype" w:hAnsi="Palatino Linotype" w:cs="Palatino Linotype"/>
          <w:b/>
        </w:rPr>
      </w:pPr>
    </w:p>
    <w:p w14:paraId="7D8EE799" w14:textId="77777777" w:rsidR="00FB1F31" w:rsidRPr="00471CAA" w:rsidRDefault="007C1ADD" w:rsidP="00471CAA">
      <w:pPr>
        <w:spacing w:line="360" w:lineRule="auto"/>
        <w:ind w:right="49"/>
        <w:jc w:val="both"/>
        <w:rPr>
          <w:rFonts w:ascii="Palatino Linotype" w:eastAsia="Palatino Linotype" w:hAnsi="Palatino Linotype" w:cs="Palatino Linotype"/>
          <w:b/>
        </w:rPr>
      </w:pPr>
      <w:r w:rsidRPr="00471CAA">
        <w:rPr>
          <w:rFonts w:ascii="Palatino Linotype" w:eastAsia="Palatino Linotype" w:hAnsi="Palatino Linotype" w:cs="Palatino Linotype"/>
          <w:b/>
          <w:sz w:val="28"/>
          <w:szCs w:val="28"/>
        </w:rPr>
        <w:t xml:space="preserve">TERCERO. </w:t>
      </w:r>
      <w:r w:rsidRPr="00471CAA">
        <w:rPr>
          <w:rFonts w:ascii="Palatino Linotype" w:eastAsia="Palatino Linotype" w:hAnsi="Palatino Linotype" w:cs="Palatino Linotype"/>
          <w:b/>
        </w:rPr>
        <w:t xml:space="preserve">Oportunidad. </w:t>
      </w:r>
    </w:p>
    <w:p w14:paraId="6E57D63C" w14:textId="77777777" w:rsidR="00FB1F31" w:rsidRPr="00471CAA" w:rsidRDefault="007C1ADD" w:rsidP="00471CAA">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471CAA">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471CAA">
        <w:rPr>
          <w:rFonts w:ascii="Palatino Linotype" w:eastAsia="Palatino Linotype" w:hAnsi="Palatino Linotype" w:cs="Palatino Linotype"/>
          <w:b/>
        </w:rPr>
        <w:t xml:space="preserve">EL RECURRENTE </w:t>
      </w:r>
      <w:r w:rsidRPr="00471CAA">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3AC2AD2A" w14:textId="77777777" w:rsidR="00FB1F31" w:rsidRPr="00471CAA" w:rsidRDefault="00FB1F31" w:rsidP="00471CAA">
      <w:pPr>
        <w:ind w:left="720" w:right="709"/>
        <w:jc w:val="both"/>
        <w:rPr>
          <w:rFonts w:ascii="Palatino Linotype" w:eastAsia="Palatino Linotype" w:hAnsi="Palatino Linotype" w:cs="Palatino Linotype"/>
          <w:i/>
          <w:sz w:val="22"/>
          <w:szCs w:val="22"/>
        </w:rPr>
      </w:pPr>
    </w:p>
    <w:p w14:paraId="5979F75A" w14:textId="77777777" w:rsidR="00FB1F31" w:rsidRPr="00471CAA" w:rsidRDefault="007C1ADD" w:rsidP="00471CAA">
      <w:pP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w:t>
      </w:r>
      <w:r w:rsidRPr="00471CAA">
        <w:rPr>
          <w:rFonts w:ascii="Palatino Linotype" w:eastAsia="Palatino Linotype" w:hAnsi="Palatino Linotype" w:cs="Palatino Linotype"/>
          <w:b/>
          <w:i/>
          <w:sz w:val="22"/>
          <w:szCs w:val="22"/>
        </w:rPr>
        <w:t>Artículo 178.</w:t>
      </w:r>
      <w:r w:rsidRPr="00471CAA">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7132265" w14:textId="77777777" w:rsidR="00FB1F31" w:rsidRPr="00471CAA" w:rsidRDefault="00FB1F31" w:rsidP="00471CAA">
      <w:pPr>
        <w:ind w:left="851" w:right="899"/>
        <w:jc w:val="both"/>
        <w:rPr>
          <w:rFonts w:ascii="Palatino Linotype" w:eastAsia="Palatino Linotype" w:hAnsi="Palatino Linotype" w:cs="Palatino Linotype"/>
          <w:i/>
          <w:sz w:val="22"/>
          <w:szCs w:val="22"/>
        </w:rPr>
      </w:pPr>
    </w:p>
    <w:p w14:paraId="741B4957" w14:textId="77777777" w:rsidR="00FB1F31" w:rsidRPr="00471CAA" w:rsidRDefault="007C1ADD" w:rsidP="00471CAA">
      <w:pP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5D987D7" w14:textId="77777777" w:rsidR="00FB1F31" w:rsidRPr="00471CAA" w:rsidRDefault="00FB1F31" w:rsidP="00471CAA">
      <w:pPr>
        <w:ind w:left="851" w:right="899"/>
        <w:jc w:val="both"/>
        <w:rPr>
          <w:rFonts w:ascii="Palatino Linotype" w:eastAsia="Palatino Linotype" w:hAnsi="Palatino Linotype" w:cs="Palatino Linotype"/>
          <w:i/>
          <w:sz w:val="22"/>
          <w:szCs w:val="22"/>
        </w:rPr>
      </w:pPr>
    </w:p>
    <w:p w14:paraId="153D190D" w14:textId="77777777" w:rsidR="00FB1F31" w:rsidRPr="00471CAA" w:rsidRDefault="007C1ADD" w:rsidP="00471CAA">
      <w:pP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63F6C84F" w14:textId="77777777" w:rsidR="00FB1F31" w:rsidRPr="00471CAA" w:rsidRDefault="00FB1F31" w:rsidP="00471CAA">
      <w:pPr>
        <w:ind w:left="720" w:right="709"/>
        <w:jc w:val="both"/>
        <w:rPr>
          <w:rFonts w:ascii="Palatino Linotype" w:eastAsia="Palatino Linotype" w:hAnsi="Palatino Linotype" w:cs="Palatino Linotype"/>
          <w:i/>
          <w:sz w:val="22"/>
          <w:szCs w:val="22"/>
        </w:rPr>
      </w:pPr>
    </w:p>
    <w:p w14:paraId="0D6F6E92" w14:textId="77777777" w:rsidR="00FB1F31" w:rsidRPr="00471CAA" w:rsidRDefault="007C1ADD" w:rsidP="00471CAA">
      <w:pPr>
        <w:spacing w:line="360" w:lineRule="auto"/>
        <w:jc w:val="both"/>
        <w:rPr>
          <w:rFonts w:ascii="Palatino Linotype" w:eastAsia="Palatino Linotype" w:hAnsi="Palatino Linotype" w:cs="Palatino Linotype"/>
        </w:rPr>
      </w:pPr>
      <w:bookmarkStart w:id="1" w:name="_heading=h.2et92p0" w:colFirst="0" w:colLast="0"/>
      <w:bookmarkEnd w:id="1"/>
      <w:r w:rsidRPr="00471CAA">
        <w:rPr>
          <w:rFonts w:ascii="Palatino Linotype" w:eastAsia="Palatino Linotype" w:hAnsi="Palatino Linotype" w:cs="Palatino Linotype"/>
        </w:rPr>
        <w:t xml:space="preserve">En esa tesitura, atendiendo a que </w:t>
      </w:r>
      <w:r w:rsidRPr="00471CAA">
        <w:rPr>
          <w:rFonts w:ascii="Palatino Linotype" w:eastAsia="Palatino Linotype" w:hAnsi="Palatino Linotype" w:cs="Palatino Linotype"/>
          <w:b/>
        </w:rPr>
        <w:t>EL SUJETO OBLIGADO</w:t>
      </w:r>
      <w:r w:rsidRPr="00471CAA">
        <w:rPr>
          <w:rFonts w:ascii="Palatino Linotype" w:eastAsia="Palatino Linotype" w:hAnsi="Palatino Linotype" w:cs="Palatino Linotype"/>
        </w:rPr>
        <w:t xml:space="preserve"> notificó la respuesta de a la solicitud de Acceso a la Información Pública el día</w:t>
      </w:r>
      <w:r w:rsidRPr="00471CAA">
        <w:rPr>
          <w:rFonts w:ascii="Palatino Linotype" w:eastAsia="Palatino Linotype" w:hAnsi="Palatino Linotype" w:cs="Palatino Linotype"/>
          <w:b/>
        </w:rPr>
        <w:t xml:space="preserve"> treinta y uno de julio de dos mil veintitrés</w:t>
      </w:r>
      <w:r w:rsidRPr="00471CAA">
        <w:rPr>
          <w:rFonts w:ascii="Palatino Linotype" w:eastAsia="Palatino Linotype" w:hAnsi="Palatino Linotype" w:cs="Palatino Linotype"/>
        </w:rPr>
        <w:t>; así, el plazo de quince días hábiles que el artículo 178 de la Ley de la materia otorga al</w:t>
      </w:r>
      <w:r w:rsidRPr="00471CAA">
        <w:rPr>
          <w:rFonts w:ascii="Palatino Linotype" w:eastAsia="Palatino Linotype" w:hAnsi="Palatino Linotype" w:cs="Palatino Linotype"/>
          <w:b/>
        </w:rPr>
        <w:t xml:space="preserve"> RECURRENTE</w:t>
      </w:r>
      <w:r w:rsidRPr="00471CAA">
        <w:rPr>
          <w:rFonts w:ascii="Palatino Linotype" w:eastAsia="Palatino Linotype" w:hAnsi="Palatino Linotype" w:cs="Palatino Linotype"/>
        </w:rPr>
        <w:t xml:space="preserve"> para presentar el Recurso de Revisión, transcurrió del </w:t>
      </w:r>
      <w:r w:rsidRPr="00471CAA">
        <w:rPr>
          <w:rFonts w:ascii="Palatino Linotype" w:eastAsia="Palatino Linotype" w:hAnsi="Palatino Linotype" w:cs="Palatino Linotype"/>
          <w:b/>
        </w:rPr>
        <w:t>uno al veintiuno de agosto de dos mil veintitrés</w:t>
      </w:r>
      <w:r w:rsidRPr="00471CAA">
        <w:rPr>
          <w:rFonts w:ascii="Palatino Linotype" w:eastAsia="Palatino Linotype" w:hAnsi="Palatino Linotype" w:cs="Palatino Linotype"/>
        </w:rPr>
        <w:t xml:space="preserve">, sin contemplar en el cómputo los días diez, sábados y domingos, considerados como días inhábiles, en términos del artículo 3, </w:t>
      </w:r>
      <w:r w:rsidRPr="00471CAA">
        <w:rPr>
          <w:rFonts w:ascii="Palatino Linotype" w:eastAsia="Palatino Linotype" w:hAnsi="Palatino Linotype" w:cs="Palatino Linotype"/>
        </w:rPr>
        <w:lastRenderedPageBreak/>
        <w:t>fracción X de la Ley de Transparencia y Acceso a la Información Pública del Estado de México y Municipios.</w:t>
      </w:r>
    </w:p>
    <w:p w14:paraId="06F191C9" w14:textId="77777777" w:rsidR="00FB1F31" w:rsidRPr="00471CAA" w:rsidRDefault="00FB1F31" w:rsidP="00471CAA">
      <w:pPr>
        <w:spacing w:line="360" w:lineRule="auto"/>
        <w:jc w:val="both"/>
        <w:rPr>
          <w:rFonts w:ascii="Palatino Linotype" w:eastAsia="Palatino Linotype" w:hAnsi="Palatino Linotype" w:cs="Palatino Linotype"/>
        </w:rPr>
      </w:pPr>
    </w:p>
    <w:p w14:paraId="7C728F14"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En ese tenor, si el Recurso de Revisión que nos ocupa, se presentó el </w:t>
      </w:r>
      <w:r w:rsidRPr="00471CAA">
        <w:rPr>
          <w:rFonts w:ascii="Palatino Linotype" w:eastAsia="Palatino Linotype" w:hAnsi="Palatino Linotype" w:cs="Palatino Linotype"/>
          <w:b/>
        </w:rPr>
        <w:t xml:space="preserve">seis de agosto de dos mil veintitrés </w:t>
      </w:r>
      <w:r w:rsidRPr="00471CAA">
        <w:rPr>
          <w:rFonts w:ascii="Palatino Linotype" w:eastAsia="Palatino Linotype" w:hAnsi="Palatino Linotype" w:cs="Palatino Linotype"/>
        </w:rPr>
        <w:t>este se encuentra dentro de los márgenes temporales previstos en el citado precepto legal y, por tanto, se considera oportuno.</w:t>
      </w:r>
    </w:p>
    <w:p w14:paraId="51E7E1E8" w14:textId="77777777" w:rsidR="00FB1F31" w:rsidRPr="00471CAA" w:rsidRDefault="00FB1F31" w:rsidP="00471CAA">
      <w:pPr>
        <w:spacing w:line="360" w:lineRule="auto"/>
        <w:ind w:right="49"/>
        <w:jc w:val="both"/>
        <w:rPr>
          <w:rFonts w:ascii="Palatino Linotype" w:eastAsia="Palatino Linotype" w:hAnsi="Palatino Linotype" w:cs="Palatino Linotype"/>
          <w:b/>
        </w:rPr>
      </w:pPr>
    </w:p>
    <w:p w14:paraId="47D273FF" w14:textId="77777777" w:rsidR="00FB1F31" w:rsidRPr="00471CAA" w:rsidRDefault="007C1ADD" w:rsidP="00471CAA">
      <w:pPr>
        <w:spacing w:line="360" w:lineRule="auto"/>
        <w:ind w:right="49"/>
        <w:jc w:val="both"/>
        <w:rPr>
          <w:rFonts w:ascii="Palatino Linotype" w:eastAsia="Palatino Linotype" w:hAnsi="Palatino Linotype" w:cs="Palatino Linotype"/>
          <w:b/>
        </w:rPr>
      </w:pPr>
      <w:r w:rsidRPr="00471CAA">
        <w:rPr>
          <w:rFonts w:ascii="Palatino Linotype" w:eastAsia="Palatino Linotype" w:hAnsi="Palatino Linotype" w:cs="Palatino Linotype"/>
          <w:b/>
          <w:sz w:val="28"/>
          <w:szCs w:val="28"/>
        </w:rPr>
        <w:t>CUARTO.</w:t>
      </w:r>
      <w:r w:rsidRPr="00471CAA">
        <w:rPr>
          <w:rFonts w:ascii="Palatino Linotype" w:eastAsia="Palatino Linotype" w:hAnsi="Palatino Linotype" w:cs="Palatino Linotype"/>
          <w:b/>
        </w:rPr>
        <w:t xml:space="preserve"> </w:t>
      </w:r>
      <w:proofErr w:type="spellStart"/>
      <w:r w:rsidRPr="00471CAA">
        <w:rPr>
          <w:rFonts w:ascii="Palatino Linotype" w:eastAsia="Palatino Linotype" w:hAnsi="Palatino Linotype" w:cs="Palatino Linotype"/>
          <w:b/>
        </w:rPr>
        <w:t>Procedibilidad</w:t>
      </w:r>
      <w:proofErr w:type="spellEnd"/>
      <w:r w:rsidRPr="00471CAA">
        <w:rPr>
          <w:rFonts w:ascii="Palatino Linotype" w:eastAsia="Palatino Linotype" w:hAnsi="Palatino Linotype" w:cs="Palatino Linotype"/>
          <w:b/>
        </w:rPr>
        <w:t xml:space="preserve">. </w:t>
      </w:r>
    </w:p>
    <w:p w14:paraId="6FB8DAFF" w14:textId="77777777" w:rsidR="00FB1F31" w:rsidRPr="00471CAA" w:rsidRDefault="007C1ADD" w:rsidP="00471CAA">
      <w:pPr>
        <w:spacing w:line="360" w:lineRule="auto"/>
        <w:ind w:right="49"/>
        <w:jc w:val="both"/>
        <w:rPr>
          <w:rFonts w:ascii="Palatino Linotype" w:eastAsia="Palatino Linotype" w:hAnsi="Palatino Linotype" w:cs="Palatino Linotype"/>
          <w:b/>
        </w:rPr>
      </w:pPr>
      <w:r w:rsidRPr="00471CAA">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21B64EEB" w14:textId="77777777" w:rsidR="00FB1F31" w:rsidRPr="00471CAA" w:rsidRDefault="00FB1F31" w:rsidP="00471CAA">
      <w:pPr>
        <w:ind w:right="49"/>
        <w:jc w:val="both"/>
        <w:rPr>
          <w:rFonts w:ascii="Palatino Linotype" w:eastAsia="Palatino Linotype" w:hAnsi="Palatino Linotype" w:cs="Palatino Linotype"/>
        </w:rPr>
      </w:pPr>
    </w:p>
    <w:p w14:paraId="69FE3E99" w14:textId="77777777" w:rsidR="00FB1F31" w:rsidRPr="00471CAA" w:rsidRDefault="007C1ADD" w:rsidP="00471CAA">
      <w:pPr>
        <w:tabs>
          <w:tab w:val="left" w:pos="851"/>
        </w:tabs>
        <w:ind w:left="851" w:right="901"/>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 xml:space="preserve">“Artículo 180. </w:t>
      </w:r>
      <w:r w:rsidRPr="00471CAA">
        <w:rPr>
          <w:rFonts w:ascii="Palatino Linotype" w:eastAsia="Palatino Linotype" w:hAnsi="Palatino Linotype" w:cs="Palatino Linotype"/>
          <w:i/>
          <w:sz w:val="22"/>
          <w:szCs w:val="22"/>
        </w:rPr>
        <w:t>El recurso de revisión contendrá:</w:t>
      </w:r>
      <w:r w:rsidRPr="00471CAA">
        <w:rPr>
          <w:rFonts w:ascii="Palatino Linotype" w:eastAsia="Palatino Linotype" w:hAnsi="Palatino Linotype" w:cs="Palatino Linotype"/>
          <w:b/>
          <w:i/>
          <w:sz w:val="22"/>
          <w:szCs w:val="22"/>
        </w:rPr>
        <w:t xml:space="preserve"> </w:t>
      </w:r>
    </w:p>
    <w:p w14:paraId="59B45A62" w14:textId="77777777" w:rsidR="00FB1F31" w:rsidRPr="00471CAA" w:rsidRDefault="007C1ADD" w:rsidP="00471CAA">
      <w:pPr>
        <w:tabs>
          <w:tab w:val="left" w:pos="851"/>
        </w:tabs>
        <w:ind w:left="851" w:right="901"/>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 xml:space="preserve">I. </w:t>
      </w:r>
      <w:r w:rsidRPr="00471CAA">
        <w:rPr>
          <w:rFonts w:ascii="Palatino Linotype" w:eastAsia="Palatino Linotype" w:hAnsi="Palatino Linotype" w:cs="Palatino Linotype"/>
          <w:i/>
          <w:sz w:val="22"/>
          <w:szCs w:val="22"/>
        </w:rPr>
        <w:t>El sujeto obligado ante la cual se presentó la solicitud;</w:t>
      </w:r>
      <w:r w:rsidRPr="00471CAA">
        <w:rPr>
          <w:rFonts w:ascii="Palatino Linotype" w:eastAsia="Palatino Linotype" w:hAnsi="Palatino Linotype" w:cs="Palatino Linotype"/>
          <w:b/>
          <w:i/>
          <w:sz w:val="22"/>
          <w:szCs w:val="22"/>
        </w:rPr>
        <w:t xml:space="preserve"> </w:t>
      </w:r>
    </w:p>
    <w:p w14:paraId="76FC4388" w14:textId="77777777" w:rsidR="00FB1F31" w:rsidRPr="00471CAA" w:rsidRDefault="007C1ADD" w:rsidP="00471CAA">
      <w:pPr>
        <w:tabs>
          <w:tab w:val="left" w:pos="851"/>
        </w:tabs>
        <w:ind w:left="851" w:right="901"/>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 xml:space="preserve">II. </w:t>
      </w:r>
      <w:r w:rsidRPr="00471CAA">
        <w:rPr>
          <w:rFonts w:ascii="Palatino Linotype" w:eastAsia="Palatino Linotype" w:hAnsi="Palatino Linotype" w:cs="Palatino Linotype"/>
          <w:b/>
          <w:i/>
          <w:sz w:val="22"/>
          <w:szCs w:val="22"/>
          <w:u w:val="single"/>
        </w:rPr>
        <w:t>El nombre del solicitante que recurre</w:t>
      </w:r>
      <w:r w:rsidRPr="00471CAA">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r w:rsidRPr="00471CAA">
        <w:rPr>
          <w:rFonts w:ascii="Palatino Linotype" w:eastAsia="Palatino Linotype" w:hAnsi="Palatino Linotype" w:cs="Palatino Linotype"/>
          <w:b/>
          <w:i/>
          <w:sz w:val="22"/>
          <w:szCs w:val="22"/>
        </w:rPr>
        <w:t xml:space="preserve"> </w:t>
      </w:r>
    </w:p>
    <w:p w14:paraId="46B7A1C1" w14:textId="77777777" w:rsidR="00FB1F31" w:rsidRPr="00471CAA" w:rsidRDefault="007C1ADD" w:rsidP="00471CAA">
      <w:pPr>
        <w:tabs>
          <w:tab w:val="left" w:pos="851"/>
        </w:tabs>
        <w:ind w:left="851" w:right="901"/>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 xml:space="preserve">III. </w:t>
      </w:r>
      <w:r w:rsidRPr="00471CAA">
        <w:rPr>
          <w:rFonts w:ascii="Palatino Linotype" w:eastAsia="Palatino Linotype" w:hAnsi="Palatino Linotype" w:cs="Palatino Linotype"/>
          <w:i/>
          <w:sz w:val="22"/>
          <w:szCs w:val="22"/>
        </w:rPr>
        <w:t xml:space="preserve">El número de folio de respuesta de la solicitud de acceso; </w:t>
      </w:r>
    </w:p>
    <w:p w14:paraId="0DC551F1" w14:textId="77777777" w:rsidR="00FB1F31" w:rsidRPr="00471CAA" w:rsidRDefault="007C1ADD" w:rsidP="00471CAA">
      <w:pPr>
        <w:tabs>
          <w:tab w:val="left" w:pos="851"/>
        </w:tabs>
        <w:ind w:left="851" w:right="901"/>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 xml:space="preserve">IV. </w:t>
      </w:r>
      <w:r w:rsidRPr="00471CAA">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471CAA">
        <w:rPr>
          <w:rFonts w:ascii="Palatino Linotype" w:eastAsia="Palatino Linotype" w:hAnsi="Palatino Linotype" w:cs="Palatino Linotype"/>
          <w:b/>
          <w:i/>
          <w:sz w:val="22"/>
          <w:szCs w:val="22"/>
        </w:rPr>
        <w:t xml:space="preserve"> </w:t>
      </w:r>
    </w:p>
    <w:p w14:paraId="65E54272" w14:textId="77777777" w:rsidR="00FB1F31" w:rsidRPr="00471CAA" w:rsidRDefault="007C1ADD" w:rsidP="00471CAA">
      <w:pPr>
        <w:tabs>
          <w:tab w:val="left" w:pos="851"/>
        </w:tabs>
        <w:ind w:left="851" w:right="901"/>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 xml:space="preserve">V. </w:t>
      </w:r>
      <w:r w:rsidRPr="00471CAA">
        <w:rPr>
          <w:rFonts w:ascii="Palatino Linotype" w:eastAsia="Palatino Linotype" w:hAnsi="Palatino Linotype" w:cs="Palatino Linotype"/>
          <w:i/>
          <w:sz w:val="22"/>
          <w:szCs w:val="22"/>
        </w:rPr>
        <w:t>El acto que se recurre;</w:t>
      </w:r>
      <w:r w:rsidRPr="00471CAA">
        <w:rPr>
          <w:rFonts w:ascii="Palatino Linotype" w:eastAsia="Palatino Linotype" w:hAnsi="Palatino Linotype" w:cs="Palatino Linotype"/>
          <w:b/>
          <w:i/>
          <w:sz w:val="22"/>
          <w:szCs w:val="22"/>
        </w:rPr>
        <w:t xml:space="preserve"> </w:t>
      </w:r>
    </w:p>
    <w:p w14:paraId="2732FC96" w14:textId="77777777" w:rsidR="00FB1F31" w:rsidRPr="00471CAA" w:rsidRDefault="007C1ADD" w:rsidP="00471CAA">
      <w:pPr>
        <w:tabs>
          <w:tab w:val="left" w:pos="851"/>
        </w:tabs>
        <w:ind w:left="851" w:right="901"/>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 xml:space="preserve">VI. </w:t>
      </w:r>
      <w:r w:rsidRPr="00471CAA">
        <w:rPr>
          <w:rFonts w:ascii="Palatino Linotype" w:eastAsia="Palatino Linotype" w:hAnsi="Palatino Linotype" w:cs="Palatino Linotype"/>
          <w:i/>
          <w:sz w:val="22"/>
          <w:szCs w:val="22"/>
        </w:rPr>
        <w:t>Las razones o motivos de inconformidad;</w:t>
      </w:r>
      <w:r w:rsidRPr="00471CAA">
        <w:rPr>
          <w:rFonts w:ascii="Palatino Linotype" w:eastAsia="Palatino Linotype" w:hAnsi="Palatino Linotype" w:cs="Palatino Linotype"/>
          <w:b/>
          <w:i/>
          <w:sz w:val="22"/>
          <w:szCs w:val="22"/>
        </w:rPr>
        <w:t xml:space="preserve"> </w:t>
      </w:r>
    </w:p>
    <w:p w14:paraId="6A10D2EB" w14:textId="77777777" w:rsidR="00FB1F31" w:rsidRPr="00471CAA" w:rsidRDefault="007C1ADD" w:rsidP="00471CAA">
      <w:pPr>
        <w:tabs>
          <w:tab w:val="left" w:pos="851"/>
        </w:tabs>
        <w:ind w:left="851" w:right="901"/>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 xml:space="preserve">VII. </w:t>
      </w:r>
      <w:r w:rsidRPr="00471CAA">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471CAA">
        <w:rPr>
          <w:rFonts w:ascii="Palatino Linotype" w:eastAsia="Palatino Linotype" w:hAnsi="Palatino Linotype" w:cs="Palatino Linotype"/>
          <w:b/>
          <w:i/>
          <w:sz w:val="22"/>
          <w:szCs w:val="22"/>
        </w:rPr>
        <w:t xml:space="preserve"> </w:t>
      </w:r>
    </w:p>
    <w:p w14:paraId="227865B4" w14:textId="77777777" w:rsidR="00FB1F31" w:rsidRPr="00471CAA" w:rsidRDefault="007C1ADD" w:rsidP="00471CAA">
      <w:pPr>
        <w:tabs>
          <w:tab w:val="left" w:pos="851"/>
        </w:tabs>
        <w:ind w:left="851" w:right="901"/>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b/>
          <w:i/>
          <w:sz w:val="22"/>
          <w:szCs w:val="22"/>
        </w:rPr>
        <w:t xml:space="preserve">VIII. </w:t>
      </w:r>
      <w:r w:rsidRPr="00471CAA">
        <w:rPr>
          <w:rFonts w:ascii="Palatino Linotype" w:eastAsia="Palatino Linotype" w:hAnsi="Palatino Linotype" w:cs="Palatino Linotype"/>
          <w:i/>
          <w:sz w:val="22"/>
          <w:szCs w:val="22"/>
        </w:rPr>
        <w:t>Firma del RECURRENTE, en su caso, cuando se presente por escrito, requisito sin el cual se dará trámite al recurso.</w:t>
      </w:r>
    </w:p>
    <w:p w14:paraId="7FE2662E" w14:textId="77777777" w:rsidR="00FB1F31" w:rsidRPr="00471CAA" w:rsidRDefault="007C1ADD" w:rsidP="00471CAA">
      <w:pPr>
        <w:tabs>
          <w:tab w:val="left" w:pos="851"/>
        </w:tabs>
        <w:ind w:left="851" w:right="901"/>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2B76F0F7" w14:textId="77777777" w:rsidR="00FB1F31" w:rsidRPr="00471CAA" w:rsidRDefault="007C1ADD" w:rsidP="00471CAA">
      <w:pPr>
        <w:tabs>
          <w:tab w:val="left" w:pos="851"/>
        </w:tabs>
        <w:ind w:left="851" w:right="901"/>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 xml:space="preserve">En ningún caso será necesario que el particular ratifique el recurso de revisión interpuesto. </w:t>
      </w:r>
    </w:p>
    <w:p w14:paraId="0D07101F" w14:textId="77777777" w:rsidR="00FB1F31" w:rsidRPr="00471CAA" w:rsidRDefault="007C1ADD" w:rsidP="00471CAA">
      <w:pPr>
        <w:tabs>
          <w:tab w:val="left" w:pos="851"/>
        </w:tabs>
        <w:ind w:left="851" w:right="901"/>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b/>
          <w:i/>
          <w:sz w:val="22"/>
          <w:szCs w:val="22"/>
          <w:u w:val="single"/>
        </w:rPr>
        <w:lastRenderedPageBreak/>
        <w:t>En caso de que el recurso se interponga de manera electrónica no será indispensable que contengan los requisitos establecidos en las fracciones II</w:t>
      </w:r>
      <w:r w:rsidRPr="00471CAA">
        <w:rPr>
          <w:rFonts w:ascii="Palatino Linotype" w:eastAsia="Palatino Linotype" w:hAnsi="Palatino Linotype" w:cs="Palatino Linotype"/>
          <w:i/>
          <w:sz w:val="22"/>
          <w:szCs w:val="22"/>
        </w:rPr>
        <w:t>, IV, VII y VIII.”</w:t>
      </w:r>
    </w:p>
    <w:p w14:paraId="63022750" w14:textId="77777777" w:rsidR="00FB1F31" w:rsidRPr="00471CAA" w:rsidRDefault="007C1ADD" w:rsidP="00471CAA">
      <w:pPr>
        <w:tabs>
          <w:tab w:val="left" w:pos="851"/>
        </w:tabs>
        <w:ind w:left="851" w:right="901"/>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(Énfasis añadido)</w:t>
      </w:r>
    </w:p>
    <w:p w14:paraId="64AB0ECA" w14:textId="77777777" w:rsidR="00FB1F31" w:rsidRPr="00471CAA" w:rsidRDefault="00FB1F31" w:rsidP="00471CAA">
      <w:pPr>
        <w:tabs>
          <w:tab w:val="left" w:pos="851"/>
        </w:tabs>
        <w:ind w:left="851" w:right="901"/>
        <w:jc w:val="both"/>
        <w:rPr>
          <w:rFonts w:ascii="Palatino Linotype" w:eastAsia="Palatino Linotype" w:hAnsi="Palatino Linotype" w:cs="Palatino Linotype"/>
          <w:b/>
          <w:i/>
          <w:sz w:val="22"/>
          <w:szCs w:val="22"/>
        </w:rPr>
      </w:pPr>
    </w:p>
    <w:p w14:paraId="11633659" w14:textId="77777777"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EL RECURRENTE</w:t>
      </w:r>
      <w:r w:rsidRPr="00471CAA">
        <w:rPr>
          <w:rFonts w:ascii="Palatino Linotype" w:eastAsia="Palatino Linotype" w:hAnsi="Palatino Linotype" w:cs="Palatino Linotype"/>
          <w:b/>
        </w:rPr>
        <w:t>;</w:t>
      </w:r>
      <w:r w:rsidRPr="00471CAA">
        <w:rPr>
          <w:rFonts w:ascii="Palatino Linotype" w:eastAsia="Palatino Linotype" w:hAnsi="Palatino Linotype" w:cs="Palatino Linotype"/>
        </w:rPr>
        <w:t xml:space="preserve"> por lo que, en el presente caso, al haber sido presentado el Recurso de Revisión vía </w:t>
      </w:r>
      <w:r w:rsidRPr="00471CAA">
        <w:rPr>
          <w:rFonts w:ascii="Palatino Linotype" w:eastAsia="Palatino Linotype" w:hAnsi="Palatino Linotype" w:cs="Palatino Linotype"/>
          <w:b/>
        </w:rPr>
        <w:t>SAIMEX</w:t>
      </w:r>
      <w:r w:rsidRPr="00471CAA">
        <w:rPr>
          <w:rFonts w:ascii="Palatino Linotype" w:eastAsia="Palatino Linotype" w:hAnsi="Palatino Linotype" w:cs="Palatino Linotype"/>
        </w:rPr>
        <w:t>, dicho requisito resulta innecesario.</w:t>
      </w:r>
    </w:p>
    <w:p w14:paraId="2628BB71" w14:textId="77777777" w:rsidR="00FB1F31" w:rsidRPr="00471CAA" w:rsidRDefault="00FB1F31" w:rsidP="00471CAA">
      <w:pPr>
        <w:spacing w:line="360" w:lineRule="auto"/>
        <w:jc w:val="both"/>
        <w:rPr>
          <w:rFonts w:ascii="Palatino Linotype" w:eastAsia="Palatino Linotype" w:hAnsi="Palatino Linotype" w:cs="Palatino Linotype"/>
        </w:rPr>
      </w:pPr>
    </w:p>
    <w:p w14:paraId="03AB9FFE"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A2580C1" w14:textId="77777777" w:rsidR="00FB1F31" w:rsidRPr="00471CAA" w:rsidRDefault="00FB1F31" w:rsidP="00471CAA">
      <w:pPr>
        <w:spacing w:line="360" w:lineRule="auto"/>
        <w:jc w:val="both"/>
        <w:rPr>
          <w:rFonts w:ascii="Palatino Linotype" w:eastAsia="Palatino Linotype" w:hAnsi="Palatino Linotype" w:cs="Palatino Linotype"/>
          <w:sz w:val="22"/>
          <w:szCs w:val="22"/>
        </w:rPr>
      </w:pPr>
    </w:p>
    <w:p w14:paraId="3BC94FC5"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Asimismo, se estima que el requisito relativo al nombre de EL RECURRENTE no constituye un supuesto indispensable de </w:t>
      </w:r>
      <w:proofErr w:type="spellStart"/>
      <w:r w:rsidRPr="00471CAA">
        <w:rPr>
          <w:rFonts w:ascii="Palatino Linotype" w:eastAsia="Palatino Linotype" w:hAnsi="Palatino Linotype" w:cs="Palatino Linotype"/>
        </w:rPr>
        <w:t>procedibilidad</w:t>
      </w:r>
      <w:proofErr w:type="spellEnd"/>
      <w:r w:rsidRPr="00471CAA">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471CAA">
        <w:rPr>
          <w:rFonts w:ascii="Palatino Linotype" w:eastAsia="Palatino Linotype" w:hAnsi="Palatino Linotype" w:cs="Palatino Linotype"/>
        </w:rPr>
        <w:lastRenderedPageBreak/>
        <w:t xml:space="preserve">únicamente basta con que se encuentre legitimado en el procedimiento de Recurso de Revisión, circunstancia que se acredita en las constancias electrónicas que conforman el expediente de mérito, de las que se desprende que </w:t>
      </w:r>
      <w:r w:rsidRPr="00471CAA">
        <w:rPr>
          <w:rFonts w:ascii="Palatino Linotype" w:eastAsia="Palatino Linotype" w:hAnsi="Palatino Linotype" w:cs="Palatino Linotype"/>
          <w:b/>
        </w:rPr>
        <w:t>EL RECURRENTE</w:t>
      </w:r>
      <w:r w:rsidRPr="00471CAA">
        <w:rPr>
          <w:rFonts w:ascii="Palatino Linotype" w:eastAsia="Palatino Linotype" w:hAnsi="Palatino Linotype" w:cs="Palatino Linotype"/>
        </w:rPr>
        <w:t xml:space="preserve"> es la misma persona que realizó la solicitud de Acceso a la Información Pública que ahora se impugna.</w:t>
      </w:r>
    </w:p>
    <w:p w14:paraId="3506025F" w14:textId="77777777" w:rsidR="00FB1F31" w:rsidRPr="00471CAA" w:rsidRDefault="00FB1F31" w:rsidP="00471CAA">
      <w:pPr>
        <w:tabs>
          <w:tab w:val="left" w:pos="851"/>
        </w:tabs>
        <w:spacing w:line="360" w:lineRule="auto"/>
        <w:ind w:left="851" w:right="901"/>
        <w:jc w:val="both"/>
        <w:rPr>
          <w:rFonts w:ascii="Palatino Linotype" w:eastAsia="Palatino Linotype" w:hAnsi="Palatino Linotype" w:cs="Palatino Linotype"/>
          <w:sz w:val="22"/>
          <w:szCs w:val="22"/>
        </w:rPr>
      </w:pPr>
    </w:p>
    <w:p w14:paraId="4295CD21"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7EB43EF"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Conocida la respuesta por la </w:t>
      </w:r>
      <w:r w:rsidRPr="00471CAA">
        <w:rPr>
          <w:rFonts w:ascii="Palatino Linotype" w:eastAsia="Palatino Linotype" w:hAnsi="Palatino Linotype" w:cs="Palatino Linotype"/>
          <w:b/>
        </w:rPr>
        <w:t>parte Recurrente</w:t>
      </w:r>
      <w:r w:rsidRPr="00471CAA">
        <w:rPr>
          <w:rFonts w:ascii="Palatino Linotype" w:eastAsia="Palatino Linotype" w:hAnsi="Palatino Linotype" w:cs="Palatino Linotype"/>
        </w:rPr>
        <w:t>, al no estar conforme con los términos de la misma, interpuso el recurso de revisión que nos ocupa, donde señaló como razones o motivos de inconformidad que no se entrega la totalidad de lo solicitado, la cual encuadra en la fracción I del artículo 179 de la Ley de Transparencia y Acceso a la Información Pública del Estado de México y Municipios, como se advierte a continuación:</w:t>
      </w:r>
    </w:p>
    <w:p w14:paraId="6799CC3D" w14:textId="77777777" w:rsidR="00FB1F31" w:rsidRPr="00471CAA" w:rsidRDefault="00FB1F31" w:rsidP="00471CAA">
      <w:pPr>
        <w:ind w:right="49"/>
        <w:jc w:val="both"/>
        <w:rPr>
          <w:rFonts w:ascii="Palatino Linotype" w:eastAsia="Palatino Linotype" w:hAnsi="Palatino Linotype" w:cs="Palatino Linotype"/>
        </w:rPr>
      </w:pPr>
    </w:p>
    <w:p w14:paraId="123D24A4" w14:textId="77777777" w:rsidR="00FB1F31" w:rsidRPr="00471CAA" w:rsidRDefault="007C1ADD" w:rsidP="00471CAA">
      <w:pPr>
        <w:ind w:left="851" w:right="899"/>
        <w:jc w:val="both"/>
        <w:rPr>
          <w:rFonts w:ascii="Palatino Linotype" w:eastAsia="Palatino Linotype" w:hAnsi="Palatino Linotype" w:cs="Palatino Linotype"/>
          <w:i/>
        </w:rPr>
      </w:pPr>
      <w:r w:rsidRPr="00471CAA">
        <w:rPr>
          <w:rFonts w:ascii="Palatino Linotype" w:eastAsia="Palatino Linotype" w:hAnsi="Palatino Linotype" w:cs="Palatino Linotype"/>
          <w:i/>
        </w:rPr>
        <w:t>Artículo 179. El recurso de revisión es un medio de protección que la Ley otorga a los particulares, para hacer valer su derecho de acceso a la información pública, y procederá en contra de las siguientes causas:</w:t>
      </w:r>
      <w:r w:rsidRPr="00471CAA">
        <w:rPr>
          <w:rFonts w:ascii="Palatino Linotype" w:eastAsia="Palatino Linotype" w:hAnsi="Palatino Linotype" w:cs="Palatino Linotype"/>
          <w:i/>
        </w:rPr>
        <w:br/>
        <w:t>(…)</w:t>
      </w:r>
    </w:p>
    <w:p w14:paraId="4EB3714F" w14:textId="77777777" w:rsidR="00FB1F31" w:rsidRPr="00471CAA" w:rsidRDefault="00FB1F31" w:rsidP="00471CAA">
      <w:pPr>
        <w:ind w:left="851" w:right="899"/>
        <w:jc w:val="both"/>
        <w:rPr>
          <w:rFonts w:ascii="Palatino Linotype" w:eastAsia="Palatino Linotype" w:hAnsi="Palatino Linotype" w:cs="Palatino Linotype"/>
          <w:i/>
        </w:rPr>
      </w:pPr>
    </w:p>
    <w:p w14:paraId="550EB359" w14:textId="77777777" w:rsidR="00FB1F31" w:rsidRPr="00471CAA" w:rsidRDefault="007C1ADD" w:rsidP="00471CAA">
      <w:pPr>
        <w:ind w:left="851" w:right="899"/>
        <w:jc w:val="both"/>
        <w:rPr>
          <w:rFonts w:ascii="Palatino Linotype" w:eastAsia="Palatino Linotype" w:hAnsi="Palatino Linotype" w:cs="Palatino Linotype"/>
          <w:i/>
        </w:rPr>
      </w:pPr>
      <w:r w:rsidRPr="00471CAA">
        <w:rPr>
          <w:rFonts w:ascii="Palatino Linotype" w:eastAsia="Palatino Linotype" w:hAnsi="Palatino Linotype" w:cs="Palatino Linotype"/>
          <w:i/>
        </w:rPr>
        <w:t>I. La negativa a la información solicitada;</w:t>
      </w:r>
    </w:p>
    <w:p w14:paraId="30033A65" w14:textId="77777777" w:rsidR="00FB1F31" w:rsidRPr="00471CAA" w:rsidRDefault="00FB1F31" w:rsidP="00471CAA">
      <w:pPr>
        <w:jc w:val="both"/>
        <w:rPr>
          <w:rFonts w:ascii="Palatino Linotype" w:eastAsia="Palatino Linotype" w:hAnsi="Palatino Linotype" w:cs="Palatino Linotype"/>
          <w:b/>
          <w:sz w:val="22"/>
          <w:szCs w:val="22"/>
        </w:rPr>
      </w:pPr>
    </w:p>
    <w:p w14:paraId="06E3FF19" w14:textId="77777777"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sz w:val="28"/>
          <w:szCs w:val="28"/>
        </w:rPr>
        <w:t>QUINTO</w:t>
      </w:r>
      <w:r w:rsidRPr="00471CAA">
        <w:rPr>
          <w:rFonts w:ascii="Palatino Linotype" w:eastAsia="Palatino Linotype" w:hAnsi="Palatino Linotype" w:cs="Palatino Linotype"/>
          <w:b/>
        </w:rPr>
        <w:t>. Estudio y resolución del asunto.</w:t>
      </w:r>
    </w:p>
    <w:p w14:paraId="73BE23B7"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606D282D" w14:textId="77777777" w:rsidR="00FB1F31" w:rsidRPr="00471CAA" w:rsidRDefault="00FB1F31" w:rsidP="00471CAA">
      <w:pPr>
        <w:pBdr>
          <w:top w:val="nil"/>
          <w:left w:val="nil"/>
          <w:bottom w:val="nil"/>
          <w:right w:val="nil"/>
          <w:between w:val="nil"/>
        </w:pBdr>
        <w:spacing w:line="360" w:lineRule="auto"/>
        <w:jc w:val="both"/>
        <w:rPr>
          <w:rFonts w:ascii="Palatino Linotype" w:eastAsia="Palatino Linotype" w:hAnsi="Palatino Linotype" w:cs="Palatino Linotype"/>
        </w:rPr>
      </w:pPr>
    </w:p>
    <w:p w14:paraId="56AB3A8F" w14:textId="2962A9E4" w:rsidR="00FB1F31" w:rsidRPr="00471CAA" w:rsidRDefault="007C1ADD" w:rsidP="00471CAA">
      <w:pPr>
        <w:widowControl w:val="0"/>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471CAA">
        <w:rPr>
          <w:rFonts w:ascii="Palatino Linotype" w:eastAsia="Palatino Linotype" w:hAnsi="Palatino Linotype" w:cs="Palatino Linotype"/>
        </w:rPr>
        <w:t xml:space="preserve">Una vez precisado lo anterior, se procede a realizar el análisis de la respuesta del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xml:space="preserve"> a fin de determinar si cumple con los requisitos del derecho de Acceso a la Información Pública, por lo que en primer término debemos recordar que </w:t>
      </w:r>
      <w:r w:rsidRPr="00471CAA">
        <w:rPr>
          <w:rFonts w:ascii="Palatino Linotype" w:eastAsia="Palatino Linotype" w:hAnsi="Palatino Linotype" w:cs="Palatino Linotype"/>
          <w:b/>
        </w:rPr>
        <w:t>EL RECURRENTE</w:t>
      </w:r>
      <w:r w:rsidRPr="00471CAA">
        <w:rPr>
          <w:rFonts w:ascii="Palatino Linotype" w:eastAsia="Palatino Linotype" w:hAnsi="Palatino Linotype" w:cs="Palatino Linotype"/>
        </w:rPr>
        <w:t xml:space="preserve"> en el ejercicio de su derecho de Acceso a la Información solicitó </w:t>
      </w:r>
      <w:r w:rsidRPr="00471CAA">
        <w:rPr>
          <w:rFonts w:ascii="Palatino Linotype" w:eastAsia="Palatino Linotype" w:hAnsi="Palatino Linotype" w:cs="Palatino Linotype"/>
          <w:b/>
          <w:u w:val="single"/>
        </w:rPr>
        <w:t>los requisitos para solicitar una pensión o ayuda para persona discapacitada documentos y donde acudir.</w:t>
      </w:r>
    </w:p>
    <w:p w14:paraId="01F27597" w14:textId="77777777" w:rsidR="00FB1F31" w:rsidRPr="00471CAA" w:rsidRDefault="00FB1F31" w:rsidP="00471CA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4D95DC13"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Ante esta solicitud, el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xml:space="preserve"> informó totalmente incompetente competente para proporcionar la información requerida, ya que lo solicitado podría encontrarse en poder de otro Sujeto Obligado, mediante la entrega del siguiente oficio:</w:t>
      </w:r>
    </w:p>
    <w:p w14:paraId="0928A3EB" w14:textId="77777777" w:rsidR="00FB1F31" w:rsidRPr="00471CAA" w:rsidRDefault="007C1ADD" w:rsidP="00471CAA">
      <w:pPr>
        <w:spacing w:line="360" w:lineRule="auto"/>
        <w:jc w:val="center"/>
        <w:rPr>
          <w:rFonts w:ascii="Palatino Linotype" w:eastAsia="Palatino Linotype" w:hAnsi="Palatino Linotype" w:cs="Palatino Linotype"/>
        </w:rPr>
      </w:pPr>
      <w:r w:rsidRPr="00471CAA">
        <w:rPr>
          <w:rFonts w:ascii="Palatino Linotype" w:eastAsia="Palatino Linotype" w:hAnsi="Palatino Linotype" w:cs="Palatino Linotype"/>
          <w:noProof/>
        </w:rPr>
        <w:lastRenderedPageBreak/>
        <w:drawing>
          <wp:inline distT="0" distB="0" distL="0" distR="0" wp14:anchorId="2733C278" wp14:editId="07B841A6">
            <wp:extent cx="4533900" cy="4562475"/>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533900" cy="4562475"/>
                    </a:xfrm>
                    <a:prstGeom prst="rect">
                      <a:avLst/>
                    </a:prstGeom>
                    <a:ln/>
                  </pic:spPr>
                </pic:pic>
              </a:graphicData>
            </a:graphic>
          </wp:inline>
        </w:drawing>
      </w:r>
    </w:p>
    <w:p w14:paraId="77251EC6" w14:textId="77777777" w:rsidR="00FB1F31" w:rsidRPr="00471CAA" w:rsidRDefault="00FB1F31" w:rsidP="00471CAA">
      <w:pPr>
        <w:spacing w:line="360" w:lineRule="auto"/>
        <w:jc w:val="both"/>
        <w:rPr>
          <w:rFonts w:ascii="Palatino Linotype" w:eastAsia="Palatino Linotype" w:hAnsi="Palatino Linotype" w:cs="Palatino Linotype"/>
        </w:rPr>
      </w:pPr>
    </w:p>
    <w:p w14:paraId="661A78CE" w14:textId="491C536A" w:rsidR="00FB1F31" w:rsidRPr="00471CAA" w:rsidRDefault="007C1ADD" w:rsidP="00471CAA">
      <w:pPr>
        <w:spacing w:line="360" w:lineRule="auto"/>
        <w:ind w:right="-28"/>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En ese contexto, tanto en respuesta, como Informe Justificado, </w:t>
      </w:r>
      <w:r w:rsidRPr="00471CAA">
        <w:rPr>
          <w:rFonts w:ascii="Palatino Linotype" w:eastAsia="Palatino Linotype" w:hAnsi="Palatino Linotype" w:cs="Palatino Linotype"/>
          <w:b/>
        </w:rPr>
        <w:t>EL SUJETO OBLIGADO</w:t>
      </w:r>
      <w:r w:rsidRPr="00471CAA">
        <w:rPr>
          <w:rFonts w:ascii="Palatino Linotype" w:eastAsia="Palatino Linotype" w:hAnsi="Palatino Linotype" w:cs="Palatino Linotype"/>
        </w:rPr>
        <w:t xml:space="preserve"> manifestó que era incompetente para conocer de lo peticionado siendo el Titular de l</w:t>
      </w:r>
      <w:r w:rsidR="000F47DC" w:rsidRPr="00471CAA">
        <w:rPr>
          <w:rFonts w:ascii="Palatino Linotype" w:eastAsia="Palatino Linotype" w:hAnsi="Palatino Linotype" w:cs="Palatino Linotype"/>
        </w:rPr>
        <w:t>a</w:t>
      </w:r>
      <w:r w:rsidRPr="00471CAA">
        <w:rPr>
          <w:rFonts w:ascii="Palatino Linotype" w:eastAsia="Palatino Linotype" w:hAnsi="Palatino Linotype" w:cs="Palatino Linotype"/>
        </w:rPr>
        <w:t xml:space="preserve"> unidad de Transparencia quien se pronunció.</w:t>
      </w:r>
    </w:p>
    <w:p w14:paraId="20995FD0" w14:textId="77777777" w:rsidR="00FB1F31" w:rsidRPr="00471CAA" w:rsidRDefault="00FB1F31" w:rsidP="00471CAA">
      <w:pPr>
        <w:spacing w:line="360" w:lineRule="auto"/>
        <w:ind w:right="-28"/>
        <w:jc w:val="both"/>
        <w:rPr>
          <w:rFonts w:ascii="Palatino Linotype" w:eastAsia="Palatino Linotype" w:hAnsi="Palatino Linotype" w:cs="Palatino Linotype"/>
        </w:rPr>
      </w:pPr>
    </w:p>
    <w:p w14:paraId="36FD7466" w14:textId="77777777" w:rsidR="00FB1F31" w:rsidRPr="00471CAA" w:rsidRDefault="007C1ADD" w:rsidP="00471CAA">
      <w:pPr>
        <w:spacing w:line="360" w:lineRule="auto"/>
        <w:ind w:right="-28"/>
        <w:jc w:val="both"/>
        <w:rPr>
          <w:rFonts w:ascii="Palatino Linotype" w:eastAsia="Palatino Linotype" w:hAnsi="Palatino Linotype" w:cs="Palatino Linotype"/>
        </w:rPr>
      </w:pPr>
      <w:r w:rsidRPr="00471CAA">
        <w:rPr>
          <w:rFonts w:ascii="Palatino Linotype" w:eastAsia="Palatino Linotype" w:hAnsi="Palatino Linotype" w:cs="Palatino Linotype"/>
        </w:rPr>
        <w:t>Ante esta respuesta,</w:t>
      </w:r>
      <w:r w:rsidRPr="00471CAA">
        <w:rPr>
          <w:rFonts w:ascii="Palatino Linotype" w:eastAsia="Palatino Linotype" w:hAnsi="Palatino Linotype" w:cs="Palatino Linotype"/>
          <w:b/>
        </w:rPr>
        <w:t xml:space="preserve"> EL RECURRENTE</w:t>
      </w:r>
      <w:r w:rsidRPr="00471CAA">
        <w:rPr>
          <w:rFonts w:ascii="Palatino Linotype" w:eastAsia="Palatino Linotype" w:hAnsi="Palatino Linotype" w:cs="Palatino Linotype"/>
        </w:rPr>
        <w:t xml:space="preserve"> se pronunció exponiendo que no se le entregó la información peticionada.</w:t>
      </w:r>
    </w:p>
    <w:p w14:paraId="34672B9F" w14:textId="77777777" w:rsidR="00FB1F31" w:rsidRPr="00471CAA" w:rsidRDefault="00FB1F31" w:rsidP="00471CAA">
      <w:pPr>
        <w:spacing w:line="360" w:lineRule="auto"/>
        <w:jc w:val="both"/>
        <w:rPr>
          <w:rFonts w:ascii="Palatino Linotype" w:eastAsia="Palatino Linotype" w:hAnsi="Palatino Linotype" w:cs="Palatino Linotype"/>
        </w:rPr>
      </w:pPr>
    </w:p>
    <w:p w14:paraId="75013FEF" w14:textId="77777777" w:rsidR="00FB1F31" w:rsidRPr="00471CAA" w:rsidRDefault="007C1ADD" w:rsidP="00471CAA">
      <w:pPr>
        <w:spacing w:line="360" w:lineRule="auto"/>
        <w:ind w:right="-93"/>
        <w:jc w:val="both"/>
        <w:rPr>
          <w:rFonts w:ascii="Palatino Linotype" w:eastAsia="Palatino Linotype" w:hAnsi="Palatino Linotype" w:cs="Palatino Linotype"/>
        </w:rPr>
      </w:pPr>
      <w:r w:rsidRPr="00471CAA">
        <w:rPr>
          <w:rFonts w:ascii="Palatino Linotype" w:eastAsia="Palatino Linotype" w:hAnsi="Palatino Linotype" w:cs="Palatino Linotype"/>
        </w:rPr>
        <w:lastRenderedPageBreak/>
        <w:t xml:space="preserve">En virtud de lo anterior, se determina que la información emitida por el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xml:space="preserve"> en su respuesta, no cumple con lo establecido por los artículos 4, 12, 24 último párrafo y 162 de la Ley de Transparencia y Acceso a la Información Pública del Estado de México y Municipios; de ahí que, los motivos de inconformidad acontecen fundados para revocar la respuesta del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en razón de las consideraciones de derecho que a continuación se exponen:</w:t>
      </w:r>
    </w:p>
    <w:p w14:paraId="4BFEB779" w14:textId="77777777" w:rsidR="00FB1F31" w:rsidRPr="00471CAA" w:rsidRDefault="00FB1F31" w:rsidP="00471CA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5D17C58" w14:textId="77777777" w:rsidR="00FB1F31" w:rsidRPr="00471CAA" w:rsidRDefault="007C1ADD" w:rsidP="00471CAA">
      <w:pPr>
        <w:widowControl w:val="0"/>
        <w:spacing w:line="360" w:lineRule="auto"/>
        <w:ind w:right="49"/>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Primeramente, se advierte que el </w:t>
      </w:r>
      <w:r w:rsidRPr="00471CAA">
        <w:rPr>
          <w:rFonts w:ascii="Palatino Linotype" w:eastAsia="Palatino Linotype" w:hAnsi="Palatino Linotype" w:cs="Palatino Linotype"/>
          <w:b/>
        </w:rPr>
        <w:t>organigrama del Sujeto Obligado</w:t>
      </w:r>
      <w:r w:rsidRPr="00471CAA">
        <w:rPr>
          <w:rFonts w:ascii="Palatino Linotype" w:eastAsia="Palatino Linotype" w:hAnsi="Palatino Linotype" w:cs="Palatino Linotype"/>
        </w:rPr>
        <w:t>, cuenta con diversas áreas de las cuales -en lo que interesa- cuenta con la Dirección General de Bienestar Integral, como se advierte a continuación:</w:t>
      </w:r>
    </w:p>
    <w:p w14:paraId="509BF836" w14:textId="77777777" w:rsidR="00FB1F31" w:rsidRPr="00471CAA" w:rsidRDefault="00FB1F31" w:rsidP="00471CAA">
      <w:pPr>
        <w:widowControl w:val="0"/>
        <w:pBdr>
          <w:top w:val="nil"/>
          <w:left w:val="nil"/>
          <w:bottom w:val="nil"/>
          <w:right w:val="nil"/>
          <w:between w:val="nil"/>
        </w:pBdr>
        <w:spacing w:line="360" w:lineRule="auto"/>
        <w:ind w:left="851" w:right="899"/>
        <w:jc w:val="center"/>
        <w:rPr>
          <w:rFonts w:ascii="Palatino Linotype" w:eastAsia="Palatino Linotype" w:hAnsi="Palatino Linotype" w:cs="Palatino Linotype"/>
          <w:b/>
          <w:i/>
        </w:rPr>
      </w:pPr>
    </w:p>
    <w:p w14:paraId="0A8E0AF5" w14:textId="77777777" w:rsidR="00FB1F31" w:rsidRPr="00471CAA" w:rsidRDefault="007C1ADD" w:rsidP="00471CA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noProof/>
        </w:rPr>
        <w:drawing>
          <wp:inline distT="0" distB="0" distL="0" distR="0" wp14:anchorId="42BB3ECB" wp14:editId="2464C225">
            <wp:extent cx="5791835" cy="3281680"/>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91835" cy="3281680"/>
                    </a:xfrm>
                    <a:prstGeom prst="rect">
                      <a:avLst/>
                    </a:prstGeom>
                    <a:ln/>
                  </pic:spPr>
                </pic:pic>
              </a:graphicData>
            </a:graphic>
          </wp:inline>
        </w:drawing>
      </w:r>
      <w:r w:rsidRPr="00471CAA">
        <w:rPr>
          <w:noProof/>
        </w:rPr>
        <mc:AlternateContent>
          <mc:Choice Requires="wps">
            <w:drawing>
              <wp:anchor distT="0" distB="0" distL="114300" distR="114300" simplePos="0" relativeHeight="251658240" behindDoc="0" locked="0" layoutInCell="1" hidden="0" allowOverlap="1" wp14:anchorId="4878DB75" wp14:editId="5F88056C">
                <wp:simplePos x="0" y="0"/>
                <wp:positionH relativeFrom="column">
                  <wp:posOffset>1130300</wp:posOffset>
                </wp:positionH>
                <wp:positionV relativeFrom="paragraph">
                  <wp:posOffset>1435100</wp:posOffset>
                </wp:positionV>
                <wp:extent cx="602551" cy="436200"/>
                <wp:effectExtent l="0" t="0" r="0" b="0"/>
                <wp:wrapNone/>
                <wp:docPr id="17" name="Rectángulo 17"/>
                <wp:cNvGraphicFramePr/>
                <a:graphic xmlns:a="http://schemas.openxmlformats.org/drawingml/2006/main">
                  <a:graphicData uri="http://schemas.microsoft.com/office/word/2010/wordprocessingShape">
                    <wps:wsp>
                      <wps:cNvSpPr/>
                      <wps:spPr>
                        <a:xfrm>
                          <a:off x="5082825" y="3600000"/>
                          <a:ext cx="526351" cy="360000"/>
                        </a:xfrm>
                        <a:prstGeom prst="rect">
                          <a:avLst/>
                        </a:prstGeom>
                        <a:noFill/>
                        <a:ln w="76200" cap="flat" cmpd="sng">
                          <a:solidFill>
                            <a:srgbClr val="4A7DBA"/>
                          </a:solidFill>
                          <a:prstDash val="solid"/>
                          <a:round/>
                          <a:headEnd type="none" w="sm" len="sm"/>
                          <a:tailEnd type="none" w="sm" len="sm"/>
                        </a:ln>
                      </wps:spPr>
                      <wps:txbx>
                        <w:txbxContent>
                          <w:p w14:paraId="250C1CBD" w14:textId="77777777" w:rsidR="00FB1F31" w:rsidRDefault="00FB1F31">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878DB75" id="_x0000_s1026" style="position:absolute;left:0;text-align:left;margin-left:89pt;margin-top:113pt;width:47.45pt;height:3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" filled="f" strokecolor="#4a7dba" strokeweight="6pt">
                <v:stroke startarrowwidth="narrow" startarrowlength="short" endarrowwidth="narrow" endarrowlength="short" joinstyle="round"/>
                <v:textbox inset="2.53958mm,2.53958mm,2.53958mm,2.53958mm">
                  <w:txbxContent>
                    <w:p w14:paraId="250C1CBD" w14:textId="77777777" w:rsidR="00FB1F31" w:rsidRDefault="00FB1F31">
                      <w:pPr>
                        <w:textDirection w:val="btLr"/>
                      </w:pPr>
                    </w:p>
                  </w:txbxContent>
                </v:textbox>
              </v:rect>
            </w:pict>
          </mc:Fallback>
        </mc:AlternateContent>
      </w:r>
    </w:p>
    <w:p w14:paraId="06471C98" w14:textId="77777777" w:rsidR="00FB1F31" w:rsidRPr="00471CAA" w:rsidRDefault="00FB1F31" w:rsidP="00471CAA">
      <w:pPr>
        <w:widowControl w:val="0"/>
        <w:spacing w:line="360" w:lineRule="auto"/>
        <w:ind w:right="49"/>
        <w:jc w:val="both"/>
        <w:rPr>
          <w:rFonts w:ascii="Palatino Linotype" w:eastAsia="Palatino Linotype" w:hAnsi="Palatino Linotype" w:cs="Palatino Linotype"/>
        </w:rPr>
      </w:pPr>
    </w:p>
    <w:p w14:paraId="7120A08C" w14:textId="77777777" w:rsidR="00FB1F31" w:rsidRPr="00471CAA" w:rsidRDefault="007C1ADD" w:rsidP="00471CAA">
      <w:pPr>
        <w:widowControl w:val="0"/>
        <w:spacing w:line="360" w:lineRule="auto"/>
        <w:ind w:right="49"/>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Además de acuerdo a lo estipulado en su </w:t>
      </w:r>
      <w:r w:rsidRPr="00471CAA">
        <w:rPr>
          <w:rFonts w:ascii="Palatino Linotype" w:eastAsia="Palatino Linotype" w:hAnsi="Palatino Linotype" w:cs="Palatino Linotype"/>
          <w:b/>
        </w:rPr>
        <w:t xml:space="preserve">Reglamento Orgánico de la Administración </w:t>
      </w:r>
      <w:r w:rsidRPr="00471CAA">
        <w:rPr>
          <w:rFonts w:ascii="Palatino Linotype" w:eastAsia="Palatino Linotype" w:hAnsi="Palatino Linotype" w:cs="Palatino Linotype"/>
          <w:b/>
        </w:rPr>
        <w:lastRenderedPageBreak/>
        <w:t>Pública Municipal</w:t>
      </w:r>
      <w:r w:rsidRPr="00471CAA">
        <w:rPr>
          <w:rFonts w:ascii="Palatino Linotype" w:eastAsia="Palatino Linotype" w:hAnsi="Palatino Linotype" w:cs="Palatino Linotype"/>
        </w:rPr>
        <w:t>, esta Dirección se encarga de promover, incentivar, gestionar y coordinar todos los programas que sean necesarios para el desarrollo social del municipio, así como dar seguimiento a los mismos, según las necesidades de cada localidad, ya sean de carácter federal, estatal y municipal, como se advierte a continuación:</w:t>
      </w:r>
    </w:p>
    <w:p w14:paraId="0BBC16F2" w14:textId="77777777" w:rsidR="00FB1F31" w:rsidRPr="00471CAA" w:rsidRDefault="00FB1F31" w:rsidP="00471CAA">
      <w:pPr>
        <w:widowControl w:val="0"/>
        <w:ind w:right="49"/>
        <w:jc w:val="both"/>
        <w:rPr>
          <w:rFonts w:ascii="Palatino Linotype" w:eastAsia="Palatino Linotype" w:hAnsi="Palatino Linotype" w:cs="Palatino Linotype"/>
          <w:sz w:val="22"/>
          <w:szCs w:val="22"/>
        </w:rPr>
      </w:pPr>
    </w:p>
    <w:p w14:paraId="49C8ED99" w14:textId="77777777" w:rsidR="00FB1F31" w:rsidRPr="00471CAA" w:rsidRDefault="007C1ADD" w:rsidP="00471CAA">
      <w:pPr>
        <w:widowControl w:val="0"/>
        <w:pBdr>
          <w:top w:val="nil"/>
          <w:left w:val="nil"/>
          <w:bottom w:val="nil"/>
          <w:right w:val="nil"/>
          <w:between w:val="nil"/>
        </w:pBdr>
        <w:ind w:left="851" w:right="899"/>
        <w:jc w:val="center"/>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DIRECCIÓN GENERAL DE BIENESTAR INTEGRAL</w:t>
      </w:r>
    </w:p>
    <w:p w14:paraId="3C4FDC73" w14:textId="77777777" w:rsidR="00FB1F31" w:rsidRPr="00471CAA" w:rsidRDefault="00FB1F31" w:rsidP="00471CAA">
      <w:pPr>
        <w:widowControl w:val="0"/>
        <w:pBdr>
          <w:top w:val="nil"/>
          <w:left w:val="nil"/>
          <w:bottom w:val="nil"/>
          <w:right w:val="nil"/>
          <w:between w:val="nil"/>
        </w:pBdr>
        <w:ind w:left="851" w:right="899"/>
        <w:jc w:val="center"/>
        <w:rPr>
          <w:rFonts w:ascii="Palatino Linotype" w:eastAsia="Palatino Linotype" w:hAnsi="Palatino Linotype" w:cs="Palatino Linotype"/>
          <w:b/>
          <w:i/>
          <w:sz w:val="22"/>
          <w:szCs w:val="22"/>
        </w:rPr>
      </w:pPr>
    </w:p>
    <w:p w14:paraId="5EC907C2"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b/>
          <w:i/>
          <w:sz w:val="22"/>
          <w:szCs w:val="22"/>
        </w:rPr>
        <w:t>Artículo 75.</w:t>
      </w:r>
      <w:r w:rsidRPr="00471CAA">
        <w:rPr>
          <w:rFonts w:ascii="Palatino Linotype" w:eastAsia="Palatino Linotype" w:hAnsi="Palatino Linotype" w:cs="Palatino Linotype"/>
          <w:i/>
          <w:sz w:val="22"/>
          <w:szCs w:val="22"/>
        </w:rPr>
        <w:t xml:space="preserve"> La Dirección General de Bienestar Integral, es la encargada de planear, coordinar y evaluar las políticas, desarrollo e infraestructura, encaminadas al bienestar social de las y los ciudadanos del municipio; con programas enfocados en la participación ciudadana, salud, cultura, educación, entre otros. Así como de formular, diseñar, implementar y evaluar los programas, acciones o actividades focalizadas en la atención de la población </w:t>
      </w:r>
      <w:proofErr w:type="spellStart"/>
      <w:r w:rsidRPr="00471CAA">
        <w:rPr>
          <w:rFonts w:ascii="Palatino Linotype" w:eastAsia="Palatino Linotype" w:hAnsi="Palatino Linotype" w:cs="Palatino Linotype"/>
          <w:i/>
          <w:sz w:val="22"/>
          <w:szCs w:val="22"/>
        </w:rPr>
        <w:t>nicolasromerense</w:t>
      </w:r>
      <w:proofErr w:type="spellEnd"/>
      <w:r w:rsidRPr="00471CAA">
        <w:rPr>
          <w:rFonts w:ascii="Palatino Linotype" w:eastAsia="Palatino Linotype" w:hAnsi="Palatino Linotype" w:cs="Palatino Linotype"/>
          <w:i/>
          <w:sz w:val="22"/>
          <w:szCs w:val="22"/>
        </w:rPr>
        <w:t xml:space="preserve"> que ha sido vulnerada, siendo este universo poblacional, el integrado por personas con alguna discapacidad física o motora, de población indígena, mujeres víctimas o susceptibles de algún fenómeno de violencia en razón de género y la comunidad LGBTI+.</w:t>
      </w:r>
    </w:p>
    <w:p w14:paraId="613B9177" w14:textId="77777777" w:rsidR="00FB1F31" w:rsidRPr="00471CAA" w:rsidRDefault="00FB1F31"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54862F7"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Artículo 76. La Dirección General de Bienestar Integral tendrá las siguientes</w:t>
      </w:r>
    </w:p>
    <w:p w14:paraId="05096451"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proofErr w:type="gramStart"/>
      <w:r w:rsidRPr="00471CAA">
        <w:rPr>
          <w:rFonts w:ascii="Palatino Linotype" w:eastAsia="Palatino Linotype" w:hAnsi="Palatino Linotype" w:cs="Palatino Linotype"/>
          <w:i/>
          <w:sz w:val="22"/>
          <w:szCs w:val="22"/>
        </w:rPr>
        <w:t>facultades</w:t>
      </w:r>
      <w:proofErr w:type="gramEnd"/>
      <w:r w:rsidRPr="00471CAA">
        <w:rPr>
          <w:rFonts w:ascii="Palatino Linotype" w:eastAsia="Palatino Linotype" w:hAnsi="Palatino Linotype" w:cs="Palatino Linotype"/>
          <w:i/>
          <w:sz w:val="22"/>
          <w:szCs w:val="22"/>
        </w:rPr>
        <w:t xml:space="preserve"> y atribuciones:</w:t>
      </w:r>
    </w:p>
    <w:p w14:paraId="545A2EF2" w14:textId="77777777" w:rsidR="00FB1F31" w:rsidRPr="00471CAA" w:rsidRDefault="00FB1F31"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2C7EA9C"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I. Revisar y dar el Visto Bueno a los informes mensuales realizados por las áreas que dependen de la Dirección;</w:t>
      </w:r>
    </w:p>
    <w:p w14:paraId="6A801D57"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II. Conducir y evaluar las políticas de progreso, prosperidad y bienestar social propuestas por las áreas que corresponden a la Dirección, en beneficio de la población del municipio;</w:t>
      </w:r>
    </w:p>
    <w:p w14:paraId="4FF27510"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b/>
          <w:i/>
          <w:sz w:val="22"/>
          <w:szCs w:val="22"/>
        </w:rPr>
      </w:pPr>
      <w:r w:rsidRPr="00471CAA">
        <w:rPr>
          <w:rFonts w:ascii="Palatino Linotype" w:eastAsia="Palatino Linotype" w:hAnsi="Palatino Linotype" w:cs="Palatino Linotype"/>
          <w:b/>
          <w:i/>
          <w:sz w:val="22"/>
          <w:szCs w:val="22"/>
        </w:rPr>
        <w:t>III. Vigilar la adecuada ejecución de los programas aplicados por las áreas a su cargo, ya sean de carácter federal, estatal y municipal;</w:t>
      </w:r>
    </w:p>
    <w:p w14:paraId="2381B437"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IV. Mantener actualizado el inventario de bienes propiedad del municipio, a</w:t>
      </w:r>
    </w:p>
    <w:p w14:paraId="41EB6DCF"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proofErr w:type="gramStart"/>
      <w:r w:rsidRPr="00471CAA">
        <w:rPr>
          <w:rFonts w:ascii="Palatino Linotype" w:eastAsia="Palatino Linotype" w:hAnsi="Palatino Linotype" w:cs="Palatino Linotype"/>
          <w:i/>
          <w:sz w:val="22"/>
          <w:szCs w:val="22"/>
        </w:rPr>
        <w:t>cargo</w:t>
      </w:r>
      <w:proofErr w:type="gramEnd"/>
      <w:r w:rsidRPr="00471CAA">
        <w:rPr>
          <w:rFonts w:ascii="Palatino Linotype" w:eastAsia="Palatino Linotype" w:hAnsi="Palatino Linotype" w:cs="Palatino Linotype"/>
          <w:i/>
          <w:sz w:val="22"/>
          <w:szCs w:val="22"/>
        </w:rPr>
        <w:t xml:space="preserve"> de la Dirección y áreas administrativas adscritas a la misma;</w:t>
      </w:r>
    </w:p>
    <w:p w14:paraId="7FE07124"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V. Incentivar a las áreas administrativas que integran la Dirección General</w:t>
      </w:r>
    </w:p>
    <w:p w14:paraId="60617533"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proofErr w:type="gramStart"/>
      <w:r w:rsidRPr="00471CAA">
        <w:rPr>
          <w:rFonts w:ascii="Palatino Linotype" w:eastAsia="Palatino Linotype" w:hAnsi="Palatino Linotype" w:cs="Palatino Linotype"/>
          <w:i/>
          <w:sz w:val="22"/>
          <w:szCs w:val="22"/>
        </w:rPr>
        <w:t>de</w:t>
      </w:r>
      <w:proofErr w:type="gramEnd"/>
      <w:r w:rsidRPr="00471CAA">
        <w:rPr>
          <w:rFonts w:ascii="Palatino Linotype" w:eastAsia="Palatino Linotype" w:hAnsi="Palatino Linotype" w:cs="Palatino Linotype"/>
          <w:i/>
          <w:sz w:val="22"/>
          <w:szCs w:val="22"/>
        </w:rPr>
        <w:t xml:space="preserve"> Bienestar Integral a la colaboración entre estas y otras áreas de la Administración Pública Municipal, en los programas asistenciales del municipio;</w:t>
      </w:r>
    </w:p>
    <w:p w14:paraId="15DA20F0"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VI. Establecer reuniones periódicas con el personal a su cargo, para dar seguimiento y evaluación de las actividades desarrolladas y las programaciones futuras;</w:t>
      </w:r>
    </w:p>
    <w:p w14:paraId="6C2E50E1"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lastRenderedPageBreak/>
        <w:t>VII. Generar las condiciones estructurales para celebrar vínculos de colaboración interinstitucionales necesarios con el gobierno estatal y federal;</w:t>
      </w:r>
    </w:p>
    <w:p w14:paraId="47E1C2B2"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VIII. Fungir como enlace y representante institucional del H. Ayuntamiento</w:t>
      </w:r>
    </w:p>
    <w:p w14:paraId="3AF7035A"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Constitucional de Nicolás Romero, ante los gobiernos estatales y federales en asuntos y ejes temáticos de equidad e inclusión social;</w:t>
      </w:r>
    </w:p>
    <w:p w14:paraId="3148619F"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IX. Gestionar, generar y coordinar ante organismos públicos y privados, el</w:t>
      </w:r>
    </w:p>
    <w:p w14:paraId="40D5E701"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proofErr w:type="gramStart"/>
      <w:r w:rsidRPr="00471CAA">
        <w:rPr>
          <w:rFonts w:ascii="Palatino Linotype" w:eastAsia="Palatino Linotype" w:hAnsi="Palatino Linotype" w:cs="Palatino Linotype"/>
          <w:i/>
          <w:sz w:val="22"/>
          <w:szCs w:val="22"/>
        </w:rPr>
        <w:t>otorgamiento</w:t>
      </w:r>
      <w:proofErr w:type="gramEnd"/>
      <w:r w:rsidRPr="00471CAA">
        <w:rPr>
          <w:rFonts w:ascii="Palatino Linotype" w:eastAsia="Palatino Linotype" w:hAnsi="Palatino Linotype" w:cs="Palatino Linotype"/>
          <w:i/>
          <w:sz w:val="22"/>
          <w:szCs w:val="22"/>
        </w:rPr>
        <w:t xml:space="preserve"> de estímulos en favor de la atención sanitaria de la diversidad sexual;</w:t>
      </w:r>
    </w:p>
    <w:p w14:paraId="690BEDD3"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X. Generar convenios con diferentes A.C. y ONG ́S; a fin de conjuntar esfuerzos en beneficio de la población LGBTI+; y</w:t>
      </w:r>
    </w:p>
    <w:p w14:paraId="09AF970A" w14:textId="77777777" w:rsidR="00FB1F31" w:rsidRPr="00471CAA" w:rsidRDefault="007C1ADD" w:rsidP="00471CAA">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XI. Las demás que señalen otras disposiciones legales de carácter federal, estatal o municipal en el ámbito de su competencia, el H. Ayuntamiento, el Presidente Municipal y demás superiores en su caso.</w:t>
      </w:r>
    </w:p>
    <w:p w14:paraId="304216E0" w14:textId="77777777" w:rsidR="00FB1F31" w:rsidRPr="00471CAA" w:rsidRDefault="00FB1F31" w:rsidP="00471CAA">
      <w:pPr>
        <w:widowControl w:val="0"/>
        <w:pBdr>
          <w:top w:val="nil"/>
          <w:left w:val="nil"/>
          <w:bottom w:val="nil"/>
          <w:right w:val="nil"/>
          <w:between w:val="nil"/>
        </w:pBdr>
        <w:ind w:left="851" w:right="899"/>
        <w:jc w:val="center"/>
        <w:rPr>
          <w:rFonts w:ascii="Palatino Linotype" w:eastAsia="Palatino Linotype" w:hAnsi="Palatino Linotype" w:cs="Palatino Linotype"/>
          <w:b/>
          <w:i/>
          <w:sz w:val="22"/>
          <w:szCs w:val="22"/>
        </w:rPr>
      </w:pPr>
    </w:p>
    <w:p w14:paraId="72746AB6" w14:textId="77777777" w:rsidR="00FB1F31" w:rsidRPr="00471CAA" w:rsidRDefault="007C1ADD" w:rsidP="00471CAA">
      <w:pPr>
        <w:widowControl w:val="0"/>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 </w:t>
      </w:r>
    </w:p>
    <w:p w14:paraId="772EB210"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Atento a lo anterior cabe precisar que la solicitud de programas relativos a subsidios de los Ayuntamientos se encuentra regulada como una obligación de Transparencia pues al respecto, la Ley de Transparencia y Acceso a la Información Pública del Estado de México y Municipios en el artículo 92 </w:t>
      </w:r>
      <w:proofErr w:type="gramStart"/>
      <w:r w:rsidRPr="00471CAA">
        <w:rPr>
          <w:rFonts w:ascii="Palatino Linotype" w:eastAsia="Palatino Linotype" w:hAnsi="Palatino Linotype" w:cs="Palatino Linotype"/>
        </w:rPr>
        <w:t>fracción</w:t>
      </w:r>
      <w:proofErr w:type="gramEnd"/>
      <w:r w:rsidRPr="00471CAA">
        <w:rPr>
          <w:rFonts w:ascii="Palatino Linotype" w:eastAsia="Palatino Linotype" w:hAnsi="Palatino Linotype" w:cs="Palatino Linotype"/>
        </w:rPr>
        <w:t xml:space="preserve"> XIV incisos f) y p) establece lo siguiente:</w:t>
      </w:r>
    </w:p>
    <w:p w14:paraId="55720A05" w14:textId="77777777" w:rsidR="00FB1F31" w:rsidRPr="00471CAA" w:rsidRDefault="00FB1F31" w:rsidP="00471CAA">
      <w:pPr>
        <w:pBdr>
          <w:top w:val="nil"/>
          <w:left w:val="nil"/>
          <w:bottom w:val="nil"/>
          <w:right w:val="nil"/>
          <w:between w:val="nil"/>
        </w:pBdr>
        <w:ind w:left="567" w:right="567"/>
        <w:jc w:val="both"/>
        <w:rPr>
          <w:rFonts w:ascii="Palatino Linotype" w:eastAsia="Palatino Linotype" w:hAnsi="Palatino Linotype" w:cs="Palatino Linotype"/>
          <w:i/>
        </w:rPr>
      </w:pPr>
    </w:p>
    <w:p w14:paraId="12F7458D" w14:textId="77777777" w:rsidR="00FB1F31" w:rsidRPr="00471CAA" w:rsidRDefault="007C1ADD" w:rsidP="00471CA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b/>
          <w:i/>
          <w:sz w:val="22"/>
          <w:szCs w:val="22"/>
        </w:rPr>
        <w:t>Artículo 92</w:t>
      </w:r>
      <w:r w:rsidRPr="00471CAA">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333DCA2" w14:textId="77777777" w:rsidR="00FB1F31" w:rsidRPr="00471CAA" w:rsidRDefault="007C1ADD" w:rsidP="00471CA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w:t>
      </w:r>
    </w:p>
    <w:p w14:paraId="67A40558" w14:textId="77777777" w:rsidR="00FB1F31" w:rsidRPr="00471CAA" w:rsidRDefault="007C1ADD" w:rsidP="00471CA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XIV. La información de los programas de subsidios, estímulos y apoyos, en el que se deberá informar respecto de los programas de transferencia, de servicios, de infraestructura social y de subsidio, en los que se deberá contener lo siguiente:</w:t>
      </w:r>
    </w:p>
    <w:p w14:paraId="1A6E00A6" w14:textId="77777777" w:rsidR="00FB1F31" w:rsidRPr="00471CAA" w:rsidRDefault="007C1ADD" w:rsidP="00471CA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w:t>
      </w:r>
    </w:p>
    <w:p w14:paraId="091BA791" w14:textId="77777777" w:rsidR="00FB1F31" w:rsidRPr="00471CAA" w:rsidRDefault="007C1ADD" w:rsidP="00471CA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f) Población beneficiada estimada;</w:t>
      </w:r>
    </w:p>
    <w:p w14:paraId="04F80F31" w14:textId="77777777" w:rsidR="00FB1F31" w:rsidRPr="00471CAA" w:rsidRDefault="00FB1F31" w:rsidP="00471CAA">
      <w:pPr>
        <w:pBdr>
          <w:top w:val="nil"/>
          <w:left w:val="nil"/>
          <w:bottom w:val="nil"/>
          <w:right w:val="nil"/>
          <w:between w:val="nil"/>
        </w:pBdr>
        <w:jc w:val="both"/>
        <w:rPr>
          <w:rFonts w:ascii="Palatino Linotype" w:eastAsia="Palatino Linotype" w:hAnsi="Palatino Linotype" w:cs="Palatino Linotype"/>
        </w:rPr>
      </w:pPr>
    </w:p>
    <w:p w14:paraId="3B6B700A" w14:textId="77777777" w:rsidR="00FB1F31" w:rsidRPr="00471CAA" w:rsidRDefault="007C1ADD" w:rsidP="00471CAA">
      <w:pPr>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Del precepto normativo citado se advierte que la información relativa a programas, estímulos o apoyos es considerada información pública de oficio, por lo que, esta se </w:t>
      </w:r>
      <w:r w:rsidRPr="00471CAA">
        <w:rPr>
          <w:rFonts w:ascii="Palatino Linotype" w:eastAsia="Palatino Linotype" w:hAnsi="Palatino Linotype" w:cs="Palatino Linotype"/>
        </w:rPr>
        <w:lastRenderedPageBreak/>
        <w:t>debe poner a disposición del público de manera permanente y actualizada, de forma sencilla, precisa y entendible en los respectivos medios electrónicos. </w:t>
      </w:r>
    </w:p>
    <w:p w14:paraId="23B6140A" w14:textId="77777777" w:rsidR="00FB1F31" w:rsidRPr="00471CAA" w:rsidRDefault="00FB1F31" w:rsidP="00471CAA">
      <w:pPr>
        <w:pBdr>
          <w:top w:val="nil"/>
          <w:left w:val="nil"/>
          <w:bottom w:val="nil"/>
          <w:right w:val="nil"/>
          <w:between w:val="nil"/>
        </w:pBdr>
        <w:spacing w:line="360" w:lineRule="auto"/>
        <w:jc w:val="both"/>
        <w:rPr>
          <w:rFonts w:ascii="Palatino Linotype" w:eastAsia="Palatino Linotype" w:hAnsi="Palatino Linotype" w:cs="Palatino Linotype"/>
        </w:rPr>
      </w:pPr>
    </w:p>
    <w:p w14:paraId="1B2B8666" w14:textId="77777777" w:rsidR="00FB1F31" w:rsidRPr="00471CAA" w:rsidRDefault="007C1ADD" w:rsidP="00471CA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Por otra parte, derivado de una revisión en la página de IPOMEX que es donde se plasma la información pública mexiquense que debe ser publicada de oficio, se advierte que cuenta con la fracción XLII la cual es atinente a los programas que ofrece a la sociedad el Municipio de </w:t>
      </w:r>
      <w:proofErr w:type="spellStart"/>
      <w:r w:rsidRPr="00471CAA">
        <w:rPr>
          <w:rFonts w:ascii="Palatino Linotype" w:eastAsia="Palatino Linotype" w:hAnsi="Palatino Linotype" w:cs="Palatino Linotype"/>
        </w:rPr>
        <w:t>Nicolas</w:t>
      </w:r>
      <w:proofErr w:type="spellEnd"/>
      <w:r w:rsidRPr="00471CAA">
        <w:rPr>
          <w:rFonts w:ascii="Palatino Linotype" w:eastAsia="Palatino Linotype" w:hAnsi="Palatino Linotype" w:cs="Palatino Linotype"/>
        </w:rPr>
        <w:t xml:space="preserve"> Romero, del cual como se advierte de las siguientes imágenes:</w:t>
      </w:r>
    </w:p>
    <w:p w14:paraId="6FCFA475" w14:textId="77777777" w:rsidR="00FB1F31" w:rsidRPr="00471CAA" w:rsidRDefault="00FB1F31" w:rsidP="00471CA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BE51F8F" w14:textId="77777777" w:rsidR="00FB1F31" w:rsidRPr="00471CAA" w:rsidRDefault="007C1ADD" w:rsidP="00471CAA">
      <w:pPr>
        <w:spacing w:line="360" w:lineRule="auto"/>
        <w:jc w:val="center"/>
        <w:rPr>
          <w:rFonts w:ascii="Palatino Linotype" w:eastAsia="Palatino Linotype" w:hAnsi="Palatino Linotype" w:cs="Palatino Linotype"/>
        </w:rPr>
      </w:pPr>
      <w:r w:rsidRPr="00471CAA">
        <w:rPr>
          <w:rFonts w:ascii="Palatino Linotype" w:eastAsia="Palatino Linotype" w:hAnsi="Palatino Linotype" w:cs="Palatino Linotype"/>
          <w:noProof/>
        </w:rPr>
        <w:drawing>
          <wp:inline distT="0" distB="0" distL="0" distR="0" wp14:anchorId="0044EBFC" wp14:editId="6F1DDDAA">
            <wp:extent cx="5801893" cy="3201877"/>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801893" cy="3201877"/>
                    </a:xfrm>
                    <a:prstGeom prst="rect">
                      <a:avLst/>
                    </a:prstGeom>
                    <a:ln/>
                  </pic:spPr>
                </pic:pic>
              </a:graphicData>
            </a:graphic>
          </wp:inline>
        </w:drawing>
      </w:r>
    </w:p>
    <w:p w14:paraId="6FF85895" w14:textId="77777777" w:rsidR="00FB1F31" w:rsidRPr="00471CAA" w:rsidRDefault="00FB1F31" w:rsidP="00471CAA">
      <w:pPr>
        <w:spacing w:line="360" w:lineRule="auto"/>
        <w:jc w:val="both"/>
        <w:rPr>
          <w:rFonts w:ascii="Palatino Linotype" w:eastAsia="Palatino Linotype" w:hAnsi="Palatino Linotype" w:cs="Palatino Linotype"/>
        </w:rPr>
      </w:pPr>
    </w:p>
    <w:p w14:paraId="7E82AE5A"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Por lo anterior, se considera que el actuar del SUJETO OBLIGADO incumple con lo señalado por el artículo 162 de la Ley de Transparencia y Acceso a la Información Pública del Estado de México y Municipios, pues de la revisión al expediente </w:t>
      </w:r>
      <w:r w:rsidRPr="00471CAA">
        <w:rPr>
          <w:rFonts w:ascii="Palatino Linotype" w:eastAsia="Palatino Linotype" w:hAnsi="Palatino Linotype" w:cs="Palatino Linotype"/>
        </w:rPr>
        <w:lastRenderedPageBreak/>
        <w:t xml:space="preserve">electrónico no se advierte turno a ningún área que pudiera tener la información solicitada, como lo es la Dirección General de Bienestar Integral, ya que, no se puede perder de vista que para otorgar respuesta a la solicitud inicial, el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xml:space="preserve"> debió realizar el requerimiento a todas las áreas que integran al </w:t>
      </w:r>
      <w:r w:rsidRPr="00471CAA">
        <w:rPr>
          <w:rFonts w:ascii="Palatino Linotype" w:eastAsia="Palatino Linotype" w:hAnsi="Palatino Linotype" w:cs="Palatino Linotype"/>
          <w:b/>
        </w:rPr>
        <w:t>Ayuntamiento de Nicolás Romero</w:t>
      </w:r>
      <w:r w:rsidRPr="00471CAA">
        <w:rPr>
          <w:rFonts w:ascii="Palatino Linotype" w:eastAsia="Palatino Linotype" w:hAnsi="Palatino Linotype" w:cs="Palatino Linotype"/>
        </w:rPr>
        <w:t xml:space="preserve"> que pudieran contar con la información peticionada.</w:t>
      </w:r>
    </w:p>
    <w:p w14:paraId="7667BD62" w14:textId="77777777" w:rsidR="00FB1F31" w:rsidRPr="00471CAA" w:rsidRDefault="00FB1F31" w:rsidP="00471CAA">
      <w:pPr>
        <w:spacing w:line="360" w:lineRule="auto"/>
        <w:jc w:val="both"/>
        <w:rPr>
          <w:rFonts w:ascii="Palatino Linotype" w:eastAsia="Palatino Linotype" w:hAnsi="Palatino Linotype" w:cs="Palatino Linotype"/>
        </w:rPr>
      </w:pPr>
    </w:p>
    <w:p w14:paraId="04D96133"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Por ello debe decirse que de conformidad con la fracción XXXIX del artículo tercero de la legislación local vigente en materia de transparencia, el Servidor Público Habilitado es el competente para apoyar, gestionar y entregar la información: </w:t>
      </w:r>
    </w:p>
    <w:p w14:paraId="22729A1A" w14:textId="77777777" w:rsidR="00FB1F31" w:rsidRPr="00471CAA" w:rsidRDefault="00FB1F31" w:rsidP="00471CAA">
      <w:pPr>
        <w:jc w:val="both"/>
        <w:rPr>
          <w:rFonts w:ascii="Palatino Linotype" w:eastAsia="Palatino Linotype" w:hAnsi="Palatino Linotype" w:cs="Palatino Linotype"/>
        </w:rPr>
      </w:pPr>
    </w:p>
    <w:p w14:paraId="218E903E" w14:textId="77777777" w:rsidR="00FB1F31" w:rsidRPr="00471CAA" w:rsidRDefault="007C1ADD" w:rsidP="00471CAA">
      <w:pPr>
        <w:ind w:left="709" w:right="902"/>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0"/>
          <w:szCs w:val="20"/>
        </w:rPr>
        <w:t>“</w:t>
      </w:r>
      <w:r w:rsidRPr="00471CAA">
        <w:rPr>
          <w:rFonts w:ascii="Palatino Linotype" w:eastAsia="Palatino Linotype" w:hAnsi="Palatino Linotype" w:cs="Palatino Linotype"/>
          <w:b/>
          <w:i/>
          <w:sz w:val="22"/>
          <w:szCs w:val="22"/>
        </w:rPr>
        <w:t>XXXIX. Servidor público habilitado:</w:t>
      </w:r>
      <w:r w:rsidRPr="00471CAA">
        <w:rPr>
          <w:rFonts w:ascii="Palatino Linotype" w:eastAsia="Palatino Linotype" w:hAnsi="Palatino Linotype" w:cs="Palatino Linotype"/>
          <w:i/>
          <w:sz w:val="22"/>
          <w:szCs w:val="22"/>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(Sic)</w:t>
      </w:r>
    </w:p>
    <w:p w14:paraId="75406839" w14:textId="77777777" w:rsidR="00FB1F31" w:rsidRPr="00471CAA" w:rsidRDefault="00FB1F31" w:rsidP="00471CAA">
      <w:pPr>
        <w:ind w:left="709" w:right="902"/>
        <w:jc w:val="both"/>
        <w:rPr>
          <w:rFonts w:ascii="Palatino Linotype" w:eastAsia="Palatino Linotype" w:hAnsi="Palatino Linotype" w:cs="Palatino Linotype"/>
          <w:i/>
          <w:sz w:val="22"/>
          <w:szCs w:val="22"/>
        </w:rPr>
      </w:pPr>
    </w:p>
    <w:p w14:paraId="42EB3A68"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552C909B" w14:textId="77777777" w:rsidR="00FB1F31" w:rsidRPr="00471CAA" w:rsidRDefault="00FB1F31" w:rsidP="00471CAA">
      <w:pPr>
        <w:jc w:val="both"/>
        <w:rPr>
          <w:rFonts w:ascii="Palatino Linotype" w:eastAsia="Palatino Linotype" w:hAnsi="Palatino Linotype" w:cs="Palatino Linotype"/>
        </w:rPr>
      </w:pPr>
    </w:p>
    <w:p w14:paraId="29B46892" w14:textId="77777777" w:rsidR="00FB1F31" w:rsidRPr="00471CAA" w:rsidRDefault="007C1ADD" w:rsidP="00471CAA">
      <w:pPr>
        <w:ind w:left="993"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b/>
          <w:i/>
          <w:sz w:val="22"/>
          <w:szCs w:val="22"/>
        </w:rPr>
        <w:t>“Artículo 162.</w:t>
      </w:r>
      <w:r w:rsidRPr="00471CAA">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091C6FDA" w14:textId="77777777" w:rsidR="00FB1F31" w:rsidRPr="00471CAA" w:rsidRDefault="00FB1F31" w:rsidP="00471CAA">
      <w:pPr>
        <w:spacing w:line="360" w:lineRule="auto"/>
        <w:ind w:left="993" w:right="1041"/>
        <w:jc w:val="both"/>
        <w:rPr>
          <w:rFonts w:ascii="Palatino Linotype" w:eastAsia="Palatino Linotype" w:hAnsi="Palatino Linotype" w:cs="Palatino Linotype"/>
        </w:rPr>
      </w:pPr>
    </w:p>
    <w:p w14:paraId="22FBA443"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Dicho procedimiento de búsqueda, se constituye como la garantía primaria del derecho humano de acceso a la información pública, el cual se rige por los principios de </w:t>
      </w:r>
      <w:r w:rsidRPr="00471CAA">
        <w:rPr>
          <w:rFonts w:ascii="Palatino Linotype" w:eastAsia="Palatino Linotype" w:hAnsi="Palatino Linotype" w:cs="Palatino Linotype"/>
        </w:rPr>
        <w:lastRenderedPageBreak/>
        <w:t>simplicidad, rapidez, gratuidad del procedimiento, auxilio y orientación a los particulares con el fin de otorgar la protección más amplia de éste derecho</w:t>
      </w:r>
      <w:r w:rsidRPr="00471CAA">
        <w:rPr>
          <w:rFonts w:ascii="Palatino Linotype" w:eastAsia="Palatino Linotype" w:hAnsi="Palatino Linotype" w:cs="Palatino Linotype"/>
          <w:vertAlign w:val="superscript"/>
        </w:rPr>
        <w:footnoteReference w:id="2"/>
      </w:r>
      <w:r w:rsidRPr="00471CAA">
        <w:rPr>
          <w:rFonts w:ascii="Palatino Linotype" w:eastAsia="Palatino Linotype" w:hAnsi="Palatino Linotype" w:cs="Palatino Linotype"/>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2AD95C4F" w14:textId="77777777" w:rsidR="00FB1F31" w:rsidRPr="00471CAA" w:rsidRDefault="00FB1F31" w:rsidP="00471CAA">
      <w:pPr>
        <w:ind w:left="993" w:right="1041"/>
        <w:jc w:val="both"/>
        <w:rPr>
          <w:rFonts w:ascii="Palatino Linotype" w:eastAsia="Palatino Linotype" w:hAnsi="Palatino Linotype" w:cs="Palatino Linotype"/>
          <w:b/>
          <w:i/>
          <w:sz w:val="22"/>
          <w:szCs w:val="22"/>
        </w:rPr>
      </w:pPr>
    </w:p>
    <w:p w14:paraId="6FB6FE7D" w14:textId="77777777" w:rsidR="00FB1F31" w:rsidRPr="00471CAA" w:rsidRDefault="007C1ADD" w:rsidP="00471CAA">
      <w:pPr>
        <w:ind w:left="851" w:right="899"/>
        <w:jc w:val="both"/>
        <w:rPr>
          <w:rFonts w:ascii="Palatino Linotype" w:eastAsia="Palatino Linotype" w:hAnsi="Palatino Linotype" w:cs="Palatino Linotype"/>
        </w:rPr>
      </w:pPr>
      <w:r w:rsidRPr="00471CAA">
        <w:rPr>
          <w:rFonts w:ascii="Palatino Linotype" w:eastAsia="Palatino Linotype" w:hAnsi="Palatino Linotype" w:cs="Palatino Linotype"/>
          <w:b/>
          <w:i/>
          <w:sz w:val="22"/>
          <w:szCs w:val="22"/>
        </w:rPr>
        <w:t>“Artículo 160. </w:t>
      </w:r>
      <w:r w:rsidRPr="00471CAA">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A4DFFAA" w14:textId="77777777" w:rsidR="00FB1F31" w:rsidRPr="00471CAA" w:rsidRDefault="007C1ADD" w:rsidP="00471CAA">
      <w:pP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7D55F924" w14:textId="77777777" w:rsidR="00FB1F31" w:rsidRPr="00471CAA" w:rsidRDefault="00FB1F31" w:rsidP="00471CAA">
      <w:pPr>
        <w:ind w:left="851" w:right="899"/>
        <w:jc w:val="both"/>
        <w:rPr>
          <w:rFonts w:ascii="Palatino Linotype" w:eastAsia="Palatino Linotype" w:hAnsi="Palatino Linotype" w:cs="Palatino Linotype"/>
        </w:rPr>
      </w:pPr>
    </w:p>
    <w:p w14:paraId="6643D8DB" w14:textId="77777777" w:rsidR="00FB1F31" w:rsidRPr="00471CAA" w:rsidRDefault="007C1ADD" w:rsidP="00471CAA">
      <w:pPr>
        <w:ind w:left="851" w:right="899"/>
        <w:jc w:val="both"/>
        <w:rPr>
          <w:rFonts w:ascii="Palatino Linotype" w:eastAsia="Palatino Linotype" w:hAnsi="Palatino Linotype" w:cs="Palatino Linotype"/>
        </w:rPr>
      </w:pPr>
      <w:r w:rsidRPr="00471CAA">
        <w:rPr>
          <w:rFonts w:ascii="Palatino Linotype" w:eastAsia="Palatino Linotype" w:hAnsi="Palatino Linotype" w:cs="Palatino Linotype"/>
          <w:b/>
          <w:i/>
          <w:sz w:val="22"/>
          <w:szCs w:val="22"/>
        </w:rPr>
        <w:t>Artículo 163.</w:t>
      </w:r>
      <w:r w:rsidRPr="00471CAA">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53E33049" w14:textId="77777777" w:rsidR="00FB1F31" w:rsidRPr="00471CAA" w:rsidRDefault="007C1ADD" w:rsidP="00471CAA">
      <w:pP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DC03B7B" w14:textId="77777777" w:rsidR="00FB1F31" w:rsidRPr="00471CAA" w:rsidRDefault="00FB1F31" w:rsidP="00471CAA">
      <w:pPr>
        <w:ind w:left="851" w:right="899"/>
        <w:jc w:val="both"/>
        <w:rPr>
          <w:rFonts w:ascii="Palatino Linotype" w:eastAsia="Palatino Linotype" w:hAnsi="Palatino Linotype" w:cs="Palatino Linotype"/>
        </w:rPr>
      </w:pPr>
    </w:p>
    <w:p w14:paraId="62B6CB27" w14:textId="77777777" w:rsidR="00FB1F31" w:rsidRPr="00471CAA" w:rsidRDefault="007C1ADD" w:rsidP="00471CAA">
      <w:pPr>
        <w:ind w:left="851" w:right="899"/>
        <w:jc w:val="both"/>
        <w:rPr>
          <w:rFonts w:ascii="Palatino Linotype" w:eastAsia="Palatino Linotype" w:hAnsi="Palatino Linotype" w:cs="Palatino Linotype"/>
        </w:rPr>
      </w:pPr>
      <w:r w:rsidRPr="00471CAA">
        <w:rPr>
          <w:rFonts w:ascii="Palatino Linotype" w:eastAsia="Palatino Linotype" w:hAnsi="Palatino Linotype" w:cs="Palatino Linotype"/>
          <w:b/>
          <w:i/>
          <w:sz w:val="22"/>
          <w:szCs w:val="22"/>
        </w:rPr>
        <w:lastRenderedPageBreak/>
        <w:t>Artículo 165.</w:t>
      </w:r>
      <w:r w:rsidRPr="00471CAA">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199C7F79" w14:textId="77777777" w:rsidR="00FB1F31" w:rsidRPr="00471CAA" w:rsidRDefault="007C1ADD" w:rsidP="00471CAA">
      <w:pPr>
        <w:ind w:left="851" w:right="899"/>
        <w:jc w:val="both"/>
        <w:rPr>
          <w:rFonts w:ascii="Palatino Linotype" w:eastAsia="Palatino Linotype" w:hAnsi="Palatino Linotype" w:cs="Palatino Linotype"/>
        </w:rPr>
      </w:pPr>
      <w:r w:rsidRPr="00471CAA">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23D2F271" w14:textId="77777777" w:rsidR="00FB1F31" w:rsidRPr="00471CAA" w:rsidRDefault="007C1ADD" w:rsidP="00471CAA">
      <w:pPr>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 (Sic)</w:t>
      </w:r>
    </w:p>
    <w:p w14:paraId="6EAB9657" w14:textId="77777777" w:rsidR="00FB1F31" w:rsidRPr="00471CAA" w:rsidRDefault="00FB1F31" w:rsidP="00471CAA">
      <w:pPr>
        <w:ind w:left="993" w:right="1041"/>
        <w:jc w:val="both"/>
        <w:rPr>
          <w:rFonts w:ascii="Palatino Linotype" w:eastAsia="Palatino Linotype" w:hAnsi="Palatino Linotype" w:cs="Palatino Linotype"/>
        </w:rPr>
      </w:pPr>
    </w:p>
    <w:p w14:paraId="47B377C6"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Finalmente, la Ley de Transparencia vigente determina que el procedimiento de acceso a la información pública se tendrá por cumplida cuando el solicitante tenga a su disposición la información requerida, o en su caso, cuando realice la consulta de la misma en el que esta se localice</w:t>
      </w:r>
      <w:r w:rsidRPr="00471CAA">
        <w:rPr>
          <w:rFonts w:ascii="Palatino Linotype" w:eastAsia="Palatino Linotype" w:hAnsi="Palatino Linotype" w:cs="Palatino Linotype"/>
          <w:vertAlign w:val="superscript"/>
        </w:rPr>
        <w:footnoteReference w:id="3"/>
      </w:r>
      <w:r w:rsidRPr="00471CAA">
        <w:rPr>
          <w:rFonts w:ascii="Palatino Linotype" w:eastAsia="Palatino Linotype" w:hAnsi="Palatino Linotype" w:cs="Palatino Linotype"/>
        </w:rPr>
        <w:t xml:space="preserve">, situación que no se advierte en el presente caso, toda vez que el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a través de la Unidad de Transparencia no ha brindado el acceso a la información solicitada por el particular, por ende para tener por satisfecho el derecho humano en mérito, será necesario que la Unidad de Transparencia en estricto apego al procedimiento descrito realice una búsqueda exhaustiva y razonable de la información, turnando a todas las áreas la solicitud con el objetivo de brindar contestación al requerimiento.</w:t>
      </w:r>
    </w:p>
    <w:p w14:paraId="4B06BD9F" w14:textId="77777777" w:rsidR="00FB1F31" w:rsidRPr="00471CAA" w:rsidRDefault="00FB1F31" w:rsidP="00471CAA">
      <w:pPr>
        <w:spacing w:line="360" w:lineRule="auto"/>
        <w:jc w:val="both"/>
        <w:rPr>
          <w:rFonts w:ascii="Palatino Linotype" w:eastAsia="Palatino Linotype" w:hAnsi="Palatino Linotype" w:cs="Palatino Linotype"/>
        </w:rPr>
      </w:pPr>
    </w:p>
    <w:p w14:paraId="5CA55CAB"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En mérito de lo anterior, se colige que el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xml:space="preserve"> debió realizar una búsqueda exhaustiva y razonable de la información peticionada en todas las áreas que integran </w:t>
      </w:r>
      <w:r w:rsidRPr="00471CAA">
        <w:rPr>
          <w:rFonts w:ascii="Palatino Linotype" w:eastAsia="Palatino Linotype" w:hAnsi="Palatino Linotype" w:cs="Palatino Linotype"/>
          <w:b/>
        </w:rPr>
        <w:t>Ayuntamiento de Nicolás Romero</w:t>
      </w:r>
      <w:r w:rsidRPr="00471CAA">
        <w:rPr>
          <w:rFonts w:ascii="Palatino Linotype" w:eastAsia="Palatino Linotype" w:hAnsi="Palatino Linotype" w:cs="Palatino Linotype"/>
        </w:rPr>
        <w:t xml:space="preserve">, para que se pronunciaran respecto de la solicitud del particular. </w:t>
      </w:r>
    </w:p>
    <w:p w14:paraId="4EE0F924" w14:textId="77777777" w:rsidR="00FB1F31" w:rsidRPr="00471CAA" w:rsidRDefault="00FB1F31" w:rsidP="00471CAA">
      <w:pPr>
        <w:spacing w:line="360" w:lineRule="auto"/>
        <w:jc w:val="both"/>
        <w:rPr>
          <w:rFonts w:ascii="Palatino Linotype" w:eastAsia="Palatino Linotype" w:hAnsi="Palatino Linotype" w:cs="Palatino Linotype"/>
          <w:i/>
          <w:sz w:val="20"/>
          <w:szCs w:val="20"/>
        </w:rPr>
      </w:pPr>
    </w:p>
    <w:p w14:paraId="27C2BEEF" w14:textId="10DE955C"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lastRenderedPageBreak/>
        <w:t xml:space="preserve">Razones por las cuales este Órgano Garante determina ordenar al </w:t>
      </w:r>
      <w:r w:rsidRPr="00471CAA">
        <w:rPr>
          <w:rFonts w:ascii="Palatino Linotype" w:eastAsia="Palatino Linotype" w:hAnsi="Palatino Linotype" w:cs="Palatino Linotype"/>
          <w:b/>
        </w:rPr>
        <w:t xml:space="preserve">SUJETO OBLIGADO </w:t>
      </w:r>
      <w:r w:rsidRPr="00471CAA">
        <w:rPr>
          <w:rFonts w:ascii="Palatino Linotype" w:eastAsia="Palatino Linotype" w:hAnsi="Palatino Linotype" w:cs="Palatino Linotype"/>
        </w:rPr>
        <w:t xml:space="preserve">realice una búsqueda exhaustiva y razonable en todas las áreas que conforman al </w:t>
      </w:r>
      <w:r w:rsidRPr="00471CAA">
        <w:rPr>
          <w:rFonts w:ascii="Palatino Linotype" w:eastAsia="Palatino Linotype" w:hAnsi="Palatino Linotype" w:cs="Palatino Linotype"/>
          <w:b/>
        </w:rPr>
        <w:t>Ayuntamiento de Nicolás Romero</w:t>
      </w:r>
      <w:r w:rsidRPr="00471CAA">
        <w:rPr>
          <w:rFonts w:ascii="Palatino Linotype" w:eastAsia="Palatino Linotype" w:hAnsi="Palatino Linotype" w:cs="Palatino Linotype"/>
        </w:rPr>
        <w:t>, y haga entrega del documento donde consten los requisitos y documentos que tiene que llevar, así como el lugar puede acudir el ciudadano para solicitar la pensión</w:t>
      </w:r>
      <w:r w:rsidR="000F47DC" w:rsidRPr="00471CAA">
        <w:rPr>
          <w:rFonts w:ascii="Palatino Linotype" w:eastAsia="Palatino Linotype" w:hAnsi="Palatino Linotype" w:cs="Palatino Linotype"/>
        </w:rPr>
        <w:t xml:space="preserve"> para personas discapacitadas</w:t>
      </w:r>
      <w:r w:rsidRPr="00471CAA">
        <w:rPr>
          <w:rFonts w:ascii="Palatino Linotype" w:eastAsia="Palatino Linotype" w:hAnsi="Palatino Linotype" w:cs="Palatino Linotype"/>
        </w:rPr>
        <w:t>, vigente al veinticinco de julio de dos mil veintitrés.</w:t>
      </w:r>
    </w:p>
    <w:p w14:paraId="75239D07" w14:textId="77777777" w:rsidR="00FB1F31" w:rsidRPr="00471CAA" w:rsidRDefault="00FB1F31" w:rsidP="00126B8D">
      <w:pPr>
        <w:jc w:val="both"/>
        <w:rPr>
          <w:rFonts w:ascii="Palatino Linotype" w:eastAsia="Palatino Linotype" w:hAnsi="Palatino Linotype" w:cs="Palatino Linotype"/>
        </w:rPr>
      </w:pPr>
    </w:p>
    <w:p w14:paraId="724C1D4F"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Una vez realizada la búsqueda exhaustiva y razonable para el caso de no contar con la información referida, bastará con que </w:t>
      </w:r>
      <w:r w:rsidRPr="00471CAA">
        <w:rPr>
          <w:rFonts w:ascii="Palatino Linotype" w:eastAsia="Palatino Linotype" w:hAnsi="Palatino Linotype" w:cs="Palatino Linotype"/>
          <w:b/>
        </w:rPr>
        <w:t>EL SUJETO OBLIGADO</w:t>
      </w:r>
      <w:r w:rsidRPr="00471CAA">
        <w:rPr>
          <w:rFonts w:ascii="Palatino Linotype" w:eastAsia="Palatino Linotype" w:hAnsi="Palatino Linotype" w:cs="Palatino Linotype"/>
        </w:rPr>
        <w:t xml:space="preserve"> lo haga del conocimiento del </w:t>
      </w:r>
      <w:r w:rsidRPr="00471CAA">
        <w:rPr>
          <w:rFonts w:ascii="Palatino Linotype" w:eastAsia="Palatino Linotype" w:hAnsi="Palatino Linotype" w:cs="Palatino Linotype"/>
          <w:b/>
        </w:rPr>
        <w:t>RECURRENTE</w:t>
      </w:r>
      <w:r w:rsidRPr="00471CAA">
        <w:rPr>
          <w:rFonts w:ascii="Palatino Linotype" w:eastAsia="Palatino Linotype" w:hAnsi="Palatino Linotype" w:cs="Palatino Linotype"/>
        </w:rPr>
        <w:t>.</w:t>
      </w:r>
    </w:p>
    <w:p w14:paraId="6D0D64FF" w14:textId="77777777" w:rsidR="00FB1F31" w:rsidRPr="00471CAA" w:rsidRDefault="00FB1F31" w:rsidP="00126B8D">
      <w:pPr>
        <w:jc w:val="both"/>
        <w:rPr>
          <w:rFonts w:ascii="Palatino Linotype" w:eastAsia="Palatino Linotype" w:hAnsi="Palatino Linotype" w:cs="Palatino Linotype"/>
        </w:rPr>
      </w:pPr>
    </w:p>
    <w:p w14:paraId="35E869DF" w14:textId="77777777" w:rsidR="00FB1F31" w:rsidRPr="00471CAA" w:rsidRDefault="007C1ADD" w:rsidP="00471CAA">
      <w:pPr>
        <w:spacing w:line="360" w:lineRule="auto"/>
        <w:jc w:val="both"/>
        <w:rPr>
          <w:rFonts w:ascii="Palatino Linotype" w:eastAsia="Palatino Linotype" w:hAnsi="Palatino Linotype" w:cs="Palatino Linotype"/>
          <w:sz w:val="18"/>
          <w:szCs w:val="18"/>
        </w:rPr>
      </w:pPr>
      <w:r w:rsidRPr="00471CAA">
        <w:rPr>
          <w:rFonts w:ascii="Palatino Linotype" w:eastAsia="Palatino Linotype" w:hAnsi="Palatino Linotype" w:cs="Palatino Linotype"/>
        </w:rPr>
        <w:t xml:space="preserve">Debido a lo anteriormente expuesto, este Instituto estima que las razones o motivos de inconformidad hechos valer por </w:t>
      </w:r>
      <w:r w:rsidRPr="00471CAA">
        <w:rPr>
          <w:rFonts w:ascii="Palatino Linotype" w:eastAsia="Palatino Linotype" w:hAnsi="Palatino Linotype" w:cs="Palatino Linotype"/>
          <w:b/>
        </w:rPr>
        <w:t>EL RECURRENTE</w:t>
      </w:r>
      <w:r w:rsidRPr="00471CAA">
        <w:rPr>
          <w:rFonts w:ascii="Palatino Linotype" w:eastAsia="Palatino Linotype" w:hAnsi="Palatino Linotype" w:cs="Palatino Linotype"/>
        </w:rPr>
        <w:t xml:space="preserve"> devienen </w:t>
      </w:r>
      <w:r w:rsidRPr="00471CAA">
        <w:rPr>
          <w:rFonts w:ascii="Palatino Linotype" w:eastAsia="Palatino Linotype" w:hAnsi="Palatino Linotype" w:cs="Palatino Linotype"/>
          <w:b/>
        </w:rPr>
        <w:t>fundadas</w:t>
      </w:r>
      <w:r w:rsidRPr="00471CAA">
        <w:rPr>
          <w:rFonts w:ascii="Palatino Linotype" w:eastAsia="Palatino Linotype" w:hAnsi="Palatino Linotype" w:cs="Palatino Linotype"/>
        </w:rPr>
        <w:t xml:space="preserve"> y suficientes para</w:t>
      </w:r>
      <w:r w:rsidRPr="00471CAA">
        <w:rPr>
          <w:rFonts w:ascii="Palatino Linotype" w:eastAsia="Palatino Linotype" w:hAnsi="Palatino Linotype" w:cs="Palatino Linotype"/>
          <w:b/>
        </w:rPr>
        <w:t xml:space="preserve"> REVOCAR</w:t>
      </w:r>
      <w:r w:rsidRPr="00471CAA">
        <w:rPr>
          <w:rFonts w:ascii="Palatino Linotype" w:eastAsia="Palatino Linotype" w:hAnsi="Palatino Linotype" w:cs="Palatino Linotype"/>
        </w:rPr>
        <w:t xml:space="preserve"> la respuesta del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xml:space="preserve"> y ordenarle haga entrega de la información descrita en el presente Considerando. </w:t>
      </w:r>
    </w:p>
    <w:p w14:paraId="303264C2" w14:textId="77777777" w:rsidR="00FB1F31" w:rsidRPr="00471CAA" w:rsidRDefault="00FB1F31" w:rsidP="00126B8D">
      <w:pPr>
        <w:jc w:val="both"/>
        <w:rPr>
          <w:rFonts w:ascii="Palatino Linotype" w:eastAsia="Palatino Linotype" w:hAnsi="Palatino Linotype" w:cs="Palatino Linotype"/>
        </w:rPr>
      </w:pPr>
    </w:p>
    <w:p w14:paraId="18502AAA" w14:textId="2C479530" w:rsidR="00FB1F31" w:rsidRPr="00471CAA" w:rsidRDefault="007C1ADD" w:rsidP="00471CAA">
      <w:pPr>
        <w:widowControl w:val="0"/>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Así, con fundamento en lo prescrito en los artículos 5, párrafo trigésimo, trigésimo primero y trigésimo segundo,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56817A79" w14:textId="77777777" w:rsidR="00FB1F31" w:rsidRPr="00471CAA" w:rsidRDefault="00FB1F31" w:rsidP="00471CAA">
      <w:pPr>
        <w:pBdr>
          <w:top w:val="nil"/>
          <w:left w:val="nil"/>
          <w:bottom w:val="nil"/>
          <w:right w:val="nil"/>
          <w:between w:val="nil"/>
        </w:pBdr>
        <w:jc w:val="both"/>
        <w:rPr>
          <w:rFonts w:ascii="Palatino Linotype" w:eastAsia="Palatino Linotype" w:hAnsi="Palatino Linotype" w:cs="Palatino Linotype"/>
        </w:rPr>
      </w:pPr>
    </w:p>
    <w:p w14:paraId="40444F12" w14:textId="77777777" w:rsidR="00FB1F31" w:rsidRPr="00471CAA" w:rsidRDefault="007C1ADD" w:rsidP="00471CAA">
      <w:pPr>
        <w:jc w:val="center"/>
        <w:rPr>
          <w:rFonts w:ascii="Palatino Linotype" w:eastAsia="Palatino Linotype" w:hAnsi="Palatino Linotype" w:cs="Palatino Linotype"/>
          <w:b/>
          <w:sz w:val="28"/>
          <w:szCs w:val="28"/>
        </w:rPr>
      </w:pPr>
      <w:r w:rsidRPr="00471CAA">
        <w:rPr>
          <w:rFonts w:ascii="Palatino Linotype" w:eastAsia="Palatino Linotype" w:hAnsi="Palatino Linotype" w:cs="Palatino Linotype"/>
          <w:b/>
          <w:sz w:val="28"/>
          <w:szCs w:val="28"/>
        </w:rPr>
        <w:t>R E S U E L V E</w:t>
      </w:r>
    </w:p>
    <w:p w14:paraId="179A3A96" w14:textId="77777777" w:rsidR="00FB1F31" w:rsidRPr="00471CAA" w:rsidRDefault="00FB1F31" w:rsidP="00471CAA">
      <w:pPr>
        <w:jc w:val="center"/>
        <w:rPr>
          <w:rFonts w:ascii="Palatino Linotype" w:eastAsia="Palatino Linotype" w:hAnsi="Palatino Linotype" w:cs="Palatino Linotype"/>
          <w:b/>
        </w:rPr>
      </w:pPr>
    </w:p>
    <w:p w14:paraId="12C64631" w14:textId="77777777" w:rsidR="00FB1F31" w:rsidRPr="00471CAA" w:rsidRDefault="007C1ADD" w:rsidP="00471CAA">
      <w:pPr>
        <w:spacing w:line="360" w:lineRule="auto"/>
        <w:jc w:val="both"/>
        <w:rPr>
          <w:rFonts w:ascii="Palatino Linotype" w:eastAsia="Palatino Linotype" w:hAnsi="Palatino Linotype" w:cs="Palatino Linotype"/>
        </w:rPr>
      </w:pPr>
      <w:r w:rsidRPr="00471CAA">
        <w:rPr>
          <w:rFonts w:ascii="Palatino Linotype" w:eastAsia="Palatino Linotype" w:hAnsi="Palatino Linotype" w:cs="Palatino Linotype"/>
          <w:b/>
          <w:sz w:val="28"/>
          <w:szCs w:val="28"/>
        </w:rPr>
        <w:lastRenderedPageBreak/>
        <w:t>PRIMERO.</w:t>
      </w:r>
      <w:r w:rsidRPr="00471CAA">
        <w:rPr>
          <w:rFonts w:ascii="Palatino Linotype" w:eastAsia="Palatino Linotype" w:hAnsi="Palatino Linotype" w:cs="Palatino Linotype"/>
        </w:rPr>
        <w:t xml:space="preserve"> Resultan </w:t>
      </w:r>
      <w:r w:rsidRPr="00471CAA">
        <w:rPr>
          <w:rFonts w:ascii="Palatino Linotype" w:eastAsia="Palatino Linotype" w:hAnsi="Palatino Linotype" w:cs="Palatino Linotype"/>
          <w:b/>
        </w:rPr>
        <w:t>fundadas</w:t>
      </w:r>
      <w:r w:rsidRPr="00471CAA">
        <w:rPr>
          <w:rFonts w:ascii="Palatino Linotype" w:eastAsia="Palatino Linotype" w:hAnsi="Palatino Linotype" w:cs="Palatino Linotype"/>
        </w:rPr>
        <w:t xml:space="preserve"> las razones o motivos de inconformidad planteadas por </w:t>
      </w:r>
      <w:r w:rsidRPr="00471CAA">
        <w:rPr>
          <w:rFonts w:ascii="Palatino Linotype" w:eastAsia="Palatino Linotype" w:hAnsi="Palatino Linotype" w:cs="Palatino Linotype"/>
          <w:b/>
        </w:rPr>
        <w:t>EL RECURRENTE</w:t>
      </w:r>
      <w:r w:rsidRPr="00471CAA">
        <w:rPr>
          <w:rFonts w:ascii="Palatino Linotype" w:eastAsia="Palatino Linotype" w:hAnsi="Palatino Linotype" w:cs="Palatino Linotype"/>
        </w:rPr>
        <w:t xml:space="preserve">, en términos del Considerando </w:t>
      </w:r>
      <w:r w:rsidRPr="00471CAA">
        <w:rPr>
          <w:rFonts w:ascii="Palatino Linotype" w:eastAsia="Palatino Linotype" w:hAnsi="Palatino Linotype" w:cs="Palatino Linotype"/>
          <w:b/>
        </w:rPr>
        <w:t>QUINTO</w:t>
      </w:r>
      <w:r w:rsidRPr="00471CAA">
        <w:rPr>
          <w:rFonts w:ascii="Palatino Linotype" w:eastAsia="Palatino Linotype" w:hAnsi="Palatino Linotype" w:cs="Palatino Linotype"/>
        </w:rPr>
        <w:t xml:space="preserve"> de la presente resolución.</w:t>
      </w:r>
    </w:p>
    <w:p w14:paraId="5B7F7408" w14:textId="77777777" w:rsidR="00FB1F31" w:rsidRPr="00471CAA" w:rsidRDefault="00FB1F31" w:rsidP="00126B8D">
      <w:pPr>
        <w:ind w:right="49"/>
        <w:jc w:val="both"/>
        <w:rPr>
          <w:rFonts w:ascii="Palatino Linotype" w:eastAsia="Palatino Linotype" w:hAnsi="Palatino Linotype" w:cs="Palatino Linotype"/>
        </w:rPr>
      </w:pPr>
    </w:p>
    <w:p w14:paraId="43933385" w14:textId="77777777" w:rsidR="00FB1F31" w:rsidRPr="00471CAA" w:rsidRDefault="007C1ADD" w:rsidP="00471CAA">
      <w:pPr>
        <w:spacing w:line="360" w:lineRule="auto"/>
        <w:jc w:val="both"/>
        <w:rPr>
          <w:rFonts w:ascii="Palatino Linotype" w:eastAsia="Palatino Linotype" w:hAnsi="Palatino Linotype" w:cs="Palatino Linotype"/>
          <w:b/>
        </w:rPr>
      </w:pPr>
      <w:r w:rsidRPr="00471CAA">
        <w:rPr>
          <w:rFonts w:ascii="Palatino Linotype" w:eastAsia="Palatino Linotype" w:hAnsi="Palatino Linotype" w:cs="Palatino Linotype"/>
          <w:b/>
          <w:sz w:val="28"/>
          <w:szCs w:val="28"/>
        </w:rPr>
        <w:t>SEGUNDO.</w:t>
      </w:r>
      <w:r w:rsidRPr="00471CAA">
        <w:rPr>
          <w:rFonts w:ascii="Palatino Linotype" w:eastAsia="Palatino Linotype" w:hAnsi="Palatino Linotype" w:cs="Palatino Linotype"/>
        </w:rPr>
        <w:t xml:space="preserve"> Se </w:t>
      </w:r>
      <w:r w:rsidRPr="00471CAA">
        <w:rPr>
          <w:rFonts w:ascii="Palatino Linotype" w:eastAsia="Palatino Linotype" w:hAnsi="Palatino Linotype" w:cs="Palatino Linotype"/>
          <w:b/>
        </w:rPr>
        <w:t xml:space="preserve">REVOCA </w:t>
      </w:r>
      <w:r w:rsidRPr="00471CAA">
        <w:rPr>
          <w:rFonts w:ascii="Palatino Linotype" w:eastAsia="Palatino Linotype" w:hAnsi="Palatino Linotype" w:cs="Palatino Linotype"/>
        </w:rPr>
        <w:t xml:space="preserve">la respuesta proporcionada por </w:t>
      </w:r>
      <w:r w:rsidRPr="00471CAA">
        <w:rPr>
          <w:rFonts w:ascii="Palatino Linotype" w:eastAsia="Palatino Linotype" w:hAnsi="Palatino Linotype" w:cs="Palatino Linotype"/>
          <w:b/>
        </w:rPr>
        <w:t xml:space="preserve">EL SUJETO OBLIGADO, </w:t>
      </w:r>
      <w:r w:rsidRPr="00471CAA">
        <w:rPr>
          <w:rFonts w:ascii="Palatino Linotype" w:eastAsia="Palatino Linotype" w:hAnsi="Palatino Linotype" w:cs="Palatino Linotype"/>
        </w:rPr>
        <w:t xml:space="preserve">que generó el Recurso de Revisión </w:t>
      </w:r>
      <w:r w:rsidRPr="00471CAA">
        <w:rPr>
          <w:rFonts w:ascii="Palatino Linotype" w:eastAsia="Palatino Linotype" w:hAnsi="Palatino Linotype" w:cs="Palatino Linotype"/>
          <w:b/>
        </w:rPr>
        <w:t xml:space="preserve">04372/INFOEM/IP/RR/2023, </w:t>
      </w:r>
      <w:r w:rsidRPr="00471CAA">
        <w:rPr>
          <w:rFonts w:ascii="Palatino Linotype" w:eastAsia="Palatino Linotype" w:hAnsi="Palatino Linotype" w:cs="Palatino Linotype"/>
        </w:rPr>
        <w:t>en términos del considerando</w:t>
      </w:r>
      <w:r w:rsidRPr="00471CAA">
        <w:rPr>
          <w:rFonts w:ascii="Palatino Linotype" w:eastAsia="Palatino Linotype" w:hAnsi="Palatino Linotype" w:cs="Palatino Linotype"/>
          <w:b/>
        </w:rPr>
        <w:t xml:space="preserve"> QUINTO </w:t>
      </w:r>
      <w:r w:rsidRPr="00471CAA">
        <w:rPr>
          <w:rFonts w:ascii="Palatino Linotype" w:eastAsia="Palatino Linotype" w:hAnsi="Palatino Linotype" w:cs="Palatino Linotype"/>
        </w:rPr>
        <w:t xml:space="preserve">de la presente resolución, se </w:t>
      </w:r>
      <w:r w:rsidRPr="00471CAA">
        <w:rPr>
          <w:rFonts w:ascii="Palatino Linotype" w:eastAsia="Palatino Linotype" w:hAnsi="Palatino Linotype" w:cs="Palatino Linotype"/>
          <w:b/>
        </w:rPr>
        <w:t>ORDENA</w:t>
      </w:r>
      <w:r w:rsidRPr="00471CAA">
        <w:rPr>
          <w:rFonts w:ascii="Palatino Linotype" w:eastAsia="Palatino Linotype" w:hAnsi="Palatino Linotype" w:cs="Palatino Linotype"/>
        </w:rPr>
        <w:t xml:space="preserve"> al </w:t>
      </w:r>
      <w:r w:rsidRPr="00471CAA">
        <w:rPr>
          <w:rFonts w:ascii="Palatino Linotype" w:eastAsia="Palatino Linotype" w:hAnsi="Palatino Linotype" w:cs="Palatino Linotype"/>
          <w:b/>
        </w:rPr>
        <w:t>SUJETO OBLIGADO</w:t>
      </w:r>
      <w:r w:rsidRPr="00471CAA">
        <w:rPr>
          <w:rFonts w:ascii="Palatino Linotype" w:eastAsia="Palatino Linotype" w:hAnsi="Palatino Linotype" w:cs="Palatino Linotype"/>
        </w:rPr>
        <w:t xml:space="preserve"> entregar al </w:t>
      </w:r>
      <w:r w:rsidRPr="00471CAA">
        <w:rPr>
          <w:rFonts w:ascii="Palatino Linotype" w:eastAsia="Palatino Linotype" w:hAnsi="Palatino Linotype" w:cs="Palatino Linotype"/>
          <w:b/>
        </w:rPr>
        <w:t xml:space="preserve">RECURRENTE, </w:t>
      </w:r>
      <w:r w:rsidRPr="00471CAA">
        <w:rPr>
          <w:rFonts w:ascii="Palatino Linotype" w:eastAsia="Palatino Linotype" w:hAnsi="Palatino Linotype" w:cs="Palatino Linotype"/>
        </w:rPr>
        <w:t xml:space="preserve">a través del Sistema de Acceso a la Información Mexiquense </w:t>
      </w:r>
      <w:r w:rsidRPr="00471CAA">
        <w:rPr>
          <w:rFonts w:ascii="Palatino Linotype" w:eastAsia="Palatino Linotype" w:hAnsi="Palatino Linotype" w:cs="Palatino Linotype"/>
          <w:b/>
        </w:rPr>
        <w:t>(SAIMEX)</w:t>
      </w:r>
      <w:r w:rsidRPr="00471CAA">
        <w:rPr>
          <w:rFonts w:ascii="Palatino Linotype" w:eastAsia="Palatino Linotype" w:hAnsi="Palatino Linotype" w:cs="Palatino Linotype"/>
        </w:rPr>
        <w:t>, previa búsqueda exhaustiva y razonable el o los documentos donde conste lo siguiente:</w:t>
      </w:r>
    </w:p>
    <w:p w14:paraId="012C3C47" w14:textId="77777777" w:rsidR="00FB1F31" w:rsidRPr="00471CAA" w:rsidRDefault="00FB1F31" w:rsidP="00126B8D">
      <w:pPr>
        <w:jc w:val="both"/>
        <w:rPr>
          <w:rFonts w:ascii="Palatino Linotype" w:eastAsia="Palatino Linotype" w:hAnsi="Palatino Linotype" w:cs="Palatino Linotype"/>
        </w:rPr>
      </w:pPr>
    </w:p>
    <w:p w14:paraId="191123CC" w14:textId="6A27B204" w:rsidR="00FB1F31" w:rsidRPr="00471CAA" w:rsidRDefault="007C1ADD" w:rsidP="00471CAA">
      <w:pPr>
        <w:pBdr>
          <w:top w:val="nil"/>
          <w:left w:val="nil"/>
          <w:bottom w:val="nil"/>
          <w:right w:val="nil"/>
          <w:between w:val="nil"/>
        </w:pBdr>
        <w:tabs>
          <w:tab w:val="left" w:pos="8222"/>
        </w:tabs>
        <w:spacing w:line="360" w:lineRule="auto"/>
        <w:ind w:left="851" w:right="899"/>
        <w:jc w:val="both"/>
        <w:rPr>
          <w:rFonts w:ascii="Palatino Linotype" w:eastAsia="Palatino Linotype" w:hAnsi="Palatino Linotype" w:cs="Palatino Linotype"/>
          <w:i/>
          <w:sz w:val="22"/>
          <w:szCs w:val="22"/>
        </w:rPr>
      </w:pPr>
      <w:r w:rsidRPr="00471CAA">
        <w:rPr>
          <w:rFonts w:ascii="Palatino Linotype" w:eastAsia="Palatino Linotype" w:hAnsi="Palatino Linotype" w:cs="Palatino Linotype"/>
          <w:i/>
          <w:sz w:val="22"/>
          <w:szCs w:val="22"/>
        </w:rPr>
        <w:t>Los requisitos necesarios y lugar donde puede acudir el ciudadano para solicitar la pensión</w:t>
      </w:r>
      <w:r w:rsidR="002830F4" w:rsidRPr="00471CAA">
        <w:rPr>
          <w:rFonts w:ascii="Palatino Linotype" w:eastAsia="Palatino Linotype" w:hAnsi="Palatino Linotype" w:cs="Palatino Linotype"/>
          <w:i/>
          <w:sz w:val="22"/>
          <w:szCs w:val="22"/>
        </w:rPr>
        <w:t xml:space="preserve"> o ayuda </w:t>
      </w:r>
      <w:r w:rsidR="000F47DC" w:rsidRPr="00471CAA">
        <w:rPr>
          <w:rFonts w:ascii="Palatino Linotype" w:eastAsia="Palatino Linotype" w:hAnsi="Palatino Linotype" w:cs="Palatino Linotype"/>
          <w:i/>
          <w:sz w:val="22"/>
          <w:szCs w:val="22"/>
        </w:rPr>
        <w:t xml:space="preserve"> para personas discapacitadas</w:t>
      </w:r>
      <w:r w:rsidRPr="00471CAA">
        <w:rPr>
          <w:rFonts w:ascii="Palatino Linotype" w:eastAsia="Palatino Linotype" w:hAnsi="Palatino Linotype" w:cs="Palatino Linotype"/>
          <w:i/>
          <w:sz w:val="22"/>
          <w:szCs w:val="22"/>
        </w:rPr>
        <w:t>, vigente al 25 de julio de 2023.</w:t>
      </w:r>
    </w:p>
    <w:p w14:paraId="4196FED6" w14:textId="77777777" w:rsidR="00FB1F31" w:rsidRPr="00471CAA" w:rsidRDefault="00FB1F31" w:rsidP="00471CAA">
      <w:pPr>
        <w:pBdr>
          <w:top w:val="nil"/>
          <w:left w:val="nil"/>
          <w:bottom w:val="nil"/>
          <w:right w:val="nil"/>
          <w:between w:val="nil"/>
        </w:pBdr>
        <w:tabs>
          <w:tab w:val="left" w:pos="8222"/>
        </w:tabs>
        <w:spacing w:line="360" w:lineRule="auto"/>
        <w:ind w:left="851" w:right="899"/>
        <w:jc w:val="both"/>
        <w:rPr>
          <w:rFonts w:ascii="Palatino Linotype" w:eastAsia="Palatino Linotype" w:hAnsi="Palatino Linotype" w:cs="Palatino Linotype"/>
          <w:i/>
          <w:sz w:val="22"/>
          <w:szCs w:val="22"/>
        </w:rPr>
      </w:pPr>
    </w:p>
    <w:p w14:paraId="58BB1FC9" w14:textId="77777777" w:rsidR="00FB1F31" w:rsidRPr="00471CAA" w:rsidRDefault="007C1ADD" w:rsidP="00471CAA">
      <w:pPr>
        <w:spacing w:line="360" w:lineRule="auto"/>
        <w:ind w:left="851" w:right="1134"/>
        <w:jc w:val="both"/>
        <w:rPr>
          <w:rFonts w:ascii="Palatino Linotype" w:eastAsia="Palatino Linotype" w:hAnsi="Palatino Linotype" w:cs="Palatino Linotype"/>
          <w:i/>
          <w:sz w:val="22"/>
          <w:szCs w:val="22"/>
        </w:rPr>
      </w:pPr>
      <w:bookmarkStart w:id="2" w:name="_heading=h.gjdgxs" w:colFirst="0" w:colLast="0"/>
      <w:bookmarkEnd w:id="2"/>
      <w:r w:rsidRPr="00471CAA">
        <w:rPr>
          <w:rFonts w:ascii="Palatino Linotype" w:eastAsia="Palatino Linotype" w:hAnsi="Palatino Linotype" w:cs="Palatino Linotype"/>
          <w:i/>
          <w:sz w:val="22"/>
          <w:szCs w:val="22"/>
        </w:rPr>
        <w:t xml:space="preserve">Para el caso de que no obre la información de la que se ordena su entrega, </w:t>
      </w:r>
      <w:r w:rsidRPr="00471CAA">
        <w:rPr>
          <w:rFonts w:ascii="Palatino Linotype" w:eastAsia="Palatino Linotype" w:hAnsi="Palatino Linotype" w:cs="Palatino Linotype"/>
          <w:b/>
          <w:i/>
          <w:sz w:val="22"/>
          <w:szCs w:val="22"/>
        </w:rPr>
        <w:t xml:space="preserve">EL SUJETO OBLIGADO </w:t>
      </w:r>
      <w:r w:rsidRPr="00471CAA">
        <w:rPr>
          <w:rFonts w:ascii="Palatino Linotype" w:eastAsia="Palatino Linotype" w:hAnsi="Palatino Linotype" w:cs="Palatino Linotype"/>
          <w:i/>
          <w:sz w:val="22"/>
          <w:szCs w:val="22"/>
        </w:rPr>
        <w:t xml:space="preserve">deberá de hacerlo del conocimiento del </w:t>
      </w:r>
      <w:r w:rsidRPr="00471CAA">
        <w:rPr>
          <w:rFonts w:ascii="Palatino Linotype" w:eastAsia="Palatino Linotype" w:hAnsi="Palatino Linotype" w:cs="Palatino Linotype"/>
          <w:b/>
          <w:i/>
          <w:sz w:val="22"/>
          <w:szCs w:val="22"/>
        </w:rPr>
        <w:t xml:space="preserve">RECURRENTE. </w:t>
      </w:r>
    </w:p>
    <w:p w14:paraId="1DBF417B" w14:textId="77777777" w:rsidR="00FB1F31" w:rsidRPr="00471CAA" w:rsidRDefault="00FB1F31" w:rsidP="00471CAA">
      <w:pPr>
        <w:spacing w:line="276" w:lineRule="auto"/>
        <w:ind w:left="851" w:right="899"/>
        <w:jc w:val="both"/>
        <w:rPr>
          <w:rFonts w:ascii="Palatino Linotype" w:eastAsia="Palatino Linotype" w:hAnsi="Palatino Linotype" w:cs="Palatino Linotype"/>
          <w:i/>
          <w:sz w:val="22"/>
          <w:szCs w:val="22"/>
        </w:rPr>
      </w:pPr>
    </w:p>
    <w:p w14:paraId="4D3FCEE5" w14:textId="77777777" w:rsidR="00FB1F31" w:rsidRPr="00471CAA" w:rsidRDefault="007C1ADD" w:rsidP="00471CAA">
      <w:pPr>
        <w:spacing w:line="360" w:lineRule="auto"/>
        <w:jc w:val="both"/>
        <w:rPr>
          <w:rFonts w:ascii="Palatino Linotype" w:eastAsia="Palatino Linotype" w:hAnsi="Palatino Linotype" w:cs="Palatino Linotype"/>
        </w:rPr>
      </w:pPr>
      <w:bookmarkStart w:id="3" w:name="_heading=h.30j0zll" w:colFirst="0" w:colLast="0"/>
      <w:bookmarkEnd w:id="3"/>
      <w:r w:rsidRPr="00471CAA">
        <w:rPr>
          <w:rFonts w:ascii="Palatino Linotype" w:eastAsia="Palatino Linotype" w:hAnsi="Palatino Linotype" w:cs="Palatino Linotype"/>
          <w:b/>
          <w:sz w:val="28"/>
          <w:szCs w:val="28"/>
        </w:rPr>
        <w:t>TERCERO</w:t>
      </w:r>
      <w:r w:rsidRPr="00471CAA">
        <w:rPr>
          <w:rFonts w:ascii="Palatino Linotype" w:eastAsia="Palatino Linotype" w:hAnsi="Palatino Linotype" w:cs="Palatino Linotype"/>
          <w:b/>
        </w:rPr>
        <w:t>.</w:t>
      </w:r>
      <w:r w:rsidRPr="00471CAA">
        <w:rPr>
          <w:rFonts w:ascii="Palatino Linotype" w:eastAsia="Palatino Linotype" w:hAnsi="Palatino Linotype" w:cs="Palatino Linotype"/>
        </w:rPr>
        <w:t xml:space="preserve"> </w:t>
      </w:r>
      <w:r w:rsidRPr="00471CAA">
        <w:rPr>
          <w:rFonts w:ascii="Palatino Linotype" w:eastAsia="Palatino Linotype" w:hAnsi="Palatino Linotype" w:cs="Palatino Linotype"/>
          <w:b/>
        </w:rPr>
        <w:t xml:space="preserve">Notifíquese </w:t>
      </w:r>
      <w:r w:rsidRPr="00471CAA">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2D6E4E">
        <w:rPr>
          <w:rFonts w:ascii="Palatino Linotype" w:eastAsia="Palatino Linotype" w:hAnsi="Palatino Linotype" w:cs="Palatino Linotype"/>
          <w:b/>
          <w:bCs/>
        </w:rPr>
        <w:t>diez días hábiles</w:t>
      </w:r>
      <w:r w:rsidRPr="00471CAA">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471CAA">
        <w:rPr>
          <w:rFonts w:ascii="Palatino Linotype" w:eastAsia="Palatino Linotype" w:hAnsi="Palatino Linotype" w:cs="Palatino Linotype"/>
        </w:rPr>
        <w:lastRenderedPageBreak/>
        <w:t>fracción III; 214, 215 y 216 de la Ley de Transparencia y Acceso a la Información Pública del Estado de México y Municipios.</w:t>
      </w:r>
    </w:p>
    <w:p w14:paraId="23F0FE69" w14:textId="77777777" w:rsidR="00FB1F31" w:rsidRPr="00471CAA" w:rsidRDefault="00FB1F31" w:rsidP="00126B8D">
      <w:pPr>
        <w:tabs>
          <w:tab w:val="left" w:pos="709"/>
        </w:tabs>
        <w:ind w:right="51"/>
        <w:jc w:val="both"/>
        <w:rPr>
          <w:rFonts w:ascii="Palatino Linotype" w:eastAsia="Palatino Linotype" w:hAnsi="Palatino Linotype" w:cs="Palatino Linotype"/>
          <w:b/>
        </w:rPr>
      </w:pPr>
    </w:p>
    <w:p w14:paraId="6F5CC61A" w14:textId="77777777" w:rsidR="00FB1F31" w:rsidRPr="00471CAA" w:rsidRDefault="007C1ADD" w:rsidP="00471CAA">
      <w:pPr>
        <w:tabs>
          <w:tab w:val="left" w:pos="709"/>
        </w:tabs>
        <w:spacing w:line="360" w:lineRule="auto"/>
        <w:ind w:right="51"/>
        <w:jc w:val="both"/>
        <w:rPr>
          <w:rFonts w:ascii="Palatino Linotype" w:eastAsia="Palatino Linotype" w:hAnsi="Palatino Linotype" w:cs="Palatino Linotype"/>
          <w:b/>
        </w:rPr>
      </w:pPr>
      <w:r w:rsidRPr="00471CAA">
        <w:rPr>
          <w:rFonts w:ascii="Palatino Linotype" w:eastAsia="Palatino Linotype" w:hAnsi="Palatino Linotype" w:cs="Palatino Linotype"/>
          <w:b/>
          <w:sz w:val="28"/>
          <w:szCs w:val="28"/>
        </w:rPr>
        <w:t>CUARTO.</w:t>
      </w:r>
      <w:r w:rsidRPr="00471CAA">
        <w:rPr>
          <w:rFonts w:ascii="Palatino Linotype" w:eastAsia="Palatino Linotype" w:hAnsi="Palatino Linotype" w:cs="Palatino Linotype"/>
        </w:rPr>
        <w:t xml:space="preserve"> </w:t>
      </w:r>
      <w:r w:rsidRPr="00471CAA">
        <w:rPr>
          <w:rFonts w:ascii="Palatino Linotype" w:eastAsia="Palatino Linotype" w:hAnsi="Palatino Linotype" w:cs="Palatino Linotype"/>
          <w:b/>
        </w:rPr>
        <w:t>Notifíquese</w:t>
      </w:r>
      <w:r w:rsidRPr="00471CAA">
        <w:rPr>
          <w:rFonts w:ascii="Palatino Linotype" w:eastAsia="Palatino Linotype" w:hAnsi="Palatino Linotype" w:cs="Palatino Linotype"/>
        </w:rPr>
        <w:t xml:space="preserve"> al</w:t>
      </w:r>
      <w:r w:rsidRPr="00471CAA">
        <w:rPr>
          <w:rFonts w:ascii="Palatino Linotype" w:eastAsia="Palatino Linotype" w:hAnsi="Palatino Linotype" w:cs="Palatino Linotype"/>
          <w:b/>
        </w:rPr>
        <w:t xml:space="preserve"> RECURRENTE</w:t>
      </w:r>
      <w:r w:rsidRPr="00471CAA">
        <w:rPr>
          <w:rFonts w:ascii="Palatino Linotype" w:eastAsia="Palatino Linotype" w:hAnsi="Palatino Linotype" w:cs="Palatino Linotype"/>
        </w:rPr>
        <w:t xml:space="preserve"> la presente resolución vía Sistema de Acceso a la Información Mexiquense </w:t>
      </w:r>
      <w:r w:rsidRPr="00471CAA">
        <w:rPr>
          <w:rFonts w:ascii="Palatino Linotype" w:eastAsia="Palatino Linotype" w:hAnsi="Palatino Linotype" w:cs="Palatino Linotype"/>
          <w:b/>
        </w:rPr>
        <w:t>SAIMEX</w:t>
      </w:r>
      <w:r w:rsidRPr="00471CAA">
        <w:rPr>
          <w:rFonts w:ascii="Palatino Linotype" w:eastAsia="Palatino Linotype" w:hAnsi="Palatino Linotype" w:cs="Palatino Linotype"/>
        </w:rPr>
        <w:t>.</w:t>
      </w:r>
    </w:p>
    <w:p w14:paraId="5528C9FB" w14:textId="77777777" w:rsidR="00FB1F31" w:rsidRPr="00471CAA" w:rsidRDefault="00FB1F31" w:rsidP="00126B8D">
      <w:pPr>
        <w:widowControl w:val="0"/>
        <w:jc w:val="both"/>
        <w:rPr>
          <w:rFonts w:ascii="Palatino Linotype" w:eastAsia="Palatino Linotype" w:hAnsi="Palatino Linotype" w:cs="Palatino Linotype"/>
        </w:rPr>
      </w:pPr>
    </w:p>
    <w:p w14:paraId="18D989D0" w14:textId="77777777" w:rsidR="00FB1F31" w:rsidRPr="00471CAA" w:rsidRDefault="007C1ADD" w:rsidP="00471CAA">
      <w:pPr>
        <w:tabs>
          <w:tab w:val="left" w:pos="709"/>
        </w:tabs>
        <w:spacing w:line="360" w:lineRule="auto"/>
        <w:ind w:right="51"/>
        <w:jc w:val="both"/>
        <w:rPr>
          <w:rFonts w:ascii="Palatino Linotype" w:eastAsia="Palatino Linotype" w:hAnsi="Palatino Linotype" w:cs="Palatino Linotype"/>
        </w:rPr>
      </w:pPr>
      <w:r w:rsidRPr="00471CAA">
        <w:rPr>
          <w:rFonts w:ascii="Palatino Linotype" w:eastAsia="Palatino Linotype" w:hAnsi="Palatino Linotype" w:cs="Palatino Linotype"/>
          <w:b/>
          <w:sz w:val="28"/>
          <w:szCs w:val="28"/>
        </w:rPr>
        <w:t>QUINTO.</w:t>
      </w:r>
      <w:r w:rsidRPr="00471CAA">
        <w:rPr>
          <w:rFonts w:ascii="Palatino Linotype" w:eastAsia="Palatino Linotype" w:hAnsi="Palatino Linotype" w:cs="Palatino Linotype"/>
        </w:rPr>
        <w:t xml:space="preserve"> Hágase del conocimiento al </w:t>
      </w:r>
      <w:r w:rsidRPr="00471CAA">
        <w:rPr>
          <w:rFonts w:ascii="Palatino Linotype" w:eastAsia="Palatino Linotype" w:hAnsi="Palatino Linotype" w:cs="Palatino Linotype"/>
          <w:b/>
        </w:rPr>
        <w:t>RECURRENTE</w:t>
      </w:r>
      <w:r w:rsidRPr="00471CAA">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6C88AC0E" w14:textId="77777777" w:rsidR="00FB1F31" w:rsidRPr="00471CAA" w:rsidRDefault="00FB1F31" w:rsidP="00126B8D">
      <w:pPr>
        <w:widowControl w:val="0"/>
        <w:jc w:val="both"/>
        <w:rPr>
          <w:rFonts w:ascii="Palatino Linotype" w:eastAsia="Palatino Linotype" w:hAnsi="Palatino Linotype" w:cs="Palatino Linotype"/>
        </w:rPr>
      </w:pPr>
    </w:p>
    <w:p w14:paraId="523D7777" w14:textId="77777777" w:rsidR="00FB1F31" w:rsidRPr="00471CAA" w:rsidRDefault="007C1ADD" w:rsidP="00471CAA">
      <w:pPr>
        <w:tabs>
          <w:tab w:val="left" w:pos="709"/>
        </w:tabs>
        <w:spacing w:line="360" w:lineRule="auto"/>
        <w:ind w:right="51"/>
        <w:jc w:val="both"/>
        <w:rPr>
          <w:rFonts w:ascii="Palatino Linotype" w:eastAsia="Palatino Linotype" w:hAnsi="Palatino Linotype" w:cs="Palatino Linotype"/>
        </w:rPr>
      </w:pPr>
      <w:r w:rsidRPr="00471CAA">
        <w:rPr>
          <w:rFonts w:ascii="Palatino Linotype" w:eastAsia="Palatino Linotype" w:hAnsi="Palatino Linotype" w:cs="Palatino Linotype"/>
          <w:b/>
          <w:sz w:val="28"/>
          <w:szCs w:val="28"/>
        </w:rPr>
        <w:t>SEXTO.</w:t>
      </w:r>
      <w:r w:rsidRPr="00471CA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B1CFD1B" w14:textId="77777777" w:rsidR="00FB1F31" w:rsidRDefault="00FB1F31" w:rsidP="00126B8D">
      <w:pPr>
        <w:widowControl w:val="0"/>
        <w:pBdr>
          <w:top w:val="nil"/>
          <w:left w:val="nil"/>
          <w:bottom w:val="nil"/>
          <w:right w:val="nil"/>
          <w:between w:val="nil"/>
        </w:pBdr>
        <w:tabs>
          <w:tab w:val="left" w:pos="1701"/>
        </w:tabs>
        <w:jc w:val="both"/>
        <w:rPr>
          <w:rFonts w:ascii="Palatino Linotype" w:eastAsia="Palatino Linotype" w:hAnsi="Palatino Linotype" w:cs="Palatino Linotype"/>
        </w:rPr>
      </w:pPr>
    </w:p>
    <w:p w14:paraId="4226A55D" w14:textId="77777777" w:rsidR="00FB1F31" w:rsidRPr="00471CAA" w:rsidRDefault="007C1ADD" w:rsidP="00126B8D">
      <w:pPr>
        <w:widowControl w:val="0"/>
        <w:pBdr>
          <w:top w:val="nil"/>
          <w:left w:val="nil"/>
          <w:bottom w:val="nil"/>
          <w:right w:val="nil"/>
          <w:between w:val="nil"/>
        </w:pBdr>
        <w:tabs>
          <w:tab w:val="left" w:pos="1701"/>
        </w:tabs>
        <w:spacing w:line="276" w:lineRule="auto"/>
        <w:jc w:val="both"/>
        <w:rPr>
          <w:rFonts w:ascii="Palatino Linotype" w:eastAsia="Palatino Linotype" w:hAnsi="Palatino Linotype" w:cs="Palatino Linotype"/>
        </w:rPr>
      </w:pPr>
      <w:r w:rsidRPr="00471CA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 </w:t>
      </w:r>
    </w:p>
    <w:p w14:paraId="5FA2AF3C" w14:textId="77777777" w:rsidR="00FB1F31" w:rsidRPr="00471CAA" w:rsidRDefault="007C1ADD" w:rsidP="00126B8D">
      <w:pPr>
        <w:spacing w:line="276" w:lineRule="auto"/>
        <w:jc w:val="both"/>
        <w:rPr>
          <w:rFonts w:ascii="Palatino Linotype" w:eastAsia="Palatino Linotype" w:hAnsi="Palatino Linotype" w:cs="Palatino Linotype"/>
          <w:sz w:val="16"/>
          <w:szCs w:val="16"/>
        </w:rPr>
      </w:pPr>
      <w:r w:rsidRPr="00471CAA">
        <w:rPr>
          <w:rFonts w:ascii="Palatino Linotype" w:eastAsia="Palatino Linotype" w:hAnsi="Palatino Linotype" w:cs="Palatino Linotype"/>
          <w:sz w:val="16"/>
          <w:szCs w:val="16"/>
        </w:rPr>
        <w:t>SCMM/AGZ/DEMF/AGE</w:t>
      </w:r>
    </w:p>
    <w:p w14:paraId="7F297173" w14:textId="77777777" w:rsidR="00FB1F31" w:rsidRPr="00471CAA" w:rsidRDefault="00FB1F31" w:rsidP="00126B8D">
      <w:pPr>
        <w:spacing w:line="276" w:lineRule="auto"/>
        <w:jc w:val="both"/>
        <w:rPr>
          <w:rFonts w:ascii="Palatino Linotype" w:eastAsia="Palatino Linotype" w:hAnsi="Palatino Linotype" w:cs="Palatino Linotype"/>
          <w:sz w:val="20"/>
          <w:szCs w:val="20"/>
        </w:rPr>
      </w:pPr>
    </w:p>
    <w:p w14:paraId="73F2551D"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32B841FB"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61C80B2E"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5261CB1C"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0CB9E47D"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527F57CA"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7A57CC0D"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153C0F9A"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3C2F4A9B"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7D4DF6F8"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3308800E"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68256B94"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7E9D0C71"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69F338AB"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32D1EE6F"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3AB4EAE5"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49A43379"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3B579275"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299A62C1"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22CB4E32"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6C83A3F6"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1135FF5E"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5F927B4F"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11916E74" w14:textId="77777777" w:rsidR="00FB1F31" w:rsidRPr="00471CAA" w:rsidRDefault="00FB1F31" w:rsidP="00471CAA">
      <w:pPr>
        <w:spacing w:line="360" w:lineRule="auto"/>
        <w:jc w:val="both"/>
        <w:rPr>
          <w:rFonts w:ascii="Palatino Linotype" w:eastAsia="Palatino Linotype" w:hAnsi="Palatino Linotype" w:cs="Palatino Linotype"/>
          <w:sz w:val="20"/>
          <w:szCs w:val="20"/>
        </w:rPr>
      </w:pPr>
    </w:p>
    <w:p w14:paraId="13470912" w14:textId="77777777" w:rsidR="00FB1F31" w:rsidRPr="00471CAA" w:rsidRDefault="00FB1F31" w:rsidP="00471CAA">
      <w:pPr>
        <w:spacing w:line="360" w:lineRule="auto"/>
        <w:jc w:val="both"/>
        <w:rPr>
          <w:rFonts w:ascii="Palatino Linotype" w:eastAsia="Palatino Linotype" w:hAnsi="Palatino Linotype" w:cs="Palatino Linotype"/>
          <w:b/>
          <w:sz w:val="28"/>
          <w:szCs w:val="28"/>
        </w:rPr>
      </w:pPr>
    </w:p>
    <w:sectPr w:rsidR="00FB1F31" w:rsidRPr="00471CAA">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5CA3A" w14:textId="77777777" w:rsidR="005F6AE5" w:rsidRDefault="005F6AE5">
      <w:r>
        <w:separator/>
      </w:r>
    </w:p>
  </w:endnote>
  <w:endnote w:type="continuationSeparator" w:id="0">
    <w:p w14:paraId="3EFB6AC1" w14:textId="77777777" w:rsidR="005F6AE5" w:rsidRDefault="005F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B4343" w14:textId="77777777" w:rsidR="00FB1F31" w:rsidRDefault="007C1AD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2563F">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2563F">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A4A75" w14:textId="77777777" w:rsidR="00FB1F31" w:rsidRDefault="007C1AD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2563F">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2563F">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B87D5" w14:textId="77777777" w:rsidR="005F6AE5" w:rsidRDefault="005F6AE5">
      <w:r>
        <w:separator/>
      </w:r>
    </w:p>
  </w:footnote>
  <w:footnote w:type="continuationSeparator" w:id="0">
    <w:p w14:paraId="1AC61C01" w14:textId="77777777" w:rsidR="005F6AE5" w:rsidRDefault="005F6AE5">
      <w:r>
        <w:continuationSeparator/>
      </w:r>
    </w:p>
  </w:footnote>
  <w:footnote w:id="1">
    <w:p w14:paraId="164F1268" w14:textId="77777777" w:rsidR="00926146" w:rsidRDefault="00926146" w:rsidP="00926146">
      <w:pPr>
        <w:pStyle w:val="Textonotapie"/>
        <w:jc w:val="both"/>
      </w:pPr>
      <w:r>
        <w:rPr>
          <w:vertAlign w:val="superscript"/>
        </w:rPr>
        <w:footnoteRef/>
      </w:r>
      <w:r>
        <w:t xml:space="preserve"> </w:t>
      </w:r>
      <w:r w:rsidRPr="00991BB4">
        <w:rPr>
          <w:rFonts w:ascii="Palatino Linotype" w:hAnsi="Palatino Linotype"/>
          <w:color w:val="000000"/>
          <w:sz w:val="16"/>
          <w:szCs w:val="16"/>
          <w:shd w:val="clear" w:color="auto" w:fill="FFFFFF"/>
        </w:rPr>
        <w:t>Cabe precisar que la solicitud en comento se registró al siguiente día hábil</w:t>
      </w:r>
      <w:r w:rsidRPr="00991BB4">
        <w:rPr>
          <w:rFonts w:ascii="Palatino Linotype" w:hAnsi="Palatino Linotype" w:cs="Arial"/>
          <w:b/>
          <w:bCs/>
          <w:color w:val="000000"/>
          <w:sz w:val="16"/>
          <w:szCs w:val="16"/>
          <w:shd w:val="clear" w:color="auto" w:fill="FFFFFF"/>
        </w:rPr>
        <w:t>,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laborales del Instituto</w:t>
      </w:r>
      <w:r>
        <w:rPr>
          <w:rFonts w:ascii="Palatino Linotype" w:hAnsi="Palatino Linotype" w:cs="Arial"/>
          <w:b/>
          <w:bCs/>
          <w:color w:val="000000"/>
          <w:sz w:val="16"/>
          <w:szCs w:val="16"/>
          <w:shd w:val="clear" w:color="auto" w:fill="FFFFFF"/>
        </w:rPr>
        <w:t>.</w:t>
      </w:r>
    </w:p>
  </w:footnote>
  <w:footnote w:id="2">
    <w:p w14:paraId="63147CA9" w14:textId="77777777" w:rsidR="00FB1F31" w:rsidRDefault="007C1ADD">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3">
    <w:p w14:paraId="23FF41A1" w14:textId="77777777" w:rsidR="00FB1F31" w:rsidRDefault="007C1ADD">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10B2B" w14:textId="77777777" w:rsidR="00FB1F31" w:rsidRDefault="005F6AE5">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8848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33EC" w14:textId="77777777" w:rsidR="00FB1F31" w:rsidRDefault="005F6AE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EA27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29.25pt;margin-top:-91.6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FB1F31" w14:paraId="1D81E89C" w14:textId="77777777">
      <w:tc>
        <w:tcPr>
          <w:tcW w:w="3261" w:type="dxa"/>
          <w:vMerge w:val="restart"/>
        </w:tcPr>
        <w:p w14:paraId="2D9CDF2B" w14:textId="77777777" w:rsidR="00FB1F31" w:rsidRDefault="007C1AD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6A062BCF" wp14:editId="09CB8D07">
                <wp:extent cx="1692162" cy="852673"/>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762A46F7" w14:textId="77777777" w:rsidR="00FB1F31" w:rsidRDefault="007C1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4EF16379" w14:textId="77777777" w:rsidR="00FB1F31" w:rsidRDefault="007C1AD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04372/INFOEM/IP/RR/2023</w:t>
          </w:r>
        </w:p>
      </w:tc>
    </w:tr>
    <w:tr w:rsidR="00FB1F31" w14:paraId="5A29310F" w14:textId="77777777">
      <w:tc>
        <w:tcPr>
          <w:tcW w:w="3261" w:type="dxa"/>
          <w:vMerge/>
        </w:tcPr>
        <w:p w14:paraId="1BC55F5F" w14:textId="77777777" w:rsidR="00FB1F31" w:rsidRDefault="00FB1F3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DE889E9" w14:textId="77777777" w:rsidR="00FB1F31" w:rsidRDefault="007C1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5CFFBE02" w14:textId="77777777" w:rsidR="00FB1F31" w:rsidRDefault="007C1ADD">
          <w:pPr>
            <w:jc w:val="both"/>
            <w:rPr>
              <w:rFonts w:ascii="Palatino Linotype" w:eastAsia="Palatino Linotype" w:hAnsi="Palatino Linotype" w:cs="Palatino Linotype"/>
              <w:b/>
            </w:rPr>
          </w:pPr>
          <w:r>
            <w:rPr>
              <w:rFonts w:ascii="Palatino Linotype" w:eastAsia="Palatino Linotype" w:hAnsi="Palatino Linotype" w:cs="Palatino Linotype"/>
              <w:b/>
            </w:rPr>
            <w:t>Ayuntamiento de Nicolás Romero</w:t>
          </w:r>
        </w:p>
      </w:tc>
    </w:tr>
    <w:tr w:rsidR="00FB1F31" w14:paraId="4D356229" w14:textId="77777777">
      <w:trPr>
        <w:trHeight w:val="228"/>
      </w:trPr>
      <w:tc>
        <w:tcPr>
          <w:tcW w:w="3261" w:type="dxa"/>
          <w:vMerge/>
        </w:tcPr>
        <w:p w14:paraId="794C0096" w14:textId="77777777" w:rsidR="00FB1F31" w:rsidRDefault="00FB1F31">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73BF6929" w14:textId="77777777" w:rsidR="00FB1F31" w:rsidRDefault="007C1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11322EAD" w14:textId="77777777" w:rsidR="00FB1F31" w:rsidRDefault="007C1AD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403AB65" w14:textId="77777777" w:rsidR="00FB1F31" w:rsidRDefault="00FB1F31">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EDECD" w14:textId="77777777" w:rsidR="00FB1F31" w:rsidRDefault="005F6AE5">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60EDF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FB1F31" w14:paraId="228F8694" w14:textId="77777777">
      <w:tc>
        <w:tcPr>
          <w:tcW w:w="4253" w:type="dxa"/>
          <w:vMerge w:val="restart"/>
          <w:shd w:val="clear" w:color="auto" w:fill="auto"/>
        </w:tcPr>
        <w:p w14:paraId="5CA652AF" w14:textId="77777777" w:rsidR="00FB1F31" w:rsidRDefault="007C1AD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5209EDC" wp14:editId="6F7B2A59">
                <wp:extent cx="1692162" cy="852673"/>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3BEF949" w14:textId="77777777" w:rsidR="00FB1F31" w:rsidRDefault="007C1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06E4D13" w14:textId="77777777" w:rsidR="00FB1F31" w:rsidRDefault="007C1AD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04372/INFOEM/IP/RR/2023</w:t>
          </w:r>
        </w:p>
      </w:tc>
    </w:tr>
    <w:tr w:rsidR="00FB1F31" w14:paraId="14147DD2" w14:textId="77777777">
      <w:tc>
        <w:tcPr>
          <w:tcW w:w="4253" w:type="dxa"/>
          <w:vMerge/>
          <w:shd w:val="clear" w:color="auto" w:fill="auto"/>
        </w:tcPr>
        <w:p w14:paraId="772AA9D7" w14:textId="77777777" w:rsidR="00FB1F31" w:rsidRDefault="00FB1F3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AC28CC9" w14:textId="77777777" w:rsidR="00FB1F31" w:rsidRDefault="007C1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49FDE00" w14:textId="62B3C7DE" w:rsidR="00FB1F31" w:rsidRDefault="0032563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 </w:t>
          </w:r>
          <w:proofErr w:type="spellStart"/>
          <w:r>
            <w:rPr>
              <w:rFonts w:ascii="Palatino Linotype" w:eastAsia="Palatino Linotype" w:hAnsi="Palatino Linotype" w:cs="Palatino Linotype"/>
              <w:b/>
              <w:sz w:val="22"/>
              <w:szCs w:val="22"/>
            </w:rPr>
            <w:t>XXXX</w:t>
          </w:r>
          <w:proofErr w:type="spellEnd"/>
        </w:p>
      </w:tc>
    </w:tr>
    <w:tr w:rsidR="00FB1F31" w14:paraId="1FEF3702" w14:textId="77777777">
      <w:trPr>
        <w:trHeight w:val="228"/>
      </w:trPr>
      <w:tc>
        <w:tcPr>
          <w:tcW w:w="4253" w:type="dxa"/>
          <w:vMerge/>
          <w:shd w:val="clear" w:color="auto" w:fill="auto"/>
        </w:tcPr>
        <w:p w14:paraId="712B9044" w14:textId="77777777" w:rsidR="00FB1F31" w:rsidRDefault="00FB1F3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F4A7CA3" w14:textId="77777777" w:rsidR="00FB1F31" w:rsidRDefault="007C1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579C3D79" w14:textId="77777777" w:rsidR="00FB1F31" w:rsidRDefault="007C1ADD">
          <w:pPr>
            <w:jc w:val="both"/>
            <w:rPr>
              <w:rFonts w:ascii="Palatino Linotype" w:eastAsia="Palatino Linotype" w:hAnsi="Palatino Linotype" w:cs="Palatino Linotype"/>
              <w:b/>
            </w:rPr>
          </w:pPr>
          <w:r>
            <w:rPr>
              <w:rFonts w:ascii="Palatino Linotype" w:eastAsia="Palatino Linotype" w:hAnsi="Palatino Linotype" w:cs="Palatino Linotype"/>
              <w:b/>
            </w:rPr>
            <w:t>Ayuntamiento de Nicolás Romero</w:t>
          </w:r>
        </w:p>
      </w:tc>
    </w:tr>
    <w:tr w:rsidR="00FB1F31" w14:paraId="548BDBE9" w14:textId="77777777">
      <w:tc>
        <w:tcPr>
          <w:tcW w:w="4253" w:type="dxa"/>
          <w:vMerge/>
          <w:shd w:val="clear" w:color="auto" w:fill="auto"/>
        </w:tcPr>
        <w:p w14:paraId="371DF85B" w14:textId="77777777" w:rsidR="00FB1F31" w:rsidRDefault="00FB1F31">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2" w:type="dxa"/>
          <w:shd w:val="clear" w:color="auto" w:fill="auto"/>
        </w:tcPr>
        <w:p w14:paraId="13CD907B" w14:textId="77777777" w:rsidR="00FB1F31" w:rsidRDefault="007C1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502C74DB" w14:textId="77777777" w:rsidR="00FB1F31" w:rsidRDefault="007C1AD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4805822" w14:textId="77777777" w:rsidR="00FB1F31" w:rsidRDefault="00FB1F31">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301C"/>
    <w:multiLevelType w:val="multilevel"/>
    <w:tmpl w:val="B5643FF6"/>
    <w:lvl w:ilvl="0">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F58A5"/>
    <w:multiLevelType w:val="multilevel"/>
    <w:tmpl w:val="129A03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5250EC"/>
    <w:multiLevelType w:val="multilevel"/>
    <w:tmpl w:val="6248DE5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31"/>
    <w:rsid w:val="000F47DC"/>
    <w:rsid w:val="00122F26"/>
    <w:rsid w:val="00126B8D"/>
    <w:rsid w:val="002830F4"/>
    <w:rsid w:val="002D6E4E"/>
    <w:rsid w:val="003120E8"/>
    <w:rsid w:val="0032563F"/>
    <w:rsid w:val="00471CAA"/>
    <w:rsid w:val="005F6AE5"/>
    <w:rsid w:val="00602503"/>
    <w:rsid w:val="007C1ADD"/>
    <w:rsid w:val="008A2AFB"/>
    <w:rsid w:val="00926146"/>
    <w:rsid w:val="00AE36DC"/>
    <w:rsid w:val="00BA313A"/>
    <w:rsid w:val="00FB1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80708D"/>
  <w15:docId w15:val="{2CA27F08-AB8F-4CE4-9CC1-DFA707D0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paragraph" w:styleId="Listaconvietas2">
    <w:name w:val="List Bullet 2"/>
    <w:basedOn w:val="Normal"/>
    <w:uiPriority w:val="99"/>
    <w:unhideWhenUsed/>
    <w:rsid w:val="00626B48"/>
    <w:pPr>
      <w:numPr>
        <w:numId w:val="3"/>
      </w:numPr>
      <w:contextualSpacing/>
    </w:pPr>
    <w:rPr>
      <w:lang w:val="es-E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Cz9syZxnf8nRBUPjnqagqNqJA==">CgMxLjAyCWguMmV0OTJwMDIIaC5namRneHMyCWguMzBqMHpsbDgAciExTktLSTJDOUczTEdWeU1SYjJzX0dhbHJNQUctV2l0YnY=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5429</Words>
  <Characters>29864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2024-03-04T19:38:00Z</cp:lastPrinted>
  <dcterms:created xsi:type="dcterms:W3CDTF">2024-02-27T01:33:00Z</dcterms:created>
  <dcterms:modified xsi:type="dcterms:W3CDTF">2024-03-13T23:25:00Z</dcterms:modified>
</cp:coreProperties>
</file>