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075EB8AE"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Resolución del Pleno del Instituto de Transparencia, Acceso a la Información Pública y Protección de Datos Personales del Estado de México</w:t>
      </w:r>
      <w:r w:rsidR="00FD2A3F">
        <w:rPr>
          <w:rFonts w:eastAsia="Palatino Linotype" w:cs="Palatino Linotype"/>
          <w:color w:val="000000"/>
          <w:szCs w:val="24"/>
        </w:rPr>
        <w:t xml:space="preserve"> </w:t>
      </w:r>
      <w:r w:rsidRPr="00875B7E">
        <w:rPr>
          <w:rFonts w:eastAsia="Palatino Linotype" w:cs="Palatino Linotype"/>
          <w:color w:val="000000"/>
          <w:szCs w:val="24"/>
        </w:rPr>
        <w:t xml:space="preserve">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11108B">
        <w:rPr>
          <w:rFonts w:eastAsia="Palatino Linotype" w:cs="Palatino Linotype"/>
          <w:color w:val="000000"/>
          <w:szCs w:val="24"/>
        </w:rPr>
        <w:t xml:space="preserve"> </w:t>
      </w:r>
      <w:r w:rsidR="00437A04">
        <w:rPr>
          <w:rFonts w:eastAsia="Palatino Linotype" w:cs="Palatino Linotype"/>
          <w:color w:val="000000"/>
          <w:szCs w:val="24"/>
        </w:rPr>
        <w:t>diecinueve</w:t>
      </w:r>
      <w:r w:rsidR="008420FA">
        <w:rPr>
          <w:rFonts w:eastAsia="Palatino Linotype" w:cs="Palatino Linotype"/>
          <w:color w:val="000000"/>
          <w:szCs w:val="24"/>
        </w:rPr>
        <w:t xml:space="preserve"> de septiembre</w:t>
      </w:r>
      <w:r w:rsidR="00B0040C">
        <w:rPr>
          <w:rFonts w:eastAsia="Palatino Linotype" w:cs="Palatino Linotype"/>
          <w:color w:val="000000"/>
          <w:szCs w:val="24"/>
        </w:rPr>
        <w:t xml:space="preserve"> </w:t>
      </w:r>
      <w:r w:rsidR="0011108B">
        <w:rPr>
          <w:rFonts w:eastAsia="Palatino Linotype" w:cs="Palatino Linotype"/>
          <w:color w:val="000000"/>
          <w:szCs w:val="24"/>
        </w:rPr>
        <w:t>de dos mil veinticuatro.</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429358EF" w:rsidR="00A970D5" w:rsidRPr="0022406E"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b/>
          <w:bCs/>
          <w:color w:val="000000" w:themeColor="text1"/>
          <w:lang w:val="es-ES"/>
        </w:rPr>
        <w:t>VISTO</w:t>
      </w:r>
      <w:r w:rsidRPr="70652167">
        <w:rPr>
          <w:rFonts w:eastAsia="Palatino Linotype" w:cs="Palatino Linotype"/>
          <w:color w:val="000000" w:themeColor="text1"/>
          <w:lang w:val="es-ES"/>
        </w:rPr>
        <w:t xml:space="preserve"> el expediente electrónico formado con motivo del recurso de revisión número </w:t>
      </w:r>
      <w:r w:rsidR="000452AA">
        <w:rPr>
          <w:rFonts w:eastAsia="Palatino Linotype" w:cs="Palatino Linotype"/>
          <w:b/>
          <w:bCs/>
          <w:color w:val="000000" w:themeColor="text1"/>
          <w:lang w:val="es-ES"/>
        </w:rPr>
        <w:t>0</w:t>
      </w:r>
      <w:r w:rsidR="008420FA">
        <w:rPr>
          <w:rFonts w:eastAsia="Palatino Linotype" w:cs="Palatino Linotype"/>
          <w:b/>
          <w:bCs/>
          <w:color w:val="000000" w:themeColor="text1"/>
          <w:lang w:val="es-ES"/>
        </w:rPr>
        <w:t>355</w:t>
      </w:r>
      <w:r w:rsidR="00187D86">
        <w:rPr>
          <w:rFonts w:eastAsia="Palatino Linotype" w:cs="Palatino Linotype"/>
          <w:b/>
          <w:bCs/>
          <w:color w:val="000000" w:themeColor="text1"/>
          <w:lang w:val="es-ES"/>
        </w:rPr>
        <w:t>5</w:t>
      </w:r>
      <w:r w:rsidR="000452AA">
        <w:rPr>
          <w:rFonts w:eastAsia="Palatino Linotype" w:cs="Palatino Linotype"/>
          <w:b/>
          <w:bCs/>
          <w:color w:val="000000" w:themeColor="text1"/>
          <w:lang w:val="es-ES"/>
        </w:rPr>
        <w:t>/INFOEM/IP/RR/2024</w:t>
      </w:r>
      <w:r w:rsidRPr="70652167">
        <w:rPr>
          <w:rFonts w:eastAsia="Palatino Linotype" w:cs="Palatino Linotype"/>
          <w:color w:val="000000" w:themeColor="text1"/>
          <w:lang w:val="es-ES"/>
        </w:rPr>
        <w:t xml:space="preserve">, interpuesto por </w:t>
      </w:r>
      <w:r w:rsidR="00D64C60">
        <w:rPr>
          <w:rFonts w:eastAsia="Palatino Linotype" w:cs="Palatino Linotype"/>
          <w:b/>
          <w:bCs/>
          <w:color w:val="000000" w:themeColor="text1"/>
        </w:rPr>
        <w:t>XXXXXXXXXXXXXXXXXX</w:t>
      </w:r>
      <w:bookmarkStart w:id="0" w:name="_GoBack"/>
      <w:bookmarkEnd w:id="0"/>
      <w:r w:rsidR="00E97C2F">
        <w:rPr>
          <w:rFonts w:eastAsia="Palatino Linotype" w:cs="Palatino Linotype"/>
          <w:color w:val="000000" w:themeColor="text1"/>
          <w:lang w:val="es-ES"/>
        </w:rPr>
        <w:t xml:space="preserve">, en lo sucesivo </w:t>
      </w:r>
      <w:r w:rsidR="00D57710">
        <w:rPr>
          <w:rFonts w:eastAsia="Palatino Linotype" w:cs="Palatino Linotype"/>
          <w:color w:val="000000" w:themeColor="text1"/>
          <w:lang w:val="es-ES"/>
        </w:rPr>
        <w:t>el</w:t>
      </w:r>
      <w:r w:rsidRPr="70652167">
        <w:rPr>
          <w:rFonts w:eastAsia="Palatino Linotype" w:cs="Palatino Linotype"/>
          <w:color w:val="000000" w:themeColor="text1"/>
          <w:lang w:val="es-ES"/>
        </w:rPr>
        <w:t xml:space="preserve"> </w:t>
      </w:r>
      <w:r w:rsidRPr="70652167">
        <w:rPr>
          <w:rFonts w:eastAsia="Palatino Linotype" w:cs="Palatino Linotype"/>
          <w:b/>
          <w:bCs/>
          <w:color w:val="000000" w:themeColor="text1"/>
          <w:lang w:val="es-ES"/>
        </w:rPr>
        <w:t>Recurrente</w:t>
      </w:r>
      <w:r w:rsidRPr="70652167">
        <w:rPr>
          <w:rFonts w:eastAsia="Palatino Linotype" w:cs="Palatino Linotype"/>
          <w:color w:val="000000" w:themeColor="text1"/>
          <w:lang w:val="es-ES"/>
        </w:rPr>
        <w:t xml:space="preserve">, en contra de la respuesta del </w:t>
      </w:r>
      <w:r w:rsidR="00D57710" w:rsidRPr="00D57710">
        <w:rPr>
          <w:rFonts w:eastAsia="Palatino Linotype" w:cs="Palatino Linotype"/>
          <w:b/>
          <w:bCs/>
          <w:color w:val="000000" w:themeColor="text1"/>
          <w:lang w:val="es-ES"/>
        </w:rPr>
        <w:t xml:space="preserve">Ayuntamiento de </w:t>
      </w:r>
      <w:r w:rsidR="00187D86">
        <w:rPr>
          <w:rFonts w:eastAsia="Palatino Linotype" w:cs="Palatino Linotype"/>
          <w:b/>
          <w:bCs/>
          <w:color w:val="000000" w:themeColor="text1"/>
          <w:lang w:val="es-ES"/>
        </w:rPr>
        <w:t>Tepetlixpa</w:t>
      </w:r>
      <w:r w:rsidRPr="70652167">
        <w:rPr>
          <w:rFonts w:eastAsia="Palatino Linotype" w:cs="Palatino Linotype"/>
          <w:color w:val="000000" w:themeColor="text1"/>
          <w:lang w:val="es-ES"/>
        </w:rPr>
        <w:t>, en lo subsecuente</w:t>
      </w:r>
      <w:r w:rsidRPr="70652167">
        <w:rPr>
          <w:rFonts w:eastAsia="Palatino Linotype" w:cs="Palatino Linotype"/>
          <w:b/>
          <w:bCs/>
          <w:color w:val="000000" w:themeColor="text1"/>
          <w:lang w:val="es-ES"/>
        </w:rPr>
        <w:t xml:space="preserve"> </w:t>
      </w:r>
      <w:r w:rsidRPr="70652167">
        <w:rPr>
          <w:rFonts w:eastAsia="Palatino Linotype" w:cs="Palatino Linotype"/>
          <w:color w:val="000000" w:themeColor="text1"/>
          <w:lang w:val="es-ES"/>
        </w:rPr>
        <w:t>el</w:t>
      </w:r>
      <w:r w:rsidRPr="70652167">
        <w:rPr>
          <w:rFonts w:eastAsia="Palatino Linotype" w:cs="Palatino Linotype"/>
          <w:b/>
          <w:bCs/>
          <w:color w:val="000000" w:themeColor="text1"/>
          <w:lang w:val="es-ES"/>
        </w:rPr>
        <w:t xml:space="preserve"> Sujeto Obligado, </w:t>
      </w:r>
      <w:r w:rsidRPr="70652167">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6922F5" w:rsidRDefault="00A970D5" w:rsidP="006922F5">
      <w:pPr>
        <w:pStyle w:val="Ttulo2"/>
        <w:rPr>
          <w:rFonts w:eastAsia="Palatino Linotype"/>
        </w:rPr>
      </w:pPr>
      <w:r w:rsidRPr="006922F5">
        <w:rPr>
          <w:rFonts w:eastAsia="Palatino Linotype"/>
        </w:rPr>
        <w:t>PRIMERO. De la Solicitud de Información.</w:t>
      </w:r>
    </w:p>
    <w:p w14:paraId="0870C154" w14:textId="5B7B1747"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AA6C98">
        <w:rPr>
          <w:rFonts w:eastAsia="Palatino Linotype" w:cs="Palatino Linotype"/>
          <w:color w:val="000000"/>
          <w:szCs w:val="24"/>
        </w:rPr>
        <w:t xml:space="preserve"> </w:t>
      </w:r>
      <w:r w:rsidR="00187D86">
        <w:rPr>
          <w:rFonts w:eastAsia="Palatino Linotype" w:cs="Palatino Linotype"/>
          <w:color w:val="000000"/>
          <w:szCs w:val="24"/>
        </w:rPr>
        <w:t>veintiséis de abril</w:t>
      </w:r>
      <w:r w:rsidR="006723F9">
        <w:rPr>
          <w:rFonts w:eastAsia="Palatino Linotype" w:cs="Palatino Linotype"/>
          <w:color w:val="000000"/>
          <w:szCs w:val="24"/>
        </w:rPr>
        <w:t xml:space="preserve"> dos mil veinticuatro</w:t>
      </w:r>
      <w:r w:rsidR="00B54BC7" w:rsidRPr="006922F5">
        <w:rPr>
          <w:rFonts w:eastAsia="Palatino Linotype" w:cs="Palatino Linotype"/>
          <w:color w:val="000000"/>
          <w:szCs w:val="24"/>
        </w:rPr>
        <w:t xml:space="preserve">, </w:t>
      </w:r>
      <w:r w:rsidR="00E97C2F">
        <w:rPr>
          <w:rFonts w:eastAsia="Palatino Linotype" w:cs="Palatino Linotype"/>
          <w:color w:val="000000"/>
          <w:szCs w:val="24"/>
        </w:rPr>
        <w:t>la</w:t>
      </w:r>
      <w:r w:rsidR="00A970D5" w:rsidRPr="006922F5">
        <w:rPr>
          <w:rFonts w:eastAsia="Palatino Linotype" w:cs="Palatino Linotype"/>
          <w:color w:val="000000"/>
          <w:szCs w:val="24"/>
        </w:rPr>
        <w:t xml:space="preserve"> Recurrente presentó </w:t>
      </w:r>
      <w:r w:rsidR="00597C06" w:rsidRPr="006922F5">
        <w:rPr>
          <w:rFonts w:eastAsia="Palatino Linotype" w:cs="Palatino Linotype"/>
          <w:color w:val="000000"/>
          <w:szCs w:val="24"/>
        </w:rPr>
        <w:t xml:space="preserve">solicitud de información </w:t>
      </w:r>
      <w:r w:rsidR="00597C06">
        <w:rPr>
          <w:rFonts w:eastAsia="Palatino Linotype" w:cs="Palatino Linotype"/>
          <w:color w:val="000000"/>
          <w:szCs w:val="24"/>
        </w:rPr>
        <w:t xml:space="preserve">que fue </w:t>
      </w:r>
      <w:r w:rsidR="00597C06" w:rsidRPr="006922F5">
        <w:rPr>
          <w:rFonts w:eastAsia="Palatino Linotype" w:cs="Palatino Linotype"/>
          <w:color w:val="000000"/>
          <w:szCs w:val="24"/>
        </w:rPr>
        <w:t xml:space="preserve">registrada </w:t>
      </w:r>
      <w:r w:rsidR="00597C06">
        <w:rPr>
          <w:rFonts w:eastAsia="Palatino Linotype" w:cs="Palatino Linotype"/>
          <w:color w:val="000000"/>
          <w:szCs w:val="24"/>
        </w:rPr>
        <w:t xml:space="preserve">en </w:t>
      </w:r>
      <w:r w:rsidR="00A970D5" w:rsidRPr="006922F5">
        <w:rPr>
          <w:rFonts w:eastAsia="Palatino Linotype" w:cs="Palatino Linotype"/>
          <w:color w:val="000000"/>
          <w:szCs w:val="24"/>
        </w:rPr>
        <w:t>el Sistema de Acceso a la Información Mexiquense (SAIMEX) con el número de expediente</w:t>
      </w:r>
      <w:r w:rsidR="00642669">
        <w:rPr>
          <w:rFonts w:eastAsia="Palatino Linotype" w:cs="Palatino Linotype"/>
          <w:b/>
          <w:bCs/>
          <w:color w:val="000000"/>
          <w:szCs w:val="24"/>
        </w:rPr>
        <w:t xml:space="preserve"> </w:t>
      </w:r>
      <w:r w:rsidR="00310A0B" w:rsidRPr="00310A0B">
        <w:rPr>
          <w:rFonts w:eastAsia="Palatino Linotype" w:cs="Palatino Linotype"/>
          <w:b/>
          <w:bCs/>
          <w:color w:val="000000"/>
          <w:szCs w:val="24"/>
        </w:rPr>
        <w:t>00090/TEPETLIX/IP/2024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0C108929" w:rsidR="00A970D5" w:rsidRPr="006922F5" w:rsidRDefault="70652167" w:rsidP="006922F5">
      <w:pPr>
        <w:pStyle w:val="Fundamentos"/>
      </w:pPr>
      <w:r w:rsidRPr="70652167">
        <w:rPr>
          <w:lang w:val="es-ES"/>
        </w:rPr>
        <w:t>«</w:t>
      </w:r>
      <w:r w:rsidR="00310A0B" w:rsidRPr="00310A0B">
        <w:rPr>
          <w:rFonts w:ascii="Verdana" w:eastAsia="Calibri" w:hAnsi="Verdana" w:cs="Calibri"/>
          <w:i w:val="0"/>
          <w:sz w:val="14"/>
          <w:szCs w:val="14"/>
        </w:rPr>
        <w:t xml:space="preserve"> </w:t>
      </w:r>
      <w:r w:rsidR="00310A0B" w:rsidRPr="00310A0B">
        <w:t xml:space="preserve">MONTO TOTAL DEL PROGRAMA DENOMINADO ACCIONES PARA EL DESARROLLO (PAD) 2023, MINISTRACIONES MENSUALES DE ENERO A DICIEMBRE DEL AÑO 2023, ACTAS DE CABILDO DONDE SE APROBO EL DESTINO DE LOS RECURSOS ACCIONES PARA EL DESARROLLO (PAD) 2023, OFICIO DE AUTORIZACION DEL RECURSO EMITIDO POR LA SECRETARIA DE FINANZAS DEL GOBIERNO DEL ESTADO DE MEXICO, ACTA DE COMITE DE OBRA O ACCIONES, LISTADO DE OBRAS O ACCIONES PREVIA AUTORIZACION DE CABILDO, NUMERO DE ACTA DE CABILDO Y EL SENTIDO DE LA VOTACION DE LOS INTEGRANTES DEL CABILDO, ACTAS DE COMITE DE OBRA (COSICOVI) DE OBRAS O ACCIONES, ACTAS ENTREGA RECEPCION DE OBRAS O ACCIONES, ACTA DE CABILDO DONDE SE APROBO EL CIERRE DEL EJERCICIO DE DICHO </w:t>
      </w:r>
      <w:r w:rsidR="00310A0B" w:rsidRPr="00310A0B">
        <w:lastRenderedPageBreak/>
        <w:t>PROGRAMA, EMPRESAS PARTICIPANTES EN LOS PROCESOS DE ADJUDICACION (ADJUDICACION DIRECTA, INVITACION RESTRINGIDA O LICITACION PUBLICA NACIONAL), ACTA Y DICTAMEN DE FALLO DONDE SE ADJUDICA A LA EMPRESA GANADORA LAS OBRAS O ACCIONES DEL PROGRAMA DE ACCIONES PARA EL DESARROLLO (PAD). POLIZA DE VICIOS OCULTOS DE LAS OBRAS O ACCIONES DEL PROGRAMA ACCIONES PARA EL DESARROLLO (PAD</w:t>
      </w:r>
      <w:proofErr w:type="gramStart"/>
      <w:r w:rsidR="00310A0B" w:rsidRPr="00310A0B">
        <w:t>) ,</w:t>
      </w:r>
      <w:proofErr w:type="gramEnd"/>
      <w:r w:rsidR="00310A0B" w:rsidRPr="00310A0B">
        <w:t xml:space="preserve"> OFICIO DONDE LA DIRECCION DE OBRAS PUBLICAS SOLICITO EL PAGO A LA TESORERIA MUNICIPAL PARA LAS EMPRESAS GANADORAS PARA LA EJECUCION DE OBRAS O ACCIONESUNA VEZ CONCLUIDOS LOS TRABAJOS O EN SU CASO HABER CUMPLIDO CON LA ACCION</w:t>
      </w:r>
      <w:r w:rsidR="00FF40EB" w:rsidRPr="00FF40EB">
        <w:rPr>
          <w:lang w:val="es-ES"/>
        </w:rPr>
        <w:t>.</w:t>
      </w:r>
      <w:r w:rsidRPr="70652167">
        <w:rPr>
          <w:lang w:val="es-ES"/>
        </w:rPr>
        <w:t>» (Sic)</w:t>
      </w:r>
    </w:p>
    <w:p w14:paraId="40BBECCB"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9D0D5C" w:rsidRDefault="00A970D5" w:rsidP="006922F5">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 xml:space="preserve">Modalidad de entrega: </w:t>
      </w:r>
      <w:r w:rsidR="004A6F01">
        <w:rPr>
          <w:rFonts w:eastAsia="Palatino Linotype" w:cs="Palatino Linotype"/>
          <w:b/>
          <w:color w:val="000000"/>
          <w:szCs w:val="24"/>
        </w:rPr>
        <w:t>A través del SAIMEX</w:t>
      </w:r>
    </w:p>
    <w:p w14:paraId="1603BECA" w14:textId="77777777" w:rsidR="00875B7E"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675DE332" w:rsidR="00A970D5" w:rsidRPr="006922F5" w:rsidRDefault="00700073" w:rsidP="006922F5">
      <w:pPr>
        <w:pStyle w:val="Ttulo2"/>
        <w:rPr>
          <w:rFonts w:eastAsia="Palatino Linotype"/>
        </w:rPr>
      </w:pPr>
      <w:r>
        <w:rPr>
          <w:rFonts w:eastAsia="Palatino Linotype"/>
        </w:rPr>
        <w:t>SEGUNDO</w:t>
      </w:r>
      <w:r w:rsidR="00A970D5" w:rsidRPr="006922F5">
        <w:rPr>
          <w:rFonts w:eastAsia="Palatino Linotype"/>
        </w:rPr>
        <w:t xml:space="preserve">. De la </w:t>
      </w:r>
      <w:r w:rsidR="00310A0B">
        <w:rPr>
          <w:rFonts w:eastAsia="Palatino Linotype"/>
        </w:rPr>
        <w:t xml:space="preserve">prórroga y </w:t>
      </w:r>
      <w:r w:rsidR="00A970D5" w:rsidRPr="006922F5">
        <w:rPr>
          <w:rFonts w:eastAsia="Palatino Linotype"/>
        </w:rPr>
        <w:t>respuesta del Sujeto Obligado.</w:t>
      </w:r>
    </w:p>
    <w:p w14:paraId="51BFF222" w14:textId="69DC6EF6" w:rsidR="00310A0B"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 xml:space="preserve">e el </w:t>
      </w:r>
      <w:r w:rsidR="00310A0B">
        <w:rPr>
          <w:rFonts w:eastAsia="Palatino Linotype" w:cs="Palatino Linotype"/>
          <w:color w:val="000000"/>
          <w:szCs w:val="24"/>
        </w:rPr>
        <w:t xml:space="preserve">veintiuno de mayo de la anualidad en curso, el </w:t>
      </w:r>
      <w:r w:rsidR="00547F42">
        <w:rPr>
          <w:rFonts w:eastAsia="Palatino Linotype" w:cs="Palatino Linotype"/>
          <w:color w:val="000000"/>
          <w:szCs w:val="24"/>
        </w:rPr>
        <w:t xml:space="preserve">responsable de la Unidad de Transparencia del Sujeto Obligado notifico al particular, la prórroga para atender la solicitud de información, </w:t>
      </w:r>
      <w:r w:rsidR="00D86C11">
        <w:rPr>
          <w:rFonts w:eastAsia="Palatino Linotype" w:cs="Palatino Linotype"/>
          <w:color w:val="000000"/>
          <w:szCs w:val="24"/>
        </w:rPr>
        <w:t>sin adjuntar el Acuerdo del Comité de Transparencia, de tal forma que incumple con lo establecido en el artículo 163 de Ley de Transparencia y Acceso a la Información Pública del Estado de México y Municipios.</w:t>
      </w:r>
    </w:p>
    <w:p w14:paraId="0C4BE7D7" w14:textId="77777777" w:rsidR="00310A0B" w:rsidRDefault="00310A0B" w:rsidP="006922F5">
      <w:pPr>
        <w:pBdr>
          <w:top w:val="nil"/>
          <w:left w:val="nil"/>
          <w:bottom w:val="nil"/>
          <w:right w:val="nil"/>
          <w:between w:val="nil"/>
        </w:pBdr>
        <w:contextualSpacing/>
        <w:rPr>
          <w:rFonts w:eastAsia="Palatino Linotype" w:cs="Palatino Linotype"/>
          <w:color w:val="000000"/>
          <w:szCs w:val="24"/>
        </w:rPr>
      </w:pPr>
    </w:p>
    <w:p w14:paraId="2EE6F294" w14:textId="0EAD09E4" w:rsidR="00A970D5" w:rsidRPr="006922F5" w:rsidRDefault="00F04327" w:rsidP="006922F5">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El </w:t>
      </w:r>
      <w:r w:rsidR="008B2951" w:rsidRPr="006922F5">
        <w:rPr>
          <w:rFonts w:eastAsia="Palatino Linotype" w:cs="Palatino Linotype"/>
          <w:color w:val="000000"/>
          <w:szCs w:val="24"/>
        </w:rPr>
        <w:t>día</w:t>
      </w:r>
      <w:r w:rsidR="004A3367">
        <w:rPr>
          <w:rFonts w:eastAsia="Palatino Linotype" w:cs="Palatino Linotype"/>
          <w:color w:val="000000"/>
          <w:szCs w:val="24"/>
        </w:rPr>
        <w:t xml:space="preserve"> </w:t>
      </w:r>
      <w:r>
        <w:rPr>
          <w:rFonts w:eastAsia="Palatino Linotype" w:cs="Palatino Linotype"/>
          <w:color w:val="000000"/>
          <w:szCs w:val="24"/>
        </w:rPr>
        <w:t>cuatro de junio</w:t>
      </w:r>
      <w:r w:rsidR="002C5B10">
        <w:rPr>
          <w:rFonts w:eastAsia="Palatino Linotype" w:cs="Palatino Linotype"/>
          <w:color w:val="000000"/>
          <w:szCs w:val="24"/>
        </w:rPr>
        <w:t xml:space="preserve"> de dos mil veinticuatro</w:t>
      </w:r>
      <w:r w:rsidR="00A970D5"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00A970D5"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17EE810D" w14:textId="7C3982A7" w:rsidR="0030303E" w:rsidRDefault="00851748" w:rsidP="0030303E">
      <w:pPr>
        <w:pStyle w:val="Fundamentos"/>
      </w:pPr>
      <w:r>
        <w:t>«</w:t>
      </w:r>
      <w:r w:rsidR="0030303E" w:rsidRPr="0030303E">
        <w:t xml:space="preserve"> </w:t>
      </w:r>
      <w:r w:rsidR="0030303E">
        <w:t xml:space="preserve">C. RECURRENTE: EN ATENCIÓN A SU SOLICITUD DE INFORMACIÓN "MONTO TOTAL DEL PROGRAMA DENOMINADO ACCIONES PARA EL DESARROLLO (PAD) 2023, MINISTRACIONES MENSUALES DE ENERO A DICIEMBRE DEL AÑO 2023, ACTAS DE CABILDO DONDE SE APROBO EL DESTINO DE LOS RECURSOS ACCIONES PARA EL DESARROLLO (PAD) 2023, </w:t>
      </w:r>
      <w:r w:rsidR="0030303E">
        <w:lastRenderedPageBreak/>
        <w:t>OFICIO DE AUTORIZACION DEL RECURSO EMITIDO POR LA SECRETARIA DE FINANZAS DEL GOBIERNO DEL ESTADO DE MEXICO, ACTA DE COMITE DE OBRA O ACCIONES, LISTADO DE OBRAS O ACCIONES PREVIA AUTORIZACION DE CABILDO, NUMERO DE ACTA DE CABILDO Y EL SENTIDO DE LA VOTACION DE LOS INTEGRANTES DEL CABILDO, ACTAS DE COMITE DE OBRA (COSICOVI) DE OBRAS O ACCIONES, ACTAS ENTREGA RECEPCION DE OBRAS O ACCIONES, ACTA DE CABILDO DONDE SE APROBO EL CIERRE DEL EJERCICIO DE DICHO PROGRAMA, EMPRESAS PARTICIPANTES EN LOS PROCESOS DE ADJUDICACION (ADJUDICACION DIRECTA, INVITACION RESTRINGIDA O LICITACION PUBLICA NACIONAL), ACTA Y DICTAMEN DE FALLO DONDE SE ADJUDICA A LA EMPRESA GANADORA LAS OBRAS O ACCIONES DEL PROGRAMA DE ACCIONES PARA EL DESARROLLO (PAD). POLIZA DE VICIOS OCULTOS DE LAS OBRAS O ACCIONES DEL PROGRAMA ACCIONES PARA EL DESARROLLO (PAD</w:t>
      </w:r>
      <w:proofErr w:type="gramStart"/>
      <w:r w:rsidR="0030303E">
        <w:t>) ,</w:t>
      </w:r>
      <w:proofErr w:type="gramEnd"/>
      <w:r w:rsidR="0030303E">
        <w:t xml:space="preserve"> OFICIO DONDE LA DIRECCION DE OBRAS PUBLICAS SOLICITO EL PAGO A LA TESORERIA MUNICIPAL PARA LAS EMPRESAS GANADORAS PARA LA EJECUCION DE OBRAS O ACCIONESUNA VEZ CONCLUIDOS LOS TRABAJOS O EN SU CASO HABER CUMPLIDO CON LA ACCION." DE CONFORMIDAD A LA LEY DE TRANSPARENCIA Y ACCESO A LA INFORMACIÓN PÚBLICA DEL ESTADO DE MÉXICO Y MUNICIPIOS EN SUS ARTICULOS.-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Y Artículo 164. El acceso se dará en la modalidad de entrega y, en su caso, de envío elegidos por el solicitante. Cuando la información no pueda entregarse o enviarse en la modalidad solicitada, el sujeto obligado deberá ofrecer otra u otras modalidades de entrega.; POR LO QUE ESTA UNIDAD DE TRANSPARENCIA A MI CARGO PONE A SU DISPOSICI,ON EN ESTA OFICINA LA INFORMACIÓN QUE SOLICITA EN VIRTUD DE QUE LA ENTREGA O REPRODUCCIÓN SOBREPASE LAS CAPACIDADES TÉCNICAS ADMINISTRATIVAS Y HUMANAS DE ESTE SUJETO OBLIGADO</w:t>
      </w:r>
    </w:p>
    <w:p w14:paraId="45563961" w14:textId="77777777" w:rsidR="0030303E" w:rsidRDefault="0030303E" w:rsidP="0030303E">
      <w:pPr>
        <w:pStyle w:val="Fundamentos"/>
      </w:pPr>
    </w:p>
    <w:p w14:paraId="33D983E0" w14:textId="77777777" w:rsidR="0030303E" w:rsidRDefault="0030303E" w:rsidP="0030303E">
      <w:pPr>
        <w:pStyle w:val="Fundamentos"/>
      </w:pPr>
      <w:r>
        <w:t>ATENTAMENTE</w:t>
      </w:r>
    </w:p>
    <w:p w14:paraId="3FE4A9EF" w14:textId="63FFEFEE" w:rsidR="00A970D5" w:rsidRPr="00404754" w:rsidRDefault="0030303E" w:rsidP="0030303E">
      <w:pPr>
        <w:pStyle w:val="Fundamentos"/>
        <w:rPr>
          <w:lang w:val="es-MX"/>
        </w:rPr>
      </w:pPr>
      <w:r>
        <w:t>LIC. EN DERECHO LUCIO FRANCISCO DIAZ CASTAÑEDA</w:t>
      </w:r>
      <w:r>
        <w:rPr>
          <w:lang w:val="es-MX"/>
        </w:rPr>
        <w:t xml:space="preserve"> </w:t>
      </w:r>
      <w:r w:rsidR="00851748">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776BCFD5" w:rsidR="0037112D" w:rsidRPr="0037112D" w:rsidRDefault="70652167" w:rsidP="70652167">
      <w:pPr>
        <w:pBdr>
          <w:top w:val="nil"/>
          <w:left w:val="nil"/>
          <w:bottom w:val="nil"/>
          <w:right w:val="nil"/>
          <w:between w:val="nil"/>
        </w:pBdr>
        <w:contextualSpacing/>
        <w:rPr>
          <w:rFonts w:eastAsia="Palatino Linotype" w:cs="Palatino Linotype"/>
          <w:b/>
          <w:bCs/>
          <w:color w:val="000000"/>
          <w:lang w:val="es-ES"/>
        </w:rPr>
      </w:pPr>
      <w:r w:rsidRPr="70652167">
        <w:rPr>
          <w:rFonts w:eastAsia="Palatino Linotype" w:cs="Palatino Linotype"/>
          <w:color w:val="000000" w:themeColor="text1"/>
          <w:lang w:val="es-ES"/>
        </w:rPr>
        <w:lastRenderedPageBreak/>
        <w:t xml:space="preserve">El Sujeto Obligado </w:t>
      </w:r>
      <w:r w:rsidR="00E11092">
        <w:rPr>
          <w:rFonts w:eastAsia="Palatino Linotype" w:cs="Palatino Linotype"/>
          <w:color w:val="000000" w:themeColor="text1"/>
          <w:lang w:val="es-ES"/>
        </w:rPr>
        <w:t xml:space="preserve">no adjunta documento alguno </w:t>
      </w:r>
      <w:r w:rsidRPr="70652167">
        <w:rPr>
          <w:rFonts w:eastAsia="Palatino Linotype" w:cs="Palatino Linotype"/>
          <w:color w:val="000000" w:themeColor="text1"/>
          <w:lang w:val="es-ES"/>
        </w:rPr>
        <w:t>a su respuesta</w:t>
      </w:r>
      <w:r w:rsidR="00E11092">
        <w:rPr>
          <w:rFonts w:eastAsia="Palatino Linotype" w:cs="Palatino Linotype"/>
          <w:color w:val="000000" w:themeColor="text1"/>
          <w:lang w:val="es-ES"/>
        </w:rPr>
        <w:t>.</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86C92B2" w:rsidR="00A970D5" w:rsidRPr="006922F5" w:rsidRDefault="00700073"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7147F1E0" w:rsidR="00A970D5" w:rsidRPr="006922F5" w:rsidRDefault="0090115A" w:rsidP="006922F5">
      <w:pPr>
        <w:pBdr>
          <w:top w:val="nil"/>
          <w:left w:val="nil"/>
          <w:bottom w:val="nil"/>
          <w:right w:val="nil"/>
          <w:between w:val="nil"/>
        </w:pBdr>
        <w:contextualSpacing/>
        <w:rPr>
          <w:rFonts w:eastAsia="Palatino Linotype" w:cs="Palatino Linotype"/>
          <w:color w:val="000000"/>
          <w:szCs w:val="24"/>
        </w:rPr>
      </w:pPr>
      <w:r w:rsidRPr="0090115A">
        <w:rPr>
          <w:rFonts w:eastAsia="Palatino Linotype" w:cs="Palatino Linotype"/>
          <w:color w:val="000000"/>
          <w:szCs w:val="24"/>
        </w:rPr>
        <w:t>Inconforme con la respuesta emitida</w:t>
      </w:r>
      <w:r w:rsidR="00084D1A">
        <w:rPr>
          <w:rFonts w:eastAsia="Palatino Linotype" w:cs="Palatino Linotype"/>
          <w:color w:val="000000"/>
          <w:szCs w:val="24"/>
        </w:rPr>
        <w:t xml:space="preserve"> por el Sujeto Obligado</w:t>
      </w:r>
      <w:r w:rsidR="00314835">
        <w:rPr>
          <w:rFonts w:eastAsia="Palatino Linotype" w:cs="Palatino Linotype"/>
          <w:color w:val="000000"/>
          <w:szCs w:val="24"/>
        </w:rPr>
        <w:t>, la</w:t>
      </w:r>
      <w:r w:rsidRPr="0090115A">
        <w:rPr>
          <w:rFonts w:eastAsia="Palatino Linotype" w:cs="Palatino Linotype"/>
          <w:color w:val="000000"/>
          <w:szCs w:val="24"/>
        </w:rPr>
        <w:t xml:space="preserve"> Recurrente interpuso el presente recurso de revisión el día </w:t>
      </w:r>
      <w:r w:rsidR="0054755C">
        <w:rPr>
          <w:rFonts w:eastAsia="Palatino Linotype" w:cs="Palatino Linotype"/>
          <w:color w:val="000000"/>
          <w:szCs w:val="24"/>
        </w:rPr>
        <w:t>diez de junio</w:t>
      </w:r>
      <w:r w:rsidR="001E1754">
        <w:rPr>
          <w:rFonts w:eastAsia="Palatino Linotype" w:cs="Palatino Linotype"/>
          <w:color w:val="000000"/>
          <w:szCs w:val="24"/>
        </w:rPr>
        <w:t xml:space="preserve"> de dos mil veinticuatro</w:t>
      </w:r>
      <w:r w:rsidRPr="0090115A">
        <w:rPr>
          <w:rFonts w:eastAsia="Palatino Linotype" w:cs="Palatino Linotype"/>
          <w:color w:val="000000"/>
          <w:szCs w:val="24"/>
        </w:rPr>
        <w:t>, el cual se registró en el SAIMEX con el expediente número</w:t>
      </w:r>
      <w:r w:rsidR="00A970D5" w:rsidRPr="006922F5">
        <w:rPr>
          <w:rFonts w:eastAsia="Palatino Linotype" w:cs="Palatino Linotype"/>
          <w:color w:val="000000"/>
          <w:szCs w:val="24"/>
        </w:rPr>
        <w:t xml:space="preserve"> </w:t>
      </w:r>
      <w:r w:rsidR="000452AA">
        <w:rPr>
          <w:rFonts w:eastAsia="Palatino Linotype" w:cs="Palatino Linotype"/>
          <w:b/>
          <w:color w:val="000000"/>
          <w:szCs w:val="24"/>
        </w:rPr>
        <w:t>0</w:t>
      </w:r>
      <w:r w:rsidR="0054755C">
        <w:rPr>
          <w:rFonts w:eastAsia="Palatino Linotype" w:cs="Palatino Linotype"/>
          <w:b/>
          <w:color w:val="000000"/>
          <w:szCs w:val="24"/>
        </w:rPr>
        <w:t>355</w:t>
      </w:r>
      <w:r w:rsidR="00E11092">
        <w:rPr>
          <w:rFonts w:eastAsia="Palatino Linotype" w:cs="Palatino Linotype"/>
          <w:b/>
          <w:color w:val="000000"/>
          <w:szCs w:val="24"/>
        </w:rPr>
        <w:t>5</w:t>
      </w:r>
      <w:r w:rsidR="000452AA">
        <w:rPr>
          <w:rFonts w:eastAsia="Palatino Linotype" w:cs="Palatino Linotype"/>
          <w:b/>
          <w:color w:val="000000"/>
          <w:szCs w:val="24"/>
        </w:rPr>
        <w:t>/INFOEM/IP/RR/2024</w:t>
      </w:r>
      <w:r w:rsidR="00A06896" w:rsidRPr="006922F5">
        <w:rPr>
          <w:rFonts w:eastAsia="Palatino Linotype" w:cs="Palatino Linotype"/>
          <w:color w:val="000000"/>
          <w:szCs w:val="24"/>
        </w:rPr>
        <w:t xml:space="preserve">, </w:t>
      </w:r>
      <w:r>
        <w:rPr>
          <w:rFonts w:eastAsia="Palatino Linotype" w:cs="Palatino Linotype"/>
          <w:color w:val="000000"/>
          <w:szCs w:val="24"/>
        </w:rPr>
        <w:t>en el que manifestó</w:t>
      </w:r>
      <w:r w:rsidR="00A970D5" w:rsidRPr="006922F5">
        <w:rPr>
          <w:rFonts w:eastAsia="Palatino Linotype" w:cs="Palatino Linotype"/>
          <w:color w:val="000000"/>
          <w:szCs w:val="24"/>
        </w:rPr>
        <w:t xml:space="preserve"> lo siguiente:</w:t>
      </w:r>
    </w:p>
    <w:p w14:paraId="7AA0C9F4" w14:textId="046134A0" w:rsidR="00A970D5"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0F34265" w:rsidR="00A970D5" w:rsidRPr="006922F5" w:rsidRDefault="6E57E726" w:rsidP="5C35490E">
      <w:pPr>
        <w:pStyle w:val="Fundamentos"/>
        <w:rPr>
          <w:b/>
          <w:bCs/>
          <w:lang w:val="es-ES"/>
        </w:rPr>
      </w:pPr>
      <w:r w:rsidRPr="6E57E726">
        <w:rPr>
          <w:lang w:val="es-ES"/>
        </w:rPr>
        <w:t>«</w:t>
      </w:r>
      <w:r w:rsidR="00E11092" w:rsidRPr="00E11092">
        <w:t xml:space="preserve"> </w:t>
      </w:r>
      <w:r w:rsidR="00E11092" w:rsidRPr="00E11092">
        <w:rPr>
          <w:lang w:val="es-ES"/>
        </w:rPr>
        <w:t>NO OTORGAR LA INFORMACION SOLICITADA, ASI COMO TAMPOCO LOS MEDIOS PREPARATORIOS EN SU CASO PARA QUE LOS SERVIDORES PUBLICOS HABILITADOS PUDIERAN DAR UNA CONTESTACION EN LOS TERMINOS INDICADOS</w:t>
      </w:r>
      <w:r w:rsidR="0054755C" w:rsidRPr="0054755C">
        <w:rPr>
          <w:lang w:val="es-ES"/>
        </w:rPr>
        <w:t>.</w:t>
      </w:r>
      <w:r w:rsidRPr="6E57E726">
        <w:rPr>
          <w:lang w:val="es-ES"/>
        </w:rPr>
        <w:t>» (Sic)</w:t>
      </w:r>
    </w:p>
    <w:p w14:paraId="3C40A441" w14:textId="77777777" w:rsidR="00A970D5" w:rsidRDefault="00A970D5" w:rsidP="006922F5">
      <w:pPr>
        <w:contextualSpacing/>
        <w:rPr>
          <w:rFonts w:eastAsia="Palatino Linotype" w:cs="Palatino Linotype"/>
          <w:iCs/>
          <w:szCs w:val="24"/>
          <w:lang w:val="es-ES"/>
        </w:rPr>
      </w:pPr>
    </w:p>
    <w:p w14:paraId="0F6CFE30" w14:textId="719FCACE" w:rsidR="00300EA0" w:rsidRPr="006922F5" w:rsidRDefault="002B6B0F" w:rsidP="00300EA0">
      <w:pPr>
        <w:contextualSpacing/>
        <w:rPr>
          <w:rFonts w:eastAsia="Palatino Linotype" w:cs="Palatino Linotype"/>
          <w:b/>
        </w:rPr>
      </w:pPr>
      <w:r>
        <w:rPr>
          <w:rFonts w:eastAsia="Palatino Linotype" w:cs="Palatino Linotype"/>
          <w:b/>
        </w:rPr>
        <w:t>Razones o motivos de inconformidad</w:t>
      </w:r>
      <w:r w:rsidR="00300EA0" w:rsidRPr="006922F5">
        <w:rPr>
          <w:rFonts w:eastAsia="Palatino Linotype" w:cs="Palatino Linotype"/>
          <w:b/>
        </w:rPr>
        <w:t xml:space="preserve">: </w:t>
      </w:r>
    </w:p>
    <w:p w14:paraId="636038ED" w14:textId="5A69F526" w:rsidR="00300EA0" w:rsidRPr="006922F5" w:rsidRDefault="6E57E726" w:rsidP="00300EA0">
      <w:pPr>
        <w:pStyle w:val="Fundamentos"/>
        <w:rPr>
          <w:b/>
          <w:bCs/>
          <w:lang w:val="es-ES"/>
        </w:rPr>
      </w:pPr>
      <w:r w:rsidRPr="6E57E726">
        <w:rPr>
          <w:lang w:val="es-ES"/>
        </w:rPr>
        <w:t>«</w:t>
      </w:r>
      <w:r w:rsidR="00E11092" w:rsidRPr="00E11092">
        <w:t xml:space="preserve"> </w:t>
      </w:r>
      <w:r w:rsidR="00E11092" w:rsidRPr="00E11092">
        <w:rPr>
          <w:lang w:val="es-ES"/>
        </w:rPr>
        <w:t xml:space="preserve">NO OTORGAR LA INFORMACION SOLICITADA, ASI COMO TAMPOCO LOS MEDIOS PREPARATORIOS EN SU CASO PARA QUE LOS SERVIDORES PUBLICOS HABILITADOS PUDIERAN DAR UNA CONTESTACION EN LOS TERMINOS INDICADOS, ASII QUE LA INFORMACION NO IMPLICA ANALISIS OBJETIVO COMO LO MANIFIESTA EL TITULAR DE LA UNIDAD DE TRANSPARENCIA, YA QUE SON DATOS EN ESPECIFICO QUE NO IMPLICAN ANALISIS, YA QUE CADA PUNTO SOLICITADO, FUE DE MANERA CLARA Y PRECISA Y QUE SON PARA DISTINTAS AREAS YA QUE LOS OFICIOS DE AUTORIZACION DE RECURSOS, NUMERO DE ACTAS Y CANTIDADES EJECUTADAS,ASI COMO LAS ACCIONES EN QUE SE DESTINO CADA CANTIODAD DEL RECURSO NO IMPLICA MAYOR ANALISIS, YA QUE EN SU CASO TUVIERAN LA INFORMACION DE MANERA RESPONSABLE NO IMPLICARIA PONER TRABAS PARA ENTREGARLA COMO FUE SOLICITADA. POR LO QUE SE VE UNA MALA FE TANTO DE LOS SUJETOS OBLIGADOS COMO DEL TITULAR DE LA UNIDAD DE TRANSPARECNAI DE NOMBRE LUICO FRANCISCO DIAZ CASTAÑEDA, POR LO QUE TAMBIEN INCURRE EN RESPONSABILIDAD Y QUE SE DEBE DAR VISTA A LA CONTRALORIA MUNICIPAL, PARA QUE SE INCIE UNA INVESTIGACION POR LA </w:t>
      </w:r>
      <w:r w:rsidR="00E11092" w:rsidRPr="00E11092">
        <w:rPr>
          <w:lang w:val="es-ES"/>
        </w:rPr>
        <w:lastRenderedPageBreak/>
        <w:t>SER OMISION EN EL CUMPLIIENTO DE los principios de disciplina, legalidad, objetividad, profesionalismo, honradez, lealtad, imparcialidad, integridad, rendición de cuentas, eficacia y eficiencia que rigen el servicio público, CONTRAVINIENDO LO ESTABLECIDO POR EL ARTICULO 6 Y 7 DE LA LEY DE RESPONSABILIDADES ADMINISTARTIVAS DEL ESTADO DE MEXICO Y MUNICIPIOS</w:t>
      </w:r>
      <w:r w:rsidR="0054755C" w:rsidRPr="0054755C">
        <w:rPr>
          <w:lang w:val="es-ES"/>
        </w:rPr>
        <w:t>.</w:t>
      </w:r>
      <w:r w:rsidRPr="6E57E726">
        <w:rPr>
          <w:lang w:val="es-ES"/>
        </w:rPr>
        <w:t>» (Sic)</w:t>
      </w:r>
    </w:p>
    <w:p w14:paraId="57B4A6CF" w14:textId="77777777" w:rsidR="00300EA0" w:rsidRDefault="00300EA0" w:rsidP="006922F5">
      <w:pPr>
        <w:contextualSpacing/>
        <w:rPr>
          <w:rFonts w:eastAsia="Palatino Linotype" w:cs="Palatino Linotype"/>
          <w:iCs/>
          <w:szCs w:val="24"/>
          <w:lang w:val="es-ES"/>
        </w:rPr>
      </w:pPr>
    </w:p>
    <w:p w14:paraId="11D7F189" w14:textId="681A8D58" w:rsidR="00A970D5" w:rsidRPr="006922F5" w:rsidRDefault="007B1AC7" w:rsidP="006922F5">
      <w:pPr>
        <w:pStyle w:val="Ttulo2"/>
        <w:rPr>
          <w:rFonts w:eastAsia="Palatino Linotype"/>
        </w:rPr>
      </w:pPr>
      <w:r>
        <w:rPr>
          <w:rFonts w:eastAsia="Palatino Linotype"/>
        </w:rPr>
        <w:t>CUARTO</w:t>
      </w:r>
      <w:r w:rsidR="00A970D5" w:rsidRPr="006922F5">
        <w:rPr>
          <w:rFonts w:eastAsia="Palatino Linotype"/>
        </w:rPr>
        <w:t>. Del turno y admisión del recurso de revisión.</w:t>
      </w:r>
    </w:p>
    <w:p w14:paraId="2459DEBA" w14:textId="261CD25B" w:rsidR="00A970D5" w:rsidRPr="006922F5" w:rsidRDefault="70652167" w:rsidP="70652167">
      <w:pPr>
        <w:pBdr>
          <w:top w:val="nil"/>
          <w:left w:val="nil"/>
          <w:bottom w:val="nil"/>
          <w:right w:val="nil"/>
          <w:between w:val="nil"/>
        </w:pBdr>
        <w:contextualSpacing/>
        <w:rPr>
          <w:rFonts w:eastAsia="Palatino Linotype" w:cs="Palatino Linotype"/>
          <w:color w:val="000000"/>
          <w:lang w:val="es-ES"/>
        </w:rPr>
      </w:pPr>
      <w:r w:rsidRPr="70652167">
        <w:rPr>
          <w:rFonts w:eastAsia="Palatino Linotype" w:cs="Palatino Linotype"/>
          <w:color w:val="000000" w:themeColor="text1"/>
          <w:lang w:val="es-ES"/>
        </w:rPr>
        <w:t xml:space="preserve">Medio de impugnación que le fue turnado al </w:t>
      </w:r>
      <w:r w:rsidRPr="70652167">
        <w:rPr>
          <w:rFonts w:eastAsia="Palatino Linotype" w:cs="Palatino Linotype"/>
          <w:b/>
          <w:bCs/>
          <w:color w:val="000000" w:themeColor="text1"/>
          <w:lang w:val="es-ES"/>
        </w:rPr>
        <w:t>Comisionado Presidente José Martínez Vilchis</w:t>
      </w:r>
      <w:r w:rsidRPr="70652167">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Pr>
          <w:rFonts w:eastAsia="Palatino Linotype" w:cs="Palatino Linotype"/>
          <w:color w:val="000000" w:themeColor="text1"/>
          <w:lang w:val="es-ES"/>
        </w:rPr>
        <w:t xml:space="preserve"> admisión de fecha </w:t>
      </w:r>
      <w:r w:rsidR="007B1AC7">
        <w:rPr>
          <w:rFonts w:eastAsia="Palatino Linotype" w:cs="Palatino Linotype"/>
          <w:color w:val="000000" w:themeColor="text1"/>
          <w:lang w:val="es-ES"/>
        </w:rPr>
        <w:t>trece de junio</w:t>
      </w:r>
      <w:r w:rsidRPr="70652167">
        <w:rPr>
          <w:rFonts w:eastAsia="Palatino Linotype" w:cs="Palatino Linotype"/>
          <w:color w:val="000000" w:themeColor="text1"/>
          <w:lang w:val="es-ES"/>
        </w:rPr>
        <w:t xml:space="preserve"> de dos mil veinticuatro, </w:t>
      </w:r>
      <w:r w:rsidRPr="70652167">
        <w:rPr>
          <w:rFonts w:eastAsia="Palatino Linotype" w:cs="Palatino Linotype"/>
          <w:lang w:val="es-ES"/>
        </w:rPr>
        <w:t>otorgándose</w:t>
      </w:r>
      <w:r w:rsidRPr="70652167">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8D6EB79" w:rsidR="00A970D5" w:rsidRDefault="007B1AC7" w:rsidP="006922F5">
      <w:pPr>
        <w:pStyle w:val="Ttulo2"/>
        <w:rPr>
          <w:rFonts w:eastAsia="Palatino Linotype"/>
        </w:rPr>
      </w:pPr>
      <w:r>
        <w:rPr>
          <w:rFonts w:eastAsia="Palatino Linotype"/>
        </w:rPr>
        <w:t>QUINTO</w:t>
      </w:r>
      <w:r w:rsidR="00A970D5" w:rsidRPr="006922F5">
        <w:rPr>
          <w:rFonts w:eastAsia="Palatino Linotype"/>
        </w:rPr>
        <w:t>. De la etapa de instrucción</w:t>
      </w:r>
      <w:r w:rsidR="00CC6FB1">
        <w:rPr>
          <w:rFonts w:eastAsia="Palatino Linotype"/>
        </w:rPr>
        <w:t xml:space="preserve"> y su cierre</w:t>
      </w:r>
      <w:r w:rsidR="00A970D5" w:rsidRPr="006922F5">
        <w:rPr>
          <w:rFonts w:eastAsia="Palatino Linotype"/>
        </w:rPr>
        <w:t>.</w:t>
      </w:r>
    </w:p>
    <w:p w14:paraId="60E3EF9F" w14:textId="42ABF95C" w:rsidR="00E24561" w:rsidRDefault="005E6A4B" w:rsidP="005E6A4B">
      <w:r>
        <w:t xml:space="preserve">Así, una vez transcurrido el término legal referido, se advierte que El Sujeto Obligado </w:t>
      </w:r>
      <w:r w:rsidR="00E24561">
        <w:t>en fecha diecinueve de junio de dos mil veinticuatro presentó su Informe Justificado a través del SAIMEX y con el documento adjunto “</w:t>
      </w:r>
      <w:r w:rsidR="00E24561" w:rsidRPr="00E24561">
        <w:rPr>
          <w:b/>
        </w:rPr>
        <w:t xml:space="preserve">OF </w:t>
      </w:r>
      <w:proofErr w:type="spellStart"/>
      <w:r w:rsidR="00E24561" w:rsidRPr="00E24561">
        <w:rPr>
          <w:b/>
        </w:rPr>
        <w:t>Inf</w:t>
      </w:r>
      <w:proofErr w:type="spellEnd"/>
      <w:r w:rsidR="00E24561" w:rsidRPr="00E24561">
        <w:rPr>
          <w:b/>
        </w:rPr>
        <w:t xml:space="preserve"> SIP 090 RR 3555 2024.pdf</w:t>
      </w:r>
      <w:r w:rsidR="00E24561">
        <w:t xml:space="preserve">”, el cual fue puesto a la vista mediante proveído de fecha veintisiete de agosto de dos mil veinticuatro. </w:t>
      </w:r>
    </w:p>
    <w:p w14:paraId="1DF848EC" w14:textId="4D5AD5E4" w:rsidR="005E6A4B" w:rsidRDefault="005E6A4B" w:rsidP="005E6A4B">
      <w:r>
        <w:t>Por su parte, el recurrente fue omiso en realizar manifestaciones o adjuntar prueba alguna.</w:t>
      </w:r>
    </w:p>
    <w:p w14:paraId="13BCFB58" w14:textId="1DB7FAF3" w:rsidR="004543F0" w:rsidRDefault="005E6A4B" w:rsidP="005E6A4B">
      <w:r>
        <w:t xml:space="preserve">Por lo cual se decretó el cierre de instrucción con fecha </w:t>
      </w:r>
      <w:r w:rsidR="00EF5F17">
        <w:t xml:space="preserve">tres de septiembre </w:t>
      </w:r>
      <w:r>
        <w:t>de dos mil veinticuatro, en términos del artículo 185 Fracción VI de la Ley de Transparencia y Acceso a la Información Pública del Estado de México y Municipios, iniciando el término legal para dictar resolución definitiva del asunto.</w:t>
      </w:r>
    </w:p>
    <w:p w14:paraId="5403289F" w14:textId="77777777" w:rsidR="004543F0" w:rsidRDefault="004543F0" w:rsidP="004543F0"/>
    <w:p w14:paraId="6563356A" w14:textId="7AD0750A" w:rsidR="004543F0" w:rsidRPr="004543F0" w:rsidRDefault="00EF5F17" w:rsidP="004543F0">
      <w:pPr>
        <w:keepNext/>
        <w:keepLines/>
        <w:outlineLvl w:val="1"/>
        <w:rPr>
          <w:rFonts w:eastAsia="Palatino Linotype" w:cstheme="majorBidi"/>
          <w:b/>
          <w:color w:val="000000" w:themeColor="text1"/>
          <w:sz w:val="26"/>
          <w:szCs w:val="26"/>
        </w:rPr>
      </w:pPr>
      <w:r>
        <w:rPr>
          <w:rFonts w:eastAsia="Palatino Linotype" w:cstheme="majorBidi"/>
          <w:b/>
          <w:color w:val="000000" w:themeColor="text1"/>
          <w:sz w:val="26"/>
          <w:szCs w:val="26"/>
        </w:rPr>
        <w:lastRenderedPageBreak/>
        <w:t>SEXTO</w:t>
      </w:r>
      <w:r w:rsidR="004543F0" w:rsidRPr="004543F0">
        <w:rPr>
          <w:rFonts w:eastAsia="Palatino Linotype" w:cstheme="majorBidi"/>
          <w:b/>
          <w:color w:val="000000" w:themeColor="text1"/>
          <w:sz w:val="26"/>
          <w:szCs w:val="26"/>
        </w:rPr>
        <w:t xml:space="preserve">. De la </w:t>
      </w:r>
      <w:r w:rsidR="004543F0">
        <w:rPr>
          <w:rFonts w:eastAsia="Palatino Linotype" w:cstheme="majorBidi"/>
          <w:b/>
          <w:color w:val="000000" w:themeColor="text1"/>
          <w:sz w:val="26"/>
          <w:szCs w:val="26"/>
        </w:rPr>
        <w:t>ampliación del plazo para resolver</w:t>
      </w:r>
      <w:r w:rsidR="004543F0" w:rsidRPr="004543F0">
        <w:rPr>
          <w:rFonts w:eastAsia="Palatino Linotype" w:cstheme="majorBidi"/>
          <w:b/>
          <w:color w:val="000000" w:themeColor="text1"/>
          <w:sz w:val="26"/>
          <w:szCs w:val="26"/>
        </w:rPr>
        <w:t>.</w:t>
      </w:r>
    </w:p>
    <w:p w14:paraId="225B446A" w14:textId="77777777" w:rsidR="005A4393" w:rsidRPr="005A4393" w:rsidRDefault="005A4393" w:rsidP="005A4393">
      <w:pPr>
        <w:rPr>
          <w:rFonts w:eastAsiaTheme="minorHAnsi" w:cs="Arial"/>
          <w:szCs w:val="24"/>
          <w:lang w:val="es-MX" w:eastAsia="en-US"/>
        </w:rPr>
      </w:pPr>
      <w:bookmarkStart w:id="1" w:name="_Hlk176343264"/>
      <w:r w:rsidRPr="005A4393">
        <w:rPr>
          <w:rFonts w:eastAsiaTheme="minorHAnsi" w:cs="Arial"/>
          <w:szCs w:val="24"/>
          <w:lang w:val="es-MX" w:eastAsia="en-US"/>
        </w:rPr>
        <w:t xml:space="preserve">De las constancias que integran el expediente electrónico, se advierte que han transcurrido los términos de Ley, para la emisión de la resolución en el presente recurso de revisión, por lo que en fecha </w:t>
      </w:r>
      <w:r w:rsidRPr="005A4393">
        <w:rPr>
          <w:rFonts w:eastAsiaTheme="minorHAnsi" w:cs="Arial"/>
          <w:color w:val="000000" w:themeColor="text1"/>
          <w:szCs w:val="24"/>
          <w:lang w:val="es-MX" w:eastAsia="en-US"/>
        </w:rPr>
        <w:t>cuatro de septiembre de dos mil veinticuatro</w:t>
      </w:r>
      <w:r w:rsidRPr="005A4393">
        <w:rPr>
          <w:rFonts w:eastAsiaTheme="minorHAnsi" w:cs="Arial"/>
          <w:szCs w:val="24"/>
          <w:lang w:val="es-MX" w:eastAsia="en-US"/>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25C4B8F" w14:textId="77777777" w:rsidR="005A4393" w:rsidRPr="005A4393" w:rsidRDefault="005A4393" w:rsidP="005A4393">
      <w:pPr>
        <w:rPr>
          <w:rFonts w:eastAsiaTheme="minorHAnsi" w:cs="Arial"/>
          <w:szCs w:val="24"/>
          <w:lang w:val="es-MX" w:eastAsia="en-US"/>
        </w:rPr>
      </w:pPr>
    </w:p>
    <w:p w14:paraId="49CB7781" w14:textId="0C87F6DC"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DB45F71" w14:textId="77777777" w:rsidR="005A4393" w:rsidRPr="005A4393" w:rsidRDefault="005A4393" w:rsidP="005A4393">
      <w:pPr>
        <w:ind w:right="49"/>
        <w:rPr>
          <w:rFonts w:eastAsia="Times New Roman" w:cs="Arial"/>
          <w:szCs w:val="24"/>
          <w:lang w:val="es-ES" w:eastAsia="es-ES"/>
        </w:rPr>
      </w:pPr>
    </w:p>
    <w:p w14:paraId="2BBE21C8"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822C42F" w14:textId="77777777" w:rsidR="005A4393" w:rsidRPr="005A4393" w:rsidRDefault="005A4393" w:rsidP="005A4393">
      <w:pPr>
        <w:ind w:right="49"/>
        <w:rPr>
          <w:rFonts w:eastAsia="Times New Roman" w:cs="Arial"/>
          <w:szCs w:val="24"/>
          <w:lang w:val="es-ES" w:eastAsia="es-ES"/>
        </w:rPr>
      </w:pPr>
    </w:p>
    <w:p w14:paraId="28CD0057"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 xml:space="preserve">Así, en términos de lo que establecen los artículos 8.1 y 25 de la Convención Americana sobre Derechos Humanos, los recursos deben ser sencillos y resolverse en el menor </w:t>
      </w:r>
      <w:r w:rsidRPr="005A4393">
        <w:rPr>
          <w:rFonts w:eastAsia="Times New Roman" w:cs="Arial"/>
          <w:szCs w:val="24"/>
          <w:lang w:val="es-ES" w:eastAsia="es-ES"/>
        </w:rPr>
        <w:lastRenderedPageBreak/>
        <w:t>tiempo posible, tomando en consideración la dilación total del procedimiento; esto es, en un plazo razonable.</w:t>
      </w:r>
    </w:p>
    <w:p w14:paraId="5B92C519"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28A03277" w14:textId="77777777" w:rsidR="005A4393" w:rsidRPr="005A4393" w:rsidRDefault="005A4393" w:rsidP="005A4393">
      <w:pPr>
        <w:ind w:right="49"/>
        <w:rPr>
          <w:rFonts w:eastAsia="Times New Roman" w:cs="Arial"/>
          <w:szCs w:val="24"/>
          <w:lang w:val="es-ES" w:eastAsia="es-ES"/>
        </w:rPr>
      </w:pPr>
    </w:p>
    <w:p w14:paraId="24BCC5AA"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8F7DAB4"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 xml:space="preserve"> </w:t>
      </w:r>
    </w:p>
    <w:p w14:paraId="578E2453" w14:textId="77777777" w:rsidR="005A4393" w:rsidRPr="005A4393" w:rsidRDefault="005A4393" w:rsidP="005A4393">
      <w:pPr>
        <w:ind w:left="993" w:right="49" w:hanging="426"/>
        <w:rPr>
          <w:rFonts w:eastAsia="Times New Roman" w:cs="Arial"/>
          <w:szCs w:val="24"/>
          <w:lang w:val="es-ES" w:eastAsia="es-ES"/>
        </w:rPr>
      </w:pPr>
      <w:r w:rsidRPr="005A4393">
        <w:rPr>
          <w:rFonts w:eastAsia="Times New Roman" w:cs="Arial"/>
          <w:b/>
          <w:szCs w:val="24"/>
          <w:lang w:val="es-ES" w:eastAsia="es-ES"/>
        </w:rPr>
        <w:t xml:space="preserve">a) </w:t>
      </w:r>
      <w:r w:rsidRPr="005A4393">
        <w:rPr>
          <w:rFonts w:eastAsia="Times New Roman" w:cs="Arial"/>
          <w:b/>
          <w:szCs w:val="24"/>
          <w:lang w:val="es-ES" w:eastAsia="es-ES"/>
        </w:rPr>
        <w:tab/>
        <w:t>Complejidad del asunto:</w:t>
      </w:r>
      <w:r w:rsidRPr="005A4393">
        <w:rPr>
          <w:rFonts w:eastAsia="Times New Roman" w:cs="Arial"/>
          <w:szCs w:val="24"/>
          <w:lang w:val="es-ES" w:eastAsia="es-ES"/>
        </w:rPr>
        <w:t xml:space="preserve"> La complejidad de la prueba, la pluralidad de sujetos procesales, el tiempo transcurrido, las características y contexto del recurso.</w:t>
      </w:r>
    </w:p>
    <w:p w14:paraId="03146497" w14:textId="77777777" w:rsidR="005A4393" w:rsidRPr="005A4393" w:rsidRDefault="005A4393" w:rsidP="005A4393">
      <w:pPr>
        <w:ind w:left="993" w:right="49" w:hanging="426"/>
        <w:rPr>
          <w:rFonts w:eastAsia="Times New Roman" w:cs="Arial"/>
          <w:szCs w:val="24"/>
          <w:lang w:val="es-ES" w:eastAsia="es-ES"/>
        </w:rPr>
      </w:pPr>
      <w:r w:rsidRPr="005A4393">
        <w:rPr>
          <w:rFonts w:eastAsia="Times New Roman" w:cs="Arial"/>
          <w:b/>
          <w:szCs w:val="24"/>
          <w:lang w:val="es-ES" w:eastAsia="es-ES"/>
        </w:rPr>
        <w:t xml:space="preserve">b) </w:t>
      </w:r>
      <w:r w:rsidRPr="005A4393">
        <w:rPr>
          <w:rFonts w:eastAsia="Times New Roman" w:cs="Arial"/>
          <w:b/>
          <w:szCs w:val="24"/>
          <w:lang w:val="es-ES" w:eastAsia="es-ES"/>
        </w:rPr>
        <w:tab/>
        <w:t>Actividad Procesal del interesado:</w:t>
      </w:r>
      <w:r w:rsidRPr="005A4393">
        <w:rPr>
          <w:rFonts w:eastAsia="Times New Roman" w:cs="Arial"/>
          <w:szCs w:val="24"/>
          <w:lang w:val="es-ES" w:eastAsia="es-ES"/>
        </w:rPr>
        <w:t xml:space="preserve"> Acciones u omisiones del interesado.</w:t>
      </w:r>
    </w:p>
    <w:p w14:paraId="40639F91" w14:textId="77777777" w:rsidR="005A4393" w:rsidRPr="005A4393" w:rsidRDefault="005A4393" w:rsidP="005A4393">
      <w:pPr>
        <w:ind w:left="993" w:right="49" w:hanging="426"/>
        <w:rPr>
          <w:rFonts w:eastAsia="Times New Roman" w:cs="Arial"/>
          <w:szCs w:val="24"/>
          <w:lang w:val="es-ES" w:eastAsia="es-ES"/>
        </w:rPr>
      </w:pPr>
      <w:r w:rsidRPr="005A4393">
        <w:rPr>
          <w:rFonts w:eastAsia="Times New Roman" w:cs="Arial"/>
          <w:b/>
          <w:szCs w:val="24"/>
          <w:lang w:val="es-ES" w:eastAsia="es-ES"/>
        </w:rPr>
        <w:t xml:space="preserve">c) </w:t>
      </w:r>
      <w:r w:rsidRPr="005A4393">
        <w:rPr>
          <w:rFonts w:eastAsia="Times New Roman" w:cs="Arial"/>
          <w:b/>
          <w:szCs w:val="24"/>
          <w:lang w:val="es-ES" w:eastAsia="es-ES"/>
        </w:rPr>
        <w:tab/>
        <w:t>Conducta de la Autoridad:</w:t>
      </w:r>
      <w:r w:rsidRPr="005A4393">
        <w:rPr>
          <w:rFonts w:eastAsia="Times New Roman" w:cs="Arial"/>
          <w:szCs w:val="24"/>
          <w:lang w:val="es-ES" w:eastAsia="es-ES"/>
        </w:rPr>
        <w:t xml:space="preserve"> Las Acciones u omisiones realizadas en el procedimiento. Así como si la autoridad actuó con la debida diligencia.</w:t>
      </w:r>
    </w:p>
    <w:p w14:paraId="48ED45AF" w14:textId="77777777" w:rsidR="005A4393" w:rsidRPr="005A4393" w:rsidRDefault="005A4393" w:rsidP="005A4393">
      <w:pPr>
        <w:ind w:left="993" w:right="49" w:hanging="426"/>
        <w:rPr>
          <w:rFonts w:eastAsia="Times New Roman" w:cs="Arial"/>
          <w:szCs w:val="24"/>
          <w:lang w:val="es-ES" w:eastAsia="es-ES"/>
        </w:rPr>
      </w:pPr>
      <w:r w:rsidRPr="005A4393">
        <w:rPr>
          <w:rFonts w:eastAsia="Times New Roman" w:cs="Arial"/>
          <w:b/>
          <w:szCs w:val="24"/>
          <w:lang w:val="es-ES" w:eastAsia="es-ES"/>
        </w:rPr>
        <w:t xml:space="preserve">d) </w:t>
      </w:r>
      <w:r w:rsidRPr="005A4393">
        <w:rPr>
          <w:rFonts w:eastAsia="Times New Roman" w:cs="Arial"/>
          <w:b/>
          <w:szCs w:val="24"/>
          <w:lang w:val="es-ES" w:eastAsia="es-ES"/>
        </w:rPr>
        <w:tab/>
        <w:t>La afectación generada en la situación jurídica de la persona involucrada en el proceso:</w:t>
      </w:r>
      <w:r w:rsidRPr="005A4393">
        <w:rPr>
          <w:rFonts w:eastAsia="Times New Roman" w:cs="Arial"/>
          <w:szCs w:val="24"/>
          <w:lang w:val="es-ES" w:eastAsia="es-ES"/>
        </w:rPr>
        <w:t xml:space="preserve"> Violación a sus derechos humanos.</w:t>
      </w:r>
    </w:p>
    <w:p w14:paraId="51972A68" w14:textId="77777777" w:rsidR="005A4393" w:rsidRPr="005A4393" w:rsidRDefault="005A4393" w:rsidP="005A4393">
      <w:pPr>
        <w:ind w:right="49"/>
        <w:rPr>
          <w:rFonts w:eastAsia="Times New Roman" w:cs="Arial"/>
          <w:szCs w:val="24"/>
          <w:lang w:val="es-ES" w:eastAsia="es-ES"/>
        </w:rPr>
      </w:pPr>
    </w:p>
    <w:p w14:paraId="2F42BDD6"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797D5B" w14:textId="77777777" w:rsidR="005A4393" w:rsidRPr="005A4393" w:rsidRDefault="005A4393" w:rsidP="005A4393">
      <w:pPr>
        <w:ind w:right="49"/>
        <w:rPr>
          <w:rFonts w:eastAsia="Times New Roman" w:cs="Arial"/>
          <w:szCs w:val="24"/>
          <w:lang w:val="es-ES" w:eastAsia="es-ES"/>
        </w:rPr>
      </w:pPr>
    </w:p>
    <w:p w14:paraId="05CAD1E5"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14:paraId="50E2FCC1" w14:textId="77777777" w:rsidR="005A4393" w:rsidRPr="005A4393" w:rsidRDefault="005A4393" w:rsidP="005A4393">
      <w:pPr>
        <w:ind w:right="49"/>
        <w:rPr>
          <w:rFonts w:eastAsia="Times New Roman" w:cs="Arial"/>
          <w:szCs w:val="24"/>
          <w:lang w:val="es-ES" w:eastAsia="es-ES"/>
        </w:rPr>
      </w:pPr>
    </w:p>
    <w:p w14:paraId="2F076BA7"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B9C2F4" w14:textId="77777777" w:rsidR="005A4393" w:rsidRPr="005A4393" w:rsidRDefault="005A4393" w:rsidP="005A4393">
      <w:pPr>
        <w:ind w:right="49"/>
        <w:rPr>
          <w:rFonts w:eastAsia="Times New Roman" w:cs="Arial"/>
          <w:szCs w:val="24"/>
          <w:lang w:val="es-ES" w:eastAsia="es-ES"/>
        </w:rPr>
      </w:pPr>
    </w:p>
    <w:p w14:paraId="5378E9F3"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Al respecto, también son de considerar los criterios sostenidos por el Cuarto Tribunal Colegiado en Materia Administrativa del Primer Circuito, cuyos rubros y datos de identificación son los siguientes:</w:t>
      </w:r>
    </w:p>
    <w:p w14:paraId="60B3EAEA" w14:textId="77777777" w:rsidR="005A4393" w:rsidRPr="005A4393" w:rsidRDefault="005A4393" w:rsidP="005A4393">
      <w:pPr>
        <w:ind w:right="49"/>
        <w:rPr>
          <w:rFonts w:eastAsia="Times New Roman" w:cs="Arial"/>
          <w:szCs w:val="24"/>
          <w:lang w:val="es-ES" w:eastAsia="es-ES"/>
        </w:rPr>
      </w:pPr>
    </w:p>
    <w:p w14:paraId="7147F277"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lastRenderedPageBreak/>
        <w:t>“</w:t>
      </w:r>
      <w:r w:rsidRPr="005A4393">
        <w:rPr>
          <w:rFonts w:eastAsia="Times New Roman" w:cs="Arial"/>
          <w:b/>
          <w:szCs w:val="24"/>
          <w:lang w:val="es-ES" w:eastAsia="es-ES"/>
        </w:rPr>
        <w:t>PLAZO RAZONABLE PARA RESOLVER. DIMENSIÓN Y EFECTOS DE ESTE CONCEPTO CUANDO SE ADUCE EXCESIVA CARGA DE TRABAJO</w:t>
      </w:r>
      <w:r w:rsidRPr="005A4393">
        <w:rPr>
          <w:rFonts w:eastAsia="Times New Roman" w:cs="Arial"/>
          <w:szCs w:val="24"/>
          <w:lang w:val="es-ES" w:eastAsia="es-ES"/>
        </w:rPr>
        <w:t>.” consultable en el Semanario Judicial de la Federación y su gaceta, con el registro digital 2002351.</w:t>
      </w:r>
    </w:p>
    <w:p w14:paraId="702DA8CD" w14:textId="77777777" w:rsidR="005A4393" w:rsidRPr="005A4393" w:rsidRDefault="005A4393" w:rsidP="005A4393">
      <w:pPr>
        <w:ind w:right="49"/>
        <w:rPr>
          <w:rFonts w:eastAsia="Times New Roman" w:cs="Arial"/>
          <w:szCs w:val="24"/>
          <w:lang w:val="es-ES" w:eastAsia="es-ES"/>
        </w:rPr>
      </w:pPr>
    </w:p>
    <w:p w14:paraId="22B1BE21"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w:t>
      </w:r>
      <w:r w:rsidRPr="005A4393">
        <w:rPr>
          <w:rFonts w:eastAsia="Times New Roman" w:cs="Arial"/>
          <w:b/>
          <w:szCs w:val="24"/>
          <w:lang w:val="es-ES" w:eastAsia="es-ES"/>
        </w:rPr>
        <w:t>PLAZO RAZONABLE PARA RESOLVER. CONCEPTO Y ELEMENTOS QUE LO INTEGRAN A LA LUZ DEL DERECHO INTERNACIONAL DE LOS DERECHOS HUMANOS.</w:t>
      </w:r>
      <w:r w:rsidRPr="005A4393">
        <w:rPr>
          <w:rFonts w:eastAsia="Times New Roman" w:cs="Arial"/>
          <w:szCs w:val="24"/>
          <w:lang w:val="es-ES" w:eastAsia="es-ES"/>
        </w:rPr>
        <w:t>”, visible en el Semanario Judicial de la Federación y su gaceta, con el registro digital 2002350.</w:t>
      </w:r>
    </w:p>
    <w:p w14:paraId="17D7C2FF" w14:textId="77777777" w:rsidR="005A4393" w:rsidRPr="005A4393" w:rsidRDefault="005A4393" w:rsidP="005A4393">
      <w:pPr>
        <w:ind w:right="49"/>
        <w:rPr>
          <w:rFonts w:eastAsia="Times New Roman" w:cs="Arial"/>
          <w:szCs w:val="24"/>
          <w:lang w:val="es-ES" w:eastAsia="es-ES"/>
        </w:rPr>
      </w:pPr>
    </w:p>
    <w:p w14:paraId="4B605D4B" w14:textId="77777777" w:rsidR="005A4393" w:rsidRPr="005A4393" w:rsidRDefault="005A4393" w:rsidP="005A4393">
      <w:pPr>
        <w:ind w:right="49"/>
        <w:rPr>
          <w:rFonts w:eastAsia="Times New Roman" w:cs="Arial"/>
          <w:szCs w:val="24"/>
          <w:lang w:val="es-ES" w:eastAsia="es-ES"/>
        </w:rPr>
      </w:pPr>
      <w:r w:rsidRPr="005A4393">
        <w:rPr>
          <w:rFonts w:eastAsia="Times New Roman" w:cs="Arial"/>
          <w:szCs w:val="24"/>
          <w:lang w:val="es-ES" w:eastAsia="es-ES"/>
        </w:rPr>
        <w:t>Por ello, este organismo garante comprometido con la tutela de los derechos humanos confiados, señala que este exceso del plazo legal para resolver el presente asunto, resulta de carácter excepcional.</w:t>
      </w:r>
    </w:p>
    <w:bookmarkEnd w:id="1"/>
    <w:p w14:paraId="4F4AB764" w14:textId="006A4ABB" w:rsidR="005A4393" w:rsidRDefault="005A4393" w:rsidP="005A4393">
      <w:pPr>
        <w:pStyle w:val="Ttulo1"/>
        <w:jc w:val="both"/>
        <w:rPr>
          <w:rFonts w:eastAsia="Palatino Linotype"/>
          <w:lang w:val="es-ES_tradnl"/>
        </w:rPr>
      </w:pPr>
    </w:p>
    <w:p w14:paraId="7741CCA2" w14:textId="0029666B" w:rsidR="00A970D5" w:rsidRPr="006922F5" w:rsidRDefault="00A970D5" w:rsidP="006922F5">
      <w:pPr>
        <w:pStyle w:val="Ttulo1"/>
        <w:rPr>
          <w:rFonts w:eastAsia="Palatino Linotype"/>
          <w:lang w:val="es-ES_tradnl"/>
        </w:rPr>
      </w:pPr>
      <w:r w:rsidRPr="006922F5">
        <w:rPr>
          <w:rFonts w:eastAsia="Palatino Linotype"/>
          <w:lang w:val="es-ES_tradnl"/>
        </w:rPr>
        <w:t xml:space="preserve"> </w:t>
      </w:r>
      <w:r w:rsidR="007B1AC7">
        <w:rPr>
          <w:rFonts w:eastAsia="Palatino Linotype"/>
          <w:lang w:val="es-ES_tradnl"/>
        </w:rPr>
        <w:t xml:space="preserve">C </w:t>
      </w:r>
      <w:r w:rsidRPr="006922F5">
        <w:rPr>
          <w:rFonts w:eastAsia="Palatino Linotype"/>
          <w:lang w:val="es-ES_tradnl"/>
        </w:rPr>
        <w:t>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0FEF71B"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Pr>
          <w:rFonts w:eastAsia="Palatino Linotype" w:cs="Palatino Linotype"/>
          <w:color w:val="000000"/>
          <w:szCs w:val="24"/>
        </w:rPr>
        <w:t>trigésimo tercero y trigésimo cuarto</w:t>
      </w:r>
      <w:r w:rsidRPr="00264613">
        <w:rPr>
          <w:rFonts w:eastAsia="Palatino Linotype" w:cs="Palatino Linotype"/>
          <w:color w:val="000000"/>
          <w:szCs w:val="24"/>
        </w:rPr>
        <w:t xml:space="preserve">, fracciones IV y V, de la Constitución Política del Estado Libre y Soberano de México; artículos 1, 2 fracción II, 13, 29, 36 fracciones I y II, 176, 178, 179, 181 párrafo tercero y 185 de la Ley de Transparencia y </w:t>
      </w:r>
      <w:r w:rsidRPr="00264613">
        <w:rPr>
          <w:rFonts w:eastAsia="Palatino Linotype" w:cs="Palatino Linotype"/>
          <w:color w:val="000000"/>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7E828C31" w14:textId="18D40416" w:rsidR="00454915" w:rsidRPr="006922F5" w:rsidRDefault="00391CB5" w:rsidP="00454915">
      <w:pPr>
        <w:pStyle w:val="Ttulo2"/>
        <w:rPr>
          <w:rFonts w:eastAsia="Palatino Linotype"/>
        </w:rPr>
      </w:pPr>
      <w:r>
        <w:rPr>
          <w:rFonts w:eastAsia="Palatino Linotype"/>
        </w:rPr>
        <w:t>TERCERO</w:t>
      </w:r>
      <w:r w:rsidR="00454915" w:rsidRPr="006922F5">
        <w:rPr>
          <w:rFonts w:eastAsia="Palatino Linotype"/>
        </w:rPr>
        <w:t>. De las causas de improcedencia.</w:t>
      </w:r>
    </w:p>
    <w:p w14:paraId="714929BC"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6922F5" w:rsidRDefault="00454915" w:rsidP="44E9108F">
      <w:pPr>
        <w:pBdr>
          <w:top w:val="nil"/>
          <w:left w:val="nil"/>
          <w:bottom w:val="nil"/>
          <w:right w:val="nil"/>
          <w:between w:val="nil"/>
        </w:pBdr>
        <w:contextualSpacing/>
        <w:rPr>
          <w:rFonts w:eastAsia="Palatino Linotype" w:cs="Palatino Linotype"/>
          <w:color w:val="000000"/>
          <w:lang w:val="es-ES"/>
        </w:rPr>
      </w:pPr>
      <w:r w:rsidRPr="44E9108F">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w:t>
      </w:r>
      <w:r w:rsidRPr="44E9108F">
        <w:rPr>
          <w:rFonts w:eastAsia="Palatino Linotype" w:cs="Palatino Linotype"/>
          <w:color w:val="000000"/>
          <w:lang w:val="es-ES"/>
        </w:rPr>
        <w:lastRenderedPageBreak/>
        <w:t>de análisis previo al estudio de fondo del asunto; presupuestos procesales de inicio o trámite de un proceso que dotan de seguridad jurídica las resoluciones, máxime que es una figura procesal adoptada en la ley de la materia</w:t>
      </w:r>
      <w:r w:rsidRPr="44E9108F">
        <w:rPr>
          <w:rFonts w:eastAsia="Palatino Linotype" w:cs="Palatino Linotype"/>
          <w:color w:val="000000"/>
          <w:vertAlign w:val="superscript"/>
          <w:lang w:val="es-ES"/>
        </w:rPr>
        <w:footnoteReference w:id="2"/>
      </w:r>
      <w:r w:rsidRPr="44E9108F">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Así las cosas, en la especie, no se actualiza ninguna causa de improcedencia de las referidas en el artículo 191 de la Ley de Transparencia y Acceso a la Información Pública </w:t>
      </w:r>
      <w:r w:rsidRPr="006922F5">
        <w:rPr>
          <w:rFonts w:eastAsia="Palatino Linotype" w:cs="Palatino Linotype"/>
          <w:color w:val="000000"/>
          <w:szCs w:val="24"/>
        </w:rPr>
        <w:lastRenderedPageBreak/>
        <w:t>del Estado de México y Municipios, encontrándose actualizados todos los presupuestos procesales para atender el fondo del asunto, en los términos del considerando posterior.</w:t>
      </w:r>
    </w:p>
    <w:p w14:paraId="6BD406B0"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9DA254C" w:rsidR="00454915" w:rsidRPr="006922F5" w:rsidRDefault="00391CB5" w:rsidP="00454915">
      <w:pPr>
        <w:pStyle w:val="Ttulo2"/>
        <w:rPr>
          <w:rFonts w:eastAsia="Palatino Linotype"/>
        </w:rPr>
      </w:pPr>
      <w:r>
        <w:rPr>
          <w:rFonts w:eastAsia="Palatino Linotype"/>
        </w:rPr>
        <w:t>CUAR</w:t>
      </w:r>
      <w:r w:rsidR="00EA737F">
        <w:rPr>
          <w:rFonts w:eastAsia="Palatino Linotype"/>
        </w:rPr>
        <w:t>TO</w:t>
      </w:r>
      <w:r w:rsidR="00454915" w:rsidRPr="006922F5">
        <w:rPr>
          <w:rFonts w:eastAsia="Palatino Linotype"/>
        </w:rPr>
        <w:t>. Estudio y resolución del asunto.</w:t>
      </w:r>
    </w:p>
    <w:p w14:paraId="78A9F94F" w14:textId="77777777" w:rsidR="00454915" w:rsidRPr="006922F5" w:rsidRDefault="00454915" w:rsidP="0045491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213154" w:rsidRDefault="004A3367" w:rsidP="004A3367">
      <w:pPr>
        <w:rPr>
          <w:rFonts w:eastAsiaTheme="minorHAnsi" w:cstheme="minorBidi"/>
          <w:sz w:val="22"/>
          <w:lang w:eastAsia="en-US"/>
        </w:rPr>
      </w:pPr>
    </w:p>
    <w:p w14:paraId="426B324B" w14:textId="2C4EC710" w:rsidR="00D420F4" w:rsidRDefault="004A3367" w:rsidP="004A3367">
      <w:pPr>
        <w:rPr>
          <w:rFonts w:eastAsiaTheme="minorHAnsi" w:cstheme="minorBidi"/>
          <w:szCs w:val="24"/>
          <w:lang w:eastAsia="en-US"/>
        </w:rPr>
      </w:pPr>
      <w:r w:rsidRPr="00D42552">
        <w:rPr>
          <w:rFonts w:eastAsiaTheme="minorHAnsi" w:cstheme="minorBidi"/>
          <w:szCs w:val="24"/>
          <w:lang w:eastAsia="en-US"/>
        </w:rPr>
        <w:t xml:space="preserve">En virtud de lo anterior, es conveniente recordar que </w:t>
      </w:r>
      <w:r w:rsidR="005A4393">
        <w:rPr>
          <w:rFonts w:eastAsiaTheme="minorHAnsi" w:cstheme="minorBidi"/>
          <w:szCs w:val="24"/>
          <w:lang w:eastAsia="en-US"/>
        </w:rPr>
        <w:t>el</w:t>
      </w:r>
      <w:r>
        <w:rPr>
          <w:rFonts w:eastAsiaTheme="minorHAnsi" w:cstheme="minorBidi"/>
          <w:szCs w:val="24"/>
          <w:lang w:eastAsia="en-US"/>
        </w:rPr>
        <w:t xml:space="preserve"> Recurrente</w:t>
      </w:r>
      <w:r w:rsidRPr="00D42552">
        <w:rPr>
          <w:rFonts w:eastAsiaTheme="minorHAnsi" w:cstheme="minorBidi"/>
          <w:szCs w:val="24"/>
          <w:lang w:eastAsia="en-US"/>
        </w:rPr>
        <w:t xml:space="preserve"> requirió </w:t>
      </w:r>
      <w:r w:rsidR="004E7898">
        <w:rPr>
          <w:rFonts w:eastAsiaTheme="minorHAnsi" w:cstheme="minorBidi"/>
          <w:szCs w:val="24"/>
          <w:lang w:eastAsia="en-US"/>
        </w:rPr>
        <w:t>q</w:t>
      </w:r>
      <w:r w:rsidR="00D420F4">
        <w:rPr>
          <w:rFonts w:eastAsiaTheme="minorHAnsi" w:cstheme="minorBidi"/>
          <w:szCs w:val="24"/>
          <w:lang w:eastAsia="en-US"/>
        </w:rPr>
        <w:t xml:space="preserve">ue se proporcionara </w:t>
      </w:r>
      <w:r w:rsidR="00DD6474">
        <w:rPr>
          <w:rFonts w:eastAsiaTheme="minorHAnsi" w:cstheme="minorBidi"/>
          <w:szCs w:val="24"/>
          <w:lang w:eastAsia="en-US"/>
        </w:rPr>
        <w:t>los</w:t>
      </w:r>
      <w:r w:rsidR="00D420F4">
        <w:rPr>
          <w:rFonts w:eastAsiaTheme="minorHAnsi" w:cstheme="minorBidi"/>
          <w:szCs w:val="24"/>
          <w:lang w:eastAsia="en-US"/>
        </w:rPr>
        <w:t xml:space="preserve"> documento</w:t>
      </w:r>
      <w:r w:rsidR="00DD6474">
        <w:rPr>
          <w:rFonts w:eastAsiaTheme="minorHAnsi" w:cstheme="minorBidi"/>
          <w:szCs w:val="24"/>
          <w:lang w:eastAsia="en-US"/>
        </w:rPr>
        <w:t>s</w:t>
      </w:r>
      <w:r w:rsidR="00D420F4">
        <w:rPr>
          <w:rFonts w:eastAsiaTheme="minorHAnsi" w:cstheme="minorBidi"/>
          <w:szCs w:val="24"/>
          <w:lang w:eastAsia="en-US"/>
        </w:rPr>
        <w:t xml:space="preserve"> donde conste la siguiente información: </w:t>
      </w:r>
    </w:p>
    <w:p w14:paraId="65377B5D" w14:textId="1C8494BA" w:rsidR="005A4393" w:rsidRDefault="005A4393" w:rsidP="004A3367">
      <w:pPr>
        <w:rPr>
          <w:rFonts w:eastAsiaTheme="minorHAnsi" w:cstheme="minorBidi"/>
          <w:szCs w:val="24"/>
          <w:lang w:eastAsia="en-US"/>
        </w:rPr>
      </w:pPr>
    </w:p>
    <w:p w14:paraId="3AED97BF" w14:textId="31E82F83" w:rsidR="00224F80" w:rsidRPr="00224F80" w:rsidRDefault="00224F80" w:rsidP="00224F80">
      <w:pPr>
        <w:pStyle w:val="Prrafodelista"/>
        <w:numPr>
          <w:ilvl w:val="0"/>
          <w:numId w:val="53"/>
        </w:numPr>
        <w:rPr>
          <w:rFonts w:eastAsiaTheme="minorHAnsi" w:cstheme="minorBidi"/>
          <w:lang w:eastAsia="en-US"/>
        </w:rPr>
      </w:pPr>
      <w:bookmarkStart w:id="2" w:name="_Hlk176352014"/>
      <w:r w:rsidRPr="00224F80">
        <w:rPr>
          <w:rFonts w:eastAsiaTheme="minorHAnsi" w:cstheme="minorBidi"/>
          <w:lang w:eastAsia="en-US"/>
        </w:rPr>
        <w:t>MONTO TOTAL DEL PROGRAMA DENOMINADO ACCIONES PARA EL DESARROLLO (PAD) 2023</w:t>
      </w:r>
      <w:r w:rsidR="00C65F80">
        <w:rPr>
          <w:rFonts w:eastAsiaTheme="minorHAnsi" w:cstheme="minorBidi"/>
          <w:lang w:eastAsia="en-US"/>
        </w:rPr>
        <w:t>.</w:t>
      </w:r>
    </w:p>
    <w:p w14:paraId="02D0B131" w14:textId="72C1886A"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MINISTRACIONES MENSUALES DE ENERO A DICIEMBRE DEL AÑO 2023</w:t>
      </w:r>
      <w:r w:rsidR="00C65F80">
        <w:rPr>
          <w:rFonts w:eastAsiaTheme="minorHAnsi" w:cstheme="minorBidi"/>
          <w:lang w:eastAsia="en-US"/>
        </w:rPr>
        <w:t>.</w:t>
      </w:r>
      <w:r w:rsidRPr="00224F80">
        <w:rPr>
          <w:rFonts w:eastAsiaTheme="minorHAnsi" w:cstheme="minorBidi"/>
          <w:lang w:eastAsia="en-US"/>
        </w:rPr>
        <w:t xml:space="preserve"> </w:t>
      </w:r>
    </w:p>
    <w:p w14:paraId="409543F8" w14:textId="72FB8B58"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ACTAS DE CABILDO DONDE SE APROBO EL DESTINO DE LOS RECURSOS ACCIONES PARA EL DESARROLLO (PAD) 2023</w:t>
      </w:r>
      <w:r w:rsidR="00C65F80">
        <w:rPr>
          <w:rFonts w:eastAsiaTheme="minorHAnsi" w:cstheme="minorBidi"/>
          <w:lang w:eastAsia="en-US"/>
        </w:rPr>
        <w:t>.</w:t>
      </w:r>
    </w:p>
    <w:p w14:paraId="4F116200" w14:textId="02B5F56C"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OFICIO DE AUTORIZACION DEL RECURSO EMITIDO POR LA SECRETARIA DE FINANZAS DEL GOBIERNO DEL ESTADO DE MEXICO</w:t>
      </w:r>
      <w:r w:rsidR="00C65F80">
        <w:rPr>
          <w:rFonts w:eastAsiaTheme="minorHAnsi" w:cstheme="minorBidi"/>
          <w:lang w:eastAsia="en-US"/>
        </w:rPr>
        <w:t>.</w:t>
      </w:r>
    </w:p>
    <w:p w14:paraId="62A88743" w14:textId="7A39FF04"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ACTA DE COMITE DE OBRA O ACCIONES</w:t>
      </w:r>
      <w:r w:rsidR="00C65F80">
        <w:rPr>
          <w:rFonts w:eastAsiaTheme="minorHAnsi" w:cstheme="minorBidi"/>
          <w:lang w:eastAsia="en-US"/>
        </w:rPr>
        <w:t>.</w:t>
      </w:r>
    </w:p>
    <w:p w14:paraId="762207E2" w14:textId="7C1D5BD8"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lastRenderedPageBreak/>
        <w:t>LISTADO DE OBRAS O ACCIONES PREVIA AUTORIZACION DE CABILDO</w:t>
      </w:r>
      <w:r w:rsidR="00C65F80">
        <w:rPr>
          <w:rFonts w:eastAsiaTheme="minorHAnsi" w:cstheme="minorBidi"/>
          <w:lang w:eastAsia="en-US"/>
        </w:rPr>
        <w:t>.</w:t>
      </w:r>
      <w:r w:rsidRPr="00224F80">
        <w:rPr>
          <w:rFonts w:eastAsiaTheme="minorHAnsi" w:cstheme="minorBidi"/>
          <w:lang w:eastAsia="en-US"/>
        </w:rPr>
        <w:t xml:space="preserve"> </w:t>
      </w:r>
    </w:p>
    <w:p w14:paraId="09ECDBF7" w14:textId="009BFF05"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NUMERO DE ACTA DE CABILDO Y EL SENTIDO DE LA VOTACION DE LOS INTEGRANTES DEL CABILDO</w:t>
      </w:r>
      <w:r w:rsidR="00C65F80">
        <w:rPr>
          <w:rFonts w:eastAsiaTheme="minorHAnsi" w:cstheme="minorBidi"/>
          <w:lang w:eastAsia="en-US"/>
        </w:rPr>
        <w:t>.</w:t>
      </w:r>
    </w:p>
    <w:p w14:paraId="6A909573" w14:textId="495B443B"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ACTAS DE COMITE DE OBRA (COSICOVI) DE OBRAS O ACCIONES</w:t>
      </w:r>
      <w:r w:rsidR="00C65F80">
        <w:rPr>
          <w:rFonts w:eastAsiaTheme="minorHAnsi" w:cstheme="minorBidi"/>
          <w:lang w:eastAsia="en-US"/>
        </w:rPr>
        <w:t>.</w:t>
      </w:r>
      <w:r w:rsidRPr="00224F80">
        <w:rPr>
          <w:rFonts w:eastAsiaTheme="minorHAnsi" w:cstheme="minorBidi"/>
          <w:lang w:eastAsia="en-US"/>
        </w:rPr>
        <w:t xml:space="preserve"> </w:t>
      </w:r>
    </w:p>
    <w:p w14:paraId="05030B8B" w14:textId="7C2A5F6E"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ACTAS ENTREGA RECEPCION DE OBRAS O ACCIONES</w:t>
      </w:r>
      <w:r w:rsidR="00C65F80">
        <w:rPr>
          <w:rFonts w:eastAsiaTheme="minorHAnsi" w:cstheme="minorBidi"/>
          <w:lang w:eastAsia="en-US"/>
        </w:rPr>
        <w:t>.</w:t>
      </w:r>
    </w:p>
    <w:p w14:paraId="5309BA58" w14:textId="67DDDC71"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ACTA DE CABILDO DONDE SE APROBO EL CIERRE DEL EJERCICIO DE DICHO PROGRAMA</w:t>
      </w:r>
      <w:r w:rsidR="00C65F80">
        <w:rPr>
          <w:rFonts w:eastAsiaTheme="minorHAnsi" w:cstheme="minorBidi"/>
          <w:lang w:eastAsia="en-US"/>
        </w:rPr>
        <w:t>.</w:t>
      </w:r>
    </w:p>
    <w:p w14:paraId="7AA6A671" w14:textId="5158152C" w:rsid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EMPRESAS PARTICIPANTES EN LOS PROCESOS DE ADJUDICACION (ADJUDICACION DIRECTA, INVITACION RESTRINGIDA O LICITACION PUBLICA NACIONAL)</w:t>
      </w:r>
      <w:r w:rsidR="00C65F80">
        <w:rPr>
          <w:rFonts w:eastAsiaTheme="minorHAnsi" w:cstheme="minorBidi"/>
          <w:lang w:eastAsia="en-US"/>
        </w:rPr>
        <w:t>.</w:t>
      </w:r>
    </w:p>
    <w:p w14:paraId="028BDA93" w14:textId="77777777" w:rsidR="002D2B81"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 xml:space="preserve">ACTA Y DICTAMEN DE FALLO DONDE SE ADJUDICA A LA EMPRESA GANADORA LAS OBRAS O ACCIONES DEL PROGRAMA DE ACCIONES PARA EL DESARROLLO (PAD). </w:t>
      </w:r>
    </w:p>
    <w:p w14:paraId="0547B87C" w14:textId="2539C0D2" w:rsidR="002D2B81"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POLIZA DE VICIOS OCULTOS DE LAS OBRAS O ACCIONES DEL PROGRAMA ACCIONES PARA EL DESARROLLO (PAD)</w:t>
      </w:r>
      <w:r w:rsidR="00C65F80">
        <w:rPr>
          <w:rFonts w:eastAsiaTheme="minorHAnsi" w:cstheme="minorBidi"/>
          <w:lang w:eastAsia="en-US"/>
        </w:rPr>
        <w:t>.</w:t>
      </w:r>
      <w:r w:rsidRPr="00224F80">
        <w:rPr>
          <w:rFonts w:eastAsiaTheme="minorHAnsi" w:cstheme="minorBidi"/>
          <w:lang w:eastAsia="en-US"/>
        </w:rPr>
        <w:t xml:space="preserve"> </w:t>
      </w:r>
    </w:p>
    <w:p w14:paraId="30ED244F" w14:textId="4A4CF45F" w:rsidR="009B6576" w:rsidRPr="00224F80" w:rsidRDefault="00224F80" w:rsidP="00224F80">
      <w:pPr>
        <w:pStyle w:val="Prrafodelista"/>
        <w:numPr>
          <w:ilvl w:val="0"/>
          <w:numId w:val="53"/>
        </w:numPr>
        <w:rPr>
          <w:rFonts w:eastAsiaTheme="minorHAnsi" w:cstheme="minorBidi"/>
          <w:lang w:eastAsia="en-US"/>
        </w:rPr>
      </w:pPr>
      <w:r w:rsidRPr="00224F80">
        <w:rPr>
          <w:rFonts w:eastAsiaTheme="minorHAnsi" w:cstheme="minorBidi"/>
          <w:lang w:eastAsia="en-US"/>
        </w:rPr>
        <w:t>OFICIO DONDE LA DIRECCION DE OBRAS PUBLICAS SOLICITO EL PAGO A LA TESORERIA MUNICIPAL PARA LAS EMPRESAS GANADORAS PARA LA EJECUCION DE OBRAS O ACCIONESUNA VEZ CONCLUIDOS LOS TRABAJOS O EN SU CASO HABER CUMPLIDO CON LA ACCION.</w:t>
      </w:r>
    </w:p>
    <w:bookmarkEnd w:id="2"/>
    <w:p w14:paraId="3081B492" w14:textId="7AF91B47" w:rsidR="00C419A4" w:rsidRDefault="00C419A4" w:rsidP="00C419A4">
      <w:pPr>
        <w:rPr>
          <w:rFonts w:eastAsiaTheme="minorHAnsi" w:cstheme="minorBidi"/>
          <w:lang w:eastAsia="en-US"/>
        </w:rPr>
      </w:pPr>
    </w:p>
    <w:p w14:paraId="494F2E41" w14:textId="235BB4F3" w:rsidR="00881D9F" w:rsidRDefault="003E2354" w:rsidP="00B62DEC">
      <w:pPr>
        <w:pBdr>
          <w:top w:val="nil"/>
          <w:left w:val="nil"/>
          <w:bottom w:val="nil"/>
          <w:right w:val="nil"/>
          <w:between w:val="nil"/>
        </w:pBdr>
        <w:contextualSpacing/>
        <w:rPr>
          <w:rFonts w:eastAsia="Palatino Linotype" w:cs="Palatino Linotype"/>
          <w:color w:val="000000"/>
          <w:szCs w:val="24"/>
        </w:rPr>
      </w:pPr>
      <w:r w:rsidRPr="004269D3">
        <w:rPr>
          <w:rFonts w:eastAsia="Palatino Linotype" w:cs="Palatino Linotype"/>
          <w:color w:val="000000"/>
          <w:szCs w:val="24"/>
        </w:rPr>
        <w:t>A</w:t>
      </w:r>
      <w:r w:rsidR="00A970D5" w:rsidRPr="004269D3">
        <w:rPr>
          <w:rFonts w:eastAsia="Palatino Linotype" w:cs="Palatino Linotype"/>
          <w:color w:val="000000"/>
          <w:szCs w:val="24"/>
        </w:rPr>
        <w:t xml:space="preserve"> dicha solicitud, el Sujeto Obligado </w:t>
      </w:r>
      <w:r w:rsidR="001C4CBF" w:rsidRPr="004269D3">
        <w:rPr>
          <w:rFonts w:eastAsia="Palatino Linotype" w:cs="Palatino Linotype"/>
          <w:color w:val="000000"/>
          <w:szCs w:val="24"/>
        </w:rPr>
        <w:t>respondió</w:t>
      </w:r>
      <w:r w:rsidR="006D6CD1" w:rsidRPr="004269D3">
        <w:rPr>
          <w:rFonts w:eastAsia="Palatino Linotype" w:cs="Palatino Linotype"/>
          <w:color w:val="000000"/>
          <w:szCs w:val="24"/>
        </w:rPr>
        <w:t xml:space="preserve"> </w:t>
      </w:r>
      <w:r w:rsidR="00E52BE7">
        <w:rPr>
          <w:rFonts w:eastAsia="Palatino Linotype" w:cs="Palatino Linotype"/>
          <w:color w:val="000000"/>
          <w:szCs w:val="24"/>
        </w:rPr>
        <w:t xml:space="preserve">en el sistema de Acceso a la Información Mexiquense, </w:t>
      </w:r>
      <w:r w:rsidR="00B8174E">
        <w:rPr>
          <w:rFonts w:eastAsia="Palatino Linotype" w:cs="Palatino Linotype"/>
          <w:color w:val="000000"/>
          <w:szCs w:val="24"/>
        </w:rPr>
        <w:t>haciendo la siguiente manifestación:</w:t>
      </w:r>
    </w:p>
    <w:p w14:paraId="3E90FE6D" w14:textId="5B7D67CC" w:rsidR="00B8174E" w:rsidRDefault="00B8174E" w:rsidP="00B62DEC">
      <w:pPr>
        <w:pBdr>
          <w:top w:val="nil"/>
          <w:left w:val="nil"/>
          <w:bottom w:val="nil"/>
          <w:right w:val="nil"/>
          <w:between w:val="nil"/>
        </w:pBdr>
        <w:contextualSpacing/>
        <w:rPr>
          <w:rFonts w:eastAsia="Palatino Linotype" w:cs="Palatino Linotype"/>
          <w:color w:val="000000"/>
          <w:szCs w:val="24"/>
        </w:rPr>
      </w:pPr>
    </w:p>
    <w:p w14:paraId="7503F2E5" w14:textId="317F0B8C" w:rsidR="00B8174E" w:rsidRDefault="00B8174E" w:rsidP="00B62DE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w:t>
      </w:r>
      <w:r w:rsidRPr="00B8174E">
        <w:rPr>
          <w:rFonts w:eastAsia="Palatino Linotype" w:cs="Palatino Linotype"/>
          <w:color w:val="000000"/>
          <w:szCs w:val="24"/>
        </w:rPr>
        <w:t>C. RECURRENTE: EN ATENCIÓN A SU SOLICITUD DE INFORMACIÓN "MONTO TOTAL DEL PROGRAMA DENOMINADO ACCIONES PARA EL DESARROLLO (PAD) 2023, MINISTRACIONES MENSUALES DE ENERO A DICIEMBRE DEL AÑO 2023, ACTAS DE CABILDO DONDE SE APROBO EL DESTINO DE LOS RECURSOS ACCIONES PARA EL DESARROLLO (PAD) 2023, OFICIO DE AUTORIZACION DEL RECURSO EMITIDO POR LA SECRETARIA DE FINANZAS DEL GOBIERNO DEL ESTADO DE MEXICO, ACTA DE COMITE DE OBRA O ACCIONES, LISTADO DE OBRAS O ACCIONES PREVIA AUTORIZACION DE CABILDO, NUMERO DE ACTA DE CABILDO Y EL SENTIDO DE LA VOTACION DE LOS INTEGRANTES DEL CABILDO, ACTAS DE COMITE DE OBRA (COSICOVI) DE OBRAS O ACCIONES, ACTAS ENTREGA RECEPCION DE OBRAS O ACCIONES, ACTA DE CABILDO DONDE SE APROBO EL CIERRE DEL EJERCICIO DE DICHO PROGRAMA, EMPRESAS PARTICIPANTES EN LOS PROCESOS DE ADJUDICACION (ADJUDICACION DIRECTA, INVITACION RESTRINGIDA O LICITACION PUBLICA NACIONAL), ACTA Y DICTAMEN DE FALLO DONDE SE ADJUDICA A LA EMPRESA GANADORA LAS OBRAS O ACCIONES DEL PROGRAMA DE ACCIONES PARA EL DESARROLLO (PAD). POLIZA DE VICIOS OCULTOS DE LAS OBRAS O ACCIONES DEL PROGRAMA ACCIONES PARA EL DESARROLLO (PAD</w:t>
      </w:r>
      <w:proofErr w:type="gramStart"/>
      <w:r w:rsidRPr="00B8174E">
        <w:rPr>
          <w:rFonts w:eastAsia="Palatino Linotype" w:cs="Palatino Linotype"/>
          <w:color w:val="000000"/>
          <w:szCs w:val="24"/>
        </w:rPr>
        <w:t>) ,</w:t>
      </w:r>
      <w:proofErr w:type="gramEnd"/>
      <w:r w:rsidRPr="00B8174E">
        <w:rPr>
          <w:rFonts w:eastAsia="Palatino Linotype" w:cs="Palatino Linotype"/>
          <w:color w:val="000000"/>
          <w:szCs w:val="24"/>
        </w:rPr>
        <w:t xml:space="preserve"> OFICIO DONDE LA DIRECCION DE OBRAS PUBLICAS SOLICITO EL PAGO A LA TESORERIA MUNICIPAL PARA LAS EMPRESAS GANADORAS PARA LA EJECUCION DE OBRAS O ACCIONESUNA VEZ CONCLUIDOS LOS TRABAJOS O EN SU CASO HABER CUMPLIDO CON LA ACCION." DE CONFORMIDAD A LA LEY DE TRANSPARENCIA Y ACCESO A LA INFORMACIÓN PÚBLICA DEL ESTADO DE MÉXICO Y MUNICIPIOS EN SUS ARTICULOS.- Artículo 158. </w:t>
      </w:r>
      <w:r w:rsidRPr="005D4094">
        <w:rPr>
          <w:rFonts w:eastAsia="Palatino Linotype" w:cs="Palatino Linotype"/>
          <w:b/>
          <w:bCs/>
          <w:color w:val="000000"/>
          <w:szCs w:val="24"/>
          <w:u w:val="single"/>
        </w:rPr>
        <w:t xml:space="preserve">De manera excepcional, </w:t>
      </w:r>
      <w:r w:rsidRPr="005D4094">
        <w:rPr>
          <w:rFonts w:eastAsia="Palatino Linotype" w:cs="Palatino Linotype"/>
          <w:b/>
          <w:bCs/>
          <w:color w:val="000000"/>
          <w:szCs w:val="24"/>
          <w:u w:val="single"/>
        </w:rPr>
        <w:lastRenderedPageBreak/>
        <w:t>cuando de forma fundada y motivada así lo determine el sujeto obligado, en aquellos casos en que la información solicitada que ya se encuentre en su posesión</w:t>
      </w:r>
      <w:r w:rsidRPr="00B8174E">
        <w:rPr>
          <w:rFonts w:eastAsia="Palatino Linotype" w:cs="Palatino Linotype"/>
          <w:color w:val="000000"/>
          <w:szCs w:val="24"/>
        </w:rPr>
        <w:t xml:space="preserve">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Y Artículo 164. El acceso se dará en la modalidad de entrega y, en su caso, de envío elegidos por el solicitante. Cuando la información no pueda entregarse o enviarse en la modalidad solicitada, el sujeto obligado deberá ofrecer otra u otras modalidades de entrega.; </w:t>
      </w:r>
      <w:r w:rsidRPr="00BD6D7F">
        <w:rPr>
          <w:rFonts w:eastAsia="Palatino Linotype" w:cs="Palatino Linotype"/>
          <w:b/>
          <w:bCs/>
          <w:color w:val="000000"/>
          <w:szCs w:val="24"/>
          <w:u w:val="single"/>
        </w:rPr>
        <w:t>POR LO QUE ESTA UNIDAD DE TRANSPARENCIA A MI CARGO PONE A SU DISPOSICI,ON EN ESTA OFICINA LA INFORMACIÓN QUE SOLICITA EN VIRTUD DE QUE LA ENTREGA O REPRODUCCIÓN SOBREPASE LAS CAPACIDADES TÉCNICAS ADMINISTRATIVAS Y HUMANAS DE ESTE SUJETO OBLIGADO</w:t>
      </w:r>
      <w:r>
        <w:rPr>
          <w:rFonts w:eastAsia="Palatino Linotype" w:cs="Palatino Linotype"/>
          <w:color w:val="000000"/>
          <w:szCs w:val="24"/>
        </w:rPr>
        <w:t>” (</w:t>
      </w:r>
      <w:r w:rsidRPr="00B8174E">
        <w:rPr>
          <w:rFonts w:eastAsia="Palatino Linotype" w:cs="Palatino Linotype"/>
          <w:i/>
          <w:iCs/>
          <w:color w:val="000000"/>
          <w:szCs w:val="24"/>
        </w:rPr>
        <w:t>Énfasis añadido</w:t>
      </w:r>
      <w:r>
        <w:rPr>
          <w:rFonts w:eastAsia="Palatino Linotype" w:cs="Palatino Linotype"/>
          <w:color w:val="000000"/>
          <w:szCs w:val="24"/>
        </w:rPr>
        <w:t>)</w:t>
      </w:r>
    </w:p>
    <w:p w14:paraId="71EAB726" w14:textId="77777777" w:rsidR="00B8174E" w:rsidRDefault="00B8174E" w:rsidP="00B62DEC">
      <w:pPr>
        <w:pBdr>
          <w:top w:val="nil"/>
          <w:left w:val="nil"/>
          <w:bottom w:val="nil"/>
          <w:right w:val="nil"/>
          <w:between w:val="nil"/>
        </w:pBdr>
        <w:contextualSpacing/>
        <w:rPr>
          <w:rFonts w:eastAsia="Palatino Linotype" w:cs="Palatino Linotype"/>
          <w:color w:val="000000"/>
          <w:szCs w:val="24"/>
        </w:rPr>
      </w:pPr>
    </w:p>
    <w:p w14:paraId="79CB6415" w14:textId="79D8B04C" w:rsidR="00E52BE7" w:rsidRDefault="00833A54" w:rsidP="00B62DEC">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resumen, el Titular de la Unidad de Transparencia cambia a consulta directa, la modalidad de entrega de la información</w:t>
      </w:r>
      <w:r w:rsidR="004E7746">
        <w:rPr>
          <w:rFonts w:eastAsia="Palatino Linotype" w:cs="Palatino Linotype"/>
          <w:color w:val="000000"/>
          <w:szCs w:val="24"/>
        </w:rPr>
        <w:t xml:space="preserve">, manifestando que la misma sobrepasa las capacidades técnicas y administrativas del Sujeto Obligado, sin entrar en detalle, de que manera se sobrepasan las capacidades y el tamaño de la información. </w:t>
      </w:r>
    </w:p>
    <w:p w14:paraId="08F04834" w14:textId="050E9849" w:rsidR="004E7746" w:rsidRDefault="004E7746" w:rsidP="00B62DEC">
      <w:pPr>
        <w:pBdr>
          <w:top w:val="nil"/>
          <w:left w:val="nil"/>
          <w:bottom w:val="nil"/>
          <w:right w:val="nil"/>
          <w:between w:val="nil"/>
        </w:pBdr>
        <w:contextualSpacing/>
        <w:rPr>
          <w:rFonts w:eastAsia="Palatino Linotype" w:cs="Palatino Linotype"/>
          <w:color w:val="000000"/>
          <w:szCs w:val="24"/>
        </w:rPr>
      </w:pPr>
    </w:p>
    <w:p w14:paraId="6128DFF4" w14:textId="23724507" w:rsidR="00A970D5" w:rsidRDefault="44E9108F" w:rsidP="00822318">
      <w:pPr>
        <w:pBdr>
          <w:top w:val="nil"/>
          <w:left w:val="nil"/>
          <w:bottom w:val="nil"/>
          <w:right w:val="nil"/>
          <w:between w:val="nil"/>
        </w:pBdr>
        <w:contextualSpacing/>
        <w:rPr>
          <w:rFonts w:eastAsia="Palatino Linotype" w:cs="Palatino Linotype"/>
          <w:color w:val="000000" w:themeColor="text1"/>
          <w:lang w:val="es-ES"/>
        </w:rPr>
      </w:pPr>
      <w:r w:rsidRPr="44E9108F">
        <w:rPr>
          <w:rFonts w:eastAsia="Palatino Linotype" w:cs="Palatino Linotype"/>
          <w:color w:val="000000" w:themeColor="text1"/>
          <w:lang w:val="es-ES"/>
        </w:rPr>
        <w:t>Ante la respuesta em</w:t>
      </w:r>
      <w:r w:rsidR="005D1DD0">
        <w:rPr>
          <w:rFonts w:eastAsia="Palatino Linotype" w:cs="Palatino Linotype"/>
          <w:color w:val="000000" w:themeColor="text1"/>
          <w:lang w:val="es-ES"/>
        </w:rPr>
        <w:t xml:space="preserve">itida por el Sujeto Obligado, </w:t>
      </w:r>
      <w:r w:rsidR="005D1F29">
        <w:rPr>
          <w:rFonts w:eastAsia="Palatino Linotype" w:cs="Palatino Linotype"/>
          <w:color w:val="000000" w:themeColor="text1"/>
          <w:lang w:val="es-ES"/>
        </w:rPr>
        <w:t>el</w:t>
      </w:r>
      <w:r w:rsidRPr="44E9108F">
        <w:rPr>
          <w:rFonts w:eastAsia="Palatino Linotype" w:cs="Palatino Linotype"/>
          <w:color w:val="000000" w:themeColor="text1"/>
          <w:lang w:val="es-ES"/>
        </w:rPr>
        <w:t xml:space="preserve"> Recurrente consideró que se trasgredió su derecho a la información pública, por lo que interpuso el recurso de revisión </w:t>
      </w:r>
      <w:r w:rsidRPr="44E9108F">
        <w:rPr>
          <w:rFonts w:eastAsia="Palatino Linotype" w:cs="Palatino Linotype"/>
          <w:color w:val="000000" w:themeColor="text1"/>
          <w:lang w:val="es-ES"/>
        </w:rPr>
        <w:lastRenderedPageBreak/>
        <w:t>al rubro citado, señalando como acto impugnado</w:t>
      </w:r>
      <w:r w:rsidR="00A04222">
        <w:rPr>
          <w:rFonts w:eastAsia="Palatino Linotype" w:cs="Palatino Linotype"/>
          <w:color w:val="000000" w:themeColor="text1"/>
          <w:lang w:val="es-ES"/>
        </w:rPr>
        <w:t xml:space="preserve"> </w:t>
      </w:r>
      <w:r w:rsidR="00822318">
        <w:rPr>
          <w:rFonts w:eastAsia="Palatino Linotype" w:cs="Palatino Linotype"/>
          <w:color w:val="000000" w:themeColor="text1"/>
          <w:lang w:val="es-ES"/>
        </w:rPr>
        <w:t>“</w:t>
      </w:r>
      <w:r w:rsidR="005D1F29" w:rsidRPr="005D1F29">
        <w:rPr>
          <w:rFonts w:eastAsia="Palatino Linotype" w:cs="Palatino Linotype"/>
          <w:i/>
          <w:iCs/>
          <w:color w:val="000000" w:themeColor="text1"/>
          <w:lang w:val="es-ES"/>
        </w:rPr>
        <w:t>NO OTORGAR LA INFORMACION SOLICITADA, ASI COMO TAMPOCO LOS MEDIOS PREPARATORIOS EN SU CASO PARA QUE LOS SERVIDORES PUBLICOS HABILITADOS PUDIERAN DAR UNA CONTESTACION EN LOS TERMINOS INDICADOS</w:t>
      </w:r>
      <w:r w:rsidR="00822318">
        <w:rPr>
          <w:rFonts w:eastAsia="Palatino Linotype" w:cs="Palatino Linotype"/>
          <w:color w:val="000000" w:themeColor="text1"/>
          <w:lang w:val="es-ES"/>
        </w:rPr>
        <w:t xml:space="preserve">”, </w:t>
      </w:r>
      <w:r w:rsidR="001B7214">
        <w:rPr>
          <w:rFonts w:eastAsia="Palatino Linotype" w:cs="Palatino Linotype"/>
          <w:color w:val="000000" w:themeColor="text1"/>
          <w:lang w:val="es-ES"/>
        </w:rPr>
        <w:t xml:space="preserve">dando como </w:t>
      </w:r>
      <w:r w:rsidRPr="44E9108F">
        <w:rPr>
          <w:rFonts w:eastAsia="Palatino Linotype" w:cs="Palatino Linotype"/>
          <w:color w:val="000000" w:themeColor="text1"/>
          <w:lang w:val="es-ES"/>
        </w:rPr>
        <w:t xml:space="preserve">razones o motivos de inconformidad que </w:t>
      </w:r>
      <w:r w:rsidR="00822318">
        <w:rPr>
          <w:rFonts w:eastAsia="Palatino Linotype" w:cs="Palatino Linotype"/>
          <w:color w:val="000000" w:themeColor="text1"/>
          <w:lang w:val="es-ES"/>
        </w:rPr>
        <w:t>“</w:t>
      </w:r>
      <w:r w:rsidR="000F5AF2" w:rsidRPr="000F5AF2">
        <w:rPr>
          <w:rFonts w:eastAsia="Palatino Linotype" w:cs="Palatino Linotype"/>
          <w:i/>
          <w:iCs/>
          <w:color w:val="000000" w:themeColor="text1"/>
          <w:lang w:val="es-ES"/>
        </w:rPr>
        <w:t xml:space="preserve">NO OTORGAR LA INFORMACION SOLICITADA, ASI COMO TAMPOCO LOS MEDIOS PREPARATORIOS EN SU CASO PARA QUE LOS SERVIDORES PUBLICOS HABILITADOS PUDIERAN DAR UNA CONTESTACION EN LOS TERMINOS INDICADOS, ASII QUE LA INFORMACION NO IMPLICA ANALISIS OBJETIVO COMO LO MANIFIESTA EL TITULAR DE LA UNIDAD DE TRANSPARENCIA, YA QUE SON DATOS EN ESPECIFICO QUE NO IMPLICAN ANALISIS, YA QUE CADA PUNTO SOLICITADO, FUE DE MANERA CLARA Y PRECISA Y QUE SON PARA DISTINTAS AREAS YA QUE LOS OFICIOS DE AUTORIZACION DE RECURSOS, NUMERO DE ACTAS Y CANTIDADES EJECUTADAS,ASI COMO LAS ACCIONES EN QUE SE DESTINO CADA CANTIODAD DEL RECURSO NO IMPLICA MAYOR ANALISIS, YA QUE EN SU CASO TUVIERAN LA INFORMACION DE MANERA RESPONSABLE NO IMPLICARIA PONER TRABAS PARA ENTREGARLA COMO FUE SOLICITADA. POR LO QUE SE VE UNA MALA FE TANTO DE LOS SUJETOS OBLIGADOS COMO DEL TITULAR DE LA UNIDAD DE TRANSPARECNAI DE NOMBRE LUICO FRANCISCO DIAZ CASTAÑEDA, POR LO QUE TAMBIEN INCURRE EN RESPONSABILIDAD Y QUE SE DEBE DAR VISTA A LA CONTRALORIA MUNICIPAL, PARA QUE SE INCIE UNA INVESTIGACION POR LA SER OMISION EN EL CUMPLIIENTO DE los principios de disciplina, legalidad, objetividad, profesionalismo, honradez, lealtad, imparcialidad, integridad, rendición de cuentas, eficacia y eficiencia que rigen el servicio público, CONTRAVINIENDO LO ESTABLECIDO POR EL </w:t>
      </w:r>
      <w:r w:rsidR="000F5AF2" w:rsidRPr="000F5AF2">
        <w:rPr>
          <w:rFonts w:eastAsia="Palatino Linotype" w:cs="Palatino Linotype"/>
          <w:i/>
          <w:iCs/>
          <w:color w:val="000000" w:themeColor="text1"/>
          <w:lang w:val="es-ES"/>
        </w:rPr>
        <w:lastRenderedPageBreak/>
        <w:t>ARTICULO 6 Y 7 DE LA LEY DE RESPONSABILIDADES ADMINISTARTIVAS DEL ESTADO DE MEXICO Y MUNICIPIOS</w:t>
      </w:r>
      <w:r w:rsidR="00822318">
        <w:rPr>
          <w:rFonts w:eastAsia="Palatino Linotype" w:cs="Palatino Linotype"/>
          <w:color w:val="000000" w:themeColor="text1"/>
          <w:lang w:val="es-ES"/>
        </w:rPr>
        <w:t>”</w:t>
      </w:r>
      <w:r w:rsidR="00822318" w:rsidRPr="00822318">
        <w:rPr>
          <w:rFonts w:eastAsia="Palatino Linotype" w:cs="Palatino Linotype"/>
          <w:color w:val="000000" w:themeColor="text1"/>
          <w:lang w:val="es-ES"/>
        </w:rPr>
        <w:t>.</w:t>
      </w:r>
    </w:p>
    <w:p w14:paraId="71CEDFDA" w14:textId="286EA4E2" w:rsidR="000F5AF2" w:rsidRDefault="000F5AF2" w:rsidP="00822318">
      <w:pPr>
        <w:pBdr>
          <w:top w:val="nil"/>
          <w:left w:val="nil"/>
          <w:bottom w:val="nil"/>
          <w:right w:val="nil"/>
          <w:between w:val="nil"/>
        </w:pBdr>
        <w:contextualSpacing/>
        <w:rPr>
          <w:rFonts w:eastAsia="Palatino Linotype" w:cs="Palatino Linotype"/>
          <w:color w:val="000000" w:themeColor="text1"/>
          <w:lang w:val="es-ES"/>
        </w:rPr>
      </w:pPr>
    </w:p>
    <w:p w14:paraId="2B6F585F" w14:textId="5715B004" w:rsidR="00390C5D" w:rsidRDefault="000F5AF2" w:rsidP="00822318">
      <w:pPr>
        <w:pBdr>
          <w:top w:val="nil"/>
          <w:left w:val="nil"/>
          <w:bottom w:val="nil"/>
          <w:right w:val="nil"/>
          <w:between w:val="nil"/>
        </w:pBdr>
        <w:contextualSpacing/>
        <w:rPr>
          <w:rFonts w:eastAsia="Palatino Linotype" w:cs="Palatino Linotype"/>
          <w:color w:val="000000" w:themeColor="text1"/>
          <w:lang w:val="es-ES"/>
        </w:rPr>
      </w:pPr>
      <w:r>
        <w:rPr>
          <w:rFonts w:eastAsia="Palatino Linotype" w:cs="Palatino Linotype"/>
          <w:color w:val="000000" w:themeColor="text1"/>
          <w:lang w:val="es-ES"/>
        </w:rPr>
        <w:t>De los agravios presentados por el Recurrente</w:t>
      </w:r>
      <w:r w:rsidR="00390C5D">
        <w:rPr>
          <w:rFonts w:eastAsia="Palatino Linotype" w:cs="Palatino Linotype"/>
          <w:color w:val="000000" w:themeColor="text1"/>
          <w:lang w:val="es-ES"/>
        </w:rPr>
        <w:t>, los</w:t>
      </w:r>
      <w:r>
        <w:rPr>
          <w:rFonts w:eastAsia="Palatino Linotype" w:cs="Palatino Linotype"/>
          <w:color w:val="000000" w:themeColor="text1"/>
          <w:lang w:val="es-ES"/>
        </w:rPr>
        <w:t xml:space="preserve"> </w:t>
      </w:r>
      <w:r w:rsidR="00390C5D">
        <w:rPr>
          <w:rFonts w:eastAsia="Palatino Linotype" w:cs="Palatino Linotype"/>
          <w:color w:val="000000" w:themeColor="text1"/>
          <w:lang w:val="es-ES"/>
        </w:rPr>
        <w:t>podemos agrupar en tres categorías:</w:t>
      </w:r>
    </w:p>
    <w:p w14:paraId="760E611E" w14:textId="17AE13D3" w:rsidR="00390C5D" w:rsidRDefault="00390C5D" w:rsidP="00390C5D">
      <w:pPr>
        <w:pStyle w:val="Prrafodelista"/>
        <w:numPr>
          <w:ilvl w:val="0"/>
          <w:numId w:val="54"/>
        </w:numPr>
        <w:pBdr>
          <w:top w:val="nil"/>
          <w:left w:val="nil"/>
          <w:bottom w:val="nil"/>
          <w:right w:val="nil"/>
          <w:between w:val="nil"/>
        </w:pBdr>
        <w:contextualSpacing/>
        <w:rPr>
          <w:rFonts w:eastAsia="Palatino Linotype" w:cs="Palatino Linotype"/>
          <w:color w:val="000000" w:themeColor="text1"/>
        </w:rPr>
      </w:pPr>
      <w:bookmarkStart w:id="3" w:name="_Hlk176356163"/>
      <w:r>
        <w:rPr>
          <w:rFonts w:eastAsia="Palatino Linotype" w:cs="Palatino Linotype"/>
          <w:color w:val="000000" w:themeColor="text1"/>
        </w:rPr>
        <w:t>Inconformidad con que no se le otorgó la información</w:t>
      </w:r>
    </w:p>
    <w:p w14:paraId="5BBBEA21" w14:textId="452A03E9" w:rsidR="00390C5D" w:rsidRDefault="007B569C" w:rsidP="00390C5D">
      <w:pPr>
        <w:pStyle w:val="Prrafodelista"/>
        <w:numPr>
          <w:ilvl w:val="0"/>
          <w:numId w:val="54"/>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 xml:space="preserve">No se realizaron medios preparatorios </w:t>
      </w:r>
      <w:r w:rsidR="008B77AE">
        <w:rPr>
          <w:rFonts w:eastAsia="Palatino Linotype" w:cs="Palatino Linotype"/>
          <w:color w:val="000000" w:themeColor="text1"/>
        </w:rPr>
        <w:t>para que los servidores públicos habilitados pudieran dar su respuesta.</w:t>
      </w:r>
    </w:p>
    <w:p w14:paraId="7274616E" w14:textId="096719F8" w:rsidR="00390C5D" w:rsidRDefault="00971D0F" w:rsidP="00390C5D">
      <w:pPr>
        <w:pStyle w:val="Prrafodelista"/>
        <w:numPr>
          <w:ilvl w:val="0"/>
          <w:numId w:val="54"/>
        </w:numPr>
        <w:pBdr>
          <w:top w:val="nil"/>
          <w:left w:val="nil"/>
          <w:bottom w:val="nil"/>
          <w:right w:val="nil"/>
          <w:between w:val="nil"/>
        </w:pBdr>
        <w:contextualSpacing/>
        <w:rPr>
          <w:rFonts w:eastAsia="Palatino Linotype" w:cs="Palatino Linotype"/>
          <w:color w:val="000000" w:themeColor="text1"/>
        </w:rPr>
      </w:pPr>
      <w:r>
        <w:rPr>
          <w:rFonts w:eastAsia="Palatino Linotype" w:cs="Palatino Linotype"/>
          <w:color w:val="000000" w:themeColor="text1"/>
        </w:rPr>
        <w:t>Solicita se de vista a la Contraloría Interna Municipal</w:t>
      </w:r>
    </w:p>
    <w:bookmarkEnd w:id="3"/>
    <w:p w14:paraId="6C5070BB" w14:textId="0ACA555A" w:rsidR="00685706" w:rsidRDefault="00685706" w:rsidP="00A04222"/>
    <w:p w14:paraId="0F390230" w14:textId="489C2E39" w:rsidR="00C4374F" w:rsidRDefault="00B005C8" w:rsidP="00A04222">
      <w:r>
        <w:t xml:space="preserve">Atento a lo anterior, el Sujeto Obligado remite su respectivo informe justificado en la plataforma electrónica del SAIMEX, en los siguientes términos: </w:t>
      </w:r>
    </w:p>
    <w:p w14:paraId="2AA609FD" w14:textId="7D9E6124" w:rsidR="00B005C8" w:rsidRDefault="00B005C8" w:rsidP="00B005C8">
      <w:pPr>
        <w:spacing w:line="240" w:lineRule="auto"/>
      </w:pPr>
      <w:r>
        <w:t>“</w:t>
      </w:r>
      <w:r w:rsidRPr="00B005C8">
        <w:rPr>
          <w:rFonts w:eastAsia="Times New Roman" w:cs="Arial"/>
          <w:i/>
          <w:iCs/>
          <w:szCs w:val="24"/>
          <w:lang w:val="es-MX"/>
        </w:rPr>
        <w:t xml:space="preserve">C. RECURRENTE Presente. Sea este el conducto para saludarle, En atención a su solicitud de información: 1. MONTO TOTAL DEL PROGRAMA DENOMINADO ACCIONES PARA EL DESARROLLO (PAD) 2023, 2. MINISTRACIONES MENSUALES DE ENERO A DICIEMBRE DEL AÑO 2023, 3. ACTAS DE CABILDO DONDE SE APROBO EL DESTINO DE LOS RECURSOS ACCIONES PARA EL DESARROLLO (PAD) 2023, 4. OFICIO DE AUTORIZACION DEL RECURSO EMITIDO POR LA SECRETARIA DE FINANZAS DEL GOBIERNO DEL ESTADO DE MEXICO, 5. ACTA DE COMITE DE OBRA O ACCIONES, 6. LISTADO DE OBRAS O ACCIONES PREVIA AUTORIZACION DE CABILDO, 7. NUMERO DE ACTA DE CABILDO Y EL SENTIDO DE LA VOTACION DE LOS INTEGRANTES DEL CABILDO, 8. ACTAS DE COMITE DE OBRA (COSICOVI) DE OBRAS O ACCIONES, 9. ACTAS ENTREGA RECEPCION DE OBRAS O ACCIONES, 10. ACTA DE CABILDO DONDE SE APROBO EL CIERRE DEL EJERCICIO DE DICHO PROGRAMA, 11. EMPRESAS PARTICIPANTES EN LOS PROCESOS DE ADJUDICACION (ADJUDICACION DIRECTA, INVITACION RESTRINGIDA O LICITACION PUBLICA NACIONAL), 12. ACTA Y DICTAMEN DE FALLO DONDE SE ADJUDICA A LA EMPRESA GANADORA LAS OBRAS O ACCIONES DEL PROGRAMA DE ACCIONES PARA EL DESARROLLO (PAD). 13. POLIZA DE VICIOS OCULTOS DE LAS OBRAS O ACCIONES DEL PROGRAMA ACCIONES PARA EL DESARROLLO (PAD), 14. OFICIO DONDE LA DIRECCION DE OBRAS PUBLICAS SOLICITO EL PAGO </w:t>
      </w:r>
      <w:r w:rsidRPr="00B005C8">
        <w:rPr>
          <w:rFonts w:eastAsia="Times New Roman" w:cs="Arial"/>
          <w:i/>
          <w:iCs/>
          <w:szCs w:val="24"/>
          <w:lang w:val="es-MX"/>
        </w:rPr>
        <w:lastRenderedPageBreak/>
        <w:t xml:space="preserve">A LA TESORERIA MUNICIPAL PARA LAS EMPRESAS GANADORAS PARA LA EJECUCION DE OBRAS O ACCIONESUNA VEZ CONCLUIDOS LOS TRABAJOS O EN SU CASO HABER CUMPLIDO CON LA ACCION. </w:t>
      </w:r>
      <w:r w:rsidRPr="00182B83">
        <w:rPr>
          <w:rFonts w:eastAsia="Times New Roman" w:cs="Arial"/>
          <w:b/>
          <w:bCs/>
          <w:i/>
          <w:iCs/>
          <w:szCs w:val="24"/>
          <w:u w:val="single"/>
          <w:lang w:val="es-MX"/>
        </w:rPr>
        <w:t>ESTA UNIDAD DE TRANSPARENCIA A MI CARGO TURNO AL SERVIDOR PÚBLICO HABILITADO LA SOLICITUD DE INFORMACIÓN</w:t>
      </w:r>
      <w:r w:rsidRPr="00B005C8">
        <w:rPr>
          <w:rFonts w:eastAsia="Times New Roman" w:cs="Arial"/>
          <w:i/>
          <w:iCs/>
          <w:szCs w:val="24"/>
          <w:lang w:val="es-MX"/>
        </w:rPr>
        <w:t xml:space="preserve"> Y </w:t>
      </w:r>
      <w:r w:rsidRPr="00182B83">
        <w:rPr>
          <w:rFonts w:eastAsia="Times New Roman" w:cs="Arial"/>
          <w:b/>
          <w:bCs/>
          <w:i/>
          <w:iCs/>
          <w:szCs w:val="24"/>
          <w:u w:val="single"/>
          <w:lang w:val="es-MX"/>
        </w:rPr>
        <w:t>DESPUES DE UN ANALISIS EXHAUSTIVO SE TOMO LA DECISIÓN DE PONER A SU DISPOSICIÓN EN ESTA OFICINA LA INFORMACIÓN QUE SOLICITA EN VIRTUD DE QUE LA ENTREGA O REPRODUCCIÓN SOBREPASA LAS CAPACIDADES TÉCNICAS ADMINISTRATIVAS Y HUMANAS DE ESTE SUJETO OBLIGADO</w:t>
      </w:r>
      <w:r w:rsidRPr="00B005C8">
        <w:rPr>
          <w:rFonts w:eastAsia="Times New Roman" w:cs="Arial"/>
          <w:i/>
          <w:iCs/>
          <w:szCs w:val="24"/>
          <w:lang w:val="es-MX"/>
        </w:rPr>
        <w:t xml:space="preserve">, ESTO DE CONFORMIDAD A LO ESTABLECIDO EN LA LEY DE TRANSPARENCIA Y ACCESO A LA INFORMACIÓN PÚBLICA DEL ESTADO DE MÉXICO Y MUNICIPIOS EN SUS ARTICULOS: 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En todo caso, se facilitará su copia simple o certificada, así como su reproducción por cualquier medio disponible en las instalaciones del sujeto obligado o que, en su caso, aporte el solicitante. Artículo 164. El acceso se dará en la modalidad de entrega y, en su caso, de envío elegidos por el solicitante. Cuando la información no pueda entregarse o enviarse en la modalidad solicitada, el sujeto obligado deberá ofrecer otra u otras modalidades de entrega. </w:t>
      </w:r>
      <w:r w:rsidRPr="0056061B">
        <w:rPr>
          <w:rFonts w:eastAsia="Times New Roman" w:cs="Arial"/>
          <w:i/>
          <w:iCs/>
          <w:szCs w:val="24"/>
          <w:lang w:val="es-MX"/>
        </w:rPr>
        <w:t>CABE HACER MENSIÒN QUE EN NINGUN MOMENTO SE ESTA NEGANDO LA INFORMACIÓN COMO LO ESPECIFICA USDTED EN EL ACTO IMPUGNADO: “NO OTORGAR LA INFORMACION SOLICITADA, ASI COMO TAMPOCO</w:t>
      </w:r>
      <w:r w:rsidRPr="00B005C8">
        <w:rPr>
          <w:rFonts w:eastAsia="Times New Roman" w:cs="Arial"/>
          <w:i/>
          <w:iCs/>
          <w:szCs w:val="24"/>
          <w:lang w:val="es-MX"/>
        </w:rPr>
        <w:t xml:space="preserve"> LOS MEDIOS PREPARATORIOS EN SU CASO PARA QUE LOS SERVIDORES PUBLICOS HABILITADOS PUDIERAN DAR UNA CONTESTACION EN LOS TERMINOS INDICADOS” Y EN LAS RAZONES O MOTIVOS QUE MANIFIESTA EN SU INCONFORMIDAD: “NO OTORGAR LA INFORMACION SOLICITADA, ASI COMO </w:t>
      </w:r>
      <w:r w:rsidRPr="0056061B">
        <w:rPr>
          <w:rFonts w:eastAsia="Times New Roman" w:cs="Arial"/>
          <w:i/>
          <w:iCs/>
          <w:szCs w:val="24"/>
          <w:lang w:val="es-MX"/>
        </w:rPr>
        <w:t>TAMPOCO LOS MEDIOS PREPARATORIOS EN SU CASO PARA QUE LOS SERVIDORES PUBLICOS HABILITADOS PUDIERAN DAR UNA CONTESTACION EN LOS TERMINOS INDICADOS,</w:t>
      </w:r>
      <w:r w:rsidRPr="00B005C8">
        <w:rPr>
          <w:rFonts w:eastAsia="Times New Roman" w:cs="Arial"/>
          <w:i/>
          <w:iCs/>
          <w:szCs w:val="24"/>
          <w:lang w:val="es-MX"/>
        </w:rPr>
        <w:t xml:space="preserve"> ASII QUE LA INFORMACION NO IMPLICA ANALISIS OBJETIVO COMO LO MANIFIESTA EL TITULAR DE LA UNIDAD DE TRANSPARENCIA, YA QUE SON DATOS EN ESPECIFICO QUE NO IMPLICAN ANALISIS, YA QUE CADA PUNTO SOLICITADO, FUE DE MANERA CLARA Y PRECISA Y QUE SON PARA DISTINTAS AREAS YA QUE LOS OFICIOS DE AUTORIZACION DE RECURSOS, NUMERO DE ACTAS Y CANTIDADES </w:t>
      </w:r>
      <w:r w:rsidRPr="00B005C8">
        <w:rPr>
          <w:rFonts w:eastAsia="Times New Roman" w:cs="Arial"/>
          <w:i/>
          <w:iCs/>
          <w:szCs w:val="24"/>
          <w:lang w:val="es-MX"/>
        </w:rPr>
        <w:lastRenderedPageBreak/>
        <w:t>EJECUTADAS,ASI COMO LAS ACCIONES EN QUE SE DESTINO CADA CANTIODAD DEL RECURSO NO IMPLICA MAYOR</w:t>
      </w:r>
      <w:r>
        <w:t>”</w:t>
      </w:r>
      <w:r w:rsidR="004411CD">
        <w:t xml:space="preserve"> (Énfasis añadido)</w:t>
      </w:r>
    </w:p>
    <w:p w14:paraId="282EB431" w14:textId="22C386E2" w:rsidR="00787DBF" w:rsidRDefault="00787DBF" w:rsidP="00A04222"/>
    <w:p w14:paraId="421A3FBA" w14:textId="3A9A41D5" w:rsidR="00787DBF" w:rsidRDefault="0056061B" w:rsidP="00C65F80">
      <w:r>
        <w:t>Aunado a lo manifestado por la Unidad de Transparencia, hace llegar el documento denominado “</w:t>
      </w:r>
      <w:r w:rsidRPr="004411CD">
        <w:rPr>
          <w:b/>
          <w:bCs/>
        </w:rPr>
        <w:t xml:space="preserve">OF </w:t>
      </w:r>
      <w:proofErr w:type="spellStart"/>
      <w:r w:rsidRPr="004411CD">
        <w:rPr>
          <w:b/>
          <w:bCs/>
        </w:rPr>
        <w:t>Inf</w:t>
      </w:r>
      <w:proofErr w:type="spellEnd"/>
      <w:r w:rsidRPr="004411CD">
        <w:rPr>
          <w:b/>
          <w:bCs/>
        </w:rPr>
        <w:t xml:space="preserve"> SIP 090 RR 3555 2024.pdf</w:t>
      </w:r>
      <w:r>
        <w:t>”</w:t>
      </w:r>
      <w:r w:rsidR="007530C1">
        <w:t xml:space="preserve">, en el que consta el número de oficio 257/2024, de fecha diecinueve de junio de dos mil veinticuatro, </w:t>
      </w:r>
      <w:r w:rsidR="00396212">
        <w:t xml:space="preserve">firmado por el Titular de la Unidad de Transparencia en el que manifiesta al </w:t>
      </w:r>
      <w:r w:rsidR="00600EC1">
        <w:t>Recurrente</w:t>
      </w:r>
      <w:r w:rsidR="00A1155F">
        <w:t>,</w:t>
      </w:r>
      <w:r w:rsidR="00396212">
        <w:t xml:space="preserve"> </w:t>
      </w:r>
      <w:r w:rsidR="00A1155F">
        <w:t xml:space="preserve">en sustancia, </w:t>
      </w:r>
      <w:r w:rsidR="00396212">
        <w:t xml:space="preserve">que </w:t>
      </w:r>
      <w:r w:rsidR="00B202E4">
        <w:t>“</w:t>
      </w:r>
      <w:r w:rsidR="00B202E4" w:rsidRPr="00B202E4">
        <w:rPr>
          <w:i/>
          <w:iCs/>
        </w:rPr>
        <w:t>TURNO AL SERVIDOR PÚBLICO HABILITADO LA SOLICITUD DE INFORMACIÓN Y DESPUES DE UN ANALISIS EXHAUSTIVO SE TOMO LA DECISIÓN DE PONER A SU DISPOSICIÓN EN ESTA OFICINA LA INFORMACIÓN QUE SOLICITA EN VIRTUD DE QUE LA ENTREGA O REPRODUCCIÓN SOBREPASA LAS CAPACIDADES TÉCNICAS ADMINISTRATIVAS Y HUMANAS DE ESTE SUJETO OBLIGADO</w:t>
      </w:r>
      <w:r w:rsidR="00B202E4">
        <w:rPr>
          <w:i/>
          <w:iCs/>
        </w:rPr>
        <w:t xml:space="preserve"> </w:t>
      </w:r>
      <w:r w:rsidR="00B202E4" w:rsidRPr="00C65F80">
        <w:rPr>
          <w:b/>
          <w:bCs/>
          <w:i/>
          <w:iCs/>
        </w:rPr>
        <w:t>…</w:t>
      </w:r>
      <w:r w:rsidR="00B202E4">
        <w:rPr>
          <w:i/>
          <w:iCs/>
        </w:rPr>
        <w:t xml:space="preserve"> </w:t>
      </w:r>
      <w:r w:rsidR="00B202E4" w:rsidRPr="00B202E4">
        <w:rPr>
          <w:i/>
          <w:iCs/>
        </w:rPr>
        <w:t>CABE HACER MENSIÒN QUE EN NINGUN MOMENTO SE ESTA NEGANDO LA INFORMACIÓN COMO LO ESPECIFICA USDTED EN EL ACTO</w:t>
      </w:r>
      <w:r w:rsidR="00B202E4">
        <w:rPr>
          <w:i/>
          <w:iCs/>
        </w:rPr>
        <w:t xml:space="preserve"> </w:t>
      </w:r>
      <w:r w:rsidR="00B202E4" w:rsidRPr="00B202E4">
        <w:rPr>
          <w:i/>
          <w:iCs/>
        </w:rPr>
        <w:t>IMPUGNADO</w:t>
      </w:r>
      <w:r w:rsidR="00C65F80">
        <w:rPr>
          <w:i/>
          <w:iCs/>
        </w:rPr>
        <w:t xml:space="preserve"> </w:t>
      </w:r>
      <w:r w:rsidR="00C65F80" w:rsidRPr="00C65F80">
        <w:rPr>
          <w:b/>
          <w:bCs/>
          <w:i/>
          <w:iCs/>
        </w:rPr>
        <w:t>…</w:t>
      </w:r>
      <w:r w:rsidR="00C65F80">
        <w:rPr>
          <w:i/>
          <w:iCs/>
        </w:rPr>
        <w:t xml:space="preserve"> </w:t>
      </w:r>
      <w:r w:rsidR="00C65F80" w:rsidRPr="00C65F80">
        <w:rPr>
          <w:i/>
          <w:iCs/>
        </w:rPr>
        <w:t>LAS RAZONES SON QUE EN LOS PUNTOS 8, 9, 11 Y 13 DE SU SOLICITUD QUE SU SERVIDOR ENUMERA, LA INFORMACIÓN SON</w:t>
      </w:r>
      <w:r w:rsidR="00C65F80">
        <w:rPr>
          <w:i/>
          <w:iCs/>
        </w:rPr>
        <w:t xml:space="preserve"> </w:t>
      </w:r>
      <w:r w:rsidR="00C65F80" w:rsidRPr="00C65F80">
        <w:rPr>
          <w:i/>
          <w:iCs/>
        </w:rPr>
        <w:t>EXPEDIENTES QUE CONTIENEN DEMASIADAS HOJAS YA QUE SON 4 ARCHIVOS CON DEMASIADO PESO PARA PODER ENVIARLAS POR</w:t>
      </w:r>
      <w:r w:rsidR="00C65F80">
        <w:rPr>
          <w:i/>
          <w:iCs/>
        </w:rPr>
        <w:t xml:space="preserve"> </w:t>
      </w:r>
      <w:r w:rsidR="00C65F80" w:rsidRPr="00C65F80">
        <w:rPr>
          <w:i/>
          <w:iCs/>
        </w:rPr>
        <w:t>EL PORTAL ELECTRONICO Y POR ESA RAZON SE PONE A SU DISPOSICIÓN EN ESTA OFICINA, TAMBIEN ES PERTINENTE ACLARAR QUE SI</w:t>
      </w:r>
      <w:r w:rsidR="00C65F80">
        <w:rPr>
          <w:i/>
          <w:iCs/>
        </w:rPr>
        <w:t xml:space="preserve"> </w:t>
      </w:r>
      <w:r w:rsidR="00C65F80" w:rsidRPr="00C65F80">
        <w:rPr>
          <w:i/>
          <w:iCs/>
        </w:rPr>
        <w:t>REQUIERE REPRODUCIRLA TENDRA COSTO</w:t>
      </w:r>
      <w:r w:rsidR="00C65F80">
        <w:rPr>
          <w:i/>
          <w:iCs/>
        </w:rPr>
        <w:t>”</w:t>
      </w:r>
      <w:r w:rsidR="004929F7">
        <w:rPr>
          <w:i/>
          <w:iCs/>
        </w:rPr>
        <w:t>(SIC)</w:t>
      </w:r>
    </w:p>
    <w:p w14:paraId="4D598FDC" w14:textId="7FF0B9E5" w:rsidR="00787DBF" w:rsidRDefault="00787DBF" w:rsidP="00A04222"/>
    <w:p w14:paraId="02C281BA" w14:textId="77777777" w:rsidR="006100FC" w:rsidRPr="006922F5" w:rsidRDefault="006100FC" w:rsidP="006100FC">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7AF7731E" w14:textId="3B33512C" w:rsidR="006100FC" w:rsidRDefault="006100FC" w:rsidP="006100FC">
      <w:pPr>
        <w:pBdr>
          <w:top w:val="nil"/>
          <w:left w:val="nil"/>
          <w:bottom w:val="nil"/>
          <w:right w:val="nil"/>
          <w:between w:val="nil"/>
        </w:pBdr>
        <w:contextualSpacing/>
        <w:rPr>
          <w:rFonts w:eastAsia="Palatino Linotype" w:cs="Palatino Linotype"/>
          <w:color w:val="000000"/>
          <w:szCs w:val="24"/>
        </w:rPr>
      </w:pPr>
    </w:p>
    <w:p w14:paraId="0E9D0F75" w14:textId="77777777" w:rsidR="00EC75DC" w:rsidRPr="00EC75DC" w:rsidRDefault="00EC75DC" w:rsidP="00EC75DC">
      <w:pPr>
        <w:rPr>
          <w:rFonts w:eastAsia="Times New Roman" w:cs="Times New Roman"/>
          <w:szCs w:val="24"/>
          <w:lang w:val="es-MX" w:eastAsia="es-ES"/>
        </w:rPr>
      </w:pPr>
      <w:r w:rsidRPr="00EC75DC">
        <w:rPr>
          <w:rFonts w:eastAsiaTheme="minorHAnsi" w:cs="Arial"/>
          <w:szCs w:val="24"/>
          <w:lang w:val="es-MX" w:eastAsia="en-US"/>
        </w:rPr>
        <w:lastRenderedPageBreak/>
        <w:t xml:space="preserve">En este tenor, es necesario subrayar que </w:t>
      </w:r>
      <w:r w:rsidRPr="00EC75DC">
        <w:rPr>
          <w:rFonts w:eastAsia="Times New Roman" w:cs="Times New Roman"/>
          <w:szCs w:val="24"/>
          <w:lang w:val="es-MX" w:eastAsia="es-ES"/>
        </w:rPr>
        <w:t>el derecho de acceso a la información pública implica que cualquier persona conozca la información contenida en los documentos que se encuentren en los archivos de los sujetos obligados, conforme a los artículos 4, 12, 24 último párrafo y 160 de la Ley local en la materia, que a la letra citan:</w:t>
      </w:r>
    </w:p>
    <w:p w14:paraId="3A66A6D0"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b/>
          <w:i/>
          <w:sz w:val="22"/>
          <w:lang w:val="es-MX" w:eastAsia="es-ES"/>
        </w:rPr>
        <w:t>“Artículo 4.</w:t>
      </w:r>
      <w:r w:rsidRPr="00EC75DC">
        <w:rPr>
          <w:rFonts w:eastAsia="Times New Roman" w:cs="Times New Roman"/>
          <w:i/>
          <w:sz w:val="22"/>
          <w:lang w:val="es-MX"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0F1A52F5"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i/>
          <w:sz w:val="22"/>
          <w:lang w:val="es-MX"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FED28DD"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i/>
          <w:sz w:val="22"/>
          <w:lang w:val="es-MX" w:eastAsia="es-ES"/>
        </w:rPr>
        <w:t>Los sujetos obligados deben poner en práctica, políticas y programas de acceso a la información que se apeguen a criterios de publicidad, veracidad, oportunidad, precisión y suficiencia en beneficio de los solicitantes.</w:t>
      </w:r>
    </w:p>
    <w:p w14:paraId="48459867"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b/>
          <w:i/>
          <w:sz w:val="22"/>
          <w:lang w:val="es-MX" w:eastAsia="es-ES"/>
        </w:rPr>
        <w:t>Artículo 12.</w:t>
      </w:r>
      <w:r w:rsidRPr="00EC75DC">
        <w:rPr>
          <w:rFonts w:eastAsia="Times New Roman" w:cs="Times New Roman"/>
          <w:i/>
          <w:sz w:val="22"/>
          <w:lang w:val="es-MX" w:eastAsia="es-ES"/>
        </w:rPr>
        <w:t xml:space="preserve"> Quienes generen, recopilen, administren, manejen, procesen, archiven o conserven información pública serán responsables de la misma en los términos de las disposiciones jurídicas aplicables.</w:t>
      </w:r>
    </w:p>
    <w:p w14:paraId="30F47379"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i/>
          <w:sz w:val="22"/>
          <w:lang w:val="es-MX" w:eastAsia="es-ES"/>
        </w:rPr>
        <w:t xml:space="preserve">Los sujetos obligados sólo proporcionarán la información pública que se les requiera y que obre en sus archivos y en el estado en que ésta se encuentre. La obligación de </w:t>
      </w:r>
      <w:r w:rsidRPr="00EC75DC">
        <w:rPr>
          <w:rFonts w:eastAsia="Times New Roman" w:cs="Times New Roman"/>
          <w:i/>
          <w:sz w:val="22"/>
          <w:lang w:val="es-MX" w:eastAsia="es-ES"/>
        </w:rPr>
        <w:lastRenderedPageBreak/>
        <w:t xml:space="preserve">proporcionar información no comprende el procesamiento de la misma, ni el presentarla conforme al interés del solicitante; no estarán obligados a generarla, resumirla, efectuar cálculos o practicar investigaciones. </w:t>
      </w:r>
    </w:p>
    <w:p w14:paraId="2CFEAA72"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i/>
          <w:sz w:val="22"/>
          <w:lang w:val="es-MX" w:eastAsia="es-ES"/>
        </w:rPr>
        <w:t>(…)</w:t>
      </w:r>
    </w:p>
    <w:p w14:paraId="40DDA7D0" w14:textId="77777777" w:rsidR="00EC75DC" w:rsidRPr="00EC75DC" w:rsidRDefault="00EC75DC" w:rsidP="00EC75DC">
      <w:pPr>
        <w:spacing w:before="240" w:after="160"/>
        <w:ind w:left="851" w:right="851"/>
        <w:rPr>
          <w:rFonts w:eastAsia="Times New Roman" w:cs="Times New Roman"/>
          <w:b/>
          <w:i/>
          <w:sz w:val="22"/>
          <w:lang w:val="es-MX" w:eastAsia="es-ES"/>
        </w:rPr>
      </w:pPr>
      <w:r w:rsidRPr="00EC75DC">
        <w:rPr>
          <w:rFonts w:eastAsia="Times New Roman" w:cs="Times New Roman"/>
          <w:b/>
          <w:i/>
          <w:sz w:val="22"/>
          <w:lang w:val="es-MX" w:eastAsia="es-ES"/>
        </w:rPr>
        <w:t xml:space="preserve">Artículo 24. </w:t>
      </w:r>
    </w:p>
    <w:p w14:paraId="127BAC95"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i/>
          <w:sz w:val="22"/>
          <w:lang w:val="es-MX" w:eastAsia="es-ES"/>
        </w:rPr>
        <w:t>(…) Los sujetos obligados solo proporcionarán la información pública que generen, administren o posean en el ejercicio de sus atribuciones.”</w:t>
      </w:r>
    </w:p>
    <w:p w14:paraId="2D9897B0" w14:textId="77777777" w:rsidR="00EC75DC" w:rsidRPr="00EC75DC" w:rsidRDefault="00EC75DC" w:rsidP="00EC75DC">
      <w:pPr>
        <w:spacing w:before="240" w:after="160"/>
        <w:ind w:left="851" w:right="851"/>
        <w:rPr>
          <w:rFonts w:eastAsia="Times New Roman" w:cs="Times New Roman"/>
          <w:i/>
          <w:sz w:val="22"/>
          <w:lang w:val="es-MX" w:eastAsia="es-ES"/>
        </w:rPr>
      </w:pPr>
      <w:r w:rsidRPr="00EC75DC">
        <w:rPr>
          <w:rFonts w:eastAsia="Times New Roman" w:cs="Times New Roman"/>
          <w:b/>
          <w:i/>
          <w:sz w:val="22"/>
          <w:lang w:val="es-MX" w:eastAsia="es-ES"/>
        </w:rPr>
        <w:t>Artículo 160.</w:t>
      </w:r>
      <w:r w:rsidRPr="00EC75DC">
        <w:rPr>
          <w:rFonts w:eastAsia="Times New Roman" w:cs="Times New Roman"/>
          <w:i/>
          <w:sz w:val="22"/>
          <w:lang w:val="es-MX" w:eastAsia="es-ES"/>
        </w:rPr>
        <w:t xml:space="preserve"> Los sujetos obligados deberán otorgar acceso a los documentos que se </w:t>
      </w:r>
      <w:r w:rsidRPr="00EC75DC">
        <w:rPr>
          <w:rFonts w:eastAsia="Times New Roman" w:cs="Times New Roman"/>
          <w:b/>
          <w:i/>
          <w:sz w:val="22"/>
          <w:lang w:val="es-MX" w:eastAsia="es-ES"/>
        </w:rPr>
        <w:t xml:space="preserve"> </w:t>
      </w:r>
      <w:r w:rsidRPr="00EC75DC">
        <w:rPr>
          <w:rFonts w:eastAsia="Times New Roman" w:cs="Times New Roman"/>
          <w:i/>
          <w:sz w:val="22"/>
          <w:lang w:val="es-MX"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2000052" w14:textId="77777777" w:rsidR="00EC75DC" w:rsidRPr="00EC75DC" w:rsidRDefault="00EC75DC" w:rsidP="00EC75DC">
      <w:pPr>
        <w:spacing w:before="240" w:after="160"/>
        <w:ind w:left="851" w:right="851"/>
        <w:rPr>
          <w:rFonts w:eastAsia="Times New Roman" w:cs="Times New Roman"/>
          <w:b/>
          <w:i/>
          <w:sz w:val="22"/>
          <w:lang w:val="es-MX" w:eastAsia="es-ES"/>
        </w:rPr>
      </w:pPr>
      <w:r w:rsidRPr="00EC75DC">
        <w:rPr>
          <w:rFonts w:eastAsia="Times New Roman" w:cs="Times New Roman"/>
          <w:i/>
          <w:sz w:val="22"/>
          <w:lang w:val="es-MX" w:eastAsia="es-ES"/>
        </w:rPr>
        <w:t>En caso que la información solicitada consista en bases de datos se deberá privilegiar la entrega de la misma en formatos abiertos.”</w:t>
      </w:r>
      <w:r w:rsidRPr="00EC75DC">
        <w:rPr>
          <w:rFonts w:eastAsia="Times New Roman" w:cs="Times New Roman"/>
          <w:b/>
          <w:i/>
          <w:sz w:val="22"/>
          <w:lang w:val="es-MX" w:eastAsia="es-ES"/>
        </w:rPr>
        <w:t>[Sic]</w:t>
      </w:r>
    </w:p>
    <w:p w14:paraId="65192B45" w14:textId="77777777" w:rsidR="00EC75DC" w:rsidRPr="00EC75DC" w:rsidRDefault="00EC75DC" w:rsidP="00EC75DC">
      <w:pPr>
        <w:rPr>
          <w:rFonts w:eastAsia="Times New Roman" w:cs="Times New Roman"/>
          <w:szCs w:val="24"/>
          <w:lang w:val="es-MX" w:eastAsia="es-ES"/>
        </w:rPr>
      </w:pPr>
    </w:p>
    <w:p w14:paraId="119DDBF9" w14:textId="77777777" w:rsidR="00EC75DC" w:rsidRPr="00EC75DC" w:rsidRDefault="00EC75DC" w:rsidP="00EC75DC">
      <w:pPr>
        <w:rPr>
          <w:rFonts w:eastAsia="Times New Roman" w:cs="Times New Roman"/>
          <w:szCs w:val="24"/>
          <w:lang w:val="es-MX" w:eastAsia="es-ES"/>
        </w:rPr>
      </w:pPr>
      <w:r w:rsidRPr="00EC75DC">
        <w:rPr>
          <w:rFonts w:eastAsia="Times New Roman" w:cs="Times New Roman"/>
          <w:szCs w:val="24"/>
          <w:lang w:val="es-MX" w:eastAsia="es-ES"/>
        </w:rPr>
        <w:t xml:space="preserve">Así que la obligación de los </w:t>
      </w:r>
      <w:r w:rsidRPr="00EC75DC">
        <w:rPr>
          <w:rFonts w:eastAsia="Times New Roman" w:cs="Times New Roman"/>
          <w:b/>
          <w:szCs w:val="24"/>
          <w:lang w:val="es-MX" w:eastAsia="es-ES"/>
        </w:rPr>
        <w:t>Sujetos Obligados</w:t>
      </w:r>
      <w:r w:rsidRPr="00EC75DC">
        <w:rPr>
          <w:rFonts w:eastAsia="Times New Roman" w:cs="Times New Roman"/>
          <w:szCs w:val="24"/>
          <w:lang w:val="es-MX"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EC75DC">
        <w:rPr>
          <w:rFonts w:eastAsia="Times New Roman" w:cs="Times New Roman"/>
          <w:bCs/>
          <w:szCs w:val="24"/>
          <w:lang w:val="es-MX" w:eastAsia="es-ES"/>
        </w:rPr>
        <w:t>de la Ley local en la materia, que se reproduce de la siguiente forma</w:t>
      </w:r>
      <w:r w:rsidRPr="00EC75DC">
        <w:rPr>
          <w:rFonts w:eastAsia="Times New Roman" w:cs="Times New Roman"/>
          <w:szCs w:val="24"/>
          <w:lang w:val="es-MX" w:eastAsia="es-ES"/>
        </w:rPr>
        <w:t>:</w:t>
      </w:r>
    </w:p>
    <w:p w14:paraId="3ABDDD40" w14:textId="68000047" w:rsidR="00EC75DC" w:rsidRDefault="00EC75DC" w:rsidP="000414E1">
      <w:pPr>
        <w:spacing w:before="240" w:after="160"/>
        <w:ind w:left="851" w:right="851"/>
        <w:rPr>
          <w:rFonts w:eastAsia="Times New Roman" w:cs="Arial"/>
          <w:b/>
          <w:i/>
          <w:sz w:val="22"/>
          <w:lang w:val="es-MX" w:eastAsia="es-ES"/>
        </w:rPr>
      </w:pPr>
      <w:r w:rsidRPr="00EC75DC">
        <w:rPr>
          <w:rFonts w:eastAsia="Times New Roman" w:cs="Arial"/>
          <w:i/>
          <w:sz w:val="22"/>
          <w:lang w:val="es-MX" w:eastAsia="es-ES"/>
        </w:rPr>
        <w:lastRenderedPageBreak/>
        <w:t>“</w:t>
      </w:r>
      <w:r w:rsidRPr="00EC75DC">
        <w:rPr>
          <w:rFonts w:eastAsia="Times New Roman" w:cs="Arial"/>
          <w:b/>
          <w:bCs/>
          <w:i/>
          <w:sz w:val="22"/>
          <w:lang w:val="es-MX" w:eastAsia="es-ES"/>
        </w:rPr>
        <w:t>Artículo 166.</w:t>
      </w:r>
      <w:r w:rsidRPr="00EC75DC">
        <w:rPr>
          <w:rFonts w:eastAsia="Times New Roman" w:cs="Arial"/>
          <w:i/>
          <w:sz w:val="22"/>
          <w:lang w:val="es-MX" w:eastAsia="es-ES"/>
        </w:rPr>
        <w:t xml:space="preserve"> La obligación de acceso a la información pública se tendrá por cumplida cuando el solicitante tenga a su disposición la información requerida, o cuando realice la consulta de la misma en el lugar en el que ésta se localice.” </w:t>
      </w:r>
      <w:r w:rsidRPr="00EC75DC">
        <w:rPr>
          <w:rFonts w:eastAsia="Times New Roman" w:cs="Arial"/>
          <w:b/>
          <w:i/>
          <w:sz w:val="22"/>
          <w:lang w:val="es-MX" w:eastAsia="es-ES"/>
        </w:rPr>
        <w:t>[Sic]</w:t>
      </w:r>
    </w:p>
    <w:p w14:paraId="6AE69EB5" w14:textId="77777777" w:rsidR="002F0E7E" w:rsidRDefault="00161CDF" w:rsidP="00161CDF">
      <w:pPr>
        <w:spacing w:before="240" w:after="160"/>
        <w:ind w:right="-2"/>
        <w:rPr>
          <w:rFonts w:eastAsia="Times New Roman" w:cs="Times New Roman"/>
          <w:szCs w:val="24"/>
          <w:lang w:val="es-MX" w:eastAsia="es-ES"/>
        </w:rPr>
      </w:pPr>
      <w:r w:rsidRPr="000414E1">
        <w:rPr>
          <w:rFonts w:eastAsia="Times New Roman" w:cs="Times New Roman"/>
          <w:szCs w:val="24"/>
          <w:lang w:val="es-MX" w:eastAsia="es-ES"/>
        </w:rPr>
        <w:t xml:space="preserve">Delimitado lo anterior, </w:t>
      </w:r>
      <w:r>
        <w:rPr>
          <w:rFonts w:eastAsia="Times New Roman" w:cs="Times New Roman"/>
          <w:szCs w:val="24"/>
          <w:lang w:val="es-MX" w:eastAsia="es-ES"/>
        </w:rPr>
        <w:t xml:space="preserve">se expresa que respecto al motivo de inconformidad marcado con el número </w:t>
      </w:r>
      <w:r w:rsidR="00D771B0">
        <w:rPr>
          <w:rFonts w:eastAsia="Times New Roman" w:cs="Times New Roman"/>
          <w:szCs w:val="24"/>
          <w:lang w:val="es-MX" w:eastAsia="es-ES"/>
        </w:rPr>
        <w:t>tres, el recurso de revisión no es el medio para sancionar a los Sujeto</w:t>
      </w:r>
      <w:r w:rsidR="0052320C">
        <w:rPr>
          <w:rFonts w:eastAsia="Times New Roman" w:cs="Times New Roman"/>
          <w:szCs w:val="24"/>
          <w:lang w:val="es-MX" w:eastAsia="es-ES"/>
        </w:rPr>
        <w:t>s</w:t>
      </w:r>
      <w:r w:rsidR="00D771B0">
        <w:rPr>
          <w:rFonts w:eastAsia="Times New Roman" w:cs="Times New Roman"/>
          <w:szCs w:val="24"/>
          <w:lang w:val="es-MX" w:eastAsia="es-ES"/>
        </w:rPr>
        <w:t xml:space="preserve"> Obligado</w:t>
      </w:r>
      <w:r w:rsidR="00E34C68">
        <w:rPr>
          <w:rFonts w:eastAsia="Times New Roman" w:cs="Times New Roman"/>
          <w:szCs w:val="24"/>
          <w:lang w:val="es-MX" w:eastAsia="es-ES"/>
        </w:rPr>
        <w:t xml:space="preserve">s, toda vez que </w:t>
      </w:r>
      <w:r w:rsidR="0052320C">
        <w:rPr>
          <w:rFonts w:eastAsia="Times New Roman" w:cs="Times New Roman"/>
          <w:szCs w:val="24"/>
          <w:lang w:val="es-MX" w:eastAsia="es-ES"/>
        </w:rPr>
        <w:t xml:space="preserve">constituye la segunda garantía para reparar cualquier posible afectación al derecho humano de acceso a la información </w:t>
      </w:r>
      <w:r w:rsidR="002F0E7E">
        <w:rPr>
          <w:rFonts w:eastAsia="Times New Roman" w:cs="Times New Roman"/>
          <w:szCs w:val="24"/>
          <w:lang w:val="es-MX" w:eastAsia="es-ES"/>
        </w:rPr>
        <w:t>pública, en términos del artículo 176 de la Ley de Transparencia y Acceso a la Información Pública del Estado de México y Municipios.</w:t>
      </w:r>
    </w:p>
    <w:p w14:paraId="3DD47AF8" w14:textId="0405F95C" w:rsidR="00D771B0" w:rsidRPr="002F0E7E" w:rsidRDefault="002F0E7E" w:rsidP="002F0E7E">
      <w:pPr>
        <w:spacing w:before="240" w:after="160" w:line="276" w:lineRule="auto"/>
        <w:ind w:left="851" w:right="849"/>
        <w:rPr>
          <w:rFonts w:eastAsia="Times New Roman" w:cs="Times New Roman"/>
          <w:i/>
          <w:sz w:val="22"/>
          <w:szCs w:val="24"/>
          <w:lang w:val="es-MX" w:eastAsia="es-ES"/>
        </w:rPr>
      </w:pPr>
      <w:r w:rsidRPr="002F0E7E">
        <w:rPr>
          <w:rFonts w:eastAsia="Times New Roman" w:cs="Times New Roman"/>
          <w:b/>
          <w:i/>
          <w:sz w:val="22"/>
          <w:szCs w:val="24"/>
          <w:lang w:val="es-MX" w:eastAsia="es-ES"/>
        </w:rPr>
        <w:t>Artículo 176.</w:t>
      </w:r>
      <w:r w:rsidRPr="002F0E7E">
        <w:rPr>
          <w:rFonts w:eastAsia="Times New Roman" w:cs="Times New Roman"/>
          <w:i/>
          <w:sz w:val="22"/>
          <w:szCs w:val="24"/>
          <w:lang w:val="es-MX" w:eastAsia="es-ES"/>
        </w:rPr>
        <w:t xml:space="preserve"> El </w:t>
      </w:r>
      <w:r w:rsidRPr="002F0E7E">
        <w:rPr>
          <w:rFonts w:eastAsia="Times New Roman" w:cs="Times New Roman"/>
          <w:i/>
          <w:sz w:val="22"/>
          <w:szCs w:val="24"/>
          <w:u w:val="single"/>
          <w:lang w:val="es-MX" w:eastAsia="es-ES"/>
        </w:rPr>
        <w:t>recurso de revisión es la garantía secundaria mediante la cual se pretende reparar cualquier posible afectación al derecho de acceso a la información</w:t>
      </w:r>
      <w:r w:rsidRPr="002F0E7E">
        <w:rPr>
          <w:rFonts w:eastAsia="Times New Roman" w:cs="Times New Roman"/>
          <w:i/>
          <w:sz w:val="22"/>
          <w:szCs w:val="24"/>
          <w:lang w:val="es-MX" w:eastAsia="es-ES"/>
        </w:rPr>
        <w:t xml:space="preserve"> pública en términos del presente y del siguiente Capítulo.</w:t>
      </w:r>
      <w:r w:rsidR="0052320C" w:rsidRPr="002F0E7E">
        <w:rPr>
          <w:rFonts w:eastAsia="Times New Roman" w:cs="Times New Roman"/>
          <w:i/>
          <w:sz w:val="22"/>
          <w:szCs w:val="24"/>
          <w:lang w:val="es-MX" w:eastAsia="es-ES"/>
        </w:rPr>
        <w:t xml:space="preserve"> </w:t>
      </w:r>
    </w:p>
    <w:p w14:paraId="0180B569" w14:textId="77777777" w:rsidR="00D14843" w:rsidRDefault="00D14843" w:rsidP="00161CDF">
      <w:pPr>
        <w:spacing w:before="240" w:after="160"/>
        <w:ind w:right="-2"/>
        <w:rPr>
          <w:rFonts w:eastAsia="Times New Roman" w:cs="Times New Roman"/>
          <w:szCs w:val="24"/>
          <w:lang w:val="es-MX" w:eastAsia="es-ES"/>
        </w:rPr>
      </w:pPr>
    </w:p>
    <w:p w14:paraId="7CD198B6" w14:textId="4B35EDB1" w:rsidR="00C917D7" w:rsidRDefault="002F0E7E" w:rsidP="00161CDF">
      <w:pPr>
        <w:spacing w:before="240" w:after="160"/>
        <w:ind w:right="-2"/>
        <w:rPr>
          <w:rFonts w:eastAsia="Times New Roman" w:cs="Times New Roman"/>
          <w:szCs w:val="24"/>
          <w:lang w:eastAsia="es-ES"/>
        </w:rPr>
      </w:pPr>
      <w:r>
        <w:rPr>
          <w:rFonts w:eastAsia="Times New Roman" w:cs="Times New Roman"/>
          <w:szCs w:val="24"/>
          <w:lang w:val="es-MX" w:eastAsia="es-ES"/>
        </w:rPr>
        <w:t>En lo que respecta al agravio marcado con el número dos;</w:t>
      </w:r>
      <w:r w:rsidR="00161CDF">
        <w:rPr>
          <w:rFonts w:eastAsia="Times New Roman" w:cs="Times New Roman"/>
          <w:szCs w:val="24"/>
          <w:lang w:val="es-MX" w:eastAsia="es-ES"/>
        </w:rPr>
        <w:t xml:space="preserve"> </w:t>
      </w:r>
      <w:r w:rsidR="007B569C">
        <w:rPr>
          <w:rFonts w:eastAsia="Times New Roman" w:cs="Times New Roman"/>
          <w:szCs w:val="24"/>
          <w:lang w:val="es-MX" w:eastAsia="es-ES"/>
        </w:rPr>
        <w:t>el cual versa en</w:t>
      </w:r>
      <w:r w:rsidR="008B77AE">
        <w:rPr>
          <w:rFonts w:eastAsia="Times New Roman" w:cs="Times New Roman"/>
          <w:szCs w:val="24"/>
          <w:lang w:val="es-MX" w:eastAsia="es-ES"/>
        </w:rPr>
        <w:t xml:space="preserve"> que no se </w:t>
      </w:r>
      <w:r w:rsidR="00AD1ADA">
        <w:rPr>
          <w:rFonts w:eastAsia="Times New Roman" w:cs="Times New Roman"/>
          <w:szCs w:val="24"/>
          <w:lang w:val="es-MX" w:eastAsia="es-ES"/>
        </w:rPr>
        <w:t>realizaron</w:t>
      </w:r>
      <w:r w:rsidR="008B77AE">
        <w:rPr>
          <w:rFonts w:eastAsia="Times New Roman" w:cs="Times New Roman"/>
          <w:szCs w:val="24"/>
          <w:lang w:val="es-MX" w:eastAsia="es-ES"/>
        </w:rPr>
        <w:t xml:space="preserve"> medios preparatorios para que los Servidor</w:t>
      </w:r>
      <w:r w:rsidR="00AD1ADA">
        <w:rPr>
          <w:rFonts w:eastAsia="Times New Roman" w:cs="Times New Roman"/>
          <w:szCs w:val="24"/>
          <w:lang w:val="es-MX" w:eastAsia="es-ES"/>
        </w:rPr>
        <w:t>es</w:t>
      </w:r>
      <w:r w:rsidR="008B77AE">
        <w:rPr>
          <w:rFonts w:eastAsia="Times New Roman" w:cs="Times New Roman"/>
          <w:szCs w:val="24"/>
          <w:lang w:val="es-MX" w:eastAsia="es-ES"/>
        </w:rPr>
        <w:t xml:space="preserve"> Público</w:t>
      </w:r>
      <w:r w:rsidR="00AD1ADA">
        <w:rPr>
          <w:rFonts w:eastAsia="Times New Roman" w:cs="Times New Roman"/>
          <w:szCs w:val="24"/>
          <w:lang w:val="es-MX" w:eastAsia="es-ES"/>
        </w:rPr>
        <w:t>s</w:t>
      </w:r>
      <w:r w:rsidR="008B77AE">
        <w:rPr>
          <w:rFonts w:eastAsia="Times New Roman" w:cs="Times New Roman"/>
          <w:szCs w:val="24"/>
          <w:lang w:val="es-MX" w:eastAsia="es-ES"/>
        </w:rPr>
        <w:t xml:space="preserve"> Habilitado</w:t>
      </w:r>
      <w:r w:rsidR="00AD1ADA">
        <w:rPr>
          <w:rFonts w:eastAsia="Times New Roman" w:cs="Times New Roman"/>
          <w:szCs w:val="24"/>
          <w:lang w:val="es-MX" w:eastAsia="es-ES"/>
        </w:rPr>
        <w:t>s emitieran su respuesta, es de comentar que de acuerdo a las</w:t>
      </w:r>
      <w:r w:rsidR="00161CDF">
        <w:rPr>
          <w:rFonts w:eastAsia="Times New Roman" w:cs="Times New Roman"/>
          <w:szCs w:val="24"/>
          <w:lang w:val="es-MX" w:eastAsia="es-ES"/>
        </w:rPr>
        <w:t xml:space="preserve"> constancias del expediente electrónico se aprecia que se realizó el turno de la </w:t>
      </w:r>
      <w:r w:rsidR="009B6D3E">
        <w:rPr>
          <w:rFonts w:eastAsia="Times New Roman" w:cs="Times New Roman"/>
          <w:szCs w:val="24"/>
          <w:lang w:val="es-MX" w:eastAsia="es-ES"/>
        </w:rPr>
        <w:t>solicitud</w:t>
      </w:r>
      <w:r w:rsidR="00161CDF">
        <w:rPr>
          <w:rFonts w:eastAsia="Times New Roman" w:cs="Times New Roman"/>
          <w:szCs w:val="24"/>
          <w:lang w:val="es-MX" w:eastAsia="es-ES"/>
        </w:rPr>
        <w:t xml:space="preserve"> al Servidor Público </w:t>
      </w:r>
      <w:proofErr w:type="spellStart"/>
      <w:r w:rsidR="009B6D3E" w:rsidRPr="00AD615D">
        <w:rPr>
          <w:rFonts w:eastAsia="Times New Roman" w:cs="Times New Roman"/>
          <w:szCs w:val="24"/>
          <w:lang w:eastAsia="es-ES"/>
        </w:rPr>
        <w:t>Hebert</w:t>
      </w:r>
      <w:proofErr w:type="spellEnd"/>
      <w:r w:rsidR="009B6D3E" w:rsidRPr="00AD615D">
        <w:rPr>
          <w:rFonts w:eastAsia="Times New Roman" w:cs="Times New Roman"/>
          <w:szCs w:val="24"/>
          <w:lang w:eastAsia="es-ES"/>
        </w:rPr>
        <w:t xml:space="preserve"> </w:t>
      </w:r>
      <w:proofErr w:type="spellStart"/>
      <w:r w:rsidR="009B6D3E" w:rsidRPr="00AD615D">
        <w:rPr>
          <w:rFonts w:eastAsia="Times New Roman" w:cs="Times New Roman"/>
          <w:szCs w:val="24"/>
          <w:lang w:eastAsia="es-ES"/>
        </w:rPr>
        <w:t>Rodriguez</w:t>
      </w:r>
      <w:proofErr w:type="spellEnd"/>
      <w:r w:rsidR="009B6D3E" w:rsidRPr="00AD615D">
        <w:rPr>
          <w:rFonts w:eastAsia="Times New Roman" w:cs="Times New Roman"/>
          <w:szCs w:val="24"/>
          <w:lang w:eastAsia="es-ES"/>
        </w:rPr>
        <w:t xml:space="preserve"> Reyes</w:t>
      </w:r>
      <w:r w:rsidR="009B6D3E">
        <w:rPr>
          <w:rFonts w:eastAsia="Times New Roman" w:cs="Times New Roman"/>
          <w:szCs w:val="24"/>
          <w:lang w:eastAsia="es-ES"/>
        </w:rPr>
        <w:t xml:space="preserve"> </w:t>
      </w:r>
      <w:r w:rsidR="00C917D7">
        <w:rPr>
          <w:rFonts w:eastAsia="Times New Roman" w:cs="Times New Roman"/>
          <w:szCs w:val="24"/>
          <w:lang w:eastAsia="es-ES"/>
        </w:rPr>
        <w:t xml:space="preserve">que </w:t>
      </w:r>
      <w:r w:rsidR="00161CDF">
        <w:rPr>
          <w:rFonts w:eastAsia="Times New Roman" w:cs="Times New Roman"/>
          <w:szCs w:val="24"/>
          <w:lang w:eastAsia="es-ES"/>
        </w:rPr>
        <w:t>de acuerdo al Directorio del Sujeto Obligado, ésta persona ostenta el cargo</w:t>
      </w:r>
      <w:r w:rsidR="00C917D7">
        <w:rPr>
          <w:rFonts w:eastAsia="Times New Roman" w:cs="Times New Roman"/>
          <w:szCs w:val="24"/>
          <w:lang w:eastAsia="es-ES"/>
        </w:rPr>
        <w:t xml:space="preserve"> de Director de Obras Públicas. Para </w:t>
      </w:r>
      <w:r w:rsidR="00113332">
        <w:rPr>
          <w:rFonts w:eastAsia="Times New Roman" w:cs="Times New Roman"/>
          <w:szCs w:val="24"/>
          <w:lang w:eastAsia="es-ES"/>
        </w:rPr>
        <w:t>verificar</w:t>
      </w:r>
      <w:r w:rsidR="00C917D7">
        <w:rPr>
          <w:rFonts w:eastAsia="Times New Roman" w:cs="Times New Roman"/>
          <w:szCs w:val="24"/>
          <w:lang w:eastAsia="es-ES"/>
        </w:rPr>
        <w:t xml:space="preserve"> lo anterior, se ve en el </w:t>
      </w:r>
      <w:r w:rsidR="00113332">
        <w:rPr>
          <w:rFonts w:eastAsia="Times New Roman" w:cs="Times New Roman"/>
          <w:szCs w:val="24"/>
          <w:lang w:eastAsia="es-ES"/>
        </w:rPr>
        <w:t>apartado</w:t>
      </w:r>
      <w:r w:rsidR="00C917D7">
        <w:rPr>
          <w:rFonts w:eastAsia="Times New Roman" w:cs="Times New Roman"/>
          <w:szCs w:val="24"/>
          <w:lang w:eastAsia="es-ES"/>
        </w:rPr>
        <w:t xml:space="preserve"> de requerimientos del expediente electrónico</w:t>
      </w:r>
      <w:r w:rsidR="00F87CA0">
        <w:rPr>
          <w:rFonts w:eastAsia="Times New Roman" w:cs="Times New Roman"/>
          <w:szCs w:val="24"/>
          <w:lang w:eastAsia="es-ES"/>
        </w:rPr>
        <w:t xml:space="preserve"> el turno de solicitud al servidor público antes mencionado.</w:t>
      </w:r>
      <w:r w:rsidR="00C917D7">
        <w:rPr>
          <w:rFonts w:eastAsia="Times New Roman" w:cs="Times New Roman"/>
          <w:szCs w:val="24"/>
          <w:lang w:eastAsia="es-ES"/>
        </w:rPr>
        <w:t xml:space="preserve"> </w:t>
      </w:r>
    </w:p>
    <w:p w14:paraId="540F6D1E" w14:textId="7A9E617D" w:rsidR="00D40794" w:rsidRDefault="00AD1ADA" w:rsidP="00161CDF">
      <w:pPr>
        <w:spacing w:before="240" w:after="160"/>
        <w:ind w:right="-2"/>
        <w:rPr>
          <w:rFonts w:eastAsia="Times New Roman" w:cs="Times New Roman"/>
          <w:szCs w:val="24"/>
          <w:lang w:eastAsia="es-ES"/>
        </w:rPr>
      </w:pPr>
      <w:r>
        <w:rPr>
          <w:rFonts w:eastAsia="Times New Roman" w:cs="Times New Roman"/>
          <w:szCs w:val="24"/>
          <w:lang w:eastAsia="es-ES"/>
        </w:rPr>
        <w:t>Por lo que se parecía que sí se realizo el turno de la solicitud al Servidor Público Habilitado</w:t>
      </w:r>
      <w:r w:rsidR="008D43D9">
        <w:rPr>
          <w:rFonts w:eastAsia="Times New Roman" w:cs="Times New Roman"/>
          <w:szCs w:val="24"/>
          <w:lang w:eastAsia="es-ES"/>
        </w:rPr>
        <w:t xml:space="preserve">, aunado a lo anterior, en la presentación del Informe Justificado, el Sujeto </w:t>
      </w:r>
      <w:r w:rsidR="008D43D9">
        <w:rPr>
          <w:rFonts w:eastAsia="Times New Roman" w:cs="Times New Roman"/>
          <w:szCs w:val="24"/>
          <w:lang w:eastAsia="es-ES"/>
        </w:rPr>
        <w:lastRenderedPageBreak/>
        <w:t xml:space="preserve">Obligado manifiesta </w:t>
      </w:r>
      <w:r w:rsidR="00DD54DA">
        <w:rPr>
          <w:rFonts w:eastAsia="Times New Roman" w:cs="Times New Roman"/>
          <w:szCs w:val="24"/>
          <w:lang w:eastAsia="es-ES"/>
        </w:rPr>
        <w:t>taxativamente</w:t>
      </w:r>
      <w:r w:rsidR="008D43D9">
        <w:rPr>
          <w:rFonts w:eastAsia="Times New Roman" w:cs="Times New Roman"/>
          <w:szCs w:val="24"/>
          <w:lang w:eastAsia="es-ES"/>
        </w:rPr>
        <w:t xml:space="preserve"> </w:t>
      </w:r>
      <w:r w:rsidR="00D40794">
        <w:rPr>
          <w:rFonts w:eastAsia="Times New Roman" w:cs="Times New Roman"/>
          <w:szCs w:val="24"/>
          <w:lang w:eastAsia="es-ES"/>
        </w:rPr>
        <w:t>que,</w:t>
      </w:r>
      <w:r w:rsidR="008D43D9">
        <w:rPr>
          <w:rFonts w:eastAsia="Times New Roman" w:cs="Times New Roman"/>
          <w:szCs w:val="24"/>
          <w:lang w:eastAsia="es-ES"/>
        </w:rPr>
        <w:t xml:space="preserve"> si se realizó el turno </w:t>
      </w:r>
      <w:r w:rsidR="00DD54DA">
        <w:rPr>
          <w:rFonts w:eastAsia="Times New Roman" w:cs="Times New Roman"/>
          <w:szCs w:val="24"/>
          <w:lang w:eastAsia="es-ES"/>
        </w:rPr>
        <w:t xml:space="preserve">y después de </w:t>
      </w:r>
      <w:r w:rsidR="00D40794">
        <w:rPr>
          <w:rFonts w:eastAsia="Times New Roman" w:cs="Times New Roman"/>
          <w:szCs w:val="24"/>
          <w:lang w:eastAsia="es-ES"/>
        </w:rPr>
        <w:t>un análisis exhaustivo</w:t>
      </w:r>
      <w:r w:rsidR="00DD54DA">
        <w:rPr>
          <w:rFonts w:eastAsia="Times New Roman" w:cs="Times New Roman"/>
          <w:szCs w:val="24"/>
          <w:lang w:eastAsia="es-ES"/>
        </w:rPr>
        <w:t xml:space="preserve"> se tomó la decisión de poner a disposición, la información en consulta directa.</w:t>
      </w:r>
    </w:p>
    <w:p w14:paraId="222F062D" w14:textId="453D6E52" w:rsidR="00D40794" w:rsidRDefault="00D40794" w:rsidP="00161CDF">
      <w:pPr>
        <w:spacing w:before="240" w:after="160"/>
        <w:ind w:right="-2"/>
        <w:rPr>
          <w:rFonts w:eastAsia="Times New Roman" w:cs="Times New Roman"/>
          <w:szCs w:val="24"/>
          <w:lang w:eastAsia="es-ES"/>
        </w:rPr>
      </w:pPr>
      <w:r>
        <w:rPr>
          <w:rFonts w:eastAsia="Times New Roman" w:cs="Times New Roman"/>
          <w:szCs w:val="24"/>
          <w:lang w:eastAsia="es-ES"/>
        </w:rPr>
        <w:t>Ante la respuesta y el informe justificado que a continuación se inserta, es de advertir que el Sujeto Obligado manifiesta poseer la información solicitada, tan es así que la pone a disposición del Recurrente mediante la consulta directa</w:t>
      </w:r>
      <w:r w:rsidR="00A61D0A">
        <w:rPr>
          <w:rFonts w:eastAsia="Times New Roman" w:cs="Times New Roman"/>
          <w:szCs w:val="24"/>
          <w:lang w:eastAsia="es-ES"/>
        </w:rPr>
        <w:t xml:space="preserve">, por lo cual se obvia el estudio de la naturaleza de la misma, esto guarda relación con el diverso </w:t>
      </w:r>
      <w:r w:rsidR="00E41AD9">
        <w:rPr>
          <w:rFonts w:eastAsia="Times New Roman" w:cs="Times New Roman"/>
          <w:szCs w:val="24"/>
          <w:lang w:eastAsia="es-ES"/>
        </w:rPr>
        <w:t>158, primer párrafo de la Ley de Transparencia y Acceso a la Información Pública del Estado de México y Municipios.</w:t>
      </w:r>
    </w:p>
    <w:p w14:paraId="05A3EAB7" w14:textId="608E1D3E" w:rsidR="00E41AD9" w:rsidRPr="00E41AD9" w:rsidRDefault="00E41AD9" w:rsidP="00F87CA0">
      <w:pPr>
        <w:tabs>
          <w:tab w:val="left" w:pos="851"/>
        </w:tabs>
        <w:spacing w:line="276" w:lineRule="auto"/>
        <w:ind w:left="851" w:right="565"/>
        <w:rPr>
          <w:rFonts w:eastAsia="Times New Roman" w:cs="Times New Roman"/>
          <w:i/>
          <w:iCs/>
          <w:sz w:val="22"/>
          <w:lang w:eastAsia="es-ES"/>
        </w:rPr>
      </w:pPr>
      <w:r w:rsidRPr="00E41AD9">
        <w:rPr>
          <w:rFonts w:eastAsia="Times New Roman" w:cs="Times New Roman"/>
          <w:b/>
          <w:bCs/>
          <w:i/>
          <w:iCs/>
          <w:sz w:val="22"/>
          <w:lang w:eastAsia="es-ES"/>
        </w:rPr>
        <w:t>Artículo 158.</w:t>
      </w:r>
      <w:r w:rsidRPr="00E41AD9">
        <w:rPr>
          <w:rFonts w:eastAsia="Times New Roman" w:cs="Times New Roman"/>
          <w:i/>
          <w:iCs/>
          <w:sz w:val="22"/>
          <w:lang w:eastAsia="es-ES"/>
        </w:rPr>
        <w:t xml:space="preserve"> De manera excepcional, cuando de forma fundada y motivada así lo determine </w:t>
      </w:r>
      <w:r w:rsidRPr="00E41AD9">
        <w:rPr>
          <w:rFonts w:eastAsia="Times New Roman" w:cs="Times New Roman"/>
          <w:b/>
          <w:bCs/>
          <w:i/>
          <w:iCs/>
          <w:sz w:val="22"/>
          <w:u w:val="single"/>
          <w:lang w:eastAsia="es-ES"/>
        </w:rPr>
        <w:t>el sujeto obligado</w:t>
      </w:r>
      <w:r w:rsidRPr="00E41AD9">
        <w:rPr>
          <w:rFonts w:eastAsia="Times New Roman" w:cs="Times New Roman"/>
          <w:i/>
          <w:iCs/>
          <w:sz w:val="22"/>
          <w:lang w:eastAsia="es-ES"/>
        </w:rPr>
        <w:t xml:space="preserve">, en </w:t>
      </w:r>
      <w:r w:rsidRPr="00E41AD9">
        <w:rPr>
          <w:rFonts w:eastAsia="Times New Roman" w:cs="Times New Roman"/>
          <w:b/>
          <w:bCs/>
          <w:i/>
          <w:iCs/>
          <w:sz w:val="22"/>
          <w:u w:val="single"/>
          <w:lang w:eastAsia="es-ES"/>
        </w:rPr>
        <w:t>aquellos casos en que la información solicitada que ya se encuentre en su posesión</w:t>
      </w:r>
      <w:r w:rsidRPr="00E41AD9">
        <w:rPr>
          <w:rFonts w:eastAsia="Times New Roman" w:cs="Times New Roman"/>
          <w:i/>
          <w:iCs/>
          <w:sz w:val="22"/>
          <w:lang w:eastAsia="es-ES"/>
        </w:rPr>
        <w:t xml:space="preserve">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7C700F5F" w14:textId="77777777" w:rsidR="00E41AD9" w:rsidRPr="00E41AD9" w:rsidRDefault="00E41AD9" w:rsidP="00E41AD9">
      <w:pPr>
        <w:tabs>
          <w:tab w:val="left" w:pos="851"/>
        </w:tabs>
        <w:spacing w:before="240" w:after="160" w:line="276" w:lineRule="auto"/>
        <w:ind w:left="851" w:right="565"/>
        <w:rPr>
          <w:rFonts w:eastAsia="Times New Roman" w:cs="Times New Roman"/>
          <w:i/>
          <w:iCs/>
          <w:sz w:val="22"/>
          <w:lang w:eastAsia="es-ES"/>
        </w:rPr>
      </w:pPr>
    </w:p>
    <w:p w14:paraId="1D858281" w14:textId="316393A2" w:rsidR="00E41AD9" w:rsidRDefault="006C627E" w:rsidP="00E41AD9">
      <w:pPr>
        <w:tabs>
          <w:tab w:val="left" w:pos="851"/>
        </w:tabs>
        <w:spacing w:before="240" w:after="160" w:line="276" w:lineRule="auto"/>
        <w:ind w:left="851" w:right="565"/>
        <w:rPr>
          <w:rFonts w:eastAsia="Times New Roman" w:cs="Times New Roman"/>
          <w:i/>
          <w:iCs/>
          <w:sz w:val="22"/>
          <w:lang w:eastAsia="es-ES"/>
        </w:rPr>
      </w:pPr>
      <w:r>
        <w:rPr>
          <w:rFonts w:eastAsia="Times New Roman" w:cs="Times New Roman"/>
          <w:i/>
          <w:iCs/>
          <w:noProof/>
          <w:sz w:val="22"/>
          <w:lang w:val="es-MX"/>
        </w:rPr>
        <mc:AlternateContent>
          <mc:Choice Requires="wpg">
            <w:drawing>
              <wp:anchor distT="0" distB="0" distL="114300" distR="114300" simplePos="0" relativeHeight="251664384" behindDoc="0" locked="0" layoutInCell="1" allowOverlap="1" wp14:anchorId="54237ED9" wp14:editId="762A7656">
                <wp:simplePos x="0" y="0"/>
                <wp:positionH relativeFrom="column">
                  <wp:posOffset>206326</wp:posOffset>
                </wp:positionH>
                <wp:positionV relativeFrom="paragraph">
                  <wp:posOffset>879915</wp:posOffset>
                </wp:positionV>
                <wp:extent cx="5540620" cy="795020"/>
                <wp:effectExtent l="0" t="0" r="22225" b="5080"/>
                <wp:wrapNone/>
                <wp:docPr id="3" name="Grupo 3"/>
                <wp:cNvGraphicFramePr/>
                <a:graphic xmlns:a="http://schemas.openxmlformats.org/drawingml/2006/main">
                  <a:graphicData uri="http://schemas.microsoft.com/office/word/2010/wordprocessingGroup">
                    <wpg:wgp>
                      <wpg:cNvGrpSpPr/>
                      <wpg:grpSpPr>
                        <a:xfrm>
                          <a:off x="0" y="0"/>
                          <a:ext cx="5540620" cy="795020"/>
                          <a:chOff x="0" y="0"/>
                          <a:chExt cx="5540620" cy="795020"/>
                        </a:xfrm>
                      </wpg:grpSpPr>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22595" cy="795020"/>
                          </a:xfrm>
                          <a:prstGeom prst="rect">
                            <a:avLst/>
                          </a:prstGeom>
                        </pic:spPr>
                      </pic:pic>
                      <wps:wsp>
                        <wps:cNvPr id="2" name="Rectángulo 2"/>
                        <wps:cNvSpPr/>
                        <wps:spPr>
                          <a:xfrm>
                            <a:off x="36635" y="142142"/>
                            <a:ext cx="5503985" cy="262304"/>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B8375CF" id="Grupo 3" o:spid="_x0000_s1026" style="position:absolute;margin-left:16.25pt;margin-top:69.3pt;width:436.25pt;height:62.6pt;z-index:251664384" coordsize="55406,7950"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55225;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">
                  <v:imagedata r:id="rId9" o:title=""/>
                </v:shape>
                <v:rect id="Rectángulo 2" o:spid="_x0000_s1028" style="position:absolute;left:366;top:1421;width:55040;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" filled="f" strokecolor="#ffc000" strokeweight="3pt"/>
              </v:group>
            </w:pict>
          </mc:Fallback>
        </mc:AlternateContent>
      </w:r>
      <w:r w:rsidR="00E41AD9" w:rsidRPr="00E41AD9">
        <w:rPr>
          <w:rFonts w:eastAsia="Times New Roman" w:cs="Times New Roman"/>
          <w:i/>
          <w:iCs/>
          <w:sz w:val="22"/>
          <w:lang w:eastAsia="es-ES"/>
        </w:rPr>
        <w:t>En todo caso, se facilitará su copia simple o certificada, así como su reproducción por cualquier medio disponible en las instalaciones del sujeto obligado o que, en su caso, aporte el solicitante.</w:t>
      </w:r>
    </w:p>
    <w:p w14:paraId="08C03D1B" w14:textId="77777777" w:rsidR="00F87CA0" w:rsidRPr="00E41AD9" w:rsidRDefault="00F87CA0" w:rsidP="00E41AD9">
      <w:pPr>
        <w:tabs>
          <w:tab w:val="left" w:pos="851"/>
        </w:tabs>
        <w:spacing w:before="240" w:after="160" w:line="276" w:lineRule="auto"/>
        <w:ind w:left="851" w:right="565"/>
        <w:rPr>
          <w:rFonts w:eastAsia="Times New Roman" w:cs="Times New Roman"/>
          <w:i/>
          <w:iCs/>
          <w:sz w:val="22"/>
          <w:lang w:eastAsia="es-ES"/>
        </w:rPr>
      </w:pPr>
    </w:p>
    <w:p w14:paraId="60BE1A3A" w14:textId="4914D42A" w:rsidR="00E41AD9" w:rsidRDefault="00E41AD9" w:rsidP="00161CDF">
      <w:pPr>
        <w:spacing w:before="240" w:after="160"/>
        <w:ind w:right="-2"/>
        <w:rPr>
          <w:rFonts w:eastAsia="Times New Roman" w:cs="Times New Roman"/>
          <w:szCs w:val="24"/>
          <w:lang w:eastAsia="es-ES"/>
        </w:rPr>
      </w:pPr>
    </w:p>
    <w:p w14:paraId="5A54D868" w14:textId="03FF0572" w:rsidR="00E41AD9" w:rsidRDefault="00E41AD9" w:rsidP="00161CDF">
      <w:pPr>
        <w:spacing w:before="240" w:after="160"/>
        <w:ind w:right="-2"/>
        <w:rPr>
          <w:rFonts w:eastAsia="Times New Roman" w:cs="Times New Roman"/>
          <w:szCs w:val="24"/>
          <w:lang w:eastAsia="es-ES"/>
        </w:rPr>
      </w:pPr>
    </w:p>
    <w:p w14:paraId="39B4DDF1" w14:textId="6ADEEE71" w:rsidR="00FB0978" w:rsidRPr="00FB0978" w:rsidRDefault="00FB0978" w:rsidP="00FB0978">
      <w:pPr>
        <w:rPr>
          <w:rFonts w:eastAsia="Times New Roman" w:cs="Times New Roman"/>
          <w:szCs w:val="24"/>
          <w:lang w:val="es-MX" w:eastAsia="es-ES"/>
        </w:rPr>
      </w:pPr>
      <w:r w:rsidRPr="00FB0978">
        <w:rPr>
          <w:rFonts w:eastAsia="Times New Roman" w:cs="Times New Roman"/>
          <w:szCs w:val="24"/>
          <w:lang w:val="es-MX" w:eastAsia="es-ES"/>
        </w:rPr>
        <w:t xml:space="preserve">El Sujeto Obligado, asume contar con la información y que la genera, posee, recopila, maneja, archiva, conserva o administra en ejercicio de sus funciones de derecho público </w:t>
      </w:r>
      <w:r w:rsidRPr="00FB0978">
        <w:rPr>
          <w:rFonts w:eastAsia="Times New Roman" w:cs="Arial"/>
          <w:szCs w:val="24"/>
          <w:lang w:val="es-MX" w:eastAsia="es-ES"/>
        </w:rPr>
        <w:lastRenderedPageBreak/>
        <w:t>y proporcionar la información que obren en su poder conforme el estado que se encuentra y no hacer un procesamiento de la misma, ni presentarla conforme al interés del solicitante</w:t>
      </w:r>
      <w:r w:rsidRPr="00FB0978">
        <w:rPr>
          <w:rFonts w:eastAsia="Times New Roman" w:cs="Times New Roman"/>
          <w:szCs w:val="24"/>
          <w:lang w:val="es-MX" w:eastAsia="es-ES"/>
        </w:rPr>
        <w:t xml:space="preserve"> motivo por el cual se actualiza el supuesto jurídico, previsto en el artículo 12 de la Ley de Transparencia y Acceso a la Información Pública del Estado de México y Municipios.</w:t>
      </w:r>
    </w:p>
    <w:p w14:paraId="6AB33B4B" w14:textId="77777777" w:rsidR="00FB0978" w:rsidRPr="00FB0978" w:rsidRDefault="00FB0978" w:rsidP="00FB0978">
      <w:pPr>
        <w:spacing w:line="240" w:lineRule="auto"/>
        <w:rPr>
          <w:rFonts w:eastAsia="Times New Roman" w:cs="Times New Roman"/>
          <w:szCs w:val="24"/>
          <w:lang w:val="es-MX" w:eastAsia="es-ES"/>
        </w:rPr>
      </w:pPr>
    </w:p>
    <w:p w14:paraId="78F696CA" w14:textId="77777777" w:rsidR="00FB0978" w:rsidRPr="00FB0978" w:rsidRDefault="00FB0978" w:rsidP="00FB0978">
      <w:pPr>
        <w:spacing w:line="240" w:lineRule="auto"/>
        <w:ind w:left="851" w:right="902"/>
        <w:rPr>
          <w:rFonts w:eastAsia="Times New Roman" w:cs="Times New Roman"/>
          <w:i/>
          <w:iCs/>
          <w:sz w:val="22"/>
          <w:lang w:val="es-MX" w:eastAsia="es-ES"/>
        </w:rPr>
      </w:pPr>
      <w:r w:rsidRPr="00FB0978">
        <w:rPr>
          <w:rFonts w:eastAsia="Times New Roman" w:cs="Times New Roman"/>
          <w:i/>
          <w:iCs/>
          <w:sz w:val="22"/>
          <w:lang w:val="es-MX" w:eastAsia="es-ES"/>
        </w:rPr>
        <w:t>“</w:t>
      </w:r>
      <w:r w:rsidRPr="00FB0978">
        <w:rPr>
          <w:rFonts w:eastAsia="Times New Roman" w:cs="Times New Roman"/>
          <w:b/>
          <w:bCs/>
          <w:i/>
          <w:iCs/>
          <w:sz w:val="22"/>
          <w:lang w:val="es-MX" w:eastAsia="es-ES"/>
        </w:rPr>
        <w:t>Artículo 12.</w:t>
      </w:r>
      <w:r w:rsidRPr="00FB0978">
        <w:rPr>
          <w:rFonts w:eastAsia="Times New Roman" w:cs="Times New Roman"/>
          <w:i/>
          <w:iCs/>
          <w:sz w:val="22"/>
          <w:lang w:val="es-MX" w:eastAsia="es-ES"/>
        </w:rPr>
        <w:t> Quienes generen, recopilen, administren, manejen, procesen, archiven o conserven información pública serán responsables de la misma en los términos de las disposiciones jurídicas aplicables.</w:t>
      </w:r>
    </w:p>
    <w:p w14:paraId="2703CED4" w14:textId="77777777" w:rsidR="00FB0978" w:rsidRPr="00FB0978" w:rsidRDefault="00FB0978" w:rsidP="00FB0978">
      <w:pPr>
        <w:spacing w:line="240" w:lineRule="auto"/>
        <w:ind w:left="851" w:right="902"/>
        <w:rPr>
          <w:rFonts w:eastAsia="Times New Roman" w:cs="Times New Roman"/>
          <w:i/>
          <w:iCs/>
          <w:sz w:val="22"/>
          <w:lang w:val="es-MX" w:eastAsia="es-ES"/>
        </w:rPr>
      </w:pPr>
    </w:p>
    <w:p w14:paraId="58224FD7" w14:textId="77777777" w:rsidR="00FB0978" w:rsidRPr="00FB0978" w:rsidRDefault="00FB0978" w:rsidP="00FB0978">
      <w:pPr>
        <w:spacing w:line="240" w:lineRule="auto"/>
        <w:ind w:left="851" w:right="902"/>
        <w:rPr>
          <w:rFonts w:eastAsia="Times New Roman" w:cs="Times New Roman"/>
          <w:i/>
          <w:iCs/>
          <w:sz w:val="22"/>
          <w:lang w:val="es-MX" w:eastAsia="es-ES"/>
        </w:rPr>
      </w:pPr>
      <w:r w:rsidRPr="00FB0978">
        <w:rPr>
          <w:rFonts w:eastAsia="Times New Roman" w:cs="Times New Roman"/>
          <w:i/>
          <w:iCs/>
          <w:sz w:val="22"/>
          <w:lang w:val="es-MX" w:eastAsia="es-E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375DC71E" w14:textId="77777777" w:rsidR="00FB0978" w:rsidRPr="00FB0978" w:rsidRDefault="00FB0978" w:rsidP="00FB0978">
      <w:pPr>
        <w:spacing w:line="240" w:lineRule="auto"/>
        <w:ind w:left="851" w:right="902"/>
        <w:rPr>
          <w:rFonts w:eastAsia="Times New Roman" w:cs="Times New Roman"/>
          <w:szCs w:val="24"/>
          <w:lang w:val="es-MX" w:eastAsia="es-ES"/>
        </w:rPr>
      </w:pPr>
    </w:p>
    <w:p w14:paraId="23ACA5D6" w14:textId="2E7A7D32" w:rsidR="00FB0978" w:rsidRPr="00FB0978" w:rsidRDefault="00FB0978" w:rsidP="00FB0978">
      <w:pPr>
        <w:ind w:right="-93"/>
        <w:contextualSpacing/>
        <w:rPr>
          <w:rFonts w:eastAsia="Times New Roman" w:cs="Times New Roman"/>
          <w:szCs w:val="24"/>
          <w:lang w:val="es-MX" w:eastAsia="es-ES"/>
        </w:rPr>
      </w:pPr>
      <w:r w:rsidRPr="00FB0978">
        <w:rPr>
          <w:rFonts w:eastAsia="Times New Roman" w:cs="Times New Roman"/>
          <w:szCs w:val="24"/>
          <w:lang w:val="es-MX" w:eastAsia="es-ES"/>
        </w:rPr>
        <w:t xml:space="preserve">Del precepto anterior, se advierte la competencia del </w:t>
      </w:r>
      <w:r w:rsidR="00C7120E" w:rsidRPr="00FB0978">
        <w:rPr>
          <w:rFonts w:eastAsia="Times New Roman" w:cs="Times New Roman"/>
          <w:b/>
          <w:szCs w:val="24"/>
          <w:lang w:val="es-MX" w:eastAsia="es-ES"/>
        </w:rPr>
        <w:t xml:space="preserve">Sujeto Obligado </w:t>
      </w:r>
      <w:r w:rsidRPr="00FB0978">
        <w:rPr>
          <w:rFonts w:eastAsia="Times New Roman" w:cs="Times New Roman"/>
          <w:szCs w:val="24"/>
          <w:lang w:val="es-MX" w:eastAsia="es-ES"/>
        </w:rPr>
        <w:t>de generar, poseer, recopilar, archivar, manejar, conservar</w:t>
      </w:r>
      <w:r w:rsidRPr="00FB0978">
        <w:rPr>
          <w:rFonts w:eastAsia="Times New Roman" w:cs="Times New Roman"/>
          <w:b/>
          <w:szCs w:val="24"/>
          <w:lang w:val="es-MX" w:eastAsia="es-ES"/>
        </w:rPr>
        <w:t xml:space="preserve"> </w:t>
      </w:r>
      <w:r w:rsidRPr="00FB0978">
        <w:rPr>
          <w:rFonts w:eastAsia="Times New Roman" w:cs="Times New Roman"/>
          <w:szCs w:val="24"/>
          <w:lang w:val="es-MX" w:eastAsia="es-ES"/>
        </w:rPr>
        <w:t>o administrar la información, puesto que, al pretender generar un cambio de modalidad, se obvia que existe fuente obligacional para generarla, poseerla, archivarla, manejarla, recopilarla o administrarla.</w:t>
      </w:r>
    </w:p>
    <w:p w14:paraId="75A18110" w14:textId="23610842" w:rsidR="00D47E40" w:rsidRDefault="009467A2" w:rsidP="00161CDF">
      <w:pPr>
        <w:spacing w:before="240" w:after="160"/>
        <w:ind w:right="-2"/>
        <w:rPr>
          <w:rFonts w:eastAsia="Times New Roman" w:cs="Times New Roman"/>
          <w:szCs w:val="24"/>
          <w:lang w:eastAsia="es-ES"/>
        </w:rPr>
      </w:pPr>
      <w:r>
        <w:rPr>
          <w:rFonts w:eastAsia="Times New Roman" w:cs="Times New Roman"/>
          <w:szCs w:val="24"/>
          <w:lang w:eastAsia="es-ES"/>
        </w:rPr>
        <w:t>Como se mencionó,</w:t>
      </w:r>
      <w:r w:rsidR="00DA1E0A">
        <w:rPr>
          <w:rFonts w:eastAsia="Times New Roman" w:cs="Times New Roman"/>
          <w:szCs w:val="24"/>
          <w:lang w:eastAsia="es-ES"/>
        </w:rPr>
        <w:t xml:space="preserve"> el Sujeto Obligado pretende hacer un cambio en la modalidad de entrega de la información</w:t>
      </w:r>
      <w:r>
        <w:rPr>
          <w:rFonts w:eastAsia="Times New Roman" w:cs="Times New Roman"/>
          <w:szCs w:val="24"/>
          <w:lang w:eastAsia="es-ES"/>
        </w:rPr>
        <w:t xml:space="preserve">, lo cual encuentra relación con el agravio determinado </w:t>
      </w:r>
      <w:r w:rsidR="00E372B6">
        <w:rPr>
          <w:rFonts w:eastAsia="Times New Roman" w:cs="Times New Roman"/>
          <w:szCs w:val="24"/>
          <w:lang w:eastAsia="es-ES"/>
        </w:rPr>
        <w:t xml:space="preserve">con </w:t>
      </w:r>
      <w:r w:rsidR="00E372B6" w:rsidRPr="009467A2">
        <w:rPr>
          <w:rFonts w:eastAsia="Times New Roman" w:cs="Times New Roman"/>
          <w:szCs w:val="24"/>
          <w:lang w:eastAsia="es-ES"/>
        </w:rPr>
        <w:t>el</w:t>
      </w:r>
      <w:r w:rsidRPr="009467A2">
        <w:rPr>
          <w:rFonts w:eastAsia="Times New Roman" w:cs="Times New Roman"/>
          <w:szCs w:val="24"/>
          <w:lang w:eastAsia="es-ES"/>
        </w:rPr>
        <w:t xml:space="preserve"> número uno</w:t>
      </w:r>
      <w:r w:rsidR="00E372B6">
        <w:rPr>
          <w:rFonts w:eastAsia="Times New Roman" w:cs="Times New Roman"/>
          <w:szCs w:val="24"/>
          <w:lang w:eastAsia="es-ES"/>
        </w:rPr>
        <w:t>. En ese sentido, se expone que, en</w:t>
      </w:r>
      <w:r w:rsidR="00DA1E0A">
        <w:rPr>
          <w:rFonts w:eastAsia="Times New Roman" w:cs="Times New Roman"/>
          <w:szCs w:val="24"/>
          <w:lang w:eastAsia="es-ES"/>
        </w:rPr>
        <w:t xml:space="preserve"> respuesta, el Sujeto Obligado </w:t>
      </w:r>
      <w:r w:rsidR="00E372B6">
        <w:rPr>
          <w:rFonts w:eastAsia="Times New Roman" w:cs="Times New Roman"/>
          <w:szCs w:val="24"/>
          <w:lang w:eastAsia="es-ES"/>
        </w:rPr>
        <w:t>manifiesta tener</w:t>
      </w:r>
      <w:r w:rsidR="00DA1E0A">
        <w:rPr>
          <w:rFonts w:eastAsia="Times New Roman" w:cs="Times New Roman"/>
          <w:szCs w:val="24"/>
          <w:lang w:eastAsia="es-ES"/>
        </w:rPr>
        <w:t xml:space="preserve"> imposibilidad técnica</w:t>
      </w:r>
      <w:r w:rsidR="00D47E40">
        <w:rPr>
          <w:rFonts w:eastAsia="Times New Roman" w:cs="Times New Roman"/>
          <w:szCs w:val="24"/>
          <w:lang w:eastAsia="es-ES"/>
        </w:rPr>
        <w:t xml:space="preserve">, administrativa y humana para entregar la información, agregando únicamente </w:t>
      </w:r>
      <w:r w:rsidR="00B172AD">
        <w:rPr>
          <w:rFonts w:eastAsia="Times New Roman" w:cs="Times New Roman"/>
          <w:szCs w:val="24"/>
          <w:lang w:eastAsia="es-ES"/>
        </w:rPr>
        <w:t xml:space="preserve">el fundamento </w:t>
      </w:r>
      <w:r w:rsidR="00E1106C">
        <w:rPr>
          <w:rFonts w:eastAsia="Times New Roman" w:cs="Times New Roman"/>
          <w:szCs w:val="24"/>
          <w:lang w:eastAsia="es-ES"/>
        </w:rPr>
        <w:t>legal</w:t>
      </w:r>
      <w:r w:rsidR="00B172AD">
        <w:rPr>
          <w:rFonts w:eastAsia="Times New Roman" w:cs="Times New Roman"/>
          <w:szCs w:val="24"/>
          <w:lang w:eastAsia="es-ES"/>
        </w:rPr>
        <w:t xml:space="preserve"> de los </w:t>
      </w:r>
      <w:r w:rsidR="00E1106C">
        <w:rPr>
          <w:rFonts w:eastAsia="Times New Roman" w:cs="Times New Roman"/>
          <w:szCs w:val="24"/>
          <w:lang w:eastAsia="es-ES"/>
        </w:rPr>
        <w:t>artículos</w:t>
      </w:r>
      <w:r w:rsidR="00B172AD">
        <w:rPr>
          <w:rFonts w:eastAsia="Times New Roman" w:cs="Times New Roman"/>
          <w:szCs w:val="24"/>
          <w:lang w:eastAsia="es-ES"/>
        </w:rPr>
        <w:t xml:space="preserve"> 158 y 164, dejando de lado detallar las situaciones específicas por las cuales no es posible carga</w:t>
      </w:r>
      <w:r w:rsidR="00167467">
        <w:rPr>
          <w:rFonts w:eastAsia="Times New Roman" w:cs="Times New Roman"/>
          <w:szCs w:val="24"/>
          <w:lang w:eastAsia="es-ES"/>
        </w:rPr>
        <w:t>r la información.</w:t>
      </w:r>
    </w:p>
    <w:p w14:paraId="44D04B69" w14:textId="3FE60062" w:rsidR="00167467" w:rsidRDefault="00870153" w:rsidP="00161CDF">
      <w:pPr>
        <w:spacing w:before="240" w:after="160"/>
        <w:ind w:right="-2"/>
        <w:rPr>
          <w:rFonts w:eastAsia="Times New Roman" w:cs="Times New Roman"/>
          <w:szCs w:val="24"/>
          <w:lang w:eastAsia="es-ES"/>
        </w:rPr>
      </w:pPr>
      <w:r>
        <w:rPr>
          <w:rFonts w:eastAsia="Times New Roman" w:cs="Times New Roman"/>
          <w:szCs w:val="24"/>
          <w:lang w:eastAsia="es-ES"/>
        </w:rPr>
        <w:lastRenderedPageBreak/>
        <w:t>También</w:t>
      </w:r>
      <w:r w:rsidR="00167467">
        <w:rPr>
          <w:rFonts w:eastAsia="Times New Roman" w:cs="Times New Roman"/>
          <w:szCs w:val="24"/>
          <w:lang w:eastAsia="es-ES"/>
        </w:rPr>
        <w:t xml:space="preserve"> se observa que </w:t>
      </w:r>
      <w:r>
        <w:rPr>
          <w:rFonts w:eastAsia="Times New Roman" w:cs="Times New Roman"/>
          <w:szCs w:val="24"/>
          <w:lang w:eastAsia="es-ES"/>
        </w:rPr>
        <w:t>únicamente manifiesta poner a disposición del Recurrente a través de la consulta directa, no proporcionando demás medios por los cuales se deba hacer la entrega de la información.</w:t>
      </w:r>
    </w:p>
    <w:p w14:paraId="75A9986C" w14:textId="5D0E198A" w:rsidR="00870153" w:rsidRDefault="00870153" w:rsidP="00161CDF">
      <w:pPr>
        <w:spacing w:before="240" w:after="160"/>
        <w:ind w:right="-2"/>
        <w:rPr>
          <w:rFonts w:eastAsia="Times New Roman" w:cs="Times New Roman"/>
          <w:szCs w:val="24"/>
          <w:lang w:eastAsia="es-ES"/>
        </w:rPr>
      </w:pPr>
      <w:r>
        <w:rPr>
          <w:rFonts w:eastAsia="Times New Roman" w:cs="Times New Roman"/>
          <w:szCs w:val="24"/>
          <w:lang w:eastAsia="es-ES"/>
        </w:rPr>
        <w:t>Con la presentación del Informe Justificado</w:t>
      </w:r>
      <w:r w:rsidR="001A1DBB">
        <w:rPr>
          <w:rFonts w:eastAsia="Times New Roman" w:cs="Times New Roman"/>
          <w:szCs w:val="24"/>
          <w:lang w:eastAsia="es-ES"/>
        </w:rPr>
        <w:t>, el Sujeto Obligado, amplia las razones de sus manifestaciones, señalando específicamente que en los puntos 8, 9, 11 y 13</w:t>
      </w:r>
      <w:r w:rsidR="00072340">
        <w:rPr>
          <w:rFonts w:eastAsia="Times New Roman" w:cs="Times New Roman"/>
          <w:szCs w:val="24"/>
          <w:lang w:eastAsia="es-ES"/>
        </w:rPr>
        <w:t xml:space="preserve">, la información son expedientes </w:t>
      </w:r>
      <w:r w:rsidR="00A66759">
        <w:rPr>
          <w:rFonts w:eastAsia="Times New Roman" w:cs="Times New Roman"/>
          <w:szCs w:val="24"/>
          <w:lang w:eastAsia="es-ES"/>
        </w:rPr>
        <w:t>que contienen demasiadas hojas ya que son 4 archivos con demasiado peso para poderlas enviar por el portal electrónico</w:t>
      </w:r>
      <w:r w:rsidR="00485C34">
        <w:rPr>
          <w:rFonts w:eastAsia="Times New Roman" w:cs="Times New Roman"/>
          <w:szCs w:val="24"/>
          <w:lang w:eastAsia="es-ES"/>
        </w:rPr>
        <w:t xml:space="preserve"> y por eso se pone a disposición en la oficina.</w:t>
      </w:r>
      <w:r w:rsidR="00D06B2B">
        <w:rPr>
          <w:rFonts w:eastAsia="Times New Roman" w:cs="Times New Roman"/>
          <w:szCs w:val="24"/>
          <w:lang w:eastAsia="es-ES"/>
        </w:rPr>
        <w:t xml:space="preserve"> Ello sin señalar el peso específico de cada expediente</w:t>
      </w:r>
      <w:r w:rsidR="00E91E2D">
        <w:rPr>
          <w:rFonts w:eastAsia="Times New Roman" w:cs="Times New Roman"/>
          <w:szCs w:val="24"/>
          <w:lang w:eastAsia="es-ES"/>
        </w:rPr>
        <w:t>.</w:t>
      </w:r>
    </w:p>
    <w:p w14:paraId="1A7D7106" w14:textId="64A96BA7" w:rsidR="00911889" w:rsidRPr="00911889" w:rsidRDefault="008073DC" w:rsidP="00911889">
      <w:pPr>
        <w:rPr>
          <w:rFonts w:eastAsia="Palatino Linotype" w:cs="Palatino Linotype"/>
          <w:szCs w:val="24"/>
          <w:lang w:val="es-MX" w:eastAsia="es-ES"/>
        </w:rPr>
      </w:pPr>
      <w:r>
        <w:rPr>
          <w:rFonts w:eastAsia="Times New Roman" w:cs="Arial"/>
          <w:szCs w:val="24"/>
          <w:lang w:val="es-MX" w:eastAsia="es-ES"/>
        </w:rPr>
        <w:t>E</w:t>
      </w:r>
      <w:r w:rsidR="00911889" w:rsidRPr="00911889">
        <w:rPr>
          <w:rFonts w:eastAsia="Times New Roman" w:cs="Arial"/>
          <w:szCs w:val="24"/>
          <w:lang w:val="es-MX" w:eastAsia="es-ES"/>
        </w:rPr>
        <w:t xml:space="preserve">s preciso señalar que </w:t>
      </w:r>
      <w:r w:rsidR="00911889" w:rsidRPr="00911889">
        <w:rPr>
          <w:rFonts w:eastAsia="Palatino Linotype" w:cs="Palatino Linotype"/>
          <w:szCs w:val="24"/>
          <w:lang w:val="es-MX" w:eastAsia="es-ES"/>
        </w:rPr>
        <w:t>el artículo 155, fracción V, de la Ley de Transparencia y Acceso a la Información Pública del Estado de México y Municipios, precisa que para presentar una solicitud, el particular podrá elegir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965B2CB" w14:textId="77777777" w:rsidR="00911889" w:rsidRPr="00911889" w:rsidRDefault="00911889" w:rsidP="00911889">
      <w:pPr>
        <w:ind w:right="51"/>
        <w:rPr>
          <w:rFonts w:eastAsia="Palatino Linotype" w:cs="Palatino Linotype"/>
          <w:szCs w:val="24"/>
          <w:lang w:val="es-MX" w:eastAsia="es-ES"/>
        </w:rPr>
      </w:pPr>
    </w:p>
    <w:p w14:paraId="2D88F7C1" w14:textId="77777777" w:rsidR="00911889" w:rsidRPr="00911889" w:rsidRDefault="00911889" w:rsidP="00911889">
      <w:pPr>
        <w:ind w:right="51"/>
        <w:rPr>
          <w:rFonts w:eastAsia="Palatino Linotype" w:cs="Palatino Linotype"/>
          <w:szCs w:val="24"/>
          <w:lang w:val="es-MX" w:eastAsia="es-ES"/>
        </w:rPr>
      </w:pPr>
      <w:r w:rsidRPr="00911889">
        <w:rPr>
          <w:rFonts w:eastAsia="Palatino Linotype" w:cs="Palatino Linotype"/>
          <w:szCs w:val="24"/>
          <w:lang w:val="es-MX" w:eastAsia="es-ES"/>
        </w:rPr>
        <w:t>Por otra parte, el artículo 158, dispone que, excepcionalmente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A957110" w14:textId="77777777" w:rsidR="00911889" w:rsidRPr="00911889" w:rsidRDefault="00911889" w:rsidP="00911889">
      <w:pPr>
        <w:ind w:right="51"/>
        <w:rPr>
          <w:rFonts w:eastAsia="Palatino Linotype" w:cs="Palatino Linotype"/>
          <w:szCs w:val="24"/>
          <w:lang w:val="es-MX" w:eastAsia="es-ES"/>
        </w:rPr>
      </w:pPr>
    </w:p>
    <w:p w14:paraId="521F7DBB" w14:textId="77777777" w:rsidR="00911889" w:rsidRPr="00911889" w:rsidRDefault="00911889" w:rsidP="00911889">
      <w:pPr>
        <w:ind w:right="51"/>
        <w:rPr>
          <w:rFonts w:eastAsia="Palatino Linotype" w:cs="Palatino Linotype"/>
          <w:szCs w:val="24"/>
          <w:lang w:val="es-MX" w:eastAsia="es-ES"/>
        </w:rPr>
      </w:pPr>
      <w:r w:rsidRPr="00911889">
        <w:rPr>
          <w:rFonts w:eastAsia="Palatino Linotype" w:cs="Palatino Linotype"/>
          <w:szCs w:val="24"/>
          <w:lang w:val="es-MX" w:eastAsia="es-ES"/>
        </w:rPr>
        <w:t xml:space="preserve">Además, el artículo 164 de dicho ordenamiento jurídico, prevé que el acceso se dará en la modalidad de entrega y, en su caso, de envío elegidos por el solicitante; cuando la </w:t>
      </w:r>
      <w:r w:rsidRPr="00911889">
        <w:rPr>
          <w:rFonts w:eastAsia="Palatino Linotype" w:cs="Palatino Linotype"/>
          <w:szCs w:val="24"/>
          <w:lang w:val="es-MX" w:eastAsia="es-ES"/>
        </w:rPr>
        <w:lastRenderedPageBreak/>
        <w:t>información no pueda entregarse o enviarse en la modalidad elegida, el sujeto obligado deberá ofrecer otra u otras modalidades de entrega, en cualquier caso, se deberá fundar y motivar la necesidad de ofrecer medios distintos para el acceso a la información.</w:t>
      </w:r>
    </w:p>
    <w:p w14:paraId="1D273FC9" w14:textId="77777777" w:rsidR="00911889" w:rsidRPr="00911889" w:rsidRDefault="00911889" w:rsidP="00911889">
      <w:pPr>
        <w:ind w:right="51"/>
        <w:rPr>
          <w:rFonts w:eastAsia="Palatino Linotype" w:cs="Palatino Linotype"/>
          <w:szCs w:val="24"/>
          <w:lang w:val="es-MX" w:eastAsia="es-ES"/>
        </w:rPr>
      </w:pPr>
    </w:p>
    <w:p w14:paraId="05C6B520" w14:textId="77777777" w:rsidR="00911889" w:rsidRPr="00911889" w:rsidRDefault="00911889" w:rsidP="00911889">
      <w:pPr>
        <w:ind w:right="51"/>
        <w:rPr>
          <w:rFonts w:eastAsia="Palatino Linotype" w:cs="Palatino Linotype"/>
          <w:szCs w:val="24"/>
          <w:lang w:val="es-MX" w:eastAsia="es-ES"/>
        </w:rPr>
      </w:pPr>
      <w:r w:rsidRPr="00911889">
        <w:rPr>
          <w:rFonts w:eastAsia="Palatino Linotype" w:cs="Palatino Linotype"/>
          <w:szCs w:val="24"/>
          <w:lang w:val="es-MX" w:eastAsia="es-ES"/>
        </w:rPr>
        <w:t>Sirva como apoyo de lo hasta aquí relatado, el Criterio 08/17, emitido por el Pleno del Instituto Nacional de Transparencia, Acceso a la Información y Protección de Datos Personales, el cual establece lo siguiente:</w:t>
      </w:r>
    </w:p>
    <w:p w14:paraId="331F3B75" w14:textId="77777777" w:rsidR="00911889" w:rsidRPr="00911889" w:rsidRDefault="00911889" w:rsidP="00911889">
      <w:pPr>
        <w:ind w:right="51"/>
        <w:rPr>
          <w:rFonts w:eastAsia="Palatino Linotype" w:cs="Palatino Linotype"/>
          <w:szCs w:val="24"/>
          <w:lang w:val="es-MX" w:eastAsia="es-ES"/>
        </w:rPr>
      </w:pPr>
    </w:p>
    <w:p w14:paraId="5038BF22" w14:textId="77777777" w:rsidR="00911889" w:rsidRPr="00911889" w:rsidRDefault="00911889" w:rsidP="00911889">
      <w:pPr>
        <w:spacing w:line="240" w:lineRule="auto"/>
        <w:ind w:left="851" w:right="899"/>
        <w:rPr>
          <w:rFonts w:eastAsia="Palatino Linotype" w:cs="Palatino Linotype"/>
          <w:i/>
          <w:sz w:val="22"/>
          <w:szCs w:val="24"/>
          <w:lang w:val="es-MX" w:eastAsia="es-ES"/>
        </w:rPr>
      </w:pPr>
      <w:r w:rsidRPr="00911889">
        <w:rPr>
          <w:rFonts w:eastAsia="Palatino Linotype" w:cs="Palatino Linotype"/>
          <w:i/>
          <w:sz w:val="22"/>
          <w:szCs w:val="24"/>
          <w:lang w:val="es-MX" w:eastAsia="es-ES"/>
        </w:rPr>
        <w:t>“</w:t>
      </w:r>
      <w:r w:rsidRPr="00911889">
        <w:rPr>
          <w:rFonts w:eastAsia="Palatino Linotype" w:cs="Palatino Linotype"/>
          <w:b/>
          <w:bCs/>
          <w:i/>
          <w:sz w:val="22"/>
          <w:szCs w:val="24"/>
          <w:lang w:val="es-MX" w:eastAsia="es-ES"/>
        </w:rPr>
        <w:t>Modalidad de entrega. Procedencia de proporcionar la información solicitada en una diversa a la elegida por el solicitante</w:t>
      </w:r>
      <w:r w:rsidRPr="00911889">
        <w:rPr>
          <w:rFonts w:eastAsia="Palatino Linotype" w:cs="Palatino Linotype"/>
          <w:i/>
          <w:sz w:val="22"/>
          <w:szCs w:val="24"/>
          <w:lang w:val="es-MX" w:eastAsia="es-ES"/>
        </w:rPr>
        <w:t>.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2C096E11" w14:textId="77777777" w:rsidR="00911889" w:rsidRPr="00911889" w:rsidRDefault="00911889" w:rsidP="00911889">
      <w:pPr>
        <w:ind w:right="51"/>
        <w:rPr>
          <w:rFonts w:eastAsia="Palatino Linotype" w:cs="Palatino Linotype"/>
          <w:szCs w:val="24"/>
          <w:lang w:val="es-MX" w:eastAsia="es-ES"/>
        </w:rPr>
      </w:pPr>
    </w:p>
    <w:p w14:paraId="1CCB9E9E" w14:textId="608A081B" w:rsidR="006A3017" w:rsidRPr="001D0C10" w:rsidRDefault="006A3017" w:rsidP="006A3017">
      <w:pPr>
        <w:ind w:right="51"/>
        <w:rPr>
          <w:rFonts w:eastAsia="Palatino Linotype" w:cs="Palatino Linotype"/>
          <w:szCs w:val="24"/>
          <w:lang w:val="es-MX" w:eastAsia="es-ES"/>
        </w:rPr>
      </w:pPr>
      <w:r w:rsidRPr="001D0C10">
        <w:rPr>
          <w:rFonts w:eastAsia="Palatino Linotype" w:cs="Palatino Linotype"/>
          <w:szCs w:val="24"/>
          <w:lang w:val="es-MX" w:eastAsia="es-ES"/>
        </w:rPr>
        <w:t>Se reitera que las manifestaciones emitidas por el Sujeto Obligado, son manifestaciones que éste Instituto no estima eficiente</w:t>
      </w:r>
      <w:r w:rsidR="00325C33">
        <w:rPr>
          <w:rFonts w:eastAsia="Palatino Linotype" w:cs="Palatino Linotype"/>
          <w:szCs w:val="24"/>
          <w:lang w:val="es-MX" w:eastAsia="es-ES"/>
        </w:rPr>
        <w:t>s</w:t>
      </w:r>
      <w:r w:rsidRPr="001D0C10">
        <w:rPr>
          <w:rFonts w:eastAsia="Palatino Linotype" w:cs="Palatino Linotype"/>
          <w:szCs w:val="24"/>
          <w:lang w:val="es-MX" w:eastAsia="es-ES"/>
        </w:rPr>
        <w:t xml:space="preserve"> para colmar el derecho de acceso a la información del particular, toda vez que no existe pronunciamiento fehaciente para comprobar que la documentación solicitada se intentó cargar en la plataforma digital SAIMEX, más aún que por alguna cuestión técnica no se logró subir la documentación en dicho sistema electrónico.</w:t>
      </w:r>
    </w:p>
    <w:p w14:paraId="4A90CF6A" w14:textId="77777777" w:rsidR="006A3017" w:rsidRPr="006A3017" w:rsidRDefault="006A3017" w:rsidP="006A3017">
      <w:pPr>
        <w:ind w:right="51"/>
        <w:rPr>
          <w:rFonts w:eastAsia="Palatino Linotype" w:cs="Palatino Linotype"/>
          <w:szCs w:val="24"/>
          <w:lang w:val="es-MX" w:eastAsia="es-ES"/>
        </w:rPr>
      </w:pPr>
    </w:p>
    <w:p w14:paraId="3072024E" w14:textId="77777777" w:rsidR="006A3017" w:rsidRPr="006A3017" w:rsidRDefault="006A3017" w:rsidP="006A3017">
      <w:pPr>
        <w:ind w:right="51"/>
        <w:rPr>
          <w:rFonts w:eastAsia="Palatino Linotype" w:cs="Palatino Linotype"/>
          <w:szCs w:val="24"/>
          <w:lang w:val="es-MX" w:eastAsia="es-ES"/>
        </w:rPr>
      </w:pPr>
      <w:r w:rsidRPr="006A3017">
        <w:rPr>
          <w:rFonts w:eastAsia="Palatino Linotype" w:cs="Palatino Linotype"/>
          <w:szCs w:val="24"/>
          <w:lang w:val="es-MX" w:eastAsia="es-ES"/>
        </w:rPr>
        <w:t xml:space="preserve">Lo dicho hasta aquí supone también que, para efecto de llevar a cabo un cambio de modalidad, el Sujeto Obligado debió además de generar una incidencia a través de la </w:t>
      </w:r>
      <w:r w:rsidRPr="006A3017">
        <w:rPr>
          <w:rFonts w:eastAsia="Palatino Linotype" w:cs="Palatino Linotype"/>
          <w:szCs w:val="24"/>
          <w:lang w:val="es-MX" w:eastAsia="es-ES"/>
        </w:rPr>
        <w:lastRenderedPageBreak/>
        <w:t>Dirección General de Informática de este Instituto, demostrar porque los documentos a entregar sobrepasan las capacidades técnicas del SAIMEX.</w:t>
      </w:r>
    </w:p>
    <w:p w14:paraId="20CF3A49" w14:textId="77777777" w:rsidR="006A3017" w:rsidRPr="006A3017" w:rsidRDefault="006A3017" w:rsidP="006A3017">
      <w:pPr>
        <w:ind w:right="51"/>
        <w:rPr>
          <w:rFonts w:eastAsia="Palatino Linotype" w:cs="Palatino Linotype"/>
          <w:szCs w:val="24"/>
          <w:lang w:val="es-MX" w:eastAsia="es-ES"/>
        </w:rPr>
      </w:pPr>
    </w:p>
    <w:p w14:paraId="48FBD517" w14:textId="77777777" w:rsidR="006A3017" w:rsidRPr="006A3017" w:rsidRDefault="006A3017" w:rsidP="006A3017">
      <w:pPr>
        <w:ind w:right="51"/>
        <w:rPr>
          <w:rFonts w:eastAsia="Palatino Linotype" w:cs="Palatino Linotype"/>
          <w:szCs w:val="24"/>
          <w:lang w:val="es-MX" w:eastAsia="es-ES"/>
        </w:rPr>
      </w:pPr>
      <w:r w:rsidRPr="006A3017">
        <w:rPr>
          <w:rFonts w:eastAsia="Palatino Linotype" w:cs="Palatino Linotype"/>
          <w:szCs w:val="24"/>
          <w:lang w:val="es-MX" w:eastAsia="es-ES"/>
        </w:rPr>
        <w:t>Basta como muestra, lo apuntado por la investigadora del Natalia Calero</w:t>
      </w:r>
      <w:r w:rsidRPr="006A3017">
        <w:rPr>
          <w:rFonts w:eastAsia="Palatino Linotype" w:cs="Palatino Linotype"/>
          <w:szCs w:val="24"/>
          <w:vertAlign w:val="superscript"/>
          <w:lang w:val="es-MX" w:eastAsia="es-ES"/>
        </w:rPr>
        <w:footnoteReference w:id="3"/>
      </w:r>
      <w:r w:rsidRPr="006A3017">
        <w:rPr>
          <w:rFonts w:eastAsia="Palatino Linotype" w:cs="Palatino Linotype"/>
          <w:szCs w:val="24"/>
          <w:lang w:val="es-MX" w:eastAsia="es-ES"/>
        </w:rPr>
        <w:t>, respecto a cuándo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002AB3A4" w14:textId="77777777" w:rsidR="006A3017" w:rsidRPr="006A3017" w:rsidRDefault="006A3017" w:rsidP="006A3017">
      <w:pPr>
        <w:ind w:right="51"/>
        <w:rPr>
          <w:rFonts w:eastAsia="Palatino Linotype" w:cs="Palatino Linotype"/>
          <w:szCs w:val="24"/>
          <w:lang w:val="es-MX" w:eastAsia="es-ES"/>
        </w:rPr>
      </w:pPr>
    </w:p>
    <w:p w14:paraId="013A5DB8" w14:textId="77777777" w:rsidR="006A3017" w:rsidRPr="006A3017" w:rsidRDefault="006A3017" w:rsidP="006A3017">
      <w:pPr>
        <w:spacing w:line="240" w:lineRule="auto"/>
        <w:ind w:left="851" w:right="899"/>
        <w:rPr>
          <w:rFonts w:eastAsia="Palatino Linotype" w:cs="Palatino Linotype"/>
          <w:i/>
          <w:sz w:val="22"/>
          <w:szCs w:val="24"/>
          <w:lang w:val="es-MX" w:eastAsia="es-ES"/>
        </w:rPr>
      </w:pPr>
      <w:r w:rsidRPr="006A3017">
        <w:rPr>
          <w:rFonts w:eastAsia="Palatino Linotype" w:cs="Palatino Linotype"/>
          <w:szCs w:val="24"/>
          <w:lang w:val="es-MX" w:eastAsia="es-ES"/>
        </w:rPr>
        <w:t>●</w:t>
      </w:r>
      <w:r w:rsidRPr="006A3017">
        <w:rPr>
          <w:rFonts w:eastAsia="Palatino Linotype" w:cs="Palatino Linotype"/>
          <w:i/>
          <w:sz w:val="22"/>
          <w:szCs w:val="24"/>
          <w:lang w:val="es-MX" w:eastAsia="es-ES"/>
        </w:rPr>
        <w:tab/>
        <w:t>Las razones por las cuales la información implicaba un análisis, estudio o procesamiento de datos;</w:t>
      </w:r>
    </w:p>
    <w:p w14:paraId="372A05BB" w14:textId="77777777" w:rsidR="006A3017" w:rsidRPr="006A3017" w:rsidRDefault="006A3017" w:rsidP="006A3017">
      <w:pPr>
        <w:spacing w:line="240" w:lineRule="auto"/>
        <w:ind w:left="851" w:right="899"/>
        <w:rPr>
          <w:rFonts w:eastAsia="Palatino Linotype" w:cs="Palatino Linotype"/>
          <w:i/>
          <w:sz w:val="10"/>
          <w:szCs w:val="10"/>
          <w:lang w:val="es-MX" w:eastAsia="es-ES"/>
        </w:rPr>
      </w:pPr>
    </w:p>
    <w:p w14:paraId="622AAD63" w14:textId="77777777" w:rsidR="006A3017" w:rsidRPr="006A3017" w:rsidRDefault="006A3017" w:rsidP="006A3017">
      <w:pPr>
        <w:spacing w:line="240" w:lineRule="auto"/>
        <w:ind w:left="851" w:right="899"/>
        <w:rPr>
          <w:rFonts w:eastAsia="Palatino Linotype" w:cs="Palatino Linotype"/>
          <w:i/>
          <w:sz w:val="22"/>
          <w:szCs w:val="24"/>
          <w:lang w:val="es-MX" w:eastAsia="es-ES"/>
        </w:rPr>
      </w:pPr>
      <w:r w:rsidRPr="006A3017">
        <w:rPr>
          <w:rFonts w:eastAsia="Palatino Linotype" w:cs="Palatino Linotype"/>
          <w:i/>
          <w:sz w:val="22"/>
          <w:szCs w:val="24"/>
          <w:lang w:val="es-MX" w:eastAsia="es-ES"/>
        </w:rPr>
        <w:t>●</w:t>
      </w:r>
      <w:r w:rsidRPr="006A3017">
        <w:rPr>
          <w:rFonts w:eastAsia="Palatino Linotype" w:cs="Palatino Linotype"/>
          <w:i/>
          <w:sz w:val="22"/>
          <w:szCs w:val="24"/>
          <w:lang w:val="es-MX" w:eastAsia="es-ES"/>
        </w:rPr>
        <w:tab/>
        <w:t>Por qué motivo el tiempo, que se le otorga al Sujeto Obligado para dar respuesta, en la modalidad elegida a la solicitud de información, no le es suficiente, y</w:t>
      </w:r>
    </w:p>
    <w:p w14:paraId="1A4A94F2" w14:textId="77777777" w:rsidR="006A3017" w:rsidRPr="006A3017" w:rsidRDefault="006A3017" w:rsidP="006A3017">
      <w:pPr>
        <w:spacing w:line="240" w:lineRule="auto"/>
        <w:ind w:left="851" w:right="899"/>
        <w:rPr>
          <w:rFonts w:eastAsia="Palatino Linotype" w:cs="Palatino Linotype"/>
          <w:i/>
          <w:sz w:val="10"/>
          <w:szCs w:val="10"/>
          <w:lang w:val="es-MX" w:eastAsia="es-ES"/>
        </w:rPr>
      </w:pPr>
    </w:p>
    <w:p w14:paraId="3A40C38F" w14:textId="77777777" w:rsidR="006A3017" w:rsidRPr="006A3017" w:rsidRDefault="006A3017" w:rsidP="006A3017">
      <w:pPr>
        <w:spacing w:line="240" w:lineRule="auto"/>
        <w:ind w:left="851" w:right="899"/>
        <w:rPr>
          <w:rFonts w:eastAsia="Palatino Linotype" w:cs="Palatino Linotype"/>
          <w:i/>
          <w:sz w:val="22"/>
          <w:szCs w:val="24"/>
          <w:lang w:val="es-MX" w:eastAsia="es-ES"/>
        </w:rPr>
      </w:pPr>
      <w:r w:rsidRPr="006A3017">
        <w:rPr>
          <w:rFonts w:eastAsia="Palatino Linotype" w:cs="Palatino Linotype"/>
          <w:i/>
          <w:sz w:val="22"/>
          <w:szCs w:val="24"/>
          <w:lang w:val="es-MX" w:eastAsia="es-ES"/>
        </w:rPr>
        <w:t>●</w:t>
      </w:r>
      <w:r w:rsidRPr="006A3017">
        <w:rPr>
          <w:rFonts w:eastAsia="Palatino Linotype" w:cs="Palatino Linotype"/>
          <w:i/>
          <w:sz w:val="22"/>
          <w:szCs w:val="24"/>
          <w:lang w:val="es-MX" w:eastAsia="es-ES"/>
        </w:rPr>
        <w:tab/>
        <w:t>La cantidad de recursos humanos y materiales con los que cuenta el Sujeto Obligado son insuficientes.</w:t>
      </w:r>
    </w:p>
    <w:p w14:paraId="619B0EE7" w14:textId="77777777" w:rsidR="006A3017" w:rsidRPr="006A3017" w:rsidRDefault="006A3017" w:rsidP="006A3017">
      <w:pPr>
        <w:ind w:right="51"/>
        <w:rPr>
          <w:rFonts w:eastAsia="Palatino Linotype" w:cs="Palatino Linotype"/>
          <w:szCs w:val="24"/>
          <w:lang w:val="es-MX" w:eastAsia="es-ES"/>
        </w:rPr>
      </w:pPr>
    </w:p>
    <w:p w14:paraId="673065D8" w14:textId="71316BBF" w:rsidR="006A3017" w:rsidRDefault="006A3017" w:rsidP="004571E5">
      <w:pPr>
        <w:ind w:right="51"/>
        <w:rPr>
          <w:rFonts w:eastAsia="Palatino Linotype" w:cs="Palatino Linotype"/>
          <w:szCs w:val="24"/>
          <w:lang w:val="es-MX" w:eastAsia="es-ES"/>
        </w:rPr>
      </w:pPr>
      <w:r w:rsidRPr="006A3017">
        <w:rPr>
          <w:rFonts w:eastAsia="Palatino Linotype" w:cs="Palatino Linotype"/>
          <w:szCs w:val="24"/>
          <w:lang w:val="es-MX" w:eastAsia="es-ES"/>
        </w:rPr>
        <w:t xml:space="preserve">Llegados a este punto, </w:t>
      </w:r>
      <w:r w:rsidR="00BB5358">
        <w:rPr>
          <w:rFonts w:eastAsia="Palatino Linotype" w:cs="Palatino Linotype"/>
          <w:szCs w:val="24"/>
          <w:lang w:val="es-MX" w:eastAsia="es-ES"/>
        </w:rPr>
        <w:t xml:space="preserve">es conveniente mencionar que, en fecha </w:t>
      </w:r>
      <w:r w:rsidR="00271AA6" w:rsidRPr="00271AA6">
        <w:rPr>
          <w:rFonts w:eastAsia="Palatino Linotype" w:cs="Palatino Linotype"/>
          <w:szCs w:val="24"/>
          <w:lang w:val="es-MX" w:eastAsia="es-ES"/>
        </w:rPr>
        <w:t>cinco</w:t>
      </w:r>
      <w:r w:rsidR="001D0C10" w:rsidRPr="00271AA6">
        <w:rPr>
          <w:rFonts w:eastAsia="Palatino Linotype" w:cs="Palatino Linotype"/>
          <w:szCs w:val="24"/>
          <w:lang w:val="es-MX" w:eastAsia="es-ES"/>
        </w:rPr>
        <w:t xml:space="preserve"> de septiembre</w:t>
      </w:r>
      <w:r w:rsidRPr="00271AA6">
        <w:rPr>
          <w:rFonts w:eastAsia="Palatino Linotype" w:cs="Palatino Linotype"/>
          <w:szCs w:val="24"/>
          <w:lang w:val="es-MX" w:eastAsia="es-ES"/>
        </w:rPr>
        <w:t xml:space="preserve"> de la</w:t>
      </w:r>
      <w:r w:rsidRPr="006A3017">
        <w:rPr>
          <w:rFonts w:eastAsia="Palatino Linotype" w:cs="Palatino Linotype"/>
          <w:szCs w:val="24"/>
          <w:lang w:val="es-MX" w:eastAsia="es-ES"/>
        </w:rPr>
        <w:t xml:space="preserve"> presente anualidad, éste Órgano Garante, requirió al Sujeto Obligado</w:t>
      </w:r>
      <w:r w:rsidR="00594E68">
        <w:rPr>
          <w:rFonts w:eastAsia="Palatino Linotype" w:cs="Palatino Linotype"/>
          <w:szCs w:val="24"/>
          <w:lang w:val="es-MX" w:eastAsia="es-ES"/>
        </w:rPr>
        <w:t xml:space="preserve"> a través del Titular de la Unidad de Transparencia,</w:t>
      </w:r>
      <w:r w:rsidRPr="006A3017">
        <w:rPr>
          <w:rFonts w:eastAsia="Palatino Linotype" w:cs="Palatino Linotype"/>
          <w:szCs w:val="24"/>
          <w:lang w:val="es-MX" w:eastAsia="es-ES"/>
        </w:rPr>
        <w:t xml:space="preserve"> vía correo electrónico para que en un plazo no mayor a tres días</w:t>
      </w:r>
      <w:r w:rsidR="007965C5">
        <w:rPr>
          <w:rFonts w:eastAsia="Palatino Linotype" w:cs="Palatino Linotype"/>
          <w:szCs w:val="24"/>
          <w:lang w:val="es-MX" w:eastAsia="es-ES"/>
        </w:rPr>
        <w:t>,</w:t>
      </w:r>
      <w:r w:rsidRPr="006A3017">
        <w:rPr>
          <w:rFonts w:eastAsia="Palatino Linotype" w:cs="Palatino Linotype"/>
          <w:szCs w:val="24"/>
          <w:lang w:val="es-MX" w:eastAsia="es-ES"/>
        </w:rPr>
        <w:t xml:space="preserve"> informara, </w:t>
      </w:r>
      <w:r w:rsidR="00124F24">
        <w:rPr>
          <w:rFonts w:eastAsia="Palatino Linotype" w:cs="Palatino Linotype"/>
          <w:szCs w:val="24"/>
          <w:lang w:val="es-MX" w:eastAsia="es-ES"/>
        </w:rPr>
        <w:t xml:space="preserve">a través del registro de la incidencia </w:t>
      </w:r>
      <w:r w:rsidR="000619B9" w:rsidRPr="000619B9">
        <w:rPr>
          <w:rFonts w:eastAsia="Palatino Linotype" w:cs="Palatino Linotype"/>
          <w:szCs w:val="24"/>
          <w:lang w:val="es-MX" w:eastAsia="es-ES"/>
        </w:rPr>
        <w:t>ante la Dirección General de Informática de este Instituto</w:t>
      </w:r>
      <w:r w:rsidR="000619B9">
        <w:rPr>
          <w:rFonts w:eastAsia="Palatino Linotype" w:cs="Palatino Linotype"/>
          <w:szCs w:val="24"/>
          <w:lang w:val="es-MX" w:eastAsia="es-ES"/>
        </w:rPr>
        <w:t>, las razones, fundamentos y motivos por los cuales no le es posible cargar la información, asimismo manifieste e</w:t>
      </w:r>
      <w:r w:rsidR="0056771C">
        <w:rPr>
          <w:rFonts w:eastAsia="Palatino Linotype" w:cs="Palatino Linotype"/>
          <w:szCs w:val="24"/>
          <w:lang w:val="es-MX" w:eastAsia="es-ES"/>
        </w:rPr>
        <w:t>l</w:t>
      </w:r>
      <w:r w:rsidR="000619B9">
        <w:rPr>
          <w:rFonts w:eastAsia="Palatino Linotype" w:cs="Palatino Linotype"/>
          <w:szCs w:val="24"/>
          <w:lang w:val="es-MX" w:eastAsia="es-ES"/>
        </w:rPr>
        <w:t xml:space="preserve"> volumen de la información solicitada</w:t>
      </w:r>
      <w:r w:rsidR="004571E5">
        <w:rPr>
          <w:rFonts w:eastAsia="Palatino Linotype" w:cs="Palatino Linotype"/>
          <w:szCs w:val="24"/>
          <w:lang w:val="es-MX" w:eastAsia="es-ES"/>
        </w:rPr>
        <w:t>.</w:t>
      </w:r>
    </w:p>
    <w:p w14:paraId="64220A0D" w14:textId="77777777" w:rsidR="00BB5358" w:rsidRPr="006A3017" w:rsidRDefault="00BB5358" w:rsidP="00BB5358">
      <w:pPr>
        <w:spacing w:line="276" w:lineRule="auto"/>
        <w:ind w:left="720" w:right="51"/>
        <w:jc w:val="left"/>
        <w:rPr>
          <w:rFonts w:eastAsia="Palatino Linotype" w:cs="Palatino Linotype"/>
          <w:szCs w:val="24"/>
          <w:lang w:val="es-MX" w:eastAsia="es-ES"/>
        </w:rPr>
      </w:pPr>
    </w:p>
    <w:p w14:paraId="502ED647" w14:textId="20FC9524" w:rsidR="006A3017" w:rsidRDefault="006A3017" w:rsidP="006A3017">
      <w:pPr>
        <w:ind w:right="51"/>
        <w:rPr>
          <w:rFonts w:eastAsia="Palatino Linotype" w:cs="Palatino Linotype"/>
          <w:szCs w:val="24"/>
          <w:lang w:val="es-MX" w:eastAsia="es-ES"/>
        </w:rPr>
      </w:pPr>
      <w:r w:rsidRPr="006A3017">
        <w:rPr>
          <w:rFonts w:eastAsia="Palatino Linotype" w:cs="Palatino Linotype"/>
          <w:szCs w:val="24"/>
          <w:lang w:val="es-MX" w:eastAsia="es-ES"/>
        </w:rPr>
        <w:lastRenderedPageBreak/>
        <w:t>Hecha la salvedad que antecede, se advierte que, a la fecha</w:t>
      </w:r>
      <w:r w:rsidRPr="00BD562F">
        <w:rPr>
          <w:rFonts w:eastAsia="Palatino Linotype" w:cs="Palatino Linotype"/>
          <w:szCs w:val="24"/>
          <w:lang w:val="es-MX" w:eastAsia="es-ES"/>
        </w:rPr>
        <w:t>,</w:t>
      </w:r>
      <w:r w:rsidR="00BD562F">
        <w:rPr>
          <w:rFonts w:eastAsia="Palatino Linotype" w:cs="Palatino Linotype"/>
          <w:szCs w:val="24"/>
          <w:lang w:val="es-MX" w:eastAsia="es-ES"/>
        </w:rPr>
        <w:t xml:space="preserve"> </w:t>
      </w:r>
      <w:r w:rsidRPr="00BD562F">
        <w:rPr>
          <w:rFonts w:eastAsia="Palatino Linotype" w:cs="Palatino Linotype"/>
          <w:szCs w:val="24"/>
          <w:lang w:val="es-MX" w:eastAsia="es-ES"/>
        </w:rPr>
        <w:t>no</w:t>
      </w:r>
      <w:r w:rsidRPr="006A3017">
        <w:rPr>
          <w:rFonts w:eastAsia="Palatino Linotype" w:cs="Palatino Linotype"/>
          <w:szCs w:val="24"/>
          <w:lang w:val="es-MX" w:eastAsia="es-ES"/>
        </w:rPr>
        <w:t xml:space="preserve"> se tiene comunicación alguna por parte del Sujeto Obligado para desahogar el requerimiento de mérito.</w:t>
      </w:r>
      <w:r w:rsidR="00BB5358">
        <w:rPr>
          <w:rFonts w:eastAsia="Palatino Linotype" w:cs="Palatino Linotype"/>
          <w:szCs w:val="24"/>
          <w:lang w:val="es-MX" w:eastAsia="es-ES"/>
        </w:rPr>
        <w:t xml:space="preserve"> Por lo que </w:t>
      </w:r>
      <w:r w:rsidR="00E04EB2">
        <w:rPr>
          <w:rFonts w:eastAsia="Palatino Linotype" w:cs="Palatino Linotype"/>
          <w:szCs w:val="24"/>
          <w:lang w:val="es-MX" w:eastAsia="es-ES"/>
        </w:rPr>
        <w:t xml:space="preserve">éste Órgano </w:t>
      </w:r>
      <w:r w:rsidR="00E04EB2" w:rsidRPr="0077584A">
        <w:rPr>
          <w:rFonts w:eastAsia="Palatino Linotype" w:cs="Palatino Linotype"/>
          <w:szCs w:val="24"/>
          <w:lang w:val="es-MX" w:eastAsia="es-ES"/>
        </w:rPr>
        <w:t>Garante</w:t>
      </w:r>
      <w:r w:rsidR="00BB3C9F" w:rsidRPr="0077584A">
        <w:rPr>
          <w:rFonts w:eastAsia="Palatino Linotype" w:cs="Palatino Linotype"/>
          <w:szCs w:val="24"/>
          <w:lang w:val="es-MX" w:eastAsia="es-ES"/>
        </w:rPr>
        <w:t xml:space="preserve"> estima improcedente </w:t>
      </w:r>
      <w:r w:rsidR="00BD562F" w:rsidRPr="0077584A">
        <w:rPr>
          <w:rFonts w:eastAsia="Palatino Linotype" w:cs="Palatino Linotype"/>
          <w:szCs w:val="24"/>
          <w:lang w:val="es-MX" w:eastAsia="es-ES"/>
        </w:rPr>
        <w:t>el cambio</w:t>
      </w:r>
      <w:r w:rsidR="00BD562F">
        <w:rPr>
          <w:rFonts w:eastAsia="Palatino Linotype" w:cs="Palatino Linotype"/>
          <w:szCs w:val="24"/>
          <w:lang w:val="es-MX" w:eastAsia="es-ES"/>
        </w:rPr>
        <w:t xml:space="preserve"> de modalidad, </w:t>
      </w:r>
      <w:r w:rsidR="0056771C">
        <w:rPr>
          <w:rFonts w:eastAsia="Palatino Linotype" w:cs="Palatino Linotype"/>
          <w:szCs w:val="24"/>
          <w:lang w:val="es-MX" w:eastAsia="es-ES"/>
        </w:rPr>
        <w:t>en la entrega de la información.</w:t>
      </w:r>
    </w:p>
    <w:p w14:paraId="10D37FFA" w14:textId="77777777" w:rsidR="00BB5358" w:rsidRPr="006A3017" w:rsidRDefault="00BB5358" w:rsidP="006A3017">
      <w:pPr>
        <w:ind w:right="51"/>
        <w:rPr>
          <w:rFonts w:eastAsia="Palatino Linotype" w:cs="Palatino Linotype"/>
          <w:szCs w:val="24"/>
          <w:lang w:val="es-MX" w:eastAsia="es-ES"/>
        </w:rPr>
      </w:pPr>
    </w:p>
    <w:p w14:paraId="2FDF4453" w14:textId="78AD5826" w:rsidR="006A3017" w:rsidRPr="006A3017" w:rsidRDefault="007965C5" w:rsidP="006A3017">
      <w:pPr>
        <w:ind w:right="51"/>
        <w:rPr>
          <w:rFonts w:eastAsia="Palatino Linotype" w:cs="Palatino Linotype"/>
          <w:szCs w:val="24"/>
          <w:lang w:val="es-MX" w:eastAsia="es-ES"/>
        </w:rPr>
      </w:pPr>
      <w:r>
        <w:rPr>
          <w:rFonts w:eastAsia="Palatino Linotype" w:cs="Palatino Linotype"/>
          <w:szCs w:val="24"/>
          <w:lang w:val="es-MX" w:eastAsia="es-ES"/>
        </w:rPr>
        <w:t>Continuando con</w:t>
      </w:r>
      <w:r w:rsidR="006A3017" w:rsidRPr="006A3017">
        <w:rPr>
          <w:rFonts w:eastAsia="Palatino Linotype" w:cs="Palatino Linotype"/>
          <w:szCs w:val="24"/>
          <w:lang w:val="es-MX" w:eastAsia="es-ES"/>
        </w:rPr>
        <w:t xml:space="preserve"> el </w:t>
      </w:r>
      <w:r w:rsidR="00AA5870">
        <w:rPr>
          <w:rFonts w:eastAsia="Palatino Linotype" w:cs="Palatino Linotype"/>
          <w:szCs w:val="24"/>
          <w:lang w:val="es-MX" w:eastAsia="es-ES"/>
        </w:rPr>
        <w:t>pronunciamiento</w:t>
      </w:r>
      <w:r w:rsidR="006A3017" w:rsidRPr="006A3017">
        <w:rPr>
          <w:rFonts w:eastAsia="Palatino Linotype" w:cs="Palatino Linotype"/>
          <w:szCs w:val="24"/>
          <w:lang w:val="es-MX" w:eastAsia="es-ES"/>
        </w:rPr>
        <w:t xml:space="preserve">, es de señalar que el Órgano Garante Nacional, a través de diversas resoluciones de los Recursos de Inconformidad, entre las cuales se encuentran el RIA 136/20, RIA 140/20, RIA 153/20 RIA 237/20, RIA 257/20, RIA 258/20,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Además, precisan que no se debe ceñir el cambio de modalidad, directamente a consulta directa, sino que los sujetos obligados, deben de buscar la posibilidad de proporcionarla en las otras formas que establecen en la Ley, ya sean electrónicas o físicas. </w:t>
      </w:r>
    </w:p>
    <w:p w14:paraId="234CF886" w14:textId="77777777" w:rsidR="006A3017" w:rsidRPr="006A3017" w:rsidRDefault="006A3017" w:rsidP="006A3017">
      <w:pPr>
        <w:ind w:right="51"/>
        <w:rPr>
          <w:rFonts w:eastAsia="Palatino Linotype" w:cs="Palatino Linotype"/>
          <w:szCs w:val="24"/>
          <w:lang w:val="es-MX" w:eastAsia="es-ES"/>
        </w:rPr>
      </w:pPr>
    </w:p>
    <w:p w14:paraId="5AE6F462" w14:textId="0F6666D7" w:rsidR="006A3017" w:rsidRDefault="006A3017" w:rsidP="006A3017">
      <w:pPr>
        <w:ind w:right="51"/>
        <w:rPr>
          <w:rFonts w:eastAsia="Palatino Linotype" w:cs="Palatino Linotype"/>
          <w:szCs w:val="24"/>
          <w:lang w:val="es-MX" w:eastAsia="es-ES"/>
        </w:rPr>
      </w:pPr>
      <w:r w:rsidRPr="006A3017">
        <w:rPr>
          <w:rFonts w:eastAsia="Palatino Linotype" w:cs="Palatino Linotype"/>
          <w:szCs w:val="24"/>
          <w:lang w:val="es-MX" w:eastAsia="es-ES"/>
        </w:rPr>
        <w:t>Conforme a lo expuesto, este Instituto no tiene certeza que la información solicitada implicará un análisis, procesamiento y estudio, pues se desconoce si la cantidad de la documentación excede las capacidades de las unidades administrativas en cuestión, para atender la solicitud, dentro del plazo establecido en la normatividad aplicable</w:t>
      </w:r>
      <w:r w:rsidR="00E04EB2">
        <w:rPr>
          <w:rFonts w:eastAsia="Palatino Linotype" w:cs="Palatino Linotype"/>
          <w:szCs w:val="24"/>
          <w:lang w:val="es-MX" w:eastAsia="es-ES"/>
        </w:rPr>
        <w:t xml:space="preserve"> o que la misma supera las capacidades de carga del propio sistema</w:t>
      </w:r>
      <w:r w:rsidRPr="006A3017">
        <w:rPr>
          <w:rFonts w:eastAsia="Palatino Linotype" w:cs="Palatino Linotype"/>
          <w:szCs w:val="24"/>
          <w:lang w:val="es-MX" w:eastAsia="es-ES"/>
        </w:rPr>
        <w:t>.</w:t>
      </w:r>
    </w:p>
    <w:p w14:paraId="4F4AB6D5" w14:textId="77777777" w:rsidR="00200CC3" w:rsidRDefault="00200CC3" w:rsidP="006A3017">
      <w:pPr>
        <w:ind w:right="51"/>
        <w:rPr>
          <w:rFonts w:eastAsia="Palatino Linotype" w:cs="Palatino Linotype"/>
          <w:szCs w:val="24"/>
          <w:lang w:val="es-MX" w:eastAsia="es-ES"/>
        </w:rPr>
      </w:pPr>
    </w:p>
    <w:p w14:paraId="4229AFE7" w14:textId="78825714" w:rsidR="006A3017" w:rsidRDefault="006A3017" w:rsidP="006A3017">
      <w:pPr>
        <w:ind w:right="51"/>
        <w:rPr>
          <w:rFonts w:eastAsia="Palatino Linotype" w:cs="Palatino Linotype"/>
          <w:szCs w:val="24"/>
          <w:lang w:val="es-MX" w:eastAsia="es-ES"/>
        </w:rPr>
      </w:pPr>
      <w:r w:rsidRPr="006A3017">
        <w:rPr>
          <w:rFonts w:eastAsia="Palatino Linotype" w:cs="Palatino Linotype"/>
          <w:szCs w:val="24"/>
          <w:lang w:val="es-MX" w:eastAsia="es-ES"/>
        </w:rPr>
        <w:lastRenderedPageBreak/>
        <w:t xml:space="preserve">Por lo anterior, se advierte que el Sujeto Obligado, </w:t>
      </w:r>
      <w:r w:rsidRPr="00181D77">
        <w:rPr>
          <w:rFonts w:eastAsia="Palatino Linotype" w:cs="Palatino Linotype"/>
          <w:szCs w:val="24"/>
          <w:lang w:val="es-MX" w:eastAsia="es-ES"/>
        </w:rPr>
        <w:t>no acreditó</w:t>
      </w:r>
      <w:r w:rsidRPr="006A3017">
        <w:rPr>
          <w:rFonts w:eastAsia="Palatino Linotype" w:cs="Palatino Linotype"/>
          <w:szCs w:val="24"/>
          <w:lang w:val="es-MX" w:eastAsia="es-ES"/>
        </w:rPr>
        <w:t xml:space="preserve"> la imposibilidad humana, técnica y administrativa, establecida en el artículo 158 de la Ley de Transparencia y Acceso a la Información Pública del Estado de México y Municipios, para validar el cambio de modalidad a consulta directa, por lo que, los agravios resultan fundados; situación que se robustece, con el hecho de que tampoco vio la posibilidad de poner a disposición la información, en el resto de modalidades establecidas en la Ley de la materia.</w:t>
      </w:r>
    </w:p>
    <w:p w14:paraId="380E975B" w14:textId="77777777" w:rsidR="00BB3C9F" w:rsidRDefault="00BB3C9F" w:rsidP="006A3017">
      <w:pPr>
        <w:ind w:right="51"/>
        <w:rPr>
          <w:rFonts w:eastAsia="Palatino Linotype" w:cs="Palatino Linotype"/>
          <w:szCs w:val="24"/>
          <w:lang w:val="es-MX" w:eastAsia="es-ES"/>
        </w:rPr>
      </w:pPr>
    </w:p>
    <w:p w14:paraId="557914F7" w14:textId="0EA421E6" w:rsidR="00BB3C9F" w:rsidRDefault="00E445F7" w:rsidP="00E445F7">
      <w:pPr>
        <w:ind w:right="51"/>
        <w:rPr>
          <w:rFonts w:eastAsia="Palatino Linotype" w:cs="Palatino Linotype"/>
          <w:szCs w:val="24"/>
          <w:lang w:val="es-MX" w:eastAsia="es-ES"/>
        </w:rPr>
      </w:pPr>
      <w:r>
        <w:rPr>
          <w:rFonts w:eastAsia="Palatino Linotype" w:cs="Palatino Linotype"/>
          <w:szCs w:val="24"/>
          <w:lang w:val="es-MX" w:eastAsia="es-ES"/>
        </w:rPr>
        <w:t>P</w:t>
      </w:r>
      <w:r w:rsidRPr="00E445F7">
        <w:rPr>
          <w:rFonts w:eastAsia="Palatino Linotype" w:cs="Palatino Linotype"/>
          <w:szCs w:val="24"/>
          <w:lang w:val="es-MX" w:eastAsia="es-ES"/>
        </w:rPr>
        <w:t>or lo que es procedente revoca</w:t>
      </w:r>
      <w:r w:rsidR="00BB3C9F">
        <w:rPr>
          <w:rFonts w:eastAsia="Palatino Linotype" w:cs="Palatino Linotype"/>
          <w:szCs w:val="24"/>
          <w:lang w:val="es-MX" w:eastAsia="es-ES"/>
        </w:rPr>
        <w:t>r</w:t>
      </w:r>
      <w:r w:rsidRPr="00E445F7">
        <w:rPr>
          <w:rFonts w:eastAsia="Palatino Linotype" w:cs="Palatino Linotype"/>
          <w:szCs w:val="24"/>
          <w:lang w:val="es-MX" w:eastAsia="es-ES"/>
        </w:rPr>
        <w:t xml:space="preserve"> la respuesta proporcionada a la solicitud de información que es materia de esta resolución y ordenar la entrega</w:t>
      </w:r>
      <w:r w:rsidR="00BB3C9F">
        <w:rPr>
          <w:rFonts w:eastAsia="Palatino Linotype" w:cs="Palatino Linotype"/>
          <w:szCs w:val="24"/>
          <w:lang w:val="es-MX" w:eastAsia="es-ES"/>
        </w:rPr>
        <w:t xml:space="preserve"> a través de la</w:t>
      </w:r>
      <w:r w:rsidR="004F61ED">
        <w:rPr>
          <w:rFonts w:eastAsia="Palatino Linotype" w:cs="Palatino Linotype"/>
          <w:szCs w:val="24"/>
          <w:lang w:val="es-MX" w:eastAsia="es-ES"/>
        </w:rPr>
        <w:t xml:space="preserve"> plataforma electrónica Sistema de Acceso a la Información Mexiquense (SAIMEX), </w:t>
      </w:r>
      <w:r w:rsidR="002A3588">
        <w:rPr>
          <w:rFonts w:eastAsia="Palatino Linotype" w:cs="Palatino Linotype"/>
          <w:szCs w:val="24"/>
          <w:lang w:val="es-MX" w:eastAsia="es-ES"/>
        </w:rPr>
        <w:t xml:space="preserve">los documentos donde conste, </w:t>
      </w:r>
      <w:r w:rsidR="004F61ED">
        <w:rPr>
          <w:rFonts w:eastAsia="Palatino Linotype" w:cs="Palatino Linotype"/>
          <w:szCs w:val="24"/>
          <w:lang w:val="es-MX" w:eastAsia="es-ES"/>
        </w:rPr>
        <w:t>en versión pública de ser procedente</w:t>
      </w:r>
      <w:r w:rsidR="006319E4">
        <w:rPr>
          <w:rFonts w:eastAsia="Palatino Linotype" w:cs="Palatino Linotype"/>
          <w:szCs w:val="24"/>
          <w:lang w:val="es-MX" w:eastAsia="es-ES"/>
        </w:rPr>
        <w:t xml:space="preserve"> de lo siguiente:</w:t>
      </w:r>
    </w:p>
    <w:p w14:paraId="6A1206F0"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Del Programa Acciones Para el Desarrollo (PAD) 2023</w:t>
      </w:r>
    </w:p>
    <w:p w14:paraId="50A1089E"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w:t>
      </w:r>
      <w:r w:rsidRPr="00420B89">
        <w:rPr>
          <w:rFonts w:eastAsia="Palatino Linotype" w:cs="Palatino Linotype"/>
          <w:i/>
          <w:color w:val="000000"/>
          <w:szCs w:val="24"/>
        </w:rPr>
        <w:tab/>
        <w:t xml:space="preserve">Monto total </w:t>
      </w:r>
    </w:p>
    <w:p w14:paraId="4CD470A9"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2.</w:t>
      </w:r>
      <w:r w:rsidRPr="00420B89">
        <w:rPr>
          <w:rFonts w:eastAsia="Palatino Linotype" w:cs="Palatino Linotype"/>
          <w:i/>
          <w:color w:val="000000"/>
          <w:szCs w:val="24"/>
        </w:rPr>
        <w:tab/>
        <w:t>Ministraciones mensuales.</w:t>
      </w:r>
    </w:p>
    <w:p w14:paraId="0CF2E661"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3.</w:t>
      </w:r>
      <w:r w:rsidRPr="00420B89">
        <w:rPr>
          <w:rFonts w:eastAsia="Palatino Linotype" w:cs="Palatino Linotype"/>
          <w:i/>
          <w:color w:val="000000"/>
          <w:szCs w:val="24"/>
        </w:rPr>
        <w:tab/>
        <w:t>Actas de Cabildo donde se aprobó el destino de los recursos.</w:t>
      </w:r>
    </w:p>
    <w:p w14:paraId="5D7CC8B1"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4.</w:t>
      </w:r>
      <w:r w:rsidRPr="00420B89">
        <w:rPr>
          <w:rFonts w:eastAsia="Palatino Linotype" w:cs="Palatino Linotype"/>
          <w:i/>
          <w:color w:val="000000"/>
          <w:szCs w:val="24"/>
        </w:rPr>
        <w:tab/>
        <w:t>Oficio de autorización del recurso.</w:t>
      </w:r>
    </w:p>
    <w:p w14:paraId="172C03A6"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5.</w:t>
      </w:r>
      <w:r w:rsidRPr="00420B89">
        <w:rPr>
          <w:rFonts w:eastAsia="Palatino Linotype" w:cs="Palatino Linotype"/>
          <w:i/>
          <w:color w:val="000000"/>
          <w:szCs w:val="24"/>
        </w:rPr>
        <w:tab/>
        <w:t>Acta del Comité de Obra o Acciones.</w:t>
      </w:r>
    </w:p>
    <w:p w14:paraId="0E94A683"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6.</w:t>
      </w:r>
      <w:r w:rsidRPr="00420B89">
        <w:rPr>
          <w:rFonts w:eastAsia="Palatino Linotype" w:cs="Palatino Linotype"/>
          <w:i/>
          <w:color w:val="000000"/>
          <w:szCs w:val="24"/>
        </w:rPr>
        <w:tab/>
        <w:t xml:space="preserve">Listado de obras o acciones con autorización de Cabildo. </w:t>
      </w:r>
    </w:p>
    <w:p w14:paraId="77C4B3B2"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7.</w:t>
      </w:r>
      <w:r w:rsidRPr="00420B89">
        <w:rPr>
          <w:rFonts w:eastAsia="Palatino Linotype" w:cs="Palatino Linotype"/>
          <w:i/>
          <w:color w:val="000000"/>
          <w:szCs w:val="24"/>
        </w:rPr>
        <w:tab/>
        <w:t>Numero de Acta de Cabildo y el sentido de la votación de los integrantes del Cabildo.</w:t>
      </w:r>
    </w:p>
    <w:p w14:paraId="502EB823"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8.</w:t>
      </w:r>
      <w:r w:rsidRPr="00420B89">
        <w:rPr>
          <w:rFonts w:eastAsia="Palatino Linotype" w:cs="Palatino Linotype"/>
          <w:i/>
          <w:color w:val="000000"/>
          <w:szCs w:val="24"/>
        </w:rPr>
        <w:tab/>
        <w:t xml:space="preserve">Actas de Comité de Obra (COSICOVI) de obras o acciones. </w:t>
      </w:r>
    </w:p>
    <w:p w14:paraId="2B5AF5F3"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9.</w:t>
      </w:r>
      <w:r w:rsidRPr="00420B89">
        <w:rPr>
          <w:rFonts w:eastAsia="Palatino Linotype" w:cs="Palatino Linotype"/>
          <w:i/>
          <w:color w:val="000000"/>
          <w:szCs w:val="24"/>
        </w:rPr>
        <w:tab/>
        <w:t>Actas entrega recepción de obras o acciones.</w:t>
      </w:r>
    </w:p>
    <w:p w14:paraId="5B9A3FF2"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10.</w:t>
      </w:r>
      <w:r w:rsidRPr="00420B89">
        <w:rPr>
          <w:rFonts w:eastAsia="Palatino Linotype" w:cs="Palatino Linotype"/>
          <w:i/>
          <w:color w:val="000000"/>
          <w:szCs w:val="24"/>
        </w:rPr>
        <w:tab/>
        <w:t>Acta de Cabildo donde se aprobó el cierre del ejercicio de dicho programa.</w:t>
      </w:r>
    </w:p>
    <w:p w14:paraId="47940A7E"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lastRenderedPageBreak/>
        <w:t>11.</w:t>
      </w:r>
      <w:r w:rsidRPr="00420B89">
        <w:rPr>
          <w:rFonts w:eastAsia="Palatino Linotype" w:cs="Palatino Linotype"/>
          <w:i/>
          <w:color w:val="000000"/>
          <w:szCs w:val="24"/>
        </w:rPr>
        <w:tab/>
        <w:t>Empresas participantes en los procesos de Adjudicación directa, Invitación restringida o Licitación Pública Nacional.</w:t>
      </w:r>
    </w:p>
    <w:p w14:paraId="15636CFA"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12.</w:t>
      </w:r>
      <w:r w:rsidRPr="00420B89">
        <w:rPr>
          <w:rFonts w:eastAsia="Palatino Linotype" w:cs="Palatino Linotype"/>
          <w:i/>
          <w:color w:val="000000"/>
          <w:szCs w:val="24"/>
        </w:rPr>
        <w:tab/>
        <w:t xml:space="preserve">Acta y Dictamen de fallo donde se adjudica a la empresa ganadora las obras o acciones. </w:t>
      </w:r>
    </w:p>
    <w:p w14:paraId="22586733"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13.</w:t>
      </w:r>
      <w:r w:rsidRPr="00420B89">
        <w:rPr>
          <w:rFonts w:eastAsia="Palatino Linotype" w:cs="Palatino Linotype"/>
          <w:i/>
          <w:color w:val="000000"/>
          <w:szCs w:val="24"/>
        </w:rPr>
        <w:tab/>
        <w:t xml:space="preserve">Póliza de vicios ocultos de las obras o acciones. </w:t>
      </w:r>
    </w:p>
    <w:p w14:paraId="347BC1BB" w14:textId="77777777" w:rsidR="002A3588" w:rsidRPr="00420B89" w:rsidRDefault="002A3588" w:rsidP="002A3588">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14.</w:t>
      </w:r>
      <w:r w:rsidRPr="00420B89">
        <w:rPr>
          <w:rFonts w:eastAsia="Palatino Linotype" w:cs="Palatino Linotype"/>
          <w:i/>
          <w:color w:val="000000"/>
          <w:szCs w:val="24"/>
        </w:rPr>
        <w:tab/>
        <w:t>Oficio en que la Dirección de Obras Públicas solicito el pago a la Tesorería Municipal para las empresas ganadoras para la ejecución de obras o acciones una vez concluidos los trabajos o, en su caso, haber cumplido con la acción.</w:t>
      </w:r>
    </w:p>
    <w:p w14:paraId="73B4EA2C" w14:textId="77777777" w:rsidR="003E397B" w:rsidRDefault="003E397B" w:rsidP="003E397B"/>
    <w:p w14:paraId="1A0A5D85" w14:textId="77777777" w:rsidR="002A3588" w:rsidRPr="003E397B" w:rsidRDefault="002A3588" w:rsidP="003E397B"/>
    <w:p w14:paraId="6A1964A8" w14:textId="464AF569" w:rsidR="002C3AA0" w:rsidRPr="006A7396" w:rsidRDefault="00852339" w:rsidP="002C3AA0">
      <w:pPr>
        <w:pStyle w:val="Ttulo3"/>
        <w:rPr>
          <w:rFonts w:eastAsia="Palatino Linotype"/>
        </w:rPr>
      </w:pPr>
      <w:r>
        <w:rPr>
          <w:rFonts w:eastAsia="Palatino Linotype"/>
        </w:rPr>
        <w:t>DE LA VERSIÓN PÚBLICA</w:t>
      </w:r>
    </w:p>
    <w:p w14:paraId="7D763BA3" w14:textId="77777777" w:rsidR="00D1581B" w:rsidRPr="00D1581B" w:rsidRDefault="00D1581B" w:rsidP="00D1581B">
      <w:pPr>
        <w:rPr>
          <w:rFonts w:eastAsia="Palatino Linotype" w:cs="Palatino Linotype"/>
          <w:szCs w:val="24"/>
        </w:rPr>
      </w:pPr>
      <w:r w:rsidRPr="00D1581B">
        <w:rPr>
          <w:rFonts w:eastAsia="Palatino Linotype" w:cs="Palatino Linotype"/>
          <w:szCs w:val="24"/>
        </w:rPr>
        <w:t>En la elaboración de la versión pública se deberá considera lo dispuesto en los artículos 3 fracciones IX, XX, XXI y XLV, 91 y 132 fracciones II y III de la Ley de Transparencia y Acceso a la Información Pública del Estado de México y Municipios que establecen lo siguiente:</w:t>
      </w:r>
    </w:p>
    <w:p w14:paraId="3BDADA8B" w14:textId="77777777" w:rsidR="00D1581B" w:rsidRPr="00D1581B" w:rsidRDefault="00D1581B" w:rsidP="00D1581B">
      <w:pPr>
        <w:rPr>
          <w:rFonts w:eastAsia="Palatino Linotype" w:cs="Palatino Linotype"/>
          <w:szCs w:val="24"/>
        </w:rPr>
      </w:pPr>
    </w:p>
    <w:p w14:paraId="55FEE9ED"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Artículo 3.</w:t>
      </w:r>
      <w:r w:rsidRPr="00D1581B">
        <w:rPr>
          <w:rFonts w:eastAsia="Palatino Linotype" w:cs="Palatino Linotype"/>
          <w:i/>
          <w:sz w:val="22"/>
        </w:rPr>
        <w:t xml:space="preserve"> Para los efectos de la presente Ley se entenderá por:</w:t>
      </w:r>
    </w:p>
    <w:p w14:paraId="2F61045D"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w:t>
      </w:r>
    </w:p>
    <w:p w14:paraId="37F12067"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IX. Datos personales:</w:t>
      </w:r>
      <w:r w:rsidRPr="00D1581B">
        <w:rPr>
          <w:rFonts w:eastAsia="Palatino Linotype" w:cs="Palatino Linotype"/>
          <w:i/>
          <w:sz w:val="22"/>
        </w:rPr>
        <w:t xml:space="preserve"> La información concerniente a una persona, identificada o identificable según lo dispuesto por la Ley de Protección de Datos Personales del Estado de México; </w:t>
      </w:r>
    </w:p>
    <w:p w14:paraId="3874E73C"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XX.</w:t>
      </w:r>
      <w:r w:rsidRPr="00D1581B">
        <w:rPr>
          <w:rFonts w:eastAsia="Palatino Linotype" w:cs="Palatino Linotype"/>
          <w:i/>
          <w:sz w:val="22"/>
        </w:rPr>
        <w:t xml:space="preserve"> </w:t>
      </w:r>
      <w:r w:rsidRPr="00D1581B">
        <w:rPr>
          <w:rFonts w:eastAsia="Palatino Linotype" w:cs="Palatino Linotype"/>
          <w:b/>
          <w:i/>
          <w:sz w:val="22"/>
        </w:rPr>
        <w:t>Información clasificada:</w:t>
      </w:r>
      <w:r w:rsidRPr="00D1581B">
        <w:rPr>
          <w:rFonts w:eastAsia="Palatino Linotype" w:cs="Palatino Linotype"/>
          <w:i/>
          <w:sz w:val="22"/>
        </w:rPr>
        <w:t xml:space="preserve"> Aquella considerada por la presente Ley como reservada o confidencial;</w:t>
      </w:r>
    </w:p>
    <w:p w14:paraId="77D7BE23"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XXI.</w:t>
      </w:r>
      <w:r w:rsidRPr="00D1581B">
        <w:rPr>
          <w:rFonts w:eastAsia="Palatino Linotype" w:cs="Palatino Linotype"/>
          <w:i/>
          <w:sz w:val="22"/>
        </w:rPr>
        <w:t xml:space="preserve"> </w:t>
      </w:r>
      <w:r w:rsidRPr="00D1581B">
        <w:rPr>
          <w:rFonts w:eastAsia="Palatino Linotype" w:cs="Palatino Linotype"/>
          <w:b/>
          <w:i/>
          <w:sz w:val="22"/>
        </w:rPr>
        <w:t>Información confidencial:</w:t>
      </w:r>
      <w:r w:rsidRPr="00D1581B">
        <w:rPr>
          <w:rFonts w:eastAsia="Palatino Linotype" w:cs="Palatino Linotype"/>
          <w:i/>
          <w:sz w:val="22"/>
        </w:rPr>
        <w:t xml:space="preserve"> Se considera como información confidencial los secretos bancario, fiduciario, industrial, comercial, fiscal, bursátil y postal, cuya titularidad </w:t>
      </w:r>
      <w:r w:rsidRPr="00D1581B">
        <w:rPr>
          <w:rFonts w:eastAsia="Palatino Linotype" w:cs="Palatino Linotype"/>
          <w:i/>
          <w:sz w:val="22"/>
        </w:rPr>
        <w:lastRenderedPageBreak/>
        <w:t>corresponda a particulares, sujetos de derecho internacional o a sujetos obligados cuando no involucren el ejercicio de recursos públicos;</w:t>
      </w:r>
    </w:p>
    <w:p w14:paraId="2AA640A6"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w:t>
      </w:r>
    </w:p>
    <w:p w14:paraId="470AE490"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XLV.</w:t>
      </w:r>
      <w:r w:rsidRPr="00D1581B">
        <w:rPr>
          <w:rFonts w:eastAsia="Palatino Linotype" w:cs="Palatino Linotype"/>
          <w:i/>
          <w:sz w:val="22"/>
        </w:rPr>
        <w:t xml:space="preserve"> </w:t>
      </w:r>
      <w:r w:rsidRPr="00D1581B">
        <w:rPr>
          <w:rFonts w:eastAsia="Palatino Linotype" w:cs="Palatino Linotype"/>
          <w:b/>
          <w:i/>
          <w:sz w:val="22"/>
        </w:rPr>
        <w:t>Versión pública:</w:t>
      </w:r>
      <w:r w:rsidRPr="00D1581B">
        <w:rPr>
          <w:rFonts w:eastAsia="Palatino Linotype" w:cs="Palatino Linotype"/>
          <w:i/>
          <w:sz w:val="22"/>
        </w:rPr>
        <w:t xml:space="preserve"> Documento en el que se elimine, suprime o borra la información clasificada como reservada o confidencial para permitir su acceso.</w:t>
      </w:r>
    </w:p>
    <w:p w14:paraId="07EF545D"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w:t>
      </w:r>
    </w:p>
    <w:p w14:paraId="0384246B" w14:textId="77777777" w:rsidR="00D1581B" w:rsidRPr="00D1581B" w:rsidRDefault="00D1581B" w:rsidP="00D1581B">
      <w:pPr>
        <w:spacing w:line="259" w:lineRule="auto"/>
        <w:ind w:left="567" w:right="567"/>
        <w:rPr>
          <w:rFonts w:eastAsia="Palatino Linotype" w:cs="Palatino Linotype"/>
          <w:i/>
          <w:sz w:val="22"/>
        </w:rPr>
      </w:pPr>
    </w:p>
    <w:p w14:paraId="7F75CBEC"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 xml:space="preserve">Artículo 91. </w:t>
      </w:r>
      <w:r w:rsidRPr="00D1581B">
        <w:rPr>
          <w:rFonts w:eastAsia="Palatino Linotype" w:cs="Palatino Linotype"/>
          <w:i/>
          <w:sz w:val="22"/>
        </w:rPr>
        <w:t>El acceso a la información pública será restringido excepcionalmente, cuando ésta sea clasificada como reservada o confidencial.</w:t>
      </w:r>
    </w:p>
    <w:p w14:paraId="651D1FA2" w14:textId="77777777" w:rsidR="00D1581B" w:rsidRPr="00D1581B" w:rsidRDefault="00D1581B" w:rsidP="00D1581B">
      <w:pPr>
        <w:spacing w:line="259" w:lineRule="auto"/>
        <w:ind w:left="567" w:right="567"/>
        <w:rPr>
          <w:rFonts w:eastAsia="Palatino Linotype" w:cs="Palatino Linotype"/>
          <w:i/>
          <w:sz w:val="22"/>
        </w:rPr>
      </w:pPr>
    </w:p>
    <w:p w14:paraId="29537048"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Artículo 132.</w:t>
      </w:r>
      <w:r w:rsidRPr="00D1581B">
        <w:rPr>
          <w:rFonts w:eastAsia="Palatino Linotype" w:cs="Palatino Linotype"/>
          <w:i/>
          <w:sz w:val="22"/>
        </w:rPr>
        <w:t xml:space="preserve"> </w:t>
      </w:r>
      <w:r w:rsidRPr="00D1581B">
        <w:rPr>
          <w:rFonts w:eastAsia="Palatino Linotype" w:cs="Palatino Linotype"/>
          <w:i/>
          <w:sz w:val="22"/>
          <w:u w:val="single"/>
        </w:rPr>
        <w:t>La clasificación de la información se llevará a cabo en el momento en que</w:t>
      </w:r>
      <w:r w:rsidRPr="00D1581B">
        <w:rPr>
          <w:rFonts w:eastAsia="Palatino Linotype" w:cs="Palatino Linotype"/>
          <w:i/>
          <w:sz w:val="22"/>
        </w:rPr>
        <w:t>:</w:t>
      </w:r>
    </w:p>
    <w:p w14:paraId="01073940"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I.</w:t>
      </w:r>
      <w:r w:rsidRPr="00D1581B">
        <w:rPr>
          <w:rFonts w:eastAsia="Palatino Linotype" w:cs="Palatino Linotype"/>
          <w:i/>
          <w:sz w:val="22"/>
        </w:rPr>
        <w:t xml:space="preserve"> Se reciba una solicitud de acceso a la información;</w:t>
      </w:r>
    </w:p>
    <w:p w14:paraId="0D2BFD7B"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II.</w:t>
      </w:r>
      <w:r w:rsidRPr="00D1581B">
        <w:rPr>
          <w:rFonts w:eastAsia="Palatino Linotype" w:cs="Palatino Linotype"/>
          <w:i/>
          <w:sz w:val="22"/>
        </w:rPr>
        <w:t xml:space="preserve"> </w:t>
      </w:r>
      <w:r w:rsidRPr="00D1581B">
        <w:rPr>
          <w:rFonts w:eastAsia="Palatino Linotype" w:cs="Palatino Linotype"/>
          <w:i/>
          <w:sz w:val="22"/>
          <w:u w:val="single"/>
        </w:rPr>
        <w:t>Se determine mediante resolución de autoridad competente; o</w:t>
      </w:r>
    </w:p>
    <w:p w14:paraId="6BA8181F" w14:textId="77777777" w:rsidR="00D1581B" w:rsidRPr="00D1581B" w:rsidRDefault="00D1581B" w:rsidP="00D1581B">
      <w:pPr>
        <w:spacing w:line="259" w:lineRule="auto"/>
        <w:ind w:left="567" w:right="567"/>
        <w:rPr>
          <w:rFonts w:eastAsia="Palatino Linotype" w:cs="Palatino Linotype"/>
          <w:i/>
          <w:sz w:val="22"/>
          <w:u w:val="single"/>
        </w:rPr>
      </w:pPr>
      <w:r w:rsidRPr="00D1581B">
        <w:rPr>
          <w:rFonts w:eastAsia="Palatino Linotype" w:cs="Palatino Linotype"/>
          <w:b/>
          <w:i/>
          <w:sz w:val="22"/>
        </w:rPr>
        <w:t>III.</w:t>
      </w:r>
      <w:r w:rsidRPr="00D1581B">
        <w:rPr>
          <w:rFonts w:eastAsia="Palatino Linotype" w:cs="Palatino Linotype"/>
          <w:i/>
          <w:sz w:val="22"/>
        </w:rPr>
        <w:t xml:space="preserve"> </w:t>
      </w:r>
      <w:r w:rsidRPr="00D1581B">
        <w:rPr>
          <w:rFonts w:eastAsia="Palatino Linotype" w:cs="Palatino Linotype"/>
          <w:i/>
          <w:sz w:val="22"/>
          <w:u w:val="single"/>
        </w:rPr>
        <w:t>Se generen versiones públicas para dar cumplimiento a las obligaciones de transparencia previstas en esta Ley.</w:t>
      </w:r>
    </w:p>
    <w:p w14:paraId="2AB24AB2"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w:t>
      </w:r>
    </w:p>
    <w:p w14:paraId="14E8606A" w14:textId="77777777" w:rsidR="00D1581B" w:rsidRPr="00D1581B" w:rsidRDefault="00D1581B" w:rsidP="00D1581B">
      <w:pPr>
        <w:rPr>
          <w:rFonts w:eastAsia="Palatino Linotype" w:cs="Palatino Linotype"/>
          <w:i/>
          <w:szCs w:val="24"/>
        </w:rPr>
      </w:pPr>
    </w:p>
    <w:p w14:paraId="31C77C81" w14:textId="77777777" w:rsidR="00D1581B" w:rsidRPr="00D1581B" w:rsidRDefault="00D1581B" w:rsidP="00D1581B">
      <w:pPr>
        <w:rPr>
          <w:rFonts w:eastAsia="Palatino Linotype" w:cs="Palatino Linotype"/>
        </w:rPr>
      </w:pPr>
      <w:r w:rsidRPr="00D1581B">
        <w:rPr>
          <w:rFonts w:eastAsia="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D002AF8" w14:textId="77777777" w:rsidR="00D1581B" w:rsidRPr="00D1581B" w:rsidRDefault="00D1581B" w:rsidP="00D1581B">
      <w:pPr>
        <w:rPr>
          <w:rFonts w:eastAsia="Palatino Linotype" w:cs="Palatino Linotype"/>
        </w:rPr>
      </w:pPr>
    </w:p>
    <w:p w14:paraId="1A7D3839" w14:textId="77777777" w:rsidR="00D1581B" w:rsidRPr="00D1581B" w:rsidRDefault="00D1581B" w:rsidP="00D1581B">
      <w:pPr>
        <w:rPr>
          <w:rFonts w:eastAsia="Palatino Linotype" w:cs="Palatino Linotype"/>
          <w:szCs w:val="24"/>
        </w:rPr>
      </w:pPr>
      <w:r w:rsidRPr="00D1581B">
        <w:rPr>
          <w:rFonts w:eastAsia="Palatino Linotype" w:cs="Palatino Linotype"/>
          <w:szCs w:val="24"/>
        </w:rPr>
        <w:t xml:space="preserve">Por otro lado, los </w:t>
      </w:r>
      <w:r w:rsidRPr="00D1581B">
        <w:rPr>
          <w:rFonts w:eastAsia="Palatino Linotype" w:cs="Palatino Linotype"/>
          <w:iCs/>
          <w:szCs w:val="24"/>
        </w:rPr>
        <w:t>Lineamientos Generales en Materia de Clasificación y Desclasificación de la Información, así como para la elaboración de Versiones Públicas</w:t>
      </w:r>
      <w:r w:rsidRPr="00D1581B">
        <w:rPr>
          <w:rFonts w:eastAsia="Palatino Linotype" w:cs="Palatino Linotype"/>
          <w:szCs w:val="24"/>
        </w:rPr>
        <w:t xml:space="preserve">,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w:t>
      </w:r>
      <w:r w:rsidRPr="00D1581B">
        <w:rPr>
          <w:rFonts w:eastAsia="Palatino Linotype" w:cs="Palatino Linotype"/>
          <w:szCs w:val="24"/>
        </w:rPr>
        <w:lastRenderedPageBreak/>
        <w:t>información que posean, desclasificarán y generarán, en su caso, versiones públicas de expedientes o documentos que contengan partes o secciones clasificadas.</w:t>
      </w:r>
    </w:p>
    <w:p w14:paraId="50E2AB29" w14:textId="77777777" w:rsidR="00D1581B" w:rsidRPr="00D1581B" w:rsidRDefault="00D1581B" w:rsidP="00D1581B">
      <w:pPr>
        <w:rPr>
          <w:rFonts w:eastAsia="Palatino Linotype" w:cs="Palatino Linotype"/>
          <w:szCs w:val="24"/>
        </w:rPr>
      </w:pPr>
    </w:p>
    <w:p w14:paraId="22CD3689" w14:textId="77777777" w:rsidR="00D1581B" w:rsidRPr="00D1581B" w:rsidRDefault="00D1581B" w:rsidP="00D1581B">
      <w:pPr>
        <w:rPr>
          <w:rFonts w:eastAsia="Palatino Linotype" w:cs="Palatino Linotype"/>
          <w:szCs w:val="24"/>
        </w:rPr>
      </w:pPr>
      <w:r w:rsidRPr="00D1581B">
        <w:rPr>
          <w:rFonts w:eastAsia="Palatino Linotype" w:cs="Palatino Linotype"/>
          <w:szCs w:val="24"/>
        </w:rPr>
        <w:t>Entorno a lo que aquí nos interesa, los Lineamientos Quincuagésimo sexto, Quincuagésimo séptimo y Quincuagésimo octavo, establecen lo siguiente:</w:t>
      </w:r>
    </w:p>
    <w:p w14:paraId="35B1FC2A" w14:textId="77777777" w:rsidR="00D1581B" w:rsidRPr="00D1581B" w:rsidRDefault="00D1581B" w:rsidP="00D1581B">
      <w:pPr>
        <w:rPr>
          <w:rFonts w:eastAsia="Palatino Linotype" w:cs="Palatino Linotype"/>
          <w:sz w:val="22"/>
        </w:rPr>
      </w:pPr>
    </w:p>
    <w:p w14:paraId="08239B4C"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Quincuagésimo sexto.</w:t>
      </w:r>
      <w:r w:rsidRPr="00D1581B">
        <w:rPr>
          <w:rFonts w:eastAsia="Palatino Linotype" w:cs="Palatino Linotype"/>
          <w:i/>
          <w:sz w:val="22"/>
        </w:rPr>
        <w:t xml:space="preserve">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59096363" w14:textId="77777777" w:rsidR="00D1581B" w:rsidRPr="00D1581B" w:rsidRDefault="00D1581B" w:rsidP="00D1581B">
      <w:pPr>
        <w:spacing w:line="259" w:lineRule="auto"/>
        <w:ind w:left="567" w:right="567"/>
        <w:rPr>
          <w:rFonts w:eastAsia="Palatino Linotype" w:cs="Palatino Linotype"/>
          <w:i/>
          <w:sz w:val="22"/>
        </w:rPr>
      </w:pPr>
    </w:p>
    <w:p w14:paraId="5836B052"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Quincuagésimo séptimo.</w:t>
      </w:r>
      <w:r w:rsidRPr="00D1581B">
        <w:rPr>
          <w:rFonts w:eastAsia="Palatino Linotype" w:cs="Palatino Linotype"/>
          <w:i/>
          <w:sz w:val="22"/>
        </w:rPr>
        <w:t xml:space="preserve"> Se considera, en principio, como información pública y no podrá omitirse de las versiones públicas la siguiente:</w:t>
      </w:r>
    </w:p>
    <w:p w14:paraId="45170E15"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 xml:space="preserve"> </w:t>
      </w:r>
    </w:p>
    <w:p w14:paraId="208422BC"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 xml:space="preserve">I. La relativa a las Obligaciones de Transparencia que contempla el Título V de la Ley General y las demás disposiciones legales aplicables; </w:t>
      </w:r>
    </w:p>
    <w:p w14:paraId="08353761"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 xml:space="preserve">II. El nombre de los integrantes de los sujetos obligados en los documentos, y sus firmas autógrafas o digitales, cuando sean utilizados en el ejercicio de las facultades conferidas para el desempeño del servicio público, y </w:t>
      </w:r>
    </w:p>
    <w:p w14:paraId="7C9A36BD"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14:paraId="4332DAD5" w14:textId="77777777" w:rsidR="00D1581B" w:rsidRPr="00D1581B" w:rsidRDefault="00D1581B" w:rsidP="00D1581B">
      <w:pPr>
        <w:spacing w:line="259" w:lineRule="auto"/>
        <w:ind w:left="567" w:right="567"/>
        <w:rPr>
          <w:rFonts w:eastAsia="Palatino Linotype" w:cs="Palatino Linotype"/>
          <w:i/>
          <w:sz w:val="22"/>
        </w:rPr>
      </w:pPr>
    </w:p>
    <w:p w14:paraId="1102060F"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i/>
          <w:sz w:val="22"/>
        </w:rPr>
        <w:t xml:space="preserve">Lo anterior, siempre y cuando no se acredite alguna causal de clasificación, prevista en las leyes o en los tratados internacionales suscritos por el Estado mexicano. </w:t>
      </w:r>
    </w:p>
    <w:p w14:paraId="15AF1769" w14:textId="77777777" w:rsidR="00D1581B" w:rsidRPr="00D1581B" w:rsidRDefault="00D1581B" w:rsidP="00D1581B">
      <w:pPr>
        <w:spacing w:line="259" w:lineRule="auto"/>
        <w:ind w:left="567" w:right="567"/>
        <w:rPr>
          <w:rFonts w:eastAsia="Palatino Linotype" w:cs="Palatino Linotype"/>
          <w:i/>
          <w:sz w:val="22"/>
        </w:rPr>
      </w:pPr>
    </w:p>
    <w:p w14:paraId="7921E631" w14:textId="77777777" w:rsidR="00D1581B" w:rsidRPr="00D1581B" w:rsidRDefault="00D1581B" w:rsidP="00D1581B">
      <w:pPr>
        <w:spacing w:line="259" w:lineRule="auto"/>
        <w:ind w:left="567" w:right="567"/>
        <w:rPr>
          <w:rFonts w:eastAsia="Palatino Linotype" w:cs="Palatino Linotype"/>
          <w:i/>
          <w:sz w:val="22"/>
        </w:rPr>
      </w:pPr>
      <w:r w:rsidRPr="00D1581B">
        <w:rPr>
          <w:rFonts w:eastAsia="Palatino Linotype" w:cs="Palatino Linotype"/>
          <w:b/>
          <w:i/>
          <w:sz w:val="22"/>
        </w:rPr>
        <w:t>Quincuagésimo octavo.</w:t>
      </w:r>
      <w:r w:rsidRPr="00D1581B">
        <w:rPr>
          <w:rFonts w:eastAsia="Palatino Linotype" w:cs="Palatino Linotype"/>
          <w:i/>
          <w:sz w:val="22"/>
        </w:rPr>
        <w:t xml:space="preserve"> Los sujetos obligados garantizarán que los sistemas o medios empleados para eliminar la información en las versiones públicas sean irreversibles, de tal forma que no permitan la recuperación o la visualización de la misma.</w:t>
      </w:r>
    </w:p>
    <w:p w14:paraId="2488D7D8" w14:textId="77777777" w:rsidR="00D1581B" w:rsidRPr="00D1581B" w:rsidRDefault="00D1581B" w:rsidP="00D1581B">
      <w:pPr>
        <w:rPr>
          <w:rFonts w:eastAsia="Palatino Linotype" w:cs="Palatino Linotype"/>
          <w:i/>
          <w:szCs w:val="24"/>
        </w:rPr>
      </w:pPr>
    </w:p>
    <w:p w14:paraId="30CD3EA1" w14:textId="77777777" w:rsidR="00D1581B" w:rsidRPr="00D1581B" w:rsidRDefault="00D1581B" w:rsidP="00D1581B">
      <w:pPr>
        <w:rPr>
          <w:rFonts w:eastAsia="Palatino Linotype" w:cs="Palatino Linotype"/>
          <w:szCs w:val="24"/>
        </w:rPr>
      </w:pPr>
      <w:r w:rsidRPr="00D1581B">
        <w:rPr>
          <w:rFonts w:eastAsia="Palatino Linotype" w:cs="Palatino Linotype"/>
          <w:szCs w:val="24"/>
        </w:rPr>
        <w:t xml:space="preserve">Por lo tanto, la entrega de documentos en su versión pública debe acompañarse necesariamente del Acuerdo del Comité de Transparencia que la sustente el cual debe </w:t>
      </w:r>
      <w:r w:rsidRPr="00D1581B">
        <w:rPr>
          <w:rFonts w:eastAsia="Palatino Linotype" w:cs="Palatino Linotype"/>
          <w:szCs w:val="24"/>
        </w:rPr>
        <w:lastRenderedPageBreak/>
        <w:t>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 Por lo que respecta al Acuerdo del Comité de Transparencia que sustente la versión pública de la documentación a entregar, deberá ser notificado mediante el SAIMEX.</w:t>
      </w:r>
    </w:p>
    <w:p w14:paraId="4CE87311" w14:textId="77777777" w:rsidR="00D1581B" w:rsidRPr="00D1581B" w:rsidRDefault="00D1581B" w:rsidP="00D1581B">
      <w:pPr>
        <w:rPr>
          <w:rFonts w:eastAsia="Palatino Linotype" w:cs="Palatino Linotype"/>
          <w:szCs w:val="24"/>
        </w:rPr>
      </w:pPr>
    </w:p>
    <w:p w14:paraId="0C931F15" w14:textId="77777777" w:rsidR="00D1581B" w:rsidRPr="00D1581B" w:rsidRDefault="00D1581B" w:rsidP="00D1581B">
      <w:pPr>
        <w:pBdr>
          <w:top w:val="nil"/>
          <w:left w:val="nil"/>
          <w:bottom w:val="nil"/>
          <w:right w:val="nil"/>
          <w:between w:val="nil"/>
        </w:pBdr>
        <w:rPr>
          <w:rFonts w:eastAsia="Palatino Linotype" w:cs="Palatino Linotype"/>
          <w:color w:val="000000"/>
          <w:szCs w:val="24"/>
        </w:rPr>
      </w:pPr>
      <w:r w:rsidRPr="00D1581B">
        <w:rPr>
          <w:rFonts w:eastAsia="Palatino Linotype" w:cs="Palatino Linotype"/>
          <w:color w:val="000000"/>
          <w:szCs w:val="24"/>
        </w:rPr>
        <w:t>En ese tenor y de acuerdo con la interpretación en el orden administrativo que le da la Ley de la materia a este Instituto específicamente, en términos de su artículo 36, fracción I, de la Ley de Transparencia y Acceso a la Información Pública del Estado de México y Municipios, a efecto de salvaguardar el derecho de acceso a la información pública consignado a favor de la Recurrente.</w:t>
      </w:r>
    </w:p>
    <w:p w14:paraId="2955BC1C" w14:textId="591E4C9F" w:rsidR="00A15AAF" w:rsidRDefault="00A15AAF" w:rsidP="00440AE7">
      <w:pPr>
        <w:rPr>
          <w:rFonts w:eastAsia="Arial Unicode MS" w:cs="Times New Roman"/>
          <w:szCs w:val="24"/>
          <w:lang w:val="es-MX" w:eastAsia="en-US"/>
        </w:rPr>
      </w:pPr>
    </w:p>
    <w:p w14:paraId="07B920B4" w14:textId="1F9A76DE" w:rsidR="00581587" w:rsidRPr="006F2304" w:rsidRDefault="00046772" w:rsidP="00046772">
      <w:pPr>
        <w:rPr>
          <w:rFonts w:eastAsia="Palatino Linotype" w:cs="Palatino Linotype"/>
          <w:color w:val="000000"/>
        </w:rPr>
      </w:pPr>
      <w:r w:rsidRPr="00046772">
        <w:rPr>
          <w:rFonts w:eastAsia="Times New Roman" w:cs="Arial"/>
          <w:szCs w:val="24"/>
          <w:lang w:val="es-ES"/>
        </w:rPr>
        <w:t>Final</w:t>
      </w:r>
      <w:r w:rsidRPr="00046772">
        <w:rPr>
          <w:rFonts w:eastAsia="Times New Roman" w:cs="Times New Roman"/>
          <w:szCs w:val="24"/>
          <w:lang w:val="es-ES" w:eastAsia="es-ES"/>
        </w:rPr>
        <w:t>mente, y en mérito de lo expuest</w:t>
      </w:r>
      <w:r w:rsidR="004B1E5D">
        <w:rPr>
          <w:rFonts w:eastAsia="Times New Roman" w:cs="Times New Roman"/>
          <w:szCs w:val="24"/>
          <w:lang w:val="es-ES" w:eastAsia="es-ES"/>
        </w:rPr>
        <w:t xml:space="preserve">o en líneas anteriores, resultar </w:t>
      </w:r>
      <w:r w:rsidRPr="00046772">
        <w:rPr>
          <w:rFonts w:eastAsia="Times New Roman" w:cs="Times New Roman"/>
          <w:szCs w:val="24"/>
          <w:lang w:val="es-ES" w:eastAsia="es-ES"/>
        </w:rPr>
        <w:t xml:space="preserve">fundados los motivos de inconformidad vertidos por la parte </w:t>
      </w:r>
      <w:r w:rsidRPr="00046772">
        <w:rPr>
          <w:rFonts w:eastAsia="Times New Roman" w:cs="Times New Roman"/>
          <w:b/>
          <w:szCs w:val="24"/>
          <w:lang w:val="es-ES" w:eastAsia="es-ES"/>
        </w:rPr>
        <w:t>Recurrente</w:t>
      </w:r>
      <w:r w:rsidRPr="00046772">
        <w:rPr>
          <w:rFonts w:eastAsia="Times New Roman" w:cs="Times New Roman"/>
          <w:szCs w:val="24"/>
          <w:lang w:val="es-ES" w:eastAsia="es-ES"/>
        </w:rPr>
        <w:t xml:space="preserve">, por ello con fundamento en la </w:t>
      </w:r>
      <w:r w:rsidRPr="00046772">
        <w:rPr>
          <w:rFonts w:eastAsia="Times New Roman" w:cs="Times New Roman"/>
          <w:i/>
          <w:szCs w:val="24"/>
          <w:lang w:val="es-ES" w:eastAsia="es-ES"/>
        </w:rPr>
        <w:t>primera hipótesis</w:t>
      </w:r>
      <w:r w:rsidRPr="00046772">
        <w:rPr>
          <w:rFonts w:eastAsia="Times New Roman" w:cs="Times New Roman"/>
          <w:szCs w:val="24"/>
          <w:lang w:val="es-ES" w:eastAsia="es-ES"/>
        </w:rPr>
        <w:t xml:space="preserve"> del artículo 186, fracción III, de la Ley de Transparencia y Acceso a la Información Pública del Estado de México y Municipios, se </w:t>
      </w:r>
      <w:r w:rsidRPr="00046772">
        <w:rPr>
          <w:rFonts w:eastAsia="Times New Roman" w:cs="Times New Roman"/>
          <w:b/>
          <w:szCs w:val="24"/>
          <w:lang w:val="es-ES" w:eastAsia="es-ES"/>
        </w:rPr>
        <w:t xml:space="preserve">REVOCA </w:t>
      </w:r>
      <w:r w:rsidRPr="00046772">
        <w:rPr>
          <w:rFonts w:eastAsia="Times New Roman" w:cs="Times New Roman"/>
          <w:szCs w:val="24"/>
          <w:lang w:val="es-ES" w:eastAsia="es-ES"/>
        </w:rPr>
        <w:t>la respuesta</w:t>
      </w:r>
      <w:r>
        <w:rPr>
          <w:rFonts w:eastAsia="Times New Roman" w:cs="Times New Roman"/>
          <w:szCs w:val="24"/>
          <w:lang w:val="es-ES" w:eastAsia="es-ES"/>
        </w:rPr>
        <w:t xml:space="preserve"> </w:t>
      </w:r>
      <w:r w:rsidRPr="00046772">
        <w:rPr>
          <w:rFonts w:eastAsia="Times New Roman" w:cs="Times New Roman"/>
          <w:szCs w:val="24"/>
          <w:lang w:val="es-ES" w:eastAsia="es-ES"/>
        </w:rPr>
        <w:t xml:space="preserve">a la solicitud de información </w:t>
      </w:r>
      <w:r w:rsidR="00283012" w:rsidRPr="00283012">
        <w:rPr>
          <w:rFonts w:eastAsia="Times New Roman" w:cs="Arial"/>
          <w:b/>
          <w:szCs w:val="24"/>
          <w:lang w:val="es-ES" w:eastAsia="es-ES"/>
        </w:rPr>
        <w:t>00090/TEPETLIX/IP/2024</w:t>
      </w:r>
      <w:r w:rsidRPr="00046772">
        <w:rPr>
          <w:rFonts w:eastAsia="Times New Roman" w:cs="Arial"/>
          <w:szCs w:val="24"/>
          <w:lang w:val="es-ES" w:eastAsia="es-ES"/>
        </w:rPr>
        <w:t xml:space="preserve">, </w:t>
      </w:r>
      <w:r w:rsidRPr="00046772">
        <w:rPr>
          <w:rFonts w:eastAsia="Times New Roman" w:cs="Times New Roman"/>
          <w:szCs w:val="24"/>
          <w:lang w:val="es-ES" w:eastAsia="es-ES"/>
        </w:rPr>
        <w:t>que ha sido materia del presente fallo.</w:t>
      </w:r>
    </w:p>
    <w:p w14:paraId="33FB236F" w14:textId="259CAD64" w:rsidR="00581587" w:rsidRDefault="00581587" w:rsidP="008F50E6"/>
    <w:p w14:paraId="34755541"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04F69938" w14:textId="77777777" w:rsidR="00581587" w:rsidRPr="00BB7F90" w:rsidRDefault="00581587" w:rsidP="00581587">
      <w:pPr>
        <w:pStyle w:val="Ttulo1"/>
        <w:rPr>
          <w:rFonts w:eastAsia="Palatino Linotype"/>
        </w:rPr>
      </w:pPr>
      <w:r w:rsidRPr="00BB7F90">
        <w:rPr>
          <w:rFonts w:eastAsia="Palatino Linotype"/>
        </w:rPr>
        <w:lastRenderedPageBreak/>
        <w:t>S E    R E S U E L V E</w:t>
      </w:r>
    </w:p>
    <w:p w14:paraId="0360AA6D" w14:textId="77777777" w:rsidR="00581587" w:rsidRPr="00BB7F90" w:rsidRDefault="00581587" w:rsidP="00581587">
      <w:pPr>
        <w:pBdr>
          <w:top w:val="nil"/>
          <w:left w:val="nil"/>
          <w:bottom w:val="nil"/>
          <w:right w:val="nil"/>
          <w:between w:val="nil"/>
        </w:pBdr>
        <w:rPr>
          <w:rFonts w:eastAsia="Palatino Linotype" w:cs="Palatino Linotype"/>
          <w:b/>
          <w:color w:val="000000"/>
          <w:szCs w:val="24"/>
        </w:rPr>
      </w:pPr>
    </w:p>
    <w:p w14:paraId="2E76CA1A" w14:textId="41BB12C6" w:rsidR="00581587" w:rsidRPr="00BB7F90" w:rsidRDefault="00581587" w:rsidP="00581587">
      <w:pPr>
        <w:pBdr>
          <w:top w:val="nil"/>
          <w:left w:val="nil"/>
          <w:bottom w:val="nil"/>
          <w:right w:val="nil"/>
          <w:between w:val="nil"/>
        </w:pBdr>
        <w:rPr>
          <w:rFonts w:eastAsia="Palatino Linotype" w:cs="Palatino Linotype"/>
          <w:color w:val="000000"/>
        </w:rPr>
      </w:pPr>
      <w:r w:rsidRPr="00BB7F90">
        <w:rPr>
          <w:rFonts w:eastAsia="Palatino Linotype" w:cs="Palatino Linotype"/>
          <w:b/>
          <w:bCs/>
          <w:color w:val="000000" w:themeColor="text1"/>
        </w:rPr>
        <w:t>PRIMERO.</w:t>
      </w:r>
      <w:r w:rsidRPr="00BB7F90">
        <w:rPr>
          <w:rFonts w:eastAsia="Palatino Linotype" w:cs="Palatino Linotype"/>
          <w:color w:val="000000" w:themeColor="text1"/>
        </w:rPr>
        <w:t xml:space="preserve"> </w:t>
      </w:r>
      <w:r w:rsidR="004269D3" w:rsidRPr="006037CA">
        <w:rPr>
          <w:rFonts w:cs="Arial"/>
        </w:rPr>
        <w:t>Se</w:t>
      </w:r>
      <w:r w:rsidR="004269D3" w:rsidRPr="006037CA">
        <w:rPr>
          <w:rFonts w:cs="Arial"/>
          <w:b/>
        </w:rPr>
        <w:t xml:space="preserve"> </w:t>
      </w:r>
      <w:r w:rsidR="004269D3">
        <w:rPr>
          <w:rFonts w:cs="Arial"/>
          <w:b/>
        </w:rPr>
        <w:t>REVO</w:t>
      </w:r>
      <w:r w:rsidR="004269D3" w:rsidRPr="006037CA">
        <w:rPr>
          <w:rFonts w:cs="Arial"/>
          <w:b/>
        </w:rPr>
        <w:t xml:space="preserve">CA </w:t>
      </w:r>
      <w:r w:rsidR="004269D3" w:rsidRPr="006037CA">
        <w:rPr>
          <w:rFonts w:eastAsia="Arial Unicode MS" w:cs="Arial"/>
        </w:rPr>
        <w:t>la respuesta entregada por</w:t>
      </w:r>
      <w:r w:rsidR="004269D3">
        <w:rPr>
          <w:rFonts w:eastAsia="Arial Unicode MS" w:cs="Arial"/>
        </w:rPr>
        <w:t xml:space="preserve"> el </w:t>
      </w:r>
      <w:r w:rsidR="004269D3" w:rsidRPr="006037CA">
        <w:rPr>
          <w:rFonts w:eastAsia="Arial Unicode MS" w:cs="Arial"/>
          <w:b/>
        </w:rPr>
        <w:t xml:space="preserve">Sujeto Obligado </w:t>
      </w:r>
      <w:r w:rsidR="004269D3" w:rsidRPr="006037CA">
        <w:rPr>
          <w:rFonts w:eastAsia="Arial Unicode MS" w:cs="Arial"/>
        </w:rPr>
        <w:t>a la</w:t>
      </w:r>
      <w:r w:rsidR="004269D3">
        <w:rPr>
          <w:rFonts w:eastAsia="Arial Unicode MS" w:cs="Arial"/>
        </w:rPr>
        <w:t xml:space="preserve"> </w:t>
      </w:r>
      <w:r w:rsidR="004269D3" w:rsidRPr="006037CA">
        <w:rPr>
          <w:rFonts w:eastAsia="Arial Unicode MS" w:cs="Arial"/>
        </w:rPr>
        <w:t>solicitud</w:t>
      </w:r>
      <w:r w:rsidR="004269D3">
        <w:rPr>
          <w:rFonts w:eastAsia="Arial Unicode MS" w:cs="Arial"/>
        </w:rPr>
        <w:t xml:space="preserve"> </w:t>
      </w:r>
      <w:r w:rsidR="004269D3" w:rsidRPr="006037CA">
        <w:rPr>
          <w:rFonts w:eastAsia="Arial Unicode MS" w:cs="Arial"/>
        </w:rPr>
        <w:t xml:space="preserve">de información número </w:t>
      </w:r>
      <w:r w:rsidR="00283012" w:rsidRPr="00283012">
        <w:rPr>
          <w:rFonts w:cs="Arial"/>
          <w:b/>
          <w:bCs/>
        </w:rPr>
        <w:t>00090/TEPETLIX/IP/2024</w:t>
      </w:r>
      <w:r w:rsidR="004269D3" w:rsidRPr="006037CA">
        <w:rPr>
          <w:rFonts w:cs="Arial"/>
        </w:rPr>
        <w:t xml:space="preserve">, por resultar fundados los motivos de inconformidad vertidos por </w:t>
      </w:r>
      <w:r w:rsidR="004269D3">
        <w:rPr>
          <w:rFonts w:cs="Arial"/>
        </w:rPr>
        <w:t>la parte</w:t>
      </w:r>
      <w:r w:rsidR="004269D3" w:rsidRPr="006037CA">
        <w:rPr>
          <w:rFonts w:cs="Arial"/>
          <w:b/>
        </w:rPr>
        <w:t xml:space="preserve"> Recurrente</w:t>
      </w:r>
      <w:r w:rsidR="004269D3" w:rsidRPr="006037CA">
        <w:rPr>
          <w:rFonts w:cs="Arial"/>
        </w:rPr>
        <w:t xml:space="preserve">, en términos del Considerando </w:t>
      </w:r>
      <w:r w:rsidR="004269D3" w:rsidRPr="006037CA">
        <w:rPr>
          <w:rFonts w:cs="Arial"/>
          <w:b/>
        </w:rPr>
        <w:t>CUARTO</w:t>
      </w:r>
      <w:r w:rsidR="004269D3" w:rsidRPr="006037CA">
        <w:rPr>
          <w:rFonts w:cs="Arial"/>
        </w:rPr>
        <w:t xml:space="preserve"> de esta resolución.</w:t>
      </w:r>
    </w:p>
    <w:p w14:paraId="1E340B42" w14:textId="77777777" w:rsidR="00581587" w:rsidRPr="00BB7F90" w:rsidRDefault="00581587" w:rsidP="00581587">
      <w:pPr>
        <w:pBdr>
          <w:top w:val="nil"/>
          <w:left w:val="nil"/>
          <w:bottom w:val="nil"/>
          <w:right w:val="nil"/>
          <w:between w:val="nil"/>
        </w:pBdr>
        <w:rPr>
          <w:rFonts w:eastAsia="Palatino Linotype" w:cs="Palatino Linotype"/>
          <w:color w:val="000000"/>
          <w:szCs w:val="24"/>
        </w:rPr>
      </w:pPr>
    </w:p>
    <w:p w14:paraId="4DA0A536" w14:textId="42CD80D2" w:rsidR="00581587" w:rsidRPr="00BB7F90" w:rsidRDefault="7A509A1A" w:rsidP="7A509A1A">
      <w:pPr>
        <w:pBdr>
          <w:top w:val="nil"/>
          <w:left w:val="nil"/>
          <w:bottom w:val="nil"/>
          <w:right w:val="nil"/>
          <w:between w:val="nil"/>
        </w:pBdr>
        <w:rPr>
          <w:rFonts w:eastAsia="Palatino Linotype" w:cs="Palatino Linotype"/>
          <w:color w:val="000000"/>
        </w:rPr>
      </w:pPr>
      <w:r w:rsidRPr="7A509A1A">
        <w:rPr>
          <w:rFonts w:eastAsia="Palatino Linotype" w:cs="Palatino Linotype"/>
          <w:b/>
          <w:bCs/>
          <w:color w:val="000000" w:themeColor="text1"/>
        </w:rPr>
        <w:t>SEGUNDO.</w:t>
      </w:r>
      <w:r w:rsidRPr="7A509A1A">
        <w:rPr>
          <w:rFonts w:eastAsia="Palatino Linotype" w:cs="Palatino Linotype"/>
          <w:color w:val="000000" w:themeColor="text1"/>
        </w:rPr>
        <w:t xml:space="preserve"> Se </w:t>
      </w:r>
      <w:r w:rsidRPr="7A509A1A">
        <w:rPr>
          <w:rFonts w:eastAsia="Palatino Linotype" w:cs="Palatino Linotype"/>
          <w:b/>
          <w:bCs/>
          <w:color w:val="000000" w:themeColor="text1"/>
        </w:rPr>
        <w:t>ORDENA</w:t>
      </w:r>
      <w:r w:rsidRPr="7A509A1A">
        <w:rPr>
          <w:rFonts w:eastAsia="Palatino Linotype" w:cs="Palatino Linotype"/>
          <w:color w:val="000000" w:themeColor="text1"/>
        </w:rPr>
        <w:t xml:space="preserve"> al Sujeto Obligado que haga entrega a la Recurrente mediante el Sistema de Acceso a la I</w:t>
      </w:r>
      <w:r w:rsidR="00A20AB1">
        <w:rPr>
          <w:rFonts w:eastAsia="Palatino Linotype" w:cs="Palatino Linotype"/>
          <w:color w:val="000000" w:themeColor="text1"/>
        </w:rPr>
        <w:t>nformación Mexiquense (SAIMEX),</w:t>
      </w:r>
      <w:r w:rsidR="00F3277D" w:rsidRPr="00652925">
        <w:rPr>
          <w:rFonts w:eastAsia="Palatino Linotype" w:cs="Palatino Linotype"/>
          <w:color w:val="000000" w:themeColor="text1"/>
        </w:rPr>
        <w:t xml:space="preserve"> </w:t>
      </w:r>
      <w:r w:rsidRPr="00652925">
        <w:rPr>
          <w:rFonts w:eastAsia="Palatino Linotype" w:cs="Palatino Linotype"/>
          <w:color w:val="000000" w:themeColor="text1"/>
        </w:rPr>
        <w:t>en</w:t>
      </w:r>
      <w:r w:rsidRPr="7A509A1A">
        <w:rPr>
          <w:rFonts w:eastAsia="Palatino Linotype" w:cs="Palatino Linotype"/>
          <w:color w:val="000000" w:themeColor="text1"/>
        </w:rPr>
        <w:t xml:space="preserve"> versión pública de ser procedente, </w:t>
      </w:r>
      <w:r w:rsidR="00CD3CFE">
        <w:rPr>
          <w:rFonts w:eastAsia="Palatino Linotype" w:cs="Palatino Linotype"/>
          <w:color w:val="000000" w:themeColor="text1"/>
        </w:rPr>
        <w:t xml:space="preserve">de los documentos donde conste </w:t>
      </w:r>
      <w:r w:rsidRPr="7A509A1A">
        <w:rPr>
          <w:rFonts w:eastAsia="Palatino Linotype" w:cs="Palatino Linotype"/>
          <w:color w:val="000000" w:themeColor="text1"/>
        </w:rPr>
        <w:t xml:space="preserve">lo siguiente: </w:t>
      </w:r>
    </w:p>
    <w:p w14:paraId="26EEF856" w14:textId="0274D971" w:rsidR="00581587" w:rsidRPr="00420B89" w:rsidRDefault="00E15730"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Del Programa Acciones Para el Desarrollo (PAD) 2023</w:t>
      </w:r>
    </w:p>
    <w:p w14:paraId="710388B1" w14:textId="3EF204AB"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w:t>
      </w:r>
      <w:r w:rsidRPr="00420B89">
        <w:rPr>
          <w:rFonts w:eastAsia="Palatino Linotype" w:cs="Palatino Linotype"/>
          <w:i/>
          <w:color w:val="000000"/>
          <w:szCs w:val="24"/>
        </w:rPr>
        <w:tab/>
        <w:t xml:space="preserve">Monto total </w:t>
      </w:r>
    </w:p>
    <w:p w14:paraId="2F9FD2C8" w14:textId="65A9F1DB"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2.</w:t>
      </w:r>
      <w:r w:rsidRPr="00420B89">
        <w:rPr>
          <w:rFonts w:eastAsia="Palatino Linotype" w:cs="Palatino Linotype"/>
          <w:i/>
          <w:color w:val="000000"/>
          <w:szCs w:val="24"/>
        </w:rPr>
        <w:tab/>
        <w:t>Ministraciones mensuales.</w:t>
      </w:r>
    </w:p>
    <w:p w14:paraId="21660C76" w14:textId="21394DB9"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3.</w:t>
      </w:r>
      <w:r w:rsidRPr="00420B89">
        <w:rPr>
          <w:rFonts w:eastAsia="Palatino Linotype" w:cs="Palatino Linotype"/>
          <w:i/>
          <w:color w:val="000000"/>
          <w:szCs w:val="24"/>
        </w:rPr>
        <w:tab/>
        <w:t>Actas de Cabildo donde se ap</w:t>
      </w:r>
      <w:r w:rsidR="00E15730" w:rsidRPr="00420B89">
        <w:rPr>
          <w:rFonts w:eastAsia="Palatino Linotype" w:cs="Palatino Linotype"/>
          <w:i/>
          <w:color w:val="000000"/>
          <w:szCs w:val="24"/>
        </w:rPr>
        <w:t>robó el destino de los recursos.</w:t>
      </w:r>
    </w:p>
    <w:p w14:paraId="62F8E17C"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4.</w:t>
      </w:r>
      <w:r w:rsidRPr="00420B89">
        <w:rPr>
          <w:rFonts w:eastAsia="Palatino Linotype" w:cs="Palatino Linotype"/>
          <w:i/>
          <w:color w:val="000000"/>
          <w:szCs w:val="24"/>
        </w:rPr>
        <w:tab/>
        <w:t>Oficio de autorización del recurso.</w:t>
      </w:r>
    </w:p>
    <w:p w14:paraId="00EF2AFE" w14:textId="48694B75"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5.</w:t>
      </w:r>
      <w:r w:rsidRPr="00420B89">
        <w:rPr>
          <w:rFonts w:eastAsia="Palatino Linotype" w:cs="Palatino Linotype"/>
          <w:i/>
          <w:color w:val="000000"/>
          <w:szCs w:val="24"/>
        </w:rPr>
        <w:tab/>
        <w:t>Acta de</w:t>
      </w:r>
      <w:r w:rsidR="00993F19" w:rsidRPr="00420B89">
        <w:rPr>
          <w:rFonts w:eastAsia="Palatino Linotype" w:cs="Palatino Linotype"/>
          <w:i/>
          <w:color w:val="000000"/>
          <w:szCs w:val="24"/>
        </w:rPr>
        <w:t>l</w:t>
      </w:r>
      <w:r w:rsidRPr="00420B89">
        <w:rPr>
          <w:rFonts w:eastAsia="Palatino Linotype" w:cs="Palatino Linotype"/>
          <w:i/>
          <w:color w:val="000000"/>
          <w:szCs w:val="24"/>
        </w:rPr>
        <w:t xml:space="preserve"> Comité de Obra o Acciones.</w:t>
      </w:r>
    </w:p>
    <w:p w14:paraId="7250F6B0"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6.</w:t>
      </w:r>
      <w:r w:rsidRPr="00420B89">
        <w:rPr>
          <w:rFonts w:eastAsia="Palatino Linotype" w:cs="Palatino Linotype"/>
          <w:i/>
          <w:color w:val="000000"/>
          <w:szCs w:val="24"/>
        </w:rPr>
        <w:tab/>
        <w:t xml:space="preserve">Listado de obras o acciones con autorización de Cabildo. </w:t>
      </w:r>
    </w:p>
    <w:p w14:paraId="2714A26B"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7.</w:t>
      </w:r>
      <w:r w:rsidRPr="00420B89">
        <w:rPr>
          <w:rFonts w:eastAsia="Palatino Linotype" w:cs="Palatino Linotype"/>
          <w:i/>
          <w:color w:val="000000"/>
          <w:szCs w:val="24"/>
        </w:rPr>
        <w:tab/>
        <w:t>Numero de Acta de Cabildo y el sentido de la votación de los integrantes del Cabildo.</w:t>
      </w:r>
    </w:p>
    <w:p w14:paraId="5DA7B837"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8.</w:t>
      </w:r>
      <w:r w:rsidRPr="00420B89">
        <w:rPr>
          <w:rFonts w:eastAsia="Palatino Linotype" w:cs="Palatino Linotype"/>
          <w:i/>
          <w:color w:val="000000"/>
          <w:szCs w:val="24"/>
        </w:rPr>
        <w:tab/>
        <w:t xml:space="preserve">Actas de Comité de Obra (COSICOVI) de obras o acciones. </w:t>
      </w:r>
    </w:p>
    <w:p w14:paraId="0652EB8D"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9.</w:t>
      </w:r>
      <w:r w:rsidRPr="00420B89">
        <w:rPr>
          <w:rFonts w:eastAsia="Palatino Linotype" w:cs="Palatino Linotype"/>
          <w:i/>
          <w:color w:val="000000"/>
          <w:szCs w:val="24"/>
        </w:rPr>
        <w:tab/>
        <w:t>Actas entrega recepción de obras o acciones.</w:t>
      </w:r>
    </w:p>
    <w:p w14:paraId="36234455"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10.</w:t>
      </w:r>
      <w:r w:rsidRPr="00420B89">
        <w:rPr>
          <w:rFonts w:eastAsia="Palatino Linotype" w:cs="Palatino Linotype"/>
          <w:i/>
          <w:color w:val="000000"/>
          <w:szCs w:val="24"/>
        </w:rPr>
        <w:tab/>
        <w:t>Acta de Cabildo donde se aprobó el cierre del ejercicio de dicho programa.</w:t>
      </w:r>
    </w:p>
    <w:p w14:paraId="02014EFE" w14:textId="7777777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11.</w:t>
      </w:r>
      <w:r w:rsidRPr="00420B89">
        <w:rPr>
          <w:rFonts w:eastAsia="Palatino Linotype" w:cs="Palatino Linotype"/>
          <w:i/>
          <w:color w:val="000000"/>
          <w:szCs w:val="24"/>
        </w:rPr>
        <w:tab/>
        <w:t>Empresas participantes en los procesos de Adjudicación directa, Invitación restringida o Licitación Pública Nacional.</w:t>
      </w:r>
    </w:p>
    <w:p w14:paraId="07401F26" w14:textId="36D86C82"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lastRenderedPageBreak/>
        <w:t>12.</w:t>
      </w:r>
      <w:r w:rsidRPr="00420B89">
        <w:rPr>
          <w:rFonts w:eastAsia="Palatino Linotype" w:cs="Palatino Linotype"/>
          <w:i/>
          <w:color w:val="000000"/>
          <w:szCs w:val="24"/>
        </w:rPr>
        <w:tab/>
        <w:t xml:space="preserve">Acta y Dictamen </w:t>
      </w:r>
      <w:r w:rsidR="006D18C3" w:rsidRPr="00420B89">
        <w:rPr>
          <w:rFonts w:eastAsia="Palatino Linotype" w:cs="Palatino Linotype"/>
          <w:i/>
          <w:color w:val="000000"/>
          <w:szCs w:val="24"/>
        </w:rPr>
        <w:t xml:space="preserve">de </w:t>
      </w:r>
      <w:r w:rsidRPr="00420B89">
        <w:rPr>
          <w:rFonts w:eastAsia="Palatino Linotype" w:cs="Palatino Linotype"/>
          <w:i/>
          <w:color w:val="000000"/>
          <w:szCs w:val="24"/>
        </w:rPr>
        <w:t xml:space="preserve">fallo donde se adjudica a la empresa ganadora las obras o acciones. </w:t>
      </w:r>
    </w:p>
    <w:p w14:paraId="41F7A31D" w14:textId="2C93A2C7"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13.</w:t>
      </w:r>
      <w:r w:rsidRPr="00420B89">
        <w:rPr>
          <w:rFonts w:eastAsia="Palatino Linotype" w:cs="Palatino Linotype"/>
          <w:i/>
          <w:color w:val="000000"/>
          <w:szCs w:val="24"/>
        </w:rPr>
        <w:tab/>
        <w:t xml:space="preserve">Póliza de vicios ocultos de las obras o acciones. </w:t>
      </w:r>
    </w:p>
    <w:p w14:paraId="6DD02F62" w14:textId="2F252048" w:rsidR="00307501" w:rsidRPr="00420B89" w:rsidRDefault="00307501" w:rsidP="00420B89">
      <w:pPr>
        <w:pBdr>
          <w:top w:val="nil"/>
          <w:left w:val="nil"/>
          <w:bottom w:val="nil"/>
          <w:right w:val="nil"/>
          <w:between w:val="nil"/>
        </w:pBdr>
        <w:ind w:left="851" w:right="990"/>
        <w:rPr>
          <w:rFonts w:eastAsia="Palatino Linotype" w:cs="Palatino Linotype"/>
          <w:i/>
          <w:color w:val="000000"/>
          <w:szCs w:val="24"/>
        </w:rPr>
      </w:pPr>
      <w:r w:rsidRPr="00420B89">
        <w:rPr>
          <w:rFonts w:eastAsia="Palatino Linotype" w:cs="Palatino Linotype"/>
          <w:i/>
          <w:color w:val="000000"/>
          <w:szCs w:val="24"/>
        </w:rPr>
        <w:t>14.</w:t>
      </w:r>
      <w:r w:rsidRPr="00420B89">
        <w:rPr>
          <w:rFonts w:eastAsia="Palatino Linotype" w:cs="Palatino Linotype"/>
          <w:i/>
          <w:color w:val="000000"/>
          <w:szCs w:val="24"/>
        </w:rPr>
        <w:tab/>
        <w:t>Oficio en que la Dirección de Obras P</w:t>
      </w:r>
      <w:r w:rsidR="00420B89" w:rsidRPr="00420B89">
        <w:rPr>
          <w:rFonts w:eastAsia="Palatino Linotype" w:cs="Palatino Linotype"/>
          <w:i/>
          <w:color w:val="000000"/>
          <w:szCs w:val="24"/>
        </w:rPr>
        <w:t>ú</w:t>
      </w:r>
      <w:r w:rsidRPr="00420B89">
        <w:rPr>
          <w:rFonts w:eastAsia="Palatino Linotype" w:cs="Palatino Linotype"/>
          <w:i/>
          <w:color w:val="000000"/>
          <w:szCs w:val="24"/>
        </w:rPr>
        <w:t>blicas solicito el pago a la Tesorería Municipal para las empresas ganadoras para la ejecución de obras o acciones una vez concluidos los trabajos o</w:t>
      </w:r>
      <w:r w:rsidR="00420B89" w:rsidRPr="00420B89">
        <w:rPr>
          <w:rFonts w:eastAsia="Palatino Linotype" w:cs="Palatino Linotype"/>
          <w:i/>
          <w:color w:val="000000"/>
          <w:szCs w:val="24"/>
        </w:rPr>
        <w:t>,</w:t>
      </w:r>
      <w:r w:rsidRPr="00420B89">
        <w:rPr>
          <w:rFonts w:eastAsia="Palatino Linotype" w:cs="Palatino Linotype"/>
          <w:i/>
          <w:color w:val="000000"/>
          <w:szCs w:val="24"/>
        </w:rPr>
        <w:t xml:space="preserve"> en su caso</w:t>
      </w:r>
      <w:r w:rsidR="00420B89" w:rsidRPr="00420B89">
        <w:rPr>
          <w:rFonts w:eastAsia="Palatino Linotype" w:cs="Palatino Linotype"/>
          <w:i/>
          <w:color w:val="000000"/>
          <w:szCs w:val="24"/>
        </w:rPr>
        <w:t>,</w:t>
      </w:r>
      <w:r w:rsidRPr="00420B89">
        <w:rPr>
          <w:rFonts w:eastAsia="Palatino Linotype" w:cs="Palatino Linotype"/>
          <w:i/>
          <w:color w:val="000000"/>
          <w:szCs w:val="24"/>
        </w:rPr>
        <w:t xml:space="preserve"> haber cumplido con la acción.</w:t>
      </w:r>
    </w:p>
    <w:p w14:paraId="3E5446C5" w14:textId="77777777" w:rsidR="00420B89" w:rsidRDefault="00420B89" w:rsidP="004161DA">
      <w:pPr>
        <w:pBdr>
          <w:top w:val="nil"/>
          <w:left w:val="nil"/>
          <w:bottom w:val="nil"/>
          <w:right w:val="nil"/>
          <w:between w:val="nil"/>
        </w:pBdr>
        <w:rPr>
          <w:rFonts w:eastAsia="Palatino Linotype" w:cs="Palatino Linotype"/>
          <w:color w:val="000000"/>
          <w:szCs w:val="24"/>
        </w:rPr>
      </w:pPr>
    </w:p>
    <w:p w14:paraId="62472026" w14:textId="0F95EB4A" w:rsidR="004161DA" w:rsidRPr="00420B89" w:rsidRDefault="009E25FF" w:rsidP="002A3588">
      <w:pPr>
        <w:pBdr>
          <w:top w:val="nil"/>
          <w:left w:val="nil"/>
          <w:bottom w:val="nil"/>
          <w:right w:val="nil"/>
          <w:between w:val="nil"/>
        </w:pBdr>
        <w:spacing w:line="276" w:lineRule="auto"/>
        <w:ind w:left="851" w:right="990"/>
        <w:rPr>
          <w:rFonts w:eastAsia="Palatino Linotype" w:cs="Palatino Linotype"/>
          <w:i/>
          <w:color w:val="000000"/>
          <w:szCs w:val="24"/>
        </w:rPr>
      </w:pPr>
      <w:r w:rsidRPr="00420B89">
        <w:rPr>
          <w:rFonts w:eastAsia="Palatino Linotype" w:cs="Palatino Linotype"/>
          <w:i/>
          <w:color w:val="000000"/>
          <w:szCs w:val="24"/>
        </w:rPr>
        <w:t>C</w:t>
      </w:r>
      <w:r w:rsidR="004161DA" w:rsidRPr="00420B89">
        <w:rPr>
          <w:rFonts w:eastAsia="Palatino Linotype" w:cs="Palatino Linotype"/>
          <w:i/>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2170D1CB" w14:textId="70D4EB24" w:rsidR="00996697" w:rsidRDefault="00996697" w:rsidP="00581587">
      <w:pPr>
        <w:pBdr>
          <w:top w:val="nil"/>
          <w:left w:val="nil"/>
          <w:bottom w:val="nil"/>
          <w:right w:val="nil"/>
          <w:between w:val="nil"/>
        </w:pBdr>
        <w:rPr>
          <w:rFonts w:eastAsia="Palatino Linotype" w:cs="Palatino Linotype"/>
          <w:color w:val="000000"/>
          <w:szCs w:val="24"/>
        </w:rPr>
      </w:pPr>
    </w:p>
    <w:p w14:paraId="0BFBD801" w14:textId="343F5C80"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 xml:space="preserve">la presente resolución al Titular de la Unidad de Transparencia del Sujeto Obligado </w:t>
      </w:r>
      <w:r w:rsidR="0032659A" w:rsidRPr="00325BCB">
        <w:rPr>
          <w:rFonts w:eastAsia="Palatino Linotype" w:cs="Palatino Linotype"/>
          <w:color w:val="000000"/>
          <w:szCs w:val="24"/>
        </w:rPr>
        <w:t>mediante el Sistema de Acceso a la Información Mexiquense (SAIMEX)</w:t>
      </w:r>
      <w:r w:rsidR="0032659A">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lastRenderedPageBreak/>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325BCB" w:rsidRDefault="00581587" w:rsidP="00581587">
      <w:pPr>
        <w:pBdr>
          <w:top w:val="nil"/>
          <w:left w:val="nil"/>
          <w:bottom w:val="nil"/>
          <w:right w:val="nil"/>
          <w:between w:val="nil"/>
        </w:pBdr>
        <w:rPr>
          <w:rFonts w:eastAsia="Palatino Linotype" w:cs="Palatino Linotype"/>
          <w:color w:val="000000"/>
          <w:szCs w:val="24"/>
        </w:rPr>
      </w:pPr>
    </w:p>
    <w:p w14:paraId="0DB49AA1" w14:textId="2FFECA72" w:rsidR="00581587" w:rsidRDefault="00581587" w:rsidP="00581587">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sidR="009E1C0E">
        <w:rPr>
          <w:rFonts w:eastAsia="Palatino Linotype" w:cs="Palatino Linotype"/>
          <w:color w:val="000000"/>
          <w:szCs w:val="24"/>
        </w:rPr>
        <w:t xml:space="preserve"> </w:t>
      </w:r>
      <w:r w:rsidRPr="00325BCB">
        <w:rPr>
          <w:rFonts w:eastAsia="Palatino Linotype" w:cs="Palatino Linotype"/>
          <w:color w:val="000000"/>
          <w:szCs w:val="24"/>
        </w:rPr>
        <w:t>l</w:t>
      </w:r>
      <w:r w:rsidR="009E1C0E">
        <w:rPr>
          <w:rFonts w:eastAsia="Palatino Linotype" w:cs="Palatino Linotype"/>
          <w:color w:val="000000"/>
          <w:szCs w:val="24"/>
        </w:rPr>
        <w:t>a</w:t>
      </w:r>
      <w:r w:rsidRPr="00325BCB">
        <w:rPr>
          <w:rFonts w:eastAsia="Palatino Linotype" w:cs="Palatino Linotype"/>
          <w:color w:val="000000"/>
          <w:szCs w:val="24"/>
        </w:rPr>
        <w:t xml:space="preserve"> Recurrente mediante el Sistema de Acceso a la Información Mexiquense (SAIMEX)</w:t>
      </w:r>
      <w:r w:rsidR="00FB5BF2">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4289605E" w14:textId="77777777" w:rsidR="00454915" w:rsidRPr="00F242AB" w:rsidRDefault="00454915" w:rsidP="008F50E6">
      <w:pPr>
        <w:rPr>
          <w:lang w:val="es-ES"/>
        </w:rPr>
      </w:pPr>
    </w:p>
    <w:p w14:paraId="20573BFF" w14:textId="09EA37F1"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sidRPr="0085493E">
        <w:rPr>
          <w:rFonts w:eastAsia="Palatino Linotype" w:cs="Palatino Linotype"/>
          <w:color w:val="000000"/>
          <w:szCs w:val="24"/>
        </w:rPr>
        <w:t>ASÍ LO RESUELVE</w:t>
      </w:r>
      <w:r w:rsidR="00247FE8" w:rsidRPr="0085493E">
        <w:rPr>
          <w:rFonts w:eastAsia="Palatino Linotype" w:cs="Palatino Linotype"/>
          <w:color w:val="000000"/>
          <w:szCs w:val="24"/>
        </w:rPr>
        <w:t xml:space="preserve"> POR UNANIMIDAD</w:t>
      </w:r>
      <w:r w:rsidRPr="0085493E">
        <w:rPr>
          <w:rFonts w:eastAsia="Palatino Linotype" w:cs="Palatino Linotype"/>
          <w:color w:val="000000"/>
          <w:szCs w:val="24"/>
        </w:rPr>
        <w:t xml:space="preserve"> </w:t>
      </w:r>
      <w:r w:rsidR="006922F5" w:rsidRPr="0085493E">
        <w:rPr>
          <w:rFonts w:eastAsia="Palatino Linotype" w:cs="Palatino Linotype"/>
          <w:color w:val="000000"/>
          <w:szCs w:val="24"/>
        </w:rPr>
        <w:t>DE VOTOS, EL PLENO DEL INSTITUTO DE TRANSPARENCIA, ACCESO A LA INFORMACIÓN PÚBLICA Y PROTECCIÓN DE</w:t>
      </w:r>
      <w:r w:rsidR="006922F5">
        <w:rPr>
          <w:rFonts w:eastAsia="Palatino Linotype" w:cs="Palatino Linotype"/>
          <w:color w:val="000000"/>
          <w:szCs w:val="24"/>
        </w:rPr>
        <w:t xml:space="preserve"> DATOS PERSONALES DEL ESTADO DE MÉXICO Y MUNICIPIOS, CONFORMADO POR LOS COMISIONADOS JOSÉ MARTÍNEZ VILCHIS, MARÍA DEL ROSARIO MEJÍA AYALA, SHARON CRISTINA MORALES MARTÍNEZ, LUIS GUSTAVO PARRA NORIEGA</w:t>
      </w:r>
      <w:r w:rsidR="009E3DAE">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437A04">
        <w:rPr>
          <w:rFonts w:eastAsia="Palatino Linotype" w:cs="Palatino Linotype"/>
          <w:color w:val="000000"/>
          <w:szCs w:val="24"/>
        </w:rPr>
        <w:t xml:space="preserve"> (AUSENCIA JUSTIFICADA)</w:t>
      </w:r>
      <w:r w:rsidR="00AF6B94">
        <w:rPr>
          <w:rFonts w:eastAsia="Palatino Linotype" w:cs="Palatino Linotype"/>
          <w:color w:val="000000"/>
          <w:szCs w:val="24"/>
        </w:rPr>
        <w:t>,</w:t>
      </w:r>
      <w:r w:rsidR="00F37687">
        <w:rPr>
          <w:rFonts w:eastAsia="Palatino Linotype" w:cs="Palatino Linotype"/>
          <w:color w:val="000000"/>
          <w:szCs w:val="24"/>
        </w:rPr>
        <w:t xml:space="preserve"> </w:t>
      </w:r>
      <w:r w:rsidR="006922F5">
        <w:rPr>
          <w:rFonts w:eastAsia="Palatino Linotype" w:cs="Palatino Linotype"/>
          <w:color w:val="000000"/>
          <w:szCs w:val="24"/>
        </w:rPr>
        <w:t xml:space="preserve">EN </w:t>
      </w:r>
      <w:r w:rsidR="006922F5" w:rsidRPr="000D2E93">
        <w:rPr>
          <w:rFonts w:eastAsia="Palatino Linotype" w:cs="Palatino Linotype"/>
          <w:color w:val="000000"/>
          <w:szCs w:val="24"/>
        </w:rPr>
        <w:t>LA</w:t>
      </w:r>
      <w:r w:rsidR="00C93568">
        <w:rPr>
          <w:rFonts w:eastAsia="Palatino Linotype" w:cs="Palatino Linotype"/>
          <w:color w:val="000000"/>
          <w:szCs w:val="24"/>
        </w:rPr>
        <w:t xml:space="preserve"> </w:t>
      </w:r>
      <w:r w:rsidR="00B0040C">
        <w:rPr>
          <w:rFonts w:eastAsia="Palatino Linotype" w:cs="Palatino Linotype"/>
          <w:color w:val="000000"/>
          <w:szCs w:val="24"/>
        </w:rPr>
        <w:t>TRIGÉSIMA</w:t>
      </w:r>
      <w:r w:rsidR="006115F0">
        <w:rPr>
          <w:rFonts w:eastAsia="Palatino Linotype" w:cs="Palatino Linotype"/>
          <w:color w:val="000000"/>
          <w:szCs w:val="24"/>
        </w:rPr>
        <w:t xml:space="preserve"> </w:t>
      </w:r>
      <w:r w:rsidR="00437A04">
        <w:rPr>
          <w:rFonts w:eastAsia="Palatino Linotype" w:cs="Palatino Linotype"/>
          <w:color w:val="000000"/>
          <w:szCs w:val="24"/>
        </w:rPr>
        <w:t xml:space="preserve">TERCERA </w:t>
      </w:r>
      <w:r w:rsidR="006922F5" w:rsidRPr="000D2E93">
        <w:rPr>
          <w:rFonts w:eastAsia="Palatino Linotype" w:cs="Palatino Linotype"/>
          <w:color w:val="000000"/>
          <w:szCs w:val="24"/>
        </w:rPr>
        <w:t>SESIÓN ORDINARIA CELEBRADA E</w:t>
      </w:r>
      <w:r w:rsidR="00C93568">
        <w:rPr>
          <w:rFonts w:eastAsia="Palatino Linotype" w:cs="Palatino Linotype"/>
          <w:color w:val="000000"/>
          <w:szCs w:val="24"/>
        </w:rPr>
        <w:t>L</w:t>
      </w:r>
      <w:r w:rsidR="0011108B">
        <w:rPr>
          <w:rFonts w:eastAsia="Palatino Linotype" w:cs="Palatino Linotype"/>
          <w:color w:val="000000"/>
          <w:szCs w:val="24"/>
        </w:rPr>
        <w:t xml:space="preserve"> </w:t>
      </w:r>
      <w:r w:rsidR="00F76726">
        <w:rPr>
          <w:rFonts w:eastAsia="Palatino Linotype" w:cs="Palatino Linotype"/>
          <w:color w:val="000000"/>
          <w:szCs w:val="24"/>
        </w:rPr>
        <w:t>DIECINUEVE DE SEPTIEMBRE</w:t>
      </w:r>
      <w:r w:rsidR="00C93568" w:rsidRPr="0011108B">
        <w:rPr>
          <w:rFonts w:eastAsia="Palatino Linotype" w:cs="Palatino Linotype"/>
          <w:color w:val="000000"/>
          <w:szCs w:val="24"/>
        </w:rPr>
        <w:t xml:space="preserve"> </w:t>
      </w:r>
      <w:r w:rsidR="002475C3" w:rsidRPr="0011108B">
        <w:rPr>
          <w:rFonts w:eastAsia="Palatino Linotype" w:cs="Palatino Linotype"/>
          <w:color w:val="000000"/>
          <w:szCs w:val="24"/>
        </w:rPr>
        <w:t>DE DOS MIL VEINTI</w:t>
      </w:r>
      <w:r w:rsidR="0011108B" w:rsidRPr="0011108B">
        <w:rPr>
          <w:rFonts w:eastAsia="Palatino Linotype" w:cs="Palatino Linotype"/>
          <w:color w:val="000000"/>
          <w:szCs w:val="24"/>
        </w:rPr>
        <w:t>CUATRO</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1957CF">
        <w:rPr>
          <w:rFonts w:eastAsia="Palatino Linotype" w:cs="Palatino Linotype"/>
          <w:color w:val="000000"/>
          <w:szCs w:val="24"/>
        </w:rPr>
        <w:t>--------------</w:t>
      </w:r>
      <w:r w:rsidR="00E60219">
        <w:rPr>
          <w:rFonts w:eastAsia="Palatino Linotype" w:cs="Palatino Linotype"/>
          <w:color w:val="000000"/>
          <w:szCs w:val="24"/>
        </w:rPr>
        <w:t>------------------------------------------------------------------------------</w:t>
      </w:r>
      <w:r w:rsidR="00337FA1">
        <w:rPr>
          <w:rFonts w:eastAsia="Palatino Linotype" w:cs="Palatino Linotype"/>
          <w:color w:val="000000"/>
          <w:szCs w:val="24"/>
        </w:rPr>
        <w:t>-------------------------------------------------------------------------------------------------------------------------------------------------------------------------------------------------------------------</w:t>
      </w:r>
    </w:p>
    <w:p w14:paraId="4DA57669" w14:textId="537C2F8F"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4E9108F">
        <w:rPr>
          <w:rFonts w:eastAsia="Palatino Linotype" w:cs="Palatino Linotype"/>
          <w:color w:val="000000" w:themeColor="text1"/>
          <w:sz w:val="20"/>
          <w:szCs w:val="20"/>
          <w:lang w:val="es-ES"/>
        </w:rPr>
        <w:t>JMV/CCR</w:t>
      </w:r>
    </w:p>
    <w:p w14:paraId="521F1329"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0D2EE297"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5AB77466"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4AF95A13"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5B016FC1"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61292BAF"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037DB9FC"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0954B11F"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111BAB10"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6D7E2C26"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1C709582"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26245EB1"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5C516432"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397DBF56"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282212AC"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3E330E73"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47BE33EF"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66DB2FB7" w14:textId="77777777" w:rsidR="002A3588" w:rsidRPr="004B7011" w:rsidRDefault="002A3588"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10"/>
      <w:headerReference w:type="default" r:id="rId11"/>
      <w:footerReference w:type="default" r:id="rId12"/>
      <w:headerReference w:type="first" r:id="rId13"/>
      <w:footerReference w:type="first" r:id="rId14"/>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43779" w14:textId="77777777" w:rsidR="00CB0506" w:rsidRDefault="00CB0506" w:rsidP="00F2498E">
      <w:pPr>
        <w:spacing w:line="240" w:lineRule="auto"/>
      </w:pPr>
      <w:r>
        <w:separator/>
      </w:r>
    </w:p>
  </w:endnote>
  <w:endnote w:type="continuationSeparator" w:id="0">
    <w:p w14:paraId="244D1CF1" w14:textId="77777777" w:rsidR="00CB0506" w:rsidRDefault="00CB0506" w:rsidP="00F2498E">
      <w:pPr>
        <w:spacing w:line="240" w:lineRule="auto"/>
      </w:pPr>
      <w:r>
        <w:continuationSeparator/>
      </w:r>
    </w:p>
  </w:endnote>
  <w:endnote w:type="continuationNotice" w:id="1">
    <w:p w14:paraId="102BA302" w14:textId="77777777" w:rsidR="00CB0506" w:rsidRDefault="00CB05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D771B0" w:rsidRPr="00871A91" w:rsidRDefault="00D771B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64C60">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64C60">
      <w:rPr>
        <w:rFonts w:ascii="Palatino Linotype" w:hAnsi="Palatino Linotype"/>
        <w:b/>
        <w:bCs/>
        <w:noProof/>
        <w:sz w:val="20"/>
      </w:rPr>
      <w:t>37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D771B0" w:rsidRPr="00871A91" w:rsidRDefault="00D771B0"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D64C60">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D64C60">
      <w:rPr>
        <w:rFonts w:ascii="Palatino Linotype" w:hAnsi="Palatino Linotype"/>
        <w:b/>
        <w:bCs/>
        <w:noProof/>
        <w:sz w:val="20"/>
      </w:rPr>
      <w:t>37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67C3C" w14:textId="77777777" w:rsidR="00CB0506" w:rsidRDefault="00CB0506" w:rsidP="00F2498E">
      <w:pPr>
        <w:spacing w:line="240" w:lineRule="auto"/>
      </w:pPr>
      <w:r>
        <w:separator/>
      </w:r>
    </w:p>
  </w:footnote>
  <w:footnote w:type="continuationSeparator" w:id="0">
    <w:p w14:paraId="6AA78A6E" w14:textId="77777777" w:rsidR="00CB0506" w:rsidRDefault="00CB0506" w:rsidP="00F2498E">
      <w:pPr>
        <w:spacing w:line="240" w:lineRule="auto"/>
      </w:pPr>
      <w:r>
        <w:continuationSeparator/>
      </w:r>
    </w:p>
  </w:footnote>
  <w:footnote w:type="continuationNotice" w:id="1">
    <w:p w14:paraId="390349EA" w14:textId="77777777" w:rsidR="00CB0506" w:rsidRDefault="00CB0506">
      <w:pPr>
        <w:spacing w:line="240" w:lineRule="auto"/>
      </w:pPr>
    </w:p>
  </w:footnote>
  <w:footnote w:id="2">
    <w:p w14:paraId="2BCE50A0" w14:textId="77777777" w:rsidR="00D771B0" w:rsidRPr="0031280C" w:rsidRDefault="00D771B0"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D771B0" w:rsidRPr="0031280C" w:rsidRDefault="00D771B0"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D771B0" w:rsidRPr="0031280C" w:rsidRDefault="00D771B0"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D771B0" w:rsidRPr="0031280C" w:rsidRDefault="00D771B0"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508C8B52" w14:textId="77777777" w:rsidR="00D771B0" w:rsidRDefault="00D771B0" w:rsidP="006A3017">
      <w:pPr>
        <w:pStyle w:val="Textonotapie"/>
      </w:pPr>
      <w:r>
        <w:rPr>
          <w:rStyle w:val="Refdenotaalpie"/>
        </w:rPr>
        <w:footnoteRef/>
      </w:r>
      <w:r>
        <w:t xml:space="preserve"> </w:t>
      </w:r>
      <w:r w:rsidRPr="00E3574D">
        <w:rPr>
          <w:rFonts w:eastAsia="Palatino Linotype" w:cs="Palatino Linotype"/>
        </w:rPr>
        <w:t>Ley General de Transparencia y Acceso a l</w:t>
      </w:r>
      <w:r>
        <w:rPr>
          <w:rFonts w:eastAsia="Palatino Linotype" w:cs="Palatino Linotype"/>
        </w:rPr>
        <w:t>a Información Pública Comentada, año 2016, pág. 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771B0" w:rsidRDefault="00D64C60">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771B0" w:rsidRPr="00B17577" w14:paraId="37B9EBDE" w14:textId="77777777" w:rsidTr="003938ED">
      <w:trPr>
        <w:trHeight w:val="227"/>
      </w:trPr>
      <w:tc>
        <w:tcPr>
          <w:tcW w:w="5103" w:type="dxa"/>
          <w:hideMark/>
        </w:tcPr>
        <w:p w14:paraId="4964FBC5" w14:textId="54CDA645" w:rsidR="00D771B0" w:rsidRPr="00096248" w:rsidRDefault="00D771B0"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60663AAD" w:rsidR="00D771B0" w:rsidRPr="00096248" w:rsidRDefault="00D771B0" w:rsidP="00011C4D">
          <w:pPr>
            <w:spacing w:after="120" w:line="240" w:lineRule="auto"/>
            <w:ind w:right="71"/>
            <w:jc w:val="right"/>
            <w:rPr>
              <w:rFonts w:cs="Arial"/>
              <w:b/>
              <w:szCs w:val="24"/>
            </w:rPr>
          </w:pPr>
          <w:r>
            <w:rPr>
              <w:rFonts w:cs="Arial"/>
              <w:b/>
              <w:bCs/>
              <w:szCs w:val="24"/>
            </w:rPr>
            <w:t>03555</w:t>
          </w:r>
          <w:r w:rsidRPr="00096248">
            <w:rPr>
              <w:rFonts w:cs="Arial"/>
              <w:b/>
              <w:bCs/>
              <w:szCs w:val="24"/>
            </w:rPr>
            <w:t>/INFOEM/IP/RR/202</w:t>
          </w:r>
          <w:r>
            <w:rPr>
              <w:rFonts w:cs="Arial"/>
              <w:b/>
              <w:bCs/>
              <w:szCs w:val="24"/>
            </w:rPr>
            <w:t>4</w:t>
          </w:r>
        </w:p>
      </w:tc>
    </w:tr>
    <w:tr w:rsidR="00D771B0" w14:paraId="7591D3C9" w14:textId="77777777" w:rsidTr="003938ED">
      <w:trPr>
        <w:trHeight w:val="242"/>
      </w:trPr>
      <w:tc>
        <w:tcPr>
          <w:tcW w:w="5103" w:type="dxa"/>
          <w:hideMark/>
        </w:tcPr>
        <w:p w14:paraId="729A65A8" w14:textId="77777777" w:rsidR="00D771B0" w:rsidRPr="00096248" w:rsidRDefault="00D771B0"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05F81F8F" w:rsidR="00D771B0" w:rsidRPr="00096248" w:rsidRDefault="00D771B0" w:rsidP="00011C4D">
          <w:pPr>
            <w:spacing w:after="120" w:line="240" w:lineRule="auto"/>
            <w:ind w:left="-81" w:right="71"/>
            <w:jc w:val="right"/>
            <w:rPr>
              <w:rFonts w:cs="Arial"/>
              <w:szCs w:val="24"/>
            </w:rPr>
          </w:pPr>
          <w:r w:rsidRPr="00A01C02">
            <w:rPr>
              <w:rFonts w:cs="Arial"/>
              <w:szCs w:val="24"/>
            </w:rPr>
            <w:t>Ayuntamiento de Tepetlixpa</w:t>
          </w:r>
        </w:p>
      </w:tc>
    </w:tr>
    <w:tr w:rsidR="00D771B0" w:rsidRPr="00F63239" w14:paraId="037E914D" w14:textId="77777777" w:rsidTr="003938ED">
      <w:trPr>
        <w:trHeight w:val="342"/>
      </w:trPr>
      <w:tc>
        <w:tcPr>
          <w:tcW w:w="5103" w:type="dxa"/>
          <w:hideMark/>
        </w:tcPr>
        <w:p w14:paraId="7676B68F" w14:textId="64D69EAF" w:rsidR="00D771B0" w:rsidRPr="00096248" w:rsidRDefault="00D771B0"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D771B0" w:rsidRDefault="00D771B0"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D771B0" w:rsidRPr="00711916" w:rsidRDefault="00D771B0" w:rsidP="00011C4D">
          <w:pPr>
            <w:spacing w:after="120" w:line="240" w:lineRule="auto"/>
            <w:ind w:left="-486" w:right="71" w:firstLine="567"/>
            <w:jc w:val="right"/>
            <w:rPr>
              <w:rFonts w:cs="Arial"/>
              <w:sz w:val="2"/>
              <w:szCs w:val="2"/>
            </w:rPr>
          </w:pPr>
        </w:p>
      </w:tc>
    </w:tr>
  </w:tbl>
  <w:p w14:paraId="2998DBFD" w14:textId="25A9F426" w:rsidR="00D771B0" w:rsidRPr="00871A91" w:rsidRDefault="00D64C60">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D771B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771B0" w14:paraId="0F9FE9B6" w14:textId="77777777" w:rsidTr="70652167">
      <w:trPr>
        <w:trHeight w:val="227"/>
      </w:trPr>
      <w:tc>
        <w:tcPr>
          <w:tcW w:w="5103" w:type="dxa"/>
          <w:hideMark/>
        </w:tcPr>
        <w:p w14:paraId="6D1D9D71" w14:textId="11150E5A" w:rsidR="00D771B0" w:rsidRPr="00663A37" w:rsidRDefault="00D771B0"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4578624A" w:rsidR="00D771B0" w:rsidRPr="00C81ECD" w:rsidRDefault="00D771B0" w:rsidP="00011C4D">
          <w:pPr>
            <w:spacing w:after="120" w:line="240" w:lineRule="auto"/>
            <w:ind w:left="-486" w:right="68" w:firstLine="558"/>
            <w:jc w:val="right"/>
            <w:rPr>
              <w:rFonts w:cs="Arial"/>
              <w:b/>
              <w:szCs w:val="24"/>
            </w:rPr>
          </w:pPr>
          <w:r>
            <w:rPr>
              <w:rFonts w:cs="Arial"/>
              <w:b/>
              <w:bCs/>
              <w:szCs w:val="24"/>
            </w:rPr>
            <w:t>03555/INFOEM/IP/RR/2024</w:t>
          </w:r>
        </w:p>
      </w:tc>
    </w:tr>
    <w:tr w:rsidR="00D771B0" w:rsidRPr="001F57CD" w14:paraId="1377D264" w14:textId="77777777" w:rsidTr="70652167">
      <w:trPr>
        <w:trHeight w:val="196"/>
      </w:trPr>
      <w:tc>
        <w:tcPr>
          <w:tcW w:w="5103" w:type="dxa"/>
          <w:hideMark/>
        </w:tcPr>
        <w:p w14:paraId="04D597A1" w14:textId="77777777" w:rsidR="00D771B0" w:rsidRPr="00663A37" w:rsidRDefault="00D771B0"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1FBB09A8" w:rsidR="00D771B0" w:rsidRPr="00663A37" w:rsidRDefault="00D64C60" w:rsidP="70652167">
          <w:pPr>
            <w:spacing w:after="120" w:line="240" w:lineRule="auto"/>
            <w:ind w:right="68"/>
            <w:jc w:val="right"/>
            <w:rPr>
              <w:rFonts w:cs="Arial"/>
              <w:lang w:val="es-ES"/>
            </w:rPr>
          </w:pPr>
          <w:r>
            <w:rPr>
              <w:rFonts w:cs="Arial"/>
              <w:b/>
              <w:bCs/>
            </w:rPr>
            <w:t>XXXXXXXXXXXXXXXXXXX</w:t>
          </w:r>
        </w:p>
      </w:tc>
    </w:tr>
    <w:tr w:rsidR="00D771B0" w14:paraId="4DC11993" w14:textId="77777777" w:rsidTr="70652167">
      <w:trPr>
        <w:trHeight w:val="242"/>
      </w:trPr>
      <w:tc>
        <w:tcPr>
          <w:tcW w:w="5103" w:type="dxa"/>
          <w:hideMark/>
        </w:tcPr>
        <w:p w14:paraId="76CEF1B5" w14:textId="77777777" w:rsidR="00D771B0" w:rsidRPr="00663A37" w:rsidRDefault="00D771B0"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B7A8CBF" w:rsidR="00D771B0" w:rsidRPr="00663A37" w:rsidRDefault="00D771B0" w:rsidP="00011C4D">
          <w:pPr>
            <w:spacing w:after="120" w:line="240" w:lineRule="auto"/>
            <w:ind w:left="-70" w:right="68"/>
            <w:jc w:val="right"/>
            <w:rPr>
              <w:rFonts w:cs="Arial"/>
              <w:szCs w:val="24"/>
            </w:rPr>
          </w:pPr>
          <w:r w:rsidRPr="00D57710">
            <w:rPr>
              <w:rFonts w:cs="Arial"/>
              <w:szCs w:val="24"/>
            </w:rPr>
            <w:t xml:space="preserve">Ayuntamiento de </w:t>
          </w:r>
          <w:r w:rsidRPr="00A01C02">
            <w:rPr>
              <w:rFonts w:cs="Arial"/>
              <w:szCs w:val="24"/>
            </w:rPr>
            <w:t>Tepetlixpa</w:t>
          </w:r>
        </w:p>
      </w:tc>
    </w:tr>
    <w:tr w:rsidR="00D771B0" w14:paraId="5C2B511D" w14:textId="77777777" w:rsidTr="70652167">
      <w:trPr>
        <w:trHeight w:val="342"/>
      </w:trPr>
      <w:tc>
        <w:tcPr>
          <w:tcW w:w="5103" w:type="dxa"/>
          <w:hideMark/>
        </w:tcPr>
        <w:p w14:paraId="03FEF68C" w14:textId="45E91CF4" w:rsidR="00D771B0" w:rsidRPr="00663A37" w:rsidRDefault="00D771B0"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D771B0" w:rsidRPr="00663A37" w:rsidRDefault="00D771B0"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D771B0" w:rsidRPr="00871A91" w:rsidRDefault="00D64C60">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4.8pt;margin-top:-15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D771B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5574D5"/>
    <w:multiLevelType w:val="multilevel"/>
    <w:tmpl w:val="F59601CA"/>
    <w:styleLink w:val="Listaactual12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8" w15:restartNumberingAfterBreak="0">
    <w:nsid w:val="0D5F2890"/>
    <w:multiLevelType w:val="multilevel"/>
    <w:tmpl w:val="9734500C"/>
    <w:styleLink w:val="Listaactual1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A22E39"/>
    <w:multiLevelType w:val="multilevel"/>
    <w:tmpl w:val="AC1A0EDA"/>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0" w15:restartNumberingAfterBreak="0">
    <w:nsid w:val="0FE1559E"/>
    <w:multiLevelType w:val="multilevel"/>
    <w:tmpl w:val="E0500374"/>
    <w:styleLink w:val="Listaactual51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D3AC3"/>
    <w:multiLevelType w:val="multilevel"/>
    <w:tmpl w:val="46BE72F4"/>
    <w:styleLink w:val="Listaactual71"/>
    <w:lvl w:ilvl="0">
      <w:start w:val="1"/>
      <w:numFmt w:val="lowerLetter"/>
      <w:lvlText w:val="%1)"/>
      <w:lvlJc w:val="left"/>
      <w:pPr>
        <w:ind w:left="709" w:hanging="70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1495325"/>
    <w:multiLevelType w:val="hybridMultilevel"/>
    <w:tmpl w:val="117653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E03972"/>
    <w:multiLevelType w:val="multilevel"/>
    <w:tmpl w:val="A1F6E256"/>
    <w:styleLink w:val="Listaactual51"/>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122E0B"/>
    <w:multiLevelType w:val="multilevel"/>
    <w:tmpl w:val="72F6A312"/>
    <w:lvl w:ilvl="0">
      <w:start w:val="1"/>
      <w:numFmt w:val="decimal"/>
      <w:lvlText w:val="%1."/>
      <w:lvlJc w:val="left"/>
      <w:pPr>
        <w:ind w:left="709" w:hanging="425"/>
      </w:pPr>
      <w:rPr>
        <w:rFonts w:hint="default"/>
        <w:i/>
        <w:iCs/>
      </w:rPr>
    </w:lvl>
    <w:lvl w:ilvl="1">
      <w:start w:val="1"/>
      <w:numFmt w:val="decimal"/>
      <w:lvlText w:val="%1.%2."/>
      <w:lvlJc w:val="left"/>
      <w:pPr>
        <w:ind w:left="1276" w:hanging="567"/>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EA594E"/>
    <w:multiLevelType w:val="multilevel"/>
    <w:tmpl w:val="2362C2B6"/>
    <w:styleLink w:val="Listaactual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883181"/>
    <w:multiLevelType w:val="multilevel"/>
    <w:tmpl w:val="A9EC41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3A1774B"/>
    <w:multiLevelType w:val="hybridMultilevel"/>
    <w:tmpl w:val="33B056B4"/>
    <w:styleLink w:val="Listaactual311"/>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7" w15:restartNumberingAfterBreak="0">
    <w:nsid w:val="38974A2B"/>
    <w:multiLevelType w:val="multilevel"/>
    <w:tmpl w:val="61B24A62"/>
    <w:styleLink w:val="Listaactual61"/>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BDA663D"/>
    <w:multiLevelType w:val="hybridMultilevel"/>
    <w:tmpl w:val="76181836"/>
    <w:lvl w:ilvl="0" w:tplc="BC6C2E16">
      <w:start w:val="1"/>
      <w:numFmt w:val="upperRoman"/>
      <w:lvlText w:val="%1."/>
      <w:lvlJc w:val="left"/>
      <w:pPr>
        <w:ind w:left="1571" w:hanging="720"/>
      </w:pPr>
      <w:rPr>
        <w:rFonts w:hint="default"/>
        <w:b/>
        <w:u w:val="none"/>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FE7D14"/>
    <w:multiLevelType w:val="multilevel"/>
    <w:tmpl w:val="7AA8F6BC"/>
    <w:styleLink w:val="Listaactual27"/>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EBB1236"/>
    <w:multiLevelType w:val="hybridMultilevel"/>
    <w:tmpl w:val="FB1C1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C8B0FE9"/>
    <w:multiLevelType w:val="multilevel"/>
    <w:tmpl w:val="A858C590"/>
    <w:styleLink w:val="Listaactual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19265B1"/>
    <w:multiLevelType w:val="hybridMultilevel"/>
    <w:tmpl w:val="8BCEFD86"/>
    <w:lvl w:ilvl="0" w:tplc="D9BC85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2D41CE7"/>
    <w:multiLevelType w:val="multilevel"/>
    <w:tmpl w:val="A5AE7070"/>
    <w:styleLink w:val="Listaactual811"/>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65176A72"/>
    <w:multiLevelType w:val="multilevel"/>
    <w:tmpl w:val="235261FE"/>
    <w:styleLink w:val="Listaactual611"/>
    <w:lvl w:ilvl="0">
      <w:start w:val="1"/>
      <w:numFmt w:val="lowerLetter"/>
      <w:lvlText w:val="%1)"/>
      <w:lvlJc w:val="left"/>
      <w:pPr>
        <w:ind w:left="1276" w:hanging="42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7F0098"/>
    <w:multiLevelType w:val="multilevel"/>
    <w:tmpl w:val="E396914E"/>
    <w:styleLink w:val="Listaactual3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897BDB"/>
    <w:multiLevelType w:val="hybridMultilevel"/>
    <w:tmpl w:val="1E1C7482"/>
    <w:styleLink w:val="Listaactual4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D34645"/>
    <w:multiLevelType w:val="multilevel"/>
    <w:tmpl w:val="CDD4F81A"/>
    <w:styleLink w:val="Listaactual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426E19"/>
    <w:multiLevelType w:val="multilevel"/>
    <w:tmpl w:val="69CAF9A4"/>
    <w:styleLink w:val="Listaactual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B533E1"/>
    <w:multiLevelType w:val="hybridMultilevel"/>
    <w:tmpl w:val="288277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6852D4F"/>
    <w:multiLevelType w:val="hybridMultilevel"/>
    <w:tmpl w:val="4CE0B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4"/>
  </w:num>
  <w:num w:numId="3">
    <w:abstractNumId w:val="39"/>
  </w:num>
  <w:num w:numId="4">
    <w:abstractNumId w:val="15"/>
  </w:num>
  <w:num w:numId="5">
    <w:abstractNumId w:val="50"/>
  </w:num>
  <w:num w:numId="6">
    <w:abstractNumId w:val="5"/>
  </w:num>
  <w:num w:numId="7">
    <w:abstractNumId w:val="41"/>
  </w:num>
  <w:num w:numId="8">
    <w:abstractNumId w:val="13"/>
  </w:num>
  <w:num w:numId="9">
    <w:abstractNumId w:val="3"/>
  </w:num>
  <w:num w:numId="10">
    <w:abstractNumId w:val="22"/>
  </w:num>
  <w:num w:numId="11">
    <w:abstractNumId w:val="23"/>
  </w:num>
  <w:num w:numId="12">
    <w:abstractNumId w:val="53"/>
  </w:num>
  <w:num w:numId="13">
    <w:abstractNumId w:val="48"/>
  </w:num>
  <w:num w:numId="14">
    <w:abstractNumId w:val="33"/>
  </w:num>
  <w:num w:numId="15">
    <w:abstractNumId w:val="38"/>
  </w:num>
  <w:num w:numId="16">
    <w:abstractNumId w:val="20"/>
  </w:num>
  <w:num w:numId="17">
    <w:abstractNumId w:val="17"/>
  </w:num>
  <w:num w:numId="18">
    <w:abstractNumId w:val="24"/>
  </w:num>
  <w:num w:numId="19">
    <w:abstractNumId w:val="8"/>
  </w:num>
  <w:num w:numId="20">
    <w:abstractNumId w:val="31"/>
  </w:num>
  <w:num w:numId="21">
    <w:abstractNumId w:val="16"/>
  </w:num>
  <w:num w:numId="22">
    <w:abstractNumId w:val="27"/>
  </w:num>
  <w:num w:numId="23">
    <w:abstractNumId w:val="2"/>
  </w:num>
  <w:num w:numId="24">
    <w:abstractNumId w:val="49"/>
  </w:num>
  <w:num w:numId="25">
    <w:abstractNumId w:val="9"/>
  </w:num>
  <w:num w:numId="26">
    <w:abstractNumId w:val="44"/>
  </w:num>
  <w:num w:numId="27">
    <w:abstractNumId w:val="37"/>
  </w:num>
  <w:num w:numId="28">
    <w:abstractNumId w:val="47"/>
  </w:num>
  <w:num w:numId="29">
    <w:abstractNumId w:val="26"/>
  </w:num>
  <w:num w:numId="30">
    <w:abstractNumId w:val="4"/>
  </w:num>
  <w:num w:numId="31">
    <w:abstractNumId w:val="7"/>
  </w:num>
  <w:num w:numId="32">
    <w:abstractNumId w:val="32"/>
  </w:num>
  <w:num w:numId="33">
    <w:abstractNumId w:val="19"/>
  </w:num>
  <w:num w:numId="34">
    <w:abstractNumId w:val="28"/>
  </w:num>
  <w:num w:numId="35">
    <w:abstractNumId w:val="0"/>
  </w:num>
  <w:num w:numId="36">
    <w:abstractNumId w:val="1"/>
  </w:num>
  <w:num w:numId="37">
    <w:abstractNumId w:val="6"/>
  </w:num>
  <w:num w:numId="38">
    <w:abstractNumId w:val="10"/>
  </w:num>
  <w:num w:numId="39">
    <w:abstractNumId w:val="11"/>
  </w:num>
  <w:num w:numId="40">
    <w:abstractNumId w:val="18"/>
  </w:num>
  <w:num w:numId="41">
    <w:abstractNumId w:val="21"/>
  </w:num>
  <w:num w:numId="42">
    <w:abstractNumId w:val="25"/>
  </w:num>
  <w:num w:numId="43">
    <w:abstractNumId w:val="29"/>
  </w:num>
  <w:num w:numId="44">
    <w:abstractNumId w:val="30"/>
  </w:num>
  <w:num w:numId="45">
    <w:abstractNumId w:val="36"/>
  </w:num>
  <w:num w:numId="46">
    <w:abstractNumId w:val="40"/>
  </w:num>
  <w:num w:numId="47">
    <w:abstractNumId w:val="43"/>
  </w:num>
  <w:num w:numId="48">
    <w:abstractNumId w:val="45"/>
  </w:num>
  <w:num w:numId="49">
    <w:abstractNumId w:val="46"/>
  </w:num>
  <w:num w:numId="50">
    <w:abstractNumId w:val="51"/>
  </w:num>
  <w:num w:numId="51">
    <w:abstractNumId w:val="52"/>
  </w:num>
  <w:num w:numId="52">
    <w:abstractNumId w:val="56"/>
  </w:num>
  <w:num w:numId="53">
    <w:abstractNumId w:val="54"/>
  </w:num>
  <w:num w:numId="54">
    <w:abstractNumId w:val="12"/>
  </w:num>
  <w:num w:numId="55">
    <w:abstractNumId w:val="42"/>
  </w:num>
  <w:num w:numId="56">
    <w:abstractNumId w:val="34"/>
  </w:num>
  <w:num w:numId="57">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7B8"/>
    <w:rsid w:val="00003F45"/>
    <w:rsid w:val="00004014"/>
    <w:rsid w:val="00004479"/>
    <w:rsid w:val="00004B62"/>
    <w:rsid w:val="00005965"/>
    <w:rsid w:val="0000665B"/>
    <w:rsid w:val="000073B1"/>
    <w:rsid w:val="000077FF"/>
    <w:rsid w:val="00007857"/>
    <w:rsid w:val="00007BA4"/>
    <w:rsid w:val="000100A8"/>
    <w:rsid w:val="0001033C"/>
    <w:rsid w:val="00011356"/>
    <w:rsid w:val="000114A6"/>
    <w:rsid w:val="0001151F"/>
    <w:rsid w:val="000117AB"/>
    <w:rsid w:val="00011C4D"/>
    <w:rsid w:val="00011CCA"/>
    <w:rsid w:val="000124BD"/>
    <w:rsid w:val="00012909"/>
    <w:rsid w:val="00012BEE"/>
    <w:rsid w:val="00012D78"/>
    <w:rsid w:val="00015487"/>
    <w:rsid w:val="000154CA"/>
    <w:rsid w:val="000171BE"/>
    <w:rsid w:val="00020325"/>
    <w:rsid w:val="00021122"/>
    <w:rsid w:val="00021165"/>
    <w:rsid w:val="00021A08"/>
    <w:rsid w:val="000221D0"/>
    <w:rsid w:val="0002287F"/>
    <w:rsid w:val="00022B17"/>
    <w:rsid w:val="0002356F"/>
    <w:rsid w:val="00024A6D"/>
    <w:rsid w:val="00025560"/>
    <w:rsid w:val="00025773"/>
    <w:rsid w:val="00026582"/>
    <w:rsid w:val="00027DA8"/>
    <w:rsid w:val="00030AB0"/>
    <w:rsid w:val="00031BA3"/>
    <w:rsid w:val="000325A7"/>
    <w:rsid w:val="00032686"/>
    <w:rsid w:val="00032C99"/>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4E1"/>
    <w:rsid w:val="00041670"/>
    <w:rsid w:val="000417BE"/>
    <w:rsid w:val="00041AE7"/>
    <w:rsid w:val="00041DEA"/>
    <w:rsid w:val="000429D8"/>
    <w:rsid w:val="00042C8A"/>
    <w:rsid w:val="00042C95"/>
    <w:rsid w:val="00043138"/>
    <w:rsid w:val="000452AA"/>
    <w:rsid w:val="00045F86"/>
    <w:rsid w:val="00046717"/>
    <w:rsid w:val="00046772"/>
    <w:rsid w:val="00046A15"/>
    <w:rsid w:val="00047890"/>
    <w:rsid w:val="00050D85"/>
    <w:rsid w:val="00050FF1"/>
    <w:rsid w:val="00051732"/>
    <w:rsid w:val="00051B78"/>
    <w:rsid w:val="00051F5E"/>
    <w:rsid w:val="0005219F"/>
    <w:rsid w:val="0005241C"/>
    <w:rsid w:val="00053952"/>
    <w:rsid w:val="00053AC0"/>
    <w:rsid w:val="00054689"/>
    <w:rsid w:val="0005480B"/>
    <w:rsid w:val="00054F6A"/>
    <w:rsid w:val="00055858"/>
    <w:rsid w:val="00055891"/>
    <w:rsid w:val="00055C90"/>
    <w:rsid w:val="000564B5"/>
    <w:rsid w:val="000565EE"/>
    <w:rsid w:val="00056D5F"/>
    <w:rsid w:val="00057148"/>
    <w:rsid w:val="0005726D"/>
    <w:rsid w:val="000575E4"/>
    <w:rsid w:val="0005787D"/>
    <w:rsid w:val="00057B42"/>
    <w:rsid w:val="00060716"/>
    <w:rsid w:val="000619B9"/>
    <w:rsid w:val="00061B46"/>
    <w:rsid w:val="00061B8D"/>
    <w:rsid w:val="00061D9B"/>
    <w:rsid w:val="00061F00"/>
    <w:rsid w:val="00062CBE"/>
    <w:rsid w:val="000643FB"/>
    <w:rsid w:val="00064854"/>
    <w:rsid w:val="00065463"/>
    <w:rsid w:val="000658E9"/>
    <w:rsid w:val="000666B3"/>
    <w:rsid w:val="000676A2"/>
    <w:rsid w:val="0007107B"/>
    <w:rsid w:val="00072340"/>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F52"/>
    <w:rsid w:val="00082E5D"/>
    <w:rsid w:val="00083498"/>
    <w:rsid w:val="0008496A"/>
    <w:rsid w:val="00084D1A"/>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D80"/>
    <w:rsid w:val="000B117C"/>
    <w:rsid w:val="000B1F27"/>
    <w:rsid w:val="000B2390"/>
    <w:rsid w:val="000B28CF"/>
    <w:rsid w:val="000B29E0"/>
    <w:rsid w:val="000B33DA"/>
    <w:rsid w:val="000B350D"/>
    <w:rsid w:val="000B4159"/>
    <w:rsid w:val="000B491D"/>
    <w:rsid w:val="000B503C"/>
    <w:rsid w:val="000B51CE"/>
    <w:rsid w:val="000B5296"/>
    <w:rsid w:val="000B5608"/>
    <w:rsid w:val="000B5690"/>
    <w:rsid w:val="000B65C3"/>
    <w:rsid w:val="000C0203"/>
    <w:rsid w:val="000C066A"/>
    <w:rsid w:val="000C0E5D"/>
    <w:rsid w:val="000C2504"/>
    <w:rsid w:val="000C2661"/>
    <w:rsid w:val="000C2818"/>
    <w:rsid w:val="000C2D59"/>
    <w:rsid w:val="000C416A"/>
    <w:rsid w:val="000C51AF"/>
    <w:rsid w:val="000C539D"/>
    <w:rsid w:val="000C568A"/>
    <w:rsid w:val="000C661C"/>
    <w:rsid w:val="000C703C"/>
    <w:rsid w:val="000C7472"/>
    <w:rsid w:val="000C7801"/>
    <w:rsid w:val="000C7BF9"/>
    <w:rsid w:val="000C7EB6"/>
    <w:rsid w:val="000C7F8F"/>
    <w:rsid w:val="000D0CD3"/>
    <w:rsid w:val="000D12ED"/>
    <w:rsid w:val="000D14DA"/>
    <w:rsid w:val="000D2C63"/>
    <w:rsid w:val="000D2E93"/>
    <w:rsid w:val="000D3C8A"/>
    <w:rsid w:val="000D5244"/>
    <w:rsid w:val="000D55D2"/>
    <w:rsid w:val="000D5634"/>
    <w:rsid w:val="000D56B9"/>
    <w:rsid w:val="000D5C00"/>
    <w:rsid w:val="000D609A"/>
    <w:rsid w:val="000D648C"/>
    <w:rsid w:val="000D66A1"/>
    <w:rsid w:val="000D7340"/>
    <w:rsid w:val="000D772A"/>
    <w:rsid w:val="000E06A3"/>
    <w:rsid w:val="000E0D32"/>
    <w:rsid w:val="000E1FD4"/>
    <w:rsid w:val="000E27CE"/>
    <w:rsid w:val="000E35E0"/>
    <w:rsid w:val="000E37D0"/>
    <w:rsid w:val="000E3D5F"/>
    <w:rsid w:val="000E3EB9"/>
    <w:rsid w:val="000E3F36"/>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2668"/>
    <w:rsid w:val="000F367A"/>
    <w:rsid w:val="000F547D"/>
    <w:rsid w:val="000F54F6"/>
    <w:rsid w:val="000F5AF2"/>
    <w:rsid w:val="000F7D93"/>
    <w:rsid w:val="0010147E"/>
    <w:rsid w:val="0010149D"/>
    <w:rsid w:val="00102165"/>
    <w:rsid w:val="0010303E"/>
    <w:rsid w:val="00103271"/>
    <w:rsid w:val="00103A9A"/>
    <w:rsid w:val="00103B08"/>
    <w:rsid w:val="00103C89"/>
    <w:rsid w:val="00103D8C"/>
    <w:rsid w:val="001042E1"/>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3332"/>
    <w:rsid w:val="001141AE"/>
    <w:rsid w:val="00114F1E"/>
    <w:rsid w:val="00115495"/>
    <w:rsid w:val="00115F5D"/>
    <w:rsid w:val="00116B11"/>
    <w:rsid w:val="00116E4B"/>
    <w:rsid w:val="00116F6B"/>
    <w:rsid w:val="001171B4"/>
    <w:rsid w:val="001171FF"/>
    <w:rsid w:val="00121552"/>
    <w:rsid w:val="00121842"/>
    <w:rsid w:val="00121B19"/>
    <w:rsid w:val="00121F46"/>
    <w:rsid w:val="001235A0"/>
    <w:rsid w:val="00123D0B"/>
    <w:rsid w:val="00124B26"/>
    <w:rsid w:val="00124F24"/>
    <w:rsid w:val="0012508E"/>
    <w:rsid w:val="00127F47"/>
    <w:rsid w:val="00130C18"/>
    <w:rsid w:val="00131C40"/>
    <w:rsid w:val="00131C6C"/>
    <w:rsid w:val="00131F2D"/>
    <w:rsid w:val="001321ED"/>
    <w:rsid w:val="001324FF"/>
    <w:rsid w:val="00132A1F"/>
    <w:rsid w:val="00133F26"/>
    <w:rsid w:val="0013462D"/>
    <w:rsid w:val="001360B8"/>
    <w:rsid w:val="0013657B"/>
    <w:rsid w:val="00136A94"/>
    <w:rsid w:val="00140181"/>
    <w:rsid w:val="0014092A"/>
    <w:rsid w:val="00140A63"/>
    <w:rsid w:val="00142D35"/>
    <w:rsid w:val="00143916"/>
    <w:rsid w:val="00143E8A"/>
    <w:rsid w:val="00143FC6"/>
    <w:rsid w:val="00144A6E"/>
    <w:rsid w:val="00144ABF"/>
    <w:rsid w:val="00144BA8"/>
    <w:rsid w:val="00145045"/>
    <w:rsid w:val="00145C22"/>
    <w:rsid w:val="001464CD"/>
    <w:rsid w:val="00147D4D"/>
    <w:rsid w:val="00150293"/>
    <w:rsid w:val="001502AD"/>
    <w:rsid w:val="001509C0"/>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D2B"/>
    <w:rsid w:val="00160571"/>
    <w:rsid w:val="00160608"/>
    <w:rsid w:val="001608D3"/>
    <w:rsid w:val="00161CDF"/>
    <w:rsid w:val="001624E8"/>
    <w:rsid w:val="0016322B"/>
    <w:rsid w:val="00163274"/>
    <w:rsid w:val="0016339A"/>
    <w:rsid w:val="0016392B"/>
    <w:rsid w:val="001641EC"/>
    <w:rsid w:val="00164309"/>
    <w:rsid w:val="001643F2"/>
    <w:rsid w:val="00165898"/>
    <w:rsid w:val="00165CA1"/>
    <w:rsid w:val="00165E57"/>
    <w:rsid w:val="00166171"/>
    <w:rsid w:val="00166D47"/>
    <w:rsid w:val="00167291"/>
    <w:rsid w:val="00167467"/>
    <w:rsid w:val="00167DF0"/>
    <w:rsid w:val="00171192"/>
    <w:rsid w:val="00171AAD"/>
    <w:rsid w:val="00171BBC"/>
    <w:rsid w:val="00171CF4"/>
    <w:rsid w:val="00171F77"/>
    <w:rsid w:val="0017292D"/>
    <w:rsid w:val="00172A87"/>
    <w:rsid w:val="00172E2A"/>
    <w:rsid w:val="001748CB"/>
    <w:rsid w:val="0017523B"/>
    <w:rsid w:val="00175B42"/>
    <w:rsid w:val="0017606D"/>
    <w:rsid w:val="0017633C"/>
    <w:rsid w:val="00176522"/>
    <w:rsid w:val="00176CA8"/>
    <w:rsid w:val="00177325"/>
    <w:rsid w:val="00177C5F"/>
    <w:rsid w:val="00177F85"/>
    <w:rsid w:val="001809A8"/>
    <w:rsid w:val="00180C5F"/>
    <w:rsid w:val="0018174D"/>
    <w:rsid w:val="00181A9D"/>
    <w:rsid w:val="00181D77"/>
    <w:rsid w:val="001823E3"/>
    <w:rsid w:val="00182B83"/>
    <w:rsid w:val="00182FC0"/>
    <w:rsid w:val="001834D9"/>
    <w:rsid w:val="00183990"/>
    <w:rsid w:val="00183F45"/>
    <w:rsid w:val="00184AEA"/>
    <w:rsid w:val="0018577B"/>
    <w:rsid w:val="00185C61"/>
    <w:rsid w:val="00187CCE"/>
    <w:rsid w:val="00187D86"/>
    <w:rsid w:val="00190030"/>
    <w:rsid w:val="0019086A"/>
    <w:rsid w:val="00190B5A"/>
    <w:rsid w:val="00190D0F"/>
    <w:rsid w:val="00190F59"/>
    <w:rsid w:val="00192D02"/>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1DBB"/>
    <w:rsid w:val="001A316F"/>
    <w:rsid w:val="001A321A"/>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5693"/>
    <w:rsid w:val="001B5959"/>
    <w:rsid w:val="001B6C2D"/>
    <w:rsid w:val="001B7147"/>
    <w:rsid w:val="001B7214"/>
    <w:rsid w:val="001C087E"/>
    <w:rsid w:val="001C0AB6"/>
    <w:rsid w:val="001C0F32"/>
    <w:rsid w:val="001C1BF4"/>
    <w:rsid w:val="001C205C"/>
    <w:rsid w:val="001C2099"/>
    <w:rsid w:val="001C27A3"/>
    <w:rsid w:val="001C2982"/>
    <w:rsid w:val="001C29FA"/>
    <w:rsid w:val="001C2C72"/>
    <w:rsid w:val="001C2DED"/>
    <w:rsid w:val="001C3145"/>
    <w:rsid w:val="001C3387"/>
    <w:rsid w:val="001C3D34"/>
    <w:rsid w:val="001C4A71"/>
    <w:rsid w:val="001C4CBF"/>
    <w:rsid w:val="001C54A1"/>
    <w:rsid w:val="001C5CD0"/>
    <w:rsid w:val="001C644C"/>
    <w:rsid w:val="001C72C0"/>
    <w:rsid w:val="001C7347"/>
    <w:rsid w:val="001C7400"/>
    <w:rsid w:val="001C7697"/>
    <w:rsid w:val="001C7C31"/>
    <w:rsid w:val="001D0C10"/>
    <w:rsid w:val="001D1B77"/>
    <w:rsid w:val="001D225B"/>
    <w:rsid w:val="001D3563"/>
    <w:rsid w:val="001D3687"/>
    <w:rsid w:val="001D3EE2"/>
    <w:rsid w:val="001D41E0"/>
    <w:rsid w:val="001D4382"/>
    <w:rsid w:val="001D4CB2"/>
    <w:rsid w:val="001D660A"/>
    <w:rsid w:val="001D6CA8"/>
    <w:rsid w:val="001D6F8D"/>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FB6"/>
    <w:rsid w:val="001E3430"/>
    <w:rsid w:val="001E35AE"/>
    <w:rsid w:val="001E4621"/>
    <w:rsid w:val="001E48A4"/>
    <w:rsid w:val="001E5273"/>
    <w:rsid w:val="001E5286"/>
    <w:rsid w:val="001E5453"/>
    <w:rsid w:val="001E5C3D"/>
    <w:rsid w:val="001E678B"/>
    <w:rsid w:val="001E7C62"/>
    <w:rsid w:val="001F02C8"/>
    <w:rsid w:val="001F0525"/>
    <w:rsid w:val="001F2548"/>
    <w:rsid w:val="001F28FC"/>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CC3"/>
    <w:rsid w:val="00200FAD"/>
    <w:rsid w:val="002015CF"/>
    <w:rsid w:val="00201765"/>
    <w:rsid w:val="0020257F"/>
    <w:rsid w:val="00204436"/>
    <w:rsid w:val="00204AA1"/>
    <w:rsid w:val="00205357"/>
    <w:rsid w:val="00205455"/>
    <w:rsid w:val="002055B2"/>
    <w:rsid w:val="00205FAC"/>
    <w:rsid w:val="00206139"/>
    <w:rsid w:val="0020678C"/>
    <w:rsid w:val="00207028"/>
    <w:rsid w:val="0020763C"/>
    <w:rsid w:val="00207E11"/>
    <w:rsid w:val="002102DE"/>
    <w:rsid w:val="0021063D"/>
    <w:rsid w:val="00210714"/>
    <w:rsid w:val="00212F73"/>
    <w:rsid w:val="0021327B"/>
    <w:rsid w:val="00214B09"/>
    <w:rsid w:val="002155ED"/>
    <w:rsid w:val="002156A3"/>
    <w:rsid w:val="0021627B"/>
    <w:rsid w:val="0021698E"/>
    <w:rsid w:val="00216D13"/>
    <w:rsid w:val="00216F33"/>
    <w:rsid w:val="00216F82"/>
    <w:rsid w:val="002207CF"/>
    <w:rsid w:val="0022145E"/>
    <w:rsid w:val="00221C04"/>
    <w:rsid w:val="0022245F"/>
    <w:rsid w:val="00223256"/>
    <w:rsid w:val="0022406E"/>
    <w:rsid w:val="00224B0E"/>
    <w:rsid w:val="00224F80"/>
    <w:rsid w:val="00224FEA"/>
    <w:rsid w:val="0022529A"/>
    <w:rsid w:val="002262C0"/>
    <w:rsid w:val="00226345"/>
    <w:rsid w:val="002264AE"/>
    <w:rsid w:val="00227691"/>
    <w:rsid w:val="00227A85"/>
    <w:rsid w:val="00227B4C"/>
    <w:rsid w:val="00227BB0"/>
    <w:rsid w:val="00227DBC"/>
    <w:rsid w:val="00230284"/>
    <w:rsid w:val="00230E13"/>
    <w:rsid w:val="0023118D"/>
    <w:rsid w:val="0023250C"/>
    <w:rsid w:val="00232621"/>
    <w:rsid w:val="0023293E"/>
    <w:rsid w:val="00232A7A"/>
    <w:rsid w:val="00232DA5"/>
    <w:rsid w:val="00232F2F"/>
    <w:rsid w:val="00232F87"/>
    <w:rsid w:val="002338B9"/>
    <w:rsid w:val="00233FF9"/>
    <w:rsid w:val="00234061"/>
    <w:rsid w:val="002349A9"/>
    <w:rsid w:val="00234B6B"/>
    <w:rsid w:val="00234E3C"/>
    <w:rsid w:val="0023573F"/>
    <w:rsid w:val="002361D0"/>
    <w:rsid w:val="00236B9A"/>
    <w:rsid w:val="002372F0"/>
    <w:rsid w:val="00240046"/>
    <w:rsid w:val="00241201"/>
    <w:rsid w:val="002423EA"/>
    <w:rsid w:val="002432E1"/>
    <w:rsid w:val="00243315"/>
    <w:rsid w:val="00243781"/>
    <w:rsid w:val="00243B44"/>
    <w:rsid w:val="00243D7F"/>
    <w:rsid w:val="00244B2A"/>
    <w:rsid w:val="002454DC"/>
    <w:rsid w:val="00245AC1"/>
    <w:rsid w:val="00246269"/>
    <w:rsid w:val="00247588"/>
    <w:rsid w:val="002475C3"/>
    <w:rsid w:val="00247ED0"/>
    <w:rsid w:val="00247FE8"/>
    <w:rsid w:val="0025212E"/>
    <w:rsid w:val="00252443"/>
    <w:rsid w:val="00252CF5"/>
    <w:rsid w:val="00252F1D"/>
    <w:rsid w:val="002530AE"/>
    <w:rsid w:val="0025386E"/>
    <w:rsid w:val="002547B2"/>
    <w:rsid w:val="0025565C"/>
    <w:rsid w:val="00255FD1"/>
    <w:rsid w:val="002564E8"/>
    <w:rsid w:val="00256CE0"/>
    <w:rsid w:val="00261886"/>
    <w:rsid w:val="00261A13"/>
    <w:rsid w:val="00261E57"/>
    <w:rsid w:val="00264613"/>
    <w:rsid w:val="00264CA1"/>
    <w:rsid w:val="00264FB2"/>
    <w:rsid w:val="0026506A"/>
    <w:rsid w:val="00265543"/>
    <w:rsid w:val="00265B88"/>
    <w:rsid w:val="00266604"/>
    <w:rsid w:val="00267A7B"/>
    <w:rsid w:val="002704DF"/>
    <w:rsid w:val="00270A17"/>
    <w:rsid w:val="00270C64"/>
    <w:rsid w:val="00270F03"/>
    <w:rsid w:val="002710B5"/>
    <w:rsid w:val="0027116F"/>
    <w:rsid w:val="00271737"/>
    <w:rsid w:val="002719F8"/>
    <w:rsid w:val="00271AA6"/>
    <w:rsid w:val="00272121"/>
    <w:rsid w:val="002729A0"/>
    <w:rsid w:val="00273E61"/>
    <w:rsid w:val="00273F5F"/>
    <w:rsid w:val="00273F7C"/>
    <w:rsid w:val="002745A2"/>
    <w:rsid w:val="00274879"/>
    <w:rsid w:val="0027555F"/>
    <w:rsid w:val="00275719"/>
    <w:rsid w:val="00275727"/>
    <w:rsid w:val="00275BE9"/>
    <w:rsid w:val="00277BEF"/>
    <w:rsid w:val="00280398"/>
    <w:rsid w:val="002811E3"/>
    <w:rsid w:val="002813B2"/>
    <w:rsid w:val="00282431"/>
    <w:rsid w:val="00282E9E"/>
    <w:rsid w:val="00283012"/>
    <w:rsid w:val="00283965"/>
    <w:rsid w:val="00283BBD"/>
    <w:rsid w:val="00283D5E"/>
    <w:rsid w:val="00284245"/>
    <w:rsid w:val="00285034"/>
    <w:rsid w:val="00285A94"/>
    <w:rsid w:val="00285BF2"/>
    <w:rsid w:val="002902FE"/>
    <w:rsid w:val="00290544"/>
    <w:rsid w:val="00290614"/>
    <w:rsid w:val="002913C5"/>
    <w:rsid w:val="00291ABD"/>
    <w:rsid w:val="00291DE2"/>
    <w:rsid w:val="0029208D"/>
    <w:rsid w:val="00292258"/>
    <w:rsid w:val="0029225E"/>
    <w:rsid w:val="002926F9"/>
    <w:rsid w:val="00293A4E"/>
    <w:rsid w:val="00293B95"/>
    <w:rsid w:val="00293F85"/>
    <w:rsid w:val="0029482F"/>
    <w:rsid w:val="00294892"/>
    <w:rsid w:val="00296073"/>
    <w:rsid w:val="00296626"/>
    <w:rsid w:val="00296DB8"/>
    <w:rsid w:val="00296E92"/>
    <w:rsid w:val="00297212"/>
    <w:rsid w:val="002972E8"/>
    <w:rsid w:val="00297304"/>
    <w:rsid w:val="002A02E8"/>
    <w:rsid w:val="002A0A88"/>
    <w:rsid w:val="002A1797"/>
    <w:rsid w:val="002A1D1E"/>
    <w:rsid w:val="002A1DA3"/>
    <w:rsid w:val="002A3211"/>
    <w:rsid w:val="002A3588"/>
    <w:rsid w:val="002A3CE3"/>
    <w:rsid w:val="002A51B8"/>
    <w:rsid w:val="002A564E"/>
    <w:rsid w:val="002A5ADD"/>
    <w:rsid w:val="002A5FDF"/>
    <w:rsid w:val="002A6FCE"/>
    <w:rsid w:val="002A7172"/>
    <w:rsid w:val="002A7501"/>
    <w:rsid w:val="002B042B"/>
    <w:rsid w:val="002B0EA1"/>
    <w:rsid w:val="002B1DAC"/>
    <w:rsid w:val="002B317E"/>
    <w:rsid w:val="002B3CE2"/>
    <w:rsid w:val="002B3EA9"/>
    <w:rsid w:val="002B40FF"/>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E1D"/>
    <w:rsid w:val="002C4F2A"/>
    <w:rsid w:val="002C5B10"/>
    <w:rsid w:val="002C6010"/>
    <w:rsid w:val="002C6B4C"/>
    <w:rsid w:val="002C7329"/>
    <w:rsid w:val="002C7CEB"/>
    <w:rsid w:val="002C7EC4"/>
    <w:rsid w:val="002D003A"/>
    <w:rsid w:val="002D00F1"/>
    <w:rsid w:val="002D15F2"/>
    <w:rsid w:val="002D1E08"/>
    <w:rsid w:val="002D2B81"/>
    <w:rsid w:val="002D2F05"/>
    <w:rsid w:val="002D2F64"/>
    <w:rsid w:val="002D4953"/>
    <w:rsid w:val="002D552F"/>
    <w:rsid w:val="002D5CCE"/>
    <w:rsid w:val="002D639B"/>
    <w:rsid w:val="002D785E"/>
    <w:rsid w:val="002D7B83"/>
    <w:rsid w:val="002E0588"/>
    <w:rsid w:val="002E0D37"/>
    <w:rsid w:val="002E0FE2"/>
    <w:rsid w:val="002E141E"/>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7A0"/>
    <w:rsid w:val="002F0E7E"/>
    <w:rsid w:val="002F368E"/>
    <w:rsid w:val="002F3AAF"/>
    <w:rsid w:val="002F40FF"/>
    <w:rsid w:val="002F5101"/>
    <w:rsid w:val="002F5C83"/>
    <w:rsid w:val="002F713F"/>
    <w:rsid w:val="002F799E"/>
    <w:rsid w:val="002F7D3E"/>
    <w:rsid w:val="002F7ED4"/>
    <w:rsid w:val="00300919"/>
    <w:rsid w:val="00300EA0"/>
    <w:rsid w:val="003012FD"/>
    <w:rsid w:val="00302BF3"/>
    <w:rsid w:val="00302D8C"/>
    <w:rsid w:val="0030303E"/>
    <w:rsid w:val="00303EE7"/>
    <w:rsid w:val="00303F92"/>
    <w:rsid w:val="00304386"/>
    <w:rsid w:val="00304EE5"/>
    <w:rsid w:val="00305C48"/>
    <w:rsid w:val="00307501"/>
    <w:rsid w:val="00310825"/>
    <w:rsid w:val="00310A0B"/>
    <w:rsid w:val="00310AF9"/>
    <w:rsid w:val="00310B0B"/>
    <w:rsid w:val="00310E80"/>
    <w:rsid w:val="003110C6"/>
    <w:rsid w:val="00312106"/>
    <w:rsid w:val="003126FB"/>
    <w:rsid w:val="0031280C"/>
    <w:rsid w:val="00313170"/>
    <w:rsid w:val="00313625"/>
    <w:rsid w:val="003136B3"/>
    <w:rsid w:val="00313B18"/>
    <w:rsid w:val="00314324"/>
    <w:rsid w:val="0031447F"/>
    <w:rsid w:val="00314835"/>
    <w:rsid w:val="00315AE3"/>
    <w:rsid w:val="00315CA2"/>
    <w:rsid w:val="003165B2"/>
    <w:rsid w:val="0031667E"/>
    <w:rsid w:val="00316A7B"/>
    <w:rsid w:val="003176D1"/>
    <w:rsid w:val="003207ED"/>
    <w:rsid w:val="00320E35"/>
    <w:rsid w:val="0032116B"/>
    <w:rsid w:val="00321B9A"/>
    <w:rsid w:val="0032250C"/>
    <w:rsid w:val="00324709"/>
    <w:rsid w:val="00324F09"/>
    <w:rsid w:val="00325487"/>
    <w:rsid w:val="0032597C"/>
    <w:rsid w:val="00325BCB"/>
    <w:rsid w:val="00325C33"/>
    <w:rsid w:val="00325C6E"/>
    <w:rsid w:val="0032659A"/>
    <w:rsid w:val="003265D6"/>
    <w:rsid w:val="003275F8"/>
    <w:rsid w:val="0033070B"/>
    <w:rsid w:val="00330C73"/>
    <w:rsid w:val="00331513"/>
    <w:rsid w:val="0033204C"/>
    <w:rsid w:val="0033491A"/>
    <w:rsid w:val="00334F21"/>
    <w:rsid w:val="00335A61"/>
    <w:rsid w:val="0033687B"/>
    <w:rsid w:val="00337088"/>
    <w:rsid w:val="00337638"/>
    <w:rsid w:val="00337FA1"/>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6373"/>
    <w:rsid w:val="0034646D"/>
    <w:rsid w:val="003467CD"/>
    <w:rsid w:val="003471F0"/>
    <w:rsid w:val="00347B20"/>
    <w:rsid w:val="003505B2"/>
    <w:rsid w:val="0035063B"/>
    <w:rsid w:val="00350AB9"/>
    <w:rsid w:val="00350B04"/>
    <w:rsid w:val="00351DF7"/>
    <w:rsid w:val="00352677"/>
    <w:rsid w:val="0035374E"/>
    <w:rsid w:val="0035393E"/>
    <w:rsid w:val="003540E4"/>
    <w:rsid w:val="00354255"/>
    <w:rsid w:val="003545FE"/>
    <w:rsid w:val="00355981"/>
    <w:rsid w:val="00356AA0"/>
    <w:rsid w:val="003573D2"/>
    <w:rsid w:val="003579CE"/>
    <w:rsid w:val="00360189"/>
    <w:rsid w:val="0036188D"/>
    <w:rsid w:val="00362013"/>
    <w:rsid w:val="00362136"/>
    <w:rsid w:val="003623F5"/>
    <w:rsid w:val="00363333"/>
    <w:rsid w:val="0036336C"/>
    <w:rsid w:val="003634F7"/>
    <w:rsid w:val="003637A1"/>
    <w:rsid w:val="00363EA3"/>
    <w:rsid w:val="0036401A"/>
    <w:rsid w:val="003647C3"/>
    <w:rsid w:val="003649B1"/>
    <w:rsid w:val="00364C0A"/>
    <w:rsid w:val="00365AE9"/>
    <w:rsid w:val="00366095"/>
    <w:rsid w:val="00366AC6"/>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7732A"/>
    <w:rsid w:val="003800F8"/>
    <w:rsid w:val="00381027"/>
    <w:rsid w:val="0038157C"/>
    <w:rsid w:val="00381BAB"/>
    <w:rsid w:val="00381FE7"/>
    <w:rsid w:val="0038209B"/>
    <w:rsid w:val="0038342A"/>
    <w:rsid w:val="003837A2"/>
    <w:rsid w:val="003839F9"/>
    <w:rsid w:val="00385421"/>
    <w:rsid w:val="00386A48"/>
    <w:rsid w:val="00386F51"/>
    <w:rsid w:val="00387CF3"/>
    <w:rsid w:val="00390536"/>
    <w:rsid w:val="00390611"/>
    <w:rsid w:val="00390C5D"/>
    <w:rsid w:val="00391CB5"/>
    <w:rsid w:val="00392022"/>
    <w:rsid w:val="00392043"/>
    <w:rsid w:val="0039214E"/>
    <w:rsid w:val="0039256B"/>
    <w:rsid w:val="00393884"/>
    <w:rsid w:val="003938ED"/>
    <w:rsid w:val="00393910"/>
    <w:rsid w:val="0039393F"/>
    <w:rsid w:val="00393CC5"/>
    <w:rsid w:val="00393E8F"/>
    <w:rsid w:val="00393F5B"/>
    <w:rsid w:val="003943DC"/>
    <w:rsid w:val="003960C8"/>
    <w:rsid w:val="003961DA"/>
    <w:rsid w:val="00396212"/>
    <w:rsid w:val="00396394"/>
    <w:rsid w:val="00397677"/>
    <w:rsid w:val="003A0095"/>
    <w:rsid w:val="003A0B24"/>
    <w:rsid w:val="003A0BF2"/>
    <w:rsid w:val="003A0F14"/>
    <w:rsid w:val="003A36BD"/>
    <w:rsid w:val="003A3A32"/>
    <w:rsid w:val="003A4262"/>
    <w:rsid w:val="003A53BF"/>
    <w:rsid w:val="003A55D8"/>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474"/>
    <w:rsid w:val="003B380A"/>
    <w:rsid w:val="003B45AE"/>
    <w:rsid w:val="003B4BBE"/>
    <w:rsid w:val="003B542D"/>
    <w:rsid w:val="003B54E4"/>
    <w:rsid w:val="003B5841"/>
    <w:rsid w:val="003B595A"/>
    <w:rsid w:val="003B5FBE"/>
    <w:rsid w:val="003B7208"/>
    <w:rsid w:val="003B7403"/>
    <w:rsid w:val="003B75A5"/>
    <w:rsid w:val="003C0A73"/>
    <w:rsid w:val="003C1100"/>
    <w:rsid w:val="003C19CB"/>
    <w:rsid w:val="003C1CFB"/>
    <w:rsid w:val="003C1DE6"/>
    <w:rsid w:val="003C27A8"/>
    <w:rsid w:val="003C30DA"/>
    <w:rsid w:val="003C4A15"/>
    <w:rsid w:val="003C4FF5"/>
    <w:rsid w:val="003C57BF"/>
    <w:rsid w:val="003C6226"/>
    <w:rsid w:val="003C66C3"/>
    <w:rsid w:val="003C744C"/>
    <w:rsid w:val="003D0AE2"/>
    <w:rsid w:val="003D17AF"/>
    <w:rsid w:val="003D1839"/>
    <w:rsid w:val="003D2681"/>
    <w:rsid w:val="003D3477"/>
    <w:rsid w:val="003D372B"/>
    <w:rsid w:val="003D5450"/>
    <w:rsid w:val="003D6311"/>
    <w:rsid w:val="003D70D0"/>
    <w:rsid w:val="003D7707"/>
    <w:rsid w:val="003D7760"/>
    <w:rsid w:val="003E0B2A"/>
    <w:rsid w:val="003E0F89"/>
    <w:rsid w:val="003E13A1"/>
    <w:rsid w:val="003E187B"/>
    <w:rsid w:val="003E2354"/>
    <w:rsid w:val="003E24F3"/>
    <w:rsid w:val="003E2955"/>
    <w:rsid w:val="003E397B"/>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400915"/>
    <w:rsid w:val="0040187C"/>
    <w:rsid w:val="00402353"/>
    <w:rsid w:val="00402CBA"/>
    <w:rsid w:val="00403319"/>
    <w:rsid w:val="00404754"/>
    <w:rsid w:val="004049C4"/>
    <w:rsid w:val="00405A0E"/>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FA5"/>
    <w:rsid w:val="0041703B"/>
    <w:rsid w:val="00417379"/>
    <w:rsid w:val="004176BF"/>
    <w:rsid w:val="00417D0B"/>
    <w:rsid w:val="00417D6D"/>
    <w:rsid w:val="004204D0"/>
    <w:rsid w:val="00420AC4"/>
    <w:rsid w:val="00420B89"/>
    <w:rsid w:val="004218A7"/>
    <w:rsid w:val="00421DD1"/>
    <w:rsid w:val="00422968"/>
    <w:rsid w:val="004232C6"/>
    <w:rsid w:val="00423696"/>
    <w:rsid w:val="0042544C"/>
    <w:rsid w:val="00426124"/>
    <w:rsid w:val="00426222"/>
    <w:rsid w:val="004269D3"/>
    <w:rsid w:val="00426F24"/>
    <w:rsid w:val="00427E18"/>
    <w:rsid w:val="00430010"/>
    <w:rsid w:val="004300F9"/>
    <w:rsid w:val="00430C63"/>
    <w:rsid w:val="004310BB"/>
    <w:rsid w:val="00432330"/>
    <w:rsid w:val="004325EA"/>
    <w:rsid w:val="004338C7"/>
    <w:rsid w:val="00433E65"/>
    <w:rsid w:val="00434C3F"/>
    <w:rsid w:val="00434EAD"/>
    <w:rsid w:val="0043556C"/>
    <w:rsid w:val="00437085"/>
    <w:rsid w:val="00437A04"/>
    <w:rsid w:val="004406B5"/>
    <w:rsid w:val="00440AE7"/>
    <w:rsid w:val="004411CD"/>
    <w:rsid w:val="00441804"/>
    <w:rsid w:val="00442E5E"/>
    <w:rsid w:val="004431D5"/>
    <w:rsid w:val="004434CE"/>
    <w:rsid w:val="004436C5"/>
    <w:rsid w:val="00444DD3"/>
    <w:rsid w:val="00444E7F"/>
    <w:rsid w:val="00445514"/>
    <w:rsid w:val="00445853"/>
    <w:rsid w:val="00446CC4"/>
    <w:rsid w:val="00447748"/>
    <w:rsid w:val="00447A90"/>
    <w:rsid w:val="004514C2"/>
    <w:rsid w:val="00451C0A"/>
    <w:rsid w:val="00451ED1"/>
    <w:rsid w:val="0045354B"/>
    <w:rsid w:val="00453687"/>
    <w:rsid w:val="004536F3"/>
    <w:rsid w:val="004543F0"/>
    <w:rsid w:val="00454915"/>
    <w:rsid w:val="004558BD"/>
    <w:rsid w:val="004569FF"/>
    <w:rsid w:val="004571E5"/>
    <w:rsid w:val="004579DC"/>
    <w:rsid w:val="00457A56"/>
    <w:rsid w:val="00460C5B"/>
    <w:rsid w:val="004610DA"/>
    <w:rsid w:val="004615D3"/>
    <w:rsid w:val="0046195C"/>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4FE"/>
    <w:rsid w:val="004769A4"/>
    <w:rsid w:val="00476D8E"/>
    <w:rsid w:val="00477758"/>
    <w:rsid w:val="00480212"/>
    <w:rsid w:val="00480D99"/>
    <w:rsid w:val="00482C8B"/>
    <w:rsid w:val="00482D0F"/>
    <w:rsid w:val="0048337A"/>
    <w:rsid w:val="004835C8"/>
    <w:rsid w:val="004838A8"/>
    <w:rsid w:val="00483EC9"/>
    <w:rsid w:val="004841AE"/>
    <w:rsid w:val="0048423C"/>
    <w:rsid w:val="0048483C"/>
    <w:rsid w:val="00484C7F"/>
    <w:rsid w:val="00485194"/>
    <w:rsid w:val="00485C34"/>
    <w:rsid w:val="004871DA"/>
    <w:rsid w:val="00487BBD"/>
    <w:rsid w:val="004900E8"/>
    <w:rsid w:val="0049095E"/>
    <w:rsid w:val="00490C99"/>
    <w:rsid w:val="004918B5"/>
    <w:rsid w:val="0049216F"/>
    <w:rsid w:val="004928F5"/>
    <w:rsid w:val="004929F7"/>
    <w:rsid w:val="004933FC"/>
    <w:rsid w:val="00493545"/>
    <w:rsid w:val="0049385F"/>
    <w:rsid w:val="00493B5B"/>
    <w:rsid w:val="00494029"/>
    <w:rsid w:val="00494D95"/>
    <w:rsid w:val="0049591A"/>
    <w:rsid w:val="004962CD"/>
    <w:rsid w:val="00497395"/>
    <w:rsid w:val="004A0E7A"/>
    <w:rsid w:val="004A2091"/>
    <w:rsid w:val="004A212C"/>
    <w:rsid w:val="004A29FE"/>
    <w:rsid w:val="004A3000"/>
    <w:rsid w:val="004A3367"/>
    <w:rsid w:val="004A3998"/>
    <w:rsid w:val="004A4437"/>
    <w:rsid w:val="004A4A73"/>
    <w:rsid w:val="004A4CC8"/>
    <w:rsid w:val="004A52DB"/>
    <w:rsid w:val="004A6D54"/>
    <w:rsid w:val="004A6E6E"/>
    <w:rsid w:val="004A6F01"/>
    <w:rsid w:val="004A73A1"/>
    <w:rsid w:val="004A7A11"/>
    <w:rsid w:val="004B0090"/>
    <w:rsid w:val="004B05C6"/>
    <w:rsid w:val="004B0675"/>
    <w:rsid w:val="004B104F"/>
    <w:rsid w:val="004B1A74"/>
    <w:rsid w:val="004B1E5D"/>
    <w:rsid w:val="004B2E5B"/>
    <w:rsid w:val="004B3514"/>
    <w:rsid w:val="004B37E3"/>
    <w:rsid w:val="004B3867"/>
    <w:rsid w:val="004B3EDF"/>
    <w:rsid w:val="004B4346"/>
    <w:rsid w:val="004B645E"/>
    <w:rsid w:val="004B6671"/>
    <w:rsid w:val="004B670B"/>
    <w:rsid w:val="004B7011"/>
    <w:rsid w:val="004B79BE"/>
    <w:rsid w:val="004C03A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EB"/>
    <w:rsid w:val="004C6779"/>
    <w:rsid w:val="004C6A94"/>
    <w:rsid w:val="004C7156"/>
    <w:rsid w:val="004C75B3"/>
    <w:rsid w:val="004C7D54"/>
    <w:rsid w:val="004D069A"/>
    <w:rsid w:val="004D0CC4"/>
    <w:rsid w:val="004D0E43"/>
    <w:rsid w:val="004D11A8"/>
    <w:rsid w:val="004D307E"/>
    <w:rsid w:val="004D3254"/>
    <w:rsid w:val="004D39B7"/>
    <w:rsid w:val="004D571F"/>
    <w:rsid w:val="004D6095"/>
    <w:rsid w:val="004D66AD"/>
    <w:rsid w:val="004D6995"/>
    <w:rsid w:val="004D69DF"/>
    <w:rsid w:val="004D6ABC"/>
    <w:rsid w:val="004E0099"/>
    <w:rsid w:val="004E07A1"/>
    <w:rsid w:val="004E1729"/>
    <w:rsid w:val="004E1B3C"/>
    <w:rsid w:val="004E1CA8"/>
    <w:rsid w:val="004E34A8"/>
    <w:rsid w:val="004E3959"/>
    <w:rsid w:val="004E3F86"/>
    <w:rsid w:val="004E4252"/>
    <w:rsid w:val="004E4AD1"/>
    <w:rsid w:val="004E503A"/>
    <w:rsid w:val="004E5659"/>
    <w:rsid w:val="004E655C"/>
    <w:rsid w:val="004E6A11"/>
    <w:rsid w:val="004E6E5F"/>
    <w:rsid w:val="004E7746"/>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1ED"/>
    <w:rsid w:val="004F662C"/>
    <w:rsid w:val="004F6671"/>
    <w:rsid w:val="004F7101"/>
    <w:rsid w:val="004F78C4"/>
    <w:rsid w:val="00500E29"/>
    <w:rsid w:val="00501E92"/>
    <w:rsid w:val="005025C7"/>
    <w:rsid w:val="00503394"/>
    <w:rsid w:val="005039C0"/>
    <w:rsid w:val="00504B42"/>
    <w:rsid w:val="00506DB2"/>
    <w:rsid w:val="00507EFE"/>
    <w:rsid w:val="0051074E"/>
    <w:rsid w:val="00510856"/>
    <w:rsid w:val="00510870"/>
    <w:rsid w:val="0051177C"/>
    <w:rsid w:val="00511AE4"/>
    <w:rsid w:val="0051262E"/>
    <w:rsid w:val="00512A53"/>
    <w:rsid w:val="00513D8C"/>
    <w:rsid w:val="0051421A"/>
    <w:rsid w:val="00514243"/>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21AD"/>
    <w:rsid w:val="0052320C"/>
    <w:rsid w:val="00524986"/>
    <w:rsid w:val="00525F6D"/>
    <w:rsid w:val="0052655F"/>
    <w:rsid w:val="0052661E"/>
    <w:rsid w:val="00526627"/>
    <w:rsid w:val="00526694"/>
    <w:rsid w:val="00526DCA"/>
    <w:rsid w:val="00527EF6"/>
    <w:rsid w:val="00531016"/>
    <w:rsid w:val="0053104E"/>
    <w:rsid w:val="00532218"/>
    <w:rsid w:val="00533849"/>
    <w:rsid w:val="00533D56"/>
    <w:rsid w:val="0053468B"/>
    <w:rsid w:val="0053545B"/>
    <w:rsid w:val="00535912"/>
    <w:rsid w:val="00536373"/>
    <w:rsid w:val="005367E7"/>
    <w:rsid w:val="005373BF"/>
    <w:rsid w:val="00537A4A"/>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5C"/>
    <w:rsid w:val="005475D9"/>
    <w:rsid w:val="00547F03"/>
    <w:rsid w:val="00547F42"/>
    <w:rsid w:val="00550ECE"/>
    <w:rsid w:val="005515F8"/>
    <w:rsid w:val="00552326"/>
    <w:rsid w:val="00553368"/>
    <w:rsid w:val="005538D4"/>
    <w:rsid w:val="00553B9B"/>
    <w:rsid w:val="0055407F"/>
    <w:rsid w:val="005543AF"/>
    <w:rsid w:val="00554BD4"/>
    <w:rsid w:val="0055572B"/>
    <w:rsid w:val="00555CE3"/>
    <w:rsid w:val="0055603D"/>
    <w:rsid w:val="00556978"/>
    <w:rsid w:val="005600CD"/>
    <w:rsid w:val="0056061B"/>
    <w:rsid w:val="00560DD7"/>
    <w:rsid w:val="00560E60"/>
    <w:rsid w:val="00561255"/>
    <w:rsid w:val="00562117"/>
    <w:rsid w:val="00562E42"/>
    <w:rsid w:val="0056402C"/>
    <w:rsid w:val="0056405F"/>
    <w:rsid w:val="005641C9"/>
    <w:rsid w:val="00564672"/>
    <w:rsid w:val="0056494C"/>
    <w:rsid w:val="00564AFD"/>
    <w:rsid w:val="00564DDB"/>
    <w:rsid w:val="00565338"/>
    <w:rsid w:val="00565921"/>
    <w:rsid w:val="00565C1E"/>
    <w:rsid w:val="005660D0"/>
    <w:rsid w:val="00566380"/>
    <w:rsid w:val="0056658C"/>
    <w:rsid w:val="0056771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5E9"/>
    <w:rsid w:val="00574D31"/>
    <w:rsid w:val="0057697F"/>
    <w:rsid w:val="005807A8"/>
    <w:rsid w:val="00580D15"/>
    <w:rsid w:val="00581587"/>
    <w:rsid w:val="00581A2E"/>
    <w:rsid w:val="00582613"/>
    <w:rsid w:val="0058344E"/>
    <w:rsid w:val="00584C51"/>
    <w:rsid w:val="00585165"/>
    <w:rsid w:val="005856B3"/>
    <w:rsid w:val="00585AA7"/>
    <w:rsid w:val="00587662"/>
    <w:rsid w:val="00587B1E"/>
    <w:rsid w:val="00587E84"/>
    <w:rsid w:val="00591099"/>
    <w:rsid w:val="005913E6"/>
    <w:rsid w:val="005944ED"/>
    <w:rsid w:val="00594E68"/>
    <w:rsid w:val="0059562F"/>
    <w:rsid w:val="0059574D"/>
    <w:rsid w:val="005964D7"/>
    <w:rsid w:val="00596D61"/>
    <w:rsid w:val="00596FB6"/>
    <w:rsid w:val="00597018"/>
    <w:rsid w:val="00597C02"/>
    <w:rsid w:val="00597C06"/>
    <w:rsid w:val="005A030B"/>
    <w:rsid w:val="005A0521"/>
    <w:rsid w:val="005A0649"/>
    <w:rsid w:val="005A10C1"/>
    <w:rsid w:val="005A1C6D"/>
    <w:rsid w:val="005A1EA5"/>
    <w:rsid w:val="005A2CE7"/>
    <w:rsid w:val="005A2F92"/>
    <w:rsid w:val="005A40C1"/>
    <w:rsid w:val="005A4393"/>
    <w:rsid w:val="005A43E7"/>
    <w:rsid w:val="005A4480"/>
    <w:rsid w:val="005A45B1"/>
    <w:rsid w:val="005A6057"/>
    <w:rsid w:val="005A60E9"/>
    <w:rsid w:val="005A77E1"/>
    <w:rsid w:val="005A7E33"/>
    <w:rsid w:val="005B04A5"/>
    <w:rsid w:val="005B10CC"/>
    <w:rsid w:val="005B12BF"/>
    <w:rsid w:val="005B265D"/>
    <w:rsid w:val="005B32C9"/>
    <w:rsid w:val="005B4E14"/>
    <w:rsid w:val="005B52A0"/>
    <w:rsid w:val="005B538B"/>
    <w:rsid w:val="005B5434"/>
    <w:rsid w:val="005B5555"/>
    <w:rsid w:val="005B5AF8"/>
    <w:rsid w:val="005B643F"/>
    <w:rsid w:val="005B6FFD"/>
    <w:rsid w:val="005B72D5"/>
    <w:rsid w:val="005C015C"/>
    <w:rsid w:val="005C0894"/>
    <w:rsid w:val="005C16D1"/>
    <w:rsid w:val="005C188E"/>
    <w:rsid w:val="005C196C"/>
    <w:rsid w:val="005C32BE"/>
    <w:rsid w:val="005C3DF3"/>
    <w:rsid w:val="005C5501"/>
    <w:rsid w:val="005C5AEA"/>
    <w:rsid w:val="005C629E"/>
    <w:rsid w:val="005C75AF"/>
    <w:rsid w:val="005C7AFE"/>
    <w:rsid w:val="005D01B4"/>
    <w:rsid w:val="005D10B3"/>
    <w:rsid w:val="005D158D"/>
    <w:rsid w:val="005D1DD0"/>
    <w:rsid w:val="005D1F29"/>
    <w:rsid w:val="005D1F37"/>
    <w:rsid w:val="005D1F9B"/>
    <w:rsid w:val="005D22BC"/>
    <w:rsid w:val="005D27D9"/>
    <w:rsid w:val="005D3A5F"/>
    <w:rsid w:val="005D4094"/>
    <w:rsid w:val="005D43B1"/>
    <w:rsid w:val="005D4BBF"/>
    <w:rsid w:val="005D595C"/>
    <w:rsid w:val="005D6215"/>
    <w:rsid w:val="005D647C"/>
    <w:rsid w:val="005D6CE0"/>
    <w:rsid w:val="005D7918"/>
    <w:rsid w:val="005E0835"/>
    <w:rsid w:val="005E10A5"/>
    <w:rsid w:val="005E1AEC"/>
    <w:rsid w:val="005E20C2"/>
    <w:rsid w:val="005E21DE"/>
    <w:rsid w:val="005E24C2"/>
    <w:rsid w:val="005E27A0"/>
    <w:rsid w:val="005E2FC3"/>
    <w:rsid w:val="005E34E9"/>
    <w:rsid w:val="005E35AB"/>
    <w:rsid w:val="005E3E29"/>
    <w:rsid w:val="005E40B7"/>
    <w:rsid w:val="005E5A8E"/>
    <w:rsid w:val="005E68C5"/>
    <w:rsid w:val="005E6A4B"/>
    <w:rsid w:val="005E7E9F"/>
    <w:rsid w:val="005F06CD"/>
    <w:rsid w:val="005F1439"/>
    <w:rsid w:val="005F21B0"/>
    <w:rsid w:val="005F30F1"/>
    <w:rsid w:val="005F3103"/>
    <w:rsid w:val="005F3144"/>
    <w:rsid w:val="005F33B2"/>
    <w:rsid w:val="005F4D3D"/>
    <w:rsid w:val="005F514E"/>
    <w:rsid w:val="005F5B10"/>
    <w:rsid w:val="005F6184"/>
    <w:rsid w:val="005F6CAB"/>
    <w:rsid w:val="005F760D"/>
    <w:rsid w:val="0060049C"/>
    <w:rsid w:val="00600EC1"/>
    <w:rsid w:val="0060129A"/>
    <w:rsid w:val="00601DD3"/>
    <w:rsid w:val="0060244C"/>
    <w:rsid w:val="00603988"/>
    <w:rsid w:val="00603D34"/>
    <w:rsid w:val="00604029"/>
    <w:rsid w:val="0060429C"/>
    <w:rsid w:val="006055AB"/>
    <w:rsid w:val="0060623B"/>
    <w:rsid w:val="00606D46"/>
    <w:rsid w:val="006100FC"/>
    <w:rsid w:val="00610274"/>
    <w:rsid w:val="00610A95"/>
    <w:rsid w:val="006115F0"/>
    <w:rsid w:val="00611CEF"/>
    <w:rsid w:val="00612047"/>
    <w:rsid w:val="00612113"/>
    <w:rsid w:val="00613401"/>
    <w:rsid w:val="00613F4F"/>
    <w:rsid w:val="00614ADA"/>
    <w:rsid w:val="00614F26"/>
    <w:rsid w:val="0061516D"/>
    <w:rsid w:val="00615634"/>
    <w:rsid w:val="00615B10"/>
    <w:rsid w:val="00615FAA"/>
    <w:rsid w:val="006165FB"/>
    <w:rsid w:val="006168EB"/>
    <w:rsid w:val="00616DEB"/>
    <w:rsid w:val="00620CF2"/>
    <w:rsid w:val="00620DE2"/>
    <w:rsid w:val="00623D00"/>
    <w:rsid w:val="00624E9E"/>
    <w:rsid w:val="0062573B"/>
    <w:rsid w:val="0062633E"/>
    <w:rsid w:val="006263D3"/>
    <w:rsid w:val="00626825"/>
    <w:rsid w:val="0062694E"/>
    <w:rsid w:val="00630030"/>
    <w:rsid w:val="0063016D"/>
    <w:rsid w:val="00630426"/>
    <w:rsid w:val="0063057C"/>
    <w:rsid w:val="00631753"/>
    <w:rsid w:val="006319E4"/>
    <w:rsid w:val="00632B22"/>
    <w:rsid w:val="0063355F"/>
    <w:rsid w:val="006349BE"/>
    <w:rsid w:val="0063561E"/>
    <w:rsid w:val="006359FE"/>
    <w:rsid w:val="00635C2F"/>
    <w:rsid w:val="00635DA1"/>
    <w:rsid w:val="006364F4"/>
    <w:rsid w:val="00636EB3"/>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091D"/>
    <w:rsid w:val="006512F6"/>
    <w:rsid w:val="00652925"/>
    <w:rsid w:val="0065378D"/>
    <w:rsid w:val="006538FC"/>
    <w:rsid w:val="00653B0F"/>
    <w:rsid w:val="00654BAE"/>
    <w:rsid w:val="00655007"/>
    <w:rsid w:val="0065599C"/>
    <w:rsid w:val="00655B5C"/>
    <w:rsid w:val="00655E13"/>
    <w:rsid w:val="00657129"/>
    <w:rsid w:val="00657595"/>
    <w:rsid w:val="006575BC"/>
    <w:rsid w:val="00657695"/>
    <w:rsid w:val="00657B69"/>
    <w:rsid w:val="006609B3"/>
    <w:rsid w:val="00660E52"/>
    <w:rsid w:val="0066148E"/>
    <w:rsid w:val="006617FD"/>
    <w:rsid w:val="00661B3F"/>
    <w:rsid w:val="0066218F"/>
    <w:rsid w:val="006625F9"/>
    <w:rsid w:val="00663347"/>
    <w:rsid w:val="006633E3"/>
    <w:rsid w:val="00663A37"/>
    <w:rsid w:val="00663B72"/>
    <w:rsid w:val="00664BB4"/>
    <w:rsid w:val="00665A8F"/>
    <w:rsid w:val="00666458"/>
    <w:rsid w:val="00666B9D"/>
    <w:rsid w:val="00667860"/>
    <w:rsid w:val="00667D84"/>
    <w:rsid w:val="0067157E"/>
    <w:rsid w:val="00672247"/>
    <w:rsid w:val="006723F9"/>
    <w:rsid w:val="006728CE"/>
    <w:rsid w:val="00672989"/>
    <w:rsid w:val="00673EAA"/>
    <w:rsid w:val="006748F5"/>
    <w:rsid w:val="00675B61"/>
    <w:rsid w:val="00675D66"/>
    <w:rsid w:val="006761F3"/>
    <w:rsid w:val="00676472"/>
    <w:rsid w:val="00676D1D"/>
    <w:rsid w:val="00680659"/>
    <w:rsid w:val="00680D15"/>
    <w:rsid w:val="006810BE"/>
    <w:rsid w:val="00681461"/>
    <w:rsid w:val="00681544"/>
    <w:rsid w:val="006818D9"/>
    <w:rsid w:val="00682279"/>
    <w:rsid w:val="006834AD"/>
    <w:rsid w:val="00683670"/>
    <w:rsid w:val="006838C7"/>
    <w:rsid w:val="006847EC"/>
    <w:rsid w:val="0068532F"/>
    <w:rsid w:val="00685706"/>
    <w:rsid w:val="0068643A"/>
    <w:rsid w:val="00686C54"/>
    <w:rsid w:val="00686CD9"/>
    <w:rsid w:val="00687F16"/>
    <w:rsid w:val="00687F67"/>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017"/>
    <w:rsid w:val="006A3246"/>
    <w:rsid w:val="006A3A42"/>
    <w:rsid w:val="006A4224"/>
    <w:rsid w:val="006A53BF"/>
    <w:rsid w:val="006A56F0"/>
    <w:rsid w:val="006A5755"/>
    <w:rsid w:val="006A585F"/>
    <w:rsid w:val="006A605D"/>
    <w:rsid w:val="006A67C2"/>
    <w:rsid w:val="006A6ACE"/>
    <w:rsid w:val="006A721D"/>
    <w:rsid w:val="006A777E"/>
    <w:rsid w:val="006A7BEE"/>
    <w:rsid w:val="006A7CE2"/>
    <w:rsid w:val="006A7E3C"/>
    <w:rsid w:val="006B11C6"/>
    <w:rsid w:val="006B149F"/>
    <w:rsid w:val="006B14BE"/>
    <w:rsid w:val="006B279D"/>
    <w:rsid w:val="006B3A5C"/>
    <w:rsid w:val="006B4CA4"/>
    <w:rsid w:val="006B6498"/>
    <w:rsid w:val="006B64AA"/>
    <w:rsid w:val="006B6868"/>
    <w:rsid w:val="006B7074"/>
    <w:rsid w:val="006B7A23"/>
    <w:rsid w:val="006B7E1D"/>
    <w:rsid w:val="006C14E5"/>
    <w:rsid w:val="006C1705"/>
    <w:rsid w:val="006C2214"/>
    <w:rsid w:val="006C2E7C"/>
    <w:rsid w:val="006C31F1"/>
    <w:rsid w:val="006C372D"/>
    <w:rsid w:val="006C410C"/>
    <w:rsid w:val="006C41F6"/>
    <w:rsid w:val="006C48DE"/>
    <w:rsid w:val="006C5074"/>
    <w:rsid w:val="006C52D3"/>
    <w:rsid w:val="006C55C2"/>
    <w:rsid w:val="006C55D7"/>
    <w:rsid w:val="006C627E"/>
    <w:rsid w:val="006C6BCC"/>
    <w:rsid w:val="006C6C41"/>
    <w:rsid w:val="006C746A"/>
    <w:rsid w:val="006C7E69"/>
    <w:rsid w:val="006D0A02"/>
    <w:rsid w:val="006D1335"/>
    <w:rsid w:val="006D1470"/>
    <w:rsid w:val="006D18C3"/>
    <w:rsid w:val="006D1BA8"/>
    <w:rsid w:val="006D1EC8"/>
    <w:rsid w:val="006D2466"/>
    <w:rsid w:val="006D2D2B"/>
    <w:rsid w:val="006D3F59"/>
    <w:rsid w:val="006D41A6"/>
    <w:rsid w:val="006D438A"/>
    <w:rsid w:val="006D4CBD"/>
    <w:rsid w:val="006D5CFE"/>
    <w:rsid w:val="006D6830"/>
    <w:rsid w:val="006D685C"/>
    <w:rsid w:val="006D6CD1"/>
    <w:rsid w:val="006D719C"/>
    <w:rsid w:val="006D786D"/>
    <w:rsid w:val="006D7D84"/>
    <w:rsid w:val="006D7DF3"/>
    <w:rsid w:val="006E1158"/>
    <w:rsid w:val="006E15A2"/>
    <w:rsid w:val="006E20F9"/>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3394"/>
    <w:rsid w:val="006F428B"/>
    <w:rsid w:val="006F48A5"/>
    <w:rsid w:val="006F4C9E"/>
    <w:rsid w:val="006F52DF"/>
    <w:rsid w:val="006F676C"/>
    <w:rsid w:val="006F6AB6"/>
    <w:rsid w:val="00700073"/>
    <w:rsid w:val="00700C90"/>
    <w:rsid w:val="00701F34"/>
    <w:rsid w:val="007031A2"/>
    <w:rsid w:val="00703E4D"/>
    <w:rsid w:val="00703F3A"/>
    <w:rsid w:val="00704693"/>
    <w:rsid w:val="0070491A"/>
    <w:rsid w:val="00704AB9"/>
    <w:rsid w:val="007054D8"/>
    <w:rsid w:val="007061A6"/>
    <w:rsid w:val="00706383"/>
    <w:rsid w:val="00706D47"/>
    <w:rsid w:val="007070E1"/>
    <w:rsid w:val="007105B3"/>
    <w:rsid w:val="00711916"/>
    <w:rsid w:val="00711EE2"/>
    <w:rsid w:val="00712D71"/>
    <w:rsid w:val="007130DA"/>
    <w:rsid w:val="00713380"/>
    <w:rsid w:val="00713DD5"/>
    <w:rsid w:val="007143A2"/>
    <w:rsid w:val="007147B9"/>
    <w:rsid w:val="00714CA9"/>
    <w:rsid w:val="007158FD"/>
    <w:rsid w:val="0071601C"/>
    <w:rsid w:val="007167AE"/>
    <w:rsid w:val="00717107"/>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32CF"/>
    <w:rsid w:val="007332E1"/>
    <w:rsid w:val="00733597"/>
    <w:rsid w:val="0073427B"/>
    <w:rsid w:val="00734855"/>
    <w:rsid w:val="0073486B"/>
    <w:rsid w:val="00734FB5"/>
    <w:rsid w:val="00735D93"/>
    <w:rsid w:val="00736F47"/>
    <w:rsid w:val="00736F6B"/>
    <w:rsid w:val="007373BE"/>
    <w:rsid w:val="00737EBC"/>
    <w:rsid w:val="007400BD"/>
    <w:rsid w:val="0074019C"/>
    <w:rsid w:val="007404B8"/>
    <w:rsid w:val="007406B0"/>
    <w:rsid w:val="00740ACC"/>
    <w:rsid w:val="00740DFE"/>
    <w:rsid w:val="007410C2"/>
    <w:rsid w:val="007411F0"/>
    <w:rsid w:val="0074208A"/>
    <w:rsid w:val="00742226"/>
    <w:rsid w:val="00743802"/>
    <w:rsid w:val="00743981"/>
    <w:rsid w:val="00744A98"/>
    <w:rsid w:val="007465DF"/>
    <w:rsid w:val="00746DD6"/>
    <w:rsid w:val="00746E60"/>
    <w:rsid w:val="00746FA8"/>
    <w:rsid w:val="007479B5"/>
    <w:rsid w:val="007501B9"/>
    <w:rsid w:val="007502BD"/>
    <w:rsid w:val="007514FB"/>
    <w:rsid w:val="007527F9"/>
    <w:rsid w:val="00752886"/>
    <w:rsid w:val="00753070"/>
    <w:rsid w:val="007530C1"/>
    <w:rsid w:val="0075340F"/>
    <w:rsid w:val="00753A5C"/>
    <w:rsid w:val="00753ACF"/>
    <w:rsid w:val="00754023"/>
    <w:rsid w:val="007542EB"/>
    <w:rsid w:val="00754A30"/>
    <w:rsid w:val="00754B8E"/>
    <w:rsid w:val="007550BD"/>
    <w:rsid w:val="007551E4"/>
    <w:rsid w:val="007555D2"/>
    <w:rsid w:val="0075702C"/>
    <w:rsid w:val="0075799A"/>
    <w:rsid w:val="00757CF8"/>
    <w:rsid w:val="0076064B"/>
    <w:rsid w:val="00760F14"/>
    <w:rsid w:val="007616A0"/>
    <w:rsid w:val="007619CE"/>
    <w:rsid w:val="00761C38"/>
    <w:rsid w:val="00761EE8"/>
    <w:rsid w:val="00762151"/>
    <w:rsid w:val="0076215F"/>
    <w:rsid w:val="00762871"/>
    <w:rsid w:val="00762B97"/>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2113"/>
    <w:rsid w:val="0077455A"/>
    <w:rsid w:val="0077584A"/>
    <w:rsid w:val="00775B5A"/>
    <w:rsid w:val="00776581"/>
    <w:rsid w:val="00777372"/>
    <w:rsid w:val="00777417"/>
    <w:rsid w:val="00777527"/>
    <w:rsid w:val="007775CA"/>
    <w:rsid w:val="00777824"/>
    <w:rsid w:val="00780E83"/>
    <w:rsid w:val="00781849"/>
    <w:rsid w:val="00781B6F"/>
    <w:rsid w:val="0078246A"/>
    <w:rsid w:val="007826F1"/>
    <w:rsid w:val="00782890"/>
    <w:rsid w:val="007833CB"/>
    <w:rsid w:val="00783618"/>
    <w:rsid w:val="00783B56"/>
    <w:rsid w:val="00785BC4"/>
    <w:rsid w:val="00786897"/>
    <w:rsid w:val="00786CFF"/>
    <w:rsid w:val="007874B4"/>
    <w:rsid w:val="0078754B"/>
    <w:rsid w:val="00787C97"/>
    <w:rsid w:val="00787DBF"/>
    <w:rsid w:val="00787E62"/>
    <w:rsid w:val="007906EE"/>
    <w:rsid w:val="00791490"/>
    <w:rsid w:val="00791C7A"/>
    <w:rsid w:val="00791D59"/>
    <w:rsid w:val="00792808"/>
    <w:rsid w:val="00792B99"/>
    <w:rsid w:val="00792D4C"/>
    <w:rsid w:val="007938AE"/>
    <w:rsid w:val="007939F7"/>
    <w:rsid w:val="00793B7C"/>
    <w:rsid w:val="00794312"/>
    <w:rsid w:val="0079583E"/>
    <w:rsid w:val="0079595C"/>
    <w:rsid w:val="00796040"/>
    <w:rsid w:val="007965C5"/>
    <w:rsid w:val="00797413"/>
    <w:rsid w:val="00797431"/>
    <w:rsid w:val="007A0DC1"/>
    <w:rsid w:val="007A1512"/>
    <w:rsid w:val="007A19E0"/>
    <w:rsid w:val="007A1AB6"/>
    <w:rsid w:val="007A23F8"/>
    <w:rsid w:val="007A2D52"/>
    <w:rsid w:val="007A31AE"/>
    <w:rsid w:val="007A3FFF"/>
    <w:rsid w:val="007A414E"/>
    <w:rsid w:val="007A4C43"/>
    <w:rsid w:val="007A5010"/>
    <w:rsid w:val="007A5145"/>
    <w:rsid w:val="007A550A"/>
    <w:rsid w:val="007A5B2E"/>
    <w:rsid w:val="007A5C18"/>
    <w:rsid w:val="007A6D6F"/>
    <w:rsid w:val="007A7493"/>
    <w:rsid w:val="007B13B0"/>
    <w:rsid w:val="007B1AC7"/>
    <w:rsid w:val="007B24C4"/>
    <w:rsid w:val="007B2759"/>
    <w:rsid w:val="007B28CF"/>
    <w:rsid w:val="007B363B"/>
    <w:rsid w:val="007B3F26"/>
    <w:rsid w:val="007B4263"/>
    <w:rsid w:val="007B4416"/>
    <w:rsid w:val="007B46BF"/>
    <w:rsid w:val="007B569C"/>
    <w:rsid w:val="007B6263"/>
    <w:rsid w:val="007B6DD8"/>
    <w:rsid w:val="007C009D"/>
    <w:rsid w:val="007C05DC"/>
    <w:rsid w:val="007C0FF7"/>
    <w:rsid w:val="007C14EE"/>
    <w:rsid w:val="007C17F1"/>
    <w:rsid w:val="007C2C98"/>
    <w:rsid w:val="007C3040"/>
    <w:rsid w:val="007C354C"/>
    <w:rsid w:val="007C35DF"/>
    <w:rsid w:val="007C3BA4"/>
    <w:rsid w:val="007C3BBF"/>
    <w:rsid w:val="007C4790"/>
    <w:rsid w:val="007C4C3F"/>
    <w:rsid w:val="007C4E4F"/>
    <w:rsid w:val="007C5427"/>
    <w:rsid w:val="007C5BB3"/>
    <w:rsid w:val="007C6783"/>
    <w:rsid w:val="007D0042"/>
    <w:rsid w:val="007D07B3"/>
    <w:rsid w:val="007D1191"/>
    <w:rsid w:val="007D1B1E"/>
    <w:rsid w:val="007D1D80"/>
    <w:rsid w:val="007D1F12"/>
    <w:rsid w:val="007D2550"/>
    <w:rsid w:val="007D2646"/>
    <w:rsid w:val="007D31AD"/>
    <w:rsid w:val="007D363B"/>
    <w:rsid w:val="007D4712"/>
    <w:rsid w:val="007D4AFF"/>
    <w:rsid w:val="007D5CDD"/>
    <w:rsid w:val="007D5D30"/>
    <w:rsid w:val="007D6CF0"/>
    <w:rsid w:val="007D72D8"/>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6AD"/>
    <w:rsid w:val="007F1B42"/>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0EF"/>
    <w:rsid w:val="00803304"/>
    <w:rsid w:val="008035D5"/>
    <w:rsid w:val="008040CE"/>
    <w:rsid w:val="0080575D"/>
    <w:rsid w:val="008058D0"/>
    <w:rsid w:val="008073DC"/>
    <w:rsid w:val="008074C5"/>
    <w:rsid w:val="00807B2A"/>
    <w:rsid w:val="008101FB"/>
    <w:rsid w:val="008105EA"/>
    <w:rsid w:val="00810E97"/>
    <w:rsid w:val="0081123B"/>
    <w:rsid w:val="00811393"/>
    <w:rsid w:val="00811770"/>
    <w:rsid w:val="008121E2"/>
    <w:rsid w:val="008140CE"/>
    <w:rsid w:val="008147D1"/>
    <w:rsid w:val="008148F3"/>
    <w:rsid w:val="008151D2"/>
    <w:rsid w:val="00815716"/>
    <w:rsid w:val="0081631E"/>
    <w:rsid w:val="00816C5A"/>
    <w:rsid w:val="00817344"/>
    <w:rsid w:val="00817678"/>
    <w:rsid w:val="008200BC"/>
    <w:rsid w:val="0082049D"/>
    <w:rsid w:val="008217BC"/>
    <w:rsid w:val="00822318"/>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959"/>
    <w:rsid w:val="00830D47"/>
    <w:rsid w:val="00831867"/>
    <w:rsid w:val="00831A8D"/>
    <w:rsid w:val="00831D6C"/>
    <w:rsid w:val="00832F6C"/>
    <w:rsid w:val="00833A54"/>
    <w:rsid w:val="00833DC4"/>
    <w:rsid w:val="008341ED"/>
    <w:rsid w:val="008362CE"/>
    <w:rsid w:val="00837584"/>
    <w:rsid w:val="008375D2"/>
    <w:rsid w:val="0083796C"/>
    <w:rsid w:val="00837E77"/>
    <w:rsid w:val="00841673"/>
    <w:rsid w:val="0084172B"/>
    <w:rsid w:val="00841963"/>
    <w:rsid w:val="00841C0F"/>
    <w:rsid w:val="00841F3F"/>
    <w:rsid w:val="008420FA"/>
    <w:rsid w:val="00842EC4"/>
    <w:rsid w:val="00843BC7"/>
    <w:rsid w:val="008455EF"/>
    <w:rsid w:val="008456E4"/>
    <w:rsid w:val="00845B52"/>
    <w:rsid w:val="00846D3E"/>
    <w:rsid w:val="00846DE7"/>
    <w:rsid w:val="008477B9"/>
    <w:rsid w:val="0084786A"/>
    <w:rsid w:val="00847C27"/>
    <w:rsid w:val="008505FB"/>
    <w:rsid w:val="00851748"/>
    <w:rsid w:val="00852339"/>
    <w:rsid w:val="008523FA"/>
    <w:rsid w:val="008526E3"/>
    <w:rsid w:val="008529E6"/>
    <w:rsid w:val="00852CDD"/>
    <w:rsid w:val="008542A4"/>
    <w:rsid w:val="0085493E"/>
    <w:rsid w:val="00854F02"/>
    <w:rsid w:val="00855E11"/>
    <w:rsid w:val="008562D6"/>
    <w:rsid w:val="00856CB0"/>
    <w:rsid w:val="0085719C"/>
    <w:rsid w:val="008575E1"/>
    <w:rsid w:val="0085760A"/>
    <w:rsid w:val="008576AC"/>
    <w:rsid w:val="008576D9"/>
    <w:rsid w:val="00857F5B"/>
    <w:rsid w:val="0086045A"/>
    <w:rsid w:val="00860CE1"/>
    <w:rsid w:val="0086170A"/>
    <w:rsid w:val="00861D35"/>
    <w:rsid w:val="008623CC"/>
    <w:rsid w:val="00863328"/>
    <w:rsid w:val="00863820"/>
    <w:rsid w:val="00864348"/>
    <w:rsid w:val="0086448F"/>
    <w:rsid w:val="0086450F"/>
    <w:rsid w:val="008647F5"/>
    <w:rsid w:val="00864D6E"/>
    <w:rsid w:val="008659A2"/>
    <w:rsid w:val="00866099"/>
    <w:rsid w:val="0086690B"/>
    <w:rsid w:val="00866973"/>
    <w:rsid w:val="00866B26"/>
    <w:rsid w:val="008677E2"/>
    <w:rsid w:val="00867A0C"/>
    <w:rsid w:val="00870153"/>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685C"/>
    <w:rsid w:val="00877767"/>
    <w:rsid w:val="00877A41"/>
    <w:rsid w:val="008816ED"/>
    <w:rsid w:val="00881947"/>
    <w:rsid w:val="00881D64"/>
    <w:rsid w:val="00881D9F"/>
    <w:rsid w:val="00882C01"/>
    <w:rsid w:val="00882CC7"/>
    <w:rsid w:val="00882E02"/>
    <w:rsid w:val="008835FF"/>
    <w:rsid w:val="00883C16"/>
    <w:rsid w:val="00883D12"/>
    <w:rsid w:val="008853EC"/>
    <w:rsid w:val="0088597F"/>
    <w:rsid w:val="00885F19"/>
    <w:rsid w:val="00886456"/>
    <w:rsid w:val="00886866"/>
    <w:rsid w:val="00886880"/>
    <w:rsid w:val="00886B67"/>
    <w:rsid w:val="00890A94"/>
    <w:rsid w:val="00890AFA"/>
    <w:rsid w:val="00891CFC"/>
    <w:rsid w:val="00891E79"/>
    <w:rsid w:val="008921AE"/>
    <w:rsid w:val="00895187"/>
    <w:rsid w:val="00895BD3"/>
    <w:rsid w:val="00896CA2"/>
    <w:rsid w:val="00896EDC"/>
    <w:rsid w:val="008970E1"/>
    <w:rsid w:val="00897AB4"/>
    <w:rsid w:val="008A06D7"/>
    <w:rsid w:val="008A0A35"/>
    <w:rsid w:val="008A0C9F"/>
    <w:rsid w:val="008A14F6"/>
    <w:rsid w:val="008A1645"/>
    <w:rsid w:val="008A3E6F"/>
    <w:rsid w:val="008A402D"/>
    <w:rsid w:val="008A56C3"/>
    <w:rsid w:val="008A637C"/>
    <w:rsid w:val="008A700E"/>
    <w:rsid w:val="008A76FD"/>
    <w:rsid w:val="008A7BBE"/>
    <w:rsid w:val="008A7EF2"/>
    <w:rsid w:val="008B003A"/>
    <w:rsid w:val="008B0626"/>
    <w:rsid w:val="008B06BA"/>
    <w:rsid w:val="008B0DFB"/>
    <w:rsid w:val="008B1388"/>
    <w:rsid w:val="008B2951"/>
    <w:rsid w:val="008B2BBB"/>
    <w:rsid w:val="008B389B"/>
    <w:rsid w:val="008B3EFD"/>
    <w:rsid w:val="008B4FFE"/>
    <w:rsid w:val="008B507B"/>
    <w:rsid w:val="008B5D34"/>
    <w:rsid w:val="008B60D9"/>
    <w:rsid w:val="008B646D"/>
    <w:rsid w:val="008B6842"/>
    <w:rsid w:val="008B70C4"/>
    <w:rsid w:val="008B7348"/>
    <w:rsid w:val="008B77AE"/>
    <w:rsid w:val="008B7BF3"/>
    <w:rsid w:val="008B7D6C"/>
    <w:rsid w:val="008B7F11"/>
    <w:rsid w:val="008C004B"/>
    <w:rsid w:val="008C04D3"/>
    <w:rsid w:val="008C0B3A"/>
    <w:rsid w:val="008C0CAF"/>
    <w:rsid w:val="008C18C1"/>
    <w:rsid w:val="008C1A7A"/>
    <w:rsid w:val="008C1B22"/>
    <w:rsid w:val="008C253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3D9"/>
    <w:rsid w:val="008D47C5"/>
    <w:rsid w:val="008D4DD5"/>
    <w:rsid w:val="008D4ED9"/>
    <w:rsid w:val="008D5835"/>
    <w:rsid w:val="008D6B04"/>
    <w:rsid w:val="008D72B9"/>
    <w:rsid w:val="008E05B1"/>
    <w:rsid w:val="008E2254"/>
    <w:rsid w:val="008E2654"/>
    <w:rsid w:val="008E2AF5"/>
    <w:rsid w:val="008E2C34"/>
    <w:rsid w:val="008E35F3"/>
    <w:rsid w:val="008E4808"/>
    <w:rsid w:val="008E4929"/>
    <w:rsid w:val="008E4FF4"/>
    <w:rsid w:val="008E5682"/>
    <w:rsid w:val="008E5C69"/>
    <w:rsid w:val="008E6DB1"/>
    <w:rsid w:val="008E7242"/>
    <w:rsid w:val="008F0FB4"/>
    <w:rsid w:val="008F1C22"/>
    <w:rsid w:val="008F2554"/>
    <w:rsid w:val="008F2C0C"/>
    <w:rsid w:val="008F2C23"/>
    <w:rsid w:val="008F47DC"/>
    <w:rsid w:val="008F50E6"/>
    <w:rsid w:val="008F52B5"/>
    <w:rsid w:val="008F635E"/>
    <w:rsid w:val="008F69A1"/>
    <w:rsid w:val="008F738E"/>
    <w:rsid w:val="008F7ACB"/>
    <w:rsid w:val="009002CE"/>
    <w:rsid w:val="0090115A"/>
    <w:rsid w:val="0090120A"/>
    <w:rsid w:val="009025FB"/>
    <w:rsid w:val="009029DB"/>
    <w:rsid w:val="0090348A"/>
    <w:rsid w:val="009038A8"/>
    <w:rsid w:val="00903D1B"/>
    <w:rsid w:val="009042E8"/>
    <w:rsid w:val="00905C6E"/>
    <w:rsid w:val="009070BC"/>
    <w:rsid w:val="0090753F"/>
    <w:rsid w:val="00907591"/>
    <w:rsid w:val="00907D17"/>
    <w:rsid w:val="00910529"/>
    <w:rsid w:val="00911889"/>
    <w:rsid w:val="009118BA"/>
    <w:rsid w:val="00912D79"/>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5D59"/>
    <w:rsid w:val="00925E33"/>
    <w:rsid w:val="00926716"/>
    <w:rsid w:val="00927B97"/>
    <w:rsid w:val="009308DA"/>
    <w:rsid w:val="00932101"/>
    <w:rsid w:val="00932A82"/>
    <w:rsid w:val="0093319A"/>
    <w:rsid w:val="00933540"/>
    <w:rsid w:val="0093396C"/>
    <w:rsid w:val="00933E6E"/>
    <w:rsid w:val="0093425F"/>
    <w:rsid w:val="00934877"/>
    <w:rsid w:val="00934AEC"/>
    <w:rsid w:val="009353B8"/>
    <w:rsid w:val="00935439"/>
    <w:rsid w:val="009357D5"/>
    <w:rsid w:val="00935CD9"/>
    <w:rsid w:val="009362F3"/>
    <w:rsid w:val="0093698A"/>
    <w:rsid w:val="009372AB"/>
    <w:rsid w:val="00937432"/>
    <w:rsid w:val="009374E9"/>
    <w:rsid w:val="00937708"/>
    <w:rsid w:val="00941538"/>
    <w:rsid w:val="00941D0E"/>
    <w:rsid w:val="00941FC5"/>
    <w:rsid w:val="0094290B"/>
    <w:rsid w:val="00942B33"/>
    <w:rsid w:val="00944024"/>
    <w:rsid w:val="009442EE"/>
    <w:rsid w:val="00944E3F"/>
    <w:rsid w:val="009453A6"/>
    <w:rsid w:val="00945CE6"/>
    <w:rsid w:val="009461AB"/>
    <w:rsid w:val="009464A3"/>
    <w:rsid w:val="00946522"/>
    <w:rsid w:val="00946796"/>
    <w:rsid w:val="009467A2"/>
    <w:rsid w:val="0094742A"/>
    <w:rsid w:val="00947C1A"/>
    <w:rsid w:val="00950042"/>
    <w:rsid w:val="00950969"/>
    <w:rsid w:val="009511AA"/>
    <w:rsid w:val="0095183B"/>
    <w:rsid w:val="00951E25"/>
    <w:rsid w:val="0095204C"/>
    <w:rsid w:val="009520FE"/>
    <w:rsid w:val="00953424"/>
    <w:rsid w:val="00953B51"/>
    <w:rsid w:val="00953B7B"/>
    <w:rsid w:val="00954528"/>
    <w:rsid w:val="009554A0"/>
    <w:rsid w:val="009558AA"/>
    <w:rsid w:val="00955E61"/>
    <w:rsid w:val="009560EB"/>
    <w:rsid w:val="0095666B"/>
    <w:rsid w:val="00957190"/>
    <w:rsid w:val="00957BB0"/>
    <w:rsid w:val="009603E5"/>
    <w:rsid w:val="0096071A"/>
    <w:rsid w:val="00960A35"/>
    <w:rsid w:val="00960C91"/>
    <w:rsid w:val="00961911"/>
    <w:rsid w:val="00961AEB"/>
    <w:rsid w:val="00961B6D"/>
    <w:rsid w:val="00962A88"/>
    <w:rsid w:val="00963717"/>
    <w:rsid w:val="00963E37"/>
    <w:rsid w:val="00965586"/>
    <w:rsid w:val="009657EB"/>
    <w:rsid w:val="00965CC4"/>
    <w:rsid w:val="0096624D"/>
    <w:rsid w:val="00966A2E"/>
    <w:rsid w:val="009674D4"/>
    <w:rsid w:val="009676E3"/>
    <w:rsid w:val="00967E6A"/>
    <w:rsid w:val="00970143"/>
    <w:rsid w:val="00970B7F"/>
    <w:rsid w:val="00970C38"/>
    <w:rsid w:val="00971614"/>
    <w:rsid w:val="00971D0F"/>
    <w:rsid w:val="00972340"/>
    <w:rsid w:val="00973A0E"/>
    <w:rsid w:val="00974A7A"/>
    <w:rsid w:val="00975014"/>
    <w:rsid w:val="009752FA"/>
    <w:rsid w:val="009754C3"/>
    <w:rsid w:val="009755CD"/>
    <w:rsid w:val="009758B1"/>
    <w:rsid w:val="00977693"/>
    <w:rsid w:val="00977AC6"/>
    <w:rsid w:val="00977BB1"/>
    <w:rsid w:val="00980C24"/>
    <w:rsid w:val="009818E4"/>
    <w:rsid w:val="00982494"/>
    <w:rsid w:val="009824D0"/>
    <w:rsid w:val="00982B0A"/>
    <w:rsid w:val="00983C60"/>
    <w:rsid w:val="00984222"/>
    <w:rsid w:val="009845F3"/>
    <w:rsid w:val="009845FD"/>
    <w:rsid w:val="00986E0B"/>
    <w:rsid w:val="00987C19"/>
    <w:rsid w:val="00990935"/>
    <w:rsid w:val="00990A99"/>
    <w:rsid w:val="00990AFD"/>
    <w:rsid w:val="00991001"/>
    <w:rsid w:val="00991069"/>
    <w:rsid w:val="00992771"/>
    <w:rsid w:val="0099397C"/>
    <w:rsid w:val="00993F19"/>
    <w:rsid w:val="00994A07"/>
    <w:rsid w:val="00994A4C"/>
    <w:rsid w:val="00996257"/>
    <w:rsid w:val="00996697"/>
    <w:rsid w:val="00996BCA"/>
    <w:rsid w:val="009A0B02"/>
    <w:rsid w:val="009A0E79"/>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139E"/>
    <w:rsid w:val="009B1548"/>
    <w:rsid w:val="009B2413"/>
    <w:rsid w:val="009B321A"/>
    <w:rsid w:val="009B3A1D"/>
    <w:rsid w:val="009B41F0"/>
    <w:rsid w:val="009B44F0"/>
    <w:rsid w:val="009B4620"/>
    <w:rsid w:val="009B56A2"/>
    <w:rsid w:val="009B58D1"/>
    <w:rsid w:val="009B59F0"/>
    <w:rsid w:val="009B6576"/>
    <w:rsid w:val="009B69E9"/>
    <w:rsid w:val="009B6D3E"/>
    <w:rsid w:val="009B7FFD"/>
    <w:rsid w:val="009C0279"/>
    <w:rsid w:val="009C0C1F"/>
    <w:rsid w:val="009C0F17"/>
    <w:rsid w:val="009C147F"/>
    <w:rsid w:val="009C21B4"/>
    <w:rsid w:val="009C3225"/>
    <w:rsid w:val="009C3CB8"/>
    <w:rsid w:val="009C3E2A"/>
    <w:rsid w:val="009C4284"/>
    <w:rsid w:val="009C42DE"/>
    <w:rsid w:val="009C5DC4"/>
    <w:rsid w:val="009C61A3"/>
    <w:rsid w:val="009C6658"/>
    <w:rsid w:val="009C66AA"/>
    <w:rsid w:val="009C6B84"/>
    <w:rsid w:val="009C6EE8"/>
    <w:rsid w:val="009C7BDB"/>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25FF"/>
    <w:rsid w:val="009E355A"/>
    <w:rsid w:val="009E3DAE"/>
    <w:rsid w:val="009E426E"/>
    <w:rsid w:val="009E4339"/>
    <w:rsid w:val="009E439C"/>
    <w:rsid w:val="009E46F2"/>
    <w:rsid w:val="009E620D"/>
    <w:rsid w:val="009E7192"/>
    <w:rsid w:val="009E7F49"/>
    <w:rsid w:val="009F0B98"/>
    <w:rsid w:val="009F1641"/>
    <w:rsid w:val="009F1C46"/>
    <w:rsid w:val="009F1E25"/>
    <w:rsid w:val="009F2079"/>
    <w:rsid w:val="009F2592"/>
    <w:rsid w:val="009F3D8E"/>
    <w:rsid w:val="009F4BE1"/>
    <w:rsid w:val="009F4FF4"/>
    <w:rsid w:val="009F5541"/>
    <w:rsid w:val="009F5C19"/>
    <w:rsid w:val="009F6493"/>
    <w:rsid w:val="009F69B5"/>
    <w:rsid w:val="009F6EA2"/>
    <w:rsid w:val="009F79AE"/>
    <w:rsid w:val="009F7F22"/>
    <w:rsid w:val="00A004D3"/>
    <w:rsid w:val="00A00BD1"/>
    <w:rsid w:val="00A00FFB"/>
    <w:rsid w:val="00A01C02"/>
    <w:rsid w:val="00A027DE"/>
    <w:rsid w:val="00A04222"/>
    <w:rsid w:val="00A046BB"/>
    <w:rsid w:val="00A04743"/>
    <w:rsid w:val="00A04C7E"/>
    <w:rsid w:val="00A0616C"/>
    <w:rsid w:val="00A06896"/>
    <w:rsid w:val="00A069DA"/>
    <w:rsid w:val="00A07CA6"/>
    <w:rsid w:val="00A10FD5"/>
    <w:rsid w:val="00A1155F"/>
    <w:rsid w:val="00A12981"/>
    <w:rsid w:val="00A12D9D"/>
    <w:rsid w:val="00A14320"/>
    <w:rsid w:val="00A14E83"/>
    <w:rsid w:val="00A14EA4"/>
    <w:rsid w:val="00A151A5"/>
    <w:rsid w:val="00A15263"/>
    <w:rsid w:val="00A159DE"/>
    <w:rsid w:val="00A15AAF"/>
    <w:rsid w:val="00A15E74"/>
    <w:rsid w:val="00A15FB5"/>
    <w:rsid w:val="00A164FB"/>
    <w:rsid w:val="00A16BEA"/>
    <w:rsid w:val="00A16E1D"/>
    <w:rsid w:val="00A175E5"/>
    <w:rsid w:val="00A178C0"/>
    <w:rsid w:val="00A17EA1"/>
    <w:rsid w:val="00A17EDF"/>
    <w:rsid w:val="00A20AB1"/>
    <w:rsid w:val="00A215DD"/>
    <w:rsid w:val="00A21746"/>
    <w:rsid w:val="00A21F18"/>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4451"/>
    <w:rsid w:val="00A34742"/>
    <w:rsid w:val="00A3520E"/>
    <w:rsid w:val="00A35811"/>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3F12"/>
    <w:rsid w:val="00A541FE"/>
    <w:rsid w:val="00A55724"/>
    <w:rsid w:val="00A55ABE"/>
    <w:rsid w:val="00A604BE"/>
    <w:rsid w:val="00A60841"/>
    <w:rsid w:val="00A61A4E"/>
    <w:rsid w:val="00A61D0A"/>
    <w:rsid w:val="00A63700"/>
    <w:rsid w:val="00A63958"/>
    <w:rsid w:val="00A64575"/>
    <w:rsid w:val="00A64C36"/>
    <w:rsid w:val="00A651C0"/>
    <w:rsid w:val="00A65800"/>
    <w:rsid w:val="00A65A26"/>
    <w:rsid w:val="00A66759"/>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44B8"/>
    <w:rsid w:val="00A849C8"/>
    <w:rsid w:val="00A855BE"/>
    <w:rsid w:val="00A86406"/>
    <w:rsid w:val="00A87937"/>
    <w:rsid w:val="00A87D62"/>
    <w:rsid w:val="00A9014B"/>
    <w:rsid w:val="00A914F3"/>
    <w:rsid w:val="00A915AB"/>
    <w:rsid w:val="00A91E92"/>
    <w:rsid w:val="00A9222E"/>
    <w:rsid w:val="00A92897"/>
    <w:rsid w:val="00A92C7A"/>
    <w:rsid w:val="00A92DD2"/>
    <w:rsid w:val="00A930F5"/>
    <w:rsid w:val="00A9316F"/>
    <w:rsid w:val="00A93911"/>
    <w:rsid w:val="00A942FA"/>
    <w:rsid w:val="00A9454C"/>
    <w:rsid w:val="00A94751"/>
    <w:rsid w:val="00A949EF"/>
    <w:rsid w:val="00A953A4"/>
    <w:rsid w:val="00A954D7"/>
    <w:rsid w:val="00A958B0"/>
    <w:rsid w:val="00A95B2A"/>
    <w:rsid w:val="00A95E7F"/>
    <w:rsid w:val="00A96228"/>
    <w:rsid w:val="00A96DBD"/>
    <w:rsid w:val="00A970D5"/>
    <w:rsid w:val="00A97638"/>
    <w:rsid w:val="00A978AF"/>
    <w:rsid w:val="00AA0B4E"/>
    <w:rsid w:val="00AA1BBB"/>
    <w:rsid w:val="00AA1E74"/>
    <w:rsid w:val="00AA24D2"/>
    <w:rsid w:val="00AA423E"/>
    <w:rsid w:val="00AA5870"/>
    <w:rsid w:val="00AA66F5"/>
    <w:rsid w:val="00AA6C98"/>
    <w:rsid w:val="00AA7316"/>
    <w:rsid w:val="00AA78CE"/>
    <w:rsid w:val="00AA7F42"/>
    <w:rsid w:val="00AB019C"/>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77B"/>
    <w:rsid w:val="00AD1ADA"/>
    <w:rsid w:val="00AD1EAE"/>
    <w:rsid w:val="00AD2275"/>
    <w:rsid w:val="00AD2280"/>
    <w:rsid w:val="00AD26C0"/>
    <w:rsid w:val="00AD2900"/>
    <w:rsid w:val="00AD2B85"/>
    <w:rsid w:val="00AD3CC4"/>
    <w:rsid w:val="00AD4839"/>
    <w:rsid w:val="00AD4C7C"/>
    <w:rsid w:val="00AD615D"/>
    <w:rsid w:val="00AD76EF"/>
    <w:rsid w:val="00AE19D1"/>
    <w:rsid w:val="00AE2666"/>
    <w:rsid w:val="00AE29DB"/>
    <w:rsid w:val="00AE2C80"/>
    <w:rsid w:val="00AE2E9B"/>
    <w:rsid w:val="00AE31C2"/>
    <w:rsid w:val="00AE3719"/>
    <w:rsid w:val="00AE3BE0"/>
    <w:rsid w:val="00AE50BE"/>
    <w:rsid w:val="00AE50C7"/>
    <w:rsid w:val="00AE5D09"/>
    <w:rsid w:val="00AE6037"/>
    <w:rsid w:val="00AE6B11"/>
    <w:rsid w:val="00AE78CD"/>
    <w:rsid w:val="00AE7EBC"/>
    <w:rsid w:val="00AF066D"/>
    <w:rsid w:val="00AF06B5"/>
    <w:rsid w:val="00AF115C"/>
    <w:rsid w:val="00AF434D"/>
    <w:rsid w:val="00AF4EE4"/>
    <w:rsid w:val="00AF5B98"/>
    <w:rsid w:val="00AF6B94"/>
    <w:rsid w:val="00B0026B"/>
    <w:rsid w:val="00B0036F"/>
    <w:rsid w:val="00B0040C"/>
    <w:rsid w:val="00B005C8"/>
    <w:rsid w:val="00B00A28"/>
    <w:rsid w:val="00B00C8E"/>
    <w:rsid w:val="00B02674"/>
    <w:rsid w:val="00B02AA5"/>
    <w:rsid w:val="00B0446C"/>
    <w:rsid w:val="00B045EC"/>
    <w:rsid w:val="00B04F50"/>
    <w:rsid w:val="00B05AE4"/>
    <w:rsid w:val="00B05CA6"/>
    <w:rsid w:val="00B07742"/>
    <w:rsid w:val="00B10224"/>
    <w:rsid w:val="00B1073D"/>
    <w:rsid w:val="00B1129B"/>
    <w:rsid w:val="00B11CD7"/>
    <w:rsid w:val="00B1205D"/>
    <w:rsid w:val="00B128F0"/>
    <w:rsid w:val="00B13307"/>
    <w:rsid w:val="00B1367C"/>
    <w:rsid w:val="00B13B7B"/>
    <w:rsid w:val="00B13FCC"/>
    <w:rsid w:val="00B15202"/>
    <w:rsid w:val="00B1553A"/>
    <w:rsid w:val="00B15920"/>
    <w:rsid w:val="00B1688A"/>
    <w:rsid w:val="00B172AD"/>
    <w:rsid w:val="00B17577"/>
    <w:rsid w:val="00B202E4"/>
    <w:rsid w:val="00B21CD1"/>
    <w:rsid w:val="00B23256"/>
    <w:rsid w:val="00B244AA"/>
    <w:rsid w:val="00B24CF5"/>
    <w:rsid w:val="00B25441"/>
    <w:rsid w:val="00B26507"/>
    <w:rsid w:val="00B269CE"/>
    <w:rsid w:val="00B3055A"/>
    <w:rsid w:val="00B31920"/>
    <w:rsid w:val="00B31CD8"/>
    <w:rsid w:val="00B32535"/>
    <w:rsid w:val="00B3277B"/>
    <w:rsid w:val="00B32A9E"/>
    <w:rsid w:val="00B32B21"/>
    <w:rsid w:val="00B3424D"/>
    <w:rsid w:val="00B361FB"/>
    <w:rsid w:val="00B367AA"/>
    <w:rsid w:val="00B36B86"/>
    <w:rsid w:val="00B37176"/>
    <w:rsid w:val="00B373AA"/>
    <w:rsid w:val="00B37787"/>
    <w:rsid w:val="00B401F0"/>
    <w:rsid w:val="00B40823"/>
    <w:rsid w:val="00B4083E"/>
    <w:rsid w:val="00B40DF9"/>
    <w:rsid w:val="00B42083"/>
    <w:rsid w:val="00B42270"/>
    <w:rsid w:val="00B4273F"/>
    <w:rsid w:val="00B427A9"/>
    <w:rsid w:val="00B42A26"/>
    <w:rsid w:val="00B433A2"/>
    <w:rsid w:val="00B43455"/>
    <w:rsid w:val="00B435F8"/>
    <w:rsid w:val="00B4373C"/>
    <w:rsid w:val="00B45901"/>
    <w:rsid w:val="00B4620E"/>
    <w:rsid w:val="00B46CB0"/>
    <w:rsid w:val="00B4725D"/>
    <w:rsid w:val="00B47408"/>
    <w:rsid w:val="00B52A3F"/>
    <w:rsid w:val="00B538C6"/>
    <w:rsid w:val="00B539AD"/>
    <w:rsid w:val="00B53BEF"/>
    <w:rsid w:val="00B5462A"/>
    <w:rsid w:val="00B54BC7"/>
    <w:rsid w:val="00B54E24"/>
    <w:rsid w:val="00B565AE"/>
    <w:rsid w:val="00B568C7"/>
    <w:rsid w:val="00B56C15"/>
    <w:rsid w:val="00B57348"/>
    <w:rsid w:val="00B61934"/>
    <w:rsid w:val="00B61E5E"/>
    <w:rsid w:val="00B625B5"/>
    <w:rsid w:val="00B629EA"/>
    <w:rsid w:val="00B62D2B"/>
    <w:rsid w:val="00B62DEC"/>
    <w:rsid w:val="00B63807"/>
    <w:rsid w:val="00B6426B"/>
    <w:rsid w:val="00B64E94"/>
    <w:rsid w:val="00B653FE"/>
    <w:rsid w:val="00B6581C"/>
    <w:rsid w:val="00B65D4D"/>
    <w:rsid w:val="00B6621C"/>
    <w:rsid w:val="00B66649"/>
    <w:rsid w:val="00B67741"/>
    <w:rsid w:val="00B67DF0"/>
    <w:rsid w:val="00B71399"/>
    <w:rsid w:val="00B7165E"/>
    <w:rsid w:val="00B720DB"/>
    <w:rsid w:val="00B7407A"/>
    <w:rsid w:val="00B75226"/>
    <w:rsid w:val="00B75683"/>
    <w:rsid w:val="00B75985"/>
    <w:rsid w:val="00B76050"/>
    <w:rsid w:val="00B7667D"/>
    <w:rsid w:val="00B80785"/>
    <w:rsid w:val="00B8174E"/>
    <w:rsid w:val="00B8179C"/>
    <w:rsid w:val="00B81AB0"/>
    <w:rsid w:val="00B81D3B"/>
    <w:rsid w:val="00B822DB"/>
    <w:rsid w:val="00B82D4E"/>
    <w:rsid w:val="00B84191"/>
    <w:rsid w:val="00B84A8A"/>
    <w:rsid w:val="00B850A5"/>
    <w:rsid w:val="00B85D8D"/>
    <w:rsid w:val="00B8707D"/>
    <w:rsid w:val="00B87C64"/>
    <w:rsid w:val="00B87E47"/>
    <w:rsid w:val="00B91A82"/>
    <w:rsid w:val="00B9279C"/>
    <w:rsid w:val="00B934BE"/>
    <w:rsid w:val="00B93569"/>
    <w:rsid w:val="00B94B37"/>
    <w:rsid w:val="00B95178"/>
    <w:rsid w:val="00B953D4"/>
    <w:rsid w:val="00B9576A"/>
    <w:rsid w:val="00B962BB"/>
    <w:rsid w:val="00B967A7"/>
    <w:rsid w:val="00BA088E"/>
    <w:rsid w:val="00BA0A2D"/>
    <w:rsid w:val="00BA152C"/>
    <w:rsid w:val="00BA21B2"/>
    <w:rsid w:val="00BA2861"/>
    <w:rsid w:val="00BA3873"/>
    <w:rsid w:val="00BA49B9"/>
    <w:rsid w:val="00BA636A"/>
    <w:rsid w:val="00BA6707"/>
    <w:rsid w:val="00BA7C0B"/>
    <w:rsid w:val="00BA7C85"/>
    <w:rsid w:val="00BB0F85"/>
    <w:rsid w:val="00BB16D5"/>
    <w:rsid w:val="00BB1940"/>
    <w:rsid w:val="00BB1BDE"/>
    <w:rsid w:val="00BB2A3A"/>
    <w:rsid w:val="00BB2E4D"/>
    <w:rsid w:val="00BB3445"/>
    <w:rsid w:val="00BB36D5"/>
    <w:rsid w:val="00BB3C9F"/>
    <w:rsid w:val="00BB492D"/>
    <w:rsid w:val="00BB5301"/>
    <w:rsid w:val="00BB5358"/>
    <w:rsid w:val="00BB5359"/>
    <w:rsid w:val="00BB57E8"/>
    <w:rsid w:val="00BB58C8"/>
    <w:rsid w:val="00BB63AD"/>
    <w:rsid w:val="00BB7349"/>
    <w:rsid w:val="00BB778D"/>
    <w:rsid w:val="00BB7DF0"/>
    <w:rsid w:val="00BB7F90"/>
    <w:rsid w:val="00BC0196"/>
    <w:rsid w:val="00BC0367"/>
    <w:rsid w:val="00BC1CAA"/>
    <w:rsid w:val="00BC219A"/>
    <w:rsid w:val="00BC3946"/>
    <w:rsid w:val="00BC42A8"/>
    <w:rsid w:val="00BC4869"/>
    <w:rsid w:val="00BC6627"/>
    <w:rsid w:val="00BC66EE"/>
    <w:rsid w:val="00BC69F2"/>
    <w:rsid w:val="00BC7535"/>
    <w:rsid w:val="00BC7F3C"/>
    <w:rsid w:val="00BC7FFB"/>
    <w:rsid w:val="00BD034D"/>
    <w:rsid w:val="00BD0C09"/>
    <w:rsid w:val="00BD1211"/>
    <w:rsid w:val="00BD1258"/>
    <w:rsid w:val="00BD3209"/>
    <w:rsid w:val="00BD323A"/>
    <w:rsid w:val="00BD3692"/>
    <w:rsid w:val="00BD3E45"/>
    <w:rsid w:val="00BD3ECE"/>
    <w:rsid w:val="00BD4316"/>
    <w:rsid w:val="00BD562F"/>
    <w:rsid w:val="00BD5782"/>
    <w:rsid w:val="00BD5EFA"/>
    <w:rsid w:val="00BD6C6F"/>
    <w:rsid w:val="00BD6D7F"/>
    <w:rsid w:val="00BD6DCD"/>
    <w:rsid w:val="00BD780A"/>
    <w:rsid w:val="00BE0194"/>
    <w:rsid w:val="00BE092B"/>
    <w:rsid w:val="00BE0CEB"/>
    <w:rsid w:val="00BE1CF2"/>
    <w:rsid w:val="00BE1E12"/>
    <w:rsid w:val="00BE27FB"/>
    <w:rsid w:val="00BE2D09"/>
    <w:rsid w:val="00BE346A"/>
    <w:rsid w:val="00BE46DF"/>
    <w:rsid w:val="00BE635E"/>
    <w:rsid w:val="00BE6364"/>
    <w:rsid w:val="00BE68D2"/>
    <w:rsid w:val="00BE6D71"/>
    <w:rsid w:val="00BE6DC4"/>
    <w:rsid w:val="00BE718D"/>
    <w:rsid w:val="00BE7A12"/>
    <w:rsid w:val="00BE7ADF"/>
    <w:rsid w:val="00BE7CAE"/>
    <w:rsid w:val="00BE7D4F"/>
    <w:rsid w:val="00BF26EE"/>
    <w:rsid w:val="00BF4B2D"/>
    <w:rsid w:val="00BF5945"/>
    <w:rsid w:val="00BF5C55"/>
    <w:rsid w:val="00BF5D6D"/>
    <w:rsid w:val="00BF5FB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D2"/>
    <w:rsid w:val="00C06182"/>
    <w:rsid w:val="00C06249"/>
    <w:rsid w:val="00C068BC"/>
    <w:rsid w:val="00C07235"/>
    <w:rsid w:val="00C07871"/>
    <w:rsid w:val="00C0787B"/>
    <w:rsid w:val="00C07B7F"/>
    <w:rsid w:val="00C07EC8"/>
    <w:rsid w:val="00C10243"/>
    <w:rsid w:val="00C10601"/>
    <w:rsid w:val="00C10D41"/>
    <w:rsid w:val="00C11E89"/>
    <w:rsid w:val="00C134F6"/>
    <w:rsid w:val="00C138AA"/>
    <w:rsid w:val="00C13C38"/>
    <w:rsid w:val="00C1424F"/>
    <w:rsid w:val="00C14933"/>
    <w:rsid w:val="00C14D71"/>
    <w:rsid w:val="00C14E0B"/>
    <w:rsid w:val="00C157FC"/>
    <w:rsid w:val="00C15F54"/>
    <w:rsid w:val="00C170D0"/>
    <w:rsid w:val="00C200F2"/>
    <w:rsid w:val="00C2027F"/>
    <w:rsid w:val="00C202FE"/>
    <w:rsid w:val="00C20B16"/>
    <w:rsid w:val="00C213C6"/>
    <w:rsid w:val="00C21537"/>
    <w:rsid w:val="00C216A8"/>
    <w:rsid w:val="00C21B3C"/>
    <w:rsid w:val="00C22169"/>
    <w:rsid w:val="00C22B66"/>
    <w:rsid w:val="00C233B3"/>
    <w:rsid w:val="00C235D5"/>
    <w:rsid w:val="00C238FB"/>
    <w:rsid w:val="00C23BF7"/>
    <w:rsid w:val="00C240FA"/>
    <w:rsid w:val="00C25B3F"/>
    <w:rsid w:val="00C2627B"/>
    <w:rsid w:val="00C27F6A"/>
    <w:rsid w:val="00C31080"/>
    <w:rsid w:val="00C3227B"/>
    <w:rsid w:val="00C32ACE"/>
    <w:rsid w:val="00C32F37"/>
    <w:rsid w:val="00C33352"/>
    <w:rsid w:val="00C346DD"/>
    <w:rsid w:val="00C34DB4"/>
    <w:rsid w:val="00C352E6"/>
    <w:rsid w:val="00C35A64"/>
    <w:rsid w:val="00C35E7C"/>
    <w:rsid w:val="00C36835"/>
    <w:rsid w:val="00C36929"/>
    <w:rsid w:val="00C36B0D"/>
    <w:rsid w:val="00C3744C"/>
    <w:rsid w:val="00C37558"/>
    <w:rsid w:val="00C37839"/>
    <w:rsid w:val="00C37C4D"/>
    <w:rsid w:val="00C37EA0"/>
    <w:rsid w:val="00C409F6"/>
    <w:rsid w:val="00C410D2"/>
    <w:rsid w:val="00C41479"/>
    <w:rsid w:val="00C419A4"/>
    <w:rsid w:val="00C419BD"/>
    <w:rsid w:val="00C41E0F"/>
    <w:rsid w:val="00C43670"/>
    <w:rsid w:val="00C4374F"/>
    <w:rsid w:val="00C43810"/>
    <w:rsid w:val="00C439F1"/>
    <w:rsid w:val="00C43A8C"/>
    <w:rsid w:val="00C4452E"/>
    <w:rsid w:val="00C5042D"/>
    <w:rsid w:val="00C510A7"/>
    <w:rsid w:val="00C52AC3"/>
    <w:rsid w:val="00C536D2"/>
    <w:rsid w:val="00C54558"/>
    <w:rsid w:val="00C558A4"/>
    <w:rsid w:val="00C559CD"/>
    <w:rsid w:val="00C57C52"/>
    <w:rsid w:val="00C57E04"/>
    <w:rsid w:val="00C606E2"/>
    <w:rsid w:val="00C60938"/>
    <w:rsid w:val="00C61818"/>
    <w:rsid w:val="00C61B06"/>
    <w:rsid w:val="00C61FEC"/>
    <w:rsid w:val="00C62B4F"/>
    <w:rsid w:val="00C62FC2"/>
    <w:rsid w:val="00C64B58"/>
    <w:rsid w:val="00C64EAC"/>
    <w:rsid w:val="00C6512A"/>
    <w:rsid w:val="00C65918"/>
    <w:rsid w:val="00C65F80"/>
    <w:rsid w:val="00C65FA7"/>
    <w:rsid w:val="00C668EA"/>
    <w:rsid w:val="00C66AC2"/>
    <w:rsid w:val="00C67387"/>
    <w:rsid w:val="00C679CA"/>
    <w:rsid w:val="00C7008E"/>
    <w:rsid w:val="00C7120E"/>
    <w:rsid w:val="00C719E4"/>
    <w:rsid w:val="00C71A87"/>
    <w:rsid w:val="00C72BDC"/>
    <w:rsid w:val="00C72F35"/>
    <w:rsid w:val="00C73ED0"/>
    <w:rsid w:val="00C74ACA"/>
    <w:rsid w:val="00C74F2A"/>
    <w:rsid w:val="00C74F73"/>
    <w:rsid w:val="00C755F6"/>
    <w:rsid w:val="00C76946"/>
    <w:rsid w:val="00C76CD4"/>
    <w:rsid w:val="00C77686"/>
    <w:rsid w:val="00C809F1"/>
    <w:rsid w:val="00C80B05"/>
    <w:rsid w:val="00C80D5B"/>
    <w:rsid w:val="00C81AD2"/>
    <w:rsid w:val="00C81CD7"/>
    <w:rsid w:val="00C81ECD"/>
    <w:rsid w:val="00C82268"/>
    <w:rsid w:val="00C83AEC"/>
    <w:rsid w:val="00C83E44"/>
    <w:rsid w:val="00C84348"/>
    <w:rsid w:val="00C8742E"/>
    <w:rsid w:val="00C87955"/>
    <w:rsid w:val="00C90FC8"/>
    <w:rsid w:val="00C91075"/>
    <w:rsid w:val="00C917D7"/>
    <w:rsid w:val="00C9232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87"/>
    <w:rsid w:val="00CA6B6E"/>
    <w:rsid w:val="00CA760E"/>
    <w:rsid w:val="00CA7BAE"/>
    <w:rsid w:val="00CB0368"/>
    <w:rsid w:val="00CB0506"/>
    <w:rsid w:val="00CB2149"/>
    <w:rsid w:val="00CB2159"/>
    <w:rsid w:val="00CB252D"/>
    <w:rsid w:val="00CB2A72"/>
    <w:rsid w:val="00CB3767"/>
    <w:rsid w:val="00CB4AB3"/>
    <w:rsid w:val="00CB4BBD"/>
    <w:rsid w:val="00CB4C86"/>
    <w:rsid w:val="00CB508B"/>
    <w:rsid w:val="00CB5223"/>
    <w:rsid w:val="00CB52E9"/>
    <w:rsid w:val="00CB5B7B"/>
    <w:rsid w:val="00CB5D1A"/>
    <w:rsid w:val="00CB5E54"/>
    <w:rsid w:val="00CB5F3F"/>
    <w:rsid w:val="00CB6418"/>
    <w:rsid w:val="00CB6D15"/>
    <w:rsid w:val="00CB740B"/>
    <w:rsid w:val="00CC0C48"/>
    <w:rsid w:val="00CC237C"/>
    <w:rsid w:val="00CC2F81"/>
    <w:rsid w:val="00CC3DCA"/>
    <w:rsid w:val="00CC435D"/>
    <w:rsid w:val="00CC4F1E"/>
    <w:rsid w:val="00CC5FBE"/>
    <w:rsid w:val="00CC6778"/>
    <w:rsid w:val="00CC6BC0"/>
    <w:rsid w:val="00CC6FB1"/>
    <w:rsid w:val="00CC7706"/>
    <w:rsid w:val="00CD0915"/>
    <w:rsid w:val="00CD0AEB"/>
    <w:rsid w:val="00CD135D"/>
    <w:rsid w:val="00CD19A8"/>
    <w:rsid w:val="00CD19DB"/>
    <w:rsid w:val="00CD1A48"/>
    <w:rsid w:val="00CD2E3C"/>
    <w:rsid w:val="00CD30FC"/>
    <w:rsid w:val="00CD32B2"/>
    <w:rsid w:val="00CD39A2"/>
    <w:rsid w:val="00CD3CFE"/>
    <w:rsid w:val="00CD4B87"/>
    <w:rsid w:val="00CD55DB"/>
    <w:rsid w:val="00CD63AD"/>
    <w:rsid w:val="00CE1045"/>
    <w:rsid w:val="00CE12F6"/>
    <w:rsid w:val="00CE167E"/>
    <w:rsid w:val="00CE1E88"/>
    <w:rsid w:val="00CE26E6"/>
    <w:rsid w:val="00CE2981"/>
    <w:rsid w:val="00CE31B1"/>
    <w:rsid w:val="00CE4450"/>
    <w:rsid w:val="00CE4772"/>
    <w:rsid w:val="00CE49B6"/>
    <w:rsid w:val="00CE4A28"/>
    <w:rsid w:val="00CE4FB0"/>
    <w:rsid w:val="00CE56C5"/>
    <w:rsid w:val="00CE5C3A"/>
    <w:rsid w:val="00CE6C8C"/>
    <w:rsid w:val="00CE7027"/>
    <w:rsid w:val="00CE7CC1"/>
    <w:rsid w:val="00CE7E37"/>
    <w:rsid w:val="00CF0972"/>
    <w:rsid w:val="00CF0AE0"/>
    <w:rsid w:val="00CF120B"/>
    <w:rsid w:val="00CF194D"/>
    <w:rsid w:val="00CF31B4"/>
    <w:rsid w:val="00CF32A8"/>
    <w:rsid w:val="00CF33E8"/>
    <w:rsid w:val="00CF4606"/>
    <w:rsid w:val="00CF4CEF"/>
    <w:rsid w:val="00CF610C"/>
    <w:rsid w:val="00CF6431"/>
    <w:rsid w:val="00CF6491"/>
    <w:rsid w:val="00CF6592"/>
    <w:rsid w:val="00CF6E52"/>
    <w:rsid w:val="00CF777F"/>
    <w:rsid w:val="00D00206"/>
    <w:rsid w:val="00D003F7"/>
    <w:rsid w:val="00D00B10"/>
    <w:rsid w:val="00D01DCF"/>
    <w:rsid w:val="00D01F15"/>
    <w:rsid w:val="00D02606"/>
    <w:rsid w:val="00D02A6F"/>
    <w:rsid w:val="00D04514"/>
    <w:rsid w:val="00D05D6D"/>
    <w:rsid w:val="00D062B1"/>
    <w:rsid w:val="00D06465"/>
    <w:rsid w:val="00D067C4"/>
    <w:rsid w:val="00D06B2B"/>
    <w:rsid w:val="00D076D9"/>
    <w:rsid w:val="00D07DA5"/>
    <w:rsid w:val="00D10489"/>
    <w:rsid w:val="00D1054A"/>
    <w:rsid w:val="00D11A35"/>
    <w:rsid w:val="00D11E06"/>
    <w:rsid w:val="00D1224D"/>
    <w:rsid w:val="00D1259C"/>
    <w:rsid w:val="00D13710"/>
    <w:rsid w:val="00D13846"/>
    <w:rsid w:val="00D146EB"/>
    <w:rsid w:val="00D14843"/>
    <w:rsid w:val="00D15656"/>
    <w:rsid w:val="00D1581B"/>
    <w:rsid w:val="00D1622E"/>
    <w:rsid w:val="00D202A7"/>
    <w:rsid w:val="00D20835"/>
    <w:rsid w:val="00D20D52"/>
    <w:rsid w:val="00D20EF6"/>
    <w:rsid w:val="00D219AA"/>
    <w:rsid w:val="00D21D01"/>
    <w:rsid w:val="00D2237A"/>
    <w:rsid w:val="00D22D3F"/>
    <w:rsid w:val="00D22DFC"/>
    <w:rsid w:val="00D235D9"/>
    <w:rsid w:val="00D23E73"/>
    <w:rsid w:val="00D240B5"/>
    <w:rsid w:val="00D24BD1"/>
    <w:rsid w:val="00D2588A"/>
    <w:rsid w:val="00D25B60"/>
    <w:rsid w:val="00D25EA2"/>
    <w:rsid w:val="00D26217"/>
    <w:rsid w:val="00D26522"/>
    <w:rsid w:val="00D270D3"/>
    <w:rsid w:val="00D277FB"/>
    <w:rsid w:val="00D278F0"/>
    <w:rsid w:val="00D32986"/>
    <w:rsid w:val="00D334AD"/>
    <w:rsid w:val="00D338DB"/>
    <w:rsid w:val="00D340EA"/>
    <w:rsid w:val="00D3511F"/>
    <w:rsid w:val="00D360DF"/>
    <w:rsid w:val="00D36BE0"/>
    <w:rsid w:val="00D36DB6"/>
    <w:rsid w:val="00D3752B"/>
    <w:rsid w:val="00D37C6B"/>
    <w:rsid w:val="00D37CE0"/>
    <w:rsid w:val="00D40470"/>
    <w:rsid w:val="00D40794"/>
    <w:rsid w:val="00D41147"/>
    <w:rsid w:val="00D41F91"/>
    <w:rsid w:val="00D420F4"/>
    <w:rsid w:val="00D42BBA"/>
    <w:rsid w:val="00D42BC1"/>
    <w:rsid w:val="00D43190"/>
    <w:rsid w:val="00D44AD8"/>
    <w:rsid w:val="00D44B6E"/>
    <w:rsid w:val="00D4515E"/>
    <w:rsid w:val="00D4521D"/>
    <w:rsid w:val="00D45819"/>
    <w:rsid w:val="00D46397"/>
    <w:rsid w:val="00D464F2"/>
    <w:rsid w:val="00D47E40"/>
    <w:rsid w:val="00D50F44"/>
    <w:rsid w:val="00D52933"/>
    <w:rsid w:val="00D52C36"/>
    <w:rsid w:val="00D52FF0"/>
    <w:rsid w:val="00D53395"/>
    <w:rsid w:val="00D537E5"/>
    <w:rsid w:val="00D538C9"/>
    <w:rsid w:val="00D5489F"/>
    <w:rsid w:val="00D549DF"/>
    <w:rsid w:val="00D5591C"/>
    <w:rsid w:val="00D56683"/>
    <w:rsid w:val="00D574A2"/>
    <w:rsid w:val="00D57592"/>
    <w:rsid w:val="00D57710"/>
    <w:rsid w:val="00D578EF"/>
    <w:rsid w:val="00D57F1A"/>
    <w:rsid w:val="00D6001A"/>
    <w:rsid w:val="00D60FC7"/>
    <w:rsid w:val="00D6189E"/>
    <w:rsid w:val="00D61ABB"/>
    <w:rsid w:val="00D61E4F"/>
    <w:rsid w:val="00D62166"/>
    <w:rsid w:val="00D62E71"/>
    <w:rsid w:val="00D63146"/>
    <w:rsid w:val="00D640FB"/>
    <w:rsid w:val="00D64BB4"/>
    <w:rsid w:val="00D64C60"/>
    <w:rsid w:val="00D65159"/>
    <w:rsid w:val="00D65AEB"/>
    <w:rsid w:val="00D65C56"/>
    <w:rsid w:val="00D66CBB"/>
    <w:rsid w:val="00D6791C"/>
    <w:rsid w:val="00D7035F"/>
    <w:rsid w:val="00D70514"/>
    <w:rsid w:val="00D70BAB"/>
    <w:rsid w:val="00D71305"/>
    <w:rsid w:val="00D718B8"/>
    <w:rsid w:val="00D71BF7"/>
    <w:rsid w:val="00D71CEC"/>
    <w:rsid w:val="00D71FE5"/>
    <w:rsid w:val="00D72465"/>
    <w:rsid w:val="00D7260C"/>
    <w:rsid w:val="00D729DF"/>
    <w:rsid w:val="00D72B70"/>
    <w:rsid w:val="00D72FAE"/>
    <w:rsid w:val="00D731D0"/>
    <w:rsid w:val="00D738D2"/>
    <w:rsid w:val="00D73CDD"/>
    <w:rsid w:val="00D741C8"/>
    <w:rsid w:val="00D7495B"/>
    <w:rsid w:val="00D74E94"/>
    <w:rsid w:val="00D75395"/>
    <w:rsid w:val="00D75B64"/>
    <w:rsid w:val="00D76565"/>
    <w:rsid w:val="00D766B4"/>
    <w:rsid w:val="00D771B0"/>
    <w:rsid w:val="00D77449"/>
    <w:rsid w:val="00D777EE"/>
    <w:rsid w:val="00D77C21"/>
    <w:rsid w:val="00D80444"/>
    <w:rsid w:val="00D809E4"/>
    <w:rsid w:val="00D80B5A"/>
    <w:rsid w:val="00D81B85"/>
    <w:rsid w:val="00D81DF9"/>
    <w:rsid w:val="00D81EDD"/>
    <w:rsid w:val="00D8312F"/>
    <w:rsid w:val="00D8486E"/>
    <w:rsid w:val="00D84EA2"/>
    <w:rsid w:val="00D84F77"/>
    <w:rsid w:val="00D852EB"/>
    <w:rsid w:val="00D86103"/>
    <w:rsid w:val="00D8663B"/>
    <w:rsid w:val="00D86696"/>
    <w:rsid w:val="00D86C11"/>
    <w:rsid w:val="00D875BA"/>
    <w:rsid w:val="00D878B6"/>
    <w:rsid w:val="00D87FC0"/>
    <w:rsid w:val="00D90C1B"/>
    <w:rsid w:val="00D90FB3"/>
    <w:rsid w:val="00D910B9"/>
    <w:rsid w:val="00D91E87"/>
    <w:rsid w:val="00D92243"/>
    <w:rsid w:val="00D925D1"/>
    <w:rsid w:val="00D92668"/>
    <w:rsid w:val="00D92901"/>
    <w:rsid w:val="00D93AD4"/>
    <w:rsid w:val="00D94948"/>
    <w:rsid w:val="00D94BE4"/>
    <w:rsid w:val="00D94F27"/>
    <w:rsid w:val="00D954AD"/>
    <w:rsid w:val="00D95B37"/>
    <w:rsid w:val="00D9626D"/>
    <w:rsid w:val="00D979CF"/>
    <w:rsid w:val="00DA04CA"/>
    <w:rsid w:val="00DA0B8F"/>
    <w:rsid w:val="00DA1020"/>
    <w:rsid w:val="00DA17F7"/>
    <w:rsid w:val="00DA1A7B"/>
    <w:rsid w:val="00DA1DC6"/>
    <w:rsid w:val="00DA1E0A"/>
    <w:rsid w:val="00DA1F2A"/>
    <w:rsid w:val="00DA4093"/>
    <w:rsid w:val="00DA430B"/>
    <w:rsid w:val="00DA432C"/>
    <w:rsid w:val="00DA4677"/>
    <w:rsid w:val="00DA51DC"/>
    <w:rsid w:val="00DA5392"/>
    <w:rsid w:val="00DB0034"/>
    <w:rsid w:val="00DB0677"/>
    <w:rsid w:val="00DB08A2"/>
    <w:rsid w:val="00DB0D6D"/>
    <w:rsid w:val="00DB1035"/>
    <w:rsid w:val="00DB1777"/>
    <w:rsid w:val="00DB1F84"/>
    <w:rsid w:val="00DB2950"/>
    <w:rsid w:val="00DB2D8A"/>
    <w:rsid w:val="00DB2F12"/>
    <w:rsid w:val="00DB447B"/>
    <w:rsid w:val="00DB44A1"/>
    <w:rsid w:val="00DB5CD7"/>
    <w:rsid w:val="00DB660D"/>
    <w:rsid w:val="00DB6647"/>
    <w:rsid w:val="00DC0C9F"/>
    <w:rsid w:val="00DC1727"/>
    <w:rsid w:val="00DC1843"/>
    <w:rsid w:val="00DC30E4"/>
    <w:rsid w:val="00DC33BA"/>
    <w:rsid w:val="00DC4064"/>
    <w:rsid w:val="00DC4957"/>
    <w:rsid w:val="00DC4959"/>
    <w:rsid w:val="00DC4AE2"/>
    <w:rsid w:val="00DC4DAB"/>
    <w:rsid w:val="00DC63B3"/>
    <w:rsid w:val="00DC6B6C"/>
    <w:rsid w:val="00DC6C35"/>
    <w:rsid w:val="00DC7109"/>
    <w:rsid w:val="00DD2877"/>
    <w:rsid w:val="00DD29DC"/>
    <w:rsid w:val="00DD2EDE"/>
    <w:rsid w:val="00DD3144"/>
    <w:rsid w:val="00DD38A3"/>
    <w:rsid w:val="00DD406B"/>
    <w:rsid w:val="00DD54DA"/>
    <w:rsid w:val="00DD6474"/>
    <w:rsid w:val="00DD67AC"/>
    <w:rsid w:val="00DD7FD2"/>
    <w:rsid w:val="00DE0778"/>
    <w:rsid w:val="00DE0E0F"/>
    <w:rsid w:val="00DE0F3E"/>
    <w:rsid w:val="00DE1DEE"/>
    <w:rsid w:val="00DE2032"/>
    <w:rsid w:val="00DE2A8A"/>
    <w:rsid w:val="00DE3218"/>
    <w:rsid w:val="00DE33F9"/>
    <w:rsid w:val="00DE3693"/>
    <w:rsid w:val="00DE452C"/>
    <w:rsid w:val="00DE4B38"/>
    <w:rsid w:val="00DE5831"/>
    <w:rsid w:val="00DE5C5C"/>
    <w:rsid w:val="00DE658C"/>
    <w:rsid w:val="00DE6816"/>
    <w:rsid w:val="00DE76D7"/>
    <w:rsid w:val="00DE774B"/>
    <w:rsid w:val="00DF06C4"/>
    <w:rsid w:val="00DF0BD1"/>
    <w:rsid w:val="00DF0C05"/>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1F5"/>
    <w:rsid w:val="00E0349F"/>
    <w:rsid w:val="00E03FCB"/>
    <w:rsid w:val="00E0443E"/>
    <w:rsid w:val="00E0480A"/>
    <w:rsid w:val="00E04EB2"/>
    <w:rsid w:val="00E05FCE"/>
    <w:rsid w:val="00E065CE"/>
    <w:rsid w:val="00E076EA"/>
    <w:rsid w:val="00E0787C"/>
    <w:rsid w:val="00E07E93"/>
    <w:rsid w:val="00E10734"/>
    <w:rsid w:val="00E1106C"/>
    <w:rsid w:val="00E11092"/>
    <w:rsid w:val="00E120FC"/>
    <w:rsid w:val="00E12997"/>
    <w:rsid w:val="00E12D07"/>
    <w:rsid w:val="00E145C0"/>
    <w:rsid w:val="00E14BA9"/>
    <w:rsid w:val="00E15730"/>
    <w:rsid w:val="00E1701F"/>
    <w:rsid w:val="00E1736D"/>
    <w:rsid w:val="00E1746A"/>
    <w:rsid w:val="00E207AC"/>
    <w:rsid w:val="00E2095F"/>
    <w:rsid w:val="00E2168A"/>
    <w:rsid w:val="00E224FF"/>
    <w:rsid w:val="00E22FD4"/>
    <w:rsid w:val="00E23A0E"/>
    <w:rsid w:val="00E23EE3"/>
    <w:rsid w:val="00E24561"/>
    <w:rsid w:val="00E245A1"/>
    <w:rsid w:val="00E24831"/>
    <w:rsid w:val="00E25228"/>
    <w:rsid w:val="00E25361"/>
    <w:rsid w:val="00E258F1"/>
    <w:rsid w:val="00E27953"/>
    <w:rsid w:val="00E27A9D"/>
    <w:rsid w:val="00E30F56"/>
    <w:rsid w:val="00E31001"/>
    <w:rsid w:val="00E314BF"/>
    <w:rsid w:val="00E318E5"/>
    <w:rsid w:val="00E328C4"/>
    <w:rsid w:val="00E32B7F"/>
    <w:rsid w:val="00E3391B"/>
    <w:rsid w:val="00E34A4E"/>
    <w:rsid w:val="00E34C68"/>
    <w:rsid w:val="00E35198"/>
    <w:rsid w:val="00E35AA6"/>
    <w:rsid w:val="00E372B6"/>
    <w:rsid w:val="00E373F7"/>
    <w:rsid w:val="00E40089"/>
    <w:rsid w:val="00E413DE"/>
    <w:rsid w:val="00E41A97"/>
    <w:rsid w:val="00E41AD9"/>
    <w:rsid w:val="00E41C8A"/>
    <w:rsid w:val="00E41D06"/>
    <w:rsid w:val="00E41D0D"/>
    <w:rsid w:val="00E41E33"/>
    <w:rsid w:val="00E42296"/>
    <w:rsid w:val="00E4260A"/>
    <w:rsid w:val="00E426BD"/>
    <w:rsid w:val="00E43A79"/>
    <w:rsid w:val="00E43C83"/>
    <w:rsid w:val="00E43CD1"/>
    <w:rsid w:val="00E444C4"/>
    <w:rsid w:val="00E445F7"/>
    <w:rsid w:val="00E45508"/>
    <w:rsid w:val="00E46685"/>
    <w:rsid w:val="00E502D6"/>
    <w:rsid w:val="00E504B0"/>
    <w:rsid w:val="00E507BE"/>
    <w:rsid w:val="00E50A06"/>
    <w:rsid w:val="00E510EB"/>
    <w:rsid w:val="00E51559"/>
    <w:rsid w:val="00E51D63"/>
    <w:rsid w:val="00E52624"/>
    <w:rsid w:val="00E5265D"/>
    <w:rsid w:val="00E528E2"/>
    <w:rsid w:val="00E52BE7"/>
    <w:rsid w:val="00E540BC"/>
    <w:rsid w:val="00E5413A"/>
    <w:rsid w:val="00E545D0"/>
    <w:rsid w:val="00E546D8"/>
    <w:rsid w:val="00E55480"/>
    <w:rsid w:val="00E55AC7"/>
    <w:rsid w:val="00E55C26"/>
    <w:rsid w:val="00E55EA0"/>
    <w:rsid w:val="00E56C8D"/>
    <w:rsid w:val="00E600CD"/>
    <w:rsid w:val="00E60219"/>
    <w:rsid w:val="00E61239"/>
    <w:rsid w:val="00E61B81"/>
    <w:rsid w:val="00E62EF4"/>
    <w:rsid w:val="00E632EA"/>
    <w:rsid w:val="00E64613"/>
    <w:rsid w:val="00E650E0"/>
    <w:rsid w:val="00E654A0"/>
    <w:rsid w:val="00E65521"/>
    <w:rsid w:val="00E65D6D"/>
    <w:rsid w:val="00E66CAF"/>
    <w:rsid w:val="00E67455"/>
    <w:rsid w:val="00E67FF3"/>
    <w:rsid w:val="00E701AC"/>
    <w:rsid w:val="00E715C1"/>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653F"/>
    <w:rsid w:val="00E86C05"/>
    <w:rsid w:val="00E8726B"/>
    <w:rsid w:val="00E8770F"/>
    <w:rsid w:val="00E904FF"/>
    <w:rsid w:val="00E90C8F"/>
    <w:rsid w:val="00E91006"/>
    <w:rsid w:val="00E91200"/>
    <w:rsid w:val="00E91851"/>
    <w:rsid w:val="00E91E2D"/>
    <w:rsid w:val="00E92106"/>
    <w:rsid w:val="00E92204"/>
    <w:rsid w:val="00E93025"/>
    <w:rsid w:val="00E930C6"/>
    <w:rsid w:val="00E93149"/>
    <w:rsid w:val="00E93276"/>
    <w:rsid w:val="00E93457"/>
    <w:rsid w:val="00E93F35"/>
    <w:rsid w:val="00E95504"/>
    <w:rsid w:val="00E97C2F"/>
    <w:rsid w:val="00EA04FB"/>
    <w:rsid w:val="00EA0D04"/>
    <w:rsid w:val="00EA1864"/>
    <w:rsid w:val="00EA1F76"/>
    <w:rsid w:val="00EA4C1F"/>
    <w:rsid w:val="00EA5469"/>
    <w:rsid w:val="00EA5B2B"/>
    <w:rsid w:val="00EA6041"/>
    <w:rsid w:val="00EA737F"/>
    <w:rsid w:val="00EA7645"/>
    <w:rsid w:val="00EA7EA7"/>
    <w:rsid w:val="00EB0239"/>
    <w:rsid w:val="00EB0AFA"/>
    <w:rsid w:val="00EB1CF5"/>
    <w:rsid w:val="00EB2AC5"/>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238F"/>
    <w:rsid w:val="00EC291E"/>
    <w:rsid w:val="00EC2EEA"/>
    <w:rsid w:val="00EC4310"/>
    <w:rsid w:val="00EC6033"/>
    <w:rsid w:val="00EC67DE"/>
    <w:rsid w:val="00EC6ABB"/>
    <w:rsid w:val="00EC747F"/>
    <w:rsid w:val="00EC75DC"/>
    <w:rsid w:val="00EC7865"/>
    <w:rsid w:val="00EC7B44"/>
    <w:rsid w:val="00EC7B71"/>
    <w:rsid w:val="00ED0426"/>
    <w:rsid w:val="00ED08F0"/>
    <w:rsid w:val="00ED10D9"/>
    <w:rsid w:val="00ED1397"/>
    <w:rsid w:val="00ED28F4"/>
    <w:rsid w:val="00ED2AAC"/>
    <w:rsid w:val="00ED2D91"/>
    <w:rsid w:val="00ED30A9"/>
    <w:rsid w:val="00ED3204"/>
    <w:rsid w:val="00ED3413"/>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278"/>
    <w:rsid w:val="00EE2C69"/>
    <w:rsid w:val="00EE3066"/>
    <w:rsid w:val="00EE34DD"/>
    <w:rsid w:val="00EE3C92"/>
    <w:rsid w:val="00EE447F"/>
    <w:rsid w:val="00EE4674"/>
    <w:rsid w:val="00EE47C6"/>
    <w:rsid w:val="00EE4D84"/>
    <w:rsid w:val="00EE575C"/>
    <w:rsid w:val="00EE5F95"/>
    <w:rsid w:val="00EE6B6F"/>
    <w:rsid w:val="00EE76B1"/>
    <w:rsid w:val="00EF0B59"/>
    <w:rsid w:val="00EF0F59"/>
    <w:rsid w:val="00EF1196"/>
    <w:rsid w:val="00EF1A5A"/>
    <w:rsid w:val="00EF2B23"/>
    <w:rsid w:val="00EF366A"/>
    <w:rsid w:val="00EF3A01"/>
    <w:rsid w:val="00EF4C0F"/>
    <w:rsid w:val="00EF4D0F"/>
    <w:rsid w:val="00EF52F1"/>
    <w:rsid w:val="00EF5745"/>
    <w:rsid w:val="00EF5F17"/>
    <w:rsid w:val="00EF5FF8"/>
    <w:rsid w:val="00EF6F58"/>
    <w:rsid w:val="00EF6FA1"/>
    <w:rsid w:val="00EF71A3"/>
    <w:rsid w:val="00EF7935"/>
    <w:rsid w:val="00F0082A"/>
    <w:rsid w:val="00F01526"/>
    <w:rsid w:val="00F023A7"/>
    <w:rsid w:val="00F02EDC"/>
    <w:rsid w:val="00F03327"/>
    <w:rsid w:val="00F039E2"/>
    <w:rsid w:val="00F041B8"/>
    <w:rsid w:val="00F04327"/>
    <w:rsid w:val="00F04A95"/>
    <w:rsid w:val="00F058D3"/>
    <w:rsid w:val="00F05F02"/>
    <w:rsid w:val="00F0716A"/>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298A"/>
    <w:rsid w:val="00F23331"/>
    <w:rsid w:val="00F238F5"/>
    <w:rsid w:val="00F23CF2"/>
    <w:rsid w:val="00F242AB"/>
    <w:rsid w:val="00F2498E"/>
    <w:rsid w:val="00F249C5"/>
    <w:rsid w:val="00F25865"/>
    <w:rsid w:val="00F270F0"/>
    <w:rsid w:val="00F276A8"/>
    <w:rsid w:val="00F27DB1"/>
    <w:rsid w:val="00F30FCB"/>
    <w:rsid w:val="00F3277D"/>
    <w:rsid w:val="00F3332A"/>
    <w:rsid w:val="00F34068"/>
    <w:rsid w:val="00F3421F"/>
    <w:rsid w:val="00F34B64"/>
    <w:rsid w:val="00F35ED7"/>
    <w:rsid w:val="00F36B72"/>
    <w:rsid w:val="00F37626"/>
    <w:rsid w:val="00F37687"/>
    <w:rsid w:val="00F4001D"/>
    <w:rsid w:val="00F4019E"/>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F0D"/>
    <w:rsid w:val="00F6511B"/>
    <w:rsid w:val="00F6554B"/>
    <w:rsid w:val="00F656E5"/>
    <w:rsid w:val="00F65B93"/>
    <w:rsid w:val="00F66279"/>
    <w:rsid w:val="00F67500"/>
    <w:rsid w:val="00F70652"/>
    <w:rsid w:val="00F70B12"/>
    <w:rsid w:val="00F70F10"/>
    <w:rsid w:val="00F716BE"/>
    <w:rsid w:val="00F71849"/>
    <w:rsid w:val="00F71F03"/>
    <w:rsid w:val="00F72E1A"/>
    <w:rsid w:val="00F73053"/>
    <w:rsid w:val="00F73B22"/>
    <w:rsid w:val="00F7474D"/>
    <w:rsid w:val="00F74A3D"/>
    <w:rsid w:val="00F74A8F"/>
    <w:rsid w:val="00F74FB9"/>
    <w:rsid w:val="00F75B6D"/>
    <w:rsid w:val="00F764E0"/>
    <w:rsid w:val="00F76726"/>
    <w:rsid w:val="00F775A3"/>
    <w:rsid w:val="00F77D38"/>
    <w:rsid w:val="00F77F4D"/>
    <w:rsid w:val="00F809C6"/>
    <w:rsid w:val="00F81408"/>
    <w:rsid w:val="00F815F4"/>
    <w:rsid w:val="00F832E4"/>
    <w:rsid w:val="00F86C5F"/>
    <w:rsid w:val="00F86D62"/>
    <w:rsid w:val="00F874BB"/>
    <w:rsid w:val="00F87CA0"/>
    <w:rsid w:val="00F90642"/>
    <w:rsid w:val="00F90DA5"/>
    <w:rsid w:val="00F9118F"/>
    <w:rsid w:val="00F914C6"/>
    <w:rsid w:val="00F91DA8"/>
    <w:rsid w:val="00F9203A"/>
    <w:rsid w:val="00F92B59"/>
    <w:rsid w:val="00F931A2"/>
    <w:rsid w:val="00F93236"/>
    <w:rsid w:val="00F95C34"/>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C5"/>
    <w:rsid w:val="00FA6F6D"/>
    <w:rsid w:val="00FA7A6F"/>
    <w:rsid w:val="00FB0978"/>
    <w:rsid w:val="00FB1DEB"/>
    <w:rsid w:val="00FB3254"/>
    <w:rsid w:val="00FB3596"/>
    <w:rsid w:val="00FB3D5B"/>
    <w:rsid w:val="00FB41FD"/>
    <w:rsid w:val="00FB42E7"/>
    <w:rsid w:val="00FB4353"/>
    <w:rsid w:val="00FB4E64"/>
    <w:rsid w:val="00FB5BF2"/>
    <w:rsid w:val="00FB6398"/>
    <w:rsid w:val="00FB6EAA"/>
    <w:rsid w:val="00FB6F5A"/>
    <w:rsid w:val="00FC16AB"/>
    <w:rsid w:val="00FC37AD"/>
    <w:rsid w:val="00FC3FBD"/>
    <w:rsid w:val="00FC54A4"/>
    <w:rsid w:val="00FC5909"/>
    <w:rsid w:val="00FC5CA3"/>
    <w:rsid w:val="00FC5CDF"/>
    <w:rsid w:val="00FC692D"/>
    <w:rsid w:val="00FC6C30"/>
    <w:rsid w:val="00FC6F04"/>
    <w:rsid w:val="00FC79E8"/>
    <w:rsid w:val="00FD0A58"/>
    <w:rsid w:val="00FD154B"/>
    <w:rsid w:val="00FD160B"/>
    <w:rsid w:val="00FD19B7"/>
    <w:rsid w:val="00FD1FA6"/>
    <w:rsid w:val="00FD268D"/>
    <w:rsid w:val="00FD295A"/>
    <w:rsid w:val="00FD2A3F"/>
    <w:rsid w:val="00FD2BEF"/>
    <w:rsid w:val="00FD3825"/>
    <w:rsid w:val="00FD39C9"/>
    <w:rsid w:val="00FD3CDC"/>
    <w:rsid w:val="00FD3E5D"/>
    <w:rsid w:val="00FD4378"/>
    <w:rsid w:val="00FD508D"/>
    <w:rsid w:val="00FD57A1"/>
    <w:rsid w:val="00FD5C86"/>
    <w:rsid w:val="00FD72C2"/>
    <w:rsid w:val="00FD7D51"/>
    <w:rsid w:val="00FE0B52"/>
    <w:rsid w:val="00FE10DF"/>
    <w:rsid w:val="00FE1867"/>
    <w:rsid w:val="00FE26EC"/>
    <w:rsid w:val="00FE2DFF"/>
    <w:rsid w:val="00FE30A0"/>
    <w:rsid w:val="00FE35A8"/>
    <w:rsid w:val="00FE4867"/>
    <w:rsid w:val="00FE571B"/>
    <w:rsid w:val="00FE599A"/>
    <w:rsid w:val="00FE61EB"/>
    <w:rsid w:val="00FE663C"/>
    <w:rsid w:val="00FE76FD"/>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C2"/>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uiPriority w:val="99"/>
    <w:qFormat/>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3"/>
      </w:numPr>
    </w:pPr>
  </w:style>
  <w:style w:type="numbering" w:customStyle="1" w:styleId="Listaactual3">
    <w:name w:val="Lista actual3"/>
    <w:uiPriority w:val="99"/>
    <w:rsid w:val="00ED52D1"/>
    <w:pPr>
      <w:numPr>
        <w:numId w:val="4"/>
      </w:numPr>
    </w:pPr>
  </w:style>
  <w:style w:type="numbering" w:customStyle="1" w:styleId="Listaactual4">
    <w:name w:val="Lista actual4"/>
    <w:uiPriority w:val="99"/>
    <w:rsid w:val="004436C5"/>
    <w:pPr>
      <w:numPr>
        <w:numId w:val="5"/>
      </w:numPr>
    </w:pPr>
  </w:style>
  <w:style w:type="numbering" w:customStyle="1" w:styleId="Listaactual5">
    <w:name w:val="Lista actual5"/>
    <w:uiPriority w:val="99"/>
    <w:rsid w:val="004431D5"/>
    <w:pPr>
      <w:numPr>
        <w:numId w:val="6"/>
      </w:numPr>
    </w:pPr>
  </w:style>
  <w:style w:type="numbering" w:customStyle="1" w:styleId="Listaactual6">
    <w:name w:val="Lista actual6"/>
    <w:uiPriority w:val="99"/>
    <w:rsid w:val="004431D5"/>
    <w:pPr>
      <w:numPr>
        <w:numId w:val="7"/>
      </w:numPr>
    </w:pPr>
  </w:style>
  <w:style w:type="numbering" w:customStyle="1" w:styleId="Listaactual7">
    <w:name w:val="Lista actual7"/>
    <w:uiPriority w:val="99"/>
    <w:rsid w:val="004431D5"/>
  </w:style>
  <w:style w:type="numbering" w:customStyle="1" w:styleId="Listaactual8">
    <w:name w:val="Lista actual8"/>
    <w:uiPriority w:val="99"/>
    <w:rsid w:val="00FD295A"/>
    <w:pPr>
      <w:numPr>
        <w:numId w:val="9"/>
      </w:numPr>
    </w:pPr>
  </w:style>
  <w:style w:type="numbering" w:customStyle="1" w:styleId="Listaactual9">
    <w:name w:val="Lista actual9"/>
    <w:uiPriority w:val="99"/>
    <w:rsid w:val="00025560"/>
    <w:pPr>
      <w:numPr>
        <w:numId w:val="10"/>
      </w:numPr>
    </w:pPr>
  </w:style>
  <w:style w:type="numbering" w:customStyle="1" w:styleId="Listaactual10">
    <w:name w:val="Lista actual10"/>
    <w:uiPriority w:val="99"/>
    <w:rsid w:val="00CE31B1"/>
    <w:pPr>
      <w:numPr>
        <w:numId w:val="11"/>
      </w:numPr>
    </w:pPr>
  </w:style>
  <w:style w:type="numbering" w:customStyle="1" w:styleId="Listaactual11">
    <w:name w:val="Lista actual11"/>
    <w:uiPriority w:val="99"/>
    <w:rsid w:val="00514C55"/>
  </w:style>
  <w:style w:type="numbering" w:customStyle="1" w:styleId="Listaactual12">
    <w:name w:val="Lista actual12"/>
    <w:uiPriority w:val="99"/>
    <w:rsid w:val="00BC4869"/>
  </w:style>
  <w:style w:type="numbering" w:customStyle="1" w:styleId="Listaactual13">
    <w:name w:val="Lista actual13"/>
    <w:uiPriority w:val="99"/>
    <w:rsid w:val="00F20903"/>
    <w:pPr>
      <w:numPr>
        <w:numId w:val="14"/>
      </w:numPr>
    </w:pPr>
  </w:style>
  <w:style w:type="numbering" w:customStyle="1" w:styleId="Listaactual14">
    <w:name w:val="Lista actual14"/>
    <w:uiPriority w:val="99"/>
    <w:rsid w:val="00C006C6"/>
    <w:pPr>
      <w:numPr>
        <w:numId w:val="15"/>
      </w:numPr>
    </w:pPr>
  </w:style>
  <w:style w:type="numbering" w:customStyle="1" w:styleId="Listaactual15">
    <w:name w:val="Lista actual15"/>
    <w:uiPriority w:val="99"/>
    <w:rsid w:val="00AE31C2"/>
    <w:pPr>
      <w:numPr>
        <w:numId w:val="16"/>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7"/>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1"/>
      </w:numPr>
    </w:pPr>
  </w:style>
  <w:style w:type="numbering" w:customStyle="1" w:styleId="Listaactual19">
    <w:name w:val="Lista actual19"/>
    <w:uiPriority w:val="99"/>
    <w:rsid w:val="00121B19"/>
  </w:style>
  <w:style w:type="numbering" w:customStyle="1" w:styleId="Listaactual20">
    <w:name w:val="Lista actual20"/>
    <w:uiPriority w:val="99"/>
    <w:rsid w:val="001E1533"/>
    <w:pPr>
      <w:numPr>
        <w:numId w:val="23"/>
      </w:numPr>
    </w:pPr>
  </w:style>
  <w:style w:type="numbering" w:customStyle="1" w:styleId="Listaactual21">
    <w:name w:val="Lista actual21"/>
    <w:uiPriority w:val="99"/>
    <w:rsid w:val="009D0CC2"/>
    <w:pPr>
      <w:numPr>
        <w:numId w:val="26"/>
      </w:numPr>
    </w:pPr>
  </w:style>
  <w:style w:type="numbering" w:customStyle="1" w:styleId="Listaactual22">
    <w:name w:val="Lista actual22"/>
    <w:uiPriority w:val="99"/>
    <w:rsid w:val="0049591A"/>
    <w:pPr>
      <w:numPr>
        <w:numId w:val="27"/>
      </w:numPr>
    </w:pPr>
  </w:style>
  <w:style w:type="numbering" w:customStyle="1" w:styleId="Listaactual23">
    <w:name w:val="Lista actual23"/>
    <w:uiPriority w:val="99"/>
    <w:rsid w:val="003C19CB"/>
    <w:pPr>
      <w:numPr>
        <w:numId w:val="28"/>
      </w:numPr>
    </w:pPr>
  </w:style>
  <w:style w:type="numbering" w:customStyle="1" w:styleId="Listaactual24">
    <w:name w:val="Lista actual24"/>
    <w:uiPriority w:val="99"/>
    <w:rsid w:val="004C1A04"/>
    <w:pPr>
      <w:numPr>
        <w:numId w:val="29"/>
      </w:numPr>
    </w:pPr>
  </w:style>
  <w:style w:type="numbering" w:customStyle="1" w:styleId="Listaactual25">
    <w:name w:val="Lista actual25"/>
    <w:uiPriority w:val="99"/>
    <w:rsid w:val="00402353"/>
    <w:pPr>
      <w:numPr>
        <w:numId w:val="30"/>
      </w:numPr>
    </w:pPr>
  </w:style>
  <w:style w:type="numbering" w:customStyle="1" w:styleId="Listaactual26">
    <w:name w:val="Lista actual26"/>
    <w:uiPriority w:val="99"/>
    <w:rsid w:val="00797413"/>
    <w:pPr>
      <w:numPr>
        <w:numId w:val="31"/>
      </w:numPr>
    </w:pPr>
  </w:style>
  <w:style w:type="numbering" w:customStyle="1" w:styleId="Listaactual31">
    <w:name w:val="Lista actual31"/>
    <w:uiPriority w:val="99"/>
    <w:rsid w:val="00957190"/>
    <w:pPr>
      <w:numPr>
        <w:numId w:val="32"/>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character" w:customStyle="1" w:styleId="UnresolvedMention">
    <w:name w:val="Unresolved Mention"/>
    <w:basedOn w:val="Fuentedeprrafopredeter"/>
    <w:uiPriority w:val="99"/>
    <w:semiHidden/>
    <w:unhideWhenUsed/>
    <w:rsid w:val="008420FA"/>
    <w:rPr>
      <w:color w:val="605E5C"/>
      <w:shd w:val="clear" w:color="auto" w:fill="E1DFDD"/>
    </w:rPr>
  </w:style>
  <w:style w:type="table" w:styleId="Tabladecuadrcula3">
    <w:name w:val="Grid Table 3"/>
    <w:basedOn w:val="Tablanormal"/>
    <w:uiPriority w:val="48"/>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440AE7"/>
  </w:style>
  <w:style w:type="paragraph" w:customStyle="1" w:styleId="TtuloRes1">
    <w:name w:val="Título Res1"/>
    <w:basedOn w:val="Normal"/>
    <w:next w:val="Normal"/>
    <w:uiPriority w:val="9"/>
    <w:qFormat/>
    <w:rsid w:val="00440AE7"/>
    <w:pPr>
      <w:keepNext/>
      <w:keepLines/>
      <w:spacing w:before="240" w:line="240" w:lineRule="auto"/>
      <w:jc w:val="left"/>
      <w:outlineLvl w:val="0"/>
    </w:pPr>
    <w:rPr>
      <w:rFonts w:ascii="Calibri Light" w:eastAsia="Times New Roman" w:hAnsi="Calibri Light" w:cs="Times New Roman"/>
      <w:color w:val="2E74B5"/>
      <w:sz w:val="32"/>
      <w:szCs w:val="32"/>
      <w:lang w:val="es-ES" w:eastAsia="es-ES"/>
    </w:rPr>
  </w:style>
  <w:style w:type="paragraph" w:customStyle="1" w:styleId="Subttulos1">
    <w:name w:val="Subtítulos1"/>
    <w:basedOn w:val="Normal"/>
    <w:next w:val="Normal"/>
    <w:uiPriority w:val="9"/>
    <w:unhideWhenUsed/>
    <w:qFormat/>
    <w:rsid w:val="00440AE7"/>
    <w:pPr>
      <w:keepNext/>
      <w:keepLines/>
      <w:spacing w:before="40" w:line="259" w:lineRule="auto"/>
      <w:jc w:val="left"/>
      <w:outlineLvl w:val="1"/>
    </w:pPr>
    <w:rPr>
      <w:rFonts w:ascii="Calibri Light" w:eastAsia="Times New Roman" w:hAnsi="Calibri Light" w:cs="Times New Roman"/>
      <w:color w:val="2E74B5"/>
      <w:sz w:val="26"/>
      <w:szCs w:val="26"/>
      <w:lang w:val="es-MX" w:eastAsia="en-US"/>
    </w:rPr>
  </w:style>
  <w:style w:type="paragraph" w:customStyle="1" w:styleId="Ttulo31">
    <w:name w:val="Título 31"/>
    <w:basedOn w:val="Normal"/>
    <w:next w:val="Normal"/>
    <w:uiPriority w:val="9"/>
    <w:unhideWhenUsed/>
    <w:qFormat/>
    <w:rsid w:val="00440AE7"/>
    <w:pPr>
      <w:keepNext/>
      <w:keepLines/>
      <w:outlineLvl w:val="2"/>
    </w:pPr>
    <w:rPr>
      <w:rFonts w:eastAsia="Times New Roman" w:cs="Times New Roman"/>
      <w:b/>
      <w:i/>
      <w:color w:val="000000"/>
      <w:szCs w:val="24"/>
      <w:u w:val="single"/>
    </w:rPr>
  </w:style>
  <w:style w:type="numbering" w:customStyle="1" w:styleId="Sinlista11">
    <w:name w:val="Sin lista11"/>
    <w:next w:val="Sinlista"/>
    <w:uiPriority w:val="99"/>
    <w:semiHidden/>
    <w:unhideWhenUsed/>
    <w:rsid w:val="00440AE7"/>
  </w:style>
  <w:style w:type="character" w:customStyle="1" w:styleId="Hipervnculo151">
    <w:name w:val="Hipervínculo151"/>
    <w:basedOn w:val="Fuentedeprrafopredeter"/>
    <w:uiPriority w:val="99"/>
    <w:unhideWhenUsed/>
    <w:rsid w:val="00440AE7"/>
    <w:rPr>
      <w:color w:val="0563C1"/>
      <w:u w:val="single"/>
    </w:rPr>
  </w:style>
  <w:style w:type="table" w:customStyle="1" w:styleId="Tablaconcuadrcula2">
    <w:name w:val="Tabla con cuadrícula2"/>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440AE7"/>
    <w:rPr>
      <w:color w:val="954F72"/>
      <w:u w:val="single"/>
    </w:rPr>
  </w:style>
  <w:style w:type="table" w:customStyle="1" w:styleId="Tablaconcuadrcula7">
    <w:name w:val="Tabla con cuadrícula7"/>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440AE7"/>
    <w:rPr>
      <w:vertAlign w:val="superscript"/>
    </w:rPr>
  </w:style>
  <w:style w:type="paragraph" w:styleId="Revisin">
    <w:name w:val="Revision"/>
    <w:hidden/>
    <w:uiPriority w:val="99"/>
    <w:semiHidden/>
    <w:rsid w:val="00440AE7"/>
    <w:pPr>
      <w:spacing w:after="0" w:line="240" w:lineRule="auto"/>
    </w:pPr>
  </w:style>
  <w:style w:type="paragraph" w:customStyle="1" w:styleId="Texto">
    <w:name w:val="Texto"/>
    <w:basedOn w:val="Normal"/>
    <w:link w:val="TextoCar"/>
    <w:rsid w:val="00440AE7"/>
    <w:pPr>
      <w:spacing w:after="101" w:line="216" w:lineRule="exact"/>
      <w:ind w:firstLine="288"/>
    </w:pPr>
    <w:rPr>
      <w:rFonts w:ascii="Arial" w:eastAsia="Times New Roman" w:hAnsi="Arial" w:cs="Arial"/>
      <w:sz w:val="18"/>
      <w:szCs w:val="18"/>
      <w:lang w:val="es-MX" w:eastAsia="es-ES"/>
    </w:rPr>
  </w:style>
  <w:style w:type="character" w:customStyle="1" w:styleId="TextoCar">
    <w:name w:val="Texto Car"/>
    <w:link w:val="Texto"/>
    <w:locked/>
    <w:rsid w:val="00440AE7"/>
    <w:rPr>
      <w:rFonts w:ascii="Arial" w:eastAsia="Times New Roman" w:hAnsi="Arial" w:cs="Arial"/>
      <w:sz w:val="18"/>
      <w:szCs w:val="18"/>
      <w:lang w:eastAsia="es-ES"/>
    </w:rPr>
  </w:style>
  <w:style w:type="character" w:customStyle="1" w:styleId="Ttulo1Car1">
    <w:name w:val="Título 1 Car1"/>
    <w:aliases w:val="Título Res Car1"/>
    <w:basedOn w:val="Fuentedeprrafopredeter"/>
    <w:uiPriority w:val="9"/>
    <w:rsid w:val="00440AE7"/>
    <w:rPr>
      <w:rFonts w:ascii="Calibri Light" w:eastAsia="Times New Roman" w:hAnsi="Calibri Light" w:cs="Times New Roman"/>
      <w:color w:val="2E74B5"/>
      <w:sz w:val="32"/>
      <w:szCs w:val="32"/>
      <w:lang w:val="es-ES_tradnl" w:eastAsia="es-MX"/>
    </w:rPr>
  </w:style>
  <w:style w:type="character" w:customStyle="1" w:styleId="Ttulo2Car1">
    <w:name w:val="Título 2 Car1"/>
    <w:aliases w:val="Subtítulos Car1"/>
    <w:basedOn w:val="Fuentedeprrafopredeter"/>
    <w:uiPriority w:val="9"/>
    <w:semiHidden/>
    <w:rsid w:val="00440AE7"/>
    <w:rPr>
      <w:rFonts w:ascii="Calibri Light" w:eastAsia="Times New Roman" w:hAnsi="Calibri Light" w:cs="Times New Roman"/>
      <w:color w:val="2E74B5"/>
      <w:sz w:val="26"/>
      <w:szCs w:val="26"/>
      <w:lang w:val="es-ES_tradnl"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440AE7"/>
    <w:rPr>
      <w:rFonts w:ascii="Palatino Linotype" w:eastAsia="Calibri" w:hAnsi="Palatino Linotype" w:cs="Calibri"/>
      <w:sz w:val="20"/>
      <w:szCs w:val="20"/>
      <w:lang w:val="es-ES_tradnl" w:eastAsia="es-MX"/>
    </w:rPr>
  </w:style>
  <w:style w:type="character" w:customStyle="1" w:styleId="NormalINFOEMCar">
    <w:name w:val="Normal INFOEM Car"/>
    <w:basedOn w:val="Fuentedeprrafopredeter"/>
    <w:link w:val="NormalINFOEM"/>
    <w:locked/>
    <w:rsid w:val="00440AE7"/>
    <w:rPr>
      <w:rFonts w:ascii="Palatino Linotype" w:eastAsia="Calibri" w:hAnsi="Palatino Linotype" w:cs="Calibri"/>
      <w:sz w:val="24"/>
      <w:lang w:val="es-ES_tradnl" w:eastAsia="es-MX"/>
    </w:rPr>
  </w:style>
  <w:style w:type="paragraph" w:customStyle="1" w:styleId="NormalINFOEM">
    <w:name w:val="Normal INFOEM"/>
    <w:basedOn w:val="Normal"/>
    <w:link w:val="NormalINFOEMCar"/>
    <w:qFormat/>
    <w:rsid w:val="00440AE7"/>
  </w:style>
  <w:style w:type="table" w:customStyle="1" w:styleId="Tablaconcuadrcula11">
    <w:name w:val="Tabla con cuadrícula11"/>
    <w:basedOn w:val="Tablanormal"/>
    <w:uiPriority w:val="39"/>
    <w:rsid w:val="00440AE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01">
    <w:name w:val="Lista actual101"/>
    <w:uiPriority w:val="99"/>
    <w:rsid w:val="00440AE7"/>
    <w:pPr>
      <w:numPr>
        <w:numId w:val="35"/>
      </w:numPr>
    </w:pPr>
  </w:style>
  <w:style w:type="numbering" w:customStyle="1" w:styleId="Listaactual111">
    <w:name w:val="Lista actual111"/>
    <w:uiPriority w:val="99"/>
    <w:rsid w:val="00440AE7"/>
    <w:pPr>
      <w:numPr>
        <w:numId w:val="36"/>
      </w:numPr>
    </w:pPr>
  </w:style>
  <w:style w:type="numbering" w:customStyle="1" w:styleId="Listaactual51">
    <w:name w:val="Lista actual51"/>
    <w:uiPriority w:val="99"/>
    <w:rsid w:val="00440AE7"/>
    <w:pPr>
      <w:numPr>
        <w:numId w:val="8"/>
      </w:numPr>
    </w:pPr>
  </w:style>
  <w:style w:type="numbering" w:customStyle="1" w:styleId="Listaactual121">
    <w:name w:val="Lista actual121"/>
    <w:uiPriority w:val="99"/>
    <w:rsid w:val="00440AE7"/>
    <w:pPr>
      <w:numPr>
        <w:numId w:val="37"/>
      </w:numPr>
    </w:pPr>
  </w:style>
  <w:style w:type="numbering" w:customStyle="1" w:styleId="Listaactual511">
    <w:name w:val="Lista actual511"/>
    <w:uiPriority w:val="99"/>
    <w:rsid w:val="00440AE7"/>
    <w:pPr>
      <w:numPr>
        <w:numId w:val="38"/>
      </w:numPr>
    </w:pPr>
  </w:style>
  <w:style w:type="numbering" w:customStyle="1" w:styleId="Listaactual71">
    <w:name w:val="Lista actual71"/>
    <w:uiPriority w:val="99"/>
    <w:rsid w:val="00440AE7"/>
    <w:pPr>
      <w:numPr>
        <w:numId w:val="39"/>
      </w:numPr>
    </w:pPr>
  </w:style>
  <w:style w:type="numbering" w:customStyle="1" w:styleId="Listaactual72">
    <w:name w:val="Lista actual72"/>
    <w:uiPriority w:val="99"/>
    <w:rsid w:val="00440AE7"/>
    <w:pPr>
      <w:numPr>
        <w:numId w:val="12"/>
      </w:numPr>
    </w:pPr>
  </w:style>
  <w:style w:type="numbering" w:customStyle="1" w:styleId="Listaactual32">
    <w:name w:val="Lista actual32"/>
    <w:uiPriority w:val="99"/>
    <w:rsid w:val="00440AE7"/>
    <w:pPr>
      <w:numPr>
        <w:numId w:val="13"/>
      </w:numPr>
    </w:pPr>
  </w:style>
  <w:style w:type="numbering" w:customStyle="1" w:styleId="Listaactual112">
    <w:name w:val="Lista actual112"/>
    <w:uiPriority w:val="99"/>
    <w:rsid w:val="00440AE7"/>
    <w:pPr>
      <w:numPr>
        <w:numId w:val="40"/>
      </w:numPr>
    </w:pPr>
  </w:style>
  <w:style w:type="numbering" w:customStyle="1" w:styleId="Listaactual131">
    <w:name w:val="Lista actual131"/>
    <w:uiPriority w:val="99"/>
    <w:rsid w:val="00440AE7"/>
    <w:pPr>
      <w:numPr>
        <w:numId w:val="41"/>
      </w:numPr>
    </w:pPr>
  </w:style>
  <w:style w:type="numbering" w:customStyle="1" w:styleId="Listaactual91">
    <w:name w:val="Lista actual91"/>
    <w:uiPriority w:val="99"/>
    <w:rsid w:val="00440AE7"/>
    <w:pPr>
      <w:numPr>
        <w:numId w:val="42"/>
      </w:numPr>
    </w:pPr>
  </w:style>
  <w:style w:type="numbering" w:customStyle="1" w:styleId="Listaactual81">
    <w:name w:val="Lista actual81"/>
    <w:uiPriority w:val="99"/>
    <w:rsid w:val="00440AE7"/>
    <w:pPr>
      <w:numPr>
        <w:numId w:val="43"/>
      </w:numPr>
    </w:pPr>
  </w:style>
  <w:style w:type="numbering" w:customStyle="1" w:styleId="Listaactual1211">
    <w:name w:val="Lista actual1211"/>
    <w:uiPriority w:val="99"/>
    <w:rsid w:val="00440AE7"/>
    <w:pPr>
      <w:numPr>
        <w:numId w:val="44"/>
      </w:numPr>
    </w:pPr>
  </w:style>
  <w:style w:type="numbering" w:customStyle="1" w:styleId="Listaactual311">
    <w:name w:val="Lista actual311"/>
    <w:uiPriority w:val="99"/>
    <w:rsid w:val="00440AE7"/>
    <w:pPr>
      <w:numPr>
        <w:numId w:val="18"/>
      </w:numPr>
    </w:pPr>
  </w:style>
  <w:style w:type="numbering" w:customStyle="1" w:styleId="Listaactual110">
    <w:name w:val="Lista actual110"/>
    <w:uiPriority w:val="99"/>
    <w:rsid w:val="00440AE7"/>
    <w:pPr>
      <w:numPr>
        <w:numId w:val="19"/>
      </w:numPr>
    </w:pPr>
  </w:style>
  <w:style w:type="numbering" w:customStyle="1" w:styleId="Listaactual211">
    <w:name w:val="Lista actual211"/>
    <w:uiPriority w:val="99"/>
    <w:rsid w:val="00440AE7"/>
    <w:pPr>
      <w:numPr>
        <w:numId w:val="45"/>
      </w:numPr>
    </w:pPr>
  </w:style>
  <w:style w:type="numbering" w:customStyle="1" w:styleId="Listaactual27">
    <w:name w:val="Lista actual27"/>
    <w:uiPriority w:val="99"/>
    <w:rsid w:val="00440AE7"/>
    <w:pPr>
      <w:numPr>
        <w:numId w:val="20"/>
      </w:numPr>
    </w:pPr>
  </w:style>
  <w:style w:type="numbering" w:customStyle="1" w:styleId="Listaactual102">
    <w:name w:val="Lista actual102"/>
    <w:uiPriority w:val="99"/>
    <w:rsid w:val="00440AE7"/>
    <w:pPr>
      <w:numPr>
        <w:numId w:val="46"/>
      </w:numPr>
    </w:pPr>
  </w:style>
  <w:style w:type="numbering" w:customStyle="1" w:styleId="Listaactual61">
    <w:name w:val="Lista actual61"/>
    <w:uiPriority w:val="99"/>
    <w:rsid w:val="00440AE7"/>
    <w:pPr>
      <w:numPr>
        <w:numId w:val="22"/>
      </w:numPr>
    </w:pPr>
  </w:style>
  <w:style w:type="numbering" w:customStyle="1" w:styleId="Listaactual811">
    <w:name w:val="Lista actual811"/>
    <w:uiPriority w:val="99"/>
    <w:rsid w:val="00440AE7"/>
    <w:pPr>
      <w:numPr>
        <w:numId w:val="47"/>
      </w:numPr>
    </w:pPr>
  </w:style>
  <w:style w:type="numbering" w:customStyle="1" w:styleId="Listaactual611">
    <w:name w:val="Lista actual611"/>
    <w:uiPriority w:val="99"/>
    <w:rsid w:val="00440AE7"/>
    <w:pPr>
      <w:numPr>
        <w:numId w:val="48"/>
      </w:numPr>
    </w:pPr>
  </w:style>
  <w:style w:type="numbering" w:customStyle="1" w:styleId="Listaactual41">
    <w:name w:val="Lista actual41"/>
    <w:uiPriority w:val="99"/>
    <w:rsid w:val="00440AE7"/>
    <w:pPr>
      <w:numPr>
        <w:numId w:val="49"/>
      </w:numPr>
    </w:pPr>
  </w:style>
  <w:style w:type="numbering" w:customStyle="1" w:styleId="Listaactual42">
    <w:name w:val="Lista actual42"/>
    <w:uiPriority w:val="99"/>
    <w:rsid w:val="00440AE7"/>
    <w:pPr>
      <w:numPr>
        <w:numId w:val="24"/>
      </w:numPr>
    </w:pPr>
  </w:style>
  <w:style w:type="numbering" w:customStyle="1" w:styleId="Listaactual911">
    <w:name w:val="Lista actual911"/>
    <w:uiPriority w:val="99"/>
    <w:rsid w:val="00440AE7"/>
    <w:pPr>
      <w:numPr>
        <w:numId w:val="50"/>
      </w:numPr>
    </w:pPr>
  </w:style>
  <w:style w:type="numbering" w:customStyle="1" w:styleId="Listaactual132">
    <w:name w:val="Lista actual132"/>
    <w:uiPriority w:val="99"/>
    <w:rsid w:val="00440AE7"/>
    <w:pPr>
      <w:numPr>
        <w:numId w:val="51"/>
      </w:numPr>
    </w:pPr>
  </w:style>
  <w:style w:type="numbering" w:customStyle="1" w:styleId="Listaactual221">
    <w:name w:val="Lista actual221"/>
    <w:uiPriority w:val="99"/>
    <w:rsid w:val="00440AE7"/>
    <w:pPr>
      <w:numPr>
        <w:numId w:val="52"/>
      </w:numPr>
    </w:pPr>
  </w:style>
  <w:style w:type="numbering" w:customStyle="1" w:styleId="Sinlista111">
    <w:name w:val="Sin lista111"/>
    <w:next w:val="Sinlista"/>
    <w:uiPriority w:val="99"/>
    <w:semiHidden/>
    <w:unhideWhenUsed/>
    <w:rsid w:val="00440AE7"/>
  </w:style>
  <w:style w:type="character" w:customStyle="1" w:styleId="eop">
    <w:name w:val="eop"/>
    <w:basedOn w:val="Fuentedeprrafopredeter"/>
    <w:rsid w:val="00440AE7"/>
  </w:style>
  <w:style w:type="character" w:customStyle="1" w:styleId="Ttulo1Car2">
    <w:name w:val="Título 1 Car2"/>
    <w:basedOn w:val="Fuentedeprrafopredeter"/>
    <w:uiPriority w:val="9"/>
    <w:rsid w:val="00440AE7"/>
    <w:rPr>
      <w:rFonts w:ascii="Calibri Light" w:eastAsia="Times New Roman" w:hAnsi="Calibri Light" w:cs="Times New Roman"/>
      <w:color w:val="2F5496"/>
      <w:sz w:val="32"/>
      <w:szCs w:val="32"/>
    </w:rPr>
  </w:style>
  <w:style w:type="character" w:customStyle="1" w:styleId="Ttulo2Car2">
    <w:name w:val="Título 2 Car2"/>
    <w:basedOn w:val="Fuentedeprrafopredeter"/>
    <w:uiPriority w:val="9"/>
    <w:semiHidden/>
    <w:rsid w:val="00440AE7"/>
    <w:rPr>
      <w:rFonts w:ascii="Calibri Light" w:eastAsia="Times New Roman" w:hAnsi="Calibri Light" w:cs="Times New Roman"/>
      <w:color w:val="2F5496"/>
      <w:sz w:val="26"/>
      <w:szCs w:val="26"/>
    </w:rPr>
  </w:style>
  <w:style w:type="character" w:customStyle="1" w:styleId="Ttulo3Car1">
    <w:name w:val="Título 3 Car1"/>
    <w:basedOn w:val="Fuentedeprrafopredeter"/>
    <w:uiPriority w:val="9"/>
    <w:semiHidden/>
    <w:rsid w:val="00440AE7"/>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96677783">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09727761">
      <w:bodyDiv w:val="1"/>
      <w:marLeft w:val="0"/>
      <w:marRight w:val="0"/>
      <w:marTop w:val="0"/>
      <w:marBottom w:val="0"/>
      <w:divBdr>
        <w:top w:val="none" w:sz="0" w:space="0" w:color="auto"/>
        <w:left w:val="none" w:sz="0" w:space="0" w:color="auto"/>
        <w:bottom w:val="none" w:sz="0" w:space="0" w:color="auto"/>
        <w:right w:val="none" w:sz="0" w:space="0" w:color="auto"/>
      </w:divBdr>
    </w:div>
    <w:div w:id="213195817">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2743746">
      <w:bodyDiv w:val="1"/>
      <w:marLeft w:val="0"/>
      <w:marRight w:val="0"/>
      <w:marTop w:val="0"/>
      <w:marBottom w:val="0"/>
      <w:divBdr>
        <w:top w:val="none" w:sz="0" w:space="0" w:color="auto"/>
        <w:left w:val="none" w:sz="0" w:space="0" w:color="auto"/>
        <w:bottom w:val="none" w:sz="0" w:space="0" w:color="auto"/>
        <w:right w:val="none" w:sz="0" w:space="0" w:color="auto"/>
      </w:divBdr>
    </w:div>
    <w:div w:id="465204338">
      <w:bodyDiv w:val="1"/>
      <w:marLeft w:val="0"/>
      <w:marRight w:val="0"/>
      <w:marTop w:val="0"/>
      <w:marBottom w:val="0"/>
      <w:divBdr>
        <w:top w:val="none" w:sz="0" w:space="0" w:color="auto"/>
        <w:left w:val="none" w:sz="0" w:space="0" w:color="auto"/>
        <w:bottom w:val="none" w:sz="0" w:space="0" w:color="auto"/>
        <w:right w:val="none" w:sz="0" w:space="0" w:color="auto"/>
      </w:divBdr>
    </w:div>
    <w:div w:id="519054875">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65798430">
      <w:bodyDiv w:val="1"/>
      <w:marLeft w:val="0"/>
      <w:marRight w:val="0"/>
      <w:marTop w:val="0"/>
      <w:marBottom w:val="0"/>
      <w:divBdr>
        <w:top w:val="none" w:sz="0" w:space="0" w:color="auto"/>
        <w:left w:val="none" w:sz="0" w:space="0" w:color="auto"/>
        <w:bottom w:val="none" w:sz="0" w:space="0" w:color="auto"/>
        <w:right w:val="none" w:sz="0" w:space="0" w:color="auto"/>
      </w:divBdr>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7350049">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694699585">
      <w:bodyDiv w:val="1"/>
      <w:marLeft w:val="0"/>
      <w:marRight w:val="0"/>
      <w:marTop w:val="0"/>
      <w:marBottom w:val="0"/>
      <w:divBdr>
        <w:top w:val="none" w:sz="0" w:space="0" w:color="auto"/>
        <w:left w:val="none" w:sz="0" w:space="0" w:color="auto"/>
        <w:bottom w:val="none" w:sz="0" w:space="0" w:color="auto"/>
        <w:right w:val="none" w:sz="0" w:space="0" w:color="auto"/>
      </w:divBdr>
    </w:div>
    <w:div w:id="698549948">
      <w:bodyDiv w:val="1"/>
      <w:marLeft w:val="0"/>
      <w:marRight w:val="0"/>
      <w:marTop w:val="0"/>
      <w:marBottom w:val="0"/>
      <w:divBdr>
        <w:top w:val="none" w:sz="0" w:space="0" w:color="auto"/>
        <w:left w:val="none" w:sz="0" w:space="0" w:color="auto"/>
        <w:bottom w:val="none" w:sz="0" w:space="0" w:color="auto"/>
        <w:right w:val="none" w:sz="0" w:space="0" w:color="auto"/>
      </w:divBdr>
    </w:div>
    <w:div w:id="714277378">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43881808">
      <w:bodyDiv w:val="1"/>
      <w:marLeft w:val="0"/>
      <w:marRight w:val="0"/>
      <w:marTop w:val="0"/>
      <w:marBottom w:val="0"/>
      <w:divBdr>
        <w:top w:val="none" w:sz="0" w:space="0" w:color="auto"/>
        <w:left w:val="none" w:sz="0" w:space="0" w:color="auto"/>
        <w:bottom w:val="none" w:sz="0" w:space="0" w:color="auto"/>
        <w:right w:val="none" w:sz="0" w:space="0" w:color="auto"/>
      </w:divBdr>
    </w:div>
    <w:div w:id="975376644">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18123354">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5412553">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0864051">
      <w:bodyDiv w:val="1"/>
      <w:marLeft w:val="0"/>
      <w:marRight w:val="0"/>
      <w:marTop w:val="0"/>
      <w:marBottom w:val="0"/>
      <w:divBdr>
        <w:top w:val="none" w:sz="0" w:space="0" w:color="auto"/>
        <w:left w:val="none" w:sz="0" w:space="0" w:color="auto"/>
        <w:bottom w:val="none" w:sz="0" w:space="0" w:color="auto"/>
        <w:right w:val="none" w:sz="0" w:space="0" w:color="auto"/>
      </w:divBdr>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8675675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4803934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085301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63314874">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00929161">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59449133">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63998282">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2867078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CD0E-01F2-4800-8F92-D8DF1F96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37</Pages>
  <Words>8884</Words>
  <Characters>48868</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173</cp:revision>
  <cp:lastPrinted>2019-06-13T16:30:00Z</cp:lastPrinted>
  <dcterms:created xsi:type="dcterms:W3CDTF">2024-09-04T17:12:00Z</dcterms:created>
  <dcterms:modified xsi:type="dcterms:W3CDTF">2024-10-03T15:53:00Z</dcterms:modified>
</cp:coreProperties>
</file>