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15D7E" w14:textId="77777777" w:rsidR="002B11D9" w:rsidRPr="008805B4" w:rsidRDefault="002B11D9" w:rsidP="008805B4">
      <w:pPr>
        <w:widowControl w:val="0"/>
        <w:pBdr>
          <w:top w:val="nil"/>
          <w:left w:val="nil"/>
          <w:bottom w:val="nil"/>
          <w:right w:val="nil"/>
          <w:between w:val="nil"/>
        </w:pBdr>
        <w:spacing w:line="276" w:lineRule="auto"/>
        <w:jc w:val="left"/>
      </w:pPr>
      <w:bookmarkStart w:id="0" w:name="_GoBack"/>
      <w:bookmarkEnd w:id="0"/>
    </w:p>
    <w:p w14:paraId="13CC7807" w14:textId="77777777" w:rsidR="002B11D9" w:rsidRPr="008805B4" w:rsidRDefault="00E43858" w:rsidP="008805B4">
      <w:pPr>
        <w:keepNext/>
        <w:keepLines/>
        <w:pBdr>
          <w:top w:val="nil"/>
          <w:left w:val="nil"/>
          <w:bottom w:val="nil"/>
          <w:right w:val="nil"/>
          <w:between w:val="nil"/>
        </w:pBdr>
        <w:spacing w:line="240" w:lineRule="auto"/>
        <w:jc w:val="left"/>
        <w:rPr>
          <w:rFonts w:eastAsia="Palatino Linotype" w:cs="Palatino Linotype"/>
          <w:sz w:val="24"/>
          <w:szCs w:val="24"/>
        </w:rPr>
      </w:pPr>
      <w:r w:rsidRPr="008805B4">
        <w:rPr>
          <w:rFonts w:eastAsia="Palatino Linotype" w:cs="Palatino Linotype"/>
          <w:sz w:val="24"/>
          <w:szCs w:val="24"/>
        </w:rPr>
        <w:t>Contenido</w:t>
      </w:r>
    </w:p>
    <w:p w14:paraId="26256270" w14:textId="77777777" w:rsidR="002B11D9" w:rsidRPr="008805B4" w:rsidRDefault="002B11D9" w:rsidP="008805B4">
      <w:pPr>
        <w:spacing w:line="240" w:lineRule="auto"/>
        <w:rPr>
          <w:sz w:val="16"/>
          <w:szCs w:val="16"/>
        </w:rPr>
      </w:pPr>
    </w:p>
    <w:sdt>
      <w:sdtPr>
        <w:id w:val="-341938133"/>
        <w:docPartObj>
          <w:docPartGallery w:val="Table of Contents"/>
          <w:docPartUnique/>
        </w:docPartObj>
      </w:sdtPr>
      <w:sdtEndPr/>
      <w:sdtContent>
        <w:p w14:paraId="033E1784" w14:textId="77777777" w:rsidR="002B11D9" w:rsidRPr="008805B4" w:rsidRDefault="00E43858" w:rsidP="008805B4">
          <w:pPr>
            <w:pBdr>
              <w:top w:val="nil"/>
              <w:left w:val="nil"/>
              <w:bottom w:val="nil"/>
              <w:right w:val="nil"/>
              <w:between w:val="nil"/>
            </w:pBdr>
            <w:tabs>
              <w:tab w:val="right" w:pos="9034"/>
            </w:tabs>
            <w:spacing w:after="100"/>
            <w:rPr>
              <w:rFonts w:ascii="Aptos" w:eastAsia="Aptos" w:hAnsi="Aptos" w:cs="Aptos"/>
              <w:szCs w:val="22"/>
            </w:rPr>
          </w:pPr>
          <w:r w:rsidRPr="008805B4">
            <w:fldChar w:fldCharType="begin"/>
          </w:r>
          <w:r w:rsidRPr="008805B4">
            <w:instrText xml:space="preserve"> TOC \h \u \z \t "Heading 1,1,Heading 2,2,Heading 3,3,"</w:instrText>
          </w:r>
          <w:r w:rsidRPr="008805B4">
            <w:fldChar w:fldCharType="separate"/>
          </w:r>
          <w:hyperlink w:anchor="_heading=h.gjdgxs">
            <w:r w:rsidRPr="008805B4">
              <w:rPr>
                <w:rFonts w:eastAsia="Palatino Linotype" w:cs="Palatino Linotype"/>
                <w:szCs w:val="22"/>
              </w:rPr>
              <w:t>ANTECEDENTES</w:t>
            </w:r>
            <w:r w:rsidRPr="008805B4">
              <w:rPr>
                <w:rFonts w:eastAsia="Palatino Linotype" w:cs="Palatino Linotype"/>
                <w:szCs w:val="22"/>
              </w:rPr>
              <w:tab/>
              <w:t>1</w:t>
            </w:r>
          </w:hyperlink>
        </w:p>
        <w:p w14:paraId="0018D89B" w14:textId="77777777" w:rsidR="002B11D9" w:rsidRPr="008805B4" w:rsidRDefault="009542ED" w:rsidP="008805B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E43858" w:rsidRPr="008805B4">
              <w:rPr>
                <w:rFonts w:eastAsia="Palatino Linotype" w:cs="Palatino Linotype"/>
                <w:szCs w:val="22"/>
              </w:rPr>
              <w:t>DE LA SOLICITUD DE INFORMACIÓN</w:t>
            </w:r>
            <w:r w:rsidR="00E43858" w:rsidRPr="008805B4">
              <w:rPr>
                <w:rFonts w:eastAsia="Palatino Linotype" w:cs="Palatino Linotype"/>
                <w:szCs w:val="22"/>
              </w:rPr>
              <w:tab/>
              <w:t>1</w:t>
            </w:r>
          </w:hyperlink>
        </w:p>
        <w:p w14:paraId="543A67E2"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E43858" w:rsidRPr="008805B4">
              <w:rPr>
                <w:rFonts w:eastAsia="Palatino Linotype" w:cs="Palatino Linotype"/>
                <w:szCs w:val="22"/>
              </w:rPr>
              <w:t>a) Solicitud de información.</w:t>
            </w:r>
            <w:r w:rsidR="00E43858" w:rsidRPr="008805B4">
              <w:rPr>
                <w:rFonts w:eastAsia="Palatino Linotype" w:cs="Palatino Linotype"/>
                <w:szCs w:val="22"/>
              </w:rPr>
              <w:tab/>
              <w:t>1</w:t>
            </w:r>
          </w:hyperlink>
        </w:p>
        <w:p w14:paraId="5FB03511"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E43858" w:rsidRPr="008805B4">
              <w:rPr>
                <w:rFonts w:eastAsia="Palatino Linotype" w:cs="Palatino Linotype"/>
                <w:szCs w:val="22"/>
              </w:rPr>
              <w:t>b) Turno de la solicitud de información.</w:t>
            </w:r>
            <w:r w:rsidR="00E43858" w:rsidRPr="008805B4">
              <w:rPr>
                <w:rFonts w:eastAsia="Palatino Linotype" w:cs="Palatino Linotype"/>
                <w:szCs w:val="22"/>
              </w:rPr>
              <w:tab/>
              <w:t>2</w:t>
            </w:r>
          </w:hyperlink>
          <w:hyperlink w:anchor="_heading=h.2et92p0"/>
        </w:p>
        <w:p w14:paraId="05F0B2A2"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E43858" w:rsidRPr="008805B4">
              <w:rPr>
                <w:rFonts w:eastAsia="Palatino Linotype" w:cs="Palatino Linotype"/>
                <w:szCs w:val="22"/>
              </w:rPr>
              <w:t>c) Respuesta del Sujeto Obligado.</w:t>
            </w:r>
            <w:r w:rsidR="00E43858" w:rsidRPr="008805B4">
              <w:rPr>
                <w:rFonts w:eastAsia="Palatino Linotype" w:cs="Palatino Linotype"/>
                <w:szCs w:val="22"/>
              </w:rPr>
              <w:tab/>
              <w:t>3</w:t>
            </w:r>
          </w:hyperlink>
        </w:p>
        <w:p w14:paraId="7E01A213" w14:textId="77777777" w:rsidR="002B11D9" w:rsidRPr="008805B4" w:rsidRDefault="009542ED" w:rsidP="008805B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dy6vkm">
            <w:r w:rsidR="00E43858" w:rsidRPr="008805B4">
              <w:rPr>
                <w:rFonts w:eastAsia="Palatino Linotype" w:cs="Palatino Linotype"/>
                <w:szCs w:val="22"/>
              </w:rPr>
              <w:t>DEL RECURSO DE REVISIÓN</w:t>
            </w:r>
            <w:r w:rsidR="00E43858" w:rsidRPr="008805B4">
              <w:rPr>
                <w:rFonts w:eastAsia="Palatino Linotype" w:cs="Palatino Linotype"/>
                <w:szCs w:val="22"/>
              </w:rPr>
              <w:tab/>
              <w:t>4</w:t>
            </w:r>
          </w:hyperlink>
        </w:p>
        <w:p w14:paraId="1FB3C012"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E43858" w:rsidRPr="008805B4">
              <w:rPr>
                <w:rFonts w:eastAsia="Palatino Linotype" w:cs="Palatino Linotype"/>
                <w:szCs w:val="22"/>
              </w:rPr>
              <w:t>a) Interposición del Recurso de Revisión.</w:t>
            </w:r>
            <w:r w:rsidR="00E43858" w:rsidRPr="008805B4">
              <w:rPr>
                <w:rFonts w:eastAsia="Palatino Linotype" w:cs="Palatino Linotype"/>
                <w:szCs w:val="22"/>
              </w:rPr>
              <w:tab/>
              <w:t>4</w:t>
            </w:r>
          </w:hyperlink>
        </w:p>
        <w:p w14:paraId="4DDC2E1B"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E43858" w:rsidRPr="008805B4">
              <w:rPr>
                <w:rFonts w:eastAsia="Palatino Linotype" w:cs="Palatino Linotype"/>
                <w:szCs w:val="22"/>
              </w:rPr>
              <w:t>b) Turno del Recurso de Revisión.</w:t>
            </w:r>
            <w:r w:rsidR="00E43858" w:rsidRPr="008805B4">
              <w:rPr>
                <w:rFonts w:eastAsia="Palatino Linotype" w:cs="Palatino Linotype"/>
                <w:szCs w:val="22"/>
              </w:rPr>
              <w:tab/>
              <w:t>5</w:t>
            </w:r>
          </w:hyperlink>
        </w:p>
        <w:p w14:paraId="12E1AB29"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E43858" w:rsidRPr="008805B4">
              <w:rPr>
                <w:rFonts w:eastAsia="Palatino Linotype" w:cs="Palatino Linotype"/>
                <w:szCs w:val="22"/>
              </w:rPr>
              <w:t>c) Admisión del Recurso de Revisión.</w:t>
            </w:r>
            <w:r w:rsidR="00E43858" w:rsidRPr="008805B4">
              <w:rPr>
                <w:rFonts w:eastAsia="Palatino Linotype" w:cs="Palatino Linotype"/>
                <w:szCs w:val="22"/>
              </w:rPr>
              <w:tab/>
              <w:t>5</w:t>
            </w:r>
          </w:hyperlink>
        </w:p>
        <w:p w14:paraId="76700634"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E43858" w:rsidRPr="008805B4">
              <w:rPr>
                <w:rFonts w:eastAsia="Palatino Linotype" w:cs="Palatino Linotype"/>
                <w:szCs w:val="22"/>
              </w:rPr>
              <w:t xml:space="preserve">d) </w:t>
            </w:r>
            <w:r w:rsidR="00FB5184" w:rsidRPr="008805B4">
              <w:rPr>
                <w:rFonts w:eastAsia="Palatino Linotype" w:cs="Palatino Linotype"/>
                <w:szCs w:val="22"/>
              </w:rPr>
              <w:t>Manifestaciones</w:t>
            </w:r>
            <w:r w:rsidR="00E43858" w:rsidRPr="008805B4">
              <w:rPr>
                <w:rFonts w:eastAsia="Palatino Linotype" w:cs="Palatino Linotype"/>
                <w:szCs w:val="22"/>
              </w:rPr>
              <w:t xml:space="preserve"> del Sujeto Obligado.</w:t>
            </w:r>
            <w:r w:rsidR="00E43858" w:rsidRPr="008805B4">
              <w:rPr>
                <w:rFonts w:eastAsia="Palatino Linotype" w:cs="Palatino Linotype"/>
                <w:szCs w:val="22"/>
              </w:rPr>
              <w:tab/>
              <w:t>5</w:t>
            </w:r>
          </w:hyperlink>
        </w:p>
        <w:p w14:paraId="42AAEF94"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E43858" w:rsidRPr="008805B4">
              <w:rPr>
                <w:rFonts w:eastAsia="Palatino Linotype" w:cs="Palatino Linotype"/>
                <w:szCs w:val="22"/>
              </w:rPr>
              <w:t>e) Manifestaciones de la Parte Recurrente.</w:t>
            </w:r>
            <w:r w:rsidR="00E43858" w:rsidRPr="008805B4">
              <w:rPr>
                <w:rFonts w:eastAsia="Palatino Linotype" w:cs="Palatino Linotype"/>
                <w:szCs w:val="22"/>
              </w:rPr>
              <w:tab/>
              <w:t>6</w:t>
            </w:r>
          </w:hyperlink>
        </w:p>
        <w:p w14:paraId="32B5CFD1"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E43858" w:rsidRPr="008805B4">
              <w:rPr>
                <w:rFonts w:eastAsia="Palatino Linotype" w:cs="Palatino Linotype"/>
                <w:szCs w:val="22"/>
              </w:rPr>
              <w:t>f) Cierre de instrucción.</w:t>
            </w:r>
            <w:r w:rsidR="00E43858" w:rsidRPr="008805B4">
              <w:rPr>
                <w:rFonts w:eastAsia="Palatino Linotype" w:cs="Palatino Linotype"/>
                <w:szCs w:val="22"/>
              </w:rPr>
              <w:tab/>
              <w:t>6</w:t>
            </w:r>
          </w:hyperlink>
        </w:p>
        <w:p w14:paraId="03F2509B" w14:textId="77777777" w:rsidR="002B11D9" w:rsidRPr="008805B4" w:rsidRDefault="009542ED" w:rsidP="008805B4">
          <w:pPr>
            <w:pBdr>
              <w:top w:val="nil"/>
              <w:left w:val="nil"/>
              <w:bottom w:val="nil"/>
              <w:right w:val="nil"/>
              <w:between w:val="nil"/>
            </w:pBdr>
            <w:tabs>
              <w:tab w:val="right" w:pos="9034"/>
            </w:tabs>
            <w:spacing w:after="100"/>
            <w:rPr>
              <w:rFonts w:ascii="Aptos" w:eastAsia="Aptos" w:hAnsi="Aptos" w:cs="Aptos"/>
              <w:szCs w:val="22"/>
            </w:rPr>
          </w:pPr>
          <w:hyperlink w:anchor="_heading=h.1ksv4uv">
            <w:r w:rsidR="00E43858" w:rsidRPr="008805B4">
              <w:rPr>
                <w:rFonts w:eastAsia="Palatino Linotype" w:cs="Palatino Linotype"/>
                <w:szCs w:val="22"/>
              </w:rPr>
              <w:t>CONSIDERANDOS</w:t>
            </w:r>
            <w:r w:rsidR="00E43858" w:rsidRPr="008805B4">
              <w:rPr>
                <w:rFonts w:eastAsia="Palatino Linotype" w:cs="Palatino Linotype"/>
                <w:szCs w:val="22"/>
              </w:rPr>
              <w:tab/>
              <w:t>6</w:t>
            </w:r>
          </w:hyperlink>
        </w:p>
        <w:p w14:paraId="020B0F52" w14:textId="77777777" w:rsidR="002B11D9" w:rsidRPr="008805B4" w:rsidRDefault="009542ED" w:rsidP="008805B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4sinio">
            <w:r w:rsidR="00E43858" w:rsidRPr="008805B4">
              <w:rPr>
                <w:rFonts w:eastAsia="Palatino Linotype" w:cs="Palatino Linotype"/>
                <w:szCs w:val="22"/>
              </w:rPr>
              <w:t>PRIMERO. Procedibilidad</w:t>
            </w:r>
            <w:r w:rsidR="00E43858" w:rsidRPr="008805B4">
              <w:rPr>
                <w:rFonts w:eastAsia="Palatino Linotype" w:cs="Palatino Linotype"/>
                <w:szCs w:val="22"/>
              </w:rPr>
              <w:tab/>
              <w:t>7</w:t>
            </w:r>
          </w:hyperlink>
        </w:p>
        <w:p w14:paraId="7D577B6D"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E43858" w:rsidRPr="008805B4">
              <w:rPr>
                <w:rFonts w:eastAsia="Palatino Linotype" w:cs="Palatino Linotype"/>
                <w:szCs w:val="22"/>
              </w:rPr>
              <w:t>a) Competencia del Instituto.</w:t>
            </w:r>
            <w:r w:rsidR="00E43858" w:rsidRPr="008805B4">
              <w:rPr>
                <w:rFonts w:eastAsia="Palatino Linotype" w:cs="Palatino Linotype"/>
                <w:szCs w:val="22"/>
              </w:rPr>
              <w:tab/>
              <w:t>7</w:t>
            </w:r>
          </w:hyperlink>
        </w:p>
        <w:p w14:paraId="2026FF1C"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E43858" w:rsidRPr="008805B4">
              <w:rPr>
                <w:rFonts w:eastAsia="Palatino Linotype" w:cs="Palatino Linotype"/>
                <w:szCs w:val="22"/>
              </w:rPr>
              <w:t>b) Legitimidad de la parte recurrente.</w:t>
            </w:r>
            <w:r w:rsidR="00E43858" w:rsidRPr="008805B4">
              <w:rPr>
                <w:rFonts w:eastAsia="Palatino Linotype" w:cs="Palatino Linotype"/>
                <w:szCs w:val="22"/>
              </w:rPr>
              <w:tab/>
              <w:t>7</w:t>
            </w:r>
          </w:hyperlink>
        </w:p>
        <w:p w14:paraId="13159EFB"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E43858" w:rsidRPr="008805B4">
              <w:rPr>
                <w:rFonts w:eastAsia="Palatino Linotype" w:cs="Palatino Linotype"/>
                <w:szCs w:val="22"/>
              </w:rPr>
              <w:t>c) Plazo para interponer el recurso.</w:t>
            </w:r>
            <w:r w:rsidR="00E43858" w:rsidRPr="008805B4">
              <w:rPr>
                <w:rFonts w:eastAsia="Palatino Linotype" w:cs="Palatino Linotype"/>
                <w:szCs w:val="22"/>
              </w:rPr>
              <w:tab/>
              <w:t>7</w:t>
            </w:r>
          </w:hyperlink>
        </w:p>
        <w:p w14:paraId="3F80B370"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E43858" w:rsidRPr="008805B4">
              <w:rPr>
                <w:rFonts w:eastAsia="Palatino Linotype" w:cs="Palatino Linotype"/>
                <w:szCs w:val="22"/>
              </w:rPr>
              <w:t>d) Interés legítimo</w:t>
            </w:r>
            <w:r w:rsidR="00E43858" w:rsidRPr="008805B4">
              <w:rPr>
                <w:rFonts w:eastAsia="Palatino Linotype" w:cs="Palatino Linotype"/>
                <w:szCs w:val="22"/>
              </w:rPr>
              <w:tab/>
              <w:t>8</w:t>
            </w:r>
          </w:hyperlink>
        </w:p>
        <w:p w14:paraId="4770A8A1"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E43858" w:rsidRPr="008805B4">
              <w:rPr>
                <w:rFonts w:eastAsia="Palatino Linotype" w:cs="Palatino Linotype"/>
                <w:szCs w:val="22"/>
              </w:rPr>
              <w:t>e) Requisitos formales para la interposición del recurso</w:t>
            </w:r>
            <w:r w:rsidR="00E43858" w:rsidRPr="008805B4">
              <w:rPr>
                <w:rFonts w:eastAsia="Palatino Linotype" w:cs="Palatino Linotype"/>
                <w:szCs w:val="22"/>
              </w:rPr>
              <w:tab/>
              <w:t>8</w:t>
            </w:r>
          </w:hyperlink>
        </w:p>
        <w:p w14:paraId="4801F344"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ckvvd">
            <w:r w:rsidR="00E43858" w:rsidRPr="008805B4">
              <w:rPr>
                <w:rFonts w:eastAsia="Palatino Linotype" w:cs="Palatino Linotype"/>
                <w:szCs w:val="22"/>
              </w:rPr>
              <w:t>f) Acumulación de los Recursos de Revisión</w:t>
            </w:r>
            <w:r w:rsidR="00E43858" w:rsidRPr="008805B4">
              <w:rPr>
                <w:rFonts w:eastAsia="Palatino Linotype" w:cs="Palatino Linotype"/>
                <w:szCs w:val="22"/>
              </w:rPr>
              <w:tab/>
              <w:t>9</w:t>
            </w:r>
          </w:hyperlink>
        </w:p>
        <w:p w14:paraId="0DDE5C2F" w14:textId="77777777" w:rsidR="002B11D9" w:rsidRPr="008805B4" w:rsidRDefault="009542ED" w:rsidP="008805B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ci93xb">
            <w:r w:rsidR="00E43858" w:rsidRPr="008805B4">
              <w:rPr>
                <w:rFonts w:eastAsia="Palatino Linotype" w:cs="Palatino Linotype"/>
                <w:szCs w:val="22"/>
              </w:rPr>
              <w:t>SEGUNDO. Estudio de Fondo.</w:t>
            </w:r>
            <w:r w:rsidR="00E43858" w:rsidRPr="008805B4">
              <w:rPr>
                <w:rFonts w:eastAsia="Palatino Linotype" w:cs="Palatino Linotype"/>
                <w:szCs w:val="22"/>
              </w:rPr>
              <w:tab/>
              <w:t>9</w:t>
            </w:r>
          </w:hyperlink>
        </w:p>
        <w:p w14:paraId="268340CE"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E43858" w:rsidRPr="008805B4">
              <w:rPr>
                <w:rFonts w:eastAsia="Palatino Linotype" w:cs="Palatino Linotype"/>
                <w:szCs w:val="22"/>
              </w:rPr>
              <w:t>a) Mandato de transparencia y responsabilidad del Sujeto Obligado.</w:t>
            </w:r>
            <w:r w:rsidR="00E43858" w:rsidRPr="008805B4">
              <w:rPr>
                <w:rFonts w:eastAsia="Palatino Linotype" w:cs="Palatino Linotype"/>
                <w:szCs w:val="22"/>
              </w:rPr>
              <w:tab/>
              <w:t>9</w:t>
            </w:r>
          </w:hyperlink>
        </w:p>
        <w:p w14:paraId="1459EE7D"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E43858" w:rsidRPr="008805B4">
              <w:rPr>
                <w:rFonts w:eastAsia="Palatino Linotype" w:cs="Palatino Linotype"/>
                <w:szCs w:val="22"/>
              </w:rPr>
              <w:t>b) Controversia a resolver</w:t>
            </w:r>
            <w:r w:rsidR="00E43858" w:rsidRPr="008805B4">
              <w:rPr>
                <w:rFonts w:eastAsia="Palatino Linotype" w:cs="Palatino Linotype"/>
                <w:szCs w:val="22"/>
              </w:rPr>
              <w:tab/>
              <w:t>12</w:t>
            </w:r>
          </w:hyperlink>
        </w:p>
        <w:p w14:paraId="591EE81B"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E43858" w:rsidRPr="008805B4">
              <w:rPr>
                <w:rFonts w:eastAsia="Palatino Linotype" w:cs="Palatino Linotype"/>
                <w:szCs w:val="22"/>
              </w:rPr>
              <w:t>c) Estudio de la controversia.</w:t>
            </w:r>
            <w:r w:rsidR="00E43858" w:rsidRPr="008805B4">
              <w:rPr>
                <w:rFonts w:eastAsia="Palatino Linotype" w:cs="Palatino Linotype"/>
                <w:szCs w:val="22"/>
              </w:rPr>
              <w:tab/>
              <w:t>13</w:t>
            </w:r>
          </w:hyperlink>
        </w:p>
        <w:p w14:paraId="11BB4494" w14:textId="77777777" w:rsidR="002B11D9" w:rsidRPr="008805B4" w:rsidRDefault="009542ED" w:rsidP="008805B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9x2ik5">
            <w:r w:rsidR="00E43858" w:rsidRPr="008805B4">
              <w:rPr>
                <w:rFonts w:eastAsia="Palatino Linotype" w:cs="Palatino Linotype"/>
                <w:szCs w:val="22"/>
              </w:rPr>
              <w:t>d) Conclusión.</w:t>
            </w:r>
            <w:r w:rsidR="00E43858" w:rsidRPr="008805B4">
              <w:rPr>
                <w:rFonts w:eastAsia="Palatino Linotype" w:cs="Palatino Linotype"/>
                <w:szCs w:val="22"/>
              </w:rPr>
              <w:tab/>
              <w:t>15</w:t>
            </w:r>
          </w:hyperlink>
        </w:p>
        <w:p w14:paraId="5842A367" w14:textId="77777777" w:rsidR="002B11D9" w:rsidRPr="008805B4" w:rsidRDefault="009542ED" w:rsidP="008805B4">
          <w:pPr>
            <w:pBdr>
              <w:top w:val="nil"/>
              <w:left w:val="nil"/>
              <w:bottom w:val="nil"/>
              <w:right w:val="nil"/>
              <w:between w:val="nil"/>
            </w:pBdr>
            <w:tabs>
              <w:tab w:val="right" w:pos="9034"/>
            </w:tabs>
            <w:spacing w:after="100"/>
            <w:rPr>
              <w:rFonts w:ascii="Aptos" w:eastAsia="Aptos" w:hAnsi="Aptos" w:cs="Aptos"/>
              <w:szCs w:val="22"/>
            </w:rPr>
          </w:pPr>
          <w:hyperlink w:anchor="_heading=h.2p2csry">
            <w:r w:rsidR="00E43858" w:rsidRPr="008805B4">
              <w:rPr>
                <w:rFonts w:eastAsia="Palatino Linotype" w:cs="Palatino Linotype"/>
                <w:szCs w:val="22"/>
              </w:rPr>
              <w:t>RESUELVE</w:t>
            </w:r>
            <w:r w:rsidR="00E43858" w:rsidRPr="008805B4">
              <w:rPr>
                <w:rFonts w:eastAsia="Palatino Linotype" w:cs="Palatino Linotype"/>
                <w:szCs w:val="22"/>
              </w:rPr>
              <w:tab/>
              <w:t>16</w:t>
            </w:r>
          </w:hyperlink>
        </w:p>
        <w:p w14:paraId="0F8384C2" w14:textId="1D47CEBC" w:rsidR="002B11D9" w:rsidRPr="008805B4" w:rsidRDefault="00E43858" w:rsidP="008805B4">
          <w:pPr>
            <w:spacing w:line="240" w:lineRule="auto"/>
            <w:rPr>
              <w:b/>
            </w:rPr>
          </w:pPr>
          <w:r w:rsidRPr="008805B4">
            <w:fldChar w:fldCharType="end"/>
          </w:r>
        </w:p>
      </w:sdtContent>
    </w:sdt>
    <w:p w14:paraId="4388ADE4" w14:textId="77777777" w:rsidR="002B11D9" w:rsidRPr="008805B4" w:rsidRDefault="002B11D9" w:rsidP="008805B4">
      <w:pPr>
        <w:sectPr w:rsidR="002B11D9" w:rsidRPr="008805B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D83CC22" w14:textId="796B2E6B" w:rsidR="002B11D9" w:rsidRPr="008805B4" w:rsidRDefault="00E43858" w:rsidP="008805B4">
      <w:r w:rsidRPr="008805B4">
        <w:lastRenderedPageBreak/>
        <w:t>Resolución del Pleno del Instituto de Transparencia, Acceso a la Información Pública y Protección de Datos Personales del Estado de México y Municipios, con domicilio en Metepec, Estado de México, de</w:t>
      </w:r>
      <w:r w:rsidR="008805B4">
        <w:t>l</w:t>
      </w:r>
      <w:r w:rsidRPr="008805B4">
        <w:t xml:space="preserve"> </w:t>
      </w:r>
      <w:r w:rsidR="005F6CC7" w:rsidRPr="008805B4">
        <w:rPr>
          <w:b/>
          <w:bCs/>
        </w:rPr>
        <w:t>veinticinco</w:t>
      </w:r>
      <w:r w:rsidRPr="008805B4">
        <w:rPr>
          <w:b/>
          <w:bCs/>
        </w:rPr>
        <w:t xml:space="preserve"> de </w:t>
      </w:r>
      <w:r w:rsidR="005F6CC7" w:rsidRPr="008805B4">
        <w:rPr>
          <w:b/>
          <w:bCs/>
        </w:rPr>
        <w:t>septiembre</w:t>
      </w:r>
      <w:r w:rsidRPr="008805B4">
        <w:rPr>
          <w:b/>
          <w:bCs/>
        </w:rPr>
        <w:t xml:space="preserve"> de dos mil veinticuatro</w:t>
      </w:r>
      <w:r w:rsidRPr="008805B4">
        <w:t>.</w:t>
      </w:r>
    </w:p>
    <w:p w14:paraId="743B190D" w14:textId="77777777" w:rsidR="002B11D9" w:rsidRPr="008805B4" w:rsidRDefault="002B11D9" w:rsidP="008805B4"/>
    <w:p w14:paraId="1A3D0CB9" w14:textId="77777777" w:rsidR="002B11D9" w:rsidRPr="008805B4" w:rsidRDefault="00E43858" w:rsidP="008805B4">
      <w:r w:rsidRPr="008805B4">
        <w:rPr>
          <w:b/>
        </w:rPr>
        <w:t xml:space="preserve">VISTO </w:t>
      </w:r>
      <w:r w:rsidRPr="008805B4">
        <w:t xml:space="preserve">el expediente formado con motivo del Recurso de Revisión </w:t>
      </w:r>
      <w:r w:rsidR="000D5826" w:rsidRPr="008805B4">
        <w:rPr>
          <w:b/>
        </w:rPr>
        <w:t>03502</w:t>
      </w:r>
      <w:r w:rsidRPr="008805B4">
        <w:rPr>
          <w:b/>
        </w:rPr>
        <w:t>/INFOEM/IP/RR/2024</w:t>
      </w:r>
      <w:r w:rsidRPr="008805B4">
        <w:t xml:space="preserve"> interpuesto por </w:t>
      </w:r>
      <w:r w:rsidR="000D5826" w:rsidRPr="008805B4">
        <w:rPr>
          <w:b/>
        </w:rPr>
        <w:t>una persona de manera anónima</w:t>
      </w:r>
      <w:r w:rsidR="008F496E" w:rsidRPr="008805B4">
        <w:rPr>
          <w:b/>
        </w:rPr>
        <w:t xml:space="preserve"> </w:t>
      </w:r>
      <w:r w:rsidRPr="008805B4">
        <w:t xml:space="preserve">a quien en lo subsecuente se le denominará </w:t>
      </w:r>
      <w:r w:rsidRPr="008805B4">
        <w:rPr>
          <w:b/>
        </w:rPr>
        <w:t>LA PARTE RECURRENTE</w:t>
      </w:r>
      <w:r w:rsidRPr="008805B4">
        <w:t xml:space="preserve">, en contra de la respuesta emitida por el </w:t>
      </w:r>
      <w:r w:rsidR="000D5826" w:rsidRPr="008805B4">
        <w:rPr>
          <w:b/>
        </w:rPr>
        <w:t>Sistema Municipal Para el Desarrollo Integral de la Familia de Tepotzotlán</w:t>
      </w:r>
      <w:r w:rsidRPr="008805B4">
        <w:rPr>
          <w:b/>
        </w:rPr>
        <w:t xml:space="preserve">, </w:t>
      </w:r>
      <w:r w:rsidRPr="008805B4">
        <w:t xml:space="preserve">en adelante </w:t>
      </w:r>
      <w:r w:rsidRPr="008805B4">
        <w:rPr>
          <w:b/>
        </w:rPr>
        <w:t>EL SUJETO OBLIGADO</w:t>
      </w:r>
      <w:r w:rsidRPr="008805B4">
        <w:t>, se emite la presente Resolución con base en los Antecedentes y Considerandos que se exponen a continuación:</w:t>
      </w:r>
    </w:p>
    <w:p w14:paraId="331DD892" w14:textId="77777777" w:rsidR="002B11D9" w:rsidRPr="008805B4" w:rsidRDefault="002B11D9" w:rsidP="008805B4"/>
    <w:p w14:paraId="1B0A17D5" w14:textId="77777777" w:rsidR="002B11D9" w:rsidRPr="008805B4" w:rsidRDefault="00E43858" w:rsidP="008805B4">
      <w:pPr>
        <w:pStyle w:val="Ttulo1"/>
      </w:pPr>
      <w:bookmarkStart w:id="3" w:name="_heading=h.gjdgxs" w:colFirst="0" w:colLast="0"/>
      <w:bookmarkEnd w:id="3"/>
      <w:r w:rsidRPr="008805B4">
        <w:t>ANTECEDENTES</w:t>
      </w:r>
    </w:p>
    <w:p w14:paraId="6D410218" w14:textId="77777777" w:rsidR="002B11D9" w:rsidRPr="008805B4" w:rsidRDefault="002B11D9" w:rsidP="008805B4"/>
    <w:p w14:paraId="71FA4A00" w14:textId="77777777" w:rsidR="002B11D9" w:rsidRPr="008805B4" w:rsidRDefault="00E43858" w:rsidP="008805B4">
      <w:pPr>
        <w:pStyle w:val="Ttulo2"/>
        <w:jc w:val="left"/>
      </w:pPr>
      <w:bookmarkStart w:id="4" w:name="_heading=h.30j0zll" w:colFirst="0" w:colLast="0"/>
      <w:bookmarkEnd w:id="4"/>
      <w:r w:rsidRPr="008805B4">
        <w:t>DE LA SOLICITUD DE INFORMACIÓN</w:t>
      </w:r>
    </w:p>
    <w:p w14:paraId="29F5E8CC" w14:textId="77777777" w:rsidR="002B11D9" w:rsidRPr="008805B4" w:rsidRDefault="002B11D9" w:rsidP="008805B4"/>
    <w:p w14:paraId="59F0AB41" w14:textId="77777777" w:rsidR="002B11D9" w:rsidRPr="008805B4" w:rsidRDefault="00E43858" w:rsidP="008805B4">
      <w:pPr>
        <w:pStyle w:val="Ttulo3"/>
      </w:pPr>
      <w:bookmarkStart w:id="5" w:name="_heading=h.1fob9te" w:colFirst="0" w:colLast="0"/>
      <w:bookmarkEnd w:id="5"/>
      <w:r w:rsidRPr="008805B4">
        <w:t>a) Solicitud de información.</w:t>
      </w:r>
    </w:p>
    <w:p w14:paraId="00E6D1F5" w14:textId="5191FFDA" w:rsidR="002B11D9" w:rsidRPr="008805B4" w:rsidRDefault="00E43858" w:rsidP="008805B4">
      <w:pPr>
        <w:pBdr>
          <w:top w:val="nil"/>
          <w:left w:val="nil"/>
          <w:bottom w:val="nil"/>
          <w:right w:val="nil"/>
          <w:between w:val="nil"/>
        </w:pBdr>
        <w:tabs>
          <w:tab w:val="left" w:pos="0"/>
        </w:tabs>
        <w:rPr>
          <w:rFonts w:eastAsia="Palatino Linotype" w:cs="Palatino Linotype"/>
          <w:szCs w:val="22"/>
        </w:rPr>
      </w:pPr>
      <w:r w:rsidRPr="008805B4">
        <w:rPr>
          <w:rFonts w:eastAsia="Palatino Linotype" w:cs="Palatino Linotype"/>
          <w:szCs w:val="22"/>
        </w:rPr>
        <w:t xml:space="preserve">El </w:t>
      </w:r>
      <w:r w:rsidR="000D5826" w:rsidRPr="008805B4">
        <w:rPr>
          <w:rFonts w:eastAsia="Palatino Linotype" w:cs="Palatino Linotype"/>
          <w:b/>
          <w:szCs w:val="22"/>
        </w:rPr>
        <w:t>catorce</w:t>
      </w:r>
      <w:r w:rsidRPr="008805B4">
        <w:rPr>
          <w:rFonts w:eastAsia="Palatino Linotype" w:cs="Palatino Linotype"/>
          <w:b/>
          <w:szCs w:val="22"/>
        </w:rPr>
        <w:t xml:space="preserve"> de </w:t>
      </w:r>
      <w:r w:rsidR="000D5826" w:rsidRPr="008805B4">
        <w:rPr>
          <w:rFonts w:eastAsia="Palatino Linotype" w:cs="Palatino Linotype"/>
          <w:b/>
          <w:szCs w:val="22"/>
        </w:rPr>
        <w:t>mayo</w:t>
      </w:r>
      <w:r w:rsidRPr="008805B4">
        <w:rPr>
          <w:rFonts w:eastAsia="Palatino Linotype" w:cs="Palatino Linotype"/>
          <w:b/>
          <w:szCs w:val="22"/>
        </w:rPr>
        <w:t xml:space="preserve"> de dos mil veinticuatro</w:t>
      </w:r>
      <w:r w:rsidRPr="008805B4">
        <w:rPr>
          <w:rFonts w:eastAsia="Palatino Linotype" w:cs="Palatino Linotype"/>
          <w:szCs w:val="22"/>
        </w:rPr>
        <w:t xml:space="preserve"> </w:t>
      </w:r>
      <w:r w:rsidRPr="008805B4">
        <w:rPr>
          <w:rFonts w:eastAsia="Palatino Linotype" w:cs="Palatino Linotype"/>
          <w:b/>
          <w:szCs w:val="22"/>
        </w:rPr>
        <w:t>LA PARTE RECURRENTE</w:t>
      </w:r>
      <w:r w:rsidRPr="008805B4">
        <w:rPr>
          <w:rFonts w:eastAsia="Palatino Linotype" w:cs="Palatino Linotype"/>
          <w:szCs w:val="22"/>
        </w:rPr>
        <w:t xml:space="preserve"> presentó una solicitud de acceso a la información pública ante el </w:t>
      </w:r>
      <w:r w:rsidRPr="008805B4">
        <w:rPr>
          <w:rFonts w:eastAsia="Palatino Linotype" w:cs="Palatino Linotype"/>
          <w:b/>
          <w:szCs w:val="22"/>
        </w:rPr>
        <w:t>SUJETO OBLIGADO</w:t>
      </w:r>
      <w:r w:rsidRPr="008805B4">
        <w:rPr>
          <w:rFonts w:eastAsia="Palatino Linotype" w:cs="Palatino Linotype"/>
          <w:szCs w:val="22"/>
        </w:rPr>
        <w:t xml:space="preserve">, a través </w:t>
      </w:r>
      <w:r w:rsidR="00A42B91" w:rsidRPr="008805B4">
        <w:rPr>
          <w:rFonts w:eastAsia="Palatino Linotype" w:cs="Palatino Linotype"/>
          <w:szCs w:val="22"/>
        </w:rPr>
        <w:t>del</w:t>
      </w:r>
      <w:r w:rsidRPr="008805B4">
        <w:rPr>
          <w:rFonts w:eastAsia="Palatino Linotype" w:cs="Palatino Linotype"/>
          <w:szCs w:val="22"/>
        </w:rPr>
        <w:t xml:space="preserve"> Sistema de Acceso a la Información Mexiquense (SAIMEX). Dicha solicitud quedó registrada con el número de folio</w:t>
      </w:r>
      <w:r w:rsidRPr="008805B4">
        <w:rPr>
          <w:rFonts w:eastAsia="Palatino Linotype" w:cs="Palatino Linotype"/>
          <w:b/>
          <w:szCs w:val="22"/>
        </w:rPr>
        <w:t xml:space="preserve"> </w:t>
      </w:r>
      <w:r w:rsidR="000D5826" w:rsidRPr="008805B4">
        <w:rPr>
          <w:rFonts w:eastAsia="Palatino Linotype" w:cs="Palatino Linotype"/>
          <w:b/>
          <w:szCs w:val="22"/>
        </w:rPr>
        <w:t xml:space="preserve">00006/DIFTEPOTZO/IP/2024 </w:t>
      </w:r>
      <w:r w:rsidRPr="008805B4">
        <w:rPr>
          <w:rFonts w:eastAsia="Palatino Linotype" w:cs="Palatino Linotype"/>
          <w:szCs w:val="22"/>
        </w:rPr>
        <w:t>y en ella se requirió la siguiente información:</w:t>
      </w:r>
    </w:p>
    <w:p w14:paraId="3211425A" w14:textId="77777777" w:rsidR="002B11D9" w:rsidRPr="008805B4" w:rsidRDefault="002B11D9" w:rsidP="008805B4">
      <w:pPr>
        <w:tabs>
          <w:tab w:val="left" w:pos="4667"/>
        </w:tabs>
        <w:ind w:left="567" w:right="567"/>
        <w:rPr>
          <w:b/>
        </w:rPr>
      </w:pPr>
    </w:p>
    <w:p w14:paraId="5B2B3FD3" w14:textId="77777777" w:rsidR="002B11D9" w:rsidRPr="008805B4" w:rsidRDefault="00E43858" w:rsidP="008805B4">
      <w:pPr>
        <w:tabs>
          <w:tab w:val="left" w:pos="4667"/>
        </w:tabs>
        <w:ind w:left="567" w:right="567"/>
      </w:pPr>
      <w:r w:rsidRPr="008805B4">
        <w:rPr>
          <w:i/>
        </w:rPr>
        <w:t>“</w:t>
      </w:r>
      <w:r w:rsidR="000D5826" w:rsidRPr="008805B4">
        <w:rPr>
          <w:i/>
        </w:rPr>
        <w:t xml:space="preserve">La presente solicitud de información es para la dirección, coordinación, jefatura y/o área encargada y/o responsable del parque vehicular. ¿La dependencia cuánta con una dirección, coordinación, área o jefatura de parque vehicular? ¿Cuál es el nombre correcto y completo de esa área? ¿Cuál es el nombre completo del director, coordinador, jefe, responsable y/o </w:t>
      </w:r>
      <w:r w:rsidR="000D5826" w:rsidRPr="008805B4">
        <w:rPr>
          <w:i/>
        </w:rPr>
        <w:lastRenderedPageBreak/>
        <w:t xml:space="preserve">persona encargada del parque vehicular en la dependencia? En relación a la pregunta anterior, ¿Cuál es su puesto o cargo dentro de la institución dependencia? ¿Cuáles son las funciones del director, coordinador, encargado y/o responsable del arque vehicular? ¿Cuenta con nombramiento como director, coordinador, jefe o encargado del área de parque vehicular? ¿Cuál es su puesto nominal? ¿Tiene estudios profesionales? En relación a la pregunta anterior, ¿Qué estudios profesionales tiene? ¿Cuál es el grado de estudios que tiene? ¿Tiene conocimientos en el área de parque vehicular? ¿Tiene conocimientos en el área de mecánica automotriz? ¿Tiene conocimientos en logística en relación con su parque vehicular? ¿Qué experiencia tiene en </w:t>
      </w:r>
      <w:proofErr w:type="gramStart"/>
      <w:r w:rsidR="000D5826" w:rsidRPr="008805B4">
        <w:rPr>
          <w:i/>
        </w:rPr>
        <w:t>la</w:t>
      </w:r>
      <w:proofErr w:type="gramEnd"/>
      <w:r w:rsidR="000D5826" w:rsidRPr="008805B4">
        <w:rPr>
          <w:i/>
        </w:rPr>
        <w:t xml:space="preserve"> área de parque vehicular? ¿Qué experiencia tiene en la organización administrativa del parque vehicular? ¿La persona encargada o responsable del parque vehicular tiene personal a su cargo? ¿Cuántas personas a su cargo </w:t>
      </w:r>
      <w:proofErr w:type="gramStart"/>
      <w:r w:rsidR="000D5826" w:rsidRPr="008805B4">
        <w:rPr>
          <w:i/>
        </w:rPr>
        <w:t>tiene</w:t>
      </w:r>
      <w:proofErr w:type="gramEnd"/>
      <w:r w:rsidR="000D5826" w:rsidRPr="008805B4">
        <w:rPr>
          <w:i/>
        </w:rPr>
        <w:t xml:space="preserve">? ¿El personal de esta área son servidores públicos? ¿El personal que maneja los vehículos, algunos de ellos, no es servidor público? La dependencia tiene choferes? ¿Cuántos choferes tiene la dependencia? ¿Cuáles son los nombres completos de todos los choferes? ¿La dependencia tiene </w:t>
      </w:r>
      <w:proofErr w:type="spellStart"/>
      <w:r w:rsidR="000D5826" w:rsidRPr="008805B4">
        <w:rPr>
          <w:i/>
        </w:rPr>
        <w:t>mecanicos</w:t>
      </w:r>
      <w:proofErr w:type="spellEnd"/>
      <w:r w:rsidR="000D5826" w:rsidRPr="008805B4">
        <w:rPr>
          <w:i/>
        </w:rPr>
        <w:t xml:space="preserve">? ¿Cuántos mecánicos </w:t>
      </w:r>
      <w:proofErr w:type="gramStart"/>
      <w:r w:rsidR="000D5826" w:rsidRPr="008805B4">
        <w:rPr>
          <w:i/>
        </w:rPr>
        <w:t>tiene</w:t>
      </w:r>
      <w:proofErr w:type="gramEnd"/>
      <w:r w:rsidR="000D5826" w:rsidRPr="008805B4">
        <w:rPr>
          <w:i/>
        </w:rPr>
        <w:t xml:space="preserve"> la dependencia? ¿Cuáles son los nombres completos de todos los </w:t>
      </w:r>
      <w:proofErr w:type="spellStart"/>
      <w:r w:rsidR="000D5826" w:rsidRPr="008805B4">
        <w:rPr>
          <w:i/>
        </w:rPr>
        <w:t>mecanicos</w:t>
      </w:r>
      <w:proofErr w:type="spellEnd"/>
      <w:r w:rsidR="000D5826" w:rsidRPr="008805B4">
        <w:rPr>
          <w:i/>
        </w:rPr>
        <w:t xml:space="preserve">? choferes? ¿La dependencia tiene auxiliares administrativos? ¿Cuántos auxiliares administrativos </w:t>
      </w:r>
      <w:proofErr w:type="gramStart"/>
      <w:r w:rsidR="000D5826" w:rsidRPr="008805B4">
        <w:rPr>
          <w:i/>
        </w:rPr>
        <w:t>tiene</w:t>
      </w:r>
      <w:proofErr w:type="gramEnd"/>
      <w:r w:rsidR="000D5826" w:rsidRPr="008805B4">
        <w:rPr>
          <w:i/>
        </w:rPr>
        <w:t xml:space="preserve"> la dependencia? ¿Cuáles son los nombres completos de todos los auxiliares administrativos del área de parque vehicular? En relación a las preguntas sobre los choferes, mecánicos y auxiliares administrativos del parque vehicular, ¿Cuáles son sus cargos, puestos y/o en su caso puestos nominales dentro de la dependencia? ¿</w:t>
      </w:r>
      <w:proofErr w:type="spellStart"/>
      <w:r w:rsidR="000D5826" w:rsidRPr="008805B4">
        <w:rPr>
          <w:i/>
        </w:rPr>
        <w:t>Cuales</w:t>
      </w:r>
      <w:proofErr w:type="spellEnd"/>
      <w:r w:rsidR="000D5826" w:rsidRPr="008805B4">
        <w:rPr>
          <w:i/>
        </w:rPr>
        <w:t xml:space="preserve"> son sus horarios de trabajo? ¿Con </w:t>
      </w:r>
      <w:proofErr w:type="spellStart"/>
      <w:r w:rsidR="000D5826" w:rsidRPr="008805B4">
        <w:rPr>
          <w:i/>
        </w:rPr>
        <w:t>cuantos</w:t>
      </w:r>
      <w:proofErr w:type="spellEnd"/>
      <w:r w:rsidR="000D5826" w:rsidRPr="008805B4">
        <w:rPr>
          <w:i/>
        </w:rPr>
        <w:t xml:space="preserve"> vehículos cuenta la dependencia para el desempeño de sus funciones? ¿Cuál es la marca, sub marca, modelo, tipo, color y año de todos los vehículos que utiliza la dependencia? ¿Los vehículos son propios, rentados, prestados, están en comodato o cuentan con algún autofinanciamiento o contrato de arrendamiento con alguna concesionaria </w:t>
      </w:r>
      <w:r w:rsidR="000D5826" w:rsidRPr="008805B4">
        <w:rPr>
          <w:i/>
        </w:rPr>
        <w:lastRenderedPageBreak/>
        <w:t xml:space="preserve">automotriz? ¿A qué áreas están asignados los vehículos de la dependencia? ¿Se cuenta con un presupuesto asignado para el área de parque vehicular? ¿Cuál es el presupuesto asignado a esta área? ¿Cuál es el presupuesto que se le asigna a cada vehículo mensualmente? ¿Cuál fue el presupuesto que se le asignó al área de parque vehicular en el año 2023 y cuál fue el asignado para el 2022? ¿A qué servidores públicos están asignados cada uno de los vehículos de la dependencia? ¿Cuántas salidas </w:t>
      </w:r>
      <w:proofErr w:type="gramStart"/>
      <w:r w:rsidR="000D5826" w:rsidRPr="008805B4">
        <w:rPr>
          <w:i/>
        </w:rPr>
        <w:t>tuvo</w:t>
      </w:r>
      <w:proofErr w:type="gramEnd"/>
      <w:r w:rsidR="000D5826" w:rsidRPr="008805B4">
        <w:rPr>
          <w:i/>
        </w:rPr>
        <w:t xml:space="preserve"> semanalmente cada uno de los vehículos en el año 2022? ¿Cuántas salidas </w:t>
      </w:r>
      <w:proofErr w:type="gramStart"/>
      <w:r w:rsidR="000D5826" w:rsidRPr="008805B4">
        <w:rPr>
          <w:i/>
        </w:rPr>
        <w:t>tuvo</w:t>
      </w:r>
      <w:proofErr w:type="gramEnd"/>
      <w:r w:rsidR="000D5826" w:rsidRPr="008805B4">
        <w:rPr>
          <w:i/>
        </w:rPr>
        <w:t xml:space="preserve"> semanalmente cada uno de los vehículos en el año 2023? ¿Cuántas salidas </w:t>
      </w:r>
      <w:proofErr w:type="gramStart"/>
      <w:r w:rsidR="000D5826" w:rsidRPr="008805B4">
        <w:rPr>
          <w:i/>
        </w:rPr>
        <w:t>tuvo</w:t>
      </w:r>
      <w:proofErr w:type="gramEnd"/>
      <w:r w:rsidR="000D5826" w:rsidRPr="008805B4">
        <w:rPr>
          <w:i/>
        </w:rPr>
        <w:t xml:space="preserve"> semanalmente cada uno de los vehículos en el año 2024? ¿Cómo se lleva a cabo la logística del parque vehicular? ¿Tienen registro de entradas y salidas da cada vehículo? ¿Tienen bitácoras de entrada y/o salida? ¿Todos los vehículos tienen seguro? ¿A cuánto </w:t>
      </w:r>
      <w:proofErr w:type="spellStart"/>
      <w:r w:rsidR="000D5826" w:rsidRPr="008805B4">
        <w:rPr>
          <w:i/>
        </w:rPr>
        <w:t>asiende</w:t>
      </w:r>
      <w:proofErr w:type="spellEnd"/>
      <w:r w:rsidR="000D5826" w:rsidRPr="008805B4">
        <w:rPr>
          <w:i/>
        </w:rPr>
        <w:t xml:space="preserve"> el seguro de cada vehículo? ¿Todos cuentan con tarjeta de circulación? ¿Los choferes cuentan con licencia de chófer? ¿Cuántos choferes tienes licencia de vehículo particular, cuántos choferes cuentan con licencias especiales de chófer, de servicios especiales como ambulancias? ¿El área del parque vehicular cuenta con planilla de choferes? ¿El área del parque vehicular cuenta con directorio de choferes? ¿La dependencia tiene lugar de resguardo para todos sus vehículos? ¿Cuál es el lugar donde se resguardan dichos vehículos? ¿Tienen bitácoras o registro de resguardo de las unidades? ¿Tienen registro de salidas de cada vehículo? Tienen registro de carga de gasolina de cada vehículo</w:t>
      </w:r>
      <w:proofErr w:type="gramStart"/>
      <w:r w:rsidR="000D5826" w:rsidRPr="008805B4">
        <w:rPr>
          <w:i/>
        </w:rPr>
        <w:t>?</w:t>
      </w:r>
      <w:proofErr w:type="gramEnd"/>
      <w:r w:rsidR="000D5826" w:rsidRPr="008805B4">
        <w:rPr>
          <w:i/>
        </w:rPr>
        <w:t xml:space="preserve"> ¿Tienen registro de vales de gasolina de cada vehículo? ¿Tienen registro de pago de casetas de cada vehículo? ¿Tienen registro de viáticos de cada vehículo? ¿La dependencia </w:t>
      </w:r>
      <w:proofErr w:type="spellStart"/>
      <w:r w:rsidR="000D5826" w:rsidRPr="008805B4">
        <w:rPr>
          <w:i/>
        </w:rPr>
        <w:t>cueta</w:t>
      </w:r>
      <w:proofErr w:type="spellEnd"/>
      <w:r w:rsidR="000D5826" w:rsidRPr="008805B4">
        <w:rPr>
          <w:i/>
        </w:rPr>
        <w:t xml:space="preserve"> con libros o registros de los viajes que solicitan los ciudadanos para traslado a hospitales? ¿Cuántas peticiones de traslado a hospitales se han recibido en la dependencia por parte de los ciudadanos del día 1 de enero al día de hoy del año 2024?</w:t>
      </w:r>
      <w:r w:rsidRPr="008805B4">
        <w:rPr>
          <w:i/>
        </w:rPr>
        <w:t xml:space="preserve">” </w:t>
      </w:r>
      <w:r w:rsidRPr="008805B4">
        <w:t>(</w:t>
      </w:r>
      <w:proofErr w:type="gramStart"/>
      <w:r w:rsidRPr="008805B4">
        <w:t>sic</w:t>
      </w:r>
      <w:proofErr w:type="gramEnd"/>
      <w:r w:rsidRPr="008805B4">
        <w:t>).</w:t>
      </w:r>
    </w:p>
    <w:p w14:paraId="253C71C9" w14:textId="77777777" w:rsidR="002B11D9" w:rsidRPr="008805B4" w:rsidRDefault="002B11D9" w:rsidP="008805B4">
      <w:pPr>
        <w:tabs>
          <w:tab w:val="left" w:pos="4667"/>
        </w:tabs>
        <w:ind w:left="567" w:right="567"/>
        <w:rPr>
          <w:i/>
        </w:rPr>
      </w:pPr>
    </w:p>
    <w:p w14:paraId="1AE5EC03" w14:textId="77777777" w:rsidR="002B11D9" w:rsidRPr="008805B4" w:rsidRDefault="00E43858" w:rsidP="008805B4">
      <w:pPr>
        <w:tabs>
          <w:tab w:val="left" w:pos="4667"/>
        </w:tabs>
        <w:ind w:right="567"/>
      </w:pPr>
      <w:r w:rsidRPr="008805B4">
        <w:rPr>
          <w:b/>
        </w:rPr>
        <w:t>Modalidad de entrega</w:t>
      </w:r>
      <w:r w:rsidRPr="008805B4">
        <w:t>: a</w:t>
      </w:r>
      <w:r w:rsidRPr="008805B4">
        <w:rPr>
          <w:i/>
        </w:rPr>
        <w:t xml:space="preserve"> </w:t>
      </w:r>
      <w:r w:rsidRPr="008805B4">
        <w:t>través del SAIMEX.</w:t>
      </w:r>
    </w:p>
    <w:p w14:paraId="5501DE54" w14:textId="77777777" w:rsidR="002B11D9" w:rsidRPr="008805B4" w:rsidRDefault="00B95674" w:rsidP="008805B4">
      <w:pPr>
        <w:pStyle w:val="Ttulo3"/>
      </w:pPr>
      <w:bookmarkStart w:id="6" w:name="_heading=h.3znysh7" w:colFirst="0" w:colLast="0"/>
      <w:bookmarkStart w:id="7" w:name="_heading=h.2et92p0" w:colFirst="0" w:colLast="0"/>
      <w:bookmarkStart w:id="8" w:name="_heading=h.tyjcwt" w:colFirst="0" w:colLast="0"/>
      <w:bookmarkEnd w:id="6"/>
      <w:bookmarkEnd w:id="7"/>
      <w:bookmarkEnd w:id="8"/>
      <w:r w:rsidRPr="008805B4">
        <w:lastRenderedPageBreak/>
        <w:t>b</w:t>
      </w:r>
      <w:r w:rsidR="00E43858" w:rsidRPr="008805B4">
        <w:t>) Respuesta del Sujeto Obligado.</w:t>
      </w:r>
    </w:p>
    <w:p w14:paraId="43BB22F2"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 xml:space="preserve">El </w:t>
      </w:r>
      <w:r w:rsidR="00B95674" w:rsidRPr="008805B4">
        <w:rPr>
          <w:rFonts w:eastAsia="Palatino Linotype" w:cs="Palatino Linotype"/>
          <w:b/>
          <w:szCs w:val="22"/>
        </w:rPr>
        <w:t>cuatro</w:t>
      </w:r>
      <w:r w:rsidRPr="008805B4">
        <w:rPr>
          <w:rFonts w:eastAsia="Palatino Linotype" w:cs="Palatino Linotype"/>
          <w:b/>
          <w:szCs w:val="22"/>
        </w:rPr>
        <w:t xml:space="preserve"> de </w:t>
      </w:r>
      <w:r w:rsidR="00B95674" w:rsidRPr="008805B4">
        <w:rPr>
          <w:rFonts w:eastAsia="Palatino Linotype" w:cs="Palatino Linotype"/>
          <w:b/>
          <w:szCs w:val="22"/>
        </w:rPr>
        <w:t>junio</w:t>
      </w:r>
      <w:r w:rsidRPr="008805B4">
        <w:rPr>
          <w:rFonts w:eastAsia="Palatino Linotype" w:cs="Palatino Linotype"/>
          <w:b/>
          <w:szCs w:val="22"/>
        </w:rPr>
        <w:t xml:space="preserve"> de dos mil veinticuatro</w:t>
      </w:r>
      <w:r w:rsidRPr="008805B4">
        <w:rPr>
          <w:rFonts w:eastAsia="Palatino Linotype" w:cs="Palatino Linotype"/>
          <w:szCs w:val="22"/>
        </w:rPr>
        <w:t xml:space="preserve"> el Titular de la Unidad de Transparencia del </w:t>
      </w:r>
      <w:r w:rsidRPr="008805B4">
        <w:rPr>
          <w:rFonts w:eastAsia="Palatino Linotype" w:cs="Palatino Linotype"/>
          <w:b/>
          <w:szCs w:val="22"/>
        </w:rPr>
        <w:t>SUJETO OBLIGADO</w:t>
      </w:r>
      <w:r w:rsidRPr="008805B4">
        <w:rPr>
          <w:rFonts w:eastAsia="Palatino Linotype" w:cs="Palatino Linotype"/>
          <w:szCs w:val="22"/>
        </w:rPr>
        <w:t xml:space="preserve"> notificó la siguiente respuesta a través del SAIMEX:</w:t>
      </w:r>
    </w:p>
    <w:p w14:paraId="7D386877" w14:textId="77777777" w:rsidR="002B11D9" w:rsidRPr="008805B4" w:rsidRDefault="002B11D9" w:rsidP="008805B4">
      <w:pPr>
        <w:tabs>
          <w:tab w:val="left" w:pos="4667"/>
        </w:tabs>
        <w:ind w:left="567" w:right="567"/>
        <w:rPr>
          <w:b/>
        </w:rPr>
      </w:pPr>
    </w:p>
    <w:p w14:paraId="780C932A" w14:textId="77777777" w:rsidR="00B95674" w:rsidRPr="008805B4" w:rsidRDefault="00E43858" w:rsidP="008805B4">
      <w:pPr>
        <w:spacing w:line="276" w:lineRule="auto"/>
        <w:ind w:left="851" w:right="822"/>
        <w:rPr>
          <w:i/>
        </w:rPr>
      </w:pPr>
      <w:r w:rsidRPr="008805B4">
        <w:rPr>
          <w:i/>
        </w:rPr>
        <w:t>“</w:t>
      </w:r>
      <w:r w:rsidR="00B95674" w:rsidRPr="008805B4">
        <w:rPr>
          <w:i/>
        </w:rPr>
        <w:t>l Para el Desarrollo Integral de la Familia de Tepotzotlán, México a 04 de Junio de 2024</w:t>
      </w:r>
    </w:p>
    <w:p w14:paraId="1576AEDE" w14:textId="77777777" w:rsidR="00B95674" w:rsidRPr="008805B4" w:rsidRDefault="00B95674" w:rsidP="008805B4">
      <w:pPr>
        <w:spacing w:line="276" w:lineRule="auto"/>
        <w:ind w:left="851" w:right="822"/>
        <w:rPr>
          <w:i/>
        </w:rPr>
      </w:pPr>
      <w:r w:rsidRPr="008805B4">
        <w:rPr>
          <w:i/>
        </w:rPr>
        <w:t>Nombre del solicitante: C. Solicitante</w:t>
      </w:r>
    </w:p>
    <w:p w14:paraId="051F30D3" w14:textId="77777777" w:rsidR="00B95674" w:rsidRPr="008805B4" w:rsidRDefault="00B95674" w:rsidP="008805B4">
      <w:pPr>
        <w:spacing w:line="276" w:lineRule="auto"/>
        <w:ind w:left="851" w:right="822"/>
        <w:rPr>
          <w:i/>
        </w:rPr>
      </w:pPr>
      <w:r w:rsidRPr="008805B4">
        <w:rPr>
          <w:i/>
        </w:rPr>
        <w:t>Folio de la solicitud: 00006/DIFTEPOTZO/IP/2024</w:t>
      </w:r>
    </w:p>
    <w:p w14:paraId="18A0CEA5" w14:textId="77777777" w:rsidR="00B95674" w:rsidRPr="008805B4" w:rsidRDefault="00B95674" w:rsidP="008805B4">
      <w:pPr>
        <w:spacing w:line="276" w:lineRule="auto"/>
        <w:ind w:left="851" w:right="822"/>
        <w:rPr>
          <w:i/>
        </w:rPr>
      </w:pPr>
      <w:r w:rsidRPr="008805B4">
        <w:rPr>
          <w:i/>
        </w:rPr>
        <w:t xml:space="preserve">En respuesta a su solicitud 00006/DIFTEPOTZO/IP/2023. Nos permitimos hacer de su conocimiento que con fundamento en el artículo 53, Fracciones: II, V y VI de la Ley de Transparencia y Acceso a la Información Pública del Estado de México y Municipios, se adjunta 3 archivos PDF con la </w:t>
      </w:r>
      <w:proofErr w:type="spellStart"/>
      <w:r w:rsidRPr="008805B4">
        <w:rPr>
          <w:i/>
        </w:rPr>
        <w:t>informacion</w:t>
      </w:r>
      <w:proofErr w:type="spellEnd"/>
      <w:r w:rsidRPr="008805B4">
        <w:rPr>
          <w:i/>
        </w:rPr>
        <w:t xml:space="preserve"> solicitada.</w:t>
      </w:r>
    </w:p>
    <w:p w14:paraId="6C24480F" w14:textId="77777777" w:rsidR="00B95674" w:rsidRPr="008805B4" w:rsidRDefault="00B95674" w:rsidP="008805B4">
      <w:pPr>
        <w:spacing w:line="276" w:lineRule="auto"/>
        <w:ind w:left="851" w:right="822"/>
        <w:rPr>
          <w:i/>
        </w:rPr>
      </w:pPr>
      <w:r w:rsidRPr="008805B4">
        <w:rPr>
          <w:i/>
        </w:rPr>
        <w:t>ATENTAMENTE</w:t>
      </w:r>
    </w:p>
    <w:p w14:paraId="46ED6986" w14:textId="77777777" w:rsidR="002B11D9" w:rsidRPr="008805B4" w:rsidRDefault="00B95674" w:rsidP="008805B4">
      <w:pPr>
        <w:spacing w:line="276" w:lineRule="auto"/>
        <w:ind w:left="851" w:right="822"/>
        <w:rPr>
          <w:i/>
        </w:rPr>
      </w:pPr>
      <w:r w:rsidRPr="008805B4">
        <w:rPr>
          <w:i/>
        </w:rPr>
        <w:t>TÉC. KEVIN IVAN LUNA HERNÁNDEZ</w:t>
      </w:r>
      <w:r w:rsidR="00E43858" w:rsidRPr="008805B4">
        <w:rPr>
          <w:i/>
        </w:rPr>
        <w:t>”</w:t>
      </w:r>
    </w:p>
    <w:p w14:paraId="1CF6201C" w14:textId="77777777" w:rsidR="002B11D9" w:rsidRPr="008805B4" w:rsidRDefault="002B11D9" w:rsidP="008805B4">
      <w:pPr>
        <w:ind w:right="-28"/>
      </w:pPr>
    </w:p>
    <w:p w14:paraId="293A9143" w14:textId="77777777" w:rsidR="002B11D9" w:rsidRPr="008805B4" w:rsidRDefault="00E43858" w:rsidP="008805B4">
      <w:pPr>
        <w:ind w:right="-28"/>
      </w:pPr>
      <w:r w:rsidRPr="008805B4">
        <w:t xml:space="preserve">Asimismo, </w:t>
      </w:r>
      <w:r w:rsidRPr="008805B4">
        <w:rPr>
          <w:b/>
        </w:rPr>
        <w:t xml:space="preserve">EL SUJETO OBLIGADO </w:t>
      </w:r>
      <w:r w:rsidRPr="008805B4">
        <w:t>adjuntó a su respuesta los archivos electrónicos que se describen a continuación:</w:t>
      </w:r>
    </w:p>
    <w:p w14:paraId="46E38EEE" w14:textId="77777777" w:rsidR="002B11D9" w:rsidRPr="008805B4" w:rsidRDefault="002B11D9" w:rsidP="008805B4">
      <w:pPr>
        <w:ind w:right="-28"/>
      </w:pPr>
    </w:p>
    <w:p w14:paraId="22EF2744" w14:textId="77777777" w:rsidR="001F3976" w:rsidRPr="008805B4" w:rsidRDefault="00E43858" w:rsidP="008805B4">
      <w:pPr>
        <w:numPr>
          <w:ilvl w:val="0"/>
          <w:numId w:val="1"/>
        </w:numPr>
        <w:pBdr>
          <w:top w:val="nil"/>
          <w:left w:val="nil"/>
          <w:bottom w:val="nil"/>
          <w:right w:val="nil"/>
          <w:between w:val="nil"/>
        </w:pBdr>
        <w:ind w:right="-28"/>
        <w:rPr>
          <w:rFonts w:eastAsia="Palatino Linotype" w:cs="Palatino Linotype"/>
          <w:b/>
          <w:i/>
          <w:szCs w:val="22"/>
        </w:rPr>
      </w:pPr>
      <w:r w:rsidRPr="008805B4">
        <w:rPr>
          <w:rFonts w:eastAsia="Palatino Linotype" w:cs="Palatino Linotype"/>
          <w:b/>
          <w:i/>
          <w:szCs w:val="22"/>
        </w:rPr>
        <w:t>“</w:t>
      </w:r>
      <w:r w:rsidR="00B95674" w:rsidRPr="008805B4">
        <w:rPr>
          <w:rFonts w:eastAsia="Palatino Linotype" w:cs="Palatino Linotype"/>
          <w:b/>
          <w:i/>
          <w:szCs w:val="22"/>
        </w:rPr>
        <w:t>Respuesta Trabajo Social.pdf</w:t>
      </w:r>
      <w:r w:rsidRPr="008805B4">
        <w:rPr>
          <w:rFonts w:eastAsia="Palatino Linotype" w:cs="Palatino Linotype"/>
          <w:b/>
          <w:i/>
          <w:szCs w:val="22"/>
        </w:rPr>
        <w:t xml:space="preserve">”: </w:t>
      </w:r>
      <w:r w:rsidRPr="008805B4">
        <w:rPr>
          <w:rFonts w:eastAsia="Palatino Linotype" w:cs="Palatino Linotype"/>
          <w:szCs w:val="22"/>
        </w:rPr>
        <w:t xml:space="preserve">documento constante de </w:t>
      </w:r>
      <w:r w:rsidR="001F3976" w:rsidRPr="008805B4">
        <w:rPr>
          <w:rFonts w:eastAsia="Palatino Linotype" w:cs="Palatino Linotype"/>
          <w:szCs w:val="22"/>
        </w:rPr>
        <w:t>1</w:t>
      </w:r>
      <w:r w:rsidRPr="008805B4">
        <w:rPr>
          <w:rFonts w:eastAsia="Palatino Linotype" w:cs="Palatino Linotype"/>
          <w:szCs w:val="22"/>
        </w:rPr>
        <w:t xml:space="preserve"> foja </w:t>
      </w:r>
      <w:r w:rsidR="00B95674" w:rsidRPr="008805B4">
        <w:rPr>
          <w:rFonts w:eastAsia="Palatino Linotype" w:cs="Palatino Linotype"/>
          <w:szCs w:val="22"/>
        </w:rPr>
        <w:t>útil,</w:t>
      </w:r>
      <w:r w:rsidRPr="008805B4">
        <w:rPr>
          <w:rFonts w:eastAsia="Palatino Linotype" w:cs="Palatino Linotype"/>
          <w:szCs w:val="22"/>
        </w:rPr>
        <w:t xml:space="preserve"> de cuyo contenido se advierte el oficio con número de registro </w:t>
      </w:r>
      <w:r w:rsidR="00B95674" w:rsidRPr="008805B4">
        <w:rPr>
          <w:rFonts w:eastAsia="Palatino Linotype" w:cs="Palatino Linotype"/>
          <w:szCs w:val="22"/>
        </w:rPr>
        <w:t>SMDIF/CTS/029/2024</w:t>
      </w:r>
      <w:r w:rsidR="001F3976" w:rsidRPr="008805B4">
        <w:rPr>
          <w:rFonts w:eastAsia="Palatino Linotype" w:cs="Palatino Linotype"/>
          <w:szCs w:val="22"/>
        </w:rPr>
        <w:t xml:space="preserve">, suscrito por la </w:t>
      </w:r>
      <w:r w:rsidR="00B95674" w:rsidRPr="008805B4">
        <w:rPr>
          <w:rFonts w:eastAsia="Palatino Linotype" w:cs="Palatino Linotype"/>
          <w:szCs w:val="22"/>
        </w:rPr>
        <w:t>Encargada del Despacho de Trabajo Social del SMIDIF Tepotzotlán</w:t>
      </w:r>
      <w:r w:rsidR="001F3976" w:rsidRPr="008805B4">
        <w:rPr>
          <w:rFonts w:eastAsia="Palatino Linotype" w:cs="Palatino Linotype"/>
          <w:szCs w:val="22"/>
        </w:rPr>
        <w:t xml:space="preserve">, por medio del cual </w:t>
      </w:r>
      <w:r w:rsidR="00B95674" w:rsidRPr="008805B4">
        <w:rPr>
          <w:rFonts w:eastAsia="Palatino Linotype" w:cs="Palatino Linotype"/>
          <w:szCs w:val="22"/>
        </w:rPr>
        <w:t>responde uno de los cuestionamientos manifestados por el solicitante</w:t>
      </w:r>
      <w:r w:rsidR="001F3976" w:rsidRPr="008805B4">
        <w:rPr>
          <w:rFonts w:eastAsia="Palatino Linotype" w:cs="Palatino Linotype"/>
          <w:szCs w:val="22"/>
        </w:rPr>
        <w:t>.</w:t>
      </w:r>
    </w:p>
    <w:p w14:paraId="4BC21745" w14:textId="77777777" w:rsidR="00B1246E" w:rsidRPr="008805B4" w:rsidRDefault="00B1246E" w:rsidP="008805B4">
      <w:pPr>
        <w:numPr>
          <w:ilvl w:val="0"/>
          <w:numId w:val="1"/>
        </w:numPr>
        <w:pBdr>
          <w:top w:val="nil"/>
          <w:left w:val="nil"/>
          <w:bottom w:val="nil"/>
          <w:right w:val="nil"/>
          <w:between w:val="nil"/>
        </w:pBdr>
        <w:ind w:right="-28"/>
        <w:rPr>
          <w:rFonts w:eastAsia="Palatino Linotype" w:cs="Palatino Linotype"/>
          <w:b/>
          <w:i/>
          <w:szCs w:val="22"/>
        </w:rPr>
      </w:pPr>
      <w:r w:rsidRPr="008805B4">
        <w:rPr>
          <w:rFonts w:eastAsia="Palatino Linotype" w:cs="Palatino Linotype"/>
          <w:b/>
          <w:i/>
          <w:szCs w:val="22"/>
        </w:rPr>
        <w:t>“</w:t>
      </w:r>
      <w:r w:rsidR="00B95674" w:rsidRPr="008805B4">
        <w:rPr>
          <w:rFonts w:eastAsia="Palatino Linotype" w:cs="Palatino Linotype"/>
          <w:b/>
          <w:i/>
          <w:szCs w:val="22"/>
        </w:rPr>
        <w:t>Respuesta Tesoreria.pdf</w:t>
      </w:r>
      <w:r w:rsidRPr="008805B4">
        <w:rPr>
          <w:rFonts w:eastAsia="Palatino Linotype" w:cs="Palatino Linotype"/>
          <w:b/>
          <w:i/>
          <w:szCs w:val="22"/>
        </w:rPr>
        <w:t xml:space="preserve">”: </w:t>
      </w:r>
      <w:r w:rsidR="00B95674" w:rsidRPr="008805B4">
        <w:rPr>
          <w:rFonts w:eastAsia="Palatino Linotype" w:cs="Palatino Linotype"/>
          <w:szCs w:val="22"/>
        </w:rPr>
        <w:t>documento constante de 1 foja útil, de cuyo contenido se advierte el oficio con número de registro SMDIF/TESO/069/2024, suscrito por el Tesorero Municipal del SMIDIF Tepotzotlán, por medio del cual responde tres de los cuestionamientos manifestados por el solicitante.</w:t>
      </w:r>
    </w:p>
    <w:p w14:paraId="70039B6A" w14:textId="77777777" w:rsidR="00B95674" w:rsidRPr="008805B4" w:rsidRDefault="00E43858" w:rsidP="008805B4">
      <w:pPr>
        <w:numPr>
          <w:ilvl w:val="0"/>
          <w:numId w:val="1"/>
        </w:numPr>
        <w:pBdr>
          <w:top w:val="nil"/>
          <w:left w:val="nil"/>
          <w:bottom w:val="nil"/>
          <w:right w:val="nil"/>
          <w:between w:val="nil"/>
        </w:pBdr>
        <w:ind w:right="-28"/>
        <w:rPr>
          <w:rFonts w:eastAsia="Palatino Linotype" w:cs="Palatino Linotype"/>
          <w:b/>
          <w:i/>
          <w:szCs w:val="22"/>
        </w:rPr>
      </w:pPr>
      <w:r w:rsidRPr="008805B4">
        <w:rPr>
          <w:rFonts w:eastAsia="Palatino Linotype" w:cs="Palatino Linotype"/>
          <w:b/>
          <w:i/>
          <w:szCs w:val="22"/>
        </w:rPr>
        <w:lastRenderedPageBreak/>
        <w:t>“</w:t>
      </w:r>
      <w:r w:rsidR="00B95674" w:rsidRPr="008805B4">
        <w:rPr>
          <w:rFonts w:eastAsia="Palatino Linotype" w:cs="Palatino Linotype"/>
          <w:b/>
          <w:i/>
          <w:szCs w:val="22"/>
        </w:rPr>
        <w:t>Respuesta Direccion.pdf</w:t>
      </w:r>
      <w:r w:rsidRPr="008805B4">
        <w:rPr>
          <w:rFonts w:eastAsia="Palatino Linotype" w:cs="Palatino Linotype"/>
          <w:b/>
          <w:i/>
          <w:szCs w:val="22"/>
        </w:rPr>
        <w:t xml:space="preserve">”: </w:t>
      </w:r>
      <w:r w:rsidR="00B95674" w:rsidRPr="008805B4">
        <w:rPr>
          <w:rFonts w:eastAsia="Palatino Linotype" w:cs="Palatino Linotype"/>
          <w:szCs w:val="22"/>
        </w:rPr>
        <w:t>documento constante de 7 foja útil, de cuyo contenido se advierte el oficio con número de registro SMDIF/DG/068/2024, suscrito por la Directora General del SMIDIF Tepotzotlán, por medio del cual responde los cuestionamientos manifestados por el solicitante.</w:t>
      </w:r>
    </w:p>
    <w:p w14:paraId="556E1A2F" w14:textId="77777777" w:rsidR="00E43858" w:rsidRPr="008805B4" w:rsidRDefault="00E43858" w:rsidP="008805B4">
      <w:pPr>
        <w:pBdr>
          <w:top w:val="nil"/>
          <w:left w:val="nil"/>
          <w:bottom w:val="nil"/>
          <w:right w:val="nil"/>
          <w:between w:val="nil"/>
        </w:pBdr>
        <w:ind w:left="720" w:right="-28"/>
      </w:pPr>
    </w:p>
    <w:p w14:paraId="7BEF4D78" w14:textId="77777777" w:rsidR="002B11D9" w:rsidRPr="008805B4" w:rsidRDefault="00E43858" w:rsidP="008805B4">
      <w:pPr>
        <w:pStyle w:val="Ttulo2"/>
        <w:jc w:val="left"/>
      </w:pPr>
      <w:bookmarkStart w:id="9" w:name="_heading=h.3dy6vkm" w:colFirst="0" w:colLast="0"/>
      <w:bookmarkEnd w:id="9"/>
      <w:r w:rsidRPr="008805B4">
        <w:t>DEL RECURSO DE REVISIÓN</w:t>
      </w:r>
    </w:p>
    <w:p w14:paraId="267BF0FA" w14:textId="77777777" w:rsidR="002B11D9" w:rsidRPr="008805B4" w:rsidRDefault="002B11D9" w:rsidP="008805B4">
      <w:pPr>
        <w:ind w:right="-28"/>
      </w:pPr>
    </w:p>
    <w:p w14:paraId="7BD86E60" w14:textId="77777777" w:rsidR="002B11D9" w:rsidRPr="008805B4" w:rsidRDefault="00E43858" w:rsidP="008805B4">
      <w:pPr>
        <w:pStyle w:val="Ttulo3"/>
      </w:pPr>
      <w:bookmarkStart w:id="10" w:name="_heading=h.1t3h5sf" w:colFirst="0" w:colLast="0"/>
      <w:bookmarkEnd w:id="10"/>
      <w:r w:rsidRPr="008805B4">
        <w:t>a) Interposición del Recurso de Revisión.</w:t>
      </w:r>
    </w:p>
    <w:p w14:paraId="390F449F" w14:textId="77777777" w:rsidR="002B11D9" w:rsidRPr="008805B4" w:rsidRDefault="00E43858" w:rsidP="008805B4">
      <w:pPr>
        <w:ind w:right="-28"/>
      </w:pPr>
      <w:r w:rsidRPr="008805B4">
        <w:t xml:space="preserve">El </w:t>
      </w:r>
      <w:r w:rsidR="00B95674" w:rsidRPr="008805B4">
        <w:rPr>
          <w:b/>
        </w:rPr>
        <w:t>cinco</w:t>
      </w:r>
      <w:r w:rsidRPr="008805B4">
        <w:rPr>
          <w:b/>
        </w:rPr>
        <w:t xml:space="preserve"> de </w:t>
      </w:r>
      <w:r w:rsidR="00B95674" w:rsidRPr="008805B4">
        <w:rPr>
          <w:b/>
        </w:rPr>
        <w:t>junio</w:t>
      </w:r>
      <w:r w:rsidRPr="008805B4">
        <w:rPr>
          <w:b/>
        </w:rPr>
        <w:t xml:space="preserve"> de dos mil veinticuatro</w:t>
      </w:r>
      <w:r w:rsidRPr="008805B4">
        <w:t xml:space="preserve"> </w:t>
      </w:r>
      <w:r w:rsidRPr="008805B4">
        <w:rPr>
          <w:b/>
        </w:rPr>
        <w:t>LA PARTE RECURRENTE</w:t>
      </w:r>
      <w:r w:rsidRPr="008805B4">
        <w:t xml:space="preserve"> interpuso el recurso de revisión en contra de la respuesta emitida por el </w:t>
      </w:r>
      <w:r w:rsidRPr="008805B4">
        <w:rPr>
          <w:b/>
        </w:rPr>
        <w:t>SUJETO OBLIGADO</w:t>
      </w:r>
      <w:r w:rsidRPr="008805B4">
        <w:t xml:space="preserve">, mismo que fue registrado en el SAIMEX con el número de expediente </w:t>
      </w:r>
      <w:r w:rsidR="00B95674" w:rsidRPr="008805B4">
        <w:rPr>
          <w:b/>
        </w:rPr>
        <w:t>03502</w:t>
      </w:r>
      <w:r w:rsidRPr="008805B4">
        <w:rPr>
          <w:b/>
        </w:rPr>
        <w:t>/INFOEM/IP/RR/2024</w:t>
      </w:r>
      <w:r w:rsidRPr="008805B4">
        <w:t xml:space="preserve"> y en el cual manifiesta lo siguiente:</w:t>
      </w:r>
    </w:p>
    <w:p w14:paraId="19C86965" w14:textId="77777777" w:rsidR="002B11D9" w:rsidRPr="008805B4" w:rsidRDefault="002B11D9" w:rsidP="008805B4">
      <w:pPr>
        <w:tabs>
          <w:tab w:val="left" w:pos="4667"/>
        </w:tabs>
        <w:ind w:right="539"/>
      </w:pPr>
    </w:p>
    <w:p w14:paraId="3880152B" w14:textId="77777777" w:rsidR="002B11D9" w:rsidRPr="008805B4" w:rsidRDefault="00E43858" w:rsidP="008805B4">
      <w:pPr>
        <w:tabs>
          <w:tab w:val="left" w:pos="4667"/>
        </w:tabs>
        <w:ind w:left="567" w:right="539"/>
        <w:rPr>
          <w:b/>
        </w:rPr>
      </w:pPr>
      <w:r w:rsidRPr="008805B4">
        <w:rPr>
          <w:b/>
        </w:rPr>
        <w:t>ACTO IMPUGNADO</w:t>
      </w:r>
    </w:p>
    <w:p w14:paraId="24B8E56B" w14:textId="77777777" w:rsidR="002B11D9" w:rsidRPr="008805B4" w:rsidRDefault="00E43858" w:rsidP="008805B4">
      <w:pPr>
        <w:tabs>
          <w:tab w:val="left" w:pos="4667"/>
        </w:tabs>
        <w:ind w:left="567" w:right="539"/>
      </w:pPr>
      <w:r w:rsidRPr="008805B4">
        <w:rPr>
          <w:i/>
        </w:rPr>
        <w:t>“</w:t>
      </w:r>
      <w:r w:rsidR="00B95674" w:rsidRPr="008805B4">
        <w:rPr>
          <w:i/>
        </w:rPr>
        <w:t xml:space="preserve">CON FUNDAMENTO EN EL ARTÍCULO 6° DE LA CONSTITUCIÓN POLÍTICA DE LOS ESTADOS UNIDOS MEXICANOS, SE SOLICITO LA INFORMACIÓN AL SERVIDOR PÚBLICO DIRECTOR, COORDINADOR, JEFE, RESPONSABLE Y/O PERSONA ENCARGADO DEL PARQUE VEHICULAR EN LA DEPENDENCIA POSTERIORMENTE SE RECIBIÓ LA RESPUESTA A LA SOLICITUD 00006/DIFTEPOTZO/IP/2024 DESPUÉS DEL TERMINO DE 5 DÍAS, SIN EMBARGO, DE ACUERDO A LA RESPUESTA OBTENIDA POR PARTE DEL DIF DE TEPOTZOTLÁN, SE PRESENTA EL RECURSO DE REVISIÓN POR LAS SIGUIENTES INCONFORMIDADES: 1. ANEXO A LA RESPUESTA SE RECIBIERON 3 DOCUMENTOS DE LOS CUALES NINGUNO DE ELLOS ES FIRMADO POR EL TITULAR DE LA UNIDAD DE TRANSPARENCIA Y ACCESO </w:t>
      </w:r>
      <w:r w:rsidR="00B95674" w:rsidRPr="008805B4">
        <w:rPr>
          <w:i/>
        </w:rPr>
        <w:lastRenderedPageBreak/>
        <w:t xml:space="preserve">A LA INFORMACIÓN PUBLICA DEL DIF DE TEPOTZOTLÁN. ES EL SUJETO PUBLICO HABILITADO ENCARGADO DE RECIBIR LA SOLICITUD DE INFORMACIÓN ES EL TITULAR DE LA UNIDAD DE TRANSPARENCIA TAL Y COMO LO DISPONE EL ARTICULO 3° FRACCIÓN 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POR LO TANTO, ES EL C. KEVIN IVÁN LUNA HERNÁNDEZ LO QUE SE DEDUCE QUE: EL TITULAR DE TRANSPARENCIA NUNCA RECIBIÓ PERSONALMENTE LA SOLICITUD, LA RECIBIÓ POR MEDIO DE UN TERCERO U OTRO SERVIDOR PUBLICO DE LA DEPENDENCIA, NO SE LE HIZO DE SU CONOCIMIENTO O NO SELE NOTIFICO EN TIEMPO Y FORMA AL TITULAR DE TRANSPARENCIA LA RECEPCIÓN DE LA SOLICITUD CON FOLIO 00006/DIFTEPOTZO/IP/2024 POR LO QUE EL MOTIVO DE INCONFORMIDAD ES QUE LA ENTREGA DE INFORMACIÓN NO CORRESPONDE A LO SOLICITADO 2. ANEXO A LA RESPUESTA SE RECIBIERON 3 DOCUMENTOS DE LOS CUALES NINGUNO DE ELLOS ES LA NOTIFICACIÓN AL DIRECTOR, COORDINADOR, JEFE, RESPONSABLE Y/O PERSONA ENCARGADO DEL PARQUE VEHICULAR EN LA DEPENDENCIA LA NOTIFICACIÓN DE LA SOLICITUD DE INFORMACIÓN CON FOLIO 00006/DIFTEPOTZO/IP/2024 DE LO ANTERIOR LA INCONFORMIDAD ES POR QUE SE PRESENTO ESPECIAL Y </w:t>
      </w:r>
      <w:r w:rsidR="00B95674" w:rsidRPr="008805B4">
        <w:rPr>
          <w:i/>
        </w:rPr>
        <w:lastRenderedPageBreak/>
        <w:t xml:space="preserve">PARTICULARMENTE AL SERVIDOR PUBLICO QUE TIENE ESE CARGO Y NO A QUIEN FUNGE COMO DIRECTORA GENERAL, TESORERO, SUPLENTE NI ENCARGADA DE DESPACHO DE TRABAJO SOCIAL. POR LO QUE AL EXISTIR ESTA INFORMACIÓN EL MOTIVO DE INCONFORMIDAD ES QUE: LA ENTREGA DE INFORMACIÓN NO CORRESPONDE A LO SOLICITADO 3. DE LOS 3 DOCUMENTOS ANEXOS EN LA RESPUESTA, NO SE TIENE EL DOCUMENTO POR PARTE DEL DIRECTOR, COORDINADOR, JEFE, RESPONSABLE Y/O PERSONA ENCARGADO DEL PARQUE VEHICULAR EN LA DEPENDENCIA DONDE DA RESPUESTA AL TITULAR DE LA UNIDAD DE TRANSPARENCIA QUE ES EL O ELLA QUIEN DEBERÍA DE HABER DADO RESPUESTA A LOS CUESTIONAMIENTOS PLANTEADOS EN LA SOLICITUD DE INFORMACIÓN CON FOLIO 00006/DIFTEPOTZO/IP/2024 Y NO LA DIRECTORA GENERAL, EL TESORERO, LA SUPLENTE NI LA ENCARGADA DE DESPACHO DE TRABAJO SOCIAL. POR LO QUE AL EXISTIR ESTA INFORMACIÓN EL MOTIVO DE INCONFORMIDAD ES QUE: LA ENTREGA DE INFORMACIÓN NO CORRESPONDE A LO SOLICITADO 4. LOS DOCUMENTOS ANEXOS SON RESPUESTAS INCOMPLETAS DE 3 ÁREAS: TESORERÍA, DIRECCIÓN GENERAL Y TRABAJO SOCIAL, NINGUNO ES DEL ÁREA DE PARQUE VEHICULAR, NI DE SU RESPONSABLE O TITULAR A CARGO DE ESTA ÁREA POR LO QUE, AL EXISTIR ESTA INFORMACIÓN DE PARTE DEL DIRECTOR, COORDINADOR, JEFE, RESPONSABLE Y/O PERSONA ENCARGADO DEL PARQUE VEHICULAR EN LA DEPENDENCIA EL MOTIVO DE INCONFORMIDAD ES QUE: LA ENTREGA DE INFORMACIÓN NO CORRESPONDE A LO SOLICITADO 5. CON FUNDAMENTO EN EL ARTICULO 3° FRACCIÓN XLIV. LA UNIDAD DE TRANSPARENCIA ES LA ENCARGADA </w:t>
      </w:r>
      <w:r w:rsidR="00B95674" w:rsidRPr="008805B4">
        <w:rPr>
          <w:i/>
        </w:rPr>
        <w:lastRenderedPageBreak/>
        <w:t xml:space="preserve">DE: TRAMITAR LAS SOLICITUDES DE ACCESO A LA INFORMACIÓN PÚBLICA; POR MEDIO DE SU TITULAR; TAL Y COMO APARECE REGISTRADO EN EL INFOEM Y EN EL DIRECTORIO DE SERVIDORES PÚBLICOS DE LA PÁGINA IPOMEX (ART 92FRACCION VII) EL C. KEVIN IVÁN LUNA HERNÁNDEZ COMO PRUEBA DE LO ANTERIOR, EL ACUSE DE RESPUESTA A LA SOLICITUD LA RESPUESTA DE LA SOLICITUD DE INFORMACIÓN CON FOLIO 00006/DIFTEPOTZO/IP/2024 INDICA: ATENTAMENTE TÉC. KEVIN IVÁN LUNA HERNÁNDEZ Y LOS DOCUMENTOS ADJUNTOS A LA RESPUESTA DE LAS 3 ÁREAS DEL DIF A LA UNIDAD DE TRANSPARENCIA ESTÁN DIRIGIDOS A LA C. MARÍA LUISA SORIA QUIRÓS Y NO AL TÉC. KEVIN IVÁN LUNA HERNÁNDEZ, ACTUAL TITULAR DE LA UNIDAD DE TRANSPARENCIA POR LO QUE, AL NO HABER FUNDAMENTO Y MOTIVACIÓN DE ESTE CAMBIO DE TITULAR DE TRANSPARENCIA, LA ENTREGA DE INFORMACIÓN NO CORRESPONDE A LO SOLICITADO 6. LOS DOCUMENTOS ADJUNTOS A LA RESPUESTA, ESTÁN DIRIGIDOS A LA C. MARÍA LUISA SORIA QUIRÓS. POR LO QUE DE CONFORMIDAD CON EL PRINCIPIO DE CERTEZA JURÍDICA QUE PREVÉ LA LEY DE TRANSPARENCIA, SE DEDUCE QUE CUALQUIER PERSONA SIENDO SERVIDOR PUBLICO O NO, SIENDO SECRETARIO, ASISTENTES U OTRO CARGO EN LA DEPENDENCIA PUBLICA PUEDE TENER ACCESO A LOS DATOS DE LA PRESENTE SOLICITUD NO ES CONFIABLE. POR LO QUE, AL EXISTIR ESTA INFORMACIÓN DE PARTE DEL TITULAR DE LA UNIDAD DE TRANSPARENCIA, EL MOTIVO DE INCONFORMIDAD ES QUE: LA ENTREGA DE INFORMACIÓN NO CORRESPONDE A LO SOLICITADO 7. EL TIEMPO DE RESPUESTA TARDO 15 DÍAS LA LEY PREVÉ ESTE PLAZO MÁXIMO COMO TIEMPO DE RESPUESTA, SIN EMBARGO, AL TENER ESTA </w:t>
      </w:r>
      <w:r w:rsidR="00B95674" w:rsidRPr="008805B4">
        <w:rPr>
          <w:i/>
        </w:rPr>
        <w:lastRenderedPageBreak/>
        <w:t xml:space="preserve">INFORMACIÓN CORRECTA, COMPLETA Y ACTUALIZADA, NO HAY MOTIVO PARA QUE EL TITULAR DE LA UNIDAD DE TRANSPARENCIA TARDE EN ENTREGAR LA RESPUESTA A LA SOLICITUD EL PLAZO DE 15 DÍAS QUE FIJA LA LEY DE TRANSPARENCIA. POR LO ANTERIOR NO SE ESTA APLICANDO EL PRINCIPIO DE ENTREGA DE LA INFORMACIÓN DE MANERA ACTUALIZADA, COMPLETA, OPORTUNA Y EXPEDITA 8. EN LA RESPUESTA DE LA DIRECTORA GENERAL A LA UNIDAD DE TRANSPARENCIA, NO SE RESOLVIERON COMPLETAMENTE TODOS LOS CUESTIONAMIENTOS QUE SE LE HICIERON AL ÁREA DE PARQUE VEHICULAR DEL DIF DE TEPOTZOTLÁN Y QUE FUERON LOS SIGUIENTES: A. A </w:t>
      </w:r>
      <w:r w:rsidR="00B95674" w:rsidRPr="008805B4">
        <w:rPr>
          <w:i/>
          <w:u w:val="single"/>
        </w:rPr>
        <w:t>LA PREGUNTA 3.</w:t>
      </w:r>
      <w:r w:rsidR="00B95674" w:rsidRPr="008805B4">
        <w:rPr>
          <w:i/>
        </w:rPr>
        <w:t xml:space="preserve"> ¿CUÁL ES EL NOMBRE COMPLETO DEL DIRECTOR, COORDINADOR, JEFE, RESPONSABLE Y/O PERSONA ENCARGADA DEL PARQUE VEHICULAR EN LA DEPENDENCIA? LA RESPUESTA FUE: PABLO VÁZQUEZ CASTORENA SIN EMBARGO, ESTA PERSONA NO APARECE DENTRO DEL DIRECTORIO DE SERVIDORES PÚBLICOS DE LA PAGINA DEL IPOMEX (ART92 FRACCIÓN VII) POR LO TANTO EL MOTIVO DE INCONFORMIDAD ES QUE: LA ENTREGA DE INFORMACIÓN NO CORRESPONDE A LA INFORMACIÓN QUE SE PUBLICA EN LA PAGINA DEL IPOMEX POR LO QUE NO SE TIENE LA CERTEZA DE QUE SEA LA PERSONA A LA QUE SE LE SOLICITA LA INFORMACIÓN. B. A </w:t>
      </w:r>
      <w:r w:rsidR="00B95674" w:rsidRPr="008805B4">
        <w:rPr>
          <w:i/>
          <w:u w:val="single"/>
        </w:rPr>
        <w:t>LA PREGUNTA 4</w:t>
      </w:r>
      <w:r w:rsidR="00B95674" w:rsidRPr="008805B4">
        <w:rPr>
          <w:i/>
        </w:rPr>
        <w:t xml:space="preserve"> EN RELACIÓN A LA PREGUNTA ANTERIOR, ¿CUÁL ES SU PUESTO O CARGO DENTRO DE LA INSTITUCIÓN DEPENDENCIA? RESPUESTA: RESPONSABLE DEL PARQUE VEHICULAR LA INCONFORMIDAD ES DEBIDO A QUE, SI EN VERDAD EXISTE UN RESPONSABLE Y UN ÁREA DE PARQUE VEHICULAR, DONDE ESTA EL OFICIO EN EL QUE EL TITULAR DE LA UNIDAD DE TRANSPARENCIA ENVIÓ </w:t>
      </w:r>
      <w:r w:rsidR="00B95674" w:rsidRPr="008805B4">
        <w:rPr>
          <w:i/>
        </w:rPr>
        <w:lastRenderedPageBreak/>
        <w:t xml:space="preserve">AL ENCARGADO DEL PARQUE VEHICULAR. YA QUE EN NINGUNO DE LOS 3 DOCUMENTOS RECIBIDOS INDICA NOMBRE Y CARGO DEL DIRECTOR, COORDINADOR, JEFE, RESPONSABLE Y/O PERSONA ENCARGADO DEL PARQUE VEHICULAR EN LA DEPENDENCIA C. A LA PREGUNTA 5 DE ACUERDO A LA RESPUESTA DE LA DIRECTORA GENERAL INDICA QUE UNA DE SUS FUNCIONES ES TRASLADAR DE MANERA SEGURA AL PERSONAL DEL SMDIF, ASÍ COMO A LOS PACIENTES QUE SOLICITAN EL SERVICIO. POR LO QUE SI EN CASO DE EXISTIR EL ÁREA Y EL RESPONSABLE DEL PARQUE VEHICULAR, Y SU CARGO ES EL DE RESPONSABLE DEL PARQUE VEHICULAR Y SU PUESTO NOMINAL ES DE AUXILIAR ADMINISTRATIVO, ¿POR QUÉ RAZÓN REALIZA LAS FUNCIONES DE UN CHOFER? LO QUE PRESUPONE QUE PUEDE SER MOTIVO DE DESPIDO JUSTIFICADO O USURPACIÓN DE FUNCIONES. D. </w:t>
      </w:r>
      <w:r w:rsidR="00B95674" w:rsidRPr="008805B4">
        <w:rPr>
          <w:i/>
          <w:u w:val="single"/>
        </w:rPr>
        <w:t>A LA PREGUNTA 12</w:t>
      </w:r>
      <w:r w:rsidR="00B95674" w:rsidRPr="008805B4">
        <w:rPr>
          <w:i/>
        </w:rPr>
        <w:t xml:space="preserve">. LA RESPUESTA FUE “ALGUNAS COSAS BÁSICAS” LO QUE HACE SUPONER QUE NO ESTA PREPARADO Y NO TIENE CERTIFICACIÓN ALGUNA EN CASO DE QUE EXISTA ALGUNA AVERÍA EN LOS VEHÍCULOS ASÍ SEAN AVERÍAS SENCILLAS O AVERÍAS GRAVES QUE PONGAN EN RIESGO A LAS PERSONAS QUE TRASLADA INCLUSO A EL MISMO E. A </w:t>
      </w:r>
      <w:r w:rsidR="00B95674" w:rsidRPr="008805B4">
        <w:rPr>
          <w:i/>
          <w:u w:val="single"/>
        </w:rPr>
        <w:t xml:space="preserve">LA PREGUNTA 14 </w:t>
      </w:r>
      <w:r w:rsidR="00B95674" w:rsidRPr="008805B4">
        <w:rPr>
          <w:i/>
        </w:rPr>
        <w:t xml:space="preserve">DONDE LA PREGUNTA FUE ¿QUE EXPERIENCIA TIENE EN EL ÁREA DE PARQUE VEHICULAR? SE RESPONDIÓ QUE TODO TIPO DE UNIDADES, SIN EMBARGO EL ÁREA DE PARQUE VEHICULAR NO SOLO INCLUYE EL MANEJO DE UNIDADES, SINO LA LOGÍSTICA, LA MECÁNICA, LA HOJALATERÍA, EL SEGUIMIENTO DE AVERÍAS DE LAS UNIDADES, LAS REPARACIONES, EL TRAMITE DE DERECHOS DE TENENCIAS, SEGUROS, VERIFICACIONES, EL MANTENIMIENTO CORRECTIVO Y PREVENTIVO DE </w:t>
      </w:r>
      <w:r w:rsidR="00B95674" w:rsidRPr="008805B4">
        <w:rPr>
          <w:i/>
        </w:rPr>
        <w:lastRenderedPageBreak/>
        <w:t xml:space="preserve">LOS VEHÍCULOS, LA CAPACITACIÓN DE SU PERSONAL EN EL MANEJO EN CASO DE INCENDIO, PROTECCIÓN CIVIL DURANTE LOS RECORRIDOS Y LA PARTE ADMINISTRATIVA DESDE QUE SE LLEVA EL REGISTRO DE LOS PACIENTES Y DEL PERSONAL QUE SE VA A TRASLADAR EN LAS UNIDADES. POR LO QUE LA ENTREGA DE ESTA INFORMACIÓN NO CORRESPONDE A LO SOLICITADO F. A </w:t>
      </w:r>
      <w:r w:rsidR="00B95674" w:rsidRPr="008805B4">
        <w:rPr>
          <w:i/>
          <w:u w:val="single"/>
        </w:rPr>
        <w:t>LA PREGUNTA 15</w:t>
      </w:r>
      <w:r w:rsidR="00B95674" w:rsidRPr="008805B4">
        <w:rPr>
          <w:i/>
        </w:rPr>
        <w:t xml:space="preserve"> ¿QUE EXPERIENCIA TIENE EN LA ORGANIZACIÓN ADMINISTRATIVA DEL PARQUE VEHICULAR? LA ENTREGA DE ESTA RESPUESTA Y LA INFORMACIÓN NO CORRESPONDE A LO SOLICITADO G. A LA RESPUESTA DE </w:t>
      </w:r>
      <w:r w:rsidR="00B95674" w:rsidRPr="008805B4">
        <w:rPr>
          <w:i/>
          <w:u w:val="single"/>
        </w:rPr>
        <w:t>LA PREGUNTA 22</w:t>
      </w:r>
      <w:r w:rsidR="00B95674" w:rsidRPr="008805B4">
        <w:rPr>
          <w:i/>
        </w:rPr>
        <w:t xml:space="preserve"> PABLO VÁZQUEZ CASTORENA APARECE COMO CHOFER, SIN EMBARGO, SU PUESTO NOMINAL ES AUXILIAR ADMINISTRATIVO Y EL NOMBRAMIENTO DE SU CARGO ES DE RESPONSABLE DEL PARQUE VEHICULAR. POR LO QUE LA INFORMACIÓN ANTERIOR CON FUNDAMENTO EN EL ARTICULO 11 DE LA LEY DE TRANSPARENCIA DEL ESTADO DE MÉXICO Y MUNICIPIOS, NO GARANTIZA LA CONGRUENCIA DE LA INFORMACIÓN, POR LO QUE NO SE GARANTIZA EL PRINCIPIO DE CONFIABILIDAD DE LA INFORMACIÓN. H. A LA RESPUESTA DE </w:t>
      </w:r>
      <w:r w:rsidR="00B95674" w:rsidRPr="008805B4">
        <w:rPr>
          <w:i/>
          <w:u w:val="single"/>
        </w:rPr>
        <w:t>LA PREGUNTA 27</w:t>
      </w:r>
      <w:r w:rsidR="00B95674" w:rsidRPr="008805B4">
        <w:rPr>
          <w:i/>
        </w:rPr>
        <w:t xml:space="preserve">, CON FUNDAMENTO EN EL ARTICULO 11 DE LA LEY DE TRANSPARENCIA DEL ESTADO DE MÉXICO Y MUNICIPIOS, NO GARANTIZA LA CONGRUENCIA DE LA INFORMACIÓN, POR LO QUE NO SE GARANTIZA EL PRINCIPIO DE CONFIABILIDAD DE LA INFORMACIÓN. POR LO QUE LA ENTREGA DE ESTA INFORMACIÓN NO CORRESPONDE A LO SOLICITADO I. A LA RESPUESTA DE LA PREGUNTA 28, CON FUNDAMENTO EN EL ARTICULO 11 DE LA LEY DE TRANSPARENCIA DEL ESTADO DE MÉXICO Y MUNICIPIOS, NO GARANTIZA LA CONGRUENCIA DE LA INFORMACIÓN, POR LO QUE NO SE GARANTIZA EL PRINCIPIO DE </w:t>
      </w:r>
      <w:r w:rsidR="00B95674" w:rsidRPr="008805B4">
        <w:rPr>
          <w:i/>
        </w:rPr>
        <w:lastRenderedPageBreak/>
        <w:t xml:space="preserve">CONFIABILIDAD DE LA INFORMACIÓN. POR LO QUE LA ENTREGA DE ESTA INFORMACIÓN NO CORRESPONDE A LO SOLICITADO J. A LA RESPUESTA DE </w:t>
      </w:r>
      <w:r w:rsidR="00B95674" w:rsidRPr="008805B4">
        <w:rPr>
          <w:i/>
          <w:u w:val="single"/>
        </w:rPr>
        <w:t>LA PREGUNTA 29</w:t>
      </w:r>
      <w:r w:rsidR="00B95674" w:rsidRPr="008805B4">
        <w:rPr>
          <w:i/>
        </w:rPr>
        <w:t xml:space="preserve">, CON FUNDAMENTO EN EL ARTICULO 11 DE LA LEY DE TRANSPARENCIA DEL ESTADO DE MÉXICO Y MUNICIPIOS, NO GARANTIZA LA CONGRUENCIA DE LA INFORMACIÓN, POR LO QUE NO SE GARANTIZA EL PRINCIPIO DE CONFIABILIDAD DE LA INFORMACIÓN. POR LO QUE LA ENTREGA DE ESTA INFORMACIÓN NO CORRESPONDE A LO SOLICITADO K. A LA RESPUESTA 31 RESPONDE QUE SON 18 UNIDADES SIN EMBARGO EN </w:t>
      </w:r>
      <w:r w:rsidR="00B95674" w:rsidRPr="008805B4">
        <w:rPr>
          <w:i/>
          <w:u w:val="single"/>
        </w:rPr>
        <w:t>LA PREGUNTA 32</w:t>
      </w:r>
      <w:r w:rsidR="00B95674" w:rsidRPr="008805B4">
        <w:rPr>
          <w:i/>
        </w:rPr>
        <w:t xml:space="preserve"> DESCRIBE 20 VEHÍCULOS Y ADICIONALMENTE DURANTE LOS EVENTOS DE ESTA DEPENDENCIA SE HAN PRESENTADO TAMBIÉN UN CAMIÓN TIPO CONSULTORIO Y UN AUTOBÚS BLANCO QUE SE UTILIZA PARA LOS VIAJES DE LOS ADULTOS MAYORES POR LO QUE EN TOTAL SERIAN 22 VEHÍCULOS Y NO 18 COMO RESPONDIÓ EN LA PREGUNTA 18. CON FUNDAMENTO EN EL ARTICULO 11 DE LA LEY DE TRANSPARENCIA DEL ESTADO DE MÉXICO Y MUNICIPIOS, NO GARANTIZA LA CONGRUENCIA DE LA INFORMACIÓN, POR LO QUE NO SE GARANTIZA EL PRINCIPIO DE CONFIABILIDAD DE LA INFORMACIÓN. POR LO QUE LA ENTREGA DE ESTA INFORMACIÓN NO CORRESPONDE A LO SOLICITADO L. A </w:t>
      </w:r>
      <w:r w:rsidR="00B95674" w:rsidRPr="008805B4">
        <w:rPr>
          <w:i/>
          <w:u w:val="single"/>
        </w:rPr>
        <w:t>LA PREGUNTA 34</w:t>
      </w:r>
      <w:r w:rsidR="00B95674" w:rsidRPr="008805B4">
        <w:rPr>
          <w:i/>
        </w:rPr>
        <w:t xml:space="preserve"> SE RECIBIÓ COMO RESPUESTA QUE TODAS LAS UNIDADES ESTÁN ASIGNADAS A TODAS LAS ÁREAS DEL DIF, SIN EMBARGO, LA ENTREGA DE ESTA INFORMACIÓN NO CORRESPONDE A LO SOLICITADO DADO QUE EN EL DOCUMENTO FIRMADO POR EL TESORERO MTRO. MARIANO IGNACIO ESPÍRITU SANTO AVENDAÑO, SEÑALA QUE LOS PRESUPUESTOS DE ESTAS UNIDADES, ESTÁN ASIGNADOS A CADA UNA DE LAS ÁREAS, POR LO QUE SE PERCIBE QUE </w:t>
      </w:r>
      <w:r w:rsidR="00B95674" w:rsidRPr="008805B4">
        <w:rPr>
          <w:i/>
        </w:rPr>
        <w:lastRenderedPageBreak/>
        <w:t xml:space="preserve">CADA UNIDAD ESTA ASIGNADA PRESUPUESTALMENTE A UNA DIFERENTE ÁREA DEL DIF. POR LO QUE LA ENTREGA DE ESTA INFORMACIÓN NO CORRESPONDE A LO SOLICITADO M. A </w:t>
      </w:r>
      <w:r w:rsidR="00B95674" w:rsidRPr="008805B4">
        <w:rPr>
          <w:i/>
          <w:u w:val="single"/>
        </w:rPr>
        <w:t>LA PREGUNTA 37</w:t>
      </w:r>
      <w:r w:rsidR="00B95674" w:rsidRPr="008805B4">
        <w:rPr>
          <w:i/>
        </w:rPr>
        <w:t xml:space="preserve"> SE RESPONDIÓ LO SIGUIENTE: “DICHA INFORMACIÓN NO SE TIENE EN ESTA DIRECCIÓN GENERAL” EL MOTIVO DE INCONFORMIDAD ES QUE LA SOLICITUD DE INFORMACIÓN CON NUMERO DE FOLIO: 00006/DIFTEPOTZO/IP/2024, SE SOLICITO AL DIRECTOR, COORDINADOR, JEFE, RESPONSABLE Y/O PERSONA ENCARGADO DEL PARQUE VEHICULAR EN LA DEPENDENCIA MAS NO ASÍ A LA DIRECCIÓN GENERAL. POR LO QUE LA ENTREGA DE ESTA INFORMACIÓN NO CORRESPONDE A LO SOLICITADO DE IGUAL MANERA, EL DOCUMENTO ANEXO FIRMADO POR EL TESORERO, INFORMA QUE LAS ÁREAS DEL DIF SI CUENTAN CON UN PRESUPUESTO ASIGNADO A COMBUSTIBLE Y MANTENIMIENTO DE LOS VEHÍCULOS QUE SE ENCUENTRAN BAJO SU POSESIÓN. DE LO ANTERIOR SE DESPRENDE ENTONCES QUE CADA UNO DE LOS VEHÍCULOS SI ESTÁ ASIGNADO A UN ÁREA DEL DIF ESPECÍFICAMENTE, DE ACUERDO A SUS FUNCIONES POR LO QUE CADA UNO DE ELLOS SI TIENE UN PRESUPUESTO ESPECIAL DE ACUERDO A SU ÁREA DE ASIGNACIÓN (COMO EJEMPLO LA CAMIONETA ASIGNADA A EL ÁREA DE MANTENIMIENTO O EL VEHÍCULO ASIGNADO A TESORERÍA) POR LO ANTERIOR AL NO ENTREGARSE LA INFORMACIÓN SOBRE EL PRESUPUESTO MENSUAL DE CADA UNA DE LAS UNIDADES, POR LO QUE LA ENTREGA DE ESTA INFORMACIÓN ES INSUFICIENTE, DEFICIENTE, CARECE DE FUNDAMENTO Y MOTIVACIÓN Y NO CORRESPONDE A LO SOLICITADO N. A LA RESPUESTA DE LA PREGUNTA 38 TIENE COMO MOTIVO DE INCONFORMIDAD LA FALTA DE RESPUESTA A LA </w:t>
      </w:r>
      <w:r w:rsidR="00B95674" w:rsidRPr="008805B4">
        <w:rPr>
          <w:i/>
        </w:rPr>
        <w:lastRenderedPageBreak/>
        <w:t xml:space="preserve">SOLICITUD DE ACCESO A LA INFORMACIÓN. O. A LA RESPUESTA DE LA PREGUNTA 39 TIENE COMO MOTIVO DE INCONFORMIDAD LA FALTA DE RESPUESTA A LA SOLICITUD DE ACCESO A LA INFORMACIÓN. P. A LA RESPUESTA DE </w:t>
      </w:r>
      <w:r w:rsidR="00B95674" w:rsidRPr="008805B4">
        <w:rPr>
          <w:i/>
          <w:u w:val="single"/>
        </w:rPr>
        <w:t>LA PREGUNTA 40, 41 Y 42. NO SE OBTUVO RESPUESTA</w:t>
      </w:r>
      <w:r w:rsidR="00B95674" w:rsidRPr="008805B4">
        <w:rPr>
          <w:i/>
        </w:rPr>
        <w:t xml:space="preserve">. SI DE TODAS LAS PREGUNTAS SE MENCIONA QUE TIENEN LOGÍSTICA DEL PARQUE VEHICULAR, LLEVAN BITÁCORAS DE ENTRADA Y SALIDA DE VEHÍCULOS, REGISTRO DE ENTRADA Y SALIDA DE VEHÍCULOS EN LA DEPENDENCIA, BITÁCORAS DE REGISTRO Y RESGUARDO DE UNIDADES LIBRO FLORETE DE VIAJES Y TRASLADOS DE PACIENTES A HOSPITALES, Y REGISTROS DE CARGA DE GASOLINA, VALES DE GASOLINA, VIÁTICOS, CASETAS Y REGISTRO DE SALIDAS DE CADA UNO DE LOS VEHÍCULOS. NO ES CONGRUENTE QUE NO SE TENGA RESPUESTA DE LAS SALIDAS SEMANALES DE TODOS Y CADA UNO DE LOS VEHÍCULOS DURANTE LOS AÑOS 2022, 2023 Y 2024 POR LO QUE LA ENTREGA DE ESTA INFORMACIÓN ES INSUFICIENTE, DEFICIENTE, CARECE DE FUNDAMENTO Y MOTIVACIÓN Y NO CORRESPONDE A LO SOLICITADO Q. A LA RESPUESTA DE </w:t>
      </w:r>
      <w:r w:rsidR="00B95674" w:rsidRPr="008805B4">
        <w:rPr>
          <w:i/>
          <w:u w:val="single"/>
        </w:rPr>
        <w:t xml:space="preserve">LA PREGUNTA 43 </w:t>
      </w:r>
      <w:r w:rsidR="00B95674" w:rsidRPr="008805B4">
        <w:rPr>
          <w:i/>
        </w:rPr>
        <w:t xml:space="preserve">SE OBTUVO COMO RESPUESTA: QUE ES LA DIRECTORA GENERAL LA QUE REALIZA EL ROL DE SALIDAS QUE LA DIRECTORA GENERAL REALIZA ESTE ROL DIARIAMENTE QUE SE ASIGNAN LOS VEHÍCULOS A LOS CHOFERES DE ACUERDO AL NÚMERO DE TRAZADOS LA INCONFORMIDAD ES: ¿POR QUÉ RAZÓN NO SE DIO RESPUESTA A LAS PREGUNTAS 40, 41 Y 42 DE LA SOLICITUD DE INFORMACIÓN? POR LO QUE LA ENTREGA DE ESTA INFORMACIÓN ES INSUFICIENTE, DEFICIENTE, CARECE DE FUNDAMENTO Y MOTIVACIÓN Y NO CORRESPONDE A LO SOLICITADO R. A </w:t>
      </w:r>
      <w:r w:rsidR="00B95674" w:rsidRPr="008805B4">
        <w:rPr>
          <w:i/>
          <w:u w:val="single"/>
        </w:rPr>
        <w:t>LA PREGUNTA 48</w:t>
      </w:r>
      <w:r w:rsidR="00B95674" w:rsidRPr="008805B4">
        <w:rPr>
          <w:i/>
        </w:rPr>
        <w:t xml:space="preserve"> SE RESPONDIÓ QUE SOLO 14 DE TIENEN </w:t>
      </w:r>
      <w:r w:rsidR="00B95674" w:rsidRPr="008805B4">
        <w:rPr>
          <w:i/>
        </w:rPr>
        <w:lastRenderedPageBreak/>
        <w:t xml:space="preserve">LICENCIA PARTICULAR Y 1 TIENE LICENCIA ESPECIAL. LA INCONFORMIDAD ES PORQUE SI MANEJAN UN VEHÍCULO TIPO AMBULANCIA, LOS CHOFERES QUE OPERAN ESTAS AMBULANCIAS NO TIENEN LICENCIA DE TIPO B AMBULANCIA, ASÍ COMO TAMBIÉN SE DEDUCE QUE LOS CHOFERES DE AMBULANCIAS NO SON PARAMÉDICOS NI CUENTAN CON CAPACIDAD PARA MANIPULAR ESTE TIPO DE VEHÍCULOS. POR LO QUE LA ENTREGA DE ESTA INFORMACIÓN ES INSUFICIENTE, DEFICIENTE, CARECE DE FUNDAMENTO Y MOTIVACIÓN Y NO CORRESPONDE A LO SOLICITADO S. A </w:t>
      </w:r>
      <w:r w:rsidR="00B95674" w:rsidRPr="008805B4">
        <w:rPr>
          <w:i/>
          <w:u w:val="single"/>
        </w:rPr>
        <w:t>LA PREGUNTA 60</w:t>
      </w:r>
      <w:r w:rsidR="00B95674" w:rsidRPr="008805B4">
        <w:rPr>
          <w:i/>
        </w:rPr>
        <w:t xml:space="preserve"> SE RESPONDIÓ QUE SE RECIBIERON 23 PETICIONES DE TRASLADO DESDE EL PRIMERO DE ENERO AL TREINTA Y UNO DE MAYO DEL 2024, SIN EMBARGO, LOS 1006 TRASLADOS NO CORRESPONDEN AL PERIODO SOLICITADO QUE FUE DEL 01/01/2024 AL 14/05/2024. POR LO QUE LA ENTREGA DE ESTA INFORMACIÓN ES INSUFICIENTE, DEFICIENTE, CARECE DE FUNDAMENTO Y MOTIVACIÓN Y NO CORRESPONDE A LO SOLICITADO POR LO ANTERIOR Y CON FUNDAMENTO EN EL ARTÍCULO 176, 177, 179 FRACCIÓN V, VI, VII, XI, XIII Y XIV, LA SOLICITUD DE INFORMACIÓN PUBLICA NUMERO DE FOLIO: 00006/DIFTEPOTZO/IP/2024, ES SUSCEPTIBLE DE SER IMPUGNADA, MEDIANTE RECURSO DE REVISIÓN.</w:t>
      </w:r>
      <w:r w:rsidRPr="008805B4">
        <w:rPr>
          <w:i/>
        </w:rPr>
        <w:t xml:space="preserve">” </w:t>
      </w:r>
      <w:r w:rsidR="00B95674" w:rsidRPr="008805B4">
        <w:t>(S</w:t>
      </w:r>
      <w:r w:rsidRPr="008805B4">
        <w:t>ic).</w:t>
      </w:r>
      <w:r w:rsidR="00B95674" w:rsidRPr="008805B4">
        <w:t xml:space="preserve"> </w:t>
      </w:r>
    </w:p>
    <w:p w14:paraId="644608B2" w14:textId="77777777" w:rsidR="002B11D9" w:rsidRPr="008805B4" w:rsidRDefault="002B11D9" w:rsidP="008805B4">
      <w:pPr>
        <w:tabs>
          <w:tab w:val="left" w:pos="4667"/>
        </w:tabs>
        <w:ind w:right="567"/>
        <w:rPr>
          <w:b/>
        </w:rPr>
      </w:pPr>
    </w:p>
    <w:p w14:paraId="6DC871CC" w14:textId="77777777" w:rsidR="00B95674" w:rsidRPr="008805B4" w:rsidRDefault="00B95674" w:rsidP="008805B4">
      <w:pPr>
        <w:tabs>
          <w:tab w:val="left" w:pos="4667"/>
        </w:tabs>
        <w:ind w:right="567"/>
      </w:pPr>
      <w:r w:rsidRPr="008805B4">
        <w:t xml:space="preserve">A la inconformidad </w:t>
      </w:r>
      <w:r w:rsidRPr="008805B4">
        <w:rPr>
          <w:b/>
        </w:rPr>
        <w:t xml:space="preserve">LA PARTE RECURRENTE </w:t>
      </w:r>
      <w:r w:rsidRPr="008805B4">
        <w:t xml:space="preserve">adjuntó los archivos por los que </w:t>
      </w:r>
      <w:r w:rsidRPr="008805B4">
        <w:rPr>
          <w:b/>
        </w:rPr>
        <w:t xml:space="preserve">EL SUJETO OBLIGADO </w:t>
      </w:r>
      <w:r w:rsidRPr="008805B4">
        <w:t>remitió sus respuestas, así como el acuse de la misma.</w:t>
      </w:r>
    </w:p>
    <w:p w14:paraId="3DC296D8" w14:textId="77777777" w:rsidR="00B95674" w:rsidRPr="008805B4" w:rsidRDefault="00B95674" w:rsidP="008805B4">
      <w:pPr>
        <w:tabs>
          <w:tab w:val="left" w:pos="4667"/>
        </w:tabs>
        <w:ind w:right="567"/>
        <w:rPr>
          <w:b/>
        </w:rPr>
      </w:pPr>
    </w:p>
    <w:p w14:paraId="6D21C07F" w14:textId="77777777" w:rsidR="002B11D9" w:rsidRPr="008805B4" w:rsidRDefault="00E43858" w:rsidP="008805B4">
      <w:pPr>
        <w:pStyle w:val="Ttulo3"/>
      </w:pPr>
      <w:bookmarkStart w:id="11" w:name="_heading=h.4d34og8" w:colFirst="0" w:colLast="0"/>
      <w:bookmarkEnd w:id="11"/>
      <w:r w:rsidRPr="008805B4">
        <w:lastRenderedPageBreak/>
        <w:t>b) Turno del Recurso de Revisión.</w:t>
      </w:r>
    </w:p>
    <w:p w14:paraId="42E2B4C8" w14:textId="77777777" w:rsidR="002B11D9" w:rsidRPr="008805B4" w:rsidRDefault="00E43858" w:rsidP="008805B4">
      <w:r w:rsidRPr="008805B4">
        <w:t>Con fundamento en el artículo 185, fracción I de la Ley de Transparencia y Acceso a la Información Pública del Estado de México y Municipios, el</w:t>
      </w:r>
      <w:r w:rsidRPr="008805B4">
        <w:rPr>
          <w:b/>
        </w:rPr>
        <w:t xml:space="preserve"> </w:t>
      </w:r>
      <w:r w:rsidR="00B95674" w:rsidRPr="008805B4">
        <w:rPr>
          <w:b/>
        </w:rPr>
        <w:t>cinco</w:t>
      </w:r>
      <w:r w:rsidRPr="008805B4">
        <w:rPr>
          <w:b/>
        </w:rPr>
        <w:t xml:space="preserve"> de </w:t>
      </w:r>
      <w:r w:rsidR="00B95674" w:rsidRPr="008805B4">
        <w:rPr>
          <w:b/>
        </w:rPr>
        <w:t>junio</w:t>
      </w:r>
      <w:r w:rsidRPr="008805B4">
        <w:rPr>
          <w:b/>
        </w:rPr>
        <w:t xml:space="preserve"> de dos mil veinticuatro</w:t>
      </w:r>
      <w:r w:rsidRPr="008805B4">
        <w:t xml:space="preserve"> se turnó el recurso de revisión a través del SAIMEX a la </w:t>
      </w:r>
      <w:r w:rsidRPr="008805B4">
        <w:rPr>
          <w:b/>
        </w:rPr>
        <w:t>Comisionada Sharon Cristina Morales Martínez</w:t>
      </w:r>
      <w:r w:rsidRPr="008805B4">
        <w:t>, a efecto de decret</w:t>
      </w:r>
      <w:r w:rsidR="00B95674" w:rsidRPr="008805B4">
        <w:t xml:space="preserve">ar su admisión o </w:t>
      </w:r>
      <w:proofErr w:type="spellStart"/>
      <w:r w:rsidR="00B95674" w:rsidRPr="008805B4">
        <w:t>desechamiento</w:t>
      </w:r>
      <w:proofErr w:type="spellEnd"/>
      <w:r w:rsidR="00B95674" w:rsidRPr="008805B4">
        <w:t>.</w:t>
      </w:r>
    </w:p>
    <w:p w14:paraId="0E3E452F" w14:textId="77777777" w:rsidR="002B11D9" w:rsidRPr="008805B4" w:rsidRDefault="002B11D9" w:rsidP="008805B4"/>
    <w:p w14:paraId="05F0DE77" w14:textId="77777777" w:rsidR="002B11D9" w:rsidRPr="008805B4" w:rsidRDefault="00E43858" w:rsidP="008805B4">
      <w:pPr>
        <w:pStyle w:val="Ttulo3"/>
      </w:pPr>
      <w:bookmarkStart w:id="12" w:name="_heading=h.2s8eyo1" w:colFirst="0" w:colLast="0"/>
      <w:bookmarkEnd w:id="12"/>
      <w:r w:rsidRPr="008805B4">
        <w:t>c) Admisión del Recurso de Revisión.</w:t>
      </w:r>
    </w:p>
    <w:p w14:paraId="04932C2A" w14:textId="77777777" w:rsidR="002B11D9" w:rsidRPr="008805B4" w:rsidRDefault="00E43858" w:rsidP="008805B4">
      <w:r w:rsidRPr="008805B4">
        <w:t xml:space="preserve">El </w:t>
      </w:r>
      <w:r w:rsidR="00B95674" w:rsidRPr="008805B4">
        <w:rPr>
          <w:b/>
        </w:rPr>
        <w:t>diez</w:t>
      </w:r>
      <w:r w:rsidRPr="008805B4">
        <w:rPr>
          <w:b/>
        </w:rPr>
        <w:t xml:space="preserve"> de </w:t>
      </w:r>
      <w:r w:rsidR="00B95674" w:rsidRPr="008805B4">
        <w:rPr>
          <w:b/>
        </w:rPr>
        <w:t>junio</w:t>
      </w:r>
      <w:r w:rsidRPr="008805B4">
        <w:rPr>
          <w:b/>
        </w:rPr>
        <w:t xml:space="preserve"> de dos mil veinticuatro</w:t>
      </w:r>
      <w:r w:rsidRPr="008805B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11EBD3" w14:textId="77777777" w:rsidR="002B11D9" w:rsidRPr="008805B4" w:rsidRDefault="002B11D9" w:rsidP="008805B4">
      <w:pPr>
        <w:rPr>
          <w:b/>
        </w:rPr>
      </w:pPr>
    </w:p>
    <w:p w14:paraId="5390C9B4" w14:textId="77777777" w:rsidR="002B11D9" w:rsidRPr="008805B4" w:rsidRDefault="00E43858" w:rsidP="008805B4">
      <w:pPr>
        <w:pStyle w:val="Ttulo3"/>
      </w:pPr>
      <w:bookmarkStart w:id="13" w:name="_heading=h.17dp8vu" w:colFirst="0" w:colLast="0"/>
      <w:bookmarkEnd w:id="13"/>
      <w:r w:rsidRPr="008805B4">
        <w:t xml:space="preserve">d) </w:t>
      </w:r>
      <w:r w:rsidR="00875119" w:rsidRPr="008805B4">
        <w:t>Manifestaciones</w:t>
      </w:r>
      <w:r w:rsidRPr="008805B4">
        <w:t xml:space="preserve"> del Sujeto Obligado.</w:t>
      </w:r>
    </w:p>
    <w:p w14:paraId="7496E63D" w14:textId="77777777" w:rsidR="002B11D9" w:rsidRPr="008805B4" w:rsidRDefault="00E43858" w:rsidP="008805B4">
      <w:r w:rsidRPr="008805B4">
        <w:t xml:space="preserve">El </w:t>
      </w:r>
      <w:r w:rsidR="00B95674" w:rsidRPr="008805B4">
        <w:rPr>
          <w:b/>
        </w:rPr>
        <w:t>diecinueve</w:t>
      </w:r>
      <w:r w:rsidRPr="008805B4">
        <w:rPr>
          <w:b/>
        </w:rPr>
        <w:t xml:space="preserve"> de </w:t>
      </w:r>
      <w:r w:rsidR="00ED0C1D" w:rsidRPr="008805B4">
        <w:rPr>
          <w:b/>
        </w:rPr>
        <w:t>junio</w:t>
      </w:r>
      <w:r w:rsidRPr="008805B4">
        <w:rPr>
          <w:b/>
        </w:rPr>
        <w:t xml:space="preserve"> de dos mil veinticuatro EL SUJETO OBLIGADO</w:t>
      </w:r>
      <w:r w:rsidRPr="008805B4">
        <w:t xml:space="preserve"> </w:t>
      </w:r>
      <w:r w:rsidR="00875119" w:rsidRPr="008805B4">
        <w:t>remitió conforme a su derecho, los archivos digitales que a continuación se describen:</w:t>
      </w:r>
    </w:p>
    <w:p w14:paraId="5C0BA8EC" w14:textId="77777777" w:rsidR="00ED0C1D" w:rsidRPr="008805B4" w:rsidRDefault="00ED0C1D" w:rsidP="008805B4"/>
    <w:p w14:paraId="465C3BD4" w14:textId="77777777" w:rsidR="002B11D9" w:rsidRPr="008805B4" w:rsidRDefault="00875119" w:rsidP="008805B4">
      <w:pPr>
        <w:pStyle w:val="Prrafodelista"/>
        <w:numPr>
          <w:ilvl w:val="0"/>
          <w:numId w:val="5"/>
        </w:numPr>
      </w:pPr>
      <w:r w:rsidRPr="008805B4">
        <w:rPr>
          <w:b/>
          <w:i/>
        </w:rPr>
        <w:t>“</w:t>
      </w:r>
      <w:hyperlink r:id="rId11" w:history="1">
        <w:r w:rsidR="00ED0C1D" w:rsidRPr="008805B4">
          <w:rPr>
            <w:i/>
          </w:rPr>
          <w:t>INFORME JUSTIFICAD1.pdf</w:t>
        </w:r>
      </w:hyperlink>
      <w:r w:rsidR="00ED0C1D" w:rsidRPr="008805B4">
        <w:rPr>
          <w:b/>
          <w:i/>
        </w:rPr>
        <w:t xml:space="preserve">”: </w:t>
      </w:r>
      <w:r w:rsidRPr="008805B4">
        <w:t xml:space="preserve">documento constante de </w:t>
      </w:r>
      <w:r w:rsidR="00ED0C1D" w:rsidRPr="008805B4">
        <w:t>2</w:t>
      </w:r>
      <w:r w:rsidRPr="008805B4">
        <w:t xml:space="preserve"> foja</w:t>
      </w:r>
      <w:r w:rsidR="00ED0C1D" w:rsidRPr="008805B4">
        <w:t>s</w:t>
      </w:r>
      <w:r w:rsidRPr="008805B4">
        <w:t xml:space="preserve"> útil</w:t>
      </w:r>
      <w:r w:rsidR="00ED0C1D" w:rsidRPr="008805B4">
        <w:t>es</w:t>
      </w:r>
      <w:r w:rsidRPr="008805B4">
        <w:t xml:space="preserve">, que contiene </w:t>
      </w:r>
      <w:r w:rsidR="00ED0C1D" w:rsidRPr="008805B4">
        <w:t>el informe el informe justificado suscrito por el Titular de la Unidad de Transparencia y Acceso a la información pública del SMDIF de Tepotzotlán, por el que indica que medularmente ratifica su respuesta primigenia.</w:t>
      </w:r>
    </w:p>
    <w:p w14:paraId="5B70028A" w14:textId="77777777" w:rsidR="00ED0C1D" w:rsidRPr="008805B4" w:rsidRDefault="00ED0C1D" w:rsidP="008805B4">
      <w:pPr>
        <w:pStyle w:val="Prrafodelista"/>
      </w:pPr>
    </w:p>
    <w:p w14:paraId="731E4FC1" w14:textId="77777777" w:rsidR="002B11D9" w:rsidRPr="008805B4" w:rsidRDefault="00E43858" w:rsidP="008805B4">
      <w:r w:rsidRPr="008805B4">
        <w:t xml:space="preserve">Esta información fue puesta a la vista de </w:t>
      </w:r>
      <w:r w:rsidRPr="008805B4">
        <w:rPr>
          <w:b/>
        </w:rPr>
        <w:t xml:space="preserve">LA PARTE RECURRENTE </w:t>
      </w:r>
      <w:r w:rsidRPr="008805B4">
        <w:t xml:space="preserve">el </w:t>
      </w:r>
      <w:r w:rsidR="00ED0C1D" w:rsidRPr="008805B4">
        <w:rPr>
          <w:b/>
        </w:rPr>
        <w:t>dieciocho</w:t>
      </w:r>
      <w:r w:rsidRPr="008805B4">
        <w:rPr>
          <w:b/>
        </w:rPr>
        <w:t xml:space="preserve"> de </w:t>
      </w:r>
      <w:r w:rsidR="00ED0C1D" w:rsidRPr="008805B4">
        <w:rPr>
          <w:b/>
        </w:rPr>
        <w:t>septiembre</w:t>
      </w:r>
      <w:r w:rsidRPr="008805B4">
        <w:rPr>
          <w:b/>
        </w:rPr>
        <w:t xml:space="preserve"> de dos mil veinticuatro</w:t>
      </w:r>
      <w:r w:rsidRPr="008805B4">
        <w:t xml:space="preserve"> para que, en un plazo de tres días hábiles, manifestara lo </w:t>
      </w:r>
      <w:r w:rsidRPr="008805B4">
        <w:lastRenderedPageBreak/>
        <w:t>que a su derecho conviniera, de conformidad con lo establecido en el artículo 185, fracción III de la Ley de Transparencia y Acceso a la Información Pública del Estado de México y Municipios.</w:t>
      </w:r>
    </w:p>
    <w:p w14:paraId="6CE6A755" w14:textId="77777777" w:rsidR="002B11D9" w:rsidRPr="008805B4" w:rsidRDefault="002B11D9" w:rsidP="008805B4">
      <w:pPr>
        <w:ind w:right="539"/>
      </w:pPr>
    </w:p>
    <w:p w14:paraId="67AE4A68" w14:textId="77777777" w:rsidR="002B11D9" w:rsidRPr="008805B4" w:rsidRDefault="00E43858" w:rsidP="008805B4">
      <w:pPr>
        <w:pStyle w:val="Ttulo3"/>
      </w:pPr>
      <w:bookmarkStart w:id="14" w:name="_heading=h.3rdcrjn" w:colFirst="0" w:colLast="0"/>
      <w:bookmarkEnd w:id="14"/>
      <w:r w:rsidRPr="008805B4">
        <w:t>e) Manifestaciones de la Parte Recurrente.</w:t>
      </w:r>
    </w:p>
    <w:p w14:paraId="24697297" w14:textId="1F2F2759" w:rsidR="002B11D9" w:rsidRPr="008805B4" w:rsidRDefault="00E43858" w:rsidP="008805B4">
      <w:r w:rsidRPr="008805B4">
        <w:rPr>
          <w:b/>
        </w:rPr>
        <w:t xml:space="preserve">LA PARTE RECURRENTE </w:t>
      </w:r>
      <w:r w:rsidR="009D6283" w:rsidRPr="008805B4">
        <w:t xml:space="preserve">remitió el </w:t>
      </w:r>
      <w:r w:rsidR="009D6283" w:rsidRPr="008805B4">
        <w:rPr>
          <w:b/>
        </w:rPr>
        <w:t>trece de junio del año en curso</w:t>
      </w:r>
      <w:r w:rsidR="009D6283" w:rsidRPr="008805B4">
        <w:t xml:space="preserve"> el archivo electrónico denominado </w:t>
      </w:r>
      <w:r w:rsidR="009D6283" w:rsidRPr="008805B4">
        <w:rPr>
          <w:i/>
        </w:rPr>
        <w:t>“RECURSO DE REVISIÓN.pdf</w:t>
      </w:r>
      <w:proofErr w:type="gramStart"/>
      <w:r w:rsidR="009D6283" w:rsidRPr="008805B4">
        <w:rPr>
          <w:i/>
        </w:rPr>
        <w:t xml:space="preserve">“ </w:t>
      </w:r>
      <w:r w:rsidR="009D6283" w:rsidRPr="008805B4">
        <w:t>mediante</w:t>
      </w:r>
      <w:proofErr w:type="gramEnd"/>
      <w:r w:rsidR="009D6283" w:rsidRPr="008805B4">
        <w:t xml:space="preserve"> el cual expone sus agravios, mismos que fueron transcritos en la interposición del Recurso de Revisión.</w:t>
      </w:r>
    </w:p>
    <w:p w14:paraId="7C5DD987" w14:textId="77777777" w:rsidR="002B11D9" w:rsidRPr="008805B4" w:rsidRDefault="002B11D9" w:rsidP="008805B4"/>
    <w:p w14:paraId="376F059B" w14:textId="77777777" w:rsidR="002B11D9" w:rsidRPr="008805B4" w:rsidRDefault="00E43858" w:rsidP="008805B4">
      <w:pPr>
        <w:pStyle w:val="Ttulo3"/>
      </w:pPr>
      <w:bookmarkStart w:id="15" w:name="_heading=h.26in1rg" w:colFirst="0" w:colLast="0"/>
      <w:bookmarkEnd w:id="15"/>
      <w:r w:rsidRPr="008805B4">
        <w:t>f) Ampliación de plazo para resolver el Recurso de Revisión</w:t>
      </w:r>
    </w:p>
    <w:p w14:paraId="3936E500" w14:textId="77777777" w:rsidR="002B11D9" w:rsidRPr="008805B4" w:rsidRDefault="00E43858" w:rsidP="008805B4">
      <w:pPr>
        <w:tabs>
          <w:tab w:val="left" w:pos="3261"/>
        </w:tabs>
      </w:pPr>
      <w:r w:rsidRPr="008805B4">
        <w:t xml:space="preserve">Con fundamento en lo dispuesto en el artículo 181, párrafo tercero, de la Ley de Transparencia y Acceso a la Información Pública del Estado de México y Municipios, </w:t>
      </w:r>
      <w:r w:rsidRPr="008805B4">
        <w:rPr>
          <w:b/>
        </w:rPr>
        <w:t xml:space="preserve">el </w:t>
      </w:r>
      <w:r w:rsidR="00ED0C1D" w:rsidRPr="008805B4">
        <w:rPr>
          <w:b/>
        </w:rPr>
        <w:t>cuatro</w:t>
      </w:r>
      <w:r w:rsidRPr="008805B4">
        <w:rPr>
          <w:b/>
        </w:rPr>
        <w:t xml:space="preserve"> de </w:t>
      </w:r>
      <w:r w:rsidR="00ED0C1D" w:rsidRPr="008805B4">
        <w:rPr>
          <w:b/>
        </w:rPr>
        <w:t>septiembre</w:t>
      </w:r>
      <w:r w:rsidRPr="008805B4">
        <w:rPr>
          <w:b/>
        </w:rPr>
        <w:t xml:space="preserve"> de dos mil veinticuatro</w:t>
      </w:r>
      <w:r w:rsidRPr="008805B4">
        <w:t xml:space="preserve"> se acordó ampliar por un periodo razonable el plazo para resolver el presente Recurso de Revisión; acuerdo que fue notificado a las partes a través del SAIMEX en la misma fecha.</w:t>
      </w:r>
    </w:p>
    <w:p w14:paraId="09FBF4BD" w14:textId="77777777" w:rsidR="002B11D9" w:rsidRPr="008805B4" w:rsidRDefault="002B11D9" w:rsidP="008805B4">
      <w:pPr>
        <w:tabs>
          <w:tab w:val="left" w:pos="3261"/>
        </w:tabs>
      </w:pPr>
    </w:p>
    <w:p w14:paraId="21E8B1EE"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6FEC4EF" w14:textId="77777777" w:rsidR="002B11D9" w:rsidRPr="008805B4" w:rsidRDefault="002B11D9" w:rsidP="008805B4">
      <w:pPr>
        <w:pBdr>
          <w:top w:val="nil"/>
          <w:left w:val="nil"/>
          <w:bottom w:val="nil"/>
          <w:right w:val="nil"/>
          <w:between w:val="nil"/>
        </w:pBdr>
        <w:rPr>
          <w:rFonts w:eastAsia="Palatino Linotype" w:cs="Palatino Linotype"/>
          <w:szCs w:val="22"/>
        </w:rPr>
      </w:pPr>
    </w:p>
    <w:p w14:paraId="26D5FDFC"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A7D7B71" w14:textId="77777777" w:rsidR="002B11D9" w:rsidRPr="008805B4" w:rsidRDefault="002B11D9" w:rsidP="008805B4">
      <w:pPr>
        <w:pBdr>
          <w:top w:val="nil"/>
          <w:left w:val="nil"/>
          <w:bottom w:val="nil"/>
          <w:right w:val="nil"/>
          <w:between w:val="nil"/>
        </w:pBdr>
        <w:rPr>
          <w:rFonts w:eastAsia="Palatino Linotype" w:cs="Palatino Linotype"/>
          <w:szCs w:val="22"/>
        </w:rPr>
      </w:pPr>
    </w:p>
    <w:p w14:paraId="3AF5A885"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D4EC390" w14:textId="77777777" w:rsidR="002B11D9" w:rsidRPr="008805B4" w:rsidRDefault="002B11D9" w:rsidP="008805B4">
      <w:pPr>
        <w:pBdr>
          <w:top w:val="nil"/>
          <w:left w:val="nil"/>
          <w:bottom w:val="nil"/>
          <w:right w:val="nil"/>
          <w:between w:val="nil"/>
        </w:pBdr>
        <w:rPr>
          <w:rFonts w:eastAsia="Palatino Linotype" w:cs="Palatino Linotype"/>
          <w:szCs w:val="22"/>
        </w:rPr>
      </w:pPr>
    </w:p>
    <w:p w14:paraId="51B175EE"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200606CD" w14:textId="77777777" w:rsidR="002B11D9" w:rsidRPr="008805B4" w:rsidRDefault="002B11D9" w:rsidP="008805B4">
      <w:pPr>
        <w:pBdr>
          <w:top w:val="nil"/>
          <w:left w:val="nil"/>
          <w:bottom w:val="nil"/>
          <w:right w:val="nil"/>
          <w:between w:val="nil"/>
        </w:pBdr>
        <w:rPr>
          <w:rFonts w:eastAsia="Palatino Linotype" w:cs="Palatino Linotype"/>
          <w:szCs w:val="22"/>
        </w:rPr>
      </w:pPr>
    </w:p>
    <w:p w14:paraId="223FAA0F" w14:textId="77777777" w:rsidR="002B11D9" w:rsidRPr="008805B4" w:rsidRDefault="00E43858" w:rsidP="008805B4">
      <w:pPr>
        <w:pBdr>
          <w:top w:val="nil"/>
          <w:left w:val="nil"/>
          <w:bottom w:val="nil"/>
          <w:right w:val="nil"/>
          <w:between w:val="nil"/>
        </w:pBdr>
        <w:ind w:left="567" w:right="539"/>
        <w:rPr>
          <w:rFonts w:eastAsia="Palatino Linotype" w:cs="Palatino Linotype"/>
          <w:szCs w:val="22"/>
        </w:rPr>
      </w:pPr>
      <w:r w:rsidRPr="008805B4">
        <w:rPr>
          <w:rFonts w:eastAsia="Palatino Linotype" w:cs="Palatino Linotype"/>
          <w:b/>
          <w:szCs w:val="22"/>
        </w:rPr>
        <w:t>Complejidad del asunto:</w:t>
      </w:r>
      <w:r w:rsidRPr="008805B4">
        <w:rPr>
          <w:rFonts w:eastAsia="Palatino Linotype" w:cs="Palatino Linotype"/>
          <w:szCs w:val="22"/>
        </w:rPr>
        <w:t xml:space="preserve"> La complejidad de la prueba, la pluralidad de sujetos procesales, el tiempo transcurrido, las características y contexto del recurso.</w:t>
      </w:r>
    </w:p>
    <w:p w14:paraId="7F6BD524" w14:textId="77777777" w:rsidR="002B11D9" w:rsidRPr="008805B4" w:rsidRDefault="00E43858" w:rsidP="008805B4">
      <w:pPr>
        <w:pBdr>
          <w:top w:val="nil"/>
          <w:left w:val="nil"/>
          <w:bottom w:val="nil"/>
          <w:right w:val="nil"/>
          <w:between w:val="nil"/>
        </w:pBdr>
        <w:ind w:left="567" w:right="539"/>
        <w:rPr>
          <w:rFonts w:eastAsia="Palatino Linotype" w:cs="Palatino Linotype"/>
          <w:szCs w:val="22"/>
        </w:rPr>
      </w:pPr>
      <w:r w:rsidRPr="008805B4">
        <w:rPr>
          <w:rFonts w:eastAsia="Palatino Linotype" w:cs="Palatino Linotype"/>
          <w:b/>
          <w:szCs w:val="22"/>
        </w:rPr>
        <w:t>Actividad Procesal del interesado:</w:t>
      </w:r>
      <w:r w:rsidRPr="008805B4">
        <w:rPr>
          <w:rFonts w:eastAsia="Palatino Linotype" w:cs="Palatino Linotype"/>
          <w:szCs w:val="22"/>
        </w:rPr>
        <w:t xml:space="preserve"> Acciones u omisiones del interesado.</w:t>
      </w:r>
    </w:p>
    <w:p w14:paraId="66DCC228" w14:textId="77777777" w:rsidR="002B11D9" w:rsidRPr="008805B4" w:rsidRDefault="00E43858" w:rsidP="008805B4">
      <w:pPr>
        <w:pBdr>
          <w:top w:val="nil"/>
          <w:left w:val="nil"/>
          <w:bottom w:val="nil"/>
          <w:right w:val="nil"/>
          <w:between w:val="nil"/>
        </w:pBdr>
        <w:ind w:left="567" w:right="539"/>
        <w:rPr>
          <w:rFonts w:eastAsia="Palatino Linotype" w:cs="Palatino Linotype"/>
          <w:szCs w:val="22"/>
        </w:rPr>
      </w:pPr>
      <w:r w:rsidRPr="008805B4">
        <w:rPr>
          <w:rFonts w:eastAsia="Palatino Linotype" w:cs="Palatino Linotype"/>
          <w:b/>
          <w:szCs w:val="22"/>
        </w:rPr>
        <w:t>Conducta de la Autoridad:</w:t>
      </w:r>
      <w:r w:rsidRPr="008805B4">
        <w:rPr>
          <w:rFonts w:eastAsia="Palatino Linotype" w:cs="Palatino Linotype"/>
          <w:szCs w:val="22"/>
        </w:rPr>
        <w:t xml:space="preserve"> Las Acciones u omisiones realizadas en el procedimiento. Así como si la autoridad actuó con la debida diligencia.</w:t>
      </w:r>
    </w:p>
    <w:p w14:paraId="3E1170F1" w14:textId="77777777" w:rsidR="002B11D9" w:rsidRPr="008805B4" w:rsidRDefault="00E43858" w:rsidP="008805B4">
      <w:pPr>
        <w:pBdr>
          <w:top w:val="nil"/>
          <w:left w:val="nil"/>
          <w:bottom w:val="nil"/>
          <w:right w:val="nil"/>
          <w:between w:val="nil"/>
        </w:pBdr>
        <w:ind w:left="567" w:right="539"/>
        <w:rPr>
          <w:rFonts w:eastAsia="Palatino Linotype" w:cs="Palatino Linotype"/>
          <w:szCs w:val="22"/>
        </w:rPr>
      </w:pPr>
      <w:r w:rsidRPr="008805B4">
        <w:rPr>
          <w:rFonts w:eastAsia="Palatino Linotype" w:cs="Palatino Linotype"/>
          <w:b/>
          <w:szCs w:val="22"/>
        </w:rPr>
        <w:t>La afectación generada en la situación jurídica de la persona involucrada en el proceso:</w:t>
      </w:r>
      <w:r w:rsidRPr="008805B4">
        <w:rPr>
          <w:rFonts w:eastAsia="Palatino Linotype" w:cs="Palatino Linotype"/>
          <w:szCs w:val="22"/>
        </w:rPr>
        <w:t xml:space="preserve"> Violación a sus derechos humanos.</w:t>
      </w:r>
    </w:p>
    <w:p w14:paraId="3E26A36B" w14:textId="77777777" w:rsidR="002B11D9" w:rsidRPr="008805B4" w:rsidRDefault="002B11D9" w:rsidP="008805B4">
      <w:pPr>
        <w:pBdr>
          <w:top w:val="nil"/>
          <w:left w:val="nil"/>
          <w:bottom w:val="nil"/>
          <w:right w:val="nil"/>
          <w:between w:val="nil"/>
        </w:pBdr>
        <w:ind w:left="567" w:right="539"/>
        <w:rPr>
          <w:rFonts w:eastAsia="Palatino Linotype" w:cs="Palatino Linotype"/>
          <w:szCs w:val="22"/>
        </w:rPr>
      </w:pPr>
    </w:p>
    <w:p w14:paraId="6B581FDA"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8805B4">
        <w:rPr>
          <w:rFonts w:eastAsia="Palatino Linotype" w:cs="Palatino Linotype"/>
          <w:szCs w:val="22"/>
        </w:rPr>
        <w:lastRenderedPageBreak/>
        <w:t>concluirse que es una excluyente de responsabilidad en relación con la actuación del funcionario, como ha acontecido en el caso que nos ocupa.</w:t>
      </w:r>
    </w:p>
    <w:p w14:paraId="2ECAE230" w14:textId="77777777" w:rsidR="002B11D9" w:rsidRPr="008805B4" w:rsidRDefault="002B11D9" w:rsidP="008805B4">
      <w:pPr>
        <w:pBdr>
          <w:top w:val="nil"/>
          <w:left w:val="nil"/>
          <w:bottom w:val="nil"/>
          <w:right w:val="nil"/>
          <w:between w:val="nil"/>
        </w:pBdr>
        <w:rPr>
          <w:rFonts w:eastAsia="Palatino Linotype" w:cs="Palatino Linotype"/>
          <w:szCs w:val="22"/>
        </w:rPr>
      </w:pPr>
    </w:p>
    <w:p w14:paraId="385405CF"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Argumento que encuentra sustento en la jurisprudencia P</w:t>
      </w:r>
      <w:proofErr w:type="gramStart"/>
      <w:r w:rsidRPr="008805B4">
        <w:rPr>
          <w:rFonts w:eastAsia="Palatino Linotype" w:cs="Palatino Linotype"/>
          <w:szCs w:val="22"/>
        </w:rPr>
        <w:t>./</w:t>
      </w:r>
      <w:proofErr w:type="gramEnd"/>
      <w:r w:rsidRPr="008805B4">
        <w:rPr>
          <w:rFonts w:eastAsia="Palatino Linotype" w:cs="Palatino Linotype"/>
          <w:szCs w:val="22"/>
        </w:rPr>
        <w:t>J. 32/92 emitida por el Pleno de la Suprema Corte de Justicia de la Nación de rubro “</w:t>
      </w:r>
      <w:r w:rsidRPr="008805B4">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8805B4">
        <w:rPr>
          <w:rFonts w:eastAsia="Palatino Linotype" w:cs="Palatino Linotype"/>
          <w:szCs w:val="22"/>
        </w:rPr>
        <w:t>.”, visible en la Gaceta del Seminario Judicial de la Federación con el registro digital 205635.</w:t>
      </w:r>
    </w:p>
    <w:p w14:paraId="0A6F9CC9" w14:textId="77777777" w:rsidR="002B11D9" w:rsidRPr="008805B4" w:rsidRDefault="002B11D9" w:rsidP="008805B4">
      <w:pPr>
        <w:pBdr>
          <w:top w:val="nil"/>
          <w:left w:val="nil"/>
          <w:bottom w:val="nil"/>
          <w:right w:val="nil"/>
          <w:between w:val="nil"/>
        </w:pBdr>
        <w:rPr>
          <w:rFonts w:eastAsia="Palatino Linotype" w:cs="Palatino Linotype"/>
          <w:szCs w:val="22"/>
        </w:rPr>
      </w:pPr>
    </w:p>
    <w:p w14:paraId="76DE828A"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42D8D3" w14:textId="77777777" w:rsidR="002B11D9" w:rsidRPr="008805B4" w:rsidRDefault="002B11D9" w:rsidP="008805B4">
      <w:pPr>
        <w:pBdr>
          <w:top w:val="nil"/>
          <w:left w:val="nil"/>
          <w:bottom w:val="nil"/>
          <w:right w:val="nil"/>
          <w:between w:val="nil"/>
        </w:pBdr>
        <w:rPr>
          <w:rFonts w:eastAsia="Palatino Linotype" w:cs="Palatino Linotype"/>
          <w:szCs w:val="22"/>
        </w:rPr>
      </w:pPr>
    </w:p>
    <w:p w14:paraId="0C84F7B0"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41ED707" w14:textId="77777777" w:rsidR="002B11D9" w:rsidRPr="008805B4" w:rsidRDefault="002B11D9" w:rsidP="008805B4">
      <w:pPr>
        <w:pBdr>
          <w:top w:val="nil"/>
          <w:left w:val="nil"/>
          <w:bottom w:val="nil"/>
          <w:right w:val="nil"/>
          <w:between w:val="nil"/>
        </w:pBdr>
        <w:rPr>
          <w:rFonts w:eastAsia="Palatino Linotype" w:cs="Palatino Linotype"/>
          <w:szCs w:val="22"/>
        </w:rPr>
      </w:pPr>
    </w:p>
    <w:p w14:paraId="0E2C1B4F" w14:textId="77777777" w:rsidR="002B11D9" w:rsidRPr="008805B4" w:rsidRDefault="00E43858" w:rsidP="008805B4">
      <w:pPr>
        <w:pBdr>
          <w:top w:val="nil"/>
          <w:left w:val="nil"/>
          <w:bottom w:val="nil"/>
          <w:right w:val="nil"/>
          <w:between w:val="nil"/>
        </w:pBdr>
        <w:ind w:left="567" w:right="539"/>
        <w:rPr>
          <w:rFonts w:eastAsia="Palatino Linotype" w:cs="Palatino Linotype"/>
          <w:sz w:val="20"/>
        </w:rPr>
      </w:pPr>
      <w:r w:rsidRPr="008805B4">
        <w:rPr>
          <w:rFonts w:eastAsia="Palatino Linotype" w:cs="Palatino Linotype"/>
          <w:b/>
          <w:sz w:val="20"/>
        </w:rPr>
        <w:lastRenderedPageBreak/>
        <w:t>“PLAZO RAZONABLE PARA RESOLVER. DIMENSIÓN Y EFECTOS DE ESTE CONCEPTO CUANDO SE ADUCE EXCESIVA CARGA DE TRABAJO.”</w:t>
      </w:r>
      <w:r w:rsidRPr="008805B4">
        <w:rPr>
          <w:rFonts w:eastAsia="Palatino Linotype" w:cs="Palatino Linotype"/>
          <w:sz w:val="20"/>
        </w:rPr>
        <w:t xml:space="preserve"> consultable en el Seminario Judicial de la Federación y su gaceta, con el registro digital 2002351.</w:t>
      </w:r>
    </w:p>
    <w:p w14:paraId="4D207187" w14:textId="77777777" w:rsidR="002B11D9" w:rsidRPr="008805B4" w:rsidRDefault="002B11D9" w:rsidP="008805B4">
      <w:pPr>
        <w:pBdr>
          <w:top w:val="nil"/>
          <w:left w:val="nil"/>
          <w:bottom w:val="nil"/>
          <w:right w:val="nil"/>
          <w:between w:val="nil"/>
        </w:pBdr>
        <w:ind w:left="567" w:right="539"/>
        <w:rPr>
          <w:rFonts w:eastAsia="Palatino Linotype" w:cs="Palatino Linotype"/>
          <w:sz w:val="20"/>
        </w:rPr>
      </w:pPr>
    </w:p>
    <w:p w14:paraId="70B01AFC" w14:textId="77777777" w:rsidR="002B11D9" w:rsidRPr="008805B4" w:rsidRDefault="00E43858" w:rsidP="008805B4">
      <w:pPr>
        <w:pBdr>
          <w:top w:val="nil"/>
          <w:left w:val="nil"/>
          <w:bottom w:val="nil"/>
          <w:right w:val="nil"/>
          <w:between w:val="nil"/>
        </w:pBdr>
        <w:ind w:left="567" w:right="539"/>
        <w:rPr>
          <w:rFonts w:eastAsia="Palatino Linotype" w:cs="Palatino Linotype"/>
          <w:sz w:val="20"/>
        </w:rPr>
      </w:pPr>
      <w:r w:rsidRPr="008805B4">
        <w:rPr>
          <w:rFonts w:eastAsia="Palatino Linotype" w:cs="Palatino Linotype"/>
          <w:b/>
          <w:sz w:val="20"/>
        </w:rPr>
        <w:t>“PLAZO RAZONABLE PARA RESOLVER. CONCEPTO Y ELEMENTOS QUE LO INTEGRAN A LA LUZ DEL DERECHO INTERNACIONAL DE LOS DERECHOS HUMANOS</w:t>
      </w:r>
      <w:r w:rsidRPr="008805B4">
        <w:rPr>
          <w:rFonts w:eastAsia="Palatino Linotype" w:cs="Palatino Linotype"/>
          <w:sz w:val="20"/>
        </w:rPr>
        <w:t>.”, visible en el Seminario Judicial de la Federación y su gaceta, con el registro digital 2002350.</w:t>
      </w:r>
    </w:p>
    <w:p w14:paraId="2F0838AC" w14:textId="77777777" w:rsidR="002B11D9" w:rsidRPr="008805B4" w:rsidRDefault="002B11D9" w:rsidP="008805B4">
      <w:pPr>
        <w:pBdr>
          <w:top w:val="nil"/>
          <w:left w:val="nil"/>
          <w:bottom w:val="nil"/>
          <w:right w:val="nil"/>
          <w:between w:val="nil"/>
        </w:pBdr>
        <w:rPr>
          <w:rFonts w:eastAsia="Palatino Linotype" w:cs="Palatino Linotype"/>
          <w:szCs w:val="22"/>
        </w:rPr>
      </w:pPr>
    </w:p>
    <w:p w14:paraId="6972F387" w14:textId="77777777" w:rsidR="002B11D9" w:rsidRPr="008805B4" w:rsidRDefault="00E43858" w:rsidP="008805B4">
      <w:pPr>
        <w:pBdr>
          <w:top w:val="nil"/>
          <w:left w:val="nil"/>
          <w:bottom w:val="nil"/>
          <w:right w:val="nil"/>
          <w:between w:val="nil"/>
        </w:pBdr>
        <w:rPr>
          <w:rFonts w:eastAsia="Palatino Linotype" w:cs="Palatino Linotype"/>
          <w:szCs w:val="22"/>
        </w:rPr>
      </w:pPr>
      <w:r w:rsidRPr="008805B4">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79F56219" w14:textId="77777777" w:rsidR="002B11D9" w:rsidRPr="008805B4" w:rsidRDefault="002B11D9" w:rsidP="008805B4"/>
    <w:p w14:paraId="55C1540A" w14:textId="77777777" w:rsidR="002B11D9" w:rsidRPr="008805B4" w:rsidRDefault="00E43858" w:rsidP="008805B4">
      <w:pPr>
        <w:pStyle w:val="Ttulo3"/>
      </w:pPr>
      <w:bookmarkStart w:id="16" w:name="_heading=h.lnxbz9" w:colFirst="0" w:colLast="0"/>
      <w:bookmarkEnd w:id="16"/>
      <w:r w:rsidRPr="008805B4">
        <w:t>g) Cierre de instrucción.</w:t>
      </w:r>
    </w:p>
    <w:p w14:paraId="74C1E051" w14:textId="4452E068" w:rsidR="002B11D9" w:rsidRPr="008805B4" w:rsidRDefault="00E43858" w:rsidP="008805B4">
      <w:bookmarkStart w:id="17" w:name="_heading=h.35nkun2" w:colFirst="0" w:colLast="0"/>
      <w:bookmarkEnd w:id="17"/>
      <w:r w:rsidRPr="008805B4">
        <w:t xml:space="preserve">Al no existir diligencias pendientes por desahogar, el </w:t>
      </w:r>
      <w:r w:rsidR="00EF4B8B" w:rsidRPr="008805B4">
        <w:rPr>
          <w:b/>
        </w:rPr>
        <w:t>veinticuatro</w:t>
      </w:r>
      <w:r w:rsidRPr="008805B4">
        <w:rPr>
          <w:b/>
        </w:rPr>
        <w:t xml:space="preserve"> de </w:t>
      </w:r>
      <w:r w:rsidR="00EF4B8B" w:rsidRPr="008805B4">
        <w:rPr>
          <w:b/>
        </w:rPr>
        <w:t>septiembre</w:t>
      </w:r>
      <w:r w:rsidRPr="008805B4">
        <w:rPr>
          <w:b/>
        </w:rPr>
        <w:t xml:space="preserve"> de dos mil veinticuatro</w:t>
      </w:r>
      <w:r w:rsidRPr="008805B4">
        <w:t xml:space="preserve"> la </w:t>
      </w:r>
      <w:r w:rsidRPr="008805B4">
        <w:rPr>
          <w:b/>
        </w:rPr>
        <w:t xml:space="preserve">Comisionada Sharon Cristina Morales Martínez </w:t>
      </w:r>
      <w:r w:rsidRPr="008805B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CC777B7" w14:textId="77777777" w:rsidR="002B11D9" w:rsidRPr="008805B4" w:rsidRDefault="002B11D9" w:rsidP="008805B4"/>
    <w:p w14:paraId="1B487DBA" w14:textId="77777777" w:rsidR="002B11D9" w:rsidRPr="008805B4" w:rsidRDefault="00E43858" w:rsidP="008805B4">
      <w:pPr>
        <w:pStyle w:val="Ttulo1"/>
      </w:pPr>
      <w:bookmarkStart w:id="18" w:name="_heading=h.1ksv4uv" w:colFirst="0" w:colLast="0"/>
      <w:bookmarkEnd w:id="18"/>
      <w:r w:rsidRPr="008805B4">
        <w:t>CONSIDERANDOS</w:t>
      </w:r>
    </w:p>
    <w:p w14:paraId="470BFEAB" w14:textId="77777777" w:rsidR="002B11D9" w:rsidRPr="008805B4" w:rsidRDefault="002B11D9" w:rsidP="008805B4">
      <w:pPr>
        <w:jc w:val="center"/>
        <w:rPr>
          <w:b/>
        </w:rPr>
      </w:pPr>
    </w:p>
    <w:p w14:paraId="3235C582" w14:textId="77777777" w:rsidR="002B11D9" w:rsidRPr="008805B4" w:rsidRDefault="00E43858" w:rsidP="008805B4">
      <w:pPr>
        <w:pStyle w:val="Ttulo2"/>
      </w:pPr>
      <w:bookmarkStart w:id="19" w:name="_heading=h.44sinio" w:colFirst="0" w:colLast="0"/>
      <w:bookmarkEnd w:id="19"/>
      <w:r w:rsidRPr="008805B4">
        <w:lastRenderedPageBreak/>
        <w:t xml:space="preserve">PRIMERO. </w:t>
      </w:r>
      <w:proofErr w:type="spellStart"/>
      <w:r w:rsidRPr="008805B4">
        <w:t>Procedibilidad</w:t>
      </w:r>
      <w:proofErr w:type="spellEnd"/>
    </w:p>
    <w:p w14:paraId="53E6C878" w14:textId="77777777" w:rsidR="002B11D9" w:rsidRPr="008805B4" w:rsidRDefault="00E43858" w:rsidP="008805B4">
      <w:pPr>
        <w:pStyle w:val="Ttulo3"/>
      </w:pPr>
      <w:bookmarkStart w:id="20" w:name="_heading=h.2jxsxqh" w:colFirst="0" w:colLast="0"/>
      <w:bookmarkEnd w:id="20"/>
      <w:r w:rsidRPr="008805B4">
        <w:t>a) Competencia del Instituto.</w:t>
      </w:r>
    </w:p>
    <w:p w14:paraId="57A57EEE" w14:textId="77777777" w:rsidR="002B11D9" w:rsidRPr="008805B4" w:rsidRDefault="00E43858" w:rsidP="008805B4">
      <w:r w:rsidRPr="008805B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3035A6A" w14:textId="77777777" w:rsidR="002B11D9" w:rsidRPr="008805B4" w:rsidRDefault="002B11D9" w:rsidP="008805B4"/>
    <w:p w14:paraId="32B041D7" w14:textId="77777777" w:rsidR="002B11D9" w:rsidRPr="008805B4" w:rsidRDefault="00E43858" w:rsidP="008805B4">
      <w:pPr>
        <w:pStyle w:val="Ttulo3"/>
      </w:pPr>
      <w:bookmarkStart w:id="21" w:name="_heading=h.z337ya" w:colFirst="0" w:colLast="0"/>
      <w:bookmarkEnd w:id="21"/>
      <w:r w:rsidRPr="008805B4">
        <w:t>b) Legitimidad de la parte recurrente.</w:t>
      </w:r>
    </w:p>
    <w:p w14:paraId="2EDAAAD4" w14:textId="77777777" w:rsidR="002B11D9" w:rsidRPr="008805B4" w:rsidRDefault="00E43858" w:rsidP="008805B4">
      <w:r w:rsidRPr="008805B4">
        <w:t>El recurso de revisión fue interpuesto por parte legítima, ya que se presentó por la misma persona que formuló la solicitud de acceso a la Información Pública,</w:t>
      </w:r>
      <w:r w:rsidRPr="008805B4">
        <w:rPr>
          <w:b/>
        </w:rPr>
        <w:t xml:space="preserve"> </w:t>
      </w:r>
      <w:r w:rsidRPr="008805B4">
        <w:t>debido a que los datos de acceso</w:t>
      </w:r>
      <w:r w:rsidRPr="008805B4">
        <w:rPr>
          <w:b/>
        </w:rPr>
        <w:t xml:space="preserve"> </w:t>
      </w:r>
      <w:r w:rsidRPr="008805B4">
        <w:t>SAIMEX son personales e irrepetibles.</w:t>
      </w:r>
    </w:p>
    <w:p w14:paraId="15D849B4" w14:textId="77777777" w:rsidR="002B11D9" w:rsidRPr="008805B4" w:rsidRDefault="002B11D9" w:rsidP="008805B4"/>
    <w:p w14:paraId="25904B32" w14:textId="77777777" w:rsidR="002B11D9" w:rsidRPr="008805B4" w:rsidRDefault="00E43858" w:rsidP="008805B4">
      <w:pPr>
        <w:pStyle w:val="Ttulo3"/>
      </w:pPr>
      <w:bookmarkStart w:id="22" w:name="_heading=h.3j2qqm3" w:colFirst="0" w:colLast="0"/>
      <w:bookmarkEnd w:id="22"/>
      <w:r w:rsidRPr="008805B4">
        <w:t>c) Plazo para interponer el recurso.</w:t>
      </w:r>
    </w:p>
    <w:p w14:paraId="2BA1779C" w14:textId="77777777" w:rsidR="002B11D9" w:rsidRPr="008805B4" w:rsidRDefault="00E43858" w:rsidP="008805B4">
      <w:bookmarkStart w:id="23" w:name="_heading=h.1y810tw" w:colFirst="0" w:colLast="0"/>
      <w:bookmarkEnd w:id="23"/>
      <w:r w:rsidRPr="008805B4">
        <w:rPr>
          <w:b/>
        </w:rPr>
        <w:t>EL SUJETO OBLIGADO</w:t>
      </w:r>
      <w:r w:rsidRPr="008805B4">
        <w:t xml:space="preserve"> notificó la respuesta a la solicitud de acceso a la Información Pública el </w:t>
      </w:r>
      <w:r w:rsidR="00ED0C1D" w:rsidRPr="008805B4">
        <w:rPr>
          <w:b/>
        </w:rPr>
        <w:t>cuatro</w:t>
      </w:r>
      <w:r w:rsidRPr="008805B4">
        <w:rPr>
          <w:b/>
        </w:rPr>
        <w:t xml:space="preserve"> de </w:t>
      </w:r>
      <w:r w:rsidR="00ED0C1D" w:rsidRPr="008805B4">
        <w:rPr>
          <w:b/>
        </w:rPr>
        <w:t>junio</w:t>
      </w:r>
      <w:r w:rsidRPr="008805B4">
        <w:rPr>
          <w:b/>
        </w:rPr>
        <w:t xml:space="preserve"> de dos mil veinticuatro</w:t>
      </w:r>
      <w:r w:rsidRPr="008805B4">
        <w:t xml:space="preserve"> y el recurso que nos ocupa se interpuso el </w:t>
      </w:r>
      <w:r w:rsidR="00ED0C1D" w:rsidRPr="008805B4">
        <w:rPr>
          <w:b/>
        </w:rPr>
        <w:t>cinco</w:t>
      </w:r>
      <w:r w:rsidRPr="008805B4">
        <w:rPr>
          <w:b/>
        </w:rPr>
        <w:t xml:space="preserve"> de </w:t>
      </w:r>
      <w:r w:rsidR="00ED0C1D" w:rsidRPr="008805B4">
        <w:rPr>
          <w:b/>
        </w:rPr>
        <w:t>junio</w:t>
      </w:r>
      <w:r w:rsidRPr="008805B4">
        <w:rPr>
          <w:b/>
        </w:rPr>
        <w:t xml:space="preserve"> de dos mil veinticuatro</w:t>
      </w:r>
      <w:r w:rsidRPr="008805B4">
        <w:t xml:space="preserve"> por lo tanto, éste se encuentra dentro del margen temporal previsto en el artículo 178 de la Ley de Transparencia y Acceso a la Información Pública del Estado de México y Municipios, el cual transcurrió del </w:t>
      </w:r>
      <w:r w:rsidR="00ED0C1D" w:rsidRPr="008805B4">
        <w:rPr>
          <w:b/>
        </w:rPr>
        <w:t>cinco al veinticinco</w:t>
      </w:r>
      <w:r w:rsidRPr="008805B4">
        <w:rPr>
          <w:b/>
        </w:rPr>
        <w:t xml:space="preserve"> de </w:t>
      </w:r>
      <w:r w:rsidR="00ED0C1D" w:rsidRPr="008805B4">
        <w:rPr>
          <w:b/>
        </w:rPr>
        <w:t>junio</w:t>
      </w:r>
      <w:r w:rsidRPr="008805B4">
        <w:rPr>
          <w:b/>
        </w:rPr>
        <w:t xml:space="preserve"> de dos </w:t>
      </w:r>
      <w:r w:rsidRPr="008805B4">
        <w:rPr>
          <w:b/>
        </w:rPr>
        <w:lastRenderedPageBreak/>
        <w:t>mil veinticuatro</w:t>
      </w:r>
      <w:r w:rsidRPr="008805B4">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C766938" w14:textId="77777777" w:rsidR="002B11D9" w:rsidRPr="008805B4" w:rsidRDefault="002B11D9" w:rsidP="008805B4"/>
    <w:p w14:paraId="15AF8979" w14:textId="77777777" w:rsidR="002B11D9" w:rsidRPr="008805B4" w:rsidRDefault="00E43858" w:rsidP="008805B4">
      <w:pPr>
        <w:pStyle w:val="Ttulo3"/>
      </w:pPr>
      <w:bookmarkStart w:id="24" w:name="_heading=h.4i7ojhp" w:colFirst="0" w:colLast="0"/>
      <w:bookmarkEnd w:id="24"/>
      <w:r w:rsidRPr="008805B4">
        <w:t>d) Causal de procedencia.</w:t>
      </w:r>
    </w:p>
    <w:p w14:paraId="0A39B1D0" w14:textId="77777777" w:rsidR="002B11D9" w:rsidRPr="008805B4" w:rsidRDefault="00E43858" w:rsidP="008805B4">
      <w:r w:rsidRPr="008805B4">
        <w:t>Resulta procedente la interposición del recurso de revisión, ya que se actualiza la causal de procedencia señalada en el artículo 179, fracción V</w:t>
      </w:r>
      <w:r w:rsidR="00A11BCA" w:rsidRPr="008805B4">
        <w:t>I</w:t>
      </w:r>
      <w:r w:rsidRPr="008805B4">
        <w:t xml:space="preserve"> de la Ley de Transparencia y Acceso a la Información Pública del Estado de México y Municipios.</w:t>
      </w:r>
    </w:p>
    <w:p w14:paraId="62673DA5" w14:textId="77777777" w:rsidR="002B11D9" w:rsidRPr="008805B4" w:rsidRDefault="002B11D9" w:rsidP="008805B4"/>
    <w:p w14:paraId="2DB4CEEA" w14:textId="77777777" w:rsidR="002B11D9" w:rsidRPr="008805B4" w:rsidRDefault="00E43858" w:rsidP="008805B4">
      <w:pPr>
        <w:pStyle w:val="Ttulo3"/>
      </w:pPr>
      <w:bookmarkStart w:id="25" w:name="_heading=h.2xcytpi" w:colFirst="0" w:colLast="0"/>
      <w:bookmarkEnd w:id="25"/>
      <w:r w:rsidRPr="008805B4">
        <w:t>e) Requisitos formales para la interposición del recurso.</w:t>
      </w:r>
    </w:p>
    <w:p w14:paraId="0C72B709" w14:textId="77777777" w:rsidR="00ED0C1D" w:rsidRPr="008805B4" w:rsidRDefault="00ED0C1D" w:rsidP="008805B4">
      <w:pPr>
        <w:rPr>
          <w:rFonts w:cs="Arial"/>
          <w:sz w:val="24"/>
          <w:szCs w:val="24"/>
          <w:lang w:val="es-ES"/>
        </w:rPr>
      </w:pPr>
      <w:bookmarkStart w:id="26" w:name="_heading=h.1ci93xb" w:colFirst="0" w:colLast="0"/>
      <w:bookmarkEnd w:id="26"/>
      <w:r w:rsidRPr="008805B4">
        <w:rPr>
          <w:sz w:val="24"/>
          <w:szCs w:val="24"/>
          <w:lang w:val="es-ES"/>
        </w:rPr>
        <w:t xml:space="preserve">Es importante mencionar que, de la revisión del expediente electrónico del </w:t>
      </w:r>
      <w:r w:rsidRPr="008805B4">
        <w:rPr>
          <w:bCs/>
          <w:sz w:val="24"/>
          <w:szCs w:val="24"/>
          <w:lang w:val="es-ES"/>
        </w:rPr>
        <w:t>SAIMEX,</w:t>
      </w:r>
      <w:r w:rsidRPr="008805B4">
        <w:rPr>
          <w:sz w:val="24"/>
          <w:szCs w:val="24"/>
          <w:lang w:val="es-ES"/>
        </w:rPr>
        <w:t xml:space="preserve"> se observa que </w:t>
      </w:r>
      <w:r w:rsidRPr="008805B4">
        <w:rPr>
          <w:b/>
          <w:bCs/>
          <w:sz w:val="24"/>
          <w:szCs w:val="24"/>
          <w:lang w:val="es-ES"/>
        </w:rPr>
        <w:t>LA PARTE RECURRENTE</w:t>
      </w:r>
      <w:r w:rsidRPr="008805B4">
        <w:rPr>
          <w:sz w:val="24"/>
          <w:szCs w:val="24"/>
          <w:lang w:val="es-ES"/>
        </w:rPr>
        <w:t xml:space="preserve"> no proporcionó su nombre para ser identificado, lo que en estricto sentido provoca que </w:t>
      </w:r>
      <w:r w:rsidRPr="008805B4">
        <w:rPr>
          <w:rFonts w:cs="Arial"/>
          <w:sz w:val="24"/>
          <w:szCs w:val="24"/>
          <w:lang w:val="es-ES"/>
        </w:rPr>
        <w:t>no</w:t>
      </w:r>
      <w:r w:rsidRPr="008805B4">
        <w:rPr>
          <w:sz w:val="24"/>
          <w:szCs w:val="24"/>
          <w:lang w:val="es-ES"/>
        </w:rPr>
        <w:t xml:space="preserve"> se colmen los requisitos establecidos en el artículo 180 de la Ley de Transparencia; sin embargo, el artículo 15 de </w:t>
      </w:r>
      <w:r w:rsidRPr="008805B4">
        <w:rPr>
          <w:rFonts w:cs="Arial"/>
          <w:sz w:val="24"/>
          <w:szCs w:val="24"/>
          <w:lang w:val="es-ES" w:eastAsia="es-MX"/>
        </w:rPr>
        <w:t xml:space="preserve">Ley de Transparencia y Acceso a la </w:t>
      </w:r>
      <w:r w:rsidRPr="008805B4">
        <w:rPr>
          <w:rFonts w:cs="Arial"/>
          <w:sz w:val="24"/>
          <w:szCs w:val="24"/>
          <w:lang w:val="es-ES"/>
        </w:rPr>
        <w:t>Información</w:t>
      </w:r>
      <w:r w:rsidRPr="008805B4">
        <w:rPr>
          <w:rFonts w:cs="Arial"/>
          <w:sz w:val="24"/>
          <w:szCs w:val="24"/>
          <w:lang w:val="es-ES" w:eastAsia="es-MX"/>
        </w:rPr>
        <w:t xml:space="preserve"> Pública del Estado de México y Municipios </w:t>
      </w:r>
      <w:r w:rsidRPr="008805B4">
        <w:rPr>
          <w:rFonts w:cs="Arial"/>
          <w:iCs/>
          <w:sz w:val="24"/>
          <w:szCs w:val="24"/>
          <w:lang w:val="es-ES"/>
        </w:rPr>
        <w:t xml:space="preserve">prevé que </w:t>
      </w:r>
      <w:r w:rsidRPr="008805B4">
        <w:rPr>
          <w:sz w:val="24"/>
          <w:szCs w:val="24"/>
          <w:lang w:val="es-ES"/>
        </w:rPr>
        <w:t xml:space="preserve">toda persona tendrá acceso a la información </w:t>
      </w:r>
      <w:r w:rsidRPr="008805B4">
        <w:rPr>
          <w:rFonts w:cs="Arial"/>
          <w:sz w:val="24"/>
          <w:szCs w:val="24"/>
          <w:lang w:val="es-ES"/>
        </w:rPr>
        <w:t xml:space="preserve">sin necesidad de acreditar interés alguno o justificar su utilización, de lo que se infiere que </w:t>
      </w:r>
      <w:r w:rsidRPr="008805B4">
        <w:rPr>
          <w:rFonts w:cs="Arial"/>
          <w:b/>
          <w:sz w:val="24"/>
          <w:szCs w:val="24"/>
          <w:u w:val="single"/>
          <w:lang w:val="es-ES"/>
        </w:rPr>
        <w:t xml:space="preserve">el nombre no es un requisito </w:t>
      </w:r>
      <w:r w:rsidRPr="008805B4">
        <w:rPr>
          <w:rFonts w:cs="Arial"/>
          <w:b/>
          <w:iCs/>
          <w:sz w:val="24"/>
          <w:szCs w:val="24"/>
          <w:u w:val="single"/>
          <w:lang w:val="es-ES"/>
        </w:rPr>
        <w:t>indispensable</w:t>
      </w:r>
      <w:r w:rsidRPr="008805B4">
        <w:rPr>
          <w:rFonts w:cs="Arial"/>
          <w:sz w:val="24"/>
          <w:szCs w:val="24"/>
          <w:lang w:val="es-ES"/>
        </w:rPr>
        <w:t xml:space="preserve"> para que las y los ciudadanos ejerzan el derecho de acceso a la información pública. </w:t>
      </w:r>
    </w:p>
    <w:p w14:paraId="27E48773" w14:textId="77777777" w:rsidR="00ED0C1D" w:rsidRPr="008805B4" w:rsidRDefault="00ED0C1D" w:rsidP="008805B4">
      <w:pPr>
        <w:rPr>
          <w:rFonts w:cs="Arial"/>
          <w:sz w:val="24"/>
          <w:szCs w:val="24"/>
          <w:lang w:val="es-ES"/>
        </w:rPr>
      </w:pPr>
    </w:p>
    <w:p w14:paraId="052CFC94" w14:textId="77777777" w:rsidR="00ED0C1D" w:rsidRPr="008805B4" w:rsidRDefault="00ED0C1D" w:rsidP="008805B4">
      <w:pPr>
        <w:rPr>
          <w:sz w:val="24"/>
          <w:szCs w:val="24"/>
          <w:lang w:val="es-ES"/>
        </w:rPr>
      </w:pPr>
      <w:r w:rsidRPr="008805B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8805B4">
        <w:rPr>
          <w:sz w:val="24"/>
          <w:szCs w:val="24"/>
          <w:lang w:val="es-ES"/>
        </w:rPr>
        <w:t xml:space="preserve"> En adición a lo anterior, el propio artículo 180, </w:t>
      </w:r>
      <w:r w:rsidRPr="008805B4">
        <w:rPr>
          <w:sz w:val="24"/>
          <w:szCs w:val="24"/>
          <w:lang w:val="es-ES"/>
        </w:rPr>
        <w:lastRenderedPageBreak/>
        <w:t xml:space="preserve">en su último párrafo, establece que cuando el recurso de revisión se interponga de manera electrónica no será indispensable que contenga algunos requisitos, entre ellos, el nombre de </w:t>
      </w:r>
      <w:r w:rsidRPr="008805B4">
        <w:rPr>
          <w:b/>
          <w:bCs/>
          <w:sz w:val="24"/>
          <w:szCs w:val="24"/>
          <w:lang w:val="es-ES"/>
        </w:rPr>
        <w:t>LA PARTE RECURRENTE</w:t>
      </w:r>
      <w:r w:rsidRPr="008805B4">
        <w:rPr>
          <w:rFonts w:cs="Arial"/>
          <w:b/>
          <w:sz w:val="24"/>
          <w:szCs w:val="24"/>
          <w:lang w:val="es-ES"/>
        </w:rPr>
        <w:t>;</w:t>
      </w:r>
      <w:r w:rsidRPr="008805B4">
        <w:rPr>
          <w:sz w:val="24"/>
          <w:szCs w:val="24"/>
          <w:lang w:val="es-ES"/>
        </w:rPr>
        <w:t xml:space="preserve"> por lo que, en el presente caso, al haber sido presentado el recurso de revisión vía </w:t>
      </w:r>
      <w:r w:rsidRPr="008805B4">
        <w:rPr>
          <w:bCs/>
          <w:sz w:val="24"/>
          <w:szCs w:val="24"/>
          <w:lang w:val="es-ES"/>
        </w:rPr>
        <w:t>SAIMEX</w:t>
      </w:r>
      <w:r w:rsidRPr="008805B4">
        <w:rPr>
          <w:sz w:val="24"/>
          <w:szCs w:val="24"/>
          <w:lang w:val="es-ES"/>
        </w:rPr>
        <w:t>, dicho requisito resulta innecesario.</w:t>
      </w:r>
    </w:p>
    <w:p w14:paraId="29E27D47" w14:textId="77777777" w:rsidR="002B11D9" w:rsidRPr="008805B4" w:rsidRDefault="002B11D9" w:rsidP="008805B4"/>
    <w:p w14:paraId="70ECD984" w14:textId="77777777" w:rsidR="002B11D9" w:rsidRPr="008805B4" w:rsidRDefault="00E43858" w:rsidP="008805B4">
      <w:pPr>
        <w:pStyle w:val="Ttulo2"/>
      </w:pPr>
      <w:r w:rsidRPr="008805B4">
        <w:t>SEGUNDO. Estudio de Fondo.</w:t>
      </w:r>
    </w:p>
    <w:p w14:paraId="49619D28" w14:textId="77777777" w:rsidR="002B11D9" w:rsidRPr="008805B4" w:rsidRDefault="00E43858" w:rsidP="008805B4">
      <w:pPr>
        <w:pStyle w:val="Ttulo3"/>
      </w:pPr>
      <w:bookmarkStart w:id="27" w:name="_heading=h.3whwml4" w:colFirst="0" w:colLast="0"/>
      <w:bookmarkEnd w:id="27"/>
      <w:r w:rsidRPr="008805B4">
        <w:t>a) Mandato de transparencia y responsabilidad del Sujeto Obligado.</w:t>
      </w:r>
    </w:p>
    <w:p w14:paraId="40D6D947" w14:textId="77777777" w:rsidR="002B11D9" w:rsidRPr="008805B4" w:rsidRDefault="00E43858" w:rsidP="008805B4">
      <w:r w:rsidRPr="008805B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D5A5927" w14:textId="77777777" w:rsidR="002B11D9" w:rsidRPr="008805B4" w:rsidRDefault="002B11D9" w:rsidP="008805B4"/>
    <w:p w14:paraId="5E1AF745" w14:textId="77777777" w:rsidR="002B11D9" w:rsidRPr="008805B4" w:rsidRDefault="00E43858" w:rsidP="008805B4">
      <w:pPr>
        <w:spacing w:line="240" w:lineRule="auto"/>
        <w:ind w:left="567" w:right="539"/>
        <w:rPr>
          <w:b/>
          <w:i/>
        </w:rPr>
      </w:pPr>
      <w:r w:rsidRPr="008805B4">
        <w:rPr>
          <w:b/>
          <w:i/>
        </w:rPr>
        <w:t>Constitución Política de los Estados Unidos Mexicanos</w:t>
      </w:r>
    </w:p>
    <w:p w14:paraId="4B8D048E" w14:textId="77777777" w:rsidR="002B11D9" w:rsidRPr="008805B4" w:rsidRDefault="00E43858" w:rsidP="008805B4">
      <w:pPr>
        <w:spacing w:line="240" w:lineRule="auto"/>
        <w:ind w:left="567" w:right="539"/>
        <w:rPr>
          <w:b/>
          <w:i/>
        </w:rPr>
      </w:pPr>
      <w:r w:rsidRPr="008805B4">
        <w:rPr>
          <w:b/>
          <w:i/>
        </w:rPr>
        <w:t>“Artículo 6.</w:t>
      </w:r>
    </w:p>
    <w:p w14:paraId="7BF4AA67" w14:textId="77777777" w:rsidR="002B11D9" w:rsidRPr="008805B4" w:rsidRDefault="00E43858" w:rsidP="008805B4">
      <w:pPr>
        <w:spacing w:line="240" w:lineRule="auto"/>
        <w:ind w:left="567" w:right="539"/>
        <w:rPr>
          <w:i/>
        </w:rPr>
      </w:pPr>
      <w:r w:rsidRPr="008805B4">
        <w:rPr>
          <w:i/>
        </w:rPr>
        <w:t>(…)</w:t>
      </w:r>
    </w:p>
    <w:p w14:paraId="743A240E" w14:textId="77777777" w:rsidR="002B11D9" w:rsidRPr="008805B4" w:rsidRDefault="00E43858" w:rsidP="008805B4">
      <w:pPr>
        <w:spacing w:line="240" w:lineRule="auto"/>
        <w:ind w:left="567" w:right="539"/>
        <w:rPr>
          <w:i/>
        </w:rPr>
      </w:pPr>
      <w:r w:rsidRPr="008805B4">
        <w:rPr>
          <w:i/>
        </w:rPr>
        <w:t>Para efectos de lo dispuesto en el presente artículo se observará lo siguiente:</w:t>
      </w:r>
    </w:p>
    <w:p w14:paraId="758629FD" w14:textId="77777777" w:rsidR="002B11D9" w:rsidRPr="008805B4" w:rsidRDefault="00E43858" w:rsidP="008805B4">
      <w:pPr>
        <w:spacing w:line="240" w:lineRule="auto"/>
        <w:ind w:left="567" w:right="539"/>
        <w:rPr>
          <w:b/>
          <w:i/>
        </w:rPr>
      </w:pPr>
      <w:r w:rsidRPr="008805B4">
        <w:rPr>
          <w:b/>
          <w:i/>
        </w:rPr>
        <w:t>A</w:t>
      </w:r>
      <w:r w:rsidRPr="008805B4">
        <w:rPr>
          <w:i/>
        </w:rPr>
        <w:t xml:space="preserve">. </w:t>
      </w:r>
      <w:r w:rsidRPr="008805B4">
        <w:rPr>
          <w:b/>
          <w:i/>
        </w:rPr>
        <w:t>Para el ejercicio del derecho de acceso a la información</w:t>
      </w:r>
      <w:r w:rsidRPr="008805B4">
        <w:rPr>
          <w:i/>
        </w:rPr>
        <w:t xml:space="preserve">, la Federación y </w:t>
      </w:r>
      <w:r w:rsidRPr="008805B4">
        <w:rPr>
          <w:b/>
          <w:i/>
        </w:rPr>
        <w:t>las entidades federativas, en el ámbito de sus respectivas competencias, se regirán por los siguientes principios y bases:</w:t>
      </w:r>
    </w:p>
    <w:p w14:paraId="3705C752" w14:textId="77777777" w:rsidR="002B11D9" w:rsidRPr="008805B4" w:rsidRDefault="00E43858" w:rsidP="008805B4">
      <w:pPr>
        <w:spacing w:line="240" w:lineRule="auto"/>
        <w:ind w:left="567" w:right="539"/>
        <w:rPr>
          <w:i/>
        </w:rPr>
      </w:pPr>
      <w:r w:rsidRPr="008805B4">
        <w:rPr>
          <w:b/>
          <w:i/>
        </w:rPr>
        <w:t xml:space="preserve">I. </w:t>
      </w:r>
      <w:r w:rsidRPr="008805B4">
        <w:rPr>
          <w:b/>
          <w:i/>
        </w:rPr>
        <w:tab/>
        <w:t>Toda la información en posesión de cualquier</w:t>
      </w:r>
      <w:r w:rsidRPr="008805B4">
        <w:rPr>
          <w:i/>
        </w:rPr>
        <w:t xml:space="preserve"> </w:t>
      </w:r>
      <w:r w:rsidRPr="008805B4">
        <w:rPr>
          <w:b/>
          <w:i/>
        </w:rPr>
        <w:t>autoridad</w:t>
      </w:r>
      <w:r w:rsidRPr="008805B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805B4">
        <w:rPr>
          <w:b/>
          <w:i/>
        </w:rPr>
        <w:t>municipal</w:t>
      </w:r>
      <w:r w:rsidRPr="008805B4">
        <w:rPr>
          <w:i/>
        </w:rPr>
        <w:t xml:space="preserve">, </w:t>
      </w:r>
      <w:r w:rsidRPr="008805B4">
        <w:rPr>
          <w:b/>
          <w:i/>
        </w:rPr>
        <w:t>es pública</w:t>
      </w:r>
      <w:r w:rsidRPr="008805B4">
        <w:rPr>
          <w:i/>
        </w:rPr>
        <w:t xml:space="preserve"> y sólo podrá ser reservada temporalmente por razones de interés público y seguridad nacional, en los términos que fijen las leyes. </w:t>
      </w:r>
      <w:r w:rsidRPr="008805B4">
        <w:rPr>
          <w:b/>
          <w:i/>
        </w:rPr>
        <w:t>En la interpretación de este derecho deberá prevalecer el principio de máxima publicidad. Los sujetos obligados deberán documentar todo acto que derive del ejercicio de sus facultades, competencias o funciones</w:t>
      </w:r>
      <w:r w:rsidRPr="008805B4">
        <w:rPr>
          <w:i/>
        </w:rPr>
        <w:t>, la ley determinará los supuestos específicos bajo los cuales procederá la declaración de inexistencia de la información.”</w:t>
      </w:r>
    </w:p>
    <w:p w14:paraId="73BC6ABB" w14:textId="77777777" w:rsidR="002B11D9" w:rsidRPr="008805B4" w:rsidRDefault="002B11D9" w:rsidP="008805B4">
      <w:pPr>
        <w:spacing w:line="240" w:lineRule="auto"/>
        <w:ind w:left="567" w:right="539"/>
        <w:rPr>
          <w:b/>
          <w:i/>
        </w:rPr>
      </w:pPr>
    </w:p>
    <w:p w14:paraId="1E576EE3" w14:textId="77777777" w:rsidR="002B11D9" w:rsidRPr="008805B4" w:rsidRDefault="00E43858" w:rsidP="008805B4">
      <w:pPr>
        <w:spacing w:line="240" w:lineRule="auto"/>
        <w:ind w:left="567" w:right="539"/>
        <w:rPr>
          <w:b/>
          <w:i/>
        </w:rPr>
      </w:pPr>
      <w:r w:rsidRPr="008805B4">
        <w:rPr>
          <w:b/>
          <w:i/>
        </w:rPr>
        <w:t>Constitución Política del Estado Libre y Soberano de México</w:t>
      </w:r>
    </w:p>
    <w:p w14:paraId="1B45C41F" w14:textId="77777777" w:rsidR="002B11D9" w:rsidRPr="008805B4" w:rsidRDefault="00E43858" w:rsidP="008805B4">
      <w:pPr>
        <w:spacing w:line="240" w:lineRule="auto"/>
        <w:ind w:left="567" w:right="539"/>
        <w:rPr>
          <w:i/>
        </w:rPr>
      </w:pPr>
      <w:r w:rsidRPr="008805B4">
        <w:rPr>
          <w:b/>
          <w:i/>
        </w:rPr>
        <w:t>“Artículo 5</w:t>
      </w:r>
      <w:r w:rsidRPr="008805B4">
        <w:rPr>
          <w:i/>
        </w:rPr>
        <w:t xml:space="preserve">.- </w:t>
      </w:r>
    </w:p>
    <w:p w14:paraId="5E81A1F1" w14:textId="77777777" w:rsidR="002B11D9" w:rsidRPr="008805B4" w:rsidRDefault="00E43858" w:rsidP="008805B4">
      <w:pPr>
        <w:spacing w:line="240" w:lineRule="auto"/>
        <w:ind w:left="567" w:right="539"/>
        <w:rPr>
          <w:i/>
        </w:rPr>
      </w:pPr>
      <w:r w:rsidRPr="008805B4">
        <w:rPr>
          <w:i/>
        </w:rPr>
        <w:lastRenderedPageBreak/>
        <w:t>(…)</w:t>
      </w:r>
    </w:p>
    <w:p w14:paraId="2E2E7BBC" w14:textId="77777777" w:rsidR="002B11D9" w:rsidRPr="008805B4" w:rsidRDefault="00E43858" w:rsidP="008805B4">
      <w:pPr>
        <w:spacing w:line="240" w:lineRule="auto"/>
        <w:ind w:left="567" w:right="539"/>
        <w:rPr>
          <w:i/>
        </w:rPr>
      </w:pPr>
      <w:r w:rsidRPr="008805B4">
        <w:rPr>
          <w:b/>
          <w:i/>
        </w:rPr>
        <w:t>El derecho a la información será garantizado por el Estado. La ley establecerá las previsiones que permitan asegurar la protección, el respeto y la difusión de este derecho</w:t>
      </w:r>
      <w:r w:rsidRPr="008805B4">
        <w:rPr>
          <w:i/>
        </w:rPr>
        <w:t>.</w:t>
      </w:r>
    </w:p>
    <w:p w14:paraId="484DA553" w14:textId="77777777" w:rsidR="002B11D9" w:rsidRPr="008805B4" w:rsidRDefault="00E43858" w:rsidP="008805B4">
      <w:pPr>
        <w:spacing w:line="240" w:lineRule="auto"/>
        <w:ind w:left="567" w:right="539"/>
        <w:rPr>
          <w:i/>
        </w:rPr>
      </w:pPr>
      <w:r w:rsidRPr="008805B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5CC4CAC" w14:textId="77777777" w:rsidR="002B11D9" w:rsidRPr="008805B4" w:rsidRDefault="00E43858" w:rsidP="008805B4">
      <w:pPr>
        <w:spacing w:line="240" w:lineRule="auto"/>
        <w:ind w:left="567" w:right="539"/>
        <w:rPr>
          <w:i/>
        </w:rPr>
      </w:pPr>
      <w:r w:rsidRPr="008805B4">
        <w:rPr>
          <w:b/>
          <w:i/>
        </w:rPr>
        <w:t>Este derecho se regirá por los principios y bases siguientes</w:t>
      </w:r>
      <w:r w:rsidRPr="008805B4">
        <w:rPr>
          <w:i/>
        </w:rPr>
        <w:t>:</w:t>
      </w:r>
    </w:p>
    <w:p w14:paraId="69A6556C" w14:textId="77777777" w:rsidR="002B11D9" w:rsidRPr="008805B4" w:rsidRDefault="00E43858" w:rsidP="008805B4">
      <w:pPr>
        <w:spacing w:line="240" w:lineRule="auto"/>
        <w:ind w:left="567" w:right="539"/>
        <w:rPr>
          <w:i/>
        </w:rPr>
      </w:pPr>
      <w:r w:rsidRPr="008805B4">
        <w:rPr>
          <w:b/>
          <w:i/>
        </w:rPr>
        <w:t>I. Toda la información en posesión de cualquier autoridad, entidad, órgano y organismos de los</w:t>
      </w:r>
      <w:r w:rsidRPr="008805B4">
        <w:rPr>
          <w:i/>
        </w:rPr>
        <w:t xml:space="preserve"> Poderes Ejecutivo, Legislativo y Judicial, órganos autónomos, partidos políticos, fideicomisos y fondos públicos estatales y </w:t>
      </w:r>
      <w:r w:rsidRPr="008805B4">
        <w:rPr>
          <w:b/>
          <w:i/>
        </w:rPr>
        <w:t>municipales</w:t>
      </w:r>
      <w:r w:rsidRPr="008805B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805B4">
        <w:rPr>
          <w:b/>
          <w:i/>
        </w:rPr>
        <w:t>es pública</w:t>
      </w:r>
      <w:r w:rsidRPr="008805B4">
        <w:rPr>
          <w:i/>
        </w:rPr>
        <w:t xml:space="preserve"> y sólo podrá ser reservada temporalmente por razones previstas en la Constitución Política de los Estados Unidos Mexicanos de interés público y seguridad, en los términos que fijen las leyes. </w:t>
      </w:r>
      <w:r w:rsidRPr="008805B4">
        <w:rPr>
          <w:b/>
          <w:i/>
        </w:rPr>
        <w:t>En la interpretación de este derecho deberá prevalecer el principio de máxima publicidad</w:t>
      </w:r>
      <w:r w:rsidRPr="008805B4">
        <w:rPr>
          <w:i/>
        </w:rPr>
        <w:t xml:space="preserve">. </w:t>
      </w:r>
      <w:r w:rsidRPr="008805B4">
        <w:rPr>
          <w:b/>
          <w:i/>
        </w:rPr>
        <w:t>Los sujetos obligados deberán documentar todo acto que derive del ejercicio de sus facultades, competencias o funciones</w:t>
      </w:r>
      <w:r w:rsidRPr="008805B4">
        <w:rPr>
          <w:i/>
        </w:rPr>
        <w:t>, la ley determinará los supuestos específicos bajo los cuales procederá la declaración de inexistencia de la información.”</w:t>
      </w:r>
    </w:p>
    <w:p w14:paraId="2D280280" w14:textId="77777777" w:rsidR="002B11D9" w:rsidRPr="008805B4" w:rsidRDefault="002B11D9" w:rsidP="008805B4">
      <w:pPr>
        <w:rPr>
          <w:b/>
          <w:i/>
        </w:rPr>
      </w:pPr>
    </w:p>
    <w:p w14:paraId="72F4C269" w14:textId="77777777" w:rsidR="002B11D9" w:rsidRPr="008805B4" w:rsidRDefault="00E43858" w:rsidP="008805B4">
      <w:pPr>
        <w:rPr>
          <w:i/>
        </w:rPr>
      </w:pPr>
      <w:r w:rsidRPr="008805B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805B4">
        <w:rPr>
          <w:i/>
        </w:rPr>
        <w:t>por los principios de simplicidad, rapidez, gratuidad del procedimiento, auxilio y orientación a los particulares.</w:t>
      </w:r>
    </w:p>
    <w:p w14:paraId="32D33526" w14:textId="77777777" w:rsidR="002B11D9" w:rsidRPr="008805B4" w:rsidRDefault="002B11D9" w:rsidP="008805B4">
      <w:pPr>
        <w:rPr>
          <w:i/>
        </w:rPr>
      </w:pPr>
    </w:p>
    <w:p w14:paraId="6BAAC825" w14:textId="77777777" w:rsidR="002B11D9" w:rsidRPr="008805B4" w:rsidRDefault="00E43858" w:rsidP="008805B4">
      <w:pPr>
        <w:rPr>
          <w:i/>
        </w:rPr>
      </w:pPr>
      <w:r w:rsidRPr="008805B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1CD2F60" w14:textId="77777777" w:rsidR="002B11D9" w:rsidRPr="008805B4" w:rsidRDefault="002B11D9" w:rsidP="008805B4"/>
    <w:p w14:paraId="079F3A23" w14:textId="77777777" w:rsidR="002B11D9" w:rsidRPr="008805B4" w:rsidRDefault="00E43858" w:rsidP="008805B4">
      <w:r w:rsidRPr="008805B4">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2861667" w14:textId="77777777" w:rsidR="002B11D9" w:rsidRPr="008805B4" w:rsidRDefault="002B11D9" w:rsidP="008805B4"/>
    <w:p w14:paraId="6D161E0B" w14:textId="77777777" w:rsidR="002B11D9" w:rsidRPr="008805B4" w:rsidRDefault="00E43858" w:rsidP="008805B4">
      <w:r w:rsidRPr="008805B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8B87C9" w14:textId="77777777" w:rsidR="002B11D9" w:rsidRPr="008805B4" w:rsidRDefault="002B11D9" w:rsidP="008805B4"/>
    <w:p w14:paraId="77E4D0E7" w14:textId="77777777" w:rsidR="002B11D9" w:rsidRPr="008805B4" w:rsidRDefault="00E43858" w:rsidP="008805B4">
      <w:r w:rsidRPr="008805B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02F388A" w14:textId="77777777" w:rsidR="002B11D9" w:rsidRPr="008805B4" w:rsidRDefault="002B11D9" w:rsidP="008805B4"/>
    <w:p w14:paraId="4E98BB1B" w14:textId="77777777" w:rsidR="002B11D9" w:rsidRPr="008805B4" w:rsidRDefault="00E43858" w:rsidP="008805B4">
      <w:bookmarkStart w:id="28" w:name="_heading=h.2bn6wsx" w:colFirst="0" w:colLast="0"/>
      <w:bookmarkEnd w:id="28"/>
      <w:r w:rsidRPr="008805B4">
        <w:t xml:space="preserve">Con base en lo anterior, se considera que </w:t>
      </w:r>
      <w:r w:rsidRPr="008805B4">
        <w:rPr>
          <w:b/>
        </w:rPr>
        <w:t>EL</w:t>
      </w:r>
      <w:r w:rsidRPr="008805B4">
        <w:t xml:space="preserve"> </w:t>
      </w:r>
      <w:r w:rsidRPr="008805B4">
        <w:rPr>
          <w:b/>
        </w:rPr>
        <w:t>SUJETO OBLIGADO</w:t>
      </w:r>
      <w:r w:rsidRPr="008805B4">
        <w:t xml:space="preserve"> se encontraba compelido a atender la solicitud de acceso a la información realizada por </w:t>
      </w:r>
      <w:r w:rsidRPr="008805B4">
        <w:rPr>
          <w:b/>
        </w:rPr>
        <w:t>LA PARTE RECURRENTE</w:t>
      </w:r>
      <w:r w:rsidRPr="008805B4">
        <w:t>.</w:t>
      </w:r>
    </w:p>
    <w:p w14:paraId="544EE4C2" w14:textId="77777777" w:rsidR="002B11D9" w:rsidRPr="008805B4" w:rsidRDefault="002B11D9" w:rsidP="008805B4"/>
    <w:p w14:paraId="71AABA2B" w14:textId="77777777" w:rsidR="002B11D9" w:rsidRPr="008805B4" w:rsidRDefault="00E43858" w:rsidP="008805B4">
      <w:pPr>
        <w:pStyle w:val="Ttulo3"/>
      </w:pPr>
      <w:bookmarkStart w:id="29" w:name="_heading=h.qsh70q" w:colFirst="0" w:colLast="0"/>
      <w:bookmarkEnd w:id="29"/>
      <w:r w:rsidRPr="008805B4">
        <w:lastRenderedPageBreak/>
        <w:t>b) Controversia a resolver</w:t>
      </w:r>
      <w:r w:rsidR="0043233B" w:rsidRPr="008805B4">
        <w:t>.</w:t>
      </w:r>
    </w:p>
    <w:p w14:paraId="3DB4FFB4" w14:textId="77777777" w:rsidR="00775026" w:rsidRPr="008805B4" w:rsidRDefault="0043233B" w:rsidP="008805B4">
      <w:r w:rsidRPr="008805B4">
        <w:t xml:space="preserve">Con el objeto de ilustrar la controversia planteada, resulta conveniente precisar que, una vez realizado el estudio de las constancias que integran el expediente en que se actúa, se desprende que </w:t>
      </w:r>
      <w:r w:rsidRPr="008805B4">
        <w:rPr>
          <w:b/>
        </w:rPr>
        <w:t>LA PARTE RECURRENTE</w:t>
      </w:r>
      <w:r w:rsidRPr="008805B4">
        <w:t xml:space="preserve"> realizó una serie de interrogantes al Sistema Municipal Para el Desarrollo Integral de la Familia de Tepotzotlán, las cuales </w:t>
      </w:r>
      <w:r w:rsidR="00775026" w:rsidRPr="008805B4">
        <w:t>fueron respondidas por la Directora General, Tesorero Municipal y la Encargada</w:t>
      </w:r>
      <w:r w:rsidR="00A31783" w:rsidRPr="008805B4">
        <w:t xml:space="preserve"> del Despacho de Trabajo Social, servidores públicos que se estiman competentes para tal efecto dada la propia y especial naturaleza de los requerimientos.</w:t>
      </w:r>
    </w:p>
    <w:p w14:paraId="63C26E6F" w14:textId="77777777" w:rsidR="002B11D9" w:rsidRPr="008805B4" w:rsidRDefault="002B11D9" w:rsidP="008805B4">
      <w:pPr>
        <w:tabs>
          <w:tab w:val="left" w:pos="4962"/>
        </w:tabs>
      </w:pPr>
    </w:p>
    <w:p w14:paraId="3513948E" w14:textId="77777777" w:rsidR="002B11D9" w:rsidRPr="008805B4" w:rsidRDefault="00E43858" w:rsidP="008805B4">
      <w:pPr>
        <w:tabs>
          <w:tab w:val="left" w:pos="4962"/>
        </w:tabs>
      </w:pPr>
      <w:r w:rsidRPr="008805B4">
        <w:t xml:space="preserve">Ahora bien, en la interposición del presente recurso </w:t>
      </w:r>
      <w:r w:rsidRPr="008805B4">
        <w:rPr>
          <w:b/>
        </w:rPr>
        <w:t>LA PARTE RECURRENTE</w:t>
      </w:r>
      <w:r w:rsidRPr="008805B4">
        <w:t xml:space="preserve"> se inconformó de la entrega de la inform</w:t>
      </w:r>
      <w:r w:rsidR="00EB0438" w:rsidRPr="008805B4">
        <w:t xml:space="preserve">ación </w:t>
      </w:r>
      <w:r w:rsidR="002B599D" w:rsidRPr="008805B4">
        <w:t xml:space="preserve">que no corresponde a lo </w:t>
      </w:r>
      <w:r w:rsidR="00290F13" w:rsidRPr="008805B4">
        <w:t>solicitado,</w:t>
      </w:r>
      <w:r w:rsidR="00EB0438" w:rsidRPr="008805B4">
        <w:t xml:space="preserve"> robusteciendo en algunos puntos su solicitud inicial</w:t>
      </w:r>
      <w:r w:rsidRPr="008805B4">
        <w:t>, por lo cual, el estudio se centrará en determinar si la</w:t>
      </w:r>
      <w:r w:rsidR="00775026" w:rsidRPr="008805B4">
        <w:t>s</w:t>
      </w:r>
      <w:r w:rsidRPr="008805B4">
        <w:t xml:space="preserve"> </w:t>
      </w:r>
      <w:r w:rsidR="00775026" w:rsidRPr="008805B4">
        <w:t>respuestas</w:t>
      </w:r>
      <w:r w:rsidRPr="008805B4">
        <w:t xml:space="preserve"> proporcionada</w:t>
      </w:r>
      <w:r w:rsidR="00775026" w:rsidRPr="008805B4">
        <w:t>s</w:t>
      </w:r>
      <w:r w:rsidRPr="008805B4">
        <w:t xml:space="preserve"> por el </w:t>
      </w:r>
      <w:r w:rsidRPr="008805B4">
        <w:rPr>
          <w:b/>
        </w:rPr>
        <w:t>SUJETO OBLIGADO</w:t>
      </w:r>
      <w:r w:rsidRPr="008805B4">
        <w:t xml:space="preserve"> </w:t>
      </w:r>
      <w:r w:rsidR="00775026" w:rsidRPr="008805B4">
        <w:t>corresponden a las pretensiones del solicitante</w:t>
      </w:r>
      <w:r w:rsidRPr="008805B4">
        <w:t>.</w:t>
      </w:r>
    </w:p>
    <w:p w14:paraId="4B36EB92" w14:textId="77777777" w:rsidR="002B11D9" w:rsidRPr="008805B4" w:rsidRDefault="002B11D9" w:rsidP="008805B4"/>
    <w:p w14:paraId="14F80DAB" w14:textId="77777777" w:rsidR="00193492" w:rsidRPr="008805B4" w:rsidRDefault="00193492" w:rsidP="008805B4">
      <w:r w:rsidRPr="008805B4">
        <w:t xml:space="preserve">No pasa desapercibido señalar que, </w:t>
      </w:r>
      <w:r w:rsidRPr="008805B4">
        <w:rPr>
          <w:b/>
        </w:rPr>
        <w:t xml:space="preserve">EL SUJETO OBLIGADO, </w:t>
      </w:r>
      <w:r w:rsidRPr="008805B4">
        <w:t xml:space="preserve">en el apartado de manifestaciones, </w:t>
      </w:r>
      <w:r w:rsidR="00775026" w:rsidRPr="008805B4">
        <w:t xml:space="preserve">ratificó su respuesta primigenia, señalando que todos los </w:t>
      </w:r>
      <w:r w:rsidR="002D1F4F" w:rsidRPr="008805B4">
        <w:t>cuestionamientos generados por el solicitante fueron respondidos</w:t>
      </w:r>
      <w:r w:rsidRPr="008805B4">
        <w:t>.</w:t>
      </w:r>
      <w:r w:rsidR="002D1F4F" w:rsidRPr="008805B4">
        <w:t xml:space="preserve"> Por su parte </w:t>
      </w:r>
      <w:r w:rsidR="002D1F4F" w:rsidRPr="008805B4">
        <w:rPr>
          <w:b/>
        </w:rPr>
        <w:t xml:space="preserve">LA PARTE RECURRENTE </w:t>
      </w:r>
      <w:r w:rsidR="002D1F4F" w:rsidRPr="008805B4">
        <w:t>omitió realizar pronunciamiento alguno a modo de pruebas o alegatos.</w:t>
      </w:r>
    </w:p>
    <w:p w14:paraId="0B31137E" w14:textId="77777777" w:rsidR="00193492" w:rsidRPr="008805B4" w:rsidRDefault="00193492" w:rsidP="008805B4"/>
    <w:p w14:paraId="74C58F5A" w14:textId="77777777" w:rsidR="002B11D9" w:rsidRPr="008805B4" w:rsidRDefault="00E43858" w:rsidP="008805B4">
      <w:pPr>
        <w:pStyle w:val="Ttulo3"/>
        <w:tabs>
          <w:tab w:val="left" w:pos="6015"/>
        </w:tabs>
      </w:pPr>
      <w:bookmarkStart w:id="30" w:name="_heading=h.3as4poj" w:colFirst="0" w:colLast="0"/>
      <w:bookmarkEnd w:id="30"/>
      <w:r w:rsidRPr="008805B4">
        <w:t>c) Estudio de la controversia.</w:t>
      </w:r>
    </w:p>
    <w:p w14:paraId="5A1973F1" w14:textId="77777777" w:rsidR="00775026" w:rsidRPr="008805B4" w:rsidRDefault="00E43858" w:rsidP="008805B4">
      <w:r w:rsidRPr="008805B4">
        <w:t xml:space="preserve">Una vez acotado lo anterior, </w:t>
      </w:r>
      <w:r w:rsidR="002D1F4F" w:rsidRPr="008805B4">
        <w:t xml:space="preserve">se estima que </w:t>
      </w:r>
      <w:r w:rsidR="00775026" w:rsidRPr="008805B4">
        <w:t xml:space="preserve">para efectos prácticos </w:t>
      </w:r>
      <w:r w:rsidR="002D1F4F" w:rsidRPr="008805B4">
        <w:t>deben ser</w:t>
      </w:r>
      <w:r w:rsidR="00775026" w:rsidRPr="008805B4">
        <w:t xml:space="preserve"> contrastadas</w:t>
      </w:r>
      <w:r w:rsidR="002D1F4F" w:rsidRPr="008805B4">
        <w:t xml:space="preserve"> las interrogantes practicadas por </w:t>
      </w:r>
      <w:r w:rsidR="002D1F4F" w:rsidRPr="008805B4">
        <w:rPr>
          <w:b/>
        </w:rPr>
        <w:t>LA PARTE RECURRENTE</w:t>
      </w:r>
      <w:r w:rsidR="002D1F4F" w:rsidRPr="008805B4">
        <w:t>,</w:t>
      </w:r>
      <w:r w:rsidR="00775026" w:rsidRPr="008805B4">
        <w:t xml:space="preserve"> frente a </w:t>
      </w:r>
      <w:r w:rsidR="002D1F4F" w:rsidRPr="008805B4">
        <w:t>las</w:t>
      </w:r>
      <w:r w:rsidR="00775026" w:rsidRPr="008805B4">
        <w:t xml:space="preserve"> respuestas</w:t>
      </w:r>
      <w:r w:rsidR="002D1F4F" w:rsidRPr="008805B4">
        <w:t xml:space="preserve"> obtenidas por el </w:t>
      </w:r>
      <w:r w:rsidR="002D1F4F" w:rsidRPr="008805B4">
        <w:rPr>
          <w:b/>
        </w:rPr>
        <w:t>SUJETO OBLIGADO</w:t>
      </w:r>
      <w:r w:rsidR="00775026" w:rsidRPr="008805B4">
        <w:t>, no sin antes señalar que para dar atención a la mayoría de los requerimientos se pronunció la Directora General del SMDIF Tepotzotlán, salvo precisión contraria, quedando de la siguiente manera:</w:t>
      </w:r>
    </w:p>
    <w:p w14:paraId="1D81D552" w14:textId="77777777" w:rsidR="00775026" w:rsidRPr="008805B4" w:rsidRDefault="00775026" w:rsidP="008805B4"/>
    <w:tbl>
      <w:tblPr>
        <w:tblStyle w:val="Tablaconcuadrcula"/>
        <w:tblW w:w="0" w:type="auto"/>
        <w:tblLook w:val="04A0" w:firstRow="1" w:lastRow="0" w:firstColumn="1" w:lastColumn="0" w:noHBand="0" w:noVBand="1"/>
      </w:tblPr>
      <w:tblGrid>
        <w:gridCol w:w="3291"/>
        <w:gridCol w:w="3542"/>
        <w:gridCol w:w="2201"/>
      </w:tblGrid>
      <w:tr w:rsidR="008805B4" w:rsidRPr="008805B4" w14:paraId="359C6941" w14:textId="77777777" w:rsidTr="002D1F4F">
        <w:tc>
          <w:tcPr>
            <w:tcW w:w="3291" w:type="dxa"/>
          </w:tcPr>
          <w:p w14:paraId="18E16C6E" w14:textId="77777777" w:rsidR="002D1F4F" w:rsidRPr="008805B4" w:rsidRDefault="002D1F4F" w:rsidP="008805B4">
            <w:pPr>
              <w:rPr>
                <w:b/>
              </w:rPr>
            </w:pPr>
            <w:r w:rsidRPr="008805B4">
              <w:rPr>
                <w:b/>
              </w:rPr>
              <w:t>PARTE DEL REQUERIMIENTO.</w:t>
            </w:r>
          </w:p>
        </w:tc>
        <w:tc>
          <w:tcPr>
            <w:tcW w:w="3542" w:type="dxa"/>
          </w:tcPr>
          <w:p w14:paraId="1B096FEF" w14:textId="77777777" w:rsidR="002D1F4F" w:rsidRPr="008805B4" w:rsidRDefault="002D1F4F" w:rsidP="008805B4">
            <w:pPr>
              <w:rPr>
                <w:b/>
              </w:rPr>
            </w:pPr>
            <w:r w:rsidRPr="008805B4">
              <w:rPr>
                <w:b/>
              </w:rPr>
              <w:t>RESPUESTA.</w:t>
            </w:r>
          </w:p>
        </w:tc>
        <w:tc>
          <w:tcPr>
            <w:tcW w:w="2201" w:type="dxa"/>
          </w:tcPr>
          <w:p w14:paraId="5417F199" w14:textId="77777777" w:rsidR="002D1F4F" w:rsidRPr="008805B4" w:rsidRDefault="002D1F4F" w:rsidP="008805B4">
            <w:pPr>
              <w:rPr>
                <w:b/>
              </w:rPr>
            </w:pPr>
            <w:r w:rsidRPr="008805B4">
              <w:rPr>
                <w:b/>
              </w:rPr>
              <w:t>COLMA / NO COLMA</w:t>
            </w:r>
          </w:p>
        </w:tc>
      </w:tr>
      <w:tr w:rsidR="008805B4" w:rsidRPr="008805B4" w14:paraId="61168F73" w14:textId="77777777" w:rsidTr="002D1F4F">
        <w:tc>
          <w:tcPr>
            <w:tcW w:w="3291" w:type="dxa"/>
          </w:tcPr>
          <w:p w14:paraId="4C7EA0F4" w14:textId="77777777" w:rsidR="002D1F4F" w:rsidRPr="008805B4" w:rsidRDefault="002D1F4F" w:rsidP="008805B4">
            <w:pPr>
              <w:pStyle w:val="Prrafodelista"/>
              <w:numPr>
                <w:ilvl w:val="0"/>
                <w:numId w:val="12"/>
              </w:numPr>
              <w:tabs>
                <w:tab w:val="left" w:pos="4667"/>
              </w:tabs>
              <w:ind w:left="313"/>
              <w:rPr>
                <w:i/>
              </w:rPr>
            </w:pPr>
            <w:r w:rsidRPr="008805B4">
              <w:rPr>
                <w:i/>
              </w:rPr>
              <w:t xml:space="preserve">¿La dependencia cuánta con una dirección, coordinación, área o jefatura de parque vehicular? </w:t>
            </w:r>
          </w:p>
        </w:tc>
        <w:tc>
          <w:tcPr>
            <w:tcW w:w="3542" w:type="dxa"/>
          </w:tcPr>
          <w:p w14:paraId="30F18F47" w14:textId="77777777" w:rsidR="002D1F4F" w:rsidRPr="008805B4" w:rsidRDefault="002D1F4F" w:rsidP="008805B4">
            <w:pPr>
              <w:rPr>
                <w:i/>
              </w:rPr>
            </w:pPr>
            <w:r w:rsidRPr="008805B4">
              <w:rPr>
                <w:i/>
              </w:rPr>
              <w:t xml:space="preserve">Sí </w:t>
            </w:r>
          </w:p>
        </w:tc>
        <w:tc>
          <w:tcPr>
            <w:tcW w:w="2201" w:type="dxa"/>
          </w:tcPr>
          <w:p w14:paraId="3E125A14" w14:textId="77777777" w:rsidR="002D1F4F" w:rsidRPr="008805B4" w:rsidRDefault="002D1F4F" w:rsidP="008805B4">
            <w:r w:rsidRPr="008805B4">
              <w:t>Colma.</w:t>
            </w:r>
          </w:p>
        </w:tc>
      </w:tr>
      <w:tr w:rsidR="008805B4" w:rsidRPr="008805B4" w14:paraId="6F048824" w14:textId="77777777" w:rsidTr="002D1F4F">
        <w:tc>
          <w:tcPr>
            <w:tcW w:w="3291" w:type="dxa"/>
          </w:tcPr>
          <w:p w14:paraId="398A14FB"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 es el nombre correcto y completo de esa área? </w:t>
            </w:r>
          </w:p>
        </w:tc>
        <w:tc>
          <w:tcPr>
            <w:tcW w:w="3542" w:type="dxa"/>
          </w:tcPr>
          <w:p w14:paraId="0153B1BC" w14:textId="77777777" w:rsidR="002D1F4F" w:rsidRPr="008805B4" w:rsidRDefault="002D1F4F" w:rsidP="008805B4">
            <w:pPr>
              <w:rPr>
                <w:i/>
              </w:rPr>
            </w:pPr>
            <w:r w:rsidRPr="008805B4">
              <w:rPr>
                <w:i/>
              </w:rPr>
              <w:t>Parque Vehicular</w:t>
            </w:r>
          </w:p>
        </w:tc>
        <w:tc>
          <w:tcPr>
            <w:tcW w:w="2201" w:type="dxa"/>
          </w:tcPr>
          <w:p w14:paraId="02D636E4" w14:textId="77777777" w:rsidR="002D1F4F" w:rsidRPr="008805B4" w:rsidRDefault="002D1F4F" w:rsidP="008805B4">
            <w:r w:rsidRPr="008805B4">
              <w:t>Colma.</w:t>
            </w:r>
          </w:p>
        </w:tc>
      </w:tr>
      <w:tr w:rsidR="008805B4" w:rsidRPr="008805B4" w14:paraId="4A40D235" w14:textId="77777777" w:rsidTr="002D1F4F">
        <w:tc>
          <w:tcPr>
            <w:tcW w:w="3291" w:type="dxa"/>
          </w:tcPr>
          <w:p w14:paraId="1BE7C513"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 es el nombre completo del director, coordinador, jefe, responsable y/o persona encargada del parque vehicular en la dependencia? </w:t>
            </w:r>
          </w:p>
        </w:tc>
        <w:tc>
          <w:tcPr>
            <w:tcW w:w="3542" w:type="dxa"/>
          </w:tcPr>
          <w:p w14:paraId="25803C1A" w14:textId="77777777" w:rsidR="002D1F4F" w:rsidRPr="008805B4" w:rsidRDefault="002D1F4F" w:rsidP="008805B4">
            <w:pPr>
              <w:rPr>
                <w:i/>
              </w:rPr>
            </w:pPr>
            <w:r w:rsidRPr="008805B4">
              <w:rPr>
                <w:i/>
              </w:rPr>
              <w:t>Pablo Vázquez Castorena</w:t>
            </w:r>
          </w:p>
        </w:tc>
        <w:tc>
          <w:tcPr>
            <w:tcW w:w="2201" w:type="dxa"/>
          </w:tcPr>
          <w:p w14:paraId="438E6EE3" w14:textId="77777777" w:rsidR="002D1F4F" w:rsidRPr="008805B4" w:rsidRDefault="002D1F4F" w:rsidP="008805B4">
            <w:r w:rsidRPr="008805B4">
              <w:t>Colma.</w:t>
            </w:r>
          </w:p>
        </w:tc>
      </w:tr>
      <w:tr w:rsidR="008805B4" w:rsidRPr="008805B4" w14:paraId="1BD5760C" w14:textId="77777777" w:rsidTr="002D1F4F">
        <w:tc>
          <w:tcPr>
            <w:tcW w:w="3291" w:type="dxa"/>
          </w:tcPr>
          <w:p w14:paraId="33CD09A1" w14:textId="77777777" w:rsidR="002D1F4F" w:rsidRPr="008805B4" w:rsidRDefault="002D1F4F" w:rsidP="008805B4">
            <w:pPr>
              <w:pStyle w:val="Prrafodelista"/>
              <w:numPr>
                <w:ilvl w:val="0"/>
                <w:numId w:val="12"/>
              </w:numPr>
              <w:tabs>
                <w:tab w:val="left" w:pos="4667"/>
              </w:tabs>
              <w:ind w:left="313"/>
              <w:rPr>
                <w:i/>
              </w:rPr>
            </w:pPr>
            <w:r w:rsidRPr="008805B4">
              <w:rPr>
                <w:i/>
              </w:rPr>
              <w:t xml:space="preserve">En relación a la pregunta anterior, ¿Cuál es su puesto o cargo dentro de la institución dependencia? </w:t>
            </w:r>
          </w:p>
        </w:tc>
        <w:tc>
          <w:tcPr>
            <w:tcW w:w="3542" w:type="dxa"/>
          </w:tcPr>
          <w:p w14:paraId="5BF73F2D" w14:textId="77777777" w:rsidR="002D1F4F" w:rsidRPr="008805B4" w:rsidRDefault="002D1F4F" w:rsidP="008805B4">
            <w:pPr>
              <w:rPr>
                <w:i/>
              </w:rPr>
            </w:pPr>
            <w:r w:rsidRPr="008805B4">
              <w:rPr>
                <w:i/>
              </w:rPr>
              <w:t>Responsable del Parque Vehicular</w:t>
            </w:r>
          </w:p>
        </w:tc>
        <w:tc>
          <w:tcPr>
            <w:tcW w:w="2201" w:type="dxa"/>
          </w:tcPr>
          <w:p w14:paraId="373F8B72" w14:textId="77777777" w:rsidR="002D1F4F" w:rsidRPr="008805B4" w:rsidRDefault="002D1F4F" w:rsidP="008805B4">
            <w:r w:rsidRPr="008805B4">
              <w:t>Colma.</w:t>
            </w:r>
          </w:p>
        </w:tc>
      </w:tr>
      <w:tr w:rsidR="008805B4" w:rsidRPr="008805B4" w14:paraId="075C477C" w14:textId="77777777" w:rsidTr="002D1F4F">
        <w:tc>
          <w:tcPr>
            <w:tcW w:w="3291" w:type="dxa"/>
          </w:tcPr>
          <w:p w14:paraId="671E77D5"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¿Cuáles son las funciones del director, coordinador, encargado y/o responsable del arque vehicular? </w:t>
            </w:r>
          </w:p>
        </w:tc>
        <w:tc>
          <w:tcPr>
            <w:tcW w:w="3542" w:type="dxa"/>
          </w:tcPr>
          <w:p w14:paraId="16E81F8A" w14:textId="77777777" w:rsidR="002D1F4F" w:rsidRPr="008805B4" w:rsidRDefault="002D1F4F" w:rsidP="008805B4">
            <w:pPr>
              <w:rPr>
                <w:i/>
              </w:rPr>
            </w:pPr>
            <w:r w:rsidRPr="008805B4">
              <w:rPr>
                <w:i/>
              </w:rPr>
              <w:t>Integrar a la bitácora las salidas del personal del SMDIF, así como de los pacientes que requieran ser trasladados a hospitales para su tratamiento médico o consulta de seguimiento.</w:t>
            </w:r>
          </w:p>
          <w:p w14:paraId="620EBFF5" w14:textId="77777777" w:rsidR="002D1F4F" w:rsidRPr="008805B4" w:rsidRDefault="002D1F4F" w:rsidP="008805B4">
            <w:pPr>
              <w:rPr>
                <w:i/>
              </w:rPr>
            </w:pPr>
            <w:r w:rsidRPr="008805B4">
              <w:rPr>
                <w:i/>
              </w:rPr>
              <w:t>Trasladar de manera segura al personal del SMDIF, así como a los pacientes que solicitan el servicio.</w:t>
            </w:r>
          </w:p>
          <w:p w14:paraId="6AE6F723" w14:textId="77777777" w:rsidR="002D1F4F" w:rsidRPr="008805B4" w:rsidRDefault="002D1F4F" w:rsidP="008805B4">
            <w:pPr>
              <w:rPr>
                <w:i/>
              </w:rPr>
            </w:pPr>
            <w:r w:rsidRPr="008805B4">
              <w:rPr>
                <w:i/>
              </w:rPr>
              <w:t>Integrar a la bitácora de parque vehicular las entradas de las unidades móviles, así como el mantenimiento de éstas y el gasto diario de gasolina.</w:t>
            </w:r>
          </w:p>
          <w:p w14:paraId="39A3F173" w14:textId="77777777" w:rsidR="002D1F4F" w:rsidRPr="008805B4" w:rsidRDefault="002D1F4F" w:rsidP="008805B4">
            <w:pPr>
              <w:rPr>
                <w:i/>
              </w:rPr>
            </w:pPr>
            <w:r w:rsidRPr="008805B4">
              <w:rPr>
                <w:i/>
              </w:rPr>
              <w:t>Desarrollar las demás funciones inherentes al área de su competencia.</w:t>
            </w:r>
          </w:p>
        </w:tc>
        <w:tc>
          <w:tcPr>
            <w:tcW w:w="2201" w:type="dxa"/>
          </w:tcPr>
          <w:p w14:paraId="6172ACCE" w14:textId="77777777" w:rsidR="002D1F4F" w:rsidRPr="008805B4" w:rsidRDefault="002D1F4F" w:rsidP="008805B4">
            <w:r w:rsidRPr="008805B4">
              <w:t>Colma.</w:t>
            </w:r>
          </w:p>
        </w:tc>
      </w:tr>
      <w:tr w:rsidR="008805B4" w:rsidRPr="008805B4" w14:paraId="5FA014A1" w14:textId="77777777" w:rsidTr="002D1F4F">
        <w:tc>
          <w:tcPr>
            <w:tcW w:w="3291" w:type="dxa"/>
          </w:tcPr>
          <w:p w14:paraId="7A2F220E"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¿Cuenta con nombramiento como director, coordinador, jefe o encargado del área de parque vehicular? </w:t>
            </w:r>
          </w:p>
        </w:tc>
        <w:tc>
          <w:tcPr>
            <w:tcW w:w="3542" w:type="dxa"/>
          </w:tcPr>
          <w:p w14:paraId="7D3A7442" w14:textId="77777777" w:rsidR="002D1F4F" w:rsidRPr="008805B4" w:rsidRDefault="002D1F4F" w:rsidP="008805B4">
            <w:pPr>
              <w:rPr>
                <w:i/>
              </w:rPr>
            </w:pPr>
            <w:r w:rsidRPr="008805B4">
              <w:rPr>
                <w:i/>
              </w:rPr>
              <w:t>Sí, con nombramiento que lo acredita desde el 2 de mayo de 2023, como Responsable del Parque Vehicular.</w:t>
            </w:r>
          </w:p>
        </w:tc>
        <w:tc>
          <w:tcPr>
            <w:tcW w:w="2201" w:type="dxa"/>
          </w:tcPr>
          <w:p w14:paraId="468B0DE0" w14:textId="77777777" w:rsidR="002D1F4F" w:rsidRPr="008805B4" w:rsidRDefault="002D1F4F" w:rsidP="008805B4">
            <w:r w:rsidRPr="008805B4">
              <w:t>Colma.</w:t>
            </w:r>
          </w:p>
        </w:tc>
      </w:tr>
      <w:tr w:rsidR="008805B4" w:rsidRPr="008805B4" w14:paraId="085503DA" w14:textId="77777777" w:rsidTr="002D1F4F">
        <w:tc>
          <w:tcPr>
            <w:tcW w:w="3291" w:type="dxa"/>
          </w:tcPr>
          <w:p w14:paraId="1B443E8E" w14:textId="77777777" w:rsidR="002D1F4F" w:rsidRPr="008805B4" w:rsidRDefault="002D1F4F" w:rsidP="008805B4">
            <w:pPr>
              <w:pStyle w:val="Prrafodelista"/>
              <w:numPr>
                <w:ilvl w:val="0"/>
                <w:numId w:val="12"/>
              </w:numPr>
              <w:tabs>
                <w:tab w:val="left" w:pos="4667"/>
              </w:tabs>
              <w:ind w:left="313"/>
              <w:rPr>
                <w:i/>
              </w:rPr>
            </w:pPr>
            <w:r w:rsidRPr="008805B4">
              <w:rPr>
                <w:i/>
              </w:rPr>
              <w:lastRenderedPageBreak/>
              <w:t xml:space="preserve">¿Cuál es su puesto nominal? </w:t>
            </w:r>
          </w:p>
        </w:tc>
        <w:tc>
          <w:tcPr>
            <w:tcW w:w="3542" w:type="dxa"/>
          </w:tcPr>
          <w:p w14:paraId="24208DCD" w14:textId="77777777" w:rsidR="002D1F4F" w:rsidRPr="008805B4" w:rsidRDefault="002D1F4F" w:rsidP="008805B4">
            <w:pPr>
              <w:rPr>
                <w:i/>
              </w:rPr>
            </w:pPr>
            <w:r w:rsidRPr="008805B4">
              <w:rPr>
                <w:i/>
              </w:rPr>
              <w:t>Auxiliar Administrativo</w:t>
            </w:r>
          </w:p>
        </w:tc>
        <w:tc>
          <w:tcPr>
            <w:tcW w:w="2201" w:type="dxa"/>
          </w:tcPr>
          <w:p w14:paraId="0FECBE81" w14:textId="77777777" w:rsidR="002D1F4F" w:rsidRPr="008805B4" w:rsidRDefault="002D1F4F" w:rsidP="008805B4">
            <w:r w:rsidRPr="008805B4">
              <w:t>Colma.</w:t>
            </w:r>
          </w:p>
        </w:tc>
      </w:tr>
      <w:tr w:rsidR="008805B4" w:rsidRPr="008805B4" w14:paraId="24F43D11" w14:textId="77777777" w:rsidTr="002D1F4F">
        <w:tc>
          <w:tcPr>
            <w:tcW w:w="3291" w:type="dxa"/>
          </w:tcPr>
          <w:p w14:paraId="40818362" w14:textId="77777777" w:rsidR="002D1F4F" w:rsidRPr="008805B4" w:rsidRDefault="002D1F4F" w:rsidP="008805B4">
            <w:pPr>
              <w:pStyle w:val="Prrafodelista"/>
              <w:numPr>
                <w:ilvl w:val="0"/>
                <w:numId w:val="12"/>
              </w:numPr>
              <w:tabs>
                <w:tab w:val="left" w:pos="4667"/>
              </w:tabs>
              <w:ind w:left="313"/>
              <w:rPr>
                <w:i/>
              </w:rPr>
            </w:pPr>
            <w:r w:rsidRPr="008805B4">
              <w:rPr>
                <w:i/>
              </w:rPr>
              <w:t>¿Tiene estudios profesionales?</w:t>
            </w:r>
          </w:p>
        </w:tc>
        <w:tc>
          <w:tcPr>
            <w:tcW w:w="3542" w:type="dxa"/>
          </w:tcPr>
          <w:p w14:paraId="439A217D" w14:textId="77777777" w:rsidR="002D1F4F" w:rsidRPr="008805B4" w:rsidRDefault="002D1F4F" w:rsidP="008805B4">
            <w:pPr>
              <w:rPr>
                <w:i/>
              </w:rPr>
            </w:pPr>
            <w:r w:rsidRPr="008805B4">
              <w:rPr>
                <w:i/>
              </w:rPr>
              <w:t>No</w:t>
            </w:r>
          </w:p>
        </w:tc>
        <w:tc>
          <w:tcPr>
            <w:tcW w:w="2201" w:type="dxa"/>
          </w:tcPr>
          <w:p w14:paraId="0B039EEA" w14:textId="77777777" w:rsidR="002D1F4F" w:rsidRPr="008805B4" w:rsidRDefault="002D1F4F" w:rsidP="008805B4">
            <w:r w:rsidRPr="008805B4">
              <w:t>Colma.</w:t>
            </w:r>
          </w:p>
        </w:tc>
      </w:tr>
      <w:tr w:rsidR="008805B4" w:rsidRPr="008805B4" w14:paraId="22138572" w14:textId="77777777" w:rsidTr="002D1F4F">
        <w:tc>
          <w:tcPr>
            <w:tcW w:w="3291" w:type="dxa"/>
          </w:tcPr>
          <w:p w14:paraId="48D788A5" w14:textId="77777777" w:rsidR="002D1F4F" w:rsidRPr="008805B4" w:rsidRDefault="002D1F4F" w:rsidP="008805B4">
            <w:pPr>
              <w:pStyle w:val="Prrafodelista"/>
              <w:numPr>
                <w:ilvl w:val="0"/>
                <w:numId w:val="12"/>
              </w:numPr>
              <w:tabs>
                <w:tab w:val="left" w:pos="4667"/>
              </w:tabs>
              <w:ind w:left="313"/>
              <w:rPr>
                <w:i/>
              </w:rPr>
            </w:pPr>
            <w:r w:rsidRPr="008805B4">
              <w:rPr>
                <w:i/>
              </w:rPr>
              <w:t xml:space="preserve">En relación a la pregunta anterior, ¿Qué estudios profesionales tiene? </w:t>
            </w:r>
          </w:p>
        </w:tc>
        <w:tc>
          <w:tcPr>
            <w:tcW w:w="3542" w:type="dxa"/>
          </w:tcPr>
          <w:p w14:paraId="0FA2091F" w14:textId="77777777" w:rsidR="002D1F4F" w:rsidRPr="008805B4" w:rsidRDefault="002D1F4F" w:rsidP="008805B4">
            <w:pPr>
              <w:rPr>
                <w:i/>
              </w:rPr>
            </w:pPr>
            <w:r w:rsidRPr="008805B4">
              <w:rPr>
                <w:i/>
              </w:rPr>
              <w:t>No aplica</w:t>
            </w:r>
          </w:p>
        </w:tc>
        <w:tc>
          <w:tcPr>
            <w:tcW w:w="2201" w:type="dxa"/>
          </w:tcPr>
          <w:p w14:paraId="5644A24F" w14:textId="77777777" w:rsidR="002D1F4F" w:rsidRPr="008805B4" w:rsidRDefault="002D1F4F" w:rsidP="008805B4">
            <w:r w:rsidRPr="008805B4">
              <w:t>Colma.</w:t>
            </w:r>
          </w:p>
        </w:tc>
      </w:tr>
      <w:tr w:rsidR="008805B4" w:rsidRPr="008805B4" w14:paraId="128CBA46" w14:textId="77777777" w:rsidTr="002D1F4F">
        <w:tc>
          <w:tcPr>
            <w:tcW w:w="3291" w:type="dxa"/>
          </w:tcPr>
          <w:p w14:paraId="61F32A99"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 es el grado de estudios que tiene? </w:t>
            </w:r>
          </w:p>
        </w:tc>
        <w:tc>
          <w:tcPr>
            <w:tcW w:w="3542" w:type="dxa"/>
          </w:tcPr>
          <w:p w14:paraId="48B614A9" w14:textId="77777777" w:rsidR="002D1F4F" w:rsidRPr="008805B4" w:rsidRDefault="002D1F4F" w:rsidP="008805B4">
            <w:pPr>
              <w:rPr>
                <w:i/>
              </w:rPr>
            </w:pPr>
            <w:r w:rsidRPr="008805B4">
              <w:rPr>
                <w:i/>
              </w:rPr>
              <w:t>Secundaria</w:t>
            </w:r>
          </w:p>
        </w:tc>
        <w:tc>
          <w:tcPr>
            <w:tcW w:w="2201" w:type="dxa"/>
          </w:tcPr>
          <w:p w14:paraId="0C437283" w14:textId="77777777" w:rsidR="002D1F4F" w:rsidRPr="008805B4" w:rsidRDefault="002D1F4F" w:rsidP="008805B4">
            <w:r w:rsidRPr="008805B4">
              <w:t>Colma.</w:t>
            </w:r>
          </w:p>
        </w:tc>
      </w:tr>
      <w:tr w:rsidR="008805B4" w:rsidRPr="008805B4" w14:paraId="40864AF6" w14:textId="77777777" w:rsidTr="002D1F4F">
        <w:tc>
          <w:tcPr>
            <w:tcW w:w="3291" w:type="dxa"/>
          </w:tcPr>
          <w:p w14:paraId="3BD2C920" w14:textId="77777777" w:rsidR="002D1F4F" w:rsidRPr="008805B4" w:rsidRDefault="002D1F4F" w:rsidP="008805B4">
            <w:pPr>
              <w:pStyle w:val="Prrafodelista"/>
              <w:numPr>
                <w:ilvl w:val="0"/>
                <w:numId w:val="12"/>
              </w:numPr>
              <w:tabs>
                <w:tab w:val="left" w:pos="4667"/>
              </w:tabs>
              <w:ind w:left="313"/>
              <w:rPr>
                <w:i/>
              </w:rPr>
            </w:pPr>
            <w:r w:rsidRPr="008805B4">
              <w:rPr>
                <w:i/>
              </w:rPr>
              <w:t xml:space="preserve">¿Tiene conocimientos en el área de parque vehicular? </w:t>
            </w:r>
          </w:p>
        </w:tc>
        <w:tc>
          <w:tcPr>
            <w:tcW w:w="3542" w:type="dxa"/>
          </w:tcPr>
          <w:p w14:paraId="207AA539" w14:textId="77777777" w:rsidR="002D1F4F" w:rsidRPr="008805B4" w:rsidRDefault="002D1F4F" w:rsidP="008805B4">
            <w:pPr>
              <w:rPr>
                <w:i/>
              </w:rPr>
            </w:pPr>
            <w:r w:rsidRPr="008805B4">
              <w:rPr>
                <w:i/>
              </w:rPr>
              <w:t>Sí, con una experiencia de 30 años</w:t>
            </w:r>
          </w:p>
        </w:tc>
        <w:tc>
          <w:tcPr>
            <w:tcW w:w="2201" w:type="dxa"/>
          </w:tcPr>
          <w:p w14:paraId="1C2131F5" w14:textId="77777777" w:rsidR="002D1F4F" w:rsidRPr="008805B4" w:rsidRDefault="002D1F4F" w:rsidP="008805B4">
            <w:r w:rsidRPr="008805B4">
              <w:t>Colma.</w:t>
            </w:r>
          </w:p>
        </w:tc>
      </w:tr>
      <w:tr w:rsidR="008805B4" w:rsidRPr="008805B4" w14:paraId="3E77B2ED" w14:textId="77777777" w:rsidTr="002D1F4F">
        <w:tc>
          <w:tcPr>
            <w:tcW w:w="3291" w:type="dxa"/>
          </w:tcPr>
          <w:p w14:paraId="7AF699BA" w14:textId="77777777" w:rsidR="002D1F4F" w:rsidRPr="008805B4" w:rsidRDefault="002D1F4F" w:rsidP="008805B4">
            <w:pPr>
              <w:pStyle w:val="Prrafodelista"/>
              <w:numPr>
                <w:ilvl w:val="0"/>
                <w:numId w:val="12"/>
              </w:numPr>
              <w:tabs>
                <w:tab w:val="left" w:pos="4667"/>
              </w:tabs>
              <w:ind w:left="313"/>
              <w:rPr>
                <w:i/>
              </w:rPr>
            </w:pPr>
            <w:r w:rsidRPr="008805B4">
              <w:rPr>
                <w:i/>
              </w:rPr>
              <w:t xml:space="preserve">¿Tiene conocimientos en el área de mecánica automotriz? </w:t>
            </w:r>
          </w:p>
        </w:tc>
        <w:tc>
          <w:tcPr>
            <w:tcW w:w="3542" w:type="dxa"/>
          </w:tcPr>
          <w:p w14:paraId="61747705" w14:textId="77777777" w:rsidR="002D1F4F" w:rsidRPr="008805B4" w:rsidRDefault="002D1F4F" w:rsidP="008805B4">
            <w:pPr>
              <w:rPr>
                <w:i/>
              </w:rPr>
            </w:pPr>
            <w:r w:rsidRPr="008805B4">
              <w:rPr>
                <w:i/>
              </w:rPr>
              <w:t>Algunas cosas básicas.</w:t>
            </w:r>
          </w:p>
        </w:tc>
        <w:tc>
          <w:tcPr>
            <w:tcW w:w="2201" w:type="dxa"/>
          </w:tcPr>
          <w:p w14:paraId="4C06DDCC" w14:textId="77777777" w:rsidR="002D1F4F" w:rsidRPr="008805B4" w:rsidRDefault="002D1F4F" w:rsidP="008805B4">
            <w:r w:rsidRPr="008805B4">
              <w:t>Colma.</w:t>
            </w:r>
          </w:p>
        </w:tc>
      </w:tr>
      <w:tr w:rsidR="008805B4" w:rsidRPr="008805B4" w14:paraId="76C6171E" w14:textId="77777777" w:rsidTr="002D1F4F">
        <w:tc>
          <w:tcPr>
            <w:tcW w:w="3291" w:type="dxa"/>
          </w:tcPr>
          <w:p w14:paraId="11180372" w14:textId="77777777" w:rsidR="002D1F4F" w:rsidRPr="008805B4" w:rsidRDefault="002D1F4F" w:rsidP="008805B4">
            <w:pPr>
              <w:pStyle w:val="Prrafodelista"/>
              <w:numPr>
                <w:ilvl w:val="0"/>
                <w:numId w:val="12"/>
              </w:numPr>
              <w:tabs>
                <w:tab w:val="left" w:pos="4667"/>
              </w:tabs>
              <w:ind w:left="313"/>
              <w:rPr>
                <w:i/>
              </w:rPr>
            </w:pPr>
            <w:r w:rsidRPr="008805B4">
              <w:rPr>
                <w:i/>
              </w:rPr>
              <w:t xml:space="preserve">¿Tiene conocimientos en logística en relación con su parque vehicular? </w:t>
            </w:r>
          </w:p>
        </w:tc>
        <w:tc>
          <w:tcPr>
            <w:tcW w:w="3542" w:type="dxa"/>
          </w:tcPr>
          <w:p w14:paraId="6148DB9E" w14:textId="77777777" w:rsidR="002D1F4F" w:rsidRPr="008805B4" w:rsidRDefault="002D1F4F" w:rsidP="008805B4">
            <w:pPr>
              <w:rPr>
                <w:i/>
              </w:rPr>
            </w:pPr>
            <w:r w:rsidRPr="008805B4">
              <w:rPr>
                <w:i/>
              </w:rPr>
              <w:t>Sí</w:t>
            </w:r>
          </w:p>
        </w:tc>
        <w:tc>
          <w:tcPr>
            <w:tcW w:w="2201" w:type="dxa"/>
          </w:tcPr>
          <w:p w14:paraId="431E26DF" w14:textId="77777777" w:rsidR="002D1F4F" w:rsidRPr="008805B4" w:rsidRDefault="002D1F4F" w:rsidP="008805B4">
            <w:r w:rsidRPr="008805B4">
              <w:t>Colma.</w:t>
            </w:r>
          </w:p>
        </w:tc>
      </w:tr>
      <w:tr w:rsidR="008805B4" w:rsidRPr="008805B4" w14:paraId="69F5C698" w14:textId="77777777" w:rsidTr="002D1F4F">
        <w:tc>
          <w:tcPr>
            <w:tcW w:w="3291" w:type="dxa"/>
          </w:tcPr>
          <w:p w14:paraId="2871DF7F" w14:textId="77777777" w:rsidR="002D1F4F" w:rsidRPr="008805B4" w:rsidRDefault="002D1F4F" w:rsidP="008805B4">
            <w:pPr>
              <w:pStyle w:val="Prrafodelista"/>
              <w:numPr>
                <w:ilvl w:val="0"/>
                <w:numId w:val="12"/>
              </w:numPr>
              <w:tabs>
                <w:tab w:val="left" w:pos="4667"/>
              </w:tabs>
              <w:ind w:left="313"/>
              <w:rPr>
                <w:i/>
              </w:rPr>
            </w:pPr>
            <w:r w:rsidRPr="008805B4">
              <w:rPr>
                <w:i/>
              </w:rPr>
              <w:t xml:space="preserve">¿Qué experiencia tiene en </w:t>
            </w:r>
            <w:proofErr w:type="gramStart"/>
            <w:r w:rsidRPr="008805B4">
              <w:rPr>
                <w:i/>
              </w:rPr>
              <w:t>la</w:t>
            </w:r>
            <w:proofErr w:type="gramEnd"/>
            <w:r w:rsidRPr="008805B4">
              <w:rPr>
                <w:i/>
              </w:rPr>
              <w:t xml:space="preserve"> área de parque vehicular? </w:t>
            </w:r>
          </w:p>
        </w:tc>
        <w:tc>
          <w:tcPr>
            <w:tcW w:w="3542" w:type="dxa"/>
          </w:tcPr>
          <w:p w14:paraId="3397DFE2" w14:textId="77777777" w:rsidR="002D1F4F" w:rsidRPr="008805B4" w:rsidRDefault="002D1F4F" w:rsidP="008805B4">
            <w:pPr>
              <w:rPr>
                <w:i/>
              </w:rPr>
            </w:pPr>
            <w:r w:rsidRPr="008805B4">
              <w:rPr>
                <w:i/>
              </w:rPr>
              <w:t>Por lo que respecta al DIF ha sido chofer desde 1991 y ha conducido todo tipo de unidades desde carro chico hasta unidades de tres y media tonelada.</w:t>
            </w:r>
          </w:p>
        </w:tc>
        <w:tc>
          <w:tcPr>
            <w:tcW w:w="2201" w:type="dxa"/>
          </w:tcPr>
          <w:p w14:paraId="6474A549" w14:textId="77777777" w:rsidR="002D1F4F" w:rsidRPr="008805B4" w:rsidRDefault="002D1F4F" w:rsidP="008805B4">
            <w:r w:rsidRPr="008805B4">
              <w:t>Colma.</w:t>
            </w:r>
          </w:p>
        </w:tc>
      </w:tr>
      <w:tr w:rsidR="008805B4" w:rsidRPr="008805B4" w14:paraId="1C127A29" w14:textId="77777777" w:rsidTr="002D1F4F">
        <w:tc>
          <w:tcPr>
            <w:tcW w:w="3291" w:type="dxa"/>
          </w:tcPr>
          <w:p w14:paraId="14D0B6B3" w14:textId="77777777" w:rsidR="002D1F4F" w:rsidRPr="008805B4" w:rsidRDefault="002D1F4F" w:rsidP="008805B4">
            <w:pPr>
              <w:pStyle w:val="Prrafodelista"/>
              <w:numPr>
                <w:ilvl w:val="0"/>
                <w:numId w:val="12"/>
              </w:numPr>
              <w:tabs>
                <w:tab w:val="left" w:pos="4667"/>
              </w:tabs>
              <w:ind w:left="313"/>
              <w:rPr>
                <w:i/>
              </w:rPr>
            </w:pPr>
            <w:r w:rsidRPr="008805B4">
              <w:rPr>
                <w:i/>
              </w:rPr>
              <w:t xml:space="preserve">¿Qué experiencia tiene en la organización administrativa del parque vehicular? </w:t>
            </w:r>
          </w:p>
        </w:tc>
        <w:tc>
          <w:tcPr>
            <w:tcW w:w="3542" w:type="dxa"/>
          </w:tcPr>
          <w:p w14:paraId="25FD9FB6" w14:textId="77777777" w:rsidR="002D1F4F" w:rsidRPr="008805B4" w:rsidRDefault="002D1F4F" w:rsidP="008805B4">
            <w:pPr>
              <w:rPr>
                <w:i/>
              </w:rPr>
            </w:pPr>
            <w:r w:rsidRPr="008805B4">
              <w:rPr>
                <w:i/>
              </w:rPr>
              <w:t>Desde 2023 a la fecha.</w:t>
            </w:r>
          </w:p>
        </w:tc>
        <w:tc>
          <w:tcPr>
            <w:tcW w:w="2201" w:type="dxa"/>
          </w:tcPr>
          <w:p w14:paraId="0DE4C2D1" w14:textId="77777777" w:rsidR="002D1F4F" w:rsidRPr="008805B4" w:rsidRDefault="002D1F4F" w:rsidP="008805B4">
            <w:r w:rsidRPr="008805B4">
              <w:t>Colma.</w:t>
            </w:r>
          </w:p>
        </w:tc>
      </w:tr>
      <w:tr w:rsidR="008805B4" w:rsidRPr="008805B4" w14:paraId="7515DF1B" w14:textId="77777777" w:rsidTr="002D1F4F">
        <w:tc>
          <w:tcPr>
            <w:tcW w:w="3291" w:type="dxa"/>
          </w:tcPr>
          <w:p w14:paraId="0BE52D25" w14:textId="77777777" w:rsidR="002D1F4F" w:rsidRPr="008805B4" w:rsidRDefault="002D1F4F" w:rsidP="008805B4">
            <w:pPr>
              <w:pStyle w:val="Prrafodelista"/>
              <w:numPr>
                <w:ilvl w:val="0"/>
                <w:numId w:val="12"/>
              </w:numPr>
              <w:tabs>
                <w:tab w:val="left" w:pos="4667"/>
              </w:tabs>
              <w:ind w:left="313"/>
              <w:rPr>
                <w:i/>
              </w:rPr>
            </w:pPr>
            <w:r w:rsidRPr="008805B4">
              <w:rPr>
                <w:i/>
              </w:rPr>
              <w:t xml:space="preserve">¿La persona encargada o responsable del parque vehicular tiene personal a su cargo? </w:t>
            </w:r>
          </w:p>
        </w:tc>
        <w:tc>
          <w:tcPr>
            <w:tcW w:w="3542" w:type="dxa"/>
          </w:tcPr>
          <w:p w14:paraId="7201AB65" w14:textId="77777777" w:rsidR="002D1F4F" w:rsidRPr="008805B4" w:rsidRDefault="002D1F4F" w:rsidP="008805B4">
            <w:pPr>
              <w:rPr>
                <w:i/>
              </w:rPr>
            </w:pPr>
            <w:r w:rsidRPr="008805B4">
              <w:rPr>
                <w:i/>
              </w:rPr>
              <w:t>Sí</w:t>
            </w:r>
          </w:p>
        </w:tc>
        <w:tc>
          <w:tcPr>
            <w:tcW w:w="2201" w:type="dxa"/>
          </w:tcPr>
          <w:p w14:paraId="4519426B" w14:textId="77777777" w:rsidR="002D1F4F" w:rsidRPr="008805B4" w:rsidRDefault="002D1F4F" w:rsidP="008805B4">
            <w:r w:rsidRPr="008805B4">
              <w:t>Colma.</w:t>
            </w:r>
          </w:p>
        </w:tc>
      </w:tr>
      <w:tr w:rsidR="008805B4" w:rsidRPr="008805B4" w14:paraId="356278E0" w14:textId="77777777" w:rsidTr="002D1F4F">
        <w:tc>
          <w:tcPr>
            <w:tcW w:w="3291" w:type="dxa"/>
          </w:tcPr>
          <w:p w14:paraId="631CFFA6" w14:textId="77777777" w:rsidR="002D1F4F" w:rsidRPr="008805B4" w:rsidRDefault="002D1F4F" w:rsidP="008805B4">
            <w:pPr>
              <w:pStyle w:val="Prrafodelista"/>
              <w:numPr>
                <w:ilvl w:val="0"/>
                <w:numId w:val="12"/>
              </w:numPr>
              <w:tabs>
                <w:tab w:val="left" w:pos="4667"/>
              </w:tabs>
              <w:ind w:left="313"/>
              <w:rPr>
                <w:i/>
              </w:rPr>
            </w:pPr>
            <w:r w:rsidRPr="008805B4">
              <w:rPr>
                <w:i/>
              </w:rPr>
              <w:t>¿Cuántas personas a su cargo tiene?</w:t>
            </w:r>
          </w:p>
        </w:tc>
        <w:tc>
          <w:tcPr>
            <w:tcW w:w="3542" w:type="dxa"/>
          </w:tcPr>
          <w:p w14:paraId="6A88726C" w14:textId="77777777" w:rsidR="002D1F4F" w:rsidRPr="008805B4" w:rsidRDefault="002D1F4F" w:rsidP="008805B4">
            <w:pPr>
              <w:rPr>
                <w:i/>
              </w:rPr>
            </w:pPr>
            <w:r w:rsidRPr="008805B4">
              <w:rPr>
                <w:i/>
              </w:rPr>
              <w:t>quince</w:t>
            </w:r>
          </w:p>
        </w:tc>
        <w:tc>
          <w:tcPr>
            <w:tcW w:w="2201" w:type="dxa"/>
          </w:tcPr>
          <w:p w14:paraId="0F9A8163" w14:textId="77777777" w:rsidR="002D1F4F" w:rsidRPr="008805B4" w:rsidRDefault="002D1F4F" w:rsidP="008805B4">
            <w:r w:rsidRPr="008805B4">
              <w:t>Colma.</w:t>
            </w:r>
          </w:p>
        </w:tc>
      </w:tr>
      <w:tr w:rsidR="008805B4" w:rsidRPr="008805B4" w14:paraId="4A105CBA" w14:textId="77777777" w:rsidTr="002D1F4F">
        <w:tc>
          <w:tcPr>
            <w:tcW w:w="3291" w:type="dxa"/>
          </w:tcPr>
          <w:p w14:paraId="1DC3EEE9" w14:textId="77777777" w:rsidR="002D1F4F" w:rsidRPr="008805B4" w:rsidRDefault="002D1F4F" w:rsidP="008805B4">
            <w:pPr>
              <w:pStyle w:val="Prrafodelista"/>
              <w:numPr>
                <w:ilvl w:val="0"/>
                <w:numId w:val="12"/>
              </w:numPr>
              <w:tabs>
                <w:tab w:val="left" w:pos="4667"/>
              </w:tabs>
              <w:ind w:left="313"/>
              <w:rPr>
                <w:i/>
              </w:rPr>
            </w:pPr>
            <w:r w:rsidRPr="008805B4">
              <w:rPr>
                <w:i/>
              </w:rPr>
              <w:t xml:space="preserve">¿El personal de esta área son servidores públicos? </w:t>
            </w:r>
          </w:p>
        </w:tc>
        <w:tc>
          <w:tcPr>
            <w:tcW w:w="3542" w:type="dxa"/>
          </w:tcPr>
          <w:p w14:paraId="00B129B4" w14:textId="77777777" w:rsidR="002D1F4F" w:rsidRPr="008805B4" w:rsidRDefault="002D1F4F" w:rsidP="008805B4">
            <w:pPr>
              <w:rPr>
                <w:i/>
              </w:rPr>
            </w:pPr>
            <w:r w:rsidRPr="008805B4">
              <w:rPr>
                <w:i/>
              </w:rPr>
              <w:t>Sí</w:t>
            </w:r>
          </w:p>
        </w:tc>
        <w:tc>
          <w:tcPr>
            <w:tcW w:w="2201" w:type="dxa"/>
          </w:tcPr>
          <w:p w14:paraId="279995B1" w14:textId="77777777" w:rsidR="002D1F4F" w:rsidRPr="008805B4" w:rsidRDefault="002D1F4F" w:rsidP="008805B4">
            <w:r w:rsidRPr="008805B4">
              <w:t>Colma.</w:t>
            </w:r>
          </w:p>
        </w:tc>
      </w:tr>
      <w:tr w:rsidR="008805B4" w:rsidRPr="008805B4" w14:paraId="400EFDAD" w14:textId="77777777" w:rsidTr="002D1F4F">
        <w:tc>
          <w:tcPr>
            <w:tcW w:w="3291" w:type="dxa"/>
          </w:tcPr>
          <w:p w14:paraId="70C21E1A" w14:textId="77777777" w:rsidR="002D1F4F" w:rsidRPr="008805B4" w:rsidRDefault="002D1F4F" w:rsidP="008805B4">
            <w:pPr>
              <w:pStyle w:val="Prrafodelista"/>
              <w:numPr>
                <w:ilvl w:val="0"/>
                <w:numId w:val="12"/>
              </w:numPr>
              <w:tabs>
                <w:tab w:val="left" w:pos="4667"/>
              </w:tabs>
              <w:ind w:left="313"/>
              <w:rPr>
                <w:i/>
              </w:rPr>
            </w:pPr>
            <w:r w:rsidRPr="008805B4">
              <w:rPr>
                <w:i/>
              </w:rPr>
              <w:t xml:space="preserve">¿El personal que maneja los vehículos, algunos de ellos, no es servidor público? </w:t>
            </w:r>
          </w:p>
        </w:tc>
        <w:tc>
          <w:tcPr>
            <w:tcW w:w="3542" w:type="dxa"/>
          </w:tcPr>
          <w:p w14:paraId="6209BB63" w14:textId="77777777" w:rsidR="002D1F4F" w:rsidRPr="008805B4" w:rsidRDefault="002D1F4F" w:rsidP="008805B4">
            <w:pPr>
              <w:rPr>
                <w:i/>
              </w:rPr>
            </w:pPr>
            <w:r w:rsidRPr="008805B4">
              <w:rPr>
                <w:i/>
              </w:rPr>
              <w:t>No, todos son servidores públicos.</w:t>
            </w:r>
          </w:p>
        </w:tc>
        <w:tc>
          <w:tcPr>
            <w:tcW w:w="2201" w:type="dxa"/>
          </w:tcPr>
          <w:p w14:paraId="2A66AD31" w14:textId="77777777" w:rsidR="002D1F4F" w:rsidRPr="008805B4" w:rsidRDefault="002D1F4F" w:rsidP="008805B4">
            <w:r w:rsidRPr="008805B4">
              <w:t>Colma.</w:t>
            </w:r>
          </w:p>
        </w:tc>
      </w:tr>
      <w:tr w:rsidR="008805B4" w:rsidRPr="008805B4" w14:paraId="05B26FC2" w14:textId="77777777" w:rsidTr="002D1F4F">
        <w:tc>
          <w:tcPr>
            <w:tcW w:w="3291" w:type="dxa"/>
          </w:tcPr>
          <w:p w14:paraId="1A26BDA0" w14:textId="77777777" w:rsidR="002D1F4F" w:rsidRPr="008805B4" w:rsidRDefault="002D1F4F" w:rsidP="008805B4">
            <w:pPr>
              <w:pStyle w:val="Prrafodelista"/>
              <w:numPr>
                <w:ilvl w:val="0"/>
                <w:numId w:val="12"/>
              </w:numPr>
              <w:tabs>
                <w:tab w:val="left" w:pos="4667"/>
              </w:tabs>
              <w:ind w:left="313"/>
              <w:rPr>
                <w:i/>
              </w:rPr>
            </w:pPr>
            <w:r w:rsidRPr="008805B4">
              <w:rPr>
                <w:i/>
              </w:rPr>
              <w:t xml:space="preserve">¿La dependencia tiene choferes? </w:t>
            </w:r>
          </w:p>
        </w:tc>
        <w:tc>
          <w:tcPr>
            <w:tcW w:w="3542" w:type="dxa"/>
          </w:tcPr>
          <w:p w14:paraId="5B456C8E" w14:textId="77777777" w:rsidR="002D1F4F" w:rsidRPr="008805B4" w:rsidRDefault="002D1F4F" w:rsidP="008805B4">
            <w:pPr>
              <w:rPr>
                <w:i/>
              </w:rPr>
            </w:pPr>
            <w:r w:rsidRPr="008805B4">
              <w:rPr>
                <w:i/>
              </w:rPr>
              <w:t>Sí</w:t>
            </w:r>
          </w:p>
        </w:tc>
        <w:tc>
          <w:tcPr>
            <w:tcW w:w="2201" w:type="dxa"/>
          </w:tcPr>
          <w:p w14:paraId="11625DBA" w14:textId="77777777" w:rsidR="002D1F4F" w:rsidRPr="008805B4" w:rsidRDefault="002D1F4F" w:rsidP="008805B4">
            <w:r w:rsidRPr="008805B4">
              <w:t>Colma.</w:t>
            </w:r>
          </w:p>
        </w:tc>
      </w:tr>
      <w:tr w:rsidR="008805B4" w:rsidRPr="008805B4" w14:paraId="00B78A8B" w14:textId="77777777" w:rsidTr="002D1F4F">
        <w:tc>
          <w:tcPr>
            <w:tcW w:w="3291" w:type="dxa"/>
          </w:tcPr>
          <w:p w14:paraId="29760805"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¿Cuántos choferes tiene la dependencia? </w:t>
            </w:r>
          </w:p>
        </w:tc>
        <w:tc>
          <w:tcPr>
            <w:tcW w:w="3542" w:type="dxa"/>
          </w:tcPr>
          <w:p w14:paraId="301E778B" w14:textId="77777777" w:rsidR="002D1F4F" w:rsidRPr="008805B4" w:rsidRDefault="002D1F4F" w:rsidP="008805B4">
            <w:pPr>
              <w:rPr>
                <w:i/>
              </w:rPr>
            </w:pPr>
            <w:r w:rsidRPr="008805B4">
              <w:rPr>
                <w:i/>
              </w:rPr>
              <w:t>quince</w:t>
            </w:r>
          </w:p>
        </w:tc>
        <w:tc>
          <w:tcPr>
            <w:tcW w:w="2201" w:type="dxa"/>
          </w:tcPr>
          <w:p w14:paraId="1BDCCD2A" w14:textId="77777777" w:rsidR="002D1F4F" w:rsidRPr="008805B4" w:rsidRDefault="002D1F4F" w:rsidP="008805B4">
            <w:r w:rsidRPr="008805B4">
              <w:t>Colma.</w:t>
            </w:r>
          </w:p>
        </w:tc>
      </w:tr>
      <w:tr w:rsidR="008805B4" w:rsidRPr="008805B4" w14:paraId="229DFC21" w14:textId="77777777" w:rsidTr="002D1F4F">
        <w:tc>
          <w:tcPr>
            <w:tcW w:w="3291" w:type="dxa"/>
          </w:tcPr>
          <w:p w14:paraId="1C4AB883" w14:textId="77777777" w:rsidR="002D1F4F" w:rsidRPr="008805B4" w:rsidRDefault="002D1F4F" w:rsidP="008805B4">
            <w:pPr>
              <w:pStyle w:val="Prrafodelista"/>
              <w:numPr>
                <w:ilvl w:val="0"/>
                <w:numId w:val="12"/>
              </w:numPr>
              <w:tabs>
                <w:tab w:val="left" w:pos="4667"/>
              </w:tabs>
              <w:ind w:left="313"/>
              <w:rPr>
                <w:i/>
              </w:rPr>
            </w:pPr>
            <w:r w:rsidRPr="008805B4">
              <w:rPr>
                <w:i/>
              </w:rPr>
              <w:lastRenderedPageBreak/>
              <w:t xml:space="preserve">¿Cuáles son los nombres completos de todos los choferes? </w:t>
            </w:r>
          </w:p>
        </w:tc>
        <w:tc>
          <w:tcPr>
            <w:tcW w:w="3542" w:type="dxa"/>
          </w:tcPr>
          <w:p w14:paraId="79952E0A" w14:textId="77777777" w:rsidR="002D1F4F" w:rsidRPr="008805B4" w:rsidRDefault="002D1F4F" w:rsidP="008805B4">
            <w:pPr>
              <w:rPr>
                <w:i/>
              </w:rPr>
            </w:pPr>
            <w:r w:rsidRPr="008805B4">
              <w:rPr>
                <w:i/>
              </w:rPr>
              <w:t>GUSTAVO ALCANTARA LOMAS</w:t>
            </w:r>
          </w:p>
          <w:p w14:paraId="6B1420AA" w14:textId="77777777" w:rsidR="002D1F4F" w:rsidRPr="008805B4" w:rsidRDefault="002D1F4F" w:rsidP="008805B4">
            <w:pPr>
              <w:rPr>
                <w:i/>
              </w:rPr>
            </w:pPr>
            <w:r w:rsidRPr="008805B4">
              <w:rPr>
                <w:i/>
              </w:rPr>
              <w:t>LUIS FERNANDO GONZALEZ OLGUIN</w:t>
            </w:r>
          </w:p>
          <w:p w14:paraId="7E36190F" w14:textId="77777777" w:rsidR="002D1F4F" w:rsidRPr="008805B4" w:rsidRDefault="002D1F4F" w:rsidP="008805B4">
            <w:pPr>
              <w:rPr>
                <w:i/>
              </w:rPr>
            </w:pPr>
            <w:r w:rsidRPr="008805B4">
              <w:rPr>
                <w:i/>
              </w:rPr>
              <w:t>RICARDO RINCON TORRES</w:t>
            </w:r>
          </w:p>
          <w:p w14:paraId="7C6C45AA" w14:textId="77777777" w:rsidR="002D1F4F" w:rsidRPr="008805B4" w:rsidRDefault="002D1F4F" w:rsidP="008805B4">
            <w:pPr>
              <w:rPr>
                <w:i/>
              </w:rPr>
            </w:pPr>
            <w:r w:rsidRPr="008805B4">
              <w:rPr>
                <w:i/>
              </w:rPr>
              <w:t>JOSE GUADALUPE ORTIZ JIMENEZ</w:t>
            </w:r>
          </w:p>
          <w:p w14:paraId="60B97647" w14:textId="77777777" w:rsidR="002D1F4F" w:rsidRPr="008805B4" w:rsidRDefault="002D1F4F" w:rsidP="008805B4">
            <w:pPr>
              <w:rPr>
                <w:i/>
              </w:rPr>
            </w:pPr>
            <w:r w:rsidRPr="008805B4">
              <w:rPr>
                <w:i/>
              </w:rPr>
              <w:t>ANGEL RAUL CHAVARRIA ZUPPA</w:t>
            </w:r>
          </w:p>
          <w:p w14:paraId="45FB74CF" w14:textId="77777777" w:rsidR="002D1F4F" w:rsidRPr="008805B4" w:rsidRDefault="002D1F4F" w:rsidP="008805B4">
            <w:pPr>
              <w:rPr>
                <w:i/>
              </w:rPr>
            </w:pPr>
            <w:r w:rsidRPr="008805B4">
              <w:rPr>
                <w:i/>
              </w:rPr>
              <w:t>GERARDO HERNANDEZ GUTIERREZ</w:t>
            </w:r>
          </w:p>
          <w:p w14:paraId="5ABCFC12" w14:textId="77777777" w:rsidR="002D1F4F" w:rsidRPr="008805B4" w:rsidRDefault="002D1F4F" w:rsidP="008805B4">
            <w:pPr>
              <w:rPr>
                <w:i/>
              </w:rPr>
            </w:pPr>
            <w:r w:rsidRPr="008805B4">
              <w:rPr>
                <w:i/>
              </w:rPr>
              <w:t>MARCOS NORBERTO SOLIS OLMOS</w:t>
            </w:r>
          </w:p>
          <w:p w14:paraId="1F1F1456" w14:textId="77777777" w:rsidR="002D1F4F" w:rsidRPr="008805B4" w:rsidRDefault="002D1F4F" w:rsidP="008805B4">
            <w:pPr>
              <w:rPr>
                <w:i/>
              </w:rPr>
            </w:pPr>
            <w:r w:rsidRPr="008805B4">
              <w:rPr>
                <w:i/>
              </w:rPr>
              <w:t>LUIS JAVIER MEZA FALCON</w:t>
            </w:r>
          </w:p>
          <w:p w14:paraId="065BD9E6" w14:textId="77777777" w:rsidR="002D1F4F" w:rsidRPr="008805B4" w:rsidRDefault="002D1F4F" w:rsidP="008805B4">
            <w:pPr>
              <w:rPr>
                <w:i/>
              </w:rPr>
            </w:pPr>
            <w:r w:rsidRPr="008805B4">
              <w:rPr>
                <w:i/>
              </w:rPr>
              <w:t>PABLO VAZQUEZ CASTORENA</w:t>
            </w:r>
          </w:p>
          <w:p w14:paraId="0CC2F7F1" w14:textId="77777777" w:rsidR="002D1F4F" w:rsidRPr="008805B4" w:rsidRDefault="002D1F4F" w:rsidP="008805B4">
            <w:pPr>
              <w:rPr>
                <w:i/>
              </w:rPr>
            </w:pPr>
            <w:r w:rsidRPr="008805B4">
              <w:rPr>
                <w:i/>
              </w:rPr>
              <w:t>JOSE FEDERICO MENDEZ C</w:t>
            </w:r>
          </w:p>
          <w:p w14:paraId="2EAE928C" w14:textId="77777777" w:rsidR="002D1F4F" w:rsidRPr="008805B4" w:rsidRDefault="002D1F4F" w:rsidP="008805B4">
            <w:pPr>
              <w:rPr>
                <w:i/>
              </w:rPr>
            </w:pPr>
            <w:r w:rsidRPr="008805B4">
              <w:rPr>
                <w:i/>
              </w:rPr>
              <w:t>JUAN BARRETO QUIJANO</w:t>
            </w:r>
          </w:p>
          <w:p w14:paraId="7A38CEF6" w14:textId="77777777" w:rsidR="002D1F4F" w:rsidRPr="008805B4" w:rsidRDefault="002D1F4F" w:rsidP="008805B4">
            <w:pPr>
              <w:rPr>
                <w:i/>
              </w:rPr>
            </w:pPr>
            <w:r w:rsidRPr="008805B4">
              <w:rPr>
                <w:i/>
              </w:rPr>
              <w:t>ANTONIO AGUILAR CRUZ</w:t>
            </w:r>
          </w:p>
          <w:p w14:paraId="7068A5DB" w14:textId="77777777" w:rsidR="002D1F4F" w:rsidRPr="008805B4" w:rsidRDefault="002D1F4F" w:rsidP="008805B4">
            <w:pPr>
              <w:rPr>
                <w:i/>
              </w:rPr>
            </w:pPr>
            <w:r w:rsidRPr="008805B4">
              <w:rPr>
                <w:i/>
              </w:rPr>
              <w:t>PEDRO LEONEL RAMOS GARCIA</w:t>
            </w:r>
          </w:p>
          <w:p w14:paraId="79AFB160" w14:textId="77777777" w:rsidR="002D1F4F" w:rsidRPr="008805B4" w:rsidRDefault="002D1F4F" w:rsidP="008805B4">
            <w:pPr>
              <w:rPr>
                <w:i/>
              </w:rPr>
            </w:pPr>
            <w:r w:rsidRPr="008805B4">
              <w:rPr>
                <w:i/>
              </w:rPr>
              <w:t>FERNANDO DELGADOHERNÁNDEZ</w:t>
            </w:r>
          </w:p>
          <w:p w14:paraId="6434A297" w14:textId="77777777" w:rsidR="002D1F4F" w:rsidRPr="008805B4" w:rsidRDefault="002D1F4F" w:rsidP="008805B4">
            <w:pPr>
              <w:rPr>
                <w:i/>
              </w:rPr>
            </w:pPr>
            <w:r w:rsidRPr="008805B4">
              <w:rPr>
                <w:i/>
              </w:rPr>
              <w:t>RAUL ELIAS BARRON</w:t>
            </w:r>
          </w:p>
        </w:tc>
        <w:tc>
          <w:tcPr>
            <w:tcW w:w="2201" w:type="dxa"/>
          </w:tcPr>
          <w:p w14:paraId="524E584A" w14:textId="77777777" w:rsidR="002D1F4F" w:rsidRPr="008805B4" w:rsidRDefault="002D1F4F" w:rsidP="008805B4">
            <w:r w:rsidRPr="008805B4">
              <w:t>Colma.</w:t>
            </w:r>
          </w:p>
        </w:tc>
      </w:tr>
      <w:tr w:rsidR="008805B4" w:rsidRPr="008805B4" w14:paraId="6C3BA14D" w14:textId="77777777" w:rsidTr="002D1F4F">
        <w:tc>
          <w:tcPr>
            <w:tcW w:w="3291" w:type="dxa"/>
          </w:tcPr>
          <w:p w14:paraId="21DE5163" w14:textId="77777777" w:rsidR="002D1F4F" w:rsidRPr="008805B4" w:rsidRDefault="002D1F4F" w:rsidP="008805B4">
            <w:pPr>
              <w:pStyle w:val="Prrafodelista"/>
              <w:numPr>
                <w:ilvl w:val="0"/>
                <w:numId w:val="12"/>
              </w:numPr>
              <w:tabs>
                <w:tab w:val="left" w:pos="4667"/>
              </w:tabs>
              <w:ind w:left="313"/>
              <w:rPr>
                <w:i/>
              </w:rPr>
            </w:pPr>
            <w:r w:rsidRPr="008805B4">
              <w:rPr>
                <w:i/>
              </w:rPr>
              <w:t xml:space="preserve">¿La dependencia tiene mecánicos? </w:t>
            </w:r>
          </w:p>
        </w:tc>
        <w:tc>
          <w:tcPr>
            <w:tcW w:w="3542" w:type="dxa"/>
          </w:tcPr>
          <w:p w14:paraId="68E4FCCF" w14:textId="77777777" w:rsidR="002D1F4F" w:rsidRPr="008805B4" w:rsidRDefault="002D1F4F" w:rsidP="008805B4">
            <w:pPr>
              <w:rPr>
                <w:i/>
              </w:rPr>
            </w:pPr>
            <w:r w:rsidRPr="008805B4">
              <w:rPr>
                <w:i/>
              </w:rPr>
              <w:t>No</w:t>
            </w:r>
          </w:p>
        </w:tc>
        <w:tc>
          <w:tcPr>
            <w:tcW w:w="2201" w:type="dxa"/>
          </w:tcPr>
          <w:p w14:paraId="33C373BB" w14:textId="77777777" w:rsidR="002D1F4F" w:rsidRPr="008805B4" w:rsidRDefault="002D1F4F" w:rsidP="008805B4">
            <w:r w:rsidRPr="008805B4">
              <w:t>Colma.</w:t>
            </w:r>
          </w:p>
        </w:tc>
      </w:tr>
      <w:tr w:rsidR="008805B4" w:rsidRPr="008805B4" w14:paraId="534A204D" w14:textId="77777777" w:rsidTr="002D1F4F">
        <w:tc>
          <w:tcPr>
            <w:tcW w:w="3291" w:type="dxa"/>
          </w:tcPr>
          <w:p w14:paraId="46A7F50B"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¿Cuántos mecánicos tiene la dependencia? </w:t>
            </w:r>
          </w:p>
        </w:tc>
        <w:tc>
          <w:tcPr>
            <w:tcW w:w="3542" w:type="dxa"/>
          </w:tcPr>
          <w:p w14:paraId="34707A64" w14:textId="77777777" w:rsidR="002D1F4F" w:rsidRPr="008805B4" w:rsidRDefault="002D1F4F" w:rsidP="008805B4">
            <w:pPr>
              <w:rPr>
                <w:i/>
              </w:rPr>
            </w:pPr>
            <w:r w:rsidRPr="008805B4">
              <w:rPr>
                <w:i/>
              </w:rPr>
              <w:t>Ninguno</w:t>
            </w:r>
          </w:p>
        </w:tc>
        <w:tc>
          <w:tcPr>
            <w:tcW w:w="2201" w:type="dxa"/>
          </w:tcPr>
          <w:p w14:paraId="5A142E89" w14:textId="77777777" w:rsidR="002D1F4F" w:rsidRPr="008805B4" w:rsidRDefault="002D1F4F" w:rsidP="008805B4">
            <w:r w:rsidRPr="008805B4">
              <w:t>Colma.</w:t>
            </w:r>
          </w:p>
        </w:tc>
      </w:tr>
      <w:tr w:rsidR="008805B4" w:rsidRPr="008805B4" w14:paraId="51B2EFDC" w14:textId="77777777" w:rsidTr="002D1F4F">
        <w:tc>
          <w:tcPr>
            <w:tcW w:w="3291" w:type="dxa"/>
          </w:tcPr>
          <w:p w14:paraId="5DC5FE57"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¿Cuáles son los nombres completos de todos los </w:t>
            </w:r>
            <w:proofErr w:type="spellStart"/>
            <w:r w:rsidRPr="008805B4">
              <w:rPr>
                <w:i/>
              </w:rPr>
              <w:t>mecanicos</w:t>
            </w:r>
            <w:proofErr w:type="spellEnd"/>
            <w:r w:rsidRPr="008805B4">
              <w:rPr>
                <w:i/>
              </w:rPr>
              <w:t xml:space="preserve">? choferes? </w:t>
            </w:r>
          </w:p>
        </w:tc>
        <w:tc>
          <w:tcPr>
            <w:tcW w:w="3542" w:type="dxa"/>
          </w:tcPr>
          <w:p w14:paraId="0FBB3DAE" w14:textId="77777777" w:rsidR="002D1F4F" w:rsidRPr="008805B4" w:rsidRDefault="002D1F4F" w:rsidP="008805B4">
            <w:pPr>
              <w:rPr>
                <w:i/>
              </w:rPr>
            </w:pPr>
            <w:r w:rsidRPr="008805B4">
              <w:rPr>
                <w:i/>
              </w:rPr>
              <w:t>No aplica porque no tenemos mecánicos.</w:t>
            </w:r>
          </w:p>
        </w:tc>
        <w:tc>
          <w:tcPr>
            <w:tcW w:w="2201" w:type="dxa"/>
          </w:tcPr>
          <w:p w14:paraId="1D39E92C" w14:textId="77777777" w:rsidR="002D1F4F" w:rsidRPr="008805B4" w:rsidRDefault="002D1F4F" w:rsidP="008805B4">
            <w:r w:rsidRPr="008805B4">
              <w:t>Colma.</w:t>
            </w:r>
          </w:p>
        </w:tc>
      </w:tr>
      <w:tr w:rsidR="008805B4" w:rsidRPr="008805B4" w14:paraId="76E35E14" w14:textId="77777777" w:rsidTr="002D1F4F">
        <w:tc>
          <w:tcPr>
            <w:tcW w:w="3291" w:type="dxa"/>
          </w:tcPr>
          <w:p w14:paraId="58A8B193" w14:textId="77777777" w:rsidR="002D1F4F" w:rsidRPr="008805B4" w:rsidRDefault="002D1F4F" w:rsidP="008805B4">
            <w:pPr>
              <w:pStyle w:val="Prrafodelista"/>
              <w:numPr>
                <w:ilvl w:val="0"/>
                <w:numId w:val="12"/>
              </w:numPr>
              <w:tabs>
                <w:tab w:val="left" w:pos="4667"/>
              </w:tabs>
              <w:ind w:left="313"/>
              <w:rPr>
                <w:i/>
              </w:rPr>
            </w:pPr>
            <w:r w:rsidRPr="008805B4">
              <w:rPr>
                <w:i/>
              </w:rPr>
              <w:t>¿La dependencia tiene auxiliares administrativos?</w:t>
            </w:r>
          </w:p>
        </w:tc>
        <w:tc>
          <w:tcPr>
            <w:tcW w:w="3542" w:type="dxa"/>
          </w:tcPr>
          <w:p w14:paraId="5AB12865" w14:textId="77777777" w:rsidR="002D1F4F" w:rsidRPr="008805B4" w:rsidRDefault="002D1F4F" w:rsidP="008805B4">
            <w:pPr>
              <w:rPr>
                <w:i/>
              </w:rPr>
            </w:pPr>
            <w:r w:rsidRPr="008805B4">
              <w:rPr>
                <w:i/>
              </w:rPr>
              <w:t>Sí</w:t>
            </w:r>
          </w:p>
        </w:tc>
        <w:tc>
          <w:tcPr>
            <w:tcW w:w="2201" w:type="dxa"/>
          </w:tcPr>
          <w:p w14:paraId="59679C48" w14:textId="77777777" w:rsidR="002D1F4F" w:rsidRPr="008805B4" w:rsidRDefault="002D1F4F" w:rsidP="008805B4">
            <w:r w:rsidRPr="008805B4">
              <w:t>Colma.</w:t>
            </w:r>
          </w:p>
        </w:tc>
      </w:tr>
      <w:tr w:rsidR="008805B4" w:rsidRPr="008805B4" w14:paraId="47233409" w14:textId="77777777" w:rsidTr="002D1F4F">
        <w:tc>
          <w:tcPr>
            <w:tcW w:w="3291" w:type="dxa"/>
          </w:tcPr>
          <w:p w14:paraId="0B9D2300"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¿Cuántos auxiliares administrativos tiene la dependencia? </w:t>
            </w:r>
          </w:p>
        </w:tc>
        <w:tc>
          <w:tcPr>
            <w:tcW w:w="3542" w:type="dxa"/>
          </w:tcPr>
          <w:p w14:paraId="265462AF" w14:textId="77777777" w:rsidR="002D1F4F" w:rsidRPr="008805B4" w:rsidRDefault="002D1F4F" w:rsidP="008805B4">
            <w:pPr>
              <w:rPr>
                <w:i/>
              </w:rPr>
            </w:pPr>
            <w:r w:rsidRPr="008805B4">
              <w:rPr>
                <w:i/>
              </w:rPr>
              <w:t>Sólo uno, en el área de parque vehicular, que justamente es el responsable del Parque Vehicular</w:t>
            </w:r>
          </w:p>
        </w:tc>
        <w:tc>
          <w:tcPr>
            <w:tcW w:w="2201" w:type="dxa"/>
          </w:tcPr>
          <w:p w14:paraId="0E5AA972" w14:textId="77777777" w:rsidR="002D1F4F" w:rsidRPr="008805B4" w:rsidRDefault="002D1F4F" w:rsidP="008805B4">
            <w:r w:rsidRPr="008805B4">
              <w:t>Colma.</w:t>
            </w:r>
          </w:p>
        </w:tc>
      </w:tr>
      <w:tr w:rsidR="008805B4" w:rsidRPr="008805B4" w14:paraId="09887E1A" w14:textId="77777777" w:rsidTr="002D1F4F">
        <w:tc>
          <w:tcPr>
            <w:tcW w:w="3291" w:type="dxa"/>
          </w:tcPr>
          <w:p w14:paraId="2C900AE6"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¿Cuáles son los nombres completos de todos los auxiliares administrativos del área de parque vehicular? </w:t>
            </w:r>
          </w:p>
        </w:tc>
        <w:tc>
          <w:tcPr>
            <w:tcW w:w="3542" w:type="dxa"/>
          </w:tcPr>
          <w:p w14:paraId="2CFED3ED" w14:textId="77777777" w:rsidR="002D1F4F" w:rsidRPr="008805B4" w:rsidRDefault="002D1F4F" w:rsidP="008805B4">
            <w:pPr>
              <w:rPr>
                <w:i/>
              </w:rPr>
            </w:pPr>
            <w:r w:rsidRPr="008805B4">
              <w:rPr>
                <w:i/>
              </w:rPr>
              <w:t>PABLO VÁZQUEZ CASTORENA</w:t>
            </w:r>
          </w:p>
        </w:tc>
        <w:tc>
          <w:tcPr>
            <w:tcW w:w="2201" w:type="dxa"/>
          </w:tcPr>
          <w:p w14:paraId="4714F1AE" w14:textId="77777777" w:rsidR="002D1F4F" w:rsidRPr="008805B4" w:rsidRDefault="002D1F4F" w:rsidP="008805B4">
            <w:r w:rsidRPr="008805B4">
              <w:t>Colma.</w:t>
            </w:r>
          </w:p>
        </w:tc>
      </w:tr>
      <w:tr w:rsidR="008805B4" w:rsidRPr="008805B4" w14:paraId="37E89C3D" w14:textId="77777777" w:rsidTr="002D1F4F">
        <w:tc>
          <w:tcPr>
            <w:tcW w:w="3291" w:type="dxa"/>
          </w:tcPr>
          <w:p w14:paraId="545A4F69" w14:textId="77777777" w:rsidR="002D1F4F" w:rsidRPr="008805B4" w:rsidRDefault="002D1F4F" w:rsidP="008805B4">
            <w:pPr>
              <w:pStyle w:val="Prrafodelista"/>
              <w:numPr>
                <w:ilvl w:val="0"/>
                <w:numId w:val="12"/>
              </w:numPr>
              <w:tabs>
                <w:tab w:val="left" w:pos="4667"/>
              </w:tabs>
              <w:ind w:left="313"/>
              <w:rPr>
                <w:i/>
              </w:rPr>
            </w:pPr>
            <w:r w:rsidRPr="008805B4">
              <w:rPr>
                <w:i/>
              </w:rPr>
              <w:lastRenderedPageBreak/>
              <w:t>En relación a las preguntas sobre los choferes, mecánicos y auxiliares administrativos del parque vehicular, ¿Cuáles son sus cargos, puestos y/o en su caso puestos nominales dentro de la dependencia?</w:t>
            </w:r>
          </w:p>
        </w:tc>
        <w:tc>
          <w:tcPr>
            <w:tcW w:w="3542" w:type="dxa"/>
          </w:tcPr>
          <w:p w14:paraId="27A5502E" w14:textId="77777777" w:rsidR="002D1F4F" w:rsidRPr="008805B4" w:rsidRDefault="002D1F4F" w:rsidP="008805B4">
            <w:pPr>
              <w:rPr>
                <w:i/>
              </w:rPr>
            </w:pPr>
            <w:r w:rsidRPr="008805B4">
              <w:rPr>
                <w:i/>
              </w:rPr>
              <w:t>Todos los que están adscritos al Parque Vehicular tienen el cargo de choferes, excepto el responsable que tiene el cargo de auxiliar administrativo.</w:t>
            </w:r>
          </w:p>
        </w:tc>
        <w:tc>
          <w:tcPr>
            <w:tcW w:w="2201" w:type="dxa"/>
          </w:tcPr>
          <w:p w14:paraId="0C01B0CF" w14:textId="77777777" w:rsidR="002D1F4F" w:rsidRPr="008805B4" w:rsidRDefault="002D1F4F" w:rsidP="008805B4">
            <w:pPr>
              <w:rPr>
                <w:i/>
              </w:rPr>
            </w:pPr>
            <w:r w:rsidRPr="008805B4">
              <w:t>Colma</w:t>
            </w:r>
          </w:p>
        </w:tc>
      </w:tr>
      <w:tr w:rsidR="008805B4" w:rsidRPr="008805B4" w14:paraId="38FAD78E" w14:textId="77777777" w:rsidTr="002D1F4F">
        <w:tc>
          <w:tcPr>
            <w:tcW w:w="3291" w:type="dxa"/>
          </w:tcPr>
          <w:p w14:paraId="71BE9BFC" w14:textId="77777777" w:rsidR="002D1F4F" w:rsidRPr="008805B4" w:rsidRDefault="002D1F4F" w:rsidP="008805B4">
            <w:pPr>
              <w:pStyle w:val="Prrafodelista"/>
              <w:numPr>
                <w:ilvl w:val="0"/>
                <w:numId w:val="12"/>
              </w:numPr>
              <w:tabs>
                <w:tab w:val="left" w:pos="4667"/>
              </w:tabs>
              <w:ind w:left="313"/>
              <w:rPr>
                <w:i/>
              </w:rPr>
            </w:pPr>
            <w:r w:rsidRPr="008805B4">
              <w:rPr>
                <w:i/>
              </w:rPr>
              <w:t>¿</w:t>
            </w:r>
            <w:proofErr w:type="spellStart"/>
            <w:r w:rsidRPr="008805B4">
              <w:rPr>
                <w:i/>
              </w:rPr>
              <w:t>Cuales</w:t>
            </w:r>
            <w:proofErr w:type="spellEnd"/>
            <w:r w:rsidRPr="008805B4">
              <w:rPr>
                <w:i/>
              </w:rPr>
              <w:t xml:space="preserve"> son sus horarios de trabajo? </w:t>
            </w:r>
          </w:p>
        </w:tc>
        <w:tc>
          <w:tcPr>
            <w:tcW w:w="3542" w:type="dxa"/>
          </w:tcPr>
          <w:p w14:paraId="38730BDB" w14:textId="77777777" w:rsidR="002D1F4F" w:rsidRPr="008805B4" w:rsidRDefault="002D1F4F" w:rsidP="008805B4">
            <w:pPr>
              <w:rPr>
                <w:i/>
              </w:rPr>
            </w:pPr>
            <w:r w:rsidRPr="008805B4">
              <w:rPr>
                <w:i/>
              </w:rPr>
              <w:t>El horario normal es de ocho de la mañana a cuatro de la tarde. Sin embargo, sus horarios de entrada y salida pueden variar de acuerdo al servicio que les toque cubrir, ya que el SMDIF proporciona traslados programados a hospitales y los pacientes pueden tener citas muy temprano o también por la tarde e incluso en la noche.</w:t>
            </w:r>
          </w:p>
        </w:tc>
        <w:tc>
          <w:tcPr>
            <w:tcW w:w="2201" w:type="dxa"/>
          </w:tcPr>
          <w:p w14:paraId="309AAD65" w14:textId="77777777" w:rsidR="002D1F4F" w:rsidRPr="008805B4" w:rsidRDefault="002D1F4F" w:rsidP="008805B4">
            <w:pPr>
              <w:rPr>
                <w:i/>
              </w:rPr>
            </w:pPr>
            <w:r w:rsidRPr="008805B4">
              <w:t>Colma</w:t>
            </w:r>
          </w:p>
        </w:tc>
      </w:tr>
      <w:tr w:rsidR="008805B4" w:rsidRPr="008805B4" w14:paraId="78FD11B0" w14:textId="77777777" w:rsidTr="002D1F4F">
        <w:tc>
          <w:tcPr>
            <w:tcW w:w="3291" w:type="dxa"/>
          </w:tcPr>
          <w:p w14:paraId="0A2C3097" w14:textId="77777777" w:rsidR="002D1F4F" w:rsidRPr="008805B4" w:rsidRDefault="002D1F4F" w:rsidP="008805B4">
            <w:pPr>
              <w:pStyle w:val="Prrafodelista"/>
              <w:numPr>
                <w:ilvl w:val="0"/>
                <w:numId w:val="12"/>
              </w:numPr>
              <w:tabs>
                <w:tab w:val="left" w:pos="4667"/>
              </w:tabs>
              <w:ind w:left="313"/>
              <w:rPr>
                <w:i/>
              </w:rPr>
            </w:pPr>
            <w:r w:rsidRPr="008805B4">
              <w:rPr>
                <w:i/>
              </w:rPr>
              <w:t xml:space="preserve">¿Con </w:t>
            </w:r>
            <w:proofErr w:type="spellStart"/>
            <w:r w:rsidRPr="008805B4">
              <w:rPr>
                <w:i/>
              </w:rPr>
              <w:t>cuantos</w:t>
            </w:r>
            <w:proofErr w:type="spellEnd"/>
            <w:r w:rsidRPr="008805B4">
              <w:rPr>
                <w:i/>
              </w:rPr>
              <w:t xml:space="preserve"> vehículos cuenta la dependencia para el desempeño de sus funciones? </w:t>
            </w:r>
          </w:p>
        </w:tc>
        <w:tc>
          <w:tcPr>
            <w:tcW w:w="3542" w:type="dxa"/>
          </w:tcPr>
          <w:p w14:paraId="5C50C7B4" w14:textId="77777777" w:rsidR="002D1F4F" w:rsidRPr="008805B4" w:rsidRDefault="002D1F4F" w:rsidP="008805B4">
            <w:pPr>
              <w:rPr>
                <w:i/>
              </w:rPr>
            </w:pPr>
            <w:r w:rsidRPr="008805B4">
              <w:rPr>
                <w:i/>
              </w:rPr>
              <w:t>Con dieciocho</w:t>
            </w:r>
          </w:p>
        </w:tc>
        <w:tc>
          <w:tcPr>
            <w:tcW w:w="2201" w:type="dxa"/>
          </w:tcPr>
          <w:p w14:paraId="220A1CBC" w14:textId="77777777" w:rsidR="002D1F4F" w:rsidRPr="008805B4" w:rsidRDefault="002D1F4F" w:rsidP="008805B4">
            <w:pPr>
              <w:rPr>
                <w:i/>
              </w:rPr>
            </w:pPr>
            <w:r w:rsidRPr="008805B4">
              <w:t>Colma</w:t>
            </w:r>
          </w:p>
        </w:tc>
      </w:tr>
      <w:tr w:rsidR="008805B4" w:rsidRPr="008805B4" w14:paraId="53187D82" w14:textId="77777777" w:rsidTr="002D1F4F">
        <w:tc>
          <w:tcPr>
            <w:tcW w:w="3291" w:type="dxa"/>
          </w:tcPr>
          <w:p w14:paraId="1F9C9263"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 es la marca, sub marca, modelo, tipo, color y año de todos los vehículos que utiliza la dependencia? </w:t>
            </w:r>
          </w:p>
        </w:tc>
        <w:tc>
          <w:tcPr>
            <w:tcW w:w="3542" w:type="dxa"/>
          </w:tcPr>
          <w:p w14:paraId="54A8A6C5" w14:textId="77777777" w:rsidR="002D1F4F" w:rsidRPr="008805B4" w:rsidRDefault="002D1F4F" w:rsidP="008805B4">
            <w:pPr>
              <w:rPr>
                <w:i/>
              </w:rPr>
            </w:pPr>
            <w:r w:rsidRPr="008805B4">
              <w:rPr>
                <w:i/>
              </w:rPr>
              <w:t>AUTOBUS MARCA DINA F-11, MODELO 2000, COLOR CHAMPAGNE;</w:t>
            </w:r>
          </w:p>
          <w:p w14:paraId="6512C65B" w14:textId="77777777" w:rsidR="002D1F4F" w:rsidRPr="008805B4" w:rsidRDefault="002D1F4F" w:rsidP="008805B4">
            <w:pPr>
              <w:rPr>
                <w:i/>
                <w:lang w:val="it-IT"/>
              </w:rPr>
            </w:pPr>
            <w:r w:rsidRPr="008805B4">
              <w:rPr>
                <w:i/>
                <w:lang w:val="it-IT"/>
              </w:rPr>
              <w:t>CAMIONETA PICK UP FORD RANGER JW4XL STD CREW PICK UP, MODELO</w:t>
            </w:r>
          </w:p>
          <w:p w14:paraId="1C507564" w14:textId="77777777" w:rsidR="002D1F4F" w:rsidRPr="008805B4" w:rsidRDefault="002D1F4F" w:rsidP="008805B4">
            <w:pPr>
              <w:rPr>
                <w:i/>
              </w:rPr>
            </w:pPr>
            <w:r w:rsidRPr="008805B4">
              <w:rPr>
                <w:i/>
              </w:rPr>
              <w:t>2011 COLOR BLANCO; CAMIONETA PICK UP MITSUBISHI L200 2WD 2011 COLOR R</w:t>
            </w:r>
            <w:r w:rsidR="00A31783" w:rsidRPr="008805B4">
              <w:rPr>
                <w:i/>
              </w:rPr>
              <w:t xml:space="preserve">OJO: CAMIONETA FORD EXPEDITION </w:t>
            </w:r>
            <w:r w:rsidRPr="008805B4">
              <w:rPr>
                <w:i/>
              </w:rPr>
              <w:t xml:space="preserve"> EDDIE BAUER 4X2.</w:t>
            </w:r>
          </w:p>
          <w:p w14:paraId="55B4391F" w14:textId="77777777" w:rsidR="002D1F4F" w:rsidRPr="008805B4" w:rsidRDefault="002D1F4F" w:rsidP="008805B4">
            <w:pPr>
              <w:rPr>
                <w:i/>
              </w:rPr>
            </w:pPr>
            <w:r w:rsidRPr="008805B4">
              <w:rPr>
                <w:i/>
              </w:rPr>
              <w:t>VAGONETA 2004, COLOR AZUL: UNIDAD MOVIL DENTAL CHEVROLET VANET COLOR BLANCO; AUTOMOVIL VERSA NISSAN VERSA SENSE CVT 1.6</w:t>
            </w:r>
          </w:p>
          <w:p w14:paraId="7E003226" w14:textId="77777777" w:rsidR="002D1F4F" w:rsidRPr="008805B4" w:rsidRDefault="002D1F4F" w:rsidP="008805B4">
            <w:pPr>
              <w:rPr>
                <w:i/>
              </w:rPr>
            </w:pPr>
            <w:r w:rsidRPr="008805B4">
              <w:rPr>
                <w:i/>
              </w:rPr>
              <w:lastRenderedPageBreak/>
              <w:t>LTS COLOR BLANCO; AUTOMOVIL CHEVROLET BEAT 1, 4 PTS LS MANUAL 2019 COLOR BLANCO; AUTOMOVIL CHEVROLET BEAT 2, 4 PTS LS MANUAL 2019 COLOR BLANCO: CAMIONETA CON CABINA CHEVROLET SILVERADO 2011 COLOR BLANCO; CAMIONETA PICK UP SAVEIRO VOLKSWAGEN SAVEIRO 2021; CAMIONETA BLAZER CHEVROLET BLAZER NEVADA 1992 COLOR BLANCO: AUTOMOVIL VENTO VOLKSWAGEN VENTO 2022 COLOR BLANCO; CAMION TIPO CHASIS CABINA HINO 816 SL</w:t>
            </w:r>
          </w:p>
          <w:p w14:paraId="6890DE7A" w14:textId="77777777" w:rsidR="002D1F4F" w:rsidRPr="008805B4" w:rsidRDefault="002D1F4F" w:rsidP="008805B4">
            <w:pPr>
              <w:rPr>
                <w:i/>
              </w:rPr>
            </w:pPr>
            <w:r w:rsidRPr="008805B4">
              <w:rPr>
                <w:i/>
              </w:rPr>
              <w:t>2024 EURO 5; CAMION MASTOGRAFO INTERNACIONAL 2018; CAMIONETA TRAVERSE CHEVROLET TRAVERSE LT AUT 2017 CLAVE VEHICULAR 2238402 COLOR NEGRO; CAMIONETA FORD ESCAPE 2011 UOC XLS 120A FORD COLOR NEGRO: CAMIONETA VOYAGER CHRYSLER</w:t>
            </w:r>
          </w:p>
          <w:p w14:paraId="18B3E622" w14:textId="77777777" w:rsidR="002D1F4F" w:rsidRPr="008805B4" w:rsidRDefault="002D1F4F" w:rsidP="008805B4">
            <w:pPr>
              <w:rPr>
                <w:i/>
              </w:rPr>
            </w:pPr>
            <w:r w:rsidRPr="008805B4">
              <w:rPr>
                <w:i/>
              </w:rPr>
              <w:t>2006 COLOR</w:t>
            </w:r>
          </w:p>
          <w:p w14:paraId="48906AD6" w14:textId="77777777" w:rsidR="002D1F4F" w:rsidRPr="008805B4" w:rsidRDefault="002D1F4F" w:rsidP="008805B4">
            <w:pPr>
              <w:rPr>
                <w:i/>
              </w:rPr>
            </w:pPr>
            <w:r w:rsidRPr="008805B4">
              <w:rPr>
                <w:i/>
              </w:rPr>
              <w:t>PLATA: AMBULANCIA FIAT TIPO VAN, MODELO 2014; FORD F350 TIPO XL SUPER DUTY, MODELO 2003 COLOR BLANCO; AMBULANCIA RENAULT TRAFFIC VAN 2013 COLOR BLANCO.</w:t>
            </w:r>
          </w:p>
        </w:tc>
        <w:tc>
          <w:tcPr>
            <w:tcW w:w="2201" w:type="dxa"/>
          </w:tcPr>
          <w:p w14:paraId="675F6E54" w14:textId="77777777" w:rsidR="002D1F4F" w:rsidRPr="008805B4" w:rsidRDefault="002D1F4F" w:rsidP="008805B4">
            <w:pPr>
              <w:rPr>
                <w:i/>
              </w:rPr>
            </w:pPr>
            <w:r w:rsidRPr="008805B4">
              <w:lastRenderedPageBreak/>
              <w:t>Colma</w:t>
            </w:r>
          </w:p>
        </w:tc>
      </w:tr>
      <w:tr w:rsidR="008805B4" w:rsidRPr="008805B4" w14:paraId="497830C0" w14:textId="77777777" w:rsidTr="002D1F4F">
        <w:tc>
          <w:tcPr>
            <w:tcW w:w="3291" w:type="dxa"/>
          </w:tcPr>
          <w:p w14:paraId="6D93BAC4" w14:textId="77777777" w:rsidR="002D1F4F" w:rsidRPr="008805B4" w:rsidRDefault="002D1F4F" w:rsidP="008805B4">
            <w:pPr>
              <w:pStyle w:val="Prrafodelista"/>
              <w:numPr>
                <w:ilvl w:val="0"/>
                <w:numId w:val="12"/>
              </w:numPr>
              <w:tabs>
                <w:tab w:val="left" w:pos="4667"/>
              </w:tabs>
              <w:ind w:left="313"/>
              <w:rPr>
                <w:i/>
              </w:rPr>
            </w:pPr>
            <w:r w:rsidRPr="008805B4">
              <w:rPr>
                <w:i/>
              </w:rPr>
              <w:lastRenderedPageBreak/>
              <w:t xml:space="preserve">¿Los vehículos son propios, rentados, prestados, están en comodato o cuentan con algún autofinanciamiento o contrato de arrendamiento con alguna concesionaria automotriz? </w:t>
            </w:r>
          </w:p>
        </w:tc>
        <w:tc>
          <w:tcPr>
            <w:tcW w:w="3542" w:type="dxa"/>
          </w:tcPr>
          <w:p w14:paraId="5770E989" w14:textId="77777777" w:rsidR="002D1F4F" w:rsidRPr="008805B4" w:rsidRDefault="002D1F4F" w:rsidP="008805B4">
            <w:pPr>
              <w:rPr>
                <w:i/>
              </w:rPr>
            </w:pPr>
            <w:r w:rsidRPr="008805B4">
              <w:rPr>
                <w:i/>
              </w:rPr>
              <w:t xml:space="preserve">Todos son propios, excepto la FORD F350 y la Ambulancia Renault </w:t>
            </w:r>
            <w:proofErr w:type="spellStart"/>
            <w:r w:rsidRPr="008805B4">
              <w:rPr>
                <w:i/>
              </w:rPr>
              <w:t>Traffic</w:t>
            </w:r>
            <w:proofErr w:type="spellEnd"/>
            <w:r w:rsidRPr="008805B4">
              <w:rPr>
                <w:i/>
              </w:rPr>
              <w:t xml:space="preserve"> que están en comodato. No se cuenta con algún autofinanciamiento o contrato de arrendamiento con alguna concesionaria automotriz.</w:t>
            </w:r>
          </w:p>
        </w:tc>
        <w:tc>
          <w:tcPr>
            <w:tcW w:w="2201" w:type="dxa"/>
          </w:tcPr>
          <w:p w14:paraId="21BC222F" w14:textId="77777777" w:rsidR="002D1F4F" w:rsidRPr="008805B4" w:rsidRDefault="002D1F4F" w:rsidP="008805B4">
            <w:pPr>
              <w:rPr>
                <w:i/>
              </w:rPr>
            </w:pPr>
            <w:r w:rsidRPr="008805B4">
              <w:t>Colma</w:t>
            </w:r>
          </w:p>
        </w:tc>
      </w:tr>
      <w:tr w:rsidR="008805B4" w:rsidRPr="008805B4" w14:paraId="54EF6FE7" w14:textId="77777777" w:rsidTr="002D1F4F">
        <w:tc>
          <w:tcPr>
            <w:tcW w:w="3291" w:type="dxa"/>
          </w:tcPr>
          <w:p w14:paraId="22F32120" w14:textId="77777777" w:rsidR="002D1F4F" w:rsidRPr="008805B4" w:rsidRDefault="002D1F4F" w:rsidP="008805B4">
            <w:pPr>
              <w:pStyle w:val="Prrafodelista"/>
              <w:numPr>
                <w:ilvl w:val="0"/>
                <w:numId w:val="12"/>
              </w:numPr>
              <w:tabs>
                <w:tab w:val="left" w:pos="4667"/>
              </w:tabs>
              <w:ind w:left="313"/>
              <w:rPr>
                <w:i/>
              </w:rPr>
            </w:pPr>
            <w:r w:rsidRPr="008805B4">
              <w:rPr>
                <w:i/>
              </w:rPr>
              <w:t xml:space="preserve">¿A qué áreas están asignados los vehículos de la dependencia? </w:t>
            </w:r>
          </w:p>
        </w:tc>
        <w:tc>
          <w:tcPr>
            <w:tcW w:w="3542" w:type="dxa"/>
          </w:tcPr>
          <w:p w14:paraId="644A8743" w14:textId="77777777" w:rsidR="002D1F4F" w:rsidRPr="008805B4" w:rsidRDefault="002D1F4F" w:rsidP="008805B4">
            <w:pPr>
              <w:rPr>
                <w:i/>
              </w:rPr>
            </w:pPr>
            <w:r w:rsidRPr="008805B4">
              <w:rPr>
                <w:i/>
              </w:rPr>
              <w:t>Servicios médicos, Trabajo Social, Atención a la Discapacidad, Servicios Psicológicos, Nutricionales, Adulto Mayor, Procuraduría, Presidencia, Tesorería, Dirección General, Procuración de Fondos y Mantenimiento.</w:t>
            </w:r>
          </w:p>
          <w:p w14:paraId="1A340FDA" w14:textId="77777777" w:rsidR="002D1F4F" w:rsidRPr="008805B4" w:rsidRDefault="002D1F4F" w:rsidP="008805B4">
            <w:pPr>
              <w:rPr>
                <w:i/>
              </w:rPr>
            </w:pPr>
            <w:r w:rsidRPr="008805B4">
              <w:rPr>
                <w:i/>
              </w:rPr>
              <w:t>Sin embargo, las unidades también están a disposición del resto de las</w:t>
            </w:r>
          </w:p>
          <w:p w14:paraId="5A50D0FF" w14:textId="77777777" w:rsidR="002D1F4F" w:rsidRPr="008805B4" w:rsidRDefault="002D1F4F" w:rsidP="008805B4">
            <w:pPr>
              <w:rPr>
                <w:i/>
              </w:rPr>
            </w:pPr>
            <w:proofErr w:type="gramStart"/>
            <w:r w:rsidRPr="008805B4">
              <w:rPr>
                <w:i/>
              </w:rPr>
              <w:t>áreas</w:t>
            </w:r>
            <w:proofErr w:type="gramEnd"/>
            <w:r w:rsidRPr="008805B4">
              <w:rPr>
                <w:i/>
              </w:rPr>
              <w:t xml:space="preserve"> del SMDIF que lo requieran.</w:t>
            </w:r>
          </w:p>
        </w:tc>
        <w:tc>
          <w:tcPr>
            <w:tcW w:w="2201" w:type="dxa"/>
          </w:tcPr>
          <w:p w14:paraId="696EA651" w14:textId="77777777" w:rsidR="002D1F4F" w:rsidRPr="008805B4" w:rsidRDefault="002D1F4F" w:rsidP="008805B4">
            <w:pPr>
              <w:rPr>
                <w:i/>
              </w:rPr>
            </w:pPr>
            <w:r w:rsidRPr="008805B4">
              <w:t>Colma</w:t>
            </w:r>
          </w:p>
        </w:tc>
      </w:tr>
      <w:tr w:rsidR="008805B4" w:rsidRPr="008805B4" w14:paraId="52B48C1E" w14:textId="77777777" w:rsidTr="002D1F4F">
        <w:tc>
          <w:tcPr>
            <w:tcW w:w="3291" w:type="dxa"/>
          </w:tcPr>
          <w:p w14:paraId="00A4E224" w14:textId="77777777" w:rsidR="002D1F4F" w:rsidRPr="008805B4" w:rsidRDefault="002D1F4F" w:rsidP="008805B4">
            <w:pPr>
              <w:pStyle w:val="Prrafodelista"/>
              <w:numPr>
                <w:ilvl w:val="0"/>
                <w:numId w:val="12"/>
              </w:numPr>
              <w:tabs>
                <w:tab w:val="left" w:pos="4667"/>
              </w:tabs>
              <w:ind w:left="313"/>
              <w:rPr>
                <w:i/>
              </w:rPr>
            </w:pPr>
            <w:r w:rsidRPr="008805B4">
              <w:rPr>
                <w:i/>
              </w:rPr>
              <w:t>¿Se cuenta con un presupuesto asignado para el área de parque vehicular?</w:t>
            </w:r>
          </w:p>
        </w:tc>
        <w:tc>
          <w:tcPr>
            <w:tcW w:w="3542" w:type="dxa"/>
          </w:tcPr>
          <w:p w14:paraId="50841DCC" w14:textId="77777777" w:rsidR="002D1F4F" w:rsidRPr="008805B4" w:rsidRDefault="002D1F4F" w:rsidP="008805B4">
            <w:pPr>
              <w:rPr>
                <w:i/>
              </w:rPr>
            </w:pPr>
            <w:r w:rsidRPr="008805B4">
              <w:rPr>
                <w:i/>
              </w:rPr>
              <w:t>No</w:t>
            </w:r>
          </w:p>
        </w:tc>
        <w:tc>
          <w:tcPr>
            <w:tcW w:w="2201" w:type="dxa"/>
          </w:tcPr>
          <w:p w14:paraId="77780714" w14:textId="77777777" w:rsidR="002D1F4F" w:rsidRPr="008805B4" w:rsidRDefault="002D1F4F" w:rsidP="008805B4">
            <w:pPr>
              <w:rPr>
                <w:i/>
              </w:rPr>
            </w:pPr>
            <w:r w:rsidRPr="008805B4">
              <w:t>Colma</w:t>
            </w:r>
          </w:p>
        </w:tc>
      </w:tr>
      <w:tr w:rsidR="008805B4" w:rsidRPr="008805B4" w14:paraId="298E74FD" w14:textId="77777777" w:rsidTr="002D1F4F">
        <w:tc>
          <w:tcPr>
            <w:tcW w:w="3291" w:type="dxa"/>
          </w:tcPr>
          <w:p w14:paraId="73702C7E"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 es el presupuesto asignado a esta área? </w:t>
            </w:r>
          </w:p>
        </w:tc>
        <w:tc>
          <w:tcPr>
            <w:tcW w:w="3542" w:type="dxa"/>
          </w:tcPr>
          <w:p w14:paraId="3167D68F" w14:textId="77777777" w:rsidR="002D1F4F" w:rsidRPr="008805B4" w:rsidRDefault="002D1F4F" w:rsidP="008805B4">
            <w:pPr>
              <w:rPr>
                <w:i/>
              </w:rPr>
            </w:pPr>
            <w:r w:rsidRPr="008805B4">
              <w:rPr>
                <w:i/>
              </w:rPr>
              <w:t>El presupuesto no es asignado al área de parque vehicular, ya que como se mencionó preguntas atrás, las unidades están asignadas a diferentes áreas.</w:t>
            </w:r>
          </w:p>
        </w:tc>
        <w:tc>
          <w:tcPr>
            <w:tcW w:w="2201" w:type="dxa"/>
          </w:tcPr>
          <w:p w14:paraId="779EFE4B" w14:textId="77777777" w:rsidR="002D1F4F" w:rsidRPr="008805B4" w:rsidRDefault="002D1F4F" w:rsidP="008805B4">
            <w:pPr>
              <w:rPr>
                <w:i/>
              </w:rPr>
            </w:pPr>
            <w:r w:rsidRPr="008805B4">
              <w:t>Colma</w:t>
            </w:r>
          </w:p>
        </w:tc>
      </w:tr>
      <w:tr w:rsidR="008805B4" w:rsidRPr="008805B4" w14:paraId="3A71F67B" w14:textId="77777777" w:rsidTr="002D1F4F">
        <w:tc>
          <w:tcPr>
            <w:tcW w:w="3291" w:type="dxa"/>
          </w:tcPr>
          <w:p w14:paraId="592ADD8F"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 es el presupuesto que se le asigna a cada vehículo mensualmente? </w:t>
            </w:r>
          </w:p>
        </w:tc>
        <w:tc>
          <w:tcPr>
            <w:tcW w:w="3542" w:type="dxa"/>
          </w:tcPr>
          <w:p w14:paraId="5C829402" w14:textId="77777777" w:rsidR="002D1F4F" w:rsidRPr="008805B4" w:rsidRDefault="002D1F4F" w:rsidP="008805B4">
            <w:pPr>
              <w:rPr>
                <w:i/>
              </w:rPr>
            </w:pPr>
            <w:r w:rsidRPr="008805B4">
              <w:rPr>
                <w:i/>
              </w:rPr>
              <w:t xml:space="preserve">Dicha información no se tiene en esta Dirección </w:t>
            </w:r>
          </w:p>
          <w:p w14:paraId="1875017F" w14:textId="77777777" w:rsidR="002D1F4F" w:rsidRPr="008805B4" w:rsidRDefault="002D1F4F" w:rsidP="008805B4">
            <w:pPr>
              <w:rPr>
                <w:i/>
              </w:rPr>
            </w:pPr>
          </w:p>
          <w:p w14:paraId="5BC726C6" w14:textId="77777777" w:rsidR="002D1F4F" w:rsidRPr="008805B4" w:rsidRDefault="002D1F4F" w:rsidP="008805B4">
            <w:pPr>
              <w:rPr>
                <w:i/>
              </w:rPr>
            </w:pPr>
            <w:r w:rsidRPr="008805B4">
              <w:rPr>
                <w:i/>
              </w:rPr>
              <w:t xml:space="preserve">Se informa que las coordinaciones y áreas del Sistema Municipal DIF de Tepotzotlán cuentan con un presupuesto asignado para cubrir los gastos de mantenimiento y combustible de los vehículos que se encuentran bajo su posesión. La suma de estos asciende los $419,297.72. </w:t>
            </w:r>
            <w:r w:rsidRPr="008805B4">
              <w:t>(Responde el Tesorero Municipal).</w:t>
            </w:r>
          </w:p>
        </w:tc>
        <w:tc>
          <w:tcPr>
            <w:tcW w:w="2201" w:type="dxa"/>
          </w:tcPr>
          <w:p w14:paraId="02275845" w14:textId="77777777" w:rsidR="002D1F4F" w:rsidRPr="008805B4" w:rsidRDefault="002D1F4F" w:rsidP="008805B4">
            <w:pPr>
              <w:rPr>
                <w:i/>
              </w:rPr>
            </w:pPr>
            <w:r w:rsidRPr="008805B4">
              <w:t>Colma</w:t>
            </w:r>
          </w:p>
        </w:tc>
      </w:tr>
      <w:tr w:rsidR="008805B4" w:rsidRPr="008805B4" w14:paraId="6897D934" w14:textId="77777777" w:rsidTr="002D1F4F">
        <w:tc>
          <w:tcPr>
            <w:tcW w:w="3291" w:type="dxa"/>
          </w:tcPr>
          <w:p w14:paraId="410994FE" w14:textId="77777777" w:rsidR="002D1F4F" w:rsidRPr="008805B4" w:rsidRDefault="002D1F4F" w:rsidP="008805B4">
            <w:pPr>
              <w:pStyle w:val="Prrafodelista"/>
              <w:numPr>
                <w:ilvl w:val="0"/>
                <w:numId w:val="12"/>
              </w:numPr>
              <w:tabs>
                <w:tab w:val="left" w:pos="4667"/>
              </w:tabs>
              <w:ind w:left="313"/>
              <w:rPr>
                <w:i/>
              </w:rPr>
            </w:pPr>
            <w:r w:rsidRPr="008805B4">
              <w:rPr>
                <w:i/>
              </w:rPr>
              <w:t xml:space="preserve">¿Cuál fue el presupuesto que se le asignó al área de parque </w:t>
            </w:r>
            <w:r w:rsidRPr="008805B4">
              <w:rPr>
                <w:i/>
              </w:rPr>
              <w:lastRenderedPageBreak/>
              <w:t xml:space="preserve">vehicular en el año 2023 y cuál fue el asignado para el 2022? </w:t>
            </w:r>
          </w:p>
        </w:tc>
        <w:tc>
          <w:tcPr>
            <w:tcW w:w="3542" w:type="dxa"/>
          </w:tcPr>
          <w:p w14:paraId="27A5A99E" w14:textId="77777777" w:rsidR="002D1F4F" w:rsidRPr="008805B4" w:rsidRDefault="002D1F4F" w:rsidP="008805B4">
            <w:pPr>
              <w:rPr>
                <w:i/>
              </w:rPr>
            </w:pPr>
            <w:r w:rsidRPr="008805B4">
              <w:rPr>
                <w:i/>
              </w:rPr>
              <w:lastRenderedPageBreak/>
              <w:t xml:space="preserve">Como se mencionó anteriormente, el área de parque vehicular no tiene un </w:t>
            </w:r>
            <w:r w:rsidRPr="008805B4">
              <w:rPr>
                <w:i/>
              </w:rPr>
              <w:lastRenderedPageBreak/>
              <w:t>presupuesto asignado, porque los vehículos están asignados a diferentes áreas, mismas que destinan una parte de su presupuesto para los gastos que durante el ejercicio fiscal requieran las unidades.</w:t>
            </w:r>
          </w:p>
        </w:tc>
        <w:tc>
          <w:tcPr>
            <w:tcW w:w="2201" w:type="dxa"/>
          </w:tcPr>
          <w:p w14:paraId="1968E7F8" w14:textId="77777777" w:rsidR="002D1F4F" w:rsidRPr="008805B4" w:rsidRDefault="002D1F4F" w:rsidP="008805B4">
            <w:pPr>
              <w:rPr>
                <w:i/>
              </w:rPr>
            </w:pPr>
            <w:r w:rsidRPr="008805B4">
              <w:lastRenderedPageBreak/>
              <w:t>Colma</w:t>
            </w:r>
          </w:p>
        </w:tc>
      </w:tr>
      <w:tr w:rsidR="008805B4" w:rsidRPr="008805B4" w14:paraId="60AC8FCF" w14:textId="77777777" w:rsidTr="002D1F4F">
        <w:tc>
          <w:tcPr>
            <w:tcW w:w="3291" w:type="dxa"/>
          </w:tcPr>
          <w:p w14:paraId="24747E01" w14:textId="77777777" w:rsidR="002D1F4F" w:rsidRPr="008805B4" w:rsidRDefault="002D1F4F" w:rsidP="008805B4">
            <w:pPr>
              <w:pStyle w:val="Prrafodelista"/>
              <w:numPr>
                <w:ilvl w:val="0"/>
                <w:numId w:val="12"/>
              </w:numPr>
              <w:tabs>
                <w:tab w:val="left" w:pos="4667"/>
              </w:tabs>
              <w:ind w:left="313"/>
              <w:rPr>
                <w:i/>
              </w:rPr>
            </w:pPr>
            <w:r w:rsidRPr="008805B4">
              <w:rPr>
                <w:i/>
              </w:rPr>
              <w:t xml:space="preserve">¿A qué servidores públicos están asignados cada uno de los vehículos de la dependencia? </w:t>
            </w:r>
          </w:p>
        </w:tc>
        <w:tc>
          <w:tcPr>
            <w:tcW w:w="3542" w:type="dxa"/>
          </w:tcPr>
          <w:p w14:paraId="2412A53C" w14:textId="77777777" w:rsidR="002D1F4F" w:rsidRPr="008805B4" w:rsidRDefault="002D1F4F" w:rsidP="008805B4">
            <w:pPr>
              <w:rPr>
                <w:i/>
              </w:rPr>
            </w:pPr>
            <w:r w:rsidRPr="008805B4">
              <w:rPr>
                <w:i/>
              </w:rPr>
              <w:t xml:space="preserve">Cada unidad está asignada a los choferes que integran el parque vehicular. Empero, en el caso de la </w:t>
            </w:r>
            <w:proofErr w:type="spellStart"/>
            <w:r w:rsidRPr="008805B4">
              <w:rPr>
                <w:i/>
              </w:rPr>
              <w:t>Ranger</w:t>
            </w:r>
            <w:proofErr w:type="spellEnd"/>
            <w:r w:rsidRPr="008805B4">
              <w:rPr>
                <w:i/>
              </w:rPr>
              <w:t xml:space="preserve"> está asignada al personal de la Coordinación de Mantenimiento y la </w:t>
            </w:r>
            <w:proofErr w:type="spellStart"/>
            <w:r w:rsidRPr="008805B4">
              <w:rPr>
                <w:i/>
              </w:rPr>
              <w:t>Saveiro</w:t>
            </w:r>
            <w:proofErr w:type="spellEnd"/>
            <w:r w:rsidRPr="008805B4">
              <w:rPr>
                <w:i/>
              </w:rPr>
              <w:t xml:space="preserve"> al área de Tesorería.</w:t>
            </w:r>
          </w:p>
        </w:tc>
        <w:tc>
          <w:tcPr>
            <w:tcW w:w="2201" w:type="dxa"/>
          </w:tcPr>
          <w:p w14:paraId="7A59C376" w14:textId="77777777" w:rsidR="002D1F4F" w:rsidRPr="008805B4" w:rsidRDefault="00F16E3A" w:rsidP="008805B4">
            <w:r w:rsidRPr="008805B4">
              <w:t>No colma</w:t>
            </w:r>
          </w:p>
        </w:tc>
      </w:tr>
      <w:tr w:rsidR="008805B4" w:rsidRPr="008805B4" w14:paraId="5358AFA4" w14:textId="77777777" w:rsidTr="002D1F4F">
        <w:tc>
          <w:tcPr>
            <w:tcW w:w="3291" w:type="dxa"/>
          </w:tcPr>
          <w:p w14:paraId="5715E179" w14:textId="77777777" w:rsidR="00F16E3A" w:rsidRPr="008805B4" w:rsidRDefault="00F16E3A" w:rsidP="008805B4">
            <w:pPr>
              <w:pStyle w:val="Prrafodelista"/>
              <w:numPr>
                <w:ilvl w:val="0"/>
                <w:numId w:val="12"/>
              </w:numPr>
              <w:tabs>
                <w:tab w:val="left" w:pos="4667"/>
              </w:tabs>
              <w:ind w:left="313"/>
              <w:rPr>
                <w:i/>
              </w:rPr>
            </w:pPr>
            <w:r w:rsidRPr="008805B4">
              <w:rPr>
                <w:i/>
              </w:rPr>
              <w:t xml:space="preserve">¿Cuántas salidas tuvo semanalmente cada uno de los vehículos en el año 2022? </w:t>
            </w:r>
          </w:p>
        </w:tc>
        <w:tc>
          <w:tcPr>
            <w:tcW w:w="3542" w:type="dxa"/>
          </w:tcPr>
          <w:p w14:paraId="7D77C0A9" w14:textId="77777777" w:rsidR="00F16E3A" w:rsidRPr="008805B4" w:rsidRDefault="00F16E3A" w:rsidP="008805B4">
            <w:pPr>
              <w:rPr>
                <w:i/>
              </w:rPr>
            </w:pPr>
            <w:r w:rsidRPr="008805B4">
              <w:rPr>
                <w:i/>
              </w:rPr>
              <w:t>Se desconoce el dato semanal y por vehículo, pero durante el año 2022 se realizaron en total 3,562 traslados.</w:t>
            </w:r>
          </w:p>
        </w:tc>
        <w:tc>
          <w:tcPr>
            <w:tcW w:w="2201" w:type="dxa"/>
          </w:tcPr>
          <w:p w14:paraId="76270E33" w14:textId="77777777" w:rsidR="00F16E3A" w:rsidRPr="008805B4" w:rsidRDefault="00F16E3A" w:rsidP="008805B4">
            <w:r w:rsidRPr="008805B4">
              <w:t>No colma</w:t>
            </w:r>
          </w:p>
        </w:tc>
      </w:tr>
      <w:tr w:rsidR="008805B4" w:rsidRPr="008805B4" w14:paraId="4A15CBF5" w14:textId="77777777" w:rsidTr="002D1F4F">
        <w:tc>
          <w:tcPr>
            <w:tcW w:w="3291" w:type="dxa"/>
          </w:tcPr>
          <w:p w14:paraId="0C56FCD3" w14:textId="77777777" w:rsidR="00F16E3A" w:rsidRPr="008805B4" w:rsidRDefault="00F16E3A" w:rsidP="008805B4">
            <w:pPr>
              <w:pStyle w:val="Prrafodelista"/>
              <w:numPr>
                <w:ilvl w:val="0"/>
                <w:numId w:val="12"/>
              </w:numPr>
              <w:tabs>
                <w:tab w:val="left" w:pos="4667"/>
              </w:tabs>
              <w:ind w:left="313"/>
              <w:rPr>
                <w:i/>
              </w:rPr>
            </w:pPr>
            <w:r w:rsidRPr="008805B4">
              <w:rPr>
                <w:i/>
              </w:rPr>
              <w:t xml:space="preserve">¿Cuántas salidas tuvo semanalmente cada uno de los vehículos en el año 2023? </w:t>
            </w:r>
          </w:p>
        </w:tc>
        <w:tc>
          <w:tcPr>
            <w:tcW w:w="3542" w:type="dxa"/>
          </w:tcPr>
          <w:p w14:paraId="002DE0C1" w14:textId="77777777" w:rsidR="00F16E3A" w:rsidRPr="008805B4" w:rsidRDefault="00F16E3A" w:rsidP="008805B4">
            <w:pPr>
              <w:rPr>
                <w:i/>
              </w:rPr>
            </w:pPr>
            <w:r w:rsidRPr="008805B4">
              <w:rPr>
                <w:i/>
              </w:rPr>
              <w:t>Se desconoce el dato semanal y por vehículo, pero durante el año 2022 se realizaron en total 2,696 traslados.</w:t>
            </w:r>
          </w:p>
        </w:tc>
        <w:tc>
          <w:tcPr>
            <w:tcW w:w="2201" w:type="dxa"/>
          </w:tcPr>
          <w:p w14:paraId="7B140521" w14:textId="77777777" w:rsidR="00F16E3A" w:rsidRPr="008805B4" w:rsidRDefault="00F16E3A" w:rsidP="008805B4">
            <w:r w:rsidRPr="008805B4">
              <w:t>No colma</w:t>
            </w:r>
          </w:p>
        </w:tc>
      </w:tr>
      <w:tr w:rsidR="008805B4" w:rsidRPr="008805B4" w14:paraId="74FFF5CD" w14:textId="77777777" w:rsidTr="002D1F4F">
        <w:tc>
          <w:tcPr>
            <w:tcW w:w="3291" w:type="dxa"/>
          </w:tcPr>
          <w:p w14:paraId="413E5FBA" w14:textId="77777777" w:rsidR="00F16E3A" w:rsidRPr="008805B4" w:rsidRDefault="00F16E3A" w:rsidP="008805B4">
            <w:pPr>
              <w:pStyle w:val="Prrafodelista"/>
              <w:numPr>
                <w:ilvl w:val="0"/>
                <w:numId w:val="12"/>
              </w:numPr>
              <w:tabs>
                <w:tab w:val="left" w:pos="4667"/>
              </w:tabs>
              <w:ind w:left="313"/>
              <w:rPr>
                <w:i/>
              </w:rPr>
            </w:pPr>
            <w:r w:rsidRPr="008805B4">
              <w:rPr>
                <w:i/>
              </w:rPr>
              <w:t xml:space="preserve">¿Cuántas salidas tuvo semanalmente cada uno de los vehículos en el año 2024? </w:t>
            </w:r>
          </w:p>
        </w:tc>
        <w:tc>
          <w:tcPr>
            <w:tcW w:w="3542" w:type="dxa"/>
          </w:tcPr>
          <w:p w14:paraId="10EB47BA" w14:textId="77777777" w:rsidR="00F16E3A" w:rsidRPr="008805B4" w:rsidRDefault="00F16E3A" w:rsidP="008805B4">
            <w:pPr>
              <w:rPr>
                <w:i/>
              </w:rPr>
            </w:pPr>
            <w:r w:rsidRPr="008805B4">
              <w:rPr>
                <w:i/>
              </w:rPr>
              <w:t>Se desconoce el dato semanal y por vehículo, pero en lo que va del 2024, es decir del 1° de enero al 31 de mayo de 2024, se han realizado 1,006 traslados.</w:t>
            </w:r>
          </w:p>
        </w:tc>
        <w:tc>
          <w:tcPr>
            <w:tcW w:w="2201" w:type="dxa"/>
          </w:tcPr>
          <w:p w14:paraId="2D2B664A" w14:textId="77777777" w:rsidR="00F16E3A" w:rsidRPr="008805B4" w:rsidRDefault="00F16E3A" w:rsidP="008805B4">
            <w:r w:rsidRPr="008805B4">
              <w:t>No colma</w:t>
            </w:r>
          </w:p>
        </w:tc>
      </w:tr>
      <w:tr w:rsidR="008805B4" w:rsidRPr="008805B4" w14:paraId="09F1FFB7" w14:textId="77777777" w:rsidTr="002D1F4F">
        <w:tc>
          <w:tcPr>
            <w:tcW w:w="3291" w:type="dxa"/>
          </w:tcPr>
          <w:p w14:paraId="1A85C045" w14:textId="77777777" w:rsidR="00F16E3A" w:rsidRPr="008805B4" w:rsidRDefault="00F16E3A" w:rsidP="008805B4">
            <w:pPr>
              <w:pStyle w:val="Prrafodelista"/>
              <w:numPr>
                <w:ilvl w:val="0"/>
                <w:numId w:val="12"/>
              </w:numPr>
              <w:tabs>
                <w:tab w:val="left" w:pos="4667"/>
              </w:tabs>
              <w:ind w:left="313"/>
              <w:rPr>
                <w:i/>
              </w:rPr>
            </w:pPr>
            <w:r w:rsidRPr="008805B4">
              <w:rPr>
                <w:i/>
              </w:rPr>
              <w:t xml:space="preserve">¿Cómo se lleva a cabo la logística del parque vehicular? </w:t>
            </w:r>
          </w:p>
        </w:tc>
        <w:tc>
          <w:tcPr>
            <w:tcW w:w="3542" w:type="dxa"/>
          </w:tcPr>
          <w:p w14:paraId="182DE837" w14:textId="77777777" w:rsidR="00F16E3A" w:rsidRPr="008805B4" w:rsidRDefault="00F16E3A" w:rsidP="008805B4">
            <w:pPr>
              <w:rPr>
                <w:i/>
              </w:rPr>
            </w:pPr>
            <w:r w:rsidRPr="008805B4">
              <w:rPr>
                <w:i/>
              </w:rPr>
              <w:t>Diariamente, la Directora General realiza el rol de salidas, asignando los vehículos y choferes, de acuerdo al número de traslados, los destinos, horarios y algunas particularidades de cada paciente, por ejemplo, si requiere oxígeno o traslado en ambulancia, si lleva silla de ruedas, etc.</w:t>
            </w:r>
          </w:p>
        </w:tc>
        <w:tc>
          <w:tcPr>
            <w:tcW w:w="2201" w:type="dxa"/>
          </w:tcPr>
          <w:p w14:paraId="343254F5" w14:textId="77777777" w:rsidR="00F16E3A" w:rsidRPr="008805B4" w:rsidRDefault="00F16E3A" w:rsidP="008805B4">
            <w:pPr>
              <w:rPr>
                <w:i/>
              </w:rPr>
            </w:pPr>
            <w:r w:rsidRPr="008805B4">
              <w:t>Colma</w:t>
            </w:r>
          </w:p>
        </w:tc>
      </w:tr>
      <w:tr w:rsidR="008805B4" w:rsidRPr="008805B4" w14:paraId="1F2CFCFD" w14:textId="77777777" w:rsidTr="002D1F4F">
        <w:tc>
          <w:tcPr>
            <w:tcW w:w="3291" w:type="dxa"/>
          </w:tcPr>
          <w:p w14:paraId="23EBD89D" w14:textId="77777777" w:rsidR="00F16E3A" w:rsidRPr="008805B4" w:rsidRDefault="00F16E3A" w:rsidP="008805B4">
            <w:pPr>
              <w:pStyle w:val="Prrafodelista"/>
              <w:numPr>
                <w:ilvl w:val="0"/>
                <w:numId w:val="12"/>
              </w:numPr>
              <w:tabs>
                <w:tab w:val="left" w:pos="4667"/>
              </w:tabs>
              <w:ind w:left="313"/>
              <w:rPr>
                <w:i/>
              </w:rPr>
            </w:pPr>
            <w:r w:rsidRPr="008805B4">
              <w:rPr>
                <w:i/>
              </w:rPr>
              <w:t xml:space="preserve">¿Tienen registro de entradas y salidas da cada vehículo? </w:t>
            </w:r>
          </w:p>
        </w:tc>
        <w:tc>
          <w:tcPr>
            <w:tcW w:w="3542" w:type="dxa"/>
          </w:tcPr>
          <w:p w14:paraId="29E1BD4D" w14:textId="77777777" w:rsidR="00F16E3A" w:rsidRPr="008805B4" w:rsidRDefault="00F16E3A" w:rsidP="008805B4">
            <w:pPr>
              <w:rPr>
                <w:i/>
              </w:rPr>
            </w:pPr>
            <w:r w:rsidRPr="008805B4">
              <w:rPr>
                <w:i/>
              </w:rPr>
              <w:t>Sí</w:t>
            </w:r>
          </w:p>
        </w:tc>
        <w:tc>
          <w:tcPr>
            <w:tcW w:w="2201" w:type="dxa"/>
          </w:tcPr>
          <w:p w14:paraId="54280AA3" w14:textId="77777777" w:rsidR="00F16E3A" w:rsidRPr="008805B4" w:rsidRDefault="00F16E3A" w:rsidP="008805B4">
            <w:pPr>
              <w:rPr>
                <w:i/>
              </w:rPr>
            </w:pPr>
            <w:r w:rsidRPr="008805B4">
              <w:t>Colma</w:t>
            </w:r>
          </w:p>
        </w:tc>
      </w:tr>
      <w:tr w:rsidR="008805B4" w:rsidRPr="008805B4" w14:paraId="01A2FD49" w14:textId="77777777" w:rsidTr="002D1F4F">
        <w:tc>
          <w:tcPr>
            <w:tcW w:w="3291" w:type="dxa"/>
          </w:tcPr>
          <w:p w14:paraId="1BF22D5C" w14:textId="77777777" w:rsidR="00F16E3A" w:rsidRPr="008805B4" w:rsidRDefault="00F16E3A" w:rsidP="008805B4">
            <w:pPr>
              <w:pStyle w:val="Prrafodelista"/>
              <w:numPr>
                <w:ilvl w:val="0"/>
                <w:numId w:val="12"/>
              </w:numPr>
              <w:tabs>
                <w:tab w:val="left" w:pos="4667"/>
              </w:tabs>
              <w:ind w:left="313"/>
              <w:rPr>
                <w:i/>
              </w:rPr>
            </w:pPr>
            <w:r w:rsidRPr="008805B4">
              <w:rPr>
                <w:i/>
              </w:rPr>
              <w:t xml:space="preserve">¿Tienen bitácoras de entrada y/o salida? </w:t>
            </w:r>
          </w:p>
        </w:tc>
        <w:tc>
          <w:tcPr>
            <w:tcW w:w="3542" w:type="dxa"/>
          </w:tcPr>
          <w:p w14:paraId="34C2E5C9" w14:textId="77777777" w:rsidR="00F16E3A" w:rsidRPr="008805B4" w:rsidRDefault="00F16E3A" w:rsidP="008805B4">
            <w:pPr>
              <w:rPr>
                <w:i/>
              </w:rPr>
            </w:pPr>
            <w:r w:rsidRPr="008805B4">
              <w:rPr>
                <w:i/>
              </w:rPr>
              <w:t>Sí</w:t>
            </w:r>
          </w:p>
        </w:tc>
        <w:tc>
          <w:tcPr>
            <w:tcW w:w="2201" w:type="dxa"/>
          </w:tcPr>
          <w:p w14:paraId="33F60ECF" w14:textId="77777777" w:rsidR="00F16E3A" w:rsidRPr="008805B4" w:rsidRDefault="00F16E3A" w:rsidP="008805B4">
            <w:pPr>
              <w:rPr>
                <w:i/>
              </w:rPr>
            </w:pPr>
            <w:r w:rsidRPr="008805B4">
              <w:t>Colma</w:t>
            </w:r>
          </w:p>
        </w:tc>
      </w:tr>
      <w:tr w:rsidR="008805B4" w:rsidRPr="008805B4" w14:paraId="7809B8A9" w14:textId="77777777" w:rsidTr="002D1F4F">
        <w:tc>
          <w:tcPr>
            <w:tcW w:w="3291" w:type="dxa"/>
          </w:tcPr>
          <w:p w14:paraId="64DB8414" w14:textId="77777777" w:rsidR="00F16E3A" w:rsidRPr="008805B4" w:rsidRDefault="00F16E3A" w:rsidP="008805B4">
            <w:pPr>
              <w:pStyle w:val="Prrafodelista"/>
              <w:numPr>
                <w:ilvl w:val="0"/>
                <w:numId w:val="12"/>
              </w:numPr>
              <w:tabs>
                <w:tab w:val="left" w:pos="4667"/>
              </w:tabs>
              <w:ind w:left="313"/>
              <w:rPr>
                <w:i/>
              </w:rPr>
            </w:pPr>
            <w:r w:rsidRPr="008805B4">
              <w:rPr>
                <w:i/>
              </w:rPr>
              <w:t xml:space="preserve">¿Todos los vehículos tienen seguro? </w:t>
            </w:r>
          </w:p>
        </w:tc>
        <w:tc>
          <w:tcPr>
            <w:tcW w:w="3542" w:type="dxa"/>
          </w:tcPr>
          <w:p w14:paraId="5466D3B3" w14:textId="77777777" w:rsidR="00F16E3A" w:rsidRPr="008805B4" w:rsidRDefault="00F16E3A" w:rsidP="008805B4">
            <w:pPr>
              <w:rPr>
                <w:i/>
              </w:rPr>
            </w:pPr>
            <w:r w:rsidRPr="008805B4">
              <w:rPr>
                <w:i/>
              </w:rPr>
              <w:t xml:space="preserve">Sí </w:t>
            </w:r>
            <w:r w:rsidRPr="008805B4">
              <w:t>(responde el Tesorero Municipal).</w:t>
            </w:r>
          </w:p>
        </w:tc>
        <w:tc>
          <w:tcPr>
            <w:tcW w:w="2201" w:type="dxa"/>
          </w:tcPr>
          <w:p w14:paraId="07D45691" w14:textId="77777777" w:rsidR="00F16E3A" w:rsidRPr="008805B4" w:rsidRDefault="00F16E3A" w:rsidP="008805B4">
            <w:pPr>
              <w:rPr>
                <w:i/>
              </w:rPr>
            </w:pPr>
            <w:r w:rsidRPr="008805B4">
              <w:t>Colma</w:t>
            </w:r>
          </w:p>
        </w:tc>
      </w:tr>
      <w:tr w:rsidR="008805B4" w:rsidRPr="008805B4" w14:paraId="4040EEB0" w14:textId="77777777" w:rsidTr="002D1F4F">
        <w:tc>
          <w:tcPr>
            <w:tcW w:w="3291" w:type="dxa"/>
          </w:tcPr>
          <w:p w14:paraId="27FE303F" w14:textId="77777777" w:rsidR="00F16E3A" w:rsidRPr="008805B4" w:rsidRDefault="00F16E3A" w:rsidP="008805B4">
            <w:pPr>
              <w:pStyle w:val="Prrafodelista"/>
              <w:numPr>
                <w:ilvl w:val="0"/>
                <w:numId w:val="12"/>
              </w:numPr>
              <w:tabs>
                <w:tab w:val="left" w:pos="4667"/>
              </w:tabs>
              <w:ind w:left="313"/>
              <w:rPr>
                <w:i/>
              </w:rPr>
            </w:pPr>
            <w:r w:rsidRPr="008805B4">
              <w:rPr>
                <w:i/>
              </w:rPr>
              <w:lastRenderedPageBreak/>
              <w:t xml:space="preserve">¿A cuánto asciende el seguro de cada vehículo? </w:t>
            </w:r>
          </w:p>
        </w:tc>
        <w:tc>
          <w:tcPr>
            <w:tcW w:w="3542" w:type="dxa"/>
          </w:tcPr>
          <w:p w14:paraId="5D8D964F" w14:textId="77777777" w:rsidR="00F16E3A" w:rsidRPr="008805B4" w:rsidRDefault="00F16E3A" w:rsidP="008805B4">
            <w:pPr>
              <w:rPr>
                <w:i/>
              </w:rPr>
            </w:pPr>
            <w:r w:rsidRPr="008805B4">
              <w:rPr>
                <w:i/>
              </w:rPr>
              <w:t xml:space="preserve">La suma total del seguro de los vehículos del Sistema Municipal DIF asciende a $241,160.00, más los gastos de expedición que equivalen a $9,750.00 y $41,745.68 de IVA, lo que en total da un costo de $302,656.17. </w:t>
            </w:r>
          </w:p>
          <w:p w14:paraId="1BCC4219" w14:textId="77777777" w:rsidR="00F16E3A" w:rsidRPr="008805B4" w:rsidRDefault="00F16E3A" w:rsidP="008805B4">
            <w:r w:rsidRPr="008805B4">
              <w:t>(Responde el Tesorero Municipal).</w:t>
            </w:r>
          </w:p>
        </w:tc>
        <w:tc>
          <w:tcPr>
            <w:tcW w:w="2201" w:type="dxa"/>
          </w:tcPr>
          <w:p w14:paraId="0610740E" w14:textId="77777777" w:rsidR="00F16E3A" w:rsidRPr="008805B4" w:rsidRDefault="00F16E3A" w:rsidP="008805B4">
            <w:r w:rsidRPr="008805B4">
              <w:t>No colma</w:t>
            </w:r>
          </w:p>
        </w:tc>
      </w:tr>
      <w:tr w:rsidR="008805B4" w:rsidRPr="008805B4" w14:paraId="6A6D9C08" w14:textId="77777777" w:rsidTr="002D1F4F">
        <w:tc>
          <w:tcPr>
            <w:tcW w:w="3291" w:type="dxa"/>
          </w:tcPr>
          <w:p w14:paraId="1611B938" w14:textId="77777777" w:rsidR="00F16E3A" w:rsidRPr="008805B4" w:rsidRDefault="00F16E3A" w:rsidP="008805B4">
            <w:pPr>
              <w:pStyle w:val="Prrafodelista"/>
              <w:numPr>
                <w:ilvl w:val="0"/>
                <w:numId w:val="12"/>
              </w:numPr>
              <w:tabs>
                <w:tab w:val="left" w:pos="4667"/>
              </w:tabs>
              <w:ind w:left="313"/>
              <w:rPr>
                <w:i/>
              </w:rPr>
            </w:pPr>
            <w:r w:rsidRPr="008805B4">
              <w:rPr>
                <w:i/>
              </w:rPr>
              <w:t xml:space="preserve">¿Todos cuentan con tarjeta de circulación? </w:t>
            </w:r>
          </w:p>
        </w:tc>
        <w:tc>
          <w:tcPr>
            <w:tcW w:w="3542" w:type="dxa"/>
          </w:tcPr>
          <w:p w14:paraId="40FB66AC" w14:textId="77777777" w:rsidR="00F16E3A" w:rsidRPr="008805B4" w:rsidRDefault="00F16E3A" w:rsidP="008805B4">
            <w:pPr>
              <w:rPr>
                <w:i/>
              </w:rPr>
            </w:pPr>
            <w:r w:rsidRPr="008805B4">
              <w:rPr>
                <w:i/>
              </w:rPr>
              <w:t>Sí</w:t>
            </w:r>
          </w:p>
        </w:tc>
        <w:tc>
          <w:tcPr>
            <w:tcW w:w="2201" w:type="dxa"/>
          </w:tcPr>
          <w:p w14:paraId="079E9959" w14:textId="77777777" w:rsidR="00F16E3A" w:rsidRPr="008805B4" w:rsidRDefault="00F16E3A" w:rsidP="008805B4">
            <w:pPr>
              <w:rPr>
                <w:i/>
              </w:rPr>
            </w:pPr>
            <w:r w:rsidRPr="008805B4">
              <w:t>Colma</w:t>
            </w:r>
          </w:p>
        </w:tc>
      </w:tr>
      <w:tr w:rsidR="008805B4" w:rsidRPr="008805B4" w14:paraId="52D91E1D" w14:textId="77777777" w:rsidTr="002D1F4F">
        <w:tc>
          <w:tcPr>
            <w:tcW w:w="3291" w:type="dxa"/>
          </w:tcPr>
          <w:p w14:paraId="0A07E1A9" w14:textId="77777777" w:rsidR="00F16E3A" w:rsidRPr="008805B4" w:rsidRDefault="00F16E3A" w:rsidP="008805B4">
            <w:pPr>
              <w:pStyle w:val="Prrafodelista"/>
              <w:numPr>
                <w:ilvl w:val="0"/>
                <w:numId w:val="12"/>
              </w:numPr>
              <w:tabs>
                <w:tab w:val="left" w:pos="4667"/>
              </w:tabs>
              <w:ind w:left="313"/>
              <w:rPr>
                <w:i/>
              </w:rPr>
            </w:pPr>
            <w:r w:rsidRPr="008805B4">
              <w:rPr>
                <w:i/>
              </w:rPr>
              <w:t xml:space="preserve">¿Los choferes cuentan con licencia de chófer? </w:t>
            </w:r>
          </w:p>
        </w:tc>
        <w:tc>
          <w:tcPr>
            <w:tcW w:w="3542" w:type="dxa"/>
          </w:tcPr>
          <w:p w14:paraId="6B68C272" w14:textId="77777777" w:rsidR="00F16E3A" w:rsidRPr="008805B4" w:rsidRDefault="00F16E3A" w:rsidP="008805B4">
            <w:pPr>
              <w:rPr>
                <w:i/>
              </w:rPr>
            </w:pPr>
            <w:r w:rsidRPr="008805B4">
              <w:rPr>
                <w:i/>
              </w:rPr>
              <w:t>Sí</w:t>
            </w:r>
          </w:p>
        </w:tc>
        <w:tc>
          <w:tcPr>
            <w:tcW w:w="2201" w:type="dxa"/>
          </w:tcPr>
          <w:p w14:paraId="2CF87624" w14:textId="77777777" w:rsidR="00F16E3A" w:rsidRPr="008805B4" w:rsidRDefault="00F16E3A" w:rsidP="008805B4">
            <w:pPr>
              <w:rPr>
                <w:i/>
              </w:rPr>
            </w:pPr>
            <w:r w:rsidRPr="008805B4">
              <w:t>Colma</w:t>
            </w:r>
          </w:p>
        </w:tc>
      </w:tr>
      <w:tr w:rsidR="008805B4" w:rsidRPr="008805B4" w14:paraId="2327CD54" w14:textId="77777777" w:rsidTr="002D1F4F">
        <w:tc>
          <w:tcPr>
            <w:tcW w:w="3291" w:type="dxa"/>
          </w:tcPr>
          <w:p w14:paraId="6E6532F9" w14:textId="77777777" w:rsidR="00F16E3A" w:rsidRPr="008805B4" w:rsidRDefault="00F16E3A" w:rsidP="008805B4">
            <w:pPr>
              <w:pStyle w:val="Prrafodelista"/>
              <w:numPr>
                <w:ilvl w:val="0"/>
                <w:numId w:val="12"/>
              </w:numPr>
              <w:tabs>
                <w:tab w:val="left" w:pos="4667"/>
              </w:tabs>
              <w:ind w:left="313"/>
              <w:rPr>
                <w:i/>
              </w:rPr>
            </w:pPr>
            <w:r w:rsidRPr="008805B4">
              <w:rPr>
                <w:i/>
              </w:rPr>
              <w:t xml:space="preserve">¿Cuántos choferes tienes licencia de vehículo particular, cuántos choferes cuentan con licencias especiales de chófer, de servicios especiales como ambulancias? </w:t>
            </w:r>
          </w:p>
        </w:tc>
        <w:tc>
          <w:tcPr>
            <w:tcW w:w="3542" w:type="dxa"/>
          </w:tcPr>
          <w:p w14:paraId="3B615EA3" w14:textId="77777777" w:rsidR="00F16E3A" w:rsidRPr="008805B4" w:rsidRDefault="00F16E3A" w:rsidP="008805B4">
            <w:pPr>
              <w:rPr>
                <w:i/>
              </w:rPr>
            </w:pPr>
            <w:r w:rsidRPr="008805B4">
              <w:rPr>
                <w:i/>
              </w:rPr>
              <w:t>Catorce con licencia de vehículo particular y uno con licencia especial.</w:t>
            </w:r>
          </w:p>
        </w:tc>
        <w:tc>
          <w:tcPr>
            <w:tcW w:w="2201" w:type="dxa"/>
          </w:tcPr>
          <w:p w14:paraId="21786783" w14:textId="77777777" w:rsidR="00F16E3A" w:rsidRPr="008805B4" w:rsidRDefault="00F16E3A" w:rsidP="008805B4">
            <w:pPr>
              <w:rPr>
                <w:i/>
              </w:rPr>
            </w:pPr>
            <w:r w:rsidRPr="008805B4">
              <w:t>Colma</w:t>
            </w:r>
          </w:p>
        </w:tc>
      </w:tr>
      <w:tr w:rsidR="008805B4" w:rsidRPr="008805B4" w14:paraId="09E3DBE5" w14:textId="77777777" w:rsidTr="002D1F4F">
        <w:tc>
          <w:tcPr>
            <w:tcW w:w="3291" w:type="dxa"/>
          </w:tcPr>
          <w:p w14:paraId="48FCE6F5" w14:textId="77777777" w:rsidR="00F16E3A" w:rsidRPr="008805B4" w:rsidRDefault="00F16E3A" w:rsidP="008805B4">
            <w:pPr>
              <w:pStyle w:val="Prrafodelista"/>
              <w:numPr>
                <w:ilvl w:val="0"/>
                <w:numId w:val="12"/>
              </w:numPr>
              <w:tabs>
                <w:tab w:val="left" w:pos="4667"/>
              </w:tabs>
              <w:ind w:left="313"/>
              <w:rPr>
                <w:i/>
              </w:rPr>
            </w:pPr>
            <w:r w:rsidRPr="008805B4">
              <w:rPr>
                <w:i/>
              </w:rPr>
              <w:t xml:space="preserve">¿El área del parque vehicular cuenta con planilla de choferes? </w:t>
            </w:r>
          </w:p>
        </w:tc>
        <w:tc>
          <w:tcPr>
            <w:tcW w:w="3542" w:type="dxa"/>
          </w:tcPr>
          <w:p w14:paraId="29351DDF" w14:textId="77777777" w:rsidR="00F16E3A" w:rsidRPr="008805B4" w:rsidRDefault="00F16E3A" w:rsidP="008805B4">
            <w:pPr>
              <w:rPr>
                <w:i/>
              </w:rPr>
            </w:pPr>
            <w:r w:rsidRPr="008805B4">
              <w:rPr>
                <w:i/>
              </w:rPr>
              <w:t>Sí</w:t>
            </w:r>
          </w:p>
        </w:tc>
        <w:tc>
          <w:tcPr>
            <w:tcW w:w="2201" w:type="dxa"/>
          </w:tcPr>
          <w:p w14:paraId="75C7B7D2" w14:textId="77777777" w:rsidR="00F16E3A" w:rsidRPr="008805B4" w:rsidRDefault="00F16E3A" w:rsidP="008805B4">
            <w:pPr>
              <w:rPr>
                <w:i/>
              </w:rPr>
            </w:pPr>
            <w:r w:rsidRPr="008805B4">
              <w:t>Colma</w:t>
            </w:r>
          </w:p>
        </w:tc>
      </w:tr>
      <w:tr w:rsidR="008805B4" w:rsidRPr="008805B4" w14:paraId="413CC955" w14:textId="77777777" w:rsidTr="002D1F4F">
        <w:tc>
          <w:tcPr>
            <w:tcW w:w="3291" w:type="dxa"/>
          </w:tcPr>
          <w:p w14:paraId="05778330" w14:textId="77777777" w:rsidR="00F16E3A" w:rsidRPr="008805B4" w:rsidRDefault="00F16E3A" w:rsidP="008805B4">
            <w:pPr>
              <w:pStyle w:val="Prrafodelista"/>
              <w:numPr>
                <w:ilvl w:val="0"/>
                <w:numId w:val="12"/>
              </w:numPr>
              <w:tabs>
                <w:tab w:val="left" w:pos="4667"/>
              </w:tabs>
              <w:ind w:left="313"/>
              <w:rPr>
                <w:i/>
              </w:rPr>
            </w:pPr>
            <w:r w:rsidRPr="008805B4">
              <w:rPr>
                <w:i/>
              </w:rPr>
              <w:t xml:space="preserve">¿El área del parque vehicular cuenta con directorio de choferes? </w:t>
            </w:r>
          </w:p>
        </w:tc>
        <w:tc>
          <w:tcPr>
            <w:tcW w:w="3542" w:type="dxa"/>
          </w:tcPr>
          <w:p w14:paraId="54F0753E" w14:textId="77777777" w:rsidR="00F16E3A" w:rsidRPr="008805B4" w:rsidRDefault="00F16E3A" w:rsidP="008805B4">
            <w:pPr>
              <w:rPr>
                <w:i/>
              </w:rPr>
            </w:pPr>
            <w:r w:rsidRPr="008805B4">
              <w:rPr>
                <w:i/>
              </w:rPr>
              <w:t>Sí</w:t>
            </w:r>
          </w:p>
        </w:tc>
        <w:tc>
          <w:tcPr>
            <w:tcW w:w="2201" w:type="dxa"/>
          </w:tcPr>
          <w:p w14:paraId="27CEBD31" w14:textId="77777777" w:rsidR="00F16E3A" w:rsidRPr="008805B4" w:rsidRDefault="00F16E3A" w:rsidP="008805B4">
            <w:pPr>
              <w:rPr>
                <w:i/>
              </w:rPr>
            </w:pPr>
            <w:r w:rsidRPr="008805B4">
              <w:t>Colma</w:t>
            </w:r>
          </w:p>
        </w:tc>
      </w:tr>
      <w:tr w:rsidR="008805B4" w:rsidRPr="008805B4" w14:paraId="6A587459" w14:textId="77777777" w:rsidTr="002D1F4F">
        <w:tc>
          <w:tcPr>
            <w:tcW w:w="3291" w:type="dxa"/>
          </w:tcPr>
          <w:p w14:paraId="54049520" w14:textId="77777777" w:rsidR="00F16E3A" w:rsidRPr="008805B4" w:rsidRDefault="00F16E3A" w:rsidP="008805B4">
            <w:pPr>
              <w:pStyle w:val="Prrafodelista"/>
              <w:numPr>
                <w:ilvl w:val="0"/>
                <w:numId w:val="12"/>
              </w:numPr>
              <w:tabs>
                <w:tab w:val="left" w:pos="4667"/>
              </w:tabs>
              <w:ind w:left="313"/>
              <w:rPr>
                <w:i/>
              </w:rPr>
            </w:pPr>
            <w:r w:rsidRPr="008805B4">
              <w:rPr>
                <w:i/>
              </w:rPr>
              <w:t xml:space="preserve">¿La dependencia tiene lugar de resguardo para todos sus vehículos? </w:t>
            </w:r>
          </w:p>
        </w:tc>
        <w:tc>
          <w:tcPr>
            <w:tcW w:w="3542" w:type="dxa"/>
          </w:tcPr>
          <w:p w14:paraId="4ED9BEE5" w14:textId="77777777" w:rsidR="00F16E3A" w:rsidRPr="008805B4" w:rsidRDefault="00F16E3A" w:rsidP="008805B4">
            <w:pPr>
              <w:rPr>
                <w:i/>
              </w:rPr>
            </w:pPr>
            <w:r w:rsidRPr="008805B4">
              <w:rPr>
                <w:i/>
              </w:rPr>
              <w:t>Sí</w:t>
            </w:r>
          </w:p>
        </w:tc>
        <w:tc>
          <w:tcPr>
            <w:tcW w:w="2201" w:type="dxa"/>
          </w:tcPr>
          <w:p w14:paraId="127D41F8" w14:textId="77777777" w:rsidR="00F16E3A" w:rsidRPr="008805B4" w:rsidRDefault="00F16E3A" w:rsidP="008805B4">
            <w:pPr>
              <w:rPr>
                <w:i/>
              </w:rPr>
            </w:pPr>
            <w:r w:rsidRPr="008805B4">
              <w:t>Colma</w:t>
            </w:r>
          </w:p>
        </w:tc>
      </w:tr>
      <w:tr w:rsidR="008805B4" w:rsidRPr="008805B4" w14:paraId="30FB4A45" w14:textId="77777777" w:rsidTr="002D1F4F">
        <w:tc>
          <w:tcPr>
            <w:tcW w:w="3291" w:type="dxa"/>
          </w:tcPr>
          <w:p w14:paraId="5E746F72" w14:textId="77777777" w:rsidR="00F16E3A" w:rsidRPr="008805B4" w:rsidRDefault="00F16E3A" w:rsidP="008805B4">
            <w:pPr>
              <w:pStyle w:val="Prrafodelista"/>
              <w:numPr>
                <w:ilvl w:val="0"/>
                <w:numId w:val="12"/>
              </w:numPr>
              <w:tabs>
                <w:tab w:val="left" w:pos="4667"/>
              </w:tabs>
              <w:ind w:left="313"/>
              <w:rPr>
                <w:i/>
              </w:rPr>
            </w:pPr>
            <w:r w:rsidRPr="008805B4">
              <w:rPr>
                <w:i/>
              </w:rPr>
              <w:t xml:space="preserve">¿Cuál es el lugar donde se resguardan dichos vehículos? </w:t>
            </w:r>
          </w:p>
        </w:tc>
        <w:tc>
          <w:tcPr>
            <w:tcW w:w="3542" w:type="dxa"/>
          </w:tcPr>
          <w:p w14:paraId="33E43E95" w14:textId="77777777" w:rsidR="00F16E3A" w:rsidRPr="008805B4" w:rsidRDefault="00F16E3A" w:rsidP="008805B4">
            <w:pPr>
              <w:rPr>
                <w:i/>
              </w:rPr>
            </w:pPr>
            <w:r w:rsidRPr="008805B4">
              <w:rPr>
                <w:i/>
              </w:rPr>
              <w:t>En los estacionamientos de las oficinas centrales del DIF, de la Clínica Materno Infantil “Ricardo Flores Magón” y en la Unidad de Rehabilitación e Integración Social.</w:t>
            </w:r>
          </w:p>
        </w:tc>
        <w:tc>
          <w:tcPr>
            <w:tcW w:w="2201" w:type="dxa"/>
          </w:tcPr>
          <w:p w14:paraId="5641AF9F" w14:textId="77777777" w:rsidR="00F16E3A" w:rsidRPr="008805B4" w:rsidRDefault="00F16E3A" w:rsidP="008805B4">
            <w:pPr>
              <w:rPr>
                <w:i/>
              </w:rPr>
            </w:pPr>
            <w:r w:rsidRPr="008805B4">
              <w:t>Colma</w:t>
            </w:r>
          </w:p>
        </w:tc>
      </w:tr>
      <w:tr w:rsidR="008805B4" w:rsidRPr="008805B4" w14:paraId="5BBE8906" w14:textId="77777777" w:rsidTr="002D1F4F">
        <w:tc>
          <w:tcPr>
            <w:tcW w:w="3291" w:type="dxa"/>
          </w:tcPr>
          <w:p w14:paraId="335CF4EF" w14:textId="77777777" w:rsidR="00F16E3A" w:rsidRPr="008805B4" w:rsidRDefault="00F16E3A" w:rsidP="008805B4">
            <w:pPr>
              <w:pStyle w:val="Prrafodelista"/>
              <w:numPr>
                <w:ilvl w:val="0"/>
                <w:numId w:val="12"/>
              </w:numPr>
              <w:tabs>
                <w:tab w:val="left" w:pos="4667"/>
              </w:tabs>
              <w:ind w:left="313"/>
              <w:rPr>
                <w:i/>
              </w:rPr>
            </w:pPr>
            <w:r w:rsidRPr="008805B4">
              <w:rPr>
                <w:i/>
              </w:rPr>
              <w:t xml:space="preserve">¿Tienen bitácoras o registro de resguardo de las unidades? </w:t>
            </w:r>
          </w:p>
        </w:tc>
        <w:tc>
          <w:tcPr>
            <w:tcW w:w="3542" w:type="dxa"/>
          </w:tcPr>
          <w:p w14:paraId="102D53B0" w14:textId="77777777" w:rsidR="00F16E3A" w:rsidRPr="008805B4" w:rsidRDefault="00F16E3A" w:rsidP="008805B4">
            <w:pPr>
              <w:rPr>
                <w:i/>
              </w:rPr>
            </w:pPr>
            <w:r w:rsidRPr="008805B4">
              <w:rPr>
                <w:i/>
              </w:rPr>
              <w:t>Sí</w:t>
            </w:r>
          </w:p>
        </w:tc>
        <w:tc>
          <w:tcPr>
            <w:tcW w:w="2201" w:type="dxa"/>
          </w:tcPr>
          <w:p w14:paraId="35F038C4" w14:textId="77777777" w:rsidR="00F16E3A" w:rsidRPr="008805B4" w:rsidRDefault="00F16E3A" w:rsidP="008805B4">
            <w:pPr>
              <w:rPr>
                <w:i/>
              </w:rPr>
            </w:pPr>
            <w:r w:rsidRPr="008805B4">
              <w:t>Colma</w:t>
            </w:r>
          </w:p>
        </w:tc>
      </w:tr>
      <w:tr w:rsidR="008805B4" w:rsidRPr="008805B4" w14:paraId="1CEA2133" w14:textId="77777777" w:rsidTr="002D1F4F">
        <w:tc>
          <w:tcPr>
            <w:tcW w:w="3291" w:type="dxa"/>
          </w:tcPr>
          <w:p w14:paraId="379B9282" w14:textId="77777777" w:rsidR="00F16E3A" w:rsidRPr="008805B4" w:rsidRDefault="00F16E3A" w:rsidP="008805B4">
            <w:pPr>
              <w:pStyle w:val="Prrafodelista"/>
              <w:numPr>
                <w:ilvl w:val="0"/>
                <w:numId w:val="12"/>
              </w:numPr>
              <w:tabs>
                <w:tab w:val="left" w:pos="4667"/>
              </w:tabs>
              <w:ind w:left="313"/>
              <w:rPr>
                <w:i/>
              </w:rPr>
            </w:pPr>
            <w:r w:rsidRPr="008805B4">
              <w:rPr>
                <w:i/>
              </w:rPr>
              <w:t xml:space="preserve">¿Tienen registro de salidas de cada vehículo? </w:t>
            </w:r>
          </w:p>
        </w:tc>
        <w:tc>
          <w:tcPr>
            <w:tcW w:w="3542" w:type="dxa"/>
          </w:tcPr>
          <w:p w14:paraId="66504B35" w14:textId="77777777" w:rsidR="00F16E3A" w:rsidRPr="008805B4" w:rsidRDefault="00F16E3A" w:rsidP="008805B4">
            <w:pPr>
              <w:rPr>
                <w:i/>
              </w:rPr>
            </w:pPr>
            <w:r w:rsidRPr="008805B4">
              <w:rPr>
                <w:i/>
              </w:rPr>
              <w:t>Sí</w:t>
            </w:r>
          </w:p>
        </w:tc>
        <w:tc>
          <w:tcPr>
            <w:tcW w:w="2201" w:type="dxa"/>
          </w:tcPr>
          <w:p w14:paraId="3162231F" w14:textId="77777777" w:rsidR="00F16E3A" w:rsidRPr="008805B4" w:rsidRDefault="00F16E3A" w:rsidP="008805B4">
            <w:pPr>
              <w:rPr>
                <w:i/>
              </w:rPr>
            </w:pPr>
            <w:r w:rsidRPr="008805B4">
              <w:t>Colma</w:t>
            </w:r>
          </w:p>
        </w:tc>
      </w:tr>
      <w:tr w:rsidR="008805B4" w:rsidRPr="008805B4" w14:paraId="7E4437F9" w14:textId="77777777" w:rsidTr="002D1F4F">
        <w:tc>
          <w:tcPr>
            <w:tcW w:w="3291" w:type="dxa"/>
          </w:tcPr>
          <w:p w14:paraId="5D085933" w14:textId="77777777" w:rsidR="00F16E3A" w:rsidRPr="008805B4" w:rsidRDefault="00F16E3A" w:rsidP="008805B4">
            <w:pPr>
              <w:pStyle w:val="Prrafodelista"/>
              <w:numPr>
                <w:ilvl w:val="0"/>
                <w:numId w:val="12"/>
              </w:numPr>
              <w:tabs>
                <w:tab w:val="left" w:pos="4667"/>
              </w:tabs>
              <w:ind w:left="313"/>
              <w:rPr>
                <w:i/>
              </w:rPr>
            </w:pPr>
            <w:r w:rsidRPr="008805B4">
              <w:rPr>
                <w:i/>
              </w:rPr>
              <w:t xml:space="preserve">¿Tienen registro de carga de gasolina de cada vehículo? </w:t>
            </w:r>
          </w:p>
        </w:tc>
        <w:tc>
          <w:tcPr>
            <w:tcW w:w="3542" w:type="dxa"/>
          </w:tcPr>
          <w:p w14:paraId="2452D1CB" w14:textId="77777777" w:rsidR="00F16E3A" w:rsidRPr="008805B4" w:rsidRDefault="00F16E3A" w:rsidP="008805B4">
            <w:pPr>
              <w:rPr>
                <w:i/>
              </w:rPr>
            </w:pPr>
            <w:r w:rsidRPr="008805B4">
              <w:rPr>
                <w:i/>
              </w:rPr>
              <w:t>Sí</w:t>
            </w:r>
          </w:p>
        </w:tc>
        <w:tc>
          <w:tcPr>
            <w:tcW w:w="2201" w:type="dxa"/>
          </w:tcPr>
          <w:p w14:paraId="1847318A" w14:textId="77777777" w:rsidR="00F16E3A" w:rsidRPr="008805B4" w:rsidRDefault="00F16E3A" w:rsidP="008805B4">
            <w:pPr>
              <w:rPr>
                <w:i/>
              </w:rPr>
            </w:pPr>
            <w:r w:rsidRPr="008805B4">
              <w:t>Colma</w:t>
            </w:r>
          </w:p>
        </w:tc>
      </w:tr>
      <w:tr w:rsidR="008805B4" w:rsidRPr="008805B4" w14:paraId="110EB33A" w14:textId="77777777" w:rsidTr="002D1F4F">
        <w:tc>
          <w:tcPr>
            <w:tcW w:w="3291" w:type="dxa"/>
          </w:tcPr>
          <w:p w14:paraId="1A24382E" w14:textId="77777777" w:rsidR="00F16E3A" w:rsidRPr="008805B4" w:rsidRDefault="00F16E3A" w:rsidP="008805B4">
            <w:pPr>
              <w:pStyle w:val="Prrafodelista"/>
              <w:numPr>
                <w:ilvl w:val="0"/>
                <w:numId w:val="12"/>
              </w:numPr>
              <w:tabs>
                <w:tab w:val="left" w:pos="4667"/>
              </w:tabs>
              <w:ind w:left="313"/>
              <w:rPr>
                <w:i/>
              </w:rPr>
            </w:pPr>
            <w:r w:rsidRPr="008805B4">
              <w:rPr>
                <w:i/>
              </w:rPr>
              <w:lastRenderedPageBreak/>
              <w:t xml:space="preserve">¿Tienen registro de vales de gasolina de cada vehículo? </w:t>
            </w:r>
          </w:p>
        </w:tc>
        <w:tc>
          <w:tcPr>
            <w:tcW w:w="3542" w:type="dxa"/>
          </w:tcPr>
          <w:p w14:paraId="7A8C05C3" w14:textId="77777777" w:rsidR="00F16E3A" w:rsidRPr="008805B4" w:rsidRDefault="00F16E3A" w:rsidP="008805B4">
            <w:pPr>
              <w:rPr>
                <w:i/>
              </w:rPr>
            </w:pPr>
            <w:r w:rsidRPr="008805B4">
              <w:rPr>
                <w:i/>
              </w:rPr>
              <w:t>Sí</w:t>
            </w:r>
          </w:p>
        </w:tc>
        <w:tc>
          <w:tcPr>
            <w:tcW w:w="2201" w:type="dxa"/>
          </w:tcPr>
          <w:p w14:paraId="68C60DDD" w14:textId="77777777" w:rsidR="00F16E3A" w:rsidRPr="008805B4" w:rsidRDefault="00F16E3A" w:rsidP="008805B4">
            <w:pPr>
              <w:rPr>
                <w:i/>
              </w:rPr>
            </w:pPr>
            <w:r w:rsidRPr="008805B4">
              <w:t>Colma</w:t>
            </w:r>
          </w:p>
        </w:tc>
      </w:tr>
      <w:tr w:rsidR="008805B4" w:rsidRPr="008805B4" w14:paraId="64313806" w14:textId="77777777" w:rsidTr="002D1F4F">
        <w:tc>
          <w:tcPr>
            <w:tcW w:w="3291" w:type="dxa"/>
          </w:tcPr>
          <w:p w14:paraId="7BFE66AC" w14:textId="77777777" w:rsidR="00F16E3A" w:rsidRPr="008805B4" w:rsidRDefault="00F16E3A" w:rsidP="008805B4">
            <w:pPr>
              <w:pStyle w:val="Prrafodelista"/>
              <w:numPr>
                <w:ilvl w:val="0"/>
                <w:numId w:val="12"/>
              </w:numPr>
              <w:tabs>
                <w:tab w:val="left" w:pos="4667"/>
              </w:tabs>
              <w:ind w:left="313"/>
              <w:rPr>
                <w:i/>
              </w:rPr>
            </w:pPr>
            <w:r w:rsidRPr="008805B4">
              <w:rPr>
                <w:i/>
              </w:rPr>
              <w:t xml:space="preserve">¿Tienen registro de pago de casetas de cada vehículo? </w:t>
            </w:r>
          </w:p>
        </w:tc>
        <w:tc>
          <w:tcPr>
            <w:tcW w:w="3542" w:type="dxa"/>
          </w:tcPr>
          <w:p w14:paraId="69B5D3EF" w14:textId="77777777" w:rsidR="00F16E3A" w:rsidRPr="008805B4" w:rsidRDefault="00F16E3A" w:rsidP="008805B4">
            <w:pPr>
              <w:rPr>
                <w:i/>
              </w:rPr>
            </w:pPr>
            <w:r w:rsidRPr="008805B4">
              <w:rPr>
                <w:i/>
              </w:rPr>
              <w:t>Sí</w:t>
            </w:r>
          </w:p>
        </w:tc>
        <w:tc>
          <w:tcPr>
            <w:tcW w:w="2201" w:type="dxa"/>
          </w:tcPr>
          <w:p w14:paraId="7F9076F9" w14:textId="77777777" w:rsidR="00F16E3A" w:rsidRPr="008805B4" w:rsidRDefault="00F16E3A" w:rsidP="008805B4">
            <w:pPr>
              <w:rPr>
                <w:i/>
              </w:rPr>
            </w:pPr>
            <w:r w:rsidRPr="008805B4">
              <w:t>Colma</w:t>
            </w:r>
          </w:p>
        </w:tc>
      </w:tr>
      <w:tr w:rsidR="008805B4" w:rsidRPr="008805B4" w14:paraId="746A8ECB" w14:textId="77777777" w:rsidTr="002D1F4F">
        <w:tc>
          <w:tcPr>
            <w:tcW w:w="3291" w:type="dxa"/>
          </w:tcPr>
          <w:p w14:paraId="4F3F2AE6" w14:textId="77777777" w:rsidR="00F16E3A" w:rsidRPr="008805B4" w:rsidRDefault="00F16E3A" w:rsidP="008805B4">
            <w:pPr>
              <w:pStyle w:val="Prrafodelista"/>
              <w:numPr>
                <w:ilvl w:val="0"/>
                <w:numId w:val="12"/>
              </w:numPr>
              <w:tabs>
                <w:tab w:val="left" w:pos="4667"/>
              </w:tabs>
              <w:ind w:left="313"/>
              <w:rPr>
                <w:i/>
              </w:rPr>
            </w:pPr>
            <w:r w:rsidRPr="008805B4">
              <w:rPr>
                <w:i/>
              </w:rPr>
              <w:t xml:space="preserve">¿Tienen registro de viáticos de cada vehículo? </w:t>
            </w:r>
          </w:p>
        </w:tc>
        <w:tc>
          <w:tcPr>
            <w:tcW w:w="3542" w:type="dxa"/>
          </w:tcPr>
          <w:p w14:paraId="455DA8E6" w14:textId="77777777" w:rsidR="00F16E3A" w:rsidRPr="008805B4" w:rsidRDefault="00F16E3A" w:rsidP="008805B4">
            <w:pPr>
              <w:rPr>
                <w:i/>
              </w:rPr>
            </w:pPr>
            <w:r w:rsidRPr="008805B4">
              <w:rPr>
                <w:i/>
              </w:rPr>
              <w:t>Sí pero no de los vehículos sino viáticos o vale de gastos por chofer.</w:t>
            </w:r>
          </w:p>
        </w:tc>
        <w:tc>
          <w:tcPr>
            <w:tcW w:w="2201" w:type="dxa"/>
          </w:tcPr>
          <w:p w14:paraId="3525563F" w14:textId="77777777" w:rsidR="00F16E3A" w:rsidRPr="008805B4" w:rsidRDefault="00F16E3A" w:rsidP="008805B4">
            <w:pPr>
              <w:rPr>
                <w:i/>
              </w:rPr>
            </w:pPr>
            <w:r w:rsidRPr="008805B4">
              <w:t>Colma</w:t>
            </w:r>
          </w:p>
        </w:tc>
      </w:tr>
      <w:tr w:rsidR="008805B4" w:rsidRPr="008805B4" w14:paraId="73BB537A" w14:textId="77777777" w:rsidTr="002D1F4F">
        <w:tc>
          <w:tcPr>
            <w:tcW w:w="3291" w:type="dxa"/>
          </w:tcPr>
          <w:p w14:paraId="36F4EEC5" w14:textId="77777777" w:rsidR="00F16E3A" w:rsidRPr="008805B4" w:rsidRDefault="00F16E3A" w:rsidP="008805B4">
            <w:pPr>
              <w:pStyle w:val="Prrafodelista"/>
              <w:numPr>
                <w:ilvl w:val="0"/>
                <w:numId w:val="12"/>
              </w:numPr>
              <w:tabs>
                <w:tab w:val="left" w:pos="4667"/>
              </w:tabs>
              <w:ind w:left="313"/>
              <w:rPr>
                <w:i/>
              </w:rPr>
            </w:pPr>
            <w:r w:rsidRPr="008805B4">
              <w:rPr>
                <w:i/>
              </w:rPr>
              <w:t xml:space="preserve">¿La dependencia </w:t>
            </w:r>
            <w:proofErr w:type="spellStart"/>
            <w:r w:rsidRPr="008805B4">
              <w:rPr>
                <w:i/>
              </w:rPr>
              <w:t>cueta</w:t>
            </w:r>
            <w:proofErr w:type="spellEnd"/>
            <w:r w:rsidRPr="008805B4">
              <w:rPr>
                <w:i/>
              </w:rPr>
              <w:t xml:space="preserve"> con libros o registros de los viajes que solicitan los ciudadanos para traslado a hospitales? </w:t>
            </w:r>
          </w:p>
        </w:tc>
        <w:tc>
          <w:tcPr>
            <w:tcW w:w="3542" w:type="dxa"/>
          </w:tcPr>
          <w:p w14:paraId="6D78BA21" w14:textId="77777777" w:rsidR="00F16E3A" w:rsidRPr="008805B4" w:rsidRDefault="00F16E3A" w:rsidP="008805B4">
            <w:pPr>
              <w:rPr>
                <w:i/>
              </w:rPr>
            </w:pPr>
            <w:r w:rsidRPr="008805B4">
              <w:rPr>
                <w:i/>
              </w:rPr>
              <w:t>Sí un libro florete.</w:t>
            </w:r>
          </w:p>
        </w:tc>
        <w:tc>
          <w:tcPr>
            <w:tcW w:w="2201" w:type="dxa"/>
          </w:tcPr>
          <w:p w14:paraId="4B897787" w14:textId="77777777" w:rsidR="00F16E3A" w:rsidRPr="008805B4" w:rsidRDefault="00F16E3A" w:rsidP="008805B4">
            <w:pPr>
              <w:rPr>
                <w:i/>
              </w:rPr>
            </w:pPr>
            <w:r w:rsidRPr="008805B4">
              <w:t>Colma</w:t>
            </w:r>
          </w:p>
        </w:tc>
      </w:tr>
      <w:tr w:rsidR="00F16E3A" w:rsidRPr="008805B4" w14:paraId="66E73B69" w14:textId="77777777" w:rsidTr="002D1F4F">
        <w:tc>
          <w:tcPr>
            <w:tcW w:w="3291" w:type="dxa"/>
          </w:tcPr>
          <w:p w14:paraId="747E5C90" w14:textId="77777777" w:rsidR="00F16E3A" w:rsidRPr="008805B4" w:rsidRDefault="00F16E3A" w:rsidP="008805B4">
            <w:pPr>
              <w:pStyle w:val="Prrafodelista"/>
              <w:numPr>
                <w:ilvl w:val="0"/>
                <w:numId w:val="12"/>
              </w:numPr>
              <w:tabs>
                <w:tab w:val="left" w:pos="4667"/>
              </w:tabs>
              <w:ind w:left="313"/>
              <w:rPr>
                <w:i/>
              </w:rPr>
            </w:pPr>
            <w:r w:rsidRPr="008805B4">
              <w:rPr>
                <w:i/>
              </w:rPr>
              <w:t>¿Cuántas peticiones de traslado a hospitales se han recibido en la dependencia por parte de los ciudadanos del día 1 de enero al día de hoy del año 2024?”</w:t>
            </w:r>
          </w:p>
        </w:tc>
        <w:tc>
          <w:tcPr>
            <w:tcW w:w="3542" w:type="dxa"/>
          </w:tcPr>
          <w:p w14:paraId="2EB1FA39" w14:textId="77777777" w:rsidR="00F16E3A" w:rsidRPr="008805B4" w:rsidRDefault="00F16E3A" w:rsidP="008805B4">
            <w:pPr>
              <w:rPr>
                <w:i/>
              </w:rPr>
            </w:pPr>
            <w:r w:rsidRPr="008805B4">
              <w:rPr>
                <w:i/>
              </w:rPr>
              <w:t>Se han recibido 23 peticiones, pero de enero 2024 al 31 de mayo 2024, se han realizado 1,006 traslados de peticiones presentadas a lo largo de esta administración, es decir en el 2022 y 2023.</w:t>
            </w:r>
          </w:p>
          <w:p w14:paraId="7CD9248F" w14:textId="77777777" w:rsidR="00F16E3A" w:rsidRPr="008805B4" w:rsidRDefault="00F16E3A" w:rsidP="008805B4">
            <w:pPr>
              <w:rPr>
                <w:i/>
              </w:rPr>
            </w:pPr>
          </w:p>
          <w:p w14:paraId="315C8992" w14:textId="77777777" w:rsidR="00F16E3A" w:rsidRPr="008805B4" w:rsidRDefault="00F16E3A" w:rsidP="008805B4">
            <w:pPr>
              <w:rPr>
                <w:i/>
              </w:rPr>
            </w:pPr>
            <w:r w:rsidRPr="008805B4">
              <w:rPr>
                <w:i/>
              </w:rPr>
              <w:t xml:space="preserve">Por tal motivo le informó a Usted que la coordinación de trabajo Social ha recibido 23 solicitudes para traslado a hospitales desde el 01 de enero al 14 de mayo de 2024. </w:t>
            </w:r>
            <w:r w:rsidRPr="008805B4">
              <w:t>(Responde la Encargada del Despacho de Trabajo Social).</w:t>
            </w:r>
          </w:p>
        </w:tc>
        <w:tc>
          <w:tcPr>
            <w:tcW w:w="2201" w:type="dxa"/>
          </w:tcPr>
          <w:p w14:paraId="46167730" w14:textId="77777777" w:rsidR="00F16E3A" w:rsidRPr="008805B4" w:rsidRDefault="00F16E3A" w:rsidP="008805B4">
            <w:pPr>
              <w:rPr>
                <w:i/>
              </w:rPr>
            </w:pPr>
            <w:r w:rsidRPr="008805B4">
              <w:t>Colma</w:t>
            </w:r>
          </w:p>
        </w:tc>
      </w:tr>
    </w:tbl>
    <w:p w14:paraId="4FDF1637" w14:textId="77777777" w:rsidR="00775026" w:rsidRPr="008805B4" w:rsidRDefault="00775026" w:rsidP="008805B4"/>
    <w:p w14:paraId="3C642B79" w14:textId="77777777" w:rsidR="001A6D05" w:rsidRPr="008805B4" w:rsidRDefault="001A6D05" w:rsidP="008805B4">
      <w:pPr>
        <w:ind w:right="-93"/>
        <w:rPr>
          <w:szCs w:val="22"/>
        </w:rPr>
      </w:pPr>
      <w:r w:rsidRPr="008805B4">
        <w:rPr>
          <w:szCs w:val="22"/>
        </w:rPr>
        <w:t xml:space="preserve">Una vez acotada la información relacionada con los requerimientos, frente a las respuestas para dar atención y cumplimiento a la solicitud de </w:t>
      </w:r>
      <w:r w:rsidRPr="008805B4">
        <w:rPr>
          <w:b/>
          <w:szCs w:val="22"/>
        </w:rPr>
        <w:t xml:space="preserve">LA PARTE RECURRENTE, </w:t>
      </w:r>
      <w:r w:rsidRPr="008805B4">
        <w:rPr>
          <w:szCs w:val="22"/>
        </w:rPr>
        <w:t xml:space="preserve">se colige que los puntos señalados con los números 1 al 38, 43 al 46 y 48 al 62 se tienen por colmados ya que tras su análisis se estima que existe suficiente congruencia entre las preguntas y los señalamientos expresados por </w:t>
      </w:r>
      <w:r w:rsidRPr="008805B4">
        <w:rPr>
          <w:b/>
          <w:szCs w:val="22"/>
        </w:rPr>
        <w:t>EL SUJETO OBLIGADO</w:t>
      </w:r>
      <w:r w:rsidRPr="008805B4">
        <w:rPr>
          <w:szCs w:val="22"/>
        </w:rPr>
        <w:t>, máxime que para su atención se pronunciaron los servidores públicos que se estiman competentes, dadas las atribuciones encontradas en Manual de Organización del SMDIF Tepotzotlán, como a continuación se puede apreciar:</w:t>
      </w:r>
    </w:p>
    <w:p w14:paraId="69E4A595" w14:textId="77777777" w:rsidR="001A6D05" w:rsidRPr="008805B4" w:rsidRDefault="001A6D05" w:rsidP="008805B4">
      <w:pPr>
        <w:ind w:left="851" w:right="822"/>
        <w:rPr>
          <w:i/>
          <w:szCs w:val="22"/>
        </w:rPr>
      </w:pPr>
    </w:p>
    <w:p w14:paraId="03B1432A" w14:textId="77777777" w:rsidR="001A6D05" w:rsidRPr="008805B4" w:rsidRDefault="001A6D05" w:rsidP="008805B4">
      <w:pPr>
        <w:ind w:left="851" w:right="822"/>
        <w:rPr>
          <w:b/>
          <w:i/>
          <w:szCs w:val="22"/>
        </w:rPr>
      </w:pPr>
      <w:r w:rsidRPr="008805B4">
        <w:rPr>
          <w:b/>
          <w:i/>
          <w:szCs w:val="22"/>
        </w:rPr>
        <w:lastRenderedPageBreak/>
        <w:t>2.5 DIRECCIÓN GENERAL Y SUBDIRECCIÓN</w:t>
      </w:r>
    </w:p>
    <w:p w14:paraId="426A434D" w14:textId="77777777" w:rsidR="001A6D05" w:rsidRPr="008805B4" w:rsidRDefault="001A6D05" w:rsidP="008805B4">
      <w:pPr>
        <w:ind w:left="851" w:right="822"/>
        <w:rPr>
          <w:b/>
          <w:i/>
          <w:szCs w:val="22"/>
        </w:rPr>
      </w:pPr>
      <w:r w:rsidRPr="008805B4">
        <w:rPr>
          <w:b/>
          <w:i/>
          <w:szCs w:val="22"/>
        </w:rPr>
        <w:t>I. OBJETIVO</w:t>
      </w:r>
    </w:p>
    <w:p w14:paraId="01A4BEC9" w14:textId="77777777" w:rsidR="001A6D05" w:rsidRPr="008805B4" w:rsidRDefault="001A6D05" w:rsidP="008805B4">
      <w:pPr>
        <w:ind w:left="851" w:right="822"/>
        <w:rPr>
          <w:i/>
          <w:szCs w:val="22"/>
        </w:rPr>
      </w:pPr>
      <w:r w:rsidRPr="008805B4">
        <w:rPr>
          <w:i/>
          <w:szCs w:val="22"/>
        </w:rPr>
        <w:t>Planear, organizar, dirigir, controlar y evaluar el desempeño de las funciones de las diferentes áreas que integran el Sistema Municipal para el Desarrollo Integral de la</w:t>
      </w:r>
    </w:p>
    <w:p w14:paraId="2837E862" w14:textId="77777777" w:rsidR="001A6D05" w:rsidRPr="008805B4" w:rsidRDefault="001A6D05" w:rsidP="008805B4">
      <w:pPr>
        <w:ind w:left="851" w:right="822"/>
        <w:rPr>
          <w:i/>
          <w:szCs w:val="22"/>
        </w:rPr>
      </w:pPr>
      <w:r w:rsidRPr="008805B4">
        <w:rPr>
          <w:i/>
          <w:szCs w:val="22"/>
        </w:rPr>
        <w:t>Familia de Tepotzotlán.</w:t>
      </w:r>
    </w:p>
    <w:p w14:paraId="03DAB666" w14:textId="77777777" w:rsidR="001A6D05" w:rsidRPr="008805B4" w:rsidRDefault="001A6D05" w:rsidP="008805B4">
      <w:pPr>
        <w:ind w:left="851" w:right="822"/>
        <w:rPr>
          <w:b/>
          <w:i/>
          <w:szCs w:val="22"/>
        </w:rPr>
      </w:pPr>
      <w:r w:rsidRPr="008805B4">
        <w:rPr>
          <w:b/>
          <w:i/>
          <w:szCs w:val="22"/>
        </w:rPr>
        <w:t>II. FUNCIONES DE DIRECCIÓN:</w:t>
      </w:r>
    </w:p>
    <w:p w14:paraId="789407E8" w14:textId="77777777" w:rsidR="001A6D05" w:rsidRPr="008805B4" w:rsidRDefault="001A6D05" w:rsidP="008805B4">
      <w:pPr>
        <w:ind w:left="851" w:right="822"/>
        <w:rPr>
          <w:i/>
          <w:szCs w:val="22"/>
        </w:rPr>
      </w:pPr>
      <w:r w:rsidRPr="008805B4">
        <w:rPr>
          <w:i/>
          <w:szCs w:val="22"/>
        </w:rPr>
        <w:t>1) Dirigir los servicios que debe prestar el Sistema Municipal para el Desarrollo Integral de la Familia de Tepotzotlán con la asesoría del DIFEM;</w:t>
      </w:r>
    </w:p>
    <w:p w14:paraId="62005537" w14:textId="77777777" w:rsidR="001A6D05" w:rsidRPr="008805B4" w:rsidRDefault="001A6D05" w:rsidP="008805B4">
      <w:pPr>
        <w:ind w:left="851" w:right="822"/>
        <w:rPr>
          <w:i/>
          <w:szCs w:val="22"/>
        </w:rPr>
      </w:pPr>
      <w:r w:rsidRPr="008805B4">
        <w:rPr>
          <w:i/>
          <w:szCs w:val="22"/>
        </w:rPr>
        <w:t>2) Dirigir el funcionamiento del Sistema en todos sus aspectos, ejecutando los planes y programas aprobados;</w:t>
      </w:r>
    </w:p>
    <w:p w14:paraId="41D1FFDD" w14:textId="77777777" w:rsidR="001A6D05" w:rsidRPr="008805B4" w:rsidRDefault="001A6D05" w:rsidP="008805B4">
      <w:pPr>
        <w:ind w:left="851" w:right="822"/>
        <w:rPr>
          <w:i/>
          <w:szCs w:val="22"/>
        </w:rPr>
      </w:pPr>
      <w:r w:rsidRPr="008805B4">
        <w:rPr>
          <w:i/>
          <w:szCs w:val="22"/>
        </w:rPr>
        <w:t>3) Rendir los informes parciales que la Junta de Gobierno o la presidencia les solicite;</w:t>
      </w:r>
    </w:p>
    <w:p w14:paraId="305195CE" w14:textId="77777777" w:rsidR="001A6D05" w:rsidRPr="008805B4" w:rsidRDefault="001A6D05" w:rsidP="008805B4">
      <w:pPr>
        <w:ind w:left="851" w:right="822"/>
        <w:rPr>
          <w:i/>
          <w:szCs w:val="22"/>
        </w:rPr>
      </w:pPr>
      <w:r w:rsidRPr="008805B4">
        <w:rPr>
          <w:i/>
          <w:szCs w:val="22"/>
        </w:rPr>
        <w:t>4) En coordinación con el tesorero ejecutar y controlar el presupuesto del Sistema</w:t>
      </w:r>
    </w:p>
    <w:p w14:paraId="44ECD57B" w14:textId="77777777" w:rsidR="001A6D05" w:rsidRPr="008805B4" w:rsidRDefault="001A6D05" w:rsidP="008805B4">
      <w:pPr>
        <w:ind w:left="851" w:right="822"/>
        <w:rPr>
          <w:i/>
          <w:szCs w:val="22"/>
        </w:rPr>
      </w:pPr>
      <w:r w:rsidRPr="008805B4">
        <w:rPr>
          <w:i/>
          <w:szCs w:val="22"/>
        </w:rPr>
        <w:t>Municipal;</w:t>
      </w:r>
    </w:p>
    <w:p w14:paraId="4CC69AC3" w14:textId="77777777" w:rsidR="001A6D05" w:rsidRPr="008805B4" w:rsidRDefault="001A6D05" w:rsidP="008805B4">
      <w:pPr>
        <w:ind w:left="851" w:right="822"/>
        <w:rPr>
          <w:i/>
          <w:szCs w:val="22"/>
        </w:rPr>
      </w:pPr>
      <w:r w:rsidRPr="008805B4">
        <w:rPr>
          <w:i/>
          <w:szCs w:val="22"/>
        </w:rPr>
        <w:t>5) Cuidar que la aplicación de los gastos se haga llenando los requisitos legales conforme al presupuesto respectivo;</w:t>
      </w:r>
    </w:p>
    <w:p w14:paraId="7A2C04D3" w14:textId="77777777" w:rsidR="001A6D05" w:rsidRPr="008805B4" w:rsidRDefault="001A6D05" w:rsidP="008805B4">
      <w:pPr>
        <w:ind w:left="851" w:right="822"/>
        <w:rPr>
          <w:i/>
          <w:szCs w:val="22"/>
        </w:rPr>
      </w:pPr>
      <w:r w:rsidRPr="008805B4">
        <w:rPr>
          <w:i/>
          <w:szCs w:val="22"/>
        </w:rPr>
        <w:t>6) Elaborar conjuntamente con el Órgano de Control Interno, el inventario general de los bienes muebles e inmuebles propiedad del organismo, haciendo que se inscriban en el libro especial, con expresión de sus valores y de todas las características de identificación como el uso y destino de los mismos;</w:t>
      </w:r>
    </w:p>
    <w:p w14:paraId="05C218A1" w14:textId="77777777" w:rsidR="001A6D05" w:rsidRPr="008805B4" w:rsidRDefault="001A6D05" w:rsidP="008805B4">
      <w:pPr>
        <w:ind w:left="851" w:right="822"/>
        <w:rPr>
          <w:i/>
          <w:szCs w:val="22"/>
        </w:rPr>
      </w:pPr>
      <w:r w:rsidRPr="008805B4">
        <w:rPr>
          <w:i/>
          <w:szCs w:val="22"/>
        </w:rPr>
        <w:t>7) Asesorar y emitir opiniones en asuntos de su competencia.</w:t>
      </w:r>
    </w:p>
    <w:p w14:paraId="02378347" w14:textId="77777777" w:rsidR="001A6D05" w:rsidRPr="008805B4" w:rsidRDefault="001A6D05" w:rsidP="008805B4">
      <w:pPr>
        <w:ind w:left="851" w:right="822"/>
        <w:rPr>
          <w:i/>
          <w:szCs w:val="22"/>
        </w:rPr>
      </w:pPr>
      <w:r w:rsidRPr="008805B4">
        <w:rPr>
          <w:i/>
          <w:szCs w:val="22"/>
        </w:rPr>
        <w:t>8) Regularizar la propiedad de los bienes inmuebles del organismo;</w:t>
      </w:r>
    </w:p>
    <w:p w14:paraId="26B3E368" w14:textId="77777777" w:rsidR="001A6D05" w:rsidRPr="008805B4" w:rsidRDefault="001A6D05" w:rsidP="008805B4">
      <w:pPr>
        <w:ind w:left="851" w:right="822"/>
        <w:rPr>
          <w:i/>
          <w:szCs w:val="22"/>
        </w:rPr>
      </w:pPr>
      <w:r w:rsidRPr="008805B4">
        <w:rPr>
          <w:i/>
          <w:szCs w:val="22"/>
        </w:rPr>
        <w:t>9) Certificar la documentación oficial emanada de la Junta de Gobierno o de cualquiera de sus miembros y cuando se trate de documentación presentada ante el Órgano Superior de Fiscalización del Estado de México;</w:t>
      </w:r>
    </w:p>
    <w:p w14:paraId="5E27D17E" w14:textId="77777777" w:rsidR="001A6D05" w:rsidRPr="008805B4" w:rsidRDefault="001A6D05" w:rsidP="008805B4">
      <w:pPr>
        <w:ind w:left="851" w:right="822"/>
        <w:rPr>
          <w:i/>
          <w:szCs w:val="22"/>
        </w:rPr>
      </w:pPr>
      <w:r w:rsidRPr="008805B4">
        <w:rPr>
          <w:i/>
          <w:szCs w:val="22"/>
        </w:rPr>
        <w:lastRenderedPageBreak/>
        <w:t>10) Integrar y autorizar con su firma, la documentación que deba presentarse al Órgano Superior de Fiscalización del Estado de México</w:t>
      </w:r>
    </w:p>
    <w:p w14:paraId="389CAEE8" w14:textId="77777777" w:rsidR="001A6D05" w:rsidRPr="008805B4" w:rsidRDefault="001A6D05" w:rsidP="008805B4">
      <w:pPr>
        <w:ind w:left="851" w:right="822"/>
        <w:rPr>
          <w:i/>
          <w:szCs w:val="22"/>
        </w:rPr>
      </w:pPr>
      <w:r w:rsidRPr="008805B4">
        <w:rPr>
          <w:i/>
          <w:szCs w:val="22"/>
        </w:rPr>
        <w:t>11) Supervisar y vigilar que el manejo, administración, registro, control, uso, mantenimiento y conservación de los recursos que conforman el patrimonio del organismo, se realice conforme a las disposiciones legales aplicables; y</w:t>
      </w:r>
    </w:p>
    <w:p w14:paraId="6DEED5D7" w14:textId="77777777" w:rsidR="001A6D05" w:rsidRPr="008805B4" w:rsidRDefault="001A6D05" w:rsidP="008805B4">
      <w:pPr>
        <w:ind w:left="851" w:right="822"/>
        <w:rPr>
          <w:i/>
          <w:szCs w:val="22"/>
        </w:rPr>
      </w:pPr>
      <w:r w:rsidRPr="008805B4">
        <w:rPr>
          <w:i/>
          <w:szCs w:val="22"/>
        </w:rPr>
        <w:t>12) Las demás que sean necesarias para el ejercicio de los anteriores a juicio de la Junta de Gobierno o la Presidenta.</w:t>
      </w:r>
      <w:r w:rsidRPr="008805B4">
        <w:rPr>
          <w:i/>
          <w:szCs w:val="22"/>
        </w:rPr>
        <w:cr/>
      </w:r>
    </w:p>
    <w:p w14:paraId="7E8E97F5" w14:textId="77777777" w:rsidR="00815E38" w:rsidRPr="008805B4" w:rsidRDefault="00815E38" w:rsidP="008805B4">
      <w:pPr>
        <w:ind w:left="851" w:right="822"/>
        <w:rPr>
          <w:b/>
          <w:i/>
          <w:szCs w:val="22"/>
        </w:rPr>
      </w:pPr>
      <w:r w:rsidRPr="008805B4">
        <w:rPr>
          <w:b/>
          <w:i/>
          <w:szCs w:val="22"/>
        </w:rPr>
        <w:t>2.6 TESORERÍA</w:t>
      </w:r>
    </w:p>
    <w:p w14:paraId="3F687FC6" w14:textId="77777777" w:rsidR="00815E38" w:rsidRPr="008805B4" w:rsidRDefault="00815E38" w:rsidP="008805B4">
      <w:pPr>
        <w:ind w:left="851" w:right="822"/>
        <w:rPr>
          <w:b/>
          <w:i/>
          <w:szCs w:val="22"/>
        </w:rPr>
      </w:pPr>
      <w:r w:rsidRPr="008805B4">
        <w:rPr>
          <w:b/>
          <w:i/>
          <w:szCs w:val="22"/>
        </w:rPr>
        <w:t>I. OBJETIVO:</w:t>
      </w:r>
    </w:p>
    <w:p w14:paraId="26FAACD1" w14:textId="77777777" w:rsidR="00815E38" w:rsidRPr="008805B4" w:rsidRDefault="00815E38" w:rsidP="008805B4">
      <w:pPr>
        <w:ind w:left="851" w:right="822"/>
        <w:rPr>
          <w:i/>
          <w:szCs w:val="22"/>
        </w:rPr>
      </w:pPr>
      <w:r w:rsidRPr="008805B4">
        <w:rPr>
          <w:i/>
          <w:szCs w:val="22"/>
        </w:rPr>
        <w:t>Manejar el presupuesto del Sistema Municipal, y administrar los recursos que conforman el patrimonio del organismo, lo cual hará en coordinación con el director, debiendo informar los estados financieros mensualmente a la junta de gobierno o cuando ésta y la presidencia lo soliciten.</w:t>
      </w:r>
    </w:p>
    <w:p w14:paraId="79C49840" w14:textId="77777777" w:rsidR="00815E38" w:rsidRPr="008805B4" w:rsidRDefault="00815E38" w:rsidP="008805B4">
      <w:pPr>
        <w:ind w:left="851" w:right="822"/>
        <w:rPr>
          <w:b/>
          <w:i/>
          <w:szCs w:val="22"/>
        </w:rPr>
      </w:pPr>
      <w:r w:rsidRPr="008805B4">
        <w:rPr>
          <w:b/>
          <w:i/>
          <w:szCs w:val="22"/>
        </w:rPr>
        <w:t>II. FUNCIONES DEL TESORERO:</w:t>
      </w:r>
    </w:p>
    <w:p w14:paraId="0611D6A6" w14:textId="77777777" w:rsidR="00815E38" w:rsidRPr="008805B4" w:rsidRDefault="00815E38" w:rsidP="008805B4">
      <w:pPr>
        <w:ind w:left="851" w:right="822"/>
        <w:rPr>
          <w:i/>
          <w:szCs w:val="22"/>
        </w:rPr>
      </w:pPr>
      <w:r w:rsidRPr="008805B4">
        <w:rPr>
          <w:i/>
          <w:szCs w:val="22"/>
        </w:rPr>
        <w:t>a) Administrar los recursos que conforman el patrimonio del Sistema Municipal, de conformidad con lo establecido en las disposiciones legales aplicables;</w:t>
      </w:r>
    </w:p>
    <w:p w14:paraId="75645A78" w14:textId="77777777" w:rsidR="00815E38" w:rsidRPr="008805B4" w:rsidRDefault="00815E38" w:rsidP="008805B4">
      <w:pPr>
        <w:ind w:left="851" w:right="822"/>
        <w:rPr>
          <w:i/>
          <w:szCs w:val="22"/>
        </w:rPr>
      </w:pPr>
      <w:r w:rsidRPr="008805B4">
        <w:rPr>
          <w:i/>
          <w:szCs w:val="22"/>
        </w:rPr>
        <w:t>b) Llevar los libros y registros contables, financieros y administrativos de los ingresos, egresos e inventarios;</w:t>
      </w:r>
    </w:p>
    <w:p w14:paraId="25EFA854" w14:textId="77777777" w:rsidR="00815E38" w:rsidRPr="008805B4" w:rsidRDefault="00815E38" w:rsidP="008805B4">
      <w:pPr>
        <w:ind w:left="851" w:right="822"/>
        <w:rPr>
          <w:i/>
          <w:szCs w:val="22"/>
        </w:rPr>
      </w:pPr>
      <w:r w:rsidRPr="008805B4">
        <w:rPr>
          <w:i/>
          <w:szCs w:val="22"/>
        </w:rPr>
        <w:t>c) Proporcionar oportunamente a la Junta de Gobierno todos los datos e informes que sean necesarios para la formulación del presupuesto de egresos del Organismo, vigilando que se ajusten a las disposiciones legales aplicables.</w:t>
      </w:r>
    </w:p>
    <w:p w14:paraId="7619665E" w14:textId="77777777" w:rsidR="00815E38" w:rsidRPr="008805B4" w:rsidRDefault="00815E38" w:rsidP="008805B4">
      <w:pPr>
        <w:ind w:left="851" w:right="822"/>
        <w:rPr>
          <w:i/>
          <w:szCs w:val="22"/>
        </w:rPr>
      </w:pPr>
      <w:r w:rsidRPr="008805B4">
        <w:rPr>
          <w:i/>
          <w:szCs w:val="22"/>
        </w:rPr>
        <w:t>(...)</w:t>
      </w:r>
    </w:p>
    <w:p w14:paraId="47792BC5" w14:textId="77777777" w:rsidR="00815E38" w:rsidRPr="008805B4" w:rsidRDefault="00815E38" w:rsidP="008805B4">
      <w:pPr>
        <w:ind w:left="851" w:right="822"/>
        <w:rPr>
          <w:i/>
          <w:szCs w:val="22"/>
        </w:rPr>
      </w:pPr>
      <w:r w:rsidRPr="008805B4">
        <w:rPr>
          <w:i/>
          <w:szCs w:val="22"/>
        </w:rPr>
        <w:lastRenderedPageBreak/>
        <w:t>n) Coordinadamente con la Dirección verificar las condiciones de uso, aprovechamiento, conservación, registro y control de los bienes muebles e inmuebles, asignados a las unidades administrativas del SMDIF;</w:t>
      </w:r>
    </w:p>
    <w:p w14:paraId="0E90F5B8" w14:textId="77777777" w:rsidR="00815E38" w:rsidRPr="008805B4" w:rsidRDefault="00815E38" w:rsidP="008805B4">
      <w:pPr>
        <w:ind w:left="851" w:right="822"/>
        <w:rPr>
          <w:i/>
          <w:szCs w:val="22"/>
        </w:rPr>
      </w:pPr>
      <w:r w:rsidRPr="008805B4">
        <w:rPr>
          <w:i/>
          <w:szCs w:val="22"/>
        </w:rPr>
        <w:t>o) Coordinadamente con la Dirección, organizar y operar los sistemas de registro y control de bienes muebles e inmuebles que conforman el patrimonio del Sistema Municipal;</w:t>
      </w:r>
    </w:p>
    <w:p w14:paraId="6A2F3C74" w14:textId="77777777" w:rsidR="00815E38" w:rsidRPr="008805B4" w:rsidRDefault="00815E38" w:rsidP="008805B4">
      <w:pPr>
        <w:ind w:left="851" w:right="822"/>
        <w:rPr>
          <w:i/>
          <w:szCs w:val="22"/>
        </w:rPr>
      </w:pPr>
      <w:r w:rsidRPr="008805B4">
        <w:rPr>
          <w:i/>
          <w:szCs w:val="22"/>
        </w:rPr>
        <w:t>(…)</w:t>
      </w:r>
    </w:p>
    <w:p w14:paraId="312F1937" w14:textId="77777777" w:rsidR="00815E38" w:rsidRPr="008805B4" w:rsidRDefault="00815E38" w:rsidP="008805B4">
      <w:pPr>
        <w:ind w:left="851" w:right="822"/>
        <w:rPr>
          <w:i/>
          <w:szCs w:val="22"/>
        </w:rPr>
      </w:pPr>
      <w:r w:rsidRPr="008805B4">
        <w:rPr>
          <w:i/>
          <w:szCs w:val="22"/>
        </w:rPr>
        <w:t>q) Realizar todos los trámites necesarios para el pago de impuestos y derechos de la plantilla vehicular;</w:t>
      </w:r>
    </w:p>
    <w:p w14:paraId="76E71C1C" w14:textId="77777777" w:rsidR="00815E38" w:rsidRPr="008805B4" w:rsidRDefault="00815E38" w:rsidP="008805B4">
      <w:pPr>
        <w:ind w:left="851" w:right="822"/>
        <w:rPr>
          <w:i/>
          <w:szCs w:val="22"/>
        </w:rPr>
      </w:pPr>
    </w:p>
    <w:p w14:paraId="1B2E42CE" w14:textId="77777777" w:rsidR="00815E38" w:rsidRPr="008805B4" w:rsidRDefault="00815E38" w:rsidP="008805B4">
      <w:pPr>
        <w:ind w:left="851" w:right="822"/>
        <w:rPr>
          <w:b/>
          <w:i/>
          <w:szCs w:val="22"/>
        </w:rPr>
      </w:pPr>
      <w:r w:rsidRPr="008805B4">
        <w:rPr>
          <w:b/>
          <w:i/>
          <w:szCs w:val="22"/>
        </w:rPr>
        <w:t>2.5.3 COORDINACION DE TRABAJO SOCIAL</w:t>
      </w:r>
    </w:p>
    <w:p w14:paraId="58C58A36" w14:textId="77777777" w:rsidR="00815E38" w:rsidRPr="008805B4" w:rsidRDefault="00815E38" w:rsidP="008805B4">
      <w:pPr>
        <w:ind w:left="851" w:right="822"/>
        <w:rPr>
          <w:b/>
          <w:i/>
          <w:szCs w:val="22"/>
        </w:rPr>
      </w:pPr>
      <w:r w:rsidRPr="008805B4">
        <w:rPr>
          <w:b/>
          <w:i/>
          <w:szCs w:val="22"/>
        </w:rPr>
        <w:t>I. OBJETIVO:</w:t>
      </w:r>
    </w:p>
    <w:p w14:paraId="2D542E5B" w14:textId="77777777" w:rsidR="00815E38" w:rsidRPr="008805B4" w:rsidRDefault="00815E38" w:rsidP="008805B4">
      <w:pPr>
        <w:ind w:left="851" w:right="822"/>
        <w:rPr>
          <w:i/>
          <w:szCs w:val="22"/>
        </w:rPr>
      </w:pPr>
      <w:r w:rsidRPr="008805B4">
        <w:rPr>
          <w:i/>
          <w:szCs w:val="22"/>
        </w:rPr>
        <w:t>Orientar, investigar y evaluar las condiciones socioeconómicas de las personas y familias de escasos recursos económicos que así lo soliciten, con el fin de otorgar apoyos asistenciales e implementar acciones encaminadas a mejorar su calidad de vida.</w:t>
      </w:r>
    </w:p>
    <w:p w14:paraId="118332C0" w14:textId="77777777" w:rsidR="00815E38" w:rsidRPr="008805B4" w:rsidRDefault="00815E38" w:rsidP="008805B4">
      <w:pPr>
        <w:ind w:left="851" w:right="822"/>
        <w:rPr>
          <w:b/>
          <w:i/>
          <w:szCs w:val="22"/>
        </w:rPr>
      </w:pPr>
      <w:r w:rsidRPr="008805B4">
        <w:rPr>
          <w:b/>
          <w:i/>
          <w:szCs w:val="22"/>
        </w:rPr>
        <w:t>II. FUNCIONES:</w:t>
      </w:r>
    </w:p>
    <w:p w14:paraId="713EB37C" w14:textId="77777777" w:rsidR="00815E38" w:rsidRPr="008805B4" w:rsidRDefault="007176B5" w:rsidP="008805B4">
      <w:pPr>
        <w:ind w:left="851" w:right="822"/>
        <w:rPr>
          <w:i/>
          <w:szCs w:val="22"/>
        </w:rPr>
      </w:pPr>
      <w:r w:rsidRPr="008805B4">
        <w:rPr>
          <w:i/>
          <w:szCs w:val="22"/>
        </w:rPr>
        <w:t>(…)</w:t>
      </w:r>
    </w:p>
    <w:p w14:paraId="0D787DAF" w14:textId="77777777" w:rsidR="00815E38" w:rsidRPr="008805B4" w:rsidRDefault="00815E38" w:rsidP="008805B4">
      <w:pPr>
        <w:ind w:left="851" w:right="822"/>
        <w:rPr>
          <w:i/>
          <w:szCs w:val="22"/>
        </w:rPr>
      </w:pPr>
      <w:r w:rsidRPr="008805B4">
        <w:rPr>
          <w:i/>
          <w:szCs w:val="22"/>
        </w:rPr>
        <w:t>h) Gestionar y otorgar apoyos alimentarios y económicos a las personas en estado de vulnerabilidad, de acuerdo a las políticas establecidas por el Sistema Municipal;</w:t>
      </w:r>
    </w:p>
    <w:p w14:paraId="627A49C3" w14:textId="77777777" w:rsidR="00815E38" w:rsidRPr="008805B4" w:rsidRDefault="007176B5" w:rsidP="008805B4">
      <w:pPr>
        <w:ind w:left="851" w:right="822"/>
        <w:rPr>
          <w:i/>
          <w:szCs w:val="22"/>
        </w:rPr>
      </w:pPr>
      <w:r w:rsidRPr="008805B4">
        <w:rPr>
          <w:i/>
          <w:szCs w:val="22"/>
        </w:rPr>
        <w:t>(…)</w:t>
      </w:r>
    </w:p>
    <w:p w14:paraId="086C979C" w14:textId="77777777" w:rsidR="001A6D05" w:rsidRPr="008805B4" w:rsidRDefault="00815E38" w:rsidP="008805B4">
      <w:pPr>
        <w:ind w:left="851" w:right="822"/>
        <w:rPr>
          <w:i/>
          <w:szCs w:val="22"/>
        </w:rPr>
      </w:pPr>
      <w:r w:rsidRPr="008805B4">
        <w:rPr>
          <w:i/>
          <w:szCs w:val="22"/>
        </w:rPr>
        <w:t>n) Desarrollar las demás funciones que marque la normativa aplicable e inherente al área.</w:t>
      </w:r>
      <w:r w:rsidRPr="008805B4">
        <w:rPr>
          <w:i/>
          <w:szCs w:val="22"/>
        </w:rPr>
        <w:cr/>
      </w:r>
    </w:p>
    <w:p w14:paraId="4900E003" w14:textId="77777777" w:rsidR="009773B7" w:rsidRPr="008805B4" w:rsidRDefault="009773B7" w:rsidP="008805B4">
      <w:pPr>
        <w:ind w:right="-93"/>
        <w:rPr>
          <w:rFonts w:eastAsia="Calibri" w:cs="Tahoma"/>
          <w:iCs/>
          <w:szCs w:val="22"/>
          <w:lang w:val="es-ES" w:eastAsia="es-ES_tradnl"/>
        </w:rPr>
      </w:pPr>
      <w:r w:rsidRPr="008805B4">
        <w:rPr>
          <w:rFonts w:eastAsia="Calibri" w:cs="Tahoma"/>
          <w:iCs/>
          <w:szCs w:val="22"/>
          <w:lang w:val="es-ES" w:eastAsia="es-ES_tradnl"/>
        </w:rPr>
        <w:lastRenderedPageBreak/>
        <w:t xml:space="preserve">Así </w:t>
      </w:r>
      <w:r w:rsidRPr="008805B4">
        <w:rPr>
          <w:rFonts w:eastAsia="Calibri" w:cs="Tahoma"/>
          <w:bCs/>
          <w:szCs w:val="22"/>
          <w:lang w:val="es-ES" w:eastAsia="en-US"/>
        </w:rPr>
        <w:t>sirve por analogía, el Criterio 2/17, emitido por el Instituto Nacional de Transparencia, Acceso a la Información y Protección de Datos Personales, señala lo siguiente:</w:t>
      </w:r>
    </w:p>
    <w:p w14:paraId="419EB09A" w14:textId="77777777" w:rsidR="009773B7" w:rsidRPr="008805B4" w:rsidRDefault="009773B7" w:rsidP="008805B4">
      <w:pPr>
        <w:ind w:right="-93"/>
        <w:rPr>
          <w:rFonts w:eastAsia="Calibri" w:cs="Tahoma"/>
          <w:bCs/>
          <w:szCs w:val="22"/>
          <w:lang w:val="es-ES" w:eastAsia="en-US"/>
        </w:rPr>
      </w:pPr>
    </w:p>
    <w:p w14:paraId="7FE9D1CB" w14:textId="77777777" w:rsidR="009773B7" w:rsidRPr="008805B4" w:rsidRDefault="009773B7" w:rsidP="008805B4">
      <w:pPr>
        <w:ind w:left="567" w:right="567"/>
        <w:rPr>
          <w:rFonts w:eastAsia="Calibri" w:cs="Tahoma"/>
          <w:bCs/>
          <w:i/>
          <w:lang w:eastAsia="en-US"/>
        </w:rPr>
      </w:pPr>
      <w:r w:rsidRPr="008805B4">
        <w:rPr>
          <w:rFonts w:eastAsia="Calibri" w:cs="Tahoma"/>
          <w:b/>
          <w:bCs/>
          <w:i/>
          <w:lang w:eastAsia="en-US"/>
        </w:rPr>
        <w:t xml:space="preserve">“Congruencia y exhaustividad. Sus alcances para garantizar el derecho de acceso a la información. </w:t>
      </w:r>
      <w:r w:rsidRPr="008805B4">
        <w:rPr>
          <w:rFonts w:eastAsia="Calibri" w:cs="Tahoma"/>
          <w:bCs/>
          <w:i/>
          <w:lang w:eastAsia="en-US"/>
        </w:rPr>
        <w:t xml:space="preserve">De conformidad con el artículo </w:t>
      </w:r>
      <w:r w:rsidRPr="008805B4">
        <w:rPr>
          <w:rFonts w:eastAsia="Calibri" w:cs="Tahoma"/>
          <w:bCs/>
          <w:i/>
          <w:lang w:val="es-ES_tradnl" w:eastAsia="en-US"/>
        </w:rPr>
        <w:t>3 de la Ley Federal de Procedimiento Administrativo</w:t>
      </w:r>
      <w:r w:rsidRPr="008805B4">
        <w:rPr>
          <w:rFonts w:eastAsia="Calibri" w:cs="Tahoma"/>
          <w:bCs/>
          <w:i/>
          <w:lang w:eastAsia="en-US"/>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805B4">
        <w:rPr>
          <w:rFonts w:eastAsia="Calibri" w:cs="Tahoma"/>
          <w:b/>
          <w:bCs/>
          <w:i/>
          <w:lang w:eastAsia="en-US"/>
        </w:rPr>
        <w:t>la exhaustividad significa que dicha respuesta se refiera expresamente a cada uno de los puntos solicitados</w:t>
      </w:r>
      <w:r w:rsidRPr="008805B4">
        <w:rPr>
          <w:rFonts w:eastAsia="Calibri" w:cs="Tahoma"/>
          <w:bCs/>
          <w:i/>
          <w:lang w:eastAsia="en-US"/>
        </w:rPr>
        <w:t xml:space="preserve">. Por lo anterior, los sujetos obligados cumplirán con los principios de congruencia y exhaustividad, cuando las respuestas que emitan guarden una relación lógica con lo solicitado y </w:t>
      </w:r>
      <w:r w:rsidRPr="008805B4">
        <w:rPr>
          <w:rFonts w:eastAsia="Calibri" w:cs="Tahoma"/>
          <w:b/>
          <w:bCs/>
          <w:i/>
          <w:lang w:eastAsia="en-US"/>
        </w:rPr>
        <w:t>atiendan de manera puntual y expresa, cada uno de los contenidos de información.”</w:t>
      </w:r>
    </w:p>
    <w:p w14:paraId="48224E62" w14:textId="77777777" w:rsidR="009773B7" w:rsidRPr="008805B4" w:rsidRDefault="009773B7" w:rsidP="008805B4">
      <w:pPr>
        <w:rPr>
          <w:rFonts w:cs="Tahoma"/>
          <w:szCs w:val="24"/>
          <w:lang w:eastAsia="es-MX"/>
        </w:rPr>
      </w:pPr>
    </w:p>
    <w:p w14:paraId="6725E655" w14:textId="77777777" w:rsidR="009773B7" w:rsidRPr="008805B4" w:rsidRDefault="009773B7" w:rsidP="008805B4">
      <w:pPr>
        <w:rPr>
          <w:rFonts w:cs="Tahoma"/>
          <w:bCs/>
          <w:szCs w:val="24"/>
          <w:lang w:val="es-ES_tradnl" w:eastAsia="es-MX"/>
        </w:rPr>
      </w:pPr>
      <w:r w:rsidRPr="008805B4">
        <w:rPr>
          <w:rFonts w:cs="Tahoma"/>
          <w:szCs w:val="24"/>
          <w:lang w:eastAsia="es-MX"/>
        </w:rPr>
        <w:t xml:space="preserve">Del citado criterio, se desprende que </w:t>
      </w:r>
      <w:r w:rsidRPr="008805B4">
        <w:rPr>
          <w:rFonts w:cs="Tahoma"/>
          <w:bCs/>
          <w:szCs w:val="24"/>
          <w:lang w:eastAsia="es-MX"/>
        </w:rPr>
        <w:t xml:space="preserve">todo acto administrativo debe apegarse al </w:t>
      </w:r>
      <w:r w:rsidRPr="008805B4">
        <w:rPr>
          <w:rFonts w:cs="Tahoma"/>
          <w:b/>
          <w:bCs/>
          <w:szCs w:val="24"/>
          <w:lang w:eastAsia="es-MX"/>
        </w:rPr>
        <w:t>principio de congruencia y exhaustividad</w:t>
      </w:r>
      <w:r w:rsidRPr="008805B4">
        <w:rPr>
          <w:rFonts w:cs="Tahoma"/>
          <w:bCs/>
          <w:szCs w:val="24"/>
          <w:lang w:eastAsia="es-MX"/>
        </w:rPr>
        <w:t xml:space="preserve">, </w:t>
      </w:r>
      <w:r w:rsidRPr="008805B4">
        <w:rPr>
          <w:rFonts w:cs="Tahoma"/>
          <w:bCs/>
          <w:szCs w:val="24"/>
          <w:lang w:val="es-ES_tradnl" w:eastAsia="es-MX"/>
        </w:rPr>
        <w:t>entendiendo por estos que se pronuncie expresamente sobre cada uno de los puntos requeridos, lo cual en materia de transparencia y acceso a la información pública se traduce en que, las respuestas que emitan los sujetos obligados, así como las resoluciones de los Organismos de Transparencia Estatales, deben guardar una relación lógica con lo solicitado, analizando y decidiendo –de manera íntegra- sobre todos los puntos requeridos, a fin de satisfacer la solicitud correspondiente.</w:t>
      </w:r>
    </w:p>
    <w:p w14:paraId="340237D3" w14:textId="77777777" w:rsidR="009773B7" w:rsidRPr="008805B4" w:rsidRDefault="009773B7" w:rsidP="008805B4">
      <w:pPr>
        <w:ind w:right="822"/>
        <w:rPr>
          <w:i/>
          <w:szCs w:val="22"/>
        </w:rPr>
      </w:pPr>
    </w:p>
    <w:p w14:paraId="54247789" w14:textId="77777777" w:rsidR="001A6D05" w:rsidRPr="008805B4" w:rsidRDefault="001A6D05" w:rsidP="008805B4">
      <w:pPr>
        <w:ind w:right="-93"/>
        <w:rPr>
          <w:szCs w:val="22"/>
        </w:rPr>
      </w:pPr>
      <w:r w:rsidRPr="008805B4">
        <w:rPr>
          <w:szCs w:val="22"/>
        </w:rPr>
        <w:lastRenderedPageBreak/>
        <w:t xml:space="preserve">Por otra parte, se advierte que las interrogantes con los números </w:t>
      </w:r>
      <w:r w:rsidR="007176B5" w:rsidRPr="008805B4">
        <w:rPr>
          <w:szCs w:val="22"/>
        </w:rPr>
        <w:t>39 al 47 y 47 del recuadro insertado con antelación, no pueden tenerse como colmados debido a las siguientes consideraciones.</w:t>
      </w:r>
    </w:p>
    <w:p w14:paraId="160AB377" w14:textId="77777777" w:rsidR="007176B5" w:rsidRPr="008805B4" w:rsidRDefault="007176B5" w:rsidP="008805B4">
      <w:pPr>
        <w:ind w:right="-93"/>
        <w:rPr>
          <w:szCs w:val="22"/>
        </w:rPr>
      </w:pPr>
    </w:p>
    <w:p w14:paraId="339396E7" w14:textId="77777777" w:rsidR="009773B7" w:rsidRPr="008805B4" w:rsidRDefault="007176B5" w:rsidP="008805B4">
      <w:pPr>
        <w:ind w:right="-93"/>
      </w:pPr>
      <w:r w:rsidRPr="008805B4">
        <w:rPr>
          <w:szCs w:val="22"/>
        </w:rPr>
        <w:t>En primer lugar, por lo que hace al cuestionamiento</w:t>
      </w:r>
      <w:r w:rsidRPr="008805B4">
        <w:rPr>
          <w:i/>
        </w:rPr>
        <w:t xml:space="preserve"> ¿A qué servidores públicos están asignados cada uno de los vehículos de la dependencia?, </w:t>
      </w:r>
      <w:r w:rsidRPr="008805B4">
        <w:rPr>
          <w:b/>
        </w:rPr>
        <w:t xml:space="preserve">EL SUJETO OBLIGADO </w:t>
      </w:r>
      <w:r w:rsidR="009773B7" w:rsidRPr="008805B4">
        <w:t xml:space="preserve">señaló </w:t>
      </w:r>
      <w:r w:rsidRPr="008805B4">
        <w:t xml:space="preserve">que </w:t>
      </w:r>
      <w:r w:rsidR="009773B7" w:rsidRPr="008805B4">
        <w:t>los vehículos</w:t>
      </w:r>
      <w:r w:rsidRPr="008805B4">
        <w:t xml:space="preserve"> son asignadas a los choferes de cada unidad administrativa</w:t>
      </w:r>
      <w:r w:rsidR="009773B7" w:rsidRPr="008805B4">
        <w:t>.</w:t>
      </w:r>
    </w:p>
    <w:p w14:paraId="4010D803" w14:textId="77777777" w:rsidR="009773B7" w:rsidRPr="008805B4" w:rsidRDefault="009773B7" w:rsidP="008805B4">
      <w:pPr>
        <w:ind w:right="-93"/>
      </w:pPr>
    </w:p>
    <w:p w14:paraId="613BB87D" w14:textId="77777777" w:rsidR="009773B7" w:rsidRPr="008805B4" w:rsidRDefault="009773B7" w:rsidP="008805B4">
      <w:pPr>
        <w:ind w:right="-93"/>
      </w:pPr>
      <w:r w:rsidRPr="008805B4">
        <w:t xml:space="preserve">No obstante lo anterior, </w:t>
      </w:r>
      <w:r w:rsidRPr="008805B4">
        <w:rPr>
          <w:rFonts w:cs="Tahoma"/>
          <w:szCs w:val="22"/>
        </w:rPr>
        <w:t xml:space="preserve">los registros de resguardo </w:t>
      </w:r>
      <w:r w:rsidRPr="008805B4">
        <w:rPr>
          <w:rFonts w:cs="Tahoma"/>
          <w:iCs/>
          <w:szCs w:val="22"/>
        </w:rPr>
        <w:t xml:space="preserve">los </w:t>
      </w:r>
      <w:r w:rsidRPr="008805B4">
        <w:rPr>
          <w:rFonts w:eastAsia="Calibri" w:cs="Tahoma"/>
          <w:iCs/>
          <w:szCs w:val="22"/>
          <w:lang w:eastAsia="es-ES_tradnl"/>
        </w:rPr>
        <w:t xml:space="preserve">Lineamientos para el Registro y Control del Inventario y la Conciliación y Desincorporación de Bienes Muebles e Inmuebles para las Entidades Fiscalizables Municipales del Estado de México, en el Octogésimo Sexto señala que el resguardo, es una medida de control interno, que permite conocer a quien fue asignado el bien mueble, responsabilizando al servidor público o usuario de su conservación y custodia y a cada bien mueble se le asignará tarjeta de resguardo que contendrá entre otras cosas el número de tarjeta de resguardo; denominación de la entidad fiscalizable; denominación de la unidad administrativa; etc. En razón de ello debe contar con los documentos de resguardo de los vehículos del SMDIF </w:t>
      </w:r>
      <w:r w:rsidRPr="008805B4">
        <w:t>Tepotzotlán</w:t>
      </w:r>
      <w:r w:rsidRPr="008805B4">
        <w:rPr>
          <w:rFonts w:eastAsia="Calibri" w:cs="Tahoma"/>
          <w:iCs/>
          <w:szCs w:val="22"/>
          <w:lang w:eastAsia="es-ES_tradnl"/>
        </w:rPr>
        <w:t>.</w:t>
      </w:r>
    </w:p>
    <w:p w14:paraId="4B21859A" w14:textId="77777777" w:rsidR="009773B7" w:rsidRPr="008805B4" w:rsidRDefault="009773B7" w:rsidP="008805B4">
      <w:pPr>
        <w:rPr>
          <w:rFonts w:eastAsia="Calibri" w:cs="Tahoma"/>
          <w:iCs/>
          <w:szCs w:val="22"/>
          <w:lang w:eastAsia="es-ES_tradnl"/>
        </w:rPr>
      </w:pPr>
    </w:p>
    <w:p w14:paraId="600F37E4" w14:textId="77777777" w:rsidR="007176B5" w:rsidRPr="008805B4" w:rsidRDefault="009773B7" w:rsidP="008805B4">
      <w:pPr>
        <w:ind w:right="-93"/>
        <w:rPr>
          <w:szCs w:val="22"/>
        </w:rPr>
      </w:pPr>
      <w:r w:rsidRPr="008805B4">
        <w:rPr>
          <w:szCs w:val="22"/>
        </w:rPr>
        <w:t xml:space="preserve">Por otra parte, respecto a las salidas semanales de cada vehículo durante los periodos 2022-2024, </w:t>
      </w:r>
      <w:r w:rsidRPr="008805B4">
        <w:rPr>
          <w:b/>
          <w:szCs w:val="22"/>
        </w:rPr>
        <w:t xml:space="preserve">EL SUJETO OBLIGADO </w:t>
      </w:r>
      <w:r w:rsidRPr="008805B4">
        <w:rPr>
          <w:szCs w:val="22"/>
        </w:rPr>
        <w:t xml:space="preserve">manifestó que se desconoce el dato semanal, proporcionando </w:t>
      </w:r>
      <w:r w:rsidR="006426A9" w:rsidRPr="008805B4">
        <w:rPr>
          <w:szCs w:val="22"/>
        </w:rPr>
        <w:t>la información estadística que contiene el registro anual de traslados efectuados por las unidades; sin embargo, para dar atención a otro de los requerimientos del solicitante, se indicó que se cuenta con bitácoras o comprobantes de salidas de cada vehículo, dejando así en estado de incertidumbre al solicitante, pues se desconocen los motivos por los que sí se cuente con un informe global y no un informe específico</w:t>
      </w:r>
    </w:p>
    <w:p w14:paraId="42E00297" w14:textId="77777777" w:rsidR="006426A9" w:rsidRPr="008805B4" w:rsidRDefault="006426A9" w:rsidP="008805B4">
      <w:pPr>
        <w:ind w:right="-93"/>
        <w:rPr>
          <w:szCs w:val="22"/>
        </w:rPr>
      </w:pPr>
    </w:p>
    <w:p w14:paraId="26D02FC0" w14:textId="77777777" w:rsidR="006426A9" w:rsidRPr="008805B4" w:rsidRDefault="006426A9" w:rsidP="008805B4">
      <w:pPr>
        <w:ind w:right="-93"/>
        <w:rPr>
          <w:szCs w:val="22"/>
        </w:rPr>
      </w:pPr>
      <w:r w:rsidRPr="008805B4">
        <w:rPr>
          <w:szCs w:val="22"/>
        </w:rPr>
        <w:t xml:space="preserve">Avanzando en estudio, en relación al requerimiento relacionado con el monto erogado para cubrir el costo del seguro de cada vehículo, </w:t>
      </w:r>
      <w:r w:rsidRPr="008805B4">
        <w:rPr>
          <w:b/>
          <w:szCs w:val="22"/>
        </w:rPr>
        <w:t xml:space="preserve">EL SUJETO OBLIGADO </w:t>
      </w:r>
      <w:r w:rsidRPr="008805B4">
        <w:rPr>
          <w:szCs w:val="22"/>
        </w:rPr>
        <w:t>precisó la cantidad a la que asciende el gasto total que se efectúa por el concepto en comento, sin señalar e</w:t>
      </w:r>
      <w:r w:rsidR="00A9674B" w:rsidRPr="008805B4">
        <w:rPr>
          <w:szCs w:val="22"/>
        </w:rPr>
        <w:t>n lo particular el presupuesto ejercido para cada unidad.</w:t>
      </w:r>
    </w:p>
    <w:p w14:paraId="1BC4AAE0" w14:textId="77777777" w:rsidR="00A9674B" w:rsidRPr="008805B4" w:rsidRDefault="00A9674B" w:rsidP="008805B4">
      <w:pPr>
        <w:ind w:right="-93"/>
        <w:rPr>
          <w:szCs w:val="22"/>
        </w:rPr>
      </w:pPr>
    </w:p>
    <w:p w14:paraId="62DC09D9" w14:textId="77777777" w:rsidR="00A9674B" w:rsidRPr="008805B4" w:rsidRDefault="00A9674B" w:rsidP="008805B4">
      <w:pPr>
        <w:rPr>
          <w:rFonts w:eastAsia="Calibri" w:cs="Tahoma"/>
          <w:iCs/>
          <w:szCs w:val="22"/>
          <w:lang w:eastAsia="es-ES_tradnl"/>
        </w:rPr>
      </w:pPr>
      <w:r w:rsidRPr="008805B4">
        <w:rPr>
          <w:szCs w:val="22"/>
        </w:rPr>
        <w:t xml:space="preserve">Al respecto, se estima prudente traer a colación nuevamente </w:t>
      </w:r>
      <w:r w:rsidRPr="008805B4">
        <w:rPr>
          <w:rFonts w:cs="Tahoma"/>
          <w:iCs/>
          <w:szCs w:val="22"/>
        </w:rPr>
        <w:t xml:space="preserve">los </w:t>
      </w:r>
      <w:r w:rsidRPr="008805B4">
        <w:rPr>
          <w:rFonts w:eastAsia="Calibri" w:cs="Tahoma"/>
          <w:iCs/>
          <w:szCs w:val="22"/>
          <w:lang w:eastAsia="es-ES_tradnl"/>
        </w:rPr>
        <w:t>Lineamientos para el Registro y Control del Inventario y la Conciliación y Desincorporación de Bienes Muebles e Inmuebles para las Entidades Fiscalizables Municipales del Estado de México en los cuales en el apartado de SEGUROS señala que son obligaciones del titular de cada Entidad Fiscalizable Municipal cuidar que los bienes muebles tales como equipo de transporte, maquinaria, equipos y herramientas, u otros, se encuentren asegurados, además de designar al servidor público responsable de verificar que la vigencia de los seguros de los bienes muebles se encuentre vigente, evitando que éstos se queden sin cobertura; anticipando los procedimientos administrativos correspondientes para la contratación de los mismos, razón por la cual debe contar con los documentos en donde consten los montos por la contratación de los seguros para los vehículos del ayuntamiento.</w:t>
      </w:r>
    </w:p>
    <w:p w14:paraId="2E72A5B2" w14:textId="77777777" w:rsidR="00A9674B" w:rsidRPr="008805B4" w:rsidRDefault="00A9674B" w:rsidP="008805B4">
      <w:pPr>
        <w:rPr>
          <w:rFonts w:eastAsia="Calibri" w:cs="Tahoma"/>
          <w:iCs/>
          <w:szCs w:val="22"/>
          <w:lang w:eastAsia="es-ES_tradnl"/>
        </w:rPr>
      </w:pPr>
    </w:p>
    <w:p w14:paraId="7F4B6BA9" w14:textId="77777777" w:rsidR="00A9674B" w:rsidRPr="008805B4" w:rsidRDefault="00A9674B" w:rsidP="008805B4">
      <w:pPr>
        <w:rPr>
          <w:rFonts w:eastAsia="Palatino Linotype" w:cs="Palatino Linotype"/>
          <w:szCs w:val="22"/>
        </w:rPr>
      </w:pPr>
      <w:r w:rsidRPr="008805B4">
        <w:rPr>
          <w:rFonts w:eastAsia="Palatino Linotype" w:cs="Palatino Linotype"/>
          <w:szCs w:val="22"/>
        </w:rPr>
        <w:t>Aunado a lo anterior,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0B6E35F9" w14:textId="77777777" w:rsidR="00A9674B" w:rsidRPr="008805B4" w:rsidRDefault="00A9674B" w:rsidP="008805B4">
      <w:pPr>
        <w:rPr>
          <w:rFonts w:eastAsia="Palatino Linotype" w:cs="Palatino Linotype"/>
          <w:szCs w:val="22"/>
        </w:rPr>
      </w:pPr>
    </w:p>
    <w:p w14:paraId="1E194370"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w:t>
      </w:r>
      <w:r w:rsidRPr="008805B4">
        <w:rPr>
          <w:rFonts w:eastAsia="Palatino Linotype" w:cs="Palatino Linotype"/>
          <w:b/>
          <w:i/>
          <w:szCs w:val="22"/>
        </w:rPr>
        <w:t>Artículo 342.-</w:t>
      </w:r>
      <w:r w:rsidRPr="008805B4">
        <w:rPr>
          <w:rFonts w:eastAsia="Palatino Linotype" w:cs="Palatino Linotype"/>
          <w:i/>
          <w:szCs w:val="22"/>
        </w:rPr>
        <w:t xml:space="preserve"> El registro contable del efecto patrimonial y presupuestal de las operaciones financieras, se realizará conforme al sistema y a las disposiciones que se </w:t>
      </w:r>
      <w:r w:rsidRPr="008805B4">
        <w:rPr>
          <w:rFonts w:eastAsia="Palatino Linotype" w:cs="Palatino Linotype"/>
          <w:i/>
          <w:szCs w:val="22"/>
        </w:rPr>
        <w:lastRenderedPageBreak/>
        <w:t xml:space="preserve">aprueben en materia de planeación, programación, </w:t>
      </w:r>
      <w:proofErr w:type="spellStart"/>
      <w:r w:rsidRPr="008805B4">
        <w:rPr>
          <w:rFonts w:eastAsia="Palatino Linotype" w:cs="Palatino Linotype"/>
          <w:i/>
          <w:szCs w:val="22"/>
        </w:rPr>
        <w:t>presupuestación</w:t>
      </w:r>
      <w:proofErr w:type="spellEnd"/>
      <w:r w:rsidRPr="008805B4">
        <w:rPr>
          <w:rFonts w:eastAsia="Palatino Linotype" w:cs="Palatino Linotype"/>
          <w:i/>
          <w:szCs w:val="22"/>
        </w:rPr>
        <w:t xml:space="preserve">, evaluación y contabilidad gubernamental. </w:t>
      </w:r>
    </w:p>
    <w:p w14:paraId="4A3CD915"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 xml:space="preserve">En el caso de los municipios, el registro a que se refiere el párrafo anterior, se realizará conforme al sistema y a las disposiciones en materia de planeación, programación, </w:t>
      </w:r>
      <w:proofErr w:type="spellStart"/>
      <w:r w:rsidRPr="008805B4">
        <w:rPr>
          <w:rFonts w:eastAsia="Palatino Linotype" w:cs="Palatino Linotype"/>
          <w:i/>
          <w:szCs w:val="22"/>
        </w:rPr>
        <w:t>presupuestación</w:t>
      </w:r>
      <w:proofErr w:type="spellEnd"/>
      <w:r w:rsidRPr="008805B4">
        <w:rPr>
          <w:rFonts w:eastAsia="Palatino Linotype" w:cs="Palatino Linotype"/>
          <w:i/>
          <w:szCs w:val="22"/>
        </w:rPr>
        <w:t xml:space="preserve">, evaluación y contabilidad gubernamental, que se aprueben en el marco del Sistema de Coordinación Hacendaria del Estado de México. </w:t>
      </w:r>
    </w:p>
    <w:p w14:paraId="1B60D9B7" w14:textId="77777777" w:rsidR="00A9674B" w:rsidRPr="008805B4" w:rsidRDefault="00A9674B" w:rsidP="008805B4">
      <w:pPr>
        <w:ind w:left="851" w:right="901"/>
        <w:rPr>
          <w:rFonts w:eastAsia="Palatino Linotype" w:cs="Palatino Linotype"/>
          <w:i/>
          <w:szCs w:val="22"/>
        </w:rPr>
      </w:pPr>
    </w:p>
    <w:p w14:paraId="6D8D0836"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b/>
          <w:i/>
          <w:szCs w:val="22"/>
        </w:rPr>
        <w:t>Artículo 343.-</w:t>
      </w:r>
      <w:r w:rsidRPr="008805B4">
        <w:rPr>
          <w:rFonts w:eastAsia="Palatino Linotype" w:cs="Palatino Linotype"/>
          <w:i/>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5680EB70"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 xml:space="preserve">El sistema de contabilidad sobre base acumulativa total se sustentará en los postulados básicos y el marco conceptual de la contabilidad gubernamental. </w:t>
      </w:r>
    </w:p>
    <w:p w14:paraId="2AD51037" w14:textId="77777777" w:rsidR="00A9674B" w:rsidRPr="008805B4" w:rsidRDefault="00A9674B" w:rsidP="008805B4">
      <w:pPr>
        <w:ind w:left="851" w:right="901"/>
        <w:rPr>
          <w:rFonts w:eastAsia="Palatino Linotype" w:cs="Palatino Linotype"/>
          <w:b/>
          <w:i/>
          <w:szCs w:val="22"/>
        </w:rPr>
      </w:pPr>
    </w:p>
    <w:p w14:paraId="4ADBD05E"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b/>
          <w:i/>
          <w:szCs w:val="22"/>
        </w:rPr>
        <w:t xml:space="preserve">Artículo 344.- </w:t>
      </w:r>
      <w:r w:rsidRPr="008805B4">
        <w:rPr>
          <w:rFonts w:eastAsia="Palatino Linotype" w:cs="Palatino Linotype"/>
          <w:i/>
          <w:szCs w:val="22"/>
        </w:rPr>
        <w:t>Las Dependencias, Entidades Públicas y unidades administrativas registrarán contablemente el efecto patrimonial y presupuestal de las operaciones financieras que realicen, en el momento</w:t>
      </w:r>
      <w:r w:rsidRPr="008805B4">
        <w:rPr>
          <w:rFonts w:eastAsia="Palatino Linotype" w:cs="Palatino Linotype"/>
          <w:b/>
          <w:i/>
          <w:szCs w:val="22"/>
        </w:rPr>
        <w:t xml:space="preserve"> </w:t>
      </w:r>
      <w:r w:rsidRPr="008805B4">
        <w:rPr>
          <w:rFonts w:eastAsia="Palatino Linotype" w:cs="Palatino Linotype"/>
          <w:i/>
          <w:szCs w:val="22"/>
        </w:rPr>
        <w:t xml:space="preserve">en que ocurran, con base en el sistema y políticas de registro establecidas, en el caso de los Municipios se hará por la Tesorería. </w:t>
      </w:r>
    </w:p>
    <w:p w14:paraId="6DD57D70" w14:textId="77777777" w:rsidR="00A9674B" w:rsidRPr="008805B4" w:rsidRDefault="00A9674B" w:rsidP="008805B4">
      <w:pPr>
        <w:ind w:left="851" w:right="901"/>
        <w:rPr>
          <w:rFonts w:eastAsia="Palatino Linotype" w:cs="Palatino Linotype"/>
          <w:b/>
          <w:i/>
          <w:szCs w:val="22"/>
        </w:rPr>
      </w:pPr>
      <w:r w:rsidRPr="008805B4">
        <w:rPr>
          <w:rFonts w:eastAsia="Palatino Linotype" w:cs="Palatino Linotype"/>
          <w:b/>
          <w:i/>
          <w:szCs w:val="22"/>
        </w:rPr>
        <w:t xml:space="preserve">Derogado. </w:t>
      </w:r>
    </w:p>
    <w:p w14:paraId="323A22FB"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 xml:space="preserve">Todo registro contable y presupuestal deberá estar soportado con los documentos comprobatorios originales, los que deberán permanecer en custodia y conservación de las dependencias, entidades públicas y unidades administrativas que ejercieron </w:t>
      </w:r>
      <w:r w:rsidRPr="008805B4">
        <w:rPr>
          <w:rFonts w:eastAsia="Palatino Linotype" w:cs="Palatino Linotype"/>
          <w:i/>
          <w:szCs w:val="22"/>
        </w:rPr>
        <w:lastRenderedPageBreak/>
        <w:t xml:space="preserve">el gasto, y a disposición del Órgano Superior de Fiscalización del Estado de México y de los órganos de control interno, por un término de cinco años contados a partir del ejercicio presupuestal siguiente al que corresponda, </w:t>
      </w:r>
      <w:r w:rsidRPr="008805B4">
        <w:rPr>
          <w:rFonts w:eastAsia="Palatino Linotype" w:cs="Palatino Linotype"/>
          <w:b/>
          <w:i/>
          <w:szCs w:val="22"/>
        </w:rPr>
        <w:t>en el caso de los municipios se hará por la Tesorería</w:t>
      </w:r>
      <w:r w:rsidRPr="008805B4">
        <w:rPr>
          <w:rFonts w:eastAsia="Palatino Linotype" w:cs="Palatino Linotype"/>
          <w:i/>
          <w:szCs w:val="22"/>
        </w:rPr>
        <w:t xml:space="preserve">. </w:t>
      </w:r>
    </w:p>
    <w:p w14:paraId="7B5CC33C"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 xml:space="preserve">Tratándose de documentos de carácter histórico, se estará a lo dispuesto por la legislación de la materia. </w:t>
      </w:r>
    </w:p>
    <w:p w14:paraId="30BABCA6" w14:textId="77777777" w:rsidR="00A9674B" w:rsidRPr="008805B4" w:rsidRDefault="00A9674B" w:rsidP="008805B4">
      <w:pPr>
        <w:ind w:left="851" w:right="901"/>
        <w:rPr>
          <w:rFonts w:eastAsia="Palatino Linotype" w:cs="Palatino Linotype"/>
          <w:b/>
          <w:i/>
          <w:szCs w:val="22"/>
        </w:rPr>
      </w:pPr>
    </w:p>
    <w:p w14:paraId="06E3FCDB"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b/>
          <w:i/>
          <w:szCs w:val="22"/>
        </w:rPr>
        <w:t xml:space="preserve">Artículo 345.- </w:t>
      </w:r>
      <w:r w:rsidRPr="008805B4">
        <w:rPr>
          <w:rFonts w:eastAsia="Palatino Linotype" w:cs="Palatino Linotype"/>
          <w:i/>
          <w:szCs w:val="22"/>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73681B26"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El plazo señalado en el párrafo anterior, empezará a contar a partir de la publicación en el Periódico Oficial, del decreto correspondiente.”</w:t>
      </w:r>
    </w:p>
    <w:p w14:paraId="7BE6667B" w14:textId="77777777" w:rsidR="00A9674B" w:rsidRPr="008805B4" w:rsidRDefault="00A9674B" w:rsidP="008805B4">
      <w:pPr>
        <w:ind w:left="709"/>
        <w:rPr>
          <w:rFonts w:eastAsia="Palatino Linotype" w:cs="Palatino Linotype"/>
          <w:i/>
          <w:szCs w:val="22"/>
        </w:rPr>
      </w:pPr>
    </w:p>
    <w:p w14:paraId="50F66941" w14:textId="77777777" w:rsidR="00A9674B" w:rsidRPr="008805B4" w:rsidRDefault="00A9674B" w:rsidP="008805B4">
      <w:pPr>
        <w:rPr>
          <w:rFonts w:eastAsia="Palatino Linotype" w:cs="Palatino Linotype"/>
          <w:szCs w:val="22"/>
        </w:rPr>
      </w:pPr>
      <w:r w:rsidRPr="008805B4">
        <w:rPr>
          <w:rFonts w:eastAsia="Palatino Linotype" w:cs="Palatino Linotype"/>
          <w:szCs w:val="22"/>
        </w:rPr>
        <w:t xml:space="preserve">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w:t>
      </w:r>
      <w:proofErr w:type="spellStart"/>
      <w:r w:rsidRPr="008805B4">
        <w:rPr>
          <w:rFonts w:eastAsia="Palatino Linotype" w:cs="Palatino Linotype"/>
          <w:szCs w:val="22"/>
        </w:rPr>
        <w:t>presupuestación</w:t>
      </w:r>
      <w:proofErr w:type="spellEnd"/>
      <w:r w:rsidRPr="008805B4">
        <w:rPr>
          <w:rFonts w:eastAsia="Palatino Linotype" w:cs="Palatino Linotype"/>
          <w:szCs w:val="22"/>
        </w:rPr>
        <w:t>, evaluación y contabilidad gubernamental.</w:t>
      </w:r>
    </w:p>
    <w:p w14:paraId="1830C419" w14:textId="77777777" w:rsidR="00A9674B" w:rsidRPr="008805B4" w:rsidRDefault="00A9674B" w:rsidP="008805B4">
      <w:pPr>
        <w:rPr>
          <w:rFonts w:eastAsia="Palatino Linotype" w:cs="Palatino Linotype"/>
          <w:szCs w:val="22"/>
        </w:rPr>
      </w:pPr>
    </w:p>
    <w:p w14:paraId="21DFB2A0" w14:textId="77777777" w:rsidR="00A9674B" w:rsidRPr="008805B4" w:rsidRDefault="00A9674B" w:rsidP="008805B4">
      <w:pPr>
        <w:rPr>
          <w:rFonts w:eastAsia="Palatino Linotype" w:cs="Palatino Linotype"/>
          <w:szCs w:val="22"/>
        </w:rPr>
      </w:pPr>
      <w:r w:rsidRPr="008805B4">
        <w:rPr>
          <w:rFonts w:eastAsia="Palatino Linotype" w:cs="Palatino Linotype"/>
          <w:szCs w:val="22"/>
        </w:rPr>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1DD458CD" w14:textId="77777777" w:rsidR="00A9674B" w:rsidRPr="008805B4" w:rsidRDefault="00A9674B" w:rsidP="008805B4">
      <w:pPr>
        <w:rPr>
          <w:rFonts w:eastAsia="Palatino Linotype" w:cs="Palatino Linotype"/>
          <w:szCs w:val="22"/>
        </w:rPr>
      </w:pPr>
    </w:p>
    <w:p w14:paraId="765F7E8C" w14:textId="77777777" w:rsidR="00A9674B" w:rsidRPr="008805B4" w:rsidRDefault="00A9674B" w:rsidP="008805B4">
      <w:pPr>
        <w:rPr>
          <w:rFonts w:eastAsia="Palatino Linotype" w:cs="Palatino Linotype"/>
          <w:szCs w:val="22"/>
        </w:rPr>
      </w:pPr>
      <w:r w:rsidRPr="008805B4">
        <w:rPr>
          <w:rFonts w:eastAsia="Palatino Linotype" w:cs="Palatino Linotype"/>
          <w:szCs w:val="22"/>
        </w:rPr>
        <w:t xml:space="preserve">También es importante señalar que el Código Financiero del Estado de México y Municipios establece la obligación de los Municipios para llevar los registros contables y presupuestales, así como también no establece qué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8805B4">
        <w:rPr>
          <w:rFonts w:eastAsia="Palatino Linotype" w:cs="Palatino Linotype"/>
          <w:szCs w:val="22"/>
        </w:rPr>
        <w:t>Presupuestación</w:t>
      </w:r>
      <w:proofErr w:type="spellEnd"/>
      <w:r w:rsidRPr="008805B4">
        <w:rPr>
          <w:rFonts w:eastAsia="Palatino Linotype" w:cs="Palatino Linotype"/>
          <w:szCs w:val="22"/>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886A50A" w14:textId="77777777" w:rsidR="00A9674B" w:rsidRPr="008805B4" w:rsidRDefault="00A9674B" w:rsidP="008805B4">
      <w:pPr>
        <w:rPr>
          <w:rFonts w:eastAsia="Palatino Linotype" w:cs="Palatino Linotype"/>
          <w:szCs w:val="22"/>
        </w:rPr>
      </w:pPr>
    </w:p>
    <w:p w14:paraId="707644ED" w14:textId="77777777" w:rsidR="00A9674B" w:rsidRPr="008805B4" w:rsidRDefault="00A9674B" w:rsidP="008805B4">
      <w:pPr>
        <w:ind w:left="851" w:right="901"/>
        <w:rPr>
          <w:rFonts w:eastAsia="Palatino Linotype" w:cs="Palatino Linotype"/>
          <w:b/>
          <w:i/>
          <w:szCs w:val="22"/>
        </w:rPr>
      </w:pPr>
      <w:r w:rsidRPr="008805B4">
        <w:rPr>
          <w:rFonts w:eastAsia="Palatino Linotype" w:cs="Palatino Linotype"/>
          <w:i/>
          <w:szCs w:val="22"/>
        </w:rPr>
        <w:t>“</w:t>
      </w:r>
      <w:r w:rsidRPr="008805B4">
        <w:rPr>
          <w:rFonts w:eastAsia="Palatino Linotype" w:cs="Palatino Linotype"/>
          <w:b/>
          <w:i/>
          <w:szCs w:val="22"/>
        </w:rPr>
        <w:t xml:space="preserve">REGISTRO CONTABLE </w:t>
      </w:r>
    </w:p>
    <w:p w14:paraId="043F1F34"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Asiento que se realiza en los libros de contabilidad de las actividades relacionadas con el ingreso y egresos de un ente económico.”</w:t>
      </w:r>
    </w:p>
    <w:p w14:paraId="049CBEF9" w14:textId="77777777" w:rsidR="00A9674B" w:rsidRPr="008805B4" w:rsidRDefault="00A9674B" w:rsidP="008805B4">
      <w:pPr>
        <w:ind w:left="851" w:right="901"/>
        <w:rPr>
          <w:rFonts w:eastAsia="Palatino Linotype" w:cs="Palatino Linotype"/>
          <w:i/>
          <w:szCs w:val="22"/>
        </w:rPr>
      </w:pPr>
    </w:p>
    <w:p w14:paraId="0C5708F6" w14:textId="77777777" w:rsidR="00A9674B" w:rsidRPr="008805B4" w:rsidRDefault="00A9674B" w:rsidP="008805B4">
      <w:pPr>
        <w:ind w:left="851" w:right="901"/>
        <w:rPr>
          <w:rFonts w:eastAsia="Palatino Linotype" w:cs="Palatino Linotype"/>
          <w:b/>
          <w:i/>
          <w:szCs w:val="22"/>
        </w:rPr>
      </w:pPr>
      <w:r w:rsidRPr="008805B4">
        <w:rPr>
          <w:rFonts w:eastAsia="Palatino Linotype" w:cs="Palatino Linotype"/>
          <w:i/>
          <w:szCs w:val="22"/>
        </w:rPr>
        <w:t>“</w:t>
      </w:r>
      <w:r w:rsidRPr="008805B4">
        <w:rPr>
          <w:rFonts w:eastAsia="Palatino Linotype" w:cs="Palatino Linotype"/>
          <w:b/>
          <w:i/>
          <w:szCs w:val="22"/>
        </w:rPr>
        <w:t>REGISTRO PRESUPUESTARIO</w:t>
      </w:r>
    </w:p>
    <w:p w14:paraId="01FF892E" w14:textId="77777777" w:rsidR="00A9674B" w:rsidRPr="008805B4" w:rsidRDefault="00A9674B" w:rsidP="008805B4">
      <w:pPr>
        <w:ind w:left="851" w:right="901"/>
        <w:rPr>
          <w:rFonts w:eastAsia="Palatino Linotype" w:cs="Palatino Linotype"/>
          <w:i/>
          <w:szCs w:val="22"/>
        </w:rPr>
      </w:pPr>
      <w:r w:rsidRPr="008805B4">
        <w:rPr>
          <w:rFonts w:eastAsia="Palatino Linotype" w:cs="Palatino Linotype"/>
          <w:i/>
          <w:szCs w:val="22"/>
        </w:rPr>
        <w:t>Asiento contable de las erogaciones realizadas por las dependencias y entidades con relación a la asignación, modificación y ejercicio de los recursos presupuestarios que se les hayan autorizado.”</w:t>
      </w:r>
    </w:p>
    <w:p w14:paraId="433E6BF3" w14:textId="77777777" w:rsidR="00A9674B" w:rsidRPr="008805B4" w:rsidRDefault="00A9674B" w:rsidP="008805B4">
      <w:pPr>
        <w:rPr>
          <w:rFonts w:eastAsia="Calibri" w:cs="Tahoma"/>
          <w:iCs/>
          <w:szCs w:val="22"/>
          <w:lang w:eastAsia="es-ES_tradnl"/>
        </w:rPr>
      </w:pPr>
    </w:p>
    <w:p w14:paraId="4CC012A2" w14:textId="77777777" w:rsidR="005F6CC7" w:rsidRPr="008805B4" w:rsidRDefault="00B42E7B" w:rsidP="008805B4">
      <w:pPr>
        <w:ind w:right="-93"/>
        <w:rPr>
          <w:szCs w:val="22"/>
        </w:rPr>
      </w:pPr>
      <w:r w:rsidRPr="008805B4">
        <w:rPr>
          <w:szCs w:val="22"/>
        </w:rPr>
        <w:t xml:space="preserve">Por lo hasta aquí expuesto, se estima prudente ordenar la entrega </w:t>
      </w:r>
      <w:r w:rsidR="00F01BEA" w:rsidRPr="008805B4">
        <w:rPr>
          <w:szCs w:val="22"/>
        </w:rPr>
        <w:t xml:space="preserve">previa búsqueda exhaustiva y razonable </w:t>
      </w:r>
      <w:r w:rsidRPr="008805B4">
        <w:rPr>
          <w:szCs w:val="22"/>
        </w:rPr>
        <w:t xml:space="preserve">de las documentales donde conste </w:t>
      </w:r>
      <w:r w:rsidR="005F6CC7" w:rsidRPr="008805B4">
        <w:rPr>
          <w:szCs w:val="22"/>
        </w:rPr>
        <w:t>lo siguiente:</w:t>
      </w:r>
    </w:p>
    <w:p w14:paraId="7F97BB05" w14:textId="77777777" w:rsidR="005F6CC7" w:rsidRPr="008805B4" w:rsidRDefault="005F6CC7" w:rsidP="008805B4">
      <w:pPr>
        <w:ind w:right="-93"/>
        <w:rPr>
          <w:szCs w:val="22"/>
        </w:rPr>
      </w:pPr>
    </w:p>
    <w:p w14:paraId="7AEEBDC7" w14:textId="77777777" w:rsidR="005F6CC7" w:rsidRPr="008805B4" w:rsidRDefault="005F6CC7" w:rsidP="008805B4">
      <w:pPr>
        <w:pStyle w:val="Prrafodelista"/>
        <w:numPr>
          <w:ilvl w:val="0"/>
          <w:numId w:val="13"/>
        </w:numPr>
        <w:ind w:right="-93"/>
      </w:pPr>
      <w:r w:rsidRPr="008805B4">
        <w:t>Relación de los vehículos con el servidor público al que le es asignada cada unidad.</w:t>
      </w:r>
    </w:p>
    <w:p w14:paraId="33F36B03" w14:textId="42E40EA5" w:rsidR="005F6CC7" w:rsidRPr="008805B4" w:rsidRDefault="005F6CC7" w:rsidP="008805B4">
      <w:pPr>
        <w:pStyle w:val="Prrafodelista"/>
        <w:numPr>
          <w:ilvl w:val="0"/>
          <w:numId w:val="13"/>
        </w:numPr>
        <w:ind w:right="-93"/>
      </w:pPr>
      <w:r w:rsidRPr="008805B4">
        <w:lastRenderedPageBreak/>
        <w:t>Registro de salida de cada vehículo del periodo comprendido entre el 2022 al catorce de mayo de 2024.</w:t>
      </w:r>
    </w:p>
    <w:p w14:paraId="1C5D2556" w14:textId="77777777" w:rsidR="005F6CC7" w:rsidRPr="008805B4" w:rsidRDefault="005F6CC7" w:rsidP="008805B4">
      <w:pPr>
        <w:pStyle w:val="Prrafodelista"/>
        <w:numPr>
          <w:ilvl w:val="0"/>
          <w:numId w:val="13"/>
        </w:numPr>
        <w:ind w:right="-93"/>
      </w:pPr>
      <w:r w:rsidRPr="008805B4">
        <w:t xml:space="preserve">Montos del gasto ejercido para cubrir el seguro de cada vehículo </w:t>
      </w:r>
      <w:r w:rsidRPr="008805B4">
        <w:rPr>
          <w:rFonts w:eastAsia="Calibri" w:cs="Arial"/>
          <w:bCs/>
          <w:szCs w:val="22"/>
          <w:lang w:eastAsia="en-US"/>
        </w:rPr>
        <w:t>generados al catorce de mayo de 2024.</w:t>
      </w:r>
    </w:p>
    <w:p w14:paraId="3C6E2684" w14:textId="77777777" w:rsidR="001A6D05" w:rsidRPr="008805B4" w:rsidRDefault="001A6D05" w:rsidP="008805B4">
      <w:pPr>
        <w:ind w:right="-93"/>
        <w:rPr>
          <w:szCs w:val="22"/>
        </w:rPr>
      </w:pPr>
    </w:p>
    <w:p w14:paraId="68C85A5C" w14:textId="77777777" w:rsidR="00A9674B" w:rsidRPr="008805B4" w:rsidRDefault="00A9674B" w:rsidP="008805B4">
      <w:pPr>
        <w:ind w:right="49"/>
      </w:pPr>
      <w:r w:rsidRPr="008805B4">
        <w:t>Así las cosas, resulta importante resaltar que el Sujeto Obligado deberá actuar bajo la premisa señalada en el artículo 162 de la Ley de Transparencia local, es decir, deberá requerir a las áreas que se estimen competentes que cuenten con la información o deban tenerla con el objeto de que se realiza una correcta búsqueda de la misma y sea facilitada al particular.</w:t>
      </w:r>
    </w:p>
    <w:p w14:paraId="693F7567" w14:textId="77777777" w:rsidR="00A9674B" w:rsidRPr="008805B4" w:rsidRDefault="00A9674B" w:rsidP="008805B4"/>
    <w:p w14:paraId="4287E588" w14:textId="77777777" w:rsidR="00A9674B" w:rsidRPr="008805B4" w:rsidRDefault="00A9674B" w:rsidP="008805B4">
      <w:r w:rsidRPr="008805B4">
        <w:t>Bajo ese tenor, es importante hacer del conocimiento de las partes que</w:t>
      </w:r>
      <w:r w:rsidRPr="008805B4">
        <w:rPr>
          <w:b/>
        </w:rPr>
        <w:t xml:space="preserve"> </w:t>
      </w:r>
      <w:r w:rsidRPr="008805B4">
        <w:t>el Sujeto Obligado deberá requerir a la dependencia competente la información solicitada por el particular, con la finalidad de proporcionar la información que como ha constado, se encuentra en posesión de la parte solicitada.</w:t>
      </w:r>
    </w:p>
    <w:p w14:paraId="727D6892" w14:textId="77777777" w:rsidR="00A9674B" w:rsidRPr="008805B4" w:rsidRDefault="00A9674B" w:rsidP="008805B4">
      <w:pPr>
        <w:tabs>
          <w:tab w:val="left" w:pos="709"/>
        </w:tabs>
      </w:pPr>
    </w:p>
    <w:p w14:paraId="5021A4E5" w14:textId="77777777" w:rsidR="00A9674B" w:rsidRPr="008805B4" w:rsidRDefault="00A9674B" w:rsidP="008805B4">
      <w:pPr>
        <w:widowControl w:val="0"/>
        <w:tabs>
          <w:tab w:val="left" w:pos="1276"/>
        </w:tabs>
      </w:pPr>
      <w:r w:rsidRPr="008805B4">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5BFC8C6" w14:textId="77777777" w:rsidR="00A9674B" w:rsidRPr="008805B4" w:rsidRDefault="00A9674B" w:rsidP="008805B4">
      <w:pPr>
        <w:widowControl w:val="0"/>
        <w:tabs>
          <w:tab w:val="left" w:pos="1276"/>
        </w:tabs>
      </w:pPr>
    </w:p>
    <w:p w14:paraId="198616C5" w14:textId="77777777" w:rsidR="00A9674B" w:rsidRPr="008805B4" w:rsidRDefault="00A9674B" w:rsidP="008805B4">
      <w:pPr>
        <w:widowControl w:val="0"/>
        <w:tabs>
          <w:tab w:val="left" w:pos="1276"/>
        </w:tabs>
      </w:pPr>
      <w:r w:rsidRPr="008805B4">
        <w:t xml:space="preserve">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w:t>
      </w:r>
      <w:r w:rsidRPr="008805B4">
        <w:lastRenderedPageBreak/>
        <w:t>consecuencia, siendo el caso entregar a los particulares lo pretendido.</w:t>
      </w:r>
    </w:p>
    <w:p w14:paraId="482437F1" w14:textId="77777777" w:rsidR="00A9674B" w:rsidRPr="008805B4" w:rsidRDefault="00A9674B" w:rsidP="008805B4">
      <w:pPr>
        <w:widowControl w:val="0"/>
        <w:tabs>
          <w:tab w:val="left" w:pos="1276"/>
        </w:tabs>
      </w:pPr>
    </w:p>
    <w:p w14:paraId="3082F11E" w14:textId="77777777" w:rsidR="00A9674B" w:rsidRPr="008805B4" w:rsidRDefault="00A9674B" w:rsidP="008805B4">
      <w:pPr>
        <w:ind w:right="-93"/>
      </w:pPr>
      <w:r w:rsidRPr="008805B4">
        <w:t>No pasa desapercibido apuntar que, de manera enunciativa, más no limitativa, las unidades administrativas que podrían contar con la información requerida por el particular, son la Presidencia Municipal, la Oficialía Calificadora y Coordinación de Movilidad.</w:t>
      </w:r>
    </w:p>
    <w:p w14:paraId="2A68DA33" w14:textId="77777777" w:rsidR="00A9674B" w:rsidRPr="008805B4" w:rsidRDefault="00A9674B" w:rsidP="008805B4">
      <w:pPr>
        <w:ind w:right="-93"/>
      </w:pPr>
    </w:p>
    <w:p w14:paraId="1387A940" w14:textId="77777777" w:rsidR="00A9674B" w:rsidRPr="008805B4" w:rsidRDefault="00A9674B" w:rsidP="008805B4">
      <w:pPr>
        <w:pStyle w:val="Ttulo3"/>
      </w:pPr>
      <w:r w:rsidRPr="008805B4">
        <w:t>d) Versión pública.</w:t>
      </w:r>
    </w:p>
    <w:p w14:paraId="5674C41B" w14:textId="77777777" w:rsidR="00A9674B" w:rsidRPr="008805B4" w:rsidRDefault="00A9674B" w:rsidP="008805B4">
      <w:r w:rsidRPr="008805B4">
        <w:t xml:space="preserve">Para el caso de que el o los documentos de los cuales se ordena su entrega contengan datos personales susceptibles de ser testados, deberán ser entregados en </w:t>
      </w:r>
      <w:r w:rsidRPr="008805B4">
        <w:rPr>
          <w:b/>
        </w:rPr>
        <w:t>versión pública</w:t>
      </w:r>
      <w:r w:rsidRPr="008805B4">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8942110" w14:textId="77777777" w:rsidR="00A9674B" w:rsidRPr="008805B4" w:rsidRDefault="00A9674B" w:rsidP="008805B4"/>
    <w:p w14:paraId="45C55A2C" w14:textId="77777777" w:rsidR="00A9674B" w:rsidRPr="008805B4" w:rsidRDefault="00A9674B" w:rsidP="008805B4">
      <w:r w:rsidRPr="008805B4">
        <w:t>A este respecto, los artículos 3, fracciones IX, XX, XXI y XLV; 51 y 52 de la Ley de Transparencia y Acceso a la Información Pública del Estado de México y Municipios establecen:</w:t>
      </w:r>
    </w:p>
    <w:p w14:paraId="3F213163" w14:textId="77777777" w:rsidR="00A9674B" w:rsidRPr="008805B4" w:rsidRDefault="00A9674B" w:rsidP="008805B4"/>
    <w:p w14:paraId="77706FEA" w14:textId="77777777" w:rsidR="00A9674B" w:rsidRPr="008805B4" w:rsidRDefault="00A9674B" w:rsidP="008805B4">
      <w:pPr>
        <w:pStyle w:val="Puesto"/>
        <w:ind w:firstLine="567"/>
      </w:pPr>
      <w:r w:rsidRPr="008805B4">
        <w:rPr>
          <w:b/>
        </w:rPr>
        <w:t xml:space="preserve">“Artículo 3. </w:t>
      </w:r>
      <w:r w:rsidRPr="008805B4">
        <w:t xml:space="preserve">Para los efectos de la presente Ley se entenderá por: </w:t>
      </w:r>
    </w:p>
    <w:p w14:paraId="2F8252C1" w14:textId="77777777" w:rsidR="00A9674B" w:rsidRPr="008805B4" w:rsidRDefault="00A9674B" w:rsidP="008805B4">
      <w:pPr>
        <w:pStyle w:val="Puesto"/>
        <w:ind w:firstLine="567"/>
      </w:pPr>
      <w:r w:rsidRPr="008805B4">
        <w:rPr>
          <w:b/>
        </w:rPr>
        <w:t>IX.</w:t>
      </w:r>
      <w:r w:rsidRPr="008805B4">
        <w:t xml:space="preserve"> </w:t>
      </w:r>
      <w:r w:rsidRPr="008805B4">
        <w:rPr>
          <w:b/>
        </w:rPr>
        <w:t xml:space="preserve">Datos personales: </w:t>
      </w:r>
      <w:r w:rsidRPr="008805B4">
        <w:t xml:space="preserve">La información concerniente a una persona, identificada o identificable según lo dispuesto por la Ley de Protección de Datos Personales del Estado de México; </w:t>
      </w:r>
    </w:p>
    <w:p w14:paraId="35AD7B93" w14:textId="77777777" w:rsidR="00A9674B" w:rsidRPr="008805B4" w:rsidRDefault="00A9674B" w:rsidP="008805B4"/>
    <w:p w14:paraId="5B6A787D" w14:textId="77777777" w:rsidR="00A9674B" w:rsidRPr="008805B4" w:rsidRDefault="00A9674B" w:rsidP="008805B4">
      <w:pPr>
        <w:pStyle w:val="Puesto"/>
        <w:ind w:firstLine="567"/>
      </w:pPr>
      <w:r w:rsidRPr="008805B4">
        <w:rPr>
          <w:b/>
        </w:rPr>
        <w:lastRenderedPageBreak/>
        <w:t>XX.</w:t>
      </w:r>
      <w:r w:rsidRPr="008805B4">
        <w:t xml:space="preserve"> </w:t>
      </w:r>
      <w:r w:rsidRPr="008805B4">
        <w:rPr>
          <w:b/>
        </w:rPr>
        <w:t>Información clasificada:</w:t>
      </w:r>
      <w:r w:rsidRPr="008805B4">
        <w:t xml:space="preserve"> Aquella considerada por la presente Ley como reservada o confidencial; </w:t>
      </w:r>
    </w:p>
    <w:p w14:paraId="1E9D3532" w14:textId="77777777" w:rsidR="00A9674B" w:rsidRPr="008805B4" w:rsidRDefault="00A9674B" w:rsidP="008805B4"/>
    <w:p w14:paraId="100E7437" w14:textId="77777777" w:rsidR="00A9674B" w:rsidRPr="008805B4" w:rsidRDefault="00A9674B" w:rsidP="008805B4">
      <w:pPr>
        <w:pStyle w:val="Puesto"/>
        <w:ind w:firstLine="567"/>
      </w:pPr>
      <w:r w:rsidRPr="008805B4">
        <w:rPr>
          <w:b/>
        </w:rPr>
        <w:t>XXI.</w:t>
      </w:r>
      <w:r w:rsidRPr="008805B4">
        <w:t xml:space="preserve"> </w:t>
      </w:r>
      <w:r w:rsidRPr="008805B4">
        <w:rPr>
          <w:b/>
        </w:rPr>
        <w:t>Información confidencial</w:t>
      </w:r>
      <w:r w:rsidRPr="008805B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58D2C89" w14:textId="77777777" w:rsidR="00A9674B" w:rsidRPr="008805B4" w:rsidRDefault="00A9674B" w:rsidP="008805B4"/>
    <w:p w14:paraId="63F25357" w14:textId="77777777" w:rsidR="00A9674B" w:rsidRPr="008805B4" w:rsidRDefault="00A9674B" w:rsidP="008805B4">
      <w:pPr>
        <w:pStyle w:val="Puesto"/>
        <w:ind w:firstLine="567"/>
      </w:pPr>
      <w:r w:rsidRPr="008805B4">
        <w:rPr>
          <w:b/>
        </w:rPr>
        <w:t>XLV. Versión pública:</w:t>
      </w:r>
      <w:r w:rsidRPr="008805B4">
        <w:t xml:space="preserve"> Documento en el que se elimine, suprime o borra la información clasificada como reservada o confidencial para permitir su acceso. </w:t>
      </w:r>
    </w:p>
    <w:p w14:paraId="62742D0F" w14:textId="77777777" w:rsidR="00A9674B" w:rsidRPr="008805B4" w:rsidRDefault="00A9674B" w:rsidP="008805B4"/>
    <w:p w14:paraId="1DF18D57" w14:textId="77777777" w:rsidR="00A9674B" w:rsidRPr="008805B4" w:rsidRDefault="00A9674B" w:rsidP="008805B4">
      <w:pPr>
        <w:pStyle w:val="Puesto"/>
        <w:ind w:firstLine="567"/>
      </w:pPr>
      <w:r w:rsidRPr="008805B4">
        <w:rPr>
          <w:b/>
        </w:rPr>
        <w:t>Artículo 51.</w:t>
      </w:r>
      <w:r w:rsidRPr="008805B4">
        <w:t xml:space="preserve"> Los sujetos obligados designaran a un responsable para atender la Unidad de Transparencia, quien fungirá como enlace entre éstos y los solicitantes. Dicha Unidad será la encargada de tramitar internamente la solicitud de información </w:t>
      </w:r>
      <w:r w:rsidRPr="008805B4">
        <w:rPr>
          <w:b/>
        </w:rPr>
        <w:t xml:space="preserve">y tendrá la responsabilidad de verificar en cada caso que la misma no sea confidencial o reservada. </w:t>
      </w:r>
      <w:r w:rsidRPr="008805B4">
        <w:t>Dicha Unidad contará con las facultades internas necesarias para gestionar la atención a las solicitudes de información en los términos de la Ley General y la presente Ley.</w:t>
      </w:r>
    </w:p>
    <w:p w14:paraId="56C803DE" w14:textId="77777777" w:rsidR="00A9674B" w:rsidRPr="008805B4" w:rsidRDefault="00A9674B" w:rsidP="008805B4"/>
    <w:p w14:paraId="52493D81" w14:textId="77777777" w:rsidR="00A9674B" w:rsidRPr="008805B4" w:rsidRDefault="00A9674B" w:rsidP="008805B4">
      <w:pPr>
        <w:pStyle w:val="Puesto"/>
        <w:ind w:firstLine="567"/>
      </w:pPr>
      <w:r w:rsidRPr="008805B4">
        <w:rPr>
          <w:b/>
        </w:rPr>
        <w:t>Artículo 52.</w:t>
      </w:r>
      <w:r w:rsidRPr="008805B4">
        <w:t xml:space="preserve"> Las solicitudes de acceso a la información y las respuestas que se les dé, incluyendo, en su caso, </w:t>
      </w:r>
      <w:r w:rsidRPr="008805B4">
        <w:rPr>
          <w:u w:val="single"/>
        </w:rPr>
        <w:t>la información entregada, así como las resoluciones a los recursos que en su caso se promuevan serán públicas, y de ser el caso que contenga datos personales que deban ser protegidos se podrá dar su acceso en su versión pública</w:t>
      </w:r>
      <w:r w:rsidRPr="008805B4">
        <w:t xml:space="preserve">, siempre y cuando la resolución de referencia se someta a un proceso de disociación, es decir, no haga identificable al titular de tales datos personales.” </w:t>
      </w:r>
      <w:r w:rsidRPr="008805B4">
        <w:rPr>
          <w:i w:val="0"/>
        </w:rPr>
        <w:t>(Énfasis añadido)</w:t>
      </w:r>
    </w:p>
    <w:p w14:paraId="5EC9603E" w14:textId="77777777" w:rsidR="00A9674B" w:rsidRPr="008805B4" w:rsidRDefault="00A9674B" w:rsidP="008805B4"/>
    <w:p w14:paraId="6E7E1751" w14:textId="77777777" w:rsidR="00A9674B" w:rsidRPr="008805B4" w:rsidRDefault="00A9674B" w:rsidP="008805B4">
      <w:r w:rsidRPr="008805B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8805B4">
        <w:lastRenderedPageBreak/>
        <w:t xml:space="preserve">Datos Personales en Posesión de Sujetos Obligados del Estado de México y Municipios, los cuales se transcriben para mayor referencia: </w:t>
      </w:r>
    </w:p>
    <w:p w14:paraId="765174BC" w14:textId="77777777" w:rsidR="00A9674B" w:rsidRPr="008805B4" w:rsidRDefault="00A9674B" w:rsidP="008805B4"/>
    <w:p w14:paraId="2DF8494F" w14:textId="77777777" w:rsidR="00A9674B" w:rsidRPr="008805B4" w:rsidRDefault="00A9674B" w:rsidP="008805B4">
      <w:pPr>
        <w:pStyle w:val="Puesto"/>
        <w:ind w:firstLine="567"/>
      </w:pPr>
      <w:r w:rsidRPr="008805B4">
        <w:rPr>
          <w:b/>
        </w:rPr>
        <w:t>“Artículo 22.</w:t>
      </w:r>
      <w:r w:rsidRPr="008805B4">
        <w:t xml:space="preserve"> Todo tratamiento de datos personales que efectúe el responsable deberá estar justificado por finalidades concretas, lícitas, explícitas y legítimas, relacionadas con las atribuciones que la normatividad aplicable les confiera. </w:t>
      </w:r>
    </w:p>
    <w:p w14:paraId="29211CAA" w14:textId="77777777" w:rsidR="00A9674B" w:rsidRPr="008805B4" w:rsidRDefault="00A9674B" w:rsidP="008805B4"/>
    <w:p w14:paraId="76556BBD" w14:textId="77777777" w:rsidR="00A9674B" w:rsidRPr="008805B4" w:rsidRDefault="00A9674B" w:rsidP="008805B4">
      <w:pPr>
        <w:pStyle w:val="Puesto"/>
        <w:ind w:firstLine="567"/>
      </w:pPr>
      <w:r w:rsidRPr="008805B4">
        <w:rPr>
          <w:b/>
        </w:rPr>
        <w:t>Artículo 38.</w:t>
      </w:r>
      <w:r w:rsidRPr="008805B4">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805B4">
        <w:rPr>
          <w:b/>
        </w:rPr>
        <w:t>”</w:t>
      </w:r>
      <w:r w:rsidRPr="008805B4">
        <w:t xml:space="preserve"> </w:t>
      </w:r>
    </w:p>
    <w:p w14:paraId="46132486" w14:textId="77777777" w:rsidR="00A9674B" w:rsidRPr="008805B4" w:rsidRDefault="00A9674B" w:rsidP="008805B4">
      <w:pPr>
        <w:rPr>
          <w:i/>
        </w:rPr>
      </w:pPr>
    </w:p>
    <w:p w14:paraId="676D140D" w14:textId="77777777" w:rsidR="00A9674B" w:rsidRPr="008805B4" w:rsidRDefault="00A9674B" w:rsidP="008805B4">
      <w:r w:rsidRPr="008805B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EA71BB9" w14:textId="77777777" w:rsidR="00A9674B" w:rsidRPr="008805B4" w:rsidRDefault="00A9674B" w:rsidP="008805B4"/>
    <w:p w14:paraId="4BDF82B7" w14:textId="77777777" w:rsidR="00A9674B" w:rsidRPr="008805B4" w:rsidRDefault="00A9674B" w:rsidP="008805B4">
      <w:r w:rsidRPr="008805B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805B4">
        <w:rPr>
          <w:b/>
        </w:rPr>
        <w:t>EL SUJETO OBLIGADO,</w:t>
      </w:r>
      <w:r w:rsidRPr="008805B4">
        <w:t xml:space="preserve"> por lo que, todo dato personal susceptible de clasificación debe ser protegido.</w:t>
      </w:r>
    </w:p>
    <w:p w14:paraId="58A67FA5" w14:textId="77777777" w:rsidR="00A9674B" w:rsidRPr="008805B4" w:rsidRDefault="00A9674B" w:rsidP="008805B4"/>
    <w:p w14:paraId="067BBCA1" w14:textId="77777777" w:rsidR="00A9674B" w:rsidRPr="008805B4" w:rsidRDefault="00A9674B" w:rsidP="008805B4">
      <w:r w:rsidRPr="008805B4">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4001E3D" w14:textId="77777777" w:rsidR="00A9674B" w:rsidRPr="008805B4" w:rsidRDefault="00A9674B" w:rsidP="008805B4"/>
    <w:p w14:paraId="2394FB61" w14:textId="77777777" w:rsidR="00A9674B" w:rsidRPr="008805B4" w:rsidRDefault="00A9674B" w:rsidP="008805B4">
      <w:r w:rsidRPr="008805B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7C7D53" w14:textId="77777777" w:rsidR="00A9674B" w:rsidRPr="008805B4" w:rsidRDefault="00A9674B" w:rsidP="008805B4"/>
    <w:p w14:paraId="33E09EC3" w14:textId="77777777" w:rsidR="00A9674B" w:rsidRPr="008805B4" w:rsidRDefault="00A9674B" w:rsidP="008805B4">
      <w:pPr>
        <w:jc w:val="center"/>
        <w:rPr>
          <w:b/>
          <w:i/>
        </w:rPr>
      </w:pPr>
      <w:r w:rsidRPr="008805B4">
        <w:rPr>
          <w:b/>
          <w:i/>
        </w:rPr>
        <w:t>Ley de Transparencia y Acceso a la Información Pública del Estado de México y Municipios</w:t>
      </w:r>
    </w:p>
    <w:p w14:paraId="4B376EDD" w14:textId="77777777" w:rsidR="00A9674B" w:rsidRPr="008805B4" w:rsidRDefault="00A9674B" w:rsidP="008805B4"/>
    <w:p w14:paraId="28A4EDD4" w14:textId="77777777" w:rsidR="00A9674B" w:rsidRPr="008805B4" w:rsidRDefault="00A9674B" w:rsidP="008805B4">
      <w:pPr>
        <w:pStyle w:val="Puesto"/>
        <w:ind w:firstLine="567"/>
      </w:pPr>
      <w:r w:rsidRPr="008805B4">
        <w:rPr>
          <w:b/>
        </w:rPr>
        <w:t xml:space="preserve">“Artículo 49. </w:t>
      </w:r>
      <w:r w:rsidRPr="008805B4">
        <w:t>Los Comités de Transparencia tendrán las siguientes atribuciones:</w:t>
      </w:r>
    </w:p>
    <w:p w14:paraId="5A4493D0" w14:textId="77777777" w:rsidR="00A9674B" w:rsidRPr="008805B4" w:rsidRDefault="00A9674B" w:rsidP="008805B4">
      <w:pPr>
        <w:pStyle w:val="Puesto"/>
        <w:ind w:firstLine="567"/>
      </w:pPr>
      <w:r w:rsidRPr="008805B4">
        <w:rPr>
          <w:b/>
        </w:rPr>
        <w:t>VIII.</w:t>
      </w:r>
      <w:r w:rsidRPr="008805B4">
        <w:t xml:space="preserve"> Aprobar, modificar o revocar la clasificación de la información;</w:t>
      </w:r>
    </w:p>
    <w:p w14:paraId="13E77C70" w14:textId="77777777" w:rsidR="00A9674B" w:rsidRPr="008805B4" w:rsidRDefault="00A9674B" w:rsidP="008805B4"/>
    <w:p w14:paraId="329DA16A" w14:textId="77777777" w:rsidR="00A9674B" w:rsidRPr="008805B4" w:rsidRDefault="00A9674B" w:rsidP="008805B4">
      <w:pPr>
        <w:pStyle w:val="Puesto"/>
        <w:ind w:firstLine="567"/>
      </w:pPr>
      <w:r w:rsidRPr="008805B4">
        <w:rPr>
          <w:b/>
        </w:rPr>
        <w:t>Artículo 132.</w:t>
      </w:r>
      <w:r w:rsidRPr="008805B4">
        <w:t xml:space="preserve"> La clasificación de la información se llevará a cabo en el momento en que:</w:t>
      </w:r>
    </w:p>
    <w:p w14:paraId="64463958" w14:textId="77777777" w:rsidR="00A9674B" w:rsidRPr="008805B4" w:rsidRDefault="00A9674B" w:rsidP="008805B4">
      <w:pPr>
        <w:pStyle w:val="Puesto"/>
        <w:ind w:firstLine="567"/>
      </w:pPr>
      <w:r w:rsidRPr="008805B4">
        <w:rPr>
          <w:b/>
        </w:rPr>
        <w:t>I.</w:t>
      </w:r>
      <w:r w:rsidRPr="008805B4">
        <w:t xml:space="preserve"> Se reciba una solicitud de acceso a la información;</w:t>
      </w:r>
    </w:p>
    <w:p w14:paraId="7512DD00" w14:textId="77777777" w:rsidR="00A9674B" w:rsidRPr="008805B4" w:rsidRDefault="00A9674B" w:rsidP="008805B4">
      <w:pPr>
        <w:pStyle w:val="Puesto"/>
        <w:ind w:firstLine="567"/>
      </w:pPr>
      <w:r w:rsidRPr="008805B4">
        <w:rPr>
          <w:b/>
        </w:rPr>
        <w:t>II.</w:t>
      </w:r>
      <w:r w:rsidRPr="008805B4">
        <w:t xml:space="preserve"> Se determine mediante resolución de autoridad competente; o</w:t>
      </w:r>
    </w:p>
    <w:p w14:paraId="6FB548C0" w14:textId="77777777" w:rsidR="00A9674B" w:rsidRPr="008805B4" w:rsidRDefault="00A9674B" w:rsidP="008805B4">
      <w:pPr>
        <w:pStyle w:val="Puesto"/>
        <w:ind w:firstLine="567"/>
        <w:rPr>
          <w:b/>
        </w:rPr>
      </w:pPr>
      <w:r w:rsidRPr="008805B4">
        <w:rPr>
          <w:b/>
        </w:rPr>
        <w:t>III.</w:t>
      </w:r>
      <w:r w:rsidRPr="008805B4">
        <w:t xml:space="preserve"> Se generen versiones públicas para dar cumplimiento a las obligaciones de transparencia previstas en esta Ley.</w:t>
      </w:r>
      <w:r w:rsidRPr="008805B4">
        <w:rPr>
          <w:b/>
        </w:rPr>
        <w:t>”</w:t>
      </w:r>
    </w:p>
    <w:p w14:paraId="18B4E26B" w14:textId="77777777" w:rsidR="00A9674B" w:rsidRPr="008805B4" w:rsidRDefault="00A9674B" w:rsidP="008805B4"/>
    <w:p w14:paraId="6E5ECF4D" w14:textId="77777777" w:rsidR="00A9674B" w:rsidRPr="008805B4" w:rsidRDefault="00A9674B" w:rsidP="008805B4">
      <w:pPr>
        <w:pStyle w:val="Puesto"/>
        <w:ind w:firstLine="567"/>
      </w:pPr>
      <w:r w:rsidRPr="008805B4">
        <w:rPr>
          <w:b/>
        </w:rPr>
        <w:t>“Segundo. -</w:t>
      </w:r>
      <w:r w:rsidRPr="008805B4">
        <w:t xml:space="preserve"> Para efectos de los presentes Lineamientos Generales, se entenderá por:</w:t>
      </w:r>
    </w:p>
    <w:p w14:paraId="4643B229" w14:textId="77777777" w:rsidR="00A9674B" w:rsidRPr="008805B4" w:rsidRDefault="00A9674B" w:rsidP="008805B4">
      <w:pPr>
        <w:pStyle w:val="Puesto"/>
        <w:ind w:firstLine="567"/>
      </w:pPr>
      <w:r w:rsidRPr="008805B4">
        <w:rPr>
          <w:b/>
        </w:rPr>
        <w:t>XVIII.</w:t>
      </w:r>
      <w:r w:rsidRPr="008805B4">
        <w:t xml:space="preserve">  </w:t>
      </w:r>
      <w:r w:rsidRPr="008805B4">
        <w:rPr>
          <w:b/>
        </w:rPr>
        <w:t>Versión pública:</w:t>
      </w:r>
      <w:r w:rsidRPr="008805B4">
        <w:t xml:space="preserve"> El documento a partir del que se otorga acceso a la información, en el que se testan partes o secciones clasificadas, indicando el contenido de </w:t>
      </w:r>
      <w:r w:rsidRPr="008805B4">
        <w:lastRenderedPageBreak/>
        <w:t>éstas de manera genérica, fundando y motivando la reserva o confidencialidad, a través de la resolución que para tal efecto emita el Comité de Transparencia.</w:t>
      </w:r>
    </w:p>
    <w:p w14:paraId="2E16AC08" w14:textId="77777777" w:rsidR="00A9674B" w:rsidRPr="008805B4" w:rsidRDefault="00A9674B" w:rsidP="008805B4">
      <w:pPr>
        <w:pStyle w:val="Puesto"/>
        <w:ind w:firstLine="567"/>
      </w:pPr>
    </w:p>
    <w:p w14:paraId="36D28047" w14:textId="77777777" w:rsidR="00A9674B" w:rsidRPr="008805B4" w:rsidRDefault="00A9674B" w:rsidP="008805B4">
      <w:pPr>
        <w:pStyle w:val="Puesto"/>
        <w:ind w:firstLine="567"/>
        <w:rPr>
          <w:b/>
        </w:rPr>
      </w:pPr>
      <w:r w:rsidRPr="008805B4">
        <w:rPr>
          <w:b/>
        </w:rPr>
        <w:t>Lineamientos Generales en materia de Clasificación y Desclasificación de la Información</w:t>
      </w:r>
    </w:p>
    <w:p w14:paraId="449007AC" w14:textId="77777777" w:rsidR="00A9674B" w:rsidRPr="008805B4" w:rsidRDefault="00A9674B" w:rsidP="008805B4">
      <w:pPr>
        <w:pStyle w:val="Puesto"/>
        <w:ind w:firstLine="567"/>
      </w:pPr>
    </w:p>
    <w:p w14:paraId="64833031" w14:textId="77777777" w:rsidR="00A9674B" w:rsidRPr="008805B4" w:rsidRDefault="00A9674B" w:rsidP="008805B4">
      <w:pPr>
        <w:pStyle w:val="Puesto"/>
        <w:ind w:firstLine="567"/>
      </w:pPr>
      <w:r w:rsidRPr="008805B4">
        <w:rPr>
          <w:b/>
        </w:rPr>
        <w:t>Cuarto.</w:t>
      </w:r>
      <w:r w:rsidRPr="008805B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7DCB86C" w14:textId="77777777" w:rsidR="00A9674B" w:rsidRPr="008805B4" w:rsidRDefault="00A9674B" w:rsidP="008805B4">
      <w:pPr>
        <w:pStyle w:val="Puesto"/>
        <w:ind w:firstLine="567"/>
      </w:pPr>
      <w:r w:rsidRPr="008805B4">
        <w:t>Los sujetos obligados deberán aplicar, de manera estricta, las excepciones al derecho de acceso a la información y sólo podrán invocarlas cuando acrediten su procedencia.</w:t>
      </w:r>
    </w:p>
    <w:p w14:paraId="099BBAF0" w14:textId="77777777" w:rsidR="00A9674B" w:rsidRPr="008805B4" w:rsidRDefault="00A9674B" w:rsidP="008805B4"/>
    <w:p w14:paraId="365F4967" w14:textId="77777777" w:rsidR="00A9674B" w:rsidRPr="008805B4" w:rsidRDefault="00A9674B" w:rsidP="008805B4">
      <w:pPr>
        <w:pStyle w:val="Puesto"/>
        <w:ind w:firstLine="567"/>
      </w:pPr>
      <w:r w:rsidRPr="008805B4">
        <w:rPr>
          <w:b/>
        </w:rPr>
        <w:t>Quinto.</w:t>
      </w:r>
      <w:r w:rsidRPr="008805B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8FC173" w14:textId="77777777" w:rsidR="00A9674B" w:rsidRPr="008805B4" w:rsidRDefault="00A9674B" w:rsidP="008805B4"/>
    <w:p w14:paraId="25FD01C4" w14:textId="77777777" w:rsidR="00A9674B" w:rsidRPr="008805B4" w:rsidRDefault="00A9674B" w:rsidP="008805B4">
      <w:pPr>
        <w:pStyle w:val="Puesto"/>
        <w:ind w:firstLine="567"/>
      </w:pPr>
      <w:r w:rsidRPr="008805B4">
        <w:rPr>
          <w:b/>
        </w:rPr>
        <w:t>Sexto.</w:t>
      </w:r>
      <w:r w:rsidRPr="008805B4">
        <w:t xml:space="preserve"> Se deroga.</w:t>
      </w:r>
    </w:p>
    <w:p w14:paraId="76397D64" w14:textId="77777777" w:rsidR="00A9674B" w:rsidRPr="008805B4" w:rsidRDefault="00A9674B" w:rsidP="008805B4"/>
    <w:p w14:paraId="168C4BB8" w14:textId="77777777" w:rsidR="00A9674B" w:rsidRPr="008805B4" w:rsidRDefault="00A9674B" w:rsidP="008805B4">
      <w:pPr>
        <w:pStyle w:val="Puesto"/>
        <w:ind w:firstLine="567"/>
      </w:pPr>
      <w:r w:rsidRPr="008805B4">
        <w:rPr>
          <w:b/>
        </w:rPr>
        <w:t>Séptimo.</w:t>
      </w:r>
      <w:r w:rsidRPr="008805B4">
        <w:t xml:space="preserve"> La clasificación de la información se llevará a cabo en el momento en que:</w:t>
      </w:r>
    </w:p>
    <w:p w14:paraId="1F41A0BF" w14:textId="77777777" w:rsidR="00A9674B" w:rsidRPr="008805B4" w:rsidRDefault="00A9674B" w:rsidP="008805B4">
      <w:pPr>
        <w:pStyle w:val="Puesto"/>
        <w:ind w:firstLine="567"/>
      </w:pPr>
      <w:r w:rsidRPr="008805B4">
        <w:rPr>
          <w:b/>
        </w:rPr>
        <w:t>I.</w:t>
      </w:r>
      <w:r w:rsidRPr="008805B4">
        <w:t xml:space="preserve">        Se reciba una solicitud de acceso a la información;</w:t>
      </w:r>
    </w:p>
    <w:p w14:paraId="33C07D21" w14:textId="77777777" w:rsidR="00A9674B" w:rsidRPr="008805B4" w:rsidRDefault="00A9674B" w:rsidP="008805B4">
      <w:pPr>
        <w:pStyle w:val="Puesto"/>
        <w:ind w:firstLine="567"/>
      </w:pPr>
      <w:r w:rsidRPr="008805B4">
        <w:rPr>
          <w:b/>
        </w:rPr>
        <w:t>II.</w:t>
      </w:r>
      <w:r w:rsidRPr="008805B4">
        <w:t xml:space="preserve">       Se determine mediante resolución del Comité de Transparencia, el órgano garante competente, o en cumplimiento a una sentencia del Poder Judicial; o</w:t>
      </w:r>
    </w:p>
    <w:p w14:paraId="7A8D283C" w14:textId="77777777" w:rsidR="00A9674B" w:rsidRPr="008805B4" w:rsidRDefault="00A9674B" w:rsidP="008805B4">
      <w:pPr>
        <w:pStyle w:val="Puesto"/>
        <w:ind w:firstLine="567"/>
      </w:pPr>
      <w:r w:rsidRPr="008805B4">
        <w:rPr>
          <w:b/>
        </w:rPr>
        <w:t>III.</w:t>
      </w:r>
      <w:r w:rsidRPr="008805B4">
        <w:t xml:space="preserve">      Se generen versiones públicas para dar cumplimiento a las obligaciones de transparencia previstas en la Ley General, la Ley Federal y las correspondientes de las entidades federativas.</w:t>
      </w:r>
    </w:p>
    <w:p w14:paraId="144D906B" w14:textId="77777777" w:rsidR="00A9674B" w:rsidRPr="008805B4" w:rsidRDefault="00A9674B" w:rsidP="008805B4">
      <w:pPr>
        <w:pStyle w:val="Puesto"/>
        <w:ind w:firstLine="567"/>
      </w:pPr>
      <w:r w:rsidRPr="008805B4">
        <w:t xml:space="preserve">Los titulares de las áreas deberán revisar la información requerida al momento de la recepción de una solicitud de acceso, para verificar, conforme a su naturaleza, si encuadra en una causal de reserva o de confidencialidad. </w:t>
      </w:r>
    </w:p>
    <w:p w14:paraId="7EAA0DD8" w14:textId="77777777" w:rsidR="00A9674B" w:rsidRPr="008805B4" w:rsidRDefault="00A9674B" w:rsidP="008805B4"/>
    <w:p w14:paraId="5CE2016A" w14:textId="77777777" w:rsidR="00A9674B" w:rsidRPr="008805B4" w:rsidRDefault="00A9674B" w:rsidP="008805B4">
      <w:pPr>
        <w:pStyle w:val="Puesto"/>
        <w:ind w:firstLine="567"/>
      </w:pPr>
      <w:r w:rsidRPr="008805B4">
        <w:rPr>
          <w:b/>
        </w:rPr>
        <w:lastRenderedPageBreak/>
        <w:t>Octavo.</w:t>
      </w:r>
      <w:r w:rsidRPr="008805B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5D39B7" w14:textId="77777777" w:rsidR="00A9674B" w:rsidRPr="008805B4" w:rsidRDefault="00A9674B" w:rsidP="008805B4">
      <w:pPr>
        <w:pStyle w:val="Puesto"/>
        <w:ind w:firstLine="567"/>
      </w:pPr>
      <w:r w:rsidRPr="008805B4">
        <w:t>Para motivar la clasificación se deberán señalar las razones o circunstancias especiales que lo llevaron a concluir que el caso particular se ajusta al supuesto previsto por la norma legal invocada como fundamento.</w:t>
      </w:r>
    </w:p>
    <w:p w14:paraId="447C0523" w14:textId="77777777" w:rsidR="00A9674B" w:rsidRPr="008805B4" w:rsidRDefault="00A9674B" w:rsidP="008805B4">
      <w:pPr>
        <w:pStyle w:val="Puesto"/>
        <w:ind w:firstLine="567"/>
      </w:pPr>
      <w:r w:rsidRPr="008805B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4DDD984" w14:textId="77777777" w:rsidR="00A9674B" w:rsidRPr="008805B4" w:rsidRDefault="00A9674B" w:rsidP="008805B4"/>
    <w:p w14:paraId="2DEE99EF" w14:textId="77777777" w:rsidR="00A9674B" w:rsidRPr="008805B4" w:rsidRDefault="00A9674B" w:rsidP="008805B4">
      <w:pPr>
        <w:pStyle w:val="Puesto"/>
        <w:ind w:firstLine="567"/>
      </w:pPr>
      <w:r w:rsidRPr="008805B4">
        <w:rPr>
          <w:b/>
        </w:rPr>
        <w:t>Noveno.</w:t>
      </w:r>
      <w:r w:rsidRPr="008805B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5943EC4" w14:textId="77777777" w:rsidR="00A9674B" w:rsidRPr="008805B4" w:rsidRDefault="00A9674B" w:rsidP="008805B4"/>
    <w:p w14:paraId="1338AFFC" w14:textId="77777777" w:rsidR="00A9674B" w:rsidRPr="008805B4" w:rsidRDefault="00A9674B" w:rsidP="008805B4">
      <w:pPr>
        <w:pStyle w:val="Puesto"/>
        <w:ind w:firstLine="567"/>
      </w:pPr>
      <w:r w:rsidRPr="008805B4">
        <w:rPr>
          <w:b/>
        </w:rPr>
        <w:t>Décimo.</w:t>
      </w:r>
      <w:r w:rsidRPr="008805B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0C414AB" w14:textId="77777777" w:rsidR="00A9674B" w:rsidRPr="008805B4" w:rsidRDefault="00A9674B" w:rsidP="008805B4">
      <w:pPr>
        <w:pStyle w:val="Puesto"/>
        <w:ind w:firstLine="567"/>
      </w:pPr>
      <w:r w:rsidRPr="008805B4">
        <w:t>En ausencia de los titulares de las áreas, la información será clasificada o desclasificada por la persona que lo supla, en términos de la normativa que rija la actuación del sujeto obligado.</w:t>
      </w:r>
    </w:p>
    <w:p w14:paraId="7D59877C" w14:textId="77777777" w:rsidR="00A9674B" w:rsidRPr="008805B4" w:rsidRDefault="00A9674B" w:rsidP="008805B4">
      <w:pPr>
        <w:pStyle w:val="Puesto"/>
        <w:ind w:firstLine="567"/>
        <w:rPr>
          <w:b/>
        </w:rPr>
      </w:pPr>
      <w:r w:rsidRPr="008805B4">
        <w:rPr>
          <w:b/>
        </w:rPr>
        <w:t>Décimo primero.</w:t>
      </w:r>
      <w:r w:rsidRPr="008805B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805B4">
        <w:rPr>
          <w:b/>
        </w:rPr>
        <w:t>”</w:t>
      </w:r>
    </w:p>
    <w:p w14:paraId="6EAF960F" w14:textId="77777777" w:rsidR="00A9674B" w:rsidRPr="008805B4" w:rsidRDefault="00A9674B" w:rsidP="008805B4"/>
    <w:p w14:paraId="611CA61F" w14:textId="77777777" w:rsidR="00A9674B" w:rsidRPr="008805B4" w:rsidRDefault="00A9674B" w:rsidP="008805B4">
      <w:r w:rsidRPr="008805B4">
        <w:t xml:space="preserve">Consecuentemente, se destaca que la versión pública que elabore </w:t>
      </w:r>
      <w:r w:rsidRPr="008805B4">
        <w:rPr>
          <w:b/>
        </w:rPr>
        <w:t>EL SUJETO OBLIGADO</w:t>
      </w:r>
      <w:r w:rsidRPr="008805B4">
        <w:t xml:space="preserve"> debe cumplir con las formalidades exigidas en la Ley, por lo que para tal efecto emitirá el </w:t>
      </w:r>
      <w:r w:rsidRPr="008805B4">
        <w:rPr>
          <w:b/>
        </w:rPr>
        <w:t>Acuerdo del Comité de Transparencia</w:t>
      </w:r>
      <w:r w:rsidRPr="008805B4">
        <w:t xml:space="preserve"> en términos de los artículos 122 y 124 de la Ley de Transparencia y Acceso a la Información Pública del Estado de México y Municipios, con el </w:t>
      </w:r>
      <w:r w:rsidRPr="008805B4">
        <w:lastRenderedPageBreak/>
        <w:t>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31DEA06" w14:textId="77777777" w:rsidR="00A9674B" w:rsidRPr="008805B4" w:rsidRDefault="00A9674B" w:rsidP="008805B4">
      <w:pPr>
        <w:rPr>
          <w:b/>
        </w:rPr>
      </w:pPr>
    </w:p>
    <w:p w14:paraId="4DA7BE32" w14:textId="77777777" w:rsidR="00A9674B" w:rsidRPr="008805B4" w:rsidRDefault="00A9674B" w:rsidP="008805B4">
      <w:pPr>
        <w:pStyle w:val="Ttulo3"/>
      </w:pPr>
      <w:bookmarkStart w:id="31" w:name="_heading=h.1pxezwc" w:colFirst="0" w:colLast="0"/>
      <w:bookmarkEnd w:id="31"/>
      <w:r w:rsidRPr="008805B4">
        <w:t>e) Conclusión.</w:t>
      </w:r>
    </w:p>
    <w:p w14:paraId="37387216" w14:textId="77777777" w:rsidR="00A9674B" w:rsidRPr="008805B4" w:rsidRDefault="00A9674B" w:rsidP="008805B4">
      <w:pPr>
        <w:widowControl w:val="0"/>
        <w:tabs>
          <w:tab w:val="left" w:pos="1701"/>
          <w:tab w:val="left" w:pos="1843"/>
        </w:tabs>
      </w:pPr>
      <w:bookmarkStart w:id="32" w:name="_heading=h.49x2ik5" w:colFirst="0" w:colLast="0"/>
      <w:bookmarkEnd w:id="32"/>
      <w:r w:rsidRPr="008805B4">
        <w:t xml:space="preserve">En razón de lo anteriormente expuesto, este Instituto estima que las razones o motivos de inconformidad hechos valer por </w:t>
      </w:r>
      <w:r w:rsidRPr="008805B4">
        <w:rPr>
          <w:b/>
        </w:rPr>
        <w:t>EL RECURRENTE</w:t>
      </w:r>
      <w:r w:rsidRPr="008805B4">
        <w:t xml:space="preserve">, devienen parcialmente fundadas para </w:t>
      </w:r>
      <w:r w:rsidRPr="008805B4">
        <w:rPr>
          <w:b/>
        </w:rPr>
        <w:t>MODIFICAR</w:t>
      </w:r>
      <w:r w:rsidRPr="008805B4">
        <w:t xml:space="preserve"> la respuesta de </w:t>
      </w:r>
      <w:r w:rsidRPr="008805B4">
        <w:rPr>
          <w:b/>
        </w:rPr>
        <w:t>SUJETO OBLIGADO</w:t>
      </w:r>
      <w:r w:rsidRPr="008805B4">
        <w:t>.</w:t>
      </w:r>
    </w:p>
    <w:p w14:paraId="0B7D7B61" w14:textId="77777777" w:rsidR="00A9674B" w:rsidRPr="008805B4" w:rsidRDefault="00A9674B" w:rsidP="008805B4">
      <w:pPr>
        <w:ind w:right="-93"/>
      </w:pPr>
    </w:p>
    <w:p w14:paraId="67F2F35B" w14:textId="1FE0B9AE" w:rsidR="00A9674B" w:rsidRDefault="00A9674B" w:rsidP="008805B4">
      <w:pPr>
        <w:ind w:right="-93"/>
      </w:pPr>
      <w:r w:rsidRPr="008805B4">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B4016F7" w14:textId="34BDB189" w:rsidR="008805B4" w:rsidRDefault="008805B4" w:rsidP="008805B4">
      <w:pPr>
        <w:ind w:right="-93"/>
      </w:pPr>
    </w:p>
    <w:p w14:paraId="2C2CEB68" w14:textId="77777777" w:rsidR="00A9674B" w:rsidRPr="008805B4" w:rsidRDefault="00A9674B" w:rsidP="008805B4">
      <w:pPr>
        <w:pStyle w:val="Ttulo1"/>
      </w:pPr>
      <w:bookmarkStart w:id="33" w:name="_heading=h.2p2csry" w:colFirst="0" w:colLast="0"/>
      <w:bookmarkEnd w:id="33"/>
      <w:r w:rsidRPr="008805B4">
        <w:t>RESUELVE</w:t>
      </w:r>
    </w:p>
    <w:p w14:paraId="524FC2EE" w14:textId="77777777" w:rsidR="00A9674B" w:rsidRPr="008805B4" w:rsidRDefault="00A9674B" w:rsidP="008805B4">
      <w:pPr>
        <w:ind w:right="113"/>
        <w:rPr>
          <w:b/>
        </w:rPr>
      </w:pPr>
    </w:p>
    <w:p w14:paraId="58F60F9B" w14:textId="753D5C76" w:rsidR="00A9674B" w:rsidRPr="008805B4" w:rsidRDefault="00A9674B" w:rsidP="008805B4">
      <w:pPr>
        <w:tabs>
          <w:tab w:val="right" w:pos="8838"/>
        </w:tabs>
        <w:ind w:left="-74" w:right="-105"/>
      </w:pPr>
      <w:r w:rsidRPr="008805B4">
        <w:rPr>
          <w:b/>
        </w:rPr>
        <w:t>PRIMERO.</w:t>
      </w:r>
      <w:r w:rsidRPr="008805B4">
        <w:t xml:space="preserve"> Se </w:t>
      </w:r>
      <w:r w:rsidRPr="008805B4">
        <w:rPr>
          <w:b/>
        </w:rPr>
        <w:t xml:space="preserve">MODIFICA </w:t>
      </w:r>
      <w:r w:rsidRPr="008805B4">
        <w:t xml:space="preserve">la respuesta entregada por el </w:t>
      </w:r>
      <w:r w:rsidRPr="008805B4">
        <w:rPr>
          <w:b/>
        </w:rPr>
        <w:t>SUJETO OBLIGADO</w:t>
      </w:r>
      <w:r w:rsidRPr="008805B4">
        <w:t xml:space="preserve"> en la solicitud de información </w:t>
      </w:r>
      <w:r w:rsidR="0001436B" w:rsidRPr="008805B4">
        <w:rPr>
          <w:b/>
        </w:rPr>
        <w:t>00006/DIFTEPOTZO/IP/2024</w:t>
      </w:r>
      <w:r w:rsidRPr="008805B4">
        <w:t xml:space="preserve">, por resultar </w:t>
      </w:r>
      <w:r w:rsidRPr="008805B4">
        <w:rPr>
          <w:b/>
        </w:rPr>
        <w:t>FUNDADAS</w:t>
      </w:r>
      <w:r w:rsidRPr="008805B4">
        <w:t xml:space="preserve"> las razones o motivos de inconformidad hechos valer por </w:t>
      </w:r>
      <w:r w:rsidRPr="008805B4">
        <w:rPr>
          <w:b/>
        </w:rPr>
        <w:t>LA PARTE RECURRENTE</w:t>
      </w:r>
      <w:r w:rsidRPr="008805B4">
        <w:t xml:space="preserve"> en el Recurso de Revisión </w:t>
      </w:r>
      <w:r w:rsidR="0001436B" w:rsidRPr="008805B4">
        <w:rPr>
          <w:b/>
        </w:rPr>
        <w:lastRenderedPageBreak/>
        <w:t>03502</w:t>
      </w:r>
      <w:r w:rsidRPr="008805B4">
        <w:rPr>
          <w:b/>
        </w:rPr>
        <w:t>/INFOEM/IP/RR/202</w:t>
      </w:r>
      <w:r w:rsidR="008805B4">
        <w:rPr>
          <w:b/>
        </w:rPr>
        <w:t>4</w:t>
      </w:r>
      <w:r w:rsidRPr="008805B4">
        <w:t xml:space="preserve">, en términos del considerando </w:t>
      </w:r>
      <w:r w:rsidRPr="008805B4">
        <w:rPr>
          <w:b/>
        </w:rPr>
        <w:t>SEGUNDO</w:t>
      </w:r>
      <w:r w:rsidRPr="008805B4">
        <w:t xml:space="preserve"> de la presente Resolución.</w:t>
      </w:r>
    </w:p>
    <w:p w14:paraId="72C1A3C4" w14:textId="77777777" w:rsidR="00A9674B" w:rsidRPr="008805B4" w:rsidRDefault="00A9674B" w:rsidP="008805B4">
      <w:pPr>
        <w:widowControl w:val="0"/>
      </w:pPr>
    </w:p>
    <w:p w14:paraId="09B49D14" w14:textId="77777777" w:rsidR="00A9674B" w:rsidRPr="008805B4" w:rsidRDefault="00A9674B" w:rsidP="008805B4">
      <w:pPr>
        <w:ind w:right="-93"/>
      </w:pPr>
      <w:r w:rsidRPr="008805B4">
        <w:rPr>
          <w:b/>
        </w:rPr>
        <w:t>SEGUNDO.</w:t>
      </w:r>
      <w:r w:rsidRPr="008805B4">
        <w:t xml:space="preserve"> Se </w:t>
      </w:r>
      <w:r w:rsidRPr="008805B4">
        <w:rPr>
          <w:b/>
        </w:rPr>
        <w:t xml:space="preserve">ORDENA </w:t>
      </w:r>
      <w:r w:rsidRPr="008805B4">
        <w:t xml:space="preserve">al </w:t>
      </w:r>
      <w:r w:rsidRPr="008805B4">
        <w:rPr>
          <w:b/>
        </w:rPr>
        <w:t>SUJETO OBLIGADO</w:t>
      </w:r>
      <w:r w:rsidRPr="008805B4">
        <w:t xml:space="preserve">, a efecto de que, previa búsqueda exhaustiva y razonable de la información, entregue a través del </w:t>
      </w:r>
      <w:r w:rsidRPr="008805B4">
        <w:rPr>
          <w:b/>
        </w:rPr>
        <w:t>SAIMEX</w:t>
      </w:r>
      <w:r w:rsidRPr="008805B4">
        <w:t>, de ser procedente en</w:t>
      </w:r>
      <w:r w:rsidRPr="008805B4">
        <w:rPr>
          <w:b/>
        </w:rPr>
        <w:t xml:space="preserve"> versión pública</w:t>
      </w:r>
      <w:r w:rsidRPr="008805B4">
        <w:t>, el o los documento donde conste lo siguiente:</w:t>
      </w:r>
    </w:p>
    <w:p w14:paraId="70FAB9F1" w14:textId="77777777" w:rsidR="00F01BEA" w:rsidRPr="008805B4" w:rsidRDefault="00F01BEA" w:rsidP="008805B4">
      <w:pPr>
        <w:ind w:right="-93"/>
      </w:pPr>
    </w:p>
    <w:p w14:paraId="5DBC3CCC" w14:textId="77777777" w:rsidR="00F01BEA" w:rsidRPr="008805B4" w:rsidRDefault="00F01BEA" w:rsidP="008805B4">
      <w:pPr>
        <w:ind w:right="-93"/>
      </w:pPr>
      <w:r w:rsidRPr="008805B4">
        <w:t>Respecto a los vehículos propiedad del Sistema Municipal Para el Desarrollo Integral de la Familia de Tepotzotlán:</w:t>
      </w:r>
    </w:p>
    <w:p w14:paraId="19754DD5" w14:textId="77777777" w:rsidR="00D76749" w:rsidRPr="008805B4" w:rsidRDefault="00D76749" w:rsidP="008805B4">
      <w:pPr>
        <w:ind w:right="-93"/>
      </w:pPr>
    </w:p>
    <w:p w14:paraId="44379130" w14:textId="68E02EEC" w:rsidR="00F01BEA" w:rsidRPr="008805B4" w:rsidRDefault="003D4085" w:rsidP="008805B4">
      <w:pPr>
        <w:spacing w:line="276" w:lineRule="auto"/>
        <w:ind w:left="567" w:right="539"/>
        <w:rPr>
          <w:bCs/>
          <w:i/>
          <w:iCs/>
        </w:rPr>
      </w:pPr>
      <w:r w:rsidRPr="008805B4">
        <w:rPr>
          <w:b/>
          <w:bCs/>
          <w:i/>
          <w:iCs/>
        </w:rPr>
        <w:t>1.</w:t>
      </w:r>
      <w:r w:rsidRPr="008805B4">
        <w:rPr>
          <w:bCs/>
          <w:i/>
          <w:iCs/>
        </w:rPr>
        <w:t xml:space="preserve"> </w:t>
      </w:r>
      <w:r w:rsidR="00F01BEA" w:rsidRPr="008805B4">
        <w:rPr>
          <w:bCs/>
          <w:i/>
          <w:iCs/>
        </w:rPr>
        <w:t xml:space="preserve">Relación de los vehículos </w:t>
      </w:r>
      <w:r w:rsidR="005D00BA" w:rsidRPr="008805B4">
        <w:rPr>
          <w:bCs/>
          <w:i/>
          <w:iCs/>
        </w:rPr>
        <w:t xml:space="preserve">asignados al 14 de mayo de 2024, en el que se advierta el  nombre del </w:t>
      </w:r>
      <w:proofErr w:type="spellStart"/>
      <w:r w:rsidR="005D00BA" w:rsidRPr="008805B4">
        <w:rPr>
          <w:bCs/>
          <w:i/>
          <w:iCs/>
        </w:rPr>
        <w:t>resguardatario</w:t>
      </w:r>
      <w:proofErr w:type="spellEnd"/>
      <w:r w:rsidR="00F01BEA" w:rsidRPr="008805B4">
        <w:rPr>
          <w:bCs/>
          <w:i/>
          <w:iCs/>
        </w:rPr>
        <w:t>.</w:t>
      </w:r>
    </w:p>
    <w:p w14:paraId="22C9A9BE" w14:textId="304E3215" w:rsidR="00F01BEA" w:rsidRPr="008805B4" w:rsidRDefault="003D4085" w:rsidP="008805B4">
      <w:pPr>
        <w:spacing w:line="276" w:lineRule="auto"/>
        <w:ind w:left="567" w:right="539"/>
        <w:rPr>
          <w:bCs/>
          <w:i/>
          <w:iCs/>
        </w:rPr>
      </w:pPr>
      <w:r w:rsidRPr="008805B4">
        <w:rPr>
          <w:b/>
          <w:bCs/>
          <w:i/>
          <w:iCs/>
        </w:rPr>
        <w:t>2.</w:t>
      </w:r>
      <w:r w:rsidRPr="008805B4">
        <w:rPr>
          <w:bCs/>
          <w:i/>
          <w:iCs/>
        </w:rPr>
        <w:t xml:space="preserve"> </w:t>
      </w:r>
      <w:r w:rsidR="00F01BEA" w:rsidRPr="008805B4">
        <w:rPr>
          <w:bCs/>
          <w:i/>
          <w:iCs/>
        </w:rPr>
        <w:t xml:space="preserve">Registro de salida de cada vehículo del periodo comprendido entre el 2022 al </w:t>
      </w:r>
      <w:r w:rsidR="005D00BA" w:rsidRPr="008805B4">
        <w:rPr>
          <w:bCs/>
          <w:i/>
          <w:iCs/>
        </w:rPr>
        <w:t>14</w:t>
      </w:r>
      <w:r w:rsidR="00F01BEA" w:rsidRPr="008805B4">
        <w:rPr>
          <w:bCs/>
          <w:i/>
          <w:iCs/>
        </w:rPr>
        <w:t xml:space="preserve"> de mayo de 2024.</w:t>
      </w:r>
    </w:p>
    <w:p w14:paraId="2D81A68E" w14:textId="164D70A4" w:rsidR="00A9674B" w:rsidRPr="008805B4" w:rsidRDefault="003D4085" w:rsidP="008805B4">
      <w:pPr>
        <w:spacing w:line="276" w:lineRule="auto"/>
        <w:ind w:left="567" w:right="539"/>
        <w:rPr>
          <w:bCs/>
          <w:i/>
          <w:iCs/>
        </w:rPr>
      </w:pPr>
      <w:r w:rsidRPr="008805B4">
        <w:rPr>
          <w:b/>
          <w:bCs/>
          <w:i/>
          <w:iCs/>
        </w:rPr>
        <w:t>3.</w:t>
      </w:r>
      <w:r w:rsidRPr="008805B4">
        <w:rPr>
          <w:bCs/>
          <w:i/>
          <w:iCs/>
        </w:rPr>
        <w:t xml:space="preserve"> </w:t>
      </w:r>
      <w:r w:rsidR="00F01BEA" w:rsidRPr="008805B4">
        <w:rPr>
          <w:bCs/>
          <w:i/>
          <w:iCs/>
        </w:rPr>
        <w:t xml:space="preserve">Montos del gasto ejercido para cubrir el seguro de cada vehículo </w:t>
      </w:r>
      <w:r w:rsidR="00F01BEA" w:rsidRPr="008805B4">
        <w:rPr>
          <w:rFonts w:eastAsia="Calibri" w:cs="Arial"/>
          <w:bCs/>
          <w:i/>
          <w:iCs/>
          <w:szCs w:val="22"/>
          <w:lang w:eastAsia="en-US"/>
        </w:rPr>
        <w:t xml:space="preserve">al </w:t>
      </w:r>
      <w:r w:rsidR="005D00BA" w:rsidRPr="008805B4">
        <w:rPr>
          <w:rFonts w:eastAsia="Calibri" w:cs="Arial"/>
          <w:bCs/>
          <w:i/>
          <w:iCs/>
          <w:szCs w:val="22"/>
          <w:lang w:eastAsia="en-US"/>
        </w:rPr>
        <w:t>14</w:t>
      </w:r>
      <w:r w:rsidR="00F01BEA" w:rsidRPr="008805B4">
        <w:rPr>
          <w:rFonts w:eastAsia="Calibri" w:cs="Arial"/>
          <w:bCs/>
          <w:i/>
          <w:iCs/>
          <w:szCs w:val="22"/>
          <w:lang w:eastAsia="en-US"/>
        </w:rPr>
        <w:t xml:space="preserve"> de mayo de 2024.</w:t>
      </w:r>
    </w:p>
    <w:p w14:paraId="61DF68D4" w14:textId="77777777" w:rsidR="00A9674B" w:rsidRPr="008805B4" w:rsidRDefault="00A9674B" w:rsidP="008805B4">
      <w:pPr>
        <w:pBdr>
          <w:top w:val="nil"/>
          <w:left w:val="nil"/>
          <w:bottom w:val="nil"/>
          <w:right w:val="nil"/>
          <w:between w:val="nil"/>
        </w:pBdr>
        <w:spacing w:line="276" w:lineRule="auto"/>
        <w:ind w:left="567" w:right="539"/>
        <w:rPr>
          <w:rFonts w:eastAsia="Palatino Linotype" w:cs="Palatino Linotype"/>
          <w:b/>
          <w:szCs w:val="22"/>
        </w:rPr>
      </w:pPr>
    </w:p>
    <w:p w14:paraId="02691938" w14:textId="1F9CA814" w:rsidR="00A9674B" w:rsidRPr="00293D62" w:rsidRDefault="00A9674B" w:rsidP="00293D62">
      <w:pPr>
        <w:spacing w:line="276" w:lineRule="auto"/>
        <w:ind w:left="567" w:right="539"/>
        <w:rPr>
          <w:i/>
          <w:iCs/>
        </w:rPr>
      </w:pPr>
      <w:r w:rsidRPr="008805B4">
        <w:rPr>
          <w:i/>
          <w:iC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24B07A7" w14:textId="77777777" w:rsidR="008805B4" w:rsidRPr="008805B4" w:rsidRDefault="008805B4" w:rsidP="008805B4">
      <w:pPr>
        <w:widowControl w:val="0"/>
      </w:pPr>
    </w:p>
    <w:p w14:paraId="14F92927" w14:textId="77777777" w:rsidR="00A9674B" w:rsidRPr="008805B4" w:rsidRDefault="00A9674B" w:rsidP="008805B4">
      <w:r w:rsidRPr="008805B4">
        <w:rPr>
          <w:b/>
        </w:rPr>
        <w:t>TERCERO.</w:t>
      </w:r>
      <w:r w:rsidRPr="008805B4">
        <w:t xml:space="preserve"> Notifíquese la presente resolución al Titular de la Unidad de Transparencia del </w:t>
      </w:r>
      <w:r w:rsidRPr="008805B4">
        <w:rPr>
          <w:b/>
        </w:rPr>
        <w:t xml:space="preserve">SUJETO OBLIGADO </w:t>
      </w:r>
      <w:r w:rsidRPr="008805B4">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8805B4">
        <w:rPr>
          <w:b/>
        </w:rPr>
        <w:t>diez días hábiles</w:t>
      </w:r>
      <w:r w:rsidRPr="008805B4">
        <w:t xml:space="preserve">, e informe a este Instituto en un plazo de </w:t>
      </w:r>
      <w:r w:rsidRPr="008805B4">
        <w:rPr>
          <w:b/>
        </w:rPr>
        <w:t>tres días hábiles</w:t>
      </w:r>
      <w:r w:rsidRPr="008805B4">
        <w:t xml:space="preserve"> siguientes, sobre el cumplimiento dado a la presente. Asimismo, se le apercibe que en caso de negarse a cumplir la presente resolución o hacerlo de </w:t>
      </w:r>
      <w:r w:rsidRPr="008805B4">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35AC6C4D" w14:textId="77777777" w:rsidR="00A9674B" w:rsidRPr="008805B4" w:rsidRDefault="00A9674B" w:rsidP="008805B4"/>
    <w:p w14:paraId="32C39A1E" w14:textId="77777777" w:rsidR="00A9674B" w:rsidRPr="008805B4" w:rsidRDefault="00A9674B" w:rsidP="008805B4">
      <w:pPr>
        <w:rPr>
          <w:b/>
        </w:rPr>
      </w:pPr>
      <w:r w:rsidRPr="008805B4">
        <w:rPr>
          <w:b/>
        </w:rPr>
        <w:t>CUARTO.</w:t>
      </w:r>
      <w:r w:rsidRPr="008805B4">
        <w:t xml:space="preserve"> Notifíquese a </w:t>
      </w:r>
      <w:r w:rsidRPr="008805B4">
        <w:rPr>
          <w:b/>
        </w:rPr>
        <w:t>LA PARTE RECURRENTE</w:t>
      </w:r>
      <w:r w:rsidRPr="008805B4">
        <w:t xml:space="preserve"> la presente resolución vía Sistema de Acceso a la Información Mexiquense </w:t>
      </w:r>
      <w:r w:rsidRPr="008805B4">
        <w:rPr>
          <w:b/>
        </w:rPr>
        <w:t>(SAIMEX).</w:t>
      </w:r>
    </w:p>
    <w:p w14:paraId="14FC4A11" w14:textId="77777777" w:rsidR="00A9674B" w:rsidRPr="008805B4" w:rsidRDefault="00A9674B" w:rsidP="008805B4"/>
    <w:p w14:paraId="2DB2277F" w14:textId="77777777" w:rsidR="00A9674B" w:rsidRPr="008805B4" w:rsidRDefault="00A9674B" w:rsidP="008805B4">
      <w:r w:rsidRPr="008805B4">
        <w:rPr>
          <w:b/>
        </w:rPr>
        <w:t>QUINTO</w:t>
      </w:r>
      <w:r w:rsidRPr="008805B4">
        <w:t xml:space="preserve">. Hágase del conocimiento a </w:t>
      </w:r>
      <w:r w:rsidRPr="008805B4">
        <w:rPr>
          <w:b/>
        </w:rPr>
        <w:t>LA PARTE RECURRENTE</w:t>
      </w:r>
      <w:r w:rsidRPr="008805B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A20B41" w14:textId="77777777" w:rsidR="00A9674B" w:rsidRPr="008805B4" w:rsidRDefault="00A9674B" w:rsidP="008805B4"/>
    <w:p w14:paraId="31968778" w14:textId="77777777" w:rsidR="00A9674B" w:rsidRPr="008805B4" w:rsidRDefault="00A9674B" w:rsidP="008805B4">
      <w:r w:rsidRPr="008805B4">
        <w:rPr>
          <w:b/>
        </w:rPr>
        <w:t>SEXTO.</w:t>
      </w:r>
      <w:r w:rsidRPr="008805B4">
        <w:t xml:space="preserve"> De conformidad con el artículo 198 de la Ley de Transparencia y Acceso a la Información Pública del Estado de México y Municipios, el </w:t>
      </w:r>
      <w:r w:rsidRPr="008805B4">
        <w:rPr>
          <w:b/>
        </w:rPr>
        <w:t>SUJETO OBLIGADO</w:t>
      </w:r>
      <w:r w:rsidRPr="008805B4">
        <w:t xml:space="preserve"> podrá solicitar una ampliación de plazo de manera fundada y motivada, para el cumplimiento de la presente resolución.</w:t>
      </w:r>
    </w:p>
    <w:p w14:paraId="76D7CBAD" w14:textId="77777777" w:rsidR="002B11D9" w:rsidRPr="008805B4" w:rsidRDefault="002B11D9" w:rsidP="008805B4">
      <w:pPr>
        <w:ind w:right="113"/>
        <w:rPr>
          <w:b/>
        </w:rPr>
      </w:pPr>
    </w:p>
    <w:p w14:paraId="4FAD97D2" w14:textId="77777777" w:rsidR="002B11D9" w:rsidRPr="008805B4" w:rsidRDefault="00E43858" w:rsidP="008805B4">
      <w:r w:rsidRPr="008805B4">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8805B4">
        <w:t>TRIGÉSIMA</w:t>
      </w:r>
      <w:r w:rsidRPr="008805B4">
        <w:t xml:space="preserve"> </w:t>
      </w:r>
      <w:r w:rsidR="005F6CC7" w:rsidRPr="008805B4">
        <w:t xml:space="preserve">CUARTA </w:t>
      </w:r>
      <w:r w:rsidRPr="008805B4">
        <w:t xml:space="preserve">SESIÓN ORDINARIA, CELEBRADA EL </w:t>
      </w:r>
      <w:r w:rsidR="005F6CC7" w:rsidRPr="008805B4">
        <w:t xml:space="preserve">VEINTICINCO </w:t>
      </w:r>
      <w:r w:rsidRPr="008805B4">
        <w:t xml:space="preserve">DE </w:t>
      </w:r>
      <w:r w:rsidR="005F6CC7" w:rsidRPr="008805B4">
        <w:t>SEPTIEMBRE</w:t>
      </w:r>
      <w:r w:rsidRPr="008805B4">
        <w:t xml:space="preserve"> DE DOS MIL VEINTICUATRO ANTE EL SECRETARIO TÉCNICO DEL PLENO, ALEXIS TAPIA RAMÍREZ.</w:t>
      </w:r>
    </w:p>
    <w:p w14:paraId="51A62363" w14:textId="77777777" w:rsidR="002B11D9" w:rsidRPr="008805B4" w:rsidRDefault="00E43858" w:rsidP="008805B4">
      <w:pPr>
        <w:tabs>
          <w:tab w:val="left" w:pos="2325"/>
        </w:tabs>
        <w:rPr>
          <w:sz w:val="18"/>
          <w:szCs w:val="18"/>
        </w:rPr>
      </w:pPr>
      <w:r w:rsidRPr="008805B4">
        <w:rPr>
          <w:sz w:val="18"/>
          <w:szCs w:val="18"/>
        </w:rPr>
        <w:t>SCMM/AGZ/DEMF/DLM</w:t>
      </w:r>
    </w:p>
    <w:p w14:paraId="6DA86D78" w14:textId="77777777" w:rsidR="002B11D9" w:rsidRPr="008805B4" w:rsidRDefault="002B11D9" w:rsidP="008805B4">
      <w:pPr>
        <w:ind w:right="-93"/>
      </w:pPr>
    </w:p>
    <w:p w14:paraId="717C92FF" w14:textId="77777777" w:rsidR="002B11D9" w:rsidRPr="008805B4" w:rsidRDefault="002B11D9" w:rsidP="008805B4">
      <w:pPr>
        <w:ind w:right="-93"/>
      </w:pPr>
    </w:p>
    <w:p w14:paraId="53202AF6" w14:textId="77777777" w:rsidR="002B11D9" w:rsidRPr="008805B4" w:rsidRDefault="002B11D9" w:rsidP="008805B4">
      <w:pPr>
        <w:ind w:right="-93"/>
      </w:pPr>
    </w:p>
    <w:p w14:paraId="141CEF9E" w14:textId="77777777" w:rsidR="002B11D9" w:rsidRPr="008805B4" w:rsidRDefault="002B11D9" w:rsidP="008805B4">
      <w:pPr>
        <w:ind w:right="-93"/>
      </w:pPr>
    </w:p>
    <w:p w14:paraId="3521487B" w14:textId="77777777" w:rsidR="002B11D9" w:rsidRPr="008805B4" w:rsidRDefault="002B11D9" w:rsidP="008805B4">
      <w:pPr>
        <w:ind w:right="-93"/>
      </w:pPr>
    </w:p>
    <w:p w14:paraId="58E6667B" w14:textId="77777777" w:rsidR="002B11D9" w:rsidRPr="008805B4" w:rsidRDefault="002B11D9" w:rsidP="008805B4">
      <w:pPr>
        <w:ind w:right="-93"/>
      </w:pPr>
    </w:p>
    <w:p w14:paraId="19F667AF" w14:textId="77777777" w:rsidR="002B11D9" w:rsidRPr="008805B4" w:rsidRDefault="002B11D9" w:rsidP="008805B4">
      <w:pPr>
        <w:ind w:right="-93"/>
      </w:pPr>
    </w:p>
    <w:p w14:paraId="1CF466BD" w14:textId="77777777" w:rsidR="002B11D9" w:rsidRPr="008805B4" w:rsidRDefault="002B11D9" w:rsidP="008805B4">
      <w:pPr>
        <w:ind w:right="-93"/>
      </w:pPr>
    </w:p>
    <w:p w14:paraId="6716230B" w14:textId="77777777" w:rsidR="002B11D9" w:rsidRPr="008805B4" w:rsidRDefault="002B11D9" w:rsidP="008805B4">
      <w:pPr>
        <w:tabs>
          <w:tab w:val="center" w:pos="4568"/>
        </w:tabs>
        <w:ind w:right="-93"/>
      </w:pPr>
    </w:p>
    <w:p w14:paraId="574B5AA6" w14:textId="77777777" w:rsidR="002B11D9" w:rsidRPr="008805B4" w:rsidRDefault="002B11D9" w:rsidP="008805B4">
      <w:pPr>
        <w:tabs>
          <w:tab w:val="center" w:pos="4568"/>
        </w:tabs>
        <w:ind w:right="-93"/>
      </w:pPr>
    </w:p>
    <w:p w14:paraId="00E1839A" w14:textId="77777777" w:rsidR="002B11D9" w:rsidRPr="008805B4" w:rsidRDefault="002B11D9" w:rsidP="008805B4">
      <w:pPr>
        <w:tabs>
          <w:tab w:val="center" w:pos="4568"/>
        </w:tabs>
        <w:ind w:right="-93"/>
      </w:pPr>
    </w:p>
    <w:p w14:paraId="668250A2" w14:textId="77777777" w:rsidR="002B11D9" w:rsidRPr="008805B4" w:rsidRDefault="002B11D9" w:rsidP="008805B4">
      <w:pPr>
        <w:tabs>
          <w:tab w:val="center" w:pos="4568"/>
        </w:tabs>
        <w:ind w:right="-93"/>
      </w:pPr>
    </w:p>
    <w:p w14:paraId="305C3EB4" w14:textId="77777777" w:rsidR="002B11D9" w:rsidRPr="008805B4" w:rsidRDefault="002B11D9" w:rsidP="008805B4">
      <w:pPr>
        <w:tabs>
          <w:tab w:val="center" w:pos="4568"/>
        </w:tabs>
        <w:ind w:right="-93"/>
      </w:pPr>
    </w:p>
    <w:p w14:paraId="5DDE5B40" w14:textId="77777777" w:rsidR="002B11D9" w:rsidRPr="008805B4" w:rsidRDefault="002B11D9" w:rsidP="008805B4">
      <w:pPr>
        <w:tabs>
          <w:tab w:val="center" w:pos="4568"/>
        </w:tabs>
        <w:ind w:right="-93"/>
      </w:pPr>
    </w:p>
    <w:p w14:paraId="365F9A9D" w14:textId="77777777" w:rsidR="002B11D9" w:rsidRPr="008805B4" w:rsidRDefault="002B11D9" w:rsidP="008805B4">
      <w:pPr>
        <w:tabs>
          <w:tab w:val="center" w:pos="4568"/>
        </w:tabs>
        <w:ind w:right="-93"/>
      </w:pPr>
    </w:p>
    <w:p w14:paraId="0CBB5640" w14:textId="77777777" w:rsidR="002B11D9" w:rsidRPr="008805B4" w:rsidRDefault="002B11D9" w:rsidP="008805B4">
      <w:pPr>
        <w:tabs>
          <w:tab w:val="center" w:pos="4568"/>
        </w:tabs>
        <w:ind w:right="-93"/>
      </w:pPr>
    </w:p>
    <w:p w14:paraId="09E8873B" w14:textId="77777777" w:rsidR="002B11D9" w:rsidRPr="008805B4" w:rsidRDefault="002B11D9" w:rsidP="008805B4">
      <w:pPr>
        <w:tabs>
          <w:tab w:val="center" w:pos="4568"/>
        </w:tabs>
        <w:ind w:right="-93"/>
      </w:pPr>
    </w:p>
    <w:p w14:paraId="38989BD4" w14:textId="77777777" w:rsidR="002B11D9" w:rsidRPr="008805B4" w:rsidRDefault="002B11D9" w:rsidP="008805B4">
      <w:pPr>
        <w:tabs>
          <w:tab w:val="center" w:pos="4568"/>
        </w:tabs>
        <w:ind w:right="-93"/>
      </w:pPr>
    </w:p>
    <w:p w14:paraId="519EF319" w14:textId="77777777" w:rsidR="002B11D9" w:rsidRPr="008805B4" w:rsidRDefault="002B11D9" w:rsidP="008805B4">
      <w:pPr>
        <w:tabs>
          <w:tab w:val="center" w:pos="4568"/>
        </w:tabs>
        <w:ind w:right="-93"/>
      </w:pPr>
    </w:p>
    <w:p w14:paraId="59E0F32D" w14:textId="77777777" w:rsidR="002B11D9" w:rsidRPr="008805B4" w:rsidRDefault="002B11D9" w:rsidP="008805B4">
      <w:pPr>
        <w:tabs>
          <w:tab w:val="center" w:pos="4568"/>
        </w:tabs>
        <w:ind w:right="-93"/>
      </w:pPr>
    </w:p>
    <w:p w14:paraId="25DDF12C" w14:textId="77777777" w:rsidR="002B11D9" w:rsidRPr="008805B4" w:rsidRDefault="002B11D9" w:rsidP="008805B4">
      <w:pPr>
        <w:tabs>
          <w:tab w:val="center" w:pos="4568"/>
        </w:tabs>
        <w:ind w:right="-93"/>
      </w:pPr>
    </w:p>
    <w:p w14:paraId="4E79E712" w14:textId="77777777" w:rsidR="002B11D9" w:rsidRPr="008805B4" w:rsidRDefault="002B11D9" w:rsidP="008805B4">
      <w:pPr>
        <w:tabs>
          <w:tab w:val="center" w:pos="4568"/>
        </w:tabs>
        <w:ind w:right="-93"/>
      </w:pPr>
    </w:p>
    <w:p w14:paraId="35A27F52" w14:textId="77777777" w:rsidR="002B11D9" w:rsidRPr="008805B4" w:rsidRDefault="002B11D9" w:rsidP="008805B4">
      <w:pPr>
        <w:tabs>
          <w:tab w:val="center" w:pos="4568"/>
        </w:tabs>
        <w:ind w:right="-93"/>
      </w:pPr>
    </w:p>
    <w:p w14:paraId="35FB4834" w14:textId="77777777" w:rsidR="002B11D9" w:rsidRPr="008805B4" w:rsidRDefault="002B11D9" w:rsidP="008805B4">
      <w:pPr>
        <w:tabs>
          <w:tab w:val="center" w:pos="4568"/>
        </w:tabs>
        <w:ind w:right="-93"/>
      </w:pPr>
    </w:p>
    <w:p w14:paraId="040DBD73" w14:textId="77777777" w:rsidR="002B11D9" w:rsidRPr="008805B4" w:rsidRDefault="002B11D9" w:rsidP="008805B4"/>
    <w:sectPr w:rsidR="002B11D9" w:rsidRPr="008805B4">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6FC4" w14:textId="77777777" w:rsidR="009542ED" w:rsidRDefault="009542ED">
      <w:pPr>
        <w:spacing w:line="240" w:lineRule="auto"/>
      </w:pPr>
      <w:r>
        <w:separator/>
      </w:r>
    </w:p>
  </w:endnote>
  <w:endnote w:type="continuationSeparator" w:id="0">
    <w:p w14:paraId="4324620A" w14:textId="77777777" w:rsidR="009542ED" w:rsidRDefault="00954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Calibri"/>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BB3E" w14:textId="77777777" w:rsidR="004E00C5" w:rsidRDefault="004E00C5">
    <w:pPr>
      <w:tabs>
        <w:tab w:val="center" w:pos="4550"/>
        <w:tab w:val="left" w:pos="5818"/>
      </w:tabs>
      <w:ind w:right="260"/>
      <w:jc w:val="right"/>
      <w:rPr>
        <w:color w:val="071320"/>
        <w:sz w:val="24"/>
        <w:szCs w:val="24"/>
      </w:rPr>
    </w:pPr>
  </w:p>
  <w:p w14:paraId="084C07D4" w14:textId="77777777" w:rsidR="004E00C5" w:rsidRDefault="004E00C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BB0D" w14:textId="77777777" w:rsidR="004E00C5" w:rsidRDefault="004E00C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130DB">
      <w:rPr>
        <w:noProof/>
        <w:color w:val="0A1D30"/>
        <w:sz w:val="24"/>
        <w:szCs w:val="24"/>
      </w:rPr>
      <w:t>55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130DB">
      <w:rPr>
        <w:noProof/>
        <w:color w:val="0A1D30"/>
        <w:sz w:val="24"/>
        <w:szCs w:val="24"/>
      </w:rPr>
      <w:t>57</w:t>
    </w:r>
    <w:r>
      <w:rPr>
        <w:color w:val="0A1D30"/>
        <w:sz w:val="24"/>
        <w:szCs w:val="24"/>
      </w:rPr>
      <w:fldChar w:fldCharType="end"/>
    </w:r>
  </w:p>
  <w:p w14:paraId="0FFDB93E" w14:textId="77777777" w:rsidR="004E00C5" w:rsidRDefault="004E00C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B7AFE" w14:textId="77777777" w:rsidR="009542ED" w:rsidRDefault="009542ED">
      <w:pPr>
        <w:spacing w:line="240" w:lineRule="auto"/>
      </w:pPr>
      <w:r>
        <w:separator/>
      </w:r>
    </w:p>
  </w:footnote>
  <w:footnote w:type="continuationSeparator" w:id="0">
    <w:p w14:paraId="1FEB3678" w14:textId="77777777" w:rsidR="009542ED" w:rsidRDefault="009542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B728" w14:textId="77777777" w:rsidR="004E00C5" w:rsidRDefault="004E00C5">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E00C5" w14:paraId="5A88109B" w14:textId="77777777">
      <w:trPr>
        <w:trHeight w:val="144"/>
        <w:jc w:val="right"/>
      </w:trPr>
      <w:tc>
        <w:tcPr>
          <w:tcW w:w="2727" w:type="dxa"/>
        </w:tcPr>
        <w:p w14:paraId="089C388D" w14:textId="77777777" w:rsidR="004E00C5" w:rsidRDefault="004E00C5">
          <w:pPr>
            <w:tabs>
              <w:tab w:val="right" w:pos="8838"/>
            </w:tabs>
            <w:ind w:left="-74" w:right="-105"/>
            <w:rPr>
              <w:b/>
            </w:rPr>
          </w:pPr>
          <w:r>
            <w:rPr>
              <w:b/>
            </w:rPr>
            <w:t>Recurso de Revisión:</w:t>
          </w:r>
        </w:p>
      </w:tc>
      <w:tc>
        <w:tcPr>
          <w:tcW w:w="3402" w:type="dxa"/>
        </w:tcPr>
        <w:p w14:paraId="6C32237B" w14:textId="77777777" w:rsidR="004E00C5" w:rsidRPr="00E43858" w:rsidRDefault="004E00C5" w:rsidP="000D5826">
          <w:pPr>
            <w:tabs>
              <w:tab w:val="right" w:pos="8838"/>
            </w:tabs>
            <w:ind w:left="-74" w:right="-105"/>
          </w:pPr>
          <w:r>
            <w:t>03502</w:t>
          </w:r>
          <w:r w:rsidRPr="00E43858">
            <w:t xml:space="preserve">/INFOEM/IP/RR/2024 </w:t>
          </w:r>
        </w:p>
      </w:tc>
    </w:tr>
    <w:tr w:rsidR="004E00C5" w14:paraId="1C25C157" w14:textId="77777777">
      <w:trPr>
        <w:trHeight w:val="283"/>
        <w:jc w:val="right"/>
      </w:trPr>
      <w:tc>
        <w:tcPr>
          <w:tcW w:w="2727" w:type="dxa"/>
        </w:tcPr>
        <w:p w14:paraId="30F1EBF1" w14:textId="77777777" w:rsidR="004E00C5" w:rsidRDefault="004E00C5">
          <w:pPr>
            <w:tabs>
              <w:tab w:val="right" w:pos="8838"/>
            </w:tabs>
            <w:ind w:left="-74" w:right="-105"/>
            <w:rPr>
              <w:b/>
            </w:rPr>
          </w:pPr>
          <w:r>
            <w:rPr>
              <w:b/>
            </w:rPr>
            <w:t>Sujeto Obligado:</w:t>
          </w:r>
        </w:p>
      </w:tc>
      <w:tc>
        <w:tcPr>
          <w:tcW w:w="3402" w:type="dxa"/>
        </w:tcPr>
        <w:p w14:paraId="4BF54A07" w14:textId="77777777" w:rsidR="004E00C5" w:rsidRDefault="004E00C5">
          <w:pPr>
            <w:tabs>
              <w:tab w:val="left" w:pos="2834"/>
              <w:tab w:val="right" w:pos="8838"/>
            </w:tabs>
            <w:ind w:left="-108" w:right="-105"/>
          </w:pPr>
          <w:r w:rsidRPr="000D5826">
            <w:t>Sistema Municipal Para el Desarrollo Integral de la Familia de Tepotzotlán</w:t>
          </w:r>
        </w:p>
      </w:tc>
    </w:tr>
    <w:tr w:rsidR="004E00C5" w14:paraId="72374287" w14:textId="77777777">
      <w:trPr>
        <w:trHeight w:val="283"/>
        <w:jc w:val="right"/>
      </w:trPr>
      <w:tc>
        <w:tcPr>
          <w:tcW w:w="2727" w:type="dxa"/>
        </w:tcPr>
        <w:p w14:paraId="6F76F56D" w14:textId="77777777" w:rsidR="004E00C5" w:rsidRDefault="004E00C5">
          <w:pPr>
            <w:tabs>
              <w:tab w:val="right" w:pos="8838"/>
            </w:tabs>
            <w:ind w:left="-74" w:right="-105"/>
            <w:rPr>
              <w:b/>
            </w:rPr>
          </w:pPr>
          <w:r>
            <w:rPr>
              <w:b/>
            </w:rPr>
            <w:t>Comisionada Ponente:</w:t>
          </w:r>
        </w:p>
      </w:tc>
      <w:tc>
        <w:tcPr>
          <w:tcW w:w="3402" w:type="dxa"/>
        </w:tcPr>
        <w:p w14:paraId="41B25A19" w14:textId="77777777" w:rsidR="004E00C5" w:rsidRDefault="004E00C5">
          <w:pPr>
            <w:tabs>
              <w:tab w:val="right" w:pos="8838"/>
            </w:tabs>
            <w:ind w:left="-108" w:right="-105"/>
          </w:pPr>
          <w:r>
            <w:t>Sharon Cristina Morales Martínez</w:t>
          </w:r>
        </w:p>
      </w:tc>
    </w:tr>
  </w:tbl>
  <w:p w14:paraId="4D001FE4" w14:textId="77777777" w:rsidR="004E00C5" w:rsidRDefault="004E00C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21CAF20" wp14:editId="31774AD3">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B6BB" w14:textId="77777777" w:rsidR="004E00C5" w:rsidRDefault="004E00C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4E00C5" w14:paraId="355292B4" w14:textId="77777777">
      <w:trPr>
        <w:trHeight w:val="1435"/>
      </w:trPr>
      <w:tc>
        <w:tcPr>
          <w:tcW w:w="283" w:type="dxa"/>
          <w:shd w:val="clear" w:color="auto" w:fill="auto"/>
        </w:tcPr>
        <w:p w14:paraId="44890531" w14:textId="77777777" w:rsidR="004E00C5" w:rsidRDefault="004E00C5">
          <w:pPr>
            <w:tabs>
              <w:tab w:val="right" w:pos="4273"/>
            </w:tabs>
            <w:rPr>
              <w:rFonts w:ascii="Garamond" w:eastAsia="Garamond" w:hAnsi="Garamond" w:cs="Garamond"/>
            </w:rPr>
          </w:pPr>
        </w:p>
      </w:tc>
      <w:tc>
        <w:tcPr>
          <w:tcW w:w="6379" w:type="dxa"/>
          <w:shd w:val="clear" w:color="auto" w:fill="auto"/>
        </w:tcPr>
        <w:p w14:paraId="5798F9F2" w14:textId="77777777" w:rsidR="004E00C5" w:rsidRDefault="004E00C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4E00C5" w14:paraId="39EDDBC9" w14:textId="77777777">
            <w:trPr>
              <w:trHeight w:val="144"/>
            </w:trPr>
            <w:tc>
              <w:tcPr>
                <w:tcW w:w="2790" w:type="dxa"/>
              </w:tcPr>
              <w:p w14:paraId="22B9AE41" w14:textId="77777777" w:rsidR="004E00C5" w:rsidRDefault="004E00C5">
                <w:pPr>
                  <w:tabs>
                    <w:tab w:val="right" w:pos="8838"/>
                  </w:tabs>
                  <w:ind w:left="-74" w:right="-105"/>
                  <w:rPr>
                    <w:b/>
                  </w:rPr>
                </w:pPr>
                <w:bookmarkStart w:id="1" w:name="_heading=h.147n2zr" w:colFirst="0" w:colLast="0"/>
                <w:bookmarkEnd w:id="1"/>
                <w:r>
                  <w:rPr>
                    <w:b/>
                  </w:rPr>
                  <w:t>Recurso de Revisión:</w:t>
                </w:r>
              </w:p>
            </w:tc>
            <w:tc>
              <w:tcPr>
                <w:tcW w:w="3345" w:type="dxa"/>
              </w:tcPr>
              <w:p w14:paraId="485EB853" w14:textId="77777777" w:rsidR="004E00C5" w:rsidRPr="00E43858" w:rsidRDefault="004E00C5" w:rsidP="00E43858">
                <w:pPr>
                  <w:tabs>
                    <w:tab w:val="right" w:pos="8838"/>
                  </w:tabs>
                  <w:ind w:left="-74" w:right="-105"/>
                </w:pPr>
                <w:r>
                  <w:t>03502</w:t>
                </w:r>
                <w:r w:rsidRPr="00E43858">
                  <w:t xml:space="preserve">/INFOEM/IP/RR/2024 </w:t>
                </w:r>
              </w:p>
            </w:tc>
            <w:tc>
              <w:tcPr>
                <w:tcW w:w="3405" w:type="dxa"/>
              </w:tcPr>
              <w:p w14:paraId="74D21148" w14:textId="77777777" w:rsidR="004E00C5" w:rsidRDefault="004E00C5">
                <w:pPr>
                  <w:tabs>
                    <w:tab w:val="right" w:pos="8838"/>
                  </w:tabs>
                  <w:ind w:left="-74" w:right="-105"/>
                </w:pPr>
              </w:p>
            </w:tc>
          </w:tr>
          <w:tr w:rsidR="004E00C5" w14:paraId="5FBDBCF6" w14:textId="77777777">
            <w:trPr>
              <w:trHeight w:val="144"/>
            </w:trPr>
            <w:tc>
              <w:tcPr>
                <w:tcW w:w="2790" w:type="dxa"/>
              </w:tcPr>
              <w:p w14:paraId="751585C2" w14:textId="77777777" w:rsidR="004E00C5" w:rsidRDefault="004E00C5">
                <w:pPr>
                  <w:tabs>
                    <w:tab w:val="right" w:pos="8838"/>
                  </w:tabs>
                  <w:ind w:left="-74" w:right="-105"/>
                  <w:rPr>
                    <w:b/>
                  </w:rPr>
                </w:pPr>
                <w:bookmarkStart w:id="2" w:name="_heading=h.3o7alnk" w:colFirst="0" w:colLast="0"/>
                <w:bookmarkEnd w:id="2"/>
                <w:r>
                  <w:rPr>
                    <w:b/>
                  </w:rPr>
                  <w:t>Recurrente:</w:t>
                </w:r>
              </w:p>
            </w:tc>
            <w:tc>
              <w:tcPr>
                <w:tcW w:w="3345" w:type="dxa"/>
              </w:tcPr>
              <w:p w14:paraId="55B95837" w14:textId="77777777" w:rsidR="004E00C5" w:rsidRDefault="004E00C5" w:rsidP="008F496E">
                <w:pPr>
                  <w:tabs>
                    <w:tab w:val="left" w:pos="3122"/>
                    <w:tab w:val="right" w:pos="8838"/>
                  </w:tabs>
                  <w:ind w:left="-105" w:right="-105"/>
                </w:pPr>
              </w:p>
            </w:tc>
            <w:tc>
              <w:tcPr>
                <w:tcW w:w="3405" w:type="dxa"/>
              </w:tcPr>
              <w:p w14:paraId="427A0FD2" w14:textId="77777777" w:rsidR="004E00C5" w:rsidRDefault="004E00C5">
                <w:pPr>
                  <w:tabs>
                    <w:tab w:val="left" w:pos="3122"/>
                    <w:tab w:val="right" w:pos="8838"/>
                  </w:tabs>
                  <w:ind w:left="-105" w:right="-105"/>
                </w:pPr>
              </w:p>
            </w:tc>
          </w:tr>
          <w:tr w:rsidR="004E00C5" w14:paraId="1EB6D26C" w14:textId="77777777">
            <w:trPr>
              <w:trHeight w:val="283"/>
            </w:trPr>
            <w:tc>
              <w:tcPr>
                <w:tcW w:w="2790" w:type="dxa"/>
              </w:tcPr>
              <w:p w14:paraId="0D0702C3" w14:textId="77777777" w:rsidR="004E00C5" w:rsidRDefault="004E00C5">
                <w:pPr>
                  <w:tabs>
                    <w:tab w:val="right" w:pos="8838"/>
                  </w:tabs>
                  <w:ind w:left="-74" w:right="-105"/>
                  <w:rPr>
                    <w:b/>
                  </w:rPr>
                </w:pPr>
                <w:r>
                  <w:rPr>
                    <w:b/>
                  </w:rPr>
                  <w:t>Sujeto Obligado:</w:t>
                </w:r>
              </w:p>
            </w:tc>
            <w:tc>
              <w:tcPr>
                <w:tcW w:w="3345" w:type="dxa"/>
              </w:tcPr>
              <w:p w14:paraId="61019AB3" w14:textId="77777777" w:rsidR="004E00C5" w:rsidRDefault="004E00C5">
                <w:pPr>
                  <w:tabs>
                    <w:tab w:val="left" w:pos="2834"/>
                    <w:tab w:val="right" w:pos="8838"/>
                  </w:tabs>
                  <w:ind w:left="-108" w:right="-105"/>
                </w:pPr>
                <w:r w:rsidRPr="000D5826">
                  <w:t>Sistema Municipal Para el Desarrollo Integral de la Familia de Tepotzotlán</w:t>
                </w:r>
              </w:p>
            </w:tc>
            <w:tc>
              <w:tcPr>
                <w:tcW w:w="3405" w:type="dxa"/>
              </w:tcPr>
              <w:p w14:paraId="1598B725" w14:textId="77777777" w:rsidR="004E00C5" w:rsidRDefault="004E00C5">
                <w:pPr>
                  <w:tabs>
                    <w:tab w:val="left" w:pos="2834"/>
                    <w:tab w:val="right" w:pos="8838"/>
                  </w:tabs>
                  <w:ind w:left="-108" w:right="-105"/>
                </w:pPr>
              </w:p>
            </w:tc>
          </w:tr>
          <w:tr w:rsidR="004E00C5" w14:paraId="6AA2BE36" w14:textId="77777777">
            <w:trPr>
              <w:trHeight w:val="283"/>
            </w:trPr>
            <w:tc>
              <w:tcPr>
                <w:tcW w:w="2790" w:type="dxa"/>
              </w:tcPr>
              <w:p w14:paraId="66B333C0" w14:textId="77777777" w:rsidR="004E00C5" w:rsidRDefault="004E00C5">
                <w:pPr>
                  <w:tabs>
                    <w:tab w:val="right" w:pos="8838"/>
                  </w:tabs>
                  <w:ind w:left="-74" w:right="-105"/>
                  <w:rPr>
                    <w:b/>
                  </w:rPr>
                </w:pPr>
                <w:r>
                  <w:rPr>
                    <w:b/>
                  </w:rPr>
                  <w:t>Comisionada Ponente:</w:t>
                </w:r>
              </w:p>
            </w:tc>
            <w:tc>
              <w:tcPr>
                <w:tcW w:w="3345" w:type="dxa"/>
              </w:tcPr>
              <w:p w14:paraId="03D547A3" w14:textId="77777777" w:rsidR="004E00C5" w:rsidRDefault="004E00C5">
                <w:pPr>
                  <w:tabs>
                    <w:tab w:val="right" w:pos="8838"/>
                  </w:tabs>
                  <w:ind w:left="-108" w:right="-105"/>
                </w:pPr>
                <w:r>
                  <w:t>Sharon Cristina Morales Martínez</w:t>
                </w:r>
              </w:p>
            </w:tc>
            <w:tc>
              <w:tcPr>
                <w:tcW w:w="3405" w:type="dxa"/>
              </w:tcPr>
              <w:p w14:paraId="2829E77F" w14:textId="77777777" w:rsidR="004E00C5" w:rsidRDefault="004E00C5">
                <w:pPr>
                  <w:tabs>
                    <w:tab w:val="right" w:pos="8838"/>
                  </w:tabs>
                  <w:ind w:left="-108" w:right="-105"/>
                </w:pPr>
              </w:p>
            </w:tc>
          </w:tr>
        </w:tbl>
        <w:p w14:paraId="00681DF9" w14:textId="77777777" w:rsidR="004E00C5" w:rsidRDefault="004E00C5">
          <w:pPr>
            <w:tabs>
              <w:tab w:val="right" w:pos="8838"/>
            </w:tabs>
            <w:ind w:left="-28"/>
            <w:rPr>
              <w:rFonts w:ascii="Arial" w:eastAsia="Arial" w:hAnsi="Arial" w:cs="Arial"/>
              <w:b/>
            </w:rPr>
          </w:pPr>
        </w:p>
      </w:tc>
    </w:tr>
  </w:tbl>
  <w:p w14:paraId="3BD2D48A" w14:textId="77777777" w:rsidR="004E00C5" w:rsidRDefault="009542E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487E3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1"/>
  </w:num>
  <w:num w:numId="5">
    <w:abstractNumId w:val="0"/>
  </w:num>
  <w:num w:numId="6">
    <w:abstractNumId w:val="10"/>
  </w:num>
  <w:num w:numId="7">
    <w:abstractNumId w:val="13"/>
  </w:num>
  <w:num w:numId="8">
    <w:abstractNumId w:val="12"/>
  </w:num>
  <w:num w:numId="9">
    <w:abstractNumId w:val="4"/>
  </w:num>
  <w:num w:numId="10">
    <w:abstractNumId w:val="6"/>
  </w:num>
  <w:num w:numId="11">
    <w:abstractNumId w:val="2"/>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436B"/>
    <w:rsid w:val="00050E16"/>
    <w:rsid w:val="000949C0"/>
    <w:rsid w:val="000D5826"/>
    <w:rsid w:val="000E42CA"/>
    <w:rsid w:val="00193492"/>
    <w:rsid w:val="001A6D05"/>
    <w:rsid w:val="001E3743"/>
    <w:rsid w:val="001F3976"/>
    <w:rsid w:val="002363EB"/>
    <w:rsid w:val="002366E5"/>
    <w:rsid w:val="00290F13"/>
    <w:rsid w:val="00293D62"/>
    <w:rsid w:val="002A72FE"/>
    <w:rsid w:val="002B11D9"/>
    <w:rsid w:val="002B599D"/>
    <w:rsid w:val="002D1F4F"/>
    <w:rsid w:val="002F10E6"/>
    <w:rsid w:val="0033679A"/>
    <w:rsid w:val="003C1FC2"/>
    <w:rsid w:val="003D4085"/>
    <w:rsid w:val="0043233B"/>
    <w:rsid w:val="0047718C"/>
    <w:rsid w:val="00483D29"/>
    <w:rsid w:val="004A011D"/>
    <w:rsid w:val="004D4360"/>
    <w:rsid w:val="004E00C5"/>
    <w:rsid w:val="004F59D6"/>
    <w:rsid w:val="005315C2"/>
    <w:rsid w:val="005A1DCB"/>
    <w:rsid w:val="005C6F09"/>
    <w:rsid w:val="005D00BA"/>
    <w:rsid w:val="005F6CC7"/>
    <w:rsid w:val="006027DF"/>
    <w:rsid w:val="006426A9"/>
    <w:rsid w:val="00694005"/>
    <w:rsid w:val="007176B5"/>
    <w:rsid w:val="00775026"/>
    <w:rsid w:val="0078667E"/>
    <w:rsid w:val="0080475F"/>
    <w:rsid w:val="00815E38"/>
    <w:rsid w:val="00875119"/>
    <w:rsid w:val="008805B4"/>
    <w:rsid w:val="008E03B2"/>
    <w:rsid w:val="008F496E"/>
    <w:rsid w:val="00911794"/>
    <w:rsid w:val="009459E1"/>
    <w:rsid w:val="00946782"/>
    <w:rsid w:val="009542ED"/>
    <w:rsid w:val="00964083"/>
    <w:rsid w:val="009773B7"/>
    <w:rsid w:val="009D6283"/>
    <w:rsid w:val="00A11BCA"/>
    <w:rsid w:val="00A31783"/>
    <w:rsid w:val="00A42B91"/>
    <w:rsid w:val="00A60AA1"/>
    <w:rsid w:val="00A9674B"/>
    <w:rsid w:val="00AE78BE"/>
    <w:rsid w:val="00B1246E"/>
    <w:rsid w:val="00B42E7B"/>
    <w:rsid w:val="00B55678"/>
    <w:rsid w:val="00B95674"/>
    <w:rsid w:val="00BD06D1"/>
    <w:rsid w:val="00C46DC8"/>
    <w:rsid w:val="00CC6C3B"/>
    <w:rsid w:val="00D0620A"/>
    <w:rsid w:val="00D645A1"/>
    <w:rsid w:val="00D76749"/>
    <w:rsid w:val="00DA1852"/>
    <w:rsid w:val="00E27DD5"/>
    <w:rsid w:val="00E43858"/>
    <w:rsid w:val="00E51E50"/>
    <w:rsid w:val="00EB0438"/>
    <w:rsid w:val="00ED0C1D"/>
    <w:rsid w:val="00ED4973"/>
    <w:rsid w:val="00EF4B8B"/>
    <w:rsid w:val="00F01BEA"/>
    <w:rsid w:val="00F130DB"/>
    <w:rsid w:val="00F16E3A"/>
    <w:rsid w:val="00F86BF3"/>
    <w:rsid w:val="00F94C2B"/>
    <w:rsid w:val="00FB5184"/>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C0F9A"/>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44416.pag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13550</Words>
  <Characters>74530</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6</cp:revision>
  <cp:lastPrinted>2024-09-26T16:12:00Z</cp:lastPrinted>
  <dcterms:created xsi:type="dcterms:W3CDTF">2024-09-24T21:09:00Z</dcterms:created>
  <dcterms:modified xsi:type="dcterms:W3CDTF">2024-09-26T16:12:00Z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