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6226E2" w14:textId="20D6AD9D" w:rsidR="00754FEF" w:rsidRPr="00985EED" w:rsidRDefault="00754FEF" w:rsidP="00985EED">
      <w:pPr>
        <w:spacing w:line="360" w:lineRule="auto"/>
        <w:jc w:val="both"/>
        <w:rPr>
          <w:rFonts w:ascii="Palatino Linotype" w:hAnsi="Palatino Linotype"/>
        </w:rPr>
      </w:pPr>
      <w:r w:rsidRPr="00985EED">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del </w:t>
      </w:r>
      <w:r w:rsidR="00174E8C" w:rsidRPr="00985EED">
        <w:rPr>
          <w:rFonts w:ascii="Palatino Linotype" w:hAnsi="Palatino Linotype"/>
        </w:rPr>
        <w:t xml:space="preserve">diecisiete de enero de </w:t>
      </w:r>
      <w:r w:rsidR="005F76BE" w:rsidRPr="00985EED">
        <w:rPr>
          <w:rFonts w:ascii="Palatino Linotype" w:hAnsi="Palatino Linotype"/>
        </w:rPr>
        <w:t>dos mil veinticuatro</w:t>
      </w:r>
      <w:r w:rsidRPr="00985EED">
        <w:rPr>
          <w:rFonts w:ascii="Palatino Linotype" w:hAnsi="Palatino Linotype"/>
        </w:rPr>
        <w:t xml:space="preserve">. </w:t>
      </w:r>
    </w:p>
    <w:p w14:paraId="117A8CFD" w14:textId="77777777" w:rsidR="00754FEF" w:rsidRPr="00985EED" w:rsidRDefault="00754FEF" w:rsidP="00985EED">
      <w:pPr>
        <w:spacing w:line="360" w:lineRule="auto"/>
        <w:jc w:val="both"/>
        <w:rPr>
          <w:rFonts w:ascii="Palatino Linotype" w:hAnsi="Palatino Linotype"/>
        </w:rPr>
      </w:pPr>
    </w:p>
    <w:p w14:paraId="257F7F9B" w14:textId="429622E8" w:rsidR="00754FEF" w:rsidRPr="00985EED" w:rsidRDefault="00754FEF" w:rsidP="00985EED">
      <w:pPr>
        <w:spacing w:line="360" w:lineRule="auto"/>
        <w:jc w:val="both"/>
        <w:rPr>
          <w:rFonts w:ascii="Palatino Linotype" w:hAnsi="Palatino Linotype"/>
        </w:rPr>
      </w:pPr>
      <w:r w:rsidRPr="00985EED">
        <w:rPr>
          <w:rFonts w:ascii="Palatino Linotype" w:hAnsi="Palatino Linotype"/>
          <w:b/>
        </w:rPr>
        <w:t>VISTO</w:t>
      </w:r>
      <w:r w:rsidRPr="00985EED">
        <w:rPr>
          <w:rFonts w:ascii="Palatino Linotype" w:hAnsi="Palatino Linotype"/>
        </w:rPr>
        <w:t xml:space="preserve"> el expediente formado con motivo del Recurso de Revisión</w:t>
      </w:r>
      <w:r w:rsidRPr="00985EED">
        <w:rPr>
          <w:rFonts w:ascii="Palatino Linotype" w:hAnsi="Palatino Linotype"/>
          <w:b/>
          <w:bCs/>
        </w:rPr>
        <w:t xml:space="preserve"> </w:t>
      </w:r>
      <w:r w:rsidRPr="00985EED">
        <w:rPr>
          <w:rFonts w:ascii="Palatino Linotype" w:hAnsi="Palatino Linotype"/>
          <w:b/>
        </w:rPr>
        <w:t>0</w:t>
      </w:r>
      <w:r w:rsidR="00C6273C" w:rsidRPr="00985EED">
        <w:rPr>
          <w:rFonts w:ascii="Palatino Linotype" w:hAnsi="Palatino Linotype"/>
          <w:b/>
        </w:rPr>
        <w:t>4237</w:t>
      </w:r>
      <w:r w:rsidRPr="00985EED">
        <w:rPr>
          <w:rFonts w:ascii="Palatino Linotype" w:hAnsi="Palatino Linotype"/>
          <w:b/>
        </w:rPr>
        <w:t>/INFOEM/IP/RR/2023</w:t>
      </w:r>
      <w:r w:rsidR="00C6273C" w:rsidRPr="00985EED">
        <w:rPr>
          <w:rFonts w:ascii="Palatino Linotype" w:hAnsi="Palatino Linotype"/>
        </w:rPr>
        <w:t>, promovido por la</w:t>
      </w:r>
      <w:r w:rsidRPr="00985EED">
        <w:rPr>
          <w:rFonts w:ascii="Palatino Linotype" w:hAnsi="Palatino Linotype"/>
        </w:rPr>
        <w:t xml:space="preserve"> </w:t>
      </w:r>
      <w:r w:rsidRPr="00985EED">
        <w:rPr>
          <w:rFonts w:ascii="Palatino Linotype" w:hAnsi="Palatino Linotype"/>
          <w:b/>
        </w:rPr>
        <w:t xml:space="preserve">C. </w:t>
      </w:r>
      <w:bookmarkStart w:id="0" w:name="_GoBack"/>
      <w:r w:rsidR="00D2311A">
        <w:rPr>
          <w:rFonts w:ascii="Palatino Linotype" w:hAnsi="Palatino Linotype"/>
          <w:b/>
        </w:rPr>
        <w:t>XXXXXXXX XXXXXX</w:t>
      </w:r>
      <w:bookmarkEnd w:id="0"/>
      <w:r w:rsidR="002B3956" w:rsidRPr="00985EED">
        <w:rPr>
          <w:rFonts w:ascii="Palatino Linotype" w:hAnsi="Palatino Linotype"/>
          <w:b/>
          <w:bCs/>
        </w:rPr>
        <w:t xml:space="preserve">, </w:t>
      </w:r>
      <w:r w:rsidRPr="00985EED">
        <w:rPr>
          <w:rFonts w:ascii="Palatino Linotype" w:hAnsi="Palatino Linotype"/>
          <w:lang w:val="es-ES"/>
        </w:rPr>
        <w:t>que</w:t>
      </w:r>
      <w:r w:rsidRPr="00985EED">
        <w:rPr>
          <w:rFonts w:ascii="Palatino Linotype" w:hAnsi="Palatino Linotype" w:cs="Arial"/>
          <w:b/>
          <w:lang w:val="es-ES"/>
        </w:rPr>
        <w:t xml:space="preserve"> </w:t>
      </w:r>
      <w:r w:rsidRPr="00985EED">
        <w:rPr>
          <w:rFonts w:ascii="Palatino Linotype" w:hAnsi="Palatino Linotype"/>
        </w:rPr>
        <w:t xml:space="preserve">en lo sucesivo se denominará </w:t>
      </w:r>
      <w:r w:rsidR="00C6273C" w:rsidRPr="00985EED">
        <w:rPr>
          <w:rFonts w:ascii="Palatino Linotype" w:hAnsi="Palatino Linotype" w:cs="Arial"/>
          <w:b/>
          <w:lang w:val="es-ES"/>
        </w:rPr>
        <w:t>LA</w:t>
      </w:r>
      <w:r w:rsidRPr="00985EED">
        <w:rPr>
          <w:rFonts w:ascii="Palatino Linotype" w:hAnsi="Palatino Linotype" w:cs="Arial"/>
          <w:b/>
          <w:lang w:val="es-ES"/>
        </w:rPr>
        <w:t xml:space="preserve"> RECURRENTE</w:t>
      </w:r>
      <w:r w:rsidRPr="00985EED">
        <w:rPr>
          <w:rFonts w:ascii="Palatino Linotype" w:hAnsi="Palatino Linotype"/>
        </w:rPr>
        <w:t xml:space="preserve">, en contra de la respuesta emitida por </w:t>
      </w:r>
      <w:r w:rsidR="002B3956" w:rsidRPr="00985EED">
        <w:rPr>
          <w:rFonts w:ascii="Palatino Linotype" w:hAnsi="Palatino Linotype"/>
        </w:rPr>
        <w:t xml:space="preserve">el </w:t>
      </w:r>
      <w:r w:rsidR="002B3956" w:rsidRPr="00985EED">
        <w:rPr>
          <w:rFonts w:ascii="Palatino Linotype" w:hAnsi="Palatino Linotype"/>
          <w:b/>
        </w:rPr>
        <w:t xml:space="preserve">Ayuntamiento de </w:t>
      </w:r>
      <w:r w:rsidR="00C6273C" w:rsidRPr="00985EED">
        <w:rPr>
          <w:rFonts w:ascii="Palatino Linotype" w:hAnsi="Palatino Linotype"/>
          <w:b/>
        </w:rPr>
        <w:t>Tlalnepantla de Baz</w:t>
      </w:r>
      <w:r w:rsidRPr="00985EED">
        <w:rPr>
          <w:rFonts w:ascii="Palatino Linotype" w:hAnsi="Palatino Linotype"/>
          <w:b/>
        </w:rPr>
        <w:t>,</w:t>
      </w:r>
      <w:r w:rsidRPr="00985EED">
        <w:rPr>
          <w:rFonts w:ascii="Palatino Linotype" w:hAnsi="Palatino Linotype" w:cs="Arial"/>
          <w:b/>
          <w:lang w:val="es-ES"/>
        </w:rPr>
        <w:t xml:space="preserve"> </w:t>
      </w:r>
      <w:r w:rsidRPr="00985EED">
        <w:rPr>
          <w:rFonts w:ascii="Palatino Linotype" w:hAnsi="Palatino Linotype"/>
        </w:rPr>
        <w:t xml:space="preserve">que en lo sucesivo se denominará </w:t>
      </w:r>
      <w:r w:rsidRPr="00985EED">
        <w:rPr>
          <w:rFonts w:ascii="Palatino Linotype" w:hAnsi="Palatino Linotype"/>
          <w:b/>
        </w:rPr>
        <w:t>EL SUJETO OBLIGADO</w:t>
      </w:r>
      <w:r w:rsidRPr="00985EED">
        <w:rPr>
          <w:rFonts w:ascii="Palatino Linotype" w:hAnsi="Palatino Linotype"/>
        </w:rPr>
        <w:t xml:space="preserve">, se procede a dictar la presente resolución con base en lo siguiente: </w:t>
      </w:r>
    </w:p>
    <w:p w14:paraId="274F31E8" w14:textId="77777777" w:rsidR="00754FEF" w:rsidRPr="00985EED" w:rsidRDefault="00754FEF" w:rsidP="00985EED">
      <w:pPr>
        <w:jc w:val="both"/>
        <w:rPr>
          <w:rFonts w:ascii="Palatino Linotype" w:hAnsi="Palatino Linotype"/>
        </w:rPr>
      </w:pPr>
    </w:p>
    <w:p w14:paraId="243A4788" w14:textId="77777777" w:rsidR="00754FEF" w:rsidRPr="00985EED" w:rsidRDefault="00754FEF" w:rsidP="00985EED">
      <w:pPr>
        <w:jc w:val="center"/>
        <w:rPr>
          <w:rFonts w:ascii="Palatino Linotype" w:hAnsi="Palatino Linotype"/>
          <w:b/>
          <w:bCs/>
          <w:spacing w:val="60"/>
          <w:sz w:val="28"/>
        </w:rPr>
      </w:pPr>
      <w:r w:rsidRPr="00985EED">
        <w:rPr>
          <w:rFonts w:ascii="Palatino Linotype" w:hAnsi="Palatino Linotype"/>
          <w:b/>
          <w:bCs/>
          <w:spacing w:val="60"/>
          <w:sz w:val="28"/>
        </w:rPr>
        <w:t>ANTECEDENTES</w:t>
      </w:r>
    </w:p>
    <w:p w14:paraId="6AD6F35C" w14:textId="77777777" w:rsidR="00754FEF" w:rsidRPr="00985EED" w:rsidRDefault="00754FEF" w:rsidP="00985EED">
      <w:pPr>
        <w:jc w:val="center"/>
        <w:rPr>
          <w:rFonts w:ascii="Palatino Linotype" w:hAnsi="Palatino Linotype"/>
          <w:b/>
          <w:bCs/>
          <w:spacing w:val="60"/>
        </w:rPr>
      </w:pPr>
    </w:p>
    <w:p w14:paraId="53431126" w14:textId="77777777" w:rsidR="00754FEF" w:rsidRPr="00985EED" w:rsidRDefault="00754FEF" w:rsidP="00985EED">
      <w:pPr>
        <w:spacing w:line="360" w:lineRule="auto"/>
        <w:jc w:val="both"/>
        <w:rPr>
          <w:rFonts w:ascii="Palatino Linotype" w:hAnsi="Palatino Linotype"/>
          <w:b/>
          <w:bCs/>
          <w:spacing w:val="60"/>
        </w:rPr>
      </w:pPr>
      <w:r w:rsidRPr="00985EED">
        <w:rPr>
          <w:rFonts w:ascii="Palatino Linotype" w:hAnsi="Palatino Linotype"/>
          <w:b/>
          <w:sz w:val="28"/>
          <w:szCs w:val="28"/>
        </w:rPr>
        <w:t>I. De la Solicitud de Información</w:t>
      </w:r>
    </w:p>
    <w:p w14:paraId="4EF5BB0A" w14:textId="4171C5A7" w:rsidR="00754FEF" w:rsidRPr="00985EED" w:rsidRDefault="00754FEF" w:rsidP="00985EED">
      <w:pPr>
        <w:spacing w:line="360" w:lineRule="auto"/>
        <w:jc w:val="both"/>
        <w:rPr>
          <w:rFonts w:ascii="Palatino Linotype" w:hAnsi="Palatino Linotype" w:cs="Arial"/>
        </w:rPr>
      </w:pPr>
      <w:r w:rsidRPr="00985EED">
        <w:rPr>
          <w:rFonts w:ascii="Palatino Linotype" w:hAnsi="Palatino Linotype" w:cs="Arial"/>
        </w:rPr>
        <w:t xml:space="preserve">El </w:t>
      </w:r>
      <w:r w:rsidR="006B3C6A" w:rsidRPr="00985EED">
        <w:rPr>
          <w:rFonts w:ascii="Palatino Linotype" w:hAnsi="Palatino Linotype" w:cs="Arial"/>
        </w:rPr>
        <w:t>veinticuatro</w:t>
      </w:r>
      <w:r w:rsidR="001C0FB5" w:rsidRPr="00985EED">
        <w:rPr>
          <w:rFonts w:ascii="Palatino Linotype" w:hAnsi="Palatino Linotype" w:cs="Arial"/>
        </w:rPr>
        <w:t xml:space="preserve"> de junio</w:t>
      </w:r>
      <w:r w:rsidRPr="00985EED">
        <w:rPr>
          <w:rFonts w:ascii="Palatino Linotype" w:hAnsi="Palatino Linotype" w:cs="Arial"/>
        </w:rPr>
        <w:t xml:space="preserve"> de dos mil veintitrés, </w:t>
      </w:r>
      <w:r w:rsidRPr="00985EED">
        <w:rPr>
          <w:rFonts w:ascii="Palatino Linotype" w:hAnsi="Palatino Linotype"/>
          <w:b/>
        </w:rPr>
        <w:t>EL RECURRENTE</w:t>
      </w:r>
      <w:r w:rsidRPr="00985EED">
        <w:rPr>
          <w:rFonts w:ascii="Palatino Linotype" w:hAnsi="Palatino Linotype" w:cs="Arial"/>
        </w:rPr>
        <w:t xml:space="preserve"> presentó a través del Sistema de Acceso a la Información Mexiquense, que en lo subsecuente se denominará </w:t>
      </w:r>
      <w:r w:rsidRPr="00985EED">
        <w:rPr>
          <w:rFonts w:ascii="Palatino Linotype" w:hAnsi="Palatino Linotype" w:cs="Arial"/>
          <w:b/>
        </w:rPr>
        <w:t>EL SAIMEX</w:t>
      </w:r>
      <w:r w:rsidRPr="00985EED">
        <w:rPr>
          <w:rFonts w:ascii="Palatino Linotype" w:hAnsi="Palatino Linotype" w:cs="Arial"/>
        </w:rPr>
        <w:t xml:space="preserve"> ante </w:t>
      </w:r>
      <w:r w:rsidRPr="00985EED">
        <w:rPr>
          <w:rFonts w:ascii="Palatino Linotype" w:hAnsi="Palatino Linotype" w:cs="Arial"/>
          <w:b/>
        </w:rPr>
        <w:t>EL SUJETO OBLIGADO</w:t>
      </w:r>
      <w:r w:rsidRPr="00985EED">
        <w:rPr>
          <w:rFonts w:ascii="Palatino Linotype" w:hAnsi="Palatino Linotype" w:cs="Arial"/>
        </w:rPr>
        <w:t>, la solicitud de Acceso a la Información pública, a la que se le asignó el número de expediente</w:t>
      </w:r>
      <w:r w:rsidRPr="00985EED">
        <w:rPr>
          <w:rFonts w:ascii="Palatino Linotype" w:hAnsi="Palatino Linotype" w:cs="Arial"/>
          <w:b/>
        </w:rPr>
        <w:t xml:space="preserve"> </w:t>
      </w:r>
      <w:r w:rsidR="006B3C6A" w:rsidRPr="00985EED">
        <w:rPr>
          <w:rFonts w:ascii="Palatino Linotype" w:hAnsi="Palatino Linotype" w:cs="Arial"/>
          <w:b/>
          <w:bCs/>
        </w:rPr>
        <w:t>00698/TLALNEPA/IP/2023</w:t>
      </w:r>
      <w:r w:rsidRPr="00985EED">
        <w:rPr>
          <w:rFonts w:ascii="Palatino Linotype" w:hAnsi="Palatino Linotype" w:cs="Arial"/>
          <w:b/>
        </w:rPr>
        <w:t>,</w:t>
      </w:r>
      <w:r w:rsidRPr="00985EED">
        <w:rPr>
          <w:rFonts w:ascii="Palatino Linotype" w:hAnsi="Palatino Linotype"/>
        </w:rPr>
        <w:t xml:space="preserve"> mediante la cual requirió lo </w:t>
      </w:r>
      <w:r w:rsidRPr="00985EED">
        <w:rPr>
          <w:rFonts w:ascii="Palatino Linotype" w:hAnsi="Palatino Linotype" w:cs="Arial"/>
        </w:rPr>
        <w:t>siguiente</w:t>
      </w:r>
      <w:r w:rsidRPr="00985EED">
        <w:rPr>
          <w:rFonts w:ascii="Palatino Linotype" w:hAnsi="Palatino Linotype"/>
        </w:rPr>
        <w:t>:</w:t>
      </w:r>
    </w:p>
    <w:p w14:paraId="44155F7A" w14:textId="77777777" w:rsidR="00754FEF" w:rsidRPr="00985EED" w:rsidRDefault="00754FEF" w:rsidP="00985EED">
      <w:pPr>
        <w:pStyle w:val="Prrafodelista"/>
        <w:ind w:left="851" w:right="899"/>
        <w:jc w:val="both"/>
        <w:rPr>
          <w:rFonts w:ascii="Palatino Linotype" w:hAnsi="Palatino Linotype" w:cs="Arial"/>
          <w:i/>
          <w:sz w:val="22"/>
        </w:rPr>
      </w:pPr>
    </w:p>
    <w:p w14:paraId="02FC93EE" w14:textId="513B2B10" w:rsidR="00754FEF" w:rsidRPr="00985EED" w:rsidRDefault="00754FEF" w:rsidP="00985EED">
      <w:pPr>
        <w:pStyle w:val="Prrafodelista"/>
        <w:ind w:left="851" w:right="899"/>
        <w:jc w:val="both"/>
        <w:rPr>
          <w:rFonts w:ascii="Palatino Linotype" w:hAnsi="Palatino Linotype" w:cs="Arial"/>
          <w:i/>
          <w:sz w:val="22"/>
        </w:rPr>
      </w:pPr>
      <w:bookmarkStart w:id="1" w:name="_Hlk96896517"/>
      <w:r w:rsidRPr="00985EED">
        <w:rPr>
          <w:rFonts w:ascii="Palatino Linotype" w:hAnsi="Palatino Linotype" w:cs="Arial"/>
          <w:i/>
          <w:sz w:val="22"/>
        </w:rPr>
        <w:t>“</w:t>
      </w:r>
      <w:r w:rsidR="006B3C6A" w:rsidRPr="00985EED">
        <w:rPr>
          <w:rFonts w:ascii="Palatino Linotype" w:hAnsi="Palatino Linotype" w:cs="Arial"/>
          <w:i/>
          <w:sz w:val="22"/>
        </w:rPr>
        <w:t xml:space="preserve">solicito </w:t>
      </w:r>
      <w:proofErr w:type="spellStart"/>
      <w:r w:rsidR="006B3C6A" w:rsidRPr="00985EED">
        <w:rPr>
          <w:rFonts w:ascii="Palatino Linotype" w:hAnsi="Palatino Linotype" w:cs="Arial"/>
          <w:i/>
          <w:sz w:val="22"/>
        </w:rPr>
        <w:t>informacion</w:t>
      </w:r>
      <w:proofErr w:type="spellEnd"/>
      <w:r w:rsidR="006B3C6A" w:rsidRPr="00985EED">
        <w:rPr>
          <w:rFonts w:ascii="Palatino Linotype" w:hAnsi="Palatino Linotype" w:cs="Arial"/>
          <w:i/>
          <w:sz w:val="22"/>
        </w:rPr>
        <w:t xml:space="preserve"> de la Directora de Desarrollo social, a partir de cuando cuenta con licencia para ausentarse del cargo y la fecha de inicio de sus incapacidades por su embarazo o salud pues ya no se le ve por los pasillos del palacio, y quien se encuentra en la </w:t>
      </w:r>
      <w:proofErr w:type="spellStart"/>
      <w:r w:rsidR="006B3C6A" w:rsidRPr="00985EED">
        <w:rPr>
          <w:rFonts w:ascii="Palatino Linotype" w:hAnsi="Palatino Linotype" w:cs="Arial"/>
          <w:i/>
          <w:sz w:val="22"/>
        </w:rPr>
        <w:t>direccion</w:t>
      </w:r>
      <w:proofErr w:type="spellEnd"/>
      <w:r w:rsidR="006B3C6A" w:rsidRPr="00985EED">
        <w:rPr>
          <w:rFonts w:ascii="Palatino Linotype" w:hAnsi="Palatino Linotype" w:cs="Arial"/>
          <w:i/>
          <w:sz w:val="22"/>
        </w:rPr>
        <w:t xml:space="preserve"> asumiendo las funciones de la directora informando con documentos fehacientes las fechas de la licencia, incapacidad y nombre del suplente en su cargo</w:t>
      </w:r>
      <w:r w:rsidRPr="00985EED">
        <w:rPr>
          <w:rFonts w:ascii="Palatino Linotype" w:hAnsi="Palatino Linotype" w:cs="Arial"/>
          <w:i/>
          <w:sz w:val="22"/>
        </w:rPr>
        <w:t>.” (Sic).</w:t>
      </w:r>
    </w:p>
    <w:bookmarkEnd w:id="1"/>
    <w:p w14:paraId="2EC3C550" w14:textId="77777777" w:rsidR="00754FEF" w:rsidRPr="00985EED" w:rsidRDefault="00754FEF" w:rsidP="00985EED">
      <w:pPr>
        <w:pStyle w:val="Prrafodelista"/>
        <w:ind w:left="851" w:right="899"/>
        <w:jc w:val="both"/>
        <w:rPr>
          <w:rFonts w:ascii="Palatino Linotype" w:hAnsi="Palatino Linotype" w:cs="Arial"/>
          <w:i/>
          <w:sz w:val="22"/>
        </w:rPr>
      </w:pPr>
    </w:p>
    <w:p w14:paraId="27755C38" w14:textId="77777777" w:rsidR="00754FEF" w:rsidRPr="00985EED" w:rsidRDefault="00754FEF" w:rsidP="00985EED">
      <w:pPr>
        <w:spacing w:line="360" w:lineRule="auto"/>
        <w:jc w:val="both"/>
        <w:rPr>
          <w:rFonts w:ascii="Palatino Linotype" w:hAnsi="Palatino Linotype" w:cs="Arial"/>
          <w:b/>
        </w:rPr>
      </w:pPr>
      <w:r w:rsidRPr="00985EED">
        <w:rPr>
          <w:rFonts w:ascii="Palatino Linotype" w:hAnsi="Palatino Linotype" w:cs="Arial"/>
          <w:b/>
        </w:rPr>
        <w:t>MODALIDAD DE ENTREGA:</w:t>
      </w:r>
      <w:r w:rsidRPr="00985EED">
        <w:rPr>
          <w:rFonts w:ascii="Palatino Linotype" w:hAnsi="Palatino Linotype" w:cs="Arial"/>
        </w:rPr>
        <w:t xml:space="preserve"> vía </w:t>
      </w:r>
      <w:r w:rsidRPr="00985EED">
        <w:rPr>
          <w:rFonts w:ascii="Palatino Linotype" w:hAnsi="Palatino Linotype" w:cs="Arial"/>
          <w:b/>
        </w:rPr>
        <w:t xml:space="preserve">SAIMEX. </w:t>
      </w:r>
    </w:p>
    <w:p w14:paraId="3F1FF834" w14:textId="35D210AF" w:rsidR="006B3C6A" w:rsidRPr="00985EED" w:rsidRDefault="00754FEF" w:rsidP="00985EED">
      <w:pPr>
        <w:spacing w:line="360" w:lineRule="auto"/>
        <w:jc w:val="both"/>
        <w:rPr>
          <w:rFonts w:ascii="Palatino Linotype" w:hAnsi="Palatino Linotype" w:cs="Arial"/>
          <w:b/>
          <w:sz w:val="28"/>
          <w:szCs w:val="28"/>
        </w:rPr>
      </w:pPr>
      <w:r w:rsidRPr="00985EED">
        <w:rPr>
          <w:rFonts w:ascii="Palatino Linotype" w:hAnsi="Palatino Linotype"/>
          <w:b/>
          <w:sz w:val="28"/>
          <w:szCs w:val="28"/>
        </w:rPr>
        <w:lastRenderedPageBreak/>
        <w:t xml:space="preserve">II. </w:t>
      </w:r>
      <w:r w:rsidR="006B3C6A" w:rsidRPr="00985EED">
        <w:rPr>
          <w:rFonts w:ascii="Palatino Linotype" w:hAnsi="Palatino Linotype" w:cs="Arial"/>
          <w:b/>
          <w:sz w:val="28"/>
          <w:szCs w:val="28"/>
        </w:rPr>
        <w:t>Respuesta del Sujeto Obligado</w:t>
      </w:r>
      <w:r w:rsidR="006B3C6A" w:rsidRPr="00985EED">
        <w:rPr>
          <w:rFonts w:ascii="Palatino Linotype" w:hAnsi="Palatino Linotype" w:cs="Arial"/>
        </w:rPr>
        <w:t xml:space="preserve"> </w:t>
      </w:r>
    </w:p>
    <w:p w14:paraId="4881B84F" w14:textId="0FCF17AF" w:rsidR="006B3C6A" w:rsidRPr="00985EED" w:rsidRDefault="006B3C6A" w:rsidP="00985EED">
      <w:pPr>
        <w:spacing w:line="360" w:lineRule="auto"/>
        <w:jc w:val="both"/>
        <w:rPr>
          <w:rFonts w:ascii="Palatino Linotype" w:hAnsi="Palatino Linotype" w:cs="Arial"/>
        </w:rPr>
      </w:pPr>
      <w:r w:rsidRPr="00985EED">
        <w:rPr>
          <w:rFonts w:ascii="Palatino Linotype" w:hAnsi="Palatino Linotype" w:cs="Arial"/>
        </w:rPr>
        <w:t xml:space="preserve">De las constancias que integran el expediente electrónico del </w:t>
      </w:r>
      <w:r w:rsidRPr="00985EED">
        <w:rPr>
          <w:rFonts w:ascii="Palatino Linotype" w:hAnsi="Palatino Linotype" w:cs="Arial"/>
          <w:b/>
        </w:rPr>
        <w:t>SAIMEX</w:t>
      </w:r>
      <w:r w:rsidRPr="00985EED">
        <w:rPr>
          <w:rFonts w:ascii="Palatino Linotype" w:hAnsi="Palatino Linotype" w:cs="Arial"/>
        </w:rPr>
        <w:t xml:space="preserve"> se advierte que </w:t>
      </w:r>
      <w:r w:rsidRPr="00985EED">
        <w:rPr>
          <w:rFonts w:ascii="Palatino Linotype" w:hAnsi="Palatino Linotype" w:cs="Arial"/>
          <w:b/>
        </w:rPr>
        <w:t>EL SUJETO OBLIGADO</w:t>
      </w:r>
      <w:r w:rsidRPr="00985EED">
        <w:rPr>
          <w:rFonts w:ascii="Palatino Linotype" w:hAnsi="Palatino Linotype" w:cs="Arial"/>
        </w:rPr>
        <w:t xml:space="preserve"> dio respuesta a la Solicitud de Acceso a la Información, el trece de julio de dos mil veintitrés, en los términos que a continuación se citan:</w:t>
      </w:r>
    </w:p>
    <w:p w14:paraId="33888B3D" w14:textId="77777777" w:rsidR="006B3C6A" w:rsidRPr="00985EED" w:rsidRDefault="006B3C6A" w:rsidP="00985EED">
      <w:pPr>
        <w:pStyle w:val="Prrafodelista"/>
        <w:ind w:left="851" w:right="899"/>
        <w:jc w:val="both"/>
        <w:rPr>
          <w:rFonts w:ascii="Palatino Linotype" w:hAnsi="Palatino Linotype" w:cs="Arial"/>
          <w:i/>
          <w:sz w:val="22"/>
        </w:rPr>
      </w:pPr>
    </w:p>
    <w:p w14:paraId="0450398C" w14:textId="77777777" w:rsidR="006B3C6A" w:rsidRPr="00985EED" w:rsidRDefault="006B3C6A" w:rsidP="00985EED">
      <w:pPr>
        <w:pStyle w:val="Prrafodelista"/>
        <w:ind w:left="851" w:right="899"/>
        <w:jc w:val="both"/>
        <w:rPr>
          <w:rFonts w:ascii="Palatino Linotype" w:hAnsi="Palatino Linotype" w:cs="Arial"/>
          <w:i/>
          <w:sz w:val="22"/>
        </w:rPr>
      </w:pPr>
      <w:r w:rsidRPr="00985EED">
        <w:rPr>
          <w:rFonts w:ascii="Palatino Linotype" w:hAnsi="Palatino Linotype" w:cs="Arial"/>
          <w:i/>
          <w:sz w:val="22"/>
        </w:rPr>
        <w:t>“…Por este medio reciba un cordial saludo y con fundamento en los artículos 6 de la Constitución Política de los Estados Unidos Mexicanos; 5 párrafo décimo séptimo, décimo octavo y décimo noveno de la Constitución Política del Estado Libre y Soberano de México; así como los artículos 1, 4, 12 segundo párrafo, 23 fracción IV, 24 tercer párrafo, 53, 59, 88 y 173 de la Ley de Transparencia y Acceso a la Información Pública del Estado de México y Municipios, se remite la respuesta a su solicitud de acceso a la información por parte del Servidor Público Habilitado competente.</w:t>
      </w:r>
    </w:p>
    <w:p w14:paraId="7BC24F2E" w14:textId="77777777" w:rsidR="00174E8C" w:rsidRPr="00985EED" w:rsidRDefault="00174E8C" w:rsidP="00985EED">
      <w:pPr>
        <w:pStyle w:val="Prrafodelista"/>
        <w:ind w:left="851" w:right="899"/>
        <w:jc w:val="both"/>
        <w:rPr>
          <w:rFonts w:ascii="Palatino Linotype" w:hAnsi="Palatino Linotype" w:cs="Arial"/>
          <w:i/>
          <w:sz w:val="22"/>
        </w:rPr>
      </w:pPr>
    </w:p>
    <w:p w14:paraId="14BC5E3F" w14:textId="77777777" w:rsidR="006B3C6A" w:rsidRPr="00985EED" w:rsidRDefault="006B3C6A" w:rsidP="00985EED">
      <w:pPr>
        <w:pStyle w:val="Prrafodelista"/>
        <w:ind w:left="851" w:right="899"/>
        <w:jc w:val="both"/>
        <w:rPr>
          <w:rFonts w:ascii="Palatino Linotype" w:hAnsi="Palatino Linotype" w:cs="Arial"/>
          <w:i/>
          <w:sz w:val="22"/>
        </w:rPr>
      </w:pPr>
      <w:r w:rsidRPr="00985EED">
        <w:rPr>
          <w:rFonts w:ascii="Palatino Linotype" w:hAnsi="Palatino Linotype" w:cs="Arial"/>
          <w:i/>
          <w:sz w:val="22"/>
        </w:rPr>
        <w:t>ATENTAMENTE</w:t>
      </w:r>
    </w:p>
    <w:p w14:paraId="68649E21" w14:textId="77777777" w:rsidR="00174E8C" w:rsidRPr="00985EED" w:rsidRDefault="00174E8C" w:rsidP="00985EED">
      <w:pPr>
        <w:pStyle w:val="Prrafodelista"/>
        <w:ind w:left="851" w:right="899"/>
        <w:jc w:val="both"/>
        <w:rPr>
          <w:rFonts w:ascii="Palatino Linotype" w:hAnsi="Palatino Linotype" w:cs="Arial"/>
          <w:i/>
          <w:sz w:val="22"/>
        </w:rPr>
      </w:pPr>
    </w:p>
    <w:p w14:paraId="569996A5" w14:textId="19784BB4" w:rsidR="006B3C6A" w:rsidRPr="00985EED" w:rsidRDefault="006B3C6A" w:rsidP="00985EED">
      <w:pPr>
        <w:pStyle w:val="Prrafodelista"/>
        <w:ind w:left="851" w:right="899"/>
        <w:jc w:val="both"/>
        <w:rPr>
          <w:rFonts w:ascii="Palatino Linotype" w:hAnsi="Palatino Linotype" w:cs="Arial"/>
          <w:i/>
          <w:sz w:val="22"/>
        </w:rPr>
      </w:pPr>
      <w:r w:rsidRPr="00985EED">
        <w:rPr>
          <w:rFonts w:ascii="Palatino Linotype" w:hAnsi="Palatino Linotype" w:cs="Arial"/>
          <w:i/>
          <w:sz w:val="22"/>
        </w:rPr>
        <w:t xml:space="preserve">MTRA. CLARA CAMACHO MÉNDEZ” (sic) </w:t>
      </w:r>
    </w:p>
    <w:p w14:paraId="5D351D78" w14:textId="77777777" w:rsidR="006B3C6A" w:rsidRPr="00985EED" w:rsidRDefault="006B3C6A" w:rsidP="00985EED">
      <w:pPr>
        <w:pStyle w:val="Prrafodelista"/>
        <w:ind w:left="851" w:right="899"/>
        <w:jc w:val="both"/>
        <w:rPr>
          <w:rFonts w:ascii="Palatino Linotype" w:hAnsi="Palatino Linotype" w:cs="Arial"/>
          <w:i/>
          <w:sz w:val="22"/>
        </w:rPr>
      </w:pPr>
    </w:p>
    <w:p w14:paraId="3EC37151" w14:textId="107E9395" w:rsidR="00174E8C" w:rsidRPr="00985EED" w:rsidRDefault="006B3C6A" w:rsidP="00985EED">
      <w:pPr>
        <w:spacing w:line="360" w:lineRule="auto"/>
        <w:jc w:val="both"/>
        <w:rPr>
          <w:rFonts w:ascii="Palatino Linotype" w:hAnsi="Palatino Linotype"/>
        </w:rPr>
      </w:pPr>
      <w:r w:rsidRPr="00985EED">
        <w:rPr>
          <w:rFonts w:ascii="Palatino Linotype" w:hAnsi="Palatino Linotype"/>
        </w:rPr>
        <w:t xml:space="preserve">De </w:t>
      </w:r>
      <w:r w:rsidR="00EC241A" w:rsidRPr="00985EED">
        <w:rPr>
          <w:rFonts w:ascii="Palatino Linotype" w:hAnsi="Palatino Linotype"/>
        </w:rPr>
        <w:t>igual</w:t>
      </w:r>
      <w:r w:rsidRPr="00985EED">
        <w:rPr>
          <w:rFonts w:ascii="Palatino Linotype" w:hAnsi="Palatino Linotype"/>
        </w:rPr>
        <w:t xml:space="preserve"> modo, </w:t>
      </w:r>
      <w:r w:rsidRPr="00985EED">
        <w:rPr>
          <w:rFonts w:ascii="Palatino Linotype" w:hAnsi="Palatino Linotype" w:cs="Arial"/>
          <w:b/>
        </w:rPr>
        <w:t>EL SUJETO OBLIGADO</w:t>
      </w:r>
      <w:r w:rsidRPr="00985EED">
        <w:rPr>
          <w:rFonts w:ascii="Palatino Linotype" w:hAnsi="Palatino Linotype"/>
        </w:rPr>
        <w:t xml:space="preserve"> acompañó a su respuesta </w:t>
      </w:r>
      <w:r w:rsidR="00174E8C" w:rsidRPr="00985EED">
        <w:rPr>
          <w:rFonts w:ascii="Palatino Linotype" w:hAnsi="Palatino Linotype"/>
        </w:rPr>
        <w:t xml:space="preserve">la carpeta comprimida denominada </w:t>
      </w:r>
      <w:r w:rsidRPr="00985EED">
        <w:rPr>
          <w:rFonts w:ascii="Palatino Linotype" w:hAnsi="Palatino Linotype"/>
          <w:b/>
          <w:i/>
        </w:rPr>
        <w:t>RESPUESTA SAIMEX 698.zip</w:t>
      </w:r>
      <w:r w:rsidR="00174E8C" w:rsidRPr="00985EED">
        <w:rPr>
          <w:rFonts w:ascii="Palatino Linotype" w:hAnsi="Palatino Linotype"/>
          <w:b/>
          <w:i/>
        </w:rPr>
        <w:t xml:space="preserve">, </w:t>
      </w:r>
      <w:r w:rsidR="00174E8C" w:rsidRPr="00985EED">
        <w:rPr>
          <w:rFonts w:ascii="Palatino Linotype" w:hAnsi="Palatino Linotype"/>
        </w:rPr>
        <w:t xml:space="preserve">la cual contiene los archivos que a continuación se describen: </w:t>
      </w:r>
    </w:p>
    <w:p w14:paraId="3319E3F4" w14:textId="77777777" w:rsidR="00174E8C" w:rsidRPr="00985EED" w:rsidRDefault="00174E8C" w:rsidP="00985EED">
      <w:pPr>
        <w:spacing w:line="360" w:lineRule="auto"/>
        <w:jc w:val="both"/>
        <w:rPr>
          <w:rFonts w:ascii="Palatino Linotype" w:hAnsi="Palatino Linotype"/>
        </w:rPr>
      </w:pPr>
    </w:p>
    <w:p w14:paraId="7C1DA6D7" w14:textId="62F06AB5" w:rsidR="006B3C6A" w:rsidRPr="00985EED" w:rsidRDefault="006B3C6A" w:rsidP="00985EED">
      <w:pPr>
        <w:pStyle w:val="Prrafodelista"/>
        <w:numPr>
          <w:ilvl w:val="0"/>
          <w:numId w:val="22"/>
        </w:numPr>
        <w:spacing w:line="360" w:lineRule="auto"/>
        <w:jc w:val="both"/>
        <w:rPr>
          <w:rFonts w:ascii="Palatino Linotype" w:hAnsi="Palatino Linotype"/>
          <w:b/>
          <w:i/>
        </w:rPr>
      </w:pPr>
      <w:r w:rsidRPr="00985EED">
        <w:rPr>
          <w:rFonts w:ascii="Palatino Linotype" w:hAnsi="Palatino Linotype"/>
          <w:b/>
          <w:i/>
        </w:rPr>
        <w:t xml:space="preserve">DA_2351_2023_SAIMEX_00698.pdf: </w:t>
      </w:r>
      <w:r w:rsidR="00174E8C" w:rsidRPr="00985EED">
        <w:rPr>
          <w:rFonts w:ascii="Palatino Linotype" w:hAnsi="Palatino Linotype"/>
        </w:rPr>
        <w:t>el cual contiene e</w:t>
      </w:r>
      <w:r w:rsidRPr="00985EED">
        <w:rPr>
          <w:rFonts w:ascii="Palatino Linotype" w:hAnsi="Palatino Linotype"/>
        </w:rPr>
        <w:t xml:space="preserve">l oficio </w:t>
      </w:r>
      <w:r w:rsidR="00174E8C" w:rsidRPr="00985EED">
        <w:rPr>
          <w:rFonts w:ascii="Palatino Linotype" w:hAnsi="Palatino Linotype"/>
        </w:rPr>
        <w:t>número</w:t>
      </w:r>
      <w:r w:rsidRPr="00985EED">
        <w:rPr>
          <w:rFonts w:ascii="Palatino Linotype" w:hAnsi="Palatino Linotype"/>
        </w:rPr>
        <w:t xml:space="preserve"> DA/2351/2023, del diez de julio de dos mil veintitrés</w:t>
      </w:r>
      <w:r w:rsidR="001C59B0" w:rsidRPr="00985EED">
        <w:rPr>
          <w:rFonts w:ascii="Palatino Linotype" w:hAnsi="Palatino Linotype"/>
        </w:rPr>
        <w:t>,</w:t>
      </w:r>
      <w:r w:rsidRPr="00985EED">
        <w:rPr>
          <w:rFonts w:ascii="Palatino Linotype" w:hAnsi="Palatino Linotype"/>
        </w:rPr>
        <w:t xml:space="preserve"> </w:t>
      </w:r>
      <w:r w:rsidR="00174E8C" w:rsidRPr="00985EED">
        <w:rPr>
          <w:rFonts w:ascii="Palatino Linotype" w:hAnsi="Palatino Linotype"/>
        </w:rPr>
        <w:t xml:space="preserve">por medio del cual </w:t>
      </w:r>
      <w:r w:rsidRPr="00985EED">
        <w:rPr>
          <w:rFonts w:ascii="Palatino Linotype" w:hAnsi="Palatino Linotype"/>
        </w:rPr>
        <w:t xml:space="preserve">el Directos de Administración, manifiesta </w:t>
      </w:r>
      <w:r w:rsidR="001C59B0" w:rsidRPr="00985EED">
        <w:rPr>
          <w:rFonts w:ascii="Palatino Linotype" w:hAnsi="Palatino Linotype"/>
        </w:rPr>
        <w:t xml:space="preserve">que de una búsqueda exhaustiva, minuciosa, no obran en los archivos digitales y físicos de </w:t>
      </w:r>
      <w:r w:rsidR="00174E8C" w:rsidRPr="00985EED">
        <w:rPr>
          <w:rFonts w:ascii="Palatino Linotype" w:hAnsi="Palatino Linotype"/>
        </w:rPr>
        <w:t>la S</w:t>
      </w:r>
      <w:r w:rsidR="001C59B0" w:rsidRPr="00985EED">
        <w:rPr>
          <w:rFonts w:ascii="Palatino Linotype" w:hAnsi="Palatino Linotype"/>
        </w:rPr>
        <w:t>ubdirección</w:t>
      </w:r>
      <w:r w:rsidR="00174E8C" w:rsidRPr="00985EED">
        <w:rPr>
          <w:rFonts w:ascii="Palatino Linotype" w:hAnsi="Palatino Linotype"/>
        </w:rPr>
        <w:t xml:space="preserve"> de Capital Humano</w:t>
      </w:r>
      <w:r w:rsidR="001C59B0" w:rsidRPr="00985EED">
        <w:rPr>
          <w:rFonts w:ascii="Palatino Linotype" w:hAnsi="Palatino Linotype"/>
        </w:rPr>
        <w:t>, incapacidad expedida por el ISSEMYM</w:t>
      </w:r>
      <w:r w:rsidR="00174E8C" w:rsidRPr="00985EED">
        <w:rPr>
          <w:rFonts w:ascii="Palatino Linotype" w:hAnsi="Palatino Linotype"/>
        </w:rPr>
        <w:t>; así</w:t>
      </w:r>
      <w:r w:rsidR="001C59B0" w:rsidRPr="00985EED">
        <w:rPr>
          <w:rFonts w:ascii="Palatino Linotype" w:hAnsi="Palatino Linotype"/>
        </w:rPr>
        <w:t xml:space="preserve"> como</w:t>
      </w:r>
      <w:r w:rsidR="00174E8C" w:rsidRPr="00985EED">
        <w:rPr>
          <w:rFonts w:ascii="Palatino Linotype" w:hAnsi="Palatino Linotype"/>
        </w:rPr>
        <w:t>,</w:t>
      </w:r>
      <w:r w:rsidR="001C59B0" w:rsidRPr="00985EED">
        <w:rPr>
          <w:rFonts w:ascii="Palatino Linotype" w:hAnsi="Palatino Linotype"/>
        </w:rPr>
        <w:t xml:space="preserve"> tampoco licencia alguna, </w:t>
      </w:r>
      <w:r w:rsidR="00EA24D4" w:rsidRPr="00985EED">
        <w:rPr>
          <w:rFonts w:ascii="Palatino Linotype" w:hAnsi="Palatino Linotype"/>
        </w:rPr>
        <w:t>haciendo precisión que se encuentra ante “Hechos negativos, no susceptibles de demostración”</w:t>
      </w:r>
      <w:r w:rsidR="00174E8C" w:rsidRPr="00985EED">
        <w:rPr>
          <w:rFonts w:ascii="Palatino Linotype" w:hAnsi="Palatino Linotype"/>
        </w:rPr>
        <w:t xml:space="preserve">. Asimismo, adjunta </w:t>
      </w:r>
      <w:r w:rsidR="00EA24D4" w:rsidRPr="00985EED">
        <w:rPr>
          <w:rFonts w:ascii="Palatino Linotype" w:hAnsi="Palatino Linotype"/>
        </w:rPr>
        <w:t xml:space="preserve">Oficio </w:t>
      </w:r>
      <w:r w:rsidR="00EA24D4" w:rsidRPr="00985EED">
        <w:rPr>
          <w:rFonts w:ascii="Palatino Linotype" w:hAnsi="Palatino Linotype"/>
          <w:b/>
        </w:rPr>
        <w:t>DA/SCG/1377/2023</w:t>
      </w:r>
      <w:r w:rsidR="00EA24D4" w:rsidRPr="00985EED">
        <w:rPr>
          <w:rFonts w:ascii="Palatino Linotype" w:hAnsi="Palatino Linotype"/>
        </w:rPr>
        <w:t xml:space="preserve">, </w:t>
      </w:r>
      <w:r w:rsidR="00EA24D4" w:rsidRPr="00985EED">
        <w:rPr>
          <w:rFonts w:ascii="Palatino Linotype" w:hAnsi="Palatino Linotype"/>
        </w:rPr>
        <w:lastRenderedPageBreak/>
        <w:t xml:space="preserve">del veintiocho de junio de dos mil veintitrés, signado por el Subdirector de Capital Humano </w:t>
      </w:r>
      <w:r w:rsidR="000E4844" w:rsidRPr="00985EED">
        <w:rPr>
          <w:rFonts w:ascii="Palatino Linotype" w:hAnsi="Palatino Linotype"/>
        </w:rPr>
        <w:t>mediante el que informa que no obra información de lo</w:t>
      </w:r>
      <w:r w:rsidR="00EA24D4" w:rsidRPr="00985EED">
        <w:rPr>
          <w:rFonts w:ascii="Palatino Linotype" w:hAnsi="Palatino Linotype"/>
        </w:rPr>
        <w:t xml:space="preserve"> </w:t>
      </w:r>
      <w:r w:rsidR="000E4844" w:rsidRPr="00985EED">
        <w:rPr>
          <w:rFonts w:ascii="Palatino Linotype" w:hAnsi="Palatino Linotype"/>
        </w:rPr>
        <w:t>solicitado.</w:t>
      </w:r>
    </w:p>
    <w:p w14:paraId="65E54227" w14:textId="77777777" w:rsidR="003E6473" w:rsidRPr="00985EED" w:rsidRDefault="003E6473" w:rsidP="00985EED">
      <w:pPr>
        <w:pStyle w:val="Prrafodelista"/>
        <w:spacing w:line="360" w:lineRule="auto"/>
        <w:ind w:left="720"/>
        <w:jc w:val="both"/>
        <w:rPr>
          <w:rFonts w:ascii="Palatino Linotype" w:hAnsi="Palatino Linotype"/>
          <w:b/>
          <w:i/>
        </w:rPr>
      </w:pPr>
    </w:p>
    <w:p w14:paraId="7974420C" w14:textId="5AE08018" w:rsidR="006B3C6A" w:rsidRPr="00985EED" w:rsidRDefault="006B3C6A" w:rsidP="00985EED">
      <w:pPr>
        <w:pStyle w:val="Prrafodelista"/>
        <w:numPr>
          <w:ilvl w:val="0"/>
          <w:numId w:val="22"/>
        </w:numPr>
        <w:spacing w:line="360" w:lineRule="auto"/>
        <w:jc w:val="both"/>
        <w:rPr>
          <w:rFonts w:ascii="Palatino Linotype" w:hAnsi="Palatino Linotype"/>
        </w:rPr>
      </w:pPr>
      <w:r w:rsidRPr="00985EED">
        <w:rPr>
          <w:rFonts w:ascii="Palatino Linotype" w:hAnsi="Palatino Linotype"/>
          <w:b/>
          <w:i/>
        </w:rPr>
        <w:t>DDS_0257_2023_SAIMEX_0698.pdf</w:t>
      </w:r>
      <w:r w:rsidRPr="00985EED">
        <w:rPr>
          <w:rFonts w:ascii="Palatino Linotype" w:hAnsi="Palatino Linotype"/>
        </w:rPr>
        <w:t xml:space="preserve">: </w:t>
      </w:r>
      <w:r w:rsidR="00174E8C" w:rsidRPr="00985EED">
        <w:rPr>
          <w:rFonts w:ascii="Palatino Linotype" w:hAnsi="Palatino Linotype"/>
        </w:rPr>
        <w:t xml:space="preserve">el cual contiene el </w:t>
      </w:r>
      <w:r w:rsidR="000E4844" w:rsidRPr="00985EED">
        <w:rPr>
          <w:rFonts w:ascii="Palatino Linotype" w:hAnsi="Palatino Linotype"/>
        </w:rPr>
        <w:t xml:space="preserve">oficio DDS/0257/2023, del tres de julio de dos mil veintitrés, </w:t>
      </w:r>
      <w:r w:rsidR="00174E8C" w:rsidRPr="00985EED">
        <w:rPr>
          <w:rFonts w:ascii="Palatino Linotype" w:hAnsi="Palatino Linotype"/>
        </w:rPr>
        <w:t xml:space="preserve">por medio del cual </w:t>
      </w:r>
      <w:r w:rsidR="000E4844" w:rsidRPr="00985EED">
        <w:rPr>
          <w:rFonts w:ascii="Palatino Linotype" w:hAnsi="Palatino Linotype"/>
        </w:rPr>
        <w:t xml:space="preserve">la </w:t>
      </w:r>
      <w:r w:rsidR="00174E8C" w:rsidRPr="00985EED">
        <w:rPr>
          <w:rFonts w:ascii="Palatino Linotype" w:hAnsi="Palatino Linotype"/>
        </w:rPr>
        <w:t>D</w:t>
      </w:r>
      <w:r w:rsidR="000E4844" w:rsidRPr="00985EED">
        <w:rPr>
          <w:rFonts w:ascii="Palatino Linotype" w:hAnsi="Palatino Linotype"/>
        </w:rPr>
        <w:t xml:space="preserve">irectora de Desarrollo Social, informa </w:t>
      </w:r>
      <w:r w:rsidR="00174E8C" w:rsidRPr="00985EED">
        <w:rPr>
          <w:rFonts w:ascii="Palatino Linotype" w:hAnsi="Palatino Linotype"/>
        </w:rPr>
        <w:t xml:space="preserve">que </w:t>
      </w:r>
      <w:r w:rsidR="00D64E98" w:rsidRPr="00985EED">
        <w:rPr>
          <w:rFonts w:ascii="Palatino Linotype" w:hAnsi="Palatino Linotype"/>
        </w:rPr>
        <w:t xml:space="preserve">no cuenta con licencia para ausentarse del cargo, por embarazo o salud, y respecto a las manifestaciones subjetivas deben tenerse por colmadas al no estar ante la presencia del ejercicio del derecho de acceso a la información pública. </w:t>
      </w:r>
    </w:p>
    <w:p w14:paraId="5AA9652D" w14:textId="77777777" w:rsidR="00754FEF" w:rsidRPr="00985EED" w:rsidRDefault="00754FEF" w:rsidP="00985EED">
      <w:pPr>
        <w:spacing w:line="360" w:lineRule="auto"/>
        <w:jc w:val="both"/>
        <w:rPr>
          <w:rFonts w:ascii="Palatino Linotype" w:hAnsi="Palatino Linotype" w:cs="Arial"/>
        </w:rPr>
      </w:pPr>
    </w:p>
    <w:p w14:paraId="2F9B4D75" w14:textId="398C8C8E" w:rsidR="00754FEF" w:rsidRPr="00985EED" w:rsidRDefault="00D80C05" w:rsidP="00985EED">
      <w:pPr>
        <w:pStyle w:val="Prrafodelista"/>
        <w:tabs>
          <w:tab w:val="left" w:pos="709"/>
        </w:tabs>
        <w:spacing w:line="360" w:lineRule="auto"/>
        <w:ind w:left="0"/>
        <w:jc w:val="both"/>
        <w:rPr>
          <w:rFonts w:ascii="Palatino Linotype" w:hAnsi="Palatino Linotype" w:cs="Arial"/>
          <w:b/>
          <w:bCs/>
        </w:rPr>
      </w:pPr>
      <w:r w:rsidRPr="00985EED">
        <w:rPr>
          <w:rFonts w:ascii="Palatino Linotype" w:hAnsi="Palatino Linotype" w:cs="Arial"/>
          <w:b/>
          <w:sz w:val="28"/>
        </w:rPr>
        <w:t>I</w:t>
      </w:r>
      <w:r w:rsidR="00D64E98" w:rsidRPr="00985EED">
        <w:rPr>
          <w:rFonts w:ascii="Palatino Linotype" w:hAnsi="Palatino Linotype" w:cs="Arial"/>
          <w:b/>
          <w:sz w:val="28"/>
        </w:rPr>
        <w:t>II</w:t>
      </w:r>
      <w:r w:rsidR="00754FEF" w:rsidRPr="00985EED">
        <w:rPr>
          <w:rFonts w:ascii="Palatino Linotype" w:hAnsi="Palatino Linotype" w:cs="Arial"/>
          <w:b/>
          <w:sz w:val="28"/>
        </w:rPr>
        <w:t xml:space="preserve">. </w:t>
      </w:r>
      <w:r w:rsidR="00754FEF" w:rsidRPr="00985EED">
        <w:rPr>
          <w:rFonts w:ascii="Palatino Linotype" w:hAnsi="Palatino Linotype" w:cs="Arial"/>
          <w:b/>
          <w:bCs/>
          <w:sz w:val="28"/>
          <w:szCs w:val="28"/>
        </w:rPr>
        <w:t>Del Recurso de Revisión</w:t>
      </w:r>
    </w:p>
    <w:p w14:paraId="73F760BC" w14:textId="7AE2FD13" w:rsidR="00754FEF" w:rsidRPr="00985EED" w:rsidRDefault="00754FEF" w:rsidP="00985EED">
      <w:pPr>
        <w:pStyle w:val="Prrafodelista"/>
        <w:spacing w:line="360" w:lineRule="auto"/>
        <w:ind w:left="0"/>
        <w:jc w:val="both"/>
        <w:rPr>
          <w:rFonts w:ascii="Palatino Linotype" w:hAnsi="Palatino Linotype" w:cs="Arial"/>
        </w:rPr>
      </w:pPr>
      <w:r w:rsidRPr="00985EED">
        <w:rPr>
          <w:rFonts w:ascii="Palatino Linotype" w:hAnsi="Palatino Linotype"/>
        </w:rPr>
        <w:t xml:space="preserve">Inconforme </w:t>
      </w:r>
      <w:r w:rsidR="00D64E98" w:rsidRPr="00985EED">
        <w:rPr>
          <w:rFonts w:ascii="Palatino Linotype" w:hAnsi="Palatino Linotype"/>
        </w:rPr>
        <w:t>con la</w:t>
      </w:r>
      <w:r w:rsidRPr="00985EED">
        <w:rPr>
          <w:rFonts w:ascii="Palatino Linotype" w:hAnsi="Palatino Linotype"/>
        </w:rPr>
        <w:t xml:space="preserve"> </w:t>
      </w:r>
      <w:r w:rsidRPr="00985EED">
        <w:rPr>
          <w:rFonts w:ascii="Palatino Linotype" w:hAnsi="Palatino Linotype" w:cs="Arial"/>
        </w:rPr>
        <w:t xml:space="preserve">respuesta </w:t>
      </w:r>
      <w:r w:rsidRPr="00985EED">
        <w:rPr>
          <w:rFonts w:ascii="Palatino Linotype" w:hAnsi="Palatino Linotype"/>
        </w:rPr>
        <w:t xml:space="preserve">del </w:t>
      </w:r>
      <w:r w:rsidRPr="00985EED">
        <w:rPr>
          <w:rFonts w:ascii="Palatino Linotype" w:hAnsi="Palatino Linotype"/>
          <w:b/>
        </w:rPr>
        <w:t>SUJETO OBLIGADO</w:t>
      </w:r>
      <w:r w:rsidRPr="00985EED">
        <w:rPr>
          <w:rFonts w:ascii="Palatino Linotype" w:hAnsi="Palatino Linotype"/>
        </w:rPr>
        <w:t xml:space="preserve">, el </w:t>
      </w:r>
      <w:r w:rsidR="00B432CE" w:rsidRPr="00985EED">
        <w:rPr>
          <w:rFonts w:ascii="Palatino Linotype" w:hAnsi="Palatino Linotype"/>
        </w:rPr>
        <w:t xml:space="preserve">treinta y uno de </w:t>
      </w:r>
      <w:r w:rsidR="00D64E98" w:rsidRPr="00985EED">
        <w:rPr>
          <w:rFonts w:ascii="Palatino Linotype" w:hAnsi="Palatino Linotype"/>
        </w:rPr>
        <w:t>julio</w:t>
      </w:r>
      <w:r w:rsidRPr="00985EED">
        <w:rPr>
          <w:rFonts w:ascii="Palatino Linotype" w:hAnsi="Palatino Linotype"/>
        </w:rPr>
        <w:t xml:space="preserve"> de dos mil veintitrés</w:t>
      </w:r>
      <w:r w:rsidR="00B432CE" w:rsidRPr="00985EED">
        <w:rPr>
          <w:rStyle w:val="Refdenotaalpie"/>
          <w:rFonts w:ascii="Palatino Linotype" w:hAnsi="Palatino Linotype"/>
        </w:rPr>
        <w:footnoteReference w:id="1"/>
      </w:r>
      <w:r w:rsidRPr="00985EED">
        <w:rPr>
          <w:rFonts w:ascii="Palatino Linotype" w:hAnsi="Palatino Linotype"/>
        </w:rPr>
        <w:t xml:space="preserve">, </w:t>
      </w:r>
      <w:r w:rsidR="00D64E98" w:rsidRPr="00985EED">
        <w:rPr>
          <w:rFonts w:ascii="Palatino Linotype" w:hAnsi="Palatino Linotype"/>
          <w:b/>
        </w:rPr>
        <w:t>LA</w:t>
      </w:r>
      <w:r w:rsidRPr="00985EED">
        <w:rPr>
          <w:rFonts w:ascii="Palatino Linotype" w:hAnsi="Palatino Linotype"/>
          <w:b/>
        </w:rPr>
        <w:t xml:space="preserve"> RECURRENTE </w:t>
      </w:r>
      <w:r w:rsidRPr="00985EED">
        <w:rPr>
          <w:rFonts w:ascii="Palatino Linotype" w:hAnsi="Palatino Linotype"/>
        </w:rPr>
        <w:t xml:space="preserve">interpuso el Recurso de Revisión objeto del presente estudio, el cual fue registrado en </w:t>
      </w:r>
      <w:r w:rsidRPr="00985EED">
        <w:rPr>
          <w:rFonts w:ascii="Palatino Linotype" w:hAnsi="Palatino Linotype"/>
          <w:b/>
        </w:rPr>
        <w:t xml:space="preserve">EL SAIMEX </w:t>
      </w:r>
      <w:r w:rsidRPr="00985EED">
        <w:rPr>
          <w:rFonts w:ascii="Palatino Linotype" w:hAnsi="Palatino Linotype"/>
        </w:rPr>
        <w:t xml:space="preserve">y se le asignó el número de expediente </w:t>
      </w:r>
      <w:r w:rsidRPr="00985EED">
        <w:rPr>
          <w:rFonts w:ascii="Palatino Linotype" w:hAnsi="Palatino Linotype"/>
          <w:b/>
        </w:rPr>
        <w:t>0</w:t>
      </w:r>
      <w:r w:rsidR="00D64E98" w:rsidRPr="00985EED">
        <w:rPr>
          <w:rFonts w:ascii="Palatino Linotype" w:hAnsi="Palatino Linotype"/>
          <w:b/>
        </w:rPr>
        <w:t>4237</w:t>
      </w:r>
      <w:r w:rsidRPr="00985EED">
        <w:rPr>
          <w:rFonts w:ascii="Palatino Linotype" w:hAnsi="Palatino Linotype"/>
          <w:b/>
        </w:rPr>
        <w:t>/INFOEM/IP/RR/2023,</w:t>
      </w:r>
      <w:r w:rsidRPr="00985EED">
        <w:rPr>
          <w:rFonts w:ascii="Palatino Linotype" w:hAnsi="Palatino Linotype" w:cs="Arial"/>
        </w:rPr>
        <w:t xml:space="preserve"> en el que señaló como:</w:t>
      </w:r>
    </w:p>
    <w:p w14:paraId="74470754" w14:textId="77777777" w:rsidR="00754FEF" w:rsidRPr="00985EED" w:rsidRDefault="00754FEF" w:rsidP="00985EED">
      <w:pPr>
        <w:spacing w:line="360" w:lineRule="auto"/>
        <w:ind w:right="899"/>
        <w:jc w:val="both"/>
        <w:rPr>
          <w:rFonts w:ascii="Palatino Linotype" w:hAnsi="Palatino Linotype" w:cs="Arial"/>
          <w:i/>
          <w:sz w:val="22"/>
        </w:rPr>
      </w:pPr>
    </w:p>
    <w:p w14:paraId="63F1053E" w14:textId="16921929" w:rsidR="00754FEF" w:rsidRPr="00985EED" w:rsidRDefault="00754FEF" w:rsidP="00985EED">
      <w:pPr>
        <w:pStyle w:val="Prrafodelista"/>
        <w:spacing w:line="360" w:lineRule="auto"/>
        <w:ind w:left="0"/>
        <w:jc w:val="both"/>
        <w:rPr>
          <w:rFonts w:ascii="Palatino Linotype" w:hAnsi="Palatino Linotype" w:cs="Arial"/>
          <w:b/>
        </w:rPr>
      </w:pPr>
      <w:r w:rsidRPr="00985EED">
        <w:rPr>
          <w:rFonts w:ascii="Palatino Linotype" w:hAnsi="Palatino Linotype" w:cs="Arial"/>
          <w:b/>
        </w:rPr>
        <w:t>Acto impugnado</w:t>
      </w:r>
      <w:r w:rsidR="00E75804" w:rsidRPr="00985EED">
        <w:rPr>
          <w:rFonts w:ascii="Palatino Linotype" w:hAnsi="Palatino Linotype" w:cs="Arial"/>
          <w:b/>
        </w:rPr>
        <w:t xml:space="preserve"> y Razones o Motivos de la Inconformidad</w:t>
      </w:r>
      <w:r w:rsidRPr="00985EED">
        <w:rPr>
          <w:rFonts w:ascii="Palatino Linotype" w:hAnsi="Palatino Linotype" w:cs="Arial"/>
          <w:b/>
        </w:rPr>
        <w:t xml:space="preserve">: </w:t>
      </w:r>
    </w:p>
    <w:p w14:paraId="306312BC" w14:textId="77777777" w:rsidR="00754FEF" w:rsidRPr="00985EED" w:rsidRDefault="00754FEF" w:rsidP="00985EED">
      <w:pPr>
        <w:pStyle w:val="Prrafodelista"/>
        <w:ind w:left="0"/>
        <w:jc w:val="both"/>
        <w:rPr>
          <w:rFonts w:ascii="Palatino Linotype" w:hAnsi="Palatino Linotype" w:cs="Arial"/>
          <w:b/>
        </w:rPr>
      </w:pPr>
    </w:p>
    <w:p w14:paraId="63D28FC2" w14:textId="16E26B88" w:rsidR="00754FEF" w:rsidRPr="00985EED" w:rsidRDefault="00754FEF" w:rsidP="00985EED">
      <w:pPr>
        <w:ind w:left="851" w:right="899"/>
        <w:jc w:val="both"/>
        <w:rPr>
          <w:rFonts w:ascii="Palatino Linotype" w:hAnsi="Palatino Linotype" w:cs="Arial"/>
          <w:i/>
          <w:sz w:val="22"/>
        </w:rPr>
      </w:pPr>
      <w:r w:rsidRPr="00985EED">
        <w:rPr>
          <w:rFonts w:ascii="Palatino Linotype" w:hAnsi="Palatino Linotype" w:cs="Arial"/>
          <w:i/>
          <w:sz w:val="22"/>
        </w:rPr>
        <w:t>“</w:t>
      </w:r>
      <w:r w:rsidR="00D64E98" w:rsidRPr="00985EED">
        <w:rPr>
          <w:rFonts w:ascii="Palatino Linotype" w:hAnsi="Palatino Linotype" w:cs="Arial"/>
          <w:i/>
          <w:sz w:val="22"/>
        </w:rPr>
        <w:t xml:space="preserve">ME ESTAN NEGANDO LA INFORMACION DICIENDO QUE LA MATERNIDAD ES PARTE DE LA VIDA PRIVADA DE UNA PERSONA, PERO LA INFORMACIO QUE PIDO VA EN TORNO A CONOCER SI </w:t>
      </w:r>
      <w:r w:rsidR="00D64E98" w:rsidRPr="00985EED">
        <w:rPr>
          <w:rFonts w:ascii="Palatino Linotype" w:hAnsi="Palatino Linotype" w:cs="Arial"/>
          <w:i/>
          <w:sz w:val="22"/>
        </w:rPr>
        <w:lastRenderedPageBreak/>
        <w:t>CUENTA CON UNA LICENCIA PARA AUSENTARSE DEL CARGO Y DE SU OFICINA PUES AL TRATARSE DE UN CARGO PUBLICO LA ADMINISTRACION SI ESTA OBLIGADA A BRINDAR LA INFROMACION NECESARIA PARA CONOCER POR QUE YA NO ACUDE A LABORAR EL SERVIDOR PUBLICO Y SI TIENE LICENCIA AUTORIZADA POR EL PRESIDENTE O QUIEN AUTORIZO SU AUSENCIA DE LA DIRECTORA PUES SON FACULTADES DE CARACTER PUBLICO Y/O CUENTA CON UNA INCAPACIDAD, INFORMACION QUE LOS CIUDADANOS TENEMOS DERECHO A CONOCER</w:t>
      </w:r>
      <w:r w:rsidRPr="00985EED">
        <w:rPr>
          <w:rFonts w:ascii="Palatino Linotype" w:hAnsi="Palatino Linotype" w:cs="Arial"/>
          <w:i/>
          <w:sz w:val="22"/>
        </w:rPr>
        <w:t>”. (</w:t>
      </w:r>
      <w:proofErr w:type="gramStart"/>
      <w:r w:rsidRPr="00985EED">
        <w:rPr>
          <w:rFonts w:ascii="Palatino Linotype" w:hAnsi="Palatino Linotype" w:cs="Arial"/>
          <w:i/>
          <w:sz w:val="22"/>
        </w:rPr>
        <w:t>sic</w:t>
      </w:r>
      <w:proofErr w:type="gramEnd"/>
      <w:r w:rsidRPr="00985EED">
        <w:rPr>
          <w:rFonts w:ascii="Palatino Linotype" w:hAnsi="Palatino Linotype" w:cs="Arial"/>
          <w:i/>
          <w:sz w:val="22"/>
        </w:rPr>
        <w:t xml:space="preserve">) </w:t>
      </w:r>
    </w:p>
    <w:p w14:paraId="5F46CAE4" w14:textId="25518891" w:rsidR="00754FEF" w:rsidRPr="00985EED" w:rsidRDefault="00754FEF" w:rsidP="00985EED">
      <w:pPr>
        <w:jc w:val="both"/>
        <w:rPr>
          <w:rFonts w:ascii="Palatino Linotype" w:hAnsi="Palatino Linotype" w:cs="Arial"/>
          <w:b/>
          <w:sz w:val="28"/>
          <w:szCs w:val="28"/>
        </w:rPr>
      </w:pPr>
    </w:p>
    <w:p w14:paraId="39E26CA9" w14:textId="159BB6EE" w:rsidR="00754FEF" w:rsidRPr="00985EED" w:rsidRDefault="00D64E98" w:rsidP="00985EED">
      <w:pPr>
        <w:spacing w:line="360" w:lineRule="auto"/>
        <w:jc w:val="both"/>
        <w:rPr>
          <w:rFonts w:ascii="Palatino Linotype" w:hAnsi="Palatino Linotype" w:cs="Arial"/>
          <w:b/>
          <w:sz w:val="28"/>
          <w:szCs w:val="28"/>
        </w:rPr>
      </w:pPr>
      <w:r w:rsidRPr="00985EED">
        <w:rPr>
          <w:rFonts w:ascii="Palatino Linotype" w:hAnsi="Palatino Linotype" w:cs="Arial"/>
          <w:b/>
          <w:sz w:val="28"/>
          <w:szCs w:val="28"/>
        </w:rPr>
        <w:t>I</w:t>
      </w:r>
      <w:r w:rsidR="00754FEF" w:rsidRPr="00985EED">
        <w:rPr>
          <w:rFonts w:ascii="Palatino Linotype" w:hAnsi="Palatino Linotype" w:cs="Arial"/>
          <w:b/>
          <w:sz w:val="28"/>
          <w:szCs w:val="28"/>
        </w:rPr>
        <w:t>V. Del turno del Recurso de Revisión</w:t>
      </w:r>
    </w:p>
    <w:p w14:paraId="3E6F7573" w14:textId="5D1D2EF7" w:rsidR="00754FEF" w:rsidRPr="00985EED" w:rsidRDefault="00754FEF" w:rsidP="00985EED">
      <w:pPr>
        <w:pStyle w:val="Prrafodelista"/>
        <w:spacing w:line="360" w:lineRule="auto"/>
        <w:ind w:left="0"/>
        <w:contextualSpacing/>
        <w:jc w:val="both"/>
        <w:rPr>
          <w:rFonts w:ascii="Palatino Linotype" w:hAnsi="Palatino Linotype" w:cs="Arial"/>
        </w:rPr>
      </w:pPr>
      <w:r w:rsidRPr="00985EED">
        <w:rPr>
          <w:rFonts w:ascii="Palatino Linotype" w:hAnsi="Palatino Linotype" w:cs="Arial"/>
        </w:rPr>
        <w:t xml:space="preserve">El recurso de que se trata se envió electrónicamente al Instituto de </w:t>
      </w:r>
      <w:r w:rsidRPr="00985EED">
        <w:rPr>
          <w:rFonts w:ascii="Palatino Linotype" w:eastAsia="Arial Unicode MS" w:hAnsi="Palatino Linotype" w:cs="Arial"/>
        </w:rPr>
        <w:t>Transparencia</w:t>
      </w:r>
      <w:r w:rsidRPr="00985EED">
        <w:rPr>
          <w:rFonts w:ascii="Palatino Linotype" w:hAnsi="Palatino Linotype" w:cs="Arial"/>
        </w:rPr>
        <w:t xml:space="preserve">, Acceso a la Información Pública y Protección de Datos Personales del Estado de México y Municipios el </w:t>
      </w:r>
      <w:r w:rsidR="00D64E98" w:rsidRPr="00985EED">
        <w:rPr>
          <w:rFonts w:ascii="Palatino Linotype" w:hAnsi="Palatino Linotype" w:cs="Arial"/>
          <w:b/>
        </w:rPr>
        <w:t>veinticinco de julio</w:t>
      </w:r>
      <w:r w:rsidRPr="00985EED">
        <w:rPr>
          <w:rFonts w:ascii="Palatino Linotype" w:hAnsi="Palatino Linotype" w:cs="Arial"/>
          <w:b/>
        </w:rPr>
        <w:t xml:space="preserve"> de dos mil veintitrés</w:t>
      </w:r>
      <w:r w:rsidRPr="00985EED">
        <w:rPr>
          <w:rFonts w:ascii="Palatino Linotype" w:hAnsi="Palatino Linotype" w:cs="Arial"/>
        </w:rPr>
        <w:t xml:space="preserve">; por lo que, con fundamento en el artículo 185, fracción I de la </w:t>
      </w:r>
      <w:r w:rsidRPr="00985EED">
        <w:rPr>
          <w:rFonts w:ascii="Palatino Linotype" w:hAnsi="Palatino Linotype"/>
        </w:rPr>
        <w:t>Ley de Transparencia y Acceso a la Información Pública del Estado de México y Municipios</w:t>
      </w:r>
      <w:r w:rsidRPr="00985EED">
        <w:rPr>
          <w:rFonts w:ascii="Palatino Linotype" w:hAnsi="Palatino Linotype" w:cs="Arial"/>
        </w:rPr>
        <w:t>, se turnó, a través del</w:t>
      </w:r>
      <w:r w:rsidRPr="00985EED">
        <w:rPr>
          <w:rFonts w:ascii="Palatino Linotype" w:eastAsia="Arial Unicode MS" w:hAnsi="Palatino Linotype" w:cs="Arial"/>
        </w:rPr>
        <w:t xml:space="preserve"> </w:t>
      </w:r>
      <w:r w:rsidRPr="00985EED">
        <w:rPr>
          <w:rFonts w:ascii="Palatino Linotype" w:eastAsia="Arial Unicode MS" w:hAnsi="Palatino Linotype" w:cs="Arial"/>
          <w:b/>
        </w:rPr>
        <w:t>SAIMEX</w:t>
      </w:r>
      <w:r w:rsidRPr="00985EED">
        <w:rPr>
          <w:rFonts w:ascii="Palatino Linotype" w:hAnsi="Palatino Linotype"/>
        </w:rPr>
        <w:t xml:space="preserve">, a la </w:t>
      </w:r>
      <w:r w:rsidRPr="00985EED">
        <w:rPr>
          <w:rFonts w:ascii="Palatino Linotype" w:hAnsi="Palatino Linotype" w:cs="Arial"/>
        </w:rPr>
        <w:t xml:space="preserve">comisionada </w:t>
      </w:r>
      <w:r w:rsidRPr="00985EED">
        <w:rPr>
          <w:rFonts w:ascii="Palatino Linotype" w:eastAsia="Palatino Linotype" w:hAnsi="Palatino Linotype" w:cs="Palatino Linotype"/>
          <w:b/>
        </w:rPr>
        <w:t>Sharon Cristina Morales Martínez</w:t>
      </w:r>
      <w:r w:rsidRPr="00985EED">
        <w:rPr>
          <w:rFonts w:ascii="Palatino Linotype" w:hAnsi="Palatino Linotype" w:cs="Arial"/>
        </w:rPr>
        <w:t>, a efecto de decretar su admisión o desechamiento.</w:t>
      </w:r>
    </w:p>
    <w:p w14:paraId="54F97F63" w14:textId="77777777" w:rsidR="00754FEF" w:rsidRPr="00985EED" w:rsidRDefault="00754FEF" w:rsidP="00985EED">
      <w:pPr>
        <w:pStyle w:val="Prrafodelista"/>
        <w:spacing w:line="360" w:lineRule="auto"/>
        <w:ind w:left="0"/>
        <w:jc w:val="both"/>
        <w:rPr>
          <w:rFonts w:ascii="Palatino Linotype" w:hAnsi="Palatino Linotype" w:cs="Arial"/>
        </w:rPr>
      </w:pPr>
    </w:p>
    <w:p w14:paraId="0298E52A" w14:textId="77777777" w:rsidR="00754FEF" w:rsidRPr="00985EED" w:rsidRDefault="00754FEF" w:rsidP="00985EED">
      <w:pPr>
        <w:tabs>
          <w:tab w:val="center" w:pos="4252"/>
          <w:tab w:val="right" w:pos="8504"/>
        </w:tabs>
        <w:spacing w:line="360" w:lineRule="auto"/>
        <w:jc w:val="both"/>
        <w:rPr>
          <w:rFonts w:ascii="Palatino Linotype" w:hAnsi="Palatino Linotype" w:cs="Arial"/>
          <w:b/>
        </w:rPr>
      </w:pPr>
      <w:r w:rsidRPr="00985EED">
        <w:rPr>
          <w:rFonts w:ascii="Palatino Linotype" w:hAnsi="Palatino Linotype" w:cs="Arial"/>
          <w:b/>
        </w:rPr>
        <w:t>a) Admisión del Recurso de Revisión</w:t>
      </w:r>
    </w:p>
    <w:p w14:paraId="3E9C3AD3" w14:textId="1E2A6F71" w:rsidR="00754FEF" w:rsidRPr="00985EED" w:rsidRDefault="00754FEF" w:rsidP="00985EED">
      <w:pPr>
        <w:pStyle w:val="Prrafodelista"/>
        <w:spacing w:line="360" w:lineRule="auto"/>
        <w:ind w:left="0"/>
        <w:contextualSpacing/>
        <w:jc w:val="both"/>
        <w:rPr>
          <w:rFonts w:ascii="Palatino Linotype" w:hAnsi="Palatino Linotype" w:cs="Arial"/>
          <w:b/>
        </w:rPr>
      </w:pPr>
      <w:r w:rsidRPr="00985EED">
        <w:rPr>
          <w:rFonts w:ascii="Palatino Linotype" w:hAnsi="Palatino Linotype" w:cs="Arial"/>
        </w:rPr>
        <w:t>De las constancias del expediente electrónico del</w:t>
      </w:r>
      <w:r w:rsidRPr="00985EED">
        <w:rPr>
          <w:rFonts w:ascii="Palatino Linotype" w:hAnsi="Palatino Linotype" w:cs="Arial"/>
          <w:b/>
        </w:rPr>
        <w:t xml:space="preserve"> SAIMEX</w:t>
      </w:r>
      <w:r w:rsidRPr="00985EED">
        <w:rPr>
          <w:rFonts w:ascii="Palatino Linotype" w:hAnsi="Palatino Linotype" w:cs="Arial"/>
        </w:rPr>
        <w:t xml:space="preserve">, se advierte que el </w:t>
      </w:r>
      <w:r w:rsidR="00D64E98" w:rsidRPr="00985EED">
        <w:rPr>
          <w:rFonts w:ascii="Palatino Linotype" w:hAnsi="Palatino Linotype" w:cs="Arial"/>
          <w:b/>
        </w:rPr>
        <w:t>dos de agosto</w:t>
      </w:r>
      <w:r w:rsidR="00534AD2" w:rsidRPr="00985EED">
        <w:rPr>
          <w:rFonts w:ascii="Palatino Linotype" w:hAnsi="Palatino Linotype" w:cs="Arial"/>
          <w:b/>
        </w:rPr>
        <w:t xml:space="preserve"> de </w:t>
      </w:r>
      <w:r w:rsidRPr="00985EED">
        <w:rPr>
          <w:rFonts w:ascii="Palatino Linotype" w:hAnsi="Palatino Linotype" w:cs="Arial"/>
          <w:b/>
        </w:rPr>
        <w:t>dos mil veintitrés</w:t>
      </w:r>
      <w:r w:rsidRPr="00985EED">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días hábiles </w:t>
      </w:r>
      <w:r w:rsidR="00D64E98" w:rsidRPr="00985EED">
        <w:rPr>
          <w:rFonts w:ascii="Palatino Linotype" w:hAnsi="Palatino Linotype" w:cs="Arial"/>
          <w:b/>
        </w:rPr>
        <w:t>LA</w:t>
      </w:r>
      <w:r w:rsidRPr="00985EED">
        <w:rPr>
          <w:rFonts w:ascii="Palatino Linotype" w:hAnsi="Palatino Linotype" w:cs="Arial"/>
          <w:b/>
        </w:rPr>
        <w:t xml:space="preserve"> RECURRENTE </w:t>
      </w:r>
      <w:r w:rsidRPr="00985EED">
        <w:rPr>
          <w:rFonts w:ascii="Palatino Linotype" w:hAnsi="Palatino Linotype" w:cs="Arial"/>
        </w:rPr>
        <w:t xml:space="preserve">manifestara lo que a su derecho conviniera, a efecto de presentar pruebas o alegatos y, en su caso, </w:t>
      </w:r>
      <w:r w:rsidRPr="00985EED">
        <w:rPr>
          <w:rFonts w:ascii="Palatino Linotype" w:hAnsi="Palatino Linotype" w:cs="Arial"/>
          <w:b/>
        </w:rPr>
        <w:t xml:space="preserve">EL SUJETO OBLIGADO </w:t>
      </w:r>
      <w:r w:rsidRPr="00985EED">
        <w:rPr>
          <w:rFonts w:ascii="Palatino Linotype" w:hAnsi="Palatino Linotype" w:cs="Arial"/>
        </w:rPr>
        <w:t xml:space="preserve">rindiera su correspondiente Informe Justificado; lo anterior , conforme a lo dispuesto por el artículo 185 de la Ley </w:t>
      </w:r>
      <w:r w:rsidRPr="00985EED">
        <w:rPr>
          <w:rFonts w:ascii="Palatino Linotype" w:hAnsi="Palatino Linotype" w:cs="Arial"/>
        </w:rPr>
        <w:lastRenderedPageBreak/>
        <w:t xml:space="preserve">de Transparencia y Acceso a la Información Pública del Estado de México y Municipios. </w:t>
      </w:r>
    </w:p>
    <w:p w14:paraId="0A897DD6" w14:textId="77777777" w:rsidR="00754FEF" w:rsidRPr="00985EED" w:rsidRDefault="00754FEF" w:rsidP="00985EED">
      <w:pPr>
        <w:pStyle w:val="Prrafodelista"/>
        <w:spacing w:line="360" w:lineRule="auto"/>
        <w:ind w:left="0"/>
        <w:contextualSpacing/>
        <w:jc w:val="both"/>
        <w:rPr>
          <w:rFonts w:ascii="Palatino Linotype" w:hAnsi="Palatino Linotype" w:cs="Arial"/>
        </w:rPr>
      </w:pPr>
    </w:p>
    <w:p w14:paraId="57AD224E" w14:textId="77777777" w:rsidR="00754FEF" w:rsidRPr="00985EED" w:rsidRDefault="00754FEF" w:rsidP="00985EED">
      <w:pPr>
        <w:spacing w:line="360" w:lineRule="auto"/>
        <w:jc w:val="both"/>
        <w:rPr>
          <w:rFonts w:ascii="Palatino Linotype" w:hAnsi="Palatino Linotype" w:cs="Arial"/>
          <w:b/>
          <w:bCs/>
        </w:rPr>
      </w:pPr>
      <w:r w:rsidRPr="00985EED">
        <w:rPr>
          <w:rFonts w:ascii="Palatino Linotype" w:eastAsia="Arial Unicode MS" w:hAnsi="Palatino Linotype" w:cs="Arial"/>
          <w:b/>
        </w:rPr>
        <w:t xml:space="preserve">b) </w:t>
      </w:r>
      <w:r w:rsidRPr="00985EED">
        <w:rPr>
          <w:rFonts w:ascii="Palatino Linotype" w:hAnsi="Palatino Linotype" w:cs="Arial"/>
          <w:b/>
          <w:bCs/>
        </w:rPr>
        <w:t>Informe Justificado</w:t>
      </w:r>
    </w:p>
    <w:p w14:paraId="2809E095" w14:textId="42AB1245" w:rsidR="00754FEF" w:rsidRPr="00985EED" w:rsidRDefault="00754FEF" w:rsidP="00985EED">
      <w:pPr>
        <w:spacing w:line="360" w:lineRule="auto"/>
        <w:jc w:val="both"/>
        <w:rPr>
          <w:rFonts w:ascii="Palatino Linotype" w:hAnsi="Palatino Linotype" w:cs="Arial"/>
          <w:lang w:eastAsia="es-MX"/>
        </w:rPr>
      </w:pPr>
      <w:r w:rsidRPr="00985EED">
        <w:rPr>
          <w:rFonts w:ascii="Palatino Linotype" w:hAnsi="Palatino Linotype" w:cs="Arial"/>
        </w:rPr>
        <w:t>En cumplimiento a lo anterior, de las constancias del expediente electrónico del</w:t>
      </w:r>
      <w:r w:rsidRPr="00985EED">
        <w:rPr>
          <w:rFonts w:ascii="Palatino Linotype" w:hAnsi="Palatino Linotype" w:cs="Arial"/>
          <w:b/>
        </w:rPr>
        <w:t xml:space="preserve"> SAIMEX</w:t>
      </w:r>
      <w:r w:rsidRPr="00985EED">
        <w:rPr>
          <w:rFonts w:ascii="Palatino Linotype" w:hAnsi="Palatino Linotype" w:cs="Arial"/>
        </w:rPr>
        <w:t xml:space="preserve">, se advierte que el </w:t>
      </w:r>
      <w:r w:rsidR="00A56142" w:rsidRPr="00985EED">
        <w:rPr>
          <w:rFonts w:ascii="Palatino Linotype" w:hAnsi="Palatino Linotype" w:cs="Arial"/>
          <w:b/>
        </w:rPr>
        <w:t>siete de agosto</w:t>
      </w:r>
      <w:r w:rsidRPr="00985EED">
        <w:rPr>
          <w:rFonts w:ascii="Palatino Linotype" w:hAnsi="Palatino Linotype" w:cs="Arial"/>
          <w:b/>
        </w:rPr>
        <w:t xml:space="preserve"> de dos mil veintitrés</w:t>
      </w:r>
      <w:r w:rsidRPr="00985EED">
        <w:rPr>
          <w:rFonts w:ascii="Palatino Linotype" w:hAnsi="Palatino Linotype" w:cs="Arial"/>
        </w:rPr>
        <w:t xml:space="preserve">, </w:t>
      </w:r>
      <w:r w:rsidRPr="00985EED">
        <w:rPr>
          <w:rFonts w:ascii="Palatino Linotype" w:hAnsi="Palatino Linotype" w:cs="Arial"/>
          <w:b/>
        </w:rPr>
        <w:t>EL SUJETO OBLIGADO</w:t>
      </w:r>
      <w:r w:rsidRPr="00985EED">
        <w:rPr>
          <w:rFonts w:ascii="Palatino Linotype" w:hAnsi="Palatino Linotype" w:cs="Arial"/>
        </w:rPr>
        <w:t xml:space="preserve"> envió el Informe Justificado, como se desprende a continuación</w:t>
      </w:r>
      <w:r w:rsidRPr="00985EED">
        <w:rPr>
          <w:rFonts w:ascii="Palatino Linotype" w:hAnsi="Palatino Linotype" w:cs="Arial"/>
          <w:lang w:eastAsia="es-MX"/>
        </w:rPr>
        <w:t xml:space="preserve">: </w:t>
      </w:r>
    </w:p>
    <w:p w14:paraId="1DF96A3B" w14:textId="77777777" w:rsidR="00754FEF" w:rsidRPr="00985EED" w:rsidRDefault="00754FEF" w:rsidP="00985EED">
      <w:pPr>
        <w:spacing w:line="360" w:lineRule="auto"/>
        <w:jc w:val="both"/>
        <w:rPr>
          <w:rFonts w:ascii="Palatino Linotype" w:hAnsi="Palatino Linotype" w:cs="Arial"/>
          <w:lang w:eastAsia="es-MX"/>
        </w:rPr>
      </w:pPr>
    </w:p>
    <w:p w14:paraId="046D1275" w14:textId="2D945EC2" w:rsidR="00754FEF" w:rsidRPr="00985EED" w:rsidRDefault="00D64E98" w:rsidP="00985EED">
      <w:pPr>
        <w:spacing w:line="360" w:lineRule="auto"/>
        <w:jc w:val="both"/>
        <w:rPr>
          <w:rFonts w:ascii="Palatino Linotype" w:hAnsi="Palatino Linotype" w:cs="Arial"/>
          <w:lang w:eastAsia="es-MX"/>
        </w:rPr>
      </w:pPr>
      <w:r w:rsidRPr="00985EED">
        <w:rPr>
          <w:rFonts w:ascii="Palatino Linotype" w:hAnsi="Palatino Linotype" w:cs="Arial"/>
          <w:noProof/>
          <w:lang w:eastAsia="es-MX"/>
        </w:rPr>
        <w:drawing>
          <wp:inline distT="0" distB="0" distL="0" distR="0" wp14:anchorId="5AC254AF" wp14:editId="64946FDD">
            <wp:extent cx="5791200" cy="20002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1200" cy="2000250"/>
                    </a:xfrm>
                    <a:prstGeom prst="rect">
                      <a:avLst/>
                    </a:prstGeom>
                    <a:noFill/>
                    <a:ln>
                      <a:noFill/>
                    </a:ln>
                  </pic:spPr>
                </pic:pic>
              </a:graphicData>
            </a:graphic>
          </wp:inline>
        </w:drawing>
      </w:r>
    </w:p>
    <w:p w14:paraId="6769CEBF" w14:textId="77777777" w:rsidR="00754FEF" w:rsidRPr="00985EED" w:rsidRDefault="00754FEF" w:rsidP="00985EED">
      <w:pPr>
        <w:spacing w:line="360" w:lineRule="auto"/>
        <w:jc w:val="both"/>
        <w:rPr>
          <w:rFonts w:ascii="Palatino Linotype" w:hAnsi="Palatino Linotype" w:cs="Arial"/>
          <w:lang w:eastAsia="es-MX"/>
        </w:rPr>
      </w:pPr>
    </w:p>
    <w:p w14:paraId="1C709AA7" w14:textId="0990B559" w:rsidR="00174E8C" w:rsidRPr="00985EED" w:rsidRDefault="00754FEF" w:rsidP="00985EED">
      <w:pPr>
        <w:spacing w:line="360" w:lineRule="auto"/>
        <w:jc w:val="both"/>
        <w:rPr>
          <w:rFonts w:ascii="Palatino Linotype" w:hAnsi="Palatino Linotype" w:cs="Arial"/>
          <w:lang w:eastAsia="es-MX"/>
        </w:rPr>
      </w:pPr>
      <w:r w:rsidRPr="00985EED">
        <w:rPr>
          <w:rFonts w:ascii="Palatino Linotype" w:hAnsi="Palatino Linotype" w:cs="Arial"/>
          <w:lang w:eastAsia="es-MX"/>
        </w:rPr>
        <w:t xml:space="preserve">Advirtiendo de </w:t>
      </w:r>
      <w:r w:rsidRPr="00985EED">
        <w:rPr>
          <w:rFonts w:ascii="Palatino Linotype" w:hAnsi="Palatino Linotype" w:cs="Arial"/>
        </w:rPr>
        <w:t>dicho</w:t>
      </w:r>
      <w:r w:rsidRPr="00985EED">
        <w:rPr>
          <w:rFonts w:ascii="Palatino Linotype" w:hAnsi="Palatino Linotype" w:cs="Arial"/>
          <w:lang w:eastAsia="es-MX"/>
        </w:rPr>
        <w:t xml:space="preserve"> informe, que </w:t>
      </w:r>
      <w:r w:rsidRPr="00985EED">
        <w:rPr>
          <w:rFonts w:ascii="Palatino Linotype" w:hAnsi="Palatino Linotype" w:cs="Arial"/>
          <w:b/>
          <w:lang w:eastAsia="es-MX"/>
        </w:rPr>
        <w:t>EL SUJETO OBLIGADO</w:t>
      </w:r>
      <w:r w:rsidRPr="00985EED">
        <w:rPr>
          <w:rFonts w:ascii="Palatino Linotype" w:hAnsi="Palatino Linotype" w:cs="Arial"/>
          <w:lang w:eastAsia="es-MX"/>
        </w:rPr>
        <w:t xml:space="preserve"> anexó </w:t>
      </w:r>
      <w:r w:rsidR="00174E8C" w:rsidRPr="00985EED">
        <w:rPr>
          <w:rFonts w:ascii="Palatino Linotype" w:hAnsi="Palatino Linotype" w:cs="Arial"/>
          <w:lang w:eastAsia="es-MX"/>
        </w:rPr>
        <w:t xml:space="preserve">la carpeta comprimida denominada </w:t>
      </w:r>
      <w:hyperlink r:id="rId9" w:history="1">
        <w:r w:rsidR="00A56142" w:rsidRPr="00985EED">
          <w:rPr>
            <w:rStyle w:val="Hipervnculo"/>
            <w:rFonts w:ascii="Palatino Linotype" w:hAnsi="Palatino Linotype" w:cs="Arial"/>
            <w:b/>
            <w:bCs/>
            <w:i/>
            <w:color w:val="auto"/>
            <w:lang w:eastAsia="es-MX"/>
          </w:rPr>
          <w:t>RR. 4237 MANIFESTACIONES.zip</w:t>
        </w:r>
      </w:hyperlink>
      <w:r w:rsidR="00174E8C" w:rsidRPr="00985EED">
        <w:rPr>
          <w:rStyle w:val="Hipervnculo"/>
          <w:rFonts w:ascii="Palatino Linotype" w:hAnsi="Palatino Linotype" w:cs="Arial"/>
          <w:b/>
          <w:bCs/>
          <w:i/>
          <w:color w:val="auto"/>
          <w:lang w:eastAsia="es-MX"/>
        </w:rPr>
        <w:t xml:space="preserve">, </w:t>
      </w:r>
      <w:r w:rsidR="00174E8C" w:rsidRPr="00985EED">
        <w:rPr>
          <w:rFonts w:ascii="Palatino Linotype" w:hAnsi="Palatino Linotype" w:cs="Arial"/>
          <w:lang w:eastAsia="es-MX"/>
        </w:rPr>
        <w:t xml:space="preserve">la cual contiene los archivos que a continuación se describen: </w:t>
      </w:r>
    </w:p>
    <w:p w14:paraId="19E2C488" w14:textId="77777777" w:rsidR="00174E8C" w:rsidRPr="00985EED" w:rsidRDefault="00174E8C" w:rsidP="00985EED">
      <w:pPr>
        <w:pStyle w:val="Prrafodelista"/>
        <w:spacing w:line="360" w:lineRule="auto"/>
        <w:ind w:left="720"/>
        <w:jc w:val="both"/>
        <w:rPr>
          <w:rFonts w:ascii="Palatino Linotype" w:hAnsi="Palatino Linotype" w:cs="Arial"/>
          <w:b/>
          <w:i/>
          <w:lang w:eastAsia="es-MX"/>
        </w:rPr>
      </w:pPr>
    </w:p>
    <w:p w14:paraId="226E5436" w14:textId="054C002B" w:rsidR="00B44F9B" w:rsidRPr="00985EED" w:rsidRDefault="00B44F9B" w:rsidP="00985EED">
      <w:pPr>
        <w:pStyle w:val="Prrafodelista"/>
        <w:numPr>
          <w:ilvl w:val="0"/>
          <w:numId w:val="15"/>
        </w:numPr>
        <w:spacing w:line="360" w:lineRule="auto"/>
        <w:jc w:val="both"/>
        <w:rPr>
          <w:rFonts w:ascii="Palatino Linotype" w:hAnsi="Palatino Linotype" w:cs="Arial"/>
          <w:b/>
          <w:i/>
          <w:lang w:eastAsia="es-MX"/>
        </w:rPr>
      </w:pPr>
      <w:r w:rsidRPr="00985EED">
        <w:rPr>
          <w:rFonts w:ascii="Palatino Linotype" w:hAnsi="Palatino Linotype" w:cs="Arial"/>
          <w:b/>
          <w:i/>
          <w:lang w:eastAsia="es-MX"/>
        </w:rPr>
        <w:t xml:space="preserve">DA_2597_2023_RR04237_SAIMEX 698.pdf: </w:t>
      </w:r>
      <w:r w:rsidR="00174E8C" w:rsidRPr="00985EED">
        <w:rPr>
          <w:rFonts w:ascii="Palatino Linotype" w:hAnsi="Palatino Linotype" w:cs="Arial"/>
          <w:lang w:eastAsia="es-MX"/>
        </w:rPr>
        <w:t>el cual contiene el</w:t>
      </w:r>
      <w:r w:rsidRPr="00985EED">
        <w:rPr>
          <w:rFonts w:ascii="Palatino Linotype" w:hAnsi="Palatino Linotype" w:cs="Arial"/>
          <w:lang w:eastAsia="es-MX"/>
        </w:rPr>
        <w:t xml:space="preserve"> oficio </w:t>
      </w:r>
      <w:r w:rsidR="00174E8C" w:rsidRPr="00985EED">
        <w:rPr>
          <w:rFonts w:ascii="Palatino Linotype" w:hAnsi="Palatino Linotype" w:cs="Arial"/>
          <w:lang w:eastAsia="es-MX"/>
        </w:rPr>
        <w:t xml:space="preserve">número </w:t>
      </w:r>
      <w:r w:rsidRPr="00985EED">
        <w:rPr>
          <w:rFonts w:ascii="Palatino Linotype" w:hAnsi="Palatino Linotype" w:cs="Arial"/>
          <w:lang w:eastAsia="es-MX"/>
        </w:rPr>
        <w:t>DA/2597/</w:t>
      </w:r>
      <w:r w:rsidR="00024EEE" w:rsidRPr="00985EED">
        <w:rPr>
          <w:rFonts w:ascii="Palatino Linotype" w:hAnsi="Palatino Linotype" w:cs="Arial"/>
          <w:lang w:eastAsia="es-MX"/>
        </w:rPr>
        <w:t>2023,</w:t>
      </w:r>
      <w:r w:rsidR="002D4DAA" w:rsidRPr="00985EED">
        <w:rPr>
          <w:rFonts w:ascii="Palatino Linotype" w:hAnsi="Palatino Linotype" w:cs="Arial"/>
          <w:lang w:eastAsia="es-MX"/>
        </w:rPr>
        <w:t xml:space="preserve"> del tres de agosto de dos mil veintitrés, por medio del cual </w:t>
      </w:r>
      <w:r w:rsidR="00024EEE" w:rsidRPr="00985EED">
        <w:rPr>
          <w:rFonts w:ascii="Palatino Linotype" w:hAnsi="Palatino Linotype" w:cs="Arial"/>
          <w:lang w:eastAsia="es-MX"/>
        </w:rPr>
        <w:t xml:space="preserve">el Encargado del Despacho de la Dirección de Administración confirman su respuesta primigenia. </w:t>
      </w:r>
      <w:r w:rsidR="002D4DAA" w:rsidRPr="00985EED">
        <w:rPr>
          <w:rFonts w:ascii="Palatino Linotype" w:hAnsi="Palatino Linotype" w:cs="Arial"/>
          <w:lang w:eastAsia="es-MX"/>
        </w:rPr>
        <w:t xml:space="preserve">Asimismo, adjunta oficio número DA/SH/1599/2023 del </w:t>
      </w:r>
      <w:r w:rsidR="002D4DAA" w:rsidRPr="00985EED">
        <w:rPr>
          <w:rFonts w:ascii="Palatino Linotype" w:hAnsi="Palatino Linotype" w:cs="Arial"/>
          <w:lang w:eastAsia="es-MX"/>
        </w:rPr>
        <w:lastRenderedPageBreak/>
        <w:t xml:space="preserve">dos de agosto de dos mil veintitrés, por medio del cual el Subdirector de Capital Humano, medularmente confirma la repuesta primigenia. </w:t>
      </w:r>
    </w:p>
    <w:p w14:paraId="4530C1CE" w14:textId="77777777" w:rsidR="003E6473" w:rsidRPr="00985EED" w:rsidRDefault="003E6473" w:rsidP="00985EED">
      <w:pPr>
        <w:pStyle w:val="Prrafodelista"/>
        <w:spacing w:line="360" w:lineRule="auto"/>
        <w:ind w:left="720"/>
        <w:jc w:val="both"/>
        <w:rPr>
          <w:rFonts w:ascii="Palatino Linotype" w:hAnsi="Palatino Linotype" w:cs="Arial"/>
          <w:b/>
          <w:i/>
          <w:lang w:eastAsia="es-MX"/>
        </w:rPr>
      </w:pPr>
    </w:p>
    <w:p w14:paraId="6C79C1C1" w14:textId="1208E76E" w:rsidR="00B44F9B" w:rsidRPr="00985EED" w:rsidRDefault="00B44F9B" w:rsidP="00985EED">
      <w:pPr>
        <w:pStyle w:val="Prrafodelista"/>
        <w:numPr>
          <w:ilvl w:val="0"/>
          <w:numId w:val="15"/>
        </w:numPr>
        <w:spacing w:line="360" w:lineRule="auto"/>
        <w:jc w:val="both"/>
        <w:rPr>
          <w:rFonts w:ascii="Palatino Linotype" w:hAnsi="Palatino Linotype" w:cs="Arial"/>
          <w:b/>
          <w:i/>
          <w:lang w:eastAsia="es-MX"/>
        </w:rPr>
      </w:pPr>
      <w:r w:rsidRPr="00985EED">
        <w:rPr>
          <w:rFonts w:ascii="Palatino Linotype" w:hAnsi="Palatino Linotype" w:cs="Arial"/>
          <w:b/>
          <w:i/>
          <w:lang w:eastAsia="es-MX"/>
        </w:rPr>
        <w:t xml:space="preserve">UTAIM_2227_2023 MANIFESTACIONES.pdf: </w:t>
      </w:r>
      <w:r w:rsidR="002D4DAA" w:rsidRPr="00985EED">
        <w:rPr>
          <w:rFonts w:ascii="Palatino Linotype" w:hAnsi="Palatino Linotype" w:cs="Arial"/>
          <w:lang w:eastAsia="es-MX"/>
        </w:rPr>
        <w:t xml:space="preserve">el cual contiene el oficio número UTAIM/2227/2023 del siete de agosto de dos mil veintitrés, por medio del cual el </w:t>
      </w:r>
      <w:r w:rsidR="00024EEE" w:rsidRPr="00985EED">
        <w:rPr>
          <w:rFonts w:ascii="Palatino Linotype" w:hAnsi="Palatino Linotype" w:cs="Arial"/>
          <w:lang w:eastAsia="es-MX"/>
        </w:rPr>
        <w:t>Titular de la Unidad de Transparencia</w:t>
      </w:r>
      <w:r w:rsidR="002D4DAA" w:rsidRPr="00985EED">
        <w:rPr>
          <w:rFonts w:ascii="Palatino Linotype" w:hAnsi="Palatino Linotype" w:cs="Arial"/>
          <w:lang w:eastAsia="es-MX"/>
        </w:rPr>
        <w:t xml:space="preserve">, medularmente </w:t>
      </w:r>
      <w:r w:rsidR="00024EEE" w:rsidRPr="00985EED">
        <w:rPr>
          <w:rFonts w:ascii="Palatino Linotype" w:hAnsi="Palatino Linotype" w:cs="Arial"/>
          <w:lang w:eastAsia="es-MX"/>
        </w:rPr>
        <w:t xml:space="preserve">ratifica y confirma las respuesta emitidas por parte de los Servidores Públicos Habilitados a los que les fue turnada la solicitud. </w:t>
      </w:r>
    </w:p>
    <w:p w14:paraId="4ACF007B" w14:textId="77777777" w:rsidR="003E6473" w:rsidRPr="00985EED" w:rsidRDefault="003E6473" w:rsidP="00985EED">
      <w:pPr>
        <w:pStyle w:val="Prrafodelista"/>
        <w:rPr>
          <w:rFonts w:ascii="Palatino Linotype" w:hAnsi="Palatino Linotype" w:cs="Arial"/>
          <w:b/>
          <w:i/>
          <w:lang w:eastAsia="es-MX"/>
        </w:rPr>
      </w:pPr>
    </w:p>
    <w:p w14:paraId="5D17ADA4" w14:textId="0FEF8727" w:rsidR="00B44F9B" w:rsidRPr="00985EED" w:rsidRDefault="00B44F9B" w:rsidP="00985EED">
      <w:pPr>
        <w:pStyle w:val="Prrafodelista"/>
        <w:numPr>
          <w:ilvl w:val="0"/>
          <w:numId w:val="15"/>
        </w:numPr>
        <w:spacing w:line="360" w:lineRule="auto"/>
        <w:jc w:val="both"/>
        <w:rPr>
          <w:rFonts w:ascii="Palatino Linotype" w:hAnsi="Palatino Linotype" w:cs="Arial"/>
          <w:b/>
          <w:i/>
          <w:lang w:eastAsia="es-MX"/>
        </w:rPr>
      </w:pPr>
      <w:r w:rsidRPr="00985EED">
        <w:rPr>
          <w:rFonts w:ascii="Palatino Linotype" w:hAnsi="Palatino Linotype" w:cs="Arial"/>
          <w:b/>
          <w:i/>
          <w:lang w:eastAsia="es-MX"/>
        </w:rPr>
        <w:t>DDS_0314_2023_SAIMEX_000698.pdf</w:t>
      </w:r>
      <w:r w:rsidR="00FC6301" w:rsidRPr="00985EED">
        <w:rPr>
          <w:rFonts w:ascii="Palatino Linotype" w:hAnsi="Palatino Linotype" w:cs="Arial"/>
          <w:b/>
          <w:i/>
          <w:lang w:eastAsia="es-MX"/>
        </w:rPr>
        <w:t xml:space="preserve">: </w:t>
      </w:r>
      <w:r w:rsidR="002D4DAA" w:rsidRPr="00985EED">
        <w:rPr>
          <w:rFonts w:ascii="Palatino Linotype" w:hAnsi="Palatino Linotype" w:cs="Arial"/>
          <w:lang w:eastAsia="es-MX"/>
        </w:rPr>
        <w:t xml:space="preserve">el cual corresponde al </w:t>
      </w:r>
      <w:r w:rsidR="00FC6301" w:rsidRPr="00985EED">
        <w:rPr>
          <w:rFonts w:ascii="Palatino Linotype" w:hAnsi="Palatino Linotype" w:cs="Arial"/>
          <w:lang w:eastAsia="es-MX"/>
        </w:rPr>
        <w:t xml:space="preserve">oficio </w:t>
      </w:r>
      <w:r w:rsidR="002D4DAA" w:rsidRPr="00985EED">
        <w:rPr>
          <w:rFonts w:ascii="Palatino Linotype" w:hAnsi="Palatino Linotype" w:cs="Arial"/>
          <w:lang w:eastAsia="es-MX"/>
        </w:rPr>
        <w:t xml:space="preserve">número </w:t>
      </w:r>
      <w:r w:rsidR="00FC6301" w:rsidRPr="00985EED">
        <w:rPr>
          <w:rFonts w:ascii="Palatino Linotype" w:hAnsi="Palatino Linotype" w:cs="Arial"/>
          <w:lang w:eastAsia="es-MX"/>
        </w:rPr>
        <w:t xml:space="preserve">DDS/0314/2023, </w:t>
      </w:r>
      <w:r w:rsidR="002D4DAA" w:rsidRPr="00985EED">
        <w:rPr>
          <w:rFonts w:ascii="Palatino Linotype" w:hAnsi="Palatino Linotype" w:cs="Arial"/>
          <w:lang w:eastAsia="es-MX"/>
        </w:rPr>
        <w:t>por medio del cual la D</w:t>
      </w:r>
      <w:r w:rsidR="00FC6301" w:rsidRPr="00985EED">
        <w:rPr>
          <w:rFonts w:ascii="Palatino Linotype" w:hAnsi="Palatino Linotype" w:cs="Arial"/>
          <w:lang w:eastAsia="es-MX"/>
        </w:rPr>
        <w:t xml:space="preserve">irectora de Desarrollo Social, m ratifica la respuesta primigenia y solicita el sobreseimiento del Recurso de Revisión. </w:t>
      </w:r>
    </w:p>
    <w:p w14:paraId="3E960F1B" w14:textId="6B2ADD5D" w:rsidR="00B44F9B" w:rsidRPr="00985EED" w:rsidRDefault="00B44F9B" w:rsidP="00985EED">
      <w:pPr>
        <w:pStyle w:val="Prrafodelista"/>
        <w:spacing w:line="360" w:lineRule="auto"/>
        <w:ind w:left="720"/>
        <w:jc w:val="both"/>
        <w:rPr>
          <w:rFonts w:ascii="Palatino Linotype" w:hAnsi="Palatino Linotype" w:cs="Arial"/>
          <w:b/>
          <w:i/>
          <w:lang w:eastAsia="es-MX"/>
        </w:rPr>
      </w:pPr>
    </w:p>
    <w:p w14:paraId="3F379D31" w14:textId="3B5260C1" w:rsidR="00B432CE" w:rsidRPr="00985EED" w:rsidRDefault="00B432CE" w:rsidP="00985EED">
      <w:pPr>
        <w:spacing w:line="360" w:lineRule="auto"/>
        <w:jc w:val="both"/>
        <w:rPr>
          <w:rFonts w:ascii="Palatino Linotype" w:hAnsi="Palatino Linotype"/>
          <w:lang w:eastAsia="es-MX"/>
        </w:rPr>
      </w:pPr>
      <w:r w:rsidRPr="00985EED">
        <w:rPr>
          <w:rFonts w:ascii="Palatino Linotype" w:hAnsi="Palatino Linotype" w:cs="Arial"/>
          <w:noProof/>
          <w:lang w:eastAsia="es-MX"/>
        </w:rPr>
        <w:t xml:space="preserve">Cabe destacar que dicho archivo fue </w:t>
      </w:r>
      <w:r w:rsidRPr="00985EED">
        <w:rPr>
          <w:rFonts w:ascii="Palatino Linotype" w:hAnsi="Palatino Linotype"/>
          <w:noProof/>
          <w:lang w:eastAsia="es-MX"/>
        </w:rPr>
        <w:t xml:space="preserve">puesto a la vista del </w:t>
      </w:r>
      <w:r w:rsidRPr="00985EED">
        <w:rPr>
          <w:rFonts w:ascii="Palatino Linotype" w:hAnsi="Palatino Linotype"/>
          <w:b/>
          <w:noProof/>
          <w:lang w:eastAsia="es-MX"/>
        </w:rPr>
        <w:t>RECURRENTE</w:t>
      </w:r>
      <w:r w:rsidRPr="00985EED">
        <w:rPr>
          <w:rFonts w:ascii="Palatino Linotype" w:hAnsi="Palatino Linotype"/>
          <w:noProof/>
          <w:lang w:eastAsia="es-MX"/>
        </w:rPr>
        <w:t xml:space="preserve"> el </w:t>
      </w:r>
      <w:r w:rsidRPr="00985EED">
        <w:rPr>
          <w:rFonts w:ascii="Palatino Linotype" w:hAnsi="Palatino Linotype"/>
          <w:b/>
          <w:noProof/>
          <w:lang w:eastAsia="es-MX"/>
        </w:rPr>
        <w:t>veintiocho de septiembre de dos mil veintitrés</w:t>
      </w:r>
      <w:r w:rsidRPr="00985EED">
        <w:rPr>
          <w:rFonts w:ascii="Palatino Linotype" w:hAnsi="Palatino Linotype"/>
          <w:noProof/>
          <w:lang w:eastAsia="es-MX"/>
        </w:rPr>
        <w:t xml:space="preserve">, </w:t>
      </w:r>
      <w:r w:rsidRPr="00985EED">
        <w:rPr>
          <w:rFonts w:ascii="Palatino Linotype" w:hAnsi="Palatino Linotype" w:cs="Tahoma"/>
          <w:lang w:val="es-ES"/>
        </w:rPr>
        <w:t>a efecto de que el particular conociera la totalidad de actuaciones</w:t>
      </w:r>
      <w:r w:rsidRPr="00985EED">
        <w:rPr>
          <w:rFonts w:ascii="Palatino Linotype" w:hAnsi="Palatino Linotype"/>
          <w:lang w:eastAsia="es-MX"/>
        </w:rPr>
        <w:t>.</w:t>
      </w:r>
    </w:p>
    <w:p w14:paraId="539625E2" w14:textId="77777777" w:rsidR="00B432CE" w:rsidRPr="00985EED" w:rsidRDefault="00B432CE" w:rsidP="00985EED">
      <w:pPr>
        <w:spacing w:line="360" w:lineRule="auto"/>
        <w:jc w:val="both"/>
        <w:rPr>
          <w:rFonts w:ascii="Palatino Linotype" w:hAnsi="Palatino Linotype"/>
          <w:lang w:eastAsia="es-MX"/>
        </w:rPr>
      </w:pPr>
    </w:p>
    <w:p w14:paraId="42383B13" w14:textId="77777777" w:rsidR="00B432CE" w:rsidRPr="00985EED" w:rsidRDefault="00B432CE" w:rsidP="00985EED">
      <w:pPr>
        <w:tabs>
          <w:tab w:val="center" w:pos="4252"/>
          <w:tab w:val="right" w:pos="8504"/>
        </w:tabs>
        <w:spacing w:line="360" w:lineRule="auto"/>
        <w:jc w:val="both"/>
        <w:rPr>
          <w:rFonts w:ascii="Palatino Linotype" w:eastAsia="Arial Unicode MS" w:hAnsi="Palatino Linotype" w:cs="Arial"/>
        </w:rPr>
      </w:pPr>
      <w:r w:rsidRPr="00985EED">
        <w:rPr>
          <w:rFonts w:ascii="Palatino Linotype" w:eastAsia="MS Mincho" w:hAnsi="Palatino Linotype"/>
          <w:lang w:eastAsia="es-MX"/>
        </w:rPr>
        <w:t>Por su parte, el particular no realizó manifestación alguna,</w:t>
      </w:r>
      <w:r w:rsidRPr="00985EED">
        <w:rPr>
          <w:rFonts w:ascii="Palatino Linotype" w:eastAsia="Arial Unicode MS" w:hAnsi="Palatino Linotype" w:cs="Arial"/>
        </w:rPr>
        <w:t xml:space="preserve"> ni presentó pruebas o alegatos.</w:t>
      </w:r>
    </w:p>
    <w:p w14:paraId="12726D82" w14:textId="6F7F2B09" w:rsidR="00754FEF" w:rsidRPr="00985EED" w:rsidRDefault="00754FEF" w:rsidP="00985EED">
      <w:pPr>
        <w:spacing w:line="360" w:lineRule="auto"/>
        <w:jc w:val="both"/>
        <w:rPr>
          <w:rFonts w:ascii="Palatino Linotype" w:eastAsia="Palatino Linotype" w:hAnsi="Palatino Linotype" w:cs="Palatino Linotype"/>
          <w:b/>
        </w:rPr>
      </w:pPr>
    </w:p>
    <w:p w14:paraId="7CA2F073" w14:textId="7561D9C8" w:rsidR="00F8730F" w:rsidRPr="00985EED" w:rsidRDefault="00F759F5" w:rsidP="00985EED">
      <w:pPr>
        <w:spacing w:line="360" w:lineRule="auto"/>
        <w:jc w:val="both"/>
        <w:rPr>
          <w:rFonts w:ascii="Palatino Linotype" w:eastAsia="Palatino Linotype" w:hAnsi="Palatino Linotype" w:cs="Palatino Linotype"/>
          <w:b/>
        </w:rPr>
      </w:pPr>
      <w:r w:rsidRPr="00985EED">
        <w:rPr>
          <w:rFonts w:ascii="Palatino Linotype" w:eastAsia="Palatino Linotype" w:hAnsi="Palatino Linotype" w:cs="Palatino Linotype"/>
          <w:b/>
        </w:rPr>
        <w:t>c</w:t>
      </w:r>
      <w:r w:rsidR="00F8730F" w:rsidRPr="00985EED">
        <w:rPr>
          <w:rFonts w:ascii="Palatino Linotype" w:eastAsia="Palatino Linotype" w:hAnsi="Palatino Linotype" w:cs="Palatino Linotype"/>
          <w:b/>
        </w:rPr>
        <w:t>) De la ampliación del termino para resolver</w:t>
      </w:r>
    </w:p>
    <w:p w14:paraId="7D366D61" w14:textId="06C844E0" w:rsidR="00F8730F" w:rsidRPr="00985EED" w:rsidRDefault="00F8730F" w:rsidP="00985EED">
      <w:pPr>
        <w:spacing w:line="360" w:lineRule="auto"/>
        <w:jc w:val="both"/>
        <w:rPr>
          <w:rFonts w:ascii="Palatino Linotype" w:eastAsia="Calibri" w:hAnsi="Palatino Linotype" w:cs="Arial"/>
          <w:lang w:val="es-ES_tradnl"/>
        </w:rPr>
      </w:pPr>
      <w:r w:rsidRPr="00985EED">
        <w:rPr>
          <w:rFonts w:ascii="Palatino Linotype" w:eastAsia="Calibri" w:hAnsi="Palatino Linotype" w:cs="Arial"/>
          <w:lang w:val="es-ES_tradnl"/>
        </w:rPr>
        <w:t xml:space="preserve">En fecha </w:t>
      </w:r>
      <w:r w:rsidR="00C34382" w:rsidRPr="00985EED">
        <w:rPr>
          <w:rFonts w:ascii="Palatino Linotype" w:eastAsia="Calibri" w:hAnsi="Palatino Linotype" w:cs="Arial"/>
          <w:b/>
          <w:lang w:val="es-ES_tradnl"/>
        </w:rPr>
        <w:t>catorce</w:t>
      </w:r>
      <w:r w:rsidR="00DE18E3" w:rsidRPr="00985EED">
        <w:rPr>
          <w:rFonts w:ascii="Palatino Linotype" w:eastAsia="Calibri" w:hAnsi="Palatino Linotype" w:cs="Arial"/>
          <w:b/>
          <w:lang w:val="es-ES_tradnl"/>
        </w:rPr>
        <w:t xml:space="preserve"> de septiembre</w:t>
      </w:r>
      <w:r w:rsidRPr="00985EED">
        <w:rPr>
          <w:rFonts w:ascii="Palatino Linotype" w:eastAsia="Calibri" w:hAnsi="Palatino Linotype" w:cs="Arial"/>
          <w:b/>
          <w:lang w:val="es-ES_tradnl"/>
        </w:rPr>
        <w:t xml:space="preserve"> de dos mil veintitrés</w:t>
      </w:r>
      <w:r w:rsidRPr="00985EED">
        <w:rPr>
          <w:rFonts w:ascii="Palatino Linotype" w:eastAsia="Calibri" w:hAnsi="Palatino Linotype" w:cs="Arial"/>
          <w:lang w:val="es-ES_tradnl"/>
        </w:rPr>
        <w:t xml:space="preserve">, se amplió el término para resolver el recurso de revisión en términos del artículo 181 párrafo tercero de la Ley de </w:t>
      </w:r>
      <w:r w:rsidRPr="00985EED">
        <w:rPr>
          <w:rFonts w:ascii="Palatino Linotype" w:eastAsia="Calibri" w:hAnsi="Palatino Linotype" w:cs="Arial"/>
          <w:lang w:val="es-ES_tradnl"/>
        </w:rPr>
        <w:lastRenderedPageBreak/>
        <w:t>Transparencia y Acceso a la Información Pública del Estado de México y Municipios por un plazo de quince días hábiles.</w:t>
      </w:r>
    </w:p>
    <w:p w14:paraId="2C0F1CBF" w14:textId="77777777" w:rsidR="00F8730F" w:rsidRPr="00985EED" w:rsidRDefault="00F8730F" w:rsidP="00985EED">
      <w:pPr>
        <w:spacing w:line="360" w:lineRule="auto"/>
        <w:jc w:val="both"/>
        <w:rPr>
          <w:rFonts w:ascii="Palatino Linotype" w:hAnsi="Palatino Linotype"/>
          <w:lang w:val="es-ES_tradnl"/>
        </w:rPr>
      </w:pPr>
    </w:p>
    <w:p w14:paraId="5ACEA4A0" w14:textId="77777777" w:rsidR="00F8730F" w:rsidRPr="00985EED" w:rsidRDefault="00F8730F" w:rsidP="00985EED">
      <w:pPr>
        <w:pBdr>
          <w:top w:val="nil"/>
          <w:left w:val="nil"/>
          <w:bottom w:val="nil"/>
          <w:right w:val="nil"/>
          <w:between w:val="nil"/>
        </w:pBdr>
        <w:spacing w:line="360" w:lineRule="auto"/>
        <w:contextualSpacing/>
        <w:jc w:val="both"/>
        <w:rPr>
          <w:rFonts w:ascii="Palatino Linotype" w:hAnsi="Palatino Linotype"/>
          <w:lang w:val="es-ES_tradnl"/>
        </w:rPr>
      </w:pPr>
      <w:r w:rsidRPr="00985EED">
        <w:rPr>
          <w:rFonts w:ascii="Palatino Linotype" w:hAnsi="Palatino Linotype"/>
          <w:lang w:val="es-ES_tradnl"/>
        </w:rPr>
        <w:t xml:space="preserve">Este organismo garante no pasa por alto justificar, </w:t>
      </w:r>
      <w:r w:rsidRPr="00985EED">
        <w:rPr>
          <w:rFonts w:ascii="Palatino Linotype" w:hAnsi="Palatino Linotype"/>
          <w:bCs/>
          <w:lang w:val="es-ES_tradnl"/>
        </w:rPr>
        <w:t xml:space="preserve">que el plazo para emitir resolución en el presente asunto </w:t>
      </w:r>
      <w:r w:rsidRPr="00985EED">
        <w:rPr>
          <w:rFonts w:ascii="Palatino Linotype" w:hAnsi="Palatino Linotype"/>
          <w:lang w:val="es-ES_tradnl"/>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48E74C7" w14:textId="77777777" w:rsidR="00F8730F" w:rsidRPr="00985EED" w:rsidRDefault="00F8730F" w:rsidP="00985EED">
      <w:pPr>
        <w:pBdr>
          <w:top w:val="nil"/>
          <w:left w:val="nil"/>
          <w:bottom w:val="nil"/>
          <w:right w:val="nil"/>
          <w:between w:val="nil"/>
        </w:pBdr>
        <w:spacing w:line="360" w:lineRule="auto"/>
        <w:contextualSpacing/>
        <w:jc w:val="both"/>
        <w:rPr>
          <w:rFonts w:ascii="Palatino Linotype" w:hAnsi="Palatino Linotype"/>
          <w:lang w:val="es-ES_tradnl"/>
        </w:rPr>
      </w:pPr>
      <w:r w:rsidRPr="00985EED">
        <w:rPr>
          <w:rFonts w:ascii="Palatino Linotype" w:hAnsi="Palatino Linotype"/>
          <w:lang w:val="es-ES_tradnl"/>
        </w:rPr>
        <w:t xml:space="preserve"> </w:t>
      </w:r>
    </w:p>
    <w:p w14:paraId="2822CA4A" w14:textId="77777777" w:rsidR="00F8730F" w:rsidRPr="00985EED" w:rsidRDefault="00F8730F" w:rsidP="00985EED">
      <w:pPr>
        <w:pBdr>
          <w:top w:val="nil"/>
          <w:left w:val="nil"/>
          <w:bottom w:val="nil"/>
          <w:right w:val="nil"/>
          <w:between w:val="nil"/>
        </w:pBdr>
        <w:spacing w:line="360" w:lineRule="auto"/>
        <w:contextualSpacing/>
        <w:jc w:val="both"/>
        <w:rPr>
          <w:rFonts w:ascii="Palatino Linotype" w:hAnsi="Palatino Linotype"/>
          <w:lang w:val="es-ES_tradnl"/>
        </w:rPr>
      </w:pPr>
      <w:r w:rsidRPr="00985EED">
        <w:rPr>
          <w:rFonts w:ascii="Palatino Linotype" w:hAnsi="Palatino Linotype"/>
          <w:lang w:val="es-ES_tradnl"/>
        </w:rPr>
        <w:t xml:space="preserve">Por ello, es menester precisar que, si bien se ha excedido el plazo para resolver el presente medio de impugnación, de conformidad con la ley de la materia, </w:t>
      </w:r>
      <w:r w:rsidRPr="00985EED">
        <w:rPr>
          <w:rFonts w:ascii="Palatino Linotype" w:hAnsi="Palatino Linotype"/>
          <w:bCs/>
          <w:lang w:val="es-ES_tradnl"/>
        </w:rPr>
        <w:t>el plazo para emitir resolución</w:t>
      </w:r>
      <w:r w:rsidRPr="00985EED">
        <w:rPr>
          <w:rFonts w:ascii="Palatino Linotype" w:hAnsi="Palatino Linotype"/>
          <w:lang w:val="es-ES_tradnl"/>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59B7441C" w14:textId="77777777" w:rsidR="00F8730F" w:rsidRPr="00985EED" w:rsidRDefault="00F8730F" w:rsidP="00985EED">
      <w:pPr>
        <w:pBdr>
          <w:top w:val="nil"/>
          <w:left w:val="nil"/>
          <w:bottom w:val="nil"/>
          <w:right w:val="nil"/>
          <w:between w:val="nil"/>
        </w:pBdr>
        <w:spacing w:line="360" w:lineRule="auto"/>
        <w:contextualSpacing/>
        <w:jc w:val="both"/>
        <w:rPr>
          <w:rFonts w:ascii="Palatino Linotype" w:hAnsi="Palatino Linotype"/>
          <w:lang w:val="es-ES_tradnl"/>
        </w:rPr>
      </w:pPr>
      <w:r w:rsidRPr="00985EED">
        <w:rPr>
          <w:rFonts w:ascii="Palatino Linotype" w:hAnsi="Palatino Linotype"/>
          <w:lang w:val="es-ES_tradnl"/>
        </w:rPr>
        <w:t xml:space="preserve"> </w:t>
      </w:r>
    </w:p>
    <w:p w14:paraId="66BCCE18" w14:textId="77777777" w:rsidR="00F8730F" w:rsidRPr="00985EED" w:rsidRDefault="00F8730F" w:rsidP="00985EED">
      <w:pPr>
        <w:pBdr>
          <w:top w:val="nil"/>
          <w:left w:val="nil"/>
          <w:bottom w:val="nil"/>
          <w:right w:val="nil"/>
          <w:between w:val="nil"/>
        </w:pBdr>
        <w:spacing w:line="360" w:lineRule="auto"/>
        <w:contextualSpacing/>
        <w:jc w:val="both"/>
        <w:rPr>
          <w:rFonts w:ascii="Palatino Linotype" w:hAnsi="Palatino Linotype"/>
          <w:lang w:val="es-ES_tradnl"/>
        </w:rPr>
      </w:pPr>
      <w:r w:rsidRPr="00985EED">
        <w:rPr>
          <w:rFonts w:ascii="Palatino Linotype" w:hAnsi="Palatino Linotype"/>
          <w:lang w:val="es-ES_tradnl"/>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43B6C72" w14:textId="77777777" w:rsidR="00F8730F" w:rsidRPr="00985EED" w:rsidRDefault="00F8730F" w:rsidP="00985EED">
      <w:pPr>
        <w:pBdr>
          <w:top w:val="nil"/>
          <w:left w:val="nil"/>
          <w:bottom w:val="nil"/>
          <w:right w:val="nil"/>
          <w:between w:val="nil"/>
        </w:pBdr>
        <w:spacing w:line="360" w:lineRule="auto"/>
        <w:contextualSpacing/>
        <w:jc w:val="both"/>
        <w:rPr>
          <w:rFonts w:ascii="Palatino Linotype" w:hAnsi="Palatino Linotype"/>
          <w:lang w:val="es-ES_tradnl"/>
        </w:rPr>
      </w:pPr>
      <w:r w:rsidRPr="00985EED">
        <w:rPr>
          <w:rFonts w:ascii="Palatino Linotype" w:hAnsi="Palatino Linotype"/>
          <w:lang w:val="es-ES_tradnl"/>
        </w:rPr>
        <w:t xml:space="preserve"> </w:t>
      </w:r>
    </w:p>
    <w:p w14:paraId="26BC49AD" w14:textId="77777777" w:rsidR="00F8730F" w:rsidRPr="00985EED" w:rsidRDefault="00F8730F" w:rsidP="00985EED">
      <w:pPr>
        <w:pBdr>
          <w:top w:val="nil"/>
          <w:left w:val="nil"/>
          <w:bottom w:val="nil"/>
          <w:right w:val="nil"/>
          <w:between w:val="nil"/>
        </w:pBdr>
        <w:spacing w:line="360" w:lineRule="auto"/>
        <w:contextualSpacing/>
        <w:jc w:val="both"/>
        <w:rPr>
          <w:rFonts w:ascii="Palatino Linotype" w:hAnsi="Palatino Linotype"/>
          <w:lang w:val="es-ES_tradnl"/>
        </w:rPr>
      </w:pPr>
      <w:r w:rsidRPr="00985EED">
        <w:rPr>
          <w:rFonts w:ascii="Palatino Linotype" w:hAnsi="Palatino Linotype"/>
          <w:lang w:val="es-ES_tradnl"/>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06339DB" w14:textId="77777777" w:rsidR="00F8730F" w:rsidRPr="00985EED" w:rsidRDefault="00F8730F" w:rsidP="00985EED">
      <w:pPr>
        <w:pBdr>
          <w:top w:val="nil"/>
          <w:left w:val="nil"/>
          <w:bottom w:val="nil"/>
          <w:right w:val="nil"/>
          <w:between w:val="nil"/>
        </w:pBdr>
        <w:spacing w:line="360" w:lineRule="auto"/>
        <w:contextualSpacing/>
        <w:jc w:val="both"/>
        <w:rPr>
          <w:rFonts w:ascii="Palatino Linotype" w:hAnsi="Palatino Linotype"/>
          <w:lang w:val="es-ES_tradnl"/>
        </w:rPr>
      </w:pPr>
      <w:r w:rsidRPr="00985EED">
        <w:rPr>
          <w:rFonts w:ascii="Palatino Linotype" w:hAnsi="Palatino Linotype"/>
          <w:lang w:val="es-ES_tradnl"/>
        </w:rPr>
        <w:t xml:space="preserve"> </w:t>
      </w:r>
    </w:p>
    <w:p w14:paraId="19AF4F64" w14:textId="77777777" w:rsidR="00F8730F" w:rsidRPr="00985EED" w:rsidRDefault="00F8730F" w:rsidP="00985EED">
      <w:pPr>
        <w:pBdr>
          <w:top w:val="nil"/>
          <w:left w:val="nil"/>
          <w:bottom w:val="nil"/>
          <w:right w:val="nil"/>
          <w:between w:val="nil"/>
        </w:pBdr>
        <w:spacing w:line="360" w:lineRule="auto"/>
        <w:contextualSpacing/>
        <w:jc w:val="both"/>
        <w:rPr>
          <w:rFonts w:ascii="Palatino Linotype" w:hAnsi="Palatino Linotype"/>
          <w:lang w:val="es-ES_tradnl"/>
        </w:rPr>
      </w:pPr>
      <w:r w:rsidRPr="00985EED">
        <w:rPr>
          <w:rFonts w:ascii="Palatino Linotype" w:hAnsi="Palatino Linotype"/>
          <w:lang w:val="es-ES_tradnl"/>
        </w:rPr>
        <w:t xml:space="preserve">Por ello, excepcionalmente, si un asunto es resuelto con posterioridad a los plazos señalados por la norma debe analizarse la razonabilidad del tiempo necesario para su resolución, atentos a los siguientes criterios:  </w:t>
      </w:r>
    </w:p>
    <w:p w14:paraId="75857815" w14:textId="77777777" w:rsidR="00F8730F" w:rsidRPr="00985EED" w:rsidRDefault="00F8730F" w:rsidP="00985EED">
      <w:pPr>
        <w:pBdr>
          <w:top w:val="nil"/>
          <w:left w:val="nil"/>
          <w:bottom w:val="nil"/>
          <w:right w:val="nil"/>
          <w:between w:val="nil"/>
        </w:pBdr>
        <w:spacing w:line="360" w:lineRule="auto"/>
        <w:contextualSpacing/>
        <w:jc w:val="both"/>
        <w:rPr>
          <w:rFonts w:ascii="Palatino Linotype" w:hAnsi="Palatino Linotype"/>
          <w:lang w:val="es-ES_tradnl"/>
        </w:rPr>
      </w:pPr>
    </w:p>
    <w:p w14:paraId="1C5CA5C8" w14:textId="77777777" w:rsidR="00F8730F" w:rsidRPr="00985EED" w:rsidRDefault="00F8730F" w:rsidP="00985EED">
      <w:pPr>
        <w:numPr>
          <w:ilvl w:val="0"/>
          <w:numId w:val="19"/>
        </w:numPr>
        <w:pBdr>
          <w:top w:val="nil"/>
          <w:left w:val="nil"/>
          <w:bottom w:val="nil"/>
          <w:right w:val="nil"/>
          <w:between w:val="nil"/>
        </w:pBdr>
        <w:spacing w:line="360" w:lineRule="auto"/>
        <w:contextualSpacing/>
        <w:jc w:val="both"/>
        <w:rPr>
          <w:rFonts w:ascii="Palatino Linotype" w:hAnsi="Palatino Linotype"/>
          <w:lang w:val="es-ES_tradnl"/>
        </w:rPr>
      </w:pPr>
      <w:r w:rsidRPr="00985EED">
        <w:rPr>
          <w:rFonts w:ascii="Palatino Linotype" w:hAnsi="Palatino Linotype"/>
          <w:b/>
          <w:lang w:val="es-ES_tradnl"/>
        </w:rPr>
        <w:t>Complejidad del asunto:</w:t>
      </w:r>
      <w:r w:rsidRPr="00985EED">
        <w:rPr>
          <w:rFonts w:ascii="Palatino Linotype" w:hAnsi="Palatino Linotype"/>
          <w:lang w:val="es-ES_tradnl"/>
        </w:rPr>
        <w:t xml:space="preserve"> La complejidad de la prueba, la pluralidad de sujetos procesales, el tiempo transcurrido, las características y contexto del recurso.</w:t>
      </w:r>
    </w:p>
    <w:p w14:paraId="2950AFB7" w14:textId="77777777" w:rsidR="00F8730F" w:rsidRPr="00985EED" w:rsidRDefault="00F8730F" w:rsidP="00985EED">
      <w:pPr>
        <w:numPr>
          <w:ilvl w:val="0"/>
          <w:numId w:val="19"/>
        </w:numPr>
        <w:pBdr>
          <w:top w:val="nil"/>
          <w:left w:val="nil"/>
          <w:bottom w:val="nil"/>
          <w:right w:val="nil"/>
          <w:between w:val="nil"/>
        </w:pBdr>
        <w:spacing w:line="360" w:lineRule="auto"/>
        <w:contextualSpacing/>
        <w:jc w:val="both"/>
        <w:rPr>
          <w:rFonts w:ascii="Palatino Linotype" w:hAnsi="Palatino Linotype"/>
          <w:lang w:val="es-ES_tradnl"/>
        </w:rPr>
      </w:pPr>
      <w:r w:rsidRPr="00985EED">
        <w:rPr>
          <w:rFonts w:ascii="Palatino Linotype" w:hAnsi="Palatino Linotype"/>
          <w:b/>
          <w:lang w:val="es-ES_tradnl"/>
        </w:rPr>
        <w:t>Actividad Procesal del interesado:</w:t>
      </w:r>
      <w:r w:rsidRPr="00985EED">
        <w:rPr>
          <w:rFonts w:ascii="Palatino Linotype" w:hAnsi="Palatino Linotype"/>
          <w:lang w:val="es-ES_tradnl"/>
        </w:rPr>
        <w:t xml:space="preserve"> Acciones u omisiones del interesado.</w:t>
      </w:r>
    </w:p>
    <w:p w14:paraId="1771D2F4" w14:textId="77777777" w:rsidR="00F8730F" w:rsidRPr="00985EED" w:rsidRDefault="00F8730F" w:rsidP="00985EED">
      <w:pPr>
        <w:numPr>
          <w:ilvl w:val="0"/>
          <w:numId w:val="19"/>
        </w:numPr>
        <w:pBdr>
          <w:top w:val="nil"/>
          <w:left w:val="nil"/>
          <w:bottom w:val="nil"/>
          <w:right w:val="nil"/>
          <w:between w:val="nil"/>
        </w:pBdr>
        <w:spacing w:line="360" w:lineRule="auto"/>
        <w:contextualSpacing/>
        <w:jc w:val="both"/>
        <w:rPr>
          <w:rFonts w:ascii="Palatino Linotype" w:hAnsi="Palatino Linotype"/>
          <w:lang w:val="es-ES_tradnl"/>
        </w:rPr>
      </w:pPr>
      <w:r w:rsidRPr="00985EED">
        <w:rPr>
          <w:rFonts w:ascii="Palatino Linotype" w:hAnsi="Palatino Linotype"/>
          <w:b/>
          <w:lang w:val="es-ES_tradnl"/>
        </w:rPr>
        <w:t>Conducta de la Autoridad:</w:t>
      </w:r>
      <w:r w:rsidRPr="00985EED">
        <w:rPr>
          <w:rFonts w:ascii="Palatino Linotype" w:hAnsi="Palatino Linotype"/>
          <w:lang w:val="es-ES_tradnl"/>
        </w:rPr>
        <w:t xml:space="preserve"> Las Acciones u omisiones realizadas en el procedimiento. Así como si la autoridad actuó con la debida diligencia.</w:t>
      </w:r>
    </w:p>
    <w:p w14:paraId="04B69B75" w14:textId="77777777" w:rsidR="00F8730F" w:rsidRPr="00985EED" w:rsidRDefault="00F8730F" w:rsidP="00985EED">
      <w:pPr>
        <w:numPr>
          <w:ilvl w:val="0"/>
          <w:numId w:val="19"/>
        </w:numPr>
        <w:pBdr>
          <w:top w:val="nil"/>
          <w:left w:val="nil"/>
          <w:bottom w:val="nil"/>
          <w:right w:val="nil"/>
          <w:between w:val="nil"/>
        </w:pBdr>
        <w:spacing w:line="360" w:lineRule="auto"/>
        <w:contextualSpacing/>
        <w:jc w:val="both"/>
        <w:rPr>
          <w:rFonts w:ascii="Palatino Linotype" w:hAnsi="Palatino Linotype"/>
          <w:lang w:val="es-ES_tradnl"/>
        </w:rPr>
      </w:pPr>
      <w:r w:rsidRPr="00985EED">
        <w:rPr>
          <w:rFonts w:ascii="Palatino Linotype" w:hAnsi="Palatino Linotype"/>
          <w:b/>
          <w:lang w:val="es-ES_tradnl"/>
        </w:rPr>
        <w:t>La afectación generada en la situación jurídica de la persona involucrada en el proceso:</w:t>
      </w:r>
      <w:r w:rsidRPr="00985EED">
        <w:rPr>
          <w:rFonts w:ascii="Palatino Linotype" w:hAnsi="Palatino Linotype"/>
          <w:lang w:val="es-ES_tradnl"/>
        </w:rPr>
        <w:t xml:space="preserve"> Violación a sus derechos humanos.</w:t>
      </w:r>
    </w:p>
    <w:p w14:paraId="6C768F8C" w14:textId="77777777" w:rsidR="00F8730F" w:rsidRPr="00985EED" w:rsidRDefault="00F8730F" w:rsidP="00985EED">
      <w:pPr>
        <w:pBdr>
          <w:top w:val="nil"/>
          <w:left w:val="nil"/>
          <w:bottom w:val="nil"/>
          <w:right w:val="nil"/>
          <w:between w:val="nil"/>
        </w:pBdr>
        <w:spacing w:line="360" w:lineRule="auto"/>
        <w:contextualSpacing/>
        <w:jc w:val="both"/>
        <w:rPr>
          <w:rFonts w:ascii="Palatino Linotype" w:hAnsi="Palatino Linotype"/>
          <w:lang w:val="es-ES_tradnl"/>
        </w:rPr>
      </w:pPr>
    </w:p>
    <w:p w14:paraId="1B6DE8F8" w14:textId="77777777" w:rsidR="00F8730F" w:rsidRPr="00985EED" w:rsidRDefault="00F8730F" w:rsidP="00985EED">
      <w:pPr>
        <w:pBdr>
          <w:top w:val="nil"/>
          <w:left w:val="nil"/>
          <w:bottom w:val="nil"/>
          <w:right w:val="nil"/>
          <w:between w:val="nil"/>
        </w:pBdr>
        <w:spacing w:line="360" w:lineRule="auto"/>
        <w:contextualSpacing/>
        <w:jc w:val="both"/>
        <w:rPr>
          <w:rFonts w:ascii="Palatino Linotype" w:hAnsi="Palatino Linotype"/>
          <w:lang w:val="es-ES_tradnl"/>
        </w:rPr>
      </w:pPr>
      <w:r w:rsidRPr="00985EED">
        <w:rPr>
          <w:rFonts w:ascii="Palatino Linotype" w:hAnsi="Palatino Linotype"/>
          <w:lang w:val="es-ES_tradnl"/>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28F365A" w14:textId="77777777" w:rsidR="00F8730F" w:rsidRPr="00985EED" w:rsidRDefault="00F8730F" w:rsidP="00985EED">
      <w:pPr>
        <w:pBdr>
          <w:top w:val="nil"/>
          <w:left w:val="nil"/>
          <w:bottom w:val="nil"/>
          <w:right w:val="nil"/>
          <w:between w:val="nil"/>
        </w:pBdr>
        <w:spacing w:line="360" w:lineRule="auto"/>
        <w:contextualSpacing/>
        <w:jc w:val="both"/>
        <w:rPr>
          <w:rFonts w:ascii="Palatino Linotype" w:hAnsi="Palatino Linotype"/>
          <w:lang w:val="es-ES_tradnl"/>
        </w:rPr>
      </w:pPr>
    </w:p>
    <w:p w14:paraId="2B2506BE" w14:textId="77777777" w:rsidR="00F8730F" w:rsidRPr="00985EED" w:rsidRDefault="00F8730F" w:rsidP="00985EED">
      <w:pPr>
        <w:pBdr>
          <w:top w:val="nil"/>
          <w:left w:val="nil"/>
          <w:bottom w:val="nil"/>
          <w:right w:val="nil"/>
          <w:between w:val="nil"/>
        </w:pBdr>
        <w:spacing w:line="360" w:lineRule="auto"/>
        <w:contextualSpacing/>
        <w:jc w:val="both"/>
        <w:rPr>
          <w:rFonts w:ascii="Palatino Linotype" w:hAnsi="Palatino Linotype"/>
          <w:lang w:val="es-ES_tradnl"/>
        </w:rPr>
      </w:pPr>
      <w:r w:rsidRPr="00985EED">
        <w:rPr>
          <w:rFonts w:ascii="Palatino Linotype" w:hAnsi="Palatino Linotype"/>
          <w:lang w:val="es-ES_tradnl"/>
        </w:rPr>
        <w:lastRenderedPageBreak/>
        <w:t>Argumento que encuentra sustento en la jurisprudencia P</w:t>
      </w:r>
      <w:proofErr w:type="gramStart"/>
      <w:r w:rsidRPr="00985EED">
        <w:rPr>
          <w:rFonts w:ascii="Palatino Linotype" w:hAnsi="Palatino Linotype"/>
          <w:lang w:val="es-ES_tradnl"/>
        </w:rPr>
        <w:t>./</w:t>
      </w:r>
      <w:proofErr w:type="gramEnd"/>
      <w:r w:rsidRPr="00985EED">
        <w:rPr>
          <w:rFonts w:ascii="Palatino Linotype" w:hAnsi="Palatino Linotype"/>
          <w:lang w:val="es-ES_tradnl"/>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46807E04" w14:textId="77777777" w:rsidR="00F8730F" w:rsidRPr="00985EED" w:rsidRDefault="00F8730F" w:rsidP="00985EED">
      <w:pPr>
        <w:pBdr>
          <w:top w:val="nil"/>
          <w:left w:val="nil"/>
          <w:bottom w:val="nil"/>
          <w:right w:val="nil"/>
          <w:between w:val="nil"/>
        </w:pBdr>
        <w:spacing w:line="360" w:lineRule="auto"/>
        <w:contextualSpacing/>
        <w:jc w:val="both"/>
        <w:rPr>
          <w:rFonts w:ascii="Palatino Linotype" w:hAnsi="Palatino Linotype"/>
          <w:lang w:val="es-ES_tradnl"/>
        </w:rPr>
      </w:pPr>
    </w:p>
    <w:p w14:paraId="4A6F34DF" w14:textId="77777777" w:rsidR="00F8730F" w:rsidRPr="00985EED" w:rsidRDefault="00F8730F" w:rsidP="00985EED">
      <w:pPr>
        <w:pBdr>
          <w:top w:val="nil"/>
          <w:left w:val="nil"/>
          <w:bottom w:val="nil"/>
          <w:right w:val="nil"/>
          <w:between w:val="nil"/>
        </w:pBdr>
        <w:spacing w:line="360" w:lineRule="auto"/>
        <w:contextualSpacing/>
        <w:jc w:val="both"/>
        <w:rPr>
          <w:rFonts w:ascii="Palatino Linotype" w:hAnsi="Palatino Linotype"/>
          <w:lang w:val="es-ES_tradnl"/>
        </w:rPr>
      </w:pPr>
      <w:r w:rsidRPr="00985EED">
        <w:rPr>
          <w:rFonts w:ascii="Palatino Linotype" w:hAnsi="Palatino Linotype"/>
          <w:lang w:val="es-ES_tradnl"/>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74C2B8D" w14:textId="77777777" w:rsidR="00F8730F" w:rsidRPr="00985EED" w:rsidRDefault="00F8730F" w:rsidP="00985EED">
      <w:pPr>
        <w:pBdr>
          <w:top w:val="nil"/>
          <w:left w:val="nil"/>
          <w:bottom w:val="nil"/>
          <w:right w:val="nil"/>
          <w:between w:val="nil"/>
        </w:pBdr>
        <w:spacing w:line="360" w:lineRule="auto"/>
        <w:contextualSpacing/>
        <w:jc w:val="both"/>
        <w:rPr>
          <w:rFonts w:ascii="Palatino Linotype" w:hAnsi="Palatino Linotype"/>
          <w:lang w:val="es-ES_tradnl"/>
        </w:rPr>
      </w:pPr>
    </w:p>
    <w:p w14:paraId="302F8036" w14:textId="77777777" w:rsidR="00F8730F" w:rsidRPr="00985EED" w:rsidRDefault="00F8730F" w:rsidP="00985EED">
      <w:pPr>
        <w:pBdr>
          <w:top w:val="nil"/>
          <w:left w:val="nil"/>
          <w:bottom w:val="nil"/>
          <w:right w:val="nil"/>
          <w:between w:val="nil"/>
        </w:pBdr>
        <w:spacing w:line="360" w:lineRule="auto"/>
        <w:contextualSpacing/>
        <w:jc w:val="both"/>
        <w:rPr>
          <w:rFonts w:ascii="Palatino Linotype" w:hAnsi="Palatino Linotype"/>
          <w:lang w:val="es-ES_tradnl"/>
        </w:rPr>
      </w:pPr>
      <w:r w:rsidRPr="00985EED">
        <w:rPr>
          <w:rFonts w:ascii="Palatino Linotype" w:hAnsi="Palatino Linotype"/>
          <w:lang w:val="es-ES_tradnl"/>
        </w:rPr>
        <w:t>Al respecto, también son de considerar los criterios sostenidos por el Cuarto Tribunal Colegiado en Materia Administrativa del Primer Circuito, cuyos rubros y datos de identificación son los siguientes:</w:t>
      </w:r>
    </w:p>
    <w:p w14:paraId="2956761A" w14:textId="77777777" w:rsidR="00F8730F" w:rsidRPr="00985EED" w:rsidRDefault="00F8730F" w:rsidP="00985EED">
      <w:pPr>
        <w:pBdr>
          <w:top w:val="nil"/>
          <w:left w:val="nil"/>
          <w:bottom w:val="nil"/>
          <w:right w:val="nil"/>
          <w:between w:val="nil"/>
        </w:pBdr>
        <w:spacing w:line="360" w:lineRule="auto"/>
        <w:contextualSpacing/>
        <w:jc w:val="both"/>
        <w:rPr>
          <w:rFonts w:ascii="Palatino Linotype" w:hAnsi="Palatino Linotype"/>
          <w:lang w:val="es-ES_tradnl"/>
        </w:rPr>
      </w:pPr>
    </w:p>
    <w:p w14:paraId="74FD9F28" w14:textId="77777777" w:rsidR="00F8730F" w:rsidRPr="00985EED" w:rsidRDefault="00F8730F" w:rsidP="00985EED">
      <w:pPr>
        <w:pBdr>
          <w:top w:val="nil"/>
          <w:left w:val="nil"/>
          <w:bottom w:val="nil"/>
          <w:right w:val="nil"/>
          <w:between w:val="nil"/>
        </w:pBdr>
        <w:spacing w:line="360" w:lineRule="auto"/>
        <w:contextualSpacing/>
        <w:jc w:val="both"/>
        <w:rPr>
          <w:rFonts w:ascii="Palatino Linotype" w:hAnsi="Palatino Linotype"/>
          <w:lang w:val="es-ES_tradnl"/>
        </w:rPr>
      </w:pPr>
      <w:r w:rsidRPr="00985EED">
        <w:rPr>
          <w:rFonts w:ascii="Palatino Linotype" w:hAnsi="Palatino Linotype"/>
          <w:lang w:val="es-ES_tradnl"/>
        </w:rPr>
        <w:t>“</w:t>
      </w:r>
      <w:r w:rsidRPr="00985EED">
        <w:rPr>
          <w:rFonts w:ascii="Palatino Linotype" w:hAnsi="Palatino Linotype"/>
          <w:b/>
          <w:lang w:val="es-ES_tradnl"/>
        </w:rPr>
        <w:t>PLAZO RAZONABLE PARA RESOLVER. DIMENSIÓN Y EFECTOS DE ESTE CONCEPTO CUANDO SE ADUCE EXCESIVA CARGA DE TRABAJO.”</w:t>
      </w:r>
      <w:r w:rsidRPr="00985EED">
        <w:rPr>
          <w:rFonts w:ascii="Palatino Linotype" w:hAnsi="Palatino Linotype"/>
          <w:lang w:val="es-ES_tradnl"/>
        </w:rPr>
        <w:t xml:space="preserve"> </w:t>
      </w:r>
      <w:r w:rsidRPr="00985EED">
        <w:rPr>
          <w:rFonts w:ascii="Palatino Linotype" w:hAnsi="Palatino Linotype"/>
          <w:lang w:val="es-ES_tradnl"/>
        </w:rPr>
        <w:lastRenderedPageBreak/>
        <w:t>consultable en el Seminario Judicial de la Federación y su gaceta, con el registro digital 2002351.</w:t>
      </w:r>
    </w:p>
    <w:p w14:paraId="40CFA7F5" w14:textId="77777777" w:rsidR="00F8730F" w:rsidRPr="00985EED" w:rsidRDefault="00F8730F" w:rsidP="00985EED">
      <w:pPr>
        <w:pBdr>
          <w:top w:val="nil"/>
          <w:left w:val="nil"/>
          <w:bottom w:val="nil"/>
          <w:right w:val="nil"/>
          <w:between w:val="nil"/>
        </w:pBdr>
        <w:spacing w:line="360" w:lineRule="auto"/>
        <w:contextualSpacing/>
        <w:jc w:val="both"/>
        <w:rPr>
          <w:rFonts w:ascii="Palatino Linotype" w:hAnsi="Palatino Linotype"/>
          <w:lang w:val="es-ES_tradnl"/>
        </w:rPr>
      </w:pPr>
    </w:p>
    <w:p w14:paraId="796B4787" w14:textId="77777777" w:rsidR="00F8730F" w:rsidRPr="00985EED" w:rsidRDefault="00F8730F" w:rsidP="00985EED">
      <w:pPr>
        <w:pBdr>
          <w:top w:val="nil"/>
          <w:left w:val="nil"/>
          <w:bottom w:val="nil"/>
          <w:right w:val="nil"/>
          <w:between w:val="nil"/>
        </w:pBdr>
        <w:spacing w:line="360" w:lineRule="auto"/>
        <w:contextualSpacing/>
        <w:jc w:val="both"/>
        <w:rPr>
          <w:rFonts w:ascii="Palatino Linotype" w:hAnsi="Palatino Linotype"/>
          <w:lang w:val="es-ES_tradnl"/>
        </w:rPr>
      </w:pPr>
      <w:r w:rsidRPr="00985EED">
        <w:rPr>
          <w:rFonts w:ascii="Palatino Linotype" w:hAnsi="Palatino Linotype"/>
          <w:lang w:val="es-ES_tradnl"/>
        </w:rPr>
        <w:t>“</w:t>
      </w:r>
      <w:r w:rsidRPr="00985EED">
        <w:rPr>
          <w:rFonts w:ascii="Palatino Linotype" w:hAnsi="Palatino Linotype"/>
          <w:b/>
          <w:lang w:val="es-ES_tradnl"/>
        </w:rPr>
        <w:t>PLAZO RAZONABLE PARA RESOLVER. CONCEPTO Y ELEMENTOS QUE LO INTEGRAN A LA LUZ DEL DERECHO INTERNACIONAL DE LOS DERECHOS HUMANOS.”,</w:t>
      </w:r>
      <w:r w:rsidRPr="00985EED">
        <w:rPr>
          <w:rFonts w:ascii="Palatino Linotype" w:hAnsi="Palatino Linotype"/>
          <w:lang w:val="es-ES_tradnl"/>
        </w:rPr>
        <w:t xml:space="preserve"> visible en el Seminario Judicial de la Federación y su gaceta, con el registro digital 2002350.</w:t>
      </w:r>
    </w:p>
    <w:p w14:paraId="23A40AF8" w14:textId="77777777" w:rsidR="00F8730F" w:rsidRPr="00985EED" w:rsidRDefault="00F8730F" w:rsidP="00985EED">
      <w:pPr>
        <w:pBdr>
          <w:top w:val="nil"/>
          <w:left w:val="nil"/>
          <w:bottom w:val="nil"/>
          <w:right w:val="nil"/>
          <w:between w:val="nil"/>
        </w:pBdr>
        <w:spacing w:line="360" w:lineRule="auto"/>
        <w:contextualSpacing/>
        <w:jc w:val="both"/>
        <w:rPr>
          <w:rFonts w:ascii="Palatino Linotype" w:hAnsi="Palatino Linotype"/>
          <w:lang w:val="es-ES_tradnl"/>
        </w:rPr>
      </w:pPr>
    </w:p>
    <w:p w14:paraId="6745888F" w14:textId="77777777" w:rsidR="00F8730F" w:rsidRPr="00985EED" w:rsidRDefault="00F8730F" w:rsidP="00985EED">
      <w:pPr>
        <w:pBdr>
          <w:top w:val="nil"/>
          <w:left w:val="nil"/>
          <w:bottom w:val="nil"/>
          <w:right w:val="nil"/>
          <w:between w:val="nil"/>
        </w:pBdr>
        <w:spacing w:line="360" w:lineRule="auto"/>
        <w:contextualSpacing/>
        <w:jc w:val="both"/>
        <w:rPr>
          <w:rFonts w:ascii="Palatino Linotype" w:hAnsi="Palatino Linotype"/>
          <w:lang w:val="es-ES_tradnl"/>
        </w:rPr>
      </w:pPr>
      <w:r w:rsidRPr="00985EED">
        <w:rPr>
          <w:rFonts w:ascii="Palatino Linotype" w:hAnsi="Palatino Linotype"/>
          <w:bCs/>
          <w:lang w:val="es-ES_tradnl"/>
        </w:rPr>
        <w:t>Por ello, este organismo garante comprometido con la tutela de los derechos humanos confiados señala que este exceso del plazo legal para resolver el presente asunto resulta de carácter excepcional.</w:t>
      </w:r>
    </w:p>
    <w:p w14:paraId="44B818D1" w14:textId="6E152814" w:rsidR="00F8730F" w:rsidRPr="00985EED" w:rsidRDefault="00F8730F" w:rsidP="00985EED">
      <w:pPr>
        <w:spacing w:line="360" w:lineRule="auto"/>
        <w:jc w:val="both"/>
        <w:rPr>
          <w:rFonts w:ascii="Palatino Linotype" w:eastAsia="Palatino Linotype" w:hAnsi="Palatino Linotype" w:cs="Palatino Linotype"/>
          <w:b/>
        </w:rPr>
      </w:pPr>
    </w:p>
    <w:p w14:paraId="4ADFCBC0" w14:textId="19F178D1" w:rsidR="00754FEF" w:rsidRPr="00985EED" w:rsidRDefault="00F8730F" w:rsidP="00985EED">
      <w:pPr>
        <w:widowControl w:val="0"/>
        <w:tabs>
          <w:tab w:val="left" w:pos="0"/>
        </w:tabs>
        <w:spacing w:line="360" w:lineRule="auto"/>
        <w:jc w:val="both"/>
        <w:rPr>
          <w:rFonts w:ascii="Palatino Linotype" w:eastAsia="Palatino Linotype" w:hAnsi="Palatino Linotype" w:cs="Palatino Linotype"/>
          <w:b/>
        </w:rPr>
      </w:pPr>
      <w:r w:rsidRPr="00985EED">
        <w:rPr>
          <w:rFonts w:ascii="Palatino Linotype" w:eastAsia="Palatino Linotype" w:hAnsi="Palatino Linotype" w:cs="Palatino Linotype"/>
          <w:b/>
        </w:rPr>
        <w:t>d</w:t>
      </w:r>
      <w:r w:rsidR="00754FEF" w:rsidRPr="00985EED">
        <w:rPr>
          <w:rFonts w:ascii="Palatino Linotype" w:eastAsia="Palatino Linotype" w:hAnsi="Palatino Linotype" w:cs="Palatino Linotype"/>
          <w:b/>
        </w:rPr>
        <w:t>) Cierre de Instrucción</w:t>
      </w:r>
    </w:p>
    <w:p w14:paraId="06984F15" w14:textId="00CFA375" w:rsidR="00754FEF" w:rsidRPr="00985EED" w:rsidRDefault="00754FEF" w:rsidP="00985EED">
      <w:pPr>
        <w:spacing w:line="360" w:lineRule="auto"/>
        <w:jc w:val="both"/>
        <w:rPr>
          <w:rFonts w:ascii="Palatino Linotype" w:eastAsia="Palatino Linotype" w:hAnsi="Palatino Linotype" w:cs="Palatino Linotype"/>
        </w:rPr>
      </w:pPr>
      <w:r w:rsidRPr="00985EED">
        <w:rPr>
          <w:rFonts w:ascii="Palatino Linotype" w:eastAsia="Palatino Linotype" w:hAnsi="Palatino Linotype" w:cs="Palatino Linotype"/>
        </w:rPr>
        <w:t xml:space="preserve">Por lo que, una vez analizado el estado procesal que guarda el expediente, el </w:t>
      </w:r>
      <w:r w:rsidR="00B432CE" w:rsidRPr="00985EED">
        <w:rPr>
          <w:rFonts w:ascii="Palatino Linotype" w:eastAsia="Palatino Linotype" w:hAnsi="Palatino Linotype" w:cs="Palatino Linotype"/>
          <w:b/>
        </w:rPr>
        <w:t>dieciséis de enero de dos mil veinticuatro</w:t>
      </w:r>
      <w:r w:rsidRPr="00985EED">
        <w:rPr>
          <w:rFonts w:ascii="Palatino Linotype" w:eastAsia="Palatino Linotype" w:hAnsi="Palatino Linotype" w:cs="Palatino Linotype"/>
        </w:rPr>
        <w:t xml:space="preserve">, la </w:t>
      </w:r>
      <w:r w:rsidRPr="00985EED">
        <w:rPr>
          <w:rFonts w:ascii="Palatino Linotype" w:eastAsia="Palatino Linotype" w:hAnsi="Palatino Linotype" w:cs="Palatino Linotype"/>
          <w:b/>
        </w:rPr>
        <w:t xml:space="preserve">Comisionada Sharon Cristina Morales Martínez </w:t>
      </w:r>
      <w:r w:rsidRPr="00985EED">
        <w:rPr>
          <w:rFonts w:ascii="Palatino Linotype" w:eastAsia="Palatino Linotype" w:hAnsi="Palatino Linotype" w:cs="Palatino Linotype"/>
        </w:rPr>
        <w:t>acordó el cierre de instrucción, así como la remisión del mismo, a efecto de ser resuelto, de conformidad con lo establecido en el artículo 185 fracciones VI y VIII de la Ley de Transparencia y Acceso a la Información Pública del Estado de México y Municipios.</w:t>
      </w:r>
    </w:p>
    <w:p w14:paraId="1C1E934D" w14:textId="77777777" w:rsidR="00754FEF" w:rsidRPr="00985EED" w:rsidRDefault="00754FEF" w:rsidP="00985EED">
      <w:pPr>
        <w:jc w:val="center"/>
        <w:rPr>
          <w:rFonts w:ascii="Palatino Linotype" w:hAnsi="Palatino Linotype"/>
          <w:b/>
          <w:bCs/>
          <w:spacing w:val="60"/>
          <w:sz w:val="28"/>
        </w:rPr>
      </w:pPr>
    </w:p>
    <w:p w14:paraId="5C05AD10" w14:textId="77777777" w:rsidR="00754FEF" w:rsidRPr="00985EED" w:rsidRDefault="00754FEF" w:rsidP="00985EED">
      <w:pPr>
        <w:jc w:val="center"/>
        <w:rPr>
          <w:rFonts w:ascii="Palatino Linotype" w:hAnsi="Palatino Linotype"/>
          <w:b/>
          <w:bCs/>
          <w:spacing w:val="60"/>
          <w:sz w:val="28"/>
        </w:rPr>
      </w:pPr>
      <w:r w:rsidRPr="00985EED">
        <w:rPr>
          <w:rFonts w:ascii="Palatino Linotype" w:hAnsi="Palatino Linotype"/>
          <w:b/>
          <w:bCs/>
          <w:spacing w:val="60"/>
          <w:sz w:val="28"/>
        </w:rPr>
        <w:t>CONSIDERANDO</w:t>
      </w:r>
    </w:p>
    <w:p w14:paraId="60CD3293" w14:textId="77777777" w:rsidR="00754FEF" w:rsidRPr="00985EED" w:rsidRDefault="00754FEF" w:rsidP="00985EED">
      <w:pPr>
        <w:jc w:val="center"/>
        <w:rPr>
          <w:rFonts w:ascii="Palatino Linotype" w:hAnsi="Palatino Linotype"/>
          <w:b/>
          <w:bCs/>
          <w:spacing w:val="60"/>
          <w:sz w:val="28"/>
        </w:rPr>
      </w:pPr>
    </w:p>
    <w:p w14:paraId="3B1A2398" w14:textId="77777777" w:rsidR="00754FEF" w:rsidRPr="00985EED" w:rsidRDefault="00754FEF" w:rsidP="00985EED">
      <w:pPr>
        <w:spacing w:line="360" w:lineRule="auto"/>
        <w:ind w:right="50"/>
        <w:jc w:val="both"/>
        <w:rPr>
          <w:rFonts w:ascii="Palatino Linotype" w:hAnsi="Palatino Linotype"/>
          <w:b/>
        </w:rPr>
      </w:pPr>
      <w:r w:rsidRPr="00985EED">
        <w:rPr>
          <w:rFonts w:ascii="Palatino Linotype" w:hAnsi="Palatino Linotype"/>
          <w:b/>
          <w:sz w:val="28"/>
          <w:szCs w:val="28"/>
        </w:rPr>
        <w:t>PRIMERO</w:t>
      </w:r>
      <w:r w:rsidRPr="00985EED">
        <w:rPr>
          <w:rFonts w:ascii="Palatino Linotype" w:hAnsi="Palatino Linotype"/>
          <w:b/>
        </w:rPr>
        <w:t>.</w:t>
      </w:r>
      <w:r w:rsidRPr="00985EED">
        <w:rPr>
          <w:rFonts w:ascii="Palatino Linotype" w:hAnsi="Palatino Linotype"/>
        </w:rPr>
        <w:t xml:space="preserve"> </w:t>
      </w:r>
      <w:r w:rsidRPr="00985EED">
        <w:rPr>
          <w:rFonts w:ascii="Palatino Linotype" w:hAnsi="Palatino Linotype"/>
          <w:b/>
        </w:rPr>
        <w:t>Competencia</w:t>
      </w:r>
      <w:r w:rsidRPr="00985EED">
        <w:rPr>
          <w:rFonts w:ascii="Palatino Linotype" w:hAnsi="Palatino Linotype"/>
        </w:rPr>
        <w:t>.</w:t>
      </w:r>
      <w:r w:rsidRPr="00985EED">
        <w:rPr>
          <w:rFonts w:ascii="Palatino Linotype" w:hAnsi="Palatino Linotype"/>
          <w:b/>
        </w:rPr>
        <w:t xml:space="preserve"> </w:t>
      </w:r>
    </w:p>
    <w:p w14:paraId="74D45129" w14:textId="77777777" w:rsidR="00754FEF" w:rsidRPr="00985EED" w:rsidRDefault="00754FEF" w:rsidP="00985EED">
      <w:pPr>
        <w:spacing w:line="360" w:lineRule="auto"/>
        <w:ind w:right="50"/>
        <w:jc w:val="both"/>
        <w:rPr>
          <w:rFonts w:ascii="Palatino Linotype" w:hAnsi="Palatino Linotype" w:cs="Arial"/>
        </w:rPr>
      </w:pPr>
      <w:r w:rsidRPr="00985EED">
        <w:rPr>
          <w:rFonts w:ascii="Palatino Linotype" w:hAnsi="Palatino Linotype"/>
        </w:rPr>
        <w:t xml:space="preserve">Este Instituto de Transparencia, Acceso a la Información Pública y Protección de Datos Personales del Estado de México y Municipios, es competente para conocer y resolver </w:t>
      </w:r>
      <w:r w:rsidRPr="00985EED">
        <w:rPr>
          <w:rFonts w:ascii="Palatino Linotype" w:hAnsi="Palatino Linotype"/>
        </w:rPr>
        <w:lastRenderedPageBreak/>
        <w:t>el presente Recurso de Revisión,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985EED">
        <w:rPr>
          <w:rFonts w:ascii="Palatino Linotype" w:hAnsi="Palatino Linotype" w:cs="Arial"/>
        </w:rPr>
        <w:t>; y 9, fracciones I y XXIII y 11 del Reglamento Interior del Instituto de Transparencia, Acceso a la Información Pública y Protección de Datos Personales del Estado de México y Municipios.</w:t>
      </w:r>
    </w:p>
    <w:p w14:paraId="103A9506" w14:textId="77777777" w:rsidR="00754FEF" w:rsidRPr="00985EED" w:rsidRDefault="00754FEF" w:rsidP="00985EED">
      <w:pPr>
        <w:spacing w:line="360" w:lineRule="auto"/>
        <w:ind w:right="50"/>
        <w:jc w:val="both"/>
        <w:rPr>
          <w:rFonts w:ascii="Palatino Linotype" w:hAnsi="Palatino Linotype" w:cs="Arial"/>
        </w:rPr>
      </w:pPr>
    </w:p>
    <w:p w14:paraId="3273B5DC" w14:textId="77777777" w:rsidR="00754FEF" w:rsidRPr="00985EED" w:rsidRDefault="00754FEF" w:rsidP="00985EED">
      <w:pPr>
        <w:pStyle w:val="Prrafodelista"/>
        <w:widowControl w:val="0"/>
        <w:autoSpaceDE w:val="0"/>
        <w:autoSpaceDN w:val="0"/>
        <w:adjustRightInd w:val="0"/>
        <w:spacing w:line="360" w:lineRule="auto"/>
        <w:ind w:left="0"/>
        <w:jc w:val="both"/>
        <w:rPr>
          <w:rFonts w:ascii="Palatino Linotype" w:hAnsi="Palatino Linotype" w:cs="Arial"/>
        </w:rPr>
      </w:pPr>
      <w:r w:rsidRPr="00985EED">
        <w:rPr>
          <w:rFonts w:ascii="Palatino Linotype" w:hAnsi="Palatino Linotype"/>
          <w:b/>
          <w:sz w:val="28"/>
        </w:rPr>
        <w:t>SEGUNDO.</w:t>
      </w:r>
      <w:r w:rsidRPr="00985EED">
        <w:rPr>
          <w:rFonts w:ascii="Palatino Linotype" w:hAnsi="Palatino Linotype" w:cs="Arial"/>
          <w:b/>
        </w:rPr>
        <w:t xml:space="preserve"> Interés.</w:t>
      </w:r>
      <w:r w:rsidRPr="00985EED">
        <w:rPr>
          <w:rFonts w:ascii="Palatino Linotype" w:hAnsi="Palatino Linotype" w:cs="Arial"/>
        </w:rPr>
        <w:t xml:space="preserve"> </w:t>
      </w:r>
    </w:p>
    <w:p w14:paraId="1C1498FC" w14:textId="77777777" w:rsidR="00754FEF" w:rsidRPr="00985EED" w:rsidRDefault="00754FEF" w:rsidP="00985EED">
      <w:pPr>
        <w:spacing w:line="360" w:lineRule="auto"/>
        <w:jc w:val="both"/>
        <w:rPr>
          <w:rFonts w:ascii="Palatino Linotype" w:hAnsi="Palatino Linotype" w:cs="Arial"/>
          <w:b/>
          <w:bCs/>
        </w:rPr>
      </w:pPr>
      <w:r w:rsidRPr="00985EED">
        <w:rPr>
          <w:rFonts w:ascii="Palatino Linotype" w:hAnsi="Palatino Linotype" w:cs="Arial"/>
          <w:bCs/>
        </w:rPr>
        <w:t xml:space="preserve">El Recurso de Revisión fue interpuesto por parte legítima, en atención a que se presentó por </w:t>
      </w:r>
      <w:r w:rsidRPr="00985EED">
        <w:rPr>
          <w:rFonts w:ascii="Palatino Linotype" w:hAnsi="Palatino Linotype" w:cs="Arial"/>
          <w:b/>
        </w:rPr>
        <w:t>EL</w:t>
      </w:r>
      <w:r w:rsidRPr="00985EED">
        <w:rPr>
          <w:rFonts w:ascii="Palatino Linotype" w:hAnsi="Palatino Linotype" w:cs="Arial"/>
          <w:b/>
          <w:bCs/>
        </w:rPr>
        <w:t xml:space="preserve"> RECURRENTE,</w:t>
      </w:r>
      <w:r w:rsidRPr="00985EED">
        <w:rPr>
          <w:rFonts w:ascii="Palatino Linotype" w:hAnsi="Palatino Linotype" w:cs="Arial"/>
          <w:bCs/>
        </w:rPr>
        <w:t xml:space="preserve"> quien es la misma persona que formuló la solicitud de Acceso a la Información pública al </w:t>
      </w:r>
      <w:r w:rsidRPr="00985EED">
        <w:rPr>
          <w:rFonts w:ascii="Palatino Linotype" w:hAnsi="Palatino Linotype" w:cs="Arial"/>
          <w:b/>
          <w:bCs/>
        </w:rPr>
        <w:t xml:space="preserve">SUJETO OBLIGADO, </w:t>
      </w:r>
      <w:r w:rsidRPr="00985EED">
        <w:rPr>
          <w:rFonts w:ascii="Palatino Linotype" w:hAnsi="Palatino Linotype" w:cs="Arial"/>
          <w:bCs/>
        </w:rPr>
        <w:t xml:space="preserve">pues para ello, es </w:t>
      </w:r>
      <w:r w:rsidRPr="00985EED">
        <w:rPr>
          <w:rFonts w:ascii="Palatino Linotype" w:hAnsi="Palatino Linotype" w:cs="Arial"/>
          <w:lang w:eastAsia="es-MX"/>
        </w:rPr>
        <w:t xml:space="preserve">necesario que el particular ingrese al </w:t>
      </w:r>
      <w:r w:rsidRPr="00985EED">
        <w:rPr>
          <w:rFonts w:ascii="Palatino Linotype" w:hAnsi="Palatino Linotype" w:cs="Arial"/>
          <w:b/>
          <w:lang w:eastAsia="es-MX"/>
        </w:rPr>
        <w:t xml:space="preserve">SAIMEX </w:t>
      </w:r>
      <w:r w:rsidRPr="00985EED">
        <w:rPr>
          <w:rFonts w:ascii="Palatino Linotype" w:hAnsi="Palatino Linotype" w:cs="Arial"/>
          <w:lang w:eastAsia="es-MX"/>
        </w:rPr>
        <w:t>mediante la utilización de su clave de usuario y contraseña.</w:t>
      </w:r>
    </w:p>
    <w:p w14:paraId="5D3DA9C7" w14:textId="77777777" w:rsidR="00754FEF" w:rsidRPr="00985EED" w:rsidRDefault="00754FEF" w:rsidP="00985EED">
      <w:pPr>
        <w:pStyle w:val="Prrafodelista"/>
        <w:widowControl w:val="0"/>
        <w:tabs>
          <w:tab w:val="left" w:pos="0"/>
        </w:tabs>
        <w:autoSpaceDE w:val="0"/>
        <w:autoSpaceDN w:val="0"/>
        <w:adjustRightInd w:val="0"/>
        <w:spacing w:line="360" w:lineRule="auto"/>
        <w:ind w:left="0"/>
        <w:jc w:val="both"/>
        <w:rPr>
          <w:rFonts w:ascii="Palatino Linotype" w:hAnsi="Palatino Linotype"/>
          <w:b/>
        </w:rPr>
      </w:pPr>
    </w:p>
    <w:p w14:paraId="21A713E8" w14:textId="77777777" w:rsidR="00754FEF" w:rsidRPr="00985EED" w:rsidRDefault="00754FEF" w:rsidP="00985EED">
      <w:pPr>
        <w:pStyle w:val="Prrafodelista"/>
        <w:widowControl w:val="0"/>
        <w:tabs>
          <w:tab w:val="left" w:pos="1701"/>
        </w:tabs>
        <w:autoSpaceDE w:val="0"/>
        <w:autoSpaceDN w:val="0"/>
        <w:adjustRightInd w:val="0"/>
        <w:spacing w:line="360" w:lineRule="auto"/>
        <w:ind w:left="0"/>
        <w:jc w:val="both"/>
        <w:rPr>
          <w:rFonts w:ascii="Palatino Linotype" w:hAnsi="Palatino Linotype" w:cs="Arial"/>
          <w:b/>
        </w:rPr>
      </w:pPr>
      <w:r w:rsidRPr="00985EED">
        <w:rPr>
          <w:rFonts w:ascii="Palatino Linotype" w:hAnsi="Palatino Linotype"/>
          <w:b/>
          <w:sz w:val="28"/>
        </w:rPr>
        <w:t>TERCERO</w:t>
      </w:r>
      <w:r w:rsidRPr="00985EED">
        <w:rPr>
          <w:rFonts w:ascii="Palatino Linotype" w:hAnsi="Palatino Linotype" w:cs="Arial"/>
          <w:b/>
        </w:rPr>
        <w:t xml:space="preserve">. Oportunidad. </w:t>
      </w:r>
    </w:p>
    <w:p w14:paraId="0D614FDD" w14:textId="77777777" w:rsidR="00C34382" w:rsidRPr="00985EED" w:rsidRDefault="00C34382" w:rsidP="00985EED">
      <w:pPr>
        <w:pStyle w:val="Prrafodelista"/>
        <w:widowControl w:val="0"/>
        <w:tabs>
          <w:tab w:val="left" w:pos="1701"/>
        </w:tabs>
        <w:autoSpaceDE w:val="0"/>
        <w:autoSpaceDN w:val="0"/>
        <w:adjustRightInd w:val="0"/>
        <w:spacing w:line="360" w:lineRule="auto"/>
        <w:ind w:left="0"/>
        <w:jc w:val="both"/>
        <w:rPr>
          <w:rFonts w:ascii="Palatino Linotype" w:hAnsi="Palatino Linotype"/>
          <w:b/>
        </w:rPr>
      </w:pPr>
      <w:r w:rsidRPr="00985EED">
        <w:rPr>
          <w:rFonts w:ascii="Palatino Linotype" w:hAnsi="Palatino Linotype" w:cs="Arial"/>
        </w:rPr>
        <w:t xml:space="preserve">El Recurso de Revisión se interpuso dentro del plazo de quince días hábiles contados a partir del día siguiente en que </w:t>
      </w:r>
      <w:r w:rsidRPr="00985EED">
        <w:rPr>
          <w:rFonts w:ascii="Palatino Linotype" w:hAnsi="Palatino Linotype" w:cs="Arial"/>
          <w:b/>
        </w:rPr>
        <w:t xml:space="preserve">EL RECURRENTE </w:t>
      </w:r>
      <w:r w:rsidRPr="00985EED">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14:paraId="694187D5" w14:textId="77777777" w:rsidR="00C34382" w:rsidRPr="00985EED" w:rsidRDefault="00C34382" w:rsidP="00985EED">
      <w:pPr>
        <w:ind w:left="851" w:right="902"/>
        <w:jc w:val="both"/>
        <w:rPr>
          <w:rFonts w:ascii="Palatino Linotype" w:eastAsiaTheme="minorEastAsia" w:hAnsi="Palatino Linotype" w:cs="Arial"/>
        </w:rPr>
      </w:pPr>
    </w:p>
    <w:p w14:paraId="1204D936" w14:textId="77777777" w:rsidR="00C34382" w:rsidRPr="00985EED" w:rsidRDefault="00C34382" w:rsidP="00985EED">
      <w:pPr>
        <w:tabs>
          <w:tab w:val="left" w:pos="851"/>
        </w:tabs>
        <w:ind w:left="851" w:right="901"/>
        <w:jc w:val="both"/>
        <w:rPr>
          <w:rFonts w:ascii="Palatino Linotype" w:eastAsiaTheme="minorEastAsia" w:hAnsi="Palatino Linotype" w:cs="Arial"/>
          <w:i/>
          <w:sz w:val="22"/>
        </w:rPr>
      </w:pPr>
      <w:r w:rsidRPr="00985EED">
        <w:rPr>
          <w:rFonts w:ascii="Palatino Linotype" w:eastAsiaTheme="minorEastAsia" w:hAnsi="Palatino Linotype" w:cs="Arial"/>
          <w:b/>
          <w:i/>
          <w:sz w:val="22"/>
        </w:rPr>
        <w:t>“Artículo 178.</w:t>
      </w:r>
      <w:r w:rsidRPr="00985EED">
        <w:rPr>
          <w:rFonts w:ascii="Palatino Linotype" w:eastAsiaTheme="minorEastAsia"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w:t>
      </w:r>
      <w:r w:rsidRPr="00985EED">
        <w:rPr>
          <w:rFonts w:ascii="Palatino Linotype" w:eastAsiaTheme="minorEastAsia" w:hAnsi="Palatino Linotype" w:cs="Arial"/>
          <w:i/>
          <w:sz w:val="22"/>
        </w:rPr>
        <w:lastRenderedPageBreak/>
        <w:t>dentro de los quince días hábiles, siguientes a la fecha de la notificación de la respuesta.</w:t>
      </w:r>
    </w:p>
    <w:p w14:paraId="5F0DB67F" w14:textId="77777777" w:rsidR="00C34382" w:rsidRPr="00985EED" w:rsidRDefault="00C34382" w:rsidP="00985EED">
      <w:pPr>
        <w:tabs>
          <w:tab w:val="left" w:pos="851"/>
        </w:tabs>
        <w:ind w:left="851" w:right="901"/>
        <w:jc w:val="both"/>
        <w:rPr>
          <w:rFonts w:ascii="Palatino Linotype" w:eastAsiaTheme="minorEastAsia" w:hAnsi="Palatino Linotype" w:cs="Arial"/>
          <w:i/>
          <w:sz w:val="22"/>
        </w:rPr>
      </w:pPr>
    </w:p>
    <w:p w14:paraId="2C1F03B9" w14:textId="77777777" w:rsidR="00C34382" w:rsidRPr="00985EED" w:rsidRDefault="00C34382" w:rsidP="00985EED">
      <w:pPr>
        <w:tabs>
          <w:tab w:val="left" w:pos="851"/>
        </w:tabs>
        <w:ind w:left="851" w:right="901"/>
        <w:jc w:val="both"/>
        <w:rPr>
          <w:rFonts w:ascii="Palatino Linotype" w:eastAsiaTheme="minorEastAsia" w:hAnsi="Palatino Linotype" w:cs="Arial"/>
          <w:i/>
          <w:sz w:val="22"/>
        </w:rPr>
      </w:pPr>
      <w:r w:rsidRPr="00985EED">
        <w:rPr>
          <w:rFonts w:ascii="Palatino Linotype" w:eastAsiaTheme="minorEastAsia"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CDEA507" w14:textId="77777777" w:rsidR="00C34382" w:rsidRPr="00985EED" w:rsidRDefault="00C34382" w:rsidP="00985EED">
      <w:pPr>
        <w:tabs>
          <w:tab w:val="left" w:pos="851"/>
        </w:tabs>
        <w:ind w:left="851" w:right="901"/>
        <w:jc w:val="both"/>
        <w:rPr>
          <w:rFonts w:ascii="Palatino Linotype" w:eastAsiaTheme="minorEastAsia" w:hAnsi="Palatino Linotype" w:cs="Arial"/>
          <w:i/>
          <w:sz w:val="22"/>
        </w:rPr>
      </w:pPr>
    </w:p>
    <w:p w14:paraId="446DC8B2" w14:textId="77777777" w:rsidR="00C34382" w:rsidRPr="00985EED" w:rsidRDefault="00C34382" w:rsidP="00985EED">
      <w:pPr>
        <w:tabs>
          <w:tab w:val="left" w:pos="851"/>
        </w:tabs>
        <w:ind w:left="851" w:right="901"/>
        <w:jc w:val="both"/>
        <w:rPr>
          <w:rFonts w:ascii="Palatino Linotype" w:eastAsiaTheme="minorEastAsia" w:hAnsi="Palatino Linotype" w:cs="Arial"/>
          <w:i/>
        </w:rPr>
      </w:pPr>
      <w:r w:rsidRPr="00985EED">
        <w:rPr>
          <w:rFonts w:ascii="Palatino Linotype" w:eastAsiaTheme="minorEastAsia" w:hAnsi="Palatino Linotype" w:cs="Arial"/>
          <w:i/>
          <w:sz w:val="22"/>
        </w:rPr>
        <w:t>En el caso de que se interponga ante la Unidad de Transparencia, ésta deberá remitir el recurso de revisión al Instituto a más tardar al día siguiente de haberlo recibido.</w:t>
      </w:r>
      <w:r w:rsidRPr="00985EED">
        <w:rPr>
          <w:rFonts w:ascii="Palatino Linotype" w:eastAsiaTheme="minorEastAsia" w:hAnsi="Palatino Linotype" w:cs="Arial"/>
          <w:b/>
          <w:i/>
          <w:sz w:val="22"/>
        </w:rPr>
        <w:t>”</w:t>
      </w:r>
    </w:p>
    <w:p w14:paraId="42B9359F" w14:textId="77777777" w:rsidR="00C34382" w:rsidRPr="00985EED" w:rsidRDefault="00C34382" w:rsidP="00985EED">
      <w:pPr>
        <w:ind w:left="851" w:right="902"/>
        <w:jc w:val="both"/>
        <w:rPr>
          <w:rFonts w:ascii="Palatino Linotype" w:eastAsiaTheme="minorEastAsia" w:hAnsi="Palatino Linotype" w:cs="Arial"/>
        </w:rPr>
      </w:pPr>
    </w:p>
    <w:p w14:paraId="1FCA936C" w14:textId="412566CA" w:rsidR="00B432CE" w:rsidRPr="00985EED" w:rsidRDefault="00C34382" w:rsidP="00985EED">
      <w:pPr>
        <w:spacing w:line="360" w:lineRule="auto"/>
        <w:jc w:val="both"/>
        <w:rPr>
          <w:rFonts w:ascii="Palatino Linotype" w:hAnsi="Palatino Linotype" w:cs="Arial"/>
        </w:rPr>
      </w:pPr>
      <w:r w:rsidRPr="00985EED">
        <w:rPr>
          <w:rFonts w:ascii="Palatino Linotype" w:eastAsia="Palatino Linotype" w:hAnsi="Palatino Linotype" w:cs="Palatino Linotype"/>
        </w:rPr>
        <w:t xml:space="preserve">En esa tesitura, atendiendo a que </w:t>
      </w:r>
      <w:r w:rsidRPr="00985EED">
        <w:rPr>
          <w:rFonts w:ascii="Palatino Linotype" w:eastAsia="Palatino Linotype" w:hAnsi="Palatino Linotype" w:cs="Palatino Linotype"/>
          <w:b/>
        </w:rPr>
        <w:t>EL SUJETO OBLIGADO</w:t>
      </w:r>
      <w:r w:rsidRPr="00985EED">
        <w:rPr>
          <w:rFonts w:ascii="Palatino Linotype" w:eastAsia="Palatino Linotype" w:hAnsi="Palatino Linotype" w:cs="Palatino Linotype"/>
        </w:rPr>
        <w:t xml:space="preserve"> notificó la respuesta de a la solicitud de Acceso a la Información Pública el día</w:t>
      </w:r>
      <w:r w:rsidRPr="00985EED">
        <w:rPr>
          <w:rFonts w:ascii="Palatino Linotype" w:eastAsia="Palatino Linotype" w:hAnsi="Palatino Linotype" w:cs="Palatino Linotype"/>
          <w:b/>
        </w:rPr>
        <w:t xml:space="preserve"> </w:t>
      </w:r>
      <w:r w:rsidR="008D25F1" w:rsidRPr="00985EED">
        <w:rPr>
          <w:rFonts w:ascii="Palatino Linotype" w:eastAsia="Palatino Linotype" w:hAnsi="Palatino Linotype" w:cs="Palatino Linotype"/>
          <w:b/>
        </w:rPr>
        <w:t>trece de julio</w:t>
      </w:r>
      <w:r w:rsidRPr="00985EED">
        <w:rPr>
          <w:rFonts w:ascii="Palatino Linotype" w:eastAsia="Palatino Linotype" w:hAnsi="Palatino Linotype" w:cs="Palatino Linotype"/>
          <w:b/>
        </w:rPr>
        <w:t xml:space="preserve"> de dos mil veintitrés</w:t>
      </w:r>
      <w:r w:rsidRPr="00985EED">
        <w:rPr>
          <w:rFonts w:ascii="Palatino Linotype" w:eastAsia="Palatino Linotype" w:hAnsi="Palatino Linotype" w:cs="Palatino Linotype"/>
        </w:rPr>
        <w:t>; así, el plazo de quince días hábiles que el artículo 178 de la Ley de la materia otorga al</w:t>
      </w:r>
      <w:r w:rsidRPr="00985EED">
        <w:rPr>
          <w:rFonts w:ascii="Palatino Linotype" w:eastAsia="Palatino Linotype" w:hAnsi="Palatino Linotype" w:cs="Palatino Linotype"/>
          <w:b/>
        </w:rPr>
        <w:t xml:space="preserve"> RECURRENTE</w:t>
      </w:r>
      <w:r w:rsidRPr="00985EED">
        <w:rPr>
          <w:rFonts w:ascii="Palatino Linotype" w:eastAsia="Palatino Linotype" w:hAnsi="Palatino Linotype" w:cs="Palatino Linotype"/>
        </w:rPr>
        <w:t xml:space="preserve"> para presentar el Recurso de Revisión, transcurrió del </w:t>
      </w:r>
      <w:r w:rsidR="004B046D" w:rsidRPr="00985EED">
        <w:rPr>
          <w:rFonts w:ascii="Palatino Linotype" w:eastAsia="Palatino Linotype" w:hAnsi="Palatino Linotype" w:cs="Palatino Linotype"/>
          <w:b/>
        </w:rPr>
        <w:t xml:space="preserve">catorce de julio al </w:t>
      </w:r>
      <w:r w:rsidR="00B432CE" w:rsidRPr="00985EED">
        <w:rPr>
          <w:rFonts w:ascii="Palatino Linotype" w:eastAsia="Palatino Linotype" w:hAnsi="Palatino Linotype" w:cs="Palatino Linotype"/>
          <w:b/>
        </w:rPr>
        <w:t>diecisiete d</w:t>
      </w:r>
      <w:r w:rsidR="004B046D" w:rsidRPr="00985EED">
        <w:rPr>
          <w:rFonts w:ascii="Palatino Linotype" w:eastAsia="Palatino Linotype" w:hAnsi="Palatino Linotype" w:cs="Palatino Linotype"/>
          <w:b/>
        </w:rPr>
        <w:t>e agosto</w:t>
      </w:r>
      <w:r w:rsidRPr="00985EED">
        <w:rPr>
          <w:rFonts w:ascii="Palatino Linotype" w:eastAsia="Palatino Linotype" w:hAnsi="Palatino Linotype" w:cs="Palatino Linotype"/>
          <w:b/>
        </w:rPr>
        <w:t xml:space="preserve"> de dos mil veintitrés, </w:t>
      </w:r>
      <w:r w:rsidRPr="00985EED">
        <w:rPr>
          <w:rFonts w:ascii="Palatino Linotype" w:hAnsi="Palatino Linotype" w:cs="Arial"/>
          <w:lang w:val="es-ES"/>
        </w:rPr>
        <w:t>sin contemplar en el cómputo los días sábado y domingo</w:t>
      </w:r>
      <w:r w:rsidR="00B432CE" w:rsidRPr="00985EED">
        <w:rPr>
          <w:rFonts w:ascii="Palatino Linotype" w:hAnsi="Palatino Linotype" w:cs="Arial"/>
          <w:lang w:val="es-ES"/>
        </w:rPr>
        <w:t xml:space="preserve"> por ser considerados como días inhábiles, en términos del artículo 3, fracción X de la Ley de Transparencia y Acceso a la Información Pública del Estado de México y Municipios; </w:t>
      </w:r>
      <w:r w:rsidR="00B432CE" w:rsidRPr="00985EED">
        <w:rPr>
          <w:rFonts w:ascii="Palatino Linotype" w:hAnsi="Palatino Linotype" w:cs="Arial"/>
        </w:rPr>
        <w:t>así como, del diecisiete al veintiuno y del veinticuatro al veintiocho de julio de dos mil veintitrés, por corresponder al periodo vacacional, en términos del Calendario Oficial en Materia de Transparencia, Acceso a la Información Pública y Protección de Datos Personales del Estado de México y Municipios, así como de labores del Instituto para el año dos mil veintitrés  y enero dos mil veinticuatro, publicado en el Periódico Oficial “Gaceta del Gobierno”, el veintiuno de diciembre de dos mil veintidós</w:t>
      </w:r>
      <w:r w:rsidR="00B432CE" w:rsidRPr="00985EED">
        <w:rPr>
          <w:rStyle w:val="Refdenotaalpie"/>
          <w:rFonts w:ascii="Palatino Linotype" w:hAnsi="Palatino Linotype" w:cs="Arial"/>
        </w:rPr>
        <w:footnoteReference w:id="2"/>
      </w:r>
      <w:r w:rsidR="00B432CE" w:rsidRPr="00985EED">
        <w:rPr>
          <w:rFonts w:ascii="Palatino Linotype" w:hAnsi="Palatino Linotype" w:cs="Arial"/>
        </w:rPr>
        <w:t xml:space="preserve">. </w:t>
      </w:r>
    </w:p>
    <w:p w14:paraId="13EF98C6" w14:textId="77777777" w:rsidR="00C34382" w:rsidRPr="00985EED" w:rsidRDefault="00C34382" w:rsidP="00985EED">
      <w:pPr>
        <w:spacing w:line="360" w:lineRule="auto"/>
        <w:jc w:val="both"/>
        <w:rPr>
          <w:rFonts w:ascii="Palatino Linotype" w:hAnsi="Palatino Linotype" w:cs="Arial"/>
        </w:rPr>
      </w:pPr>
    </w:p>
    <w:p w14:paraId="466FEAE0" w14:textId="3850B287" w:rsidR="00B432CE" w:rsidRPr="00985EED" w:rsidRDefault="00B432CE" w:rsidP="00985EED">
      <w:pPr>
        <w:spacing w:line="360" w:lineRule="auto"/>
        <w:jc w:val="both"/>
        <w:rPr>
          <w:rFonts w:ascii="Palatino Linotype" w:eastAsiaTheme="minorEastAsia" w:hAnsi="Palatino Linotype" w:cs="Arial"/>
        </w:rPr>
      </w:pPr>
      <w:r w:rsidRPr="00985EED">
        <w:rPr>
          <w:rFonts w:ascii="Palatino Linotype" w:eastAsiaTheme="minorEastAsia" w:hAnsi="Palatino Linotype" w:cs="Arial"/>
        </w:rPr>
        <w:lastRenderedPageBreak/>
        <w:t xml:space="preserve">En ese tenor, si el Recurso de Revisión que nos ocupa, se tuvo por interpuesto el </w:t>
      </w:r>
      <w:r w:rsidRPr="00985EED">
        <w:rPr>
          <w:rFonts w:ascii="Palatino Linotype" w:eastAsiaTheme="minorEastAsia" w:hAnsi="Palatino Linotype" w:cs="Arial"/>
          <w:b/>
        </w:rPr>
        <w:t>treinta y uno de julio de dos mil veintitrés</w:t>
      </w:r>
      <w:r w:rsidRPr="00985EED">
        <w:rPr>
          <w:rFonts w:ascii="Palatino Linotype" w:eastAsiaTheme="minorEastAsia" w:hAnsi="Palatino Linotype" w:cs="Arial"/>
        </w:rPr>
        <w:t>, éste se encuentra dentro de los márgenes temporales previstos en el precepto legal citado en el párrafo anterior y, por tanto, su interposición se realizó dentro de los términos legales ya referidos.</w:t>
      </w:r>
    </w:p>
    <w:p w14:paraId="59328A95" w14:textId="20CD1A71" w:rsidR="00754FEF" w:rsidRPr="00985EED" w:rsidRDefault="00754FEF" w:rsidP="00985EED">
      <w:pPr>
        <w:spacing w:line="360" w:lineRule="auto"/>
        <w:jc w:val="both"/>
        <w:rPr>
          <w:rFonts w:ascii="Palatino Linotype" w:eastAsiaTheme="minorEastAsia" w:hAnsi="Palatino Linotype" w:cs="Arial"/>
        </w:rPr>
      </w:pPr>
    </w:p>
    <w:p w14:paraId="02FB6135" w14:textId="77777777" w:rsidR="00754FEF" w:rsidRPr="00985EED" w:rsidRDefault="00754FEF" w:rsidP="00985EED">
      <w:pPr>
        <w:autoSpaceDE w:val="0"/>
        <w:autoSpaceDN w:val="0"/>
        <w:adjustRightInd w:val="0"/>
        <w:spacing w:line="360" w:lineRule="auto"/>
        <w:ind w:right="49"/>
        <w:jc w:val="both"/>
        <w:rPr>
          <w:rFonts w:ascii="Palatino Linotype" w:hAnsi="Palatino Linotype"/>
          <w:b/>
        </w:rPr>
      </w:pPr>
      <w:r w:rsidRPr="00985EED">
        <w:rPr>
          <w:rFonts w:ascii="Palatino Linotype" w:hAnsi="Palatino Linotype" w:cs="Arial"/>
          <w:b/>
          <w:sz w:val="28"/>
          <w:szCs w:val="28"/>
        </w:rPr>
        <w:t>CUARTO</w:t>
      </w:r>
      <w:r w:rsidRPr="00985EED">
        <w:rPr>
          <w:rFonts w:ascii="Palatino Linotype" w:hAnsi="Palatino Linotype"/>
          <w:b/>
          <w:sz w:val="28"/>
          <w:szCs w:val="28"/>
        </w:rPr>
        <w:t>.</w:t>
      </w:r>
      <w:r w:rsidRPr="00985EED">
        <w:rPr>
          <w:rFonts w:ascii="Palatino Linotype" w:hAnsi="Palatino Linotype"/>
          <w:b/>
        </w:rPr>
        <w:t xml:space="preserve"> Procedibilidad. </w:t>
      </w:r>
    </w:p>
    <w:p w14:paraId="00CCD106" w14:textId="77777777" w:rsidR="00754FEF" w:rsidRPr="00985EED" w:rsidRDefault="00754FEF" w:rsidP="00985EED">
      <w:pPr>
        <w:autoSpaceDE w:val="0"/>
        <w:autoSpaceDN w:val="0"/>
        <w:adjustRightInd w:val="0"/>
        <w:spacing w:line="360" w:lineRule="auto"/>
        <w:ind w:right="49"/>
        <w:jc w:val="both"/>
        <w:rPr>
          <w:rFonts w:ascii="Palatino Linotype" w:hAnsi="Palatino Linotype" w:cs="Arial"/>
          <w:lang w:val="es-ES" w:eastAsia="es-MX"/>
        </w:rPr>
      </w:pPr>
      <w:r w:rsidRPr="00985EED">
        <w:rPr>
          <w:rFonts w:ascii="Palatino Linotype" w:hAnsi="Palatino Linotype" w:cs="Arial"/>
          <w:lang w:val="es-ES"/>
        </w:rPr>
        <w:t xml:space="preserve">Este Órgano Garante, considera importante precisar que conforme al artículo 180, fracción II, último párrafo de la </w:t>
      </w:r>
      <w:r w:rsidRPr="00985EED">
        <w:rPr>
          <w:rFonts w:ascii="Palatino Linotype" w:hAnsi="Palatino Linotype" w:cs="Arial"/>
          <w:lang w:val="es-ES" w:eastAsia="es-MX"/>
        </w:rPr>
        <w:t xml:space="preserve">Ley de Transparencia y Acceso a la </w:t>
      </w:r>
      <w:r w:rsidRPr="00985EED">
        <w:rPr>
          <w:rFonts w:ascii="Palatino Linotype" w:hAnsi="Palatino Linotype" w:cs="Arial"/>
          <w:lang w:val="es-ES"/>
        </w:rPr>
        <w:t>Información</w:t>
      </w:r>
      <w:r w:rsidRPr="00985EED">
        <w:rPr>
          <w:rFonts w:ascii="Palatino Linotype" w:hAnsi="Palatino Linotype" w:cs="Arial"/>
          <w:lang w:val="es-ES" w:eastAsia="es-MX"/>
        </w:rPr>
        <w:t xml:space="preserve"> Pública del Estado de México y Municipios, que prevé cuando las solicitudes se presenten de manera electrónica no es requisito indispensable el proporcionar el nombre, tal como se muestra a continuación: </w:t>
      </w:r>
    </w:p>
    <w:p w14:paraId="4C7B9172" w14:textId="77777777" w:rsidR="00754FEF" w:rsidRPr="00985EED" w:rsidRDefault="00754FEF" w:rsidP="00985EED">
      <w:pPr>
        <w:autoSpaceDE w:val="0"/>
        <w:autoSpaceDN w:val="0"/>
        <w:adjustRightInd w:val="0"/>
        <w:ind w:right="49"/>
        <w:jc w:val="both"/>
        <w:rPr>
          <w:rFonts w:ascii="Palatino Linotype" w:hAnsi="Palatino Linotype" w:cs="Arial"/>
          <w:lang w:val="es-ES"/>
        </w:rPr>
      </w:pPr>
    </w:p>
    <w:p w14:paraId="3B87B114" w14:textId="77777777" w:rsidR="00754FEF" w:rsidRPr="00985EED" w:rsidRDefault="00754FEF" w:rsidP="00985EED">
      <w:pPr>
        <w:tabs>
          <w:tab w:val="left" w:pos="851"/>
        </w:tabs>
        <w:ind w:left="851" w:right="901"/>
        <w:jc w:val="both"/>
        <w:rPr>
          <w:rFonts w:ascii="Palatino Linotype" w:hAnsi="Palatino Linotype"/>
          <w:b/>
          <w:i/>
          <w:sz w:val="22"/>
          <w:szCs w:val="22"/>
          <w:lang w:val="es-ES"/>
        </w:rPr>
      </w:pPr>
      <w:r w:rsidRPr="00985EED">
        <w:rPr>
          <w:rFonts w:ascii="Palatino Linotype" w:hAnsi="Palatino Linotype"/>
          <w:b/>
          <w:i/>
          <w:sz w:val="22"/>
          <w:szCs w:val="22"/>
          <w:lang w:val="es-ES"/>
        </w:rPr>
        <w:t xml:space="preserve">“Artículo 180. </w:t>
      </w:r>
      <w:r w:rsidRPr="00985EED">
        <w:rPr>
          <w:rFonts w:ascii="Palatino Linotype" w:hAnsi="Palatino Linotype"/>
          <w:i/>
          <w:sz w:val="22"/>
          <w:szCs w:val="22"/>
          <w:lang w:val="es-ES"/>
        </w:rPr>
        <w:t xml:space="preserve">El </w:t>
      </w:r>
      <w:r w:rsidRPr="00985EED">
        <w:rPr>
          <w:rFonts w:ascii="Palatino Linotype" w:hAnsi="Palatino Linotype" w:cs="Arial"/>
          <w:i/>
          <w:sz w:val="22"/>
          <w:szCs w:val="22"/>
          <w:lang w:val="es-ES"/>
        </w:rPr>
        <w:t>recurso</w:t>
      </w:r>
      <w:r w:rsidRPr="00985EED">
        <w:rPr>
          <w:rFonts w:ascii="Palatino Linotype" w:hAnsi="Palatino Linotype"/>
          <w:i/>
          <w:sz w:val="22"/>
          <w:szCs w:val="22"/>
          <w:lang w:val="es-ES"/>
        </w:rPr>
        <w:t xml:space="preserve"> </w:t>
      </w:r>
      <w:r w:rsidRPr="00985EED">
        <w:rPr>
          <w:rFonts w:ascii="Palatino Linotype" w:hAnsi="Palatino Linotype" w:cs="Arial"/>
          <w:i/>
          <w:sz w:val="22"/>
          <w:szCs w:val="22"/>
          <w:lang w:val="es-ES" w:eastAsia="es-MX"/>
        </w:rPr>
        <w:t>de</w:t>
      </w:r>
      <w:r w:rsidRPr="00985EED">
        <w:rPr>
          <w:rFonts w:ascii="Palatino Linotype" w:hAnsi="Palatino Linotype"/>
          <w:i/>
          <w:sz w:val="22"/>
          <w:szCs w:val="22"/>
          <w:lang w:val="es-ES"/>
        </w:rPr>
        <w:t xml:space="preserve"> revisión contendrá:</w:t>
      </w:r>
      <w:r w:rsidRPr="00985EED">
        <w:rPr>
          <w:rFonts w:ascii="Palatino Linotype" w:hAnsi="Palatino Linotype"/>
          <w:b/>
          <w:i/>
          <w:sz w:val="22"/>
          <w:szCs w:val="22"/>
          <w:lang w:val="es-ES"/>
        </w:rPr>
        <w:t xml:space="preserve"> </w:t>
      </w:r>
    </w:p>
    <w:p w14:paraId="5FA11DDC" w14:textId="77777777" w:rsidR="00754FEF" w:rsidRPr="00985EED" w:rsidRDefault="00754FEF" w:rsidP="00985EED">
      <w:pPr>
        <w:tabs>
          <w:tab w:val="left" w:pos="851"/>
        </w:tabs>
        <w:ind w:left="851" w:right="901"/>
        <w:jc w:val="both"/>
        <w:rPr>
          <w:rFonts w:ascii="Palatino Linotype" w:hAnsi="Palatino Linotype"/>
          <w:b/>
          <w:i/>
          <w:sz w:val="22"/>
          <w:szCs w:val="22"/>
          <w:lang w:val="es-ES"/>
        </w:rPr>
      </w:pPr>
      <w:r w:rsidRPr="00985EED">
        <w:rPr>
          <w:rFonts w:ascii="Palatino Linotype" w:hAnsi="Palatino Linotype"/>
          <w:b/>
          <w:i/>
          <w:sz w:val="22"/>
          <w:szCs w:val="22"/>
          <w:lang w:val="es-ES"/>
        </w:rPr>
        <w:t>…</w:t>
      </w:r>
    </w:p>
    <w:p w14:paraId="430379B5" w14:textId="77777777" w:rsidR="00754FEF" w:rsidRPr="00985EED" w:rsidRDefault="00754FEF" w:rsidP="00985EED">
      <w:pPr>
        <w:tabs>
          <w:tab w:val="left" w:pos="851"/>
        </w:tabs>
        <w:ind w:left="851" w:right="901"/>
        <w:jc w:val="both"/>
        <w:rPr>
          <w:rFonts w:ascii="Palatino Linotype" w:hAnsi="Palatino Linotype"/>
          <w:i/>
          <w:sz w:val="22"/>
          <w:szCs w:val="22"/>
          <w:lang w:val="es-ES"/>
        </w:rPr>
      </w:pPr>
      <w:r w:rsidRPr="00985EED">
        <w:rPr>
          <w:rFonts w:ascii="Palatino Linotype" w:hAnsi="Palatino Linotype"/>
          <w:b/>
          <w:i/>
          <w:sz w:val="22"/>
          <w:szCs w:val="22"/>
          <w:lang w:val="es-ES"/>
        </w:rPr>
        <w:t xml:space="preserve">II. El nombre del solicitante </w:t>
      </w:r>
      <w:r w:rsidRPr="00985EED">
        <w:rPr>
          <w:rFonts w:ascii="Palatino Linotype" w:hAnsi="Palatino Linotype" w:cs="Arial"/>
          <w:b/>
          <w:i/>
          <w:sz w:val="22"/>
          <w:szCs w:val="22"/>
          <w:lang w:val="es-ES" w:eastAsia="es-MX"/>
        </w:rPr>
        <w:t>que</w:t>
      </w:r>
      <w:r w:rsidRPr="00985EED">
        <w:rPr>
          <w:rFonts w:ascii="Palatino Linotype" w:hAnsi="Palatino Linotype"/>
          <w:b/>
          <w:i/>
          <w:sz w:val="22"/>
          <w:szCs w:val="22"/>
          <w:lang w:val="es-ES"/>
        </w:rPr>
        <w:t xml:space="preserve"> recurre </w:t>
      </w:r>
      <w:r w:rsidRPr="00985EED">
        <w:rPr>
          <w:rFonts w:ascii="Palatino Linotype" w:hAnsi="Palatino Linotype"/>
          <w:i/>
          <w:sz w:val="22"/>
          <w:szCs w:val="22"/>
          <w:lang w:val="es-ES"/>
        </w:rPr>
        <w:t>o de su representante y, en su caso</w:t>
      </w:r>
      <w:proofErr w:type="gramStart"/>
      <w:r w:rsidRPr="00985EED">
        <w:rPr>
          <w:rFonts w:ascii="Palatino Linotype" w:hAnsi="Palatino Linotype"/>
          <w:i/>
          <w:sz w:val="22"/>
          <w:szCs w:val="22"/>
          <w:lang w:val="es-ES"/>
        </w:rPr>
        <w:t>, …</w:t>
      </w:r>
      <w:proofErr w:type="gramEnd"/>
    </w:p>
    <w:p w14:paraId="7760E719" w14:textId="77777777" w:rsidR="00754FEF" w:rsidRPr="00985EED" w:rsidRDefault="00754FEF" w:rsidP="00985EED">
      <w:pPr>
        <w:tabs>
          <w:tab w:val="left" w:pos="851"/>
        </w:tabs>
        <w:ind w:left="851" w:right="901"/>
        <w:jc w:val="both"/>
        <w:rPr>
          <w:rFonts w:ascii="Palatino Linotype" w:hAnsi="Palatino Linotype"/>
          <w:b/>
          <w:i/>
          <w:sz w:val="22"/>
          <w:szCs w:val="22"/>
          <w:lang w:val="es-ES"/>
        </w:rPr>
      </w:pPr>
      <w:r w:rsidRPr="00985EED">
        <w:rPr>
          <w:rFonts w:ascii="Palatino Linotype" w:hAnsi="Palatino Linotype"/>
          <w:b/>
          <w:i/>
          <w:sz w:val="22"/>
          <w:szCs w:val="22"/>
          <w:lang w:val="es-ES"/>
        </w:rPr>
        <w:t xml:space="preserve">En caso de </w:t>
      </w:r>
      <w:r w:rsidRPr="00985EED">
        <w:rPr>
          <w:rFonts w:ascii="Palatino Linotype" w:hAnsi="Palatino Linotype" w:cs="Arial"/>
          <w:b/>
          <w:i/>
          <w:sz w:val="22"/>
          <w:szCs w:val="22"/>
          <w:lang w:val="es-ES" w:eastAsia="es-MX"/>
        </w:rPr>
        <w:t>que</w:t>
      </w:r>
      <w:r w:rsidRPr="00985EED">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985EED">
        <w:rPr>
          <w:rFonts w:ascii="Palatino Linotype" w:hAnsi="Palatino Linotype"/>
          <w:i/>
          <w:sz w:val="22"/>
          <w:szCs w:val="22"/>
          <w:lang w:val="es-ES"/>
        </w:rPr>
        <w:t>, IV, VII y VIII.</w:t>
      </w:r>
      <w:r w:rsidRPr="00985EED">
        <w:rPr>
          <w:rFonts w:ascii="Palatino Linotype" w:hAnsi="Palatino Linotype"/>
          <w:b/>
          <w:i/>
          <w:sz w:val="22"/>
          <w:szCs w:val="22"/>
          <w:lang w:val="es-ES"/>
        </w:rPr>
        <w:t>”</w:t>
      </w:r>
    </w:p>
    <w:p w14:paraId="5B8E9BD2" w14:textId="77777777" w:rsidR="00754FEF" w:rsidRPr="00985EED" w:rsidRDefault="00754FEF" w:rsidP="00985EED">
      <w:pPr>
        <w:tabs>
          <w:tab w:val="left" w:pos="851"/>
        </w:tabs>
        <w:ind w:left="851" w:right="901"/>
        <w:jc w:val="both"/>
        <w:rPr>
          <w:rFonts w:ascii="Palatino Linotype" w:hAnsi="Palatino Linotype"/>
          <w:i/>
          <w:sz w:val="22"/>
          <w:szCs w:val="22"/>
          <w:lang w:val="es-ES"/>
        </w:rPr>
      </w:pPr>
      <w:r w:rsidRPr="00985EED">
        <w:rPr>
          <w:rFonts w:ascii="Palatino Linotype" w:hAnsi="Palatino Linotype"/>
          <w:i/>
          <w:sz w:val="22"/>
          <w:szCs w:val="22"/>
          <w:lang w:val="es-ES"/>
        </w:rPr>
        <w:t>(Énfasis añadido)</w:t>
      </w:r>
    </w:p>
    <w:p w14:paraId="08FCBD4E" w14:textId="77777777" w:rsidR="00754FEF" w:rsidRPr="00985EED" w:rsidRDefault="00754FEF" w:rsidP="00985EED">
      <w:pPr>
        <w:tabs>
          <w:tab w:val="left" w:pos="851"/>
        </w:tabs>
        <w:ind w:right="901"/>
        <w:jc w:val="both"/>
        <w:rPr>
          <w:rFonts w:ascii="Palatino Linotype" w:hAnsi="Palatino Linotype"/>
          <w:i/>
          <w:sz w:val="22"/>
          <w:szCs w:val="22"/>
          <w:lang w:val="es-ES"/>
        </w:rPr>
      </w:pPr>
    </w:p>
    <w:p w14:paraId="62F71008" w14:textId="77777777" w:rsidR="00754FEF" w:rsidRPr="00985EED" w:rsidRDefault="00754FEF" w:rsidP="00985EED">
      <w:pPr>
        <w:spacing w:line="360" w:lineRule="auto"/>
        <w:jc w:val="both"/>
        <w:rPr>
          <w:rFonts w:ascii="Palatino Linotype" w:hAnsi="Palatino Linotype"/>
          <w:b/>
          <w:lang w:val="es-ES"/>
        </w:rPr>
      </w:pPr>
      <w:r w:rsidRPr="00985EED">
        <w:rPr>
          <w:rFonts w:ascii="Palatino Linotype" w:hAnsi="Palatino Linotype"/>
          <w:lang w:val="es-ES"/>
        </w:rPr>
        <w:t>Por lo que, derivado que el Recurso de Revisión materia del presente asunto, se interpuso de manera electrónica, no es necesario que contenga determinados requisitos, entre ellos, el nombre del</w:t>
      </w:r>
      <w:r w:rsidRPr="00985EED">
        <w:rPr>
          <w:rFonts w:ascii="Palatino Linotype" w:hAnsi="Palatino Linotype" w:cs="Arial"/>
          <w:b/>
          <w:lang w:val="es-ES"/>
        </w:rPr>
        <w:t xml:space="preserve"> RECURRENTE;</w:t>
      </w:r>
      <w:r w:rsidRPr="00985EED">
        <w:rPr>
          <w:rFonts w:ascii="Palatino Linotype" w:hAnsi="Palatino Linotype"/>
          <w:lang w:val="es-ES"/>
        </w:rPr>
        <w:t xml:space="preserve"> por lo que, en el presente caso, al haber sido presentado el Recurso de Revisión vía </w:t>
      </w:r>
      <w:r w:rsidRPr="00985EED">
        <w:rPr>
          <w:rFonts w:ascii="Palatino Linotype" w:hAnsi="Palatino Linotype"/>
          <w:b/>
          <w:lang w:val="es-ES"/>
        </w:rPr>
        <w:t>SAIMEX</w:t>
      </w:r>
      <w:r w:rsidRPr="00985EED">
        <w:rPr>
          <w:rFonts w:ascii="Palatino Linotype" w:hAnsi="Palatino Linotype"/>
          <w:lang w:val="es-ES"/>
        </w:rPr>
        <w:t>, dicho requisito resulta innecesario.</w:t>
      </w:r>
    </w:p>
    <w:p w14:paraId="3B2EF3AD" w14:textId="77777777" w:rsidR="00754FEF" w:rsidRPr="00985EED" w:rsidRDefault="00754FEF" w:rsidP="00985EED">
      <w:pPr>
        <w:spacing w:line="360" w:lineRule="auto"/>
        <w:jc w:val="both"/>
        <w:rPr>
          <w:rFonts w:ascii="Palatino Linotype" w:hAnsi="Palatino Linotype"/>
          <w:lang w:val="es-ES"/>
        </w:rPr>
      </w:pPr>
    </w:p>
    <w:p w14:paraId="1346F57D" w14:textId="77777777" w:rsidR="00754FEF" w:rsidRPr="00985EED" w:rsidRDefault="00754FEF" w:rsidP="00985EED">
      <w:pPr>
        <w:spacing w:line="360" w:lineRule="auto"/>
        <w:jc w:val="both"/>
        <w:rPr>
          <w:rFonts w:ascii="Palatino Linotype" w:hAnsi="Palatino Linotype" w:cs="Arial"/>
          <w:lang w:val="es-ES"/>
        </w:rPr>
      </w:pPr>
      <w:r w:rsidRPr="00985EED">
        <w:rPr>
          <w:rFonts w:ascii="Palatino Linotype" w:hAnsi="Palatino Linotype"/>
          <w:lang w:val="es-ES"/>
        </w:rPr>
        <w:lastRenderedPageBreak/>
        <w:t xml:space="preserve">Lo anterior es así, pues el artículo 15 de </w:t>
      </w:r>
      <w:r w:rsidRPr="00985EED">
        <w:rPr>
          <w:rFonts w:ascii="Palatino Linotype" w:hAnsi="Palatino Linotype" w:cs="Arial"/>
          <w:lang w:val="es-ES" w:eastAsia="es-MX"/>
        </w:rPr>
        <w:t xml:space="preserve">Ley de Transparencia y Acceso a la </w:t>
      </w:r>
      <w:r w:rsidRPr="00985EED">
        <w:rPr>
          <w:rFonts w:ascii="Palatino Linotype" w:hAnsi="Palatino Linotype" w:cs="Arial"/>
          <w:lang w:val="es-ES"/>
        </w:rPr>
        <w:t>Información</w:t>
      </w:r>
      <w:r w:rsidRPr="00985EED">
        <w:rPr>
          <w:rFonts w:ascii="Palatino Linotype" w:hAnsi="Palatino Linotype" w:cs="Arial"/>
          <w:lang w:val="es-ES" w:eastAsia="es-MX"/>
        </w:rPr>
        <w:t xml:space="preserve"> Pública del Estado de México y Municipios </w:t>
      </w:r>
      <w:r w:rsidRPr="00985EED">
        <w:rPr>
          <w:rFonts w:ascii="Palatino Linotype" w:hAnsi="Palatino Linotype" w:cs="Arial"/>
          <w:iCs/>
          <w:lang w:val="es-ES"/>
        </w:rPr>
        <w:t xml:space="preserve">prevé que, </w:t>
      </w:r>
      <w:r w:rsidRPr="00985EED">
        <w:rPr>
          <w:rFonts w:ascii="Palatino Linotype" w:hAnsi="Palatino Linotype"/>
          <w:lang w:val="es-ES"/>
        </w:rPr>
        <w:t xml:space="preserve">toda persona tendrá acceso a la información </w:t>
      </w:r>
      <w:r w:rsidRPr="00985EED">
        <w:rPr>
          <w:rFonts w:ascii="Palatino Linotype" w:hAnsi="Palatino Linotype" w:cs="Arial"/>
          <w:lang w:val="es-ES"/>
        </w:rPr>
        <w:t xml:space="preserve">sin necesidad de acreditar interés alguno o justificar su utilización, de lo que se infiere que para el </w:t>
      </w:r>
      <w:r w:rsidRPr="00985EED">
        <w:rPr>
          <w:rFonts w:ascii="Palatino Linotype" w:hAnsi="Palatino Linotype"/>
          <w:lang w:val="es-ES"/>
        </w:rPr>
        <w:t>ejercicio</w:t>
      </w:r>
      <w:r w:rsidRPr="00985EED">
        <w:rPr>
          <w:rFonts w:ascii="Palatino Linotype" w:hAnsi="Palatino Linotype" w:cs="Arial"/>
          <w:lang w:val="es-ES"/>
        </w:rPr>
        <w:t xml:space="preserve"> del derecho de acceso a la información pública, </w:t>
      </w:r>
      <w:r w:rsidRPr="00985EED">
        <w:rPr>
          <w:rFonts w:ascii="Palatino Linotype" w:hAnsi="Palatino Linotype" w:cs="Arial"/>
          <w:b/>
          <w:u w:val="single"/>
          <w:lang w:val="es-ES"/>
        </w:rPr>
        <w:t xml:space="preserve">el nombre no es un requisito </w:t>
      </w:r>
      <w:r w:rsidRPr="00985EED">
        <w:rPr>
          <w:rFonts w:ascii="Palatino Linotype" w:hAnsi="Palatino Linotype" w:cs="Arial"/>
          <w:b/>
          <w:i/>
          <w:u w:val="single"/>
          <w:lang w:val="es-ES"/>
        </w:rPr>
        <w:t>sine qua non</w:t>
      </w:r>
      <w:r w:rsidRPr="00985EED">
        <w:rPr>
          <w:rFonts w:ascii="Palatino Linotype" w:hAnsi="Palatino Linotype" w:cs="Arial"/>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24447462" w14:textId="77777777" w:rsidR="00754FEF" w:rsidRPr="00985EED" w:rsidRDefault="00754FEF" w:rsidP="00985EED">
      <w:pPr>
        <w:spacing w:line="360" w:lineRule="auto"/>
        <w:jc w:val="both"/>
        <w:rPr>
          <w:rFonts w:ascii="Palatino Linotype" w:hAnsi="Palatino Linotype" w:cs="Arial"/>
          <w:lang w:val="es-ES"/>
        </w:rPr>
      </w:pPr>
    </w:p>
    <w:p w14:paraId="7131A160" w14:textId="77777777" w:rsidR="00754FEF" w:rsidRPr="00985EED" w:rsidRDefault="00754FEF" w:rsidP="00985EED">
      <w:pPr>
        <w:spacing w:line="360" w:lineRule="auto"/>
        <w:jc w:val="both"/>
        <w:rPr>
          <w:rFonts w:ascii="Palatino Linotype" w:hAnsi="Palatino Linotype"/>
          <w:sz w:val="22"/>
          <w:szCs w:val="22"/>
          <w:lang w:val="es-ES"/>
        </w:rPr>
      </w:pPr>
      <w:r w:rsidRPr="00985EED">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1808CE8C" w14:textId="77777777" w:rsidR="00754FEF" w:rsidRPr="00985EED" w:rsidRDefault="00754FEF" w:rsidP="00985EED">
      <w:pPr>
        <w:tabs>
          <w:tab w:val="left" w:pos="851"/>
        </w:tabs>
        <w:spacing w:line="360" w:lineRule="auto"/>
        <w:ind w:left="851" w:right="901"/>
        <w:jc w:val="both"/>
        <w:rPr>
          <w:rFonts w:ascii="Palatino Linotype" w:hAnsi="Palatino Linotype"/>
          <w:sz w:val="22"/>
          <w:szCs w:val="22"/>
          <w:lang w:val="es-ES"/>
        </w:rPr>
      </w:pPr>
    </w:p>
    <w:p w14:paraId="24E88F47" w14:textId="77777777" w:rsidR="00754FEF" w:rsidRPr="00985EED" w:rsidRDefault="00754FEF" w:rsidP="00985EED">
      <w:pPr>
        <w:spacing w:line="360" w:lineRule="auto"/>
        <w:jc w:val="both"/>
        <w:rPr>
          <w:rFonts w:ascii="Palatino Linotype" w:hAnsi="Palatino Linotype"/>
          <w:lang w:val="es-ES"/>
        </w:rPr>
      </w:pPr>
      <w:r w:rsidRPr="00985EED">
        <w:rPr>
          <w:rFonts w:ascii="Palatino Linotype" w:hAnsi="Palatino Linotype"/>
          <w:lang w:val="es-ES"/>
        </w:rPr>
        <w:t xml:space="preserve">Asimismo, se estima que el requisito relativo al nombre del </w:t>
      </w:r>
      <w:r w:rsidRPr="00985EED">
        <w:rPr>
          <w:rFonts w:ascii="Palatino Linotype" w:hAnsi="Palatino Linotype" w:cs="Arial"/>
          <w:b/>
          <w:lang w:val="es-ES"/>
        </w:rPr>
        <w:t>RECURRENTE</w:t>
      </w:r>
      <w:r w:rsidRPr="00985EED">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w:t>
      </w:r>
      <w:r w:rsidRPr="00985EED">
        <w:rPr>
          <w:rFonts w:ascii="Palatino Linotype" w:hAnsi="Palatino Linotype"/>
          <w:lang w:val="es-ES"/>
        </w:rPr>
        <w:lastRenderedPageBreak/>
        <w:t xml:space="preserve">únicamente basta con que se encuentre legitimado en el procedimiento de Recurso de Revisión, circunstancia que se acredita en las constancias electrónicas del expediente, de las que se desprende que </w:t>
      </w:r>
      <w:r w:rsidRPr="00985EED">
        <w:rPr>
          <w:rFonts w:ascii="Palatino Linotype" w:hAnsi="Palatino Linotype" w:cs="Arial"/>
          <w:b/>
          <w:lang w:val="es-ES"/>
        </w:rPr>
        <w:t>EL RECURRENTE</w:t>
      </w:r>
      <w:r w:rsidRPr="00985EED">
        <w:rPr>
          <w:rFonts w:ascii="Palatino Linotype" w:hAnsi="Palatino Linotype"/>
          <w:lang w:val="es-ES"/>
        </w:rPr>
        <w:t xml:space="preserve"> es la misma persona que realizó la solicitud de acceso a la información pública que ahora se impugna.</w:t>
      </w:r>
    </w:p>
    <w:p w14:paraId="08CD5609" w14:textId="77777777" w:rsidR="00754FEF" w:rsidRPr="00985EED" w:rsidRDefault="00754FEF" w:rsidP="00985EED">
      <w:pPr>
        <w:tabs>
          <w:tab w:val="left" w:pos="851"/>
        </w:tabs>
        <w:spacing w:line="360" w:lineRule="auto"/>
        <w:ind w:left="851" w:right="901"/>
        <w:jc w:val="both"/>
        <w:rPr>
          <w:rFonts w:ascii="Palatino Linotype" w:hAnsi="Palatino Linotype"/>
          <w:sz w:val="22"/>
          <w:szCs w:val="22"/>
          <w:lang w:val="es-ES"/>
        </w:rPr>
      </w:pPr>
    </w:p>
    <w:p w14:paraId="486A566F" w14:textId="77777777" w:rsidR="00754FEF" w:rsidRPr="00985EED" w:rsidRDefault="00754FEF" w:rsidP="00985EED">
      <w:pPr>
        <w:spacing w:line="360" w:lineRule="auto"/>
        <w:jc w:val="both"/>
        <w:rPr>
          <w:rFonts w:ascii="Palatino Linotype" w:hAnsi="Palatino Linotype"/>
          <w:lang w:val="es-ES"/>
        </w:rPr>
      </w:pPr>
      <w:r w:rsidRPr="00985EED">
        <w:rPr>
          <w:rFonts w:ascii="Palatino Linotype" w:hAnsi="Palatino Linotype"/>
          <w:lang w:val="es-ES"/>
        </w:rPr>
        <w:t xml:space="preserve">Es así que, para el estudio de la materia sobre la que se resuelve el presente Recurso de Revisión, resulta intrascendente conocer el </w:t>
      </w:r>
      <w:r w:rsidRPr="00985EED">
        <w:rPr>
          <w:rFonts w:ascii="Palatino Linotype" w:hAnsi="Palatino Linotype"/>
          <w:b/>
          <w:lang w:val="es-ES"/>
        </w:rPr>
        <w:t>nombre</w:t>
      </w:r>
      <w:r w:rsidRPr="00985EED">
        <w:rPr>
          <w:rFonts w:ascii="Palatino Linotype" w:hAnsi="Palatino Linotype"/>
          <w:lang w:val="es-ES"/>
        </w:rPr>
        <w:t xml:space="preserve"> </w:t>
      </w:r>
      <w:r w:rsidRPr="00985EED">
        <w:rPr>
          <w:rFonts w:ascii="Palatino Linotype" w:hAnsi="Palatino Linotype"/>
          <w:b/>
          <w:lang w:val="es-ES"/>
        </w:rPr>
        <w:t>completo</w:t>
      </w:r>
      <w:r w:rsidRPr="00985EED">
        <w:rPr>
          <w:rFonts w:ascii="Palatino Linotype" w:hAnsi="Palatino Linotype"/>
          <w:lang w:val="es-ES"/>
        </w:rPr>
        <w:t xml:space="preserve"> de la persona que lo hubiere promovido, en virtud de que tanto la </w:t>
      </w:r>
      <w:r w:rsidRPr="00985EED">
        <w:rPr>
          <w:rFonts w:ascii="Palatino Linotype" w:hAnsi="Palatino Linotype"/>
        </w:rPr>
        <w:t>Constitución Política de los Estados Unidos Mexicanos</w:t>
      </w:r>
      <w:r w:rsidRPr="00985EED">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36E26D7C" w14:textId="77777777" w:rsidR="00C30774" w:rsidRPr="00985EED" w:rsidRDefault="00C30774" w:rsidP="00985EED">
      <w:pPr>
        <w:autoSpaceDE w:val="0"/>
        <w:autoSpaceDN w:val="0"/>
        <w:adjustRightInd w:val="0"/>
        <w:spacing w:line="360" w:lineRule="auto"/>
        <w:ind w:right="49"/>
        <w:jc w:val="both"/>
        <w:rPr>
          <w:rFonts w:ascii="Palatino Linotype" w:hAnsi="Palatino Linotype" w:cs="Arial"/>
          <w:b/>
          <w:sz w:val="28"/>
        </w:rPr>
      </w:pPr>
    </w:p>
    <w:p w14:paraId="6D90DE3D" w14:textId="77777777" w:rsidR="00C30774" w:rsidRPr="00985EED" w:rsidRDefault="00754FEF" w:rsidP="00985EED">
      <w:pPr>
        <w:autoSpaceDE w:val="0"/>
        <w:autoSpaceDN w:val="0"/>
        <w:adjustRightInd w:val="0"/>
        <w:spacing w:line="360" w:lineRule="auto"/>
        <w:ind w:right="49"/>
        <w:jc w:val="both"/>
        <w:rPr>
          <w:rFonts w:ascii="Palatino Linotype" w:eastAsiaTheme="minorEastAsia" w:hAnsi="Palatino Linotype" w:cs="Arial"/>
          <w:b/>
          <w:lang w:val="es-ES"/>
        </w:rPr>
      </w:pPr>
      <w:r w:rsidRPr="00985EED">
        <w:rPr>
          <w:rFonts w:ascii="Palatino Linotype" w:hAnsi="Palatino Linotype" w:cs="Arial"/>
          <w:b/>
          <w:sz w:val="28"/>
        </w:rPr>
        <w:t>QUINTO</w:t>
      </w:r>
      <w:r w:rsidRPr="00985EED">
        <w:rPr>
          <w:rFonts w:ascii="Palatino Linotype" w:hAnsi="Palatino Linotype" w:cs="Arial"/>
          <w:b/>
        </w:rPr>
        <w:t xml:space="preserve">. </w:t>
      </w:r>
      <w:r w:rsidR="00C30774" w:rsidRPr="00985EED">
        <w:rPr>
          <w:rFonts w:ascii="Palatino Linotype" w:eastAsiaTheme="minorEastAsia" w:hAnsi="Palatino Linotype" w:cs="Arial"/>
          <w:b/>
          <w:lang w:val="es-ES"/>
        </w:rPr>
        <w:t>Estudio y resolución del asunto.</w:t>
      </w:r>
    </w:p>
    <w:p w14:paraId="37BD1C5C" w14:textId="77777777" w:rsidR="00C30774" w:rsidRPr="00985EED" w:rsidRDefault="00754FEF" w:rsidP="00985EED">
      <w:pPr>
        <w:spacing w:line="360" w:lineRule="auto"/>
        <w:jc w:val="both"/>
        <w:rPr>
          <w:rFonts w:ascii="Palatino Linotype" w:hAnsi="Palatino Linotype" w:cs="Arial"/>
          <w:lang w:val="es-ES"/>
        </w:rPr>
      </w:pPr>
      <w:r w:rsidRPr="00985EED">
        <w:rPr>
          <w:rFonts w:ascii="Palatino Linotype" w:eastAsiaTheme="minorEastAsia" w:hAnsi="Palatino Linotype" w:cstheme="minorBidi"/>
          <w:b/>
          <w:lang w:val="es-ES_tradnl"/>
        </w:rPr>
        <w:t xml:space="preserve"> </w:t>
      </w:r>
      <w:r w:rsidR="00C30774" w:rsidRPr="00985EED">
        <w:rPr>
          <w:rFonts w:ascii="Palatino Linotype" w:hAnsi="Palatino Linotype" w:cs="Arial"/>
        </w:rPr>
        <w:t xml:space="preserve">Una vez determinada la vía sobre la que versará el presente recurso, y previa revisión del expediente electrónico formado en </w:t>
      </w:r>
      <w:r w:rsidR="00C30774" w:rsidRPr="00985EED">
        <w:rPr>
          <w:rFonts w:ascii="Palatino Linotype" w:hAnsi="Palatino Linotype" w:cs="Arial"/>
          <w:b/>
        </w:rPr>
        <w:t>EL SAIMEX</w:t>
      </w:r>
      <w:r w:rsidR="00C30774" w:rsidRPr="00985EED">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de dictar el fallo correspondiente conforme a derecho, tomando en consideración los elementos aportados por las partes y respetando en todo momento al principio de máxima publicidad consagrado en la </w:t>
      </w:r>
      <w:r w:rsidR="00C30774" w:rsidRPr="00985EED">
        <w:rPr>
          <w:rFonts w:ascii="Palatino Linotype" w:hAnsi="Palatino Linotype"/>
          <w:lang w:val="es-ES"/>
        </w:rPr>
        <w:t>Constitución Política de los Estados Unidos Mexicanos, en la Constitución Política del Estado Libre y Soberano de México</w:t>
      </w:r>
      <w:r w:rsidR="00C30774" w:rsidRPr="00985EED">
        <w:rPr>
          <w:rFonts w:ascii="Palatino Linotype" w:hAnsi="Palatino Linotype" w:cs="Arial"/>
        </w:rPr>
        <w:t xml:space="preserve"> y demás leyes </w:t>
      </w:r>
      <w:r w:rsidR="00C30774" w:rsidRPr="00985EED">
        <w:rPr>
          <w:rFonts w:ascii="Palatino Linotype" w:hAnsi="Palatino Linotype" w:cs="Arial"/>
        </w:rPr>
        <w:lastRenderedPageBreak/>
        <w:t xml:space="preserve">aplicables en la materia; así como, en los Tratados Internacionales en los que el Estado Mexicano sea parte, en concordancia con el párrafo tercero del artículo 1 de la </w:t>
      </w:r>
      <w:r w:rsidR="00C30774" w:rsidRPr="00985EED">
        <w:rPr>
          <w:rFonts w:ascii="Palatino Linotype" w:hAnsi="Palatino Linotype"/>
          <w:lang w:val="es-ES"/>
        </w:rPr>
        <w:t>Constitución Política de los Estados Unidos Mexicanos</w:t>
      </w:r>
      <w:r w:rsidR="00C30774" w:rsidRPr="00985EED">
        <w:rPr>
          <w:rFonts w:ascii="Palatino Linotype" w:hAnsi="Palatino Linotype" w:cs="Arial"/>
        </w:rPr>
        <w:t xml:space="preserve"> y los numerales 8 y 9 de la </w:t>
      </w:r>
      <w:r w:rsidR="00C30774" w:rsidRPr="00985EED">
        <w:rPr>
          <w:rFonts w:ascii="Palatino Linotype" w:hAnsi="Palatino Linotype" w:cs="Arial"/>
          <w:lang w:val="es-ES"/>
        </w:rPr>
        <w:t>Ley de Transparencia y Acceso a la Información Pública del Estado de México y Municipios.</w:t>
      </w:r>
    </w:p>
    <w:p w14:paraId="3E9EC4A4" w14:textId="4456EBEB" w:rsidR="00C30774" w:rsidRPr="00985EED" w:rsidRDefault="00C30774" w:rsidP="00985EED">
      <w:pPr>
        <w:spacing w:line="360" w:lineRule="auto"/>
        <w:jc w:val="both"/>
        <w:rPr>
          <w:rFonts w:ascii="Palatino Linotype" w:eastAsia="Arial Unicode MS" w:hAnsi="Palatino Linotype" w:cs="Arial"/>
        </w:rPr>
      </w:pPr>
    </w:p>
    <w:p w14:paraId="5CE131E6" w14:textId="762B3930" w:rsidR="00DB2198" w:rsidRPr="00985EED" w:rsidRDefault="003B745E" w:rsidP="00985EED">
      <w:pPr>
        <w:spacing w:line="360" w:lineRule="auto"/>
        <w:jc w:val="both"/>
        <w:rPr>
          <w:rFonts w:ascii="Palatino Linotype" w:hAnsi="Palatino Linotype" w:cs="Arial"/>
        </w:rPr>
      </w:pPr>
      <w:r w:rsidRPr="00985EED">
        <w:rPr>
          <w:rFonts w:ascii="Palatino Linotype" w:hAnsi="Palatino Linotype"/>
          <w:lang w:eastAsia="es-MX"/>
        </w:rPr>
        <w:t xml:space="preserve">Derivado de lo anterior, se procede a realizar el análisis de la respuesta del </w:t>
      </w:r>
      <w:r w:rsidRPr="00985EED">
        <w:rPr>
          <w:rFonts w:ascii="Palatino Linotype" w:hAnsi="Palatino Linotype"/>
          <w:b/>
          <w:lang w:eastAsia="es-MX"/>
        </w:rPr>
        <w:t>SUJETO OBLIGADO</w:t>
      </w:r>
      <w:r w:rsidRPr="00985EED">
        <w:rPr>
          <w:rFonts w:ascii="Palatino Linotype" w:hAnsi="Palatino Linotype"/>
          <w:lang w:eastAsia="es-MX"/>
        </w:rPr>
        <w:t xml:space="preserve"> a fin de determinar si cumple con los requisitos del derecho de Acceso a la Información Pública, por lo que en primer término debemos recordar que </w:t>
      </w:r>
      <w:r w:rsidRPr="00985EED">
        <w:rPr>
          <w:rFonts w:ascii="Palatino Linotype" w:hAnsi="Palatino Linotype"/>
          <w:b/>
          <w:lang w:eastAsia="es-MX"/>
        </w:rPr>
        <w:t>EL RECURRENTE</w:t>
      </w:r>
      <w:r w:rsidRPr="00985EED">
        <w:rPr>
          <w:rFonts w:ascii="Palatino Linotype" w:hAnsi="Palatino Linotype"/>
          <w:lang w:eastAsia="es-MX"/>
        </w:rPr>
        <w:t xml:space="preserve"> en el ejercicio de su derecho de Acceso a la Información solicitó</w:t>
      </w:r>
      <w:r w:rsidR="00DB2198" w:rsidRPr="00985EED">
        <w:rPr>
          <w:rFonts w:ascii="Palatino Linotype" w:hAnsi="Palatino Linotype" w:cs="Arial"/>
        </w:rPr>
        <w:t xml:space="preserve"> </w:t>
      </w:r>
      <w:r w:rsidRPr="00985EED">
        <w:rPr>
          <w:rFonts w:ascii="Palatino Linotype" w:hAnsi="Palatino Linotype" w:cs="Arial"/>
        </w:rPr>
        <w:t xml:space="preserve">de </w:t>
      </w:r>
      <w:r w:rsidR="00DB2198" w:rsidRPr="00985EED">
        <w:rPr>
          <w:rFonts w:ascii="Palatino Linotype" w:hAnsi="Palatino Linotype" w:cs="Arial"/>
        </w:rPr>
        <w:t xml:space="preserve">la Directora de Desarrollo social lo siguiente: </w:t>
      </w:r>
    </w:p>
    <w:p w14:paraId="50095439" w14:textId="77777777" w:rsidR="003B745E" w:rsidRPr="00985EED" w:rsidRDefault="003B745E" w:rsidP="00985EED">
      <w:pPr>
        <w:spacing w:line="360" w:lineRule="auto"/>
        <w:jc w:val="both"/>
        <w:rPr>
          <w:rFonts w:ascii="Palatino Linotype" w:hAnsi="Palatino Linotype" w:cs="Arial"/>
        </w:rPr>
      </w:pPr>
    </w:p>
    <w:p w14:paraId="02135A00" w14:textId="77777777" w:rsidR="00DB2198" w:rsidRPr="00985EED" w:rsidRDefault="00DB2198" w:rsidP="00985EED">
      <w:pPr>
        <w:pStyle w:val="Prrafodelista"/>
        <w:numPr>
          <w:ilvl w:val="0"/>
          <w:numId w:val="24"/>
        </w:numPr>
        <w:autoSpaceDE w:val="0"/>
        <w:autoSpaceDN w:val="0"/>
        <w:adjustRightInd w:val="0"/>
        <w:spacing w:line="360" w:lineRule="auto"/>
        <w:jc w:val="both"/>
        <w:rPr>
          <w:rFonts w:ascii="Palatino Linotype" w:hAnsi="Palatino Linotype" w:cs="Arial"/>
        </w:rPr>
      </w:pPr>
      <w:r w:rsidRPr="00985EED">
        <w:rPr>
          <w:rFonts w:ascii="Palatino Linotype" w:hAnsi="Palatino Linotype" w:cs="Arial"/>
        </w:rPr>
        <w:t xml:space="preserve">A partir de cuándo cuenta con licencia para ausentarse del cargo </w:t>
      </w:r>
    </w:p>
    <w:p w14:paraId="12F4A037" w14:textId="77777777" w:rsidR="00DB2198" w:rsidRPr="00985EED" w:rsidRDefault="00DB2198" w:rsidP="00985EED">
      <w:pPr>
        <w:pStyle w:val="Prrafodelista"/>
        <w:numPr>
          <w:ilvl w:val="0"/>
          <w:numId w:val="24"/>
        </w:numPr>
        <w:autoSpaceDE w:val="0"/>
        <w:autoSpaceDN w:val="0"/>
        <w:adjustRightInd w:val="0"/>
        <w:spacing w:line="360" w:lineRule="auto"/>
        <w:jc w:val="both"/>
        <w:rPr>
          <w:rFonts w:ascii="Palatino Linotype" w:hAnsi="Palatino Linotype" w:cs="Arial"/>
        </w:rPr>
      </w:pPr>
      <w:r w:rsidRPr="00985EED">
        <w:rPr>
          <w:rFonts w:ascii="Palatino Linotype" w:hAnsi="Palatino Linotype" w:cs="Arial"/>
        </w:rPr>
        <w:t>Fecha de inicio de sus incapacidades por su embarazo o salud, pues ya no se le ve por los pasillos del palacio</w:t>
      </w:r>
    </w:p>
    <w:p w14:paraId="7A1C8413" w14:textId="44CD8749" w:rsidR="00DB2198" w:rsidRPr="00985EED" w:rsidRDefault="00DB2198" w:rsidP="00985EED">
      <w:pPr>
        <w:pStyle w:val="Prrafodelista"/>
        <w:numPr>
          <w:ilvl w:val="0"/>
          <w:numId w:val="24"/>
        </w:numPr>
        <w:autoSpaceDE w:val="0"/>
        <w:autoSpaceDN w:val="0"/>
        <w:adjustRightInd w:val="0"/>
        <w:spacing w:line="360" w:lineRule="auto"/>
        <w:jc w:val="both"/>
        <w:rPr>
          <w:rFonts w:ascii="Palatino Linotype" w:hAnsi="Palatino Linotype" w:cs="Arial"/>
        </w:rPr>
      </w:pPr>
      <w:r w:rsidRPr="00985EED">
        <w:rPr>
          <w:rFonts w:ascii="Palatino Linotype" w:hAnsi="Palatino Linotype" w:cs="Arial"/>
        </w:rPr>
        <w:t>Quien se encuentra en la dirección asumiendo las funciones de la directora informando con documentos fehacientes las fechas de la licencia, incapacidad y nombre del suplente en su cargo.</w:t>
      </w:r>
    </w:p>
    <w:p w14:paraId="4CD42574" w14:textId="5A775790" w:rsidR="00DB2198" w:rsidRPr="00985EED" w:rsidRDefault="00DB2198" w:rsidP="00985EED">
      <w:pPr>
        <w:tabs>
          <w:tab w:val="left" w:pos="709"/>
        </w:tabs>
        <w:spacing w:line="360" w:lineRule="auto"/>
        <w:jc w:val="both"/>
        <w:rPr>
          <w:rFonts w:ascii="Palatino Linotype" w:hAnsi="Palatino Linotype" w:cs="Arial"/>
        </w:rPr>
      </w:pPr>
    </w:p>
    <w:p w14:paraId="00C38023" w14:textId="3C38F31B" w:rsidR="003B745E" w:rsidRPr="00985EED" w:rsidRDefault="003B745E" w:rsidP="00985EED">
      <w:pPr>
        <w:spacing w:line="360" w:lineRule="auto"/>
        <w:jc w:val="both"/>
        <w:rPr>
          <w:rFonts w:ascii="Palatino Linotype" w:hAnsi="Palatino Linotype" w:cs="Arial"/>
        </w:rPr>
      </w:pPr>
      <w:r w:rsidRPr="00985EED">
        <w:rPr>
          <w:rFonts w:ascii="Palatino Linotype" w:hAnsi="Palatino Linotype" w:cs="Arial"/>
        </w:rPr>
        <w:t xml:space="preserve">Al respecto, </w:t>
      </w:r>
      <w:r w:rsidR="00614DD8" w:rsidRPr="00985EED">
        <w:rPr>
          <w:rFonts w:ascii="Palatino Linotype" w:hAnsi="Palatino Linotype" w:cs="Arial"/>
          <w:b/>
        </w:rPr>
        <w:t>EL SUJETO OBLIGADO</w:t>
      </w:r>
      <w:r w:rsidR="00614DD8" w:rsidRPr="00985EED">
        <w:rPr>
          <w:rFonts w:ascii="Palatino Linotype" w:hAnsi="Palatino Linotype" w:cs="Arial"/>
        </w:rPr>
        <w:t xml:space="preserve"> </w:t>
      </w:r>
      <w:r w:rsidRPr="00985EED">
        <w:rPr>
          <w:rFonts w:ascii="Palatino Linotype" w:hAnsi="Palatino Linotype" w:cs="Arial"/>
        </w:rPr>
        <w:t xml:space="preserve">mediante respuesta adjuntó </w:t>
      </w:r>
      <w:r w:rsidRPr="00985EED">
        <w:rPr>
          <w:rFonts w:ascii="Palatino Linotype" w:hAnsi="Palatino Linotype"/>
        </w:rPr>
        <w:t xml:space="preserve">oficio número DA/2351/2023, del diez de julio de dos mil veintitrés, por medio del cual el Directos de Administración, manifiesta que de una búsqueda exhaustiva, minuciosa, no obran en los archivos digitales y físicos de la Subdirección de Capital Humano, incapacidad expedida por el ISSEMYM; así como, tampoco licencia alguna. </w:t>
      </w:r>
    </w:p>
    <w:p w14:paraId="23571EAF" w14:textId="4CA1E742" w:rsidR="00614DD8" w:rsidRPr="00985EED" w:rsidRDefault="003B745E" w:rsidP="00985EED">
      <w:pPr>
        <w:spacing w:line="360" w:lineRule="auto"/>
        <w:jc w:val="both"/>
        <w:rPr>
          <w:rFonts w:ascii="Palatino Linotype" w:hAnsi="Palatino Linotype" w:cs="Arial"/>
        </w:rPr>
      </w:pPr>
      <w:r w:rsidRPr="00985EED">
        <w:rPr>
          <w:rFonts w:ascii="Palatino Linotype" w:hAnsi="Palatino Linotype" w:cs="Arial"/>
        </w:rPr>
        <w:lastRenderedPageBreak/>
        <w:t xml:space="preserve"> </w:t>
      </w:r>
    </w:p>
    <w:p w14:paraId="24F6490E" w14:textId="70140687" w:rsidR="003B745E" w:rsidRPr="00985EED" w:rsidRDefault="003B745E" w:rsidP="00985EED">
      <w:pPr>
        <w:spacing w:line="360" w:lineRule="auto"/>
        <w:jc w:val="both"/>
        <w:rPr>
          <w:rFonts w:ascii="Palatino Linotype" w:hAnsi="Palatino Linotype"/>
        </w:rPr>
      </w:pPr>
      <w:r w:rsidRPr="00985EED">
        <w:rPr>
          <w:rFonts w:ascii="Palatino Linotype" w:hAnsi="Palatino Linotype"/>
        </w:rPr>
        <w:t xml:space="preserve">Ante tal respuesta, el particular interpuso el Recurso de Revisión materia del presente asunto, adoleciéndose medularmente porque se le estaba negando la información. </w:t>
      </w:r>
    </w:p>
    <w:p w14:paraId="31F5276D" w14:textId="77777777" w:rsidR="003B745E" w:rsidRPr="00985EED" w:rsidRDefault="003B745E" w:rsidP="00985EED">
      <w:pPr>
        <w:spacing w:line="360" w:lineRule="auto"/>
        <w:jc w:val="both"/>
        <w:rPr>
          <w:rFonts w:ascii="Palatino Linotype" w:hAnsi="Palatino Linotype" w:cs="Arial"/>
        </w:rPr>
      </w:pPr>
    </w:p>
    <w:p w14:paraId="501EA8EB" w14:textId="7A31BEFE" w:rsidR="003B745E" w:rsidRPr="00985EED" w:rsidRDefault="003B745E" w:rsidP="00985EED">
      <w:pPr>
        <w:spacing w:line="360" w:lineRule="auto"/>
        <w:jc w:val="both"/>
        <w:rPr>
          <w:rFonts w:ascii="Palatino Linotype" w:eastAsia="Arial Unicode MS" w:hAnsi="Palatino Linotype" w:cs="Arial"/>
        </w:rPr>
      </w:pPr>
      <w:r w:rsidRPr="00985EED">
        <w:rPr>
          <w:rFonts w:ascii="Palatino Linotype" w:hAnsi="Palatino Linotype"/>
        </w:rPr>
        <w:t xml:space="preserve">Asimismo, es importante señalar que </w:t>
      </w:r>
      <w:r w:rsidRPr="00985EED">
        <w:rPr>
          <w:rFonts w:ascii="Palatino Linotype" w:hAnsi="Palatino Linotype" w:cs="Arial"/>
          <w:b/>
        </w:rPr>
        <w:t>EL RECURRENTE</w:t>
      </w:r>
      <w:r w:rsidRPr="00985EED">
        <w:rPr>
          <w:rFonts w:ascii="Palatino Linotype" w:hAnsi="Palatino Linotype" w:cs="Arial"/>
        </w:rPr>
        <w:t xml:space="preserve"> no realizó manifestaciones, alegatos o pruebas y por su parte </w:t>
      </w:r>
      <w:r w:rsidRPr="00985EED">
        <w:rPr>
          <w:rFonts w:ascii="Palatino Linotype" w:hAnsi="Palatino Linotype" w:cs="Arial"/>
          <w:b/>
        </w:rPr>
        <w:t xml:space="preserve">EL SUJETO OBLIGADO </w:t>
      </w:r>
      <w:r w:rsidRPr="00985EED">
        <w:rPr>
          <w:rFonts w:ascii="Palatino Linotype" w:hAnsi="Palatino Linotype" w:cs="Arial"/>
        </w:rPr>
        <w:t xml:space="preserve">mediante </w:t>
      </w:r>
      <w:r w:rsidRPr="00985EED">
        <w:rPr>
          <w:rFonts w:ascii="Palatino Linotype" w:hAnsi="Palatino Linotype"/>
        </w:rPr>
        <w:t xml:space="preserve">Informe Justificado confirmó su respuesta. </w:t>
      </w:r>
    </w:p>
    <w:p w14:paraId="43432B91" w14:textId="77777777" w:rsidR="003B745E" w:rsidRPr="00985EED" w:rsidRDefault="003B745E" w:rsidP="00985EED">
      <w:pPr>
        <w:spacing w:line="360" w:lineRule="auto"/>
        <w:jc w:val="both"/>
        <w:rPr>
          <w:rFonts w:ascii="Palatino Linotype" w:eastAsia="Arial Unicode MS" w:hAnsi="Palatino Linotype" w:cs="Arial"/>
        </w:rPr>
      </w:pPr>
    </w:p>
    <w:p w14:paraId="5682649A" w14:textId="0387332A" w:rsidR="00754FEF" w:rsidRPr="00985EED" w:rsidRDefault="003B745E" w:rsidP="00985EED">
      <w:pPr>
        <w:spacing w:line="360" w:lineRule="auto"/>
        <w:jc w:val="both"/>
        <w:rPr>
          <w:rFonts w:ascii="Palatino Linotype" w:hAnsi="Palatino Linotype"/>
          <w:lang w:eastAsia="es-MX"/>
        </w:rPr>
      </w:pPr>
      <w:r w:rsidRPr="00985EED">
        <w:rPr>
          <w:rFonts w:ascii="Palatino Linotype" w:eastAsia="Arial Unicode MS" w:hAnsi="Palatino Linotype" w:cs="Arial"/>
        </w:rPr>
        <w:t xml:space="preserve">Derivado de lo anterior, es necesario destacar que se </w:t>
      </w:r>
      <w:r w:rsidRPr="00985EED">
        <w:rPr>
          <w:rFonts w:ascii="Palatino Linotype" w:hAnsi="Palatino Linotype"/>
          <w:lang w:eastAsia="es-MX"/>
        </w:rPr>
        <w:t>p</w:t>
      </w:r>
      <w:r w:rsidR="00A34AEC" w:rsidRPr="00985EED">
        <w:rPr>
          <w:rFonts w:ascii="Palatino Linotype" w:hAnsi="Palatino Linotype"/>
          <w:lang w:eastAsia="es-MX"/>
        </w:rPr>
        <w:t>ronunciaron los Servidores Públicos Habilitados competentes, es decir e</w:t>
      </w:r>
      <w:r w:rsidR="00607FF4" w:rsidRPr="00985EED">
        <w:rPr>
          <w:rFonts w:ascii="Palatino Linotype" w:hAnsi="Palatino Linotype"/>
          <w:lang w:eastAsia="es-MX"/>
        </w:rPr>
        <w:t>l</w:t>
      </w:r>
      <w:r w:rsidR="00A34AEC" w:rsidRPr="00985EED">
        <w:rPr>
          <w:rFonts w:ascii="Palatino Linotype" w:hAnsi="Palatino Linotype"/>
          <w:lang w:eastAsia="es-MX"/>
        </w:rPr>
        <w:t xml:space="preserve"> Director de Administración</w:t>
      </w:r>
      <w:r w:rsidR="00607FF4" w:rsidRPr="00985EED">
        <w:rPr>
          <w:rFonts w:ascii="Palatino Linotype" w:hAnsi="Palatino Linotype"/>
          <w:lang w:eastAsia="es-MX"/>
        </w:rPr>
        <w:t>, el Subdirector de Capital Humano, y la Directora de Desarrollo Social</w:t>
      </w:r>
      <w:r w:rsidR="00A34AEC" w:rsidRPr="00985EED">
        <w:rPr>
          <w:rFonts w:ascii="Palatino Linotype" w:hAnsi="Palatino Linotype"/>
          <w:lang w:eastAsia="es-MX"/>
        </w:rPr>
        <w:t xml:space="preserve">, mismos que de acuerdo al Reglamento </w:t>
      </w:r>
      <w:r w:rsidR="00607FF4" w:rsidRPr="00985EED">
        <w:rPr>
          <w:rFonts w:ascii="Palatino Linotype" w:hAnsi="Palatino Linotype"/>
          <w:lang w:eastAsia="es-MX"/>
        </w:rPr>
        <w:t>Interno</w:t>
      </w:r>
      <w:r w:rsidR="00A34AEC" w:rsidRPr="00985EED">
        <w:rPr>
          <w:rFonts w:ascii="Palatino Linotype" w:hAnsi="Palatino Linotype"/>
          <w:lang w:eastAsia="es-MX"/>
        </w:rPr>
        <w:t xml:space="preserve"> de la Administración Pública Municipal de </w:t>
      </w:r>
      <w:r w:rsidR="00607FF4" w:rsidRPr="00985EED">
        <w:rPr>
          <w:rFonts w:ascii="Palatino Linotype" w:hAnsi="Palatino Linotype"/>
          <w:lang w:eastAsia="es-MX"/>
        </w:rPr>
        <w:t>Tlalnepantla de Baz, Estado de México,</w:t>
      </w:r>
      <w:r w:rsidR="00A34AEC" w:rsidRPr="00985EED">
        <w:rPr>
          <w:rFonts w:ascii="Palatino Linotype" w:hAnsi="Palatino Linotype"/>
          <w:lang w:eastAsia="es-MX"/>
        </w:rPr>
        <w:t xml:space="preserve"> 2022-2024</w:t>
      </w:r>
      <w:r w:rsidR="00A34AEC" w:rsidRPr="00985EED">
        <w:rPr>
          <w:rStyle w:val="Refdenotaalpie"/>
          <w:rFonts w:ascii="Palatino Linotype" w:hAnsi="Palatino Linotype"/>
          <w:lang w:eastAsia="es-MX"/>
        </w:rPr>
        <w:footnoteReference w:id="3"/>
      </w:r>
      <w:r w:rsidR="00A34AEC" w:rsidRPr="00985EED">
        <w:rPr>
          <w:rFonts w:ascii="Palatino Linotype" w:hAnsi="Palatino Linotype"/>
          <w:lang w:eastAsia="es-MX"/>
        </w:rPr>
        <w:t>,</w:t>
      </w:r>
      <w:r w:rsidR="00DE0127" w:rsidRPr="00985EED">
        <w:rPr>
          <w:rFonts w:ascii="Palatino Linotype" w:hAnsi="Palatino Linotype"/>
          <w:lang w:eastAsia="es-MX"/>
        </w:rPr>
        <w:t xml:space="preserve"> son los competentes conforme a sus siguientes atribuciones: </w:t>
      </w:r>
    </w:p>
    <w:p w14:paraId="28034508" w14:textId="77777777" w:rsidR="00785943" w:rsidRPr="00985EED" w:rsidRDefault="00785943" w:rsidP="00985EED">
      <w:pPr>
        <w:jc w:val="both"/>
        <w:rPr>
          <w:rFonts w:ascii="Palatino Linotype" w:hAnsi="Palatino Linotype"/>
          <w:lang w:eastAsia="es-MX"/>
        </w:rPr>
      </w:pPr>
    </w:p>
    <w:p w14:paraId="3F6D1A66" w14:textId="268D0A9C" w:rsidR="005B2E06" w:rsidRPr="00985EED" w:rsidRDefault="005B2E06" w:rsidP="00985EED">
      <w:pPr>
        <w:ind w:left="851" w:right="899"/>
        <w:jc w:val="center"/>
        <w:rPr>
          <w:rFonts w:ascii="Palatino Linotype" w:hAnsi="Palatino Linotype"/>
          <w:b/>
          <w:i/>
          <w:sz w:val="22"/>
          <w:szCs w:val="22"/>
        </w:rPr>
      </w:pPr>
      <w:r w:rsidRPr="00985EED">
        <w:rPr>
          <w:rFonts w:ascii="Palatino Linotype" w:hAnsi="Palatino Linotype"/>
          <w:b/>
          <w:i/>
          <w:sz w:val="22"/>
          <w:szCs w:val="22"/>
        </w:rPr>
        <w:t>CAPÍTULO VII.-</w:t>
      </w:r>
    </w:p>
    <w:p w14:paraId="6D3F69D3" w14:textId="0BDCCB35" w:rsidR="005B2E06" w:rsidRPr="00985EED" w:rsidRDefault="005B2E06" w:rsidP="00985EED">
      <w:pPr>
        <w:ind w:left="851" w:right="899"/>
        <w:jc w:val="center"/>
        <w:rPr>
          <w:rFonts w:ascii="Palatino Linotype" w:hAnsi="Palatino Linotype"/>
          <w:b/>
          <w:i/>
          <w:sz w:val="22"/>
          <w:szCs w:val="22"/>
        </w:rPr>
      </w:pPr>
      <w:r w:rsidRPr="00985EED">
        <w:rPr>
          <w:rFonts w:ascii="Palatino Linotype" w:hAnsi="Palatino Linotype"/>
          <w:b/>
          <w:i/>
          <w:sz w:val="22"/>
          <w:szCs w:val="22"/>
        </w:rPr>
        <w:t>DE LA DIRECCIÓN DE ADMINISTRACIÓN</w:t>
      </w:r>
    </w:p>
    <w:p w14:paraId="3F1A7C21" w14:textId="77777777" w:rsidR="005B2E06" w:rsidRPr="00985EED" w:rsidRDefault="005B2E06" w:rsidP="00985EED">
      <w:pPr>
        <w:ind w:left="851" w:right="899"/>
        <w:jc w:val="both"/>
        <w:rPr>
          <w:rFonts w:ascii="Palatino Linotype" w:hAnsi="Palatino Linotype"/>
          <w:i/>
          <w:sz w:val="22"/>
          <w:szCs w:val="22"/>
        </w:rPr>
      </w:pPr>
      <w:r w:rsidRPr="00985EED">
        <w:rPr>
          <w:rFonts w:ascii="Palatino Linotype" w:hAnsi="Palatino Linotype"/>
          <w:b/>
          <w:i/>
          <w:sz w:val="22"/>
          <w:szCs w:val="22"/>
        </w:rPr>
        <w:t>ARTÍCULO 210</w:t>
      </w:r>
      <w:r w:rsidRPr="00985EED">
        <w:rPr>
          <w:rFonts w:ascii="Palatino Linotype" w:hAnsi="Palatino Linotype"/>
          <w:i/>
          <w:sz w:val="22"/>
          <w:szCs w:val="22"/>
        </w:rPr>
        <w:t xml:space="preserve">. Para el despacho de los asuntos de su competencia, la Dirección de Administración, tendrá las siguientes facultades y obligaciones: </w:t>
      </w:r>
    </w:p>
    <w:p w14:paraId="33DFF567" w14:textId="77777777" w:rsidR="005B2E06" w:rsidRPr="00985EED" w:rsidRDefault="005B2E06" w:rsidP="00985EED">
      <w:pPr>
        <w:ind w:left="851" w:right="899"/>
        <w:jc w:val="both"/>
        <w:rPr>
          <w:rFonts w:ascii="Palatino Linotype" w:hAnsi="Palatino Linotype"/>
          <w:i/>
          <w:sz w:val="22"/>
          <w:szCs w:val="22"/>
        </w:rPr>
      </w:pPr>
      <w:r w:rsidRPr="00985EED">
        <w:rPr>
          <w:rFonts w:ascii="Palatino Linotype" w:hAnsi="Palatino Linotype"/>
          <w:i/>
          <w:sz w:val="22"/>
          <w:szCs w:val="22"/>
        </w:rPr>
        <w:t xml:space="preserve">I. Vigilar el cumplimiento de las disposiciones legales que regulen las relaciones entre las Dependencias de la Administración Pública Municipal y sus servidores públicos; </w:t>
      </w:r>
    </w:p>
    <w:p w14:paraId="2B76E783" w14:textId="77777777" w:rsidR="005B2E06" w:rsidRPr="00985EED" w:rsidRDefault="005B2E06" w:rsidP="00985EED">
      <w:pPr>
        <w:ind w:left="851" w:right="899"/>
        <w:jc w:val="both"/>
        <w:rPr>
          <w:rFonts w:ascii="Palatino Linotype" w:hAnsi="Palatino Linotype"/>
          <w:i/>
          <w:sz w:val="22"/>
          <w:szCs w:val="22"/>
        </w:rPr>
      </w:pPr>
      <w:r w:rsidRPr="00985EED">
        <w:rPr>
          <w:rFonts w:ascii="Palatino Linotype" w:hAnsi="Palatino Linotype"/>
          <w:i/>
          <w:sz w:val="22"/>
          <w:szCs w:val="22"/>
        </w:rPr>
        <w:t xml:space="preserve">II. Poner a consideración del o de la titular de la Presidencia Municipal, los nombramientos, sueldos, renuncias, licencias y jubilaciones de los servidores públicos de la Administración Pública, atendiendo a la normatividad aplicable, con excepción de aquellos servidores públicos cuyo nombramiento sea determinado de manera distinta por otras disposiciones jurídicas vigentes; </w:t>
      </w:r>
    </w:p>
    <w:p w14:paraId="267D01FC" w14:textId="77777777" w:rsidR="005B2E06" w:rsidRPr="00985EED" w:rsidRDefault="005B2E06" w:rsidP="00985EED">
      <w:pPr>
        <w:ind w:left="851" w:right="899"/>
        <w:jc w:val="both"/>
        <w:rPr>
          <w:rFonts w:ascii="Palatino Linotype" w:hAnsi="Palatino Linotype"/>
          <w:i/>
          <w:sz w:val="22"/>
          <w:szCs w:val="22"/>
        </w:rPr>
      </w:pPr>
      <w:r w:rsidRPr="00985EED">
        <w:rPr>
          <w:rFonts w:ascii="Palatino Linotype" w:hAnsi="Palatino Linotype"/>
          <w:i/>
          <w:sz w:val="22"/>
          <w:szCs w:val="22"/>
        </w:rPr>
        <w:lastRenderedPageBreak/>
        <w:t xml:space="preserve">III. Coordinar la integración del presupuesto del capítulo 1000 Servicios Personales y llevar el seguimiento de su ejercicio, a efecto de evitar impactos adicionales y sobregiros presupuestales; </w:t>
      </w:r>
    </w:p>
    <w:p w14:paraId="3E59BEE2" w14:textId="77777777" w:rsidR="005B2E06" w:rsidRPr="00985EED" w:rsidRDefault="005B2E06" w:rsidP="00985EED">
      <w:pPr>
        <w:ind w:left="851" w:right="899"/>
        <w:jc w:val="both"/>
        <w:rPr>
          <w:rFonts w:ascii="Palatino Linotype" w:hAnsi="Palatino Linotype"/>
          <w:i/>
          <w:sz w:val="22"/>
          <w:szCs w:val="22"/>
        </w:rPr>
      </w:pPr>
      <w:r w:rsidRPr="00985EED">
        <w:rPr>
          <w:rFonts w:ascii="Palatino Linotype" w:hAnsi="Palatino Linotype"/>
          <w:i/>
          <w:sz w:val="22"/>
          <w:szCs w:val="22"/>
        </w:rPr>
        <w:t xml:space="preserve">IV. Coordinar los trabajos de revisión anual del convenio colectivo de trabajo con la representación sindical, proyectando el costo de las prestaciones, atendiendo la capacidad financiera del Ayuntamiento; </w:t>
      </w:r>
    </w:p>
    <w:p w14:paraId="4C7B1160" w14:textId="77777777" w:rsidR="005B2E06" w:rsidRPr="00985EED" w:rsidRDefault="005B2E06" w:rsidP="00985EED">
      <w:pPr>
        <w:ind w:left="851" w:right="899"/>
        <w:jc w:val="both"/>
        <w:rPr>
          <w:rFonts w:ascii="Palatino Linotype" w:hAnsi="Palatino Linotype"/>
          <w:i/>
          <w:sz w:val="22"/>
          <w:szCs w:val="22"/>
        </w:rPr>
      </w:pPr>
      <w:r w:rsidRPr="00985EED">
        <w:rPr>
          <w:rFonts w:ascii="Palatino Linotype" w:hAnsi="Palatino Linotype"/>
          <w:i/>
          <w:sz w:val="22"/>
          <w:szCs w:val="22"/>
        </w:rPr>
        <w:t xml:space="preserve">V. Expedir y suscribir las credenciales y/o gafetes de identificación de los servidores públicos municipales; VI. Vigilar y supervisar que el escalafón de los servidores públicos se aplique correctamente y se mantenga actualizado; </w:t>
      </w:r>
    </w:p>
    <w:p w14:paraId="29A882F1" w14:textId="77777777" w:rsidR="005B2E06" w:rsidRPr="00985EED" w:rsidRDefault="005B2E06" w:rsidP="00985EED">
      <w:pPr>
        <w:ind w:left="851" w:right="899"/>
        <w:jc w:val="both"/>
        <w:rPr>
          <w:rFonts w:ascii="Palatino Linotype" w:hAnsi="Palatino Linotype"/>
          <w:i/>
          <w:sz w:val="22"/>
          <w:szCs w:val="22"/>
        </w:rPr>
      </w:pPr>
      <w:r w:rsidRPr="00985EED">
        <w:rPr>
          <w:rFonts w:ascii="Palatino Linotype" w:hAnsi="Palatino Linotype"/>
          <w:i/>
          <w:sz w:val="22"/>
          <w:szCs w:val="22"/>
        </w:rPr>
        <w:t xml:space="preserve">VII. Vigilar y supervisar que se suministre o facilite oportunamente a las dependencias, los elementos y materiales de trabajo necesarios para el desempeño de sus funciones; </w:t>
      </w:r>
    </w:p>
    <w:p w14:paraId="5360F14A" w14:textId="77777777" w:rsidR="005B2E06" w:rsidRPr="00985EED" w:rsidRDefault="005B2E06" w:rsidP="00985EED">
      <w:pPr>
        <w:ind w:left="851" w:right="899"/>
        <w:jc w:val="both"/>
        <w:rPr>
          <w:rFonts w:ascii="Palatino Linotype" w:hAnsi="Palatino Linotype"/>
          <w:i/>
          <w:sz w:val="22"/>
          <w:szCs w:val="22"/>
        </w:rPr>
      </w:pPr>
      <w:r w:rsidRPr="00985EED">
        <w:rPr>
          <w:rFonts w:ascii="Palatino Linotype" w:hAnsi="Palatino Linotype"/>
          <w:i/>
          <w:sz w:val="22"/>
          <w:szCs w:val="22"/>
        </w:rPr>
        <w:t xml:space="preserve">VIII. Vigilar y supervisar que el personal que las dependencias requieran sea debidamente seleccionado y contratado, cuando así lo establezcan las descripciones y especificaciones de los puestos, atendiendo a la normatividad aplicable; </w:t>
      </w:r>
    </w:p>
    <w:p w14:paraId="30EBEDBD" w14:textId="77777777" w:rsidR="005B2E06" w:rsidRPr="00985EED" w:rsidRDefault="005B2E06" w:rsidP="00985EED">
      <w:pPr>
        <w:ind w:left="851" w:right="899"/>
        <w:jc w:val="both"/>
        <w:rPr>
          <w:rFonts w:ascii="Palatino Linotype" w:hAnsi="Palatino Linotype"/>
          <w:i/>
          <w:sz w:val="22"/>
          <w:szCs w:val="22"/>
        </w:rPr>
      </w:pPr>
      <w:r w:rsidRPr="00985EED">
        <w:rPr>
          <w:rFonts w:ascii="Palatino Linotype" w:hAnsi="Palatino Linotype"/>
          <w:i/>
          <w:sz w:val="22"/>
          <w:szCs w:val="22"/>
        </w:rPr>
        <w:t xml:space="preserve">IX. Vigilar y supervisar la integración de los expedientes del personal, así como la expedición de las credenciales de identificación laboral; </w:t>
      </w:r>
    </w:p>
    <w:p w14:paraId="0798F054" w14:textId="77777777" w:rsidR="005B2E06" w:rsidRPr="00985EED" w:rsidRDefault="005B2E06" w:rsidP="00985EED">
      <w:pPr>
        <w:ind w:left="851" w:right="899"/>
        <w:jc w:val="both"/>
        <w:rPr>
          <w:rFonts w:ascii="Palatino Linotype" w:hAnsi="Palatino Linotype"/>
          <w:i/>
          <w:sz w:val="22"/>
          <w:szCs w:val="22"/>
        </w:rPr>
      </w:pPr>
      <w:r w:rsidRPr="00985EED">
        <w:rPr>
          <w:rFonts w:ascii="Palatino Linotype" w:hAnsi="Palatino Linotype"/>
          <w:i/>
          <w:sz w:val="22"/>
          <w:szCs w:val="22"/>
        </w:rPr>
        <w:t xml:space="preserve">X. Supervisar que las adquisiciones y servicios cuenten previamente con la suficiencia presupuestal y demás documentación requerida; </w:t>
      </w:r>
    </w:p>
    <w:p w14:paraId="5D62BFB1" w14:textId="77777777" w:rsidR="005B2E06" w:rsidRPr="00985EED" w:rsidRDefault="005B2E06" w:rsidP="00985EED">
      <w:pPr>
        <w:ind w:left="851" w:right="899"/>
        <w:jc w:val="both"/>
        <w:rPr>
          <w:rFonts w:ascii="Palatino Linotype" w:hAnsi="Palatino Linotype"/>
          <w:i/>
          <w:sz w:val="22"/>
          <w:szCs w:val="22"/>
        </w:rPr>
      </w:pPr>
      <w:r w:rsidRPr="00985EED">
        <w:rPr>
          <w:rFonts w:ascii="Palatino Linotype" w:hAnsi="Palatino Linotype"/>
          <w:i/>
          <w:sz w:val="22"/>
          <w:szCs w:val="22"/>
        </w:rPr>
        <w:t xml:space="preserve">XI. Vigilar la adecuada planeación y programación de la adquisición de bienes muebles y contratación de servicios; </w:t>
      </w:r>
    </w:p>
    <w:p w14:paraId="3E1F142C" w14:textId="77777777" w:rsidR="005B2E06" w:rsidRPr="00985EED" w:rsidRDefault="005B2E06" w:rsidP="00985EED">
      <w:pPr>
        <w:ind w:left="851" w:right="899"/>
        <w:jc w:val="both"/>
        <w:rPr>
          <w:rFonts w:ascii="Palatino Linotype" w:hAnsi="Palatino Linotype"/>
          <w:i/>
          <w:sz w:val="22"/>
          <w:szCs w:val="22"/>
        </w:rPr>
      </w:pPr>
      <w:r w:rsidRPr="00985EED">
        <w:rPr>
          <w:rFonts w:ascii="Palatino Linotype" w:hAnsi="Palatino Linotype"/>
          <w:i/>
          <w:sz w:val="22"/>
          <w:szCs w:val="22"/>
        </w:rPr>
        <w:t xml:space="preserve">XII. Supervisar la adquisición de los bienes muebles y prestación de servicios, cuidando que los mismos cubran las necesidades para el buen funcionamiento del Ayuntamiento y sus dependencias; así como vigilar que el procedimiento de adquisición se apegue a la normatividad establecida; </w:t>
      </w:r>
    </w:p>
    <w:p w14:paraId="55D019BB" w14:textId="77777777" w:rsidR="005B2E06" w:rsidRPr="00985EED" w:rsidRDefault="005B2E06" w:rsidP="00985EED">
      <w:pPr>
        <w:ind w:left="851" w:right="899"/>
        <w:jc w:val="both"/>
        <w:rPr>
          <w:rFonts w:ascii="Palatino Linotype" w:hAnsi="Palatino Linotype"/>
          <w:i/>
          <w:sz w:val="22"/>
          <w:szCs w:val="22"/>
        </w:rPr>
      </w:pPr>
      <w:r w:rsidRPr="00985EED">
        <w:rPr>
          <w:rFonts w:ascii="Palatino Linotype" w:hAnsi="Palatino Linotype"/>
          <w:i/>
          <w:sz w:val="22"/>
          <w:szCs w:val="22"/>
        </w:rPr>
        <w:t xml:space="preserve">XIII. Vigilar la constitución del Comité de Adquisiciones y de Servicios en estricto apego a la Ley de Contratación Pública del Estado de México y Municipios; </w:t>
      </w:r>
    </w:p>
    <w:p w14:paraId="4FCC1CEF" w14:textId="0CA719B4" w:rsidR="00DE0127" w:rsidRPr="00985EED" w:rsidRDefault="005B2E06" w:rsidP="00985EED">
      <w:pPr>
        <w:ind w:left="851" w:right="899"/>
        <w:jc w:val="both"/>
        <w:rPr>
          <w:rFonts w:ascii="Palatino Linotype" w:hAnsi="Palatino Linotype"/>
          <w:i/>
          <w:sz w:val="22"/>
          <w:szCs w:val="22"/>
        </w:rPr>
      </w:pPr>
      <w:r w:rsidRPr="00985EED">
        <w:rPr>
          <w:rFonts w:ascii="Palatino Linotype" w:hAnsi="Palatino Linotype"/>
          <w:i/>
          <w:sz w:val="22"/>
          <w:szCs w:val="22"/>
        </w:rPr>
        <w:t>XIV. Supervisar y vigilar la adecuada administración y el control eficaz de los almacenes generales;</w:t>
      </w:r>
    </w:p>
    <w:p w14:paraId="50241823" w14:textId="77777777" w:rsidR="005B2E06" w:rsidRPr="00985EED" w:rsidRDefault="005B2E06" w:rsidP="00985EED">
      <w:pPr>
        <w:ind w:left="851" w:right="899"/>
        <w:jc w:val="both"/>
        <w:rPr>
          <w:rFonts w:ascii="Palatino Linotype" w:hAnsi="Palatino Linotype"/>
          <w:i/>
          <w:sz w:val="22"/>
          <w:szCs w:val="22"/>
          <w:lang w:eastAsia="es-MX"/>
        </w:rPr>
      </w:pPr>
      <w:r w:rsidRPr="00985EED">
        <w:rPr>
          <w:rFonts w:ascii="Palatino Linotype" w:hAnsi="Palatino Linotype"/>
          <w:i/>
          <w:sz w:val="22"/>
          <w:szCs w:val="22"/>
          <w:lang w:eastAsia="es-MX"/>
        </w:rPr>
        <w:t xml:space="preserve">XV. Supervisar y vigilar el control, mantenimiento y adquisición del parque vehicular oficial, así como del suministro de energéticos; </w:t>
      </w:r>
    </w:p>
    <w:p w14:paraId="4CCFC449" w14:textId="77777777" w:rsidR="00E86DED" w:rsidRPr="00985EED" w:rsidRDefault="005B2E06" w:rsidP="00985EED">
      <w:pPr>
        <w:ind w:left="851" w:right="899"/>
        <w:jc w:val="both"/>
        <w:rPr>
          <w:rFonts w:ascii="Palatino Linotype" w:hAnsi="Palatino Linotype"/>
          <w:i/>
          <w:sz w:val="22"/>
          <w:szCs w:val="22"/>
          <w:lang w:eastAsia="es-MX"/>
        </w:rPr>
      </w:pPr>
      <w:r w:rsidRPr="00985EED">
        <w:rPr>
          <w:rFonts w:ascii="Palatino Linotype" w:hAnsi="Palatino Linotype"/>
          <w:i/>
          <w:sz w:val="22"/>
          <w:szCs w:val="22"/>
          <w:lang w:eastAsia="es-MX"/>
        </w:rPr>
        <w:t xml:space="preserve">XVI. Autorizar y difundir entre las diversas dependencias municipales, las políticas, manuales y procedimientos de carácter interno necesarios para la administración y el control eficiente de los recursos humanos, los recursos materiales, del parque vehicular, así como el mantenimiento adecuado y la conservación de los muebles e inmuebles municipales; </w:t>
      </w:r>
    </w:p>
    <w:p w14:paraId="7CF5F425" w14:textId="77777777" w:rsidR="00E86DED" w:rsidRPr="00985EED" w:rsidRDefault="005B2E06" w:rsidP="00985EED">
      <w:pPr>
        <w:ind w:left="851" w:right="899"/>
        <w:jc w:val="both"/>
        <w:rPr>
          <w:rFonts w:ascii="Palatino Linotype" w:hAnsi="Palatino Linotype"/>
          <w:i/>
          <w:sz w:val="22"/>
          <w:szCs w:val="22"/>
          <w:lang w:eastAsia="es-MX"/>
        </w:rPr>
      </w:pPr>
      <w:r w:rsidRPr="00985EED">
        <w:rPr>
          <w:rFonts w:ascii="Palatino Linotype" w:hAnsi="Palatino Linotype"/>
          <w:i/>
          <w:sz w:val="22"/>
          <w:szCs w:val="22"/>
          <w:lang w:eastAsia="es-MX"/>
        </w:rPr>
        <w:t xml:space="preserve">XVII. Vigilar el cumplimiento de las disposiciones que en materia de adquisiciones, enajenaciones, arrendamientos, mantenimientos y almacenes establecen las leyes y reglamentos correspondientes; </w:t>
      </w:r>
    </w:p>
    <w:p w14:paraId="511FE7E0" w14:textId="77777777" w:rsidR="00E86DED" w:rsidRPr="00985EED" w:rsidRDefault="005B2E06" w:rsidP="00985EED">
      <w:pPr>
        <w:ind w:left="851" w:right="899"/>
        <w:jc w:val="both"/>
        <w:rPr>
          <w:rFonts w:ascii="Palatino Linotype" w:hAnsi="Palatino Linotype"/>
          <w:i/>
          <w:sz w:val="22"/>
          <w:szCs w:val="22"/>
          <w:lang w:eastAsia="es-MX"/>
        </w:rPr>
      </w:pPr>
      <w:r w:rsidRPr="00985EED">
        <w:rPr>
          <w:rFonts w:ascii="Palatino Linotype" w:hAnsi="Palatino Linotype"/>
          <w:i/>
          <w:sz w:val="22"/>
          <w:szCs w:val="22"/>
          <w:lang w:eastAsia="es-MX"/>
        </w:rPr>
        <w:lastRenderedPageBreak/>
        <w:t xml:space="preserve">XVIII. Establecer y vigilar las políticas, métodos y procedimientos de carácter interno necesarios para una eficiente administración de los servicios de energía eléctrica y comunicaciones, utilizados en la Administración Pública; </w:t>
      </w:r>
    </w:p>
    <w:p w14:paraId="23DB6EC9" w14:textId="77777777" w:rsidR="00E86DED" w:rsidRPr="00985EED" w:rsidRDefault="005B2E06" w:rsidP="00985EED">
      <w:pPr>
        <w:ind w:left="851" w:right="899"/>
        <w:jc w:val="both"/>
        <w:rPr>
          <w:rFonts w:ascii="Palatino Linotype" w:hAnsi="Palatino Linotype"/>
          <w:i/>
          <w:sz w:val="22"/>
          <w:szCs w:val="22"/>
          <w:lang w:eastAsia="es-MX"/>
        </w:rPr>
      </w:pPr>
      <w:r w:rsidRPr="00985EED">
        <w:rPr>
          <w:rFonts w:ascii="Palatino Linotype" w:hAnsi="Palatino Linotype"/>
          <w:i/>
          <w:sz w:val="22"/>
          <w:szCs w:val="22"/>
          <w:lang w:eastAsia="es-MX"/>
        </w:rPr>
        <w:t xml:space="preserve">XIX. Vigilar y supervisar que se elaboren los perfiles y descripciones de puestos que se requieran en las diferentes dependencias municipales; </w:t>
      </w:r>
    </w:p>
    <w:p w14:paraId="18D08456" w14:textId="77777777" w:rsidR="00E86DED" w:rsidRPr="00985EED" w:rsidRDefault="005B2E06" w:rsidP="00985EED">
      <w:pPr>
        <w:ind w:left="851" w:right="899"/>
        <w:jc w:val="both"/>
        <w:rPr>
          <w:rFonts w:ascii="Palatino Linotype" w:hAnsi="Palatino Linotype"/>
          <w:i/>
          <w:sz w:val="22"/>
          <w:szCs w:val="22"/>
          <w:lang w:eastAsia="es-MX"/>
        </w:rPr>
      </w:pPr>
      <w:r w:rsidRPr="00985EED">
        <w:rPr>
          <w:rFonts w:ascii="Palatino Linotype" w:hAnsi="Palatino Linotype"/>
          <w:i/>
          <w:sz w:val="22"/>
          <w:szCs w:val="22"/>
          <w:lang w:eastAsia="es-MX"/>
        </w:rPr>
        <w:t xml:space="preserve">XX. Informar periódicamente a él o a la titular de la Presidencia Municipal, sobre el resultado de la evaluación de las unidades administrativas de la Dirección de Administración, que hayan sido objeto de fiscalización; </w:t>
      </w:r>
    </w:p>
    <w:p w14:paraId="0A3AB9B8" w14:textId="77777777" w:rsidR="00E86DED" w:rsidRPr="00985EED" w:rsidRDefault="005B2E06" w:rsidP="00985EED">
      <w:pPr>
        <w:ind w:left="851" w:right="899"/>
        <w:jc w:val="both"/>
        <w:rPr>
          <w:rFonts w:ascii="Palatino Linotype" w:hAnsi="Palatino Linotype"/>
          <w:i/>
          <w:sz w:val="22"/>
          <w:szCs w:val="22"/>
          <w:lang w:eastAsia="es-MX"/>
        </w:rPr>
      </w:pPr>
      <w:r w:rsidRPr="00985EED">
        <w:rPr>
          <w:rFonts w:ascii="Palatino Linotype" w:hAnsi="Palatino Linotype"/>
          <w:i/>
          <w:sz w:val="22"/>
          <w:szCs w:val="22"/>
          <w:lang w:eastAsia="es-MX"/>
        </w:rPr>
        <w:t xml:space="preserve">XXI. Integrar, revisar y autorizar el Programa Operativo Anual de la Dirección de Administración; </w:t>
      </w:r>
    </w:p>
    <w:p w14:paraId="7580B187" w14:textId="77777777" w:rsidR="00E86DED" w:rsidRPr="00985EED" w:rsidRDefault="005B2E06" w:rsidP="00985EED">
      <w:pPr>
        <w:ind w:left="851" w:right="899"/>
        <w:jc w:val="both"/>
        <w:rPr>
          <w:rFonts w:ascii="Palatino Linotype" w:hAnsi="Palatino Linotype"/>
          <w:b/>
          <w:i/>
          <w:sz w:val="22"/>
          <w:szCs w:val="22"/>
          <w:lang w:eastAsia="es-MX"/>
        </w:rPr>
      </w:pPr>
      <w:r w:rsidRPr="00985EED">
        <w:rPr>
          <w:rFonts w:ascii="Palatino Linotype" w:hAnsi="Palatino Linotype"/>
          <w:b/>
          <w:i/>
          <w:sz w:val="22"/>
          <w:szCs w:val="22"/>
          <w:lang w:eastAsia="es-MX"/>
        </w:rPr>
        <w:t xml:space="preserve">XXII. Proponer al Ayuntamiento por conducto del o de la titular de la Presidencia Municipal, la creación de las unidades administrativas y órganos desconcentrados que resulten necesarios para el adecuado desempeño de sus atribuciones; </w:t>
      </w:r>
    </w:p>
    <w:p w14:paraId="23DFB425" w14:textId="77777777" w:rsidR="00E86DED" w:rsidRPr="00985EED" w:rsidRDefault="005B2E06" w:rsidP="00985EED">
      <w:pPr>
        <w:ind w:left="851" w:right="899"/>
        <w:jc w:val="both"/>
        <w:rPr>
          <w:rFonts w:ascii="Palatino Linotype" w:hAnsi="Palatino Linotype"/>
          <w:i/>
          <w:sz w:val="22"/>
          <w:szCs w:val="22"/>
          <w:lang w:eastAsia="es-MX"/>
        </w:rPr>
      </w:pPr>
      <w:r w:rsidRPr="00985EED">
        <w:rPr>
          <w:rFonts w:ascii="Palatino Linotype" w:hAnsi="Palatino Linotype"/>
          <w:i/>
          <w:sz w:val="22"/>
          <w:szCs w:val="22"/>
          <w:lang w:eastAsia="es-MX"/>
        </w:rPr>
        <w:t xml:space="preserve">XXIII. Integrar, revisar y autorizar el Manual de Organización de la Dirección de Administración, así como sus manuales de procedimientos y de operación; </w:t>
      </w:r>
    </w:p>
    <w:p w14:paraId="0191CA43" w14:textId="74E0FBA4" w:rsidR="005B2E06" w:rsidRPr="00985EED" w:rsidRDefault="005B2E06" w:rsidP="00985EED">
      <w:pPr>
        <w:ind w:left="851" w:right="899"/>
        <w:jc w:val="both"/>
        <w:rPr>
          <w:rFonts w:ascii="Palatino Linotype" w:hAnsi="Palatino Linotype"/>
          <w:i/>
          <w:sz w:val="22"/>
          <w:szCs w:val="22"/>
          <w:lang w:eastAsia="es-MX"/>
        </w:rPr>
      </w:pPr>
      <w:r w:rsidRPr="00985EED">
        <w:rPr>
          <w:rFonts w:ascii="Palatino Linotype" w:hAnsi="Palatino Linotype"/>
          <w:i/>
          <w:sz w:val="22"/>
          <w:szCs w:val="22"/>
          <w:lang w:eastAsia="es-MX"/>
        </w:rPr>
        <w:t>XXIV. Formular respecto de los asuntos de su competencia, los proyectos de circulares, acuerdos y disposiciones de carácter administrativo que se requieran; y XXV. Las demás que le sean aplicables a través del marco normativo federal, estatal y municipal vigentes.</w:t>
      </w:r>
    </w:p>
    <w:p w14:paraId="7622C57A" w14:textId="2E33CA09" w:rsidR="00E86DED" w:rsidRPr="00985EED" w:rsidRDefault="00E86DED" w:rsidP="00985EED">
      <w:pPr>
        <w:ind w:left="851" w:right="899"/>
        <w:jc w:val="both"/>
        <w:rPr>
          <w:rFonts w:ascii="Palatino Linotype" w:hAnsi="Palatino Linotype"/>
          <w:i/>
          <w:sz w:val="22"/>
          <w:szCs w:val="22"/>
          <w:lang w:eastAsia="es-MX"/>
        </w:rPr>
      </w:pPr>
    </w:p>
    <w:p w14:paraId="0FEC96AE" w14:textId="77777777" w:rsidR="00E86DED" w:rsidRPr="00985EED" w:rsidRDefault="00E86DED" w:rsidP="00985EED">
      <w:pPr>
        <w:ind w:left="851" w:right="899"/>
        <w:jc w:val="both"/>
        <w:rPr>
          <w:rFonts w:ascii="Palatino Linotype" w:hAnsi="Palatino Linotype"/>
          <w:i/>
          <w:sz w:val="22"/>
          <w:szCs w:val="22"/>
          <w:lang w:eastAsia="es-MX"/>
        </w:rPr>
      </w:pPr>
      <w:r w:rsidRPr="00985EED">
        <w:rPr>
          <w:rFonts w:ascii="Palatino Linotype" w:hAnsi="Palatino Linotype"/>
          <w:b/>
          <w:i/>
          <w:sz w:val="22"/>
          <w:szCs w:val="22"/>
          <w:lang w:eastAsia="es-MX"/>
        </w:rPr>
        <w:t>ARTÍCULO 211.</w:t>
      </w:r>
      <w:r w:rsidRPr="00985EED">
        <w:rPr>
          <w:rFonts w:ascii="Palatino Linotype" w:hAnsi="Palatino Linotype"/>
          <w:i/>
          <w:sz w:val="22"/>
          <w:szCs w:val="22"/>
          <w:lang w:eastAsia="es-MX"/>
        </w:rPr>
        <w:t xml:space="preserve"> La Dirección de Administración, contará con un o una titular que será responsable de la conducción, supervisión y ejecución de las atribuciones a que se refiere el artículo que antecede, y para su auxilio, tendrá a su cargo las siguientes unidades administrativas: </w:t>
      </w:r>
    </w:p>
    <w:p w14:paraId="05FE275E" w14:textId="77777777" w:rsidR="00E86DED" w:rsidRPr="00985EED" w:rsidRDefault="00E86DED" w:rsidP="00985EED">
      <w:pPr>
        <w:ind w:left="851" w:right="899"/>
        <w:jc w:val="both"/>
        <w:rPr>
          <w:rFonts w:ascii="Palatino Linotype" w:hAnsi="Palatino Linotype"/>
          <w:i/>
          <w:sz w:val="22"/>
          <w:szCs w:val="22"/>
          <w:lang w:eastAsia="es-MX"/>
        </w:rPr>
      </w:pPr>
      <w:r w:rsidRPr="00985EED">
        <w:rPr>
          <w:rFonts w:ascii="Palatino Linotype" w:hAnsi="Palatino Linotype"/>
          <w:i/>
          <w:sz w:val="22"/>
          <w:szCs w:val="22"/>
          <w:lang w:eastAsia="es-MX"/>
        </w:rPr>
        <w:t xml:space="preserve">I. Secretaría Particular de la Dirección de Administración; </w:t>
      </w:r>
    </w:p>
    <w:p w14:paraId="5613BECE" w14:textId="7DFDA05E" w:rsidR="00E86DED" w:rsidRPr="00985EED" w:rsidRDefault="00E86DED" w:rsidP="00985EED">
      <w:pPr>
        <w:ind w:left="851" w:right="899"/>
        <w:jc w:val="both"/>
        <w:rPr>
          <w:rFonts w:ascii="Palatino Linotype" w:hAnsi="Palatino Linotype"/>
          <w:i/>
          <w:sz w:val="22"/>
          <w:szCs w:val="22"/>
          <w:lang w:eastAsia="es-MX"/>
        </w:rPr>
      </w:pPr>
      <w:r w:rsidRPr="00985EED">
        <w:rPr>
          <w:rFonts w:ascii="Palatino Linotype" w:hAnsi="Palatino Linotype"/>
          <w:i/>
          <w:sz w:val="22"/>
          <w:szCs w:val="22"/>
          <w:lang w:eastAsia="es-MX"/>
        </w:rPr>
        <w:t xml:space="preserve">II. Coordinación de Enlaces Administrativos; </w:t>
      </w:r>
    </w:p>
    <w:p w14:paraId="2A78EE10" w14:textId="77777777" w:rsidR="00E86DED" w:rsidRPr="00985EED" w:rsidRDefault="00E86DED" w:rsidP="00985EED">
      <w:pPr>
        <w:ind w:left="851" w:right="899"/>
        <w:jc w:val="both"/>
        <w:rPr>
          <w:rFonts w:ascii="Palatino Linotype" w:hAnsi="Palatino Linotype"/>
          <w:b/>
          <w:i/>
          <w:sz w:val="22"/>
          <w:szCs w:val="22"/>
          <w:lang w:eastAsia="es-MX"/>
        </w:rPr>
      </w:pPr>
      <w:r w:rsidRPr="00985EED">
        <w:rPr>
          <w:rFonts w:ascii="Palatino Linotype" w:hAnsi="Palatino Linotype"/>
          <w:b/>
          <w:i/>
          <w:sz w:val="22"/>
          <w:szCs w:val="22"/>
          <w:lang w:eastAsia="es-MX"/>
        </w:rPr>
        <w:t xml:space="preserve">III. Subdirección de Capital Humano; </w:t>
      </w:r>
    </w:p>
    <w:p w14:paraId="32009377" w14:textId="77777777" w:rsidR="00E86DED" w:rsidRPr="00985EED" w:rsidRDefault="00E86DED" w:rsidP="00985EED">
      <w:pPr>
        <w:ind w:left="851" w:right="899"/>
        <w:jc w:val="both"/>
        <w:rPr>
          <w:rFonts w:ascii="Palatino Linotype" w:hAnsi="Palatino Linotype"/>
          <w:i/>
          <w:sz w:val="22"/>
          <w:szCs w:val="22"/>
          <w:lang w:eastAsia="es-MX"/>
        </w:rPr>
      </w:pPr>
      <w:r w:rsidRPr="00985EED">
        <w:rPr>
          <w:rFonts w:ascii="Palatino Linotype" w:hAnsi="Palatino Linotype"/>
          <w:i/>
          <w:sz w:val="22"/>
          <w:szCs w:val="22"/>
          <w:lang w:eastAsia="es-MX"/>
        </w:rPr>
        <w:t xml:space="preserve">IV. Subdirección de Recursos Materiales; </w:t>
      </w:r>
    </w:p>
    <w:p w14:paraId="575E6460" w14:textId="77777777" w:rsidR="00E86DED" w:rsidRPr="00985EED" w:rsidRDefault="00E86DED" w:rsidP="00985EED">
      <w:pPr>
        <w:ind w:left="851" w:right="899"/>
        <w:jc w:val="both"/>
        <w:rPr>
          <w:rFonts w:ascii="Palatino Linotype" w:hAnsi="Palatino Linotype"/>
          <w:i/>
          <w:sz w:val="22"/>
          <w:szCs w:val="22"/>
          <w:lang w:eastAsia="es-MX"/>
        </w:rPr>
      </w:pPr>
      <w:r w:rsidRPr="00985EED">
        <w:rPr>
          <w:rFonts w:ascii="Palatino Linotype" w:hAnsi="Palatino Linotype"/>
          <w:i/>
          <w:sz w:val="22"/>
          <w:szCs w:val="22"/>
          <w:lang w:eastAsia="es-MX"/>
        </w:rPr>
        <w:t xml:space="preserve">V. Subdirección de Servicios Generales; y </w:t>
      </w:r>
    </w:p>
    <w:p w14:paraId="13DA9483" w14:textId="652CD747" w:rsidR="00E86DED" w:rsidRPr="00985EED" w:rsidRDefault="00E86DED" w:rsidP="00985EED">
      <w:pPr>
        <w:ind w:left="851" w:right="899"/>
        <w:jc w:val="both"/>
        <w:rPr>
          <w:rFonts w:ascii="Palatino Linotype" w:hAnsi="Palatino Linotype"/>
          <w:i/>
          <w:sz w:val="22"/>
          <w:szCs w:val="22"/>
          <w:lang w:eastAsia="es-MX"/>
        </w:rPr>
      </w:pPr>
      <w:r w:rsidRPr="00985EED">
        <w:rPr>
          <w:rFonts w:ascii="Palatino Linotype" w:hAnsi="Palatino Linotype"/>
          <w:i/>
          <w:sz w:val="22"/>
          <w:szCs w:val="22"/>
          <w:lang w:eastAsia="es-MX"/>
        </w:rPr>
        <w:t>VI. Subdirección de Informática.</w:t>
      </w:r>
    </w:p>
    <w:p w14:paraId="044BA79F" w14:textId="33A1E105" w:rsidR="00E86DED" w:rsidRPr="00985EED" w:rsidRDefault="00E86DED" w:rsidP="00985EED">
      <w:pPr>
        <w:ind w:left="851" w:right="899"/>
        <w:jc w:val="both"/>
        <w:rPr>
          <w:rFonts w:ascii="Palatino Linotype" w:hAnsi="Palatino Linotype"/>
          <w:i/>
          <w:sz w:val="22"/>
          <w:szCs w:val="22"/>
          <w:lang w:eastAsia="es-MX"/>
        </w:rPr>
      </w:pPr>
    </w:p>
    <w:p w14:paraId="5F4A6F4D" w14:textId="7E0A53DF" w:rsidR="00E86DED" w:rsidRPr="00985EED" w:rsidRDefault="00E86DED" w:rsidP="00985EED">
      <w:pPr>
        <w:ind w:left="851" w:right="899"/>
        <w:jc w:val="center"/>
        <w:rPr>
          <w:rFonts w:ascii="Palatino Linotype" w:hAnsi="Palatino Linotype"/>
          <w:b/>
          <w:i/>
          <w:sz w:val="22"/>
          <w:szCs w:val="22"/>
          <w:lang w:eastAsia="es-MX"/>
        </w:rPr>
      </w:pPr>
      <w:r w:rsidRPr="00985EED">
        <w:rPr>
          <w:rFonts w:ascii="Palatino Linotype" w:hAnsi="Palatino Linotype"/>
          <w:b/>
          <w:i/>
          <w:sz w:val="22"/>
          <w:szCs w:val="22"/>
          <w:lang w:eastAsia="es-MX"/>
        </w:rPr>
        <w:t>SECCIÓN III</w:t>
      </w:r>
    </w:p>
    <w:p w14:paraId="7C6FF3A0" w14:textId="6D409AAE" w:rsidR="00D21CC7" w:rsidRPr="00985EED" w:rsidRDefault="00E86DED" w:rsidP="00985EED">
      <w:pPr>
        <w:ind w:left="851" w:right="899"/>
        <w:jc w:val="center"/>
        <w:rPr>
          <w:rFonts w:ascii="Palatino Linotype" w:hAnsi="Palatino Linotype"/>
          <w:b/>
          <w:i/>
          <w:sz w:val="22"/>
          <w:szCs w:val="22"/>
          <w:lang w:eastAsia="es-MX"/>
        </w:rPr>
      </w:pPr>
      <w:r w:rsidRPr="00985EED">
        <w:rPr>
          <w:rFonts w:ascii="Palatino Linotype" w:hAnsi="Palatino Linotype"/>
          <w:b/>
          <w:i/>
          <w:sz w:val="22"/>
          <w:szCs w:val="22"/>
          <w:lang w:eastAsia="es-MX"/>
        </w:rPr>
        <w:t>DE LA SUBDIRECCIÓN DE CAPITAL HUMANO</w:t>
      </w:r>
    </w:p>
    <w:p w14:paraId="05CAAD64" w14:textId="77777777" w:rsidR="00D21CC7" w:rsidRPr="00985EED" w:rsidRDefault="00E86DED" w:rsidP="00985EED">
      <w:pPr>
        <w:ind w:left="851" w:right="899"/>
        <w:jc w:val="both"/>
        <w:rPr>
          <w:rFonts w:ascii="Palatino Linotype" w:hAnsi="Palatino Linotype"/>
          <w:i/>
          <w:sz w:val="22"/>
          <w:szCs w:val="22"/>
          <w:lang w:eastAsia="es-MX"/>
        </w:rPr>
      </w:pPr>
      <w:r w:rsidRPr="00985EED">
        <w:rPr>
          <w:rFonts w:ascii="Palatino Linotype" w:hAnsi="Palatino Linotype"/>
          <w:b/>
          <w:i/>
          <w:sz w:val="22"/>
          <w:szCs w:val="22"/>
          <w:lang w:eastAsia="es-MX"/>
        </w:rPr>
        <w:t>ARTÍCULO 214.</w:t>
      </w:r>
      <w:r w:rsidRPr="00985EED">
        <w:rPr>
          <w:rFonts w:ascii="Palatino Linotype" w:hAnsi="Palatino Linotype"/>
          <w:i/>
          <w:sz w:val="22"/>
          <w:szCs w:val="22"/>
          <w:lang w:eastAsia="es-MX"/>
        </w:rPr>
        <w:t xml:space="preserve"> Son facultades y obligaciones de la Subdirección de Capital Humano, las siguientes: </w:t>
      </w:r>
    </w:p>
    <w:p w14:paraId="0460F849" w14:textId="77777777" w:rsidR="00D21CC7" w:rsidRPr="00985EED" w:rsidRDefault="00E86DED" w:rsidP="00985EED">
      <w:pPr>
        <w:ind w:left="851" w:right="899"/>
        <w:jc w:val="both"/>
        <w:rPr>
          <w:rFonts w:ascii="Palatino Linotype" w:hAnsi="Palatino Linotype"/>
          <w:i/>
          <w:sz w:val="22"/>
          <w:szCs w:val="22"/>
          <w:lang w:eastAsia="es-MX"/>
        </w:rPr>
      </w:pPr>
      <w:r w:rsidRPr="00985EED">
        <w:rPr>
          <w:rFonts w:ascii="Palatino Linotype" w:hAnsi="Palatino Linotype"/>
          <w:i/>
          <w:sz w:val="22"/>
          <w:szCs w:val="22"/>
          <w:lang w:eastAsia="es-MX"/>
        </w:rPr>
        <w:t xml:space="preserve">I. Administrar los recursos materiales, financieros, tecnológicos y humanos a su cargo; </w:t>
      </w:r>
    </w:p>
    <w:p w14:paraId="7AF0EA48" w14:textId="77777777" w:rsidR="00D21CC7" w:rsidRPr="00985EED" w:rsidRDefault="00E86DED" w:rsidP="00985EED">
      <w:pPr>
        <w:ind w:left="851" w:right="899"/>
        <w:jc w:val="both"/>
        <w:rPr>
          <w:rFonts w:ascii="Palatino Linotype" w:hAnsi="Palatino Linotype"/>
          <w:i/>
          <w:sz w:val="22"/>
          <w:szCs w:val="22"/>
          <w:lang w:eastAsia="es-MX"/>
        </w:rPr>
      </w:pPr>
      <w:r w:rsidRPr="00985EED">
        <w:rPr>
          <w:rFonts w:ascii="Palatino Linotype" w:hAnsi="Palatino Linotype"/>
          <w:i/>
          <w:sz w:val="22"/>
          <w:szCs w:val="22"/>
          <w:lang w:eastAsia="es-MX"/>
        </w:rPr>
        <w:lastRenderedPageBreak/>
        <w:t xml:space="preserve">II. Acordar con él o la titular de la Dirección de Administración, los asuntos de su competencia; </w:t>
      </w:r>
    </w:p>
    <w:p w14:paraId="35655228" w14:textId="77777777" w:rsidR="00D21CC7" w:rsidRPr="00985EED" w:rsidRDefault="00E86DED" w:rsidP="00985EED">
      <w:pPr>
        <w:ind w:left="851" w:right="899"/>
        <w:jc w:val="both"/>
        <w:rPr>
          <w:rFonts w:ascii="Palatino Linotype" w:hAnsi="Palatino Linotype"/>
          <w:i/>
          <w:sz w:val="22"/>
          <w:szCs w:val="22"/>
          <w:lang w:eastAsia="es-MX"/>
        </w:rPr>
      </w:pPr>
      <w:r w:rsidRPr="00985EED">
        <w:rPr>
          <w:rFonts w:ascii="Palatino Linotype" w:hAnsi="Palatino Linotype"/>
          <w:i/>
          <w:sz w:val="22"/>
          <w:szCs w:val="22"/>
          <w:lang w:eastAsia="es-MX"/>
        </w:rPr>
        <w:t xml:space="preserve">III. Proponer, previo acuerdo con él o la titular de la Dirección de Administración, el nombramiento y remoción del personal a su cargo, atendiendo la normatividad aplicable; </w:t>
      </w:r>
    </w:p>
    <w:p w14:paraId="7D28AC61" w14:textId="77777777" w:rsidR="00D21CC7" w:rsidRPr="00985EED" w:rsidRDefault="00E86DED" w:rsidP="00985EED">
      <w:pPr>
        <w:ind w:left="851" w:right="899"/>
        <w:jc w:val="both"/>
        <w:rPr>
          <w:rFonts w:ascii="Palatino Linotype" w:hAnsi="Palatino Linotype"/>
          <w:b/>
          <w:i/>
          <w:sz w:val="22"/>
          <w:szCs w:val="22"/>
          <w:lang w:eastAsia="es-MX"/>
        </w:rPr>
      </w:pPr>
      <w:r w:rsidRPr="00985EED">
        <w:rPr>
          <w:rFonts w:ascii="Palatino Linotype" w:hAnsi="Palatino Linotype"/>
          <w:b/>
          <w:i/>
          <w:sz w:val="22"/>
          <w:szCs w:val="22"/>
          <w:lang w:eastAsia="es-MX"/>
        </w:rPr>
        <w:t xml:space="preserve">IV. Dar seguimiento al desempeño de las unidades administrativas a su cargo; </w:t>
      </w:r>
    </w:p>
    <w:p w14:paraId="439DADA9" w14:textId="77777777" w:rsidR="00D21CC7" w:rsidRPr="00985EED" w:rsidRDefault="00E86DED" w:rsidP="00985EED">
      <w:pPr>
        <w:ind w:left="851" w:right="899"/>
        <w:jc w:val="both"/>
        <w:rPr>
          <w:rFonts w:ascii="Palatino Linotype" w:hAnsi="Palatino Linotype"/>
          <w:b/>
          <w:i/>
          <w:sz w:val="22"/>
          <w:szCs w:val="22"/>
          <w:lang w:eastAsia="es-MX"/>
        </w:rPr>
      </w:pPr>
      <w:r w:rsidRPr="00985EED">
        <w:rPr>
          <w:rFonts w:ascii="Palatino Linotype" w:hAnsi="Palatino Linotype"/>
          <w:b/>
          <w:i/>
          <w:sz w:val="22"/>
          <w:szCs w:val="22"/>
          <w:lang w:eastAsia="es-MX"/>
        </w:rPr>
        <w:t xml:space="preserve">V. Vigilar el cumplimiento de las disposiciones legales que regulen las relaciones entre el Municipio y sus servidores públicos; </w:t>
      </w:r>
    </w:p>
    <w:p w14:paraId="2AD29FFC" w14:textId="77777777" w:rsidR="00D21CC7" w:rsidRPr="00985EED" w:rsidRDefault="00E86DED" w:rsidP="00985EED">
      <w:pPr>
        <w:ind w:left="851" w:right="899"/>
        <w:jc w:val="both"/>
        <w:rPr>
          <w:rFonts w:ascii="Palatino Linotype" w:hAnsi="Palatino Linotype"/>
          <w:i/>
          <w:sz w:val="22"/>
          <w:szCs w:val="22"/>
          <w:lang w:eastAsia="es-MX"/>
        </w:rPr>
      </w:pPr>
      <w:r w:rsidRPr="00985EED">
        <w:rPr>
          <w:rFonts w:ascii="Palatino Linotype" w:hAnsi="Palatino Linotype"/>
          <w:i/>
          <w:sz w:val="22"/>
          <w:szCs w:val="22"/>
          <w:lang w:eastAsia="es-MX"/>
        </w:rPr>
        <w:t xml:space="preserve">VI. Atender en coordinación con él o la titular de la Dirección de Administración, las negociaciones con el Sindicato Único de Trabajadores del Estado y Municipios (S.U.T.E.Y.M.), protegiendo invariablemente los intereses del Ayuntamiento, de tal manera que no generen impactos adicionales que propicien sobregiros presupuestales; y a la vez, protegiendo los legítimos intereses de los servidores públicos, con relación al cumplimiento de los fines y objetivos del Ayuntamiento; </w:t>
      </w:r>
    </w:p>
    <w:p w14:paraId="49B371CA" w14:textId="77777777" w:rsidR="00D21CC7" w:rsidRPr="00985EED" w:rsidRDefault="00E86DED" w:rsidP="00985EED">
      <w:pPr>
        <w:ind w:left="851" w:right="899"/>
        <w:jc w:val="both"/>
        <w:rPr>
          <w:rFonts w:ascii="Palatino Linotype" w:hAnsi="Palatino Linotype"/>
          <w:b/>
          <w:i/>
          <w:sz w:val="22"/>
          <w:szCs w:val="22"/>
          <w:lang w:eastAsia="es-MX"/>
        </w:rPr>
      </w:pPr>
      <w:r w:rsidRPr="00985EED">
        <w:rPr>
          <w:rFonts w:ascii="Palatino Linotype" w:hAnsi="Palatino Linotype"/>
          <w:b/>
          <w:i/>
          <w:sz w:val="22"/>
          <w:szCs w:val="22"/>
          <w:lang w:eastAsia="es-MX"/>
        </w:rPr>
        <w:t xml:space="preserve">VII. Tramitar los nombramientos, credenciales, renuncias, licencias y jubilaciones de los servidores públicos de la Administración Pública, en apego a la normatividad aplicable; </w:t>
      </w:r>
    </w:p>
    <w:p w14:paraId="49C504C5" w14:textId="77777777" w:rsidR="00D21CC7" w:rsidRPr="00985EED" w:rsidRDefault="00E86DED" w:rsidP="00985EED">
      <w:pPr>
        <w:ind w:left="851" w:right="899"/>
        <w:jc w:val="both"/>
        <w:rPr>
          <w:rFonts w:ascii="Palatino Linotype" w:hAnsi="Palatino Linotype"/>
          <w:i/>
          <w:sz w:val="22"/>
          <w:szCs w:val="22"/>
          <w:lang w:eastAsia="es-MX"/>
        </w:rPr>
      </w:pPr>
      <w:r w:rsidRPr="00985EED">
        <w:rPr>
          <w:rFonts w:ascii="Palatino Linotype" w:hAnsi="Palatino Linotype"/>
          <w:i/>
          <w:sz w:val="22"/>
          <w:szCs w:val="22"/>
          <w:lang w:eastAsia="es-MX"/>
        </w:rPr>
        <w:t xml:space="preserve">VIII. Mantener al corriente el escalafón de los trabajadores al servicio del Municipio; </w:t>
      </w:r>
    </w:p>
    <w:p w14:paraId="1565FD6B" w14:textId="77777777" w:rsidR="00D21CC7" w:rsidRPr="00985EED" w:rsidRDefault="00E86DED" w:rsidP="00985EED">
      <w:pPr>
        <w:ind w:left="851" w:right="899"/>
        <w:jc w:val="both"/>
        <w:rPr>
          <w:rFonts w:ascii="Palatino Linotype" w:hAnsi="Palatino Linotype"/>
          <w:i/>
          <w:sz w:val="22"/>
          <w:szCs w:val="22"/>
          <w:lang w:eastAsia="es-MX"/>
        </w:rPr>
      </w:pPr>
      <w:r w:rsidRPr="00985EED">
        <w:rPr>
          <w:rFonts w:ascii="Palatino Linotype" w:hAnsi="Palatino Linotype"/>
          <w:i/>
          <w:sz w:val="22"/>
          <w:szCs w:val="22"/>
          <w:lang w:eastAsia="es-MX"/>
        </w:rPr>
        <w:t xml:space="preserve">IX. Llevar a cabo los trámites de selección y contratación del personal que requieran las Dependencias; </w:t>
      </w:r>
    </w:p>
    <w:p w14:paraId="115CDC58" w14:textId="77777777" w:rsidR="00D21CC7" w:rsidRPr="00985EED" w:rsidRDefault="00E86DED" w:rsidP="00985EED">
      <w:pPr>
        <w:ind w:left="851" w:right="899"/>
        <w:jc w:val="both"/>
        <w:rPr>
          <w:rFonts w:ascii="Palatino Linotype" w:hAnsi="Palatino Linotype"/>
          <w:i/>
          <w:sz w:val="22"/>
          <w:szCs w:val="22"/>
          <w:lang w:eastAsia="es-MX"/>
        </w:rPr>
      </w:pPr>
      <w:r w:rsidRPr="00985EED">
        <w:rPr>
          <w:rFonts w:ascii="Palatino Linotype" w:hAnsi="Palatino Linotype"/>
          <w:i/>
          <w:sz w:val="22"/>
          <w:szCs w:val="22"/>
          <w:lang w:eastAsia="es-MX"/>
        </w:rPr>
        <w:t xml:space="preserve">X. Coordinar la elaboración del Catálogo de Puestos por dependencia con el perfil de los puestos existentes, a efecto de optimizar los Recursos Humanos, de conformidad con la normatividad aplicable; </w:t>
      </w:r>
    </w:p>
    <w:p w14:paraId="7B91CC72" w14:textId="77777777" w:rsidR="00D21CC7" w:rsidRPr="00985EED" w:rsidRDefault="00E86DED" w:rsidP="00985EED">
      <w:pPr>
        <w:ind w:left="851" w:right="899"/>
        <w:jc w:val="both"/>
        <w:rPr>
          <w:rFonts w:ascii="Palatino Linotype" w:hAnsi="Palatino Linotype"/>
          <w:b/>
          <w:i/>
          <w:sz w:val="22"/>
          <w:szCs w:val="22"/>
          <w:lang w:eastAsia="es-MX"/>
        </w:rPr>
      </w:pPr>
      <w:r w:rsidRPr="00985EED">
        <w:rPr>
          <w:rFonts w:ascii="Palatino Linotype" w:hAnsi="Palatino Linotype"/>
          <w:b/>
          <w:i/>
          <w:sz w:val="22"/>
          <w:szCs w:val="22"/>
          <w:lang w:eastAsia="es-MX"/>
        </w:rPr>
        <w:t xml:space="preserve">XI. Supervisar la integración y actualización de expedientes del personal de las dependencias municipales; </w:t>
      </w:r>
    </w:p>
    <w:p w14:paraId="1435F6AB" w14:textId="77777777" w:rsidR="00D21CC7" w:rsidRPr="00985EED" w:rsidRDefault="00E86DED" w:rsidP="00985EED">
      <w:pPr>
        <w:ind w:left="851" w:right="899"/>
        <w:jc w:val="both"/>
        <w:rPr>
          <w:rFonts w:ascii="Palatino Linotype" w:hAnsi="Palatino Linotype"/>
          <w:i/>
          <w:sz w:val="22"/>
          <w:szCs w:val="22"/>
          <w:lang w:eastAsia="es-MX"/>
        </w:rPr>
      </w:pPr>
      <w:r w:rsidRPr="00985EED">
        <w:rPr>
          <w:rFonts w:ascii="Palatino Linotype" w:hAnsi="Palatino Linotype"/>
          <w:i/>
          <w:sz w:val="22"/>
          <w:szCs w:val="22"/>
          <w:lang w:eastAsia="es-MX"/>
        </w:rPr>
        <w:t xml:space="preserve">XII. Autorizar con su firma la expedición de Constancias de Prestación de Servicios a los servidores públicos de la Administración Pública; </w:t>
      </w:r>
    </w:p>
    <w:p w14:paraId="2BEBEE9B" w14:textId="77777777" w:rsidR="00C31FB2" w:rsidRPr="00985EED" w:rsidRDefault="00E86DED" w:rsidP="00985EED">
      <w:pPr>
        <w:ind w:left="851" w:right="899"/>
        <w:jc w:val="both"/>
        <w:rPr>
          <w:rFonts w:ascii="Palatino Linotype" w:hAnsi="Palatino Linotype"/>
          <w:b/>
          <w:i/>
          <w:sz w:val="22"/>
          <w:szCs w:val="22"/>
          <w:lang w:eastAsia="es-MX"/>
        </w:rPr>
      </w:pPr>
      <w:r w:rsidRPr="00985EED">
        <w:rPr>
          <w:rFonts w:ascii="Palatino Linotype" w:hAnsi="Palatino Linotype"/>
          <w:b/>
          <w:i/>
          <w:sz w:val="22"/>
          <w:szCs w:val="22"/>
          <w:lang w:eastAsia="es-MX"/>
        </w:rPr>
        <w:t xml:space="preserve">XIII. Formular y validar con su firma los oficios y circulares de carácter administrativo respecto de los asuntos de su competencia; </w:t>
      </w:r>
    </w:p>
    <w:p w14:paraId="34054B1C" w14:textId="77777777" w:rsidR="00C31FB2" w:rsidRPr="00985EED" w:rsidRDefault="00E86DED" w:rsidP="00985EED">
      <w:pPr>
        <w:ind w:left="851" w:right="899"/>
        <w:jc w:val="both"/>
        <w:rPr>
          <w:rFonts w:ascii="Palatino Linotype" w:hAnsi="Palatino Linotype"/>
          <w:b/>
          <w:i/>
          <w:sz w:val="22"/>
          <w:szCs w:val="22"/>
          <w:lang w:eastAsia="es-MX"/>
        </w:rPr>
      </w:pPr>
      <w:r w:rsidRPr="00985EED">
        <w:rPr>
          <w:rFonts w:ascii="Palatino Linotype" w:hAnsi="Palatino Linotype"/>
          <w:b/>
          <w:i/>
          <w:sz w:val="22"/>
          <w:szCs w:val="22"/>
          <w:lang w:eastAsia="es-MX"/>
        </w:rPr>
        <w:t xml:space="preserve">XIV. Acatar las políticas y disposiciones legales en materia de Administración de Personal; </w:t>
      </w:r>
    </w:p>
    <w:p w14:paraId="46D73704" w14:textId="77777777" w:rsidR="00C31FB2" w:rsidRPr="00985EED" w:rsidRDefault="00E86DED" w:rsidP="00985EED">
      <w:pPr>
        <w:ind w:left="851" w:right="899"/>
        <w:jc w:val="both"/>
        <w:rPr>
          <w:rFonts w:ascii="Palatino Linotype" w:hAnsi="Palatino Linotype"/>
          <w:i/>
          <w:sz w:val="22"/>
          <w:szCs w:val="22"/>
          <w:lang w:eastAsia="es-MX"/>
        </w:rPr>
      </w:pPr>
      <w:r w:rsidRPr="00985EED">
        <w:rPr>
          <w:rFonts w:ascii="Palatino Linotype" w:hAnsi="Palatino Linotype"/>
          <w:i/>
          <w:sz w:val="22"/>
          <w:szCs w:val="22"/>
          <w:lang w:eastAsia="es-MX"/>
        </w:rPr>
        <w:t xml:space="preserve">XV. Acordar con los titulares de sus departamentos, los asuntos de su competencia; </w:t>
      </w:r>
    </w:p>
    <w:p w14:paraId="24B3F702" w14:textId="77777777" w:rsidR="00C31FB2" w:rsidRPr="00985EED" w:rsidRDefault="00E86DED" w:rsidP="00985EED">
      <w:pPr>
        <w:ind w:left="851" w:right="899"/>
        <w:jc w:val="both"/>
        <w:rPr>
          <w:rFonts w:ascii="Palatino Linotype" w:hAnsi="Palatino Linotype"/>
          <w:i/>
          <w:sz w:val="22"/>
          <w:szCs w:val="22"/>
          <w:lang w:eastAsia="es-MX"/>
        </w:rPr>
      </w:pPr>
      <w:r w:rsidRPr="00985EED">
        <w:rPr>
          <w:rFonts w:ascii="Palatino Linotype" w:hAnsi="Palatino Linotype"/>
          <w:i/>
          <w:sz w:val="22"/>
          <w:szCs w:val="22"/>
          <w:lang w:eastAsia="es-MX"/>
        </w:rPr>
        <w:t xml:space="preserve">XVI. Diseñar y establecer los tabuladores de sueldos anuales del personal de la Administración Pública Municipal; </w:t>
      </w:r>
    </w:p>
    <w:p w14:paraId="73CC9806" w14:textId="77777777" w:rsidR="00C31FB2" w:rsidRPr="00985EED" w:rsidRDefault="00E86DED" w:rsidP="00985EED">
      <w:pPr>
        <w:ind w:left="851" w:right="899"/>
        <w:jc w:val="both"/>
        <w:rPr>
          <w:rFonts w:ascii="Palatino Linotype" w:hAnsi="Palatino Linotype"/>
          <w:i/>
          <w:sz w:val="22"/>
          <w:szCs w:val="22"/>
          <w:lang w:eastAsia="es-MX"/>
        </w:rPr>
      </w:pPr>
      <w:r w:rsidRPr="00985EED">
        <w:rPr>
          <w:rFonts w:ascii="Palatino Linotype" w:hAnsi="Palatino Linotype"/>
          <w:i/>
          <w:sz w:val="22"/>
          <w:szCs w:val="22"/>
          <w:lang w:eastAsia="es-MX"/>
        </w:rPr>
        <w:t xml:space="preserve">XVII. Efectuar la proyección anual del capítulo 1000 Servicios Personales del Presupuesto de Egresos, así como vigilar permanentemente su adecuado ejercicio, proponiendo las medidas y lineamientos para tal efecto; </w:t>
      </w:r>
    </w:p>
    <w:p w14:paraId="460E768E" w14:textId="77777777" w:rsidR="00C31FB2" w:rsidRPr="00985EED" w:rsidRDefault="00E86DED" w:rsidP="00985EED">
      <w:pPr>
        <w:ind w:left="851" w:right="899"/>
        <w:jc w:val="both"/>
        <w:rPr>
          <w:rFonts w:ascii="Palatino Linotype" w:hAnsi="Palatino Linotype"/>
          <w:i/>
          <w:sz w:val="22"/>
          <w:szCs w:val="22"/>
          <w:lang w:eastAsia="es-MX"/>
        </w:rPr>
      </w:pPr>
      <w:r w:rsidRPr="00985EED">
        <w:rPr>
          <w:rFonts w:ascii="Palatino Linotype" w:hAnsi="Palatino Linotype"/>
          <w:i/>
          <w:sz w:val="22"/>
          <w:szCs w:val="22"/>
          <w:lang w:eastAsia="es-MX"/>
        </w:rPr>
        <w:lastRenderedPageBreak/>
        <w:t xml:space="preserve">XVIII. Llevar a cabo el procesamiento de las nóminas quincenales y de fin de año para el pago de las remuneraciones y prestaciones a los servidores públicos municipales; </w:t>
      </w:r>
    </w:p>
    <w:p w14:paraId="17EABF93" w14:textId="77777777" w:rsidR="00C31FB2" w:rsidRPr="00985EED" w:rsidRDefault="00E86DED" w:rsidP="00985EED">
      <w:pPr>
        <w:ind w:left="851" w:right="899"/>
        <w:jc w:val="both"/>
        <w:rPr>
          <w:rFonts w:ascii="Palatino Linotype" w:hAnsi="Palatino Linotype"/>
          <w:i/>
          <w:sz w:val="22"/>
          <w:szCs w:val="22"/>
          <w:lang w:eastAsia="es-MX"/>
        </w:rPr>
      </w:pPr>
      <w:r w:rsidRPr="00985EED">
        <w:rPr>
          <w:rFonts w:ascii="Palatino Linotype" w:hAnsi="Palatino Linotype"/>
          <w:i/>
          <w:sz w:val="22"/>
          <w:szCs w:val="22"/>
          <w:lang w:eastAsia="es-MX"/>
        </w:rPr>
        <w:t xml:space="preserve">XIX. Impulsar y fortalecer la capacitación, actualización y certificación de los servidores públicos municipales; </w:t>
      </w:r>
    </w:p>
    <w:p w14:paraId="7B113B47" w14:textId="77777777" w:rsidR="00C65868" w:rsidRPr="00985EED" w:rsidRDefault="00E86DED" w:rsidP="00985EED">
      <w:pPr>
        <w:ind w:left="851" w:right="899"/>
        <w:jc w:val="both"/>
        <w:rPr>
          <w:rFonts w:ascii="Palatino Linotype" w:hAnsi="Palatino Linotype"/>
          <w:i/>
          <w:sz w:val="22"/>
          <w:szCs w:val="22"/>
          <w:lang w:eastAsia="es-MX"/>
        </w:rPr>
      </w:pPr>
      <w:r w:rsidRPr="00985EED">
        <w:rPr>
          <w:rFonts w:ascii="Palatino Linotype" w:hAnsi="Palatino Linotype"/>
          <w:i/>
          <w:sz w:val="22"/>
          <w:szCs w:val="22"/>
          <w:lang w:eastAsia="es-MX"/>
        </w:rPr>
        <w:t xml:space="preserve">XX. Llevar el registro de los servidores públicos que hayan recibido capacitación y cursado actualización, así como los que se hayan certificado; y </w:t>
      </w:r>
    </w:p>
    <w:p w14:paraId="64425082" w14:textId="54F5BFDF" w:rsidR="00E86DED" w:rsidRPr="00985EED" w:rsidRDefault="00E86DED" w:rsidP="00985EED">
      <w:pPr>
        <w:ind w:left="851" w:right="899"/>
        <w:jc w:val="both"/>
        <w:rPr>
          <w:rFonts w:ascii="Palatino Linotype" w:hAnsi="Palatino Linotype"/>
          <w:i/>
          <w:sz w:val="22"/>
          <w:szCs w:val="22"/>
          <w:lang w:eastAsia="es-MX"/>
        </w:rPr>
      </w:pPr>
      <w:r w:rsidRPr="00985EED">
        <w:rPr>
          <w:rFonts w:ascii="Palatino Linotype" w:hAnsi="Palatino Linotype"/>
          <w:i/>
          <w:sz w:val="22"/>
          <w:szCs w:val="22"/>
          <w:lang w:eastAsia="es-MX"/>
        </w:rPr>
        <w:t>XXI. Las demás que le sean aplicables a través del marco normativo federal, estatal y municipal vigentes.</w:t>
      </w:r>
    </w:p>
    <w:p w14:paraId="72CEA36D" w14:textId="07F1EE2C" w:rsidR="000C57B2" w:rsidRPr="00985EED" w:rsidRDefault="000C57B2" w:rsidP="00985EED">
      <w:pPr>
        <w:ind w:left="851" w:right="899"/>
        <w:jc w:val="both"/>
        <w:rPr>
          <w:rFonts w:ascii="Palatino Linotype" w:hAnsi="Palatino Linotype"/>
          <w:i/>
          <w:sz w:val="22"/>
          <w:szCs w:val="22"/>
          <w:lang w:eastAsia="es-MX"/>
        </w:rPr>
      </w:pPr>
    </w:p>
    <w:p w14:paraId="073ED1E1" w14:textId="77777777" w:rsidR="000C57B2" w:rsidRPr="00985EED" w:rsidRDefault="000C57B2" w:rsidP="00985EED">
      <w:pPr>
        <w:ind w:left="851" w:right="899"/>
        <w:jc w:val="both"/>
        <w:rPr>
          <w:rFonts w:ascii="Palatino Linotype" w:hAnsi="Palatino Linotype"/>
          <w:b/>
          <w:i/>
          <w:sz w:val="22"/>
          <w:szCs w:val="22"/>
          <w:lang w:eastAsia="es-MX"/>
        </w:rPr>
      </w:pPr>
      <w:r w:rsidRPr="00985EED">
        <w:rPr>
          <w:rFonts w:ascii="Palatino Linotype" w:hAnsi="Palatino Linotype"/>
          <w:b/>
          <w:i/>
          <w:sz w:val="22"/>
          <w:szCs w:val="22"/>
          <w:lang w:eastAsia="es-MX"/>
        </w:rPr>
        <w:t xml:space="preserve">DEL DEPARTAMENTO DE ASUNTOS DE DESARROLLO SOCIAL </w:t>
      </w:r>
    </w:p>
    <w:p w14:paraId="674AC25B" w14:textId="39C137A7" w:rsidR="000C57B2" w:rsidRPr="00985EED" w:rsidRDefault="000C57B2" w:rsidP="00985EED">
      <w:pPr>
        <w:ind w:left="851" w:right="899"/>
        <w:jc w:val="both"/>
        <w:rPr>
          <w:rFonts w:ascii="Palatino Linotype" w:hAnsi="Palatino Linotype"/>
          <w:i/>
          <w:sz w:val="22"/>
          <w:szCs w:val="22"/>
          <w:lang w:eastAsia="es-MX"/>
        </w:rPr>
      </w:pPr>
      <w:r w:rsidRPr="00985EED">
        <w:rPr>
          <w:rFonts w:ascii="Palatino Linotype" w:hAnsi="Palatino Linotype"/>
          <w:b/>
          <w:i/>
          <w:sz w:val="22"/>
          <w:szCs w:val="22"/>
          <w:lang w:eastAsia="es-MX"/>
        </w:rPr>
        <w:t>ARTÍCULO 51</w:t>
      </w:r>
      <w:r w:rsidRPr="00985EED">
        <w:rPr>
          <w:rFonts w:ascii="Palatino Linotype" w:hAnsi="Palatino Linotype"/>
          <w:i/>
          <w:sz w:val="22"/>
          <w:szCs w:val="22"/>
          <w:lang w:eastAsia="es-MX"/>
        </w:rPr>
        <w:t>. Son facultades y obligaciones del Departamento de Asuntos de Desarrollo Social, las siguientes:</w:t>
      </w:r>
    </w:p>
    <w:p w14:paraId="6734CB95" w14:textId="77777777" w:rsidR="000C57B2" w:rsidRPr="00985EED" w:rsidRDefault="000C57B2" w:rsidP="00985EED">
      <w:pPr>
        <w:ind w:left="851" w:right="899"/>
        <w:jc w:val="both"/>
        <w:rPr>
          <w:rFonts w:ascii="Palatino Linotype" w:hAnsi="Palatino Linotype"/>
          <w:i/>
          <w:sz w:val="22"/>
          <w:szCs w:val="22"/>
          <w:lang w:eastAsia="es-MX"/>
        </w:rPr>
      </w:pPr>
      <w:r w:rsidRPr="00985EED">
        <w:rPr>
          <w:rFonts w:ascii="Palatino Linotype" w:hAnsi="Palatino Linotype"/>
          <w:i/>
          <w:sz w:val="22"/>
          <w:szCs w:val="22"/>
          <w:lang w:eastAsia="es-MX"/>
        </w:rPr>
        <w:t xml:space="preserve">I. Detectar y promover beneficiarios residentes de la Zona Oriente de los programas que opere la Dirección de Desarrollo Social; </w:t>
      </w:r>
    </w:p>
    <w:p w14:paraId="00647AB5" w14:textId="77777777" w:rsidR="000C57B2" w:rsidRPr="00985EED" w:rsidRDefault="000C57B2" w:rsidP="00985EED">
      <w:pPr>
        <w:ind w:left="851" w:right="899"/>
        <w:jc w:val="both"/>
        <w:rPr>
          <w:rFonts w:ascii="Palatino Linotype" w:hAnsi="Palatino Linotype"/>
          <w:i/>
          <w:sz w:val="22"/>
          <w:szCs w:val="22"/>
          <w:lang w:eastAsia="es-MX"/>
        </w:rPr>
      </w:pPr>
      <w:r w:rsidRPr="00985EED">
        <w:rPr>
          <w:rFonts w:ascii="Palatino Linotype" w:hAnsi="Palatino Linotype"/>
          <w:i/>
          <w:sz w:val="22"/>
          <w:szCs w:val="22"/>
          <w:lang w:eastAsia="es-MX"/>
        </w:rPr>
        <w:t xml:space="preserve">II. Identificar y promover beneficiarios de los programas que opere el Instituto de Educación; </w:t>
      </w:r>
    </w:p>
    <w:p w14:paraId="17508303" w14:textId="77777777" w:rsidR="000C57B2" w:rsidRPr="00985EED" w:rsidRDefault="000C57B2" w:rsidP="00985EED">
      <w:pPr>
        <w:ind w:left="851" w:right="899"/>
        <w:jc w:val="both"/>
        <w:rPr>
          <w:rFonts w:ascii="Palatino Linotype" w:hAnsi="Palatino Linotype"/>
          <w:i/>
          <w:sz w:val="22"/>
          <w:szCs w:val="22"/>
          <w:lang w:eastAsia="es-MX"/>
        </w:rPr>
      </w:pPr>
      <w:r w:rsidRPr="00985EED">
        <w:rPr>
          <w:rFonts w:ascii="Palatino Linotype" w:hAnsi="Palatino Linotype"/>
          <w:i/>
          <w:sz w:val="22"/>
          <w:szCs w:val="22"/>
          <w:lang w:eastAsia="es-MX"/>
        </w:rPr>
        <w:t xml:space="preserve">III. Promover acciones encaminadas a mejorar las condiciones de vida de los habitantes de la Zona Oriente; </w:t>
      </w:r>
    </w:p>
    <w:p w14:paraId="072681D6" w14:textId="77777777" w:rsidR="000C57B2" w:rsidRPr="00985EED" w:rsidRDefault="000C57B2" w:rsidP="00985EED">
      <w:pPr>
        <w:ind w:left="851" w:right="899"/>
        <w:jc w:val="both"/>
        <w:rPr>
          <w:rFonts w:ascii="Palatino Linotype" w:hAnsi="Palatino Linotype"/>
          <w:i/>
          <w:sz w:val="22"/>
          <w:szCs w:val="22"/>
          <w:lang w:eastAsia="es-MX"/>
        </w:rPr>
      </w:pPr>
      <w:r w:rsidRPr="00985EED">
        <w:rPr>
          <w:rFonts w:ascii="Palatino Linotype" w:hAnsi="Palatino Linotype"/>
          <w:i/>
          <w:sz w:val="22"/>
          <w:szCs w:val="22"/>
          <w:lang w:eastAsia="es-MX"/>
        </w:rPr>
        <w:t xml:space="preserve">IV. Detectar y turnar en su caso a la Coordinación de Asesores y la Secretaría Técnica, estudios de instituciones académicas y de investigación que aborden temas vinculados con la problemática social del Municipio; y </w:t>
      </w:r>
    </w:p>
    <w:p w14:paraId="4480C2A1" w14:textId="791A75CF" w:rsidR="000C57B2" w:rsidRPr="00985EED" w:rsidRDefault="000C57B2" w:rsidP="00985EED">
      <w:pPr>
        <w:ind w:left="851" w:right="899"/>
        <w:jc w:val="both"/>
        <w:rPr>
          <w:rFonts w:ascii="Palatino Linotype" w:hAnsi="Palatino Linotype"/>
          <w:i/>
          <w:sz w:val="22"/>
          <w:szCs w:val="22"/>
          <w:lang w:eastAsia="es-MX"/>
        </w:rPr>
      </w:pPr>
      <w:r w:rsidRPr="00985EED">
        <w:rPr>
          <w:rFonts w:ascii="Palatino Linotype" w:hAnsi="Palatino Linotype"/>
          <w:i/>
          <w:sz w:val="22"/>
          <w:szCs w:val="22"/>
          <w:lang w:eastAsia="es-MX"/>
        </w:rPr>
        <w:t>V. Coadyuvar en los programas de Comedores Comunitarios y Apoyos Alimentarios a realizar en la Zona Oriente.</w:t>
      </w:r>
    </w:p>
    <w:p w14:paraId="58F0F0FA" w14:textId="4C41BCEA" w:rsidR="00754FEF" w:rsidRPr="00985EED" w:rsidRDefault="00754FEF" w:rsidP="00985EED">
      <w:pPr>
        <w:ind w:right="851"/>
        <w:jc w:val="both"/>
        <w:rPr>
          <w:rFonts w:ascii="Palatino Linotype" w:hAnsi="Palatino Linotype"/>
          <w:i/>
          <w:sz w:val="22"/>
          <w:szCs w:val="22"/>
        </w:rPr>
      </w:pPr>
    </w:p>
    <w:p w14:paraId="01E2AE3F" w14:textId="77777777" w:rsidR="00785943" w:rsidRPr="00985EED" w:rsidRDefault="00785943" w:rsidP="00985EED">
      <w:pPr>
        <w:pStyle w:val="Prrafodelista"/>
        <w:widowControl w:val="0"/>
        <w:autoSpaceDE w:val="0"/>
        <w:autoSpaceDN w:val="0"/>
        <w:adjustRightInd w:val="0"/>
        <w:spacing w:line="360" w:lineRule="auto"/>
        <w:ind w:left="0"/>
        <w:jc w:val="both"/>
        <w:rPr>
          <w:rFonts w:ascii="Palatino Linotype" w:hAnsi="Palatino Linotype" w:cs="Arial"/>
        </w:rPr>
      </w:pPr>
      <w:r w:rsidRPr="00985EED">
        <w:rPr>
          <w:rFonts w:ascii="Palatino Linotype" w:hAnsi="Palatino Linotype"/>
          <w:lang w:eastAsia="es-MX"/>
        </w:rPr>
        <w:t xml:space="preserve">En consecuencia la respuesta proporcionada por </w:t>
      </w:r>
      <w:r w:rsidRPr="00985EED">
        <w:rPr>
          <w:rFonts w:ascii="Palatino Linotype" w:hAnsi="Palatino Linotype"/>
          <w:b/>
          <w:lang w:eastAsia="es-MX"/>
        </w:rPr>
        <w:t>EL SUJETO OBLIGADO</w:t>
      </w:r>
      <w:r w:rsidRPr="00985EED">
        <w:rPr>
          <w:rFonts w:ascii="Palatino Linotype" w:hAnsi="Palatino Linotype"/>
          <w:lang w:eastAsia="es-MX"/>
        </w:rPr>
        <w:t xml:space="preserve"> </w:t>
      </w:r>
      <w:r w:rsidRPr="00985EED">
        <w:rPr>
          <w:rFonts w:ascii="Palatino Linotype" w:eastAsia="Calibri" w:hAnsi="Palatino Linotype"/>
          <w:lang w:val="es-ES"/>
        </w:rPr>
        <w:t xml:space="preserve">constituye un hecho negativo, </w:t>
      </w:r>
      <w:r w:rsidRPr="00985EED">
        <w:rPr>
          <w:rFonts w:ascii="Palatino Linotype" w:hAnsi="Palatino Linotype"/>
        </w:rPr>
        <w:t xml:space="preserve">por lo que, </w:t>
      </w:r>
      <w:r w:rsidRPr="00985EED">
        <w:rPr>
          <w:rFonts w:ascii="Palatino Linotype" w:hAnsi="Palatino Linotype" w:cs="Arial"/>
        </w:rPr>
        <w:t>es evidente que éste no puede fácticamente obrar en los archivos, ya que no puede probarse por ser lógica y materialmente imposible.</w:t>
      </w:r>
    </w:p>
    <w:p w14:paraId="70436AFE" w14:textId="77777777" w:rsidR="00785943" w:rsidRPr="00985EED" w:rsidRDefault="00785943" w:rsidP="00985EED">
      <w:pPr>
        <w:spacing w:line="360" w:lineRule="auto"/>
        <w:jc w:val="both"/>
        <w:rPr>
          <w:rFonts w:ascii="Palatino Linotype" w:hAnsi="Palatino Linotype"/>
        </w:rPr>
      </w:pPr>
    </w:p>
    <w:p w14:paraId="656C96BF" w14:textId="77777777" w:rsidR="00785943" w:rsidRPr="00985EED" w:rsidRDefault="00785943" w:rsidP="00985EED">
      <w:pPr>
        <w:autoSpaceDE w:val="0"/>
        <w:autoSpaceDN w:val="0"/>
        <w:adjustRightInd w:val="0"/>
        <w:spacing w:line="360" w:lineRule="auto"/>
        <w:ind w:right="18"/>
        <w:jc w:val="both"/>
        <w:rPr>
          <w:rFonts w:ascii="Palatino Linotype" w:hAnsi="Palatino Linotype" w:cs="Arial"/>
        </w:rPr>
      </w:pPr>
      <w:r w:rsidRPr="00985EED">
        <w:rPr>
          <w:rFonts w:ascii="Palatino Linotype" w:hAnsi="Palatino Linotype" w:cs="Arial"/>
        </w:rPr>
        <w:t>Por lo que podemos concluir que nos encontramos ante una notoria y evidente inexistencia fáctica de la información solicitada.</w:t>
      </w:r>
    </w:p>
    <w:p w14:paraId="11E013B4" w14:textId="77777777" w:rsidR="00785943" w:rsidRPr="00985EED" w:rsidRDefault="00785943" w:rsidP="00985EED">
      <w:pPr>
        <w:autoSpaceDE w:val="0"/>
        <w:autoSpaceDN w:val="0"/>
        <w:adjustRightInd w:val="0"/>
        <w:spacing w:line="360" w:lineRule="auto"/>
        <w:ind w:right="18"/>
        <w:jc w:val="both"/>
        <w:rPr>
          <w:rFonts w:ascii="Palatino Linotype" w:hAnsi="Palatino Linotype" w:cs="Arial"/>
        </w:rPr>
      </w:pPr>
    </w:p>
    <w:p w14:paraId="5C608C99" w14:textId="77777777" w:rsidR="00785943" w:rsidRPr="00985EED" w:rsidRDefault="00785943" w:rsidP="00985EED">
      <w:pPr>
        <w:autoSpaceDE w:val="0"/>
        <w:autoSpaceDN w:val="0"/>
        <w:adjustRightInd w:val="0"/>
        <w:spacing w:line="360" w:lineRule="auto"/>
        <w:ind w:right="18"/>
        <w:jc w:val="both"/>
        <w:rPr>
          <w:rFonts w:ascii="Palatino Linotype" w:hAnsi="Palatino Linotype" w:cs="Arial"/>
        </w:rPr>
      </w:pPr>
      <w:r w:rsidRPr="00985EED">
        <w:rPr>
          <w:rFonts w:ascii="Palatino Linotype" w:hAnsi="Palatino Linotype" w:cs="Arial"/>
        </w:rPr>
        <w:t xml:space="preserve">Cabe señalar que, el Pleno de este Órgano Garante, ha sostenido que cuando se está ante la presencia de un acto u hecho negativo, es decir, </w:t>
      </w:r>
      <w:r w:rsidRPr="00985EED">
        <w:rPr>
          <w:rFonts w:ascii="Palatino Linotype" w:hAnsi="Palatino Linotype" w:cs="Arial"/>
          <w:b/>
        </w:rPr>
        <w:t>que no se actualiza</w:t>
      </w:r>
      <w:r w:rsidRPr="00985EED">
        <w:rPr>
          <w:rFonts w:ascii="Palatino Linotype" w:hAnsi="Palatino Linotype" w:cs="Arial"/>
        </w:rPr>
        <w:t xml:space="preserve"> la </w:t>
      </w:r>
      <w:r w:rsidRPr="00985EED">
        <w:rPr>
          <w:rFonts w:ascii="Palatino Linotype" w:hAnsi="Palatino Linotype" w:cs="Arial"/>
        </w:rPr>
        <w:lastRenderedPageBreak/>
        <w:t xml:space="preserve">circunstancia por la cual </w:t>
      </w:r>
      <w:r w:rsidRPr="00985EED">
        <w:rPr>
          <w:rFonts w:ascii="Palatino Linotype" w:hAnsi="Palatino Linotype" w:cs="Arial"/>
          <w:b/>
        </w:rPr>
        <w:t>EL SUJETO OBLIGADO</w:t>
      </w:r>
      <w:r w:rsidRPr="00985EED">
        <w:rPr>
          <w:rFonts w:ascii="Palatino Linotype" w:hAnsi="Palatino Linotype" w:cs="Arial"/>
        </w:rPr>
        <w:t xml:space="preserve"> en el ámbito de sus atribuciones, pudiese poseer en sus archivos la información solicitada, resultaría innecesaria una declaratoria de inexistencia en términos del artículo 49 fracción XIII de la Ley de Transparencia y Acceso a la Información Pública del Estado de México y Municipios,  ante un hecho negativo resultan aplicables las siguientes tesis:</w:t>
      </w:r>
    </w:p>
    <w:p w14:paraId="7EFEA9DD" w14:textId="77777777" w:rsidR="00785943" w:rsidRPr="00985EED" w:rsidRDefault="00785943" w:rsidP="00985EED">
      <w:pPr>
        <w:autoSpaceDE w:val="0"/>
        <w:autoSpaceDN w:val="0"/>
        <w:adjustRightInd w:val="0"/>
        <w:ind w:right="18"/>
        <w:jc w:val="both"/>
        <w:rPr>
          <w:rFonts w:ascii="Palatino Linotype" w:hAnsi="Palatino Linotype" w:cs="Arial"/>
        </w:rPr>
      </w:pPr>
    </w:p>
    <w:p w14:paraId="0AC76CCA" w14:textId="77777777" w:rsidR="00785943" w:rsidRPr="00985EED" w:rsidRDefault="00785943" w:rsidP="00985EED">
      <w:pPr>
        <w:autoSpaceDE w:val="0"/>
        <w:autoSpaceDN w:val="0"/>
        <w:adjustRightInd w:val="0"/>
        <w:ind w:left="851" w:right="899"/>
        <w:jc w:val="both"/>
        <w:rPr>
          <w:rFonts w:ascii="Palatino Linotype" w:hAnsi="Palatino Linotype"/>
          <w:i/>
          <w:sz w:val="22"/>
          <w:szCs w:val="22"/>
        </w:rPr>
      </w:pPr>
      <w:r w:rsidRPr="00985EED">
        <w:rPr>
          <w:rFonts w:ascii="Palatino Linotype" w:hAnsi="Palatino Linotype"/>
          <w:b/>
          <w:i/>
          <w:sz w:val="22"/>
          <w:szCs w:val="22"/>
        </w:rPr>
        <w:t>“INEXISTENCIA DE LA INFORMACIÓN. EL COMITÉ DE ACCESO A LA INFORMACIÓN PUEDE DECLARARLA ANTE SU EVIDENCIA, SIN NECESIDAD DE DICTAR MEDIDAS PARA SU LOCALIZACIÓN.</w:t>
      </w:r>
      <w:r w:rsidRPr="00985EED">
        <w:rPr>
          <w:rFonts w:ascii="Palatino Linotype" w:hAnsi="Palatino Linotype"/>
          <w:i/>
          <w:sz w:val="22"/>
          <w:szCs w:val="22"/>
        </w:rPr>
        <w:t xml:space="preserve"> Los artículos 46 de la Ley Federal de Transparencia y Acceso a la Información Pública Gubernamental y 30, segundo párrafo, del Reglamento de la Suprema Corte de Justicia de la Nación y del Consejo de la Judicatura Federal para la aplicación de la Ley Federal  de Transparencia y Acceso a la Información Pública Gubernamental, disponen que cuando los documentos no se encuentren en los archivos de la respectiva Unidad Administrativa, se deberá remitir al Comité la solicitud de </w:t>
      </w:r>
      <w:r w:rsidRPr="00985EED">
        <w:rPr>
          <w:rFonts w:ascii="Palatino Linotype" w:hAnsi="Palatino Linotype" w:cs="Arial"/>
          <w:i/>
          <w:sz w:val="22"/>
          <w:szCs w:val="22"/>
          <w:lang w:val="es-ES"/>
        </w:rPr>
        <w:t>acceso</w:t>
      </w:r>
      <w:r w:rsidRPr="00985EED">
        <w:rPr>
          <w:rFonts w:ascii="Palatino Linotype" w:hAnsi="Palatino Linotype"/>
          <w:i/>
          <w:sz w:val="22"/>
          <w:szCs w:val="22"/>
        </w:rPr>
        <w:t xml:space="preserve"> y el oficio donde se manifieste tal circunstancia, para que éste analice el caso y tome las medidas pertinentes para localizar en la Unidad Administrativa correspondiente el documento solicitado y, de no encontrarlo, expida una resolución que confirme la inexistencia del mismo. </w:t>
      </w:r>
      <w:r w:rsidRPr="00985EED">
        <w:rPr>
          <w:rFonts w:ascii="Palatino Linotype" w:hAnsi="Palatino Linotype"/>
          <w:b/>
          <w:i/>
          <w:sz w:val="22"/>
          <w:szCs w:val="22"/>
        </w:rPr>
        <w:t>Ello no obsta para concluir que cuando la referida Unidad señala, o el mencionado Comité advierte que el documento solicitado no existe en virtud de que no tuvo lugar el acto cuya realización supuestamente se reflejó en aquél, resulta innecesario dictar alguna medida para localizar la información respectiva, al evidenciarse su inexistencia</w:t>
      </w:r>
      <w:r w:rsidRPr="00985EED">
        <w:rPr>
          <w:rFonts w:ascii="Palatino Linotype" w:hAnsi="Palatino Linotype"/>
          <w:i/>
          <w:sz w:val="22"/>
          <w:szCs w:val="22"/>
        </w:rPr>
        <w:t>.</w:t>
      </w:r>
    </w:p>
    <w:p w14:paraId="1FA52B45" w14:textId="77777777" w:rsidR="00785943" w:rsidRPr="00985EED" w:rsidRDefault="00785943" w:rsidP="00985EED">
      <w:pPr>
        <w:autoSpaceDE w:val="0"/>
        <w:autoSpaceDN w:val="0"/>
        <w:adjustRightInd w:val="0"/>
        <w:ind w:left="851" w:right="899"/>
        <w:jc w:val="both"/>
        <w:rPr>
          <w:rFonts w:ascii="Palatino Linotype" w:hAnsi="Palatino Linotype"/>
          <w:sz w:val="22"/>
          <w:szCs w:val="22"/>
        </w:rPr>
      </w:pPr>
      <w:r w:rsidRPr="00985EED">
        <w:rPr>
          <w:rFonts w:ascii="Palatino Linotype" w:hAnsi="Palatino Linotype"/>
          <w:sz w:val="22"/>
          <w:szCs w:val="22"/>
        </w:rPr>
        <w:t>Clasificación de Información 35/2004-J, deriva de la solicitud de acceso a la información de Daniel Lizárraga Méndez.- 15 de noviembre de 2004.- Unanimidad de votos”.</w:t>
      </w:r>
    </w:p>
    <w:p w14:paraId="1E79BE26" w14:textId="77777777" w:rsidR="00785943" w:rsidRPr="00985EED" w:rsidRDefault="00785943" w:rsidP="00985EED">
      <w:pPr>
        <w:tabs>
          <w:tab w:val="left" w:pos="8222"/>
        </w:tabs>
        <w:ind w:left="851" w:right="899"/>
        <w:jc w:val="both"/>
        <w:rPr>
          <w:rFonts w:ascii="Palatino Linotype" w:hAnsi="Palatino Linotype"/>
          <w:b/>
          <w:i/>
          <w:sz w:val="22"/>
          <w:szCs w:val="22"/>
        </w:rPr>
      </w:pPr>
    </w:p>
    <w:p w14:paraId="3F80879B" w14:textId="77777777" w:rsidR="00785943" w:rsidRPr="00985EED" w:rsidRDefault="00785943" w:rsidP="00985EED">
      <w:pPr>
        <w:autoSpaceDE w:val="0"/>
        <w:autoSpaceDN w:val="0"/>
        <w:adjustRightInd w:val="0"/>
        <w:ind w:left="851" w:right="899"/>
        <w:jc w:val="both"/>
        <w:rPr>
          <w:rFonts w:ascii="Palatino Linotype" w:hAnsi="Palatino Linotype"/>
          <w:b/>
          <w:sz w:val="22"/>
          <w:szCs w:val="22"/>
        </w:rPr>
      </w:pPr>
      <w:r w:rsidRPr="00985EED">
        <w:rPr>
          <w:rFonts w:ascii="Palatino Linotype" w:hAnsi="Palatino Linotype"/>
          <w:b/>
          <w:i/>
          <w:sz w:val="22"/>
          <w:szCs w:val="22"/>
        </w:rPr>
        <w:t xml:space="preserve">HECHOS NEGATIVOS, NO SON SUSCEPTIBLES DE DEMOSTRACION. </w:t>
      </w:r>
      <w:r w:rsidRPr="00985EED">
        <w:rPr>
          <w:rFonts w:ascii="Palatino Linotype" w:hAnsi="Palatino Linotype"/>
          <w:i/>
          <w:sz w:val="22"/>
          <w:szCs w:val="22"/>
        </w:rPr>
        <w:t>Tratándose de un hecho negativo, el Juez no tiene por qué invocar prueba alguna de la que se desprenda, ya que es bien sabido que esta clase de hechos no son susceptibles de demostración.”</w:t>
      </w:r>
    </w:p>
    <w:p w14:paraId="40DF09F1" w14:textId="77777777" w:rsidR="00785943" w:rsidRPr="00985EED" w:rsidRDefault="00785943" w:rsidP="00985EED">
      <w:pPr>
        <w:ind w:left="851" w:right="1134"/>
        <w:jc w:val="both"/>
        <w:rPr>
          <w:rFonts w:ascii="Palatino Linotype" w:hAnsi="Palatino Linotype"/>
          <w:b/>
          <w:sz w:val="22"/>
          <w:szCs w:val="22"/>
        </w:rPr>
      </w:pPr>
    </w:p>
    <w:p w14:paraId="478D4B13" w14:textId="77777777" w:rsidR="00785943" w:rsidRPr="00985EED" w:rsidRDefault="00785943" w:rsidP="00985EED">
      <w:pPr>
        <w:autoSpaceDE w:val="0"/>
        <w:autoSpaceDN w:val="0"/>
        <w:adjustRightInd w:val="0"/>
        <w:spacing w:line="360" w:lineRule="auto"/>
        <w:ind w:right="18"/>
        <w:jc w:val="both"/>
        <w:rPr>
          <w:rFonts w:ascii="Palatino Linotype" w:hAnsi="Palatino Linotype" w:cs="Arial"/>
          <w:b/>
          <w:lang w:eastAsia="es-MX"/>
        </w:rPr>
      </w:pPr>
      <w:r w:rsidRPr="00985EED">
        <w:rPr>
          <w:rFonts w:ascii="Palatino Linotype" w:hAnsi="Palatino Linotype" w:cs="Arial"/>
        </w:rPr>
        <w:lastRenderedPageBreak/>
        <w:t>Por lo anterior, y derivado del análisis expuesto, se concluye que se está en presencia de un hecho negativo, por lo que, en este sentido resulta innecesario realizar un Acuerdo de Inexistencia</w:t>
      </w:r>
      <w:r w:rsidRPr="00985EED">
        <w:rPr>
          <w:rFonts w:ascii="Palatino Linotype" w:hAnsi="Palatino Linotype" w:cs="Arial"/>
          <w:lang w:eastAsia="es-MX"/>
        </w:rPr>
        <w:t xml:space="preserve">.  </w:t>
      </w:r>
    </w:p>
    <w:p w14:paraId="128600A8" w14:textId="77777777" w:rsidR="00785943" w:rsidRPr="00985EED" w:rsidRDefault="00785943" w:rsidP="00985EED">
      <w:pPr>
        <w:spacing w:line="360" w:lineRule="auto"/>
        <w:jc w:val="both"/>
        <w:rPr>
          <w:rFonts w:ascii="Palatino Linotype" w:hAnsi="Palatino Linotype"/>
        </w:rPr>
      </w:pPr>
    </w:p>
    <w:p w14:paraId="39D3DDF6" w14:textId="77777777" w:rsidR="00785943" w:rsidRPr="00985EED" w:rsidRDefault="00785943" w:rsidP="00985EED">
      <w:pPr>
        <w:spacing w:line="360" w:lineRule="auto"/>
        <w:jc w:val="both"/>
        <w:rPr>
          <w:rFonts w:ascii="Palatino Linotype" w:hAnsi="Palatino Linotype" w:cs="Arial"/>
        </w:rPr>
      </w:pPr>
      <w:r w:rsidRPr="00985EED">
        <w:rPr>
          <w:rFonts w:ascii="Palatino Linotype" w:hAnsi="Palatino Linotype"/>
        </w:rPr>
        <w:t xml:space="preserve">Así, de conformidad con lo establecido en el artículo 12 de la Ley de Transparencia y Acceso a la Información Pública del Estado de México y Municipios, </w:t>
      </w:r>
      <w:r w:rsidRPr="00985EED">
        <w:rPr>
          <w:rFonts w:ascii="Palatino Linotype" w:hAnsi="Palatino Linotype"/>
          <w:b/>
        </w:rPr>
        <w:t>EL SUJETO OBLIGADO</w:t>
      </w:r>
      <w:r w:rsidRPr="00985EED">
        <w:rPr>
          <w:rFonts w:ascii="Palatino Linotype" w:hAnsi="Palatino Linotype"/>
        </w:rPr>
        <w:t xml:space="preserve"> sólo proporcionará la información que obra en sus archivos, lo que a</w:t>
      </w:r>
      <w:r w:rsidRPr="00985EED">
        <w:rPr>
          <w:rFonts w:ascii="Palatino Linotype" w:hAnsi="Palatino Linotype"/>
          <w:i/>
        </w:rPr>
        <w:t xml:space="preserve"> contrario sensu</w:t>
      </w:r>
      <w:r w:rsidRPr="00985EED">
        <w:rPr>
          <w:rFonts w:ascii="Palatino Linotype" w:hAnsi="Palatino Linotype"/>
        </w:rPr>
        <w:t xml:space="preserve"> significa que no se está obligado a proporcionar lo que no obre en los mismos; </w:t>
      </w:r>
      <w:r w:rsidRPr="00985EED">
        <w:rPr>
          <w:rFonts w:ascii="Palatino Linotype" w:hAnsi="Palatino Linotype" w:cs="Arial"/>
        </w:rPr>
        <w:t>ello con relación al artículo 143 de la Constitución Política del Estado Libre y Soberano de México, pues las autoridades sólo están facultadas para realizar lo que expresamente les faculta la Ley u ordenamientos jurídicos.</w:t>
      </w:r>
    </w:p>
    <w:p w14:paraId="0FF6F14C" w14:textId="77777777" w:rsidR="00785943" w:rsidRPr="00985EED" w:rsidRDefault="00785943" w:rsidP="00985EED">
      <w:pPr>
        <w:spacing w:line="360" w:lineRule="auto"/>
        <w:rPr>
          <w:rFonts w:ascii="Palatino Linotype" w:hAnsi="Palatino Linotype" w:cs="Arial"/>
        </w:rPr>
      </w:pPr>
    </w:p>
    <w:p w14:paraId="0F93BCAA" w14:textId="77777777" w:rsidR="00785943" w:rsidRPr="00985EED" w:rsidRDefault="00785943" w:rsidP="00985EED">
      <w:pPr>
        <w:spacing w:line="360" w:lineRule="auto"/>
        <w:jc w:val="both"/>
        <w:rPr>
          <w:rFonts w:ascii="Palatino Linotype" w:hAnsi="Palatino Linotype" w:cs="Arial"/>
        </w:rPr>
      </w:pPr>
      <w:r w:rsidRPr="00985EED">
        <w:rPr>
          <w:rFonts w:ascii="Palatino Linotype" w:hAnsi="Palatino Linotype"/>
        </w:rPr>
        <w:t>Es así, que al existir un pronunciamiento por parte del servidor público habilitado competente</w:t>
      </w:r>
      <w:r w:rsidRPr="00985EED">
        <w:rPr>
          <w:rFonts w:ascii="Palatino Linotype" w:hAnsi="Palatino Linotype" w:cs="Arial"/>
        </w:rPr>
        <w:t xml:space="preserve">, este Órgano Garante determina que se tiene por atendido el requerimiento realizado por </w:t>
      </w:r>
      <w:r w:rsidRPr="00985EED">
        <w:rPr>
          <w:rFonts w:ascii="Palatino Linotype" w:hAnsi="Palatino Linotype" w:cs="Arial"/>
          <w:b/>
        </w:rPr>
        <w:t>EL RECURRENTE</w:t>
      </w:r>
      <w:r w:rsidRPr="00985EED">
        <w:rPr>
          <w:rFonts w:ascii="Palatino Linotype" w:hAnsi="Palatino Linotype" w:cs="Arial"/>
        </w:rPr>
        <w:t>.</w:t>
      </w:r>
    </w:p>
    <w:p w14:paraId="31B9873F" w14:textId="77777777" w:rsidR="00785943" w:rsidRPr="00985EED" w:rsidRDefault="00785943" w:rsidP="00985EED">
      <w:pPr>
        <w:spacing w:line="360" w:lineRule="auto"/>
        <w:jc w:val="both"/>
        <w:rPr>
          <w:rFonts w:ascii="Palatino Linotype" w:hAnsi="Palatino Linotype" w:cs="Arial"/>
        </w:rPr>
      </w:pPr>
    </w:p>
    <w:p w14:paraId="35864C49" w14:textId="77777777" w:rsidR="00785943" w:rsidRPr="00985EED" w:rsidRDefault="00785943" w:rsidP="00985EED">
      <w:pPr>
        <w:autoSpaceDE w:val="0"/>
        <w:autoSpaceDN w:val="0"/>
        <w:adjustRightInd w:val="0"/>
        <w:spacing w:line="360" w:lineRule="auto"/>
        <w:jc w:val="both"/>
        <w:rPr>
          <w:rFonts w:ascii="Palatino Linotype" w:hAnsi="Palatino Linotype" w:cs="Arial"/>
        </w:rPr>
      </w:pPr>
      <w:r w:rsidRPr="00985EED">
        <w:rPr>
          <w:rFonts w:ascii="Palatino Linotype" w:hAnsi="Palatino Linotype" w:cs="Arial"/>
        </w:rPr>
        <w:t xml:space="preserve">Aunado a lo antes expuesto, la respuesta emitida por </w:t>
      </w:r>
      <w:r w:rsidRPr="00985EED">
        <w:rPr>
          <w:rFonts w:ascii="Palatino Linotype" w:hAnsi="Palatino Linotype" w:cs="Arial"/>
          <w:b/>
        </w:rPr>
        <w:t>EL SUJETO OBLIGADO</w:t>
      </w:r>
      <w:r w:rsidRPr="00985EED">
        <w:rPr>
          <w:rFonts w:ascii="Palatino Linotype" w:hAnsi="Palatino Linotype" w:cs="Arial"/>
        </w:rPr>
        <w:t xml:space="preserve"> tiene la presunción legal de ser verídica, considerado que fue emitida por un servidor público en ejercicio de sus funciones, lo que conlleva la presunción de veracidad de todo acto administrativo.</w:t>
      </w:r>
    </w:p>
    <w:p w14:paraId="7C296289" w14:textId="77777777" w:rsidR="00785943" w:rsidRPr="00985EED" w:rsidRDefault="00785943" w:rsidP="00985EED">
      <w:pPr>
        <w:spacing w:line="360" w:lineRule="auto"/>
        <w:jc w:val="both"/>
        <w:rPr>
          <w:rFonts w:ascii="Palatino Linotype" w:eastAsiaTheme="minorEastAsia" w:hAnsi="Palatino Linotype" w:cstheme="minorBidi"/>
          <w:lang w:val="es-ES_tradnl"/>
        </w:rPr>
      </w:pPr>
    </w:p>
    <w:p w14:paraId="5AB60FB0" w14:textId="77777777" w:rsidR="00785943" w:rsidRPr="00985EED" w:rsidRDefault="00785943" w:rsidP="00985EED">
      <w:pPr>
        <w:spacing w:line="360" w:lineRule="auto"/>
        <w:jc w:val="both"/>
        <w:rPr>
          <w:rFonts w:ascii="Palatino Linotype" w:eastAsiaTheme="minorEastAsia" w:hAnsi="Palatino Linotype" w:cstheme="minorBidi"/>
          <w:lang w:val="es-ES_tradnl"/>
        </w:rPr>
      </w:pPr>
      <w:r w:rsidRPr="00985EED">
        <w:rPr>
          <w:rFonts w:ascii="Palatino Linotype" w:hAnsi="Palatino Linotype" w:cs="Arial"/>
          <w:bCs/>
        </w:rPr>
        <w:t xml:space="preserve">Adicionalmente, es de destacar que este Órgano Garante no </w:t>
      </w:r>
      <w:r w:rsidRPr="00985EED">
        <w:rPr>
          <w:rFonts w:ascii="Palatino Linotype" w:eastAsiaTheme="minorEastAsia" w:hAnsi="Palatino Linotype" w:cstheme="minorBidi"/>
          <w:lang w:val="es-ES_tradnl"/>
        </w:rPr>
        <w:t xml:space="preserve">está facultado para manifestarse sobre la veracidad de la información proporcionada, pues este Órgano </w:t>
      </w:r>
      <w:r w:rsidRPr="00985EED">
        <w:rPr>
          <w:rFonts w:ascii="Palatino Linotype" w:eastAsiaTheme="minorEastAsia" w:hAnsi="Palatino Linotype" w:cstheme="minorBidi"/>
          <w:lang w:val="es-ES_tradnl"/>
        </w:rPr>
        <w:lastRenderedPageBreak/>
        <w:t>Garante no se encuentra facultado para pronunciarse acerca de la veracidad de la información remitida por los Sujetos Obligados.</w:t>
      </w:r>
    </w:p>
    <w:p w14:paraId="1584BEC3" w14:textId="77777777" w:rsidR="00785943" w:rsidRPr="00985EED" w:rsidRDefault="00785943" w:rsidP="00985EED">
      <w:pPr>
        <w:spacing w:line="360" w:lineRule="auto"/>
        <w:jc w:val="both"/>
        <w:rPr>
          <w:rFonts w:ascii="Palatino Linotype" w:eastAsiaTheme="minorEastAsia" w:hAnsi="Palatino Linotype" w:cs="Arial"/>
          <w:sz w:val="20"/>
          <w:szCs w:val="20"/>
          <w:lang w:val="es-ES_tradnl"/>
        </w:rPr>
      </w:pPr>
    </w:p>
    <w:p w14:paraId="209700EE" w14:textId="5ED0CE17" w:rsidR="00785943" w:rsidRPr="00985EED" w:rsidRDefault="00785943" w:rsidP="00985EED">
      <w:pPr>
        <w:spacing w:line="360" w:lineRule="auto"/>
        <w:jc w:val="both"/>
        <w:rPr>
          <w:rFonts w:ascii="Palatino Linotype" w:eastAsiaTheme="minorEastAsia" w:hAnsi="Palatino Linotype" w:cs="Arial"/>
          <w:lang w:val="es-ES_tradnl"/>
        </w:rPr>
      </w:pPr>
      <w:r w:rsidRPr="00985EED">
        <w:rPr>
          <w:rFonts w:ascii="Palatino Linotype" w:eastAsiaTheme="minorEastAsia" w:hAnsi="Palatino Linotype" w:cs="Arial"/>
          <w:lang w:val="es-ES_tradnl"/>
        </w:rPr>
        <w:t>Sirve de sustento a lo anterior, el criterio 31/10 emitido por el entonces Instituto Federal de Acceso a la Información y Protección de Datos, ahora Instituto Nacional de Acceso a la Información y Protección</w:t>
      </w:r>
      <w:r w:rsidR="00E65AA6" w:rsidRPr="00985EED">
        <w:rPr>
          <w:rFonts w:ascii="Palatino Linotype" w:eastAsiaTheme="minorEastAsia" w:hAnsi="Palatino Linotype" w:cs="Arial"/>
          <w:lang w:val="es-ES_tradnl"/>
        </w:rPr>
        <w:t xml:space="preserve"> de Datos,</w:t>
      </w:r>
      <w:r w:rsidRPr="00985EED">
        <w:rPr>
          <w:rFonts w:ascii="Palatino Linotype" w:eastAsiaTheme="minorEastAsia" w:hAnsi="Palatino Linotype" w:cs="Arial"/>
          <w:lang w:val="es-ES_tradnl"/>
        </w:rPr>
        <w:t xml:space="preserve"> el cual refiere: </w:t>
      </w:r>
    </w:p>
    <w:p w14:paraId="5C0B65E1" w14:textId="77777777" w:rsidR="00785943" w:rsidRPr="00985EED" w:rsidRDefault="00785943" w:rsidP="00985EED">
      <w:pPr>
        <w:jc w:val="both"/>
        <w:rPr>
          <w:rFonts w:ascii="Palatino Linotype" w:eastAsiaTheme="minorEastAsia" w:hAnsi="Palatino Linotype" w:cs="Arial"/>
          <w:sz w:val="20"/>
          <w:szCs w:val="20"/>
          <w:lang w:val="es-ES_tradnl"/>
        </w:rPr>
      </w:pPr>
    </w:p>
    <w:p w14:paraId="3C504427" w14:textId="77777777" w:rsidR="00785943" w:rsidRPr="00985EED" w:rsidRDefault="00785943" w:rsidP="00985EED">
      <w:pPr>
        <w:ind w:left="709" w:right="899"/>
        <w:jc w:val="both"/>
        <w:rPr>
          <w:rFonts w:ascii="Palatino Linotype" w:eastAsiaTheme="minorEastAsia" w:hAnsi="Palatino Linotype" w:cs="Arial"/>
          <w:i/>
          <w:sz w:val="22"/>
          <w:szCs w:val="20"/>
          <w:lang w:val="es-ES_tradnl"/>
        </w:rPr>
      </w:pPr>
      <w:r w:rsidRPr="00985EED">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985EED">
        <w:rPr>
          <w:rFonts w:ascii="Palatino Linotype" w:eastAsiaTheme="minorEastAsia" w:hAnsi="Palatino Linotype" w:cs="Arial"/>
          <w:i/>
          <w:sz w:val="22"/>
          <w:szCs w:val="20"/>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985EED">
        <w:rPr>
          <w:rFonts w:ascii="Palatino Linotype" w:eastAsiaTheme="minorEastAsia" w:hAnsi="Palatino Linotype" w:cs="Arial"/>
          <w:b/>
          <w:i/>
          <w:sz w:val="22"/>
          <w:szCs w:val="20"/>
          <w:lang w:val="es-ES_tradnl"/>
        </w:rPr>
        <w:t>”</w:t>
      </w:r>
      <w:r w:rsidRPr="00985EED">
        <w:rPr>
          <w:rFonts w:ascii="Palatino Linotype" w:eastAsiaTheme="minorEastAsia" w:hAnsi="Palatino Linotype" w:cs="Arial"/>
          <w:i/>
          <w:sz w:val="22"/>
          <w:szCs w:val="20"/>
          <w:lang w:val="es-ES_tradnl"/>
        </w:rPr>
        <w:t xml:space="preserve"> (</w:t>
      </w:r>
      <w:proofErr w:type="gramStart"/>
      <w:r w:rsidRPr="00985EED">
        <w:rPr>
          <w:rFonts w:ascii="Palatino Linotype" w:eastAsiaTheme="minorEastAsia" w:hAnsi="Palatino Linotype" w:cs="Arial"/>
          <w:i/>
          <w:sz w:val="22"/>
          <w:szCs w:val="20"/>
          <w:lang w:val="es-ES_tradnl"/>
        </w:rPr>
        <w:t>sic</w:t>
      </w:r>
      <w:proofErr w:type="gramEnd"/>
      <w:r w:rsidRPr="00985EED">
        <w:rPr>
          <w:rFonts w:ascii="Palatino Linotype" w:eastAsiaTheme="minorEastAsia" w:hAnsi="Palatino Linotype" w:cs="Arial"/>
          <w:i/>
          <w:sz w:val="22"/>
          <w:szCs w:val="20"/>
          <w:lang w:val="es-ES_tradnl"/>
        </w:rPr>
        <w:t>)</w:t>
      </w:r>
    </w:p>
    <w:p w14:paraId="6E5356B8" w14:textId="77777777" w:rsidR="00785943" w:rsidRPr="00985EED" w:rsidRDefault="00785943" w:rsidP="00985EED">
      <w:pPr>
        <w:ind w:left="709" w:right="899"/>
        <w:jc w:val="both"/>
        <w:rPr>
          <w:rFonts w:ascii="Palatino Linotype" w:eastAsiaTheme="minorEastAsia" w:hAnsi="Palatino Linotype" w:cs="Arial"/>
          <w:b/>
          <w:i/>
          <w:sz w:val="22"/>
          <w:szCs w:val="20"/>
          <w:lang w:val="es-ES_tradnl"/>
        </w:rPr>
      </w:pPr>
    </w:p>
    <w:p w14:paraId="7C2E83AF" w14:textId="77777777" w:rsidR="00785943" w:rsidRPr="00985EED" w:rsidRDefault="00785943" w:rsidP="00985EED">
      <w:pPr>
        <w:spacing w:line="360" w:lineRule="auto"/>
        <w:jc w:val="both"/>
        <w:rPr>
          <w:rFonts w:ascii="Palatino Linotype" w:eastAsia="Calibri" w:hAnsi="Palatino Linotype"/>
          <w:b/>
          <w:lang w:val="es-ES"/>
        </w:rPr>
      </w:pPr>
      <w:r w:rsidRPr="00985EED">
        <w:rPr>
          <w:rFonts w:ascii="Palatino Linotype" w:eastAsia="Calibri" w:hAnsi="Palatino Linotype"/>
          <w:lang w:val="es-ES"/>
        </w:rPr>
        <w:t xml:space="preserve">Por lo anteriormente expuesto, se considera que las </w:t>
      </w:r>
      <w:r w:rsidRPr="00985EED">
        <w:rPr>
          <w:rFonts w:ascii="Palatino Linotype" w:hAnsi="Palatino Linotype" w:cs="Arial"/>
          <w:lang w:val="es-ES"/>
        </w:rPr>
        <w:t xml:space="preserve">razones o motivos de inconformidad planteadas por </w:t>
      </w:r>
      <w:r w:rsidRPr="00985EED">
        <w:rPr>
          <w:rFonts w:ascii="Palatino Linotype" w:hAnsi="Palatino Linotype" w:cs="Arial"/>
          <w:b/>
          <w:lang w:val="es-ES"/>
        </w:rPr>
        <w:t>EL RECURRENTE,</w:t>
      </w:r>
      <w:r w:rsidRPr="00985EED">
        <w:rPr>
          <w:rFonts w:ascii="Palatino Linotype" w:hAnsi="Palatino Linotype"/>
          <w:b/>
          <w:lang w:val="es-ES"/>
        </w:rPr>
        <w:t xml:space="preserve"> </w:t>
      </w:r>
      <w:r w:rsidRPr="00985EED">
        <w:rPr>
          <w:rFonts w:ascii="Palatino Linotype" w:hAnsi="Palatino Linotype" w:cs="Arial"/>
          <w:lang w:val="es-ES"/>
        </w:rPr>
        <w:t>resultan infundadas;</w:t>
      </w:r>
      <w:r w:rsidRPr="00985EED">
        <w:rPr>
          <w:rFonts w:ascii="Palatino Linotype" w:eastAsia="Calibri" w:hAnsi="Palatino Linotype"/>
          <w:lang w:val="es-ES"/>
        </w:rPr>
        <w:t xml:space="preserve"> en consecuencia este Órgano Garante determina </w:t>
      </w:r>
      <w:r w:rsidRPr="00985EED">
        <w:rPr>
          <w:rFonts w:ascii="Palatino Linotype" w:eastAsia="Calibri" w:hAnsi="Palatino Linotype"/>
          <w:b/>
          <w:lang w:val="es-ES"/>
        </w:rPr>
        <w:t xml:space="preserve">CONFIRMAR </w:t>
      </w:r>
      <w:r w:rsidRPr="00985EED">
        <w:rPr>
          <w:rFonts w:ascii="Palatino Linotype" w:eastAsia="Calibri" w:hAnsi="Palatino Linotype"/>
          <w:lang w:val="es-ES"/>
        </w:rPr>
        <w:t xml:space="preserve">la respuesta otorgada por el </w:t>
      </w:r>
      <w:r w:rsidRPr="00985EED">
        <w:rPr>
          <w:rFonts w:ascii="Palatino Linotype" w:eastAsia="Calibri" w:hAnsi="Palatino Linotype"/>
          <w:b/>
          <w:lang w:val="es-ES"/>
        </w:rPr>
        <w:t>SUJETO OBLIGADO.</w:t>
      </w:r>
    </w:p>
    <w:p w14:paraId="79723159" w14:textId="5E117C4C" w:rsidR="00DE4A56" w:rsidRPr="00985EED" w:rsidRDefault="00DE4A56" w:rsidP="00985EED">
      <w:pPr>
        <w:spacing w:line="360" w:lineRule="auto"/>
        <w:jc w:val="both"/>
        <w:rPr>
          <w:rFonts w:ascii="Palatino Linotype" w:eastAsia="Calibri" w:hAnsi="Palatino Linotype" w:cs="Arial"/>
        </w:rPr>
      </w:pPr>
    </w:p>
    <w:p w14:paraId="3C9C72C1" w14:textId="7E896EF2" w:rsidR="00754FEF" w:rsidRPr="00985EED" w:rsidRDefault="00754FEF" w:rsidP="00985EED">
      <w:pPr>
        <w:spacing w:line="360" w:lineRule="auto"/>
        <w:jc w:val="both"/>
        <w:rPr>
          <w:rFonts w:ascii="Palatino Linotype" w:eastAsia="Calibri" w:hAnsi="Palatino Linotype" w:cs="Arial"/>
        </w:rPr>
      </w:pPr>
      <w:r w:rsidRPr="00985EED">
        <w:rPr>
          <w:rFonts w:ascii="Palatino Linotype" w:eastAsia="Calibri" w:hAnsi="Palatino Linotype" w:cs="Arial"/>
        </w:rPr>
        <w:t xml:space="preserve">Así, con fundamento en lo previsto en los artículos 5, párrafos </w:t>
      </w:r>
      <w:r w:rsidRPr="00985EED">
        <w:rPr>
          <w:rFonts w:ascii="Palatino Linotype" w:hAnsi="Palatino Linotype"/>
        </w:rPr>
        <w:t>trigésimo segundo, trigésimo tercero y trigésimo cuarto,</w:t>
      </w:r>
      <w:r w:rsidRPr="00985EED">
        <w:rPr>
          <w:rFonts w:ascii="Palatino Linotype" w:eastAsia="Calibri" w:hAnsi="Palatino Linotype" w:cs="Arial"/>
        </w:rPr>
        <w:t xml:space="preserve"> fracciones IV y V de la Constitución Política del Estado Libre y Soberano de México; </w:t>
      </w:r>
      <w:r w:rsidRPr="00985EED">
        <w:rPr>
          <w:rFonts w:ascii="Palatino Linotype" w:hAnsi="Palatino Linotype" w:cs="Arial"/>
        </w:rPr>
        <w:t xml:space="preserve">2, fracción II, 29, 36, fracciones I y II, 176, 178, 179, </w:t>
      </w:r>
      <w:r w:rsidRPr="00985EED">
        <w:rPr>
          <w:rFonts w:ascii="Palatino Linotype" w:hAnsi="Palatino Linotype" w:cs="Arial"/>
        </w:rPr>
        <w:lastRenderedPageBreak/>
        <w:t>181, 185 fracción I, 186 y 188</w:t>
      </w:r>
      <w:r w:rsidRPr="00985EED">
        <w:rPr>
          <w:rFonts w:ascii="Palatino Linotype" w:eastAsia="Calibri" w:hAnsi="Palatino Linotype" w:cs="Arial"/>
        </w:rPr>
        <w:t xml:space="preserve"> de la Ley de Transparencia y Acceso a la Información Pública del Estado de México y Municipios, este Pleno: </w:t>
      </w:r>
    </w:p>
    <w:p w14:paraId="58EB2131" w14:textId="77777777" w:rsidR="00754FEF" w:rsidRPr="00985EED" w:rsidRDefault="00754FEF" w:rsidP="00985EED">
      <w:pPr>
        <w:pStyle w:val="Prrafodelista"/>
        <w:widowControl w:val="0"/>
        <w:autoSpaceDE w:val="0"/>
        <w:autoSpaceDN w:val="0"/>
        <w:adjustRightInd w:val="0"/>
        <w:ind w:left="0"/>
        <w:jc w:val="both"/>
        <w:rPr>
          <w:rFonts w:ascii="Palatino Linotype" w:hAnsi="Palatino Linotype"/>
        </w:rPr>
      </w:pPr>
    </w:p>
    <w:p w14:paraId="4F652ECA" w14:textId="77777777" w:rsidR="00754FEF" w:rsidRPr="00985EED" w:rsidRDefault="00754FEF" w:rsidP="00985EED">
      <w:pPr>
        <w:jc w:val="center"/>
        <w:rPr>
          <w:rFonts w:ascii="Palatino Linotype" w:hAnsi="Palatino Linotype"/>
          <w:b/>
          <w:sz w:val="28"/>
        </w:rPr>
      </w:pPr>
      <w:r w:rsidRPr="00985EED">
        <w:rPr>
          <w:rFonts w:ascii="Palatino Linotype" w:hAnsi="Palatino Linotype"/>
          <w:b/>
          <w:sz w:val="28"/>
        </w:rPr>
        <w:t>R E S U E L V E</w:t>
      </w:r>
    </w:p>
    <w:p w14:paraId="77C0DAFD" w14:textId="77777777" w:rsidR="00754FEF" w:rsidRPr="00985EED" w:rsidRDefault="00754FEF" w:rsidP="00985EED">
      <w:pPr>
        <w:jc w:val="center"/>
        <w:rPr>
          <w:rFonts w:ascii="Palatino Linotype" w:hAnsi="Palatino Linotype"/>
          <w:b/>
          <w:sz w:val="28"/>
        </w:rPr>
      </w:pPr>
    </w:p>
    <w:p w14:paraId="02FCE9B8" w14:textId="77777777" w:rsidR="00785943" w:rsidRPr="00985EED" w:rsidRDefault="00785943" w:rsidP="00985EED">
      <w:pPr>
        <w:widowControl w:val="0"/>
        <w:autoSpaceDE w:val="0"/>
        <w:autoSpaceDN w:val="0"/>
        <w:adjustRightInd w:val="0"/>
        <w:spacing w:line="360" w:lineRule="auto"/>
        <w:jc w:val="both"/>
        <w:rPr>
          <w:rFonts w:ascii="Palatino Linotype" w:hAnsi="Palatino Linotype"/>
          <w:b/>
        </w:rPr>
      </w:pPr>
      <w:r w:rsidRPr="00985EED">
        <w:rPr>
          <w:rFonts w:ascii="Palatino Linotype" w:hAnsi="Palatino Linotype" w:cs="Arial"/>
          <w:b/>
          <w:sz w:val="28"/>
        </w:rPr>
        <w:t>PRIMERO</w:t>
      </w:r>
      <w:r w:rsidRPr="00985EED">
        <w:rPr>
          <w:rFonts w:ascii="Palatino Linotype" w:hAnsi="Palatino Linotype" w:cs="Arial"/>
          <w:b/>
        </w:rPr>
        <w:t>.</w:t>
      </w:r>
      <w:r w:rsidRPr="00985EED">
        <w:rPr>
          <w:rFonts w:ascii="Palatino Linotype" w:hAnsi="Palatino Linotype" w:cs="Arial"/>
        </w:rPr>
        <w:t xml:space="preserve"> Resultan </w:t>
      </w:r>
      <w:r w:rsidRPr="00985EED">
        <w:rPr>
          <w:rFonts w:ascii="Palatino Linotype" w:hAnsi="Palatino Linotype" w:cs="Arial"/>
          <w:b/>
        </w:rPr>
        <w:t>infundadas</w:t>
      </w:r>
      <w:r w:rsidRPr="00985EED">
        <w:rPr>
          <w:rFonts w:ascii="Palatino Linotype" w:hAnsi="Palatino Linotype" w:cs="Arial"/>
        </w:rPr>
        <w:t xml:space="preserve"> las razones o motivos de inconformidad planteadas por </w:t>
      </w:r>
      <w:r w:rsidRPr="00985EED">
        <w:rPr>
          <w:rFonts w:ascii="Palatino Linotype" w:hAnsi="Palatino Linotype" w:cs="Arial"/>
          <w:b/>
          <w:lang w:eastAsia="es-MX"/>
        </w:rPr>
        <w:t>EL RECURRENTE</w:t>
      </w:r>
      <w:r w:rsidRPr="00985EED">
        <w:rPr>
          <w:rFonts w:ascii="Palatino Linotype" w:hAnsi="Palatino Linotype" w:cs="Arial"/>
        </w:rPr>
        <w:t xml:space="preserve"> y analizadas en el Considerando </w:t>
      </w:r>
      <w:r w:rsidRPr="00985EED">
        <w:rPr>
          <w:rFonts w:ascii="Palatino Linotype" w:hAnsi="Palatino Linotype" w:cs="Arial"/>
          <w:b/>
        </w:rPr>
        <w:t>QUINTO</w:t>
      </w:r>
      <w:r w:rsidRPr="00985EED">
        <w:rPr>
          <w:rFonts w:ascii="Palatino Linotype" w:hAnsi="Palatino Linotype" w:cs="Arial"/>
        </w:rPr>
        <w:t xml:space="preserve"> de esta resolución.</w:t>
      </w:r>
    </w:p>
    <w:p w14:paraId="3B9EF8F5" w14:textId="77777777" w:rsidR="00785943" w:rsidRPr="00985EED" w:rsidRDefault="00785943" w:rsidP="00985EED">
      <w:pPr>
        <w:widowControl w:val="0"/>
        <w:autoSpaceDE w:val="0"/>
        <w:autoSpaceDN w:val="0"/>
        <w:adjustRightInd w:val="0"/>
        <w:spacing w:line="360" w:lineRule="auto"/>
        <w:jc w:val="both"/>
        <w:rPr>
          <w:rFonts w:ascii="Palatino Linotype" w:hAnsi="Palatino Linotype"/>
          <w:b/>
        </w:rPr>
      </w:pPr>
    </w:p>
    <w:p w14:paraId="5CC1A2ED" w14:textId="10573177" w:rsidR="00785943" w:rsidRPr="00985EED" w:rsidRDefault="00785943" w:rsidP="00985EED">
      <w:pPr>
        <w:widowControl w:val="0"/>
        <w:autoSpaceDE w:val="0"/>
        <w:autoSpaceDN w:val="0"/>
        <w:adjustRightInd w:val="0"/>
        <w:spacing w:line="360" w:lineRule="auto"/>
        <w:jc w:val="both"/>
        <w:rPr>
          <w:rFonts w:ascii="Palatino Linotype" w:hAnsi="Palatino Linotype"/>
          <w:b/>
        </w:rPr>
      </w:pPr>
      <w:r w:rsidRPr="00985EED">
        <w:rPr>
          <w:rFonts w:ascii="Palatino Linotype" w:hAnsi="Palatino Linotype" w:cs="Arial"/>
          <w:b/>
          <w:sz w:val="28"/>
        </w:rPr>
        <w:t>SEGUNDO</w:t>
      </w:r>
      <w:r w:rsidRPr="00985EED">
        <w:rPr>
          <w:rFonts w:ascii="Palatino Linotype" w:hAnsi="Palatino Linotype" w:cs="Arial"/>
          <w:b/>
        </w:rPr>
        <w:t xml:space="preserve">. </w:t>
      </w:r>
      <w:r w:rsidRPr="00985EED">
        <w:rPr>
          <w:rFonts w:ascii="Palatino Linotype" w:hAnsi="Palatino Linotype"/>
        </w:rPr>
        <w:t xml:space="preserve">Se </w:t>
      </w:r>
      <w:r w:rsidRPr="00985EED">
        <w:rPr>
          <w:rFonts w:ascii="Palatino Linotype" w:hAnsi="Palatino Linotype" w:cs="Arial"/>
          <w:b/>
          <w:lang w:eastAsia="es-MX"/>
        </w:rPr>
        <w:t>CONFIRMA</w:t>
      </w:r>
      <w:r w:rsidRPr="00985EED">
        <w:rPr>
          <w:rFonts w:ascii="Palatino Linotype" w:hAnsi="Palatino Linotype"/>
          <w:b/>
          <w:bCs/>
        </w:rPr>
        <w:t xml:space="preserve"> </w:t>
      </w:r>
      <w:r w:rsidRPr="00985EED">
        <w:rPr>
          <w:rFonts w:ascii="Palatino Linotype" w:hAnsi="Palatino Linotype"/>
        </w:rPr>
        <w:t xml:space="preserve">la respuesta del </w:t>
      </w:r>
      <w:r w:rsidRPr="00985EED">
        <w:rPr>
          <w:rFonts w:ascii="Palatino Linotype" w:hAnsi="Palatino Linotype"/>
          <w:b/>
          <w:bCs/>
        </w:rPr>
        <w:t xml:space="preserve">SUJETO OBLIGADO </w:t>
      </w:r>
      <w:r w:rsidRPr="00985EED">
        <w:rPr>
          <w:rFonts w:ascii="Palatino Linotype" w:hAnsi="Palatino Linotype"/>
        </w:rPr>
        <w:t xml:space="preserve">otorgada a la solicitud de Acceso a la Información pública </w:t>
      </w:r>
      <w:r w:rsidRPr="00985EED">
        <w:rPr>
          <w:rFonts w:ascii="Palatino Linotype" w:hAnsi="Palatino Linotype"/>
          <w:lang w:val="es-419"/>
        </w:rPr>
        <w:t xml:space="preserve">que dio origen al </w:t>
      </w:r>
      <w:r w:rsidRPr="00985EED">
        <w:rPr>
          <w:rFonts w:ascii="Palatino Linotype" w:hAnsi="Palatino Linotype"/>
        </w:rPr>
        <w:t xml:space="preserve">Recurso de Revisión número </w:t>
      </w:r>
      <w:r w:rsidRPr="00985EED">
        <w:rPr>
          <w:rFonts w:ascii="Palatino Linotype" w:hAnsi="Palatino Linotype"/>
          <w:b/>
          <w:bCs/>
        </w:rPr>
        <w:t>04237</w:t>
      </w:r>
      <w:r w:rsidRPr="00985EED">
        <w:rPr>
          <w:rFonts w:ascii="Palatino Linotype" w:hAnsi="Palatino Linotype"/>
          <w:b/>
        </w:rPr>
        <w:t>/INFOEM/IP/RR/2023</w:t>
      </w:r>
      <w:r w:rsidRPr="00985EED">
        <w:rPr>
          <w:rFonts w:ascii="Palatino Linotype" w:hAnsi="Palatino Linotype"/>
        </w:rPr>
        <w:t xml:space="preserve">, en términos del Considerando </w:t>
      </w:r>
      <w:r w:rsidRPr="00985EED">
        <w:rPr>
          <w:rFonts w:ascii="Palatino Linotype" w:hAnsi="Palatino Linotype"/>
          <w:b/>
          <w:bCs/>
        </w:rPr>
        <w:t>QUINTO</w:t>
      </w:r>
      <w:r w:rsidRPr="00985EED">
        <w:rPr>
          <w:rFonts w:ascii="Palatino Linotype" w:hAnsi="Palatino Linotype"/>
        </w:rPr>
        <w:t>.</w:t>
      </w:r>
    </w:p>
    <w:p w14:paraId="0B94395D" w14:textId="77777777" w:rsidR="00785943" w:rsidRPr="00985EED" w:rsidRDefault="00785943" w:rsidP="00985EED">
      <w:pPr>
        <w:spacing w:line="360" w:lineRule="auto"/>
        <w:ind w:left="708"/>
        <w:rPr>
          <w:rFonts w:ascii="Palatino Linotype" w:hAnsi="Palatino Linotype" w:cs="Arial"/>
          <w:b/>
        </w:rPr>
      </w:pPr>
    </w:p>
    <w:p w14:paraId="50696167" w14:textId="77777777" w:rsidR="00785943" w:rsidRPr="00985EED" w:rsidRDefault="00785943" w:rsidP="00985EED">
      <w:pPr>
        <w:widowControl w:val="0"/>
        <w:autoSpaceDE w:val="0"/>
        <w:autoSpaceDN w:val="0"/>
        <w:adjustRightInd w:val="0"/>
        <w:spacing w:line="360" w:lineRule="auto"/>
        <w:jc w:val="both"/>
        <w:rPr>
          <w:rFonts w:ascii="Palatino Linotype" w:eastAsiaTheme="minorEastAsia" w:hAnsi="Palatino Linotype"/>
          <w:b/>
          <w:lang w:eastAsia="es-ES_tradnl"/>
        </w:rPr>
      </w:pPr>
      <w:r w:rsidRPr="00985EED">
        <w:rPr>
          <w:rFonts w:ascii="Palatino Linotype" w:hAnsi="Palatino Linotype" w:cs="Arial"/>
          <w:b/>
          <w:sz w:val="28"/>
        </w:rPr>
        <w:t>TERCERO</w:t>
      </w:r>
      <w:r w:rsidRPr="00985EED">
        <w:rPr>
          <w:rFonts w:ascii="Palatino Linotype" w:hAnsi="Palatino Linotype" w:cs="Arial"/>
          <w:b/>
        </w:rPr>
        <w:t xml:space="preserve">. </w:t>
      </w:r>
      <w:r w:rsidRPr="00985EED">
        <w:rPr>
          <w:rFonts w:ascii="Palatino Linotype" w:hAnsi="Palatino Linotype" w:cs="Arial"/>
          <w:b/>
          <w:lang w:val="es-ES_tradnl"/>
        </w:rPr>
        <w:t xml:space="preserve">Notifíquese </w:t>
      </w:r>
      <w:r w:rsidRPr="00985EED">
        <w:rPr>
          <w:rFonts w:ascii="Palatino Linotype" w:hAnsi="Palatino Linotype" w:cs="Arial"/>
          <w:lang w:val="es-ES_tradnl"/>
        </w:rPr>
        <w:t xml:space="preserve">la presente resolución </w:t>
      </w:r>
      <w:r w:rsidRPr="00985EED">
        <w:rPr>
          <w:rFonts w:ascii="Palatino Linotype" w:hAnsi="Palatino Linotype"/>
          <w:lang w:eastAsia="es-ES_tradnl"/>
        </w:rPr>
        <w:t xml:space="preserve">mediante </w:t>
      </w:r>
      <w:r w:rsidRPr="00985EED">
        <w:rPr>
          <w:rFonts w:ascii="Palatino Linotype" w:hAnsi="Palatino Linotype" w:cs="Arial"/>
        </w:rPr>
        <w:t>Sistema de Acceso a la Información Mexiquense</w:t>
      </w:r>
      <w:r w:rsidRPr="00985EED">
        <w:rPr>
          <w:rFonts w:ascii="Palatino Linotype" w:hAnsi="Palatino Linotype"/>
          <w:lang w:eastAsia="es-ES_tradnl"/>
        </w:rPr>
        <w:t xml:space="preserve"> </w:t>
      </w:r>
      <w:r w:rsidRPr="00985EED">
        <w:rPr>
          <w:rFonts w:ascii="Palatino Linotype" w:hAnsi="Palatino Linotype" w:cs="Arial"/>
          <w:lang w:val="es-ES_tradnl"/>
        </w:rPr>
        <w:t xml:space="preserve">al Titular de la Unidad de Transparencia del </w:t>
      </w:r>
      <w:r w:rsidRPr="00985EED">
        <w:rPr>
          <w:rFonts w:ascii="Palatino Linotype" w:hAnsi="Palatino Linotype" w:cs="Arial"/>
          <w:b/>
          <w:lang w:val="es-ES_tradnl"/>
        </w:rPr>
        <w:t>SUJETO OBLIGADO</w:t>
      </w:r>
      <w:r w:rsidRPr="00985EED">
        <w:rPr>
          <w:rFonts w:ascii="Palatino Linotype" w:hAnsi="Palatino Linotype" w:cs="Arial"/>
          <w:lang w:val="es-ES_tradnl"/>
        </w:rPr>
        <w:t>, para su conocimiento.</w:t>
      </w:r>
    </w:p>
    <w:p w14:paraId="75CA843B" w14:textId="77777777" w:rsidR="00785943" w:rsidRPr="00985EED" w:rsidRDefault="00785943" w:rsidP="00985EED">
      <w:pPr>
        <w:widowControl w:val="0"/>
        <w:autoSpaceDE w:val="0"/>
        <w:autoSpaceDN w:val="0"/>
        <w:adjustRightInd w:val="0"/>
        <w:spacing w:line="360" w:lineRule="auto"/>
        <w:jc w:val="both"/>
        <w:rPr>
          <w:rFonts w:ascii="Palatino Linotype" w:hAnsi="Palatino Linotype" w:cs="Arial"/>
          <w:b/>
        </w:rPr>
      </w:pPr>
    </w:p>
    <w:p w14:paraId="753FC723" w14:textId="77777777" w:rsidR="00785943" w:rsidRPr="00985EED" w:rsidRDefault="00785943" w:rsidP="00985EED">
      <w:pPr>
        <w:spacing w:line="360" w:lineRule="auto"/>
        <w:ind w:right="49"/>
        <w:jc w:val="both"/>
        <w:rPr>
          <w:rFonts w:ascii="Palatino Linotype" w:hAnsi="Palatino Linotype" w:cs="Arial"/>
        </w:rPr>
      </w:pPr>
      <w:r w:rsidRPr="00985EED">
        <w:rPr>
          <w:rFonts w:ascii="Palatino Linotype" w:hAnsi="Palatino Linotype" w:cs="Arial"/>
          <w:b/>
          <w:sz w:val="28"/>
        </w:rPr>
        <w:t>CUARTO</w:t>
      </w:r>
      <w:r w:rsidRPr="00985EED">
        <w:rPr>
          <w:rFonts w:ascii="Palatino Linotype" w:hAnsi="Palatino Linotype" w:cs="Arial"/>
          <w:b/>
        </w:rPr>
        <w:t>.</w:t>
      </w:r>
      <w:r w:rsidRPr="00985EED">
        <w:rPr>
          <w:rFonts w:ascii="Palatino Linotype" w:eastAsiaTheme="minorEastAsia" w:hAnsi="Palatino Linotype"/>
          <w:b/>
          <w:lang w:eastAsia="es-ES_tradnl"/>
        </w:rPr>
        <w:t xml:space="preserve"> </w:t>
      </w:r>
      <w:r w:rsidRPr="00985EED">
        <w:rPr>
          <w:rFonts w:ascii="Palatino Linotype" w:hAnsi="Palatino Linotype"/>
          <w:b/>
          <w:lang w:eastAsia="es-ES_tradnl"/>
        </w:rPr>
        <w:t>Notifíquese</w:t>
      </w:r>
      <w:r w:rsidRPr="00985EED">
        <w:rPr>
          <w:rFonts w:ascii="Palatino Linotype" w:hAnsi="Palatino Linotype"/>
          <w:lang w:eastAsia="es-ES_tradnl"/>
        </w:rPr>
        <w:t xml:space="preserve"> al </w:t>
      </w:r>
      <w:r w:rsidRPr="00985EED">
        <w:rPr>
          <w:rFonts w:ascii="Palatino Linotype" w:hAnsi="Palatino Linotype"/>
          <w:b/>
        </w:rPr>
        <w:t>RECURRENTE</w:t>
      </w:r>
      <w:r w:rsidRPr="00985EED">
        <w:rPr>
          <w:rFonts w:ascii="Palatino Linotype" w:hAnsi="Palatino Linotype"/>
          <w:lang w:eastAsia="es-ES_tradnl"/>
        </w:rPr>
        <w:t xml:space="preserve"> la </w:t>
      </w:r>
      <w:r w:rsidRPr="00985EED">
        <w:rPr>
          <w:rFonts w:ascii="Palatino Linotype" w:hAnsi="Palatino Linotype" w:cs="Arial"/>
        </w:rPr>
        <w:t>presente</w:t>
      </w:r>
      <w:r w:rsidRPr="00985EED">
        <w:rPr>
          <w:rFonts w:ascii="Palatino Linotype" w:hAnsi="Palatino Linotype"/>
          <w:lang w:eastAsia="es-ES_tradnl"/>
        </w:rPr>
        <w:t xml:space="preserve"> </w:t>
      </w:r>
      <w:r w:rsidRPr="00985EED">
        <w:rPr>
          <w:rFonts w:ascii="Palatino Linotype" w:hAnsi="Palatino Linotype"/>
          <w:shd w:val="clear" w:color="auto" w:fill="FFFFFF"/>
        </w:rPr>
        <w:t xml:space="preserve">resolución </w:t>
      </w:r>
      <w:r w:rsidRPr="00985EED">
        <w:rPr>
          <w:rFonts w:ascii="Palatino Linotype" w:hAnsi="Palatino Linotype"/>
          <w:lang w:eastAsia="es-ES_tradnl"/>
        </w:rPr>
        <w:t xml:space="preserve">vía </w:t>
      </w:r>
      <w:r w:rsidRPr="00985EED">
        <w:rPr>
          <w:rFonts w:ascii="Palatino Linotype" w:hAnsi="Palatino Linotype" w:cs="Arial"/>
        </w:rPr>
        <w:t xml:space="preserve">Sistema de Acceso a la Información Mexiquense </w:t>
      </w:r>
      <w:r w:rsidRPr="00985EED">
        <w:rPr>
          <w:rFonts w:ascii="Palatino Linotype" w:hAnsi="Palatino Linotype" w:cs="Arial"/>
          <w:b/>
          <w:bCs/>
        </w:rPr>
        <w:t>SAIMEX</w:t>
      </w:r>
      <w:r w:rsidRPr="00985EED">
        <w:rPr>
          <w:rFonts w:ascii="Palatino Linotype" w:hAnsi="Palatino Linotype" w:cs="Arial"/>
        </w:rPr>
        <w:t>.</w:t>
      </w:r>
    </w:p>
    <w:p w14:paraId="2AC785B9" w14:textId="77777777" w:rsidR="00785943" w:rsidRPr="00985EED" w:rsidRDefault="00785943" w:rsidP="00985EED">
      <w:pPr>
        <w:widowControl w:val="0"/>
        <w:autoSpaceDE w:val="0"/>
        <w:autoSpaceDN w:val="0"/>
        <w:adjustRightInd w:val="0"/>
        <w:spacing w:line="360" w:lineRule="auto"/>
        <w:jc w:val="both"/>
        <w:rPr>
          <w:rFonts w:ascii="Palatino Linotype" w:hAnsi="Palatino Linotype"/>
          <w:b/>
        </w:rPr>
      </w:pPr>
    </w:p>
    <w:p w14:paraId="4361D55C" w14:textId="77777777" w:rsidR="00785943" w:rsidRPr="00985EED" w:rsidRDefault="00785943" w:rsidP="00985EED">
      <w:pPr>
        <w:widowControl w:val="0"/>
        <w:autoSpaceDE w:val="0"/>
        <w:autoSpaceDN w:val="0"/>
        <w:adjustRightInd w:val="0"/>
        <w:spacing w:line="360" w:lineRule="auto"/>
        <w:jc w:val="both"/>
        <w:rPr>
          <w:rFonts w:ascii="Palatino Linotype" w:hAnsi="Palatino Linotype"/>
          <w:b/>
        </w:rPr>
      </w:pPr>
      <w:r w:rsidRPr="00985EED">
        <w:rPr>
          <w:rFonts w:ascii="Palatino Linotype" w:hAnsi="Palatino Linotype" w:cs="Arial"/>
          <w:b/>
          <w:sz w:val="28"/>
        </w:rPr>
        <w:t>QUINTO</w:t>
      </w:r>
      <w:r w:rsidRPr="00985EED">
        <w:rPr>
          <w:rFonts w:ascii="Palatino Linotype" w:hAnsi="Palatino Linotype" w:cs="Arial"/>
          <w:b/>
        </w:rPr>
        <w:t>.</w:t>
      </w:r>
      <w:r w:rsidRPr="00985EED">
        <w:rPr>
          <w:rFonts w:ascii="Palatino Linotype" w:hAnsi="Palatino Linotype"/>
          <w:b/>
          <w:lang w:eastAsia="es-ES_tradnl"/>
        </w:rPr>
        <w:t xml:space="preserve"> Hágase</w:t>
      </w:r>
      <w:r w:rsidRPr="00985EED">
        <w:rPr>
          <w:rFonts w:ascii="Palatino Linotype" w:hAnsi="Palatino Linotype"/>
          <w:lang w:eastAsia="es-ES_tradnl"/>
        </w:rPr>
        <w:t xml:space="preserve"> </w:t>
      </w:r>
      <w:r w:rsidRPr="00985EED">
        <w:rPr>
          <w:rFonts w:ascii="Palatino Linotype" w:hAnsi="Palatino Linotype"/>
          <w:b/>
          <w:lang w:eastAsia="es-ES_tradnl"/>
        </w:rPr>
        <w:t>del conocimiento</w:t>
      </w:r>
      <w:r w:rsidRPr="00985EED">
        <w:rPr>
          <w:rFonts w:ascii="Palatino Linotype" w:hAnsi="Palatino Linotype"/>
          <w:lang w:eastAsia="es-ES_tradnl"/>
        </w:rPr>
        <w:t xml:space="preserve"> </w:t>
      </w:r>
      <w:r w:rsidRPr="00985EED">
        <w:rPr>
          <w:rFonts w:ascii="Palatino Linotype" w:hAnsi="Palatino Linotype"/>
        </w:rPr>
        <w:t>del</w:t>
      </w:r>
      <w:r w:rsidRPr="00985EED">
        <w:rPr>
          <w:rFonts w:ascii="Palatino Linotype" w:hAnsi="Palatino Linotype" w:cs="Arial"/>
          <w:b/>
        </w:rPr>
        <w:t xml:space="preserve"> RECURRENTE</w:t>
      </w:r>
      <w:r w:rsidRPr="00985EED">
        <w:rPr>
          <w:rFonts w:ascii="Palatino Linotype" w:eastAsiaTheme="minorEastAsia" w:hAnsi="Palatino Linotype"/>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1B430B62" w14:textId="77777777" w:rsidR="00785943" w:rsidRPr="00985EED" w:rsidRDefault="00785943" w:rsidP="00985EED">
      <w:pPr>
        <w:widowControl w:val="0"/>
        <w:tabs>
          <w:tab w:val="left" w:pos="1701"/>
        </w:tabs>
        <w:spacing w:line="360" w:lineRule="auto"/>
        <w:jc w:val="both"/>
        <w:rPr>
          <w:rFonts w:ascii="Palatino Linotype" w:eastAsia="Palatino Linotype" w:hAnsi="Palatino Linotype" w:cs="Palatino Linotype"/>
          <w:lang w:eastAsia="es-MX"/>
        </w:rPr>
      </w:pPr>
    </w:p>
    <w:p w14:paraId="7C115F98" w14:textId="52DDCEDB" w:rsidR="00785943" w:rsidRPr="00985EED" w:rsidRDefault="00785943" w:rsidP="00985EED">
      <w:pPr>
        <w:widowControl w:val="0"/>
        <w:autoSpaceDE w:val="0"/>
        <w:autoSpaceDN w:val="0"/>
        <w:adjustRightInd w:val="0"/>
        <w:spacing w:line="360" w:lineRule="auto"/>
        <w:jc w:val="both"/>
        <w:rPr>
          <w:rFonts w:ascii="Palatino Linotype" w:hAnsi="Palatino Linotype" w:cs="Arial"/>
        </w:rPr>
      </w:pPr>
      <w:r w:rsidRPr="00985EED">
        <w:rPr>
          <w:rFonts w:ascii="Palatino Linotype" w:hAnsi="Palatino Linotype" w:cs="Arial"/>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PRIMERA SESIÓN ORDINARIA CELEBRADA EL DIECISIETE DE ENERO DE DOS MIL </w:t>
      </w:r>
      <w:r w:rsidR="00C9595C">
        <w:rPr>
          <w:rFonts w:ascii="Palatino Linotype" w:hAnsi="Palatino Linotype" w:cs="Arial"/>
        </w:rPr>
        <w:t>VEINTI</w:t>
      </w:r>
      <w:r w:rsidRPr="00985EED">
        <w:rPr>
          <w:rFonts w:ascii="Palatino Linotype" w:hAnsi="Palatino Linotype" w:cs="Arial"/>
        </w:rPr>
        <w:t>CUATRO, ANTE EL SECRETARIO TÉCNICO DEL PLENO, ALEXIS TAPIA RAMÍREZ.</w:t>
      </w:r>
    </w:p>
    <w:p w14:paraId="3B86C200" w14:textId="1B395E34" w:rsidR="00754FEF" w:rsidRPr="00985EED" w:rsidRDefault="00754FEF" w:rsidP="00985EED">
      <w:pPr>
        <w:widowControl w:val="0"/>
        <w:autoSpaceDE w:val="0"/>
        <w:autoSpaceDN w:val="0"/>
        <w:adjustRightInd w:val="0"/>
        <w:spacing w:line="360" w:lineRule="auto"/>
        <w:jc w:val="both"/>
        <w:rPr>
          <w:rFonts w:ascii="Palatino Linotype" w:hAnsi="Palatino Linotype"/>
          <w:sz w:val="20"/>
        </w:rPr>
      </w:pPr>
      <w:r w:rsidRPr="00985EED">
        <w:rPr>
          <w:rFonts w:ascii="Palatino Linotype" w:hAnsi="Palatino Linotype"/>
          <w:sz w:val="20"/>
        </w:rPr>
        <w:t>S</w:t>
      </w:r>
      <w:r w:rsidR="00DE4A56" w:rsidRPr="00985EED">
        <w:rPr>
          <w:rFonts w:ascii="Palatino Linotype" w:hAnsi="Palatino Linotype"/>
          <w:sz w:val="20"/>
        </w:rPr>
        <w:t>CMM/AGZ</w:t>
      </w:r>
      <w:r w:rsidRPr="00985EED">
        <w:rPr>
          <w:rFonts w:ascii="Palatino Linotype" w:hAnsi="Palatino Linotype"/>
          <w:sz w:val="20"/>
        </w:rPr>
        <w:t>/DEMF/MRC</w:t>
      </w:r>
    </w:p>
    <w:p w14:paraId="3BCD5EC7" w14:textId="77777777" w:rsidR="00754FEF" w:rsidRPr="00985EED" w:rsidRDefault="00754FEF" w:rsidP="00985EED">
      <w:pPr>
        <w:tabs>
          <w:tab w:val="left" w:pos="6137"/>
        </w:tabs>
        <w:spacing w:line="360" w:lineRule="auto"/>
        <w:rPr>
          <w:rFonts w:ascii="Palatino Linotype" w:hAnsi="Palatino Linotype" w:cs="Arial"/>
        </w:rPr>
      </w:pPr>
      <w:r w:rsidRPr="00985EED">
        <w:rPr>
          <w:rFonts w:ascii="Palatino Linotype" w:hAnsi="Palatino Linotype" w:cs="Arial"/>
        </w:rPr>
        <w:br w:type="page"/>
      </w:r>
      <w:r w:rsidRPr="00985EED">
        <w:rPr>
          <w:rFonts w:ascii="Palatino Linotype" w:hAnsi="Palatino Linotype" w:cs="Arial"/>
        </w:rPr>
        <w:lastRenderedPageBreak/>
        <w:tab/>
      </w:r>
    </w:p>
    <w:p w14:paraId="50B9DDE5" w14:textId="77777777" w:rsidR="00754FEF" w:rsidRPr="00985EED" w:rsidRDefault="00754FEF" w:rsidP="00985EED">
      <w:pPr>
        <w:spacing w:line="360" w:lineRule="auto"/>
        <w:jc w:val="both"/>
        <w:rPr>
          <w:rFonts w:ascii="Palatino Linotype" w:hAnsi="Palatino Linotype" w:cs="Arial"/>
        </w:rPr>
      </w:pPr>
    </w:p>
    <w:p w14:paraId="34A8A899" w14:textId="56D0F7B2" w:rsidR="00380A4D" w:rsidRPr="00985EED" w:rsidRDefault="00380A4D" w:rsidP="00985EED">
      <w:pPr>
        <w:tabs>
          <w:tab w:val="left" w:pos="6137"/>
        </w:tabs>
        <w:spacing w:line="360" w:lineRule="auto"/>
        <w:rPr>
          <w:rFonts w:ascii="Palatino Linotype" w:hAnsi="Palatino Linotype" w:cs="Arial"/>
        </w:rPr>
      </w:pPr>
    </w:p>
    <w:p w14:paraId="1F1FC88C" w14:textId="77777777" w:rsidR="00380A4D" w:rsidRPr="00985EED" w:rsidRDefault="00380A4D" w:rsidP="00985EED">
      <w:pPr>
        <w:spacing w:line="360" w:lineRule="auto"/>
        <w:jc w:val="both"/>
        <w:rPr>
          <w:rFonts w:ascii="Palatino Linotype" w:hAnsi="Palatino Linotype" w:cs="Arial"/>
        </w:rPr>
      </w:pPr>
    </w:p>
    <w:sectPr w:rsidR="00380A4D" w:rsidRPr="00985EED"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E89954" w14:textId="77777777" w:rsidR="009B0301" w:rsidRDefault="009B0301" w:rsidP="00C80F8C">
      <w:r>
        <w:separator/>
      </w:r>
    </w:p>
  </w:endnote>
  <w:endnote w:type="continuationSeparator" w:id="0">
    <w:p w14:paraId="22C66C20" w14:textId="77777777" w:rsidR="009B0301" w:rsidRDefault="009B030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602ED28D" w:rsidR="008D25F1" w:rsidRPr="0010196A" w:rsidRDefault="008D25F1"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2311A">
      <w:rPr>
        <w:rFonts w:ascii="Palatino Linotype" w:hAnsi="Palatino Linotype" w:cs="Arial"/>
        <w:bCs/>
        <w:noProof/>
        <w:sz w:val="22"/>
        <w:szCs w:val="22"/>
      </w:rPr>
      <w:t>26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2311A">
      <w:rPr>
        <w:rFonts w:ascii="Palatino Linotype" w:hAnsi="Palatino Linotype" w:cs="Arial"/>
        <w:bCs/>
        <w:noProof/>
        <w:sz w:val="22"/>
        <w:szCs w:val="22"/>
      </w:rPr>
      <w:t>27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365B9E5C" w:rsidR="008D25F1" w:rsidRPr="0010196A" w:rsidRDefault="008D25F1"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2311A">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2311A">
      <w:rPr>
        <w:rFonts w:ascii="Palatino Linotype" w:hAnsi="Palatino Linotype" w:cs="Arial"/>
        <w:bCs/>
        <w:noProof/>
        <w:sz w:val="22"/>
        <w:szCs w:val="22"/>
      </w:rPr>
      <w:t>27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46D6F5" w14:textId="77777777" w:rsidR="009B0301" w:rsidRDefault="009B0301" w:rsidP="00C80F8C">
      <w:r>
        <w:separator/>
      </w:r>
    </w:p>
  </w:footnote>
  <w:footnote w:type="continuationSeparator" w:id="0">
    <w:p w14:paraId="0DB6F448" w14:textId="77777777" w:rsidR="009B0301" w:rsidRDefault="009B0301" w:rsidP="00C80F8C">
      <w:r>
        <w:continuationSeparator/>
      </w:r>
    </w:p>
  </w:footnote>
  <w:footnote w:id="1">
    <w:p w14:paraId="06A9C896" w14:textId="105B9ECC" w:rsidR="00B432CE" w:rsidRPr="002C158B" w:rsidRDefault="00B432CE" w:rsidP="00B432CE">
      <w:pPr>
        <w:pStyle w:val="Textonotapie"/>
        <w:jc w:val="both"/>
        <w:rPr>
          <w:i/>
          <w:sz w:val="14"/>
        </w:rPr>
      </w:pPr>
      <w:r>
        <w:rPr>
          <w:rStyle w:val="Refdenotaalpie"/>
        </w:rPr>
        <w:footnoteRef/>
      </w:r>
      <w:r>
        <w:t xml:space="preserve"> </w:t>
      </w:r>
      <w:r w:rsidRPr="002C158B">
        <w:rPr>
          <w:rFonts w:ascii="Palatino Linotype" w:eastAsia="Batang" w:hAnsi="Palatino Linotype" w:cs="Tahoma"/>
          <w:i/>
          <w:sz w:val="16"/>
          <w:szCs w:val="22"/>
          <w:lang w:val="es-ES"/>
        </w:rPr>
        <w:t xml:space="preserve">Si bien, se registró el </w:t>
      </w:r>
      <w:r>
        <w:rPr>
          <w:rFonts w:ascii="Palatino Linotype" w:eastAsia="Batang" w:hAnsi="Palatino Linotype" w:cs="Tahoma"/>
          <w:i/>
          <w:sz w:val="16"/>
          <w:szCs w:val="22"/>
          <w:lang w:val="es-ES"/>
        </w:rPr>
        <w:t>veinticinco</w:t>
      </w:r>
      <w:r w:rsidRPr="002C158B">
        <w:rPr>
          <w:rFonts w:ascii="Palatino Linotype" w:eastAsia="Batang" w:hAnsi="Palatino Linotype" w:cs="Tahoma"/>
          <w:i/>
          <w:sz w:val="16"/>
          <w:szCs w:val="22"/>
          <w:lang w:val="es-ES"/>
        </w:rPr>
        <w:t xml:space="preserve"> del mismo mes y año, a través de dicho portal, también lo es, que fue inhábil, de conformidad con el artículo 3°, fracción X de la Ley de Transparencia y Acceso a la Información Pública del Estado de México y Municipios y el Calendario Oficial en Materia de Transparencia, Acceso a la Información Pública y Protección de Datos Personales del Estado de México y Municipios, así como de laborales del Instituto, para el año dos mil veintidós y enero dos mil veintitrés, por lo que, se tuvieron por recibidos, el día hábil subsecuente</w:t>
      </w:r>
      <w:r>
        <w:rPr>
          <w:rFonts w:ascii="Palatino Linotype" w:eastAsia="Batang" w:hAnsi="Palatino Linotype" w:cs="Tahoma"/>
          <w:i/>
          <w:sz w:val="16"/>
          <w:szCs w:val="22"/>
          <w:lang w:val="es-ES"/>
        </w:rPr>
        <w:t>.</w:t>
      </w:r>
    </w:p>
    <w:p w14:paraId="3764F15E" w14:textId="437EEBCB" w:rsidR="00B432CE" w:rsidRDefault="00B432CE">
      <w:pPr>
        <w:pStyle w:val="Textonotapie"/>
      </w:pPr>
    </w:p>
  </w:footnote>
  <w:footnote w:id="2">
    <w:p w14:paraId="39865626" w14:textId="77777777" w:rsidR="00B432CE" w:rsidRDefault="00B432CE" w:rsidP="00B432CE">
      <w:pPr>
        <w:pStyle w:val="Textonotapie"/>
        <w:rPr>
          <w:rFonts w:ascii="Palatino Linotype" w:hAnsi="Palatino Linotype"/>
          <w:i/>
          <w:sz w:val="18"/>
          <w:szCs w:val="18"/>
        </w:rPr>
      </w:pPr>
      <w:r>
        <w:rPr>
          <w:rStyle w:val="Refdenotaalpie"/>
        </w:rPr>
        <w:footnoteRef/>
      </w:r>
      <w:r>
        <w:t xml:space="preserve"> </w:t>
      </w:r>
      <w:r>
        <w:rPr>
          <w:rFonts w:ascii="Palatino Linotype" w:hAnsi="Palatino Linotype"/>
          <w:i/>
          <w:sz w:val="18"/>
          <w:szCs w:val="18"/>
        </w:rPr>
        <w:t>https://legislacion.edomex.gob.mx/sites/legislacion.edomex.gob.mx/files/files/pdf/gct/2022/diciembre/dic211/dic211s.pdf</w:t>
      </w:r>
    </w:p>
  </w:footnote>
  <w:footnote w:id="3">
    <w:p w14:paraId="50CC4D11" w14:textId="66111E74" w:rsidR="008D25F1" w:rsidRDefault="008D25F1">
      <w:pPr>
        <w:pStyle w:val="Textonotapie"/>
      </w:pPr>
      <w:r>
        <w:rPr>
          <w:rStyle w:val="Refdenotaalpie"/>
        </w:rPr>
        <w:footnoteRef/>
      </w:r>
      <w:r>
        <w:t xml:space="preserve"> </w:t>
      </w:r>
      <w:r w:rsidR="00607FF4" w:rsidRPr="00607FF4">
        <w:t>http://repositorio.tlalnepantla.gob.mx/files/pdf/repositorio/5545formato.pdf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8D25F1" w:rsidRDefault="009B0301">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8D25F1" w:rsidRPr="0010196A" w:rsidRDefault="008D25F1"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8D25F1" w:rsidRPr="008F2CCC" w14:paraId="1F097D8A" w14:textId="77777777" w:rsidTr="005F31DE">
      <w:tc>
        <w:tcPr>
          <w:tcW w:w="2977" w:type="dxa"/>
          <w:vMerge w:val="restart"/>
        </w:tcPr>
        <w:p w14:paraId="1F780A0C" w14:textId="1EFF25F4" w:rsidR="008D25F1" w:rsidRPr="008F2CCC" w:rsidRDefault="008D25F1"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8D25F1" w:rsidRPr="00664658" w:rsidRDefault="008D25F1"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2ED5A196" w:rsidR="008D25F1" w:rsidRPr="00664658" w:rsidRDefault="008D25F1" w:rsidP="000B3882">
          <w:pPr>
            <w:jc w:val="both"/>
            <w:rPr>
              <w:rFonts w:ascii="Palatino Linotype" w:hAnsi="Palatino Linotype"/>
              <w:b/>
              <w:sz w:val="22"/>
              <w:szCs w:val="22"/>
              <w:lang w:val="es-ES_tradnl"/>
            </w:rPr>
          </w:pPr>
          <w:r>
            <w:rPr>
              <w:rFonts w:ascii="Palatino Linotype" w:hAnsi="Palatino Linotype"/>
              <w:b/>
              <w:sz w:val="22"/>
              <w:szCs w:val="22"/>
              <w:lang w:val="es-ES_tradnl"/>
            </w:rPr>
            <w:t>04237</w:t>
          </w:r>
          <w:r w:rsidRPr="00A9204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8D25F1" w:rsidRPr="008F2CCC" w14:paraId="049677A3" w14:textId="77777777" w:rsidTr="005F31DE">
      <w:tc>
        <w:tcPr>
          <w:tcW w:w="2977" w:type="dxa"/>
          <w:vMerge/>
        </w:tcPr>
        <w:p w14:paraId="4A21EAC1" w14:textId="5C1F145E" w:rsidR="008D25F1" w:rsidRPr="008F2CCC" w:rsidRDefault="008D25F1" w:rsidP="00085F27">
          <w:pPr>
            <w:rPr>
              <w:rFonts w:ascii="Palatino Linotype" w:hAnsi="Palatino Linotype"/>
              <w:b/>
              <w:sz w:val="22"/>
              <w:szCs w:val="22"/>
              <w:lang w:val="es-ES_tradnl"/>
            </w:rPr>
          </w:pPr>
        </w:p>
      </w:tc>
      <w:tc>
        <w:tcPr>
          <w:tcW w:w="2552" w:type="dxa"/>
          <w:shd w:val="clear" w:color="auto" w:fill="auto"/>
        </w:tcPr>
        <w:p w14:paraId="1237BCDE" w14:textId="77777777" w:rsidR="008D25F1" w:rsidRPr="00664658" w:rsidRDefault="008D25F1" w:rsidP="00085F2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DE48376" w14:textId="77777777" w:rsidR="00DE4A56" w:rsidRDefault="008D25F1" w:rsidP="001B6DEF">
          <w:pPr>
            <w:jc w:val="both"/>
            <w:rPr>
              <w:rFonts w:ascii="Palatino Linotype" w:hAnsi="Palatino Linotype"/>
              <w:b/>
              <w:sz w:val="22"/>
              <w:szCs w:val="22"/>
              <w:lang w:val="es-ES_tradnl"/>
            </w:rPr>
          </w:pPr>
          <w:r w:rsidRPr="00827F21">
            <w:rPr>
              <w:rFonts w:ascii="Palatino Linotype" w:hAnsi="Palatino Linotype"/>
              <w:b/>
              <w:sz w:val="22"/>
              <w:szCs w:val="22"/>
              <w:lang w:val="es-ES_tradnl"/>
            </w:rPr>
            <w:t xml:space="preserve">Ayuntamiento de Tlalnepantla de </w:t>
          </w:r>
        </w:p>
        <w:p w14:paraId="7F554073" w14:textId="3B747620" w:rsidR="008D25F1" w:rsidRPr="00D41D47" w:rsidRDefault="008D25F1" w:rsidP="001B6DEF">
          <w:pPr>
            <w:jc w:val="both"/>
            <w:rPr>
              <w:rFonts w:ascii="Palatino Linotype" w:hAnsi="Palatino Linotype"/>
              <w:b/>
              <w:sz w:val="22"/>
              <w:szCs w:val="22"/>
              <w:lang w:val="es-ES_tradnl"/>
            </w:rPr>
          </w:pPr>
          <w:r w:rsidRPr="00827F21">
            <w:rPr>
              <w:rFonts w:ascii="Palatino Linotype" w:hAnsi="Palatino Linotype"/>
              <w:b/>
              <w:sz w:val="22"/>
              <w:szCs w:val="22"/>
              <w:lang w:val="es-ES_tradnl"/>
            </w:rPr>
            <w:t>Baz</w:t>
          </w:r>
        </w:p>
      </w:tc>
    </w:tr>
    <w:tr w:rsidR="008D25F1" w:rsidRPr="008F2CCC" w14:paraId="72CD087D" w14:textId="77777777" w:rsidTr="005F31DE">
      <w:trPr>
        <w:trHeight w:val="228"/>
      </w:trPr>
      <w:tc>
        <w:tcPr>
          <w:tcW w:w="2977" w:type="dxa"/>
          <w:vMerge/>
        </w:tcPr>
        <w:p w14:paraId="1B78656F" w14:textId="01E6F6F6" w:rsidR="008D25F1" w:rsidRPr="008F2CCC" w:rsidRDefault="008D25F1" w:rsidP="00085F27">
          <w:pPr>
            <w:rPr>
              <w:rFonts w:ascii="Palatino Linotype" w:hAnsi="Palatino Linotype"/>
              <w:b/>
              <w:sz w:val="22"/>
              <w:szCs w:val="22"/>
              <w:lang w:val="es-ES_tradnl"/>
            </w:rPr>
          </w:pPr>
        </w:p>
      </w:tc>
      <w:tc>
        <w:tcPr>
          <w:tcW w:w="2552" w:type="dxa"/>
          <w:shd w:val="clear" w:color="auto" w:fill="auto"/>
        </w:tcPr>
        <w:p w14:paraId="74D81628" w14:textId="05FE44B5" w:rsidR="008D25F1" w:rsidRPr="00664658" w:rsidRDefault="008D25F1" w:rsidP="00085F27">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8D25F1" w:rsidRPr="00664658" w:rsidRDefault="008D25F1" w:rsidP="00085F27">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8D25F1" w:rsidRPr="0010196A" w:rsidRDefault="008D25F1"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8D25F1" w:rsidRPr="0010196A" w:rsidRDefault="009B0301">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3pt;margin-top:-127.4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8D25F1" w:rsidRPr="008F2CCC" w14:paraId="6ABABA57" w14:textId="77777777" w:rsidTr="005F31DE">
      <w:tc>
        <w:tcPr>
          <w:tcW w:w="4253" w:type="dxa"/>
          <w:vMerge w:val="restart"/>
          <w:shd w:val="clear" w:color="auto" w:fill="auto"/>
        </w:tcPr>
        <w:p w14:paraId="6AA376CC" w14:textId="139DA696" w:rsidR="008D25F1" w:rsidRPr="008F2CCC" w:rsidRDefault="008D25F1"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8D25F1" w:rsidRPr="008F2CCC" w:rsidRDefault="008D25F1"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5D36CC5A" w:rsidR="008D25F1" w:rsidRPr="008F2CCC" w:rsidRDefault="008D25F1" w:rsidP="005D52C7">
          <w:pPr>
            <w:jc w:val="both"/>
            <w:rPr>
              <w:rFonts w:ascii="Palatino Linotype" w:hAnsi="Palatino Linotype"/>
              <w:b/>
              <w:sz w:val="22"/>
              <w:szCs w:val="22"/>
              <w:lang w:val="es-ES_tradnl"/>
            </w:rPr>
          </w:pPr>
          <w:r>
            <w:rPr>
              <w:rFonts w:ascii="Palatino Linotype" w:hAnsi="Palatino Linotype"/>
              <w:b/>
              <w:sz w:val="22"/>
              <w:szCs w:val="22"/>
              <w:lang w:val="es-ES_tradnl"/>
            </w:rPr>
            <w:t>04237</w:t>
          </w:r>
          <w:r w:rsidRPr="00A9204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8D25F1" w:rsidRPr="008F2CCC" w14:paraId="3B45FB53" w14:textId="77777777" w:rsidTr="005F31DE">
      <w:tc>
        <w:tcPr>
          <w:tcW w:w="4253" w:type="dxa"/>
          <w:vMerge/>
          <w:shd w:val="clear" w:color="auto" w:fill="auto"/>
        </w:tcPr>
        <w:p w14:paraId="188B82EF" w14:textId="77777777" w:rsidR="008D25F1" w:rsidRPr="008F2CCC" w:rsidRDefault="008D25F1" w:rsidP="007A5836">
          <w:pPr>
            <w:rPr>
              <w:rFonts w:ascii="Palatino Linotype" w:hAnsi="Palatino Linotype"/>
              <w:b/>
              <w:sz w:val="22"/>
              <w:szCs w:val="22"/>
              <w:lang w:val="es-ES_tradnl"/>
            </w:rPr>
          </w:pPr>
        </w:p>
      </w:tc>
      <w:tc>
        <w:tcPr>
          <w:tcW w:w="2552" w:type="dxa"/>
          <w:shd w:val="clear" w:color="auto" w:fill="auto"/>
        </w:tcPr>
        <w:p w14:paraId="3B2AD0CF" w14:textId="77777777" w:rsidR="008D25F1" w:rsidRPr="008F2CCC" w:rsidRDefault="008D25F1"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6D588D58" w:rsidR="008D25F1" w:rsidRPr="008F2CCC" w:rsidRDefault="00D2311A" w:rsidP="00D66460">
          <w:pPr>
            <w:jc w:val="both"/>
            <w:rPr>
              <w:rFonts w:ascii="Palatino Linotype" w:hAnsi="Palatino Linotype"/>
              <w:b/>
              <w:sz w:val="22"/>
              <w:szCs w:val="22"/>
              <w:lang w:val="es-ES_tradnl"/>
            </w:rPr>
          </w:pPr>
          <w:r>
            <w:rPr>
              <w:rFonts w:ascii="Palatino Linotype" w:hAnsi="Palatino Linotype"/>
              <w:b/>
              <w:bCs/>
              <w:sz w:val="22"/>
              <w:szCs w:val="22"/>
            </w:rPr>
            <w:t>XXXXXXXX XXXXXX</w:t>
          </w:r>
        </w:p>
      </w:tc>
    </w:tr>
    <w:tr w:rsidR="008D25F1" w:rsidRPr="00085F27" w14:paraId="28A493EB" w14:textId="77777777" w:rsidTr="005F31DE">
      <w:trPr>
        <w:trHeight w:val="228"/>
      </w:trPr>
      <w:tc>
        <w:tcPr>
          <w:tcW w:w="4253" w:type="dxa"/>
          <w:vMerge/>
          <w:shd w:val="clear" w:color="auto" w:fill="auto"/>
        </w:tcPr>
        <w:p w14:paraId="06C77D31" w14:textId="77777777" w:rsidR="008D25F1" w:rsidRPr="008F2CCC" w:rsidRDefault="008D25F1" w:rsidP="007A5836">
          <w:pPr>
            <w:rPr>
              <w:rFonts w:ascii="Palatino Linotype" w:hAnsi="Palatino Linotype"/>
              <w:b/>
              <w:sz w:val="22"/>
              <w:szCs w:val="22"/>
              <w:lang w:val="es-ES_tradnl"/>
            </w:rPr>
          </w:pPr>
        </w:p>
      </w:tc>
      <w:tc>
        <w:tcPr>
          <w:tcW w:w="2552" w:type="dxa"/>
          <w:shd w:val="clear" w:color="auto" w:fill="auto"/>
        </w:tcPr>
        <w:p w14:paraId="2E1A72B4" w14:textId="77777777" w:rsidR="008D25F1" w:rsidRPr="008F2CCC" w:rsidRDefault="008D25F1"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7E85729E" w:rsidR="008D25F1" w:rsidRPr="00085F27" w:rsidRDefault="008D25F1" w:rsidP="001B6DEF">
          <w:pPr>
            <w:jc w:val="both"/>
            <w:rPr>
              <w:rFonts w:ascii="Palatino Linotype" w:hAnsi="Palatino Linotype"/>
              <w:b/>
              <w:sz w:val="22"/>
              <w:szCs w:val="22"/>
              <w:lang w:val="es-ES_tradnl"/>
            </w:rPr>
          </w:pPr>
          <w:r w:rsidRPr="00827F21">
            <w:rPr>
              <w:rFonts w:ascii="Palatino Linotype" w:hAnsi="Palatino Linotype"/>
              <w:b/>
              <w:sz w:val="22"/>
              <w:szCs w:val="22"/>
              <w:lang w:val="es-ES_tradnl"/>
            </w:rPr>
            <w:t>Ayuntamiento de Tlalnepantla de Baz</w:t>
          </w:r>
        </w:p>
      </w:tc>
    </w:tr>
    <w:tr w:rsidR="008D25F1" w:rsidRPr="008F2CCC" w14:paraId="0F114FF0" w14:textId="77777777" w:rsidTr="005F31DE">
      <w:tc>
        <w:tcPr>
          <w:tcW w:w="4253" w:type="dxa"/>
          <w:vMerge/>
          <w:shd w:val="clear" w:color="auto" w:fill="auto"/>
        </w:tcPr>
        <w:p w14:paraId="4CCB64BA" w14:textId="77777777" w:rsidR="008D25F1" w:rsidRPr="008F2CCC" w:rsidRDefault="008D25F1" w:rsidP="00A2780F">
          <w:pPr>
            <w:rPr>
              <w:rFonts w:ascii="Palatino Linotype" w:hAnsi="Palatino Linotype"/>
              <w:b/>
              <w:sz w:val="22"/>
              <w:szCs w:val="22"/>
              <w:lang w:val="es-ES_tradnl"/>
            </w:rPr>
          </w:pPr>
        </w:p>
      </w:tc>
      <w:tc>
        <w:tcPr>
          <w:tcW w:w="2552" w:type="dxa"/>
          <w:shd w:val="clear" w:color="auto" w:fill="auto"/>
        </w:tcPr>
        <w:p w14:paraId="31E422EA" w14:textId="0B158FD7" w:rsidR="008D25F1" w:rsidRPr="008F2CCC" w:rsidRDefault="008D25F1"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8D25F1" w:rsidRPr="008F2CCC" w:rsidRDefault="008D25F1"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8D25F1" w:rsidRPr="0010196A" w:rsidRDefault="008D25F1"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A2D02"/>
    <w:multiLevelType w:val="hybridMultilevel"/>
    <w:tmpl w:val="C26E9A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D64156"/>
    <w:multiLevelType w:val="hybridMultilevel"/>
    <w:tmpl w:val="98DA56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C358C4"/>
    <w:multiLevelType w:val="hybridMultilevel"/>
    <w:tmpl w:val="1C2C2488"/>
    <w:lvl w:ilvl="0" w:tplc="080A0005">
      <w:start w:val="1"/>
      <w:numFmt w:val="bullet"/>
      <w:lvlText w:val=""/>
      <w:lvlJc w:val="left"/>
      <w:pPr>
        <w:ind w:left="1560" w:hanging="360"/>
      </w:pPr>
      <w:rPr>
        <w:rFonts w:ascii="Wingdings" w:hAnsi="Wingdings" w:hint="default"/>
      </w:rPr>
    </w:lvl>
    <w:lvl w:ilvl="1" w:tplc="080A0003" w:tentative="1">
      <w:start w:val="1"/>
      <w:numFmt w:val="bullet"/>
      <w:lvlText w:val="o"/>
      <w:lvlJc w:val="left"/>
      <w:pPr>
        <w:ind w:left="2280" w:hanging="360"/>
      </w:pPr>
      <w:rPr>
        <w:rFonts w:ascii="Courier New" w:hAnsi="Courier New" w:cs="Courier New" w:hint="default"/>
      </w:rPr>
    </w:lvl>
    <w:lvl w:ilvl="2" w:tplc="080A0005" w:tentative="1">
      <w:start w:val="1"/>
      <w:numFmt w:val="bullet"/>
      <w:lvlText w:val=""/>
      <w:lvlJc w:val="left"/>
      <w:pPr>
        <w:ind w:left="3000" w:hanging="360"/>
      </w:pPr>
      <w:rPr>
        <w:rFonts w:ascii="Wingdings" w:hAnsi="Wingdings" w:hint="default"/>
      </w:rPr>
    </w:lvl>
    <w:lvl w:ilvl="3" w:tplc="080A0001" w:tentative="1">
      <w:start w:val="1"/>
      <w:numFmt w:val="bullet"/>
      <w:lvlText w:val=""/>
      <w:lvlJc w:val="left"/>
      <w:pPr>
        <w:ind w:left="3720" w:hanging="360"/>
      </w:pPr>
      <w:rPr>
        <w:rFonts w:ascii="Symbol" w:hAnsi="Symbol" w:hint="default"/>
      </w:rPr>
    </w:lvl>
    <w:lvl w:ilvl="4" w:tplc="080A0003" w:tentative="1">
      <w:start w:val="1"/>
      <w:numFmt w:val="bullet"/>
      <w:lvlText w:val="o"/>
      <w:lvlJc w:val="left"/>
      <w:pPr>
        <w:ind w:left="4440" w:hanging="360"/>
      </w:pPr>
      <w:rPr>
        <w:rFonts w:ascii="Courier New" w:hAnsi="Courier New" w:cs="Courier New" w:hint="default"/>
      </w:rPr>
    </w:lvl>
    <w:lvl w:ilvl="5" w:tplc="080A0005" w:tentative="1">
      <w:start w:val="1"/>
      <w:numFmt w:val="bullet"/>
      <w:lvlText w:val=""/>
      <w:lvlJc w:val="left"/>
      <w:pPr>
        <w:ind w:left="5160" w:hanging="360"/>
      </w:pPr>
      <w:rPr>
        <w:rFonts w:ascii="Wingdings" w:hAnsi="Wingdings" w:hint="default"/>
      </w:rPr>
    </w:lvl>
    <w:lvl w:ilvl="6" w:tplc="080A0001" w:tentative="1">
      <w:start w:val="1"/>
      <w:numFmt w:val="bullet"/>
      <w:lvlText w:val=""/>
      <w:lvlJc w:val="left"/>
      <w:pPr>
        <w:ind w:left="5880" w:hanging="360"/>
      </w:pPr>
      <w:rPr>
        <w:rFonts w:ascii="Symbol" w:hAnsi="Symbol" w:hint="default"/>
      </w:rPr>
    </w:lvl>
    <w:lvl w:ilvl="7" w:tplc="080A0003" w:tentative="1">
      <w:start w:val="1"/>
      <w:numFmt w:val="bullet"/>
      <w:lvlText w:val="o"/>
      <w:lvlJc w:val="left"/>
      <w:pPr>
        <w:ind w:left="6600" w:hanging="360"/>
      </w:pPr>
      <w:rPr>
        <w:rFonts w:ascii="Courier New" w:hAnsi="Courier New" w:cs="Courier New" w:hint="default"/>
      </w:rPr>
    </w:lvl>
    <w:lvl w:ilvl="8" w:tplc="080A0005" w:tentative="1">
      <w:start w:val="1"/>
      <w:numFmt w:val="bullet"/>
      <w:lvlText w:val=""/>
      <w:lvlJc w:val="left"/>
      <w:pPr>
        <w:ind w:left="7320" w:hanging="360"/>
      </w:pPr>
      <w:rPr>
        <w:rFonts w:ascii="Wingdings" w:hAnsi="Wingdings" w:hint="default"/>
      </w:r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25F4A3C"/>
    <w:multiLevelType w:val="hybridMultilevel"/>
    <w:tmpl w:val="DCECD3A6"/>
    <w:lvl w:ilvl="0" w:tplc="052E0096">
      <w:start w:val="1"/>
      <w:numFmt w:val="upperRoman"/>
      <w:lvlText w:val="%1."/>
      <w:lvlJc w:val="left"/>
      <w:pPr>
        <w:ind w:left="1080" w:hanging="720"/>
      </w:pPr>
      <w:rPr>
        <w:rFonts w:ascii="Palatino Linotype" w:eastAsia="Times New Roman" w:hAnsi="Palatino Linotype"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9AA0EA7"/>
    <w:multiLevelType w:val="hybridMultilevel"/>
    <w:tmpl w:val="0304EA46"/>
    <w:lvl w:ilvl="0" w:tplc="FBE642C6">
      <w:start w:val="1"/>
      <w:numFmt w:val="lowerLetter"/>
      <w:lvlText w:val="%1)"/>
      <w:lvlJc w:val="left"/>
      <w:pPr>
        <w:ind w:left="709" w:hanging="42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C99292E"/>
    <w:multiLevelType w:val="hybridMultilevel"/>
    <w:tmpl w:val="A68A8070"/>
    <w:lvl w:ilvl="0" w:tplc="A38E010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F5E5606"/>
    <w:multiLevelType w:val="hybridMultilevel"/>
    <w:tmpl w:val="D16481A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4317490"/>
    <w:multiLevelType w:val="hybridMultilevel"/>
    <w:tmpl w:val="31FCF7E0"/>
    <w:lvl w:ilvl="0" w:tplc="7EE0C6EC">
      <w:start w:val="1"/>
      <w:numFmt w:val="decimal"/>
      <w:lvlText w:val="%1."/>
      <w:lvlJc w:val="left"/>
      <w:pPr>
        <w:ind w:left="0" w:firstLine="0"/>
      </w:pPr>
      <w:rPr>
        <w:rFonts w:ascii="Palatino Linotype" w:hAnsi="Palatino Linotype" w:hint="default"/>
        <w:b/>
        <w:i w:val="0"/>
        <w:sz w:val="24"/>
      </w:rPr>
    </w:lvl>
    <w:lvl w:ilvl="1" w:tplc="080A0001">
      <w:start w:val="1"/>
      <w:numFmt w:val="bullet"/>
      <w:lvlText w:val=""/>
      <w:lvlJc w:val="left"/>
      <w:pPr>
        <w:ind w:left="1440" w:hanging="360"/>
      </w:pPr>
      <w:rPr>
        <w:rFonts w:ascii="Symbol" w:hAnsi="Symbol" w:hint="default"/>
        <w:b/>
        <w:bCs/>
      </w:rPr>
    </w:lvl>
    <w:lvl w:ilvl="2" w:tplc="60DC2B58">
      <w:start w:val="1"/>
      <w:numFmt w:val="lowerLetter"/>
      <w:lvlText w:val="%3)"/>
      <w:lvlJc w:val="left"/>
      <w:pPr>
        <w:ind w:left="2340" w:hanging="360"/>
      </w:pPr>
      <w:rPr>
        <w:rFonts w:hint="default"/>
        <w:b/>
        <w:bCs/>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7716BE2"/>
    <w:multiLevelType w:val="hybridMultilevel"/>
    <w:tmpl w:val="4C64F51A"/>
    <w:lvl w:ilvl="0" w:tplc="9D8EE43C">
      <w:start w:val="3"/>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FFE0E52"/>
    <w:multiLevelType w:val="multilevel"/>
    <w:tmpl w:val="5F68A830"/>
    <w:lvl w:ilvl="0">
      <w:start w:val="1"/>
      <w:numFmt w:val="decimal"/>
      <w:lvlText w:val="%1."/>
      <w:lvlJc w:val="left"/>
      <w:pPr>
        <w:ind w:left="720" w:hanging="360"/>
      </w:pPr>
      <w:rPr>
        <w:rFonts w:eastAsia="Times New Roman" w:cs="Times New Roman" w:hint="default"/>
        <w:i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50E5301F"/>
    <w:multiLevelType w:val="hybridMultilevel"/>
    <w:tmpl w:val="8F9009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25713B6"/>
    <w:multiLevelType w:val="hybridMultilevel"/>
    <w:tmpl w:val="DBDE5FD6"/>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4" w15:restartNumberingAfterBreak="0">
    <w:nsid w:val="53482792"/>
    <w:multiLevelType w:val="hybridMultilevel"/>
    <w:tmpl w:val="C07493B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2E40512"/>
    <w:multiLevelType w:val="hybridMultilevel"/>
    <w:tmpl w:val="56D6C5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35F71A2"/>
    <w:multiLevelType w:val="hybridMultilevel"/>
    <w:tmpl w:val="5A840B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64B112E"/>
    <w:multiLevelType w:val="hybridMultilevel"/>
    <w:tmpl w:val="78D87DA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8" w15:restartNumberingAfterBreak="0">
    <w:nsid w:val="69F51F63"/>
    <w:multiLevelType w:val="hybridMultilevel"/>
    <w:tmpl w:val="BDAC1B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AFA3934"/>
    <w:multiLevelType w:val="hybridMultilevel"/>
    <w:tmpl w:val="A25C297E"/>
    <w:lvl w:ilvl="0" w:tplc="99B4173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B36385E"/>
    <w:multiLevelType w:val="hybridMultilevel"/>
    <w:tmpl w:val="63DEAC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D536AD5"/>
    <w:multiLevelType w:val="hybridMultilevel"/>
    <w:tmpl w:val="0AD6F250"/>
    <w:lvl w:ilvl="0" w:tplc="4F80309A">
      <w:start w:val="1"/>
      <w:numFmt w:val="upperRoman"/>
      <w:lvlText w:val="%1."/>
      <w:lvlJc w:val="left"/>
      <w:pPr>
        <w:ind w:left="1622" w:hanging="720"/>
      </w:pPr>
      <w:rPr>
        <w:rFonts w:hint="default"/>
      </w:rPr>
    </w:lvl>
    <w:lvl w:ilvl="1" w:tplc="080A0019" w:tentative="1">
      <w:start w:val="1"/>
      <w:numFmt w:val="lowerLetter"/>
      <w:lvlText w:val="%2."/>
      <w:lvlJc w:val="left"/>
      <w:pPr>
        <w:ind w:left="1982" w:hanging="360"/>
      </w:pPr>
    </w:lvl>
    <w:lvl w:ilvl="2" w:tplc="080A001B" w:tentative="1">
      <w:start w:val="1"/>
      <w:numFmt w:val="lowerRoman"/>
      <w:lvlText w:val="%3."/>
      <w:lvlJc w:val="right"/>
      <w:pPr>
        <w:ind w:left="2702" w:hanging="180"/>
      </w:pPr>
    </w:lvl>
    <w:lvl w:ilvl="3" w:tplc="080A000F" w:tentative="1">
      <w:start w:val="1"/>
      <w:numFmt w:val="decimal"/>
      <w:lvlText w:val="%4."/>
      <w:lvlJc w:val="left"/>
      <w:pPr>
        <w:ind w:left="3422" w:hanging="360"/>
      </w:pPr>
    </w:lvl>
    <w:lvl w:ilvl="4" w:tplc="080A0019" w:tentative="1">
      <w:start w:val="1"/>
      <w:numFmt w:val="lowerLetter"/>
      <w:lvlText w:val="%5."/>
      <w:lvlJc w:val="left"/>
      <w:pPr>
        <w:ind w:left="4142" w:hanging="360"/>
      </w:pPr>
    </w:lvl>
    <w:lvl w:ilvl="5" w:tplc="080A001B" w:tentative="1">
      <w:start w:val="1"/>
      <w:numFmt w:val="lowerRoman"/>
      <w:lvlText w:val="%6."/>
      <w:lvlJc w:val="right"/>
      <w:pPr>
        <w:ind w:left="4862" w:hanging="180"/>
      </w:pPr>
    </w:lvl>
    <w:lvl w:ilvl="6" w:tplc="080A000F" w:tentative="1">
      <w:start w:val="1"/>
      <w:numFmt w:val="decimal"/>
      <w:lvlText w:val="%7."/>
      <w:lvlJc w:val="left"/>
      <w:pPr>
        <w:ind w:left="5582" w:hanging="360"/>
      </w:pPr>
    </w:lvl>
    <w:lvl w:ilvl="7" w:tplc="080A0019" w:tentative="1">
      <w:start w:val="1"/>
      <w:numFmt w:val="lowerLetter"/>
      <w:lvlText w:val="%8."/>
      <w:lvlJc w:val="left"/>
      <w:pPr>
        <w:ind w:left="6302" w:hanging="360"/>
      </w:pPr>
    </w:lvl>
    <w:lvl w:ilvl="8" w:tplc="080A001B" w:tentative="1">
      <w:start w:val="1"/>
      <w:numFmt w:val="lowerRoman"/>
      <w:lvlText w:val="%9."/>
      <w:lvlJc w:val="right"/>
      <w:pPr>
        <w:ind w:left="7022" w:hanging="180"/>
      </w:pPr>
    </w:lvl>
  </w:abstractNum>
  <w:abstractNum w:abstractNumId="22" w15:restartNumberingAfterBreak="0">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num w:numId="1">
    <w:abstractNumId w:val="8"/>
  </w:num>
  <w:num w:numId="2">
    <w:abstractNumId w:val="3"/>
  </w:num>
  <w:num w:numId="3">
    <w:abstractNumId w:val="10"/>
  </w:num>
  <w:num w:numId="4">
    <w:abstractNumId w:val="19"/>
  </w:num>
  <w:num w:numId="5">
    <w:abstractNumId w:val="4"/>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7"/>
  </w:num>
  <w:num w:numId="9">
    <w:abstractNumId w:val="20"/>
  </w:num>
  <w:num w:numId="10">
    <w:abstractNumId w:val="16"/>
  </w:num>
  <w:num w:numId="11">
    <w:abstractNumId w:val="15"/>
  </w:num>
  <w:num w:numId="12">
    <w:abstractNumId w:val="9"/>
  </w:num>
  <w:num w:numId="13">
    <w:abstractNumId w:val="2"/>
  </w:num>
  <w:num w:numId="14">
    <w:abstractNumId w:val="14"/>
  </w:num>
  <w:num w:numId="15">
    <w:abstractNumId w:val="1"/>
  </w:num>
  <w:num w:numId="16">
    <w:abstractNumId w:val="0"/>
  </w:num>
  <w:num w:numId="17">
    <w:abstractNumId w:val="18"/>
  </w:num>
  <w:num w:numId="18">
    <w:abstractNumId w:val="13"/>
  </w:num>
  <w:num w:numId="19">
    <w:abstractNumId w:val="5"/>
  </w:num>
  <w:num w:numId="20">
    <w:abstractNumId w:val="6"/>
  </w:num>
  <w:num w:numId="21">
    <w:abstractNumId w:val="21"/>
  </w:num>
  <w:num w:numId="22">
    <w:abstractNumId w:val="12"/>
  </w:num>
  <w:num w:numId="23">
    <w:abstractNumId w:val="11"/>
  </w:num>
  <w:num w:numId="24">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US" w:vendorID="64" w:dllVersion="6" w:nlCheck="1" w:checkStyle="1"/>
  <w:activeWritingStyle w:appName="MSWord" w:lang="es-419" w:vendorID="64" w:dllVersion="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3FA0"/>
    <w:rsid w:val="000041B5"/>
    <w:rsid w:val="000046A7"/>
    <w:rsid w:val="00004A0C"/>
    <w:rsid w:val="00004C7A"/>
    <w:rsid w:val="000054EA"/>
    <w:rsid w:val="0000588F"/>
    <w:rsid w:val="000060C2"/>
    <w:rsid w:val="0000633D"/>
    <w:rsid w:val="00006728"/>
    <w:rsid w:val="00006CB3"/>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4F6"/>
    <w:rsid w:val="00017746"/>
    <w:rsid w:val="0001795A"/>
    <w:rsid w:val="0001796B"/>
    <w:rsid w:val="00017EBE"/>
    <w:rsid w:val="00020921"/>
    <w:rsid w:val="00020BD7"/>
    <w:rsid w:val="00020C9F"/>
    <w:rsid w:val="00020FB5"/>
    <w:rsid w:val="00021F54"/>
    <w:rsid w:val="00022013"/>
    <w:rsid w:val="00022350"/>
    <w:rsid w:val="000225F4"/>
    <w:rsid w:val="00022A73"/>
    <w:rsid w:val="00022DCF"/>
    <w:rsid w:val="00022E8B"/>
    <w:rsid w:val="00023233"/>
    <w:rsid w:val="000244C6"/>
    <w:rsid w:val="00024694"/>
    <w:rsid w:val="0002471C"/>
    <w:rsid w:val="00024A5F"/>
    <w:rsid w:val="00024E25"/>
    <w:rsid w:val="00024E68"/>
    <w:rsid w:val="00024EEE"/>
    <w:rsid w:val="000254C2"/>
    <w:rsid w:val="00025674"/>
    <w:rsid w:val="00025DB0"/>
    <w:rsid w:val="0002685C"/>
    <w:rsid w:val="0002690E"/>
    <w:rsid w:val="00026A3C"/>
    <w:rsid w:val="00027195"/>
    <w:rsid w:val="00027C89"/>
    <w:rsid w:val="0003033D"/>
    <w:rsid w:val="0003076C"/>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5D3F"/>
    <w:rsid w:val="000362C4"/>
    <w:rsid w:val="00036439"/>
    <w:rsid w:val="00036B1A"/>
    <w:rsid w:val="00037DDE"/>
    <w:rsid w:val="00037FDC"/>
    <w:rsid w:val="0004120D"/>
    <w:rsid w:val="000415DD"/>
    <w:rsid w:val="00041959"/>
    <w:rsid w:val="00041A86"/>
    <w:rsid w:val="000423AF"/>
    <w:rsid w:val="000426C2"/>
    <w:rsid w:val="00042714"/>
    <w:rsid w:val="00042A23"/>
    <w:rsid w:val="00042ECD"/>
    <w:rsid w:val="00042F6A"/>
    <w:rsid w:val="0004330A"/>
    <w:rsid w:val="00043943"/>
    <w:rsid w:val="00043F94"/>
    <w:rsid w:val="0004425E"/>
    <w:rsid w:val="00044351"/>
    <w:rsid w:val="000446CF"/>
    <w:rsid w:val="00044856"/>
    <w:rsid w:val="000449C9"/>
    <w:rsid w:val="00044D0E"/>
    <w:rsid w:val="000454E2"/>
    <w:rsid w:val="000464A3"/>
    <w:rsid w:val="000465A8"/>
    <w:rsid w:val="00047111"/>
    <w:rsid w:val="0004799B"/>
    <w:rsid w:val="00047A25"/>
    <w:rsid w:val="00047E38"/>
    <w:rsid w:val="00047E9E"/>
    <w:rsid w:val="00050FE1"/>
    <w:rsid w:val="00051ADD"/>
    <w:rsid w:val="00051B43"/>
    <w:rsid w:val="00051D2A"/>
    <w:rsid w:val="0005242F"/>
    <w:rsid w:val="0005265B"/>
    <w:rsid w:val="000527F0"/>
    <w:rsid w:val="00052E1B"/>
    <w:rsid w:val="0005363B"/>
    <w:rsid w:val="00053A25"/>
    <w:rsid w:val="00053FA9"/>
    <w:rsid w:val="00054446"/>
    <w:rsid w:val="000546E2"/>
    <w:rsid w:val="00054BD4"/>
    <w:rsid w:val="00054CFB"/>
    <w:rsid w:val="000550D6"/>
    <w:rsid w:val="00055200"/>
    <w:rsid w:val="000558A1"/>
    <w:rsid w:val="00055BF6"/>
    <w:rsid w:val="00055E68"/>
    <w:rsid w:val="00055FCD"/>
    <w:rsid w:val="00056019"/>
    <w:rsid w:val="00056469"/>
    <w:rsid w:val="000568EF"/>
    <w:rsid w:val="00056D31"/>
    <w:rsid w:val="00056DB4"/>
    <w:rsid w:val="00057476"/>
    <w:rsid w:val="00057716"/>
    <w:rsid w:val="00057C91"/>
    <w:rsid w:val="000606B4"/>
    <w:rsid w:val="000613E3"/>
    <w:rsid w:val="000618EE"/>
    <w:rsid w:val="00061D4C"/>
    <w:rsid w:val="00061E9B"/>
    <w:rsid w:val="00061EB4"/>
    <w:rsid w:val="00062086"/>
    <w:rsid w:val="00062501"/>
    <w:rsid w:val="0006258E"/>
    <w:rsid w:val="00062793"/>
    <w:rsid w:val="000628AA"/>
    <w:rsid w:val="00062C16"/>
    <w:rsid w:val="00062E20"/>
    <w:rsid w:val="00062FE6"/>
    <w:rsid w:val="000633BB"/>
    <w:rsid w:val="000636AD"/>
    <w:rsid w:val="00063AEF"/>
    <w:rsid w:val="00063D4F"/>
    <w:rsid w:val="0006421E"/>
    <w:rsid w:val="00064245"/>
    <w:rsid w:val="000644B3"/>
    <w:rsid w:val="000646B0"/>
    <w:rsid w:val="000657EC"/>
    <w:rsid w:val="0006590C"/>
    <w:rsid w:val="00065B50"/>
    <w:rsid w:val="00066A54"/>
    <w:rsid w:val="00066B22"/>
    <w:rsid w:val="00066D71"/>
    <w:rsid w:val="000670DD"/>
    <w:rsid w:val="00067C7D"/>
    <w:rsid w:val="00070856"/>
    <w:rsid w:val="00071FC4"/>
    <w:rsid w:val="000720CC"/>
    <w:rsid w:val="000722F5"/>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3C7"/>
    <w:rsid w:val="00081754"/>
    <w:rsid w:val="00081B66"/>
    <w:rsid w:val="0008338D"/>
    <w:rsid w:val="000839BA"/>
    <w:rsid w:val="00084079"/>
    <w:rsid w:val="0008420F"/>
    <w:rsid w:val="000847B2"/>
    <w:rsid w:val="00085229"/>
    <w:rsid w:val="0008542A"/>
    <w:rsid w:val="00085585"/>
    <w:rsid w:val="00085973"/>
    <w:rsid w:val="00085F27"/>
    <w:rsid w:val="000861FF"/>
    <w:rsid w:val="0008668D"/>
    <w:rsid w:val="00086980"/>
    <w:rsid w:val="00086A29"/>
    <w:rsid w:val="0008710F"/>
    <w:rsid w:val="00087448"/>
    <w:rsid w:val="00087D47"/>
    <w:rsid w:val="00090834"/>
    <w:rsid w:val="00090A5A"/>
    <w:rsid w:val="00090C67"/>
    <w:rsid w:val="00090CC8"/>
    <w:rsid w:val="00090DE0"/>
    <w:rsid w:val="00090EEE"/>
    <w:rsid w:val="000914A4"/>
    <w:rsid w:val="000922B0"/>
    <w:rsid w:val="00092385"/>
    <w:rsid w:val="00092543"/>
    <w:rsid w:val="00092789"/>
    <w:rsid w:val="00092893"/>
    <w:rsid w:val="00092A6B"/>
    <w:rsid w:val="00092F37"/>
    <w:rsid w:val="000948EB"/>
    <w:rsid w:val="00094AD0"/>
    <w:rsid w:val="00095302"/>
    <w:rsid w:val="0009541B"/>
    <w:rsid w:val="000955F6"/>
    <w:rsid w:val="00095902"/>
    <w:rsid w:val="00095950"/>
    <w:rsid w:val="0009628B"/>
    <w:rsid w:val="00096D57"/>
    <w:rsid w:val="000970F0"/>
    <w:rsid w:val="0009712E"/>
    <w:rsid w:val="00097B14"/>
    <w:rsid w:val="00097CBB"/>
    <w:rsid w:val="00097D26"/>
    <w:rsid w:val="00097EB0"/>
    <w:rsid w:val="000A0195"/>
    <w:rsid w:val="000A06CB"/>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882"/>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7B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163"/>
    <w:rsid w:val="000E255A"/>
    <w:rsid w:val="000E2A09"/>
    <w:rsid w:val="000E38D1"/>
    <w:rsid w:val="000E3C5C"/>
    <w:rsid w:val="000E46D9"/>
    <w:rsid w:val="000E4844"/>
    <w:rsid w:val="000E558F"/>
    <w:rsid w:val="000E5592"/>
    <w:rsid w:val="000E5C93"/>
    <w:rsid w:val="000E6341"/>
    <w:rsid w:val="000E68DA"/>
    <w:rsid w:val="000E69C5"/>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42E"/>
    <w:rsid w:val="000F4AC2"/>
    <w:rsid w:val="000F4C20"/>
    <w:rsid w:val="000F4F47"/>
    <w:rsid w:val="000F54D4"/>
    <w:rsid w:val="000F55B8"/>
    <w:rsid w:val="000F55EC"/>
    <w:rsid w:val="000F5B87"/>
    <w:rsid w:val="000F62F8"/>
    <w:rsid w:val="000F6A54"/>
    <w:rsid w:val="000F6EFD"/>
    <w:rsid w:val="000F7133"/>
    <w:rsid w:val="000F750D"/>
    <w:rsid w:val="000F79EA"/>
    <w:rsid w:val="000F7B4E"/>
    <w:rsid w:val="00100BC0"/>
    <w:rsid w:val="00101028"/>
    <w:rsid w:val="0010196A"/>
    <w:rsid w:val="00101BFD"/>
    <w:rsid w:val="001027DA"/>
    <w:rsid w:val="001028C2"/>
    <w:rsid w:val="00102972"/>
    <w:rsid w:val="00102BE0"/>
    <w:rsid w:val="001030D5"/>
    <w:rsid w:val="00104BFE"/>
    <w:rsid w:val="00104E56"/>
    <w:rsid w:val="00105328"/>
    <w:rsid w:val="001053FD"/>
    <w:rsid w:val="0010553A"/>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C5D"/>
    <w:rsid w:val="00120D8D"/>
    <w:rsid w:val="00121244"/>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0B49"/>
    <w:rsid w:val="00131065"/>
    <w:rsid w:val="00131466"/>
    <w:rsid w:val="00131979"/>
    <w:rsid w:val="00131ABC"/>
    <w:rsid w:val="00132178"/>
    <w:rsid w:val="001322D3"/>
    <w:rsid w:val="001323DC"/>
    <w:rsid w:val="00132BA6"/>
    <w:rsid w:val="001332E3"/>
    <w:rsid w:val="00133607"/>
    <w:rsid w:val="001336CD"/>
    <w:rsid w:val="00133D6C"/>
    <w:rsid w:val="0013457A"/>
    <w:rsid w:val="00135211"/>
    <w:rsid w:val="001358BB"/>
    <w:rsid w:val="00135FC1"/>
    <w:rsid w:val="0013622C"/>
    <w:rsid w:val="001364A6"/>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4BB9"/>
    <w:rsid w:val="00144F86"/>
    <w:rsid w:val="0014538F"/>
    <w:rsid w:val="0014563B"/>
    <w:rsid w:val="00145AD5"/>
    <w:rsid w:val="00145F32"/>
    <w:rsid w:val="001460E7"/>
    <w:rsid w:val="00146317"/>
    <w:rsid w:val="001464A2"/>
    <w:rsid w:val="00146D8A"/>
    <w:rsid w:val="001471C8"/>
    <w:rsid w:val="0014732A"/>
    <w:rsid w:val="00147FCE"/>
    <w:rsid w:val="00150B44"/>
    <w:rsid w:val="00150BAE"/>
    <w:rsid w:val="00150CF7"/>
    <w:rsid w:val="00151083"/>
    <w:rsid w:val="00151C8C"/>
    <w:rsid w:val="00151EC2"/>
    <w:rsid w:val="001523A6"/>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18A"/>
    <w:rsid w:val="0017174F"/>
    <w:rsid w:val="00171E23"/>
    <w:rsid w:val="00172612"/>
    <w:rsid w:val="0017265A"/>
    <w:rsid w:val="00172EC4"/>
    <w:rsid w:val="001731F5"/>
    <w:rsid w:val="001737DF"/>
    <w:rsid w:val="00173A70"/>
    <w:rsid w:val="00174E8C"/>
    <w:rsid w:val="00175155"/>
    <w:rsid w:val="001752BB"/>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3D30"/>
    <w:rsid w:val="00184684"/>
    <w:rsid w:val="00184A75"/>
    <w:rsid w:val="00184F5A"/>
    <w:rsid w:val="001854E0"/>
    <w:rsid w:val="00185B0F"/>
    <w:rsid w:val="00185D81"/>
    <w:rsid w:val="00185D8A"/>
    <w:rsid w:val="00185EEA"/>
    <w:rsid w:val="00186EDD"/>
    <w:rsid w:val="00187106"/>
    <w:rsid w:val="0018725D"/>
    <w:rsid w:val="0018726A"/>
    <w:rsid w:val="00187682"/>
    <w:rsid w:val="001877EE"/>
    <w:rsid w:val="001900D7"/>
    <w:rsid w:val="001903E4"/>
    <w:rsid w:val="00190687"/>
    <w:rsid w:val="00190BFD"/>
    <w:rsid w:val="0019130A"/>
    <w:rsid w:val="0019159E"/>
    <w:rsid w:val="00191B16"/>
    <w:rsid w:val="00191DF9"/>
    <w:rsid w:val="00192B47"/>
    <w:rsid w:val="0019369B"/>
    <w:rsid w:val="00193D12"/>
    <w:rsid w:val="00194F06"/>
    <w:rsid w:val="0019504F"/>
    <w:rsid w:val="00195288"/>
    <w:rsid w:val="0019536A"/>
    <w:rsid w:val="00195609"/>
    <w:rsid w:val="00195662"/>
    <w:rsid w:val="00195B1E"/>
    <w:rsid w:val="00195D26"/>
    <w:rsid w:val="00195F6E"/>
    <w:rsid w:val="001962AC"/>
    <w:rsid w:val="0019664E"/>
    <w:rsid w:val="00197E56"/>
    <w:rsid w:val="001A0054"/>
    <w:rsid w:val="001A12F5"/>
    <w:rsid w:val="001A14F4"/>
    <w:rsid w:val="001A177A"/>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4CA5"/>
    <w:rsid w:val="001A5211"/>
    <w:rsid w:val="001A5882"/>
    <w:rsid w:val="001A59B8"/>
    <w:rsid w:val="001A6720"/>
    <w:rsid w:val="001A78D9"/>
    <w:rsid w:val="001A7F2F"/>
    <w:rsid w:val="001B0393"/>
    <w:rsid w:val="001B047C"/>
    <w:rsid w:val="001B0793"/>
    <w:rsid w:val="001B08D9"/>
    <w:rsid w:val="001B1253"/>
    <w:rsid w:val="001B125C"/>
    <w:rsid w:val="001B12D9"/>
    <w:rsid w:val="001B15F4"/>
    <w:rsid w:val="001B178C"/>
    <w:rsid w:val="001B19DB"/>
    <w:rsid w:val="001B1ABC"/>
    <w:rsid w:val="001B1D04"/>
    <w:rsid w:val="001B2536"/>
    <w:rsid w:val="001B27AD"/>
    <w:rsid w:val="001B2E89"/>
    <w:rsid w:val="001B32BF"/>
    <w:rsid w:val="001B3698"/>
    <w:rsid w:val="001B3C5C"/>
    <w:rsid w:val="001B449C"/>
    <w:rsid w:val="001B47B3"/>
    <w:rsid w:val="001B4AED"/>
    <w:rsid w:val="001B4E78"/>
    <w:rsid w:val="001B522E"/>
    <w:rsid w:val="001B5A4E"/>
    <w:rsid w:val="001B5CF1"/>
    <w:rsid w:val="001B5F09"/>
    <w:rsid w:val="001B6086"/>
    <w:rsid w:val="001B626B"/>
    <w:rsid w:val="001B6521"/>
    <w:rsid w:val="001B6C5F"/>
    <w:rsid w:val="001B6DEF"/>
    <w:rsid w:val="001B6EFE"/>
    <w:rsid w:val="001C02EC"/>
    <w:rsid w:val="001C039F"/>
    <w:rsid w:val="001C0777"/>
    <w:rsid w:val="001C08B6"/>
    <w:rsid w:val="001C0FB5"/>
    <w:rsid w:val="001C13AC"/>
    <w:rsid w:val="001C14DA"/>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59B0"/>
    <w:rsid w:val="001C6036"/>
    <w:rsid w:val="001C60DC"/>
    <w:rsid w:val="001C70A8"/>
    <w:rsid w:val="001C7515"/>
    <w:rsid w:val="001D0333"/>
    <w:rsid w:val="001D03A9"/>
    <w:rsid w:val="001D0D4A"/>
    <w:rsid w:val="001D1147"/>
    <w:rsid w:val="001D12E0"/>
    <w:rsid w:val="001D1592"/>
    <w:rsid w:val="001D197C"/>
    <w:rsid w:val="001D2165"/>
    <w:rsid w:val="001D2722"/>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4F77"/>
    <w:rsid w:val="001E5951"/>
    <w:rsid w:val="001E598D"/>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6409"/>
    <w:rsid w:val="001F6D6E"/>
    <w:rsid w:val="001F6EC4"/>
    <w:rsid w:val="001F6F43"/>
    <w:rsid w:val="001F7247"/>
    <w:rsid w:val="001F728E"/>
    <w:rsid w:val="001F7C05"/>
    <w:rsid w:val="001F7F0F"/>
    <w:rsid w:val="001F7FB1"/>
    <w:rsid w:val="002008F0"/>
    <w:rsid w:val="00200E18"/>
    <w:rsid w:val="00200E9B"/>
    <w:rsid w:val="002010D2"/>
    <w:rsid w:val="00201538"/>
    <w:rsid w:val="002015C4"/>
    <w:rsid w:val="00201D37"/>
    <w:rsid w:val="00201EFA"/>
    <w:rsid w:val="00202045"/>
    <w:rsid w:val="00202781"/>
    <w:rsid w:val="002028D5"/>
    <w:rsid w:val="00202F5C"/>
    <w:rsid w:val="0020314B"/>
    <w:rsid w:val="002034BD"/>
    <w:rsid w:val="002034EC"/>
    <w:rsid w:val="00204207"/>
    <w:rsid w:val="00204DE3"/>
    <w:rsid w:val="00204FDF"/>
    <w:rsid w:val="0020533C"/>
    <w:rsid w:val="0020564A"/>
    <w:rsid w:val="00205684"/>
    <w:rsid w:val="00205BDE"/>
    <w:rsid w:val="002064B3"/>
    <w:rsid w:val="00206EF4"/>
    <w:rsid w:val="00207D8B"/>
    <w:rsid w:val="002103E3"/>
    <w:rsid w:val="00210956"/>
    <w:rsid w:val="00210AF1"/>
    <w:rsid w:val="002117C7"/>
    <w:rsid w:val="00212797"/>
    <w:rsid w:val="00212AD4"/>
    <w:rsid w:val="00212CDA"/>
    <w:rsid w:val="00212E8D"/>
    <w:rsid w:val="00213125"/>
    <w:rsid w:val="002141DB"/>
    <w:rsid w:val="00214981"/>
    <w:rsid w:val="0021504D"/>
    <w:rsid w:val="0021511B"/>
    <w:rsid w:val="002155C4"/>
    <w:rsid w:val="002155FB"/>
    <w:rsid w:val="002156E0"/>
    <w:rsid w:val="00215701"/>
    <w:rsid w:val="002159F8"/>
    <w:rsid w:val="00215C9B"/>
    <w:rsid w:val="00215D98"/>
    <w:rsid w:val="00215DCB"/>
    <w:rsid w:val="00215EB0"/>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5E2"/>
    <w:rsid w:val="002228CE"/>
    <w:rsid w:val="00222DA0"/>
    <w:rsid w:val="00222E6E"/>
    <w:rsid w:val="00222E7B"/>
    <w:rsid w:val="002235D2"/>
    <w:rsid w:val="002239F4"/>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6BE"/>
    <w:rsid w:val="00240C02"/>
    <w:rsid w:val="002413DA"/>
    <w:rsid w:val="00241458"/>
    <w:rsid w:val="00241819"/>
    <w:rsid w:val="002419F3"/>
    <w:rsid w:val="00241A79"/>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914"/>
    <w:rsid w:val="00247ADF"/>
    <w:rsid w:val="00247C7F"/>
    <w:rsid w:val="00247FF9"/>
    <w:rsid w:val="002502B5"/>
    <w:rsid w:val="00250F99"/>
    <w:rsid w:val="00251009"/>
    <w:rsid w:val="0025107A"/>
    <w:rsid w:val="00252AFC"/>
    <w:rsid w:val="002531E4"/>
    <w:rsid w:val="00253DE8"/>
    <w:rsid w:val="00254045"/>
    <w:rsid w:val="002540F3"/>
    <w:rsid w:val="0025429E"/>
    <w:rsid w:val="0025472A"/>
    <w:rsid w:val="002552B3"/>
    <w:rsid w:val="002556A0"/>
    <w:rsid w:val="002559D5"/>
    <w:rsid w:val="00255F02"/>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676DF"/>
    <w:rsid w:val="0027005C"/>
    <w:rsid w:val="0027008F"/>
    <w:rsid w:val="002702BD"/>
    <w:rsid w:val="00270404"/>
    <w:rsid w:val="00270723"/>
    <w:rsid w:val="00270CBB"/>
    <w:rsid w:val="00270F62"/>
    <w:rsid w:val="0027142F"/>
    <w:rsid w:val="00271AD4"/>
    <w:rsid w:val="0027243F"/>
    <w:rsid w:val="002724AC"/>
    <w:rsid w:val="00272567"/>
    <w:rsid w:val="00272629"/>
    <w:rsid w:val="002727E6"/>
    <w:rsid w:val="002729DA"/>
    <w:rsid w:val="00272BE2"/>
    <w:rsid w:val="002740AF"/>
    <w:rsid w:val="002743A2"/>
    <w:rsid w:val="0027448C"/>
    <w:rsid w:val="002747B1"/>
    <w:rsid w:val="00274A61"/>
    <w:rsid w:val="00274C49"/>
    <w:rsid w:val="00274E55"/>
    <w:rsid w:val="00275106"/>
    <w:rsid w:val="0027514C"/>
    <w:rsid w:val="002759EB"/>
    <w:rsid w:val="00275FC6"/>
    <w:rsid w:val="002766F9"/>
    <w:rsid w:val="0027711B"/>
    <w:rsid w:val="00277316"/>
    <w:rsid w:val="00277453"/>
    <w:rsid w:val="00277B6C"/>
    <w:rsid w:val="00277DD9"/>
    <w:rsid w:val="0028019C"/>
    <w:rsid w:val="00281590"/>
    <w:rsid w:val="0028167B"/>
    <w:rsid w:val="00281AA4"/>
    <w:rsid w:val="0028266C"/>
    <w:rsid w:val="00282679"/>
    <w:rsid w:val="00282A88"/>
    <w:rsid w:val="00283424"/>
    <w:rsid w:val="002843D9"/>
    <w:rsid w:val="00284E59"/>
    <w:rsid w:val="0028546D"/>
    <w:rsid w:val="00286418"/>
    <w:rsid w:val="002864B2"/>
    <w:rsid w:val="00286B88"/>
    <w:rsid w:val="00286DE5"/>
    <w:rsid w:val="00287CF7"/>
    <w:rsid w:val="00287E1C"/>
    <w:rsid w:val="00290904"/>
    <w:rsid w:val="00290C11"/>
    <w:rsid w:val="00290C9B"/>
    <w:rsid w:val="00291058"/>
    <w:rsid w:val="002910B6"/>
    <w:rsid w:val="00291CD6"/>
    <w:rsid w:val="00292081"/>
    <w:rsid w:val="00292588"/>
    <w:rsid w:val="00292DCD"/>
    <w:rsid w:val="002930AD"/>
    <w:rsid w:val="002930C5"/>
    <w:rsid w:val="002930F8"/>
    <w:rsid w:val="002931A0"/>
    <w:rsid w:val="0029397F"/>
    <w:rsid w:val="00293F4A"/>
    <w:rsid w:val="002946FE"/>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29AD"/>
    <w:rsid w:val="002A3240"/>
    <w:rsid w:val="002A3253"/>
    <w:rsid w:val="002A3ABB"/>
    <w:rsid w:val="002A3B29"/>
    <w:rsid w:val="002A40A0"/>
    <w:rsid w:val="002A41C0"/>
    <w:rsid w:val="002A462C"/>
    <w:rsid w:val="002A4F20"/>
    <w:rsid w:val="002A4FBB"/>
    <w:rsid w:val="002A5A7C"/>
    <w:rsid w:val="002A5E0D"/>
    <w:rsid w:val="002A616A"/>
    <w:rsid w:val="002A63FA"/>
    <w:rsid w:val="002A707F"/>
    <w:rsid w:val="002A7ADC"/>
    <w:rsid w:val="002A7B1F"/>
    <w:rsid w:val="002B0232"/>
    <w:rsid w:val="002B0E2D"/>
    <w:rsid w:val="002B1211"/>
    <w:rsid w:val="002B1EFF"/>
    <w:rsid w:val="002B1F09"/>
    <w:rsid w:val="002B2608"/>
    <w:rsid w:val="002B285A"/>
    <w:rsid w:val="002B29D7"/>
    <w:rsid w:val="002B2AF8"/>
    <w:rsid w:val="002B2F18"/>
    <w:rsid w:val="002B323A"/>
    <w:rsid w:val="002B38AB"/>
    <w:rsid w:val="002B3956"/>
    <w:rsid w:val="002B4B40"/>
    <w:rsid w:val="002B5341"/>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B0"/>
    <w:rsid w:val="002C18C0"/>
    <w:rsid w:val="002C1BDA"/>
    <w:rsid w:val="002C1C07"/>
    <w:rsid w:val="002C2724"/>
    <w:rsid w:val="002C34F0"/>
    <w:rsid w:val="002C3662"/>
    <w:rsid w:val="002C3A41"/>
    <w:rsid w:val="002C3B01"/>
    <w:rsid w:val="002C451D"/>
    <w:rsid w:val="002C4863"/>
    <w:rsid w:val="002C4987"/>
    <w:rsid w:val="002C4B71"/>
    <w:rsid w:val="002C69D8"/>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DAA"/>
    <w:rsid w:val="002D4F3D"/>
    <w:rsid w:val="002D4F4B"/>
    <w:rsid w:val="002D51F7"/>
    <w:rsid w:val="002D52A2"/>
    <w:rsid w:val="002D5962"/>
    <w:rsid w:val="002D5ABB"/>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1D0"/>
    <w:rsid w:val="002E68B9"/>
    <w:rsid w:val="002E6DFA"/>
    <w:rsid w:val="002E78C4"/>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682"/>
    <w:rsid w:val="002F69BB"/>
    <w:rsid w:val="002F6E11"/>
    <w:rsid w:val="002F7564"/>
    <w:rsid w:val="002F7A42"/>
    <w:rsid w:val="002F7C96"/>
    <w:rsid w:val="0030025D"/>
    <w:rsid w:val="003008A0"/>
    <w:rsid w:val="00300D2C"/>
    <w:rsid w:val="003010C6"/>
    <w:rsid w:val="00301291"/>
    <w:rsid w:val="003014D5"/>
    <w:rsid w:val="003014F9"/>
    <w:rsid w:val="00301E20"/>
    <w:rsid w:val="0030219F"/>
    <w:rsid w:val="00303671"/>
    <w:rsid w:val="00303AF8"/>
    <w:rsid w:val="00304085"/>
    <w:rsid w:val="0030426C"/>
    <w:rsid w:val="003044B2"/>
    <w:rsid w:val="00304BA5"/>
    <w:rsid w:val="003052CB"/>
    <w:rsid w:val="003056B1"/>
    <w:rsid w:val="0030582A"/>
    <w:rsid w:val="00305F6C"/>
    <w:rsid w:val="00306542"/>
    <w:rsid w:val="00306604"/>
    <w:rsid w:val="00306BCD"/>
    <w:rsid w:val="0031045D"/>
    <w:rsid w:val="003109E6"/>
    <w:rsid w:val="00310EF9"/>
    <w:rsid w:val="003115D4"/>
    <w:rsid w:val="0031165B"/>
    <w:rsid w:val="0031182B"/>
    <w:rsid w:val="003123CB"/>
    <w:rsid w:val="00312CD1"/>
    <w:rsid w:val="0031305F"/>
    <w:rsid w:val="00313317"/>
    <w:rsid w:val="00313499"/>
    <w:rsid w:val="003135FC"/>
    <w:rsid w:val="0031406E"/>
    <w:rsid w:val="00314A51"/>
    <w:rsid w:val="00314D14"/>
    <w:rsid w:val="00315203"/>
    <w:rsid w:val="003154CE"/>
    <w:rsid w:val="003165A0"/>
    <w:rsid w:val="00316C42"/>
    <w:rsid w:val="00317EC0"/>
    <w:rsid w:val="00320139"/>
    <w:rsid w:val="003204FC"/>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F80"/>
    <w:rsid w:val="00324028"/>
    <w:rsid w:val="00324949"/>
    <w:rsid w:val="00324C3F"/>
    <w:rsid w:val="00324D82"/>
    <w:rsid w:val="0032570C"/>
    <w:rsid w:val="003259B8"/>
    <w:rsid w:val="00325F6D"/>
    <w:rsid w:val="00326464"/>
    <w:rsid w:val="00326AFC"/>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1E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6A78"/>
    <w:rsid w:val="003473CE"/>
    <w:rsid w:val="003474F9"/>
    <w:rsid w:val="003478EC"/>
    <w:rsid w:val="00347A55"/>
    <w:rsid w:val="0035021C"/>
    <w:rsid w:val="00350FCE"/>
    <w:rsid w:val="003514BF"/>
    <w:rsid w:val="00351CDC"/>
    <w:rsid w:val="00351F0F"/>
    <w:rsid w:val="0035219E"/>
    <w:rsid w:val="003524B2"/>
    <w:rsid w:val="003526CF"/>
    <w:rsid w:val="00352D8A"/>
    <w:rsid w:val="00353134"/>
    <w:rsid w:val="00353139"/>
    <w:rsid w:val="00353174"/>
    <w:rsid w:val="00353546"/>
    <w:rsid w:val="00353C74"/>
    <w:rsid w:val="00354355"/>
    <w:rsid w:val="003546A2"/>
    <w:rsid w:val="0035481E"/>
    <w:rsid w:val="00354CDD"/>
    <w:rsid w:val="00355221"/>
    <w:rsid w:val="003552BF"/>
    <w:rsid w:val="00355650"/>
    <w:rsid w:val="003561CB"/>
    <w:rsid w:val="0035677A"/>
    <w:rsid w:val="003567C7"/>
    <w:rsid w:val="00356E32"/>
    <w:rsid w:val="00356E5D"/>
    <w:rsid w:val="00357292"/>
    <w:rsid w:val="00357421"/>
    <w:rsid w:val="003576E8"/>
    <w:rsid w:val="00357984"/>
    <w:rsid w:val="00357994"/>
    <w:rsid w:val="003579AB"/>
    <w:rsid w:val="0036004B"/>
    <w:rsid w:val="003603D7"/>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6DE"/>
    <w:rsid w:val="00370A22"/>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4D"/>
    <w:rsid w:val="00380A53"/>
    <w:rsid w:val="003815E1"/>
    <w:rsid w:val="00381AAA"/>
    <w:rsid w:val="00382A1D"/>
    <w:rsid w:val="00382E27"/>
    <w:rsid w:val="00382EF4"/>
    <w:rsid w:val="0038334A"/>
    <w:rsid w:val="00383658"/>
    <w:rsid w:val="00383839"/>
    <w:rsid w:val="00383898"/>
    <w:rsid w:val="0038391D"/>
    <w:rsid w:val="00383ACB"/>
    <w:rsid w:val="00384274"/>
    <w:rsid w:val="0038488F"/>
    <w:rsid w:val="00385020"/>
    <w:rsid w:val="003850EC"/>
    <w:rsid w:val="003852EA"/>
    <w:rsid w:val="0038692F"/>
    <w:rsid w:val="0038708D"/>
    <w:rsid w:val="0038767F"/>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4C93"/>
    <w:rsid w:val="0039506D"/>
    <w:rsid w:val="00395514"/>
    <w:rsid w:val="00395B29"/>
    <w:rsid w:val="00395F3B"/>
    <w:rsid w:val="00396D14"/>
    <w:rsid w:val="00396E36"/>
    <w:rsid w:val="00397407"/>
    <w:rsid w:val="0039780D"/>
    <w:rsid w:val="003A0091"/>
    <w:rsid w:val="003A021D"/>
    <w:rsid w:val="003A04C3"/>
    <w:rsid w:val="003A097E"/>
    <w:rsid w:val="003A0D57"/>
    <w:rsid w:val="003A0EC4"/>
    <w:rsid w:val="003A10A9"/>
    <w:rsid w:val="003A1C98"/>
    <w:rsid w:val="003A1DFE"/>
    <w:rsid w:val="003A228E"/>
    <w:rsid w:val="003A2513"/>
    <w:rsid w:val="003A2718"/>
    <w:rsid w:val="003A3037"/>
    <w:rsid w:val="003A3FBF"/>
    <w:rsid w:val="003A41C5"/>
    <w:rsid w:val="003A41D1"/>
    <w:rsid w:val="003A468A"/>
    <w:rsid w:val="003A4E64"/>
    <w:rsid w:val="003A52A9"/>
    <w:rsid w:val="003A546B"/>
    <w:rsid w:val="003A5BF1"/>
    <w:rsid w:val="003A6920"/>
    <w:rsid w:val="003A6DCE"/>
    <w:rsid w:val="003A71DD"/>
    <w:rsid w:val="003A73F9"/>
    <w:rsid w:val="003A79AE"/>
    <w:rsid w:val="003A7A3C"/>
    <w:rsid w:val="003A7F6E"/>
    <w:rsid w:val="003B0016"/>
    <w:rsid w:val="003B0B6C"/>
    <w:rsid w:val="003B0C64"/>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45E"/>
    <w:rsid w:val="003B783C"/>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68A"/>
    <w:rsid w:val="003D4885"/>
    <w:rsid w:val="003D4C43"/>
    <w:rsid w:val="003D4F06"/>
    <w:rsid w:val="003D53DD"/>
    <w:rsid w:val="003D544E"/>
    <w:rsid w:val="003D54AB"/>
    <w:rsid w:val="003D5509"/>
    <w:rsid w:val="003D5793"/>
    <w:rsid w:val="003D5A25"/>
    <w:rsid w:val="003D5BE3"/>
    <w:rsid w:val="003D5C43"/>
    <w:rsid w:val="003D606B"/>
    <w:rsid w:val="003D6267"/>
    <w:rsid w:val="003D63D4"/>
    <w:rsid w:val="003D63E5"/>
    <w:rsid w:val="003D654B"/>
    <w:rsid w:val="003D6B0A"/>
    <w:rsid w:val="003D7278"/>
    <w:rsid w:val="003D74A1"/>
    <w:rsid w:val="003D7948"/>
    <w:rsid w:val="003E0020"/>
    <w:rsid w:val="003E05C7"/>
    <w:rsid w:val="003E0D20"/>
    <w:rsid w:val="003E0F14"/>
    <w:rsid w:val="003E1926"/>
    <w:rsid w:val="003E222D"/>
    <w:rsid w:val="003E22CB"/>
    <w:rsid w:val="003E2402"/>
    <w:rsid w:val="003E27A9"/>
    <w:rsid w:val="003E2C19"/>
    <w:rsid w:val="003E349B"/>
    <w:rsid w:val="003E3832"/>
    <w:rsid w:val="003E3AFA"/>
    <w:rsid w:val="003E446F"/>
    <w:rsid w:val="003E4810"/>
    <w:rsid w:val="003E4E2A"/>
    <w:rsid w:val="003E6473"/>
    <w:rsid w:val="003E6C51"/>
    <w:rsid w:val="003E728E"/>
    <w:rsid w:val="003E77DB"/>
    <w:rsid w:val="003E78F7"/>
    <w:rsid w:val="003E7BF9"/>
    <w:rsid w:val="003E7D00"/>
    <w:rsid w:val="003E7EF0"/>
    <w:rsid w:val="003F012C"/>
    <w:rsid w:val="003F01CE"/>
    <w:rsid w:val="003F05FB"/>
    <w:rsid w:val="003F0AD8"/>
    <w:rsid w:val="003F0FA5"/>
    <w:rsid w:val="003F14A0"/>
    <w:rsid w:val="003F1B39"/>
    <w:rsid w:val="003F1D20"/>
    <w:rsid w:val="003F1D4C"/>
    <w:rsid w:val="003F1FF7"/>
    <w:rsid w:val="003F216F"/>
    <w:rsid w:val="003F274E"/>
    <w:rsid w:val="003F2866"/>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7B3"/>
    <w:rsid w:val="00412944"/>
    <w:rsid w:val="00412BC2"/>
    <w:rsid w:val="00412D1A"/>
    <w:rsid w:val="004130E0"/>
    <w:rsid w:val="00413DA0"/>
    <w:rsid w:val="00414313"/>
    <w:rsid w:val="0041454B"/>
    <w:rsid w:val="00414A19"/>
    <w:rsid w:val="00414DA0"/>
    <w:rsid w:val="0041542A"/>
    <w:rsid w:val="004156EC"/>
    <w:rsid w:val="0041623F"/>
    <w:rsid w:val="00416246"/>
    <w:rsid w:val="00416281"/>
    <w:rsid w:val="00416D10"/>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4E"/>
    <w:rsid w:val="004279A6"/>
    <w:rsid w:val="00427F64"/>
    <w:rsid w:val="0043077C"/>
    <w:rsid w:val="00430DA8"/>
    <w:rsid w:val="00431594"/>
    <w:rsid w:val="0043163B"/>
    <w:rsid w:val="00431B40"/>
    <w:rsid w:val="004325CE"/>
    <w:rsid w:val="00432DE2"/>
    <w:rsid w:val="00432F41"/>
    <w:rsid w:val="0043310A"/>
    <w:rsid w:val="0043355D"/>
    <w:rsid w:val="0043364B"/>
    <w:rsid w:val="0043395D"/>
    <w:rsid w:val="00433CF2"/>
    <w:rsid w:val="00434458"/>
    <w:rsid w:val="00434879"/>
    <w:rsid w:val="00434B72"/>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66E5"/>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547E"/>
    <w:rsid w:val="004558AF"/>
    <w:rsid w:val="00456ED8"/>
    <w:rsid w:val="00456EDA"/>
    <w:rsid w:val="00457335"/>
    <w:rsid w:val="00457A14"/>
    <w:rsid w:val="00457BB8"/>
    <w:rsid w:val="00457EEE"/>
    <w:rsid w:val="00460083"/>
    <w:rsid w:val="0046079E"/>
    <w:rsid w:val="00460A6E"/>
    <w:rsid w:val="00462595"/>
    <w:rsid w:val="00462B07"/>
    <w:rsid w:val="00462BCF"/>
    <w:rsid w:val="00462ED8"/>
    <w:rsid w:val="004631D8"/>
    <w:rsid w:val="004633DA"/>
    <w:rsid w:val="004639C1"/>
    <w:rsid w:val="00463FD6"/>
    <w:rsid w:val="00464D13"/>
    <w:rsid w:val="00464E47"/>
    <w:rsid w:val="0046557C"/>
    <w:rsid w:val="004656C4"/>
    <w:rsid w:val="00465A64"/>
    <w:rsid w:val="00466005"/>
    <w:rsid w:val="004662B2"/>
    <w:rsid w:val="004668C2"/>
    <w:rsid w:val="00466E30"/>
    <w:rsid w:val="004672B1"/>
    <w:rsid w:val="004678F1"/>
    <w:rsid w:val="00467FDD"/>
    <w:rsid w:val="004701E9"/>
    <w:rsid w:val="00470619"/>
    <w:rsid w:val="004718FD"/>
    <w:rsid w:val="00471C89"/>
    <w:rsid w:val="004721D7"/>
    <w:rsid w:val="00472203"/>
    <w:rsid w:val="00472B2F"/>
    <w:rsid w:val="00472EEC"/>
    <w:rsid w:val="00473992"/>
    <w:rsid w:val="004746D0"/>
    <w:rsid w:val="00474CAE"/>
    <w:rsid w:val="0047558D"/>
    <w:rsid w:val="00475C19"/>
    <w:rsid w:val="0047601E"/>
    <w:rsid w:val="0047651B"/>
    <w:rsid w:val="004767EC"/>
    <w:rsid w:val="004779BF"/>
    <w:rsid w:val="00477BCB"/>
    <w:rsid w:val="00480259"/>
    <w:rsid w:val="00480337"/>
    <w:rsid w:val="0048068F"/>
    <w:rsid w:val="00480967"/>
    <w:rsid w:val="004809DF"/>
    <w:rsid w:val="00480FD0"/>
    <w:rsid w:val="004810CC"/>
    <w:rsid w:val="004814D1"/>
    <w:rsid w:val="00481E81"/>
    <w:rsid w:val="00481EE4"/>
    <w:rsid w:val="004821F9"/>
    <w:rsid w:val="004825A2"/>
    <w:rsid w:val="0048271E"/>
    <w:rsid w:val="00482B20"/>
    <w:rsid w:val="00483122"/>
    <w:rsid w:val="004831A9"/>
    <w:rsid w:val="004836DF"/>
    <w:rsid w:val="00483AF3"/>
    <w:rsid w:val="00484100"/>
    <w:rsid w:val="004841A7"/>
    <w:rsid w:val="00484642"/>
    <w:rsid w:val="0048541F"/>
    <w:rsid w:val="004855BC"/>
    <w:rsid w:val="004857CA"/>
    <w:rsid w:val="0048603B"/>
    <w:rsid w:val="004864D1"/>
    <w:rsid w:val="0048694F"/>
    <w:rsid w:val="004873C3"/>
    <w:rsid w:val="004901B6"/>
    <w:rsid w:val="00490366"/>
    <w:rsid w:val="0049051E"/>
    <w:rsid w:val="004909C1"/>
    <w:rsid w:val="00490CDA"/>
    <w:rsid w:val="0049174C"/>
    <w:rsid w:val="00491FBC"/>
    <w:rsid w:val="00492456"/>
    <w:rsid w:val="00492831"/>
    <w:rsid w:val="00492954"/>
    <w:rsid w:val="00492A12"/>
    <w:rsid w:val="00492B5C"/>
    <w:rsid w:val="00492D24"/>
    <w:rsid w:val="00492E4A"/>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2DA"/>
    <w:rsid w:val="004A04C5"/>
    <w:rsid w:val="004A04DD"/>
    <w:rsid w:val="004A087A"/>
    <w:rsid w:val="004A088B"/>
    <w:rsid w:val="004A1423"/>
    <w:rsid w:val="004A3162"/>
    <w:rsid w:val="004A3199"/>
    <w:rsid w:val="004A39D2"/>
    <w:rsid w:val="004A40F2"/>
    <w:rsid w:val="004A45F9"/>
    <w:rsid w:val="004A4A3B"/>
    <w:rsid w:val="004A506A"/>
    <w:rsid w:val="004A5FA9"/>
    <w:rsid w:val="004A61CA"/>
    <w:rsid w:val="004A6217"/>
    <w:rsid w:val="004A6BB5"/>
    <w:rsid w:val="004A6CD2"/>
    <w:rsid w:val="004A6D90"/>
    <w:rsid w:val="004A7031"/>
    <w:rsid w:val="004A7AEE"/>
    <w:rsid w:val="004B046D"/>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1393"/>
    <w:rsid w:val="004C1AE2"/>
    <w:rsid w:val="004C202E"/>
    <w:rsid w:val="004C2719"/>
    <w:rsid w:val="004C4245"/>
    <w:rsid w:val="004C45EE"/>
    <w:rsid w:val="004C498A"/>
    <w:rsid w:val="004C597A"/>
    <w:rsid w:val="004C5CF9"/>
    <w:rsid w:val="004C5DF9"/>
    <w:rsid w:val="004C6089"/>
    <w:rsid w:val="004C6146"/>
    <w:rsid w:val="004C64C2"/>
    <w:rsid w:val="004C652E"/>
    <w:rsid w:val="004C7286"/>
    <w:rsid w:val="004C771C"/>
    <w:rsid w:val="004D03C9"/>
    <w:rsid w:val="004D062E"/>
    <w:rsid w:val="004D06D1"/>
    <w:rsid w:val="004D0752"/>
    <w:rsid w:val="004D0A26"/>
    <w:rsid w:val="004D0E38"/>
    <w:rsid w:val="004D0F05"/>
    <w:rsid w:val="004D14B9"/>
    <w:rsid w:val="004D220E"/>
    <w:rsid w:val="004D227C"/>
    <w:rsid w:val="004D22AD"/>
    <w:rsid w:val="004D251F"/>
    <w:rsid w:val="004D2AAD"/>
    <w:rsid w:val="004D335B"/>
    <w:rsid w:val="004D3FC3"/>
    <w:rsid w:val="004D44C8"/>
    <w:rsid w:val="004D4829"/>
    <w:rsid w:val="004D4DAA"/>
    <w:rsid w:val="004D4EEC"/>
    <w:rsid w:val="004D51E5"/>
    <w:rsid w:val="004D546C"/>
    <w:rsid w:val="004D580E"/>
    <w:rsid w:val="004D5B01"/>
    <w:rsid w:val="004D5D80"/>
    <w:rsid w:val="004D5EF3"/>
    <w:rsid w:val="004D6483"/>
    <w:rsid w:val="004D6607"/>
    <w:rsid w:val="004D6B55"/>
    <w:rsid w:val="004D6E48"/>
    <w:rsid w:val="004D7957"/>
    <w:rsid w:val="004E0611"/>
    <w:rsid w:val="004E0A12"/>
    <w:rsid w:val="004E1194"/>
    <w:rsid w:val="004E2035"/>
    <w:rsid w:val="004E2BAD"/>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E7FFC"/>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920"/>
    <w:rsid w:val="00504A63"/>
    <w:rsid w:val="00505143"/>
    <w:rsid w:val="005055E4"/>
    <w:rsid w:val="00505E88"/>
    <w:rsid w:val="00506111"/>
    <w:rsid w:val="00506349"/>
    <w:rsid w:val="00506A4C"/>
    <w:rsid w:val="00507167"/>
    <w:rsid w:val="005071D8"/>
    <w:rsid w:val="005072B6"/>
    <w:rsid w:val="005073C0"/>
    <w:rsid w:val="005076BE"/>
    <w:rsid w:val="00507CD8"/>
    <w:rsid w:val="00507ED8"/>
    <w:rsid w:val="00510359"/>
    <w:rsid w:val="0051056F"/>
    <w:rsid w:val="005107B7"/>
    <w:rsid w:val="00510993"/>
    <w:rsid w:val="00510DE0"/>
    <w:rsid w:val="005111CA"/>
    <w:rsid w:val="005115BE"/>
    <w:rsid w:val="00512195"/>
    <w:rsid w:val="00512968"/>
    <w:rsid w:val="00512E58"/>
    <w:rsid w:val="005134D5"/>
    <w:rsid w:val="00513513"/>
    <w:rsid w:val="005135F1"/>
    <w:rsid w:val="005136F3"/>
    <w:rsid w:val="0051376A"/>
    <w:rsid w:val="00513F30"/>
    <w:rsid w:val="00514076"/>
    <w:rsid w:val="00514674"/>
    <w:rsid w:val="0051490E"/>
    <w:rsid w:val="00514973"/>
    <w:rsid w:val="005151A5"/>
    <w:rsid w:val="005154C2"/>
    <w:rsid w:val="00515565"/>
    <w:rsid w:val="00515D77"/>
    <w:rsid w:val="00515E79"/>
    <w:rsid w:val="00516405"/>
    <w:rsid w:val="00517F8D"/>
    <w:rsid w:val="00520CA8"/>
    <w:rsid w:val="00521291"/>
    <w:rsid w:val="005215F0"/>
    <w:rsid w:val="00521CC2"/>
    <w:rsid w:val="0052232E"/>
    <w:rsid w:val="00522397"/>
    <w:rsid w:val="00522A1D"/>
    <w:rsid w:val="00523636"/>
    <w:rsid w:val="0052391C"/>
    <w:rsid w:val="00523E71"/>
    <w:rsid w:val="0052491F"/>
    <w:rsid w:val="00524BA6"/>
    <w:rsid w:val="005251DD"/>
    <w:rsid w:val="00525242"/>
    <w:rsid w:val="0052566C"/>
    <w:rsid w:val="0052578D"/>
    <w:rsid w:val="00525A0F"/>
    <w:rsid w:val="00525D52"/>
    <w:rsid w:val="00525ED0"/>
    <w:rsid w:val="00526CD3"/>
    <w:rsid w:val="00526EAD"/>
    <w:rsid w:val="00526F3F"/>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1C9"/>
    <w:rsid w:val="00533289"/>
    <w:rsid w:val="00534597"/>
    <w:rsid w:val="0053469A"/>
    <w:rsid w:val="00534847"/>
    <w:rsid w:val="005349EA"/>
    <w:rsid w:val="00534AD2"/>
    <w:rsid w:val="00534EE8"/>
    <w:rsid w:val="0053543F"/>
    <w:rsid w:val="005355AC"/>
    <w:rsid w:val="005356F6"/>
    <w:rsid w:val="0053596E"/>
    <w:rsid w:val="00535997"/>
    <w:rsid w:val="00535DF7"/>
    <w:rsid w:val="005363B1"/>
    <w:rsid w:val="00536915"/>
    <w:rsid w:val="00536B5A"/>
    <w:rsid w:val="00537422"/>
    <w:rsid w:val="005377CF"/>
    <w:rsid w:val="005405C4"/>
    <w:rsid w:val="005406A4"/>
    <w:rsid w:val="00540F26"/>
    <w:rsid w:val="00540FDD"/>
    <w:rsid w:val="005414CB"/>
    <w:rsid w:val="00541A1C"/>
    <w:rsid w:val="00541D5C"/>
    <w:rsid w:val="005424CA"/>
    <w:rsid w:val="005429CB"/>
    <w:rsid w:val="00542A86"/>
    <w:rsid w:val="00542CBE"/>
    <w:rsid w:val="00542E83"/>
    <w:rsid w:val="00543224"/>
    <w:rsid w:val="005438F5"/>
    <w:rsid w:val="00543CC6"/>
    <w:rsid w:val="005446F5"/>
    <w:rsid w:val="00544C69"/>
    <w:rsid w:val="00544D2E"/>
    <w:rsid w:val="00544EAC"/>
    <w:rsid w:val="0054525B"/>
    <w:rsid w:val="00545557"/>
    <w:rsid w:val="00545A2E"/>
    <w:rsid w:val="005465AB"/>
    <w:rsid w:val="00546C2E"/>
    <w:rsid w:val="0054716E"/>
    <w:rsid w:val="0054754C"/>
    <w:rsid w:val="00547BC3"/>
    <w:rsid w:val="00547D0B"/>
    <w:rsid w:val="00550E43"/>
    <w:rsid w:val="00551A16"/>
    <w:rsid w:val="00551ECF"/>
    <w:rsid w:val="0055235E"/>
    <w:rsid w:val="005524FD"/>
    <w:rsid w:val="005529BF"/>
    <w:rsid w:val="00552B79"/>
    <w:rsid w:val="00552FCF"/>
    <w:rsid w:val="0055346F"/>
    <w:rsid w:val="0055374D"/>
    <w:rsid w:val="0055375E"/>
    <w:rsid w:val="00553A6B"/>
    <w:rsid w:val="00553FB2"/>
    <w:rsid w:val="00554CDC"/>
    <w:rsid w:val="0055507D"/>
    <w:rsid w:val="0055510D"/>
    <w:rsid w:val="005555B6"/>
    <w:rsid w:val="00555AEC"/>
    <w:rsid w:val="00555C12"/>
    <w:rsid w:val="00555F0D"/>
    <w:rsid w:val="005560E0"/>
    <w:rsid w:val="0055647C"/>
    <w:rsid w:val="0055676A"/>
    <w:rsid w:val="0055740F"/>
    <w:rsid w:val="0055797E"/>
    <w:rsid w:val="00557A90"/>
    <w:rsid w:val="00557B6A"/>
    <w:rsid w:val="0056006B"/>
    <w:rsid w:val="0056137D"/>
    <w:rsid w:val="00561B68"/>
    <w:rsid w:val="00561EFF"/>
    <w:rsid w:val="00561FC0"/>
    <w:rsid w:val="00561FDC"/>
    <w:rsid w:val="00562849"/>
    <w:rsid w:val="005628B0"/>
    <w:rsid w:val="0056290A"/>
    <w:rsid w:val="00563496"/>
    <w:rsid w:val="00564311"/>
    <w:rsid w:val="00564773"/>
    <w:rsid w:val="0056486B"/>
    <w:rsid w:val="00564BED"/>
    <w:rsid w:val="00564E58"/>
    <w:rsid w:val="00565584"/>
    <w:rsid w:val="0056625C"/>
    <w:rsid w:val="0056632B"/>
    <w:rsid w:val="00566A3A"/>
    <w:rsid w:val="00566AE8"/>
    <w:rsid w:val="00566E70"/>
    <w:rsid w:val="00567880"/>
    <w:rsid w:val="00567DF8"/>
    <w:rsid w:val="0057021D"/>
    <w:rsid w:val="00570375"/>
    <w:rsid w:val="005708E9"/>
    <w:rsid w:val="0057094C"/>
    <w:rsid w:val="005713AA"/>
    <w:rsid w:val="005714ED"/>
    <w:rsid w:val="00571503"/>
    <w:rsid w:val="00571728"/>
    <w:rsid w:val="00571B8B"/>
    <w:rsid w:val="00571B94"/>
    <w:rsid w:val="00571E5C"/>
    <w:rsid w:val="005721BD"/>
    <w:rsid w:val="005722C2"/>
    <w:rsid w:val="00572D72"/>
    <w:rsid w:val="0057305F"/>
    <w:rsid w:val="005743E7"/>
    <w:rsid w:val="00574774"/>
    <w:rsid w:val="00574A7B"/>
    <w:rsid w:val="00574EEB"/>
    <w:rsid w:val="005753F3"/>
    <w:rsid w:val="00575F20"/>
    <w:rsid w:val="0057633C"/>
    <w:rsid w:val="00576B1B"/>
    <w:rsid w:val="00576BEF"/>
    <w:rsid w:val="00576C21"/>
    <w:rsid w:val="00576EBA"/>
    <w:rsid w:val="005774A6"/>
    <w:rsid w:val="005774DB"/>
    <w:rsid w:val="00577656"/>
    <w:rsid w:val="00577849"/>
    <w:rsid w:val="00577D05"/>
    <w:rsid w:val="00577F5C"/>
    <w:rsid w:val="005806E5"/>
    <w:rsid w:val="00580CCE"/>
    <w:rsid w:val="00580FCF"/>
    <w:rsid w:val="00581F80"/>
    <w:rsid w:val="00581F82"/>
    <w:rsid w:val="0058264F"/>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75B"/>
    <w:rsid w:val="00594C1D"/>
    <w:rsid w:val="00594F72"/>
    <w:rsid w:val="0059512E"/>
    <w:rsid w:val="0059570E"/>
    <w:rsid w:val="0059663D"/>
    <w:rsid w:val="00596BF0"/>
    <w:rsid w:val="005970B6"/>
    <w:rsid w:val="0059770A"/>
    <w:rsid w:val="005A0144"/>
    <w:rsid w:val="005A05D9"/>
    <w:rsid w:val="005A0B26"/>
    <w:rsid w:val="005A0DD9"/>
    <w:rsid w:val="005A14E6"/>
    <w:rsid w:val="005A1BA8"/>
    <w:rsid w:val="005A1F9F"/>
    <w:rsid w:val="005A2131"/>
    <w:rsid w:val="005A2186"/>
    <w:rsid w:val="005A39E3"/>
    <w:rsid w:val="005A3AEB"/>
    <w:rsid w:val="005A3FAB"/>
    <w:rsid w:val="005A4B84"/>
    <w:rsid w:val="005A4D1B"/>
    <w:rsid w:val="005A523C"/>
    <w:rsid w:val="005A5D7B"/>
    <w:rsid w:val="005A6FF6"/>
    <w:rsid w:val="005A7195"/>
    <w:rsid w:val="005A79A6"/>
    <w:rsid w:val="005A7E33"/>
    <w:rsid w:val="005B0786"/>
    <w:rsid w:val="005B12C5"/>
    <w:rsid w:val="005B1384"/>
    <w:rsid w:val="005B14AE"/>
    <w:rsid w:val="005B1571"/>
    <w:rsid w:val="005B1BAB"/>
    <w:rsid w:val="005B1DCF"/>
    <w:rsid w:val="005B23C8"/>
    <w:rsid w:val="005B2ACD"/>
    <w:rsid w:val="005B2BBA"/>
    <w:rsid w:val="005B2E06"/>
    <w:rsid w:val="005B331F"/>
    <w:rsid w:val="005B3B3E"/>
    <w:rsid w:val="005B413C"/>
    <w:rsid w:val="005B442E"/>
    <w:rsid w:val="005B6571"/>
    <w:rsid w:val="005B690A"/>
    <w:rsid w:val="005B6AFF"/>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80"/>
    <w:rsid w:val="005C6CB1"/>
    <w:rsid w:val="005C6D2D"/>
    <w:rsid w:val="005C6F15"/>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58C"/>
    <w:rsid w:val="005D272E"/>
    <w:rsid w:val="005D2966"/>
    <w:rsid w:val="005D3E32"/>
    <w:rsid w:val="005D46EE"/>
    <w:rsid w:val="005D4B10"/>
    <w:rsid w:val="005D52C7"/>
    <w:rsid w:val="005D5829"/>
    <w:rsid w:val="005D5D49"/>
    <w:rsid w:val="005D5EC5"/>
    <w:rsid w:val="005D64DA"/>
    <w:rsid w:val="005D69F4"/>
    <w:rsid w:val="005D7418"/>
    <w:rsid w:val="005D7558"/>
    <w:rsid w:val="005E0421"/>
    <w:rsid w:val="005E0559"/>
    <w:rsid w:val="005E0668"/>
    <w:rsid w:val="005E0B7F"/>
    <w:rsid w:val="005E0DF3"/>
    <w:rsid w:val="005E1D28"/>
    <w:rsid w:val="005E2992"/>
    <w:rsid w:val="005E2AF7"/>
    <w:rsid w:val="005E2C73"/>
    <w:rsid w:val="005E336C"/>
    <w:rsid w:val="005E377B"/>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7C2"/>
    <w:rsid w:val="005F4830"/>
    <w:rsid w:val="005F48A8"/>
    <w:rsid w:val="005F4A88"/>
    <w:rsid w:val="005F50D7"/>
    <w:rsid w:val="005F54BC"/>
    <w:rsid w:val="005F56AF"/>
    <w:rsid w:val="005F65A5"/>
    <w:rsid w:val="005F68C0"/>
    <w:rsid w:val="005F6AA0"/>
    <w:rsid w:val="005F76BE"/>
    <w:rsid w:val="00600A8E"/>
    <w:rsid w:val="00601150"/>
    <w:rsid w:val="006011A4"/>
    <w:rsid w:val="006011C5"/>
    <w:rsid w:val="00601329"/>
    <w:rsid w:val="006017E2"/>
    <w:rsid w:val="00602A6F"/>
    <w:rsid w:val="006044B8"/>
    <w:rsid w:val="00604940"/>
    <w:rsid w:val="00604AE6"/>
    <w:rsid w:val="006053EB"/>
    <w:rsid w:val="00605511"/>
    <w:rsid w:val="00605BE2"/>
    <w:rsid w:val="0060628C"/>
    <w:rsid w:val="006064F4"/>
    <w:rsid w:val="00606759"/>
    <w:rsid w:val="006077EA"/>
    <w:rsid w:val="006079D6"/>
    <w:rsid w:val="00607B93"/>
    <w:rsid w:val="00607FF4"/>
    <w:rsid w:val="00610C11"/>
    <w:rsid w:val="00611280"/>
    <w:rsid w:val="00611B99"/>
    <w:rsid w:val="00611C39"/>
    <w:rsid w:val="00612329"/>
    <w:rsid w:val="00612635"/>
    <w:rsid w:val="00612762"/>
    <w:rsid w:val="00612BD9"/>
    <w:rsid w:val="00612E97"/>
    <w:rsid w:val="006133AA"/>
    <w:rsid w:val="00613633"/>
    <w:rsid w:val="006138A9"/>
    <w:rsid w:val="006138E8"/>
    <w:rsid w:val="00613AB3"/>
    <w:rsid w:val="00613DEA"/>
    <w:rsid w:val="00613E66"/>
    <w:rsid w:val="00613E98"/>
    <w:rsid w:val="00614531"/>
    <w:rsid w:val="00614B17"/>
    <w:rsid w:val="00614DD8"/>
    <w:rsid w:val="006156E6"/>
    <w:rsid w:val="00615999"/>
    <w:rsid w:val="00615AA6"/>
    <w:rsid w:val="00615B13"/>
    <w:rsid w:val="0061607B"/>
    <w:rsid w:val="00616084"/>
    <w:rsid w:val="006160FE"/>
    <w:rsid w:val="00616F15"/>
    <w:rsid w:val="00617087"/>
    <w:rsid w:val="006170B9"/>
    <w:rsid w:val="006170DA"/>
    <w:rsid w:val="0061732F"/>
    <w:rsid w:val="0061758F"/>
    <w:rsid w:val="0062069D"/>
    <w:rsid w:val="00620E43"/>
    <w:rsid w:val="0062208D"/>
    <w:rsid w:val="00622581"/>
    <w:rsid w:val="00622C67"/>
    <w:rsid w:val="00622FD8"/>
    <w:rsid w:val="006238C9"/>
    <w:rsid w:val="00623C2A"/>
    <w:rsid w:val="00623D81"/>
    <w:rsid w:val="00623E0D"/>
    <w:rsid w:val="0062454D"/>
    <w:rsid w:val="00624FE2"/>
    <w:rsid w:val="006253A5"/>
    <w:rsid w:val="00625D6F"/>
    <w:rsid w:val="00625F4E"/>
    <w:rsid w:val="00625FD4"/>
    <w:rsid w:val="0062602A"/>
    <w:rsid w:val="0062608C"/>
    <w:rsid w:val="00626285"/>
    <w:rsid w:val="006269D2"/>
    <w:rsid w:val="00626D7E"/>
    <w:rsid w:val="006270D4"/>
    <w:rsid w:val="006271B3"/>
    <w:rsid w:val="006271FC"/>
    <w:rsid w:val="00627EC5"/>
    <w:rsid w:val="0063015E"/>
    <w:rsid w:val="00630876"/>
    <w:rsid w:val="00630E5D"/>
    <w:rsid w:val="006314C6"/>
    <w:rsid w:val="00631622"/>
    <w:rsid w:val="00631772"/>
    <w:rsid w:val="00631B28"/>
    <w:rsid w:val="006323F5"/>
    <w:rsid w:val="00632921"/>
    <w:rsid w:val="00633339"/>
    <w:rsid w:val="0063355C"/>
    <w:rsid w:val="0063386B"/>
    <w:rsid w:val="006339E2"/>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9A"/>
    <w:rsid w:val="00640AF2"/>
    <w:rsid w:val="0064155A"/>
    <w:rsid w:val="00641A03"/>
    <w:rsid w:val="00641BB8"/>
    <w:rsid w:val="006425B4"/>
    <w:rsid w:val="00642F15"/>
    <w:rsid w:val="006433AB"/>
    <w:rsid w:val="00643765"/>
    <w:rsid w:val="00644195"/>
    <w:rsid w:val="0064533B"/>
    <w:rsid w:val="0064542C"/>
    <w:rsid w:val="0064565B"/>
    <w:rsid w:val="006457A5"/>
    <w:rsid w:val="00645FF2"/>
    <w:rsid w:val="00646DD0"/>
    <w:rsid w:val="00647210"/>
    <w:rsid w:val="006473A5"/>
    <w:rsid w:val="0064794B"/>
    <w:rsid w:val="00647F42"/>
    <w:rsid w:val="00650174"/>
    <w:rsid w:val="006505CC"/>
    <w:rsid w:val="006509D6"/>
    <w:rsid w:val="00650D5B"/>
    <w:rsid w:val="00651AEC"/>
    <w:rsid w:val="00651ED3"/>
    <w:rsid w:val="0065218E"/>
    <w:rsid w:val="00652354"/>
    <w:rsid w:val="0065247F"/>
    <w:rsid w:val="00652941"/>
    <w:rsid w:val="00652A77"/>
    <w:rsid w:val="0065382F"/>
    <w:rsid w:val="0065388C"/>
    <w:rsid w:val="00653CF4"/>
    <w:rsid w:val="006546AC"/>
    <w:rsid w:val="00655403"/>
    <w:rsid w:val="00655596"/>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0C0"/>
    <w:rsid w:val="0066328F"/>
    <w:rsid w:val="00663426"/>
    <w:rsid w:val="006634B5"/>
    <w:rsid w:val="006635DB"/>
    <w:rsid w:val="00664060"/>
    <w:rsid w:val="00664658"/>
    <w:rsid w:val="006650E0"/>
    <w:rsid w:val="00665723"/>
    <w:rsid w:val="00665A47"/>
    <w:rsid w:val="00665B74"/>
    <w:rsid w:val="0066688F"/>
    <w:rsid w:val="00666CC4"/>
    <w:rsid w:val="00666DA9"/>
    <w:rsid w:val="006673CA"/>
    <w:rsid w:val="006679BC"/>
    <w:rsid w:val="00667C46"/>
    <w:rsid w:val="00667C5C"/>
    <w:rsid w:val="00670240"/>
    <w:rsid w:val="00670A10"/>
    <w:rsid w:val="00670CC2"/>
    <w:rsid w:val="00670FB6"/>
    <w:rsid w:val="006711CB"/>
    <w:rsid w:val="0067124E"/>
    <w:rsid w:val="00671774"/>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23"/>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5958"/>
    <w:rsid w:val="00686102"/>
    <w:rsid w:val="0068633E"/>
    <w:rsid w:val="00686625"/>
    <w:rsid w:val="00686869"/>
    <w:rsid w:val="006868B0"/>
    <w:rsid w:val="00686FEE"/>
    <w:rsid w:val="0069069F"/>
    <w:rsid w:val="00690D51"/>
    <w:rsid w:val="00691932"/>
    <w:rsid w:val="00691D0E"/>
    <w:rsid w:val="00692839"/>
    <w:rsid w:val="00692F31"/>
    <w:rsid w:val="00692F64"/>
    <w:rsid w:val="006930D5"/>
    <w:rsid w:val="00693490"/>
    <w:rsid w:val="00693878"/>
    <w:rsid w:val="00693A79"/>
    <w:rsid w:val="00693E86"/>
    <w:rsid w:val="00694012"/>
    <w:rsid w:val="0069473D"/>
    <w:rsid w:val="006952D4"/>
    <w:rsid w:val="00695519"/>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25D"/>
    <w:rsid w:val="006A1546"/>
    <w:rsid w:val="006A1AF4"/>
    <w:rsid w:val="006A1BFC"/>
    <w:rsid w:val="006A1FD3"/>
    <w:rsid w:val="006A29B9"/>
    <w:rsid w:val="006A2AB2"/>
    <w:rsid w:val="006A30E8"/>
    <w:rsid w:val="006A313B"/>
    <w:rsid w:val="006A3B6C"/>
    <w:rsid w:val="006A497F"/>
    <w:rsid w:val="006A5B63"/>
    <w:rsid w:val="006A6A98"/>
    <w:rsid w:val="006A6BEF"/>
    <w:rsid w:val="006A71F6"/>
    <w:rsid w:val="006A7520"/>
    <w:rsid w:val="006A7765"/>
    <w:rsid w:val="006B0118"/>
    <w:rsid w:val="006B03BE"/>
    <w:rsid w:val="006B0914"/>
    <w:rsid w:val="006B0962"/>
    <w:rsid w:val="006B0C8E"/>
    <w:rsid w:val="006B0F00"/>
    <w:rsid w:val="006B0FB9"/>
    <w:rsid w:val="006B1181"/>
    <w:rsid w:val="006B1C97"/>
    <w:rsid w:val="006B1DBD"/>
    <w:rsid w:val="006B1DC7"/>
    <w:rsid w:val="006B235C"/>
    <w:rsid w:val="006B27F9"/>
    <w:rsid w:val="006B28E8"/>
    <w:rsid w:val="006B298B"/>
    <w:rsid w:val="006B39E2"/>
    <w:rsid w:val="006B3C6A"/>
    <w:rsid w:val="006B3F4F"/>
    <w:rsid w:val="006B4664"/>
    <w:rsid w:val="006B4B50"/>
    <w:rsid w:val="006B4B70"/>
    <w:rsid w:val="006B4F95"/>
    <w:rsid w:val="006B51F8"/>
    <w:rsid w:val="006B5DAA"/>
    <w:rsid w:val="006B5EC8"/>
    <w:rsid w:val="006B6680"/>
    <w:rsid w:val="006B6852"/>
    <w:rsid w:val="006B689F"/>
    <w:rsid w:val="006B6952"/>
    <w:rsid w:val="006B6FC0"/>
    <w:rsid w:val="006B7353"/>
    <w:rsid w:val="006B742E"/>
    <w:rsid w:val="006B77AD"/>
    <w:rsid w:val="006C0CD3"/>
    <w:rsid w:val="006C0FC9"/>
    <w:rsid w:val="006C140F"/>
    <w:rsid w:val="006C15E0"/>
    <w:rsid w:val="006C1A39"/>
    <w:rsid w:val="006C2427"/>
    <w:rsid w:val="006C24F6"/>
    <w:rsid w:val="006C258B"/>
    <w:rsid w:val="006C27F8"/>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C7C6E"/>
    <w:rsid w:val="006D047D"/>
    <w:rsid w:val="006D071E"/>
    <w:rsid w:val="006D0C2A"/>
    <w:rsid w:val="006D0D92"/>
    <w:rsid w:val="006D0E52"/>
    <w:rsid w:val="006D1488"/>
    <w:rsid w:val="006D15FA"/>
    <w:rsid w:val="006D1B0A"/>
    <w:rsid w:val="006D201B"/>
    <w:rsid w:val="006D2023"/>
    <w:rsid w:val="006D2055"/>
    <w:rsid w:val="006D2625"/>
    <w:rsid w:val="006D28D7"/>
    <w:rsid w:val="006D2CA2"/>
    <w:rsid w:val="006D2D7F"/>
    <w:rsid w:val="006D3972"/>
    <w:rsid w:val="006D4392"/>
    <w:rsid w:val="006D4A76"/>
    <w:rsid w:val="006D4D7E"/>
    <w:rsid w:val="006D5B86"/>
    <w:rsid w:val="006D5E17"/>
    <w:rsid w:val="006D6201"/>
    <w:rsid w:val="006D6E39"/>
    <w:rsid w:val="006D79EC"/>
    <w:rsid w:val="006D7EA2"/>
    <w:rsid w:val="006D7EEB"/>
    <w:rsid w:val="006D7F59"/>
    <w:rsid w:val="006E0022"/>
    <w:rsid w:val="006E0118"/>
    <w:rsid w:val="006E0836"/>
    <w:rsid w:val="006E148C"/>
    <w:rsid w:val="006E1976"/>
    <w:rsid w:val="006E1BB0"/>
    <w:rsid w:val="006E25F7"/>
    <w:rsid w:val="006E33F7"/>
    <w:rsid w:val="006E3C33"/>
    <w:rsid w:val="006E410B"/>
    <w:rsid w:val="006E4335"/>
    <w:rsid w:val="006E44EB"/>
    <w:rsid w:val="006E465B"/>
    <w:rsid w:val="006E4C49"/>
    <w:rsid w:val="006E55AA"/>
    <w:rsid w:val="006E5F05"/>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6B76"/>
    <w:rsid w:val="006F6C14"/>
    <w:rsid w:val="006F7279"/>
    <w:rsid w:val="006F7A70"/>
    <w:rsid w:val="00700143"/>
    <w:rsid w:val="007001DA"/>
    <w:rsid w:val="00700436"/>
    <w:rsid w:val="007004CA"/>
    <w:rsid w:val="00700CBB"/>
    <w:rsid w:val="00700FF5"/>
    <w:rsid w:val="00701189"/>
    <w:rsid w:val="007017B4"/>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EE9"/>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30C"/>
    <w:rsid w:val="007304F5"/>
    <w:rsid w:val="007306FE"/>
    <w:rsid w:val="00730974"/>
    <w:rsid w:val="00730A1E"/>
    <w:rsid w:val="007312A1"/>
    <w:rsid w:val="00732266"/>
    <w:rsid w:val="007328BA"/>
    <w:rsid w:val="00732FA0"/>
    <w:rsid w:val="007330C3"/>
    <w:rsid w:val="0073311C"/>
    <w:rsid w:val="007332C9"/>
    <w:rsid w:val="007344E5"/>
    <w:rsid w:val="007347F5"/>
    <w:rsid w:val="00734F88"/>
    <w:rsid w:val="0073525E"/>
    <w:rsid w:val="007353F0"/>
    <w:rsid w:val="007356D0"/>
    <w:rsid w:val="00735930"/>
    <w:rsid w:val="00735A16"/>
    <w:rsid w:val="00735F72"/>
    <w:rsid w:val="00736B73"/>
    <w:rsid w:val="00736C06"/>
    <w:rsid w:val="00740052"/>
    <w:rsid w:val="007400E8"/>
    <w:rsid w:val="00740238"/>
    <w:rsid w:val="00740494"/>
    <w:rsid w:val="00740AFD"/>
    <w:rsid w:val="00741046"/>
    <w:rsid w:val="007410AA"/>
    <w:rsid w:val="00741570"/>
    <w:rsid w:val="007416A3"/>
    <w:rsid w:val="00741AB6"/>
    <w:rsid w:val="00742201"/>
    <w:rsid w:val="00742EDD"/>
    <w:rsid w:val="007431A4"/>
    <w:rsid w:val="00743F63"/>
    <w:rsid w:val="00744446"/>
    <w:rsid w:val="007449B7"/>
    <w:rsid w:val="00744BA4"/>
    <w:rsid w:val="00745354"/>
    <w:rsid w:val="007458B3"/>
    <w:rsid w:val="00745C77"/>
    <w:rsid w:val="007465F0"/>
    <w:rsid w:val="00746708"/>
    <w:rsid w:val="00746A05"/>
    <w:rsid w:val="00747261"/>
    <w:rsid w:val="00747331"/>
    <w:rsid w:val="00747F64"/>
    <w:rsid w:val="007508D5"/>
    <w:rsid w:val="00750D6F"/>
    <w:rsid w:val="00750F1A"/>
    <w:rsid w:val="00751099"/>
    <w:rsid w:val="00752248"/>
    <w:rsid w:val="007523B1"/>
    <w:rsid w:val="00752A67"/>
    <w:rsid w:val="00752E1F"/>
    <w:rsid w:val="0075343A"/>
    <w:rsid w:val="00753688"/>
    <w:rsid w:val="00753A41"/>
    <w:rsid w:val="00753E3E"/>
    <w:rsid w:val="00754ECB"/>
    <w:rsid w:val="00754FEF"/>
    <w:rsid w:val="00755188"/>
    <w:rsid w:val="007552CD"/>
    <w:rsid w:val="007566BA"/>
    <w:rsid w:val="00756812"/>
    <w:rsid w:val="00756B7E"/>
    <w:rsid w:val="00756CF1"/>
    <w:rsid w:val="00756F19"/>
    <w:rsid w:val="007570EC"/>
    <w:rsid w:val="007571CA"/>
    <w:rsid w:val="007575DF"/>
    <w:rsid w:val="0075778E"/>
    <w:rsid w:val="00757974"/>
    <w:rsid w:val="007602FC"/>
    <w:rsid w:val="00760AD7"/>
    <w:rsid w:val="00760E77"/>
    <w:rsid w:val="007615FB"/>
    <w:rsid w:val="00761A77"/>
    <w:rsid w:val="007620A6"/>
    <w:rsid w:val="007626AB"/>
    <w:rsid w:val="00762EBE"/>
    <w:rsid w:val="007631BF"/>
    <w:rsid w:val="007631D9"/>
    <w:rsid w:val="007636B4"/>
    <w:rsid w:val="007637A7"/>
    <w:rsid w:val="00763C13"/>
    <w:rsid w:val="007642A9"/>
    <w:rsid w:val="007647C4"/>
    <w:rsid w:val="0076517B"/>
    <w:rsid w:val="007665DC"/>
    <w:rsid w:val="00766985"/>
    <w:rsid w:val="00766B14"/>
    <w:rsid w:val="00766C69"/>
    <w:rsid w:val="00766D0D"/>
    <w:rsid w:val="00766F36"/>
    <w:rsid w:val="00767539"/>
    <w:rsid w:val="00767A22"/>
    <w:rsid w:val="00767B3E"/>
    <w:rsid w:val="0077025A"/>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5D6"/>
    <w:rsid w:val="007817E0"/>
    <w:rsid w:val="00781905"/>
    <w:rsid w:val="00781CF8"/>
    <w:rsid w:val="00782100"/>
    <w:rsid w:val="00782558"/>
    <w:rsid w:val="007826FA"/>
    <w:rsid w:val="00782C2E"/>
    <w:rsid w:val="00782CD2"/>
    <w:rsid w:val="00784081"/>
    <w:rsid w:val="00784B31"/>
    <w:rsid w:val="00784FA3"/>
    <w:rsid w:val="0078534B"/>
    <w:rsid w:val="00785735"/>
    <w:rsid w:val="00785943"/>
    <w:rsid w:val="00786260"/>
    <w:rsid w:val="0078687F"/>
    <w:rsid w:val="00787662"/>
    <w:rsid w:val="007878C4"/>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564"/>
    <w:rsid w:val="00794939"/>
    <w:rsid w:val="00795322"/>
    <w:rsid w:val="00795DB8"/>
    <w:rsid w:val="00796094"/>
    <w:rsid w:val="0079640B"/>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061"/>
    <w:rsid w:val="007A666E"/>
    <w:rsid w:val="007A700F"/>
    <w:rsid w:val="007A7605"/>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3DD3"/>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13A"/>
    <w:rsid w:val="007C46D7"/>
    <w:rsid w:val="007C4AA6"/>
    <w:rsid w:val="007C500D"/>
    <w:rsid w:val="007C5560"/>
    <w:rsid w:val="007C597C"/>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852"/>
    <w:rsid w:val="007D3CE4"/>
    <w:rsid w:val="007D4306"/>
    <w:rsid w:val="007D44BA"/>
    <w:rsid w:val="007D46F7"/>
    <w:rsid w:val="007D4F75"/>
    <w:rsid w:val="007D4FF9"/>
    <w:rsid w:val="007D506C"/>
    <w:rsid w:val="007D5250"/>
    <w:rsid w:val="007D5937"/>
    <w:rsid w:val="007D59C9"/>
    <w:rsid w:val="007D5E62"/>
    <w:rsid w:val="007D5FCF"/>
    <w:rsid w:val="007D6583"/>
    <w:rsid w:val="007D66DD"/>
    <w:rsid w:val="007D6867"/>
    <w:rsid w:val="007D6C89"/>
    <w:rsid w:val="007D6D1F"/>
    <w:rsid w:val="007D6E4E"/>
    <w:rsid w:val="007D7AAD"/>
    <w:rsid w:val="007D7B8B"/>
    <w:rsid w:val="007D7BEF"/>
    <w:rsid w:val="007D7E2B"/>
    <w:rsid w:val="007E02A5"/>
    <w:rsid w:val="007E050D"/>
    <w:rsid w:val="007E1641"/>
    <w:rsid w:val="007E21A3"/>
    <w:rsid w:val="007E24D5"/>
    <w:rsid w:val="007E2D52"/>
    <w:rsid w:val="007E2DEB"/>
    <w:rsid w:val="007E30BA"/>
    <w:rsid w:val="007E341D"/>
    <w:rsid w:val="007E36A0"/>
    <w:rsid w:val="007E3E3F"/>
    <w:rsid w:val="007E3ED1"/>
    <w:rsid w:val="007E44A8"/>
    <w:rsid w:val="007E4565"/>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75A8"/>
    <w:rsid w:val="007F76AB"/>
    <w:rsid w:val="00801018"/>
    <w:rsid w:val="008011A7"/>
    <w:rsid w:val="008014D3"/>
    <w:rsid w:val="00801A6C"/>
    <w:rsid w:val="00802451"/>
    <w:rsid w:val="0080273A"/>
    <w:rsid w:val="00802E93"/>
    <w:rsid w:val="00803682"/>
    <w:rsid w:val="00803C89"/>
    <w:rsid w:val="00804212"/>
    <w:rsid w:val="00804442"/>
    <w:rsid w:val="00804B03"/>
    <w:rsid w:val="00804F30"/>
    <w:rsid w:val="008059FF"/>
    <w:rsid w:val="00805A5B"/>
    <w:rsid w:val="00805CAE"/>
    <w:rsid w:val="00805E83"/>
    <w:rsid w:val="008062A8"/>
    <w:rsid w:val="00806C71"/>
    <w:rsid w:val="00806D9B"/>
    <w:rsid w:val="0080775D"/>
    <w:rsid w:val="008079A9"/>
    <w:rsid w:val="00807DA0"/>
    <w:rsid w:val="00810766"/>
    <w:rsid w:val="00810E31"/>
    <w:rsid w:val="008117CC"/>
    <w:rsid w:val="00811E51"/>
    <w:rsid w:val="00812866"/>
    <w:rsid w:val="00813312"/>
    <w:rsid w:val="0081340B"/>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5A1"/>
    <w:rsid w:val="00820B21"/>
    <w:rsid w:val="00820B9B"/>
    <w:rsid w:val="00820D1B"/>
    <w:rsid w:val="00821F7D"/>
    <w:rsid w:val="00822643"/>
    <w:rsid w:val="0082293F"/>
    <w:rsid w:val="00822BAD"/>
    <w:rsid w:val="00822E25"/>
    <w:rsid w:val="008236E8"/>
    <w:rsid w:val="00824389"/>
    <w:rsid w:val="00824392"/>
    <w:rsid w:val="008245DA"/>
    <w:rsid w:val="00825067"/>
    <w:rsid w:val="008256D6"/>
    <w:rsid w:val="0082576A"/>
    <w:rsid w:val="00826BFD"/>
    <w:rsid w:val="00827092"/>
    <w:rsid w:val="0082710A"/>
    <w:rsid w:val="00827366"/>
    <w:rsid w:val="00827A68"/>
    <w:rsid w:val="00827F21"/>
    <w:rsid w:val="00830000"/>
    <w:rsid w:val="008306AF"/>
    <w:rsid w:val="00830EC9"/>
    <w:rsid w:val="008312E0"/>
    <w:rsid w:val="00831D36"/>
    <w:rsid w:val="00831DA4"/>
    <w:rsid w:val="00831EB3"/>
    <w:rsid w:val="00831FA8"/>
    <w:rsid w:val="00831FBF"/>
    <w:rsid w:val="008320A5"/>
    <w:rsid w:val="00832810"/>
    <w:rsid w:val="00832E2C"/>
    <w:rsid w:val="00833070"/>
    <w:rsid w:val="008331B6"/>
    <w:rsid w:val="00833BEA"/>
    <w:rsid w:val="008345ED"/>
    <w:rsid w:val="00834B46"/>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2B"/>
    <w:rsid w:val="0084074D"/>
    <w:rsid w:val="00840B86"/>
    <w:rsid w:val="00840ECD"/>
    <w:rsid w:val="00840FBE"/>
    <w:rsid w:val="00841E4A"/>
    <w:rsid w:val="008422EC"/>
    <w:rsid w:val="00842C7F"/>
    <w:rsid w:val="00843E1E"/>
    <w:rsid w:val="00844279"/>
    <w:rsid w:val="0084429F"/>
    <w:rsid w:val="008448E0"/>
    <w:rsid w:val="00844916"/>
    <w:rsid w:val="00845238"/>
    <w:rsid w:val="008456B9"/>
    <w:rsid w:val="00845969"/>
    <w:rsid w:val="00845A61"/>
    <w:rsid w:val="008465C6"/>
    <w:rsid w:val="008467B8"/>
    <w:rsid w:val="008469EE"/>
    <w:rsid w:val="00847359"/>
    <w:rsid w:val="00847A4A"/>
    <w:rsid w:val="00847AC6"/>
    <w:rsid w:val="00850321"/>
    <w:rsid w:val="008505AA"/>
    <w:rsid w:val="0085064A"/>
    <w:rsid w:val="008515BE"/>
    <w:rsid w:val="00851C51"/>
    <w:rsid w:val="008526EF"/>
    <w:rsid w:val="00852A5F"/>
    <w:rsid w:val="00852AC1"/>
    <w:rsid w:val="00852F55"/>
    <w:rsid w:val="0085347F"/>
    <w:rsid w:val="00853608"/>
    <w:rsid w:val="00853726"/>
    <w:rsid w:val="00853AB4"/>
    <w:rsid w:val="008542F2"/>
    <w:rsid w:val="00854AA7"/>
    <w:rsid w:val="0085554E"/>
    <w:rsid w:val="008556EF"/>
    <w:rsid w:val="00855743"/>
    <w:rsid w:val="00855B1B"/>
    <w:rsid w:val="00855F9F"/>
    <w:rsid w:val="00855FA9"/>
    <w:rsid w:val="00856033"/>
    <w:rsid w:val="008564C8"/>
    <w:rsid w:val="00856541"/>
    <w:rsid w:val="0085683B"/>
    <w:rsid w:val="00857082"/>
    <w:rsid w:val="008570AA"/>
    <w:rsid w:val="0085733C"/>
    <w:rsid w:val="00857571"/>
    <w:rsid w:val="00857699"/>
    <w:rsid w:val="008577A8"/>
    <w:rsid w:val="008602B6"/>
    <w:rsid w:val="008603DA"/>
    <w:rsid w:val="0086079C"/>
    <w:rsid w:val="00860A24"/>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BC6"/>
    <w:rsid w:val="00865C3C"/>
    <w:rsid w:val="00865C74"/>
    <w:rsid w:val="0086615D"/>
    <w:rsid w:val="00866181"/>
    <w:rsid w:val="008661A4"/>
    <w:rsid w:val="008668EA"/>
    <w:rsid w:val="008669AB"/>
    <w:rsid w:val="00866DBF"/>
    <w:rsid w:val="008677B6"/>
    <w:rsid w:val="008677D7"/>
    <w:rsid w:val="00867A8D"/>
    <w:rsid w:val="00867BA9"/>
    <w:rsid w:val="00867C07"/>
    <w:rsid w:val="00867D3D"/>
    <w:rsid w:val="00870190"/>
    <w:rsid w:val="00870D94"/>
    <w:rsid w:val="00870DC0"/>
    <w:rsid w:val="00871372"/>
    <w:rsid w:val="008716B7"/>
    <w:rsid w:val="0087187C"/>
    <w:rsid w:val="008718F3"/>
    <w:rsid w:val="00871A0A"/>
    <w:rsid w:val="00872A08"/>
    <w:rsid w:val="0087324A"/>
    <w:rsid w:val="008741A6"/>
    <w:rsid w:val="00874368"/>
    <w:rsid w:val="008744AE"/>
    <w:rsid w:val="00874AD9"/>
    <w:rsid w:val="00875D8C"/>
    <w:rsid w:val="008765F6"/>
    <w:rsid w:val="00876B6F"/>
    <w:rsid w:val="00876E10"/>
    <w:rsid w:val="00876E5C"/>
    <w:rsid w:val="00877DA5"/>
    <w:rsid w:val="00877F14"/>
    <w:rsid w:val="008800A8"/>
    <w:rsid w:val="008804E9"/>
    <w:rsid w:val="0088062A"/>
    <w:rsid w:val="00880852"/>
    <w:rsid w:val="00881598"/>
    <w:rsid w:val="00881F95"/>
    <w:rsid w:val="00882073"/>
    <w:rsid w:val="00882F26"/>
    <w:rsid w:val="008831C0"/>
    <w:rsid w:val="0088335C"/>
    <w:rsid w:val="00883602"/>
    <w:rsid w:val="008838AA"/>
    <w:rsid w:val="00883C9C"/>
    <w:rsid w:val="008842F0"/>
    <w:rsid w:val="008851BF"/>
    <w:rsid w:val="0088574B"/>
    <w:rsid w:val="0088594E"/>
    <w:rsid w:val="00885A60"/>
    <w:rsid w:val="00885C9B"/>
    <w:rsid w:val="0088649D"/>
    <w:rsid w:val="0088649F"/>
    <w:rsid w:val="00886768"/>
    <w:rsid w:val="008867E7"/>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40E2"/>
    <w:rsid w:val="008950DB"/>
    <w:rsid w:val="00895847"/>
    <w:rsid w:val="00895B09"/>
    <w:rsid w:val="00895D8A"/>
    <w:rsid w:val="00895E48"/>
    <w:rsid w:val="008978A4"/>
    <w:rsid w:val="008A040A"/>
    <w:rsid w:val="008A06A4"/>
    <w:rsid w:val="008A0960"/>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2E4"/>
    <w:rsid w:val="008A4488"/>
    <w:rsid w:val="008A4873"/>
    <w:rsid w:val="008A5B0A"/>
    <w:rsid w:val="008A622A"/>
    <w:rsid w:val="008A6446"/>
    <w:rsid w:val="008A78C5"/>
    <w:rsid w:val="008B0019"/>
    <w:rsid w:val="008B00B8"/>
    <w:rsid w:val="008B0551"/>
    <w:rsid w:val="008B0871"/>
    <w:rsid w:val="008B0908"/>
    <w:rsid w:val="008B11CC"/>
    <w:rsid w:val="008B1339"/>
    <w:rsid w:val="008B1DD6"/>
    <w:rsid w:val="008B225B"/>
    <w:rsid w:val="008B2966"/>
    <w:rsid w:val="008B34DD"/>
    <w:rsid w:val="008B39BD"/>
    <w:rsid w:val="008B40E0"/>
    <w:rsid w:val="008B4AF4"/>
    <w:rsid w:val="008B5001"/>
    <w:rsid w:val="008B5284"/>
    <w:rsid w:val="008B63C9"/>
    <w:rsid w:val="008B6925"/>
    <w:rsid w:val="008B700A"/>
    <w:rsid w:val="008B70DA"/>
    <w:rsid w:val="008B71B5"/>
    <w:rsid w:val="008B7526"/>
    <w:rsid w:val="008C01A1"/>
    <w:rsid w:val="008C1343"/>
    <w:rsid w:val="008C201B"/>
    <w:rsid w:val="008C2A47"/>
    <w:rsid w:val="008C2DDE"/>
    <w:rsid w:val="008C35C0"/>
    <w:rsid w:val="008C3786"/>
    <w:rsid w:val="008C3913"/>
    <w:rsid w:val="008C3DE1"/>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737C"/>
    <w:rsid w:val="008C7D57"/>
    <w:rsid w:val="008D0A98"/>
    <w:rsid w:val="008D0B7F"/>
    <w:rsid w:val="008D112A"/>
    <w:rsid w:val="008D12C0"/>
    <w:rsid w:val="008D1526"/>
    <w:rsid w:val="008D15E0"/>
    <w:rsid w:val="008D2354"/>
    <w:rsid w:val="008D25F1"/>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333"/>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D60"/>
    <w:rsid w:val="008E3662"/>
    <w:rsid w:val="008E3925"/>
    <w:rsid w:val="008E3D18"/>
    <w:rsid w:val="008E4388"/>
    <w:rsid w:val="008E43D6"/>
    <w:rsid w:val="008E4E7F"/>
    <w:rsid w:val="008E4FBA"/>
    <w:rsid w:val="008E5500"/>
    <w:rsid w:val="008E5682"/>
    <w:rsid w:val="008E5A39"/>
    <w:rsid w:val="008E628A"/>
    <w:rsid w:val="008E6ED0"/>
    <w:rsid w:val="008E7111"/>
    <w:rsid w:val="008E7BFE"/>
    <w:rsid w:val="008F02C3"/>
    <w:rsid w:val="008F05DF"/>
    <w:rsid w:val="008F0748"/>
    <w:rsid w:val="008F0CD9"/>
    <w:rsid w:val="008F1195"/>
    <w:rsid w:val="008F1368"/>
    <w:rsid w:val="008F16AC"/>
    <w:rsid w:val="008F1856"/>
    <w:rsid w:val="008F1EC6"/>
    <w:rsid w:val="008F283B"/>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422"/>
    <w:rsid w:val="009004C0"/>
    <w:rsid w:val="009008FB"/>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1C0"/>
    <w:rsid w:val="009074AD"/>
    <w:rsid w:val="00910093"/>
    <w:rsid w:val="00910BF0"/>
    <w:rsid w:val="00910EFB"/>
    <w:rsid w:val="00910FAF"/>
    <w:rsid w:val="00911033"/>
    <w:rsid w:val="00911129"/>
    <w:rsid w:val="00911151"/>
    <w:rsid w:val="00911D17"/>
    <w:rsid w:val="00911E3E"/>
    <w:rsid w:val="00912216"/>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1F5"/>
    <w:rsid w:val="00917A4C"/>
    <w:rsid w:val="00917A67"/>
    <w:rsid w:val="009205B2"/>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970"/>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6D9"/>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53"/>
    <w:rsid w:val="00953A6E"/>
    <w:rsid w:val="009548C2"/>
    <w:rsid w:val="009548CA"/>
    <w:rsid w:val="00954F46"/>
    <w:rsid w:val="00955F29"/>
    <w:rsid w:val="00955FE5"/>
    <w:rsid w:val="00956795"/>
    <w:rsid w:val="009579DF"/>
    <w:rsid w:val="00957D35"/>
    <w:rsid w:val="00960B9B"/>
    <w:rsid w:val="00960DC7"/>
    <w:rsid w:val="009613A2"/>
    <w:rsid w:val="00961585"/>
    <w:rsid w:val="00961915"/>
    <w:rsid w:val="00961B82"/>
    <w:rsid w:val="00961CA2"/>
    <w:rsid w:val="00961DB2"/>
    <w:rsid w:val="00961F0D"/>
    <w:rsid w:val="00962058"/>
    <w:rsid w:val="009621DF"/>
    <w:rsid w:val="00962209"/>
    <w:rsid w:val="009626F1"/>
    <w:rsid w:val="00962A1E"/>
    <w:rsid w:val="00962B7C"/>
    <w:rsid w:val="00962E80"/>
    <w:rsid w:val="0096329F"/>
    <w:rsid w:val="00963808"/>
    <w:rsid w:val="00964260"/>
    <w:rsid w:val="00964876"/>
    <w:rsid w:val="00964919"/>
    <w:rsid w:val="00964D8D"/>
    <w:rsid w:val="009650C3"/>
    <w:rsid w:val="009655D7"/>
    <w:rsid w:val="00965D0D"/>
    <w:rsid w:val="00965E02"/>
    <w:rsid w:val="00966451"/>
    <w:rsid w:val="009664D0"/>
    <w:rsid w:val="009669B1"/>
    <w:rsid w:val="00966A73"/>
    <w:rsid w:val="00967345"/>
    <w:rsid w:val="0096752B"/>
    <w:rsid w:val="00967B92"/>
    <w:rsid w:val="00967D92"/>
    <w:rsid w:val="009701B7"/>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5EED"/>
    <w:rsid w:val="009861A9"/>
    <w:rsid w:val="0098667C"/>
    <w:rsid w:val="00986820"/>
    <w:rsid w:val="00986F93"/>
    <w:rsid w:val="0098767F"/>
    <w:rsid w:val="00987ACA"/>
    <w:rsid w:val="00987B0D"/>
    <w:rsid w:val="00990AF2"/>
    <w:rsid w:val="00990BC0"/>
    <w:rsid w:val="00990E33"/>
    <w:rsid w:val="00990FB1"/>
    <w:rsid w:val="00991261"/>
    <w:rsid w:val="0099157D"/>
    <w:rsid w:val="00991629"/>
    <w:rsid w:val="0099177D"/>
    <w:rsid w:val="009925E9"/>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9B7"/>
    <w:rsid w:val="009A1C6B"/>
    <w:rsid w:val="009A1F3D"/>
    <w:rsid w:val="009A274E"/>
    <w:rsid w:val="009A30EF"/>
    <w:rsid w:val="009A3CAE"/>
    <w:rsid w:val="009A415B"/>
    <w:rsid w:val="009A452D"/>
    <w:rsid w:val="009A5A47"/>
    <w:rsid w:val="009A662F"/>
    <w:rsid w:val="009A6A7F"/>
    <w:rsid w:val="009A6EB9"/>
    <w:rsid w:val="009A729F"/>
    <w:rsid w:val="009A7391"/>
    <w:rsid w:val="009A7793"/>
    <w:rsid w:val="009A7EC9"/>
    <w:rsid w:val="009B0301"/>
    <w:rsid w:val="009B0B6A"/>
    <w:rsid w:val="009B0C33"/>
    <w:rsid w:val="009B103A"/>
    <w:rsid w:val="009B1351"/>
    <w:rsid w:val="009B15F2"/>
    <w:rsid w:val="009B16CB"/>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D74"/>
    <w:rsid w:val="009B4E52"/>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5938"/>
    <w:rsid w:val="009C622E"/>
    <w:rsid w:val="009C6744"/>
    <w:rsid w:val="009C6D56"/>
    <w:rsid w:val="009C6DB0"/>
    <w:rsid w:val="009D00C1"/>
    <w:rsid w:val="009D0ED6"/>
    <w:rsid w:val="009D0F71"/>
    <w:rsid w:val="009D11BE"/>
    <w:rsid w:val="009D1831"/>
    <w:rsid w:val="009D201E"/>
    <w:rsid w:val="009D27E2"/>
    <w:rsid w:val="009D294A"/>
    <w:rsid w:val="009D2D55"/>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7F6"/>
    <w:rsid w:val="009E0B2A"/>
    <w:rsid w:val="009E17EC"/>
    <w:rsid w:val="009E2354"/>
    <w:rsid w:val="009E23CA"/>
    <w:rsid w:val="009E29D0"/>
    <w:rsid w:val="009E2D79"/>
    <w:rsid w:val="009E37B2"/>
    <w:rsid w:val="009E3AFE"/>
    <w:rsid w:val="009E3EB1"/>
    <w:rsid w:val="009E44AB"/>
    <w:rsid w:val="009E4748"/>
    <w:rsid w:val="009E4E1F"/>
    <w:rsid w:val="009E4FDB"/>
    <w:rsid w:val="009E5976"/>
    <w:rsid w:val="009E5A74"/>
    <w:rsid w:val="009E5B2F"/>
    <w:rsid w:val="009E640E"/>
    <w:rsid w:val="009E6668"/>
    <w:rsid w:val="009E6ABE"/>
    <w:rsid w:val="009E7309"/>
    <w:rsid w:val="009E7ADB"/>
    <w:rsid w:val="009F0222"/>
    <w:rsid w:val="009F042F"/>
    <w:rsid w:val="009F07E0"/>
    <w:rsid w:val="009F0961"/>
    <w:rsid w:val="009F0B42"/>
    <w:rsid w:val="009F0D06"/>
    <w:rsid w:val="009F0EA8"/>
    <w:rsid w:val="009F150F"/>
    <w:rsid w:val="009F17CA"/>
    <w:rsid w:val="009F19D4"/>
    <w:rsid w:val="009F1AB6"/>
    <w:rsid w:val="009F1CCE"/>
    <w:rsid w:val="009F2046"/>
    <w:rsid w:val="009F23C2"/>
    <w:rsid w:val="009F2705"/>
    <w:rsid w:val="009F2CCB"/>
    <w:rsid w:val="009F3166"/>
    <w:rsid w:val="009F3BD8"/>
    <w:rsid w:val="009F40B2"/>
    <w:rsid w:val="009F42AA"/>
    <w:rsid w:val="009F473C"/>
    <w:rsid w:val="009F4A50"/>
    <w:rsid w:val="009F5384"/>
    <w:rsid w:val="009F5915"/>
    <w:rsid w:val="009F5E8B"/>
    <w:rsid w:val="009F601B"/>
    <w:rsid w:val="009F65C8"/>
    <w:rsid w:val="009F66F6"/>
    <w:rsid w:val="009F68BC"/>
    <w:rsid w:val="009F6BD2"/>
    <w:rsid w:val="009F6E60"/>
    <w:rsid w:val="009F6F9F"/>
    <w:rsid w:val="009F7020"/>
    <w:rsid w:val="009F7830"/>
    <w:rsid w:val="00A00E64"/>
    <w:rsid w:val="00A01032"/>
    <w:rsid w:val="00A01E11"/>
    <w:rsid w:val="00A021A7"/>
    <w:rsid w:val="00A0253F"/>
    <w:rsid w:val="00A02787"/>
    <w:rsid w:val="00A02F9A"/>
    <w:rsid w:val="00A033DA"/>
    <w:rsid w:val="00A04476"/>
    <w:rsid w:val="00A0463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3E56"/>
    <w:rsid w:val="00A1493B"/>
    <w:rsid w:val="00A14A4E"/>
    <w:rsid w:val="00A154DB"/>
    <w:rsid w:val="00A166EE"/>
    <w:rsid w:val="00A16D9E"/>
    <w:rsid w:val="00A2014B"/>
    <w:rsid w:val="00A20488"/>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B25"/>
    <w:rsid w:val="00A23E37"/>
    <w:rsid w:val="00A24024"/>
    <w:rsid w:val="00A2402B"/>
    <w:rsid w:val="00A243A0"/>
    <w:rsid w:val="00A24A09"/>
    <w:rsid w:val="00A24F9D"/>
    <w:rsid w:val="00A2556F"/>
    <w:rsid w:val="00A25ADE"/>
    <w:rsid w:val="00A264D3"/>
    <w:rsid w:val="00A2674B"/>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4AEC"/>
    <w:rsid w:val="00A34E7D"/>
    <w:rsid w:val="00A35172"/>
    <w:rsid w:val="00A356F2"/>
    <w:rsid w:val="00A3617A"/>
    <w:rsid w:val="00A36457"/>
    <w:rsid w:val="00A3689D"/>
    <w:rsid w:val="00A37C30"/>
    <w:rsid w:val="00A37D18"/>
    <w:rsid w:val="00A40452"/>
    <w:rsid w:val="00A40697"/>
    <w:rsid w:val="00A40899"/>
    <w:rsid w:val="00A40918"/>
    <w:rsid w:val="00A40E12"/>
    <w:rsid w:val="00A41149"/>
    <w:rsid w:val="00A41256"/>
    <w:rsid w:val="00A41422"/>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6C4"/>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142"/>
    <w:rsid w:val="00A562F9"/>
    <w:rsid w:val="00A56AE1"/>
    <w:rsid w:val="00A56C15"/>
    <w:rsid w:val="00A57335"/>
    <w:rsid w:val="00A57AD7"/>
    <w:rsid w:val="00A57C21"/>
    <w:rsid w:val="00A57CBA"/>
    <w:rsid w:val="00A57EAE"/>
    <w:rsid w:val="00A60552"/>
    <w:rsid w:val="00A60B7A"/>
    <w:rsid w:val="00A612E2"/>
    <w:rsid w:val="00A61848"/>
    <w:rsid w:val="00A61970"/>
    <w:rsid w:val="00A619FE"/>
    <w:rsid w:val="00A62001"/>
    <w:rsid w:val="00A62059"/>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679AD"/>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6F30"/>
    <w:rsid w:val="00A770A2"/>
    <w:rsid w:val="00A777C8"/>
    <w:rsid w:val="00A77A85"/>
    <w:rsid w:val="00A77B26"/>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CA7"/>
    <w:rsid w:val="00A85CB9"/>
    <w:rsid w:val="00A85D2B"/>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1E"/>
    <w:rsid w:val="00A9472B"/>
    <w:rsid w:val="00A94964"/>
    <w:rsid w:val="00A94AC3"/>
    <w:rsid w:val="00A94E17"/>
    <w:rsid w:val="00A95101"/>
    <w:rsid w:val="00A9538C"/>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5E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A7CE5"/>
    <w:rsid w:val="00AB0425"/>
    <w:rsid w:val="00AB0613"/>
    <w:rsid w:val="00AB0769"/>
    <w:rsid w:val="00AB0828"/>
    <w:rsid w:val="00AB159D"/>
    <w:rsid w:val="00AB17BA"/>
    <w:rsid w:val="00AB1847"/>
    <w:rsid w:val="00AB1C34"/>
    <w:rsid w:val="00AB272D"/>
    <w:rsid w:val="00AB2802"/>
    <w:rsid w:val="00AB2C63"/>
    <w:rsid w:val="00AB412E"/>
    <w:rsid w:val="00AB4B44"/>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DF"/>
    <w:rsid w:val="00AC169A"/>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0B7"/>
    <w:rsid w:val="00AD15E0"/>
    <w:rsid w:val="00AD18F9"/>
    <w:rsid w:val="00AD1D75"/>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99E"/>
    <w:rsid w:val="00AD5AF1"/>
    <w:rsid w:val="00AD5D99"/>
    <w:rsid w:val="00AD6316"/>
    <w:rsid w:val="00AD65CD"/>
    <w:rsid w:val="00AD66B5"/>
    <w:rsid w:val="00AD6AAF"/>
    <w:rsid w:val="00AD743B"/>
    <w:rsid w:val="00AD7906"/>
    <w:rsid w:val="00AD7AA9"/>
    <w:rsid w:val="00AE0492"/>
    <w:rsid w:val="00AE07B5"/>
    <w:rsid w:val="00AE0C17"/>
    <w:rsid w:val="00AE18D5"/>
    <w:rsid w:val="00AE1F16"/>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5032"/>
    <w:rsid w:val="00AF5780"/>
    <w:rsid w:val="00AF5801"/>
    <w:rsid w:val="00AF5EF6"/>
    <w:rsid w:val="00AF66DB"/>
    <w:rsid w:val="00AF6981"/>
    <w:rsid w:val="00AF6C24"/>
    <w:rsid w:val="00AF6E7F"/>
    <w:rsid w:val="00AF7575"/>
    <w:rsid w:val="00AF76C4"/>
    <w:rsid w:val="00AF7949"/>
    <w:rsid w:val="00AF7A0B"/>
    <w:rsid w:val="00AF7B90"/>
    <w:rsid w:val="00B00F8C"/>
    <w:rsid w:val="00B01153"/>
    <w:rsid w:val="00B01545"/>
    <w:rsid w:val="00B0168D"/>
    <w:rsid w:val="00B018E7"/>
    <w:rsid w:val="00B01B57"/>
    <w:rsid w:val="00B020EB"/>
    <w:rsid w:val="00B02255"/>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EC9"/>
    <w:rsid w:val="00B11F86"/>
    <w:rsid w:val="00B122CA"/>
    <w:rsid w:val="00B12535"/>
    <w:rsid w:val="00B1312B"/>
    <w:rsid w:val="00B13AD8"/>
    <w:rsid w:val="00B13B9C"/>
    <w:rsid w:val="00B14088"/>
    <w:rsid w:val="00B14126"/>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40D0"/>
    <w:rsid w:val="00B244BD"/>
    <w:rsid w:val="00B24DBF"/>
    <w:rsid w:val="00B24F55"/>
    <w:rsid w:val="00B2544D"/>
    <w:rsid w:val="00B257FC"/>
    <w:rsid w:val="00B259C8"/>
    <w:rsid w:val="00B2622D"/>
    <w:rsid w:val="00B271AA"/>
    <w:rsid w:val="00B277B4"/>
    <w:rsid w:val="00B30207"/>
    <w:rsid w:val="00B306B4"/>
    <w:rsid w:val="00B3074B"/>
    <w:rsid w:val="00B30B2F"/>
    <w:rsid w:val="00B310EE"/>
    <w:rsid w:val="00B313B7"/>
    <w:rsid w:val="00B313ED"/>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0CEF"/>
    <w:rsid w:val="00B41D98"/>
    <w:rsid w:val="00B41F2A"/>
    <w:rsid w:val="00B4208D"/>
    <w:rsid w:val="00B422AF"/>
    <w:rsid w:val="00B424CE"/>
    <w:rsid w:val="00B4296F"/>
    <w:rsid w:val="00B42EEC"/>
    <w:rsid w:val="00B4329E"/>
    <w:rsid w:val="00B432A4"/>
    <w:rsid w:val="00B432CE"/>
    <w:rsid w:val="00B43884"/>
    <w:rsid w:val="00B444BC"/>
    <w:rsid w:val="00B4471D"/>
    <w:rsid w:val="00B44F9B"/>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4994"/>
    <w:rsid w:val="00B551A5"/>
    <w:rsid w:val="00B551B4"/>
    <w:rsid w:val="00B55972"/>
    <w:rsid w:val="00B55BF1"/>
    <w:rsid w:val="00B56218"/>
    <w:rsid w:val="00B571D3"/>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495"/>
    <w:rsid w:val="00B72EFD"/>
    <w:rsid w:val="00B7314B"/>
    <w:rsid w:val="00B74AAB"/>
    <w:rsid w:val="00B74B16"/>
    <w:rsid w:val="00B74E84"/>
    <w:rsid w:val="00B75029"/>
    <w:rsid w:val="00B75197"/>
    <w:rsid w:val="00B7536D"/>
    <w:rsid w:val="00B75C54"/>
    <w:rsid w:val="00B76130"/>
    <w:rsid w:val="00B76548"/>
    <w:rsid w:val="00B76607"/>
    <w:rsid w:val="00B775DF"/>
    <w:rsid w:val="00B777A0"/>
    <w:rsid w:val="00B77A3F"/>
    <w:rsid w:val="00B77AF1"/>
    <w:rsid w:val="00B77C4F"/>
    <w:rsid w:val="00B8014D"/>
    <w:rsid w:val="00B80592"/>
    <w:rsid w:val="00B807F8"/>
    <w:rsid w:val="00B80AEA"/>
    <w:rsid w:val="00B81539"/>
    <w:rsid w:val="00B81578"/>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2BD"/>
    <w:rsid w:val="00B856CE"/>
    <w:rsid w:val="00B85764"/>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5C2"/>
    <w:rsid w:val="00B92710"/>
    <w:rsid w:val="00B92D7B"/>
    <w:rsid w:val="00B931AC"/>
    <w:rsid w:val="00B93790"/>
    <w:rsid w:val="00B93A62"/>
    <w:rsid w:val="00B93B76"/>
    <w:rsid w:val="00B93C07"/>
    <w:rsid w:val="00B94045"/>
    <w:rsid w:val="00B9431C"/>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33EC"/>
    <w:rsid w:val="00BA35C1"/>
    <w:rsid w:val="00BA41D2"/>
    <w:rsid w:val="00BA51CD"/>
    <w:rsid w:val="00BA7149"/>
    <w:rsid w:val="00BA723D"/>
    <w:rsid w:val="00BA7298"/>
    <w:rsid w:val="00BA76B6"/>
    <w:rsid w:val="00BA7C98"/>
    <w:rsid w:val="00BB0017"/>
    <w:rsid w:val="00BB0593"/>
    <w:rsid w:val="00BB093D"/>
    <w:rsid w:val="00BB0A85"/>
    <w:rsid w:val="00BB13AD"/>
    <w:rsid w:val="00BB14AC"/>
    <w:rsid w:val="00BB1EE1"/>
    <w:rsid w:val="00BB2364"/>
    <w:rsid w:val="00BB3237"/>
    <w:rsid w:val="00BB35EE"/>
    <w:rsid w:val="00BB3823"/>
    <w:rsid w:val="00BB3883"/>
    <w:rsid w:val="00BB3C9D"/>
    <w:rsid w:val="00BB43CD"/>
    <w:rsid w:val="00BB445A"/>
    <w:rsid w:val="00BB46DF"/>
    <w:rsid w:val="00BB4778"/>
    <w:rsid w:val="00BB499D"/>
    <w:rsid w:val="00BB4D21"/>
    <w:rsid w:val="00BB57A0"/>
    <w:rsid w:val="00BB5DCD"/>
    <w:rsid w:val="00BB6CB8"/>
    <w:rsid w:val="00BB79B4"/>
    <w:rsid w:val="00BC0183"/>
    <w:rsid w:val="00BC07E0"/>
    <w:rsid w:val="00BC0A60"/>
    <w:rsid w:val="00BC1900"/>
    <w:rsid w:val="00BC1BB3"/>
    <w:rsid w:val="00BC224A"/>
    <w:rsid w:val="00BC22E3"/>
    <w:rsid w:val="00BC27D4"/>
    <w:rsid w:val="00BC2A6E"/>
    <w:rsid w:val="00BC2A90"/>
    <w:rsid w:val="00BC3A8A"/>
    <w:rsid w:val="00BC3F7E"/>
    <w:rsid w:val="00BC415F"/>
    <w:rsid w:val="00BC45B2"/>
    <w:rsid w:val="00BC4729"/>
    <w:rsid w:val="00BC5979"/>
    <w:rsid w:val="00BC5FF5"/>
    <w:rsid w:val="00BC6735"/>
    <w:rsid w:val="00BC770A"/>
    <w:rsid w:val="00BD0542"/>
    <w:rsid w:val="00BD05CA"/>
    <w:rsid w:val="00BD0C3F"/>
    <w:rsid w:val="00BD0F19"/>
    <w:rsid w:val="00BD13F2"/>
    <w:rsid w:val="00BD1E82"/>
    <w:rsid w:val="00BD23E1"/>
    <w:rsid w:val="00BD2733"/>
    <w:rsid w:val="00BD2AE7"/>
    <w:rsid w:val="00BD2C73"/>
    <w:rsid w:val="00BD2D2E"/>
    <w:rsid w:val="00BD3A1B"/>
    <w:rsid w:val="00BD3D97"/>
    <w:rsid w:val="00BD41E6"/>
    <w:rsid w:val="00BD44FE"/>
    <w:rsid w:val="00BD4B33"/>
    <w:rsid w:val="00BD4F5C"/>
    <w:rsid w:val="00BD5937"/>
    <w:rsid w:val="00BD5B6A"/>
    <w:rsid w:val="00BD5D6E"/>
    <w:rsid w:val="00BD5D75"/>
    <w:rsid w:val="00BD6296"/>
    <w:rsid w:val="00BD66FC"/>
    <w:rsid w:val="00BD6EC9"/>
    <w:rsid w:val="00BD7483"/>
    <w:rsid w:val="00BD7CBB"/>
    <w:rsid w:val="00BD7CF0"/>
    <w:rsid w:val="00BD7E33"/>
    <w:rsid w:val="00BE0399"/>
    <w:rsid w:val="00BE04C1"/>
    <w:rsid w:val="00BE067D"/>
    <w:rsid w:val="00BE0740"/>
    <w:rsid w:val="00BE0C98"/>
    <w:rsid w:val="00BE173C"/>
    <w:rsid w:val="00BE1A3A"/>
    <w:rsid w:val="00BE214A"/>
    <w:rsid w:val="00BE215C"/>
    <w:rsid w:val="00BE28B0"/>
    <w:rsid w:val="00BE3288"/>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74F"/>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8E7"/>
    <w:rsid w:val="00C05C01"/>
    <w:rsid w:val="00C064F7"/>
    <w:rsid w:val="00C06B3F"/>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56F"/>
    <w:rsid w:val="00C16DE2"/>
    <w:rsid w:val="00C171C5"/>
    <w:rsid w:val="00C17639"/>
    <w:rsid w:val="00C20432"/>
    <w:rsid w:val="00C2054E"/>
    <w:rsid w:val="00C2059F"/>
    <w:rsid w:val="00C20FE9"/>
    <w:rsid w:val="00C22487"/>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774"/>
    <w:rsid w:val="00C309DF"/>
    <w:rsid w:val="00C30DCA"/>
    <w:rsid w:val="00C31FB2"/>
    <w:rsid w:val="00C32147"/>
    <w:rsid w:val="00C32263"/>
    <w:rsid w:val="00C3298B"/>
    <w:rsid w:val="00C32CA7"/>
    <w:rsid w:val="00C3378D"/>
    <w:rsid w:val="00C33CC0"/>
    <w:rsid w:val="00C34382"/>
    <w:rsid w:val="00C34458"/>
    <w:rsid w:val="00C34D8B"/>
    <w:rsid w:val="00C34EC6"/>
    <w:rsid w:val="00C34EFF"/>
    <w:rsid w:val="00C350D4"/>
    <w:rsid w:val="00C35383"/>
    <w:rsid w:val="00C355C2"/>
    <w:rsid w:val="00C355F5"/>
    <w:rsid w:val="00C35B5A"/>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2EC3"/>
    <w:rsid w:val="00C43937"/>
    <w:rsid w:val="00C43A32"/>
    <w:rsid w:val="00C43D02"/>
    <w:rsid w:val="00C441CD"/>
    <w:rsid w:val="00C4548E"/>
    <w:rsid w:val="00C45C4C"/>
    <w:rsid w:val="00C4630A"/>
    <w:rsid w:val="00C46FA1"/>
    <w:rsid w:val="00C4700C"/>
    <w:rsid w:val="00C47376"/>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5C73"/>
    <w:rsid w:val="00C56191"/>
    <w:rsid w:val="00C563FC"/>
    <w:rsid w:val="00C5642D"/>
    <w:rsid w:val="00C569C1"/>
    <w:rsid w:val="00C56E89"/>
    <w:rsid w:val="00C56EB4"/>
    <w:rsid w:val="00C574EA"/>
    <w:rsid w:val="00C57DE6"/>
    <w:rsid w:val="00C601B1"/>
    <w:rsid w:val="00C60F50"/>
    <w:rsid w:val="00C60F59"/>
    <w:rsid w:val="00C6133E"/>
    <w:rsid w:val="00C6151D"/>
    <w:rsid w:val="00C61D1F"/>
    <w:rsid w:val="00C61F59"/>
    <w:rsid w:val="00C62385"/>
    <w:rsid w:val="00C6273C"/>
    <w:rsid w:val="00C62765"/>
    <w:rsid w:val="00C62B05"/>
    <w:rsid w:val="00C632BC"/>
    <w:rsid w:val="00C6338C"/>
    <w:rsid w:val="00C63735"/>
    <w:rsid w:val="00C649F1"/>
    <w:rsid w:val="00C65868"/>
    <w:rsid w:val="00C66C21"/>
    <w:rsid w:val="00C66E1D"/>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1BB"/>
    <w:rsid w:val="00C8430A"/>
    <w:rsid w:val="00C843CE"/>
    <w:rsid w:val="00C84A8B"/>
    <w:rsid w:val="00C84D0D"/>
    <w:rsid w:val="00C84DDD"/>
    <w:rsid w:val="00C857D8"/>
    <w:rsid w:val="00C85EF1"/>
    <w:rsid w:val="00C85FDE"/>
    <w:rsid w:val="00C86DC7"/>
    <w:rsid w:val="00C86DDC"/>
    <w:rsid w:val="00C87445"/>
    <w:rsid w:val="00C874FB"/>
    <w:rsid w:val="00C87924"/>
    <w:rsid w:val="00C9040D"/>
    <w:rsid w:val="00C90E6D"/>
    <w:rsid w:val="00C9177C"/>
    <w:rsid w:val="00C917C7"/>
    <w:rsid w:val="00C9185D"/>
    <w:rsid w:val="00C918FD"/>
    <w:rsid w:val="00C919C5"/>
    <w:rsid w:val="00C91E7D"/>
    <w:rsid w:val="00C92FBA"/>
    <w:rsid w:val="00C92FC4"/>
    <w:rsid w:val="00C9333A"/>
    <w:rsid w:val="00C934EE"/>
    <w:rsid w:val="00C93FD5"/>
    <w:rsid w:val="00C94744"/>
    <w:rsid w:val="00C95176"/>
    <w:rsid w:val="00C9571F"/>
    <w:rsid w:val="00C9595C"/>
    <w:rsid w:val="00C95979"/>
    <w:rsid w:val="00C95B7B"/>
    <w:rsid w:val="00C967C2"/>
    <w:rsid w:val="00C971C4"/>
    <w:rsid w:val="00C97655"/>
    <w:rsid w:val="00CA06A3"/>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148D"/>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872"/>
    <w:rsid w:val="00CC7989"/>
    <w:rsid w:val="00CC7BDB"/>
    <w:rsid w:val="00CC7D0C"/>
    <w:rsid w:val="00CC7D1B"/>
    <w:rsid w:val="00CD0754"/>
    <w:rsid w:val="00CD0935"/>
    <w:rsid w:val="00CD121D"/>
    <w:rsid w:val="00CD1A7C"/>
    <w:rsid w:val="00CD22CF"/>
    <w:rsid w:val="00CD2319"/>
    <w:rsid w:val="00CD290E"/>
    <w:rsid w:val="00CD2DE8"/>
    <w:rsid w:val="00CD3218"/>
    <w:rsid w:val="00CD39AB"/>
    <w:rsid w:val="00CD39D7"/>
    <w:rsid w:val="00CD3AEA"/>
    <w:rsid w:val="00CD3DDA"/>
    <w:rsid w:val="00CD4055"/>
    <w:rsid w:val="00CD4642"/>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37C"/>
    <w:rsid w:val="00CE2884"/>
    <w:rsid w:val="00CE2926"/>
    <w:rsid w:val="00CE2B90"/>
    <w:rsid w:val="00CE343F"/>
    <w:rsid w:val="00CE37E4"/>
    <w:rsid w:val="00CE3819"/>
    <w:rsid w:val="00CE3CAA"/>
    <w:rsid w:val="00CE45CD"/>
    <w:rsid w:val="00CE495A"/>
    <w:rsid w:val="00CE4ED8"/>
    <w:rsid w:val="00CE560D"/>
    <w:rsid w:val="00CE577F"/>
    <w:rsid w:val="00CE587F"/>
    <w:rsid w:val="00CE5CFC"/>
    <w:rsid w:val="00CE7163"/>
    <w:rsid w:val="00CE720B"/>
    <w:rsid w:val="00CE7A2C"/>
    <w:rsid w:val="00CE7C6E"/>
    <w:rsid w:val="00CF0545"/>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655C"/>
    <w:rsid w:val="00CF6CBA"/>
    <w:rsid w:val="00CF7515"/>
    <w:rsid w:val="00CF7674"/>
    <w:rsid w:val="00CF7FF3"/>
    <w:rsid w:val="00D00664"/>
    <w:rsid w:val="00D0085F"/>
    <w:rsid w:val="00D00A64"/>
    <w:rsid w:val="00D00B6E"/>
    <w:rsid w:val="00D014AE"/>
    <w:rsid w:val="00D0197C"/>
    <w:rsid w:val="00D01D8E"/>
    <w:rsid w:val="00D023BF"/>
    <w:rsid w:val="00D0320A"/>
    <w:rsid w:val="00D034AE"/>
    <w:rsid w:val="00D03D86"/>
    <w:rsid w:val="00D041DB"/>
    <w:rsid w:val="00D05660"/>
    <w:rsid w:val="00D060F4"/>
    <w:rsid w:val="00D06221"/>
    <w:rsid w:val="00D07921"/>
    <w:rsid w:val="00D07B90"/>
    <w:rsid w:val="00D07DE6"/>
    <w:rsid w:val="00D1012B"/>
    <w:rsid w:val="00D101F1"/>
    <w:rsid w:val="00D10920"/>
    <w:rsid w:val="00D10BB0"/>
    <w:rsid w:val="00D10C69"/>
    <w:rsid w:val="00D11A5A"/>
    <w:rsid w:val="00D12978"/>
    <w:rsid w:val="00D12C93"/>
    <w:rsid w:val="00D1422D"/>
    <w:rsid w:val="00D14572"/>
    <w:rsid w:val="00D148A0"/>
    <w:rsid w:val="00D14A1A"/>
    <w:rsid w:val="00D159D4"/>
    <w:rsid w:val="00D15E8B"/>
    <w:rsid w:val="00D16391"/>
    <w:rsid w:val="00D16536"/>
    <w:rsid w:val="00D16559"/>
    <w:rsid w:val="00D16CAB"/>
    <w:rsid w:val="00D16EF4"/>
    <w:rsid w:val="00D17EAC"/>
    <w:rsid w:val="00D17ECD"/>
    <w:rsid w:val="00D20212"/>
    <w:rsid w:val="00D205A3"/>
    <w:rsid w:val="00D2095A"/>
    <w:rsid w:val="00D20A11"/>
    <w:rsid w:val="00D20A1B"/>
    <w:rsid w:val="00D20E8B"/>
    <w:rsid w:val="00D212DF"/>
    <w:rsid w:val="00D21C48"/>
    <w:rsid w:val="00D21CC7"/>
    <w:rsid w:val="00D21D91"/>
    <w:rsid w:val="00D22638"/>
    <w:rsid w:val="00D22B05"/>
    <w:rsid w:val="00D2311A"/>
    <w:rsid w:val="00D23C5B"/>
    <w:rsid w:val="00D23D0E"/>
    <w:rsid w:val="00D2486D"/>
    <w:rsid w:val="00D24B37"/>
    <w:rsid w:val="00D253F8"/>
    <w:rsid w:val="00D255A8"/>
    <w:rsid w:val="00D25733"/>
    <w:rsid w:val="00D25D8E"/>
    <w:rsid w:val="00D26144"/>
    <w:rsid w:val="00D26311"/>
    <w:rsid w:val="00D278B8"/>
    <w:rsid w:val="00D27BA9"/>
    <w:rsid w:val="00D30461"/>
    <w:rsid w:val="00D30561"/>
    <w:rsid w:val="00D30DB1"/>
    <w:rsid w:val="00D31628"/>
    <w:rsid w:val="00D31BB0"/>
    <w:rsid w:val="00D31BB9"/>
    <w:rsid w:val="00D31DB2"/>
    <w:rsid w:val="00D33A00"/>
    <w:rsid w:val="00D34313"/>
    <w:rsid w:val="00D34366"/>
    <w:rsid w:val="00D34690"/>
    <w:rsid w:val="00D348AC"/>
    <w:rsid w:val="00D34B07"/>
    <w:rsid w:val="00D34F41"/>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6FB"/>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C02"/>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8F"/>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3E3E"/>
    <w:rsid w:val="00D64204"/>
    <w:rsid w:val="00D642C4"/>
    <w:rsid w:val="00D64E98"/>
    <w:rsid w:val="00D6540E"/>
    <w:rsid w:val="00D65AEB"/>
    <w:rsid w:val="00D6610B"/>
    <w:rsid w:val="00D66460"/>
    <w:rsid w:val="00D66DEF"/>
    <w:rsid w:val="00D67464"/>
    <w:rsid w:val="00D67770"/>
    <w:rsid w:val="00D67B93"/>
    <w:rsid w:val="00D704A0"/>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5DD"/>
    <w:rsid w:val="00D76C1F"/>
    <w:rsid w:val="00D7734F"/>
    <w:rsid w:val="00D774E5"/>
    <w:rsid w:val="00D77927"/>
    <w:rsid w:val="00D77A5E"/>
    <w:rsid w:val="00D77A78"/>
    <w:rsid w:val="00D801AB"/>
    <w:rsid w:val="00D80628"/>
    <w:rsid w:val="00D8090D"/>
    <w:rsid w:val="00D80C05"/>
    <w:rsid w:val="00D812BF"/>
    <w:rsid w:val="00D8180F"/>
    <w:rsid w:val="00D8259E"/>
    <w:rsid w:val="00D82FE7"/>
    <w:rsid w:val="00D83396"/>
    <w:rsid w:val="00D8363F"/>
    <w:rsid w:val="00D836BE"/>
    <w:rsid w:val="00D83902"/>
    <w:rsid w:val="00D8432A"/>
    <w:rsid w:val="00D849A5"/>
    <w:rsid w:val="00D84ABB"/>
    <w:rsid w:val="00D84E76"/>
    <w:rsid w:val="00D84F12"/>
    <w:rsid w:val="00D854C5"/>
    <w:rsid w:val="00D862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79E"/>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75"/>
    <w:rsid w:val="00DA4CD1"/>
    <w:rsid w:val="00DA4E22"/>
    <w:rsid w:val="00DA4F2C"/>
    <w:rsid w:val="00DA5165"/>
    <w:rsid w:val="00DA563C"/>
    <w:rsid w:val="00DA58C3"/>
    <w:rsid w:val="00DA6336"/>
    <w:rsid w:val="00DA6737"/>
    <w:rsid w:val="00DA6C7E"/>
    <w:rsid w:val="00DA7675"/>
    <w:rsid w:val="00DA7D91"/>
    <w:rsid w:val="00DA7E3E"/>
    <w:rsid w:val="00DA7E7C"/>
    <w:rsid w:val="00DB0115"/>
    <w:rsid w:val="00DB07A9"/>
    <w:rsid w:val="00DB0A64"/>
    <w:rsid w:val="00DB1878"/>
    <w:rsid w:val="00DB1B18"/>
    <w:rsid w:val="00DB1F38"/>
    <w:rsid w:val="00DB20B1"/>
    <w:rsid w:val="00DB2198"/>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69E"/>
    <w:rsid w:val="00DB7976"/>
    <w:rsid w:val="00DB7B10"/>
    <w:rsid w:val="00DC038A"/>
    <w:rsid w:val="00DC03BB"/>
    <w:rsid w:val="00DC08F2"/>
    <w:rsid w:val="00DC09C5"/>
    <w:rsid w:val="00DC0A73"/>
    <w:rsid w:val="00DC12E5"/>
    <w:rsid w:val="00DC1A69"/>
    <w:rsid w:val="00DC1D35"/>
    <w:rsid w:val="00DC1FA1"/>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7B3"/>
    <w:rsid w:val="00DC6E2E"/>
    <w:rsid w:val="00DC70DE"/>
    <w:rsid w:val="00DC7579"/>
    <w:rsid w:val="00DC76FF"/>
    <w:rsid w:val="00DC79CF"/>
    <w:rsid w:val="00DC7B79"/>
    <w:rsid w:val="00DC7F94"/>
    <w:rsid w:val="00DC7FCD"/>
    <w:rsid w:val="00DD022B"/>
    <w:rsid w:val="00DD0A94"/>
    <w:rsid w:val="00DD0D57"/>
    <w:rsid w:val="00DD1CC3"/>
    <w:rsid w:val="00DD1F1E"/>
    <w:rsid w:val="00DD242C"/>
    <w:rsid w:val="00DD298D"/>
    <w:rsid w:val="00DD2B60"/>
    <w:rsid w:val="00DD2BC1"/>
    <w:rsid w:val="00DD3673"/>
    <w:rsid w:val="00DD3ACD"/>
    <w:rsid w:val="00DD423E"/>
    <w:rsid w:val="00DD463E"/>
    <w:rsid w:val="00DD5205"/>
    <w:rsid w:val="00DD589B"/>
    <w:rsid w:val="00DD58C9"/>
    <w:rsid w:val="00DD5F58"/>
    <w:rsid w:val="00DD642E"/>
    <w:rsid w:val="00DD6881"/>
    <w:rsid w:val="00DD6DED"/>
    <w:rsid w:val="00DD7161"/>
    <w:rsid w:val="00DD72E4"/>
    <w:rsid w:val="00DD739D"/>
    <w:rsid w:val="00DD777D"/>
    <w:rsid w:val="00DE0088"/>
    <w:rsid w:val="00DE0127"/>
    <w:rsid w:val="00DE0132"/>
    <w:rsid w:val="00DE0781"/>
    <w:rsid w:val="00DE121A"/>
    <w:rsid w:val="00DE143F"/>
    <w:rsid w:val="00DE18E3"/>
    <w:rsid w:val="00DE1D5C"/>
    <w:rsid w:val="00DE3177"/>
    <w:rsid w:val="00DE3A77"/>
    <w:rsid w:val="00DE3C47"/>
    <w:rsid w:val="00DE3E34"/>
    <w:rsid w:val="00DE3FAE"/>
    <w:rsid w:val="00DE406E"/>
    <w:rsid w:val="00DE43CA"/>
    <w:rsid w:val="00DE461D"/>
    <w:rsid w:val="00DE47B5"/>
    <w:rsid w:val="00DE4856"/>
    <w:rsid w:val="00DE4868"/>
    <w:rsid w:val="00DE491E"/>
    <w:rsid w:val="00DE4A56"/>
    <w:rsid w:val="00DE5140"/>
    <w:rsid w:val="00DE5A70"/>
    <w:rsid w:val="00DE5DA6"/>
    <w:rsid w:val="00DE6529"/>
    <w:rsid w:val="00DE6AC6"/>
    <w:rsid w:val="00DE6DC2"/>
    <w:rsid w:val="00DE7390"/>
    <w:rsid w:val="00DE75D3"/>
    <w:rsid w:val="00DE7626"/>
    <w:rsid w:val="00DE7670"/>
    <w:rsid w:val="00DE777B"/>
    <w:rsid w:val="00DE7920"/>
    <w:rsid w:val="00DE7D7C"/>
    <w:rsid w:val="00DF0034"/>
    <w:rsid w:val="00DF05A0"/>
    <w:rsid w:val="00DF1C97"/>
    <w:rsid w:val="00DF1D8C"/>
    <w:rsid w:val="00DF20BF"/>
    <w:rsid w:val="00DF21A5"/>
    <w:rsid w:val="00DF228A"/>
    <w:rsid w:val="00DF280F"/>
    <w:rsid w:val="00DF2858"/>
    <w:rsid w:val="00DF2862"/>
    <w:rsid w:val="00DF2A53"/>
    <w:rsid w:val="00DF2D90"/>
    <w:rsid w:val="00DF306F"/>
    <w:rsid w:val="00DF317C"/>
    <w:rsid w:val="00DF3808"/>
    <w:rsid w:val="00DF3AE3"/>
    <w:rsid w:val="00DF43CB"/>
    <w:rsid w:val="00DF46FC"/>
    <w:rsid w:val="00DF4780"/>
    <w:rsid w:val="00DF54B5"/>
    <w:rsid w:val="00DF6138"/>
    <w:rsid w:val="00DF65FB"/>
    <w:rsid w:val="00DF671C"/>
    <w:rsid w:val="00DF6934"/>
    <w:rsid w:val="00DF6BAC"/>
    <w:rsid w:val="00DF6BB8"/>
    <w:rsid w:val="00DF6CCB"/>
    <w:rsid w:val="00DF73B1"/>
    <w:rsid w:val="00DF7501"/>
    <w:rsid w:val="00DF7A96"/>
    <w:rsid w:val="00DF7AD5"/>
    <w:rsid w:val="00DF7B6F"/>
    <w:rsid w:val="00DF7BBF"/>
    <w:rsid w:val="00DF7CD7"/>
    <w:rsid w:val="00DF7D8B"/>
    <w:rsid w:val="00E001FC"/>
    <w:rsid w:val="00E003F7"/>
    <w:rsid w:val="00E00DCC"/>
    <w:rsid w:val="00E010DD"/>
    <w:rsid w:val="00E01355"/>
    <w:rsid w:val="00E01954"/>
    <w:rsid w:val="00E01B94"/>
    <w:rsid w:val="00E01D16"/>
    <w:rsid w:val="00E02F72"/>
    <w:rsid w:val="00E03B27"/>
    <w:rsid w:val="00E03DEF"/>
    <w:rsid w:val="00E040ED"/>
    <w:rsid w:val="00E044F7"/>
    <w:rsid w:val="00E04E90"/>
    <w:rsid w:val="00E0504C"/>
    <w:rsid w:val="00E05879"/>
    <w:rsid w:val="00E05A73"/>
    <w:rsid w:val="00E06C26"/>
    <w:rsid w:val="00E0755D"/>
    <w:rsid w:val="00E07710"/>
    <w:rsid w:val="00E10CC9"/>
    <w:rsid w:val="00E110F8"/>
    <w:rsid w:val="00E120FD"/>
    <w:rsid w:val="00E12322"/>
    <w:rsid w:val="00E12B9D"/>
    <w:rsid w:val="00E13134"/>
    <w:rsid w:val="00E13B19"/>
    <w:rsid w:val="00E149E9"/>
    <w:rsid w:val="00E14FC1"/>
    <w:rsid w:val="00E15A4A"/>
    <w:rsid w:val="00E15A90"/>
    <w:rsid w:val="00E15BE0"/>
    <w:rsid w:val="00E15C58"/>
    <w:rsid w:val="00E15F30"/>
    <w:rsid w:val="00E16208"/>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C8C"/>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6EB9"/>
    <w:rsid w:val="00E27E55"/>
    <w:rsid w:val="00E27EEF"/>
    <w:rsid w:val="00E30239"/>
    <w:rsid w:val="00E30676"/>
    <w:rsid w:val="00E309E9"/>
    <w:rsid w:val="00E30B7B"/>
    <w:rsid w:val="00E30C45"/>
    <w:rsid w:val="00E313AF"/>
    <w:rsid w:val="00E314FE"/>
    <w:rsid w:val="00E31758"/>
    <w:rsid w:val="00E31FA6"/>
    <w:rsid w:val="00E32053"/>
    <w:rsid w:val="00E3247B"/>
    <w:rsid w:val="00E3275E"/>
    <w:rsid w:val="00E328E4"/>
    <w:rsid w:val="00E32A0B"/>
    <w:rsid w:val="00E32ADE"/>
    <w:rsid w:val="00E32AF2"/>
    <w:rsid w:val="00E32EC8"/>
    <w:rsid w:val="00E33726"/>
    <w:rsid w:val="00E33D93"/>
    <w:rsid w:val="00E33DBF"/>
    <w:rsid w:val="00E33E6D"/>
    <w:rsid w:val="00E34153"/>
    <w:rsid w:val="00E3421B"/>
    <w:rsid w:val="00E34344"/>
    <w:rsid w:val="00E346B1"/>
    <w:rsid w:val="00E34897"/>
    <w:rsid w:val="00E34C8A"/>
    <w:rsid w:val="00E34EF4"/>
    <w:rsid w:val="00E35169"/>
    <w:rsid w:val="00E36139"/>
    <w:rsid w:val="00E36260"/>
    <w:rsid w:val="00E37269"/>
    <w:rsid w:val="00E3749A"/>
    <w:rsid w:val="00E37C88"/>
    <w:rsid w:val="00E37D1E"/>
    <w:rsid w:val="00E4075E"/>
    <w:rsid w:val="00E41097"/>
    <w:rsid w:val="00E4127D"/>
    <w:rsid w:val="00E413AA"/>
    <w:rsid w:val="00E416E8"/>
    <w:rsid w:val="00E4192D"/>
    <w:rsid w:val="00E41A1C"/>
    <w:rsid w:val="00E422A0"/>
    <w:rsid w:val="00E42623"/>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88F"/>
    <w:rsid w:val="00E53979"/>
    <w:rsid w:val="00E53BFB"/>
    <w:rsid w:val="00E5460E"/>
    <w:rsid w:val="00E55123"/>
    <w:rsid w:val="00E5559D"/>
    <w:rsid w:val="00E55C0B"/>
    <w:rsid w:val="00E5610C"/>
    <w:rsid w:val="00E5626A"/>
    <w:rsid w:val="00E5676C"/>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AA6"/>
    <w:rsid w:val="00E65D1E"/>
    <w:rsid w:val="00E65E3A"/>
    <w:rsid w:val="00E66083"/>
    <w:rsid w:val="00E6742C"/>
    <w:rsid w:val="00E676A4"/>
    <w:rsid w:val="00E67DC4"/>
    <w:rsid w:val="00E7065A"/>
    <w:rsid w:val="00E70A61"/>
    <w:rsid w:val="00E70A6F"/>
    <w:rsid w:val="00E70D08"/>
    <w:rsid w:val="00E71060"/>
    <w:rsid w:val="00E71075"/>
    <w:rsid w:val="00E71201"/>
    <w:rsid w:val="00E714FC"/>
    <w:rsid w:val="00E71A52"/>
    <w:rsid w:val="00E72105"/>
    <w:rsid w:val="00E72B1C"/>
    <w:rsid w:val="00E72C63"/>
    <w:rsid w:val="00E73552"/>
    <w:rsid w:val="00E736AA"/>
    <w:rsid w:val="00E73A3B"/>
    <w:rsid w:val="00E73EA5"/>
    <w:rsid w:val="00E75068"/>
    <w:rsid w:val="00E75804"/>
    <w:rsid w:val="00E7586C"/>
    <w:rsid w:val="00E76B3A"/>
    <w:rsid w:val="00E76BC6"/>
    <w:rsid w:val="00E77CB9"/>
    <w:rsid w:val="00E8035B"/>
    <w:rsid w:val="00E80488"/>
    <w:rsid w:val="00E808C7"/>
    <w:rsid w:val="00E808FE"/>
    <w:rsid w:val="00E80B7F"/>
    <w:rsid w:val="00E81572"/>
    <w:rsid w:val="00E816E0"/>
    <w:rsid w:val="00E81912"/>
    <w:rsid w:val="00E82955"/>
    <w:rsid w:val="00E832F8"/>
    <w:rsid w:val="00E834A2"/>
    <w:rsid w:val="00E8383B"/>
    <w:rsid w:val="00E838E2"/>
    <w:rsid w:val="00E839A1"/>
    <w:rsid w:val="00E83C39"/>
    <w:rsid w:val="00E84715"/>
    <w:rsid w:val="00E84813"/>
    <w:rsid w:val="00E848B6"/>
    <w:rsid w:val="00E84EE1"/>
    <w:rsid w:val="00E857BB"/>
    <w:rsid w:val="00E85A80"/>
    <w:rsid w:val="00E8663E"/>
    <w:rsid w:val="00E8666F"/>
    <w:rsid w:val="00E86DED"/>
    <w:rsid w:val="00E86E4F"/>
    <w:rsid w:val="00E87645"/>
    <w:rsid w:val="00E87716"/>
    <w:rsid w:val="00E9151F"/>
    <w:rsid w:val="00E91588"/>
    <w:rsid w:val="00E915CC"/>
    <w:rsid w:val="00E91D9A"/>
    <w:rsid w:val="00E91DEE"/>
    <w:rsid w:val="00E9246E"/>
    <w:rsid w:val="00E92585"/>
    <w:rsid w:val="00E925FB"/>
    <w:rsid w:val="00E92A98"/>
    <w:rsid w:val="00E9369B"/>
    <w:rsid w:val="00E947D0"/>
    <w:rsid w:val="00E94F26"/>
    <w:rsid w:val="00E9556B"/>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4D4"/>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572"/>
    <w:rsid w:val="00EA7FD8"/>
    <w:rsid w:val="00EB0013"/>
    <w:rsid w:val="00EB0828"/>
    <w:rsid w:val="00EB0940"/>
    <w:rsid w:val="00EB1644"/>
    <w:rsid w:val="00EB1D73"/>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002"/>
    <w:rsid w:val="00EC1280"/>
    <w:rsid w:val="00EC241A"/>
    <w:rsid w:val="00EC26E1"/>
    <w:rsid w:val="00EC298C"/>
    <w:rsid w:val="00EC2C26"/>
    <w:rsid w:val="00EC3242"/>
    <w:rsid w:val="00EC3861"/>
    <w:rsid w:val="00EC3E12"/>
    <w:rsid w:val="00EC509C"/>
    <w:rsid w:val="00EC5301"/>
    <w:rsid w:val="00EC5CA8"/>
    <w:rsid w:val="00EC64B5"/>
    <w:rsid w:val="00EC685F"/>
    <w:rsid w:val="00EC715C"/>
    <w:rsid w:val="00EC761D"/>
    <w:rsid w:val="00ED00E7"/>
    <w:rsid w:val="00ED059D"/>
    <w:rsid w:val="00ED0A62"/>
    <w:rsid w:val="00ED0C0E"/>
    <w:rsid w:val="00ED0EFD"/>
    <w:rsid w:val="00ED13B6"/>
    <w:rsid w:val="00ED1F7C"/>
    <w:rsid w:val="00ED255A"/>
    <w:rsid w:val="00ED2644"/>
    <w:rsid w:val="00ED2D9C"/>
    <w:rsid w:val="00ED360F"/>
    <w:rsid w:val="00ED37A6"/>
    <w:rsid w:val="00ED3EC5"/>
    <w:rsid w:val="00ED4566"/>
    <w:rsid w:val="00ED4885"/>
    <w:rsid w:val="00ED4E8E"/>
    <w:rsid w:val="00ED4F9F"/>
    <w:rsid w:val="00ED5019"/>
    <w:rsid w:val="00ED5205"/>
    <w:rsid w:val="00ED5486"/>
    <w:rsid w:val="00ED5A04"/>
    <w:rsid w:val="00ED5C29"/>
    <w:rsid w:val="00ED6530"/>
    <w:rsid w:val="00ED670A"/>
    <w:rsid w:val="00ED6889"/>
    <w:rsid w:val="00ED6990"/>
    <w:rsid w:val="00ED6B01"/>
    <w:rsid w:val="00ED6C11"/>
    <w:rsid w:val="00ED6C4A"/>
    <w:rsid w:val="00ED6D3A"/>
    <w:rsid w:val="00ED72CB"/>
    <w:rsid w:val="00ED73CC"/>
    <w:rsid w:val="00ED7A08"/>
    <w:rsid w:val="00EE051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4F95"/>
    <w:rsid w:val="00EE50D3"/>
    <w:rsid w:val="00EE50D9"/>
    <w:rsid w:val="00EE52D0"/>
    <w:rsid w:val="00EE5AB7"/>
    <w:rsid w:val="00EE632F"/>
    <w:rsid w:val="00EE64F3"/>
    <w:rsid w:val="00EE6A83"/>
    <w:rsid w:val="00EE76EB"/>
    <w:rsid w:val="00EE77DC"/>
    <w:rsid w:val="00EE7A5A"/>
    <w:rsid w:val="00EE7AD7"/>
    <w:rsid w:val="00EE7F79"/>
    <w:rsid w:val="00EF01C9"/>
    <w:rsid w:val="00EF06BF"/>
    <w:rsid w:val="00EF06C6"/>
    <w:rsid w:val="00EF0E0A"/>
    <w:rsid w:val="00EF0FD4"/>
    <w:rsid w:val="00EF101D"/>
    <w:rsid w:val="00EF12DB"/>
    <w:rsid w:val="00EF1C96"/>
    <w:rsid w:val="00EF1DAE"/>
    <w:rsid w:val="00EF1E9F"/>
    <w:rsid w:val="00EF1F1B"/>
    <w:rsid w:val="00EF33F0"/>
    <w:rsid w:val="00EF377C"/>
    <w:rsid w:val="00EF3B65"/>
    <w:rsid w:val="00EF3D86"/>
    <w:rsid w:val="00EF3DC2"/>
    <w:rsid w:val="00EF3E64"/>
    <w:rsid w:val="00EF3EB6"/>
    <w:rsid w:val="00EF4240"/>
    <w:rsid w:val="00EF5ECE"/>
    <w:rsid w:val="00EF5FD3"/>
    <w:rsid w:val="00EF5FEF"/>
    <w:rsid w:val="00EF6383"/>
    <w:rsid w:val="00EF645D"/>
    <w:rsid w:val="00EF6910"/>
    <w:rsid w:val="00EF7031"/>
    <w:rsid w:val="00EF7198"/>
    <w:rsid w:val="00EF7982"/>
    <w:rsid w:val="00EF7AE9"/>
    <w:rsid w:val="00F00DAC"/>
    <w:rsid w:val="00F01AB5"/>
    <w:rsid w:val="00F01DBA"/>
    <w:rsid w:val="00F0219A"/>
    <w:rsid w:val="00F0259C"/>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0788C"/>
    <w:rsid w:val="00F1005B"/>
    <w:rsid w:val="00F108C6"/>
    <w:rsid w:val="00F114C2"/>
    <w:rsid w:val="00F11623"/>
    <w:rsid w:val="00F11E14"/>
    <w:rsid w:val="00F11E66"/>
    <w:rsid w:val="00F128EA"/>
    <w:rsid w:val="00F12ABA"/>
    <w:rsid w:val="00F12E5B"/>
    <w:rsid w:val="00F130EE"/>
    <w:rsid w:val="00F13955"/>
    <w:rsid w:val="00F13D3C"/>
    <w:rsid w:val="00F147AC"/>
    <w:rsid w:val="00F14D7D"/>
    <w:rsid w:val="00F15864"/>
    <w:rsid w:val="00F15FC2"/>
    <w:rsid w:val="00F15FED"/>
    <w:rsid w:val="00F1614C"/>
    <w:rsid w:val="00F164F8"/>
    <w:rsid w:val="00F16ADE"/>
    <w:rsid w:val="00F17345"/>
    <w:rsid w:val="00F17AC9"/>
    <w:rsid w:val="00F20EA1"/>
    <w:rsid w:val="00F212DD"/>
    <w:rsid w:val="00F216C2"/>
    <w:rsid w:val="00F218FF"/>
    <w:rsid w:val="00F21FAD"/>
    <w:rsid w:val="00F2244C"/>
    <w:rsid w:val="00F22A1B"/>
    <w:rsid w:val="00F235BC"/>
    <w:rsid w:val="00F238F9"/>
    <w:rsid w:val="00F23A32"/>
    <w:rsid w:val="00F246D8"/>
    <w:rsid w:val="00F25009"/>
    <w:rsid w:val="00F25738"/>
    <w:rsid w:val="00F25ED9"/>
    <w:rsid w:val="00F261E6"/>
    <w:rsid w:val="00F266B1"/>
    <w:rsid w:val="00F26CDA"/>
    <w:rsid w:val="00F27831"/>
    <w:rsid w:val="00F27ADA"/>
    <w:rsid w:val="00F27D1B"/>
    <w:rsid w:val="00F30154"/>
    <w:rsid w:val="00F307FB"/>
    <w:rsid w:val="00F308DD"/>
    <w:rsid w:val="00F30B2E"/>
    <w:rsid w:val="00F310CE"/>
    <w:rsid w:val="00F310EF"/>
    <w:rsid w:val="00F31281"/>
    <w:rsid w:val="00F31AAA"/>
    <w:rsid w:val="00F31E00"/>
    <w:rsid w:val="00F3224B"/>
    <w:rsid w:val="00F32A4F"/>
    <w:rsid w:val="00F32AA4"/>
    <w:rsid w:val="00F32B2F"/>
    <w:rsid w:val="00F33256"/>
    <w:rsid w:val="00F33560"/>
    <w:rsid w:val="00F33C10"/>
    <w:rsid w:val="00F3446D"/>
    <w:rsid w:val="00F3460E"/>
    <w:rsid w:val="00F34CA7"/>
    <w:rsid w:val="00F35168"/>
    <w:rsid w:val="00F369F8"/>
    <w:rsid w:val="00F3712D"/>
    <w:rsid w:val="00F371E5"/>
    <w:rsid w:val="00F37384"/>
    <w:rsid w:val="00F40701"/>
    <w:rsid w:val="00F407CB"/>
    <w:rsid w:val="00F408A1"/>
    <w:rsid w:val="00F408E3"/>
    <w:rsid w:val="00F40912"/>
    <w:rsid w:val="00F413DE"/>
    <w:rsid w:val="00F41917"/>
    <w:rsid w:val="00F41D8E"/>
    <w:rsid w:val="00F43371"/>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49AB"/>
    <w:rsid w:val="00F5530F"/>
    <w:rsid w:val="00F55394"/>
    <w:rsid w:val="00F55473"/>
    <w:rsid w:val="00F55505"/>
    <w:rsid w:val="00F555C0"/>
    <w:rsid w:val="00F55C28"/>
    <w:rsid w:val="00F55EBC"/>
    <w:rsid w:val="00F56093"/>
    <w:rsid w:val="00F564CE"/>
    <w:rsid w:val="00F567DB"/>
    <w:rsid w:val="00F575DD"/>
    <w:rsid w:val="00F614DD"/>
    <w:rsid w:val="00F62034"/>
    <w:rsid w:val="00F621F3"/>
    <w:rsid w:val="00F62AAE"/>
    <w:rsid w:val="00F62AF0"/>
    <w:rsid w:val="00F62CA7"/>
    <w:rsid w:val="00F62CC5"/>
    <w:rsid w:val="00F6315F"/>
    <w:rsid w:val="00F63352"/>
    <w:rsid w:val="00F640FB"/>
    <w:rsid w:val="00F64B57"/>
    <w:rsid w:val="00F64B72"/>
    <w:rsid w:val="00F64B73"/>
    <w:rsid w:val="00F64DAF"/>
    <w:rsid w:val="00F64F8E"/>
    <w:rsid w:val="00F654AB"/>
    <w:rsid w:val="00F65A28"/>
    <w:rsid w:val="00F65B64"/>
    <w:rsid w:val="00F65B99"/>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13F"/>
    <w:rsid w:val="00F71458"/>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9F5"/>
    <w:rsid w:val="00F75C16"/>
    <w:rsid w:val="00F75CA6"/>
    <w:rsid w:val="00F75F32"/>
    <w:rsid w:val="00F76556"/>
    <w:rsid w:val="00F769A3"/>
    <w:rsid w:val="00F7794C"/>
    <w:rsid w:val="00F77BFA"/>
    <w:rsid w:val="00F8044C"/>
    <w:rsid w:val="00F80560"/>
    <w:rsid w:val="00F80841"/>
    <w:rsid w:val="00F80DC2"/>
    <w:rsid w:val="00F8178D"/>
    <w:rsid w:val="00F81FCF"/>
    <w:rsid w:val="00F82134"/>
    <w:rsid w:val="00F822B2"/>
    <w:rsid w:val="00F822BE"/>
    <w:rsid w:val="00F82627"/>
    <w:rsid w:val="00F82684"/>
    <w:rsid w:val="00F827D7"/>
    <w:rsid w:val="00F828E2"/>
    <w:rsid w:val="00F836A2"/>
    <w:rsid w:val="00F836BA"/>
    <w:rsid w:val="00F83D96"/>
    <w:rsid w:val="00F83EA1"/>
    <w:rsid w:val="00F842A4"/>
    <w:rsid w:val="00F84760"/>
    <w:rsid w:val="00F84FBE"/>
    <w:rsid w:val="00F8531B"/>
    <w:rsid w:val="00F8561A"/>
    <w:rsid w:val="00F85E1E"/>
    <w:rsid w:val="00F85FB2"/>
    <w:rsid w:val="00F86A17"/>
    <w:rsid w:val="00F86B2F"/>
    <w:rsid w:val="00F8715B"/>
    <w:rsid w:val="00F872DB"/>
    <w:rsid w:val="00F8730F"/>
    <w:rsid w:val="00F87384"/>
    <w:rsid w:val="00F8760C"/>
    <w:rsid w:val="00F878A4"/>
    <w:rsid w:val="00F879E5"/>
    <w:rsid w:val="00F87BD0"/>
    <w:rsid w:val="00F90BE1"/>
    <w:rsid w:val="00F913D6"/>
    <w:rsid w:val="00F915EF"/>
    <w:rsid w:val="00F9174B"/>
    <w:rsid w:val="00F91A00"/>
    <w:rsid w:val="00F92094"/>
    <w:rsid w:val="00F926FA"/>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577"/>
    <w:rsid w:val="00FA7B36"/>
    <w:rsid w:val="00FB0039"/>
    <w:rsid w:val="00FB080F"/>
    <w:rsid w:val="00FB0FB2"/>
    <w:rsid w:val="00FB1331"/>
    <w:rsid w:val="00FB1993"/>
    <w:rsid w:val="00FB2139"/>
    <w:rsid w:val="00FB238F"/>
    <w:rsid w:val="00FB271D"/>
    <w:rsid w:val="00FB2905"/>
    <w:rsid w:val="00FB29DB"/>
    <w:rsid w:val="00FB3456"/>
    <w:rsid w:val="00FB3596"/>
    <w:rsid w:val="00FB3ECF"/>
    <w:rsid w:val="00FB48D6"/>
    <w:rsid w:val="00FB509D"/>
    <w:rsid w:val="00FB5293"/>
    <w:rsid w:val="00FB5365"/>
    <w:rsid w:val="00FB5C39"/>
    <w:rsid w:val="00FB602C"/>
    <w:rsid w:val="00FB637B"/>
    <w:rsid w:val="00FB6B8E"/>
    <w:rsid w:val="00FB6E80"/>
    <w:rsid w:val="00FB6EF3"/>
    <w:rsid w:val="00FB72D9"/>
    <w:rsid w:val="00FB7874"/>
    <w:rsid w:val="00FB7BC0"/>
    <w:rsid w:val="00FB7D7B"/>
    <w:rsid w:val="00FC013D"/>
    <w:rsid w:val="00FC09B1"/>
    <w:rsid w:val="00FC0D3F"/>
    <w:rsid w:val="00FC0D78"/>
    <w:rsid w:val="00FC1492"/>
    <w:rsid w:val="00FC157F"/>
    <w:rsid w:val="00FC1687"/>
    <w:rsid w:val="00FC1C28"/>
    <w:rsid w:val="00FC2361"/>
    <w:rsid w:val="00FC2881"/>
    <w:rsid w:val="00FC28DB"/>
    <w:rsid w:val="00FC3263"/>
    <w:rsid w:val="00FC34D3"/>
    <w:rsid w:val="00FC4A02"/>
    <w:rsid w:val="00FC4A45"/>
    <w:rsid w:val="00FC52D9"/>
    <w:rsid w:val="00FC5C23"/>
    <w:rsid w:val="00FC6301"/>
    <w:rsid w:val="00FC63D5"/>
    <w:rsid w:val="00FC6581"/>
    <w:rsid w:val="00FC675E"/>
    <w:rsid w:val="00FC682F"/>
    <w:rsid w:val="00FC6BD0"/>
    <w:rsid w:val="00FC7DF3"/>
    <w:rsid w:val="00FD0744"/>
    <w:rsid w:val="00FD15D9"/>
    <w:rsid w:val="00FD217C"/>
    <w:rsid w:val="00FD22CB"/>
    <w:rsid w:val="00FD241D"/>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E7069"/>
    <w:rsid w:val="00FF0610"/>
    <w:rsid w:val="00FF08B7"/>
    <w:rsid w:val="00FF0A60"/>
    <w:rsid w:val="00FF15DB"/>
    <w:rsid w:val="00FF1A93"/>
    <w:rsid w:val="00FF200F"/>
    <w:rsid w:val="00FF2316"/>
    <w:rsid w:val="00FF25D7"/>
    <w:rsid w:val="00FF2820"/>
    <w:rsid w:val="00FF3111"/>
    <w:rsid w:val="00FF40E7"/>
    <w:rsid w:val="00FF4AF4"/>
    <w:rsid w:val="00FF4D2F"/>
    <w:rsid w:val="00FF505C"/>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68457734-FB32-4409-9CEB-9AC582D87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D13"/>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 w:type="character" w:customStyle="1" w:styleId="selectable-text">
    <w:name w:val="selectable-text"/>
    <w:basedOn w:val="Fuentedeprrafopredeter"/>
    <w:rsid w:val="005115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8356887">
      <w:bodyDiv w:val="1"/>
      <w:marLeft w:val="0"/>
      <w:marRight w:val="0"/>
      <w:marTop w:val="0"/>
      <w:marBottom w:val="0"/>
      <w:divBdr>
        <w:top w:val="none" w:sz="0" w:space="0" w:color="auto"/>
        <w:left w:val="none" w:sz="0" w:space="0" w:color="auto"/>
        <w:bottom w:val="none" w:sz="0" w:space="0" w:color="auto"/>
        <w:right w:val="none" w:sz="0" w:space="0" w:color="auto"/>
      </w:divBdr>
    </w:div>
    <w:div w:id="473853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8409169">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0609837">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2193797">
      <w:bodyDiv w:val="1"/>
      <w:marLeft w:val="0"/>
      <w:marRight w:val="0"/>
      <w:marTop w:val="0"/>
      <w:marBottom w:val="0"/>
      <w:divBdr>
        <w:top w:val="none" w:sz="0" w:space="0" w:color="auto"/>
        <w:left w:val="none" w:sz="0" w:space="0" w:color="auto"/>
        <w:bottom w:val="none" w:sz="0" w:space="0" w:color="auto"/>
        <w:right w:val="none" w:sz="0" w:space="0" w:color="auto"/>
      </w:divBdr>
    </w:div>
    <w:div w:id="102918203">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0944344">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024435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197932856">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08422869">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1409587">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1037889">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29984379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7832075">
      <w:bodyDiv w:val="1"/>
      <w:marLeft w:val="0"/>
      <w:marRight w:val="0"/>
      <w:marTop w:val="0"/>
      <w:marBottom w:val="0"/>
      <w:divBdr>
        <w:top w:val="none" w:sz="0" w:space="0" w:color="auto"/>
        <w:left w:val="none" w:sz="0" w:space="0" w:color="auto"/>
        <w:bottom w:val="none" w:sz="0" w:space="0" w:color="auto"/>
        <w:right w:val="none" w:sz="0" w:space="0" w:color="auto"/>
      </w:divBdr>
    </w:div>
    <w:div w:id="3552731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385639610">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244916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08909902">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1165631">
      <w:bodyDiv w:val="1"/>
      <w:marLeft w:val="0"/>
      <w:marRight w:val="0"/>
      <w:marTop w:val="0"/>
      <w:marBottom w:val="0"/>
      <w:divBdr>
        <w:top w:val="none" w:sz="0" w:space="0" w:color="auto"/>
        <w:left w:val="none" w:sz="0" w:space="0" w:color="auto"/>
        <w:bottom w:val="none" w:sz="0" w:space="0" w:color="auto"/>
        <w:right w:val="none" w:sz="0" w:space="0" w:color="auto"/>
      </w:divBdr>
    </w:div>
    <w:div w:id="522017474">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39900537">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5847463">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6837012">
      <w:bodyDiv w:val="1"/>
      <w:marLeft w:val="0"/>
      <w:marRight w:val="0"/>
      <w:marTop w:val="0"/>
      <w:marBottom w:val="0"/>
      <w:divBdr>
        <w:top w:val="none" w:sz="0" w:space="0" w:color="auto"/>
        <w:left w:val="none" w:sz="0" w:space="0" w:color="auto"/>
        <w:bottom w:val="none" w:sz="0" w:space="0" w:color="auto"/>
        <w:right w:val="none" w:sz="0" w:space="0" w:color="auto"/>
      </w:divBdr>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5300163">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1814936">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698812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79511025">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08921186">
      <w:bodyDiv w:val="1"/>
      <w:marLeft w:val="0"/>
      <w:marRight w:val="0"/>
      <w:marTop w:val="0"/>
      <w:marBottom w:val="0"/>
      <w:divBdr>
        <w:top w:val="none" w:sz="0" w:space="0" w:color="auto"/>
        <w:left w:val="none" w:sz="0" w:space="0" w:color="auto"/>
        <w:bottom w:val="none" w:sz="0" w:space="0" w:color="auto"/>
        <w:right w:val="none" w:sz="0" w:space="0" w:color="auto"/>
      </w:divBdr>
    </w:div>
    <w:div w:id="911934677">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3752845">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01271484">
      <w:bodyDiv w:val="1"/>
      <w:marLeft w:val="0"/>
      <w:marRight w:val="0"/>
      <w:marTop w:val="0"/>
      <w:marBottom w:val="0"/>
      <w:divBdr>
        <w:top w:val="none" w:sz="0" w:space="0" w:color="auto"/>
        <w:left w:val="none" w:sz="0" w:space="0" w:color="auto"/>
        <w:bottom w:val="none" w:sz="0" w:space="0" w:color="auto"/>
        <w:right w:val="none" w:sz="0" w:space="0" w:color="auto"/>
      </w:divBdr>
    </w:div>
    <w:div w:id="101207523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121863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6778811">
      <w:bodyDiv w:val="1"/>
      <w:marLeft w:val="0"/>
      <w:marRight w:val="0"/>
      <w:marTop w:val="0"/>
      <w:marBottom w:val="0"/>
      <w:divBdr>
        <w:top w:val="none" w:sz="0" w:space="0" w:color="auto"/>
        <w:left w:val="none" w:sz="0" w:space="0" w:color="auto"/>
        <w:bottom w:val="none" w:sz="0" w:space="0" w:color="auto"/>
        <w:right w:val="none" w:sz="0" w:space="0" w:color="auto"/>
      </w:divBdr>
    </w:div>
    <w:div w:id="1147547305">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263420">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6813039">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0458044">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011155">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0065882">
      <w:bodyDiv w:val="1"/>
      <w:marLeft w:val="0"/>
      <w:marRight w:val="0"/>
      <w:marTop w:val="0"/>
      <w:marBottom w:val="0"/>
      <w:divBdr>
        <w:top w:val="none" w:sz="0" w:space="0" w:color="auto"/>
        <w:left w:val="none" w:sz="0" w:space="0" w:color="auto"/>
        <w:bottom w:val="none" w:sz="0" w:space="0" w:color="auto"/>
        <w:right w:val="none" w:sz="0" w:space="0" w:color="auto"/>
      </w:divBdr>
    </w:div>
    <w:div w:id="1282030023">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25669043">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8419576">
      <w:bodyDiv w:val="1"/>
      <w:marLeft w:val="0"/>
      <w:marRight w:val="0"/>
      <w:marTop w:val="0"/>
      <w:marBottom w:val="0"/>
      <w:divBdr>
        <w:top w:val="none" w:sz="0" w:space="0" w:color="auto"/>
        <w:left w:val="none" w:sz="0" w:space="0" w:color="auto"/>
        <w:bottom w:val="none" w:sz="0" w:space="0" w:color="auto"/>
        <w:right w:val="none" w:sz="0" w:space="0" w:color="auto"/>
      </w:divBdr>
    </w:div>
    <w:div w:id="1523587191">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29562754">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3692542">
      <w:bodyDiv w:val="1"/>
      <w:marLeft w:val="0"/>
      <w:marRight w:val="0"/>
      <w:marTop w:val="0"/>
      <w:marBottom w:val="0"/>
      <w:divBdr>
        <w:top w:val="none" w:sz="0" w:space="0" w:color="auto"/>
        <w:left w:val="none" w:sz="0" w:space="0" w:color="auto"/>
        <w:bottom w:val="none" w:sz="0" w:space="0" w:color="auto"/>
        <w:right w:val="none" w:sz="0" w:space="0" w:color="auto"/>
      </w:divBdr>
    </w:div>
    <w:div w:id="1557353406">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0062651">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6234025">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869361">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18896574">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66878437">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72955781">
      <w:bodyDiv w:val="1"/>
      <w:marLeft w:val="0"/>
      <w:marRight w:val="0"/>
      <w:marTop w:val="0"/>
      <w:marBottom w:val="0"/>
      <w:divBdr>
        <w:top w:val="none" w:sz="0" w:space="0" w:color="auto"/>
        <w:left w:val="none" w:sz="0" w:space="0" w:color="auto"/>
        <w:bottom w:val="none" w:sz="0" w:space="0" w:color="auto"/>
        <w:right w:val="none" w:sz="0" w:space="0" w:color="auto"/>
      </w:divBdr>
    </w:div>
    <w:div w:id="1873297902">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43339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275491">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1087937">
      <w:bodyDiv w:val="1"/>
      <w:marLeft w:val="0"/>
      <w:marRight w:val="0"/>
      <w:marTop w:val="0"/>
      <w:marBottom w:val="0"/>
      <w:divBdr>
        <w:top w:val="none" w:sz="0" w:space="0" w:color="auto"/>
        <w:left w:val="none" w:sz="0" w:space="0" w:color="auto"/>
        <w:bottom w:val="none" w:sz="0" w:space="0" w:color="auto"/>
        <w:right w:val="none" w:sz="0" w:space="0" w:color="auto"/>
      </w:divBdr>
    </w:div>
    <w:div w:id="1955864764">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1033980">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2251160">
      <w:bodyDiv w:val="1"/>
      <w:marLeft w:val="0"/>
      <w:marRight w:val="0"/>
      <w:marTop w:val="0"/>
      <w:marBottom w:val="0"/>
      <w:divBdr>
        <w:top w:val="none" w:sz="0" w:space="0" w:color="auto"/>
        <w:left w:val="none" w:sz="0" w:space="0" w:color="auto"/>
        <w:bottom w:val="none" w:sz="0" w:space="0" w:color="auto"/>
        <w:right w:val="none" w:sz="0" w:space="0" w:color="auto"/>
      </w:divBdr>
    </w:div>
    <w:div w:id="2000308766">
      <w:bodyDiv w:val="1"/>
      <w:marLeft w:val="0"/>
      <w:marRight w:val="0"/>
      <w:marTop w:val="0"/>
      <w:marBottom w:val="0"/>
      <w:divBdr>
        <w:top w:val="none" w:sz="0" w:space="0" w:color="auto"/>
        <w:left w:val="none" w:sz="0" w:space="0" w:color="auto"/>
        <w:bottom w:val="none" w:sz="0" w:space="0" w:color="auto"/>
        <w:right w:val="none" w:sz="0" w:space="0" w:color="auto"/>
      </w:divBdr>
    </w:div>
    <w:div w:id="201367650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3417298">
      <w:bodyDiv w:val="1"/>
      <w:marLeft w:val="0"/>
      <w:marRight w:val="0"/>
      <w:marTop w:val="0"/>
      <w:marBottom w:val="0"/>
      <w:divBdr>
        <w:top w:val="none" w:sz="0" w:space="0" w:color="auto"/>
        <w:left w:val="none" w:sz="0" w:space="0" w:color="auto"/>
        <w:bottom w:val="none" w:sz="0" w:space="0" w:color="auto"/>
        <w:right w:val="none" w:sz="0" w:space="0" w:color="auto"/>
      </w:divBdr>
    </w:div>
    <w:div w:id="2038847134">
      <w:bodyDiv w:val="1"/>
      <w:marLeft w:val="0"/>
      <w:marRight w:val="0"/>
      <w:marTop w:val="0"/>
      <w:marBottom w:val="0"/>
      <w:divBdr>
        <w:top w:val="none" w:sz="0" w:space="0" w:color="auto"/>
        <w:left w:val="none" w:sz="0" w:space="0" w:color="auto"/>
        <w:bottom w:val="none" w:sz="0" w:space="0" w:color="auto"/>
        <w:right w:val="none" w:sz="0" w:space="0" w:color="auto"/>
      </w:divBdr>
    </w:div>
    <w:div w:id="2040162599">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51177549">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2941803">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2552548">
      <w:bodyDiv w:val="1"/>
      <w:marLeft w:val="0"/>
      <w:marRight w:val="0"/>
      <w:marTop w:val="0"/>
      <w:marBottom w:val="0"/>
      <w:divBdr>
        <w:top w:val="none" w:sz="0" w:space="0" w:color="auto"/>
        <w:left w:val="none" w:sz="0" w:space="0" w:color="auto"/>
        <w:bottom w:val="none" w:sz="0" w:space="0" w:color="auto"/>
        <w:right w:val="none" w:sz="0" w:space="0" w:color="auto"/>
      </w:divBdr>
    </w:div>
    <w:div w:id="213563235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aimex.org.mx/saimex/solicitud/downloadAttach/1852993.pag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A09C55-55F0-44E2-B222-58BF6385E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27</Pages>
  <Words>6297</Words>
  <Characters>34634</Characters>
  <Application>Microsoft Office Word</Application>
  <DocSecurity>0</DocSecurity>
  <Lines>288</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INFOEM381</cp:lastModifiedBy>
  <cp:revision>10</cp:revision>
  <cp:lastPrinted>2024-01-19T17:36:00Z</cp:lastPrinted>
  <dcterms:created xsi:type="dcterms:W3CDTF">2024-01-09T15:48:00Z</dcterms:created>
  <dcterms:modified xsi:type="dcterms:W3CDTF">2024-02-06T20:42:00Z</dcterms:modified>
</cp:coreProperties>
</file>