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4E9A6D2D" w:rsidR="00A970D5" w:rsidRPr="0075699B" w:rsidRDefault="00A970D5" w:rsidP="006922F5">
      <w:pPr>
        <w:pBdr>
          <w:top w:val="nil"/>
          <w:left w:val="nil"/>
          <w:bottom w:val="nil"/>
          <w:right w:val="nil"/>
          <w:between w:val="nil"/>
        </w:pBdr>
        <w:contextualSpacing/>
        <w:rPr>
          <w:rFonts w:eastAsia="Palatino Linotype" w:cs="Palatino Linotype"/>
          <w:color w:val="000000"/>
          <w:szCs w:val="24"/>
        </w:rPr>
      </w:pPr>
      <w:r w:rsidRPr="0075699B">
        <w:rPr>
          <w:rFonts w:eastAsia="Palatino Linotype" w:cs="Palatino Linotype"/>
          <w:color w:val="000000"/>
          <w:szCs w:val="24"/>
        </w:rPr>
        <w:t>Resolución del Pleno del Instituto de Transparencia, Acceso a la Información Pública y Protección de Datos Personales del Estado de México</w:t>
      </w:r>
      <w:r w:rsidR="00FD2A3F" w:rsidRPr="0075699B">
        <w:rPr>
          <w:rFonts w:eastAsia="Palatino Linotype" w:cs="Palatino Linotype"/>
          <w:color w:val="000000"/>
          <w:szCs w:val="24"/>
        </w:rPr>
        <w:t xml:space="preserve"> </w:t>
      </w:r>
      <w:r w:rsidRPr="0075699B">
        <w:rPr>
          <w:rFonts w:eastAsia="Palatino Linotype" w:cs="Palatino Linotype"/>
          <w:color w:val="000000"/>
          <w:szCs w:val="24"/>
        </w:rPr>
        <w:t xml:space="preserve">y Municipios, con domicilio en Metepec, Estado de </w:t>
      </w:r>
      <w:r w:rsidR="008B2951" w:rsidRPr="0075699B">
        <w:rPr>
          <w:rFonts w:eastAsia="Palatino Linotype" w:cs="Palatino Linotype"/>
          <w:color w:val="000000"/>
          <w:szCs w:val="24"/>
        </w:rPr>
        <w:t xml:space="preserve">México, </w:t>
      </w:r>
      <w:r w:rsidR="000D2E93" w:rsidRPr="0075699B">
        <w:rPr>
          <w:rFonts w:eastAsia="Palatino Linotype" w:cs="Palatino Linotype"/>
          <w:color w:val="000000"/>
          <w:szCs w:val="24"/>
        </w:rPr>
        <w:t>a</w:t>
      </w:r>
      <w:r w:rsidR="0011108B" w:rsidRPr="0075699B">
        <w:rPr>
          <w:rFonts w:eastAsia="Palatino Linotype" w:cs="Palatino Linotype"/>
          <w:color w:val="000000"/>
          <w:szCs w:val="24"/>
        </w:rPr>
        <w:t xml:space="preserve"> </w:t>
      </w:r>
      <w:r w:rsidR="00EE5897" w:rsidRPr="0075699B">
        <w:rPr>
          <w:rFonts w:eastAsia="Palatino Linotype" w:cs="Palatino Linotype"/>
          <w:color w:val="000000"/>
          <w:szCs w:val="24"/>
        </w:rPr>
        <w:t>veinticinco</w:t>
      </w:r>
      <w:r w:rsidR="00243CC6" w:rsidRPr="0075699B">
        <w:rPr>
          <w:rFonts w:eastAsia="Palatino Linotype" w:cs="Palatino Linotype"/>
          <w:color w:val="000000"/>
          <w:szCs w:val="24"/>
        </w:rPr>
        <w:t xml:space="preserve"> de septiembre</w:t>
      </w:r>
      <w:r w:rsidR="0011108B" w:rsidRPr="0075699B">
        <w:rPr>
          <w:rFonts w:eastAsia="Palatino Linotype" w:cs="Palatino Linotype"/>
          <w:color w:val="000000"/>
          <w:szCs w:val="24"/>
        </w:rPr>
        <w:t xml:space="preserve"> de dos mil veinticuatro.</w:t>
      </w:r>
    </w:p>
    <w:p w14:paraId="60399B74" w14:textId="77777777" w:rsidR="00A970D5" w:rsidRPr="0075699B"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5AA2A85B" w:rsidR="00A970D5" w:rsidRPr="0075699B" w:rsidRDefault="70652167" w:rsidP="70652167">
      <w:pPr>
        <w:pBdr>
          <w:top w:val="nil"/>
          <w:left w:val="nil"/>
          <w:bottom w:val="nil"/>
          <w:right w:val="nil"/>
          <w:between w:val="nil"/>
        </w:pBdr>
        <w:contextualSpacing/>
        <w:rPr>
          <w:rFonts w:eastAsia="Palatino Linotype" w:cs="Palatino Linotype"/>
          <w:b/>
          <w:bCs/>
          <w:color w:val="000000"/>
          <w:lang w:val="es-ES"/>
        </w:rPr>
      </w:pPr>
      <w:r w:rsidRPr="0075699B">
        <w:rPr>
          <w:rFonts w:eastAsia="Palatino Linotype" w:cs="Palatino Linotype"/>
          <w:b/>
          <w:bCs/>
          <w:color w:val="000000" w:themeColor="text1"/>
          <w:lang w:val="es-ES"/>
        </w:rPr>
        <w:t>VISTO</w:t>
      </w:r>
      <w:r w:rsidRPr="0075699B">
        <w:rPr>
          <w:rFonts w:eastAsia="Palatino Linotype" w:cs="Palatino Linotype"/>
          <w:color w:val="000000" w:themeColor="text1"/>
          <w:lang w:val="es-ES"/>
        </w:rPr>
        <w:t xml:space="preserve"> el expediente electrónico formado con motivo del recurso de revisión número </w:t>
      </w:r>
      <w:r w:rsidR="003E6347" w:rsidRPr="0075699B">
        <w:rPr>
          <w:rFonts w:eastAsia="Palatino Linotype" w:cs="Palatino Linotype"/>
          <w:b/>
          <w:bCs/>
          <w:color w:val="000000" w:themeColor="text1"/>
          <w:lang w:val="es-ES"/>
        </w:rPr>
        <w:t>0</w:t>
      </w:r>
      <w:r w:rsidR="00E85A88" w:rsidRPr="0075699B">
        <w:rPr>
          <w:rFonts w:eastAsia="Palatino Linotype" w:cs="Palatino Linotype"/>
          <w:b/>
          <w:bCs/>
          <w:color w:val="000000" w:themeColor="text1"/>
          <w:lang w:val="es-ES"/>
        </w:rPr>
        <w:t>3690</w:t>
      </w:r>
      <w:r w:rsidR="003E6347" w:rsidRPr="0075699B">
        <w:rPr>
          <w:rFonts w:eastAsia="Palatino Linotype" w:cs="Palatino Linotype"/>
          <w:b/>
          <w:bCs/>
          <w:color w:val="000000" w:themeColor="text1"/>
          <w:lang w:val="es-ES"/>
        </w:rPr>
        <w:t>/INFOEM/IP/RR/2024</w:t>
      </w:r>
      <w:r w:rsidRPr="0075699B">
        <w:rPr>
          <w:rFonts w:eastAsia="Palatino Linotype" w:cs="Palatino Linotype"/>
          <w:color w:val="000000" w:themeColor="text1"/>
          <w:lang w:val="es-ES"/>
        </w:rPr>
        <w:t xml:space="preserve">, interpuesto por </w:t>
      </w:r>
      <w:r w:rsidR="00FC6194" w:rsidRPr="0075699B">
        <w:rPr>
          <w:rFonts w:eastAsia="Palatino Linotype" w:cs="Palatino Linotype"/>
          <w:b/>
          <w:bCs/>
          <w:color w:val="000000" w:themeColor="text1"/>
        </w:rPr>
        <w:t>XXX</w:t>
      </w:r>
      <w:r w:rsidR="00E97C2F" w:rsidRPr="0075699B">
        <w:rPr>
          <w:rFonts w:eastAsia="Palatino Linotype" w:cs="Palatino Linotype"/>
          <w:color w:val="000000" w:themeColor="text1"/>
          <w:lang w:val="es-ES"/>
        </w:rPr>
        <w:t xml:space="preserve"> en lo sucesivo </w:t>
      </w:r>
      <w:r w:rsidR="00E85A88" w:rsidRPr="0075699B">
        <w:rPr>
          <w:rFonts w:eastAsia="Palatino Linotype" w:cs="Palatino Linotype"/>
          <w:b/>
          <w:bCs/>
          <w:color w:val="000000" w:themeColor="text1"/>
          <w:lang w:val="es-ES"/>
        </w:rPr>
        <w:t>el Recurrente</w:t>
      </w:r>
      <w:r w:rsidRPr="0075699B">
        <w:rPr>
          <w:rFonts w:eastAsia="Palatino Linotype" w:cs="Palatino Linotype"/>
          <w:color w:val="000000" w:themeColor="text1"/>
          <w:lang w:val="es-ES"/>
        </w:rPr>
        <w:t xml:space="preserve">, en contra de la respuesta del </w:t>
      </w:r>
      <w:r w:rsidR="003E6347" w:rsidRPr="0075699B">
        <w:rPr>
          <w:rFonts w:eastAsia="Palatino Linotype" w:cs="Palatino Linotype"/>
          <w:b/>
          <w:bCs/>
          <w:color w:val="000000" w:themeColor="text1"/>
          <w:lang w:val="es-ES"/>
        </w:rPr>
        <w:t xml:space="preserve">Ayuntamiento de </w:t>
      </w:r>
      <w:r w:rsidR="00E85A88" w:rsidRPr="0075699B">
        <w:rPr>
          <w:rFonts w:eastAsia="Palatino Linotype" w:cs="Palatino Linotype"/>
          <w:b/>
          <w:bCs/>
          <w:color w:val="000000" w:themeColor="text1"/>
          <w:lang w:val="es-ES"/>
        </w:rPr>
        <w:t>Villa Victoria</w:t>
      </w:r>
      <w:r w:rsidRPr="0075699B">
        <w:rPr>
          <w:rFonts w:eastAsia="Palatino Linotype" w:cs="Palatino Linotype"/>
          <w:color w:val="000000" w:themeColor="text1"/>
          <w:lang w:val="es-ES"/>
        </w:rPr>
        <w:t>, en lo subsecuente</w:t>
      </w:r>
      <w:r w:rsidRPr="0075699B">
        <w:rPr>
          <w:rFonts w:eastAsia="Palatino Linotype" w:cs="Palatino Linotype"/>
          <w:b/>
          <w:bCs/>
          <w:color w:val="000000" w:themeColor="text1"/>
          <w:lang w:val="es-ES"/>
        </w:rPr>
        <w:t xml:space="preserve"> </w:t>
      </w:r>
      <w:r w:rsidRPr="0075699B">
        <w:rPr>
          <w:rFonts w:eastAsia="Palatino Linotype" w:cs="Palatino Linotype"/>
          <w:color w:val="000000" w:themeColor="text1"/>
          <w:lang w:val="es-ES"/>
        </w:rPr>
        <w:t>el</w:t>
      </w:r>
      <w:r w:rsidRPr="0075699B">
        <w:rPr>
          <w:rFonts w:eastAsia="Palatino Linotype" w:cs="Palatino Linotype"/>
          <w:b/>
          <w:bCs/>
          <w:color w:val="000000" w:themeColor="text1"/>
          <w:lang w:val="es-ES"/>
        </w:rPr>
        <w:t xml:space="preserve"> Sujeto Obligado, </w:t>
      </w:r>
      <w:r w:rsidRPr="0075699B">
        <w:rPr>
          <w:rFonts w:eastAsia="Palatino Linotype" w:cs="Palatino Linotype"/>
          <w:color w:val="000000" w:themeColor="text1"/>
          <w:lang w:val="es-ES"/>
        </w:rPr>
        <w:t>se procede a dictar la presente resolución.</w:t>
      </w:r>
    </w:p>
    <w:p w14:paraId="2E2053C2" w14:textId="77777777" w:rsidR="00A970D5" w:rsidRPr="0075699B"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75699B" w:rsidRDefault="00A970D5" w:rsidP="006922F5">
      <w:pPr>
        <w:pStyle w:val="Ttulo1"/>
        <w:rPr>
          <w:rFonts w:eastAsia="Palatino Linotype"/>
          <w:lang w:val="es-ES_tradnl"/>
        </w:rPr>
      </w:pPr>
      <w:r w:rsidRPr="0075699B">
        <w:rPr>
          <w:rFonts w:eastAsia="Palatino Linotype"/>
          <w:lang w:val="es-ES_tradnl"/>
        </w:rPr>
        <w:t>A N T E C E D E N T E S</w:t>
      </w:r>
    </w:p>
    <w:p w14:paraId="32F88820" w14:textId="77777777" w:rsidR="00A970D5" w:rsidRPr="0075699B"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75699B" w:rsidRDefault="00A970D5" w:rsidP="006922F5">
      <w:pPr>
        <w:pStyle w:val="Ttulo2"/>
        <w:rPr>
          <w:rFonts w:eastAsia="Palatino Linotype"/>
        </w:rPr>
      </w:pPr>
      <w:r w:rsidRPr="0075699B">
        <w:rPr>
          <w:rFonts w:eastAsia="Palatino Linotype"/>
        </w:rPr>
        <w:t>PRIMERO. De la Solicitud de Información.</w:t>
      </w:r>
    </w:p>
    <w:p w14:paraId="0870C154" w14:textId="4A953B48" w:rsidR="00A970D5" w:rsidRPr="0075699B" w:rsidRDefault="00B36B86" w:rsidP="006922F5">
      <w:pPr>
        <w:pBdr>
          <w:top w:val="nil"/>
          <w:left w:val="nil"/>
          <w:bottom w:val="nil"/>
          <w:right w:val="nil"/>
          <w:between w:val="nil"/>
        </w:pBdr>
        <w:contextualSpacing/>
        <w:rPr>
          <w:rFonts w:eastAsia="Palatino Linotype" w:cs="Palatino Linotype"/>
          <w:color w:val="000000"/>
          <w:szCs w:val="24"/>
        </w:rPr>
      </w:pPr>
      <w:r w:rsidRPr="0075699B">
        <w:rPr>
          <w:rFonts w:eastAsia="Palatino Linotype" w:cs="Palatino Linotype"/>
          <w:color w:val="000000"/>
          <w:szCs w:val="24"/>
        </w:rPr>
        <w:t>Con fecha</w:t>
      </w:r>
      <w:r w:rsidR="00AA6C98" w:rsidRPr="0075699B">
        <w:rPr>
          <w:rFonts w:eastAsia="Palatino Linotype" w:cs="Palatino Linotype"/>
          <w:color w:val="000000"/>
          <w:szCs w:val="24"/>
        </w:rPr>
        <w:t xml:space="preserve"> </w:t>
      </w:r>
      <w:r w:rsidR="000E584D" w:rsidRPr="0075699B">
        <w:rPr>
          <w:rFonts w:eastAsia="Palatino Linotype" w:cs="Palatino Linotype"/>
          <w:color w:val="000000"/>
          <w:szCs w:val="24"/>
        </w:rPr>
        <w:t>dieciséis de mayo</w:t>
      </w:r>
      <w:r w:rsidR="006723F9" w:rsidRPr="0075699B">
        <w:rPr>
          <w:rFonts w:eastAsia="Palatino Linotype" w:cs="Palatino Linotype"/>
          <w:color w:val="000000"/>
          <w:szCs w:val="24"/>
        </w:rPr>
        <w:t xml:space="preserve"> de dos mil veinticuatro</w:t>
      </w:r>
      <w:r w:rsidR="00B54BC7" w:rsidRPr="0075699B">
        <w:rPr>
          <w:rFonts w:eastAsia="Palatino Linotype" w:cs="Palatino Linotype"/>
          <w:color w:val="000000"/>
          <w:szCs w:val="24"/>
        </w:rPr>
        <w:t xml:space="preserve">, </w:t>
      </w:r>
      <w:r w:rsidR="00E85A88" w:rsidRPr="0075699B">
        <w:rPr>
          <w:rFonts w:eastAsia="Palatino Linotype" w:cs="Palatino Linotype"/>
          <w:color w:val="000000"/>
          <w:szCs w:val="24"/>
        </w:rPr>
        <w:t>el Recurrente</w:t>
      </w:r>
      <w:r w:rsidR="00A970D5" w:rsidRPr="0075699B">
        <w:rPr>
          <w:rFonts w:eastAsia="Palatino Linotype" w:cs="Palatino Linotype"/>
          <w:color w:val="000000"/>
          <w:szCs w:val="24"/>
        </w:rPr>
        <w:t xml:space="preserve"> presentó </w:t>
      </w:r>
      <w:r w:rsidR="00597C06" w:rsidRPr="0075699B">
        <w:rPr>
          <w:rFonts w:eastAsia="Palatino Linotype" w:cs="Palatino Linotype"/>
          <w:color w:val="000000"/>
          <w:szCs w:val="24"/>
        </w:rPr>
        <w:t xml:space="preserve">solicitud de información que fue registrada en </w:t>
      </w:r>
      <w:r w:rsidR="00A970D5" w:rsidRPr="0075699B">
        <w:rPr>
          <w:rFonts w:eastAsia="Palatino Linotype" w:cs="Palatino Linotype"/>
          <w:color w:val="000000"/>
          <w:szCs w:val="24"/>
        </w:rPr>
        <w:t>el Sistema de Acceso a la Información Mexiquense (SAIMEX) con el número de expediente</w:t>
      </w:r>
      <w:r w:rsidR="00642669" w:rsidRPr="0075699B">
        <w:rPr>
          <w:rFonts w:eastAsia="Palatino Linotype" w:cs="Palatino Linotype"/>
          <w:b/>
          <w:bCs/>
          <w:color w:val="000000"/>
          <w:szCs w:val="24"/>
        </w:rPr>
        <w:t xml:space="preserve"> </w:t>
      </w:r>
      <w:r w:rsidR="000E584D" w:rsidRPr="0075699B">
        <w:rPr>
          <w:rFonts w:eastAsia="Palatino Linotype" w:cs="Palatino Linotype"/>
          <w:b/>
          <w:bCs/>
          <w:color w:val="000000"/>
          <w:szCs w:val="24"/>
        </w:rPr>
        <w:t>00037/VIVICTOR/IP/2024</w:t>
      </w:r>
      <w:r w:rsidR="00A970D5" w:rsidRPr="0075699B">
        <w:rPr>
          <w:rFonts w:eastAsia="Palatino Linotype" w:cs="Palatino Linotype"/>
          <w:color w:val="000000"/>
          <w:szCs w:val="24"/>
        </w:rPr>
        <w:t>,</w:t>
      </w:r>
      <w:r w:rsidR="00A970D5" w:rsidRPr="0075699B">
        <w:rPr>
          <w:rFonts w:eastAsia="Palatino Linotype" w:cs="Palatino Linotype"/>
          <w:b/>
          <w:color w:val="000000"/>
          <w:szCs w:val="24"/>
        </w:rPr>
        <w:t xml:space="preserve"> </w:t>
      </w:r>
      <w:r w:rsidR="00A970D5" w:rsidRPr="0075699B">
        <w:rPr>
          <w:rFonts w:eastAsia="Palatino Linotype" w:cs="Palatino Linotype"/>
          <w:color w:val="000000"/>
          <w:szCs w:val="24"/>
        </w:rPr>
        <w:t>mediante la cual solicitó información en el tenor siguiente:</w:t>
      </w:r>
    </w:p>
    <w:p w14:paraId="68B56D82" w14:textId="77777777" w:rsidR="00A970D5" w:rsidRPr="0075699B"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4D5884D5" w:rsidR="00A970D5" w:rsidRPr="0075699B" w:rsidRDefault="70652167" w:rsidP="006922F5">
      <w:pPr>
        <w:pStyle w:val="Fundamentos"/>
      </w:pPr>
      <w:r w:rsidRPr="0075699B">
        <w:rPr>
          <w:lang w:val="es-ES"/>
        </w:rPr>
        <w:t>«</w:t>
      </w:r>
      <w:r w:rsidR="000E584D" w:rsidRPr="0075699B">
        <w:t xml:space="preserve"> </w:t>
      </w:r>
      <w:r w:rsidR="000E584D" w:rsidRPr="0075699B">
        <w:rPr>
          <w:lang w:val="es-ES"/>
        </w:rPr>
        <w:t xml:space="preserve">Que Informe cuantas obras realizó la empresa MMASGO Construcciones S.A de C.V a favor del ayuntamiento del Villa Victoria en el periodo del 1 de enero de 2019 a la fecha. Que informe el costo asignado a cada obra que hayan realizado MMASGO Construcciones S.A de C.V. en favor del ayuntamiento de villa victoria por por un periodo citado acompañado del soporte documental que lo acredite que informe la fecha en que realizo los pagos ademas de anexar el documento en donde conste dicha transacción de cada una de las obras antes mencionadas </w:t>
      </w:r>
      <w:r w:rsidRPr="0075699B">
        <w:rPr>
          <w:lang w:val="es-ES"/>
        </w:rPr>
        <w:t>» (Sic)</w:t>
      </w:r>
    </w:p>
    <w:p w14:paraId="40BBECCB" w14:textId="77777777" w:rsidR="00A970D5" w:rsidRPr="0075699B"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3452EDF" w:rsidR="00A970D5" w:rsidRPr="0075699B" w:rsidRDefault="00A970D5" w:rsidP="006922F5">
      <w:pPr>
        <w:pBdr>
          <w:top w:val="nil"/>
          <w:left w:val="nil"/>
          <w:bottom w:val="nil"/>
          <w:right w:val="nil"/>
          <w:between w:val="nil"/>
        </w:pBdr>
        <w:contextualSpacing/>
        <w:rPr>
          <w:rFonts w:eastAsia="Palatino Linotype" w:cs="Palatino Linotype"/>
          <w:b/>
          <w:color w:val="000000"/>
          <w:szCs w:val="24"/>
        </w:rPr>
      </w:pPr>
      <w:r w:rsidRPr="0075699B">
        <w:rPr>
          <w:rFonts w:eastAsia="Palatino Linotype" w:cs="Palatino Linotype"/>
          <w:color w:val="000000"/>
          <w:szCs w:val="24"/>
        </w:rPr>
        <w:t xml:space="preserve">Modalidad de entrega: </w:t>
      </w:r>
      <w:r w:rsidR="000E584D" w:rsidRPr="0075699B">
        <w:rPr>
          <w:rFonts w:eastAsia="Palatino Linotype" w:cs="Palatino Linotype"/>
          <w:b/>
          <w:color w:val="000000"/>
          <w:szCs w:val="24"/>
        </w:rPr>
        <w:t>Copias Certificadas(con costo)</w:t>
      </w:r>
    </w:p>
    <w:p w14:paraId="2B3EFB07" w14:textId="77777777" w:rsidR="00FF40EB" w:rsidRPr="0075699B" w:rsidRDefault="00FF40EB" w:rsidP="006922F5">
      <w:pPr>
        <w:pBdr>
          <w:top w:val="nil"/>
          <w:left w:val="nil"/>
          <w:bottom w:val="nil"/>
          <w:right w:val="nil"/>
          <w:between w:val="nil"/>
        </w:pBdr>
        <w:contextualSpacing/>
        <w:rPr>
          <w:rFonts w:eastAsia="Palatino Linotype" w:cs="Palatino Linotype"/>
          <w:color w:val="000000"/>
          <w:szCs w:val="24"/>
        </w:rPr>
      </w:pPr>
    </w:p>
    <w:p w14:paraId="1AEDC68E" w14:textId="219BED0D" w:rsidR="00A970D5" w:rsidRPr="0075699B" w:rsidRDefault="003E6347" w:rsidP="006922F5">
      <w:pPr>
        <w:pStyle w:val="Ttulo2"/>
        <w:rPr>
          <w:rFonts w:eastAsia="Palatino Linotype"/>
        </w:rPr>
      </w:pPr>
      <w:r w:rsidRPr="0075699B">
        <w:rPr>
          <w:rFonts w:eastAsia="Palatino Linotype"/>
        </w:rPr>
        <w:t>SEGUNDO</w:t>
      </w:r>
      <w:r w:rsidR="00A970D5" w:rsidRPr="0075699B">
        <w:rPr>
          <w:rFonts w:eastAsia="Palatino Linotype"/>
        </w:rPr>
        <w:t>. De la respuesta del Sujeto Obligado.</w:t>
      </w:r>
    </w:p>
    <w:p w14:paraId="2EE6F294" w14:textId="1774454F" w:rsidR="00A970D5" w:rsidRPr="0075699B" w:rsidRDefault="00A970D5" w:rsidP="006922F5">
      <w:pPr>
        <w:pBdr>
          <w:top w:val="nil"/>
          <w:left w:val="nil"/>
          <w:bottom w:val="nil"/>
          <w:right w:val="nil"/>
          <w:between w:val="nil"/>
        </w:pBdr>
        <w:contextualSpacing/>
        <w:rPr>
          <w:rFonts w:eastAsia="Palatino Linotype" w:cs="Palatino Linotype"/>
          <w:color w:val="000000"/>
          <w:szCs w:val="24"/>
        </w:rPr>
      </w:pPr>
      <w:r w:rsidRPr="0075699B">
        <w:rPr>
          <w:rFonts w:eastAsia="Palatino Linotype" w:cs="Palatino Linotype"/>
          <w:color w:val="000000"/>
          <w:szCs w:val="24"/>
        </w:rPr>
        <w:t>De las constancias que obran en el expediente electrónico, se observa qu</w:t>
      </w:r>
      <w:r w:rsidR="008B2951" w:rsidRPr="0075699B">
        <w:rPr>
          <w:rFonts w:eastAsia="Palatino Linotype" w:cs="Palatino Linotype"/>
          <w:color w:val="000000"/>
          <w:szCs w:val="24"/>
        </w:rPr>
        <w:t>e el día</w:t>
      </w:r>
      <w:r w:rsidR="004A3367" w:rsidRPr="0075699B">
        <w:rPr>
          <w:rFonts w:eastAsia="Palatino Linotype" w:cs="Palatino Linotype"/>
          <w:color w:val="000000"/>
          <w:szCs w:val="24"/>
        </w:rPr>
        <w:t xml:space="preserve"> </w:t>
      </w:r>
      <w:r w:rsidR="00EB25EA" w:rsidRPr="0075699B">
        <w:rPr>
          <w:rFonts w:eastAsia="Palatino Linotype" w:cs="Palatino Linotype"/>
          <w:color w:val="000000"/>
          <w:szCs w:val="24"/>
        </w:rPr>
        <w:t>seis de junio</w:t>
      </w:r>
      <w:r w:rsidR="002C5B10" w:rsidRPr="0075699B">
        <w:rPr>
          <w:rFonts w:eastAsia="Palatino Linotype" w:cs="Palatino Linotype"/>
          <w:color w:val="000000"/>
          <w:szCs w:val="24"/>
        </w:rPr>
        <w:t xml:space="preserve"> de dos mil veinticuatro</w:t>
      </w:r>
      <w:r w:rsidRPr="0075699B">
        <w:rPr>
          <w:rFonts w:eastAsia="Palatino Linotype" w:cs="Palatino Linotype"/>
          <w:color w:val="000000"/>
          <w:szCs w:val="24"/>
        </w:rPr>
        <w:t>, el Sujeto Obligado dio respuest</w:t>
      </w:r>
      <w:r w:rsidR="009F4FF4" w:rsidRPr="0075699B">
        <w:rPr>
          <w:rFonts w:eastAsia="Palatino Linotype" w:cs="Palatino Linotype"/>
          <w:color w:val="000000"/>
          <w:szCs w:val="24"/>
        </w:rPr>
        <w:t>a a la solicitud de información</w:t>
      </w:r>
      <w:r w:rsidRPr="0075699B">
        <w:rPr>
          <w:rFonts w:eastAsia="Palatino Linotype" w:cs="Palatino Linotype"/>
          <w:color w:val="000000"/>
          <w:szCs w:val="24"/>
        </w:rPr>
        <w:t xml:space="preserve"> manifestando lo siguiente:</w:t>
      </w:r>
    </w:p>
    <w:p w14:paraId="6CF4EC0F" w14:textId="77777777" w:rsidR="00A970D5" w:rsidRPr="0075699B" w:rsidRDefault="00A970D5" w:rsidP="006922F5">
      <w:pPr>
        <w:pBdr>
          <w:top w:val="nil"/>
          <w:left w:val="nil"/>
          <w:bottom w:val="nil"/>
          <w:right w:val="nil"/>
          <w:between w:val="nil"/>
        </w:pBdr>
        <w:contextualSpacing/>
        <w:rPr>
          <w:rFonts w:eastAsia="Palatino Linotype" w:cs="Palatino Linotype"/>
          <w:color w:val="000000"/>
          <w:szCs w:val="24"/>
        </w:rPr>
      </w:pPr>
    </w:p>
    <w:p w14:paraId="08BA00EF" w14:textId="604C1979" w:rsidR="00EB25EA" w:rsidRPr="0075699B" w:rsidRDefault="00851748" w:rsidP="00EB25EA">
      <w:pPr>
        <w:pStyle w:val="Fundamentos"/>
      </w:pPr>
      <w:r w:rsidRPr="0075699B">
        <w:t>«</w:t>
      </w:r>
      <w:r w:rsidR="00EB25EA" w:rsidRPr="0075699B">
        <w:t xml:space="preserve"> SOLICITANTE P R E S E N T E En atención a su solicitud de información pública con fecha 16 de mayo del año en curso, recibida a través del Sistema de Acceso a la Información Mexiquense (SAIMEX) con el número de folio 00037/VIVICTOR/IP/2024, en la cual requiere lo siguiente: DESCRIPCIÓN CLARA Y PRECISA DE LA INFORMACIÓN SOLICITADA “Que Informe cuantas obras realizó la empresa MMASGO Construcciones S.A de C.V a favor del ayuntamiento del Villa Victoria en el periodo del 1 de enero de 2019 a la fecha. Que informe el costo asignado a cada obra que hayan realizado MMASGO Construcciones S.A de C.V. en favor del ayuntamiento de villa victoria por por un periodo citado acompañado del soporte documental que lo acredite que informe la fecha en que realizo los pagos ademas de anexar el documento en donde conste dicha transacción de cada una de las obras antes mencionadas.” (sic) Al respecto y con fundamento en lo dispuesto por los artículos 12 párrafo segundo, 19 párrafo primero, 23 fracción IV, 53 fracciones II, V, VI y 163 de la Ley de Transparencia y Acceso a la Información Pública del Estado de México y Municipios, me permito notificarle que a través de la Dirección de Obras y Servicios Públicos del Ayuntamiento Constitucional de Villa Victoria, se efectúo una búsqueda exhaustiva y razonable de la información solicitada en los archivos de dicha unidad administrativa, encontrándose lo siguiente: Respecto a lo relativo a Que Informe cuantas obras realizó la empresa MMASGO Construcciones S.A de C.V a favor del ayuntamiento del Villa Victoria en el periodo del 1 de enero de 2019 a la fecha, se le informa que, durante el periodo comprendido del 2019 hasta la fecha de presentación de la solicitud, la empresa MMASGO CONSTRUCCIONES, S.A DE C.V., fue contratada para la realización de un total de 5 obras públicas, como se muestra a continuación:   N.P. Año Total de obras realizadas 1 2019 1 2 2020 4 3 2021 0 4 2022 0 5 2023 0 6 2024 0 Con relación a lo requerido sobre Que informe el costo asignado a cada obra que hayan realizado MMASGO Construcciones S.A de C.V. en favor del ayuntamiento de villa victoria, en la tabla adjunta, se enlistan los costos correspondientes a cada una de las obras realizadas: N.P. MONTO 1 $265,248.94 2 $477,319.86 3 $161,964.26 4 $505,070.80 5 $240,294.26 Y por último, referente a que informe la fecha en que realizo los pagos, se le informa que las obras generadas durante cada periodo, fueron pagadas de acuerdo a cada ejercicio fiscal en que fueron realizadas y de conformidad con los procedimientos correspondientes. Esto de conformidad con lo </w:t>
      </w:r>
      <w:r w:rsidR="00EB25EA" w:rsidRPr="0075699B">
        <w:lastRenderedPageBreak/>
        <w:t>establecido en los artículos 12 y 24 de la Ley de Transparencia y Acceso a la Información Pública del Estado de México y Municipios, mismos que a la letra dicen: 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requiere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Artículo 24. … Los sujetos obligados solo proporcionarán la información pública que generen, administren o posean en el ejercicio de sus atribuciones.” Aunado a ello, el Pleno del Instituto de Transparencia y Acceso a la Información Pública del Estado de México y Municipios, aprobó el Criterio de Interpretación en el Orden Administrativo número 0002-11, el cual se describe a continuación: “CRITERIO 0002-11 INFORMACIÓN PÚBLICA, CONCEPTO DE, EN MATERIA DE TRANSPARENCIA, INTERPRETACIÓN TEMÁTICA DE LOS ARTÍCULOS 2° FRACCIÓN V, XV, Y XVI, 3°, 4°, 11 Y 41.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 Consecuencia el acceso a la información se refiere a que se cumplan cualquiera de los siguientes tres supuestos: 1). Que se trate de información registrada en cualquier soporte documental, que en ejercicio de las atribuciones conferidas, sea generada por los Sujetos Obligados; 2). Que se trate de información registrada en cualquier soporte documental, que en ejercicio de las atribuciones conferidas, sea administrada por los Sujetos Obligados, y 3). Que se dé información registrada en cualquier soporte documental, que en ejercicio de las atribuciones conferidas, se encuentre en posesión de los Sujetos Obligados”. Sin otro particular, con el presente escrito se tiene por atendida la solicitud de información.</w:t>
      </w:r>
    </w:p>
    <w:p w14:paraId="7F9E36E2" w14:textId="77777777" w:rsidR="00EB25EA" w:rsidRPr="0075699B" w:rsidRDefault="00EB25EA" w:rsidP="00EB25EA">
      <w:pPr>
        <w:pStyle w:val="Fundamentos"/>
      </w:pPr>
    </w:p>
    <w:p w14:paraId="62C2789C" w14:textId="627A0EFF" w:rsidR="00EB25EA" w:rsidRPr="0075699B" w:rsidRDefault="00EB25EA" w:rsidP="00EB25EA">
      <w:pPr>
        <w:pStyle w:val="Fundamentos"/>
      </w:pPr>
      <w:r w:rsidRPr="0075699B">
        <w:t>ATENTAMENTE</w:t>
      </w:r>
    </w:p>
    <w:p w14:paraId="3FE4A9EF" w14:textId="7FC5BF62" w:rsidR="00A970D5" w:rsidRPr="0075699B" w:rsidRDefault="00EB25EA" w:rsidP="00EB25EA">
      <w:pPr>
        <w:pStyle w:val="Fundamentos"/>
        <w:rPr>
          <w:lang w:val="es-MX"/>
        </w:rPr>
      </w:pPr>
      <w:r w:rsidRPr="0075699B">
        <w:t>LIC. TALIA NOHEMI PEREZ NOYA</w:t>
      </w:r>
      <w:r w:rsidRPr="0075699B">
        <w:rPr>
          <w:lang w:val="es-MX"/>
        </w:rPr>
        <w:t xml:space="preserve"> </w:t>
      </w:r>
      <w:r w:rsidR="00851748" w:rsidRPr="0075699B">
        <w:rPr>
          <w:lang w:val="es-MX"/>
        </w:rPr>
        <w:t>»</w:t>
      </w:r>
      <w:r w:rsidR="00A970D5" w:rsidRPr="0075699B">
        <w:rPr>
          <w:lang w:val="es-MX"/>
        </w:rPr>
        <w:t xml:space="preserve"> (Sic)</w:t>
      </w:r>
    </w:p>
    <w:p w14:paraId="2EAB8352" w14:textId="3B77EF6C" w:rsidR="001107C4" w:rsidRPr="0075699B"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2A5DE436" w:rsidR="0037112D" w:rsidRPr="0075699B" w:rsidRDefault="70652167" w:rsidP="70652167">
      <w:pPr>
        <w:pBdr>
          <w:top w:val="nil"/>
          <w:left w:val="nil"/>
          <w:bottom w:val="nil"/>
          <w:right w:val="nil"/>
          <w:between w:val="nil"/>
        </w:pBdr>
        <w:contextualSpacing/>
        <w:rPr>
          <w:rFonts w:eastAsia="Palatino Linotype" w:cs="Palatino Linotype"/>
          <w:b/>
          <w:bCs/>
          <w:color w:val="000000"/>
          <w:lang w:val="es-ES"/>
        </w:rPr>
      </w:pPr>
      <w:r w:rsidRPr="0075699B">
        <w:rPr>
          <w:rFonts w:eastAsia="Palatino Linotype" w:cs="Palatino Linotype"/>
          <w:color w:val="000000" w:themeColor="text1"/>
          <w:lang w:val="es-ES"/>
        </w:rPr>
        <w:t xml:space="preserve">El Sujeto Obligado adjuntó a su respuesta </w:t>
      </w:r>
      <w:r w:rsidR="00EB25EA" w:rsidRPr="0075699B">
        <w:rPr>
          <w:rFonts w:eastAsia="Palatino Linotype" w:cs="Palatino Linotype"/>
          <w:color w:val="000000" w:themeColor="text1"/>
          <w:lang w:val="es-ES"/>
        </w:rPr>
        <w:t>el</w:t>
      </w:r>
      <w:r w:rsidRPr="0075699B">
        <w:rPr>
          <w:rFonts w:eastAsia="Palatino Linotype" w:cs="Palatino Linotype"/>
          <w:color w:val="000000" w:themeColor="text1"/>
          <w:lang w:val="es-ES"/>
        </w:rPr>
        <w:t xml:space="preserve"> documento denominado</w:t>
      </w:r>
      <w:r w:rsidR="00FF40EB" w:rsidRPr="0075699B">
        <w:rPr>
          <w:rFonts w:eastAsia="Palatino Linotype" w:cs="Palatino Linotype"/>
          <w:color w:val="000000" w:themeColor="text1"/>
          <w:lang w:val="es-ES"/>
        </w:rPr>
        <w:t xml:space="preserve"> </w:t>
      </w:r>
      <w:r w:rsidR="00FF40EB" w:rsidRPr="0075699B">
        <w:rPr>
          <w:rFonts w:eastAsia="Palatino Linotype" w:cs="Palatino Linotype"/>
          <w:b/>
          <w:bCs/>
          <w:color w:val="000000" w:themeColor="text1"/>
          <w:lang w:val="es-ES"/>
        </w:rPr>
        <w:t>«</w:t>
      </w:r>
      <w:r w:rsidR="00EB25EA" w:rsidRPr="0075699B">
        <w:rPr>
          <w:rFonts w:eastAsia="Palatino Linotype" w:cs="Palatino Linotype"/>
          <w:b/>
          <w:bCs/>
          <w:color w:val="000000" w:themeColor="text1"/>
          <w:lang w:val="es-ES"/>
        </w:rPr>
        <w:t>AVV-00037-SOLICITANTE-UTAIP.pdf</w:t>
      </w:r>
      <w:r w:rsidR="001E4621" w:rsidRPr="0075699B">
        <w:rPr>
          <w:rFonts w:eastAsia="Palatino Linotype" w:cs="Palatino Linotype"/>
          <w:b/>
          <w:bCs/>
          <w:color w:val="000000" w:themeColor="text1"/>
          <w:lang w:val="es-ES"/>
        </w:rPr>
        <w:t>»</w:t>
      </w:r>
      <w:r w:rsidR="001E4621" w:rsidRPr="0075699B">
        <w:rPr>
          <w:rFonts w:eastAsia="Palatino Linotype" w:cs="Palatino Linotype"/>
          <w:color w:val="000000" w:themeColor="text1"/>
          <w:lang w:val="es-ES"/>
        </w:rPr>
        <w:t xml:space="preserve">, </w:t>
      </w:r>
      <w:r w:rsidR="00F17165" w:rsidRPr="0075699B">
        <w:rPr>
          <w:rFonts w:eastAsia="Palatino Linotype" w:cs="Palatino Linotype"/>
          <w:color w:val="000000" w:themeColor="text1"/>
          <w:lang w:val="es-ES"/>
        </w:rPr>
        <w:t>cuyo</w:t>
      </w:r>
      <w:r w:rsidRPr="0075699B">
        <w:rPr>
          <w:rFonts w:eastAsia="Palatino Linotype" w:cs="Palatino Linotype"/>
          <w:color w:val="000000" w:themeColor="text1"/>
          <w:lang w:val="es-ES"/>
        </w:rPr>
        <w:t xml:space="preserve"> contenido será motivo de análisis en el estudio correspondiente.</w:t>
      </w:r>
    </w:p>
    <w:p w14:paraId="2011BBDD" w14:textId="77777777" w:rsidR="0037112D" w:rsidRPr="0075699B"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640871B9" w:rsidR="00A970D5" w:rsidRPr="0075699B" w:rsidRDefault="003E6347" w:rsidP="006922F5">
      <w:pPr>
        <w:pStyle w:val="Ttulo2"/>
        <w:rPr>
          <w:rFonts w:eastAsia="Palatino Linotype"/>
        </w:rPr>
      </w:pPr>
      <w:r w:rsidRPr="0075699B">
        <w:rPr>
          <w:rFonts w:eastAsia="Palatino Linotype"/>
        </w:rPr>
        <w:lastRenderedPageBreak/>
        <w:t>TERCERO</w:t>
      </w:r>
      <w:r w:rsidR="00A970D5" w:rsidRPr="0075699B">
        <w:rPr>
          <w:rFonts w:eastAsia="Palatino Linotype"/>
        </w:rPr>
        <w:t>. Del recurso de revisión.</w:t>
      </w:r>
    </w:p>
    <w:p w14:paraId="0C8C3A2F" w14:textId="6407BBA7" w:rsidR="00A970D5" w:rsidRPr="0075699B" w:rsidRDefault="0090115A" w:rsidP="006922F5">
      <w:pPr>
        <w:pBdr>
          <w:top w:val="nil"/>
          <w:left w:val="nil"/>
          <w:bottom w:val="nil"/>
          <w:right w:val="nil"/>
          <w:between w:val="nil"/>
        </w:pBdr>
        <w:contextualSpacing/>
        <w:rPr>
          <w:rFonts w:eastAsia="Palatino Linotype" w:cs="Palatino Linotype"/>
          <w:color w:val="000000"/>
          <w:szCs w:val="24"/>
        </w:rPr>
      </w:pPr>
      <w:r w:rsidRPr="0075699B">
        <w:rPr>
          <w:rFonts w:eastAsia="Palatino Linotype" w:cs="Palatino Linotype"/>
          <w:color w:val="000000"/>
          <w:szCs w:val="24"/>
        </w:rPr>
        <w:t>Inconforme con la respuesta emitida</w:t>
      </w:r>
      <w:r w:rsidR="004F0762" w:rsidRPr="0075699B">
        <w:rPr>
          <w:rFonts w:eastAsia="Palatino Linotype" w:cs="Palatino Linotype"/>
          <w:color w:val="000000"/>
          <w:szCs w:val="24"/>
        </w:rPr>
        <w:t>, el</w:t>
      </w:r>
      <w:r w:rsidRPr="0075699B">
        <w:rPr>
          <w:rFonts w:eastAsia="Palatino Linotype" w:cs="Palatino Linotype"/>
          <w:color w:val="000000"/>
          <w:szCs w:val="24"/>
        </w:rPr>
        <w:t xml:space="preserve"> Recurrente interpuso el presente recurso de revisión el día </w:t>
      </w:r>
      <w:r w:rsidR="000444FB" w:rsidRPr="0075699B">
        <w:rPr>
          <w:rFonts w:eastAsia="Palatino Linotype" w:cs="Palatino Linotype"/>
          <w:color w:val="000000"/>
          <w:szCs w:val="24"/>
        </w:rPr>
        <w:t>diecisiete de junio</w:t>
      </w:r>
      <w:r w:rsidR="001E1754" w:rsidRPr="0075699B">
        <w:rPr>
          <w:rFonts w:eastAsia="Palatino Linotype" w:cs="Palatino Linotype"/>
          <w:color w:val="000000"/>
          <w:szCs w:val="24"/>
        </w:rPr>
        <w:t xml:space="preserve"> de dos mil veinticuatro</w:t>
      </w:r>
      <w:r w:rsidRPr="0075699B">
        <w:rPr>
          <w:rFonts w:eastAsia="Palatino Linotype" w:cs="Palatino Linotype"/>
          <w:color w:val="000000"/>
          <w:szCs w:val="24"/>
        </w:rPr>
        <w:t>, el cual se registró en el SAIMEX con el expediente número</w:t>
      </w:r>
      <w:r w:rsidR="00A970D5" w:rsidRPr="0075699B">
        <w:rPr>
          <w:rFonts w:eastAsia="Palatino Linotype" w:cs="Palatino Linotype"/>
          <w:color w:val="000000"/>
          <w:szCs w:val="24"/>
        </w:rPr>
        <w:t xml:space="preserve"> </w:t>
      </w:r>
      <w:r w:rsidR="003E6347" w:rsidRPr="0075699B">
        <w:rPr>
          <w:rFonts w:eastAsia="Palatino Linotype" w:cs="Palatino Linotype"/>
          <w:b/>
          <w:color w:val="000000"/>
          <w:szCs w:val="24"/>
        </w:rPr>
        <w:t>0</w:t>
      </w:r>
      <w:r w:rsidR="000444FB" w:rsidRPr="0075699B">
        <w:rPr>
          <w:rFonts w:eastAsia="Palatino Linotype" w:cs="Palatino Linotype"/>
          <w:b/>
          <w:color w:val="000000"/>
          <w:szCs w:val="24"/>
        </w:rPr>
        <w:t>3690</w:t>
      </w:r>
      <w:r w:rsidR="003E6347" w:rsidRPr="0075699B">
        <w:rPr>
          <w:rFonts w:eastAsia="Palatino Linotype" w:cs="Palatino Linotype"/>
          <w:b/>
          <w:color w:val="000000"/>
          <w:szCs w:val="24"/>
        </w:rPr>
        <w:t>/INFOEM/IP/RR/2024</w:t>
      </w:r>
      <w:r w:rsidR="00A06896" w:rsidRPr="0075699B">
        <w:rPr>
          <w:rFonts w:eastAsia="Palatino Linotype" w:cs="Palatino Linotype"/>
          <w:color w:val="000000"/>
          <w:szCs w:val="24"/>
        </w:rPr>
        <w:t xml:space="preserve">, </w:t>
      </w:r>
      <w:r w:rsidRPr="0075699B">
        <w:rPr>
          <w:rFonts w:eastAsia="Palatino Linotype" w:cs="Palatino Linotype"/>
          <w:color w:val="000000"/>
          <w:szCs w:val="24"/>
        </w:rPr>
        <w:t>en el que manifestó</w:t>
      </w:r>
      <w:r w:rsidR="00A970D5" w:rsidRPr="0075699B">
        <w:rPr>
          <w:rFonts w:eastAsia="Palatino Linotype" w:cs="Palatino Linotype"/>
          <w:color w:val="000000"/>
          <w:szCs w:val="24"/>
        </w:rPr>
        <w:t xml:space="preserve"> lo siguiente:</w:t>
      </w:r>
    </w:p>
    <w:p w14:paraId="7AA0C9F4" w14:textId="046134A0" w:rsidR="00A970D5" w:rsidRPr="0075699B"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75699B" w:rsidRDefault="00A970D5" w:rsidP="006922F5">
      <w:pPr>
        <w:contextualSpacing/>
        <w:rPr>
          <w:rFonts w:eastAsia="Palatino Linotype" w:cs="Palatino Linotype"/>
          <w:b/>
        </w:rPr>
      </w:pPr>
      <w:r w:rsidRPr="0075699B">
        <w:rPr>
          <w:rFonts w:eastAsia="Palatino Linotype" w:cs="Palatino Linotype"/>
          <w:b/>
        </w:rPr>
        <w:t>Acto Impugnado:</w:t>
      </w:r>
      <w:r w:rsidR="00655007" w:rsidRPr="0075699B">
        <w:rPr>
          <w:rFonts w:eastAsia="Palatino Linotype" w:cs="Palatino Linotype"/>
          <w:b/>
        </w:rPr>
        <w:t xml:space="preserve"> </w:t>
      </w:r>
    </w:p>
    <w:p w14:paraId="4A0EFE5A" w14:textId="000AD5AE" w:rsidR="00A970D5" w:rsidRPr="0075699B" w:rsidRDefault="6E57E726" w:rsidP="5C35490E">
      <w:pPr>
        <w:pStyle w:val="Fundamentos"/>
        <w:rPr>
          <w:b/>
          <w:bCs/>
          <w:lang w:val="es-ES"/>
        </w:rPr>
      </w:pPr>
      <w:r w:rsidRPr="0075699B">
        <w:rPr>
          <w:lang w:val="es-ES"/>
        </w:rPr>
        <w:t>«</w:t>
      </w:r>
      <w:r w:rsidR="000444FB" w:rsidRPr="0075699B">
        <w:rPr>
          <w:lang w:val="es-ES"/>
        </w:rPr>
        <w:t>Respuesta a la solicitud de información 00037/VIVICTOR/IP/2024 realizada al Ayuntamiento de Villa Victoria</w:t>
      </w:r>
      <w:r w:rsidRPr="0075699B">
        <w:rPr>
          <w:lang w:val="es-ES"/>
        </w:rPr>
        <w:t>» (Sic)</w:t>
      </w:r>
    </w:p>
    <w:p w14:paraId="3C40A441" w14:textId="77777777" w:rsidR="00A970D5" w:rsidRPr="0075699B" w:rsidRDefault="00A970D5" w:rsidP="006922F5">
      <w:pPr>
        <w:contextualSpacing/>
        <w:rPr>
          <w:rFonts w:eastAsia="Palatino Linotype" w:cs="Palatino Linotype"/>
          <w:iCs/>
          <w:szCs w:val="24"/>
          <w:lang w:val="es-ES"/>
        </w:rPr>
      </w:pPr>
    </w:p>
    <w:p w14:paraId="0F6CFE30" w14:textId="719FCACE" w:rsidR="00300EA0" w:rsidRPr="0075699B" w:rsidRDefault="002B6B0F" w:rsidP="00300EA0">
      <w:pPr>
        <w:contextualSpacing/>
        <w:rPr>
          <w:rFonts w:eastAsia="Palatino Linotype" w:cs="Palatino Linotype"/>
          <w:b/>
        </w:rPr>
      </w:pPr>
      <w:r w:rsidRPr="0075699B">
        <w:rPr>
          <w:rFonts w:eastAsia="Palatino Linotype" w:cs="Palatino Linotype"/>
          <w:b/>
        </w:rPr>
        <w:t>Razones o motivos de inconformidad</w:t>
      </w:r>
      <w:r w:rsidR="00300EA0" w:rsidRPr="0075699B">
        <w:rPr>
          <w:rFonts w:eastAsia="Palatino Linotype" w:cs="Palatino Linotype"/>
          <w:b/>
        </w:rPr>
        <w:t xml:space="preserve">: </w:t>
      </w:r>
    </w:p>
    <w:p w14:paraId="636038ED" w14:textId="335E3B89" w:rsidR="00300EA0" w:rsidRPr="0075699B" w:rsidRDefault="6E57E726" w:rsidP="00300EA0">
      <w:pPr>
        <w:pStyle w:val="Fundamentos"/>
        <w:rPr>
          <w:b/>
          <w:bCs/>
          <w:lang w:val="es-ES"/>
        </w:rPr>
      </w:pPr>
      <w:r w:rsidRPr="0075699B">
        <w:rPr>
          <w:lang w:val="es-ES"/>
        </w:rPr>
        <w:t>«</w:t>
      </w:r>
      <w:r w:rsidR="000444FB" w:rsidRPr="0075699B">
        <w:rPr>
          <w:lang w:val="es-ES"/>
        </w:rPr>
        <w:t>Como respuesta a la solicitud de información 00037/VIVICTOR/IP/2024 realizada al Ayuntamiento de Villa Victoria se obtuvieron resultados incompletos, ya que de links o ligas del sitio ipomex.org.mx, se desprenden mas obras o proyestos que fueron en su momento informados a traves de la plataforma ipomex por parte del Ayuntamiento de Villa Victoria en cuanto a obras realizadas por la empresa MMASGO CONSTRUCCIONS SA DE CV, dejándose de mencionar obras o proyectos como proyecto una ampliación de electrificación en el paraje los cuchillos en la localidad potrero de San Diego, por $806,604.76 (Ochocientos seis mil seiscientos cuatro 76/100 m.n.), el proyecto Ampliación de electrificación en el paraje la escuela en la localidad de cerrillo grande, $505,070.80 (Quinientos cinco mil setenta pesos 80/100 m.n.), la ampliación de electrificación ramal la iglesia en la localidad de Rameje, $2,595,272.47 (Dos millones quinientos noventa y cinco mil doscientos setenta y dos 47/100 m.n.) por la Ampliación de electrificación entre los cedros y ex hacienda de Ayala en la localidad de los cedros, $1,697,314.84 (Un millón seiscientos noventa y siete mil trescientos catorce 84/100 m.n.) por la ampliación de electrificación en los ramales de la prepa i y ii en la localidad de san marcos la loma, $1,802,738.30 (Un millón ochocientos dos mil setecientos treinta y ocho 30/100 m.n.). Al respecto se anexa un documento en word, en los que se mencionan dos links o ligas de los que se puede desprender la información faltante o no mencionada en el informe requerido, por lo cual se considera que no se mencionó la información requerida de forma completa; información que se considera incompleta sobre todo ya que de la información subida o cargada al sitio de la plataforma de Ipomex en su momento por el Ayuntamiento de Villa victoria, se desprende muchso mas datos que informa ahora dicho Ayuntamiento. No obstante el documento que se anexa se menciona los links o ligas donde se puede ver la información que faltó mencionarse por parte del Ayuntamiento en cita:</w:t>
      </w:r>
      <w:r w:rsidRPr="0075699B">
        <w:rPr>
          <w:lang w:val="es-ES"/>
        </w:rPr>
        <w:t>» (Sic)</w:t>
      </w:r>
    </w:p>
    <w:p w14:paraId="57B4A6CF" w14:textId="411EB8A2" w:rsidR="00300EA0" w:rsidRPr="0075699B" w:rsidRDefault="00300EA0" w:rsidP="006922F5">
      <w:pPr>
        <w:contextualSpacing/>
        <w:rPr>
          <w:rFonts w:eastAsia="Palatino Linotype" w:cs="Palatino Linotype"/>
          <w:iCs/>
          <w:szCs w:val="24"/>
          <w:lang w:val="es-ES"/>
        </w:rPr>
      </w:pPr>
    </w:p>
    <w:p w14:paraId="529DEBBA" w14:textId="7274F91E" w:rsidR="00B27BEE" w:rsidRPr="0075699B" w:rsidRDefault="00B27BEE" w:rsidP="006922F5">
      <w:pPr>
        <w:contextualSpacing/>
        <w:rPr>
          <w:rFonts w:eastAsia="Palatino Linotype" w:cs="Palatino Linotype"/>
          <w:iCs/>
          <w:szCs w:val="24"/>
          <w:lang w:val="es-ES"/>
        </w:rPr>
      </w:pPr>
      <w:r w:rsidRPr="0075699B">
        <w:rPr>
          <w:rFonts w:eastAsia="Palatino Linotype" w:cs="Palatino Linotype"/>
          <w:iCs/>
          <w:szCs w:val="24"/>
          <w:lang w:val="es-ES"/>
        </w:rPr>
        <w:lastRenderedPageBreak/>
        <w:t>Al medio de impugnación hacer llegar el documento denominado “</w:t>
      </w:r>
      <w:r w:rsidRPr="0075699B">
        <w:rPr>
          <w:rFonts w:eastAsia="Palatino Linotype" w:cs="Palatino Linotype"/>
          <w:b/>
          <w:bCs/>
          <w:i/>
          <w:szCs w:val="24"/>
          <w:lang w:val="es-ES"/>
        </w:rPr>
        <w:t>INFORMACION INCOMPLETA VILLA VICTORIA SEGUN INFORMADO SITIO DE IPOMEX.docx</w:t>
      </w:r>
      <w:r w:rsidRPr="0075699B">
        <w:rPr>
          <w:rFonts w:eastAsia="Palatino Linotype" w:cs="Palatino Linotype"/>
          <w:iCs/>
          <w:szCs w:val="24"/>
          <w:lang w:val="es-ES"/>
        </w:rPr>
        <w:t>”.</w:t>
      </w:r>
    </w:p>
    <w:p w14:paraId="74CF06A5" w14:textId="453EEC91" w:rsidR="00B27BEE" w:rsidRPr="0075699B" w:rsidRDefault="00B27BEE" w:rsidP="006922F5">
      <w:pPr>
        <w:contextualSpacing/>
        <w:rPr>
          <w:rFonts w:eastAsia="Palatino Linotype" w:cs="Palatino Linotype"/>
          <w:iCs/>
          <w:szCs w:val="24"/>
          <w:lang w:val="es-ES"/>
        </w:rPr>
      </w:pPr>
    </w:p>
    <w:p w14:paraId="11D7F189" w14:textId="07C5FBD8" w:rsidR="00A970D5" w:rsidRPr="0075699B" w:rsidRDefault="003E6347" w:rsidP="006922F5">
      <w:pPr>
        <w:pStyle w:val="Ttulo2"/>
        <w:rPr>
          <w:rFonts w:eastAsia="Palatino Linotype"/>
        </w:rPr>
      </w:pPr>
      <w:r w:rsidRPr="0075699B">
        <w:rPr>
          <w:rFonts w:eastAsia="Palatino Linotype"/>
        </w:rPr>
        <w:t>CUAR</w:t>
      </w:r>
      <w:r w:rsidR="00FF40EB" w:rsidRPr="0075699B">
        <w:rPr>
          <w:rFonts w:eastAsia="Palatino Linotype"/>
        </w:rPr>
        <w:t>TO</w:t>
      </w:r>
      <w:r w:rsidR="00A970D5" w:rsidRPr="0075699B">
        <w:rPr>
          <w:rFonts w:eastAsia="Palatino Linotype"/>
        </w:rPr>
        <w:t>. Del turno y admisión del recurso de revisión.</w:t>
      </w:r>
    </w:p>
    <w:p w14:paraId="2459DEBA" w14:textId="6A626B8D" w:rsidR="00A970D5" w:rsidRPr="0075699B" w:rsidRDefault="70652167" w:rsidP="70652167">
      <w:pPr>
        <w:pBdr>
          <w:top w:val="nil"/>
          <w:left w:val="nil"/>
          <w:bottom w:val="nil"/>
          <w:right w:val="nil"/>
          <w:between w:val="nil"/>
        </w:pBdr>
        <w:contextualSpacing/>
        <w:rPr>
          <w:rFonts w:eastAsia="Palatino Linotype" w:cs="Palatino Linotype"/>
          <w:color w:val="000000"/>
          <w:lang w:val="es-ES"/>
        </w:rPr>
      </w:pPr>
      <w:r w:rsidRPr="0075699B">
        <w:rPr>
          <w:rFonts w:eastAsia="Palatino Linotype" w:cs="Palatino Linotype"/>
          <w:color w:val="000000" w:themeColor="text1"/>
          <w:lang w:val="es-ES"/>
        </w:rPr>
        <w:t xml:space="preserve">Medio de impugnación que le fue turnado al </w:t>
      </w:r>
      <w:r w:rsidRPr="0075699B">
        <w:rPr>
          <w:rFonts w:eastAsia="Palatino Linotype" w:cs="Palatino Linotype"/>
          <w:b/>
          <w:bCs/>
          <w:color w:val="000000" w:themeColor="text1"/>
          <w:lang w:val="es-ES"/>
        </w:rPr>
        <w:t>Comisionado Presidente José Martínez Vilchis</w:t>
      </w:r>
      <w:r w:rsidRPr="0075699B">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sidRPr="0075699B">
        <w:rPr>
          <w:rFonts w:eastAsia="Palatino Linotype" w:cs="Palatino Linotype"/>
          <w:color w:val="000000" w:themeColor="text1"/>
          <w:lang w:val="es-ES"/>
        </w:rPr>
        <w:t xml:space="preserve"> admisión de fecha </w:t>
      </w:r>
      <w:r w:rsidR="00834C72" w:rsidRPr="0075699B">
        <w:rPr>
          <w:rFonts w:eastAsia="Palatino Linotype" w:cs="Palatino Linotype"/>
          <w:color w:val="000000" w:themeColor="text1"/>
          <w:lang w:val="es-ES"/>
        </w:rPr>
        <w:t>veinte de junio</w:t>
      </w:r>
      <w:r w:rsidRPr="0075699B">
        <w:rPr>
          <w:rFonts w:eastAsia="Palatino Linotype" w:cs="Palatino Linotype"/>
          <w:color w:val="000000" w:themeColor="text1"/>
          <w:lang w:val="es-ES"/>
        </w:rPr>
        <w:t xml:space="preserve"> de dos mil veinticuatro, </w:t>
      </w:r>
      <w:r w:rsidRPr="0075699B">
        <w:rPr>
          <w:rFonts w:eastAsia="Palatino Linotype" w:cs="Palatino Linotype"/>
          <w:lang w:val="es-ES"/>
        </w:rPr>
        <w:t>otorgándose</w:t>
      </w:r>
      <w:r w:rsidRPr="0075699B">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75699B"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2588CD6B" w:rsidR="00A970D5" w:rsidRPr="0075699B" w:rsidRDefault="003E6347" w:rsidP="006922F5">
      <w:pPr>
        <w:pStyle w:val="Ttulo2"/>
        <w:rPr>
          <w:rFonts w:eastAsia="Palatino Linotype"/>
        </w:rPr>
      </w:pPr>
      <w:r w:rsidRPr="0075699B">
        <w:rPr>
          <w:rFonts w:eastAsia="Palatino Linotype"/>
        </w:rPr>
        <w:t>QUIN</w:t>
      </w:r>
      <w:r w:rsidR="009B56A2" w:rsidRPr="0075699B">
        <w:rPr>
          <w:rFonts w:eastAsia="Palatino Linotype"/>
        </w:rPr>
        <w:t>TO</w:t>
      </w:r>
      <w:r w:rsidR="00A970D5" w:rsidRPr="0075699B">
        <w:rPr>
          <w:rFonts w:eastAsia="Palatino Linotype"/>
        </w:rPr>
        <w:t>. De la etapa de instrucción.</w:t>
      </w:r>
    </w:p>
    <w:p w14:paraId="0B6D9775" w14:textId="1536D542" w:rsidR="00EC115E" w:rsidRPr="0075699B" w:rsidRDefault="00FD1FA6" w:rsidP="44E9108F">
      <w:pPr>
        <w:pBdr>
          <w:top w:val="nil"/>
          <w:left w:val="nil"/>
          <w:bottom w:val="nil"/>
          <w:right w:val="nil"/>
          <w:between w:val="nil"/>
        </w:pBdr>
        <w:contextualSpacing/>
      </w:pPr>
      <w:r w:rsidRPr="0075699B">
        <w:rPr>
          <w:rFonts w:eastAsia="Palatino Linotype" w:cs="Palatino Linotype"/>
          <w:color w:val="000000" w:themeColor="text1"/>
          <w:lang w:val="es-ES"/>
        </w:rPr>
        <w:t xml:space="preserve">Una vez abierta la etapa de instrucción, se observa que el Sujeto Obligado omitió rendir el Informe Justificado. </w:t>
      </w:r>
      <w:r w:rsidR="00314835" w:rsidRPr="0075699B">
        <w:rPr>
          <w:rFonts w:eastAsia="Palatino Linotype" w:cs="Palatino Linotype"/>
          <w:color w:val="000000" w:themeColor="text1"/>
          <w:lang w:val="es-ES"/>
        </w:rPr>
        <w:t xml:space="preserve">Por su </w:t>
      </w:r>
      <w:r w:rsidR="004F0762" w:rsidRPr="0075699B">
        <w:rPr>
          <w:rFonts w:eastAsia="Palatino Linotype" w:cs="Palatino Linotype"/>
          <w:color w:val="000000" w:themeColor="text1"/>
          <w:lang w:val="es-ES"/>
        </w:rPr>
        <w:t>parte, el</w:t>
      </w:r>
      <w:r w:rsidRPr="0075699B">
        <w:rPr>
          <w:rFonts w:eastAsia="Palatino Linotype" w:cs="Palatino Linotype"/>
          <w:color w:val="000000" w:themeColor="text1"/>
          <w:lang w:val="es-ES"/>
        </w:rPr>
        <w:t xml:space="preserve"> Recurrente no realizó manifestaciones, vertió alegatos ni presentó pruebas que a su derecho convinieran.</w:t>
      </w:r>
    </w:p>
    <w:p w14:paraId="5B536618" w14:textId="7ED50870" w:rsidR="00C02596" w:rsidRPr="0075699B"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77F0B045" w:rsidR="00A970D5" w:rsidRPr="0075699B" w:rsidRDefault="009B56A2" w:rsidP="006922F5">
      <w:pPr>
        <w:pStyle w:val="Ttulo2"/>
        <w:rPr>
          <w:rFonts w:eastAsia="Palatino Linotype"/>
        </w:rPr>
      </w:pPr>
      <w:r w:rsidRPr="0075699B">
        <w:rPr>
          <w:rFonts w:eastAsia="Palatino Linotype"/>
        </w:rPr>
        <w:t>S</w:t>
      </w:r>
      <w:r w:rsidR="003E6347" w:rsidRPr="0075699B">
        <w:rPr>
          <w:rFonts w:eastAsia="Palatino Linotype"/>
        </w:rPr>
        <w:t>EXT</w:t>
      </w:r>
      <w:r w:rsidR="00271737" w:rsidRPr="0075699B">
        <w:rPr>
          <w:rFonts w:eastAsia="Palatino Linotype"/>
        </w:rPr>
        <w:t>O</w:t>
      </w:r>
      <w:r w:rsidR="00A970D5" w:rsidRPr="0075699B">
        <w:rPr>
          <w:rFonts w:eastAsia="Palatino Linotype"/>
        </w:rPr>
        <w:t>. Del cierre de instrucción.</w:t>
      </w:r>
    </w:p>
    <w:p w14:paraId="2456F4BD" w14:textId="25488279" w:rsidR="00A970D5" w:rsidRPr="0075699B" w:rsidRDefault="00A970D5" w:rsidP="006922F5">
      <w:pPr>
        <w:pBdr>
          <w:top w:val="nil"/>
          <w:left w:val="nil"/>
          <w:bottom w:val="nil"/>
          <w:right w:val="nil"/>
          <w:between w:val="nil"/>
        </w:pBdr>
        <w:contextualSpacing/>
        <w:rPr>
          <w:rFonts w:eastAsia="Palatino Linotype" w:cs="Palatino Linotype"/>
          <w:color w:val="000000"/>
          <w:szCs w:val="24"/>
        </w:rPr>
      </w:pPr>
      <w:r w:rsidRPr="0075699B">
        <w:rPr>
          <w:rFonts w:eastAsia="Palatino Linotype" w:cs="Palatino Linotype"/>
          <w:color w:val="000000"/>
          <w:szCs w:val="24"/>
        </w:rPr>
        <w:t>Así, una vez transcurrido el término legal, se decretó el cierre de instru</w:t>
      </w:r>
      <w:r w:rsidR="00AE6B11" w:rsidRPr="0075699B">
        <w:rPr>
          <w:rFonts w:eastAsia="Palatino Linotype" w:cs="Palatino Linotype"/>
          <w:color w:val="000000"/>
          <w:szCs w:val="24"/>
        </w:rPr>
        <w:t>cción</w:t>
      </w:r>
      <w:r w:rsidR="007826F1" w:rsidRPr="0075699B">
        <w:rPr>
          <w:rFonts w:eastAsia="Palatino Linotype" w:cs="Palatino Linotype"/>
          <w:color w:val="000000"/>
          <w:szCs w:val="24"/>
        </w:rPr>
        <w:t xml:space="preserve"> el</w:t>
      </w:r>
      <w:r w:rsidR="00B53BEF" w:rsidRPr="0075699B">
        <w:rPr>
          <w:rFonts w:eastAsia="Palatino Linotype" w:cs="Palatino Linotype"/>
          <w:color w:val="000000"/>
          <w:szCs w:val="24"/>
        </w:rPr>
        <w:t xml:space="preserve"> </w:t>
      </w:r>
      <w:r w:rsidR="00834C72" w:rsidRPr="0075699B">
        <w:rPr>
          <w:rFonts w:eastAsia="Palatino Linotype" w:cs="Palatino Linotype"/>
          <w:color w:val="000000"/>
          <w:szCs w:val="24"/>
        </w:rPr>
        <w:t>dos de julio</w:t>
      </w:r>
      <w:r w:rsidR="000C2661" w:rsidRPr="0075699B">
        <w:rPr>
          <w:rFonts w:eastAsia="Palatino Linotype" w:cs="Palatino Linotype"/>
          <w:color w:val="000000"/>
          <w:szCs w:val="24"/>
        </w:rPr>
        <w:t xml:space="preserve"> de dos mil veinticuatro</w:t>
      </w:r>
      <w:r w:rsidRPr="0075699B">
        <w:rPr>
          <w:rFonts w:eastAsia="Palatino Linotype" w:cs="Palatino Linotype"/>
          <w:color w:val="000000"/>
          <w:szCs w:val="24"/>
        </w:rPr>
        <w:t xml:space="preserve">, en términos del artículo 185 </w:t>
      </w:r>
      <w:r w:rsidR="004579DC" w:rsidRPr="0075699B">
        <w:rPr>
          <w:rFonts w:eastAsia="Palatino Linotype" w:cs="Palatino Linotype"/>
          <w:color w:val="000000"/>
          <w:szCs w:val="24"/>
        </w:rPr>
        <w:t>f</w:t>
      </w:r>
      <w:r w:rsidRPr="0075699B">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283BD60" w14:textId="77777777" w:rsidR="009A70F6" w:rsidRPr="0075699B" w:rsidRDefault="009A70F6" w:rsidP="00D86696">
      <w:pPr>
        <w:pBdr>
          <w:top w:val="nil"/>
          <w:left w:val="nil"/>
          <w:bottom w:val="nil"/>
          <w:right w:val="nil"/>
          <w:between w:val="nil"/>
        </w:pBdr>
        <w:contextualSpacing/>
        <w:rPr>
          <w:rFonts w:eastAsia="Palatino Linotype" w:cs="Palatino Linotype"/>
          <w:color w:val="000000"/>
          <w:szCs w:val="24"/>
        </w:rPr>
      </w:pPr>
    </w:p>
    <w:p w14:paraId="67A2C60E" w14:textId="5A60A6BE" w:rsidR="00FD1FA6" w:rsidRPr="0075699B" w:rsidRDefault="003E6347" w:rsidP="00FD1FA6">
      <w:pPr>
        <w:pStyle w:val="Ttulo2"/>
        <w:rPr>
          <w:rFonts w:eastAsiaTheme="minorHAnsi"/>
          <w:lang w:eastAsia="en-US"/>
        </w:rPr>
      </w:pPr>
      <w:r w:rsidRPr="0075699B">
        <w:rPr>
          <w:rFonts w:eastAsiaTheme="minorHAnsi"/>
          <w:lang w:eastAsia="en-US"/>
        </w:rPr>
        <w:lastRenderedPageBreak/>
        <w:t>SÉPTIM</w:t>
      </w:r>
      <w:r w:rsidR="00FF40EB" w:rsidRPr="0075699B">
        <w:rPr>
          <w:rFonts w:eastAsiaTheme="minorHAnsi"/>
          <w:lang w:eastAsia="en-US"/>
        </w:rPr>
        <w:t>O</w:t>
      </w:r>
      <w:r w:rsidR="00FD1FA6" w:rsidRPr="0075699B">
        <w:rPr>
          <w:rFonts w:eastAsiaTheme="minorHAnsi"/>
          <w:lang w:eastAsia="en-US"/>
        </w:rPr>
        <w:t>. De la ampliación del término para resolver.</w:t>
      </w:r>
    </w:p>
    <w:p w14:paraId="6A94F3CE" w14:textId="49205602" w:rsidR="00FD1FA6" w:rsidRPr="0075699B" w:rsidRDefault="00FD1FA6" w:rsidP="00FD1FA6">
      <w:pPr>
        <w:pBdr>
          <w:top w:val="nil"/>
          <w:left w:val="nil"/>
          <w:bottom w:val="nil"/>
          <w:right w:val="nil"/>
          <w:between w:val="nil"/>
        </w:pBdr>
        <w:contextualSpacing/>
        <w:rPr>
          <w:rFonts w:eastAsiaTheme="minorHAnsi" w:cstheme="minorBidi"/>
          <w:szCs w:val="24"/>
          <w:lang w:eastAsia="en-US"/>
        </w:rPr>
      </w:pPr>
      <w:r w:rsidRPr="0075699B">
        <w:rPr>
          <w:rFonts w:eastAsiaTheme="minorHAnsi" w:cstheme="minorBidi"/>
          <w:szCs w:val="24"/>
          <w:lang w:eastAsia="en-US"/>
        </w:rPr>
        <w:t xml:space="preserve">De las constancias que integran el expediente electrónico, se advierte que han transcurrido los términos de Ley, para la emisión de la resolución en el presente recurso de revisión, por lo que el </w:t>
      </w:r>
      <w:r w:rsidR="00384374" w:rsidRPr="0075699B">
        <w:rPr>
          <w:rFonts w:eastAsiaTheme="minorHAnsi" w:cstheme="minorBidi"/>
          <w:szCs w:val="24"/>
          <w:lang w:eastAsia="en-US"/>
        </w:rPr>
        <w:t>quince de agosto</w:t>
      </w:r>
      <w:r w:rsidRPr="0075699B">
        <w:rPr>
          <w:rFonts w:eastAsiaTheme="minorHAnsi" w:cstheme="minorBidi"/>
          <w:szCs w:val="24"/>
          <w:lang w:eastAsia="en-US"/>
        </w:rPr>
        <w:t xml:space="preserve"> de dos mil veinticuatro,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6F5A152D" w14:textId="77777777" w:rsidR="00FD1FA6" w:rsidRPr="0075699B" w:rsidRDefault="00FD1FA6" w:rsidP="00FD1FA6">
      <w:pPr>
        <w:pBdr>
          <w:top w:val="nil"/>
          <w:left w:val="nil"/>
          <w:bottom w:val="nil"/>
          <w:right w:val="nil"/>
          <w:between w:val="nil"/>
        </w:pBdr>
        <w:contextualSpacing/>
        <w:rPr>
          <w:rFonts w:eastAsiaTheme="minorHAnsi" w:cstheme="minorBidi"/>
          <w:szCs w:val="24"/>
          <w:lang w:eastAsia="en-US"/>
        </w:rPr>
      </w:pPr>
    </w:p>
    <w:p w14:paraId="6DEB5C67" w14:textId="77777777" w:rsidR="00FD1FA6" w:rsidRPr="0075699B" w:rsidRDefault="00FD1FA6" w:rsidP="00FD1FA6">
      <w:pPr>
        <w:pBdr>
          <w:top w:val="nil"/>
          <w:left w:val="nil"/>
          <w:bottom w:val="nil"/>
          <w:right w:val="nil"/>
          <w:between w:val="nil"/>
        </w:pBdr>
        <w:contextualSpacing/>
        <w:rPr>
          <w:rFonts w:eastAsiaTheme="minorHAnsi" w:cstheme="minorBidi"/>
          <w:szCs w:val="24"/>
          <w:lang w:eastAsia="en-US"/>
        </w:rPr>
      </w:pPr>
      <w:r w:rsidRPr="0075699B">
        <w:rPr>
          <w:rFonts w:eastAsiaTheme="minorHAnsi" w:cstheme="minorBidi"/>
          <w:szCs w:val="24"/>
          <w:lang w:eastAsia="en-US"/>
        </w:rPr>
        <w:t>Este Instituto no pasa por alto justificar que el plazo para emitir resolución en el presente asunto encuentra justificación en el alto número de recursos de revisión recibidos, que se ha incrementado aproximadamente un 400 %, circunstancia atípica que ha rebasado las capacidades técnicas y humanas del personal encargado de la proyección de las resoluciones a dichos medios de impugnación.</w:t>
      </w:r>
    </w:p>
    <w:p w14:paraId="7944BB66" w14:textId="77777777" w:rsidR="00FD1FA6" w:rsidRPr="0075699B" w:rsidRDefault="00FD1FA6" w:rsidP="00FD1FA6">
      <w:pPr>
        <w:pBdr>
          <w:top w:val="nil"/>
          <w:left w:val="nil"/>
          <w:bottom w:val="nil"/>
          <w:right w:val="nil"/>
          <w:between w:val="nil"/>
        </w:pBdr>
        <w:contextualSpacing/>
        <w:rPr>
          <w:rFonts w:eastAsiaTheme="minorHAnsi" w:cstheme="minorBidi"/>
          <w:szCs w:val="24"/>
          <w:lang w:eastAsia="en-US"/>
        </w:rPr>
      </w:pPr>
    </w:p>
    <w:p w14:paraId="5CD62C1E" w14:textId="77777777" w:rsidR="00FD1FA6" w:rsidRPr="0075699B" w:rsidRDefault="00FD1FA6" w:rsidP="00FD1FA6">
      <w:pPr>
        <w:pBdr>
          <w:top w:val="nil"/>
          <w:left w:val="nil"/>
          <w:bottom w:val="nil"/>
          <w:right w:val="nil"/>
          <w:between w:val="nil"/>
        </w:pBdr>
        <w:contextualSpacing/>
        <w:rPr>
          <w:rFonts w:eastAsiaTheme="minorEastAsia" w:cstheme="minorBidi"/>
          <w:lang w:val="es-ES" w:eastAsia="en-US"/>
        </w:rPr>
      </w:pPr>
      <w:r w:rsidRPr="0075699B">
        <w:rPr>
          <w:rFonts w:eastAsiaTheme="minorEastAsia" w:cstheme="minorBidi"/>
          <w:lang w:val="es-ES" w:eastAsia="en-U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F6762AD" w14:textId="77777777" w:rsidR="00FD1FA6" w:rsidRPr="0075699B" w:rsidRDefault="00FD1FA6" w:rsidP="00FD1FA6">
      <w:pPr>
        <w:pBdr>
          <w:top w:val="nil"/>
          <w:left w:val="nil"/>
          <w:bottom w:val="nil"/>
          <w:right w:val="nil"/>
          <w:between w:val="nil"/>
        </w:pBdr>
        <w:contextualSpacing/>
        <w:rPr>
          <w:rFonts w:eastAsiaTheme="minorHAnsi" w:cstheme="minorBidi"/>
          <w:szCs w:val="24"/>
          <w:lang w:eastAsia="en-US"/>
        </w:rPr>
      </w:pPr>
    </w:p>
    <w:p w14:paraId="5C415047" w14:textId="77777777" w:rsidR="00FD1FA6" w:rsidRPr="0075699B" w:rsidRDefault="00FD1FA6" w:rsidP="00FD1FA6">
      <w:pPr>
        <w:pBdr>
          <w:top w:val="nil"/>
          <w:left w:val="nil"/>
          <w:bottom w:val="nil"/>
          <w:right w:val="nil"/>
          <w:between w:val="nil"/>
        </w:pBdr>
        <w:contextualSpacing/>
        <w:rPr>
          <w:rFonts w:eastAsiaTheme="minorEastAsia" w:cstheme="minorBidi"/>
          <w:lang w:val="es-ES" w:eastAsia="en-US"/>
        </w:rPr>
      </w:pPr>
      <w:r w:rsidRPr="0075699B">
        <w:rPr>
          <w:rFonts w:eastAsiaTheme="minorEastAsia" w:cstheme="minorBidi"/>
          <w:lang w:val="es-ES" w:eastAsia="en-US"/>
        </w:rPr>
        <w:t xml:space="preserve">Así, en términos de lo que establecen los artículos 8.1 y 25 de la Convención Americana sobre Derechos Humanos, los recursos deben ser sencillos y resolverse en el menor </w:t>
      </w:r>
      <w:r w:rsidRPr="0075699B">
        <w:rPr>
          <w:rFonts w:eastAsiaTheme="minorEastAsia" w:cstheme="minorBidi"/>
          <w:lang w:val="es-ES" w:eastAsia="en-US"/>
        </w:rPr>
        <w:lastRenderedPageBreak/>
        <w:t>tiempo posible, tomando en consideración la dilación total del procedimiento; esto es, en un plazo razonable.</w:t>
      </w:r>
    </w:p>
    <w:p w14:paraId="50B18DEE" w14:textId="77777777" w:rsidR="00FD1FA6" w:rsidRPr="0075699B" w:rsidRDefault="00FD1FA6" w:rsidP="00FD1FA6">
      <w:pPr>
        <w:pBdr>
          <w:top w:val="nil"/>
          <w:left w:val="nil"/>
          <w:bottom w:val="nil"/>
          <w:right w:val="nil"/>
          <w:between w:val="nil"/>
        </w:pBdr>
        <w:contextualSpacing/>
        <w:rPr>
          <w:rFonts w:eastAsiaTheme="minorHAnsi" w:cstheme="minorBidi"/>
          <w:szCs w:val="24"/>
          <w:lang w:eastAsia="en-US"/>
        </w:rPr>
      </w:pPr>
    </w:p>
    <w:p w14:paraId="469ED102" w14:textId="77777777" w:rsidR="00FD1FA6" w:rsidRPr="0075699B" w:rsidRDefault="00FD1FA6" w:rsidP="00FD1FA6">
      <w:pPr>
        <w:pBdr>
          <w:top w:val="nil"/>
          <w:left w:val="nil"/>
          <w:bottom w:val="nil"/>
          <w:right w:val="nil"/>
          <w:between w:val="nil"/>
        </w:pBdr>
        <w:contextualSpacing/>
        <w:rPr>
          <w:rFonts w:eastAsiaTheme="minorHAnsi" w:cstheme="minorBidi"/>
          <w:szCs w:val="24"/>
          <w:lang w:eastAsia="en-US"/>
        </w:rPr>
      </w:pPr>
      <w:r w:rsidRPr="0075699B">
        <w:rPr>
          <w:rFonts w:eastAsiaTheme="minorHAnsi" w:cstheme="minorBidi"/>
          <w:szCs w:val="24"/>
          <w:lang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5C502A1" w14:textId="77777777" w:rsidR="00FD1FA6" w:rsidRPr="0075699B" w:rsidRDefault="00FD1FA6" w:rsidP="00FD1FA6">
      <w:pPr>
        <w:pBdr>
          <w:top w:val="nil"/>
          <w:left w:val="nil"/>
          <w:bottom w:val="nil"/>
          <w:right w:val="nil"/>
          <w:between w:val="nil"/>
        </w:pBdr>
        <w:contextualSpacing/>
        <w:rPr>
          <w:rFonts w:eastAsiaTheme="minorHAnsi" w:cstheme="minorBidi"/>
          <w:szCs w:val="24"/>
          <w:lang w:eastAsia="en-US"/>
        </w:rPr>
      </w:pPr>
    </w:p>
    <w:p w14:paraId="0202D094" w14:textId="77777777" w:rsidR="00FD1FA6" w:rsidRPr="0075699B" w:rsidRDefault="00FD1FA6" w:rsidP="00FD1FA6">
      <w:pPr>
        <w:pBdr>
          <w:top w:val="nil"/>
          <w:left w:val="nil"/>
          <w:bottom w:val="nil"/>
          <w:right w:val="nil"/>
          <w:between w:val="nil"/>
        </w:pBdr>
        <w:contextualSpacing/>
        <w:rPr>
          <w:rFonts w:eastAsiaTheme="minorHAnsi" w:cstheme="minorBidi"/>
          <w:szCs w:val="24"/>
          <w:lang w:eastAsia="en-US"/>
        </w:rPr>
      </w:pPr>
      <w:r w:rsidRPr="0075699B">
        <w:rPr>
          <w:rFonts w:eastAsiaTheme="minorHAnsi" w:cstheme="minorBidi"/>
          <w:szCs w:val="24"/>
          <w:lang w:eastAsia="en-US"/>
        </w:rPr>
        <w:t xml:space="preserve">Por ello, excepcionalmente, si un asunto es resuelto con posterioridad a los plazos señalados por la norma debe analizarse la razonabilidad del tiempo necesario para su resolución, atentos a los siguientes criterios:  </w:t>
      </w:r>
    </w:p>
    <w:p w14:paraId="41087B6F" w14:textId="77777777" w:rsidR="00FD1FA6" w:rsidRPr="0075699B" w:rsidRDefault="00FD1FA6" w:rsidP="00FD1FA6">
      <w:pPr>
        <w:pBdr>
          <w:top w:val="nil"/>
          <w:left w:val="nil"/>
          <w:bottom w:val="nil"/>
          <w:right w:val="nil"/>
          <w:between w:val="nil"/>
        </w:pBdr>
        <w:contextualSpacing/>
        <w:rPr>
          <w:rFonts w:eastAsiaTheme="minorHAnsi" w:cstheme="minorBidi"/>
          <w:szCs w:val="24"/>
          <w:lang w:eastAsia="en-US"/>
        </w:rPr>
      </w:pPr>
    </w:p>
    <w:p w14:paraId="7D74179B" w14:textId="77777777" w:rsidR="00FD1FA6" w:rsidRPr="0075699B" w:rsidRDefault="00FD1FA6" w:rsidP="00FD1FA6">
      <w:pPr>
        <w:numPr>
          <w:ilvl w:val="0"/>
          <w:numId w:val="29"/>
        </w:numPr>
        <w:pBdr>
          <w:top w:val="nil"/>
          <w:left w:val="nil"/>
          <w:bottom w:val="nil"/>
          <w:right w:val="nil"/>
          <w:between w:val="nil"/>
        </w:pBdr>
        <w:spacing w:after="160"/>
        <w:contextualSpacing/>
        <w:jc w:val="left"/>
        <w:rPr>
          <w:rFonts w:eastAsiaTheme="minorHAnsi" w:cstheme="minorBidi"/>
          <w:szCs w:val="24"/>
          <w:lang w:val="es-ES" w:eastAsia="en-US"/>
        </w:rPr>
      </w:pPr>
      <w:r w:rsidRPr="0075699B">
        <w:rPr>
          <w:rFonts w:eastAsiaTheme="minorHAnsi" w:cstheme="minorBidi"/>
          <w:szCs w:val="24"/>
          <w:lang w:val="es-ES" w:eastAsia="en-US"/>
        </w:rPr>
        <w:t>Complejidad del asunto: La complejidad de la prueba, la pluralidad de sujetos procesales, el tiempo transcurrido, las características y contexto del recurso.</w:t>
      </w:r>
    </w:p>
    <w:p w14:paraId="69BA94AF" w14:textId="77777777" w:rsidR="00FD1FA6" w:rsidRPr="0075699B" w:rsidRDefault="00FD1FA6" w:rsidP="00FD1FA6">
      <w:pPr>
        <w:numPr>
          <w:ilvl w:val="0"/>
          <w:numId w:val="29"/>
        </w:numPr>
        <w:pBdr>
          <w:top w:val="nil"/>
          <w:left w:val="nil"/>
          <w:bottom w:val="nil"/>
          <w:right w:val="nil"/>
          <w:between w:val="nil"/>
        </w:pBdr>
        <w:spacing w:after="160"/>
        <w:contextualSpacing/>
        <w:jc w:val="left"/>
        <w:rPr>
          <w:rFonts w:eastAsiaTheme="minorHAnsi" w:cstheme="minorBidi"/>
          <w:szCs w:val="24"/>
          <w:lang w:val="es-ES" w:eastAsia="en-US"/>
        </w:rPr>
      </w:pPr>
      <w:r w:rsidRPr="0075699B">
        <w:rPr>
          <w:rFonts w:eastAsiaTheme="minorHAnsi" w:cstheme="minorBidi"/>
          <w:szCs w:val="24"/>
          <w:lang w:val="es-ES" w:eastAsia="en-US"/>
        </w:rPr>
        <w:t>Actividad Procesal del interesado: Acciones u omisiones del interesado.</w:t>
      </w:r>
    </w:p>
    <w:p w14:paraId="35E6F5AF" w14:textId="77777777" w:rsidR="00FD1FA6" w:rsidRPr="0075699B" w:rsidRDefault="00FD1FA6" w:rsidP="00FD1FA6">
      <w:pPr>
        <w:numPr>
          <w:ilvl w:val="0"/>
          <w:numId w:val="29"/>
        </w:numPr>
        <w:pBdr>
          <w:top w:val="nil"/>
          <w:left w:val="nil"/>
          <w:bottom w:val="nil"/>
          <w:right w:val="nil"/>
          <w:between w:val="nil"/>
        </w:pBdr>
        <w:spacing w:after="160"/>
        <w:contextualSpacing/>
        <w:jc w:val="left"/>
        <w:rPr>
          <w:rFonts w:eastAsiaTheme="minorHAnsi" w:cstheme="minorBidi"/>
          <w:szCs w:val="24"/>
          <w:lang w:val="es-ES" w:eastAsia="en-US"/>
        </w:rPr>
      </w:pPr>
      <w:r w:rsidRPr="0075699B">
        <w:rPr>
          <w:rFonts w:eastAsiaTheme="minorHAnsi" w:cstheme="minorBidi"/>
          <w:szCs w:val="24"/>
          <w:lang w:val="es-ES" w:eastAsia="en-US"/>
        </w:rPr>
        <w:t>Conducta de la Autoridad: Las Acciones u omisiones realizadas en el procedimiento. Así como si la autoridad actuó con la debida diligencia.</w:t>
      </w:r>
    </w:p>
    <w:p w14:paraId="786C1AEE" w14:textId="77777777" w:rsidR="00FD1FA6" w:rsidRPr="0075699B" w:rsidRDefault="00FD1FA6" w:rsidP="00FD1FA6">
      <w:pPr>
        <w:numPr>
          <w:ilvl w:val="0"/>
          <w:numId w:val="29"/>
        </w:numPr>
        <w:pBdr>
          <w:top w:val="nil"/>
          <w:left w:val="nil"/>
          <w:bottom w:val="nil"/>
          <w:right w:val="nil"/>
          <w:between w:val="nil"/>
        </w:pBdr>
        <w:spacing w:after="160"/>
        <w:contextualSpacing/>
        <w:jc w:val="left"/>
        <w:rPr>
          <w:rFonts w:eastAsiaTheme="minorHAnsi" w:cstheme="minorBidi"/>
          <w:szCs w:val="24"/>
          <w:lang w:val="es-ES" w:eastAsia="en-US"/>
        </w:rPr>
      </w:pPr>
      <w:r w:rsidRPr="0075699B">
        <w:rPr>
          <w:rFonts w:eastAsiaTheme="minorHAnsi" w:cstheme="minorBidi"/>
          <w:szCs w:val="24"/>
          <w:lang w:val="es-ES" w:eastAsia="en-US"/>
        </w:rPr>
        <w:t>La afectación generada en la situación jurídica de la persona involucrada en el proceso: Violación a sus derechos humanos.</w:t>
      </w:r>
    </w:p>
    <w:p w14:paraId="66520CED" w14:textId="77777777" w:rsidR="00FD1FA6" w:rsidRPr="0075699B" w:rsidRDefault="00FD1FA6" w:rsidP="00FD1FA6">
      <w:pPr>
        <w:pBdr>
          <w:top w:val="nil"/>
          <w:left w:val="nil"/>
          <w:bottom w:val="nil"/>
          <w:right w:val="nil"/>
          <w:between w:val="nil"/>
        </w:pBdr>
        <w:contextualSpacing/>
        <w:rPr>
          <w:rFonts w:eastAsiaTheme="minorHAnsi" w:cstheme="minorBidi"/>
          <w:szCs w:val="24"/>
          <w:lang w:eastAsia="en-US"/>
        </w:rPr>
      </w:pPr>
    </w:p>
    <w:p w14:paraId="74C6D2A9" w14:textId="77777777" w:rsidR="00FD1FA6" w:rsidRPr="0075699B" w:rsidRDefault="00FD1FA6" w:rsidP="00FD1FA6">
      <w:pPr>
        <w:pBdr>
          <w:top w:val="nil"/>
          <w:left w:val="nil"/>
          <w:bottom w:val="nil"/>
          <w:right w:val="nil"/>
          <w:between w:val="nil"/>
        </w:pBdr>
        <w:contextualSpacing/>
        <w:rPr>
          <w:rFonts w:eastAsiaTheme="minorHAnsi" w:cstheme="minorBidi"/>
          <w:szCs w:val="24"/>
          <w:lang w:eastAsia="en-US"/>
        </w:rPr>
      </w:pPr>
      <w:r w:rsidRPr="0075699B">
        <w:rPr>
          <w:rFonts w:eastAsiaTheme="minorHAnsi" w:cstheme="minorBidi"/>
          <w:szCs w:val="24"/>
          <w:lang w:eastAsia="en-US"/>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w:t>
      </w:r>
      <w:r w:rsidRPr="0075699B">
        <w:rPr>
          <w:rFonts w:eastAsiaTheme="minorHAnsi" w:cstheme="minorBidi"/>
          <w:szCs w:val="24"/>
          <w:lang w:eastAsia="en-US"/>
        </w:rPr>
        <w:lastRenderedPageBreak/>
        <w:t>debe concluirse que es una excluyente de responsabilidad en relación con la actuación del funcionario, como ha acontecido en el caso que nos ocupa.</w:t>
      </w:r>
    </w:p>
    <w:p w14:paraId="0A8C932F" w14:textId="77777777" w:rsidR="00FD1FA6" w:rsidRPr="0075699B" w:rsidRDefault="00FD1FA6" w:rsidP="00FD1FA6">
      <w:pPr>
        <w:pBdr>
          <w:top w:val="nil"/>
          <w:left w:val="nil"/>
          <w:bottom w:val="nil"/>
          <w:right w:val="nil"/>
          <w:between w:val="nil"/>
        </w:pBdr>
        <w:contextualSpacing/>
        <w:rPr>
          <w:rFonts w:eastAsiaTheme="minorHAnsi" w:cstheme="minorBidi"/>
          <w:szCs w:val="24"/>
          <w:lang w:eastAsia="en-US"/>
        </w:rPr>
      </w:pPr>
    </w:p>
    <w:p w14:paraId="4DF73A3B" w14:textId="5E6CE715" w:rsidR="00FD1FA6" w:rsidRPr="0075699B" w:rsidRDefault="00FD1FA6" w:rsidP="00FD1FA6">
      <w:pPr>
        <w:pBdr>
          <w:top w:val="nil"/>
          <w:left w:val="nil"/>
          <w:bottom w:val="nil"/>
          <w:right w:val="nil"/>
          <w:between w:val="nil"/>
        </w:pBdr>
        <w:contextualSpacing/>
        <w:rPr>
          <w:rFonts w:eastAsiaTheme="minorHAnsi" w:cstheme="minorBidi"/>
          <w:szCs w:val="24"/>
          <w:lang w:eastAsia="en-US"/>
        </w:rPr>
      </w:pPr>
      <w:r w:rsidRPr="0075699B">
        <w:rPr>
          <w:rFonts w:eastAsiaTheme="minorHAnsi" w:cstheme="minorBidi"/>
          <w:szCs w:val="24"/>
          <w:lang w:eastAsia="en-U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w:t>
      </w:r>
      <w:r w:rsidR="002142A3" w:rsidRPr="0075699B">
        <w:rPr>
          <w:rFonts w:eastAsiaTheme="minorHAnsi" w:cstheme="minorBidi"/>
          <w:szCs w:val="24"/>
          <w:lang w:eastAsia="en-US"/>
        </w:rPr>
        <w:t>anario</w:t>
      </w:r>
      <w:r w:rsidRPr="0075699B">
        <w:rPr>
          <w:rFonts w:eastAsiaTheme="minorHAnsi" w:cstheme="minorBidi"/>
          <w:szCs w:val="24"/>
          <w:lang w:eastAsia="en-US"/>
        </w:rPr>
        <w:t xml:space="preserve"> Judicial de la Federación con el registro digital 205635.</w:t>
      </w:r>
    </w:p>
    <w:p w14:paraId="2081C034" w14:textId="77777777" w:rsidR="00FD1FA6" w:rsidRPr="0075699B" w:rsidRDefault="00FD1FA6" w:rsidP="00FD1FA6">
      <w:pPr>
        <w:pBdr>
          <w:top w:val="nil"/>
          <w:left w:val="nil"/>
          <w:bottom w:val="nil"/>
          <w:right w:val="nil"/>
          <w:between w:val="nil"/>
        </w:pBdr>
        <w:contextualSpacing/>
        <w:rPr>
          <w:rFonts w:eastAsiaTheme="minorHAnsi" w:cstheme="minorBidi"/>
          <w:szCs w:val="24"/>
          <w:lang w:eastAsia="en-US"/>
        </w:rPr>
      </w:pPr>
    </w:p>
    <w:p w14:paraId="2CB74B68" w14:textId="77777777" w:rsidR="00FD1FA6" w:rsidRPr="0075699B" w:rsidRDefault="00FD1FA6" w:rsidP="00FD1FA6">
      <w:pPr>
        <w:pBdr>
          <w:top w:val="nil"/>
          <w:left w:val="nil"/>
          <w:bottom w:val="nil"/>
          <w:right w:val="nil"/>
          <w:between w:val="nil"/>
        </w:pBdr>
        <w:contextualSpacing/>
        <w:rPr>
          <w:rFonts w:eastAsiaTheme="minorEastAsia" w:cstheme="minorBidi"/>
          <w:lang w:val="es-ES" w:eastAsia="en-US"/>
        </w:rPr>
      </w:pPr>
      <w:r w:rsidRPr="0075699B">
        <w:rPr>
          <w:rFonts w:eastAsiaTheme="minorEastAsia" w:cstheme="minorBidi"/>
          <w:lang w:val="es-ES" w:eastAsia="en-U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w:t>
      </w:r>
    </w:p>
    <w:p w14:paraId="0ED49752" w14:textId="77777777" w:rsidR="00FD1FA6" w:rsidRPr="0075699B" w:rsidRDefault="00FD1FA6" w:rsidP="00FD1FA6">
      <w:pPr>
        <w:pBdr>
          <w:top w:val="nil"/>
          <w:left w:val="nil"/>
          <w:bottom w:val="nil"/>
          <w:right w:val="nil"/>
          <w:between w:val="nil"/>
        </w:pBdr>
        <w:contextualSpacing/>
        <w:rPr>
          <w:rFonts w:eastAsiaTheme="minorEastAsia" w:cstheme="minorBidi"/>
          <w:lang w:val="es-ES" w:eastAsia="en-US"/>
        </w:rPr>
      </w:pPr>
    </w:p>
    <w:p w14:paraId="0CBDE3A8" w14:textId="77777777" w:rsidR="00FD1FA6" w:rsidRPr="0075699B" w:rsidRDefault="00FD1FA6" w:rsidP="00FD1FA6">
      <w:pPr>
        <w:pBdr>
          <w:top w:val="nil"/>
          <w:left w:val="nil"/>
          <w:bottom w:val="nil"/>
          <w:right w:val="nil"/>
          <w:between w:val="nil"/>
        </w:pBdr>
        <w:contextualSpacing/>
        <w:rPr>
          <w:rFonts w:eastAsiaTheme="minorEastAsia" w:cstheme="minorBidi"/>
          <w:lang w:val="es-ES" w:eastAsia="en-US"/>
        </w:rPr>
      </w:pPr>
      <w:r w:rsidRPr="0075699B">
        <w:rPr>
          <w:rFonts w:eastAsiaTheme="minorEastAsia" w:cstheme="minorBidi"/>
          <w:lang w:val="es-ES" w:eastAsia="en-US"/>
        </w:rPr>
        <w:t>Al respecto, también son de considerar los criterios sostenidos por el Cuarto Tribunal Colegiado en Materia Administrativa del Primer Circuito, cuyos rubros y datos de identificación son los siguientes:</w:t>
      </w:r>
    </w:p>
    <w:p w14:paraId="6BD366B7" w14:textId="77777777" w:rsidR="00FD1FA6" w:rsidRPr="0075699B" w:rsidRDefault="00FD1FA6" w:rsidP="00FD1FA6">
      <w:pPr>
        <w:pBdr>
          <w:top w:val="nil"/>
          <w:left w:val="nil"/>
          <w:bottom w:val="nil"/>
          <w:right w:val="nil"/>
          <w:between w:val="nil"/>
        </w:pBdr>
        <w:contextualSpacing/>
        <w:rPr>
          <w:rFonts w:eastAsiaTheme="minorHAnsi" w:cstheme="minorBidi"/>
          <w:szCs w:val="24"/>
          <w:lang w:eastAsia="en-US"/>
        </w:rPr>
      </w:pPr>
    </w:p>
    <w:p w14:paraId="28186DA6" w14:textId="53A9E5CA" w:rsidR="00FD1FA6" w:rsidRPr="0075699B" w:rsidRDefault="00FD1FA6" w:rsidP="00FD1FA6">
      <w:pPr>
        <w:pBdr>
          <w:top w:val="nil"/>
          <w:left w:val="nil"/>
          <w:bottom w:val="nil"/>
          <w:right w:val="nil"/>
          <w:between w:val="nil"/>
        </w:pBdr>
        <w:contextualSpacing/>
        <w:rPr>
          <w:rFonts w:eastAsiaTheme="minorHAnsi" w:cstheme="minorBidi"/>
          <w:szCs w:val="24"/>
          <w:lang w:eastAsia="en-US"/>
        </w:rPr>
      </w:pPr>
      <w:r w:rsidRPr="0075699B">
        <w:rPr>
          <w:rFonts w:ascii="Segoe UI Symbol" w:eastAsiaTheme="minorHAnsi" w:hAnsi="Segoe UI Symbol" w:cstheme="minorBidi"/>
          <w:szCs w:val="24"/>
          <w:lang w:eastAsia="en-US"/>
        </w:rPr>
        <w:lastRenderedPageBreak/>
        <w:t>«</w:t>
      </w:r>
      <w:r w:rsidRPr="0075699B">
        <w:rPr>
          <w:rFonts w:eastAsiaTheme="minorHAnsi" w:cstheme="minorBidi"/>
          <w:szCs w:val="24"/>
          <w:lang w:eastAsia="en-US"/>
        </w:rPr>
        <w:t>PLAZO RAZONABLE PARA RESOLVER. DIMENSIÓN Y EFECTOS DE ESTE CONCEPTO CUANDO SE ADUCE EXCESIVA CARGA DE TRABAJO», consultable en el Sem</w:t>
      </w:r>
      <w:r w:rsidR="002142A3" w:rsidRPr="0075699B">
        <w:rPr>
          <w:rFonts w:eastAsiaTheme="minorHAnsi" w:cstheme="minorBidi"/>
          <w:szCs w:val="24"/>
          <w:lang w:eastAsia="en-US"/>
        </w:rPr>
        <w:t>anario</w:t>
      </w:r>
      <w:r w:rsidRPr="0075699B">
        <w:rPr>
          <w:rFonts w:eastAsiaTheme="minorHAnsi" w:cstheme="minorBidi"/>
          <w:szCs w:val="24"/>
          <w:lang w:eastAsia="en-US"/>
        </w:rPr>
        <w:t xml:space="preserve"> Judicial de la Federación y su gaceta, con el registro digital 2002351.</w:t>
      </w:r>
    </w:p>
    <w:p w14:paraId="4C3333D3" w14:textId="77777777" w:rsidR="00FD1FA6" w:rsidRPr="0075699B" w:rsidRDefault="00FD1FA6" w:rsidP="00FD1FA6">
      <w:pPr>
        <w:pBdr>
          <w:top w:val="nil"/>
          <w:left w:val="nil"/>
          <w:bottom w:val="nil"/>
          <w:right w:val="nil"/>
          <w:between w:val="nil"/>
        </w:pBdr>
        <w:contextualSpacing/>
        <w:rPr>
          <w:rFonts w:eastAsiaTheme="minorHAnsi" w:cstheme="minorBidi"/>
          <w:szCs w:val="24"/>
          <w:lang w:eastAsia="en-US"/>
        </w:rPr>
      </w:pPr>
    </w:p>
    <w:p w14:paraId="6357FA2B" w14:textId="5EF53C51" w:rsidR="00FD1FA6" w:rsidRPr="0075699B" w:rsidRDefault="00FD1FA6" w:rsidP="00FD1FA6">
      <w:pPr>
        <w:pBdr>
          <w:top w:val="nil"/>
          <w:left w:val="nil"/>
          <w:bottom w:val="nil"/>
          <w:right w:val="nil"/>
          <w:between w:val="nil"/>
        </w:pBdr>
        <w:contextualSpacing/>
        <w:rPr>
          <w:rFonts w:eastAsiaTheme="minorHAnsi" w:cstheme="minorBidi"/>
          <w:szCs w:val="24"/>
          <w:lang w:eastAsia="en-US"/>
        </w:rPr>
      </w:pPr>
      <w:r w:rsidRPr="0075699B">
        <w:rPr>
          <w:rFonts w:eastAsiaTheme="minorHAnsi" w:cstheme="minorBidi"/>
          <w:szCs w:val="24"/>
          <w:lang w:eastAsia="en-US"/>
        </w:rPr>
        <w:t>«PLAZO RAZONABLE PARA RESOLVER. CONCEPTO Y ELEMENTOS QUE LO INTEGRAN A LA LUZ DEL DERECHO INTERNACIONAL DE LOS DERECHOS HUMANOS», visible en el Sem</w:t>
      </w:r>
      <w:r w:rsidR="00784335" w:rsidRPr="0075699B">
        <w:rPr>
          <w:rFonts w:eastAsiaTheme="minorHAnsi" w:cstheme="minorBidi"/>
          <w:szCs w:val="24"/>
          <w:lang w:eastAsia="en-US"/>
        </w:rPr>
        <w:t>anario</w:t>
      </w:r>
      <w:r w:rsidRPr="0075699B">
        <w:rPr>
          <w:rFonts w:eastAsiaTheme="minorHAnsi" w:cstheme="minorBidi"/>
          <w:szCs w:val="24"/>
          <w:lang w:eastAsia="en-US"/>
        </w:rPr>
        <w:t xml:space="preserve"> Judicial de la Federación y su gaceta, con el registro digital 2002350.</w:t>
      </w:r>
    </w:p>
    <w:p w14:paraId="41253FA1" w14:textId="77777777" w:rsidR="00FD1FA6" w:rsidRPr="0075699B" w:rsidRDefault="00FD1FA6" w:rsidP="00FD1FA6">
      <w:pPr>
        <w:pBdr>
          <w:top w:val="nil"/>
          <w:left w:val="nil"/>
          <w:bottom w:val="nil"/>
          <w:right w:val="nil"/>
          <w:between w:val="nil"/>
        </w:pBdr>
        <w:contextualSpacing/>
        <w:rPr>
          <w:rFonts w:eastAsiaTheme="minorHAnsi" w:cstheme="minorBidi"/>
          <w:szCs w:val="24"/>
          <w:lang w:eastAsia="en-US"/>
        </w:rPr>
      </w:pPr>
    </w:p>
    <w:p w14:paraId="4D06CE91" w14:textId="77777777" w:rsidR="00FD1FA6" w:rsidRPr="0075699B" w:rsidRDefault="00FD1FA6" w:rsidP="00FD1FA6">
      <w:pPr>
        <w:pBdr>
          <w:top w:val="nil"/>
          <w:left w:val="nil"/>
          <w:bottom w:val="nil"/>
          <w:right w:val="nil"/>
          <w:between w:val="nil"/>
        </w:pBdr>
        <w:contextualSpacing/>
        <w:rPr>
          <w:rFonts w:eastAsiaTheme="minorHAnsi" w:cstheme="minorBidi"/>
          <w:szCs w:val="24"/>
          <w:lang w:eastAsia="en-US"/>
        </w:rPr>
      </w:pPr>
      <w:r w:rsidRPr="0075699B">
        <w:rPr>
          <w:rFonts w:eastAsiaTheme="minorHAnsi" w:cstheme="minorBidi"/>
          <w:szCs w:val="24"/>
          <w:lang w:eastAsia="en-US"/>
        </w:rPr>
        <w:t>Por ello, este organismo garante comprometido con la tutela de los derechos humanos confiados señala que este exceso del plazo legal para resolver el presente asunto resulta de carácter excepcional.</w:t>
      </w:r>
    </w:p>
    <w:p w14:paraId="798E6AC3" w14:textId="77777777" w:rsidR="00FD1FA6" w:rsidRPr="0075699B" w:rsidRDefault="00FD1FA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75699B" w:rsidRDefault="00A970D5" w:rsidP="006922F5">
      <w:pPr>
        <w:pStyle w:val="Ttulo1"/>
        <w:rPr>
          <w:rFonts w:eastAsia="Palatino Linotype"/>
          <w:lang w:val="es-ES_tradnl"/>
        </w:rPr>
      </w:pPr>
      <w:r w:rsidRPr="0075699B">
        <w:rPr>
          <w:rFonts w:eastAsia="Palatino Linotype"/>
          <w:lang w:val="es-ES_tradnl"/>
        </w:rPr>
        <w:t>C O N S I D E R A N D O</w:t>
      </w:r>
    </w:p>
    <w:p w14:paraId="32546275" w14:textId="77777777" w:rsidR="00A970D5" w:rsidRPr="0075699B"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75699B" w:rsidRDefault="00A970D5" w:rsidP="006922F5">
      <w:pPr>
        <w:pStyle w:val="Ttulo2"/>
        <w:rPr>
          <w:rFonts w:eastAsia="Palatino Linotype"/>
        </w:rPr>
      </w:pPr>
      <w:r w:rsidRPr="0075699B">
        <w:rPr>
          <w:rFonts w:eastAsia="Palatino Linotype"/>
        </w:rPr>
        <w:t>PRIMERO. De la competencia.</w:t>
      </w:r>
    </w:p>
    <w:p w14:paraId="6279399C" w14:textId="50FEF71B" w:rsidR="00A970D5" w:rsidRPr="0075699B" w:rsidRDefault="00264613" w:rsidP="006922F5">
      <w:pPr>
        <w:pBdr>
          <w:top w:val="nil"/>
          <w:left w:val="nil"/>
          <w:bottom w:val="nil"/>
          <w:right w:val="nil"/>
          <w:between w:val="nil"/>
        </w:pBdr>
        <w:contextualSpacing/>
        <w:rPr>
          <w:rFonts w:eastAsia="Palatino Linotype" w:cs="Palatino Linotype"/>
          <w:color w:val="000000"/>
          <w:szCs w:val="24"/>
        </w:rPr>
      </w:pPr>
      <w:r w:rsidRPr="0075699B">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ED1397" w:rsidRPr="0075699B">
        <w:rPr>
          <w:rFonts w:eastAsia="Palatino Linotype" w:cs="Palatino Linotype"/>
          <w:color w:val="000000"/>
          <w:szCs w:val="24"/>
        </w:rPr>
        <w:t>trigésimo tercero y trigésimo cuarto</w:t>
      </w:r>
      <w:r w:rsidRPr="0075699B">
        <w:rPr>
          <w:rFonts w:eastAsia="Palatino Linotype" w:cs="Palatino Linotype"/>
          <w:color w:val="000000"/>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w:t>
      </w:r>
      <w:r w:rsidRPr="0075699B">
        <w:rPr>
          <w:rFonts w:eastAsia="Palatino Linotype" w:cs="Palatino Linotype"/>
          <w:color w:val="000000"/>
          <w:szCs w:val="24"/>
        </w:rPr>
        <w:lastRenderedPageBreak/>
        <w:t>XXIII, y 11 del Reglamento Interior del Instituto de Transparencia, Acceso a la Información Pública y Protección de Datos Personales del Estado de México y Municipios.</w:t>
      </w:r>
    </w:p>
    <w:p w14:paraId="5FA40324" w14:textId="77777777" w:rsidR="00A970D5" w:rsidRPr="0075699B"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75699B" w:rsidRDefault="00A970D5" w:rsidP="006922F5">
      <w:pPr>
        <w:pStyle w:val="Ttulo2"/>
        <w:rPr>
          <w:rFonts w:eastAsia="Palatino Linotype"/>
        </w:rPr>
      </w:pPr>
      <w:r w:rsidRPr="0075699B">
        <w:rPr>
          <w:rFonts w:eastAsia="Palatino Linotype"/>
        </w:rPr>
        <w:t xml:space="preserve">SEGUNDO. Sobre los alcances del recurso de revisión. </w:t>
      </w:r>
    </w:p>
    <w:p w14:paraId="132CB116" w14:textId="77777777" w:rsidR="00A970D5" w:rsidRPr="0075699B" w:rsidRDefault="00A970D5" w:rsidP="006922F5">
      <w:r w:rsidRPr="0075699B">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Pr="0075699B" w:rsidRDefault="00FE7B8E" w:rsidP="006922F5"/>
    <w:p w14:paraId="2BF56715" w14:textId="14A043F8" w:rsidR="00E06802" w:rsidRPr="0075699B" w:rsidRDefault="00391CB5" w:rsidP="00454915">
      <w:pPr>
        <w:pStyle w:val="Ttulo2"/>
        <w:rPr>
          <w:rFonts w:eastAsia="Palatino Linotype"/>
        </w:rPr>
      </w:pPr>
      <w:r w:rsidRPr="0075699B">
        <w:rPr>
          <w:rFonts w:eastAsia="Palatino Linotype"/>
        </w:rPr>
        <w:t>TERCERO</w:t>
      </w:r>
      <w:r w:rsidR="00454915" w:rsidRPr="0075699B">
        <w:rPr>
          <w:rFonts w:eastAsia="Palatino Linotype"/>
        </w:rPr>
        <w:t xml:space="preserve">. </w:t>
      </w:r>
      <w:r w:rsidR="00E06802" w:rsidRPr="0075699B">
        <w:rPr>
          <w:rFonts w:eastAsia="Palatino Linotype"/>
        </w:rPr>
        <w:t>Cuestiones de previo y especial pronunciamiento</w:t>
      </w:r>
    </w:p>
    <w:p w14:paraId="22E4C82C" w14:textId="77777777" w:rsidR="00B672AA" w:rsidRPr="0075699B" w:rsidRDefault="00B672AA" w:rsidP="00B672AA">
      <w:pPr>
        <w:rPr>
          <w:rFonts w:eastAsia="Palatino Linotype" w:cs="Palatino Linotype"/>
          <w:szCs w:val="24"/>
        </w:rPr>
      </w:pPr>
      <w:r w:rsidRPr="0075699B">
        <w:rPr>
          <w:rFonts w:eastAsia="Palatino Linotype" w:cs="Palatino Linotype"/>
          <w:szCs w:val="24"/>
        </w:rPr>
        <w:t>El recurso de revisión en estudio contiene los elementos normativos de validez exigidos en la Ley de Transparencia y Acceso a la Información Pública del Estado de México y Municipios, establecidos en el artículo 180 que enuncia:</w:t>
      </w:r>
    </w:p>
    <w:p w14:paraId="3DE00A17" w14:textId="77777777" w:rsidR="00B672AA" w:rsidRPr="0075699B" w:rsidRDefault="00B672AA" w:rsidP="00B672AA">
      <w:pPr>
        <w:rPr>
          <w:rFonts w:eastAsia="Palatino Linotype" w:cs="Palatino Linotype"/>
          <w:szCs w:val="24"/>
        </w:rPr>
      </w:pPr>
    </w:p>
    <w:p w14:paraId="56EFE07B" w14:textId="77777777" w:rsidR="00B672AA" w:rsidRPr="0075699B" w:rsidRDefault="00B672AA" w:rsidP="00B672AA">
      <w:pPr>
        <w:spacing w:line="240" w:lineRule="auto"/>
        <w:ind w:left="567" w:right="567"/>
        <w:rPr>
          <w:rFonts w:eastAsia="Palatino Linotype" w:cs="Palatino Linotype"/>
          <w:i/>
          <w:sz w:val="22"/>
        </w:rPr>
      </w:pPr>
      <w:r w:rsidRPr="0075699B">
        <w:rPr>
          <w:rFonts w:eastAsia="Palatino Linotype" w:cs="Palatino Linotype"/>
          <w:b/>
          <w:i/>
          <w:sz w:val="22"/>
        </w:rPr>
        <w:t xml:space="preserve">Artículo 180. </w:t>
      </w:r>
      <w:r w:rsidRPr="0075699B">
        <w:rPr>
          <w:rFonts w:eastAsia="Palatino Linotype" w:cs="Palatino Linotype"/>
          <w:i/>
          <w:sz w:val="22"/>
        </w:rPr>
        <w:t>El recurso de revisión contendrá:</w:t>
      </w:r>
    </w:p>
    <w:p w14:paraId="4B83BD81" w14:textId="77777777" w:rsidR="00B672AA" w:rsidRPr="0075699B" w:rsidRDefault="00B672AA" w:rsidP="00B672AA">
      <w:pPr>
        <w:spacing w:line="240" w:lineRule="auto"/>
        <w:ind w:left="567" w:right="567"/>
        <w:rPr>
          <w:rFonts w:eastAsia="Palatino Linotype" w:cs="Palatino Linotype"/>
          <w:i/>
          <w:sz w:val="22"/>
        </w:rPr>
      </w:pPr>
      <w:r w:rsidRPr="0075699B">
        <w:rPr>
          <w:rFonts w:eastAsia="Palatino Linotype" w:cs="Palatino Linotype"/>
          <w:i/>
          <w:sz w:val="22"/>
        </w:rPr>
        <w:t>I. El sujeto obligado ante la cual se presentó la solicitud;</w:t>
      </w:r>
    </w:p>
    <w:p w14:paraId="1809CA25" w14:textId="77777777" w:rsidR="00B672AA" w:rsidRPr="0075699B" w:rsidRDefault="00B672AA" w:rsidP="00B672AA">
      <w:pPr>
        <w:spacing w:line="240" w:lineRule="auto"/>
        <w:ind w:left="567" w:right="567"/>
        <w:rPr>
          <w:rFonts w:eastAsia="Palatino Linotype" w:cs="Palatino Linotype"/>
          <w:i/>
          <w:sz w:val="22"/>
        </w:rPr>
      </w:pPr>
      <w:r w:rsidRPr="0075699B">
        <w:rPr>
          <w:rFonts w:eastAsia="Palatino Linotype" w:cs="Palatino Linotype"/>
          <w:b/>
          <w:i/>
          <w:sz w:val="22"/>
        </w:rPr>
        <w:t>II. El nombre del solicitante que recurre</w:t>
      </w:r>
      <w:r w:rsidRPr="0075699B">
        <w:rPr>
          <w:rFonts w:eastAsia="Palatino Linotype" w:cs="Palatino Linotype"/>
          <w:i/>
          <w:sz w:val="22"/>
        </w:rPr>
        <w:t xml:space="preserve"> o de su representante y, en su caso, del tercero interesado, así como la dirección o medio que señale para recibir notificaciones;</w:t>
      </w:r>
    </w:p>
    <w:p w14:paraId="4A9C9D78" w14:textId="77777777" w:rsidR="00B672AA" w:rsidRPr="0075699B" w:rsidRDefault="00B672AA" w:rsidP="00B672AA">
      <w:pPr>
        <w:spacing w:line="240" w:lineRule="auto"/>
        <w:ind w:left="567" w:right="567"/>
        <w:rPr>
          <w:rFonts w:eastAsia="Palatino Linotype" w:cs="Palatino Linotype"/>
          <w:i/>
          <w:sz w:val="22"/>
        </w:rPr>
      </w:pPr>
      <w:r w:rsidRPr="0075699B">
        <w:rPr>
          <w:rFonts w:eastAsia="Palatino Linotype" w:cs="Palatino Linotype"/>
          <w:i/>
          <w:sz w:val="22"/>
        </w:rPr>
        <w:t>III. El número de folio de respuesta de la solicitud de acceso;</w:t>
      </w:r>
    </w:p>
    <w:p w14:paraId="7551EEFD" w14:textId="77777777" w:rsidR="00B672AA" w:rsidRPr="0075699B" w:rsidRDefault="00B672AA" w:rsidP="00B672AA">
      <w:pPr>
        <w:spacing w:line="240" w:lineRule="auto"/>
        <w:ind w:left="567" w:right="567"/>
        <w:rPr>
          <w:rFonts w:eastAsia="Palatino Linotype" w:cs="Palatino Linotype"/>
          <w:i/>
          <w:sz w:val="22"/>
        </w:rPr>
      </w:pPr>
      <w:r w:rsidRPr="0075699B">
        <w:rPr>
          <w:rFonts w:eastAsia="Palatino Linotype" w:cs="Palatino Linotype"/>
          <w:i/>
          <w:sz w:val="22"/>
        </w:rPr>
        <w:t>IV. La fecha en que fue notificada la respuesta al solicitante o tuvo conocimiento del acto reclamado, o de presentación de la solicitud, en caso de falta de respuesta;</w:t>
      </w:r>
    </w:p>
    <w:p w14:paraId="634A5D6A" w14:textId="77777777" w:rsidR="00B672AA" w:rsidRPr="0075699B" w:rsidRDefault="00B672AA" w:rsidP="00B672AA">
      <w:pPr>
        <w:spacing w:line="240" w:lineRule="auto"/>
        <w:ind w:left="567" w:right="567"/>
        <w:rPr>
          <w:rFonts w:eastAsia="Palatino Linotype" w:cs="Palatino Linotype"/>
          <w:i/>
          <w:sz w:val="22"/>
        </w:rPr>
      </w:pPr>
      <w:r w:rsidRPr="0075699B">
        <w:rPr>
          <w:rFonts w:eastAsia="Palatino Linotype" w:cs="Palatino Linotype"/>
          <w:i/>
          <w:sz w:val="22"/>
        </w:rPr>
        <w:t>V. El acto que se recurre;</w:t>
      </w:r>
    </w:p>
    <w:p w14:paraId="36EE8EF0" w14:textId="77777777" w:rsidR="00B672AA" w:rsidRPr="0075699B" w:rsidRDefault="00B672AA" w:rsidP="00B672AA">
      <w:pPr>
        <w:spacing w:line="240" w:lineRule="auto"/>
        <w:ind w:left="567" w:right="567"/>
        <w:rPr>
          <w:rFonts w:eastAsia="Palatino Linotype" w:cs="Palatino Linotype"/>
          <w:i/>
          <w:sz w:val="22"/>
        </w:rPr>
      </w:pPr>
      <w:r w:rsidRPr="0075699B">
        <w:rPr>
          <w:rFonts w:eastAsia="Palatino Linotype" w:cs="Palatino Linotype"/>
          <w:i/>
          <w:sz w:val="22"/>
        </w:rPr>
        <w:t>VI. Las razones o motivos de inconformidad;</w:t>
      </w:r>
    </w:p>
    <w:p w14:paraId="78EE6872" w14:textId="77777777" w:rsidR="00B672AA" w:rsidRPr="0075699B" w:rsidRDefault="00B672AA" w:rsidP="00B672AA">
      <w:pPr>
        <w:spacing w:line="240" w:lineRule="auto"/>
        <w:ind w:left="567" w:right="567"/>
        <w:rPr>
          <w:rFonts w:eastAsia="Palatino Linotype" w:cs="Palatino Linotype"/>
          <w:i/>
          <w:sz w:val="22"/>
        </w:rPr>
      </w:pPr>
      <w:r w:rsidRPr="0075699B">
        <w:rPr>
          <w:rFonts w:eastAsia="Palatino Linotype" w:cs="Palatino Linotype"/>
          <w:i/>
          <w:sz w:val="22"/>
        </w:rPr>
        <w:lastRenderedPageBreak/>
        <w:t>VII. La copia de la respuesta que se impugna y, en su caso, de la notificación correspondiente, en el caso de respuesta de la solicitud; y</w:t>
      </w:r>
    </w:p>
    <w:p w14:paraId="6D29E6C1" w14:textId="77777777" w:rsidR="00B672AA" w:rsidRPr="0075699B" w:rsidRDefault="00B672AA" w:rsidP="00B672AA">
      <w:pPr>
        <w:spacing w:line="240" w:lineRule="auto"/>
        <w:ind w:left="567" w:right="567"/>
        <w:rPr>
          <w:rFonts w:eastAsia="Palatino Linotype" w:cs="Palatino Linotype"/>
          <w:i/>
          <w:sz w:val="22"/>
        </w:rPr>
      </w:pPr>
      <w:r w:rsidRPr="0075699B">
        <w:rPr>
          <w:rFonts w:eastAsia="Palatino Linotype" w:cs="Palatino Linotype"/>
          <w:i/>
          <w:sz w:val="22"/>
        </w:rPr>
        <w:t>VIII. Firma del recurrente, en su caso, cuando se presente por escrito, requisito sin el cual se dará trámite al recurso.</w:t>
      </w:r>
    </w:p>
    <w:p w14:paraId="7B86785D" w14:textId="77777777" w:rsidR="00B672AA" w:rsidRPr="0075699B" w:rsidRDefault="00B672AA" w:rsidP="00B672AA">
      <w:pPr>
        <w:spacing w:line="240" w:lineRule="auto"/>
        <w:ind w:left="567" w:right="567"/>
        <w:rPr>
          <w:rFonts w:eastAsia="Palatino Linotype" w:cs="Palatino Linotype"/>
          <w:i/>
          <w:sz w:val="22"/>
        </w:rPr>
      </w:pPr>
    </w:p>
    <w:p w14:paraId="70C48A88" w14:textId="77777777" w:rsidR="00B672AA" w:rsidRPr="0075699B" w:rsidRDefault="00B672AA" w:rsidP="00B672AA">
      <w:pPr>
        <w:spacing w:line="240" w:lineRule="auto"/>
        <w:ind w:left="567" w:right="567"/>
        <w:rPr>
          <w:rFonts w:eastAsia="Palatino Linotype" w:cs="Palatino Linotype"/>
          <w:i/>
          <w:sz w:val="22"/>
        </w:rPr>
      </w:pPr>
      <w:r w:rsidRPr="0075699B">
        <w:rPr>
          <w:rFonts w:eastAsia="Palatino Linotype" w:cs="Palatino Linotype"/>
          <w:i/>
          <w:sz w:val="22"/>
        </w:rPr>
        <w:t>Adicionalmente, se podrán anexar las pruebas y demás elementos que considere procedentes someter a juicio del Instituto.</w:t>
      </w:r>
    </w:p>
    <w:p w14:paraId="3F038243" w14:textId="77777777" w:rsidR="00B672AA" w:rsidRPr="0075699B" w:rsidRDefault="00B672AA" w:rsidP="00B672AA">
      <w:pPr>
        <w:spacing w:line="240" w:lineRule="auto"/>
        <w:ind w:left="567" w:right="567"/>
        <w:rPr>
          <w:rFonts w:eastAsia="Palatino Linotype" w:cs="Palatino Linotype"/>
          <w:i/>
          <w:sz w:val="22"/>
        </w:rPr>
      </w:pPr>
    </w:p>
    <w:p w14:paraId="04A90BC0" w14:textId="77777777" w:rsidR="00B672AA" w:rsidRPr="0075699B" w:rsidRDefault="00B672AA" w:rsidP="00B672AA">
      <w:pPr>
        <w:spacing w:line="240" w:lineRule="auto"/>
        <w:ind w:left="567" w:right="567"/>
        <w:rPr>
          <w:rFonts w:eastAsia="Palatino Linotype" w:cs="Palatino Linotype"/>
          <w:i/>
          <w:sz w:val="22"/>
        </w:rPr>
      </w:pPr>
      <w:r w:rsidRPr="0075699B">
        <w:rPr>
          <w:rFonts w:eastAsia="Palatino Linotype" w:cs="Palatino Linotype"/>
          <w:i/>
          <w:sz w:val="22"/>
        </w:rPr>
        <w:t>En ningún caso será necesario que el particular ratifique el recurso de revisión interpuesto.</w:t>
      </w:r>
    </w:p>
    <w:p w14:paraId="64347C32" w14:textId="77777777" w:rsidR="00B672AA" w:rsidRPr="0075699B" w:rsidRDefault="00B672AA" w:rsidP="00B672AA">
      <w:pPr>
        <w:spacing w:line="240" w:lineRule="auto"/>
        <w:ind w:left="567" w:right="567"/>
        <w:rPr>
          <w:rFonts w:eastAsia="Palatino Linotype" w:cs="Palatino Linotype"/>
          <w:i/>
          <w:sz w:val="22"/>
        </w:rPr>
      </w:pPr>
    </w:p>
    <w:p w14:paraId="4C8D73E3" w14:textId="77777777" w:rsidR="00B672AA" w:rsidRPr="0075699B" w:rsidRDefault="00B672AA" w:rsidP="00B672AA">
      <w:pPr>
        <w:spacing w:line="240" w:lineRule="auto"/>
        <w:ind w:left="567" w:right="567"/>
        <w:rPr>
          <w:rFonts w:eastAsia="Palatino Linotype" w:cs="Palatino Linotype"/>
          <w:i/>
          <w:sz w:val="22"/>
        </w:rPr>
      </w:pPr>
      <w:r w:rsidRPr="0075699B">
        <w:rPr>
          <w:rFonts w:eastAsia="Palatino Linotype" w:cs="Palatino Linotype"/>
          <w:b/>
          <w:i/>
          <w:sz w:val="22"/>
        </w:rPr>
        <w:t>En caso de que el recurso se interponga de manera electrónica no será indispensable que contengan los requisitos establecidos en las fracciones II</w:t>
      </w:r>
      <w:r w:rsidRPr="0075699B">
        <w:rPr>
          <w:rFonts w:eastAsia="Palatino Linotype" w:cs="Palatino Linotype"/>
          <w:i/>
          <w:sz w:val="22"/>
        </w:rPr>
        <w:t>, IV, VII y VIII.</w:t>
      </w:r>
    </w:p>
    <w:p w14:paraId="69A3B09E" w14:textId="77777777" w:rsidR="00B672AA" w:rsidRPr="0075699B" w:rsidRDefault="00B672AA" w:rsidP="00B672AA"/>
    <w:p w14:paraId="47BB7F7B" w14:textId="6CCE19DE" w:rsidR="00B672AA" w:rsidRPr="0075699B" w:rsidRDefault="00B672AA" w:rsidP="00B672AA">
      <w:pPr>
        <w:rPr>
          <w:rFonts w:eastAsia="Palatino Linotype" w:cs="Palatino Linotype"/>
          <w:szCs w:val="24"/>
        </w:rPr>
      </w:pPr>
      <w:r w:rsidRPr="0075699B">
        <w:rPr>
          <w:rFonts w:eastAsia="Palatino Linotype" w:cs="Palatino Linotype"/>
          <w:szCs w:val="24"/>
        </w:rPr>
        <w:t xml:space="preserve">Cabe señalar que la hoy Recurrente se identificó como </w:t>
      </w:r>
      <w:r w:rsidRPr="0075699B">
        <w:rPr>
          <w:rFonts w:eastAsia="Palatino Linotype" w:cs="Palatino Linotype"/>
          <w:b/>
          <w:bCs/>
          <w:szCs w:val="24"/>
        </w:rPr>
        <w:t>«</w:t>
      </w:r>
      <w:r w:rsidR="00FC6194" w:rsidRPr="0075699B">
        <w:rPr>
          <w:rFonts w:eastAsia="Palatino Linotype" w:cs="Palatino Linotype"/>
          <w:b/>
          <w:bCs/>
          <w:szCs w:val="24"/>
        </w:rPr>
        <w:t>XXXXXXXXXXXXX</w:t>
      </w:r>
      <w:r w:rsidRPr="0075699B">
        <w:rPr>
          <w:rFonts w:eastAsia="Palatino Linotype" w:cs="Palatino Linotype"/>
          <w:b/>
          <w:bCs/>
          <w:szCs w:val="24"/>
        </w:rPr>
        <w:t>»</w:t>
      </w:r>
      <w:r w:rsidRPr="0075699B">
        <w:rPr>
          <w:rFonts w:eastAsia="Palatino Linotype" w:cs="Palatino Linotype"/>
          <w:szCs w:val="24"/>
        </w:rPr>
        <w:t>; no obstante, presentar solicitudes anónimas, con el nombre incompleto o con un seudónimo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7F16629A" w14:textId="77777777" w:rsidR="00B672AA" w:rsidRPr="0075699B" w:rsidRDefault="00B672AA" w:rsidP="00B672AA">
      <w:pPr>
        <w:rPr>
          <w:rFonts w:eastAsia="Palatino Linotype" w:cs="Palatino Linotype"/>
          <w:szCs w:val="24"/>
        </w:rPr>
      </w:pPr>
    </w:p>
    <w:p w14:paraId="18D1B4BE" w14:textId="77777777" w:rsidR="00B672AA" w:rsidRPr="0075699B" w:rsidRDefault="00B672AA" w:rsidP="00B672AA">
      <w:pPr>
        <w:spacing w:line="240" w:lineRule="auto"/>
        <w:ind w:left="567" w:right="567"/>
        <w:rPr>
          <w:rFonts w:eastAsia="Palatino Linotype" w:cs="Palatino Linotype"/>
          <w:i/>
          <w:sz w:val="22"/>
        </w:rPr>
      </w:pPr>
      <w:r w:rsidRPr="0075699B">
        <w:rPr>
          <w:rFonts w:eastAsia="Palatino Linotype" w:cs="Palatino Linotype"/>
          <w:b/>
          <w:i/>
          <w:sz w:val="22"/>
        </w:rPr>
        <w:t>Artículo 155.</w:t>
      </w:r>
      <w:r w:rsidRPr="0075699B">
        <w:rPr>
          <w:rFonts w:eastAsia="Palatino Linotype" w:cs="Palatino Linotype"/>
          <w:i/>
          <w:sz w:val="22"/>
        </w:rPr>
        <w:t xml:space="preserve"> […]</w:t>
      </w:r>
    </w:p>
    <w:p w14:paraId="400FAE2C" w14:textId="77777777" w:rsidR="00B672AA" w:rsidRPr="0075699B" w:rsidRDefault="00B672AA" w:rsidP="00B672AA">
      <w:pPr>
        <w:spacing w:line="240" w:lineRule="auto"/>
        <w:ind w:left="567" w:right="567"/>
        <w:rPr>
          <w:rFonts w:eastAsia="Palatino Linotype" w:cs="Palatino Linotype"/>
          <w:i/>
          <w:sz w:val="22"/>
        </w:rPr>
      </w:pPr>
    </w:p>
    <w:p w14:paraId="34999CF6" w14:textId="77777777" w:rsidR="00B672AA" w:rsidRPr="0075699B" w:rsidRDefault="00B672AA" w:rsidP="00B672AA">
      <w:pPr>
        <w:spacing w:line="240" w:lineRule="auto"/>
        <w:ind w:left="567" w:right="567"/>
        <w:rPr>
          <w:rFonts w:eastAsia="Palatino Linotype" w:cs="Palatino Linotype"/>
          <w:i/>
          <w:sz w:val="22"/>
        </w:rPr>
      </w:pPr>
      <w:r w:rsidRPr="0075699B">
        <w:rPr>
          <w:rFonts w:eastAsia="Palatino Linotype" w:cs="Palatino Linotype"/>
          <w:i/>
          <w:sz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04274E15" w14:textId="77777777" w:rsidR="00B672AA" w:rsidRPr="0075699B" w:rsidRDefault="00B672AA" w:rsidP="00B672AA">
      <w:pPr>
        <w:spacing w:line="240" w:lineRule="auto"/>
        <w:ind w:left="567" w:right="567"/>
        <w:rPr>
          <w:rFonts w:eastAsia="Palatino Linotype" w:cs="Palatino Linotype"/>
          <w:i/>
          <w:sz w:val="22"/>
        </w:rPr>
      </w:pPr>
      <w:r w:rsidRPr="0075699B">
        <w:rPr>
          <w:rFonts w:eastAsia="Palatino Linotype" w:cs="Palatino Linotype"/>
          <w:i/>
          <w:sz w:val="22"/>
        </w:rPr>
        <w:t>[…]</w:t>
      </w:r>
    </w:p>
    <w:p w14:paraId="72EB1E65" w14:textId="77777777" w:rsidR="00B672AA" w:rsidRPr="0075699B" w:rsidRDefault="00B672AA" w:rsidP="00B672AA">
      <w:pPr>
        <w:rPr>
          <w:rFonts w:eastAsia="Palatino Linotype" w:cs="Palatino Linotype"/>
          <w:szCs w:val="24"/>
        </w:rPr>
      </w:pPr>
    </w:p>
    <w:p w14:paraId="40F9ED52" w14:textId="77777777" w:rsidR="00B672AA" w:rsidRPr="0075699B" w:rsidRDefault="00B672AA" w:rsidP="00B672AA">
      <w:pPr>
        <w:rPr>
          <w:rFonts w:eastAsia="Palatino Linotype" w:cs="Palatino Linotype"/>
          <w:szCs w:val="24"/>
        </w:rPr>
      </w:pPr>
      <w:r w:rsidRPr="0075699B">
        <w:rPr>
          <w:rFonts w:eastAsia="Palatino Linotype" w:cs="Palatino Linotype"/>
          <w:szCs w:val="24"/>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4F123A88" w14:textId="77777777" w:rsidR="00B672AA" w:rsidRPr="0075699B" w:rsidRDefault="00B672AA" w:rsidP="00B672AA">
      <w:pPr>
        <w:rPr>
          <w:rFonts w:eastAsia="Palatino Linotype" w:cs="Palatino Linotype"/>
          <w:szCs w:val="24"/>
        </w:rPr>
      </w:pPr>
    </w:p>
    <w:p w14:paraId="095C41C9" w14:textId="77777777" w:rsidR="00B672AA" w:rsidRPr="0075699B" w:rsidRDefault="00B672AA" w:rsidP="00B672AA">
      <w:pPr>
        <w:spacing w:line="240" w:lineRule="auto"/>
        <w:ind w:left="567" w:right="567"/>
        <w:jc w:val="center"/>
        <w:rPr>
          <w:rFonts w:eastAsia="Palatino Linotype" w:cs="Palatino Linotype"/>
          <w:b/>
          <w:i/>
          <w:sz w:val="22"/>
          <w:u w:val="single"/>
        </w:rPr>
      </w:pPr>
      <w:r w:rsidRPr="0075699B">
        <w:rPr>
          <w:rFonts w:eastAsia="Palatino Linotype" w:cs="Palatino Linotype"/>
          <w:b/>
          <w:i/>
          <w:sz w:val="22"/>
          <w:u w:val="single"/>
        </w:rPr>
        <w:lastRenderedPageBreak/>
        <w:t>Constitución Política de los Estados Unidos Mexicanos</w:t>
      </w:r>
    </w:p>
    <w:p w14:paraId="33546F59" w14:textId="77777777" w:rsidR="00B672AA" w:rsidRPr="0075699B" w:rsidRDefault="00B672AA" w:rsidP="00B672AA">
      <w:pPr>
        <w:spacing w:line="240" w:lineRule="auto"/>
        <w:ind w:left="567" w:right="567"/>
        <w:rPr>
          <w:rFonts w:eastAsia="Palatino Linotype" w:cs="Palatino Linotype"/>
          <w:i/>
          <w:sz w:val="22"/>
        </w:rPr>
      </w:pPr>
      <w:r w:rsidRPr="0075699B">
        <w:rPr>
          <w:rFonts w:eastAsia="Palatino Linotype" w:cs="Palatino Linotype"/>
          <w:b/>
          <w:i/>
          <w:sz w:val="22"/>
        </w:rPr>
        <w:t>Artículo 6</w:t>
      </w:r>
      <w:r w:rsidRPr="0075699B">
        <w:rPr>
          <w:rFonts w:eastAsia="Palatino Linotype" w:cs="Palatino Linotype"/>
          <w:i/>
          <w:sz w:val="22"/>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49406D11" w14:textId="77777777" w:rsidR="00B672AA" w:rsidRPr="0075699B" w:rsidRDefault="00B672AA" w:rsidP="00B672AA">
      <w:pPr>
        <w:spacing w:line="240" w:lineRule="auto"/>
        <w:ind w:left="567" w:right="567"/>
        <w:rPr>
          <w:rFonts w:eastAsia="Palatino Linotype" w:cs="Palatino Linotype"/>
          <w:i/>
          <w:sz w:val="22"/>
        </w:rPr>
      </w:pPr>
      <w:r w:rsidRPr="0075699B">
        <w:rPr>
          <w:rFonts w:eastAsia="Palatino Linotype" w:cs="Palatino Linotype"/>
          <w:i/>
          <w:sz w:val="22"/>
        </w:rPr>
        <w:t>[…]</w:t>
      </w:r>
    </w:p>
    <w:p w14:paraId="47A506CF" w14:textId="77777777" w:rsidR="00B672AA" w:rsidRPr="0075699B" w:rsidRDefault="00B672AA" w:rsidP="00B672AA">
      <w:pPr>
        <w:spacing w:line="240" w:lineRule="auto"/>
        <w:ind w:left="567" w:right="567"/>
        <w:rPr>
          <w:rFonts w:eastAsia="Palatino Linotype" w:cs="Palatino Linotype"/>
          <w:i/>
          <w:sz w:val="22"/>
        </w:rPr>
      </w:pPr>
      <w:r w:rsidRPr="0075699B">
        <w:rPr>
          <w:rFonts w:eastAsia="Palatino Linotype" w:cs="Palatino Linotype"/>
          <w:i/>
          <w:sz w:val="22"/>
        </w:rPr>
        <w:t xml:space="preserve">Para efectos de lo dispuesto en el presente artículo se observará lo siguiente: </w:t>
      </w:r>
    </w:p>
    <w:p w14:paraId="210300AD" w14:textId="77777777" w:rsidR="00B672AA" w:rsidRPr="0075699B" w:rsidRDefault="00B672AA" w:rsidP="00B672AA">
      <w:pPr>
        <w:spacing w:line="240" w:lineRule="auto"/>
        <w:ind w:left="567" w:right="567"/>
        <w:rPr>
          <w:rFonts w:eastAsia="Palatino Linotype" w:cs="Palatino Linotype"/>
          <w:i/>
          <w:sz w:val="22"/>
        </w:rPr>
      </w:pPr>
      <w:r w:rsidRPr="0075699B">
        <w:rPr>
          <w:rFonts w:eastAsia="Palatino Linotype" w:cs="Palatino Linotype"/>
          <w:i/>
          <w:sz w:val="22"/>
        </w:rPr>
        <w:t>A. Para el ejercicio del derecho de acceso a la información, la Federación, los Estados y el Distrito Federal, en el ámbito de sus respectivas competencias, se regirán por los siguientes principios y bases:</w:t>
      </w:r>
    </w:p>
    <w:p w14:paraId="0B3DBFA6" w14:textId="77777777" w:rsidR="00B672AA" w:rsidRPr="0075699B" w:rsidRDefault="00B672AA" w:rsidP="00B672AA">
      <w:pPr>
        <w:spacing w:line="240" w:lineRule="auto"/>
        <w:ind w:left="567" w:right="567"/>
        <w:rPr>
          <w:rFonts w:eastAsia="Palatino Linotype" w:cs="Palatino Linotype"/>
          <w:i/>
          <w:sz w:val="22"/>
        </w:rPr>
      </w:pPr>
      <w:r w:rsidRPr="0075699B">
        <w:rPr>
          <w:rFonts w:eastAsia="Palatino Linotype" w:cs="Palatino Linotype"/>
          <w:i/>
          <w:sz w:val="22"/>
        </w:rPr>
        <w:t>[…]</w:t>
      </w:r>
    </w:p>
    <w:p w14:paraId="5AEDEBC4" w14:textId="77777777" w:rsidR="00B672AA" w:rsidRPr="0075699B" w:rsidRDefault="00B672AA" w:rsidP="00B672AA">
      <w:pPr>
        <w:spacing w:line="240" w:lineRule="auto"/>
        <w:ind w:left="567" w:right="567"/>
        <w:rPr>
          <w:rFonts w:eastAsia="Palatino Linotype" w:cs="Palatino Linotype"/>
          <w:i/>
          <w:sz w:val="22"/>
        </w:rPr>
      </w:pPr>
      <w:r w:rsidRPr="0075699B">
        <w:rPr>
          <w:rFonts w:eastAsia="Palatino Linotype" w:cs="Palatino Linotype"/>
          <w:i/>
          <w:sz w:val="22"/>
        </w:rPr>
        <w:t xml:space="preserve">III. Toda persona, sin necesidad de acreditar interés alguno o justificar su utilización, tendrá acceso gratuito a la información pública, a sus datos personales o a la rectificación de éstos. </w:t>
      </w:r>
    </w:p>
    <w:p w14:paraId="747A9B56" w14:textId="77777777" w:rsidR="00B672AA" w:rsidRPr="0075699B" w:rsidRDefault="00B672AA" w:rsidP="00B672AA">
      <w:pPr>
        <w:spacing w:line="240" w:lineRule="auto"/>
        <w:ind w:left="567" w:right="567"/>
        <w:rPr>
          <w:rFonts w:eastAsia="Palatino Linotype" w:cs="Palatino Linotype"/>
          <w:i/>
          <w:sz w:val="22"/>
        </w:rPr>
      </w:pPr>
      <w:r w:rsidRPr="0075699B">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1EA629FB" w14:textId="77777777" w:rsidR="00B672AA" w:rsidRPr="0075699B" w:rsidRDefault="00B672AA" w:rsidP="00B672AA">
      <w:pPr>
        <w:spacing w:line="240" w:lineRule="auto"/>
        <w:ind w:left="567" w:right="567"/>
        <w:rPr>
          <w:rFonts w:eastAsia="Palatino Linotype" w:cs="Palatino Linotype"/>
          <w:i/>
          <w:sz w:val="22"/>
        </w:rPr>
      </w:pPr>
    </w:p>
    <w:p w14:paraId="67A53FD9" w14:textId="77777777" w:rsidR="00B672AA" w:rsidRPr="0075699B" w:rsidRDefault="00B672AA" w:rsidP="00B672AA">
      <w:pPr>
        <w:spacing w:line="240" w:lineRule="auto"/>
        <w:ind w:left="567" w:right="567"/>
        <w:jc w:val="center"/>
        <w:rPr>
          <w:rFonts w:eastAsia="Palatino Linotype" w:cs="Palatino Linotype"/>
          <w:b/>
          <w:i/>
          <w:sz w:val="22"/>
          <w:u w:val="single"/>
        </w:rPr>
      </w:pPr>
      <w:r w:rsidRPr="0075699B">
        <w:rPr>
          <w:rFonts w:eastAsia="Palatino Linotype" w:cs="Palatino Linotype"/>
          <w:b/>
          <w:i/>
          <w:sz w:val="22"/>
          <w:u w:val="single"/>
        </w:rPr>
        <w:t>Constitución Política del Estado Libre y Soberano de México</w:t>
      </w:r>
    </w:p>
    <w:p w14:paraId="498F547A" w14:textId="77777777" w:rsidR="00B672AA" w:rsidRPr="0075699B" w:rsidRDefault="00B672AA" w:rsidP="00B672AA">
      <w:pPr>
        <w:spacing w:line="240" w:lineRule="auto"/>
        <w:ind w:left="567" w:right="567"/>
        <w:rPr>
          <w:rFonts w:eastAsia="Palatino Linotype" w:cs="Palatino Linotype"/>
          <w:i/>
          <w:sz w:val="22"/>
        </w:rPr>
      </w:pPr>
      <w:r w:rsidRPr="0075699B">
        <w:rPr>
          <w:rFonts w:eastAsia="Palatino Linotype" w:cs="Palatino Linotype"/>
          <w:b/>
          <w:i/>
          <w:sz w:val="22"/>
        </w:rPr>
        <w:t>Artículo 5</w:t>
      </w:r>
      <w:r w:rsidRPr="0075699B">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1AA8B4B3" w14:textId="77777777" w:rsidR="00B672AA" w:rsidRPr="0075699B" w:rsidRDefault="00B672AA" w:rsidP="00B672AA">
      <w:pPr>
        <w:spacing w:line="240" w:lineRule="auto"/>
        <w:ind w:left="567" w:right="567"/>
        <w:rPr>
          <w:rFonts w:eastAsia="Palatino Linotype" w:cs="Palatino Linotype"/>
          <w:i/>
          <w:sz w:val="22"/>
        </w:rPr>
      </w:pPr>
      <w:r w:rsidRPr="0075699B">
        <w:rPr>
          <w:rFonts w:eastAsia="Palatino Linotype" w:cs="Palatino Linotype"/>
          <w:i/>
          <w:sz w:val="22"/>
        </w:rPr>
        <w:t>[…]</w:t>
      </w:r>
    </w:p>
    <w:p w14:paraId="5528EB7A" w14:textId="77777777" w:rsidR="00B672AA" w:rsidRPr="0075699B" w:rsidRDefault="00B672AA" w:rsidP="00B672AA">
      <w:pPr>
        <w:spacing w:line="240" w:lineRule="auto"/>
        <w:ind w:left="567" w:right="567"/>
        <w:rPr>
          <w:rFonts w:eastAsia="Palatino Linotype" w:cs="Palatino Linotype"/>
          <w:i/>
          <w:sz w:val="22"/>
        </w:rPr>
      </w:pPr>
      <w:r w:rsidRPr="0075699B">
        <w:rPr>
          <w:rFonts w:eastAsia="Palatino Linotype" w:cs="Palatino Linotype"/>
          <w:i/>
          <w:sz w:val="22"/>
        </w:rPr>
        <w:t>Toda persona en el Estado de México, tiene derecho al libre acceso a la información plural y oportuna, así como a buscar recibir y difundir información e ideas de toda índole por cualquier medio de expresión.</w:t>
      </w:r>
    </w:p>
    <w:p w14:paraId="1DDE86DB" w14:textId="77777777" w:rsidR="00B672AA" w:rsidRPr="0075699B" w:rsidRDefault="00B672AA" w:rsidP="00B672AA">
      <w:pPr>
        <w:spacing w:line="240" w:lineRule="auto"/>
        <w:ind w:left="567" w:right="567"/>
        <w:rPr>
          <w:rFonts w:eastAsia="Palatino Linotype" w:cs="Palatino Linotype"/>
          <w:i/>
          <w:sz w:val="22"/>
        </w:rPr>
      </w:pPr>
      <w:r w:rsidRPr="0075699B">
        <w:rPr>
          <w:rFonts w:eastAsia="Palatino Linotype" w:cs="Palatino Linotype"/>
          <w:i/>
          <w:sz w:val="22"/>
        </w:rPr>
        <w:t>[…]</w:t>
      </w:r>
    </w:p>
    <w:p w14:paraId="7CE849BC" w14:textId="77777777" w:rsidR="00B672AA" w:rsidRPr="0075699B" w:rsidRDefault="00B672AA" w:rsidP="00B672AA">
      <w:pPr>
        <w:spacing w:line="240" w:lineRule="auto"/>
        <w:ind w:left="567" w:right="567"/>
        <w:rPr>
          <w:rFonts w:eastAsia="Palatino Linotype" w:cs="Palatino Linotype"/>
          <w:i/>
          <w:sz w:val="22"/>
        </w:rPr>
      </w:pPr>
      <w:r w:rsidRPr="0075699B">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7661AAC1" w14:textId="77777777" w:rsidR="00B672AA" w:rsidRPr="0075699B" w:rsidRDefault="00B672AA" w:rsidP="00B672AA">
      <w:pPr>
        <w:spacing w:line="240" w:lineRule="auto"/>
        <w:ind w:left="567" w:right="567"/>
        <w:rPr>
          <w:rFonts w:eastAsia="Palatino Linotype" w:cs="Palatino Linotype"/>
          <w:i/>
          <w:sz w:val="22"/>
        </w:rPr>
      </w:pPr>
    </w:p>
    <w:p w14:paraId="1BE098E3" w14:textId="77777777" w:rsidR="00B672AA" w:rsidRPr="0075699B" w:rsidRDefault="00B672AA" w:rsidP="00B672AA">
      <w:pPr>
        <w:spacing w:line="240" w:lineRule="auto"/>
        <w:ind w:left="567" w:right="567"/>
        <w:rPr>
          <w:rFonts w:eastAsia="Palatino Linotype" w:cs="Palatino Linotype"/>
          <w:i/>
          <w:sz w:val="22"/>
        </w:rPr>
      </w:pPr>
      <w:r w:rsidRPr="0075699B">
        <w:rPr>
          <w:rFonts w:eastAsia="Palatino Linotype" w:cs="Palatino Linotype"/>
          <w:i/>
          <w:sz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1256102A" w14:textId="77777777" w:rsidR="00B672AA" w:rsidRPr="0075699B" w:rsidRDefault="00B672AA" w:rsidP="00B672AA">
      <w:pPr>
        <w:spacing w:line="240" w:lineRule="auto"/>
        <w:ind w:left="567" w:right="567"/>
        <w:rPr>
          <w:rFonts w:eastAsia="Palatino Linotype" w:cs="Palatino Linotype"/>
          <w:i/>
          <w:sz w:val="22"/>
        </w:rPr>
      </w:pPr>
    </w:p>
    <w:p w14:paraId="0AB6CA9E" w14:textId="77777777" w:rsidR="00B672AA" w:rsidRPr="0075699B" w:rsidRDefault="00B672AA" w:rsidP="00B672AA">
      <w:pPr>
        <w:spacing w:line="240" w:lineRule="auto"/>
        <w:ind w:left="567" w:right="567"/>
        <w:rPr>
          <w:rFonts w:eastAsia="Palatino Linotype" w:cs="Palatino Linotype"/>
          <w:i/>
          <w:sz w:val="22"/>
        </w:rPr>
      </w:pPr>
      <w:r w:rsidRPr="0075699B">
        <w:rPr>
          <w:rFonts w:eastAsia="Palatino Linotype" w:cs="Palatino Linotype"/>
          <w:i/>
          <w:sz w:val="22"/>
        </w:rPr>
        <w:t>Este derecho se regirá por los principios y bases siguientes:</w:t>
      </w:r>
    </w:p>
    <w:p w14:paraId="2187BB15" w14:textId="77777777" w:rsidR="00B672AA" w:rsidRPr="0075699B" w:rsidRDefault="00B672AA" w:rsidP="00B672AA">
      <w:pPr>
        <w:spacing w:line="240" w:lineRule="auto"/>
        <w:ind w:left="567" w:right="567"/>
        <w:rPr>
          <w:rFonts w:eastAsia="Palatino Linotype" w:cs="Palatino Linotype"/>
          <w:i/>
          <w:sz w:val="22"/>
        </w:rPr>
      </w:pPr>
      <w:r w:rsidRPr="0075699B">
        <w:rPr>
          <w:rFonts w:eastAsia="Palatino Linotype" w:cs="Palatino Linotype"/>
          <w:i/>
          <w:sz w:val="22"/>
        </w:rPr>
        <w:lastRenderedPageBreak/>
        <w:t>[…]</w:t>
      </w:r>
    </w:p>
    <w:p w14:paraId="6F20EA7F" w14:textId="77777777" w:rsidR="00B672AA" w:rsidRPr="0075699B" w:rsidRDefault="00B672AA" w:rsidP="00B672AA">
      <w:pPr>
        <w:spacing w:line="240" w:lineRule="auto"/>
        <w:ind w:left="567" w:right="567"/>
        <w:rPr>
          <w:rFonts w:eastAsia="Palatino Linotype" w:cs="Palatino Linotype"/>
          <w:i/>
          <w:sz w:val="22"/>
        </w:rPr>
      </w:pPr>
      <w:r w:rsidRPr="0075699B">
        <w:rPr>
          <w:rFonts w:eastAsia="Palatino Linotype" w:cs="Palatino Linotype"/>
          <w:b/>
          <w:i/>
          <w:sz w:val="22"/>
        </w:rPr>
        <w:t>III.</w:t>
      </w:r>
      <w:r w:rsidRPr="0075699B">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5CD0EA1E" w14:textId="77777777" w:rsidR="00B672AA" w:rsidRPr="0075699B" w:rsidRDefault="00B672AA" w:rsidP="00B672AA">
      <w:pPr>
        <w:spacing w:line="240" w:lineRule="auto"/>
        <w:ind w:left="567" w:right="567"/>
        <w:rPr>
          <w:rFonts w:eastAsia="Palatino Linotype" w:cs="Palatino Linotype"/>
          <w:i/>
          <w:sz w:val="22"/>
        </w:rPr>
      </w:pPr>
      <w:r w:rsidRPr="0075699B">
        <w:rPr>
          <w:rFonts w:eastAsia="Palatino Linotype" w:cs="Palatino Linotype"/>
          <w:b/>
          <w:i/>
          <w:sz w:val="22"/>
        </w:rPr>
        <w:t>IV.</w:t>
      </w:r>
      <w:r w:rsidRPr="0075699B">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55B274F6" w14:textId="77777777" w:rsidR="00B672AA" w:rsidRPr="0075699B" w:rsidRDefault="00B672AA" w:rsidP="00B672AA">
      <w:pPr>
        <w:spacing w:line="240" w:lineRule="auto"/>
        <w:ind w:left="567" w:right="567"/>
        <w:rPr>
          <w:rFonts w:eastAsia="Palatino Linotype" w:cs="Palatino Linotype"/>
          <w:i/>
          <w:sz w:val="22"/>
        </w:rPr>
      </w:pPr>
      <w:r w:rsidRPr="0075699B">
        <w:rPr>
          <w:rFonts w:eastAsia="Palatino Linotype" w:cs="Palatino Linotype"/>
          <w:i/>
          <w:sz w:val="22"/>
        </w:rPr>
        <w:t>[…]</w:t>
      </w:r>
    </w:p>
    <w:p w14:paraId="3A3DE912" w14:textId="77777777" w:rsidR="00B672AA" w:rsidRPr="0075699B" w:rsidRDefault="00B672AA" w:rsidP="00B672AA">
      <w:pPr>
        <w:spacing w:line="240" w:lineRule="auto"/>
        <w:ind w:left="567" w:right="567"/>
        <w:rPr>
          <w:rFonts w:eastAsia="Palatino Linotype" w:cs="Palatino Linotype"/>
          <w:i/>
          <w:sz w:val="22"/>
        </w:rPr>
      </w:pPr>
      <w:r w:rsidRPr="0075699B">
        <w:rPr>
          <w:rFonts w:eastAsia="Palatino Linotype" w:cs="Palatino Linotype"/>
          <w:b/>
          <w:i/>
          <w:sz w:val="22"/>
        </w:rPr>
        <w:t>VIII.</w:t>
      </w:r>
      <w:r w:rsidRPr="0075699B">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742319FF" w14:textId="77777777" w:rsidR="00B672AA" w:rsidRPr="0075699B" w:rsidRDefault="00B672AA" w:rsidP="00B672AA">
      <w:pPr>
        <w:spacing w:line="240" w:lineRule="auto"/>
        <w:ind w:left="567" w:right="567"/>
        <w:rPr>
          <w:rFonts w:eastAsia="Palatino Linotype" w:cs="Palatino Linotype"/>
          <w:i/>
          <w:sz w:val="22"/>
        </w:rPr>
      </w:pPr>
      <w:r w:rsidRPr="0075699B">
        <w:rPr>
          <w:rFonts w:eastAsia="Palatino Linotype" w:cs="Palatino Linotype"/>
          <w:i/>
          <w:sz w:val="22"/>
        </w:rPr>
        <w:t>[…]</w:t>
      </w:r>
    </w:p>
    <w:p w14:paraId="01A95044" w14:textId="77777777" w:rsidR="00B672AA" w:rsidRPr="0075699B" w:rsidRDefault="00B672AA" w:rsidP="00B672AA">
      <w:pPr>
        <w:ind w:left="567" w:right="567"/>
        <w:rPr>
          <w:rFonts w:eastAsia="Palatino Linotype" w:cs="Palatino Linotype"/>
          <w:szCs w:val="24"/>
        </w:rPr>
      </w:pPr>
    </w:p>
    <w:p w14:paraId="5778E14C" w14:textId="77777777" w:rsidR="00B672AA" w:rsidRPr="0075699B" w:rsidRDefault="00B672AA" w:rsidP="00B672AA">
      <w:pPr>
        <w:rPr>
          <w:rFonts w:eastAsia="Palatino Linotype" w:cs="Palatino Linotype"/>
          <w:szCs w:val="24"/>
        </w:rPr>
      </w:pPr>
      <w:r w:rsidRPr="0075699B">
        <w:rPr>
          <w:rFonts w:eastAsia="Palatino Linotype" w:cs="Palatino Linotype"/>
          <w:szCs w:val="24"/>
        </w:rPr>
        <w:t>Por otra parte, del contenido del artículo 1 de la Constitución Política de los Estados Unidos Mexicanos, se destaca lo siguiente:</w:t>
      </w:r>
    </w:p>
    <w:p w14:paraId="5367FAF9" w14:textId="77777777" w:rsidR="00B672AA" w:rsidRPr="0075699B" w:rsidRDefault="00B672AA" w:rsidP="00B672AA">
      <w:pPr>
        <w:spacing w:line="240" w:lineRule="auto"/>
        <w:ind w:left="567" w:right="567"/>
        <w:rPr>
          <w:rFonts w:eastAsia="Palatino Linotype" w:cs="Palatino Linotype"/>
          <w:szCs w:val="24"/>
        </w:rPr>
      </w:pPr>
    </w:p>
    <w:p w14:paraId="57140A02" w14:textId="77777777" w:rsidR="00B672AA" w:rsidRPr="0075699B" w:rsidRDefault="00B672AA" w:rsidP="00B672AA">
      <w:pPr>
        <w:spacing w:line="240" w:lineRule="auto"/>
        <w:ind w:left="567" w:right="567"/>
        <w:rPr>
          <w:rFonts w:eastAsia="Palatino Linotype" w:cs="Palatino Linotype"/>
          <w:i/>
          <w:sz w:val="22"/>
        </w:rPr>
      </w:pPr>
      <w:r w:rsidRPr="0075699B">
        <w:rPr>
          <w:rFonts w:eastAsia="Palatino Linotype" w:cs="Palatino Linotype"/>
          <w:b/>
          <w:i/>
          <w:sz w:val="22"/>
        </w:rPr>
        <w:t>Artículo 1o</w:t>
      </w:r>
      <w:r w:rsidRPr="0075699B">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36D0C99E" w14:textId="77777777" w:rsidR="00B672AA" w:rsidRPr="0075699B" w:rsidRDefault="00B672AA" w:rsidP="00B672AA">
      <w:pPr>
        <w:spacing w:line="240" w:lineRule="auto"/>
        <w:ind w:left="567" w:right="567"/>
        <w:rPr>
          <w:rFonts w:eastAsia="Palatino Linotype" w:cs="Palatino Linotype"/>
          <w:i/>
          <w:sz w:val="22"/>
        </w:rPr>
      </w:pPr>
    </w:p>
    <w:p w14:paraId="02D3728B" w14:textId="77777777" w:rsidR="00B672AA" w:rsidRPr="0075699B" w:rsidRDefault="00B672AA" w:rsidP="00B672AA">
      <w:pPr>
        <w:spacing w:line="240" w:lineRule="auto"/>
        <w:ind w:left="567" w:right="567"/>
        <w:rPr>
          <w:rFonts w:eastAsia="Palatino Linotype" w:cs="Palatino Linotype"/>
          <w:i/>
          <w:sz w:val="22"/>
        </w:rPr>
      </w:pPr>
      <w:r w:rsidRPr="0075699B">
        <w:rPr>
          <w:rFonts w:eastAsia="Palatino Linotype" w:cs="Palatino Linotype"/>
          <w:i/>
          <w:sz w:val="22"/>
        </w:rPr>
        <w:t>Las normas relativas a los derechos humanos se interpretarán de conformidad con esta Constitución y con los tratados internacionales de la materia favoreciendo en todo tiempo a las personas la protección más amplia.</w:t>
      </w:r>
    </w:p>
    <w:p w14:paraId="04DDDE32" w14:textId="77777777" w:rsidR="00B672AA" w:rsidRPr="0075699B" w:rsidRDefault="00B672AA" w:rsidP="00B672AA">
      <w:pPr>
        <w:spacing w:line="240" w:lineRule="auto"/>
        <w:ind w:left="567" w:right="567"/>
        <w:rPr>
          <w:rFonts w:eastAsia="Palatino Linotype" w:cs="Palatino Linotype"/>
          <w:i/>
          <w:sz w:val="22"/>
        </w:rPr>
      </w:pPr>
    </w:p>
    <w:p w14:paraId="4EA1D146" w14:textId="77777777" w:rsidR="00B672AA" w:rsidRPr="0075699B" w:rsidRDefault="00B672AA" w:rsidP="00B672AA">
      <w:pPr>
        <w:spacing w:line="240" w:lineRule="auto"/>
        <w:ind w:left="567" w:right="567"/>
        <w:rPr>
          <w:rFonts w:eastAsia="Palatino Linotype" w:cs="Palatino Linotype"/>
          <w:i/>
          <w:sz w:val="22"/>
        </w:rPr>
      </w:pPr>
      <w:r w:rsidRPr="0075699B">
        <w:rPr>
          <w:rFonts w:eastAsia="Palatino Linotype" w:cs="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30E6423D" w14:textId="77777777" w:rsidR="00B672AA" w:rsidRPr="0075699B" w:rsidRDefault="00B672AA" w:rsidP="00B672AA">
      <w:pPr>
        <w:ind w:left="567" w:right="567"/>
        <w:rPr>
          <w:rFonts w:eastAsia="Palatino Linotype" w:cs="Palatino Linotype"/>
          <w:szCs w:val="24"/>
        </w:rPr>
      </w:pPr>
    </w:p>
    <w:p w14:paraId="0C87E439" w14:textId="77777777" w:rsidR="00B672AA" w:rsidRPr="0075699B" w:rsidRDefault="00B672AA" w:rsidP="00B672AA">
      <w:pPr>
        <w:rPr>
          <w:rFonts w:eastAsia="Palatino Linotype" w:cs="Palatino Linotype"/>
          <w:szCs w:val="24"/>
        </w:rPr>
      </w:pPr>
      <w:r w:rsidRPr="0075699B">
        <w:rPr>
          <w:rFonts w:eastAsia="Palatino Linotype" w:cs="Palatino Linotype"/>
          <w:szCs w:val="24"/>
        </w:rPr>
        <w:lastRenderedPageBreak/>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544B0BD0" w14:textId="77777777" w:rsidR="00B672AA" w:rsidRPr="0075699B" w:rsidRDefault="00B672AA" w:rsidP="00B672AA">
      <w:pPr>
        <w:rPr>
          <w:rFonts w:eastAsia="Palatino Linotype" w:cs="Palatino Linotype"/>
          <w:szCs w:val="24"/>
        </w:rPr>
      </w:pPr>
    </w:p>
    <w:p w14:paraId="5E1111BD" w14:textId="77777777" w:rsidR="00B672AA" w:rsidRPr="0075699B" w:rsidRDefault="00B672AA" w:rsidP="00B672AA">
      <w:r w:rsidRPr="0075699B">
        <w:t>En conclusión, se cubrieron los requisitos de procedencia y procedibilidad, conforme a las constancias que obran en el expediente.</w:t>
      </w:r>
    </w:p>
    <w:p w14:paraId="46E24F3E" w14:textId="77777777" w:rsidR="00E06802" w:rsidRPr="0075699B" w:rsidRDefault="00E06802" w:rsidP="00454915">
      <w:pPr>
        <w:pStyle w:val="Ttulo2"/>
        <w:rPr>
          <w:rFonts w:eastAsia="Palatino Linotype"/>
        </w:rPr>
      </w:pPr>
    </w:p>
    <w:p w14:paraId="7E828C31" w14:textId="7C17CE2F" w:rsidR="00454915" w:rsidRPr="0075699B" w:rsidRDefault="001C226C" w:rsidP="00454915">
      <w:pPr>
        <w:pStyle w:val="Ttulo2"/>
        <w:rPr>
          <w:rFonts w:eastAsia="Palatino Linotype"/>
        </w:rPr>
      </w:pPr>
      <w:r w:rsidRPr="0075699B">
        <w:rPr>
          <w:rFonts w:eastAsia="Palatino Linotype"/>
        </w:rPr>
        <w:t>CUARTO</w:t>
      </w:r>
      <w:r w:rsidR="00E06802" w:rsidRPr="0075699B">
        <w:rPr>
          <w:rFonts w:eastAsia="Palatino Linotype"/>
        </w:rPr>
        <w:t xml:space="preserve">. </w:t>
      </w:r>
      <w:r w:rsidR="00454915" w:rsidRPr="0075699B">
        <w:rPr>
          <w:rFonts w:eastAsia="Palatino Linotype"/>
        </w:rPr>
        <w:t>De las causas de improcedencia.</w:t>
      </w:r>
    </w:p>
    <w:p w14:paraId="714929BC" w14:textId="77777777" w:rsidR="00454915" w:rsidRPr="0075699B" w:rsidRDefault="00454915" w:rsidP="00454915">
      <w:pPr>
        <w:pBdr>
          <w:top w:val="nil"/>
          <w:left w:val="nil"/>
          <w:bottom w:val="nil"/>
          <w:right w:val="nil"/>
          <w:between w:val="nil"/>
        </w:pBdr>
        <w:contextualSpacing/>
        <w:rPr>
          <w:rFonts w:eastAsia="Palatino Linotype" w:cs="Palatino Linotype"/>
          <w:color w:val="000000"/>
          <w:szCs w:val="24"/>
        </w:rPr>
      </w:pPr>
      <w:r w:rsidRPr="0075699B">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ED30DE8" w14:textId="77777777" w:rsidR="00454915" w:rsidRPr="0075699B" w:rsidRDefault="00454915" w:rsidP="00454915">
      <w:pPr>
        <w:pBdr>
          <w:top w:val="nil"/>
          <w:left w:val="nil"/>
          <w:bottom w:val="nil"/>
          <w:right w:val="nil"/>
          <w:between w:val="nil"/>
        </w:pBdr>
        <w:contextualSpacing/>
        <w:rPr>
          <w:rFonts w:eastAsia="Palatino Linotype" w:cs="Palatino Linotype"/>
          <w:color w:val="000000"/>
          <w:szCs w:val="24"/>
        </w:rPr>
      </w:pPr>
    </w:p>
    <w:p w14:paraId="21C93375" w14:textId="77777777" w:rsidR="00454915" w:rsidRPr="0075699B" w:rsidRDefault="00454915" w:rsidP="44E9108F">
      <w:pPr>
        <w:pBdr>
          <w:top w:val="nil"/>
          <w:left w:val="nil"/>
          <w:bottom w:val="nil"/>
          <w:right w:val="nil"/>
          <w:between w:val="nil"/>
        </w:pBdr>
        <w:contextualSpacing/>
        <w:rPr>
          <w:rFonts w:eastAsia="Palatino Linotype" w:cs="Palatino Linotype"/>
          <w:color w:val="000000"/>
          <w:lang w:val="es-ES"/>
        </w:rPr>
      </w:pPr>
      <w:r w:rsidRPr="0075699B">
        <w:rPr>
          <w:rFonts w:eastAsia="Palatino Linotype" w:cs="Palatino Linotype"/>
          <w:color w:val="000000"/>
          <w:lang w:val="es-ES"/>
        </w:rPr>
        <w:t xml:space="preserve">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w:t>
      </w:r>
      <w:r w:rsidRPr="0075699B">
        <w:rPr>
          <w:rFonts w:eastAsia="Palatino Linotype" w:cs="Palatino Linotype"/>
          <w:color w:val="000000"/>
          <w:lang w:val="es-ES"/>
        </w:rPr>
        <w:lastRenderedPageBreak/>
        <w:t>una figura procesal adoptada en la ley de la materia</w:t>
      </w:r>
      <w:r w:rsidRPr="0075699B">
        <w:rPr>
          <w:rFonts w:eastAsia="Palatino Linotype" w:cs="Palatino Linotype"/>
          <w:color w:val="000000"/>
          <w:vertAlign w:val="superscript"/>
          <w:lang w:val="es-ES"/>
        </w:rPr>
        <w:footnoteReference w:id="2"/>
      </w:r>
      <w:r w:rsidRPr="0075699B">
        <w:rPr>
          <w:rFonts w:eastAsia="Palatino Linotype" w:cs="Palatino Linotype"/>
          <w:color w:val="000000"/>
          <w:lang w:val="es-ES"/>
        </w:rPr>
        <w:t>, la cual permite dilucidar alguna causal que impida el estudio y resolución, cuando una vez admitido el recurso de revisión se advierta una causa de improcedencia que permita sobreseerlo, sin estudiar el fondo del asunto.</w:t>
      </w:r>
    </w:p>
    <w:p w14:paraId="3EC7CF7E" w14:textId="77777777" w:rsidR="00454915" w:rsidRPr="0075699B" w:rsidRDefault="00454915" w:rsidP="00454915">
      <w:pPr>
        <w:pBdr>
          <w:top w:val="nil"/>
          <w:left w:val="nil"/>
          <w:bottom w:val="nil"/>
          <w:right w:val="nil"/>
          <w:between w:val="nil"/>
        </w:pBdr>
        <w:contextualSpacing/>
        <w:rPr>
          <w:rFonts w:eastAsia="Palatino Linotype" w:cs="Palatino Linotype"/>
          <w:color w:val="000000"/>
          <w:szCs w:val="24"/>
        </w:rPr>
      </w:pPr>
    </w:p>
    <w:p w14:paraId="126FF343" w14:textId="77777777" w:rsidR="00454915" w:rsidRPr="0075699B" w:rsidRDefault="00454915" w:rsidP="00454915">
      <w:pPr>
        <w:pBdr>
          <w:top w:val="nil"/>
          <w:left w:val="nil"/>
          <w:bottom w:val="nil"/>
          <w:right w:val="nil"/>
          <w:between w:val="nil"/>
        </w:pBdr>
        <w:contextualSpacing/>
        <w:rPr>
          <w:rFonts w:eastAsia="Palatino Linotype" w:cs="Palatino Linotype"/>
          <w:color w:val="000000"/>
          <w:szCs w:val="24"/>
        </w:rPr>
      </w:pPr>
      <w:r w:rsidRPr="0075699B">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BD406B0" w14:textId="77777777" w:rsidR="00454915" w:rsidRPr="0075699B" w:rsidRDefault="00454915" w:rsidP="00454915">
      <w:pPr>
        <w:pBdr>
          <w:top w:val="nil"/>
          <w:left w:val="nil"/>
          <w:bottom w:val="nil"/>
          <w:right w:val="nil"/>
          <w:between w:val="nil"/>
        </w:pBdr>
        <w:contextualSpacing/>
        <w:rPr>
          <w:rFonts w:eastAsia="Palatino Linotype" w:cs="Palatino Linotype"/>
          <w:color w:val="000000"/>
          <w:szCs w:val="24"/>
        </w:rPr>
      </w:pPr>
    </w:p>
    <w:p w14:paraId="4011745D" w14:textId="00D2397D" w:rsidR="00454915" w:rsidRPr="0075699B" w:rsidRDefault="00B672AA" w:rsidP="00454915">
      <w:pPr>
        <w:pStyle w:val="Ttulo2"/>
        <w:rPr>
          <w:rFonts w:eastAsia="Palatino Linotype"/>
        </w:rPr>
      </w:pPr>
      <w:r w:rsidRPr="0075699B">
        <w:rPr>
          <w:rFonts w:eastAsia="Palatino Linotype"/>
        </w:rPr>
        <w:lastRenderedPageBreak/>
        <w:t>QUINTO</w:t>
      </w:r>
      <w:r w:rsidR="00454915" w:rsidRPr="0075699B">
        <w:rPr>
          <w:rFonts w:eastAsia="Palatino Linotype"/>
        </w:rPr>
        <w:t>. Estudio y resolución del asunto.</w:t>
      </w:r>
    </w:p>
    <w:p w14:paraId="78A9F94F" w14:textId="77777777" w:rsidR="00454915" w:rsidRPr="0075699B" w:rsidRDefault="00454915" w:rsidP="00454915">
      <w:pPr>
        <w:pBdr>
          <w:top w:val="nil"/>
          <w:left w:val="nil"/>
          <w:bottom w:val="nil"/>
          <w:right w:val="nil"/>
          <w:between w:val="nil"/>
        </w:pBdr>
        <w:contextualSpacing/>
        <w:rPr>
          <w:rFonts w:eastAsia="Palatino Linotype" w:cs="Palatino Linotype"/>
          <w:color w:val="000000"/>
          <w:szCs w:val="24"/>
        </w:rPr>
      </w:pPr>
      <w:r w:rsidRPr="0075699B">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31554C6" w14:textId="77777777" w:rsidR="004A3367" w:rsidRPr="0075699B" w:rsidRDefault="004A3367" w:rsidP="004A3367">
      <w:pPr>
        <w:rPr>
          <w:rFonts w:eastAsiaTheme="minorHAnsi" w:cstheme="minorBidi"/>
          <w:sz w:val="22"/>
          <w:lang w:eastAsia="en-US"/>
        </w:rPr>
      </w:pPr>
    </w:p>
    <w:p w14:paraId="190154C4" w14:textId="77777777" w:rsidR="003E6A4E" w:rsidRPr="0075699B" w:rsidRDefault="004A3367" w:rsidP="004A3367">
      <w:pPr>
        <w:rPr>
          <w:rFonts w:eastAsiaTheme="minorHAnsi" w:cstheme="minorBidi"/>
          <w:szCs w:val="24"/>
          <w:lang w:eastAsia="en-US"/>
        </w:rPr>
      </w:pPr>
      <w:r w:rsidRPr="0075699B">
        <w:rPr>
          <w:rFonts w:eastAsiaTheme="minorHAnsi" w:cstheme="minorBidi"/>
          <w:szCs w:val="24"/>
          <w:lang w:eastAsia="en-US"/>
        </w:rPr>
        <w:t xml:space="preserve">En virtud de lo anterior, es conveniente recordar que </w:t>
      </w:r>
      <w:r w:rsidR="003E6A4E" w:rsidRPr="0075699B">
        <w:rPr>
          <w:rFonts w:eastAsiaTheme="minorHAnsi" w:cstheme="minorBidi"/>
          <w:szCs w:val="24"/>
          <w:lang w:eastAsia="en-US"/>
        </w:rPr>
        <w:t>el</w:t>
      </w:r>
      <w:r w:rsidRPr="0075699B">
        <w:rPr>
          <w:rFonts w:eastAsiaTheme="minorHAnsi" w:cstheme="minorBidi"/>
          <w:szCs w:val="24"/>
          <w:lang w:eastAsia="en-US"/>
        </w:rPr>
        <w:t xml:space="preserve"> Recurrente requirió </w:t>
      </w:r>
      <w:r w:rsidR="004E7898" w:rsidRPr="0075699B">
        <w:rPr>
          <w:rFonts w:eastAsiaTheme="minorHAnsi" w:cstheme="minorBidi"/>
          <w:szCs w:val="24"/>
          <w:lang w:eastAsia="en-US"/>
        </w:rPr>
        <w:t>que</w:t>
      </w:r>
      <w:r w:rsidR="003E6A4E" w:rsidRPr="0075699B">
        <w:rPr>
          <w:rFonts w:eastAsiaTheme="minorHAnsi" w:cstheme="minorBidi"/>
          <w:szCs w:val="24"/>
          <w:lang w:eastAsia="en-US"/>
        </w:rPr>
        <w:t xml:space="preserve"> se le proporcionara:</w:t>
      </w:r>
    </w:p>
    <w:p w14:paraId="5ED82E5D" w14:textId="77777777" w:rsidR="00B77DF1" w:rsidRPr="0075699B" w:rsidRDefault="005D5C66" w:rsidP="005D5C66">
      <w:pPr>
        <w:pStyle w:val="Prrafodelista"/>
        <w:numPr>
          <w:ilvl w:val="0"/>
          <w:numId w:val="40"/>
        </w:numPr>
        <w:rPr>
          <w:rFonts w:eastAsiaTheme="minorHAnsi" w:cstheme="minorBidi"/>
          <w:lang w:val="es-MX" w:eastAsia="en-US"/>
        </w:rPr>
      </w:pPr>
      <w:r w:rsidRPr="0075699B">
        <w:rPr>
          <w:rFonts w:eastAsiaTheme="minorHAnsi" w:cstheme="minorBidi"/>
          <w:lang w:val="es-MX" w:eastAsia="en-US"/>
        </w:rPr>
        <w:t xml:space="preserve">Número de obras realizadas por la empresa MMASGO Construcciones S.A de C.V a favor del ayuntamiento del Villa Victoria en el periodo del 1 de enero de 2019 a la fecha. </w:t>
      </w:r>
    </w:p>
    <w:p w14:paraId="68C9D159" w14:textId="77777777" w:rsidR="00485B7F" w:rsidRPr="0075699B" w:rsidRDefault="00B77DF1" w:rsidP="005D5C66">
      <w:pPr>
        <w:pStyle w:val="Prrafodelista"/>
        <w:numPr>
          <w:ilvl w:val="0"/>
          <w:numId w:val="40"/>
        </w:numPr>
        <w:rPr>
          <w:rFonts w:eastAsiaTheme="minorHAnsi" w:cstheme="minorBidi"/>
          <w:lang w:val="es-MX" w:eastAsia="en-US"/>
        </w:rPr>
      </w:pPr>
      <w:r w:rsidRPr="0075699B">
        <w:rPr>
          <w:rFonts w:eastAsiaTheme="minorHAnsi" w:cstheme="minorBidi"/>
          <w:lang w:val="es-MX" w:eastAsia="en-US"/>
        </w:rPr>
        <w:t>C</w:t>
      </w:r>
      <w:r w:rsidR="005D5C66" w:rsidRPr="0075699B">
        <w:rPr>
          <w:rFonts w:eastAsiaTheme="minorHAnsi" w:cstheme="minorBidi"/>
          <w:lang w:val="es-MX" w:eastAsia="en-US"/>
        </w:rPr>
        <w:t xml:space="preserve">osto asignado a cada obra que hayan realizado MMASGO Construcciones S.A de C.V. en favor del </w:t>
      </w:r>
      <w:r w:rsidR="00485B7F" w:rsidRPr="0075699B">
        <w:rPr>
          <w:rFonts w:eastAsiaTheme="minorHAnsi" w:cstheme="minorBidi"/>
          <w:lang w:val="es-MX" w:eastAsia="en-US"/>
        </w:rPr>
        <w:t xml:space="preserve">Ayuntamiento de Villa Victoria </w:t>
      </w:r>
      <w:r w:rsidR="005D5C66" w:rsidRPr="0075699B">
        <w:rPr>
          <w:rFonts w:eastAsiaTheme="minorHAnsi" w:cstheme="minorBidi"/>
          <w:lang w:val="es-MX" w:eastAsia="en-US"/>
        </w:rPr>
        <w:t xml:space="preserve">por </w:t>
      </w:r>
      <w:r w:rsidR="00485B7F" w:rsidRPr="0075699B">
        <w:rPr>
          <w:rFonts w:eastAsiaTheme="minorHAnsi" w:cstheme="minorBidi"/>
          <w:lang w:val="es-MX" w:eastAsia="en-US"/>
        </w:rPr>
        <w:t>el</w:t>
      </w:r>
      <w:r w:rsidR="005D5C66" w:rsidRPr="0075699B">
        <w:rPr>
          <w:rFonts w:eastAsiaTheme="minorHAnsi" w:cstheme="minorBidi"/>
          <w:lang w:val="es-MX" w:eastAsia="en-US"/>
        </w:rPr>
        <w:t xml:space="preserve"> periodo citado</w:t>
      </w:r>
      <w:r w:rsidR="00485B7F" w:rsidRPr="0075699B">
        <w:rPr>
          <w:rFonts w:eastAsiaTheme="minorHAnsi" w:cstheme="minorBidi"/>
          <w:lang w:val="es-MX" w:eastAsia="en-US"/>
        </w:rPr>
        <w:t>,</w:t>
      </w:r>
      <w:r w:rsidR="005D5C66" w:rsidRPr="0075699B">
        <w:rPr>
          <w:rFonts w:eastAsiaTheme="minorHAnsi" w:cstheme="minorBidi"/>
          <w:lang w:val="es-MX" w:eastAsia="en-US"/>
        </w:rPr>
        <w:t xml:space="preserve"> acompañado del soporte documental que lo acredite</w:t>
      </w:r>
      <w:r w:rsidR="00485B7F" w:rsidRPr="0075699B">
        <w:rPr>
          <w:rFonts w:eastAsiaTheme="minorHAnsi" w:cstheme="minorBidi"/>
          <w:lang w:val="es-MX" w:eastAsia="en-US"/>
        </w:rPr>
        <w:t>.</w:t>
      </w:r>
    </w:p>
    <w:p w14:paraId="03EAA334" w14:textId="6588A6A8" w:rsidR="003E6A4E" w:rsidRPr="0075699B" w:rsidRDefault="00485B7F" w:rsidP="005D5C66">
      <w:pPr>
        <w:pStyle w:val="Prrafodelista"/>
        <w:numPr>
          <w:ilvl w:val="0"/>
          <w:numId w:val="40"/>
        </w:numPr>
        <w:rPr>
          <w:rFonts w:eastAsiaTheme="minorHAnsi" w:cstheme="minorBidi"/>
          <w:lang w:val="es-MX" w:eastAsia="en-US"/>
        </w:rPr>
      </w:pPr>
      <w:r w:rsidRPr="0075699B">
        <w:rPr>
          <w:rFonts w:eastAsiaTheme="minorHAnsi" w:cstheme="minorBidi"/>
          <w:lang w:val="es-MX" w:eastAsia="en-US"/>
        </w:rPr>
        <w:t>I</w:t>
      </w:r>
      <w:r w:rsidR="005D5C66" w:rsidRPr="0075699B">
        <w:rPr>
          <w:rFonts w:eastAsiaTheme="minorHAnsi" w:cstheme="minorBidi"/>
          <w:lang w:val="es-MX" w:eastAsia="en-US"/>
        </w:rPr>
        <w:t>nforme la fecha en que realizo los pagos</w:t>
      </w:r>
      <w:r w:rsidRPr="0075699B">
        <w:rPr>
          <w:rFonts w:eastAsiaTheme="minorHAnsi" w:cstheme="minorBidi"/>
          <w:lang w:val="es-MX" w:eastAsia="en-US"/>
        </w:rPr>
        <w:t>,</w:t>
      </w:r>
      <w:r w:rsidR="005D5C66" w:rsidRPr="0075699B">
        <w:rPr>
          <w:rFonts w:eastAsiaTheme="minorHAnsi" w:cstheme="minorBidi"/>
          <w:lang w:val="es-MX" w:eastAsia="en-US"/>
        </w:rPr>
        <w:t xml:space="preserve"> </w:t>
      </w:r>
      <w:r w:rsidRPr="0075699B">
        <w:rPr>
          <w:rFonts w:eastAsiaTheme="minorHAnsi" w:cstheme="minorBidi"/>
          <w:lang w:val="es-MX" w:eastAsia="en-US"/>
        </w:rPr>
        <w:t>además</w:t>
      </w:r>
      <w:r w:rsidR="005D5C66" w:rsidRPr="0075699B">
        <w:rPr>
          <w:rFonts w:eastAsiaTheme="minorHAnsi" w:cstheme="minorBidi"/>
          <w:lang w:val="es-MX" w:eastAsia="en-US"/>
        </w:rPr>
        <w:t xml:space="preserve"> de anexar el documento en donde conste dicha transacción de cada una de las obras antes mencionadas</w:t>
      </w:r>
      <w:r w:rsidR="005C1027" w:rsidRPr="0075699B">
        <w:rPr>
          <w:rFonts w:eastAsiaTheme="minorHAnsi" w:cstheme="minorBidi"/>
          <w:lang w:val="es-MX" w:eastAsia="en-US"/>
        </w:rPr>
        <w:t>.</w:t>
      </w:r>
    </w:p>
    <w:p w14:paraId="7F9EBC18" w14:textId="77777777" w:rsidR="0058508D" w:rsidRPr="0075699B" w:rsidRDefault="0058508D" w:rsidP="004A3367">
      <w:pPr>
        <w:rPr>
          <w:rFonts w:eastAsiaTheme="minorHAnsi" w:cstheme="minorBidi"/>
          <w:szCs w:val="24"/>
          <w:lang w:eastAsia="en-US"/>
        </w:rPr>
      </w:pPr>
    </w:p>
    <w:p w14:paraId="494F2E41" w14:textId="2463782E" w:rsidR="00881D9F" w:rsidRPr="0075699B" w:rsidRDefault="00A970D5" w:rsidP="00B62DEC">
      <w:pPr>
        <w:pBdr>
          <w:top w:val="nil"/>
          <w:left w:val="nil"/>
          <w:bottom w:val="nil"/>
          <w:right w:val="nil"/>
          <w:between w:val="nil"/>
        </w:pBdr>
        <w:contextualSpacing/>
        <w:rPr>
          <w:rFonts w:eastAsia="Palatino Linotype" w:cs="Palatino Linotype"/>
          <w:i/>
          <w:iCs/>
          <w:color w:val="000000"/>
          <w:szCs w:val="24"/>
          <w:lang w:val="es-MX"/>
        </w:rPr>
      </w:pPr>
      <w:r w:rsidRPr="0075699B">
        <w:rPr>
          <w:rFonts w:eastAsia="Palatino Linotype" w:cs="Palatino Linotype"/>
          <w:color w:val="000000"/>
          <w:szCs w:val="24"/>
        </w:rPr>
        <w:t xml:space="preserve">A dicha solicitud, el Sujeto Obligado </w:t>
      </w:r>
      <w:r w:rsidR="001C4CBF" w:rsidRPr="0075699B">
        <w:rPr>
          <w:rFonts w:eastAsia="Palatino Linotype" w:cs="Palatino Linotype"/>
          <w:color w:val="000000"/>
          <w:szCs w:val="24"/>
        </w:rPr>
        <w:t>respondió</w:t>
      </w:r>
      <w:r w:rsidR="006D6CD1" w:rsidRPr="0075699B">
        <w:rPr>
          <w:rFonts w:eastAsia="Palatino Linotype" w:cs="Palatino Linotype"/>
          <w:color w:val="000000"/>
          <w:szCs w:val="24"/>
        </w:rPr>
        <w:t xml:space="preserve"> </w:t>
      </w:r>
      <w:r w:rsidR="001B495E" w:rsidRPr="0075699B">
        <w:rPr>
          <w:rFonts w:eastAsia="Palatino Linotype" w:cs="Palatino Linotype"/>
          <w:color w:val="000000"/>
          <w:szCs w:val="24"/>
        </w:rPr>
        <w:t xml:space="preserve">a través del SAIMEX, manifestando </w:t>
      </w:r>
      <w:r w:rsidR="007C6618" w:rsidRPr="0075699B">
        <w:rPr>
          <w:rFonts w:eastAsia="Palatino Linotype" w:cs="Palatino Linotype"/>
          <w:color w:val="000000"/>
          <w:szCs w:val="24"/>
        </w:rPr>
        <w:t xml:space="preserve">substancialmente </w:t>
      </w:r>
      <w:r w:rsidR="001B495E" w:rsidRPr="0075699B">
        <w:rPr>
          <w:rFonts w:eastAsia="Palatino Linotype" w:cs="Palatino Linotype"/>
          <w:color w:val="000000"/>
          <w:szCs w:val="24"/>
        </w:rPr>
        <w:t xml:space="preserve">lo siguiente: </w:t>
      </w:r>
      <w:r w:rsidR="001B495E" w:rsidRPr="0075699B">
        <w:rPr>
          <w:i/>
          <w:iCs/>
        </w:rPr>
        <w:t>”</w:t>
      </w:r>
      <w:r w:rsidR="00AE2ACC" w:rsidRPr="0075699B">
        <w:rPr>
          <w:rFonts w:eastAsia="Palatino Linotype" w:cs="Palatino Linotype"/>
          <w:i/>
          <w:iCs/>
          <w:color w:val="000000"/>
          <w:szCs w:val="24"/>
        </w:rPr>
        <w:t>(…)</w:t>
      </w:r>
      <w:r w:rsidR="001B495E" w:rsidRPr="0075699B">
        <w:rPr>
          <w:rFonts w:eastAsia="Palatino Linotype" w:cs="Palatino Linotype"/>
          <w:i/>
          <w:iCs/>
          <w:color w:val="000000"/>
          <w:szCs w:val="24"/>
        </w:rPr>
        <w:t xml:space="preserve"> Al respecto y con fundamento en lo dispuesto por los artículos 12 párrafo segundo, 19 párrafo primero, 23 fracción IV, 53 fracciones II, V, VI y 163 de </w:t>
      </w:r>
      <w:r w:rsidR="001B495E" w:rsidRPr="0075699B">
        <w:rPr>
          <w:rFonts w:eastAsia="Palatino Linotype" w:cs="Palatino Linotype"/>
          <w:i/>
          <w:iCs/>
          <w:color w:val="000000"/>
          <w:szCs w:val="24"/>
        </w:rPr>
        <w:lastRenderedPageBreak/>
        <w:t xml:space="preserve">la Ley de Transparencia y Acceso a la Información Pública del Estado de México y Municipios, me permito </w:t>
      </w:r>
      <w:r w:rsidR="001B495E" w:rsidRPr="0075699B">
        <w:rPr>
          <w:rFonts w:eastAsia="Palatino Linotype" w:cs="Palatino Linotype"/>
          <w:i/>
          <w:iCs/>
          <w:color w:val="000000"/>
          <w:szCs w:val="24"/>
          <w:u w:val="single"/>
        </w:rPr>
        <w:t>notificarle que a través de la Dirección de Obras y Servicios Públicos del Ayuntamiento Constitucional de Villa Victoria</w:t>
      </w:r>
      <w:r w:rsidR="001B495E" w:rsidRPr="0075699B">
        <w:rPr>
          <w:rFonts w:eastAsia="Palatino Linotype" w:cs="Palatino Linotype"/>
          <w:i/>
          <w:iCs/>
          <w:color w:val="000000"/>
          <w:szCs w:val="24"/>
        </w:rPr>
        <w:t xml:space="preserve">, se </w:t>
      </w:r>
      <w:r w:rsidR="001B495E" w:rsidRPr="0075699B">
        <w:rPr>
          <w:rFonts w:eastAsia="Palatino Linotype" w:cs="Palatino Linotype"/>
          <w:i/>
          <w:iCs/>
          <w:color w:val="000000"/>
          <w:szCs w:val="24"/>
          <w:u w:val="single"/>
        </w:rPr>
        <w:t>efectúo una búsqueda exhaustiva y razonable de la información solicitada en los archivos de dicha unidad administrativa</w:t>
      </w:r>
      <w:r w:rsidR="001B495E" w:rsidRPr="0075699B">
        <w:rPr>
          <w:rFonts w:eastAsia="Palatino Linotype" w:cs="Palatino Linotype"/>
          <w:i/>
          <w:iCs/>
          <w:color w:val="000000"/>
          <w:szCs w:val="24"/>
        </w:rPr>
        <w:t xml:space="preserve">, encontrándose lo siguiente: </w:t>
      </w:r>
      <w:r w:rsidR="001B495E" w:rsidRPr="0075699B">
        <w:rPr>
          <w:rFonts w:eastAsia="Palatino Linotype" w:cs="Palatino Linotype"/>
          <w:b/>
          <w:bCs/>
          <w:i/>
          <w:iCs/>
          <w:color w:val="000000"/>
          <w:szCs w:val="24"/>
          <w:u w:val="single"/>
        </w:rPr>
        <w:t>Respecto a lo relativo a Que Informe cuantas obras realizó la empresa MMASGO Construcciones S.A de C.V a favor del ayuntamiento del Villa Victoria en el periodo del 1 de enero de 2019 a la fecha</w:t>
      </w:r>
      <w:r w:rsidR="001B495E" w:rsidRPr="0075699B">
        <w:rPr>
          <w:rFonts w:eastAsia="Palatino Linotype" w:cs="Palatino Linotype"/>
          <w:i/>
          <w:iCs/>
          <w:color w:val="000000"/>
          <w:szCs w:val="24"/>
        </w:rPr>
        <w:t xml:space="preserve">, se le informa que, durante el periodo comprendido del 2019 hasta la fecha de presentación de la solicitud, la empresa MMASGO CONSTRUCCIONES, S.A DE C.V., fue </w:t>
      </w:r>
      <w:r w:rsidR="001B495E" w:rsidRPr="0075699B">
        <w:rPr>
          <w:rFonts w:eastAsia="Palatino Linotype" w:cs="Palatino Linotype"/>
          <w:b/>
          <w:bCs/>
          <w:i/>
          <w:iCs/>
          <w:color w:val="000000"/>
          <w:szCs w:val="24"/>
          <w:u w:val="single"/>
        </w:rPr>
        <w:t>contratada para la realización de un total de 5 obras públicas</w:t>
      </w:r>
      <w:r w:rsidR="001B495E" w:rsidRPr="0075699B">
        <w:rPr>
          <w:rFonts w:eastAsia="Palatino Linotype" w:cs="Palatino Linotype"/>
          <w:i/>
          <w:iCs/>
          <w:color w:val="000000"/>
          <w:szCs w:val="24"/>
        </w:rPr>
        <w:t xml:space="preserve">, como se muestra a continuación:   N.P. Año Total de obras realizadas 1 </w:t>
      </w:r>
      <w:r w:rsidR="001B495E" w:rsidRPr="0075699B">
        <w:rPr>
          <w:rFonts w:eastAsia="Palatino Linotype" w:cs="Palatino Linotype"/>
          <w:i/>
          <w:iCs/>
          <w:color w:val="000000"/>
          <w:szCs w:val="24"/>
          <w:u w:val="single"/>
        </w:rPr>
        <w:t>2019 1</w:t>
      </w:r>
      <w:r w:rsidR="001B495E" w:rsidRPr="0075699B">
        <w:rPr>
          <w:rFonts w:eastAsia="Palatino Linotype" w:cs="Palatino Linotype"/>
          <w:i/>
          <w:iCs/>
          <w:color w:val="000000"/>
          <w:szCs w:val="24"/>
        </w:rPr>
        <w:t xml:space="preserve"> 2 </w:t>
      </w:r>
      <w:r w:rsidR="001B495E" w:rsidRPr="0075699B">
        <w:rPr>
          <w:rFonts w:eastAsia="Palatino Linotype" w:cs="Palatino Linotype"/>
          <w:i/>
          <w:iCs/>
          <w:color w:val="000000"/>
          <w:szCs w:val="24"/>
          <w:u w:val="single"/>
        </w:rPr>
        <w:t>2020 4</w:t>
      </w:r>
      <w:r w:rsidR="001B495E" w:rsidRPr="0075699B">
        <w:rPr>
          <w:rFonts w:eastAsia="Palatino Linotype" w:cs="Palatino Linotype"/>
          <w:i/>
          <w:iCs/>
          <w:color w:val="000000"/>
          <w:szCs w:val="24"/>
        </w:rPr>
        <w:t xml:space="preserve"> 3 </w:t>
      </w:r>
      <w:r w:rsidR="001B495E" w:rsidRPr="0075699B">
        <w:rPr>
          <w:rFonts w:eastAsia="Palatino Linotype" w:cs="Palatino Linotype"/>
          <w:i/>
          <w:iCs/>
          <w:color w:val="000000"/>
          <w:szCs w:val="24"/>
          <w:u w:val="single"/>
        </w:rPr>
        <w:t>2021</w:t>
      </w:r>
      <w:r w:rsidR="001B495E" w:rsidRPr="0075699B">
        <w:rPr>
          <w:rFonts w:eastAsia="Palatino Linotype" w:cs="Palatino Linotype"/>
          <w:i/>
          <w:iCs/>
          <w:color w:val="000000"/>
          <w:szCs w:val="24"/>
        </w:rPr>
        <w:t xml:space="preserve"> 0 4 </w:t>
      </w:r>
      <w:r w:rsidR="001B495E" w:rsidRPr="0075699B">
        <w:rPr>
          <w:rFonts w:eastAsia="Palatino Linotype" w:cs="Palatino Linotype"/>
          <w:i/>
          <w:iCs/>
          <w:color w:val="000000"/>
          <w:szCs w:val="24"/>
          <w:u w:val="single"/>
        </w:rPr>
        <w:t>2022 0</w:t>
      </w:r>
      <w:r w:rsidR="001B495E" w:rsidRPr="0075699B">
        <w:rPr>
          <w:rFonts w:eastAsia="Palatino Linotype" w:cs="Palatino Linotype"/>
          <w:i/>
          <w:iCs/>
          <w:color w:val="000000"/>
          <w:szCs w:val="24"/>
        </w:rPr>
        <w:t xml:space="preserve"> 5 </w:t>
      </w:r>
      <w:r w:rsidR="001B495E" w:rsidRPr="0075699B">
        <w:rPr>
          <w:rFonts w:eastAsia="Palatino Linotype" w:cs="Palatino Linotype"/>
          <w:i/>
          <w:iCs/>
          <w:color w:val="000000"/>
          <w:szCs w:val="24"/>
          <w:u w:val="single"/>
        </w:rPr>
        <w:t>2023 0</w:t>
      </w:r>
      <w:r w:rsidR="001B495E" w:rsidRPr="0075699B">
        <w:rPr>
          <w:rFonts w:eastAsia="Palatino Linotype" w:cs="Palatino Linotype"/>
          <w:i/>
          <w:iCs/>
          <w:color w:val="000000"/>
          <w:szCs w:val="24"/>
        </w:rPr>
        <w:t xml:space="preserve"> 6 </w:t>
      </w:r>
      <w:r w:rsidR="001B495E" w:rsidRPr="0075699B">
        <w:rPr>
          <w:rFonts w:eastAsia="Palatino Linotype" w:cs="Palatino Linotype"/>
          <w:i/>
          <w:iCs/>
          <w:color w:val="000000"/>
          <w:szCs w:val="24"/>
          <w:u w:val="single"/>
        </w:rPr>
        <w:t>2024 0</w:t>
      </w:r>
      <w:r w:rsidR="001B495E" w:rsidRPr="0075699B">
        <w:rPr>
          <w:rFonts w:eastAsia="Palatino Linotype" w:cs="Palatino Linotype"/>
          <w:i/>
          <w:iCs/>
          <w:color w:val="000000"/>
          <w:szCs w:val="24"/>
        </w:rPr>
        <w:t xml:space="preserve"> Con relación a lo requerido sobre Que informe e</w:t>
      </w:r>
      <w:r w:rsidR="001B495E" w:rsidRPr="0075699B">
        <w:rPr>
          <w:rFonts w:eastAsia="Palatino Linotype" w:cs="Palatino Linotype"/>
          <w:b/>
          <w:bCs/>
          <w:i/>
          <w:iCs/>
          <w:color w:val="000000"/>
          <w:szCs w:val="24"/>
        </w:rPr>
        <w:t>l costo asignado a cada obra que hayan realizado MMASGO Construcciones S.A de C.V. en favor del ayuntamiento</w:t>
      </w:r>
      <w:r w:rsidR="001B495E" w:rsidRPr="0075699B">
        <w:rPr>
          <w:rFonts w:eastAsia="Palatino Linotype" w:cs="Palatino Linotype"/>
          <w:i/>
          <w:iCs/>
          <w:color w:val="000000"/>
          <w:szCs w:val="24"/>
        </w:rPr>
        <w:t xml:space="preserve"> de villa victoria, en la tabla adjunta, </w:t>
      </w:r>
      <w:r w:rsidR="001B495E" w:rsidRPr="0075699B">
        <w:rPr>
          <w:rFonts w:eastAsia="Palatino Linotype" w:cs="Palatino Linotype"/>
          <w:b/>
          <w:bCs/>
          <w:i/>
          <w:iCs/>
          <w:color w:val="000000"/>
          <w:szCs w:val="24"/>
          <w:u w:val="single"/>
        </w:rPr>
        <w:t>se enlistan los costos correspondientes a cada una de las obras realizadas</w:t>
      </w:r>
      <w:r w:rsidR="001B495E" w:rsidRPr="0075699B">
        <w:rPr>
          <w:rFonts w:eastAsia="Palatino Linotype" w:cs="Palatino Linotype"/>
          <w:i/>
          <w:iCs/>
          <w:color w:val="000000"/>
          <w:szCs w:val="24"/>
        </w:rPr>
        <w:t xml:space="preserve">: N.P. </w:t>
      </w:r>
      <w:r w:rsidR="001B495E" w:rsidRPr="0075699B">
        <w:rPr>
          <w:rFonts w:eastAsia="Palatino Linotype" w:cs="Palatino Linotype"/>
          <w:b/>
          <w:bCs/>
          <w:i/>
          <w:iCs/>
          <w:color w:val="000000"/>
          <w:szCs w:val="24"/>
          <w:u w:val="single"/>
        </w:rPr>
        <w:t>MONTO 1 $265,248.94</w:t>
      </w:r>
      <w:r w:rsidR="001B495E" w:rsidRPr="0075699B">
        <w:rPr>
          <w:rFonts w:eastAsia="Palatino Linotype" w:cs="Palatino Linotype"/>
          <w:i/>
          <w:iCs/>
          <w:color w:val="000000"/>
          <w:szCs w:val="24"/>
        </w:rPr>
        <w:t xml:space="preserve"> </w:t>
      </w:r>
      <w:r w:rsidR="001B495E" w:rsidRPr="0075699B">
        <w:rPr>
          <w:rFonts w:eastAsia="Palatino Linotype" w:cs="Palatino Linotype"/>
          <w:b/>
          <w:bCs/>
          <w:i/>
          <w:iCs/>
          <w:color w:val="000000"/>
          <w:szCs w:val="24"/>
          <w:u w:val="single"/>
        </w:rPr>
        <w:t>2 $477,319.86</w:t>
      </w:r>
      <w:r w:rsidR="001B495E" w:rsidRPr="0075699B">
        <w:rPr>
          <w:rFonts w:eastAsia="Palatino Linotype" w:cs="Palatino Linotype"/>
          <w:i/>
          <w:iCs/>
          <w:color w:val="000000"/>
          <w:szCs w:val="24"/>
        </w:rPr>
        <w:t xml:space="preserve"> </w:t>
      </w:r>
      <w:r w:rsidR="001B495E" w:rsidRPr="0075699B">
        <w:rPr>
          <w:rFonts w:eastAsia="Palatino Linotype" w:cs="Palatino Linotype"/>
          <w:b/>
          <w:bCs/>
          <w:i/>
          <w:iCs/>
          <w:color w:val="000000"/>
          <w:szCs w:val="24"/>
          <w:u w:val="single"/>
        </w:rPr>
        <w:t>3 $161,964.26</w:t>
      </w:r>
      <w:r w:rsidR="001B495E" w:rsidRPr="0075699B">
        <w:rPr>
          <w:rFonts w:eastAsia="Palatino Linotype" w:cs="Palatino Linotype"/>
          <w:i/>
          <w:iCs/>
          <w:color w:val="000000"/>
          <w:szCs w:val="24"/>
        </w:rPr>
        <w:t xml:space="preserve"> </w:t>
      </w:r>
      <w:r w:rsidR="001B495E" w:rsidRPr="0075699B">
        <w:rPr>
          <w:rFonts w:eastAsia="Palatino Linotype" w:cs="Palatino Linotype"/>
          <w:b/>
          <w:bCs/>
          <w:i/>
          <w:iCs/>
          <w:color w:val="000000"/>
          <w:szCs w:val="24"/>
          <w:u w:val="single"/>
        </w:rPr>
        <w:t>4 $505,070.80</w:t>
      </w:r>
      <w:r w:rsidR="001B495E" w:rsidRPr="0075699B">
        <w:rPr>
          <w:rFonts w:eastAsia="Palatino Linotype" w:cs="Palatino Linotype"/>
          <w:i/>
          <w:iCs/>
          <w:color w:val="000000"/>
          <w:szCs w:val="24"/>
        </w:rPr>
        <w:t xml:space="preserve"> </w:t>
      </w:r>
      <w:r w:rsidR="001B495E" w:rsidRPr="0075699B">
        <w:rPr>
          <w:rFonts w:eastAsia="Palatino Linotype" w:cs="Palatino Linotype"/>
          <w:b/>
          <w:bCs/>
          <w:i/>
          <w:iCs/>
          <w:color w:val="000000"/>
          <w:szCs w:val="24"/>
          <w:u w:val="single"/>
        </w:rPr>
        <w:t>5 $240,294.26</w:t>
      </w:r>
      <w:r w:rsidR="001B495E" w:rsidRPr="0075699B">
        <w:rPr>
          <w:rFonts w:eastAsia="Palatino Linotype" w:cs="Palatino Linotype"/>
          <w:i/>
          <w:iCs/>
          <w:color w:val="000000"/>
          <w:szCs w:val="24"/>
        </w:rPr>
        <w:t xml:space="preserve"> Y por último, referente a que informe </w:t>
      </w:r>
      <w:r w:rsidR="001B495E" w:rsidRPr="0075699B">
        <w:rPr>
          <w:rFonts w:eastAsia="Palatino Linotype" w:cs="Palatino Linotype"/>
          <w:b/>
          <w:bCs/>
          <w:i/>
          <w:iCs/>
          <w:color w:val="000000"/>
          <w:szCs w:val="24"/>
          <w:u w:val="single"/>
        </w:rPr>
        <w:t>la fecha en que realizo los pagos</w:t>
      </w:r>
      <w:r w:rsidR="001B495E" w:rsidRPr="0075699B">
        <w:rPr>
          <w:rFonts w:eastAsia="Palatino Linotype" w:cs="Palatino Linotype"/>
          <w:i/>
          <w:iCs/>
          <w:color w:val="000000"/>
          <w:szCs w:val="24"/>
        </w:rPr>
        <w:t xml:space="preserve">, se le informa que las obras generadas durante cada periodo, </w:t>
      </w:r>
      <w:r w:rsidR="001B495E" w:rsidRPr="0075699B">
        <w:rPr>
          <w:rFonts w:eastAsia="Palatino Linotype" w:cs="Palatino Linotype"/>
          <w:i/>
          <w:iCs/>
          <w:color w:val="000000"/>
          <w:szCs w:val="24"/>
          <w:u w:val="single"/>
        </w:rPr>
        <w:t>fueron pagadas de acuerdo a cada ejercicio fiscal en que fueron realizadas y de conformidad con los procedimientos correspondientes</w:t>
      </w:r>
      <w:r w:rsidR="001325A3" w:rsidRPr="0075699B">
        <w:rPr>
          <w:rFonts w:eastAsia="Palatino Linotype" w:cs="Palatino Linotype"/>
          <w:i/>
          <w:iCs/>
          <w:color w:val="000000"/>
          <w:szCs w:val="24"/>
        </w:rPr>
        <w:t xml:space="preserve"> (…)</w:t>
      </w:r>
      <w:r w:rsidR="001B495E" w:rsidRPr="0075699B">
        <w:rPr>
          <w:rFonts w:eastAsia="Palatino Linotype" w:cs="Palatino Linotype"/>
          <w:i/>
          <w:iCs/>
          <w:color w:val="000000"/>
          <w:szCs w:val="24"/>
        </w:rPr>
        <w:t>”</w:t>
      </w:r>
    </w:p>
    <w:p w14:paraId="5C7D20B0" w14:textId="170651E8" w:rsidR="001B495E" w:rsidRPr="0075699B" w:rsidRDefault="001B495E" w:rsidP="00B62DEC">
      <w:pPr>
        <w:pBdr>
          <w:top w:val="nil"/>
          <w:left w:val="nil"/>
          <w:bottom w:val="nil"/>
          <w:right w:val="nil"/>
          <w:between w:val="nil"/>
        </w:pBdr>
        <w:contextualSpacing/>
        <w:rPr>
          <w:rFonts w:eastAsia="Palatino Linotype" w:cs="Palatino Linotype"/>
          <w:color w:val="000000"/>
          <w:szCs w:val="24"/>
          <w:lang w:val="es-MX"/>
        </w:rPr>
      </w:pPr>
    </w:p>
    <w:p w14:paraId="5F18B2FC" w14:textId="7297427B" w:rsidR="006A17AD" w:rsidRPr="0075699B" w:rsidRDefault="00B50723" w:rsidP="00B62DEC">
      <w:pPr>
        <w:pBdr>
          <w:top w:val="nil"/>
          <w:left w:val="nil"/>
          <w:bottom w:val="nil"/>
          <w:right w:val="nil"/>
          <w:between w:val="nil"/>
        </w:pBdr>
        <w:contextualSpacing/>
        <w:rPr>
          <w:rFonts w:eastAsia="Palatino Linotype" w:cs="Palatino Linotype"/>
          <w:color w:val="000000"/>
          <w:szCs w:val="24"/>
          <w:lang w:val="es-MX"/>
        </w:rPr>
      </w:pPr>
      <w:r w:rsidRPr="0075699B">
        <w:rPr>
          <w:rFonts w:eastAsia="Palatino Linotype" w:cs="Palatino Linotype"/>
          <w:color w:val="000000"/>
          <w:szCs w:val="24"/>
          <w:lang w:val="es-MX"/>
        </w:rPr>
        <w:t>Simultáneamente,</w:t>
      </w:r>
      <w:r w:rsidR="001325A3" w:rsidRPr="0075699B">
        <w:rPr>
          <w:rFonts w:eastAsia="Palatino Linotype" w:cs="Palatino Linotype"/>
          <w:color w:val="000000"/>
          <w:szCs w:val="24"/>
          <w:lang w:val="es-MX"/>
        </w:rPr>
        <w:t xml:space="preserve"> Sujeto Obligado </w:t>
      </w:r>
      <w:r w:rsidRPr="0075699B">
        <w:rPr>
          <w:rFonts w:eastAsia="Palatino Linotype" w:cs="Palatino Linotype"/>
          <w:color w:val="000000"/>
          <w:szCs w:val="24"/>
          <w:lang w:val="es-MX"/>
        </w:rPr>
        <w:t xml:space="preserve">hace llegar el documento </w:t>
      </w:r>
      <w:r w:rsidRPr="0075699B">
        <w:rPr>
          <w:rFonts w:eastAsia="Palatino Linotype" w:cs="Palatino Linotype"/>
          <w:b/>
          <w:bCs/>
          <w:color w:val="000000"/>
          <w:szCs w:val="24"/>
          <w:lang w:val="es-MX"/>
        </w:rPr>
        <w:t xml:space="preserve">AVV-00037-SOLICITANTE-UTAIP.pdf, </w:t>
      </w:r>
      <w:r w:rsidRPr="0075699B">
        <w:rPr>
          <w:rFonts w:eastAsia="Palatino Linotype" w:cs="Palatino Linotype"/>
          <w:color w:val="000000"/>
          <w:szCs w:val="24"/>
          <w:lang w:val="es-MX"/>
        </w:rPr>
        <w:t xml:space="preserve">que </w:t>
      </w:r>
      <w:r w:rsidR="006A17AD" w:rsidRPr="0075699B">
        <w:rPr>
          <w:rFonts w:eastAsia="Palatino Linotype" w:cs="Palatino Linotype"/>
          <w:color w:val="000000"/>
          <w:szCs w:val="24"/>
          <w:lang w:val="es-MX"/>
        </w:rPr>
        <w:t>está compuesto</w:t>
      </w:r>
      <w:r w:rsidRPr="0075699B">
        <w:rPr>
          <w:rFonts w:eastAsia="Palatino Linotype" w:cs="Palatino Linotype"/>
          <w:color w:val="000000"/>
          <w:szCs w:val="24"/>
          <w:lang w:val="es-MX"/>
        </w:rPr>
        <w:t xml:space="preserve"> por</w:t>
      </w:r>
      <w:r w:rsidRPr="0075699B">
        <w:rPr>
          <w:rFonts w:eastAsia="Palatino Linotype" w:cs="Palatino Linotype"/>
          <w:b/>
          <w:bCs/>
          <w:color w:val="000000"/>
          <w:szCs w:val="24"/>
          <w:lang w:val="es-MX"/>
        </w:rPr>
        <w:t xml:space="preserve"> </w:t>
      </w:r>
      <w:r w:rsidRPr="0075699B">
        <w:rPr>
          <w:rFonts w:eastAsia="Palatino Linotype" w:cs="Palatino Linotype"/>
          <w:color w:val="000000"/>
          <w:szCs w:val="24"/>
          <w:lang w:val="es-MX"/>
        </w:rPr>
        <w:t xml:space="preserve">oficio número </w:t>
      </w:r>
      <w:r w:rsidR="006A4A10" w:rsidRPr="0075699B">
        <w:rPr>
          <w:rFonts w:eastAsia="Palatino Linotype" w:cs="Palatino Linotype"/>
          <w:color w:val="000000"/>
          <w:szCs w:val="24"/>
          <w:lang w:val="es-MX"/>
        </w:rPr>
        <w:t xml:space="preserve">MVV/UTAIP/RSI/039/2024, de fecha seis de junio de dos mil veinticuatro, emitido por la Titular de la Unidad de Transparencia, </w:t>
      </w:r>
      <w:r w:rsidR="006A17AD" w:rsidRPr="0075699B">
        <w:rPr>
          <w:rFonts w:eastAsia="Palatino Linotype" w:cs="Palatino Linotype"/>
          <w:color w:val="000000"/>
          <w:szCs w:val="24"/>
          <w:lang w:val="es-MX"/>
        </w:rPr>
        <w:t>en la que responde a los cuestionamientos a través de dos tablas, las cuales se insertan para pronta referencia.</w:t>
      </w:r>
    </w:p>
    <w:p w14:paraId="2FDE546F" w14:textId="7F59E197" w:rsidR="009A553F" w:rsidRPr="0075699B" w:rsidRDefault="009A553F" w:rsidP="00B62DEC">
      <w:pPr>
        <w:pBdr>
          <w:top w:val="nil"/>
          <w:left w:val="nil"/>
          <w:bottom w:val="nil"/>
          <w:right w:val="nil"/>
          <w:between w:val="nil"/>
        </w:pBdr>
        <w:contextualSpacing/>
        <w:rPr>
          <w:rFonts w:eastAsia="Palatino Linotype" w:cs="Palatino Linotype"/>
          <w:color w:val="000000"/>
          <w:szCs w:val="24"/>
          <w:lang w:val="es-MX"/>
        </w:rPr>
      </w:pPr>
    </w:p>
    <w:p w14:paraId="363051B2" w14:textId="5076EB43" w:rsidR="009A553F" w:rsidRPr="0075699B" w:rsidRDefault="009A553F" w:rsidP="00B62DEC">
      <w:pPr>
        <w:pBdr>
          <w:top w:val="nil"/>
          <w:left w:val="nil"/>
          <w:bottom w:val="nil"/>
          <w:right w:val="nil"/>
          <w:between w:val="nil"/>
        </w:pBdr>
        <w:contextualSpacing/>
        <w:rPr>
          <w:rFonts w:eastAsia="Palatino Linotype" w:cs="Palatino Linotype"/>
          <w:color w:val="000000"/>
          <w:szCs w:val="24"/>
          <w:lang w:val="es-MX"/>
        </w:rPr>
      </w:pPr>
      <w:r w:rsidRPr="0075699B">
        <w:rPr>
          <w:rFonts w:eastAsia="Palatino Linotype" w:cs="Palatino Linotype"/>
          <w:noProof/>
          <w:color w:val="000000"/>
          <w:szCs w:val="24"/>
          <w:lang w:val="es-MX"/>
        </w:rPr>
        <w:lastRenderedPageBreak/>
        <w:drawing>
          <wp:anchor distT="0" distB="0" distL="114300" distR="114300" simplePos="0" relativeHeight="251658240" behindDoc="0" locked="0" layoutInCell="1" allowOverlap="1" wp14:anchorId="20C90D0B" wp14:editId="2470A869">
            <wp:simplePos x="0" y="0"/>
            <wp:positionH relativeFrom="column">
              <wp:posOffset>3852250</wp:posOffset>
            </wp:positionH>
            <wp:positionV relativeFrom="paragraph">
              <wp:posOffset>54772</wp:posOffset>
            </wp:positionV>
            <wp:extent cx="1819529" cy="1066949"/>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extLst>
                        <a:ext uri="{28A0092B-C50C-407E-A947-70E740481C1C}">
                          <a14:useLocalDpi xmlns:a14="http://schemas.microsoft.com/office/drawing/2010/main" val="0"/>
                        </a:ext>
                      </a:extLst>
                    </a:blip>
                    <a:stretch>
                      <a:fillRect/>
                    </a:stretch>
                  </pic:blipFill>
                  <pic:spPr>
                    <a:xfrm>
                      <a:off x="0" y="0"/>
                      <a:ext cx="1819529" cy="1066949"/>
                    </a:xfrm>
                    <a:prstGeom prst="rect">
                      <a:avLst/>
                    </a:prstGeom>
                  </pic:spPr>
                </pic:pic>
              </a:graphicData>
            </a:graphic>
          </wp:anchor>
        </w:drawing>
      </w:r>
      <w:r w:rsidRPr="0075699B">
        <w:rPr>
          <w:rFonts w:eastAsia="Palatino Linotype" w:cs="Palatino Linotype"/>
          <w:noProof/>
          <w:color w:val="000000"/>
          <w:szCs w:val="24"/>
          <w:lang w:val="es-MX"/>
        </w:rPr>
        <w:drawing>
          <wp:anchor distT="0" distB="0" distL="114300" distR="114300" simplePos="0" relativeHeight="251657216" behindDoc="0" locked="0" layoutInCell="1" allowOverlap="1" wp14:anchorId="70BFA641" wp14:editId="10F981D0">
            <wp:simplePos x="0" y="0"/>
            <wp:positionH relativeFrom="column">
              <wp:posOffset>204470</wp:posOffset>
            </wp:positionH>
            <wp:positionV relativeFrom="paragraph">
              <wp:posOffset>0</wp:posOffset>
            </wp:positionV>
            <wp:extent cx="3286125" cy="140970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a:extLst>
                        <a:ext uri="{28A0092B-C50C-407E-A947-70E740481C1C}">
                          <a14:useLocalDpi xmlns:a14="http://schemas.microsoft.com/office/drawing/2010/main" val="0"/>
                        </a:ext>
                      </a:extLst>
                    </a:blip>
                    <a:stretch>
                      <a:fillRect/>
                    </a:stretch>
                  </pic:blipFill>
                  <pic:spPr>
                    <a:xfrm>
                      <a:off x="0" y="0"/>
                      <a:ext cx="3286125" cy="1409700"/>
                    </a:xfrm>
                    <a:prstGeom prst="rect">
                      <a:avLst/>
                    </a:prstGeom>
                  </pic:spPr>
                </pic:pic>
              </a:graphicData>
            </a:graphic>
          </wp:anchor>
        </w:drawing>
      </w:r>
    </w:p>
    <w:p w14:paraId="7C13F96E" w14:textId="5024A75E" w:rsidR="009A553F" w:rsidRPr="0075699B" w:rsidRDefault="005E284A" w:rsidP="00B62DEC">
      <w:pPr>
        <w:pBdr>
          <w:top w:val="nil"/>
          <w:left w:val="nil"/>
          <w:bottom w:val="nil"/>
          <w:right w:val="nil"/>
          <w:between w:val="nil"/>
        </w:pBdr>
        <w:contextualSpacing/>
        <w:rPr>
          <w:rFonts w:eastAsia="Palatino Linotype" w:cs="Palatino Linotype"/>
          <w:color w:val="000000"/>
          <w:szCs w:val="24"/>
          <w:lang w:val="es-MX"/>
        </w:rPr>
      </w:pPr>
      <w:r w:rsidRPr="0075699B">
        <w:rPr>
          <w:rFonts w:eastAsia="Palatino Linotype" w:cs="Palatino Linotype"/>
          <w:color w:val="000000"/>
          <w:szCs w:val="24"/>
          <w:lang w:val="es-MX"/>
        </w:rPr>
        <w:t xml:space="preserve">Es de observar que la información proporcionada en el oficio </w:t>
      </w:r>
      <w:r w:rsidR="00A006AE" w:rsidRPr="0075699B">
        <w:rPr>
          <w:rFonts w:eastAsia="Palatino Linotype" w:cs="Palatino Linotype"/>
          <w:color w:val="000000"/>
          <w:szCs w:val="24"/>
          <w:lang w:val="es-MX"/>
        </w:rPr>
        <w:t>es la misma que se informa a través del SAIMEX</w:t>
      </w:r>
      <w:r w:rsidR="00935FA8" w:rsidRPr="0075699B">
        <w:rPr>
          <w:rFonts w:eastAsia="Palatino Linotype" w:cs="Palatino Linotype"/>
          <w:color w:val="000000"/>
          <w:szCs w:val="24"/>
          <w:lang w:val="es-MX"/>
        </w:rPr>
        <w:t xml:space="preserve"> en el apartado de respuesta</w:t>
      </w:r>
      <w:r w:rsidR="0095495B" w:rsidRPr="0075699B">
        <w:rPr>
          <w:rFonts w:eastAsia="Palatino Linotype" w:cs="Palatino Linotype"/>
          <w:color w:val="000000"/>
          <w:szCs w:val="24"/>
          <w:lang w:val="es-MX"/>
        </w:rPr>
        <w:t>;</w:t>
      </w:r>
      <w:r w:rsidR="00935FA8" w:rsidRPr="0075699B">
        <w:rPr>
          <w:rFonts w:eastAsia="Palatino Linotype" w:cs="Palatino Linotype"/>
          <w:color w:val="000000"/>
          <w:szCs w:val="24"/>
          <w:lang w:val="es-MX"/>
        </w:rPr>
        <w:t xml:space="preserve"> y en el de requerimientos, donde </w:t>
      </w:r>
      <w:r w:rsidR="0095495B" w:rsidRPr="0075699B">
        <w:rPr>
          <w:rFonts w:eastAsia="Palatino Linotype" w:cs="Palatino Linotype"/>
          <w:color w:val="000000"/>
          <w:szCs w:val="24"/>
          <w:lang w:val="es-MX"/>
        </w:rPr>
        <w:t>se localiza</w:t>
      </w:r>
      <w:r w:rsidR="00935FA8" w:rsidRPr="0075699B">
        <w:rPr>
          <w:rFonts w:eastAsia="Palatino Linotype" w:cs="Palatino Linotype"/>
          <w:color w:val="000000"/>
          <w:szCs w:val="24"/>
          <w:lang w:val="es-MX"/>
        </w:rPr>
        <w:t xml:space="preserve"> el </w:t>
      </w:r>
      <w:r w:rsidR="0095495B" w:rsidRPr="0075699B">
        <w:rPr>
          <w:rFonts w:eastAsia="Palatino Linotype" w:cs="Palatino Linotype"/>
          <w:color w:val="000000"/>
          <w:szCs w:val="24"/>
          <w:lang w:val="es-MX"/>
        </w:rPr>
        <w:t>oficio</w:t>
      </w:r>
      <w:r w:rsidR="00935FA8" w:rsidRPr="0075699B">
        <w:rPr>
          <w:rFonts w:eastAsia="Palatino Linotype" w:cs="Palatino Linotype"/>
          <w:color w:val="000000"/>
          <w:szCs w:val="24"/>
          <w:lang w:val="es-MX"/>
        </w:rPr>
        <w:t xml:space="preserve"> emitido por el Servidor Público Habilitado</w:t>
      </w:r>
      <w:r w:rsidR="0095495B" w:rsidRPr="0075699B">
        <w:rPr>
          <w:rFonts w:eastAsia="Palatino Linotype" w:cs="Palatino Linotype"/>
          <w:color w:val="000000"/>
          <w:szCs w:val="24"/>
          <w:lang w:val="es-MX"/>
        </w:rPr>
        <w:t>.</w:t>
      </w:r>
    </w:p>
    <w:p w14:paraId="6BAFD247" w14:textId="77777777" w:rsidR="005D1DD0" w:rsidRPr="0075699B" w:rsidRDefault="005D1DD0" w:rsidP="006922F5">
      <w:pPr>
        <w:pBdr>
          <w:top w:val="nil"/>
          <w:left w:val="nil"/>
          <w:bottom w:val="nil"/>
          <w:right w:val="nil"/>
          <w:between w:val="nil"/>
        </w:pBdr>
        <w:contextualSpacing/>
        <w:rPr>
          <w:rFonts w:eastAsia="Palatino Linotype" w:cs="Palatino Linotype"/>
          <w:color w:val="000000"/>
          <w:sz w:val="22"/>
        </w:rPr>
      </w:pPr>
    </w:p>
    <w:p w14:paraId="6128DFF4" w14:textId="1E32D6D2" w:rsidR="00A970D5" w:rsidRPr="0075699B" w:rsidRDefault="44E9108F" w:rsidP="44E9108F">
      <w:pPr>
        <w:pBdr>
          <w:top w:val="nil"/>
          <w:left w:val="nil"/>
          <w:bottom w:val="nil"/>
          <w:right w:val="nil"/>
          <w:between w:val="nil"/>
        </w:pBdr>
        <w:contextualSpacing/>
        <w:rPr>
          <w:rFonts w:eastAsia="Palatino Linotype" w:cs="Palatino Linotype"/>
          <w:color w:val="000000"/>
          <w:lang w:val="es-ES"/>
        </w:rPr>
      </w:pPr>
      <w:r w:rsidRPr="0075699B">
        <w:rPr>
          <w:rFonts w:eastAsia="Palatino Linotype" w:cs="Palatino Linotype"/>
          <w:color w:val="000000" w:themeColor="text1"/>
          <w:lang w:val="es-ES"/>
        </w:rPr>
        <w:t xml:space="preserve">Ante la respuesta </w:t>
      </w:r>
      <w:r w:rsidR="008D191F" w:rsidRPr="0075699B">
        <w:rPr>
          <w:rFonts w:eastAsia="Palatino Linotype" w:cs="Palatino Linotype"/>
          <w:color w:val="000000" w:themeColor="text1"/>
          <w:lang w:val="es-ES"/>
        </w:rPr>
        <w:t>proporcionada</w:t>
      </w:r>
      <w:r w:rsidR="005D1DD0" w:rsidRPr="0075699B">
        <w:rPr>
          <w:rFonts w:eastAsia="Palatino Linotype" w:cs="Palatino Linotype"/>
          <w:color w:val="000000" w:themeColor="text1"/>
          <w:lang w:val="es-ES"/>
        </w:rPr>
        <w:t xml:space="preserve"> por el Sujeto Obligado, </w:t>
      </w:r>
      <w:r w:rsidR="008C4A33" w:rsidRPr="0075699B">
        <w:rPr>
          <w:rFonts w:eastAsia="Palatino Linotype" w:cs="Palatino Linotype"/>
          <w:color w:val="000000" w:themeColor="text1"/>
          <w:lang w:val="es-ES"/>
        </w:rPr>
        <w:t>el</w:t>
      </w:r>
      <w:r w:rsidRPr="0075699B">
        <w:rPr>
          <w:rFonts w:eastAsia="Palatino Linotype" w:cs="Palatino Linotype"/>
          <w:color w:val="000000" w:themeColor="text1"/>
          <w:lang w:val="es-ES"/>
        </w:rPr>
        <w:t xml:space="preserve"> Recurrente consideró que se trasgredió su derecho a la información pública, por lo que interpuso el recurso de revisión al rubro citado, señalando como </w:t>
      </w:r>
      <w:r w:rsidRPr="0075699B">
        <w:rPr>
          <w:rFonts w:eastAsia="Palatino Linotype" w:cs="Palatino Linotype"/>
          <w:b/>
          <w:bCs/>
          <w:color w:val="000000" w:themeColor="text1"/>
          <w:lang w:val="es-ES"/>
        </w:rPr>
        <w:t>acto impugnado</w:t>
      </w:r>
      <w:r w:rsidR="005241D6" w:rsidRPr="0075699B">
        <w:rPr>
          <w:rFonts w:eastAsia="Palatino Linotype" w:cs="Palatino Linotype"/>
          <w:color w:val="000000" w:themeColor="text1"/>
          <w:lang w:val="es-ES"/>
        </w:rPr>
        <w:t xml:space="preserve"> </w:t>
      </w:r>
      <w:r w:rsidR="008D191F" w:rsidRPr="0075699B">
        <w:rPr>
          <w:rFonts w:eastAsia="Palatino Linotype" w:cs="Palatino Linotype"/>
          <w:color w:val="000000" w:themeColor="text1"/>
          <w:lang w:val="es-ES"/>
        </w:rPr>
        <w:t>“</w:t>
      </w:r>
      <w:r w:rsidR="008D191F" w:rsidRPr="0075699B">
        <w:rPr>
          <w:rFonts w:eastAsia="Palatino Linotype" w:cs="Palatino Linotype"/>
          <w:i/>
          <w:iCs/>
          <w:color w:val="000000" w:themeColor="text1"/>
          <w:lang w:val="es-ES"/>
        </w:rPr>
        <w:t>Respuesta a la solicitud de información 00037/VIVICTOR/IP/2024 realizada al Ayuntamiento de Villa Victoria</w:t>
      </w:r>
      <w:r w:rsidR="008D191F" w:rsidRPr="0075699B">
        <w:rPr>
          <w:rFonts w:eastAsia="Palatino Linotype" w:cs="Palatino Linotype"/>
          <w:color w:val="000000" w:themeColor="text1"/>
          <w:lang w:val="es-ES"/>
        </w:rPr>
        <w:t>”</w:t>
      </w:r>
      <w:r w:rsidR="001B7214" w:rsidRPr="0075699B">
        <w:rPr>
          <w:rFonts w:eastAsia="Palatino Linotype" w:cs="Palatino Linotype"/>
          <w:color w:val="000000" w:themeColor="text1"/>
          <w:lang w:val="es-ES"/>
        </w:rPr>
        <w:t xml:space="preserve">; dando como </w:t>
      </w:r>
      <w:r w:rsidRPr="0075699B">
        <w:rPr>
          <w:rFonts w:eastAsia="Palatino Linotype" w:cs="Palatino Linotype"/>
          <w:b/>
          <w:bCs/>
          <w:color w:val="000000" w:themeColor="text1"/>
          <w:lang w:val="es-ES"/>
        </w:rPr>
        <w:t>razones o motivos de inconformidad</w:t>
      </w:r>
      <w:r w:rsidR="005241D6" w:rsidRPr="0075699B">
        <w:rPr>
          <w:rFonts w:eastAsia="Palatino Linotype" w:cs="Palatino Linotype"/>
          <w:b/>
          <w:bCs/>
          <w:color w:val="000000" w:themeColor="text1"/>
          <w:lang w:val="es-ES"/>
        </w:rPr>
        <w:t xml:space="preserve"> </w:t>
      </w:r>
      <w:r w:rsidR="00C31892" w:rsidRPr="0075699B">
        <w:rPr>
          <w:rFonts w:eastAsia="Palatino Linotype" w:cs="Palatino Linotype"/>
          <w:color w:val="000000" w:themeColor="text1"/>
          <w:lang w:val="es-ES"/>
        </w:rPr>
        <w:t>“</w:t>
      </w:r>
      <w:r w:rsidR="008D191F" w:rsidRPr="0075699B">
        <w:rPr>
          <w:rFonts w:eastAsia="Palatino Linotype" w:cs="Palatino Linotype"/>
          <w:i/>
          <w:iCs/>
          <w:color w:val="000000" w:themeColor="text1"/>
          <w:lang w:val="es-ES"/>
        </w:rPr>
        <w:t xml:space="preserve">Como respuesta a la solicitud de información 00037/VIVICTOR/IP/2024 realizada al Ayuntamiento de Villa Victoria </w:t>
      </w:r>
      <w:r w:rsidR="008D191F" w:rsidRPr="0075699B">
        <w:rPr>
          <w:rFonts w:eastAsia="Palatino Linotype" w:cs="Palatino Linotype"/>
          <w:i/>
          <w:iCs/>
          <w:color w:val="000000" w:themeColor="text1"/>
          <w:u w:val="single"/>
          <w:lang w:val="es-ES"/>
        </w:rPr>
        <w:t>se obtuvieron resultados incompletos</w:t>
      </w:r>
      <w:r w:rsidR="008D191F" w:rsidRPr="0075699B">
        <w:rPr>
          <w:rFonts w:eastAsia="Palatino Linotype" w:cs="Palatino Linotype"/>
          <w:i/>
          <w:iCs/>
          <w:color w:val="000000" w:themeColor="text1"/>
          <w:lang w:val="es-ES"/>
        </w:rPr>
        <w:t xml:space="preserve">, ya que de links o ligas del </w:t>
      </w:r>
      <w:r w:rsidR="008D191F" w:rsidRPr="0075699B">
        <w:rPr>
          <w:rFonts w:eastAsia="Palatino Linotype" w:cs="Palatino Linotype"/>
          <w:i/>
          <w:iCs/>
          <w:color w:val="000000" w:themeColor="text1"/>
          <w:u w:val="single"/>
          <w:lang w:val="es-ES"/>
        </w:rPr>
        <w:t>sitio ipomex.org.mx, se desprenden mas obras o proyestos que fueron en su momento informados a traves de la plataforma ipomex</w:t>
      </w:r>
      <w:r w:rsidR="008D191F" w:rsidRPr="0075699B">
        <w:rPr>
          <w:rFonts w:eastAsia="Palatino Linotype" w:cs="Palatino Linotype"/>
          <w:i/>
          <w:iCs/>
          <w:color w:val="000000" w:themeColor="text1"/>
          <w:lang w:val="es-ES"/>
        </w:rPr>
        <w:t xml:space="preserve"> por parte del Ayuntamiento de Villa Victoria en cuanto a obras realizadas por la empresa MMASGO CONSTRUCCIONS SA DE CV, </w:t>
      </w:r>
      <w:r w:rsidR="008D191F" w:rsidRPr="0075699B">
        <w:rPr>
          <w:rFonts w:eastAsia="Palatino Linotype" w:cs="Palatino Linotype"/>
          <w:i/>
          <w:iCs/>
          <w:color w:val="000000" w:themeColor="text1"/>
          <w:u w:val="single"/>
          <w:lang w:val="es-ES"/>
        </w:rPr>
        <w:t>dejándose de mencionar obras o proyectos como proyecto una ampliación de electrificación en el paraje los cuchillos en la localidad potrero de San Diego, por $806,604.76 (Ochocientos seis mil seiscientos cuatro 76/100 m.n.)</w:t>
      </w:r>
      <w:r w:rsidR="008D191F" w:rsidRPr="0075699B">
        <w:rPr>
          <w:rFonts w:eastAsia="Palatino Linotype" w:cs="Palatino Linotype"/>
          <w:i/>
          <w:iCs/>
          <w:color w:val="000000" w:themeColor="text1"/>
          <w:lang w:val="es-ES"/>
        </w:rPr>
        <w:t xml:space="preserve">, el proyecto </w:t>
      </w:r>
      <w:r w:rsidR="008D191F" w:rsidRPr="0075699B">
        <w:rPr>
          <w:rFonts w:eastAsia="Palatino Linotype" w:cs="Palatino Linotype"/>
          <w:i/>
          <w:iCs/>
          <w:color w:val="000000" w:themeColor="text1"/>
          <w:u w:val="single"/>
          <w:lang w:val="es-ES"/>
        </w:rPr>
        <w:t>Ampliación de electrificación en el paraje la escuela en la localidad de cerrillo grande, $505,070.80 (Quinientos cinco mil setenta pesos 80/100 m.n.)</w:t>
      </w:r>
      <w:r w:rsidR="008D191F" w:rsidRPr="0075699B">
        <w:rPr>
          <w:rFonts w:eastAsia="Palatino Linotype" w:cs="Palatino Linotype"/>
          <w:i/>
          <w:iCs/>
          <w:color w:val="000000" w:themeColor="text1"/>
          <w:lang w:val="es-ES"/>
        </w:rPr>
        <w:t xml:space="preserve">, </w:t>
      </w:r>
      <w:r w:rsidR="008D191F" w:rsidRPr="0075699B">
        <w:rPr>
          <w:rFonts w:eastAsia="Palatino Linotype" w:cs="Palatino Linotype"/>
          <w:i/>
          <w:iCs/>
          <w:color w:val="000000" w:themeColor="text1"/>
          <w:u w:val="single"/>
          <w:lang w:val="es-ES"/>
        </w:rPr>
        <w:t xml:space="preserve">la ampliación de electrificación ramal la iglesia en la localidad de Rameje, $2,595,272.47 (Dos millones quinientos noventa y cinco mil doscientos setenta y dos </w:t>
      </w:r>
      <w:r w:rsidR="008D191F" w:rsidRPr="0075699B">
        <w:rPr>
          <w:rFonts w:eastAsia="Palatino Linotype" w:cs="Palatino Linotype"/>
          <w:i/>
          <w:iCs/>
          <w:color w:val="000000" w:themeColor="text1"/>
          <w:u w:val="single"/>
          <w:lang w:val="es-ES"/>
        </w:rPr>
        <w:lastRenderedPageBreak/>
        <w:t>47/100 m.n.)</w:t>
      </w:r>
      <w:r w:rsidR="008D191F" w:rsidRPr="0075699B">
        <w:rPr>
          <w:rFonts w:eastAsia="Palatino Linotype" w:cs="Palatino Linotype"/>
          <w:i/>
          <w:iCs/>
          <w:color w:val="000000" w:themeColor="text1"/>
          <w:lang w:val="es-ES"/>
        </w:rPr>
        <w:t xml:space="preserve"> por </w:t>
      </w:r>
      <w:r w:rsidR="008D191F" w:rsidRPr="0075699B">
        <w:rPr>
          <w:rFonts w:eastAsia="Palatino Linotype" w:cs="Palatino Linotype"/>
          <w:i/>
          <w:iCs/>
          <w:color w:val="000000" w:themeColor="text1"/>
          <w:u w:val="single"/>
          <w:lang w:val="es-ES"/>
        </w:rPr>
        <w:t>la Ampliación de electrificación entre los cedros y ex hacienda de Ayala en la localidad de los cedros, $1,697,314.84 (Un millón seiscientos noventa y siete mil trescientos catorce 84/100 m.n.)</w:t>
      </w:r>
      <w:r w:rsidR="008D191F" w:rsidRPr="0075699B">
        <w:rPr>
          <w:rFonts w:eastAsia="Palatino Linotype" w:cs="Palatino Linotype"/>
          <w:i/>
          <w:iCs/>
          <w:color w:val="000000" w:themeColor="text1"/>
          <w:lang w:val="es-ES"/>
        </w:rPr>
        <w:t xml:space="preserve"> por la </w:t>
      </w:r>
      <w:r w:rsidR="008D191F" w:rsidRPr="0075699B">
        <w:rPr>
          <w:rFonts w:eastAsia="Palatino Linotype" w:cs="Palatino Linotype"/>
          <w:i/>
          <w:iCs/>
          <w:color w:val="000000" w:themeColor="text1"/>
          <w:u w:val="single"/>
          <w:lang w:val="es-ES"/>
        </w:rPr>
        <w:t>ampliación de electrificación en los ramales de la prepa i y ii en la localidad de san marcos la loma, $1,802,738.30 (Un millón ochocientos dos mil setecientos treinta y ocho 30/100 m.n.).</w:t>
      </w:r>
      <w:r w:rsidR="008D191F" w:rsidRPr="0075699B">
        <w:rPr>
          <w:rFonts w:eastAsia="Palatino Linotype" w:cs="Palatino Linotype"/>
          <w:i/>
          <w:iCs/>
          <w:color w:val="000000" w:themeColor="text1"/>
          <w:lang w:val="es-ES"/>
        </w:rPr>
        <w:t xml:space="preserve"> Al </w:t>
      </w:r>
      <w:r w:rsidR="008D191F" w:rsidRPr="0075699B">
        <w:rPr>
          <w:rFonts w:eastAsia="Palatino Linotype" w:cs="Palatino Linotype"/>
          <w:b/>
          <w:bCs/>
          <w:i/>
          <w:iCs/>
          <w:color w:val="000000" w:themeColor="text1"/>
          <w:u w:val="single"/>
          <w:lang w:val="es-ES"/>
        </w:rPr>
        <w:t>respecto se anexa un documento en word</w:t>
      </w:r>
      <w:r w:rsidR="008D191F" w:rsidRPr="0075699B">
        <w:rPr>
          <w:rFonts w:eastAsia="Palatino Linotype" w:cs="Palatino Linotype"/>
          <w:i/>
          <w:iCs/>
          <w:color w:val="000000" w:themeColor="text1"/>
          <w:lang w:val="es-ES"/>
        </w:rPr>
        <w:t xml:space="preserve">, en los que se mencionan dos links o ligas de los que se puede desprender la información faltante o no mencionada en el informe requerido, por lo cual se considera que </w:t>
      </w:r>
      <w:r w:rsidR="008D191F" w:rsidRPr="0075699B">
        <w:rPr>
          <w:rFonts w:eastAsia="Palatino Linotype" w:cs="Palatino Linotype"/>
          <w:b/>
          <w:bCs/>
          <w:i/>
          <w:iCs/>
          <w:color w:val="000000" w:themeColor="text1"/>
          <w:u w:val="single"/>
          <w:lang w:val="es-ES"/>
        </w:rPr>
        <w:t>no se mencionó la información requerida de forma completa</w:t>
      </w:r>
      <w:r w:rsidR="008D191F" w:rsidRPr="0075699B">
        <w:rPr>
          <w:rFonts w:eastAsia="Palatino Linotype" w:cs="Palatino Linotype"/>
          <w:i/>
          <w:iCs/>
          <w:color w:val="000000" w:themeColor="text1"/>
          <w:lang w:val="es-ES"/>
        </w:rPr>
        <w:t>; información que se considera incompleta sobre todo ya que de la información subida o cargada al sitio de la plataforma de Ipomex en su momento por el Ayuntamiento de Villa victoria, se desprende muchso mas datos que informa ahora dicho Ayuntamiento. No obstante el documento que se anexa se menciona los links o ligas donde se puede ver la información que faltó mencionarse por parte del Ayuntamiento en cita</w:t>
      </w:r>
      <w:r w:rsidR="00C31892" w:rsidRPr="0075699B">
        <w:rPr>
          <w:rFonts w:eastAsia="Palatino Linotype" w:cs="Palatino Linotype"/>
          <w:color w:val="000000" w:themeColor="text1"/>
          <w:lang w:val="es-ES"/>
        </w:rPr>
        <w:t>”</w:t>
      </w:r>
    </w:p>
    <w:p w14:paraId="4A6500B8" w14:textId="73A0224D" w:rsidR="008F50E6" w:rsidRPr="0075699B" w:rsidRDefault="008F50E6" w:rsidP="00A04222"/>
    <w:p w14:paraId="3C4D5BF4" w14:textId="5D9F176D" w:rsidR="007C53E5" w:rsidRPr="0075699B" w:rsidRDefault="00FB05BF" w:rsidP="00A04222">
      <w:r w:rsidRPr="0075699B">
        <w:t>Aunado a lao anterior, proporciona un documento denominado “</w:t>
      </w:r>
      <w:r w:rsidRPr="0075699B">
        <w:rPr>
          <w:b/>
          <w:bCs/>
          <w:i/>
          <w:iCs/>
        </w:rPr>
        <w:t>INFORMACION INCOMPLETA VILLA VICTORIA SEGUN INFORMADO SITIO DE IPOMEX.docx</w:t>
      </w:r>
      <w:r w:rsidRPr="0075699B">
        <w:t>”</w:t>
      </w:r>
      <w:r w:rsidRPr="0075699B">
        <w:rPr>
          <w:b/>
          <w:bCs/>
        </w:rPr>
        <w:t xml:space="preserve">, </w:t>
      </w:r>
      <w:r w:rsidRPr="0075699B">
        <w:t xml:space="preserve">en el cual proporciona la siguiente liga electrónica </w:t>
      </w:r>
      <w:hyperlink r:id="rId10" w:history="1">
        <w:r w:rsidRPr="0075699B">
          <w:rPr>
            <w:rStyle w:val="Hipervnculo"/>
          </w:rPr>
          <w:t>https://villavictoria.edomex.gob.mx/sites/villavictoria.edomex.gob.mx/files/files/ArchivosIPOMEX/Articulo%2092/10%20Adjudicaci%C3%B3n%20Directa/2020/4to%20Trimestre/Informe%20de%20Avance%20F%C3%ADsico/INF.%20AVANCE%20FISICO-FINANCIERO%20FISMDF.pdf</w:t>
        </w:r>
      </w:hyperlink>
      <w:r w:rsidRPr="0075699B">
        <w:t xml:space="preserve"> que conduce a</w:t>
      </w:r>
      <w:r w:rsidR="008D7253" w:rsidRPr="0075699B">
        <w:t xml:space="preserve">l informe de </w:t>
      </w:r>
      <w:r w:rsidR="008A0673" w:rsidRPr="0075699B">
        <w:t xml:space="preserve">Avance </w:t>
      </w:r>
      <w:r w:rsidR="008D7253" w:rsidRPr="0075699B">
        <w:t xml:space="preserve">físico financiero del Fondo de Aportaciones para la Infraestructura </w:t>
      </w:r>
      <w:r w:rsidR="008A0673" w:rsidRPr="0075699B">
        <w:t xml:space="preserve">Social Municipal </w:t>
      </w:r>
      <w:r w:rsidR="007C53E5" w:rsidRPr="0075699B">
        <w:t>y de las Demarcaciones Territoriales del Distrito Federal (FISMDF-2020</w:t>
      </w:r>
      <w:r w:rsidR="008A0673" w:rsidRPr="0075699B">
        <w:t xml:space="preserve">, del año dos mil veinte, en el cual </w:t>
      </w:r>
      <w:r w:rsidR="00B52A7B" w:rsidRPr="0075699B">
        <w:t xml:space="preserve">se registran el avance de diversos proyectos de obra </w:t>
      </w:r>
      <w:r w:rsidR="001A4ADB" w:rsidRPr="0075699B">
        <w:t>a cargo del ejecutor (contratista), establecido en la solicitud</w:t>
      </w:r>
      <w:r w:rsidR="007C53E5" w:rsidRPr="0075699B">
        <w:t>.</w:t>
      </w:r>
    </w:p>
    <w:p w14:paraId="3B52AB42" w14:textId="183F677B" w:rsidR="00591262" w:rsidRPr="0075699B" w:rsidRDefault="00586119" w:rsidP="00A04222">
      <w:r w:rsidRPr="0075699B">
        <w:lastRenderedPageBreak/>
        <w:t>Consecutivamente agrega liga electrónica</w:t>
      </w:r>
      <w:r w:rsidR="00DF707E" w:rsidRPr="0075699B">
        <w:t xml:space="preserve">, </w:t>
      </w:r>
      <w:r w:rsidRPr="0075699B">
        <w:t xml:space="preserve"> que </w:t>
      </w:r>
      <w:r w:rsidR="004C4C1C" w:rsidRPr="0075699B">
        <w:t>dirige</w:t>
      </w:r>
      <w:r w:rsidRPr="0075699B">
        <w:t xml:space="preserve"> a la plataforma de Información Pública de Oficio Mexiquense IPOMEX, en la fracción correspondiente al padrón de proveedores y contratistas</w:t>
      </w:r>
      <w:r w:rsidR="00DA6F9F" w:rsidRPr="0075699B">
        <w:t>.</w:t>
      </w:r>
    </w:p>
    <w:p w14:paraId="088F7D77" w14:textId="77777777" w:rsidR="00DA6F9F" w:rsidRPr="0075699B" w:rsidRDefault="00DA6F9F" w:rsidP="00A04222"/>
    <w:p w14:paraId="46B283F2" w14:textId="586B2CA0" w:rsidR="009A6CD5" w:rsidRPr="0075699B" w:rsidRDefault="0025519F" w:rsidP="00A04222">
      <w:r w:rsidRPr="0075699B">
        <w:rPr>
          <w:noProof/>
          <w:lang w:val="es-MX"/>
        </w:rPr>
        <mc:AlternateContent>
          <mc:Choice Requires="wpg">
            <w:drawing>
              <wp:anchor distT="0" distB="0" distL="114300" distR="114300" simplePos="0" relativeHeight="251656191" behindDoc="1" locked="0" layoutInCell="1" allowOverlap="1" wp14:anchorId="730E9257" wp14:editId="44EB3396">
                <wp:simplePos x="0" y="0"/>
                <wp:positionH relativeFrom="column">
                  <wp:posOffset>1554997</wp:posOffset>
                </wp:positionH>
                <wp:positionV relativeFrom="paragraph">
                  <wp:posOffset>989965</wp:posOffset>
                </wp:positionV>
                <wp:extent cx="3335640" cy="3286760"/>
                <wp:effectExtent l="0" t="0" r="0" b="8890"/>
                <wp:wrapSquare wrapText="bothSides"/>
                <wp:docPr id="5" name="Grupo 5"/>
                <wp:cNvGraphicFramePr/>
                <a:graphic xmlns:a="http://schemas.openxmlformats.org/drawingml/2006/main">
                  <a:graphicData uri="http://schemas.microsoft.com/office/word/2010/wordprocessingGroup">
                    <wpg:wgp>
                      <wpg:cNvGrpSpPr/>
                      <wpg:grpSpPr>
                        <a:xfrm>
                          <a:off x="0" y="0"/>
                          <a:ext cx="3335640" cy="3286760"/>
                          <a:chOff x="0" y="0"/>
                          <a:chExt cx="3335640" cy="3286760"/>
                        </a:xfrm>
                      </wpg:grpSpPr>
                      <pic:pic xmlns:pic="http://schemas.openxmlformats.org/drawingml/2006/picture">
                        <pic:nvPicPr>
                          <pic:cNvPr id="3" name="Imagen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1871330" y="0"/>
                            <a:ext cx="1464310" cy="3286760"/>
                          </a:xfrm>
                          <a:prstGeom prst="rect">
                            <a:avLst/>
                          </a:prstGeom>
                        </pic:spPr>
                      </pic:pic>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595423"/>
                            <a:ext cx="1616075" cy="2159635"/>
                          </a:xfrm>
                          <a:prstGeom prst="rect">
                            <a:avLst/>
                          </a:prstGeom>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E4CD33E" id="Grupo 5" o:spid="_x0000_s1026" style="position:absolute;margin-left:122.45pt;margin-top:77.95pt;width:262.65pt;height:258.8pt;z-index:-251660289" coordsize="33356,32867" o:gfxdata="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style="position:absolute;left:18713;width:14643;height:32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">
                  <v:imagedata r:id="rId13" o:title=""/>
                </v:shape>
                <v:shape id="Imagen 4" o:spid="_x0000_s1028" type="#_x0000_t75" style="position:absolute;top:5954;width:16160;height:21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">
                  <v:imagedata r:id="rId14" o:title=""/>
                </v:shape>
                <w10:wrap type="square"/>
              </v:group>
            </w:pict>
          </mc:Fallback>
        </mc:AlternateContent>
      </w:r>
      <w:r w:rsidR="009A6CD5" w:rsidRPr="0075699B">
        <w:t>Del documento remitido por</w:t>
      </w:r>
      <w:r w:rsidR="007C7F2E" w:rsidRPr="0075699B">
        <w:t xml:space="preserve"> la primera</w:t>
      </w:r>
      <w:r w:rsidR="009A6CD5" w:rsidRPr="0075699B">
        <w:t xml:space="preserve"> liga electrónica, es posible observar que en esa anualidad (2020), cuando menos se tuvieron doce (12) proyectos de obra pública a cargo del Contratista mencionado,</w:t>
      </w:r>
      <w:r w:rsidR="00E20877" w:rsidRPr="0075699B">
        <w:t xml:space="preserve"> y en relación a la respuesta, el Sujeto Obligado manifestó únicamente de cinco.</w:t>
      </w:r>
    </w:p>
    <w:p w14:paraId="5C0F4657" w14:textId="0A124690" w:rsidR="00E20877" w:rsidRPr="0075699B" w:rsidRDefault="00E20877" w:rsidP="00A04222"/>
    <w:p w14:paraId="16251A18" w14:textId="59EFBAAB" w:rsidR="00E20877" w:rsidRPr="0075699B" w:rsidRDefault="00E20877" w:rsidP="00A04222"/>
    <w:p w14:paraId="0AE2DB96" w14:textId="69715726" w:rsidR="00E20877" w:rsidRPr="0075699B" w:rsidRDefault="00E20877" w:rsidP="00A04222"/>
    <w:p w14:paraId="1D7F9BBE" w14:textId="2EB8DA4F" w:rsidR="00E20877" w:rsidRPr="0075699B" w:rsidRDefault="00E20877" w:rsidP="00A04222"/>
    <w:p w14:paraId="1939CF4E" w14:textId="59D29A7B" w:rsidR="00E20877" w:rsidRPr="0075699B" w:rsidRDefault="00E20877" w:rsidP="00A04222"/>
    <w:p w14:paraId="7F7D54E5" w14:textId="062ECAD5" w:rsidR="00E20877" w:rsidRPr="0075699B" w:rsidRDefault="00E20877" w:rsidP="00A04222"/>
    <w:p w14:paraId="4C2807BF" w14:textId="36BE1755" w:rsidR="00E20877" w:rsidRPr="0075699B" w:rsidRDefault="00E20877" w:rsidP="00A04222"/>
    <w:p w14:paraId="3591F5C4" w14:textId="3B8E2A88" w:rsidR="00E20877" w:rsidRPr="0075699B" w:rsidRDefault="00E20877" w:rsidP="00A04222"/>
    <w:p w14:paraId="58028470" w14:textId="77777777" w:rsidR="00E20877" w:rsidRPr="0075699B" w:rsidRDefault="00E20877" w:rsidP="00A04222"/>
    <w:p w14:paraId="133F2FDD" w14:textId="4F807D58" w:rsidR="001A4ADB" w:rsidRPr="0075699B" w:rsidRDefault="001A4ADB" w:rsidP="00A04222"/>
    <w:p w14:paraId="6150CAEC" w14:textId="51D7A7B7" w:rsidR="00FB05BF" w:rsidRPr="0075699B" w:rsidRDefault="008D7253" w:rsidP="00A04222">
      <w:r w:rsidRPr="0075699B">
        <w:t xml:space="preserve"> </w:t>
      </w:r>
    </w:p>
    <w:p w14:paraId="2473F528" w14:textId="569A5933" w:rsidR="00A04222" w:rsidRPr="0075699B" w:rsidRDefault="00A04222" w:rsidP="00A04222">
      <w:r w:rsidRPr="0075699B">
        <w:t xml:space="preserve">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w:t>
      </w:r>
      <w:r w:rsidRPr="0075699B">
        <w:lastRenderedPageBreak/>
        <w:t>a emitir la respuesta que ahora se impugna; no obstante, la falta de informe justificado no es óbice para que este Órgano Garante conozca y resuelva el recurso de revisión.</w:t>
      </w:r>
    </w:p>
    <w:p w14:paraId="5BDD8214" w14:textId="01526420" w:rsidR="00136B67" w:rsidRPr="0075699B" w:rsidRDefault="00136B67" w:rsidP="00A04222"/>
    <w:p w14:paraId="79233945" w14:textId="70B76B45" w:rsidR="00136B67" w:rsidRPr="0075699B" w:rsidRDefault="00136B67" w:rsidP="00136B67">
      <w:pPr>
        <w:ind w:right="141"/>
        <w:rPr>
          <w:rFonts w:eastAsiaTheme="minorHAnsi" w:cs="Arial"/>
          <w:bCs/>
          <w:szCs w:val="24"/>
          <w:lang w:val="es-MX" w:eastAsia="en-US"/>
        </w:rPr>
      </w:pPr>
      <w:r w:rsidRPr="0075699B">
        <w:rPr>
          <w:rFonts w:eastAsiaTheme="minorHAnsi" w:cs="Arial"/>
          <w:bCs/>
          <w:szCs w:val="24"/>
          <w:lang w:val="es-MX" w:eastAsia="en-US"/>
        </w:rPr>
        <w:t>Manifestaciones de las cuales es posible advertir que se inconforma</w:t>
      </w:r>
      <w:r w:rsidR="00DE0FEF" w:rsidRPr="0075699B">
        <w:rPr>
          <w:rFonts w:eastAsiaTheme="minorHAnsi" w:cs="Arial"/>
          <w:bCs/>
          <w:szCs w:val="24"/>
          <w:lang w:val="es-MX" w:eastAsia="en-US"/>
        </w:rPr>
        <w:t>,</w:t>
      </w:r>
      <w:r w:rsidRPr="0075699B">
        <w:rPr>
          <w:rFonts w:eastAsiaTheme="minorHAnsi" w:cs="Arial"/>
          <w:bCs/>
          <w:szCs w:val="24"/>
          <w:lang w:val="es-MX" w:eastAsia="en-US"/>
        </w:rPr>
        <w:t xml:space="preserve"> que no le fue proporcionada la información </w:t>
      </w:r>
      <w:r w:rsidR="006D0E50" w:rsidRPr="0075699B">
        <w:rPr>
          <w:rFonts w:eastAsiaTheme="minorHAnsi" w:cs="Arial"/>
          <w:bCs/>
          <w:szCs w:val="24"/>
          <w:lang w:val="es-MX" w:eastAsia="en-US"/>
        </w:rPr>
        <w:t xml:space="preserve">completa, toda vez que en sus agravios expone </w:t>
      </w:r>
      <w:r w:rsidR="00F01CC3" w:rsidRPr="0075699B">
        <w:rPr>
          <w:rFonts w:eastAsiaTheme="minorHAnsi" w:cs="Arial"/>
          <w:bCs/>
          <w:szCs w:val="24"/>
          <w:lang w:val="es-MX" w:eastAsia="en-US"/>
        </w:rPr>
        <w:t>datos en referencia a</w:t>
      </w:r>
      <w:r w:rsidR="006D0E50" w:rsidRPr="0075699B">
        <w:rPr>
          <w:rFonts w:eastAsiaTheme="minorHAnsi" w:cs="Arial"/>
          <w:bCs/>
          <w:szCs w:val="24"/>
          <w:lang w:val="es-MX" w:eastAsia="en-US"/>
        </w:rPr>
        <w:t xml:space="preserve"> obras públicas que refiere corresponder a la </w:t>
      </w:r>
      <w:r w:rsidR="00CB4E42" w:rsidRPr="0075699B">
        <w:rPr>
          <w:rFonts w:eastAsiaTheme="minorHAnsi" w:cs="Arial"/>
          <w:bCs/>
          <w:szCs w:val="24"/>
          <w:lang w:val="es-MX" w:eastAsia="en-US"/>
        </w:rPr>
        <w:t>persona jurídica colectiva</w:t>
      </w:r>
      <w:r w:rsidR="006D0E50" w:rsidRPr="0075699B">
        <w:rPr>
          <w:rFonts w:eastAsiaTheme="minorHAnsi" w:cs="Arial"/>
          <w:bCs/>
          <w:szCs w:val="24"/>
          <w:lang w:val="es-MX" w:eastAsia="en-US"/>
        </w:rPr>
        <w:t xml:space="preserve"> mencionada en la solicitud</w:t>
      </w:r>
      <w:r w:rsidRPr="0075699B">
        <w:rPr>
          <w:rFonts w:eastAsiaTheme="minorHAnsi" w:cs="Arial"/>
          <w:bCs/>
          <w:szCs w:val="24"/>
          <w:lang w:val="es-MX" w:eastAsia="en-US"/>
        </w:rPr>
        <w:t xml:space="preserve">, por lo cual, el presente recurso de revisión actualiza la causal de procedencia contenida en </w:t>
      </w:r>
      <w:r w:rsidR="00C06C72" w:rsidRPr="0075699B">
        <w:rPr>
          <w:rFonts w:eastAsiaTheme="minorHAnsi" w:cs="Arial"/>
          <w:bCs/>
          <w:szCs w:val="24"/>
          <w:lang w:val="es-MX" w:eastAsia="en-US"/>
        </w:rPr>
        <w:t>el</w:t>
      </w:r>
      <w:r w:rsidRPr="0075699B">
        <w:rPr>
          <w:rFonts w:eastAsiaTheme="minorHAnsi" w:cs="Arial"/>
          <w:bCs/>
          <w:szCs w:val="24"/>
          <w:lang w:val="es-MX" w:eastAsia="en-US"/>
        </w:rPr>
        <w:t xml:space="preserve"> artículo 179, fracción V, de la Ley de Transparencia y Acceso a la Información Pública del Estado de México y Municipios.</w:t>
      </w:r>
    </w:p>
    <w:p w14:paraId="5758F4BD" w14:textId="77777777" w:rsidR="00136B67" w:rsidRPr="0075699B" w:rsidRDefault="00136B67" w:rsidP="00136B67">
      <w:pPr>
        <w:ind w:right="141"/>
        <w:rPr>
          <w:rFonts w:eastAsiaTheme="minorHAnsi" w:cs="Arial"/>
          <w:bCs/>
          <w:szCs w:val="24"/>
          <w:lang w:val="es-MX" w:eastAsia="en-US"/>
        </w:rPr>
      </w:pPr>
    </w:p>
    <w:p w14:paraId="0AB1ED6D" w14:textId="77777777" w:rsidR="00136B67" w:rsidRPr="0075699B" w:rsidRDefault="00136B67" w:rsidP="00136B67">
      <w:pPr>
        <w:spacing w:line="276" w:lineRule="auto"/>
        <w:ind w:left="851" w:right="616"/>
        <w:rPr>
          <w:rFonts w:eastAsiaTheme="minorHAnsi" w:cs="Arial"/>
          <w:bCs/>
          <w:i/>
          <w:sz w:val="22"/>
          <w:szCs w:val="24"/>
          <w:lang w:val="es-MX" w:eastAsia="en-US"/>
        </w:rPr>
      </w:pPr>
      <w:r w:rsidRPr="0075699B">
        <w:rPr>
          <w:rFonts w:eastAsiaTheme="minorHAnsi" w:cs="Arial"/>
          <w:b/>
          <w:bCs/>
          <w:i/>
          <w:sz w:val="22"/>
          <w:szCs w:val="24"/>
          <w:lang w:val="es-MX" w:eastAsia="en-US"/>
        </w:rPr>
        <w:t>Artículo 179.</w:t>
      </w:r>
      <w:r w:rsidRPr="0075699B">
        <w:rPr>
          <w:rFonts w:eastAsiaTheme="minorHAnsi" w:cs="Arial"/>
          <w:bCs/>
          <w:i/>
          <w:sz w:val="22"/>
          <w:szCs w:val="24"/>
          <w:lang w:val="es-MX" w:eastAsia="en-US"/>
        </w:rPr>
        <w:t xml:space="preserve"> El recurso de revisión es un medio de protección que la Ley otorga a los particulares, para hacer valer su derecho de acceso a la información pública, y procederá en contra de las siguientes causas: </w:t>
      </w:r>
    </w:p>
    <w:p w14:paraId="66EE1E40" w14:textId="77777777" w:rsidR="00136B67" w:rsidRPr="0075699B" w:rsidRDefault="00136B67" w:rsidP="00136B67">
      <w:pPr>
        <w:spacing w:line="276" w:lineRule="auto"/>
        <w:ind w:left="851" w:right="616"/>
        <w:rPr>
          <w:rFonts w:eastAsia="Times New Roman" w:cs="Times New Roman"/>
          <w:i/>
          <w:sz w:val="22"/>
          <w:szCs w:val="24"/>
          <w:lang w:val="es-ES" w:eastAsia="es-ES"/>
        </w:rPr>
      </w:pPr>
      <w:r w:rsidRPr="0075699B">
        <w:rPr>
          <w:rFonts w:eastAsia="Times New Roman" w:cs="Times New Roman"/>
          <w:b/>
          <w:i/>
          <w:sz w:val="22"/>
          <w:szCs w:val="24"/>
          <w:lang w:val="es-ES" w:eastAsia="es-ES"/>
        </w:rPr>
        <w:t>V.</w:t>
      </w:r>
      <w:r w:rsidRPr="0075699B">
        <w:rPr>
          <w:rFonts w:eastAsia="Times New Roman" w:cs="Times New Roman"/>
          <w:i/>
          <w:sz w:val="22"/>
          <w:szCs w:val="24"/>
          <w:lang w:val="es-ES" w:eastAsia="es-ES"/>
        </w:rPr>
        <w:t xml:space="preserve"> La entrega de información incompleta;</w:t>
      </w:r>
    </w:p>
    <w:p w14:paraId="580B6B2B" w14:textId="77777777" w:rsidR="00136B67" w:rsidRPr="0075699B" w:rsidRDefault="00136B67" w:rsidP="00136B67">
      <w:pPr>
        <w:spacing w:line="276" w:lineRule="auto"/>
        <w:ind w:left="851" w:right="616"/>
        <w:rPr>
          <w:rFonts w:eastAsia="Times New Roman" w:cs="Times New Roman"/>
          <w:i/>
          <w:sz w:val="22"/>
          <w:szCs w:val="24"/>
          <w:lang w:val="es-ES" w:eastAsia="es-ES"/>
        </w:rPr>
      </w:pPr>
      <w:r w:rsidRPr="0075699B">
        <w:rPr>
          <w:rFonts w:eastAsia="Times New Roman" w:cs="Times New Roman"/>
          <w:i/>
          <w:sz w:val="22"/>
          <w:szCs w:val="24"/>
          <w:lang w:val="es-ES" w:eastAsia="es-ES"/>
        </w:rPr>
        <w:t>(…)</w:t>
      </w:r>
    </w:p>
    <w:p w14:paraId="50D7D340" w14:textId="77777777" w:rsidR="00136B67" w:rsidRPr="0075699B" w:rsidRDefault="00136B67" w:rsidP="00A04222"/>
    <w:p w14:paraId="02C281BA" w14:textId="77777777" w:rsidR="006100FC" w:rsidRPr="0075699B" w:rsidRDefault="006100FC" w:rsidP="006100FC">
      <w:pPr>
        <w:pBdr>
          <w:top w:val="nil"/>
          <w:left w:val="nil"/>
          <w:bottom w:val="nil"/>
          <w:right w:val="nil"/>
          <w:between w:val="nil"/>
        </w:pBdr>
        <w:contextualSpacing/>
        <w:rPr>
          <w:rFonts w:eastAsia="Palatino Linotype" w:cs="Palatino Linotype"/>
          <w:color w:val="000000"/>
          <w:szCs w:val="24"/>
        </w:rPr>
      </w:pPr>
      <w:r w:rsidRPr="0075699B">
        <w:rPr>
          <w:rFonts w:eastAsia="Palatino Linotype" w:cs="Palatino Linotype"/>
          <w:color w:val="000000"/>
          <w:szCs w:val="24"/>
        </w:rPr>
        <w:t xml:space="preserve">Ahora bien, quedando establecido lo anterior, este Órgano Garante considera viable realizar el estudio en aras de establecer si la respuesta del Sujeto Obligado colma la pretensión del Recurrente, así como calificar los motivos de inconformidad del particular. </w:t>
      </w:r>
    </w:p>
    <w:p w14:paraId="7AF7731E" w14:textId="77777777" w:rsidR="006100FC" w:rsidRPr="0075699B" w:rsidRDefault="006100FC" w:rsidP="006100FC">
      <w:pPr>
        <w:pBdr>
          <w:top w:val="nil"/>
          <w:left w:val="nil"/>
          <w:bottom w:val="nil"/>
          <w:right w:val="nil"/>
          <w:between w:val="nil"/>
        </w:pBdr>
        <w:contextualSpacing/>
        <w:rPr>
          <w:rFonts w:eastAsia="Palatino Linotype" w:cs="Palatino Linotype"/>
          <w:color w:val="000000"/>
          <w:szCs w:val="24"/>
        </w:rPr>
      </w:pPr>
    </w:p>
    <w:p w14:paraId="0208343B" w14:textId="77777777" w:rsidR="006100FC" w:rsidRPr="0075699B" w:rsidRDefault="006100FC" w:rsidP="006100FC">
      <w:pPr>
        <w:pBdr>
          <w:top w:val="nil"/>
          <w:left w:val="nil"/>
          <w:bottom w:val="nil"/>
          <w:right w:val="nil"/>
          <w:between w:val="nil"/>
        </w:pBdr>
        <w:contextualSpacing/>
        <w:rPr>
          <w:rFonts w:eastAsia="Palatino Linotype" w:cs="Palatino Linotype"/>
          <w:color w:val="000000"/>
          <w:szCs w:val="24"/>
        </w:rPr>
      </w:pPr>
      <w:r w:rsidRPr="0075699B">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0FC87D00" w14:textId="77777777" w:rsidR="006100FC" w:rsidRPr="0075699B" w:rsidRDefault="006100FC" w:rsidP="006100FC">
      <w:pPr>
        <w:pBdr>
          <w:top w:val="nil"/>
          <w:left w:val="nil"/>
          <w:bottom w:val="nil"/>
          <w:right w:val="nil"/>
          <w:between w:val="nil"/>
        </w:pBdr>
        <w:contextualSpacing/>
        <w:rPr>
          <w:rFonts w:eastAsia="Palatino Linotype" w:cs="Palatino Linotype"/>
          <w:color w:val="000000"/>
          <w:szCs w:val="24"/>
        </w:rPr>
      </w:pPr>
    </w:p>
    <w:p w14:paraId="19701A02" w14:textId="77777777" w:rsidR="006100FC" w:rsidRPr="0075699B" w:rsidRDefault="006100FC" w:rsidP="006100FC">
      <w:pPr>
        <w:pStyle w:val="Fundamentos"/>
      </w:pPr>
      <w:r w:rsidRPr="0075699B">
        <w:rPr>
          <w:b/>
          <w:bCs/>
          <w:lang w:val="es-ES"/>
        </w:rPr>
        <w:t>Artículo 6o.</w:t>
      </w:r>
      <w:r w:rsidRPr="0075699B">
        <w:rPr>
          <w:lang w:val="es-ES"/>
        </w:rPr>
        <w:t xml:space="preserve"> La manifestación de las ideas no será objeto de ninguna inquisición judicial o administrativa, sino en el caso de que ataque a la moral, la vida privada o los derechos de </w:t>
      </w:r>
      <w:r w:rsidRPr="0075699B">
        <w:rPr>
          <w:lang w:val="es-ES"/>
        </w:rPr>
        <w:lastRenderedPageBreak/>
        <w:t xml:space="preserve">terceros, provoque algún delito, o perturbe el orden público; el derecho de réplica será ejercido en los términos dispuestos por la ley. </w:t>
      </w:r>
      <w:r w:rsidRPr="0075699B">
        <w:rPr>
          <w:b/>
          <w:bCs/>
          <w:lang w:val="es-ES"/>
        </w:rPr>
        <w:t>El derecho a la información será garantizado por el Estado.</w:t>
      </w:r>
      <w:r w:rsidRPr="0075699B">
        <w:rPr>
          <w:lang w:val="es-ES"/>
        </w:rPr>
        <w:t xml:space="preserve"> </w:t>
      </w:r>
    </w:p>
    <w:p w14:paraId="7CA28142" w14:textId="77777777" w:rsidR="006100FC" w:rsidRPr="0075699B" w:rsidRDefault="006100FC" w:rsidP="006100FC">
      <w:pPr>
        <w:pStyle w:val="Fundamentos"/>
      </w:pPr>
    </w:p>
    <w:p w14:paraId="0145CC92" w14:textId="77777777" w:rsidR="006100FC" w:rsidRPr="0075699B" w:rsidRDefault="006100FC" w:rsidP="006100FC">
      <w:pPr>
        <w:pStyle w:val="Fundamentos"/>
      </w:pPr>
      <w:r w:rsidRPr="0075699B">
        <w:t>Toda persona tiene derecho al libre acceso a información plural y oportuna, así como a buscar, recibir y difundir información e ideas de toda índole por cualquier medio de expresión.</w:t>
      </w:r>
    </w:p>
    <w:p w14:paraId="6DC5BFCC" w14:textId="77777777" w:rsidR="006100FC" w:rsidRPr="0075699B" w:rsidRDefault="006100FC" w:rsidP="006100FC">
      <w:pPr>
        <w:pStyle w:val="Fundamentos"/>
      </w:pPr>
    </w:p>
    <w:p w14:paraId="565BEF3E" w14:textId="77777777" w:rsidR="006100FC" w:rsidRPr="0075699B" w:rsidRDefault="006100FC" w:rsidP="006100FC">
      <w:pPr>
        <w:pStyle w:val="Fundamentos"/>
      </w:pPr>
      <w:r w:rsidRPr="0075699B">
        <w:t>Para efectos de lo dispuesto en el presente artículo se observará lo siguiente:</w:t>
      </w:r>
    </w:p>
    <w:p w14:paraId="1FF605C0" w14:textId="77777777" w:rsidR="006100FC" w:rsidRPr="0075699B" w:rsidRDefault="006100FC" w:rsidP="006100FC">
      <w:pPr>
        <w:pStyle w:val="Fundamentos"/>
      </w:pPr>
    </w:p>
    <w:p w14:paraId="3C4763A1" w14:textId="77777777" w:rsidR="006100FC" w:rsidRPr="0075699B" w:rsidRDefault="006100FC" w:rsidP="006100FC">
      <w:pPr>
        <w:pStyle w:val="Fundamentos"/>
      </w:pPr>
      <w:r w:rsidRPr="0075699B">
        <w:t>A. Para el ejercicio del derecho de acceso a la información, la Federación y las entidades federativas, en el ámbito de sus respectivas competencias, se regirán por los siguientes principios y bases:</w:t>
      </w:r>
    </w:p>
    <w:p w14:paraId="19C5D8E7" w14:textId="77777777" w:rsidR="006100FC" w:rsidRPr="0075699B" w:rsidRDefault="006100FC" w:rsidP="006100FC">
      <w:pPr>
        <w:pStyle w:val="Fundamentos"/>
      </w:pPr>
    </w:p>
    <w:p w14:paraId="561EDF59" w14:textId="77777777" w:rsidR="006100FC" w:rsidRPr="0075699B" w:rsidRDefault="006100FC" w:rsidP="006100FC">
      <w:pPr>
        <w:pStyle w:val="Fundamentos"/>
      </w:pPr>
      <w:r w:rsidRPr="0075699B">
        <w:rPr>
          <w:b/>
        </w:rPr>
        <w:t>I. Toda la información en posesión de</w:t>
      </w:r>
      <w:r w:rsidRPr="0075699B">
        <w:t xml:space="preserve"> </w:t>
      </w:r>
      <w:r w:rsidRPr="0075699B">
        <w:rPr>
          <w:b/>
        </w:rPr>
        <w:t>cualquier autoridad</w:t>
      </w:r>
      <w:r w:rsidRPr="0075699B">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75699B">
        <w:rPr>
          <w:b/>
        </w:rPr>
        <w:t>en el ámbito federal, estatal y municipal, es pública</w:t>
      </w:r>
      <w:r w:rsidRPr="0075699B">
        <w:t xml:space="preserve"> y sólo podrá ser reservada temporalmente por razones de interés público y seguridad nacional, en los términos que fijen las leyes. En la interpretación de este derecho deberá prevalecer el principio de máxima publicidad. </w:t>
      </w:r>
      <w:r w:rsidRPr="0075699B">
        <w:rPr>
          <w:b/>
        </w:rPr>
        <w:t>Los sujetos obligados deberán documentar todo acto que derive del ejercicio de sus facultades, competencias o funciones</w:t>
      </w:r>
      <w:r w:rsidRPr="0075699B">
        <w:t>, la ley determinará los supuestos específicos bajo los cuales procederá la declaración de inexistencia de la información.</w:t>
      </w:r>
    </w:p>
    <w:p w14:paraId="796B3378" w14:textId="77777777" w:rsidR="006100FC" w:rsidRPr="0075699B" w:rsidRDefault="006100FC" w:rsidP="006100FC">
      <w:pPr>
        <w:pStyle w:val="Fundamentos"/>
      </w:pPr>
      <w:r w:rsidRPr="0075699B">
        <w:t>II. La información que se refiere a la vida privada y los datos personales será protegida en los términos y con las excepciones que fijen las leyes.</w:t>
      </w:r>
    </w:p>
    <w:p w14:paraId="20A27024" w14:textId="77777777" w:rsidR="006100FC" w:rsidRPr="0075699B" w:rsidRDefault="006100FC" w:rsidP="006100FC">
      <w:pPr>
        <w:pStyle w:val="Fundamentos"/>
        <w:rPr>
          <w:lang w:val="es-ES"/>
        </w:rPr>
      </w:pPr>
      <w:r w:rsidRPr="0075699B">
        <w:rPr>
          <w:lang w:val="es-ES"/>
        </w:rPr>
        <w:t>III. Toda persona, sin necesidad de acreditar interés alguno o justificar su utilización, tendrá acceso gratuito a la información pública, a sus datos personales o a la rectificación de éstos.</w:t>
      </w:r>
    </w:p>
    <w:p w14:paraId="12B4DDFD" w14:textId="77777777" w:rsidR="006100FC" w:rsidRPr="0075699B" w:rsidRDefault="006100FC" w:rsidP="006100FC">
      <w:pPr>
        <w:pStyle w:val="Fundamentos"/>
      </w:pPr>
      <w:r w:rsidRPr="0075699B">
        <w:t>IV. Se establecerán mecanismos de acceso a la información y procedimientos de revisión expeditos que se sustanciarán ante los organismos autónomos especializados e imparciales que establece esta Constitución.</w:t>
      </w:r>
    </w:p>
    <w:p w14:paraId="3FB4DC45" w14:textId="77777777" w:rsidR="006100FC" w:rsidRPr="0075699B" w:rsidRDefault="006100FC" w:rsidP="006100FC">
      <w:pPr>
        <w:pStyle w:val="Fundamentos"/>
      </w:pPr>
      <w:r w:rsidRPr="0075699B">
        <w:rPr>
          <w:b/>
        </w:rPr>
        <w:t>V. Los sujetos obligados deberán preservar sus documentos en archivos administrativos actualizados y publicarán, a través de los medios electrónicos disponibles</w:t>
      </w:r>
      <w:r w:rsidRPr="0075699B">
        <w:t xml:space="preserve">, </w:t>
      </w:r>
      <w:r w:rsidRPr="0075699B">
        <w:rPr>
          <w:b/>
        </w:rPr>
        <w:t xml:space="preserve">la información completa y actualizada sobre el ejercicio de los recursos públicos </w:t>
      </w:r>
      <w:r w:rsidRPr="0075699B">
        <w:t>y los indicadores que permitan rendir cuenta del cumplimiento de sus objetivos y de los resultados obtenidos.</w:t>
      </w:r>
    </w:p>
    <w:p w14:paraId="18732719" w14:textId="77777777" w:rsidR="006100FC" w:rsidRPr="0075699B" w:rsidRDefault="006100FC" w:rsidP="006100FC">
      <w:pPr>
        <w:pStyle w:val="Fundamentos"/>
        <w:rPr>
          <w:lang w:val="es-ES"/>
        </w:rPr>
      </w:pPr>
      <w:r w:rsidRPr="0075699B">
        <w:rPr>
          <w:lang w:val="es-ES"/>
        </w:rPr>
        <w:t>VI. Las leyes determinarán la manera en que los sujetos obligados deberán hacer pública la información relativa a los recursos públicos que entreguen a personas físicas o morales.</w:t>
      </w:r>
    </w:p>
    <w:p w14:paraId="14AFB05E" w14:textId="77777777" w:rsidR="006100FC" w:rsidRPr="0075699B" w:rsidRDefault="006100FC" w:rsidP="006100FC">
      <w:pPr>
        <w:pStyle w:val="Fundamentos"/>
        <w:rPr>
          <w:lang w:val="es-ES"/>
        </w:rPr>
      </w:pPr>
      <w:r w:rsidRPr="0075699B">
        <w:rPr>
          <w:lang w:val="es-ES"/>
        </w:rPr>
        <w:t>VII. La inobservancia a las disposiciones en materia de acceso a la información pública será sancionada en los términos que dispongan las leyes.</w:t>
      </w:r>
    </w:p>
    <w:p w14:paraId="330DC829" w14:textId="77777777" w:rsidR="006100FC" w:rsidRPr="0075699B" w:rsidRDefault="006100FC" w:rsidP="006100FC">
      <w:pPr>
        <w:pStyle w:val="Fundamentos"/>
      </w:pPr>
      <w:r w:rsidRPr="0075699B">
        <w:lastRenderedPageBreak/>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32C4A7B5" w14:textId="77777777" w:rsidR="006100FC" w:rsidRPr="0075699B" w:rsidRDefault="006100FC" w:rsidP="006100FC">
      <w:pPr>
        <w:pStyle w:val="Fundamentos"/>
      </w:pPr>
      <w:r w:rsidRPr="0075699B">
        <w:t>[…]</w:t>
      </w:r>
    </w:p>
    <w:p w14:paraId="3D62AA4A" w14:textId="77777777" w:rsidR="006100FC" w:rsidRPr="0075699B" w:rsidRDefault="006100FC" w:rsidP="006100FC">
      <w:pPr>
        <w:pStyle w:val="Fundamentos"/>
      </w:pPr>
      <w:r w:rsidRPr="0075699B">
        <w:t>La ley establecerá aquella información que se considere reservada o confidencial.</w:t>
      </w:r>
    </w:p>
    <w:p w14:paraId="0D2BA311" w14:textId="77777777" w:rsidR="006100FC" w:rsidRPr="0075699B" w:rsidRDefault="006100FC" w:rsidP="006100FC">
      <w:pPr>
        <w:pBdr>
          <w:top w:val="nil"/>
          <w:left w:val="nil"/>
          <w:bottom w:val="nil"/>
          <w:right w:val="nil"/>
          <w:between w:val="nil"/>
        </w:pBdr>
        <w:contextualSpacing/>
        <w:rPr>
          <w:rFonts w:eastAsia="Palatino Linotype" w:cs="Palatino Linotype"/>
          <w:color w:val="000000"/>
          <w:szCs w:val="24"/>
        </w:rPr>
      </w:pPr>
    </w:p>
    <w:p w14:paraId="5E1B6FE8" w14:textId="77777777" w:rsidR="006100FC" w:rsidRPr="0075699B" w:rsidRDefault="006100FC" w:rsidP="006100FC">
      <w:pPr>
        <w:pBdr>
          <w:top w:val="nil"/>
          <w:left w:val="nil"/>
          <w:bottom w:val="nil"/>
          <w:right w:val="nil"/>
          <w:between w:val="nil"/>
        </w:pBdr>
        <w:contextualSpacing/>
        <w:rPr>
          <w:rFonts w:eastAsia="Palatino Linotype" w:cs="Palatino Linotype"/>
          <w:color w:val="000000"/>
          <w:szCs w:val="24"/>
        </w:rPr>
      </w:pPr>
      <w:r w:rsidRPr="0075699B">
        <w:rPr>
          <w:rFonts w:eastAsia="Palatino Linotype" w:cs="Palatino Linotype"/>
          <w:color w:val="000000"/>
          <w:szCs w:val="24"/>
        </w:rPr>
        <w:t>Por su parte, la Constitución Política del Estado Libre y Soberano de México, en su artículo 5°, dispone en su parte conducente, lo siguiente:</w:t>
      </w:r>
    </w:p>
    <w:p w14:paraId="5DA101FA" w14:textId="77777777" w:rsidR="006100FC" w:rsidRPr="0075699B" w:rsidRDefault="006100FC" w:rsidP="006100FC">
      <w:pPr>
        <w:pBdr>
          <w:top w:val="nil"/>
          <w:left w:val="nil"/>
          <w:bottom w:val="nil"/>
          <w:right w:val="nil"/>
          <w:between w:val="nil"/>
        </w:pBdr>
        <w:contextualSpacing/>
        <w:rPr>
          <w:rFonts w:eastAsia="Palatino Linotype" w:cs="Palatino Linotype"/>
          <w:color w:val="000000"/>
          <w:szCs w:val="24"/>
        </w:rPr>
      </w:pPr>
    </w:p>
    <w:p w14:paraId="04D5C6D7" w14:textId="77777777" w:rsidR="006100FC" w:rsidRPr="0075699B" w:rsidRDefault="006100FC" w:rsidP="006100FC">
      <w:pPr>
        <w:pStyle w:val="Fundamentos"/>
      </w:pPr>
      <w:r w:rsidRPr="0075699B">
        <w:rPr>
          <w:b/>
          <w:bCs/>
        </w:rPr>
        <w:t>Artículo 5.</w:t>
      </w:r>
      <w:r w:rsidRPr="0075699B">
        <w:t xml:space="preserve"> […]</w:t>
      </w:r>
    </w:p>
    <w:p w14:paraId="1839D29E" w14:textId="77777777" w:rsidR="006100FC" w:rsidRPr="0075699B" w:rsidRDefault="006100FC" w:rsidP="006100FC">
      <w:pPr>
        <w:pStyle w:val="Fundamentos"/>
      </w:pPr>
    </w:p>
    <w:p w14:paraId="7D51A6D3" w14:textId="77777777" w:rsidR="006100FC" w:rsidRPr="0075699B" w:rsidRDefault="006100FC" w:rsidP="006100FC">
      <w:pPr>
        <w:pStyle w:val="Fundamentos"/>
      </w:pPr>
      <w:r w:rsidRPr="0075699B">
        <w:t xml:space="preserve">El derecho a la información será garantizado por el Estado. La ley establecerá las previsiones que permitan asegurar la protección, el respeto y la difusión de este derecho. </w:t>
      </w:r>
    </w:p>
    <w:p w14:paraId="4079EC08" w14:textId="77777777" w:rsidR="006100FC" w:rsidRPr="0075699B" w:rsidRDefault="006100FC" w:rsidP="006100FC">
      <w:pPr>
        <w:pStyle w:val="Fundamentos"/>
      </w:pPr>
    </w:p>
    <w:p w14:paraId="2060C0A8" w14:textId="77777777" w:rsidR="006100FC" w:rsidRPr="0075699B" w:rsidRDefault="006100FC" w:rsidP="006100FC">
      <w:pPr>
        <w:pStyle w:val="Fundamentos"/>
      </w:pPr>
      <w:r w:rsidRPr="0075699B">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ACBA707" w14:textId="77777777" w:rsidR="006100FC" w:rsidRPr="0075699B" w:rsidRDefault="006100FC" w:rsidP="006100FC">
      <w:pPr>
        <w:pStyle w:val="Fundamentos"/>
      </w:pPr>
    </w:p>
    <w:p w14:paraId="31D381A6" w14:textId="77777777" w:rsidR="006100FC" w:rsidRPr="0075699B" w:rsidRDefault="006100FC" w:rsidP="006100FC">
      <w:pPr>
        <w:pStyle w:val="Fundamentos"/>
      </w:pPr>
      <w:r w:rsidRPr="0075699B">
        <w:t>Este derecho se regirá por los principios y bases siguientes:</w:t>
      </w:r>
    </w:p>
    <w:p w14:paraId="1A21896F" w14:textId="77777777" w:rsidR="006100FC" w:rsidRPr="0075699B" w:rsidRDefault="006100FC" w:rsidP="006100FC">
      <w:pPr>
        <w:pStyle w:val="Fundamentos"/>
      </w:pPr>
    </w:p>
    <w:p w14:paraId="13A22FC8" w14:textId="77777777" w:rsidR="006100FC" w:rsidRPr="0075699B" w:rsidRDefault="006100FC" w:rsidP="006100FC">
      <w:pPr>
        <w:pStyle w:val="Fundamentos"/>
      </w:pPr>
      <w:r w:rsidRPr="0075699B">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00FD7EF" w14:textId="77777777" w:rsidR="006100FC" w:rsidRPr="0075699B" w:rsidRDefault="006100FC" w:rsidP="006100FC">
      <w:pPr>
        <w:pStyle w:val="Fundamentos"/>
      </w:pPr>
      <w:r w:rsidRPr="0075699B">
        <w:lastRenderedPageBreak/>
        <w:t>II. La información referente a la intimidad de la vida privada y la imagen de las personas será protegida a través de un marco jurídico rígido de tratamiento y manejo de datos personales, con las excepciones que establezca la ley reglamentaria.</w:t>
      </w:r>
    </w:p>
    <w:p w14:paraId="0ADBC238" w14:textId="77777777" w:rsidR="006100FC" w:rsidRPr="0075699B" w:rsidRDefault="006100FC" w:rsidP="006100FC">
      <w:pPr>
        <w:pStyle w:val="Fundamentos"/>
        <w:rPr>
          <w:lang w:val="es-ES"/>
        </w:rPr>
      </w:pPr>
      <w:r w:rsidRPr="0075699B">
        <w:rPr>
          <w:lang w:val="es-ES"/>
        </w:rPr>
        <w:t>III. Toda persona, sin necesidad de acreditar interés alguno o justificar su utilización, tendrá acceso gratuito a la información pública, a sus datos personales o a la rectificación de éstos.</w:t>
      </w:r>
    </w:p>
    <w:p w14:paraId="2BB6A261" w14:textId="77777777" w:rsidR="006100FC" w:rsidRPr="0075699B" w:rsidRDefault="006100FC" w:rsidP="006100FC">
      <w:pPr>
        <w:pStyle w:val="Fundamentos"/>
      </w:pPr>
      <w:r w:rsidRPr="0075699B">
        <w:t>IV. Se establecerán mecanismos de acceso a la información y procedimientos de revisión expeditos que se sustanciarán ante el organismo autónomo especializado e imparcial que establece esta Constitución.</w:t>
      </w:r>
    </w:p>
    <w:p w14:paraId="18803A62" w14:textId="77777777" w:rsidR="006100FC" w:rsidRPr="0075699B" w:rsidRDefault="006100FC" w:rsidP="006100FC">
      <w:pPr>
        <w:pStyle w:val="Fundamentos"/>
      </w:pPr>
      <w:r w:rsidRPr="0075699B">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A4C7E99" w14:textId="77777777" w:rsidR="006100FC" w:rsidRPr="0075699B" w:rsidRDefault="006100FC" w:rsidP="006100FC">
      <w:pPr>
        <w:pStyle w:val="Fundamentos"/>
      </w:pPr>
      <w:r w:rsidRPr="0075699B">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3A16184" w14:textId="77777777" w:rsidR="006100FC" w:rsidRPr="0075699B" w:rsidRDefault="006100FC" w:rsidP="006100FC">
      <w:pPr>
        <w:pStyle w:val="Fundamentos"/>
        <w:rPr>
          <w:lang w:val="es-ES"/>
        </w:rPr>
      </w:pPr>
      <w:r w:rsidRPr="0075699B">
        <w:rPr>
          <w:lang w:val="es-ES"/>
        </w:rPr>
        <w:t>VII. La ley reglamentaria, determinará la manera en que los sujetos obligados deberán hacer pública la información relativa a los recursos públicos que entreguen a personas físicas o jurídicas colectivas.</w:t>
      </w:r>
    </w:p>
    <w:p w14:paraId="5126C5B1" w14:textId="77777777" w:rsidR="006100FC" w:rsidRPr="0075699B" w:rsidRDefault="006100FC" w:rsidP="006100FC">
      <w:pPr>
        <w:pBdr>
          <w:top w:val="nil"/>
          <w:left w:val="nil"/>
          <w:bottom w:val="nil"/>
          <w:right w:val="nil"/>
          <w:between w:val="nil"/>
        </w:pBdr>
        <w:contextualSpacing/>
        <w:rPr>
          <w:rFonts w:eastAsia="Palatino Linotype" w:cs="Palatino Linotype"/>
          <w:color w:val="000000"/>
          <w:szCs w:val="24"/>
        </w:rPr>
      </w:pPr>
    </w:p>
    <w:p w14:paraId="577AEEBE" w14:textId="045D1F50" w:rsidR="006100FC" w:rsidRPr="0075699B" w:rsidRDefault="006100FC" w:rsidP="006100FC">
      <w:pPr>
        <w:rPr>
          <w:rFonts w:eastAsia="Palatino Linotype" w:cs="Palatino Linotype"/>
          <w:szCs w:val="24"/>
        </w:rPr>
      </w:pPr>
      <w:r w:rsidRPr="0075699B">
        <w:rPr>
          <w:rFonts w:eastAsia="Palatino Linotype" w:cs="Palatino Linotype"/>
          <w:szCs w:val="24"/>
        </w:rPr>
        <w:t>En ese orden de ideas, la Ley de Transparencia y Acceso a la Información Pública del Estado de México y Municipios, prevé en su artículo 23, fracción I</w:t>
      </w:r>
      <w:r w:rsidR="00ED2AAC" w:rsidRPr="0075699B">
        <w:rPr>
          <w:rFonts w:eastAsia="Palatino Linotype" w:cs="Palatino Linotype"/>
          <w:szCs w:val="24"/>
        </w:rPr>
        <w:t>V</w:t>
      </w:r>
      <w:r w:rsidRPr="0075699B">
        <w:rPr>
          <w:rFonts w:eastAsia="Palatino Linotype" w:cs="Palatino Linotype"/>
          <w:szCs w:val="24"/>
        </w:rPr>
        <w:t>, lo siguiente:</w:t>
      </w:r>
    </w:p>
    <w:p w14:paraId="2225C7E4" w14:textId="77777777" w:rsidR="006100FC" w:rsidRPr="0075699B" w:rsidRDefault="006100FC" w:rsidP="006100FC">
      <w:pPr>
        <w:rPr>
          <w:rFonts w:eastAsia="Palatino Linotype" w:cs="Palatino Linotype"/>
          <w:szCs w:val="24"/>
        </w:rPr>
      </w:pPr>
    </w:p>
    <w:p w14:paraId="1E7239A4" w14:textId="77777777" w:rsidR="006100FC" w:rsidRPr="0075699B" w:rsidRDefault="006100FC" w:rsidP="006100FC">
      <w:pPr>
        <w:pStyle w:val="Fundamentos"/>
      </w:pPr>
      <w:r w:rsidRPr="0075699B">
        <w:rPr>
          <w:b/>
        </w:rPr>
        <w:t>Artículo 23.</w:t>
      </w:r>
      <w:r w:rsidRPr="0075699B">
        <w:t xml:space="preserve"> Son sujetos obligados a transparentar y permitir el acceso a su información y proteger los datos personales que obren en su poder:</w:t>
      </w:r>
    </w:p>
    <w:p w14:paraId="1F1A0AD1" w14:textId="01F7F94C" w:rsidR="006100FC" w:rsidRPr="0075699B" w:rsidRDefault="00ED2AAC" w:rsidP="006100FC">
      <w:pPr>
        <w:pStyle w:val="Fundamentos"/>
      </w:pPr>
      <w:r w:rsidRPr="0075699B">
        <w:t>[…]</w:t>
      </w:r>
    </w:p>
    <w:p w14:paraId="451DBD48" w14:textId="10188835" w:rsidR="006100FC" w:rsidRPr="0075699B" w:rsidRDefault="006100FC" w:rsidP="006100FC">
      <w:pPr>
        <w:pStyle w:val="Fundamentos"/>
      </w:pPr>
      <w:r w:rsidRPr="0075699B">
        <w:rPr>
          <w:b/>
          <w:bCs/>
        </w:rPr>
        <w:t>I</w:t>
      </w:r>
      <w:r w:rsidR="00ED2AAC" w:rsidRPr="0075699B">
        <w:rPr>
          <w:b/>
          <w:bCs/>
        </w:rPr>
        <w:t>V</w:t>
      </w:r>
      <w:r w:rsidRPr="0075699B">
        <w:rPr>
          <w:b/>
          <w:bCs/>
        </w:rPr>
        <w:t xml:space="preserve">. </w:t>
      </w:r>
      <w:r w:rsidR="00737EBC" w:rsidRPr="0075699B">
        <w:t>Los</w:t>
      </w:r>
      <w:r w:rsidRPr="0075699B">
        <w:t xml:space="preserve"> </w:t>
      </w:r>
      <w:r w:rsidR="00E318E5" w:rsidRPr="0075699B">
        <w:t>ayuntamientos y las dependencias, organismos, órganos y entidades de la administración municipal</w:t>
      </w:r>
      <w:r w:rsidRPr="0075699B">
        <w:t>;</w:t>
      </w:r>
    </w:p>
    <w:p w14:paraId="20F34654" w14:textId="77777777" w:rsidR="006100FC" w:rsidRPr="0075699B" w:rsidRDefault="006100FC" w:rsidP="006100FC">
      <w:pPr>
        <w:pStyle w:val="Fundamentos"/>
      </w:pPr>
      <w:r w:rsidRPr="0075699B">
        <w:t>[…]</w:t>
      </w:r>
    </w:p>
    <w:p w14:paraId="2FDDCFD2" w14:textId="77777777" w:rsidR="006100FC" w:rsidRPr="0075699B" w:rsidRDefault="006100FC" w:rsidP="006100FC">
      <w:pPr>
        <w:pBdr>
          <w:top w:val="nil"/>
          <w:left w:val="nil"/>
          <w:bottom w:val="nil"/>
          <w:right w:val="nil"/>
          <w:between w:val="nil"/>
        </w:pBdr>
        <w:contextualSpacing/>
        <w:rPr>
          <w:rFonts w:eastAsia="Palatino Linotype" w:cs="Palatino Linotype"/>
          <w:color w:val="000000"/>
          <w:szCs w:val="24"/>
        </w:rPr>
      </w:pPr>
    </w:p>
    <w:p w14:paraId="6B7A73D1" w14:textId="77777777" w:rsidR="006100FC" w:rsidRPr="0075699B" w:rsidRDefault="006100FC" w:rsidP="006100FC">
      <w:r w:rsidRPr="0075699B">
        <w:t xml:space="preserve">Es así como, conforme a los preceptos legales citados, se desprende que el derecho de acceso a la información pública es un derecho individual que puede ser ejercido ante </w:t>
      </w:r>
      <w:r w:rsidRPr="0075699B">
        <w:lastRenderedPageBreak/>
        <w:t>cualquier autoridad, entidad, órgano u organismo, tanto federales, como estatales, de la Ciudad de México, o Municipales, con el fin de que los particulares conozcan toda aquella información que es considerada como pública.</w:t>
      </w:r>
    </w:p>
    <w:p w14:paraId="3B7CDEA8" w14:textId="6344CCE9" w:rsidR="00737EBC" w:rsidRPr="0075699B" w:rsidRDefault="00737EBC" w:rsidP="006100FC"/>
    <w:p w14:paraId="61760546" w14:textId="04BAC996" w:rsidR="007C7F2E" w:rsidRPr="0075699B" w:rsidRDefault="007C7F2E" w:rsidP="006100FC">
      <w:r w:rsidRPr="0075699B">
        <w:t>Es de anotar que la respuesta fue otorgada por el Servidor público habilitado, ya que el Sujeto Obligado dentro de su estructura orgánica</w:t>
      </w:r>
      <w:r w:rsidR="008C19C6" w:rsidRPr="0075699B">
        <w:t xml:space="preserve"> se encuentra la Dirección de Obras </w:t>
      </w:r>
      <w:r w:rsidR="00577234" w:rsidRPr="0075699B">
        <w:t xml:space="preserve">y Servicios </w:t>
      </w:r>
      <w:r w:rsidR="008C19C6" w:rsidRPr="0075699B">
        <w:t>Públic</w:t>
      </w:r>
      <w:r w:rsidR="00577234" w:rsidRPr="0075699B">
        <w:t>o</w:t>
      </w:r>
      <w:r w:rsidR="008C19C6" w:rsidRPr="0075699B">
        <w:t>s</w:t>
      </w:r>
      <w:r w:rsidR="00CF6002" w:rsidRPr="0075699B">
        <w:t>, artículo 29, fracción I, inciso h del Bando Municipal.</w:t>
      </w:r>
    </w:p>
    <w:p w14:paraId="52C810C0" w14:textId="7C645E28" w:rsidR="007C7F2E" w:rsidRPr="0075699B" w:rsidRDefault="00CF6002" w:rsidP="006100FC">
      <w:r w:rsidRPr="0075699B">
        <w:rPr>
          <w:noProof/>
          <w:lang w:val="es-MX"/>
        </w:rPr>
        <w:drawing>
          <wp:anchor distT="0" distB="0" distL="114300" distR="114300" simplePos="0" relativeHeight="251659264" behindDoc="0" locked="0" layoutInCell="1" allowOverlap="1" wp14:anchorId="0B0A617F" wp14:editId="69AF0005">
            <wp:simplePos x="0" y="0"/>
            <wp:positionH relativeFrom="margin">
              <wp:align>center</wp:align>
            </wp:positionH>
            <wp:positionV relativeFrom="paragraph">
              <wp:posOffset>30480</wp:posOffset>
            </wp:positionV>
            <wp:extent cx="4347845" cy="3020060"/>
            <wp:effectExtent l="0" t="0" r="0" b="889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5">
                      <a:extLst>
                        <a:ext uri="{28A0092B-C50C-407E-A947-70E740481C1C}">
                          <a14:useLocalDpi xmlns:a14="http://schemas.microsoft.com/office/drawing/2010/main" val="0"/>
                        </a:ext>
                      </a:extLst>
                    </a:blip>
                    <a:stretch>
                      <a:fillRect/>
                    </a:stretch>
                  </pic:blipFill>
                  <pic:spPr>
                    <a:xfrm>
                      <a:off x="0" y="0"/>
                      <a:ext cx="4347845" cy="3020060"/>
                    </a:xfrm>
                    <a:prstGeom prst="rect">
                      <a:avLst/>
                    </a:prstGeom>
                  </pic:spPr>
                </pic:pic>
              </a:graphicData>
            </a:graphic>
            <wp14:sizeRelH relativeFrom="margin">
              <wp14:pctWidth>0</wp14:pctWidth>
            </wp14:sizeRelH>
            <wp14:sizeRelV relativeFrom="margin">
              <wp14:pctHeight>0</wp14:pctHeight>
            </wp14:sizeRelV>
          </wp:anchor>
        </w:drawing>
      </w:r>
    </w:p>
    <w:p w14:paraId="4D80DA55" w14:textId="28CDC650" w:rsidR="007C7F2E" w:rsidRPr="0075699B" w:rsidRDefault="007C7F2E" w:rsidP="006100FC"/>
    <w:p w14:paraId="793DB790" w14:textId="6842337B" w:rsidR="00CF6002" w:rsidRPr="0075699B" w:rsidRDefault="00CF6002" w:rsidP="006100FC"/>
    <w:p w14:paraId="601610B5" w14:textId="498BC805" w:rsidR="00CF6002" w:rsidRPr="0075699B" w:rsidRDefault="00CF6002" w:rsidP="006100FC"/>
    <w:p w14:paraId="1285409C" w14:textId="5665AB77" w:rsidR="00CF6002" w:rsidRPr="0075699B" w:rsidRDefault="00CF6002" w:rsidP="006100FC"/>
    <w:p w14:paraId="7E6C574F" w14:textId="1D5E610C" w:rsidR="00CF6002" w:rsidRPr="0075699B" w:rsidRDefault="00CF6002" w:rsidP="006100FC"/>
    <w:p w14:paraId="48BDB9D6" w14:textId="318F3497" w:rsidR="00CF6002" w:rsidRPr="0075699B" w:rsidRDefault="00CF6002" w:rsidP="006100FC"/>
    <w:p w14:paraId="5DE14345" w14:textId="25DE93AC" w:rsidR="00CF6002" w:rsidRPr="0075699B" w:rsidRDefault="00CF6002" w:rsidP="006100FC"/>
    <w:p w14:paraId="66D3ECA6" w14:textId="6B2A7ADD" w:rsidR="00CF6002" w:rsidRPr="0075699B" w:rsidRDefault="00CF6002" w:rsidP="006100FC"/>
    <w:p w14:paraId="57B852F7" w14:textId="5B663DF9" w:rsidR="00CF6002" w:rsidRPr="0075699B" w:rsidRDefault="00CF6002" w:rsidP="006100FC"/>
    <w:p w14:paraId="06980EF9" w14:textId="1283100C" w:rsidR="00CF6002" w:rsidRPr="0075699B" w:rsidRDefault="00CF6002" w:rsidP="006100FC"/>
    <w:p w14:paraId="08A4E364" w14:textId="65D0CBA4" w:rsidR="004C4C07" w:rsidRPr="0075699B" w:rsidRDefault="004C4C07" w:rsidP="006100FC">
      <w:r w:rsidRPr="0075699B">
        <w:t xml:space="preserve">El artículo 47 del Bando </w:t>
      </w:r>
      <w:r w:rsidR="00E87134" w:rsidRPr="0075699B">
        <w:t>Municipal</w:t>
      </w:r>
      <w:r w:rsidR="00DD04B9" w:rsidRPr="0075699B">
        <w:t>, reafirma su compromiso con la Transparencia y el acceso a la información pública, estableciendo que es una prioridad de la administración pública municipal.</w:t>
      </w:r>
    </w:p>
    <w:p w14:paraId="06E3A187" w14:textId="16CDBBB4" w:rsidR="00DD04B9" w:rsidRPr="0075699B" w:rsidRDefault="00E87134" w:rsidP="006100FC">
      <w:r w:rsidRPr="0075699B">
        <w:rPr>
          <w:noProof/>
          <w:lang w:val="es-MX"/>
        </w:rPr>
        <w:lastRenderedPageBreak/>
        <w:drawing>
          <wp:anchor distT="0" distB="0" distL="114300" distR="114300" simplePos="0" relativeHeight="251660288" behindDoc="0" locked="0" layoutInCell="1" allowOverlap="1" wp14:anchorId="6DA6A023" wp14:editId="2A5C780D">
            <wp:simplePos x="0" y="0"/>
            <wp:positionH relativeFrom="margin">
              <wp:align>center</wp:align>
            </wp:positionH>
            <wp:positionV relativeFrom="paragraph">
              <wp:posOffset>532</wp:posOffset>
            </wp:positionV>
            <wp:extent cx="4104005" cy="122682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rotWithShape="1">
                    <a:blip r:embed="rId16">
                      <a:extLst>
                        <a:ext uri="{28A0092B-C50C-407E-A947-70E740481C1C}">
                          <a14:useLocalDpi xmlns:a14="http://schemas.microsoft.com/office/drawing/2010/main" val="0"/>
                        </a:ext>
                      </a:extLst>
                    </a:blip>
                    <a:srcRect b="9410"/>
                    <a:stretch/>
                  </pic:blipFill>
                  <pic:spPr bwMode="auto">
                    <a:xfrm>
                      <a:off x="0" y="0"/>
                      <a:ext cx="4104005" cy="1226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D095AD" w14:textId="1A3EBF8D" w:rsidR="00DD04B9" w:rsidRPr="0075699B" w:rsidRDefault="00DD04B9" w:rsidP="006100FC"/>
    <w:p w14:paraId="74474A6D" w14:textId="6DFF3F5E" w:rsidR="00E87134" w:rsidRPr="0075699B" w:rsidRDefault="00E87134" w:rsidP="006100FC"/>
    <w:p w14:paraId="742ED814" w14:textId="44247CDD" w:rsidR="00E87134" w:rsidRPr="0075699B" w:rsidRDefault="00E87134" w:rsidP="006100FC"/>
    <w:p w14:paraId="723AE619" w14:textId="46556BFD" w:rsidR="00983FCE" w:rsidRPr="0075699B" w:rsidRDefault="00D55E9F" w:rsidP="006100FC">
      <w:r w:rsidRPr="0075699B">
        <w:t xml:space="preserve">Por su parte, la Ley Orgánica Municipal del Estado de México a través de su artículo 96 Bis, establece las atribuciones del Director de Obra </w:t>
      </w:r>
      <w:r w:rsidR="00A93325" w:rsidRPr="0075699B">
        <w:t>Pública o su equivalente</w:t>
      </w:r>
      <w:r w:rsidR="004342A3" w:rsidRPr="0075699B">
        <w:t xml:space="preserve">, de las que destacamos </w:t>
      </w:r>
      <w:r w:rsidR="00C323FB" w:rsidRPr="0075699B">
        <w:t>realizar</w:t>
      </w:r>
      <w:r w:rsidR="004342A3" w:rsidRPr="0075699B">
        <w:t xml:space="preserve"> la programación y ejecución de las obras públicas </w:t>
      </w:r>
      <w:r w:rsidR="00983FCE" w:rsidRPr="0075699B">
        <w:t>y servicios, planear y coordinar los proyectos de obra pública, proyectar la obra pública; es decir, tiene facultades y atribuciones para dar respuesta a lo solicitado.</w:t>
      </w:r>
    </w:p>
    <w:p w14:paraId="0124C76E" w14:textId="77777777" w:rsidR="00983FCE" w:rsidRPr="0075699B" w:rsidRDefault="00A93325" w:rsidP="00983FCE">
      <w:r w:rsidRPr="0075699B">
        <w:t xml:space="preserve"> </w:t>
      </w:r>
    </w:p>
    <w:p w14:paraId="6D9FDE86" w14:textId="418E0A0F" w:rsidR="00983FCE" w:rsidRPr="0075699B" w:rsidRDefault="00983FCE" w:rsidP="00D3655F">
      <w:pPr>
        <w:spacing w:line="276" w:lineRule="auto"/>
        <w:ind w:left="851" w:right="707"/>
        <w:rPr>
          <w:sz w:val="22"/>
        </w:rPr>
      </w:pPr>
      <w:r w:rsidRPr="0075699B">
        <w:rPr>
          <w:b/>
          <w:bCs/>
          <w:sz w:val="22"/>
        </w:rPr>
        <w:t>Artículo 96. Bis.-</w:t>
      </w:r>
      <w:r w:rsidRPr="0075699B">
        <w:rPr>
          <w:sz w:val="22"/>
        </w:rPr>
        <w:t xml:space="preserve"> </w:t>
      </w:r>
      <w:r w:rsidRPr="0075699B">
        <w:rPr>
          <w:b/>
          <w:bCs/>
          <w:sz w:val="22"/>
        </w:rPr>
        <w:t>El Director de Obras Públicas</w:t>
      </w:r>
      <w:r w:rsidRPr="0075699B">
        <w:rPr>
          <w:sz w:val="22"/>
        </w:rPr>
        <w:t xml:space="preserve"> o el Titular de la Unidad Administrativa</w:t>
      </w:r>
    </w:p>
    <w:p w14:paraId="2928BDA8" w14:textId="77777777" w:rsidR="00983FCE" w:rsidRPr="0075699B" w:rsidRDefault="00983FCE" w:rsidP="00D3655F">
      <w:pPr>
        <w:spacing w:line="276" w:lineRule="auto"/>
        <w:ind w:left="851" w:right="707"/>
        <w:rPr>
          <w:sz w:val="22"/>
        </w:rPr>
      </w:pPr>
      <w:r w:rsidRPr="0075699B">
        <w:rPr>
          <w:sz w:val="22"/>
        </w:rPr>
        <w:t>equivalente, tiene las siguientes atribuciones:</w:t>
      </w:r>
    </w:p>
    <w:p w14:paraId="01937047" w14:textId="21B6A748" w:rsidR="00983FCE" w:rsidRPr="0075699B" w:rsidRDefault="00983FCE" w:rsidP="00D3655F">
      <w:pPr>
        <w:spacing w:line="276" w:lineRule="auto"/>
        <w:ind w:left="851" w:right="707"/>
        <w:rPr>
          <w:sz w:val="22"/>
        </w:rPr>
      </w:pPr>
      <w:r w:rsidRPr="0075699B">
        <w:rPr>
          <w:b/>
          <w:bCs/>
          <w:sz w:val="22"/>
        </w:rPr>
        <w:t>I</w:t>
      </w:r>
      <w:r w:rsidRPr="0075699B">
        <w:rPr>
          <w:sz w:val="22"/>
        </w:rPr>
        <w:t xml:space="preserve">. </w:t>
      </w:r>
      <w:r w:rsidRPr="0075699B">
        <w:rPr>
          <w:sz w:val="22"/>
          <w:u w:val="single"/>
        </w:rPr>
        <w:t>Realizar la programación y ejecución de las obras públicas</w:t>
      </w:r>
      <w:r w:rsidRPr="0075699B">
        <w:rPr>
          <w:sz w:val="22"/>
        </w:rPr>
        <w:t xml:space="preserve"> y servicios relacionados, que por</w:t>
      </w:r>
      <w:r w:rsidR="00C323FB" w:rsidRPr="0075699B">
        <w:rPr>
          <w:sz w:val="22"/>
        </w:rPr>
        <w:t xml:space="preserve"> </w:t>
      </w:r>
      <w:r w:rsidRPr="0075699B">
        <w:rPr>
          <w:sz w:val="22"/>
        </w:rPr>
        <w:t>orden expresa del Ayuntamiento requieran prioridad;</w:t>
      </w:r>
    </w:p>
    <w:p w14:paraId="3FB2A745" w14:textId="737E04CE" w:rsidR="00983FCE" w:rsidRPr="0075699B" w:rsidRDefault="00983FCE" w:rsidP="00D3655F">
      <w:pPr>
        <w:spacing w:line="276" w:lineRule="auto"/>
        <w:ind w:left="851" w:right="707"/>
        <w:rPr>
          <w:sz w:val="22"/>
        </w:rPr>
      </w:pPr>
      <w:r w:rsidRPr="0075699B">
        <w:rPr>
          <w:b/>
          <w:bCs/>
          <w:sz w:val="22"/>
        </w:rPr>
        <w:t>II</w:t>
      </w:r>
      <w:r w:rsidRPr="0075699B">
        <w:rPr>
          <w:sz w:val="22"/>
        </w:rPr>
        <w:t xml:space="preserve">. </w:t>
      </w:r>
      <w:r w:rsidRPr="0075699B">
        <w:rPr>
          <w:sz w:val="22"/>
          <w:u w:val="single"/>
        </w:rPr>
        <w:t>Planear y coordinar los proyectos de obras públicas</w:t>
      </w:r>
      <w:r w:rsidRPr="0075699B">
        <w:rPr>
          <w:sz w:val="22"/>
        </w:rPr>
        <w:t xml:space="preserve"> y servicios relacionados con las mismas</w:t>
      </w:r>
      <w:r w:rsidR="00A145A6" w:rsidRPr="0075699B">
        <w:rPr>
          <w:sz w:val="22"/>
        </w:rPr>
        <w:t xml:space="preserve"> </w:t>
      </w:r>
      <w:r w:rsidRPr="0075699B">
        <w:rPr>
          <w:sz w:val="22"/>
        </w:rPr>
        <w:t xml:space="preserve">que </w:t>
      </w:r>
      <w:r w:rsidRPr="0075699B">
        <w:rPr>
          <w:sz w:val="22"/>
          <w:u w:val="single"/>
        </w:rPr>
        <w:t>autorice el Ayuntamiento</w:t>
      </w:r>
      <w:r w:rsidRPr="0075699B">
        <w:rPr>
          <w:sz w:val="22"/>
        </w:rPr>
        <w:t>, una vez que se cumplan los requisitos de licitación y otros que</w:t>
      </w:r>
      <w:r w:rsidR="00A145A6" w:rsidRPr="0075699B">
        <w:rPr>
          <w:sz w:val="22"/>
        </w:rPr>
        <w:t xml:space="preserve"> </w:t>
      </w:r>
      <w:r w:rsidRPr="0075699B">
        <w:rPr>
          <w:sz w:val="22"/>
        </w:rPr>
        <w:t>determine la ley de la materia;</w:t>
      </w:r>
    </w:p>
    <w:p w14:paraId="676FBC47" w14:textId="2BEFC725" w:rsidR="00983FCE" w:rsidRPr="0075699B" w:rsidRDefault="00983FCE" w:rsidP="00D3655F">
      <w:pPr>
        <w:spacing w:line="276" w:lineRule="auto"/>
        <w:ind w:left="851" w:right="707"/>
        <w:rPr>
          <w:sz w:val="22"/>
        </w:rPr>
      </w:pPr>
      <w:r w:rsidRPr="0075699B">
        <w:rPr>
          <w:b/>
          <w:bCs/>
          <w:sz w:val="22"/>
        </w:rPr>
        <w:t>III</w:t>
      </w:r>
      <w:r w:rsidRPr="0075699B">
        <w:rPr>
          <w:sz w:val="22"/>
        </w:rPr>
        <w:t xml:space="preserve">. </w:t>
      </w:r>
      <w:r w:rsidRPr="0075699B">
        <w:rPr>
          <w:sz w:val="22"/>
          <w:u w:val="single"/>
        </w:rPr>
        <w:t>Proyectar las obras públicas y servicios</w:t>
      </w:r>
      <w:r w:rsidRPr="0075699B">
        <w:rPr>
          <w:sz w:val="22"/>
        </w:rPr>
        <w:t xml:space="preserve"> relacionados, que realice el Municipio, incluyendo la</w:t>
      </w:r>
      <w:r w:rsidR="00A145A6" w:rsidRPr="0075699B">
        <w:rPr>
          <w:sz w:val="22"/>
        </w:rPr>
        <w:t xml:space="preserve"> </w:t>
      </w:r>
      <w:r w:rsidRPr="0075699B">
        <w:rPr>
          <w:sz w:val="22"/>
        </w:rPr>
        <w:t>conservación y mantenimiento de edificios, monumentos, calles, parques y jardines;</w:t>
      </w:r>
    </w:p>
    <w:p w14:paraId="6A4040D0" w14:textId="24F36561" w:rsidR="00983FCE" w:rsidRPr="0075699B" w:rsidRDefault="00983FCE" w:rsidP="00D3655F">
      <w:pPr>
        <w:spacing w:line="276" w:lineRule="auto"/>
        <w:ind w:left="851" w:right="707"/>
        <w:rPr>
          <w:sz w:val="22"/>
        </w:rPr>
      </w:pPr>
      <w:r w:rsidRPr="0075699B">
        <w:rPr>
          <w:b/>
          <w:bCs/>
          <w:sz w:val="22"/>
        </w:rPr>
        <w:t>IV</w:t>
      </w:r>
      <w:r w:rsidRPr="0075699B">
        <w:rPr>
          <w:sz w:val="22"/>
        </w:rPr>
        <w:t xml:space="preserve">. </w:t>
      </w:r>
      <w:r w:rsidRPr="0075699B">
        <w:rPr>
          <w:sz w:val="22"/>
          <w:u w:val="single"/>
        </w:rPr>
        <w:t>Construir y ejecutar todas aquellas obras públicas y servicios relacionados</w:t>
      </w:r>
      <w:r w:rsidRPr="0075699B">
        <w:rPr>
          <w:sz w:val="22"/>
        </w:rPr>
        <w:t xml:space="preserve">, </w:t>
      </w:r>
      <w:r w:rsidRPr="0075699B">
        <w:rPr>
          <w:sz w:val="22"/>
          <w:u w:val="single"/>
        </w:rPr>
        <w:t>que aumenten y</w:t>
      </w:r>
      <w:r w:rsidR="00A145A6" w:rsidRPr="0075699B">
        <w:rPr>
          <w:sz w:val="22"/>
          <w:u w:val="single"/>
        </w:rPr>
        <w:t xml:space="preserve"> </w:t>
      </w:r>
      <w:r w:rsidRPr="0075699B">
        <w:rPr>
          <w:sz w:val="22"/>
          <w:u w:val="single"/>
        </w:rPr>
        <w:t>mantengan la infraestructura municipal</w:t>
      </w:r>
      <w:r w:rsidRPr="0075699B">
        <w:rPr>
          <w:sz w:val="22"/>
        </w:rPr>
        <w:t xml:space="preserve"> y que estén consideradas en el programa respectivo;</w:t>
      </w:r>
    </w:p>
    <w:p w14:paraId="1F5948C8" w14:textId="132C82C7" w:rsidR="00983FCE" w:rsidRPr="0075699B" w:rsidRDefault="00983FCE" w:rsidP="00D3655F">
      <w:pPr>
        <w:spacing w:line="276" w:lineRule="auto"/>
        <w:ind w:left="851" w:right="707"/>
        <w:rPr>
          <w:sz w:val="22"/>
        </w:rPr>
      </w:pPr>
      <w:r w:rsidRPr="0075699B">
        <w:rPr>
          <w:b/>
          <w:bCs/>
          <w:sz w:val="22"/>
        </w:rPr>
        <w:t>V</w:t>
      </w:r>
      <w:r w:rsidRPr="0075699B">
        <w:rPr>
          <w:sz w:val="22"/>
        </w:rPr>
        <w:t xml:space="preserve">. </w:t>
      </w:r>
      <w:r w:rsidRPr="0075699B">
        <w:rPr>
          <w:sz w:val="22"/>
          <w:u w:val="single"/>
        </w:rPr>
        <w:t>Determinar y cuantificar los materiales y trabajos necesarios para programas de</w:t>
      </w:r>
      <w:r w:rsidR="00A145A6" w:rsidRPr="0075699B">
        <w:rPr>
          <w:sz w:val="22"/>
          <w:u w:val="single"/>
        </w:rPr>
        <w:t xml:space="preserve"> </w:t>
      </w:r>
      <w:r w:rsidRPr="0075699B">
        <w:rPr>
          <w:sz w:val="22"/>
          <w:u w:val="single"/>
        </w:rPr>
        <w:t>construcción y mantenimiento de obras públicas</w:t>
      </w:r>
      <w:r w:rsidRPr="0075699B">
        <w:rPr>
          <w:sz w:val="22"/>
        </w:rPr>
        <w:t xml:space="preserve"> y servicios relacionados;</w:t>
      </w:r>
    </w:p>
    <w:p w14:paraId="0FD19D37" w14:textId="340CBA4C" w:rsidR="00983FCE" w:rsidRPr="0075699B" w:rsidRDefault="00983FCE" w:rsidP="00D3655F">
      <w:pPr>
        <w:spacing w:line="276" w:lineRule="auto"/>
        <w:ind w:left="851" w:right="707"/>
        <w:rPr>
          <w:sz w:val="22"/>
        </w:rPr>
      </w:pPr>
      <w:r w:rsidRPr="0075699B">
        <w:rPr>
          <w:b/>
          <w:bCs/>
          <w:sz w:val="22"/>
        </w:rPr>
        <w:t>VI</w:t>
      </w:r>
      <w:r w:rsidRPr="0075699B">
        <w:rPr>
          <w:sz w:val="22"/>
        </w:rPr>
        <w:t>. Vigilar que se cumplan y lleven a cabo los programas de construcción y mantenimiento de</w:t>
      </w:r>
      <w:r w:rsidR="00A145A6" w:rsidRPr="0075699B">
        <w:rPr>
          <w:sz w:val="22"/>
        </w:rPr>
        <w:t xml:space="preserve"> </w:t>
      </w:r>
      <w:r w:rsidRPr="0075699B">
        <w:rPr>
          <w:sz w:val="22"/>
        </w:rPr>
        <w:t>obras públicas y servicios relacionados;</w:t>
      </w:r>
    </w:p>
    <w:p w14:paraId="46D6FF07" w14:textId="12284489" w:rsidR="00E87134" w:rsidRPr="0075699B" w:rsidRDefault="00983FCE" w:rsidP="00D3655F">
      <w:pPr>
        <w:spacing w:line="276" w:lineRule="auto"/>
        <w:ind w:left="851" w:right="707"/>
        <w:rPr>
          <w:sz w:val="22"/>
        </w:rPr>
      </w:pPr>
      <w:r w:rsidRPr="0075699B">
        <w:rPr>
          <w:b/>
          <w:bCs/>
          <w:sz w:val="22"/>
        </w:rPr>
        <w:lastRenderedPageBreak/>
        <w:t>VII</w:t>
      </w:r>
      <w:r w:rsidRPr="0075699B">
        <w:rPr>
          <w:sz w:val="22"/>
        </w:rPr>
        <w:t>. Cuidar que las obras públicas y servicios relacionados cumplan con los requisitos de</w:t>
      </w:r>
      <w:r w:rsidR="00A145A6" w:rsidRPr="0075699B">
        <w:rPr>
          <w:sz w:val="22"/>
        </w:rPr>
        <w:t xml:space="preserve"> </w:t>
      </w:r>
      <w:r w:rsidRPr="0075699B">
        <w:rPr>
          <w:sz w:val="22"/>
        </w:rPr>
        <w:t>seguridad y observen las normas de construcción y términos establecidos;</w:t>
      </w:r>
    </w:p>
    <w:p w14:paraId="61BEC55F" w14:textId="1C7FB847" w:rsidR="007E0871" w:rsidRPr="0075699B" w:rsidRDefault="007E0871" w:rsidP="00D3655F">
      <w:pPr>
        <w:spacing w:line="276" w:lineRule="auto"/>
        <w:ind w:left="851" w:right="707"/>
        <w:rPr>
          <w:sz w:val="22"/>
        </w:rPr>
      </w:pPr>
      <w:r w:rsidRPr="0075699B">
        <w:rPr>
          <w:b/>
          <w:bCs/>
          <w:sz w:val="22"/>
        </w:rPr>
        <w:t>VIII</w:t>
      </w:r>
      <w:r w:rsidRPr="0075699B">
        <w:rPr>
          <w:sz w:val="22"/>
        </w:rPr>
        <w:t xml:space="preserve">. </w:t>
      </w:r>
      <w:r w:rsidRPr="0075699B">
        <w:rPr>
          <w:sz w:val="22"/>
          <w:u w:val="single"/>
        </w:rPr>
        <w:t>Vigilar la construcción en las obras por contrato</w:t>
      </w:r>
      <w:r w:rsidRPr="0075699B">
        <w:rPr>
          <w:sz w:val="22"/>
        </w:rPr>
        <w:t xml:space="preserve"> y por administración que hayan sido</w:t>
      </w:r>
      <w:r w:rsidR="00A145A6" w:rsidRPr="0075699B">
        <w:rPr>
          <w:sz w:val="22"/>
        </w:rPr>
        <w:t xml:space="preserve"> </w:t>
      </w:r>
      <w:r w:rsidRPr="0075699B">
        <w:rPr>
          <w:sz w:val="22"/>
        </w:rPr>
        <w:t>adjudicadas a los contratistas;</w:t>
      </w:r>
    </w:p>
    <w:p w14:paraId="5DAB2D99" w14:textId="0CE90B70" w:rsidR="007E0871" w:rsidRPr="0075699B" w:rsidRDefault="007E0871" w:rsidP="00D3655F">
      <w:pPr>
        <w:spacing w:line="276" w:lineRule="auto"/>
        <w:ind w:left="851" w:right="707"/>
        <w:rPr>
          <w:sz w:val="22"/>
        </w:rPr>
      </w:pPr>
      <w:r w:rsidRPr="0075699B">
        <w:rPr>
          <w:b/>
          <w:bCs/>
          <w:sz w:val="22"/>
        </w:rPr>
        <w:t>IX</w:t>
      </w:r>
      <w:r w:rsidRPr="0075699B">
        <w:rPr>
          <w:sz w:val="22"/>
        </w:rPr>
        <w:t xml:space="preserve">. </w:t>
      </w:r>
      <w:r w:rsidRPr="0075699B">
        <w:rPr>
          <w:sz w:val="22"/>
          <w:u w:val="single"/>
        </w:rPr>
        <w:t>Administrar y ejercer, en el ámbito de su competencia, de manera coordinada con el</w:t>
      </w:r>
      <w:r w:rsidR="00A145A6" w:rsidRPr="0075699B">
        <w:rPr>
          <w:sz w:val="22"/>
          <w:u w:val="single"/>
        </w:rPr>
        <w:t xml:space="preserve"> </w:t>
      </w:r>
      <w:r w:rsidRPr="0075699B">
        <w:rPr>
          <w:sz w:val="22"/>
          <w:u w:val="single"/>
        </w:rPr>
        <w:t>Tesorero municipal, los recursos públicos destinados a la planeación, programación,</w:t>
      </w:r>
      <w:r w:rsidR="00A145A6" w:rsidRPr="0075699B">
        <w:rPr>
          <w:sz w:val="22"/>
          <w:u w:val="single"/>
        </w:rPr>
        <w:t xml:space="preserve"> </w:t>
      </w:r>
      <w:r w:rsidRPr="0075699B">
        <w:rPr>
          <w:sz w:val="22"/>
          <w:u w:val="single"/>
        </w:rPr>
        <w:t>presupuestación, adjudicación, contratación, ejecución y control de la obra pública</w:t>
      </w:r>
      <w:r w:rsidRPr="0075699B">
        <w:rPr>
          <w:sz w:val="22"/>
        </w:rPr>
        <w:t>, conforme a</w:t>
      </w:r>
      <w:r w:rsidR="00A145A6" w:rsidRPr="0075699B">
        <w:rPr>
          <w:sz w:val="22"/>
        </w:rPr>
        <w:t xml:space="preserve"> </w:t>
      </w:r>
      <w:r w:rsidRPr="0075699B">
        <w:rPr>
          <w:sz w:val="22"/>
        </w:rPr>
        <w:t>las disposiciones legales aplicables y en congruencia con los planes, programas,</w:t>
      </w:r>
      <w:r w:rsidR="00A145A6" w:rsidRPr="0075699B">
        <w:rPr>
          <w:sz w:val="22"/>
        </w:rPr>
        <w:t xml:space="preserve"> </w:t>
      </w:r>
      <w:r w:rsidRPr="0075699B">
        <w:rPr>
          <w:sz w:val="22"/>
        </w:rPr>
        <w:t>especificaciones técnicas, controles y procedimientos administrativos aprobados;</w:t>
      </w:r>
    </w:p>
    <w:p w14:paraId="2092128B" w14:textId="38A36008" w:rsidR="007E0871" w:rsidRPr="0075699B" w:rsidRDefault="007E0871" w:rsidP="00D3655F">
      <w:pPr>
        <w:spacing w:line="276" w:lineRule="auto"/>
        <w:ind w:left="851" w:right="707"/>
        <w:rPr>
          <w:sz w:val="22"/>
        </w:rPr>
      </w:pPr>
      <w:r w:rsidRPr="0075699B">
        <w:rPr>
          <w:b/>
          <w:bCs/>
          <w:sz w:val="22"/>
        </w:rPr>
        <w:t>X</w:t>
      </w:r>
      <w:r w:rsidRPr="0075699B">
        <w:rPr>
          <w:sz w:val="22"/>
        </w:rPr>
        <w:t xml:space="preserve">. </w:t>
      </w:r>
      <w:r w:rsidRPr="0075699B">
        <w:rPr>
          <w:sz w:val="22"/>
          <w:u w:val="single"/>
        </w:rPr>
        <w:t>Verificar que las obras públicas y los servicios relacionados con la misma, hayan sido</w:t>
      </w:r>
      <w:r w:rsidR="00A145A6" w:rsidRPr="0075699B">
        <w:rPr>
          <w:sz w:val="22"/>
          <w:u w:val="single"/>
        </w:rPr>
        <w:t xml:space="preserve"> </w:t>
      </w:r>
      <w:r w:rsidRPr="0075699B">
        <w:rPr>
          <w:sz w:val="22"/>
          <w:u w:val="single"/>
        </w:rPr>
        <w:t>programadas, presupuestadas, ejecutadas, adquiridas y contratadas en estricto apego a las</w:t>
      </w:r>
      <w:r w:rsidR="00A145A6" w:rsidRPr="0075699B">
        <w:rPr>
          <w:sz w:val="22"/>
          <w:u w:val="single"/>
        </w:rPr>
        <w:t xml:space="preserve"> </w:t>
      </w:r>
      <w:r w:rsidRPr="0075699B">
        <w:rPr>
          <w:sz w:val="22"/>
          <w:u w:val="single"/>
        </w:rPr>
        <w:t>disposiciones legales aplicables</w:t>
      </w:r>
      <w:r w:rsidRPr="0075699B">
        <w:rPr>
          <w:sz w:val="22"/>
        </w:rPr>
        <w:t>;</w:t>
      </w:r>
    </w:p>
    <w:p w14:paraId="07A779A5" w14:textId="78150213" w:rsidR="007E0871" w:rsidRPr="0075699B" w:rsidRDefault="007E0871" w:rsidP="00D3655F">
      <w:pPr>
        <w:spacing w:line="276" w:lineRule="auto"/>
        <w:ind w:left="851" w:right="707"/>
        <w:rPr>
          <w:sz w:val="22"/>
        </w:rPr>
      </w:pPr>
      <w:r w:rsidRPr="0075699B">
        <w:rPr>
          <w:b/>
          <w:bCs/>
          <w:sz w:val="22"/>
        </w:rPr>
        <w:t>XI</w:t>
      </w:r>
      <w:r w:rsidRPr="0075699B">
        <w:rPr>
          <w:sz w:val="22"/>
        </w:rPr>
        <w:t xml:space="preserve">. </w:t>
      </w:r>
      <w:r w:rsidRPr="0075699B">
        <w:rPr>
          <w:b/>
          <w:sz w:val="22"/>
          <w:u w:val="single"/>
        </w:rPr>
        <w:t>Integrar y verificar que se elaboren de manera correcta y completa las bitácoras y/o</w:t>
      </w:r>
      <w:r w:rsidR="00A145A6" w:rsidRPr="0075699B">
        <w:rPr>
          <w:b/>
          <w:sz w:val="22"/>
          <w:u w:val="single"/>
        </w:rPr>
        <w:t xml:space="preserve"> </w:t>
      </w:r>
      <w:r w:rsidRPr="0075699B">
        <w:rPr>
          <w:b/>
          <w:sz w:val="22"/>
          <w:u w:val="single"/>
        </w:rPr>
        <w:t>expedientes abiertos con motivo de la obra públic</w:t>
      </w:r>
      <w:r w:rsidRPr="0075699B">
        <w:rPr>
          <w:sz w:val="22"/>
          <w:u w:val="single"/>
        </w:rPr>
        <w:t>a</w:t>
      </w:r>
      <w:r w:rsidRPr="0075699B">
        <w:rPr>
          <w:sz w:val="22"/>
        </w:rPr>
        <w:t xml:space="preserve"> y servicios relacionados con la misma,</w:t>
      </w:r>
      <w:r w:rsidR="00A145A6" w:rsidRPr="0075699B">
        <w:rPr>
          <w:sz w:val="22"/>
        </w:rPr>
        <w:t xml:space="preserve"> </w:t>
      </w:r>
      <w:r w:rsidRPr="0075699B">
        <w:rPr>
          <w:sz w:val="22"/>
        </w:rPr>
        <w:t>conforme a lo establecido en las disposiciones legales aplicables;</w:t>
      </w:r>
    </w:p>
    <w:p w14:paraId="3EF26198" w14:textId="77777777" w:rsidR="007E0871" w:rsidRPr="0075699B" w:rsidRDefault="007E0871" w:rsidP="00D3655F">
      <w:pPr>
        <w:spacing w:line="276" w:lineRule="auto"/>
        <w:ind w:left="851" w:right="707"/>
        <w:rPr>
          <w:sz w:val="22"/>
        </w:rPr>
      </w:pPr>
      <w:r w:rsidRPr="0075699B">
        <w:rPr>
          <w:b/>
          <w:bCs/>
          <w:sz w:val="22"/>
        </w:rPr>
        <w:t>XII</w:t>
      </w:r>
      <w:r w:rsidRPr="0075699B">
        <w:rPr>
          <w:sz w:val="22"/>
        </w:rPr>
        <w:t>. Promover la construcción de urbanización, infraestructura y equipamiento urbano;</w:t>
      </w:r>
    </w:p>
    <w:p w14:paraId="7C9B4516" w14:textId="0FE2340D" w:rsidR="007E0871" w:rsidRPr="0075699B" w:rsidRDefault="007E0871" w:rsidP="00D3655F">
      <w:pPr>
        <w:spacing w:line="276" w:lineRule="auto"/>
        <w:ind w:left="851" w:right="707"/>
        <w:rPr>
          <w:sz w:val="22"/>
        </w:rPr>
      </w:pPr>
      <w:r w:rsidRPr="0075699B">
        <w:rPr>
          <w:b/>
          <w:bCs/>
          <w:sz w:val="22"/>
        </w:rPr>
        <w:t>XIII</w:t>
      </w:r>
      <w:r w:rsidRPr="0075699B">
        <w:rPr>
          <w:sz w:val="22"/>
        </w:rPr>
        <w:t>. Formular y conducir la política municipal en materia de obras públicas e infraestructura</w:t>
      </w:r>
      <w:r w:rsidR="00A145A6" w:rsidRPr="0075699B">
        <w:rPr>
          <w:sz w:val="22"/>
        </w:rPr>
        <w:t xml:space="preserve"> </w:t>
      </w:r>
      <w:r w:rsidRPr="0075699B">
        <w:rPr>
          <w:sz w:val="22"/>
        </w:rPr>
        <w:t>para el desarrollo;</w:t>
      </w:r>
    </w:p>
    <w:p w14:paraId="6BB64D9B" w14:textId="77777777" w:rsidR="007E0871" w:rsidRPr="0075699B" w:rsidRDefault="007E0871" w:rsidP="00D3655F">
      <w:pPr>
        <w:spacing w:line="276" w:lineRule="auto"/>
        <w:ind w:left="851" w:right="707"/>
        <w:rPr>
          <w:sz w:val="22"/>
        </w:rPr>
      </w:pPr>
      <w:r w:rsidRPr="0075699B">
        <w:rPr>
          <w:b/>
          <w:bCs/>
          <w:sz w:val="22"/>
        </w:rPr>
        <w:t>XIV</w:t>
      </w:r>
      <w:r w:rsidRPr="0075699B">
        <w:rPr>
          <w:sz w:val="22"/>
        </w:rPr>
        <w:t>. Cumplir y hacer cumplir la legislación y normatividad en materia de obra pública;</w:t>
      </w:r>
    </w:p>
    <w:p w14:paraId="6DD94002" w14:textId="4D797324" w:rsidR="007E0871" w:rsidRPr="0075699B" w:rsidRDefault="007E0871" w:rsidP="00D3655F">
      <w:pPr>
        <w:spacing w:line="276" w:lineRule="auto"/>
        <w:ind w:left="851" w:right="707"/>
        <w:rPr>
          <w:sz w:val="22"/>
        </w:rPr>
      </w:pPr>
      <w:r w:rsidRPr="0075699B">
        <w:rPr>
          <w:b/>
          <w:bCs/>
          <w:sz w:val="22"/>
        </w:rPr>
        <w:t>XV</w:t>
      </w:r>
      <w:r w:rsidRPr="0075699B">
        <w:rPr>
          <w:sz w:val="22"/>
        </w:rPr>
        <w:t>. Proyectar, formular y proponer al Presidente Municipal, el Programa General de Obras</w:t>
      </w:r>
      <w:r w:rsidR="00A145A6" w:rsidRPr="0075699B">
        <w:rPr>
          <w:sz w:val="22"/>
        </w:rPr>
        <w:t xml:space="preserve"> </w:t>
      </w:r>
      <w:r w:rsidRPr="0075699B">
        <w:rPr>
          <w:sz w:val="22"/>
        </w:rPr>
        <w:t>Públicas, para la construcción y mejoramiento de las mismas, de acuerdo a la normatividad</w:t>
      </w:r>
      <w:r w:rsidR="00A145A6" w:rsidRPr="0075699B">
        <w:rPr>
          <w:sz w:val="22"/>
        </w:rPr>
        <w:t xml:space="preserve"> </w:t>
      </w:r>
      <w:r w:rsidRPr="0075699B">
        <w:rPr>
          <w:sz w:val="22"/>
        </w:rPr>
        <w:t>aplicable y en congruencia con el Plan de Desarrollo Municipal y con la política, objetivos y</w:t>
      </w:r>
      <w:r w:rsidR="00A145A6" w:rsidRPr="0075699B">
        <w:rPr>
          <w:sz w:val="22"/>
        </w:rPr>
        <w:t xml:space="preserve"> </w:t>
      </w:r>
      <w:r w:rsidRPr="0075699B">
        <w:rPr>
          <w:sz w:val="22"/>
        </w:rPr>
        <w:t>prioridades del Municipio y vigilar su ejecución;</w:t>
      </w:r>
    </w:p>
    <w:p w14:paraId="1BDE4970" w14:textId="5675EF5A" w:rsidR="00E87134" w:rsidRPr="0075699B" w:rsidRDefault="007E0871" w:rsidP="00D3655F">
      <w:pPr>
        <w:spacing w:line="276" w:lineRule="auto"/>
        <w:ind w:left="851" w:right="707"/>
        <w:rPr>
          <w:sz w:val="22"/>
        </w:rPr>
      </w:pPr>
      <w:r w:rsidRPr="0075699B">
        <w:rPr>
          <w:b/>
          <w:bCs/>
          <w:sz w:val="22"/>
        </w:rPr>
        <w:t>XVI</w:t>
      </w:r>
      <w:r w:rsidRPr="0075699B">
        <w:rPr>
          <w:sz w:val="22"/>
        </w:rPr>
        <w:t>. Dictar las normas generales y ejecutar las obras de reparación, adaptación y demolición de</w:t>
      </w:r>
      <w:r w:rsidR="00013063" w:rsidRPr="0075699B">
        <w:rPr>
          <w:sz w:val="22"/>
        </w:rPr>
        <w:t xml:space="preserve"> </w:t>
      </w:r>
      <w:r w:rsidRPr="0075699B">
        <w:rPr>
          <w:sz w:val="22"/>
        </w:rPr>
        <w:t>inmuebles propiedad del municipio que le sean asignadas;</w:t>
      </w:r>
    </w:p>
    <w:p w14:paraId="427F3751" w14:textId="3F49D5DA" w:rsidR="007E0871" w:rsidRPr="0075699B" w:rsidRDefault="007E0871" w:rsidP="00D3655F">
      <w:pPr>
        <w:spacing w:line="276" w:lineRule="auto"/>
        <w:ind w:left="851" w:right="707"/>
        <w:rPr>
          <w:sz w:val="22"/>
        </w:rPr>
      </w:pPr>
      <w:r w:rsidRPr="0075699B">
        <w:rPr>
          <w:b/>
          <w:bCs/>
          <w:sz w:val="22"/>
        </w:rPr>
        <w:t>XVII</w:t>
      </w:r>
      <w:r w:rsidRPr="0075699B">
        <w:rPr>
          <w:sz w:val="22"/>
        </w:rPr>
        <w:t xml:space="preserve">. </w:t>
      </w:r>
      <w:r w:rsidRPr="0075699B">
        <w:rPr>
          <w:sz w:val="22"/>
          <w:u w:val="single"/>
        </w:rPr>
        <w:t>Ejecutar y mantener las obras públicas que acuerde el Ayuntamiento</w:t>
      </w:r>
      <w:r w:rsidRPr="0075699B">
        <w:rPr>
          <w:sz w:val="22"/>
        </w:rPr>
        <w:t>, de acuerdo a la</w:t>
      </w:r>
      <w:r w:rsidR="00A145A6" w:rsidRPr="0075699B">
        <w:rPr>
          <w:sz w:val="22"/>
        </w:rPr>
        <w:t xml:space="preserve"> </w:t>
      </w:r>
      <w:r w:rsidRPr="0075699B">
        <w:rPr>
          <w:sz w:val="22"/>
        </w:rPr>
        <w:t>legislación y normatividad aplicable, a los planes, presupuestos y programas previamente</w:t>
      </w:r>
      <w:r w:rsidR="00A145A6" w:rsidRPr="0075699B">
        <w:rPr>
          <w:sz w:val="22"/>
        </w:rPr>
        <w:t xml:space="preserve"> </w:t>
      </w:r>
      <w:r w:rsidRPr="0075699B">
        <w:rPr>
          <w:sz w:val="22"/>
        </w:rPr>
        <w:t xml:space="preserve">establecidos, coordinándose, en su caso, previo acuerdo </w:t>
      </w:r>
      <w:r w:rsidRPr="0075699B">
        <w:rPr>
          <w:sz w:val="22"/>
        </w:rPr>
        <w:lastRenderedPageBreak/>
        <w:t>con el Presidente Municipal, con las</w:t>
      </w:r>
      <w:r w:rsidR="00A145A6" w:rsidRPr="0075699B">
        <w:rPr>
          <w:sz w:val="22"/>
        </w:rPr>
        <w:t xml:space="preserve"> </w:t>
      </w:r>
      <w:r w:rsidRPr="0075699B">
        <w:rPr>
          <w:sz w:val="22"/>
        </w:rPr>
        <w:t>autoridades Federales, Estatales y municipales concurrentes;</w:t>
      </w:r>
    </w:p>
    <w:p w14:paraId="52A380F8" w14:textId="5BFBC884" w:rsidR="007E0871" w:rsidRPr="0075699B" w:rsidRDefault="007E0871" w:rsidP="00D3655F">
      <w:pPr>
        <w:spacing w:line="276" w:lineRule="auto"/>
        <w:ind w:left="851" w:right="707"/>
        <w:rPr>
          <w:sz w:val="22"/>
        </w:rPr>
      </w:pPr>
      <w:r w:rsidRPr="0075699B">
        <w:rPr>
          <w:b/>
          <w:bCs/>
          <w:sz w:val="22"/>
        </w:rPr>
        <w:t>XVIII</w:t>
      </w:r>
      <w:r w:rsidRPr="0075699B">
        <w:rPr>
          <w:sz w:val="22"/>
        </w:rPr>
        <w:t xml:space="preserve">. </w:t>
      </w:r>
      <w:r w:rsidRPr="0075699B">
        <w:rPr>
          <w:sz w:val="22"/>
          <w:u w:val="single"/>
        </w:rPr>
        <w:t>Vigilar que la ejecución de la obra pública adjudicada y los servicios relacionados con</w:t>
      </w:r>
      <w:r w:rsidR="00A145A6" w:rsidRPr="0075699B">
        <w:rPr>
          <w:sz w:val="22"/>
          <w:u w:val="single"/>
        </w:rPr>
        <w:t xml:space="preserve"> </w:t>
      </w:r>
      <w:r w:rsidRPr="0075699B">
        <w:rPr>
          <w:sz w:val="22"/>
          <w:u w:val="single"/>
        </w:rPr>
        <w:t>ésta</w:t>
      </w:r>
      <w:r w:rsidRPr="0075699B">
        <w:rPr>
          <w:sz w:val="22"/>
        </w:rPr>
        <w:t>, se sujeten a las condiciones contratadas;</w:t>
      </w:r>
    </w:p>
    <w:p w14:paraId="5E9EEF80" w14:textId="2B6808F9" w:rsidR="003A2655" w:rsidRPr="0075699B" w:rsidRDefault="003A2655" w:rsidP="00C610BA">
      <w:pPr>
        <w:spacing w:line="276" w:lineRule="auto"/>
        <w:ind w:left="851" w:right="707"/>
        <w:rPr>
          <w:bCs/>
          <w:i/>
          <w:sz w:val="22"/>
        </w:rPr>
      </w:pPr>
      <w:r w:rsidRPr="0075699B">
        <w:rPr>
          <w:b/>
          <w:bCs/>
          <w:i/>
          <w:sz w:val="22"/>
        </w:rPr>
        <w:t>XIX.</w:t>
      </w:r>
      <w:r w:rsidRPr="0075699B">
        <w:rPr>
          <w:bCs/>
          <w:i/>
          <w:sz w:val="22"/>
        </w:rPr>
        <w:t xml:space="preserve"> Establecer los lineamientos para la realización de estudios y proyectos de construcción de</w:t>
      </w:r>
      <w:r w:rsidR="00C610BA" w:rsidRPr="0075699B">
        <w:rPr>
          <w:bCs/>
          <w:i/>
          <w:sz w:val="22"/>
        </w:rPr>
        <w:t xml:space="preserve"> </w:t>
      </w:r>
      <w:r w:rsidRPr="0075699B">
        <w:rPr>
          <w:bCs/>
          <w:i/>
          <w:sz w:val="22"/>
        </w:rPr>
        <w:t>obras públicas;</w:t>
      </w:r>
    </w:p>
    <w:p w14:paraId="290F8B71" w14:textId="48324A25" w:rsidR="003A2655" w:rsidRPr="0075699B" w:rsidRDefault="003A2655" w:rsidP="00C610BA">
      <w:pPr>
        <w:spacing w:line="276" w:lineRule="auto"/>
        <w:ind w:left="851" w:right="707"/>
        <w:rPr>
          <w:bCs/>
          <w:i/>
          <w:sz w:val="22"/>
        </w:rPr>
      </w:pPr>
      <w:r w:rsidRPr="0075699B">
        <w:rPr>
          <w:b/>
          <w:bCs/>
          <w:i/>
          <w:sz w:val="22"/>
        </w:rPr>
        <w:t>XX.</w:t>
      </w:r>
      <w:r w:rsidRPr="0075699B">
        <w:rPr>
          <w:bCs/>
          <w:i/>
          <w:sz w:val="22"/>
        </w:rPr>
        <w:t xml:space="preserve"> Autorizar para su pago, previa validación del avance y calidad de las obras, </w:t>
      </w:r>
      <w:r w:rsidRPr="0075699B">
        <w:rPr>
          <w:b/>
          <w:bCs/>
          <w:i/>
          <w:sz w:val="22"/>
          <w:u w:val="single"/>
        </w:rPr>
        <w:t>los</w:t>
      </w:r>
      <w:r w:rsidR="00C610BA" w:rsidRPr="0075699B">
        <w:rPr>
          <w:b/>
          <w:bCs/>
          <w:i/>
          <w:sz w:val="22"/>
          <w:u w:val="single"/>
        </w:rPr>
        <w:t xml:space="preserve"> </w:t>
      </w:r>
      <w:r w:rsidRPr="0075699B">
        <w:rPr>
          <w:b/>
          <w:bCs/>
          <w:i/>
          <w:sz w:val="22"/>
          <w:u w:val="single"/>
        </w:rPr>
        <w:t>presupuestos y estimaciones que presenten los contratistas de obras públicas municipale</w:t>
      </w:r>
      <w:r w:rsidRPr="0075699B">
        <w:rPr>
          <w:b/>
          <w:bCs/>
          <w:i/>
          <w:sz w:val="22"/>
        </w:rPr>
        <w:t>s</w:t>
      </w:r>
      <w:r w:rsidRPr="0075699B">
        <w:rPr>
          <w:bCs/>
          <w:i/>
          <w:sz w:val="22"/>
        </w:rPr>
        <w:t>;</w:t>
      </w:r>
    </w:p>
    <w:p w14:paraId="4C41AA79" w14:textId="31F3A60E" w:rsidR="003A2655" w:rsidRPr="0075699B" w:rsidRDefault="003A2655" w:rsidP="00C610BA">
      <w:pPr>
        <w:spacing w:line="276" w:lineRule="auto"/>
        <w:ind w:left="851" w:right="707"/>
        <w:rPr>
          <w:bCs/>
          <w:i/>
          <w:sz w:val="22"/>
        </w:rPr>
      </w:pPr>
      <w:r w:rsidRPr="0075699B">
        <w:rPr>
          <w:b/>
          <w:bCs/>
          <w:i/>
          <w:sz w:val="22"/>
        </w:rPr>
        <w:t>XXI.</w:t>
      </w:r>
      <w:r w:rsidRPr="0075699B">
        <w:rPr>
          <w:bCs/>
          <w:i/>
          <w:sz w:val="22"/>
        </w:rPr>
        <w:t xml:space="preserve"> Formular el inventario de la maquinaria y equipo de construcción a su cuidado o de su</w:t>
      </w:r>
      <w:r w:rsidR="00C610BA" w:rsidRPr="0075699B">
        <w:rPr>
          <w:bCs/>
          <w:i/>
          <w:sz w:val="22"/>
        </w:rPr>
        <w:t xml:space="preserve"> </w:t>
      </w:r>
      <w:r w:rsidRPr="0075699B">
        <w:rPr>
          <w:bCs/>
          <w:i/>
          <w:sz w:val="22"/>
        </w:rPr>
        <w:t>propiedad, manteniéndolo en óptimas condiciones de uso;</w:t>
      </w:r>
    </w:p>
    <w:p w14:paraId="3D32524C" w14:textId="179FC13A" w:rsidR="00E87134" w:rsidRPr="0075699B" w:rsidRDefault="003A2655" w:rsidP="00C610BA">
      <w:pPr>
        <w:spacing w:line="276" w:lineRule="auto"/>
        <w:ind w:left="851" w:right="707"/>
        <w:rPr>
          <w:bCs/>
          <w:i/>
          <w:sz w:val="22"/>
        </w:rPr>
      </w:pPr>
      <w:r w:rsidRPr="0075699B">
        <w:rPr>
          <w:b/>
          <w:bCs/>
          <w:i/>
          <w:sz w:val="22"/>
        </w:rPr>
        <w:t>XXII.</w:t>
      </w:r>
      <w:r w:rsidRPr="0075699B">
        <w:rPr>
          <w:bCs/>
          <w:i/>
          <w:sz w:val="22"/>
        </w:rPr>
        <w:t xml:space="preserve"> Coordinar y supervisar que todo el proceso de las obras públicas que se realicen en el</w:t>
      </w:r>
      <w:r w:rsidR="00C610BA" w:rsidRPr="0075699B">
        <w:rPr>
          <w:bCs/>
          <w:i/>
          <w:sz w:val="22"/>
        </w:rPr>
        <w:t xml:space="preserve"> </w:t>
      </w:r>
      <w:r w:rsidRPr="0075699B">
        <w:rPr>
          <w:bCs/>
          <w:i/>
          <w:sz w:val="22"/>
        </w:rPr>
        <w:t>municipio se realice conforme a la legislación y normatividad en materia de obra pública;</w:t>
      </w:r>
    </w:p>
    <w:p w14:paraId="319C1C2F" w14:textId="77777777" w:rsidR="00C610BA" w:rsidRPr="0075699B" w:rsidRDefault="00C610BA" w:rsidP="00C610BA">
      <w:pPr>
        <w:spacing w:line="276" w:lineRule="auto"/>
        <w:ind w:left="851" w:right="707"/>
        <w:rPr>
          <w:i/>
        </w:rPr>
      </w:pPr>
      <w:r w:rsidRPr="0075699B">
        <w:rPr>
          <w:b/>
          <w:i/>
        </w:rPr>
        <w:t>XXIII.</w:t>
      </w:r>
      <w:r w:rsidRPr="0075699B">
        <w:rPr>
          <w:i/>
        </w:rPr>
        <w:t xml:space="preserve"> Controlar y vigilar el inventario de materiales para construcción;</w:t>
      </w:r>
    </w:p>
    <w:p w14:paraId="7DBEEFD5" w14:textId="1C2923D8" w:rsidR="00C610BA" w:rsidRPr="0075699B" w:rsidRDefault="00C610BA" w:rsidP="00C610BA">
      <w:pPr>
        <w:spacing w:line="276" w:lineRule="auto"/>
        <w:ind w:left="851" w:right="707"/>
        <w:rPr>
          <w:i/>
        </w:rPr>
      </w:pPr>
      <w:r w:rsidRPr="0075699B">
        <w:rPr>
          <w:b/>
          <w:i/>
        </w:rPr>
        <w:t>XXIV.</w:t>
      </w:r>
      <w:r w:rsidRPr="0075699B">
        <w:rPr>
          <w:i/>
        </w:rPr>
        <w:t xml:space="preserve"> </w:t>
      </w:r>
      <w:r w:rsidRPr="0075699B">
        <w:rPr>
          <w:b/>
          <w:i/>
          <w:u w:val="single"/>
        </w:rPr>
        <w:t>Integrar y autorizar con su firma, la documentación que en materia de obra pública, deba presentarse al Órgano Superior de Fiscalización del Estado de México</w:t>
      </w:r>
      <w:r w:rsidRPr="0075699B">
        <w:rPr>
          <w:i/>
        </w:rPr>
        <w:t>;</w:t>
      </w:r>
    </w:p>
    <w:p w14:paraId="6AD7A5B9" w14:textId="5B26337F" w:rsidR="00C610BA" w:rsidRPr="0075699B" w:rsidRDefault="00C610BA" w:rsidP="00C610BA">
      <w:pPr>
        <w:spacing w:line="276" w:lineRule="auto"/>
        <w:ind w:left="851" w:right="707"/>
        <w:rPr>
          <w:i/>
        </w:rPr>
      </w:pPr>
      <w:r w:rsidRPr="0075699B">
        <w:rPr>
          <w:b/>
          <w:i/>
        </w:rPr>
        <w:t>XXV.</w:t>
      </w:r>
      <w:r w:rsidRPr="0075699B">
        <w:rPr>
          <w:i/>
        </w:rPr>
        <w:t xml:space="preserve"> Formular las bases y expedir la convocatoria a los concursos para la realización de las obras públicas municipales, de acuerdo con los requisitos que para dichos actos señale la legislación y normatividad respectiva, vigilando su correcta ejecución; y</w:t>
      </w:r>
    </w:p>
    <w:p w14:paraId="7CFD6259" w14:textId="6DFD9F78" w:rsidR="003A2655" w:rsidRPr="0075699B" w:rsidRDefault="00C610BA" w:rsidP="00C610BA">
      <w:pPr>
        <w:spacing w:line="276" w:lineRule="auto"/>
        <w:ind w:left="851" w:right="707"/>
        <w:rPr>
          <w:i/>
        </w:rPr>
      </w:pPr>
      <w:r w:rsidRPr="0075699B">
        <w:rPr>
          <w:b/>
          <w:i/>
        </w:rPr>
        <w:t>XXVI.</w:t>
      </w:r>
      <w:r w:rsidRPr="0075699B">
        <w:rPr>
          <w:i/>
        </w:rPr>
        <w:t xml:space="preserve"> Las demás que les señalen las disposiciones aplicables.</w:t>
      </w:r>
    </w:p>
    <w:p w14:paraId="35DBA2C6" w14:textId="77777777" w:rsidR="00C610BA" w:rsidRPr="0075699B" w:rsidRDefault="00C610BA" w:rsidP="00C610BA"/>
    <w:p w14:paraId="6136FA70" w14:textId="3B43D1CB" w:rsidR="00B8452C" w:rsidRPr="0075699B" w:rsidRDefault="00B8452C" w:rsidP="00B8452C">
      <w:pPr>
        <w:autoSpaceDE w:val="0"/>
        <w:autoSpaceDN w:val="0"/>
        <w:adjustRightInd w:val="0"/>
        <w:rPr>
          <w:rFonts w:eastAsia="Times New Roman" w:cs="Times New Roman"/>
          <w:szCs w:val="24"/>
          <w:lang w:eastAsia="es-ES"/>
        </w:rPr>
      </w:pPr>
      <w:r w:rsidRPr="0075699B">
        <w:rPr>
          <w:rFonts w:eastAsia="Times New Roman" w:cs="Times New Roman"/>
          <w:szCs w:val="24"/>
          <w:lang w:eastAsia="es-ES"/>
        </w:rPr>
        <w:t>En ese sentido, se colige que la Dirección de Obras y Desarrollo Urbano, que la c</w:t>
      </w:r>
      <w:r w:rsidR="00A31CC0" w:rsidRPr="0075699B">
        <w:rPr>
          <w:rFonts w:eastAsia="Times New Roman" w:cs="Times New Roman"/>
          <w:szCs w:val="24"/>
          <w:lang w:eastAsia="es-ES"/>
        </w:rPr>
        <w:t>ontempla el Bando Municipal de Villa Victoria</w:t>
      </w:r>
      <w:r w:rsidRPr="0075699B">
        <w:rPr>
          <w:rFonts w:eastAsia="Times New Roman" w:cs="Times New Roman"/>
          <w:szCs w:val="24"/>
          <w:lang w:eastAsia="es-ES"/>
        </w:rPr>
        <w:t xml:space="preserve">, en su artículo 29, tiene la obligación de regular y participar en todo lo relacionado con el programa anual de obras, así como su ejecución del mismo con las personas morales o físicas que participan en la licitación pública o adjudicación directa para trabajar con el Ayuntamiento de </w:t>
      </w:r>
      <w:r w:rsidR="00FB4BDA" w:rsidRPr="0075699B">
        <w:rPr>
          <w:rFonts w:eastAsia="Times New Roman" w:cs="Times New Roman"/>
          <w:szCs w:val="24"/>
          <w:lang w:eastAsia="es-ES"/>
        </w:rPr>
        <w:t>Villa Victoria</w:t>
      </w:r>
      <w:r w:rsidRPr="0075699B">
        <w:rPr>
          <w:rFonts w:eastAsia="Times New Roman" w:cs="Times New Roman"/>
          <w:szCs w:val="24"/>
          <w:lang w:eastAsia="es-ES"/>
        </w:rPr>
        <w:t xml:space="preserve"> en materia de </w:t>
      </w:r>
      <w:r w:rsidRPr="0075699B">
        <w:rPr>
          <w:rFonts w:eastAsia="Times New Roman" w:cs="Times New Roman"/>
          <w:szCs w:val="24"/>
          <w:lang w:eastAsia="es-ES"/>
        </w:rPr>
        <w:lastRenderedPageBreak/>
        <w:t xml:space="preserve">obra pública. </w:t>
      </w:r>
      <w:r w:rsidRPr="0075699B">
        <w:rPr>
          <w:rFonts w:eastAsia="Times New Roman" w:cs="Times New Roman"/>
          <w:szCs w:val="24"/>
          <w:lang w:eastAsia="es-ES"/>
        </w:rPr>
        <w:cr/>
      </w:r>
    </w:p>
    <w:p w14:paraId="5774BA86" w14:textId="7036F1E1" w:rsidR="00A31CC0" w:rsidRPr="0075699B" w:rsidRDefault="00C1779E" w:rsidP="00F63CA3">
      <w:pPr>
        <w:autoSpaceDE w:val="0"/>
        <w:autoSpaceDN w:val="0"/>
        <w:adjustRightInd w:val="0"/>
        <w:rPr>
          <w:rFonts w:eastAsia="Times New Roman" w:cs="Times New Roman"/>
          <w:szCs w:val="24"/>
          <w:lang w:eastAsia="es-ES"/>
        </w:rPr>
      </w:pPr>
      <w:r w:rsidRPr="0075699B">
        <w:rPr>
          <w:rFonts w:eastAsia="Times New Roman" w:cs="Times New Roman"/>
          <w:szCs w:val="24"/>
          <w:lang w:eastAsia="es-ES"/>
        </w:rPr>
        <w:t>En relación a</w:t>
      </w:r>
      <w:r w:rsidR="00A31CC0" w:rsidRPr="0075699B">
        <w:rPr>
          <w:rFonts w:eastAsia="Times New Roman" w:cs="Times New Roman"/>
          <w:szCs w:val="24"/>
          <w:lang w:eastAsia="es-ES"/>
        </w:rPr>
        <w:t xml:space="preserve"> la solicitud de información pública, </w:t>
      </w:r>
      <w:r w:rsidRPr="0075699B">
        <w:rPr>
          <w:rFonts w:eastAsia="Times New Roman" w:cs="Times New Roman"/>
          <w:szCs w:val="24"/>
          <w:lang w:eastAsia="es-ES"/>
        </w:rPr>
        <w:t xml:space="preserve">el Recurrente pretende acceder a información de las obras públicas que ya </w:t>
      </w:r>
      <w:r w:rsidR="00515D77" w:rsidRPr="0075699B">
        <w:rPr>
          <w:rFonts w:eastAsia="Times New Roman" w:cs="Times New Roman"/>
          <w:szCs w:val="24"/>
          <w:lang w:eastAsia="es-ES"/>
        </w:rPr>
        <w:t xml:space="preserve">realizó la empresa </w:t>
      </w:r>
      <w:r w:rsidR="00F63CA3" w:rsidRPr="0075699B">
        <w:rPr>
          <w:rFonts w:eastAsia="Times New Roman" w:cs="Times New Roman"/>
          <w:szCs w:val="24"/>
          <w:lang w:eastAsia="es-ES"/>
        </w:rPr>
        <w:t>mencionada en la solicitud, así como los montos de costos y pagos, con su respectivo soporte documental, en ese sentido la Ley de la Contratación Pública del Estado de México y Municipios, tiene por objeto regular los actos relativos a la planeación, programación, presupuestario, ejecución y control de las obras públicas de los Ayuntamientos del Estado; los cuales se adjudicará a través de licitaciones públicas, invitación restringida o adjudicación directa, mediante convocatoria pública, tal y como lo establecen los artículos 4, 26 y 27 de dicha Ley, los cuales son del tenor siguiente:</w:t>
      </w:r>
    </w:p>
    <w:p w14:paraId="50CBF662" w14:textId="77777777" w:rsidR="00A31CC0" w:rsidRPr="0075699B" w:rsidRDefault="00A31CC0" w:rsidP="00B8452C">
      <w:pPr>
        <w:autoSpaceDE w:val="0"/>
        <w:autoSpaceDN w:val="0"/>
        <w:adjustRightInd w:val="0"/>
        <w:rPr>
          <w:rFonts w:eastAsia="Times New Roman" w:cs="Times New Roman"/>
          <w:szCs w:val="24"/>
          <w:lang w:eastAsia="es-ES"/>
        </w:rPr>
      </w:pPr>
    </w:p>
    <w:p w14:paraId="7850F9D6" w14:textId="673B70C5" w:rsidR="009F0E63" w:rsidRPr="0075699B" w:rsidRDefault="009F0E63" w:rsidP="008A52EF">
      <w:pPr>
        <w:autoSpaceDE w:val="0"/>
        <w:autoSpaceDN w:val="0"/>
        <w:adjustRightInd w:val="0"/>
        <w:spacing w:line="276" w:lineRule="auto"/>
        <w:ind w:left="851" w:right="707"/>
        <w:rPr>
          <w:i/>
          <w:sz w:val="22"/>
        </w:rPr>
      </w:pPr>
      <w:r w:rsidRPr="0075699B">
        <w:rPr>
          <w:b/>
          <w:i/>
          <w:sz w:val="22"/>
        </w:rPr>
        <w:t>Artículo 4.-</w:t>
      </w:r>
      <w:r w:rsidRPr="0075699B">
        <w:rPr>
          <w:i/>
          <w:sz w:val="22"/>
        </w:rPr>
        <w:t xml:space="preserve"> Para los efectos de esta Ley, en las adquisiciones, enajenaciones, arrendamientos y</w:t>
      </w:r>
      <w:r w:rsidR="00344FCD" w:rsidRPr="0075699B">
        <w:rPr>
          <w:i/>
          <w:sz w:val="22"/>
        </w:rPr>
        <w:t xml:space="preserve"> </w:t>
      </w:r>
      <w:r w:rsidRPr="0075699B">
        <w:rPr>
          <w:i/>
          <w:sz w:val="22"/>
        </w:rPr>
        <w:t>servicios, quedan comprendidos:</w:t>
      </w:r>
    </w:p>
    <w:p w14:paraId="0AADA71E" w14:textId="558D82D3" w:rsidR="00A31CC0" w:rsidRPr="0075699B" w:rsidRDefault="009F0E63" w:rsidP="008A52EF">
      <w:pPr>
        <w:autoSpaceDE w:val="0"/>
        <w:autoSpaceDN w:val="0"/>
        <w:adjustRightInd w:val="0"/>
        <w:spacing w:line="276" w:lineRule="auto"/>
        <w:ind w:left="851" w:right="707"/>
        <w:rPr>
          <w:rFonts w:eastAsia="Times New Roman" w:cs="Times New Roman"/>
          <w:i/>
          <w:sz w:val="22"/>
          <w:lang w:eastAsia="es-ES"/>
        </w:rPr>
      </w:pPr>
      <w:r w:rsidRPr="0075699B">
        <w:rPr>
          <w:b/>
          <w:i/>
          <w:sz w:val="22"/>
        </w:rPr>
        <w:t>I.</w:t>
      </w:r>
      <w:r w:rsidRPr="0075699B">
        <w:rPr>
          <w:i/>
          <w:sz w:val="22"/>
        </w:rPr>
        <w:t xml:space="preserve"> La adquisición de bienes muebles.</w:t>
      </w:r>
    </w:p>
    <w:p w14:paraId="3E93C896" w14:textId="77777777" w:rsidR="009F0E63" w:rsidRPr="0075699B" w:rsidRDefault="009F0E63" w:rsidP="008A52EF">
      <w:pPr>
        <w:autoSpaceDE w:val="0"/>
        <w:autoSpaceDN w:val="0"/>
        <w:adjustRightInd w:val="0"/>
        <w:spacing w:line="276" w:lineRule="auto"/>
        <w:ind w:left="851" w:right="707"/>
        <w:rPr>
          <w:rFonts w:eastAsia="Times New Roman" w:cs="Times New Roman"/>
          <w:i/>
          <w:sz w:val="22"/>
          <w:lang w:eastAsia="es-ES"/>
        </w:rPr>
      </w:pPr>
      <w:r w:rsidRPr="0075699B">
        <w:rPr>
          <w:rFonts w:eastAsia="Times New Roman" w:cs="Times New Roman"/>
          <w:b/>
          <w:i/>
          <w:sz w:val="22"/>
          <w:lang w:eastAsia="es-ES"/>
        </w:rPr>
        <w:t>II.</w:t>
      </w:r>
      <w:r w:rsidRPr="0075699B">
        <w:rPr>
          <w:rFonts w:eastAsia="Times New Roman" w:cs="Times New Roman"/>
          <w:i/>
          <w:sz w:val="22"/>
          <w:lang w:eastAsia="es-ES"/>
        </w:rPr>
        <w:t xml:space="preserve"> La adquisición de bienes inmuebles, a través de compraventa.</w:t>
      </w:r>
    </w:p>
    <w:p w14:paraId="4683028D" w14:textId="77777777" w:rsidR="009F0E63" w:rsidRPr="0075699B" w:rsidRDefault="009F0E63" w:rsidP="008A52EF">
      <w:pPr>
        <w:autoSpaceDE w:val="0"/>
        <w:autoSpaceDN w:val="0"/>
        <w:adjustRightInd w:val="0"/>
        <w:spacing w:line="276" w:lineRule="auto"/>
        <w:ind w:left="851" w:right="707"/>
        <w:rPr>
          <w:rFonts w:eastAsia="Times New Roman" w:cs="Times New Roman"/>
          <w:i/>
          <w:sz w:val="22"/>
          <w:lang w:eastAsia="es-ES"/>
        </w:rPr>
      </w:pPr>
      <w:r w:rsidRPr="0075699B">
        <w:rPr>
          <w:rFonts w:eastAsia="Times New Roman" w:cs="Times New Roman"/>
          <w:b/>
          <w:i/>
          <w:sz w:val="22"/>
          <w:lang w:eastAsia="es-ES"/>
        </w:rPr>
        <w:t>III.</w:t>
      </w:r>
      <w:r w:rsidRPr="0075699B">
        <w:rPr>
          <w:rFonts w:eastAsia="Times New Roman" w:cs="Times New Roman"/>
          <w:i/>
          <w:sz w:val="22"/>
          <w:lang w:eastAsia="es-ES"/>
        </w:rPr>
        <w:t xml:space="preserve"> La enajenación de bienes muebles e inmuebles.</w:t>
      </w:r>
    </w:p>
    <w:p w14:paraId="2B05AFD1" w14:textId="77777777" w:rsidR="009F0E63" w:rsidRPr="0075699B" w:rsidRDefault="009F0E63" w:rsidP="008A52EF">
      <w:pPr>
        <w:autoSpaceDE w:val="0"/>
        <w:autoSpaceDN w:val="0"/>
        <w:adjustRightInd w:val="0"/>
        <w:spacing w:line="276" w:lineRule="auto"/>
        <w:ind w:left="851" w:right="707"/>
        <w:rPr>
          <w:rFonts w:eastAsia="Times New Roman" w:cs="Times New Roman"/>
          <w:i/>
          <w:sz w:val="22"/>
          <w:lang w:eastAsia="es-ES"/>
        </w:rPr>
      </w:pPr>
      <w:r w:rsidRPr="0075699B">
        <w:rPr>
          <w:rFonts w:eastAsia="Times New Roman" w:cs="Times New Roman"/>
          <w:b/>
          <w:i/>
          <w:sz w:val="22"/>
          <w:lang w:eastAsia="es-ES"/>
        </w:rPr>
        <w:t>IV.</w:t>
      </w:r>
      <w:r w:rsidRPr="0075699B">
        <w:rPr>
          <w:rFonts w:eastAsia="Times New Roman" w:cs="Times New Roman"/>
          <w:i/>
          <w:sz w:val="22"/>
          <w:lang w:eastAsia="es-ES"/>
        </w:rPr>
        <w:t xml:space="preserve"> El arrendamiento de bienes muebles e inmuebles.</w:t>
      </w:r>
    </w:p>
    <w:p w14:paraId="381056B8" w14:textId="5F5943BE" w:rsidR="009F0E63" w:rsidRPr="0075699B" w:rsidRDefault="009F0E63" w:rsidP="008A52EF">
      <w:pPr>
        <w:autoSpaceDE w:val="0"/>
        <w:autoSpaceDN w:val="0"/>
        <w:adjustRightInd w:val="0"/>
        <w:spacing w:line="276" w:lineRule="auto"/>
        <w:ind w:left="851" w:right="707"/>
        <w:rPr>
          <w:rFonts w:eastAsia="Times New Roman" w:cs="Times New Roman"/>
          <w:i/>
          <w:sz w:val="22"/>
          <w:lang w:eastAsia="es-ES"/>
        </w:rPr>
      </w:pPr>
      <w:r w:rsidRPr="0075699B">
        <w:rPr>
          <w:rFonts w:eastAsia="Times New Roman" w:cs="Times New Roman"/>
          <w:b/>
          <w:i/>
          <w:sz w:val="22"/>
          <w:lang w:eastAsia="es-ES"/>
        </w:rPr>
        <w:t>V.</w:t>
      </w:r>
      <w:r w:rsidRPr="0075699B">
        <w:rPr>
          <w:rFonts w:eastAsia="Times New Roman" w:cs="Times New Roman"/>
          <w:i/>
          <w:sz w:val="22"/>
          <w:lang w:eastAsia="es-ES"/>
        </w:rPr>
        <w:t xml:space="preserve"> La contratación de los servicios, relacionados con bienes muebles que se encuentran incorporados</w:t>
      </w:r>
      <w:r w:rsidR="00344FCD" w:rsidRPr="0075699B">
        <w:rPr>
          <w:rFonts w:eastAsia="Times New Roman" w:cs="Times New Roman"/>
          <w:i/>
          <w:sz w:val="22"/>
          <w:lang w:eastAsia="es-ES"/>
        </w:rPr>
        <w:t xml:space="preserve"> </w:t>
      </w:r>
      <w:r w:rsidRPr="0075699B">
        <w:rPr>
          <w:rFonts w:eastAsia="Times New Roman" w:cs="Times New Roman"/>
          <w:i/>
          <w:sz w:val="22"/>
          <w:lang w:eastAsia="es-ES"/>
        </w:rPr>
        <w:t>o adheridos a bienes inmuebles, cuya instalación o mantenimiento no implique modificación al bien</w:t>
      </w:r>
      <w:r w:rsidR="00344FCD" w:rsidRPr="0075699B">
        <w:rPr>
          <w:rFonts w:eastAsia="Times New Roman" w:cs="Times New Roman"/>
          <w:i/>
          <w:sz w:val="22"/>
          <w:lang w:eastAsia="es-ES"/>
        </w:rPr>
        <w:t xml:space="preserve"> </w:t>
      </w:r>
      <w:r w:rsidRPr="0075699B">
        <w:rPr>
          <w:rFonts w:eastAsia="Times New Roman" w:cs="Times New Roman"/>
          <w:i/>
          <w:sz w:val="22"/>
          <w:lang w:eastAsia="es-ES"/>
        </w:rPr>
        <w:t>inmueble.</w:t>
      </w:r>
    </w:p>
    <w:p w14:paraId="65DBACEE" w14:textId="77777777" w:rsidR="009F0E63" w:rsidRPr="0075699B" w:rsidRDefault="009F0E63" w:rsidP="008A52EF">
      <w:pPr>
        <w:autoSpaceDE w:val="0"/>
        <w:autoSpaceDN w:val="0"/>
        <w:adjustRightInd w:val="0"/>
        <w:spacing w:line="276" w:lineRule="auto"/>
        <w:ind w:left="851" w:right="707"/>
        <w:rPr>
          <w:rFonts w:eastAsia="Times New Roman" w:cs="Times New Roman"/>
          <w:i/>
          <w:sz w:val="22"/>
          <w:lang w:eastAsia="es-ES"/>
        </w:rPr>
      </w:pPr>
      <w:r w:rsidRPr="0075699B">
        <w:rPr>
          <w:rFonts w:eastAsia="Times New Roman" w:cs="Times New Roman"/>
          <w:b/>
          <w:i/>
          <w:sz w:val="22"/>
          <w:lang w:eastAsia="es-ES"/>
        </w:rPr>
        <w:t>VI.</w:t>
      </w:r>
      <w:r w:rsidRPr="0075699B">
        <w:rPr>
          <w:rFonts w:eastAsia="Times New Roman" w:cs="Times New Roman"/>
          <w:i/>
          <w:sz w:val="22"/>
          <w:lang w:eastAsia="es-ES"/>
        </w:rPr>
        <w:t xml:space="preserve"> </w:t>
      </w:r>
      <w:r w:rsidRPr="0075699B">
        <w:rPr>
          <w:rFonts w:eastAsia="Times New Roman" w:cs="Times New Roman"/>
          <w:i/>
          <w:sz w:val="22"/>
          <w:u w:val="single"/>
          <w:lang w:eastAsia="es-ES"/>
        </w:rPr>
        <w:t>La contratación de los servicios de reconstrucción y mantenimiento de bienes muebles</w:t>
      </w:r>
      <w:r w:rsidRPr="0075699B">
        <w:rPr>
          <w:rFonts w:eastAsia="Times New Roman" w:cs="Times New Roman"/>
          <w:i/>
          <w:sz w:val="22"/>
          <w:lang w:eastAsia="es-ES"/>
        </w:rPr>
        <w:t>.</w:t>
      </w:r>
    </w:p>
    <w:p w14:paraId="2C222BFF" w14:textId="5DC67F7D" w:rsidR="009F0E63" w:rsidRPr="0075699B" w:rsidRDefault="009F0E63" w:rsidP="008A52EF">
      <w:pPr>
        <w:autoSpaceDE w:val="0"/>
        <w:autoSpaceDN w:val="0"/>
        <w:adjustRightInd w:val="0"/>
        <w:spacing w:line="276" w:lineRule="auto"/>
        <w:ind w:left="851" w:right="707"/>
        <w:rPr>
          <w:rFonts w:eastAsia="Times New Roman" w:cs="Times New Roman"/>
          <w:i/>
          <w:sz w:val="22"/>
          <w:lang w:eastAsia="es-ES"/>
        </w:rPr>
      </w:pPr>
      <w:r w:rsidRPr="0075699B">
        <w:rPr>
          <w:rFonts w:eastAsia="Times New Roman" w:cs="Times New Roman"/>
          <w:b/>
          <w:i/>
          <w:sz w:val="22"/>
          <w:lang w:eastAsia="es-ES"/>
        </w:rPr>
        <w:t>VII.</w:t>
      </w:r>
      <w:r w:rsidRPr="0075699B">
        <w:rPr>
          <w:rFonts w:eastAsia="Times New Roman" w:cs="Times New Roman"/>
          <w:i/>
          <w:sz w:val="22"/>
          <w:lang w:eastAsia="es-ES"/>
        </w:rPr>
        <w:t xml:space="preserve"> </w:t>
      </w:r>
      <w:r w:rsidRPr="0075699B">
        <w:rPr>
          <w:rFonts w:eastAsia="Times New Roman" w:cs="Times New Roman"/>
          <w:i/>
          <w:sz w:val="22"/>
          <w:u w:val="single"/>
          <w:lang w:eastAsia="es-ES"/>
        </w:rPr>
        <w:t>La contratación de los servicios</w:t>
      </w:r>
      <w:r w:rsidRPr="0075699B">
        <w:rPr>
          <w:rFonts w:eastAsia="Times New Roman" w:cs="Times New Roman"/>
          <w:i/>
          <w:sz w:val="22"/>
          <w:lang w:eastAsia="es-ES"/>
        </w:rPr>
        <w:t xml:space="preserve"> de maquila, seguros y transportación, así como de los de</w:t>
      </w:r>
      <w:r w:rsidR="00344FCD" w:rsidRPr="0075699B">
        <w:rPr>
          <w:rFonts w:eastAsia="Times New Roman" w:cs="Times New Roman"/>
          <w:i/>
          <w:sz w:val="22"/>
          <w:lang w:eastAsia="es-ES"/>
        </w:rPr>
        <w:t xml:space="preserve"> </w:t>
      </w:r>
      <w:r w:rsidRPr="0075699B">
        <w:rPr>
          <w:rFonts w:eastAsia="Times New Roman" w:cs="Times New Roman"/>
          <w:i/>
          <w:sz w:val="22"/>
          <w:lang w:eastAsia="es-ES"/>
        </w:rPr>
        <w:t>limpieza y vigilancia de bienes inmuebles.</w:t>
      </w:r>
    </w:p>
    <w:p w14:paraId="68FF5435" w14:textId="6224E512" w:rsidR="009F0E63" w:rsidRPr="0075699B" w:rsidRDefault="009F0E63" w:rsidP="008A52EF">
      <w:pPr>
        <w:autoSpaceDE w:val="0"/>
        <w:autoSpaceDN w:val="0"/>
        <w:adjustRightInd w:val="0"/>
        <w:spacing w:line="276" w:lineRule="auto"/>
        <w:ind w:left="851" w:right="707"/>
        <w:rPr>
          <w:rFonts w:eastAsia="Times New Roman" w:cs="Times New Roman"/>
          <w:i/>
          <w:sz w:val="22"/>
          <w:lang w:eastAsia="es-ES"/>
        </w:rPr>
      </w:pPr>
      <w:r w:rsidRPr="0075699B">
        <w:rPr>
          <w:rFonts w:eastAsia="Times New Roman" w:cs="Times New Roman"/>
          <w:b/>
          <w:i/>
          <w:sz w:val="22"/>
          <w:lang w:eastAsia="es-ES"/>
        </w:rPr>
        <w:t>VIII.</w:t>
      </w:r>
      <w:r w:rsidRPr="0075699B">
        <w:rPr>
          <w:rFonts w:eastAsia="Times New Roman" w:cs="Times New Roman"/>
          <w:i/>
          <w:sz w:val="22"/>
          <w:lang w:eastAsia="es-ES"/>
        </w:rPr>
        <w:t xml:space="preserve"> La prestación de servicios profesionales, la contratación de consultorías, asesorías y estudios e</w:t>
      </w:r>
      <w:r w:rsidR="00344FCD" w:rsidRPr="0075699B">
        <w:rPr>
          <w:rFonts w:eastAsia="Times New Roman" w:cs="Times New Roman"/>
          <w:i/>
          <w:sz w:val="22"/>
          <w:lang w:eastAsia="es-ES"/>
        </w:rPr>
        <w:t xml:space="preserve"> </w:t>
      </w:r>
      <w:r w:rsidRPr="0075699B">
        <w:rPr>
          <w:rFonts w:eastAsia="Times New Roman" w:cs="Times New Roman"/>
          <w:i/>
          <w:sz w:val="22"/>
          <w:lang w:eastAsia="es-ES"/>
        </w:rPr>
        <w:t>investigaciones, excepto la contratación de servicios personales de personas físicas bajo el régimen de</w:t>
      </w:r>
      <w:r w:rsidR="00344FCD" w:rsidRPr="0075699B">
        <w:rPr>
          <w:rFonts w:eastAsia="Times New Roman" w:cs="Times New Roman"/>
          <w:i/>
          <w:sz w:val="22"/>
          <w:lang w:eastAsia="es-ES"/>
        </w:rPr>
        <w:t xml:space="preserve"> </w:t>
      </w:r>
      <w:r w:rsidRPr="0075699B">
        <w:rPr>
          <w:rFonts w:eastAsia="Times New Roman" w:cs="Times New Roman"/>
          <w:i/>
          <w:sz w:val="22"/>
          <w:lang w:eastAsia="es-ES"/>
        </w:rPr>
        <w:t>honorarios.</w:t>
      </w:r>
    </w:p>
    <w:p w14:paraId="6E6212DA" w14:textId="77777777" w:rsidR="00344FCD" w:rsidRPr="0075699B" w:rsidRDefault="00344FCD" w:rsidP="008A52EF">
      <w:pPr>
        <w:autoSpaceDE w:val="0"/>
        <w:autoSpaceDN w:val="0"/>
        <w:adjustRightInd w:val="0"/>
        <w:spacing w:line="276" w:lineRule="auto"/>
        <w:ind w:left="851" w:right="707"/>
        <w:rPr>
          <w:rFonts w:eastAsia="Times New Roman" w:cs="Times New Roman"/>
          <w:i/>
          <w:sz w:val="22"/>
          <w:lang w:eastAsia="es-ES"/>
        </w:rPr>
      </w:pPr>
    </w:p>
    <w:p w14:paraId="563973E2" w14:textId="77777777" w:rsidR="004B3A39" w:rsidRPr="0075699B" w:rsidRDefault="009F0E63" w:rsidP="008A52EF">
      <w:pPr>
        <w:autoSpaceDE w:val="0"/>
        <w:autoSpaceDN w:val="0"/>
        <w:adjustRightInd w:val="0"/>
        <w:spacing w:line="276" w:lineRule="auto"/>
        <w:ind w:left="851" w:right="707"/>
        <w:rPr>
          <w:rFonts w:eastAsia="Times New Roman" w:cs="Times New Roman"/>
          <w:i/>
          <w:sz w:val="22"/>
          <w:lang w:eastAsia="es-ES"/>
        </w:rPr>
      </w:pPr>
      <w:r w:rsidRPr="0075699B">
        <w:rPr>
          <w:rFonts w:eastAsia="Times New Roman" w:cs="Times New Roman"/>
          <w:i/>
          <w:sz w:val="22"/>
          <w:u w:val="single"/>
          <w:lang w:eastAsia="es-ES"/>
        </w:rPr>
        <w:lastRenderedPageBreak/>
        <w:t>En general, otros actos que impliquen la contratación de servicios de cualquier naturaleza</w:t>
      </w:r>
      <w:r w:rsidRPr="0075699B">
        <w:rPr>
          <w:rFonts w:eastAsia="Times New Roman" w:cs="Times New Roman"/>
          <w:i/>
          <w:sz w:val="22"/>
          <w:lang w:eastAsia="es-ES"/>
        </w:rPr>
        <w:t>.</w:t>
      </w:r>
      <w:r w:rsidRPr="0075699B">
        <w:rPr>
          <w:rFonts w:eastAsia="Times New Roman" w:cs="Times New Roman"/>
          <w:i/>
          <w:sz w:val="22"/>
          <w:lang w:eastAsia="es-ES"/>
        </w:rPr>
        <w:cr/>
      </w:r>
    </w:p>
    <w:p w14:paraId="562FFFE2" w14:textId="77777777" w:rsidR="004B3A39" w:rsidRPr="0075699B" w:rsidRDefault="00344FCD" w:rsidP="008A52EF">
      <w:pPr>
        <w:autoSpaceDE w:val="0"/>
        <w:autoSpaceDN w:val="0"/>
        <w:adjustRightInd w:val="0"/>
        <w:spacing w:line="276" w:lineRule="auto"/>
        <w:ind w:left="851" w:right="707"/>
        <w:rPr>
          <w:i/>
          <w:sz w:val="22"/>
        </w:rPr>
      </w:pPr>
      <w:r w:rsidRPr="0075699B">
        <w:rPr>
          <w:b/>
          <w:i/>
          <w:sz w:val="22"/>
        </w:rPr>
        <w:t>Artículo 26.-</w:t>
      </w:r>
      <w:r w:rsidRPr="0075699B">
        <w:rPr>
          <w:i/>
          <w:sz w:val="22"/>
        </w:rPr>
        <w:t xml:space="preserve"> Las adquisiciones, arrendamientos y servicios se </w:t>
      </w:r>
      <w:r w:rsidRPr="0075699B">
        <w:rPr>
          <w:i/>
          <w:sz w:val="22"/>
          <w:u w:val="single"/>
        </w:rPr>
        <w:t>adjudicarán a través de licitaciones públicas</w:t>
      </w:r>
      <w:r w:rsidRPr="0075699B">
        <w:rPr>
          <w:i/>
          <w:sz w:val="22"/>
        </w:rPr>
        <w:t xml:space="preserve">, mediante convocatoria pública. </w:t>
      </w:r>
    </w:p>
    <w:p w14:paraId="71FAE3D6" w14:textId="77777777" w:rsidR="008A52EF" w:rsidRPr="0075699B" w:rsidRDefault="008A52EF" w:rsidP="008A52EF">
      <w:pPr>
        <w:autoSpaceDE w:val="0"/>
        <w:autoSpaceDN w:val="0"/>
        <w:adjustRightInd w:val="0"/>
        <w:spacing w:line="276" w:lineRule="auto"/>
        <w:ind w:left="851" w:right="707"/>
        <w:rPr>
          <w:i/>
          <w:sz w:val="22"/>
        </w:rPr>
      </w:pPr>
    </w:p>
    <w:p w14:paraId="47CC8FA2" w14:textId="77777777" w:rsidR="004B3A39" w:rsidRPr="0075699B" w:rsidRDefault="00344FCD" w:rsidP="008A52EF">
      <w:pPr>
        <w:autoSpaceDE w:val="0"/>
        <w:autoSpaceDN w:val="0"/>
        <w:adjustRightInd w:val="0"/>
        <w:spacing w:line="276" w:lineRule="auto"/>
        <w:ind w:left="851" w:right="707"/>
        <w:rPr>
          <w:i/>
          <w:sz w:val="22"/>
        </w:rPr>
      </w:pPr>
      <w:r w:rsidRPr="0075699B">
        <w:rPr>
          <w:b/>
          <w:i/>
          <w:sz w:val="22"/>
        </w:rPr>
        <w:t>Artículo 27.-</w:t>
      </w:r>
      <w:r w:rsidRPr="0075699B">
        <w:rPr>
          <w:i/>
          <w:sz w:val="22"/>
        </w:rPr>
        <w:t xml:space="preserve"> La Oficialía Mayor, las entidades, los tribunales administrativos y los ayuntamientos podrán adjudicar adquisiciones, arrendamientos y servicios, mediante las excepciones al procedimiento de licitación que a continuación se señalan: </w:t>
      </w:r>
    </w:p>
    <w:p w14:paraId="12C0E5E3" w14:textId="68B2AD64" w:rsidR="004B3A39" w:rsidRPr="0075699B" w:rsidRDefault="00344FCD" w:rsidP="008A52EF">
      <w:pPr>
        <w:pStyle w:val="Prrafodelista"/>
        <w:numPr>
          <w:ilvl w:val="0"/>
          <w:numId w:val="46"/>
        </w:numPr>
        <w:autoSpaceDE w:val="0"/>
        <w:autoSpaceDN w:val="0"/>
        <w:adjustRightInd w:val="0"/>
        <w:spacing w:line="276" w:lineRule="auto"/>
        <w:ind w:left="851" w:right="707" w:firstLine="0"/>
        <w:rPr>
          <w:i/>
          <w:sz w:val="22"/>
          <w:szCs w:val="22"/>
        </w:rPr>
      </w:pPr>
      <w:r w:rsidRPr="0075699B">
        <w:rPr>
          <w:i/>
          <w:sz w:val="22"/>
          <w:szCs w:val="22"/>
          <w:u w:val="single"/>
        </w:rPr>
        <w:t>Invitación restringida</w:t>
      </w:r>
      <w:r w:rsidRPr="0075699B">
        <w:rPr>
          <w:i/>
          <w:sz w:val="22"/>
          <w:szCs w:val="22"/>
        </w:rPr>
        <w:t xml:space="preserve">. </w:t>
      </w:r>
    </w:p>
    <w:p w14:paraId="42F0E11F" w14:textId="62FE5145" w:rsidR="00A31CC0" w:rsidRPr="0075699B" w:rsidRDefault="00344FCD" w:rsidP="008A52EF">
      <w:pPr>
        <w:pStyle w:val="Prrafodelista"/>
        <w:numPr>
          <w:ilvl w:val="0"/>
          <w:numId w:val="46"/>
        </w:numPr>
        <w:autoSpaceDE w:val="0"/>
        <w:autoSpaceDN w:val="0"/>
        <w:adjustRightInd w:val="0"/>
        <w:spacing w:line="276" w:lineRule="auto"/>
        <w:ind w:left="851" w:right="707" w:firstLine="0"/>
        <w:rPr>
          <w:i/>
          <w:sz w:val="22"/>
          <w:szCs w:val="22"/>
        </w:rPr>
      </w:pPr>
      <w:r w:rsidRPr="0075699B">
        <w:rPr>
          <w:i/>
          <w:sz w:val="22"/>
          <w:szCs w:val="22"/>
          <w:u w:val="single"/>
        </w:rPr>
        <w:t>Adjudicación directa</w:t>
      </w:r>
      <w:r w:rsidRPr="0075699B">
        <w:rPr>
          <w:i/>
          <w:sz w:val="22"/>
          <w:szCs w:val="22"/>
        </w:rPr>
        <w:t>.</w:t>
      </w:r>
    </w:p>
    <w:p w14:paraId="2AF37DE8" w14:textId="77777777" w:rsidR="00CA067B" w:rsidRPr="0075699B" w:rsidRDefault="00CA067B" w:rsidP="008A52EF">
      <w:pPr>
        <w:autoSpaceDE w:val="0"/>
        <w:autoSpaceDN w:val="0"/>
        <w:adjustRightInd w:val="0"/>
        <w:rPr>
          <w:rFonts w:eastAsia="Times New Roman" w:cs="Times New Roman"/>
          <w:szCs w:val="24"/>
          <w:lang w:eastAsia="es-ES"/>
        </w:rPr>
      </w:pPr>
    </w:p>
    <w:p w14:paraId="31F2FF26" w14:textId="378E41F4" w:rsidR="00C21566" w:rsidRPr="0075699B" w:rsidRDefault="00CA067B" w:rsidP="008A52EF">
      <w:pPr>
        <w:autoSpaceDE w:val="0"/>
        <w:autoSpaceDN w:val="0"/>
        <w:adjustRightInd w:val="0"/>
        <w:rPr>
          <w:rFonts w:eastAsia="Times New Roman" w:cs="Times New Roman"/>
          <w:szCs w:val="24"/>
          <w:lang w:eastAsia="es-ES"/>
        </w:rPr>
      </w:pPr>
      <w:r w:rsidRPr="0075699B">
        <w:rPr>
          <w:rFonts w:eastAsia="Times New Roman" w:cs="Times New Roman"/>
          <w:szCs w:val="24"/>
          <w:lang w:eastAsia="es-ES"/>
        </w:rPr>
        <w:t xml:space="preserve">En general, se colige que </w:t>
      </w:r>
      <w:r w:rsidR="00112F7F" w:rsidRPr="0075699B">
        <w:rPr>
          <w:rFonts w:eastAsia="Times New Roman" w:cs="Times New Roman"/>
          <w:szCs w:val="24"/>
          <w:lang w:eastAsia="es-ES"/>
        </w:rPr>
        <w:t>Dirección de Obras públicas tiene entre sus atribuciones</w:t>
      </w:r>
      <w:r w:rsidR="003A2655" w:rsidRPr="0075699B">
        <w:rPr>
          <w:rFonts w:eastAsia="Times New Roman" w:cs="Times New Roman"/>
          <w:szCs w:val="24"/>
          <w:lang w:eastAsia="es-ES"/>
        </w:rPr>
        <w:t xml:space="preserve"> integrar los expediente</w:t>
      </w:r>
      <w:r w:rsidR="009B07CD" w:rsidRPr="0075699B">
        <w:rPr>
          <w:rFonts w:eastAsia="Times New Roman" w:cs="Times New Roman"/>
          <w:szCs w:val="24"/>
          <w:lang w:eastAsia="es-ES"/>
        </w:rPr>
        <w:t>s</w:t>
      </w:r>
      <w:r w:rsidR="003A2655" w:rsidRPr="0075699B">
        <w:rPr>
          <w:rFonts w:eastAsia="Times New Roman" w:cs="Times New Roman"/>
          <w:szCs w:val="24"/>
          <w:lang w:eastAsia="es-ES"/>
        </w:rPr>
        <w:t xml:space="preserve"> con motivo de la obra pública, </w:t>
      </w:r>
      <w:r w:rsidR="009B07CD" w:rsidRPr="0075699B">
        <w:rPr>
          <w:rFonts w:eastAsia="Times New Roman" w:cs="Times New Roman"/>
          <w:szCs w:val="24"/>
          <w:lang w:eastAsia="es-ES"/>
        </w:rPr>
        <w:t xml:space="preserve">verificar los presupuestos y estimaciones de la misma; </w:t>
      </w:r>
      <w:r w:rsidR="00C818C2" w:rsidRPr="0075699B">
        <w:rPr>
          <w:rFonts w:eastAsia="Times New Roman" w:cs="Times New Roman"/>
          <w:szCs w:val="24"/>
          <w:lang w:eastAsia="es-ES"/>
        </w:rPr>
        <w:t>así</w:t>
      </w:r>
      <w:r w:rsidR="009B07CD" w:rsidRPr="0075699B">
        <w:rPr>
          <w:rFonts w:eastAsia="Times New Roman" w:cs="Times New Roman"/>
          <w:szCs w:val="24"/>
          <w:lang w:eastAsia="es-ES"/>
        </w:rPr>
        <w:t xml:space="preserve"> como, integrar la información que en materia de Obra Pública </w:t>
      </w:r>
      <w:r w:rsidR="00C818C2" w:rsidRPr="0075699B">
        <w:rPr>
          <w:rFonts w:eastAsia="Times New Roman" w:cs="Times New Roman"/>
          <w:szCs w:val="24"/>
          <w:lang w:eastAsia="es-ES"/>
        </w:rPr>
        <w:t>deba presentarse ante el OSFEM, lo que incluye la presentación de informes trimestrales o anuales.</w:t>
      </w:r>
    </w:p>
    <w:p w14:paraId="4F04F64F" w14:textId="77777777" w:rsidR="009A7625" w:rsidRPr="0075699B" w:rsidRDefault="009A7625" w:rsidP="008A52EF">
      <w:pPr>
        <w:autoSpaceDE w:val="0"/>
        <w:autoSpaceDN w:val="0"/>
        <w:adjustRightInd w:val="0"/>
        <w:rPr>
          <w:rFonts w:eastAsia="Times New Roman" w:cs="Times New Roman"/>
          <w:szCs w:val="24"/>
          <w:lang w:eastAsia="es-ES"/>
        </w:rPr>
      </w:pPr>
    </w:p>
    <w:p w14:paraId="434C9E7F" w14:textId="197F985D" w:rsidR="009A7625" w:rsidRPr="0075699B" w:rsidRDefault="00C21566" w:rsidP="009A7625">
      <w:pPr>
        <w:autoSpaceDE w:val="0"/>
        <w:autoSpaceDN w:val="0"/>
        <w:adjustRightInd w:val="0"/>
      </w:pPr>
      <w:r w:rsidRPr="0075699B">
        <w:rPr>
          <w:rFonts w:eastAsia="Times New Roman" w:cs="Times New Roman"/>
          <w:szCs w:val="24"/>
          <w:lang w:eastAsia="es-ES"/>
        </w:rPr>
        <w:t xml:space="preserve">Argumento que se ver reforzado en virtud de que la información solicitada </w:t>
      </w:r>
      <w:r w:rsidR="009A7625" w:rsidRPr="0075699B">
        <w:rPr>
          <w:rFonts w:eastAsia="Times New Roman" w:cs="Times New Roman"/>
          <w:szCs w:val="24"/>
          <w:lang w:eastAsia="es-ES"/>
        </w:rPr>
        <w:t xml:space="preserve">tiene la característica de ser pública y bajo el principio de máxima publicidad está constituida como obligación de transparencia común de los Sujetos Obligados, </w:t>
      </w:r>
      <w:r w:rsidR="009A7625" w:rsidRPr="0075699B">
        <w:t>lo que permite traer a colación lo dispuesto por la fracción XXIX y XXXII, del artículo 92, de la Ley de Transparencia estatal, en el que se estipula lo siguiente:</w:t>
      </w:r>
    </w:p>
    <w:p w14:paraId="6D695204" w14:textId="77777777" w:rsidR="009A7625" w:rsidRPr="0075699B" w:rsidRDefault="009A7625" w:rsidP="009A7625"/>
    <w:p w14:paraId="7C7C4229" w14:textId="77777777" w:rsidR="009A7625" w:rsidRPr="0075699B" w:rsidRDefault="009A7625" w:rsidP="009A7625">
      <w:pPr>
        <w:pStyle w:val="Fundamentos"/>
        <w:rPr>
          <w:lang w:val="es-ES"/>
        </w:rPr>
      </w:pPr>
      <w:r w:rsidRPr="0075699B">
        <w:rPr>
          <w:b/>
          <w:lang w:val="es-ES"/>
        </w:rPr>
        <w:t>Artículo 92.</w:t>
      </w:r>
      <w:r w:rsidRPr="0075699B">
        <w:rPr>
          <w:lang w:val="es-ES"/>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6030F83" w14:textId="77777777" w:rsidR="009A7625" w:rsidRPr="0075699B" w:rsidRDefault="009A7625" w:rsidP="009A7625">
      <w:pPr>
        <w:pStyle w:val="Fundamentos"/>
        <w:rPr>
          <w:lang w:val="es-ES"/>
        </w:rPr>
      </w:pPr>
      <w:r w:rsidRPr="0075699B">
        <w:rPr>
          <w:lang w:val="es-ES"/>
        </w:rPr>
        <w:t>[…]</w:t>
      </w:r>
    </w:p>
    <w:p w14:paraId="7E76EEBA" w14:textId="77777777" w:rsidR="009A7625" w:rsidRPr="0075699B" w:rsidRDefault="009A7625" w:rsidP="009A7625">
      <w:pPr>
        <w:pStyle w:val="Fundamentos"/>
        <w:rPr>
          <w:lang w:val="es-ES"/>
        </w:rPr>
      </w:pPr>
      <w:r w:rsidRPr="0075699B">
        <w:rPr>
          <w:b/>
          <w:lang w:val="es-ES"/>
        </w:rPr>
        <w:lastRenderedPageBreak/>
        <w:t>XXIX.</w:t>
      </w:r>
      <w:r w:rsidRPr="0075699B">
        <w:rPr>
          <w:b/>
          <w:lang w:val="es-ES"/>
        </w:rPr>
        <w:tab/>
      </w:r>
      <w:r w:rsidRPr="0075699B">
        <w:rPr>
          <w:lang w:val="es-ES"/>
        </w:rPr>
        <w:t xml:space="preserve">La información sobre los procesos y resultados sobre procedimientos de adjudicación directa, invitación restringida y licitación de cualquier naturaleza, incluyendo la versión pública del expediente respectivo y de los contratos celebrados, que deberán contener, por los menos, lo siguiente: </w:t>
      </w:r>
    </w:p>
    <w:p w14:paraId="33B1431E" w14:textId="77777777" w:rsidR="009A7625" w:rsidRPr="0075699B" w:rsidRDefault="009A7625" w:rsidP="009A7625">
      <w:pPr>
        <w:pStyle w:val="Fundamentos"/>
        <w:rPr>
          <w:lang w:val="es-ES"/>
        </w:rPr>
      </w:pPr>
    </w:p>
    <w:p w14:paraId="32689EF4" w14:textId="77777777" w:rsidR="009A7625" w:rsidRPr="0075699B" w:rsidRDefault="009A7625" w:rsidP="009A7625">
      <w:pPr>
        <w:pStyle w:val="Fundamentos"/>
        <w:ind w:left="851"/>
        <w:rPr>
          <w:lang w:val="es-ES"/>
        </w:rPr>
      </w:pPr>
      <w:r w:rsidRPr="0075699B">
        <w:rPr>
          <w:b/>
          <w:lang w:val="es-ES"/>
        </w:rPr>
        <w:t>a)</w:t>
      </w:r>
      <w:r w:rsidRPr="0075699B">
        <w:rPr>
          <w:lang w:val="es-ES"/>
        </w:rPr>
        <w:tab/>
        <w:t xml:space="preserve">De </w:t>
      </w:r>
      <w:r w:rsidRPr="0075699B">
        <w:rPr>
          <w:u w:val="single"/>
          <w:lang w:val="es-ES"/>
        </w:rPr>
        <w:t>licitaciones públicas o procedimientos de invitación restringida</w:t>
      </w:r>
      <w:r w:rsidRPr="0075699B">
        <w:rPr>
          <w:lang w:val="es-ES"/>
        </w:rPr>
        <w:t xml:space="preserve">: </w:t>
      </w:r>
    </w:p>
    <w:p w14:paraId="72A6D44C" w14:textId="77777777" w:rsidR="009A7625" w:rsidRPr="0075699B" w:rsidRDefault="009A7625" w:rsidP="009A7625">
      <w:pPr>
        <w:pStyle w:val="Fundamentos"/>
        <w:ind w:left="1276"/>
        <w:rPr>
          <w:lang w:val="es-ES"/>
        </w:rPr>
      </w:pPr>
      <w:r w:rsidRPr="0075699B">
        <w:rPr>
          <w:b/>
          <w:lang w:val="es-ES"/>
        </w:rPr>
        <w:t>1)</w:t>
      </w:r>
      <w:r w:rsidRPr="0075699B">
        <w:rPr>
          <w:lang w:val="es-ES"/>
        </w:rPr>
        <w:tab/>
        <w:t xml:space="preserve">La convocatoria o invitación emitida, así como los fundamentos legales aplicados para llevarla a cabo; </w:t>
      </w:r>
    </w:p>
    <w:p w14:paraId="052B69C4" w14:textId="77777777" w:rsidR="009A7625" w:rsidRPr="0075699B" w:rsidRDefault="009A7625" w:rsidP="009A7625">
      <w:pPr>
        <w:pStyle w:val="Fundamentos"/>
        <w:ind w:left="1276"/>
        <w:rPr>
          <w:lang w:val="es-ES"/>
        </w:rPr>
      </w:pPr>
      <w:r w:rsidRPr="0075699B">
        <w:rPr>
          <w:b/>
          <w:lang w:val="es-ES"/>
        </w:rPr>
        <w:t>2)</w:t>
      </w:r>
      <w:r w:rsidRPr="0075699B">
        <w:rPr>
          <w:lang w:val="es-ES"/>
        </w:rPr>
        <w:tab/>
        <w:t xml:space="preserve">Los nombres de los participantes o invitados; </w:t>
      </w:r>
    </w:p>
    <w:p w14:paraId="6D8524F2" w14:textId="77777777" w:rsidR="009A7625" w:rsidRPr="0075699B" w:rsidRDefault="009A7625" w:rsidP="009A7625">
      <w:pPr>
        <w:pStyle w:val="Fundamentos"/>
        <w:ind w:left="1276"/>
        <w:rPr>
          <w:lang w:val="es-ES"/>
        </w:rPr>
      </w:pPr>
      <w:r w:rsidRPr="0075699B">
        <w:rPr>
          <w:b/>
          <w:lang w:val="es-ES"/>
        </w:rPr>
        <w:t>3)</w:t>
      </w:r>
      <w:r w:rsidRPr="0075699B">
        <w:rPr>
          <w:lang w:val="es-ES"/>
        </w:rPr>
        <w:tab/>
        <w:t xml:space="preserve">El nombre del ganador y las razones que lo justifican; </w:t>
      </w:r>
    </w:p>
    <w:p w14:paraId="27E74037" w14:textId="77777777" w:rsidR="009A7625" w:rsidRPr="0075699B" w:rsidRDefault="009A7625" w:rsidP="009A7625">
      <w:pPr>
        <w:pStyle w:val="Fundamentos"/>
        <w:ind w:left="1276"/>
        <w:rPr>
          <w:lang w:val="es-ES"/>
        </w:rPr>
      </w:pPr>
      <w:r w:rsidRPr="0075699B">
        <w:rPr>
          <w:b/>
          <w:lang w:val="es-ES"/>
        </w:rPr>
        <w:t>4)</w:t>
      </w:r>
      <w:r w:rsidRPr="0075699B">
        <w:rPr>
          <w:lang w:val="es-ES"/>
        </w:rPr>
        <w:tab/>
        <w:t xml:space="preserve">El área solicitante y la responsable de su ejecución; </w:t>
      </w:r>
    </w:p>
    <w:p w14:paraId="6D9751D3" w14:textId="77777777" w:rsidR="009A7625" w:rsidRPr="0075699B" w:rsidRDefault="009A7625" w:rsidP="009A7625">
      <w:pPr>
        <w:pStyle w:val="Fundamentos"/>
        <w:ind w:left="1276"/>
        <w:rPr>
          <w:lang w:val="es-ES"/>
        </w:rPr>
      </w:pPr>
      <w:r w:rsidRPr="0075699B">
        <w:rPr>
          <w:b/>
          <w:lang w:val="es-ES"/>
        </w:rPr>
        <w:t>5)</w:t>
      </w:r>
      <w:r w:rsidRPr="0075699B">
        <w:rPr>
          <w:lang w:val="es-ES"/>
        </w:rPr>
        <w:tab/>
        <w:t xml:space="preserve">Las convocatorias e invitaciones emitidas; </w:t>
      </w:r>
    </w:p>
    <w:p w14:paraId="612AEF4E" w14:textId="77777777" w:rsidR="009A7625" w:rsidRPr="0075699B" w:rsidRDefault="009A7625" w:rsidP="009A7625">
      <w:pPr>
        <w:pStyle w:val="Fundamentos"/>
        <w:ind w:left="1276"/>
        <w:rPr>
          <w:lang w:val="es-ES"/>
        </w:rPr>
      </w:pPr>
      <w:r w:rsidRPr="0075699B">
        <w:rPr>
          <w:b/>
          <w:lang w:val="es-ES"/>
        </w:rPr>
        <w:t>6)</w:t>
      </w:r>
      <w:r w:rsidRPr="0075699B">
        <w:rPr>
          <w:lang w:val="es-ES"/>
        </w:rPr>
        <w:tab/>
        <w:t xml:space="preserve">Los dictámenes y fallo de adjudicación; </w:t>
      </w:r>
    </w:p>
    <w:p w14:paraId="472B73A7" w14:textId="77777777" w:rsidR="009A7625" w:rsidRPr="0075699B" w:rsidRDefault="009A7625" w:rsidP="009A7625">
      <w:pPr>
        <w:pStyle w:val="Fundamentos"/>
        <w:ind w:left="1276"/>
        <w:rPr>
          <w:lang w:val="es-ES"/>
        </w:rPr>
      </w:pPr>
      <w:r w:rsidRPr="0075699B">
        <w:rPr>
          <w:b/>
          <w:lang w:val="es-ES"/>
        </w:rPr>
        <w:t>7)</w:t>
      </w:r>
      <w:r w:rsidRPr="0075699B">
        <w:rPr>
          <w:lang w:val="es-ES"/>
        </w:rPr>
        <w:tab/>
        <w:t xml:space="preserve">El contrato y, en su caso, sus anexos; </w:t>
      </w:r>
    </w:p>
    <w:p w14:paraId="6900B238" w14:textId="77777777" w:rsidR="009A7625" w:rsidRPr="0075699B" w:rsidRDefault="009A7625" w:rsidP="009A7625">
      <w:pPr>
        <w:pStyle w:val="Fundamentos"/>
        <w:ind w:left="1276"/>
        <w:rPr>
          <w:lang w:val="es-ES"/>
        </w:rPr>
      </w:pPr>
      <w:r w:rsidRPr="0075699B">
        <w:rPr>
          <w:b/>
          <w:lang w:val="es-ES"/>
        </w:rPr>
        <w:t>8)</w:t>
      </w:r>
      <w:r w:rsidRPr="0075699B">
        <w:rPr>
          <w:lang w:val="es-ES"/>
        </w:rPr>
        <w:tab/>
        <w:t xml:space="preserve">Los mecanismos de vigilancia y supervisión, incluyendo en su caso, los estudios de impacto urbano y ambiental, según corresponda; </w:t>
      </w:r>
    </w:p>
    <w:p w14:paraId="5AC20567" w14:textId="77777777" w:rsidR="009A7625" w:rsidRPr="0075699B" w:rsidRDefault="009A7625" w:rsidP="009A7625">
      <w:pPr>
        <w:pStyle w:val="Fundamentos"/>
        <w:ind w:left="1276"/>
        <w:rPr>
          <w:lang w:val="es-ES"/>
        </w:rPr>
      </w:pPr>
      <w:r w:rsidRPr="0075699B">
        <w:rPr>
          <w:b/>
          <w:lang w:val="es-ES"/>
        </w:rPr>
        <w:t>9)</w:t>
      </w:r>
      <w:r w:rsidRPr="0075699B">
        <w:rPr>
          <w:lang w:val="es-ES"/>
        </w:rPr>
        <w:tab/>
        <w:t xml:space="preserve">La partida presupuestal, de conformidad con el clasificador por objeto del gasto, en el caso de ser aplicable; </w:t>
      </w:r>
    </w:p>
    <w:p w14:paraId="6056324F" w14:textId="77777777" w:rsidR="009A7625" w:rsidRPr="0075699B" w:rsidRDefault="009A7625" w:rsidP="009A7625">
      <w:pPr>
        <w:pStyle w:val="Fundamentos"/>
        <w:ind w:left="1276"/>
        <w:rPr>
          <w:lang w:val="es-ES"/>
        </w:rPr>
      </w:pPr>
      <w:r w:rsidRPr="0075699B">
        <w:rPr>
          <w:b/>
          <w:lang w:val="es-ES"/>
        </w:rPr>
        <w:t>10)</w:t>
      </w:r>
      <w:r w:rsidRPr="0075699B">
        <w:rPr>
          <w:lang w:val="es-ES"/>
        </w:rPr>
        <w:tab/>
        <w:t xml:space="preserve">Origen de los recursos especificando si son federales, estatales o municipales, así como el tipo de fondo de participación o aportación respectiva; </w:t>
      </w:r>
    </w:p>
    <w:p w14:paraId="65D4DE22" w14:textId="77777777" w:rsidR="009A7625" w:rsidRPr="0075699B" w:rsidRDefault="009A7625" w:rsidP="009A7625">
      <w:pPr>
        <w:pStyle w:val="Fundamentos"/>
        <w:ind w:left="1276"/>
        <w:rPr>
          <w:lang w:val="es-ES"/>
        </w:rPr>
      </w:pPr>
      <w:r w:rsidRPr="0075699B">
        <w:rPr>
          <w:b/>
          <w:lang w:val="es-ES"/>
        </w:rPr>
        <w:t>11)</w:t>
      </w:r>
      <w:r w:rsidRPr="0075699B">
        <w:rPr>
          <w:lang w:val="es-ES"/>
        </w:rPr>
        <w:tab/>
        <w:t xml:space="preserve">Los convenios modificatorios que, en su caso, sean firmados, precisando el objeto y la fecha de celebración; </w:t>
      </w:r>
    </w:p>
    <w:p w14:paraId="325AAB99" w14:textId="77777777" w:rsidR="009A7625" w:rsidRPr="0075699B" w:rsidRDefault="009A7625" w:rsidP="009A7625">
      <w:pPr>
        <w:pStyle w:val="Fundamentos"/>
        <w:ind w:left="1276"/>
        <w:rPr>
          <w:lang w:val="es-ES"/>
        </w:rPr>
      </w:pPr>
      <w:r w:rsidRPr="0075699B">
        <w:rPr>
          <w:b/>
          <w:lang w:val="es-ES"/>
        </w:rPr>
        <w:t>12)</w:t>
      </w:r>
      <w:r w:rsidRPr="0075699B">
        <w:rPr>
          <w:lang w:val="es-ES"/>
        </w:rPr>
        <w:tab/>
      </w:r>
      <w:r w:rsidRPr="0075699B">
        <w:rPr>
          <w:b/>
          <w:lang w:val="es-ES"/>
        </w:rPr>
        <w:t>Los informes de avance físico y financiero sobre las obras</w:t>
      </w:r>
      <w:r w:rsidRPr="0075699B">
        <w:rPr>
          <w:lang w:val="es-ES"/>
        </w:rPr>
        <w:t xml:space="preserve"> o servicios contratados; </w:t>
      </w:r>
    </w:p>
    <w:p w14:paraId="5B75DFFA" w14:textId="77777777" w:rsidR="009A7625" w:rsidRPr="0075699B" w:rsidRDefault="009A7625" w:rsidP="009A7625">
      <w:pPr>
        <w:pStyle w:val="Fundamentos"/>
        <w:ind w:left="1276"/>
        <w:rPr>
          <w:lang w:val="es-ES"/>
        </w:rPr>
      </w:pPr>
      <w:r w:rsidRPr="0075699B">
        <w:rPr>
          <w:b/>
          <w:lang w:val="es-ES"/>
        </w:rPr>
        <w:t>13)</w:t>
      </w:r>
      <w:r w:rsidRPr="0075699B">
        <w:rPr>
          <w:lang w:val="es-ES"/>
        </w:rPr>
        <w:tab/>
        <w:t xml:space="preserve">El convenio de terminación; y </w:t>
      </w:r>
    </w:p>
    <w:p w14:paraId="541E5A07" w14:textId="77777777" w:rsidR="009A7625" w:rsidRPr="0075699B" w:rsidRDefault="009A7625" w:rsidP="009A7625">
      <w:pPr>
        <w:pStyle w:val="Fundamentos"/>
        <w:ind w:left="1276"/>
        <w:rPr>
          <w:lang w:val="es-ES"/>
        </w:rPr>
      </w:pPr>
      <w:r w:rsidRPr="0075699B">
        <w:rPr>
          <w:b/>
          <w:lang w:val="es-ES"/>
        </w:rPr>
        <w:t>14)</w:t>
      </w:r>
      <w:r w:rsidRPr="0075699B">
        <w:rPr>
          <w:lang w:val="es-ES"/>
        </w:rPr>
        <w:tab/>
      </w:r>
      <w:r w:rsidRPr="0075699B">
        <w:rPr>
          <w:b/>
          <w:lang w:val="es-ES"/>
        </w:rPr>
        <w:t xml:space="preserve">El finiquito. </w:t>
      </w:r>
    </w:p>
    <w:p w14:paraId="2B70A113" w14:textId="77777777" w:rsidR="009A7625" w:rsidRPr="0075699B" w:rsidRDefault="009A7625" w:rsidP="009A7625">
      <w:pPr>
        <w:pStyle w:val="Fundamentos"/>
        <w:ind w:left="851"/>
        <w:rPr>
          <w:lang w:val="es-ES"/>
        </w:rPr>
      </w:pPr>
    </w:p>
    <w:p w14:paraId="1AE02A46" w14:textId="77777777" w:rsidR="009A7625" w:rsidRPr="0075699B" w:rsidRDefault="009A7625" w:rsidP="009A7625">
      <w:pPr>
        <w:pStyle w:val="Fundamentos"/>
        <w:ind w:left="851"/>
        <w:rPr>
          <w:lang w:val="es-ES"/>
        </w:rPr>
      </w:pPr>
      <w:r w:rsidRPr="0075699B">
        <w:rPr>
          <w:b/>
          <w:lang w:val="es-ES"/>
        </w:rPr>
        <w:t>b)</w:t>
      </w:r>
      <w:r w:rsidRPr="0075699B">
        <w:rPr>
          <w:lang w:val="es-ES"/>
        </w:rPr>
        <w:tab/>
        <w:t xml:space="preserve">De </w:t>
      </w:r>
      <w:r w:rsidRPr="0075699B">
        <w:rPr>
          <w:u w:val="single"/>
          <w:lang w:val="es-ES"/>
        </w:rPr>
        <w:t>las adjudicaciones directas</w:t>
      </w:r>
      <w:r w:rsidRPr="0075699B">
        <w:rPr>
          <w:lang w:val="es-ES"/>
        </w:rPr>
        <w:t>:</w:t>
      </w:r>
    </w:p>
    <w:p w14:paraId="24C28723" w14:textId="77777777" w:rsidR="009A7625" w:rsidRPr="0075699B" w:rsidRDefault="009A7625" w:rsidP="009A7625">
      <w:pPr>
        <w:pStyle w:val="Fundamentos"/>
        <w:ind w:left="1276"/>
        <w:rPr>
          <w:lang w:val="es-ES"/>
        </w:rPr>
      </w:pPr>
      <w:r w:rsidRPr="0075699B">
        <w:rPr>
          <w:b/>
          <w:lang w:val="es-ES"/>
        </w:rPr>
        <w:t>1)</w:t>
      </w:r>
      <w:r w:rsidRPr="0075699B">
        <w:rPr>
          <w:lang w:val="es-ES"/>
        </w:rPr>
        <w:tab/>
        <w:t xml:space="preserve">La propuesta enviada por el participante; </w:t>
      </w:r>
    </w:p>
    <w:p w14:paraId="55C71D09" w14:textId="77777777" w:rsidR="009A7625" w:rsidRPr="0075699B" w:rsidRDefault="009A7625" w:rsidP="009A7625">
      <w:pPr>
        <w:pStyle w:val="Fundamentos"/>
        <w:ind w:left="1276"/>
        <w:rPr>
          <w:lang w:val="es-ES"/>
        </w:rPr>
      </w:pPr>
      <w:r w:rsidRPr="0075699B">
        <w:rPr>
          <w:b/>
          <w:lang w:val="es-ES"/>
        </w:rPr>
        <w:t>2)</w:t>
      </w:r>
      <w:r w:rsidRPr="0075699B">
        <w:rPr>
          <w:lang w:val="es-ES"/>
        </w:rPr>
        <w:tab/>
        <w:t xml:space="preserve">Los motivos y fundamentos legales aplicados para llevarla a cabo; </w:t>
      </w:r>
    </w:p>
    <w:p w14:paraId="52B1BB82" w14:textId="77777777" w:rsidR="009A7625" w:rsidRPr="0075699B" w:rsidRDefault="009A7625" w:rsidP="009A7625">
      <w:pPr>
        <w:pStyle w:val="Fundamentos"/>
        <w:ind w:left="1276"/>
        <w:rPr>
          <w:lang w:val="es-ES"/>
        </w:rPr>
      </w:pPr>
      <w:r w:rsidRPr="0075699B">
        <w:rPr>
          <w:b/>
          <w:lang w:val="es-ES"/>
        </w:rPr>
        <w:t>3)</w:t>
      </w:r>
      <w:r w:rsidRPr="0075699B">
        <w:rPr>
          <w:lang w:val="es-ES"/>
        </w:rPr>
        <w:tab/>
        <w:t xml:space="preserve">La autorización del ejercicio de la opción; </w:t>
      </w:r>
    </w:p>
    <w:p w14:paraId="077350E2" w14:textId="77777777" w:rsidR="009A7625" w:rsidRPr="0075699B" w:rsidRDefault="009A7625" w:rsidP="009A7625">
      <w:pPr>
        <w:pStyle w:val="Fundamentos"/>
        <w:ind w:left="1276"/>
        <w:rPr>
          <w:lang w:val="es-ES"/>
        </w:rPr>
      </w:pPr>
      <w:r w:rsidRPr="0075699B">
        <w:rPr>
          <w:b/>
          <w:lang w:val="es-ES"/>
        </w:rPr>
        <w:t>4)</w:t>
      </w:r>
      <w:r w:rsidRPr="0075699B">
        <w:rPr>
          <w:lang w:val="es-ES"/>
        </w:rPr>
        <w:tab/>
        <w:t xml:space="preserve">En su caso, las cotizaciones consideradas, especificando los nombres de los proveedores y sus montos; </w:t>
      </w:r>
    </w:p>
    <w:p w14:paraId="6DF29BBB" w14:textId="77777777" w:rsidR="009A7625" w:rsidRPr="0075699B" w:rsidRDefault="009A7625" w:rsidP="009A7625">
      <w:pPr>
        <w:pStyle w:val="Fundamentos"/>
        <w:ind w:left="1276"/>
        <w:rPr>
          <w:lang w:val="es-ES"/>
        </w:rPr>
      </w:pPr>
      <w:r w:rsidRPr="0075699B">
        <w:rPr>
          <w:b/>
          <w:lang w:val="es-ES"/>
        </w:rPr>
        <w:t>5)</w:t>
      </w:r>
      <w:r w:rsidRPr="0075699B">
        <w:rPr>
          <w:lang w:val="es-ES"/>
        </w:rPr>
        <w:tab/>
        <w:t xml:space="preserve">El nombre de la persona física o jurídica colectiva adjudicada; </w:t>
      </w:r>
    </w:p>
    <w:p w14:paraId="0F4D4687" w14:textId="77777777" w:rsidR="009A7625" w:rsidRPr="0075699B" w:rsidRDefault="009A7625" w:rsidP="009A7625">
      <w:pPr>
        <w:pStyle w:val="Fundamentos"/>
        <w:ind w:left="1276"/>
        <w:rPr>
          <w:lang w:val="es-ES"/>
        </w:rPr>
      </w:pPr>
      <w:r w:rsidRPr="0075699B">
        <w:rPr>
          <w:b/>
          <w:lang w:val="es-ES"/>
        </w:rPr>
        <w:t>6)</w:t>
      </w:r>
      <w:r w:rsidRPr="0075699B">
        <w:rPr>
          <w:lang w:val="es-ES"/>
        </w:rPr>
        <w:tab/>
        <w:t xml:space="preserve">La unidad administrativa solicitante y la responsable de su ejecución; </w:t>
      </w:r>
    </w:p>
    <w:p w14:paraId="22976A9B" w14:textId="77777777" w:rsidR="009A7625" w:rsidRPr="0075699B" w:rsidRDefault="009A7625" w:rsidP="009A7625">
      <w:pPr>
        <w:pStyle w:val="Fundamentos"/>
        <w:ind w:left="1276"/>
        <w:rPr>
          <w:lang w:val="es-ES"/>
        </w:rPr>
      </w:pPr>
      <w:r w:rsidRPr="0075699B">
        <w:rPr>
          <w:b/>
          <w:lang w:val="es-ES"/>
        </w:rPr>
        <w:t>7)</w:t>
      </w:r>
      <w:r w:rsidRPr="0075699B">
        <w:rPr>
          <w:lang w:val="es-ES"/>
        </w:rPr>
        <w:tab/>
        <w:t xml:space="preserve">El número, fecha, el monto del contrato y el plazo de entrega o de ejecución de los servicios u obra; </w:t>
      </w:r>
    </w:p>
    <w:p w14:paraId="25E193AD" w14:textId="77777777" w:rsidR="009A7625" w:rsidRPr="0075699B" w:rsidRDefault="009A7625" w:rsidP="009A7625">
      <w:pPr>
        <w:pStyle w:val="Fundamentos"/>
        <w:ind w:left="1276"/>
        <w:rPr>
          <w:lang w:val="es-ES"/>
        </w:rPr>
      </w:pPr>
      <w:r w:rsidRPr="0075699B">
        <w:rPr>
          <w:b/>
          <w:lang w:val="es-ES"/>
        </w:rPr>
        <w:t>8)</w:t>
      </w:r>
      <w:r w:rsidRPr="0075699B">
        <w:rPr>
          <w:lang w:val="es-ES"/>
        </w:rPr>
        <w:tab/>
        <w:t xml:space="preserve">Los mecanismos de vigilancia y supervisión, incluyendo, en su caso, los estudios de impacto urbano y ambiental, según corresponda; </w:t>
      </w:r>
    </w:p>
    <w:p w14:paraId="59EB25BE" w14:textId="77777777" w:rsidR="009A7625" w:rsidRPr="0075699B" w:rsidRDefault="009A7625" w:rsidP="009A7625">
      <w:pPr>
        <w:pStyle w:val="Fundamentos"/>
        <w:ind w:left="1276"/>
        <w:rPr>
          <w:lang w:val="es-ES"/>
        </w:rPr>
      </w:pPr>
      <w:r w:rsidRPr="0075699B">
        <w:rPr>
          <w:b/>
          <w:lang w:val="es-ES"/>
        </w:rPr>
        <w:lastRenderedPageBreak/>
        <w:t>9)</w:t>
      </w:r>
      <w:r w:rsidRPr="0075699B">
        <w:rPr>
          <w:lang w:val="es-ES"/>
        </w:rPr>
        <w:tab/>
      </w:r>
      <w:r w:rsidRPr="0075699B">
        <w:rPr>
          <w:b/>
          <w:u w:val="single"/>
          <w:lang w:val="es-ES"/>
        </w:rPr>
        <w:t>Los informes de avance sobre las obras o servicios contratados</w:t>
      </w:r>
      <w:r w:rsidRPr="0075699B">
        <w:rPr>
          <w:lang w:val="es-ES"/>
        </w:rPr>
        <w:t xml:space="preserve">; </w:t>
      </w:r>
    </w:p>
    <w:p w14:paraId="2D13D852" w14:textId="77777777" w:rsidR="009A7625" w:rsidRPr="0075699B" w:rsidRDefault="009A7625" w:rsidP="009A7625">
      <w:pPr>
        <w:pStyle w:val="Fundamentos"/>
        <w:ind w:left="1276"/>
        <w:rPr>
          <w:lang w:val="es-ES"/>
        </w:rPr>
      </w:pPr>
      <w:r w:rsidRPr="0075699B">
        <w:rPr>
          <w:b/>
          <w:lang w:val="es-ES"/>
        </w:rPr>
        <w:t>10)</w:t>
      </w:r>
      <w:r w:rsidRPr="0075699B">
        <w:rPr>
          <w:lang w:val="es-ES"/>
        </w:rPr>
        <w:tab/>
        <w:t xml:space="preserve">El convenio de terminación; y </w:t>
      </w:r>
    </w:p>
    <w:p w14:paraId="6D5E83A6" w14:textId="77777777" w:rsidR="009A7625" w:rsidRPr="0075699B" w:rsidRDefault="009A7625" w:rsidP="009A7625">
      <w:pPr>
        <w:pStyle w:val="Fundamentos"/>
        <w:ind w:left="1276"/>
        <w:rPr>
          <w:lang w:val="es-ES"/>
        </w:rPr>
      </w:pPr>
      <w:r w:rsidRPr="0075699B">
        <w:rPr>
          <w:b/>
          <w:lang w:val="es-ES"/>
        </w:rPr>
        <w:t>11)</w:t>
      </w:r>
      <w:r w:rsidRPr="0075699B">
        <w:rPr>
          <w:lang w:val="es-ES"/>
        </w:rPr>
        <w:tab/>
        <w:t xml:space="preserve">El finiquito. </w:t>
      </w:r>
    </w:p>
    <w:p w14:paraId="5DED6A8B" w14:textId="77777777" w:rsidR="009A7625" w:rsidRPr="0075699B" w:rsidRDefault="009A7625" w:rsidP="009A7625">
      <w:pPr>
        <w:pStyle w:val="Fundamentos"/>
        <w:rPr>
          <w:lang w:val="es-ES"/>
        </w:rPr>
      </w:pPr>
    </w:p>
    <w:p w14:paraId="781D3E6B" w14:textId="77777777" w:rsidR="009A7625" w:rsidRPr="0075699B" w:rsidRDefault="009A7625" w:rsidP="009A7625">
      <w:pPr>
        <w:pStyle w:val="Fundamentos"/>
        <w:rPr>
          <w:lang w:val="es-ES"/>
        </w:rPr>
      </w:pPr>
      <w:r w:rsidRPr="0075699B">
        <w:rPr>
          <w:b/>
          <w:lang w:val="es-ES"/>
        </w:rPr>
        <w:t>XXXII.</w:t>
      </w:r>
      <w:r w:rsidRPr="0075699B">
        <w:rPr>
          <w:lang w:val="es-ES"/>
        </w:rPr>
        <w:t xml:space="preserve"> 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p w14:paraId="14F08C9B" w14:textId="77777777" w:rsidR="009A7625" w:rsidRPr="0075699B" w:rsidRDefault="009A7625" w:rsidP="009A7625"/>
    <w:p w14:paraId="24CCB443" w14:textId="70FCC836" w:rsidR="007A2042" w:rsidRPr="0075699B" w:rsidRDefault="00E64C51" w:rsidP="00972CB9">
      <w:pPr>
        <w:autoSpaceDE w:val="0"/>
        <w:autoSpaceDN w:val="0"/>
        <w:adjustRightInd w:val="0"/>
        <w:rPr>
          <w:rFonts w:eastAsia="Times New Roman" w:cs="Times New Roman"/>
          <w:szCs w:val="24"/>
          <w:lang w:eastAsia="es-ES"/>
        </w:rPr>
      </w:pPr>
      <w:r w:rsidRPr="0075699B">
        <w:rPr>
          <w:rFonts w:eastAsia="Times New Roman" w:cs="Times New Roman"/>
          <w:noProof/>
          <w:szCs w:val="24"/>
          <w:lang w:val="es-MX"/>
        </w:rPr>
        <w:drawing>
          <wp:anchor distT="0" distB="0" distL="114300" distR="114300" simplePos="0" relativeHeight="251661312" behindDoc="0" locked="0" layoutInCell="1" allowOverlap="1" wp14:anchorId="3D504CD9" wp14:editId="33756AF2">
            <wp:simplePos x="0" y="0"/>
            <wp:positionH relativeFrom="column">
              <wp:posOffset>16510</wp:posOffset>
            </wp:positionH>
            <wp:positionV relativeFrom="paragraph">
              <wp:posOffset>2322771</wp:posOffset>
            </wp:positionV>
            <wp:extent cx="5939790" cy="1203325"/>
            <wp:effectExtent l="0" t="0" r="381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50A110.tmp"/>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39790" cy="1203325"/>
                    </a:xfrm>
                    <a:prstGeom prst="rect">
                      <a:avLst/>
                    </a:prstGeom>
                  </pic:spPr>
                </pic:pic>
              </a:graphicData>
            </a:graphic>
          </wp:anchor>
        </w:drawing>
      </w:r>
      <w:r w:rsidR="006A5DCC" w:rsidRPr="0075699B">
        <w:rPr>
          <w:rFonts w:eastAsia="Times New Roman" w:cs="Times New Roman"/>
          <w:szCs w:val="24"/>
          <w:lang w:eastAsia="es-ES"/>
        </w:rPr>
        <w:t>Bajo esta premisa, se realizó la búsqueda en IPOMEX, y no se localizaron registros</w:t>
      </w:r>
      <w:r w:rsidR="004A0CB6" w:rsidRPr="0075699B">
        <w:rPr>
          <w:rFonts w:eastAsia="Times New Roman" w:cs="Times New Roman"/>
          <w:szCs w:val="24"/>
          <w:lang w:eastAsia="es-ES"/>
        </w:rPr>
        <w:t>, de las obras relacionadas con la persona jurídica colectiva. No obstante,</w:t>
      </w:r>
      <w:r w:rsidR="008D05F0" w:rsidRPr="0075699B">
        <w:rPr>
          <w:rFonts w:eastAsia="Times New Roman" w:cs="Times New Roman"/>
          <w:szCs w:val="24"/>
          <w:lang w:eastAsia="es-ES"/>
        </w:rPr>
        <w:t xml:space="preserve"> </w:t>
      </w:r>
      <w:r w:rsidR="00972CB9" w:rsidRPr="0075699B">
        <w:rPr>
          <w:rFonts w:eastAsia="Times New Roman" w:cs="Times New Roman"/>
          <w:szCs w:val="24"/>
          <w:lang w:eastAsia="es-ES"/>
        </w:rPr>
        <w:t xml:space="preserve">el documento proporcionado </w:t>
      </w:r>
      <w:r w:rsidR="004A0CB6" w:rsidRPr="0075699B">
        <w:rPr>
          <w:rFonts w:eastAsia="Times New Roman" w:cs="Times New Roman"/>
          <w:szCs w:val="24"/>
          <w:lang w:eastAsia="es-ES"/>
        </w:rPr>
        <w:t>por el Recurrente</w:t>
      </w:r>
      <w:r w:rsidR="00972CB9" w:rsidRPr="0075699B">
        <w:rPr>
          <w:rFonts w:eastAsia="Times New Roman" w:cs="Times New Roman"/>
          <w:szCs w:val="24"/>
          <w:lang w:eastAsia="es-ES"/>
        </w:rPr>
        <w:t>, a través de la liga electrónica</w:t>
      </w:r>
      <w:r w:rsidR="00863A14" w:rsidRPr="0075699B">
        <w:rPr>
          <w:rFonts w:eastAsia="Times New Roman" w:cs="Times New Roman"/>
          <w:szCs w:val="24"/>
          <w:lang w:eastAsia="es-ES"/>
        </w:rPr>
        <w:t xml:space="preserve">, adquiere validez, toda dirige a la página web oficial del Ayuntamiento y se encuentra fundamentada </w:t>
      </w:r>
      <w:r w:rsidR="007A2042" w:rsidRPr="0075699B">
        <w:rPr>
          <w:rFonts w:eastAsia="Times New Roman" w:cs="Times New Roman"/>
          <w:szCs w:val="24"/>
          <w:lang w:eastAsia="es-ES"/>
        </w:rPr>
        <w:t>en el punto 12, inciso A,</w:t>
      </w:r>
      <w:r w:rsidR="00B04E76" w:rsidRPr="0075699B">
        <w:rPr>
          <w:rFonts w:eastAsia="Times New Roman" w:cs="Times New Roman"/>
          <w:szCs w:val="24"/>
          <w:lang w:eastAsia="es-ES"/>
        </w:rPr>
        <w:t xml:space="preserve"> y punto 9 del inciso B,</w:t>
      </w:r>
      <w:r w:rsidR="007A2042" w:rsidRPr="0075699B">
        <w:rPr>
          <w:rFonts w:eastAsia="Times New Roman" w:cs="Times New Roman"/>
          <w:szCs w:val="24"/>
          <w:lang w:eastAsia="es-ES"/>
        </w:rPr>
        <w:t xml:space="preserve"> de la fracción XXIX del anteriormente citado artículo 92 de la Ley de Transparencia Estatal. Demostrando efectivamente que la información remitida en respuesta, no fue completa</w:t>
      </w:r>
      <w:r w:rsidR="00A36EF7" w:rsidRPr="0075699B">
        <w:rPr>
          <w:rFonts w:eastAsia="Times New Roman" w:cs="Times New Roman"/>
          <w:szCs w:val="24"/>
          <w:lang w:eastAsia="es-ES"/>
        </w:rPr>
        <w:t>.</w:t>
      </w:r>
    </w:p>
    <w:p w14:paraId="4ACABA52" w14:textId="77777777" w:rsidR="00513789" w:rsidRPr="0075699B" w:rsidRDefault="00513789" w:rsidP="00972CB9">
      <w:pPr>
        <w:autoSpaceDE w:val="0"/>
        <w:autoSpaceDN w:val="0"/>
        <w:adjustRightInd w:val="0"/>
        <w:rPr>
          <w:rFonts w:eastAsia="Times New Roman" w:cs="Times New Roman"/>
          <w:szCs w:val="24"/>
          <w:lang w:eastAsia="es-ES"/>
        </w:rPr>
      </w:pPr>
    </w:p>
    <w:p w14:paraId="6927FD08" w14:textId="64087048" w:rsidR="000E6BCA" w:rsidRPr="0075699B" w:rsidRDefault="000E6BCA" w:rsidP="00AF49BD">
      <w:pPr>
        <w:autoSpaceDE w:val="0"/>
        <w:autoSpaceDN w:val="0"/>
        <w:adjustRightInd w:val="0"/>
        <w:rPr>
          <w:rFonts w:eastAsia="Times New Roman" w:cs="Times New Roman"/>
          <w:szCs w:val="24"/>
          <w:lang w:eastAsia="es-ES"/>
        </w:rPr>
      </w:pPr>
    </w:p>
    <w:p w14:paraId="649506F5" w14:textId="77777777" w:rsidR="00161018" w:rsidRPr="0075699B" w:rsidRDefault="000E6BCA" w:rsidP="00161018">
      <w:pPr>
        <w:rPr>
          <w:rFonts w:eastAsia="Times New Roman" w:cs="Arial"/>
          <w:szCs w:val="24"/>
          <w:lang w:val="es-MX" w:eastAsia="en-US"/>
        </w:rPr>
      </w:pPr>
      <w:r w:rsidRPr="0075699B">
        <w:rPr>
          <w:rFonts w:eastAsia="Times New Roman" w:cs="Times New Roman"/>
          <w:szCs w:val="24"/>
          <w:lang w:eastAsia="es-ES"/>
        </w:rPr>
        <w:t xml:space="preserve">Es necesario </w:t>
      </w:r>
      <w:r w:rsidR="00114550" w:rsidRPr="0075699B">
        <w:rPr>
          <w:rFonts w:eastAsia="Times New Roman" w:cs="Times New Roman"/>
          <w:szCs w:val="24"/>
          <w:lang w:eastAsia="es-ES"/>
        </w:rPr>
        <w:t>apuntar</w:t>
      </w:r>
      <w:r w:rsidRPr="0075699B">
        <w:rPr>
          <w:rFonts w:eastAsia="Times New Roman" w:cs="Times New Roman"/>
          <w:szCs w:val="24"/>
          <w:lang w:eastAsia="es-ES"/>
        </w:rPr>
        <w:t xml:space="preserve"> que el R</w:t>
      </w:r>
      <w:r w:rsidR="00114550" w:rsidRPr="0075699B">
        <w:rPr>
          <w:rFonts w:eastAsia="Times New Roman" w:cs="Times New Roman"/>
          <w:szCs w:val="24"/>
          <w:lang w:eastAsia="es-ES"/>
        </w:rPr>
        <w:t>e</w:t>
      </w:r>
      <w:r w:rsidRPr="0075699B">
        <w:rPr>
          <w:rFonts w:eastAsia="Times New Roman" w:cs="Times New Roman"/>
          <w:szCs w:val="24"/>
          <w:lang w:eastAsia="es-ES"/>
        </w:rPr>
        <w:t>cu</w:t>
      </w:r>
      <w:r w:rsidR="00114550" w:rsidRPr="0075699B">
        <w:rPr>
          <w:rFonts w:eastAsia="Times New Roman" w:cs="Times New Roman"/>
          <w:szCs w:val="24"/>
          <w:lang w:eastAsia="es-ES"/>
        </w:rPr>
        <w:t xml:space="preserve">rrente no precisa el o los documentos de los cuales quiere acceder, no obstante </w:t>
      </w:r>
      <w:r w:rsidR="00161018" w:rsidRPr="0075699B">
        <w:rPr>
          <w:rFonts w:eastAsia="Times New Roman" w:cs="Arial"/>
          <w:szCs w:val="24"/>
          <w:lang w:val="es-MX" w:eastAsia="en-US"/>
        </w:rPr>
        <w:t xml:space="preserve">debemos recordar los particulares no pudieran ser expertos en la materia, relativo a conocer de manera precisa la denominación del documento o soporte documental en el que obre la información peticionada, pero los Entes Públicos, si lo son al tener facultades y/o atribuciones que los constriña en su caso a generar la información, </w:t>
      </w:r>
      <w:r w:rsidR="00161018" w:rsidRPr="0075699B">
        <w:rPr>
          <w:rFonts w:eastAsia="Times New Roman" w:cs="Arial"/>
          <w:szCs w:val="24"/>
          <w:lang w:val="es-MX" w:eastAsia="en-US"/>
        </w:rPr>
        <w:lastRenderedPageBreak/>
        <w:t xml:space="preserve">por lo que en observancia del Criterio 16-01 emitido por el Instituto Nacional de Transparencia, Acceso a la Información Pública y Protección de Datos Personales (INAI), debió darle una interpretación que se le otorgue una expresión documental, se cita para mayor referencia el Criterio referido: </w:t>
      </w:r>
    </w:p>
    <w:p w14:paraId="4438DB17" w14:textId="77777777" w:rsidR="00161018" w:rsidRPr="0075699B" w:rsidRDefault="00161018" w:rsidP="00161018">
      <w:pPr>
        <w:spacing w:line="240" w:lineRule="auto"/>
        <w:jc w:val="left"/>
        <w:rPr>
          <w:rFonts w:asciiTheme="minorHAnsi" w:eastAsiaTheme="minorHAnsi" w:hAnsiTheme="minorHAnsi" w:cstheme="minorBidi"/>
          <w:sz w:val="22"/>
          <w:lang w:val="es-MX" w:eastAsia="en-US"/>
        </w:rPr>
      </w:pPr>
    </w:p>
    <w:p w14:paraId="5439E562" w14:textId="77777777" w:rsidR="00161018" w:rsidRPr="0075699B" w:rsidRDefault="00161018" w:rsidP="00161018">
      <w:pPr>
        <w:spacing w:after="160" w:line="276" w:lineRule="auto"/>
        <w:ind w:left="567" w:right="567"/>
        <w:rPr>
          <w:rFonts w:eastAsia="Times New Roman" w:cs="Arial"/>
          <w:i/>
          <w:sz w:val="22"/>
          <w:lang w:val="es-MX" w:eastAsia="en-US"/>
        </w:rPr>
      </w:pPr>
      <w:r w:rsidRPr="0075699B">
        <w:rPr>
          <w:rFonts w:eastAsia="Times New Roman" w:cs="Arial"/>
          <w:i/>
          <w:sz w:val="22"/>
          <w:lang w:val="es-MX" w:eastAsia="en-US"/>
        </w:rPr>
        <w:t>“</w:t>
      </w:r>
      <w:r w:rsidRPr="0075699B">
        <w:rPr>
          <w:rFonts w:eastAsia="Times New Roman" w:cs="Arial"/>
          <w:b/>
          <w:i/>
          <w:sz w:val="22"/>
          <w:lang w:val="es-MX" w:eastAsia="en-US"/>
        </w:rPr>
        <w:t>Expresión documental.</w:t>
      </w:r>
      <w:r w:rsidRPr="0075699B">
        <w:rPr>
          <w:rFonts w:eastAsia="Times New Roman" w:cs="Arial"/>
          <w:i/>
          <w:sz w:val="22"/>
          <w:lang w:val="es-MX" w:eastAsia="en-US"/>
        </w:rPr>
        <w:t xml:space="preserve">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 </w:t>
      </w:r>
    </w:p>
    <w:p w14:paraId="4C21CD3F" w14:textId="77777777" w:rsidR="00161018" w:rsidRPr="0075699B" w:rsidRDefault="00161018" w:rsidP="00161018">
      <w:pPr>
        <w:spacing w:line="276" w:lineRule="auto"/>
        <w:ind w:left="567" w:right="567"/>
        <w:rPr>
          <w:rFonts w:eastAsia="Times New Roman" w:cs="Arial"/>
          <w:b/>
          <w:i/>
          <w:sz w:val="20"/>
          <w:lang w:val="es-MX" w:eastAsia="en-US"/>
        </w:rPr>
      </w:pPr>
      <w:r w:rsidRPr="0075699B">
        <w:rPr>
          <w:rFonts w:eastAsia="Times New Roman" w:cs="Arial"/>
          <w:b/>
          <w:i/>
          <w:sz w:val="20"/>
          <w:lang w:val="es-MX" w:eastAsia="en-US"/>
        </w:rPr>
        <w:t>Resoluciones:</w:t>
      </w:r>
    </w:p>
    <w:p w14:paraId="47CBD243" w14:textId="77777777" w:rsidR="00161018" w:rsidRPr="0075699B" w:rsidRDefault="00161018" w:rsidP="00161018">
      <w:pPr>
        <w:spacing w:line="276" w:lineRule="auto"/>
        <w:ind w:left="567" w:right="567"/>
        <w:rPr>
          <w:rFonts w:eastAsia="Times New Roman" w:cs="Arial"/>
          <w:i/>
          <w:sz w:val="20"/>
          <w:lang w:val="es-MX" w:eastAsia="en-US"/>
        </w:rPr>
      </w:pPr>
      <w:r w:rsidRPr="0075699B">
        <w:rPr>
          <w:rFonts w:eastAsia="Times New Roman" w:cs="Arial"/>
          <w:b/>
          <w:i/>
          <w:sz w:val="20"/>
          <w:lang w:val="es-MX" w:eastAsia="en-US"/>
        </w:rPr>
        <w:t>•</w:t>
      </w:r>
      <w:r w:rsidRPr="0075699B">
        <w:rPr>
          <w:rFonts w:eastAsia="Times New Roman" w:cs="Arial"/>
          <w:b/>
          <w:i/>
          <w:sz w:val="20"/>
          <w:lang w:val="es-MX" w:eastAsia="en-US"/>
        </w:rPr>
        <w:tab/>
        <w:t>RRA 0774/16</w:t>
      </w:r>
      <w:r w:rsidRPr="0075699B">
        <w:rPr>
          <w:rFonts w:eastAsia="Times New Roman" w:cs="Arial"/>
          <w:i/>
          <w:sz w:val="20"/>
          <w:lang w:val="es-MX" w:eastAsia="en-US"/>
        </w:rPr>
        <w:t>. Secretaría de Salud. 31 de agosto de 2016. Por unanimidad. Comisionada Ponente María Patricia Kurczyn Villalobos.</w:t>
      </w:r>
    </w:p>
    <w:p w14:paraId="714E2F26" w14:textId="77777777" w:rsidR="00161018" w:rsidRPr="0075699B" w:rsidRDefault="00161018" w:rsidP="00161018">
      <w:pPr>
        <w:spacing w:after="160" w:line="276" w:lineRule="auto"/>
        <w:ind w:left="567" w:right="567"/>
        <w:rPr>
          <w:rFonts w:eastAsia="Times New Roman" w:cs="Arial"/>
          <w:i/>
          <w:sz w:val="20"/>
          <w:lang w:val="es-MX" w:eastAsia="en-US"/>
        </w:rPr>
      </w:pPr>
      <w:r w:rsidRPr="0075699B">
        <w:rPr>
          <w:rFonts w:eastAsia="Times New Roman" w:cs="Arial"/>
          <w:b/>
          <w:i/>
          <w:sz w:val="20"/>
          <w:lang w:val="es-MX" w:eastAsia="en-US"/>
        </w:rPr>
        <w:t>•</w:t>
      </w:r>
      <w:r w:rsidRPr="0075699B">
        <w:rPr>
          <w:rFonts w:eastAsia="Times New Roman" w:cs="Arial"/>
          <w:b/>
          <w:i/>
          <w:sz w:val="20"/>
          <w:lang w:val="es-MX" w:eastAsia="en-US"/>
        </w:rPr>
        <w:tab/>
        <w:t>RRA 0143/17</w:t>
      </w:r>
      <w:r w:rsidRPr="0075699B">
        <w:rPr>
          <w:rFonts w:eastAsia="Times New Roman" w:cs="Arial"/>
          <w:i/>
          <w:sz w:val="20"/>
          <w:lang w:val="es-MX" w:eastAsia="en-US"/>
        </w:rPr>
        <w:t xml:space="preserve">. Universidad Autónoma Agraria Antonio Narro. 22 de febrero de 2017. Por unanimidad. Comisionado Ponente Oscar Mauricio Guerra Ford. </w:t>
      </w:r>
    </w:p>
    <w:p w14:paraId="5F73CAB3" w14:textId="77777777" w:rsidR="00161018" w:rsidRPr="0075699B" w:rsidRDefault="00161018" w:rsidP="00161018">
      <w:pPr>
        <w:spacing w:after="160" w:line="276" w:lineRule="auto"/>
        <w:ind w:left="567" w:right="567"/>
        <w:rPr>
          <w:rFonts w:eastAsia="Times New Roman" w:cs="Arial"/>
          <w:i/>
          <w:sz w:val="20"/>
          <w:lang w:val="es-MX" w:eastAsia="en-US"/>
        </w:rPr>
      </w:pPr>
      <w:r w:rsidRPr="0075699B">
        <w:rPr>
          <w:rFonts w:eastAsia="Times New Roman" w:cs="Arial"/>
          <w:b/>
          <w:i/>
          <w:sz w:val="20"/>
          <w:lang w:val="es-MX" w:eastAsia="en-US"/>
        </w:rPr>
        <w:t>•</w:t>
      </w:r>
      <w:r w:rsidRPr="0075699B">
        <w:rPr>
          <w:rFonts w:eastAsia="Times New Roman" w:cs="Arial"/>
          <w:b/>
          <w:i/>
          <w:sz w:val="20"/>
          <w:lang w:val="es-MX" w:eastAsia="en-US"/>
        </w:rPr>
        <w:tab/>
        <w:t>RRA 0540/17.</w:t>
      </w:r>
      <w:r w:rsidRPr="0075699B">
        <w:rPr>
          <w:rFonts w:eastAsia="Times New Roman" w:cs="Arial"/>
          <w:i/>
          <w:sz w:val="20"/>
          <w:lang w:val="es-MX" w:eastAsia="en-US"/>
        </w:rPr>
        <w:t xml:space="preserve"> Secretaría de Economía. 08 de marzo del 2017. Por unanimidad. Comisionado Ponente Francisco Javier Acuña Llamas.</w:t>
      </w:r>
    </w:p>
    <w:p w14:paraId="32C85A97" w14:textId="6158C17B" w:rsidR="000E6BCA" w:rsidRPr="0075699B" w:rsidRDefault="000E6BCA" w:rsidP="00AF49BD">
      <w:pPr>
        <w:autoSpaceDE w:val="0"/>
        <w:autoSpaceDN w:val="0"/>
        <w:adjustRightInd w:val="0"/>
        <w:rPr>
          <w:rFonts w:eastAsia="Times New Roman" w:cs="Times New Roman"/>
          <w:szCs w:val="24"/>
          <w:lang w:eastAsia="es-ES"/>
        </w:rPr>
      </w:pPr>
    </w:p>
    <w:p w14:paraId="51E28080" w14:textId="3888AA1A" w:rsidR="00765BA9" w:rsidRPr="0075699B" w:rsidRDefault="00E64C51" w:rsidP="00AF49BD">
      <w:pPr>
        <w:autoSpaceDE w:val="0"/>
        <w:autoSpaceDN w:val="0"/>
        <w:adjustRightInd w:val="0"/>
      </w:pPr>
      <w:r w:rsidRPr="0075699B">
        <w:rPr>
          <w:rFonts w:eastAsia="Times New Roman" w:cs="Times New Roman"/>
          <w:szCs w:val="24"/>
          <w:lang w:eastAsia="es-ES"/>
        </w:rPr>
        <w:t xml:space="preserve">Ahora bien respecto a los documentos que podrían contener </w:t>
      </w:r>
      <w:r w:rsidR="00334549" w:rsidRPr="0075699B">
        <w:rPr>
          <w:rFonts w:eastAsia="Times New Roman" w:cs="Times New Roman"/>
          <w:szCs w:val="24"/>
          <w:lang w:eastAsia="es-ES"/>
        </w:rPr>
        <w:t>la cantidad de obras públicas realizadas por la persona jurídica colectiva referida en la solicitud, se encuentra el Programa Anual de Obra Pública y sus avances</w:t>
      </w:r>
      <w:r w:rsidR="00316ED2" w:rsidRPr="0075699B">
        <w:rPr>
          <w:rFonts w:eastAsia="Times New Roman" w:cs="Times New Roman"/>
          <w:szCs w:val="24"/>
          <w:lang w:eastAsia="es-ES"/>
        </w:rPr>
        <w:t xml:space="preserve">, o los informes trimestrales o anuales de obra pública remitidos al OSFEM. En lo que respecta al costo asignado a cada obra acompañado del soporte documental, la integración del expediente único de obra está a cargo </w:t>
      </w:r>
      <w:r w:rsidR="0075629C" w:rsidRPr="0075699B">
        <w:rPr>
          <w:rFonts w:eastAsia="Times New Roman" w:cs="Times New Roman"/>
          <w:szCs w:val="24"/>
          <w:lang w:eastAsia="es-ES"/>
        </w:rPr>
        <w:t>de la Dirección de Obras y Servicios Públicos del Sujeto Obligado, y respecto de la Tesorería Municipal</w:t>
      </w:r>
      <w:r w:rsidR="00AF49BD" w:rsidRPr="0075699B">
        <w:rPr>
          <w:rFonts w:eastAsia="Times New Roman" w:cs="Times New Roman"/>
          <w:szCs w:val="24"/>
          <w:lang w:eastAsia="es-ES"/>
        </w:rPr>
        <w:t xml:space="preserve">, es de mencionar de conformidad a lo </w:t>
      </w:r>
      <w:r w:rsidR="00765BA9" w:rsidRPr="0075699B">
        <w:t xml:space="preserve">dispuesto en los artículos 93 y 95 fracción I, II y IV de la Ley Orgánica Municipal del Estado de México, </w:t>
      </w:r>
      <w:r w:rsidR="00AF49BD" w:rsidRPr="0075699B">
        <w:t xml:space="preserve">se </w:t>
      </w:r>
      <w:r w:rsidR="00D75315" w:rsidRPr="0075699B">
        <w:t>encarga</w:t>
      </w:r>
      <w:r w:rsidR="00AF49BD" w:rsidRPr="0075699B">
        <w:t xml:space="preserve"> de llevar los registros contables, financieros y administrativos del Sujeto Obligado</w:t>
      </w:r>
      <w:r w:rsidR="00765BA9" w:rsidRPr="0075699B">
        <w:t>:</w:t>
      </w:r>
    </w:p>
    <w:p w14:paraId="15FA15A7" w14:textId="77777777" w:rsidR="00765BA9" w:rsidRPr="0075699B" w:rsidRDefault="00765BA9" w:rsidP="00637679"/>
    <w:p w14:paraId="126DB042" w14:textId="77777777" w:rsidR="00765BA9" w:rsidRPr="0075699B" w:rsidRDefault="00765BA9" w:rsidP="00765BA9">
      <w:pPr>
        <w:pStyle w:val="Fundamentos"/>
        <w:rPr>
          <w:lang w:val="es-ES"/>
        </w:rPr>
      </w:pPr>
      <w:r w:rsidRPr="0075699B">
        <w:rPr>
          <w:b/>
          <w:lang w:val="es-ES"/>
        </w:rPr>
        <w:t>Artículo 93.-</w:t>
      </w:r>
      <w:r w:rsidRPr="0075699B">
        <w:rPr>
          <w:lang w:val="es-ES"/>
        </w:rPr>
        <w:t xml:space="preserve"> </w:t>
      </w:r>
      <w:r w:rsidRPr="0075699B">
        <w:rPr>
          <w:b/>
          <w:u w:val="single"/>
          <w:lang w:val="es-ES"/>
        </w:rPr>
        <w:t>La tesorería municipal es el órgano encargado de la recaudación de los ingresos municipales</w:t>
      </w:r>
      <w:r w:rsidRPr="0075699B">
        <w:rPr>
          <w:lang w:val="es-ES"/>
        </w:rPr>
        <w:t xml:space="preserve"> y responsable de realizar las erogaciones que haga el ayuntamiento.</w:t>
      </w:r>
    </w:p>
    <w:p w14:paraId="361D6376" w14:textId="77777777" w:rsidR="00765BA9" w:rsidRPr="0075699B" w:rsidRDefault="00765BA9" w:rsidP="00765BA9">
      <w:pPr>
        <w:pStyle w:val="Fundamentos"/>
      </w:pPr>
    </w:p>
    <w:p w14:paraId="6D411C22" w14:textId="77777777" w:rsidR="00765BA9" w:rsidRPr="0075699B" w:rsidRDefault="00765BA9" w:rsidP="00765BA9">
      <w:pPr>
        <w:pStyle w:val="Fundamentos"/>
      </w:pPr>
      <w:r w:rsidRPr="0075699B">
        <w:rPr>
          <w:b/>
        </w:rPr>
        <w:t>Artículo 95.-</w:t>
      </w:r>
      <w:r w:rsidRPr="0075699B">
        <w:t xml:space="preserve"> </w:t>
      </w:r>
      <w:r w:rsidRPr="0075699B">
        <w:rPr>
          <w:b/>
          <w:u w:val="single"/>
        </w:rPr>
        <w:t>Son atribuciones del tesorero municipal</w:t>
      </w:r>
      <w:r w:rsidRPr="0075699B">
        <w:t>:</w:t>
      </w:r>
    </w:p>
    <w:p w14:paraId="75E139E9" w14:textId="77777777" w:rsidR="00765BA9" w:rsidRPr="0075699B" w:rsidRDefault="00765BA9" w:rsidP="00765BA9">
      <w:pPr>
        <w:pStyle w:val="Fundamentos"/>
      </w:pPr>
    </w:p>
    <w:p w14:paraId="5C779FB2" w14:textId="77777777" w:rsidR="00765BA9" w:rsidRPr="0075699B" w:rsidRDefault="00765BA9" w:rsidP="00765BA9">
      <w:pPr>
        <w:pStyle w:val="Fundamentos"/>
      </w:pPr>
      <w:r w:rsidRPr="0075699B">
        <w:t xml:space="preserve">I. </w:t>
      </w:r>
      <w:r w:rsidRPr="0075699B">
        <w:rPr>
          <w:b/>
          <w:u w:val="single"/>
        </w:rPr>
        <w:t>Administrar la hacienda pública municipal</w:t>
      </w:r>
      <w:r w:rsidRPr="0075699B">
        <w:t>, de conformidad con las disposiciones legales aplicables;</w:t>
      </w:r>
    </w:p>
    <w:p w14:paraId="64214F57" w14:textId="77777777" w:rsidR="00765BA9" w:rsidRPr="0075699B" w:rsidRDefault="00765BA9" w:rsidP="00765BA9">
      <w:pPr>
        <w:pStyle w:val="Fundamentos"/>
      </w:pPr>
      <w:r w:rsidRPr="0075699B">
        <w:t>II. Determinar, liquidar, recaudar, fiscalizar y administrar las contribuciones en los términos de los ordenamientos jurídicos aplicables y, en su caso, aplicar el procedimiento administrativo de ejecución en términos de las disposiciones aplicables;</w:t>
      </w:r>
    </w:p>
    <w:p w14:paraId="6CEDAC52" w14:textId="13EF33E9" w:rsidR="00765BA9" w:rsidRPr="0075699B" w:rsidRDefault="00765BA9" w:rsidP="00765BA9">
      <w:pPr>
        <w:pStyle w:val="Fundamentos"/>
      </w:pPr>
      <w:r w:rsidRPr="0075699B">
        <w:t>[…]</w:t>
      </w:r>
    </w:p>
    <w:p w14:paraId="2F6176DA" w14:textId="77777777" w:rsidR="00765BA9" w:rsidRPr="0075699B" w:rsidRDefault="00765BA9" w:rsidP="00765BA9">
      <w:pPr>
        <w:pStyle w:val="Fundamentos"/>
      </w:pPr>
      <w:r w:rsidRPr="0075699B">
        <w:t xml:space="preserve">IV. </w:t>
      </w:r>
      <w:r w:rsidRPr="0075699B">
        <w:rPr>
          <w:b/>
          <w:u w:val="single"/>
        </w:rPr>
        <w:t>Llevar los registros contables, financieros y administrativos de los ingresos</w:t>
      </w:r>
      <w:r w:rsidRPr="0075699B">
        <w:t>, egresos, e inventarios;</w:t>
      </w:r>
    </w:p>
    <w:p w14:paraId="094E57CB" w14:textId="47AEDC99" w:rsidR="00765BA9" w:rsidRPr="0075699B" w:rsidRDefault="00765BA9" w:rsidP="00765BA9">
      <w:pPr>
        <w:pStyle w:val="Fundamentos"/>
      </w:pPr>
      <w:r w:rsidRPr="0075699B">
        <w:t>[…]</w:t>
      </w:r>
    </w:p>
    <w:p w14:paraId="6A68FADA" w14:textId="77777777" w:rsidR="00D75315" w:rsidRPr="0075699B" w:rsidRDefault="00D75315" w:rsidP="00637679"/>
    <w:p w14:paraId="618B7434" w14:textId="04903D38" w:rsidR="000E27A6" w:rsidRPr="0075699B" w:rsidRDefault="00D75315" w:rsidP="00637679">
      <w:r w:rsidRPr="0075699B">
        <w:t xml:space="preserve">Lo cual, empatado al contenido del artículo 18 de la Ley de Transparencia Estatal, que establece el deber de documentar, el Sujeto Obligado se encuentra compelido a tener el soporte que </w:t>
      </w:r>
      <w:r w:rsidR="000E27A6" w:rsidRPr="0075699B">
        <w:t>dé</w:t>
      </w:r>
      <w:r w:rsidRPr="0075699B">
        <w:t xml:space="preserve"> cuenta de las cantidades erogadas</w:t>
      </w:r>
      <w:r w:rsidR="00470449" w:rsidRPr="0075699B">
        <w:t xml:space="preserve"> y pagos realizados</w:t>
      </w:r>
      <w:r w:rsidRPr="0075699B">
        <w:t xml:space="preserve"> con motivo de la obras públicas</w:t>
      </w:r>
      <w:r w:rsidR="000E27A6" w:rsidRPr="0075699B">
        <w:t xml:space="preserve"> peticionadas.</w:t>
      </w:r>
    </w:p>
    <w:p w14:paraId="12B00B91" w14:textId="06B86477" w:rsidR="000E27A6" w:rsidRPr="0075699B" w:rsidRDefault="000E27A6" w:rsidP="000E27A6">
      <w:pPr>
        <w:spacing w:line="276" w:lineRule="auto"/>
        <w:ind w:left="567" w:right="707"/>
        <w:rPr>
          <w:i/>
          <w:sz w:val="22"/>
        </w:rPr>
      </w:pPr>
      <w:r w:rsidRPr="0075699B">
        <w:rPr>
          <w:b/>
          <w:i/>
          <w:sz w:val="22"/>
        </w:rPr>
        <w:t>Artículo 18.</w:t>
      </w:r>
      <w:r w:rsidRPr="0075699B">
        <w:rPr>
          <w:i/>
          <w:sz w:val="22"/>
        </w:rPr>
        <w:t xml:space="preserve"> </w:t>
      </w:r>
      <w:r w:rsidRPr="0075699B">
        <w:rPr>
          <w:i/>
          <w:sz w:val="22"/>
          <w:u w:val="single"/>
        </w:rPr>
        <w:t xml:space="preserve">Los sujetos obligados deberán documentar todo acto que derive del ejercicio de sus facultades, competencias o funciones, </w:t>
      </w:r>
      <w:r w:rsidRPr="0075699B">
        <w:rPr>
          <w:i/>
          <w:sz w:val="22"/>
        </w:rPr>
        <w:t>considerando desde su origen la eventual publicidad y reutilización de la información que generen.</w:t>
      </w:r>
      <w:r w:rsidR="00D75315" w:rsidRPr="0075699B">
        <w:rPr>
          <w:i/>
          <w:sz w:val="22"/>
        </w:rPr>
        <w:t xml:space="preserve"> </w:t>
      </w:r>
    </w:p>
    <w:p w14:paraId="6AF2D1D7" w14:textId="77777777" w:rsidR="000E27A6" w:rsidRPr="0075699B" w:rsidRDefault="000E27A6" w:rsidP="000E27A6">
      <w:pPr>
        <w:spacing w:line="276" w:lineRule="auto"/>
        <w:ind w:right="707"/>
        <w:rPr>
          <w:sz w:val="22"/>
        </w:rPr>
      </w:pPr>
    </w:p>
    <w:p w14:paraId="621670E9" w14:textId="233D020F" w:rsidR="00B55B19" w:rsidRPr="0075699B" w:rsidRDefault="00514B6A" w:rsidP="00B55B19">
      <w:pPr>
        <w:rPr>
          <w:szCs w:val="24"/>
          <w:lang w:val="es-MX"/>
        </w:rPr>
      </w:pPr>
      <w:r w:rsidRPr="0075699B">
        <w:t xml:space="preserve">En ese orden de ideas, en el caso en concreto no se advierte que la solicitud se haya turnado a la Tesorería Municipal, la cual, conforme a sus atribuciones, es la unidad administrativa que genera, posee o administra la información relacionada con los ingresos municipales y por ende, </w:t>
      </w:r>
      <w:r w:rsidR="00B55B19" w:rsidRPr="0075699B">
        <w:t xml:space="preserve">es dable colegir que la Unidad de Transparencia </w:t>
      </w:r>
      <w:r w:rsidR="00B55B19" w:rsidRPr="0075699B">
        <w:rPr>
          <w:szCs w:val="24"/>
          <w:lang w:val="es-MX"/>
        </w:rPr>
        <w:t>no cumplió con lo que dispone el artículo 162 de la Ley de la materia, en el que se indica lo siguiente:</w:t>
      </w:r>
    </w:p>
    <w:p w14:paraId="11F681AD" w14:textId="77777777" w:rsidR="00B55B19" w:rsidRPr="0075699B" w:rsidRDefault="00B55B19" w:rsidP="00B55B19">
      <w:pPr>
        <w:rPr>
          <w:szCs w:val="24"/>
          <w:lang w:val="es-MX"/>
        </w:rPr>
      </w:pPr>
    </w:p>
    <w:p w14:paraId="38D973F5" w14:textId="77777777" w:rsidR="00B55B19" w:rsidRPr="0075699B" w:rsidRDefault="00B55B19" w:rsidP="00B55B19">
      <w:pPr>
        <w:pStyle w:val="Fundamentos"/>
        <w:rPr>
          <w:lang w:val="es-MX"/>
        </w:rPr>
      </w:pPr>
      <w:r w:rsidRPr="0075699B">
        <w:rPr>
          <w:b/>
          <w:bCs/>
          <w:lang w:val="es-MX"/>
        </w:rPr>
        <w:t xml:space="preserve">Artículo 162. </w:t>
      </w:r>
      <w:r w:rsidRPr="0075699B">
        <w:rPr>
          <w:lang w:val="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09425AFE" w14:textId="77777777" w:rsidR="00B55B19" w:rsidRPr="0075699B" w:rsidRDefault="00B55B19" w:rsidP="00B55B19">
      <w:pPr>
        <w:rPr>
          <w:szCs w:val="24"/>
          <w:lang w:val="es-MX"/>
        </w:rPr>
      </w:pPr>
    </w:p>
    <w:p w14:paraId="5ED20493" w14:textId="15A11B0C" w:rsidR="00514B6A" w:rsidRPr="0075699B" w:rsidRDefault="00B55B19" w:rsidP="00637679">
      <w:r w:rsidRPr="0075699B">
        <w:t xml:space="preserve">Por lo anterior, es necesario que el Sujeto Obligado realice una nueva búsqueda exhaustiva y razonable en los archivos de todas las áreas que se consideren competentes, con la finalidad de hacer entrega al Recurrente de los documentos en donde consten </w:t>
      </w:r>
      <w:r w:rsidR="00FA5C02" w:rsidRPr="0075699B">
        <w:t xml:space="preserve">los costos asignados a cada obra y </w:t>
      </w:r>
      <w:r w:rsidR="008D0190" w:rsidRPr="0075699B">
        <w:t xml:space="preserve">los que </w:t>
      </w:r>
      <w:r w:rsidR="00856002" w:rsidRPr="0075699B">
        <w:t>acrediten los pagos realizados con motivo de aquellas.</w:t>
      </w:r>
    </w:p>
    <w:p w14:paraId="41F584E0" w14:textId="77777777" w:rsidR="00765BA9" w:rsidRPr="0075699B" w:rsidRDefault="00765BA9" w:rsidP="00637679"/>
    <w:p w14:paraId="38673E26" w14:textId="0D447D00" w:rsidR="00035A46" w:rsidRPr="0075699B" w:rsidRDefault="00035A46" w:rsidP="00637679">
      <w:r w:rsidRPr="0075699B">
        <w:t xml:space="preserve">Resulta conveniente establecer un cuadro en el que se </w:t>
      </w:r>
      <w:r w:rsidR="00DE6EDD" w:rsidRPr="0075699B">
        <w:t xml:space="preserve">aprecie de manera </w:t>
      </w:r>
      <w:r w:rsidR="00620656" w:rsidRPr="0075699B">
        <w:t>específica los requerimientos solicitados y la respuesta otorgada, así como la determinación de la Ponencia resolutora.</w:t>
      </w:r>
    </w:p>
    <w:tbl>
      <w:tblPr>
        <w:tblStyle w:val="Tablaconcuadrcula2"/>
        <w:tblW w:w="9075" w:type="dxa"/>
        <w:tblCellSpacing w:w="20" w:type="dxa"/>
        <w:tblLayout w:type="fixed"/>
        <w:tblLook w:val="04A0" w:firstRow="1" w:lastRow="0" w:firstColumn="1" w:lastColumn="0" w:noHBand="0" w:noVBand="1"/>
      </w:tblPr>
      <w:tblGrid>
        <w:gridCol w:w="2387"/>
        <w:gridCol w:w="4678"/>
        <w:gridCol w:w="2010"/>
      </w:tblGrid>
      <w:tr w:rsidR="00580B40" w:rsidRPr="0075699B" w14:paraId="159AD491" w14:textId="77777777" w:rsidTr="005E5004">
        <w:trPr>
          <w:tblHeader/>
          <w:tblCellSpacing w:w="20" w:type="dxa"/>
        </w:trPr>
        <w:tc>
          <w:tcPr>
            <w:tcW w:w="2327" w:type="dxa"/>
            <w:shd w:val="clear" w:color="auto" w:fill="BFBFBF" w:themeFill="background1" w:themeFillShade="BF"/>
            <w:vAlign w:val="center"/>
          </w:tcPr>
          <w:p w14:paraId="760914F1" w14:textId="77777777" w:rsidR="00580B40" w:rsidRPr="0075699B" w:rsidRDefault="00580B40" w:rsidP="00580B40">
            <w:pPr>
              <w:spacing w:line="240" w:lineRule="auto"/>
              <w:jc w:val="center"/>
              <w:rPr>
                <w:rFonts w:eastAsia="Times New Roman" w:cs="Arial"/>
                <w:sz w:val="22"/>
                <w:szCs w:val="24"/>
                <w:lang w:eastAsia="es-ES"/>
              </w:rPr>
            </w:pPr>
            <w:r w:rsidRPr="0075699B">
              <w:rPr>
                <w:rFonts w:eastAsia="Times New Roman" w:cs="Arial"/>
                <w:sz w:val="22"/>
                <w:szCs w:val="24"/>
                <w:lang w:eastAsia="es-ES"/>
              </w:rPr>
              <w:t>Solicitud de información</w:t>
            </w:r>
          </w:p>
        </w:tc>
        <w:tc>
          <w:tcPr>
            <w:tcW w:w="4638" w:type="dxa"/>
            <w:shd w:val="clear" w:color="auto" w:fill="BFBFBF" w:themeFill="background1" w:themeFillShade="BF"/>
            <w:vAlign w:val="center"/>
          </w:tcPr>
          <w:p w14:paraId="5575497A" w14:textId="77777777" w:rsidR="00580B40" w:rsidRPr="0075699B" w:rsidRDefault="00580B40" w:rsidP="00580B40">
            <w:pPr>
              <w:spacing w:line="240" w:lineRule="auto"/>
              <w:jc w:val="center"/>
              <w:rPr>
                <w:rFonts w:eastAsia="Times New Roman" w:cs="Arial"/>
                <w:sz w:val="22"/>
                <w:szCs w:val="24"/>
                <w:lang w:eastAsia="es-ES"/>
              </w:rPr>
            </w:pPr>
            <w:r w:rsidRPr="0075699B">
              <w:rPr>
                <w:rFonts w:eastAsia="Times New Roman" w:cs="Arial"/>
                <w:sz w:val="22"/>
                <w:szCs w:val="24"/>
                <w:lang w:eastAsia="es-ES"/>
              </w:rPr>
              <w:t xml:space="preserve">Información remitida en </w:t>
            </w:r>
          </w:p>
          <w:p w14:paraId="0F90A4C4" w14:textId="77777777" w:rsidR="00580B40" w:rsidRPr="0075699B" w:rsidRDefault="00580B40" w:rsidP="00580B40">
            <w:pPr>
              <w:spacing w:line="240" w:lineRule="auto"/>
              <w:jc w:val="center"/>
              <w:rPr>
                <w:rFonts w:eastAsia="Times New Roman" w:cs="Arial"/>
                <w:sz w:val="22"/>
                <w:szCs w:val="24"/>
                <w:lang w:eastAsia="es-ES"/>
              </w:rPr>
            </w:pPr>
            <w:r w:rsidRPr="0075699B">
              <w:rPr>
                <w:rFonts w:eastAsia="Times New Roman" w:cs="Arial"/>
                <w:sz w:val="22"/>
                <w:szCs w:val="24"/>
                <w:lang w:eastAsia="es-ES"/>
              </w:rPr>
              <w:t>Respuesta</w:t>
            </w:r>
          </w:p>
        </w:tc>
        <w:tc>
          <w:tcPr>
            <w:tcW w:w="1950" w:type="dxa"/>
            <w:shd w:val="clear" w:color="auto" w:fill="BFBFBF" w:themeFill="background1" w:themeFillShade="BF"/>
            <w:vAlign w:val="center"/>
          </w:tcPr>
          <w:p w14:paraId="3B0DA5B5" w14:textId="77777777" w:rsidR="00580B40" w:rsidRPr="0075699B" w:rsidRDefault="00580B40" w:rsidP="00580B40">
            <w:pPr>
              <w:spacing w:line="240" w:lineRule="auto"/>
              <w:jc w:val="center"/>
              <w:rPr>
                <w:rFonts w:eastAsia="Times New Roman" w:cs="Arial"/>
                <w:sz w:val="22"/>
                <w:szCs w:val="24"/>
                <w:lang w:eastAsia="es-ES"/>
              </w:rPr>
            </w:pPr>
            <w:r w:rsidRPr="0075699B">
              <w:rPr>
                <w:rFonts w:eastAsia="Times New Roman" w:cs="Arial"/>
                <w:sz w:val="22"/>
                <w:szCs w:val="24"/>
                <w:lang w:eastAsia="es-ES"/>
              </w:rPr>
              <w:t xml:space="preserve">Cumplimiento </w:t>
            </w:r>
          </w:p>
        </w:tc>
      </w:tr>
      <w:tr w:rsidR="00580B40" w:rsidRPr="0075699B" w14:paraId="5A7C862D" w14:textId="77777777" w:rsidTr="005E5004">
        <w:trPr>
          <w:tblCellSpacing w:w="20" w:type="dxa"/>
        </w:trPr>
        <w:tc>
          <w:tcPr>
            <w:tcW w:w="2327" w:type="dxa"/>
            <w:vAlign w:val="center"/>
          </w:tcPr>
          <w:p w14:paraId="6FD980E9" w14:textId="7541582E" w:rsidR="00580B40" w:rsidRPr="0075699B" w:rsidRDefault="000C1D1E" w:rsidP="00580B40">
            <w:pPr>
              <w:spacing w:line="240" w:lineRule="auto"/>
              <w:rPr>
                <w:rFonts w:eastAsia="Times New Roman" w:cs="Arial"/>
                <w:sz w:val="18"/>
                <w:szCs w:val="24"/>
                <w:lang w:eastAsia="es-ES"/>
              </w:rPr>
            </w:pPr>
            <w:r w:rsidRPr="0075699B">
              <w:rPr>
                <w:rFonts w:eastAsia="Times New Roman" w:cs="Arial"/>
                <w:sz w:val="18"/>
                <w:szCs w:val="24"/>
                <w:lang w:eastAsia="es-ES"/>
              </w:rPr>
              <w:t>1.</w:t>
            </w:r>
            <w:r w:rsidRPr="0075699B">
              <w:rPr>
                <w:rFonts w:eastAsia="Times New Roman" w:cs="Arial"/>
                <w:sz w:val="18"/>
                <w:szCs w:val="24"/>
                <w:lang w:eastAsia="es-ES"/>
              </w:rPr>
              <w:tab/>
              <w:t>Número de obras realizadas por la empresa MMASGO Construcciones S.A de C.V a favor del ayuntamiento del Villa Victoria en el periodo del 1 de enero de 2019 a la fecha.</w:t>
            </w:r>
          </w:p>
        </w:tc>
        <w:tc>
          <w:tcPr>
            <w:tcW w:w="4638" w:type="dxa"/>
            <w:vAlign w:val="center"/>
          </w:tcPr>
          <w:p w14:paraId="59112C15" w14:textId="77777777" w:rsidR="00580B40" w:rsidRPr="0075699B" w:rsidRDefault="0014039B" w:rsidP="00580B40">
            <w:pPr>
              <w:spacing w:line="240" w:lineRule="auto"/>
              <w:rPr>
                <w:rFonts w:eastAsia="Times New Roman" w:cs="Arial"/>
                <w:sz w:val="22"/>
                <w:lang w:eastAsia="es-ES"/>
              </w:rPr>
            </w:pPr>
            <w:r w:rsidRPr="0075699B">
              <w:rPr>
                <w:rFonts w:eastAsia="Times New Roman" w:cs="Arial"/>
                <w:sz w:val="22"/>
                <w:lang w:eastAsia="es-ES"/>
              </w:rPr>
              <w:t>De los años 2019 y 2020, cinco obras realizadas; una en 2019 y cuatro en 2020.</w:t>
            </w:r>
          </w:p>
          <w:p w14:paraId="06335A5E" w14:textId="3D99E6A0" w:rsidR="00BE7330" w:rsidRPr="0075699B" w:rsidRDefault="00BE7330" w:rsidP="00580B40">
            <w:pPr>
              <w:spacing w:line="240" w:lineRule="auto"/>
              <w:rPr>
                <w:rFonts w:eastAsia="Times New Roman" w:cs="Arial"/>
                <w:sz w:val="22"/>
                <w:lang w:eastAsia="es-ES"/>
              </w:rPr>
            </w:pPr>
            <w:r w:rsidRPr="0075699B">
              <w:rPr>
                <w:rFonts w:eastAsia="Times New Roman" w:cs="Arial"/>
                <w:sz w:val="22"/>
                <w:lang w:eastAsia="es-ES"/>
              </w:rPr>
              <w:t>En 2021, 2022, 2023 y 2024, cero.</w:t>
            </w:r>
          </w:p>
        </w:tc>
        <w:tc>
          <w:tcPr>
            <w:tcW w:w="1950" w:type="dxa"/>
            <w:vAlign w:val="center"/>
          </w:tcPr>
          <w:p w14:paraId="7B1E7507" w14:textId="44B4B332" w:rsidR="00580B40" w:rsidRPr="0075699B" w:rsidRDefault="00692DB3" w:rsidP="0014039B">
            <w:pPr>
              <w:spacing w:line="240" w:lineRule="auto"/>
              <w:jc w:val="center"/>
              <w:rPr>
                <w:rFonts w:eastAsia="Times New Roman" w:cs="Arial"/>
                <w:sz w:val="22"/>
                <w:szCs w:val="24"/>
                <w:lang w:eastAsia="es-ES"/>
              </w:rPr>
            </w:pPr>
            <w:r w:rsidRPr="0075699B">
              <w:rPr>
                <w:rFonts w:eastAsia="Times New Roman" w:cs="Arial"/>
                <w:sz w:val="22"/>
                <w:szCs w:val="24"/>
                <w:lang w:eastAsia="es-ES"/>
              </w:rPr>
              <w:t>No colma</w:t>
            </w:r>
            <w:r w:rsidR="005E5004" w:rsidRPr="0075699B">
              <w:rPr>
                <w:rFonts w:eastAsia="Times New Roman" w:cs="Arial"/>
                <w:sz w:val="22"/>
                <w:szCs w:val="24"/>
                <w:lang w:eastAsia="es-ES"/>
              </w:rPr>
              <w:t xml:space="preserve">, debido a que informa se tienen únicamente </w:t>
            </w:r>
            <w:r w:rsidR="0014039B" w:rsidRPr="0075699B">
              <w:rPr>
                <w:rFonts w:eastAsia="Times New Roman" w:cs="Arial"/>
                <w:sz w:val="22"/>
                <w:szCs w:val="24"/>
                <w:lang w:eastAsia="es-ES"/>
              </w:rPr>
              <w:t>4 en 2020</w:t>
            </w:r>
            <w:r w:rsidR="005E5004" w:rsidRPr="0075699B">
              <w:rPr>
                <w:rFonts w:eastAsia="Times New Roman" w:cs="Arial"/>
                <w:sz w:val="22"/>
                <w:szCs w:val="24"/>
                <w:lang w:eastAsia="es-ES"/>
              </w:rPr>
              <w:t xml:space="preserve"> y se demostró </w:t>
            </w:r>
            <w:r w:rsidR="0014039B" w:rsidRPr="0075699B">
              <w:rPr>
                <w:rFonts w:eastAsia="Times New Roman" w:cs="Arial"/>
                <w:sz w:val="22"/>
                <w:szCs w:val="24"/>
                <w:lang w:eastAsia="es-ES"/>
              </w:rPr>
              <w:t>que en esa anualidad mínimo tiene 12.</w:t>
            </w:r>
          </w:p>
        </w:tc>
      </w:tr>
      <w:tr w:rsidR="00580B40" w:rsidRPr="0075699B" w14:paraId="05954883" w14:textId="77777777" w:rsidTr="00580B40">
        <w:trPr>
          <w:tblCellSpacing w:w="20" w:type="dxa"/>
        </w:trPr>
        <w:tc>
          <w:tcPr>
            <w:tcW w:w="2327" w:type="dxa"/>
            <w:vAlign w:val="center"/>
          </w:tcPr>
          <w:p w14:paraId="76345744" w14:textId="7EDB6AB4" w:rsidR="00580B40" w:rsidRPr="0075699B" w:rsidRDefault="000C1D1E" w:rsidP="00580B40">
            <w:pPr>
              <w:spacing w:line="240" w:lineRule="auto"/>
              <w:rPr>
                <w:rFonts w:eastAsia="Times New Roman" w:cs="Arial"/>
                <w:sz w:val="18"/>
                <w:szCs w:val="24"/>
                <w:lang w:eastAsia="es-ES"/>
              </w:rPr>
            </w:pPr>
            <w:r w:rsidRPr="0075699B">
              <w:rPr>
                <w:rFonts w:eastAsia="Times New Roman" w:cs="Arial"/>
                <w:sz w:val="18"/>
                <w:szCs w:val="24"/>
                <w:lang w:eastAsia="es-ES"/>
              </w:rPr>
              <w:t>2.</w:t>
            </w:r>
            <w:r w:rsidRPr="0075699B">
              <w:rPr>
                <w:rFonts w:eastAsia="Times New Roman" w:cs="Arial"/>
                <w:sz w:val="18"/>
                <w:szCs w:val="24"/>
                <w:lang w:eastAsia="es-ES"/>
              </w:rPr>
              <w:tab/>
              <w:t xml:space="preserve">Costo asignado a cada obra que hayan realizado MMASGO Construcciones S.A de C.V. en favor del Ayuntamiento de Villa Victoria por el periodo citado, acompañado del </w:t>
            </w:r>
            <w:r w:rsidRPr="0075699B">
              <w:rPr>
                <w:rFonts w:eastAsia="Times New Roman" w:cs="Arial"/>
                <w:sz w:val="18"/>
                <w:szCs w:val="24"/>
                <w:lang w:eastAsia="es-ES"/>
              </w:rPr>
              <w:lastRenderedPageBreak/>
              <w:t>soporte documental que lo acredite.</w:t>
            </w:r>
          </w:p>
        </w:tc>
        <w:tc>
          <w:tcPr>
            <w:tcW w:w="4638" w:type="dxa"/>
            <w:vAlign w:val="center"/>
          </w:tcPr>
          <w:p w14:paraId="5104D39F" w14:textId="7AE068EA" w:rsidR="00580B40" w:rsidRPr="0075699B" w:rsidRDefault="004F47AD" w:rsidP="00580B40">
            <w:pPr>
              <w:spacing w:line="240" w:lineRule="auto"/>
              <w:rPr>
                <w:rFonts w:eastAsia="Times New Roman" w:cs="Arial"/>
                <w:sz w:val="22"/>
                <w:lang w:eastAsia="es-ES"/>
              </w:rPr>
            </w:pPr>
            <w:r w:rsidRPr="0075699B">
              <w:rPr>
                <w:rFonts w:eastAsia="Palatino Linotype" w:cs="Palatino Linotype"/>
                <w:noProof/>
                <w:color w:val="000000"/>
                <w:szCs w:val="24"/>
                <w:lang w:val="es-MX"/>
              </w:rPr>
              <w:lastRenderedPageBreak/>
              <w:drawing>
                <wp:anchor distT="0" distB="0" distL="114300" distR="114300" simplePos="0" relativeHeight="251663360" behindDoc="0" locked="0" layoutInCell="1" allowOverlap="1" wp14:anchorId="0E25C9DA" wp14:editId="221F20A4">
                  <wp:simplePos x="0" y="0"/>
                  <wp:positionH relativeFrom="column">
                    <wp:posOffset>508635</wp:posOffset>
                  </wp:positionH>
                  <wp:positionV relativeFrom="paragraph">
                    <wp:posOffset>68580</wp:posOffset>
                  </wp:positionV>
                  <wp:extent cx="1819275" cy="1066800"/>
                  <wp:effectExtent l="0" t="0" r="9525"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extLst>
                              <a:ext uri="{28A0092B-C50C-407E-A947-70E740481C1C}">
                                <a14:useLocalDpi xmlns:a14="http://schemas.microsoft.com/office/drawing/2010/main" val="0"/>
                              </a:ext>
                            </a:extLst>
                          </a:blip>
                          <a:stretch>
                            <a:fillRect/>
                          </a:stretch>
                        </pic:blipFill>
                        <pic:spPr>
                          <a:xfrm>
                            <a:off x="0" y="0"/>
                            <a:ext cx="1819275" cy="1066800"/>
                          </a:xfrm>
                          <a:prstGeom prst="rect">
                            <a:avLst/>
                          </a:prstGeom>
                        </pic:spPr>
                      </pic:pic>
                    </a:graphicData>
                  </a:graphic>
                  <wp14:sizeRelH relativeFrom="margin">
                    <wp14:pctWidth>0</wp14:pctWidth>
                  </wp14:sizeRelH>
                  <wp14:sizeRelV relativeFrom="margin">
                    <wp14:pctHeight>0</wp14:pctHeight>
                  </wp14:sizeRelV>
                </wp:anchor>
              </w:drawing>
            </w:r>
          </w:p>
        </w:tc>
        <w:tc>
          <w:tcPr>
            <w:tcW w:w="1950" w:type="dxa"/>
            <w:vAlign w:val="center"/>
          </w:tcPr>
          <w:p w14:paraId="413767C8" w14:textId="08369FB3" w:rsidR="00580B40" w:rsidRPr="0075699B" w:rsidRDefault="00C55BE3" w:rsidP="00011EC8">
            <w:pPr>
              <w:spacing w:line="240" w:lineRule="auto"/>
              <w:jc w:val="center"/>
              <w:rPr>
                <w:rFonts w:eastAsia="Times New Roman" w:cs="Arial"/>
                <w:sz w:val="22"/>
                <w:szCs w:val="24"/>
                <w:lang w:eastAsia="es-ES"/>
              </w:rPr>
            </w:pPr>
            <w:r w:rsidRPr="0075699B">
              <w:rPr>
                <w:rFonts w:eastAsia="Times New Roman" w:cs="Arial"/>
                <w:sz w:val="22"/>
                <w:szCs w:val="24"/>
                <w:lang w:eastAsia="es-ES"/>
              </w:rPr>
              <w:t xml:space="preserve">No colma, ya que hace llegar los </w:t>
            </w:r>
            <w:r w:rsidR="004F47AD" w:rsidRPr="0075699B">
              <w:rPr>
                <w:rFonts w:eastAsia="Times New Roman" w:cs="Arial"/>
                <w:sz w:val="22"/>
                <w:szCs w:val="24"/>
                <w:lang w:eastAsia="es-ES"/>
              </w:rPr>
              <w:t>costos</w:t>
            </w:r>
            <w:r w:rsidRPr="0075699B">
              <w:rPr>
                <w:rFonts w:eastAsia="Times New Roman" w:cs="Arial"/>
                <w:sz w:val="22"/>
                <w:szCs w:val="24"/>
                <w:lang w:eastAsia="es-ES"/>
              </w:rPr>
              <w:t xml:space="preserve"> de </w:t>
            </w:r>
            <w:r w:rsidR="004F47AD" w:rsidRPr="0075699B">
              <w:rPr>
                <w:rFonts w:eastAsia="Times New Roman" w:cs="Arial"/>
                <w:sz w:val="22"/>
                <w:szCs w:val="24"/>
                <w:lang w:eastAsia="es-ES"/>
              </w:rPr>
              <w:t>5</w:t>
            </w:r>
            <w:r w:rsidRPr="0075699B">
              <w:rPr>
                <w:rFonts w:eastAsia="Times New Roman" w:cs="Arial"/>
                <w:sz w:val="22"/>
                <w:szCs w:val="24"/>
                <w:lang w:eastAsia="es-ES"/>
              </w:rPr>
              <w:t xml:space="preserve"> obras, pero no </w:t>
            </w:r>
            <w:r w:rsidR="004F47AD" w:rsidRPr="0075699B">
              <w:rPr>
                <w:rFonts w:eastAsia="Times New Roman" w:cs="Arial"/>
                <w:sz w:val="22"/>
                <w:szCs w:val="24"/>
                <w:lang w:eastAsia="es-ES"/>
              </w:rPr>
              <w:t xml:space="preserve">especifica a que obra </w:t>
            </w:r>
            <w:r w:rsidR="004F47AD" w:rsidRPr="0075699B">
              <w:rPr>
                <w:rFonts w:eastAsia="Times New Roman" w:cs="Arial"/>
                <w:sz w:val="22"/>
                <w:szCs w:val="24"/>
                <w:lang w:eastAsia="es-ES"/>
              </w:rPr>
              <w:lastRenderedPageBreak/>
              <w:t>corresponde, además que no acompaña</w:t>
            </w:r>
            <w:r w:rsidR="00011EC8" w:rsidRPr="0075699B">
              <w:rPr>
                <w:rFonts w:eastAsia="Times New Roman" w:cs="Arial"/>
                <w:sz w:val="22"/>
                <w:szCs w:val="24"/>
                <w:lang w:eastAsia="es-ES"/>
              </w:rPr>
              <w:t xml:space="preserve"> los</w:t>
            </w:r>
            <w:r w:rsidR="004F47AD" w:rsidRPr="0075699B">
              <w:rPr>
                <w:rFonts w:eastAsia="Times New Roman" w:cs="Arial"/>
                <w:sz w:val="22"/>
                <w:szCs w:val="24"/>
                <w:lang w:eastAsia="es-ES"/>
              </w:rPr>
              <w:t xml:space="preserve"> soporte documental</w:t>
            </w:r>
            <w:r w:rsidR="00011EC8" w:rsidRPr="0075699B">
              <w:rPr>
                <w:rFonts w:eastAsia="Times New Roman" w:cs="Arial"/>
                <w:sz w:val="22"/>
                <w:szCs w:val="24"/>
                <w:lang w:eastAsia="es-ES"/>
              </w:rPr>
              <w:t>es</w:t>
            </w:r>
            <w:r w:rsidR="004F47AD" w:rsidRPr="0075699B">
              <w:rPr>
                <w:rFonts w:eastAsia="Times New Roman" w:cs="Arial"/>
                <w:sz w:val="22"/>
                <w:szCs w:val="24"/>
                <w:lang w:eastAsia="es-ES"/>
              </w:rPr>
              <w:t xml:space="preserve"> </w:t>
            </w:r>
            <w:r w:rsidR="001E6F75" w:rsidRPr="0075699B">
              <w:rPr>
                <w:rFonts w:eastAsia="Times New Roman" w:cs="Arial"/>
                <w:sz w:val="22"/>
                <w:szCs w:val="24"/>
                <w:lang w:eastAsia="es-ES"/>
              </w:rPr>
              <w:t>en que</w:t>
            </w:r>
            <w:r w:rsidR="004F47AD" w:rsidRPr="0075699B">
              <w:rPr>
                <w:rFonts w:eastAsia="Times New Roman" w:cs="Arial"/>
                <w:sz w:val="22"/>
                <w:szCs w:val="24"/>
                <w:lang w:eastAsia="es-ES"/>
              </w:rPr>
              <w:t xml:space="preserve"> se aprecien los costos.</w:t>
            </w:r>
          </w:p>
        </w:tc>
      </w:tr>
      <w:tr w:rsidR="00580B40" w:rsidRPr="0075699B" w14:paraId="10CE8ADA" w14:textId="77777777" w:rsidTr="005E5004">
        <w:trPr>
          <w:tblCellSpacing w:w="20" w:type="dxa"/>
        </w:trPr>
        <w:tc>
          <w:tcPr>
            <w:tcW w:w="2327" w:type="dxa"/>
            <w:vAlign w:val="center"/>
          </w:tcPr>
          <w:p w14:paraId="41F2C778" w14:textId="71B12F0D" w:rsidR="00580B40" w:rsidRPr="0075699B" w:rsidRDefault="000C1D1E" w:rsidP="00580B40">
            <w:pPr>
              <w:spacing w:line="240" w:lineRule="auto"/>
              <w:rPr>
                <w:rFonts w:eastAsia="Times New Roman" w:cs="Arial"/>
                <w:sz w:val="18"/>
                <w:szCs w:val="24"/>
                <w:lang w:eastAsia="es-ES"/>
              </w:rPr>
            </w:pPr>
            <w:r w:rsidRPr="0075699B">
              <w:rPr>
                <w:rFonts w:eastAsia="Times New Roman" w:cs="Arial"/>
                <w:sz w:val="18"/>
                <w:szCs w:val="24"/>
                <w:lang w:eastAsia="es-ES"/>
              </w:rPr>
              <w:lastRenderedPageBreak/>
              <w:t>3.</w:t>
            </w:r>
            <w:r w:rsidRPr="0075699B">
              <w:rPr>
                <w:rFonts w:eastAsia="Times New Roman" w:cs="Arial"/>
                <w:sz w:val="18"/>
                <w:szCs w:val="24"/>
                <w:lang w:eastAsia="es-ES"/>
              </w:rPr>
              <w:tab/>
              <w:t>Informe la fecha en que realizo los pagos, además de anexar el documento en donde conste dicha transacción de cada una de las obras antes mencionadas.</w:t>
            </w:r>
          </w:p>
        </w:tc>
        <w:tc>
          <w:tcPr>
            <w:tcW w:w="4638" w:type="dxa"/>
            <w:tcBorders>
              <w:bottom w:val="single" w:sz="4" w:space="0" w:color="auto"/>
            </w:tcBorders>
            <w:vAlign w:val="center"/>
          </w:tcPr>
          <w:p w14:paraId="19DB1439" w14:textId="51489230" w:rsidR="00580B40" w:rsidRPr="0075699B" w:rsidRDefault="00011EC8" w:rsidP="00011EC8">
            <w:pPr>
              <w:spacing w:line="240" w:lineRule="auto"/>
              <w:rPr>
                <w:rFonts w:eastAsia="Times New Roman" w:cs="Arial"/>
                <w:sz w:val="22"/>
                <w:lang w:eastAsia="es-ES"/>
              </w:rPr>
            </w:pPr>
            <w:r w:rsidRPr="0075699B">
              <w:rPr>
                <w:rFonts w:eastAsia="Times New Roman" w:cs="Arial"/>
                <w:sz w:val="22"/>
                <w:lang w:eastAsia="es-ES"/>
              </w:rPr>
              <w:t xml:space="preserve">Menciona que los pagos fueron hechos </w:t>
            </w:r>
            <w:r w:rsidR="0095137F" w:rsidRPr="0075699B">
              <w:rPr>
                <w:rFonts w:eastAsia="Times New Roman" w:cs="Arial"/>
                <w:sz w:val="22"/>
                <w:lang w:eastAsia="es-ES"/>
              </w:rPr>
              <w:t>en el ejercicio fiscal en que re realizo cada obra.</w:t>
            </w:r>
            <w:r w:rsidRPr="0075699B">
              <w:rPr>
                <w:rFonts w:eastAsia="Times New Roman" w:cs="Arial"/>
                <w:sz w:val="22"/>
                <w:lang w:eastAsia="es-ES"/>
              </w:rPr>
              <w:t xml:space="preserve">  </w:t>
            </w:r>
          </w:p>
        </w:tc>
        <w:tc>
          <w:tcPr>
            <w:tcW w:w="1950" w:type="dxa"/>
            <w:vAlign w:val="center"/>
          </w:tcPr>
          <w:p w14:paraId="04A38915" w14:textId="340ACB66" w:rsidR="00580B40" w:rsidRPr="0075699B" w:rsidRDefault="00011EC8" w:rsidP="00580B40">
            <w:pPr>
              <w:spacing w:line="240" w:lineRule="auto"/>
              <w:jc w:val="center"/>
              <w:rPr>
                <w:rFonts w:eastAsia="Times New Roman" w:cs="Arial"/>
                <w:sz w:val="22"/>
                <w:szCs w:val="24"/>
                <w:lang w:eastAsia="es-ES"/>
              </w:rPr>
            </w:pPr>
            <w:r w:rsidRPr="0075699B">
              <w:rPr>
                <w:rFonts w:eastAsia="Times New Roman" w:cs="Arial"/>
                <w:sz w:val="22"/>
                <w:szCs w:val="24"/>
                <w:lang w:eastAsia="es-ES"/>
              </w:rPr>
              <w:t xml:space="preserve">No colma, </w:t>
            </w:r>
            <w:r w:rsidR="00286635" w:rsidRPr="0075699B">
              <w:rPr>
                <w:rFonts w:eastAsia="Times New Roman" w:cs="Arial"/>
                <w:sz w:val="22"/>
                <w:szCs w:val="24"/>
                <w:lang w:eastAsia="es-ES"/>
              </w:rPr>
              <w:t xml:space="preserve">ya que únicamente se presume el año de la realización del pago, sin que se </w:t>
            </w:r>
            <w:r w:rsidR="001E6F75" w:rsidRPr="0075699B">
              <w:rPr>
                <w:rFonts w:eastAsia="Times New Roman" w:cs="Arial"/>
                <w:sz w:val="22"/>
                <w:szCs w:val="24"/>
                <w:lang w:eastAsia="es-ES"/>
              </w:rPr>
              <w:t>conozca</w:t>
            </w:r>
            <w:r w:rsidR="00286635" w:rsidRPr="0075699B">
              <w:rPr>
                <w:rFonts w:eastAsia="Times New Roman" w:cs="Arial"/>
                <w:sz w:val="22"/>
                <w:szCs w:val="24"/>
                <w:lang w:eastAsia="es-ES"/>
              </w:rPr>
              <w:t xml:space="preserve"> el mes y el </w:t>
            </w:r>
            <w:r w:rsidR="001E6F75" w:rsidRPr="0075699B">
              <w:rPr>
                <w:rFonts w:eastAsia="Times New Roman" w:cs="Arial"/>
                <w:sz w:val="22"/>
                <w:szCs w:val="24"/>
                <w:lang w:eastAsia="es-ES"/>
              </w:rPr>
              <w:t>día</w:t>
            </w:r>
            <w:r w:rsidR="00286635" w:rsidRPr="0075699B">
              <w:rPr>
                <w:rFonts w:eastAsia="Times New Roman" w:cs="Arial"/>
                <w:sz w:val="22"/>
                <w:szCs w:val="24"/>
                <w:lang w:eastAsia="es-ES"/>
              </w:rPr>
              <w:t>, en preciso. Además no remite la documentación que acredite los pagos realizados.</w:t>
            </w:r>
          </w:p>
        </w:tc>
      </w:tr>
    </w:tbl>
    <w:p w14:paraId="286A7D87" w14:textId="77777777" w:rsidR="00035A46" w:rsidRPr="0075699B" w:rsidRDefault="00035A46" w:rsidP="00637679"/>
    <w:p w14:paraId="2A271542" w14:textId="1A91FEC8" w:rsidR="00035A46" w:rsidRPr="0075699B" w:rsidRDefault="001E6F75" w:rsidP="00637679">
      <w:r w:rsidRPr="0075699B">
        <w:t xml:space="preserve">Por tanto, se colige que es procedente la entrega de los documentos </w:t>
      </w:r>
      <w:r w:rsidR="008C1A3F" w:rsidRPr="0075699B">
        <w:t xml:space="preserve">con motivo de las obras públicas ejecutadas por </w:t>
      </w:r>
      <w:r w:rsidR="002D2586" w:rsidRPr="0075699B">
        <w:t>MMASGO Construcciones S.A de C.V</w:t>
      </w:r>
      <w:r w:rsidR="009E334A" w:rsidRPr="0075699B">
        <w:t xml:space="preserve">, del </w:t>
      </w:r>
      <w:r w:rsidR="00914E6E" w:rsidRPr="0075699B">
        <w:t xml:space="preserve">primero de enero de dos mil diecinueve al </w:t>
      </w:r>
      <w:r w:rsidR="00F30F94" w:rsidRPr="0075699B">
        <w:t>treinta y uno de diciembre de dos mil veinte</w:t>
      </w:r>
      <w:r w:rsidR="00C1756C" w:rsidRPr="0075699B">
        <w:t xml:space="preserve"> donde conste lo siguiente:</w:t>
      </w:r>
    </w:p>
    <w:p w14:paraId="4CB13684" w14:textId="5122A50C" w:rsidR="00C1756C" w:rsidRPr="0075699B" w:rsidRDefault="00C1756C" w:rsidP="00637679">
      <w:r w:rsidRPr="0075699B">
        <w:t>1.- Número de obras realizadas</w:t>
      </w:r>
    </w:p>
    <w:p w14:paraId="4CA45E1E" w14:textId="644DBFB4" w:rsidR="00C1756C" w:rsidRPr="0075699B" w:rsidRDefault="00C1756C" w:rsidP="00637679">
      <w:r w:rsidRPr="0075699B">
        <w:t>2.- Costo asignado a cada obra</w:t>
      </w:r>
    </w:p>
    <w:p w14:paraId="7611A8BD" w14:textId="506F6107" w:rsidR="006463F2" w:rsidRPr="0075699B" w:rsidRDefault="006463F2" w:rsidP="00637679">
      <w:r w:rsidRPr="0075699B">
        <w:t xml:space="preserve">3.- </w:t>
      </w:r>
      <w:r w:rsidR="008C1A3F" w:rsidRPr="0075699B">
        <w:t>Pagos realizados</w:t>
      </w:r>
    </w:p>
    <w:p w14:paraId="1C8410FD" w14:textId="24EB6829" w:rsidR="001E6F75" w:rsidRPr="0075699B" w:rsidRDefault="001E6F75" w:rsidP="00637679"/>
    <w:p w14:paraId="7607A3E4" w14:textId="1D249EC0" w:rsidR="00D05899" w:rsidRPr="0075699B" w:rsidRDefault="00D05899" w:rsidP="00637679">
      <w:r w:rsidRPr="0075699B">
        <w:t xml:space="preserve">Si bien es cierto que el Recurrente </w:t>
      </w:r>
      <w:r w:rsidR="00773991" w:rsidRPr="0075699B">
        <w:t>solicitó</w:t>
      </w:r>
      <w:r w:rsidRPr="0075699B">
        <w:t xml:space="preserve"> información hasta </w:t>
      </w:r>
      <w:r w:rsidR="00773991" w:rsidRPr="0075699B">
        <w:t xml:space="preserve">el año dos mil veinticuatro, el Sujeto Obligado se pronuncia que respecto de los años de dos mil veintiuno al dos mil </w:t>
      </w:r>
      <w:r w:rsidR="00773991" w:rsidRPr="0075699B">
        <w:lastRenderedPageBreak/>
        <w:t>veinticuatro, no se tiene registros de obra pública con ese contratante, por ello se ordena la entrega de información hasta el treinta y uno de diciembre de dos mil veinte.</w:t>
      </w:r>
    </w:p>
    <w:p w14:paraId="457CD5A8" w14:textId="60975859" w:rsidR="00EC3694" w:rsidRPr="0075699B" w:rsidRDefault="00EC3694" w:rsidP="00637679">
      <w:r w:rsidRPr="0075699B">
        <w:t xml:space="preserve">Finalmente, </w:t>
      </w:r>
      <w:r w:rsidR="008D0190" w:rsidRPr="0075699B">
        <w:t>n</w:t>
      </w:r>
      <w:r w:rsidRPr="0075699B">
        <w:t>o pasa desapercibido por este Organismo Garante que la modalidad de entrega de la información fue seleccionada</w:t>
      </w:r>
      <w:r w:rsidR="008A51FC" w:rsidRPr="0075699B">
        <w:t xml:space="preserve"> </w:t>
      </w:r>
      <w:r w:rsidR="00CB5444" w:rsidRPr="0075699B">
        <w:t>en copias certificadas con costo.</w:t>
      </w:r>
    </w:p>
    <w:p w14:paraId="7ED479A1" w14:textId="77777777" w:rsidR="00035A46" w:rsidRPr="0075699B" w:rsidRDefault="00035A46" w:rsidP="00035A46">
      <w:pPr>
        <w:spacing w:after="160"/>
        <w:rPr>
          <w:rFonts w:eastAsiaTheme="minorHAnsi" w:cs="Arial"/>
          <w:szCs w:val="24"/>
          <w:lang w:val="es-MX" w:eastAsia="en-US"/>
        </w:rPr>
      </w:pPr>
      <w:r w:rsidRPr="0075699B">
        <w:rPr>
          <w:rFonts w:eastAsiaTheme="minorHAnsi" w:cstheme="minorBidi"/>
          <w:szCs w:val="24"/>
          <w:lang w:val="es-MX" w:eastAsia="en-US"/>
        </w:rPr>
        <w:t xml:space="preserve">Efecto de lo anterior, </w:t>
      </w:r>
      <w:r w:rsidRPr="0075699B">
        <w:rPr>
          <w:rFonts w:eastAsiaTheme="minorHAnsi" w:cstheme="minorBidi"/>
          <w:szCs w:val="24"/>
          <w:lang w:eastAsia="en-US"/>
        </w:rPr>
        <w:t xml:space="preserve">no debe pasarse por alto lo que la Ley de Transparencia y Acceso a la Información Pública del Estado de México y Municipios regula la forma de entregar la información de acuerdo a la modalidad elegida por el recurrente y sus excepciones, sirviendo de sustento </w:t>
      </w:r>
      <w:r w:rsidRPr="0075699B">
        <w:rPr>
          <w:rFonts w:eastAsiaTheme="minorHAnsi" w:cs="Arial"/>
          <w:szCs w:val="24"/>
          <w:lang w:val="es-MX" w:eastAsia="en-US"/>
        </w:rPr>
        <w:t>los artículos 9 fracción III, 164, 165 y 174 de la Ley citada, los cuales a la letra señalan:</w:t>
      </w:r>
    </w:p>
    <w:p w14:paraId="384B055B" w14:textId="77777777" w:rsidR="00035A46" w:rsidRPr="0075699B" w:rsidRDefault="00035A46" w:rsidP="00035A46">
      <w:pPr>
        <w:rPr>
          <w:rFonts w:eastAsiaTheme="minorHAnsi" w:cs="Arial"/>
          <w:szCs w:val="24"/>
          <w:lang w:val="es-MX" w:eastAsia="en-US"/>
        </w:rPr>
      </w:pPr>
    </w:p>
    <w:p w14:paraId="3119553E" w14:textId="77777777" w:rsidR="00035A46" w:rsidRPr="0075699B" w:rsidRDefault="00035A46" w:rsidP="00035A46">
      <w:pPr>
        <w:spacing w:line="240" w:lineRule="auto"/>
        <w:ind w:left="709" w:right="567"/>
        <w:rPr>
          <w:rFonts w:eastAsiaTheme="minorHAnsi" w:cs="Arial"/>
          <w:i/>
          <w:sz w:val="22"/>
          <w:lang w:val="es-MX" w:eastAsia="en-US"/>
        </w:rPr>
      </w:pPr>
      <w:r w:rsidRPr="0075699B">
        <w:rPr>
          <w:rFonts w:eastAsiaTheme="minorHAnsi" w:cs="Arial"/>
          <w:i/>
          <w:sz w:val="22"/>
          <w:lang w:val="es-MX" w:eastAsia="en-US"/>
        </w:rPr>
        <w:t>“</w:t>
      </w:r>
      <w:r w:rsidRPr="0075699B">
        <w:rPr>
          <w:rFonts w:eastAsiaTheme="minorHAnsi" w:cs="Arial"/>
          <w:b/>
          <w:i/>
          <w:sz w:val="22"/>
          <w:lang w:val="es-MX" w:eastAsia="en-US"/>
        </w:rPr>
        <w:t>Artículo 9</w:t>
      </w:r>
      <w:r w:rsidRPr="0075699B">
        <w:rPr>
          <w:rFonts w:eastAsiaTheme="minorHAnsi" w:cs="Arial"/>
          <w:i/>
          <w:sz w:val="22"/>
          <w:lang w:val="es-MX" w:eastAsia="en-US"/>
        </w:rPr>
        <w:t xml:space="preserve">. El Instituto deberá regir su funcionamiento de acuerdo a los siguientes principios: </w:t>
      </w:r>
    </w:p>
    <w:p w14:paraId="33E7F58E" w14:textId="77777777" w:rsidR="00035A46" w:rsidRPr="0075699B" w:rsidRDefault="00035A46" w:rsidP="00035A46">
      <w:pPr>
        <w:spacing w:line="240" w:lineRule="auto"/>
        <w:ind w:left="709" w:right="567"/>
        <w:rPr>
          <w:rFonts w:eastAsiaTheme="minorHAnsi" w:cs="Arial"/>
          <w:i/>
          <w:sz w:val="22"/>
          <w:lang w:val="es-MX" w:eastAsia="en-US"/>
        </w:rPr>
      </w:pPr>
      <w:r w:rsidRPr="0075699B">
        <w:rPr>
          <w:rFonts w:eastAsiaTheme="minorHAnsi" w:cs="Arial"/>
          <w:i/>
          <w:sz w:val="22"/>
          <w:lang w:val="es-MX" w:eastAsia="en-US"/>
        </w:rPr>
        <w:t>…</w:t>
      </w:r>
    </w:p>
    <w:p w14:paraId="64C40DBE" w14:textId="77777777" w:rsidR="00035A46" w:rsidRPr="0075699B" w:rsidRDefault="00035A46" w:rsidP="00035A46">
      <w:pPr>
        <w:spacing w:line="240" w:lineRule="auto"/>
        <w:ind w:left="709" w:right="567"/>
        <w:rPr>
          <w:rFonts w:eastAsiaTheme="minorHAnsi" w:cs="Arial"/>
          <w:i/>
          <w:sz w:val="22"/>
          <w:lang w:val="es-MX" w:eastAsia="en-US"/>
        </w:rPr>
      </w:pPr>
      <w:r w:rsidRPr="0075699B">
        <w:rPr>
          <w:rFonts w:eastAsiaTheme="minorHAnsi" w:cs="Arial"/>
          <w:i/>
          <w:sz w:val="22"/>
          <w:lang w:val="es-MX" w:eastAsia="en-US"/>
        </w:rPr>
        <w:t>III.</w:t>
      </w:r>
      <w:r w:rsidRPr="0075699B">
        <w:rPr>
          <w:rFonts w:eastAsiaTheme="minorHAnsi" w:cs="Arial"/>
          <w:i/>
          <w:sz w:val="22"/>
          <w:lang w:val="es-MX" w:eastAsia="en-US"/>
        </w:rPr>
        <w:tab/>
      </w:r>
      <w:r w:rsidRPr="0075699B">
        <w:rPr>
          <w:rFonts w:eastAsiaTheme="minorHAnsi" w:cs="Arial"/>
          <w:b/>
          <w:i/>
          <w:sz w:val="22"/>
          <w:lang w:val="es-MX" w:eastAsia="en-US"/>
        </w:rPr>
        <w:t>Gratuidad</w:t>
      </w:r>
      <w:r w:rsidRPr="0075699B">
        <w:rPr>
          <w:rFonts w:eastAsiaTheme="minorHAnsi" w:cs="Arial"/>
          <w:i/>
          <w:sz w:val="22"/>
          <w:lang w:val="es-MX" w:eastAsia="en-US"/>
        </w:rPr>
        <w:t>: Consiste en que el acceso a la información pública no genera costo alguno para los solicitantes, sólo podrá requerirse el cobro correspondiente a la modalidad de reproducción y entrega solicitada conforme a lo establecido en la presente Ley y demás disposiciones jurídicas aplicables;</w:t>
      </w:r>
    </w:p>
    <w:p w14:paraId="505024F6" w14:textId="77777777" w:rsidR="00035A46" w:rsidRPr="0075699B" w:rsidRDefault="00035A46" w:rsidP="00035A46">
      <w:pPr>
        <w:spacing w:line="240" w:lineRule="auto"/>
        <w:ind w:left="709" w:right="567"/>
        <w:rPr>
          <w:rFonts w:eastAsiaTheme="minorHAnsi" w:cs="Arial"/>
          <w:b/>
          <w:i/>
          <w:sz w:val="22"/>
          <w:lang w:val="es-MX" w:eastAsia="en-US"/>
        </w:rPr>
      </w:pPr>
      <w:r w:rsidRPr="0075699B">
        <w:rPr>
          <w:rFonts w:eastAsiaTheme="minorHAnsi" w:cs="Arial"/>
          <w:b/>
          <w:i/>
          <w:sz w:val="22"/>
          <w:lang w:val="es-MX" w:eastAsia="en-US"/>
        </w:rPr>
        <w:t>(…)</w:t>
      </w:r>
    </w:p>
    <w:p w14:paraId="2DA6E3A2" w14:textId="77777777" w:rsidR="00035A46" w:rsidRPr="0075699B" w:rsidRDefault="00035A46" w:rsidP="00035A46">
      <w:pPr>
        <w:spacing w:line="240" w:lineRule="auto"/>
        <w:ind w:left="709" w:right="567"/>
        <w:rPr>
          <w:rFonts w:eastAsiaTheme="minorHAnsi" w:cs="Arial"/>
          <w:b/>
          <w:i/>
          <w:sz w:val="22"/>
          <w:lang w:val="es-MX" w:eastAsia="en-US"/>
        </w:rPr>
      </w:pPr>
    </w:p>
    <w:p w14:paraId="767797C3" w14:textId="77777777" w:rsidR="00035A46" w:rsidRPr="0075699B" w:rsidRDefault="00035A46" w:rsidP="00035A46">
      <w:pPr>
        <w:spacing w:line="240" w:lineRule="auto"/>
        <w:ind w:left="709" w:right="567"/>
        <w:rPr>
          <w:rFonts w:eastAsiaTheme="minorHAnsi" w:cs="Arial"/>
          <w:i/>
          <w:sz w:val="22"/>
          <w:lang w:val="es-MX" w:eastAsia="en-US"/>
        </w:rPr>
      </w:pPr>
      <w:r w:rsidRPr="0075699B">
        <w:rPr>
          <w:rFonts w:eastAsiaTheme="minorHAnsi" w:cs="Arial"/>
          <w:b/>
          <w:i/>
          <w:sz w:val="22"/>
          <w:lang w:val="es-MX" w:eastAsia="en-US"/>
        </w:rPr>
        <w:t>Artículo 164.</w:t>
      </w:r>
      <w:r w:rsidRPr="0075699B">
        <w:rPr>
          <w:rFonts w:eastAsiaTheme="minorHAnsi" w:cs="Arial"/>
          <w:i/>
          <w:sz w:val="22"/>
          <w:lang w:val="es-MX" w:eastAsia="en-US"/>
        </w:rPr>
        <w:t xml:space="preserve"> </w:t>
      </w:r>
      <w:r w:rsidRPr="0075699B">
        <w:rPr>
          <w:rFonts w:eastAsiaTheme="minorHAnsi" w:cs="Arial"/>
          <w:i/>
          <w:sz w:val="22"/>
          <w:u w:val="single"/>
          <w:lang w:val="es-MX" w:eastAsia="en-US"/>
        </w:rPr>
        <w:t>El acceso se dará en la modalidad de entrega</w:t>
      </w:r>
      <w:r w:rsidRPr="0075699B">
        <w:rPr>
          <w:rFonts w:eastAsiaTheme="minorHAnsi" w:cs="Arial"/>
          <w:i/>
          <w:sz w:val="22"/>
          <w:lang w:val="es-MX" w:eastAsia="en-US"/>
        </w:rPr>
        <w:t xml:space="preserve"> y, en su caso, de envío </w:t>
      </w:r>
      <w:r w:rsidRPr="0075699B">
        <w:rPr>
          <w:rFonts w:eastAsiaTheme="minorHAnsi" w:cs="Arial"/>
          <w:i/>
          <w:sz w:val="22"/>
          <w:u w:val="single"/>
          <w:lang w:val="es-MX" w:eastAsia="en-US"/>
        </w:rPr>
        <w:t>elegidos por el solicitante</w:t>
      </w:r>
      <w:r w:rsidRPr="0075699B">
        <w:rPr>
          <w:rFonts w:eastAsiaTheme="minorHAnsi" w:cs="Arial"/>
          <w:i/>
          <w:sz w:val="22"/>
          <w:lang w:val="es-MX" w:eastAsia="en-US"/>
        </w:rPr>
        <w:t xml:space="preserve">. Cuando la información no pueda entregarse o enviarse en la modalidad solicitada, el sujeto obligado deberá ofrecer otra u otras modalidades de entrega. </w:t>
      </w:r>
    </w:p>
    <w:p w14:paraId="650612D7" w14:textId="77777777" w:rsidR="00035A46" w:rsidRPr="0075699B" w:rsidRDefault="00035A46" w:rsidP="00035A46">
      <w:pPr>
        <w:spacing w:line="240" w:lineRule="auto"/>
        <w:ind w:left="709" w:right="567"/>
        <w:rPr>
          <w:rFonts w:eastAsiaTheme="minorHAnsi" w:cs="Arial"/>
          <w:i/>
          <w:sz w:val="22"/>
          <w:lang w:val="es-MX" w:eastAsia="en-US"/>
        </w:rPr>
      </w:pPr>
    </w:p>
    <w:p w14:paraId="350DBDD0" w14:textId="77777777" w:rsidR="00035A46" w:rsidRPr="0075699B" w:rsidRDefault="00035A46" w:rsidP="00035A46">
      <w:pPr>
        <w:spacing w:line="240" w:lineRule="auto"/>
        <w:ind w:left="709" w:right="567"/>
        <w:rPr>
          <w:rFonts w:eastAsiaTheme="minorHAnsi" w:cs="Arial"/>
          <w:i/>
          <w:sz w:val="22"/>
          <w:lang w:val="es-MX" w:eastAsia="en-US"/>
        </w:rPr>
      </w:pPr>
      <w:r w:rsidRPr="0075699B">
        <w:rPr>
          <w:rFonts w:eastAsiaTheme="minorHAnsi" w:cs="Arial"/>
          <w:i/>
          <w:sz w:val="22"/>
          <w:lang w:val="es-MX" w:eastAsia="en-US"/>
        </w:rPr>
        <w:t>En cualquier caso, se deberá fundar y motivar la necesidad de ofrecer otras modalidades.</w:t>
      </w:r>
    </w:p>
    <w:p w14:paraId="6B37AA21" w14:textId="77777777" w:rsidR="00035A46" w:rsidRPr="0075699B" w:rsidRDefault="00035A46" w:rsidP="00035A46">
      <w:pPr>
        <w:spacing w:line="240" w:lineRule="auto"/>
        <w:ind w:left="709" w:right="567"/>
        <w:rPr>
          <w:rFonts w:eastAsiaTheme="minorHAnsi" w:cs="Arial"/>
          <w:b/>
          <w:i/>
          <w:sz w:val="22"/>
          <w:u w:val="single"/>
          <w:lang w:val="es-MX" w:eastAsia="en-US"/>
        </w:rPr>
      </w:pPr>
    </w:p>
    <w:p w14:paraId="51869E76" w14:textId="77777777" w:rsidR="00035A46" w:rsidRPr="0075699B" w:rsidRDefault="00035A46" w:rsidP="00035A46">
      <w:pPr>
        <w:spacing w:line="240" w:lineRule="auto"/>
        <w:ind w:left="709" w:right="567"/>
        <w:rPr>
          <w:rFonts w:eastAsiaTheme="minorHAnsi" w:cs="Arial"/>
          <w:i/>
          <w:sz w:val="22"/>
          <w:lang w:val="es-MX" w:eastAsia="en-US"/>
        </w:rPr>
      </w:pPr>
      <w:r w:rsidRPr="0075699B">
        <w:rPr>
          <w:rFonts w:eastAsiaTheme="minorHAnsi" w:cs="Arial"/>
          <w:b/>
          <w:i/>
          <w:sz w:val="22"/>
          <w:lang w:val="es-MX" w:eastAsia="en-US"/>
        </w:rPr>
        <w:t>Artículo 165</w:t>
      </w:r>
      <w:r w:rsidRPr="0075699B">
        <w:rPr>
          <w:rFonts w:eastAsiaTheme="minorHAnsi" w:cs="Arial"/>
          <w:i/>
          <w:sz w:val="22"/>
          <w:lang w:val="es-MX" w:eastAsia="en-US"/>
        </w:rPr>
        <w:t xml:space="preserve">. Los sujetos obligados establecerán la forma y términos en que darán trámite interno a las solicitudes en materia de acceso a la información. </w:t>
      </w:r>
    </w:p>
    <w:p w14:paraId="3479F30E" w14:textId="77777777" w:rsidR="00035A46" w:rsidRPr="0075699B" w:rsidRDefault="00035A46" w:rsidP="00035A46">
      <w:pPr>
        <w:spacing w:line="240" w:lineRule="auto"/>
        <w:ind w:left="709" w:right="567"/>
        <w:rPr>
          <w:rFonts w:eastAsiaTheme="minorHAnsi" w:cs="Arial"/>
          <w:i/>
          <w:sz w:val="22"/>
          <w:lang w:val="es-MX" w:eastAsia="en-US"/>
        </w:rPr>
      </w:pPr>
    </w:p>
    <w:p w14:paraId="456E1FED" w14:textId="77777777" w:rsidR="00035A46" w:rsidRPr="0075699B" w:rsidRDefault="00035A46" w:rsidP="00035A46">
      <w:pPr>
        <w:spacing w:line="240" w:lineRule="auto"/>
        <w:ind w:left="709" w:right="567"/>
        <w:rPr>
          <w:rFonts w:eastAsiaTheme="minorHAnsi" w:cs="Arial"/>
          <w:i/>
          <w:sz w:val="22"/>
          <w:lang w:val="es-MX" w:eastAsia="en-US"/>
        </w:rPr>
      </w:pPr>
      <w:r w:rsidRPr="0075699B">
        <w:rPr>
          <w:rFonts w:eastAsiaTheme="minorHAnsi" w:cs="Arial"/>
          <w:i/>
          <w:sz w:val="22"/>
          <w:lang w:val="es-MX" w:eastAsia="en-US"/>
        </w:rPr>
        <w:t xml:space="preserve">La información que se entregue en versión pública, cuya modalidad de reproducción o envío tenga un costo, procederá una vez que se acredite el pago respectivo. No puede entenderse como reproducción la elaboración de la misma. </w:t>
      </w:r>
    </w:p>
    <w:p w14:paraId="2CCB97A6" w14:textId="77777777" w:rsidR="00035A46" w:rsidRPr="0075699B" w:rsidRDefault="00035A46" w:rsidP="00035A46">
      <w:pPr>
        <w:spacing w:line="240" w:lineRule="auto"/>
        <w:ind w:left="709" w:right="567"/>
        <w:rPr>
          <w:rFonts w:eastAsiaTheme="minorHAnsi" w:cs="Arial"/>
          <w:i/>
          <w:sz w:val="22"/>
          <w:lang w:val="es-MX" w:eastAsia="en-US"/>
        </w:rPr>
      </w:pPr>
    </w:p>
    <w:p w14:paraId="198578E6" w14:textId="77777777" w:rsidR="00035A46" w:rsidRPr="0075699B" w:rsidRDefault="00035A46" w:rsidP="00035A46">
      <w:pPr>
        <w:spacing w:line="240" w:lineRule="auto"/>
        <w:ind w:left="709" w:right="567"/>
        <w:rPr>
          <w:rFonts w:eastAsiaTheme="minorHAnsi" w:cs="Arial"/>
          <w:i/>
          <w:sz w:val="22"/>
          <w:lang w:val="es-MX" w:eastAsia="en-US"/>
        </w:rPr>
      </w:pPr>
      <w:r w:rsidRPr="0075699B">
        <w:rPr>
          <w:rFonts w:eastAsiaTheme="minorHAnsi" w:cs="Arial"/>
          <w:i/>
          <w:sz w:val="22"/>
          <w:lang w:val="es-MX" w:eastAsia="en-US"/>
        </w:rPr>
        <w:lastRenderedPageBreak/>
        <w:t xml:space="preserve">Ante la falta de respuesta a una solicitud en el plazo previsto y en caso de que proceda el acceso, los costos de reproducción y envío correrán a cargo del sujeto obligado. </w:t>
      </w:r>
    </w:p>
    <w:p w14:paraId="307BCEDF" w14:textId="77777777" w:rsidR="00035A46" w:rsidRPr="0075699B" w:rsidRDefault="00035A46" w:rsidP="00035A46">
      <w:pPr>
        <w:spacing w:line="240" w:lineRule="auto"/>
        <w:ind w:left="709" w:right="567"/>
        <w:rPr>
          <w:rFonts w:eastAsiaTheme="minorHAnsi" w:cs="Arial"/>
          <w:i/>
          <w:sz w:val="22"/>
          <w:lang w:val="es-MX" w:eastAsia="en-US"/>
        </w:rPr>
      </w:pPr>
    </w:p>
    <w:p w14:paraId="18BC0726" w14:textId="77777777" w:rsidR="00035A46" w:rsidRPr="0075699B" w:rsidRDefault="00035A46" w:rsidP="00035A46">
      <w:pPr>
        <w:spacing w:line="240" w:lineRule="auto"/>
        <w:ind w:left="709" w:right="567"/>
        <w:rPr>
          <w:rFonts w:eastAsiaTheme="minorHAnsi" w:cs="Arial"/>
          <w:i/>
          <w:sz w:val="22"/>
          <w:lang w:val="es-MX" w:eastAsia="en-US"/>
        </w:rPr>
      </w:pPr>
      <w:r w:rsidRPr="0075699B">
        <w:rPr>
          <w:rFonts w:eastAsiaTheme="minorHAnsi" w:cs="Arial"/>
          <w:b/>
          <w:i/>
          <w:sz w:val="22"/>
          <w:lang w:val="es-MX" w:eastAsia="en-US"/>
        </w:rPr>
        <w:t>Artículo 174</w:t>
      </w:r>
      <w:r w:rsidRPr="0075699B">
        <w:rPr>
          <w:rFonts w:eastAsiaTheme="minorHAnsi" w:cs="Arial"/>
          <w:i/>
          <w:sz w:val="22"/>
          <w:lang w:val="es-MX" w:eastAsia="en-US"/>
        </w:rPr>
        <w:t xml:space="preserve">. </w:t>
      </w:r>
      <w:r w:rsidRPr="0075699B">
        <w:rPr>
          <w:rFonts w:eastAsiaTheme="minorHAnsi" w:cs="Arial"/>
          <w:i/>
          <w:sz w:val="22"/>
          <w:u w:val="single"/>
          <w:lang w:val="es-MX" w:eastAsia="en-US"/>
        </w:rPr>
        <w:t>En caso de existir costos para obtener la información deberán cubrirse de manera previa a la entrega</w:t>
      </w:r>
      <w:r w:rsidRPr="0075699B">
        <w:rPr>
          <w:rFonts w:eastAsiaTheme="minorHAnsi" w:cs="Arial"/>
          <w:i/>
          <w:sz w:val="22"/>
          <w:lang w:val="es-MX" w:eastAsia="en-US"/>
        </w:rPr>
        <w:t xml:space="preserve"> y no podrán ser superiores a la suma de: </w:t>
      </w:r>
    </w:p>
    <w:p w14:paraId="006AF0E2" w14:textId="77777777" w:rsidR="00035A46" w:rsidRPr="0075699B" w:rsidRDefault="00035A46" w:rsidP="00035A46">
      <w:pPr>
        <w:spacing w:line="240" w:lineRule="auto"/>
        <w:ind w:left="709" w:right="567"/>
        <w:rPr>
          <w:rFonts w:eastAsiaTheme="minorHAnsi" w:cs="Arial"/>
          <w:i/>
          <w:sz w:val="22"/>
          <w:lang w:val="es-MX" w:eastAsia="en-US"/>
        </w:rPr>
      </w:pPr>
    </w:p>
    <w:p w14:paraId="21A7CACC" w14:textId="77777777" w:rsidR="00035A46" w:rsidRPr="0075699B" w:rsidRDefault="00035A46" w:rsidP="00035A46">
      <w:pPr>
        <w:spacing w:line="240" w:lineRule="auto"/>
        <w:ind w:left="709" w:right="567"/>
        <w:rPr>
          <w:rFonts w:eastAsiaTheme="minorHAnsi" w:cs="Arial"/>
          <w:i/>
          <w:sz w:val="22"/>
          <w:lang w:val="es-MX" w:eastAsia="en-US"/>
        </w:rPr>
      </w:pPr>
      <w:r w:rsidRPr="0075699B">
        <w:rPr>
          <w:rFonts w:eastAsiaTheme="minorHAnsi" w:cs="Arial"/>
          <w:i/>
          <w:sz w:val="22"/>
          <w:lang w:val="es-MX" w:eastAsia="en-US"/>
        </w:rPr>
        <w:t xml:space="preserve">I. </w:t>
      </w:r>
      <w:r w:rsidRPr="0075699B">
        <w:rPr>
          <w:rFonts w:eastAsiaTheme="minorHAnsi" w:cs="Arial"/>
          <w:i/>
          <w:sz w:val="22"/>
          <w:lang w:val="es-MX" w:eastAsia="en-US"/>
        </w:rPr>
        <w:tab/>
        <w:t xml:space="preserve">El costo de los materiales utilizados en la reproducción de la información; </w:t>
      </w:r>
    </w:p>
    <w:p w14:paraId="3D1BAC88" w14:textId="77777777" w:rsidR="00035A46" w:rsidRPr="0075699B" w:rsidRDefault="00035A46" w:rsidP="00035A46">
      <w:pPr>
        <w:spacing w:line="240" w:lineRule="auto"/>
        <w:ind w:left="709" w:right="567"/>
        <w:rPr>
          <w:rFonts w:eastAsiaTheme="minorHAnsi" w:cs="Arial"/>
          <w:i/>
          <w:sz w:val="22"/>
          <w:lang w:val="es-MX" w:eastAsia="en-US"/>
        </w:rPr>
      </w:pPr>
      <w:r w:rsidRPr="0075699B">
        <w:rPr>
          <w:rFonts w:eastAsiaTheme="minorHAnsi" w:cs="Arial"/>
          <w:i/>
          <w:sz w:val="22"/>
          <w:lang w:val="es-MX" w:eastAsia="en-US"/>
        </w:rPr>
        <w:t>II.</w:t>
      </w:r>
      <w:r w:rsidRPr="0075699B">
        <w:rPr>
          <w:rFonts w:eastAsiaTheme="minorHAnsi" w:cs="Arial"/>
          <w:i/>
          <w:sz w:val="22"/>
          <w:lang w:val="es-MX" w:eastAsia="en-US"/>
        </w:rPr>
        <w:tab/>
        <w:t xml:space="preserve">El costo de envío, en su caso; y </w:t>
      </w:r>
    </w:p>
    <w:p w14:paraId="69B6BA21" w14:textId="77777777" w:rsidR="00035A46" w:rsidRPr="0075699B" w:rsidRDefault="00035A46" w:rsidP="00035A46">
      <w:pPr>
        <w:spacing w:line="240" w:lineRule="auto"/>
        <w:ind w:left="709" w:right="567"/>
        <w:rPr>
          <w:rFonts w:eastAsiaTheme="minorHAnsi" w:cs="Arial"/>
          <w:i/>
          <w:sz w:val="22"/>
          <w:lang w:val="es-MX" w:eastAsia="en-US"/>
        </w:rPr>
      </w:pPr>
      <w:r w:rsidRPr="0075699B">
        <w:rPr>
          <w:rFonts w:eastAsiaTheme="minorHAnsi" w:cs="Arial"/>
          <w:i/>
          <w:sz w:val="22"/>
          <w:lang w:val="es-MX" w:eastAsia="en-US"/>
        </w:rPr>
        <w:t>III.</w:t>
      </w:r>
      <w:r w:rsidRPr="0075699B">
        <w:rPr>
          <w:rFonts w:eastAsiaTheme="minorHAnsi" w:cs="Arial"/>
          <w:i/>
          <w:sz w:val="22"/>
          <w:lang w:val="es-MX" w:eastAsia="en-US"/>
        </w:rPr>
        <w:tab/>
        <w:t>El pago de la certificación de los documentos, cuando proceda.</w:t>
      </w:r>
    </w:p>
    <w:p w14:paraId="220F688B" w14:textId="77777777" w:rsidR="00035A46" w:rsidRPr="0075699B" w:rsidRDefault="00035A46" w:rsidP="00035A46">
      <w:pPr>
        <w:spacing w:line="240" w:lineRule="auto"/>
        <w:ind w:left="709" w:right="567"/>
        <w:rPr>
          <w:rFonts w:eastAsiaTheme="minorHAnsi" w:cs="Arial"/>
          <w:i/>
          <w:sz w:val="22"/>
          <w:lang w:val="es-MX" w:eastAsia="en-US"/>
        </w:rPr>
      </w:pPr>
    </w:p>
    <w:p w14:paraId="442A6D32" w14:textId="77777777" w:rsidR="00035A46" w:rsidRPr="0075699B" w:rsidRDefault="00035A46" w:rsidP="00035A46">
      <w:pPr>
        <w:spacing w:line="240" w:lineRule="auto"/>
        <w:ind w:left="709" w:right="567"/>
        <w:rPr>
          <w:rFonts w:eastAsiaTheme="minorHAnsi" w:cs="Arial"/>
          <w:i/>
          <w:sz w:val="22"/>
          <w:lang w:val="es-MX" w:eastAsia="en-US"/>
        </w:rPr>
      </w:pPr>
      <w:r w:rsidRPr="0075699B">
        <w:rPr>
          <w:rFonts w:eastAsiaTheme="minorHAnsi" w:cs="Arial"/>
          <w:i/>
          <w:sz w:val="22"/>
          <w:u w:val="single"/>
          <w:lang w:val="es-MX" w:eastAsia="en-US"/>
        </w:rPr>
        <w:t>Las cuotas de los derechos aplicables deberán establecerse, en su caso, en el Código Financiero del Estado de México y Municipios y demás disposiciones jurídicas aplicables</w:t>
      </w:r>
      <w:r w:rsidRPr="0075699B">
        <w:rPr>
          <w:rFonts w:eastAsiaTheme="minorHAnsi" w:cs="Arial"/>
          <w:i/>
          <w:sz w:val="22"/>
          <w:lang w:val="es-MX" w:eastAsia="en-US"/>
        </w:rPr>
        <w:t xml:space="preserve">, las cuales se publicarán en los sitios de internet de los sujetos obligados. </w:t>
      </w:r>
      <w:r w:rsidRPr="0075699B">
        <w:rPr>
          <w:rFonts w:eastAsiaTheme="minorHAnsi" w:cs="Arial"/>
          <w:i/>
          <w:sz w:val="22"/>
          <w:u w:val="single"/>
          <w:lang w:val="es-MX" w:eastAsia="en-US"/>
        </w:rPr>
        <w:t>En su determinación se deberá considerar que los montos permitan o faciliten el ejercicio del derecho de acceso a la información</w:t>
      </w:r>
      <w:r w:rsidRPr="0075699B">
        <w:rPr>
          <w:rFonts w:eastAsiaTheme="minorHAnsi" w:cs="Arial"/>
          <w:i/>
          <w:sz w:val="22"/>
          <w:lang w:val="es-MX" w:eastAsia="en-US"/>
        </w:rPr>
        <w:t xml:space="preserve">. </w:t>
      </w:r>
    </w:p>
    <w:p w14:paraId="2AABE2B2" w14:textId="77777777" w:rsidR="00035A46" w:rsidRPr="0075699B" w:rsidRDefault="00035A46" w:rsidP="00035A46">
      <w:pPr>
        <w:spacing w:line="240" w:lineRule="auto"/>
        <w:ind w:left="709" w:right="567"/>
        <w:rPr>
          <w:rFonts w:eastAsiaTheme="minorHAnsi" w:cs="Arial"/>
          <w:i/>
          <w:sz w:val="22"/>
          <w:lang w:val="es-MX" w:eastAsia="en-US"/>
        </w:rPr>
      </w:pPr>
    </w:p>
    <w:p w14:paraId="1F247DBD" w14:textId="77777777" w:rsidR="00035A46" w:rsidRPr="0075699B" w:rsidRDefault="00035A46" w:rsidP="00035A46">
      <w:pPr>
        <w:spacing w:line="240" w:lineRule="auto"/>
        <w:ind w:left="709" w:right="567"/>
        <w:rPr>
          <w:rFonts w:eastAsiaTheme="minorHAnsi" w:cs="Arial"/>
          <w:i/>
          <w:sz w:val="22"/>
          <w:lang w:val="es-MX" w:eastAsia="en-US"/>
        </w:rPr>
      </w:pPr>
      <w:r w:rsidRPr="0075699B">
        <w:rPr>
          <w:rFonts w:eastAsiaTheme="minorHAnsi" w:cs="Arial"/>
          <w:i/>
          <w:sz w:val="22"/>
          <w:lang w:val="es-MX" w:eastAsia="en-US"/>
        </w:rPr>
        <w:t xml:space="preserve">Los sujetos obligados a los que no les sea aplicable el Código Financiero del Estado de México y Municipios deberán establecer cuotas que no sean mayores a las dispuestas en dicho ordenamiento. </w:t>
      </w:r>
    </w:p>
    <w:p w14:paraId="55F8828B" w14:textId="77777777" w:rsidR="00035A46" w:rsidRPr="0075699B" w:rsidRDefault="00035A46" w:rsidP="00035A46">
      <w:pPr>
        <w:spacing w:line="240" w:lineRule="auto"/>
        <w:ind w:left="709" w:right="567"/>
        <w:rPr>
          <w:rFonts w:eastAsiaTheme="minorHAnsi" w:cs="Arial"/>
          <w:i/>
          <w:sz w:val="22"/>
          <w:lang w:val="es-MX" w:eastAsia="en-US"/>
        </w:rPr>
      </w:pPr>
    </w:p>
    <w:p w14:paraId="39B4E1E4" w14:textId="77777777" w:rsidR="00035A46" w:rsidRPr="0075699B" w:rsidRDefault="00035A46" w:rsidP="00035A46">
      <w:pPr>
        <w:spacing w:line="240" w:lineRule="auto"/>
        <w:ind w:left="709" w:right="567"/>
        <w:rPr>
          <w:rFonts w:eastAsiaTheme="minorHAnsi" w:cs="Arial"/>
          <w:b/>
          <w:bCs/>
          <w:i/>
          <w:sz w:val="22"/>
          <w:lang w:val="es-MX" w:eastAsia="en-US"/>
        </w:rPr>
      </w:pPr>
      <w:r w:rsidRPr="0075699B">
        <w:rPr>
          <w:rFonts w:eastAsiaTheme="minorHAnsi" w:cs="Arial"/>
          <w:i/>
          <w:sz w:val="22"/>
          <w:lang w:val="es-MX" w:eastAsia="en-US"/>
        </w:rPr>
        <w:t xml:space="preserve">La información deberá ser entregada sin costo, cuando implique la entrega de no más de veinte hojas simples. Las unidades de transparencia podrán exceptuar el pago de reproducción y envío atendiendo a las circunstancias socioeconómicas del solicitante, en términos de los lineamientos que expida el Instituto.” </w:t>
      </w:r>
      <w:r w:rsidRPr="0075699B">
        <w:rPr>
          <w:rFonts w:eastAsiaTheme="minorHAnsi" w:cs="Arial"/>
          <w:b/>
          <w:bCs/>
          <w:i/>
          <w:sz w:val="22"/>
          <w:lang w:val="es-MX" w:eastAsia="en-US"/>
        </w:rPr>
        <w:t>(Sic)</w:t>
      </w:r>
    </w:p>
    <w:p w14:paraId="6B4AC809" w14:textId="77777777" w:rsidR="00035A46" w:rsidRPr="0075699B" w:rsidRDefault="00035A46" w:rsidP="00035A46">
      <w:pPr>
        <w:spacing w:after="160"/>
        <w:rPr>
          <w:rFonts w:eastAsiaTheme="minorHAnsi" w:cs="Arial"/>
          <w:sz w:val="22"/>
          <w:lang w:val="es-MX" w:eastAsia="en-US"/>
        </w:rPr>
      </w:pPr>
    </w:p>
    <w:p w14:paraId="2EE8E3CD" w14:textId="77777777" w:rsidR="00035A46" w:rsidRPr="0075699B" w:rsidRDefault="00035A46" w:rsidP="00035A46">
      <w:pPr>
        <w:rPr>
          <w:rFonts w:eastAsiaTheme="minorHAnsi" w:cstheme="minorBidi"/>
          <w:szCs w:val="24"/>
          <w:lang w:val="es-MX" w:eastAsia="en-US"/>
        </w:rPr>
      </w:pPr>
      <w:r w:rsidRPr="0075699B">
        <w:rPr>
          <w:rFonts w:eastAsiaTheme="minorHAnsi" w:cstheme="minorBidi"/>
          <w:szCs w:val="24"/>
          <w:lang w:val="es-MX" w:eastAsia="en-US"/>
        </w:rPr>
        <w:t xml:space="preserve">Derivado de lo anterior, estimamos que es innegable que el ejercicio del derecho de acceso, tiene como principio fundamental, el de la gratuidad, y si bien es el eje rector del procedimiento en sí mismo, que comprende desde la solicitud hasta la entrega de la información que obra en los archivos de los sujetos obligados, la gratuidad no puede hacerse extensiva a cuestiones que por ley se prevén de manera distinta, pues en cuanto al tema de los costos por concepto de reproducción de copias certificadas, la Ley de Transparencia y Acceso a la Información Pública del Estado de México, establece expresamente el pago por dicho concepto, cuando la modalidad de entrega sea en copia </w:t>
      </w:r>
      <w:r w:rsidRPr="0075699B">
        <w:rPr>
          <w:rFonts w:eastAsiaTheme="minorHAnsi" w:cstheme="minorBidi"/>
          <w:szCs w:val="24"/>
          <w:lang w:val="es-MX" w:eastAsia="en-US"/>
        </w:rPr>
        <w:lastRenderedPageBreak/>
        <w:t>certificada, incluso, condicionan la entrega a dicho pago, lo cual no puede ser obviado en las resoluciones que emita este Órgano Garante, bajo el principio de legalidad.</w:t>
      </w:r>
    </w:p>
    <w:p w14:paraId="377803EB" w14:textId="77777777" w:rsidR="00035A46" w:rsidRPr="0075699B" w:rsidRDefault="00035A46" w:rsidP="00035A46">
      <w:pPr>
        <w:rPr>
          <w:rFonts w:eastAsiaTheme="minorHAnsi" w:cstheme="minorBidi"/>
          <w:szCs w:val="24"/>
          <w:lang w:val="es-MX" w:eastAsia="en-US"/>
        </w:rPr>
      </w:pPr>
    </w:p>
    <w:p w14:paraId="123B1D0D" w14:textId="77777777" w:rsidR="00035A46" w:rsidRPr="0075699B" w:rsidRDefault="00035A46" w:rsidP="00035A46">
      <w:pPr>
        <w:rPr>
          <w:rFonts w:eastAsiaTheme="minorHAnsi" w:cstheme="minorBidi"/>
          <w:szCs w:val="24"/>
          <w:lang w:val="es-MX" w:eastAsia="en-US"/>
        </w:rPr>
      </w:pPr>
      <w:r w:rsidRPr="0075699B">
        <w:rPr>
          <w:rFonts w:eastAsiaTheme="minorHAnsi" w:cstheme="minorBidi"/>
          <w:szCs w:val="24"/>
          <w:lang w:val="es-MX" w:eastAsia="en-US"/>
        </w:rPr>
        <w:t>Lo anterior responde al hecho de que la certificación de documentos, en términos del Código Financiero del Estado de México y Municipios, configura un servicio que presta el Estado en sus funciones de derecho público, por el cual debe pagarse una contraprestación que se contabiliza como un ingreso por parte de los sujetos obligados.</w:t>
      </w:r>
    </w:p>
    <w:p w14:paraId="00D62490" w14:textId="77777777" w:rsidR="00035A46" w:rsidRPr="0075699B" w:rsidRDefault="00035A46" w:rsidP="00035A46">
      <w:pPr>
        <w:rPr>
          <w:rFonts w:eastAsiaTheme="minorHAnsi" w:cstheme="minorBidi"/>
          <w:szCs w:val="24"/>
          <w:lang w:val="es-MX" w:eastAsia="en-US"/>
        </w:rPr>
      </w:pPr>
    </w:p>
    <w:p w14:paraId="32455B91" w14:textId="77777777" w:rsidR="00035A46" w:rsidRPr="0075699B" w:rsidRDefault="00035A46" w:rsidP="00035A46">
      <w:pPr>
        <w:rPr>
          <w:rFonts w:eastAsiaTheme="minorHAnsi" w:cstheme="minorBidi"/>
          <w:szCs w:val="24"/>
          <w:lang w:val="es-MX" w:eastAsia="en-US"/>
        </w:rPr>
      </w:pPr>
      <w:r w:rsidRPr="0075699B">
        <w:rPr>
          <w:rFonts w:eastAsiaTheme="minorHAnsi" w:cstheme="minorBidi"/>
          <w:szCs w:val="24"/>
          <w:lang w:val="es-MX" w:eastAsia="en-US"/>
        </w:rPr>
        <w:t xml:space="preserve">Luego entonces, si bien el principio de gratuidad rige el procedimiento del derecho de acceso a la información, la entrega de la misma en la modalidad de copias certificadas, implica un costo para el Estado, de ahí que resulte necesario que exista un medio de recuperación de tales gastos, en el caso, mediante el pago de un derecho ya establecido en la normatividad aplicable, esto es, una contraprestación que deben pagar las personas físicas y jurídicas colectivas por el uso o aprovechamiento de los bienes del dominio público de la Entidad. </w:t>
      </w:r>
    </w:p>
    <w:p w14:paraId="29D68672" w14:textId="77777777" w:rsidR="00035A46" w:rsidRPr="0075699B" w:rsidRDefault="00035A46" w:rsidP="00035A46">
      <w:pPr>
        <w:rPr>
          <w:rFonts w:eastAsiaTheme="minorHAnsi" w:cstheme="minorBidi"/>
          <w:szCs w:val="24"/>
          <w:lang w:val="es-MX" w:eastAsia="en-US"/>
        </w:rPr>
      </w:pPr>
    </w:p>
    <w:p w14:paraId="25F08E4F" w14:textId="77777777" w:rsidR="00035A46" w:rsidRPr="0075699B" w:rsidRDefault="00035A46" w:rsidP="00035A46">
      <w:pPr>
        <w:rPr>
          <w:rFonts w:eastAsiaTheme="minorHAnsi" w:cstheme="minorBidi"/>
          <w:szCs w:val="24"/>
          <w:lang w:val="es-MX" w:eastAsia="en-US"/>
        </w:rPr>
      </w:pPr>
      <w:r w:rsidRPr="0075699B">
        <w:rPr>
          <w:rFonts w:eastAsiaTheme="minorHAnsi" w:cstheme="minorBidi"/>
          <w:szCs w:val="24"/>
          <w:lang w:val="es-MX" w:eastAsia="en-US"/>
        </w:rPr>
        <w:t xml:space="preserve">Por lo antes señalado, se insiste, que si bien el acceso a la información pública es gratuito de conformidad con la normatividad aplicable, la entrega de información pública en la modalidad de copias certificadas es un derecho delimitado por el Código Financiero del Estado de México, por lo que se trata de supuestos distintos, es decir, el acceso a la información pública implica el ejercicio del derecho fundamental previsto en el artículo 6 de la Constitución Política de los Estados Unidos Mexicanos, que consistente en la facultad de un particular para exigir de la autoridad una acción concreta, protegida </w:t>
      </w:r>
      <w:r w:rsidRPr="0075699B">
        <w:rPr>
          <w:rFonts w:eastAsiaTheme="minorHAnsi" w:cstheme="minorBidi"/>
          <w:szCs w:val="24"/>
          <w:lang w:val="es-MX" w:eastAsia="en-US"/>
        </w:rPr>
        <w:lastRenderedPageBreak/>
        <w:t xml:space="preserve">directamente por el derecho objetivo; en tanto que la reproducción de la información solicitada implica la utilización de recursos públicos asignados al ente gubernamental. </w:t>
      </w:r>
    </w:p>
    <w:p w14:paraId="18902217" w14:textId="77777777" w:rsidR="00035A46" w:rsidRPr="0075699B" w:rsidRDefault="00035A46" w:rsidP="00035A46">
      <w:pPr>
        <w:rPr>
          <w:rFonts w:eastAsiaTheme="minorHAnsi" w:cstheme="minorBidi"/>
          <w:szCs w:val="24"/>
          <w:lang w:val="es-MX" w:eastAsia="en-US"/>
        </w:rPr>
      </w:pPr>
    </w:p>
    <w:p w14:paraId="6C787CB8" w14:textId="77777777" w:rsidR="00035A46" w:rsidRPr="0075699B" w:rsidRDefault="00035A46" w:rsidP="00035A46">
      <w:pPr>
        <w:rPr>
          <w:rFonts w:eastAsiaTheme="minorHAnsi" w:cstheme="minorBidi"/>
          <w:szCs w:val="24"/>
          <w:lang w:val="es-MX" w:eastAsia="en-US"/>
        </w:rPr>
      </w:pPr>
      <w:r w:rsidRPr="0075699B">
        <w:rPr>
          <w:rFonts w:eastAsiaTheme="minorHAnsi" w:cstheme="minorBidi"/>
          <w:szCs w:val="24"/>
          <w:lang w:val="es-MX" w:eastAsia="en-US"/>
        </w:rPr>
        <w:t>Tratándose del cobro, por concepto de los servicios que sean prestados por el Estado, se pagarán derechos conforme a las cuotas establecidas para cada caso, como lo son la expedición de copias certificadas; en tal virtud, si bien, se encuentran señalados de manera genérica en la Ley de Transparencia y Acceso a la Información Pública del Estado de México, lo cierto es que, atendiendo al principio de especialidad y por lo que hace al cobro, debemos sujetarnos a las disposiciones, reglas, normas y lineamientos estipulados en el Código Financiero del Estado de México y Municipios, en tanto que se trata de una norma tributaria.</w:t>
      </w:r>
    </w:p>
    <w:p w14:paraId="6555956A" w14:textId="77777777" w:rsidR="00035A46" w:rsidRPr="0075699B" w:rsidRDefault="00035A46" w:rsidP="00035A46">
      <w:pPr>
        <w:rPr>
          <w:rFonts w:eastAsiaTheme="minorHAnsi" w:cstheme="minorBidi"/>
          <w:szCs w:val="24"/>
          <w:lang w:val="es-MX" w:eastAsia="en-US"/>
        </w:rPr>
      </w:pPr>
    </w:p>
    <w:p w14:paraId="1F5201C4" w14:textId="77777777" w:rsidR="00035A46" w:rsidRPr="0075699B" w:rsidRDefault="00035A46" w:rsidP="00035A46">
      <w:pPr>
        <w:rPr>
          <w:rFonts w:eastAsiaTheme="minorHAnsi" w:cstheme="minorBidi"/>
          <w:szCs w:val="24"/>
          <w:lang w:val="es-MX" w:eastAsia="en-US"/>
        </w:rPr>
      </w:pPr>
      <w:r w:rsidRPr="0075699B">
        <w:rPr>
          <w:rFonts w:eastAsiaTheme="minorHAnsi" w:cstheme="minorBidi"/>
          <w:szCs w:val="24"/>
          <w:lang w:val="es-MX" w:eastAsia="en-US"/>
        </w:rPr>
        <w:t xml:space="preserve">Por ello, es que se estima que el cobro de derechos por la expedición de copias certificadas deberá ceñirse, en apego al principio de estricto derecho, a las disposiciones en materia tributaria y presupuestaria. </w:t>
      </w:r>
    </w:p>
    <w:p w14:paraId="281A7227" w14:textId="77777777" w:rsidR="00035A46" w:rsidRPr="0075699B" w:rsidRDefault="00035A46" w:rsidP="00035A46">
      <w:pPr>
        <w:rPr>
          <w:rFonts w:eastAsiaTheme="minorHAnsi" w:cstheme="minorBidi"/>
          <w:szCs w:val="24"/>
          <w:lang w:val="es-MX" w:eastAsia="en-US"/>
        </w:rPr>
      </w:pPr>
    </w:p>
    <w:p w14:paraId="199A139E" w14:textId="77777777" w:rsidR="00035A46" w:rsidRPr="0075699B" w:rsidRDefault="00035A46" w:rsidP="00035A46">
      <w:pPr>
        <w:rPr>
          <w:rFonts w:eastAsiaTheme="minorHAnsi" w:cstheme="minorBidi"/>
          <w:szCs w:val="24"/>
          <w:lang w:val="es-MX" w:eastAsia="en-US"/>
        </w:rPr>
      </w:pPr>
      <w:r w:rsidRPr="0075699B">
        <w:rPr>
          <w:rFonts w:eastAsiaTheme="minorHAnsi" w:cstheme="minorBidi"/>
          <w:szCs w:val="24"/>
          <w:lang w:val="es-MX" w:eastAsia="en-US"/>
        </w:rPr>
        <w:t>En tal consideración, sin duda, el acceso a la información pública atiende de manera inseparable a la persona que ejerce el derecho, no así a la reproducción y envío de la información solicitada pues es claro que se trata de momentos y supuestos diversos.</w:t>
      </w:r>
    </w:p>
    <w:p w14:paraId="46EF58E2" w14:textId="77777777" w:rsidR="00035A46" w:rsidRPr="0075699B" w:rsidRDefault="00035A46" w:rsidP="00035A46">
      <w:pPr>
        <w:rPr>
          <w:rFonts w:eastAsiaTheme="minorHAnsi" w:cstheme="minorBidi"/>
          <w:szCs w:val="24"/>
          <w:lang w:val="es-MX" w:eastAsia="en-US"/>
        </w:rPr>
      </w:pPr>
    </w:p>
    <w:p w14:paraId="6731B0B0" w14:textId="77777777" w:rsidR="00035A46" w:rsidRPr="0075699B" w:rsidRDefault="00035A46" w:rsidP="00035A46">
      <w:pPr>
        <w:rPr>
          <w:rFonts w:eastAsiaTheme="minorHAnsi" w:cstheme="minorBidi"/>
          <w:szCs w:val="24"/>
          <w:lang w:val="es-MX" w:eastAsia="en-US"/>
        </w:rPr>
      </w:pPr>
      <w:r w:rsidRPr="0075699B">
        <w:rPr>
          <w:rFonts w:eastAsiaTheme="minorHAnsi" w:cstheme="minorBidi"/>
          <w:szCs w:val="24"/>
          <w:lang w:val="es-MX" w:eastAsia="en-US"/>
        </w:rPr>
        <w:t xml:space="preserve">Establecido lo anterior, no debe olvidarse que, en cuanto a la certificación de documentos en su poder, los sujetos obligados a los cuales les resulta aplicable el Código Financiero del Estado de México y Municipios, por lo que, indiscutiblemente deben emitir respuesta </w:t>
      </w:r>
      <w:r w:rsidRPr="0075699B">
        <w:rPr>
          <w:rFonts w:eastAsiaTheme="minorHAnsi" w:cstheme="minorBidi"/>
          <w:szCs w:val="24"/>
          <w:lang w:val="es-MX" w:eastAsia="en-US"/>
        </w:rPr>
        <w:lastRenderedPageBreak/>
        <w:t>de acuerdo a lo establecido por la misma, puesto que no se encuentran facultados para no aplicar la misma.</w:t>
      </w:r>
    </w:p>
    <w:p w14:paraId="785440ED" w14:textId="77777777" w:rsidR="00035A46" w:rsidRPr="0075699B" w:rsidRDefault="00035A46" w:rsidP="00035A46">
      <w:pPr>
        <w:rPr>
          <w:rFonts w:eastAsiaTheme="minorHAnsi" w:cstheme="minorBidi"/>
          <w:szCs w:val="24"/>
          <w:lang w:val="es-MX" w:eastAsia="en-US"/>
        </w:rPr>
      </w:pPr>
    </w:p>
    <w:p w14:paraId="534BC101" w14:textId="77777777" w:rsidR="00035A46" w:rsidRPr="0075699B" w:rsidRDefault="00035A46" w:rsidP="00035A46">
      <w:pPr>
        <w:rPr>
          <w:rFonts w:eastAsiaTheme="minorHAnsi" w:cstheme="minorBidi"/>
          <w:szCs w:val="24"/>
          <w:lang w:val="es-MX" w:eastAsia="en-US"/>
        </w:rPr>
      </w:pPr>
      <w:r w:rsidRPr="0075699B">
        <w:rPr>
          <w:rFonts w:eastAsiaTheme="minorHAnsi" w:cstheme="minorBidi"/>
          <w:szCs w:val="24"/>
          <w:lang w:val="es-MX" w:eastAsia="en-US"/>
        </w:rPr>
        <w:t>Consecuentemente, al realizar una interpretación del principio de gratuidad y aplicarlo de manera indistinta a las primeras veinte copias certificadas, por un lado, se deja de observar lo dispuesto por el Código Financiero del Estado de México y Municipios que prevé expresamente el cobro por la certificación de documentos, y por el otro, genera un daño al erario público, pues ello se traduce en que el Estado deje de percibir recursos por concepto de prestación de servicios que se encuentran previstos en el referido ordenamiento legal.</w:t>
      </w:r>
    </w:p>
    <w:p w14:paraId="1C38156A" w14:textId="77777777" w:rsidR="00035A46" w:rsidRPr="0075699B" w:rsidRDefault="00035A46" w:rsidP="00035A46">
      <w:pPr>
        <w:rPr>
          <w:rFonts w:eastAsiaTheme="minorHAnsi" w:cstheme="minorBidi"/>
          <w:szCs w:val="24"/>
          <w:lang w:val="es-MX" w:eastAsia="en-US"/>
        </w:rPr>
      </w:pPr>
    </w:p>
    <w:p w14:paraId="2E9A3304" w14:textId="77777777" w:rsidR="00035A46" w:rsidRPr="0075699B" w:rsidRDefault="00035A46" w:rsidP="00035A46">
      <w:pPr>
        <w:rPr>
          <w:rFonts w:eastAsiaTheme="minorHAnsi" w:cstheme="minorBidi"/>
          <w:szCs w:val="24"/>
          <w:lang w:val="es-MX" w:eastAsia="en-US"/>
        </w:rPr>
      </w:pPr>
      <w:r w:rsidRPr="0075699B">
        <w:rPr>
          <w:rFonts w:eastAsiaTheme="minorHAnsi" w:cstheme="minorBidi"/>
          <w:szCs w:val="24"/>
          <w:lang w:val="es-MX" w:eastAsia="en-US"/>
        </w:rPr>
        <w:t>Finalmente, se concluye que el cobro por concepto de reproducción de la información en copia certificada no transgrede la esfera de derechos del solicitante, pues, por un lado, se encuentra previsto en la ley de la materia, y por el otro, como se estableció en supra líneas configura una prestación de servicios por parte del Estado, previsto en el Código Financiero del Estado de México y Municipios.</w:t>
      </w:r>
    </w:p>
    <w:p w14:paraId="6CA3DA12" w14:textId="77777777" w:rsidR="00035A46" w:rsidRPr="0075699B" w:rsidRDefault="00035A46" w:rsidP="00035A46">
      <w:pPr>
        <w:rPr>
          <w:rFonts w:eastAsiaTheme="minorHAnsi" w:cstheme="minorBidi"/>
          <w:szCs w:val="24"/>
          <w:lang w:val="es-MX" w:eastAsia="en-US"/>
        </w:rPr>
      </w:pPr>
    </w:p>
    <w:p w14:paraId="64F1D887" w14:textId="77777777" w:rsidR="00035A46" w:rsidRPr="0075699B" w:rsidRDefault="00035A46" w:rsidP="00035A46">
      <w:pPr>
        <w:rPr>
          <w:rFonts w:eastAsiaTheme="minorHAnsi" w:cstheme="minorBidi"/>
          <w:szCs w:val="24"/>
          <w:lang w:val="es-MX" w:eastAsia="en-US"/>
        </w:rPr>
      </w:pPr>
      <w:r w:rsidRPr="0075699B">
        <w:rPr>
          <w:rFonts w:eastAsiaTheme="minorHAnsi" w:cstheme="minorBidi"/>
          <w:szCs w:val="24"/>
          <w:lang w:val="es-MX" w:eastAsia="en-US"/>
        </w:rPr>
        <w:t xml:space="preserve">Para la entrega de la información en la modalidad solicitada por el particular en el asunto que nos ocupa, los Lineamientos para la Recepción, Trámite y Resolución de las solicitudes de acceso a la información pública, así como de los recursos de revisión que deberán observar los sujetos obligados por la Ley de Transparencia y Acceso a la Información Pública del Estado de México y Municipios, disponen en el numeral treinta y ocho incisos e), f) y h), establecen que en el caso de que la información se haya solicitado en una modalidad que sea técnicamente factible y que constituya un costo de </w:t>
      </w:r>
      <w:r w:rsidRPr="0075699B">
        <w:rPr>
          <w:rFonts w:eastAsiaTheme="minorHAnsi" w:cstheme="minorBidi"/>
          <w:szCs w:val="24"/>
          <w:lang w:val="es-MX" w:eastAsia="en-US"/>
        </w:rPr>
        <w:lastRenderedPageBreak/>
        <w:t xml:space="preserve">reproducción, </w:t>
      </w:r>
      <w:r w:rsidRPr="0075699B">
        <w:rPr>
          <w:rFonts w:eastAsiaTheme="minorHAnsi" w:cstheme="minorBidi"/>
          <w:b/>
          <w:szCs w:val="24"/>
          <w:u w:val="single"/>
          <w:lang w:val="es-MX" w:eastAsia="en-US"/>
        </w:rPr>
        <w:t>se deberá informar al particular el costo total, el lugar y procedimiento para realizar el pago correspondiente; y los horarios en los cuales estará a su disposición la información solicitada</w:t>
      </w:r>
      <w:r w:rsidRPr="0075699B">
        <w:rPr>
          <w:rFonts w:eastAsiaTheme="minorHAnsi" w:cstheme="minorBidi"/>
          <w:szCs w:val="24"/>
          <w:lang w:val="es-MX" w:eastAsia="en-US"/>
        </w:rPr>
        <w:t>, en consecuencia resulta dable ordenar la entrega de la información en la modalidad de copias certificadas con costo.</w:t>
      </w:r>
    </w:p>
    <w:p w14:paraId="3942F9B4" w14:textId="77777777" w:rsidR="00EC3694" w:rsidRPr="0075699B" w:rsidRDefault="00EC3694" w:rsidP="00637679"/>
    <w:p w14:paraId="6A1964A8" w14:textId="482082C1" w:rsidR="002C3AA0" w:rsidRPr="0075699B" w:rsidRDefault="00852339" w:rsidP="002C3AA0">
      <w:pPr>
        <w:pStyle w:val="Ttulo3"/>
        <w:rPr>
          <w:rFonts w:eastAsia="Palatino Linotype"/>
        </w:rPr>
      </w:pPr>
      <w:r w:rsidRPr="0075699B">
        <w:rPr>
          <w:rFonts w:eastAsia="Palatino Linotype"/>
        </w:rPr>
        <w:t>DE LA VERSIÓN PÚBLICA</w:t>
      </w:r>
    </w:p>
    <w:p w14:paraId="6B377192" w14:textId="77777777" w:rsidR="002C3AA0" w:rsidRPr="0075699B" w:rsidRDefault="002C3AA0" w:rsidP="002C3AA0">
      <w:pPr>
        <w:rPr>
          <w:rFonts w:eastAsia="Palatino Linotype" w:cs="Palatino Linotype"/>
          <w:szCs w:val="24"/>
        </w:rPr>
      </w:pPr>
      <w:r w:rsidRPr="0075699B">
        <w:rPr>
          <w:rFonts w:eastAsia="Palatino Linotype" w:cs="Palatino Linotype"/>
          <w:szCs w:val="24"/>
        </w:rPr>
        <w:t>En la elaboración de la versión pública se deberá considera lo dispuesto en los artículos 3 fracciones IX, XX, XXI y XLV, 91 y 132 fracciones II y III de la Ley de Transparencia y Acceso a la Información Pública del Estado de México y Municipios que establecen lo siguiente:</w:t>
      </w:r>
    </w:p>
    <w:p w14:paraId="490CE77F" w14:textId="77777777" w:rsidR="002C3AA0" w:rsidRPr="0075699B" w:rsidRDefault="002C3AA0" w:rsidP="002C3AA0">
      <w:pPr>
        <w:rPr>
          <w:rFonts w:eastAsia="Palatino Linotype" w:cs="Palatino Linotype"/>
          <w:szCs w:val="24"/>
        </w:rPr>
      </w:pPr>
    </w:p>
    <w:p w14:paraId="0F19DDEA" w14:textId="77777777" w:rsidR="002C3AA0" w:rsidRPr="0075699B" w:rsidRDefault="002C3AA0" w:rsidP="002C3AA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5699B">
        <w:rPr>
          <w:rFonts w:eastAsia="Palatino Linotype" w:cs="Palatino Linotype"/>
          <w:b/>
          <w:i/>
          <w:color w:val="000000"/>
          <w:sz w:val="22"/>
          <w:szCs w:val="24"/>
        </w:rPr>
        <w:t>Artículo 3.</w:t>
      </w:r>
      <w:r w:rsidRPr="0075699B">
        <w:rPr>
          <w:rFonts w:eastAsia="Palatino Linotype" w:cs="Palatino Linotype"/>
          <w:i/>
          <w:color w:val="000000"/>
          <w:sz w:val="22"/>
          <w:szCs w:val="24"/>
        </w:rPr>
        <w:t xml:space="preserve"> Para los efectos de la presente Ley se entenderá por:</w:t>
      </w:r>
    </w:p>
    <w:p w14:paraId="6E630743" w14:textId="77777777" w:rsidR="002C3AA0" w:rsidRPr="0075699B" w:rsidRDefault="002C3AA0" w:rsidP="002C3AA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5699B">
        <w:rPr>
          <w:rFonts w:eastAsia="Palatino Linotype" w:cs="Palatino Linotype"/>
          <w:i/>
          <w:color w:val="000000"/>
          <w:sz w:val="22"/>
          <w:szCs w:val="24"/>
        </w:rPr>
        <w:t>(…)</w:t>
      </w:r>
    </w:p>
    <w:p w14:paraId="681A8A73" w14:textId="77777777" w:rsidR="002C3AA0" w:rsidRPr="0075699B" w:rsidRDefault="002C3AA0" w:rsidP="002C3AA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5699B">
        <w:rPr>
          <w:rFonts w:eastAsia="Palatino Linotype" w:cs="Palatino Linotype"/>
          <w:b/>
          <w:i/>
          <w:color w:val="000000"/>
          <w:sz w:val="22"/>
          <w:szCs w:val="24"/>
        </w:rPr>
        <w:t>IX. Datos personales:</w:t>
      </w:r>
      <w:r w:rsidRPr="0075699B">
        <w:rPr>
          <w:rFonts w:eastAsia="Palatino Linotype" w:cs="Palatino Linotype"/>
          <w:i/>
          <w:color w:val="000000"/>
          <w:sz w:val="22"/>
          <w:szCs w:val="24"/>
        </w:rPr>
        <w:t xml:space="preserve"> La información concerniente a una persona, identificada o identificable según lo dispuesto por la Ley de Protección de Datos Personales del Estado de México; </w:t>
      </w:r>
    </w:p>
    <w:p w14:paraId="5D3E5A62" w14:textId="77777777" w:rsidR="002C3AA0" w:rsidRPr="0075699B" w:rsidRDefault="002C3AA0" w:rsidP="002C3AA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5699B">
        <w:rPr>
          <w:rFonts w:eastAsia="Palatino Linotype" w:cs="Palatino Linotype"/>
          <w:b/>
          <w:i/>
          <w:color w:val="000000"/>
          <w:sz w:val="22"/>
          <w:szCs w:val="24"/>
        </w:rPr>
        <w:t>XX.</w:t>
      </w:r>
      <w:r w:rsidRPr="0075699B">
        <w:rPr>
          <w:rFonts w:eastAsia="Palatino Linotype" w:cs="Palatino Linotype"/>
          <w:i/>
          <w:color w:val="000000"/>
          <w:sz w:val="22"/>
          <w:szCs w:val="24"/>
        </w:rPr>
        <w:t xml:space="preserve"> </w:t>
      </w:r>
      <w:r w:rsidRPr="0075699B">
        <w:rPr>
          <w:rFonts w:eastAsia="Palatino Linotype" w:cs="Palatino Linotype"/>
          <w:b/>
          <w:i/>
          <w:color w:val="000000"/>
          <w:sz w:val="22"/>
          <w:szCs w:val="24"/>
        </w:rPr>
        <w:t>Información clasificada:</w:t>
      </w:r>
      <w:r w:rsidRPr="0075699B">
        <w:rPr>
          <w:rFonts w:eastAsia="Palatino Linotype" w:cs="Palatino Linotype"/>
          <w:i/>
          <w:color w:val="000000"/>
          <w:sz w:val="22"/>
          <w:szCs w:val="24"/>
        </w:rPr>
        <w:t xml:space="preserve"> Aquella considerada por la presente Ley como reservada o confidencial;</w:t>
      </w:r>
    </w:p>
    <w:p w14:paraId="3C1E3E10" w14:textId="77777777" w:rsidR="002C3AA0" w:rsidRPr="0075699B" w:rsidRDefault="002C3AA0" w:rsidP="002C3AA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5699B">
        <w:rPr>
          <w:rFonts w:eastAsia="Palatino Linotype" w:cs="Palatino Linotype"/>
          <w:b/>
          <w:i/>
          <w:color w:val="000000"/>
          <w:sz w:val="22"/>
          <w:szCs w:val="24"/>
        </w:rPr>
        <w:t>XXI.</w:t>
      </w:r>
      <w:r w:rsidRPr="0075699B">
        <w:rPr>
          <w:rFonts w:eastAsia="Palatino Linotype" w:cs="Palatino Linotype"/>
          <w:i/>
          <w:color w:val="000000"/>
          <w:sz w:val="22"/>
          <w:szCs w:val="24"/>
        </w:rPr>
        <w:t xml:space="preserve"> </w:t>
      </w:r>
      <w:r w:rsidRPr="0075699B">
        <w:rPr>
          <w:rFonts w:eastAsia="Palatino Linotype" w:cs="Palatino Linotype"/>
          <w:b/>
          <w:i/>
          <w:color w:val="000000"/>
          <w:sz w:val="22"/>
          <w:szCs w:val="24"/>
        </w:rPr>
        <w:t>Información confidencial:</w:t>
      </w:r>
      <w:r w:rsidRPr="0075699B">
        <w:rPr>
          <w:rFonts w:eastAsia="Palatino Linotype" w:cs="Palatino Linotype"/>
          <w:i/>
          <w:color w:val="000000"/>
          <w:sz w:val="22"/>
          <w:szCs w:val="24"/>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F3FCB32" w14:textId="77777777" w:rsidR="002C3AA0" w:rsidRPr="0075699B" w:rsidRDefault="002C3AA0" w:rsidP="002C3AA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5699B">
        <w:rPr>
          <w:rFonts w:eastAsia="Palatino Linotype" w:cs="Palatino Linotype"/>
          <w:b/>
          <w:i/>
          <w:color w:val="000000"/>
          <w:sz w:val="22"/>
          <w:szCs w:val="24"/>
        </w:rPr>
        <w:t>…</w:t>
      </w:r>
    </w:p>
    <w:p w14:paraId="7D631FC4" w14:textId="77777777" w:rsidR="002C3AA0" w:rsidRPr="0075699B" w:rsidRDefault="002C3AA0" w:rsidP="002C3AA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5699B">
        <w:rPr>
          <w:rFonts w:eastAsia="Palatino Linotype" w:cs="Palatino Linotype"/>
          <w:b/>
          <w:i/>
          <w:color w:val="000000"/>
          <w:sz w:val="22"/>
          <w:szCs w:val="24"/>
        </w:rPr>
        <w:t>XLV.</w:t>
      </w:r>
      <w:r w:rsidRPr="0075699B">
        <w:rPr>
          <w:rFonts w:eastAsia="Palatino Linotype" w:cs="Palatino Linotype"/>
          <w:i/>
          <w:color w:val="000000"/>
          <w:sz w:val="22"/>
          <w:szCs w:val="24"/>
        </w:rPr>
        <w:t xml:space="preserve"> </w:t>
      </w:r>
      <w:r w:rsidRPr="0075699B">
        <w:rPr>
          <w:rFonts w:eastAsia="Palatino Linotype" w:cs="Palatino Linotype"/>
          <w:b/>
          <w:i/>
          <w:color w:val="000000"/>
          <w:sz w:val="22"/>
          <w:szCs w:val="24"/>
        </w:rPr>
        <w:t>Versión pública:</w:t>
      </w:r>
      <w:r w:rsidRPr="0075699B">
        <w:rPr>
          <w:rFonts w:eastAsia="Palatino Linotype" w:cs="Palatino Linotype"/>
          <w:i/>
          <w:color w:val="000000"/>
          <w:sz w:val="22"/>
          <w:szCs w:val="24"/>
        </w:rPr>
        <w:t xml:space="preserve"> Documento en el que se elimine, suprime o borra la información clasificada como reservada o confidencial para permitir su acceso.</w:t>
      </w:r>
    </w:p>
    <w:p w14:paraId="5EC6A3E7" w14:textId="77777777" w:rsidR="002C3AA0" w:rsidRPr="0075699B" w:rsidRDefault="002C3AA0" w:rsidP="002C3AA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5699B">
        <w:rPr>
          <w:rFonts w:eastAsia="Palatino Linotype" w:cs="Palatino Linotype"/>
          <w:i/>
          <w:color w:val="000000"/>
          <w:sz w:val="22"/>
          <w:szCs w:val="24"/>
        </w:rPr>
        <w:t>(…)</w:t>
      </w:r>
    </w:p>
    <w:p w14:paraId="058ABEF2" w14:textId="77777777" w:rsidR="002C3AA0" w:rsidRPr="0075699B" w:rsidRDefault="002C3AA0" w:rsidP="002C3AA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36CBFE37" w14:textId="77777777" w:rsidR="002C3AA0" w:rsidRPr="0075699B" w:rsidRDefault="002C3AA0" w:rsidP="002C3AA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5699B">
        <w:rPr>
          <w:rFonts w:eastAsia="Palatino Linotype" w:cs="Palatino Linotype"/>
          <w:b/>
          <w:i/>
          <w:color w:val="000000"/>
          <w:sz w:val="22"/>
          <w:szCs w:val="24"/>
        </w:rPr>
        <w:t xml:space="preserve">Artículo 91. </w:t>
      </w:r>
      <w:r w:rsidRPr="0075699B">
        <w:rPr>
          <w:rFonts w:eastAsia="Palatino Linotype" w:cs="Palatino Linotype"/>
          <w:i/>
          <w:color w:val="000000"/>
          <w:sz w:val="22"/>
          <w:szCs w:val="24"/>
        </w:rPr>
        <w:t>El acceso a la información pública será restringido excepcionalmente, cuando ésta sea clasificada como reservada o confidencial.</w:t>
      </w:r>
    </w:p>
    <w:p w14:paraId="4AE45594" w14:textId="77777777" w:rsidR="002C3AA0" w:rsidRPr="0075699B" w:rsidRDefault="002C3AA0" w:rsidP="002C3AA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34B3E130" w14:textId="77777777" w:rsidR="002C3AA0" w:rsidRPr="0075699B" w:rsidRDefault="002C3AA0" w:rsidP="002C3AA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5699B">
        <w:rPr>
          <w:rFonts w:eastAsia="Palatino Linotype" w:cs="Palatino Linotype"/>
          <w:b/>
          <w:i/>
          <w:color w:val="000000"/>
          <w:sz w:val="22"/>
          <w:szCs w:val="24"/>
        </w:rPr>
        <w:t>Artículo 132.</w:t>
      </w:r>
      <w:r w:rsidRPr="0075699B">
        <w:rPr>
          <w:rFonts w:eastAsia="Palatino Linotype" w:cs="Palatino Linotype"/>
          <w:i/>
          <w:color w:val="000000"/>
          <w:sz w:val="22"/>
          <w:szCs w:val="24"/>
        </w:rPr>
        <w:t xml:space="preserve"> </w:t>
      </w:r>
      <w:r w:rsidRPr="0075699B">
        <w:rPr>
          <w:rFonts w:eastAsia="Palatino Linotype" w:cs="Palatino Linotype"/>
          <w:i/>
          <w:color w:val="000000"/>
          <w:sz w:val="22"/>
          <w:szCs w:val="24"/>
          <w:u w:val="single"/>
        </w:rPr>
        <w:t>La clasificación de la información se llevará a cabo en el momento en que</w:t>
      </w:r>
      <w:r w:rsidRPr="0075699B">
        <w:rPr>
          <w:rFonts w:eastAsia="Palatino Linotype" w:cs="Palatino Linotype"/>
          <w:i/>
          <w:color w:val="000000"/>
          <w:sz w:val="22"/>
          <w:szCs w:val="24"/>
        </w:rPr>
        <w:t>:</w:t>
      </w:r>
    </w:p>
    <w:p w14:paraId="73D2C0C8" w14:textId="77777777" w:rsidR="002C3AA0" w:rsidRPr="0075699B" w:rsidRDefault="002C3AA0" w:rsidP="002C3AA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5699B">
        <w:rPr>
          <w:rFonts w:eastAsia="Palatino Linotype" w:cs="Palatino Linotype"/>
          <w:b/>
          <w:i/>
          <w:color w:val="000000"/>
          <w:sz w:val="22"/>
          <w:szCs w:val="24"/>
        </w:rPr>
        <w:t>I.</w:t>
      </w:r>
      <w:r w:rsidRPr="0075699B">
        <w:rPr>
          <w:rFonts w:eastAsia="Palatino Linotype" w:cs="Palatino Linotype"/>
          <w:i/>
          <w:color w:val="000000"/>
          <w:sz w:val="22"/>
          <w:szCs w:val="24"/>
        </w:rPr>
        <w:t xml:space="preserve"> Se reciba una solicitud de acceso a la información;</w:t>
      </w:r>
    </w:p>
    <w:p w14:paraId="773AAA65" w14:textId="77777777" w:rsidR="002C3AA0" w:rsidRPr="0075699B" w:rsidRDefault="002C3AA0" w:rsidP="002C3AA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5699B">
        <w:rPr>
          <w:rFonts w:eastAsia="Palatino Linotype" w:cs="Palatino Linotype"/>
          <w:b/>
          <w:i/>
          <w:color w:val="000000"/>
          <w:sz w:val="22"/>
          <w:szCs w:val="24"/>
        </w:rPr>
        <w:lastRenderedPageBreak/>
        <w:t>II.</w:t>
      </w:r>
      <w:r w:rsidRPr="0075699B">
        <w:rPr>
          <w:rFonts w:eastAsia="Palatino Linotype" w:cs="Palatino Linotype"/>
          <w:i/>
          <w:color w:val="000000"/>
          <w:sz w:val="22"/>
          <w:szCs w:val="24"/>
        </w:rPr>
        <w:t xml:space="preserve"> </w:t>
      </w:r>
      <w:r w:rsidRPr="0075699B">
        <w:rPr>
          <w:rFonts w:eastAsia="Palatino Linotype" w:cs="Palatino Linotype"/>
          <w:i/>
          <w:color w:val="000000"/>
          <w:sz w:val="22"/>
          <w:szCs w:val="24"/>
          <w:u w:val="single"/>
        </w:rPr>
        <w:t>Se determine mediante resolución de autoridad competente; o</w:t>
      </w:r>
    </w:p>
    <w:p w14:paraId="20A7DA8E" w14:textId="77777777" w:rsidR="002C3AA0" w:rsidRPr="0075699B" w:rsidRDefault="002C3AA0" w:rsidP="002C3AA0">
      <w:pPr>
        <w:pBdr>
          <w:top w:val="nil"/>
          <w:left w:val="nil"/>
          <w:bottom w:val="nil"/>
          <w:right w:val="nil"/>
          <w:between w:val="nil"/>
        </w:pBdr>
        <w:spacing w:line="240" w:lineRule="auto"/>
        <w:ind w:left="567" w:right="567"/>
        <w:contextualSpacing/>
        <w:rPr>
          <w:rFonts w:eastAsia="Palatino Linotype" w:cs="Palatino Linotype"/>
          <w:i/>
          <w:color w:val="000000"/>
          <w:sz w:val="22"/>
          <w:szCs w:val="24"/>
          <w:u w:val="single"/>
        </w:rPr>
      </w:pPr>
      <w:r w:rsidRPr="0075699B">
        <w:rPr>
          <w:rFonts w:eastAsia="Palatino Linotype" w:cs="Palatino Linotype"/>
          <w:b/>
          <w:i/>
          <w:color w:val="000000"/>
          <w:sz w:val="22"/>
          <w:szCs w:val="24"/>
        </w:rPr>
        <w:t>III.</w:t>
      </w:r>
      <w:r w:rsidRPr="0075699B">
        <w:rPr>
          <w:rFonts w:eastAsia="Palatino Linotype" w:cs="Palatino Linotype"/>
          <w:i/>
          <w:color w:val="000000"/>
          <w:sz w:val="22"/>
          <w:szCs w:val="24"/>
        </w:rPr>
        <w:t xml:space="preserve"> </w:t>
      </w:r>
      <w:r w:rsidRPr="0075699B">
        <w:rPr>
          <w:rFonts w:eastAsia="Palatino Linotype" w:cs="Palatino Linotype"/>
          <w:i/>
          <w:color w:val="000000"/>
          <w:sz w:val="22"/>
          <w:szCs w:val="24"/>
          <w:u w:val="single"/>
        </w:rPr>
        <w:t>Se generen versiones públicas para dar cumplimiento a las obligaciones de transparencia previstas en esta Ley.</w:t>
      </w:r>
    </w:p>
    <w:p w14:paraId="627848C9" w14:textId="77777777" w:rsidR="002C3AA0" w:rsidRPr="0075699B" w:rsidRDefault="002C3AA0" w:rsidP="002C3AA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5699B">
        <w:rPr>
          <w:rFonts w:eastAsia="Palatino Linotype" w:cs="Palatino Linotype"/>
          <w:i/>
          <w:color w:val="000000"/>
          <w:sz w:val="22"/>
          <w:szCs w:val="24"/>
        </w:rPr>
        <w:t>(…)</w:t>
      </w:r>
    </w:p>
    <w:p w14:paraId="3B8D20A2" w14:textId="77777777" w:rsidR="002C3AA0" w:rsidRPr="0075699B" w:rsidRDefault="002C3AA0" w:rsidP="002C3AA0">
      <w:pPr>
        <w:rPr>
          <w:rFonts w:eastAsia="Palatino Linotype" w:cs="Palatino Linotype"/>
          <w:i/>
          <w:szCs w:val="24"/>
        </w:rPr>
      </w:pPr>
    </w:p>
    <w:p w14:paraId="3029C9FC" w14:textId="77777777" w:rsidR="002C3AA0" w:rsidRPr="0075699B" w:rsidRDefault="002C3AA0" w:rsidP="002C3AA0">
      <w:pPr>
        <w:rPr>
          <w:rFonts w:eastAsia="Palatino Linotype" w:cs="Palatino Linotype"/>
          <w:lang w:val="es-ES"/>
        </w:rPr>
      </w:pPr>
      <w:r w:rsidRPr="0075699B">
        <w:rPr>
          <w:rFonts w:eastAsia="Palatino Linotype" w:cs="Palatino Linotype"/>
          <w:lang w:val="es-ES"/>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E3687F0" w14:textId="77777777" w:rsidR="002C3AA0" w:rsidRPr="0075699B" w:rsidRDefault="002C3AA0" w:rsidP="002C3AA0">
      <w:pPr>
        <w:rPr>
          <w:rFonts w:eastAsia="Palatino Linotype" w:cs="Palatino Linotype"/>
          <w:szCs w:val="24"/>
        </w:rPr>
      </w:pPr>
    </w:p>
    <w:p w14:paraId="1D09CF4B" w14:textId="77777777" w:rsidR="002C3AA0" w:rsidRPr="0075699B" w:rsidRDefault="002C3AA0" w:rsidP="002C3AA0">
      <w:pPr>
        <w:rPr>
          <w:rFonts w:eastAsia="Palatino Linotype" w:cs="Palatino Linotype"/>
          <w:szCs w:val="24"/>
        </w:rPr>
      </w:pPr>
      <w:r w:rsidRPr="0075699B">
        <w:rPr>
          <w:rFonts w:eastAsia="Palatino Linotype" w:cs="Palatino Linotype"/>
          <w:szCs w:val="24"/>
        </w:rPr>
        <w:t xml:space="preserve">Por otro lado, los </w:t>
      </w:r>
      <w:r w:rsidRPr="0075699B">
        <w:rPr>
          <w:rFonts w:eastAsia="Palatino Linotype" w:cs="Palatino Linotype"/>
          <w:i/>
          <w:szCs w:val="24"/>
        </w:rPr>
        <w:t>Lineamientos Generales en Materia de Clasificación y Desclasificación de la Información, así como para la elaboración de Versiones Públicas</w:t>
      </w:r>
      <w:r w:rsidRPr="0075699B">
        <w:rPr>
          <w:rFonts w:eastAsia="Palatino Linotype" w:cs="Palatino Linotype"/>
          <w:szCs w:val="24"/>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1C622034" w14:textId="77777777" w:rsidR="002C3AA0" w:rsidRPr="0075699B" w:rsidRDefault="002C3AA0" w:rsidP="002C3AA0">
      <w:pPr>
        <w:rPr>
          <w:rFonts w:eastAsia="Palatino Linotype" w:cs="Palatino Linotype"/>
          <w:szCs w:val="24"/>
        </w:rPr>
      </w:pPr>
    </w:p>
    <w:p w14:paraId="7B7A27F4" w14:textId="77777777" w:rsidR="002C3AA0" w:rsidRPr="0075699B" w:rsidRDefault="002C3AA0" w:rsidP="002C3AA0">
      <w:pPr>
        <w:rPr>
          <w:rFonts w:eastAsia="Palatino Linotype" w:cs="Palatino Linotype"/>
          <w:szCs w:val="24"/>
        </w:rPr>
      </w:pPr>
      <w:r w:rsidRPr="0075699B">
        <w:rPr>
          <w:rFonts w:eastAsia="Palatino Linotype" w:cs="Palatino Linotype"/>
          <w:szCs w:val="24"/>
        </w:rPr>
        <w:t>Asimismo, los Lineamientos Quincuagésimo sexto, Quincuagésimo séptimo y Quincuagésimo octavo, establecen lo siguiente:</w:t>
      </w:r>
    </w:p>
    <w:p w14:paraId="185BBD45" w14:textId="77777777" w:rsidR="002C3AA0" w:rsidRPr="0075699B" w:rsidRDefault="002C3AA0" w:rsidP="002C3AA0">
      <w:pPr>
        <w:rPr>
          <w:rFonts w:eastAsia="Palatino Linotype" w:cs="Palatino Linotype"/>
        </w:rPr>
      </w:pPr>
    </w:p>
    <w:p w14:paraId="1278BCB0" w14:textId="77777777" w:rsidR="002C3AA0" w:rsidRPr="0075699B" w:rsidRDefault="002C3AA0" w:rsidP="002C3AA0">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75699B">
        <w:rPr>
          <w:rFonts w:eastAsia="Palatino Linotype" w:cs="Palatino Linotype"/>
          <w:b/>
          <w:i/>
          <w:color w:val="000000"/>
          <w:sz w:val="22"/>
          <w:szCs w:val="24"/>
        </w:rPr>
        <w:t>Quincuagésimo sexto.</w:t>
      </w:r>
      <w:r w:rsidRPr="0075699B">
        <w:rPr>
          <w:rFonts w:eastAsia="Palatino Linotype" w:cs="Palatino Linotype"/>
          <w:i/>
          <w:color w:val="000000"/>
          <w:sz w:val="22"/>
          <w:szCs w:val="24"/>
        </w:rPr>
        <w:t xml:space="preserve"> </w:t>
      </w:r>
      <w:r w:rsidRPr="0075699B">
        <w:rPr>
          <w:rFonts w:eastAsia="Palatino Linotype" w:cs="Palatino Linotype"/>
          <w:i/>
          <w:color w:val="000000"/>
          <w:sz w:val="22"/>
          <w:szCs w:val="24"/>
          <w:lang w:val="es-MX"/>
        </w:rPr>
        <w:t>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3CEB5D64" w14:textId="77777777" w:rsidR="002C3AA0" w:rsidRPr="0075699B" w:rsidRDefault="002C3AA0" w:rsidP="002C3AA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2C6A9AAC" w14:textId="77777777" w:rsidR="002C3AA0" w:rsidRPr="0075699B" w:rsidRDefault="002C3AA0" w:rsidP="002C3AA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5699B">
        <w:rPr>
          <w:rFonts w:eastAsia="Palatino Linotype" w:cs="Palatino Linotype"/>
          <w:b/>
          <w:i/>
          <w:color w:val="000000"/>
          <w:sz w:val="22"/>
          <w:szCs w:val="24"/>
        </w:rPr>
        <w:lastRenderedPageBreak/>
        <w:t>Quincuagésimo séptimo.</w:t>
      </w:r>
      <w:r w:rsidRPr="0075699B">
        <w:rPr>
          <w:rFonts w:eastAsia="Palatino Linotype" w:cs="Palatino Linotype"/>
          <w:i/>
          <w:color w:val="000000"/>
          <w:sz w:val="22"/>
          <w:szCs w:val="24"/>
        </w:rPr>
        <w:t xml:space="preserve"> Se considera, en principio, como información pública y no podrá omitirse de las versiones públicas la siguiente:</w:t>
      </w:r>
    </w:p>
    <w:p w14:paraId="10BC8E0E" w14:textId="77777777" w:rsidR="002C3AA0" w:rsidRPr="0075699B" w:rsidRDefault="002C3AA0" w:rsidP="002C3AA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2CA27332" w14:textId="77777777" w:rsidR="002C3AA0" w:rsidRPr="0075699B" w:rsidRDefault="002C3AA0" w:rsidP="002C3AA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5699B">
        <w:rPr>
          <w:rFonts w:eastAsia="Palatino Linotype" w:cs="Palatino Linotype"/>
          <w:i/>
          <w:color w:val="000000"/>
          <w:sz w:val="22"/>
          <w:szCs w:val="24"/>
        </w:rPr>
        <w:t xml:space="preserve">I. La relativa a las Obligaciones de Transparencia que contempla el Título V de la Ley General y las demás disposiciones legales aplicables; </w:t>
      </w:r>
    </w:p>
    <w:p w14:paraId="6F2A2345" w14:textId="77777777" w:rsidR="002C3AA0" w:rsidRPr="0075699B" w:rsidRDefault="002C3AA0" w:rsidP="002C3AA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5699B">
        <w:rPr>
          <w:rFonts w:eastAsia="Palatino Linotype" w:cs="Palatino Linotype"/>
          <w:i/>
          <w:color w:val="000000"/>
          <w:sz w:val="22"/>
          <w:szCs w:val="24"/>
        </w:rPr>
        <w:t xml:space="preserve">II. El nombre de los integrantes de los sujetos obligados en los documentos, y sus firmas autógrafas o digitales, cuando sean utilizados en el ejercicio de las facultades conferidas para el desempeño del servicio público, y </w:t>
      </w:r>
    </w:p>
    <w:p w14:paraId="3E9813AA" w14:textId="77777777" w:rsidR="002C3AA0" w:rsidRPr="0075699B" w:rsidRDefault="002C3AA0" w:rsidP="002C3AA0">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75699B">
        <w:rPr>
          <w:rFonts w:eastAsia="Palatino Linotype" w:cs="Palatino Linotype"/>
          <w:i/>
          <w:iCs/>
          <w:color w:val="000000" w:themeColor="text1"/>
          <w:sz w:val="22"/>
          <w:lang w:val="es-ES"/>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6B373580" w14:textId="77777777" w:rsidR="002C3AA0" w:rsidRPr="0075699B" w:rsidRDefault="002C3AA0" w:rsidP="002C3AA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00C5A0C" w14:textId="77777777" w:rsidR="002C3AA0" w:rsidRPr="0075699B" w:rsidRDefault="002C3AA0" w:rsidP="002C3AA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5699B">
        <w:rPr>
          <w:rFonts w:eastAsia="Palatino Linotype" w:cs="Palatino Linotype"/>
          <w:i/>
          <w:color w:val="000000"/>
          <w:sz w:val="22"/>
          <w:szCs w:val="24"/>
        </w:rPr>
        <w:t xml:space="preserve">Lo anterior, siempre y cuando no se acredite alguna causal de clasificación, prevista en las leyes o en los tratados internacionales suscritos por el Estado mexicano. </w:t>
      </w:r>
    </w:p>
    <w:p w14:paraId="34E76370" w14:textId="77777777" w:rsidR="002C3AA0" w:rsidRPr="0075699B" w:rsidRDefault="002C3AA0" w:rsidP="002C3AA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2BDE9ACD" w14:textId="77777777" w:rsidR="002C3AA0" w:rsidRPr="0075699B" w:rsidRDefault="5A438623" w:rsidP="5A43862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75699B">
        <w:rPr>
          <w:rFonts w:eastAsia="Palatino Linotype" w:cs="Palatino Linotype"/>
          <w:b/>
          <w:bCs/>
          <w:i/>
          <w:iCs/>
          <w:color w:val="000000" w:themeColor="text1"/>
          <w:sz w:val="22"/>
          <w:lang w:val="es-ES"/>
        </w:rPr>
        <w:t>Quincuagésimo octavo.</w:t>
      </w:r>
      <w:r w:rsidRPr="0075699B">
        <w:rPr>
          <w:rFonts w:eastAsia="Palatino Linotype" w:cs="Palatino Linotype"/>
          <w:i/>
          <w:iCs/>
          <w:color w:val="000000" w:themeColor="text1"/>
          <w:sz w:val="22"/>
          <w:lang w:val="es-ES"/>
        </w:rPr>
        <w:t xml:space="preserve"> Los sujetos obligados garantizarán que los sistemas o medios empleados para eliminar la información en las versiones públicas sean irreversibles, de tal forma que no permitan la recuperación o visualización de la misma.</w:t>
      </w:r>
    </w:p>
    <w:p w14:paraId="15E57F85" w14:textId="77777777" w:rsidR="002C3AA0" w:rsidRPr="0075699B" w:rsidRDefault="002C3AA0" w:rsidP="002C3AA0">
      <w:pPr>
        <w:rPr>
          <w:rFonts w:eastAsia="Palatino Linotype" w:cs="Palatino Linotype"/>
          <w:i/>
          <w:szCs w:val="24"/>
        </w:rPr>
      </w:pPr>
    </w:p>
    <w:p w14:paraId="2059CB03" w14:textId="77777777" w:rsidR="002C3AA0" w:rsidRPr="0075699B" w:rsidRDefault="002C3AA0" w:rsidP="002C3AA0">
      <w:pPr>
        <w:rPr>
          <w:rFonts w:eastAsia="Palatino Linotype" w:cs="Palatino Linotype"/>
          <w:lang w:val="es-ES"/>
        </w:rPr>
      </w:pPr>
      <w:r w:rsidRPr="0075699B">
        <w:rPr>
          <w:rFonts w:eastAsia="Palatino Linotype" w:cs="Palatino Linotype"/>
          <w:lang w:val="es-ES"/>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2FCE06AF" w14:textId="77777777" w:rsidR="002C3AA0" w:rsidRPr="0075699B" w:rsidRDefault="002C3AA0" w:rsidP="002C3AA0">
      <w:pPr>
        <w:rPr>
          <w:rFonts w:eastAsia="Palatino Linotype" w:cs="Palatino Linotype"/>
          <w:szCs w:val="24"/>
        </w:rPr>
      </w:pPr>
    </w:p>
    <w:p w14:paraId="0DE34430" w14:textId="77777777" w:rsidR="002C3AA0" w:rsidRPr="0075699B" w:rsidRDefault="002C3AA0" w:rsidP="002C3AA0">
      <w:pPr>
        <w:rPr>
          <w:rFonts w:eastAsia="Palatino Linotype" w:cs="Palatino Linotype"/>
          <w:lang w:val="es-ES"/>
        </w:rPr>
      </w:pPr>
      <w:r w:rsidRPr="0075699B">
        <w:rPr>
          <w:rFonts w:eastAsia="Palatino Linotype" w:cs="Palatino Linotype"/>
          <w:lang w:val="es-ES"/>
        </w:rPr>
        <w:lastRenderedPageBreak/>
        <w:t>Por lo que respecta al Acuerdo del Comité de Transparencia que sustente la versión pública de la documentación a entregar, deberá ser notificado mediante el SAIMEX.</w:t>
      </w:r>
    </w:p>
    <w:p w14:paraId="62BBAC65" w14:textId="77777777" w:rsidR="002C3AA0" w:rsidRPr="0075699B" w:rsidRDefault="002C3AA0" w:rsidP="002C3AA0">
      <w:pPr>
        <w:rPr>
          <w:rFonts w:eastAsia="Palatino Linotype" w:cs="Palatino Linotype"/>
          <w:szCs w:val="24"/>
        </w:rPr>
      </w:pPr>
    </w:p>
    <w:p w14:paraId="54D1790E" w14:textId="209E1243" w:rsidR="002C3AA0" w:rsidRPr="0075699B" w:rsidRDefault="002C3AA0" w:rsidP="002C3AA0">
      <w:pPr>
        <w:pBdr>
          <w:top w:val="nil"/>
          <w:left w:val="nil"/>
          <w:bottom w:val="nil"/>
          <w:right w:val="nil"/>
          <w:between w:val="nil"/>
        </w:pBdr>
        <w:rPr>
          <w:rFonts w:eastAsia="Palatino Linotype" w:cs="Palatino Linotype"/>
          <w:color w:val="000000"/>
          <w:szCs w:val="24"/>
        </w:rPr>
      </w:pPr>
      <w:r w:rsidRPr="0075699B">
        <w:rPr>
          <w:rFonts w:eastAsia="Palatino Linotype" w:cs="Palatino Linotype"/>
          <w:color w:val="000000"/>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w:t>
      </w:r>
      <w:r w:rsidR="00E85A88" w:rsidRPr="0075699B">
        <w:rPr>
          <w:rFonts w:eastAsia="Palatino Linotype" w:cs="Palatino Linotype"/>
          <w:color w:val="000000"/>
          <w:szCs w:val="24"/>
        </w:rPr>
        <w:t>l Recurrente</w:t>
      </w:r>
      <w:r w:rsidRPr="0075699B">
        <w:rPr>
          <w:rFonts w:eastAsia="Palatino Linotype" w:cs="Palatino Linotype"/>
          <w:color w:val="000000"/>
          <w:szCs w:val="24"/>
        </w:rPr>
        <w:t>.</w:t>
      </w:r>
    </w:p>
    <w:p w14:paraId="3B4CAFE1" w14:textId="77777777" w:rsidR="00180C5F" w:rsidRPr="0075699B" w:rsidRDefault="00180C5F" w:rsidP="008F50E6">
      <w:pPr>
        <w:rPr>
          <w:rFonts w:eastAsia="Times New Roman" w:cs="Times New Roman"/>
          <w:color w:val="000000"/>
        </w:rPr>
      </w:pPr>
    </w:p>
    <w:p w14:paraId="32DF1315" w14:textId="5B7C5759" w:rsidR="00406758" w:rsidRPr="0075699B" w:rsidRDefault="00F82C9B" w:rsidP="00406758">
      <w:pPr>
        <w:autoSpaceDE w:val="0"/>
        <w:autoSpaceDN w:val="0"/>
        <w:adjustRightInd w:val="0"/>
        <w:rPr>
          <w:rFonts w:eastAsiaTheme="minorHAnsi" w:cs="Arial"/>
          <w:szCs w:val="24"/>
          <w:lang w:eastAsia="en-US"/>
        </w:rPr>
      </w:pPr>
      <w:r w:rsidRPr="0075699B">
        <w:rPr>
          <w:rFonts w:eastAsiaTheme="minorHAnsi" w:cs="Arial"/>
          <w:szCs w:val="24"/>
          <w:lang w:eastAsia="en-US"/>
        </w:rPr>
        <w:t>E</w:t>
      </w:r>
      <w:r w:rsidR="00406758" w:rsidRPr="0075699B">
        <w:rPr>
          <w:rFonts w:eastAsiaTheme="minorHAnsi" w:cs="Arial"/>
          <w:szCs w:val="24"/>
          <w:lang w:eastAsia="en-US"/>
        </w:rPr>
        <w:t xml:space="preserve">n mérito de lo expuesto en líneas anteriores, este Instituto considera que los motivos de inconformidad planteados por la Recurrente resultan fundados en el recurso de revisión que es materia de esta resolución; por ello </w:t>
      </w:r>
      <w:r w:rsidR="00406758" w:rsidRPr="0075699B">
        <w:rPr>
          <w:rFonts w:eastAsiaTheme="minorHAnsi" w:cs="Arial"/>
          <w:b/>
          <w:bCs/>
          <w:szCs w:val="24"/>
          <w:lang w:eastAsia="en-US"/>
        </w:rPr>
        <w:t xml:space="preserve">con fundamento en la primera hipótesis de la fracción III del artículo 186 </w:t>
      </w:r>
      <w:r w:rsidR="00406758" w:rsidRPr="0075699B">
        <w:rPr>
          <w:rFonts w:eastAsiaTheme="minorHAnsi" w:cs="Arial"/>
          <w:szCs w:val="24"/>
          <w:lang w:eastAsia="en-US"/>
        </w:rPr>
        <w:t xml:space="preserve">de la Ley de Transparencia y Acceso a la Información Pública del Estado de México y Municipios, se </w:t>
      </w:r>
      <w:r w:rsidR="00406758" w:rsidRPr="0075699B">
        <w:rPr>
          <w:rFonts w:eastAsiaTheme="minorHAnsi" w:cs="Arial"/>
          <w:b/>
          <w:bCs/>
          <w:szCs w:val="24"/>
          <w:lang w:eastAsia="en-US"/>
        </w:rPr>
        <w:t xml:space="preserve">REVOCA </w:t>
      </w:r>
      <w:r w:rsidR="00406758" w:rsidRPr="0075699B">
        <w:rPr>
          <w:rFonts w:eastAsiaTheme="minorHAnsi" w:cs="Arial"/>
          <w:szCs w:val="24"/>
          <w:lang w:eastAsia="en-US"/>
        </w:rPr>
        <w:t>la respuesta a la solicitud de información número</w:t>
      </w:r>
      <w:r w:rsidR="00406758" w:rsidRPr="0075699B">
        <w:rPr>
          <w:rFonts w:eastAsiaTheme="minorHAnsi" w:cs="Arial"/>
          <w:b/>
          <w:bCs/>
          <w:szCs w:val="24"/>
          <w:lang w:eastAsia="en-US"/>
        </w:rPr>
        <w:t xml:space="preserve"> </w:t>
      </w:r>
      <w:r w:rsidR="00596063" w:rsidRPr="0075699B">
        <w:rPr>
          <w:rFonts w:eastAsiaTheme="minorHAnsi" w:cs="Arial"/>
          <w:b/>
          <w:bCs/>
          <w:szCs w:val="24"/>
          <w:lang w:eastAsia="en-US"/>
        </w:rPr>
        <w:t>00037/VIVICTOR/IP/2024</w:t>
      </w:r>
      <w:r w:rsidR="00406758" w:rsidRPr="0075699B">
        <w:rPr>
          <w:rFonts w:eastAsiaTheme="minorHAnsi" w:cs="Arial"/>
          <w:szCs w:val="24"/>
          <w:lang w:eastAsia="en-US"/>
        </w:rPr>
        <w:t>, que ha sido materia del presente estudio.</w:t>
      </w:r>
    </w:p>
    <w:p w14:paraId="33FB236F" w14:textId="259CAD64" w:rsidR="00581587" w:rsidRPr="0075699B" w:rsidRDefault="00581587" w:rsidP="008F50E6"/>
    <w:p w14:paraId="34755541" w14:textId="77777777" w:rsidR="00581587" w:rsidRPr="0075699B" w:rsidRDefault="00581587" w:rsidP="00581587">
      <w:pPr>
        <w:pBdr>
          <w:top w:val="nil"/>
          <w:left w:val="nil"/>
          <w:bottom w:val="nil"/>
          <w:right w:val="nil"/>
          <w:between w:val="nil"/>
        </w:pBdr>
        <w:rPr>
          <w:rFonts w:eastAsia="Palatino Linotype" w:cs="Palatino Linotype"/>
          <w:color w:val="000000"/>
          <w:szCs w:val="24"/>
        </w:rPr>
      </w:pPr>
      <w:r w:rsidRPr="0075699B">
        <w:rPr>
          <w:rFonts w:eastAsia="Palatino Linotype" w:cs="Palatino Linotype"/>
          <w:color w:val="000000"/>
          <w:szCs w:val="24"/>
        </w:rPr>
        <w:t>Por lo antes expuesto y fundado es de resolverse y,</w:t>
      </w:r>
    </w:p>
    <w:p w14:paraId="3AF7767D" w14:textId="4DC74A1D" w:rsidR="00454915" w:rsidRPr="0075699B" w:rsidRDefault="00454915" w:rsidP="008F50E6"/>
    <w:p w14:paraId="04F69938" w14:textId="77777777" w:rsidR="00581587" w:rsidRPr="0075699B" w:rsidRDefault="00581587" w:rsidP="00581587">
      <w:pPr>
        <w:pStyle w:val="Ttulo1"/>
        <w:rPr>
          <w:rFonts w:eastAsia="Palatino Linotype"/>
        </w:rPr>
      </w:pPr>
      <w:r w:rsidRPr="0075699B">
        <w:rPr>
          <w:rFonts w:eastAsia="Palatino Linotype"/>
        </w:rPr>
        <w:t>S E    R E S U E L V E</w:t>
      </w:r>
    </w:p>
    <w:p w14:paraId="0360AA6D" w14:textId="77777777" w:rsidR="00581587" w:rsidRPr="0075699B" w:rsidRDefault="00581587" w:rsidP="00581587">
      <w:pPr>
        <w:pBdr>
          <w:top w:val="nil"/>
          <w:left w:val="nil"/>
          <w:bottom w:val="nil"/>
          <w:right w:val="nil"/>
          <w:between w:val="nil"/>
        </w:pBdr>
        <w:rPr>
          <w:rFonts w:eastAsia="Palatino Linotype" w:cs="Palatino Linotype"/>
          <w:b/>
          <w:color w:val="000000"/>
          <w:szCs w:val="24"/>
        </w:rPr>
      </w:pPr>
    </w:p>
    <w:p w14:paraId="1E340B42" w14:textId="1A93FDF5" w:rsidR="00581587" w:rsidRPr="0075699B" w:rsidRDefault="00596063" w:rsidP="00581587">
      <w:pPr>
        <w:pBdr>
          <w:top w:val="nil"/>
          <w:left w:val="nil"/>
          <w:bottom w:val="nil"/>
          <w:right w:val="nil"/>
          <w:between w:val="nil"/>
        </w:pBdr>
        <w:rPr>
          <w:rFonts w:eastAsia="Palatino Linotype" w:cs="Palatino Linotype"/>
          <w:color w:val="000000"/>
        </w:rPr>
      </w:pPr>
      <w:r w:rsidRPr="0075699B">
        <w:rPr>
          <w:rFonts w:eastAsia="Palatino Linotype" w:cs="Palatino Linotype"/>
          <w:b/>
          <w:bCs/>
          <w:color w:val="000000" w:themeColor="text1"/>
        </w:rPr>
        <w:t>PRIMERO.</w:t>
      </w:r>
      <w:r w:rsidRPr="0075699B">
        <w:rPr>
          <w:rFonts w:eastAsia="Palatino Linotype" w:cs="Palatino Linotype"/>
          <w:color w:val="000000" w:themeColor="text1"/>
        </w:rPr>
        <w:t xml:space="preserve"> Se </w:t>
      </w:r>
      <w:r w:rsidRPr="0075699B">
        <w:rPr>
          <w:rFonts w:eastAsia="Palatino Linotype" w:cs="Palatino Linotype"/>
          <w:b/>
          <w:bCs/>
          <w:color w:val="000000" w:themeColor="text1"/>
        </w:rPr>
        <w:t>REVOCA</w:t>
      </w:r>
      <w:r w:rsidRPr="0075699B">
        <w:rPr>
          <w:rFonts w:eastAsia="Palatino Linotype" w:cs="Palatino Linotype"/>
          <w:color w:val="000000" w:themeColor="text1"/>
        </w:rPr>
        <w:t xml:space="preserve"> la respuesta entregada por el Sujeto Obligado</w:t>
      </w:r>
      <w:r w:rsidRPr="0075699B">
        <w:rPr>
          <w:rFonts w:eastAsia="Palatino Linotype" w:cs="Palatino Linotype"/>
          <w:b/>
          <w:bCs/>
          <w:color w:val="000000" w:themeColor="text1"/>
        </w:rPr>
        <w:t xml:space="preserve"> </w:t>
      </w:r>
      <w:r w:rsidRPr="0075699B">
        <w:rPr>
          <w:rFonts w:eastAsia="Palatino Linotype" w:cs="Palatino Linotype"/>
          <w:color w:val="000000" w:themeColor="text1"/>
        </w:rPr>
        <w:t>a la solicitud de información número</w:t>
      </w:r>
      <w:r w:rsidRPr="0075699B">
        <w:rPr>
          <w:rFonts w:eastAsia="Palatino Linotype" w:cs="Palatino Linotype"/>
          <w:b/>
          <w:bCs/>
          <w:color w:val="000000"/>
          <w:szCs w:val="24"/>
        </w:rPr>
        <w:t xml:space="preserve"> 00037/VIVICTOR/IP/2024</w:t>
      </w:r>
      <w:r w:rsidRPr="0075699B">
        <w:rPr>
          <w:rFonts w:eastAsia="Palatino Linotype" w:cs="Palatino Linotype"/>
          <w:color w:val="000000" w:themeColor="text1"/>
        </w:rPr>
        <w:t xml:space="preserve">, por resultar fundados los motivos de </w:t>
      </w:r>
      <w:r w:rsidRPr="0075699B">
        <w:rPr>
          <w:rFonts w:eastAsia="Palatino Linotype" w:cs="Palatino Linotype"/>
          <w:color w:val="000000" w:themeColor="text1"/>
        </w:rPr>
        <w:lastRenderedPageBreak/>
        <w:t>inconformidad argüidos por la Recurrente, en términos del</w:t>
      </w:r>
      <w:r w:rsidRPr="0075699B">
        <w:rPr>
          <w:rFonts w:eastAsia="Palatino Linotype" w:cs="Palatino Linotype"/>
          <w:b/>
          <w:bCs/>
          <w:color w:val="000000" w:themeColor="text1"/>
        </w:rPr>
        <w:t xml:space="preserve"> Considerando QUINTO </w:t>
      </w:r>
      <w:r w:rsidRPr="0075699B">
        <w:rPr>
          <w:rFonts w:eastAsia="Palatino Linotype" w:cs="Palatino Linotype"/>
          <w:color w:val="000000" w:themeColor="text1"/>
        </w:rPr>
        <w:t xml:space="preserve">de la presente resolución. </w:t>
      </w:r>
    </w:p>
    <w:p w14:paraId="4B3083CF" w14:textId="77777777" w:rsidR="00581587" w:rsidRPr="0075699B" w:rsidRDefault="00581587" w:rsidP="00581587">
      <w:pPr>
        <w:pBdr>
          <w:top w:val="nil"/>
          <w:left w:val="nil"/>
          <w:bottom w:val="nil"/>
          <w:right w:val="nil"/>
          <w:between w:val="nil"/>
        </w:pBdr>
        <w:rPr>
          <w:rFonts w:eastAsia="Palatino Linotype" w:cs="Palatino Linotype"/>
          <w:color w:val="000000"/>
          <w:szCs w:val="24"/>
        </w:rPr>
      </w:pPr>
    </w:p>
    <w:p w14:paraId="25AB2F6A" w14:textId="21513353" w:rsidR="00B10FD8" w:rsidRPr="0075699B" w:rsidRDefault="00B10FD8" w:rsidP="00B10FD8">
      <w:pPr>
        <w:pBdr>
          <w:top w:val="nil"/>
          <w:left w:val="nil"/>
          <w:bottom w:val="nil"/>
          <w:right w:val="nil"/>
          <w:between w:val="nil"/>
        </w:pBdr>
        <w:rPr>
          <w:rFonts w:eastAsia="Palatino Linotype" w:cs="Palatino Linotype"/>
          <w:szCs w:val="24"/>
        </w:rPr>
      </w:pPr>
      <w:r w:rsidRPr="0075699B">
        <w:rPr>
          <w:rFonts w:eastAsia="Times New Roman" w:cs="Arial"/>
          <w:b/>
          <w:sz w:val="28"/>
          <w:szCs w:val="24"/>
          <w:lang w:val="es-MX" w:eastAsia="es-ES"/>
        </w:rPr>
        <w:t>SEGUNDO</w:t>
      </w:r>
      <w:r w:rsidRPr="0075699B">
        <w:rPr>
          <w:rFonts w:eastAsia="Times New Roman" w:cs="Arial"/>
          <w:b/>
          <w:szCs w:val="24"/>
          <w:lang w:val="es-MX" w:eastAsia="es-ES"/>
        </w:rPr>
        <w:t>.</w:t>
      </w:r>
      <w:r w:rsidRPr="0075699B">
        <w:rPr>
          <w:rFonts w:eastAsia="Times New Roman" w:cs="Tahoma"/>
          <w:szCs w:val="24"/>
          <w:lang w:val="es-MX" w:eastAsia="es-ES"/>
        </w:rPr>
        <w:t xml:space="preserve"> Se </w:t>
      </w:r>
      <w:r w:rsidRPr="0075699B">
        <w:rPr>
          <w:rFonts w:eastAsia="Times New Roman" w:cs="Tahoma"/>
          <w:b/>
          <w:szCs w:val="24"/>
          <w:lang w:val="es-MX" w:eastAsia="es-ES"/>
        </w:rPr>
        <w:t xml:space="preserve">ORDENA </w:t>
      </w:r>
      <w:r w:rsidRPr="0075699B">
        <w:rPr>
          <w:rFonts w:eastAsia="Times New Roman" w:cs="Tahoma"/>
          <w:szCs w:val="24"/>
          <w:lang w:val="es-MX" w:eastAsia="es-ES"/>
        </w:rPr>
        <w:t xml:space="preserve">al </w:t>
      </w:r>
      <w:r w:rsidRPr="0075699B">
        <w:rPr>
          <w:rFonts w:eastAsia="Times New Roman" w:cs="Tahoma"/>
          <w:b/>
          <w:szCs w:val="24"/>
          <w:lang w:val="es-MX" w:eastAsia="es-ES"/>
        </w:rPr>
        <w:t xml:space="preserve">Sujeto Obligado, </w:t>
      </w:r>
      <w:r w:rsidRPr="0075699B">
        <w:rPr>
          <w:rFonts w:eastAsia="Times New Roman" w:cs="Tahoma"/>
          <w:szCs w:val="24"/>
          <w:lang w:val="es-MX" w:eastAsia="es-ES"/>
        </w:rPr>
        <w:t xml:space="preserve">a efecto que </w:t>
      </w:r>
      <w:r w:rsidRPr="0075699B">
        <w:rPr>
          <w:rFonts w:eastAsia="Palatino Linotype" w:cs="Palatino Linotype"/>
          <w:color w:val="000000"/>
          <w:szCs w:val="24"/>
        </w:rPr>
        <w:t xml:space="preserve">se haga entrega a la </w:t>
      </w:r>
      <w:r w:rsidRPr="0075699B">
        <w:rPr>
          <w:rFonts w:eastAsia="Palatino Linotype" w:cs="Palatino Linotype"/>
          <w:b/>
          <w:bCs/>
          <w:color w:val="000000"/>
          <w:szCs w:val="24"/>
        </w:rPr>
        <w:t xml:space="preserve">Recurrente, </w:t>
      </w:r>
      <w:r w:rsidR="00855231" w:rsidRPr="0075699B">
        <w:rPr>
          <w:rFonts w:eastAsia="Palatino Linotype" w:cs="Palatino Linotype"/>
          <w:bCs/>
          <w:color w:val="000000"/>
          <w:szCs w:val="24"/>
        </w:rPr>
        <w:t>previa búsqueda exhaustiva y razonable,</w:t>
      </w:r>
      <w:r w:rsidR="00855231" w:rsidRPr="0075699B">
        <w:rPr>
          <w:rFonts w:eastAsia="Palatino Linotype" w:cs="Palatino Linotype"/>
          <w:b/>
          <w:bCs/>
          <w:color w:val="000000"/>
          <w:szCs w:val="24"/>
        </w:rPr>
        <w:t xml:space="preserve"> </w:t>
      </w:r>
      <w:r w:rsidRPr="0075699B">
        <w:rPr>
          <w:rFonts w:eastAsia="Palatino Linotype" w:cs="Palatino Linotype"/>
          <w:color w:val="000000"/>
          <w:szCs w:val="24"/>
          <w:lang w:val="es-ES"/>
        </w:rPr>
        <w:t xml:space="preserve">en </w:t>
      </w:r>
      <w:r w:rsidRPr="0075699B">
        <w:rPr>
          <w:rFonts w:eastAsia="Palatino Linotype" w:cs="Palatino Linotype"/>
          <w:b/>
          <w:bCs/>
          <w:color w:val="000000"/>
          <w:szCs w:val="24"/>
          <w:lang w:val="es-ES"/>
        </w:rPr>
        <w:t>copias certificadas (con costo)</w:t>
      </w:r>
      <w:r w:rsidRPr="0075699B">
        <w:rPr>
          <w:rFonts w:eastAsia="Palatino Linotype" w:cs="Palatino Linotype"/>
          <w:color w:val="000000"/>
          <w:szCs w:val="24"/>
          <w:lang w:val="es-MX"/>
        </w:rPr>
        <w:t>, de ser procedente en versión pública</w:t>
      </w:r>
      <w:r w:rsidRPr="0075699B">
        <w:rPr>
          <w:rFonts w:eastAsia="Palatino Linotype" w:cs="Palatino Linotype"/>
          <w:color w:val="000000"/>
          <w:szCs w:val="24"/>
        </w:rPr>
        <w:t xml:space="preserve">, en términos del </w:t>
      </w:r>
      <w:r w:rsidRPr="0075699B">
        <w:rPr>
          <w:rFonts w:eastAsia="Palatino Linotype" w:cs="Palatino Linotype"/>
          <w:b/>
          <w:color w:val="000000"/>
          <w:szCs w:val="24"/>
        </w:rPr>
        <w:t>Considerando QUINTO</w:t>
      </w:r>
      <w:r w:rsidRPr="0075699B">
        <w:rPr>
          <w:rFonts w:eastAsia="Palatino Linotype" w:cs="Palatino Linotype"/>
          <w:color w:val="000000"/>
          <w:szCs w:val="24"/>
        </w:rPr>
        <w:t>, d</w:t>
      </w:r>
      <w:r w:rsidRPr="0075699B">
        <w:rPr>
          <w:rFonts w:eastAsia="Palatino Linotype" w:cs="Palatino Linotype"/>
          <w:szCs w:val="24"/>
        </w:rPr>
        <w:t>e los documentos en donde conste lo siguiente:</w:t>
      </w:r>
    </w:p>
    <w:p w14:paraId="495B80A4" w14:textId="2D49D6DA" w:rsidR="00406758" w:rsidRPr="0075699B" w:rsidRDefault="00855231" w:rsidP="00F8744A">
      <w:pPr>
        <w:pBdr>
          <w:top w:val="nil"/>
          <w:left w:val="nil"/>
          <w:bottom w:val="nil"/>
          <w:right w:val="nil"/>
          <w:between w:val="nil"/>
        </w:pBdr>
        <w:spacing w:line="276" w:lineRule="auto"/>
      </w:pPr>
      <w:r w:rsidRPr="0075699B">
        <w:rPr>
          <w:rFonts w:eastAsia="Palatino Linotype" w:cs="Palatino Linotype"/>
          <w:color w:val="000000"/>
          <w:szCs w:val="24"/>
        </w:rPr>
        <w:t xml:space="preserve">En relación a la </w:t>
      </w:r>
      <w:r w:rsidR="00F8744A" w:rsidRPr="0075699B">
        <w:rPr>
          <w:rFonts w:eastAsia="Palatino Linotype" w:cs="Palatino Linotype"/>
          <w:color w:val="000000"/>
          <w:szCs w:val="24"/>
        </w:rPr>
        <w:t>ejecución de obras a cargo de la persona jurídica colectiva señalada en la solicitud</w:t>
      </w:r>
      <w:r w:rsidR="00C96CC6" w:rsidRPr="0075699B">
        <w:rPr>
          <w:rFonts w:eastAsia="Palatino Linotype" w:cs="Palatino Linotype"/>
          <w:color w:val="000000"/>
          <w:szCs w:val="24"/>
        </w:rPr>
        <w:t>,</w:t>
      </w:r>
      <w:r w:rsidR="00C96CC6" w:rsidRPr="0075699B">
        <w:t xml:space="preserve"> </w:t>
      </w:r>
      <w:r w:rsidR="00C96CC6" w:rsidRPr="0075699B">
        <w:rPr>
          <w:rFonts w:eastAsia="Palatino Linotype" w:cs="Palatino Linotype"/>
          <w:color w:val="000000"/>
          <w:szCs w:val="24"/>
        </w:rPr>
        <w:t xml:space="preserve">del primero de enero de dos mil diecinueve al </w:t>
      </w:r>
      <w:r w:rsidR="001E0181" w:rsidRPr="0075699B">
        <w:rPr>
          <w:rFonts w:eastAsia="Palatino Linotype" w:cs="Palatino Linotype"/>
          <w:color w:val="000000"/>
          <w:szCs w:val="24"/>
        </w:rPr>
        <w:t>treinta y uno de diciembre de dos mil veinte</w:t>
      </w:r>
      <w:r w:rsidR="00F8744A" w:rsidRPr="0075699B">
        <w:rPr>
          <w:rFonts w:eastAsia="Palatino Linotype" w:cs="Palatino Linotype"/>
          <w:color w:val="000000"/>
          <w:szCs w:val="24"/>
        </w:rPr>
        <w:t xml:space="preserve">, </w:t>
      </w:r>
      <w:r w:rsidR="00406758" w:rsidRPr="0075699B">
        <w:t>lo siguiente:</w:t>
      </w:r>
    </w:p>
    <w:p w14:paraId="5FCCC2F2" w14:textId="77777777" w:rsidR="00F8744A" w:rsidRPr="0075699B" w:rsidRDefault="00F8744A" w:rsidP="00F8744A">
      <w:pPr>
        <w:pBdr>
          <w:top w:val="nil"/>
          <w:left w:val="nil"/>
          <w:bottom w:val="nil"/>
          <w:right w:val="nil"/>
          <w:between w:val="nil"/>
        </w:pBdr>
        <w:spacing w:line="276" w:lineRule="auto"/>
      </w:pPr>
    </w:p>
    <w:p w14:paraId="5662EC98" w14:textId="77777777" w:rsidR="00406758" w:rsidRPr="0075699B" w:rsidRDefault="00406758" w:rsidP="00F8744A">
      <w:pPr>
        <w:spacing w:line="276" w:lineRule="auto"/>
        <w:ind w:left="851"/>
      </w:pPr>
      <w:r w:rsidRPr="0075699B">
        <w:t>1.- Número de obras realizadas</w:t>
      </w:r>
    </w:p>
    <w:p w14:paraId="2C1B54F8" w14:textId="77777777" w:rsidR="00406758" w:rsidRPr="0075699B" w:rsidRDefault="00406758" w:rsidP="00F8744A">
      <w:pPr>
        <w:spacing w:line="276" w:lineRule="auto"/>
        <w:ind w:left="851"/>
      </w:pPr>
      <w:r w:rsidRPr="0075699B">
        <w:t>2.- Costo asignado a cada obra</w:t>
      </w:r>
    </w:p>
    <w:p w14:paraId="2F976817" w14:textId="77777777" w:rsidR="00406758" w:rsidRPr="0075699B" w:rsidRDefault="00406758" w:rsidP="00F8744A">
      <w:pPr>
        <w:spacing w:line="276" w:lineRule="auto"/>
        <w:ind w:left="851"/>
      </w:pPr>
      <w:r w:rsidRPr="0075699B">
        <w:t>3.- Pagos realizados</w:t>
      </w:r>
    </w:p>
    <w:p w14:paraId="22596573" w14:textId="77777777" w:rsidR="00B10FD8" w:rsidRPr="0075699B" w:rsidRDefault="00B10FD8" w:rsidP="00F8744A">
      <w:pPr>
        <w:pBdr>
          <w:top w:val="nil"/>
          <w:left w:val="nil"/>
          <w:bottom w:val="nil"/>
          <w:right w:val="nil"/>
          <w:between w:val="nil"/>
        </w:pBdr>
        <w:spacing w:line="276" w:lineRule="auto"/>
        <w:rPr>
          <w:rFonts w:eastAsia="Palatino Linotype" w:cs="Palatino Linotype"/>
          <w:i/>
          <w:color w:val="000000"/>
          <w:sz w:val="22"/>
          <w:szCs w:val="24"/>
        </w:rPr>
      </w:pPr>
    </w:p>
    <w:p w14:paraId="62472026" w14:textId="09E2750F" w:rsidR="004161DA" w:rsidRPr="0075699B" w:rsidRDefault="00852339" w:rsidP="00904492">
      <w:pPr>
        <w:pBdr>
          <w:top w:val="nil"/>
          <w:left w:val="nil"/>
          <w:bottom w:val="nil"/>
          <w:right w:val="nil"/>
          <w:between w:val="nil"/>
        </w:pBdr>
        <w:spacing w:line="276" w:lineRule="auto"/>
        <w:ind w:left="851" w:right="990"/>
        <w:rPr>
          <w:rFonts w:eastAsia="Palatino Linotype" w:cs="Palatino Linotype"/>
          <w:i/>
          <w:color w:val="000000"/>
          <w:sz w:val="22"/>
          <w:szCs w:val="24"/>
        </w:rPr>
      </w:pPr>
      <w:r w:rsidRPr="0075699B">
        <w:rPr>
          <w:rFonts w:eastAsia="Palatino Linotype" w:cs="Palatino Linotype"/>
          <w:i/>
          <w:color w:val="000000"/>
          <w:sz w:val="22"/>
          <w:szCs w:val="24"/>
        </w:rPr>
        <w:t>De ser el caso y c</w:t>
      </w:r>
      <w:r w:rsidR="004161DA" w:rsidRPr="0075699B">
        <w:rPr>
          <w:rFonts w:eastAsia="Palatino Linotype" w:cs="Palatino Linotype"/>
          <w:i/>
          <w:color w:val="000000"/>
          <w:sz w:val="22"/>
          <w:szCs w:val="24"/>
        </w:rPr>
        <w:t>omo sustento de la versión pública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w:t>
      </w:r>
    </w:p>
    <w:p w14:paraId="133B92C1" w14:textId="77777777" w:rsidR="00D91CC0" w:rsidRPr="0075699B" w:rsidRDefault="00D91CC0" w:rsidP="00904492">
      <w:pPr>
        <w:pBdr>
          <w:top w:val="nil"/>
          <w:left w:val="nil"/>
          <w:bottom w:val="nil"/>
          <w:right w:val="nil"/>
          <w:between w:val="nil"/>
        </w:pBdr>
        <w:spacing w:line="276" w:lineRule="auto"/>
        <w:ind w:left="851" w:right="990"/>
        <w:rPr>
          <w:rFonts w:eastAsia="Palatino Linotype" w:cs="Palatino Linotype"/>
          <w:color w:val="000000"/>
          <w:sz w:val="22"/>
          <w:szCs w:val="24"/>
        </w:rPr>
      </w:pPr>
    </w:p>
    <w:p w14:paraId="015C4332" w14:textId="4CF6518F" w:rsidR="00964D5C" w:rsidRPr="0075699B" w:rsidRDefault="00964D5C" w:rsidP="00904492">
      <w:pPr>
        <w:pBdr>
          <w:top w:val="nil"/>
          <w:left w:val="nil"/>
          <w:bottom w:val="nil"/>
          <w:right w:val="nil"/>
          <w:between w:val="nil"/>
        </w:pBdr>
        <w:spacing w:line="276" w:lineRule="auto"/>
        <w:ind w:left="851" w:right="990"/>
        <w:rPr>
          <w:rFonts w:eastAsia="Palatino Linotype" w:cs="Palatino Linotype"/>
          <w:i/>
          <w:color w:val="000000"/>
          <w:sz w:val="22"/>
          <w:szCs w:val="24"/>
        </w:rPr>
      </w:pPr>
      <w:r w:rsidRPr="0075699B">
        <w:rPr>
          <w:rFonts w:eastAsia="Palatino Linotype" w:cs="Palatino Linotype"/>
          <w:i/>
          <w:color w:val="000000"/>
          <w:sz w:val="22"/>
          <w:szCs w:val="24"/>
        </w:rPr>
        <w:t>A efecto de que el Sujeto Obligado entregue la copia certificada correspondiente a los puntos 1 al 3 del presente Resolutivo, deberá informar al Recurrente, a través del Sistema de Acceso a la Información Mexiquense SAIMEX, el procedimiento para indicar el lugar, día y horario, así como nombre del servidor público que le hará entrega de la misma.</w:t>
      </w:r>
    </w:p>
    <w:p w14:paraId="4021D2AC" w14:textId="77777777" w:rsidR="00964D5C" w:rsidRPr="0075699B" w:rsidRDefault="00964D5C" w:rsidP="00904492">
      <w:pPr>
        <w:pBdr>
          <w:top w:val="nil"/>
          <w:left w:val="nil"/>
          <w:bottom w:val="nil"/>
          <w:right w:val="nil"/>
          <w:between w:val="nil"/>
        </w:pBdr>
        <w:spacing w:line="276" w:lineRule="auto"/>
        <w:ind w:left="851" w:right="990"/>
        <w:rPr>
          <w:rFonts w:eastAsia="Palatino Linotype" w:cs="Palatino Linotype"/>
          <w:i/>
          <w:color w:val="000000"/>
          <w:sz w:val="22"/>
          <w:szCs w:val="24"/>
        </w:rPr>
      </w:pPr>
    </w:p>
    <w:p w14:paraId="455A0062" w14:textId="77777777" w:rsidR="004161DA" w:rsidRPr="0075699B" w:rsidRDefault="004161DA" w:rsidP="00581587">
      <w:pPr>
        <w:pBdr>
          <w:top w:val="nil"/>
          <w:left w:val="nil"/>
          <w:bottom w:val="nil"/>
          <w:right w:val="nil"/>
          <w:between w:val="nil"/>
        </w:pBdr>
        <w:rPr>
          <w:rFonts w:eastAsia="Palatino Linotype" w:cs="Palatino Linotype"/>
          <w:color w:val="000000"/>
          <w:szCs w:val="24"/>
        </w:rPr>
      </w:pPr>
    </w:p>
    <w:p w14:paraId="0BFBD801" w14:textId="343F5C80" w:rsidR="00581587" w:rsidRPr="0075699B" w:rsidRDefault="00581587" w:rsidP="00581587">
      <w:pPr>
        <w:pBdr>
          <w:top w:val="nil"/>
          <w:left w:val="nil"/>
          <w:bottom w:val="nil"/>
          <w:right w:val="nil"/>
          <w:between w:val="nil"/>
        </w:pBdr>
        <w:rPr>
          <w:rFonts w:eastAsia="Palatino Linotype" w:cs="Palatino Linotype"/>
          <w:color w:val="000000"/>
          <w:szCs w:val="24"/>
        </w:rPr>
      </w:pPr>
      <w:r w:rsidRPr="0075699B">
        <w:rPr>
          <w:rFonts w:eastAsia="Palatino Linotype" w:cs="Palatino Linotype"/>
          <w:b/>
          <w:color w:val="000000"/>
          <w:szCs w:val="24"/>
        </w:rPr>
        <w:lastRenderedPageBreak/>
        <w:t>TERCERO. Notifíquese</w:t>
      </w:r>
      <w:r w:rsidRPr="0075699B">
        <w:rPr>
          <w:rFonts w:eastAsia="Palatino Linotype" w:cs="Palatino Linotype"/>
          <w:b/>
          <w:i/>
          <w:color w:val="000000"/>
          <w:szCs w:val="24"/>
        </w:rPr>
        <w:t xml:space="preserve"> </w:t>
      </w:r>
      <w:r w:rsidRPr="0075699B">
        <w:rPr>
          <w:rFonts w:eastAsia="Palatino Linotype" w:cs="Palatino Linotype"/>
          <w:color w:val="000000"/>
          <w:szCs w:val="24"/>
        </w:rPr>
        <w:t xml:space="preserve">la presente resolución al Titular de la Unidad de Transparencia del Sujeto Obligado </w:t>
      </w:r>
      <w:r w:rsidR="0032659A" w:rsidRPr="0075699B">
        <w:rPr>
          <w:rFonts w:eastAsia="Palatino Linotype" w:cs="Palatino Linotype"/>
          <w:color w:val="000000"/>
          <w:szCs w:val="24"/>
        </w:rPr>
        <w:t xml:space="preserve">mediante el Sistema de Acceso a la Información Mexiquense (SAIMEX), </w:t>
      </w:r>
      <w:r w:rsidRPr="0075699B">
        <w:rPr>
          <w:rFonts w:eastAsia="Palatino Linotype" w:cs="Palatino Linotype"/>
          <w:color w:val="000000"/>
          <w:szCs w:val="24"/>
        </w:rPr>
        <w:t>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79A62C6" w14:textId="77777777" w:rsidR="00581587" w:rsidRPr="0075699B" w:rsidRDefault="00581587" w:rsidP="00581587">
      <w:pPr>
        <w:pBdr>
          <w:top w:val="nil"/>
          <w:left w:val="nil"/>
          <w:bottom w:val="nil"/>
          <w:right w:val="nil"/>
          <w:between w:val="nil"/>
        </w:pBdr>
        <w:rPr>
          <w:rFonts w:eastAsia="Palatino Linotype" w:cs="Palatino Linotype"/>
          <w:color w:val="000000"/>
          <w:szCs w:val="24"/>
        </w:rPr>
      </w:pPr>
    </w:p>
    <w:p w14:paraId="58CC198C" w14:textId="77777777" w:rsidR="00581587" w:rsidRPr="0075699B" w:rsidRDefault="00581587" w:rsidP="00581587">
      <w:pPr>
        <w:pBdr>
          <w:top w:val="nil"/>
          <w:left w:val="nil"/>
          <w:bottom w:val="nil"/>
          <w:right w:val="nil"/>
          <w:between w:val="nil"/>
        </w:pBdr>
        <w:rPr>
          <w:rFonts w:eastAsia="Palatino Linotype" w:cs="Palatino Linotype"/>
          <w:color w:val="000000"/>
          <w:szCs w:val="24"/>
        </w:rPr>
      </w:pPr>
      <w:r w:rsidRPr="0075699B">
        <w:rPr>
          <w:rFonts w:eastAsia="Palatino Linotype" w:cs="Palatino Linotype"/>
          <w:b/>
          <w:color w:val="000000"/>
          <w:szCs w:val="24"/>
        </w:rPr>
        <w:t xml:space="preserve">CUARTO. </w:t>
      </w:r>
      <w:r w:rsidRPr="0075699B">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8FD04F9" w14:textId="77777777" w:rsidR="00581587" w:rsidRPr="0075699B" w:rsidRDefault="00581587" w:rsidP="00581587">
      <w:pPr>
        <w:pBdr>
          <w:top w:val="nil"/>
          <w:left w:val="nil"/>
          <w:bottom w:val="nil"/>
          <w:right w:val="nil"/>
          <w:between w:val="nil"/>
        </w:pBdr>
        <w:rPr>
          <w:rFonts w:eastAsia="Palatino Linotype" w:cs="Palatino Linotype"/>
          <w:color w:val="000000"/>
          <w:szCs w:val="24"/>
        </w:rPr>
      </w:pPr>
    </w:p>
    <w:p w14:paraId="0DB49AA1" w14:textId="7D6E7C18" w:rsidR="00581587" w:rsidRPr="0075699B" w:rsidRDefault="00581587" w:rsidP="00581587">
      <w:pPr>
        <w:pBdr>
          <w:top w:val="nil"/>
          <w:left w:val="nil"/>
          <w:bottom w:val="nil"/>
          <w:right w:val="nil"/>
          <w:between w:val="nil"/>
        </w:pBdr>
        <w:rPr>
          <w:rFonts w:eastAsia="Palatino Linotype" w:cs="Palatino Linotype"/>
          <w:color w:val="000000"/>
          <w:szCs w:val="24"/>
        </w:rPr>
      </w:pPr>
      <w:r w:rsidRPr="0075699B">
        <w:rPr>
          <w:rFonts w:eastAsia="Palatino Linotype" w:cs="Palatino Linotype"/>
          <w:b/>
          <w:color w:val="000000"/>
          <w:szCs w:val="24"/>
        </w:rPr>
        <w:t xml:space="preserve">QUINTO. Notifíquese </w:t>
      </w:r>
      <w:r w:rsidRPr="0075699B">
        <w:rPr>
          <w:rFonts w:eastAsia="Palatino Linotype" w:cs="Palatino Linotype"/>
          <w:color w:val="000000"/>
          <w:szCs w:val="24"/>
        </w:rPr>
        <w:t>la presente resolución a</w:t>
      </w:r>
      <w:r w:rsidR="00D91CC0" w:rsidRPr="0075699B">
        <w:rPr>
          <w:rFonts w:eastAsia="Palatino Linotype" w:cs="Palatino Linotype"/>
          <w:color w:val="000000"/>
          <w:szCs w:val="24"/>
        </w:rPr>
        <w:t>l</w:t>
      </w:r>
      <w:r w:rsidRPr="0075699B">
        <w:rPr>
          <w:rFonts w:eastAsia="Palatino Linotype" w:cs="Palatino Linotype"/>
          <w:color w:val="000000"/>
          <w:szCs w:val="24"/>
        </w:rPr>
        <w:t xml:space="preserve"> Recurrente mediante el Sistema de Acceso a la Información Mexiquense (SAIMEX)</w:t>
      </w:r>
      <w:r w:rsidR="00FB5BF2" w:rsidRPr="0075699B">
        <w:rPr>
          <w:rFonts w:eastAsia="Palatino Linotype" w:cs="Palatino Linotype"/>
          <w:color w:val="000000"/>
          <w:szCs w:val="24"/>
        </w:rPr>
        <w:t xml:space="preserve">, </w:t>
      </w:r>
      <w:r w:rsidRPr="0075699B">
        <w:rPr>
          <w:rFonts w:eastAsia="Palatino Linotype" w:cs="Palatino Linotype"/>
          <w:color w:val="000000"/>
          <w:szCs w:val="24"/>
        </w:rPr>
        <w:t>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4289605E" w14:textId="77777777" w:rsidR="00454915" w:rsidRPr="0075699B" w:rsidRDefault="00454915" w:rsidP="008F50E6"/>
    <w:p w14:paraId="20573BFF" w14:textId="1FA682AC" w:rsidR="00A970D5" w:rsidRPr="0075699B" w:rsidRDefault="005A45B1" w:rsidP="00270C64">
      <w:pPr>
        <w:pBdr>
          <w:top w:val="nil"/>
          <w:left w:val="nil"/>
          <w:bottom w:val="nil"/>
          <w:right w:val="nil"/>
          <w:between w:val="nil"/>
        </w:pBdr>
        <w:contextualSpacing/>
        <w:rPr>
          <w:rFonts w:eastAsia="Palatino Linotype" w:cs="Palatino Linotype"/>
          <w:color w:val="000000"/>
          <w:szCs w:val="24"/>
        </w:rPr>
      </w:pPr>
      <w:r w:rsidRPr="0075699B">
        <w:rPr>
          <w:rFonts w:eastAsia="Palatino Linotype" w:cs="Palatino Linotype"/>
          <w:color w:val="000000"/>
          <w:szCs w:val="24"/>
        </w:rPr>
        <w:lastRenderedPageBreak/>
        <w:t>ASÍ LO RESUELVE</w:t>
      </w:r>
      <w:r w:rsidR="00247FE8" w:rsidRPr="0075699B">
        <w:rPr>
          <w:rFonts w:eastAsia="Palatino Linotype" w:cs="Palatino Linotype"/>
          <w:color w:val="000000"/>
          <w:szCs w:val="24"/>
        </w:rPr>
        <w:t xml:space="preserve"> POR UNANIMIDAD</w:t>
      </w:r>
      <w:r w:rsidRPr="0075699B">
        <w:rPr>
          <w:rFonts w:eastAsia="Palatino Linotype" w:cs="Palatino Linotype"/>
          <w:color w:val="000000"/>
          <w:szCs w:val="24"/>
        </w:rPr>
        <w:t xml:space="preserve"> </w:t>
      </w:r>
      <w:r w:rsidR="006922F5" w:rsidRPr="0075699B">
        <w:rPr>
          <w:rFonts w:eastAsia="Palatino Linotype" w:cs="Palatino Linotype"/>
          <w:color w:val="000000"/>
          <w:szCs w:val="24"/>
        </w:rPr>
        <w:t>DE VOTOS, EL PLENO DEL INSTITUTO DE TRANSPARENCIA, ACCESO A LA INFORMACIÓN PÚBLICA Y PROTECCIÓN DE DATOS PERSONALES DEL ESTADO DE MÉXICO Y MUNICIPIOS, CONFORMADO POR LOS COMISIONADOS JOSÉ MARTÍNEZ VILCHIS, MARÍA DEL ROSARIO MEJÍA AYALA</w:t>
      </w:r>
      <w:r w:rsidR="00FC77B9" w:rsidRPr="0075699B">
        <w:rPr>
          <w:rFonts w:eastAsia="Palatino Linotype" w:cs="Palatino Linotype"/>
          <w:color w:val="000000"/>
          <w:szCs w:val="24"/>
        </w:rPr>
        <w:t xml:space="preserve"> (EMITIENDO</w:t>
      </w:r>
      <w:r w:rsidR="00FF6682" w:rsidRPr="0075699B">
        <w:rPr>
          <w:rFonts w:eastAsia="Palatino Linotype" w:cs="Palatino Linotype"/>
          <w:color w:val="000000"/>
          <w:szCs w:val="24"/>
        </w:rPr>
        <w:t xml:space="preserve"> VOTO PARTICULAR CONCURRENTE</w:t>
      </w:r>
      <w:r w:rsidR="00FC77B9" w:rsidRPr="0075699B">
        <w:rPr>
          <w:rFonts w:eastAsia="Palatino Linotype" w:cs="Palatino Linotype"/>
          <w:color w:val="000000"/>
          <w:szCs w:val="24"/>
        </w:rPr>
        <w:t>)</w:t>
      </w:r>
      <w:r w:rsidR="006922F5" w:rsidRPr="0075699B">
        <w:rPr>
          <w:rFonts w:eastAsia="Palatino Linotype" w:cs="Palatino Linotype"/>
          <w:color w:val="000000"/>
          <w:szCs w:val="24"/>
        </w:rPr>
        <w:t>, SHARON CRISTINA MORALES MARTÍNEZ, LUIS GUSTAVO PARRA NORIEGA</w:t>
      </w:r>
      <w:r w:rsidR="00FF6682" w:rsidRPr="0075699B">
        <w:rPr>
          <w:rFonts w:eastAsia="Palatino Linotype" w:cs="Palatino Linotype"/>
          <w:color w:val="000000"/>
          <w:szCs w:val="24"/>
        </w:rPr>
        <w:t xml:space="preserve"> </w:t>
      </w:r>
      <w:r w:rsidR="00FC77B9" w:rsidRPr="0075699B">
        <w:rPr>
          <w:rFonts w:eastAsia="Palatino Linotype" w:cs="Palatino Linotype"/>
          <w:color w:val="000000"/>
          <w:szCs w:val="24"/>
        </w:rPr>
        <w:t xml:space="preserve">(EMITIENDO </w:t>
      </w:r>
      <w:r w:rsidR="00FF6682" w:rsidRPr="0075699B">
        <w:rPr>
          <w:rFonts w:eastAsia="Palatino Linotype" w:cs="Palatino Linotype"/>
          <w:color w:val="000000"/>
          <w:szCs w:val="24"/>
        </w:rPr>
        <w:t>VOTO PARTICULAR CONCURRENTE</w:t>
      </w:r>
      <w:r w:rsidR="00FC77B9" w:rsidRPr="0075699B">
        <w:rPr>
          <w:rFonts w:eastAsia="Palatino Linotype" w:cs="Palatino Linotype"/>
          <w:color w:val="000000"/>
          <w:szCs w:val="24"/>
        </w:rPr>
        <w:t>)</w:t>
      </w:r>
      <w:r w:rsidR="009E3DAE" w:rsidRPr="0075699B">
        <w:rPr>
          <w:rFonts w:eastAsia="Palatino Linotype" w:cs="Palatino Linotype"/>
          <w:color w:val="000000"/>
          <w:szCs w:val="24"/>
        </w:rPr>
        <w:t xml:space="preserve"> </w:t>
      </w:r>
      <w:r w:rsidR="006922F5" w:rsidRPr="0075699B">
        <w:rPr>
          <w:rFonts w:eastAsia="Palatino Linotype" w:cs="Palatino Linotype"/>
          <w:color w:val="000000"/>
          <w:szCs w:val="24"/>
        </w:rPr>
        <w:t>Y GUADALUPE RAMÍREZ PEÑA</w:t>
      </w:r>
      <w:r w:rsidR="00AF6B94" w:rsidRPr="0075699B">
        <w:rPr>
          <w:rFonts w:eastAsia="Palatino Linotype" w:cs="Palatino Linotype"/>
          <w:color w:val="000000"/>
          <w:szCs w:val="24"/>
        </w:rPr>
        <w:t>,</w:t>
      </w:r>
      <w:r w:rsidR="00F37687" w:rsidRPr="0075699B">
        <w:rPr>
          <w:rFonts w:eastAsia="Palatino Linotype" w:cs="Palatino Linotype"/>
          <w:color w:val="000000"/>
          <w:szCs w:val="24"/>
        </w:rPr>
        <w:t xml:space="preserve"> </w:t>
      </w:r>
      <w:r w:rsidR="006922F5" w:rsidRPr="0075699B">
        <w:rPr>
          <w:rFonts w:eastAsia="Palatino Linotype" w:cs="Palatino Linotype"/>
          <w:color w:val="000000"/>
          <w:szCs w:val="24"/>
        </w:rPr>
        <w:t>EN LA</w:t>
      </w:r>
      <w:r w:rsidR="00C93568" w:rsidRPr="0075699B">
        <w:rPr>
          <w:rFonts w:eastAsia="Palatino Linotype" w:cs="Palatino Linotype"/>
          <w:color w:val="000000"/>
          <w:szCs w:val="24"/>
        </w:rPr>
        <w:t xml:space="preserve"> </w:t>
      </w:r>
      <w:r w:rsidR="00B0040C" w:rsidRPr="0075699B">
        <w:rPr>
          <w:rFonts w:eastAsia="Palatino Linotype" w:cs="Palatino Linotype"/>
          <w:color w:val="000000"/>
          <w:szCs w:val="24"/>
        </w:rPr>
        <w:t>TRIGÉSIMA</w:t>
      </w:r>
      <w:r w:rsidR="006115F0" w:rsidRPr="0075699B">
        <w:rPr>
          <w:rFonts w:eastAsia="Palatino Linotype" w:cs="Palatino Linotype"/>
          <w:color w:val="000000"/>
          <w:szCs w:val="24"/>
        </w:rPr>
        <w:t xml:space="preserve"> </w:t>
      </w:r>
      <w:r w:rsidR="00EE5897" w:rsidRPr="0075699B">
        <w:rPr>
          <w:rFonts w:eastAsia="Palatino Linotype" w:cs="Palatino Linotype"/>
          <w:color w:val="000000"/>
          <w:szCs w:val="24"/>
        </w:rPr>
        <w:t>CUARTA</w:t>
      </w:r>
      <w:r w:rsidR="00243CC6" w:rsidRPr="0075699B">
        <w:rPr>
          <w:rFonts w:eastAsia="Palatino Linotype" w:cs="Palatino Linotype"/>
          <w:color w:val="000000"/>
          <w:szCs w:val="24"/>
        </w:rPr>
        <w:t xml:space="preserve"> </w:t>
      </w:r>
      <w:r w:rsidR="006922F5" w:rsidRPr="0075699B">
        <w:rPr>
          <w:rFonts w:eastAsia="Palatino Linotype" w:cs="Palatino Linotype"/>
          <w:color w:val="000000"/>
          <w:szCs w:val="24"/>
        </w:rPr>
        <w:t>SESIÓN ORDINARIA CELEBRADA E</w:t>
      </w:r>
      <w:r w:rsidR="00C93568" w:rsidRPr="0075699B">
        <w:rPr>
          <w:rFonts w:eastAsia="Palatino Linotype" w:cs="Palatino Linotype"/>
          <w:color w:val="000000"/>
          <w:szCs w:val="24"/>
        </w:rPr>
        <w:t>L</w:t>
      </w:r>
      <w:r w:rsidR="0011108B" w:rsidRPr="0075699B">
        <w:rPr>
          <w:rFonts w:eastAsia="Palatino Linotype" w:cs="Palatino Linotype"/>
          <w:color w:val="000000"/>
          <w:szCs w:val="24"/>
        </w:rPr>
        <w:t xml:space="preserve"> </w:t>
      </w:r>
      <w:r w:rsidR="00EE5897" w:rsidRPr="0075699B">
        <w:rPr>
          <w:rFonts w:eastAsia="Palatino Linotype" w:cs="Palatino Linotype"/>
          <w:color w:val="000000"/>
          <w:szCs w:val="24"/>
        </w:rPr>
        <w:t>VEINTICINCO</w:t>
      </w:r>
      <w:r w:rsidR="00243CC6" w:rsidRPr="0075699B">
        <w:rPr>
          <w:rFonts w:eastAsia="Palatino Linotype" w:cs="Palatino Linotype"/>
          <w:color w:val="000000"/>
          <w:szCs w:val="24"/>
        </w:rPr>
        <w:t xml:space="preserve"> DE SEPTIEMBRE</w:t>
      </w:r>
      <w:r w:rsidR="00C93568" w:rsidRPr="0075699B">
        <w:rPr>
          <w:rFonts w:eastAsia="Palatino Linotype" w:cs="Palatino Linotype"/>
          <w:color w:val="000000"/>
          <w:szCs w:val="24"/>
        </w:rPr>
        <w:t xml:space="preserve"> </w:t>
      </w:r>
      <w:r w:rsidR="002475C3" w:rsidRPr="0075699B">
        <w:rPr>
          <w:rFonts w:eastAsia="Palatino Linotype" w:cs="Palatino Linotype"/>
          <w:color w:val="000000"/>
          <w:szCs w:val="24"/>
        </w:rPr>
        <w:t>DE DOS MIL VEINTI</w:t>
      </w:r>
      <w:r w:rsidR="0011108B" w:rsidRPr="0075699B">
        <w:rPr>
          <w:rFonts w:eastAsia="Palatino Linotype" w:cs="Palatino Linotype"/>
          <w:color w:val="000000"/>
          <w:szCs w:val="24"/>
        </w:rPr>
        <w:t>CUATRO</w:t>
      </w:r>
      <w:r w:rsidR="006922F5" w:rsidRPr="0075699B">
        <w:rPr>
          <w:rFonts w:eastAsia="Palatino Linotype" w:cs="Palatino Linotype"/>
          <w:color w:val="000000"/>
          <w:szCs w:val="24"/>
        </w:rPr>
        <w:t xml:space="preserve">, ANTE EL SECRETARIO TÉCNICO </w:t>
      </w:r>
      <w:r w:rsidRPr="0075699B">
        <w:rPr>
          <w:rFonts w:eastAsia="Palatino Linotype" w:cs="Palatino Linotype"/>
          <w:color w:val="000000"/>
          <w:szCs w:val="24"/>
        </w:rPr>
        <w:t>DEL PLENO, ALEXIS TAPIA RAMÍREZ</w:t>
      </w:r>
      <w:r w:rsidR="00A970D5" w:rsidRPr="0075699B">
        <w:rPr>
          <w:rFonts w:eastAsia="Palatino Linotype" w:cs="Palatino Linotype"/>
          <w:color w:val="000000"/>
          <w:szCs w:val="24"/>
        </w:rPr>
        <w:t>.</w:t>
      </w:r>
      <w:r w:rsidR="001957CF" w:rsidRPr="0075699B">
        <w:rPr>
          <w:rFonts w:eastAsia="Palatino Linotype" w:cs="Palatino Linotype"/>
          <w:color w:val="000000"/>
          <w:szCs w:val="24"/>
        </w:rPr>
        <w:t>--------------</w:t>
      </w:r>
      <w:r w:rsidR="00E60219" w:rsidRPr="0075699B">
        <w:rPr>
          <w:rFonts w:eastAsia="Palatino Linotype" w:cs="Palatino Linotype"/>
          <w:color w:val="000000"/>
          <w:szCs w:val="24"/>
        </w:rPr>
        <w:t>------------------------------------------------------------------------------</w:t>
      </w:r>
      <w:r w:rsidR="00337FA1" w:rsidRPr="0075699B">
        <w:rPr>
          <w:rFonts w:eastAsia="Palatino Linotype" w:cs="Palatino Linotype"/>
          <w:color w:val="000000"/>
          <w:szCs w:val="24"/>
        </w:rPr>
        <w:t>-------------------------------------------------------------------------------------------------------------------------------</w:t>
      </w:r>
      <w:r w:rsidR="00D91CC0" w:rsidRPr="0075699B">
        <w:rPr>
          <w:rFonts w:eastAsia="Palatino Linotype" w:cs="Palatino Linotype"/>
          <w:color w:val="000000"/>
          <w:szCs w:val="24"/>
        </w:rPr>
        <w:t>---------------------------------------------------------------------------------------------------------------------------------------------------------------------------------------------------------------------------------------------------------------------------------------------------------------------------------------------------------------------------------------------------------------------------------------------------------------------------------------------------------------------------------------------------------------------------------------------------------------------------------------------------------------------------------------------------------------------------------------------------------------------------------------------------------------------------------------------------------------------------------------------------------------------------------------------------------------------------------------------------------------------------------------------------------------------------------------------------------------------------------------------------------------------------------------------------------------------------------------------------------------------------------------------------------------------------------------------------------------------------------------------</w:t>
      </w:r>
      <w:r w:rsidR="00FC77B9" w:rsidRPr="0075699B">
        <w:rPr>
          <w:rFonts w:eastAsia="Palatino Linotype" w:cs="Palatino Linotype"/>
          <w:color w:val="000000"/>
          <w:szCs w:val="24"/>
        </w:rPr>
        <w:t>------------------------------</w:t>
      </w:r>
    </w:p>
    <w:p w14:paraId="4DA57669" w14:textId="656A6A4F" w:rsidR="00A970D5" w:rsidRPr="004B7011" w:rsidRDefault="44E9108F" w:rsidP="44E9108F">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0075699B">
        <w:rPr>
          <w:rFonts w:eastAsia="Palatino Linotype" w:cs="Palatino Linotype"/>
          <w:color w:val="000000" w:themeColor="text1"/>
          <w:sz w:val="20"/>
          <w:szCs w:val="20"/>
          <w:lang w:val="es-ES"/>
        </w:rPr>
        <w:t>JMV/CCR/</w:t>
      </w:r>
      <w:r w:rsidR="00EE5897" w:rsidRPr="0075699B">
        <w:rPr>
          <w:rFonts w:eastAsia="Palatino Linotype" w:cs="Palatino Linotype"/>
          <w:color w:val="000000" w:themeColor="text1"/>
          <w:sz w:val="20"/>
          <w:szCs w:val="20"/>
          <w:lang w:val="es-ES"/>
        </w:rPr>
        <w:t>IKDF</w:t>
      </w:r>
      <w:bookmarkStart w:id="0" w:name="_GoBack"/>
      <w:bookmarkEnd w:id="0"/>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18"/>
      <w:headerReference w:type="default" r:id="rId19"/>
      <w:footerReference w:type="default" r:id="rId20"/>
      <w:headerReference w:type="first" r:id="rId21"/>
      <w:footerReference w:type="first" r:id="rId2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3B261" w14:textId="77777777" w:rsidR="009D30D7" w:rsidRDefault="009D30D7" w:rsidP="00F2498E">
      <w:pPr>
        <w:spacing w:line="240" w:lineRule="auto"/>
      </w:pPr>
      <w:r>
        <w:separator/>
      </w:r>
    </w:p>
  </w:endnote>
  <w:endnote w:type="continuationSeparator" w:id="0">
    <w:p w14:paraId="0B6DD288" w14:textId="77777777" w:rsidR="009D30D7" w:rsidRDefault="009D30D7" w:rsidP="00F2498E">
      <w:pPr>
        <w:spacing w:line="240" w:lineRule="auto"/>
      </w:pPr>
      <w:r>
        <w:continuationSeparator/>
      </w:r>
    </w:p>
  </w:endnote>
  <w:endnote w:type="continuationNotice" w:id="1">
    <w:p w14:paraId="1D90D1B2" w14:textId="77777777" w:rsidR="009D30D7" w:rsidRDefault="009D30D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8C1A3F" w:rsidRPr="00871A91" w:rsidRDefault="008C1A3F"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75699B">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75699B">
      <w:rPr>
        <w:rFonts w:ascii="Palatino Linotype" w:hAnsi="Palatino Linotype"/>
        <w:b/>
        <w:bCs/>
        <w:noProof/>
        <w:sz w:val="20"/>
      </w:rPr>
      <w:t>49</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8C1A3F" w:rsidRPr="00871A91" w:rsidRDefault="008C1A3F"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75699B">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75699B">
      <w:rPr>
        <w:rFonts w:ascii="Palatino Linotype" w:hAnsi="Palatino Linotype"/>
        <w:b/>
        <w:bCs/>
        <w:noProof/>
        <w:sz w:val="20"/>
      </w:rPr>
      <w:t>49</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729ED" w14:textId="77777777" w:rsidR="009D30D7" w:rsidRDefault="009D30D7" w:rsidP="00F2498E">
      <w:pPr>
        <w:spacing w:line="240" w:lineRule="auto"/>
      </w:pPr>
      <w:r>
        <w:separator/>
      </w:r>
    </w:p>
  </w:footnote>
  <w:footnote w:type="continuationSeparator" w:id="0">
    <w:p w14:paraId="3A516076" w14:textId="77777777" w:rsidR="009D30D7" w:rsidRDefault="009D30D7" w:rsidP="00F2498E">
      <w:pPr>
        <w:spacing w:line="240" w:lineRule="auto"/>
      </w:pPr>
      <w:r>
        <w:continuationSeparator/>
      </w:r>
    </w:p>
  </w:footnote>
  <w:footnote w:type="continuationNotice" w:id="1">
    <w:p w14:paraId="77D56038" w14:textId="77777777" w:rsidR="009D30D7" w:rsidRDefault="009D30D7">
      <w:pPr>
        <w:spacing w:line="240" w:lineRule="auto"/>
      </w:pPr>
    </w:p>
  </w:footnote>
  <w:footnote w:id="2">
    <w:p w14:paraId="2BCE50A0" w14:textId="77777777" w:rsidR="008C1A3F" w:rsidRPr="0031280C" w:rsidRDefault="008C1A3F" w:rsidP="0045491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4F7C698" w14:textId="77777777" w:rsidR="008C1A3F" w:rsidRPr="0031280C" w:rsidRDefault="008C1A3F" w:rsidP="00454915">
      <w:pPr>
        <w:pBdr>
          <w:top w:val="nil"/>
          <w:left w:val="nil"/>
          <w:bottom w:val="nil"/>
          <w:right w:val="nil"/>
          <w:between w:val="nil"/>
        </w:pBdr>
        <w:spacing w:line="240" w:lineRule="auto"/>
        <w:rPr>
          <w:rFonts w:eastAsia="Palatino Linotype" w:cs="Palatino Linotype"/>
          <w:color w:val="000000"/>
          <w:sz w:val="20"/>
          <w:szCs w:val="20"/>
        </w:rPr>
      </w:pPr>
    </w:p>
    <w:p w14:paraId="508A7F19" w14:textId="77777777" w:rsidR="008C1A3F" w:rsidRPr="0031280C" w:rsidRDefault="008C1A3F" w:rsidP="0045491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C3ABFAA" w14:textId="77777777" w:rsidR="008C1A3F" w:rsidRPr="0031280C" w:rsidRDefault="008C1A3F" w:rsidP="0045491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8C1A3F" w:rsidRDefault="0075699B">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51"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8C1A3F" w:rsidRPr="00B17577" w14:paraId="37B9EBDE" w14:textId="77777777" w:rsidTr="003938ED">
      <w:trPr>
        <w:trHeight w:val="227"/>
      </w:trPr>
      <w:tc>
        <w:tcPr>
          <w:tcW w:w="5103" w:type="dxa"/>
          <w:hideMark/>
        </w:tcPr>
        <w:p w14:paraId="4964FBC5" w14:textId="54CDA645" w:rsidR="008C1A3F" w:rsidRPr="00096248" w:rsidRDefault="008C1A3F"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68CC95CB" w:rsidR="008C1A3F" w:rsidRPr="004539CF" w:rsidRDefault="008C1A3F" w:rsidP="00011C4D">
          <w:pPr>
            <w:spacing w:after="120" w:line="240" w:lineRule="auto"/>
            <w:ind w:right="71"/>
            <w:jc w:val="right"/>
            <w:rPr>
              <w:rFonts w:cs="Arial"/>
              <w:szCs w:val="24"/>
            </w:rPr>
          </w:pPr>
          <w:r w:rsidRPr="004539CF">
            <w:rPr>
              <w:rFonts w:cs="Arial"/>
              <w:szCs w:val="24"/>
            </w:rPr>
            <w:t>03690/INFOEM/IP/RR/2024</w:t>
          </w:r>
        </w:p>
      </w:tc>
    </w:tr>
    <w:tr w:rsidR="008C1A3F" w14:paraId="7591D3C9" w14:textId="77777777" w:rsidTr="003938ED">
      <w:trPr>
        <w:trHeight w:val="242"/>
      </w:trPr>
      <w:tc>
        <w:tcPr>
          <w:tcW w:w="5103" w:type="dxa"/>
          <w:hideMark/>
        </w:tcPr>
        <w:p w14:paraId="729A65A8" w14:textId="77777777" w:rsidR="008C1A3F" w:rsidRPr="00096248" w:rsidRDefault="008C1A3F"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52116F72" w:rsidR="008C1A3F" w:rsidRPr="00096248" w:rsidRDefault="008C1A3F" w:rsidP="00011C4D">
          <w:pPr>
            <w:spacing w:after="120" w:line="240" w:lineRule="auto"/>
            <w:ind w:left="-81" w:right="71"/>
            <w:jc w:val="right"/>
            <w:rPr>
              <w:rFonts w:cs="Arial"/>
              <w:szCs w:val="24"/>
            </w:rPr>
          </w:pPr>
          <w:r w:rsidRPr="004539CF">
            <w:rPr>
              <w:rFonts w:cs="Arial"/>
              <w:szCs w:val="24"/>
            </w:rPr>
            <w:t>Ayuntamiento de Villa Victoria</w:t>
          </w:r>
        </w:p>
      </w:tc>
    </w:tr>
    <w:tr w:rsidR="008C1A3F" w:rsidRPr="00F63239" w14:paraId="037E914D" w14:textId="77777777" w:rsidTr="003938ED">
      <w:trPr>
        <w:trHeight w:val="342"/>
      </w:trPr>
      <w:tc>
        <w:tcPr>
          <w:tcW w:w="5103" w:type="dxa"/>
          <w:hideMark/>
        </w:tcPr>
        <w:p w14:paraId="7676B68F" w14:textId="64D69EAF" w:rsidR="008C1A3F" w:rsidRPr="00096248" w:rsidRDefault="008C1A3F"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8C1A3F" w:rsidRDefault="008C1A3F"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8C1A3F" w:rsidRPr="00711916" w:rsidRDefault="008C1A3F" w:rsidP="00011C4D">
          <w:pPr>
            <w:spacing w:after="120" w:line="240" w:lineRule="auto"/>
            <w:ind w:left="-486" w:right="71" w:firstLine="567"/>
            <w:jc w:val="right"/>
            <w:rPr>
              <w:rFonts w:cs="Arial"/>
              <w:sz w:val="2"/>
              <w:szCs w:val="2"/>
            </w:rPr>
          </w:pPr>
        </w:p>
      </w:tc>
    </w:tr>
  </w:tbl>
  <w:p w14:paraId="2998DBFD" w14:textId="25A9F426" w:rsidR="008C1A3F" w:rsidRPr="00871A91" w:rsidRDefault="0075699B">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84.8pt;margin-top:-146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8C1A3F">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8C1A3F" w:rsidRPr="004539CF" w14:paraId="0F9FE9B6" w14:textId="77777777" w:rsidTr="70652167">
      <w:trPr>
        <w:trHeight w:val="227"/>
      </w:trPr>
      <w:tc>
        <w:tcPr>
          <w:tcW w:w="5103" w:type="dxa"/>
          <w:hideMark/>
        </w:tcPr>
        <w:p w14:paraId="6D1D9D71" w14:textId="11150E5A" w:rsidR="008C1A3F" w:rsidRPr="00663A37" w:rsidRDefault="008C1A3F"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1D335531" w:rsidR="008C1A3F" w:rsidRPr="004539CF" w:rsidRDefault="008C1A3F" w:rsidP="00011C4D">
          <w:pPr>
            <w:spacing w:after="120" w:line="240" w:lineRule="auto"/>
            <w:ind w:left="-486" w:right="68" w:firstLine="558"/>
            <w:jc w:val="right"/>
            <w:rPr>
              <w:rFonts w:cs="Arial"/>
              <w:szCs w:val="24"/>
            </w:rPr>
          </w:pPr>
          <w:r w:rsidRPr="004539CF">
            <w:rPr>
              <w:rFonts w:cs="Arial"/>
              <w:szCs w:val="24"/>
            </w:rPr>
            <w:t>03690/INFOEM/IP/RR/2024</w:t>
          </w:r>
        </w:p>
      </w:tc>
    </w:tr>
    <w:tr w:rsidR="008C1A3F" w:rsidRPr="001F57CD" w14:paraId="1377D264" w14:textId="77777777" w:rsidTr="70652167">
      <w:trPr>
        <w:trHeight w:val="196"/>
      </w:trPr>
      <w:tc>
        <w:tcPr>
          <w:tcW w:w="5103" w:type="dxa"/>
          <w:hideMark/>
        </w:tcPr>
        <w:p w14:paraId="04D597A1" w14:textId="77777777" w:rsidR="008C1A3F" w:rsidRPr="00663A37" w:rsidRDefault="008C1A3F"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3328ECB6" w:rsidR="008C1A3F" w:rsidRPr="00663A37" w:rsidRDefault="00FC6194" w:rsidP="70652167">
          <w:pPr>
            <w:spacing w:after="120" w:line="240" w:lineRule="auto"/>
            <w:ind w:right="68"/>
            <w:jc w:val="right"/>
            <w:rPr>
              <w:rFonts w:cs="Arial"/>
              <w:lang w:val="es-ES"/>
            </w:rPr>
          </w:pPr>
          <w:r>
            <w:rPr>
              <w:rFonts w:cs="Arial"/>
              <w:b/>
              <w:bCs/>
            </w:rPr>
            <w:t>XXXXXXX</w:t>
          </w:r>
        </w:p>
      </w:tc>
    </w:tr>
    <w:tr w:rsidR="008C1A3F" w14:paraId="4DC11993" w14:textId="77777777" w:rsidTr="70652167">
      <w:trPr>
        <w:trHeight w:val="242"/>
      </w:trPr>
      <w:tc>
        <w:tcPr>
          <w:tcW w:w="5103" w:type="dxa"/>
          <w:hideMark/>
        </w:tcPr>
        <w:p w14:paraId="76CEF1B5" w14:textId="77777777" w:rsidR="008C1A3F" w:rsidRPr="00663A37" w:rsidRDefault="008C1A3F"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60EB8381" w:rsidR="008C1A3F" w:rsidRPr="00663A37" w:rsidRDefault="008C1A3F" w:rsidP="00011C4D">
          <w:pPr>
            <w:spacing w:after="120" w:line="240" w:lineRule="auto"/>
            <w:ind w:left="-70" w:right="68"/>
            <w:jc w:val="right"/>
            <w:rPr>
              <w:rFonts w:cs="Arial"/>
              <w:szCs w:val="24"/>
            </w:rPr>
          </w:pPr>
          <w:r w:rsidRPr="004539CF">
            <w:rPr>
              <w:rFonts w:cs="Arial"/>
              <w:szCs w:val="24"/>
            </w:rPr>
            <w:t>Ayuntamiento de Villa Victoria</w:t>
          </w:r>
        </w:p>
      </w:tc>
    </w:tr>
    <w:tr w:rsidR="008C1A3F" w14:paraId="5C2B511D" w14:textId="77777777" w:rsidTr="70652167">
      <w:trPr>
        <w:trHeight w:val="342"/>
      </w:trPr>
      <w:tc>
        <w:tcPr>
          <w:tcW w:w="5103" w:type="dxa"/>
          <w:hideMark/>
        </w:tcPr>
        <w:p w14:paraId="03FEF68C" w14:textId="45E91CF4" w:rsidR="008C1A3F" w:rsidRPr="00663A37" w:rsidRDefault="008C1A3F"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8C1A3F" w:rsidRPr="00663A37" w:rsidRDefault="008C1A3F"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8C1A3F" w:rsidRPr="00871A91" w:rsidRDefault="0075699B">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84.8pt;margin-top:-145.3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8C1A3F">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28B9"/>
    <w:multiLevelType w:val="hybridMultilevel"/>
    <w:tmpl w:val="23F850B4"/>
    <w:lvl w:ilvl="0" w:tplc="D14873E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78E1475"/>
    <w:multiLevelType w:val="multilevel"/>
    <w:tmpl w:val="9FE23126"/>
    <w:styleLink w:val="Listaactual20"/>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8B77C6E"/>
    <w:multiLevelType w:val="multilevel"/>
    <w:tmpl w:val="D0527AF0"/>
    <w:styleLink w:val="Listaactual25"/>
    <w:lvl w:ilvl="0">
      <w:start w:val="1"/>
      <w:numFmt w:val="decimal"/>
      <w:lvlText w:val="%1."/>
      <w:lvlJc w:val="left"/>
      <w:pPr>
        <w:ind w:left="644" w:hanging="360"/>
      </w:pPr>
      <w:rPr>
        <w:rFonts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FB54B4"/>
    <w:multiLevelType w:val="multilevel"/>
    <w:tmpl w:val="BD200AFE"/>
    <w:styleLink w:val="Listaactual26"/>
    <w:lvl w:ilvl="0">
      <w:start w:val="1"/>
      <w:numFmt w:val="bullet"/>
      <w:lvlText w:val=""/>
      <w:lvlJc w:val="left"/>
      <w:pPr>
        <w:ind w:left="644" w:hanging="360"/>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6" w15:restartNumberingAfterBreak="0">
    <w:nsid w:val="0D38628A"/>
    <w:multiLevelType w:val="hybridMultilevel"/>
    <w:tmpl w:val="8236BB66"/>
    <w:lvl w:ilvl="0" w:tplc="89C4C9A0">
      <w:start w:val="1"/>
      <w:numFmt w:val="upperRoman"/>
      <w:lvlText w:val="%1."/>
      <w:lvlJc w:val="left"/>
      <w:pPr>
        <w:ind w:left="992" w:hanging="425"/>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 w15:restartNumberingAfterBreak="0">
    <w:nsid w:val="0D5F2890"/>
    <w:multiLevelType w:val="multilevel"/>
    <w:tmpl w:val="9734500C"/>
    <w:styleLink w:val="Listaactual17"/>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7B56CB"/>
    <w:multiLevelType w:val="hybridMultilevel"/>
    <w:tmpl w:val="3D86915C"/>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DA22E39"/>
    <w:multiLevelType w:val="multilevel"/>
    <w:tmpl w:val="AC1A0EDA"/>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10" w15:restartNumberingAfterBreak="0">
    <w:nsid w:val="116750CB"/>
    <w:multiLevelType w:val="hybridMultilevel"/>
    <w:tmpl w:val="68B8DECA"/>
    <w:lvl w:ilvl="0" w:tplc="F57C428C">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2340BDE"/>
    <w:multiLevelType w:val="hybridMultilevel"/>
    <w:tmpl w:val="12107146"/>
    <w:lvl w:ilvl="0" w:tplc="573E60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81C1B4C"/>
    <w:multiLevelType w:val="hybridMultilevel"/>
    <w:tmpl w:val="4328CDA0"/>
    <w:lvl w:ilvl="0" w:tplc="45BEE5B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8CC7EB0"/>
    <w:multiLevelType w:val="hybridMultilevel"/>
    <w:tmpl w:val="EE4EDCAA"/>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6"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D102446"/>
    <w:multiLevelType w:val="multilevel"/>
    <w:tmpl w:val="7B247F86"/>
    <w:styleLink w:val="Listaactual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D5D381F"/>
    <w:multiLevelType w:val="multilevel"/>
    <w:tmpl w:val="310C0766"/>
    <w:styleLink w:val="Listaactual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203036A"/>
    <w:multiLevelType w:val="hybridMultilevel"/>
    <w:tmpl w:val="37088022"/>
    <w:lvl w:ilvl="0" w:tplc="88C8CBD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3" w15:restartNumberingAfterBreak="0">
    <w:nsid w:val="29B24BB3"/>
    <w:multiLevelType w:val="hybridMultilevel"/>
    <w:tmpl w:val="2C483BFA"/>
    <w:lvl w:ilvl="0" w:tplc="FF6206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5" w15:restartNumberingAfterBreak="0">
    <w:nsid w:val="33A1774B"/>
    <w:multiLevelType w:val="hybridMultilevel"/>
    <w:tmpl w:val="33B056B4"/>
    <w:lvl w:ilvl="0" w:tplc="8DB25312">
      <w:start w:val="1"/>
      <w:numFmt w:val="decimal"/>
      <w:lvlText w:val="%1."/>
      <w:lvlJc w:val="left"/>
      <w:pPr>
        <w:ind w:left="709" w:hanging="425"/>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70B6E4D"/>
    <w:multiLevelType w:val="multilevel"/>
    <w:tmpl w:val="27880182"/>
    <w:styleLink w:val="Listaactual24"/>
    <w:lvl w:ilvl="0">
      <w:start w:val="1"/>
      <w:numFmt w:val="bullet"/>
      <w:lvlText w:val=""/>
      <w:lvlJc w:val="left"/>
      <w:pPr>
        <w:ind w:left="644" w:hanging="360"/>
      </w:pPr>
      <w:rPr>
        <w:rFonts w:ascii="Symbol" w:hAnsi="Symbol" w:hint="default"/>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7" w15:restartNumberingAfterBreak="0">
    <w:nsid w:val="38974A2B"/>
    <w:multiLevelType w:val="multilevel"/>
    <w:tmpl w:val="61B24A62"/>
    <w:styleLink w:val="Listaactual1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8" w15:restartNumberingAfterBreak="0">
    <w:nsid w:val="447F7C30"/>
    <w:multiLevelType w:val="hybridMultilevel"/>
    <w:tmpl w:val="76BA3E68"/>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CFE7D14"/>
    <w:multiLevelType w:val="multilevel"/>
    <w:tmpl w:val="7AA8F6BC"/>
    <w:lvl w:ilvl="0">
      <w:start w:val="1"/>
      <w:numFmt w:val="bullet"/>
      <w:lvlText w:val=""/>
      <w:lvlJc w:val="left"/>
      <w:pPr>
        <w:ind w:left="709" w:hanging="425"/>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0" w15:restartNumberingAfterBreak="0">
    <w:nsid w:val="4D2E21F2"/>
    <w:multiLevelType w:val="multilevel"/>
    <w:tmpl w:val="787EDC82"/>
    <w:styleLink w:val="Listaactual3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3" w15:restartNumberingAfterBreak="0">
    <w:nsid w:val="53E53666"/>
    <w:multiLevelType w:val="hybridMultilevel"/>
    <w:tmpl w:val="29BC6AE2"/>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6182202"/>
    <w:multiLevelType w:val="multilevel"/>
    <w:tmpl w:val="D4289C6C"/>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5"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6"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5D43183F"/>
    <w:multiLevelType w:val="hybridMultilevel"/>
    <w:tmpl w:val="3C804CF6"/>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1EC676B"/>
    <w:multiLevelType w:val="hybridMultilevel"/>
    <w:tmpl w:val="C10EB5DA"/>
    <w:lvl w:ilvl="0" w:tplc="7C36873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3DF33B9"/>
    <w:multiLevelType w:val="multilevel"/>
    <w:tmpl w:val="0EA29CF2"/>
    <w:styleLink w:val="Listaactual2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1" w15:restartNumberingAfterBreak="0">
    <w:nsid w:val="6B1F4691"/>
    <w:multiLevelType w:val="multilevel"/>
    <w:tmpl w:val="5F965AE8"/>
    <w:styleLink w:val="Listaactual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D897BDB"/>
    <w:multiLevelType w:val="hybridMultilevel"/>
    <w:tmpl w:val="1E1C7482"/>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4"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2"/>
  </w:num>
  <w:num w:numId="2">
    <w:abstractNumId w:val="13"/>
  </w:num>
  <w:num w:numId="3">
    <w:abstractNumId w:val="36"/>
  </w:num>
  <w:num w:numId="4">
    <w:abstractNumId w:val="16"/>
  </w:num>
  <w:num w:numId="5">
    <w:abstractNumId w:val="44"/>
  </w:num>
  <w:num w:numId="6">
    <w:abstractNumId w:val="4"/>
  </w:num>
  <w:num w:numId="7">
    <w:abstractNumId w:val="38"/>
  </w:num>
  <w:num w:numId="8">
    <w:abstractNumId w:val="12"/>
  </w:num>
  <w:num w:numId="9">
    <w:abstractNumId w:val="2"/>
  </w:num>
  <w:num w:numId="10">
    <w:abstractNumId w:val="22"/>
  </w:num>
  <w:num w:numId="11">
    <w:abstractNumId w:val="24"/>
  </w:num>
  <w:num w:numId="12">
    <w:abstractNumId w:val="45"/>
  </w:num>
  <w:num w:numId="13">
    <w:abstractNumId w:val="42"/>
  </w:num>
  <w:num w:numId="14">
    <w:abstractNumId w:val="31"/>
  </w:num>
  <w:num w:numId="15">
    <w:abstractNumId w:val="35"/>
  </w:num>
  <w:num w:numId="16">
    <w:abstractNumId w:val="20"/>
  </w:num>
  <w:num w:numId="17">
    <w:abstractNumId w:val="28"/>
  </w:num>
  <w:num w:numId="18">
    <w:abstractNumId w:val="18"/>
  </w:num>
  <w:num w:numId="19">
    <w:abstractNumId w:val="25"/>
  </w:num>
  <w:num w:numId="20">
    <w:abstractNumId w:val="7"/>
  </w:num>
  <w:num w:numId="21">
    <w:abstractNumId w:val="8"/>
  </w:num>
  <w:num w:numId="22">
    <w:abstractNumId w:val="29"/>
  </w:num>
  <w:num w:numId="23">
    <w:abstractNumId w:val="17"/>
  </w:num>
  <w:num w:numId="24">
    <w:abstractNumId w:val="27"/>
  </w:num>
  <w:num w:numId="25">
    <w:abstractNumId w:val="1"/>
  </w:num>
  <w:num w:numId="26">
    <w:abstractNumId w:val="33"/>
  </w:num>
  <w:num w:numId="27">
    <w:abstractNumId w:val="37"/>
  </w:num>
  <w:num w:numId="28">
    <w:abstractNumId w:val="43"/>
  </w:num>
  <w:num w:numId="29">
    <w:abstractNumId w:val="21"/>
  </w:num>
  <w:num w:numId="30">
    <w:abstractNumId w:val="9"/>
  </w:num>
  <w:num w:numId="31">
    <w:abstractNumId w:val="40"/>
  </w:num>
  <w:num w:numId="32">
    <w:abstractNumId w:val="34"/>
  </w:num>
  <w:num w:numId="33">
    <w:abstractNumId w:val="0"/>
  </w:num>
  <w:num w:numId="34">
    <w:abstractNumId w:val="39"/>
  </w:num>
  <w:num w:numId="35">
    <w:abstractNumId w:val="41"/>
  </w:num>
  <w:num w:numId="36">
    <w:abstractNumId w:val="26"/>
  </w:num>
  <w:num w:numId="37">
    <w:abstractNumId w:val="14"/>
  </w:num>
  <w:num w:numId="38">
    <w:abstractNumId w:val="3"/>
  </w:num>
  <w:num w:numId="39">
    <w:abstractNumId w:val="5"/>
  </w:num>
  <w:num w:numId="40">
    <w:abstractNumId w:val="10"/>
  </w:num>
  <w:num w:numId="41">
    <w:abstractNumId w:val="30"/>
  </w:num>
  <w:num w:numId="42">
    <w:abstractNumId w:val="19"/>
  </w:num>
  <w:num w:numId="43">
    <w:abstractNumId w:val="15"/>
  </w:num>
  <w:num w:numId="44">
    <w:abstractNumId w:val="11"/>
  </w:num>
  <w:num w:numId="45">
    <w:abstractNumId w:val="6"/>
  </w:num>
  <w:num w:numId="46">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7B8"/>
    <w:rsid w:val="00003F45"/>
    <w:rsid w:val="00004014"/>
    <w:rsid w:val="00004479"/>
    <w:rsid w:val="00004B62"/>
    <w:rsid w:val="00005965"/>
    <w:rsid w:val="0000665B"/>
    <w:rsid w:val="000073B1"/>
    <w:rsid w:val="000077FF"/>
    <w:rsid w:val="00007857"/>
    <w:rsid w:val="00007BA4"/>
    <w:rsid w:val="0001033C"/>
    <w:rsid w:val="000114A6"/>
    <w:rsid w:val="0001151F"/>
    <w:rsid w:val="000117AB"/>
    <w:rsid w:val="00011C4D"/>
    <w:rsid w:val="00011CCA"/>
    <w:rsid w:val="00011EC8"/>
    <w:rsid w:val="000124BD"/>
    <w:rsid w:val="00012909"/>
    <w:rsid w:val="00012BEE"/>
    <w:rsid w:val="00012D78"/>
    <w:rsid w:val="00013063"/>
    <w:rsid w:val="0001352C"/>
    <w:rsid w:val="00015487"/>
    <w:rsid w:val="000154CA"/>
    <w:rsid w:val="0001627B"/>
    <w:rsid w:val="000171BE"/>
    <w:rsid w:val="00020325"/>
    <w:rsid w:val="00021122"/>
    <w:rsid w:val="00021165"/>
    <w:rsid w:val="00021A08"/>
    <w:rsid w:val="000221D0"/>
    <w:rsid w:val="0002287F"/>
    <w:rsid w:val="0002356F"/>
    <w:rsid w:val="00024A6D"/>
    <w:rsid w:val="00025560"/>
    <w:rsid w:val="00025773"/>
    <w:rsid w:val="00026582"/>
    <w:rsid w:val="00027DA8"/>
    <w:rsid w:val="00030AB0"/>
    <w:rsid w:val="00031626"/>
    <w:rsid w:val="00031BA3"/>
    <w:rsid w:val="000325A7"/>
    <w:rsid w:val="00032686"/>
    <w:rsid w:val="00032C99"/>
    <w:rsid w:val="00032FBE"/>
    <w:rsid w:val="00033089"/>
    <w:rsid w:val="00033336"/>
    <w:rsid w:val="00033403"/>
    <w:rsid w:val="00033479"/>
    <w:rsid w:val="00033562"/>
    <w:rsid w:val="000343A2"/>
    <w:rsid w:val="0003521B"/>
    <w:rsid w:val="0003577D"/>
    <w:rsid w:val="00035A30"/>
    <w:rsid w:val="00035A46"/>
    <w:rsid w:val="0003692B"/>
    <w:rsid w:val="000369F1"/>
    <w:rsid w:val="00036D5F"/>
    <w:rsid w:val="00036EFC"/>
    <w:rsid w:val="00040A10"/>
    <w:rsid w:val="00041421"/>
    <w:rsid w:val="00041670"/>
    <w:rsid w:val="000417BE"/>
    <w:rsid w:val="00041AE7"/>
    <w:rsid w:val="00041DEA"/>
    <w:rsid w:val="000429D8"/>
    <w:rsid w:val="00042C8A"/>
    <w:rsid w:val="00042C95"/>
    <w:rsid w:val="00043631"/>
    <w:rsid w:val="000444FB"/>
    <w:rsid w:val="00044B82"/>
    <w:rsid w:val="000452AA"/>
    <w:rsid w:val="00045F86"/>
    <w:rsid w:val="00046717"/>
    <w:rsid w:val="00046A15"/>
    <w:rsid w:val="00047890"/>
    <w:rsid w:val="00050D85"/>
    <w:rsid w:val="00050FF1"/>
    <w:rsid w:val="00051732"/>
    <w:rsid w:val="00051F5E"/>
    <w:rsid w:val="0005219F"/>
    <w:rsid w:val="0005241C"/>
    <w:rsid w:val="00053AC0"/>
    <w:rsid w:val="00054689"/>
    <w:rsid w:val="0005480B"/>
    <w:rsid w:val="00054F6A"/>
    <w:rsid w:val="00055858"/>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CBE"/>
    <w:rsid w:val="000643FB"/>
    <w:rsid w:val="00064854"/>
    <w:rsid w:val="00064DCA"/>
    <w:rsid w:val="00065463"/>
    <w:rsid w:val="000658E9"/>
    <w:rsid w:val="000666B3"/>
    <w:rsid w:val="000676A2"/>
    <w:rsid w:val="0007107B"/>
    <w:rsid w:val="00072987"/>
    <w:rsid w:val="00072FF9"/>
    <w:rsid w:val="000739AF"/>
    <w:rsid w:val="00075586"/>
    <w:rsid w:val="00075997"/>
    <w:rsid w:val="00075D5E"/>
    <w:rsid w:val="00075FDC"/>
    <w:rsid w:val="00076332"/>
    <w:rsid w:val="00077748"/>
    <w:rsid w:val="00077A55"/>
    <w:rsid w:val="00077F28"/>
    <w:rsid w:val="0008029E"/>
    <w:rsid w:val="000802BA"/>
    <w:rsid w:val="0008134D"/>
    <w:rsid w:val="00081F52"/>
    <w:rsid w:val="00082E5D"/>
    <w:rsid w:val="00083498"/>
    <w:rsid w:val="0008496A"/>
    <w:rsid w:val="00084D1A"/>
    <w:rsid w:val="0008591E"/>
    <w:rsid w:val="00085EA2"/>
    <w:rsid w:val="0008628E"/>
    <w:rsid w:val="000864CC"/>
    <w:rsid w:val="0008737D"/>
    <w:rsid w:val="00087AFB"/>
    <w:rsid w:val="00087F54"/>
    <w:rsid w:val="0009020C"/>
    <w:rsid w:val="00090297"/>
    <w:rsid w:val="00090A37"/>
    <w:rsid w:val="00090EE8"/>
    <w:rsid w:val="00092681"/>
    <w:rsid w:val="00092B31"/>
    <w:rsid w:val="00092D82"/>
    <w:rsid w:val="0009320C"/>
    <w:rsid w:val="0009328A"/>
    <w:rsid w:val="0009397B"/>
    <w:rsid w:val="00094B23"/>
    <w:rsid w:val="00094FD7"/>
    <w:rsid w:val="000951B9"/>
    <w:rsid w:val="00095F45"/>
    <w:rsid w:val="0009609D"/>
    <w:rsid w:val="00096248"/>
    <w:rsid w:val="000970B5"/>
    <w:rsid w:val="00097898"/>
    <w:rsid w:val="00097BFD"/>
    <w:rsid w:val="000A00BB"/>
    <w:rsid w:val="000A02E0"/>
    <w:rsid w:val="000A0701"/>
    <w:rsid w:val="000A110B"/>
    <w:rsid w:val="000A1377"/>
    <w:rsid w:val="000A1D0D"/>
    <w:rsid w:val="000A1D2C"/>
    <w:rsid w:val="000A2323"/>
    <w:rsid w:val="000A2CA6"/>
    <w:rsid w:val="000A2F65"/>
    <w:rsid w:val="000A3F41"/>
    <w:rsid w:val="000A4202"/>
    <w:rsid w:val="000A445D"/>
    <w:rsid w:val="000A4BDB"/>
    <w:rsid w:val="000A53E1"/>
    <w:rsid w:val="000A5EA1"/>
    <w:rsid w:val="000A6F53"/>
    <w:rsid w:val="000A7D80"/>
    <w:rsid w:val="000B117C"/>
    <w:rsid w:val="000B1F27"/>
    <w:rsid w:val="000B2390"/>
    <w:rsid w:val="000B28CF"/>
    <w:rsid w:val="000B29E0"/>
    <w:rsid w:val="000B350D"/>
    <w:rsid w:val="000B4159"/>
    <w:rsid w:val="000B491D"/>
    <w:rsid w:val="000B503C"/>
    <w:rsid w:val="000B51CE"/>
    <w:rsid w:val="000B5296"/>
    <w:rsid w:val="000B5608"/>
    <w:rsid w:val="000B5690"/>
    <w:rsid w:val="000B65C3"/>
    <w:rsid w:val="000C0203"/>
    <w:rsid w:val="000C066A"/>
    <w:rsid w:val="000C0E5D"/>
    <w:rsid w:val="000C1D1E"/>
    <w:rsid w:val="000C2504"/>
    <w:rsid w:val="000C2661"/>
    <w:rsid w:val="000C2D59"/>
    <w:rsid w:val="000C416A"/>
    <w:rsid w:val="000C51AF"/>
    <w:rsid w:val="000C539D"/>
    <w:rsid w:val="000C568A"/>
    <w:rsid w:val="000C661C"/>
    <w:rsid w:val="000C6DD0"/>
    <w:rsid w:val="000C703C"/>
    <w:rsid w:val="000C7472"/>
    <w:rsid w:val="000C7801"/>
    <w:rsid w:val="000C7BF9"/>
    <w:rsid w:val="000C7EB6"/>
    <w:rsid w:val="000C7F8F"/>
    <w:rsid w:val="000D0CD3"/>
    <w:rsid w:val="000D14DA"/>
    <w:rsid w:val="000D2C63"/>
    <w:rsid w:val="000D2E93"/>
    <w:rsid w:val="000D3C8A"/>
    <w:rsid w:val="000D5244"/>
    <w:rsid w:val="000D55D2"/>
    <w:rsid w:val="000D5634"/>
    <w:rsid w:val="000D56B9"/>
    <w:rsid w:val="000D5C00"/>
    <w:rsid w:val="000D609A"/>
    <w:rsid w:val="000D648C"/>
    <w:rsid w:val="000D66A1"/>
    <w:rsid w:val="000D7340"/>
    <w:rsid w:val="000D772A"/>
    <w:rsid w:val="000E06A3"/>
    <w:rsid w:val="000E0D32"/>
    <w:rsid w:val="000E1FD4"/>
    <w:rsid w:val="000E27A6"/>
    <w:rsid w:val="000E27CE"/>
    <w:rsid w:val="000E2DC8"/>
    <w:rsid w:val="000E35E0"/>
    <w:rsid w:val="000E37D0"/>
    <w:rsid w:val="000E3D5F"/>
    <w:rsid w:val="000E3EB9"/>
    <w:rsid w:val="000E48E3"/>
    <w:rsid w:val="000E4AFE"/>
    <w:rsid w:val="000E4E16"/>
    <w:rsid w:val="000E4EBC"/>
    <w:rsid w:val="000E513A"/>
    <w:rsid w:val="000E57E9"/>
    <w:rsid w:val="000E584D"/>
    <w:rsid w:val="000E6BCA"/>
    <w:rsid w:val="000E74D7"/>
    <w:rsid w:val="000E7BF6"/>
    <w:rsid w:val="000F015F"/>
    <w:rsid w:val="000F0B57"/>
    <w:rsid w:val="000F114E"/>
    <w:rsid w:val="000F146C"/>
    <w:rsid w:val="000F152C"/>
    <w:rsid w:val="000F196A"/>
    <w:rsid w:val="000F2668"/>
    <w:rsid w:val="000F367A"/>
    <w:rsid w:val="000F46EA"/>
    <w:rsid w:val="000F547D"/>
    <w:rsid w:val="000F54F6"/>
    <w:rsid w:val="000F7D93"/>
    <w:rsid w:val="0010147E"/>
    <w:rsid w:val="0010149D"/>
    <w:rsid w:val="00102165"/>
    <w:rsid w:val="0010303E"/>
    <w:rsid w:val="00103271"/>
    <w:rsid w:val="00103A9A"/>
    <w:rsid w:val="00103C89"/>
    <w:rsid w:val="00103D8C"/>
    <w:rsid w:val="00104BE3"/>
    <w:rsid w:val="001050A9"/>
    <w:rsid w:val="001059AF"/>
    <w:rsid w:val="001059DF"/>
    <w:rsid w:val="001067FE"/>
    <w:rsid w:val="00107231"/>
    <w:rsid w:val="00107256"/>
    <w:rsid w:val="00107451"/>
    <w:rsid w:val="0011071D"/>
    <w:rsid w:val="001107C4"/>
    <w:rsid w:val="0011108B"/>
    <w:rsid w:val="0011110C"/>
    <w:rsid w:val="001116B7"/>
    <w:rsid w:val="0011295F"/>
    <w:rsid w:val="00112F7F"/>
    <w:rsid w:val="001141AE"/>
    <w:rsid w:val="00114550"/>
    <w:rsid w:val="00114F1E"/>
    <w:rsid w:val="00115495"/>
    <w:rsid w:val="00116B11"/>
    <w:rsid w:val="00116E4B"/>
    <w:rsid w:val="00116F6B"/>
    <w:rsid w:val="001171FF"/>
    <w:rsid w:val="00121552"/>
    <w:rsid w:val="00121842"/>
    <w:rsid w:val="00121B19"/>
    <w:rsid w:val="00121F46"/>
    <w:rsid w:val="001235A0"/>
    <w:rsid w:val="00123D0B"/>
    <w:rsid w:val="00124B26"/>
    <w:rsid w:val="0012508E"/>
    <w:rsid w:val="00130C18"/>
    <w:rsid w:val="00131C40"/>
    <w:rsid w:val="00131C6C"/>
    <w:rsid w:val="00131F2D"/>
    <w:rsid w:val="001321ED"/>
    <w:rsid w:val="001325A3"/>
    <w:rsid w:val="00133F26"/>
    <w:rsid w:val="0013462D"/>
    <w:rsid w:val="001360B8"/>
    <w:rsid w:val="0013657B"/>
    <w:rsid w:val="00136A94"/>
    <w:rsid w:val="00136B67"/>
    <w:rsid w:val="00140181"/>
    <w:rsid w:val="0014039B"/>
    <w:rsid w:val="0014092A"/>
    <w:rsid w:val="00140A63"/>
    <w:rsid w:val="00142D35"/>
    <w:rsid w:val="00143916"/>
    <w:rsid w:val="00143E8A"/>
    <w:rsid w:val="00143FC6"/>
    <w:rsid w:val="00144A6E"/>
    <w:rsid w:val="00144ABF"/>
    <w:rsid w:val="00144BA8"/>
    <w:rsid w:val="00145C22"/>
    <w:rsid w:val="001464CD"/>
    <w:rsid w:val="00147D4D"/>
    <w:rsid w:val="00150293"/>
    <w:rsid w:val="001502AD"/>
    <w:rsid w:val="001509C0"/>
    <w:rsid w:val="00151431"/>
    <w:rsid w:val="00151764"/>
    <w:rsid w:val="00151FF5"/>
    <w:rsid w:val="001522A2"/>
    <w:rsid w:val="00152B40"/>
    <w:rsid w:val="001530E5"/>
    <w:rsid w:val="00154B4E"/>
    <w:rsid w:val="00154F75"/>
    <w:rsid w:val="00155CC6"/>
    <w:rsid w:val="00155CDF"/>
    <w:rsid w:val="00155F53"/>
    <w:rsid w:val="001564E3"/>
    <w:rsid w:val="00156699"/>
    <w:rsid w:val="001568D5"/>
    <w:rsid w:val="00156DAA"/>
    <w:rsid w:val="00157491"/>
    <w:rsid w:val="00157D2B"/>
    <w:rsid w:val="00160608"/>
    <w:rsid w:val="001608D3"/>
    <w:rsid w:val="00161018"/>
    <w:rsid w:val="001624E8"/>
    <w:rsid w:val="0016322B"/>
    <w:rsid w:val="0016339A"/>
    <w:rsid w:val="0016392B"/>
    <w:rsid w:val="001641EC"/>
    <w:rsid w:val="001643F2"/>
    <w:rsid w:val="00165898"/>
    <w:rsid w:val="00165CA1"/>
    <w:rsid w:val="00165E57"/>
    <w:rsid w:val="00166171"/>
    <w:rsid w:val="00166D47"/>
    <w:rsid w:val="00167291"/>
    <w:rsid w:val="00167DF0"/>
    <w:rsid w:val="00171192"/>
    <w:rsid w:val="00171AAD"/>
    <w:rsid w:val="00171BBC"/>
    <w:rsid w:val="00171CF4"/>
    <w:rsid w:val="00171F77"/>
    <w:rsid w:val="0017292D"/>
    <w:rsid w:val="00172A87"/>
    <w:rsid w:val="001748CB"/>
    <w:rsid w:val="0017523B"/>
    <w:rsid w:val="00175B42"/>
    <w:rsid w:val="0017606D"/>
    <w:rsid w:val="0017633C"/>
    <w:rsid w:val="00176522"/>
    <w:rsid w:val="00176CA8"/>
    <w:rsid w:val="00177325"/>
    <w:rsid w:val="00177C5F"/>
    <w:rsid w:val="00177F85"/>
    <w:rsid w:val="001809A8"/>
    <w:rsid w:val="00180C5F"/>
    <w:rsid w:val="00181A9D"/>
    <w:rsid w:val="001823E3"/>
    <w:rsid w:val="00182FC0"/>
    <w:rsid w:val="001834D9"/>
    <w:rsid w:val="00183990"/>
    <w:rsid w:val="00183F45"/>
    <w:rsid w:val="00184AEA"/>
    <w:rsid w:val="0018577B"/>
    <w:rsid w:val="00185C61"/>
    <w:rsid w:val="00187CCE"/>
    <w:rsid w:val="00190030"/>
    <w:rsid w:val="0019086A"/>
    <w:rsid w:val="00190B5A"/>
    <w:rsid w:val="00190D0F"/>
    <w:rsid w:val="00190F59"/>
    <w:rsid w:val="00192D02"/>
    <w:rsid w:val="00194C85"/>
    <w:rsid w:val="0019539C"/>
    <w:rsid w:val="001957CF"/>
    <w:rsid w:val="001957E6"/>
    <w:rsid w:val="00195845"/>
    <w:rsid w:val="0019584A"/>
    <w:rsid w:val="001960AD"/>
    <w:rsid w:val="0019662A"/>
    <w:rsid w:val="00196AF7"/>
    <w:rsid w:val="00196FB3"/>
    <w:rsid w:val="001978B1"/>
    <w:rsid w:val="001A057E"/>
    <w:rsid w:val="001A0AFD"/>
    <w:rsid w:val="001A0E96"/>
    <w:rsid w:val="001A1BDB"/>
    <w:rsid w:val="001A316F"/>
    <w:rsid w:val="001A321A"/>
    <w:rsid w:val="001A3982"/>
    <w:rsid w:val="001A3C5F"/>
    <w:rsid w:val="001A3F75"/>
    <w:rsid w:val="001A4523"/>
    <w:rsid w:val="001A4ADB"/>
    <w:rsid w:val="001A4BDF"/>
    <w:rsid w:val="001A5348"/>
    <w:rsid w:val="001A6849"/>
    <w:rsid w:val="001A773B"/>
    <w:rsid w:val="001B0259"/>
    <w:rsid w:val="001B0262"/>
    <w:rsid w:val="001B0D9E"/>
    <w:rsid w:val="001B11CB"/>
    <w:rsid w:val="001B236A"/>
    <w:rsid w:val="001B239E"/>
    <w:rsid w:val="001B23FA"/>
    <w:rsid w:val="001B28D1"/>
    <w:rsid w:val="001B2A3F"/>
    <w:rsid w:val="001B3FD2"/>
    <w:rsid w:val="001B495E"/>
    <w:rsid w:val="001B5693"/>
    <w:rsid w:val="001B5959"/>
    <w:rsid w:val="001B6C2D"/>
    <w:rsid w:val="001B7147"/>
    <w:rsid w:val="001B7214"/>
    <w:rsid w:val="001C087E"/>
    <w:rsid w:val="001C0AB6"/>
    <w:rsid w:val="001C0F32"/>
    <w:rsid w:val="001C1BF4"/>
    <w:rsid w:val="001C2099"/>
    <w:rsid w:val="001C226C"/>
    <w:rsid w:val="001C27A3"/>
    <w:rsid w:val="001C2982"/>
    <w:rsid w:val="001C29FA"/>
    <w:rsid w:val="001C2C72"/>
    <w:rsid w:val="001C2DED"/>
    <w:rsid w:val="001C3145"/>
    <w:rsid w:val="001C3387"/>
    <w:rsid w:val="001C4A71"/>
    <w:rsid w:val="001C4CBF"/>
    <w:rsid w:val="001C54A1"/>
    <w:rsid w:val="001C5CD0"/>
    <w:rsid w:val="001C72C0"/>
    <w:rsid w:val="001C7347"/>
    <w:rsid w:val="001C7400"/>
    <w:rsid w:val="001C7697"/>
    <w:rsid w:val="001C7C31"/>
    <w:rsid w:val="001D1B77"/>
    <w:rsid w:val="001D225B"/>
    <w:rsid w:val="001D3563"/>
    <w:rsid w:val="001D3687"/>
    <w:rsid w:val="001D3EE2"/>
    <w:rsid w:val="001D41E0"/>
    <w:rsid w:val="001D4382"/>
    <w:rsid w:val="001D4CB2"/>
    <w:rsid w:val="001D660A"/>
    <w:rsid w:val="001D6CA8"/>
    <w:rsid w:val="001D721F"/>
    <w:rsid w:val="001D73AD"/>
    <w:rsid w:val="001E0181"/>
    <w:rsid w:val="001E04CC"/>
    <w:rsid w:val="001E0D6B"/>
    <w:rsid w:val="001E1533"/>
    <w:rsid w:val="001E1754"/>
    <w:rsid w:val="001E1791"/>
    <w:rsid w:val="001E19E7"/>
    <w:rsid w:val="001E1A95"/>
    <w:rsid w:val="001E2186"/>
    <w:rsid w:val="001E21A0"/>
    <w:rsid w:val="001E2646"/>
    <w:rsid w:val="001E299A"/>
    <w:rsid w:val="001E2BA9"/>
    <w:rsid w:val="001E3430"/>
    <w:rsid w:val="001E35AE"/>
    <w:rsid w:val="001E3C8E"/>
    <w:rsid w:val="001E4621"/>
    <w:rsid w:val="001E48A4"/>
    <w:rsid w:val="001E5273"/>
    <w:rsid w:val="001E5286"/>
    <w:rsid w:val="001E5453"/>
    <w:rsid w:val="001E5C3D"/>
    <w:rsid w:val="001E678B"/>
    <w:rsid w:val="001E6F75"/>
    <w:rsid w:val="001E7C62"/>
    <w:rsid w:val="001F0525"/>
    <w:rsid w:val="001F2B26"/>
    <w:rsid w:val="001F2BC9"/>
    <w:rsid w:val="001F2F39"/>
    <w:rsid w:val="001F34D1"/>
    <w:rsid w:val="001F34DD"/>
    <w:rsid w:val="001F408E"/>
    <w:rsid w:val="001F4349"/>
    <w:rsid w:val="001F4860"/>
    <w:rsid w:val="001F4EDD"/>
    <w:rsid w:val="001F57CD"/>
    <w:rsid w:val="001F5B07"/>
    <w:rsid w:val="001F5E58"/>
    <w:rsid w:val="001F6270"/>
    <w:rsid w:val="001F65BE"/>
    <w:rsid w:val="001F6C57"/>
    <w:rsid w:val="001F7890"/>
    <w:rsid w:val="001F7D76"/>
    <w:rsid w:val="001F7D9A"/>
    <w:rsid w:val="00200FAD"/>
    <w:rsid w:val="002015CF"/>
    <w:rsid w:val="00201765"/>
    <w:rsid w:val="0020257F"/>
    <w:rsid w:val="00204436"/>
    <w:rsid w:val="00204AA1"/>
    <w:rsid w:val="00205357"/>
    <w:rsid w:val="00205455"/>
    <w:rsid w:val="00205FAC"/>
    <w:rsid w:val="00206139"/>
    <w:rsid w:val="0020678C"/>
    <w:rsid w:val="00207028"/>
    <w:rsid w:val="0020763C"/>
    <w:rsid w:val="00207E11"/>
    <w:rsid w:val="00210004"/>
    <w:rsid w:val="0021063D"/>
    <w:rsid w:val="00210714"/>
    <w:rsid w:val="00212120"/>
    <w:rsid w:val="0021327B"/>
    <w:rsid w:val="002142A3"/>
    <w:rsid w:val="00214B09"/>
    <w:rsid w:val="002155ED"/>
    <w:rsid w:val="002156A3"/>
    <w:rsid w:val="0021627B"/>
    <w:rsid w:val="0021698E"/>
    <w:rsid w:val="00216D13"/>
    <w:rsid w:val="00216F33"/>
    <w:rsid w:val="002207CF"/>
    <w:rsid w:val="0022145E"/>
    <w:rsid w:val="00221C04"/>
    <w:rsid w:val="0022245F"/>
    <w:rsid w:val="00223256"/>
    <w:rsid w:val="0022406E"/>
    <w:rsid w:val="00224FEA"/>
    <w:rsid w:val="002262C0"/>
    <w:rsid w:val="00226345"/>
    <w:rsid w:val="002264AE"/>
    <w:rsid w:val="00227691"/>
    <w:rsid w:val="00227A85"/>
    <w:rsid w:val="00227B4C"/>
    <w:rsid w:val="00227BB0"/>
    <w:rsid w:val="00227DBC"/>
    <w:rsid w:val="00230284"/>
    <w:rsid w:val="00230E13"/>
    <w:rsid w:val="0023118D"/>
    <w:rsid w:val="00232621"/>
    <w:rsid w:val="0023293E"/>
    <w:rsid w:val="00232A7A"/>
    <w:rsid w:val="00232DA5"/>
    <w:rsid w:val="00232F2F"/>
    <w:rsid w:val="00232F87"/>
    <w:rsid w:val="002338B9"/>
    <w:rsid w:val="00233FF9"/>
    <w:rsid w:val="00234061"/>
    <w:rsid w:val="002349A9"/>
    <w:rsid w:val="00234B6B"/>
    <w:rsid w:val="00234E3C"/>
    <w:rsid w:val="0023573F"/>
    <w:rsid w:val="002361D0"/>
    <w:rsid w:val="00236B9A"/>
    <w:rsid w:val="002372F0"/>
    <w:rsid w:val="00240046"/>
    <w:rsid w:val="00241201"/>
    <w:rsid w:val="002423EA"/>
    <w:rsid w:val="002432E1"/>
    <w:rsid w:val="00243315"/>
    <w:rsid w:val="00243B44"/>
    <w:rsid w:val="00243CC6"/>
    <w:rsid w:val="00243D7F"/>
    <w:rsid w:val="002454DC"/>
    <w:rsid w:val="00245AC1"/>
    <w:rsid w:val="00246269"/>
    <w:rsid w:val="00247588"/>
    <w:rsid w:val="002475C3"/>
    <w:rsid w:val="00247ED0"/>
    <w:rsid w:val="00247FE8"/>
    <w:rsid w:val="00252443"/>
    <w:rsid w:val="00252CF5"/>
    <w:rsid w:val="002530AE"/>
    <w:rsid w:val="0025386E"/>
    <w:rsid w:val="002547B2"/>
    <w:rsid w:val="0025519F"/>
    <w:rsid w:val="0025565C"/>
    <w:rsid w:val="00255FD1"/>
    <w:rsid w:val="002564E8"/>
    <w:rsid w:val="00256CE0"/>
    <w:rsid w:val="00261886"/>
    <w:rsid w:val="00261A13"/>
    <w:rsid w:val="00261E57"/>
    <w:rsid w:val="00264613"/>
    <w:rsid w:val="00264CA1"/>
    <w:rsid w:val="00264FB2"/>
    <w:rsid w:val="0026506A"/>
    <w:rsid w:val="00265B88"/>
    <w:rsid w:val="00266604"/>
    <w:rsid w:val="00267A7B"/>
    <w:rsid w:val="002704DF"/>
    <w:rsid w:val="00270A17"/>
    <w:rsid w:val="00270C64"/>
    <w:rsid w:val="00270F03"/>
    <w:rsid w:val="002710B5"/>
    <w:rsid w:val="0027116F"/>
    <w:rsid w:val="00271737"/>
    <w:rsid w:val="002719F8"/>
    <w:rsid w:val="00272121"/>
    <w:rsid w:val="002729A0"/>
    <w:rsid w:val="00273E61"/>
    <w:rsid w:val="00273F5F"/>
    <w:rsid w:val="00273F7C"/>
    <w:rsid w:val="002745A2"/>
    <w:rsid w:val="00274879"/>
    <w:rsid w:val="0027555F"/>
    <w:rsid w:val="00275719"/>
    <w:rsid w:val="00275727"/>
    <w:rsid w:val="00275BE9"/>
    <w:rsid w:val="00276C4A"/>
    <w:rsid w:val="00277BEF"/>
    <w:rsid w:val="00280398"/>
    <w:rsid w:val="002811E3"/>
    <w:rsid w:val="002813B2"/>
    <w:rsid w:val="00282431"/>
    <w:rsid w:val="00282E9E"/>
    <w:rsid w:val="00283965"/>
    <w:rsid w:val="00283BBD"/>
    <w:rsid w:val="00283D5E"/>
    <w:rsid w:val="00284245"/>
    <w:rsid w:val="00285034"/>
    <w:rsid w:val="00285A94"/>
    <w:rsid w:val="00286635"/>
    <w:rsid w:val="002902FE"/>
    <w:rsid w:val="00290544"/>
    <w:rsid w:val="00290614"/>
    <w:rsid w:val="002913C5"/>
    <w:rsid w:val="00291DE2"/>
    <w:rsid w:val="0029208D"/>
    <w:rsid w:val="00292258"/>
    <w:rsid w:val="0029225E"/>
    <w:rsid w:val="002926F9"/>
    <w:rsid w:val="00293A4E"/>
    <w:rsid w:val="00293B95"/>
    <w:rsid w:val="00293F85"/>
    <w:rsid w:val="0029482F"/>
    <w:rsid w:val="00294892"/>
    <w:rsid w:val="00296073"/>
    <w:rsid w:val="00296626"/>
    <w:rsid w:val="00296DB8"/>
    <w:rsid w:val="00296E92"/>
    <w:rsid w:val="00297212"/>
    <w:rsid w:val="002972E8"/>
    <w:rsid w:val="002A02E8"/>
    <w:rsid w:val="002A0A88"/>
    <w:rsid w:val="002A1797"/>
    <w:rsid w:val="002A1DA3"/>
    <w:rsid w:val="002A3211"/>
    <w:rsid w:val="002A3CE3"/>
    <w:rsid w:val="002A51B8"/>
    <w:rsid w:val="002A564E"/>
    <w:rsid w:val="002A5ADD"/>
    <w:rsid w:val="002A5FDF"/>
    <w:rsid w:val="002A6FCE"/>
    <w:rsid w:val="002A7172"/>
    <w:rsid w:val="002A7501"/>
    <w:rsid w:val="002B042B"/>
    <w:rsid w:val="002B0C42"/>
    <w:rsid w:val="002B0EA1"/>
    <w:rsid w:val="002B1DAC"/>
    <w:rsid w:val="002B317E"/>
    <w:rsid w:val="002B3CE2"/>
    <w:rsid w:val="002B3EA9"/>
    <w:rsid w:val="002B40FF"/>
    <w:rsid w:val="002B44C4"/>
    <w:rsid w:val="002B5F48"/>
    <w:rsid w:val="002B6304"/>
    <w:rsid w:val="002B6355"/>
    <w:rsid w:val="002B6548"/>
    <w:rsid w:val="002B6B0F"/>
    <w:rsid w:val="002B7549"/>
    <w:rsid w:val="002B78B9"/>
    <w:rsid w:val="002C0E65"/>
    <w:rsid w:val="002C0E9B"/>
    <w:rsid w:val="002C15CA"/>
    <w:rsid w:val="002C188B"/>
    <w:rsid w:val="002C1DAF"/>
    <w:rsid w:val="002C26CD"/>
    <w:rsid w:val="002C2C08"/>
    <w:rsid w:val="002C2D27"/>
    <w:rsid w:val="002C3141"/>
    <w:rsid w:val="002C3AA0"/>
    <w:rsid w:val="002C42A2"/>
    <w:rsid w:val="002C4718"/>
    <w:rsid w:val="002C48A8"/>
    <w:rsid w:val="002C4F2A"/>
    <w:rsid w:val="002C5B10"/>
    <w:rsid w:val="002C6010"/>
    <w:rsid w:val="002C6B4C"/>
    <w:rsid w:val="002C7329"/>
    <w:rsid w:val="002C7CEB"/>
    <w:rsid w:val="002C7EC4"/>
    <w:rsid w:val="002D003A"/>
    <w:rsid w:val="002D00F1"/>
    <w:rsid w:val="002D15F2"/>
    <w:rsid w:val="002D1E08"/>
    <w:rsid w:val="002D2586"/>
    <w:rsid w:val="002D2F05"/>
    <w:rsid w:val="002D2F64"/>
    <w:rsid w:val="002D4953"/>
    <w:rsid w:val="002D552F"/>
    <w:rsid w:val="002D5CCE"/>
    <w:rsid w:val="002D639B"/>
    <w:rsid w:val="002D785E"/>
    <w:rsid w:val="002D7B83"/>
    <w:rsid w:val="002E0588"/>
    <w:rsid w:val="002E0D37"/>
    <w:rsid w:val="002E0FE2"/>
    <w:rsid w:val="002E1484"/>
    <w:rsid w:val="002E1A7A"/>
    <w:rsid w:val="002E1B5E"/>
    <w:rsid w:val="002E2D8A"/>
    <w:rsid w:val="002E32E7"/>
    <w:rsid w:val="002E37DA"/>
    <w:rsid w:val="002E40AD"/>
    <w:rsid w:val="002E55C9"/>
    <w:rsid w:val="002E5AFA"/>
    <w:rsid w:val="002E5D59"/>
    <w:rsid w:val="002E6B68"/>
    <w:rsid w:val="002E72F0"/>
    <w:rsid w:val="002E7D14"/>
    <w:rsid w:val="002E7F0E"/>
    <w:rsid w:val="002F07A0"/>
    <w:rsid w:val="002F3556"/>
    <w:rsid w:val="002F368E"/>
    <w:rsid w:val="002F3AAF"/>
    <w:rsid w:val="002F40FF"/>
    <w:rsid w:val="002F5101"/>
    <w:rsid w:val="002F5C83"/>
    <w:rsid w:val="002F713F"/>
    <w:rsid w:val="002F799E"/>
    <w:rsid w:val="002F7D3E"/>
    <w:rsid w:val="002F7ED4"/>
    <w:rsid w:val="00300919"/>
    <w:rsid w:val="00300EA0"/>
    <w:rsid w:val="003012FD"/>
    <w:rsid w:val="00302BF3"/>
    <w:rsid w:val="00302D8C"/>
    <w:rsid w:val="00303EE7"/>
    <w:rsid w:val="00303F92"/>
    <w:rsid w:val="00304386"/>
    <w:rsid w:val="00304EE5"/>
    <w:rsid w:val="00305C48"/>
    <w:rsid w:val="00310825"/>
    <w:rsid w:val="00310AF9"/>
    <w:rsid w:val="00310E80"/>
    <w:rsid w:val="003110C6"/>
    <w:rsid w:val="00312106"/>
    <w:rsid w:val="003126FB"/>
    <w:rsid w:val="0031280C"/>
    <w:rsid w:val="00313170"/>
    <w:rsid w:val="003136B3"/>
    <w:rsid w:val="00313B18"/>
    <w:rsid w:val="00314324"/>
    <w:rsid w:val="0031447F"/>
    <w:rsid w:val="00314835"/>
    <w:rsid w:val="00315AE3"/>
    <w:rsid w:val="00315CA2"/>
    <w:rsid w:val="0031667E"/>
    <w:rsid w:val="00316A7B"/>
    <w:rsid w:val="00316ED2"/>
    <w:rsid w:val="003176D1"/>
    <w:rsid w:val="003207ED"/>
    <w:rsid w:val="00320E35"/>
    <w:rsid w:val="0032116B"/>
    <w:rsid w:val="00321B9A"/>
    <w:rsid w:val="0032250C"/>
    <w:rsid w:val="00324709"/>
    <w:rsid w:val="00324F09"/>
    <w:rsid w:val="00325487"/>
    <w:rsid w:val="0032597C"/>
    <w:rsid w:val="00325BCB"/>
    <w:rsid w:val="00325C6E"/>
    <w:rsid w:val="0032659A"/>
    <w:rsid w:val="003265D6"/>
    <w:rsid w:val="003275F8"/>
    <w:rsid w:val="0033070B"/>
    <w:rsid w:val="00330C73"/>
    <w:rsid w:val="00331513"/>
    <w:rsid w:val="0033204C"/>
    <w:rsid w:val="00334549"/>
    <w:rsid w:val="0033491A"/>
    <w:rsid w:val="00334F21"/>
    <w:rsid w:val="00335A61"/>
    <w:rsid w:val="0033687B"/>
    <w:rsid w:val="00337088"/>
    <w:rsid w:val="00337638"/>
    <w:rsid w:val="00337FA1"/>
    <w:rsid w:val="00340ADD"/>
    <w:rsid w:val="00341178"/>
    <w:rsid w:val="00341B42"/>
    <w:rsid w:val="00341DB4"/>
    <w:rsid w:val="003420E1"/>
    <w:rsid w:val="00342221"/>
    <w:rsid w:val="003423FC"/>
    <w:rsid w:val="0034444F"/>
    <w:rsid w:val="00344766"/>
    <w:rsid w:val="00344A50"/>
    <w:rsid w:val="00344AD3"/>
    <w:rsid w:val="00344FCD"/>
    <w:rsid w:val="00345089"/>
    <w:rsid w:val="00345427"/>
    <w:rsid w:val="00345687"/>
    <w:rsid w:val="00345708"/>
    <w:rsid w:val="00346373"/>
    <w:rsid w:val="0034646D"/>
    <w:rsid w:val="003467CD"/>
    <w:rsid w:val="003471F0"/>
    <w:rsid w:val="00347B20"/>
    <w:rsid w:val="003505B2"/>
    <w:rsid w:val="0035063B"/>
    <w:rsid w:val="00350B04"/>
    <w:rsid w:val="00351DF7"/>
    <w:rsid w:val="00352677"/>
    <w:rsid w:val="0035374E"/>
    <w:rsid w:val="0035393E"/>
    <w:rsid w:val="003540E4"/>
    <w:rsid w:val="00354255"/>
    <w:rsid w:val="00355981"/>
    <w:rsid w:val="00356AA0"/>
    <w:rsid w:val="003573D2"/>
    <w:rsid w:val="003579CE"/>
    <w:rsid w:val="00360189"/>
    <w:rsid w:val="0036188D"/>
    <w:rsid w:val="00362013"/>
    <w:rsid w:val="00362136"/>
    <w:rsid w:val="003623F5"/>
    <w:rsid w:val="00363333"/>
    <w:rsid w:val="0036336C"/>
    <w:rsid w:val="003634F7"/>
    <w:rsid w:val="003637A1"/>
    <w:rsid w:val="00363EA3"/>
    <w:rsid w:val="0036401A"/>
    <w:rsid w:val="003647C3"/>
    <w:rsid w:val="003649B1"/>
    <w:rsid w:val="00364C0A"/>
    <w:rsid w:val="00365AE9"/>
    <w:rsid w:val="003672DF"/>
    <w:rsid w:val="003704FC"/>
    <w:rsid w:val="0037112D"/>
    <w:rsid w:val="003713C2"/>
    <w:rsid w:val="0037172A"/>
    <w:rsid w:val="003722D3"/>
    <w:rsid w:val="0037269A"/>
    <w:rsid w:val="00372B11"/>
    <w:rsid w:val="00373D4C"/>
    <w:rsid w:val="0037526D"/>
    <w:rsid w:val="0037545E"/>
    <w:rsid w:val="00375978"/>
    <w:rsid w:val="00376405"/>
    <w:rsid w:val="0037699E"/>
    <w:rsid w:val="00376C54"/>
    <w:rsid w:val="00381027"/>
    <w:rsid w:val="0038157C"/>
    <w:rsid w:val="00381BAB"/>
    <w:rsid w:val="00381FE7"/>
    <w:rsid w:val="0038209B"/>
    <w:rsid w:val="003837A2"/>
    <w:rsid w:val="003839F9"/>
    <w:rsid w:val="00384374"/>
    <w:rsid w:val="00385421"/>
    <w:rsid w:val="00386A48"/>
    <w:rsid w:val="00386F51"/>
    <w:rsid w:val="00387CF3"/>
    <w:rsid w:val="00390536"/>
    <w:rsid w:val="00390611"/>
    <w:rsid w:val="00391CB5"/>
    <w:rsid w:val="00392022"/>
    <w:rsid w:val="00392043"/>
    <w:rsid w:val="0039214E"/>
    <w:rsid w:val="0039256B"/>
    <w:rsid w:val="00393884"/>
    <w:rsid w:val="003938ED"/>
    <w:rsid w:val="00393910"/>
    <w:rsid w:val="0039393F"/>
    <w:rsid w:val="00393CC5"/>
    <w:rsid w:val="00393E8F"/>
    <w:rsid w:val="00393F5B"/>
    <w:rsid w:val="003943DC"/>
    <w:rsid w:val="003960C8"/>
    <w:rsid w:val="003961DA"/>
    <w:rsid w:val="00396394"/>
    <w:rsid w:val="00397677"/>
    <w:rsid w:val="003A0095"/>
    <w:rsid w:val="003A0B24"/>
    <w:rsid w:val="003A0BF2"/>
    <w:rsid w:val="003A0F14"/>
    <w:rsid w:val="003A2655"/>
    <w:rsid w:val="003A36BD"/>
    <w:rsid w:val="003A3A32"/>
    <w:rsid w:val="003A4262"/>
    <w:rsid w:val="003A53BF"/>
    <w:rsid w:val="003A55D8"/>
    <w:rsid w:val="003A59A6"/>
    <w:rsid w:val="003A6AFF"/>
    <w:rsid w:val="003A6D5C"/>
    <w:rsid w:val="003A7508"/>
    <w:rsid w:val="003A7D55"/>
    <w:rsid w:val="003A7ED9"/>
    <w:rsid w:val="003B006E"/>
    <w:rsid w:val="003B02EE"/>
    <w:rsid w:val="003B0DD6"/>
    <w:rsid w:val="003B10FB"/>
    <w:rsid w:val="003B1154"/>
    <w:rsid w:val="003B1752"/>
    <w:rsid w:val="003B279D"/>
    <w:rsid w:val="003B2AAD"/>
    <w:rsid w:val="003B307A"/>
    <w:rsid w:val="003B3474"/>
    <w:rsid w:val="003B380A"/>
    <w:rsid w:val="003B4BBE"/>
    <w:rsid w:val="003B542D"/>
    <w:rsid w:val="003B54E4"/>
    <w:rsid w:val="003B5841"/>
    <w:rsid w:val="003B595A"/>
    <w:rsid w:val="003B5FBE"/>
    <w:rsid w:val="003B7208"/>
    <w:rsid w:val="003B7403"/>
    <w:rsid w:val="003B75A5"/>
    <w:rsid w:val="003C0A73"/>
    <w:rsid w:val="003C1100"/>
    <w:rsid w:val="003C19CB"/>
    <w:rsid w:val="003C1CFB"/>
    <w:rsid w:val="003C1DE6"/>
    <w:rsid w:val="003C27A8"/>
    <w:rsid w:val="003C2BDA"/>
    <w:rsid w:val="003C30DA"/>
    <w:rsid w:val="003C4A15"/>
    <w:rsid w:val="003C4FF5"/>
    <w:rsid w:val="003C57BF"/>
    <w:rsid w:val="003C6226"/>
    <w:rsid w:val="003C66C3"/>
    <w:rsid w:val="003C744C"/>
    <w:rsid w:val="003D0AE2"/>
    <w:rsid w:val="003D17AF"/>
    <w:rsid w:val="003D2681"/>
    <w:rsid w:val="003D3477"/>
    <w:rsid w:val="003D372B"/>
    <w:rsid w:val="003D5450"/>
    <w:rsid w:val="003D70D0"/>
    <w:rsid w:val="003D7707"/>
    <w:rsid w:val="003D7760"/>
    <w:rsid w:val="003E0B2A"/>
    <w:rsid w:val="003E0F89"/>
    <w:rsid w:val="003E13A1"/>
    <w:rsid w:val="003E24F3"/>
    <w:rsid w:val="003E2955"/>
    <w:rsid w:val="003E44DA"/>
    <w:rsid w:val="003E468A"/>
    <w:rsid w:val="003E4972"/>
    <w:rsid w:val="003E4BAA"/>
    <w:rsid w:val="003E606D"/>
    <w:rsid w:val="003E6347"/>
    <w:rsid w:val="003E6A4E"/>
    <w:rsid w:val="003E6C77"/>
    <w:rsid w:val="003E6E17"/>
    <w:rsid w:val="003E7594"/>
    <w:rsid w:val="003E7E83"/>
    <w:rsid w:val="003F0A58"/>
    <w:rsid w:val="003F1C2E"/>
    <w:rsid w:val="003F2491"/>
    <w:rsid w:val="003F308A"/>
    <w:rsid w:val="003F32E3"/>
    <w:rsid w:val="003F4582"/>
    <w:rsid w:val="003F52FC"/>
    <w:rsid w:val="003F5B98"/>
    <w:rsid w:val="003F5D5C"/>
    <w:rsid w:val="003F6192"/>
    <w:rsid w:val="003F716E"/>
    <w:rsid w:val="00400915"/>
    <w:rsid w:val="0040187C"/>
    <w:rsid w:val="00402353"/>
    <w:rsid w:val="00402CBA"/>
    <w:rsid w:val="00403319"/>
    <w:rsid w:val="00404754"/>
    <w:rsid w:val="004049C4"/>
    <w:rsid w:val="00405A0E"/>
    <w:rsid w:val="00406758"/>
    <w:rsid w:val="00406793"/>
    <w:rsid w:val="0040791E"/>
    <w:rsid w:val="00410D87"/>
    <w:rsid w:val="00411F8F"/>
    <w:rsid w:val="004135D8"/>
    <w:rsid w:val="004136D6"/>
    <w:rsid w:val="00413FC2"/>
    <w:rsid w:val="0041401B"/>
    <w:rsid w:val="00414020"/>
    <w:rsid w:val="0041428D"/>
    <w:rsid w:val="0041493D"/>
    <w:rsid w:val="00415270"/>
    <w:rsid w:val="004154DB"/>
    <w:rsid w:val="00415CF1"/>
    <w:rsid w:val="00415ED8"/>
    <w:rsid w:val="004161DA"/>
    <w:rsid w:val="00417379"/>
    <w:rsid w:val="004176BF"/>
    <w:rsid w:val="00417D6D"/>
    <w:rsid w:val="004204D0"/>
    <w:rsid w:val="00420AC4"/>
    <w:rsid w:val="00421DD1"/>
    <w:rsid w:val="004232C6"/>
    <w:rsid w:val="00423696"/>
    <w:rsid w:val="00426124"/>
    <w:rsid w:val="00426222"/>
    <w:rsid w:val="00426F24"/>
    <w:rsid w:val="004300F9"/>
    <w:rsid w:val="00430C63"/>
    <w:rsid w:val="004310BB"/>
    <w:rsid w:val="004325EA"/>
    <w:rsid w:val="004338C7"/>
    <w:rsid w:val="00433E65"/>
    <w:rsid w:val="004342A3"/>
    <w:rsid w:val="00434C3F"/>
    <w:rsid w:val="00434EAD"/>
    <w:rsid w:val="0043556C"/>
    <w:rsid w:val="00437085"/>
    <w:rsid w:val="004406B5"/>
    <w:rsid w:val="00441804"/>
    <w:rsid w:val="00442E5E"/>
    <w:rsid w:val="004431D5"/>
    <w:rsid w:val="004434CE"/>
    <w:rsid w:val="004436C5"/>
    <w:rsid w:val="00444DD3"/>
    <w:rsid w:val="00444E7F"/>
    <w:rsid w:val="00445514"/>
    <w:rsid w:val="00445853"/>
    <w:rsid w:val="00446CC4"/>
    <w:rsid w:val="00447748"/>
    <w:rsid w:val="00447A90"/>
    <w:rsid w:val="00451C0A"/>
    <w:rsid w:val="0045354B"/>
    <w:rsid w:val="00453687"/>
    <w:rsid w:val="004536F3"/>
    <w:rsid w:val="004539CF"/>
    <w:rsid w:val="0045427C"/>
    <w:rsid w:val="004543E1"/>
    <w:rsid w:val="00454915"/>
    <w:rsid w:val="004558BD"/>
    <w:rsid w:val="004569FF"/>
    <w:rsid w:val="0045737B"/>
    <w:rsid w:val="004579DC"/>
    <w:rsid w:val="00457A56"/>
    <w:rsid w:val="00460C5B"/>
    <w:rsid w:val="004610DA"/>
    <w:rsid w:val="004615D3"/>
    <w:rsid w:val="0046281E"/>
    <w:rsid w:val="00463909"/>
    <w:rsid w:val="004639C1"/>
    <w:rsid w:val="00464AF4"/>
    <w:rsid w:val="00464D6B"/>
    <w:rsid w:val="00466FFC"/>
    <w:rsid w:val="00467C83"/>
    <w:rsid w:val="00470110"/>
    <w:rsid w:val="00470449"/>
    <w:rsid w:val="00471468"/>
    <w:rsid w:val="00471E09"/>
    <w:rsid w:val="004728C4"/>
    <w:rsid w:val="00472C7D"/>
    <w:rsid w:val="00473538"/>
    <w:rsid w:val="0047369A"/>
    <w:rsid w:val="00473B4F"/>
    <w:rsid w:val="00473C7A"/>
    <w:rsid w:val="00474095"/>
    <w:rsid w:val="004740EF"/>
    <w:rsid w:val="00474679"/>
    <w:rsid w:val="00474C35"/>
    <w:rsid w:val="004750A1"/>
    <w:rsid w:val="004753D3"/>
    <w:rsid w:val="004756C6"/>
    <w:rsid w:val="00475888"/>
    <w:rsid w:val="004764FE"/>
    <w:rsid w:val="004769A4"/>
    <w:rsid w:val="00476D8E"/>
    <w:rsid w:val="00480212"/>
    <w:rsid w:val="00480D99"/>
    <w:rsid w:val="00482C8B"/>
    <w:rsid w:val="00482D0F"/>
    <w:rsid w:val="0048337A"/>
    <w:rsid w:val="004835C8"/>
    <w:rsid w:val="004838A8"/>
    <w:rsid w:val="00483EC9"/>
    <w:rsid w:val="004841AE"/>
    <w:rsid w:val="0048423C"/>
    <w:rsid w:val="0048483C"/>
    <w:rsid w:val="00484C7F"/>
    <w:rsid w:val="00485194"/>
    <w:rsid w:val="00485B7F"/>
    <w:rsid w:val="00487BBD"/>
    <w:rsid w:val="004900E8"/>
    <w:rsid w:val="0049095E"/>
    <w:rsid w:val="00490C99"/>
    <w:rsid w:val="004918B5"/>
    <w:rsid w:val="0049216F"/>
    <w:rsid w:val="004928F5"/>
    <w:rsid w:val="004933FC"/>
    <w:rsid w:val="00493545"/>
    <w:rsid w:val="0049385F"/>
    <w:rsid w:val="00493B5B"/>
    <w:rsid w:val="00494029"/>
    <w:rsid w:val="0049591A"/>
    <w:rsid w:val="004962CD"/>
    <w:rsid w:val="00497395"/>
    <w:rsid w:val="004A0CB6"/>
    <w:rsid w:val="004A0E7A"/>
    <w:rsid w:val="004A2091"/>
    <w:rsid w:val="004A212C"/>
    <w:rsid w:val="004A29FE"/>
    <w:rsid w:val="004A3000"/>
    <w:rsid w:val="004A3367"/>
    <w:rsid w:val="004A3998"/>
    <w:rsid w:val="004A4437"/>
    <w:rsid w:val="004A4A73"/>
    <w:rsid w:val="004A4CC8"/>
    <w:rsid w:val="004A6D54"/>
    <w:rsid w:val="004A6E6E"/>
    <w:rsid w:val="004A6F01"/>
    <w:rsid w:val="004A73A1"/>
    <w:rsid w:val="004A7A11"/>
    <w:rsid w:val="004B0090"/>
    <w:rsid w:val="004B05C6"/>
    <w:rsid w:val="004B0675"/>
    <w:rsid w:val="004B104F"/>
    <w:rsid w:val="004B1A74"/>
    <w:rsid w:val="004B2E5B"/>
    <w:rsid w:val="004B3514"/>
    <w:rsid w:val="004B37E3"/>
    <w:rsid w:val="004B3867"/>
    <w:rsid w:val="004B3A39"/>
    <w:rsid w:val="004B3EDF"/>
    <w:rsid w:val="004B4346"/>
    <w:rsid w:val="004B645E"/>
    <w:rsid w:val="004B6671"/>
    <w:rsid w:val="004B670B"/>
    <w:rsid w:val="004B7011"/>
    <w:rsid w:val="004B79BE"/>
    <w:rsid w:val="004C0799"/>
    <w:rsid w:val="004C09C8"/>
    <w:rsid w:val="004C11B9"/>
    <w:rsid w:val="004C1324"/>
    <w:rsid w:val="004C16C7"/>
    <w:rsid w:val="004C1A04"/>
    <w:rsid w:val="004C2511"/>
    <w:rsid w:val="004C2853"/>
    <w:rsid w:val="004C2BB4"/>
    <w:rsid w:val="004C3B02"/>
    <w:rsid w:val="004C3C1C"/>
    <w:rsid w:val="004C3E4F"/>
    <w:rsid w:val="004C43C9"/>
    <w:rsid w:val="004C4418"/>
    <w:rsid w:val="004C45FA"/>
    <w:rsid w:val="004C4707"/>
    <w:rsid w:val="004C4BB7"/>
    <w:rsid w:val="004C4C07"/>
    <w:rsid w:val="004C4C1C"/>
    <w:rsid w:val="004C52E8"/>
    <w:rsid w:val="004C55E8"/>
    <w:rsid w:val="004C64EB"/>
    <w:rsid w:val="004C6779"/>
    <w:rsid w:val="004C7156"/>
    <w:rsid w:val="004C75B3"/>
    <w:rsid w:val="004C7D54"/>
    <w:rsid w:val="004D069A"/>
    <w:rsid w:val="004D0CC4"/>
    <w:rsid w:val="004D0E43"/>
    <w:rsid w:val="004D11A8"/>
    <w:rsid w:val="004D307E"/>
    <w:rsid w:val="004D3254"/>
    <w:rsid w:val="004D571F"/>
    <w:rsid w:val="004D6095"/>
    <w:rsid w:val="004D66AD"/>
    <w:rsid w:val="004D6995"/>
    <w:rsid w:val="004D69DF"/>
    <w:rsid w:val="004E07A1"/>
    <w:rsid w:val="004E1729"/>
    <w:rsid w:val="004E1B3C"/>
    <w:rsid w:val="004E1CA8"/>
    <w:rsid w:val="004E34A8"/>
    <w:rsid w:val="004E3959"/>
    <w:rsid w:val="004E3F86"/>
    <w:rsid w:val="004E4252"/>
    <w:rsid w:val="004E4AD1"/>
    <w:rsid w:val="004E5659"/>
    <w:rsid w:val="004E655C"/>
    <w:rsid w:val="004E6A11"/>
    <w:rsid w:val="004E6E5F"/>
    <w:rsid w:val="004E77E1"/>
    <w:rsid w:val="004E7898"/>
    <w:rsid w:val="004E7C8B"/>
    <w:rsid w:val="004F0762"/>
    <w:rsid w:val="004F0AB7"/>
    <w:rsid w:val="004F0D3D"/>
    <w:rsid w:val="004F15D9"/>
    <w:rsid w:val="004F1B07"/>
    <w:rsid w:val="004F23DB"/>
    <w:rsid w:val="004F2483"/>
    <w:rsid w:val="004F271C"/>
    <w:rsid w:val="004F3291"/>
    <w:rsid w:val="004F32D0"/>
    <w:rsid w:val="004F342E"/>
    <w:rsid w:val="004F47AD"/>
    <w:rsid w:val="004F483D"/>
    <w:rsid w:val="004F5285"/>
    <w:rsid w:val="004F60C9"/>
    <w:rsid w:val="004F662C"/>
    <w:rsid w:val="004F6671"/>
    <w:rsid w:val="004F78C4"/>
    <w:rsid w:val="00500E29"/>
    <w:rsid w:val="00501E92"/>
    <w:rsid w:val="005025C7"/>
    <w:rsid w:val="005039C0"/>
    <w:rsid w:val="00504B42"/>
    <w:rsid w:val="00506DB2"/>
    <w:rsid w:val="00507EFE"/>
    <w:rsid w:val="0051074E"/>
    <w:rsid w:val="00510856"/>
    <w:rsid w:val="00510870"/>
    <w:rsid w:val="0051177C"/>
    <w:rsid w:val="00511AE4"/>
    <w:rsid w:val="0051262E"/>
    <w:rsid w:val="00512A53"/>
    <w:rsid w:val="00513789"/>
    <w:rsid w:val="00513D8C"/>
    <w:rsid w:val="0051421A"/>
    <w:rsid w:val="005142CE"/>
    <w:rsid w:val="0051495F"/>
    <w:rsid w:val="005149AC"/>
    <w:rsid w:val="00514B6A"/>
    <w:rsid w:val="00514C55"/>
    <w:rsid w:val="005159EC"/>
    <w:rsid w:val="00515D31"/>
    <w:rsid w:val="00515D77"/>
    <w:rsid w:val="00515E8C"/>
    <w:rsid w:val="005163AF"/>
    <w:rsid w:val="00516890"/>
    <w:rsid w:val="00516A4D"/>
    <w:rsid w:val="0051760C"/>
    <w:rsid w:val="00517649"/>
    <w:rsid w:val="00520545"/>
    <w:rsid w:val="005205DF"/>
    <w:rsid w:val="00520C3C"/>
    <w:rsid w:val="005212DF"/>
    <w:rsid w:val="00521628"/>
    <w:rsid w:val="00521A59"/>
    <w:rsid w:val="0052214D"/>
    <w:rsid w:val="005241D6"/>
    <w:rsid w:val="00524986"/>
    <w:rsid w:val="00525F6D"/>
    <w:rsid w:val="0052655F"/>
    <w:rsid w:val="0052661E"/>
    <w:rsid w:val="00526627"/>
    <w:rsid w:val="00526694"/>
    <w:rsid w:val="00526DCA"/>
    <w:rsid w:val="00527EF6"/>
    <w:rsid w:val="00531016"/>
    <w:rsid w:val="00532218"/>
    <w:rsid w:val="00533849"/>
    <w:rsid w:val="00533D56"/>
    <w:rsid w:val="0053468B"/>
    <w:rsid w:val="00535912"/>
    <w:rsid w:val="00536373"/>
    <w:rsid w:val="005367E7"/>
    <w:rsid w:val="00537A4A"/>
    <w:rsid w:val="00537D86"/>
    <w:rsid w:val="00540005"/>
    <w:rsid w:val="00540525"/>
    <w:rsid w:val="00540926"/>
    <w:rsid w:val="005412A2"/>
    <w:rsid w:val="005427A7"/>
    <w:rsid w:val="00542B22"/>
    <w:rsid w:val="00542CDB"/>
    <w:rsid w:val="00543B6B"/>
    <w:rsid w:val="00543B75"/>
    <w:rsid w:val="00544041"/>
    <w:rsid w:val="005449D0"/>
    <w:rsid w:val="005450E4"/>
    <w:rsid w:val="00545B97"/>
    <w:rsid w:val="00546575"/>
    <w:rsid w:val="0054675F"/>
    <w:rsid w:val="0054712E"/>
    <w:rsid w:val="005475D9"/>
    <w:rsid w:val="00547F03"/>
    <w:rsid w:val="00550ECE"/>
    <w:rsid w:val="005515F8"/>
    <w:rsid w:val="00551E96"/>
    <w:rsid w:val="00552326"/>
    <w:rsid w:val="00553368"/>
    <w:rsid w:val="005538D4"/>
    <w:rsid w:val="00553B9B"/>
    <w:rsid w:val="0055407F"/>
    <w:rsid w:val="005543AF"/>
    <w:rsid w:val="00554BD4"/>
    <w:rsid w:val="0055572B"/>
    <w:rsid w:val="00555CE3"/>
    <w:rsid w:val="0055603D"/>
    <w:rsid w:val="00556978"/>
    <w:rsid w:val="005600CD"/>
    <w:rsid w:val="00560DD7"/>
    <w:rsid w:val="00560E60"/>
    <w:rsid w:val="00561255"/>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B2C"/>
    <w:rsid w:val="00573B96"/>
    <w:rsid w:val="005742BF"/>
    <w:rsid w:val="00574831"/>
    <w:rsid w:val="00574D31"/>
    <w:rsid w:val="0057697F"/>
    <w:rsid w:val="00577234"/>
    <w:rsid w:val="005807A8"/>
    <w:rsid w:val="00580B40"/>
    <w:rsid w:val="00580D15"/>
    <w:rsid w:val="00581587"/>
    <w:rsid w:val="00581A2E"/>
    <w:rsid w:val="00582613"/>
    <w:rsid w:val="0058344E"/>
    <w:rsid w:val="00584C51"/>
    <w:rsid w:val="0058508D"/>
    <w:rsid w:val="00585165"/>
    <w:rsid w:val="005856B3"/>
    <w:rsid w:val="00585AA7"/>
    <w:rsid w:val="00586119"/>
    <w:rsid w:val="00587662"/>
    <w:rsid w:val="00587B1E"/>
    <w:rsid w:val="00587E84"/>
    <w:rsid w:val="00591262"/>
    <w:rsid w:val="005913E6"/>
    <w:rsid w:val="005944ED"/>
    <w:rsid w:val="005944F9"/>
    <w:rsid w:val="0059574D"/>
    <w:rsid w:val="00596063"/>
    <w:rsid w:val="005964D7"/>
    <w:rsid w:val="00596D61"/>
    <w:rsid w:val="00596FB6"/>
    <w:rsid w:val="00597018"/>
    <w:rsid w:val="00597C02"/>
    <w:rsid w:val="00597C06"/>
    <w:rsid w:val="005A030B"/>
    <w:rsid w:val="005A0521"/>
    <w:rsid w:val="005A0649"/>
    <w:rsid w:val="005A1C6D"/>
    <w:rsid w:val="005A1EA5"/>
    <w:rsid w:val="005A2CE7"/>
    <w:rsid w:val="005A2F92"/>
    <w:rsid w:val="005A40C1"/>
    <w:rsid w:val="005A43E7"/>
    <w:rsid w:val="005A4480"/>
    <w:rsid w:val="005A45B1"/>
    <w:rsid w:val="005A6057"/>
    <w:rsid w:val="005A60E9"/>
    <w:rsid w:val="005A77E1"/>
    <w:rsid w:val="005A7E33"/>
    <w:rsid w:val="005B10CC"/>
    <w:rsid w:val="005B12BF"/>
    <w:rsid w:val="005B265D"/>
    <w:rsid w:val="005B2B04"/>
    <w:rsid w:val="005B32C9"/>
    <w:rsid w:val="005B4E14"/>
    <w:rsid w:val="005B52A0"/>
    <w:rsid w:val="005B538B"/>
    <w:rsid w:val="005B5434"/>
    <w:rsid w:val="005B5555"/>
    <w:rsid w:val="005B643F"/>
    <w:rsid w:val="005B6FFD"/>
    <w:rsid w:val="005B72D5"/>
    <w:rsid w:val="005C0894"/>
    <w:rsid w:val="005C1027"/>
    <w:rsid w:val="005C16D1"/>
    <w:rsid w:val="005C196C"/>
    <w:rsid w:val="005C32BE"/>
    <w:rsid w:val="005C3DF3"/>
    <w:rsid w:val="005C4E82"/>
    <w:rsid w:val="005C5501"/>
    <w:rsid w:val="005C5AEA"/>
    <w:rsid w:val="005C629E"/>
    <w:rsid w:val="005C75AF"/>
    <w:rsid w:val="005C7AFE"/>
    <w:rsid w:val="005D01B4"/>
    <w:rsid w:val="005D10B3"/>
    <w:rsid w:val="005D158D"/>
    <w:rsid w:val="005D1DD0"/>
    <w:rsid w:val="005D1F37"/>
    <w:rsid w:val="005D1F9B"/>
    <w:rsid w:val="005D22BC"/>
    <w:rsid w:val="005D27D9"/>
    <w:rsid w:val="005D3A5F"/>
    <w:rsid w:val="005D43B1"/>
    <w:rsid w:val="005D4BBF"/>
    <w:rsid w:val="005D595C"/>
    <w:rsid w:val="005D5C66"/>
    <w:rsid w:val="005D6215"/>
    <w:rsid w:val="005D647C"/>
    <w:rsid w:val="005D6CE0"/>
    <w:rsid w:val="005D7918"/>
    <w:rsid w:val="005E0835"/>
    <w:rsid w:val="005E10A5"/>
    <w:rsid w:val="005E1AEC"/>
    <w:rsid w:val="005E21DE"/>
    <w:rsid w:val="005E24C2"/>
    <w:rsid w:val="005E284A"/>
    <w:rsid w:val="005E34E9"/>
    <w:rsid w:val="005E35AB"/>
    <w:rsid w:val="005E3E29"/>
    <w:rsid w:val="005E40B7"/>
    <w:rsid w:val="005E5004"/>
    <w:rsid w:val="005E5A8E"/>
    <w:rsid w:val="005E68C5"/>
    <w:rsid w:val="005E7E9F"/>
    <w:rsid w:val="005F06CD"/>
    <w:rsid w:val="005F1439"/>
    <w:rsid w:val="005F21B0"/>
    <w:rsid w:val="005F30F1"/>
    <w:rsid w:val="005F3103"/>
    <w:rsid w:val="005F3144"/>
    <w:rsid w:val="005F33B2"/>
    <w:rsid w:val="005F4D3D"/>
    <w:rsid w:val="005F514E"/>
    <w:rsid w:val="005F5B10"/>
    <w:rsid w:val="005F6CAB"/>
    <w:rsid w:val="005F760D"/>
    <w:rsid w:val="0060049C"/>
    <w:rsid w:val="0060129A"/>
    <w:rsid w:val="0060244C"/>
    <w:rsid w:val="006024B8"/>
    <w:rsid w:val="00603988"/>
    <w:rsid w:val="0060429C"/>
    <w:rsid w:val="006055AB"/>
    <w:rsid w:val="0060623B"/>
    <w:rsid w:val="00606D46"/>
    <w:rsid w:val="006100FC"/>
    <w:rsid w:val="00610274"/>
    <w:rsid w:val="00610A95"/>
    <w:rsid w:val="006115F0"/>
    <w:rsid w:val="00611CEF"/>
    <w:rsid w:val="00613401"/>
    <w:rsid w:val="00613F4F"/>
    <w:rsid w:val="00614F26"/>
    <w:rsid w:val="0061516D"/>
    <w:rsid w:val="00615B10"/>
    <w:rsid w:val="00615FAA"/>
    <w:rsid w:val="006165FB"/>
    <w:rsid w:val="006168EB"/>
    <w:rsid w:val="00616DEB"/>
    <w:rsid w:val="00620656"/>
    <w:rsid w:val="00620CF2"/>
    <w:rsid w:val="00620DE2"/>
    <w:rsid w:val="00624DC8"/>
    <w:rsid w:val="00624E9E"/>
    <w:rsid w:val="0062573B"/>
    <w:rsid w:val="00625950"/>
    <w:rsid w:val="0062633E"/>
    <w:rsid w:val="006263D3"/>
    <w:rsid w:val="00626825"/>
    <w:rsid w:val="0062694E"/>
    <w:rsid w:val="00630030"/>
    <w:rsid w:val="0063016D"/>
    <w:rsid w:val="00630426"/>
    <w:rsid w:val="0063057C"/>
    <w:rsid w:val="00631753"/>
    <w:rsid w:val="00632B22"/>
    <w:rsid w:val="0063355F"/>
    <w:rsid w:val="006349BE"/>
    <w:rsid w:val="0063561E"/>
    <w:rsid w:val="006359FE"/>
    <w:rsid w:val="00635C2F"/>
    <w:rsid w:val="00635DA1"/>
    <w:rsid w:val="006364F4"/>
    <w:rsid w:val="00636EB3"/>
    <w:rsid w:val="00637679"/>
    <w:rsid w:val="006377A9"/>
    <w:rsid w:val="0063788D"/>
    <w:rsid w:val="00637CA7"/>
    <w:rsid w:val="00637F6F"/>
    <w:rsid w:val="00640056"/>
    <w:rsid w:val="00640E61"/>
    <w:rsid w:val="0064180A"/>
    <w:rsid w:val="006424D3"/>
    <w:rsid w:val="00642669"/>
    <w:rsid w:val="00642A8B"/>
    <w:rsid w:val="006439D3"/>
    <w:rsid w:val="00644D02"/>
    <w:rsid w:val="0064523C"/>
    <w:rsid w:val="0064573B"/>
    <w:rsid w:val="006463F2"/>
    <w:rsid w:val="006468ED"/>
    <w:rsid w:val="00647DF7"/>
    <w:rsid w:val="00650569"/>
    <w:rsid w:val="006512F6"/>
    <w:rsid w:val="00651D49"/>
    <w:rsid w:val="0065378D"/>
    <w:rsid w:val="006538FC"/>
    <w:rsid w:val="00653B0F"/>
    <w:rsid w:val="00655007"/>
    <w:rsid w:val="0065599C"/>
    <w:rsid w:val="00655B5C"/>
    <w:rsid w:val="00657129"/>
    <w:rsid w:val="00657595"/>
    <w:rsid w:val="006575BC"/>
    <w:rsid w:val="00657695"/>
    <w:rsid w:val="00657B69"/>
    <w:rsid w:val="006609B3"/>
    <w:rsid w:val="00660E52"/>
    <w:rsid w:val="0066148E"/>
    <w:rsid w:val="006617FD"/>
    <w:rsid w:val="00661B3F"/>
    <w:rsid w:val="0066218F"/>
    <w:rsid w:val="006625F9"/>
    <w:rsid w:val="006633E3"/>
    <w:rsid w:val="00663A37"/>
    <w:rsid w:val="00663B72"/>
    <w:rsid w:val="00664BB4"/>
    <w:rsid w:val="006655EE"/>
    <w:rsid w:val="00665A8F"/>
    <w:rsid w:val="00666458"/>
    <w:rsid w:val="00666B9D"/>
    <w:rsid w:val="00667860"/>
    <w:rsid w:val="0067157E"/>
    <w:rsid w:val="00672247"/>
    <w:rsid w:val="006723F9"/>
    <w:rsid w:val="006728CE"/>
    <w:rsid w:val="00672989"/>
    <w:rsid w:val="00673EAA"/>
    <w:rsid w:val="006748F5"/>
    <w:rsid w:val="00675B61"/>
    <w:rsid w:val="00675D66"/>
    <w:rsid w:val="006761F3"/>
    <w:rsid w:val="00676D1D"/>
    <w:rsid w:val="00680659"/>
    <w:rsid w:val="00680D15"/>
    <w:rsid w:val="00681544"/>
    <w:rsid w:val="006818D9"/>
    <w:rsid w:val="006834AD"/>
    <w:rsid w:val="00683670"/>
    <w:rsid w:val="006838C7"/>
    <w:rsid w:val="0068532F"/>
    <w:rsid w:val="00685706"/>
    <w:rsid w:val="0068643A"/>
    <w:rsid w:val="00686CD9"/>
    <w:rsid w:val="00687F16"/>
    <w:rsid w:val="00690405"/>
    <w:rsid w:val="00690944"/>
    <w:rsid w:val="006914D2"/>
    <w:rsid w:val="00691C06"/>
    <w:rsid w:val="0069229D"/>
    <w:rsid w:val="006922F5"/>
    <w:rsid w:val="006926B5"/>
    <w:rsid w:val="00692B0E"/>
    <w:rsid w:val="00692DB3"/>
    <w:rsid w:val="00692DBD"/>
    <w:rsid w:val="00692DF3"/>
    <w:rsid w:val="006930D6"/>
    <w:rsid w:val="00693C6F"/>
    <w:rsid w:val="0069448A"/>
    <w:rsid w:val="006950D6"/>
    <w:rsid w:val="00696A11"/>
    <w:rsid w:val="00696FD6"/>
    <w:rsid w:val="00697B3A"/>
    <w:rsid w:val="006A04A9"/>
    <w:rsid w:val="006A17AD"/>
    <w:rsid w:val="006A281D"/>
    <w:rsid w:val="006A3246"/>
    <w:rsid w:val="006A3A42"/>
    <w:rsid w:val="006A4224"/>
    <w:rsid w:val="006A4A10"/>
    <w:rsid w:val="006A53BF"/>
    <w:rsid w:val="006A56F0"/>
    <w:rsid w:val="006A585F"/>
    <w:rsid w:val="006A5DCC"/>
    <w:rsid w:val="006A67C2"/>
    <w:rsid w:val="006A6ACE"/>
    <w:rsid w:val="006A721D"/>
    <w:rsid w:val="006A777E"/>
    <w:rsid w:val="006A7BEE"/>
    <w:rsid w:val="006A7CE2"/>
    <w:rsid w:val="006A7E3C"/>
    <w:rsid w:val="006B11C6"/>
    <w:rsid w:val="006B14BE"/>
    <w:rsid w:val="006B279D"/>
    <w:rsid w:val="006B3A5C"/>
    <w:rsid w:val="006B4CA4"/>
    <w:rsid w:val="006B6498"/>
    <w:rsid w:val="006B64AA"/>
    <w:rsid w:val="006B6868"/>
    <w:rsid w:val="006B7074"/>
    <w:rsid w:val="006B7A23"/>
    <w:rsid w:val="006B7E1D"/>
    <w:rsid w:val="006C14E5"/>
    <w:rsid w:val="006C1705"/>
    <w:rsid w:val="006C2214"/>
    <w:rsid w:val="006C2E7C"/>
    <w:rsid w:val="006C372D"/>
    <w:rsid w:val="006C410C"/>
    <w:rsid w:val="006C41F6"/>
    <w:rsid w:val="006C48DE"/>
    <w:rsid w:val="006C5074"/>
    <w:rsid w:val="006C52D3"/>
    <w:rsid w:val="006C55C2"/>
    <w:rsid w:val="006C55D7"/>
    <w:rsid w:val="006C6C41"/>
    <w:rsid w:val="006C746A"/>
    <w:rsid w:val="006C7E69"/>
    <w:rsid w:val="006D0A02"/>
    <w:rsid w:val="006D0E50"/>
    <w:rsid w:val="006D1335"/>
    <w:rsid w:val="006D1470"/>
    <w:rsid w:val="006D1BA8"/>
    <w:rsid w:val="006D1EC8"/>
    <w:rsid w:val="006D2466"/>
    <w:rsid w:val="006D2D2B"/>
    <w:rsid w:val="006D3F59"/>
    <w:rsid w:val="006D41A6"/>
    <w:rsid w:val="006D438A"/>
    <w:rsid w:val="006D4CBD"/>
    <w:rsid w:val="006D6830"/>
    <w:rsid w:val="006D685C"/>
    <w:rsid w:val="006D6CD1"/>
    <w:rsid w:val="006D719C"/>
    <w:rsid w:val="006D786D"/>
    <w:rsid w:val="006D7DF3"/>
    <w:rsid w:val="006E1158"/>
    <w:rsid w:val="006E15A2"/>
    <w:rsid w:val="006E20F9"/>
    <w:rsid w:val="006E21FF"/>
    <w:rsid w:val="006E2C7A"/>
    <w:rsid w:val="006E3088"/>
    <w:rsid w:val="006E3F38"/>
    <w:rsid w:val="006E4593"/>
    <w:rsid w:val="006E47FD"/>
    <w:rsid w:val="006E4B54"/>
    <w:rsid w:val="006E4C8D"/>
    <w:rsid w:val="006E5693"/>
    <w:rsid w:val="006E5987"/>
    <w:rsid w:val="006E59C4"/>
    <w:rsid w:val="006E5CBF"/>
    <w:rsid w:val="006E5E9F"/>
    <w:rsid w:val="006E6076"/>
    <w:rsid w:val="006E6296"/>
    <w:rsid w:val="006E6DD7"/>
    <w:rsid w:val="006E78FE"/>
    <w:rsid w:val="006E7985"/>
    <w:rsid w:val="006E7F23"/>
    <w:rsid w:val="006F0222"/>
    <w:rsid w:val="006F02CE"/>
    <w:rsid w:val="006F04A3"/>
    <w:rsid w:val="006F0EA2"/>
    <w:rsid w:val="006F114C"/>
    <w:rsid w:val="006F1A99"/>
    <w:rsid w:val="006F22DE"/>
    <w:rsid w:val="006F32BC"/>
    <w:rsid w:val="006F3394"/>
    <w:rsid w:val="006F428B"/>
    <w:rsid w:val="006F48A5"/>
    <w:rsid w:val="006F4C9E"/>
    <w:rsid w:val="006F52DF"/>
    <w:rsid w:val="006F676C"/>
    <w:rsid w:val="006F6AB6"/>
    <w:rsid w:val="00700C90"/>
    <w:rsid w:val="00701F34"/>
    <w:rsid w:val="007031A2"/>
    <w:rsid w:val="00703E4D"/>
    <w:rsid w:val="00703F3A"/>
    <w:rsid w:val="00704693"/>
    <w:rsid w:val="0070491A"/>
    <w:rsid w:val="00704AB9"/>
    <w:rsid w:val="007054D8"/>
    <w:rsid w:val="00706383"/>
    <w:rsid w:val="00706D47"/>
    <w:rsid w:val="007070E1"/>
    <w:rsid w:val="007112DB"/>
    <w:rsid w:val="00711916"/>
    <w:rsid w:val="00711EE2"/>
    <w:rsid w:val="00712D71"/>
    <w:rsid w:val="007130DA"/>
    <w:rsid w:val="00713380"/>
    <w:rsid w:val="00713DD5"/>
    <w:rsid w:val="007143A2"/>
    <w:rsid w:val="007147B9"/>
    <w:rsid w:val="00714CA9"/>
    <w:rsid w:val="007158FD"/>
    <w:rsid w:val="0071601C"/>
    <w:rsid w:val="007167AE"/>
    <w:rsid w:val="007175A4"/>
    <w:rsid w:val="007177CF"/>
    <w:rsid w:val="00717F32"/>
    <w:rsid w:val="00717FD6"/>
    <w:rsid w:val="00720D8F"/>
    <w:rsid w:val="0072149D"/>
    <w:rsid w:val="007214D9"/>
    <w:rsid w:val="00723C6D"/>
    <w:rsid w:val="0072514D"/>
    <w:rsid w:val="00725C5A"/>
    <w:rsid w:val="007263E6"/>
    <w:rsid w:val="007264EA"/>
    <w:rsid w:val="00726D09"/>
    <w:rsid w:val="00726F49"/>
    <w:rsid w:val="0073008C"/>
    <w:rsid w:val="00730102"/>
    <w:rsid w:val="007304D0"/>
    <w:rsid w:val="00731482"/>
    <w:rsid w:val="007327E4"/>
    <w:rsid w:val="00732AB3"/>
    <w:rsid w:val="007332CF"/>
    <w:rsid w:val="007332E1"/>
    <w:rsid w:val="00733597"/>
    <w:rsid w:val="00733C63"/>
    <w:rsid w:val="0073427B"/>
    <w:rsid w:val="00734855"/>
    <w:rsid w:val="0073486B"/>
    <w:rsid w:val="00734FB5"/>
    <w:rsid w:val="00735D93"/>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A98"/>
    <w:rsid w:val="007465DF"/>
    <w:rsid w:val="00746DD6"/>
    <w:rsid w:val="00746E60"/>
    <w:rsid w:val="00746FA8"/>
    <w:rsid w:val="007479B5"/>
    <w:rsid w:val="007501B9"/>
    <w:rsid w:val="007502BD"/>
    <w:rsid w:val="007514FB"/>
    <w:rsid w:val="00752886"/>
    <w:rsid w:val="00753070"/>
    <w:rsid w:val="0075340F"/>
    <w:rsid w:val="00753A5C"/>
    <w:rsid w:val="00753ACF"/>
    <w:rsid w:val="00754023"/>
    <w:rsid w:val="007541BA"/>
    <w:rsid w:val="007542EB"/>
    <w:rsid w:val="00754A30"/>
    <w:rsid w:val="00754B8E"/>
    <w:rsid w:val="007550BD"/>
    <w:rsid w:val="007551E4"/>
    <w:rsid w:val="0075629C"/>
    <w:rsid w:val="0075699B"/>
    <w:rsid w:val="0075702C"/>
    <w:rsid w:val="0075799A"/>
    <w:rsid w:val="00757CF8"/>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1DD"/>
    <w:rsid w:val="00765287"/>
    <w:rsid w:val="007657CF"/>
    <w:rsid w:val="00765BA9"/>
    <w:rsid w:val="00765C81"/>
    <w:rsid w:val="00765D99"/>
    <w:rsid w:val="00765F06"/>
    <w:rsid w:val="00766A73"/>
    <w:rsid w:val="00766F19"/>
    <w:rsid w:val="0077047B"/>
    <w:rsid w:val="007712C7"/>
    <w:rsid w:val="00772113"/>
    <w:rsid w:val="00773991"/>
    <w:rsid w:val="0077455A"/>
    <w:rsid w:val="00775B5A"/>
    <w:rsid w:val="00776581"/>
    <w:rsid w:val="00777372"/>
    <w:rsid w:val="00777417"/>
    <w:rsid w:val="00777527"/>
    <w:rsid w:val="007775CA"/>
    <w:rsid w:val="00777824"/>
    <w:rsid w:val="00780E83"/>
    <w:rsid w:val="00781849"/>
    <w:rsid w:val="00781B6F"/>
    <w:rsid w:val="0078246A"/>
    <w:rsid w:val="007826F1"/>
    <w:rsid w:val="00782890"/>
    <w:rsid w:val="007833CB"/>
    <w:rsid w:val="00783618"/>
    <w:rsid w:val="00783B56"/>
    <w:rsid w:val="00784335"/>
    <w:rsid w:val="00785BC4"/>
    <w:rsid w:val="00786897"/>
    <w:rsid w:val="00786CFF"/>
    <w:rsid w:val="007874B4"/>
    <w:rsid w:val="0078754B"/>
    <w:rsid w:val="00787C97"/>
    <w:rsid w:val="00787E62"/>
    <w:rsid w:val="007906EE"/>
    <w:rsid w:val="00790877"/>
    <w:rsid w:val="00791490"/>
    <w:rsid w:val="00791C7A"/>
    <w:rsid w:val="00791D59"/>
    <w:rsid w:val="00792071"/>
    <w:rsid w:val="00792808"/>
    <w:rsid w:val="00792D4C"/>
    <w:rsid w:val="007938AE"/>
    <w:rsid w:val="007939F7"/>
    <w:rsid w:val="00793B7C"/>
    <w:rsid w:val="00794312"/>
    <w:rsid w:val="0079583E"/>
    <w:rsid w:val="0079595C"/>
    <w:rsid w:val="00797413"/>
    <w:rsid w:val="007A0DC1"/>
    <w:rsid w:val="007A1512"/>
    <w:rsid w:val="007A19E0"/>
    <w:rsid w:val="007A1AB6"/>
    <w:rsid w:val="007A2042"/>
    <w:rsid w:val="007A23F8"/>
    <w:rsid w:val="007A2D52"/>
    <w:rsid w:val="007A31AE"/>
    <w:rsid w:val="007A3FFF"/>
    <w:rsid w:val="007A414E"/>
    <w:rsid w:val="007A4C43"/>
    <w:rsid w:val="007A5010"/>
    <w:rsid w:val="007A5145"/>
    <w:rsid w:val="007A550A"/>
    <w:rsid w:val="007A5B2E"/>
    <w:rsid w:val="007A5C18"/>
    <w:rsid w:val="007A6D6F"/>
    <w:rsid w:val="007A7493"/>
    <w:rsid w:val="007A76D7"/>
    <w:rsid w:val="007B13B0"/>
    <w:rsid w:val="007B24C4"/>
    <w:rsid w:val="007B2759"/>
    <w:rsid w:val="007B28CF"/>
    <w:rsid w:val="007B2D71"/>
    <w:rsid w:val="007B363B"/>
    <w:rsid w:val="007B3F26"/>
    <w:rsid w:val="007B4263"/>
    <w:rsid w:val="007B4416"/>
    <w:rsid w:val="007B46BF"/>
    <w:rsid w:val="007B6263"/>
    <w:rsid w:val="007B6DD8"/>
    <w:rsid w:val="007B70A5"/>
    <w:rsid w:val="007B7D4B"/>
    <w:rsid w:val="007C009D"/>
    <w:rsid w:val="007C05DC"/>
    <w:rsid w:val="007C0FF7"/>
    <w:rsid w:val="007C14EE"/>
    <w:rsid w:val="007C1752"/>
    <w:rsid w:val="007C17F1"/>
    <w:rsid w:val="007C2C98"/>
    <w:rsid w:val="007C3040"/>
    <w:rsid w:val="007C354C"/>
    <w:rsid w:val="007C35DF"/>
    <w:rsid w:val="007C3BA4"/>
    <w:rsid w:val="007C3BBF"/>
    <w:rsid w:val="007C4790"/>
    <w:rsid w:val="007C4E4F"/>
    <w:rsid w:val="007C53E5"/>
    <w:rsid w:val="007C5BB3"/>
    <w:rsid w:val="007C6618"/>
    <w:rsid w:val="007C6783"/>
    <w:rsid w:val="007C7F2E"/>
    <w:rsid w:val="007D0042"/>
    <w:rsid w:val="007D07B3"/>
    <w:rsid w:val="007D1B1E"/>
    <w:rsid w:val="007D1D80"/>
    <w:rsid w:val="007D1F12"/>
    <w:rsid w:val="007D2550"/>
    <w:rsid w:val="007D2646"/>
    <w:rsid w:val="007D31AD"/>
    <w:rsid w:val="007D4712"/>
    <w:rsid w:val="007D4AFF"/>
    <w:rsid w:val="007D5CDD"/>
    <w:rsid w:val="007D5D30"/>
    <w:rsid w:val="007D6CF0"/>
    <w:rsid w:val="007D72D8"/>
    <w:rsid w:val="007D79C8"/>
    <w:rsid w:val="007E0871"/>
    <w:rsid w:val="007E0B5E"/>
    <w:rsid w:val="007E0C9C"/>
    <w:rsid w:val="007E0FE3"/>
    <w:rsid w:val="007E18F8"/>
    <w:rsid w:val="007E205A"/>
    <w:rsid w:val="007E38F1"/>
    <w:rsid w:val="007E3990"/>
    <w:rsid w:val="007E3C2E"/>
    <w:rsid w:val="007E3F8B"/>
    <w:rsid w:val="007E4EEB"/>
    <w:rsid w:val="007E5F2B"/>
    <w:rsid w:val="007E648C"/>
    <w:rsid w:val="007E660F"/>
    <w:rsid w:val="007E72FE"/>
    <w:rsid w:val="007E781F"/>
    <w:rsid w:val="007E7E50"/>
    <w:rsid w:val="007E7EF8"/>
    <w:rsid w:val="007F06D2"/>
    <w:rsid w:val="007F08CA"/>
    <w:rsid w:val="007F1049"/>
    <w:rsid w:val="007F120F"/>
    <w:rsid w:val="007F1538"/>
    <w:rsid w:val="007F15FE"/>
    <w:rsid w:val="007F1B42"/>
    <w:rsid w:val="007F28C6"/>
    <w:rsid w:val="007F2A29"/>
    <w:rsid w:val="007F2A92"/>
    <w:rsid w:val="007F3189"/>
    <w:rsid w:val="007F3D8B"/>
    <w:rsid w:val="007F3F9F"/>
    <w:rsid w:val="007F44CF"/>
    <w:rsid w:val="007F5589"/>
    <w:rsid w:val="007F56A8"/>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45E6"/>
    <w:rsid w:val="0080575D"/>
    <w:rsid w:val="008058D0"/>
    <w:rsid w:val="008074C5"/>
    <w:rsid w:val="00807B2A"/>
    <w:rsid w:val="008101FB"/>
    <w:rsid w:val="008105EA"/>
    <w:rsid w:val="00810E97"/>
    <w:rsid w:val="0081123B"/>
    <w:rsid w:val="00811393"/>
    <w:rsid w:val="008121E2"/>
    <w:rsid w:val="008140CE"/>
    <w:rsid w:val="008147D1"/>
    <w:rsid w:val="008148F3"/>
    <w:rsid w:val="008151D2"/>
    <w:rsid w:val="00815716"/>
    <w:rsid w:val="00816C5A"/>
    <w:rsid w:val="00817344"/>
    <w:rsid w:val="00817678"/>
    <w:rsid w:val="008200BC"/>
    <w:rsid w:val="0082049D"/>
    <w:rsid w:val="008217BC"/>
    <w:rsid w:val="00822BA1"/>
    <w:rsid w:val="00822DED"/>
    <w:rsid w:val="00822F57"/>
    <w:rsid w:val="008233DB"/>
    <w:rsid w:val="00823D90"/>
    <w:rsid w:val="00824570"/>
    <w:rsid w:val="00824E58"/>
    <w:rsid w:val="008264C9"/>
    <w:rsid w:val="00826E35"/>
    <w:rsid w:val="008275DC"/>
    <w:rsid w:val="0082778F"/>
    <w:rsid w:val="00827AF8"/>
    <w:rsid w:val="00827D60"/>
    <w:rsid w:val="0083028E"/>
    <w:rsid w:val="008302C5"/>
    <w:rsid w:val="00830D47"/>
    <w:rsid w:val="00831867"/>
    <w:rsid w:val="00831A8D"/>
    <w:rsid w:val="00831D6C"/>
    <w:rsid w:val="00832F6C"/>
    <w:rsid w:val="008341ED"/>
    <w:rsid w:val="00834C72"/>
    <w:rsid w:val="00835381"/>
    <w:rsid w:val="008362CE"/>
    <w:rsid w:val="008369C4"/>
    <w:rsid w:val="00837584"/>
    <w:rsid w:val="0083796C"/>
    <w:rsid w:val="00837E77"/>
    <w:rsid w:val="00841673"/>
    <w:rsid w:val="0084172B"/>
    <w:rsid w:val="00841963"/>
    <w:rsid w:val="00841C0F"/>
    <w:rsid w:val="00841F3F"/>
    <w:rsid w:val="00842EC4"/>
    <w:rsid w:val="00843BC7"/>
    <w:rsid w:val="008455EF"/>
    <w:rsid w:val="008456E4"/>
    <w:rsid w:val="00845B52"/>
    <w:rsid w:val="00846D3E"/>
    <w:rsid w:val="00846DE7"/>
    <w:rsid w:val="008477B9"/>
    <w:rsid w:val="0084786A"/>
    <w:rsid w:val="00847C27"/>
    <w:rsid w:val="008505FB"/>
    <w:rsid w:val="00851748"/>
    <w:rsid w:val="00852339"/>
    <w:rsid w:val="008523FA"/>
    <w:rsid w:val="008526E3"/>
    <w:rsid w:val="008529E6"/>
    <w:rsid w:val="00852CDD"/>
    <w:rsid w:val="008542A4"/>
    <w:rsid w:val="0085493E"/>
    <w:rsid w:val="00855231"/>
    <w:rsid w:val="00855E11"/>
    <w:rsid w:val="00856002"/>
    <w:rsid w:val="008562D6"/>
    <w:rsid w:val="0085719C"/>
    <w:rsid w:val="008575E1"/>
    <w:rsid w:val="0085760A"/>
    <w:rsid w:val="008576D9"/>
    <w:rsid w:val="00857F5B"/>
    <w:rsid w:val="0086045A"/>
    <w:rsid w:val="00860CE1"/>
    <w:rsid w:val="0086170A"/>
    <w:rsid w:val="00861D35"/>
    <w:rsid w:val="008623CC"/>
    <w:rsid w:val="00863328"/>
    <w:rsid w:val="00863820"/>
    <w:rsid w:val="00863A14"/>
    <w:rsid w:val="00864348"/>
    <w:rsid w:val="0086448F"/>
    <w:rsid w:val="008647F5"/>
    <w:rsid w:val="00864D6E"/>
    <w:rsid w:val="008659A2"/>
    <w:rsid w:val="00866099"/>
    <w:rsid w:val="0086690B"/>
    <w:rsid w:val="00866973"/>
    <w:rsid w:val="008677E2"/>
    <w:rsid w:val="00867A0C"/>
    <w:rsid w:val="008708AA"/>
    <w:rsid w:val="008710F8"/>
    <w:rsid w:val="008716D7"/>
    <w:rsid w:val="00871A91"/>
    <w:rsid w:val="00871B94"/>
    <w:rsid w:val="00872B4A"/>
    <w:rsid w:val="00872F21"/>
    <w:rsid w:val="00873012"/>
    <w:rsid w:val="008732A2"/>
    <w:rsid w:val="0087384A"/>
    <w:rsid w:val="00873E84"/>
    <w:rsid w:val="0087417C"/>
    <w:rsid w:val="00874274"/>
    <w:rsid w:val="0087513F"/>
    <w:rsid w:val="008755C2"/>
    <w:rsid w:val="00875A6F"/>
    <w:rsid w:val="00875B7E"/>
    <w:rsid w:val="0087685C"/>
    <w:rsid w:val="00877767"/>
    <w:rsid w:val="00877A41"/>
    <w:rsid w:val="008816ED"/>
    <w:rsid w:val="00881947"/>
    <w:rsid w:val="00881D64"/>
    <w:rsid w:val="00881D9F"/>
    <w:rsid w:val="00882C01"/>
    <w:rsid w:val="00882CC7"/>
    <w:rsid w:val="00882E02"/>
    <w:rsid w:val="008835FF"/>
    <w:rsid w:val="00883C16"/>
    <w:rsid w:val="00883D12"/>
    <w:rsid w:val="008853EC"/>
    <w:rsid w:val="00885F19"/>
    <w:rsid w:val="00886205"/>
    <w:rsid w:val="00886866"/>
    <w:rsid w:val="00886880"/>
    <w:rsid w:val="00886B67"/>
    <w:rsid w:val="00890A94"/>
    <w:rsid w:val="00890AFA"/>
    <w:rsid w:val="00891A13"/>
    <w:rsid w:val="00891CFC"/>
    <w:rsid w:val="00891E79"/>
    <w:rsid w:val="008921AE"/>
    <w:rsid w:val="00895187"/>
    <w:rsid w:val="00895BD3"/>
    <w:rsid w:val="00896CA2"/>
    <w:rsid w:val="00896EDC"/>
    <w:rsid w:val="00897AB4"/>
    <w:rsid w:val="008A0673"/>
    <w:rsid w:val="008A06D7"/>
    <w:rsid w:val="008A0A35"/>
    <w:rsid w:val="008A0C9F"/>
    <w:rsid w:val="008A14F6"/>
    <w:rsid w:val="008A1645"/>
    <w:rsid w:val="008A3E6F"/>
    <w:rsid w:val="008A51FC"/>
    <w:rsid w:val="008A52EF"/>
    <w:rsid w:val="008A56C3"/>
    <w:rsid w:val="008A637C"/>
    <w:rsid w:val="008A700E"/>
    <w:rsid w:val="008A76FD"/>
    <w:rsid w:val="008A7BBE"/>
    <w:rsid w:val="008A7EF2"/>
    <w:rsid w:val="008B003A"/>
    <w:rsid w:val="008B0626"/>
    <w:rsid w:val="008B06BA"/>
    <w:rsid w:val="008B0DFB"/>
    <w:rsid w:val="008B13E9"/>
    <w:rsid w:val="008B2951"/>
    <w:rsid w:val="008B2BBB"/>
    <w:rsid w:val="008B389B"/>
    <w:rsid w:val="008B3EFD"/>
    <w:rsid w:val="008B4FFE"/>
    <w:rsid w:val="008B507B"/>
    <w:rsid w:val="008B60D9"/>
    <w:rsid w:val="008B646D"/>
    <w:rsid w:val="008B6842"/>
    <w:rsid w:val="008B70C4"/>
    <w:rsid w:val="008B7348"/>
    <w:rsid w:val="008B7BF3"/>
    <w:rsid w:val="008B7D6C"/>
    <w:rsid w:val="008B7F11"/>
    <w:rsid w:val="008C004B"/>
    <w:rsid w:val="008C04D3"/>
    <w:rsid w:val="008C0B3A"/>
    <w:rsid w:val="008C0CAF"/>
    <w:rsid w:val="008C18C1"/>
    <w:rsid w:val="008C19C6"/>
    <w:rsid w:val="008C1A3F"/>
    <w:rsid w:val="008C1B22"/>
    <w:rsid w:val="008C2BC9"/>
    <w:rsid w:val="008C3154"/>
    <w:rsid w:val="008C3DC2"/>
    <w:rsid w:val="008C4229"/>
    <w:rsid w:val="008C442E"/>
    <w:rsid w:val="008C4943"/>
    <w:rsid w:val="008C4A33"/>
    <w:rsid w:val="008C5658"/>
    <w:rsid w:val="008C5DCA"/>
    <w:rsid w:val="008C6338"/>
    <w:rsid w:val="008C6360"/>
    <w:rsid w:val="008C64B9"/>
    <w:rsid w:val="008D0190"/>
    <w:rsid w:val="008D05F0"/>
    <w:rsid w:val="008D0ADE"/>
    <w:rsid w:val="008D0EE2"/>
    <w:rsid w:val="008D17CF"/>
    <w:rsid w:val="008D191F"/>
    <w:rsid w:val="008D1C97"/>
    <w:rsid w:val="008D29AF"/>
    <w:rsid w:val="008D2D8F"/>
    <w:rsid w:val="008D344B"/>
    <w:rsid w:val="008D346A"/>
    <w:rsid w:val="008D370B"/>
    <w:rsid w:val="008D41FC"/>
    <w:rsid w:val="008D47C5"/>
    <w:rsid w:val="008D4DD5"/>
    <w:rsid w:val="008D4ED9"/>
    <w:rsid w:val="008D5835"/>
    <w:rsid w:val="008D6B04"/>
    <w:rsid w:val="008D6F57"/>
    <w:rsid w:val="008D7253"/>
    <w:rsid w:val="008D72B9"/>
    <w:rsid w:val="008D7CF6"/>
    <w:rsid w:val="008E05B1"/>
    <w:rsid w:val="008E2254"/>
    <w:rsid w:val="008E2654"/>
    <w:rsid w:val="008E2AF5"/>
    <w:rsid w:val="008E2C34"/>
    <w:rsid w:val="008E35F3"/>
    <w:rsid w:val="008E4808"/>
    <w:rsid w:val="008E4929"/>
    <w:rsid w:val="008E4FF4"/>
    <w:rsid w:val="008E5682"/>
    <w:rsid w:val="008E5C69"/>
    <w:rsid w:val="008E6DB1"/>
    <w:rsid w:val="008E7242"/>
    <w:rsid w:val="008E79EF"/>
    <w:rsid w:val="008F0886"/>
    <w:rsid w:val="008F0FB4"/>
    <w:rsid w:val="008F14EF"/>
    <w:rsid w:val="008F1C22"/>
    <w:rsid w:val="008F2554"/>
    <w:rsid w:val="008F2C23"/>
    <w:rsid w:val="008F47DC"/>
    <w:rsid w:val="008F50E6"/>
    <w:rsid w:val="008F52B5"/>
    <w:rsid w:val="008F5C52"/>
    <w:rsid w:val="008F635E"/>
    <w:rsid w:val="008F69A1"/>
    <w:rsid w:val="008F738E"/>
    <w:rsid w:val="008F7ACB"/>
    <w:rsid w:val="009002CE"/>
    <w:rsid w:val="0090115A"/>
    <w:rsid w:val="0090120A"/>
    <w:rsid w:val="009025FB"/>
    <w:rsid w:val="009029DB"/>
    <w:rsid w:val="0090348A"/>
    <w:rsid w:val="009038A8"/>
    <w:rsid w:val="00903D1B"/>
    <w:rsid w:val="009042E8"/>
    <w:rsid w:val="00904492"/>
    <w:rsid w:val="00905C6E"/>
    <w:rsid w:val="0090753F"/>
    <w:rsid w:val="00907591"/>
    <w:rsid w:val="00907D17"/>
    <w:rsid w:val="00910529"/>
    <w:rsid w:val="009118BA"/>
    <w:rsid w:val="009138B0"/>
    <w:rsid w:val="00913E51"/>
    <w:rsid w:val="00914511"/>
    <w:rsid w:val="00914986"/>
    <w:rsid w:val="00914DFE"/>
    <w:rsid w:val="00914E6E"/>
    <w:rsid w:val="009150A8"/>
    <w:rsid w:val="0091549C"/>
    <w:rsid w:val="00915E31"/>
    <w:rsid w:val="0091614B"/>
    <w:rsid w:val="00916340"/>
    <w:rsid w:val="00916A28"/>
    <w:rsid w:val="00916CEC"/>
    <w:rsid w:val="0091735D"/>
    <w:rsid w:val="009202C9"/>
    <w:rsid w:val="009205BC"/>
    <w:rsid w:val="00921287"/>
    <w:rsid w:val="0092131F"/>
    <w:rsid w:val="00921595"/>
    <w:rsid w:val="00922140"/>
    <w:rsid w:val="00925D59"/>
    <w:rsid w:val="00926716"/>
    <w:rsid w:val="00927B97"/>
    <w:rsid w:val="009308DA"/>
    <w:rsid w:val="00931DB7"/>
    <w:rsid w:val="00932101"/>
    <w:rsid w:val="00932A82"/>
    <w:rsid w:val="0093319A"/>
    <w:rsid w:val="00933540"/>
    <w:rsid w:val="0093396C"/>
    <w:rsid w:val="00933E6E"/>
    <w:rsid w:val="0093425F"/>
    <w:rsid w:val="00934877"/>
    <w:rsid w:val="009353B8"/>
    <w:rsid w:val="00935439"/>
    <w:rsid w:val="009357D5"/>
    <w:rsid w:val="00935CD9"/>
    <w:rsid w:val="00935FA8"/>
    <w:rsid w:val="0093698A"/>
    <w:rsid w:val="009372AB"/>
    <w:rsid w:val="00937432"/>
    <w:rsid w:val="009374E9"/>
    <w:rsid w:val="00937708"/>
    <w:rsid w:val="009409A9"/>
    <w:rsid w:val="00941538"/>
    <w:rsid w:val="00941D0E"/>
    <w:rsid w:val="00941FC5"/>
    <w:rsid w:val="0094290B"/>
    <w:rsid w:val="00942B33"/>
    <w:rsid w:val="00944024"/>
    <w:rsid w:val="00944E3F"/>
    <w:rsid w:val="009453A6"/>
    <w:rsid w:val="00945CE6"/>
    <w:rsid w:val="009461AB"/>
    <w:rsid w:val="009464A3"/>
    <w:rsid w:val="00946522"/>
    <w:rsid w:val="00946796"/>
    <w:rsid w:val="0094742A"/>
    <w:rsid w:val="00950042"/>
    <w:rsid w:val="00950969"/>
    <w:rsid w:val="009511AA"/>
    <w:rsid w:val="0095137F"/>
    <w:rsid w:val="0095183B"/>
    <w:rsid w:val="00951E25"/>
    <w:rsid w:val="0095204C"/>
    <w:rsid w:val="009520FE"/>
    <w:rsid w:val="00953424"/>
    <w:rsid w:val="00953B51"/>
    <w:rsid w:val="00953B7B"/>
    <w:rsid w:val="009544EA"/>
    <w:rsid w:val="00954528"/>
    <w:rsid w:val="0095495B"/>
    <w:rsid w:val="009554A0"/>
    <w:rsid w:val="009558AA"/>
    <w:rsid w:val="00955E61"/>
    <w:rsid w:val="00957190"/>
    <w:rsid w:val="009603E5"/>
    <w:rsid w:val="0096071A"/>
    <w:rsid w:val="00960A35"/>
    <w:rsid w:val="00960C91"/>
    <w:rsid w:val="00961911"/>
    <w:rsid w:val="00961AEB"/>
    <w:rsid w:val="00961B6D"/>
    <w:rsid w:val="00962A88"/>
    <w:rsid w:val="00963717"/>
    <w:rsid w:val="00963E37"/>
    <w:rsid w:val="00964D5C"/>
    <w:rsid w:val="00965586"/>
    <w:rsid w:val="00965CC4"/>
    <w:rsid w:val="0096624D"/>
    <w:rsid w:val="00966A2E"/>
    <w:rsid w:val="009674D4"/>
    <w:rsid w:val="009676E3"/>
    <w:rsid w:val="00967E6A"/>
    <w:rsid w:val="00970143"/>
    <w:rsid w:val="00970B7F"/>
    <w:rsid w:val="00970C38"/>
    <w:rsid w:val="00971614"/>
    <w:rsid w:val="00972340"/>
    <w:rsid w:val="00972CB9"/>
    <w:rsid w:val="00974A7A"/>
    <w:rsid w:val="00975014"/>
    <w:rsid w:val="0097516B"/>
    <w:rsid w:val="009752FA"/>
    <w:rsid w:val="009754C3"/>
    <w:rsid w:val="009755CD"/>
    <w:rsid w:val="009758B1"/>
    <w:rsid w:val="00977693"/>
    <w:rsid w:val="00977AC6"/>
    <w:rsid w:val="00977BB1"/>
    <w:rsid w:val="00980C24"/>
    <w:rsid w:val="009818E4"/>
    <w:rsid w:val="00982494"/>
    <w:rsid w:val="00983C60"/>
    <w:rsid w:val="00983FCE"/>
    <w:rsid w:val="009845F3"/>
    <w:rsid w:val="009845FD"/>
    <w:rsid w:val="00986242"/>
    <w:rsid w:val="00986E0B"/>
    <w:rsid w:val="00987C19"/>
    <w:rsid w:val="00987CAA"/>
    <w:rsid w:val="00990935"/>
    <w:rsid w:val="00990A99"/>
    <w:rsid w:val="00990AFD"/>
    <w:rsid w:val="00991001"/>
    <w:rsid w:val="00991069"/>
    <w:rsid w:val="00992771"/>
    <w:rsid w:val="0099397C"/>
    <w:rsid w:val="00994A07"/>
    <w:rsid w:val="00994A4C"/>
    <w:rsid w:val="00996257"/>
    <w:rsid w:val="00996BCA"/>
    <w:rsid w:val="009A0B02"/>
    <w:rsid w:val="009A0E79"/>
    <w:rsid w:val="009A1740"/>
    <w:rsid w:val="009A216A"/>
    <w:rsid w:val="009A23B0"/>
    <w:rsid w:val="009A242D"/>
    <w:rsid w:val="009A320F"/>
    <w:rsid w:val="009A35C9"/>
    <w:rsid w:val="009A3604"/>
    <w:rsid w:val="009A41B1"/>
    <w:rsid w:val="009A473C"/>
    <w:rsid w:val="009A4754"/>
    <w:rsid w:val="009A4AAD"/>
    <w:rsid w:val="009A4D87"/>
    <w:rsid w:val="009A52E0"/>
    <w:rsid w:val="009A553F"/>
    <w:rsid w:val="009A640D"/>
    <w:rsid w:val="009A6BA8"/>
    <w:rsid w:val="009A6CD5"/>
    <w:rsid w:val="009A70F6"/>
    <w:rsid w:val="009A7364"/>
    <w:rsid w:val="009A7625"/>
    <w:rsid w:val="009A7F00"/>
    <w:rsid w:val="009B07CD"/>
    <w:rsid w:val="009B139E"/>
    <w:rsid w:val="009B1548"/>
    <w:rsid w:val="009B321A"/>
    <w:rsid w:val="009B3A1D"/>
    <w:rsid w:val="009B41F0"/>
    <w:rsid w:val="009B44F0"/>
    <w:rsid w:val="009B4620"/>
    <w:rsid w:val="009B56A2"/>
    <w:rsid w:val="009B58D1"/>
    <w:rsid w:val="009B59F0"/>
    <w:rsid w:val="009B69E9"/>
    <w:rsid w:val="009B7FFD"/>
    <w:rsid w:val="009C0279"/>
    <w:rsid w:val="009C0C1F"/>
    <w:rsid w:val="009C147F"/>
    <w:rsid w:val="009C21B4"/>
    <w:rsid w:val="009C3225"/>
    <w:rsid w:val="009C3CB8"/>
    <w:rsid w:val="009C3E2A"/>
    <w:rsid w:val="009C4284"/>
    <w:rsid w:val="009C42DE"/>
    <w:rsid w:val="009C5DC4"/>
    <w:rsid w:val="009C61A3"/>
    <w:rsid w:val="009C6658"/>
    <w:rsid w:val="009C66AA"/>
    <w:rsid w:val="009C6B84"/>
    <w:rsid w:val="009C6EE8"/>
    <w:rsid w:val="009C7BDB"/>
    <w:rsid w:val="009D05D6"/>
    <w:rsid w:val="009D0BC2"/>
    <w:rsid w:val="009D0CC2"/>
    <w:rsid w:val="009D0D5C"/>
    <w:rsid w:val="009D1368"/>
    <w:rsid w:val="009D1A7A"/>
    <w:rsid w:val="009D2CDA"/>
    <w:rsid w:val="009D30D7"/>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72F"/>
    <w:rsid w:val="009E19CB"/>
    <w:rsid w:val="009E1C0E"/>
    <w:rsid w:val="009E1D3C"/>
    <w:rsid w:val="009E2429"/>
    <w:rsid w:val="009E334A"/>
    <w:rsid w:val="009E3DAE"/>
    <w:rsid w:val="009E426E"/>
    <w:rsid w:val="009E4339"/>
    <w:rsid w:val="009E439C"/>
    <w:rsid w:val="009E46F2"/>
    <w:rsid w:val="009E5839"/>
    <w:rsid w:val="009E620D"/>
    <w:rsid w:val="009E7192"/>
    <w:rsid w:val="009E7F49"/>
    <w:rsid w:val="009F0B98"/>
    <w:rsid w:val="009F0E63"/>
    <w:rsid w:val="009F1641"/>
    <w:rsid w:val="009F1C46"/>
    <w:rsid w:val="009F1E25"/>
    <w:rsid w:val="009F2079"/>
    <w:rsid w:val="009F2592"/>
    <w:rsid w:val="009F36EC"/>
    <w:rsid w:val="009F4BE1"/>
    <w:rsid w:val="009F4FF4"/>
    <w:rsid w:val="009F5541"/>
    <w:rsid w:val="009F5C19"/>
    <w:rsid w:val="009F6493"/>
    <w:rsid w:val="009F69B5"/>
    <w:rsid w:val="009F6EA2"/>
    <w:rsid w:val="009F79AE"/>
    <w:rsid w:val="009F7F22"/>
    <w:rsid w:val="00A004D3"/>
    <w:rsid w:val="00A006AE"/>
    <w:rsid w:val="00A00BD1"/>
    <w:rsid w:val="00A00FFB"/>
    <w:rsid w:val="00A027DE"/>
    <w:rsid w:val="00A04222"/>
    <w:rsid w:val="00A046BB"/>
    <w:rsid w:val="00A04C7E"/>
    <w:rsid w:val="00A0616C"/>
    <w:rsid w:val="00A06896"/>
    <w:rsid w:val="00A07CA6"/>
    <w:rsid w:val="00A10FD5"/>
    <w:rsid w:val="00A12981"/>
    <w:rsid w:val="00A12D9D"/>
    <w:rsid w:val="00A14320"/>
    <w:rsid w:val="00A145A6"/>
    <w:rsid w:val="00A148BF"/>
    <w:rsid w:val="00A14E83"/>
    <w:rsid w:val="00A14EA4"/>
    <w:rsid w:val="00A151A5"/>
    <w:rsid w:val="00A15263"/>
    <w:rsid w:val="00A159DE"/>
    <w:rsid w:val="00A15E74"/>
    <w:rsid w:val="00A15FB5"/>
    <w:rsid w:val="00A164FB"/>
    <w:rsid w:val="00A16BEA"/>
    <w:rsid w:val="00A16E1D"/>
    <w:rsid w:val="00A175E5"/>
    <w:rsid w:val="00A178C0"/>
    <w:rsid w:val="00A17EA1"/>
    <w:rsid w:val="00A17EDF"/>
    <w:rsid w:val="00A215DD"/>
    <w:rsid w:val="00A21746"/>
    <w:rsid w:val="00A24265"/>
    <w:rsid w:val="00A24B55"/>
    <w:rsid w:val="00A24F34"/>
    <w:rsid w:val="00A24F60"/>
    <w:rsid w:val="00A254EA"/>
    <w:rsid w:val="00A25999"/>
    <w:rsid w:val="00A26E31"/>
    <w:rsid w:val="00A274EF"/>
    <w:rsid w:val="00A2751A"/>
    <w:rsid w:val="00A27E41"/>
    <w:rsid w:val="00A300E8"/>
    <w:rsid w:val="00A300FD"/>
    <w:rsid w:val="00A30DB1"/>
    <w:rsid w:val="00A31101"/>
    <w:rsid w:val="00A31CC0"/>
    <w:rsid w:val="00A31F97"/>
    <w:rsid w:val="00A31FD9"/>
    <w:rsid w:val="00A32087"/>
    <w:rsid w:val="00A32460"/>
    <w:rsid w:val="00A34451"/>
    <w:rsid w:val="00A34742"/>
    <w:rsid w:val="00A3520E"/>
    <w:rsid w:val="00A35811"/>
    <w:rsid w:val="00A35D0A"/>
    <w:rsid w:val="00A36775"/>
    <w:rsid w:val="00A36EF7"/>
    <w:rsid w:val="00A370D9"/>
    <w:rsid w:val="00A40E66"/>
    <w:rsid w:val="00A40FB6"/>
    <w:rsid w:val="00A418DB"/>
    <w:rsid w:val="00A42629"/>
    <w:rsid w:val="00A43620"/>
    <w:rsid w:val="00A438B9"/>
    <w:rsid w:val="00A43944"/>
    <w:rsid w:val="00A43A45"/>
    <w:rsid w:val="00A43D2B"/>
    <w:rsid w:val="00A44BC3"/>
    <w:rsid w:val="00A4524B"/>
    <w:rsid w:val="00A45454"/>
    <w:rsid w:val="00A4637B"/>
    <w:rsid w:val="00A46BB9"/>
    <w:rsid w:val="00A476B4"/>
    <w:rsid w:val="00A476D0"/>
    <w:rsid w:val="00A50D2F"/>
    <w:rsid w:val="00A50D4D"/>
    <w:rsid w:val="00A50EE4"/>
    <w:rsid w:val="00A51B9F"/>
    <w:rsid w:val="00A51D25"/>
    <w:rsid w:val="00A521D4"/>
    <w:rsid w:val="00A53511"/>
    <w:rsid w:val="00A53B80"/>
    <w:rsid w:val="00A541FE"/>
    <w:rsid w:val="00A55724"/>
    <w:rsid w:val="00A55ABE"/>
    <w:rsid w:val="00A60841"/>
    <w:rsid w:val="00A61A4E"/>
    <w:rsid w:val="00A63700"/>
    <w:rsid w:val="00A63958"/>
    <w:rsid w:val="00A64575"/>
    <w:rsid w:val="00A64C36"/>
    <w:rsid w:val="00A651C0"/>
    <w:rsid w:val="00A65800"/>
    <w:rsid w:val="00A65A26"/>
    <w:rsid w:val="00A66FCC"/>
    <w:rsid w:val="00A671E7"/>
    <w:rsid w:val="00A67625"/>
    <w:rsid w:val="00A67EF4"/>
    <w:rsid w:val="00A71E89"/>
    <w:rsid w:val="00A72970"/>
    <w:rsid w:val="00A73EF9"/>
    <w:rsid w:val="00A74912"/>
    <w:rsid w:val="00A74A2B"/>
    <w:rsid w:val="00A75324"/>
    <w:rsid w:val="00A756C6"/>
    <w:rsid w:val="00A76999"/>
    <w:rsid w:val="00A77200"/>
    <w:rsid w:val="00A80AA5"/>
    <w:rsid w:val="00A80BB6"/>
    <w:rsid w:val="00A80C68"/>
    <w:rsid w:val="00A8147A"/>
    <w:rsid w:val="00A816D7"/>
    <w:rsid w:val="00A821AF"/>
    <w:rsid w:val="00A844B8"/>
    <w:rsid w:val="00A849C8"/>
    <w:rsid w:val="00A85309"/>
    <w:rsid w:val="00A855BE"/>
    <w:rsid w:val="00A86406"/>
    <w:rsid w:val="00A87937"/>
    <w:rsid w:val="00A87D62"/>
    <w:rsid w:val="00A9014B"/>
    <w:rsid w:val="00A914F3"/>
    <w:rsid w:val="00A915AB"/>
    <w:rsid w:val="00A91E92"/>
    <w:rsid w:val="00A9222E"/>
    <w:rsid w:val="00A92C7A"/>
    <w:rsid w:val="00A92DD2"/>
    <w:rsid w:val="00A930F5"/>
    <w:rsid w:val="00A9316F"/>
    <w:rsid w:val="00A93325"/>
    <w:rsid w:val="00A936C5"/>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A0B4E"/>
    <w:rsid w:val="00AA1BBB"/>
    <w:rsid w:val="00AA1E74"/>
    <w:rsid w:val="00AA24D2"/>
    <w:rsid w:val="00AA423E"/>
    <w:rsid w:val="00AA66F5"/>
    <w:rsid w:val="00AA6C98"/>
    <w:rsid w:val="00AA7316"/>
    <w:rsid w:val="00AA78CE"/>
    <w:rsid w:val="00AA7F42"/>
    <w:rsid w:val="00AB0C12"/>
    <w:rsid w:val="00AB0FA7"/>
    <w:rsid w:val="00AB2605"/>
    <w:rsid w:val="00AB26D5"/>
    <w:rsid w:val="00AB2FF9"/>
    <w:rsid w:val="00AB3885"/>
    <w:rsid w:val="00AB39A6"/>
    <w:rsid w:val="00AB49EA"/>
    <w:rsid w:val="00AB4F00"/>
    <w:rsid w:val="00AB5C26"/>
    <w:rsid w:val="00AB5F3B"/>
    <w:rsid w:val="00AC004D"/>
    <w:rsid w:val="00AC09F1"/>
    <w:rsid w:val="00AC265B"/>
    <w:rsid w:val="00AC2BD0"/>
    <w:rsid w:val="00AC2E4E"/>
    <w:rsid w:val="00AC2F14"/>
    <w:rsid w:val="00AC38A9"/>
    <w:rsid w:val="00AC4681"/>
    <w:rsid w:val="00AC4BF6"/>
    <w:rsid w:val="00AC51CD"/>
    <w:rsid w:val="00AC5375"/>
    <w:rsid w:val="00AC5601"/>
    <w:rsid w:val="00AC5AF0"/>
    <w:rsid w:val="00AC6797"/>
    <w:rsid w:val="00AC6A7A"/>
    <w:rsid w:val="00AC6F68"/>
    <w:rsid w:val="00AC7896"/>
    <w:rsid w:val="00AD0E72"/>
    <w:rsid w:val="00AD104E"/>
    <w:rsid w:val="00AD124D"/>
    <w:rsid w:val="00AD1EAE"/>
    <w:rsid w:val="00AD2275"/>
    <w:rsid w:val="00AD2280"/>
    <w:rsid w:val="00AD26C0"/>
    <w:rsid w:val="00AD2B85"/>
    <w:rsid w:val="00AD3CC4"/>
    <w:rsid w:val="00AD4839"/>
    <w:rsid w:val="00AD4C7C"/>
    <w:rsid w:val="00AD76EF"/>
    <w:rsid w:val="00AE19D1"/>
    <w:rsid w:val="00AE2666"/>
    <w:rsid w:val="00AE29DB"/>
    <w:rsid w:val="00AE2ACC"/>
    <w:rsid w:val="00AE2C80"/>
    <w:rsid w:val="00AE2E9B"/>
    <w:rsid w:val="00AE31C2"/>
    <w:rsid w:val="00AE3719"/>
    <w:rsid w:val="00AE3BE0"/>
    <w:rsid w:val="00AE50C7"/>
    <w:rsid w:val="00AE5D09"/>
    <w:rsid w:val="00AE6037"/>
    <w:rsid w:val="00AE6B11"/>
    <w:rsid w:val="00AE78CD"/>
    <w:rsid w:val="00AE7EBC"/>
    <w:rsid w:val="00AF115C"/>
    <w:rsid w:val="00AF434D"/>
    <w:rsid w:val="00AF49BD"/>
    <w:rsid w:val="00AF4EE4"/>
    <w:rsid w:val="00AF5B98"/>
    <w:rsid w:val="00AF6B94"/>
    <w:rsid w:val="00B0026B"/>
    <w:rsid w:val="00B0036F"/>
    <w:rsid w:val="00B0040C"/>
    <w:rsid w:val="00B00A28"/>
    <w:rsid w:val="00B00C8E"/>
    <w:rsid w:val="00B02674"/>
    <w:rsid w:val="00B02AA5"/>
    <w:rsid w:val="00B045EC"/>
    <w:rsid w:val="00B04E76"/>
    <w:rsid w:val="00B04F50"/>
    <w:rsid w:val="00B05AE4"/>
    <w:rsid w:val="00B05CA6"/>
    <w:rsid w:val="00B065AF"/>
    <w:rsid w:val="00B07742"/>
    <w:rsid w:val="00B10224"/>
    <w:rsid w:val="00B1073D"/>
    <w:rsid w:val="00B10FD8"/>
    <w:rsid w:val="00B1129B"/>
    <w:rsid w:val="00B11CD7"/>
    <w:rsid w:val="00B1205D"/>
    <w:rsid w:val="00B128F0"/>
    <w:rsid w:val="00B13307"/>
    <w:rsid w:val="00B1367C"/>
    <w:rsid w:val="00B13B7B"/>
    <w:rsid w:val="00B15202"/>
    <w:rsid w:val="00B1553A"/>
    <w:rsid w:val="00B15920"/>
    <w:rsid w:val="00B1688A"/>
    <w:rsid w:val="00B17577"/>
    <w:rsid w:val="00B21CD1"/>
    <w:rsid w:val="00B23256"/>
    <w:rsid w:val="00B244AA"/>
    <w:rsid w:val="00B24CF5"/>
    <w:rsid w:val="00B25441"/>
    <w:rsid w:val="00B26507"/>
    <w:rsid w:val="00B269CE"/>
    <w:rsid w:val="00B26BD4"/>
    <w:rsid w:val="00B27BEE"/>
    <w:rsid w:val="00B3055A"/>
    <w:rsid w:val="00B31920"/>
    <w:rsid w:val="00B31CD8"/>
    <w:rsid w:val="00B32535"/>
    <w:rsid w:val="00B3277B"/>
    <w:rsid w:val="00B32A9E"/>
    <w:rsid w:val="00B32B21"/>
    <w:rsid w:val="00B367AA"/>
    <w:rsid w:val="00B36B86"/>
    <w:rsid w:val="00B37176"/>
    <w:rsid w:val="00B373AA"/>
    <w:rsid w:val="00B37787"/>
    <w:rsid w:val="00B401F0"/>
    <w:rsid w:val="00B40823"/>
    <w:rsid w:val="00B40DF9"/>
    <w:rsid w:val="00B42083"/>
    <w:rsid w:val="00B42270"/>
    <w:rsid w:val="00B427A9"/>
    <w:rsid w:val="00B42A26"/>
    <w:rsid w:val="00B433A2"/>
    <w:rsid w:val="00B43455"/>
    <w:rsid w:val="00B435F8"/>
    <w:rsid w:val="00B4373C"/>
    <w:rsid w:val="00B4620E"/>
    <w:rsid w:val="00B46CB0"/>
    <w:rsid w:val="00B4725D"/>
    <w:rsid w:val="00B47408"/>
    <w:rsid w:val="00B50723"/>
    <w:rsid w:val="00B52A3F"/>
    <w:rsid w:val="00B52A7B"/>
    <w:rsid w:val="00B539AD"/>
    <w:rsid w:val="00B53BEF"/>
    <w:rsid w:val="00B5462A"/>
    <w:rsid w:val="00B54BC7"/>
    <w:rsid w:val="00B54E24"/>
    <w:rsid w:val="00B5510B"/>
    <w:rsid w:val="00B55B19"/>
    <w:rsid w:val="00B565AE"/>
    <w:rsid w:val="00B568C7"/>
    <w:rsid w:val="00B56C15"/>
    <w:rsid w:val="00B57348"/>
    <w:rsid w:val="00B61934"/>
    <w:rsid w:val="00B61E5E"/>
    <w:rsid w:val="00B625B5"/>
    <w:rsid w:val="00B629EA"/>
    <w:rsid w:val="00B62D2B"/>
    <w:rsid w:val="00B62DEC"/>
    <w:rsid w:val="00B63807"/>
    <w:rsid w:val="00B6426B"/>
    <w:rsid w:val="00B6581C"/>
    <w:rsid w:val="00B65D4D"/>
    <w:rsid w:val="00B6621C"/>
    <w:rsid w:val="00B66649"/>
    <w:rsid w:val="00B672AA"/>
    <w:rsid w:val="00B67741"/>
    <w:rsid w:val="00B67DF0"/>
    <w:rsid w:val="00B70AA1"/>
    <w:rsid w:val="00B71399"/>
    <w:rsid w:val="00B720DB"/>
    <w:rsid w:val="00B75226"/>
    <w:rsid w:val="00B75573"/>
    <w:rsid w:val="00B75683"/>
    <w:rsid w:val="00B75985"/>
    <w:rsid w:val="00B76050"/>
    <w:rsid w:val="00B7667D"/>
    <w:rsid w:val="00B77DF1"/>
    <w:rsid w:val="00B80785"/>
    <w:rsid w:val="00B8179C"/>
    <w:rsid w:val="00B81D3B"/>
    <w:rsid w:val="00B822DB"/>
    <w:rsid w:val="00B82D4E"/>
    <w:rsid w:val="00B84191"/>
    <w:rsid w:val="00B8452C"/>
    <w:rsid w:val="00B84A8A"/>
    <w:rsid w:val="00B850A5"/>
    <w:rsid w:val="00B87C64"/>
    <w:rsid w:val="00B87E47"/>
    <w:rsid w:val="00B90330"/>
    <w:rsid w:val="00B91A82"/>
    <w:rsid w:val="00B9279C"/>
    <w:rsid w:val="00B934BE"/>
    <w:rsid w:val="00B93569"/>
    <w:rsid w:val="00B942CE"/>
    <w:rsid w:val="00B94B37"/>
    <w:rsid w:val="00B95178"/>
    <w:rsid w:val="00B9576A"/>
    <w:rsid w:val="00B962BB"/>
    <w:rsid w:val="00B967A7"/>
    <w:rsid w:val="00BA088E"/>
    <w:rsid w:val="00BA0A2D"/>
    <w:rsid w:val="00BA152C"/>
    <w:rsid w:val="00BA21B2"/>
    <w:rsid w:val="00BA2861"/>
    <w:rsid w:val="00BA3873"/>
    <w:rsid w:val="00BA636A"/>
    <w:rsid w:val="00BA6707"/>
    <w:rsid w:val="00BA7C0B"/>
    <w:rsid w:val="00BA7C85"/>
    <w:rsid w:val="00BB0F85"/>
    <w:rsid w:val="00BB16D5"/>
    <w:rsid w:val="00BB1940"/>
    <w:rsid w:val="00BB2A3A"/>
    <w:rsid w:val="00BB2E4D"/>
    <w:rsid w:val="00BB3445"/>
    <w:rsid w:val="00BB36D5"/>
    <w:rsid w:val="00BB5301"/>
    <w:rsid w:val="00BB57E8"/>
    <w:rsid w:val="00BB58C8"/>
    <w:rsid w:val="00BB63AD"/>
    <w:rsid w:val="00BB7349"/>
    <w:rsid w:val="00BB778D"/>
    <w:rsid w:val="00BB7DF0"/>
    <w:rsid w:val="00BB7F90"/>
    <w:rsid w:val="00BC0196"/>
    <w:rsid w:val="00BC0367"/>
    <w:rsid w:val="00BC1CAA"/>
    <w:rsid w:val="00BC219A"/>
    <w:rsid w:val="00BC3946"/>
    <w:rsid w:val="00BC42A8"/>
    <w:rsid w:val="00BC4869"/>
    <w:rsid w:val="00BC6627"/>
    <w:rsid w:val="00BC66EE"/>
    <w:rsid w:val="00BC69F2"/>
    <w:rsid w:val="00BC7535"/>
    <w:rsid w:val="00BC7F3C"/>
    <w:rsid w:val="00BC7FFB"/>
    <w:rsid w:val="00BD034D"/>
    <w:rsid w:val="00BD0C09"/>
    <w:rsid w:val="00BD1211"/>
    <w:rsid w:val="00BD2702"/>
    <w:rsid w:val="00BD3209"/>
    <w:rsid w:val="00BD323A"/>
    <w:rsid w:val="00BD3692"/>
    <w:rsid w:val="00BD3E45"/>
    <w:rsid w:val="00BD3ECE"/>
    <w:rsid w:val="00BD4316"/>
    <w:rsid w:val="00BD5782"/>
    <w:rsid w:val="00BD5EFA"/>
    <w:rsid w:val="00BD6C6F"/>
    <w:rsid w:val="00BD6DCD"/>
    <w:rsid w:val="00BD780A"/>
    <w:rsid w:val="00BE0194"/>
    <w:rsid w:val="00BE092B"/>
    <w:rsid w:val="00BE0CEB"/>
    <w:rsid w:val="00BE1CF2"/>
    <w:rsid w:val="00BE1E12"/>
    <w:rsid w:val="00BE27FB"/>
    <w:rsid w:val="00BE2D09"/>
    <w:rsid w:val="00BE346A"/>
    <w:rsid w:val="00BE46DF"/>
    <w:rsid w:val="00BE635E"/>
    <w:rsid w:val="00BE6364"/>
    <w:rsid w:val="00BE6D71"/>
    <w:rsid w:val="00BE6DC4"/>
    <w:rsid w:val="00BE718D"/>
    <w:rsid w:val="00BE7330"/>
    <w:rsid w:val="00BE7A12"/>
    <w:rsid w:val="00BE7ADF"/>
    <w:rsid w:val="00BE7CAE"/>
    <w:rsid w:val="00BE7D4F"/>
    <w:rsid w:val="00BF26EE"/>
    <w:rsid w:val="00BF3FDD"/>
    <w:rsid w:val="00BF4B2D"/>
    <w:rsid w:val="00BF5945"/>
    <w:rsid w:val="00BF5C55"/>
    <w:rsid w:val="00BF5D6D"/>
    <w:rsid w:val="00BF5FB6"/>
    <w:rsid w:val="00BF6362"/>
    <w:rsid w:val="00BF7293"/>
    <w:rsid w:val="00BF7B4F"/>
    <w:rsid w:val="00C005BD"/>
    <w:rsid w:val="00C0066B"/>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6182"/>
    <w:rsid w:val="00C06249"/>
    <w:rsid w:val="00C068BC"/>
    <w:rsid w:val="00C06C72"/>
    <w:rsid w:val="00C07235"/>
    <w:rsid w:val="00C07871"/>
    <w:rsid w:val="00C0787B"/>
    <w:rsid w:val="00C07B7F"/>
    <w:rsid w:val="00C07EC8"/>
    <w:rsid w:val="00C10243"/>
    <w:rsid w:val="00C10601"/>
    <w:rsid w:val="00C11E89"/>
    <w:rsid w:val="00C134F6"/>
    <w:rsid w:val="00C138AA"/>
    <w:rsid w:val="00C13C38"/>
    <w:rsid w:val="00C1424F"/>
    <w:rsid w:val="00C14933"/>
    <w:rsid w:val="00C14D71"/>
    <w:rsid w:val="00C14E0B"/>
    <w:rsid w:val="00C157FC"/>
    <w:rsid w:val="00C15F54"/>
    <w:rsid w:val="00C170D0"/>
    <w:rsid w:val="00C1756C"/>
    <w:rsid w:val="00C1779E"/>
    <w:rsid w:val="00C200F2"/>
    <w:rsid w:val="00C2027F"/>
    <w:rsid w:val="00C202FE"/>
    <w:rsid w:val="00C20B16"/>
    <w:rsid w:val="00C213C6"/>
    <w:rsid w:val="00C21537"/>
    <w:rsid w:val="00C21566"/>
    <w:rsid w:val="00C216A8"/>
    <w:rsid w:val="00C21B3C"/>
    <w:rsid w:val="00C22169"/>
    <w:rsid w:val="00C233B3"/>
    <w:rsid w:val="00C235D5"/>
    <w:rsid w:val="00C238FB"/>
    <w:rsid w:val="00C23BF7"/>
    <w:rsid w:val="00C240FA"/>
    <w:rsid w:val="00C25B3F"/>
    <w:rsid w:val="00C2627B"/>
    <w:rsid w:val="00C27F6A"/>
    <w:rsid w:val="00C31080"/>
    <w:rsid w:val="00C31892"/>
    <w:rsid w:val="00C3227B"/>
    <w:rsid w:val="00C323FB"/>
    <w:rsid w:val="00C32ACE"/>
    <w:rsid w:val="00C32F37"/>
    <w:rsid w:val="00C33352"/>
    <w:rsid w:val="00C346DD"/>
    <w:rsid w:val="00C34DB4"/>
    <w:rsid w:val="00C3575E"/>
    <w:rsid w:val="00C35A64"/>
    <w:rsid w:val="00C35E7C"/>
    <w:rsid w:val="00C36835"/>
    <w:rsid w:val="00C36929"/>
    <w:rsid w:val="00C36B0D"/>
    <w:rsid w:val="00C3744C"/>
    <w:rsid w:val="00C37839"/>
    <w:rsid w:val="00C37C4D"/>
    <w:rsid w:val="00C37EA0"/>
    <w:rsid w:val="00C4093C"/>
    <w:rsid w:val="00C409F6"/>
    <w:rsid w:val="00C410D2"/>
    <w:rsid w:val="00C41479"/>
    <w:rsid w:val="00C41E0F"/>
    <w:rsid w:val="00C43670"/>
    <w:rsid w:val="00C43810"/>
    <w:rsid w:val="00C439F1"/>
    <w:rsid w:val="00C4452E"/>
    <w:rsid w:val="00C5042D"/>
    <w:rsid w:val="00C510A7"/>
    <w:rsid w:val="00C52AC3"/>
    <w:rsid w:val="00C536D2"/>
    <w:rsid w:val="00C54558"/>
    <w:rsid w:val="00C558A4"/>
    <w:rsid w:val="00C559CD"/>
    <w:rsid w:val="00C55BE3"/>
    <w:rsid w:val="00C57E04"/>
    <w:rsid w:val="00C606E2"/>
    <w:rsid w:val="00C60802"/>
    <w:rsid w:val="00C60938"/>
    <w:rsid w:val="00C610BA"/>
    <w:rsid w:val="00C61818"/>
    <w:rsid w:val="00C61B06"/>
    <w:rsid w:val="00C61FEC"/>
    <w:rsid w:val="00C62B4F"/>
    <w:rsid w:val="00C62FC2"/>
    <w:rsid w:val="00C6403D"/>
    <w:rsid w:val="00C6512A"/>
    <w:rsid w:val="00C65918"/>
    <w:rsid w:val="00C65FA7"/>
    <w:rsid w:val="00C668EA"/>
    <w:rsid w:val="00C66AC2"/>
    <w:rsid w:val="00C67387"/>
    <w:rsid w:val="00C679CA"/>
    <w:rsid w:val="00C7008E"/>
    <w:rsid w:val="00C71A87"/>
    <w:rsid w:val="00C72BDC"/>
    <w:rsid w:val="00C72F35"/>
    <w:rsid w:val="00C73ED0"/>
    <w:rsid w:val="00C74ACA"/>
    <w:rsid w:val="00C74F2A"/>
    <w:rsid w:val="00C755F6"/>
    <w:rsid w:val="00C76946"/>
    <w:rsid w:val="00C76CD4"/>
    <w:rsid w:val="00C77686"/>
    <w:rsid w:val="00C809F1"/>
    <w:rsid w:val="00C80B05"/>
    <w:rsid w:val="00C80D5B"/>
    <w:rsid w:val="00C818C2"/>
    <w:rsid w:val="00C81AD2"/>
    <w:rsid w:val="00C81CD7"/>
    <w:rsid w:val="00C81ECD"/>
    <w:rsid w:val="00C82268"/>
    <w:rsid w:val="00C83AEC"/>
    <w:rsid w:val="00C83E44"/>
    <w:rsid w:val="00C84348"/>
    <w:rsid w:val="00C85871"/>
    <w:rsid w:val="00C8742E"/>
    <w:rsid w:val="00C87955"/>
    <w:rsid w:val="00C90FC8"/>
    <w:rsid w:val="00C91075"/>
    <w:rsid w:val="00C929B3"/>
    <w:rsid w:val="00C92A0D"/>
    <w:rsid w:val="00C93523"/>
    <w:rsid w:val="00C93568"/>
    <w:rsid w:val="00C9443B"/>
    <w:rsid w:val="00C9490F"/>
    <w:rsid w:val="00C95951"/>
    <w:rsid w:val="00C9629D"/>
    <w:rsid w:val="00C96830"/>
    <w:rsid w:val="00C96C19"/>
    <w:rsid w:val="00C96CC6"/>
    <w:rsid w:val="00C96E34"/>
    <w:rsid w:val="00C97067"/>
    <w:rsid w:val="00C9717B"/>
    <w:rsid w:val="00C97465"/>
    <w:rsid w:val="00C9749B"/>
    <w:rsid w:val="00C97586"/>
    <w:rsid w:val="00C97E88"/>
    <w:rsid w:val="00CA0640"/>
    <w:rsid w:val="00CA067B"/>
    <w:rsid w:val="00CA076C"/>
    <w:rsid w:val="00CA0E7A"/>
    <w:rsid w:val="00CA1AD6"/>
    <w:rsid w:val="00CA22F9"/>
    <w:rsid w:val="00CA2CFC"/>
    <w:rsid w:val="00CA39B7"/>
    <w:rsid w:val="00CA43EA"/>
    <w:rsid w:val="00CA45E8"/>
    <w:rsid w:val="00CA5AF6"/>
    <w:rsid w:val="00CA6A87"/>
    <w:rsid w:val="00CA6B6E"/>
    <w:rsid w:val="00CA760E"/>
    <w:rsid w:val="00CA7BAE"/>
    <w:rsid w:val="00CB0368"/>
    <w:rsid w:val="00CB2149"/>
    <w:rsid w:val="00CB2159"/>
    <w:rsid w:val="00CB252D"/>
    <w:rsid w:val="00CB2A72"/>
    <w:rsid w:val="00CB3767"/>
    <w:rsid w:val="00CB4AB3"/>
    <w:rsid w:val="00CB4BBD"/>
    <w:rsid w:val="00CB4C86"/>
    <w:rsid w:val="00CB4E42"/>
    <w:rsid w:val="00CB508B"/>
    <w:rsid w:val="00CB5223"/>
    <w:rsid w:val="00CB52E9"/>
    <w:rsid w:val="00CB5444"/>
    <w:rsid w:val="00CB5B7B"/>
    <w:rsid w:val="00CB5E54"/>
    <w:rsid w:val="00CB5F3F"/>
    <w:rsid w:val="00CB6418"/>
    <w:rsid w:val="00CB6D15"/>
    <w:rsid w:val="00CB740B"/>
    <w:rsid w:val="00CC0C48"/>
    <w:rsid w:val="00CC237C"/>
    <w:rsid w:val="00CC2F81"/>
    <w:rsid w:val="00CC3DCA"/>
    <w:rsid w:val="00CC435D"/>
    <w:rsid w:val="00CC4F1E"/>
    <w:rsid w:val="00CC5FBE"/>
    <w:rsid w:val="00CC5FCD"/>
    <w:rsid w:val="00CC6778"/>
    <w:rsid w:val="00CC6BC0"/>
    <w:rsid w:val="00CC7706"/>
    <w:rsid w:val="00CD0915"/>
    <w:rsid w:val="00CD135D"/>
    <w:rsid w:val="00CD19A8"/>
    <w:rsid w:val="00CD19DB"/>
    <w:rsid w:val="00CD1A48"/>
    <w:rsid w:val="00CD2E3C"/>
    <w:rsid w:val="00CD30FC"/>
    <w:rsid w:val="00CD39A2"/>
    <w:rsid w:val="00CD4B87"/>
    <w:rsid w:val="00CD55DB"/>
    <w:rsid w:val="00CD63AD"/>
    <w:rsid w:val="00CE1045"/>
    <w:rsid w:val="00CE12F6"/>
    <w:rsid w:val="00CE167E"/>
    <w:rsid w:val="00CE1E88"/>
    <w:rsid w:val="00CE26E6"/>
    <w:rsid w:val="00CE2981"/>
    <w:rsid w:val="00CE31B1"/>
    <w:rsid w:val="00CE4450"/>
    <w:rsid w:val="00CE4772"/>
    <w:rsid w:val="00CE49B6"/>
    <w:rsid w:val="00CE4A28"/>
    <w:rsid w:val="00CE56C5"/>
    <w:rsid w:val="00CE5C3A"/>
    <w:rsid w:val="00CE6C8C"/>
    <w:rsid w:val="00CE7027"/>
    <w:rsid w:val="00CE7CC1"/>
    <w:rsid w:val="00CE7E37"/>
    <w:rsid w:val="00CF0972"/>
    <w:rsid w:val="00CF0AE0"/>
    <w:rsid w:val="00CF120B"/>
    <w:rsid w:val="00CF194D"/>
    <w:rsid w:val="00CF31B4"/>
    <w:rsid w:val="00CF32A8"/>
    <w:rsid w:val="00CF33E8"/>
    <w:rsid w:val="00CF4606"/>
    <w:rsid w:val="00CF4CEF"/>
    <w:rsid w:val="00CF56AB"/>
    <w:rsid w:val="00CF6002"/>
    <w:rsid w:val="00CF610C"/>
    <w:rsid w:val="00CF6431"/>
    <w:rsid w:val="00CF6491"/>
    <w:rsid w:val="00CF6592"/>
    <w:rsid w:val="00CF6E52"/>
    <w:rsid w:val="00CF777F"/>
    <w:rsid w:val="00D00206"/>
    <w:rsid w:val="00D003F7"/>
    <w:rsid w:val="00D00B10"/>
    <w:rsid w:val="00D01DCF"/>
    <w:rsid w:val="00D01F15"/>
    <w:rsid w:val="00D02606"/>
    <w:rsid w:val="00D02A6F"/>
    <w:rsid w:val="00D04514"/>
    <w:rsid w:val="00D05899"/>
    <w:rsid w:val="00D05D6D"/>
    <w:rsid w:val="00D062B1"/>
    <w:rsid w:val="00D06465"/>
    <w:rsid w:val="00D067C4"/>
    <w:rsid w:val="00D076D9"/>
    <w:rsid w:val="00D10489"/>
    <w:rsid w:val="00D11A35"/>
    <w:rsid w:val="00D11E06"/>
    <w:rsid w:val="00D1224D"/>
    <w:rsid w:val="00D1259C"/>
    <w:rsid w:val="00D13710"/>
    <w:rsid w:val="00D13846"/>
    <w:rsid w:val="00D146EB"/>
    <w:rsid w:val="00D15656"/>
    <w:rsid w:val="00D1622E"/>
    <w:rsid w:val="00D162E2"/>
    <w:rsid w:val="00D20835"/>
    <w:rsid w:val="00D20D52"/>
    <w:rsid w:val="00D20EF6"/>
    <w:rsid w:val="00D219AA"/>
    <w:rsid w:val="00D21D01"/>
    <w:rsid w:val="00D2237A"/>
    <w:rsid w:val="00D22D3F"/>
    <w:rsid w:val="00D235D9"/>
    <w:rsid w:val="00D23E73"/>
    <w:rsid w:val="00D240B5"/>
    <w:rsid w:val="00D24BD1"/>
    <w:rsid w:val="00D2588A"/>
    <w:rsid w:val="00D25B60"/>
    <w:rsid w:val="00D25EA2"/>
    <w:rsid w:val="00D26217"/>
    <w:rsid w:val="00D26522"/>
    <w:rsid w:val="00D277FB"/>
    <w:rsid w:val="00D278F0"/>
    <w:rsid w:val="00D32986"/>
    <w:rsid w:val="00D334AD"/>
    <w:rsid w:val="00D338DB"/>
    <w:rsid w:val="00D3511F"/>
    <w:rsid w:val="00D35720"/>
    <w:rsid w:val="00D360DF"/>
    <w:rsid w:val="00D3655F"/>
    <w:rsid w:val="00D36BE0"/>
    <w:rsid w:val="00D36DB6"/>
    <w:rsid w:val="00D3752B"/>
    <w:rsid w:val="00D37CE0"/>
    <w:rsid w:val="00D40470"/>
    <w:rsid w:val="00D41147"/>
    <w:rsid w:val="00D41249"/>
    <w:rsid w:val="00D41F91"/>
    <w:rsid w:val="00D43190"/>
    <w:rsid w:val="00D44AD8"/>
    <w:rsid w:val="00D44B6E"/>
    <w:rsid w:val="00D4515E"/>
    <w:rsid w:val="00D4521D"/>
    <w:rsid w:val="00D45819"/>
    <w:rsid w:val="00D460D2"/>
    <w:rsid w:val="00D46397"/>
    <w:rsid w:val="00D464F2"/>
    <w:rsid w:val="00D50F44"/>
    <w:rsid w:val="00D52933"/>
    <w:rsid w:val="00D52C36"/>
    <w:rsid w:val="00D52FF0"/>
    <w:rsid w:val="00D53395"/>
    <w:rsid w:val="00D537E5"/>
    <w:rsid w:val="00D538C9"/>
    <w:rsid w:val="00D53F40"/>
    <w:rsid w:val="00D5489F"/>
    <w:rsid w:val="00D549DF"/>
    <w:rsid w:val="00D5591C"/>
    <w:rsid w:val="00D55E9F"/>
    <w:rsid w:val="00D56683"/>
    <w:rsid w:val="00D574A2"/>
    <w:rsid w:val="00D57592"/>
    <w:rsid w:val="00D578EF"/>
    <w:rsid w:val="00D57F1A"/>
    <w:rsid w:val="00D6001A"/>
    <w:rsid w:val="00D60FC7"/>
    <w:rsid w:val="00D6189E"/>
    <w:rsid w:val="00D61ABB"/>
    <w:rsid w:val="00D61E4F"/>
    <w:rsid w:val="00D62166"/>
    <w:rsid w:val="00D62E71"/>
    <w:rsid w:val="00D63146"/>
    <w:rsid w:val="00D640FB"/>
    <w:rsid w:val="00D64BB4"/>
    <w:rsid w:val="00D65159"/>
    <w:rsid w:val="00D65AEB"/>
    <w:rsid w:val="00D65C56"/>
    <w:rsid w:val="00D66CBB"/>
    <w:rsid w:val="00D6791C"/>
    <w:rsid w:val="00D7035F"/>
    <w:rsid w:val="00D70514"/>
    <w:rsid w:val="00D70BAB"/>
    <w:rsid w:val="00D71305"/>
    <w:rsid w:val="00D718B8"/>
    <w:rsid w:val="00D71BF7"/>
    <w:rsid w:val="00D71CEC"/>
    <w:rsid w:val="00D72465"/>
    <w:rsid w:val="00D7260C"/>
    <w:rsid w:val="00D729DF"/>
    <w:rsid w:val="00D72B70"/>
    <w:rsid w:val="00D72FAE"/>
    <w:rsid w:val="00D731D0"/>
    <w:rsid w:val="00D738D2"/>
    <w:rsid w:val="00D73CDD"/>
    <w:rsid w:val="00D741C8"/>
    <w:rsid w:val="00D7495B"/>
    <w:rsid w:val="00D74E94"/>
    <w:rsid w:val="00D75315"/>
    <w:rsid w:val="00D75395"/>
    <w:rsid w:val="00D76565"/>
    <w:rsid w:val="00D766B4"/>
    <w:rsid w:val="00D76D2F"/>
    <w:rsid w:val="00D777EE"/>
    <w:rsid w:val="00D778B5"/>
    <w:rsid w:val="00D77C21"/>
    <w:rsid w:val="00D80444"/>
    <w:rsid w:val="00D809E4"/>
    <w:rsid w:val="00D80B5A"/>
    <w:rsid w:val="00D81B85"/>
    <w:rsid w:val="00D81DF9"/>
    <w:rsid w:val="00D81EDD"/>
    <w:rsid w:val="00D8312F"/>
    <w:rsid w:val="00D840EA"/>
    <w:rsid w:val="00D8486E"/>
    <w:rsid w:val="00D84EA2"/>
    <w:rsid w:val="00D84F77"/>
    <w:rsid w:val="00D852EB"/>
    <w:rsid w:val="00D86103"/>
    <w:rsid w:val="00D8663B"/>
    <w:rsid w:val="00D86696"/>
    <w:rsid w:val="00D875BA"/>
    <w:rsid w:val="00D878B6"/>
    <w:rsid w:val="00D87FC0"/>
    <w:rsid w:val="00D90C1B"/>
    <w:rsid w:val="00D90FB3"/>
    <w:rsid w:val="00D910B9"/>
    <w:rsid w:val="00D91542"/>
    <w:rsid w:val="00D919A4"/>
    <w:rsid w:val="00D91CC0"/>
    <w:rsid w:val="00D91E87"/>
    <w:rsid w:val="00D92243"/>
    <w:rsid w:val="00D925D1"/>
    <w:rsid w:val="00D92668"/>
    <w:rsid w:val="00D93AD4"/>
    <w:rsid w:val="00D94948"/>
    <w:rsid w:val="00D94BE4"/>
    <w:rsid w:val="00D94F27"/>
    <w:rsid w:val="00D95B37"/>
    <w:rsid w:val="00D9626D"/>
    <w:rsid w:val="00D979CF"/>
    <w:rsid w:val="00DA04CA"/>
    <w:rsid w:val="00DA0B8F"/>
    <w:rsid w:val="00DA17F7"/>
    <w:rsid w:val="00DA1A7B"/>
    <w:rsid w:val="00DA1DC6"/>
    <w:rsid w:val="00DA1F2A"/>
    <w:rsid w:val="00DA4093"/>
    <w:rsid w:val="00DA430B"/>
    <w:rsid w:val="00DA432C"/>
    <w:rsid w:val="00DA4677"/>
    <w:rsid w:val="00DA5392"/>
    <w:rsid w:val="00DA6F9F"/>
    <w:rsid w:val="00DB0034"/>
    <w:rsid w:val="00DB0677"/>
    <w:rsid w:val="00DB08A2"/>
    <w:rsid w:val="00DB0D6D"/>
    <w:rsid w:val="00DB1035"/>
    <w:rsid w:val="00DB1F84"/>
    <w:rsid w:val="00DB2950"/>
    <w:rsid w:val="00DB2F12"/>
    <w:rsid w:val="00DB447B"/>
    <w:rsid w:val="00DB44A1"/>
    <w:rsid w:val="00DB5CD7"/>
    <w:rsid w:val="00DB6647"/>
    <w:rsid w:val="00DC0C9F"/>
    <w:rsid w:val="00DC1727"/>
    <w:rsid w:val="00DC1843"/>
    <w:rsid w:val="00DC30E4"/>
    <w:rsid w:val="00DC33BA"/>
    <w:rsid w:val="00DC4064"/>
    <w:rsid w:val="00DC4957"/>
    <w:rsid w:val="00DC4959"/>
    <w:rsid w:val="00DC4AE2"/>
    <w:rsid w:val="00DC63B3"/>
    <w:rsid w:val="00DC6B6C"/>
    <w:rsid w:val="00DD04B9"/>
    <w:rsid w:val="00DD2877"/>
    <w:rsid w:val="00DD29DC"/>
    <w:rsid w:val="00DD2EDE"/>
    <w:rsid w:val="00DD3144"/>
    <w:rsid w:val="00DD38A3"/>
    <w:rsid w:val="00DD406B"/>
    <w:rsid w:val="00DD67AC"/>
    <w:rsid w:val="00DD775F"/>
    <w:rsid w:val="00DD7FD2"/>
    <w:rsid w:val="00DE0E0F"/>
    <w:rsid w:val="00DE0F3E"/>
    <w:rsid w:val="00DE0FEF"/>
    <w:rsid w:val="00DE1DEE"/>
    <w:rsid w:val="00DE2A8A"/>
    <w:rsid w:val="00DE3218"/>
    <w:rsid w:val="00DE33F9"/>
    <w:rsid w:val="00DE3693"/>
    <w:rsid w:val="00DE452C"/>
    <w:rsid w:val="00DE4B38"/>
    <w:rsid w:val="00DE5831"/>
    <w:rsid w:val="00DE5C5C"/>
    <w:rsid w:val="00DE658C"/>
    <w:rsid w:val="00DE6816"/>
    <w:rsid w:val="00DE6EDD"/>
    <w:rsid w:val="00DE76D7"/>
    <w:rsid w:val="00DE774B"/>
    <w:rsid w:val="00DF06C4"/>
    <w:rsid w:val="00DF0BD1"/>
    <w:rsid w:val="00DF1033"/>
    <w:rsid w:val="00DF1156"/>
    <w:rsid w:val="00DF1173"/>
    <w:rsid w:val="00DF2CB0"/>
    <w:rsid w:val="00DF33A6"/>
    <w:rsid w:val="00DF383C"/>
    <w:rsid w:val="00DF4465"/>
    <w:rsid w:val="00DF451B"/>
    <w:rsid w:val="00DF451C"/>
    <w:rsid w:val="00DF4F09"/>
    <w:rsid w:val="00DF5B04"/>
    <w:rsid w:val="00DF5D03"/>
    <w:rsid w:val="00DF6006"/>
    <w:rsid w:val="00DF6955"/>
    <w:rsid w:val="00DF6AE6"/>
    <w:rsid w:val="00DF707E"/>
    <w:rsid w:val="00DF7B01"/>
    <w:rsid w:val="00DF7E4B"/>
    <w:rsid w:val="00E00957"/>
    <w:rsid w:val="00E01DDD"/>
    <w:rsid w:val="00E0232E"/>
    <w:rsid w:val="00E0349F"/>
    <w:rsid w:val="00E03FCB"/>
    <w:rsid w:val="00E0443E"/>
    <w:rsid w:val="00E0480A"/>
    <w:rsid w:val="00E05FCE"/>
    <w:rsid w:val="00E065CE"/>
    <w:rsid w:val="00E06802"/>
    <w:rsid w:val="00E076EA"/>
    <w:rsid w:val="00E0783C"/>
    <w:rsid w:val="00E0787C"/>
    <w:rsid w:val="00E07E93"/>
    <w:rsid w:val="00E10734"/>
    <w:rsid w:val="00E120FC"/>
    <w:rsid w:val="00E12997"/>
    <w:rsid w:val="00E12D07"/>
    <w:rsid w:val="00E145C0"/>
    <w:rsid w:val="00E14BA9"/>
    <w:rsid w:val="00E1701F"/>
    <w:rsid w:val="00E1736D"/>
    <w:rsid w:val="00E1746A"/>
    <w:rsid w:val="00E207AC"/>
    <w:rsid w:val="00E20877"/>
    <w:rsid w:val="00E2095F"/>
    <w:rsid w:val="00E2168A"/>
    <w:rsid w:val="00E224FF"/>
    <w:rsid w:val="00E22FD4"/>
    <w:rsid w:val="00E23A0E"/>
    <w:rsid w:val="00E23EE3"/>
    <w:rsid w:val="00E245A1"/>
    <w:rsid w:val="00E24831"/>
    <w:rsid w:val="00E25228"/>
    <w:rsid w:val="00E25361"/>
    <w:rsid w:val="00E258F1"/>
    <w:rsid w:val="00E27953"/>
    <w:rsid w:val="00E27A9D"/>
    <w:rsid w:val="00E30F56"/>
    <w:rsid w:val="00E31001"/>
    <w:rsid w:val="00E314BF"/>
    <w:rsid w:val="00E318E5"/>
    <w:rsid w:val="00E328C4"/>
    <w:rsid w:val="00E32B7F"/>
    <w:rsid w:val="00E3391B"/>
    <w:rsid w:val="00E34A4E"/>
    <w:rsid w:val="00E35198"/>
    <w:rsid w:val="00E35AA6"/>
    <w:rsid w:val="00E413DE"/>
    <w:rsid w:val="00E41A97"/>
    <w:rsid w:val="00E41C8A"/>
    <w:rsid w:val="00E41D06"/>
    <w:rsid w:val="00E41D0D"/>
    <w:rsid w:val="00E41E33"/>
    <w:rsid w:val="00E42296"/>
    <w:rsid w:val="00E4260A"/>
    <w:rsid w:val="00E426BD"/>
    <w:rsid w:val="00E43A79"/>
    <w:rsid w:val="00E43C83"/>
    <w:rsid w:val="00E43CD1"/>
    <w:rsid w:val="00E444C4"/>
    <w:rsid w:val="00E45508"/>
    <w:rsid w:val="00E46685"/>
    <w:rsid w:val="00E502D6"/>
    <w:rsid w:val="00E504B0"/>
    <w:rsid w:val="00E507BE"/>
    <w:rsid w:val="00E50A06"/>
    <w:rsid w:val="00E510EB"/>
    <w:rsid w:val="00E51559"/>
    <w:rsid w:val="00E51D63"/>
    <w:rsid w:val="00E52624"/>
    <w:rsid w:val="00E5265D"/>
    <w:rsid w:val="00E528E2"/>
    <w:rsid w:val="00E540BC"/>
    <w:rsid w:val="00E5413A"/>
    <w:rsid w:val="00E545D0"/>
    <w:rsid w:val="00E546D8"/>
    <w:rsid w:val="00E55480"/>
    <w:rsid w:val="00E55AC7"/>
    <w:rsid w:val="00E55C26"/>
    <w:rsid w:val="00E55EA0"/>
    <w:rsid w:val="00E56C8D"/>
    <w:rsid w:val="00E600CD"/>
    <w:rsid w:val="00E60219"/>
    <w:rsid w:val="00E61239"/>
    <w:rsid w:val="00E62DBB"/>
    <w:rsid w:val="00E62EF4"/>
    <w:rsid w:val="00E632EA"/>
    <w:rsid w:val="00E64613"/>
    <w:rsid w:val="00E64C51"/>
    <w:rsid w:val="00E650E0"/>
    <w:rsid w:val="00E654A0"/>
    <w:rsid w:val="00E65521"/>
    <w:rsid w:val="00E65D6D"/>
    <w:rsid w:val="00E66CAF"/>
    <w:rsid w:val="00E67455"/>
    <w:rsid w:val="00E67FF3"/>
    <w:rsid w:val="00E701AC"/>
    <w:rsid w:val="00E719E2"/>
    <w:rsid w:val="00E71E0E"/>
    <w:rsid w:val="00E72497"/>
    <w:rsid w:val="00E72D4B"/>
    <w:rsid w:val="00E730F3"/>
    <w:rsid w:val="00E73424"/>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4AB8"/>
    <w:rsid w:val="00E85A88"/>
    <w:rsid w:val="00E8653F"/>
    <w:rsid w:val="00E86C05"/>
    <w:rsid w:val="00E86E66"/>
    <w:rsid w:val="00E87134"/>
    <w:rsid w:val="00E8726B"/>
    <w:rsid w:val="00E904FF"/>
    <w:rsid w:val="00E90C8F"/>
    <w:rsid w:val="00E91006"/>
    <w:rsid w:val="00E91200"/>
    <w:rsid w:val="00E91851"/>
    <w:rsid w:val="00E91D0C"/>
    <w:rsid w:val="00E92106"/>
    <w:rsid w:val="00E92204"/>
    <w:rsid w:val="00E93025"/>
    <w:rsid w:val="00E93149"/>
    <w:rsid w:val="00E93276"/>
    <w:rsid w:val="00E93457"/>
    <w:rsid w:val="00E93F35"/>
    <w:rsid w:val="00E97C2F"/>
    <w:rsid w:val="00EA04FB"/>
    <w:rsid w:val="00EA0D04"/>
    <w:rsid w:val="00EA1864"/>
    <w:rsid w:val="00EA1F76"/>
    <w:rsid w:val="00EA4C1F"/>
    <w:rsid w:val="00EA5469"/>
    <w:rsid w:val="00EA5B2B"/>
    <w:rsid w:val="00EA6041"/>
    <w:rsid w:val="00EA737F"/>
    <w:rsid w:val="00EA7EA7"/>
    <w:rsid w:val="00EB0239"/>
    <w:rsid w:val="00EB0AFA"/>
    <w:rsid w:val="00EB25EA"/>
    <w:rsid w:val="00EB2AC5"/>
    <w:rsid w:val="00EB2BE8"/>
    <w:rsid w:val="00EB2F9B"/>
    <w:rsid w:val="00EB311C"/>
    <w:rsid w:val="00EB352A"/>
    <w:rsid w:val="00EB3FD5"/>
    <w:rsid w:val="00EB47A3"/>
    <w:rsid w:val="00EB4897"/>
    <w:rsid w:val="00EB5ECF"/>
    <w:rsid w:val="00EB5F05"/>
    <w:rsid w:val="00EB6396"/>
    <w:rsid w:val="00EB65D1"/>
    <w:rsid w:val="00EB6B8E"/>
    <w:rsid w:val="00EC115E"/>
    <w:rsid w:val="00EC1362"/>
    <w:rsid w:val="00EC14F5"/>
    <w:rsid w:val="00EC238F"/>
    <w:rsid w:val="00EC291E"/>
    <w:rsid w:val="00EC2EEA"/>
    <w:rsid w:val="00EC3694"/>
    <w:rsid w:val="00EC6033"/>
    <w:rsid w:val="00EC67DE"/>
    <w:rsid w:val="00EC6ABB"/>
    <w:rsid w:val="00EC747F"/>
    <w:rsid w:val="00EC7865"/>
    <w:rsid w:val="00EC7B44"/>
    <w:rsid w:val="00EC7B71"/>
    <w:rsid w:val="00ED0426"/>
    <w:rsid w:val="00ED08F0"/>
    <w:rsid w:val="00ED10D9"/>
    <w:rsid w:val="00ED1397"/>
    <w:rsid w:val="00ED13E5"/>
    <w:rsid w:val="00ED28F4"/>
    <w:rsid w:val="00ED2AAC"/>
    <w:rsid w:val="00ED2D91"/>
    <w:rsid w:val="00ED30A9"/>
    <w:rsid w:val="00ED3204"/>
    <w:rsid w:val="00ED3FD9"/>
    <w:rsid w:val="00ED42D5"/>
    <w:rsid w:val="00ED43C6"/>
    <w:rsid w:val="00ED4BA1"/>
    <w:rsid w:val="00ED52D1"/>
    <w:rsid w:val="00ED5476"/>
    <w:rsid w:val="00ED62D1"/>
    <w:rsid w:val="00ED7413"/>
    <w:rsid w:val="00ED7482"/>
    <w:rsid w:val="00ED7864"/>
    <w:rsid w:val="00ED7AAE"/>
    <w:rsid w:val="00ED7DAC"/>
    <w:rsid w:val="00EE0200"/>
    <w:rsid w:val="00EE0F6C"/>
    <w:rsid w:val="00EE1465"/>
    <w:rsid w:val="00EE1D25"/>
    <w:rsid w:val="00EE2C69"/>
    <w:rsid w:val="00EE3066"/>
    <w:rsid w:val="00EE34DD"/>
    <w:rsid w:val="00EE3C92"/>
    <w:rsid w:val="00EE447F"/>
    <w:rsid w:val="00EE4674"/>
    <w:rsid w:val="00EE47C6"/>
    <w:rsid w:val="00EE4D84"/>
    <w:rsid w:val="00EE575C"/>
    <w:rsid w:val="00EE5897"/>
    <w:rsid w:val="00EE5F95"/>
    <w:rsid w:val="00EE6B6F"/>
    <w:rsid w:val="00EE6BEE"/>
    <w:rsid w:val="00EE76B1"/>
    <w:rsid w:val="00EE7D69"/>
    <w:rsid w:val="00EF0B59"/>
    <w:rsid w:val="00EF0F59"/>
    <w:rsid w:val="00EF1196"/>
    <w:rsid w:val="00EF1A5A"/>
    <w:rsid w:val="00EF2B23"/>
    <w:rsid w:val="00EF3A01"/>
    <w:rsid w:val="00EF4D0F"/>
    <w:rsid w:val="00EF52F1"/>
    <w:rsid w:val="00EF5FF8"/>
    <w:rsid w:val="00EF6F58"/>
    <w:rsid w:val="00EF6FA1"/>
    <w:rsid w:val="00EF71A3"/>
    <w:rsid w:val="00EF7935"/>
    <w:rsid w:val="00F01526"/>
    <w:rsid w:val="00F01CC3"/>
    <w:rsid w:val="00F023A7"/>
    <w:rsid w:val="00F02EDC"/>
    <w:rsid w:val="00F039E2"/>
    <w:rsid w:val="00F03D9F"/>
    <w:rsid w:val="00F041B8"/>
    <w:rsid w:val="00F04A95"/>
    <w:rsid w:val="00F058D3"/>
    <w:rsid w:val="00F05F02"/>
    <w:rsid w:val="00F10169"/>
    <w:rsid w:val="00F10A38"/>
    <w:rsid w:val="00F10DD5"/>
    <w:rsid w:val="00F1176A"/>
    <w:rsid w:val="00F11FF3"/>
    <w:rsid w:val="00F129F7"/>
    <w:rsid w:val="00F12BF1"/>
    <w:rsid w:val="00F12F4D"/>
    <w:rsid w:val="00F12FB0"/>
    <w:rsid w:val="00F13A10"/>
    <w:rsid w:val="00F16039"/>
    <w:rsid w:val="00F1603A"/>
    <w:rsid w:val="00F16E57"/>
    <w:rsid w:val="00F17165"/>
    <w:rsid w:val="00F20491"/>
    <w:rsid w:val="00F206DE"/>
    <w:rsid w:val="00F20903"/>
    <w:rsid w:val="00F20DCF"/>
    <w:rsid w:val="00F20E1B"/>
    <w:rsid w:val="00F23331"/>
    <w:rsid w:val="00F238F5"/>
    <w:rsid w:val="00F23CF2"/>
    <w:rsid w:val="00F2498E"/>
    <w:rsid w:val="00F249C5"/>
    <w:rsid w:val="00F25865"/>
    <w:rsid w:val="00F270F0"/>
    <w:rsid w:val="00F276A8"/>
    <w:rsid w:val="00F27DB1"/>
    <w:rsid w:val="00F305AA"/>
    <w:rsid w:val="00F30F94"/>
    <w:rsid w:val="00F30FCB"/>
    <w:rsid w:val="00F3332A"/>
    <w:rsid w:val="00F34068"/>
    <w:rsid w:val="00F3421F"/>
    <w:rsid w:val="00F34B64"/>
    <w:rsid w:val="00F35ED7"/>
    <w:rsid w:val="00F36B72"/>
    <w:rsid w:val="00F37626"/>
    <w:rsid w:val="00F37687"/>
    <w:rsid w:val="00F4001D"/>
    <w:rsid w:val="00F4019E"/>
    <w:rsid w:val="00F423F6"/>
    <w:rsid w:val="00F43528"/>
    <w:rsid w:val="00F43916"/>
    <w:rsid w:val="00F44306"/>
    <w:rsid w:val="00F44F84"/>
    <w:rsid w:val="00F462E2"/>
    <w:rsid w:val="00F466E6"/>
    <w:rsid w:val="00F47508"/>
    <w:rsid w:val="00F4786D"/>
    <w:rsid w:val="00F508F3"/>
    <w:rsid w:val="00F51133"/>
    <w:rsid w:val="00F51165"/>
    <w:rsid w:val="00F51C42"/>
    <w:rsid w:val="00F51CC4"/>
    <w:rsid w:val="00F51EAB"/>
    <w:rsid w:val="00F53747"/>
    <w:rsid w:val="00F53B5B"/>
    <w:rsid w:val="00F54AF1"/>
    <w:rsid w:val="00F551D6"/>
    <w:rsid w:val="00F55B3B"/>
    <w:rsid w:val="00F55CBC"/>
    <w:rsid w:val="00F55DCB"/>
    <w:rsid w:val="00F56426"/>
    <w:rsid w:val="00F5643F"/>
    <w:rsid w:val="00F56CB4"/>
    <w:rsid w:val="00F6068A"/>
    <w:rsid w:val="00F62332"/>
    <w:rsid w:val="00F62371"/>
    <w:rsid w:val="00F62B5A"/>
    <w:rsid w:val="00F63239"/>
    <w:rsid w:val="00F638E7"/>
    <w:rsid w:val="00F63C65"/>
    <w:rsid w:val="00F63CA3"/>
    <w:rsid w:val="00F6499A"/>
    <w:rsid w:val="00F64F0D"/>
    <w:rsid w:val="00F6554B"/>
    <w:rsid w:val="00F656E5"/>
    <w:rsid w:val="00F66279"/>
    <w:rsid w:val="00F67500"/>
    <w:rsid w:val="00F70652"/>
    <w:rsid w:val="00F70B12"/>
    <w:rsid w:val="00F70F10"/>
    <w:rsid w:val="00F716BE"/>
    <w:rsid w:val="00F71849"/>
    <w:rsid w:val="00F72E1A"/>
    <w:rsid w:val="00F73053"/>
    <w:rsid w:val="00F73B22"/>
    <w:rsid w:val="00F7474D"/>
    <w:rsid w:val="00F74A3D"/>
    <w:rsid w:val="00F74A8F"/>
    <w:rsid w:val="00F74FB9"/>
    <w:rsid w:val="00F764E0"/>
    <w:rsid w:val="00F775A3"/>
    <w:rsid w:val="00F77D38"/>
    <w:rsid w:val="00F77F4D"/>
    <w:rsid w:val="00F809C6"/>
    <w:rsid w:val="00F81408"/>
    <w:rsid w:val="00F815F4"/>
    <w:rsid w:val="00F82C9B"/>
    <w:rsid w:val="00F832E4"/>
    <w:rsid w:val="00F86C5F"/>
    <w:rsid w:val="00F86D62"/>
    <w:rsid w:val="00F8744A"/>
    <w:rsid w:val="00F874BB"/>
    <w:rsid w:val="00F90DA5"/>
    <w:rsid w:val="00F9118F"/>
    <w:rsid w:val="00F914C6"/>
    <w:rsid w:val="00F92B59"/>
    <w:rsid w:val="00F931A2"/>
    <w:rsid w:val="00F93236"/>
    <w:rsid w:val="00F95F2A"/>
    <w:rsid w:val="00F96F86"/>
    <w:rsid w:val="00F97115"/>
    <w:rsid w:val="00F97289"/>
    <w:rsid w:val="00F97B3C"/>
    <w:rsid w:val="00F97DE7"/>
    <w:rsid w:val="00FA00A8"/>
    <w:rsid w:val="00FA016F"/>
    <w:rsid w:val="00FA1CA1"/>
    <w:rsid w:val="00FA1F4B"/>
    <w:rsid w:val="00FA3644"/>
    <w:rsid w:val="00FA4168"/>
    <w:rsid w:val="00FA4571"/>
    <w:rsid w:val="00FA4A6C"/>
    <w:rsid w:val="00FA4CAD"/>
    <w:rsid w:val="00FA4CFE"/>
    <w:rsid w:val="00FA4DC7"/>
    <w:rsid w:val="00FA4FF3"/>
    <w:rsid w:val="00FA5C02"/>
    <w:rsid w:val="00FA5D15"/>
    <w:rsid w:val="00FA7A6F"/>
    <w:rsid w:val="00FB05BF"/>
    <w:rsid w:val="00FB1DEB"/>
    <w:rsid w:val="00FB3254"/>
    <w:rsid w:val="00FB3596"/>
    <w:rsid w:val="00FB3D5B"/>
    <w:rsid w:val="00FB41FD"/>
    <w:rsid w:val="00FB4353"/>
    <w:rsid w:val="00FB4BDA"/>
    <w:rsid w:val="00FB4E64"/>
    <w:rsid w:val="00FB5BF2"/>
    <w:rsid w:val="00FB6398"/>
    <w:rsid w:val="00FB6EAA"/>
    <w:rsid w:val="00FB6F5A"/>
    <w:rsid w:val="00FC16AB"/>
    <w:rsid w:val="00FC37AD"/>
    <w:rsid w:val="00FC3FBD"/>
    <w:rsid w:val="00FC54A4"/>
    <w:rsid w:val="00FC5909"/>
    <w:rsid w:val="00FC5CDF"/>
    <w:rsid w:val="00FC6194"/>
    <w:rsid w:val="00FC692D"/>
    <w:rsid w:val="00FC6C30"/>
    <w:rsid w:val="00FC6F04"/>
    <w:rsid w:val="00FC77B9"/>
    <w:rsid w:val="00FC79E8"/>
    <w:rsid w:val="00FD0A58"/>
    <w:rsid w:val="00FD154B"/>
    <w:rsid w:val="00FD160B"/>
    <w:rsid w:val="00FD19B7"/>
    <w:rsid w:val="00FD1FA6"/>
    <w:rsid w:val="00FD295A"/>
    <w:rsid w:val="00FD2A3F"/>
    <w:rsid w:val="00FD3825"/>
    <w:rsid w:val="00FD39C9"/>
    <w:rsid w:val="00FD3CDC"/>
    <w:rsid w:val="00FD3E5D"/>
    <w:rsid w:val="00FD4378"/>
    <w:rsid w:val="00FD508D"/>
    <w:rsid w:val="00FD57A1"/>
    <w:rsid w:val="00FD5C86"/>
    <w:rsid w:val="00FD72C2"/>
    <w:rsid w:val="00FD7D51"/>
    <w:rsid w:val="00FE0B52"/>
    <w:rsid w:val="00FE10DF"/>
    <w:rsid w:val="00FE1867"/>
    <w:rsid w:val="00FE26EC"/>
    <w:rsid w:val="00FE2DFF"/>
    <w:rsid w:val="00FE30A0"/>
    <w:rsid w:val="00FE35A8"/>
    <w:rsid w:val="00FE4867"/>
    <w:rsid w:val="00FE571B"/>
    <w:rsid w:val="00FE599A"/>
    <w:rsid w:val="00FE663C"/>
    <w:rsid w:val="00FE76FD"/>
    <w:rsid w:val="00FE7B8E"/>
    <w:rsid w:val="00FF0847"/>
    <w:rsid w:val="00FF1B91"/>
    <w:rsid w:val="00FF20C6"/>
    <w:rsid w:val="00FF299D"/>
    <w:rsid w:val="00FF32F4"/>
    <w:rsid w:val="00FF35B6"/>
    <w:rsid w:val="00FF40EB"/>
    <w:rsid w:val="00FF47CD"/>
    <w:rsid w:val="00FF48BE"/>
    <w:rsid w:val="00FF4CA5"/>
    <w:rsid w:val="00FF5344"/>
    <w:rsid w:val="00FF5532"/>
    <w:rsid w:val="00FF5DBD"/>
    <w:rsid w:val="00FF6225"/>
    <w:rsid w:val="00FF6682"/>
    <w:rsid w:val="00FF67D7"/>
    <w:rsid w:val="44E9108F"/>
    <w:rsid w:val="5A438623"/>
    <w:rsid w:val="5C35490E"/>
    <w:rsid w:val="6E57E726"/>
    <w:rsid w:val="70652167"/>
    <w:rsid w:val="7A509A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39F6C0"/>
  <w15:chartTrackingRefBased/>
  <w15:docId w15:val="{C117044B-9A8C-4D31-A2A1-628D759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8"/>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20"/>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pPr>
      <w:numPr>
        <w:numId w:val="23"/>
      </w:numPr>
    </w:pPr>
  </w:style>
  <w:style w:type="numbering" w:customStyle="1" w:styleId="Listaactual19">
    <w:name w:val="Lista actual19"/>
    <w:uiPriority w:val="99"/>
    <w:rsid w:val="00121B19"/>
    <w:pPr>
      <w:numPr>
        <w:numId w:val="24"/>
      </w:numPr>
    </w:pPr>
  </w:style>
  <w:style w:type="numbering" w:customStyle="1" w:styleId="Listaactual20">
    <w:name w:val="Lista actual20"/>
    <w:uiPriority w:val="99"/>
    <w:rsid w:val="001E1533"/>
    <w:pPr>
      <w:numPr>
        <w:numId w:val="25"/>
      </w:numPr>
    </w:pPr>
  </w:style>
  <w:style w:type="numbering" w:customStyle="1" w:styleId="Listaactual21">
    <w:name w:val="Lista actual21"/>
    <w:uiPriority w:val="99"/>
    <w:rsid w:val="009D0CC2"/>
    <w:pPr>
      <w:numPr>
        <w:numId w:val="31"/>
      </w:numPr>
    </w:pPr>
  </w:style>
  <w:style w:type="numbering" w:customStyle="1" w:styleId="Listaactual22">
    <w:name w:val="Lista actual22"/>
    <w:uiPriority w:val="99"/>
    <w:rsid w:val="0049591A"/>
    <w:pPr>
      <w:numPr>
        <w:numId w:val="32"/>
      </w:numPr>
    </w:pPr>
  </w:style>
  <w:style w:type="numbering" w:customStyle="1" w:styleId="Listaactual23">
    <w:name w:val="Lista actual23"/>
    <w:uiPriority w:val="99"/>
    <w:rsid w:val="003C19CB"/>
    <w:pPr>
      <w:numPr>
        <w:numId w:val="35"/>
      </w:numPr>
    </w:pPr>
  </w:style>
  <w:style w:type="numbering" w:customStyle="1" w:styleId="Listaactual24">
    <w:name w:val="Lista actual24"/>
    <w:uiPriority w:val="99"/>
    <w:rsid w:val="004C1A04"/>
    <w:pPr>
      <w:numPr>
        <w:numId w:val="36"/>
      </w:numPr>
    </w:pPr>
  </w:style>
  <w:style w:type="numbering" w:customStyle="1" w:styleId="Listaactual25">
    <w:name w:val="Lista actual25"/>
    <w:uiPriority w:val="99"/>
    <w:rsid w:val="00402353"/>
    <w:pPr>
      <w:numPr>
        <w:numId w:val="38"/>
      </w:numPr>
    </w:pPr>
  </w:style>
  <w:style w:type="numbering" w:customStyle="1" w:styleId="Listaactual26">
    <w:name w:val="Lista actual26"/>
    <w:uiPriority w:val="99"/>
    <w:rsid w:val="00797413"/>
    <w:pPr>
      <w:numPr>
        <w:numId w:val="39"/>
      </w:numPr>
    </w:pPr>
  </w:style>
  <w:style w:type="numbering" w:customStyle="1" w:styleId="Listaactual31">
    <w:name w:val="Lista actual31"/>
    <w:uiPriority w:val="99"/>
    <w:rsid w:val="00957190"/>
    <w:pPr>
      <w:numPr>
        <w:numId w:val="41"/>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character" w:customStyle="1" w:styleId="Mencinsinresolver5">
    <w:name w:val="Mención sin resolver5"/>
    <w:basedOn w:val="Fuentedeprrafopredeter"/>
    <w:uiPriority w:val="99"/>
    <w:semiHidden/>
    <w:unhideWhenUsed/>
    <w:rsid w:val="00EB25EA"/>
    <w:rPr>
      <w:color w:val="605E5C"/>
      <w:shd w:val="clear" w:color="auto" w:fill="E1DFDD"/>
    </w:rPr>
  </w:style>
  <w:style w:type="table" w:customStyle="1" w:styleId="Tablaconcuadrcula2">
    <w:name w:val="Tabla con cuadrícula2"/>
    <w:basedOn w:val="Tablanormal"/>
    <w:next w:val="Tablaconcuadrcula"/>
    <w:uiPriority w:val="39"/>
    <w:rsid w:val="00580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6113">
      <w:bodyDiv w:val="1"/>
      <w:marLeft w:val="0"/>
      <w:marRight w:val="0"/>
      <w:marTop w:val="0"/>
      <w:marBottom w:val="0"/>
      <w:divBdr>
        <w:top w:val="none" w:sz="0" w:space="0" w:color="auto"/>
        <w:left w:val="none" w:sz="0" w:space="0" w:color="auto"/>
        <w:bottom w:val="none" w:sz="0" w:space="0" w:color="auto"/>
        <w:right w:val="none" w:sz="0" w:space="0" w:color="auto"/>
      </w:divBdr>
    </w:div>
    <w:div w:id="22483560">
      <w:bodyDiv w:val="1"/>
      <w:marLeft w:val="0"/>
      <w:marRight w:val="0"/>
      <w:marTop w:val="0"/>
      <w:marBottom w:val="0"/>
      <w:divBdr>
        <w:top w:val="none" w:sz="0" w:space="0" w:color="auto"/>
        <w:left w:val="none" w:sz="0" w:space="0" w:color="auto"/>
        <w:bottom w:val="none" w:sz="0" w:space="0" w:color="auto"/>
        <w:right w:val="none" w:sz="0" w:space="0" w:color="auto"/>
      </w:divBdr>
    </w:div>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5322395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388450">
      <w:bodyDiv w:val="1"/>
      <w:marLeft w:val="0"/>
      <w:marRight w:val="0"/>
      <w:marTop w:val="0"/>
      <w:marBottom w:val="0"/>
      <w:divBdr>
        <w:top w:val="none" w:sz="0" w:space="0" w:color="auto"/>
        <w:left w:val="none" w:sz="0" w:space="0" w:color="auto"/>
        <w:bottom w:val="none" w:sz="0" w:space="0" w:color="auto"/>
        <w:right w:val="none" w:sz="0" w:space="0" w:color="auto"/>
      </w:divBdr>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08815571">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25144370">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18709351">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985089007">
      <w:bodyDiv w:val="1"/>
      <w:marLeft w:val="0"/>
      <w:marRight w:val="0"/>
      <w:marTop w:val="0"/>
      <w:marBottom w:val="0"/>
      <w:divBdr>
        <w:top w:val="none" w:sz="0" w:space="0" w:color="auto"/>
        <w:left w:val="none" w:sz="0" w:space="0" w:color="auto"/>
        <w:bottom w:val="none" w:sz="0" w:space="0" w:color="auto"/>
        <w:right w:val="none" w:sz="0" w:space="0" w:color="auto"/>
      </w:divBdr>
    </w:div>
    <w:div w:id="1040393952">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5675432">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59570982">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66858365">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18121432">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39073381">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1304522">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780710">
      <w:bodyDiv w:val="1"/>
      <w:marLeft w:val="0"/>
      <w:marRight w:val="0"/>
      <w:marTop w:val="0"/>
      <w:marBottom w:val="0"/>
      <w:divBdr>
        <w:top w:val="none" w:sz="0" w:space="0" w:color="auto"/>
        <w:left w:val="none" w:sz="0" w:space="0" w:color="auto"/>
        <w:bottom w:val="none" w:sz="0" w:space="0" w:color="auto"/>
        <w:right w:val="none" w:sz="0" w:space="0" w:color="auto"/>
      </w:divBdr>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94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tmp"/><Relationship Id="rId17" Type="http://schemas.openxmlformats.org/officeDocument/2006/relationships/image" Target="media/image7.tmp"/><Relationship Id="rId2" Type="http://schemas.openxmlformats.org/officeDocument/2006/relationships/numbering" Target="numbering.xml"/><Relationship Id="rId16" Type="http://schemas.openxmlformats.org/officeDocument/2006/relationships/image" Target="media/image6.tmp"/><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mp"/><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tmp"/><Relationship Id="rId23" Type="http://schemas.openxmlformats.org/officeDocument/2006/relationships/fontTable" Target="fontTable.xml"/><Relationship Id="rId10" Type="http://schemas.openxmlformats.org/officeDocument/2006/relationships/hyperlink" Target="https://villavictoria.edomex.gob.mx/sites/villavictoria.edomex.gob.mx/files/files/ArchivosIPOMEX/Articulo%2092/10%20Adjudicaci%C3%B3n%20Directa/2020/4to%20Trimestre/Informe%20de%20Avance%20F%C3%ADsico/INF.%20AVANCE%20FISICO-FINANCIERO%20FISMDF.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6.png"/><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3EBE2-702A-4DCD-BE8B-C1ACCEEBC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49</Pages>
  <Words>12977</Words>
  <Characters>71374</Characters>
  <Application>Microsoft Office Word</Application>
  <DocSecurity>0</DocSecurity>
  <Lines>594</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430</cp:revision>
  <cp:lastPrinted>2019-06-13T16:30:00Z</cp:lastPrinted>
  <dcterms:created xsi:type="dcterms:W3CDTF">2024-09-11T16:24:00Z</dcterms:created>
  <dcterms:modified xsi:type="dcterms:W3CDTF">2024-11-08T18:25:00Z</dcterms:modified>
</cp:coreProperties>
</file>