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0B24"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C0749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A0293" w:rsidRPr="00C07495">
        <w:rPr>
          <w:rFonts w:ascii="Palatino Linotype" w:eastAsia="Palatino Linotype" w:hAnsi="Palatino Linotype" w:cs="Palatino Linotype"/>
          <w:b/>
          <w:sz w:val="22"/>
          <w:szCs w:val="22"/>
        </w:rPr>
        <w:t>nueve de octu</w:t>
      </w:r>
      <w:r w:rsidRPr="00C07495">
        <w:rPr>
          <w:rFonts w:ascii="Palatino Linotype" w:eastAsia="Palatino Linotype" w:hAnsi="Palatino Linotype" w:cs="Palatino Linotype"/>
          <w:b/>
          <w:sz w:val="22"/>
          <w:szCs w:val="22"/>
        </w:rPr>
        <w:t>bre de dos mil veinticuatro</w:t>
      </w:r>
      <w:r w:rsidRPr="00C07495">
        <w:rPr>
          <w:rFonts w:ascii="Palatino Linotype" w:eastAsia="Palatino Linotype" w:hAnsi="Palatino Linotype" w:cs="Palatino Linotype"/>
          <w:sz w:val="22"/>
          <w:szCs w:val="22"/>
        </w:rPr>
        <w:t xml:space="preserve">. </w:t>
      </w:r>
    </w:p>
    <w:p w14:paraId="261B52F9" w14:textId="4D6C6E00"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Visto</w:t>
      </w:r>
      <w:r w:rsidRPr="00C07495">
        <w:rPr>
          <w:rFonts w:ascii="Palatino Linotype" w:eastAsia="Palatino Linotype" w:hAnsi="Palatino Linotype" w:cs="Palatino Linotype"/>
          <w:sz w:val="22"/>
          <w:szCs w:val="22"/>
        </w:rPr>
        <w:t xml:space="preserve"> el expediente formado con motivo del recurso de revisión </w:t>
      </w:r>
      <w:r w:rsidR="009D0AEB" w:rsidRPr="00C07495">
        <w:rPr>
          <w:rFonts w:ascii="Palatino Linotype" w:eastAsia="Palatino Linotype" w:hAnsi="Palatino Linotype" w:cs="Palatino Linotype"/>
          <w:b/>
          <w:sz w:val="22"/>
          <w:szCs w:val="22"/>
        </w:rPr>
        <w:t>05119/INFOEM/IP/RR/2024</w:t>
      </w:r>
      <w:r w:rsidRPr="00C07495">
        <w:rPr>
          <w:rFonts w:ascii="Palatino Linotype" w:eastAsia="Palatino Linotype" w:hAnsi="Palatino Linotype" w:cs="Palatino Linotype"/>
          <w:sz w:val="22"/>
          <w:szCs w:val="22"/>
        </w:rPr>
        <w:t>, interpuesto por</w:t>
      </w:r>
      <w:r w:rsidRPr="00C07495">
        <w:rPr>
          <w:rFonts w:ascii="Palatino Linotype" w:eastAsia="Palatino Linotype" w:hAnsi="Palatino Linotype" w:cs="Palatino Linotype"/>
          <w:b/>
          <w:sz w:val="22"/>
          <w:szCs w:val="22"/>
        </w:rPr>
        <w:t xml:space="preserve"> </w:t>
      </w:r>
      <w:r w:rsidR="00F50B2E">
        <w:rPr>
          <w:rFonts w:ascii="Palatino Linotype" w:eastAsia="Palatino Linotype" w:hAnsi="Palatino Linotype" w:cs="Palatino Linotype"/>
          <w:b/>
          <w:sz w:val="22"/>
          <w:szCs w:val="22"/>
        </w:rPr>
        <w:t>XXXX XXXXXXX XXXXXX</w:t>
      </w:r>
      <w:r w:rsidRPr="00C07495">
        <w:rPr>
          <w:rFonts w:ascii="Palatino Linotype" w:eastAsia="Palatino Linotype" w:hAnsi="Palatino Linotype" w:cs="Palatino Linotype"/>
          <w:b/>
          <w:sz w:val="22"/>
          <w:szCs w:val="22"/>
        </w:rPr>
        <w:t>,</w:t>
      </w:r>
      <w:r w:rsidRPr="00C07495">
        <w:rPr>
          <w:rFonts w:ascii="Palatino Linotype" w:eastAsia="Palatino Linotype" w:hAnsi="Palatino Linotype" w:cs="Palatino Linotype"/>
          <w:sz w:val="22"/>
          <w:szCs w:val="22"/>
        </w:rPr>
        <w:t xml:space="preserve"> en lo sucesivo</w:t>
      </w:r>
      <w:r w:rsidRPr="00C07495">
        <w:rPr>
          <w:rFonts w:ascii="Palatino Linotype" w:eastAsia="Palatino Linotype" w:hAnsi="Palatino Linotype" w:cs="Palatino Linotype"/>
          <w:b/>
          <w:sz w:val="22"/>
          <w:szCs w:val="22"/>
        </w:rPr>
        <w:t xml:space="preserve"> 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en contra de la respue</w:t>
      </w:r>
      <w:r w:rsidR="005A0293" w:rsidRPr="00C07495">
        <w:rPr>
          <w:rFonts w:ascii="Palatino Linotype" w:eastAsia="Palatino Linotype" w:hAnsi="Palatino Linotype" w:cs="Palatino Linotype"/>
          <w:sz w:val="22"/>
          <w:szCs w:val="22"/>
        </w:rPr>
        <w:t>sta a su solicitud por parte del</w:t>
      </w:r>
      <w:r w:rsidRPr="00C07495">
        <w:rPr>
          <w:rFonts w:ascii="Palatino Linotype" w:eastAsia="Palatino Linotype" w:hAnsi="Palatino Linotype" w:cs="Palatino Linotype"/>
          <w:b/>
          <w:sz w:val="22"/>
          <w:szCs w:val="22"/>
        </w:rPr>
        <w:t xml:space="preserve"> </w:t>
      </w:r>
      <w:r w:rsidR="009D0AEB" w:rsidRPr="00C07495">
        <w:rPr>
          <w:rFonts w:ascii="Palatino Linotype" w:eastAsia="Palatino Linotype" w:hAnsi="Palatino Linotype" w:cs="Palatino Linotype"/>
          <w:b/>
          <w:sz w:val="22"/>
          <w:szCs w:val="22"/>
        </w:rPr>
        <w:t>Sistema Municipal Para el Desarrollo Integral de la Familia de Ecatepec de Morelos</w:t>
      </w:r>
      <w:r w:rsidRPr="00C07495">
        <w:rPr>
          <w:rFonts w:ascii="Palatino Linotype" w:eastAsia="Palatino Linotype" w:hAnsi="Palatino Linotype" w:cs="Palatino Linotype"/>
          <w:b/>
          <w:sz w:val="22"/>
          <w:szCs w:val="22"/>
        </w:rPr>
        <w:t xml:space="preserve">, </w:t>
      </w:r>
      <w:r w:rsidRPr="00C07495">
        <w:rPr>
          <w:rFonts w:ascii="Palatino Linotype" w:eastAsia="Palatino Linotype" w:hAnsi="Palatino Linotype" w:cs="Palatino Linotype"/>
          <w:sz w:val="22"/>
          <w:szCs w:val="22"/>
        </w:rPr>
        <w:t xml:space="preserve">en lo sucesivo el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 xml:space="preserve">se procede a dictar la presente resolución con base en los siguientes: </w:t>
      </w:r>
    </w:p>
    <w:p w14:paraId="014AEDB5" w14:textId="77777777" w:rsidR="007601E8" w:rsidRPr="00C07495" w:rsidRDefault="00DA5AD2">
      <w:pPr>
        <w:spacing w:before="240" w:after="240" w:line="360" w:lineRule="auto"/>
        <w:jc w:val="center"/>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I. A N T E C E D E N T E S</w:t>
      </w:r>
    </w:p>
    <w:p w14:paraId="328DE4AA"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1. Solicitud de acceso a la información.</w:t>
      </w:r>
      <w:r w:rsidR="009D0AEB" w:rsidRPr="00C07495">
        <w:rPr>
          <w:rFonts w:ascii="Palatino Linotype" w:eastAsia="Palatino Linotype" w:hAnsi="Palatino Linotype" w:cs="Palatino Linotype"/>
          <w:sz w:val="22"/>
          <w:szCs w:val="22"/>
        </w:rPr>
        <w:t xml:space="preserve"> El </w:t>
      </w:r>
      <w:r w:rsidR="009D0AEB" w:rsidRPr="00C07495">
        <w:rPr>
          <w:rFonts w:ascii="Palatino Linotype" w:eastAsia="Palatino Linotype" w:hAnsi="Palatino Linotype" w:cs="Palatino Linotype"/>
          <w:b/>
          <w:sz w:val="22"/>
          <w:szCs w:val="22"/>
        </w:rPr>
        <w:t>cinco</w:t>
      </w:r>
      <w:r w:rsidR="005A0293" w:rsidRPr="00C07495">
        <w:rPr>
          <w:rFonts w:ascii="Palatino Linotype" w:eastAsia="Palatino Linotype" w:hAnsi="Palatino Linotype" w:cs="Palatino Linotype"/>
          <w:b/>
          <w:sz w:val="22"/>
          <w:szCs w:val="22"/>
        </w:rPr>
        <w:t xml:space="preserve"> </w:t>
      </w:r>
      <w:r w:rsidR="009D0AEB" w:rsidRPr="00C07495">
        <w:rPr>
          <w:rFonts w:ascii="Palatino Linotype" w:eastAsia="Palatino Linotype" w:hAnsi="Palatino Linotype" w:cs="Palatino Linotype"/>
          <w:b/>
          <w:sz w:val="22"/>
          <w:szCs w:val="22"/>
        </w:rPr>
        <w:t>de agost</w:t>
      </w:r>
      <w:r w:rsidRPr="00C07495">
        <w:rPr>
          <w:rFonts w:ascii="Palatino Linotype" w:eastAsia="Palatino Linotype" w:hAnsi="Palatino Linotype" w:cs="Palatino Linotype"/>
          <w:b/>
          <w:sz w:val="22"/>
          <w:szCs w:val="22"/>
        </w:rPr>
        <w:t>o de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dos mil veinticuatro,</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 xml:space="preserve">Recurrente </w:t>
      </w:r>
      <w:r w:rsidRPr="00C07495">
        <w:rPr>
          <w:rFonts w:ascii="Palatino Linotype" w:eastAsia="Palatino Linotype" w:hAnsi="Palatino Linotype" w:cs="Palatino Linotype"/>
          <w:sz w:val="22"/>
          <w:szCs w:val="22"/>
        </w:rPr>
        <w:t xml:space="preserve">presentó, a través del Sistema de Acceso a la Información Mexiquense, en lo subsecuente el </w:t>
      </w:r>
      <w:r w:rsidRPr="00C07495">
        <w:rPr>
          <w:rFonts w:ascii="Palatino Linotype" w:eastAsia="Palatino Linotype" w:hAnsi="Palatino Linotype" w:cs="Palatino Linotype"/>
          <w:b/>
          <w:sz w:val="22"/>
          <w:szCs w:val="22"/>
        </w:rPr>
        <w:t>SAIMEX,</w:t>
      </w:r>
      <w:r w:rsidRPr="00C07495">
        <w:rPr>
          <w:rFonts w:ascii="Palatino Linotype" w:eastAsia="Palatino Linotype" w:hAnsi="Palatino Linotype" w:cs="Palatino Linotype"/>
          <w:sz w:val="22"/>
          <w:szCs w:val="22"/>
        </w:rPr>
        <w:t xml:space="preserve"> ante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la solicitud de acceso a la información pública, a la que se le asignó el número</w:t>
      </w:r>
      <w:r w:rsidRPr="00C07495">
        <w:rPr>
          <w:rFonts w:ascii="Palatino Linotype" w:eastAsia="Palatino Linotype" w:hAnsi="Palatino Linotype" w:cs="Palatino Linotype"/>
          <w:b/>
          <w:sz w:val="22"/>
          <w:szCs w:val="22"/>
        </w:rPr>
        <w:t xml:space="preserve"> </w:t>
      </w:r>
      <w:r w:rsidR="009D0AEB" w:rsidRPr="00C07495">
        <w:rPr>
          <w:rFonts w:ascii="Palatino Linotype" w:eastAsia="Palatino Linotype" w:hAnsi="Palatino Linotype" w:cs="Palatino Linotype"/>
          <w:b/>
          <w:sz w:val="22"/>
          <w:szCs w:val="22"/>
        </w:rPr>
        <w:t>00031/DIFECATEPE/IP/2024</w:t>
      </w:r>
      <w:r w:rsidRPr="00C07495">
        <w:rPr>
          <w:rFonts w:ascii="Palatino Linotype" w:eastAsia="Palatino Linotype" w:hAnsi="Palatino Linotype" w:cs="Palatino Linotype"/>
          <w:b/>
          <w:sz w:val="22"/>
          <w:szCs w:val="22"/>
        </w:rPr>
        <w:t xml:space="preserve">, </w:t>
      </w:r>
      <w:r w:rsidRPr="00C07495">
        <w:rPr>
          <w:rFonts w:ascii="Palatino Linotype" w:eastAsia="Palatino Linotype" w:hAnsi="Palatino Linotype" w:cs="Palatino Linotype"/>
          <w:sz w:val="22"/>
          <w:szCs w:val="22"/>
        </w:rPr>
        <w:t xml:space="preserve">mediante la cual requirió la información siguiente: </w:t>
      </w:r>
    </w:p>
    <w:p w14:paraId="088A122C" w14:textId="77777777" w:rsidR="007601E8" w:rsidRPr="00C07495" w:rsidRDefault="00DA5AD2">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C07495">
        <w:rPr>
          <w:rFonts w:ascii="Palatino Linotype" w:eastAsia="Palatino Linotype" w:hAnsi="Palatino Linotype" w:cs="Palatino Linotype"/>
          <w:i/>
          <w:sz w:val="22"/>
          <w:szCs w:val="22"/>
        </w:rPr>
        <w:t>“</w:t>
      </w:r>
      <w:r w:rsidR="009D0AEB" w:rsidRPr="00C07495">
        <w:rPr>
          <w:rFonts w:ascii="Palatino Linotype" w:eastAsia="Palatino Linotype" w:hAnsi="Palatino Linotype" w:cs="Palatino Linotype"/>
          <w:i/>
          <w:sz w:val="22"/>
          <w:szCs w:val="22"/>
        </w:rPr>
        <w:t xml:space="preserve">1.- Quiero saber el presupuesto asignado a la Clínica Materno Infantil Matilde Montoya del 2022 al 2024 2.- Quiero saber actualmente con que especialidades </w:t>
      </w:r>
      <w:proofErr w:type="spellStart"/>
      <w:r w:rsidR="009D0AEB" w:rsidRPr="00C07495">
        <w:rPr>
          <w:rFonts w:ascii="Palatino Linotype" w:eastAsia="Palatino Linotype" w:hAnsi="Palatino Linotype" w:cs="Palatino Linotype"/>
          <w:i/>
          <w:sz w:val="22"/>
          <w:szCs w:val="22"/>
        </w:rPr>
        <w:t>medicas</w:t>
      </w:r>
      <w:proofErr w:type="spellEnd"/>
      <w:r w:rsidR="009D0AEB" w:rsidRPr="00C07495">
        <w:rPr>
          <w:rFonts w:ascii="Palatino Linotype" w:eastAsia="Palatino Linotype" w:hAnsi="Palatino Linotype" w:cs="Palatino Linotype"/>
          <w:i/>
          <w:sz w:val="22"/>
          <w:szCs w:val="22"/>
        </w:rPr>
        <w:t xml:space="preserve"> cuenta actualmente la clínica 3.- Sesión de la junta de Gobierno en donde se aprueba su creación 4.- Acta de la Junta de Gobierno en donde se aprueba su creación 5.- Quiero saber los turnos que cubren los servidores </w:t>
      </w:r>
      <w:proofErr w:type="spellStart"/>
      <w:r w:rsidR="009D0AEB" w:rsidRPr="00C07495">
        <w:rPr>
          <w:rFonts w:ascii="Palatino Linotype" w:eastAsia="Palatino Linotype" w:hAnsi="Palatino Linotype" w:cs="Palatino Linotype"/>
          <w:i/>
          <w:sz w:val="22"/>
          <w:szCs w:val="22"/>
        </w:rPr>
        <w:t>publicos</w:t>
      </w:r>
      <w:proofErr w:type="spellEnd"/>
      <w:r w:rsidR="009D0AEB" w:rsidRPr="00C07495">
        <w:rPr>
          <w:rFonts w:ascii="Palatino Linotype" w:eastAsia="Palatino Linotype" w:hAnsi="Palatino Linotype" w:cs="Palatino Linotype"/>
          <w:i/>
          <w:sz w:val="22"/>
          <w:szCs w:val="22"/>
        </w:rPr>
        <w:t xml:space="preserve"> adscritos a la </w:t>
      </w:r>
      <w:proofErr w:type="spellStart"/>
      <w:r w:rsidR="009D0AEB" w:rsidRPr="00C07495">
        <w:rPr>
          <w:rFonts w:ascii="Palatino Linotype" w:eastAsia="Palatino Linotype" w:hAnsi="Palatino Linotype" w:cs="Palatino Linotype"/>
          <w:i/>
          <w:sz w:val="22"/>
          <w:szCs w:val="22"/>
        </w:rPr>
        <w:t>Clinica</w:t>
      </w:r>
      <w:proofErr w:type="spellEnd"/>
      <w:r w:rsidR="009D0AEB" w:rsidRPr="00C07495">
        <w:rPr>
          <w:rFonts w:ascii="Palatino Linotype" w:eastAsia="Palatino Linotype" w:hAnsi="Palatino Linotype" w:cs="Palatino Linotype"/>
          <w:i/>
          <w:sz w:val="22"/>
          <w:szCs w:val="22"/>
        </w:rPr>
        <w:t xml:space="preserve"> 6.- CV en versión pública de los Servidores Públicos adscritos a la Clínica. 7.- Recibos de Nomina en versión pública de los Servidores Públicos adscritos a la Clínica 8.- Acta de la Sesión del </w:t>
      </w:r>
      <w:proofErr w:type="spellStart"/>
      <w:r w:rsidR="009D0AEB" w:rsidRPr="00C07495">
        <w:rPr>
          <w:rFonts w:ascii="Palatino Linotype" w:eastAsia="Palatino Linotype" w:hAnsi="Palatino Linotype" w:cs="Palatino Linotype"/>
          <w:i/>
          <w:sz w:val="22"/>
          <w:szCs w:val="22"/>
        </w:rPr>
        <w:t>Comite</w:t>
      </w:r>
      <w:proofErr w:type="spellEnd"/>
      <w:r w:rsidR="009D0AEB" w:rsidRPr="00C07495">
        <w:rPr>
          <w:rFonts w:ascii="Palatino Linotype" w:eastAsia="Palatino Linotype" w:hAnsi="Palatino Linotype" w:cs="Palatino Linotype"/>
          <w:i/>
          <w:sz w:val="22"/>
          <w:szCs w:val="22"/>
        </w:rPr>
        <w:t xml:space="preserve"> de Transparencia en donde se autorice la versión pública de todo lo anterior que pido Toda la información la quiero en Versión Pública y Vía </w:t>
      </w:r>
      <w:proofErr w:type="spellStart"/>
      <w:r w:rsidR="009D0AEB" w:rsidRPr="00C07495">
        <w:rPr>
          <w:rFonts w:ascii="Palatino Linotype" w:eastAsia="Palatino Linotype" w:hAnsi="Palatino Linotype" w:cs="Palatino Linotype"/>
          <w:i/>
          <w:sz w:val="22"/>
          <w:szCs w:val="22"/>
        </w:rPr>
        <w:t>Saimex</w:t>
      </w:r>
      <w:proofErr w:type="spellEnd"/>
      <w:r w:rsidRPr="00C07495">
        <w:rPr>
          <w:rFonts w:ascii="Palatino Linotype" w:eastAsia="Palatino Linotype" w:hAnsi="Palatino Linotype" w:cs="Palatino Linotype"/>
          <w:i/>
          <w:sz w:val="22"/>
          <w:szCs w:val="22"/>
        </w:rPr>
        <w:t xml:space="preserve">” (Sic) </w:t>
      </w:r>
    </w:p>
    <w:p w14:paraId="33E7DABE"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lastRenderedPageBreak/>
        <w:t>Modalidad de Entrega:</w:t>
      </w:r>
      <w:r w:rsidRPr="00C07495">
        <w:rPr>
          <w:rFonts w:ascii="Palatino Linotype" w:eastAsia="Palatino Linotype" w:hAnsi="Palatino Linotype" w:cs="Palatino Linotype"/>
          <w:sz w:val="22"/>
          <w:szCs w:val="22"/>
        </w:rPr>
        <w:t xml:space="preserve"> A través del </w:t>
      </w:r>
      <w:r w:rsidRPr="00C07495">
        <w:rPr>
          <w:rFonts w:ascii="Palatino Linotype" w:eastAsia="Palatino Linotype" w:hAnsi="Palatino Linotype" w:cs="Palatino Linotype"/>
          <w:b/>
          <w:sz w:val="22"/>
          <w:szCs w:val="22"/>
        </w:rPr>
        <w:t>SAIMEX</w:t>
      </w:r>
    </w:p>
    <w:p w14:paraId="60BF886B"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C07495">
        <w:rPr>
          <w:rFonts w:ascii="Palatino Linotype" w:eastAsia="Palatino Linotype" w:hAnsi="Palatino Linotype" w:cs="Palatino Linotype"/>
          <w:b/>
          <w:sz w:val="22"/>
          <w:szCs w:val="22"/>
        </w:rPr>
        <w:t xml:space="preserve">2. Respuesta. </w:t>
      </w:r>
      <w:r w:rsidRPr="00C07495">
        <w:rPr>
          <w:rFonts w:ascii="Palatino Linotype" w:eastAsia="Palatino Linotype" w:hAnsi="Palatino Linotype" w:cs="Palatino Linotype"/>
          <w:sz w:val="22"/>
          <w:szCs w:val="22"/>
        </w:rPr>
        <w:t xml:space="preserve">El </w:t>
      </w:r>
      <w:r w:rsidR="009D0AEB" w:rsidRPr="00C07495">
        <w:rPr>
          <w:rFonts w:ascii="Palatino Linotype" w:eastAsia="Palatino Linotype" w:hAnsi="Palatino Linotype" w:cs="Palatino Linotype"/>
          <w:b/>
          <w:sz w:val="22"/>
          <w:szCs w:val="22"/>
        </w:rPr>
        <w:t>veintitrés</w:t>
      </w:r>
      <w:r w:rsidR="005A0293" w:rsidRPr="00C07495">
        <w:rPr>
          <w:rFonts w:ascii="Palatino Linotype" w:eastAsia="Palatino Linotype" w:hAnsi="Palatino Linotype" w:cs="Palatino Linotype"/>
          <w:b/>
          <w:sz w:val="22"/>
          <w:szCs w:val="22"/>
        </w:rPr>
        <w:t xml:space="preserve"> de agost</w:t>
      </w:r>
      <w:r w:rsidRPr="00C07495">
        <w:rPr>
          <w:rFonts w:ascii="Palatino Linotype" w:eastAsia="Palatino Linotype" w:hAnsi="Palatino Linotype" w:cs="Palatino Linotype"/>
          <w:b/>
          <w:sz w:val="22"/>
          <w:szCs w:val="22"/>
        </w:rPr>
        <w:t>o de dos mil veinticuatro</w:t>
      </w:r>
      <w:r w:rsidRPr="00C07495">
        <w:rPr>
          <w:rFonts w:ascii="Palatino Linotype" w:eastAsia="Palatino Linotype" w:hAnsi="Palatino Linotype" w:cs="Palatino Linotype"/>
          <w:sz w:val="22"/>
          <w:szCs w:val="22"/>
        </w:rPr>
        <w:t xml:space="preserve">, el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EE16DD1" w14:textId="77777777" w:rsidR="009D0AEB" w:rsidRPr="00C07495" w:rsidRDefault="00DA5AD2" w:rsidP="009D0AEB">
      <w:pPr>
        <w:spacing w:before="240" w:after="24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009D0AEB" w:rsidRPr="00C07495">
        <w:rPr>
          <w:rFonts w:ascii="Palatino Linotype" w:eastAsia="Palatino Linotype" w:hAnsi="Palatino Linotype" w:cs="Palatino Linotype"/>
          <w:i/>
          <w:sz w:val="22"/>
          <w:szCs w:val="22"/>
        </w:rPr>
        <w:t xml:space="preserve">Ecatepec de Morelos, Estado de México, a 23 de Agosto del 2024; P R E S E N T E: Por medio de este conducto y en atención a la solicitud 00031/DIFECATEPE/IP/2024, hago propicio el medio para enviarle un cordial saludo, del mismo modo proporciono la información solicitada, enviada por la </w:t>
      </w:r>
      <w:proofErr w:type="spellStart"/>
      <w:r w:rsidR="009D0AEB" w:rsidRPr="00C07495">
        <w:rPr>
          <w:rFonts w:ascii="Palatino Linotype" w:eastAsia="Palatino Linotype" w:hAnsi="Palatino Linotype" w:cs="Palatino Linotype"/>
          <w:i/>
          <w:sz w:val="22"/>
          <w:szCs w:val="22"/>
        </w:rPr>
        <w:t>Subdireccion</w:t>
      </w:r>
      <w:proofErr w:type="spellEnd"/>
      <w:r w:rsidR="009D0AEB" w:rsidRPr="00C07495">
        <w:rPr>
          <w:rFonts w:ascii="Palatino Linotype" w:eastAsia="Palatino Linotype" w:hAnsi="Palatino Linotype" w:cs="Palatino Linotype"/>
          <w:i/>
          <w:sz w:val="22"/>
          <w:szCs w:val="22"/>
        </w:rPr>
        <w:t xml:space="preserve"> de </w:t>
      </w:r>
      <w:proofErr w:type="spellStart"/>
      <w:r w:rsidR="009D0AEB" w:rsidRPr="00C07495">
        <w:rPr>
          <w:rFonts w:ascii="Palatino Linotype" w:eastAsia="Palatino Linotype" w:hAnsi="Palatino Linotype" w:cs="Palatino Linotype"/>
          <w:i/>
          <w:sz w:val="22"/>
          <w:szCs w:val="22"/>
        </w:rPr>
        <w:t>Administracion</w:t>
      </w:r>
      <w:proofErr w:type="spellEnd"/>
      <w:r w:rsidR="009D0AEB" w:rsidRPr="00C07495">
        <w:rPr>
          <w:rFonts w:ascii="Palatino Linotype" w:eastAsia="Palatino Linotype" w:hAnsi="Palatino Linotype" w:cs="Palatino Linotype"/>
          <w:i/>
          <w:sz w:val="22"/>
          <w:szCs w:val="22"/>
        </w:rPr>
        <w:t xml:space="preserve"> y Recursos Humanos y por la </w:t>
      </w:r>
      <w:proofErr w:type="spellStart"/>
      <w:r w:rsidR="009D0AEB" w:rsidRPr="00C07495">
        <w:rPr>
          <w:rFonts w:ascii="Palatino Linotype" w:eastAsia="Palatino Linotype" w:hAnsi="Palatino Linotype" w:cs="Palatino Linotype"/>
          <w:i/>
          <w:sz w:val="22"/>
          <w:szCs w:val="22"/>
        </w:rPr>
        <w:t>Subdireccion</w:t>
      </w:r>
      <w:proofErr w:type="spellEnd"/>
      <w:r w:rsidR="009D0AEB" w:rsidRPr="00C07495">
        <w:rPr>
          <w:rFonts w:ascii="Palatino Linotype" w:eastAsia="Palatino Linotype" w:hAnsi="Palatino Linotype" w:cs="Palatino Linotype"/>
          <w:i/>
          <w:sz w:val="22"/>
          <w:szCs w:val="22"/>
        </w:rPr>
        <w:t xml:space="preserve"> de Servicios </w:t>
      </w:r>
      <w:proofErr w:type="spellStart"/>
      <w:r w:rsidR="009D0AEB" w:rsidRPr="00C07495">
        <w:rPr>
          <w:rFonts w:ascii="Palatino Linotype" w:eastAsia="Palatino Linotype" w:hAnsi="Palatino Linotype" w:cs="Palatino Linotype"/>
          <w:i/>
          <w:sz w:val="22"/>
          <w:szCs w:val="22"/>
        </w:rPr>
        <w:t>Medicos</w:t>
      </w:r>
      <w:proofErr w:type="spellEnd"/>
      <w:r w:rsidR="009D0AEB" w:rsidRPr="00C07495">
        <w:rPr>
          <w:rFonts w:ascii="Palatino Linotype" w:eastAsia="Palatino Linotype" w:hAnsi="Palatino Linotype" w:cs="Palatino Linotype"/>
          <w:i/>
          <w:sz w:val="22"/>
          <w:szCs w:val="22"/>
        </w:rPr>
        <w:t xml:space="preserve"> del SMDIF de Ecatepec de Morelos, Estado de </w:t>
      </w:r>
      <w:proofErr w:type="spellStart"/>
      <w:r w:rsidR="009D0AEB" w:rsidRPr="00C07495">
        <w:rPr>
          <w:rFonts w:ascii="Palatino Linotype" w:eastAsia="Palatino Linotype" w:hAnsi="Palatino Linotype" w:cs="Palatino Linotype"/>
          <w:i/>
          <w:sz w:val="22"/>
          <w:szCs w:val="22"/>
        </w:rPr>
        <w:t>Mexico</w:t>
      </w:r>
      <w:proofErr w:type="spellEnd"/>
      <w:r w:rsidR="009D0AEB" w:rsidRPr="00C07495">
        <w:rPr>
          <w:rFonts w:ascii="Palatino Linotype" w:eastAsia="Palatino Linotype" w:hAnsi="Palatino Linotype" w:cs="Palatino Linotype"/>
          <w:i/>
          <w:sz w:val="22"/>
          <w:szCs w:val="22"/>
        </w:rPr>
        <w:t>. Sin otro particular que el momento, reciba un cordial saludo, reiterando mi más atento aprecio. Atte.: Unidad de Transparencia y Acceso a la Información Pública del Sistema Municipal para el Desarrollo Integral de la Familia, Ecatepec de Morelos, Estado de México.</w:t>
      </w:r>
    </w:p>
    <w:p w14:paraId="193EAD2A" w14:textId="77777777" w:rsidR="009D0AEB" w:rsidRPr="00C07495" w:rsidRDefault="009D0AEB" w:rsidP="009D0AEB">
      <w:pPr>
        <w:spacing w:before="240" w:after="24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ATENTAMENTE</w:t>
      </w:r>
    </w:p>
    <w:p w14:paraId="1485ED9E" w14:textId="77777777" w:rsidR="007601E8" w:rsidRPr="00C07495" w:rsidRDefault="009D0AEB" w:rsidP="009D0AEB">
      <w:pPr>
        <w:spacing w:before="240" w:after="24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LIC. MIGUEL ÁNGEL DÁVILA ESCALONA</w:t>
      </w:r>
      <w:r w:rsidR="00DA5AD2" w:rsidRPr="00C07495">
        <w:rPr>
          <w:rFonts w:ascii="Palatino Linotype" w:eastAsia="Palatino Linotype" w:hAnsi="Palatino Linotype" w:cs="Palatino Linotype"/>
          <w:i/>
          <w:sz w:val="22"/>
          <w:szCs w:val="22"/>
        </w:rPr>
        <w:t xml:space="preserve">” </w:t>
      </w:r>
    </w:p>
    <w:p w14:paraId="70F97334" w14:textId="77777777" w:rsidR="007601E8" w:rsidRPr="00C07495" w:rsidRDefault="00DA5AD2">
      <w:pPr>
        <w:spacing w:before="240" w:after="240"/>
        <w:ind w:left="567" w:right="902"/>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Archivos adjuntos: </w:t>
      </w:r>
    </w:p>
    <w:p w14:paraId="2CC5838F" w14:textId="77777777" w:rsidR="009D0AEB" w:rsidRPr="00C07495" w:rsidRDefault="009D0AEB" w:rsidP="00FA2E88">
      <w:pPr>
        <w:spacing w:before="240" w:after="240" w:line="360" w:lineRule="auto"/>
        <w:ind w:left="567" w:right="902"/>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i/>
          <w:sz w:val="22"/>
          <w:szCs w:val="22"/>
        </w:rPr>
        <w:t xml:space="preserve">“CURRICULUM VITAE CLINICA 2024.pdf”: </w:t>
      </w:r>
      <w:r w:rsidR="00FA2E88" w:rsidRPr="00C07495">
        <w:rPr>
          <w:rFonts w:ascii="Palatino Linotype" w:eastAsia="Palatino Linotype" w:hAnsi="Palatino Linotype" w:cs="Palatino Linotype"/>
          <w:sz w:val="22"/>
          <w:szCs w:val="22"/>
        </w:rPr>
        <w:t xml:space="preserve">Documento que se compone de ciento cincuenta y seis fojas, en los que obran diversos </w:t>
      </w:r>
      <w:proofErr w:type="spellStart"/>
      <w:r w:rsidR="00FA2E88" w:rsidRPr="00C07495">
        <w:rPr>
          <w:rFonts w:ascii="Palatino Linotype" w:eastAsia="Palatino Linotype" w:hAnsi="Palatino Linotype" w:cs="Palatino Linotype"/>
          <w:sz w:val="22"/>
          <w:szCs w:val="22"/>
        </w:rPr>
        <w:t>curriculum</w:t>
      </w:r>
      <w:proofErr w:type="spellEnd"/>
      <w:r w:rsidR="00FA2E88" w:rsidRPr="00C07495">
        <w:rPr>
          <w:rFonts w:ascii="Palatino Linotype" w:eastAsia="Palatino Linotype" w:hAnsi="Palatino Linotype" w:cs="Palatino Linotype"/>
          <w:sz w:val="22"/>
          <w:szCs w:val="22"/>
        </w:rPr>
        <w:t xml:space="preserve"> vitae de servidores públicos.</w:t>
      </w:r>
    </w:p>
    <w:p w14:paraId="3054CD8E" w14:textId="77777777" w:rsidR="00FA2E88" w:rsidRPr="00C07495" w:rsidRDefault="009D0AEB" w:rsidP="00FA2E88">
      <w:pPr>
        <w:spacing w:before="240" w:after="240" w:line="360" w:lineRule="auto"/>
        <w:ind w:left="567" w:right="902"/>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i/>
          <w:sz w:val="22"/>
          <w:szCs w:val="22"/>
        </w:rPr>
        <w:t>“OFICIO Y RECIBOS DE NOMINA CLINICA 2024.pdf”:</w:t>
      </w:r>
      <w:r w:rsidR="00FA2E88" w:rsidRPr="00C07495">
        <w:rPr>
          <w:rFonts w:ascii="Palatino Linotype" w:eastAsia="Palatino Linotype" w:hAnsi="Palatino Linotype" w:cs="Palatino Linotype"/>
          <w:b/>
          <w:i/>
          <w:sz w:val="22"/>
          <w:szCs w:val="22"/>
        </w:rPr>
        <w:t xml:space="preserve"> </w:t>
      </w:r>
      <w:r w:rsidR="00FA2E88" w:rsidRPr="00C07495">
        <w:rPr>
          <w:rFonts w:ascii="Palatino Linotype" w:eastAsia="Palatino Linotype" w:hAnsi="Palatino Linotype" w:cs="Palatino Linotype"/>
          <w:sz w:val="22"/>
          <w:szCs w:val="22"/>
        </w:rPr>
        <w:t xml:space="preserve">Oficio SMDIF/SAYRH/583/2024, suscrito por la Subdirectora de Administración y Recursos Humanos del Sistema Municipal Para el Desarrollo Integral de la Familia de Ecatepec de Morelos, quien refiere que hace llegar la información </w:t>
      </w:r>
      <w:r w:rsidR="00FA2E88" w:rsidRPr="00C07495">
        <w:rPr>
          <w:rFonts w:ascii="Palatino Linotype" w:eastAsia="Palatino Linotype" w:hAnsi="Palatino Linotype" w:cs="Palatino Linotype"/>
          <w:sz w:val="22"/>
          <w:szCs w:val="22"/>
        </w:rPr>
        <w:lastRenderedPageBreak/>
        <w:t>concerniente a los recibos de nómina de servidores públicos adscritos a la clínica materno infantil “Matilde Montoya”.</w:t>
      </w:r>
    </w:p>
    <w:p w14:paraId="405E9ACD" w14:textId="77777777" w:rsidR="00FA2E88" w:rsidRPr="00C07495" w:rsidRDefault="009D0AEB" w:rsidP="00FA2E88">
      <w:pPr>
        <w:spacing w:before="240" w:after="240" w:line="360" w:lineRule="auto"/>
        <w:ind w:left="567" w:right="902"/>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i/>
          <w:sz w:val="22"/>
          <w:szCs w:val="22"/>
        </w:rPr>
        <w:t>“ACTA ORD. 007.pdf”:</w:t>
      </w:r>
      <w:r w:rsidR="00FA2E88" w:rsidRPr="00C07495">
        <w:rPr>
          <w:rFonts w:ascii="Palatino Linotype" w:eastAsia="Palatino Linotype" w:hAnsi="Palatino Linotype" w:cs="Palatino Linotype"/>
          <w:b/>
          <w:i/>
          <w:sz w:val="22"/>
          <w:szCs w:val="22"/>
        </w:rPr>
        <w:t xml:space="preserve"> </w:t>
      </w:r>
      <w:r w:rsidR="00FA2E88" w:rsidRPr="00C07495">
        <w:rPr>
          <w:rFonts w:ascii="Palatino Linotype" w:eastAsia="Palatino Linotype" w:hAnsi="Palatino Linotype" w:cs="Palatino Linotype"/>
          <w:sz w:val="22"/>
          <w:szCs w:val="22"/>
        </w:rPr>
        <w:t>Acta de la Séptima Sesión Ordinaria del Comité de Transparencia y Acceso a la Información del Sistema Municipal para el Desarrollo Integral de la Familia de Ecatepec de Morelos, 2022-2024, en la cual se aprueba la propuesta de la Subdirección de Administración y Recursos Humanos, mediante oficio No. SMDIF/SAYRH/583/2024, para rea1izar la Versión Pública de los Curricular Vitae y Recibos de nómina del personal adscrito a la Clínica Materno Infantil.</w:t>
      </w:r>
    </w:p>
    <w:p w14:paraId="086578A0" w14:textId="77777777" w:rsidR="00164F1D" w:rsidRPr="00C07495" w:rsidRDefault="009D0AEB" w:rsidP="00164F1D">
      <w:pPr>
        <w:spacing w:before="240" w:after="240" w:line="360" w:lineRule="auto"/>
        <w:ind w:left="567" w:right="902"/>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i/>
          <w:sz w:val="22"/>
          <w:szCs w:val="22"/>
        </w:rPr>
        <w:t xml:space="preserve">“OFICIO E INFORMACIÓN CLINICA 2024.pdf”: </w:t>
      </w:r>
      <w:r w:rsidR="00FA2E88" w:rsidRPr="00C07495">
        <w:rPr>
          <w:rFonts w:ascii="Palatino Linotype" w:eastAsia="Palatino Linotype" w:hAnsi="Palatino Linotype" w:cs="Palatino Linotype"/>
          <w:sz w:val="22"/>
          <w:szCs w:val="22"/>
        </w:rPr>
        <w:t>Oficio SMDIF/SSM/253/2024, suscrito por la Subdirectora de Servicios Médicos del Sistema Municipal Para el Desarrollo Integral de la Familia de Ecatepec de Morelos, en el cual refiere que anexa listado de los turnos en los que laboran los servidores públicos adscritos a la Clínica Cabecera</w:t>
      </w:r>
      <w:r w:rsidR="00164F1D" w:rsidRPr="00C07495">
        <w:rPr>
          <w:rFonts w:ascii="Palatino Linotype" w:eastAsia="Palatino Linotype" w:hAnsi="Palatino Linotype" w:cs="Palatino Linotype"/>
          <w:sz w:val="22"/>
          <w:szCs w:val="22"/>
        </w:rPr>
        <w:t xml:space="preserve"> y también da cuenta de las especialidades con las que cuenta la clínica, siendo estas: ginecología, pediatría, optometría, dental y nutrición.</w:t>
      </w:r>
    </w:p>
    <w:p w14:paraId="37D156E9" w14:textId="77777777" w:rsidR="007601E8" w:rsidRPr="00C07495" w:rsidRDefault="00DA5AD2">
      <w:pPr>
        <w:spacing w:before="240" w:after="240" w:line="360" w:lineRule="auto"/>
        <w:ind w:right="49"/>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3. Interposición del recurso de revisión. </w:t>
      </w:r>
      <w:r w:rsidRPr="00C07495">
        <w:rPr>
          <w:rFonts w:ascii="Palatino Linotype" w:eastAsia="Palatino Linotype" w:hAnsi="Palatino Linotype" w:cs="Palatino Linotype"/>
          <w:sz w:val="22"/>
          <w:szCs w:val="22"/>
        </w:rPr>
        <w:t xml:space="preserve">Inconforme con los términos de la respuesta emitida por parte del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el</w:t>
      </w:r>
      <w:r w:rsidR="00FA2E88" w:rsidRPr="00C07495">
        <w:rPr>
          <w:rFonts w:ascii="Palatino Linotype" w:eastAsia="Palatino Linotype" w:hAnsi="Palatino Linotype" w:cs="Palatino Linotype"/>
          <w:b/>
          <w:sz w:val="22"/>
          <w:szCs w:val="22"/>
        </w:rPr>
        <w:t xml:space="preserve"> veintiséis</w:t>
      </w:r>
      <w:r w:rsidR="00F95938" w:rsidRPr="00C07495">
        <w:rPr>
          <w:rFonts w:ascii="Palatino Linotype" w:eastAsia="Palatino Linotype" w:hAnsi="Palatino Linotype" w:cs="Palatino Linotype"/>
          <w:b/>
          <w:sz w:val="22"/>
          <w:szCs w:val="22"/>
        </w:rPr>
        <w:t xml:space="preserve"> de agost</w:t>
      </w:r>
      <w:r w:rsidRPr="00C07495">
        <w:rPr>
          <w:rFonts w:ascii="Palatino Linotype" w:eastAsia="Palatino Linotype" w:hAnsi="Palatino Linotype" w:cs="Palatino Linotype"/>
          <w:b/>
          <w:sz w:val="22"/>
          <w:szCs w:val="22"/>
        </w:rPr>
        <w:t>o de dos mil veinticuatro,</w:t>
      </w:r>
      <w:r w:rsidRPr="00C07495">
        <w:rPr>
          <w:rFonts w:ascii="Palatino Linotype" w:eastAsia="Palatino Linotype" w:hAnsi="Palatino Linotype" w:cs="Palatino Linotype"/>
          <w:sz w:val="22"/>
          <w:szCs w:val="22"/>
        </w:rPr>
        <w:t xml:space="preserve"> la </w:t>
      </w:r>
      <w:r w:rsidRPr="00C07495">
        <w:rPr>
          <w:rFonts w:ascii="Palatino Linotype" w:eastAsia="Palatino Linotype" w:hAnsi="Palatino Linotype" w:cs="Palatino Linotype"/>
          <w:b/>
          <w:sz w:val="22"/>
          <w:szCs w:val="22"/>
        </w:rPr>
        <w:t>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interpuso el recurso de revisión a través de </w:t>
      </w:r>
      <w:r w:rsidRPr="00C07495">
        <w:rPr>
          <w:rFonts w:ascii="Palatino Linotype" w:eastAsia="Palatino Linotype" w:hAnsi="Palatino Linotype" w:cs="Palatino Linotype"/>
          <w:b/>
          <w:sz w:val="22"/>
          <w:szCs w:val="22"/>
        </w:rPr>
        <w:t xml:space="preserve">SAIMEX, </w:t>
      </w:r>
      <w:r w:rsidRPr="00C07495">
        <w:rPr>
          <w:rFonts w:ascii="Palatino Linotype" w:eastAsia="Palatino Linotype" w:hAnsi="Palatino Linotype" w:cs="Palatino Linotype"/>
          <w:sz w:val="22"/>
          <w:szCs w:val="22"/>
        </w:rPr>
        <w:t>en donde se manifestó de la siguiente manera:</w:t>
      </w:r>
    </w:p>
    <w:p w14:paraId="74FFF8BD" w14:textId="77777777" w:rsidR="007601E8" w:rsidRPr="00C07495" w:rsidRDefault="00DA5AD2">
      <w:pPr>
        <w:tabs>
          <w:tab w:val="left" w:pos="2745"/>
        </w:tabs>
        <w:spacing w:before="240" w:after="240" w:line="276" w:lineRule="auto"/>
        <w:ind w:left="567" w:right="900"/>
        <w:jc w:val="both"/>
        <w:rPr>
          <w:rFonts w:ascii="Palatino Linotype" w:eastAsia="Palatino Linotype" w:hAnsi="Palatino Linotype" w:cs="Palatino Linotype"/>
          <w:b/>
        </w:rPr>
      </w:pPr>
      <w:r w:rsidRPr="00C07495">
        <w:rPr>
          <w:rFonts w:ascii="Palatino Linotype" w:eastAsia="Palatino Linotype" w:hAnsi="Palatino Linotype" w:cs="Palatino Linotype"/>
          <w:b/>
          <w:sz w:val="22"/>
          <w:szCs w:val="22"/>
        </w:rPr>
        <w:t xml:space="preserve">a) Acto impugnado: </w:t>
      </w:r>
      <w:r w:rsidRPr="00C07495">
        <w:rPr>
          <w:rFonts w:ascii="Palatino Linotype" w:eastAsia="Palatino Linotype" w:hAnsi="Palatino Linotype" w:cs="Palatino Linotype"/>
          <w:i/>
          <w:sz w:val="22"/>
          <w:szCs w:val="22"/>
        </w:rPr>
        <w:t>“</w:t>
      </w:r>
      <w:r w:rsidR="00FA2E88" w:rsidRPr="00C07495">
        <w:rPr>
          <w:rFonts w:ascii="Palatino Linotype" w:eastAsia="Palatino Linotype" w:hAnsi="Palatino Linotype" w:cs="Palatino Linotype"/>
          <w:i/>
          <w:sz w:val="22"/>
          <w:szCs w:val="22"/>
        </w:rPr>
        <w:t>INFORMACION INCOMPLETA</w:t>
      </w:r>
      <w:r w:rsidRPr="00C07495">
        <w:rPr>
          <w:rFonts w:ascii="Palatino Linotype" w:eastAsia="Palatino Linotype" w:hAnsi="Palatino Linotype" w:cs="Palatino Linotype"/>
          <w:i/>
          <w:sz w:val="22"/>
          <w:szCs w:val="22"/>
        </w:rPr>
        <w:t>” (Sic)</w:t>
      </w:r>
    </w:p>
    <w:p w14:paraId="1AF67189" w14:textId="77777777" w:rsidR="007601E8" w:rsidRPr="00C07495" w:rsidRDefault="00DA5AD2">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C07495">
        <w:rPr>
          <w:rFonts w:ascii="Palatino Linotype" w:eastAsia="Palatino Linotype" w:hAnsi="Palatino Linotype" w:cs="Palatino Linotype"/>
          <w:b/>
          <w:sz w:val="22"/>
          <w:szCs w:val="22"/>
        </w:rPr>
        <w:t>b) Razones o motivos de inconformidad</w:t>
      </w:r>
      <w:r w:rsidRPr="00C07495">
        <w:rPr>
          <w:rFonts w:ascii="Palatino Linotype" w:eastAsia="Palatino Linotype" w:hAnsi="Palatino Linotype" w:cs="Palatino Linotype"/>
          <w:sz w:val="22"/>
          <w:szCs w:val="22"/>
        </w:rPr>
        <w:t xml:space="preserve">: </w:t>
      </w:r>
      <w:r w:rsidR="00FA2E88" w:rsidRPr="00C07495">
        <w:rPr>
          <w:rFonts w:ascii="Palatino Linotype" w:eastAsia="Palatino Linotype" w:hAnsi="Palatino Linotype" w:cs="Palatino Linotype"/>
          <w:sz w:val="22"/>
          <w:szCs w:val="22"/>
        </w:rPr>
        <w:t>“</w:t>
      </w:r>
      <w:r w:rsidR="00FA2E88" w:rsidRPr="00C07495">
        <w:rPr>
          <w:rFonts w:ascii="Palatino Linotype" w:eastAsia="Palatino Linotype" w:hAnsi="Palatino Linotype" w:cs="Palatino Linotype"/>
          <w:i/>
          <w:sz w:val="22"/>
          <w:szCs w:val="22"/>
        </w:rPr>
        <w:t xml:space="preserve">EN MI SOLICITUD DE INFORMACIÓN REQUERÍ 8 PUNTOS DE LOS CUALES SOLO 5 FUERON </w:t>
      </w:r>
      <w:r w:rsidR="00FA2E88" w:rsidRPr="00C07495">
        <w:rPr>
          <w:rFonts w:ascii="Palatino Linotype" w:eastAsia="Palatino Linotype" w:hAnsi="Palatino Linotype" w:cs="Palatino Linotype"/>
          <w:i/>
          <w:sz w:val="22"/>
          <w:szCs w:val="22"/>
        </w:rPr>
        <w:lastRenderedPageBreak/>
        <w:t xml:space="preserve">ATENTIDOS, </w:t>
      </w:r>
      <w:r w:rsidR="00FA2E88" w:rsidRPr="00C07495">
        <w:rPr>
          <w:rFonts w:ascii="Palatino Linotype" w:eastAsia="Palatino Linotype" w:hAnsi="Palatino Linotype" w:cs="Palatino Linotype"/>
          <w:b/>
          <w:i/>
          <w:sz w:val="22"/>
          <w:szCs w:val="22"/>
          <w:u w:val="single"/>
        </w:rPr>
        <w:t>LOS SIGUIENTES PUNTOS NO FUERON ATENDIDOS DE LA CLINICA INFANTIL MATILDE MONTOYA: 1.- Quiero saber el presupuesto asignado a la Clínica Materno Infantil Matilde Montoya del 2022 al 2024 3.- Sesión de la junta de Gobierno en donde se aprueba su creación 4.- Acta de la Junta de Gobierno en donde se aprueba su creación</w:t>
      </w:r>
      <w:r w:rsidR="00FA2E88" w:rsidRPr="00C07495">
        <w:rPr>
          <w:rFonts w:ascii="Palatino Linotype" w:eastAsia="Palatino Linotype" w:hAnsi="Palatino Linotype" w:cs="Palatino Linotype"/>
          <w:i/>
          <w:sz w:val="22"/>
          <w:szCs w:val="22"/>
        </w:rPr>
        <w:t xml:space="preserve"> ESTE ES EL MOTIVO POR LA CUAL PRESENTO ESTE RECURSO</w:t>
      </w:r>
      <w:r w:rsidRPr="00C07495">
        <w:rPr>
          <w:rFonts w:ascii="Palatino Linotype" w:eastAsia="Palatino Linotype" w:hAnsi="Palatino Linotype" w:cs="Palatino Linotype"/>
          <w:i/>
          <w:sz w:val="22"/>
          <w:szCs w:val="22"/>
        </w:rPr>
        <w:t>” (Sic)</w:t>
      </w:r>
    </w:p>
    <w:p w14:paraId="7B6E4672" w14:textId="77777777" w:rsidR="007601E8" w:rsidRPr="00C07495" w:rsidRDefault="007601E8">
      <w:pPr>
        <w:spacing w:line="276" w:lineRule="auto"/>
        <w:ind w:left="567" w:right="900"/>
        <w:jc w:val="both"/>
        <w:rPr>
          <w:rFonts w:ascii="Palatino Linotype" w:eastAsia="Palatino Linotype" w:hAnsi="Palatino Linotype" w:cs="Palatino Linotype"/>
        </w:rPr>
      </w:pPr>
    </w:p>
    <w:p w14:paraId="50916DA9" w14:textId="77777777" w:rsidR="007601E8" w:rsidRPr="00C07495" w:rsidRDefault="00DA5AD2">
      <w:pPr>
        <w:spacing w:before="240" w:after="240" w:line="360" w:lineRule="auto"/>
        <w:ind w:right="51"/>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 xml:space="preserve">4. Turno. </w:t>
      </w:r>
      <w:r w:rsidRPr="00C0749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07495">
        <w:rPr>
          <w:rFonts w:ascii="Palatino Linotype" w:eastAsia="Palatino Linotype" w:hAnsi="Palatino Linotype" w:cs="Palatino Linotype"/>
          <w:b/>
          <w:sz w:val="22"/>
          <w:szCs w:val="22"/>
        </w:rPr>
        <w:t xml:space="preserve">Guadalupe Ramírez Peña, </w:t>
      </w:r>
      <w:r w:rsidRPr="00C07495">
        <w:rPr>
          <w:rFonts w:ascii="Palatino Linotype" w:eastAsia="Palatino Linotype" w:hAnsi="Palatino Linotype" w:cs="Palatino Linotype"/>
          <w:sz w:val="22"/>
          <w:szCs w:val="22"/>
        </w:rPr>
        <w:t xml:space="preserve">a efecto de que analizara sobre su admisión o su </w:t>
      </w:r>
      <w:proofErr w:type="spellStart"/>
      <w:r w:rsidRPr="00C07495">
        <w:rPr>
          <w:rFonts w:ascii="Palatino Linotype" w:eastAsia="Palatino Linotype" w:hAnsi="Palatino Linotype" w:cs="Palatino Linotype"/>
          <w:sz w:val="22"/>
          <w:szCs w:val="22"/>
        </w:rPr>
        <w:t>desechamiento</w:t>
      </w:r>
      <w:proofErr w:type="spellEnd"/>
      <w:r w:rsidRPr="00C07495">
        <w:rPr>
          <w:rFonts w:ascii="Palatino Linotype" w:eastAsia="Palatino Linotype" w:hAnsi="Palatino Linotype" w:cs="Palatino Linotype"/>
          <w:sz w:val="22"/>
          <w:szCs w:val="22"/>
        </w:rPr>
        <w:t>.</w:t>
      </w:r>
    </w:p>
    <w:p w14:paraId="7628DC1C"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5. Admisión del Recurso de revisión.</w:t>
      </w:r>
      <w:r w:rsidRPr="00C07495">
        <w:rPr>
          <w:rFonts w:ascii="Palatino Linotype" w:eastAsia="Palatino Linotype" w:hAnsi="Palatino Linotype" w:cs="Palatino Linotype"/>
          <w:sz w:val="22"/>
          <w:szCs w:val="22"/>
        </w:rPr>
        <w:t xml:space="preserve"> El</w:t>
      </w:r>
      <w:r w:rsidRPr="00C07495">
        <w:rPr>
          <w:rFonts w:ascii="Palatino Linotype" w:eastAsia="Palatino Linotype" w:hAnsi="Palatino Linotype" w:cs="Palatino Linotype"/>
          <w:b/>
          <w:sz w:val="22"/>
          <w:szCs w:val="22"/>
        </w:rPr>
        <w:t xml:space="preserve"> </w:t>
      </w:r>
      <w:r w:rsidR="00FA2E88" w:rsidRPr="00C07495">
        <w:rPr>
          <w:rFonts w:ascii="Palatino Linotype" w:eastAsia="Palatino Linotype" w:hAnsi="Palatino Linotype" w:cs="Palatino Linotype"/>
          <w:b/>
          <w:sz w:val="22"/>
          <w:szCs w:val="22"/>
        </w:rPr>
        <w:t>veintinueve de agosto</w:t>
      </w:r>
      <w:r w:rsidRPr="00C07495">
        <w:rPr>
          <w:rFonts w:ascii="Palatino Linotype" w:eastAsia="Palatino Linotype" w:hAnsi="Palatino Linotype" w:cs="Palatino Linotype"/>
          <w:b/>
          <w:sz w:val="22"/>
          <w:szCs w:val="22"/>
        </w:rPr>
        <w:t xml:space="preserve"> de dos mil veinticuatro, </w:t>
      </w:r>
      <w:r w:rsidRPr="00C0749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presentara su informe justificado.</w:t>
      </w:r>
    </w:p>
    <w:p w14:paraId="189117B5" w14:textId="77777777" w:rsidR="007601E8" w:rsidRPr="00C07495" w:rsidRDefault="00DA5A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noProof/>
          <w:sz w:val="22"/>
        </w:rPr>
      </w:pPr>
      <w:bookmarkStart w:id="4" w:name="_heading=h.2s8eyo1" w:colFirst="0" w:colLast="0"/>
      <w:bookmarkEnd w:id="4"/>
      <w:r w:rsidRPr="00C07495">
        <w:rPr>
          <w:rFonts w:ascii="Palatino Linotype" w:eastAsia="Palatino Linotype" w:hAnsi="Palatino Linotype" w:cs="Palatino Linotype"/>
          <w:b/>
          <w:sz w:val="22"/>
          <w:szCs w:val="22"/>
        </w:rPr>
        <w:t>6. Manifestaciones e Informe Justificado</w:t>
      </w:r>
      <w:r w:rsidRPr="00C07495">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w:t>
      </w:r>
      <w:r w:rsidR="00F95938" w:rsidRPr="00C07495">
        <w:rPr>
          <w:rFonts w:ascii="Palatino Linotype" w:eastAsia="Palatino Linotype" w:hAnsi="Palatino Linotype" w:cs="Palatino Linotype"/>
          <w:b/>
          <w:sz w:val="22"/>
          <w:szCs w:val="22"/>
        </w:rPr>
        <w:t>la</w:t>
      </w:r>
      <w:r w:rsidR="00FA2E88" w:rsidRPr="00C07495">
        <w:rPr>
          <w:rFonts w:ascii="Palatino Linotype" w:eastAsia="Palatino Linotype" w:hAnsi="Palatino Linotype" w:cs="Palatino Linotype"/>
          <w:b/>
          <w:sz w:val="22"/>
          <w:szCs w:val="22"/>
        </w:rPr>
        <w:t>s</w:t>
      </w:r>
      <w:r w:rsidR="00F95938" w:rsidRPr="00C07495">
        <w:rPr>
          <w:rFonts w:ascii="Palatino Linotype" w:eastAsia="Palatino Linotype" w:hAnsi="Palatino Linotype" w:cs="Palatino Linotype"/>
          <w:b/>
          <w:sz w:val="22"/>
          <w:szCs w:val="22"/>
        </w:rPr>
        <w:t xml:space="preserve"> parte</w:t>
      </w:r>
      <w:r w:rsidR="00FA2E88" w:rsidRPr="00C07495">
        <w:rPr>
          <w:rFonts w:ascii="Palatino Linotype" w:eastAsia="Palatino Linotype" w:hAnsi="Palatino Linotype" w:cs="Palatino Linotype"/>
          <w:b/>
          <w:sz w:val="22"/>
          <w:szCs w:val="22"/>
        </w:rPr>
        <w:t>s</w:t>
      </w:r>
      <w:r w:rsidR="00F95938" w:rsidRPr="00C07495">
        <w:rPr>
          <w:rFonts w:ascii="Palatino Linotype" w:eastAsia="Palatino Linotype" w:hAnsi="Palatino Linotype" w:cs="Palatino Linotype"/>
          <w:b/>
          <w:sz w:val="22"/>
          <w:szCs w:val="22"/>
        </w:rPr>
        <w:t xml:space="preserve"> </w:t>
      </w:r>
      <w:r w:rsidR="00F95938" w:rsidRPr="00C07495">
        <w:rPr>
          <w:rFonts w:ascii="Palatino Linotype" w:eastAsia="Palatino Linotype" w:hAnsi="Palatino Linotype" w:cs="Palatino Linotype"/>
          <w:sz w:val="22"/>
          <w:szCs w:val="22"/>
        </w:rPr>
        <w:t>fue</w:t>
      </w:r>
      <w:r w:rsidR="00FA2E88" w:rsidRPr="00C07495">
        <w:rPr>
          <w:rFonts w:ascii="Palatino Linotype" w:eastAsia="Palatino Linotype" w:hAnsi="Palatino Linotype" w:cs="Palatino Linotype"/>
          <w:sz w:val="22"/>
          <w:szCs w:val="22"/>
        </w:rPr>
        <w:t>ron</w:t>
      </w:r>
      <w:r w:rsidRPr="00C07495">
        <w:rPr>
          <w:rFonts w:ascii="Palatino Linotype" w:eastAsia="Palatino Linotype" w:hAnsi="Palatino Linotype" w:cs="Palatino Linotype"/>
          <w:sz w:val="22"/>
          <w:szCs w:val="22"/>
        </w:rPr>
        <w:t xml:space="preserve"> omi</w:t>
      </w:r>
      <w:r w:rsidR="00F95938" w:rsidRPr="00C07495">
        <w:rPr>
          <w:rFonts w:ascii="Palatino Linotype" w:eastAsia="Palatino Linotype" w:hAnsi="Palatino Linotype" w:cs="Palatino Linotype"/>
          <w:sz w:val="22"/>
          <w:szCs w:val="22"/>
        </w:rPr>
        <w:t>sa</w:t>
      </w:r>
      <w:r w:rsidR="00FA2E88" w:rsidRPr="00C07495">
        <w:rPr>
          <w:rFonts w:ascii="Palatino Linotype" w:eastAsia="Palatino Linotype" w:hAnsi="Palatino Linotype" w:cs="Palatino Linotype"/>
          <w:sz w:val="22"/>
          <w:szCs w:val="22"/>
        </w:rPr>
        <w:t>s</w:t>
      </w:r>
      <w:r w:rsidRPr="00C07495">
        <w:rPr>
          <w:rFonts w:ascii="Palatino Linotype" w:eastAsia="Palatino Linotype" w:hAnsi="Palatino Linotype" w:cs="Palatino Linotype"/>
          <w:sz w:val="22"/>
          <w:szCs w:val="22"/>
        </w:rPr>
        <w:t xml:space="preserve"> en remitir documento alguno</w:t>
      </w:r>
      <w:r w:rsidR="00FA2E88" w:rsidRPr="00C07495">
        <w:rPr>
          <w:rFonts w:ascii="Palatino Linotype" w:eastAsia="Palatino Linotype" w:hAnsi="Palatino Linotype" w:cs="Palatino Linotype"/>
          <w:noProof/>
        </w:rPr>
        <w:t xml:space="preserve">, </w:t>
      </w:r>
      <w:r w:rsidR="00FA2E88" w:rsidRPr="00C07495">
        <w:rPr>
          <w:rFonts w:ascii="Palatino Linotype" w:eastAsia="Palatino Linotype" w:hAnsi="Palatino Linotype" w:cs="Palatino Linotype"/>
          <w:noProof/>
          <w:sz w:val="22"/>
        </w:rPr>
        <w:t xml:space="preserve">tal como se desprende de la siguiente ilustración: </w:t>
      </w:r>
    </w:p>
    <w:p w14:paraId="11474636" w14:textId="77777777" w:rsidR="00FA2E88" w:rsidRPr="00C07495" w:rsidRDefault="00FA2E8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noProof/>
          <w:sz w:val="22"/>
        </w:rPr>
      </w:pPr>
      <w:r w:rsidRPr="00C07495">
        <w:rPr>
          <w:rFonts w:ascii="Palatino Linotype" w:eastAsia="Palatino Linotype" w:hAnsi="Palatino Linotype" w:cs="Palatino Linotype"/>
          <w:noProof/>
          <w:sz w:val="22"/>
        </w:rPr>
        <w:lastRenderedPageBreak/>
        <w:drawing>
          <wp:inline distT="0" distB="0" distL="0" distR="0" wp14:anchorId="2C614A6C" wp14:editId="2B70D6B2">
            <wp:extent cx="5612130" cy="1330325"/>
            <wp:effectExtent l="19050" t="19050" r="26670" b="222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30325"/>
                    </a:xfrm>
                    <a:prstGeom prst="rect">
                      <a:avLst/>
                    </a:prstGeom>
                    <a:ln>
                      <a:solidFill>
                        <a:schemeClr val="tx1"/>
                      </a:solidFill>
                    </a:ln>
                  </pic:spPr>
                </pic:pic>
              </a:graphicData>
            </a:graphic>
          </wp:inline>
        </w:drawing>
      </w:r>
    </w:p>
    <w:p w14:paraId="765D35B8" w14:textId="77777777" w:rsidR="007601E8" w:rsidRPr="00C07495" w:rsidRDefault="00DA5AD2" w:rsidP="00F9593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 xml:space="preserve">7. Cierre de instrucción. </w:t>
      </w:r>
      <w:r w:rsidRPr="00C0749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A2E88" w:rsidRPr="00C07495">
        <w:rPr>
          <w:rFonts w:ascii="Palatino Linotype" w:eastAsia="Palatino Linotype" w:hAnsi="Palatino Linotype" w:cs="Palatino Linotype"/>
          <w:b/>
          <w:sz w:val="22"/>
          <w:szCs w:val="22"/>
        </w:rPr>
        <w:t>dos</w:t>
      </w:r>
      <w:r w:rsidR="00F95938" w:rsidRPr="00C07495">
        <w:rPr>
          <w:rFonts w:ascii="Palatino Linotype" w:eastAsia="Palatino Linotype" w:hAnsi="Palatino Linotype" w:cs="Palatino Linotype"/>
          <w:b/>
          <w:sz w:val="22"/>
          <w:szCs w:val="22"/>
        </w:rPr>
        <w:t xml:space="preserve"> de octu</w:t>
      </w:r>
      <w:r w:rsidRPr="00C07495">
        <w:rPr>
          <w:rFonts w:ascii="Palatino Linotype" w:eastAsia="Palatino Linotype" w:hAnsi="Palatino Linotype" w:cs="Palatino Linotype"/>
          <w:b/>
          <w:sz w:val="22"/>
          <w:szCs w:val="22"/>
        </w:rPr>
        <w:t>bre de dos mil veinticuatro,</w:t>
      </w:r>
      <w:r w:rsidRPr="00C07495">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0E2C535"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6B47BB6" w14:textId="77777777" w:rsidR="007601E8" w:rsidRPr="00C07495" w:rsidRDefault="00DA5AD2">
      <w:pPr>
        <w:widowControl w:val="0"/>
        <w:spacing w:before="240" w:after="240" w:line="360" w:lineRule="auto"/>
        <w:jc w:val="center"/>
        <w:rPr>
          <w:rFonts w:ascii="Palatino Linotype" w:eastAsia="Palatino Linotype" w:hAnsi="Palatino Linotype" w:cs="Palatino Linotype"/>
          <w:b/>
        </w:rPr>
      </w:pPr>
      <w:r w:rsidRPr="00C07495">
        <w:rPr>
          <w:rFonts w:ascii="Palatino Linotype" w:eastAsia="Palatino Linotype" w:hAnsi="Palatino Linotype" w:cs="Palatino Linotype"/>
          <w:b/>
        </w:rPr>
        <w:t>II. C O N S I D E R A N D O S</w:t>
      </w:r>
    </w:p>
    <w:p w14:paraId="14FADFE5"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Primero. Competencia.</w:t>
      </w:r>
      <w:r w:rsidRPr="00C0749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C07495">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76C0172"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C07495">
        <w:rPr>
          <w:rFonts w:ascii="Palatino Linotype" w:eastAsia="Palatino Linotype" w:hAnsi="Palatino Linotype" w:cs="Palatino Linotype"/>
          <w:b/>
          <w:sz w:val="22"/>
          <w:szCs w:val="22"/>
        </w:rPr>
        <w:t>Segundo. Oportunidad y Procedibilidad del Recurso de Revisión</w:t>
      </w:r>
      <w:r w:rsidRPr="00C0749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5806788"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 xml:space="preserve">remitió la respuesta a la solicitud de información el </w:t>
      </w:r>
      <w:r w:rsidR="00FA2E88" w:rsidRPr="00C07495">
        <w:rPr>
          <w:rFonts w:ascii="Palatino Linotype" w:eastAsia="Palatino Linotype" w:hAnsi="Palatino Linotype" w:cs="Palatino Linotype"/>
          <w:b/>
          <w:sz w:val="22"/>
          <w:szCs w:val="22"/>
        </w:rPr>
        <w:t>veintitrés</w:t>
      </w:r>
      <w:r w:rsidR="00F95938" w:rsidRPr="00C07495">
        <w:rPr>
          <w:rFonts w:ascii="Palatino Linotype" w:eastAsia="Palatino Linotype" w:hAnsi="Palatino Linotype" w:cs="Palatino Linotype"/>
          <w:b/>
          <w:sz w:val="22"/>
          <w:szCs w:val="22"/>
        </w:rPr>
        <w:t xml:space="preserve"> de agost</w:t>
      </w:r>
      <w:r w:rsidRPr="00C07495">
        <w:rPr>
          <w:rFonts w:ascii="Palatino Linotype" w:eastAsia="Palatino Linotype" w:hAnsi="Palatino Linotype" w:cs="Palatino Linotype"/>
          <w:b/>
          <w:sz w:val="22"/>
          <w:szCs w:val="22"/>
        </w:rPr>
        <w:t>o</w:t>
      </w:r>
      <w:r w:rsidRPr="00C07495">
        <w:rPr>
          <w:rFonts w:ascii="Palatino Linotype" w:eastAsia="Palatino Linotype" w:hAnsi="Palatino Linotype" w:cs="Palatino Linotype"/>
          <w:sz w:val="22"/>
          <w:szCs w:val="22"/>
        </w:rPr>
        <w:t xml:space="preserve"> </w:t>
      </w:r>
      <w:r w:rsidR="00F95938" w:rsidRPr="00C07495">
        <w:rPr>
          <w:rFonts w:ascii="Palatino Linotype" w:eastAsia="Palatino Linotype" w:hAnsi="Palatino Linotype" w:cs="Palatino Linotype"/>
          <w:b/>
          <w:sz w:val="22"/>
          <w:szCs w:val="22"/>
        </w:rPr>
        <w:t>de dos mil veinticuatro</w:t>
      </w:r>
      <w:r w:rsidRPr="00C07495">
        <w:rPr>
          <w:rFonts w:ascii="Palatino Linotype" w:eastAsia="Palatino Linotype" w:hAnsi="Palatino Linotype" w:cs="Palatino Linotype"/>
          <w:b/>
          <w:sz w:val="22"/>
          <w:szCs w:val="22"/>
        </w:rPr>
        <w:t xml:space="preserve">, </w:t>
      </w:r>
      <w:r w:rsidRPr="00C07495">
        <w:rPr>
          <w:rFonts w:ascii="Palatino Linotype" w:eastAsia="Palatino Linotype" w:hAnsi="Palatino Linotype" w:cs="Palatino Linotype"/>
          <w:sz w:val="22"/>
          <w:szCs w:val="22"/>
        </w:rPr>
        <w:t xml:space="preserve">mientras que el recurso de revisión interpuesto por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xml:space="preserve">, se tuvo por presentado el día </w:t>
      </w:r>
      <w:r w:rsidR="00164F1D" w:rsidRPr="00C07495">
        <w:rPr>
          <w:rFonts w:ascii="Palatino Linotype" w:eastAsia="Palatino Linotype" w:hAnsi="Palatino Linotype" w:cs="Palatino Linotype"/>
          <w:b/>
          <w:sz w:val="22"/>
          <w:szCs w:val="22"/>
        </w:rPr>
        <w:t>veintiséis</w:t>
      </w:r>
      <w:r w:rsidR="00F95938" w:rsidRPr="00C07495">
        <w:rPr>
          <w:rFonts w:ascii="Palatino Linotype" w:eastAsia="Palatino Linotype" w:hAnsi="Palatino Linotype" w:cs="Palatino Linotype"/>
          <w:b/>
          <w:sz w:val="22"/>
          <w:szCs w:val="22"/>
        </w:rPr>
        <w:t xml:space="preserve"> de agosto</w:t>
      </w:r>
      <w:r w:rsidRPr="00C07495">
        <w:rPr>
          <w:rFonts w:ascii="Palatino Linotype" w:eastAsia="Palatino Linotype" w:hAnsi="Palatino Linotype" w:cs="Palatino Linotype"/>
          <w:sz w:val="22"/>
          <w:szCs w:val="22"/>
        </w:rPr>
        <w:t xml:space="preserve"> </w:t>
      </w:r>
      <w:r w:rsidR="00F95938" w:rsidRPr="00C07495">
        <w:rPr>
          <w:rFonts w:ascii="Palatino Linotype" w:eastAsia="Palatino Linotype" w:hAnsi="Palatino Linotype" w:cs="Palatino Linotype"/>
          <w:b/>
          <w:sz w:val="22"/>
          <w:szCs w:val="22"/>
        </w:rPr>
        <w:t>de dos mil veinticuatro</w:t>
      </w:r>
      <w:r w:rsidRPr="00C07495">
        <w:rPr>
          <w:rFonts w:ascii="Palatino Linotype" w:eastAsia="Palatino Linotype" w:hAnsi="Palatino Linotype" w:cs="Palatino Linotype"/>
          <w:b/>
          <w:sz w:val="22"/>
          <w:szCs w:val="22"/>
        </w:rPr>
        <w:t xml:space="preserve">, </w:t>
      </w:r>
      <w:r w:rsidRPr="00C07495">
        <w:rPr>
          <w:rFonts w:ascii="Palatino Linotype" w:eastAsia="Palatino Linotype" w:hAnsi="Palatino Linotype" w:cs="Palatino Linotype"/>
          <w:sz w:val="22"/>
          <w:szCs w:val="22"/>
        </w:rPr>
        <w:t xml:space="preserve">esto es, al </w:t>
      </w:r>
      <w:r w:rsidR="00F95938" w:rsidRPr="00C07495">
        <w:rPr>
          <w:rFonts w:ascii="Palatino Linotype" w:eastAsia="Palatino Linotype" w:hAnsi="Palatino Linotype" w:cs="Palatino Linotype"/>
          <w:b/>
          <w:sz w:val="22"/>
          <w:szCs w:val="22"/>
        </w:rPr>
        <w:t xml:space="preserve">primer </w:t>
      </w:r>
      <w:r w:rsidRPr="00C07495">
        <w:rPr>
          <w:rFonts w:ascii="Palatino Linotype" w:eastAsia="Palatino Linotype" w:hAnsi="Palatino Linotype" w:cs="Palatino Linotype"/>
          <w:b/>
          <w:sz w:val="22"/>
          <w:szCs w:val="22"/>
        </w:rPr>
        <w:t>día hábil</w:t>
      </w:r>
      <w:r w:rsidRPr="00C07495">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2A107C49" w14:textId="77777777" w:rsidR="007601E8" w:rsidRPr="00C07495" w:rsidRDefault="00DA5AD2">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C07495">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57CD8FB"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Finalmente, se advierte que resulta procedente la interposición del recurso, según lo manifestado por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en sus motivos de inconformidad, de acuerdo al artículo 179, </w:t>
      </w:r>
      <w:r w:rsidR="00F95938" w:rsidRPr="00C07495">
        <w:rPr>
          <w:rFonts w:ascii="Palatino Linotype" w:eastAsia="Palatino Linotype" w:hAnsi="Palatino Linotype" w:cs="Palatino Linotype"/>
          <w:sz w:val="22"/>
          <w:szCs w:val="22"/>
        </w:rPr>
        <w:t xml:space="preserve">fracción </w:t>
      </w:r>
      <w:r w:rsidR="00164F1D" w:rsidRPr="00C07495">
        <w:rPr>
          <w:rFonts w:ascii="Palatino Linotype" w:eastAsia="Palatino Linotype" w:hAnsi="Palatino Linotype" w:cs="Palatino Linotype"/>
          <w:sz w:val="22"/>
          <w:szCs w:val="22"/>
        </w:rPr>
        <w:t>V</w:t>
      </w:r>
      <w:r w:rsidRPr="00C07495">
        <w:rPr>
          <w:rFonts w:ascii="Palatino Linotype" w:eastAsia="Palatino Linotype" w:hAnsi="Palatino Linotype" w:cs="Palatino Linotype"/>
          <w:sz w:val="22"/>
          <w:szCs w:val="22"/>
        </w:rPr>
        <w:t xml:space="preserve"> del ordenamiento legal citado, que a la letra dice: </w:t>
      </w:r>
    </w:p>
    <w:p w14:paraId="319CF492"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lastRenderedPageBreak/>
        <w:t>“</w:t>
      </w:r>
      <w:r w:rsidRPr="00C07495">
        <w:rPr>
          <w:rFonts w:ascii="Palatino Linotype" w:eastAsia="Palatino Linotype" w:hAnsi="Palatino Linotype" w:cs="Palatino Linotype"/>
          <w:b/>
          <w:i/>
          <w:sz w:val="22"/>
          <w:szCs w:val="22"/>
        </w:rPr>
        <w:t>Artículo 179.</w:t>
      </w:r>
      <w:r w:rsidRPr="00C0749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D5F4147" w14:textId="77777777" w:rsidR="00164F1D" w:rsidRPr="00C07495" w:rsidRDefault="00164F1D">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p>
    <w:p w14:paraId="7A58427E" w14:textId="77777777" w:rsidR="007601E8" w:rsidRPr="00C07495" w:rsidRDefault="00164F1D" w:rsidP="00F95938">
      <w:pPr>
        <w:spacing w:before="120" w:after="120"/>
        <w:ind w:left="567"/>
        <w:rPr>
          <w:rFonts w:ascii="Palatino Linotype" w:eastAsia="Palatino Linotype" w:hAnsi="Palatino Linotype" w:cs="Palatino Linotype"/>
          <w:b/>
          <w:i/>
          <w:sz w:val="22"/>
          <w:szCs w:val="22"/>
          <w:u w:val="single"/>
        </w:rPr>
      </w:pPr>
      <w:r w:rsidRPr="00C07495">
        <w:rPr>
          <w:rFonts w:ascii="Palatino Linotype" w:eastAsia="Palatino Linotype" w:hAnsi="Palatino Linotype" w:cs="Palatino Linotype"/>
          <w:b/>
          <w:i/>
          <w:sz w:val="22"/>
          <w:szCs w:val="22"/>
          <w:u w:val="single"/>
        </w:rPr>
        <w:t>V. La entrega de información incompleta</w:t>
      </w:r>
      <w:r w:rsidR="00DA5AD2" w:rsidRPr="00C07495">
        <w:rPr>
          <w:rFonts w:ascii="Palatino Linotype" w:eastAsia="Palatino Linotype" w:hAnsi="Palatino Linotype" w:cs="Palatino Linotype"/>
          <w:b/>
          <w:i/>
          <w:sz w:val="22"/>
          <w:szCs w:val="22"/>
          <w:u w:val="single"/>
        </w:rPr>
        <w:t>;</w:t>
      </w:r>
      <w:r w:rsidR="00DA5AD2" w:rsidRPr="00C07495">
        <w:rPr>
          <w:rFonts w:ascii="Palatino Linotype" w:eastAsia="Palatino Linotype" w:hAnsi="Palatino Linotype" w:cs="Palatino Linotype"/>
          <w:b/>
          <w:i/>
          <w:sz w:val="22"/>
          <w:szCs w:val="22"/>
        </w:rPr>
        <w:t xml:space="preserve">” </w:t>
      </w:r>
      <w:r w:rsidR="00DA5AD2" w:rsidRPr="00C07495">
        <w:rPr>
          <w:rFonts w:ascii="Palatino Linotype" w:eastAsia="Palatino Linotype" w:hAnsi="Palatino Linotype" w:cs="Palatino Linotype"/>
          <w:i/>
          <w:sz w:val="22"/>
          <w:szCs w:val="22"/>
        </w:rPr>
        <w:t>(Énfasis añadido)</w:t>
      </w:r>
    </w:p>
    <w:p w14:paraId="26FBC5CD" w14:textId="77777777" w:rsidR="007601E8" w:rsidRPr="00C07495" w:rsidRDefault="00DA5AD2">
      <w:pPr>
        <w:spacing w:before="240" w:after="240" w:line="360" w:lineRule="auto"/>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Tercero. Materia de la revisión. </w:t>
      </w:r>
      <w:r w:rsidRPr="00C07495">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C07495">
        <w:rPr>
          <w:rFonts w:ascii="Palatino Linotype" w:eastAsia="Palatino Linotype" w:hAnsi="Palatino Linotype" w:cs="Palatino Linotype"/>
          <w:b/>
          <w:sz w:val="22"/>
          <w:szCs w:val="22"/>
        </w:rPr>
        <w:t xml:space="preserve">verificar si la respuesta </w:t>
      </w:r>
      <w:r w:rsidR="00164F1D" w:rsidRPr="00C07495">
        <w:rPr>
          <w:rFonts w:ascii="Palatino Linotype" w:eastAsia="Palatino Linotype" w:hAnsi="Palatino Linotype" w:cs="Palatino Linotype"/>
          <w:b/>
          <w:sz w:val="22"/>
          <w:szCs w:val="22"/>
        </w:rPr>
        <w:t>otorgada</w:t>
      </w:r>
      <w:r w:rsidRPr="00C07495">
        <w:rPr>
          <w:rFonts w:ascii="Palatino Linotype" w:eastAsia="Palatino Linotype" w:hAnsi="Palatino Linotype" w:cs="Palatino Linotype"/>
          <w:b/>
          <w:sz w:val="22"/>
          <w:szCs w:val="22"/>
        </w:rPr>
        <w:t xml:space="preserve"> por el Sujeto Obligado </w:t>
      </w:r>
      <w:r w:rsidR="00164F1D" w:rsidRPr="00C07495">
        <w:rPr>
          <w:rFonts w:ascii="Palatino Linotype" w:eastAsia="Palatino Linotype" w:hAnsi="Palatino Linotype" w:cs="Palatino Linotype"/>
          <w:b/>
          <w:sz w:val="22"/>
          <w:szCs w:val="22"/>
        </w:rPr>
        <w:t>es adecuada</w:t>
      </w:r>
      <w:r w:rsidRPr="00C07495">
        <w:rPr>
          <w:rFonts w:ascii="Palatino Linotype" w:eastAsia="Palatino Linotype" w:hAnsi="Palatino Linotype" w:cs="Palatino Linotype"/>
          <w:b/>
          <w:sz w:val="22"/>
          <w:szCs w:val="22"/>
        </w:rPr>
        <w:t xml:space="preserve"> y suficiente para satisfacer el derecho de acceso a la información pública </w:t>
      </w:r>
      <w:r w:rsidRPr="00C07495">
        <w:rPr>
          <w:rFonts w:ascii="Palatino Linotype" w:eastAsia="Palatino Linotype" w:hAnsi="Palatino Linotype" w:cs="Palatino Linotype"/>
          <w:sz w:val="22"/>
          <w:szCs w:val="22"/>
        </w:rPr>
        <w:t xml:space="preserve">de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o en su defecto, en caso de ser procedente, ordenar la entrega de información.</w:t>
      </w:r>
    </w:p>
    <w:p w14:paraId="23DFFDD9"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C07495">
        <w:rPr>
          <w:rFonts w:ascii="Palatino Linotype" w:eastAsia="Palatino Linotype" w:hAnsi="Palatino Linotype" w:cs="Palatino Linotype"/>
          <w:b/>
          <w:sz w:val="22"/>
          <w:szCs w:val="22"/>
        </w:rPr>
        <w:t xml:space="preserve">Cuarto. Estudio del asunto. </w:t>
      </w:r>
      <w:r w:rsidRPr="00C07495">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31A4665" w14:textId="77777777" w:rsidR="007601E8" w:rsidRPr="00C07495" w:rsidRDefault="00DA5AD2">
      <w:pPr>
        <w:spacing w:before="120" w:after="120"/>
        <w:ind w:left="851"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Artículo 4</w:t>
      </w:r>
      <w:r w:rsidRPr="00C0749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0B855C" w14:textId="77777777" w:rsidR="007601E8" w:rsidRPr="00C07495" w:rsidRDefault="00DA5AD2">
      <w:pPr>
        <w:spacing w:before="120" w:after="120"/>
        <w:ind w:left="851"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07495">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w:t>
      </w:r>
      <w:r w:rsidRPr="00C07495">
        <w:rPr>
          <w:rFonts w:ascii="Palatino Linotype" w:eastAsia="Palatino Linotype" w:hAnsi="Palatino Linotype" w:cs="Palatino Linotype"/>
          <w:i/>
          <w:sz w:val="22"/>
          <w:szCs w:val="22"/>
        </w:rPr>
        <w:lastRenderedPageBreak/>
        <w:t>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F07C6C8" w14:textId="77777777" w:rsidR="007601E8" w:rsidRPr="00C07495" w:rsidRDefault="00DA5AD2">
      <w:pPr>
        <w:spacing w:before="120" w:after="120"/>
        <w:ind w:left="851"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07495">
        <w:rPr>
          <w:rFonts w:ascii="Palatino Linotype" w:eastAsia="Palatino Linotype" w:hAnsi="Palatino Linotype" w:cs="Palatino Linotype"/>
          <w:i/>
          <w:sz w:val="22"/>
          <w:szCs w:val="22"/>
        </w:rPr>
        <w:t>.”(Énfasis añadido)</w:t>
      </w:r>
    </w:p>
    <w:p w14:paraId="3861AE84"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670CFDA" w14:textId="77777777" w:rsidR="007601E8" w:rsidRPr="00C07495" w:rsidRDefault="00DA5AD2">
      <w:pPr>
        <w:spacing w:before="120" w:after="120"/>
        <w:ind w:left="851"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“Artículo 12.-</w:t>
      </w:r>
      <w:r w:rsidRPr="00C0749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0E2A621" w14:textId="77777777" w:rsidR="007601E8" w:rsidRPr="00C07495" w:rsidRDefault="00DA5AD2">
      <w:pPr>
        <w:spacing w:before="120" w:after="120"/>
        <w:ind w:left="851"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07495">
        <w:rPr>
          <w:rFonts w:ascii="Palatino Linotype" w:eastAsia="Palatino Linotype" w:hAnsi="Palatino Linotype" w:cs="Palatino Linotype"/>
          <w:i/>
          <w:sz w:val="22"/>
          <w:szCs w:val="22"/>
        </w:rPr>
        <w:t xml:space="preserve">. </w:t>
      </w:r>
      <w:r w:rsidRPr="00C0749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20C01DA" w14:textId="77777777" w:rsidR="007601E8" w:rsidRPr="00C07495" w:rsidRDefault="00DA5AD2">
      <w:pPr>
        <w:spacing w:before="240" w:after="240" w:line="360" w:lineRule="auto"/>
        <w:ind w:right="-93"/>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w:t>
      </w:r>
      <w:r w:rsidRPr="00C07495">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71AFD512" w14:textId="77777777" w:rsidR="007601E8" w:rsidRPr="00C07495" w:rsidRDefault="00DA5AD2">
      <w:pPr>
        <w:spacing w:before="240" w:after="240" w:line="360" w:lineRule="auto"/>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C07495">
        <w:rPr>
          <w:rFonts w:ascii="Palatino Linotype" w:eastAsia="Palatino Linotype" w:hAnsi="Palatino Linotype" w:cs="Palatino Linotype"/>
          <w:b/>
          <w:sz w:val="22"/>
          <w:szCs w:val="22"/>
        </w:rPr>
        <w:t xml:space="preserve"> </w:t>
      </w:r>
    </w:p>
    <w:p w14:paraId="018E06D2" w14:textId="77777777" w:rsidR="007601E8" w:rsidRPr="00C07495" w:rsidRDefault="00DA5AD2" w:rsidP="003A750A">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No existe obligación de elaborar documentos ad hoc para atender las solicitudes de acceso a la información.</w:t>
      </w:r>
      <w:r w:rsidRPr="00C0749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A8581E" w14:textId="77777777" w:rsidR="007601E8" w:rsidRPr="00C07495" w:rsidRDefault="00DA5AD2">
      <w:pPr>
        <w:spacing w:before="120" w:after="12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54948B9" w14:textId="77777777" w:rsidR="007601E8" w:rsidRPr="00C07495" w:rsidRDefault="00DA5AD2">
      <w:pPr>
        <w:spacing w:before="120" w:after="12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w:t>
      </w:r>
      <w:r w:rsidRPr="00C07495">
        <w:rPr>
          <w:rFonts w:ascii="Palatino Linotype" w:eastAsia="Palatino Linotype" w:hAnsi="Palatino Linotype" w:cs="Palatino Linotype"/>
          <w:sz w:val="22"/>
          <w:szCs w:val="22"/>
        </w:rPr>
        <w:lastRenderedPageBreak/>
        <w:t xml:space="preserve">escrito, impreso, sonoro, visual, electrónico, informático u holográfico de conformidad con el artículo 3, fracción XI de la Ley de la materia, el cual señala lo siguiente: </w:t>
      </w:r>
    </w:p>
    <w:p w14:paraId="3777ADA2"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 xml:space="preserve">Artículo 3. </w:t>
      </w:r>
      <w:r w:rsidRPr="00C07495">
        <w:rPr>
          <w:rFonts w:ascii="Palatino Linotype" w:eastAsia="Palatino Linotype" w:hAnsi="Palatino Linotype" w:cs="Palatino Linotype"/>
          <w:i/>
          <w:sz w:val="22"/>
          <w:szCs w:val="22"/>
        </w:rPr>
        <w:t>Para los efectos de la presente Ley se entenderá por:</w:t>
      </w:r>
    </w:p>
    <w:p w14:paraId="054D042F"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p>
    <w:p w14:paraId="76A63ADD"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XI. Documento:</w:t>
      </w:r>
      <w:r w:rsidRPr="00C07495">
        <w:rPr>
          <w:rFonts w:ascii="Palatino Linotype" w:eastAsia="Palatino Linotype" w:hAnsi="Palatino Linotype" w:cs="Palatino Linotype"/>
          <w:i/>
          <w:sz w:val="22"/>
          <w:szCs w:val="22"/>
        </w:rPr>
        <w:t xml:space="preserve"> Los expedientes, reportes, estudios, actas</w:t>
      </w:r>
      <w:r w:rsidRPr="00C07495">
        <w:rPr>
          <w:rFonts w:ascii="Palatino Linotype" w:eastAsia="Palatino Linotype" w:hAnsi="Palatino Linotype" w:cs="Palatino Linotype"/>
          <w:b/>
          <w:i/>
          <w:sz w:val="22"/>
          <w:szCs w:val="22"/>
        </w:rPr>
        <w:t>,</w:t>
      </w:r>
      <w:r w:rsidRPr="00C0749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22D2E8A"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5F4084"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sz w:val="22"/>
          <w:szCs w:val="22"/>
        </w:rPr>
        <w:t>“</w:t>
      </w:r>
      <w:r w:rsidRPr="00C0749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0749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3B06BC"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A7E1AA8"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2D1A05B"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4F01B0AE" w14:textId="77777777" w:rsidR="007601E8" w:rsidRPr="00C07495" w:rsidRDefault="00DA5AD2">
      <w:pPr>
        <w:spacing w:before="120" w:after="120"/>
        <w:ind w:left="567" w:right="902"/>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0EE3D316" w14:textId="77777777" w:rsidR="007601E8" w:rsidRPr="00C07495" w:rsidRDefault="00DA5AD2">
      <w:pPr>
        <w:spacing w:before="240" w:after="240" w:line="360" w:lineRule="auto"/>
        <w:ind w:right="51"/>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25BE98"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40DB1A0" w14:textId="77777777" w:rsidR="003A750A" w:rsidRPr="00C07495" w:rsidRDefault="00DA5AD2" w:rsidP="003A750A">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requirió al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le proporcione, información consistente en lo siguiente:</w:t>
      </w:r>
    </w:p>
    <w:p w14:paraId="3C6409E3"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u w:val="single"/>
        </w:rPr>
      </w:pPr>
      <w:r w:rsidRPr="00C07495">
        <w:rPr>
          <w:rFonts w:ascii="Palatino Linotype" w:eastAsia="Palatino Linotype" w:hAnsi="Palatino Linotype" w:cs="Palatino Linotype"/>
          <w:b/>
          <w:sz w:val="22"/>
          <w:szCs w:val="22"/>
          <w:u w:val="single"/>
        </w:rPr>
        <w:t xml:space="preserve">El presupuesto asignado a la Clínica Materno Infantil Matilde Montoya del 2022 al 2024 </w:t>
      </w:r>
    </w:p>
    <w:p w14:paraId="64DC1D3C"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Actualmente con qué especialidades médicas cuenta la clínica </w:t>
      </w:r>
    </w:p>
    <w:p w14:paraId="6B5A637B"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u w:val="single"/>
        </w:rPr>
      </w:pPr>
      <w:r w:rsidRPr="00C07495">
        <w:rPr>
          <w:rFonts w:ascii="Palatino Linotype" w:eastAsia="Palatino Linotype" w:hAnsi="Palatino Linotype" w:cs="Palatino Linotype"/>
          <w:b/>
          <w:sz w:val="22"/>
          <w:szCs w:val="22"/>
          <w:u w:val="single"/>
        </w:rPr>
        <w:t xml:space="preserve">Sesión de la junta de Gobierno en donde se aprueba su creación </w:t>
      </w:r>
    </w:p>
    <w:p w14:paraId="05A759FA"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u w:val="single"/>
        </w:rPr>
      </w:pPr>
      <w:r w:rsidRPr="00C07495">
        <w:rPr>
          <w:rFonts w:ascii="Palatino Linotype" w:eastAsia="Palatino Linotype" w:hAnsi="Palatino Linotype" w:cs="Palatino Linotype"/>
          <w:b/>
          <w:sz w:val="22"/>
          <w:szCs w:val="22"/>
          <w:u w:val="single"/>
        </w:rPr>
        <w:t xml:space="preserve">Acta de la Junta de Gobierno en donde se aprueba su creación </w:t>
      </w:r>
    </w:p>
    <w:p w14:paraId="00337BB4"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Los turnos que cubren los servidores públicos adscritos a la Clínica </w:t>
      </w:r>
    </w:p>
    <w:p w14:paraId="521D5E7D"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CV en versión pública de los Servidores Públicos adscritos a la Clínica. </w:t>
      </w:r>
    </w:p>
    <w:p w14:paraId="4BBEC0CC"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Recibos de Nomina en versión pública de los Servidores Públicos adscritos a la Clínica</w:t>
      </w:r>
    </w:p>
    <w:p w14:paraId="6FF71CBC" w14:textId="77777777" w:rsidR="00164F1D" w:rsidRPr="00C07495" w:rsidRDefault="00164F1D" w:rsidP="00164F1D">
      <w:pPr>
        <w:pStyle w:val="Prrafodelista"/>
        <w:numPr>
          <w:ilvl w:val="0"/>
          <w:numId w:val="8"/>
        </w:numPr>
        <w:spacing w:before="240" w:after="240" w:line="360" w:lineRule="auto"/>
        <w:ind w:left="567" w:right="900" w:hanging="141"/>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 Acta de la Sesión del Comité de Transparencia en donde se autorice la versión pública de todo lo anterior.</w:t>
      </w:r>
    </w:p>
    <w:p w14:paraId="76165533" w14:textId="77777777" w:rsidR="00164F1D" w:rsidRPr="00C07495" w:rsidRDefault="00DA5AD2" w:rsidP="00164F1D">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En respuesta, el </w:t>
      </w:r>
      <w:r w:rsidRPr="00C07495">
        <w:rPr>
          <w:rFonts w:ascii="Palatino Linotype" w:eastAsia="Palatino Linotype" w:hAnsi="Palatino Linotype" w:cs="Palatino Linotype"/>
          <w:b/>
          <w:sz w:val="22"/>
          <w:szCs w:val="22"/>
        </w:rPr>
        <w:t>Sujeto Obligado</w:t>
      </w:r>
      <w:r w:rsidR="003A750A" w:rsidRPr="00C07495">
        <w:rPr>
          <w:rFonts w:ascii="Palatino Linotype" w:eastAsia="Palatino Linotype" w:hAnsi="Palatino Linotype" w:cs="Palatino Linotype"/>
          <w:sz w:val="22"/>
          <w:szCs w:val="22"/>
        </w:rPr>
        <w:t xml:space="preserve"> </w:t>
      </w:r>
      <w:r w:rsidR="00164F1D" w:rsidRPr="00C07495">
        <w:rPr>
          <w:rFonts w:ascii="Palatino Linotype" w:eastAsia="Palatino Linotype" w:hAnsi="Palatino Linotype" w:cs="Palatino Linotype"/>
          <w:sz w:val="22"/>
          <w:szCs w:val="22"/>
        </w:rPr>
        <w:t xml:space="preserve">hizo entrega de los </w:t>
      </w:r>
      <w:proofErr w:type="spellStart"/>
      <w:r w:rsidR="00164F1D" w:rsidRPr="00C07495">
        <w:rPr>
          <w:rFonts w:ascii="Palatino Linotype" w:eastAsia="Palatino Linotype" w:hAnsi="Palatino Linotype" w:cs="Palatino Linotype"/>
          <w:sz w:val="22"/>
          <w:szCs w:val="22"/>
        </w:rPr>
        <w:t>curriculum</w:t>
      </w:r>
      <w:proofErr w:type="spellEnd"/>
      <w:r w:rsidR="00164F1D" w:rsidRPr="00C07495">
        <w:rPr>
          <w:rFonts w:ascii="Palatino Linotype" w:eastAsia="Palatino Linotype" w:hAnsi="Palatino Linotype" w:cs="Palatino Linotype"/>
          <w:sz w:val="22"/>
          <w:szCs w:val="22"/>
        </w:rPr>
        <w:t xml:space="preserve"> vitae, recibos de nómina, listado de los turnos en los que laboran los servidores públicos adscritos a la Clínica Cabecera y también da cuenta de las especialidades con las que cuenta la clínica, siendo estas: ginecología, pediatría, optometría, dental y nutrición; además cabe señalar que adjunta el Acta de la Séptima Sesión Ordinaria del Comité de Transparencia y Acceso a la Información del Sistema Municipal para el Desarrollo Integral de la Familia de Ecatepec de Morelos, 2022-2024, en la cual se aprueba la propuesta de la Subdirección de Administración y Recursos Humanos, mediante oficio No. SMDIF/SAYRH/583/2024, para rea1izar la Versión Pública de los </w:t>
      </w:r>
      <w:proofErr w:type="spellStart"/>
      <w:r w:rsidR="00F25D63" w:rsidRPr="00C07495">
        <w:rPr>
          <w:rFonts w:ascii="Palatino Linotype" w:eastAsia="Palatino Linotype" w:hAnsi="Palatino Linotype" w:cs="Palatino Linotype"/>
          <w:sz w:val="22"/>
          <w:szCs w:val="22"/>
        </w:rPr>
        <w:t>Curriculum</w:t>
      </w:r>
      <w:proofErr w:type="spellEnd"/>
      <w:r w:rsidR="00164F1D" w:rsidRPr="00C07495">
        <w:rPr>
          <w:rFonts w:ascii="Palatino Linotype" w:eastAsia="Palatino Linotype" w:hAnsi="Palatino Linotype" w:cs="Palatino Linotype"/>
          <w:sz w:val="22"/>
          <w:szCs w:val="22"/>
        </w:rPr>
        <w:t xml:space="preserve"> Vitae y Recibos de nómina del personal adscrito a la Clínica Materno Infantil.</w:t>
      </w:r>
    </w:p>
    <w:p w14:paraId="51CF7DF0" w14:textId="77777777" w:rsidR="00164F1D" w:rsidRPr="00C07495" w:rsidRDefault="00DA5AD2">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 xml:space="preserve">Conocida la respuesta por la persona solicitante, al no estar conforme con los términos de la misma, interpuso el recurso de revisión que nos ocupa, mediante el cual se inconformó medularmente por la </w:t>
      </w:r>
      <w:r w:rsidR="00164F1D" w:rsidRPr="00C07495">
        <w:rPr>
          <w:rFonts w:ascii="Palatino Linotype" w:eastAsia="Palatino Linotype" w:hAnsi="Palatino Linotype" w:cs="Palatino Linotype"/>
          <w:sz w:val="22"/>
          <w:szCs w:val="22"/>
        </w:rPr>
        <w:t xml:space="preserve">entrega de información incompleta, en razón de que no se le hizo entrega del presupuesto asignado a la Clínica Materno Infantil Matilde Montoya del 2022 al 2024, así como del acta y la sesión de la junta de Gobierno en donde se aprueba la creación de la clínica en cuestión. </w:t>
      </w:r>
    </w:p>
    <w:p w14:paraId="201F3622" w14:textId="77777777" w:rsidR="007601E8" w:rsidRPr="00C07495" w:rsidRDefault="00DA5AD2">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Admitido el presente recurso de revisión, en términos del artículo 185 fracción II</w:t>
      </w:r>
      <w:r w:rsidRPr="00C07495">
        <w:rPr>
          <w:rFonts w:ascii="Palatino Linotype" w:eastAsia="Palatino Linotype" w:hAnsi="Palatino Linotype" w:cs="Palatino Linotype"/>
          <w:sz w:val="22"/>
          <w:szCs w:val="22"/>
          <w:vertAlign w:val="superscript"/>
        </w:rPr>
        <w:footnoteReference w:id="1"/>
      </w:r>
      <w:r w:rsidRPr="00C07495">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w:t>
      </w:r>
      <w:r w:rsidR="003A750A" w:rsidRPr="00C07495">
        <w:rPr>
          <w:rFonts w:ascii="Palatino Linotype" w:eastAsia="Palatino Linotype" w:hAnsi="Palatino Linotype" w:cs="Palatino Linotype"/>
          <w:sz w:val="22"/>
          <w:szCs w:val="22"/>
        </w:rPr>
        <w:t xml:space="preserve"> </w:t>
      </w:r>
      <w:r w:rsidR="00164F1D" w:rsidRPr="00C07495">
        <w:rPr>
          <w:rFonts w:ascii="Palatino Linotype" w:eastAsia="Palatino Linotype" w:hAnsi="Palatino Linotype" w:cs="Palatino Linotype"/>
          <w:sz w:val="22"/>
          <w:szCs w:val="22"/>
        </w:rPr>
        <w:t xml:space="preserve">las partes </w:t>
      </w:r>
      <w:r w:rsidR="003A750A" w:rsidRPr="00C07495">
        <w:rPr>
          <w:rFonts w:ascii="Palatino Linotype" w:eastAsia="Palatino Linotype" w:hAnsi="Palatino Linotype" w:cs="Palatino Linotype"/>
          <w:sz w:val="22"/>
          <w:szCs w:val="22"/>
        </w:rPr>
        <w:t>fue</w:t>
      </w:r>
      <w:r w:rsidR="00164F1D" w:rsidRPr="00C07495">
        <w:rPr>
          <w:rFonts w:ascii="Palatino Linotype" w:eastAsia="Palatino Linotype" w:hAnsi="Palatino Linotype" w:cs="Palatino Linotype"/>
          <w:sz w:val="22"/>
          <w:szCs w:val="22"/>
        </w:rPr>
        <w:t>ron</w:t>
      </w:r>
      <w:r w:rsidR="003A750A" w:rsidRPr="00C07495">
        <w:rPr>
          <w:rFonts w:ascii="Palatino Linotype" w:eastAsia="Palatino Linotype" w:hAnsi="Palatino Linotype" w:cs="Palatino Linotype"/>
          <w:sz w:val="22"/>
          <w:szCs w:val="22"/>
        </w:rPr>
        <w:t xml:space="preserve"> omisa</w:t>
      </w:r>
      <w:r w:rsidR="00164F1D" w:rsidRPr="00C07495">
        <w:rPr>
          <w:rFonts w:ascii="Palatino Linotype" w:eastAsia="Palatino Linotype" w:hAnsi="Palatino Linotype" w:cs="Palatino Linotype"/>
          <w:sz w:val="22"/>
          <w:szCs w:val="22"/>
        </w:rPr>
        <w:t>s</w:t>
      </w:r>
      <w:r w:rsidRPr="00C07495">
        <w:rPr>
          <w:rFonts w:ascii="Palatino Linotype" w:eastAsia="Palatino Linotype" w:hAnsi="Palatino Linotype" w:cs="Palatino Linotype"/>
          <w:sz w:val="22"/>
          <w:szCs w:val="22"/>
        </w:rPr>
        <w:t xml:space="preserve"> en remitir manifestaciones, por lo que se tiene por precluido su derecho para tal efecto.</w:t>
      </w:r>
      <w:r w:rsidRPr="00C07495">
        <w:rPr>
          <w:rFonts w:ascii="Palatino Linotype" w:eastAsia="Palatino Linotype" w:hAnsi="Palatino Linotype" w:cs="Palatino Linotype"/>
          <w:b/>
          <w:sz w:val="22"/>
          <w:szCs w:val="22"/>
        </w:rPr>
        <w:t xml:space="preserve"> </w:t>
      </w:r>
    </w:p>
    <w:p w14:paraId="686C76F0" w14:textId="77777777" w:rsidR="007601E8" w:rsidRPr="00C07495" w:rsidRDefault="00DA5AD2">
      <w:pPr>
        <w:spacing w:line="360" w:lineRule="auto"/>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sz w:val="22"/>
          <w:szCs w:val="22"/>
        </w:rPr>
        <w:t xml:space="preserve">Previo análisis del asunto, es de advertirse que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en sus motivos de inconformidad</w:t>
      </w:r>
      <w:r w:rsidR="00164F1D" w:rsidRPr="00C07495">
        <w:rPr>
          <w:rFonts w:ascii="Palatino Linotype" w:eastAsia="Palatino Linotype" w:hAnsi="Palatino Linotype" w:cs="Palatino Linotype"/>
          <w:b/>
          <w:sz w:val="22"/>
          <w:szCs w:val="22"/>
        </w:rPr>
        <w:t xml:space="preserve">, omite impugnar lo relativo a las especialidades médicas con las que cuenta la clínica, los turnos que cubren los servidores públicos adscritos a la Clínica, </w:t>
      </w:r>
      <w:proofErr w:type="spellStart"/>
      <w:r w:rsidR="00164F1D" w:rsidRPr="00C07495">
        <w:rPr>
          <w:rFonts w:ascii="Palatino Linotype" w:eastAsia="Palatino Linotype" w:hAnsi="Palatino Linotype" w:cs="Palatino Linotype"/>
          <w:b/>
          <w:sz w:val="22"/>
          <w:szCs w:val="22"/>
        </w:rPr>
        <w:t>curriculum</w:t>
      </w:r>
      <w:proofErr w:type="spellEnd"/>
      <w:r w:rsidR="00164F1D" w:rsidRPr="00C07495">
        <w:rPr>
          <w:rFonts w:ascii="Palatino Linotype" w:eastAsia="Palatino Linotype" w:hAnsi="Palatino Linotype" w:cs="Palatino Linotype"/>
          <w:b/>
          <w:sz w:val="22"/>
          <w:szCs w:val="22"/>
        </w:rPr>
        <w:t xml:space="preserve"> vitae y recibos de nómina en versión pública de los Servidores Públicos adscritos a la Clínica, así como el acta de la Sesión del Comité de Transparencia en donde se autorice la versión pública</w:t>
      </w:r>
      <w:r w:rsidRPr="00C07495">
        <w:rPr>
          <w:rFonts w:ascii="Palatino Linotype" w:eastAsia="Palatino Linotype" w:hAnsi="Palatino Linotype" w:cs="Palatino Linotype"/>
          <w:sz w:val="22"/>
          <w:szCs w:val="22"/>
        </w:rPr>
        <w:t xml:space="preserve">; en este tenor, la parte de la información entregada y que no fue impugnada </w:t>
      </w:r>
      <w:r w:rsidRPr="00C07495">
        <w:rPr>
          <w:rFonts w:ascii="Palatino Linotype" w:eastAsia="Palatino Linotype" w:hAnsi="Palatino Linotype" w:cs="Palatino Linotype"/>
          <w:b/>
          <w:sz w:val="22"/>
          <w:szCs w:val="22"/>
        </w:rPr>
        <w:t>debe declararse consentida</w:t>
      </w:r>
      <w:r w:rsidRPr="00C07495">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w:t>
      </w:r>
      <w:r w:rsidRPr="00C07495">
        <w:rPr>
          <w:rFonts w:ascii="Palatino Linotype" w:eastAsia="Palatino Linotype" w:hAnsi="Palatino Linotype" w:cs="Palatino Linotype"/>
          <w:sz w:val="22"/>
          <w:szCs w:val="22"/>
        </w:rPr>
        <w:lastRenderedPageBreak/>
        <w:t xml:space="preserve">infiere que la información proporcionada por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satisface parte de la solicitud presentada.</w:t>
      </w:r>
    </w:p>
    <w:p w14:paraId="241BC50F" w14:textId="77777777" w:rsidR="007601E8" w:rsidRPr="00C07495" w:rsidRDefault="007601E8">
      <w:pPr>
        <w:spacing w:line="360" w:lineRule="auto"/>
        <w:jc w:val="both"/>
      </w:pPr>
    </w:p>
    <w:p w14:paraId="58638B31" w14:textId="77777777" w:rsidR="007601E8" w:rsidRPr="00C07495" w:rsidRDefault="00DA5AD2">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Lo anterior es así, debido a que cuando un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impugna la información entregada por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DDFC039" w14:textId="77777777" w:rsidR="007601E8" w:rsidRPr="00C07495" w:rsidRDefault="007601E8">
      <w:pPr>
        <w:spacing w:line="360" w:lineRule="auto"/>
        <w:jc w:val="both"/>
        <w:rPr>
          <w:rFonts w:ascii="Palatino Linotype" w:eastAsia="Palatino Linotype" w:hAnsi="Palatino Linotype" w:cs="Palatino Linotype"/>
          <w:sz w:val="22"/>
          <w:szCs w:val="22"/>
        </w:rPr>
      </w:pPr>
    </w:p>
    <w:p w14:paraId="0BDE3A5B" w14:textId="77777777" w:rsidR="007601E8" w:rsidRPr="00C07495" w:rsidRDefault="00DA5AD2">
      <w:pPr>
        <w:spacing w:after="160" w:line="259" w:lineRule="auto"/>
        <w:ind w:left="851" w:right="900"/>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 xml:space="preserve">“REVISIÓN EN AMPARO. LOS RESOLUTIVOS NO COMBATIDOS DEBEN DECLARARSE FIRMES. </w:t>
      </w:r>
      <w:r w:rsidRPr="00C07495">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7715B0C" w14:textId="77777777" w:rsidR="007601E8" w:rsidRPr="00C07495" w:rsidRDefault="007601E8">
      <w:pPr>
        <w:spacing w:after="160" w:line="276" w:lineRule="auto"/>
        <w:ind w:left="851" w:right="900"/>
        <w:jc w:val="both"/>
        <w:rPr>
          <w:rFonts w:ascii="Palatino Linotype" w:eastAsia="Palatino Linotype" w:hAnsi="Palatino Linotype" w:cs="Palatino Linotype"/>
          <w:i/>
          <w:sz w:val="10"/>
          <w:szCs w:val="10"/>
        </w:rPr>
      </w:pPr>
    </w:p>
    <w:p w14:paraId="02BEB8B9" w14:textId="77777777" w:rsidR="007601E8" w:rsidRPr="00C07495" w:rsidRDefault="00DA5AD2">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Consecuentemente, se reitera que la parte de las solicitudes que no fueron impugnadas deben declararse consentidas por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xml:space="preserve"> ante la falta de impugnación eficaz. </w:t>
      </w:r>
    </w:p>
    <w:p w14:paraId="69C1511E" w14:textId="77777777" w:rsidR="007601E8" w:rsidRPr="00C07495" w:rsidRDefault="007601E8">
      <w:pPr>
        <w:spacing w:line="360" w:lineRule="auto"/>
        <w:jc w:val="both"/>
        <w:rPr>
          <w:rFonts w:ascii="Palatino Linotype" w:eastAsia="Palatino Linotype" w:hAnsi="Palatino Linotype" w:cs="Palatino Linotype"/>
          <w:sz w:val="22"/>
          <w:szCs w:val="22"/>
        </w:rPr>
      </w:pPr>
    </w:p>
    <w:p w14:paraId="3851E9C8" w14:textId="77777777" w:rsidR="007601E8" w:rsidRPr="00C07495" w:rsidRDefault="00DA5AD2">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39826E21" w14:textId="77777777" w:rsidR="007601E8" w:rsidRPr="00C07495" w:rsidRDefault="007601E8">
      <w:pPr>
        <w:spacing w:line="360" w:lineRule="auto"/>
        <w:jc w:val="both"/>
        <w:rPr>
          <w:rFonts w:ascii="Palatino Linotype" w:eastAsia="Palatino Linotype" w:hAnsi="Palatino Linotype" w:cs="Palatino Linotype"/>
          <w:sz w:val="22"/>
          <w:szCs w:val="22"/>
        </w:rPr>
      </w:pPr>
    </w:p>
    <w:p w14:paraId="5BC7C4F9" w14:textId="77777777" w:rsidR="007601E8" w:rsidRPr="00C07495" w:rsidRDefault="00DA5AD2">
      <w:pPr>
        <w:spacing w:after="160" w:line="259" w:lineRule="auto"/>
        <w:ind w:left="567" w:right="900"/>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mallCaps/>
          <w:sz w:val="22"/>
          <w:szCs w:val="22"/>
        </w:rPr>
        <w:t xml:space="preserve">“ACTOS CONSENTIDOS. SON LOS QUE NO SE IMPUGNAN MEDIANTE EL RECURSO IDÓNEO. </w:t>
      </w:r>
      <w:r w:rsidRPr="00C07495">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DC6E42" w14:textId="77777777" w:rsidR="001B6E2D" w:rsidRPr="00C07495" w:rsidRDefault="00DA5AD2" w:rsidP="003A750A">
      <w:pPr>
        <w:spacing w:before="240" w:after="240" w:line="360" w:lineRule="auto"/>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sz w:val="22"/>
          <w:szCs w:val="22"/>
        </w:rPr>
        <w:t xml:space="preserve">Acotado lo anterior, y a efecto de garantizar el efectivo ejercicio del derecho de acceso a la información pública que asiste a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resulta conveniente señalar que </w:t>
      </w:r>
      <w:r w:rsidRPr="00C07495">
        <w:rPr>
          <w:rFonts w:ascii="Palatino Linotype" w:eastAsia="Palatino Linotype" w:hAnsi="Palatino Linotype" w:cs="Palatino Linotype"/>
          <w:b/>
          <w:sz w:val="22"/>
          <w:szCs w:val="22"/>
        </w:rPr>
        <w:t>el presen</w:t>
      </w:r>
      <w:r w:rsidR="001B6E2D" w:rsidRPr="00C07495">
        <w:rPr>
          <w:rFonts w:ascii="Palatino Linotype" w:eastAsia="Palatino Linotype" w:hAnsi="Palatino Linotype" w:cs="Palatino Linotype"/>
          <w:b/>
          <w:sz w:val="22"/>
          <w:szCs w:val="22"/>
        </w:rPr>
        <w:t>te análisis versará respecto del presupuesto asignado a la Clínica Materno Infantil Matilde Montoya del 2022 al 2024, así como del acta y la sesión de la junta de Gobierno en donde se aprueba la creación de la clínica en cuestión.</w:t>
      </w:r>
    </w:p>
    <w:p w14:paraId="387E9FBC" w14:textId="77777777" w:rsidR="001B6E2D" w:rsidRPr="00C07495" w:rsidRDefault="00DA5AD2" w:rsidP="001B6E2D">
      <w:pPr>
        <w:spacing w:line="360" w:lineRule="auto"/>
        <w:jc w:val="both"/>
        <w:rPr>
          <w:rFonts w:ascii="Palatino Linotype" w:eastAsia="Palatino Linotype" w:hAnsi="Palatino Linotype" w:cs="Palatino Linotype"/>
          <w:sz w:val="20"/>
        </w:rPr>
      </w:pPr>
      <w:r w:rsidRPr="00C07495">
        <w:rPr>
          <w:rFonts w:ascii="Palatino Linotype" w:eastAsia="Palatino Linotype" w:hAnsi="Palatino Linotype" w:cs="Palatino Linotype"/>
          <w:sz w:val="22"/>
          <w:szCs w:val="22"/>
        </w:rPr>
        <w:t xml:space="preserve">En este sentido resulta necesario iniciar el presente análisis señalando que </w:t>
      </w:r>
      <w:r w:rsidR="001B6E2D" w:rsidRPr="00C07495">
        <w:rPr>
          <w:rFonts w:ascii="Palatino Linotype" w:eastAsia="Palatino Linotype" w:hAnsi="Palatino Linotype" w:cs="Palatino Linotype"/>
          <w:sz w:val="22"/>
          <w:szCs w:val="22"/>
        </w:rPr>
        <w:t xml:space="preserve">sobre estos puntos en cuestión </w:t>
      </w:r>
      <w:r w:rsidR="001B6E2D" w:rsidRPr="00C07495">
        <w:rPr>
          <w:rFonts w:ascii="Palatino Linotype" w:eastAsia="Palatino Linotype" w:hAnsi="Palatino Linotype" w:cs="Palatino Linotype"/>
          <w:b/>
          <w:sz w:val="22"/>
          <w:szCs w:val="22"/>
          <w:u w:val="single"/>
        </w:rPr>
        <w:t>no obra un pronunciamiento alguno</w:t>
      </w:r>
      <w:r w:rsidR="001B6E2D" w:rsidRPr="00C07495">
        <w:rPr>
          <w:rFonts w:ascii="Palatino Linotype" w:eastAsia="Palatino Linotype" w:hAnsi="Palatino Linotype" w:cs="Palatino Linotype"/>
          <w:sz w:val="22"/>
          <w:szCs w:val="22"/>
        </w:rPr>
        <w:t xml:space="preserve"> por parte del </w:t>
      </w:r>
      <w:r w:rsidR="001B6E2D" w:rsidRPr="00C07495">
        <w:rPr>
          <w:rFonts w:ascii="Palatino Linotype" w:eastAsia="Palatino Linotype" w:hAnsi="Palatino Linotype" w:cs="Palatino Linotype"/>
          <w:b/>
          <w:sz w:val="22"/>
          <w:szCs w:val="22"/>
        </w:rPr>
        <w:t>Sujeto Obligado</w:t>
      </w:r>
      <w:r w:rsidR="001B6E2D" w:rsidRPr="00C07495">
        <w:rPr>
          <w:rFonts w:ascii="Palatino Linotype" w:eastAsia="Palatino Linotype" w:hAnsi="Palatino Linotype" w:cs="Palatino Linotype"/>
          <w:sz w:val="22"/>
          <w:szCs w:val="22"/>
        </w:rPr>
        <w:t xml:space="preserve"> durante las etapas que conformaron el expediente electrónico del presente asunto, </w:t>
      </w:r>
      <w:r w:rsidR="001B6E2D" w:rsidRPr="00C07495">
        <w:rPr>
          <w:rFonts w:ascii="Palatino Linotype" w:eastAsia="Palatino Linotype" w:hAnsi="Palatino Linotype" w:cs="Palatino Linotype"/>
          <w:sz w:val="22"/>
        </w:rPr>
        <w:t xml:space="preserve">por lo que, se colige que el </w:t>
      </w:r>
      <w:r w:rsidR="001B6E2D" w:rsidRPr="00C07495">
        <w:rPr>
          <w:rFonts w:ascii="Palatino Linotype" w:eastAsia="Palatino Linotype" w:hAnsi="Palatino Linotype" w:cs="Palatino Linotype"/>
          <w:b/>
          <w:sz w:val="22"/>
        </w:rPr>
        <w:t>Sujeto Obligado</w:t>
      </w:r>
      <w:r w:rsidR="001B6E2D" w:rsidRPr="00C07495">
        <w:rPr>
          <w:rFonts w:ascii="Palatino Linotype" w:eastAsia="Palatino Linotype" w:hAnsi="Palatino Linotype" w:cs="Palatino Linotype"/>
          <w:sz w:val="22"/>
        </w:rPr>
        <w:t xml:space="preserve"> no observó lo que dispone el Criterio 02/2017 emitido por el Instituto Nacional de Transparencia, Acceso a la Información y Protección de Datos Personales se establece que: </w:t>
      </w:r>
    </w:p>
    <w:p w14:paraId="6CC2CD41" w14:textId="77777777" w:rsidR="001B6E2D" w:rsidRPr="00C07495" w:rsidRDefault="001B6E2D" w:rsidP="001B6E2D">
      <w:pPr>
        <w:pBdr>
          <w:top w:val="nil"/>
          <w:left w:val="nil"/>
          <w:bottom w:val="nil"/>
          <w:right w:val="nil"/>
          <w:between w:val="nil"/>
        </w:pBdr>
        <w:shd w:val="clear" w:color="auto" w:fill="FFFFFF"/>
        <w:jc w:val="both"/>
      </w:pPr>
    </w:p>
    <w:p w14:paraId="08492E47" w14:textId="77777777" w:rsidR="001B6E2D" w:rsidRPr="00C07495" w:rsidRDefault="001B6E2D" w:rsidP="001B6E2D">
      <w:pPr>
        <w:pBdr>
          <w:top w:val="nil"/>
          <w:left w:val="nil"/>
          <w:bottom w:val="nil"/>
          <w:right w:val="nil"/>
          <w:between w:val="nil"/>
        </w:pBdr>
        <w:shd w:val="clear" w:color="auto" w:fill="FFFFFF"/>
        <w:spacing w:line="276" w:lineRule="auto"/>
        <w:ind w:left="567" w:right="567"/>
        <w:jc w:val="both"/>
      </w:pPr>
      <w:r w:rsidRPr="00C07495">
        <w:rPr>
          <w:rFonts w:ascii="Palatino Linotype" w:eastAsia="Palatino Linotype" w:hAnsi="Palatino Linotype" w:cs="Palatino Linotype"/>
          <w:b/>
          <w:i/>
          <w:sz w:val="22"/>
          <w:szCs w:val="22"/>
        </w:rPr>
        <w:t xml:space="preserve">“Congruencia y exhaustividad. Sus alcances para garantizar el derecho de acceso a la información. </w:t>
      </w:r>
      <w:r w:rsidRPr="00C07495">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w:t>
      </w:r>
      <w:r w:rsidRPr="00C07495">
        <w:rPr>
          <w:rFonts w:ascii="Palatino Linotype" w:eastAsia="Palatino Linotype" w:hAnsi="Palatino Linotype" w:cs="Palatino Linotype"/>
          <w:i/>
          <w:sz w:val="22"/>
          <w:szCs w:val="22"/>
        </w:rPr>
        <w:lastRenderedPageBreak/>
        <w:t>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A81106A" w14:textId="77777777" w:rsidR="001B6E2D" w:rsidRPr="00C07495" w:rsidRDefault="001B6E2D" w:rsidP="001B6E2D">
      <w:pPr>
        <w:pBdr>
          <w:top w:val="nil"/>
          <w:left w:val="nil"/>
          <w:bottom w:val="nil"/>
          <w:right w:val="nil"/>
          <w:between w:val="nil"/>
        </w:pBdr>
        <w:shd w:val="clear" w:color="auto" w:fill="FFFFFF"/>
        <w:ind w:right="49"/>
        <w:jc w:val="both"/>
      </w:pPr>
    </w:p>
    <w:p w14:paraId="445F9C4E" w14:textId="77777777" w:rsidR="001B6E2D" w:rsidRPr="00C07495" w:rsidRDefault="001B6E2D" w:rsidP="001B6E2D">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rPr>
      </w:pPr>
      <w:r w:rsidRPr="00C07495">
        <w:rPr>
          <w:rFonts w:ascii="Palatino Linotype" w:eastAsia="Palatino Linotype" w:hAnsi="Palatino Linotype" w:cs="Palatino Linotype"/>
          <w:sz w:val="22"/>
        </w:rPr>
        <w:t xml:space="preserve">Es así, que los sujetos obligados para garantizar el derecho de acceso a la Información, deberán cumplir con los principios de exhaustividad y congruencia, esto es, que la congruencia </w:t>
      </w:r>
      <w:r w:rsidRPr="00C07495">
        <w:rPr>
          <w:rFonts w:ascii="Palatino Linotype" w:eastAsia="Palatino Linotype" w:hAnsi="Palatino Linotype" w:cs="Palatino Linotype"/>
          <w:b/>
          <w:sz w:val="22"/>
        </w:rPr>
        <w:t>implica que exista concordancia entre el requerimiento formulado por el particular y la respuesta proporcionada por el sujeto obligado</w:t>
      </w:r>
      <w:r w:rsidRPr="00C07495">
        <w:rPr>
          <w:rFonts w:ascii="Palatino Linotype" w:eastAsia="Palatino Linotype" w:hAnsi="Palatino Linotype" w:cs="Palatino Linotype"/>
          <w:sz w:val="22"/>
        </w:rPr>
        <w:t xml:space="preserve">, mientras que la exhaustividad establece que el sujeto obligado </w:t>
      </w:r>
      <w:r w:rsidRPr="00C07495">
        <w:rPr>
          <w:rFonts w:ascii="Palatino Linotype" w:eastAsia="Palatino Linotype" w:hAnsi="Palatino Linotype" w:cs="Palatino Linotype"/>
          <w:b/>
          <w:sz w:val="22"/>
        </w:rPr>
        <w:t>deberá atender de manera expresa cada uno de los puntos solicitados</w:t>
      </w:r>
      <w:r w:rsidRPr="00C07495">
        <w:rPr>
          <w:rFonts w:ascii="Palatino Linotype" w:eastAsia="Palatino Linotype" w:hAnsi="Palatino Linotype" w:cs="Palatino Linotype"/>
          <w:sz w:val="22"/>
        </w:rPr>
        <w:t xml:space="preserve">, situación que en el presente caso </w:t>
      </w:r>
      <w:r w:rsidRPr="00C07495">
        <w:rPr>
          <w:rFonts w:ascii="Palatino Linotype" w:eastAsia="Palatino Linotype" w:hAnsi="Palatino Linotype" w:cs="Palatino Linotype"/>
          <w:b/>
          <w:sz w:val="22"/>
          <w:u w:val="single"/>
        </w:rPr>
        <w:t>no aconteció</w:t>
      </w:r>
      <w:r w:rsidRPr="00C07495">
        <w:rPr>
          <w:rFonts w:ascii="Palatino Linotype" w:eastAsia="Palatino Linotype" w:hAnsi="Palatino Linotype" w:cs="Palatino Linotype"/>
          <w:sz w:val="22"/>
        </w:rPr>
        <w:t xml:space="preserve">, pues el </w:t>
      </w:r>
      <w:r w:rsidRPr="00C07495">
        <w:rPr>
          <w:rFonts w:ascii="Palatino Linotype" w:eastAsia="Palatino Linotype" w:hAnsi="Palatino Linotype" w:cs="Palatino Linotype"/>
          <w:b/>
          <w:sz w:val="22"/>
        </w:rPr>
        <w:t>Sujeto Obligado</w:t>
      </w:r>
      <w:r w:rsidRPr="00C07495">
        <w:rPr>
          <w:rFonts w:ascii="Palatino Linotype" w:eastAsia="Palatino Linotype" w:hAnsi="Palatino Linotype" w:cs="Palatino Linotype"/>
          <w:sz w:val="22"/>
        </w:rPr>
        <w:t xml:space="preserve"> no fue congruente en proporcionar la información que requirió específicamente </w:t>
      </w:r>
      <w:r w:rsidRPr="00C07495">
        <w:rPr>
          <w:rFonts w:ascii="Palatino Linotype" w:eastAsia="Palatino Linotype" w:hAnsi="Palatino Linotype" w:cs="Palatino Linotype"/>
          <w:b/>
          <w:sz w:val="22"/>
        </w:rPr>
        <w:t>la parte Recurrente</w:t>
      </w:r>
      <w:r w:rsidRPr="00C07495">
        <w:rPr>
          <w:rFonts w:ascii="Palatino Linotype" w:eastAsia="Palatino Linotype" w:hAnsi="Palatino Linotype" w:cs="Palatino Linotype"/>
          <w:sz w:val="22"/>
        </w:rPr>
        <w:t>. </w:t>
      </w:r>
    </w:p>
    <w:p w14:paraId="22FC4876" w14:textId="77777777" w:rsidR="001B6E2D" w:rsidRPr="00C07495" w:rsidRDefault="001B6E2D" w:rsidP="001B6E2D">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rPr>
      </w:pPr>
    </w:p>
    <w:p w14:paraId="43748E77" w14:textId="77777777" w:rsidR="001B6E2D" w:rsidRPr="00C07495" w:rsidRDefault="001B6E2D" w:rsidP="001B6E2D">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C07495">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C07495">
        <w:rPr>
          <w:rFonts w:ascii="Palatino Linotype" w:eastAsia="Palatino Linotype" w:hAnsi="Palatino Linotype" w:cs="Palatino Linotype"/>
          <w:sz w:val="22"/>
          <w:szCs w:val="22"/>
        </w:rPr>
        <w:t xml:space="preserve">, mientras que la exhaustividad establece que el sujeto obligado </w:t>
      </w:r>
      <w:r w:rsidRPr="00C07495">
        <w:rPr>
          <w:rFonts w:ascii="Palatino Linotype" w:eastAsia="Palatino Linotype" w:hAnsi="Palatino Linotype" w:cs="Palatino Linotype"/>
          <w:b/>
          <w:sz w:val="22"/>
          <w:szCs w:val="22"/>
        </w:rPr>
        <w:t>deberá atender de manera expresa cada uno de los puntos solicitados</w:t>
      </w:r>
      <w:r w:rsidRPr="00C07495">
        <w:rPr>
          <w:rFonts w:ascii="Palatino Linotype" w:eastAsia="Palatino Linotype" w:hAnsi="Palatino Linotype" w:cs="Palatino Linotype"/>
          <w:sz w:val="22"/>
          <w:szCs w:val="22"/>
        </w:rPr>
        <w:t xml:space="preserve">, situación que en el presente caso </w:t>
      </w:r>
      <w:r w:rsidRPr="00C07495">
        <w:rPr>
          <w:rFonts w:ascii="Palatino Linotype" w:eastAsia="Palatino Linotype" w:hAnsi="Palatino Linotype" w:cs="Palatino Linotype"/>
          <w:b/>
          <w:sz w:val="22"/>
          <w:szCs w:val="22"/>
          <w:u w:val="single"/>
        </w:rPr>
        <w:t>no aconteció</w:t>
      </w:r>
      <w:r w:rsidRPr="00C07495">
        <w:rPr>
          <w:rFonts w:ascii="Palatino Linotype" w:eastAsia="Palatino Linotype" w:hAnsi="Palatino Linotype" w:cs="Palatino Linotype"/>
          <w:sz w:val="22"/>
          <w:szCs w:val="22"/>
        </w:rPr>
        <w:t xml:space="preserve">, pues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no fue congruente en proporcionar la totalidad de la información que requirió específicamente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w:t>
      </w:r>
    </w:p>
    <w:p w14:paraId="698A3C87" w14:textId="77777777" w:rsidR="001B6E2D" w:rsidRPr="00C07495" w:rsidRDefault="001B6E2D" w:rsidP="001B6E2D">
      <w:pPr>
        <w:spacing w:line="360" w:lineRule="auto"/>
        <w:jc w:val="both"/>
        <w:rPr>
          <w:rFonts w:ascii="Palatino Linotype" w:eastAsia="Palatino Linotype" w:hAnsi="Palatino Linotype" w:cs="Palatino Linotype"/>
          <w:sz w:val="22"/>
          <w:szCs w:val="22"/>
        </w:rPr>
      </w:pPr>
    </w:p>
    <w:p w14:paraId="7740E3F3" w14:textId="77777777" w:rsidR="001B6E2D" w:rsidRPr="00C07495" w:rsidRDefault="001B6E2D" w:rsidP="001B6E2D">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Por lo anterior, nos encontramos con el hecho de que 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0F75EA79" w14:textId="77777777" w:rsidR="001B6E2D" w:rsidRPr="00C07495" w:rsidRDefault="001B6E2D" w:rsidP="001B6E2D">
      <w:pPr>
        <w:spacing w:line="360" w:lineRule="auto"/>
        <w:jc w:val="both"/>
        <w:rPr>
          <w:rFonts w:ascii="Palatino Linotype" w:eastAsia="Palatino Linotype" w:hAnsi="Palatino Linotype" w:cs="Palatino Linotype"/>
          <w:sz w:val="22"/>
          <w:szCs w:val="22"/>
        </w:rPr>
      </w:pPr>
    </w:p>
    <w:p w14:paraId="39B0EDE9"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3A3E833"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520FBD39"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40DB2599"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23E3C05"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deberá </w:t>
      </w:r>
      <w:r w:rsidRPr="00C07495">
        <w:rPr>
          <w:rFonts w:ascii="Palatino Linotype" w:eastAsia="Palatino Linotype" w:hAnsi="Palatino Linotype" w:cs="Palatino Linotype"/>
          <w:sz w:val="22"/>
          <w:szCs w:val="22"/>
        </w:rPr>
        <w:lastRenderedPageBreak/>
        <w:t>ofrecer otras; por lo cual, deberá fundar y motivar la necesidad de modificar el medio de entrega, y </w:t>
      </w:r>
    </w:p>
    <w:p w14:paraId="189152B4" w14:textId="77777777" w:rsidR="001B6E2D" w:rsidRPr="00C07495" w:rsidRDefault="001B6E2D" w:rsidP="001B6E2D">
      <w:pPr>
        <w:spacing w:after="240" w:line="360" w:lineRule="auto"/>
        <w:jc w:val="both"/>
        <w:rPr>
          <w:sz w:val="22"/>
          <w:szCs w:val="22"/>
        </w:rPr>
      </w:pPr>
      <w:r w:rsidRPr="00C07495">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A1E706D" w14:textId="77777777" w:rsidR="001B6E2D" w:rsidRPr="00C07495" w:rsidRDefault="001B6E2D" w:rsidP="001B6E2D">
      <w:pPr>
        <w:spacing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Por lo insertado con anterioridad, se determina que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1CCBBF72" w14:textId="77777777" w:rsidR="001B6E2D" w:rsidRPr="00C07495" w:rsidRDefault="001B6E2D" w:rsidP="001B6E2D">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4F7C3495" w14:textId="77777777" w:rsidR="001B6E2D" w:rsidRPr="00C07495" w:rsidRDefault="001B6E2D" w:rsidP="001B6E2D">
      <w:pPr>
        <w:spacing w:line="360" w:lineRule="auto"/>
        <w:jc w:val="both"/>
        <w:rPr>
          <w:rFonts w:ascii="Palatino Linotype" w:eastAsia="Palatino Linotype" w:hAnsi="Palatino Linotype" w:cs="Palatino Linotype"/>
          <w:sz w:val="22"/>
          <w:szCs w:val="22"/>
        </w:rPr>
      </w:pPr>
    </w:p>
    <w:p w14:paraId="6AFA0C7F" w14:textId="77777777" w:rsidR="0007379B" w:rsidRPr="00C07495" w:rsidRDefault="001B6E2D" w:rsidP="0007379B">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Establecido lo anterior, resulta necesario señalar que para el caso del </w:t>
      </w:r>
      <w:r w:rsidRPr="00C07495">
        <w:rPr>
          <w:rFonts w:ascii="Palatino Linotype" w:eastAsia="Palatino Linotype" w:hAnsi="Palatino Linotype" w:cs="Palatino Linotype"/>
          <w:b/>
          <w:sz w:val="22"/>
          <w:szCs w:val="22"/>
          <w:u w:val="single"/>
        </w:rPr>
        <w:t>presupuesto asignado a la Clínica Materno Infantil Matilde Montoya del 2022 al 2024</w:t>
      </w:r>
      <w:r w:rsidRPr="00C07495">
        <w:rPr>
          <w:rFonts w:ascii="Palatino Linotype" w:eastAsia="Palatino Linotype" w:hAnsi="Palatino Linotype" w:cs="Palatino Linotype"/>
          <w:sz w:val="22"/>
          <w:szCs w:val="22"/>
        </w:rPr>
        <w:t xml:space="preserve">, el </w:t>
      </w:r>
      <w:r w:rsidRPr="00C07495">
        <w:rPr>
          <w:rFonts w:ascii="Palatino Linotype" w:eastAsia="Palatino Linotype" w:hAnsi="Palatino Linotype" w:cs="Palatino Linotype"/>
          <w:b/>
          <w:sz w:val="22"/>
          <w:szCs w:val="22"/>
        </w:rPr>
        <w:t xml:space="preserve">Sujeto Obligado </w:t>
      </w:r>
      <w:r w:rsidRPr="00C07495">
        <w:rPr>
          <w:rFonts w:ascii="Palatino Linotype" w:eastAsia="Palatino Linotype" w:hAnsi="Palatino Linotype" w:cs="Palatino Linotype"/>
          <w:sz w:val="22"/>
          <w:szCs w:val="22"/>
        </w:rPr>
        <w:t>deberá turnar la solicitud a la Tesorería del Sistema Municipal Para el Desarrollo Integral de la Familia de Ecatepec de Morelos, la cual de conformidad con la Ley que crea los Organismos Públicos Descentralizados de Asistencia Social, de Carácter Municipal, Denominados "Sistemas Municipales Para El Desarrollo Integral De La Familia", en su artículo</w:t>
      </w:r>
      <w:r w:rsidR="0007379B" w:rsidRPr="00C07495">
        <w:rPr>
          <w:rFonts w:ascii="Palatino Linotype" w:eastAsia="Palatino Linotype" w:hAnsi="Palatino Linotype" w:cs="Palatino Linotype"/>
          <w:sz w:val="22"/>
          <w:szCs w:val="22"/>
        </w:rPr>
        <w:t xml:space="preserve"> 8 regula </w:t>
      </w:r>
      <w:r w:rsidR="0007379B" w:rsidRPr="00C07495">
        <w:rPr>
          <w:rFonts w:ascii="Palatino Linotype" w:eastAsia="Palatino Linotype" w:hAnsi="Palatino Linotype" w:cs="Palatino Linotype"/>
          <w:sz w:val="22"/>
          <w:szCs w:val="22"/>
        </w:rPr>
        <w:lastRenderedPageBreak/>
        <w:t xml:space="preserve">que los Organismos Municipales, deberán elaborar sus presupuestos anuales de operación y de inversión, especificándose los ingresos que espera recibir y la forma en que ejercerá sus recursos disponibles. </w:t>
      </w:r>
      <w:r w:rsidR="0007379B" w:rsidRPr="00C07495">
        <w:rPr>
          <w:rFonts w:ascii="Palatino Linotype" w:eastAsia="Palatino Linotype" w:hAnsi="Palatino Linotype" w:cs="Palatino Linotype"/>
          <w:b/>
          <w:sz w:val="22"/>
          <w:szCs w:val="22"/>
        </w:rPr>
        <w:t>Estos presupuestos debidamente autorizados por la Junta de Gobierno, serán sometidos a la consideración del H. Ayuntamiento, quien en su caso podrá modificarlos o aprobarlos</w:t>
      </w:r>
      <w:r w:rsidR="0007379B" w:rsidRPr="00C07495">
        <w:rPr>
          <w:rFonts w:ascii="Palatino Linotype" w:eastAsia="Palatino Linotype" w:hAnsi="Palatino Linotype" w:cs="Palatino Linotype"/>
          <w:sz w:val="22"/>
          <w:szCs w:val="22"/>
        </w:rPr>
        <w:t>.</w:t>
      </w:r>
    </w:p>
    <w:p w14:paraId="15BE5236" w14:textId="77777777" w:rsidR="0007379B" w:rsidRPr="00C07495" w:rsidRDefault="0007379B" w:rsidP="00A01F9C">
      <w:pPr>
        <w:spacing w:line="360" w:lineRule="auto"/>
        <w:jc w:val="both"/>
        <w:rPr>
          <w:rFonts w:ascii="Palatino Linotype" w:eastAsia="Palatino Linotype" w:hAnsi="Palatino Linotype" w:cs="Palatino Linotype"/>
          <w:sz w:val="22"/>
          <w:szCs w:val="22"/>
        </w:rPr>
      </w:pPr>
    </w:p>
    <w:p w14:paraId="41648EA6" w14:textId="77777777" w:rsidR="00060775" w:rsidRPr="00C07495" w:rsidRDefault="0007379B" w:rsidP="00060775">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Posteriormente en el numeral </w:t>
      </w:r>
      <w:r w:rsidR="001B6E2D" w:rsidRPr="00C07495">
        <w:rPr>
          <w:rFonts w:ascii="Palatino Linotype" w:eastAsia="Palatino Linotype" w:hAnsi="Palatino Linotype" w:cs="Palatino Linotype"/>
          <w:sz w:val="22"/>
          <w:szCs w:val="22"/>
        </w:rPr>
        <w:t>15</w:t>
      </w:r>
      <w:r w:rsidRPr="00C07495">
        <w:rPr>
          <w:rFonts w:ascii="Palatino Linotype" w:eastAsia="Palatino Linotype" w:hAnsi="Palatino Linotype" w:cs="Palatino Linotype"/>
          <w:sz w:val="22"/>
          <w:szCs w:val="22"/>
        </w:rPr>
        <w:t xml:space="preserve"> de la legislación en referencia</w:t>
      </w:r>
      <w:r w:rsidR="001B6E2D" w:rsidRPr="00C07495">
        <w:rPr>
          <w:rFonts w:ascii="Palatino Linotype" w:eastAsia="Palatino Linotype" w:hAnsi="Palatino Linotype" w:cs="Palatino Linotype"/>
          <w:sz w:val="22"/>
          <w:szCs w:val="22"/>
        </w:rPr>
        <w:t xml:space="preserve"> dispone que </w:t>
      </w:r>
      <w:r w:rsidR="001B6E2D" w:rsidRPr="00C07495">
        <w:rPr>
          <w:rFonts w:ascii="Palatino Linotype" w:eastAsia="Palatino Linotype" w:hAnsi="Palatino Linotype" w:cs="Palatino Linotype"/>
          <w:b/>
          <w:sz w:val="22"/>
          <w:szCs w:val="22"/>
        </w:rPr>
        <w:t xml:space="preserve">el Tesorero </w:t>
      </w:r>
      <w:r w:rsidR="001B6E2D" w:rsidRPr="00C07495">
        <w:rPr>
          <w:rFonts w:ascii="Palatino Linotype" w:eastAsia="Palatino Linotype" w:hAnsi="Palatino Linotype" w:cs="Palatino Linotype"/>
          <w:b/>
          <w:sz w:val="22"/>
          <w:szCs w:val="22"/>
          <w:u w:val="single"/>
        </w:rPr>
        <w:t>será el responsable del manejo del presupuesto del Sistema Municipal</w:t>
      </w:r>
      <w:r w:rsidR="00A01F9C" w:rsidRPr="00C07495">
        <w:rPr>
          <w:rFonts w:ascii="Palatino Linotype" w:eastAsia="Palatino Linotype" w:hAnsi="Palatino Linotype" w:cs="Palatino Linotype"/>
          <w:sz w:val="22"/>
          <w:szCs w:val="22"/>
        </w:rPr>
        <w:t xml:space="preserve">, asimismo el Reglamento Interior del Sistema Municipal Para el Desarrollo Integral de la Familia de Ecatepec de Morelos en su artículo 44 fracción I mandata a </w:t>
      </w:r>
      <w:r w:rsidR="00A01F9C" w:rsidRPr="00C07495">
        <w:rPr>
          <w:rFonts w:ascii="Palatino Linotype" w:eastAsia="Palatino Linotype" w:hAnsi="Palatino Linotype" w:cs="Palatino Linotype"/>
          <w:b/>
          <w:sz w:val="22"/>
          <w:szCs w:val="22"/>
        </w:rPr>
        <w:t>la Tesorería el elaborar y someter a consideración de la Junta de Gobierno el proyecto de ingresos y presupuesto de egresos</w:t>
      </w:r>
      <w:r w:rsidR="00060775" w:rsidRPr="00C07495">
        <w:rPr>
          <w:rFonts w:ascii="Palatino Linotype" w:eastAsia="Palatino Linotype" w:hAnsi="Palatino Linotype" w:cs="Palatino Linotype"/>
          <w:b/>
          <w:sz w:val="22"/>
          <w:szCs w:val="22"/>
        </w:rPr>
        <w:t xml:space="preserve">, por lo que de las atribuciones previamente citadas, se aprecia que el Sujeto Obligado </w:t>
      </w:r>
      <w:r w:rsidR="00060775" w:rsidRPr="00C07495">
        <w:rPr>
          <w:rFonts w:ascii="Palatino Linotype" w:eastAsia="Palatino Linotype" w:hAnsi="Palatino Linotype" w:cs="Palatino Linotype"/>
          <w:sz w:val="22"/>
          <w:szCs w:val="22"/>
        </w:rPr>
        <w:t>si cuenta con la información relativa al presupuesto asignado a la Clínica Materno Infantil Matilde Montoya del 2022 al 2024.</w:t>
      </w:r>
    </w:p>
    <w:p w14:paraId="49C15683" w14:textId="77777777" w:rsidR="006C3DF9" w:rsidRPr="00C07495" w:rsidRDefault="006C3DF9" w:rsidP="00060775">
      <w:pPr>
        <w:spacing w:line="360" w:lineRule="auto"/>
        <w:jc w:val="both"/>
        <w:rPr>
          <w:rFonts w:ascii="Palatino Linotype" w:eastAsia="Palatino Linotype" w:hAnsi="Palatino Linotype" w:cs="Palatino Linotype"/>
          <w:sz w:val="22"/>
          <w:szCs w:val="22"/>
        </w:rPr>
      </w:pPr>
    </w:p>
    <w:p w14:paraId="1920C220" w14:textId="77777777" w:rsidR="00BA66F7" w:rsidRPr="00C07495" w:rsidRDefault="006C3DF9" w:rsidP="00BA66F7">
      <w:pPr>
        <w:spacing w:line="360" w:lineRule="auto"/>
        <w:jc w:val="both"/>
        <w:rPr>
          <w:rFonts w:ascii="Palatino Linotype" w:eastAsia="Palatino Linotype" w:hAnsi="Palatino Linotype" w:cs="Palatino Linotype"/>
          <w:sz w:val="20"/>
          <w:szCs w:val="22"/>
        </w:rPr>
      </w:pPr>
      <w:r w:rsidRPr="00C07495">
        <w:rPr>
          <w:rFonts w:ascii="Palatino Linotype" w:eastAsia="Palatino Linotype" w:hAnsi="Palatino Linotype" w:cs="Palatino Linotype"/>
          <w:sz w:val="22"/>
          <w:szCs w:val="22"/>
        </w:rPr>
        <w:t xml:space="preserve">A mayor abundamiento de lo anterior, </w:t>
      </w:r>
      <w:r w:rsidR="00BA66F7" w:rsidRPr="00C07495">
        <w:rPr>
          <w:rFonts w:ascii="Palatino Linotype" w:hAnsi="Palatino Linotype"/>
          <w:sz w:val="22"/>
        </w:rPr>
        <w:t>el presupuesto es la estimación financiera anticipada, generalmente anual, de los egresos e ingresos del gobierno, necesario para cumplir con los propósitos de un programa determinado, el cual constituye un instrumento operativo básico para la ejecución de las decisiones de política, económica y de operación a nivel estatal, que en el caso en concreto, a nivel municipal, debe estar basado en resultados (</w:t>
      </w:r>
      <w:proofErr w:type="spellStart"/>
      <w:r w:rsidR="00BA66F7" w:rsidRPr="00C07495">
        <w:rPr>
          <w:rFonts w:ascii="Palatino Linotype" w:hAnsi="Palatino Linotype"/>
          <w:sz w:val="22"/>
        </w:rPr>
        <w:t>PbR</w:t>
      </w:r>
      <w:proofErr w:type="spellEnd"/>
      <w:r w:rsidR="00BA66F7" w:rsidRPr="00C07495">
        <w:rPr>
          <w:rFonts w:ascii="Palatino Linotype" w:hAnsi="Palatino Linotype"/>
          <w:sz w:val="22"/>
        </w:rPr>
        <w:t>), el cual define en su Glosario, el Manual para la Planeación, Programación y Presupuesto de Egresos Municipal de la siguiente forma:</w:t>
      </w:r>
    </w:p>
    <w:p w14:paraId="18C3F3A2" w14:textId="77777777" w:rsidR="00BA66F7" w:rsidRPr="00C07495" w:rsidRDefault="00BA66F7" w:rsidP="00BA66F7">
      <w:pPr>
        <w:rPr>
          <w:sz w:val="22"/>
        </w:rPr>
      </w:pPr>
    </w:p>
    <w:p w14:paraId="3066558F" w14:textId="77777777" w:rsidR="00BA66F7" w:rsidRPr="00C07495" w:rsidRDefault="00BA66F7" w:rsidP="00BA66F7">
      <w:pPr>
        <w:pStyle w:val="NormalWeb"/>
        <w:spacing w:before="0" w:beforeAutospacing="0" w:after="0" w:afterAutospacing="0"/>
        <w:ind w:left="567" w:right="822"/>
        <w:jc w:val="both"/>
      </w:pPr>
      <w:r w:rsidRPr="00C07495">
        <w:rPr>
          <w:rFonts w:ascii="Palatino Linotype" w:hAnsi="Palatino Linotype"/>
          <w:b/>
          <w:bCs/>
          <w:i/>
          <w:iCs/>
          <w:sz w:val="22"/>
          <w:szCs w:val="22"/>
        </w:rPr>
        <w:t>“Presupuesto Basado en Resultados (</w:t>
      </w:r>
      <w:proofErr w:type="spellStart"/>
      <w:r w:rsidRPr="00C07495">
        <w:rPr>
          <w:rFonts w:ascii="Palatino Linotype" w:hAnsi="Palatino Linotype"/>
          <w:b/>
          <w:bCs/>
          <w:i/>
          <w:iCs/>
          <w:sz w:val="22"/>
          <w:szCs w:val="22"/>
        </w:rPr>
        <w:t>PbR</w:t>
      </w:r>
      <w:proofErr w:type="spellEnd"/>
      <w:r w:rsidRPr="00C07495">
        <w:rPr>
          <w:rFonts w:ascii="Palatino Linotype" w:hAnsi="Palatino Linotype"/>
          <w:b/>
          <w:bCs/>
          <w:i/>
          <w:iCs/>
          <w:sz w:val="22"/>
          <w:szCs w:val="22"/>
        </w:rPr>
        <w:t>):</w:t>
      </w:r>
      <w:r w:rsidRPr="00C07495">
        <w:rPr>
          <w:rFonts w:ascii="Palatino Linotype" w:hAnsi="Palatino Linotype"/>
          <w:i/>
          <w:iCs/>
          <w:sz w:val="22"/>
          <w:szCs w:val="22"/>
        </w:rPr>
        <w:t xml:space="preserve"> Instrumento de la </w:t>
      </w:r>
      <w:proofErr w:type="spellStart"/>
      <w:r w:rsidRPr="00C07495">
        <w:rPr>
          <w:rFonts w:ascii="Palatino Linotype" w:hAnsi="Palatino Linotype"/>
          <w:i/>
          <w:iCs/>
          <w:sz w:val="22"/>
          <w:szCs w:val="22"/>
        </w:rPr>
        <w:t>GpR</w:t>
      </w:r>
      <w:proofErr w:type="spellEnd"/>
      <w:r w:rsidRPr="00C07495">
        <w:rPr>
          <w:rFonts w:ascii="Palatino Linotype" w:hAnsi="Palatino Linotype"/>
          <w:i/>
          <w:iCs/>
          <w:sz w:val="22"/>
          <w:szCs w:val="22"/>
        </w:rPr>
        <w:t xml:space="preserve">, que consiste en un conjunto de actividades y herramientas orientados a que las decisiones involucradas en el proceso presupuestario incorporen, sistemáticamente, </w:t>
      </w:r>
      <w:r w:rsidRPr="00C07495">
        <w:rPr>
          <w:rFonts w:ascii="Palatino Linotype" w:hAnsi="Palatino Linotype"/>
          <w:i/>
          <w:iCs/>
          <w:sz w:val="22"/>
          <w:szCs w:val="22"/>
        </w:rPr>
        <w:lastRenderedPageBreak/>
        <w:t>consideraciones sobre los resultados obtenidos y esperados de la aplicación de los recursos públicos, y que motiven a las dependencias y entidades a lograrlos, con el objeto de mejorar la calidad del gasto público y la rendición de cuentas.”</w:t>
      </w:r>
    </w:p>
    <w:p w14:paraId="60ED2245" w14:textId="77777777" w:rsidR="00BA66F7" w:rsidRPr="00C07495" w:rsidRDefault="00BA66F7" w:rsidP="00BA66F7"/>
    <w:p w14:paraId="04488A4F" w14:textId="77777777" w:rsidR="00BA66F7" w:rsidRPr="00C07495" w:rsidRDefault="00BA66F7" w:rsidP="00BA66F7">
      <w:pPr>
        <w:pStyle w:val="NormalWeb"/>
        <w:spacing w:before="0" w:beforeAutospacing="0" w:after="0" w:afterAutospacing="0" w:line="360" w:lineRule="auto"/>
        <w:ind w:right="49"/>
        <w:jc w:val="both"/>
        <w:rPr>
          <w:sz w:val="22"/>
        </w:rPr>
      </w:pPr>
      <w:r w:rsidRPr="00C07495">
        <w:rPr>
          <w:rFonts w:ascii="Palatino Linotype" w:hAnsi="Palatino Linotype"/>
          <w:sz w:val="22"/>
        </w:rPr>
        <w:t>Teniendo así que, de acuerdo con los Lineamientos para la Integración y Entrega de los Informes Trimestrales Municipales, emitidos por el Órgano Superior de Fiscalización del Estado de México, en la entrega del presupuesto de egresos municipal deben estar contenidos los siguientes presupuestos basados en resultados (</w:t>
      </w:r>
      <w:proofErr w:type="spellStart"/>
      <w:r w:rsidRPr="00C07495">
        <w:rPr>
          <w:rFonts w:ascii="Palatino Linotype" w:hAnsi="Palatino Linotype"/>
          <w:sz w:val="22"/>
        </w:rPr>
        <w:t>PbRM</w:t>
      </w:r>
      <w:proofErr w:type="spellEnd"/>
      <w:r w:rsidRPr="00C07495">
        <w:rPr>
          <w:rFonts w:ascii="Palatino Linotype" w:hAnsi="Palatino Linotype"/>
          <w:sz w:val="22"/>
        </w:rPr>
        <w:t>):</w:t>
      </w:r>
      <w:r w:rsidRPr="00C07495">
        <w:rPr>
          <w:rFonts w:ascii="Palatino Linotype" w:hAnsi="Palatino Linotype"/>
          <w:szCs w:val="28"/>
        </w:rPr>
        <w:t xml:space="preserve">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09b,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10c, PbRM-01b, PbRM-02a,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01c, PbRM-01a,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02a,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08c,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01d, </w:t>
      </w:r>
      <w:proofErr w:type="spellStart"/>
      <w:r w:rsidRPr="00C07495">
        <w:rPr>
          <w:rFonts w:ascii="Palatino Linotype" w:hAnsi="Palatino Linotype"/>
          <w:sz w:val="22"/>
        </w:rPr>
        <w:t>PbRM</w:t>
      </w:r>
      <w:proofErr w:type="spellEnd"/>
      <w:r w:rsidRPr="00C07495">
        <w:rPr>
          <w:rFonts w:ascii="Palatino Linotype" w:hAnsi="Palatino Linotype"/>
          <w:sz w:val="22"/>
        </w:rPr>
        <w:t xml:space="preserve"> 08b. </w:t>
      </w:r>
    </w:p>
    <w:p w14:paraId="6DEEB8FC" w14:textId="77777777" w:rsidR="00BA66F7" w:rsidRPr="00C07495" w:rsidRDefault="00BA66F7" w:rsidP="00BA66F7">
      <w:pPr>
        <w:spacing w:line="360" w:lineRule="auto"/>
        <w:jc w:val="both"/>
        <w:rPr>
          <w:rFonts w:ascii="Palatino Linotype" w:eastAsia="Palatino Linotype" w:hAnsi="Palatino Linotype" w:cs="Palatino Linotype"/>
          <w:sz w:val="22"/>
          <w:szCs w:val="22"/>
        </w:rPr>
      </w:pPr>
    </w:p>
    <w:p w14:paraId="7A3B95E7" w14:textId="77777777" w:rsidR="00FA34EA" w:rsidRPr="00C07495" w:rsidRDefault="00BA66F7" w:rsidP="00BA66F7">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Bajo esta línea de análisis, </w:t>
      </w:r>
      <w:r w:rsidR="006C3DF9" w:rsidRPr="00C07495">
        <w:rPr>
          <w:rFonts w:ascii="Palatino Linotype" w:eastAsia="Palatino Linotype" w:hAnsi="Palatino Linotype" w:cs="Palatino Linotype"/>
          <w:sz w:val="22"/>
          <w:szCs w:val="22"/>
        </w:rPr>
        <w:t>el M</w:t>
      </w:r>
      <w:r w:rsidR="00EC237F" w:rsidRPr="00C07495">
        <w:rPr>
          <w:rFonts w:ascii="Palatino Linotype" w:eastAsia="Palatino Linotype" w:hAnsi="Palatino Linotype" w:cs="Palatino Linotype"/>
          <w:sz w:val="22"/>
          <w:szCs w:val="22"/>
        </w:rPr>
        <w:t>anual</w:t>
      </w:r>
      <w:r w:rsidR="006C3DF9" w:rsidRPr="00C07495">
        <w:rPr>
          <w:rFonts w:ascii="Palatino Linotype" w:eastAsia="Palatino Linotype" w:hAnsi="Palatino Linotype" w:cs="Palatino Linotype"/>
          <w:sz w:val="22"/>
          <w:szCs w:val="22"/>
        </w:rPr>
        <w:t xml:space="preserve"> </w:t>
      </w:r>
      <w:r w:rsidR="00EC237F" w:rsidRPr="00C07495">
        <w:rPr>
          <w:rFonts w:ascii="Palatino Linotype" w:eastAsia="Palatino Linotype" w:hAnsi="Palatino Linotype" w:cs="Palatino Linotype"/>
          <w:sz w:val="22"/>
          <w:szCs w:val="22"/>
        </w:rPr>
        <w:t xml:space="preserve">para la </w:t>
      </w:r>
      <w:r w:rsidR="006C3DF9" w:rsidRPr="00C07495">
        <w:rPr>
          <w:rFonts w:ascii="Palatino Linotype" w:eastAsia="Palatino Linotype" w:hAnsi="Palatino Linotype" w:cs="Palatino Linotype"/>
          <w:sz w:val="22"/>
          <w:szCs w:val="22"/>
        </w:rPr>
        <w:t>P</w:t>
      </w:r>
      <w:r w:rsidR="00EC237F" w:rsidRPr="00C07495">
        <w:rPr>
          <w:rFonts w:ascii="Palatino Linotype" w:eastAsia="Palatino Linotype" w:hAnsi="Palatino Linotype" w:cs="Palatino Linotype"/>
          <w:sz w:val="22"/>
          <w:szCs w:val="22"/>
        </w:rPr>
        <w:t>laneación</w:t>
      </w:r>
      <w:r w:rsidR="006C3DF9" w:rsidRPr="00C07495">
        <w:rPr>
          <w:rFonts w:ascii="Palatino Linotype" w:eastAsia="Palatino Linotype" w:hAnsi="Palatino Linotype" w:cs="Palatino Linotype"/>
          <w:sz w:val="22"/>
          <w:szCs w:val="22"/>
        </w:rPr>
        <w:t>, P</w:t>
      </w:r>
      <w:r w:rsidR="00EC237F" w:rsidRPr="00C07495">
        <w:rPr>
          <w:rFonts w:ascii="Palatino Linotype" w:eastAsia="Palatino Linotype" w:hAnsi="Palatino Linotype" w:cs="Palatino Linotype"/>
          <w:sz w:val="22"/>
          <w:szCs w:val="22"/>
        </w:rPr>
        <w:t xml:space="preserve">rogramación y </w:t>
      </w:r>
      <w:r w:rsidR="006C3DF9" w:rsidRPr="00C07495">
        <w:rPr>
          <w:rFonts w:ascii="Palatino Linotype" w:eastAsia="Palatino Linotype" w:hAnsi="Palatino Linotype" w:cs="Palatino Linotype"/>
          <w:sz w:val="22"/>
          <w:szCs w:val="22"/>
        </w:rPr>
        <w:t>P</w:t>
      </w:r>
      <w:r w:rsidR="00EC237F" w:rsidRPr="00C07495">
        <w:rPr>
          <w:rFonts w:ascii="Palatino Linotype" w:eastAsia="Palatino Linotype" w:hAnsi="Palatino Linotype" w:cs="Palatino Linotype"/>
          <w:sz w:val="22"/>
          <w:szCs w:val="22"/>
        </w:rPr>
        <w:t>resupuesto</w:t>
      </w:r>
      <w:r w:rsidR="006C3DF9" w:rsidRPr="00C07495">
        <w:rPr>
          <w:rFonts w:ascii="Palatino Linotype" w:eastAsia="Palatino Linotype" w:hAnsi="Palatino Linotype" w:cs="Palatino Linotype"/>
          <w:sz w:val="22"/>
          <w:szCs w:val="22"/>
        </w:rPr>
        <w:t xml:space="preserve"> </w:t>
      </w:r>
      <w:r w:rsidR="00EC237F" w:rsidRPr="00C07495">
        <w:rPr>
          <w:rFonts w:ascii="Palatino Linotype" w:eastAsia="Palatino Linotype" w:hAnsi="Palatino Linotype" w:cs="Palatino Linotype"/>
          <w:sz w:val="22"/>
          <w:szCs w:val="22"/>
        </w:rPr>
        <w:t xml:space="preserve">de Egresos Municipal para el Ejercicio Fiscal </w:t>
      </w:r>
      <w:r w:rsidR="006C3DF9" w:rsidRPr="00C07495">
        <w:rPr>
          <w:rFonts w:ascii="Palatino Linotype" w:eastAsia="Palatino Linotype" w:hAnsi="Palatino Linotype" w:cs="Palatino Linotype"/>
          <w:sz w:val="22"/>
          <w:szCs w:val="22"/>
        </w:rPr>
        <w:t>2024</w:t>
      </w:r>
      <w:r w:rsidR="00EC237F"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sz w:val="22"/>
          <w:szCs w:val="22"/>
        </w:rPr>
        <w:t xml:space="preserve">contempla la existencia del formato </w:t>
      </w:r>
      <w:r w:rsidRPr="00C07495">
        <w:rPr>
          <w:rFonts w:ascii="Palatino Linotype" w:eastAsia="Palatino Linotype" w:hAnsi="Palatino Linotype" w:cs="Palatino Linotype"/>
          <w:b/>
          <w:sz w:val="22"/>
          <w:szCs w:val="22"/>
        </w:rPr>
        <w:t>PbRM-01a “Dimensión Administrativa del Gasto”</w:t>
      </w:r>
      <w:r w:rsidRPr="00C07495">
        <w:rPr>
          <w:rFonts w:ascii="Palatino Linotype" w:eastAsia="Palatino Linotype" w:hAnsi="Palatino Linotype" w:cs="Palatino Linotype"/>
          <w:sz w:val="22"/>
          <w:szCs w:val="22"/>
        </w:rPr>
        <w:t>, el cual tiene como propósito identificar a nivel de estructura administrativa los programas y proyectos de los cuales se responsabiliza cada una de las Depend</w:t>
      </w:r>
      <w:r w:rsidR="00FA34EA" w:rsidRPr="00C07495">
        <w:rPr>
          <w:rFonts w:ascii="Palatino Linotype" w:eastAsia="Palatino Linotype" w:hAnsi="Palatino Linotype" w:cs="Palatino Linotype"/>
          <w:sz w:val="22"/>
          <w:szCs w:val="22"/>
        </w:rPr>
        <w:t>encias y Organismos municipales y en él se reportan los siguientes elementos:</w:t>
      </w:r>
    </w:p>
    <w:p w14:paraId="5AF2B095" w14:textId="77777777" w:rsidR="00FA34EA" w:rsidRPr="00C07495" w:rsidRDefault="00FA34EA" w:rsidP="00FA34EA">
      <w:pPr>
        <w:spacing w:line="360" w:lineRule="auto"/>
        <w:jc w:val="center"/>
        <w:rPr>
          <w:rFonts w:ascii="Palatino Linotype" w:eastAsia="Palatino Linotype" w:hAnsi="Palatino Linotype" w:cs="Palatino Linotype"/>
          <w:sz w:val="22"/>
          <w:szCs w:val="22"/>
        </w:rPr>
      </w:pPr>
      <w:r w:rsidRPr="00C07495">
        <w:rPr>
          <w:rFonts w:ascii="Palatino Linotype" w:eastAsia="Palatino Linotype" w:hAnsi="Palatino Linotype" w:cs="Palatino Linotype"/>
          <w:noProof/>
          <w:sz w:val="22"/>
          <w:szCs w:val="22"/>
        </w:rPr>
        <w:lastRenderedPageBreak/>
        <w:drawing>
          <wp:inline distT="0" distB="0" distL="0" distR="0" wp14:anchorId="22E92CC1" wp14:editId="6666A388">
            <wp:extent cx="6215687" cy="4819650"/>
            <wp:effectExtent l="19050" t="19050" r="1397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6330" cy="4874427"/>
                    </a:xfrm>
                    <a:prstGeom prst="rect">
                      <a:avLst/>
                    </a:prstGeom>
                    <a:ln>
                      <a:solidFill>
                        <a:schemeClr val="tx1"/>
                      </a:solidFill>
                    </a:ln>
                  </pic:spPr>
                </pic:pic>
              </a:graphicData>
            </a:graphic>
          </wp:inline>
        </w:drawing>
      </w:r>
    </w:p>
    <w:p w14:paraId="2B6D3319" w14:textId="77777777" w:rsidR="00FA34EA" w:rsidRPr="00C07495" w:rsidRDefault="00FA34EA" w:rsidP="00FA34EA">
      <w:pPr>
        <w:spacing w:line="360" w:lineRule="auto"/>
        <w:rPr>
          <w:rFonts w:ascii="Palatino Linotype" w:eastAsia="Palatino Linotype" w:hAnsi="Palatino Linotype" w:cs="Palatino Linotype"/>
          <w:sz w:val="22"/>
          <w:szCs w:val="22"/>
        </w:rPr>
      </w:pPr>
    </w:p>
    <w:p w14:paraId="174E204C" w14:textId="77777777" w:rsidR="00FA34EA" w:rsidRPr="00C07495" w:rsidRDefault="00FA34EA" w:rsidP="00FA34EA">
      <w:pPr>
        <w:spacing w:line="360" w:lineRule="auto"/>
        <w:rPr>
          <w:rFonts w:ascii="Palatino Linotype" w:eastAsia="Palatino Linotype" w:hAnsi="Palatino Linotype" w:cs="Palatino Linotype"/>
          <w:sz w:val="22"/>
          <w:szCs w:val="22"/>
        </w:rPr>
      </w:pPr>
      <w:r w:rsidRPr="00C07495">
        <w:rPr>
          <w:rFonts w:ascii="Palatino Linotype" w:eastAsia="Palatino Linotype" w:hAnsi="Palatino Linotype" w:cs="Palatino Linotype"/>
          <w:noProof/>
          <w:sz w:val="22"/>
          <w:szCs w:val="22"/>
        </w:rPr>
        <w:lastRenderedPageBreak/>
        <w:drawing>
          <wp:inline distT="0" distB="0" distL="0" distR="0" wp14:anchorId="0A9C73D3" wp14:editId="2F1409D8">
            <wp:extent cx="5581015" cy="6313170"/>
            <wp:effectExtent l="19050" t="19050" r="19685"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1015" cy="6313170"/>
                    </a:xfrm>
                    <a:prstGeom prst="rect">
                      <a:avLst/>
                    </a:prstGeom>
                    <a:ln>
                      <a:solidFill>
                        <a:schemeClr val="tx1"/>
                      </a:solidFill>
                    </a:ln>
                  </pic:spPr>
                </pic:pic>
              </a:graphicData>
            </a:graphic>
          </wp:inline>
        </w:drawing>
      </w:r>
    </w:p>
    <w:p w14:paraId="2B39D1C3" w14:textId="77777777" w:rsidR="00FA34EA" w:rsidRPr="00C07495" w:rsidRDefault="00FA34EA" w:rsidP="00BA66F7">
      <w:pPr>
        <w:spacing w:line="360" w:lineRule="auto"/>
        <w:jc w:val="both"/>
        <w:rPr>
          <w:rFonts w:ascii="Palatino Linotype" w:eastAsia="Palatino Linotype" w:hAnsi="Palatino Linotype" w:cs="Palatino Linotype"/>
          <w:sz w:val="22"/>
          <w:szCs w:val="22"/>
        </w:rPr>
      </w:pPr>
    </w:p>
    <w:p w14:paraId="6430EA9F" w14:textId="77777777" w:rsidR="006C3DF9" w:rsidRPr="00C07495" w:rsidRDefault="006C3DF9" w:rsidP="00BA66F7">
      <w:pPr>
        <w:spacing w:line="360" w:lineRule="auto"/>
        <w:jc w:val="both"/>
        <w:rPr>
          <w:rFonts w:ascii="Palatino Linotype" w:eastAsia="Palatino Linotype" w:hAnsi="Palatino Linotype" w:cs="Palatino Linotype"/>
          <w:sz w:val="22"/>
          <w:szCs w:val="22"/>
        </w:rPr>
      </w:pPr>
    </w:p>
    <w:p w14:paraId="43A5CC39" w14:textId="77777777" w:rsidR="006C3DF9" w:rsidRPr="00C07495" w:rsidRDefault="00FA34EA" w:rsidP="00060775">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Por lo anteriormente expuesto, se determina pertinente ordenar al Sujeto Obligado, la entrega del documento donde conste el presupuesto asignado a la Clínica Materno Infantil Matilde Montoya del 01 de enero de 2022 al 05 de agosto de 2024.</w:t>
      </w:r>
    </w:p>
    <w:p w14:paraId="4A988737"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882105"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En otro orden de ideas, por cuanto hace al </w:t>
      </w:r>
      <w:r w:rsidRPr="00C07495">
        <w:rPr>
          <w:rFonts w:ascii="Palatino Linotype" w:eastAsia="Palatino Linotype" w:hAnsi="Palatino Linotype" w:cs="Palatino Linotype"/>
          <w:b/>
          <w:sz w:val="22"/>
          <w:szCs w:val="22"/>
          <w:u w:val="single"/>
        </w:rPr>
        <w:t>acta y la sesión de la junta de Gobierno en donde se aprueba la creación de la clínica en cuestión</w:t>
      </w:r>
      <w:r w:rsidRPr="00C07495">
        <w:rPr>
          <w:rFonts w:ascii="Palatino Linotype" w:eastAsia="Palatino Linotype" w:hAnsi="Palatino Linotype" w:cs="Palatino Linotype"/>
          <w:b/>
          <w:sz w:val="22"/>
          <w:szCs w:val="22"/>
        </w:rPr>
        <w:t xml:space="preserve">, </w:t>
      </w:r>
      <w:r w:rsidRPr="00C07495">
        <w:rPr>
          <w:rFonts w:ascii="Palatino Linotype" w:eastAsia="Palatino Linotype" w:hAnsi="Palatino Linotype" w:cs="Palatino Linotype"/>
          <w:sz w:val="22"/>
          <w:szCs w:val="22"/>
        </w:rPr>
        <w:t xml:space="preserve">debemos recordar que no obra un turno a la persona servidora pública habilitada competente y por consiguiente no hay un pronunciamiento en concreto, por lo que procedemos al siguiente análisis. </w:t>
      </w:r>
    </w:p>
    <w:p w14:paraId="7967A710"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8810062"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La Ley  que crea los Organismos Públicos Descentralizados de Asistencia Social, de Carácter Municipal, Denominados "Sistemas Municipales Para El Desarrollo Integral De La Familia", establece lo siguiente: </w:t>
      </w:r>
    </w:p>
    <w:p w14:paraId="27F874E9"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A9E929"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“Artículo 11.- Serán Órganos Superiores de los Organismos:</w:t>
      </w:r>
    </w:p>
    <w:p w14:paraId="6E628D8D"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u w:val="single"/>
        </w:rPr>
      </w:pPr>
      <w:r w:rsidRPr="00C07495">
        <w:rPr>
          <w:rFonts w:ascii="Palatino Linotype" w:eastAsia="Palatino Linotype" w:hAnsi="Palatino Linotype" w:cs="Palatino Linotype"/>
          <w:b/>
          <w:i/>
          <w:sz w:val="22"/>
          <w:szCs w:val="22"/>
          <w:u w:val="single"/>
        </w:rPr>
        <w:t>I. La Junta de Gobierno;</w:t>
      </w:r>
    </w:p>
    <w:p w14:paraId="55DD5B40"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p>
    <w:p w14:paraId="28028363"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u w:val="single"/>
        </w:rPr>
      </w:pPr>
      <w:r w:rsidRPr="00C07495">
        <w:rPr>
          <w:rFonts w:ascii="Palatino Linotype" w:eastAsia="Palatino Linotype" w:hAnsi="Palatino Linotype" w:cs="Palatino Linotype"/>
          <w:b/>
          <w:i/>
          <w:sz w:val="22"/>
          <w:szCs w:val="22"/>
        </w:rPr>
        <w:t xml:space="preserve">Artículo 12.- El Órgano Superior de los Organismos será la Junta de Gobierno, la cual se integrará con un </w:t>
      </w:r>
      <w:r w:rsidRPr="00C07495">
        <w:rPr>
          <w:rFonts w:ascii="Palatino Linotype" w:eastAsia="Palatino Linotype" w:hAnsi="Palatino Linotype" w:cs="Palatino Linotype"/>
          <w:b/>
          <w:i/>
          <w:sz w:val="22"/>
          <w:szCs w:val="22"/>
          <w:u w:val="single"/>
        </w:rPr>
        <w:t>Presidente, un Secretario, un Tesorero y dos Vocales. Recayendo la Presidencia en la persona que al efecto nombre el C. Presidente Municipal, lo mismo el Secretario, que en todo caso será el Director, el Tesorero será la persona que designe el Presidente de la Junta de Gobierno y los Vocales serán dos funcionarios Municipales, cuya actividad se encuentre más relacionada con los objetivos de los Organismos.</w:t>
      </w:r>
    </w:p>
    <w:p w14:paraId="03773E57"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Artículo 13.- La Junta de Gobierno tendrá las siguientes facultades y obligaciones:</w:t>
      </w:r>
    </w:p>
    <w:p w14:paraId="109F4D20"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i/>
          <w:sz w:val="22"/>
          <w:szCs w:val="22"/>
        </w:rPr>
        <w:t>I</w:t>
      </w:r>
      <w:r w:rsidRPr="00C07495">
        <w:rPr>
          <w:rFonts w:ascii="Palatino Linotype" w:eastAsia="Palatino Linotype" w:hAnsi="Palatino Linotype" w:cs="Palatino Linotype"/>
          <w:b/>
          <w:i/>
          <w:sz w:val="22"/>
          <w:szCs w:val="22"/>
        </w:rPr>
        <w:t>. Representar al Sistema Municipal, con el poder más amplio que en derecho proceda, lo cual hará a través del Presidente de la propia Junta;</w:t>
      </w:r>
    </w:p>
    <w:p w14:paraId="4A5E7CF9"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II. Conocer y en su caso aprobar, los Convenios que el Sistema Municipal celebre para el mejor cumplimiento de sus objetivos;</w:t>
      </w:r>
    </w:p>
    <w:p w14:paraId="25ED26B6"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lastRenderedPageBreak/>
        <w:t>III. Aprobar el Reglamento Interno y la Organización General del Sistema Municipal, así como los manuales de procedimientos y servicios al público;</w:t>
      </w:r>
    </w:p>
    <w:p w14:paraId="15F2EE2F"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IV. Aprobar los planes y programas de trabajo del Sistema Municipal que en todo caso serán acordes de los planes y programas del DIFEM;</w:t>
      </w:r>
    </w:p>
    <w:p w14:paraId="23A8414A"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V. Aprobar los presupuestos, informes de actividades y estados financieros anuales;</w:t>
      </w:r>
    </w:p>
    <w:p w14:paraId="08DD80EA" w14:textId="77777777" w:rsidR="00F84B1E" w:rsidRPr="00C07495" w:rsidRDefault="00F84B1E" w:rsidP="00435F56">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VI. Otorgar a personas o Instituciones Poder General Espec</w:t>
      </w:r>
      <w:r w:rsidR="00435F56" w:rsidRPr="00C07495">
        <w:rPr>
          <w:rFonts w:ascii="Palatino Linotype" w:eastAsia="Palatino Linotype" w:hAnsi="Palatino Linotype" w:cs="Palatino Linotype"/>
          <w:b/>
          <w:i/>
          <w:sz w:val="22"/>
          <w:szCs w:val="22"/>
        </w:rPr>
        <w:t xml:space="preserve">ial para representar al Sistema </w:t>
      </w:r>
      <w:r w:rsidRPr="00C07495">
        <w:rPr>
          <w:rFonts w:ascii="Palatino Linotype" w:eastAsia="Palatino Linotype" w:hAnsi="Palatino Linotype" w:cs="Palatino Linotype"/>
          <w:b/>
          <w:i/>
          <w:sz w:val="22"/>
          <w:szCs w:val="22"/>
        </w:rPr>
        <w:t>Municipal;</w:t>
      </w:r>
    </w:p>
    <w:p w14:paraId="34A739FF"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VII. Proponer convenios de coordinación de Dependencias o Instituciones que consideren necesarios para el cumplimiento de los objetivos del Sistema Municipal;</w:t>
      </w:r>
    </w:p>
    <w:p w14:paraId="0E68ACD4"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VIII. Extender los nombramientos del personal del Sistema Municipal de acuerdo con las disposiciones jurídicas aplicables;</w:t>
      </w:r>
    </w:p>
    <w:p w14:paraId="60BAF58A"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IX. Proponer los planes y programas de trabajo del Sistema Municipal;</w:t>
      </w:r>
    </w:p>
    <w:p w14:paraId="7F6A95A2"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X. Fomentar y apoyar a las organizaciones o asociaciones privadas cuyo objeto sea la prestación de servicios de asistencia social;</w:t>
      </w:r>
    </w:p>
    <w:p w14:paraId="36FB5446"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XI. Autorizar la contratación de créditos, así como la aceptación de herencias, legados o donaciones, cuando éstas sean condicionadas o se refieran a bienes en litigio;</w:t>
      </w:r>
    </w:p>
    <w:p w14:paraId="62DCD4F9"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XII. Todas las demás que sean necesarias para el cumplimiento de los objetivos del Sistema Municipal.</w:t>
      </w:r>
    </w:p>
    <w:p w14:paraId="4CE3429A"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Artículo 13 Bis.- La Junta de Gobierno celebrará sesiones ordinarias por lo menos en forma bimestral y las extraordinarias que sean necesarias cuando las convoque el Presidente o la mayoría de sus miembros.</w:t>
      </w:r>
    </w:p>
    <w:p w14:paraId="457EE83C"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Artículo 13 Bis-A.- Habrá quórum en las sesiones de la Junta de Gobierno cuando concurran más de la mitad de sus integrantes, entre los que deberá estar el Presidente o quien legalmente lo supla, y sus resoluciones se tomarán por mayoría de votos de los miembros presentes. El Director tendrá voz pero no voto en las sesiones.</w:t>
      </w:r>
    </w:p>
    <w:p w14:paraId="30A01AEB" w14:textId="77777777" w:rsidR="00F84B1E" w:rsidRPr="00C07495" w:rsidRDefault="00F84B1E" w:rsidP="00F84B1E">
      <w:pPr>
        <w:pBdr>
          <w:top w:val="nil"/>
          <w:left w:val="nil"/>
          <w:bottom w:val="nil"/>
          <w:right w:val="nil"/>
          <w:between w:val="nil"/>
        </w:pBdr>
        <w:spacing w:line="276" w:lineRule="auto"/>
        <w:ind w:left="567" w:right="85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Artículo 13 Bis-B.- Por cada miembro propietario de la Junta se nombrará un suplente, con excepción del Presidente, quien será suplido por el Secretario”  </w:t>
      </w:r>
    </w:p>
    <w:p w14:paraId="09356A0A" w14:textId="77777777" w:rsidR="00F84B1E" w:rsidRPr="00C07495" w:rsidRDefault="00F84B1E" w:rsidP="00F84B1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31ABBE" w14:textId="77777777" w:rsidR="001B6E2D" w:rsidRPr="00C07495" w:rsidRDefault="00435F56">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 xml:space="preserve">Con relación a lo anterior, el Reglamento Interior del Sistema Municipal Para el Desarrollo Integral de la Familia de Ecatepec de Morelos establece las siguientes facultades para </w:t>
      </w:r>
      <w:r w:rsidR="004946F2" w:rsidRPr="00C07495">
        <w:rPr>
          <w:rFonts w:ascii="Palatino Linotype" w:eastAsia="Palatino Linotype" w:hAnsi="Palatino Linotype" w:cs="Palatino Linotype"/>
          <w:sz w:val="22"/>
          <w:szCs w:val="22"/>
        </w:rPr>
        <w:t xml:space="preserve">la Junta y concretamente para </w:t>
      </w:r>
      <w:r w:rsidRPr="00C07495">
        <w:rPr>
          <w:rFonts w:ascii="Palatino Linotype" w:eastAsia="Palatino Linotype" w:hAnsi="Palatino Linotype" w:cs="Palatino Linotype"/>
          <w:sz w:val="22"/>
          <w:szCs w:val="22"/>
        </w:rPr>
        <w:t xml:space="preserve">el Secretario de la Junta de Gobierno: </w:t>
      </w:r>
    </w:p>
    <w:p w14:paraId="49967502" w14:textId="77777777" w:rsidR="004946F2" w:rsidRPr="00C07495" w:rsidRDefault="00435F56"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w:t>
      </w:r>
      <w:r w:rsidR="004946F2" w:rsidRPr="00C07495">
        <w:rPr>
          <w:rFonts w:ascii="Palatino Linotype" w:hAnsi="Palatino Linotype"/>
          <w:i/>
          <w:sz w:val="22"/>
        </w:rPr>
        <w:t>Artículo 10.- La Junta de Gobierno tendrá además de las atribuciones que señala la Ley, las siguientes:</w:t>
      </w:r>
    </w:p>
    <w:p w14:paraId="2C13B787"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I. Representar al SMDIF con el poder más amplio que en derecho proceda, lo cual hará a través de la Presidencia de la propia Junta;</w:t>
      </w:r>
    </w:p>
    <w:p w14:paraId="0B747BCE"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II. Conocer y aprobar los convenios o contratos de colaboración que sean necesarios celebrar con el sector privado;</w:t>
      </w:r>
    </w:p>
    <w:p w14:paraId="0EBE4570"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III. Establecer las políticas y lineamientos generales del SMDIF;</w:t>
      </w:r>
    </w:p>
    <w:p w14:paraId="347A849F"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IV. Aprobar el Reglamento Interno y </w:t>
      </w:r>
      <w:r w:rsidRPr="00C07495">
        <w:rPr>
          <w:rFonts w:ascii="Palatino Linotype" w:hAnsi="Palatino Linotype"/>
          <w:b/>
          <w:i/>
          <w:sz w:val="22"/>
          <w:u w:val="single"/>
        </w:rPr>
        <w:t>la Organización General del SMDIF</w:t>
      </w:r>
      <w:r w:rsidRPr="00C07495">
        <w:rPr>
          <w:rFonts w:ascii="Palatino Linotype" w:hAnsi="Palatino Linotype"/>
          <w:i/>
          <w:sz w:val="22"/>
        </w:rPr>
        <w:t>, así como los manuales de procedimientos y servicios al público;</w:t>
      </w:r>
    </w:p>
    <w:p w14:paraId="5B3EA4AC"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V. Aprobar los planes y programas de trabajo del SMDIF acordes de los planes y programas del DIFEM;</w:t>
      </w:r>
    </w:p>
    <w:p w14:paraId="0D403D51"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VI. Discutir y aprobar en su caso, aprobar los presupuestos, informes de actividades y estados financieros anuales del SMDIF;</w:t>
      </w:r>
    </w:p>
    <w:p w14:paraId="747D164D"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VII. Autorizar la creación y extinción de comités y grupos de trabajo internos;</w:t>
      </w:r>
    </w:p>
    <w:p w14:paraId="7DCD8BEB"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VIII. Aprobar la delegación de facultades de la o el Director;</w:t>
      </w:r>
    </w:p>
    <w:p w14:paraId="517DB1A1"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IX. Acordar los nombramientos y las remociones del personal de confianza del SMDIF;</w:t>
      </w:r>
    </w:p>
    <w:p w14:paraId="5E143FAF"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X. Autorizar la aceptación de herencias, legados o donaciones, cuando éstas sean condicionadas o se refieran a bienes en litigio;</w:t>
      </w:r>
    </w:p>
    <w:p w14:paraId="49DC0061"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lastRenderedPageBreak/>
        <w:t>XI. Autorizar los productos, tarifas y cuotas por la venta de los bienes y servicios diversos que ofrece el SMDIF; y</w:t>
      </w:r>
    </w:p>
    <w:p w14:paraId="180760FB"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XII. La Junta de Gobierno celebrará sesiones ordinarias por lo menos en forma bimestral y las extraordinarias que sean necesarias cuando las convoque el Presidente o la mayoría de sus miembros.</w:t>
      </w:r>
    </w:p>
    <w:p w14:paraId="6E204B8E" w14:textId="77777777" w:rsidR="004946F2" w:rsidRPr="00C07495" w:rsidRDefault="004946F2" w:rsidP="004946F2">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XIII. Las demás que le confieran otras disposiciones jurídicas aplicables.</w:t>
      </w:r>
    </w:p>
    <w:p w14:paraId="67FF86A3"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SECCIÓN SEGUNDA DEL SECRETARÍO DE LA JUNTA DE GOBIERNO </w:t>
      </w:r>
    </w:p>
    <w:p w14:paraId="50DD0563"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Artículo 12.-El Secretario de la Junta de Gobierno tendrá las siguientes atribuciones: </w:t>
      </w:r>
    </w:p>
    <w:p w14:paraId="4A248F90"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I. Suplir al titular de la Presidencia de la Junta, cuando se ausente en las sesiones de la Junta de Gobierno; </w:t>
      </w:r>
    </w:p>
    <w:p w14:paraId="77A47707" w14:textId="77777777" w:rsidR="00435F56" w:rsidRPr="00C07495" w:rsidRDefault="00435F56" w:rsidP="00435F56">
      <w:pPr>
        <w:spacing w:before="240" w:after="240" w:line="276" w:lineRule="auto"/>
        <w:ind w:left="567" w:right="851"/>
        <w:jc w:val="both"/>
        <w:rPr>
          <w:rFonts w:ascii="Palatino Linotype" w:hAnsi="Palatino Linotype"/>
          <w:b/>
          <w:i/>
          <w:sz w:val="22"/>
          <w:u w:val="single"/>
        </w:rPr>
      </w:pPr>
      <w:r w:rsidRPr="00C07495">
        <w:rPr>
          <w:rFonts w:ascii="Palatino Linotype" w:hAnsi="Palatino Linotype"/>
          <w:b/>
          <w:i/>
          <w:sz w:val="22"/>
          <w:u w:val="single"/>
        </w:rPr>
        <w:t xml:space="preserve">II. Elaborar el acta de cada sesión; </w:t>
      </w:r>
    </w:p>
    <w:p w14:paraId="7B774113" w14:textId="77777777" w:rsidR="00435F56" w:rsidRPr="00C07495" w:rsidRDefault="00435F56" w:rsidP="00435F56">
      <w:pPr>
        <w:spacing w:before="240" w:after="240" w:line="276" w:lineRule="auto"/>
        <w:ind w:left="567" w:right="851"/>
        <w:jc w:val="both"/>
        <w:rPr>
          <w:rFonts w:ascii="Palatino Linotype" w:hAnsi="Palatino Linotype"/>
          <w:b/>
          <w:i/>
          <w:sz w:val="22"/>
          <w:u w:val="single"/>
        </w:rPr>
      </w:pPr>
      <w:r w:rsidRPr="00C07495">
        <w:rPr>
          <w:rFonts w:ascii="Palatino Linotype" w:hAnsi="Palatino Linotype"/>
          <w:b/>
          <w:i/>
          <w:sz w:val="22"/>
          <w:u w:val="single"/>
        </w:rPr>
        <w:t xml:space="preserve">III. Dar seguimiento puntual a los Acuerdos tomados por la Junta de Gobierno; Elaborar y notificar la convocatoria correspondiente, con la respectiva Orden del Día, para la celebración de las Sesiones de la Junta de Gobierno, en los términos del presente Reglamento; </w:t>
      </w:r>
    </w:p>
    <w:p w14:paraId="290867B8"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IV. Registrar la asistencia de los integrantes al inicio de cada sesión, a efecto de verificar la existencia del Quórum requerido; </w:t>
      </w:r>
    </w:p>
    <w:p w14:paraId="427FD463"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V. Vigilar el cumplimiento de la periodicidad de las sesiones; </w:t>
      </w:r>
    </w:p>
    <w:p w14:paraId="3D03ABF0"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VI. Supervisar el cumplimiento de la Orden del Día de la sesión para la cual fue citado el Órgano de Gobierno; </w:t>
      </w:r>
    </w:p>
    <w:p w14:paraId="50E7E516"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VII. Conducir las sesiones, cuidando que los puntos se desahoguen conforme al Orden del Día aprobado; </w:t>
      </w:r>
    </w:p>
    <w:p w14:paraId="6B4C6118"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VIII. Recibir las mociones de orden planteadas por los miembros del Órgano de Gobierno y decidir la procedencia o no de las mismas; </w:t>
      </w:r>
    </w:p>
    <w:p w14:paraId="6C35C955"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lastRenderedPageBreak/>
        <w:t xml:space="preserve">IX. Convocar a las sesiones de la Junta de Gobierno; </w:t>
      </w:r>
    </w:p>
    <w:p w14:paraId="6679A635"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X. Participar en las sesiones de Junta de Gobierno en donde tendrá voz pero no voto; </w:t>
      </w:r>
    </w:p>
    <w:p w14:paraId="63EA217C" w14:textId="77777777" w:rsidR="00435F56" w:rsidRPr="00C07495" w:rsidRDefault="00435F56" w:rsidP="00435F56">
      <w:pPr>
        <w:spacing w:before="240" w:after="240" w:line="276" w:lineRule="auto"/>
        <w:ind w:left="567" w:right="851"/>
        <w:jc w:val="both"/>
        <w:rPr>
          <w:rFonts w:ascii="Palatino Linotype" w:hAnsi="Palatino Linotype"/>
          <w:i/>
          <w:sz w:val="22"/>
        </w:rPr>
      </w:pPr>
      <w:r w:rsidRPr="00C07495">
        <w:rPr>
          <w:rFonts w:ascii="Palatino Linotype" w:hAnsi="Palatino Linotype"/>
          <w:i/>
          <w:sz w:val="22"/>
        </w:rPr>
        <w:t xml:space="preserve">XI. Efectuar las declaratorias de resultados de votación; </w:t>
      </w:r>
    </w:p>
    <w:p w14:paraId="281370E8" w14:textId="77777777" w:rsidR="001B6E2D" w:rsidRPr="00C07495" w:rsidRDefault="00435F56" w:rsidP="00435F56">
      <w:pPr>
        <w:spacing w:before="240" w:after="240" w:line="276" w:lineRule="auto"/>
        <w:ind w:left="567" w:right="851"/>
        <w:jc w:val="both"/>
        <w:rPr>
          <w:rFonts w:ascii="Palatino Linotype" w:eastAsia="Palatino Linotype" w:hAnsi="Palatino Linotype" w:cs="Palatino Linotype"/>
          <w:i/>
          <w:sz w:val="20"/>
          <w:szCs w:val="22"/>
        </w:rPr>
      </w:pPr>
      <w:r w:rsidRPr="00C07495">
        <w:rPr>
          <w:rFonts w:ascii="Palatino Linotype" w:hAnsi="Palatino Linotype"/>
          <w:i/>
          <w:sz w:val="22"/>
        </w:rPr>
        <w:t>XII. Las demás que le confieran la Junta de Gobierno y las disposiciones jurídicas aplicables”</w:t>
      </w:r>
    </w:p>
    <w:p w14:paraId="0CDF4C7A" w14:textId="77777777" w:rsidR="00435F56" w:rsidRPr="00C07495" w:rsidRDefault="00435F56" w:rsidP="00435F56">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Por lo anteriormente expuesto es que se determina que la Junta de Gobierno </w:t>
      </w:r>
      <w:r w:rsidR="004946F2" w:rsidRPr="00C07495">
        <w:rPr>
          <w:rFonts w:ascii="Palatino Linotype" w:eastAsia="Palatino Linotype" w:hAnsi="Palatino Linotype" w:cs="Palatino Linotype"/>
          <w:sz w:val="22"/>
          <w:szCs w:val="22"/>
        </w:rPr>
        <w:t>es la encargada de representar al Sistema Municipal Para el Desarrollo Integral de la Familia de Ecatepec de Morelos, así como también pueden llevar a cabo facultades y obligaciones que sean necesarias para el cumplimiento de los objetivos del Sistema Municipal, por lo que cabe la posibilidad de que la</w:t>
      </w:r>
      <w:r w:rsidR="00392B9C" w:rsidRPr="00C07495">
        <w:rPr>
          <w:rFonts w:ascii="Palatino Linotype" w:eastAsia="Palatino Linotype" w:hAnsi="Palatino Linotype" w:cs="Palatino Linotype"/>
          <w:sz w:val="22"/>
          <w:szCs w:val="22"/>
        </w:rPr>
        <w:t xml:space="preserve"> creación de la clínica “Matilde</w:t>
      </w:r>
      <w:r w:rsidR="004946F2" w:rsidRPr="00C07495">
        <w:rPr>
          <w:rFonts w:ascii="Palatino Linotype" w:eastAsia="Palatino Linotype" w:hAnsi="Palatino Linotype" w:cs="Palatino Linotype"/>
          <w:sz w:val="22"/>
          <w:szCs w:val="22"/>
        </w:rPr>
        <w:t xml:space="preserve"> Montoya” haya sido aprobada por dicha Junta de Gobierno, por lo que para efecto de satisfacer el requerimiento en cuestión, el </w:t>
      </w:r>
      <w:r w:rsidRPr="00C07495">
        <w:rPr>
          <w:rFonts w:ascii="Palatino Linotype" w:eastAsia="Palatino Linotype" w:hAnsi="Palatino Linotype" w:cs="Palatino Linotype"/>
          <w:b/>
          <w:sz w:val="22"/>
          <w:szCs w:val="22"/>
        </w:rPr>
        <w:t>Sujeto Obligado</w:t>
      </w:r>
      <w:r w:rsidR="004946F2" w:rsidRPr="00C07495">
        <w:rPr>
          <w:rFonts w:ascii="Palatino Linotype" w:eastAsia="Palatino Linotype" w:hAnsi="Palatino Linotype" w:cs="Palatino Linotype"/>
          <w:sz w:val="22"/>
          <w:szCs w:val="22"/>
        </w:rPr>
        <w:t xml:space="preserve"> deberá turnar la</w:t>
      </w:r>
      <w:r w:rsidRPr="00C07495">
        <w:rPr>
          <w:rFonts w:ascii="Palatino Linotype" w:eastAsia="Palatino Linotype" w:hAnsi="Palatino Linotype" w:cs="Palatino Linotype"/>
          <w:sz w:val="22"/>
          <w:szCs w:val="22"/>
        </w:rPr>
        <w:t xml:space="preserve"> solicitudes a las áreas </w:t>
      </w:r>
      <w:r w:rsidR="004946F2" w:rsidRPr="00C07495">
        <w:rPr>
          <w:rFonts w:ascii="Palatino Linotype" w:eastAsia="Palatino Linotype" w:hAnsi="Palatino Linotype" w:cs="Palatino Linotype"/>
          <w:sz w:val="22"/>
          <w:szCs w:val="22"/>
        </w:rPr>
        <w:t xml:space="preserve">que conforman la Junta de Gobierno pero concretamente a la que funja como Secretario de la Junta de Gobierno </w:t>
      </w:r>
      <w:r w:rsidRPr="00C07495">
        <w:rPr>
          <w:rFonts w:ascii="Palatino Linotype" w:eastAsia="Palatino Linotype" w:hAnsi="Palatino Linotype" w:cs="Palatino Linotype"/>
          <w:sz w:val="22"/>
          <w:szCs w:val="22"/>
        </w:rPr>
        <w:t xml:space="preserve">para efecto de que se pronuncien respecto de </w:t>
      </w:r>
      <w:r w:rsidR="004946F2" w:rsidRPr="00C07495">
        <w:rPr>
          <w:rFonts w:ascii="Palatino Linotype" w:eastAsia="Palatino Linotype" w:hAnsi="Palatino Linotype" w:cs="Palatino Linotype"/>
          <w:sz w:val="22"/>
          <w:szCs w:val="22"/>
        </w:rPr>
        <w:t xml:space="preserve">la sesión y el acta de la Junta de Gobierno en la que se aprobó la creación de la </w:t>
      </w:r>
      <w:r w:rsidR="00392B9C" w:rsidRPr="00C07495">
        <w:rPr>
          <w:rFonts w:ascii="Palatino Linotype" w:eastAsia="Palatino Linotype" w:hAnsi="Palatino Linotype" w:cs="Palatino Linotype"/>
          <w:sz w:val="22"/>
          <w:szCs w:val="22"/>
        </w:rPr>
        <w:t>clínica “Matilde</w:t>
      </w:r>
      <w:r w:rsidR="004946F2" w:rsidRPr="00C07495">
        <w:rPr>
          <w:rFonts w:ascii="Palatino Linotype" w:eastAsia="Palatino Linotype" w:hAnsi="Palatino Linotype" w:cs="Palatino Linotype"/>
          <w:sz w:val="22"/>
          <w:szCs w:val="22"/>
        </w:rPr>
        <w:t xml:space="preserve"> Montoya”, </w:t>
      </w:r>
      <w:r w:rsidRPr="00C07495">
        <w:rPr>
          <w:rFonts w:ascii="Palatino Linotype" w:eastAsia="Palatino Linotype" w:hAnsi="Palatino Linotype" w:cs="Palatino Linotype"/>
          <w:sz w:val="22"/>
          <w:szCs w:val="22"/>
        </w:rPr>
        <w:t xml:space="preserve">no obstante para el caso en el que no cuenten con </w:t>
      </w:r>
      <w:r w:rsidR="004946F2" w:rsidRPr="00C07495">
        <w:rPr>
          <w:rFonts w:ascii="Palatino Linotype" w:eastAsia="Palatino Linotype" w:hAnsi="Palatino Linotype" w:cs="Palatino Linotype"/>
          <w:sz w:val="22"/>
          <w:szCs w:val="22"/>
        </w:rPr>
        <w:t>dicha información</w:t>
      </w:r>
      <w:r w:rsidRPr="00C07495">
        <w:rPr>
          <w:rFonts w:ascii="Palatino Linotype" w:eastAsia="Palatino Linotype" w:hAnsi="Palatino Linotype" w:cs="Palatino Linotype"/>
          <w:sz w:val="22"/>
          <w:szCs w:val="22"/>
        </w:rPr>
        <w:t>, en virtud de que</w:t>
      </w:r>
      <w:r w:rsidR="004946F2" w:rsidRPr="00C07495">
        <w:rPr>
          <w:rFonts w:ascii="Palatino Linotype" w:eastAsia="Palatino Linotype" w:hAnsi="Palatino Linotype" w:cs="Palatino Linotype"/>
          <w:sz w:val="22"/>
          <w:szCs w:val="22"/>
        </w:rPr>
        <w:t xml:space="preserve"> no fue necesaria la aprobación de la Junta de Gobierno</w:t>
      </w:r>
      <w:r w:rsidR="00392B9C" w:rsidRPr="00C07495">
        <w:rPr>
          <w:rFonts w:ascii="Palatino Linotype" w:eastAsia="Palatino Linotype" w:hAnsi="Palatino Linotype" w:cs="Palatino Linotype"/>
          <w:sz w:val="22"/>
          <w:szCs w:val="22"/>
        </w:rPr>
        <w:t xml:space="preserve"> para su creación</w:t>
      </w:r>
      <w:r w:rsidRPr="00C07495">
        <w:rPr>
          <w:rFonts w:ascii="Palatino Linotype" w:eastAsia="Palatino Linotype" w:hAnsi="Palatino Linotype" w:cs="Palatino Linotype"/>
          <w:sz w:val="22"/>
          <w:szCs w:val="22"/>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r w:rsidRPr="00C07495">
        <w:rPr>
          <w:rFonts w:ascii="Palatino Linotype" w:eastAsia="Palatino Linotype" w:hAnsi="Palatino Linotype" w:cs="Palatino Linotype"/>
        </w:rPr>
        <w:t>a saber:</w:t>
      </w:r>
    </w:p>
    <w:p w14:paraId="6D858FC7" w14:textId="77777777" w:rsidR="00435F56" w:rsidRPr="00C07495" w:rsidRDefault="00435F56" w:rsidP="00435F56"/>
    <w:p w14:paraId="37E9AC9F" w14:textId="77777777" w:rsidR="00435F56" w:rsidRPr="00C07495" w:rsidRDefault="00435F56" w:rsidP="00435F56">
      <w:pPr>
        <w:pBdr>
          <w:top w:val="nil"/>
          <w:left w:val="nil"/>
          <w:bottom w:val="nil"/>
          <w:right w:val="nil"/>
          <w:between w:val="nil"/>
        </w:pBdr>
        <w:ind w:left="851" w:right="616"/>
        <w:jc w:val="both"/>
      </w:pPr>
      <w:r w:rsidRPr="00C07495">
        <w:rPr>
          <w:rFonts w:ascii="Palatino Linotype" w:eastAsia="Palatino Linotype" w:hAnsi="Palatino Linotype" w:cs="Palatino Linotype"/>
          <w:i/>
          <w:sz w:val="22"/>
          <w:szCs w:val="22"/>
        </w:rPr>
        <w:t>“Artículo 19…</w:t>
      </w:r>
    </w:p>
    <w:p w14:paraId="1A9015D3" w14:textId="77777777" w:rsidR="00435F56" w:rsidRPr="00C07495" w:rsidRDefault="00435F56" w:rsidP="00435F56">
      <w:pPr>
        <w:pBdr>
          <w:top w:val="nil"/>
          <w:left w:val="nil"/>
          <w:bottom w:val="nil"/>
          <w:right w:val="nil"/>
          <w:between w:val="nil"/>
        </w:pBdr>
        <w:ind w:left="851" w:right="616"/>
        <w:jc w:val="both"/>
      </w:pPr>
      <w:r w:rsidRPr="00C0749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4A1ECC3" w14:textId="77777777" w:rsidR="00392B9C" w:rsidRPr="00C07495" w:rsidRDefault="001E6CEB" w:rsidP="00FA34EA">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Por lo anteriormente analizado</w:t>
      </w:r>
      <w:r w:rsidR="00DA5AD2"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sz w:val="22"/>
          <w:szCs w:val="22"/>
        </w:rPr>
        <w:t xml:space="preserve">se determina que </w:t>
      </w:r>
      <w:r w:rsidR="00DA5AD2" w:rsidRPr="00C07495">
        <w:rPr>
          <w:rFonts w:ascii="Palatino Linotype" w:eastAsia="Palatino Linotype" w:hAnsi="Palatino Linotype" w:cs="Palatino Linotype"/>
          <w:sz w:val="22"/>
          <w:szCs w:val="22"/>
        </w:rPr>
        <w:t xml:space="preserve">los agravios resultan </w:t>
      </w:r>
      <w:r w:rsidR="00DA5AD2" w:rsidRPr="00C07495">
        <w:rPr>
          <w:rFonts w:ascii="Palatino Linotype" w:eastAsia="Palatino Linotype" w:hAnsi="Palatino Linotype" w:cs="Palatino Linotype"/>
          <w:b/>
          <w:sz w:val="22"/>
          <w:szCs w:val="22"/>
        </w:rPr>
        <w:t>FUNDADOS</w:t>
      </w:r>
      <w:r w:rsidR="00DA5AD2" w:rsidRPr="00C07495">
        <w:rPr>
          <w:rFonts w:ascii="Palatino Linotype" w:eastAsia="Palatino Linotype" w:hAnsi="Palatino Linotype" w:cs="Palatino Linotype"/>
          <w:sz w:val="22"/>
          <w:szCs w:val="22"/>
        </w:rPr>
        <w:t xml:space="preserve"> y es por ello que este Organismo Garante determina </w:t>
      </w:r>
      <w:r w:rsidR="00DA5AD2" w:rsidRPr="00C07495">
        <w:rPr>
          <w:rFonts w:ascii="Palatino Linotype" w:eastAsia="Palatino Linotype" w:hAnsi="Palatino Linotype" w:cs="Palatino Linotype"/>
          <w:b/>
          <w:sz w:val="22"/>
          <w:szCs w:val="22"/>
        </w:rPr>
        <w:t xml:space="preserve">MODIFICAR </w:t>
      </w:r>
      <w:r w:rsidR="00DA5AD2" w:rsidRPr="00C07495">
        <w:rPr>
          <w:rFonts w:ascii="Palatino Linotype" w:eastAsia="Palatino Linotype" w:hAnsi="Palatino Linotype" w:cs="Palatino Linotype"/>
          <w:sz w:val="22"/>
          <w:szCs w:val="22"/>
        </w:rPr>
        <w:t xml:space="preserve">la respuesta del recurso de revisión </w:t>
      </w:r>
      <w:r w:rsidR="00392B9C" w:rsidRPr="00C07495">
        <w:rPr>
          <w:rFonts w:ascii="Palatino Linotype" w:eastAsia="Palatino Linotype" w:hAnsi="Palatino Linotype" w:cs="Palatino Linotype"/>
          <w:b/>
          <w:sz w:val="22"/>
          <w:szCs w:val="22"/>
        </w:rPr>
        <w:t>05119/INFOEM/IP/RR/2024</w:t>
      </w:r>
      <w:r w:rsidR="00DA5AD2" w:rsidRPr="00C07495">
        <w:rPr>
          <w:rFonts w:ascii="Palatino Linotype" w:eastAsia="Palatino Linotype" w:hAnsi="Palatino Linotype" w:cs="Palatino Linotype"/>
          <w:sz w:val="22"/>
          <w:szCs w:val="22"/>
        </w:rPr>
        <w:t xml:space="preserve">, para ordenar </w:t>
      </w:r>
      <w:r w:rsidR="00DA5AD2" w:rsidRPr="00C07495">
        <w:rPr>
          <w:rFonts w:ascii="Palatino Linotype" w:eastAsia="Palatino Linotype" w:hAnsi="Palatino Linotype" w:cs="Palatino Linotype"/>
          <w:b/>
          <w:sz w:val="22"/>
          <w:szCs w:val="22"/>
        </w:rPr>
        <w:t>la entrega de</w:t>
      </w:r>
      <w:r w:rsidR="00392B9C" w:rsidRPr="00C07495">
        <w:rPr>
          <w:rFonts w:ascii="Palatino Linotype" w:eastAsia="Palatino Linotype" w:hAnsi="Palatino Linotype" w:cs="Palatino Linotype"/>
          <w:b/>
          <w:sz w:val="22"/>
          <w:szCs w:val="22"/>
        </w:rPr>
        <w:t>l documento donde conste el presupuesto asignado a la Clínica Materno Infantil Matilde Montoya del 2022 al 2024 y el acta de la Junta de Gobierno en la que se aprobó la creación de la Clínica Materno Infantil Matilde Montoya</w:t>
      </w:r>
      <w:r w:rsidR="00DA5AD2" w:rsidRPr="00C07495">
        <w:rPr>
          <w:rFonts w:ascii="Palatino Linotype" w:eastAsia="Palatino Linotype" w:hAnsi="Palatino Linotype" w:cs="Palatino Linotype"/>
          <w:sz w:val="22"/>
          <w:szCs w:val="22"/>
        </w:rPr>
        <w:t>, en versión pública de ser procedente, conforme al considerando quinto.</w:t>
      </w:r>
    </w:p>
    <w:p w14:paraId="7304B5A6" w14:textId="77777777" w:rsidR="00FA34EA" w:rsidRPr="00C07495" w:rsidRDefault="00435F56" w:rsidP="00435F56">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 xml:space="preserve">Quinto. Versión Pública. </w:t>
      </w:r>
      <w:r w:rsidRPr="00C07495">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xml:space="preserve"> sin menoscabar el derecho a la protección de los datos personales de terceros.</w:t>
      </w:r>
    </w:p>
    <w:p w14:paraId="16B9A615" w14:textId="77777777" w:rsidR="00435F56" w:rsidRPr="00C07495" w:rsidRDefault="00435F56" w:rsidP="00435F56">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6B252202" w14:textId="77777777" w:rsidR="00435F56" w:rsidRPr="00C07495" w:rsidRDefault="00435F56" w:rsidP="00435F56">
      <w:pPr>
        <w:ind w:left="993" w:right="104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 xml:space="preserve"> “Artículo 3. Para los efectos de la presente Ley se entenderá por:</w:t>
      </w:r>
    </w:p>
    <w:p w14:paraId="0A969147"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IX. Datos personales:</w:t>
      </w:r>
      <w:r w:rsidRPr="00C07495">
        <w:rPr>
          <w:rFonts w:ascii="Palatino Linotype" w:eastAsia="Palatino Linotype" w:hAnsi="Palatino Linotype" w:cs="Palatino Linotype"/>
          <w:i/>
          <w:sz w:val="22"/>
          <w:szCs w:val="22"/>
        </w:rPr>
        <w:t xml:space="preserve"> </w:t>
      </w:r>
      <w:r w:rsidRPr="00C07495">
        <w:rPr>
          <w:rFonts w:ascii="Palatino Linotype" w:eastAsia="Palatino Linotype" w:hAnsi="Palatino Linotype" w:cs="Palatino Linotype"/>
          <w:b/>
          <w:i/>
          <w:sz w:val="22"/>
          <w:szCs w:val="22"/>
        </w:rPr>
        <w:t>La información concerniente a una persona, identificada o identificable</w:t>
      </w:r>
      <w:r w:rsidRPr="00C07495">
        <w:rPr>
          <w:rFonts w:ascii="Palatino Linotype" w:eastAsia="Palatino Linotype" w:hAnsi="Palatino Linotype" w:cs="Palatino Linotype"/>
          <w:i/>
          <w:sz w:val="22"/>
          <w:szCs w:val="22"/>
        </w:rPr>
        <w:t xml:space="preserve"> según lo dispuesto por la Ley de Protección de Datos Personales del Estado de México;</w:t>
      </w:r>
    </w:p>
    <w:p w14:paraId="4D500FA8"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XX. Información clasificada:</w:t>
      </w:r>
      <w:r w:rsidRPr="00C07495">
        <w:rPr>
          <w:rFonts w:ascii="Palatino Linotype" w:eastAsia="Palatino Linotype" w:hAnsi="Palatino Linotype" w:cs="Palatino Linotype"/>
          <w:i/>
          <w:sz w:val="22"/>
          <w:szCs w:val="22"/>
        </w:rPr>
        <w:t xml:space="preserve"> Aquella considerada por la presente Ley como reservada o confidencial;</w:t>
      </w:r>
    </w:p>
    <w:p w14:paraId="13758915"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lastRenderedPageBreak/>
        <w:t>XXXII. Protección de Datos Personales:</w:t>
      </w:r>
      <w:r w:rsidRPr="00C07495">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F18B76F"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XLV. Versión pública</w:t>
      </w:r>
      <w:r w:rsidRPr="00C07495">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241D7C5" w14:textId="77777777" w:rsidR="00435F56" w:rsidRPr="00C07495" w:rsidRDefault="00435F56" w:rsidP="00435F56">
      <w:pPr>
        <w:ind w:left="993" w:right="1041"/>
        <w:jc w:val="both"/>
        <w:rPr>
          <w:rFonts w:ascii="Palatino Linotype" w:eastAsia="Palatino Linotype" w:hAnsi="Palatino Linotype" w:cs="Palatino Linotype"/>
          <w:i/>
          <w:sz w:val="22"/>
          <w:szCs w:val="22"/>
        </w:rPr>
      </w:pPr>
    </w:p>
    <w:p w14:paraId="02FF6E1F"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“Artículo 6.</w:t>
      </w:r>
      <w:r w:rsidRPr="00C07495">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C304EAA" w14:textId="77777777" w:rsidR="00435F56" w:rsidRPr="00C07495" w:rsidRDefault="00435F56" w:rsidP="00435F56">
      <w:pPr>
        <w:ind w:left="993" w:right="1041"/>
        <w:jc w:val="both"/>
        <w:rPr>
          <w:rFonts w:ascii="Palatino Linotype" w:eastAsia="Palatino Linotype" w:hAnsi="Palatino Linotype" w:cs="Palatino Linotype"/>
          <w:i/>
          <w:sz w:val="22"/>
          <w:szCs w:val="22"/>
        </w:rPr>
      </w:pPr>
    </w:p>
    <w:p w14:paraId="04469A78" w14:textId="77777777" w:rsidR="00435F56" w:rsidRPr="00C07495" w:rsidRDefault="00435F56" w:rsidP="00435F56">
      <w:pPr>
        <w:ind w:left="993" w:right="104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“Artículo 137.</w:t>
      </w:r>
      <w:r w:rsidRPr="00C0749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3A09562" w14:textId="77777777" w:rsidR="00435F56" w:rsidRPr="00C07495" w:rsidRDefault="00435F56" w:rsidP="00435F56">
      <w:pPr>
        <w:ind w:left="993" w:right="1041"/>
        <w:jc w:val="both"/>
        <w:rPr>
          <w:rFonts w:ascii="Palatino Linotype" w:eastAsia="Palatino Linotype" w:hAnsi="Palatino Linotype" w:cs="Palatino Linotype"/>
          <w:b/>
          <w:i/>
          <w:sz w:val="22"/>
          <w:szCs w:val="22"/>
        </w:rPr>
      </w:pPr>
    </w:p>
    <w:p w14:paraId="628F9562"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“Artículo 143</w:t>
      </w:r>
      <w:r w:rsidRPr="00C0749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962C710"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I.</w:t>
      </w:r>
      <w:r w:rsidRPr="00C07495">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D7B9153"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882CED5" w14:textId="77777777" w:rsidR="00435F56" w:rsidRPr="00C07495" w:rsidRDefault="00435F56" w:rsidP="00435F56">
      <w:pPr>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3D458544" w14:textId="77777777" w:rsidR="00435F56" w:rsidRPr="00C07495" w:rsidRDefault="00435F56" w:rsidP="00435F56">
      <w:pPr>
        <w:ind w:left="993" w:right="1041"/>
        <w:jc w:val="both"/>
        <w:rPr>
          <w:rFonts w:ascii="Palatino Linotype" w:eastAsia="Palatino Linotype" w:hAnsi="Palatino Linotype" w:cs="Palatino Linotype"/>
          <w:i/>
          <w:sz w:val="22"/>
          <w:szCs w:val="22"/>
        </w:rPr>
      </w:pPr>
    </w:p>
    <w:p w14:paraId="2F164AE9"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54491E2"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p>
    <w:p w14:paraId="329D3849" w14:textId="77777777" w:rsidR="00435F56" w:rsidRPr="00C07495" w:rsidRDefault="00435F56" w:rsidP="00435F56">
      <w:pPr>
        <w:spacing w:line="360" w:lineRule="auto"/>
        <w:ind w:right="50"/>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485104D"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p>
    <w:p w14:paraId="0FCF3444"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B14C376"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p>
    <w:p w14:paraId="069B4689"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lastRenderedPageBreak/>
        <w:t>“Artículo 49.</w:t>
      </w:r>
      <w:r w:rsidRPr="00C07495">
        <w:rPr>
          <w:rFonts w:ascii="Palatino Linotype" w:eastAsia="Palatino Linotype" w:hAnsi="Palatino Linotype" w:cs="Palatino Linotype"/>
          <w:i/>
          <w:sz w:val="22"/>
          <w:szCs w:val="22"/>
        </w:rPr>
        <w:t xml:space="preserve"> </w:t>
      </w:r>
      <w:r w:rsidRPr="00C07495">
        <w:rPr>
          <w:rFonts w:ascii="Palatino Linotype" w:eastAsia="Palatino Linotype" w:hAnsi="Palatino Linotype" w:cs="Palatino Linotype"/>
          <w:b/>
          <w:i/>
          <w:sz w:val="22"/>
          <w:szCs w:val="22"/>
        </w:rPr>
        <w:t>Los Comités de Transparencia</w:t>
      </w:r>
      <w:r w:rsidRPr="00C07495">
        <w:rPr>
          <w:rFonts w:ascii="Palatino Linotype" w:eastAsia="Palatino Linotype" w:hAnsi="Palatino Linotype" w:cs="Palatino Linotype"/>
          <w:i/>
          <w:sz w:val="22"/>
          <w:szCs w:val="22"/>
        </w:rPr>
        <w:t xml:space="preserve"> tendrán las siguientes atribuciones:</w:t>
      </w:r>
    </w:p>
    <w:p w14:paraId="0DED9FE2"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VIII. Aprobar, modificar o revocar la clasificación de la información</w:t>
      </w:r>
      <w:r w:rsidRPr="00C07495">
        <w:rPr>
          <w:rFonts w:ascii="Palatino Linotype" w:eastAsia="Palatino Linotype" w:hAnsi="Palatino Linotype" w:cs="Palatino Linotype"/>
          <w:i/>
          <w:sz w:val="22"/>
          <w:szCs w:val="22"/>
        </w:rPr>
        <w:t>…”</w:t>
      </w:r>
    </w:p>
    <w:p w14:paraId="701B57B9"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Artículo 53.</w:t>
      </w:r>
      <w:r w:rsidRPr="00C07495">
        <w:rPr>
          <w:rFonts w:ascii="Palatino Linotype" w:eastAsia="Palatino Linotype" w:hAnsi="Palatino Linotype" w:cs="Palatino Linotype"/>
          <w:i/>
          <w:sz w:val="22"/>
          <w:szCs w:val="22"/>
        </w:rPr>
        <w:t xml:space="preserve"> Las </w:t>
      </w:r>
      <w:r w:rsidRPr="00C07495">
        <w:rPr>
          <w:rFonts w:ascii="Palatino Linotype" w:eastAsia="Palatino Linotype" w:hAnsi="Palatino Linotype" w:cs="Palatino Linotype"/>
          <w:b/>
          <w:i/>
          <w:sz w:val="22"/>
          <w:szCs w:val="22"/>
        </w:rPr>
        <w:t>Unidades de Transparencia</w:t>
      </w:r>
      <w:r w:rsidRPr="00C07495">
        <w:rPr>
          <w:rFonts w:ascii="Palatino Linotype" w:eastAsia="Palatino Linotype" w:hAnsi="Palatino Linotype" w:cs="Palatino Linotype"/>
          <w:i/>
          <w:sz w:val="22"/>
          <w:szCs w:val="22"/>
        </w:rPr>
        <w:t xml:space="preserve"> tendrán las siguientes </w:t>
      </w:r>
      <w:r w:rsidRPr="00C07495">
        <w:rPr>
          <w:rFonts w:ascii="Palatino Linotype" w:eastAsia="Palatino Linotype" w:hAnsi="Palatino Linotype" w:cs="Palatino Linotype"/>
          <w:b/>
          <w:i/>
          <w:sz w:val="22"/>
          <w:szCs w:val="22"/>
        </w:rPr>
        <w:t>funciones</w:t>
      </w:r>
      <w:r w:rsidRPr="00C07495">
        <w:rPr>
          <w:rFonts w:ascii="Palatino Linotype" w:eastAsia="Palatino Linotype" w:hAnsi="Palatino Linotype" w:cs="Palatino Linotype"/>
          <w:i/>
          <w:sz w:val="22"/>
          <w:szCs w:val="22"/>
        </w:rPr>
        <w:t>:</w:t>
      </w:r>
    </w:p>
    <w:p w14:paraId="64013E01"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X. Presentar ante el Comité, el proyecto de clasificación de información</w:t>
      </w:r>
      <w:r w:rsidRPr="00C07495">
        <w:rPr>
          <w:rFonts w:ascii="Palatino Linotype" w:eastAsia="Palatino Linotype" w:hAnsi="Palatino Linotype" w:cs="Palatino Linotype"/>
          <w:i/>
          <w:sz w:val="22"/>
          <w:szCs w:val="22"/>
        </w:rPr>
        <w:t xml:space="preserve">…” </w:t>
      </w:r>
    </w:p>
    <w:p w14:paraId="1EB4987D"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“Artículo 59.</w:t>
      </w:r>
      <w:r w:rsidRPr="00C07495">
        <w:rPr>
          <w:rFonts w:ascii="Palatino Linotype" w:eastAsia="Palatino Linotype" w:hAnsi="Palatino Linotype" w:cs="Palatino Linotype"/>
          <w:i/>
          <w:sz w:val="22"/>
          <w:szCs w:val="22"/>
        </w:rPr>
        <w:t xml:space="preserve"> Los </w:t>
      </w:r>
      <w:r w:rsidRPr="00C07495">
        <w:rPr>
          <w:rFonts w:ascii="Palatino Linotype" w:eastAsia="Palatino Linotype" w:hAnsi="Palatino Linotype" w:cs="Palatino Linotype"/>
          <w:b/>
          <w:i/>
          <w:sz w:val="22"/>
          <w:szCs w:val="22"/>
        </w:rPr>
        <w:t>servidores públicos habilitados</w:t>
      </w:r>
      <w:r w:rsidRPr="00C07495">
        <w:rPr>
          <w:rFonts w:ascii="Palatino Linotype" w:eastAsia="Palatino Linotype" w:hAnsi="Palatino Linotype" w:cs="Palatino Linotype"/>
          <w:i/>
          <w:sz w:val="22"/>
          <w:szCs w:val="22"/>
        </w:rPr>
        <w:t xml:space="preserve"> tendrán las </w:t>
      </w:r>
      <w:r w:rsidRPr="00C07495">
        <w:rPr>
          <w:rFonts w:ascii="Palatino Linotype" w:eastAsia="Palatino Linotype" w:hAnsi="Palatino Linotype" w:cs="Palatino Linotype"/>
          <w:b/>
          <w:i/>
          <w:sz w:val="22"/>
          <w:szCs w:val="22"/>
        </w:rPr>
        <w:t>funciones</w:t>
      </w:r>
      <w:r w:rsidRPr="00C07495">
        <w:rPr>
          <w:rFonts w:ascii="Palatino Linotype" w:eastAsia="Palatino Linotype" w:hAnsi="Palatino Linotype" w:cs="Palatino Linotype"/>
          <w:i/>
          <w:sz w:val="22"/>
          <w:szCs w:val="22"/>
        </w:rPr>
        <w:t xml:space="preserve"> siguientes:</w:t>
      </w:r>
    </w:p>
    <w:p w14:paraId="114AAB03" w14:textId="77777777" w:rsidR="00435F56" w:rsidRPr="00C07495" w:rsidRDefault="00435F56" w:rsidP="00435F56">
      <w:pPr>
        <w:ind w:left="992" w:right="1043"/>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C07495">
        <w:rPr>
          <w:rFonts w:ascii="Palatino Linotype" w:eastAsia="Palatino Linotype" w:hAnsi="Palatino Linotype" w:cs="Palatino Linotype"/>
          <w:i/>
          <w:sz w:val="22"/>
          <w:szCs w:val="22"/>
        </w:rPr>
        <w:t xml:space="preserve">, la cual tendrá los fundamentos y argumentos en que se basa dicha propuesta…” </w:t>
      </w:r>
    </w:p>
    <w:p w14:paraId="788F3D05" w14:textId="77777777" w:rsidR="00435F56" w:rsidRPr="00C07495" w:rsidRDefault="00435F56" w:rsidP="00435F56">
      <w:pPr>
        <w:ind w:left="992" w:right="1043"/>
        <w:jc w:val="both"/>
        <w:rPr>
          <w:rFonts w:ascii="Palatino Linotype" w:eastAsia="Palatino Linotype" w:hAnsi="Palatino Linotype" w:cs="Palatino Linotype"/>
          <w:i/>
          <w:sz w:val="22"/>
          <w:szCs w:val="22"/>
        </w:rPr>
      </w:pPr>
    </w:p>
    <w:p w14:paraId="2A24EC18" w14:textId="77777777" w:rsidR="00435F56" w:rsidRPr="00C07495" w:rsidRDefault="00435F56" w:rsidP="00435F56">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582112F" w14:textId="77777777" w:rsidR="00435F56" w:rsidRPr="00C07495" w:rsidRDefault="00435F56" w:rsidP="00435F56">
      <w:pPr>
        <w:spacing w:line="360" w:lineRule="auto"/>
        <w:jc w:val="both"/>
        <w:rPr>
          <w:rFonts w:ascii="Palatino Linotype" w:eastAsia="Palatino Linotype" w:hAnsi="Palatino Linotype" w:cs="Palatino Linotype"/>
          <w:sz w:val="22"/>
          <w:szCs w:val="22"/>
        </w:rPr>
      </w:pPr>
    </w:p>
    <w:p w14:paraId="49DA2851" w14:textId="77777777" w:rsidR="00435F56" w:rsidRPr="00C07495" w:rsidRDefault="00435F56" w:rsidP="00435F56">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51498903" w14:textId="77777777" w:rsidR="00435F56" w:rsidRPr="00C07495" w:rsidRDefault="00435F56" w:rsidP="00435F56">
      <w:pPr>
        <w:spacing w:after="240"/>
        <w:ind w:left="993" w:right="104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Artículo 149.</w:t>
      </w:r>
      <w:r w:rsidRPr="00C07495">
        <w:rPr>
          <w:rFonts w:ascii="Palatino Linotype" w:eastAsia="Palatino Linotype" w:hAnsi="Palatino Linotype" w:cs="Palatino Linotype"/>
          <w:i/>
          <w:sz w:val="22"/>
          <w:szCs w:val="22"/>
        </w:rPr>
        <w:t xml:space="preserve"> El </w:t>
      </w:r>
      <w:r w:rsidRPr="00C07495">
        <w:rPr>
          <w:rFonts w:ascii="Palatino Linotype" w:eastAsia="Palatino Linotype" w:hAnsi="Palatino Linotype" w:cs="Palatino Linotype"/>
          <w:b/>
          <w:i/>
          <w:sz w:val="22"/>
          <w:szCs w:val="22"/>
        </w:rPr>
        <w:t>acuerdo que clasifique la información como confidencial</w:t>
      </w:r>
      <w:r w:rsidRPr="00C0749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D1A0CE9" w14:textId="77777777" w:rsidR="00435F56" w:rsidRPr="00C07495" w:rsidRDefault="00435F56" w:rsidP="00435F56">
      <w:pPr>
        <w:spacing w:line="360" w:lineRule="auto"/>
        <w:ind w:right="51"/>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lastRenderedPageBreak/>
        <w:t xml:space="preserve">Es decir,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B6E11CC" w14:textId="77777777" w:rsidR="00435F56" w:rsidRPr="00C07495" w:rsidRDefault="00435F56" w:rsidP="00435F56">
      <w:pPr>
        <w:spacing w:line="360" w:lineRule="auto"/>
        <w:jc w:val="both"/>
        <w:rPr>
          <w:rFonts w:ascii="Palatino Linotype" w:eastAsia="Palatino Linotype" w:hAnsi="Palatino Linotype" w:cs="Palatino Linotype"/>
          <w:sz w:val="22"/>
          <w:szCs w:val="22"/>
        </w:rPr>
      </w:pPr>
    </w:p>
    <w:p w14:paraId="07E287AB" w14:textId="7DFAB700" w:rsidR="00435F56" w:rsidRPr="00AE342A" w:rsidRDefault="00435F56" w:rsidP="00AE342A">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Al respecto, se destaca que la versión pública que elabore el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07495">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C07495">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87B5648"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EA9D39C"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w:t>
      </w:r>
      <w:r w:rsidRPr="00C07495">
        <w:rPr>
          <w:rFonts w:ascii="Palatino Linotype" w:eastAsia="Palatino Linotype" w:hAnsi="Palatino Linotype" w:cs="Palatino Linotype"/>
          <w:b/>
          <w:i/>
          <w:sz w:val="22"/>
          <w:szCs w:val="22"/>
        </w:rPr>
        <w:t>Segundo.-</w:t>
      </w:r>
      <w:r w:rsidRPr="00C07495">
        <w:rPr>
          <w:rFonts w:ascii="Palatino Linotype" w:eastAsia="Palatino Linotype" w:hAnsi="Palatino Linotype" w:cs="Palatino Linotype"/>
          <w:i/>
          <w:sz w:val="22"/>
          <w:szCs w:val="22"/>
        </w:rPr>
        <w:t xml:space="preserve"> Para efectos de los presentes Lineamientos Generales, se entenderá por:</w:t>
      </w:r>
    </w:p>
    <w:p w14:paraId="6427DE23"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XVIII.</w:t>
      </w:r>
      <w:r w:rsidRPr="00C07495">
        <w:rPr>
          <w:rFonts w:ascii="Palatino Linotype" w:eastAsia="Palatino Linotype" w:hAnsi="Palatino Linotype" w:cs="Palatino Linotype"/>
          <w:i/>
          <w:sz w:val="22"/>
          <w:szCs w:val="22"/>
        </w:rPr>
        <w:t xml:space="preserve"> </w:t>
      </w:r>
      <w:r w:rsidRPr="00C07495">
        <w:rPr>
          <w:rFonts w:ascii="Palatino Linotype" w:eastAsia="Palatino Linotype" w:hAnsi="Palatino Linotype" w:cs="Palatino Linotype"/>
          <w:b/>
          <w:i/>
          <w:sz w:val="22"/>
          <w:szCs w:val="22"/>
        </w:rPr>
        <w:t>Versión pública:</w:t>
      </w:r>
      <w:r w:rsidRPr="00C07495">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w:t>
      </w:r>
      <w:r w:rsidRPr="00C07495">
        <w:rPr>
          <w:rFonts w:ascii="Palatino Linotype" w:eastAsia="Palatino Linotype" w:hAnsi="Palatino Linotype" w:cs="Palatino Linotype"/>
          <w:i/>
          <w:sz w:val="22"/>
          <w:szCs w:val="22"/>
        </w:rPr>
        <w:lastRenderedPageBreak/>
        <w:t xml:space="preserve">de éstas de manera genérica, </w:t>
      </w:r>
      <w:r w:rsidRPr="00C07495">
        <w:rPr>
          <w:rFonts w:ascii="Palatino Linotype" w:eastAsia="Palatino Linotype" w:hAnsi="Palatino Linotype" w:cs="Palatino Linotype"/>
          <w:b/>
          <w:i/>
          <w:sz w:val="22"/>
          <w:szCs w:val="22"/>
          <w:u w:val="single"/>
        </w:rPr>
        <w:t>fundando y motivando la</w:t>
      </w:r>
      <w:r w:rsidRPr="00C07495">
        <w:rPr>
          <w:rFonts w:ascii="Palatino Linotype" w:eastAsia="Palatino Linotype" w:hAnsi="Palatino Linotype" w:cs="Palatino Linotype"/>
          <w:i/>
          <w:sz w:val="22"/>
          <w:szCs w:val="22"/>
        </w:rPr>
        <w:t xml:space="preserve"> reserva o </w:t>
      </w:r>
      <w:r w:rsidRPr="00C07495">
        <w:rPr>
          <w:rFonts w:ascii="Palatino Linotype" w:eastAsia="Palatino Linotype" w:hAnsi="Palatino Linotype" w:cs="Palatino Linotype"/>
          <w:b/>
          <w:i/>
          <w:sz w:val="22"/>
          <w:szCs w:val="22"/>
          <w:u w:val="single"/>
        </w:rPr>
        <w:t>confidencialidad</w:t>
      </w:r>
      <w:r w:rsidRPr="00C07495">
        <w:rPr>
          <w:rFonts w:ascii="Palatino Linotype" w:eastAsia="Palatino Linotype" w:hAnsi="Palatino Linotype" w:cs="Palatino Linotype"/>
          <w:i/>
          <w:sz w:val="22"/>
          <w:szCs w:val="22"/>
        </w:rPr>
        <w:t>, a través de la resolución que para tal efecto emita el Comité de Transparencia.</w:t>
      </w:r>
    </w:p>
    <w:p w14:paraId="6881D614"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Cuarto.</w:t>
      </w:r>
      <w:r w:rsidRPr="00C07495">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7FEB6A6"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1B1E208"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Quinto.</w:t>
      </w:r>
      <w:r w:rsidRPr="00C07495">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39440C"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w:t>
      </w:r>
    </w:p>
    <w:p w14:paraId="2FF42C7E"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Séptimo.</w:t>
      </w:r>
      <w:r w:rsidRPr="00C07495">
        <w:rPr>
          <w:rFonts w:ascii="Palatino Linotype" w:eastAsia="Palatino Linotype" w:hAnsi="Palatino Linotype" w:cs="Palatino Linotype"/>
          <w:i/>
          <w:sz w:val="22"/>
          <w:szCs w:val="22"/>
        </w:rPr>
        <w:t xml:space="preserve"> La clasificación de la información se llevará a cabo en el momento en que:</w:t>
      </w:r>
    </w:p>
    <w:p w14:paraId="455BB717"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I.</w:t>
      </w:r>
      <w:r w:rsidRPr="00C07495">
        <w:rPr>
          <w:rFonts w:ascii="Palatino Linotype" w:eastAsia="Palatino Linotype" w:hAnsi="Palatino Linotype" w:cs="Palatino Linotype"/>
          <w:i/>
          <w:sz w:val="22"/>
          <w:szCs w:val="22"/>
        </w:rPr>
        <w:t xml:space="preserve"> Se reciba una solicitud de acceso a la información;</w:t>
      </w:r>
    </w:p>
    <w:p w14:paraId="6A8BC2FF" w14:textId="77777777" w:rsidR="00435F56" w:rsidRPr="00C07495" w:rsidRDefault="00435F56" w:rsidP="00435F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II.</w:t>
      </w:r>
      <w:r w:rsidRPr="00C07495">
        <w:rPr>
          <w:rFonts w:ascii="Palatino Linotype" w:eastAsia="Palatino Linotype" w:hAnsi="Palatino Linotype" w:cs="Palatino Linotype"/>
          <w:i/>
          <w:sz w:val="22"/>
          <w:szCs w:val="22"/>
        </w:rPr>
        <w:t xml:space="preserve"> Se  determine mediante resolución del Comité de Transparencia, el órgano garante </w:t>
      </w:r>
    </w:p>
    <w:p w14:paraId="0EC4A215"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competente, o en cumplimiento a una sentencia del Poder Judicial; o</w:t>
      </w:r>
    </w:p>
    <w:p w14:paraId="288AB342"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III.</w:t>
      </w:r>
      <w:r w:rsidRPr="00C07495">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C0BA438"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5A7EFDB"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Octavo.</w:t>
      </w:r>
      <w:r w:rsidRPr="00C07495">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6A9739B"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DC4F35A" w14:textId="77777777" w:rsidR="00435F56" w:rsidRPr="00C07495" w:rsidRDefault="00435F56" w:rsidP="00435F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7B888B4"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Noveno.</w:t>
      </w:r>
      <w:r w:rsidRPr="00C07495">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614664"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b/>
          <w:i/>
          <w:sz w:val="22"/>
          <w:szCs w:val="22"/>
        </w:rPr>
        <w:t>Décimo.</w:t>
      </w:r>
      <w:r w:rsidRPr="00C07495">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7D664D5"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6E73EE7" w14:textId="77777777" w:rsidR="00435F56" w:rsidRPr="00C07495" w:rsidRDefault="00435F56" w:rsidP="00435F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Décimo primero.</w:t>
      </w:r>
      <w:r w:rsidRPr="00C07495">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0652A1E" w14:textId="77777777" w:rsidR="00435F56" w:rsidRPr="00C07495" w:rsidRDefault="00435F56" w:rsidP="00435F56">
      <w:pPr>
        <w:pBdr>
          <w:top w:val="nil"/>
          <w:left w:val="nil"/>
          <w:bottom w:val="nil"/>
          <w:right w:val="nil"/>
          <w:between w:val="nil"/>
        </w:pBdr>
        <w:ind w:right="709"/>
        <w:jc w:val="both"/>
        <w:rPr>
          <w:sz w:val="22"/>
          <w:szCs w:val="22"/>
        </w:rPr>
      </w:pPr>
    </w:p>
    <w:p w14:paraId="640D80A9" w14:textId="77777777" w:rsidR="00435F56" w:rsidRPr="00C07495" w:rsidRDefault="00435F56" w:rsidP="00435F56">
      <w:pPr>
        <w:pBdr>
          <w:top w:val="nil"/>
          <w:left w:val="nil"/>
          <w:bottom w:val="nil"/>
          <w:right w:val="nil"/>
          <w:between w:val="nil"/>
        </w:pBdr>
        <w:ind w:left="709" w:right="709"/>
        <w:jc w:val="both"/>
        <w:rPr>
          <w:sz w:val="22"/>
          <w:szCs w:val="22"/>
        </w:rPr>
      </w:pPr>
      <w:r w:rsidRPr="00C07495">
        <w:rPr>
          <w:rFonts w:ascii="Palatino Linotype" w:eastAsia="Palatino Linotype" w:hAnsi="Palatino Linotype" w:cs="Palatino Linotype"/>
          <w:i/>
          <w:sz w:val="22"/>
          <w:szCs w:val="22"/>
        </w:rPr>
        <w:t>[…]</w:t>
      </w:r>
    </w:p>
    <w:p w14:paraId="750DC356" w14:textId="77777777" w:rsidR="00435F56" w:rsidRPr="00C07495" w:rsidRDefault="00435F56" w:rsidP="00435F56">
      <w:pPr>
        <w:pBdr>
          <w:top w:val="nil"/>
          <w:left w:val="nil"/>
          <w:bottom w:val="nil"/>
          <w:right w:val="nil"/>
          <w:between w:val="nil"/>
        </w:pBdr>
        <w:ind w:left="709" w:right="709"/>
        <w:jc w:val="center"/>
        <w:rPr>
          <w:sz w:val="22"/>
          <w:szCs w:val="22"/>
        </w:rPr>
      </w:pPr>
      <w:r w:rsidRPr="00C07495">
        <w:rPr>
          <w:rFonts w:ascii="Palatino Linotype" w:eastAsia="Palatino Linotype" w:hAnsi="Palatino Linotype" w:cs="Palatino Linotype"/>
          <w:b/>
          <w:i/>
          <w:sz w:val="22"/>
          <w:szCs w:val="22"/>
        </w:rPr>
        <w:t>CAPÍTULO VIII</w:t>
      </w:r>
    </w:p>
    <w:p w14:paraId="2C0BA252" w14:textId="77777777" w:rsidR="00435F56" w:rsidRPr="00C07495" w:rsidRDefault="00435F56" w:rsidP="00435F56">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DE LOS ELEMENTOS PARA LA CLASIFICACIÓN</w:t>
      </w:r>
    </w:p>
    <w:p w14:paraId="555EE2CE"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Quincuagésimo</w:t>
      </w:r>
      <w:r w:rsidRPr="00C07495">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42FC976"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Quincuagésimo primero</w:t>
      </w:r>
      <w:r w:rsidRPr="00C07495">
        <w:rPr>
          <w:rFonts w:ascii="Palatino Linotype" w:eastAsia="Palatino Linotype" w:hAnsi="Palatino Linotype" w:cs="Palatino Linotype"/>
          <w:i/>
          <w:sz w:val="22"/>
          <w:szCs w:val="22"/>
        </w:rPr>
        <w:t>. Toda acta del Comité de Transparencia deberá contener:</w:t>
      </w:r>
    </w:p>
    <w:p w14:paraId="2850786E"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I. El número de sesión y fecha; </w:t>
      </w:r>
    </w:p>
    <w:p w14:paraId="3228CF28"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II. El nombre del área que solicitó la clasificación de información;</w:t>
      </w:r>
    </w:p>
    <w:p w14:paraId="629FF809"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lastRenderedPageBreak/>
        <w:t>III. La fundamentación legal y motivación correspondiente;</w:t>
      </w:r>
    </w:p>
    <w:p w14:paraId="2DFB6E8D"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IV. La resolución o resoluciones aprobadas; y</w:t>
      </w:r>
    </w:p>
    <w:p w14:paraId="21CCE5AD"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V. La rúbrica o firma digital de cada integrante del Comité de Transparencia. </w:t>
      </w:r>
    </w:p>
    <w:p w14:paraId="4C93D824"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ED7C30E"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 Los motivos y razonamientos que sustenten la confirmación o modificación de la prueba de daño;</w:t>
      </w:r>
    </w:p>
    <w:p w14:paraId="1662D218"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II. Descripción de las partes o secciones reservadas, en caso de clasificación parcial;</w:t>
      </w:r>
    </w:p>
    <w:p w14:paraId="6822ACAC"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III. El periodo por el que mantendrá su clasificación y fecha de expiración; y</w:t>
      </w:r>
    </w:p>
    <w:p w14:paraId="1547270B"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IV. El nombre del titular y área encargada de realizar la versión pública del documento, en su caso.</w:t>
      </w:r>
    </w:p>
    <w:p w14:paraId="65B17B54"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4D53768"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2BB6E37"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b/>
          <w:i/>
          <w:sz w:val="22"/>
          <w:szCs w:val="22"/>
        </w:rPr>
        <w:t>Quincuagésimo segundo</w:t>
      </w:r>
      <w:r w:rsidRPr="00C0749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B80213A"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D878178"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27E9271"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CC4B537"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lastRenderedPageBreak/>
        <w:t>III. Señalar las personas o instancias autorizadas a acceder a la información clasificada.</w:t>
      </w:r>
    </w:p>
    <w:p w14:paraId="5168F9B6" w14:textId="77777777" w:rsidR="00435F56" w:rsidRPr="00C07495" w:rsidRDefault="00435F56" w:rsidP="00435F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340A956" w14:textId="77777777" w:rsidR="00435F56" w:rsidRPr="00C07495" w:rsidRDefault="00435F56" w:rsidP="00435F56">
      <w:pPr>
        <w:pBdr>
          <w:top w:val="nil"/>
          <w:left w:val="nil"/>
          <w:bottom w:val="nil"/>
          <w:right w:val="nil"/>
          <w:between w:val="nil"/>
        </w:pBdr>
        <w:spacing w:after="160"/>
        <w:ind w:left="709" w:right="709"/>
        <w:jc w:val="both"/>
        <w:rPr>
          <w:sz w:val="22"/>
          <w:szCs w:val="22"/>
        </w:rPr>
      </w:pPr>
      <w:r w:rsidRPr="00C07495">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C07495">
        <w:rPr>
          <w:rFonts w:ascii="Palatino Linotype" w:eastAsia="Palatino Linotype" w:hAnsi="Palatino Linotype" w:cs="Palatino Linotype"/>
          <w:i/>
          <w:sz w:val="22"/>
          <w:szCs w:val="22"/>
        </w:rPr>
        <w:t>testado</w:t>
      </w:r>
      <w:proofErr w:type="spellEnd"/>
      <w:r w:rsidRPr="00C07495">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2AD2980" w14:textId="77777777" w:rsidR="00435F56" w:rsidRPr="00C07495" w:rsidRDefault="00435F56" w:rsidP="00435F56">
      <w:pPr>
        <w:rPr>
          <w:sz w:val="22"/>
          <w:szCs w:val="22"/>
        </w:rPr>
      </w:pPr>
    </w:p>
    <w:p w14:paraId="6F33FA12" w14:textId="77777777" w:rsidR="00AE342A" w:rsidRDefault="00435F56" w:rsidP="00AE342A">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bookmarkStart w:id="8" w:name="_heading=h.4d34og8" w:colFirst="0" w:colLast="0"/>
      <w:bookmarkEnd w:id="8"/>
      <w:r w:rsidR="00AE342A">
        <w:rPr>
          <w:rFonts w:ascii="Palatino Linotype" w:eastAsia="Palatino Linotype" w:hAnsi="Palatino Linotype" w:cs="Palatino Linotype"/>
          <w:sz w:val="22"/>
          <w:szCs w:val="22"/>
        </w:rPr>
        <w:t xml:space="preserve"> </w:t>
      </w:r>
    </w:p>
    <w:p w14:paraId="20015216" w14:textId="380D7C33" w:rsidR="00435F56" w:rsidRPr="00C07495" w:rsidRDefault="00435F56" w:rsidP="00AE342A">
      <w:pPr>
        <w:spacing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07495">
        <w:rPr>
          <w:rFonts w:ascii="Palatino Linotype" w:eastAsia="Palatino Linotype" w:hAnsi="Palatino Linotype" w:cs="Palatino Linotype"/>
          <w:b/>
          <w:sz w:val="22"/>
          <w:szCs w:val="22"/>
        </w:rPr>
        <w:t>la parte</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Recurrente</w:t>
      </w:r>
      <w:r w:rsidRPr="00C07495">
        <w:rPr>
          <w:rFonts w:ascii="Palatino Linotype" w:eastAsia="Palatino Linotype" w:hAnsi="Palatino Linotype" w:cs="Palatino Linotype"/>
          <w:sz w:val="22"/>
          <w:szCs w:val="22"/>
        </w:rPr>
        <w:t>.</w:t>
      </w:r>
    </w:p>
    <w:p w14:paraId="206A3FA0" w14:textId="77777777" w:rsidR="00AE342A" w:rsidRDefault="00DA5AD2" w:rsidP="00AE342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w:t>
      </w:r>
      <w:r w:rsidRPr="00C07495">
        <w:rPr>
          <w:rFonts w:ascii="Palatino Linotype" w:eastAsia="Palatino Linotype" w:hAnsi="Palatino Linotype" w:cs="Palatino Linotype"/>
          <w:sz w:val="22"/>
          <w:szCs w:val="22"/>
        </w:rPr>
        <w:lastRenderedPageBreak/>
        <w:t>México; 2, fracción II; 29, 36 fracciones I y II; 176, 178, 181, 185 y 186 fracción II de la Ley de Transparencia y Acceso a la Información Pública del Estado de México y Municipios, este Pleno:</w:t>
      </w:r>
      <w:bookmarkStart w:id="9" w:name="_heading=h.ijv98pntcd5s" w:colFirst="0" w:colLast="0"/>
      <w:bookmarkEnd w:id="9"/>
    </w:p>
    <w:p w14:paraId="1B7DCE30" w14:textId="2717A1D6" w:rsidR="007601E8" w:rsidRPr="00C07495" w:rsidRDefault="00DA5AD2" w:rsidP="00AE342A">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III. R E S U E L V E</w:t>
      </w:r>
    </w:p>
    <w:p w14:paraId="445BBBAA"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C07495">
        <w:rPr>
          <w:rFonts w:ascii="Palatino Linotype" w:eastAsia="Palatino Linotype" w:hAnsi="Palatino Linotype" w:cs="Palatino Linotype"/>
          <w:b/>
          <w:sz w:val="22"/>
          <w:szCs w:val="22"/>
        </w:rPr>
        <w:t xml:space="preserve">Primero. </w:t>
      </w:r>
      <w:r w:rsidRPr="00C07495">
        <w:rPr>
          <w:rFonts w:ascii="Palatino Linotype" w:eastAsia="Palatino Linotype" w:hAnsi="Palatino Linotype" w:cs="Palatino Linotype"/>
          <w:sz w:val="22"/>
          <w:szCs w:val="22"/>
        </w:rPr>
        <w:t xml:space="preserve">Resultan </w:t>
      </w:r>
      <w:r w:rsidRPr="00C07495">
        <w:rPr>
          <w:rFonts w:ascii="Palatino Linotype" w:eastAsia="Palatino Linotype" w:hAnsi="Palatino Linotype" w:cs="Palatino Linotype"/>
          <w:b/>
          <w:sz w:val="22"/>
          <w:szCs w:val="22"/>
        </w:rPr>
        <w:t>fundadas</w:t>
      </w:r>
      <w:r w:rsidRPr="00C07495">
        <w:rPr>
          <w:rFonts w:ascii="Palatino Linotype" w:eastAsia="Palatino Linotype" w:hAnsi="Palatino Linotype" w:cs="Palatino Linotype"/>
          <w:sz w:val="22"/>
          <w:szCs w:val="22"/>
        </w:rPr>
        <w:t xml:space="preserve"> las razones o motivos de inconformidad hechos valer por </w:t>
      </w:r>
      <w:r w:rsidRPr="00C07495">
        <w:rPr>
          <w:rFonts w:ascii="Palatino Linotype" w:eastAsia="Palatino Linotype" w:hAnsi="Palatino Linotype" w:cs="Palatino Linotype"/>
          <w:b/>
          <w:sz w:val="22"/>
          <w:szCs w:val="22"/>
        </w:rPr>
        <w:t>la parte Recurrente</w:t>
      </w:r>
      <w:r w:rsidRPr="00C07495">
        <w:rPr>
          <w:rFonts w:ascii="Palatino Linotype" w:eastAsia="Palatino Linotype" w:hAnsi="Palatino Linotype" w:cs="Palatino Linotype"/>
          <w:sz w:val="22"/>
          <w:szCs w:val="22"/>
        </w:rPr>
        <w:t xml:space="preserve"> en el recurso de revisión </w:t>
      </w:r>
      <w:r w:rsidR="00435F56" w:rsidRPr="00C07495">
        <w:rPr>
          <w:rFonts w:ascii="Palatino Linotype" w:eastAsia="Palatino Linotype" w:hAnsi="Palatino Linotype" w:cs="Palatino Linotype"/>
          <w:b/>
          <w:sz w:val="22"/>
          <w:szCs w:val="22"/>
        </w:rPr>
        <w:t>05119/INFOEM/IP/RR/2024</w:t>
      </w:r>
      <w:r w:rsidRPr="00C07495">
        <w:rPr>
          <w:rFonts w:ascii="Palatino Linotype" w:eastAsia="Palatino Linotype" w:hAnsi="Palatino Linotype" w:cs="Palatino Linotype"/>
          <w:sz w:val="22"/>
          <w:szCs w:val="22"/>
        </w:rPr>
        <w:t xml:space="preserve">; por lo que, en términos del </w:t>
      </w:r>
      <w:r w:rsidRPr="00C07495">
        <w:rPr>
          <w:rFonts w:ascii="Palatino Linotype" w:eastAsia="Palatino Linotype" w:hAnsi="Palatino Linotype" w:cs="Palatino Linotype"/>
          <w:b/>
          <w:sz w:val="22"/>
          <w:szCs w:val="22"/>
        </w:rPr>
        <w:t>Considerando</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 xml:space="preserve">Cuarto </w:t>
      </w:r>
      <w:r w:rsidRPr="00C07495">
        <w:rPr>
          <w:rFonts w:ascii="Palatino Linotype" w:eastAsia="Palatino Linotype" w:hAnsi="Palatino Linotype" w:cs="Palatino Linotype"/>
          <w:sz w:val="22"/>
          <w:szCs w:val="22"/>
        </w:rPr>
        <w:t xml:space="preserve">de esta resolución, se </w:t>
      </w:r>
      <w:r w:rsidRPr="00C07495">
        <w:rPr>
          <w:rFonts w:ascii="Palatino Linotype" w:eastAsia="Palatino Linotype" w:hAnsi="Palatino Linotype" w:cs="Palatino Linotype"/>
          <w:b/>
          <w:sz w:val="22"/>
          <w:szCs w:val="22"/>
        </w:rPr>
        <w:t xml:space="preserve">MODIFICA </w:t>
      </w:r>
      <w:r w:rsidRPr="00C07495">
        <w:rPr>
          <w:rFonts w:ascii="Palatino Linotype" w:eastAsia="Palatino Linotype" w:hAnsi="Palatino Linotype" w:cs="Palatino Linotype"/>
          <w:sz w:val="22"/>
          <w:szCs w:val="22"/>
        </w:rPr>
        <w:t xml:space="preserve">la respuesta emitida por el </w:t>
      </w:r>
      <w:r w:rsidRPr="00C07495">
        <w:rPr>
          <w:rFonts w:ascii="Palatino Linotype" w:eastAsia="Palatino Linotype" w:hAnsi="Palatino Linotype" w:cs="Palatino Linotype"/>
          <w:b/>
          <w:sz w:val="22"/>
          <w:szCs w:val="22"/>
        </w:rPr>
        <w:t xml:space="preserve">Sujeto Obligado. </w:t>
      </w:r>
    </w:p>
    <w:p w14:paraId="0E3B3364" w14:textId="77777777" w:rsidR="0030582D" w:rsidRPr="00C07495" w:rsidRDefault="00DA5AD2" w:rsidP="0030582D">
      <w:pPr>
        <w:spacing w:before="240" w:after="240" w:line="360" w:lineRule="auto"/>
        <w:ind w:right="49"/>
        <w:jc w:val="both"/>
        <w:rPr>
          <w:rFonts w:ascii="Palatino Linotype" w:eastAsia="Palatino Linotype" w:hAnsi="Palatino Linotype" w:cs="Palatino Linotype"/>
          <w:b/>
          <w:sz w:val="22"/>
          <w:szCs w:val="22"/>
        </w:rPr>
      </w:pPr>
      <w:r w:rsidRPr="00C07495">
        <w:rPr>
          <w:rFonts w:ascii="Palatino Linotype" w:eastAsia="Palatino Linotype" w:hAnsi="Palatino Linotype" w:cs="Palatino Linotype"/>
          <w:b/>
          <w:sz w:val="22"/>
          <w:szCs w:val="22"/>
        </w:rPr>
        <w:t xml:space="preserve">Segundo. </w:t>
      </w:r>
      <w:r w:rsidRPr="00C07495">
        <w:rPr>
          <w:rFonts w:ascii="Palatino Linotype" w:eastAsia="Palatino Linotype" w:hAnsi="Palatino Linotype" w:cs="Palatino Linotype"/>
          <w:sz w:val="22"/>
          <w:szCs w:val="22"/>
        </w:rPr>
        <w:t xml:space="preserve">Se </w:t>
      </w:r>
      <w:r w:rsidRPr="00C07495">
        <w:rPr>
          <w:rFonts w:ascii="Palatino Linotype" w:eastAsia="Palatino Linotype" w:hAnsi="Palatino Linotype" w:cs="Palatino Linotype"/>
          <w:b/>
          <w:sz w:val="22"/>
          <w:szCs w:val="22"/>
        </w:rPr>
        <w:t xml:space="preserve">Ordena </w:t>
      </w:r>
      <w:r w:rsidRPr="00C07495">
        <w:rPr>
          <w:rFonts w:ascii="Palatino Linotype" w:eastAsia="Palatino Linotype" w:hAnsi="Palatino Linotype" w:cs="Palatino Linotype"/>
          <w:sz w:val="22"/>
          <w:szCs w:val="22"/>
        </w:rPr>
        <w:t xml:space="preserve">al </w:t>
      </w:r>
      <w:r w:rsidRPr="00C07495">
        <w:rPr>
          <w:rFonts w:ascii="Palatino Linotype" w:eastAsia="Palatino Linotype" w:hAnsi="Palatino Linotype" w:cs="Palatino Linotype"/>
          <w:b/>
          <w:sz w:val="22"/>
          <w:szCs w:val="22"/>
        </w:rPr>
        <w:t>Sujeto Obligado</w:t>
      </w:r>
      <w:r w:rsidRPr="00C07495">
        <w:rPr>
          <w:rFonts w:ascii="Palatino Linotype" w:eastAsia="Palatino Linotype" w:hAnsi="Palatino Linotype" w:cs="Palatino Linotype"/>
          <w:sz w:val="22"/>
          <w:szCs w:val="22"/>
        </w:rPr>
        <w:t xml:space="preserve"> haga entrega, </w:t>
      </w:r>
      <w:r w:rsidRPr="00C07495">
        <w:rPr>
          <w:rFonts w:ascii="Palatino Linotype" w:eastAsia="Palatino Linotype" w:hAnsi="Palatino Linotype" w:cs="Palatino Linotype"/>
          <w:b/>
          <w:sz w:val="22"/>
          <w:szCs w:val="22"/>
        </w:rPr>
        <w:t>de ser procedente en</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versión pública</w:t>
      </w:r>
      <w:r w:rsidRPr="00C07495">
        <w:rPr>
          <w:rFonts w:ascii="Palatino Linotype" w:eastAsia="Palatino Linotype" w:hAnsi="Palatino Linotype" w:cs="Palatino Linotype"/>
          <w:sz w:val="22"/>
          <w:szCs w:val="22"/>
        </w:rPr>
        <w:t xml:space="preserve"> a</w:t>
      </w:r>
      <w:r w:rsidRPr="00C07495">
        <w:rPr>
          <w:rFonts w:ascii="Palatino Linotype" w:eastAsia="Palatino Linotype" w:hAnsi="Palatino Linotype" w:cs="Palatino Linotype"/>
          <w:b/>
          <w:sz w:val="22"/>
          <w:szCs w:val="22"/>
        </w:rPr>
        <w:t xml:space="preserve"> la parte Recurrente,</w:t>
      </w:r>
      <w:r w:rsidRPr="00C07495">
        <w:rPr>
          <w:rFonts w:ascii="Palatino Linotype" w:eastAsia="Palatino Linotype" w:hAnsi="Palatino Linotype" w:cs="Palatino Linotype"/>
          <w:sz w:val="22"/>
          <w:szCs w:val="22"/>
        </w:rPr>
        <w:t xml:space="preserve"> vía </w:t>
      </w:r>
      <w:r w:rsidRPr="00C07495">
        <w:rPr>
          <w:rFonts w:ascii="Palatino Linotype" w:eastAsia="Palatino Linotype" w:hAnsi="Palatino Linotype" w:cs="Palatino Linotype"/>
          <w:b/>
          <w:sz w:val="22"/>
          <w:szCs w:val="22"/>
        </w:rPr>
        <w:t xml:space="preserve">SAIMEX, </w:t>
      </w:r>
      <w:r w:rsidRPr="00C07495">
        <w:rPr>
          <w:rFonts w:ascii="Palatino Linotype" w:eastAsia="Palatino Linotype" w:hAnsi="Palatino Linotype" w:cs="Palatino Linotype"/>
          <w:sz w:val="22"/>
          <w:szCs w:val="22"/>
        </w:rPr>
        <w:t xml:space="preserve">en términos de los </w:t>
      </w:r>
      <w:r w:rsidRPr="00C07495">
        <w:rPr>
          <w:rFonts w:ascii="Palatino Linotype" w:eastAsia="Palatino Linotype" w:hAnsi="Palatino Linotype" w:cs="Palatino Linotype"/>
          <w:b/>
          <w:sz w:val="22"/>
          <w:szCs w:val="22"/>
        </w:rPr>
        <w:t>Considerandos</w:t>
      </w:r>
      <w:r w:rsidRPr="00C07495">
        <w:rPr>
          <w:rFonts w:ascii="Palatino Linotype" w:eastAsia="Palatino Linotype" w:hAnsi="Palatino Linotype" w:cs="Palatino Linotype"/>
          <w:sz w:val="22"/>
          <w:szCs w:val="22"/>
        </w:rPr>
        <w:t xml:space="preserve"> </w:t>
      </w:r>
      <w:r w:rsidRPr="00C07495">
        <w:rPr>
          <w:rFonts w:ascii="Palatino Linotype" w:eastAsia="Palatino Linotype" w:hAnsi="Palatino Linotype" w:cs="Palatino Linotype"/>
          <w:b/>
          <w:sz w:val="22"/>
          <w:szCs w:val="22"/>
        </w:rPr>
        <w:t>Cuarto y Quinto, de lo siguiente:</w:t>
      </w:r>
    </w:p>
    <w:p w14:paraId="11B3B936" w14:textId="77777777" w:rsidR="00AE342A" w:rsidRDefault="00392B9C" w:rsidP="00AE342A">
      <w:pPr>
        <w:pStyle w:val="Prrafodelista"/>
        <w:numPr>
          <w:ilvl w:val="0"/>
          <w:numId w:val="11"/>
        </w:numPr>
        <w:spacing w:before="240" w:after="240" w:line="276" w:lineRule="auto"/>
        <w:ind w:left="426" w:right="142"/>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b/>
          <w:i/>
          <w:sz w:val="22"/>
          <w:szCs w:val="22"/>
        </w:rPr>
        <w:t xml:space="preserve">Documento donde conste el presupuesto asignado a la Clínica Materno Infantil Matilde Montoya del </w:t>
      </w:r>
      <w:r w:rsidR="00FA34EA" w:rsidRPr="00C07495">
        <w:rPr>
          <w:rFonts w:ascii="Palatino Linotype" w:eastAsia="Palatino Linotype" w:hAnsi="Palatino Linotype" w:cs="Palatino Linotype"/>
          <w:b/>
          <w:i/>
          <w:sz w:val="22"/>
          <w:szCs w:val="22"/>
        </w:rPr>
        <w:t xml:space="preserve">01 de enero de 2022 </w:t>
      </w:r>
      <w:r w:rsidRPr="00C07495">
        <w:rPr>
          <w:rFonts w:ascii="Palatino Linotype" w:eastAsia="Palatino Linotype" w:hAnsi="Palatino Linotype" w:cs="Palatino Linotype"/>
          <w:b/>
          <w:i/>
          <w:sz w:val="22"/>
          <w:szCs w:val="22"/>
        </w:rPr>
        <w:t xml:space="preserve">2022 al </w:t>
      </w:r>
      <w:r w:rsidR="00FA34EA" w:rsidRPr="00C07495">
        <w:rPr>
          <w:rFonts w:ascii="Palatino Linotype" w:eastAsia="Palatino Linotype" w:hAnsi="Palatino Linotype" w:cs="Palatino Linotype"/>
          <w:b/>
          <w:i/>
          <w:sz w:val="22"/>
          <w:szCs w:val="22"/>
        </w:rPr>
        <w:t xml:space="preserve">05 de agosto de </w:t>
      </w:r>
      <w:r w:rsidR="00AE342A">
        <w:rPr>
          <w:rFonts w:ascii="Palatino Linotype" w:eastAsia="Palatino Linotype" w:hAnsi="Palatino Linotype" w:cs="Palatino Linotype"/>
          <w:b/>
          <w:i/>
          <w:sz w:val="22"/>
          <w:szCs w:val="22"/>
        </w:rPr>
        <w:t>2024.</w:t>
      </w:r>
    </w:p>
    <w:p w14:paraId="7DD7D432" w14:textId="36D4FAC6" w:rsidR="00392B9C" w:rsidRPr="00AE342A" w:rsidRDefault="00392B9C" w:rsidP="00AE342A">
      <w:pPr>
        <w:pStyle w:val="Prrafodelista"/>
        <w:numPr>
          <w:ilvl w:val="0"/>
          <w:numId w:val="11"/>
        </w:numPr>
        <w:spacing w:before="240" w:after="240" w:line="276" w:lineRule="auto"/>
        <w:ind w:left="426" w:right="142"/>
        <w:jc w:val="both"/>
        <w:rPr>
          <w:rFonts w:ascii="Palatino Linotype" w:eastAsia="Palatino Linotype" w:hAnsi="Palatino Linotype" w:cs="Palatino Linotype"/>
          <w:b/>
          <w:i/>
          <w:sz w:val="22"/>
          <w:szCs w:val="22"/>
        </w:rPr>
      </w:pPr>
      <w:r w:rsidRPr="00AE342A">
        <w:rPr>
          <w:rFonts w:ascii="Palatino Linotype" w:eastAsia="Palatino Linotype" w:hAnsi="Palatino Linotype" w:cs="Palatino Linotype"/>
          <w:b/>
          <w:i/>
          <w:sz w:val="22"/>
          <w:szCs w:val="22"/>
        </w:rPr>
        <w:t>Acta de la Junta de Gobierno en la que se aprobó la creación de la Clínica Materno Infantil Matilde Montoya.</w:t>
      </w:r>
    </w:p>
    <w:p w14:paraId="5BF4776D" w14:textId="77777777" w:rsidR="007601E8" w:rsidRPr="00C07495" w:rsidRDefault="00DA5AD2" w:rsidP="00AE342A">
      <w:pPr>
        <w:pBdr>
          <w:top w:val="nil"/>
          <w:left w:val="nil"/>
          <w:bottom w:val="nil"/>
          <w:right w:val="nil"/>
          <w:between w:val="nil"/>
        </w:pBdr>
        <w:tabs>
          <w:tab w:val="left" w:pos="7655"/>
        </w:tabs>
        <w:spacing w:after="120"/>
        <w:ind w:right="142" w:hanging="11"/>
        <w:jc w:val="both"/>
        <w:rPr>
          <w:rFonts w:ascii="Palatino Linotype" w:eastAsia="Palatino Linotype" w:hAnsi="Palatino Linotype" w:cs="Palatino Linotype"/>
          <w:i/>
          <w:sz w:val="22"/>
          <w:szCs w:val="22"/>
        </w:rPr>
      </w:pPr>
      <w:r w:rsidRPr="00C07495">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C07495">
        <w:rPr>
          <w:rFonts w:ascii="Palatino Linotype" w:eastAsia="Palatino Linotype" w:hAnsi="Palatino Linotype" w:cs="Palatino Linotype"/>
          <w:b/>
          <w:i/>
          <w:sz w:val="22"/>
          <w:szCs w:val="22"/>
        </w:rPr>
        <w:t>Recurrente</w:t>
      </w:r>
      <w:r w:rsidRPr="00C07495">
        <w:rPr>
          <w:rFonts w:ascii="Palatino Linotype" w:eastAsia="Palatino Linotype" w:hAnsi="Palatino Linotype" w:cs="Palatino Linotype"/>
          <w:i/>
          <w:sz w:val="22"/>
          <w:szCs w:val="22"/>
        </w:rPr>
        <w:t>.</w:t>
      </w:r>
    </w:p>
    <w:p w14:paraId="4C9674C7" w14:textId="77777777" w:rsidR="00392B9C" w:rsidRPr="00C07495" w:rsidRDefault="00392B9C" w:rsidP="00AE342A">
      <w:pPr>
        <w:pBdr>
          <w:top w:val="nil"/>
          <w:left w:val="nil"/>
          <w:bottom w:val="nil"/>
          <w:right w:val="nil"/>
          <w:between w:val="nil"/>
        </w:pBdr>
        <w:spacing w:before="240"/>
        <w:ind w:right="142" w:hanging="11"/>
        <w:jc w:val="both"/>
        <w:rPr>
          <w:rFonts w:ascii="Palatino Linotype" w:eastAsia="Palatino Linotype" w:hAnsi="Palatino Linotype" w:cs="Palatino Linotype"/>
          <w:b/>
          <w:i/>
          <w:sz w:val="22"/>
          <w:szCs w:val="22"/>
        </w:rPr>
      </w:pPr>
      <w:r w:rsidRPr="00C07495">
        <w:rPr>
          <w:rFonts w:ascii="Palatino Linotype" w:eastAsia="Palatino Linotype" w:hAnsi="Palatino Linotype" w:cs="Palatino Linotype"/>
          <w:i/>
          <w:sz w:val="22"/>
          <w:szCs w:val="22"/>
        </w:rPr>
        <w:t xml:space="preserve">En el supuesto en el que </w:t>
      </w:r>
      <w:r w:rsidRPr="00C07495">
        <w:rPr>
          <w:rFonts w:ascii="Palatino Linotype" w:eastAsia="Palatino Linotype" w:hAnsi="Palatino Linotype" w:cs="Palatino Linotype"/>
          <w:b/>
          <w:i/>
          <w:sz w:val="22"/>
          <w:szCs w:val="22"/>
          <w:u w:val="single"/>
        </w:rPr>
        <w:t>no cuente con la información que se ordena en el punto número 2, en virtud de que no fue necesaria la aprobación de la Junta de Gobierno para la creación de la clínica “Matilde Montoya”</w:t>
      </w:r>
      <w:r w:rsidRPr="00C07495">
        <w:rPr>
          <w:rFonts w:ascii="Palatino Linotype" w:eastAsia="Palatino Linotype" w:hAnsi="Palatino Linotype" w:cs="Palatino Linotype"/>
          <w:i/>
          <w:sz w:val="22"/>
          <w:szCs w:val="22"/>
        </w:rPr>
        <w:t>,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430ACA83" w14:textId="77777777" w:rsidR="00392B9C" w:rsidRPr="00C07495" w:rsidRDefault="00392B9C" w:rsidP="00AE342A">
      <w:pPr>
        <w:pBdr>
          <w:top w:val="nil"/>
          <w:left w:val="nil"/>
          <w:bottom w:val="nil"/>
          <w:right w:val="nil"/>
          <w:between w:val="nil"/>
        </w:pBdr>
        <w:tabs>
          <w:tab w:val="left" w:pos="7655"/>
        </w:tabs>
        <w:spacing w:after="120"/>
        <w:ind w:right="900"/>
        <w:jc w:val="both"/>
        <w:rPr>
          <w:rFonts w:ascii="Palatino Linotype" w:eastAsia="Palatino Linotype" w:hAnsi="Palatino Linotype" w:cs="Palatino Linotype"/>
          <w:i/>
          <w:sz w:val="22"/>
          <w:szCs w:val="22"/>
        </w:rPr>
      </w:pPr>
    </w:p>
    <w:p w14:paraId="1007E3BA" w14:textId="77777777" w:rsidR="007601E8" w:rsidRPr="00C07495" w:rsidRDefault="00DA5AD2">
      <w:pPr>
        <w:spacing w:before="240" w:after="240" w:line="360" w:lineRule="auto"/>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lastRenderedPageBreak/>
        <w:t xml:space="preserve">Tercero.  Notifíquese vía SAIMEX, </w:t>
      </w:r>
      <w:r w:rsidRPr="00C0749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B80BC6" w14:textId="77777777" w:rsidR="007601E8" w:rsidRPr="00C07495" w:rsidRDefault="00DA5AD2">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 xml:space="preserve">Cuarto. </w:t>
      </w:r>
      <w:r w:rsidRPr="00C07495">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A85D0F" w14:textId="77777777" w:rsidR="007601E8" w:rsidRPr="00C07495" w:rsidRDefault="00DA5AD2">
      <w:pPr>
        <w:spacing w:before="240" w:after="240" w:line="360" w:lineRule="auto"/>
        <w:ind w:right="49"/>
        <w:jc w:val="both"/>
        <w:rPr>
          <w:rFonts w:ascii="Palatino Linotype" w:eastAsia="Palatino Linotype" w:hAnsi="Palatino Linotype" w:cs="Palatino Linotype"/>
          <w:sz w:val="22"/>
          <w:szCs w:val="22"/>
        </w:rPr>
      </w:pPr>
      <w:r w:rsidRPr="00C07495">
        <w:rPr>
          <w:rFonts w:ascii="Palatino Linotype" w:eastAsia="Palatino Linotype" w:hAnsi="Palatino Linotype" w:cs="Palatino Linotype"/>
          <w:b/>
          <w:sz w:val="22"/>
          <w:szCs w:val="22"/>
        </w:rPr>
        <w:t xml:space="preserve">Quinto. Notifíquese vía SAIMEX, </w:t>
      </w:r>
      <w:r w:rsidRPr="00C07495">
        <w:rPr>
          <w:rFonts w:ascii="Palatino Linotype" w:eastAsia="Palatino Linotype" w:hAnsi="Palatino Linotype" w:cs="Palatino Linotype"/>
          <w:sz w:val="22"/>
          <w:szCs w:val="22"/>
        </w:rPr>
        <w:t>a</w:t>
      </w:r>
      <w:r w:rsidRPr="00C07495">
        <w:rPr>
          <w:rFonts w:ascii="Palatino Linotype" w:eastAsia="Palatino Linotype" w:hAnsi="Palatino Linotype" w:cs="Palatino Linotype"/>
          <w:b/>
          <w:sz w:val="22"/>
          <w:szCs w:val="22"/>
        </w:rPr>
        <w:t xml:space="preserve"> la parte Recurrente</w:t>
      </w:r>
      <w:r w:rsidRPr="00C07495">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0A06CFC9" w14:textId="77777777" w:rsidR="00392B9C" w:rsidRPr="00C07495" w:rsidRDefault="00392B9C" w:rsidP="00435F56">
      <w:pPr>
        <w:spacing w:line="360" w:lineRule="auto"/>
        <w:ind w:right="49"/>
        <w:jc w:val="both"/>
        <w:rPr>
          <w:rFonts w:ascii="Palatino Linotype" w:eastAsia="Palatino Linotype" w:hAnsi="Palatino Linotype" w:cs="Palatino Linotype"/>
          <w:sz w:val="22"/>
          <w:szCs w:val="22"/>
        </w:rPr>
      </w:pPr>
    </w:p>
    <w:p w14:paraId="425E0280" w14:textId="77777777" w:rsidR="007601E8" w:rsidRPr="00C07495" w:rsidRDefault="00DA5AD2">
      <w:pPr>
        <w:spacing w:line="360" w:lineRule="auto"/>
        <w:jc w:val="both"/>
        <w:rPr>
          <w:rFonts w:ascii="Palatino Linotype" w:eastAsia="Palatino Linotype" w:hAnsi="Palatino Linotype" w:cs="Palatino Linotype"/>
        </w:rPr>
      </w:pPr>
      <w:bookmarkStart w:id="11" w:name="_heading=h.17dp8vu" w:colFirst="0" w:colLast="0"/>
      <w:bookmarkEnd w:id="11"/>
      <w:r w:rsidRPr="00C0749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C07495">
        <w:rPr>
          <w:rFonts w:ascii="Palatino Linotype" w:eastAsia="Palatino Linotype" w:hAnsi="Palatino Linotype" w:cs="Palatino Linotype"/>
        </w:rPr>
        <w:lastRenderedPageBreak/>
        <w:t>MORALES MARTÍNEZ, LUIS GUSTAVO PARRA NORIEGA</w:t>
      </w:r>
      <w:r w:rsidR="00540985" w:rsidRPr="00C07495">
        <w:rPr>
          <w:rFonts w:ascii="Palatino Linotype" w:eastAsia="Palatino Linotype" w:hAnsi="Palatino Linotype" w:cs="Palatino Linotype"/>
        </w:rPr>
        <w:t xml:space="preserve"> </w:t>
      </w:r>
      <w:r w:rsidRPr="00C07495">
        <w:rPr>
          <w:rFonts w:ascii="Palatino Linotype" w:eastAsia="Palatino Linotype" w:hAnsi="Palatino Linotype" w:cs="Palatino Linotype"/>
        </w:rPr>
        <w:t xml:space="preserve">Y GUADALUPE RAMÍREZ PEÑA; EN LA TRIGÉSIMA </w:t>
      </w:r>
      <w:r w:rsidR="00540985" w:rsidRPr="00C07495">
        <w:rPr>
          <w:rFonts w:ascii="Palatino Linotype" w:eastAsia="Palatino Linotype" w:hAnsi="Palatino Linotype" w:cs="Palatino Linotype"/>
        </w:rPr>
        <w:t>SEXTA</w:t>
      </w:r>
      <w:r w:rsidRPr="00C07495">
        <w:rPr>
          <w:rFonts w:ascii="Palatino Linotype" w:eastAsia="Palatino Linotype" w:hAnsi="Palatino Linotype" w:cs="Palatino Linotype"/>
        </w:rPr>
        <w:t xml:space="preserve"> SESIÓN ORDINARIA, CELEBRADA EL </w:t>
      </w:r>
      <w:r w:rsidR="00540985" w:rsidRPr="00C07495">
        <w:rPr>
          <w:rFonts w:ascii="Palatino Linotype" w:eastAsia="Palatino Linotype" w:hAnsi="Palatino Linotype" w:cs="Palatino Linotype"/>
        </w:rPr>
        <w:t>NUEVE DE OCTU</w:t>
      </w:r>
      <w:r w:rsidRPr="00C07495">
        <w:rPr>
          <w:rFonts w:ascii="Palatino Linotype" w:eastAsia="Palatino Linotype" w:hAnsi="Palatino Linotype" w:cs="Palatino Linotype"/>
        </w:rPr>
        <w:t xml:space="preserve">BRE DE DOS MIL VEINTICUATRO, ANTE EL SECRETARIO TÉCNICO DEL PLENO ALEXIS TAPIA RAMÍREZ. </w:t>
      </w:r>
    </w:p>
    <w:p w14:paraId="2B92AFFC" w14:textId="77777777" w:rsidR="007601E8" w:rsidRPr="00C07495" w:rsidRDefault="007601E8">
      <w:pPr>
        <w:rPr>
          <w:rFonts w:ascii="Palatino Linotype" w:eastAsia="Palatino Linotype" w:hAnsi="Palatino Linotype" w:cs="Palatino Linotype"/>
        </w:rPr>
      </w:pPr>
    </w:p>
    <w:p w14:paraId="357614F7" w14:textId="77777777" w:rsidR="007601E8" w:rsidRPr="00C07495" w:rsidRDefault="007601E8">
      <w:pPr>
        <w:rPr>
          <w:rFonts w:ascii="Palatino Linotype" w:eastAsia="Palatino Linotype" w:hAnsi="Palatino Linotype" w:cs="Palatino Linotype"/>
        </w:rPr>
      </w:pPr>
    </w:p>
    <w:p w14:paraId="0E0F06F9" w14:textId="77777777" w:rsidR="007601E8" w:rsidRPr="00C07495" w:rsidRDefault="007601E8">
      <w:pPr>
        <w:spacing w:line="360" w:lineRule="auto"/>
        <w:jc w:val="both"/>
        <w:rPr>
          <w:rFonts w:ascii="Palatino Linotype" w:eastAsia="Palatino Linotype" w:hAnsi="Palatino Linotype" w:cs="Palatino Linotype"/>
        </w:rPr>
      </w:pPr>
      <w:bookmarkStart w:id="12" w:name="_heading=h.3rdcrjn" w:colFirst="0" w:colLast="0"/>
      <w:bookmarkEnd w:id="12"/>
    </w:p>
    <w:p w14:paraId="718B3D9E" w14:textId="77777777" w:rsidR="007601E8" w:rsidRPr="00C07495" w:rsidRDefault="007601E8">
      <w:pPr>
        <w:spacing w:line="360" w:lineRule="auto"/>
        <w:jc w:val="both"/>
        <w:rPr>
          <w:rFonts w:ascii="Palatino Linotype" w:eastAsia="Palatino Linotype" w:hAnsi="Palatino Linotype" w:cs="Palatino Linotype"/>
        </w:rPr>
      </w:pPr>
    </w:p>
    <w:p w14:paraId="05C7DB53" w14:textId="77777777" w:rsidR="007601E8" w:rsidRPr="00C07495" w:rsidRDefault="007601E8">
      <w:pPr>
        <w:spacing w:line="360" w:lineRule="auto"/>
        <w:jc w:val="both"/>
        <w:rPr>
          <w:rFonts w:ascii="Palatino Linotype" w:eastAsia="Palatino Linotype" w:hAnsi="Palatino Linotype" w:cs="Palatino Linotype"/>
        </w:rPr>
      </w:pPr>
    </w:p>
    <w:p w14:paraId="5F35BB9E" w14:textId="77777777" w:rsidR="007601E8" w:rsidRPr="00C07495" w:rsidRDefault="007601E8">
      <w:pPr>
        <w:spacing w:line="360" w:lineRule="auto"/>
        <w:jc w:val="both"/>
        <w:rPr>
          <w:rFonts w:ascii="Palatino Linotype" w:eastAsia="Palatino Linotype" w:hAnsi="Palatino Linotype" w:cs="Palatino Linotype"/>
        </w:rPr>
      </w:pPr>
      <w:bookmarkStart w:id="13" w:name="_heading=h.1t3h5sf" w:colFirst="0" w:colLast="0"/>
      <w:bookmarkEnd w:id="13"/>
    </w:p>
    <w:p w14:paraId="2B6B8CA5" w14:textId="77777777" w:rsidR="007601E8" w:rsidRPr="00C07495" w:rsidRDefault="007601E8">
      <w:pPr>
        <w:spacing w:line="360" w:lineRule="auto"/>
        <w:jc w:val="both"/>
        <w:rPr>
          <w:rFonts w:ascii="Palatino Linotype" w:eastAsia="Palatino Linotype" w:hAnsi="Palatino Linotype" w:cs="Palatino Linotype"/>
        </w:rPr>
      </w:pPr>
    </w:p>
    <w:p w14:paraId="57FF4D2A" w14:textId="77777777" w:rsidR="007601E8" w:rsidRPr="00C07495" w:rsidRDefault="007601E8">
      <w:pPr>
        <w:spacing w:line="360" w:lineRule="auto"/>
        <w:jc w:val="both"/>
        <w:rPr>
          <w:rFonts w:ascii="Palatino Linotype" w:eastAsia="Palatino Linotype" w:hAnsi="Palatino Linotype" w:cs="Palatino Linotype"/>
        </w:rPr>
      </w:pPr>
    </w:p>
    <w:p w14:paraId="78401913" w14:textId="77777777" w:rsidR="007601E8" w:rsidRPr="00C07495" w:rsidRDefault="007601E8">
      <w:pPr>
        <w:spacing w:line="360" w:lineRule="auto"/>
        <w:jc w:val="both"/>
        <w:rPr>
          <w:rFonts w:ascii="Palatino Linotype" w:eastAsia="Palatino Linotype" w:hAnsi="Palatino Linotype" w:cs="Palatino Linotype"/>
        </w:rPr>
      </w:pPr>
    </w:p>
    <w:p w14:paraId="4E0EDF6B" w14:textId="77777777" w:rsidR="007601E8" w:rsidRPr="00C07495" w:rsidRDefault="007601E8">
      <w:pPr>
        <w:spacing w:line="360" w:lineRule="auto"/>
        <w:jc w:val="both"/>
        <w:rPr>
          <w:rFonts w:ascii="Palatino Linotype" w:eastAsia="Palatino Linotype" w:hAnsi="Palatino Linotype" w:cs="Palatino Linotype"/>
        </w:rPr>
      </w:pPr>
    </w:p>
    <w:p w14:paraId="2B9DECE8" w14:textId="77777777" w:rsidR="007601E8" w:rsidRPr="00C07495" w:rsidRDefault="007601E8">
      <w:pPr>
        <w:spacing w:line="360" w:lineRule="auto"/>
        <w:jc w:val="both"/>
        <w:rPr>
          <w:rFonts w:ascii="Palatino Linotype" w:eastAsia="Palatino Linotype" w:hAnsi="Palatino Linotype" w:cs="Palatino Linotype"/>
        </w:rPr>
      </w:pPr>
    </w:p>
    <w:p w14:paraId="64963C5F" w14:textId="77777777" w:rsidR="007601E8" w:rsidRPr="00C07495" w:rsidRDefault="007601E8">
      <w:pPr>
        <w:spacing w:line="360" w:lineRule="auto"/>
        <w:jc w:val="both"/>
        <w:rPr>
          <w:rFonts w:ascii="Palatino Linotype" w:eastAsia="Palatino Linotype" w:hAnsi="Palatino Linotype" w:cs="Palatino Linotype"/>
        </w:rPr>
      </w:pPr>
    </w:p>
    <w:p w14:paraId="7296FC46" w14:textId="77777777" w:rsidR="007601E8" w:rsidRPr="00C07495" w:rsidRDefault="007601E8">
      <w:pPr>
        <w:spacing w:line="360" w:lineRule="auto"/>
        <w:jc w:val="both"/>
        <w:rPr>
          <w:rFonts w:ascii="Palatino Linotype" w:eastAsia="Palatino Linotype" w:hAnsi="Palatino Linotype" w:cs="Palatino Linotype"/>
        </w:rPr>
      </w:pPr>
    </w:p>
    <w:p w14:paraId="2558FB9F" w14:textId="77777777" w:rsidR="007601E8" w:rsidRPr="00C07495" w:rsidRDefault="007601E8">
      <w:pPr>
        <w:spacing w:line="360" w:lineRule="auto"/>
        <w:jc w:val="both"/>
        <w:rPr>
          <w:rFonts w:ascii="Palatino Linotype" w:eastAsia="Palatino Linotype" w:hAnsi="Palatino Linotype" w:cs="Palatino Linotype"/>
        </w:rPr>
      </w:pPr>
    </w:p>
    <w:p w14:paraId="61B9D5B5" w14:textId="77777777" w:rsidR="007601E8" w:rsidRPr="00C07495" w:rsidRDefault="007601E8">
      <w:pPr>
        <w:spacing w:line="360" w:lineRule="auto"/>
        <w:jc w:val="both"/>
        <w:rPr>
          <w:rFonts w:ascii="Palatino Linotype" w:eastAsia="Palatino Linotype" w:hAnsi="Palatino Linotype" w:cs="Palatino Linotype"/>
        </w:rPr>
      </w:pPr>
    </w:p>
    <w:p w14:paraId="31485D84" w14:textId="77777777" w:rsidR="007601E8" w:rsidRPr="00C07495" w:rsidRDefault="007601E8">
      <w:pPr>
        <w:spacing w:line="360" w:lineRule="auto"/>
        <w:jc w:val="both"/>
        <w:rPr>
          <w:rFonts w:ascii="Palatino Linotype" w:eastAsia="Palatino Linotype" w:hAnsi="Palatino Linotype" w:cs="Palatino Linotype"/>
        </w:rPr>
      </w:pPr>
    </w:p>
    <w:p w14:paraId="403865D9" w14:textId="77777777" w:rsidR="007601E8" w:rsidRPr="00C07495" w:rsidRDefault="007601E8">
      <w:pPr>
        <w:spacing w:line="360" w:lineRule="auto"/>
        <w:jc w:val="both"/>
        <w:rPr>
          <w:rFonts w:ascii="Palatino Linotype" w:eastAsia="Palatino Linotype" w:hAnsi="Palatino Linotype" w:cs="Palatino Linotype"/>
        </w:rPr>
      </w:pPr>
    </w:p>
    <w:p w14:paraId="4EA807F4" w14:textId="77777777" w:rsidR="007601E8" w:rsidRPr="00C07495" w:rsidRDefault="007601E8">
      <w:pPr>
        <w:spacing w:line="360" w:lineRule="auto"/>
        <w:jc w:val="both"/>
        <w:rPr>
          <w:rFonts w:ascii="Palatino Linotype" w:eastAsia="Palatino Linotype" w:hAnsi="Palatino Linotype" w:cs="Palatino Linotype"/>
        </w:rPr>
      </w:pPr>
    </w:p>
    <w:p w14:paraId="1F45F87B" w14:textId="77777777" w:rsidR="007601E8" w:rsidRPr="00C07495" w:rsidRDefault="007601E8">
      <w:pPr>
        <w:spacing w:line="360" w:lineRule="auto"/>
        <w:jc w:val="both"/>
        <w:rPr>
          <w:rFonts w:ascii="Palatino Linotype" w:eastAsia="Palatino Linotype" w:hAnsi="Palatino Linotype" w:cs="Palatino Linotype"/>
        </w:rPr>
      </w:pPr>
    </w:p>
    <w:p w14:paraId="5A5A3C2E" w14:textId="77777777" w:rsidR="007601E8" w:rsidRPr="00C07495" w:rsidRDefault="007601E8">
      <w:pPr>
        <w:spacing w:line="360" w:lineRule="auto"/>
        <w:jc w:val="both"/>
        <w:rPr>
          <w:rFonts w:ascii="Palatino Linotype" w:eastAsia="Palatino Linotype" w:hAnsi="Palatino Linotype" w:cs="Palatino Linotype"/>
        </w:rPr>
      </w:pPr>
    </w:p>
    <w:p w14:paraId="52C3A513" w14:textId="77777777" w:rsidR="007601E8" w:rsidRPr="00C07495" w:rsidRDefault="007601E8">
      <w:pPr>
        <w:spacing w:line="360" w:lineRule="auto"/>
        <w:jc w:val="both"/>
        <w:rPr>
          <w:rFonts w:ascii="Palatino Linotype" w:eastAsia="Palatino Linotype" w:hAnsi="Palatino Linotype" w:cs="Palatino Linotype"/>
        </w:rPr>
      </w:pPr>
    </w:p>
    <w:p w14:paraId="36A0A71D" w14:textId="77777777" w:rsidR="007601E8" w:rsidRPr="00C07495" w:rsidRDefault="007601E8">
      <w:pPr>
        <w:spacing w:line="360" w:lineRule="auto"/>
        <w:jc w:val="both"/>
        <w:rPr>
          <w:rFonts w:ascii="Palatino Linotype" w:eastAsia="Palatino Linotype" w:hAnsi="Palatino Linotype" w:cs="Palatino Linotype"/>
        </w:rPr>
      </w:pPr>
    </w:p>
    <w:p w14:paraId="4C37DBE0" w14:textId="77777777" w:rsidR="007601E8" w:rsidRPr="00C07495" w:rsidRDefault="007601E8">
      <w:pPr>
        <w:spacing w:line="360" w:lineRule="auto"/>
        <w:jc w:val="both"/>
        <w:rPr>
          <w:rFonts w:ascii="Palatino Linotype" w:eastAsia="Palatino Linotype" w:hAnsi="Palatino Linotype" w:cs="Palatino Linotype"/>
        </w:rPr>
      </w:pPr>
    </w:p>
    <w:p w14:paraId="15FB0023" w14:textId="77777777" w:rsidR="007601E8" w:rsidRPr="00C07495" w:rsidRDefault="007601E8">
      <w:pPr>
        <w:spacing w:line="360" w:lineRule="auto"/>
        <w:jc w:val="both"/>
        <w:rPr>
          <w:rFonts w:ascii="Palatino Linotype" w:eastAsia="Palatino Linotype" w:hAnsi="Palatino Linotype" w:cs="Palatino Linotype"/>
        </w:rPr>
      </w:pPr>
    </w:p>
    <w:p w14:paraId="5940F76F" w14:textId="77777777" w:rsidR="007601E8" w:rsidRPr="00C07495" w:rsidRDefault="007601E8">
      <w:pPr>
        <w:spacing w:line="360" w:lineRule="auto"/>
        <w:jc w:val="both"/>
        <w:rPr>
          <w:rFonts w:ascii="Palatino Linotype" w:eastAsia="Palatino Linotype" w:hAnsi="Palatino Linotype" w:cs="Palatino Linotype"/>
        </w:rPr>
      </w:pPr>
    </w:p>
    <w:sectPr w:rsidR="007601E8" w:rsidRPr="00C07495" w:rsidSect="00060775">
      <w:headerReference w:type="default" r:id="rId11"/>
      <w:footerReference w:type="default" r:id="rId12"/>
      <w:headerReference w:type="first" r:id="rId13"/>
      <w:footerReference w:type="first" r:id="rId14"/>
      <w:pgSz w:w="12240" w:h="15840"/>
      <w:pgMar w:top="1985" w:right="1750"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9001" w14:textId="77777777" w:rsidR="0003779F" w:rsidRDefault="0003779F">
      <w:r>
        <w:separator/>
      </w:r>
    </w:p>
  </w:endnote>
  <w:endnote w:type="continuationSeparator" w:id="0">
    <w:p w14:paraId="186D5AE8" w14:textId="77777777" w:rsidR="0003779F" w:rsidRDefault="0003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BBC5" w14:textId="77777777" w:rsidR="004946F2" w:rsidRDefault="004946F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340D3">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340D3">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72CA712B" w14:textId="77777777" w:rsidR="004946F2" w:rsidRDefault="004946F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5809" w14:textId="77777777" w:rsidR="004946F2" w:rsidRDefault="004946F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340D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340D3">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62073991" w14:textId="77777777" w:rsidR="004946F2" w:rsidRDefault="004946F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F8FC" w14:textId="77777777" w:rsidR="0003779F" w:rsidRDefault="0003779F">
      <w:r>
        <w:separator/>
      </w:r>
    </w:p>
  </w:footnote>
  <w:footnote w:type="continuationSeparator" w:id="0">
    <w:p w14:paraId="48FBC915" w14:textId="77777777" w:rsidR="0003779F" w:rsidRDefault="0003779F">
      <w:r>
        <w:continuationSeparator/>
      </w:r>
    </w:p>
  </w:footnote>
  <w:footnote w:id="1">
    <w:p w14:paraId="3EF20911" w14:textId="77777777" w:rsidR="004946F2" w:rsidRDefault="004946F2">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6529762" w14:textId="77777777" w:rsidR="004946F2" w:rsidRDefault="004946F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AAB2" w14:textId="77777777" w:rsidR="004946F2" w:rsidRDefault="004946F2">
    <w:pPr>
      <w:rPr>
        <w:rFonts w:ascii="Cambria" w:eastAsia="Cambria" w:hAnsi="Cambria" w:cs="Cambria"/>
        <w:color w:val="000000"/>
      </w:rPr>
    </w:pPr>
    <w:r>
      <w:rPr>
        <w:noProof/>
      </w:rPr>
      <w:drawing>
        <wp:anchor distT="0" distB="0" distL="0" distR="0" simplePos="0" relativeHeight="251658240" behindDoc="1" locked="0" layoutInCell="1" hidden="0" allowOverlap="1" wp14:anchorId="2E9B6A48" wp14:editId="1B4922DA">
          <wp:simplePos x="0" y="0"/>
          <wp:positionH relativeFrom="page">
            <wp:align>left</wp:align>
          </wp:positionH>
          <wp:positionV relativeFrom="paragraph">
            <wp:posOffset>-503555</wp:posOffset>
          </wp:positionV>
          <wp:extent cx="7809865" cy="10165715"/>
          <wp:effectExtent l="0" t="0" r="635" b="6985"/>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9"/>
      <w:tblW w:w="5953" w:type="dxa"/>
      <w:tblInd w:w="3261" w:type="dxa"/>
      <w:tblLayout w:type="fixed"/>
      <w:tblLook w:val="0400" w:firstRow="0" w:lastRow="0" w:firstColumn="0" w:lastColumn="0" w:noHBand="0" w:noVBand="1"/>
    </w:tblPr>
    <w:tblGrid>
      <w:gridCol w:w="2489"/>
      <w:gridCol w:w="3464"/>
    </w:tblGrid>
    <w:tr w:rsidR="004946F2" w14:paraId="52F85B35" w14:textId="77777777">
      <w:tc>
        <w:tcPr>
          <w:tcW w:w="2489" w:type="dxa"/>
          <w:shd w:val="clear" w:color="auto" w:fill="auto"/>
        </w:tcPr>
        <w:p w14:paraId="08B54F53"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EB0E2C5" w14:textId="77777777" w:rsidR="004946F2" w:rsidRDefault="004946F2">
          <w:pPr>
            <w:ind w:right="175"/>
            <w:jc w:val="both"/>
            <w:rPr>
              <w:rFonts w:ascii="Palatino Linotype" w:eastAsia="Palatino Linotype" w:hAnsi="Palatino Linotype" w:cs="Palatino Linotype"/>
              <w:b/>
              <w:sz w:val="22"/>
              <w:szCs w:val="22"/>
            </w:rPr>
          </w:pPr>
          <w:r w:rsidRPr="009D0AEB">
            <w:rPr>
              <w:rFonts w:ascii="Palatino Linotype" w:eastAsia="Palatino Linotype" w:hAnsi="Palatino Linotype" w:cs="Palatino Linotype"/>
              <w:b/>
              <w:sz w:val="22"/>
              <w:szCs w:val="22"/>
            </w:rPr>
            <w:t>05119/INFOEM/IP/RR/2024</w:t>
          </w:r>
        </w:p>
      </w:tc>
    </w:tr>
    <w:tr w:rsidR="004946F2" w14:paraId="537698EA" w14:textId="77777777">
      <w:trPr>
        <w:trHeight w:val="228"/>
      </w:trPr>
      <w:tc>
        <w:tcPr>
          <w:tcW w:w="2489" w:type="dxa"/>
          <w:shd w:val="clear" w:color="auto" w:fill="auto"/>
          <w:vAlign w:val="center"/>
        </w:tcPr>
        <w:p w14:paraId="1CCFF093"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04CF597" w14:textId="77777777" w:rsidR="004946F2" w:rsidRDefault="004946F2" w:rsidP="009D0AEB">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Ecatepec de Morelos</w:t>
          </w:r>
        </w:p>
      </w:tc>
    </w:tr>
    <w:tr w:rsidR="004946F2" w14:paraId="485F4F0C" w14:textId="77777777">
      <w:tc>
        <w:tcPr>
          <w:tcW w:w="2489" w:type="dxa"/>
          <w:shd w:val="clear" w:color="auto" w:fill="auto"/>
          <w:vAlign w:val="center"/>
        </w:tcPr>
        <w:p w14:paraId="07D53AFA" w14:textId="77777777" w:rsidR="004946F2" w:rsidRDefault="004946F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A4446DD" w14:textId="77777777" w:rsidR="004946F2" w:rsidRDefault="004946F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685322" w14:textId="77777777" w:rsidR="004946F2" w:rsidRDefault="004946F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B1BE" w14:textId="77777777" w:rsidR="004946F2" w:rsidRDefault="004946F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FCABEBD" wp14:editId="000445AF">
          <wp:simplePos x="0" y="0"/>
          <wp:positionH relativeFrom="column">
            <wp:posOffset>-1079491</wp:posOffset>
          </wp:positionH>
          <wp:positionV relativeFrom="paragraph">
            <wp:posOffset>-328920</wp:posOffset>
          </wp:positionV>
          <wp:extent cx="7809865" cy="10165715"/>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378" w:type="dxa"/>
      <w:tblInd w:w="3261" w:type="dxa"/>
      <w:tblLayout w:type="fixed"/>
      <w:tblLook w:val="0400" w:firstRow="0" w:lastRow="0" w:firstColumn="0" w:lastColumn="0" w:noHBand="0" w:noVBand="1"/>
    </w:tblPr>
    <w:tblGrid>
      <w:gridCol w:w="2551"/>
      <w:gridCol w:w="3827"/>
    </w:tblGrid>
    <w:tr w:rsidR="004946F2" w14:paraId="2A315773" w14:textId="77777777">
      <w:tc>
        <w:tcPr>
          <w:tcW w:w="2551" w:type="dxa"/>
          <w:shd w:val="clear" w:color="auto" w:fill="auto"/>
          <w:vAlign w:val="center"/>
        </w:tcPr>
        <w:p w14:paraId="09B4AB7B"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73233EE9" w14:textId="77777777" w:rsidR="004946F2" w:rsidRDefault="004946F2">
          <w:pPr>
            <w:tabs>
              <w:tab w:val="left" w:pos="3153"/>
            </w:tabs>
            <w:ind w:left="-45"/>
            <w:jc w:val="both"/>
            <w:rPr>
              <w:rFonts w:ascii="Palatino Linotype" w:eastAsia="Palatino Linotype" w:hAnsi="Palatino Linotype" w:cs="Palatino Linotype"/>
              <w:b/>
              <w:sz w:val="22"/>
              <w:szCs w:val="22"/>
            </w:rPr>
          </w:pPr>
          <w:r w:rsidRPr="009D0AEB">
            <w:rPr>
              <w:rFonts w:ascii="Palatino Linotype" w:eastAsia="Palatino Linotype" w:hAnsi="Palatino Linotype" w:cs="Palatino Linotype"/>
              <w:b/>
              <w:sz w:val="22"/>
              <w:szCs w:val="22"/>
            </w:rPr>
            <w:t>05119/INFOEM/IP/RR/2024</w:t>
          </w:r>
        </w:p>
      </w:tc>
    </w:tr>
    <w:tr w:rsidR="004946F2" w14:paraId="1A1AC31A" w14:textId="77777777">
      <w:trPr>
        <w:trHeight w:val="130"/>
      </w:trPr>
      <w:tc>
        <w:tcPr>
          <w:tcW w:w="2551" w:type="dxa"/>
          <w:shd w:val="clear" w:color="auto" w:fill="auto"/>
          <w:vAlign w:val="center"/>
        </w:tcPr>
        <w:p w14:paraId="41F49258"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5E9F2351" w14:textId="64641A14" w:rsidR="004946F2" w:rsidRDefault="00F50B2E">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XXXXXX </w:t>
          </w:r>
        </w:p>
      </w:tc>
    </w:tr>
    <w:tr w:rsidR="004946F2" w14:paraId="0699E914" w14:textId="77777777">
      <w:trPr>
        <w:trHeight w:val="228"/>
      </w:trPr>
      <w:tc>
        <w:tcPr>
          <w:tcW w:w="2551" w:type="dxa"/>
          <w:shd w:val="clear" w:color="auto" w:fill="auto"/>
          <w:vAlign w:val="center"/>
        </w:tcPr>
        <w:p w14:paraId="0FBB8CC6"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2914309E" w14:textId="77777777" w:rsidR="004946F2" w:rsidRDefault="004946F2" w:rsidP="009D0AEB">
          <w:pPr>
            <w:ind w:left="-45" w:right="1019"/>
            <w:jc w:val="both"/>
            <w:rPr>
              <w:rFonts w:ascii="Palatino Linotype" w:eastAsia="Palatino Linotype" w:hAnsi="Palatino Linotype" w:cs="Palatino Linotype"/>
              <w:b/>
              <w:sz w:val="22"/>
              <w:szCs w:val="22"/>
            </w:rPr>
          </w:pPr>
          <w:r w:rsidRPr="009D0AEB">
            <w:rPr>
              <w:rFonts w:ascii="Palatino Linotype" w:eastAsia="Palatino Linotype" w:hAnsi="Palatino Linotype" w:cs="Palatino Linotype"/>
              <w:b/>
              <w:sz w:val="22"/>
              <w:szCs w:val="22"/>
            </w:rPr>
            <w:t>Sistema Municipal Para el Desarrollo Integral de la Familia de Ecatepec de Morelos</w:t>
          </w:r>
        </w:p>
      </w:tc>
    </w:tr>
    <w:tr w:rsidR="004946F2" w14:paraId="74468177" w14:textId="77777777">
      <w:tc>
        <w:tcPr>
          <w:tcW w:w="2551" w:type="dxa"/>
          <w:shd w:val="clear" w:color="auto" w:fill="auto"/>
          <w:vAlign w:val="center"/>
        </w:tcPr>
        <w:p w14:paraId="598F6946" w14:textId="77777777" w:rsidR="004946F2" w:rsidRDefault="004946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6DC6876E" w14:textId="77777777" w:rsidR="004946F2" w:rsidRDefault="004946F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FE1B1D5" w14:textId="77777777" w:rsidR="004946F2" w:rsidRDefault="004946F2">
    <w:pPr>
      <w:pBdr>
        <w:top w:val="nil"/>
        <w:left w:val="nil"/>
        <w:bottom w:val="nil"/>
        <w:right w:val="nil"/>
        <w:between w:val="nil"/>
      </w:pBdr>
      <w:tabs>
        <w:tab w:val="center" w:pos="4252"/>
        <w:tab w:val="right" w:pos="8504"/>
      </w:tabs>
      <w:rPr>
        <w:rFonts w:ascii="Cambria" w:eastAsia="Cambria" w:hAnsi="Cambria" w:cs="Cambria"/>
        <w:color w:val="000000"/>
      </w:rPr>
    </w:pPr>
  </w:p>
  <w:p w14:paraId="20701F1C" w14:textId="77777777" w:rsidR="004946F2" w:rsidRDefault="004946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61F"/>
    <w:multiLevelType w:val="hybridMultilevel"/>
    <w:tmpl w:val="E1181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426CA"/>
    <w:multiLevelType w:val="multilevel"/>
    <w:tmpl w:val="8D5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6706"/>
    <w:multiLevelType w:val="multilevel"/>
    <w:tmpl w:val="330CCF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39FC2BB3"/>
    <w:multiLevelType w:val="hybridMultilevel"/>
    <w:tmpl w:val="67CC6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99765B"/>
    <w:multiLevelType w:val="multilevel"/>
    <w:tmpl w:val="C7CA11E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9F7342"/>
    <w:multiLevelType w:val="hybridMultilevel"/>
    <w:tmpl w:val="F98CF652"/>
    <w:lvl w:ilvl="0" w:tplc="682A7C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F23E16"/>
    <w:multiLevelType w:val="multilevel"/>
    <w:tmpl w:val="3F08A96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8C06B6"/>
    <w:multiLevelType w:val="hybridMultilevel"/>
    <w:tmpl w:val="556C70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E023E4"/>
    <w:multiLevelType w:val="hybridMultilevel"/>
    <w:tmpl w:val="49F0107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69290B62"/>
    <w:multiLevelType w:val="multilevel"/>
    <w:tmpl w:val="BF408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9"/>
  </w:num>
  <w:num w:numId="6">
    <w:abstractNumId w:val="6"/>
  </w:num>
  <w:num w:numId="7">
    <w:abstractNumId w:val="8"/>
  </w:num>
  <w:num w:numId="8">
    <w:abstractNumId w:val="3"/>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E8"/>
    <w:rsid w:val="00011A59"/>
    <w:rsid w:val="0003779F"/>
    <w:rsid w:val="00060775"/>
    <w:rsid w:val="0007379B"/>
    <w:rsid w:val="001515F9"/>
    <w:rsid w:val="00164F1D"/>
    <w:rsid w:val="001B3519"/>
    <w:rsid w:val="001B6E2D"/>
    <w:rsid w:val="001E6CEB"/>
    <w:rsid w:val="002F28FC"/>
    <w:rsid w:val="0030582D"/>
    <w:rsid w:val="00392B9C"/>
    <w:rsid w:val="003A750A"/>
    <w:rsid w:val="003D56B9"/>
    <w:rsid w:val="00435F56"/>
    <w:rsid w:val="004946F2"/>
    <w:rsid w:val="00540985"/>
    <w:rsid w:val="00587D5E"/>
    <w:rsid w:val="005A0293"/>
    <w:rsid w:val="00637871"/>
    <w:rsid w:val="006960C2"/>
    <w:rsid w:val="006C3DF9"/>
    <w:rsid w:val="006D72B5"/>
    <w:rsid w:val="007601E8"/>
    <w:rsid w:val="00780690"/>
    <w:rsid w:val="007C6C3A"/>
    <w:rsid w:val="009D0AEB"/>
    <w:rsid w:val="00A01F9C"/>
    <w:rsid w:val="00A340D3"/>
    <w:rsid w:val="00AA5424"/>
    <w:rsid w:val="00AE342A"/>
    <w:rsid w:val="00BA66F7"/>
    <w:rsid w:val="00C07495"/>
    <w:rsid w:val="00DA5AD2"/>
    <w:rsid w:val="00EC237F"/>
    <w:rsid w:val="00F25D63"/>
    <w:rsid w:val="00F50B2E"/>
    <w:rsid w:val="00F84B1E"/>
    <w:rsid w:val="00F95938"/>
    <w:rsid w:val="00FA2E88"/>
    <w:rsid w:val="00FA3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A2353"/>
  <w15:docId w15:val="{64D97943-5479-4CB8-BF73-87296E89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0A"/>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4"/>
      </w:numPr>
      <w:contextualSpacing/>
    </w:pPr>
    <w:rPr>
      <w:lang w:val="es-ES"/>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9500">
      <w:bodyDiv w:val="1"/>
      <w:marLeft w:val="0"/>
      <w:marRight w:val="0"/>
      <w:marTop w:val="0"/>
      <w:marBottom w:val="0"/>
      <w:divBdr>
        <w:top w:val="none" w:sz="0" w:space="0" w:color="auto"/>
        <w:left w:val="none" w:sz="0" w:space="0" w:color="auto"/>
        <w:bottom w:val="none" w:sz="0" w:space="0" w:color="auto"/>
        <w:right w:val="none" w:sz="0" w:space="0" w:color="auto"/>
      </w:divBdr>
    </w:div>
    <w:div w:id="1713918781">
      <w:bodyDiv w:val="1"/>
      <w:marLeft w:val="0"/>
      <w:marRight w:val="0"/>
      <w:marTop w:val="0"/>
      <w:marBottom w:val="0"/>
      <w:divBdr>
        <w:top w:val="none" w:sz="0" w:space="0" w:color="auto"/>
        <w:left w:val="none" w:sz="0" w:space="0" w:color="auto"/>
        <w:bottom w:val="none" w:sz="0" w:space="0" w:color="auto"/>
        <w:right w:val="none" w:sz="0" w:space="0" w:color="auto"/>
      </w:divBdr>
    </w:div>
    <w:div w:id="172028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CcDjTnnN6YzR38K8bXcD2TT4A==">CgMxLjAyCWguMWZvYjl0ZTIIaC5namRneHMyCWguM2R5NnZrbTIJaC4zMGowemxsMgloLjJzOGV5bzEyCGgudHlqY3d0MgloLjN6bnlzaDcyCWguMmV0OTJwMDIJaC40ZDM0b2c4MgloLjM1bmt1bjIyDmguaWp2OThwbnRjZDVzMgloLjI2aW4xcmcyCWguMTdkcDh2dTIJaC4zcmRjcmpuMgloLjF0M2g1c2Y4AHIhMU52ZkdnZWdvZXFBUFYzYmpKYzFWakxtckhyMkdtTn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10036</Words>
  <Characters>55201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2024-10-11T16:01:00Z</cp:lastPrinted>
  <dcterms:created xsi:type="dcterms:W3CDTF">2024-10-24T19:37:00Z</dcterms:created>
  <dcterms:modified xsi:type="dcterms:W3CDTF">2024-10-24T19:37:00Z</dcterms:modified>
</cp:coreProperties>
</file>