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73522" w14:textId="77777777" w:rsidR="000D2D74" w:rsidRPr="00E9015B" w:rsidRDefault="00E41D95" w:rsidP="00E9015B">
      <w:pPr>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del catorce de febrero de dos mil veinticuatro.</w:t>
      </w:r>
    </w:p>
    <w:p w14:paraId="2C6E53A3" w14:textId="77777777" w:rsidR="000D2D74" w:rsidRPr="00E9015B" w:rsidRDefault="00E41D95" w:rsidP="00E9015B">
      <w:pPr>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 xml:space="preserve"> </w:t>
      </w:r>
    </w:p>
    <w:p w14:paraId="1F8B587A" w14:textId="0EC737ED" w:rsidR="000D2D74" w:rsidRPr="00E9015B" w:rsidRDefault="00E41D95" w:rsidP="00E9015B">
      <w:pPr>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b/>
        </w:rPr>
        <w:t>VISTO</w:t>
      </w:r>
      <w:r w:rsidRPr="00E9015B">
        <w:rPr>
          <w:rFonts w:ascii="Palatino Linotype" w:eastAsia="Palatino Linotype" w:hAnsi="Palatino Linotype" w:cs="Palatino Linotype"/>
        </w:rPr>
        <w:t xml:space="preserve"> el expediente formado con motivo del Recurso Revisión </w:t>
      </w:r>
      <w:r w:rsidRPr="00E9015B">
        <w:rPr>
          <w:rFonts w:ascii="Palatino Linotype" w:eastAsia="Palatino Linotype" w:hAnsi="Palatino Linotype" w:cs="Palatino Linotype"/>
          <w:b/>
        </w:rPr>
        <w:t>08282/INFOEM/IP/RR/2023</w:t>
      </w:r>
      <w:r w:rsidRPr="00E9015B">
        <w:rPr>
          <w:rFonts w:ascii="Palatino Linotype" w:eastAsia="Palatino Linotype" w:hAnsi="Palatino Linotype" w:cs="Palatino Linotype"/>
        </w:rPr>
        <w:t>, promovido por</w:t>
      </w:r>
      <w:r w:rsidRPr="00E9015B">
        <w:rPr>
          <w:rFonts w:ascii="Palatino Linotype" w:eastAsia="Palatino Linotype" w:hAnsi="Palatino Linotype" w:cs="Palatino Linotype"/>
          <w:b/>
        </w:rPr>
        <w:t xml:space="preserve"> </w:t>
      </w:r>
      <w:bookmarkStart w:id="0" w:name="_GoBack"/>
      <w:r w:rsidR="00A275BB">
        <w:rPr>
          <w:rFonts w:ascii="Palatino Linotype" w:eastAsia="Palatino Linotype" w:hAnsi="Palatino Linotype" w:cs="Palatino Linotype"/>
          <w:b/>
        </w:rPr>
        <w:t xml:space="preserve">XXXXXXX </w:t>
      </w:r>
      <w:proofErr w:type="spellStart"/>
      <w:r w:rsidR="00A275BB">
        <w:rPr>
          <w:rFonts w:ascii="Palatino Linotype" w:eastAsia="Palatino Linotype" w:hAnsi="Palatino Linotype" w:cs="Palatino Linotype"/>
          <w:b/>
        </w:rPr>
        <w:t>XXXXXXX</w:t>
      </w:r>
      <w:proofErr w:type="spellEnd"/>
      <w:r w:rsidR="00A275BB">
        <w:rPr>
          <w:rFonts w:ascii="Palatino Linotype" w:eastAsia="Palatino Linotype" w:hAnsi="Palatino Linotype" w:cs="Palatino Linotype"/>
          <w:b/>
        </w:rPr>
        <w:t xml:space="preserve"> XXXXXX</w:t>
      </w:r>
      <w:bookmarkEnd w:id="0"/>
      <w:r w:rsidRPr="00E9015B">
        <w:rPr>
          <w:rFonts w:ascii="Palatino Linotype" w:eastAsia="Palatino Linotype" w:hAnsi="Palatino Linotype" w:cs="Palatino Linotype"/>
        </w:rPr>
        <w:t>,</w:t>
      </w:r>
      <w:r w:rsidRPr="00E9015B">
        <w:rPr>
          <w:rFonts w:ascii="Palatino Linotype" w:eastAsia="Palatino Linotype" w:hAnsi="Palatino Linotype" w:cs="Palatino Linotype"/>
          <w:b/>
        </w:rPr>
        <w:t xml:space="preserve"> </w:t>
      </w:r>
      <w:r w:rsidRPr="00E9015B">
        <w:rPr>
          <w:rFonts w:ascii="Palatino Linotype" w:eastAsia="Palatino Linotype" w:hAnsi="Palatino Linotype" w:cs="Palatino Linotype"/>
        </w:rPr>
        <w:t>a quien</w:t>
      </w:r>
      <w:r w:rsidRPr="00E9015B">
        <w:rPr>
          <w:rFonts w:ascii="Palatino Linotype" w:eastAsia="Palatino Linotype" w:hAnsi="Palatino Linotype" w:cs="Palatino Linotype"/>
          <w:b/>
        </w:rPr>
        <w:t xml:space="preserve"> </w:t>
      </w:r>
      <w:r w:rsidRPr="00E9015B">
        <w:rPr>
          <w:rFonts w:ascii="Palatino Linotype" w:eastAsia="Palatino Linotype" w:hAnsi="Palatino Linotype" w:cs="Palatino Linotype"/>
        </w:rPr>
        <w:t xml:space="preserve">en lo sucesivo se denominará </w:t>
      </w:r>
      <w:r w:rsidRPr="00E9015B">
        <w:rPr>
          <w:rFonts w:ascii="Palatino Linotype" w:eastAsia="Palatino Linotype" w:hAnsi="Palatino Linotype" w:cs="Palatino Linotype"/>
          <w:b/>
        </w:rPr>
        <w:t>EL RECURRENTE</w:t>
      </w:r>
      <w:r w:rsidRPr="00E9015B">
        <w:rPr>
          <w:rFonts w:ascii="Palatino Linotype" w:eastAsia="Palatino Linotype" w:hAnsi="Palatino Linotype" w:cs="Palatino Linotype"/>
        </w:rPr>
        <w:t xml:space="preserve">, en contra de la de respuesta emitida por </w:t>
      </w:r>
      <w:r w:rsidRPr="00E9015B">
        <w:rPr>
          <w:rFonts w:ascii="Palatino Linotype" w:eastAsia="Palatino Linotype" w:hAnsi="Palatino Linotype" w:cs="Palatino Linotype"/>
          <w:b/>
        </w:rPr>
        <w:t xml:space="preserve">Organismo Público Descentralizado Municipal para la Prestación de Los Servicios de Agua Potable Alcantarillado y Saneamiento de Cuautitlán Izcalli denominado OPERAGUA, O.P.D.M., </w:t>
      </w:r>
      <w:r w:rsidRPr="00E9015B">
        <w:rPr>
          <w:rFonts w:ascii="Palatino Linotype" w:eastAsia="Palatino Linotype" w:hAnsi="Palatino Linotype" w:cs="Palatino Linotype"/>
        </w:rPr>
        <w:t>que</w:t>
      </w:r>
      <w:r w:rsidRPr="00E9015B">
        <w:rPr>
          <w:rFonts w:ascii="Palatino Linotype" w:eastAsia="Palatino Linotype" w:hAnsi="Palatino Linotype" w:cs="Palatino Linotype"/>
          <w:b/>
        </w:rPr>
        <w:t xml:space="preserve"> </w:t>
      </w:r>
      <w:r w:rsidRPr="00E9015B">
        <w:rPr>
          <w:rFonts w:ascii="Palatino Linotype" w:eastAsia="Palatino Linotype" w:hAnsi="Palatino Linotype" w:cs="Palatino Linotype"/>
        </w:rPr>
        <w:t xml:space="preserve">en lo sucesivo se denominará </w:t>
      </w:r>
      <w:r w:rsidRPr="00E9015B">
        <w:rPr>
          <w:rFonts w:ascii="Palatino Linotype" w:eastAsia="Palatino Linotype" w:hAnsi="Palatino Linotype" w:cs="Palatino Linotype"/>
          <w:b/>
        </w:rPr>
        <w:t>EL SUJETO OBLIGADO</w:t>
      </w:r>
      <w:r w:rsidRPr="00E9015B">
        <w:rPr>
          <w:rFonts w:ascii="Palatino Linotype" w:eastAsia="Palatino Linotype" w:hAnsi="Palatino Linotype" w:cs="Palatino Linotype"/>
        </w:rPr>
        <w:t xml:space="preserve">, se procede a dictar la presente resolución con base en lo siguiente: </w:t>
      </w:r>
    </w:p>
    <w:p w14:paraId="3FCE0601" w14:textId="77777777" w:rsidR="000D2D74" w:rsidRPr="00E9015B" w:rsidRDefault="000D2D74" w:rsidP="00E9015B">
      <w:pPr>
        <w:jc w:val="both"/>
        <w:rPr>
          <w:rFonts w:ascii="Palatino Linotype" w:eastAsia="Palatino Linotype" w:hAnsi="Palatino Linotype" w:cs="Palatino Linotype"/>
          <w:b/>
        </w:rPr>
      </w:pPr>
    </w:p>
    <w:p w14:paraId="5DC92B5B" w14:textId="77777777" w:rsidR="000D2D74" w:rsidRPr="00E9015B" w:rsidRDefault="00E41D95" w:rsidP="00E9015B">
      <w:pPr>
        <w:jc w:val="center"/>
        <w:rPr>
          <w:rFonts w:ascii="Palatino Linotype" w:eastAsia="Palatino Linotype" w:hAnsi="Palatino Linotype" w:cs="Palatino Linotype"/>
          <w:b/>
          <w:sz w:val="28"/>
          <w:szCs w:val="28"/>
        </w:rPr>
      </w:pPr>
      <w:r w:rsidRPr="00E9015B">
        <w:rPr>
          <w:rFonts w:ascii="Palatino Linotype" w:eastAsia="Palatino Linotype" w:hAnsi="Palatino Linotype" w:cs="Palatino Linotype"/>
          <w:b/>
          <w:sz w:val="28"/>
          <w:szCs w:val="28"/>
        </w:rPr>
        <w:t>ANTECEDENTES</w:t>
      </w:r>
    </w:p>
    <w:p w14:paraId="0991177B" w14:textId="77777777" w:rsidR="000D2D74" w:rsidRPr="00E9015B" w:rsidRDefault="000D2D74" w:rsidP="00E9015B">
      <w:pPr>
        <w:jc w:val="center"/>
        <w:rPr>
          <w:rFonts w:ascii="Palatino Linotype" w:eastAsia="Palatino Linotype" w:hAnsi="Palatino Linotype" w:cs="Palatino Linotype"/>
          <w:b/>
          <w:sz w:val="28"/>
          <w:szCs w:val="28"/>
        </w:rPr>
      </w:pPr>
    </w:p>
    <w:p w14:paraId="1E3E7FDC" w14:textId="77777777" w:rsidR="000D2D74" w:rsidRPr="00E9015B" w:rsidRDefault="00E41D95" w:rsidP="00E9015B">
      <w:pPr>
        <w:spacing w:line="360" w:lineRule="auto"/>
        <w:jc w:val="both"/>
        <w:rPr>
          <w:rFonts w:ascii="Palatino Linotype" w:eastAsia="Palatino Linotype" w:hAnsi="Palatino Linotype" w:cs="Palatino Linotype"/>
          <w:b/>
          <w:sz w:val="28"/>
          <w:szCs w:val="28"/>
        </w:rPr>
      </w:pPr>
      <w:r w:rsidRPr="00E9015B">
        <w:rPr>
          <w:rFonts w:ascii="Palatino Linotype" w:eastAsia="Palatino Linotype" w:hAnsi="Palatino Linotype" w:cs="Palatino Linotype"/>
          <w:b/>
          <w:sz w:val="28"/>
          <w:szCs w:val="28"/>
        </w:rPr>
        <w:t>I. De la Solicitud de Información</w:t>
      </w:r>
    </w:p>
    <w:p w14:paraId="5EBBDAE9" w14:textId="77777777" w:rsidR="000D2D74" w:rsidRPr="00E9015B" w:rsidRDefault="00E41D95" w:rsidP="00E9015B">
      <w:pPr>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 xml:space="preserve">El </w:t>
      </w:r>
      <w:r w:rsidRPr="00E9015B">
        <w:rPr>
          <w:rFonts w:ascii="Palatino Linotype" w:eastAsia="Palatino Linotype" w:hAnsi="Palatino Linotype" w:cs="Palatino Linotype"/>
          <w:b/>
        </w:rPr>
        <w:t>seis de noviembre de dos mil veintitrés</w:t>
      </w:r>
      <w:r w:rsidRPr="00E9015B">
        <w:rPr>
          <w:rFonts w:ascii="Palatino Linotype" w:eastAsia="Palatino Linotype" w:hAnsi="Palatino Linotype" w:cs="Palatino Linotype"/>
        </w:rPr>
        <w:t xml:space="preserve">, </w:t>
      </w:r>
      <w:r w:rsidRPr="00E9015B">
        <w:rPr>
          <w:rFonts w:ascii="Palatino Linotype" w:eastAsia="Palatino Linotype" w:hAnsi="Palatino Linotype" w:cs="Palatino Linotype"/>
          <w:b/>
        </w:rPr>
        <w:t xml:space="preserve">EL RECURRENTE </w:t>
      </w:r>
      <w:r w:rsidRPr="00E9015B">
        <w:rPr>
          <w:rFonts w:ascii="Palatino Linotype" w:eastAsia="Palatino Linotype" w:hAnsi="Palatino Linotype" w:cs="Palatino Linotype"/>
        </w:rPr>
        <w:t xml:space="preserve">presentó a través del Sistema de Acceso a la Información Mexiquense, que en lo subsecuente se denominara </w:t>
      </w:r>
      <w:r w:rsidRPr="00E9015B">
        <w:rPr>
          <w:rFonts w:ascii="Palatino Linotype" w:eastAsia="Palatino Linotype" w:hAnsi="Palatino Linotype" w:cs="Palatino Linotype"/>
          <w:b/>
        </w:rPr>
        <w:t>EL SAIMEX</w:t>
      </w:r>
      <w:r w:rsidRPr="00E9015B">
        <w:rPr>
          <w:rFonts w:ascii="Palatino Linotype" w:eastAsia="Palatino Linotype" w:hAnsi="Palatino Linotype" w:cs="Palatino Linotype"/>
        </w:rPr>
        <w:t xml:space="preserve"> ante </w:t>
      </w:r>
      <w:r w:rsidRPr="00E9015B">
        <w:rPr>
          <w:rFonts w:ascii="Palatino Linotype" w:eastAsia="Palatino Linotype" w:hAnsi="Palatino Linotype" w:cs="Palatino Linotype"/>
          <w:b/>
        </w:rPr>
        <w:t>EL SUJETO OBLIGADO</w:t>
      </w:r>
      <w:r w:rsidRPr="00E9015B">
        <w:rPr>
          <w:rFonts w:ascii="Palatino Linotype" w:eastAsia="Palatino Linotype" w:hAnsi="Palatino Linotype" w:cs="Palatino Linotype"/>
        </w:rPr>
        <w:t>, misma a la que se le asignó el número de expediente</w:t>
      </w:r>
      <w:r w:rsidRPr="00E9015B">
        <w:rPr>
          <w:rFonts w:ascii="Palatino Linotype" w:eastAsia="Palatino Linotype" w:hAnsi="Palatino Linotype" w:cs="Palatino Linotype"/>
          <w:b/>
        </w:rPr>
        <w:t xml:space="preserve"> 00225/OASCUATIZC/IP/2023</w:t>
      </w:r>
      <w:r w:rsidRPr="00E9015B">
        <w:rPr>
          <w:rFonts w:ascii="Palatino Linotype" w:eastAsia="Palatino Linotype" w:hAnsi="Palatino Linotype" w:cs="Palatino Linotype"/>
        </w:rPr>
        <w:t>, mediante la cual requirió:</w:t>
      </w:r>
    </w:p>
    <w:p w14:paraId="67C9FB21" w14:textId="77777777" w:rsidR="000D2D74" w:rsidRPr="00E9015B" w:rsidRDefault="000D2D74" w:rsidP="00E9015B">
      <w:pPr>
        <w:jc w:val="both"/>
        <w:rPr>
          <w:rFonts w:ascii="Palatino Linotype" w:eastAsia="Palatino Linotype" w:hAnsi="Palatino Linotype" w:cs="Palatino Linotype"/>
          <w:b/>
        </w:rPr>
      </w:pPr>
    </w:p>
    <w:p w14:paraId="4AB3FCB3" w14:textId="77777777" w:rsidR="000D2D74" w:rsidRPr="00E9015B" w:rsidRDefault="00E41D95" w:rsidP="00E9015B">
      <w:pPr>
        <w:ind w:left="851" w:right="899"/>
        <w:jc w:val="both"/>
        <w:rPr>
          <w:rFonts w:ascii="Palatino Linotype" w:eastAsia="Palatino Linotype" w:hAnsi="Palatino Linotype" w:cs="Palatino Linotype"/>
          <w:b/>
        </w:rPr>
      </w:pPr>
      <w:r w:rsidRPr="00E9015B">
        <w:rPr>
          <w:rFonts w:ascii="Palatino Linotype" w:eastAsia="Palatino Linotype" w:hAnsi="Palatino Linotype" w:cs="Palatino Linotype"/>
          <w:i/>
          <w:sz w:val="22"/>
          <w:szCs w:val="22"/>
        </w:rPr>
        <w:t xml:space="preserve">“cuanto pozos de agua administra y cuantos </w:t>
      </w:r>
      <w:proofErr w:type="spellStart"/>
      <w:r w:rsidRPr="00E9015B">
        <w:rPr>
          <w:rFonts w:ascii="Palatino Linotype" w:eastAsia="Palatino Linotype" w:hAnsi="Palatino Linotype" w:cs="Palatino Linotype"/>
          <w:i/>
          <w:sz w:val="22"/>
          <w:szCs w:val="22"/>
        </w:rPr>
        <w:t>rebombeos</w:t>
      </w:r>
      <w:proofErr w:type="spellEnd"/>
      <w:r w:rsidRPr="00E9015B">
        <w:rPr>
          <w:rFonts w:ascii="Palatino Linotype" w:eastAsia="Palatino Linotype" w:hAnsi="Palatino Linotype" w:cs="Palatino Linotype"/>
          <w:i/>
          <w:sz w:val="22"/>
          <w:szCs w:val="22"/>
        </w:rPr>
        <w:t xml:space="preserve"> se tienen en </w:t>
      </w:r>
      <w:proofErr w:type="spellStart"/>
      <w:r w:rsidRPr="00E9015B">
        <w:rPr>
          <w:rFonts w:ascii="Palatino Linotype" w:eastAsia="Palatino Linotype" w:hAnsi="Palatino Linotype" w:cs="Palatino Linotype"/>
          <w:i/>
          <w:sz w:val="22"/>
          <w:szCs w:val="22"/>
        </w:rPr>
        <w:t>cuatitlan</w:t>
      </w:r>
      <w:proofErr w:type="spellEnd"/>
      <w:r w:rsidRPr="00E9015B">
        <w:rPr>
          <w:rFonts w:ascii="Palatino Linotype" w:eastAsia="Palatino Linotype" w:hAnsi="Palatino Linotype" w:cs="Palatino Linotype"/>
          <w:i/>
          <w:sz w:val="22"/>
          <w:szCs w:val="22"/>
        </w:rPr>
        <w:t xml:space="preserve">? cuantas pipas de agua se llenan por día en las denominadas Garzas </w:t>
      </w:r>
      <w:proofErr w:type="spellStart"/>
      <w:r w:rsidRPr="00E9015B">
        <w:rPr>
          <w:rFonts w:ascii="Palatino Linotype" w:eastAsia="Palatino Linotype" w:hAnsi="Palatino Linotype" w:cs="Palatino Linotype"/>
          <w:i/>
          <w:sz w:val="22"/>
          <w:szCs w:val="22"/>
        </w:rPr>
        <w:t>asi</w:t>
      </w:r>
      <w:proofErr w:type="spellEnd"/>
      <w:r w:rsidRPr="00E9015B">
        <w:rPr>
          <w:rFonts w:ascii="Palatino Linotype" w:eastAsia="Palatino Linotype" w:hAnsi="Palatino Linotype" w:cs="Palatino Linotype"/>
          <w:i/>
          <w:sz w:val="22"/>
          <w:szCs w:val="22"/>
        </w:rPr>
        <w:t xml:space="preserve"> mismo cuanto se cobra y cuanto se recaba por </w:t>
      </w:r>
      <w:proofErr w:type="spellStart"/>
      <w:r w:rsidRPr="00E9015B">
        <w:rPr>
          <w:rFonts w:ascii="Palatino Linotype" w:eastAsia="Palatino Linotype" w:hAnsi="Palatino Linotype" w:cs="Palatino Linotype"/>
          <w:i/>
          <w:sz w:val="22"/>
          <w:szCs w:val="22"/>
        </w:rPr>
        <w:t>dia</w:t>
      </w:r>
      <w:proofErr w:type="spellEnd"/>
      <w:r w:rsidRPr="00E9015B">
        <w:rPr>
          <w:rFonts w:ascii="Palatino Linotype" w:eastAsia="Palatino Linotype" w:hAnsi="Palatino Linotype" w:cs="Palatino Linotype"/>
          <w:i/>
          <w:sz w:val="22"/>
          <w:szCs w:val="22"/>
        </w:rPr>
        <w:t xml:space="preserve">!! </w:t>
      </w:r>
      <w:proofErr w:type="gramStart"/>
      <w:r w:rsidRPr="00E9015B">
        <w:rPr>
          <w:rFonts w:ascii="Palatino Linotype" w:eastAsia="Palatino Linotype" w:hAnsi="Palatino Linotype" w:cs="Palatino Linotype"/>
          <w:i/>
          <w:sz w:val="22"/>
          <w:szCs w:val="22"/>
        </w:rPr>
        <w:t>copia</w:t>
      </w:r>
      <w:proofErr w:type="gramEnd"/>
      <w:r w:rsidRPr="00E9015B">
        <w:rPr>
          <w:rFonts w:ascii="Palatino Linotype" w:eastAsia="Palatino Linotype" w:hAnsi="Palatino Linotype" w:cs="Palatino Linotype"/>
          <w:i/>
          <w:sz w:val="22"/>
          <w:szCs w:val="22"/>
        </w:rPr>
        <w:t xml:space="preserve"> de los recibos y </w:t>
      </w:r>
      <w:proofErr w:type="spellStart"/>
      <w:r w:rsidRPr="00E9015B">
        <w:rPr>
          <w:rFonts w:ascii="Palatino Linotype" w:eastAsia="Palatino Linotype" w:hAnsi="Palatino Linotype" w:cs="Palatino Linotype"/>
          <w:i/>
          <w:sz w:val="22"/>
          <w:szCs w:val="22"/>
        </w:rPr>
        <w:t>contrarecibos</w:t>
      </w:r>
      <w:proofErr w:type="spellEnd"/>
      <w:r w:rsidRPr="00E9015B">
        <w:rPr>
          <w:rFonts w:ascii="Palatino Linotype" w:eastAsia="Palatino Linotype" w:hAnsi="Palatino Linotype" w:cs="Palatino Linotype"/>
          <w:i/>
          <w:sz w:val="22"/>
          <w:szCs w:val="22"/>
        </w:rPr>
        <w:t xml:space="preserve"> periodo 2022 </w:t>
      </w:r>
      <w:r w:rsidRPr="00E9015B">
        <w:rPr>
          <w:rFonts w:ascii="Palatino Linotype" w:eastAsia="Palatino Linotype" w:hAnsi="Palatino Linotype" w:cs="Palatino Linotype"/>
          <w:i/>
          <w:sz w:val="22"/>
          <w:szCs w:val="22"/>
        </w:rPr>
        <w:lastRenderedPageBreak/>
        <w:t xml:space="preserve">y 2023 cuantas Garzas (puntos donde se cargan los carro cisterna o pipas de agua potable ) se tienen en </w:t>
      </w:r>
      <w:proofErr w:type="spellStart"/>
      <w:r w:rsidRPr="00E9015B">
        <w:rPr>
          <w:rFonts w:ascii="Palatino Linotype" w:eastAsia="Palatino Linotype" w:hAnsi="Palatino Linotype" w:cs="Palatino Linotype"/>
          <w:i/>
          <w:sz w:val="22"/>
          <w:szCs w:val="22"/>
        </w:rPr>
        <w:t>cuatitlan</w:t>
      </w:r>
      <w:proofErr w:type="spellEnd"/>
      <w:r w:rsidRPr="00E9015B">
        <w:rPr>
          <w:rFonts w:ascii="Palatino Linotype" w:eastAsia="Palatino Linotype" w:hAnsi="Palatino Linotype" w:cs="Palatino Linotype"/>
          <w:i/>
          <w:sz w:val="22"/>
          <w:szCs w:val="22"/>
        </w:rPr>
        <w:t>.”</w:t>
      </w:r>
    </w:p>
    <w:p w14:paraId="75F24574" w14:textId="77777777" w:rsidR="000D2D74" w:rsidRPr="00E9015B" w:rsidRDefault="000D2D74" w:rsidP="00E9015B">
      <w:pPr>
        <w:pBdr>
          <w:top w:val="nil"/>
          <w:left w:val="nil"/>
          <w:bottom w:val="nil"/>
          <w:right w:val="nil"/>
          <w:between w:val="nil"/>
        </w:pBdr>
        <w:ind w:left="720"/>
        <w:rPr>
          <w:rFonts w:ascii="Palatino Linotype" w:eastAsia="Palatino Linotype" w:hAnsi="Palatino Linotype" w:cs="Palatino Linotype"/>
          <w:b/>
        </w:rPr>
      </w:pPr>
    </w:p>
    <w:p w14:paraId="6A5F5897" w14:textId="77777777" w:rsidR="000D2D74" w:rsidRPr="00E9015B" w:rsidRDefault="00E41D95" w:rsidP="00E9015B">
      <w:pPr>
        <w:spacing w:line="360" w:lineRule="auto"/>
        <w:jc w:val="both"/>
        <w:rPr>
          <w:rFonts w:ascii="Palatino Linotype" w:eastAsia="Palatino Linotype" w:hAnsi="Palatino Linotype" w:cs="Palatino Linotype"/>
          <w:b/>
        </w:rPr>
      </w:pPr>
      <w:r w:rsidRPr="00E9015B">
        <w:rPr>
          <w:rFonts w:ascii="Palatino Linotype" w:eastAsia="Palatino Linotype" w:hAnsi="Palatino Linotype" w:cs="Palatino Linotype"/>
          <w:b/>
        </w:rPr>
        <w:t>MODALIDAD DE ENTREGA:</w:t>
      </w:r>
      <w:r w:rsidRPr="00E9015B">
        <w:rPr>
          <w:rFonts w:ascii="Palatino Linotype" w:eastAsia="Palatino Linotype" w:hAnsi="Palatino Linotype" w:cs="Palatino Linotype"/>
        </w:rPr>
        <w:t xml:space="preserve"> Vía </w:t>
      </w:r>
      <w:r w:rsidRPr="00E9015B">
        <w:rPr>
          <w:rFonts w:ascii="Palatino Linotype" w:eastAsia="Palatino Linotype" w:hAnsi="Palatino Linotype" w:cs="Palatino Linotype"/>
          <w:b/>
        </w:rPr>
        <w:t>SAIMEX.</w:t>
      </w:r>
    </w:p>
    <w:p w14:paraId="66D696F5" w14:textId="77777777" w:rsidR="000D2D74" w:rsidRPr="00E9015B" w:rsidRDefault="000D2D74" w:rsidP="00E9015B">
      <w:pPr>
        <w:spacing w:line="360" w:lineRule="auto"/>
        <w:jc w:val="both"/>
        <w:rPr>
          <w:rFonts w:ascii="Palatino Linotype" w:eastAsia="Palatino Linotype" w:hAnsi="Palatino Linotype" w:cs="Palatino Linotype"/>
          <w:b/>
        </w:rPr>
      </w:pPr>
    </w:p>
    <w:p w14:paraId="516A29BE" w14:textId="77777777" w:rsidR="000D2D74" w:rsidRPr="00E9015B" w:rsidRDefault="00E41D95" w:rsidP="00E9015B">
      <w:pPr>
        <w:spacing w:line="360" w:lineRule="auto"/>
        <w:jc w:val="both"/>
        <w:rPr>
          <w:rFonts w:ascii="Palatino Linotype" w:eastAsia="Palatino Linotype" w:hAnsi="Palatino Linotype" w:cs="Palatino Linotype"/>
          <w:b/>
          <w:sz w:val="28"/>
          <w:szCs w:val="28"/>
        </w:rPr>
      </w:pPr>
      <w:r w:rsidRPr="00E9015B">
        <w:rPr>
          <w:rFonts w:ascii="Palatino Linotype" w:eastAsia="Palatino Linotype" w:hAnsi="Palatino Linotype" w:cs="Palatino Linotype"/>
          <w:b/>
          <w:sz w:val="28"/>
          <w:szCs w:val="28"/>
        </w:rPr>
        <w:t>II. Turno de requerimiento del Sujeto Obligado</w:t>
      </w:r>
    </w:p>
    <w:p w14:paraId="70D037B6" w14:textId="77777777" w:rsidR="000D2D74" w:rsidRPr="00E9015B" w:rsidRDefault="00E41D95" w:rsidP="00E9015B">
      <w:pPr>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 xml:space="preserve">En cumplimiento al artículo 162 de la Ley de Transparencia y Acceso a la Información Pública del Estado de México y Municipios, el </w:t>
      </w:r>
      <w:r w:rsidRPr="00E9015B">
        <w:rPr>
          <w:rFonts w:ascii="Palatino Linotype" w:eastAsia="Palatino Linotype" w:hAnsi="Palatino Linotype" w:cs="Palatino Linotype"/>
          <w:b/>
        </w:rPr>
        <w:t>siete de noviembre de dos mil veintitrés</w:t>
      </w:r>
      <w:r w:rsidRPr="00E9015B">
        <w:rPr>
          <w:rFonts w:ascii="Palatino Linotype" w:eastAsia="Palatino Linotype" w:hAnsi="Palatino Linotype" w:cs="Palatino Linotype"/>
        </w:rPr>
        <w:t xml:space="preserve">, el Titular de la Unidad de Transparencia del </w:t>
      </w:r>
      <w:r w:rsidRPr="00E9015B">
        <w:rPr>
          <w:rFonts w:ascii="Palatino Linotype" w:eastAsia="Palatino Linotype" w:hAnsi="Palatino Linotype" w:cs="Palatino Linotype"/>
          <w:b/>
        </w:rPr>
        <w:t>SUJETO OBLIGADO</w:t>
      </w:r>
      <w:r w:rsidRPr="00E9015B">
        <w:rPr>
          <w:rFonts w:ascii="Palatino Linotype" w:eastAsia="Palatino Linotype" w:hAnsi="Palatino Linotype" w:cs="Palatino Linotype"/>
        </w:rPr>
        <w:t xml:space="preserve">, turnó el requerimiento de información a los servidores públicos habilitados que estimó pertinentes. </w:t>
      </w:r>
    </w:p>
    <w:p w14:paraId="7EF62B36" w14:textId="77777777" w:rsidR="000D2D74" w:rsidRPr="00E9015B" w:rsidRDefault="000D2D74" w:rsidP="00E9015B">
      <w:pPr>
        <w:spacing w:line="360" w:lineRule="auto"/>
        <w:jc w:val="both"/>
        <w:rPr>
          <w:rFonts w:ascii="Palatino Linotype" w:eastAsia="Palatino Linotype" w:hAnsi="Palatino Linotype" w:cs="Palatino Linotype"/>
          <w:b/>
          <w:sz w:val="28"/>
          <w:szCs w:val="28"/>
        </w:rPr>
      </w:pPr>
    </w:p>
    <w:p w14:paraId="44E4BE9D" w14:textId="77777777" w:rsidR="000D2D74" w:rsidRPr="00E9015B" w:rsidRDefault="00E41D95" w:rsidP="00E9015B">
      <w:pPr>
        <w:spacing w:line="360" w:lineRule="auto"/>
        <w:jc w:val="both"/>
        <w:rPr>
          <w:rFonts w:ascii="Palatino Linotype" w:eastAsia="Palatino Linotype" w:hAnsi="Palatino Linotype" w:cs="Palatino Linotype"/>
          <w:b/>
          <w:sz w:val="28"/>
          <w:szCs w:val="28"/>
        </w:rPr>
      </w:pPr>
      <w:r w:rsidRPr="00E9015B">
        <w:rPr>
          <w:rFonts w:ascii="Palatino Linotype" w:eastAsia="Palatino Linotype" w:hAnsi="Palatino Linotype" w:cs="Palatino Linotype"/>
          <w:b/>
          <w:sz w:val="28"/>
          <w:szCs w:val="28"/>
        </w:rPr>
        <w:t>III. Respuesta del Sujeto Obligado</w:t>
      </w:r>
    </w:p>
    <w:p w14:paraId="16715A97" w14:textId="77777777" w:rsidR="000D2D74" w:rsidRPr="00E9015B" w:rsidRDefault="00E41D95" w:rsidP="00E9015B">
      <w:pPr>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 xml:space="preserve">Del expediente electrónico conformado en el </w:t>
      </w:r>
      <w:r w:rsidRPr="00E9015B">
        <w:rPr>
          <w:rFonts w:ascii="Palatino Linotype" w:eastAsia="Palatino Linotype" w:hAnsi="Palatino Linotype" w:cs="Palatino Linotype"/>
          <w:b/>
        </w:rPr>
        <w:t>SAIMEX</w:t>
      </w:r>
      <w:r w:rsidRPr="00E9015B">
        <w:rPr>
          <w:rFonts w:ascii="Palatino Linotype" w:eastAsia="Palatino Linotype" w:hAnsi="Palatino Linotype" w:cs="Palatino Linotype"/>
        </w:rPr>
        <w:t xml:space="preserve">, del Recurso de Revisión materia del presente estudio, se advierte el </w:t>
      </w:r>
      <w:r w:rsidRPr="00E9015B">
        <w:rPr>
          <w:rFonts w:ascii="Palatino Linotype" w:eastAsia="Palatino Linotype" w:hAnsi="Palatino Linotype" w:cs="Palatino Linotype"/>
          <w:b/>
        </w:rPr>
        <w:t>veintisiete de noviembre de dos mil veintitrés</w:t>
      </w:r>
      <w:r w:rsidRPr="00E9015B">
        <w:rPr>
          <w:rFonts w:ascii="Palatino Linotype" w:eastAsia="Palatino Linotype" w:hAnsi="Palatino Linotype" w:cs="Palatino Linotype"/>
        </w:rPr>
        <w:t xml:space="preserve">, </w:t>
      </w:r>
      <w:r w:rsidRPr="00E9015B">
        <w:rPr>
          <w:rFonts w:ascii="Palatino Linotype" w:eastAsia="Palatino Linotype" w:hAnsi="Palatino Linotype" w:cs="Palatino Linotype"/>
          <w:b/>
        </w:rPr>
        <w:t xml:space="preserve">EL SUJETO OBLIGADO </w:t>
      </w:r>
      <w:r w:rsidRPr="00E9015B">
        <w:rPr>
          <w:rFonts w:ascii="Palatino Linotype" w:eastAsia="Palatino Linotype" w:hAnsi="Palatino Linotype" w:cs="Palatino Linotype"/>
        </w:rPr>
        <w:t>dio respuesta en los siguientes términos:</w:t>
      </w:r>
    </w:p>
    <w:p w14:paraId="15AD0642" w14:textId="77777777" w:rsidR="000D2D74" w:rsidRPr="00E9015B" w:rsidRDefault="000D2D74" w:rsidP="00E9015B">
      <w:pPr>
        <w:jc w:val="both"/>
        <w:rPr>
          <w:rFonts w:ascii="Palatino Linotype" w:eastAsia="Palatino Linotype" w:hAnsi="Palatino Linotype" w:cs="Palatino Linotype"/>
          <w:sz w:val="16"/>
          <w:szCs w:val="16"/>
        </w:rPr>
      </w:pPr>
    </w:p>
    <w:p w14:paraId="29D5DCAF" w14:textId="77777777" w:rsidR="000D2D74" w:rsidRPr="00E9015B" w:rsidRDefault="00E41D95" w:rsidP="00E9015B">
      <w:pPr>
        <w:ind w:left="851" w:right="899"/>
        <w:jc w:val="right"/>
        <w:rPr>
          <w:rFonts w:ascii="Palatino Linotype" w:eastAsia="Palatino Linotype" w:hAnsi="Palatino Linotype" w:cs="Palatino Linotype"/>
          <w:i/>
          <w:sz w:val="22"/>
          <w:szCs w:val="22"/>
        </w:rPr>
      </w:pPr>
      <w:r w:rsidRPr="00E9015B">
        <w:rPr>
          <w:rFonts w:ascii="Palatino Linotype" w:eastAsia="Palatino Linotype" w:hAnsi="Palatino Linotype" w:cs="Palatino Linotype"/>
          <w:i/>
          <w:sz w:val="22"/>
          <w:szCs w:val="22"/>
        </w:rPr>
        <w:t>“…o Descentralizado Municipal para la Prestación de Los Servicios de Agua Potable Alcantarillado y Saneamiento de Cuautitlán Izcalli denominado OPERAGUA, O.P.D.M., México a 27 de Noviembre de 2023</w:t>
      </w:r>
    </w:p>
    <w:p w14:paraId="0C7FDCBA" w14:textId="77777777" w:rsidR="000D2D74" w:rsidRPr="00E9015B" w:rsidRDefault="00E41D95" w:rsidP="00E9015B">
      <w:pPr>
        <w:ind w:left="851" w:right="899"/>
        <w:jc w:val="right"/>
        <w:rPr>
          <w:rFonts w:ascii="Palatino Linotype" w:eastAsia="Palatino Linotype" w:hAnsi="Palatino Linotype" w:cs="Palatino Linotype"/>
          <w:i/>
          <w:sz w:val="22"/>
          <w:szCs w:val="22"/>
        </w:rPr>
      </w:pPr>
      <w:r w:rsidRPr="00E9015B">
        <w:rPr>
          <w:rFonts w:ascii="Palatino Linotype" w:eastAsia="Palatino Linotype" w:hAnsi="Palatino Linotype" w:cs="Palatino Linotype"/>
          <w:i/>
          <w:sz w:val="22"/>
          <w:szCs w:val="22"/>
        </w:rPr>
        <w:t>Nombre del solicitante: C. Solicitante</w:t>
      </w:r>
    </w:p>
    <w:p w14:paraId="2043730F" w14:textId="77777777" w:rsidR="000D2D74" w:rsidRPr="00E9015B" w:rsidRDefault="00E41D95" w:rsidP="00E9015B">
      <w:pPr>
        <w:ind w:left="851" w:right="899"/>
        <w:jc w:val="right"/>
        <w:rPr>
          <w:rFonts w:ascii="Palatino Linotype" w:eastAsia="Palatino Linotype" w:hAnsi="Palatino Linotype" w:cs="Palatino Linotype"/>
          <w:i/>
          <w:sz w:val="22"/>
          <w:szCs w:val="22"/>
        </w:rPr>
      </w:pPr>
      <w:r w:rsidRPr="00E9015B">
        <w:rPr>
          <w:rFonts w:ascii="Palatino Linotype" w:eastAsia="Palatino Linotype" w:hAnsi="Palatino Linotype" w:cs="Palatino Linotype"/>
          <w:i/>
          <w:sz w:val="22"/>
          <w:szCs w:val="22"/>
        </w:rPr>
        <w:t>Folio de la solicitud: 00225/OASCUATIZC/IP/2023</w:t>
      </w:r>
    </w:p>
    <w:p w14:paraId="56A1D5B9" w14:textId="77777777" w:rsidR="000D2D74" w:rsidRPr="00E9015B" w:rsidRDefault="000D2D74" w:rsidP="00E9015B">
      <w:pPr>
        <w:ind w:left="851" w:right="899"/>
        <w:jc w:val="right"/>
        <w:rPr>
          <w:rFonts w:ascii="Palatino Linotype" w:eastAsia="Palatino Linotype" w:hAnsi="Palatino Linotype" w:cs="Palatino Linotype"/>
          <w:i/>
          <w:sz w:val="22"/>
          <w:szCs w:val="22"/>
        </w:rPr>
      </w:pPr>
    </w:p>
    <w:p w14:paraId="1990FACB" w14:textId="77777777" w:rsidR="000D2D74" w:rsidRPr="00E9015B" w:rsidRDefault="000D2D74" w:rsidP="00E9015B">
      <w:pPr>
        <w:ind w:left="851" w:right="899"/>
        <w:jc w:val="right"/>
        <w:rPr>
          <w:rFonts w:ascii="Palatino Linotype" w:eastAsia="Palatino Linotype" w:hAnsi="Palatino Linotype" w:cs="Palatino Linotype"/>
          <w:i/>
          <w:sz w:val="22"/>
          <w:szCs w:val="22"/>
        </w:rPr>
      </w:pPr>
    </w:p>
    <w:p w14:paraId="69F1F664" w14:textId="77777777" w:rsidR="000D2D74" w:rsidRPr="00E9015B" w:rsidRDefault="00E41D95" w:rsidP="00E9015B">
      <w:pPr>
        <w:ind w:left="851" w:right="899"/>
        <w:jc w:val="both"/>
        <w:rPr>
          <w:rFonts w:ascii="Palatino Linotype" w:eastAsia="Palatino Linotype" w:hAnsi="Palatino Linotype" w:cs="Palatino Linotype"/>
          <w:i/>
          <w:sz w:val="22"/>
          <w:szCs w:val="22"/>
        </w:rPr>
      </w:pPr>
      <w:r w:rsidRPr="00E9015B">
        <w:rPr>
          <w:rFonts w:ascii="Palatino Linotype" w:eastAsia="Palatino Linotype" w:hAnsi="Palatino Linotype" w:cs="Palatino Linotype"/>
          <w:i/>
          <w:sz w:val="22"/>
          <w:szCs w:val="22"/>
        </w:rPr>
        <w:t xml:space="preserve">En respuesta a la solicitud recibida, nos permitimos hacer de su conocimiento que con fundamento en el artículo 53, Fracciones: II, V y VI de la Ley de Transparencia </w:t>
      </w:r>
      <w:r w:rsidRPr="00E9015B">
        <w:rPr>
          <w:rFonts w:ascii="Palatino Linotype" w:eastAsia="Palatino Linotype" w:hAnsi="Palatino Linotype" w:cs="Palatino Linotype"/>
          <w:i/>
          <w:sz w:val="22"/>
          <w:szCs w:val="22"/>
        </w:rPr>
        <w:lastRenderedPageBreak/>
        <w:t>y Acceso a la Información Pública del Estado de México y Municipios, le contestamos que:</w:t>
      </w:r>
    </w:p>
    <w:p w14:paraId="02864076" w14:textId="77777777" w:rsidR="000D2D74" w:rsidRPr="00E9015B" w:rsidRDefault="00E41D95" w:rsidP="00E9015B">
      <w:pPr>
        <w:ind w:left="851" w:right="899"/>
        <w:jc w:val="both"/>
        <w:rPr>
          <w:rFonts w:ascii="Palatino Linotype" w:eastAsia="Palatino Linotype" w:hAnsi="Palatino Linotype" w:cs="Palatino Linotype"/>
          <w:i/>
          <w:sz w:val="22"/>
          <w:szCs w:val="22"/>
        </w:rPr>
      </w:pPr>
      <w:r w:rsidRPr="00E9015B">
        <w:rPr>
          <w:rFonts w:ascii="Palatino Linotype" w:eastAsia="Palatino Linotype" w:hAnsi="Palatino Linotype" w:cs="Palatino Linotype"/>
          <w:i/>
          <w:sz w:val="22"/>
          <w:szCs w:val="22"/>
        </w:rPr>
        <w:t>Le envío archivos electrónicos con respuesta a su solicitud de información con número de folio SAIMEX 00225/OASCUATIZC/IP/2023.”</w:t>
      </w:r>
    </w:p>
    <w:p w14:paraId="73639215" w14:textId="77777777" w:rsidR="000D2D74" w:rsidRPr="00E9015B" w:rsidRDefault="000D2D74" w:rsidP="00E9015B">
      <w:pPr>
        <w:ind w:left="851" w:right="899"/>
        <w:jc w:val="both"/>
        <w:rPr>
          <w:rFonts w:ascii="Palatino Linotype" w:eastAsia="Palatino Linotype" w:hAnsi="Palatino Linotype" w:cs="Palatino Linotype"/>
          <w:sz w:val="28"/>
          <w:szCs w:val="28"/>
        </w:rPr>
      </w:pPr>
    </w:p>
    <w:p w14:paraId="4DE817B5" w14:textId="77777777" w:rsidR="000D2D74" w:rsidRPr="00E9015B" w:rsidRDefault="00E41D95" w:rsidP="00E9015B">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 xml:space="preserve">Así mismo el </w:t>
      </w:r>
      <w:r w:rsidRPr="00E9015B">
        <w:rPr>
          <w:rFonts w:ascii="Palatino Linotype" w:eastAsia="Palatino Linotype" w:hAnsi="Palatino Linotype" w:cs="Palatino Linotype"/>
          <w:b/>
        </w:rPr>
        <w:t xml:space="preserve">SUJETO OBLIGADO </w:t>
      </w:r>
      <w:r w:rsidRPr="00E9015B">
        <w:rPr>
          <w:rFonts w:ascii="Palatino Linotype" w:eastAsia="Palatino Linotype" w:hAnsi="Palatino Linotype" w:cs="Palatino Linotype"/>
        </w:rPr>
        <w:t>adjuntó a su respuesta el siguiente documento electrónico:</w:t>
      </w:r>
    </w:p>
    <w:p w14:paraId="5BE250B2" w14:textId="77777777" w:rsidR="000D2D74" w:rsidRPr="00E9015B" w:rsidRDefault="000D2D74" w:rsidP="00E9015B">
      <w:pPr>
        <w:pBdr>
          <w:top w:val="nil"/>
          <w:left w:val="nil"/>
          <w:bottom w:val="nil"/>
          <w:right w:val="nil"/>
          <w:between w:val="nil"/>
        </w:pBdr>
        <w:tabs>
          <w:tab w:val="left" w:pos="709"/>
        </w:tabs>
        <w:spacing w:line="360" w:lineRule="auto"/>
        <w:ind w:left="851" w:right="899"/>
        <w:jc w:val="both"/>
        <w:rPr>
          <w:rFonts w:ascii="Palatino Linotype" w:eastAsia="Palatino Linotype" w:hAnsi="Palatino Linotype" w:cs="Palatino Linotype"/>
        </w:rPr>
      </w:pPr>
    </w:p>
    <w:p w14:paraId="143EA39E" w14:textId="77777777" w:rsidR="000D2D74" w:rsidRPr="00E9015B" w:rsidRDefault="00E41D95" w:rsidP="00E9015B">
      <w:pPr>
        <w:numPr>
          <w:ilvl w:val="0"/>
          <w:numId w:val="3"/>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b/>
          <w:i/>
        </w:rPr>
        <w:t xml:space="preserve">“CONTESTACIÓN HIDRÁ SAIMEX 225.pdf.- </w:t>
      </w:r>
      <w:r w:rsidRPr="00E9015B">
        <w:rPr>
          <w:rFonts w:ascii="Palatino Linotype" w:eastAsia="Palatino Linotype" w:hAnsi="Palatino Linotype" w:cs="Palatino Linotype"/>
        </w:rPr>
        <w:t xml:space="preserve">el cual contiene el oficio número DOH/0660/2023 del trece de noviembre de dos mil veintitrés, por medio del cual el Director de Operación Hidráulica de OPERAGUA Izcalli, mediante el cual disemina la solicitud de información dado contestación a cada una de las peticiones del </w:t>
      </w:r>
      <w:r w:rsidRPr="00E9015B">
        <w:rPr>
          <w:rFonts w:ascii="Palatino Linotype" w:eastAsia="Palatino Linotype" w:hAnsi="Palatino Linotype" w:cs="Palatino Linotype"/>
          <w:b/>
        </w:rPr>
        <w:t>RECURRENTE</w:t>
      </w:r>
      <w:r w:rsidRPr="00E9015B">
        <w:rPr>
          <w:rFonts w:ascii="Palatino Linotype" w:eastAsia="Palatino Linotype" w:hAnsi="Palatino Linotype" w:cs="Palatino Linotype"/>
        </w:rPr>
        <w:t>, mismas que serán analizadas en apartado correspondiente.</w:t>
      </w:r>
    </w:p>
    <w:p w14:paraId="4217ADE7" w14:textId="77777777" w:rsidR="000D2D74" w:rsidRPr="00E9015B" w:rsidRDefault="00E41D95" w:rsidP="00E9015B">
      <w:pPr>
        <w:numPr>
          <w:ilvl w:val="0"/>
          <w:numId w:val="3"/>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E9015B">
        <w:rPr>
          <w:rFonts w:ascii="Palatino Linotype" w:eastAsia="Palatino Linotype" w:hAnsi="Palatino Linotype" w:cs="Palatino Linotype"/>
          <w:b/>
        </w:rPr>
        <w:t xml:space="preserve">INGRESOS POR DÍA AGUA EN PIPA 2022 Y 2023.pdf.- </w:t>
      </w:r>
      <w:r w:rsidRPr="00E9015B">
        <w:rPr>
          <w:rFonts w:ascii="Palatino Linotype" w:eastAsia="Palatino Linotype" w:hAnsi="Palatino Linotype" w:cs="Palatino Linotype"/>
        </w:rPr>
        <w:t>archivo que contiene una relación de ingresos de pipas de agua por día que comprende el periodo 2022.</w:t>
      </w:r>
    </w:p>
    <w:p w14:paraId="21775807" w14:textId="77777777" w:rsidR="000D2D74" w:rsidRPr="00E9015B" w:rsidRDefault="00E41D95" w:rsidP="00E9015B">
      <w:pPr>
        <w:numPr>
          <w:ilvl w:val="0"/>
          <w:numId w:val="3"/>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b/>
        </w:rPr>
        <w:t xml:space="preserve">CONTESTACIÓN </w:t>
      </w:r>
      <w:proofErr w:type="spellStart"/>
      <w:r w:rsidRPr="00E9015B">
        <w:rPr>
          <w:rFonts w:ascii="Palatino Linotype" w:eastAsia="Palatino Linotype" w:hAnsi="Palatino Linotype" w:cs="Palatino Linotype"/>
          <w:b/>
        </w:rPr>
        <w:t>DAyF</w:t>
      </w:r>
      <w:proofErr w:type="spellEnd"/>
      <w:r w:rsidRPr="00E9015B">
        <w:rPr>
          <w:rFonts w:ascii="Palatino Linotype" w:eastAsia="Palatino Linotype" w:hAnsi="Palatino Linotype" w:cs="Palatino Linotype"/>
          <w:b/>
        </w:rPr>
        <w:t xml:space="preserve"> SAIMEX 225.pdf.- </w:t>
      </w:r>
      <w:r w:rsidRPr="00E9015B">
        <w:rPr>
          <w:rFonts w:ascii="Palatino Linotype" w:eastAsia="Palatino Linotype" w:hAnsi="Palatino Linotype" w:cs="Palatino Linotype"/>
        </w:rPr>
        <w:t xml:space="preserve">Oficio firmado por la Directora de Administración y Finanzas OPERAGUA Izcalli O.P.D.M. mediante el cual hace del conocimiento el costo de servicio por pipa de agua, así como anexa los estados de cuenta generados por el sistema de contabilidad refiriendo que por los ejercicios fiscales 2022 y 2023; además en el caso de los recibos hace del </w:t>
      </w:r>
      <w:r w:rsidRPr="00E9015B">
        <w:rPr>
          <w:rFonts w:ascii="Palatino Linotype" w:eastAsia="Palatino Linotype" w:hAnsi="Palatino Linotype" w:cs="Palatino Linotype"/>
        </w:rPr>
        <w:lastRenderedPageBreak/>
        <w:t>conocimiento que estos se entregan al contribuyente a la hora de efectuar y registrar el pago por el servicio.</w:t>
      </w:r>
    </w:p>
    <w:p w14:paraId="7A78C79A" w14:textId="77777777" w:rsidR="000D2D74" w:rsidRPr="00E9015B" w:rsidRDefault="000D2D74" w:rsidP="00E9015B">
      <w:pPr>
        <w:pBdr>
          <w:top w:val="nil"/>
          <w:left w:val="nil"/>
          <w:bottom w:val="nil"/>
          <w:right w:val="nil"/>
          <w:between w:val="nil"/>
        </w:pBdr>
        <w:tabs>
          <w:tab w:val="left" w:pos="709"/>
        </w:tabs>
        <w:spacing w:line="360" w:lineRule="auto"/>
        <w:ind w:left="720" w:right="899"/>
        <w:jc w:val="both"/>
        <w:rPr>
          <w:rFonts w:ascii="Palatino Linotype" w:eastAsia="Palatino Linotype" w:hAnsi="Palatino Linotype" w:cs="Palatino Linotype"/>
        </w:rPr>
      </w:pPr>
    </w:p>
    <w:p w14:paraId="068E4E98" w14:textId="77777777" w:rsidR="000D2D74" w:rsidRPr="00E9015B" w:rsidRDefault="00E41D95" w:rsidP="00E9015B">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E9015B">
        <w:rPr>
          <w:rFonts w:ascii="Palatino Linotype" w:eastAsia="Palatino Linotype" w:hAnsi="Palatino Linotype" w:cs="Palatino Linotype"/>
          <w:b/>
          <w:sz w:val="28"/>
          <w:szCs w:val="28"/>
        </w:rPr>
        <w:t>IV. Del Recurso Revisión</w:t>
      </w:r>
    </w:p>
    <w:p w14:paraId="1C69C336" w14:textId="77777777" w:rsidR="000D2D74" w:rsidRPr="00E9015B" w:rsidRDefault="00E41D95" w:rsidP="00E9015B">
      <w:pPr>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 xml:space="preserve">Inconforme con la respuesta, el veintinueve de noviembre de dos mil veintitrés, </w:t>
      </w:r>
      <w:r w:rsidRPr="00E9015B">
        <w:rPr>
          <w:rFonts w:ascii="Palatino Linotype" w:eastAsia="Palatino Linotype" w:hAnsi="Palatino Linotype" w:cs="Palatino Linotype"/>
          <w:b/>
        </w:rPr>
        <w:t xml:space="preserve">EL RECURRENTE </w:t>
      </w:r>
      <w:r w:rsidRPr="00E9015B">
        <w:rPr>
          <w:rFonts w:ascii="Palatino Linotype" w:eastAsia="Palatino Linotype" w:hAnsi="Palatino Linotype" w:cs="Palatino Linotype"/>
        </w:rPr>
        <w:t xml:space="preserve">interpuso el Recurso Revisión sujeto del presente estudio, el cual fue registrado en </w:t>
      </w:r>
      <w:r w:rsidRPr="00E9015B">
        <w:rPr>
          <w:rFonts w:ascii="Palatino Linotype" w:eastAsia="Palatino Linotype" w:hAnsi="Palatino Linotype" w:cs="Palatino Linotype"/>
          <w:b/>
        </w:rPr>
        <w:t xml:space="preserve">EL SAIMEX, </w:t>
      </w:r>
      <w:r w:rsidRPr="00E9015B">
        <w:rPr>
          <w:rFonts w:ascii="Palatino Linotype" w:eastAsia="Palatino Linotype" w:hAnsi="Palatino Linotype" w:cs="Palatino Linotype"/>
        </w:rPr>
        <w:t xml:space="preserve">y se le asignó el número de expediente </w:t>
      </w:r>
      <w:r w:rsidRPr="00E9015B">
        <w:rPr>
          <w:rFonts w:ascii="Palatino Linotype" w:eastAsia="Palatino Linotype" w:hAnsi="Palatino Linotype" w:cs="Palatino Linotype"/>
          <w:b/>
        </w:rPr>
        <w:t xml:space="preserve">08282/INFOEM/IP/RR/2023, </w:t>
      </w:r>
      <w:r w:rsidRPr="00E9015B">
        <w:rPr>
          <w:rFonts w:ascii="Palatino Linotype" w:eastAsia="Palatino Linotype" w:hAnsi="Palatino Linotype" w:cs="Palatino Linotype"/>
        </w:rPr>
        <w:t>en el que señaló como:</w:t>
      </w:r>
    </w:p>
    <w:p w14:paraId="2072A59E" w14:textId="77777777" w:rsidR="000D2D74" w:rsidRPr="00E9015B" w:rsidRDefault="000D2D74" w:rsidP="00E9015B">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p>
    <w:p w14:paraId="69485E4F" w14:textId="77777777" w:rsidR="000D2D74" w:rsidRPr="00E9015B" w:rsidRDefault="00E41D95" w:rsidP="00E9015B">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E9015B">
        <w:rPr>
          <w:rFonts w:ascii="Palatino Linotype" w:eastAsia="Palatino Linotype" w:hAnsi="Palatino Linotype" w:cs="Palatino Linotype"/>
          <w:b/>
        </w:rPr>
        <w:t xml:space="preserve">Acto Impugnado: </w:t>
      </w:r>
    </w:p>
    <w:p w14:paraId="1856FA95" w14:textId="77777777" w:rsidR="000D2D74" w:rsidRPr="00E9015B" w:rsidRDefault="000D2D74" w:rsidP="00E9015B">
      <w:pPr>
        <w:pBdr>
          <w:top w:val="nil"/>
          <w:left w:val="nil"/>
          <w:bottom w:val="nil"/>
          <w:right w:val="nil"/>
          <w:between w:val="nil"/>
        </w:pBdr>
        <w:tabs>
          <w:tab w:val="left" w:pos="709"/>
        </w:tabs>
        <w:jc w:val="both"/>
        <w:rPr>
          <w:rFonts w:ascii="Palatino Linotype" w:eastAsia="Palatino Linotype" w:hAnsi="Palatino Linotype" w:cs="Palatino Linotype"/>
          <w:b/>
        </w:rPr>
      </w:pPr>
    </w:p>
    <w:p w14:paraId="5BD7DF99" w14:textId="77777777" w:rsidR="000D2D74" w:rsidRPr="00E9015B" w:rsidRDefault="00E41D95" w:rsidP="00E9015B">
      <w:pPr>
        <w:tabs>
          <w:tab w:val="left" w:pos="7936"/>
        </w:tabs>
        <w:ind w:left="851" w:right="902"/>
        <w:jc w:val="both"/>
        <w:rPr>
          <w:rFonts w:ascii="Palatino Linotype" w:eastAsia="Palatino Linotype" w:hAnsi="Palatino Linotype" w:cs="Palatino Linotype"/>
          <w:i/>
          <w:sz w:val="22"/>
          <w:szCs w:val="22"/>
        </w:rPr>
      </w:pPr>
      <w:r w:rsidRPr="00E9015B">
        <w:rPr>
          <w:rFonts w:ascii="Palatino Linotype" w:eastAsia="Palatino Linotype" w:hAnsi="Palatino Linotype" w:cs="Palatino Linotype"/>
          <w:i/>
          <w:sz w:val="22"/>
          <w:szCs w:val="22"/>
        </w:rPr>
        <w:t>“respuesta incompleta.” (Sic)</w:t>
      </w:r>
    </w:p>
    <w:p w14:paraId="03A9D6A3" w14:textId="77777777" w:rsidR="000D2D74" w:rsidRPr="00E9015B" w:rsidRDefault="000D2D74" w:rsidP="00E9015B">
      <w:pPr>
        <w:tabs>
          <w:tab w:val="left" w:pos="7936"/>
        </w:tabs>
        <w:ind w:left="851" w:right="902"/>
        <w:jc w:val="both"/>
        <w:rPr>
          <w:rFonts w:ascii="Palatino Linotype" w:eastAsia="Palatino Linotype" w:hAnsi="Palatino Linotype" w:cs="Palatino Linotype"/>
          <w:i/>
          <w:sz w:val="22"/>
          <w:szCs w:val="22"/>
        </w:rPr>
      </w:pPr>
    </w:p>
    <w:p w14:paraId="259BEDD4" w14:textId="77777777" w:rsidR="000D2D74" w:rsidRPr="00E9015B" w:rsidRDefault="00E41D95" w:rsidP="00E9015B">
      <w:pPr>
        <w:pBdr>
          <w:top w:val="nil"/>
          <w:left w:val="nil"/>
          <w:bottom w:val="nil"/>
          <w:right w:val="nil"/>
          <w:between w:val="nil"/>
        </w:pBdr>
        <w:spacing w:line="360" w:lineRule="auto"/>
        <w:jc w:val="both"/>
        <w:rPr>
          <w:rFonts w:ascii="Palatino Linotype" w:eastAsia="Palatino Linotype" w:hAnsi="Palatino Linotype" w:cs="Palatino Linotype"/>
          <w:b/>
        </w:rPr>
      </w:pPr>
      <w:r w:rsidRPr="00E9015B">
        <w:rPr>
          <w:rFonts w:ascii="Palatino Linotype" w:eastAsia="Palatino Linotype" w:hAnsi="Palatino Linotype" w:cs="Palatino Linotype"/>
          <w:b/>
        </w:rPr>
        <w:t>Así como Razones o Motivos de Inconformidad:</w:t>
      </w:r>
    </w:p>
    <w:p w14:paraId="69FFA3D9" w14:textId="77777777" w:rsidR="000D2D74" w:rsidRPr="00E9015B" w:rsidRDefault="000D2D74" w:rsidP="00E9015B">
      <w:pPr>
        <w:pBdr>
          <w:top w:val="nil"/>
          <w:left w:val="nil"/>
          <w:bottom w:val="nil"/>
          <w:right w:val="nil"/>
          <w:between w:val="nil"/>
        </w:pBdr>
        <w:jc w:val="both"/>
        <w:rPr>
          <w:rFonts w:ascii="Palatino Linotype" w:eastAsia="Palatino Linotype" w:hAnsi="Palatino Linotype" w:cs="Palatino Linotype"/>
        </w:rPr>
      </w:pPr>
    </w:p>
    <w:p w14:paraId="0F3DA0C4" w14:textId="77777777" w:rsidR="000D2D74" w:rsidRPr="00E9015B" w:rsidRDefault="00E41D95" w:rsidP="00E9015B">
      <w:pPr>
        <w:ind w:left="851" w:right="899"/>
        <w:jc w:val="both"/>
        <w:rPr>
          <w:rFonts w:ascii="Palatino Linotype" w:eastAsia="Palatino Linotype" w:hAnsi="Palatino Linotype" w:cs="Palatino Linotype"/>
        </w:rPr>
      </w:pPr>
      <w:r w:rsidRPr="00E9015B">
        <w:rPr>
          <w:rFonts w:ascii="Palatino Linotype" w:eastAsia="Palatino Linotype" w:hAnsi="Palatino Linotype" w:cs="Palatino Linotype"/>
          <w:i/>
          <w:sz w:val="22"/>
          <w:szCs w:val="22"/>
        </w:rPr>
        <w:t xml:space="preserve">“miente la directora de </w:t>
      </w:r>
      <w:proofErr w:type="spellStart"/>
      <w:r w:rsidRPr="00E9015B">
        <w:rPr>
          <w:rFonts w:ascii="Palatino Linotype" w:eastAsia="Palatino Linotype" w:hAnsi="Palatino Linotype" w:cs="Palatino Linotype"/>
          <w:i/>
          <w:sz w:val="22"/>
          <w:szCs w:val="22"/>
        </w:rPr>
        <w:t>admnistración</w:t>
      </w:r>
      <w:proofErr w:type="spellEnd"/>
      <w:r w:rsidRPr="00E9015B">
        <w:rPr>
          <w:rFonts w:ascii="Palatino Linotype" w:eastAsia="Palatino Linotype" w:hAnsi="Palatino Linotype" w:cs="Palatino Linotype"/>
          <w:i/>
          <w:sz w:val="22"/>
          <w:szCs w:val="22"/>
        </w:rPr>
        <w:t xml:space="preserve"> anterior </w:t>
      </w:r>
      <w:proofErr w:type="spellStart"/>
      <w:r w:rsidRPr="00E9015B">
        <w:rPr>
          <w:rFonts w:ascii="Palatino Linotype" w:eastAsia="Palatino Linotype" w:hAnsi="Palatino Linotype" w:cs="Palatino Linotype"/>
          <w:i/>
          <w:sz w:val="22"/>
          <w:szCs w:val="22"/>
        </w:rPr>
        <w:t>subidrectora</w:t>
      </w:r>
      <w:proofErr w:type="spellEnd"/>
      <w:r w:rsidRPr="00E9015B">
        <w:rPr>
          <w:rFonts w:ascii="Palatino Linotype" w:eastAsia="Palatino Linotype" w:hAnsi="Palatino Linotype" w:cs="Palatino Linotype"/>
          <w:i/>
          <w:sz w:val="22"/>
          <w:szCs w:val="22"/>
        </w:rPr>
        <w:t xml:space="preserve"> de finanzas, al decir que no tiene los </w:t>
      </w:r>
      <w:proofErr w:type="spellStart"/>
      <w:r w:rsidRPr="00E9015B">
        <w:rPr>
          <w:rFonts w:ascii="Palatino Linotype" w:eastAsia="Palatino Linotype" w:hAnsi="Palatino Linotype" w:cs="Palatino Linotype"/>
          <w:i/>
          <w:sz w:val="22"/>
          <w:szCs w:val="22"/>
        </w:rPr>
        <w:t>contrarecibos</w:t>
      </w:r>
      <w:proofErr w:type="spellEnd"/>
      <w:r w:rsidRPr="00E9015B">
        <w:rPr>
          <w:rFonts w:ascii="Palatino Linotype" w:eastAsia="Palatino Linotype" w:hAnsi="Palatino Linotype" w:cs="Palatino Linotype"/>
          <w:i/>
          <w:sz w:val="22"/>
          <w:szCs w:val="22"/>
        </w:rPr>
        <w:t xml:space="preserve"> entregados a los contribuyentes que pagan por cargar una </w:t>
      </w:r>
      <w:proofErr w:type="spellStart"/>
      <w:r w:rsidRPr="00E9015B">
        <w:rPr>
          <w:rFonts w:ascii="Palatino Linotype" w:eastAsia="Palatino Linotype" w:hAnsi="Palatino Linotype" w:cs="Palatino Linotype"/>
          <w:i/>
          <w:sz w:val="22"/>
          <w:szCs w:val="22"/>
        </w:rPr>
        <w:t>pípa</w:t>
      </w:r>
      <w:proofErr w:type="spellEnd"/>
      <w:r w:rsidRPr="00E9015B">
        <w:rPr>
          <w:rFonts w:ascii="Palatino Linotype" w:eastAsia="Palatino Linotype" w:hAnsi="Palatino Linotype" w:cs="Palatino Linotype"/>
          <w:i/>
          <w:sz w:val="22"/>
          <w:szCs w:val="22"/>
        </w:rPr>
        <w:t xml:space="preserve"> de agua</w:t>
      </w:r>
      <w:proofErr w:type="gramStart"/>
      <w:r w:rsidRPr="00E9015B">
        <w:rPr>
          <w:rFonts w:ascii="Palatino Linotype" w:eastAsia="Palatino Linotype" w:hAnsi="Palatino Linotype" w:cs="Palatino Linotype"/>
          <w:i/>
          <w:sz w:val="22"/>
          <w:szCs w:val="22"/>
        </w:rPr>
        <w:t>!!</w:t>
      </w:r>
      <w:proofErr w:type="gramEnd"/>
      <w:r w:rsidRPr="00E9015B">
        <w:rPr>
          <w:rFonts w:ascii="Palatino Linotype" w:eastAsia="Palatino Linotype" w:hAnsi="Palatino Linotype" w:cs="Palatino Linotype"/>
          <w:i/>
          <w:sz w:val="22"/>
          <w:szCs w:val="22"/>
        </w:rPr>
        <w:t xml:space="preserve"> </w:t>
      </w:r>
      <w:proofErr w:type="gramStart"/>
      <w:r w:rsidRPr="00E9015B">
        <w:rPr>
          <w:rFonts w:ascii="Palatino Linotype" w:eastAsia="Palatino Linotype" w:hAnsi="Palatino Linotype" w:cs="Palatino Linotype"/>
          <w:i/>
          <w:sz w:val="22"/>
          <w:szCs w:val="22"/>
        </w:rPr>
        <w:t>ya</w:t>
      </w:r>
      <w:proofErr w:type="gramEnd"/>
      <w:r w:rsidRPr="00E9015B">
        <w:rPr>
          <w:rFonts w:ascii="Palatino Linotype" w:eastAsia="Palatino Linotype" w:hAnsi="Palatino Linotype" w:cs="Palatino Linotype"/>
          <w:i/>
          <w:sz w:val="22"/>
          <w:szCs w:val="22"/>
        </w:rPr>
        <w:t xml:space="preserve"> que entonces como es la forma de comprobar esos ingresos y esos egresos? requiero la información y en su caso se turne a la </w:t>
      </w:r>
      <w:proofErr w:type="spellStart"/>
      <w:r w:rsidRPr="00E9015B">
        <w:rPr>
          <w:rFonts w:ascii="Palatino Linotype" w:eastAsia="Palatino Linotype" w:hAnsi="Palatino Linotype" w:cs="Palatino Linotype"/>
          <w:i/>
          <w:sz w:val="22"/>
          <w:szCs w:val="22"/>
        </w:rPr>
        <w:t>contraloria</w:t>
      </w:r>
      <w:proofErr w:type="spellEnd"/>
      <w:r w:rsidRPr="00E9015B">
        <w:rPr>
          <w:rFonts w:ascii="Palatino Linotype" w:eastAsia="Palatino Linotype" w:hAnsi="Palatino Linotype" w:cs="Palatino Linotype"/>
          <w:i/>
          <w:sz w:val="22"/>
          <w:szCs w:val="22"/>
        </w:rPr>
        <w:t xml:space="preserve"> para la auditoria </w:t>
      </w:r>
      <w:proofErr w:type="spellStart"/>
      <w:r w:rsidRPr="00E9015B">
        <w:rPr>
          <w:rFonts w:ascii="Palatino Linotype" w:eastAsia="Palatino Linotype" w:hAnsi="Palatino Linotype" w:cs="Palatino Linotype"/>
          <w:i/>
          <w:sz w:val="22"/>
          <w:szCs w:val="22"/>
        </w:rPr>
        <w:t>encontra</w:t>
      </w:r>
      <w:proofErr w:type="spellEnd"/>
      <w:r w:rsidRPr="00E9015B">
        <w:rPr>
          <w:rFonts w:ascii="Palatino Linotype" w:eastAsia="Palatino Linotype" w:hAnsi="Palatino Linotype" w:cs="Palatino Linotype"/>
          <w:i/>
          <w:sz w:val="22"/>
          <w:szCs w:val="22"/>
        </w:rPr>
        <w:t xml:space="preserve"> de la servidora </w:t>
      </w:r>
      <w:proofErr w:type="spellStart"/>
      <w:r w:rsidRPr="00E9015B">
        <w:rPr>
          <w:rFonts w:ascii="Palatino Linotype" w:eastAsia="Palatino Linotype" w:hAnsi="Palatino Linotype" w:cs="Palatino Linotype"/>
          <w:i/>
          <w:sz w:val="22"/>
          <w:szCs w:val="22"/>
        </w:rPr>
        <w:t>publica</w:t>
      </w:r>
      <w:proofErr w:type="spellEnd"/>
      <w:r w:rsidRPr="00E9015B">
        <w:rPr>
          <w:rFonts w:ascii="Palatino Linotype" w:eastAsia="Palatino Linotype" w:hAnsi="Palatino Linotype" w:cs="Palatino Linotype"/>
          <w:i/>
          <w:sz w:val="22"/>
          <w:szCs w:val="22"/>
        </w:rPr>
        <w:t xml:space="preserve"> y sus antecesores ya que </w:t>
      </w:r>
      <w:proofErr w:type="spellStart"/>
      <w:r w:rsidRPr="00E9015B">
        <w:rPr>
          <w:rFonts w:ascii="Palatino Linotype" w:eastAsia="Palatino Linotype" w:hAnsi="Palatino Linotype" w:cs="Palatino Linotype"/>
          <w:i/>
          <w:sz w:val="22"/>
          <w:szCs w:val="22"/>
        </w:rPr>
        <w:t>ahi</w:t>
      </w:r>
      <w:proofErr w:type="spellEnd"/>
      <w:r w:rsidRPr="00E9015B">
        <w:rPr>
          <w:rFonts w:ascii="Palatino Linotype" w:eastAsia="Palatino Linotype" w:hAnsi="Palatino Linotype" w:cs="Palatino Linotype"/>
          <w:i/>
          <w:sz w:val="22"/>
          <w:szCs w:val="22"/>
        </w:rPr>
        <w:t xml:space="preserve"> hay mano negra.” (Sic)</w:t>
      </w:r>
    </w:p>
    <w:p w14:paraId="4A4D2604" w14:textId="77777777" w:rsidR="000D2D74" w:rsidRPr="00E9015B" w:rsidRDefault="000D2D74" w:rsidP="00E9015B">
      <w:pPr>
        <w:jc w:val="both"/>
        <w:rPr>
          <w:rFonts w:ascii="Palatino Linotype" w:eastAsia="Palatino Linotype" w:hAnsi="Palatino Linotype" w:cs="Palatino Linotype"/>
          <w:i/>
          <w:sz w:val="22"/>
          <w:szCs w:val="22"/>
        </w:rPr>
      </w:pPr>
    </w:p>
    <w:p w14:paraId="0CB844BE" w14:textId="77777777" w:rsidR="000D2D74" w:rsidRPr="00E9015B" w:rsidRDefault="00E41D95" w:rsidP="00E9015B">
      <w:pPr>
        <w:spacing w:line="360" w:lineRule="auto"/>
        <w:jc w:val="both"/>
        <w:rPr>
          <w:rFonts w:ascii="Palatino Linotype" w:eastAsia="Palatino Linotype" w:hAnsi="Palatino Linotype" w:cs="Palatino Linotype"/>
          <w:b/>
          <w:sz w:val="28"/>
          <w:szCs w:val="28"/>
        </w:rPr>
      </w:pPr>
      <w:r w:rsidRPr="00E9015B">
        <w:rPr>
          <w:rFonts w:ascii="Palatino Linotype" w:eastAsia="Palatino Linotype" w:hAnsi="Palatino Linotype" w:cs="Palatino Linotype"/>
          <w:b/>
          <w:sz w:val="28"/>
          <w:szCs w:val="28"/>
        </w:rPr>
        <w:t>V. Del turno del Recurso Revisión</w:t>
      </w:r>
    </w:p>
    <w:p w14:paraId="1431E5F9" w14:textId="77777777" w:rsidR="000D2D74" w:rsidRPr="00E9015B" w:rsidRDefault="00E41D95" w:rsidP="00E9015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 xml:space="preserve">El veintinueve de noviembre de dos mil veintitrés, el recurso que se trata se envió electrónicamente al Instituto de Transparencia, Acceso a la Información </w:t>
      </w:r>
      <w:r w:rsidRPr="00E9015B">
        <w:rPr>
          <w:rFonts w:ascii="Palatino Linotype" w:eastAsia="Palatino Linotype" w:hAnsi="Palatino Linotype" w:cs="Palatino Linotype"/>
        </w:rPr>
        <w:lastRenderedPageBreak/>
        <w:t xml:space="preserve">Pública y Protección de Datos Personales del Estado de México y Municipios; por lo que, con fundamento en el artículo 185, fracción I de la Ley de Transparencia y Acceso a la Información Pública del Estado de México y Municipios, se turnó mediante </w:t>
      </w:r>
      <w:r w:rsidRPr="00E9015B">
        <w:rPr>
          <w:rFonts w:ascii="Palatino Linotype" w:eastAsia="Palatino Linotype" w:hAnsi="Palatino Linotype" w:cs="Palatino Linotype"/>
          <w:b/>
        </w:rPr>
        <w:t>EL SAIMEX</w:t>
      </w:r>
      <w:r w:rsidRPr="00E9015B">
        <w:rPr>
          <w:rFonts w:ascii="Palatino Linotype" w:eastAsia="Palatino Linotype" w:hAnsi="Palatino Linotype" w:cs="Palatino Linotype"/>
        </w:rPr>
        <w:t xml:space="preserve">, a la </w:t>
      </w:r>
      <w:r w:rsidRPr="00E9015B">
        <w:rPr>
          <w:rFonts w:ascii="Palatino Linotype" w:eastAsia="Palatino Linotype" w:hAnsi="Palatino Linotype" w:cs="Palatino Linotype"/>
          <w:b/>
        </w:rPr>
        <w:t xml:space="preserve">Comisionada Sharon Cristina Morales Martínez </w:t>
      </w:r>
      <w:r w:rsidRPr="00E9015B">
        <w:rPr>
          <w:rFonts w:ascii="Palatino Linotype" w:eastAsia="Palatino Linotype" w:hAnsi="Palatino Linotype" w:cs="Palatino Linotype"/>
        </w:rPr>
        <w:t xml:space="preserve">a efecto de decretar su admisión o </w:t>
      </w:r>
      <w:proofErr w:type="spellStart"/>
      <w:r w:rsidRPr="00E9015B">
        <w:rPr>
          <w:rFonts w:ascii="Palatino Linotype" w:eastAsia="Palatino Linotype" w:hAnsi="Palatino Linotype" w:cs="Palatino Linotype"/>
        </w:rPr>
        <w:t>desechamiento</w:t>
      </w:r>
      <w:proofErr w:type="spellEnd"/>
      <w:r w:rsidRPr="00E9015B">
        <w:rPr>
          <w:rFonts w:ascii="Palatino Linotype" w:eastAsia="Palatino Linotype" w:hAnsi="Palatino Linotype" w:cs="Palatino Linotype"/>
        </w:rPr>
        <w:t>.</w:t>
      </w:r>
    </w:p>
    <w:p w14:paraId="595036BB" w14:textId="77777777" w:rsidR="000D2D74" w:rsidRPr="00E9015B" w:rsidRDefault="000D2D74" w:rsidP="00E9015B">
      <w:pPr>
        <w:spacing w:line="360" w:lineRule="auto"/>
        <w:jc w:val="both"/>
        <w:rPr>
          <w:rFonts w:ascii="Palatino Linotype" w:eastAsia="Palatino Linotype" w:hAnsi="Palatino Linotype" w:cs="Palatino Linotype"/>
        </w:rPr>
      </w:pPr>
    </w:p>
    <w:p w14:paraId="75508364" w14:textId="77777777" w:rsidR="000D2D74" w:rsidRPr="00E9015B" w:rsidRDefault="00E41D95" w:rsidP="00E9015B">
      <w:pPr>
        <w:tabs>
          <w:tab w:val="center" w:pos="4252"/>
          <w:tab w:val="right" w:pos="8504"/>
        </w:tabs>
        <w:spacing w:line="360" w:lineRule="auto"/>
        <w:jc w:val="both"/>
        <w:rPr>
          <w:rFonts w:ascii="Palatino Linotype" w:eastAsia="Palatino Linotype" w:hAnsi="Palatino Linotype" w:cs="Palatino Linotype"/>
          <w:b/>
        </w:rPr>
      </w:pPr>
      <w:r w:rsidRPr="00E9015B">
        <w:rPr>
          <w:rFonts w:ascii="Palatino Linotype" w:eastAsia="Palatino Linotype" w:hAnsi="Palatino Linotype" w:cs="Palatino Linotype"/>
          <w:b/>
        </w:rPr>
        <w:t>a) Admisión del Recurso Revisión</w:t>
      </w:r>
    </w:p>
    <w:p w14:paraId="2CCD7CE7" w14:textId="77777777" w:rsidR="000D2D74" w:rsidRPr="00E9015B" w:rsidRDefault="00E41D95" w:rsidP="00E9015B">
      <w:pPr>
        <w:tabs>
          <w:tab w:val="center" w:pos="4252"/>
          <w:tab w:val="right" w:pos="8504"/>
        </w:tabs>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De las constancias del expediente electrónico del</w:t>
      </w:r>
      <w:r w:rsidRPr="00E9015B">
        <w:rPr>
          <w:rFonts w:ascii="Palatino Linotype" w:eastAsia="Palatino Linotype" w:hAnsi="Palatino Linotype" w:cs="Palatino Linotype"/>
          <w:b/>
        </w:rPr>
        <w:t xml:space="preserve"> SAIMEX</w:t>
      </w:r>
      <w:r w:rsidRPr="00E9015B">
        <w:rPr>
          <w:rFonts w:ascii="Palatino Linotype" w:eastAsia="Palatino Linotype" w:hAnsi="Palatino Linotype" w:cs="Palatino Linotype"/>
        </w:rPr>
        <w:t xml:space="preserve">, se advierte que el </w:t>
      </w:r>
      <w:r w:rsidRPr="00E9015B">
        <w:rPr>
          <w:rFonts w:ascii="Palatino Linotype" w:eastAsia="Palatino Linotype" w:hAnsi="Palatino Linotype" w:cs="Palatino Linotype"/>
          <w:b/>
        </w:rPr>
        <w:t>uno de diciembre de dos mil veintitrés</w:t>
      </w:r>
      <w:r w:rsidRPr="00E9015B">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E9015B">
        <w:rPr>
          <w:rFonts w:ascii="Palatino Linotype" w:eastAsia="Palatino Linotype" w:hAnsi="Palatino Linotype" w:cs="Palatino Linotype"/>
          <w:b/>
        </w:rPr>
        <w:t xml:space="preserve">EL RECURRENTE </w:t>
      </w:r>
      <w:r w:rsidRPr="00E9015B">
        <w:rPr>
          <w:rFonts w:ascii="Palatino Linotype" w:eastAsia="Palatino Linotype" w:hAnsi="Palatino Linotype" w:cs="Palatino Linotype"/>
        </w:rPr>
        <w:t xml:space="preserve">manifestara lo que a su derecho conviniera, a efecto de presentar pruebas o alegatos y, en su caso, </w:t>
      </w:r>
      <w:r w:rsidRPr="00E9015B">
        <w:rPr>
          <w:rFonts w:ascii="Palatino Linotype" w:eastAsia="Palatino Linotype" w:hAnsi="Palatino Linotype" w:cs="Palatino Linotype"/>
          <w:b/>
        </w:rPr>
        <w:t xml:space="preserve">EL SUJETO OBLIGADO </w:t>
      </w:r>
      <w:r w:rsidRPr="00E9015B">
        <w:rPr>
          <w:rFonts w:ascii="Palatino Linotype" w:eastAsia="Palatino Linotype" w:hAnsi="Palatino Linotype" w:cs="Palatino Linotype"/>
        </w:rPr>
        <w:t>rindiera su correspondiente Informe Justificado.</w:t>
      </w:r>
    </w:p>
    <w:p w14:paraId="623D8135" w14:textId="77777777" w:rsidR="000D2D74" w:rsidRPr="00E9015B" w:rsidRDefault="000D2D74" w:rsidP="00E9015B">
      <w:pPr>
        <w:spacing w:line="360" w:lineRule="auto"/>
        <w:jc w:val="both"/>
        <w:rPr>
          <w:rFonts w:ascii="Palatino Linotype" w:eastAsia="Palatino Linotype" w:hAnsi="Palatino Linotype" w:cs="Palatino Linotype"/>
          <w:b/>
        </w:rPr>
      </w:pPr>
    </w:p>
    <w:p w14:paraId="6C92BF8B" w14:textId="77777777" w:rsidR="000D2D74" w:rsidRPr="00E9015B" w:rsidRDefault="00E41D95" w:rsidP="00E9015B">
      <w:pPr>
        <w:spacing w:line="360" w:lineRule="auto"/>
        <w:jc w:val="both"/>
        <w:rPr>
          <w:rFonts w:ascii="Palatino Linotype" w:eastAsia="Palatino Linotype" w:hAnsi="Palatino Linotype" w:cs="Palatino Linotype"/>
          <w:b/>
        </w:rPr>
      </w:pPr>
      <w:r w:rsidRPr="00E9015B">
        <w:rPr>
          <w:rFonts w:ascii="Palatino Linotype" w:eastAsia="Palatino Linotype" w:hAnsi="Palatino Linotype" w:cs="Palatino Linotype"/>
          <w:b/>
        </w:rPr>
        <w:t xml:space="preserve">b) Manifestaciones </w:t>
      </w:r>
    </w:p>
    <w:p w14:paraId="54CB29E9" w14:textId="77777777" w:rsidR="000D2D74" w:rsidRPr="00E9015B" w:rsidRDefault="00E41D95" w:rsidP="00E9015B">
      <w:pPr>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 xml:space="preserve">De acuerdo a las constancias digitales que obran en </w:t>
      </w:r>
      <w:r w:rsidRPr="00E9015B">
        <w:rPr>
          <w:rFonts w:ascii="Palatino Linotype" w:eastAsia="Palatino Linotype" w:hAnsi="Palatino Linotype" w:cs="Palatino Linotype"/>
          <w:b/>
        </w:rPr>
        <w:t>EL</w:t>
      </w:r>
      <w:r w:rsidRPr="00E9015B">
        <w:rPr>
          <w:rFonts w:ascii="Palatino Linotype" w:eastAsia="Palatino Linotype" w:hAnsi="Palatino Linotype" w:cs="Palatino Linotype"/>
        </w:rPr>
        <w:t xml:space="preserve"> </w:t>
      </w:r>
      <w:r w:rsidRPr="00E9015B">
        <w:rPr>
          <w:rFonts w:ascii="Palatino Linotype" w:eastAsia="Palatino Linotype" w:hAnsi="Palatino Linotype" w:cs="Palatino Linotype"/>
          <w:b/>
        </w:rPr>
        <w:t>SAIMEX</w:t>
      </w:r>
      <w:r w:rsidRPr="00E9015B">
        <w:rPr>
          <w:rFonts w:ascii="Palatino Linotype" w:eastAsia="Palatino Linotype" w:hAnsi="Palatino Linotype" w:cs="Palatino Linotype"/>
        </w:rPr>
        <w:t xml:space="preserve"> se desprende que conforme a lo dispuesto en el artículo 185 de la Ley de Transparencia y Acceso a la Información Pública del Estado de México y Municipios, dentro del término legalmente concedido a </w:t>
      </w:r>
      <w:r w:rsidRPr="00E9015B">
        <w:rPr>
          <w:rFonts w:ascii="Palatino Linotype" w:eastAsia="Palatino Linotype" w:hAnsi="Palatino Linotype" w:cs="Palatino Linotype"/>
          <w:b/>
        </w:rPr>
        <w:t>EL RECURRENTE</w:t>
      </w:r>
      <w:r w:rsidRPr="00E9015B">
        <w:rPr>
          <w:rFonts w:ascii="Palatino Linotype" w:eastAsia="Palatino Linotype" w:hAnsi="Palatino Linotype" w:cs="Palatino Linotype"/>
        </w:rPr>
        <w:t xml:space="preserve">, éste no realizó manifestación alguna, ni </w:t>
      </w:r>
      <w:r w:rsidRPr="00E9015B">
        <w:rPr>
          <w:rFonts w:ascii="Palatino Linotype" w:eastAsia="Palatino Linotype" w:hAnsi="Palatino Linotype" w:cs="Palatino Linotype"/>
        </w:rPr>
        <w:lastRenderedPageBreak/>
        <w:t xml:space="preserve">presentó pruebas o alegatos; por su parte </w:t>
      </w:r>
      <w:r w:rsidRPr="00E9015B">
        <w:rPr>
          <w:rFonts w:ascii="Palatino Linotype" w:eastAsia="Palatino Linotype" w:hAnsi="Palatino Linotype" w:cs="Palatino Linotype"/>
          <w:b/>
        </w:rPr>
        <w:t>EL SUJETO OBLIGADO</w:t>
      </w:r>
      <w:r w:rsidRPr="00E9015B">
        <w:rPr>
          <w:rFonts w:ascii="Palatino Linotype" w:eastAsia="Palatino Linotype" w:hAnsi="Palatino Linotype" w:cs="Palatino Linotype"/>
        </w:rPr>
        <w:t xml:space="preserve"> remitió en vía de manifestaciones el siguiente archivo:</w:t>
      </w:r>
    </w:p>
    <w:p w14:paraId="1113B793" w14:textId="77777777" w:rsidR="000D2D74" w:rsidRPr="00E9015B" w:rsidRDefault="000D2D74" w:rsidP="00E9015B">
      <w:pPr>
        <w:spacing w:line="360" w:lineRule="auto"/>
        <w:jc w:val="both"/>
        <w:rPr>
          <w:rFonts w:ascii="Palatino Linotype" w:eastAsia="Palatino Linotype" w:hAnsi="Palatino Linotype" w:cs="Palatino Linotype"/>
        </w:rPr>
      </w:pPr>
    </w:p>
    <w:p w14:paraId="3C763368" w14:textId="77777777" w:rsidR="000D2D74" w:rsidRPr="00E9015B" w:rsidRDefault="00E41D95" w:rsidP="00E9015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b/>
        </w:rPr>
        <w:t xml:space="preserve">MANIFESTACIONES RR 8282 SAIMEX 225.pdf.- </w:t>
      </w:r>
      <w:r w:rsidRPr="00E9015B">
        <w:rPr>
          <w:rFonts w:ascii="Palatino Linotype" w:eastAsia="Palatino Linotype" w:hAnsi="Palatino Linotype" w:cs="Palatino Linotype"/>
        </w:rPr>
        <w:t>Archivo que contiene oficio número DAF/JASL/858/2023 del cinco de diciembre de dos mil veintitrés, por medio del cual el Director de Administración y Finanzas OPERAGUA IZCALLI O.P.D.M. medularmente ratifica la respuesta otorgada en primer término relativo a los recibos de entrega de pipas reiterando que los recibos son entregados a los contribuyentes a la hora de efectuar y realizar el pago por el servicio.</w:t>
      </w:r>
    </w:p>
    <w:p w14:paraId="1D9EEEAE" w14:textId="77777777" w:rsidR="000D2D74" w:rsidRPr="00E9015B" w:rsidRDefault="000D2D74" w:rsidP="00E9015B">
      <w:pPr>
        <w:spacing w:line="360" w:lineRule="auto"/>
        <w:jc w:val="both"/>
        <w:rPr>
          <w:rFonts w:ascii="Palatino Linotype" w:eastAsia="Palatino Linotype" w:hAnsi="Palatino Linotype" w:cs="Palatino Linotype"/>
          <w:b/>
        </w:rPr>
      </w:pPr>
    </w:p>
    <w:p w14:paraId="75375124" w14:textId="77777777" w:rsidR="000D2D74" w:rsidRPr="00E9015B" w:rsidRDefault="00E41D95" w:rsidP="00E9015B">
      <w:pPr>
        <w:spacing w:line="360" w:lineRule="auto"/>
        <w:jc w:val="both"/>
        <w:rPr>
          <w:rFonts w:ascii="Palatino Linotype" w:eastAsia="Palatino Linotype" w:hAnsi="Palatino Linotype" w:cs="Palatino Linotype"/>
          <w:b/>
        </w:rPr>
      </w:pPr>
      <w:r w:rsidRPr="00E9015B">
        <w:rPr>
          <w:rFonts w:ascii="Palatino Linotype" w:eastAsia="Palatino Linotype" w:hAnsi="Palatino Linotype" w:cs="Palatino Linotype"/>
          <w:b/>
        </w:rPr>
        <w:t xml:space="preserve">c) De la ampliación </w:t>
      </w:r>
    </w:p>
    <w:p w14:paraId="6630BA4D" w14:textId="77777777" w:rsidR="000D2D74" w:rsidRPr="00E9015B" w:rsidRDefault="00E41D95" w:rsidP="00E9015B">
      <w:pPr>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 xml:space="preserve">El </w:t>
      </w:r>
      <w:r w:rsidRPr="00E9015B">
        <w:rPr>
          <w:rFonts w:ascii="Palatino Linotype" w:eastAsia="Palatino Linotype" w:hAnsi="Palatino Linotype" w:cs="Palatino Linotype"/>
          <w:b/>
        </w:rPr>
        <w:t>ocho de febrero de dos mil veinticuatro</w:t>
      </w:r>
      <w:r w:rsidRPr="00E9015B">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76680F49" w14:textId="77777777" w:rsidR="000D2D74" w:rsidRPr="00E9015B" w:rsidRDefault="000D2D74" w:rsidP="00E9015B">
      <w:pPr>
        <w:spacing w:line="360" w:lineRule="auto"/>
        <w:jc w:val="both"/>
        <w:rPr>
          <w:rFonts w:ascii="Palatino Linotype" w:eastAsia="Palatino Linotype" w:hAnsi="Palatino Linotype" w:cs="Palatino Linotype"/>
        </w:rPr>
      </w:pPr>
    </w:p>
    <w:p w14:paraId="111F5244" w14:textId="77777777" w:rsidR="000D2D74" w:rsidRPr="00E9015B" w:rsidRDefault="00E41D95" w:rsidP="00E9015B">
      <w:pPr>
        <w:pBdr>
          <w:top w:val="nil"/>
          <w:left w:val="nil"/>
          <w:bottom w:val="nil"/>
          <w:right w:val="nil"/>
          <w:between w:val="nil"/>
        </w:pBdr>
        <w:spacing w:line="360" w:lineRule="auto"/>
        <w:jc w:val="both"/>
        <w:rPr>
          <w:rFonts w:ascii="Palatino Linotype" w:eastAsia="Palatino Linotype" w:hAnsi="Palatino Linotype" w:cs="Palatino Linotype"/>
          <w:b/>
        </w:rPr>
      </w:pPr>
      <w:r w:rsidRPr="00E9015B">
        <w:rPr>
          <w:rFonts w:ascii="Palatino Linotype" w:eastAsia="Palatino Linotype" w:hAnsi="Palatino Linotype" w:cs="Palatino Linotype"/>
          <w:b/>
        </w:rPr>
        <w:t>d) Cierre de Instrucción</w:t>
      </w:r>
    </w:p>
    <w:p w14:paraId="79A3C029" w14:textId="77777777" w:rsidR="000D2D74" w:rsidRPr="00E9015B" w:rsidRDefault="00E41D95" w:rsidP="00E9015B">
      <w:pPr>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 xml:space="preserve">Una vez analizado el estado procesal que guarda el expediente, el trece de febrero de dos mil veinticuatro, la </w:t>
      </w:r>
      <w:r w:rsidRPr="00E9015B">
        <w:rPr>
          <w:rFonts w:ascii="Palatino Linotype" w:eastAsia="Palatino Linotype" w:hAnsi="Palatino Linotype" w:cs="Palatino Linotype"/>
          <w:b/>
        </w:rPr>
        <w:t>Comisionada Sharon Cristina Morales Martínez</w:t>
      </w:r>
      <w:r w:rsidRPr="00E9015B">
        <w:rPr>
          <w:rFonts w:ascii="Palatino Linotype" w:eastAsia="Palatino Linotype" w:hAnsi="Palatino Linotype" w:cs="Palatino Linotype"/>
        </w:rPr>
        <w:t xml:space="preserve"> acordó el cierre de instrucción; así como, la remisión del mismo a efecto de ser resuelto, de </w:t>
      </w:r>
      <w:r w:rsidRPr="00E9015B">
        <w:rPr>
          <w:rFonts w:ascii="Palatino Linotype" w:eastAsia="Palatino Linotype" w:hAnsi="Palatino Linotype" w:cs="Palatino Linotype"/>
        </w:rPr>
        <w:lastRenderedPageBreak/>
        <w:t>conformidad con lo establecido en el artículo 185 fracciones VI y VIII de la Ley de Transparencia y Acceso a la Información Pública del Estado de México y Municipios.</w:t>
      </w:r>
    </w:p>
    <w:p w14:paraId="1A0FCD59" w14:textId="77777777" w:rsidR="000D2D74" w:rsidRPr="00E9015B" w:rsidRDefault="000D2D74" w:rsidP="00E9015B">
      <w:pPr>
        <w:widowControl w:val="0"/>
        <w:tabs>
          <w:tab w:val="left" w:pos="0"/>
        </w:tabs>
        <w:jc w:val="both"/>
        <w:rPr>
          <w:rFonts w:ascii="Palatino Linotype" w:eastAsia="Palatino Linotype" w:hAnsi="Palatino Linotype" w:cs="Palatino Linotype"/>
          <w:b/>
        </w:rPr>
      </w:pPr>
    </w:p>
    <w:p w14:paraId="6B458AE6" w14:textId="77777777" w:rsidR="000D2D74" w:rsidRPr="00E9015B" w:rsidRDefault="00E41D95" w:rsidP="00E9015B">
      <w:pPr>
        <w:jc w:val="center"/>
        <w:rPr>
          <w:rFonts w:ascii="Palatino Linotype" w:eastAsia="Palatino Linotype" w:hAnsi="Palatino Linotype" w:cs="Palatino Linotype"/>
          <w:b/>
          <w:sz w:val="28"/>
          <w:szCs w:val="28"/>
        </w:rPr>
      </w:pPr>
      <w:r w:rsidRPr="00E9015B">
        <w:rPr>
          <w:rFonts w:ascii="Palatino Linotype" w:eastAsia="Palatino Linotype" w:hAnsi="Palatino Linotype" w:cs="Palatino Linotype"/>
          <w:b/>
          <w:sz w:val="28"/>
          <w:szCs w:val="28"/>
        </w:rPr>
        <w:t>CONSIDERANDOS</w:t>
      </w:r>
    </w:p>
    <w:p w14:paraId="65EE82E7" w14:textId="77777777" w:rsidR="000D2D74" w:rsidRPr="00E9015B" w:rsidRDefault="000D2D74" w:rsidP="00E9015B">
      <w:pPr>
        <w:ind w:right="50"/>
        <w:jc w:val="both"/>
        <w:rPr>
          <w:rFonts w:ascii="Palatino Linotype" w:eastAsia="Palatino Linotype" w:hAnsi="Palatino Linotype" w:cs="Palatino Linotype"/>
          <w:b/>
          <w:sz w:val="28"/>
          <w:szCs w:val="28"/>
        </w:rPr>
      </w:pPr>
    </w:p>
    <w:p w14:paraId="0A20C0BF" w14:textId="77777777" w:rsidR="000D2D74" w:rsidRPr="00E9015B" w:rsidRDefault="00E41D95" w:rsidP="00E9015B">
      <w:pPr>
        <w:spacing w:line="360" w:lineRule="auto"/>
        <w:ind w:right="50"/>
        <w:jc w:val="both"/>
        <w:rPr>
          <w:rFonts w:ascii="Palatino Linotype" w:eastAsia="Palatino Linotype" w:hAnsi="Palatino Linotype" w:cs="Palatino Linotype"/>
          <w:b/>
        </w:rPr>
      </w:pPr>
      <w:r w:rsidRPr="00E9015B">
        <w:rPr>
          <w:rFonts w:ascii="Palatino Linotype" w:eastAsia="Palatino Linotype" w:hAnsi="Palatino Linotype" w:cs="Palatino Linotype"/>
          <w:b/>
          <w:sz w:val="28"/>
          <w:szCs w:val="28"/>
        </w:rPr>
        <w:t>PRIMERO</w:t>
      </w:r>
      <w:r w:rsidRPr="00E9015B">
        <w:rPr>
          <w:rFonts w:ascii="Palatino Linotype" w:eastAsia="Palatino Linotype" w:hAnsi="Palatino Linotype" w:cs="Palatino Linotype"/>
          <w:b/>
        </w:rPr>
        <w:t>.</w:t>
      </w:r>
      <w:r w:rsidRPr="00E9015B">
        <w:rPr>
          <w:rFonts w:ascii="Palatino Linotype" w:eastAsia="Palatino Linotype" w:hAnsi="Palatino Linotype" w:cs="Palatino Linotype"/>
        </w:rPr>
        <w:t xml:space="preserve"> </w:t>
      </w:r>
      <w:r w:rsidRPr="00E9015B">
        <w:rPr>
          <w:rFonts w:ascii="Palatino Linotype" w:eastAsia="Palatino Linotype" w:hAnsi="Palatino Linotype" w:cs="Palatino Linotype"/>
          <w:b/>
        </w:rPr>
        <w:t>Competencia</w:t>
      </w:r>
      <w:r w:rsidRPr="00E9015B">
        <w:rPr>
          <w:rFonts w:ascii="Palatino Linotype" w:eastAsia="Palatino Linotype" w:hAnsi="Palatino Linotype" w:cs="Palatino Linotype"/>
        </w:rPr>
        <w:t>.</w:t>
      </w:r>
      <w:r w:rsidRPr="00E9015B">
        <w:rPr>
          <w:rFonts w:ascii="Palatino Linotype" w:eastAsia="Palatino Linotype" w:hAnsi="Palatino Linotype" w:cs="Palatino Linotype"/>
          <w:b/>
        </w:rPr>
        <w:t xml:space="preserve"> </w:t>
      </w:r>
    </w:p>
    <w:p w14:paraId="258F1749" w14:textId="77777777" w:rsidR="000D2D74" w:rsidRPr="00E9015B" w:rsidRDefault="00E41D95" w:rsidP="00E9015B">
      <w:pPr>
        <w:spacing w:line="360" w:lineRule="auto"/>
        <w:ind w:right="50"/>
        <w:jc w:val="both"/>
        <w:rPr>
          <w:rFonts w:ascii="Palatino Linotype" w:eastAsia="Palatino Linotype" w:hAnsi="Palatino Linotype" w:cs="Palatino Linotype"/>
        </w:rPr>
      </w:pPr>
      <w:r w:rsidRPr="00E9015B">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D7D1253" w14:textId="77777777" w:rsidR="000D2D74" w:rsidRPr="00E9015B" w:rsidRDefault="000D2D74" w:rsidP="00E9015B">
      <w:pPr>
        <w:spacing w:line="360" w:lineRule="auto"/>
        <w:ind w:right="50"/>
        <w:jc w:val="both"/>
        <w:rPr>
          <w:rFonts w:ascii="Palatino Linotype" w:eastAsia="Palatino Linotype" w:hAnsi="Palatino Linotype" w:cs="Palatino Linotype"/>
        </w:rPr>
      </w:pPr>
    </w:p>
    <w:p w14:paraId="4234ECF1" w14:textId="77777777" w:rsidR="000D2D74" w:rsidRPr="00E9015B" w:rsidRDefault="00E41D95" w:rsidP="00E9015B">
      <w:pPr>
        <w:spacing w:line="360" w:lineRule="auto"/>
        <w:jc w:val="both"/>
        <w:rPr>
          <w:rFonts w:ascii="Palatino Linotype" w:eastAsia="Palatino Linotype" w:hAnsi="Palatino Linotype" w:cs="Palatino Linotype"/>
          <w:b/>
        </w:rPr>
      </w:pPr>
      <w:r w:rsidRPr="00E9015B">
        <w:rPr>
          <w:rFonts w:ascii="Palatino Linotype" w:eastAsia="Palatino Linotype" w:hAnsi="Palatino Linotype" w:cs="Palatino Linotype"/>
          <w:b/>
          <w:sz w:val="28"/>
          <w:szCs w:val="28"/>
        </w:rPr>
        <w:t>SEGUNDO</w:t>
      </w:r>
      <w:r w:rsidRPr="00E9015B">
        <w:rPr>
          <w:rFonts w:ascii="Palatino Linotype" w:eastAsia="Palatino Linotype" w:hAnsi="Palatino Linotype" w:cs="Palatino Linotype"/>
          <w:b/>
        </w:rPr>
        <w:t xml:space="preserve">. Interés. </w:t>
      </w:r>
    </w:p>
    <w:p w14:paraId="0372BDE2" w14:textId="77777777" w:rsidR="000D2D74" w:rsidRPr="00E9015B" w:rsidRDefault="00E41D95" w:rsidP="00E9015B">
      <w:pPr>
        <w:spacing w:line="360" w:lineRule="auto"/>
        <w:jc w:val="both"/>
        <w:rPr>
          <w:rFonts w:ascii="Palatino Linotype" w:eastAsia="Palatino Linotype" w:hAnsi="Palatino Linotype" w:cs="Palatino Linotype"/>
          <w:b/>
        </w:rPr>
      </w:pPr>
      <w:r w:rsidRPr="00E9015B">
        <w:rPr>
          <w:rFonts w:ascii="Palatino Linotype" w:eastAsia="Palatino Linotype" w:hAnsi="Palatino Linotype" w:cs="Palatino Linotype"/>
        </w:rPr>
        <w:t xml:space="preserve">El Recurso Revisión fue interpuesto por parte legítima, en atención a que se presentó por </w:t>
      </w:r>
      <w:r w:rsidRPr="00E9015B">
        <w:rPr>
          <w:rFonts w:ascii="Palatino Linotype" w:eastAsia="Palatino Linotype" w:hAnsi="Palatino Linotype" w:cs="Palatino Linotype"/>
          <w:b/>
        </w:rPr>
        <w:t>EL RECURRENTE,</w:t>
      </w:r>
      <w:r w:rsidRPr="00E9015B">
        <w:rPr>
          <w:rFonts w:ascii="Palatino Linotype" w:eastAsia="Palatino Linotype" w:hAnsi="Palatino Linotype" w:cs="Palatino Linotype"/>
        </w:rPr>
        <w:t xml:space="preserve"> quien es la misma persona que formuló la solicitud de acceso a la Información Pública al </w:t>
      </w:r>
      <w:r w:rsidRPr="00E9015B">
        <w:rPr>
          <w:rFonts w:ascii="Palatino Linotype" w:eastAsia="Palatino Linotype" w:hAnsi="Palatino Linotype" w:cs="Palatino Linotype"/>
          <w:b/>
        </w:rPr>
        <w:t xml:space="preserve">SUJETO OBLIGADO, </w:t>
      </w:r>
      <w:r w:rsidRPr="00E9015B">
        <w:rPr>
          <w:rFonts w:ascii="Palatino Linotype" w:eastAsia="Palatino Linotype" w:hAnsi="Palatino Linotype" w:cs="Palatino Linotype"/>
        </w:rPr>
        <w:t xml:space="preserve">pues para ello, es necesario que el </w:t>
      </w:r>
      <w:r w:rsidRPr="00E9015B">
        <w:rPr>
          <w:rFonts w:ascii="Palatino Linotype" w:eastAsia="Palatino Linotype" w:hAnsi="Palatino Linotype" w:cs="Palatino Linotype"/>
        </w:rPr>
        <w:lastRenderedPageBreak/>
        <w:t xml:space="preserve">particular ingrese al </w:t>
      </w:r>
      <w:r w:rsidRPr="00E9015B">
        <w:rPr>
          <w:rFonts w:ascii="Palatino Linotype" w:eastAsia="Palatino Linotype" w:hAnsi="Palatino Linotype" w:cs="Palatino Linotype"/>
          <w:b/>
        </w:rPr>
        <w:t xml:space="preserve">SAIMEX </w:t>
      </w:r>
      <w:r w:rsidRPr="00E9015B">
        <w:rPr>
          <w:rFonts w:ascii="Palatino Linotype" w:eastAsia="Palatino Linotype" w:hAnsi="Palatino Linotype" w:cs="Palatino Linotype"/>
        </w:rPr>
        <w:t>mediante la utilización de su clave de usuario y contraseña.</w:t>
      </w:r>
    </w:p>
    <w:p w14:paraId="63EB42E4" w14:textId="77777777" w:rsidR="000D2D74" w:rsidRPr="00E9015B" w:rsidRDefault="000D2D74" w:rsidP="00E9015B">
      <w:pPr>
        <w:spacing w:line="360" w:lineRule="auto"/>
        <w:jc w:val="both"/>
        <w:rPr>
          <w:rFonts w:ascii="Palatino Linotype" w:eastAsia="Palatino Linotype" w:hAnsi="Palatino Linotype" w:cs="Palatino Linotype"/>
          <w:b/>
        </w:rPr>
      </w:pPr>
    </w:p>
    <w:p w14:paraId="53722315" w14:textId="77777777" w:rsidR="000D2D74" w:rsidRPr="00E9015B" w:rsidRDefault="00E41D95" w:rsidP="00E9015B">
      <w:pPr>
        <w:spacing w:line="360" w:lineRule="auto"/>
        <w:ind w:right="49"/>
        <w:jc w:val="both"/>
        <w:rPr>
          <w:rFonts w:ascii="Palatino Linotype" w:eastAsia="Palatino Linotype" w:hAnsi="Palatino Linotype" w:cs="Palatino Linotype"/>
          <w:b/>
        </w:rPr>
      </w:pPr>
      <w:r w:rsidRPr="00E9015B">
        <w:rPr>
          <w:rFonts w:ascii="Palatino Linotype" w:eastAsia="Palatino Linotype" w:hAnsi="Palatino Linotype" w:cs="Palatino Linotype"/>
          <w:b/>
          <w:sz w:val="28"/>
          <w:szCs w:val="28"/>
        </w:rPr>
        <w:t xml:space="preserve">TERCERO. </w:t>
      </w:r>
      <w:r w:rsidRPr="00E9015B">
        <w:rPr>
          <w:rFonts w:ascii="Palatino Linotype" w:eastAsia="Palatino Linotype" w:hAnsi="Palatino Linotype" w:cs="Palatino Linotype"/>
          <w:b/>
        </w:rPr>
        <w:t xml:space="preserve">Oportunidad. </w:t>
      </w:r>
    </w:p>
    <w:p w14:paraId="5CB8B8F0" w14:textId="77777777" w:rsidR="000D2D74" w:rsidRPr="00E9015B" w:rsidRDefault="00E41D95" w:rsidP="00E9015B">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b/>
        </w:rPr>
      </w:pPr>
      <w:r w:rsidRPr="00E9015B">
        <w:rPr>
          <w:rFonts w:ascii="Palatino Linotype" w:eastAsia="Palatino Linotype" w:hAnsi="Palatino Linotype" w:cs="Palatino Linotype"/>
        </w:rPr>
        <w:t xml:space="preserve">El Recurso de Revisión fue interpuestos dentro del plazo de quince días hábiles, contados a partir del día siguiente al que </w:t>
      </w:r>
      <w:r w:rsidRPr="00E9015B">
        <w:rPr>
          <w:rFonts w:ascii="Palatino Linotype" w:eastAsia="Palatino Linotype" w:hAnsi="Palatino Linotype" w:cs="Palatino Linotype"/>
          <w:b/>
        </w:rPr>
        <w:t xml:space="preserve">EL RECURRENTE </w:t>
      </w:r>
      <w:r w:rsidRPr="00E9015B">
        <w:rPr>
          <w:rFonts w:ascii="Palatino Linotype" w:eastAsia="Palatino Linotype" w:hAnsi="Palatino Linotype" w:cs="Palatino Linotype"/>
        </w:rPr>
        <w:t>tuvo conocimiento de la respuesta impugnada; tal y como, lo prevé el artículo 178 de la Ley de Transparencia y Acceso a la Información Pública del Estado de México y Municipios, que establece:</w:t>
      </w:r>
    </w:p>
    <w:p w14:paraId="359BC700" w14:textId="77777777" w:rsidR="000D2D74" w:rsidRPr="00E9015B" w:rsidRDefault="000D2D74" w:rsidP="00E9015B">
      <w:pPr>
        <w:ind w:left="720" w:right="709"/>
        <w:jc w:val="both"/>
        <w:rPr>
          <w:rFonts w:ascii="Palatino Linotype" w:eastAsia="Palatino Linotype" w:hAnsi="Palatino Linotype" w:cs="Palatino Linotype"/>
          <w:i/>
          <w:sz w:val="22"/>
          <w:szCs w:val="22"/>
        </w:rPr>
      </w:pPr>
    </w:p>
    <w:p w14:paraId="342E0F7C" w14:textId="77777777" w:rsidR="000D2D74" w:rsidRPr="00E9015B" w:rsidRDefault="00E41D95" w:rsidP="00E9015B">
      <w:pPr>
        <w:ind w:left="851" w:right="899"/>
        <w:jc w:val="both"/>
        <w:rPr>
          <w:rFonts w:ascii="Palatino Linotype" w:eastAsia="Palatino Linotype" w:hAnsi="Palatino Linotype" w:cs="Palatino Linotype"/>
          <w:i/>
          <w:sz w:val="22"/>
          <w:szCs w:val="22"/>
        </w:rPr>
      </w:pPr>
      <w:r w:rsidRPr="00E9015B">
        <w:rPr>
          <w:rFonts w:ascii="Palatino Linotype" w:eastAsia="Palatino Linotype" w:hAnsi="Palatino Linotype" w:cs="Palatino Linotype"/>
          <w:i/>
          <w:sz w:val="22"/>
          <w:szCs w:val="22"/>
        </w:rPr>
        <w:t>“</w:t>
      </w:r>
      <w:r w:rsidRPr="00E9015B">
        <w:rPr>
          <w:rFonts w:ascii="Palatino Linotype" w:eastAsia="Palatino Linotype" w:hAnsi="Palatino Linotype" w:cs="Palatino Linotype"/>
          <w:b/>
          <w:i/>
          <w:sz w:val="22"/>
          <w:szCs w:val="22"/>
        </w:rPr>
        <w:t>Artículo 178.</w:t>
      </w:r>
      <w:r w:rsidRPr="00E9015B">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614E2A2" w14:textId="77777777" w:rsidR="000D2D74" w:rsidRPr="00E9015B" w:rsidRDefault="000D2D74" w:rsidP="00E9015B">
      <w:pPr>
        <w:ind w:left="851" w:right="899"/>
        <w:jc w:val="both"/>
        <w:rPr>
          <w:rFonts w:ascii="Palatino Linotype" w:eastAsia="Palatino Linotype" w:hAnsi="Palatino Linotype" w:cs="Palatino Linotype"/>
          <w:i/>
          <w:sz w:val="22"/>
          <w:szCs w:val="22"/>
        </w:rPr>
      </w:pPr>
    </w:p>
    <w:p w14:paraId="4A4751D8" w14:textId="77777777" w:rsidR="000D2D74" w:rsidRPr="00E9015B" w:rsidRDefault="00E41D95" w:rsidP="00E9015B">
      <w:pPr>
        <w:ind w:left="851" w:right="899"/>
        <w:jc w:val="both"/>
        <w:rPr>
          <w:rFonts w:ascii="Palatino Linotype" w:eastAsia="Palatino Linotype" w:hAnsi="Palatino Linotype" w:cs="Palatino Linotype"/>
          <w:i/>
          <w:sz w:val="22"/>
          <w:szCs w:val="22"/>
        </w:rPr>
      </w:pPr>
      <w:r w:rsidRPr="00E9015B">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2D1BA203" w14:textId="77777777" w:rsidR="000D2D74" w:rsidRPr="00E9015B" w:rsidRDefault="000D2D74" w:rsidP="00E9015B">
      <w:pPr>
        <w:ind w:left="851" w:right="899"/>
        <w:jc w:val="both"/>
        <w:rPr>
          <w:rFonts w:ascii="Palatino Linotype" w:eastAsia="Palatino Linotype" w:hAnsi="Palatino Linotype" w:cs="Palatino Linotype"/>
          <w:i/>
          <w:sz w:val="22"/>
          <w:szCs w:val="22"/>
        </w:rPr>
      </w:pPr>
    </w:p>
    <w:p w14:paraId="18231F10" w14:textId="77777777" w:rsidR="000D2D74" w:rsidRPr="00E9015B" w:rsidRDefault="00E41D95" w:rsidP="00E9015B">
      <w:pPr>
        <w:ind w:left="851" w:right="899"/>
        <w:jc w:val="both"/>
        <w:rPr>
          <w:rFonts w:ascii="Palatino Linotype" w:eastAsia="Palatino Linotype" w:hAnsi="Palatino Linotype" w:cs="Palatino Linotype"/>
          <w:i/>
          <w:sz w:val="22"/>
          <w:szCs w:val="22"/>
        </w:rPr>
      </w:pPr>
      <w:r w:rsidRPr="00E9015B">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p>
    <w:p w14:paraId="166B77B7" w14:textId="77777777" w:rsidR="000D2D74" w:rsidRPr="00E9015B" w:rsidRDefault="000D2D74" w:rsidP="00E9015B">
      <w:pPr>
        <w:ind w:left="720" w:right="709"/>
        <w:jc w:val="both"/>
        <w:rPr>
          <w:rFonts w:ascii="Palatino Linotype" w:eastAsia="Palatino Linotype" w:hAnsi="Palatino Linotype" w:cs="Palatino Linotype"/>
          <w:i/>
          <w:sz w:val="22"/>
          <w:szCs w:val="22"/>
        </w:rPr>
      </w:pPr>
    </w:p>
    <w:p w14:paraId="33DC6539" w14:textId="77777777" w:rsidR="000D2D74" w:rsidRPr="00E9015B" w:rsidRDefault="00E41D95" w:rsidP="00E9015B">
      <w:pPr>
        <w:spacing w:line="360" w:lineRule="auto"/>
        <w:jc w:val="both"/>
        <w:rPr>
          <w:rFonts w:ascii="Palatino Linotype" w:eastAsia="Palatino Linotype" w:hAnsi="Palatino Linotype" w:cs="Palatino Linotype"/>
        </w:rPr>
      </w:pPr>
      <w:bookmarkStart w:id="1" w:name="_heading=h.2et92p0" w:colFirst="0" w:colLast="0"/>
      <w:bookmarkEnd w:id="1"/>
      <w:r w:rsidRPr="00E9015B">
        <w:rPr>
          <w:rFonts w:ascii="Palatino Linotype" w:eastAsia="Palatino Linotype" w:hAnsi="Palatino Linotype" w:cs="Palatino Linotype"/>
        </w:rPr>
        <w:t xml:space="preserve">En esa tesitura, atendiendo a que </w:t>
      </w:r>
      <w:r w:rsidRPr="00E9015B">
        <w:rPr>
          <w:rFonts w:ascii="Palatino Linotype" w:eastAsia="Palatino Linotype" w:hAnsi="Palatino Linotype" w:cs="Palatino Linotype"/>
          <w:b/>
        </w:rPr>
        <w:t>EL SUJETO OBLIGADO</w:t>
      </w:r>
      <w:r w:rsidRPr="00E9015B">
        <w:rPr>
          <w:rFonts w:ascii="Palatino Linotype" w:eastAsia="Palatino Linotype" w:hAnsi="Palatino Linotype" w:cs="Palatino Linotype"/>
        </w:rPr>
        <w:t xml:space="preserve"> notificó la respuesta de a la solicitud de Acceso a la Información Pública el día</w:t>
      </w:r>
      <w:r w:rsidRPr="00E9015B">
        <w:rPr>
          <w:rFonts w:ascii="Palatino Linotype" w:eastAsia="Palatino Linotype" w:hAnsi="Palatino Linotype" w:cs="Palatino Linotype"/>
          <w:b/>
        </w:rPr>
        <w:t xml:space="preserve"> veintisiete de noviembre de dos mil veintitrés</w:t>
      </w:r>
      <w:r w:rsidRPr="00E9015B">
        <w:rPr>
          <w:rFonts w:ascii="Palatino Linotype" w:eastAsia="Palatino Linotype" w:hAnsi="Palatino Linotype" w:cs="Palatino Linotype"/>
        </w:rPr>
        <w:t>; así, el plazo de quince días hábiles que el artículo 178 de la Ley de la materia otorga al</w:t>
      </w:r>
      <w:r w:rsidRPr="00E9015B">
        <w:rPr>
          <w:rFonts w:ascii="Palatino Linotype" w:eastAsia="Palatino Linotype" w:hAnsi="Palatino Linotype" w:cs="Palatino Linotype"/>
          <w:b/>
        </w:rPr>
        <w:t xml:space="preserve"> RECURRENTE</w:t>
      </w:r>
      <w:r w:rsidRPr="00E9015B">
        <w:rPr>
          <w:rFonts w:ascii="Palatino Linotype" w:eastAsia="Palatino Linotype" w:hAnsi="Palatino Linotype" w:cs="Palatino Linotype"/>
        </w:rPr>
        <w:t xml:space="preserve"> para presentar el Recurso de Revisión, transcurrió </w:t>
      </w:r>
      <w:r w:rsidRPr="00E9015B">
        <w:rPr>
          <w:rFonts w:ascii="Palatino Linotype" w:eastAsia="Palatino Linotype" w:hAnsi="Palatino Linotype" w:cs="Palatino Linotype"/>
        </w:rPr>
        <w:lastRenderedPageBreak/>
        <w:t xml:space="preserve">del </w:t>
      </w:r>
      <w:r w:rsidRPr="00E9015B">
        <w:rPr>
          <w:rFonts w:ascii="Palatino Linotype" w:eastAsia="Palatino Linotype" w:hAnsi="Palatino Linotype" w:cs="Palatino Linotype"/>
          <w:b/>
        </w:rPr>
        <w:t xml:space="preserve">veintiocho de noviembre al dieciocho de diciembre de dos mil veintitrés, </w:t>
      </w:r>
      <w:r w:rsidRPr="00E9015B">
        <w:rPr>
          <w:rFonts w:ascii="Palatino Linotype" w:eastAsia="Palatino Linotype" w:hAnsi="Palatino Linotype" w:cs="Palatino Linotype"/>
        </w:rPr>
        <w:t>sin contemplar en el cómputo los días sábado y domingo, por ser considerados como días inhábiles, en términos del artículo 3, fracción X de la Ley de Transparencia y Acceso a la Información Pública del Estado de México y Municipios.</w:t>
      </w:r>
    </w:p>
    <w:p w14:paraId="292408F6" w14:textId="77777777" w:rsidR="000D2D74" w:rsidRPr="00E9015B" w:rsidRDefault="000D2D74" w:rsidP="00E9015B">
      <w:pPr>
        <w:spacing w:line="360" w:lineRule="auto"/>
        <w:jc w:val="both"/>
        <w:rPr>
          <w:rFonts w:ascii="Palatino Linotype" w:eastAsia="Palatino Linotype" w:hAnsi="Palatino Linotype" w:cs="Palatino Linotype"/>
        </w:rPr>
      </w:pPr>
    </w:p>
    <w:p w14:paraId="66788342" w14:textId="77777777" w:rsidR="000D2D74" w:rsidRPr="00E9015B" w:rsidRDefault="00E41D95" w:rsidP="00E9015B">
      <w:pPr>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 xml:space="preserve">En ese tenor, si el Recurso de Revisión que nos ocupa, se presentó el </w:t>
      </w:r>
      <w:r w:rsidRPr="00E9015B">
        <w:rPr>
          <w:rFonts w:ascii="Palatino Linotype" w:eastAsia="Palatino Linotype" w:hAnsi="Palatino Linotype" w:cs="Palatino Linotype"/>
          <w:b/>
        </w:rPr>
        <w:t xml:space="preserve">veintinueve de diciembre de dos mil veintitrés </w:t>
      </w:r>
      <w:r w:rsidRPr="00E9015B">
        <w:rPr>
          <w:rFonts w:ascii="Palatino Linotype" w:eastAsia="Palatino Linotype" w:hAnsi="Palatino Linotype" w:cs="Palatino Linotype"/>
        </w:rPr>
        <w:t>este se encuentra dentro de los márgenes temporales previstos en el citado precepto legal y, por tanto, se considera oportuno.</w:t>
      </w:r>
    </w:p>
    <w:p w14:paraId="3850562A" w14:textId="77777777" w:rsidR="000D2D74" w:rsidRPr="00E9015B" w:rsidRDefault="000D2D74" w:rsidP="00E9015B">
      <w:pPr>
        <w:spacing w:line="360" w:lineRule="auto"/>
        <w:jc w:val="both"/>
        <w:rPr>
          <w:rFonts w:ascii="Palatino Linotype" w:eastAsia="Palatino Linotype" w:hAnsi="Palatino Linotype" w:cs="Palatino Linotype"/>
        </w:rPr>
      </w:pPr>
    </w:p>
    <w:p w14:paraId="7D066544" w14:textId="77777777" w:rsidR="000D2D74" w:rsidRPr="00E9015B" w:rsidRDefault="00E41D95" w:rsidP="00E9015B">
      <w:pPr>
        <w:spacing w:line="360" w:lineRule="auto"/>
        <w:ind w:right="49"/>
        <w:jc w:val="both"/>
        <w:rPr>
          <w:rFonts w:ascii="Palatino Linotype" w:eastAsia="Palatino Linotype" w:hAnsi="Palatino Linotype" w:cs="Palatino Linotype"/>
          <w:b/>
        </w:rPr>
      </w:pPr>
      <w:r w:rsidRPr="00E9015B">
        <w:rPr>
          <w:rFonts w:ascii="Palatino Linotype" w:eastAsia="Palatino Linotype" w:hAnsi="Palatino Linotype" w:cs="Palatino Linotype"/>
          <w:b/>
          <w:sz w:val="28"/>
          <w:szCs w:val="28"/>
        </w:rPr>
        <w:t>CUARTO.</w:t>
      </w:r>
      <w:r w:rsidRPr="00E9015B">
        <w:rPr>
          <w:rFonts w:ascii="Palatino Linotype" w:eastAsia="Palatino Linotype" w:hAnsi="Palatino Linotype" w:cs="Palatino Linotype"/>
          <w:b/>
        </w:rPr>
        <w:t xml:space="preserve"> </w:t>
      </w:r>
      <w:proofErr w:type="spellStart"/>
      <w:r w:rsidRPr="00E9015B">
        <w:rPr>
          <w:rFonts w:ascii="Palatino Linotype" w:eastAsia="Palatino Linotype" w:hAnsi="Palatino Linotype" w:cs="Palatino Linotype"/>
          <w:b/>
        </w:rPr>
        <w:t>Procedibilidad</w:t>
      </w:r>
      <w:proofErr w:type="spellEnd"/>
      <w:r w:rsidRPr="00E9015B">
        <w:rPr>
          <w:rFonts w:ascii="Palatino Linotype" w:eastAsia="Palatino Linotype" w:hAnsi="Palatino Linotype" w:cs="Palatino Linotype"/>
          <w:b/>
        </w:rPr>
        <w:t xml:space="preserve">. </w:t>
      </w:r>
    </w:p>
    <w:p w14:paraId="7967E400" w14:textId="77777777" w:rsidR="000D2D74" w:rsidRPr="00E9015B" w:rsidRDefault="00E41D95" w:rsidP="00E9015B">
      <w:pPr>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En este apartado es importante analizar las constancias que obran en el expediente electrónico, ello con la finalidad de revisar que se cumple lo establecido en el artículo 180, de la Ley de Transparencia y Acceso a la Información Pública del Estado de México y Municipios, que a la letra señala:</w:t>
      </w:r>
    </w:p>
    <w:p w14:paraId="21A2CF69" w14:textId="77777777" w:rsidR="000D2D74" w:rsidRPr="00E9015B" w:rsidRDefault="000D2D74" w:rsidP="00E9015B">
      <w:pPr>
        <w:jc w:val="both"/>
        <w:rPr>
          <w:rFonts w:ascii="Palatino Linotype" w:eastAsia="Palatino Linotype" w:hAnsi="Palatino Linotype" w:cs="Palatino Linotype"/>
        </w:rPr>
      </w:pPr>
    </w:p>
    <w:p w14:paraId="7DFBA8E9" w14:textId="77777777" w:rsidR="000D2D74" w:rsidRPr="00E9015B" w:rsidRDefault="00E41D95" w:rsidP="00E9015B">
      <w:pPr>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w:t>
      </w:r>
      <w:r w:rsidRPr="00E9015B">
        <w:rPr>
          <w:rFonts w:ascii="Palatino Linotype" w:eastAsia="Palatino Linotype" w:hAnsi="Palatino Linotype" w:cs="Palatino Linotype"/>
          <w:b/>
          <w:i/>
        </w:rPr>
        <w:t>Artículo 180</w:t>
      </w:r>
      <w:r w:rsidRPr="00E9015B">
        <w:rPr>
          <w:rFonts w:ascii="Palatino Linotype" w:eastAsia="Palatino Linotype" w:hAnsi="Palatino Linotype" w:cs="Palatino Linotype"/>
          <w:i/>
        </w:rPr>
        <w:t>. El recurso de revisión contendrá:</w:t>
      </w:r>
    </w:p>
    <w:p w14:paraId="3A8BF492" w14:textId="77777777" w:rsidR="000D2D74" w:rsidRPr="00E9015B" w:rsidRDefault="000D2D74" w:rsidP="00E9015B">
      <w:pPr>
        <w:ind w:left="851" w:right="899"/>
        <w:jc w:val="both"/>
        <w:rPr>
          <w:rFonts w:ascii="Palatino Linotype" w:eastAsia="Palatino Linotype" w:hAnsi="Palatino Linotype" w:cs="Palatino Linotype"/>
          <w:i/>
        </w:rPr>
      </w:pPr>
    </w:p>
    <w:p w14:paraId="26325DAE" w14:textId="77777777" w:rsidR="000D2D74" w:rsidRPr="00E9015B" w:rsidRDefault="00E41D95" w:rsidP="00E9015B">
      <w:pPr>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b/>
          <w:i/>
        </w:rPr>
        <w:t>I</w:t>
      </w:r>
      <w:r w:rsidRPr="00E9015B">
        <w:rPr>
          <w:rFonts w:ascii="Palatino Linotype" w:eastAsia="Palatino Linotype" w:hAnsi="Palatino Linotype" w:cs="Palatino Linotype"/>
          <w:i/>
        </w:rPr>
        <w:t>. El sujeto obligado ante la cual se presentó la solicitud;</w:t>
      </w:r>
    </w:p>
    <w:p w14:paraId="7540B17A" w14:textId="77777777" w:rsidR="000D2D74" w:rsidRPr="00E9015B" w:rsidRDefault="00E41D95" w:rsidP="00E9015B">
      <w:pPr>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b/>
          <w:i/>
        </w:rPr>
        <w:t>II</w:t>
      </w:r>
      <w:r w:rsidRPr="00E9015B">
        <w:rPr>
          <w:rFonts w:ascii="Palatino Linotype" w:eastAsia="Palatino Linotype" w:hAnsi="Palatino Linotype" w:cs="Palatino Linotype"/>
          <w:i/>
        </w:rPr>
        <w:t>. El nombre del solicitante que recurre o de su representante y, en su caso, del tercero interesado, así como la dirección o medio que señale para recibir notificaciones;</w:t>
      </w:r>
    </w:p>
    <w:p w14:paraId="4DE58A48" w14:textId="77777777" w:rsidR="000D2D74" w:rsidRPr="00E9015B" w:rsidRDefault="00E41D95" w:rsidP="00E9015B">
      <w:pPr>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b/>
          <w:i/>
        </w:rPr>
        <w:t>III</w:t>
      </w:r>
      <w:r w:rsidRPr="00E9015B">
        <w:rPr>
          <w:rFonts w:ascii="Palatino Linotype" w:eastAsia="Palatino Linotype" w:hAnsi="Palatino Linotype" w:cs="Palatino Linotype"/>
          <w:i/>
        </w:rPr>
        <w:t>. El número de folio de respuesta de la solicitud de acceso;</w:t>
      </w:r>
    </w:p>
    <w:p w14:paraId="79F6DAD2" w14:textId="77777777" w:rsidR="000D2D74" w:rsidRPr="00E9015B" w:rsidRDefault="00E41D95" w:rsidP="00E9015B">
      <w:pPr>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b/>
          <w:i/>
        </w:rPr>
        <w:lastRenderedPageBreak/>
        <w:t>IV</w:t>
      </w:r>
      <w:r w:rsidRPr="00E9015B">
        <w:rPr>
          <w:rFonts w:ascii="Palatino Linotype" w:eastAsia="Palatino Linotype" w:hAnsi="Palatino Linotype" w:cs="Palatino Linotype"/>
          <w:i/>
        </w:rPr>
        <w:t>. La fecha en que fue notificada la respuesta al solicitante o tuvo conocimiento del acto reclamado, o de presentación de la solicitud, en caso de falta de respuesta;</w:t>
      </w:r>
    </w:p>
    <w:p w14:paraId="0E35B55C" w14:textId="77777777" w:rsidR="000D2D74" w:rsidRPr="00E9015B" w:rsidRDefault="00E41D95" w:rsidP="00E9015B">
      <w:pPr>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b/>
          <w:i/>
        </w:rPr>
        <w:t>V</w:t>
      </w:r>
      <w:r w:rsidRPr="00E9015B">
        <w:rPr>
          <w:rFonts w:ascii="Palatino Linotype" w:eastAsia="Palatino Linotype" w:hAnsi="Palatino Linotype" w:cs="Palatino Linotype"/>
          <w:i/>
        </w:rPr>
        <w:t>. El acto que se recurre;</w:t>
      </w:r>
    </w:p>
    <w:p w14:paraId="3D7B42B2" w14:textId="77777777" w:rsidR="000D2D74" w:rsidRPr="00E9015B" w:rsidRDefault="00E41D95" w:rsidP="00E9015B">
      <w:pPr>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b/>
          <w:i/>
        </w:rPr>
        <w:t>VI</w:t>
      </w:r>
      <w:r w:rsidRPr="00E9015B">
        <w:rPr>
          <w:rFonts w:ascii="Palatino Linotype" w:eastAsia="Palatino Linotype" w:hAnsi="Palatino Linotype" w:cs="Palatino Linotype"/>
          <w:i/>
        </w:rPr>
        <w:t>. Las razones o motivos de inconformidad;</w:t>
      </w:r>
    </w:p>
    <w:p w14:paraId="3CBA69F3" w14:textId="77777777" w:rsidR="000D2D74" w:rsidRPr="00E9015B" w:rsidRDefault="00E41D95" w:rsidP="00E9015B">
      <w:pPr>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b/>
          <w:i/>
        </w:rPr>
        <w:t>VII</w:t>
      </w:r>
      <w:r w:rsidRPr="00E9015B">
        <w:rPr>
          <w:rFonts w:ascii="Palatino Linotype" w:eastAsia="Palatino Linotype" w:hAnsi="Palatino Linotype" w:cs="Palatino Linotype"/>
          <w:i/>
        </w:rPr>
        <w:t>. La copia de la respuesta que se impugna y, en su caso, de la notificación correspondiente, en el caso de respuesta de la solicitud; y</w:t>
      </w:r>
    </w:p>
    <w:p w14:paraId="567F6D76" w14:textId="77777777" w:rsidR="000D2D74" w:rsidRPr="00E9015B" w:rsidRDefault="00E41D95" w:rsidP="00E9015B">
      <w:pPr>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b/>
          <w:i/>
        </w:rPr>
        <w:t>VIII.</w:t>
      </w:r>
      <w:r w:rsidRPr="00E9015B">
        <w:rPr>
          <w:rFonts w:ascii="Palatino Linotype" w:eastAsia="Palatino Linotype" w:hAnsi="Palatino Linotype" w:cs="Palatino Linotype"/>
          <w:i/>
        </w:rPr>
        <w:t xml:space="preserve"> Firma del recurrente, en su caso, cuando se presente por escrito, requisito sin el cual se dará trámite al recurso.</w:t>
      </w:r>
    </w:p>
    <w:p w14:paraId="71972E11" w14:textId="77777777" w:rsidR="000D2D74" w:rsidRPr="00E9015B" w:rsidRDefault="00E41D95" w:rsidP="00E9015B">
      <w:pPr>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Adicionalmente, se podrán anexar las pruebas y demás elementos que considere procedentes someter a juicio del Instituto.</w:t>
      </w:r>
    </w:p>
    <w:p w14:paraId="4FCF3916" w14:textId="77777777" w:rsidR="000D2D74" w:rsidRPr="00E9015B" w:rsidRDefault="00E41D95" w:rsidP="00E9015B">
      <w:pPr>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En ningún caso será necesario que el particular ratifique el recurso de revisión interpuesto.</w:t>
      </w:r>
    </w:p>
    <w:p w14:paraId="5BCDE505" w14:textId="77777777" w:rsidR="000D2D74" w:rsidRPr="00E9015B" w:rsidRDefault="00E41D95" w:rsidP="00E9015B">
      <w:pPr>
        <w:ind w:left="851" w:right="616"/>
        <w:jc w:val="both"/>
        <w:rPr>
          <w:rFonts w:ascii="Palatino Linotype" w:eastAsia="Palatino Linotype" w:hAnsi="Palatino Linotype" w:cs="Palatino Linotype"/>
          <w:i/>
        </w:rPr>
      </w:pPr>
      <w:r w:rsidRPr="00E9015B">
        <w:rPr>
          <w:rFonts w:ascii="Palatino Linotype" w:eastAsia="Palatino Linotype" w:hAnsi="Palatino Linotype" w:cs="Palatino Linotype"/>
          <w:i/>
        </w:rPr>
        <w:t>En caso de que el recurso se interponga de manera electrónica no será indispensable que contengan los requisitos establecidos en las fracciones II, IV, VII y VIII.”</w:t>
      </w:r>
    </w:p>
    <w:p w14:paraId="04D7DD77" w14:textId="77777777" w:rsidR="000D2D74" w:rsidRPr="00E9015B" w:rsidRDefault="000D2D74" w:rsidP="00E9015B">
      <w:pPr>
        <w:ind w:left="851" w:right="616"/>
        <w:jc w:val="both"/>
        <w:rPr>
          <w:rFonts w:ascii="Palatino Linotype" w:eastAsia="Palatino Linotype" w:hAnsi="Palatino Linotype" w:cs="Palatino Linotype"/>
          <w:i/>
        </w:rPr>
      </w:pPr>
    </w:p>
    <w:p w14:paraId="6857E03D" w14:textId="77777777" w:rsidR="000D2D74" w:rsidRPr="00E9015B" w:rsidRDefault="00E41D95" w:rsidP="00E9015B">
      <w:pPr>
        <w:spacing w:line="360" w:lineRule="auto"/>
        <w:jc w:val="both"/>
        <w:rPr>
          <w:rFonts w:ascii="Palatino Linotype" w:eastAsia="Palatino Linotype" w:hAnsi="Palatino Linotype" w:cs="Palatino Linotype"/>
          <w:i/>
        </w:rPr>
      </w:pPr>
      <w:r w:rsidRPr="00E9015B">
        <w:rPr>
          <w:rFonts w:ascii="Palatino Linotype" w:eastAsia="Palatino Linotype" w:hAnsi="Palatino Linotype" w:cs="Palatino Linotype"/>
        </w:rPr>
        <w:t>Conforme al precepto antes transcrito, se concluye que el medio de impugnación en el que se actúa cumple con todos y cada uno de los elementos formales exigidos en la Ley de la materia.</w:t>
      </w:r>
    </w:p>
    <w:p w14:paraId="0E428557" w14:textId="77777777" w:rsidR="000D2D74" w:rsidRPr="00E9015B" w:rsidRDefault="000D2D74" w:rsidP="00E9015B">
      <w:pPr>
        <w:spacing w:line="360" w:lineRule="auto"/>
        <w:jc w:val="both"/>
        <w:rPr>
          <w:rFonts w:ascii="Palatino Linotype" w:eastAsia="Palatino Linotype" w:hAnsi="Palatino Linotype" w:cs="Palatino Linotype"/>
          <w:i/>
        </w:rPr>
      </w:pPr>
    </w:p>
    <w:p w14:paraId="290213C7" w14:textId="77777777" w:rsidR="000D2D74" w:rsidRPr="00E9015B" w:rsidRDefault="00E41D95" w:rsidP="00E9015B">
      <w:pPr>
        <w:spacing w:line="360" w:lineRule="auto"/>
        <w:jc w:val="both"/>
        <w:rPr>
          <w:rFonts w:ascii="Palatino Linotype" w:eastAsia="Palatino Linotype" w:hAnsi="Palatino Linotype" w:cs="Palatino Linotype"/>
          <w:b/>
        </w:rPr>
      </w:pPr>
      <w:r w:rsidRPr="00E9015B">
        <w:rPr>
          <w:rFonts w:ascii="Palatino Linotype" w:eastAsia="Palatino Linotype" w:hAnsi="Palatino Linotype" w:cs="Palatino Linotype"/>
          <w:b/>
          <w:sz w:val="28"/>
          <w:szCs w:val="28"/>
        </w:rPr>
        <w:t>QUINTO</w:t>
      </w:r>
      <w:r w:rsidRPr="00E9015B">
        <w:rPr>
          <w:rFonts w:ascii="Palatino Linotype" w:eastAsia="Palatino Linotype" w:hAnsi="Palatino Linotype" w:cs="Palatino Linotype"/>
          <w:b/>
        </w:rPr>
        <w:t>. Estudio y resolución del asunto.</w:t>
      </w:r>
    </w:p>
    <w:p w14:paraId="4FBD8379" w14:textId="77777777" w:rsidR="000D2D74" w:rsidRPr="00E9015B" w:rsidRDefault="00E41D95" w:rsidP="00E9015B">
      <w:pPr>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 xml:space="preserve">Con la finalidad de estar en posibilidad de dictar el fallo correspondiente conforme a derecho, el presente estudio se basará en el contenido íntegro de las actuaciones que del expediente electrónico que obra en </w:t>
      </w:r>
      <w:r w:rsidRPr="00E9015B">
        <w:rPr>
          <w:rFonts w:ascii="Palatino Linotype" w:eastAsia="Palatino Linotype" w:hAnsi="Palatino Linotype" w:cs="Palatino Linotype"/>
          <w:b/>
        </w:rPr>
        <w:t>EL SAIMEX</w:t>
      </w:r>
      <w:r w:rsidRPr="00E9015B">
        <w:rPr>
          <w:rFonts w:ascii="Palatino Linotype" w:eastAsia="Palatino Linotype" w:hAnsi="Palatino Linotype" w:cs="Palatino Linotype"/>
        </w:rPr>
        <w:t xml:space="preserve">, tomando en consideración los elementos aportados por las partes y respetando en todo momento al principio de máxima publicidad consagrado en la Constitución Política de los Estados Unidos </w:t>
      </w:r>
      <w:r w:rsidRPr="00E9015B">
        <w:rPr>
          <w:rFonts w:ascii="Palatino Linotype" w:eastAsia="Palatino Linotype" w:hAnsi="Palatino Linotype" w:cs="Palatino Linotype"/>
        </w:rPr>
        <w:lastRenderedPageBreak/>
        <w:t>Mexicanos, Constitución Política del Estado Libre y Soberano de México y demás leyes aplicables en la materia; así como en los Tratados Internacionales en los que el Estado Mexicano sea parte.</w:t>
      </w:r>
    </w:p>
    <w:p w14:paraId="34698C0E" w14:textId="77777777" w:rsidR="000D2D74" w:rsidRPr="00E9015B" w:rsidRDefault="000D2D74" w:rsidP="00E9015B">
      <w:pPr>
        <w:pBdr>
          <w:top w:val="nil"/>
          <w:left w:val="nil"/>
          <w:bottom w:val="nil"/>
          <w:right w:val="nil"/>
          <w:between w:val="nil"/>
        </w:pBdr>
        <w:spacing w:line="360" w:lineRule="auto"/>
        <w:jc w:val="both"/>
        <w:rPr>
          <w:rFonts w:ascii="Palatino Linotype" w:eastAsia="Palatino Linotype" w:hAnsi="Palatino Linotype" w:cs="Palatino Linotype"/>
        </w:rPr>
      </w:pPr>
    </w:p>
    <w:p w14:paraId="502EB96B" w14:textId="77777777" w:rsidR="000D2D74" w:rsidRPr="00E9015B" w:rsidRDefault="00E41D95" w:rsidP="00E9015B">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 xml:space="preserve">En primer lugar, es importante señalar que </w:t>
      </w:r>
      <w:r w:rsidRPr="00E9015B">
        <w:rPr>
          <w:rFonts w:ascii="Palatino Linotype" w:eastAsia="Palatino Linotype" w:hAnsi="Palatino Linotype" w:cs="Palatino Linotype"/>
          <w:b/>
        </w:rPr>
        <w:t>EL RECURRENTE</w:t>
      </w:r>
      <w:r w:rsidRPr="00E9015B">
        <w:rPr>
          <w:rFonts w:ascii="Palatino Linotype" w:eastAsia="Palatino Linotype" w:hAnsi="Palatino Linotype" w:cs="Palatino Linotype"/>
        </w:rPr>
        <w:t xml:space="preserve"> en el ejercicio de su derecho de Acceso a la Información solicitó lo siguiente:</w:t>
      </w:r>
    </w:p>
    <w:p w14:paraId="2B8C30E3" w14:textId="77777777" w:rsidR="000D2D74" w:rsidRPr="00E9015B" w:rsidRDefault="000D2D74" w:rsidP="00E9015B">
      <w:pPr>
        <w:widowControl w:val="0"/>
        <w:pBdr>
          <w:top w:val="nil"/>
          <w:left w:val="nil"/>
          <w:bottom w:val="nil"/>
          <w:right w:val="nil"/>
          <w:between w:val="nil"/>
        </w:pBdr>
        <w:jc w:val="both"/>
        <w:rPr>
          <w:rFonts w:ascii="Palatino Linotype" w:eastAsia="Palatino Linotype" w:hAnsi="Palatino Linotype" w:cs="Palatino Linotype"/>
        </w:rPr>
      </w:pPr>
    </w:p>
    <w:p w14:paraId="3C3C4756" w14:textId="77777777" w:rsidR="000D2D74" w:rsidRPr="00E9015B" w:rsidRDefault="00E41D95" w:rsidP="00E9015B">
      <w:pPr>
        <w:ind w:left="851" w:right="899"/>
        <w:jc w:val="both"/>
        <w:rPr>
          <w:rFonts w:ascii="Palatino Linotype" w:eastAsia="Palatino Linotype" w:hAnsi="Palatino Linotype" w:cs="Palatino Linotype"/>
          <w:b/>
        </w:rPr>
      </w:pPr>
      <w:r w:rsidRPr="00E9015B">
        <w:rPr>
          <w:rFonts w:ascii="Palatino Linotype" w:eastAsia="Palatino Linotype" w:hAnsi="Palatino Linotype" w:cs="Palatino Linotype"/>
          <w:i/>
          <w:sz w:val="22"/>
          <w:szCs w:val="22"/>
        </w:rPr>
        <w:t xml:space="preserve">“cuanto pozos de agua administra y cuantos </w:t>
      </w:r>
      <w:proofErr w:type="spellStart"/>
      <w:r w:rsidRPr="00E9015B">
        <w:rPr>
          <w:rFonts w:ascii="Palatino Linotype" w:eastAsia="Palatino Linotype" w:hAnsi="Palatino Linotype" w:cs="Palatino Linotype"/>
          <w:i/>
          <w:sz w:val="22"/>
          <w:szCs w:val="22"/>
        </w:rPr>
        <w:t>rebombeos</w:t>
      </w:r>
      <w:proofErr w:type="spellEnd"/>
      <w:r w:rsidRPr="00E9015B">
        <w:rPr>
          <w:rFonts w:ascii="Palatino Linotype" w:eastAsia="Palatino Linotype" w:hAnsi="Palatino Linotype" w:cs="Palatino Linotype"/>
          <w:i/>
          <w:sz w:val="22"/>
          <w:szCs w:val="22"/>
        </w:rPr>
        <w:t xml:space="preserve"> se tienen en </w:t>
      </w:r>
      <w:proofErr w:type="spellStart"/>
      <w:r w:rsidRPr="00E9015B">
        <w:rPr>
          <w:rFonts w:ascii="Palatino Linotype" w:eastAsia="Palatino Linotype" w:hAnsi="Palatino Linotype" w:cs="Palatino Linotype"/>
          <w:i/>
          <w:sz w:val="22"/>
          <w:szCs w:val="22"/>
        </w:rPr>
        <w:t>cuatitlan</w:t>
      </w:r>
      <w:proofErr w:type="spellEnd"/>
      <w:r w:rsidRPr="00E9015B">
        <w:rPr>
          <w:rFonts w:ascii="Palatino Linotype" w:eastAsia="Palatino Linotype" w:hAnsi="Palatino Linotype" w:cs="Palatino Linotype"/>
          <w:i/>
          <w:sz w:val="22"/>
          <w:szCs w:val="22"/>
        </w:rPr>
        <w:t xml:space="preserve">? cuantas pipas de agua se llenan por día en las denominadas Garzas </w:t>
      </w:r>
      <w:proofErr w:type="spellStart"/>
      <w:r w:rsidRPr="00E9015B">
        <w:rPr>
          <w:rFonts w:ascii="Palatino Linotype" w:eastAsia="Palatino Linotype" w:hAnsi="Palatino Linotype" w:cs="Palatino Linotype"/>
          <w:i/>
          <w:sz w:val="22"/>
          <w:szCs w:val="22"/>
        </w:rPr>
        <w:t>asi</w:t>
      </w:r>
      <w:proofErr w:type="spellEnd"/>
      <w:r w:rsidRPr="00E9015B">
        <w:rPr>
          <w:rFonts w:ascii="Palatino Linotype" w:eastAsia="Palatino Linotype" w:hAnsi="Palatino Linotype" w:cs="Palatino Linotype"/>
          <w:i/>
          <w:sz w:val="22"/>
          <w:szCs w:val="22"/>
        </w:rPr>
        <w:t xml:space="preserve"> mismo cuanto se cobra y cuanto se recaba por </w:t>
      </w:r>
      <w:proofErr w:type="spellStart"/>
      <w:r w:rsidRPr="00E9015B">
        <w:rPr>
          <w:rFonts w:ascii="Palatino Linotype" w:eastAsia="Palatino Linotype" w:hAnsi="Palatino Linotype" w:cs="Palatino Linotype"/>
          <w:i/>
          <w:sz w:val="22"/>
          <w:szCs w:val="22"/>
        </w:rPr>
        <w:t>dia</w:t>
      </w:r>
      <w:proofErr w:type="spellEnd"/>
      <w:r w:rsidRPr="00E9015B">
        <w:rPr>
          <w:rFonts w:ascii="Palatino Linotype" w:eastAsia="Palatino Linotype" w:hAnsi="Palatino Linotype" w:cs="Palatino Linotype"/>
          <w:i/>
          <w:sz w:val="22"/>
          <w:szCs w:val="22"/>
        </w:rPr>
        <w:t xml:space="preserve">!! </w:t>
      </w:r>
      <w:proofErr w:type="gramStart"/>
      <w:r w:rsidRPr="00E9015B">
        <w:rPr>
          <w:rFonts w:ascii="Palatino Linotype" w:eastAsia="Palatino Linotype" w:hAnsi="Palatino Linotype" w:cs="Palatino Linotype"/>
          <w:i/>
          <w:sz w:val="22"/>
          <w:szCs w:val="22"/>
        </w:rPr>
        <w:t>copia</w:t>
      </w:r>
      <w:proofErr w:type="gramEnd"/>
      <w:r w:rsidRPr="00E9015B">
        <w:rPr>
          <w:rFonts w:ascii="Palatino Linotype" w:eastAsia="Palatino Linotype" w:hAnsi="Palatino Linotype" w:cs="Palatino Linotype"/>
          <w:i/>
          <w:sz w:val="22"/>
          <w:szCs w:val="22"/>
        </w:rPr>
        <w:t xml:space="preserve"> de los recibos y </w:t>
      </w:r>
      <w:proofErr w:type="spellStart"/>
      <w:r w:rsidRPr="00E9015B">
        <w:rPr>
          <w:rFonts w:ascii="Palatino Linotype" w:eastAsia="Palatino Linotype" w:hAnsi="Palatino Linotype" w:cs="Palatino Linotype"/>
          <w:i/>
          <w:sz w:val="22"/>
          <w:szCs w:val="22"/>
        </w:rPr>
        <w:t>contrarecibos</w:t>
      </w:r>
      <w:proofErr w:type="spellEnd"/>
      <w:r w:rsidRPr="00E9015B">
        <w:rPr>
          <w:rFonts w:ascii="Palatino Linotype" w:eastAsia="Palatino Linotype" w:hAnsi="Palatino Linotype" w:cs="Palatino Linotype"/>
          <w:i/>
          <w:sz w:val="22"/>
          <w:szCs w:val="22"/>
        </w:rPr>
        <w:t xml:space="preserve"> periodo 2022 y 2023 cuantas Garzas (puntos donde se cargan los carro cisterna o pipas de agua potable ) se tienen en </w:t>
      </w:r>
      <w:proofErr w:type="spellStart"/>
      <w:r w:rsidRPr="00E9015B">
        <w:rPr>
          <w:rFonts w:ascii="Palatino Linotype" w:eastAsia="Palatino Linotype" w:hAnsi="Palatino Linotype" w:cs="Palatino Linotype"/>
          <w:i/>
          <w:sz w:val="22"/>
          <w:szCs w:val="22"/>
        </w:rPr>
        <w:t>cuatitlan</w:t>
      </w:r>
      <w:proofErr w:type="spellEnd"/>
      <w:r w:rsidRPr="00E9015B">
        <w:rPr>
          <w:rFonts w:ascii="Palatino Linotype" w:eastAsia="Palatino Linotype" w:hAnsi="Palatino Linotype" w:cs="Palatino Linotype"/>
          <w:i/>
          <w:sz w:val="22"/>
          <w:szCs w:val="22"/>
        </w:rPr>
        <w:t>.”</w:t>
      </w:r>
    </w:p>
    <w:p w14:paraId="6F898408" w14:textId="77777777" w:rsidR="000D2D74" w:rsidRPr="00E9015B" w:rsidRDefault="000D2D74" w:rsidP="00E9015B">
      <w:pPr>
        <w:pBdr>
          <w:top w:val="nil"/>
          <w:left w:val="nil"/>
          <w:bottom w:val="nil"/>
          <w:right w:val="nil"/>
          <w:between w:val="nil"/>
        </w:pBdr>
        <w:tabs>
          <w:tab w:val="left" w:pos="709"/>
        </w:tabs>
        <w:jc w:val="both"/>
        <w:rPr>
          <w:rFonts w:ascii="Palatino Linotype" w:eastAsia="Palatino Linotype" w:hAnsi="Palatino Linotype" w:cs="Palatino Linotype"/>
        </w:rPr>
      </w:pPr>
    </w:p>
    <w:p w14:paraId="099B264A" w14:textId="77777777" w:rsidR="000D2D74" w:rsidRPr="00E9015B" w:rsidRDefault="00E41D95" w:rsidP="00E9015B">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De dicha solicitud, se extraen los siguientes pedimentos:</w:t>
      </w:r>
    </w:p>
    <w:p w14:paraId="20189045" w14:textId="77777777" w:rsidR="000D2D74" w:rsidRPr="00E9015B" w:rsidRDefault="000D2D74" w:rsidP="00E9015B">
      <w:pPr>
        <w:pBdr>
          <w:top w:val="nil"/>
          <w:left w:val="nil"/>
          <w:bottom w:val="nil"/>
          <w:right w:val="nil"/>
          <w:between w:val="nil"/>
        </w:pBdr>
        <w:tabs>
          <w:tab w:val="left" w:pos="709"/>
        </w:tabs>
        <w:spacing w:line="360" w:lineRule="auto"/>
        <w:ind w:left="567" w:right="474"/>
        <w:jc w:val="both"/>
        <w:rPr>
          <w:rFonts w:ascii="Palatino Linotype" w:eastAsia="Palatino Linotype" w:hAnsi="Palatino Linotype" w:cs="Palatino Linotype"/>
        </w:rPr>
      </w:pPr>
    </w:p>
    <w:p w14:paraId="6963610F" w14:textId="77777777" w:rsidR="000D2D74" w:rsidRPr="00E9015B" w:rsidRDefault="00E41D95" w:rsidP="00E9015B">
      <w:pPr>
        <w:numPr>
          <w:ilvl w:val="0"/>
          <w:numId w:val="2"/>
        </w:numPr>
        <w:pBdr>
          <w:top w:val="nil"/>
          <w:left w:val="nil"/>
          <w:bottom w:val="nil"/>
          <w:right w:val="nil"/>
          <w:between w:val="nil"/>
        </w:pBdr>
        <w:tabs>
          <w:tab w:val="left" w:pos="709"/>
        </w:tabs>
        <w:spacing w:line="360" w:lineRule="auto"/>
        <w:ind w:left="567" w:right="474"/>
        <w:jc w:val="both"/>
        <w:rPr>
          <w:rFonts w:ascii="Palatino Linotype" w:eastAsia="Palatino Linotype" w:hAnsi="Palatino Linotype" w:cs="Palatino Linotype"/>
        </w:rPr>
      </w:pPr>
      <w:r w:rsidRPr="00E9015B">
        <w:rPr>
          <w:rFonts w:ascii="Palatino Linotype" w:eastAsia="Palatino Linotype" w:hAnsi="Palatino Linotype" w:cs="Palatino Linotype"/>
        </w:rPr>
        <w:t xml:space="preserve">Número de pozos de agua que se administran y cuantos </w:t>
      </w:r>
      <w:proofErr w:type="spellStart"/>
      <w:r w:rsidRPr="00E9015B">
        <w:rPr>
          <w:rFonts w:ascii="Palatino Linotype" w:eastAsia="Palatino Linotype" w:hAnsi="Palatino Linotype" w:cs="Palatino Linotype"/>
        </w:rPr>
        <w:t>rebombeos</w:t>
      </w:r>
      <w:proofErr w:type="spellEnd"/>
      <w:r w:rsidRPr="00E9015B">
        <w:rPr>
          <w:rFonts w:ascii="Palatino Linotype" w:eastAsia="Palatino Linotype" w:hAnsi="Palatino Linotype" w:cs="Palatino Linotype"/>
        </w:rPr>
        <w:t xml:space="preserve"> se tienen en Cuautitlán</w:t>
      </w:r>
    </w:p>
    <w:p w14:paraId="248F6CEB" w14:textId="77777777" w:rsidR="000D2D74" w:rsidRPr="00E9015B" w:rsidRDefault="00E41D95" w:rsidP="00E9015B">
      <w:pPr>
        <w:numPr>
          <w:ilvl w:val="0"/>
          <w:numId w:val="2"/>
        </w:numPr>
        <w:pBdr>
          <w:top w:val="nil"/>
          <w:left w:val="nil"/>
          <w:bottom w:val="nil"/>
          <w:right w:val="nil"/>
          <w:between w:val="nil"/>
        </w:pBdr>
        <w:tabs>
          <w:tab w:val="left" w:pos="709"/>
        </w:tabs>
        <w:spacing w:line="360" w:lineRule="auto"/>
        <w:ind w:left="567" w:right="474"/>
        <w:jc w:val="both"/>
        <w:rPr>
          <w:rFonts w:ascii="Palatino Linotype" w:eastAsia="Palatino Linotype" w:hAnsi="Palatino Linotype" w:cs="Palatino Linotype"/>
        </w:rPr>
      </w:pPr>
      <w:r w:rsidRPr="00E9015B">
        <w:rPr>
          <w:rFonts w:ascii="Palatino Linotype" w:eastAsia="Palatino Linotype" w:hAnsi="Palatino Linotype" w:cs="Palatino Linotype"/>
        </w:rPr>
        <w:t>Número de pipas de agua que se llenan por día en las denominadas Garzas</w:t>
      </w:r>
    </w:p>
    <w:p w14:paraId="2D523F80" w14:textId="77777777" w:rsidR="000D2D74" w:rsidRPr="00E9015B" w:rsidRDefault="00E41D95" w:rsidP="00E9015B">
      <w:pPr>
        <w:numPr>
          <w:ilvl w:val="0"/>
          <w:numId w:val="2"/>
        </w:numPr>
        <w:pBdr>
          <w:top w:val="nil"/>
          <w:left w:val="nil"/>
          <w:bottom w:val="nil"/>
          <w:right w:val="nil"/>
          <w:between w:val="nil"/>
        </w:pBdr>
        <w:tabs>
          <w:tab w:val="left" w:pos="709"/>
        </w:tabs>
        <w:spacing w:line="360" w:lineRule="auto"/>
        <w:ind w:left="567" w:right="474"/>
        <w:jc w:val="both"/>
        <w:rPr>
          <w:rFonts w:ascii="Palatino Linotype" w:eastAsia="Palatino Linotype" w:hAnsi="Palatino Linotype" w:cs="Palatino Linotype"/>
        </w:rPr>
      </w:pPr>
      <w:r w:rsidRPr="00E9015B">
        <w:rPr>
          <w:rFonts w:ascii="Palatino Linotype" w:eastAsia="Palatino Linotype" w:hAnsi="Palatino Linotype" w:cs="Palatino Linotype"/>
        </w:rPr>
        <w:t xml:space="preserve">Costo de y monto recaudado por día </w:t>
      </w:r>
    </w:p>
    <w:p w14:paraId="475AD9F5" w14:textId="77777777" w:rsidR="000D2D74" w:rsidRPr="00E9015B" w:rsidRDefault="00E41D95" w:rsidP="00E9015B">
      <w:pPr>
        <w:numPr>
          <w:ilvl w:val="0"/>
          <w:numId w:val="2"/>
        </w:numPr>
        <w:pBdr>
          <w:top w:val="nil"/>
          <w:left w:val="nil"/>
          <w:bottom w:val="nil"/>
          <w:right w:val="nil"/>
          <w:between w:val="nil"/>
        </w:pBdr>
        <w:tabs>
          <w:tab w:val="left" w:pos="709"/>
        </w:tabs>
        <w:spacing w:line="360" w:lineRule="auto"/>
        <w:ind w:left="567" w:right="474"/>
        <w:jc w:val="both"/>
        <w:rPr>
          <w:rFonts w:ascii="Palatino Linotype" w:eastAsia="Palatino Linotype" w:hAnsi="Palatino Linotype" w:cs="Palatino Linotype"/>
        </w:rPr>
      </w:pPr>
      <w:r w:rsidRPr="00E9015B">
        <w:rPr>
          <w:rFonts w:ascii="Palatino Linotype" w:eastAsia="Palatino Linotype" w:hAnsi="Palatino Linotype" w:cs="Palatino Linotype"/>
        </w:rPr>
        <w:t xml:space="preserve">Recibos y </w:t>
      </w:r>
      <w:proofErr w:type="spellStart"/>
      <w:r w:rsidRPr="00E9015B">
        <w:rPr>
          <w:rFonts w:ascii="Palatino Linotype" w:eastAsia="Palatino Linotype" w:hAnsi="Palatino Linotype" w:cs="Palatino Linotype"/>
        </w:rPr>
        <w:t>contrarecibos</w:t>
      </w:r>
      <w:proofErr w:type="spellEnd"/>
      <w:r w:rsidRPr="00E9015B">
        <w:rPr>
          <w:rFonts w:ascii="Palatino Linotype" w:eastAsia="Palatino Linotype" w:hAnsi="Palatino Linotype" w:cs="Palatino Linotype"/>
        </w:rPr>
        <w:t xml:space="preserve"> periodo 2022 y 2023</w:t>
      </w:r>
    </w:p>
    <w:p w14:paraId="03685849" w14:textId="77777777" w:rsidR="000D2D74" w:rsidRPr="00E9015B" w:rsidRDefault="00E41D95" w:rsidP="00E9015B">
      <w:pPr>
        <w:numPr>
          <w:ilvl w:val="0"/>
          <w:numId w:val="2"/>
        </w:numPr>
        <w:pBdr>
          <w:top w:val="nil"/>
          <w:left w:val="nil"/>
          <w:bottom w:val="nil"/>
          <w:right w:val="nil"/>
          <w:between w:val="nil"/>
        </w:pBdr>
        <w:tabs>
          <w:tab w:val="left" w:pos="709"/>
        </w:tabs>
        <w:spacing w:line="360" w:lineRule="auto"/>
        <w:ind w:left="567" w:right="474"/>
        <w:jc w:val="both"/>
        <w:rPr>
          <w:rFonts w:ascii="Palatino Linotype" w:eastAsia="Palatino Linotype" w:hAnsi="Palatino Linotype" w:cs="Palatino Linotype"/>
        </w:rPr>
      </w:pPr>
      <w:r w:rsidRPr="00E9015B">
        <w:rPr>
          <w:rFonts w:ascii="Palatino Linotype" w:eastAsia="Palatino Linotype" w:hAnsi="Palatino Linotype" w:cs="Palatino Linotype"/>
        </w:rPr>
        <w:t>Puntos de carga de camiones de pipa</w:t>
      </w:r>
    </w:p>
    <w:p w14:paraId="550F988C" w14:textId="77777777" w:rsidR="000D2D74" w:rsidRPr="00E9015B" w:rsidRDefault="000D2D74" w:rsidP="00E9015B">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rPr>
      </w:pPr>
    </w:p>
    <w:p w14:paraId="525C1D42" w14:textId="77777777" w:rsidR="000D2D74" w:rsidRPr="00E9015B" w:rsidRDefault="00E41D95" w:rsidP="00E9015B">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 xml:space="preserve">Ante dicha solicitud de información, </w:t>
      </w:r>
      <w:r w:rsidRPr="00E9015B">
        <w:rPr>
          <w:rFonts w:ascii="Palatino Linotype" w:eastAsia="Palatino Linotype" w:hAnsi="Palatino Linotype" w:cs="Palatino Linotype"/>
          <w:b/>
        </w:rPr>
        <w:t>EL</w:t>
      </w:r>
      <w:r w:rsidRPr="00E9015B">
        <w:rPr>
          <w:rFonts w:ascii="Palatino Linotype" w:eastAsia="Palatino Linotype" w:hAnsi="Palatino Linotype" w:cs="Palatino Linotype"/>
        </w:rPr>
        <w:t xml:space="preserve"> </w:t>
      </w:r>
      <w:r w:rsidRPr="00E9015B">
        <w:rPr>
          <w:rFonts w:ascii="Palatino Linotype" w:eastAsia="Palatino Linotype" w:hAnsi="Palatino Linotype" w:cs="Palatino Linotype"/>
          <w:b/>
        </w:rPr>
        <w:t>SUJETO OBLIGADO</w:t>
      </w:r>
      <w:r w:rsidRPr="00E9015B">
        <w:rPr>
          <w:rFonts w:ascii="Palatino Linotype" w:eastAsia="Palatino Linotype" w:hAnsi="Palatino Linotype" w:cs="Palatino Linotype"/>
        </w:rPr>
        <w:t xml:space="preserve"> respondió con el pronunciamiento de los Servidores Públicos Habilitados de la siguiente manera:</w:t>
      </w:r>
    </w:p>
    <w:p w14:paraId="32DB441F" w14:textId="77777777" w:rsidR="000D2D74" w:rsidRPr="00E9015B" w:rsidRDefault="000D2D74" w:rsidP="00E9015B">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20D11641" w14:textId="77777777" w:rsidR="000D2D74" w:rsidRPr="00E9015B" w:rsidRDefault="00E41D95" w:rsidP="00E9015B">
      <w:pPr>
        <w:pBdr>
          <w:top w:val="nil"/>
          <w:left w:val="nil"/>
          <w:bottom w:val="nil"/>
          <w:right w:val="nil"/>
          <w:between w:val="nil"/>
        </w:pBdr>
        <w:tabs>
          <w:tab w:val="left" w:pos="709"/>
        </w:tabs>
        <w:spacing w:line="360" w:lineRule="auto"/>
        <w:ind w:right="49"/>
        <w:jc w:val="both"/>
        <w:rPr>
          <w:rFonts w:ascii="Palatino Linotype" w:eastAsia="Palatino Linotype" w:hAnsi="Palatino Linotype" w:cs="Palatino Linotype"/>
        </w:rPr>
      </w:pPr>
      <w:r w:rsidRPr="00E9015B">
        <w:rPr>
          <w:rFonts w:ascii="Palatino Linotype" w:eastAsia="Palatino Linotype" w:hAnsi="Palatino Linotype" w:cs="Palatino Linotype"/>
        </w:rPr>
        <w:t>Director de Operación Hidráulica de OPERAGUA Izcalli, entrega la siguiente información:</w:t>
      </w:r>
    </w:p>
    <w:p w14:paraId="104F8FE9" w14:textId="77777777" w:rsidR="000D2D74" w:rsidRPr="00E9015B" w:rsidRDefault="00E41D95" w:rsidP="00E9015B">
      <w:pPr>
        <w:pBdr>
          <w:top w:val="nil"/>
          <w:left w:val="nil"/>
          <w:bottom w:val="nil"/>
          <w:right w:val="nil"/>
          <w:between w:val="nil"/>
        </w:pBdr>
        <w:tabs>
          <w:tab w:val="left" w:pos="709"/>
        </w:tabs>
        <w:spacing w:line="360" w:lineRule="auto"/>
        <w:ind w:right="899"/>
        <w:jc w:val="both"/>
        <w:rPr>
          <w:rFonts w:ascii="Palatino Linotype" w:eastAsia="Palatino Linotype" w:hAnsi="Palatino Linotype" w:cs="Palatino Linotype"/>
        </w:rPr>
      </w:pPr>
      <w:r w:rsidRPr="00E9015B">
        <w:rPr>
          <w:rFonts w:ascii="Palatino Linotype" w:eastAsia="Palatino Linotype" w:hAnsi="Palatino Linotype" w:cs="Palatino Linotype"/>
          <w:noProof/>
        </w:rPr>
        <w:drawing>
          <wp:inline distT="0" distB="0" distL="0" distR="0" wp14:anchorId="4F69EFEE" wp14:editId="2E2655E1">
            <wp:extent cx="5801670" cy="1669971"/>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801670" cy="1669971"/>
                    </a:xfrm>
                    <a:prstGeom prst="rect">
                      <a:avLst/>
                    </a:prstGeom>
                    <a:ln/>
                  </pic:spPr>
                </pic:pic>
              </a:graphicData>
            </a:graphic>
          </wp:inline>
        </w:drawing>
      </w:r>
      <w:r w:rsidRPr="00E9015B">
        <w:rPr>
          <w:rFonts w:ascii="Palatino Linotype" w:eastAsia="Palatino Linotype" w:hAnsi="Palatino Linotype" w:cs="Palatino Linotype"/>
        </w:rPr>
        <w:t xml:space="preserve"> </w:t>
      </w:r>
      <w:r w:rsidRPr="00E9015B">
        <w:rPr>
          <w:rFonts w:ascii="Palatino Linotype" w:eastAsia="Palatino Linotype" w:hAnsi="Palatino Linotype" w:cs="Palatino Linotype"/>
          <w:noProof/>
        </w:rPr>
        <w:drawing>
          <wp:inline distT="0" distB="0" distL="0" distR="0" wp14:anchorId="0FB9591B" wp14:editId="549C1568">
            <wp:extent cx="5810328" cy="1662978"/>
            <wp:effectExtent l="0" t="0" r="0" b="0"/>
            <wp:docPr id="2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810328" cy="1662978"/>
                    </a:xfrm>
                    <a:prstGeom prst="rect">
                      <a:avLst/>
                    </a:prstGeom>
                    <a:ln/>
                  </pic:spPr>
                </pic:pic>
              </a:graphicData>
            </a:graphic>
          </wp:inline>
        </w:drawing>
      </w:r>
    </w:p>
    <w:p w14:paraId="57509E62" w14:textId="77777777" w:rsidR="000D2D74" w:rsidRPr="00E9015B" w:rsidRDefault="000D2D74" w:rsidP="00E9015B">
      <w:pPr>
        <w:pBdr>
          <w:top w:val="nil"/>
          <w:left w:val="nil"/>
          <w:bottom w:val="nil"/>
          <w:right w:val="nil"/>
          <w:between w:val="nil"/>
        </w:pBdr>
        <w:tabs>
          <w:tab w:val="left" w:pos="709"/>
        </w:tabs>
        <w:spacing w:line="360" w:lineRule="auto"/>
        <w:ind w:left="720" w:right="899"/>
        <w:jc w:val="both"/>
        <w:rPr>
          <w:rFonts w:ascii="Palatino Linotype" w:eastAsia="Palatino Linotype" w:hAnsi="Palatino Linotype" w:cs="Palatino Linotype"/>
        </w:rPr>
      </w:pPr>
    </w:p>
    <w:p w14:paraId="4AD8ED0B" w14:textId="77777777" w:rsidR="000D2D74" w:rsidRPr="00E9015B" w:rsidRDefault="00E41D95" w:rsidP="00E9015B">
      <w:pPr>
        <w:pBdr>
          <w:top w:val="nil"/>
          <w:left w:val="nil"/>
          <w:bottom w:val="nil"/>
          <w:right w:val="nil"/>
          <w:between w:val="nil"/>
        </w:pBdr>
        <w:tabs>
          <w:tab w:val="left" w:pos="709"/>
        </w:tabs>
        <w:spacing w:line="360" w:lineRule="auto"/>
        <w:ind w:right="49"/>
        <w:jc w:val="both"/>
        <w:rPr>
          <w:rFonts w:ascii="Palatino Linotype" w:eastAsia="Palatino Linotype" w:hAnsi="Palatino Linotype" w:cs="Palatino Linotype"/>
          <w:b/>
        </w:rPr>
      </w:pPr>
      <w:r w:rsidRPr="00E9015B">
        <w:rPr>
          <w:rFonts w:ascii="Palatino Linotype" w:eastAsia="Palatino Linotype" w:hAnsi="Palatino Linotype" w:cs="Palatino Linotype"/>
          <w:b/>
        </w:rPr>
        <w:t xml:space="preserve">INGRESOS POR DÍA AGUA EN PIPA 2022 Y 2023.pdf.- </w:t>
      </w:r>
      <w:r w:rsidRPr="00E9015B">
        <w:rPr>
          <w:rFonts w:ascii="Palatino Linotype" w:eastAsia="Palatino Linotype" w:hAnsi="Palatino Linotype" w:cs="Palatino Linotype"/>
        </w:rPr>
        <w:t>archivo que contiene una relación de ingresos de pipas de agua por día que comprende el periodo 2022.</w:t>
      </w:r>
    </w:p>
    <w:p w14:paraId="7F0A97DC" w14:textId="77777777" w:rsidR="000D2D74" w:rsidRPr="00E9015B" w:rsidRDefault="00E41D95" w:rsidP="00E9015B">
      <w:pPr>
        <w:pBdr>
          <w:top w:val="nil"/>
          <w:left w:val="nil"/>
          <w:bottom w:val="nil"/>
          <w:right w:val="nil"/>
          <w:between w:val="nil"/>
        </w:pBdr>
        <w:spacing w:line="360" w:lineRule="auto"/>
        <w:ind w:right="899"/>
        <w:jc w:val="center"/>
        <w:rPr>
          <w:rFonts w:ascii="Palatino Linotype" w:eastAsia="Palatino Linotype" w:hAnsi="Palatino Linotype" w:cs="Palatino Linotype"/>
          <w:b/>
        </w:rPr>
      </w:pPr>
      <w:r w:rsidRPr="00E9015B">
        <w:rPr>
          <w:rFonts w:ascii="Palatino Linotype" w:eastAsia="Palatino Linotype" w:hAnsi="Palatino Linotype" w:cs="Palatino Linotype"/>
          <w:noProof/>
        </w:rPr>
        <w:lastRenderedPageBreak/>
        <w:drawing>
          <wp:inline distT="0" distB="0" distL="0" distR="0" wp14:anchorId="02EE2441" wp14:editId="04F1938E">
            <wp:extent cx="5791835" cy="3039745"/>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791835" cy="3039745"/>
                    </a:xfrm>
                    <a:prstGeom prst="rect">
                      <a:avLst/>
                    </a:prstGeom>
                    <a:ln/>
                  </pic:spPr>
                </pic:pic>
              </a:graphicData>
            </a:graphic>
          </wp:inline>
        </w:drawing>
      </w:r>
    </w:p>
    <w:p w14:paraId="5470BD18" w14:textId="77777777" w:rsidR="000D2D74" w:rsidRPr="00E9015B" w:rsidRDefault="000D2D74" w:rsidP="00E9015B">
      <w:pPr>
        <w:pBdr>
          <w:top w:val="nil"/>
          <w:left w:val="nil"/>
          <w:bottom w:val="nil"/>
          <w:right w:val="nil"/>
          <w:between w:val="nil"/>
        </w:pBdr>
        <w:tabs>
          <w:tab w:val="left" w:pos="709"/>
        </w:tabs>
        <w:spacing w:line="360" w:lineRule="auto"/>
        <w:ind w:left="720" w:right="899"/>
        <w:jc w:val="both"/>
        <w:rPr>
          <w:rFonts w:ascii="Palatino Linotype" w:eastAsia="Palatino Linotype" w:hAnsi="Palatino Linotype" w:cs="Palatino Linotype"/>
        </w:rPr>
      </w:pPr>
    </w:p>
    <w:p w14:paraId="04132A66" w14:textId="77777777" w:rsidR="000D2D74" w:rsidRPr="00E9015B" w:rsidRDefault="00E41D95" w:rsidP="00E9015B">
      <w:pPr>
        <w:pBdr>
          <w:top w:val="nil"/>
          <w:left w:val="nil"/>
          <w:bottom w:val="nil"/>
          <w:right w:val="nil"/>
          <w:between w:val="nil"/>
        </w:pBdr>
        <w:tabs>
          <w:tab w:val="left" w:pos="709"/>
        </w:tabs>
        <w:spacing w:line="360" w:lineRule="auto"/>
        <w:ind w:right="49"/>
        <w:jc w:val="both"/>
        <w:rPr>
          <w:rFonts w:ascii="Palatino Linotype" w:eastAsia="Palatino Linotype" w:hAnsi="Palatino Linotype" w:cs="Palatino Linotype"/>
        </w:rPr>
      </w:pPr>
      <w:r w:rsidRPr="00E9015B">
        <w:rPr>
          <w:rFonts w:ascii="Palatino Linotype" w:eastAsia="Palatino Linotype" w:hAnsi="Palatino Linotype" w:cs="Palatino Linotype"/>
          <w:b/>
        </w:rPr>
        <w:t xml:space="preserve">CONTESTACIÓN </w:t>
      </w:r>
      <w:proofErr w:type="spellStart"/>
      <w:r w:rsidRPr="00E9015B">
        <w:rPr>
          <w:rFonts w:ascii="Palatino Linotype" w:eastAsia="Palatino Linotype" w:hAnsi="Palatino Linotype" w:cs="Palatino Linotype"/>
          <w:b/>
        </w:rPr>
        <w:t>DAyF</w:t>
      </w:r>
      <w:proofErr w:type="spellEnd"/>
      <w:r w:rsidRPr="00E9015B">
        <w:rPr>
          <w:rFonts w:ascii="Palatino Linotype" w:eastAsia="Palatino Linotype" w:hAnsi="Palatino Linotype" w:cs="Palatino Linotype"/>
          <w:b/>
        </w:rPr>
        <w:t xml:space="preserve"> SAIMEX 225.pdf.-</w:t>
      </w:r>
      <w:r w:rsidRPr="00E9015B">
        <w:rPr>
          <w:rFonts w:ascii="Palatino Linotype" w:eastAsia="Palatino Linotype" w:hAnsi="Palatino Linotype" w:cs="Palatino Linotype"/>
        </w:rPr>
        <w:t>Oficio firmado por la Directora de Administración y Finanzas OPERAGUA Izcalli O.P.D.M. mediante el cual hace del conocimiento el costo de servicio por pipa de agua, así como anexa los estados de cuenta generados por el sistema de contabilidad refiriendo que por los ejercicios fiscales 2022 y 2023; además en el caso de los recibos hace del conocimiento que estos se entregan al contribuyente a la hora de efectuar y registrar el pago por el servicio.</w:t>
      </w:r>
    </w:p>
    <w:p w14:paraId="6E4E3503" w14:textId="77777777" w:rsidR="000D2D74" w:rsidRPr="00E9015B" w:rsidRDefault="00E41D95" w:rsidP="00E9015B">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noProof/>
        </w:rPr>
        <w:drawing>
          <wp:inline distT="0" distB="0" distL="0" distR="0" wp14:anchorId="42B65C12" wp14:editId="68F6F2D2">
            <wp:extent cx="5791835" cy="1118870"/>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791835" cy="1118870"/>
                    </a:xfrm>
                    <a:prstGeom prst="rect">
                      <a:avLst/>
                    </a:prstGeom>
                    <a:ln/>
                  </pic:spPr>
                </pic:pic>
              </a:graphicData>
            </a:graphic>
          </wp:inline>
        </w:drawing>
      </w:r>
    </w:p>
    <w:p w14:paraId="4954A981" w14:textId="77777777" w:rsidR="000D2D74" w:rsidRPr="00E9015B" w:rsidRDefault="00E41D95" w:rsidP="00E9015B">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lastRenderedPageBreak/>
        <w:t>Cabe destacar que los Servidores Públicos habilitados siendo el Director de Operación Hidráulica de OPERAGUA Izcalli y la Directora de Administración y Finanzas OPERAGUA Izcalli O.P.D.M, que se pronunciaron, encuentran sus atribuciones en el Reglamento Interno del Organismo Público Descentralizado para la Prestación de los Servicios de Agua Potable, Alcantarillado y Saneamiento del Municipio de Cuautitlán Izcalli, Denominado OPERAGUA Izcalli O.P.D.M</w:t>
      </w:r>
      <w:r w:rsidRPr="00E9015B">
        <w:rPr>
          <w:rFonts w:ascii="Palatino Linotype" w:eastAsia="Palatino Linotype" w:hAnsi="Palatino Linotype" w:cs="Palatino Linotype"/>
          <w:vertAlign w:val="superscript"/>
        </w:rPr>
        <w:footnoteReference w:id="1"/>
      </w:r>
      <w:r w:rsidRPr="00E9015B">
        <w:rPr>
          <w:rFonts w:ascii="Palatino Linotype" w:eastAsia="Palatino Linotype" w:hAnsi="Palatino Linotype" w:cs="Palatino Linotype"/>
        </w:rPr>
        <w:t>, como se advierte a continuación:</w:t>
      </w:r>
    </w:p>
    <w:p w14:paraId="4FF7859D" w14:textId="77777777" w:rsidR="000D2D74" w:rsidRPr="00E9015B" w:rsidRDefault="000D2D74" w:rsidP="00E9015B">
      <w:pPr>
        <w:pBdr>
          <w:top w:val="nil"/>
          <w:left w:val="nil"/>
          <w:bottom w:val="nil"/>
          <w:right w:val="nil"/>
          <w:between w:val="nil"/>
        </w:pBdr>
        <w:tabs>
          <w:tab w:val="left" w:pos="709"/>
        </w:tabs>
        <w:jc w:val="both"/>
        <w:rPr>
          <w:rFonts w:ascii="Palatino Linotype" w:eastAsia="Palatino Linotype" w:hAnsi="Palatino Linotype" w:cs="Palatino Linotype"/>
        </w:rPr>
      </w:pPr>
    </w:p>
    <w:p w14:paraId="65CDCA60" w14:textId="77777777" w:rsidR="000D2D74" w:rsidRPr="00E9015B" w:rsidRDefault="00E41D95" w:rsidP="00E9015B">
      <w:pPr>
        <w:pBdr>
          <w:top w:val="nil"/>
          <w:left w:val="nil"/>
          <w:bottom w:val="nil"/>
          <w:right w:val="nil"/>
          <w:between w:val="nil"/>
        </w:pBdr>
        <w:tabs>
          <w:tab w:val="left" w:pos="709"/>
        </w:tabs>
        <w:ind w:left="851" w:right="899"/>
        <w:jc w:val="center"/>
        <w:rPr>
          <w:rFonts w:ascii="Palatino Linotype" w:eastAsia="Palatino Linotype" w:hAnsi="Palatino Linotype" w:cs="Palatino Linotype"/>
          <w:b/>
          <w:i/>
        </w:rPr>
      </w:pPr>
      <w:r w:rsidRPr="00E9015B">
        <w:rPr>
          <w:rFonts w:ascii="Palatino Linotype" w:eastAsia="Palatino Linotype" w:hAnsi="Palatino Linotype" w:cs="Palatino Linotype"/>
          <w:b/>
          <w:i/>
        </w:rPr>
        <w:t>Capítulo Octavo bis</w:t>
      </w:r>
    </w:p>
    <w:p w14:paraId="22D9A5C2" w14:textId="77777777" w:rsidR="000D2D74" w:rsidRPr="00E9015B" w:rsidRDefault="00E41D95" w:rsidP="00E9015B">
      <w:pPr>
        <w:pBdr>
          <w:top w:val="nil"/>
          <w:left w:val="nil"/>
          <w:bottom w:val="nil"/>
          <w:right w:val="nil"/>
          <w:between w:val="nil"/>
        </w:pBdr>
        <w:tabs>
          <w:tab w:val="left" w:pos="709"/>
        </w:tabs>
        <w:ind w:left="851" w:right="899"/>
        <w:jc w:val="center"/>
        <w:rPr>
          <w:rFonts w:ascii="Palatino Linotype" w:eastAsia="Palatino Linotype" w:hAnsi="Palatino Linotype" w:cs="Palatino Linotype"/>
          <w:b/>
          <w:i/>
        </w:rPr>
      </w:pPr>
      <w:r w:rsidRPr="00E9015B">
        <w:rPr>
          <w:rFonts w:ascii="Palatino Linotype" w:eastAsia="Palatino Linotype" w:hAnsi="Palatino Linotype" w:cs="Palatino Linotype"/>
          <w:b/>
          <w:i/>
        </w:rPr>
        <w:t>Dirección de Operación Hidráulica</w:t>
      </w:r>
    </w:p>
    <w:p w14:paraId="12B8D800"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b/>
          <w:i/>
        </w:rPr>
        <w:t>Artículo 45bis. -</w:t>
      </w:r>
      <w:r w:rsidRPr="00E9015B">
        <w:rPr>
          <w:rFonts w:ascii="Palatino Linotype" w:eastAsia="Palatino Linotype" w:hAnsi="Palatino Linotype" w:cs="Palatino Linotype"/>
          <w:i/>
        </w:rPr>
        <w:t xml:space="preserve"> Corresponde a la Dirección de Operación Hidráulica, el despacho de los siguientes asuntos: </w:t>
      </w:r>
    </w:p>
    <w:p w14:paraId="58432747" w14:textId="77777777" w:rsidR="000D2D74" w:rsidRPr="00E9015B" w:rsidRDefault="000D2D74"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p>
    <w:p w14:paraId="2346C03D"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 xml:space="preserve">I. </w:t>
      </w:r>
      <w:r w:rsidRPr="00E9015B">
        <w:rPr>
          <w:rFonts w:ascii="Palatino Linotype" w:eastAsia="Palatino Linotype" w:hAnsi="Palatino Linotype" w:cs="Palatino Linotype"/>
          <w:b/>
          <w:i/>
        </w:rPr>
        <w:t xml:space="preserve">Coordinar la operación de la infraestructura para los servicios de agua potable, drenaje, alcantarillado y saneamiento; </w:t>
      </w:r>
    </w:p>
    <w:p w14:paraId="6C4997C9"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b/>
          <w:i/>
        </w:rPr>
      </w:pPr>
      <w:r w:rsidRPr="00E9015B">
        <w:rPr>
          <w:rFonts w:ascii="Palatino Linotype" w:eastAsia="Palatino Linotype" w:hAnsi="Palatino Linotype" w:cs="Palatino Linotype"/>
          <w:b/>
          <w:i/>
        </w:rPr>
        <w:t xml:space="preserve">II. Administrar, vigilar y distribuir el agua en bloque asignada al Organismo; </w:t>
      </w:r>
    </w:p>
    <w:p w14:paraId="5E50D9A0"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 xml:space="preserve">III. Programar y supervisar en el ámbito de su competencia el saneamiento de ríos, canales y demás cuerpos de agua; </w:t>
      </w:r>
    </w:p>
    <w:p w14:paraId="5EB9C6A2"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b/>
          <w:i/>
        </w:rPr>
        <w:t>IV. Instruir la ejecución de las conexiones nuevas de las instalaciones hidráulicas, sanitarias en uso comercial, de servicios, habitacional e industrial de rangos de media pulgada de diámetro a dos pulgadas</w:t>
      </w:r>
      <w:r w:rsidRPr="00E9015B">
        <w:rPr>
          <w:rFonts w:ascii="Palatino Linotype" w:eastAsia="Palatino Linotype" w:hAnsi="Palatino Linotype" w:cs="Palatino Linotype"/>
          <w:i/>
        </w:rPr>
        <w:t xml:space="preserve">; </w:t>
      </w:r>
    </w:p>
    <w:p w14:paraId="18062A31"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 xml:space="preserve">V. Supervisar la atención de quejas presentadas por fugas o fallas en la infraestructura hidráulica y sanitaria; </w:t>
      </w:r>
    </w:p>
    <w:p w14:paraId="3F8D5E83"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 xml:space="preserve">VI. Habilitar a servidores públicos para realizar inspecciones, verificaciones, muestreos de agua y actos relacionados con sus atribuciones; </w:t>
      </w:r>
    </w:p>
    <w:p w14:paraId="2D6F90B9"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lastRenderedPageBreak/>
        <w:t xml:space="preserve">VII. Proponer y ejecutar programas para garantizar que la calidad del agua sea segura para consumo humano; </w:t>
      </w:r>
    </w:p>
    <w:p w14:paraId="2C0FC779"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 xml:space="preserve">VIII. Coordinar las acciones necesarias, cuando se presenten eventos </w:t>
      </w:r>
      <w:proofErr w:type="spellStart"/>
      <w:r w:rsidRPr="00E9015B">
        <w:rPr>
          <w:rFonts w:ascii="Palatino Linotype" w:eastAsia="Palatino Linotype" w:hAnsi="Palatino Linotype" w:cs="Palatino Linotype"/>
          <w:i/>
        </w:rPr>
        <w:t>hidrometeorológicos</w:t>
      </w:r>
      <w:proofErr w:type="spellEnd"/>
      <w:r w:rsidRPr="00E9015B">
        <w:rPr>
          <w:rFonts w:ascii="Palatino Linotype" w:eastAsia="Palatino Linotype" w:hAnsi="Palatino Linotype" w:cs="Palatino Linotype"/>
          <w:i/>
        </w:rPr>
        <w:t xml:space="preserve"> que afecten al Municipio; </w:t>
      </w:r>
    </w:p>
    <w:p w14:paraId="7464449F"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 xml:space="preserve">IX. Coordinar acciones de apoyo a entidades públicas en caso de catástrofes naturales, contingencias y accidentes; </w:t>
      </w:r>
    </w:p>
    <w:p w14:paraId="45A97588"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 xml:space="preserve">X. Ordenar la ejecución de inspecciones, verificaciones y registros de ubicación y concurrencia de las descargas residuales no domésticas, en cumplimiento a la Norma vigente; </w:t>
      </w:r>
    </w:p>
    <w:p w14:paraId="110EC04B"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 xml:space="preserve">XI. Autorizar los permisos de descargas de aguas residuales no domésticas y en su caso, condiciones particulares de descarga de aguas residuales que descarguen al sistema de drenaje municipal, considerando cuando así lo requiera el caso, el dictamen ambiental que emita la Dirección de Sustentabilidad y Medio Ambiente del Ayuntamiento de Cuautitlán Izcalli; </w:t>
      </w:r>
    </w:p>
    <w:p w14:paraId="7DF3C792"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XII. Las demás previstas en las disposiciones legales y las que le encomiende la Dirección General.</w:t>
      </w:r>
    </w:p>
    <w:p w14:paraId="0C3C3370" w14:textId="77777777" w:rsidR="000D2D74" w:rsidRPr="00E9015B" w:rsidRDefault="000D2D74"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p>
    <w:p w14:paraId="7C8E0BDA" w14:textId="77777777" w:rsidR="000D2D74" w:rsidRPr="00E9015B" w:rsidRDefault="00E41D95" w:rsidP="00E9015B">
      <w:pPr>
        <w:pBdr>
          <w:top w:val="nil"/>
          <w:left w:val="nil"/>
          <w:bottom w:val="nil"/>
          <w:right w:val="nil"/>
          <w:between w:val="nil"/>
        </w:pBdr>
        <w:tabs>
          <w:tab w:val="left" w:pos="709"/>
        </w:tabs>
        <w:ind w:left="851" w:right="899"/>
        <w:jc w:val="center"/>
        <w:rPr>
          <w:rFonts w:ascii="Palatino Linotype" w:eastAsia="Palatino Linotype" w:hAnsi="Palatino Linotype" w:cs="Palatino Linotype"/>
          <w:b/>
          <w:i/>
        </w:rPr>
      </w:pPr>
      <w:r w:rsidRPr="00E9015B">
        <w:rPr>
          <w:rFonts w:ascii="Palatino Linotype" w:eastAsia="Palatino Linotype" w:hAnsi="Palatino Linotype" w:cs="Palatino Linotype"/>
          <w:b/>
          <w:i/>
        </w:rPr>
        <w:t>Capítulo Décimo</w:t>
      </w:r>
    </w:p>
    <w:p w14:paraId="7069A4ED" w14:textId="77777777" w:rsidR="000D2D74" w:rsidRPr="00E9015B" w:rsidRDefault="00E41D95" w:rsidP="00E9015B">
      <w:pPr>
        <w:pBdr>
          <w:top w:val="nil"/>
          <w:left w:val="nil"/>
          <w:bottom w:val="nil"/>
          <w:right w:val="nil"/>
          <w:between w:val="nil"/>
        </w:pBdr>
        <w:tabs>
          <w:tab w:val="left" w:pos="709"/>
        </w:tabs>
        <w:ind w:left="851" w:right="899"/>
        <w:jc w:val="center"/>
        <w:rPr>
          <w:rFonts w:ascii="Palatino Linotype" w:eastAsia="Palatino Linotype" w:hAnsi="Palatino Linotype" w:cs="Palatino Linotype"/>
          <w:b/>
          <w:i/>
        </w:rPr>
      </w:pPr>
      <w:r w:rsidRPr="00E9015B">
        <w:rPr>
          <w:rFonts w:ascii="Palatino Linotype" w:eastAsia="Palatino Linotype" w:hAnsi="Palatino Linotype" w:cs="Palatino Linotype"/>
          <w:b/>
          <w:i/>
        </w:rPr>
        <w:t>De la Dirección de Administración y Finanzas</w:t>
      </w:r>
    </w:p>
    <w:p w14:paraId="1FE90652" w14:textId="77777777" w:rsidR="000D2D74" w:rsidRPr="00E9015B" w:rsidRDefault="000D2D74"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p>
    <w:p w14:paraId="49A432C2"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b/>
          <w:i/>
        </w:rPr>
        <w:t>Artículo 60.-</w:t>
      </w:r>
      <w:r w:rsidRPr="00E9015B">
        <w:rPr>
          <w:rFonts w:ascii="Palatino Linotype" w:eastAsia="Palatino Linotype" w:hAnsi="Palatino Linotype" w:cs="Palatino Linotype"/>
          <w:i/>
        </w:rPr>
        <w:t xml:space="preserve"> Corresponde a la Dirección de Administración y Finanzas el despacho de los siguientes asuntos:</w:t>
      </w:r>
    </w:p>
    <w:p w14:paraId="3B3C1471" w14:textId="77777777" w:rsidR="000D2D74" w:rsidRPr="00E9015B" w:rsidRDefault="000D2D74"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p>
    <w:p w14:paraId="0AE91656"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b/>
          <w:i/>
        </w:rPr>
      </w:pPr>
      <w:r w:rsidRPr="00E9015B">
        <w:rPr>
          <w:rFonts w:ascii="Palatino Linotype" w:eastAsia="Palatino Linotype" w:hAnsi="Palatino Linotype" w:cs="Palatino Linotype"/>
          <w:i/>
        </w:rPr>
        <w:t xml:space="preserve">I. </w:t>
      </w:r>
      <w:r w:rsidRPr="00E9015B">
        <w:rPr>
          <w:rFonts w:ascii="Palatino Linotype" w:eastAsia="Palatino Linotype" w:hAnsi="Palatino Linotype" w:cs="Palatino Linotype"/>
          <w:b/>
          <w:i/>
        </w:rPr>
        <w:t xml:space="preserve">Conducir la programación, </w:t>
      </w:r>
      <w:proofErr w:type="spellStart"/>
      <w:r w:rsidRPr="00E9015B">
        <w:rPr>
          <w:rFonts w:ascii="Palatino Linotype" w:eastAsia="Palatino Linotype" w:hAnsi="Palatino Linotype" w:cs="Palatino Linotype"/>
          <w:b/>
          <w:i/>
        </w:rPr>
        <w:t>presupuestación</w:t>
      </w:r>
      <w:proofErr w:type="spellEnd"/>
      <w:r w:rsidRPr="00E9015B">
        <w:rPr>
          <w:rFonts w:ascii="Palatino Linotype" w:eastAsia="Palatino Linotype" w:hAnsi="Palatino Linotype" w:cs="Palatino Linotype"/>
          <w:b/>
          <w:i/>
        </w:rPr>
        <w:t>, administración y control de los recursos humanos, materiales y financieros, así como de los servicios generales que se requieran para el funcionamiento de las Unidades Administrativas del Organismo;</w:t>
      </w:r>
    </w:p>
    <w:p w14:paraId="2B0A8835"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II. Cumplir y hacer cumplir las normas y políticas aplicables en materia de administración de recursos humanos, materiales y financieros;</w:t>
      </w:r>
    </w:p>
    <w:p w14:paraId="4E181E1D"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III. Supervisar la integración de los proyectos de Presupuesto de Ingresos y Egresos del Organismo y someterlos a la consideración del Director General;</w:t>
      </w:r>
    </w:p>
    <w:p w14:paraId="0E48159B"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lastRenderedPageBreak/>
        <w:t>IV. Promover el cumplimiento de calendarización de los recursos del presupuesto autorizado al Organismo y supervisar las modificaciones y ampliaciones presupuestales;</w:t>
      </w:r>
    </w:p>
    <w:p w14:paraId="7E719154"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V. Vigilar la correcta aplicación del presupuesto autorizado a las Unidades Administrativas del Organismo;</w:t>
      </w:r>
    </w:p>
    <w:p w14:paraId="65E1424B"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VI. Articular y vigilar la información sobre el ejercicio del gasto del Organismo e informar al Director General sobre el comportamiento del mismo;</w:t>
      </w:r>
    </w:p>
    <w:p w14:paraId="0DB91DFA"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b/>
          <w:i/>
        </w:rPr>
      </w:pPr>
      <w:r w:rsidRPr="00E9015B">
        <w:rPr>
          <w:rFonts w:ascii="Palatino Linotype" w:eastAsia="Palatino Linotype" w:hAnsi="Palatino Linotype" w:cs="Palatino Linotype"/>
          <w:b/>
          <w:i/>
        </w:rPr>
        <w:t>VII. Supervisar la elaboración de los estados financieros del Organismo y el registro de la contabilidad patrimonial y presupuestaria;</w:t>
      </w:r>
    </w:p>
    <w:p w14:paraId="11BFB46C"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 xml:space="preserve">VIII. Vigilar el proceso de </w:t>
      </w:r>
      <w:proofErr w:type="spellStart"/>
      <w:r w:rsidRPr="00E9015B">
        <w:rPr>
          <w:rFonts w:ascii="Palatino Linotype" w:eastAsia="Palatino Linotype" w:hAnsi="Palatino Linotype" w:cs="Palatino Linotype"/>
          <w:i/>
        </w:rPr>
        <w:t>solventación</w:t>
      </w:r>
      <w:proofErr w:type="spellEnd"/>
      <w:r w:rsidRPr="00E9015B">
        <w:rPr>
          <w:rFonts w:ascii="Palatino Linotype" w:eastAsia="Palatino Linotype" w:hAnsi="Palatino Linotype" w:cs="Palatino Linotype"/>
          <w:i/>
        </w:rPr>
        <w:t xml:space="preserve"> de las observaciones y recomendaciones emitidas por Entes Fiscalizadores;</w:t>
      </w:r>
    </w:p>
    <w:p w14:paraId="02795A58"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 xml:space="preserve">IX. Vigilar la Caja General del Organismo, </w:t>
      </w:r>
      <w:proofErr w:type="spellStart"/>
      <w:r w:rsidRPr="00E9015B">
        <w:rPr>
          <w:rFonts w:ascii="Palatino Linotype" w:eastAsia="Palatino Linotype" w:hAnsi="Palatino Linotype" w:cs="Palatino Linotype"/>
          <w:i/>
        </w:rPr>
        <w:t>aperturar</w:t>
      </w:r>
      <w:proofErr w:type="spellEnd"/>
      <w:r w:rsidRPr="00E9015B">
        <w:rPr>
          <w:rFonts w:ascii="Palatino Linotype" w:eastAsia="Palatino Linotype" w:hAnsi="Palatino Linotype" w:cs="Palatino Linotype"/>
          <w:i/>
        </w:rPr>
        <w:t xml:space="preserve"> y cancelar cuentas bancarias a nombre del mismo;</w:t>
      </w:r>
    </w:p>
    <w:p w14:paraId="048BA3E9"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X. Autorizar los movimientos de altas, bajas, cambios, remociones, licencias y demás permisos de los servidores públicos;</w:t>
      </w:r>
    </w:p>
    <w:p w14:paraId="7C1BCF20"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XI. Articular las actividades de capacitación, profesionalización, adiestramiento y motivación de los servidores públicos del Organismo;</w:t>
      </w:r>
    </w:p>
    <w:p w14:paraId="51E5F946"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 xml:space="preserve">XII. Derogado; </w:t>
      </w:r>
    </w:p>
    <w:p w14:paraId="7E98CA51"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XIII. Supervisar la integración del Programa de Adquisiciones, Arrendamientos, Servicios y Obras del Organismo;</w:t>
      </w:r>
    </w:p>
    <w:p w14:paraId="4696881A"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XIV. Vigilar los procedimientos para la contratación de los bienes, arrendamientos y servicios que les soliciten las diferentes Unidades Administrativas del Organismo;</w:t>
      </w:r>
    </w:p>
    <w:p w14:paraId="17F01EE5"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XV. Conducir, en coordinación con la Dirección de Construcción y Proyectos de Obra los procedimientos para la contratación de obras públicas</w:t>
      </w:r>
    </w:p>
    <w:p w14:paraId="71DDFBAC"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XVI. Presidir los Comités de Adquisiciones y de Arrendamientos del Organismo;</w:t>
      </w:r>
    </w:p>
    <w:p w14:paraId="6C0CF66F"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XVII. Vigilar el cumplimiento de los contratos de Adquisiciones, Arrendamientos y Servicios;</w:t>
      </w:r>
    </w:p>
    <w:p w14:paraId="4856F164"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lastRenderedPageBreak/>
        <w:t>XVIII. Coadyuvar en la vigilancia del cumplimiento de los contratos de obras públicas;</w:t>
      </w:r>
    </w:p>
    <w:p w14:paraId="4A7766EA"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XIX. Ordenar la suspensión, terminación anticipada y rescisión administrativa de los contratos de adquisiciones, arrendamientos, servicios y obra pública que haya celebrado el Organismo, aplicar las penas convencionales, así como dar vista a las autoridades competentes para la imposición de las sanciones que prevé la legislación de la materia;</w:t>
      </w:r>
    </w:p>
    <w:p w14:paraId="61B3F3D3"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XX. Supervisar el registro, control, mantenimiento y conservación de los bienes muebles e inmuebles asignados a las Unidades Administrativas del Organismo;</w:t>
      </w:r>
    </w:p>
    <w:p w14:paraId="4F9DD72B"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XXI. Vigilar la administración y control de los almacenes del Organismo;</w:t>
      </w:r>
    </w:p>
    <w:p w14:paraId="75546D93"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XXII. Vigilar la administración, control y mantenimiento del parque vehicular del Organismo;</w:t>
      </w:r>
    </w:p>
    <w:p w14:paraId="42FCA241"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XXIII. Conducir el desarrollo, mantenimiento y soporte de los sistemas informáticos del Organismo para dotar a las Unidades Administrativas del equipo y sistemas de cómputo;</w:t>
      </w:r>
    </w:p>
    <w:p w14:paraId="70E96935"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XXIV. Promover las acciones de Protección Civil del Organismo con base en las normas y políticas aplicables;</w:t>
      </w:r>
    </w:p>
    <w:p w14:paraId="45760F0A"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XXV. Vigilar la programación y pago de las obligaciones del Organismo;</w:t>
      </w:r>
    </w:p>
    <w:p w14:paraId="5D2BC4FA"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XXVI. Promover la inversión de los excedentes de efectivo en valores que proporcionen seguridad;</w:t>
      </w:r>
    </w:p>
    <w:p w14:paraId="73309C8F"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XXVII. Articular la publicación anual en la Gaceta del Gobierno y en la Gaceta Municipal de los estados financieros;</w:t>
      </w:r>
    </w:p>
    <w:p w14:paraId="2AF30FD0"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XXVIII. Promover sistemas para la contratación de créditos y para la vigilancia de su utilización;</w:t>
      </w:r>
    </w:p>
    <w:p w14:paraId="49B26DC3"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XXIX. Supervisar el inventario general y los expedientes de los bienes muebles e inmuebles;</w:t>
      </w:r>
    </w:p>
    <w:p w14:paraId="5D29AB74"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XXX. Promover políticas, normas y procedimientos que en materia de recursos humanos, materiales, financieros y servicios generales se requieran para la operación del Organismo;</w:t>
      </w:r>
    </w:p>
    <w:p w14:paraId="22A36446"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lastRenderedPageBreak/>
        <w:t>XXXI. Delegar atribuciones, funciones y tareas a subalternos dependientes de la Dirección de Administración y Finanzas para su revisión y supervisión de operaciones, y</w:t>
      </w:r>
    </w:p>
    <w:p w14:paraId="714A90D1" w14:textId="77777777" w:rsidR="000D2D74" w:rsidRPr="00E9015B" w:rsidRDefault="00E41D95" w:rsidP="00E9015B">
      <w:pPr>
        <w:pBdr>
          <w:top w:val="nil"/>
          <w:left w:val="nil"/>
          <w:bottom w:val="nil"/>
          <w:right w:val="nil"/>
          <w:between w:val="nil"/>
        </w:pBdr>
        <w:tabs>
          <w:tab w:val="left" w:pos="709"/>
        </w:tabs>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XXXII. Las demás previstas en las disposiciones legales y las que le encomiende la Dirección General.</w:t>
      </w:r>
    </w:p>
    <w:p w14:paraId="54A29564" w14:textId="77777777" w:rsidR="000D2D74" w:rsidRPr="00E9015B" w:rsidRDefault="000D2D74" w:rsidP="00E9015B">
      <w:pPr>
        <w:pBdr>
          <w:top w:val="nil"/>
          <w:left w:val="nil"/>
          <w:bottom w:val="nil"/>
          <w:right w:val="nil"/>
          <w:between w:val="nil"/>
        </w:pBdr>
        <w:tabs>
          <w:tab w:val="left" w:pos="709"/>
        </w:tabs>
        <w:jc w:val="both"/>
        <w:rPr>
          <w:rFonts w:ascii="Palatino Linotype" w:eastAsia="Palatino Linotype" w:hAnsi="Palatino Linotype" w:cs="Palatino Linotype"/>
        </w:rPr>
      </w:pPr>
    </w:p>
    <w:p w14:paraId="7C49F3B8" w14:textId="77777777" w:rsidR="000D2D74" w:rsidRPr="00E9015B" w:rsidRDefault="00E41D95" w:rsidP="00E9015B">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 xml:space="preserve">Derivado de lo anterior, se advierte que los Servidores Públicos Habilitados son los idóneos para proporcionar la información solicitada, pues el Director de Operación Hidráulica de OPERAGUA Izcalli es el encargado de toda la infraestructura relativos al agua, drenaje y alcantarillado, así como administrar todo lo relacionado con la distribución del Agua; así como la Directora de Administración y Finanzas OPERAGUA Izcalli O.P.D.M, se encarga de la </w:t>
      </w:r>
      <w:proofErr w:type="spellStart"/>
      <w:r w:rsidRPr="00E9015B">
        <w:rPr>
          <w:rFonts w:ascii="Palatino Linotype" w:eastAsia="Palatino Linotype" w:hAnsi="Palatino Linotype" w:cs="Palatino Linotype"/>
        </w:rPr>
        <w:t>presupuestación</w:t>
      </w:r>
      <w:proofErr w:type="spellEnd"/>
      <w:r w:rsidRPr="00E9015B">
        <w:rPr>
          <w:rFonts w:ascii="Palatino Linotype" w:eastAsia="Palatino Linotype" w:hAnsi="Palatino Linotype" w:cs="Palatino Linotype"/>
        </w:rPr>
        <w:t>, administración y control de los recursos humanos, materiales y financieros, por ende se considera que estos son aptos para entregar la información solicitada.</w:t>
      </w:r>
    </w:p>
    <w:p w14:paraId="3C17C43E" w14:textId="77777777" w:rsidR="000D2D74" w:rsidRPr="00E9015B" w:rsidRDefault="000D2D74" w:rsidP="00E9015B">
      <w:pPr>
        <w:spacing w:line="360" w:lineRule="auto"/>
        <w:jc w:val="both"/>
        <w:rPr>
          <w:rFonts w:ascii="Palatino Linotype" w:eastAsia="Palatino Linotype" w:hAnsi="Palatino Linotype" w:cs="Palatino Linotype"/>
          <w:sz w:val="18"/>
        </w:rPr>
      </w:pPr>
    </w:p>
    <w:p w14:paraId="76D055A9" w14:textId="77777777" w:rsidR="000D2D74" w:rsidRPr="00E9015B" w:rsidRDefault="00E41D95" w:rsidP="00E9015B">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 xml:space="preserve">Ahora bien de acuerdo a la solicitud primigenia, se advierte que </w:t>
      </w:r>
      <w:r w:rsidRPr="00E9015B">
        <w:rPr>
          <w:rFonts w:ascii="Palatino Linotype" w:eastAsia="Palatino Linotype" w:hAnsi="Palatino Linotype" w:cs="Palatino Linotype"/>
          <w:b/>
        </w:rPr>
        <w:t xml:space="preserve">EL </w:t>
      </w:r>
      <w:r w:rsidRPr="00E9015B">
        <w:rPr>
          <w:rFonts w:ascii="Palatino Linotype" w:eastAsia="Palatino Linotype" w:hAnsi="Palatino Linotype" w:cs="Palatino Linotype"/>
          <w:b/>
          <w:smallCaps/>
        </w:rPr>
        <w:t>RECURRENTE</w:t>
      </w:r>
      <w:r w:rsidRPr="00E9015B">
        <w:rPr>
          <w:rFonts w:ascii="Palatino Linotype" w:eastAsia="Palatino Linotype" w:hAnsi="Palatino Linotype" w:cs="Palatino Linotype"/>
        </w:rPr>
        <w:t xml:space="preserve"> no impugnó el total del contenido de la respuesta dada por </w:t>
      </w:r>
      <w:r w:rsidRPr="00E9015B">
        <w:rPr>
          <w:rFonts w:ascii="Palatino Linotype" w:eastAsia="Palatino Linotype" w:hAnsi="Palatino Linotype" w:cs="Palatino Linotype"/>
          <w:b/>
        </w:rPr>
        <w:t>EL SUJETO OBLIGADO</w:t>
      </w:r>
      <w:r w:rsidRPr="00E9015B">
        <w:rPr>
          <w:rFonts w:ascii="Palatino Linotype" w:eastAsia="Palatino Linotype" w:hAnsi="Palatino Linotype" w:cs="Palatino Linotype"/>
        </w:rPr>
        <w:t xml:space="preserve">, ello en virtud de que señaló expresamente la negativa de proporcionar la información relacionada al punto 4 que es la entrega de los </w:t>
      </w:r>
      <w:proofErr w:type="spellStart"/>
      <w:r w:rsidRPr="00E9015B">
        <w:rPr>
          <w:rFonts w:ascii="Palatino Linotype" w:eastAsia="Palatino Linotype" w:hAnsi="Palatino Linotype" w:cs="Palatino Linotype"/>
        </w:rPr>
        <w:t>contrarrecibos</w:t>
      </w:r>
      <w:proofErr w:type="spellEnd"/>
      <w:r w:rsidRPr="00E9015B">
        <w:rPr>
          <w:rFonts w:ascii="Palatino Linotype" w:eastAsia="Palatino Linotype" w:hAnsi="Palatino Linotype" w:cs="Palatino Linotype"/>
        </w:rPr>
        <w:t xml:space="preserve"> entregados a los contribuyentes por el pago de una pipa de agua; por ende, se estima que </w:t>
      </w:r>
      <w:r w:rsidRPr="00E9015B">
        <w:rPr>
          <w:rFonts w:ascii="Palatino Linotype" w:eastAsia="Palatino Linotype" w:hAnsi="Palatino Linotype" w:cs="Palatino Linotype"/>
          <w:b/>
        </w:rPr>
        <w:t xml:space="preserve">EL RECURRENTE </w:t>
      </w:r>
      <w:r w:rsidRPr="00E9015B">
        <w:rPr>
          <w:rFonts w:ascii="Palatino Linotype" w:eastAsia="Palatino Linotype" w:hAnsi="Palatino Linotype" w:cs="Palatino Linotype"/>
        </w:rPr>
        <w:t xml:space="preserve">está conforme con la no entrega de información relativa a los puntos 1,2,3 y 5 relacionadas con el número de pozos administrados y </w:t>
      </w:r>
      <w:proofErr w:type="spellStart"/>
      <w:r w:rsidRPr="00E9015B">
        <w:rPr>
          <w:rFonts w:ascii="Palatino Linotype" w:eastAsia="Palatino Linotype" w:hAnsi="Palatino Linotype" w:cs="Palatino Linotype"/>
        </w:rPr>
        <w:t>rebombeos</w:t>
      </w:r>
      <w:proofErr w:type="spellEnd"/>
      <w:r w:rsidRPr="00E9015B">
        <w:rPr>
          <w:rFonts w:ascii="Palatino Linotype" w:eastAsia="Palatino Linotype" w:hAnsi="Palatino Linotype" w:cs="Palatino Linotype"/>
        </w:rPr>
        <w:t xml:space="preserve">, número de pipas de agua llenados por día en las denominadas Garzas, costo y monto recaudado por día; así como puntos de carga. </w:t>
      </w:r>
    </w:p>
    <w:p w14:paraId="31733E1D" w14:textId="77777777" w:rsidR="000D2D74" w:rsidRPr="00E9015B" w:rsidRDefault="00E41D95" w:rsidP="00E9015B">
      <w:pPr>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lastRenderedPageBreak/>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2D22B2FB" w14:textId="77777777" w:rsidR="000D2D74" w:rsidRPr="00E9015B" w:rsidRDefault="000D2D74" w:rsidP="00E9015B">
      <w:pPr>
        <w:jc w:val="both"/>
        <w:rPr>
          <w:rFonts w:ascii="Palatino Linotype" w:eastAsia="Palatino Linotype" w:hAnsi="Palatino Linotype" w:cs="Palatino Linotype"/>
          <w:sz w:val="22"/>
          <w:szCs w:val="22"/>
        </w:rPr>
      </w:pPr>
    </w:p>
    <w:p w14:paraId="273915DC" w14:textId="77777777" w:rsidR="000D2D74" w:rsidRPr="00E9015B" w:rsidRDefault="00E41D95" w:rsidP="00E9015B">
      <w:pPr>
        <w:ind w:left="851" w:right="899"/>
        <w:jc w:val="both"/>
        <w:rPr>
          <w:rFonts w:ascii="Palatino Linotype" w:eastAsia="Palatino Linotype" w:hAnsi="Palatino Linotype" w:cs="Palatino Linotype"/>
          <w:i/>
          <w:sz w:val="22"/>
          <w:szCs w:val="22"/>
        </w:rPr>
      </w:pPr>
      <w:r w:rsidRPr="00E9015B">
        <w:rPr>
          <w:rFonts w:ascii="Palatino Linotype" w:eastAsia="Palatino Linotype" w:hAnsi="Palatino Linotype" w:cs="Palatino Linotype"/>
          <w:b/>
          <w:i/>
          <w:sz w:val="22"/>
          <w:szCs w:val="22"/>
        </w:rPr>
        <w:t>REVISIÓN EN AMPARO. LOS RESOLUTIVOS NO COMBATIDOS DEBEN DECLARARSE FIRMES</w:t>
      </w:r>
      <w:r w:rsidRPr="00E9015B">
        <w:rPr>
          <w:rFonts w:ascii="Palatino Linotype" w:eastAsia="Palatino Linotype" w:hAnsi="Palatino Linotype" w:cs="Palatino Linotype"/>
          <w:i/>
          <w:sz w:val="22"/>
          <w:szCs w:val="22"/>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408681F" w14:textId="77777777" w:rsidR="000D2D74" w:rsidRPr="00E9015B" w:rsidRDefault="000D2D74" w:rsidP="00E9015B">
      <w:pPr>
        <w:ind w:left="567" w:right="567"/>
        <w:jc w:val="both"/>
        <w:rPr>
          <w:rFonts w:ascii="Palatino Linotype" w:eastAsia="Palatino Linotype" w:hAnsi="Palatino Linotype" w:cs="Palatino Linotype"/>
          <w:i/>
          <w:sz w:val="22"/>
          <w:szCs w:val="22"/>
        </w:rPr>
      </w:pPr>
    </w:p>
    <w:p w14:paraId="618F46E0" w14:textId="77777777" w:rsidR="000D2D74" w:rsidRPr="00E9015B" w:rsidRDefault="00E41D95" w:rsidP="00E9015B">
      <w:pPr>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Así, la parte de la solicitud sobre la que no se expresó inconformidad, debe declararse consentida por el hoy Recurrente, ya que no pueden producirse efectos jurídicos tendentes a revocar, confirmar o modificar la parte de la respuesta con relación a la parte de la solicitud que no fue motivo de disenso ya que se infiere un consentimiento del Recurrente ante la falta de impugnación eficaz. Sirve de sustento a lo anterior, por analogía, la tesis jurisprudencial número VI.3o.C. J/60, publicada en el Semanario Judicial de la Federación y su Gaceta bajo el número de registro 176,608 que a la letra dice:</w:t>
      </w:r>
    </w:p>
    <w:p w14:paraId="509EE281" w14:textId="77777777" w:rsidR="000D2D74" w:rsidRPr="00E9015B" w:rsidRDefault="000D2D74" w:rsidP="00E9015B">
      <w:pPr>
        <w:jc w:val="both"/>
        <w:rPr>
          <w:rFonts w:ascii="Palatino Linotype" w:eastAsia="Palatino Linotype" w:hAnsi="Palatino Linotype" w:cs="Palatino Linotype"/>
        </w:rPr>
      </w:pPr>
    </w:p>
    <w:p w14:paraId="7A64549D" w14:textId="77777777" w:rsidR="000D2D74" w:rsidRPr="00E9015B" w:rsidRDefault="00E41D95" w:rsidP="00E9015B">
      <w:pPr>
        <w:ind w:left="851" w:right="899"/>
        <w:jc w:val="both"/>
        <w:rPr>
          <w:rFonts w:ascii="Palatino Linotype" w:eastAsia="Palatino Linotype" w:hAnsi="Palatino Linotype" w:cs="Palatino Linotype"/>
          <w:i/>
          <w:sz w:val="22"/>
          <w:szCs w:val="22"/>
        </w:rPr>
      </w:pPr>
      <w:r w:rsidRPr="00E9015B">
        <w:rPr>
          <w:rFonts w:ascii="Palatino Linotype" w:eastAsia="Palatino Linotype" w:hAnsi="Palatino Linotype" w:cs="Palatino Linotype"/>
          <w:b/>
          <w:i/>
          <w:sz w:val="22"/>
          <w:szCs w:val="22"/>
        </w:rPr>
        <w:lastRenderedPageBreak/>
        <w:t>ACTOS CONSENTIDOS. SON LOS QUE NO SE IMPUGNAN MEDIANTE EL RECURSO IDÓNEO.</w:t>
      </w:r>
      <w:r w:rsidRPr="00E9015B">
        <w:rPr>
          <w:rFonts w:ascii="Palatino Linotype" w:eastAsia="Palatino Linotype" w:hAnsi="Palatino Linotype" w:cs="Palatino Linotype"/>
          <w:i/>
          <w:sz w:val="22"/>
          <w:szCs w:val="22"/>
        </w:rPr>
        <w:t xml:space="preserve">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60EFE7F" w14:textId="77777777" w:rsidR="000D2D74" w:rsidRPr="00E9015B" w:rsidRDefault="000D2D74" w:rsidP="00E9015B">
      <w:pPr>
        <w:ind w:right="-93"/>
        <w:jc w:val="both"/>
        <w:rPr>
          <w:rFonts w:ascii="Palatino Linotype" w:eastAsia="Palatino Linotype" w:hAnsi="Palatino Linotype" w:cs="Palatino Linotype"/>
        </w:rPr>
      </w:pPr>
    </w:p>
    <w:p w14:paraId="38464AE5" w14:textId="77777777" w:rsidR="000D2D74" w:rsidRPr="00E9015B" w:rsidRDefault="00E41D95" w:rsidP="00E9015B">
      <w:pPr>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 xml:space="preserve">En ese contexto, este Órgano Garante considera conveniente entrar al estudio del rubro que fue impugnado por la hoy </w:t>
      </w:r>
      <w:r w:rsidRPr="00E9015B">
        <w:rPr>
          <w:rFonts w:ascii="Palatino Linotype" w:eastAsia="Palatino Linotype" w:hAnsi="Palatino Linotype" w:cs="Palatino Linotype"/>
          <w:b/>
        </w:rPr>
        <w:t>RECURRENTE</w:t>
      </w:r>
      <w:r w:rsidRPr="00E9015B">
        <w:rPr>
          <w:rFonts w:ascii="Palatino Linotype" w:eastAsia="Palatino Linotype" w:hAnsi="Palatino Linotype" w:cs="Palatino Linotype"/>
        </w:rPr>
        <w:t xml:space="preserve">, a fin de verificar si </w:t>
      </w:r>
      <w:r w:rsidRPr="00E9015B">
        <w:rPr>
          <w:rFonts w:ascii="Palatino Linotype" w:eastAsia="Palatino Linotype" w:hAnsi="Palatino Linotype" w:cs="Palatino Linotype"/>
          <w:b/>
        </w:rPr>
        <w:t>EL</w:t>
      </w:r>
      <w:r w:rsidRPr="00E9015B">
        <w:rPr>
          <w:rFonts w:ascii="Palatino Linotype" w:eastAsia="Palatino Linotype" w:hAnsi="Palatino Linotype" w:cs="Palatino Linotype"/>
        </w:rPr>
        <w:t xml:space="preserve"> </w:t>
      </w:r>
      <w:r w:rsidRPr="00E9015B">
        <w:rPr>
          <w:rFonts w:ascii="Palatino Linotype" w:eastAsia="Palatino Linotype" w:hAnsi="Palatino Linotype" w:cs="Palatino Linotype"/>
          <w:b/>
        </w:rPr>
        <w:t>SUJETO OBLIGADO</w:t>
      </w:r>
      <w:r w:rsidRPr="00E9015B">
        <w:rPr>
          <w:rFonts w:ascii="Palatino Linotype" w:eastAsia="Palatino Linotype" w:hAnsi="Palatino Linotype" w:cs="Palatino Linotype"/>
        </w:rPr>
        <w:t xml:space="preserve"> cumplió con el derecho de acceso a la información pública de la particular.</w:t>
      </w:r>
    </w:p>
    <w:p w14:paraId="7BB3F74C" w14:textId="77777777" w:rsidR="000D2D74" w:rsidRPr="00E9015B" w:rsidRDefault="000D2D74" w:rsidP="00E9015B">
      <w:pPr>
        <w:spacing w:line="360" w:lineRule="auto"/>
        <w:ind w:right="-93"/>
        <w:jc w:val="both"/>
        <w:rPr>
          <w:rFonts w:ascii="Palatino Linotype" w:eastAsia="Palatino Linotype" w:hAnsi="Palatino Linotype" w:cs="Palatino Linotype"/>
        </w:rPr>
      </w:pPr>
    </w:p>
    <w:p w14:paraId="42232315" w14:textId="77777777" w:rsidR="000D2D74" w:rsidRPr="00E9015B" w:rsidRDefault="00E41D95" w:rsidP="00E9015B">
      <w:pPr>
        <w:spacing w:line="360" w:lineRule="auto"/>
        <w:ind w:right="-93"/>
        <w:jc w:val="both"/>
        <w:rPr>
          <w:rFonts w:ascii="Palatino Linotype" w:eastAsia="Palatino Linotype" w:hAnsi="Palatino Linotype" w:cs="Palatino Linotype"/>
        </w:rPr>
      </w:pPr>
      <w:r w:rsidRPr="00E9015B">
        <w:rPr>
          <w:rFonts w:ascii="Palatino Linotype" w:eastAsia="Palatino Linotype" w:hAnsi="Palatino Linotype" w:cs="Palatino Linotype"/>
        </w:rPr>
        <w:t xml:space="preserve">Es así que, del análisis realizado respecto a la solicitud realizada por el particular identificada con el </w:t>
      </w:r>
      <w:r w:rsidRPr="00E9015B">
        <w:rPr>
          <w:rFonts w:ascii="Palatino Linotype" w:eastAsia="Palatino Linotype" w:hAnsi="Palatino Linotype" w:cs="Palatino Linotype"/>
          <w:b/>
        </w:rPr>
        <w:t>número</w:t>
      </w:r>
      <w:r w:rsidRPr="00E9015B">
        <w:rPr>
          <w:rFonts w:ascii="Palatino Linotype" w:eastAsia="Palatino Linotype" w:hAnsi="Palatino Linotype" w:cs="Palatino Linotype"/>
        </w:rPr>
        <w:t xml:space="preserve"> </w:t>
      </w:r>
      <w:r w:rsidRPr="00E9015B">
        <w:rPr>
          <w:rFonts w:ascii="Palatino Linotype" w:eastAsia="Palatino Linotype" w:hAnsi="Palatino Linotype" w:cs="Palatino Linotype"/>
          <w:b/>
        </w:rPr>
        <w:t xml:space="preserve">4, </w:t>
      </w:r>
      <w:r w:rsidRPr="00E9015B">
        <w:rPr>
          <w:rFonts w:ascii="Palatino Linotype" w:eastAsia="Palatino Linotype" w:hAnsi="Palatino Linotype" w:cs="Palatino Linotype"/>
        </w:rPr>
        <w:t xml:space="preserve">relacionado con </w:t>
      </w:r>
      <w:r w:rsidRPr="00E9015B">
        <w:rPr>
          <w:rFonts w:ascii="Palatino Linotype" w:eastAsia="Palatino Linotype" w:hAnsi="Palatino Linotype" w:cs="Palatino Linotype"/>
          <w:b/>
        </w:rPr>
        <w:t xml:space="preserve">los </w:t>
      </w:r>
      <w:proofErr w:type="spellStart"/>
      <w:r w:rsidRPr="00E9015B">
        <w:rPr>
          <w:rFonts w:ascii="Palatino Linotype" w:eastAsia="Palatino Linotype" w:hAnsi="Palatino Linotype" w:cs="Palatino Linotype"/>
          <w:b/>
        </w:rPr>
        <w:t>contrarrecibos</w:t>
      </w:r>
      <w:proofErr w:type="spellEnd"/>
      <w:r w:rsidRPr="00E9015B">
        <w:rPr>
          <w:rFonts w:ascii="Palatino Linotype" w:eastAsia="Palatino Linotype" w:hAnsi="Palatino Linotype" w:cs="Palatino Linotype"/>
          <w:b/>
        </w:rPr>
        <w:t xml:space="preserve"> entregados a los contribuyentes por el pago de una pipa de agua, </w:t>
      </w:r>
      <w:r w:rsidRPr="00E9015B">
        <w:rPr>
          <w:rFonts w:ascii="Palatino Linotype" w:eastAsia="Palatino Linotype" w:hAnsi="Palatino Linotype" w:cs="Palatino Linotype"/>
        </w:rPr>
        <w:t>se advierte que la Directora de Administración y Finanzas OPERAGUA Izcalli O.P.D.M. se pronunció en sentido negativo argumentando que los recibos se entregan al contribuyente a la hora de efectuar y registrar el pago por el servicio, lo que fue ratificado en vía de informe justificado reiterando que los recibos son entregados a los contribuyentes a la hora de efectuar y realizar el pago por el servicio.</w:t>
      </w:r>
    </w:p>
    <w:p w14:paraId="5905BBDD" w14:textId="77777777" w:rsidR="000D2D74" w:rsidRPr="00E9015B" w:rsidRDefault="000D2D74" w:rsidP="00E9015B">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rPr>
      </w:pPr>
    </w:p>
    <w:p w14:paraId="4C04E1F4" w14:textId="77777777" w:rsidR="000D2D74" w:rsidRPr="00E9015B" w:rsidRDefault="00E41D95" w:rsidP="00E9015B">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 xml:space="preserve">A este respecto, debe </w:t>
      </w:r>
      <w:r w:rsidR="007B6632" w:rsidRPr="00E9015B">
        <w:rPr>
          <w:rFonts w:ascii="Palatino Linotype" w:eastAsia="Palatino Linotype" w:hAnsi="Palatino Linotype" w:cs="Palatino Linotype"/>
        </w:rPr>
        <w:t>decirse que la, palabra “</w:t>
      </w:r>
      <w:proofErr w:type="spellStart"/>
      <w:r w:rsidR="007B6632" w:rsidRPr="00E9015B">
        <w:rPr>
          <w:rFonts w:ascii="Palatino Linotype" w:eastAsia="Palatino Linotype" w:hAnsi="Palatino Linotype" w:cs="Palatino Linotype"/>
        </w:rPr>
        <w:t>contrar</w:t>
      </w:r>
      <w:r w:rsidRPr="00E9015B">
        <w:rPr>
          <w:rFonts w:ascii="Palatino Linotype" w:eastAsia="Palatino Linotype" w:hAnsi="Palatino Linotype" w:cs="Palatino Linotype"/>
        </w:rPr>
        <w:t>recibo</w:t>
      </w:r>
      <w:proofErr w:type="spellEnd"/>
      <w:r w:rsidRPr="00E9015B">
        <w:rPr>
          <w:rFonts w:ascii="Palatino Linotype" w:eastAsia="Palatino Linotype" w:hAnsi="Palatino Linotype" w:cs="Palatino Linotype"/>
        </w:rPr>
        <w:t xml:space="preserve">” deriva de la palabra recibo que describe el acto o hecho de recibir algo, y la palabra </w:t>
      </w:r>
      <w:r w:rsidR="007B6632" w:rsidRPr="00E9015B">
        <w:rPr>
          <w:rFonts w:ascii="Palatino Linotype" w:eastAsia="Palatino Linotype" w:hAnsi="Palatino Linotype" w:cs="Palatino Linotype"/>
        </w:rPr>
        <w:t>“</w:t>
      </w:r>
      <w:r w:rsidRPr="00E9015B">
        <w:rPr>
          <w:rFonts w:ascii="Palatino Linotype" w:eastAsia="Palatino Linotype" w:hAnsi="Palatino Linotype" w:cs="Palatino Linotype"/>
        </w:rPr>
        <w:t>contra</w:t>
      </w:r>
      <w:r w:rsidR="007B6632" w:rsidRPr="00E9015B">
        <w:rPr>
          <w:rFonts w:ascii="Palatino Linotype" w:eastAsia="Palatino Linotype" w:hAnsi="Palatino Linotype" w:cs="Palatino Linotype"/>
        </w:rPr>
        <w:t>”</w:t>
      </w:r>
      <w:r w:rsidRPr="00E9015B">
        <w:rPr>
          <w:rFonts w:ascii="Palatino Linotype" w:eastAsia="Palatino Linotype" w:hAnsi="Palatino Linotype" w:cs="Palatino Linotype"/>
        </w:rPr>
        <w:t xml:space="preserve"> a algo que se </w:t>
      </w:r>
      <w:r w:rsidRPr="00E9015B">
        <w:rPr>
          <w:rFonts w:ascii="Palatino Linotype" w:eastAsia="Palatino Linotype" w:hAnsi="Palatino Linotype" w:cs="Palatino Linotype"/>
        </w:rPr>
        <w:lastRenderedPageBreak/>
        <w:t>encuentra en sentido opuesto, se</w:t>
      </w:r>
      <w:r w:rsidR="007B6632" w:rsidRPr="00E9015B">
        <w:rPr>
          <w:rFonts w:ascii="Palatino Linotype" w:eastAsia="Palatino Linotype" w:hAnsi="Palatino Linotype" w:cs="Palatino Linotype"/>
        </w:rPr>
        <w:t xml:space="preserve"> infiere entonces que un </w:t>
      </w:r>
      <w:proofErr w:type="spellStart"/>
      <w:r w:rsidR="007B6632" w:rsidRPr="00E9015B">
        <w:rPr>
          <w:rFonts w:ascii="Palatino Linotype" w:eastAsia="Palatino Linotype" w:hAnsi="Palatino Linotype" w:cs="Palatino Linotype"/>
        </w:rPr>
        <w:t>contrar</w:t>
      </w:r>
      <w:r w:rsidRPr="00E9015B">
        <w:rPr>
          <w:rFonts w:ascii="Palatino Linotype" w:eastAsia="Palatino Linotype" w:hAnsi="Palatino Linotype" w:cs="Palatino Linotype"/>
        </w:rPr>
        <w:t>recibo</w:t>
      </w:r>
      <w:proofErr w:type="spellEnd"/>
      <w:r w:rsidRPr="00E9015B">
        <w:rPr>
          <w:rFonts w:ascii="Palatino Linotype" w:eastAsia="Palatino Linotype" w:hAnsi="Palatino Linotype" w:cs="Palatino Linotype"/>
        </w:rPr>
        <w:t xml:space="preserve"> propiamente dicho, puede ser un documento que instituya el cambio de una cosa por otra o la cumplimentación de un requisito por otro, en el presente caso se puede representar en un documento donde el contribuyente haya firmado por concepto del servicio de entrega de pipa de agua, es decir un recibo de pago y de recibido, según sea el caso.</w:t>
      </w:r>
    </w:p>
    <w:p w14:paraId="725D3138" w14:textId="77777777" w:rsidR="000D2D74" w:rsidRPr="00E9015B" w:rsidRDefault="000D2D74" w:rsidP="00E9015B">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rPr>
      </w:pPr>
    </w:p>
    <w:p w14:paraId="7C361A8A" w14:textId="77777777" w:rsidR="000D2D74" w:rsidRPr="00E9015B" w:rsidRDefault="00E41D95" w:rsidP="00E9015B">
      <w:pPr>
        <w:widowControl w:val="0"/>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Derivado de lo anterior, es necesario traer a contexto los artículos 342, 343, 344 y 345 del Código Financiero del Estado de México y Municipios disponen el sistema y las políticas que deben seguirse para llevar el registro contable y presupuestal de las operaciones financieras, en los siguientes términos:</w:t>
      </w:r>
    </w:p>
    <w:p w14:paraId="42A5213C" w14:textId="77777777" w:rsidR="000D2D74" w:rsidRPr="00E9015B" w:rsidRDefault="000D2D74" w:rsidP="00E9015B">
      <w:pPr>
        <w:widowControl w:val="0"/>
        <w:jc w:val="both"/>
        <w:rPr>
          <w:rFonts w:ascii="Palatino Linotype" w:eastAsia="Palatino Linotype" w:hAnsi="Palatino Linotype" w:cs="Palatino Linotype"/>
        </w:rPr>
      </w:pPr>
    </w:p>
    <w:p w14:paraId="53F8D370" w14:textId="77777777" w:rsidR="000D2D74" w:rsidRPr="00E9015B" w:rsidRDefault="00E41D95" w:rsidP="00E9015B">
      <w:pPr>
        <w:ind w:left="851" w:right="899"/>
        <w:jc w:val="both"/>
        <w:rPr>
          <w:rFonts w:ascii="Palatino Linotype" w:eastAsia="Palatino Linotype" w:hAnsi="Palatino Linotype" w:cs="Palatino Linotype"/>
          <w:b/>
          <w:i/>
          <w:sz w:val="22"/>
          <w:szCs w:val="22"/>
        </w:rPr>
      </w:pPr>
      <w:r w:rsidRPr="00E9015B">
        <w:rPr>
          <w:rFonts w:ascii="Palatino Linotype" w:eastAsia="Palatino Linotype" w:hAnsi="Palatino Linotype" w:cs="Palatino Linotype"/>
          <w:b/>
          <w:i/>
          <w:sz w:val="22"/>
          <w:szCs w:val="22"/>
        </w:rPr>
        <w:t>“Artículo 342.-</w:t>
      </w:r>
      <w:r w:rsidRPr="00E9015B">
        <w:rPr>
          <w:rFonts w:ascii="Palatino Linotype" w:eastAsia="Palatino Linotype" w:hAnsi="Palatino Linotype" w:cs="Palatino Linotype"/>
          <w:i/>
          <w:sz w:val="22"/>
          <w:szCs w:val="22"/>
        </w:rPr>
        <w:t xml:space="preserve"> </w:t>
      </w:r>
      <w:r w:rsidRPr="00E9015B">
        <w:rPr>
          <w:rFonts w:ascii="Palatino Linotype" w:eastAsia="Palatino Linotype" w:hAnsi="Palatino Linotype" w:cs="Palatino Linotype"/>
          <w:b/>
          <w:i/>
          <w:sz w:val="22"/>
          <w:szCs w:val="22"/>
        </w:rPr>
        <w:t xml:space="preserve">El registro contable del efecto patrimonial y presupuestal de las operaciones financieras, se realizará conforme al sistema y a las disposiciones que se aprueben en materia </w:t>
      </w:r>
      <w:r w:rsidRPr="00E9015B">
        <w:rPr>
          <w:rFonts w:ascii="Palatino Linotype" w:eastAsia="Palatino Linotype" w:hAnsi="Palatino Linotype" w:cs="Palatino Linotype"/>
          <w:i/>
          <w:sz w:val="22"/>
          <w:szCs w:val="22"/>
        </w:rPr>
        <w:t>de planeación,</w:t>
      </w:r>
      <w:r w:rsidRPr="00E9015B">
        <w:rPr>
          <w:rFonts w:ascii="Palatino Linotype" w:eastAsia="Palatino Linotype" w:hAnsi="Palatino Linotype" w:cs="Palatino Linotype"/>
          <w:b/>
          <w:i/>
          <w:sz w:val="22"/>
          <w:szCs w:val="22"/>
        </w:rPr>
        <w:t xml:space="preserve"> programación, </w:t>
      </w:r>
      <w:proofErr w:type="spellStart"/>
      <w:r w:rsidRPr="00E9015B">
        <w:rPr>
          <w:rFonts w:ascii="Palatino Linotype" w:eastAsia="Palatino Linotype" w:hAnsi="Palatino Linotype" w:cs="Palatino Linotype"/>
          <w:b/>
          <w:i/>
          <w:sz w:val="22"/>
          <w:szCs w:val="22"/>
        </w:rPr>
        <w:t>presupuestación</w:t>
      </w:r>
      <w:proofErr w:type="spellEnd"/>
      <w:r w:rsidRPr="00E9015B">
        <w:rPr>
          <w:rFonts w:ascii="Palatino Linotype" w:eastAsia="Palatino Linotype" w:hAnsi="Palatino Linotype" w:cs="Palatino Linotype"/>
          <w:i/>
          <w:sz w:val="22"/>
          <w:szCs w:val="22"/>
        </w:rPr>
        <w:t xml:space="preserve">, evaluación y </w:t>
      </w:r>
      <w:r w:rsidRPr="00E9015B">
        <w:rPr>
          <w:rFonts w:ascii="Palatino Linotype" w:eastAsia="Palatino Linotype" w:hAnsi="Palatino Linotype" w:cs="Palatino Linotype"/>
          <w:b/>
          <w:i/>
          <w:sz w:val="22"/>
          <w:szCs w:val="22"/>
        </w:rPr>
        <w:t>contabilidad gubernamental.</w:t>
      </w:r>
      <w:r w:rsidRPr="00E9015B">
        <w:rPr>
          <w:rFonts w:ascii="Palatino Linotype" w:eastAsia="Palatino Linotype" w:hAnsi="Palatino Linotype" w:cs="Palatino Linotype"/>
          <w:i/>
          <w:sz w:val="22"/>
          <w:szCs w:val="22"/>
        </w:rPr>
        <w:t xml:space="preserve"> </w:t>
      </w:r>
    </w:p>
    <w:p w14:paraId="0BD444F6" w14:textId="77777777" w:rsidR="000D2D74" w:rsidRPr="00E9015B" w:rsidRDefault="00E41D95" w:rsidP="00E9015B">
      <w:pPr>
        <w:ind w:left="851" w:right="899"/>
        <w:jc w:val="both"/>
        <w:rPr>
          <w:rFonts w:ascii="Palatino Linotype" w:eastAsia="Palatino Linotype" w:hAnsi="Palatino Linotype" w:cs="Palatino Linotype"/>
          <w:b/>
          <w:i/>
          <w:sz w:val="22"/>
          <w:szCs w:val="22"/>
        </w:rPr>
      </w:pPr>
      <w:r w:rsidRPr="00E9015B">
        <w:rPr>
          <w:rFonts w:ascii="Palatino Linotype" w:eastAsia="Palatino Linotype" w:hAnsi="Palatino Linotype" w:cs="Palatino Linotype"/>
          <w:b/>
          <w:i/>
          <w:sz w:val="22"/>
          <w:szCs w:val="22"/>
        </w:rPr>
        <w:t>…</w:t>
      </w:r>
    </w:p>
    <w:p w14:paraId="6966399A" w14:textId="77777777" w:rsidR="000D2D74" w:rsidRPr="00E9015B" w:rsidRDefault="00E41D95" w:rsidP="00E9015B">
      <w:pPr>
        <w:ind w:left="851" w:right="899"/>
        <w:jc w:val="both"/>
        <w:rPr>
          <w:rFonts w:ascii="Palatino Linotype" w:eastAsia="Palatino Linotype" w:hAnsi="Palatino Linotype" w:cs="Palatino Linotype"/>
          <w:i/>
          <w:sz w:val="22"/>
          <w:szCs w:val="22"/>
        </w:rPr>
      </w:pPr>
      <w:r w:rsidRPr="00E9015B">
        <w:rPr>
          <w:rFonts w:ascii="Palatino Linotype" w:eastAsia="Palatino Linotype" w:hAnsi="Palatino Linotype" w:cs="Palatino Linotype"/>
          <w:b/>
          <w:i/>
          <w:sz w:val="22"/>
          <w:szCs w:val="22"/>
        </w:rPr>
        <w:t>Artículo 343.-</w:t>
      </w:r>
      <w:r w:rsidRPr="00E9015B">
        <w:rPr>
          <w:rFonts w:ascii="Palatino Linotype" w:eastAsia="Palatino Linotype" w:hAnsi="Palatino Linotype" w:cs="Palatino Linotype"/>
          <w:i/>
          <w:sz w:val="22"/>
          <w:szCs w:val="22"/>
        </w:rPr>
        <w:t xml:space="preserve"> El </w:t>
      </w:r>
      <w:r w:rsidRPr="00E9015B">
        <w:rPr>
          <w:rFonts w:ascii="Palatino Linotype" w:eastAsia="Palatino Linotype" w:hAnsi="Palatino Linotype" w:cs="Palatino Linotype"/>
          <w:b/>
          <w:i/>
          <w:sz w:val="22"/>
          <w:szCs w:val="22"/>
        </w:rPr>
        <w:t xml:space="preserve">sistema de contabilidad debe diseñarse sobre base acumulativa total y operarse en forma que facilite la fiscalización de </w:t>
      </w:r>
      <w:r w:rsidRPr="00E9015B">
        <w:rPr>
          <w:rFonts w:ascii="Palatino Linotype" w:eastAsia="Palatino Linotype" w:hAnsi="Palatino Linotype" w:cs="Palatino Linotype"/>
          <w:i/>
          <w:sz w:val="22"/>
          <w:szCs w:val="22"/>
        </w:rPr>
        <w:t xml:space="preserve">los activos, pasivos, </w:t>
      </w:r>
      <w:r w:rsidRPr="00E9015B">
        <w:rPr>
          <w:rFonts w:ascii="Palatino Linotype" w:eastAsia="Palatino Linotype" w:hAnsi="Palatino Linotype" w:cs="Palatino Linotype"/>
          <w:b/>
          <w:i/>
          <w:sz w:val="22"/>
          <w:szCs w:val="22"/>
        </w:rPr>
        <w:t>ingresos</w:t>
      </w:r>
      <w:r w:rsidRPr="00E9015B">
        <w:rPr>
          <w:rFonts w:ascii="Palatino Linotype" w:eastAsia="Palatino Linotype" w:hAnsi="Palatino Linotype" w:cs="Palatino Linotype"/>
          <w:i/>
          <w:sz w:val="22"/>
          <w:szCs w:val="22"/>
        </w:rPr>
        <w:t xml:space="preserve">, egresos y, en general, que posibilite medir la eficacia del gasto público, y contener las medidas de control interno que permitan verificar el registro de la totalidad de las operaciones financieras. </w:t>
      </w:r>
    </w:p>
    <w:p w14:paraId="11BCB78B" w14:textId="77777777" w:rsidR="000D2D74" w:rsidRPr="00E9015B" w:rsidRDefault="00E41D95" w:rsidP="00E9015B">
      <w:pPr>
        <w:ind w:left="851" w:right="899"/>
        <w:jc w:val="both"/>
        <w:rPr>
          <w:rFonts w:ascii="Palatino Linotype" w:eastAsia="Palatino Linotype" w:hAnsi="Palatino Linotype" w:cs="Palatino Linotype"/>
          <w:i/>
          <w:sz w:val="22"/>
          <w:szCs w:val="22"/>
        </w:rPr>
      </w:pPr>
      <w:r w:rsidRPr="00E9015B">
        <w:rPr>
          <w:rFonts w:ascii="Palatino Linotype" w:eastAsia="Palatino Linotype" w:hAnsi="Palatino Linotype" w:cs="Palatino Linotype"/>
          <w:i/>
          <w:sz w:val="22"/>
          <w:szCs w:val="22"/>
        </w:rPr>
        <w:t xml:space="preserve">El sistema de contabilidad sobre base acumulativa total se sustentará en los postulados básicos y el marco conceptual de la contabilidad gubernamental. </w:t>
      </w:r>
    </w:p>
    <w:p w14:paraId="0FDA06DF" w14:textId="77777777" w:rsidR="000D2D74" w:rsidRPr="00E9015B" w:rsidRDefault="00E41D95" w:rsidP="00E9015B">
      <w:pPr>
        <w:ind w:left="851" w:right="899"/>
        <w:jc w:val="both"/>
        <w:rPr>
          <w:rFonts w:ascii="Palatino Linotype" w:eastAsia="Palatino Linotype" w:hAnsi="Palatino Linotype" w:cs="Palatino Linotype"/>
          <w:i/>
          <w:sz w:val="22"/>
          <w:szCs w:val="22"/>
        </w:rPr>
      </w:pPr>
      <w:r w:rsidRPr="00E9015B">
        <w:rPr>
          <w:rFonts w:ascii="Palatino Linotype" w:eastAsia="Palatino Linotype" w:hAnsi="Palatino Linotype" w:cs="Palatino Linotype"/>
          <w:b/>
          <w:i/>
          <w:sz w:val="22"/>
          <w:szCs w:val="22"/>
        </w:rPr>
        <w:t xml:space="preserve">Artículo 344.- Las Dependencias, Entidades Públicas y unidades administrativas registrarán contablemente el efecto patrimonial y presupuestal de las operaciones financieras que realicen, en el momento en que ocurran, con base en el sistema y políticas de registro establecidas, </w:t>
      </w:r>
      <w:r w:rsidRPr="00E9015B">
        <w:rPr>
          <w:rFonts w:ascii="Palatino Linotype" w:eastAsia="Palatino Linotype" w:hAnsi="Palatino Linotype" w:cs="Palatino Linotype"/>
          <w:i/>
          <w:sz w:val="22"/>
          <w:szCs w:val="22"/>
        </w:rPr>
        <w:t xml:space="preserve">en el caso de los Municipios se hará por la Tesorería. </w:t>
      </w:r>
    </w:p>
    <w:p w14:paraId="3A465568" w14:textId="77777777" w:rsidR="000D2D74" w:rsidRPr="00E9015B" w:rsidRDefault="00E41D95" w:rsidP="00E9015B">
      <w:pPr>
        <w:ind w:left="851" w:right="899"/>
        <w:jc w:val="both"/>
        <w:rPr>
          <w:rFonts w:ascii="Palatino Linotype" w:eastAsia="Palatino Linotype" w:hAnsi="Palatino Linotype" w:cs="Palatino Linotype"/>
          <w:i/>
          <w:sz w:val="22"/>
          <w:szCs w:val="22"/>
        </w:rPr>
      </w:pPr>
      <w:r w:rsidRPr="00E9015B">
        <w:rPr>
          <w:rFonts w:ascii="Palatino Linotype" w:eastAsia="Palatino Linotype" w:hAnsi="Palatino Linotype" w:cs="Palatino Linotype"/>
          <w:i/>
          <w:sz w:val="22"/>
          <w:szCs w:val="22"/>
        </w:rPr>
        <w:lastRenderedPageBreak/>
        <w:t xml:space="preserve">Derogado. </w:t>
      </w:r>
    </w:p>
    <w:p w14:paraId="374739B1" w14:textId="77777777" w:rsidR="000D2D74" w:rsidRPr="00E9015B" w:rsidRDefault="00E41D95" w:rsidP="00E9015B">
      <w:pPr>
        <w:ind w:left="851" w:right="899"/>
        <w:jc w:val="both"/>
        <w:rPr>
          <w:rFonts w:ascii="Palatino Linotype" w:eastAsia="Palatino Linotype" w:hAnsi="Palatino Linotype" w:cs="Palatino Linotype"/>
          <w:i/>
          <w:sz w:val="22"/>
          <w:szCs w:val="22"/>
        </w:rPr>
      </w:pPr>
      <w:r w:rsidRPr="00E9015B">
        <w:rPr>
          <w:rFonts w:ascii="Palatino Linotype" w:eastAsia="Palatino Linotype" w:hAnsi="Palatino Linotype" w:cs="Palatino Linotype"/>
          <w:b/>
          <w:i/>
          <w:sz w:val="22"/>
          <w:szCs w:val="22"/>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E9015B">
        <w:rPr>
          <w:rFonts w:ascii="Palatino Linotype" w:eastAsia="Palatino Linotype" w:hAnsi="Palatino Linotype" w:cs="Palatino Linotype"/>
          <w:i/>
          <w:sz w:val="22"/>
          <w:szCs w:val="22"/>
        </w:rPr>
        <w:t xml:space="preserve"> a partir del ejercicio presupuestal siguiente al que corresponda, en el caso de los municipios se hará por la Tesorería. </w:t>
      </w:r>
    </w:p>
    <w:p w14:paraId="427D1D02" w14:textId="77777777" w:rsidR="000D2D74" w:rsidRPr="00E9015B" w:rsidRDefault="00E41D95" w:rsidP="00E9015B">
      <w:pPr>
        <w:ind w:left="851" w:right="899"/>
        <w:jc w:val="both"/>
        <w:rPr>
          <w:rFonts w:ascii="Palatino Linotype" w:eastAsia="Palatino Linotype" w:hAnsi="Palatino Linotype" w:cs="Palatino Linotype"/>
          <w:i/>
          <w:sz w:val="22"/>
          <w:szCs w:val="22"/>
        </w:rPr>
      </w:pPr>
      <w:r w:rsidRPr="00E9015B">
        <w:rPr>
          <w:rFonts w:ascii="Palatino Linotype" w:eastAsia="Palatino Linotype" w:hAnsi="Palatino Linotype" w:cs="Palatino Linotype"/>
          <w:i/>
          <w:sz w:val="22"/>
          <w:szCs w:val="22"/>
        </w:rPr>
        <w:t>…</w:t>
      </w:r>
    </w:p>
    <w:p w14:paraId="54CEAA2B" w14:textId="77777777" w:rsidR="000D2D74" w:rsidRPr="00E9015B" w:rsidRDefault="00E41D95" w:rsidP="00E9015B">
      <w:pPr>
        <w:ind w:left="851" w:right="899"/>
        <w:jc w:val="both"/>
        <w:rPr>
          <w:rFonts w:ascii="Palatino Linotype" w:eastAsia="Palatino Linotype" w:hAnsi="Palatino Linotype" w:cs="Palatino Linotype"/>
          <w:i/>
          <w:sz w:val="22"/>
          <w:szCs w:val="22"/>
        </w:rPr>
      </w:pPr>
      <w:r w:rsidRPr="00E9015B">
        <w:rPr>
          <w:rFonts w:ascii="Palatino Linotype" w:eastAsia="Palatino Linotype" w:hAnsi="Palatino Linotype" w:cs="Palatino Linotype"/>
          <w:b/>
          <w:i/>
          <w:sz w:val="22"/>
          <w:szCs w:val="22"/>
        </w:rPr>
        <w:t>Artículo 345.-</w:t>
      </w:r>
      <w:r w:rsidRPr="00E9015B">
        <w:rPr>
          <w:rFonts w:ascii="Palatino Linotype" w:eastAsia="Palatino Linotype" w:hAnsi="Palatino Linotype" w:cs="Palatino Linotype"/>
          <w:i/>
          <w:sz w:val="22"/>
          <w:szCs w:val="22"/>
        </w:rPr>
        <w:t xml:space="preserve"> </w:t>
      </w:r>
      <w:r w:rsidRPr="00E9015B">
        <w:rPr>
          <w:rFonts w:ascii="Palatino Linotype" w:eastAsia="Palatino Linotype" w:hAnsi="Palatino Linotype" w:cs="Palatino Linotype"/>
          <w:b/>
          <w:i/>
          <w:sz w:val="22"/>
          <w:szCs w:val="22"/>
        </w:rPr>
        <w:t>Las Dependencias, Entidades Públicas y unidades administrativas deberán conservar la documentación contable del año en curso y la de ejercicios anteriores cuyas cuentas públicas hayan sido revisadas y fiscalizadas por la Legislatura</w:t>
      </w:r>
      <w:r w:rsidRPr="00E9015B">
        <w:rPr>
          <w:rFonts w:ascii="Palatino Linotype" w:eastAsia="Palatino Linotype" w:hAnsi="Palatino Linotype" w:cs="Palatino Linotype"/>
          <w:i/>
          <w:sz w:val="22"/>
          <w:szCs w:val="22"/>
        </w:rPr>
        <w:t xml:space="preserve">, la remitirán en un plazo que no excederá de seis meses al Archivo Contable Gubernamental. </w:t>
      </w:r>
      <w:r w:rsidRPr="00E9015B">
        <w:rPr>
          <w:rFonts w:ascii="Palatino Linotype" w:eastAsia="Palatino Linotype" w:hAnsi="Palatino Linotype" w:cs="Palatino Linotype"/>
          <w:b/>
          <w:i/>
          <w:sz w:val="22"/>
          <w:szCs w:val="22"/>
        </w:rPr>
        <w:t>Tratándose de los comprobantes fiscales digitales, estos deberán estar agregados en forma electrónica en cada póliza de registro contable</w:t>
      </w:r>
      <w:r w:rsidRPr="00E9015B">
        <w:rPr>
          <w:rFonts w:ascii="Palatino Linotype" w:eastAsia="Palatino Linotype" w:hAnsi="Palatino Linotype" w:cs="Palatino Linotype"/>
          <w:i/>
          <w:sz w:val="22"/>
          <w:szCs w:val="22"/>
        </w:rPr>
        <w:t xml:space="preserve">. </w:t>
      </w:r>
    </w:p>
    <w:p w14:paraId="176328A9" w14:textId="77777777" w:rsidR="000D2D74" w:rsidRPr="00E9015B" w:rsidRDefault="00E41D95" w:rsidP="00E9015B">
      <w:pPr>
        <w:ind w:left="851" w:right="899"/>
        <w:jc w:val="both"/>
        <w:rPr>
          <w:rFonts w:ascii="Palatino Linotype" w:eastAsia="Palatino Linotype" w:hAnsi="Palatino Linotype" w:cs="Palatino Linotype"/>
          <w:i/>
          <w:sz w:val="22"/>
          <w:szCs w:val="22"/>
        </w:rPr>
      </w:pPr>
      <w:r w:rsidRPr="00E9015B">
        <w:rPr>
          <w:rFonts w:ascii="Palatino Linotype" w:eastAsia="Palatino Linotype" w:hAnsi="Palatino Linotype" w:cs="Palatino Linotype"/>
          <w:i/>
          <w:sz w:val="22"/>
          <w:szCs w:val="22"/>
        </w:rPr>
        <w:t>El plazo señalado en el párrafo anterior, empezará a contar a partir de la publicación en el Periódico Oficial, del decreto correspondiente. “</w:t>
      </w:r>
      <w:r w:rsidRPr="00E9015B">
        <w:rPr>
          <w:rFonts w:ascii="Palatino Linotype" w:eastAsia="Palatino Linotype" w:hAnsi="Palatino Linotype" w:cs="Palatino Linotype"/>
          <w:i/>
          <w:sz w:val="22"/>
          <w:szCs w:val="22"/>
        </w:rPr>
        <w:br/>
        <w:t>(Énfasis añadido)</w:t>
      </w:r>
    </w:p>
    <w:p w14:paraId="521BAA98" w14:textId="77777777" w:rsidR="000D2D74" w:rsidRPr="00E9015B" w:rsidRDefault="000D2D74" w:rsidP="00E9015B">
      <w:pPr>
        <w:ind w:left="851" w:right="850"/>
        <w:jc w:val="both"/>
        <w:rPr>
          <w:rFonts w:ascii="Palatino Linotype" w:eastAsia="Palatino Linotype" w:hAnsi="Palatino Linotype" w:cs="Palatino Linotype"/>
          <w:i/>
          <w:sz w:val="22"/>
          <w:szCs w:val="22"/>
        </w:rPr>
      </w:pPr>
    </w:p>
    <w:p w14:paraId="0A6C62D6" w14:textId="77777777" w:rsidR="000D2D74" w:rsidRPr="00E9015B" w:rsidRDefault="00E41D95" w:rsidP="00E9015B">
      <w:pPr>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 xml:space="preserve">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w:t>
      </w:r>
      <w:proofErr w:type="spellStart"/>
      <w:r w:rsidRPr="00E9015B">
        <w:rPr>
          <w:rFonts w:ascii="Palatino Linotype" w:eastAsia="Palatino Linotype" w:hAnsi="Palatino Linotype" w:cs="Palatino Linotype"/>
        </w:rPr>
        <w:t>presupuestación</w:t>
      </w:r>
      <w:proofErr w:type="spellEnd"/>
      <w:r w:rsidRPr="00E9015B">
        <w:rPr>
          <w:rFonts w:ascii="Palatino Linotype" w:eastAsia="Palatino Linotype" w:hAnsi="Palatino Linotype" w:cs="Palatino Linotype"/>
        </w:rPr>
        <w:t>, evaluación y contabilidad gubernamental.</w:t>
      </w:r>
    </w:p>
    <w:p w14:paraId="7B186881" w14:textId="77777777" w:rsidR="000D2D74" w:rsidRPr="00E9015B" w:rsidRDefault="000D2D74" w:rsidP="00E9015B">
      <w:pPr>
        <w:spacing w:line="360" w:lineRule="auto"/>
        <w:jc w:val="both"/>
        <w:rPr>
          <w:rFonts w:ascii="Palatino Linotype" w:eastAsia="Palatino Linotype" w:hAnsi="Palatino Linotype" w:cs="Palatino Linotype"/>
        </w:rPr>
      </w:pPr>
    </w:p>
    <w:p w14:paraId="726E28FA" w14:textId="77777777" w:rsidR="000D2D74" w:rsidRPr="00E9015B" w:rsidRDefault="00E41D95" w:rsidP="00E9015B">
      <w:pPr>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 xml:space="preserve">Al respecto, si bien es cierto que el Código Financiero del Estado de México y Municipios establece la obligación de los Municipios para llevar los registros contables y presupuestales, también lo es que dicho ordenamiento jurídico no establece que </w:t>
      </w:r>
      <w:r w:rsidRPr="00E9015B">
        <w:rPr>
          <w:rFonts w:ascii="Palatino Linotype" w:eastAsia="Palatino Linotype" w:hAnsi="Palatino Linotype" w:cs="Palatino Linotype"/>
        </w:rPr>
        <w:lastRenderedPageBreak/>
        <w:t xml:space="preserve">debemos entender por registro contable y presupuestal; sin embargo, el “Glosario de Términos Administrativos”, emitido por el Instituto Nacional de Administración Pública, A.C. y el “Glosario de Términos para el Proceso de Planeación, Programación, </w:t>
      </w:r>
      <w:proofErr w:type="spellStart"/>
      <w:r w:rsidRPr="00E9015B">
        <w:rPr>
          <w:rFonts w:ascii="Palatino Linotype" w:eastAsia="Palatino Linotype" w:hAnsi="Palatino Linotype" w:cs="Palatino Linotype"/>
        </w:rPr>
        <w:t>Presupuestación</w:t>
      </w:r>
      <w:proofErr w:type="spellEnd"/>
      <w:r w:rsidRPr="00E9015B">
        <w:rPr>
          <w:rFonts w:ascii="Palatino Linotype" w:eastAsia="Palatino Linotype" w:hAnsi="Palatino Linotype" w:cs="Palatino Linotype"/>
        </w:rPr>
        <w:t xml:space="preserve">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0726F270" w14:textId="77777777" w:rsidR="000D2D74" w:rsidRPr="00E9015B" w:rsidRDefault="000D2D74" w:rsidP="00E9015B">
      <w:pPr>
        <w:jc w:val="both"/>
        <w:rPr>
          <w:rFonts w:ascii="Palatino Linotype" w:eastAsia="Palatino Linotype" w:hAnsi="Palatino Linotype" w:cs="Palatino Linotype"/>
        </w:rPr>
      </w:pPr>
    </w:p>
    <w:p w14:paraId="7C2F70A6" w14:textId="77777777" w:rsidR="000D2D74" w:rsidRPr="00E9015B" w:rsidRDefault="00E41D95" w:rsidP="00E9015B">
      <w:pPr>
        <w:ind w:left="851" w:right="1134"/>
        <w:jc w:val="both"/>
        <w:rPr>
          <w:rFonts w:ascii="Palatino Linotype" w:eastAsia="Palatino Linotype" w:hAnsi="Palatino Linotype" w:cs="Palatino Linotype"/>
          <w:b/>
          <w:i/>
          <w:sz w:val="22"/>
          <w:szCs w:val="22"/>
        </w:rPr>
      </w:pPr>
      <w:r w:rsidRPr="00E9015B">
        <w:rPr>
          <w:rFonts w:ascii="Palatino Linotype" w:eastAsia="Palatino Linotype" w:hAnsi="Palatino Linotype" w:cs="Palatino Linotype"/>
          <w:b/>
          <w:i/>
          <w:sz w:val="22"/>
          <w:szCs w:val="22"/>
        </w:rPr>
        <w:t xml:space="preserve">“REGISTRO CONTABLE </w:t>
      </w:r>
    </w:p>
    <w:p w14:paraId="430198D3" w14:textId="77777777" w:rsidR="000D2D74" w:rsidRPr="00E9015B" w:rsidRDefault="00E41D95" w:rsidP="00E9015B">
      <w:pPr>
        <w:ind w:left="851" w:right="1134"/>
        <w:jc w:val="both"/>
        <w:rPr>
          <w:rFonts w:ascii="Palatino Linotype" w:eastAsia="Palatino Linotype" w:hAnsi="Palatino Linotype" w:cs="Palatino Linotype"/>
          <w:i/>
          <w:sz w:val="22"/>
          <w:szCs w:val="22"/>
        </w:rPr>
      </w:pPr>
      <w:r w:rsidRPr="00E9015B">
        <w:rPr>
          <w:rFonts w:ascii="Palatino Linotype" w:eastAsia="Palatino Linotype" w:hAnsi="Palatino Linotype" w:cs="Palatino Linotype"/>
          <w:i/>
          <w:sz w:val="22"/>
          <w:szCs w:val="22"/>
        </w:rPr>
        <w:t>Asiento que se realiza en los libros de contabilidad de las actividades relacionadas con el ingreso y egresos de un ente económico.”</w:t>
      </w:r>
    </w:p>
    <w:p w14:paraId="2F50AEB2" w14:textId="77777777" w:rsidR="000D2D74" w:rsidRPr="00E9015B" w:rsidRDefault="00E41D95" w:rsidP="00E9015B">
      <w:pPr>
        <w:ind w:left="851" w:right="1134"/>
        <w:jc w:val="both"/>
        <w:rPr>
          <w:rFonts w:ascii="Palatino Linotype" w:eastAsia="Palatino Linotype" w:hAnsi="Palatino Linotype" w:cs="Palatino Linotype"/>
          <w:b/>
          <w:i/>
          <w:sz w:val="22"/>
          <w:szCs w:val="22"/>
        </w:rPr>
      </w:pPr>
      <w:r w:rsidRPr="00E9015B">
        <w:rPr>
          <w:rFonts w:ascii="Palatino Linotype" w:eastAsia="Palatino Linotype" w:hAnsi="Palatino Linotype" w:cs="Palatino Linotype"/>
          <w:b/>
          <w:i/>
          <w:sz w:val="22"/>
          <w:szCs w:val="22"/>
        </w:rPr>
        <w:t>“REGISTRO PRESUPUESTARIO</w:t>
      </w:r>
    </w:p>
    <w:p w14:paraId="454AA68D" w14:textId="77777777" w:rsidR="000D2D74" w:rsidRPr="00E9015B" w:rsidRDefault="00E41D95" w:rsidP="00E9015B">
      <w:pPr>
        <w:ind w:left="851" w:right="1134"/>
        <w:jc w:val="both"/>
        <w:rPr>
          <w:rFonts w:ascii="Palatino Linotype" w:eastAsia="Palatino Linotype" w:hAnsi="Palatino Linotype" w:cs="Palatino Linotype"/>
          <w:i/>
          <w:sz w:val="22"/>
          <w:szCs w:val="22"/>
        </w:rPr>
      </w:pPr>
      <w:r w:rsidRPr="00E9015B">
        <w:rPr>
          <w:rFonts w:ascii="Palatino Linotype" w:eastAsia="Palatino Linotype" w:hAnsi="Palatino Linotype" w:cs="Palatino Linotype"/>
          <w:i/>
          <w:sz w:val="22"/>
          <w:szCs w:val="22"/>
        </w:rPr>
        <w:t>Asiento contable de las erogaciones realizadas por las dependencias y entidades con relación a la asignación, modificación y ejercicio de los recursos presupuestarios que se les hayan autorizado.”</w:t>
      </w:r>
    </w:p>
    <w:p w14:paraId="5BE4386D" w14:textId="77777777" w:rsidR="000D2D74" w:rsidRPr="00E9015B" w:rsidRDefault="000D2D74" w:rsidP="00E9015B">
      <w:pPr>
        <w:ind w:left="708"/>
        <w:jc w:val="both"/>
        <w:rPr>
          <w:rFonts w:ascii="Palatino Linotype" w:eastAsia="Palatino Linotype" w:hAnsi="Palatino Linotype" w:cs="Palatino Linotype"/>
          <w:i/>
          <w:sz w:val="22"/>
          <w:szCs w:val="22"/>
        </w:rPr>
      </w:pPr>
    </w:p>
    <w:p w14:paraId="5D559931" w14:textId="77777777" w:rsidR="000D2D74" w:rsidRPr="00E9015B" w:rsidRDefault="00E41D95" w:rsidP="00E9015B">
      <w:pPr>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Por otra parte, se establece que el sistema de contabilidad sobre base acumulativa total se sustentará en los principios de contabilidad gubernamental.</w:t>
      </w:r>
    </w:p>
    <w:p w14:paraId="37E2E6B6" w14:textId="77777777" w:rsidR="000D2D74" w:rsidRPr="00E9015B" w:rsidRDefault="000D2D74" w:rsidP="00E9015B">
      <w:pPr>
        <w:spacing w:line="360" w:lineRule="auto"/>
        <w:jc w:val="both"/>
        <w:rPr>
          <w:rFonts w:ascii="Palatino Linotype" w:eastAsia="Palatino Linotype" w:hAnsi="Palatino Linotype" w:cs="Palatino Linotype"/>
        </w:rPr>
      </w:pPr>
    </w:p>
    <w:p w14:paraId="16B99BE7" w14:textId="77777777" w:rsidR="000D2D74" w:rsidRPr="00E9015B" w:rsidRDefault="00E41D95" w:rsidP="00E9015B">
      <w:pPr>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699EA0D7" w14:textId="77777777" w:rsidR="000D2D74" w:rsidRPr="00E9015B" w:rsidRDefault="000D2D74" w:rsidP="00E9015B">
      <w:pPr>
        <w:spacing w:line="360" w:lineRule="auto"/>
        <w:jc w:val="both"/>
        <w:rPr>
          <w:rFonts w:ascii="Palatino Linotype" w:eastAsia="Palatino Linotype" w:hAnsi="Palatino Linotype" w:cs="Palatino Linotype"/>
        </w:rPr>
      </w:pPr>
    </w:p>
    <w:p w14:paraId="058D5397" w14:textId="77777777" w:rsidR="000D2D74" w:rsidRPr="00E9015B" w:rsidRDefault="00E41D95" w:rsidP="00E9015B">
      <w:pPr>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lastRenderedPageBreak/>
        <w:t>Cabe destacar, que el ordenamiento legal en cita establece que todo registro contable y presupuestal deberá estar soportado con los documentos comprobatorios originales, los que deberán permanecer en custodia y conservación de la Unidad administrativa correspondiente y a disposición del Órgano Superior de Fiscalización del Estado de México; por un término de cinco años contados a partir del ejercicio presupuestal siguiente al que corresponda.</w:t>
      </w:r>
    </w:p>
    <w:p w14:paraId="19CC8885" w14:textId="77777777" w:rsidR="000D2D74" w:rsidRPr="00E9015B" w:rsidRDefault="000D2D74" w:rsidP="00E9015B">
      <w:pPr>
        <w:spacing w:line="360" w:lineRule="auto"/>
        <w:jc w:val="both"/>
        <w:rPr>
          <w:rFonts w:ascii="Palatino Linotype" w:eastAsia="Palatino Linotype" w:hAnsi="Palatino Linotype" w:cs="Palatino Linotype"/>
        </w:rPr>
      </w:pPr>
    </w:p>
    <w:p w14:paraId="569E26CA" w14:textId="77777777" w:rsidR="000D2D74" w:rsidRPr="00E9015B" w:rsidRDefault="00E41D95" w:rsidP="00E9015B">
      <w:pPr>
        <w:widowControl w:val="0"/>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 xml:space="preserve">Atento a lo anterior, este Órgano Colegiado advierte que la información solicitada se trata de información pública, ya que se tratan de recursos públicos que permite una rendición de cuentas eficaz y suficiente para un debido estado de derecho, por lo que ha quedado demostrado que se genera un soporte documental; información a la cual le reviste el carácter de pública de conformidad con lo dispuesto por los artículos 3, fracción XI y 4 y de la Ley de Transparencia y Acceso a la Información Pública del Estado de México y Municipios. </w:t>
      </w:r>
    </w:p>
    <w:p w14:paraId="0C42F05F" w14:textId="77777777" w:rsidR="000D2D74" w:rsidRPr="00E9015B" w:rsidRDefault="000D2D74" w:rsidP="00E9015B">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rPr>
      </w:pPr>
    </w:p>
    <w:p w14:paraId="7F0C2FF2" w14:textId="77777777" w:rsidR="000D2D74" w:rsidRPr="00E9015B" w:rsidRDefault="00E41D95" w:rsidP="00E9015B">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De tales circunstancias y atendiendo a que el servidor público habilitado se pronunció en sentido negativo argumentando que los recibos se entregan al contribuyent</w:t>
      </w:r>
      <w:r w:rsidR="007B6632" w:rsidRPr="00E9015B">
        <w:rPr>
          <w:rFonts w:ascii="Palatino Linotype" w:eastAsia="Palatino Linotype" w:hAnsi="Palatino Linotype" w:cs="Palatino Linotype"/>
        </w:rPr>
        <w:t xml:space="preserve">e y que no cuenta con el </w:t>
      </w:r>
      <w:proofErr w:type="spellStart"/>
      <w:r w:rsidR="007B6632" w:rsidRPr="00E9015B">
        <w:rPr>
          <w:rFonts w:ascii="Palatino Linotype" w:eastAsia="Palatino Linotype" w:hAnsi="Palatino Linotype" w:cs="Palatino Linotype"/>
        </w:rPr>
        <w:t>contrar</w:t>
      </w:r>
      <w:r w:rsidRPr="00E9015B">
        <w:rPr>
          <w:rFonts w:ascii="Palatino Linotype" w:eastAsia="Palatino Linotype" w:hAnsi="Palatino Linotype" w:cs="Palatino Linotype"/>
        </w:rPr>
        <w:t>recibo</w:t>
      </w:r>
      <w:proofErr w:type="spellEnd"/>
      <w:r w:rsidRPr="00E9015B">
        <w:rPr>
          <w:rFonts w:ascii="Palatino Linotype" w:eastAsia="Palatino Linotype" w:hAnsi="Palatino Linotype" w:cs="Palatino Linotype"/>
        </w:rPr>
        <w:t xml:space="preserve"> del pago que realizó el contribuyente por el servicio prestado por </w:t>
      </w:r>
      <w:r w:rsidRPr="00E9015B">
        <w:rPr>
          <w:rFonts w:ascii="Palatino Linotype" w:eastAsia="Palatino Linotype" w:hAnsi="Palatino Linotype" w:cs="Palatino Linotype"/>
          <w:b/>
        </w:rPr>
        <w:t>EL SUJETO OBLIGADO</w:t>
      </w:r>
      <w:r w:rsidRPr="00E9015B">
        <w:rPr>
          <w:rFonts w:ascii="Palatino Linotype" w:eastAsia="Palatino Linotype" w:hAnsi="Palatino Linotype" w:cs="Palatino Linotype"/>
        </w:rPr>
        <w:t xml:space="preserve">, este Órgano Garante determina ordenar al </w:t>
      </w:r>
      <w:r w:rsidRPr="00E9015B">
        <w:rPr>
          <w:rFonts w:ascii="Palatino Linotype" w:eastAsia="Palatino Linotype" w:hAnsi="Palatino Linotype" w:cs="Palatino Linotype"/>
          <w:b/>
        </w:rPr>
        <w:t xml:space="preserve">SUJETO OBLIGADO </w:t>
      </w:r>
      <w:r w:rsidRPr="00E9015B">
        <w:rPr>
          <w:rFonts w:ascii="Palatino Linotype" w:eastAsia="Palatino Linotype" w:hAnsi="Palatino Linotype" w:cs="Palatino Linotype"/>
        </w:rPr>
        <w:t xml:space="preserve">emita el Acuerdo de Inexistencia en términos de los artículos 49, fracciones II y XIII, 169 y 170 de la Ley de Transparencia y Acceso a la Información </w:t>
      </w:r>
      <w:r w:rsidRPr="00E9015B">
        <w:rPr>
          <w:rFonts w:ascii="Palatino Linotype" w:eastAsia="Palatino Linotype" w:hAnsi="Palatino Linotype" w:cs="Palatino Linotype"/>
        </w:rPr>
        <w:lastRenderedPageBreak/>
        <w:t>Pública del Estado de México y Municipios, respecto</w:t>
      </w:r>
      <w:r w:rsidR="007B6632" w:rsidRPr="00E9015B">
        <w:rPr>
          <w:rFonts w:ascii="Palatino Linotype" w:eastAsia="Palatino Linotype" w:hAnsi="Palatino Linotype" w:cs="Palatino Linotype"/>
        </w:rPr>
        <w:t xml:space="preserve"> del </w:t>
      </w:r>
      <w:proofErr w:type="spellStart"/>
      <w:r w:rsidR="007B6632" w:rsidRPr="00E9015B">
        <w:rPr>
          <w:rFonts w:ascii="Palatino Linotype" w:eastAsia="Palatino Linotype" w:hAnsi="Palatino Linotype" w:cs="Palatino Linotype"/>
        </w:rPr>
        <w:t>contrar</w:t>
      </w:r>
      <w:r w:rsidRPr="00E9015B">
        <w:rPr>
          <w:rFonts w:ascii="Palatino Linotype" w:eastAsia="Palatino Linotype" w:hAnsi="Palatino Linotype" w:cs="Palatino Linotype"/>
        </w:rPr>
        <w:t>recibo</w:t>
      </w:r>
      <w:proofErr w:type="spellEnd"/>
      <w:r w:rsidRPr="00E9015B">
        <w:rPr>
          <w:rFonts w:ascii="Palatino Linotype" w:eastAsia="Palatino Linotype" w:hAnsi="Palatino Linotype" w:cs="Palatino Linotype"/>
        </w:rPr>
        <w:t xml:space="preserve"> solicitados por el particular, en el periodo comprendido del uno de enero de dos mil veintidós y seis de noviembre de dos mil veintitrés, pues de acuerdo al análisis realizado </w:t>
      </w:r>
      <w:r w:rsidRPr="00E9015B">
        <w:rPr>
          <w:rFonts w:ascii="Palatino Linotype" w:eastAsia="Palatino Linotype" w:hAnsi="Palatino Linotype" w:cs="Palatino Linotype"/>
          <w:b/>
        </w:rPr>
        <w:t>EL SUJETO OBLIGADO</w:t>
      </w:r>
      <w:r w:rsidRPr="00E9015B">
        <w:rPr>
          <w:rFonts w:ascii="Palatino Linotype" w:eastAsia="Palatino Linotype" w:hAnsi="Palatino Linotype" w:cs="Palatino Linotype"/>
        </w:rPr>
        <w:t xml:space="preserve"> debería a contar con dicha información.</w:t>
      </w:r>
    </w:p>
    <w:p w14:paraId="1198430A" w14:textId="77777777" w:rsidR="000D2D74" w:rsidRPr="00E9015B" w:rsidRDefault="000D2D74" w:rsidP="00E9015B">
      <w:pPr>
        <w:spacing w:line="360" w:lineRule="auto"/>
        <w:jc w:val="both"/>
        <w:rPr>
          <w:rFonts w:ascii="Palatino Linotype" w:eastAsia="Palatino Linotype" w:hAnsi="Palatino Linotype" w:cs="Palatino Linotype"/>
        </w:rPr>
      </w:pPr>
    </w:p>
    <w:p w14:paraId="19508E4F" w14:textId="77777777" w:rsidR="000D2D74" w:rsidRPr="00E9015B" w:rsidRDefault="00E41D95" w:rsidP="00E9015B">
      <w:pPr>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Lo anterior es así, pues cuando no exista la documentación de la cual se tiene la fuente obligacional para generarla, poseerla o administrarla y con la que se pueda dar respuesta a una solicitud de información, la autoridad tiene la obligación de emitir un acuerdo de inexistencia, el cual debe reunir los requisitos señalados en la norma jurídica, según se establece en el artículo 19 de la Ley de Transparencia Estatal, que a la letra dispone lo siguiente:</w:t>
      </w:r>
    </w:p>
    <w:p w14:paraId="42701E9A" w14:textId="77777777" w:rsidR="000D2D74" w:rsidRPr="00E9015B" w:rsidRDefault="000D2D74" w:rsidP="00E9015B">
      <w:pPr>
        <w:jc w:val="both"/>
        <w:rPr>
          <w:rFonts w:ascii="Palatino Linotype" w:eastAsia="Palatino Linotype" w:hAnsi="Palatino Linotype" w:cs="Palatino Linotype"/>
        </w:rPr>
      </w:pPr>
    </w:p>
    <w:p w14:paraId="6252D2BC" w14:textId="77777777" w:rsidR="000D2D74" w:rsidRPr="00E9015B" w:rsidRDefault="00E41D95" w:rsidP="00E9015B">
      <w:pPr>
        <w:ind w:left="851" w:right="899"/>
        <w:jc w:val="both"/>
        <w:rPr>
          <w:rFonts w:ascii="Palatino Linotype" w:eastAsia="Palatino Linotype" w:hAnsi="Palatino Linotype" w:cs="Palatino Linotype"/>
          <w:i/>
          <w:sz w:val="22"/>
          <w:szCs w:val="22"/>
        </w:rPr>
      </w:pPr>
      <w:r w:rsidRPr="00E9015B">
        <w:rPr>
          <w:rFonts w:ascii="Palatino Linotype" w:eastAsia="Palatino Linotype" w:hAnsi="Palatino Linotype" w:cs="Palatino Linotype"/>
          <w:b/>
          <w:i/>
        </w:rPr>
        <w:t>Artículo 19.</w:t>
      </w:r>
      <w:r w:rsidRPr="00E9015B">
        <w:rPr>
          <w:rFonts w:ascii="Palatino Linotype" w:eastAsia="Palatino Linotype" w:hAnsi="Palatino Linotype" w:cs="Palatino Linotype"/>
          <w:i/>
        </w:rPr>
        <w:t xml:space="preserve"> Se presume que la información debe existir si se refiere a las facultades, competencias y funciones que los ordenamientos jurídicos aplicables otorgan a los sujetos obligados.</w:t>
      </w:r>
    </w:p>
    <w:p w14:paraId="1E6B5981" w14:textId="77777777" w:rsidR="000D2D74" w:rsidRPr="00E9015B" w:rsidRDefault="000D2D74" w:rsidP="00E9015B">
      <w:pPr>
        <w:ind w:left="851" w:right="899"/>
        <w:jc w:val="both"/>
        <w:rPr>
          <w:rFonts w:ascii="Palatino Linotype" w:eastAsia="Palatino Linotype" w:hAnsi="Palatino Linotype" w:cs="Palatino Linotype"/>
          <w:i/>
        </w:rPr>
      </w:pPr>
    </w:p>
    <w:p w14:paraId="17557039" w14:textId="77777777" w:rsidR="000D2D74" w:rsidRPr="00E9015B" w:rsidRDefault="00E41D95" w:rsidP="00E9015B">
      <w:pPr>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43BF03B0" w14:textId="77777777" w:rsidR="000D2D74" w:rsidRPr="00E9015B" w:rsidRDefault="000D2D74" w:rsidP="00E9015B">
      <w:pPr>
        <w:ind w:left="851" w:right="899"/>
        <w:jc w:val="both"/>
        <w:rPr>
          <w:rFonts w:ascii="Palatino Linotype" w:eastAsia="Palatino Linotype" w:hAnsi="Palatino Linotype" w:cs="Palatino Linotype"/>
          <w:i/>
        </w:rPr>
      </w:pPr>
    </w:p>
    <w:p w14:paraId="11FD4DA2" w14:textId="77777777" w:rsidR="000D2D74" w:rsidRPr="00E9015B" w:rsidRDefault="00E41D95" w:rsidP="00E9015B">
      <w:pPr>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b/>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r w:rsidRPr="00E9015B">
        <w:rPr>
          <w:rFonts w:ascii="Palatino Linotype" w:eastAsia="Palatino Linotype" w:hAnsi="Palatino Linotype" w:cs="Palatino Linotype"/>
          <w:i/>
        </w:rPr>
        <w:t>.</w:t>
      </w:r>
    </w:p>
    <w:p w14:paraId="3D97F966" w14:textId="77777777" w:rsidR="000D2D74" w:rsidRPr="00E9015B" w:rsidRDefault="000D2D74" w:rsidP="00E9015B">
      <w:pPr>
        <w:jc w:val="both"/>
        <w:rPr>
          <w:rFonts w:ascii="Palatino Linotype" w:eastAsia="Palatino Linotype" w:hAnsi="Palatino Linotype" w:cs="Palatino Linotype"/>
        </w:rPr>
      </w:pPr>
    </w:p>
    <w:p w14:paraId="0A4784B7" w14:textId="77777777" w:rsidR="000D2D74" w:rsidRPr="00E9015B" w:rsidRDefault="00E41D95" w:rsidP="00E9015B">
      <w:pPr>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lastRenderedPageBreak/>
        <w:t xml:space="preserve">En el caso en concreto, se deduce que la información solicitada debió ser poseída o administrada por </w:t>
      </w:r>
      <w:r w:rsidRPr="00E9015B">
        <w:rPr>
          <w:rFonts w:ascii="Palatino Linotype" w:eastAsia="Palatino Linotype" w:hAnsi="Palatino Linotype" w:cs="Palatino Linotype"/>
          <w:b/>
        </w:rPr>
        <w:t>EL SUJETO OBLIGADO</w:t>
      </w:r>
      <w:r w:rsidRPr="00E9015B">
        <w:rPr>
          <w:rFonts w:ascii="Palatino Linotype" w:eastAsia="Palatino Linotype" w:hAnsi="Palatino Linotype" w:cs="Palatino Linotype"/>
        </w:rPr>
        <w:t>; sin embargo, debido a que éste no cuenta con el documento requerido, se actualiza la hipótesis prevista en el tercer párrafo del artículo citado. De ser el caso, es necesario hacer referencia a los criterios orientadores aprobados por el Pleno de este Instituto, que establecen el criterio de inexistencia y en qué circunstancia debe emitirse la declaratoria de la misma:</w:t>
      </w:r>
    </w:p>
    <w:p w14:paraId="74BB1EF8" w14:textId="77777777" w:rsidR="000D2D74" w:rsidRPr="00E9015B" w:rsidRDefault="000D2D74" w:rsidP="00E9015B">
      <w:pPr>
        <w:ind w:left="567" w:right="567"/>
        <w:jc w:val="both"/>
        <w:rPr>
          <w:rFonts w:ascii="Palatino Linotype" w:eastAsia="Palatino Linotype" w:hAnsi="Palatino Linotype" w:cs="Palatino Linotype"/>
          <w:sz w:val="22"/>
          <w:szCs w:val="22"/>
        </w:rPr>
      </w:pPr>
    </w:p>
    <w:p w14:paraId="499FFCAA" w14:textId="77777777" w:rsidR="000D2D74" w:rsidRPr="00E9015B" w:rsidRDefault="00E41D95" w:rsidP="00E9015B">
      <w:pPr>
        <w:ind w:left="851" w:right="899"/>
        <w:jc w:val="center"/>
        <w:rPr>
          <w:rFonts w:ascii="Palatino Linotype" w:eastAsia="Palatino Linotype" w:hAnsi="Palatino Linotype" w:cs="Palatino Linotype"/>
          <w:b/>
          <w:i/>
        </w:rPr>
      </w:pPr>
      <w:r w:rsidRPr="00E9015B">
        <w:rPr>
          <w:rFonts w:ascii="Palatino Linotype" w:eastAsia="Palatino Linotype" w:hAnsi="Palatino Linotype" w:cs="Palatino Linotype"/>
          <w:b/>
          <w:i/>
        </w:rPr>
        <w:t>CRITERIO 0003-11</w:t>
      </w:r>
    </w:p>
    <w:p w14:paraId="19ACE73E" w14:textId="77777777" w:rsidR="000D2D74" w:rsidRPr="00E9015B" w:rsidRDefault="000D2D74" w:rsidP="00E9015B">
      <w:pPr>
        <w:ind w:left="851" w:right="899"/>
        <w:jc w:val="both"/>
        <w:rPr>
          <w:rFonts w:ascii="Palatino Linotype" w:eastAsia="Palatino Linotype" w:hAnsi="Palatino Linotype" w:cs="Palatino Linotype"/>
          <w:b/>
          <w:i/>
        </w:rPr>
      </w:pPr>
    </w:p>
    <w:p w14:paraId="192FF511" w14:textId="77777777" w:rsidR="000D2D74" w:rsidRPr="00E9015B" w:rsidRDefault="00E41D95" w:rsidP="00E9015B">
      <w:pPr>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b/>
          <w:i/>
        </w:rPr>
        <w:t>INEXISTENCIA, CONCEPTO DE, EN MATERIA DE TRANSPARENCIA</w:t>
      </w:r>
      <w:r w:rsidRPr="00E9015B">
        <w:rPr>
          <w:rFonts w:ascii="Palatino Linotype" w:eastAsia="Palatino Linotype" w:hAnsi="Palatino Linotype" w:cs="Palatino Linotype"/>
          <w:i/>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5FD941D9" w14:textId="77777777" w:rsidR="000D2D74" w:rsidRPr="00E9015B" w:rsidRDefault="000D2D74" w:rsidP="00E9015B">
      <w:pPr>
        <w:ind w:left="851" w:right="899"/>
        <w:jc w:val="both"/>
        <w:rPr>
          <w:rFonts w:ascii="Palatino Linotype" w:eastAsia="Palatino Linotype" w:hAnsi="Palatino Linotype" w:cs="Palatino Linotype"/>
          <w:i/>
        </w:rPr>
      </w:pPr>
    </w:p>
    <w:p w14:paraId="2CC01646" w14:textId="77777777" w:rsidR="000D2D74" w:rsidRPr="00E9015B" w:rsidRDefault="00E41D95" w:rsidP="00E9015B">
      <w:pPr>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6023393E" w14:textId="77777777" w:rsidR="000D2D74" w:rsidRPr="00E9015B" w:rsidRDefault="00E41D95" w:rsidP="00E9015B">
      <w:pPr>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 xml:space="preserve">b) En los casos en que por las atribuciones conferidas al Sujeto Obligado éste debió generar, administrar o poseer la información, pero en incumplimiento a la normatividad respectiva no llevó a cabo </w:t>
      </w:r>
      <w:proofErr w:type="gramStart"/>
      <w:r w:rsidRPr="00E9015B">
        <w:rPr>
          <w:rFonts w:ascii="Palatino Linotype" w:eastAsia="Palatino Linotype" w:hAnsi="Palatino Linotype" w:cs="Palatino Linotype"/>
          <w:i/>
        </w:rPr>
        <w:t>ninguna</w:t>
      </w:r>
      <w:proofErr w:type="gramEnd"/>
      <w:r w:rsidRPr="00E9015B">
        <w:rPr>
          <w:rFonts w:ascii="Palatino Linotype" w:eastAsia="Palatino Linotype" w:hAnsi="Palatino Linotype" w:cs="Palatino Linotype"/>
          <w:i/>
        </w:rPr>
        <w:t xml:space="preserve"> de esas acciones.</w:t>
      </w:r>
    </w:p>
    <w:p w14:paraId="4257FA1B" w14:textId="77777777" w:rsidR="000D2D74" w:rsidRPr="00E9015B" w:rsidRDefault="000D2D74" w:rsidP="00E9015B">
      <w:pPr>
        <w:ind w:left="851" w:right="899"/>
        <w:jc w:val="both"/>
        <w:rPr>
          <w:rFonts w:ascii="Palatino Linotype" w:eastAsia="Palatino Linotype" w:hAnsi="Palatino Linotype" w:cs="Palatino Linotype"/>
          <w:i/>
        </w:rPr>
      </w:pPr>
    </w:p>
    <w:p w14:paraId="4422BDF1" w14:textId="77777777" w:rsidR="000D2D74" w:rsidRPr="00E9015B" w:rsidRDefault="00E41D95" w:rsidP="00E9015B">
      <w:pPr>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03DDA21E" w14:textId="77777777" w:rsidR="000D2D74" w:rsidRPr="00E9015B" w:rsidRDefault="00E41D95" w:rsidP="00E9015B">
      <w:pPr>
        <w:ind w:left="851" w:right="899"/>
        <w:jc w:val="center"/>
        <w:rPr>
          <w:rFonts w:ascii="Palatino Linotype" w:eastAsia="Palatino Linotype" w:hAnsi="Palatino Linotype" w:cs="Palatino Linotype"/>
          <w:b/>
          <w:i/>
        </w:rPr>
      </w:pPr>
      <w:r w:rsidRPr="00E9015B">
        <w:rPr>
          <w:rFonts w:ascii="Palatino Linotype" w:eastAsia="Palatino Linotype" w:hAnsi="Palatino Linotype" w:cs="Palatino Linotype"/>
          <w:b/>
          <w:i/>
        </w:rPr>
        <w:lastRenderedPageBreak/>
        <w:t>CRITERIO 0004-11</w:t>
      </w:r>
    </w:p>
    <w:p w14:paraId="68A10B06" w14:textId="77777777" w:rsidR="000D2D74" w:rsidRPr="00E9015B" w:rsidRDefault="000D2D74" w:rsidP="00E9015B">
      <w:pPr>
        <w:ind w:left="851" w:right="899"/>
        <w:jc w:val="both"/>
        <w:rPr>
          <w:rFonts w:ascii="Palatino Linotype" w:eastAsia="Palatino Linotype" w:hAnsi="Palatino Linotype" w:cs="Palatino Linotype"/>
          <w:b/>
          <w:i/>
        </w:rPr>
      </w:pPr>
    </w:p>
    <w:p w14:paraId="0530D2E1" w14:textId="77777777" w:rsidR="000D2D74" w:rsidRPr="00E9015B" w:rsidRDefault="00E41D95" w:rsidP="00E9015B">
      <w:pPr>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b/>
          <w:i/>
        </w:rPr>
        <w:t>INEXISTENCIA. DECLARATORIA DE LA. ALCANCES Y PROCEDIMIENTOS</w:t>
      </w:r>
      <w:r w:rsidRPr="00E9015B">
        <w:rPr>
          <w:rFonts w:ascii="Palatino Linotype" w:eastAsia="Palatino Linotype" w:hAnsi="Palatino Linotype" w:cs="Palatino Linotype"/>
          <w:i/>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3D16B238" w14:textId="77777777" w:rsidR="000D2D74" w:rsidRPr="00E9015B" w:rsidRDefault="000D2D74" w:rsidP="00E9015B">
      <w:pPr>
        <w:ind w:left="851" w:right="899"/>
        <w:jc w:val="both"/>
        <w:rPr>
          <w:rFonts w:ascii="Palatino Linotype" w:eastAsia="Palatino Linotype" w:hAnsi="Palatino Linotype" w:cs="Palatino Linotype"/>
          <w:i/>
        </w:rPr>
      </w:pPr>
    </w:p>
    <w:p w14:paraId="2ABFD5D4" w14:textId="77777777" w:rsidR="000D2D74" w:rsidRPr="00E9015B" w:rsidRDefault="00E41D95" w:rsidP="00E9015B">
      <w:pPr>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Bajo el entendido de que dicha búsqueda exhaustiva permitirá dos determinaciones:</w:t>
      </w:r>
    </w:p>
    <w:p w14:paraId="1C7AE46F" w14:textId="77777777" w:rsidR="000D2D74" w:rsidRPr="00E9015B" w:rsidRDefault="000D2D74" w:rsidP="00E9015B">
      <w:pPr>
        <w:ind w:left="851" w:right="899"/>
        <w:jc w:val="both"/>
        <w:rPr>
          <w:rFonts w:ascii="Palatino Linotype" w:eastAsia="Palatino Linotype" w:hAnsi="Palatino Linotype" w:cs="Palatino Linotype"/>
          <w:i/>
        </w:rPr>
      </w:pPr>
    </w:p>
    <w:p w14:paraId="319A3591" w14:textId="77777777" w:rsidR="000D2D74" w:rsidRPr="00E9015B" w:rsidRDefault="00E41D95" w:rsidP="00E9015B">
      <w:pPr>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1ª) Que se localice la documentación que contenga la información solicitada y de ser así la información pueda entregarse al solicitante en la forma en que se encuentra disponible, o</w:t>
      </w:r>
    </w:p>
    <w:p w14:paraId="0405BAD8" w14:textId="77777777" w:rsidR="000D2D74" w:rsidRPr="00E9015B" w:rsidRDefault="00E41D95" w:rsidP="00E9015B">
      <w:pPr>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 xml:space="preserve">2ª) Que no se haya encontrado documento alguno que contenga la información requerida, por lo que agotadas las medidas necesarias de búsqueda de la información y de no encontrarla, el Comité de Información </w:t>
      </w:r>
      <w:r w:rsidRPr="00E9015B">
        <w:rPr>
          <w:rFonts w:ascii="Palatino Linotype" w:eastAsia="Palatino Linotype" w:hAnsi="Palatino Linotype" w:cs="Palatino Linotype"/>
          <w:i/>
        </w:rPr>
        <w:lastRenderedPageBreak/>
        <w:t>deba emitir el dictamen de declaratoria de inexistencia y notificarlo al interesado.</w:t>
      </w:r>
    </w:p>
    <w:p w14:paraId="6ADDA8AA" w14:textId="77777777" w:rsidR="000D2D74" w:rsidRPr="00E9015B" w:rsidRDefault="000D2D74" w:rsidP="00E9015B">
      <w:pPr>
        <w:ind w:left="851" w:right="899"/>
        <w:jc w:val="both"/>
        <w:rPr>
          <w:rFonts w:ascii="Palatino Linotype" w:eastAsia="Palatino Linotype" w:hAnsi="Palatino Linotype" w:cs="Palatino Linotype"/>
          <w:i/>
        </w:rPr>
      </w:pPr>
    </w:p>
    <w:p w14:paraId="549C6470" w14:textId="77777777" w:rsidR="000D2D74" w:rsidRPr="00E9015B" w:rsidRDefault="00E41D95" w:rsidP="00E9015B">
      <w:pPr>
        <w:ind w:left="851" w:right="899"/>
        <w:jc w:val="both"/>
        <w:rPr>
          <w:rFonts w:ascii="Palatino Linotype" w:eastAsia="Palatino Linotype" w:hAnsi="Palatino Linotype" w:cs="Palatino Linotype"/>
          <w:i/>
        </w:rPr>
      </w:pPr>
      <w:r w:rsidRPr="00E9015B">
        <w:rPr>
          <w:rFonts w:ascii="Palatino Linotype" w:eastAsia="Palatino Linotype" w:hAnsi="Palatino Linotype" w:cs="Palatino Linotype"/>
          <w:i/>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0EC5FF12" w14:textId="77777777" w:rsidR="000D2D74" w:rsidRPr="00E9015B" w:rsidRDefault="000D2D74" w:rsidP="00E9015B">
      <w:pPr>
        <w:ind w:right="567"/>
        <w:jc w:val="both"/>
        <w:rPr>
          <w:rFonts w:ascii="Palatino Linotype" w:eastAsia="Palatino Linotype" w:hAnsi="Palatino Linotype" w:cs="Palatino Linotype"/>
        </w:rPr>
      </w:pPr>
    </w:p>
    <w:p w14:paraId="5CD71BF8" w14:textId="77777777" w:rsidR="000D2D74" w:rsidRPr="00E9015B" w:rsidRDefault="00E41D95" w:rsidP="00E9015B">
      <w:pPr>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Asimismo, es importante considerar lo dispuesto por el artículo 19, de la Ley de la materia, transcrito con antelación, del cual se desprende la presunción de existencia de la información cuando se refiere a las facultades, competencias y funciones otorgadas a los sujetos obligados. Asimismo, se establece, para el caso de que el Sujeto Obligado debió generar, poseer o administrar la información, derivado de sus facultades y no cuenta con ella, el Comité de Información debe emitir un acuerdo de inexistencia, en el que detalle las razones del por qué no obra en sus archivos.</w:t>
      </w:r>
    </w:p>
    <w:p w14:paraId="4358EF68" w14:textId="77777777" w:rsidR="000D2D74" w:rsidRPr="00E9015B" w:rsidRDefault="000D2D74" w:rsidP="00E9015B">
      <w:pPr>
        <w:spacing w:line="360" w:lineRule="auto"/>
        <w:ind w:right="567"/>
        <w:jc w:val="both"/>
        <w:rPr>
          <w:rFonts w:ascii="Palatino Linotype" w:eastAsia="Palatino Linotype" w:hAnsi="Palatino Linotype" w:cs="Palatino Linotype"/>
          <w:b/>
        </w:rPr>
      </w:pPr>
    </w:p>
    <w:p w14:paraId="45E53B5A" w14:textId="77777777" w:rsidR="000D2D74" w:rsidRPr="00E9015B" w:rsidRDefault="00E41D95" w:rsidP="00E9015B">
      <w:pPr>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En referidas condiciones es necesario considerar que al aducir la inexistencia, el</w:t>
      </w:r>
      <w:r w:rsidRPr="00E9015B">
        <w:rPr>
          <w:rFonts w:ascii="Palatino Linotype" w:eastAsia="Palatino Linotype" w:hAnsi="Palatino Linotype" w:cs="Palatino Linotype"/>
          <w:b/>
        </w:rPr>
        <w:t xml:space="preserve"> </w:t>
      </w:r>
      <w:r w:rsidRPr="00E9015B">
        <w:rPr>
          <w:rFonts w:ascii="Palatino Linotype" w:eastAsia="Palatino Linotype" w:hAnsi="Palatino Linotype" w:cs="Palatino Linotype"/>
        </w:rPr>
        <w:t>Sujeto Obligado deberá emitir el acuerdo de inexistencia correspondiente por medio de su Comité de Información, ello en estricto apego a lo dispuesto por el artículo 19, de la Ley de Transparencia del Estado de México y Municipios, puesto que en los casos en que ciertas facultades, competencias o funciones no se hayan ejercido, se debe motivar la respuesta en función de las causas que motiven tal circunstancia, tal como acontece en el caso que nos ocupa.</w:t>
      </w:r>
    </w:p>
    <w:p w14:paraId="0622CBFB" w14:textId="77777777" w:rsidR="000D2D74" w:rsidRPr="00E9015B" w:rsidRDefault="00E41D95" w:rsidP="00E9015B">
      <w:pPr>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lastRenderedPageBreak/>
        <w:t xml:space="preserve">Debido a lo anteriormente expuesto, este Órgano Garante, estima que las razones o motivos de inconformidad hechos valer por </w:t>
      </w:r>
      <w:r w:rsidRPr="00E9015B">
        <w:rPr>
          <w:rFonts w:ascii="Palatino Linotype" w:eastAsia="Palatino Linotype" w:hAnsi="Palatino Linotype" w:cs="Palatino Linotype"/>
          <w:b/>
        </w:rPr>
        <w:t>LA RECURRENTE</w:t>
      </w:r>
      <w:r w:rsidRPr="00E9015B">
        <w:rPr>
          <w:rFonts w:ascii="Palatino Linotype" w:eastAsia="Palatino Linotype" w:hAnsi="Palatino Linotype" w:cs="Palatino Linotype"/>
        </w:rPr>
        <w:t xml:space="preserve"> devienen </w:t>
      </w:r>
      <w:r w:rsidRPr="00E9015B">
        <w:rPr>
          <w:rFonts w:ascii="Palatino Linotype" w:eastAsia="Palatino Linotype" w:hAnsi="Palatino Linotype" w:cs="Palatino Linotype"/>
          <w:b/>
        </w:rPr>
        <w:t>fundadas</w:t>
      </w:r>
      <w:r w:rsidRPr="00E9015B">
        <w:rPr>
          <w:rFonts w:ascii="Palatino Linotype" w:eastAsia="Palatino Linotype" w:hAnsi="Palatino Linotype" w:cs="Palatino Linotype"/>
        </w:rPr>
        <w:t xml:space="preserve"> y suficientes para </w:t>
      </w:r>
      <w:r w:rsidRPr="00E9015B">
        <w:rPr>
          <w:rFonts w:ascii="Palatino Linotype" w:eastAsia="Palatino Linotype" w:hAnsi="Palatino Linotype" w:cs="Palatino Linotype"/>
          <w:b/>
        </w:rPr>
        <w:t>MODIFICAR</w:t>
      </w:r>
      <w:r w:rsidRPr="00E9015B">
        <w:rPr>
          <w:rFonts w:ascii="Palatino Linotype" w:eastAsia="Palatino Linotype" w:hAnsi="Palatino Linotype" w:cs="Palatino Linotype"/>
        </w:rPr>
        <w:t xml:space="preserve"> la respuesta del </w:t>
      </w:r>
      <w:r w:rsidRPr="00E9015B">
        <w:rPr>
          <w:rFonts w:ascii="Palatino Linotype" w:eastAsia="Palatino Linotype" w:hAnsi="Palatino Linotype" w:cs="Palatino Linotype"/>
          <w:b/>
        </w:rPr>
        <w:t>SUJETO OBLIGADO</w:t>
      </w:r>
      <w:r w:rsidRPr="00E9015B">
        <w:rPr>
          <w:rFonts w:ascii="Palatino Linotype" w:eastAsia="Palatino Linotype" w:hAnsi="Palatino Linotype" w:cs="Palatino Linotype"/>
        </w:rPr>
        <w:t xml:space="preserve"> y ordenarle haga entrega de la información descrita en el presente Considerando.</w:t>
      </w:r>
    </w:p>
    <w:p w14:paraId="7FF81F51" w14:textId="77777777" w:rsidR="000D2D74" w:rsidRPr="00E9015B" w:rsidRDefault="000D2D74" w:rsidP="00E9015B">
      <w:pPr>
        <w:spacing w:line="360" w:lineRule="auto"/>
        <w:jc w:val="both"/>
        <w:rPr>
          <w:rFonts w:ascii="Palatino Linotype" w:eastAsia="Palatino Linotype" w:hAnsi="Palatino Linotype" w:cs="Palatino Linotype"/>
        </w:rPr>
      </w:pPr>
    </w:p>
    <w:p w14:paraId="76BC10C9" w14:textId="420E92EC" w:rsidR="000D2D74" w:rsidRPr="00E9015B" w:rsidRDefault="00E41D95" w:rsidP="00FD1BEB">
      <w:pPr>
        <w:widowControl w:val="0"/>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Así, con fundamento en lo prescrito en los artículos 5 párrafos trigésimo, trigésimo primero y trigésimo segundo, fracciones IV y V de la Constitución Política del Estado Libre y Soberano de México; 2, fracción II, 29, 36, fracciones I y II, 176, 178, 179, 181, 185 fracción I, 186 y 188 de la Ley de Transparencia y Acceso a la Información Pública del Estado de México y Municipios, este Pleno:</w:t>
      </w:r>
    </w:p>
    <w:p w14:paraId="7AB7517D" w14:textId="77777777" w:rsidR="00E9015B" w:rsidRDefault="00E9015B" w:rsidP="00E9015B">
      <w:pPr>
        <w:jc w:val="center"/>
        <w:rPr>
          <w:rFonts w:ascii="Palatino Linotype" w:eastAsia="Palatino Linotype" w:hAnsi="Palatino Linotype" w:cs="Palatino Linotype"/>
          <w:b/>
          <w:sz w:val="28"/>
          <w:szCs w:val="28"/>
        </w:rPr>
      </w:pPr>
    </w:p>
    <w:p w14:paraId="4CF7ABE3" w14:textId="4B9B294B" w:rsidR="000D2D74" w:rsidRDefault="00E41D95" w:rsidP="00BF4A7E">
      <w:pPr>
        <w:jc w:val="center"/>
        <w:rPr>
          <w:rFonts w:ascii="Palatino Linotype" w:eastAsia="Palatino Linotype" w:hAnsi="Palatino Linotype" w:cs="Palatino Linotype"/>
          <w:b/>
          <w:sz w:val="28"/>
          <w:szCs w:val="28"/>
        </w:rPr>
      </w:pPr>
      <w:r w:rsidRPr="00E9015B">
        <w:rPr>
          <w:rFonts w:ascii="Palatino Linotype" w:eastAsia="Palatino Linotype" w:hAnsi="Palatino Linotype" w:cs="Palatino Linotype"/>
          <w:b/>
          <w:sz w:val="28"/>
          <w:szCs w:val="28"/>
        </w:rPr>
        <w:t>R E S U E L V E</w:t>
      </w:r>
    </w:p>
    <w:p w14:paraId="5489F18A" w14:textId="77777777" w:rsidR="00E9015B" w:rsidRPr="00E9015B" w:rsidRDefault="00E9015B" w:rsidP="00E9015B">
      <w:pPr>
        <w:jc w:val="center"/>
        <w:rPr>
          <w:rFonts w:ascii="Palatino Linotype" w:eastAsia="Palatino Linotype" w:hAnsi="Palatino Linotype" w:cs="Palatino Linotype"/>
          <w:b/>
          <w:sz w:val="28"/>
          <w:szCs w:val="28"/>
        </w:rPr>
      </w:pPr>
    </w:p>
    <w:p w14:paraId="4B041F50" w14:textId="77777777" w:rsidR="000D2D74" w:rsidRPr="00E9015B" w:rsidRDefault="00E41D95" w:rsidP="00E9015B">
      <w:pPr>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b/>
          <w:sz w:val="28"/>
          <w:szCs w:val="28"/>
        </w:rPr>
        <w:t>PRIMERO</w:t>
      </w:r>
      <w:r w:rsidRPr="00E9015B">
        <w:rPr>
          <w:rFonts w:ascii="Palatino Linotype" w:eastAsia="Palatino Linotype" w:hAnsi="Palatino Linotype" w:cs="Palatino Linotype"/>
          <w:sz w:val="28"/>
          <w:szCs w:val="28"/>
        </w:rPr>
        <w:t>.</w:t>
      </w:r>
      <w:r w:rsidRPr="00E9015B">
        <w:rPr>
          <w:rFonts w:ascii="Palatino Linotype" w:eastAsia="Palatino Linotype" w:hAnsi="Palatino Linotype" w:cs="Palatino Linotype"/>
        </w:rPr>
        <w:t xml:space="preserve"> Resultan </w:t>
      </w:r>
      <w:r w:rsidRPr="00E9015B">
        <w:rPr>
          <w:rFonts w:ascii="Palatino Linotype" w:eastAsia="Palatino Linotype" w:hAnsi="Palatino Linotype" w:cs="Palatino Linotype"/>
          <w:b/>
        </w:rPr>
        <w:t>fundadas</w:t>
      </w:r>
      <w:r w:rsidRPr="00E9015B">
        <w:rPr>
          <w:rFonts w:ascii="Palatino Linotype" w:eastAsia="Palatino Linotype" w:hAnsi="Palatino Linotype" w:cs="Palatino Linotype"/>
        </w:rPr>
        <w:t xml:space="preserve"> las razones o motivos de inconformidad planteadas por </w:t>
      </w:r>
      <w:r w:rsidRPr="00E9015B">
        <w:rPr>
          <w:rFonts w:ascii="Palatino Linotype" w:eastAsia="Palatino Linotype" w:hAnsi="Palatino Linotype" w:cs="Palatino Linotype"/>
          <w:b/>
        </w:rPr>
        <w:t>EL RECURRENTE</w:t>
      </w:r>
      <w:r w:rsidRPr="00E9015B">
        <w:rPr>
          <w:rFonts w:ascii="Palatino Linotype" w:eastAsia="Palatino Linotype" w:hAnsi="Palatino Linotype" w:cs="Palatino Linotype"/>
        </w:rPr>
        <w:t xml:space="preserve">, en términos del Considerando </w:t>
      </w:r>
      <w:r w:rsidRPr="00E9015B">
        <w:rPr>
          <w:rFonts w:ascii="Palatino Linotype" w:eastAsia="Palatino Linotype" w:hAnsi="Palatino Linotype" w:cs="Palatino Linotype"/>
          <w:b/>
        </w:rPr>
        <w:t>QUINTO</w:t>
      </w:r>
      <w:r w:rsidRPr="00E9015B">
        <w:rPr>
          <w:rFonts w:ascii="Palatino Linotype" w:eastAsia="Palatino Linotype" w:hAnsi="Palatino Linotype" w:cs="Palatino Linotype"/>
        </w:rPr>
        <w:t xml:space="preserve"> de la presente resolución.</w:t>
      </w:r>
    </w:p>
    <w:p w14:paraId="78321447" w14:textId="77777777" w:rsidR="000D2D74" w:rsidRPr="00E9015B" w:rsidRDefault="000D2D74" w:rsidP="00BF4A7E">
      <w:pPr>
        <w:jc w:val="both"/>
        <w:rPr>
          <w:rFonts w:ascii="Palatino Linotype" w:eastAsia="Palatino Linotype" w:hAnsi="Palatino Linotype" w:cs="Palatino Linotype"/>
        </w:rPr>
      </w:pPr>
    </w:p>
    <w:p w14:paraId="3440EE4A" w14:textId="77777777" w:rsidR="000D2D74" w:rsidRPr="00E9015B" w:rsidRDefault="00E41D95" w:rsidP="00E9015B">
      <w:pPr>
        <w:spacing w:line="360" w:lineRule="auto"/>
        <w:jc w:val="both"/>
        <w:rPr>
          <w:rFonts w:ascii="Palatino Linotype" w:eastAsia="Palatino Linotype" w:hAnsi="Palatino Linotype" w:cs="Palatino Linotype"/>
          <w:b/>
        </w:rPr>
      </w:pPr>
      <w:r w:rsidRPr="00E9015B">
        <w:rPr>
          <w:rFonts w:ascii="Palatino Linotype" w:eastAsia="Palatino Linotype" w:hAnsi="Palatino Linotype" w:cs="Palatino Linotype"/>
          <w:b/>
          <w:sz w:val="28"/>
          <w:szCs w:val="28"/>
        </w:rPr>
        <w:t>SEGUNDO</w:t>
      </w:r>
      <w:r w:rsidRPr="00E9015B">
        <w:rPr>
          <w:rFonts w:ascii="Palatino Linotype" w:eastAsia="Palatino Linotype" w:hAnsi="Palatino Linotype" w:cs="Palatino Linotype"/>
          <w:sz w:val="28"/>
          <w:szCs w:val="28"/>
        </w:rPr>
        <w:t>.</w:t>
      </w:r>
      <w:r w:rsidRPr="00E9015B">
        <w:rPr>
          <w:rFonts w:ascii="Palatino Linotype" w:eastAsia="Palatino Linotype" w:hAnsi="Palatino Linotype" w:cs="Palatino Linotype"/>
        </w:rPr>
        <w:t xml:space="preserve"> Se </w:t>
      </w:r>
      <w:r w:rsidRPr="00E9015B">
        <w:rPr>
          <w:rFonts w:ascii="Palatino Linotype" w:eastAsia="Palatino Linotype" w:hAnsi="Palatino Linotype" w:cs="Palatino Linotype"/>
          <w:b/>
        </w:rPr>
        <w:t xml:space="preserve">MODIFICA </w:t>
      </w:r>
      <w:r w:rsidRPr="00E9015B">
        <w:rPr>
          <w:rFonts w:ascii="Palatino Linotype" w:eastAsia="Palatino Linotype" w:hAnsi="Palatino Linotype" w:cs="Palatino Linotype"/>
        </w:rPr>
        <w:t xml:space="preserve">la respuesta proporcionada por </w:t>
      </w:r>
      <w:r w:rsidRPr="00E9015B">
        <w:rPr>
          <w:rFonts w:ascii="Palatino Linotype" w:eastAsia="Palatino Linotype" w:hAnsi="Palatino Linotype" w:cs="Palatino Linotype"/>
          <w:b/>
        </w:rPr>
        <w:t>EL SUJETO OBLIGADO</w:t>
      </w:r>
      <w:r w:rsidRPr="00E9015B">
        <w:rPr>
          <w:rFonts w:ascii="Palatino Linotype" w:eastAsia="Palatino Linotype" w:hAnsi="Palatino Linotype" w:cs="Palatino Linotype"/>
        </w:rPr>
        <w:t xml:space="preserve">, que generó el Recurso de Revisión </w:t>
      </w:r>
      <w:r w:rsidRPr="00E9015B">
        <w:rPr>
          <w:rFonts w:ascii="Palatino Linotype" w:eastAsia="Palatino Linotype" w:hAnsi="Palatino Linotype" w:cs="Palatino Linotype"/>
          <w:b/>
        </w:rPr>
        <w:t xml:space="preserve">08282/INFOEM/IP/RR/2023, </w:t>
      </w:r>
      <w:r w:rsidRPr="00E9015B">
        <w:rPr>
          <w:rFonts w:ascii="Palatino Linotype" w:eastAsia="Palatino Linotype" w:hAnsi="Palatino Linotype" w:cs="Palatino Linotype"/>
        </w:rPr>
        <w:t>en términos del considerando</w:t>
      </w:r>
      <w:r w:rsidRPr="00E9015B">
        <w:rPr>
          <w:rFonts w:ascii="Palatino Linotype" w:eastAsia="Palatino Linotype" w:hAnsi="Palatino Linotype" w:cs="Palatino Linotype"/>
          <w:b/>
        </w:rPr>
        <w:t xml:space="preserve"> QUINTO </w:t>
      </w:r>
      <w:r w:rsidRPr="00E9015B">
        <w:rPr>
          <w:rFonts w:ascii="Palatino Linotype" w:eastAsia="Palatino Linotype" w:hAnsi="Palatino Linotype" w:cs="Palatino Linotype"/>
        </w:rPr>
        <w:t xml:space="preserve">de la presente resolución, se </w:t>
      </w:r>
      <w:r w:rsidRPr="00E9015B">
        <w:rPr>
          <w:rFonts w:ascii="Palatino Linotype" w:eastAsia="Palatino Linotype" w:hAnsi="Palatino Linotype" w:cs="Palatino Linotype"/>
          <w:b/>
        </w:rPr>
        <w:t>ORDENA</w:t>
      </w:r>
      <w:r w:rsidRPr="00E9015B">
        <w:rPr>
          <w:rFonts w:ascii="Palatino Linotype" w:eastAsia="Palatino Linotype" w:hAnsi="Palatino Linotype" w:cs="Palatino Linotype"/>
        </w:rPr>
        <w:t xml:space="preserve"> al </w:t>
      </w:r>
      <w:r w:rsidRPr="00E9015B">
        <w:rPr>
          <w:rFonts w:ascii="Palatino Linotype" w:eastAsia="Palatino Linotype" w:hAnsi="Palatino Linotype" w:cs="Palatino Linotype"/>
          <w:b/>
        </w:rPr>
        <w:t>SUJETO OBLIGADO</w:t>
      </w:r>
      <w:r w:rsidRPr="00E9015B">
        <w:rPr>
          <w:rFonts w:ascii="Palatino Linotype" w:eastAsia="Palatino Linotype" w:hAnsi="Palatino Linotype" w:cs="Palatino Linotype"/>
        </w:rPr>
        <w:t xml:space="preserve"> entregar al </w:t>
      </w:r>
      <w:r w:rsidRPr="00E9015B">
        <w:rPr>
          <w:rFonts w:ascii="Palatino Linotype" w:eastAsia="Palatino Linotype" w:hAnsi="Palatino Linotype" w:cs="Palatino Linotype"/>
          <w:b/>
        </w:rPr>
        <w:t xml:space="preserve">RECURRENTE, </w:t>
      </w:r>
      <w:r w:rsidRPr="00E9015B">
        <w:rPr>
          <w:rFonts w:ascii="Palatino Linotype" w:eastAsia="Palatino Linotype" w:hAnsi="Palatino Linotype" w:cs="Palatino Linotype"/>
        </w:rPr>
        <w:t xml:space="preserve">a través del Sistema de Acceso a la Información Mexiquense </w:t>
      </w:r>
      <w:r w:rsidRPr="00E9015B">
        <w:rPr>
          <w:rFonts w:ascii="Palatino Linotype" w:eastAsia="Palatino Linotype" w:hAnsi="Palatino Linotype" w:cs="Palatino Linotype"/>
          <w:b/>
        </w:rPr>
        <w:t>(SAIMEX)</w:t>
      </w:r>
      <w:r w:rsidRPr="00E9015B">
        <w:rPr>
          <w:rFonts w:ascii="Palatino Linotype" w:eastAsia="Palatino Linotype" w:hAnsi="Palatino Linotype" w:cs="Palatino Linotype"/>
        </w:rPr>
        <w:t>, lo siguiente:</w:t>
      </w:r>
    </w:p>
    <w:p w14:paraId="3A026885" w14:textId="77777777" w:rsidR="000D2D74" w:rsidRPr="00E9015B" w:rsidRDefault="00E41D95" w:rsidP="00E9015B">
      <w:pPr>
        <w:spacing w:line="276" w:lineRule="auto"/>
        <w:ind w:left="709" w:right="709"/>
        <w:jc w:val="both"/>
        <w:rPr>
          <w:rFonts w:ascii="Palatino Linotype" w:eastAsia="Palatino Linotype" w:hAnsi="Palatino Linotype" w:cs="Palatino Linotype"/>
          <w:i/>
        </w:rPr>
      </w:pPr>
      <w:r w:rsidRPr="00E9015B">
        <w:rPr>
          <w:rFonts w:ascii="Palatino Linotype" w:eastAsia="Palatino Linotype" w:hAnsi="Palatino Linotype" w:cs="Palatino Linotype"/>
          <w:i/>
        </w:rPr>
        <w:lastRenderedPageBreak/>
        <w:t>El Acuerdo de Inexistencia en términos de los artículos 49, fracciones II y XIII, 169 y 170 de la Ley de Transparencia y Acceso a la Información Pública del Estado de México y Municipios</w:t>
      </w:r>
      <w:r w:rsidRPr="00E9015B">
        <w:rPr>
          <w:rFonts w:ascii="Palatino Linotype" w:eastAsia="Palatino Linotype" w:hAnsi="Palatino Linotype" w:cs="Palatino Linotype"/>
          <w:i/>
          <w:sz w:val="22"/>
          <w:szCs w:val="22"/>
        </w:rPr>
        <w:t xml:space="preserve">, respecto de los contra recibos solicitados por el particular, del periodo del 1 de enero de 2022 al 06 de noviembre de 2023, </w:t>
      </w:r>
      <w:r w:rsidRPr="00E9015B">
        <w:rPr>
          <w:rFonts w:ascii="Palatino Linotype" w:eastAsia="Palatino Linotype" w:hAnsi="Palatino Linotype" w:cs="Palatino Linotype"/>
          <w:i/>
        </w:rPr>
        <w:t>por el suministro de pipas de agua.</w:t>
      </w:r>
    </w:p>
    <w:p w14:paraId="097095C7" w14:textId="77777777" w:rsidR="000D2D74" w:rsidRPr="00E9015B" w:rsidRDefault="000D2D74" w:rsidP="00E9015B">
      <w:pPr>
        <w:spacing w:line="276" w:lineRule="auto"/>
        <w:jc w:val="both"/>
        <w:rPr>
          <w:rFonts w:ascii="Palatino Linotype" w:eastAsia="Palatino Linotype" w:hAnsi="Palatino Linotype" w:cs="Palatino Linotype"/>
          <w:b/>
          <w:sz w:val="28"/>
          <w:szCs w:val="28"/>
        </w:rPr>
      </w:pPr>
    </w:p>
    <w:p w14:paraId="3F2EB681" w14:textId="77777777" w:rsidR="000D2D74" w:rsidRPr="00E9015B" w:rsidRDefault="00E41D95" w:rsidP="00E9015B">
      <w:pPr>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b/>
          <w:sz w:val="28"/>
          <w:szCs w:val="28"/>
        </w:rPr>
        <w:t>TERCERO</w:t>
      </w:r>
      <w:r w:rsidRPr="00E9015B">
        <w:rPr>
          <w:rFonts w:ascii="Palatino Linotype" w:eastAsia="Palatino Linotype" w:hAnsi="Palatino Linotype" w:cs="Palatino Linotype"/>
          <w:b/>
        </w:rPr>
        <w:t>.</w:t>
      </w:r>
      <w:r w:rsidRPr="00E9015B">
        <w:rPr>
          <w:rFonts w:ascii="Palatino Linotype" w:eastAsia="Palatino Linotype" w:hAnsi="Palatino Linotype" w:cs="Palatino Linotype"/>
        </w:rPr>
        <w:t xml:space="preserve"> </w:t>
      </w:r>
      <w:r w:rsidRPr="00E9015B">
        <w:rPr>
          <w:rFonts w:ascii="Palatino Linotype" w:eastAsia="Palatino Linotype" w:hAnsi="Palatino Linotype" w:cs="Palatino Linotype"/>
          <w:b/>
        </w:rPr>
        <w:t xml:space="preserve">Notifíquese </w:t>
      </w:r>
      <w:r w:rsidRPr="00E9015B">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E1C4A14" w14:textId="77777777" w:rsidR="000D2D74" w:rsidRPr="00E9015B" w:rsidRDefault="000D2D74" w:rsidP="00BF4A7E">
      <w:pPr>
        <w:tabs>
          <w:tab w:val="left" w:pos="709"/>
        </w:tabs>
        <w:ind w:right="51"/>
        <w:jc w:val="both"/>
        <w:rPr>
          <w:rFonts w:ascii="Palatino Linotype" w:eastAsia="Palatino Linotype" w:hAnsi="Palatino Linotype" w:cs="Palatino Linotype"/>
          <w:b/>
        </w:rPr>
      </w:pPr>
    </w:p>
    <w:p w14:paraId="1E52CB97" w14:textId="77777777" w:rsidR="000D2D74" w:rsidRPr="00E9015B" w:rsidRDefault="00E41D95" w:rsidP="00E9015B">
      <w:pPr>
        <w:tabs>
          <w:tab w:val="left" w:pos="709"/>
        </w:tabs>
        <w:spacing w:line="360" w:lineRule="auto"/>
        <w:ind w:right="51"/>
        <w:jc w:val="both"/>
        <w:rPr>
          <w:rFonts w:ascii="Palatino Linotype" w:eastAsia="Palatino Linotype" w:hAnsi="Palatino Linotype" w:cs="Palatino Linotype"/>
        </w:rPr>
      </w:pPr>
      <w:r w:rsidRPr="00E9015B">
        <w:rPr>
          <w:rFonts w:ascii="Palatino Linotype" w:eastAsia="Palatino Linotype" w:hAnsi="Palatino Linotype" w:cs="Palatino Linotype"/>
          <w:b/>
          <w:sz w:val="28"/>
          <w:szCs w:val="28"/>
        </w:rPr>
        <w:t>CUARTO.</w:t>
      </w:r>
      <w:r w:rsidRPr="00E9015B">
        <w:rPr>
          <w:rFonts w:ascii="Palatino Linotype" w:eastAsia="Palatino Linotype" w:hAnsi="Palatino Linotype" w:cs="Palatino Linotype"/>
        </w:rPr>
        <w:t xml:space="preserve"> </w:t>
      </w:r>
      <w:r w:rsidRPr="00E9015B">
        <w:rPr>
          <w:rFonts w:ascii="Palatino Linotype" w:eastAsia="Palatino Linotype" w:hAnsi="Palatino Linotype" w:cs="Palatino Linotype"/>
          <w:b/>
        </w:rPr>
        <w:t>Notifíquese</w:t>
      </w:r>
      <w:r w:rsidRPr="00E9015B">
        <w:rPr>
          <w:rFonts w:ascii="Palatino Linotype" w:eastAsia="Palatino Linotype" w:hAnsi="Palatino Linotype" w:cs="Palatino Linotype"/>
        </w:rPr>
        <w:t xml:space="preserve"> al </w:t>
      </w:r>
      <w:r w:rsidRPr="00E9015B">
        <w:rPr>
          <w:rFonts w:ascii="Palatino Linotype" w:eastAsia="Palatino Linotype" w:hAnsi="Palatino Linotype" w:cs="Palatino Linotype"/>
          <w:b/>
        </w:rPr>
        <w:t>RECURRENTE</w:t>
      </w:r>
      <w:r w:rsidRPr="00E9015B">
        <w:rPr>
          <w:rFonts w:ascii="Palatino Linotype" w:eastAsia="Palatino Linotype" w:hAnsi="Palatino Linotype" w:cs="Palatino Linotype"/>
        </w:rPr>
        <w:t xml:space="preserve"> la presente resolución vía Sistema de Acceso a la Información Mexiquense </w:t>
      </w:r>
      <w:r w:rsidRPr="00E9015B">
        <w:rPr>
          <w:rFonts w:ascii="Palatino Linotype" w:eastAsia="Palatino Linotype" w:hAnsi="Palatino Linotype" w:cs="Palatino Linotype"/>
          <w:b/>
        </w:rPr>
        <w:t>SAIMEX</w:t>
      </w:r>
      <w:r w:rsidRPr="00E9015B">
        <w:rPr>
          <w:rFonts w:ascii="Palatino Linotype" w:eastAsia="Palatino Linotype" w:hAnsi="Palatino Linotype" w:cs="Palatino Linotype"/>
        </w:rPr>
        <w:t>.</w:t>
      </w:r>
    </w:p>
    <w:p w14:paraId="6959301A" w14:textId="77777777" w:rsidR="000D2D74" w:rsidRPr="00E9015B" w:rsidRDefault="000D2D74" w:rsidP="00BF4A7E">
      <w:pPr>
        <w:tabs>
          <w:tab w:val="left" w:pos="709"/>
        </w:tabs>
        <w:ind w:right="51"/>
        <w:jc w:val="both"/>
        <w:rPr>
          <w:rFonts w:ascii="Palatino Linotype" w:eastAsia="Palatino Linotype" w:hAnsi="Palatino Linotype" w:cs="Palatino Linotype"/>
          <w:b/>
        </w:rPr>
      </w:pPr>
    </w:p>
    <w:p w14:paraId="1D9743E4" w14:textId="77777777" w:rsidR="000D2D74" w:rsidRPr="00E9015B" w:rsidRDefault="00E41D95" w:rsidP="00E9015B">
      <w:pPr>
        <w:tabs>
          <w:tab w:val="left" w:pos="709"/>
        </w:tabs>
        <w:spacing w:line="360" w:lineRule="auto"/>
        <w:ind w:right="51"/>
        <w:jc w:val="both"/>
        <w:rPr>
          <w:rFonts w:ascii="Palatino Linotype" w:eastAsia="Palatino Linotype" w:hAnsi="Palatino Linotype" w:cs="Palatino Linotype"/>
        </w:rPr>
      </w:pPr>
      <w:r w:rsidRPr="00E9015B">
        <w:rPr>
          <w:rFonts w:ascii="Palatino Linotype" w:eastAsia="Palatino Linotype" w:hAnsi="Palatino Linotype" w:cs="Palatino Linotype"/>
          <w:b/>
          <w:sz w:val="28"/>
          <w:szCs w:val="28"/>
        </w:rPr>
        <w:t>QUINTO.</w:t>
      </w:r>
      <w:r w:rsidRPr="00E9015B">
        <w:rPr>
          <w:rFonts w:ascii="Palatino Linotype" w:eastAsia="Palatino Linotype" w:hAnsi="Palatino Linotype" w:cs="Palatino Linotype"/>
        </w:rPr>
        <w:t xml:space="preserve"> </w:t>
      </w:r>
      <w:r w:rsidRPr="00E9015B">
        <w:rPr>
          <w:rFonts w:ascii="Palatino Linotype" w:eastAsia="Palatino Linotype" w:hAnsi="Palatino Linotype" w:cs="Palatino Linotype"/>
          <w:b/>
        </w:rPr>
        <w:t>Hágase</w:t>
      </w:r>
      <w:r w:rsidRPr="00E9015B">
        <w:rPr>
          <w:rFonts w:ascii="Palatino Linotype" w:eastAsia="Palatino Linotype" w:hAnsi="Palatino Linotype" w:cs="Palatino Linotype"/>
        </w:rPr>
        <w:t xml:space="preserve"> </w:t>
      </w:r>
      <w:r w:rsidRPr="00E9015B">
        <w:rPr>
          <w:rFonts w:ascii="Palatino Linotype" w:eastAsia="Palatino Linotype" w:hAnsi="Palatino Linotype" w:cs="Palatino Linotype"/>
          <w:b/>
        </w:rPr>
        <w:t>del conocimiento</w:t>
      </w:r>
      <w:r w:rsidRPr="00E9015B">
        <w:rPr>
          <w:rFonts w:ascii="Palatino Linotype" w:eastAsia="Palatino Linotype" w:hAnsi="Palatino Linotype" w:cs="Palatino Linotype"/>
        </w:rPr>
        <w:t xml:space="preserve"> del</w:t>
      </w:r>
      <w:r w:rsidRPr="00E9015B">
        <w:rPr>
          <w:rFonts w:ascii="Palatino Linotype" w:eastAsia="Palatino Linotype" w:hAnsi="Palatino Linotype" w:cs="Palatino Linotype"/>
          <w:b/>
        </w:rPr>
        <w:t xml:space="preserve"> RECURRENTE</w:t>
      </w:r>
      <w:r w:rsidRPr="00E9015B">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y con lo establecido en los artículos 159 y </w:t>
      </w:r>
      <w:r w:rsidRPr="00E9015B">
        <w:rPr>
          <w:rFonts w:ascii="Palatino Linotype" w:eastAsia="Palatino Linotype" w:hAnsi="Palatino Linotype" w:cs="Palatino Linotype"/>
        </w:rPr>
        <w:lastRenderedPageBreak/>
        <w:t>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4F1451A0" w14:textId="77777777" w:rsidR="000D2D74" w:rsidRPr="00E9015B" w:rsidRDefault="000D2D74" w:rsidP="00E9015B">
      <w:pPr>
        <w:widowControl w:val="0"/>
        <w:spacing w:line="360" w:lineRule="auto"/>
        <w:jc w:val="both"/>
        <w:rPr>
          <w:rFonts w:ascii="Palatino Linotype" w:eastAsia="Palatino Linotype" w:hAnsi="Palatino Linotype" w:cs="Palatino Linotype"/>
        </w:rPr>
      </w:pPr>
    </w:p>
    <w:p w14:paraId="42D22B07" w14:textId="442750DC" w:rsidR="00E9015B" w:rsidRDefault="00E41D95" w:rsidP="00E9015B">
      <w:pPr>
        <w:tabs>
          <w:tab w:val="left" w:pos="709"/>
        </w:tabs>
        <w:spacing w:line="360" w:lineRule="auto"/>
        <w:ind w:right="51"/>
        <w:jc w:val="both"/>
        <w:rPr>
          <w:rFonts w:ascii="Palatino Linotype" w:eastAsia="Palatino Linotype" w:hAnsi="Palatino Linotype" w:cs="Palatino Linotype"/>
        </w:rPr>
      </w:pPr>
      <w:r w:rsidRPr="00E9015B">
        <w:rPr>
          <w:rFonts w:ascii="Palatino Linotype" w:eastAsia="Palatino Linotype" w:hAnsi="Palatino Linotype" w:cs="Palatino Linotype"/>
          <w:b/>
          <w:sz w:val="28"/>
          <w:szCs w:val="28"/>
        </w:rPr>
        <w:t>SEXTO.</w:t>
      </w:r>
      <w:r w:rsidRPr="00E9015B">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3C99425" w14:textId="77777777" w:rsidR="00E9015B" w:rsidRPr="00E9015B" w:rsidRDefault="00E9015B" w:rsidP="00E9015B">
      <w:pPr>
        <w:tabs>
          <w:tab w:val="left" w:pos="709"/>
        </w:tabs>
        <w:spacing w:line="360" w:lineRule="auto"/>
        <w:ind w:right="51"/>
        <w:jc w:val="both"/>
        <w:rPr>
          <w:rFonts w:ascii="Palatino Linotype" w:eastAsia="Palatino Linotype" w:hAnsi="Palatino Linotype" w:cs="Palatino Linotype"/>
        </w:rPr>
      </w:pPr>
    </w:p>
    <w:p w14:paraId="374518CC" w14:textId="77777777" w:rsidR="000D2D74" w:rsidRPr="00E9015B" w:rsidRDefault="00E41D95" w:rsidP="00E9015B">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rPr>
      </w:pPr>
      <w:r w:rsidRPr="00E9015B">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CATORCE DE FEBRERO DE DOS MIL VEINTICUATRO, ANTE EL SECRETARIO TÉCNICO DEL PLENO, ALEXIS TAPIA RAMÍREZ. </w:t>
      </w:r>
    </w:p>
    <w:p w14:paraId="70D51D47" w14:textId="77777777" w:rsidR="000D2D74" w:rsidRPr="00E9015B" w:rsidRDefault="00E41D95" w:rsidP="00E9015B">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sz w:val="16"/>
          <w:szCs w:val="16"/>
        </w:rPr>
      </w:pPr>
      <w:r w:rsidRPr="00E9015B">
        <w:rPr>
          <w:rFonts w:ascii="Palatino Linotype" w:eastAsia="Palatino Linotype" w:hAnsi="Palatino Linotype" w:cs="Palatino Linotype"/>
          <w:b/>
          <w:sz w:val="16"/>
          <w:szCs w:val="16"/>
        </w:rPr>
        <w:t>SCMM/AGZ/DEMF/AGE</w:t>
      </w:r>
    </w:p>
    <w:p w14:paraId="3AD11E76" w14:textId="77777777" w:rsidR="000D2D74" w:rsidRPr="00E9015B" w:rsidRDefault="000D2D74" w:rsidP="00E9015B">
      <w:pPr>
        <w:spacing w:line="360" w:lineRule="auto"/>
        <w:jc w:val="both"/>
        <w:rPr>
          <w:rFonts w:ascii="Palatino Linotype" w:eastAsia="Palatino Linotype" w:hAnsi="Palatino Linotype" w:cs="Palatino Linotype"/>
          <w:sz w:val="20"/>
          <w:szCs w:val="20"/>
        </w:rPr>
      </w:pPr>
      <w:bookmarkStart w:id="2" w:name="_heading=h.gjdgxs" w:colFirst="0" w:colLast="0"/>
      <w:bookmarkEnd w:id="2"/>
    </w:p>
    <w:p w14:paraId="038A5D7A" w14:textId="77777777" w:rsidR="000D2D74" w:rsidRPr="00E9015B" w:rsidRDefault="000D2D74" w:rsidP="00E9015B">
      <w:pPr>
        <w:spacing w:line="360" w:lineRule="auto"/>
        <w:jc w:val="both"/>
        <w:rPr>
          <w:rFonts w:ascii="Palatino Linotype" w:eastAsia="Palatino Linotype" w:hAnsi="Palatino Linotype" w:cs="Palatino Linotype"/>
          <w:sz w:val="20"/>
          <w:szCs w:val="20"/>
        </w:rPr>
      </w:pPr>
    </w:p>
    <w:p w14:paraId="6E30C52B" w14:textId="77777777" w:rsidR="000D2D74" w:rsidRPr="00E9015B" w:rsidRDefault="000D2D74" w:rsidP="00E9015B">
      <w:pPr>
        <w:spacing w:line="360" w:lineRule="auto"/>
        <w:jc w:val="both"/>
        <w:rPr>
          <w:rFonts w:ascii="Palatino Linotype" w:eastAsia="Palatino Linotype" w:hAnsi="Palatino Linotype" w:cs="Palatino Linotype"/>
          <w:sz w:val="20"/>
          <w:szCs w:val="20"/>
        </w:rPr>
      </w:pPr>
    </w:p>
    <w:p w14:paraId="6008F722" w14:textId="77777777" w:rsidR="000D2D74" w:rsidRPr="00E9015B" w:rsidRDefault="000D2D74" w:rsidP="00E9015B">
      <w:pPr>
        <w:spacing w:line="360" w:lineRule="auto"/>
        <w:jc w:val="both"/>
        <w:rPr>
          <w:rFonts w:ascii="Palatino Linotype" w:eastAsia="Palatino Linotype" w:hAnsi="Palatino Linotype" w:cs="Palatino Linotype"/>
          <w:sz w:val="20"/>
          <w:szCs w:val="20"/>
        </w:rPr>
      </w:pPr>
    </w:p>
    <w:p w14:paraId="52FDBE93" w14:textId="77777777" w:rsidR="000D2D74" w:rsidRPr="00E9015B" w:rsidRDefault="000D2D74" w:rsidP="00E9015B">
      <w:pPr>
        <w:spacing w:line="360" w:lineRule="auto"/>
        <w:jc w:val="both"/>
        <w:rPr>
          <w:rFonts w:ascii="Palatino Linotype" w:eastAsia="Palatino Linotype" w:hAnsi="Palatino Linotype" w:cs="Palatino Linotype"/>
          <w:sz w:val="20"/>
          <w:szCs w:val="20"/>
        </w:rPr>
      </w:pPr>
    </w:p>
    <w:p w14:paraId="6B84E477" w14:textId="77777777" w:rsidR="000D2D74" w:rsidRPr="00E9015B" w:rsidRDefault="000D2D74" w:rsidP="00E9015B">
      <w:pPr>
        <w:spacing w:line="360" w:lineRule="auto"/>
        <w:jc w:val="both"/>
        <w:rPr>
          <w:rFonts w:ascii="Palatino Linotype" w:eastAsia="Palatino Linotype" w:hAnsi="Palatino Linotype" w:cs="Palatino Linotype"/>
          <w:sz w:val="20"/>
          <w:szCs w:val="20"/>
        </w:rPr>
      </w:pPr>
    </w:p>
    <w:p w14:paraId="643DABFA" w14:textId="77777777" w:rsidR="000D2D74" w:rsidRPr="00E9015B" w:rsidRDefault="000D2D74" w:rsidP="00E9015B">
      <w:pPr>
        <w:spacing w:line="360" w:lineRule="auto"/>
        <w:jc w:val="both"/>
        <w:rPr>
          <w:rFonts w:ascii="Palatino Linotype" w:eastAsia="Palatino Linotype" w:hAnsi="Palatino Linotype" w:cs="Palatino Linotype"/>
          <w:sz w:val="20"/>
          <w:szCs w:val="20"/>
        </w:rPr>
      </w:pPr>
    </w:p>
    <w:p w14:paraId="2CFB94AD" w14:textId="77777777" w:rsidR="000D2D74" w:rsidRPr="00E9015B" w:rsidRDefault="000D2D74" w:rsidP="00E9015B">
      <w:pPr>
        <w:spacing w:line="360" w:lineRule="auto"/>
        <w:jc w:val="both"/>
        <w:rPr>
          <w:rFonts w:ascii="Palatino Linotype" w:eastAsia="Palatino Linotype" w:hAnsi="Palatino Linotype" w:cs="Palatino Linotype"/>
          <w:sz w:val="20"/>
          <w:szCs w:val="20"/>
        </w:rPr>
      </w:pPr>
    </w:p>
    <w:p w14:paraId="4A83782E" w14:textId="77777777" w:rsidR="000D2D74" w:rsidRPr="00E9015B" w:rsidRDefault="000D2D74" w:rsidP="00E9015B">
      <w:pPr>
        <w:spacing w:line="360" w:lineRule="auto"/>
        <w:jc w:val="both"/>
        <w:rPr>
          <w:rFonts w:ascii="Palatino Linotype" w:eastAsia="Palatino Linotype" w:hAnsi="Palatino Linotype" w:cs="Palatino Linotype"/>
          <w:sz w:val="20"/>
          <w:szCs w:val="20"/>
        </w:rPr>
      </w:pPr>
    </w:p>
    <w:p w14:paraId="30A6538E" w14:textId="77777777" w:rsidR="000D2D74" w:rsidRPr="00E9015B" w:rsidRDefault="000D2D74" w:rsidP="00E9015B">
      <w:pPr>
        <w:spacing w:line="360" w:lineRule="auto"/>
        <w:jc w:val="both"/>
        <w:rPr>
          <w:rFonts w:ascii="Palatino Linotype" w:eastAsia="Palatino Linotype" w:hAnsi="Palatino Linotype" w:cs="Palatino Linotype"/>
          <w:sz w:val="20"/>
          <w:szCs w:val="20"/>
        </w:rPr>
      </w:pPr>
    </w:p>
    <w:p w14:paraId="77E03610" w14:textId="77777777" w:rsidR="000D2D74" w:rsidRPr="00E9015B" w:rsidRDefault="000D2D74" w:rsidP="00E9015B">
      <w:pPr>
        <w:spacing w:line="360" w:lineRule="auto"/>
        <w:jc w:val="both"/>
        <w:rPr>
          <w:rFonts w:ascii="Palatino Linotype" w:eastAsia="Palatino Linotype" w:hAnsi="Palatino Linotype" w:cs="Palatino Linotype"/>
          <w:sz w:val="20"/>
          <w:szCs w:val="20"/>
        </w:rPr>
      </w:pPr>
    </w:p>
    <w:p w14:paraId="6F870EF4" w14:textId="77777777" w:rsidR="000D2D74" w:rsidRPr="00E9015B" w:rsidRDefault="000D2D74" w:rsidP="00E9015B">
      <w:pPr>
        <w:spacing w:line="360" w:lineRule="auto"/>
        <w:jc w:val="both"/>
        <w:rPr>
          <w:rFonts w:ascii="Palatino Linotype" w:eastAsia="Palatino Linotype" w:hAnsi="Palatino Linotype" w:cs="Palatino Linotype"/>
          <w:sz w:val="20"/>
          <w:szCs w:val="20"/>
        </w:rPr>
      </w:pPr>
    </w:p>
    <w:p w14:paraId="2B558C52" w14:textId="77777777" w:rsidR="000D2D74" w:rsidRPr="00E9015B" w:rsidRDefault="000D2D74" w:rsidP="00E9015B">
      <w:pPr>
        <w:spacing w:line="360" w:lineRule="auto"/>
        <w:jc w:val="both"/>
        <w:rPr>
          <w:rFonts w:ascii="Palatino Linotype" w:eastAsia="Palatino Linotype" w:hAnsi="Palatino Linotype" w:cs="Palatino Linotype"/>
          <w:sz w:val="20"/>
          <w:szCs w:val="20"/>
        </w:rPr>
      </w:pPr>
    </w:p>
    <w:p w14:paraId="0BF4EC00" w14:textId="77777777" w:rsidR="000D2D74" w:rsidRPr="00E9015B" w:rsidRDefault="000D2D74" w:rsidP="00E9015B">
      <w:pPr>
        <w:spacing w:line="360" w:lineRule="auto"/>
        <w:jc w:val="both"/>
        <w:rPr>
          <w:rFonts w:ascii="Palatino Linotype" w:eastAsia="Palatino Linotype" w:hAnsi="Palatino Linotype" w:cs="Palatino Linotype"/>
          <w:sz w:val="20"/>
          <w:szCs w:val="20"/>
        </w:rPr>
      </w:pPr>
    </w:p>
    <w:p w14:paraId="4E0E770B" w14:textId="77777777" w:rsidR="000D2D74" w:rsidRPr="00E9015B" w:rsidRDefault="000D2D74" w:rsidP="00E9015B">
      <w:pPr>
        <w:spacing w:line="360" w:lineRule="auto"/>
        <w:jc w:val="both"/>
        <w:rPr>
          <w:rFonts w:ascii="Palatino Linotype" w:eastAsia="Palatino Linotype" w:hAnsi="Palatino Linotype" w:cs="Palatino Linotype"/>
          <w:sz w:val="20"/>
          <w:szCs w:val="20"/>
        </w:rPr>
      </w:pPr>
    </w:p>
    <w:p w14:paraId="1BF9BFEF" w14:textId="77777777" w:rsidR="000D2D74" w:rsidRPr="00E9015B" w:rsidRDefault="000D2D74" w:rsidP="00E9015B">
      <w:pPr>
        <w:spacing w:line="360" w:lineRule="auto"/>
        <w:jc w:val="both"/>
        <w:rPr>
          <w:rFonts w:ascii="Palatino Linotype" w:eastAsia="Palatino Linotype" w:hAnsi="Palatino Linotype" w:cs="Palatino Linotype"/>
          <w:sz w:val="20"/>
          <w:szCs w:val="20"/>
        </w:rPr>
      </w:pPr>
    </w:p>
    <w:p w14:paraId="5744EC9E" w14:textId="77777777" w:rsidR="000D2D74" w:rsidRPr="00E9015B" w:rsidRDefault="000D2D74" w:rsidP="00E9015B">
      <w:pPr>
        <w:spacing w:line="360" w:lineRule="auto"/>
        <w:jc w:val="both"/>
        <w:rPr>
          <w:rFonts w:ascii="Palatino Linotype" w:eastAsia="Palatino Linotype" w:hAnsi="Palatino Linotype" w:cs="Palatino Linotype"/>
          <w:sz w:val="20"/>
          <w:szCs w:val="20"/>
        </w:rPr>
      </w:pPr>
    </w:p>
    <w:p w14:paraId="0A365D77" w14:textId="77777777" w:rsidR="000D2D74" w:rsidRPr="00E9015B" w:rsidRDefault="000D2D74" w:rsidP="00E9015B">
      <w:pPr>
        <w:spacing w:line="360" w:lineRule="auto"/>
        <w:jc w:val="both"/>
        <w:rPr>
          <w:rFonts w:ascii="Palatino Linotype" w:eastAsia="Palatino Linotype" w:hAnsi="Palatino Linotype" w:cs="Palatino Linotype"/>
          <w:sz w:val="20"/>
          <w:szCs w:val="20"/>
        </w:rPr>
      </w:pPr>
    </w:p>
    <w:p w14:paraId="62AC5F91" w14:textId="77777777" w:rsidR="000D2D74" w:rsidRPr="00E9015B" w:rsidRDefault="000D2D74" w:rsidP="00E9015B">
      <w:pPr>
        <w:spacing w:line="360" w:lineRule="auto"/>
        <w:jc w:val="both"/>
        <w:rPr>
          <w:rFonts w:ascii="Palatino Linotype" w:eastAsia="Palatino Linotype" w:hAnsi="Palatino Linotype" w:cs="Palatino Linotype"/>
          <w:sz w:val="20"/>
          <w:szCs w:val="20"/>
        </w:rPr>
      </w:pPr>
    </w:p>
    <w:p w14:paraId="09DB2681" w14:textId="77777777" w:rsidR="000D2D74" w:rsidRPr="00E9015B" w:rsidRDefault="000D2D74" w:rsidP="00E9015B">
      <w:pPr>
        <w:spacing w:line="360" w:lineRule="auto"/>
        <w:jc w:val="both"/>
        <w:rPr>
          <w:rFonts w:ascii="Palatino Linotype" w:eastAsia="Palatino Linotype" w:hAnsi="Palatino Linotype" w:cs="Palatino Linotype"/>
          <w:sz w:val="20"/>
          <w:szCs w:val="20"/>
        </w:rPr>
      </w:pPr>
    </w:p>
    <w:p w14:paraId="3760DAC3" w14:textId="77777777" w:rsidR="000D2D74" w:rsidRPr="00E9015B" w:rsidRDefault="000D2D74" w:rsidP="00E9015B">
      <w:pPr>
        <w:spacing w:line="360" w:lineRule="auto"/>
        <w:jc w:val="both"/>
        <w:rPr>
          <w:rFonts w:ascii="Palatino Linotype" w:eastAsia="Palatino Linotype" w:hAnsi="Palatino Linotype" w:cs="Palatino Linotype"/>
          <w:sz w:val="20"/>
          <w:szCs w:val="20"/>
        </w:rPr>
      </w:pPr>
    </w:p>
    <w:p w14:paraId="19B531A6" w14:textId="77777777" w:rsidR="000D2D74" w:rsidRPr="00E9015B" w:rsidRDefault="000D2D74" w:rsidP="00E9015B">
      <w:pPr>
        <w:spacing w:line="360" w:lineRule="auto"/>
        <w:jc w:val="both"/>
        <w:rPr>
          <w:rFonts w:ascii="Palatino Linotype" w:eastAsia="Palatino Linotype" w:hAnsi="Palatino Linotype" w:cs="Palatino Linotype"/>
          <w:sz w:val="20"/>
          <w:szCs w:val="20"/>
        </w:rPr>
      </w:pPr>
    </w:p>
    <w:p w14:paraId="573E79BB" w14:textId="77777777" w:rsidR="000D2D74" w:rsidRPr="00E9015B" w:rsidRDefault="000D2D74" w:rsidP="00E9015B">
      <w:pPr>
        <w:spacing w:line="360" w:lineRule="auto"/>
        <w:jc w:val="both"/>
        <w:rPr>
          <w:rFonts w:ascii="Palatino Linotype" w:eastAsia="Palatino Linotype" w:hAnsi="Palatino Linotype" w:cs="Palatino Linotype"/>
          <w:sz w:val="20"/>
          <w:szCs w:val="20"/>
        </w:rPr>
      </w:pPr>
    </w:p>
    <w:p w14:paraId="12D0DF44" w14:textId="77777777" w:rsidR="000D2D74" w:rsidRPr="00E9015B" w:rsidRDefault="000D2D74" w:rsidP="00E9015B">
      <w:pPr>
        <w:spacing w:line="360" w:lineRule="auto"/>
        <w:jc w:val="both"/>
        <w:rPr>
          <w:rFonts w:ascii="Palatino Linotype" w:eastAsia="Palatino Linotype" w:hAnsi="Palatino Linotype" w:cs="Palatino Linotype"/>
          <w:sz w:val="20"/>
          <w:szCs w:val="20"/>
        </w:rPr>
      </w:pPr>
    </w:p>
    <w:p w14:paraId="7211EF7E" w14:textId="77777777" w:rsidR="000D2D74" w:rsidRPr="00E9015B" w:rsidRDefault="000D2D74" w:rsidP="00E9015B">
      <w:pPr>
        <w:spacing w:line="360" w:lineRule="auto"/>
        <w:jc w:val="both"/>
        <w:rPr>
          <w:rFonts w:ascii="Palatino Linotype" w:eastAsia="Palatino Linotype" w:hAnsi="Palatino Linotype" w:cs="Palatino Linotype"/>
          <w:sz w:val="20"/>
          <w:szCs w:val="20"/>
        </w:rPr>
      </w:pPr>
    </w:p>
    <w:p w14:paraId="351DB307" w14:textId="77777777" w:rsidR="000D2D74" w:rsidRPr="00E9015B" w:rsidRDefault="000D2D74" w:rsidP="00E9015B">
      <w:pPr>
        <w:spacing w:line="360" w:lineRule="auto"/>
        <w:jc w:val="both"/>
        <w:rPr>
          <w:rFonts w:ascii="Palatino Linotype" w:eastAsia="Palatino Linotype" w:hAnsi="Palatino Linotype" w:cs="Palatino Linotype"/>
          <w:b/>
          <w:sz w:val="28"/>
          <w:szCs w:val="28"/>
        </w:rPr>
      </w:pPr>
    </w:p>
    <w:sectPr w:rsidR="000D2D74" w:rsidRPr="00E9015B">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150A1" w14:textId="77777777" w:rsidR="00597BED" w:rsidRDefault="00597BED">
      <w:r>
        <w:separator/>
      </w:r>
    </w:p>
  </w:endnote>
  <w:endnote w:type="continuationSeparator" w:id="0">
    <w:p w14:paraId="48F79413" w14:textId="77777777" w:rsidR="00597BED" w:rsidRDefault="0059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E9828" w14:textId="77777777" w:rsidR="000D2D74" w:rsidRDefault="00E41D9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A275BB">
      <w:rPr>
        <w:rFonts w:ascii="Palatino Linotype" w:eastAsia="Palatino Linotype" w:hAnsi="Palatino Linotype" w:cs="Palatino Linotype"/>
        <w:noProof/>
        <w:color w:val="000000"/>
        <w:sz w:val="22"/>
        <w:szCs w:val="22"/>
      </w:rPr>
      <w:t>30</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A275BB">
      <w:rPr>
        <w:rFonts w:ascii="Palatino Linotype" w:eastAsia="Palatino Linotype" w:hAnsi="Palatino Linotype" w:cs="Palatino Linotype"/>
        <w:noProof/>
        <w:color w:val="000000"/>
        <w:sz w:val="22"/>
        <w:szCs w:val="22"/>
      </w:rPr>
      <w:t>32</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37E51" w14:textId="77777777" w:rsidR="000D2D74" w:rsidRDefault="00E41D95">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A275BB">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A275BB">
      <w:rPr>
        <w:rFonts w:ascii="Palatino Linotype" w:eastAsia="Palatino Linotype" w:hAnsi="Palatino Linotype" w:cs="Palatino Linotype"/>
        <w:noProof/>
        <w:color w:val="000000"/>
        <w:sz w:val="22"/>
        <w:szCs w:val="22"/>
      </w:rPr>
      <w:t>32</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55638" w14:textId="77777777" w:rsidR="00597BED" w:rsidRDefault="00597BED">
      <w:r>
        <w:separator/>
      </w:r>
    </w:p>
  </w:footnote>
  <w:footnote w:type="continuationSeparator" w:id="0">
    <w:p w14:paraId="634E96C9" w14:textId="77777777" w:rsidR="00597BED" w:rsidRDefault="00597BED">
      <w:r>
        <w:continuationSeparator/>
      </w:r>
    </w:p>
  </w:footnote>
  <w:footnote w:id="1">
    <w:p w14:paraId="032001EF" w14:textId="77777777" w:rsidR="000D2D74" w:rsidRDefault="00E41D95">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https://transparencia.operaguaci.gob.mx/wp-content/uploads/transparencia/Articulo92/FRACCI%C3%93NI/Reglamento-Interno-Operagua-31-mayo-Publicada-Gaceta-203-19-junio.pdf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AAB5D" w14:textId="77777777" w:rsidR="000D2D74" w:rsidRDefault="00597BED">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2AC0C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10in;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435FE" w14:textId="77777777" w:rsidR="000D2D74" w:rsidRDefault="00597BED">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409852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29.25pt;margin-top:-91.6pt;width:540pt;height:10in;z-index:-251659776;mso-position-horizontal:absolute;mso-position-horizontal-relative:margin;mso-position-vertical:absolute;mso-position-vertical-relative:margin">
          <v:imagedata r:id="rId1" o:title="image5"/>
          <w10:wrap anchorx="margin" anchory="margin"/>
        </v:shape>
      </w:pict>
    </w:r>
  </w:p>
  <w:tbl>
    <w:tblPr>
      <w:tblStyle w:val="a1"/>
      <w:tblW w:w="9534" w:type="dxa"/>
      <w:tblInd w:w="-142" w:type="dxa"/>
      <w:tblLayout w:type="fixed"/>
      <w:tblLook w:val="0400" w:firstRow="0" w:lastRow="0" w:firstColumn="0" w:lastColumn="0" w:noHBand="0" w:noVBand="1"/>
    </w:tblPr>
    <w:tblGrid>
      <w:gridCol w:w="2694"/>
      <w:gridCol w:w="2551"/>
      <w:gridCol w:w="4289"/>
    </w:tblGrid>
    <w:tr w:rsidR="000D2D74" w14:paraId="6ABD3F97" w14:textId="77777777">
      <w:tc>
        <w:tcPr>
          <w:tcW w:w="2694" w:type="dxa"/>
          <w:vMerge w:val="restart"/>
        </w:tcPr>
        <w:p w14:paraId="7C884A5B" w14:textId="77777777" w:rsidR="000D2D74" w:rsidRDefault="00E41D95">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2EACC376" wp14:editId="34D3428F">
                <wp:extent cx="1692162" cy="852673"/>
                <wp:effectExtent l="0" t="0" r="0" b="0"/>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13997348" w14:textId="77777777" w:rsidR="000D2D74" w:rsidRDefault="00E41D9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89" w:type="dxa"/>
          <w:shd w:val="clear" w:color="auto" w:fill="auto"/>
          <w:vAlign w:val="center"/>
        </w:tcPr>
        <w:p w14:paraId="00E84C21" w14:textId="77777777" w:rsidR="000D2D74" w:rsidRDefault="00E41D9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08282/INFOEM/IP/RR/2023</w:t>
          </w:r>
        </w:p>
      </w:tc>
    </w:tr>
    <w:tr w:rsidR="000D2D74" w14:paraId="3EF0C2C5" w14:textId="77777777">
      <w:tc>
        <w:tcPr>
          <w:tcW w:w="2694" w:type="dxa"/>
          <w:vMerge/>
        </w:tcPr>
        <w:p w14:paraId="793D6722" w14:textId="77777777" w:rsidR="000D2D74" w:rsidRDefault="000D2D7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43AA8281" w14:textId="77777777" w:rsidR="000D2D74" w:rsidRDefault="00E41D9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89" w:type="dxa"/>
          <w:shd w:val="clear" w:color="auto" w:fill="auto"/>
          <w:vAlign w:val="center"/>
        </w:tcPr>
        <w:p w14:paraId="7F5D7224" w14:textId="77777777" w:rsidR="000D2D74" w:rsidRDefault="00E41D95">
          <w:pPr>
            <w:jc w:val="both"/>
            <w:rPr>
              <w:rFonts w:ascii="Palatino Linotype" w:eastAsia="Palatino Linotype" w:hAnsi="Palatino Linotype" w:cs="Palatino Linotype"/>
              <w:b/>
            </w:rPr>
          </w:pPr>
          <w:r>
            <w:rPr>
              <w:rFonts w:ascii="Palatino Linotype" w:eastAsia="Palatino Linotype" w:hAnsi="Palatino Linotype" w:cs="Palatino Linotype"/>
              <w:b/>
            </w:rPr>
            <w:t>Organismo Público Descentralizado Municipal para la Prestación de Los Servicios de Agua Potable Alcantarillado y Saneamiento de Cuautitlán Izcalli denominado OPERAGUA, O.P.D.M.</w:t>
          </w:r>
        </w:p>
      </w:tc>
    </w:tr>
    <w:tr w:rsidR="000D2D74" w14:paraId="606701DB" w14:textId="77777777">
      <w:trPr>
        <w:trHeight w:val="228"/>
      </w:trPr>
      <w:tc>
        <w:tcPr>
          <w:tcW w:w="2694" w:type="dxa"/>
          <w:vMerge/>
        </w:tcPr>
        <w:p w14:paraId="356CC46D" w14:textId="77777777" w:rsidR="000D2D74" w:rsidRDefault="000D2D74">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1" w:type="dxa"/>
          <w:shd w:val="clear" w:color="auto" w:fill="auto"/>
        </w:tcPr>
        <w:p w14:paraId="28B860AB" w14:textId="77777777" w:rsidR="000D2D74" w:rsidRDefault="00E41D9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89" w:type="dxa"/>
          <w:shd w:val="clear" w:color="auto" w:fill="auto"/>
        </w:tcPr>
        <w:p w14:paraId="44613625" w14:textId="77777777" w:rsidR="000D2D74" w:rsidRDefault="00E41D9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6ABF1548" w14:textId="77777777" w:rsidR="000D2D74" w:rsidRDefault="000D2D74">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BE770" w14:textId="77777777" w:rsidR="000D2D74" w:rsidRDefault="00597BED">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27AD4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54.85pt;margin-top:-91.05pt;width:540pt;height:10in;z-index:-251658752;mso-position-horizontal:absolute;mso-position-horizontal-relative:margin;mso-position-vertical:absolute;mso-position-vertical-relative:margin">
          <v:imagedata r:id="rId1" o:title="image5"/>
          <w10:wrap anchorx="margin" anchory="margin"/>
        </v:shape>
      </w:pict>
    </w:r>
  </w:p>
  <w:tbl>
    <w:tblPr>
      <w:tblStyle w:val="a2"/>
      <w:tblW w:w="10490" w:type="dxa"/>
      <w:tblInd w:w="-1276" w:type="dxa"/>
      <w:tblLayout w:type="fixed"/>
      <w:tblLook w:val="0400" w:firstRow="0" w:lastRow="0" w:firstColumn="0" w:lastColumn="0" w:noHBand="0" w:noVBand="1"/>
    </w:tblPr>
    <w:tblGrid>
      <w:gridCol w:w="3261"/>
      <w:gridCol w:w="2551"/>
      <w:gridCol w:w="4678"/>
    </w:tblGrid>
    <w:tr w:rsidR="000D2D74" w14:paraId="632581CC" w14:textId="77777777">
      <w:tc>
        <w:tcPr>
          <w:tcW w:w="3261" w:type="dxa"/>
          <w:vMerge w:val="restart"/>
          <w:shd w:val="clear" w:color="auto" w:fill="auto"/>
        </w:tcPr>
        <w:p w14:paraId="3A6A9758" w14:textId="77777777" w:rsidR="000D2D74" w:rsidRDefault="00E41D95">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3D7F6B85" wp14:editId="5C4CA342">
                <wp:extent cx="1692162" cy="852673"/>
                <wp:effectExtent l="0" t="0" r="0" b="0"/>
                <wp:docPr id="2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263CD4C6" w14:textId="77777777" w:rsidR="000D2D74" w:rsidRDefault="00E41D9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78" w:type="dxa"/>
          <w:shd w:val="clear" w:color="auto" w:fill="auto"/>
          <w:vAlign w:val="center"/>
        </w:tcPr>
        <w:p w14:paraId="06BB868D" w14:textId="77777777" w:rsidR="000D2D74" w:rsidRDefault="00E41D9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08282/INFOEM/IP/RR/2023</w:t>
          </w:r>
        </w:p>
      </w:tc>
    </w:tr>
    <w:tr w:rsidR="000D2D74" w14:paraId="51DFEF68" w14:textId="77777777">
      <w:tc>
        <w:tcPr>
          <w:tcW w:w="3261" w:type="dxa"/>
          <w:vMerge/>
          <w:shd w:val="clear" w:color="auto" w:fill="auto"/>
        </w:tcPr>
        <w:p w14:paraId="30F16041" w14:textId="77777777" w:rsidR="000D2D74" w:rsidRDefault="000D2D7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37065BBB" w14:textId="77777777" w:rsidR="000D2D74" w:rsidRDefault="00E41D9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678" w:type="dxa"/>
          <w:shd w:val="clear" w:color="auto" w:fill="auto"/>
          <w:vAlign w:val="center"/>
        </w:tcPr>
        <w:p w14:paraId="09F9DEAB" w14:textId="6DA8C170" w:rsidR="000D2D74" w:rsidRDefault="00A275B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 </w:t>
          </w:r>
          <w:proofErr w:type="spellStart"/>
          <w:r>
            <w:rPr>
              <w:rFonts w:ascii="Palatino Linotype" w:eastAsia="Palatino Linotype" w:hAnsi="Palatino Linotype" w:cs="Palatino Linotype"/>
              <w:b/>
              <w:sz w:val="22"/>
              <w:szCs w:val="22"/>
            </w:rPr>
            <w:t>XXXXXXX</w:t>
          </w:r>
          <w:proofErr w:type="spellEnd"/>
          <w:r>
            <w:rPr>
              <w:rFonts w:ascii="Palatino Linotype" w:eastAsia="Palatino Linotype" w:hAnsi="Palatino Linotype" w:cs="Palatino Linotype"/>
              <w:b/>
              <w:sz w:val="22"/>
              <w:szCs w:val="22"/>
            </w:rPr>
            <w:t xml:space="preserve"> XXXXXX</w:t>
          </w:r>
        </w:p>
      </w:tc>
    </w:tr>
    <w:tr w:rsidR="000D2D74" w14:paraId="67C9396C" w14:textId="77777777">
      <w:trPr>
        <w:trHeight w:val="228"/>
      </w:trPr>
      <w:tc>
        <w:tcPr>
          <w:tcW w:w="3261" w:type="dxa"/>
          <w:vMerge/>
          <w:shd w:val="clear" w:color="auto" w:fill="auto"/>
        </w:tcPr>
        <w:p w14:paraId="16F045D8" w14:textId="77777777" w:rsidR="000D2D74" w:rsidRDefault="000D2D74">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1AB439E0" w14:textId="77777777" w:rsidR="000D2D74" w:rsidRDefault="00E41D9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78" w:type="dxa"/>
          <w:shd w:val="clear" w:color="auto" w:fill="auto"/>
          <w:vAlign w:val="center"/>
        </w:tcPr>
        <w:p w14:paraId="0F1D0804" w14:textId="77777777" w:rsidR="000D2D74" w:rsidRDefault="00E41D95">
          <w:pPr>
            <w:jc w:val="both"/>
            <w:rPr>
              <w:rFonts w:ascii="Palatino Linotype" w:eastAsia="Palatino Linotype" w:hAnsi="Palatino Linotype" w:cs="Palatino Linotype"/>
              <w:b/>
            </w:rPr>
          </w:pPr>
          <w:r>
            <w:rPr>
              <w:rFonts w:ascii="Palatino Linotype" w:eastAsia="Palatino Linotype" w:hAnsi="Palatino Linotype" w:cs="Palatino Linotype"/>
              <w:b/>
            </w:rPr>
            <w:t>Organismo Público Descentralizado Municipal para la Prestación de Los Servicios de Agua Potable Alcantarillado y Saneamiento de Cuautitlán Izcalli denominado OPERAGUA, O.P.D.M.</w:t>
          </w:r>
        </w:p>
      </w:tc>
    </w:tr>
    <w:tr w:rsidR="000D2D74" w14:paraId="4256C124" w14:textId="77777777">
      <w:tc>
        <w:tcPr>
          <w:tcW w:w="3261" w:type="dxa"/>
          <w:vMerge/>
          <w:shd w:val="clear" w:color="auto" w:fill="auto"/>
        </w:tcPr>
        <w:p w14:paraId="2DACD860" w14:textId="77777777" w:rsidR="000D2D74" w:rsidRDefault="000D2D74">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1" w:type="dxa"/>
          <w:shd w:val="clear" w:color="auto" w:fill="auto"/>
        </w:tcPr>
        <w:p w14:paraId="5AF5A32E" w14:textId="77777777" w:rsidR="000D2D74" w:rsidRDefault="00E41D9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78" w:type="dxa"/>
          <w:shd w:val="clear" w:color="auto" w:fill="auto"/>
        </w:tcPr>
        <w:p w14:paraId="1C82006B" w14:textId="77777777" w:rsidR="000D2D74" w:rsidRDefault="00E41D9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53C6BBB" w14:textId="77777777" w:rsidR="000D2D74" w:rsidRDefault="000D2D74">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F4670"/>
    <w:multiLevelType w:val="multilevel"/>
    <w:tmpl w:val="EF7CE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A40877"/>
    <w:multiLevelType w:val="multilevel"/>
    <w:tmpl w:val="D72C3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DE963A1"/>
    <w:multiLevelType w:val="multilevel"/>
    <w:tmpl w:val="C28021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D74"/>
    <w:rsid w:val="000D2D74"/>
    <w:rsid w:val="002518CF"/>
    <w:rsid w:val="00597BED"/>
    <w:rsid w:val="007B6632"/>
    <w:rsid w:val="00A275BB"/>
    <w:rsid w:val="00BF4A7E"/>
    <w:rsid w:val="00E41D95"/>
    <w:rsid w:val="00E9015B"/>
    <w:rsid w:val="00FD1B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7E363F"/>
  <w15:docId w15:val="{332E99DB-2DB6-4641-B6D3-F1BEBD1C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1">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paragraph" w:customStyle="1" w:styleId="infoemcitas">
    <w:name w:val="infoem citas"/>
    <w:basedOn w:val="Normal"/>
    <w:qFormat/>
    <w:rsid w:val="009F2AE0"/>
    <w:pPr>
      <w:spacing w:before="240" w:after="160" w:line="360" w:lineRule="auto"/>
      <w:ind w:left="851" w:right="851"/>
      <w:jc w:val="both"/>
    </w:pPr>
    <w:rPr>
      <w:rFonts w:ascii="Palatino Linotype" w:eastAsiaTheme="minorHAnsi" w:hAnsi="Palatino Linotype" w:cstheme="minorBidi"/>
      <w:i/>
      <w:sz w:val="22"/>
      <w:szCs w:val="22"/>
      <w:lang w:eastAsia="en-US"/>
    </w:rPr>
  </w:style>
  <w:style w:type="paragraph" w:customStyle="1" w:styleId="Citas">
    <w:name w:val="Citas"/>
    <w:basedOn w:val="Normal"/>
    <w:qFormat/>
    <w:rsid w:val="009F2AE0"/>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Tablaconcuadrcula1111214">
    <w:name w:val="Tabla con cuadrícula1111214"/>
    <w:basedOn w:val="Tablanormal"/>
    <w:uiPriority w:val="39"/>
    <w:rsid w:val="00C30866"/>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89736D"/>
    <w:pPr>
      <w:ind w:left="567" w:right="567"/>
      <w:contextualSpacing/>
      <w:jc w:val="both"/>
    </w:pPr>
    <w:rPr>
      <w:rFonts w:ascii="Palatino Linotype" w:eastAsia="Palatino Linotype" w:hAnsi="Palatino Linotype" w:cs="Palatino Linotype"/>
      <w:i/>
      <w:color w:val="000000"/>
      <w:sz w:val="22"/>
      <w:lang w:val="es-ES_tradnl"/>
    </w:rPr>
  </w:style>
  <w:style w:type="character" w:customStyle="1" w:styleId="Mencinsinresolver10">
    <w:name w:val="Mención sin resolver10"/>
    <w:basedOn w:val="Fuentedeprrafopredeter"/>
    <w:uiPriority w:val="99"/>
    <w:semiHidden/>
    <w:unhideWhenUsed/>
    <w:rsid w:val="0057540D"/>
    <w:rPr>
      <w:color w:val="605E5C"/>
      <w:shd w:val="clear" w:color="auto" w:fill="E1DFDD"/>
    </w:rPr>
  </w:style>
  <w:style w:type="character" w:customStyle="1" w:styleId="Mencinsinresolver11">
    <w:name w:val="Mención sin resolver11"/>
    <w:basedOn w:val="Fuentedeprrafopredeter"/>
    <w:uiPriority w:val="99"/>
    <w:semiHidden/>
    <w:unhideWhenUsed/>
    <w:rsid w:val="0093545A"/>
    <w:rPr>
      <w:color w:val="605E5C"/>
      <w:shd w:val="clear" w:color="auto" w:fill="E1DFDD"/>
    </w:rPr>
  </w:style>
  <w:style w:type="character" w:customStyle="1" w:styleId="medium">
    <w:name w:val="medium"/>
    <w:basedOn w:val="Fuentedeprrafopredeter"/>
    <w:rsid w:val="000475B8"/>
  </w:style>
  <w:style w:type="character" w:customStyle="1" w:styleId="dig-theme">
    <w:name w:val="dig-theme"/>
    <w:basedOn w:val="Fuentedeprrafopredeter"/>
    <w:rsid w:val="009F7271"/>
  </w:style>
  <w:style w:type="character" w:customStyle="1" w:styleId="Mencinsinresolver12">
    <w:name w:val="Mención sin resolver12"/>
    <w:basedOn w:val="Fuentedeprrafopredeter"/>
    <w:uiPriority w:val="99"/>
    <w:semiHidden/>
    <w:unhideWhenUsed/>
    <w:rsid w:val="00D36506"/>
    <w:rPr>
      <w:color w:val="605E5C"/>
      <w:shd w:val="clear" w:color="auto" w:fill="E1DFDD"/>
    </w:rPr>
  </w:style>
  <w:style w:type="character" w:customStyle="1" w:styleId="Mencinsinresolver13">
    <w:name w:val="Mención sin resolver13"/>
    <w:basedOn w:val="Fuentedeprrafopredeter"/>
    <w:uiPriority w:val="99"/>
    <w:semiHidden/>
    <w:unhideWhenUsed/>
    <w:rsid w:val="00663874"/>
    <w:rPr>
      <w:color w:val="605E5C"/>
      <w:shd w:val="clear" w:color="auto" w:fill="E1DFDD"/>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HA6vzNGSuHXTJtxAgc3aa42bRw==">CgMxLjAyCWguMmV0OTJwMDIIaC5namRneHM4AHIhMVFxSDBXejloYUhET2Y4Z01sUnFMaUd4SE1rVmVrTHo0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32</Pages>
  <Words>6705</Words>
  <Characters>36883</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7</cp:revision>
  <cp:lastPrinted>2024-02-15T23:51:00Z</cp:lastPrinted>
  <dcterms:created xsi:type="dcterms:W3CDTF">2024-02-08T20:01:00Z</dcterms:created>
  <dcterms:modified xsi:type="dcterms:W3CDTF">2024-03-08T21:40:00Z</dcterms:modified>
</cp:coreProperties>
</file>