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CAA5" w14:textId="5F8DACA5" w:rsidR="00E61C9D" w:rsidRPr="003F2CF4" w:rsidRDefault="00737761">
      <w:pPr>
        <w:spacing w:after="0" w:line="360" w:lineRule="auto"/>
        <w:ind w:right="49"/>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9B1E2F" w:rsidRPr="00CC6BB0">
        <w:rPr>
          <w:rFonts w:ascii="Palatino Linotype" w:eastAsia="Palatino Linotype" w:hAnsi="Palatino Linotype" w:cs="Palatino Linotype"/>
          <w:b/>
          <w:bCs/>
        </w:rPr>
        <w:t xml:space="preserve">cuatro de septiembre </w:t>
      </w:r>
      <w:r w:rsidRPr="00CC6BB0">
        <w:rPr>
          <w:rFonts w:ascii="Palatino Linotype" w:eastAsia="Palatino Linotype" w:hAnsi="Palatino Linotype" w:cs="Palatino Linotype"/>
          <w:b/>
          <w:bCs/>
        </w:rPr>
        <w:t>de dos mil veinticuatro</w:t>
      </w:r>
      <w:r w:rsidRPr="003F2CF4">
        <w:rPr>
          <w:rFonts w:ascii="Palatino Linotype" w:eastAsia="Palatino Linotype" w:hAnsi="Palatino Linotype" w:cs="Palatino Linotype"/>
        </w:rPr>
        <w:t xml:space="preserve">. </w:t>
      </w:r>
    </w:p>
    <w:p w14:paraId="5E551254" w14:textId="77777777" w:rsidR="00E61C9D" w:rsidRPr="003F2CF4" w:rsidRDefault="00E61C9D">
      <w:pPr>
        <w:spacing w:after="0" w:line="360" w:lineRule="auto"/>
        <w:ind w:right="49"/>
        <w:jc w:val="center"/>
        <w:rPr>
          <w:rFonts w:ascii="Palatino Linotype" w:eastAsia="Palatino Linotype" w:hAnsi="Palatino Linotype" w:cs="Palatino Linotype"/>
        </w:rPr>
      </w:pPr>
    </w:p>
    <w:p w14:paraId="00ACFA0F" w14:textId="7E5A0230" w:rsidR="00E61C9D" w:rsidRPr="003F2CF4" w:rsidRDefault="00737761">
      <w:pPr>
        <w:spacing w:after="0" w:line="360" w:lineRule="auto"/>
        <w:ind w:right="49"/>
        <w:jc w:val="both"/>
        <w:rPr>
          <w:rFonts w:ascii="Palatino Linotype" w:eastAsia="Palatino Linotype" w:hAnsi="Palatino Linotype" w:cs="Palatino Linotype"/>
        </w:rPr>
      </w:pPr>
      <w:r w:rsidRPr="003F2CF4">
        <w:rPr>
          <w:rFonts w:ascii="Palatino Linotype" w:eastAsia="Palatino Linotype" w:hAnsi="Palatino Linotype" w:cs="Palatino Linotype"/>
          <w:b/>
        </w:rPr>
        <w:t xml:space="preserve">VISTOS </w:t>
      </w:r>
      <w:r w:rsidRPr="003F2CF4">
        <w:rPr>
          <w:rFonts w:ascii="Palatino Linotype" w:eastAsia="Palatino Linotype" w:hAnsi="Palatino Linotype" w:cs="Palatino Linotype"/>
        </w:rPr>
        <w:t xml:space="preserve">los expedientes relativos a los recursos de revisión </w:t>
      </w:r>
      <w:r w:rsidRPr="003F2CF4">
        <w:rPr>
          <w:rFonts w:ascii="Palatino Linotype" w:eastAsia="Palatino Linotype" w:hAnsi="Palatino Linotype" w:cs="Palatino Linotype"/>
          <w:b/>
        </w:rPr>
        <w:t>0</w:t>
      </w:r>
      <w:r w:rsidR="006D6D29" w:rsidRPr="003F2CF4">
        <w:rPr>
          <w:rFonts w:ascii="Palatino Linotype" w:eastAsia="Palatino Linotype" w:hAnsi="Palatino Linotype" w:cs="Palatino Linotype"/>
          <w:b/>
        </w:rPr>
        <w:t>202</w:t>
      </w:r>
      <w:r w:rsidRPr="003F2CF4">
        <w:rPr>
          <w:rFonts w:ascii="Palatino Linotype" w:eastAsia="Palatino Linotype" w:hAnsi="Palatino Linotype" w:cs="Palatino Linotype"/>
          <w:b/>
        </w:rPr>
        <w:t>9/INFOEM/IP/RR/2024</w:t>
      </w:r>
      <w:r w:rsidRPr="003F2CF4">
        <w:rPr>
          <w:rFonts w:ascii="Palatino Linotype" w:eastAsia="Palatino Linotype" w:hAnsi="Palatino Linotype" w:cs="Palatino Linotype"/>
        </w:rPr>
        <w:t>,</w:t>
      </w:r>
      <w:r w:rsidRPr="003F2CF4">
        <w:rPr>
          <w:rFonts w:ascii="Palatino Linotype" w:eastAsia="Palatino Linotype" w:hAnsi="Palatino Linotype" w:cs="Palatino Linotype"/>
          <w:b/>
        </w:rPr>
        <w:t xml:space="preserve"> 0</w:t>
      </w:r>
      <w:r w:rsidR="006D6D29" w:rsidRPr="003F2CF4">
        <w:rPr>
          <w:rFonts w:ascii="Palatino Linotype" w:eastAsia="Palatino Linotype" w:hAnsi="Palatino Linotype" w:cs="Palatino Linotype"/>
          <w:b/>
        </w:rPr>
        <w:t>2030</w:t>
      </w:r>
      <w:r w:rsidRPr="003F2CF4">
        <w:rPr>
          <w:rFonts w:ascii="Palatino Linotype" w:eastAsia="Palatino Linotype" w:hAnsi="Palatino Linotype" w:cs="Palatino Linotype"/>
          <w:b/>
        </w:rPr>
        <w:t>/INFOEM/IP/RR/2024, 0</w:t>
      </w:r>
      <w:r w:rsidR="006D6D29" w:rsidRPr="003F2CF4">
        <w:rPr>
          <w:rFonts w:ascii="Palatino Linotype" w:eastAsia="Palatino Linotype" w:hAnsi="Palatino Linotype" w:cs="Palatino Linotype"/>
          <w:b/>
        </w:rPr>
        <w:t>2031</w:t>
      </w:r>
      <w:r w:rsidRPr="003F2CF4">
        <w:rPr>
          <w:rFonts w:ascii="Palatino Linotype" w:eastAsia="Palatino Linotype" w:hAnsi="Palatino Linotype" w:cs="Palatino Linotype"/>
          <w:b/>
        </w:rPr>
        <w:t>/INFOEM/IP/RR/2024, 0</w:t>
      </w:r>
      <w:r w:rsidR="006D6D29" w:rsidRPr="003F2CF4">
        <w:rPr>
          <w:rFonts w:ascii="Palatino Linotype" w:eastAsia="Palatino Linotype" w:hAnsi="Palatino Linotype" w:cs="Palatino Linotype"/>
          <w:b/>
        </w:rPr>
        <w:t>203</w:t>
      </w:r>
      <w:r w:rsidRPr="003F2CF4">
        <w:rPr>
          <w:rFonts w:ascii="Palatino Linotype" w:eastAsia="Palatino Linotype" w:hAnsi="Palatino Linotype" w:cs="Palatino Linotype"/>
          <w:b/>
        </w:rPr>
        <w:t>2/INFOEM/IP/RR/2024</w:t>
      </w:r>
      <w:r w:rsidR="006D6D29" w:rsidRPr="003F2CF4">
        <w:rPr>
          <w:rFonts w:ascii="Palatino Linotype" w:eastAsia="Palatino Linotype" w:hAnsi="Palatino Linotype" w:cs="Palatino Linotype"/>
          <w:b/>
        </w:rPr>
        <w:t>,</w:t>
      </w:r>
      <w:r w:rsidRPr="003F2CF4">
        <w:rPr>
          <w:rFonts w:ascii="Palatino Linotype" w:eastAsia="Palatino Linotype" w:hAnsi="Palatino Linotype" w:cs="Palatino Linotype"/>
          <w:b/>
        </w:rPr>
        <w:t xml:space="preserve"> 0</w:t>
      </w:r>
      <w:r w:rsidR="006D6D29" w:rsidRPr="003F2CF4">
        <w:rPr>
          <w:rFonts w:ascii="Palatino Linotype" w:eastAsia="Palatino Linotype" w:hAnsi="Palatino Linotype" w:cs="Palatino Linotype"/>
          <w:b/>
        </w:rPr>
        <w:t>2033</w:t>
      </w:r>
      <w:r w:rsidRPr="003F2CF4">
        <w:rPr>
          <w:rFonts w:ascii="Palatino Linotype" w:eastAsia="Palatino Linotype" w:hAnsi="Palatino Linotype" w:cs="Palatino Linotype"/>
          <w:b/>
        </w:rPr>
        <w:t>/INFOEM/IP/RR/2024,</w:t>
      </w:r>
      <w:r w:rsidR="006D6D29" w:rsidRPr="003F2CF4">
        <w:rPr>
          <w:rFonts w:ascii="Palatino Linotype" w:eastAsia="Palatino Linotype" w:hAnsi="Palatino Linotype" w:cs="Palatino Linotype"/>
          <w:b/>
        </w:rPr>
        <w:t xml:space="preserve"> 02034/INFOEM/IP/RR/2024, 02035/INFOEM/IP/RR/2024, 02036/INFOEM/IP/RR/2024, 02077/INFOEM/IP/RR/2024, 02078/INFOEM/IP/RR/2024, 02079/INFOEM/IP/RR/2024, 02080/INFOEM/IP/RR/2024, 02081/INFOEM/IP/RR/2024, 02082/INFOEM/IP/RR/2024, 02083/INFOEM/IP/RR/2024, 02084/INFOEM/IP/RR/2024, 02085/INFOEM/IP/RR/2024, 02086/INFOEM/IP/RR/2024, 02087/INFOEM/IP/RR/2024, 02088/INFOEM/IP/RR/2024, 02089/INFOEM/IP/RR/2024, 02090/INFOEM/IP/RR/2024, 02091/INFOEM/IP/RR/2024, 02092/INFOEM/IP/RR/2024 y 02093/INFOEM/IP/RR/2024</w:t>
      </w:r>
      <w:r w:rsidRPr="003F2CF4">
        <w:rPr>
          <w:rFonts w:ascii="Palatino Linotype" w:eastAsia="Palatino Linotype" w:hAnsi="Palatino Linotype" w:cs="Palatino Linotype"/>
          <w:b/>
        </w:rPr>
        <w:t xml:space="preserve"> acumulados, </w:t>
      </w:r>
      <w:r w:rsidRPr="003F2CF4">
        <w:rPr>
          <w:rFonts w:ascii="Palatino Linotype" w:eastAsia="Palatino Linotype" w:hAnsi="Palatino Linotype" w:cs="Palatino Linotype"/>
        </w:rPr>
        <w:t xml:space="preserve">interpuestos por </w:t>
      </w:r>
      <w:r w:rsidR="008A5159" w:rsidRPr="008A5159">
        <w:rPr>
          <w:rFonts w:ascii="Palatino Linotype" w:eastAsia="Palatino Linotype" w:hAnsi="Palatino Linotype" w:cs="Palatino Linotype"/>
          <w:b/>
        </w:rPr>
        <w:t>XXXXXXXXXX XXXXXXXX XXXXX</w:t>
      </w:r>
      <w:r w:rsidRPr="003F2CF4">
        <w:rPr>
          <w:rFonts w:ascii="Palatino Linotype" w:eastAsia="Palatino Linotype" w:hAnsi="Palatino Linotype" w:cs="Palatino Linotype"/>
        </w:rPr>
        <w:t xml:space="preserve">, en lo sucesivo la parte </w:t>
      </w:r>
      <w:r w:rsidRPr="003F2CF4">
        <w:rPr>
          <w:rFonts w:ascii="Palatino Linotype" w:eastAsia="Palatino Linotype" w:hAnsi="Palatino Linotype" w:cs="Palatino Linotype"/>
          <w:b/>
        </w:rPr>
        <w:t>Recurrente</w:t>
      </w:r>
      <w:r w:rsidRPr="003F2CF4">
        <w:rPr>
          <w:rFonts w:ascii="Palatino Linotype" w:eastAsia="Palatino Linotype" w:hAnsi="Palatino Linotype" w:cs="Palatino Linotype"/>
        </w:rPr>
        <w:t xml:space="preserve">, en contra de la respuesta sus solicitudes de información por parte del </w:t>
      </w:r>
      <w:r w:rsidR="006D6D29" w:rsidRPr="003F2CF4">
        <w:rPr>
          <w:rFonts w:ascii="Palatino Linotype" w:eastAsia="Palatino Linotype" w:hAnsi="Palatino Linotype" w:cs="Palatino Linotype"/>
          <w:b/>
          <w:bCs/>
        </w:rPr>
        <w:t>Ayuntamiento de Melchor Oc</w:t>
      </w:r>
      <w:r w:rsidRPr="003F2CF4">
        <w:rPr>
          <w:rFonts w:ascii="Palatino Linotype" w:eastAsia="Palatino Linotype" w:hAnsi="Palatino Linotype" w:cs="Palatino Linotype"/>
          <w:b/>
          <w:bCs/>
        </w:rPr>
        <w:t>ampo</w:t>
      </w:r>
      <w:r w:rsidRPr="003F2CF4">
        <w:rPr>
          <w:rFonts w:ascii="Palatino Linotype" w:eastAsia="Palatino Linotype" w:hAnsi="Palatino Linotype" w:cs="Palatino Linotype"/>
        </w:rPr>
        <w:t xml:space="preserve">, en lo sucesivo el </w:t>
      </w:r>
      <w:r w:rsidRPr="003F2CF4">
        <w:rPr>
          <w:rFonts w:ascii="Palatino Linotype" w:eastAsia="Palatino Linotype" w:hAnsi="Palatino Linotype" w:cs="Palatino Linotype"/>
          <w:b/>
        </w:rPr>
        <w:t xml:space="preserve">Sujeto Obligado; </w:t>
      </w:r>
      <w:r w:rsidRPr="003F2CF4">
        <w:rPr>
          <w:rFonts w:ascii="Palatino Linotype" w:eastAsia="Palatino Linotype" w:hAnsi="Palatino Linotype" w:cs="Palatino Linotype"/>
        </w:rPr>
        <w:t>se procede a dictar la presente resolución, con base en lo siguiente.</w:t>
      </w:r>
    </w:p>
    <w:p w14:paraId="0701C740" w14:textId="77777777" w:rsidR="00E61C9D" w:rsidRPr="003F2CF4" w:rsidRDefault="00E61C9D">
      <w:pPr>
        <w:spacing w:after="0" w:line="360" w:lineRule="auto"/>
        <w:ind w:right="49"/>
        <w:jc w:val="both"/>
        <w:rPr>
          <w:rFonts w:ascii="Palatino Linotype" w:eastAsia="Palatino Linotype" w:hAnsi="Palatino Linotype" w:cs="Palatino Linotype"/>
        </w:rPr>
      </w:pPr>
    </w:p>
    <w:p w14:paraId="6A45A5C2" w14:textId="5DDEEDCA" w:rsidR="00E61C9D" w:rsidRPr="003F2CF4" w:rsidRDefault="00737761" w:rsidP="00723F32">
      <w:pPr>
        <w:pStyle w:val="Prrafodelista"/>
        <w:numPr>
          <w:ilvl w:val="0"/>
          <w:numId w:val="9"/>
        </w:numPr>
        <w:spacing w:after="0" w:line="360" w:lineRule="auto"/>
        <w:ind w:right="49"/>
        <w:jc w:val="center"/>
        <w:rPr>
          <w:rFonts w:ascii="Palatino Linotype" w:eastAsia="Palatino Linotype" w:hAnsi="Palatino Linotype" w:cs="Palatino Linotype"/>
          <w:b/>
          <w:sz w:val="28"/>
          <w:szCs w:val="28"/>
        </w:rPr>
      </w:pPr>
      <w:r w:rsidRPr="003F2CF4">
        <w:rPr>
          <w:rFonts w:ascii="Palatino Linotype" w:eastAsia="Palatino Linotype" w:hAnsi="Palatino Linotype" w:cs="Palatino Linotype"/>
          <w:b/>
          <w:sz w:val="28"/>
          <w:szCs w:val="28"/>
        </w:rPr>
        <w:t>A N T E C E D E N T E S</w:t>
      </w:r>
    </w:p>
    <w:p w14:paraId="0CF50212" w14:textId="77777777" w:rsidR="00E61C9D" w:rsidRPr="003F2CF4" w:rsidRDefault="00E61C9D">
      <w:pPr>
        <w:spacing w:after="0" w:line="360" w:lineRule="auto"/>
        <w:ind w:right="49"/>
        <w:jc w:val="both"/>
        <w:rPr>
          <w:rFonts w:ascii="Palatino Linotype" w:eastAsia="Palatino Linotype" w:hAnsi="Palatino Linotype" w:cs="Palatino Linotype"/>
        </w:rPr>
      </w:pPr>
    </w:p>
    <w:p w14:paraId="2E5D2EA1" w14:textId="0D50A45D" w:rsidR="00E61C9D" w:rsidRPr="003F2CF4" w:rsidRDefault="00737761">
      <w:pPr>
        <w:spacing w:after="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b/>
        </w:rPr>
        <w:t>1.</w:t>
      </w:r>
      <w:r w:rsidRPr="003F2CF4">
        <w:rPr>
          <w:rFonts w:ascii="Palatino Linotype" w:eastAsia="Palatino Linotype" w:hAnsi="Palatino Linotype" w:cs="Palatino Linotype"/>
        </w:rPr>
        <w:t xml:space="preserve"> </w:t>
      </w:r>
      <w:r w:rsidRPr="003F2CF4">
        <w:rPr>
          <w:rFonts w:ascii="Palatino Linotype" w:eastAsia="Palatino Linotype" w:hAnsi="Palatino Linotype" w:cs="Palatino Linotype"/>
          <w:b/>
        </w:rPr>
        <w:t xml:space="preserve">Solicitudes de Acceso a la Información. </w:t>
      </w:r>
      <w:r w:rsidRPr="003F2CF4">
        <w:rPr>
          <w:rFonts w:ascii="Palatino Linotype" w:eastAsia="Palatino Linotype" w:hAnsi="Palatino Linotype" w:cs="Palatino Linotype"/>
        </w:rPr>
        <w:t xml:space="preserve">El </w:t>
      </w:r>
      <w:r w:rsidR="001102A1" w:rsidRPr="003F2CF4">
        <w:rPr>
          <w:rFonts w:ascii="Palatino Linotype" w:eastAsia="Palatino Linotype" w:hAnsi="Palatino Linotype" w:cs="Palatino Linotype"/>
          <w:b/>
        </w:rPr>
        <w:t>veintidós de marzo y u</w:t>
      </w:r>
      <w:r w:rsidR="00CB1190" w:rsidRPr="003F2CF4">
        <w:rPr>
          <w:rFonts w:ascii="Palatino Linotype" w:eastAsia="Palatino Linotype" w:hAnsi="Palatino Linotype" w:cs="Palatino Linotype"/>
          <w:b/>
        </w:rPr>
        <w:t xml:space="preserve">no de abril </w:t>
      </w:r>
      <w:r w:rsidRPr="003F2CF4">
        <w:rPr>
          <w:rFonts w:ascii="Palatino Linotype" w:eastAsia="Palatino Linotype" w:hAnsi="Palatino Linotype" w:cs="Palatino Linotype"/>
          <w:b/>
        </w:rPr>
        <w:t>de dos mil veinticuatro</w:t>
      </w:r>
      <w:r w:rsidRPr="003F2CF4">
        <w:rPr>
          <w:rFonts w:ascii="Palatino Linotype" w:eastAsia="Palatino Linotype" w:hAnsi="Palatino Linotype" w:cs="Palatino Linotype"/>
        </w:rPr>
        <w:t xml:space="preserve">, </w:t>
      </w:r>
      <w:r w:rsidRPr="003F2CF4">
        <w:rPr>
          <w:rFonts w:ascii="Palatino Linotype" w:eastAsia="Palatino Linotype" w:hAnsi="Palatino Linotype" w:cs="Palatino Linotype"/>
          <w:b/>
        </w:rPr>
        <w:t>LA PARTE</w:t>
      </w:r>
      <w:r w:rsidRPr="003F2CF4">
        <w:rPr>
          <w:rFonts w:ascii="Palatino Linotype" w:eastAsia="Palatino Linotype" w:hAnsi="Palatino Linotype" w:cs="Palatino Linotype"/>
        </w:rPr>
        <w:t xml:space="preserve"> </w:t>
      </w:r>
      <w:r w:rsidRPr="003F2CF4">
        <w:rPr>
          <w:rFonts w:ascii="Palatino Linotype" w:eastAsia="Palatino Linotype" w:hAnsi="Palatino Linotype" w:cs="Palatino Linotype"/>
          <w:b/>
        </w:rPr>
        <w:t>RECURRENTE</w:t>
      </w:r>
      <w:r w:rsidRPr="003F2CF4">
        <w:rPr>
          <w:rFonts w:ascii="Palatino Linotype" w:eastAsia="Palatino Linotype" w:hAnsi="Palatino Linotype" w:cs="Palatino Linotype"/>
        </w:rPr>
        <w:t xml:space="preserve"> formuló solicitudes de acceso a información pública a través del </w:t>
      </w:r>
      <w:r w:rsidRPr="003F2CF4">
        <w:rPr>
          <w:rFonts w:ascii="Palatino Linotype" w:eastAsia="Palatino Linotype" w:hAnsi="Palatino Linotype" w:cs="Palatino Linotype"/>
          <w:b/>
        </w:rPr>
        <w:t>SAIMEX,</w:t>
      </w:r>
      <w:r w:rsidRPr="003F2CF4">
        <w:rPr>
          <w:rFonts w:ascii="Palatino Linotype" w:eastAsia="Palatino Linotype" w:hAnsi="Palatino Linotype" w:cs="Palatino Linotype"/>
        </w:rPr>
        <w:t xml:space="preserve"> en las que requirió lo siguiente:</w:t>
      </w:r>
    </w:p>
    <w:p w14:paraId="47D291E8" w14:textId="77777777" w:rsidR="00E61C9D" w:rsidRPr="003F2CF4" w:rsidRDefault="00E61C9D">
      <w:pPr>
        <w:spacing w:after="0" w:line="360" w:lineRule="auto"/>
        <w:jc w:val="both"/>
        <w:rPr>
          <w:rFonts w:ascii="Palatino Linotype" w:eastAsia="Palatino Linotype" w:hAnsi="Palatino Linotype" w:cs="Palatino Linotype"/>
        </w:rPr>
      </w:pPr>
    </w:p>
    <w:tbl>
      <w:tblPr>
        <w:tblStyle w:val="a8"/>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3F2CF4" w:rsidRPr="003F2CF4" w14:paraId="61411AFE" w14:textId="77777777">
        <w:tc>
          <w:tcPr>
            <w:tcW w:w="3256" w:type="dxa"/>
            <w:shd w:val="clear" w:color="auto" w:fill="D9D9D9"/>
          </w:tcPr>
          <w:p w14:paraId="74344CB1" w14:textId="77777777" w:rsidR="00E61C9D" w:rsidRPr="003F2CF4" w:rsidRDefault="00737761">
            <w:pPr>
              <w:jc w:val="both"/>
              <w:rPr>
                <w:rFonts w:ascii="Palatino Linotype" w:eastAsia="Palatino Linotype" w:hAnsi="Palatino Linotype" w:cs="Palatino Linotype"/>
                <w:b/>
                <w:i/>
                <w:sz w:val="20"/>
                <w:szCs w:val="20"/>
              </w:rPr>
            </w:pPr>
            <w:bookmarkStart w:id="0" w:name="_heading=h.1fob9te" w:colFirst="0" w:colLast="0"/>
            <w:bookmarkEnd w:id="0"/>
            <w:r w:rsidRPr="003F2CF4">
              <w:rPr>
                <w:rFonts w:ascii="Palatino Linotype" w:eastAsia="Palatino Linotype" w:hAnsi="Palatino Linotype" w:cs="Palatino Linotype"/>
                <w:b/>
                <w:i/>
                <w:sz w:val="20"/>
                <w:szCs w:val="20"/>
              </w:rPr>
              <w:t>Número de solicitud</w:t>
            </w:r>
          </w:p>
        </w:tc>
        <w:tc>
          <w:tcPr>
            <w:tcW w:w="5670" w:type="dxa"/>
            <w:shd w:val="clear" w:color="auto" w:fill="D9D9D9"/>
          </w:tcPr>
          <w:p w14:paraId="156F1338" w14:textId="77777777" w:rsidR="00E61C9D" w:rsidRPr="003F2CF4" w:rsidRDefault="00737761">
            <w:pPr>
              <w:jc w:val="center"/>
              <w:rPr>
                <w:rFonts w:ascii="Palatino Linotype" w:eastAsia="Palatino Linotype" w:hAnsi="Palatino Linotype" w:cs="Palatino Linotype"/>
                <w:b/>
                <w:i/>
                <w:sz w:val="20"/>
                <w:szCs w:val="20"/>
              </w:rPr>
            </w:pPr>
            <w:r w:rsidRPr="003F2CF4">
              <w:rPr>
                <w:rFonts w:ascii="Palatino Linotype" w:eastAsia="Palatino Linotype" w:hAnsi="Palatino Linotype" w:cs="Palatino Linotype"/>
                <w:b/>
                <w:i/>
                <w:sz w:val="20"/>
                <w:szCs w:val="20"/>
              </w:rPr>
              <w:t>Información requerida.</w:t>
            </w:r>
          </w:p>
        </w:tc>
      </w:tr>
      <w:tr w:rsidR="003F2CF4" w:rsidRPr="003F2CF4" w14:paraId="3AB211F1" w14:textId="77777777">
        <w:trPr>
          <w:trHeight w:val="564"/>
        </w:trPr>
        <w:tc>
          <w:tcPr>
            <w:tcW w:w="3256" w:type="dxa"/>
          </w:tcPr>
          <w:p w14:paraId="19B55F56" w14:textId="0AC53C08" w:rsidR="00E61C9D" w:rsidRPr="003F2CF4" w:rsidRDefault="00CB1190">
            <w:pPr>
              <w:jc w:val="both"/>
              <w:rPr>
                <w:rFonts w:ascii="Palatino Linotype" w:eastAsia="Palatino Linotype" w:hAnsi="Palatino Linotype" w:cs="Palatino Linotype"/>
                <w:b/>
                <w:i/>
                <w:sz w:val="20"/>
                <w:szCs w:val="20"/>
              </w:rPr>
            </w:pPr>
            <w:bookmarkStart w:id="1" w:name="_heading=h.3znysh7" w:colFirst="0" w:colLast="0"/>
            <w:bookmarkEnd w:id="1"/>
            <w:r w:rsidRPr="003F2CF4">
              <w:rPr>
                <w:rFonts w:ascii="Palatino Linotype" w:eastAsia="Palatino Linotype" w:hAnsi="Palatino Linotype" w:cs="Palatino Linotype"/>
                <w:b/>
                <w:sz w:val="20"/>
                <w:szCs w:val="20"/>
              </w:rPr>
              <w:t>00257/MELOCAM/IP/2024</w:t>
            </w:r>
          </w:p>
        </w:tc>
        <w:tc>
          <w:tcPr>
            <w:tcW w:w="5670" w:type="dxa"/>
          </w:tcPr>
          <w:p w14:paraId="5E1730A5" w14:textId="59252836" w:rsidR="00E61C9D" w:rsidRPr="003F2CF4" w:rsidRDefault="0073776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CB1190" w:rsidRPr="003F2CF4">
              <w:rPr>
                <w:rFonts w:ascii="Palatino Linotype" w:eastAsia="Palatino Linotype" w:hAnsi="Palatino Linotype" w:cs="Palatino Linotype"/>
                <w:i/>
                <w:sz w:val="20"/>
                <w:szCs w:val="20"/>
              </w:rPr>
              <w:t>Solicitó los oficios firmados por la presidenta del año 2023 en el mes de mayo</w:t>
            </w:r>
            <w:r w:rsidRPr="003F2CF4">
              <w:rPr>
                <w:rFonts w:ascii="Palatino Linotype" w:eastAsia="Palatino Linotype" w:hAnsi="Palatino Linotype" w:cs="Palatino Linotype"/>
                <w:i/>
                <w:sz w:val="20"/>
                <w:szCs w:val="20"/>
              </w:rPr>
              <w:t>” (sic)</w:t>
            </w:r>
          </w:p>
        </w:tc>
      </w:tr>
      <w:tr w:rsidR="003F2CF4" w:rsidRPr="003F2CF4" w14:paraId="7BCAC4D3" w14:textId="77777777">
        <w:tc>
          <w:tcPr>
            <w:tcW w:w="3256" w:type="dxa"/>
          </w:tcPr>
          <w:p w14:paraId="5C6728E2" w14:textId="7ACC2EED" w:rsidR="00E61C9D" w:rsidRPr="003F2CF4" w:rsidRDefault="005E26B9">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00258/MELOCAM/IP/2024</w:t>
            </w:r>
          </w:p>
        </w:tc>
        <w:tc>
          <w:tcPr>
            <w:tcW w:w="5670" w:type="dxa"/>
          </w:tcPr>
          <w:p w14:paraId="7C985A3D" w14:textId="03E76CD6" w:rsidR="00E61C9D" w:rsidRPr="003F2CF4" w:rsidRDefault="0073776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5E26B9" w:rsidRPr="003F2CF4">
              <w:rPr>
                <w:rFonts w:ascii="Palatino Linotype" w:eastAsia="Palatino Linotype" w:hAnsi="Palatino Linotype" w:cs="Palatino Linotype"/>
                <w:i/>
                <w:sz w:val="20"/>
                <w:szCs w:val="20"/>
              </w:rPr>
              <w:t>Solicitó los oficios firmados por la presidenta del año 2023 en el mes de junio</w:t>
            </w:r>
            <w:r w:rsidRPr="003F2CF4">
              <w:rPr>
                <w:rFonts w:ascii="Palatino Linotype" w:eastAsia="Palatino Linotype" w:hAnsi="Palatino Linotype" w:cs="Palatino Linotype"/>
                <w:i/>
                <w:sz w:val="20"/>
                <w:szCs w:val="20"/>
              </w:rPr>
              <w:t>”</w:t>
            </w:r>
            <w:r w:rsidRPr="003F2CF4">
              <w:rPr>
                <w:sz w:val="20"/>
                <w:szCs w:val="20"/>
              </w:rPr>
              <w:t xml:space="preserve"> </w:t>
            </w:r>
            <w:r w:rsidRPr="003F2CF4">
              <w:rPr>
                <w:rFonts w:ascii="Palatino Linotype" w:eastAsia="Palatino Linotype" w:hAnsi="Palatino Linotype" w:cs="Palatino Linotype"/>
                <w:i/>
                <w:sz w:val="20"/>
                <w:szCs w:val="20"/>
              </w:rPr>
              <w:t>(sic)</w:t>
            </w:r>
          </w:p>
        </w:tc>
      </w:tr>
      <w:tr w:rsidR="003F2CF4" w:rsidRPr="003F2CF4" w14:paraId="2DCB0DBB" w14:textId="77777777">
        <w:tc>
          <w:tcPr>
            <w:tcW w:w="3256" w:type="dxa"/>
            <w:tcBorders>
              <w:top w:val="single" w:sz="4" w:space="0" w:color="000000"/>
              <w:left w:val="single" w:sz="4" w:space="0" w:color="000000"/>
              <w:bottom w:val="single" w:sz="4" w:space="0" w:color="000000"/>
              <w:right w:val="single" w:sz="4" w:space="0" w:color="000000"/>
            </w:tcBorders>
          </w:tcPr>
          <w:p w14:paraId="2CEDDDCC" w14:textId="622DD1B4" w:rsidR="00E61C9D" w:rsidRPr="003F2CF4" w:rsidRDefault="00132797">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00259/MELOCAM/IP/2024</w:t>
            </w:r>
          </w:p>
        </w:tc>
        <w:tc>
          <w:tcPr>
            <w:tcW w:w="5670" w:type="dxa"/>
            <w:tcBorders>
              <w:top w:val="single" w:sz="4" w:space="0" w:color="000000"/>
              <w:left w:val="single" w:sz="4" w:space="0" w:color="000000"/>
              <w:bottom w:val="single" w:sz="4" w:space="0" w:color="000000"/>
              <w:right w:val="single" w:sz="4" w:space="0" w:color="000000"/>
            </w:tcBorders>
          </w:tcPr>
          <w:p w14:paraId="3C629A6D" w14:textId="105AD390" w:rsidR="00E61C9D" w:rsidRPr="003F2CF4" w:rsidRDefault="0073776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132797" w:rsidRPr="003F2CF4">
              <w:rPr>
                <w:rFonts w:ascii="Palatino Linotype" w:eastAsia="Palatino Linotype" w:hAnsi="Palatino Linotype" w:cs="Palatino Linotype"/>
                <w:i/>
                <w:sz w:val="20"/>
                <w:szCs w:val="20"/>
              </w:rPr>
              <w:t>Solicitó los oficios firmados por la presidenta del año 2023 en el mes de julio</w:t>
            </w:r>
            <w:r w:rsidRPr="003F2CF4">
              <w:rPr>
                <w:rFonts w:ascii="Palatino Linotype" w:eastAsia="Palatino Linotype" w:hAnsi="Palatino Linotype" w:cs="Palatino Linotype"/>
                <w:i/>
                <w:sz w:val="20"/>
                <w:szCs w:val="20"/>
              </w:rPr>
              <w:t>” (sic)</w:t>
            </w:r>
          </w:p>
        </w:tc>
      </w:tr>
      <w:tr w:rsidR="003F2CF4" w:rsidRPr="003F2CF4" w14:paraId="592DFD75" w14:textId="77777777">
        <w:tc>
          <w:tcPr>
            <w:tcW w:w="3256" w:type="dxa"/>
            <w:tcBorders>
              <w:top w:val="single" w:sz="4" w:space="0" w:color="000000"/>
              <w:left w:val="single" w:sz="4" w:space="0" w:color="000000"/>
              <w:bottom w:val="single" w:sz="4" w:space="0" w:color="000000"/>
              <w:right w:val="single" w:sz="4" w:space="0" w:color="000000"/>
            </w:tcBorders>
          </w:tcPr>
          <w:p w14:paraId="61DA995F" w14:textId="3FDA5E72" w:rsidR="00E61C9D" w:rsidRPr="003F2CF4" w:rsidRDefault="00132797">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00260/MELOCAM/IP/2024</w:t>
            </w:r>
          </w:p>
        </w:tc>
        <w:tc>
          <w:tcPr>
            <w:tcW w:w="5670" w:type="dxa"/>
            <w:tcBorders>
              <w:top w:val="single" w:sz="4" w:space="0" w:color="000000"/>
              <w:left w:val="single" w:sz="4" w:space="0" w:color="000000"/>
              <w:bottom w:val="single" w:sz="4" w:space="0" w:color="000000"/>
              <w:right w:val="single" w:sz="4" w:space="0" w:color="000000"/>
            </w:tcBorders>
          </w:tcPr>
          <w:p w14:paraId="1A3AB492" w14:textId="7CB822BD" w:rsidR="00E61C9D" w:rsidRPr="003F2CF4" w:rsidRDefault="0073776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132797" w:rsidRPr="003F2CF4">
              <w:rPr>
                <w:rFonts w:ascii="Palatino Linotype" w:eastAsia="Palatino Linotype" w:hAnsi="Palatino Linotype" w:cs="Palatino Linotype"/>
                <w:i/>
                <w:sz w:val="20"/>
                <w:szCs w:val="20"/>
              </w:rPr>
              <w:t>Solicitó los oficios firmados por la presidenta del año 2023 en el mes de agosto</w:t>
            </w:r>
            <w:r w:rsidRPr="003F2CF4">
              <w:rPr>
                <w:rFonts w:ascii="Palatino Linotype" w:eastAsia="Palatino Linotype" w:hAnsi="Palatino Linotype" w:cs="Palatino Linotype"/>
                <w:i/>
                <w:sz w:val="20"/>
                <w:szCs w:val="20"/>
              </w:rPr>
              <w:t>” (sic)</w:t>
            </w:r>
          </w:p>
        </w:tc>
      </w:tr>
      <w:tr w:rsidR="003F2CF4" w:rsidRPr="003F2CF4" w14:paraId="5CB2E38F" w14:textId="77777777">
        <w:tc>
          <w:tcPr>
            <w:tcW w:w="3256" w:type="dxa"/>
            <w:tcBorders>
              <w:top w:val="single" w:sz="4" w:space="0" w:color="000000"/>
              <w:left w:val="single" w:sz="4" w:space="0" w:color="000000"/>
              <w:bottom w:val="single" w:sz="4" w:space="0" w:color="000000"/>
              <w:right w:val="single" w:sz="4" w:space="0" w:color="000000"/>
            </w:tcBorders>
          </w:tcPr>
          <w:p w14:paraId="54616917" w14:textId="03DDB6B3" w:rsidR="00E61C9D" w:rsidRPr="003F2CF4" w:rsidRDefault="00132797">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00261/MELOCAM/IP/2024</w:t>
            </w:r>
          </w:p>
        </w:tc>
        <w:tc>
          <w:tcPr>
            <w:tcW w:w="5670" w:type="dxa"/>
            <w:tcBorders>
              <w:top w:val="single" w:sz="4" w:space="0" w:color="000000"/>
              <w:left w:val="single" w:sz="4" w:space="0" w:color="000000"/>
              <w:bottom w:val="single" w:sz="4" w:space="0" w:color="000000"/>
              <w:right w:val="single" w:sz="4" w:space="0" w:color="000000"/>
            </w:tcBorders>
          </w:tcPr>
          <w:p w14:paraId="38096D4D" w14:textId="6005E931" w:rsidR="00E61C9D" w:rsidRPr="003F2CF4" w:rsidRDefault="0073776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132797" w:rsidRPr="003F2CF4">
              <w:rPr>
                <w:rFonts w:ascii="Palatino Linotype" w:eastAsia="Palatino Linotype" w:hAnsi="Palatino Linotype" w:cs="Palatino Linotype"/>
                <w:i/>
                <w:sz w:val="20"/>
                <w:szCs w:val="20"/>
              </w:rPr>
              <w:t>Solicitó los oficios firmados por la presidenta del año 2023 en el mes de septiembre</w:t>
            </w:r>
            <w:r w:rsidRPr="003F2CF4">
              <w:rPr>
                <w:rFonts w:ascii="Palatino Linotype" w:eastAsia="Palatino Linotype" w:hAnsi="Palatino Linotype" w:cs="Palatino Linotype"/>
                <w:i/>
                <w:sz w:val="20"/>
                <w:szCs w:val="20"/>
              </w:rPr>
              <w:t>” (sic</w:t>
            </w:r>
            <w:r w:rsidR="00B90505" w:rsidRPr="003F2CF4">
              <w:rPr>
                <w:rFonts w:ascii="Palatino Linotype" w:eastAsia="Palatino Linotype" w:hAnsi="Palatino Linotype" w:cs="Palatino Linotype"/>
                <w:i/>
                <w:sz w:val="20"/>
                <w:szCs w:val="20"/>
              </w:rPr>
              <w:t>)</w:t>
            </w:r>
          </w:p>
        </w:tc>
      </w:tr>
      <w:tr w:rsidR="003F2CF4" w:rsidRPr="003F2CF4" w14:paraId="2F9E8FBE" w14:textId="77777777">
        <w:tc>
          <w:tcPr>
            <w:tcW w:w="3256" w:type="dxa"/>
            <w:tcBorders>
              <w:top w:val="single" w:sz="4" w:space="0" w:color="000000"/>
              <w:left w:val="single" w:sz="4" w:space="0" w:color="000000"/>
              <w:bottom w:val="single" w:sz="4" w:space="0" w:color="000000"/>
              <w:right w:val="single" w:sz="4" w:space="0" w:color="000000"/>
            </w:tcBorders>
          </w:tcPr>
          <w:p w14:paraId="75D7C292" w14:textId="6A71095F" w:rsidR="00CB1190" w:rsidRPr="003F2CF4" w:rsidRDefault="00132797"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00262/MELOCAM/IP/2024</w:t>
            </w:r>
          </w:p>
        </w:tc>
        <w:tc>
          <w:tcPr>
            <w:tcW w:w="5670" w:type="dxa"/>
            <w:tcBorders>
              <w:top w:val="single" w:sz="4" w:space="0" w:color="000000"/>
              <w:left w:val="single" w:sz="4" w:space="0" w:color="000000"/>
              <w:bottom w:val="single" w:sz="4" w:space="0" w:color="000000"/>
              <w:right w:val="single" w:sz="4" w:space="0" w:color="000000"/>
            </w:tcBorders>
          </w:tcPr>
          <w:p w14:paraId="7150461C" w14:textId="502646B7"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132797" w:rsidRPr="003F2CF4">
              <w:rPr>
                <w:rFonts w:ascii="Palatino Linotype" w:eastAsia="Palatino Linotype" w:hAnsi="Palatino Linotype" w:cs="Palatino Linotype"/>
                <w:i/>
                <w:sz w:val="20"/>
                <w:szCs w:val="20"/>
              </w:rPr>
              <w:t>Solicitó los oficios firmados por la presidenta del año 2023 en el mes de octubre</w:t>
            </w:r>
            <w:r w:rsidRPr="003F2CF4">
              <w:rPr>
                <w:rFonts w:ascii="Palatino Linotype" w:eastAsia="Palatino Linotype" w:hAnsi="Palatino Linotype" w:cs="Palatino Linotype"/>
                <w:i/>
                <w:sz w:val="20"/>
                <w:szCs w:val="20"/>
              </w:rPr>
              <w:t>” (sic)</w:t>
            </w:r>
          </w:p>
        </w:tc>
      </w:tr>
      <w:tr w:rsidR="003F2CF4" w:rsidRPr="003F2CF4" w14:paraId="6EADA643" w14:textId="77777777">
        <w:tc>
          <w:tcPr>
            <w:tcW w:w="3256" w:type="dxa"/>
            <w:tcBorders>
              <w:top w:val="single" w:sz="4" w:space="0" w:color="000000"/>
              <w:left w:val="single" w:sz="4" w:space="0" w:color="000000"/>
              <w:bottom w:val="single" w:sz="4" w:space="0" w:color="000000"/>
              <w:right w:val="single" w:sz="4" w:space="0" w:color="000000"/>
            </w:tcBorders>
          </w:tcPr>
          <w:p w14:paraId="054A76F3" w14:textId="30A91A71" w:rsidR="00CB1190" w:rsidRPr="003F2CF4" w:rsidRDefault="00132797"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00263/MELOCAM/IP/2024</w:t>
            </w:r>
          </w:p>
        </w:tc>
        <w:tc>
          <w:tcPr>
            <w:tcW w:w="5670" w:type="dxa"/>
            <w:tcBorders>
              <w:top w:val="single" w:sz="4" w:space="0" w:color="000000"/>
              <w:left w:val="single" w:sz="4" w:space="0" w:color="000000"/>
              <w:bottom w:val="single" w:sz="4" w:space="0" w:color="000000"/>
              <w:right w:val="single" w:sz="4" w:space="0" w:color="000000"/>
            </w:tcBorders>
          </w:tcPr>
          <w:p w14:paraId="14C1ECFF" w14:textId="3589457D"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132797" w:rsidRPr="003F2CF4">
              <w:rPr>
                <w:rFonts w:ascii="Palatino Linotype" w:eastAsia="Palatino Linotype" w:hAnsi="Palatino Linotype" w:cs="Palatino Linotype"/>
                <w:i/>
                <w:sz w:val="20"/>
                <w:szCs w:val="20"/>
              </w:rPr>
              <w:t>Solicitó los oficios firmados por la presidenta del año 2023 en el mes de noviembre</w:t>
            </w:r>
            <w:r w:rsidRPr="003F2CF4">
              <w:rPr>
                <w:rFonts w:ascii="Palatino Linotype" w:eastAsia="Palatino Linotype" w:hAnsi="Palatino Linotype" w:cs="Palatino Linotype"/>
                <w:i/>
                <w:sz w:val="20"/>
                <w:szCs w:val="20"/>
              </w:rPr>
              <w:t>” (sic)</w:t>
            </w:r>
          </w:p>
        </w:tc>
      </w:tr>
      <w:tr w:rsidR="003F2CF4" w:rsidRPr="003F2CF4" w14:paraId="5FD0BD82" w14:textId="77777777">
        <w:tc>
          <w:tcPr>
            <w:tcW w:w="3256" w:type="dxa"/>
            <w:tcBorders>
              <w:top w:val="single" w:sz="4" w:space="0" w:color="000000"/>
              <w:left w:val="single" w:sz="4" w:space="0" w:color="000000"/>
              <w:bottom w:val="single" w:sz="4" w:space="0" w:color="000000"/>
              <w:right w:val="single" w:sz="4" w:space="0" w:color="000000"/>
            </w:tcBorders>
          </w:tcPr>
          <w:p w14:paraId="5DE5E50A" w14:textId="303E6299" w:rsidR="00CB1190" w:rsidRPr="003F2CF4" w:rsidRDefault="00132797"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00264/MELOCAM/IP/2024</w:t>
            </w:r>
          </w:p>
        </w:tc>
        <w:tc>
          <w:tcPr>
            <w:tcW w:w="5670" w:type="dxa"/>
            <w:tcBorders>
              <w:top w:val="single" w:sz="4" w:space="0" w:color="000000"/>
              <w:left w:val="single" w:sz="4" w:space="0" w:color="000000"/>
              <w:bottom w:val="single" w:sz="4" w:space="0" w:color="000000"/>
              <w:right w:val="single" w:sz="4" w:space="0" w:color="000000"/>
            </w:tcBorders>
          </w:tcPr>
          <w:p w14:paraId="57908F27" w14:textId="3DDF5218"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132797" w:rsidRPr="003F2CF4">
              <w:rPr>
                <w:rFonts w:ascii="Palatino Linotype" w:eastAsia="Palatino Linotype" w:hAnsi="Palatino Linotype" w:cs="Palatino Linotype"/>
                <w:i/>
                <w:sz w:val="20"/>
                <w:szCs w:val="20"/>
              </w:rPr>
              <w:t>Solicitó los oficios firmados por la presidenta del año 2023 en el mes de diciembre</w:t>
            </w:r>
            <w:r w:rsidRPr="003F2CF4">
              <w:rPr>
                <w:rFonts w:ascii="Palatino Linotype" w:eastAsia="Palatino Linotype" w:hAnsi="Palatino Linotype" w:cs="Palatino Linotype"/>
                <w:i/>
                <w:sz w:val="20"/>
                <w:szCs w:val="20"/>
              </w:rPr>
              <w:t>” (sic)</w:t>
            </w:r>
          </w:p>
        </w:tc>
      </w:tr>
      <w:tr w:rsidR="003F2CF4" w:rsidRPr="003F2CF4" w14:paraId="0D43E47A" w14:textId="77777777">
        <w:tc>
          <w:tcPr>
            <w:tcW w:w="3256" w:type="dxa"/>
            <w:tcBorders>
              <w:top w:val="single" w:sz="4" w:space="0" w:color="000000"/>
              <w:left w:val="single" w:sz="4" w:space="0" w:color="000000"/>
              <w:bottom w:val="single" w:sz="4" w:space="0" w:color="000000"/>
              <w:right w:val="single" w:sz="4" w:space="0" w:color="000000"/>
            </w:tcBorders>
          </w:tcPr>
          <w:p w14:paraId="2688013B" w14:textId="4B71C22B" w:rsidR="00CB1190" w:rsidRPr="003F2CF4" w:rsidRDefault="006041C4"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00253/MELOCAM/IP/2024</w:t>
            </w:r>
          </w:p>
        </w:tc>
        <w:tc>
          <w:tcPr>
            <w:tcW w:w="5670" w:type="dxa"/>
            <w:tcBorders>
              <w:top w:val="single" w:sz="4" w:space="0" w:color="000000"/>
              <w:left w:val="single" w:sz="4" w:space="0" w:color="000000"/>
              <w:bottom w:val="single" w:sz="4" w:space="0" w:color="000000"/>
              <w:right w:val="single" w:sz="4" w:space="0" w:color="000000"/>
            </w:tcBorders>
          </w:tcPr>
          <w:p w14:paraId="4AA3E98F" w14:textId="6BB67601"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6041C4" w:rsidRPr="003F2CF4">
              <w:rPr>
                <w:rFonts w:ascii="Palatino Linotype" w:eastAsia="Palatino Linotype" w:hAnsi="Palatino Linotype" w:cs="Palatino Linotype"/>
                <w:i/>
                <w:sz w:val="20"/>
                <w:szCs w:val="20"/>
              </w:rPr>
              <w:t>Solicitó los oficios firmados por la presidenta del año 2023 en el mes de enero</w:t>
            </w:r>
            <w:r w:rsidRPr="003F2CF4">
              <w:rPr>
                <w:rFonts w:ascii="Palatino Linotype" w:eastAsia="Palatino Linotype" w:hAnsi="Palatino Linotype" w:cs="Palatino Linotype"/>
                <w:i/>
                <w:sz w:val="20"/>
                <w:szCs w:val="20"/>
              </w:rPr>
              <w:t>” (sic)</w:t>
            </w:r>
          </w:p>
        </w:tc>
      </w:tr>
      <w:tr w:rsidR="003F2CF4" w:rsidRPr="003F2CF4" w14:paraId="52F5BAD8" w14:textId="77777777">
        <w:tc>
          <w:tcPr>
            <w:tcW w:w="3256" w:type="dxa"/>
            <w:tcBorders>
              <w:top w:val="single" w:sz="4" w:space="0" w:color="000000"/>
              <w:left w:val="single" w:sz="4" w:space="0" w:color="000000"/>
              <w:bottom w:val="single" w:sz="4" w:space="0" w:color="000000"/>
              <w:right w:val="single" w:sz="4" w:space="0" w:color="000000"/>
            </w:tcBorders>
          </w:tcPr>
          <w:p w14:paraId="1077FADD" w14:textId="09941AA3" w:rsidR="00CB1190" w:rsidRPr="003F2CF4" w:rsidRDefault="006041C4"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00254/MELOCAM/IP/2024</w:t>
            </w:r>
          </w:p>
        </w:tc>
        <w:tc>
          <w:tcPr>
            <w:tcW w:w="5670" w:type="dxa"/>
            <w:tcBorders>
              <w:top w:val="single" w:sz="4" w:space="0" w:color="000000"/>
              <w:left w:val="single" w:sz="4" w:space="0" w:color="000000"/>
              <w:bottom w:val="single" w:sz="4" w:space="0" w:color="000000"/>
              <w:right w:val="single" w:sz="4" w:space="0" w:color="000000"/>
            </w:tcBorders>
          </w:tcPr>
          <w:p w14:paraId="65DFBA2A" w14:textId="3402F4B7"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6041C4" w:rsidRPr="003F2CF4">
              <w:rPr>
                <w:rFonts w:ascii="Palatino Linotype" w:eastAsia="Palatino Linotype" w:hAnsi="Palatino Linotype" w:cs="Palatino Linotype"/>
                <w:i/>
                <w:sz w:val="20"/>
                <w:szCs w:val="20"/>
              </w:rPr>
              <w:t>Solicitó los oficios firmados por la presidenta del año 2023 en el mes de febrero</w:t>
            </w:r>
            <w:r w:rsidRPr="003F2CF4">
              <w:rPr>
                <w:rFonts w:ascii="Palatino Linotype" w:eastAsia="Palatino Linotype" w:hAnsi="Palatino Linotype" w:cs="Palatino Linotype"/>
                <w:i/>
                <w:sz w:val="20"/>
                <w:szCs w:val="20"/>
              </w:rPr>
              <w:t>” (sic)</w:t>
            </w:r>
          </w:p>
        </w:tc>
      </w:tr>
      <w:tr w:rsidR="003F2CF4" w:rsidRPr="003F2CF4" w14:paraId="400C3E8B" w14:textId="77777777">
        <w:tc>
          <w:tcPr>
            <w:tcW w:w="3256" w:type="dxa"/>
            <w:tcBorders>
              <w:top w:val="single" w:sz="4" w:space="0" w:color="000000"/>
              <w:left w:val="single" w:sz="4" w:space="0" w:color="000000"/>
              <w:bottom w:val="single" w:sz="4" w:space="0" w:color="000000"/>
              <w:right w:val="single" w:sz="4" w:space="0" w:color="000000"/>
            </w:tcBorders>
          </w:tcPr>
          <w:p w14:paraId="5408B84C" w14:textId="2E688BCD" w:rsidR="00CB1190" w:rsidRPr="003F2CF4" w:rsidRDefault="006041C4"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00256/MELOCAM/IP/2024</w:t>
            </w:r>
          </w:p>
        </w:tc>
        <w:tc>
          <w:tcPr>
            <w:tcW w:w="5670" w:type="dxa"/>
            <w:tcBorders>
              <w:top w:val="single" w:sz="4" w:space="0" w:color="000000"/>
              <w:left w:val="single" w:sz="4" w:space="0" w:color="000000"/>
              <w:bottom w:val="single" w:sz="4" w:space="0" w:color="000000"/>
              <w:right w:val="single" w:sz="4" w:space="0" w:color="000000"/>
            </w:tcBorders>
          </w:tcPr>
          <w:p w14:paraId="6D931EAA" w14:textId="192C6A08"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6041C4" w:rsidRPr="003F2CF4">
              <w:rPr>
                <w:rFonts w:ascii="Palatino Linotype" w:eastAsia="Palatino Linotype" w:hAnsi="Palatino Linotype" w:cs="Palatino Linotype"/>
                <w:i/>
                <w:sz w:val="20"/>
                <w:szCs w:val="20"/>
              </w:rPr>
              <w:t>Solicitó los oficios firmados por la presidenta del año 2023 en el mes de abril</w:t>
            </w:r>
            <w:r w:rsidRPr="003F2CF4">
              <w:rPr>
                <w:rFonts w:ascii="Palatino Linotype" w:eastAsia="Palatino Linotype" w:hAnsi="Palatino Linotype" w:cs="Palatino Linotype"/>
                <w:i/>
                <w:sz w:val="20"/>
                <w:szCs w:val="20"/>
              </w:rPr>
              <w:t>” (sic)</w:t>
            </w:r>
          </w:p>
        </w:tc>
      </w:tr>
      <w:tr w:rsidR="003F2CF4" w:rsidRPr="003F2CF4" w14:paraId="5953881E" w14:textId="77777777">
        <w:tc>
          <w:tcPr>
            <w:tcW w:w="3256" w:type="dxa"/>
            <w:tcBorders>
              <w:top w:val="single" w:sz="4" w:space="0" w:color="000000"/>
              <w:left w:val="single" w:sz="4" w:space="0" w:color="000000"/>
              <w:bottom w:val="single" w:sz="4" w:space="0" w:color="000000"/>
              <w:right w:val="single" w:sz="4" w:space="0" w:color="000000"/>
            </w:tcBorders>
          </w:tcPr>
          <w:p w14:paraId="379800FB" w14:textId="411889DF" w:rsidR="00CB1190" w:rsidRPr="003F2CF4" w:rsidRDefault="006041C4"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00255/MELOCAM/IP/2024</w:t>
            </w:r>
          </w:p>
        </w:tc>
        <w:tc>
          <w:tcPr>
            <w:tcW w:w="5670" w:type="dxa"/>
            <w:tcBorders>
              <w:top w:val="single" w:sz="4" w:space="0" w:color="000000"/>
              <w:left w:val="single" w:sz="4" w:space="0" w:color="000000"/>
              <w:bottom w:val="single" w:sz="4" w:space="0" w:color="000000"/>
              <w:right w:val="single" w:sz="4" w:space="0" w:color="000000"/>
            </w:tcBorders>
          </w:tcPr>
          <w:p w14:paraId="5D6A7D3D" w14:textId="053176B2"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6041C4" w:rsidRPr="003F2CF4">
              <w:rPr>
                <w:rFonts w:ascii="Palatino Linotype" w:eastAsia="Palatino Linotype" w:hAnsi="Palatino Linotype" w:cs="Palatino Linotype"/>
                <w:i/>
                <w:sz w:val="20"/>
                <w:szCs w:val="20"/>
              </w:rPr>
              <w:t>Solicitó los oficios firmados por la presidenta del año 2023 en el mes de marzo</w:t>
            </w:r>
            <w:r w:rsidRPr="003F2CF4">
              <w:rPr>
                <w:rFonts w:ascii="Palatino Linotype" w:eastAsia="Palatino Linotype" w:hAnsi="Palatino Linotype" w:cs="Palatino Linotype"/>
                <w:i/>
                <w:sz w:val="20"/>
                <w:szCs w:val="20"/>
              </w:rPr>
              <w:t>” (sic)</w:t>
            </w:r>
          </w:p>
        </w:tc>
      </w:tr>
      <w:tr w:rsidR="003F2CF4" w:rsidRPr="003F2CF4" w14:paraId="0A542258" w14:textId="77777777">
        <w:tc>
          <w:tcPr>
            <w:tcW w:w="3256" w:type="dxa"/>
            <w:tcBorders>
              <w:top w:val="single" w:sz="4" w:space="0" w:color="000000"/>
              <w:left w:val="single" w:sz="4" w:space="0" w:color="000000"/>
              <w:bottom w:val="single" w:sz="4" w:space="0" w:color="000000"/>
              <w:right w:val="single" w:sz="4" w:space="0" w:color="000000"/>
            </w:tcBorders>
          </w:tcPr>
          <w:p w14:paraId="2BC8E31D" w14:textId="4C7723DF" w:rsidR="00CB1190" w:rsidRPr="003F2CF4" w:rsidRDefault="002B5484"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00240/MELOCAM/IP/2024</w:t>
            </w:r>
          </w:p>
        </w:tc>
        <w:tc>
          <w:tcPr>
            <w:tcW w:w="5670" w:type="dxa"/>
            <w:tcBorders>
              <w:top w:val="single" w:sz="4" w:space="0" w:color="000000"/>
              <w:left w:val="single" w:sz="4" w:space="0" w:color="000000"/>
              <w:bottom w:val="single" w:sz="4" w:space="0" w:color="000000"/>
              <w:right w:val="single" w:sz="4" w:space="0" w:color="000000"/>
            </w:tcBorders>
          </w:tcPr>
          <w:p w14:paraId="54BDA447" w14:textId="793EA17B"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2B5484" w:rsidRPr="003F2CF4">
              <w:rPr>
                <w:rFonts w:ascii="Palatino Linotype" w:eastAsia="Palatino Linotype" w:hAnsi="Palatino Linotype" w:cs="Palatino Linotype"/>
                <w:i/>
                <w:sz w:val="20"/>
                <w:szCs w:val="20"/>
              </w:rPr>
              <w:t>Solicitó oficios firmados por la presidenta en el año 2022 mes de diciembre</w:t>
            </w:r>
            <w:r w:rsidRPr="003F2CF4">
              <w:rPr>
                <w:rFonts w:ascii="Palatino Linotype" w:eastAsia="Palatino Linotype" w:hAnsi="Palatino Linotype" w:cs="Palatino Linotype"/>
                <w:i/>
                <w:sz w:val="20"/>
                <w:szCs w:val="20"/>
              </w:rPr>
              <w:t>” (sic)</w:t>
            </w:r>
          </w:p>
        </w:tc>
      </w:tr>
      <w:tr w:rsidR="003F2CF4" w:rsidRPr="003F2CF4" w14:paraId="5DC7DA06" w14:textId="77777777">
        <w:tc>
          <w:tcPr>
            <w:tcW w:w="3256" w:type="dxa"/>
            <w:tcBorders>
              <w:top w:val="single" w:sz="4" w:space="0" w:color="000000"/>
              <w:left w:val="single" w:sz="4" w:space="0" w:color="000000"/>
              <w:bottom w:val="single" w:sz="4" w:space="0" w:color="000000"/>
              <w:right w:val="single" w:sz="4" w:space="0" w:color="000000"/>
            </w:tcBorders>
          </w:tcPr>
          <w:p w14:paraId="5F4E19C3" w14:textId="46071650" w:rsidR="00CB1190" w:rsidRPr="003F2CF4" w:rsidRDefault="002B5484"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00239/MELOCAM/IP/2024</w:t>
            </w:r>
          </w:p>
        </w:tc>
        <w:tc>
          <w:tcPr>
            <w:tcW w:w="5670" w:type="dxa"/>
            <w:tcBorders>
              <w:top w:val="single" w:sz="4" w:space="0" w:color="000000"/>
              <w:left w:val="single" w:sz="4" w:space="0" w:color="000000"/>
              <w:bottom w:val="single" w:sz="4" w:space="0" w:color="000000"/>
              <w:right w:val="single" w:sz="4" w:space="0" w:color="000000"/>
            </w:tcBorders>
          </w:tcPr>
          <w:p w14:paraId="523F3457" w14:textId="3C1386BB"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2B5484" w:rsidRPr="003F2CF4">
              <w:rPr>
                <w:rFonts w:ascii="Palatino Linotype" w:eastAsia="Palatino Linotype" w:hAnsi="Palatino Linotype" w:cs="Palatino Linotype"/>
                <w:i/>
                <w:sz w:val="20"/>
                <w:szCs w:val="20"/>
              </w:rPr>
              <w:t>Solicitó oficios firmados por la presidenta en el año 2022 mes de noviembre</w:t>
            </w:r>
            <w:r w:rsidRPr="003F2CF4">
              <w:rPr>
                <w:rFonts w:ascii="Palatino Linotype" w:eastAsia="Palatino Linotype" w:hAnsi="Palatino Linotype" w:cs="Palatino Linotype"/>
                <w:i/>
                <w:sz w:val="20"/>
                <w:szCs w:val="20"/>
              </w:rPr>
              <w:t>” (sic)</w:t>
            </w:r>
          </w:p>
        </w:tc>
      </w:tr>
      <w:tr w:rsidR="003F2CF4" w:rsidRPr="003F2CF4" w14:paraId="3AE6268E" w14:textId="77777777">
        <w:tc>
          <w:tcPr>
            <w:tcW w:w="3256" w:type="dxa"/>
            <w:tcBorders>
              <w:top w:val="single" w:sz="4" w:space="0" w:color="000000"/>
              <w:left w:val="single" w:sz="4" w:space="0" w:color="000000"/>
              <w:bottom w:val="single" w:sz="4" w:space="0" w:color="000000"/>
              <w:right w:val="single" w:sz="4" w:space="0" w:color="000000"/>
            </w:tcBorders>
          </w:tcPr>
          <w:p w14:paraId="321BC7B5" w14:textId="70F2FFEC" w:rsidR="00CB1190" w:rsidRPr="003F2CF4" w:rsidRDefault="002B5484"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00238/MELOCAM/IP/2024</w:t>
            </w:r>
          </w:p>
        </w:tc>
        <w:tc>
          <w:tcPr>
            <w:tcW w:w="5670" w:type="dxa"/>
            <w:tcBorders>
              <w:top w:val="single" w:sz="4" w:space="0" w:color="000000"/>
              <w:left w:val="single" w:sz="4" w:space="0" w:color="000000"/>
              <w:bottom w:val="single" w:sz="4" w:space="0" w:color="000000"/>
              <w:right w:val="single" w:sz="4" w:space="0" w:color="000000"/>
            </w:tcBorders>
          </w:tcPr>
          <w:p w14:paraId="6EC94843" w14:textId="405F67D4"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2B5484" w:rsidRPr="003F2CF4">
              <w:rPr>
                <w:rFonts w:ascii="Palatino Linotype" w:eastAsia="Palatino Linotype" w:hAnsi="Palatino Linotype" w:cs="Palatino Linotype"/>
                <w:i/>
                <w:sz w:val="20"/>
                <w:szCs w:val="20"/>
              </w:rPr>
              <w:t>Solicitó oficios firmados por la presidenta en el año 2022 mes de octubre</w:t>
            </w:r>
            <w:r w:rsidRPr="003F2CF4">
              <w:rPr>
                <w:rFonts w:ascii="Palatino Linotype" w:eastAsia="Palatino Linotype" w:hAnsi="Palatino Linotype" w:cs="Palatino Linotype"/>
                <w:i/>
                <w:sz w:val="20"/>
                <w:szCs w:val="20"/>
              </w:rPr>
              <w:t>” (sic)</w:t>
            </w:r>
          </w:p>
        </w:tc>
      </w:tr>
      <w:tr w:rsidR="003F2CF4" w:rsidRPr="003F2CF4" w14:paraId="1D9A4F38" w14:textId="77777777">
        <w:tc>
          <w:tcPr>
            <w:tcW w:w="3256" w:type="dxa"/>
            <w:tcBorders>
              <w:top w:val="single" w:sz="4" w:space="0" w:color="000000"/>
              <w:left w:val="single" w:sz="4" w:space="0" w:color="000000"/>
              <w:bottom w:val="single" w:sz="4" w:space="0" w:color="000000"/>
              <w:right w:val="single" w:sz="4" w:space="0" w:color="000000"/>
            </w:tcBorders>
          </w:tcPr>
          <w:p w14:paraId="6CAE74F9" w14:textId="139BDE7F" w:rsidR="00CB1190" w:rsidRPr="003F2CF4" w:rsidRDefault="002B5484"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00237/MELOCAM/IP/2024</w:t>
            </w:r>
          </w:p>
        </w:tc>
        <w:tc>
          <w:tcPr>
            <w:tcW w:w="5670" w:type="dxa"/>
            <w:tcBorders>
              <w:top w:val="single" w:sz="4" w:space="0" w:color="000000"/>
              <w:left w:val="single" w:sz="4" w:space="0" w:color="000000"/>
              <w:bottom w:val="single" w:sz="4" w:space="0" w:color="000000"/>
              <w:right w:val="single" w:sz="4" w:space="0" w:color="000000"/>
            </w:tcBorders>
          </w:tcPr>
          <w:p w14:paraId="7BCA5E8D" w14:textId="3CEBB11B"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2B5484" w:rsidRPr="003F2CF4">
              <w:rPr>
                <w:rFonts w:ascii="Palatino Linotype" w:eastAsia="Palatino Linotype" w:hAnsi="Palatino Linotype" w:cs="Palatino Linotype"/>
                <w:i/>
                <w:sz w:val="20"/>
                <w:szCs w:val="20"/>
              </w:rPr>
              <w:t>Solicitó oficios firmados por la presidenta en el año 2022 mes de septiembre</w:t>
            </w:r>
            <w:r w:rsidRPr="003F2CF4">
              <w:rPr>
                <w:rFonts w:ascii="Palatino Linotype" w:eastAsia="Palatino Linotype" w:hAnsi="Palatino Linotype" w:cs="Palatino Linotype"/>
                <w:i/>
                <w:sz w:val="20"/>
                <w:szCs w:val="20"/>
              </w:rPr>
              <w:t>” (sic)</w:t>
            </w:r>
          </w:p>
        </w:tc>
      </w:tr>
      <w:tr w:rsidR="003F2CF4" w:rsidRPr="003F2CF4" w14:paraId="6440B33E" w14:textId="77777777">
        <w:tc>
          <w:tcPr>
            <w:tcW w:w="3256" w:type="dxa"/>
            <w:tcBorders>
              <w:top w:val="single" w:sz="4" w:space="0" w:color="000000"/>
              <w:left w:val="single" w:sz="4" w:space="0" w:color="000000"/>
              <w:bottom w:val="single" w:sz="4" w:space="0" w:color="000000"/>
              <w:right w:val="single" w:sz="4" w:space="0" w:color="000000"/>
            </w:tcBorders>
          </w:tcPr>
          <w:p w14:paraId="2BBFC9A3" w14:textId="66789AEB" w:rsidR="00CB1190" w:rsidRPr="003F2CF4" w:rsidRDefault="002B5484"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00236/MELOCAM/IP/2024</w:t>
            </w:r>
          </w:p>
        </w:tc>
        <w:tc>
          <w:tcPr>
            <w:tcW w:w="5670" w:type="dxa"/>
            <w:tcBorders>
              <w:top w:val="single" w:sz="4" w:space="0" w:color="000000"/>
              <w:left w:val="single" w:sz="4" w:space="0" w:color="000000"/>
              <w:bottom w:val="single" w:sz="4" w:space="0" w:color="000000"/>
              <w:right w:val="single" w:sz="4" w:space="0" w:color="000000"/>
            </w:tcBorders>
          </w:tcPr>
          <w:p w14:paraId="77A73247" w14:textId="3FAC9D4F"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2B5484" w:rsidRPr="003F2CF4">
              <w:rPr>
                <w:rFonts w:ascii="Palatino Linotype" w:eastAsia="Palatino Linotype" w:hAnsi="Palatino Linotype" w:cs="Palatino Linotype"/>
                <w:i/>
                <w:sz w:val="20"/>
                <w:szCs w:val="20"/>
              </w:rPr>
              <w:t>Solicitó oficios firmados por la presidenta en el año 2022 mes de agosto</w:t>
            </w:r>
            <w:r w:rsidRPr="003F2CF4">
              <w:rPr>
                <w:rFonts w:ascii="Palatino Linotype" w:eastAsia="Palatino Linotype" w:hAnsi="Palatino Linotype" w:cs="Palatino Linotype"/>
                <w:i/>
                <w:sz w:val="20"/>
                <w:szCs w:val="20"/>
              </w:rPr>
              <w:t>” (sic)</w:t>
            </w:r>
          </w:p>
        </w:tc>
      </w:tr>
      <w:tr w:rsidR="003F2CF4" w:rsidRPr="003F2CF4" w14:paraId="210D87C6" w14:textId="77777777">
        <w:tc>
          <w:tcPr>
            <w:tcW w:w="3256" w:type="dxa"/>
            <w:tcBorders>
              <w:top w:val="single" w:sz="4" w:space="0" w:color="000000"/>
              <w:left w:val="single" w:sz="4" w:space="0" w:color="000000"/>
              <w:bottom w:val="single" w:sz="4" w:space="0" w:color="000000"/>
              <w:right w:val="single" w:sz="4" w:space="0" w:color="000000"/>
            </w:tcBorders>
          </w:tcPr>
          <w:p w14:paraId="4796E324" w14:textId="6D56CEE9" w:rsidR="00CB1190" w:rsidRPr="003F2CF4" w:rsidRDefault="002B5484"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00235/MELOCAM/IP/2024</w:t>
            </w:r>
          </w:p>
        </w:tc>
        <w:tc>
          <w:tcPr>
            <w:tcW w:w="5670" w:type="dxa"/>
            <w:tcBorders>
              <w:top w:val="single" w:sz="4" w:space="0" w:color="000000"/>
              <w:left w:val="single" w:sz="4" w:space="0" w:color="000000"/>
              <w:bottom w:val="single" w:sz="4" w:space="0" w:color="000000"/>
              <w:right w:val="single" w:sz="4" w:space="0" w:color="000000"/>
            </w:tcBorders>
          </w:tcPr>
          <w:p w14:paraId="0294C9C7" w14:textId="02149DBF"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2B5484" w:rsidRPr="003F2CF4">
              <w:rPr>
                <w:rFonts w:ascii="Palatino Linotype" w:eastAsia="Palatino Linotype" w:hAnsi="Palatino Linotype" w:cs="Palatino Linotype"/>
                <w:i/>
                <w:sz w:val="20"/>
                <w:szCs w:val="20"/>
              </w:rPr>
              <w:t>Solicitó oficios firmados por la presidenta en el año 2022 mes de julio</w:t>
            </w:r>
            <w:r w:rsidRPr="003F2CF4">
              <w:rPr>
                <w:rFonts w:ascii="Palatino Linotype" w:eastAsia="Palatino Linotype" w:hAnsi="Palatino Linotype" w:cs="Palatino Linotype"/>
                <w:i/>
                <w:sz w:val="20"/>
                <w:szCs w:val="20"/>
              </w:rPr>
              <w:t>” (sic)</w:t>
            </w:r>
          </w:p>
        </w:tc>
      </w:tr>
      <w:tr w:rsidR="003F2CF4" w:rsidRPr="003F2CF4" w14:paraId="2E4B0222" w14:textId="77777777">
        <w:tc>
          <w:tcPr>
            <w:tcW w:w="3256" w:type="dxa"/>
            <w:tcBorders>
              <w:top w:val="single" w:sz="4" w:space="0" w:color="000000"/>
              <w:left w:val="single" w:sz="4" w:space="0" w:color="000000"/>
              <w:bottom w:val="single" w:sz="4" w:space="0" w:color="000000"/>
              <w:right w:val="single" w:sz="4" w:space="0" w:color="000000"/>
            </w:tcBorders>
          </w:tcPr>
          <w:p w14:paraId="38A0691B" w14:textId="20F7580D" w:rsidR="00CB1190" w:rsidRPr="003F2CF4" w:rsidRDefault="00294A45"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00234/MELOCAM/IP/2024</w:t>
            </w:r>
          </w:p>
        </w:tc>
        <w:tc>
          <w:tcPr>
            <w:tcW w:w="5670" w:type="dxa"/>
            <w:tcBorders>
              <w:top w:val="single" w:sz="4" w:space="0" w:color="000000"/>
              <w:left w:val="single" w:sz="4" w:space="0" w:color="000000"/>
              <w:bottom w:val="single" w:sz="4" w:space="0" w:color="000000"/>
              <w:right w:val="single" w:sz="4" w:space="0" w:color="000000"/>
            </w:tcBorders>
          </w:tcPr>
          <w:p w14:paraId="7CED14FC" w14:textId="55038A51" w:rsidR="00CB1190" w:rsidRPr="003F2CF4" w:rsidRDefault="00CB1190" w:rsidP="00294A45">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294A45" w:rsidRPr="003F2CF4">
              <w:rPr>
                <w:rFonts w:ascii="Palatino Linotype" w:eastAsia="Palatino Linotype" w:hAnsi="Palatino Linotype" w:cs="Palatino Linotype"/>
                <w:i/>
                <w:sz w:val="20"/>
                <w:szCs w:val="20"/>
              </w:rPr>
              <w:t>Solicitó oficios firmados por la presidenta en el año 2022 mes de junio</w:t>
            </w:r>
            <w:r w:rsidRPr="003F2CF4">
              <w:rPr>
                <w:rFonts w:ascii="Palatino Linotype" w:eastAsia="Palatino Linotype" w:hAnsi="Palatino Linotype" w:cs="Palatino Linotype"/>
                <w:i/>
                <w:sz w:val="20"/>
                <w:szCs w:val="20"/>
              </w:rPr>
              <w:t>” (sic)</w:t>
            </w:r>
          </w:p>
        </w:tc>
      </w:tr>
      <w:tr w:rsidR="003F2CF4" w:rsidRPr="003F2CF4" w14:paraId="4E22F3B9" w14:textId="77777777">
        <w:tc>
          <w:tcPr>
            <w:tcW w:w="3256" w:type="dxa"/>
            <w:tcBorders>
              <w:top w:val="single" w:sz="4" w:space="0" w:color="000000"/>
              <w:left w:val="single" w:sz="4" w:space="0" w:color="000000"/>
              <w:bottom w:val="single" w:sz="4" w:space="0" w:color="000000"/>
              <w:right w:val="single" w:sz="4" w:space="0" w:color="000000"/>
            </w:tcBorders>
          </w:tcPr>
          <w:p w14:paraId="5812FED5" w14:textId="0F314298" w:rsidR="00CB1190" w:rsidRPr="003F2CF4" w:rsidRDefault="00294A45"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00233/MELOCAM/IP/2024</w:t>
            </w:r>
          </w:p>
        </w:tc>
        <w:tc>
          <w:tcPr>
            <w:tcW w:w="5670" w:type="dxa"/>
            <w:tcBorders>
              <w:top w:val="single" w:sz="4" w:space="0" w:color="000000"/>
              <w:left w:val="single" w:sz="4" w:space="0" w:color="000000"/>
              <w:bottom w:val="single" w:sz="4" w:space="0" w:color="000000"/>
              <w:right w:val="single" w:sz="4" w:space="0" w:color="000000"/>
            </w:tcBorders>
          </w:tcPr>
          <w:p w14:paraId="6BC70BF7" w14:textId="7C615CE6"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294A45" w:rsidRPr="003F2CF4">
              <w:rPr>
                <w:rFonts w:ascii="Palatino Linotype" w:eastAsia="Palatino Linotype" w:hAnsi="Palatino Linotype" w:cs="Palatino Linotype"/>
                <w:i/>
                <w:sz w:val="20"/>
                <w:szCs w:val="20"/>
              </w:rPr>
              <w:t>Solicitó oficios firmados por la presidenta en el año 2022 mes de mayo</w:t>
            </w:r>
            <w:r w:rsidRPr="003F2CF4">
              <w:rPr>
                <w:rFonts w:ascii="Palatino Linotype" w:eastAsia="Palatino Linotype" w:hAnsi="Palatino Linotype" w:cs="Palatino Linotype"/>
                <w:i/>
                <w:sz w:val="20"/>
                <w:szCs w:val="20"/>
              </w:rPr>
              <w:t>” (sic)</w:t>
            </w:r>
          </w:p>
        </w:tc>
      </w:tr>
      <w:tr w:rsidR="003F2CF4" w:rsidRPr="003F2CF4" w14:paraId="7775006A" w14:textId="77777777">
        <w:tc>
          <w:tcPr>
            <w:tcW w:w="3256" w:type="dxa"/>
            <w:tcBorders>
              <w:top w:val="single" w:sz="4" w:space="0" w:color="000000"/>
              <w:left w:val="single" w:sz="4" w:space="0" w:color="000000"/>
              <w:bottom w:val="single" w:sz="4" w:space="0" w:color="000000"/>
              <w:right w:val="single" w:sz="4" w:space="0" w:color="000000"/>
            </w:tcBorders>
          </w:tcPr>
          <w:p w14:paraId="0DDBB79D" w14:textId="5C2D7B14" w:rsidR="00CB1190" w:rsidRPr="003F2CF4" w:rsidRDefault="00294A45"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00232/MELOCAM/IP/2024</w:t>
            </w:r>
          </w:p>
        </w:tc>
        <w:tc>
          <w:tcPr>
            <w:tcW w:w="5670" w:type="dxa"/>
            <w:tcBorders>
              <w:top w:val="single" w:sz="4" w:space="0" w:color="000000"/>
              <w:left w:val="single" w:sz="4" w:space="0" w:color="000000"/>
              <w:bottom w:val="single" w:sz="4" w:space="0" w:color="000000"/>
              <w:right w:val="single" w:sz="4" w:space="0" w:color="000000"/>
            </w:tcBorders>
          </w:tcPr>
          <w:p w14:paraId="411FAE78" w14:textId="5F385C13"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294A45" w:rsidRPr="003F2CF4">
              <w:rPr>
                <w:rFonts w:ascii="Palatino Linotype" w:eastAsia="Palatino Linotype" w:hAnsi="Palatino Linotype" w:cs="Palatino Linotype"/>
                <w:i/>
                <w:sz w:val="20"/>
                <w:szCs w:val="20"/>
              </w:rPr>
              <w:t>Solicitó oficios firmados por la presidenta en el año 2022 mes de abril</w:t>
            </w:r>
            <w:r w:rsidRPr="003F2CF4">
              <w:rPr>
                <w:rFonts w:ascii="Palatino Linotype" w:eastAsia="Palatino Linotype" w:hAnsi="Palatino Linotype" w:cs="Palatino Linotype"/>
                <w:i/>
                <w:sz w:val="20"/>
                <w:szCs w:val="20"/>
              </w:rPr>
              <w:t>” (sic)</w:t>
            </w:r>
          </w:p>
        </w:tc>
      </w:tr>
      <w:tr w:rsidR="003F2CF4" w:rsidRPr="003F2CF4" w14:paraId="1F9CE8BC" w14:textId="77777777">
        <w:tc>
          <w:tcPr>
            <w:tcW w:w="3256" w:type="dxa"/>
            <w:tcBorders>
              <w:top w:val="single" w:sz="4" w:space="0" w:color="000000"/>
              <w:left w:val="single" w:sz="4" w:space="0" w:color="000000"/>
              <w:bottom w:val="single" w:sz="4" w:space="0" w:color="000000"/>
              <w:right w:val="single" w:sz="4" w:space="0" w:color="000000"/>
            </w:tcBorders>
          </w:tcPr>
          <w:p w14:paraId="731EED63" w14:textId="2A6FA1EC" w:rsidR="00CB1190" w:rsidRPr="003F2CF4" w:rsidRDefault="00294A45"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00231/MELOCAM/IP/2024</w:t>
            </w:r>
          </w:p>
        </w:tc>
        <w:tc>
          <w:tcPr>
            <w:tcW w:w="5670" w:type="dxa"/>
            <w:tcBorders>
              <w:top w:val="single" w:sz="4" w:space="0" w:color="000000"/>
              <w:left w:val="single" w:sz="4" w:space="0" w:color="000000"/>
              <w:bottom w:val="single" w:sz="4" w:space="0" w:color="000000"/>
              <w:right w:val="single" w:sz="4" w:space="0" w:color="000000"/>
            </w:tcBorders>
          </w:tcPr>
          <w:p w14:paraId="0485E488" w14:textId="30A43E6B"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294A45" w:rsidRPr="003F2CF4">
              <w:rPr>
                <w:rFonts w:ascii="Palatino Linotype" w:eastAsia="Palatino Linotype" w:hAnsi="Palatino Linotype" w:cs="Palatino Linotype"/>
                <w:i/>
                <w:sz w:val="20"/>
                <w:szCs w:val="20"/>
              </w:rPr>
              <w:t>Solicitó oficios firmados por la presidenta en el año 2022 mes de marzo</w:t>
            </w:r>
            <w:r w:rsidRPr="003F2CF4">
              <w:rPr>
                <w:rFonts w:ascii="Palatino Linotype" w:eastAsia="Palatino Linotype" w:hAnsi="Palatino Linotype" w:cs="Palatino Linotype"/>
                <w:i/>
                <w:sz w:val="20"/>
                <w:szCs w:val="20"/>
              </w:rPr>
              <w:t>” (sic)</w:t>
            </w:r>
          </w:p>
        </w:tc>
      </w:tr>
      <w:tr w:rsidR="003F2CF4" w:rsidRPr="003F2CF4" w14:paraId="16BDEF71" w14:textId="77777777">
        <w:tc>
          <w:tcPr>
            <w:tcW w:w="3256" w:type="dxa"/>
            <w:tcBorders>
              <w:top w:val="single" w:sz="4" w:space="0" w:color="000000"/>
              <w:left w:val="single" w:sz="4" w:space="0" w:color="000000"/>
              <w:bottom w:val="single" w:sz="4" w:space="0" w:color="000000"/>
              <w:right w:val="single" w:sz="4" w:space="0" w:color="000000"/>
            </w:tcBorders>
          </w:tcPr>
          <w:p w14:paraId="0CE80226" w14:textId="39CDD9D5" w:rsidR="00CB1190" w:rsidRPr="003F2CF4" w:rsidRDefault="00294A45"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00230/MELOCAM/IP/2024</w:t>
            </w:r>
          </w:p>
        </w:tc>
        <w:tc>
          <w:tcPr>
            <w:tcW w:w="5670" w:type="dxa"/>
            <w:tcBorders>
              <w:top w:val="single" w:sz="4" w:space="0" w:color="000000"/>
              <w:left w:val="single" w:sz="4" w:space="0" w:color="000000"/>
              <w:bottom w:val="single" w:sz="4" w:space="0" w:color="000000"/>
              <w:right w:val="single" w:sz="4" w:space="0" w:color="000000"/>
            </w:tcBorders>
          </w:tcPr>
          <w:p w14:paraId="3BA72833" w14:textId="1934F075"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294A45" w:rsidRPr="003F2CF4">
              <w:rPr>
                <w:rFonts w:ascii="Palatino Linotype" w:eastAsia="Palatino Linotype" w:hAnsi="Palatino Linotype" w:cs="Palatino Linotype"/>
                <w:i/>
                <w:sz w:val="20"/>
                <w:szCs w:val="20"/>
              </w:rPr>
              <w:t>Solicitó oficios firmados por la presidenta en el año 2022 mes de marzo</w:t>
            </w:r>
            <w:r w:rsidRPr="003F2CF4">
              <w:rPr>
                <w:rFonts w:ascii="Palatino Linotype" w:eastAsia="Palatino Linotype" w:hAnsi="Palatino Linotype" w:cs="Palatino Linotype"/>
                <w:i/>
                <w:sz w:val="20"/>
                <w:szCs w:val="20"/>
              </w:rPr>
              <w:t>” (sic)</w:t>
            </w:r>
          </w:p>
        </w:tc>
      </w:tr>
      <w:tr w:rsidR="003F2CF4" w:rsidRPr="003F2CF4" w14:paraId="356FD8D0" w14:textId="77777777">
        <w:tc>
          <w:tcPr>
            <w:tcW w:w="3256" w:type="dxa"/>
            <w:tcBorders>
              <w:top w:val="single" w:sz="4" w:space="0" w:color="000000"/>
              <w:left w:val="single" w:sz="4" w:space="0" w:color="000000"/>
              <w:bottom w:val="single" w:sz="4" w:space="0" w:color="000000"/>
              <w:right w:val="single" w:sz="4" w:space="0" w:color="000000"/>
            </w:tcBorders>
          </w:tcPr>
          <w:p w14:paraId="1AB9E7C0" w14:textId="3A293600" w:rsidR="00CB1190" w:rsidRPr="003F2CF4" w:rsidRDefault="00294A45"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00229/MELOCAM/IP/2024</w:t>
            </w:r>
          </w:p>
        </w:tc>
        <w:tc>
          <w:tcPr>
            <w:tcW w:w="5670" w:type="dxa"/>
            <w:tcBorders>
              <w:top w:val="single" w:sz="4" w:space="0" w:color="000000"/>
              <w:left w:val="single" w:sz="4" w:space="0" w:color="000000"/>
              <w:bottom w:val="single" w:sz="4" w:space="0" w:color="000000"/>
              <w:right w:val="single" w:sz="4" w:space="0" w:color="000000"/>
            </w:tcBorders>
          </w:tcPr>
          <w:p w14:paraId="68FC6306" w14:textId="0CFDB4BE" w:rsidR="00CB1190" w:rsidRPr="003F2CF4" w:rsidRDefault="00CB1190"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w:t>
            </w:r>
            <w:r w:rsidR="00294A45" w:rsidRPr="003F2CF4">
              <w:rPr>
                <w:rFonts w:ascii="Palatino Linotype" w:eastAsia="Palatino Linotype" w:hAnsi="Palatino Linotype" w:cs="Palatino Linotype"/>
                <w:i/>
                <w:sz w:val="20"/>
                <w:szCs w:val="20"/>
              </w:rPr>
              <w:t>Solicitó oficios firmados por la presidenta en el año 2022 mes de febrero</w:t>
            </w:r>
            <w:r w:rsidRPr="003F2CF4">
              <w:rPr>
                <w:rFonts w:ascii="Palatino Linotype" w:eastAsia="Palatino Linotype" w:hAnsi="Palatino Linotype" w:cs="Palatino Linotype"/>
                <w:i/>
                <w:sz w:val="20"/>
                <w:szCs w:val="20"/>
              </w:rPr>
              <w:t>” (sic)</w:t>
            </w:r>
          </w:p>
        </w:tc>
      </w:tr>
      <w:tr w:rsidR="003F2CF4" w:rsidRPr="003F2CF4" w14:paraId="6184EF13" w14:textId="77777777">
        <w:tc>
          <w:tcPr>
            <w:tcW w:w="3256" w:type="dxa"/>
            <w:tcBorders>
              <w:top w:val="single" w:sz="4" w:space="0" w:color="000000"/>
              <w:left w:val="single" w:sz="4" w:space="0" w:color="000000"/>
              <w:bottom w:val="single" w:sz="4" w:space="0" w:color="000000"/>
              <w:right w:val="single" w:sz="4" w:space="0" w:color="000000"/>
            </w:tcBorders>
          </w:tcPr>
          <w:p w14:paraId="1062EE04" w14:textId="3C9768F7" w:rsidR="00294A45" w:rsidRPr="003F2CF4" w:rsidRDefault="00294A45" w:rsidP="00CB1190">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00228/MELOCAM/IP/2024</w:t>
            </w:r>
          </w:p>
        </w:tc>
        <w:tc>
          <w:tcPr>
            <w:tcW w:w="5670" w:type="dxa"/>
            <w:tcBorders>
              <w:top w:val="single" w:sz="4" w:space="0" w:color="000000"/>
              <w:left w:val="single" w:sz="4" w:space="0" w:color="000000"/>
              <w:bottom w:val="single" w:sz="4" w:space="0" w:color="000000"/>
              <w:right w:val="single" w:sz="4" w:space="0" w:color="000000"/>
            </w:tcBorders>
          </w:tcPr>
          <w:p w14:paraId="3E51C1CF" w14:textId="23AE259E" w:rsidR="00294A45" w:rsidRPr="003F2CF4" w:rsidRDefault="00294A45" w:rsidP="00CB119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“Solicitó oficios firmados por la presidenta en el año 2022 mes de enero” (sic)</w:t>
            </w:r>
          </w:p>
        </w:tc>
      </w:tr>
    </w:tbl>
    <w:p w14:paraId="55D0D4D1" w14:textId="77777777" w:rsidR="00E61C9D" w:rsidRPr="003F2CF4" w:rsidRDefault="00737761">
      <w:pPr>
        <w:spacing w:after="0" w:line="360" w:lineRule="auto"/>
        <w:ind w:right="49"/>
        <w:jc w:val="both"/>
        <w:rPr>
          <w:rFonts w:ascii="Palatino Linotype" w:eastAsia="Palatino Linotype" w:hAnsi="Palatino Linotype" w:cs="Palatino Linotype"/>
        </w:rPr>
      </w:pPr>
      <w:r w:rsidRPr="003F2CF4">
        <w:rPr>
          <w:rFonts w:ascii="Palatino Linotype" w:eastAsia="Palatino Linotype" w:hAnsi="Palatino Linotype" w:cs="Palatino Linotype"/>
          <w:b/>
        </w:rPr>
        <w:t>Modalidad elegida para la entrega de la información:</w:t>
      </w:r>
      <w:r w:rsidRPr="003F2CF4">
        <w:rPr>
          <w:rFonts w:ascii="Palatino Linotype" w:eastAsia="Palatino Linotype" w:hAnsi="Palatino Linotype" w:cs="Palatino Linotype"/>
        </w:rPr>
        <w:t xml:space="preserve"> a través del Sistema de Acceso a la Información Mexiquense (SAIMEX). </w:t>
      </w:r>
    </w:p>
    <w:p w14:paraId="47813708" w14:textId="77777777" w:rsidR="00E61C9D" w:rsidRPr="003F2CF4" w:rsidRDefault="00E61C9D">
      <w:pPr>
        <w:spacing w:after="0" w:line="360" w:lineRule="auto"/>
        <w:jc w:val="both"/>
        <w:rPr>
          <w:rFonts w:ascii="Palatino Linotype" w:eastAsia="Palatino Linotype" w:hAnsi="Palatino Linotype" w:cs="Palatino Linotype"/>
        </w:rPr>
      </w:pPr>
    </w:p>
    <w:p w14:paraId="43291755" w14:textId="46023BB3" w:rsidR="00E61C9D" w:rsidRPr="003F2CF4" w:rsidRDefault="00737761">
      <w:pPr>
        <w:widowControl w:val="0"/>
        <w:spacing w:after="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b/>
        </w:rPr>
        <w:t>2.</w:t>
      </w:r>
      <w:r w:rsidRPr="003F2CF4">
        <w:rPr>
          <w:rFonts w:ascii="Palatino Linotype" w:eastAsia="Palatino Linotype" w:hAnsi="Palatino Linotype" w:cs="Palatino Linotype"/>
        </w:rPr>
        <w:t xml:space="preserve"> </w:t>
      </w:r>
      <w:r w:rsidRPr="003F2CF4">
        <w:rPr>
          <w:rFonts w:ascii="Palatino Linotype" w:eastAsia="Palatino Linotype" w:hAnsi="Palatino Linotype" w:cs="Palatino Linotype"/>
          <w:b/>
        </w:rPr>
        <w:t xml:space="preserve">Respuestas. </w:t>
      </w:r>
      <w:r w:rsidRPr="003F2CF4">
        <w:rPr>
          <w:rFonts w:ascii="Palatino Linotype" w:eastAsia="Palatino Linotype" w:hAnsi="Palatino Linotype" w:cs="Palatino Linotype"/>
        </w:rPr>
        <w:t xml:space="preserve">En fecha </w:t>
      </w:r>
      <w:r w:rsidR="00933EB3" w:rsidRPr="003F2CF4">
        <w:rPr>
          <w:rFonts w:ascii="Palatino Linotype" w:eastAsia="Palatino Linotype" w:hAnsi="Palatino Linotype" w:cs="Palatino Linotype"/>
        </w:rPr>
        <w:t>diecinueve de abril</w:t>
      </w:r>
      <w:r w:rsidRPr="003F2CF4">
        <w:rPr>
          <w:rFonts w:ascii="Palatino Linotype" w:eastAsia="Palatino Linotype" w:hAnsi="Palatino Linotype" w:cs="Palatino Linotype"/>
        </w:rPr>
        <w:t xml:space="preserve"> de dos mil veinticuatro, el Sujeto Obligado notificó a la parte Recurrente, en la totalidad de los expedientes, las respuestas a sus solicitudes de información, en los términos siguientes:</w:t>
      </w:r>
    </w:p>
    <w:p w14:paraId="1A70E129" w14:textId="77777777" w:rsidR="00E61C9D" w:rsidRPr="003F2CF4" w:rsidRDefault="00E61C9D">
      <w:pPr>
        <w:widowControl w:val="0"/>
        <w:spacing w:after="0" w:line="360" w:lineRule="auto"/>
        <w:jc w:val="both"/>
        <w:rPr>
          <w:rFonts w:ascii="Palatino Linotype" w:eastAsia="Palatino Linotype" w:hAnsi="Palatino Linotype" w:cs="Palatino Linotype"/>
        </w:rPr>
      </w:pPr>
    </w:p>
    <w:tbl>
      <w:tblPr>
        <w:tblStyle w:val="a9"/>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3F2CF4" w:rsidRPr="003F2CF4" w14:paraId="19007763" w14:textId="77777777">
        <w:tc>
          <w:tcPr>
            <w:tcW w:w="3256" w:type="dxa"/>
            <w:shd w:val="clear" w:color="auto" w:fill="D9D9D9"/>
          </w:tcPr>
          <w:p w14:paraId="777AAE18" w14:textId="77777777" w:rsidR="00E61C9D" w:rsidRPr="003F2CF4" w:rsidRDefault="00737761">
            <w:pPr>
              <w:rPr>
                <w:rFonts w:ascii="Palatino Linotype" w:eastAsia="Palatino Linotype" w:hAnsi="Palatino Linotype" w:cs="Palatino Linotype"/>
                <w:b/>
                <w:i/>
                <w:sz w:val="20"/>
                <w:szCs w:val="20"/>
              </w:rPr>
            </w:pPr>
            <w:r w:rsidRPr="003F2CF4">
              <w:rPr>
                <w:rFonts w:ascii="Palatino Linotype" w:eastAsia="Palatino Linotype" w:hAnsi="Palatino Linotype" w:cs="Palatino Linotype"/>
                <w:b/>
                <w:i/>
                <w:sz w:val="20"/>
                <w:szCs w:val="20"/>
              </w:rPr>
              <w:t>Número de recurso de revisión</w:t>
            </w:r>
          </w:p>
        </w:tc>
        <w:tc>
          <w:tcPr>
            <w:tcW w:w="5670" w:type="dxa"/>
            <w:shd w:val="clear" w:color="auto" w:fill="D9D9D9"/>
          </w:tcPr>
          <w:p w14:paraId="3875C482" w14:textId="77777777" w:rsidR="00E61C9D" w:rsidRPr="003F2CF4" w:rsidRDefault="00737761">
            <w:pPr>
              <w:rPr>
                <w:rFonts w:ascii="Palatino Linotype" w:eastAsia="Palatino Linotype" w:hAnsi="Palatino Linotype" w:cs="Palatino Linotype"/>
                <w:b/>
                <w:i/>
                <w:sz w:val="20"/>
                <w:szCs w:val="20"/>
              </w:rPr>
            </w:pPr>
            <w:r w:rsidRPr="003F2CF4">
              <w:rPr>
                <w:rFonts w:ascii="Palatino Linotype" w:eastAsia="Palatino Linotype" w:hAnsi="Palatino Linotype" w:cs="Palatino Linotype"/>
                <w:b/>
                <w:i/>
                <w:sz w:val="20"/>
                <w:szCs w:val="20"/>
              </w:rPr>
              <w:t>Respuesta</w:t>
            </w:r>
          </w:p>
        </w:tc>
      </w:tr>
      <w:tr w:rsidR="003F2CF4" w:rsidRPr="003F2CF4" w14:paraId="61B9F199" w14:textId="77777777">
        <w:trPr>
          <w:trHeight w:val="564"/>
        </w:trPr>
        <w:tc>
          <w:tcPr>
            <w:tcW w:w="3256" w:type="dxa"/>
          </w:tcPr>
          <w:p w14:paraId="41F0C15E" w14:textId="06216A49" w:rsidR="00E61C9D" w:rsidRPr="003F2CF4" w:rsidRDefault="00737761">
            <w:pPr>
              <w:rPr>
                <w:rFonts w:ascii="Palatino Linotype" w:eastAsia="Palatino Linotype" w:hAnsi="Palatino Linotype" w:cs="Palatino Linotype"/>
                <w:b/>
                <w:i/>
                <w:sz w:val="20"/>
                <w:szCs w:val="20"/>
              </w:rPr>
            </w:pPr>
            <w:r w:rsidRPr="003F2CF4">
              <w:rPr>
                <w:rFonts w:ascii="Palatino Linotype" w:eastAsia="Palatino Linotype" w:hAnsi="Palatino Linotype" w:cs="Palatino Linotype"/>
                <w:b/>
                <w:sz w:val="20"/>
                <w:szCs w:val="20"/>
              </w:rPr>
              <w:t>0</w:t>
            </w:r>
            <w:r w:rsidR="00B06CA8" w:rsidRPr="003F2CF4">
              <w:rPr>
                <w:rFonts w:ascii="Palatino Linotype" w:eastAsia="Palatino Linotype" w:hAnsi="Palatino Linotype" w:cs="Palatino Linotype"/>
                <w:b/>
                <w:sz w:val="20"/>
                <w:szCs w:val="20"/>
              </w:rPr>
              <w:t>2029</w:t>
            </w:r>
            <w:r w:rsidRPr="003F2CF4">
              <w:rPr>
                <w:rFonts w:ascii="Palatino Linotype" w:eastAsia="Palatino Linotype" w:hAnsi="Palatino Linotype" w:cs="Palatino Linotype"/>
                <w:b/>
                <w:sz w:val="20"/>
                <w:szCs w:val="20"/>
              </w:rPr>
              <w:t>/INFOEM/IP/RR/2024</w:t>
            </w:r>
            <w:r w:rsidRPr="003F2CF4">
              <w:rPr>
                <w:rFonts w:ascii="Palatino Linotype" w:eastAsia="Palatino Linotype" w:hAnsi="Palatino Linotype" w:cs="Palatino Linotype"/>
                <w:b/>
                <w:sz w:val="20"/>
                <w:szCs w:val="20"/>
              </w:rPr>
              <w:tab/>
            </w:r>
            <w:r w:rsidRPr="003F2CF4">
              <w:rPr>
                <w:rFonts w:ascii="Palatino Linotype" w:eastAsia="Palatino Linotype" w:hAnsi="Palatino Linotype" w:cs="Palatino Linotype"/>
                <w:b/>
                <w:i/>
                <w:sz w:val="20"/>
                <w:szCs w:val="20"/>
              </w:rPr>
              <w:tab/>
            </w:r>
          </w:p>
        </w:tc>
        <w:tc>
          <w:tcPr>
            <w:tcW w:w="5670" w:type="dxa"/>
          </w:tcPr>
          <w:p w14:paraId="18F3F02E" w14:textId="77777777" w:rsidR="00B06CA8" w:rsidRPr="003F2CF4" w:rsidRDefault="00B06CA8" w:rsidP="00B06CA8">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151DFF0" w14:textId="77777777" w:rsidR="00B06CA8" w:rsidRPr="003F2CF4" w:rsidRDefault="00B06CA8" w:rsidP="00B06CA8">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1D08E21E" w14:textId="77777777" w:rsidR="00B06CA8" w:rsidRPr="003F2CF4" w:rsidRDefault="00B06CA8" w:rsidP="00B06CA8">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56F4F653" w14:textId="29FC00BB" w:rsidR="00E61C9D" w:rsidRPr="003F2CF4" w:rsidRDefault="00B06CA8" w:rsidP="00B06CA8">
            <w:pPr>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43B4D7AE" w14:textId="77777777" w:rsidR="00F87D00" w:rsidRPr="003F2CF4" w:rsidRDefault="00F87D00" w:rsidP="00B06CA8">
            <w:pPr>
              <w:rPr>
                <w:rFonts w:ascii="Palatino Linotype" w:eastAsia="Palatino Linotype" w:hAnsi="Palatino Linotype" w:cs="Palatino Linotype"/>
                <w:b/>
                <w:sz w:val="20"/>
                <w:szCs w:val="20"/>
              </w:rPr>
            </w:pPr>
          </w:p>
          <w:p w14:paraId="0E9AAAD8" w14:textId="77777777" w:rsidR="00E61C9D" w:rsidRPr="003F2CF4" w:rsidRDefault="00737761">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Archivos Adjuntos</w:t>
            </w:r>
          </w:p>
          <w:p w14:paraId="5E98C808" w14:textId="77777777" w:rsidR="00E61C9D" w:rsidRPr="003F2CF4" w:rsidRDefault="00E61C9D">
            <w:pPr>
              <w:rPr>
                <w:rFonts w:ascii="Palatino Linotype" w:eastAsia="Palatino Linotype" w:hAnsi="Palatino Linotype" w:cs="Palatino Linotype"/>
                <w:b/>
                <w:i/>
                <w:sz w:val="20"/>
                <w:szCs w:val="20"/>
              </w:rPr>
            </w:pPr>
          </w:p>
          <w:p w14:paraId="263EB127" w14:textId="38811E67" w:rsidR="00E61C9D" w:rsidRPr="003F2CF4" w:rsidRDefault="00F87D00">
            <w:pPr>
              <w:jc w:val="both"/>
              <w:rPr>
                <w:rFonts w:ascii="Palatino Linotype" w:eastAsia="Palatino Linotype" w:hAnsi="Palatino Linotype" w:cs="Palatino Linotype"/>
                <w:sz w:val="20"/>
                <w:szCs w:val="20"/>
              </w:rPr>
            </w:pPr>
            <w:r w:rsidRPr="003F2CF4">
              <w:rPr>
                <w:rFonts w:ascii="Palatino Linotype" w:eastAsia="Palatino Linotype" w:hAnsi="Palatino Linotype" w:cs="Palatino Linotype"/>
                <w:b/>
                <w:i/>
                <w:sz w:val="20"/>
                <w:szCs w:val="20"/>
              </w:rPr>
              <w:t>SAIMEX.pdf</w:t>
            </w:r>
            <w:r w:rsidR="00737761" w:rsidRPr="003F2CF4">
              <w:rPr>
                <w:rFonts w:ascii="Palatino Linotype" w:eastAsia="Palatino Linotype" w:hAnsi="Palatino Linotype" w:cs="Palatino Linotype"/>
                <w:b/>
                <w:i/>
                <w:sz w:val="20"/>
                <w:szCs w:val="20"/>
              </w:rPr>
              <w:t>:</w:t>
            </w:r>
            <w:r w:rsidR="00737761" w:rsidRPr="003F2CF4">
              <w:rPr>
                <w:rFonts w:ascii="Palatino Linotype" w:eastAsia="Palatino Linotype" w:hAnsi="Palatino Linotype" w:cs="Palatino Linotype"/>
                <w:i/>
                <w:sz w:val="20"/>
                <w:szCs w:val="20"/>
              </w:rPr>
              <w:t xml:space="preserve"> </w:t>
            </w:r>
            <w:r w:rsidR="00737761" w:rsidRPr="003F2CF4">
              <w:rPr>
                <w:rFonts w:ascii="Palatino Linotype" w:eastAsia="Palatino Linotype" w:hAnsi="Palatino Linotype" w:cs="Palatino Linotype"/>
                <w:sz w:val="20"/>
                <w:szCs w:val="20"/>
              </w:rPr>
              <w:t xml:space="preserve">Oficio número </w:t>
            </w:r>
            <w:r w:rsidR="002209E0" w:rsidRPr="003F2CF4">
              <w:rPr>
                <w:rFonts w:ascii="Palatino Linotype" w:eastAsia="Palatino Linotype" w:hAnsi="Palatino Linotype" w:cs="Palatino Linotype"/>
                <w:sz w:val="20"/>
                <w:szCs w:val="20"/>
              </w:rPr>
              <w:t>MO/PM/1</w:t>
            </w:r>
            <w:r w:rsidR="007B5239" w:rsidRPr="003F2CF4">
              <w:rPr>
                <w:rFonts w:ascii="Palatino Linotype" w:eastAsia="Palatino Linotype" w:hAnsi="Palatino Linotype" w:cs="Palatino Linotype"/>
                <w:sz w:val="20"/>
                <w:szCs w:val="20"/>
              </w:rPr>
              <w:t>8</w:t>
            </w:r>
            <w:r w:rsidR="002209E0" w:rsidRPr="003F2CF4">
              <w:rPr>
                <w:rFonts w:ascii="Palatino Linotype" w:eastAsia="Palatino Linotype" w:hAnsi="Palatino Linotype" w:cs="Palatino Linotype"/>
                <w:sz w:val="20"/>
                <w:szCs w:val="20"/>
              </w:rPr>
              <w:t>25</w:t>
            </w:r>
            <w:r w:rsidR="00737761" w:rsidRPr="003F2CF4">
              <w:rPr>
                <w:rFonts w:ascii="Palatino Linotype" w:eastAsia="Palatino Linotype" w:hAnsi="Palatino Linotype" w:cs="Palatino Linotype"/>
                <w:sz w:val="20"/>
                <w:szCs w:val="20"/>
              </w:rPr>
              <w:t xml:space="preserve">/2024, de fecha </w:t>
            </w:r>
            <w:r w:rsidR="002209E0" w:rsidRPr="003F2CF4">
              <w:rPr>
                <w:rFonts w:ascii="Palatino Linotype" w:eastAsia="Palatino Linotype" w:hAnsi="Palatino Linotype" w:cs="Palatino Linotype"/>
                <w:sz w:val="20"/>
                <w:szCs w:val="20"/>
              </w:rPr>
              <w:t>diecisiete de abril</w:t>
            </w:r>
            <w:r w:rsidR="00737761" w:rsidRPr="003F2CF4">
              <w:rPr>
                <w:rFonts w:ascii="Palatino Linotype" w:eastAsia="Palatino Linotype" w:hAnsi="Palatino Linotype" w:cs="Palatino Linotype"/>
                <w:sz w:val="20"/>
                <w:szCs w:val="20"/>
              </w:rPr>
              <w:t xml:space="preserve"> de dos mil veinticuatro, signado por l</w:t>
            </w:r>
            <w:r w:rsidR="00A52D2B" w:rsidRPr="003F2CF4">
              <w:rPr>
                <w:rFonts w:ascii="Palatino Linotype" w:eastAsia="Palatino Linotype" w:hAnsi="Palatino Linotype" w:cs="Palatino Linotype"/>
                <w:sz w:val="20"/>
                <w:szCs w:val="20"/>
              </w:rPr>
              <w:t xml:space="preserve">a Servidora Pública Habilitada de la Presidencia del Sujeto </w:t>
            </w:r>
            <w:r w:rsidR="00A52D2B" w:rsidRPr="003F2CF4">
              <w:rPr>
                <w:rFonts w:ascii="Palatino Linotype" w:eastAsia="Palatino Linotype" w:hAnsi="Palatino Linotype" w:cs="Palatino Linotype"/>
                <w:sz w:val="20"/>
                <w:szCs w:val="20"/>
              </w:rPr>
              <w:lastRenderedPageBreak/>
              <w:t xml:space="preserve">Obligado, </w:t>
            </w:r>
            <w:r w:rsidR="00737761" w:rsidRPr="003F2CF4">
              <w:rPr>
                <w:rFonts w:ascii="Palatino Linotype" w:eastAsia="Palatino Linotype" w:hAnsi="Palatino Linotype" w:cs="Palatino Linotype"/>
                <w:sz w:val="20"/>
                <w:szCs w:val="20"/>
              </w:rPr>
              <w:t xml:space="preserve"> </w:t>
            </w:r>
            <w:r w:rsidR="00A52D2B" w:rsidRPr="003F2CF4">
              <w:rPr>
                <w:rFonts w:ascii="Palatino Linotype" w:eastAsia="Palatino Linotype" w:hAnsi="Palatino Linotype" w:cs="Palatino Linotype"/>
                <w:sz w:val="20"/>
                <w:szCs w:val="20"/>
              </w:rPr>
              <w:t xml:space="preserve">mediante el cual </w:t>
            </w:r>
            <w:r w:rsidR="00AF4DB7" w:rsidRPr="003F2CF4">
              <w:rPr>
                <w:rFonts w:ascii="Palatino Linotype" w:eastAsia="Palatino Linotype" w:hAnsi="Palatino Linotype" w:cs="Palatino Linotype"/>
                <w:sz w:val="20"/>
                <w:szCs w:val="20"/>
              </w:rPr>
              <w:t xml:space="preserve">informa que derivado de una </w:t>
            </w:r>
            <w:r w:rsidR="005C0B7F" w:rsidRPr="003F2CF4">
              <w:rPr>
                <w:rFonts w:ascii="Palatino Linotype" w:eastAsia="Palatino Linotype" w:hAnsi="Palatino Linotype" w:cs="Palatino Linotype"/>
                <w:sz w:val="20"/>
                <w:szCs w:val="20"/>
              </w:rPr>
              <w:t>situación</w:t>
            </w:r>
            <w:r w:rsidR="00AF4DB7" w:rsidRPr="003F2CF4">
              <w:rPr>
                <w:rFonts w:ascii="Palatino Linotype" w:eastAsia="Palatino Linotype" w:hAnsi="Palatino Linotype" w:cs="Palatino Linotype"/>
                <w:sz w:val="20"/>
                <w:szCs w:val="20"/>
              </w:rPr>
              <w:t xml:space="preserve"> atípica, se ha </w:t>
            </w:r>
            <w:r w:rsidR="005C0B7F" w:rsidRPr="003F2CF4">
              <w:rPr>
                <w:rFonts w:ascii="Palatino Linotype" w:eastAsia="Palatino Linotype" w:hAnsi="Palatino Linotype" w:cs="Palatino Linotype"/>
                <w:sz w:val="20"/>
                <w:szCs w:val="20"/>
              </w:rPr>
              <w:t>incrementado</w:t>
            </w:r>
            <w:r w:rsidR="00AF4DB7" w:rsidRPr="003F2CF4">
              <w:rPr>
                <w:rFonts w:ascii="Palatino Linotype" w:eastAsia="Palatino Linotype" w:hAnsi="Palatino Linotype" w:cs="Palatino Linotype"/>
                <w:sz w:val="20"/>
                <w:szCs w:val="20"/>
              </w:rPr>
              <w:t xml:space="preserve"> de manera desproporcionada la recepción de solicitudes de información, lo cual implica una excesiva carga de trabajo y que a razón de ello no es posible concluir el proceso de búsqueda, localización y procesamiento de la información requerida, es menester mencionar que de la revisión de las solicitudes es dable la presunción de que fueron ingresadas por el mismo particular, esto por las características que todas las solicitudes presentan; por lo que esta </w:t>
            </w:r>
            <w:r w:rsidR="005C0B7F" w:rsidRPr="003F2CF4">
              <w:rPr>
                <w:rFonts w:ascii="Palatino Linotype" w:eastAsia="Palatino Linotype" w:hAnsi="Palatino Linotype" w:cs="Palatino Linotype"/>
                <w:sz w:val="20"/>
                <w:szCs w:val="20"/>
              </w:rPr>
              <w:t>Dependencia determina conveniente atenderlas como una sola y proporcionar la información a través de la modalidad de “Consulta Directa”, o bien, que el particular la obtenga de manera gratuita si aporta los medios para ello, a decir, una unidad de almacenamiento USB o CD con la capacidad necesaria</w:t>
            </w:r>
            <w:r w:rsidR="00737761" w:rsidRPr="003F2CF4">
              <w:rPr>
                <w:rFonts w:ascii="Palatino Linotype" w:eastAsia="Palatino Linotype" w:hAnsi="Palatino Linotype" w:cs="Palatino Linotype"/>
                <w:sz w:val="20"/>
                <w:szCs w:val="20"/>
              </w:rPr>
              <w:t>.</w:t>
            </w:r>
          </w:p>
          <w:p w14:paraId="4E1EDB44" w14:textId="77777777" w:rsidR="00E61C9D" w:rsidRPr="003F2CF4" w:rsidRDefault="00E61C9D">
            <w:pPr>
              <w:jc w:val="both"/>
              <w:rPr>
                <w:rFonts w:ascii="Palatino Linotype" w:eastAsia="Palatino Linotype" w:hAnsi="Palatino Linotype" w:cs="Palatino Linotype"/>
                <w:sz w:val="20"/>
                <w:szCs w:val="20"/>
              </w:rPr>
            </w:pPr>
          </w:p>
          <w:p w14:paraId="10CE9F17" w14:textId="3AF5F4B2" w:rsidR="00E61C9D" w:rsidRPr="003F2CF4" w:rsidRDefault="00F87D00">
            <w:pPr>
              <w:jc w:val="both"/>
              <w:rPr>
                <w:rFonts w:ascii="Palatino Linotype" w:eastAsia="Palatino Linotype" w:hAnsi="Palatino Linotype" w:cs="Palatino Linotype"/>
                <w:sz w:val="20"/>
                <w:szCs w:val="20"/>
              </w:rPr>
            </w:pPr>
            <w:r w:rsidRPr="003F2CF4">
              <w:rPr>
                <w:rFonts w:ascii="Palatino Linotype" w:eastAsia="Palatino Linotype" w:hAnsi="Palatino Linotype" w:cs="Palatino Linotype"/>
                <w:b/>
                <w:i/>
                <w:sz w:val="20"/>
                <w:szCs w:val="20"/>
              </w:rPr>
              <w:t>00257MELOCAMIP2024.pdf</w:t>
            </w:r>
            <w:r w:rsidR="00737761" w:rsidRPr="003F2CF4">
              <w:rPr>
                <w:rFonts w:ascii="Palatino Linotype" w:eastAsia="Palatino Linotype" w:hAnsi="Palatino Linotype" w:cs="Palatino Linotype"/>
                <w:b/>
                <w:i/>
                <w:sz w:val="20"/>
                <w:szCs w:val="20"/>
              </w:rPr>
              <w:t xml:space="preserve">: </w:t>
            </w:r>
            <w:r w:rsidR="00737761" w:rsidRPr="003F2CF4">
              <w:rPr>
                <w:rFonts w:ascii="Palatino Linotype" w:eastAsia="Palatino Linotype" w:hAnsi="Palatino Linotype" w:cs="Palatino Linotype"/>
                <w:sz w:val="20"/>
                <w:szCs w:val="20"/>
              </w:rPr>
              <w:t xml:space="preserve">Oficio número </w:t>
            </w:r>
            <w:r w:rsidR="006A17B5" w:rsidRPr="003F2CF4">
              <w:rPr>
                <w:rFonts w:ascii="Palatino Linotype" w:eastAsia="Palatino Linotype" w:hAnsi="Palatino Linotype" w:cs="Palatino Linotype"/>
                <w:sz w:val="20"/>
                <w:szCs w:val="20"/>
              </w:rPr>
              <w:t>MMO/PM/UTyAIP/227/</w:t>
            </w:r>
            <w:r w:rsidR="00737761" w:rsidRPr="003F2CF4">
              <w:rPr>
                <w:rFonts w:ascii="Palatino Linotype" w:eastAsia="Palatino Linotype" w:hAnsi="Palatino Linotype" w:cs="Palatino Linotype"/>
                <w:sz w:val="20"/>
                <w:szCs w:val="20"/>
              </w:rPr>
              <w:t xml:space="preserve">2024, de fecha </w:t>
            </w:r>
            <w:r w:rsidR="006A17B5" w:rsidRPr="003F2CF4">
              <w:rPr>
                <w:rFonts w:ascii="Palatino Linotype" w:eastAsia="Palatino Linotype" w:hAnsi="Palatino Linotype" w:cs="Palatino Linotype"/>
                <w:sz w:val="20"/>
                <w:szCs w:val="20"/>
              </w:rPr>
              <w:t>diecinueve de abril</w:t>
            </w:r>
            <w:r w:rsidR="00737761" w:rsidRPr="003F2CF4">
              <w:rPr>
                <w:rFonts w:ascii="Palatino Linotype" w:eastAsia="Palatino Linotype" w:hAnsi="Palatino Linotype" w:cs="Palatino Linotype"/>
                <w:sz w:val="20"/>
                <w:szCs w:val="20"/>
              </w:rPr>
              <w:t xml:space="preserve"> de dos mil veinticuatro, signado por el </w:t>
            </w:r>
            <w:r w:rsidR="006A17B5" w:rsidRPr="003F2CF4">
              <w:rPr>
                <w:rFonts w:ascii="Palatino Linotype" w:eastAsia="Palatino Linotype" w:hAnsi="Palatino Linotype" w:cs="Palatino Linotype"/>
                <w:sz w:val="20"/>
                <w:szCs w:val="20"/>
              </w:rPr>
              <w:t xml:space="preserve">Titular de la Unidad de Transparencia y Acceso a la Información Pública,  </w:t>
            </w:r>
            <w:r w:rsidR="00807110" w:rsidRPr="003F2CF4">
              <w:rPr>
                <w:rFonts w:ascii="Palatino Linotype" w:eastAsia="Palatino Linotype" w:hAnsi="Palatino Linotype" w:cs="Palatino Linotype"/>
                <w:sz w:val="20"/>
                <w:szCs w:val="20"/>
              </w:rPr>
              <w:t xml:space="preserve">mediante el cual </w:t>
            </w:r>
            <w:r w:rsidR="00AC53B0" w:rsidRPr="003F2CF4">
              <w:rPr>
                <w:rFonts w:ascii="Palatino Linotype" w:eastAsia="Palatino Linotype" w:hAnsi="Palatino Linotype" w:cs="Palatino Linotype"/>
                <w:sz w:val="20"/>
                <w:szCs w:val="20"/>
              </w:rPr>
              <w:t xml:space="preserve">manifiesta que el cambio de modalidad, fue puesto a consideración  del Comité de Transparencia en la Cuadragésima Octava Sesión Extraordinaria, de fecha dieciséis de abril de dos mil veinticuatro, </w:t>
            </w:r>
            <w:r w:rsidR="005742C7" w:rsidRPr="003F2CF4">
              <w:rPr>
                <w:rFonts w:ascii="Palatino Linotype" w:eastAsia="Palatino Linotype" w:hAnsi="Palatino Linotype" w:cs="Palatino Linotype"/>
                <w:sz w:val="20"/>
                <w:szCs w:val="20"/>
              </w:rPr>
              <w:t>así mismo menciona el costo y el proceso que se debe llevar a cabo para la entrega de la información</w:t>
            </w:r>
            <w:r w:rsidR="00737761" w:rsidRPr="003F2CF4">
              <w:rPr>
                <w:rFonts w:ascii="Palatino Linotype" w:eastAsia="Palatino Linotype" w:hAnsi="Palatino Linotype" w:cs="Palatino Linotype"/>
                <w:sz w:val="20"/>
                <w:szCs w:val="20"/>
              </w:rPr>
              <w:t>.</w:t>
            </w:r>
          </w:p>
        </w:tc>
      </w:tr>
      <w:tr w:rsidR="003F2CF4" w:rsidRPr="003F2CF4" w14:paraId="18F9A54F" w14:textId="77777777">
        <w:tc>
          <w:tcPr>
            <w:tcW w:w="3256" w:type="dxa"/>
          </w:tcPr>
          <w:p w14:paraId="357655EC" w14:textId="708DD663" w:rsidR="00E61C9D" w:rsidRPr="003F2CF4" w:rsidRDefault="00737761">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w:t>
            </w:r>
            <w:r w:rsidR="003673C9" w:rsidRPr="003F2CF4">
              <w:rPr>
                <w:rFonts w:ascii="Palatino Linotype" w:eastAsia="Palatino Linotype" w:hAnsi="Palatino Linotype" w:cs="Palatino Linotype"/>
                <w:b/>
                <w:sz w:val="20"/>
                <w:szCs w:val="20"/>
              </w:rPr>
              <w:t>2030</w:t>
            </w:r>
            <w:r w:rsidRPr="003F2CF4">
              <w:rPr>
                <w:rFonts w:ascii="Palatino Linotype" w:eastAsia="Palatino Linotype" w:hAnsi="Palatino Linotype" w:cs="Palatino Linotype"/>
                <w:b/>
                <w:sz w:val="20"/>
                <w:szCs w:val="20"/>
              </w:rPr>
              <w:t>/INFOEM/IP/RR/2024</w:t>
            </w:r>
          </w:p>
        </w:tc>
        <w:tc>
          <w:tcPr>
            <w:tcW w:w="5670" w:type="dxa"/>
          </w:tcPr>
          <w:p w14:paraId="04664126" w14:textId="77777777" w:rsidR="003673C9" w:rsidRPr="003F2CF4" w:rsidRDefault="003673C9" w:rsidP="003673C9">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1DDF76A" w14:textId="77777777" w:rsidR="003673C9" w:rsidRPr="003F2CF4" w:rsidRDefault="003673C9" w:rsidP="003673C9">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1B698895" w14:textId="77777777" w:rsidR="003673C9" w:rsidRPr="003F2CF4" w:rsidRDefault="003673C9" w:rsidP="003673C9">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456526FA" w14:textId="77777777" w:rsidR="003673C9" w:rsidRPr="003F2CF4" w:rsidRDefault="003673C9" w:rsidP="003673C9">
            <w:pPr>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7502EAE1" w14:textId="77777777" w:rsidR="003673C9" w:rsidRPr="003F2CF4" w:rsidRDefault="003673C9" w:rsidP="003673C9">
            <w:pPr>
              <w:rPr>
                <w:rFonts w:ascii="Palatino Linotype" w:eastAsia="Palatino Linotype" w:hAnsi="Palatino Linotype" w:cs="Palatino Linotype"/>
                <w:i/>
                <w:sz w:val="20"/>
                <w:szCs w:val="20"/>
              </w:rPr>
            </w:pPr>
          </w:p>
          <w:p w14:paraId="374CA71E" w14:textId="54950C3A" w:rsidR="00E61C9D" w:rsidRPr="003F2CF4" w:rsidRDefault="00737761" w:rsidP="003673C9">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Archivos Adjuntos</w:t>
            </w:r>
          </w:p>
          <w:p w14:paraId="12B409E2" w14:textId="77777777" w:rsidR="00E61C9D" w:rsidRPr="003F2CF4" w:rsidRDefault="00E61C9D">
            <w:pPr>
              <w:rPr>
                <w:rFonts w:ascii="Palatino Linotype" w:eastAsia="Palatino Linotype" w:hAnsi="Palatino Linotype" w:cs="Palatino Linotype"/>
                <w:i/>
                <w:sz w:val="20"/>
                <w:szCs w:val="20"/>
              </w:rPr>
            </w:pPr>
          </w:p>
          <w:p w14:paraId="1FEBF0BB" w14:textId="42710149" w:rsidR="00E61C9D" w:rsidRPr="003F2CF4" w:rsidRDefault="007B5239">
            <w:pPr>
              <w:jc w:val="both"/>
              <w:rPr>
                <w:rFonts w:ascii="Palatino Linotype" w:eastAsia="Palatino Linotype" w:hAnsi="Palatino Linotype" w:cs="Palatino Linotype"/>
                <w:sz w:val="20"/>
                <w:szCs w:val="20"/>
              </w:rPr>
            </w:pPr>
            <w:r w:rsidRPr="003F2CF4">
              <w:rPr>
                <w:rFonts w:ascii="Palatino Linotype" w:eastAsia="Palatino Linotype" w:hAnsi="Palatino Linotype" w:cs="Palatino Linotype"/>
                <w:b/>
                <w:i/>
                <w:sz w:val="20"/>
                <w:szCs w:val="20"/>
              </w:rPr>
              <w:t>SAIMEX.pdf</w:t>
            </w:r>
            <w:r w:rsidR="00737761" w:rsidRPr="003F2CF4">
              <w:rPr>
                <w:rFonts w:ascii="Palatino Linotype" w:eastAsia="Palatino Linotype" w:hAnsi="Palatino Linotype" w:cs="Palatino Linotype"/>
                <w:b/>
                <w:i/>
                <w:sz w:val="20"/>
                <w:szCs w:val="20"/>
              </w:rPr>
              <w:t xml:space="preserve">: </w:t>
            </w:r>
            <w:r w:rsidR="00932BB5" w:rsidRPr="003F2CF4">
              <w:rPr>
                <w:rFonts w:ascii="Palatino Linotype" w:eastAsia="Palatino Linotype" w:hAnsi="Palatino Linotype" w:cs="Palatino Linotype"/>
                <w:sz w:val="20"/>
                <w:szCs w:val="20"/>
              </w:rPr>
              <w:t>Oficio número MO/PM/1825/2024, de fecha diecisiete de abril de dos mil veinticuatro, signado por la Servidora Pública Habilitada de la Presidencia del Sujeto Obli</w:t>
            </w:r>
            <w:r w:rsidR="009B1E2F" w:rsidRPr="003F2CF4">
              <w:rPr>
                <w:rFonts w:ascii="Palatino Linotype" w:eastAsia="Palatino Linotype" w:hAnsi="Palatino Linotype" w:cs="Palatino Linotype"/>
                <w:sz w:val="20"/>
                <w:szCs w:val="20"/>
              </w:rPr>
              <w:t>gado, mismo que ya fue descrito en la solicitud anterior.</w:t>
            </w:r>
          </w:p>
          <w:p w14:paraId="397EF04E" w14:textId="77777777" w:rsidR="00E61C9D" w:rsidRPr="003F2CF4" w:rsidRDefault="00E61C9D">
            <w:pPr>
              <w:jc w:val="both"/>
              <w:rPr>
                <w:rFonts w:ascii="Palatino Linotype" w:eastAsia="Palatino Linotype" w:hAnsi="Palatino Linotype" w:cs="Palatino Linotype"/>
                <w:sz w:val="20"/>
                <w:szCs w:val="20"/>
              </w:rPr>
            </w:pPr>
          </w:p>
          <w:p w14:paraId="55D5A6EB" w14:textId="4C47AF3A" w:rsidR="00E61C9D" w:rsidRPr="003F2CF4" w:rsidRDefault="007B5239">
            <w:pPr>
              <w:jc w:val="both"/>
              <w:rPr>
                <w:rFonts w:ascii="Palatino Linotype" w:eastAsia="Palatino Linotype" w:hAnsi="Palatino Linotype" w:cs="Palatino Linotype"/>
                <w:sz w:val="20"/>
                <w:szCs w:val="20"/>
              </w:rPr>
            </w:pPr>
            <w:r w:rsidRPr="003F2CF4">
              <w:rPr>
                <w:rFonts w:ascii="Palatino Linotype" w:eastAsia="Palatino Linotype" w:hAnsi="Palatino Linotype" w:cs="Palatino Linotype"/>
                <w:b/>
                <w:i/>
                <w:sz w:val="20"/>
                <w:szCs w:val="20"/>
              </w:rPr>
              <w:lastRenderedPageBreak/>
              <w:t>00258MELOCAMIP2024.pdf</w:t>
            </w:r>
            <w:r w:rsidR="00737761" w:rsidRPr="003F2CF4">
              <w:rPr>
                <w:rFonts w:ascii="Palatino Linotype" w:eastAsia="Palatino Linotype" w:hAnsi="Palatino Linotype" w:cs="Palatino Linotype"/>
                <w:b/>
                <w:i/>
                <w:sz w:val="20"/>
                <w:szCs w:val="20"/>
              </w:rPr>
              <w:t>:</w:t>
            </w:r>
            <w:r w:rsidR="00737761" w:rsidRPr="003F2CF4">
              <w:rPr>
                <w:rFonts w:ascii="Palatino Linotype" w:eastAsia="Palatino Linotype" w:hAnsi="Palatino Linotype" w:cs="Palatino Linotype"/>
                <w:sz w:val="20"/>
                <w:szCs w:val="20"/>
              </w:rPr>
              <w:t xml:space="preserve"> </w:t>
            </w:r>
            <w:r w:rsidR="00932BB5" w:rsidRPr="003F2CF4">
              <w:rPr>
                <w:rFonts w:ascii="Palatino Linotype" w:eastAsia="Palatino Linotype" w:hAnsi="Palatino Linotype" w:cs="Palatino Linotype"/>
                <w:sz w:val="20"/>
                <w:szCs w:val="20"/>
              </w:rPr>
              <w:t>Oficio número MMO/PM/UTyAIP/228/2024,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p w14:paraId="00716343" w14:textId="77777777" w:rsidR="00E61C9D" w:rsidRPr="003F2CF4" w:rsidRDefault="00E61C9D">
            <w:pPr>
              <w:jc w:val="both"/>
              <w:rPr>
                <w:rFonts w:ascii="Palatino Linotype" w:eastAsia="Palatino Linotype" w:hAnsi="Palatino Linotype" w:cs="Palatino Linotype"/>
                <w:sz w:val="20"/>
                <w:szCs w:val="20"/>
              </w:rPr>
            </w:pPr>
          </w:p>
        </w:tc>
      </w:tr>
      <w:tr w:rsidR="003F2CF4" w:rsidRPr="003F2CF4" w14:paraId="204FB982" w14:textId="77777777">
        <w:tc>
          <w:tcPr>
            <w:tcW w:w="3256" w:type="dxa"/>
            <w:tcBorders>
              <w:top w:val="single" w:sz="4" w:space="0" w:color="000000"/>
              <w:left w:val="single" w:sz="4" w:space="0" w:color="000000"/>
              <w:bottom w:val="single" w:sz="4" w:space="0" w:color="000000"/>
              <w:right w:val="single" w:sz="4" w:space="0" w:color="000000"/>
            </w:tcBorders>
          </w:tcPr>
          <w:p w14:paraId="3C47825F" w14:textId="3DB3E29D" w:rsidR="00E61C9D" w:rsidRPr="003F2CF4" w:rsidRDefault="00737761">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w:t>
            </w:r>
            <w:r w:rsidR="0074434A" w:rsidRPr="003F2CF4">
              <w:rPr>
                <w:rFonts w:ascii="Palatino Linotype" w:eastAsia="Palatino Linotype" w:hAnsi="Palatino Linotype" w:cs="Palatino Linotype"/>
                <w:b/>
                <w:sz w:val="20"/>
                <w:szCs w:val="20"/>
              </w:rPr>
              <w:t>2</w:t>
            </w:r>
            <w:r w:rsidRPr="003F2CF4">
              <w:rPr>
                <w:rFonts w:ascii="Palatino Linotype" w:eastAsia="Palatino Linotype" w:hAnsi="Palatino Linotype" w:cs="Palatino Linotype"/>
                <w:b/>
                <w:sz w:val="20"/>
                <w:szCs w:val="20"/>
              </w:rPr>
              <w:t>0</w:t>
            </w:r>
            <w:r w:rsidR="0074434A" w:rsidRPr="003F2CF4">
              <w:rPr>
                <w:rFonts w:ascii="Palatino Linotype" w:eastAsia="Palatino Linotype" w:hAnsi="Palatino Linotype" w:cs="Palatino Linotype"/>
                <w:b/>
                <w:sz w:val="20"/>
                <w:szCs w:val="20"/>
              </w:rPr>
              <w:t>3</w:t>
            </w:r>
            <w:r w:rsidRPr="003F2CF4">
              <w:rPr>
                <w:rFonts w:ascii="Palatino Linotype" w:eastAsia="Palatino Linotype" w:hAnsi="Palatino Linotype" w:cs="Palatino Linotype"/>
                <w:b/>
                <w:sz w:val="20"/>
                <w:szCs w:val="20"/>
              </w:rPr>
              <w:t>1/INFOEM/IP/RR/2024</w:t>
            </w:r>
          </w:p>
        </w:tc>
        <w:tc>
          <w:tcPr>
            <w:tcW w:w="5670" w:type="dxa"/>
            <w:tcBorders>
              <w:top w:val="single" w:sz="4" w:space="0" w:color="000000"/>
              <w:left w:val="single" w:sz="4" w:space="0" w:color="000000"/>
              <w:bottom w:val="single" w:sz="4" w:space="0" w:color="000000"/>
              <w:right w:val="single" w:sz="4" w:space="0" w:color="000000"/>
            </w:tcBorders>
          </w:tcPr>
          <w:p w14:paraId="7D1CB81E" w14:textId="77777777" w:rsidR="00302B4D" w:rsidRPr="003F2CF4" w:rsidRDefault="00302B4D" w:rsidP="00302B4D">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1D0445E" w14:textId="77777777" w:rsidR="00302B4D" w:rsidRPr="003F2CF4" w:rsidRDefault="00302B4D" w:rsidP="00302B4D">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3DDBB286" w14:textId="77777777" w:rsidR="00302B4D" w:rsidRPr="003F2CF4" w:rsidRDefault="00302B4D" w:rsidP="00302B4D">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2DB81BB9" w14:textId="6B79564E" w:rsidR="00E61C9D" w:rsidRPr="003F2CF4" w:rsidRDefault="00302B4D" w:rsidP="00302B4D">
            <w:pPr>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28F0DEE1" w14:textId="77777777" w:rsidR="00302B4D" w:rsidRPr="003F2CF4" w:rsidRDefault="00302B4D" w:rsidP="00302B4D">
            <w:pPr>
              <w:rPr>
                <w:rFonts w:ascii="Palatino Linotype" w:eastAsia="Palatino Linotype" w:hAnsi="Palatino Linotype" w:cs="Palatino Linotype"/>
                <w:b/>
                <w:sz w:val="20"/>
                <w:szCs w:val="20"/>
              </w:rPr>
            </w:pPr>
          </w:p>
          <w:p w14:paraId="0B0C60ED" w14:textId="77777777" w:rsidR="00E61C9D" w:rsidRPr="003F2CF4" w:rsidRDefault="00737761">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Archivos Adjuntos</w:t>
            </w:r>
          </w:p>
          <w:p w14:paraId="74EF19F8" w14:textId="77777777" w:rsidR="00E61C9D" w:rsidRPr="003F2CF4" w:rsidRDefault="00E61C9D">
            <w:pPr>
              <w:rPr>
                <w:rFonts w:ascii="Palatino Linotype" w:eastAsia="Palatino Linotype" w:hAnsi="Palatino Linotype" w:cs="Palatino Linotype"/>
                <w:sz w:val="20"/>
                <w:szCs w:val="20"/>
              </w:rPr>
            </w:pPr>
          </w:p>
          <w:p w14:paraId="686FD2F1" w14:textId="301A45C8" w:rsidR="00E61C9D" w:rsidRPr="003F2CF4" w:rsidRDefault="00302B4D">
            <w:pPr>
              <w:jc w:val="both"/>
              <w:rPr>
                <w:rFonts w:ascii="Palatino Linotype" w:eastAsia="Palatino Linotype" w:hAnsi="Palatino Linotype" w:cs="Palatino Linotype"/>
                <w:sz w:val="20"/>
                <w:szCs w:val="20"/>
              </w:rPr>
            </w:pPr>
            <w:r w:rsidRPr="003F2CF4">
              <w:rPr>
                <w:rFonts w:ascii="Palatino Linotype" w:eastAsia="Palatino Linotype" w:hAnsi="Palatino Linotype" w:cs="Palatino Linotype"/>
                <w:b/>
                <w:i/>
                <w:sz w:val="20"/>
                <w:szCs w:val="20"/>
              </w:rPr>
              <w:t>SAIMEX.pdf</w:t>
            </w:r>
            <w:r w:rsidR="00737761" w:rsidRPr="003F2CF4">
              <w:rPr>
                <w:rFonts w:ascii="Palatino Linotype" w:eastAsia="Palatino Linotype" w:hAnsi="Palatino Linotype" w:cs="Palatino Linotype"/>
                <w:b/>
                <w:sz w:val="20"/>
                <w:szCs w:val="20"/>
              </w:rPr>
              <w:t>:</w:t>
            </w:r>
            <w:r w:rsidR="00737761" w:rsidRPr="003F2CF4">
              <w:rPr>
                <w:rFonts w:ascii="Palatino Linotype" w:eastAsia="Palatino Linotype" w:hAnsi="Palatino Linotype" w:cs="Palatino Linotype"/>
                <w:sz w:val="20"/>
                <w:szCs w:val="20"/>
              </w:rPr>
              <w:t xml:space="preserve"> </w:t>
            </w:r>
            <w:r w:rsidRPr="003F2CF4">
              <w:rPr>
                <w:rFonts w:ascii="Palatino Linotype" w:eastAsia="Palatino Linotype" w:hAnsi="Palatino Linotype" w:cs="Palatino Linotype"/>
                <w:sz w:val="20"/>
                <w:szCs w:val="20"/>
              </w:rPr>
              <w:t xml:space="preserve">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2160D744" w14:textId="77777777" w:rsidR="00302B4D" w:rsidRPr="003F2CF4" w:rsidRDefault="00302B4D">
            <w:pPr>
              <w:jc w:val="both"/>
              <w:rPr>
                <w:rFonts w:ascii="Palatino Linotype" w:eastAsia="Palatino Linotype" w:hAnsi="Palatino Linotype" w:cs="Palatino Linotype"/>
                <w:sz w:val="20"/>
                <w:szCs w:val="20"/>
              </w:rPr>
            </w:pPr>
          </w:p>
          <w:p w14:paraId="7E8A724C" w14:textId="41379C1E" w:rsidR="00E61C9D" w:rsidRPr="003F2CF4" w:rsidRDefault="00302B4D" w:rsidP="001C3106">
            <w:pPr>
              <w:jc w:val="both"/>
              <w:rPr>
                <w:rFonts w:ascii="Palatino Linotype" w:eastAsia="Palatino Linotype" w:hAnsi="Palatino Linotype" w:cs="Palatino Linotype"/>
                <w:sz w:val="20"/>
                <w:szCs w:val="20"/>
              </w:rPr>
            </w:pPr>
            <w:r w:rsidRPr="003F2CF4">
              <w:rPr>
                <w:rFonts w:ascii="Palatino Linotype" w:eastAsia="Palatino Linotype" w:hAnsi="Palatino Linotype" w:cs="Palatino Linotype"/>
                <w:b/>
                <w:i/>
                <w:sz w:val="20"/>
                <w:szCs w:val="20"/>
              </w:rPr>
              <w:t>00259MELOCAMIP2024.pdf</w:t>
            </w:r>
            <w:r w:rsidR="00737761" w:rsidRPr="003F2CF4">
              <w:rPr>
                <w:rFonts w:ascii="Palatino Linotype" w:eastAsia="Palatino Linotype" w:hAnsi="Palatino Linotype" w:cs="Palatino Linotype"/>
                <w:sz w:val="20"/>
                <w:szCs w:val="20"/>
              </w:rPr>
              <w:t xml:space="preserve">: </w:t>
            </w:r>
            <w:r w:rsidRPr="003F2CF4">
              <w:rPr>
                <w:rFonts w:ascii="Palatino Linotype" w:eastAsia="Palatino Linotype" w:hAnsi="Palatino Linotype" w:cs="Palatino Linotype"/>
                <w:sz w:val="20"/>
                <w:szCs w:val="20"/>
              </w:rPr>
              <w:t>Oficio número MMO/PM/UTyAIP/229/2024,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tc>
      </w:tr>
      <w:tr w:rsidR="003F2CF4" w:rsidRPr="003F2CF4" w14:paraId="0D0CC5A2" w14:textId="77777777">
        <w:tc>
          <w:tcPr>
            <w:tcW w:w="3256" w:type="dxa"/>
            <w:tcBorders>
              <w:top w:val="single" w:sz="4" w:space="0" w:color="000000"/>
              <w:left w:val="single" w:sz="4" w:space="0" w:color="000000"/>
              <w:bottom w:val="single" w:sz="4" w:space="0" w:color="000000"/>
              <w:right w:val="single" w:sz="4" w:space="0" w:color="000000"/>
            </w:tcBorders>
          </w:tcPr>
          <w:p w14:paraId="2D8C7948" w14:textId="362F2B8A" w:rsidR="00E61C9D" w:rsidRPr="003F2CF4" w:rsidRDefault="00737761">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w:t>
            </w:r>
            <w:r w:rsidR="0074434A" w:rsidRPr="003F2CF4">
              <w:rPr>
                <w:rFonts w:ascii="Palatino Linotype" w:eastAsia="Palatino Linotype" w:hAnsi="Palatino Linotype" w:cs="Palatino Linotype"/>
                <w:b/>
                <w:sz w:val="20"/>
                <w:szCs w:val="20"/>
              </w:rPr>
              <w:t>2032</w:t>
            </w:r>
            <w:r w:rsidRPr="003F2CF4">
              <w:rPr>
                <w:rFonts w:ascii="Palatino Linotype" w:eastAsia="Palatino Linotype" w:hAnsi="Palatino Linotype" w:cs="Palatino Linotype"/>
                <w:b/>
                <w:sz w:val="20"/>
                <w:szCs w:val="20"/>
              </w:rPr>
              <w:t>/INFOEM/IP/RR/2024</w:t>
            </w:r>
          </w:p>
        </w:tc>
        <w:tc>
          <w:tcPr>
            <w:tcW w:w="5670" w:type="dxa"/>
            <w:tcBorders>
              <w:top w:val="single" w:sz="4" w:space="0" w:color="000000"/>
              <w:left w:val="single" w:sz="4" w:space="0" w:color="000000"/>
              <w:bottom w:val="single" w:sz="4" w:space="0" w:color="000000"/>
              <w:right w:val="single" w:sz="4" w:space="0" w:color="000000"/>
            </w:tcBorders>
          </w:tcPr>
          <w:p w14:paraId="2E298BCB" w14:textId="77777777" w:rsidR="005E3893" w:rsidRPr="003F2CF4" w:rsidRDefault="005E3893" w:rsidP="005E3893">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AE4A904" w14:textId="77777777" w:rsidR="005E3893" w:rsidRPr="003F2CF4" w:rsidRDefault="005E3893" w:rsidP="005E3893">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0134BE25" w14:textId="77777777" w:rsidR="005E3893" w:rsidRPr="003F2CF4" w:rsidRDefault="005E3893" w:rsidP="005E3893">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lastRenderedPageBreak/>
              <w:t>ATENTAMENTE</w:t>
            </w:r>
          </w:p>
          <w:p w14:paraId="7181766C" w14:textId="5F6F540D" w:rsidR="00E61C9D" w:rsidRPr="003F2CF4" w:rsidRDefault="005E3893" w:rsidP="005E3893">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0EA8F3E4" w14:textId="77777777" w:rsidR="00E61C9D" w:rsidRPr="003F2CF4" w:rsidRDefault="00E61C9D">
            <w:pPr>
              <w:jc w:val="both"/>
              <w:rPr>
                <w:rFonts w:ascii="Palatino Linotype" w:eastAsia="Palatino Linotype" w:hAnsi="Palatino Linotype" w:cs="Palatino Linotype"/>
                <w:i/>
                <w:sz w:val="20"/>
                <w:szCs w:val="20"/>
              </w:rPr>
            </w:pPr>
          </w:p>
          <w:p w14:paraId="02A11F9D" w14:textId="77777777" w:rsidR="00E61C9D" w:rsidRPr="003F2CF4" w:rsidRDefault="00737761">
            <w:pPr>
              <w:jc w:val="both"/>
              <w:rPr>
                <w:rFonts w:ascii="Palatino Linotype" w:eastAsia="Palatino Linotype" w:hAnsi="Palatino Linotype" w:cs="Palatino Linotype"/>
                <w:b/>
                <w:i/>
                <w:sz w:val="20"/>
                <w:szCs w:val="20"/>
              </w:rPr>
            </w:pPr>
            <w:r w:rsidRPr="003F2CF4">
              <w:rPr>
                <w:rFonts w:ascii="Palatino Linotype" w:eastAsia="Palatino Linotype" w:hAnsi="Palatino Linotype" w:cs="Palatino Linotype"/>
                <w:b/>
                <w:i/>
                <w:sz w:val="20"/>
                <w:szCs w:val="20"/>
              </w:rPr>
              <w:t>Archivos Adjuntos</w:t>
            </w:r>
          </w:p>
          <w:p w14:paraId="7A467CD5" w14:textId="77777777" w:rsidR="00E61C9D" w:rsidRPr="003F2CF4" w:rsidRDefault="00E61C9D">
            <w:pPr>
              <w:jc w:val="both"/>
              <w:rPr>
                <w:rFonts w:ascii="Palatino Linotype" w:eastAsia="Palatino Linotype" w:hAnsi="Palatino Linotype" w:cs="Palatino Linotype"/>
                <w:b/>
                <w:i/>
                <w:sz w:val="20"/>
                <w:szCs w:val="20"/>
              </w:rPr>
            </w:pPr>
          </w:p>
          <w:p w14:paraId="6D114771" w14:textId="13B5AB50" w:rsidR="00641162" w:rsidRPr="003F2CF4" w:rsidRDefault="005E3893" w:rsidP="00842D83">
            <w:pPr>
              <w:jc w:val="both"/>
              <w:rPr>
                <w:rFonts w:ascii="Palatino Linotype" w:eastAsia="Palatino Linotype" w:hAnsi="Palatino Linotype" w:cs="Palatino Linotype"/>
                <w:sz w:val="20"/>
                <w:szCs w:val="20"/>
              </w:rPr>
            </w:pPr>
            <w:r w:rsidRPr="003F2CF4">
              <w:rPr>
                <w:rFonts w:ascii="Palatino Linotype" w:eastAsia="Palatino Linotype" w:hAnsi="Palatino Linotype" w:cs="Palatino Linotype"/>
                <w:b/>
                <w:i/>
                <w:sz w:val="20"/>
                <w:szCs w:val="20"/>
              </w:rPr>
              <w:t>SAIMEX.pdf</w:t>
            </w:r>
            <w:r w:rsidR="00737761" w:rsidRPr="003F2CF4">
              <w:rPr>
                <w:rFonts w:ascii="Palatino Linotype" w:eastAsia="Palatino Linotype" w:hAnsi="Palatino Linotype" w:cs="Palatino Linotype"/>
                <w:b/>
                <w:i/>
                <w:sz w:val="20"/>
                <w:szCs w:val="20"/>
              </w:rPr>
              <w:t>:</w:t>
            </w:r>
            <w:r w:rsidR="00737761" w:rsidRPr="003F2CF4">
              <w:rPr>
                <w:rFonts w:ascii="Palatino Linotype" w:eastAsia="Palatino Linotype" w:hAnsi="Palatino Linotype" w:cs="Palatino Linotype"/>
                <w:sz w:val="20"/>
                <w:szCs w:val="20"/>
              </w:rPr>
              <w:t xml:space="preserve"> </w:t>
            </w:r>
            <w:r w:rsidR="00641162" w:rsidRPr="003F2CF4">
              <w:rPr>
                <w:rFonts w:ascii="Palatino Linotype" w:eastAsia="Palatino Linotype" w:hAnsi="Palatino Linotype" w:cs="Palatino Linotype"/>
                <w:sz w:val="20"/>
                <w:szCs w:val="20"/>
              </w:rPr>
              <w:t xml:space="preserve">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3F83CE5E" w14:textId="77777777" w:rsidR="00641162" w:rsidRPr="003F2CF4" w:rsidRDefault="00641162" w:rsidP="00842D83">
            <w:pPr>
              <w:jc w:val="both"/>
              <w:rPr>
                <w:rFonts w:ascii="Palatino Linotype" w:eastAsia="Palatino Linotype" w:hAnsi="Palatino Linotype" w:cs="Palatino Linotype"/>
                <w:sz w:val="20"/>
                <w:szCs w:val="20"/>
              </w:rPr>
            </w:pPr>
          </w:p>
          <w:p w14:paraId="4858ADB5" w14:textId="4AEEA02D" w:rsidR="00E61C9D" w:rsidRPr="003F2CF4" w:rsidRDefault="005E3893" w:rsidP="00842D83">
            <w:pPr>
              <w:jc w:val="both"/>
              <w:rPr>
                <w:rFonts w:ascii="Palatino Linotype" w:eastAsia="Palatino Linotype" w:hAnsi="Palatino Linotype" w:cs="Palatino Linotype"/>
                <w:b/>
                <w:i/>
                <w:sz w:val="20"/>
                <w:szCs w:val="20"/>
              </w:rPr>
            </w:pPr>
            <w:r w:rsidRPr="003F2CF4">
              <w:rPr>
                <w:rFonts w:ascii="Palatino Linotype" w:eastAsia="Palatino Linotype" w:hAnsi="Palatino Linotype" w:cs="Palatino Linotype"/>
                <w:b/>
                <w:i/>
                <w:sz w:val="20"/>
                <w:szCs w:val="20"/>
              </w:rPr>
              <w:t>00260MELOCAMIP2024.pdf</w:t>
            </w:r>
            <w:r w:rsidR="00737761" w:rsidRPr="003F2CF4">
              <w:rPr>
                <w:rFonts w:ascii="Palatino Linotype" w:eastAsia="Palatino Linotype" w:hAnsi="Palatino Linotype" w:cs="Palatino Linotype"/>
                <w:b/>
                <w:i/>
                <w:sz w:val="20"/>
                <w:szCs w:val="20"/>
              </w:rPr>
              <w:t xml:space="preserve">: </w:t>
            </w:r>
            <w:r w:rsidR="0017728A" w:rsidRPr="003F2CF4">
              <w:rPr>
                <w:rFonts w:ascii="Palatino Linotype" w:eastAsia="Palatino Linotype" w:hAnsi="Palatino Linotype" w:cs="Palatino Linotype"/>
                <w:sz w:val="20"/>
                <w:szCs w:val="20"/>
              </w:rPr>
              <w:t>Oficio número MMO/PM/UTyAIP/230/2024,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tc>
      </w:tr>
      <w:tr w:rsidR="003F2CF4" w:rsidRPr="003F2CF4" w14:paraId="53C532F5" w14:textId="77777777">
        <w:tc>
          <w:tcPr>
            <w:tcW w:w="3256" w:type="dxa"/>
            <w:tcBorders>
              <w:top w:val="single" w:sz="4" w:space="0" w:color="000000"/>
              <w:left w:val="single" w:sz="4" w:space="0" w:color="000000"/>
              <w:bottom w:val="single" w:sz="4" w:space="0" w:color="000000"/>
              <w:right w:val="single" w:sz="4" w:space="0" w:color="000000"/>
            </w:tcBorders>
          </w:tcPr>
          <w:p w14:paraId="3E069944" w14:textId="235122B8" w:rsidR="00E61C9D" w:rsidRPr="003F2CF4" w:rsidRDefault="00737761">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w:t>
            </w:r>
            <w:r w:rsidR="00A00BDE" w:rsidRPr="003F2CF4">
              <w:rPr>
                <w:rFonts w:ascii="Palatino Linotype" w:eastAsia="Palatino Linotype" w:hAnsi="Palatino Linotype" w:cs="Palatino Linotype"/>
                <w:b/>
                <w:sz w:val="20"/>
                <w:szCs w:val="20"/>
              </w:rPr>
              <w:t>2</w:t>
            </w:r>
            <w:r w:rsidRPr="003F2CF4">
              <w:rPr>
                <w:rFonts w:ascii="Palatino Linotype" w:eastAsia="Palatino Linotype" w:hAnsi="Palatino Linotype" w:cs="Palatino Linotype"/>
                <w:b/>
                <w:sz w:val="20"/>
                <w:szCs w:val="20"/>
              </w:rPr>
              <w:t>0</w:t>
            </w:r>
            <w:r w:rsidR="00A00BDE" w:rsidRPr="003F2CF4">
              <w:rPr>
                <w:rFonts w:ascii="Palatino Linotype" w:eastAsia="Palatino Linotype" w:hAnsi="Palatino Linotype" w:cs="Palatino Linotype"/>
                <w:b/>
                <w:sz w:val="20"/>
                <w:szCs w:val="20"/>
              </w:rPr>
              <w:t>3</w:t>
            </w:r>
            <w:r w:rsidRPr="003F2CF4">
              <w:rPr>
                <w:rFonts w:ascii="Palatino Linotype" w:eastAsia="Palatino Linotype" w:hAnsi="Palatino Linotype" w:cs="Palatino Linotype"/>
                <w:b/>
                <w:sz w:val="20"/>
                <w:szCs w:val="20"/>
              </w:rPr>
              <w:t>3/INFOEM/IP/RR/2024</w:t>
            </w:r>
          </w:p>
        </w:tc>
        <w:tc>
          <w:tcPr>
            <w:tcW w:w="5670" w:type="dxa"/>
            <w:tcBorders>
              <w:top w:val="single" w:sz="4" w:space="0" w:color="000000"/>
              <w:left w:val="single" w:sz="4" w:space="0" w:color="000000"/>
              <w:bottom w:val="single" w:sz="4" w:space="0" w:color="000000"/>
              <w:right w:val="single" w:sz="4" w:space="0" w:color="000000"/>
            </w:tcBorders>
          </w:tcPr>
          <w:p w14:paraId="2A1CF49E" w14:textId="77777777" w:rsidR="00641162" w:rsidRPr="003F2CF4" w:rsidRDefault="00641162" w:rsidP="00641162">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3E12D43" w14:textId="77777777" w:rsidR="00641162" w:rsidRPr="003F2CF4" w:rsidRDefault="00641162" w:rsidP="00641162">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60923157" w14:textId="77777777" w:rsidR="00641162" w:rsidRPr="003F2CF4" w:rsidRDefault="00641162" w:rsidP="00641162">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39213E5E" w14:textId="1BAE3145" w:rsidR="00E61C9D" w:rsidRPr="003F2CF4" w:rsidRDefault="00641162" w:rsidP="00641162">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04A4DD77" w14:textId="77777777" w:rsidR="00641162" w:rsidRPr="003F2CF4" w:rsidRDefault="00641162" w:rsidP="00641162">
            <w:pPr>
              <w:jc w:val="both"/>
              <w:rPr>
                <w:rFonts w:ascii="Palatino Linotype" w:eastAsia="Palatino Linotype" w:hAnsi="Palatino Linotype" w:cs="Palatino Linotype"/>
                <w:i/>
                <w:sz w:val="20"/>
                <w:szCs w:val="20"/>
              </w:rPr>
            </w:pPr>
          </w:p>
          <w:p w14:paraId="4B62802D" w14:textId="77777777" w:rsidR="00E61C9D" w:rsidRPr="003F2CF4" w:rsidRDefault="00737761">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Archivos Adjuntos</w:t>
            </w:r>
          </w:p>
          <w:p w14:paraId="1CDC2AFF" w14:textId="77777777" w:rsidR="00E61C9D" w:rsidRPr="003F2CF4" w:rsidRDefault="00E61C9D">
            <w:pPr>
              <w:jc w:val="both"/>
              <w:rPr>
                <w:rFonts w:ascii="Palatino Linotype" w:eastAsia="Palatino Linotype" w:hAnsi="Palatino Linotype" w:cs="Palatino Linotype"/>
                <w:b/>
                <w:sz w:val="20"/>
                <w:szCs w:val="20"/>
              </w:rPr>
            </w:pPr>
          </w:p>
          <w:p w14:paraId="456A3AA6" w14:textId="640C3BA4" w:rsidR="00E61C9D" w:rsidRPr="003F2CF4" w:rsidRDefault="00641162">
            <w:pPr>
              <w:jc w:val="both"/>
              <w:rPr>
                <w:rFonts w:ascii="Palatino Linotype" w:eastAsia="Palatino Linotype" w:hAnsi="Palatino Linotype" w:cs="Palatino Linotype"/>
                <w:sz w:val="20"/>
                <w:szCs w:val="20"/>
              </w:rPr>
            </w:pPr>
            <w:r w:rsidRPr="003F2CF4">
              <w:rPr>
                <w:rFonts w:ascii="Palatino Linotype" w:eastAsia="Palatino Linotype" w:hAnsi="Palatino Linotype" w:cs="Palatino Linotype"/>
                <w:b/>
                <w:i/>
                <w:sz w:val="20"/>
                <w:szCs w:val="20"/>
              </w:rPr>
              <w:t>00261MELOCAMIP2024.pdf</w:t>
            </w:r>
            <w:r w:rsidR="00737761" w:rsidRPr="003F2CF4">
              <w:rPr>
                <w:rFonts w:ascii="Palatino Linotype" w:eastAsia="Palatino Linotype" w:hAnsi="Palatino Linotype" w:cs="Palatino Linotype"/>
                <w:b/>
                <w:i/>
                <w:sz w:val="20"/>
                <w:szCs w:val="20"/>
              </w:rPr>
              <w:t xml:space="preserve">: </w:t>
            </w:r>
            <w:r w:rsidR="007141F1" w:rsidRPr="003F2CF4">
              <w:rPr>
                <w:rFonts w:ascii="Palatino Linotype" w:eastAsia="Palatino Linotype" w:hAnsi="Palatino Linotype" w:cs="Palatino Linotype"/>
                <w:sz w:val="20"/>
                <w:szCs w:val="20"/>
              </w:rPr>
              <w:t>Oficio número MMO/PM/UTyAIP/231/2024,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p w14:paraId="1758CD1F" w14:textId="77777777" w:rsidR="00E61C9D" w:rsidRPr="003F2CF4" w:rsidRDefault="00E61C9D">
            <w:pPr>
              <w:jc w:val="both"/>
              <w:rPr>
                <w:rFonts w:ascii="Palatino Linotype" w:eastAsia="Palatino Linotype" w:hAnsi="Palatino Linotype" w:cs="Palatino Linotype"/>
                <w:b/>
                <w:i/>
                <w:sz w:val="20"/>
                <w:szCs w:val="20"/>
              </w:rPr>
            </w:pPr>
          </w:p>
          <w:p w14:paraId="5B728780" w14:textId="40FF42B9" w:rsidR="00E61C9D" w:rsidRPr="003F2CF4" w:rsidRDefault="00641162" w:rsidP="009B1E2F">
            <w:pPr>
              <w:jc w:val="both"/>
              <w:rPr>
                <w:rFonts w:ascii="Palatino Linotype" w:eastAsia="Palatino Linotype" w:hAnsi="Palatino Linotype" w:cs="Palatino Linotype"/>
                <w:sz w:val="20"/>
                <w:szCs w:val="20"/>
              </w:rPr>
            </w:pPr>
            <w:r w:rsidRPr="003F2CF4">
              <w:rPr>
                <w:rFonts w:ascii="Palatino Linotype" w:eastAsia="Palatino Linotype" w:hAnsi="Palatino Linotype" w:cs="Palatino Linotype"/>
                <w:b/>
                <w:i/>
                <w:sz w:val="20"/>
                <w:szCs w:val="20"/>
              </w:rPr>
              <w:lastRenderedPageBreak/>
              <w:t>00261MELOCAMIP2024.pdf</w:t>
            </w:r>
            <w:r w:rsidR="00737761" w:rsidRPr="003F2CF4">
              <w:rPr>
                <w:rFonts w:ascii="Palatino Linotype" w:eastAsia="Palatino Linotype" w:hAnsi="Palatino Linotype" w:cs="Palatino Linotype"/>
                <w:b/>
                <w:i/>
                <w:sz w:val="20"/>
                <w:szCs w:val="20"/>
              </w:rPr>
              <w:t>:</w:t>
            </w:r>
            <w:r w:rsidR="00737761" w:rsidRPr="003F2CF4">
              <w:rPr>
                <w:rFonts w:ascii="Palatino Linotype" w:eastAsia="Palatino Linotype" w:hAnsi="Palatino Linotype" w:cs="Palatino Linotype"/>
                <w:sz w:val="20"/>
                <w:szCs w:val="20"/>
              </w:rPr>
              <w:t xml:space="preserve"> </w:t>
            </w:r>
            <w:r w:rsidR="007141F1" w:rsidRPr="003F2CF4">
              <w:rPr>
                <w:rFonts w:ascii="Palatino Linotype" w:eastAsia="Palatino Linotype" w:hAnsi="Palatino Linotype" w:cs="Palatino Linotype"/>
                <w:sz w:val="20"/>
                <w:szCs w:val="20"/>
              </w:rPr>
              <w:t xml:space="preserve">Documento que fue descrito </w:t>
            </w:r>
            <w:r w:rsidR="009B1E2F" w:rsidRPr="003F2CF4">
              <w:rPr>
                <w:rFonts w:ascii="Palatino Linotype" w:eastAsia="Palatino Linotype" w:hAnsi="Palatino Linotype" w:cs="Palatino Linotype"/>
                <w:sz w:val="20"/>
                <w:szCs w:val="20"/>
              </w:rPr>
              <w:t>en la solicitud primera.</w:t>
            </w:r>
            <w:r w:rsidR="007141F1" w:rsidRPr="003F2CF4">
              <w:rPr>
                <w:rFonts w:ascii="Palatino Linotype" w:eastAsia="Palatino Linotype" w:hAnsi="Palatino Linotype" w:cs="Palatino Linotype"/>
                <w:sz w:val="20"/>
                <w:szCs w:val="20"/>
              </w:rPr>
              <w:t>.</w:t>
            </w:r>
            <w:r w:rsidR="00737761" w:rsidRPr="003F2CF4">
              <w:rPr>
                <w:rFonts w:ascii="Palatino Linotype" w:eastAsia="Palatino Linotype" w:hAnsi="Palatino Linotype" w:cs="Palatino Linotype"/>
                <w:sz w:val="20"/>
                <w:szCs w:val="20"/>
              </w:rPr>
              <w:t xml:space="preserve"> </w:t>
            </w:r>
          </w:p>
        </w:tc>
      </w:tr>
      <w:tr w:rsidR="003F2CF4" w:rsidRPr="003F2CF4" w14:paraId="48954FC1" w14:textId="77777777">
        <w:tc>
          <w:tcPr>
            <w:tcW w:w="3256" w:type="dxa"/>
            <w:tcBorders>
              <w:top w:val="single" w:sz="4" w:space="0" w:color="000000"/>
              <w:left w:val="single" w:sz="4" w:space="0" w:color="000000"/>
              <w:bottom w:val="single" w:sz="4" w:space="0" w:color="000000"/>
              <w:right w:val="single" w:sz="4" w:space="0" w:color="000000"/>
            </w:tcBorders>
          </w:tcPr>
          <w:p w14:paraId="16567445" w14:textId="0753F617" w:rsidR="002E56EF" w:rsidRPr="003F2CF4" w:rsidRDefault="002E56EF" w:rsidP="002E56EF">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0203</w:t>
            </w:r>
            <w:r w:rsidR="003A0288" w:rsidRPr="003F2CF4">
              <w:rPr>
                <w:rFonts w:ascii="Palatino Linotype" w:eastAsia="Palatino Linotype" w:hAnsi="Palatino Linotype" w:cs="Palatino Linotype"/>
                <w:b/>
                <w:sz w:val="20"/>
                <w:szCs w:val="20"/>
              </w:rPr>
              <w:t>4</w:t>
            </w:r>
            <w:r w:rsidRPr="003F2CF4">
              <w:rPr>
                <w:rFonts w:ascii="Palatino Linotype" w:eastAsia="Palatino Linotype" w:hAnsi="Palatino Linotype" w:cs="Palatino Linotype"/>
                <w:b/>
                <w:sz w:val="20"/>
                <w:szCs w:val="20"/>
              </w:rPr>
              <w:t>/INFOEM/IP/RR/2024</w:t>
            </w:r>
          </w:p>
        </w:tc>
        <w:tc>
          <w:tcPr>
            <w:tcW w:w="5670" w:type="dxa"/>
            <w:tcBorders>
              <w:top w:val="single" w:sz="4" w:space="0" w:color="000000"/>
              <w:left w:val="single" w:sz="4" w:space="0" w:color="000000"/>
              <w:bottom w:val="single" w:sz="4" w:space="0" w:color="000000"/>
              <w:right w:val="single" w:sz="4" w:space="0" w:color="000000"/>
            </w:tcBorders>
          </w:tcPr>
          <w:p w14:paraId="45AE9FCA" w14:textId="77777777" w:rsidR="003534A1" w:rsidRPr="003F2CF4" w:rsidRDefault="003534A1" w:rsidP="003534A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734E059" w14:textId="77777777" w:rsidR="003534A1" w:rsidRPr="003F2CF4" w:rsidRDefault="003534A1" w:rsidP="003534A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228F999D" w14:textId="77777777" w:rsidR="003534A1" w:rsidRPr="003F2CF4" w:rsidRDefault="003534A1" w:rsidP="003534A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2F70E616" w14:textId="77777777" w:rsidR="002E56EF" w:rsidRPr="003F2CF4" w:rsidRDefault="003534A1" w:rsidP="003534A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538F1286" w14:textId="77777777" w:rsidR="003534A1" w:rsidRPr="003F2CF4" w:rsidRDefault="003534A1" w:rsidP="003534A1">
            <w:pPr>
              <w:jc w:val="both"/>
              <w:rPr>
                <w:rFonts w:ascii="Palatino Linotype" w:eastAsia="Palatino Linotype" w:hAnsi="Palatino Linotype" w:cs="Palatino Linotype"/>
                <w:i/>
                <w:sz w:val="20"/>
                <w:szCs w:val="20"/>
              </w:rPr>
            </w:pPr>
          </w:p>
          <w:p w14:paraId="32C68F00" w14:textId="77777777" w:rsidR="00233FBF" w:rsidRPr="003F2CF4" w:rsidRDefault="00233FBF" w:rsidP="00233FBF">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Archivos Adjuntos</w:t>
            </w:r>
          </w:p>
          <w:p w14:paraId="14A5624D" w14:textId="77777777" w:rsidR="00233FBF" w:rsidRPr="003F2CF4" w:rsidRDefault="00233FBF" w:rsidP="003534A1">
            <w:pPr>
              <w:jc w:val="both"/>
              <w:rPr>
                <w:rFonts w:ascii="Palatino Linotype" w:eastAsia="Palatino Linotype" w:hAnsi="Palatino Linotype" w:cs="Palatino Linotype"/>
                <w:i/>
                <w:sz w:val="20"/>
                <w:szCs w:val="20"/>
              </w:rPr>
            </w:pPr>
          </w:p>
          <w:p w14:paraId="597753AD" w14:textId="7C5A14AB" w:rsidR="00233FBF" w:rsidRPr="003F2CF4" w:rsidRDefault="00233FBF" w:rsidP="00233FBF">
            <w:pPr>
              <w:jc w:val="both"/>
              <w:rPr>
                <w:rFonts w:ascii="Palatino Linotype" w:eastAsia="Palatino Linotype" w:hAnsi="Palatino Linotype" w:cs="Palatino Linotype"/>
                <w:iCs/>
                <w:sz w:val="20"/>
                <w:szCs w:val="20"/>
              </w:rPr>
            </w:pPr>
            <w:r w:rsidRPr="003F2CF4">
              <w:rPr>
                <w:rFonts w:ascii="Palatino Linotype" w:eastAsia="Palatino Linotype" w:hAnsi="Palatino Linotype" w:cs="Palatino Linotype"/>
                <w:b/>
                <w:bCs/>
                <w:i/>
                <w:sz w:val="20"/>
                <w:szCs w:val="20"/>
              </w:rPr>
              <w:t>SAIMEX.pdf:</w:t>
            </w:r>
            <w:r w:rsidRPr="003F2CF4">
              <w:rPr>
                <w:rFonts w:ascii="Palatino Linotype" w:eastAsia="Palatino Linotype" w:hAnsi="Palatino Linotype" w:cs="Palatino Linotype"/>
                <w:i/>
                <w:sz w:val="20"/>
                <w:szCs w:val="20"/>
              </w:rPr>
              <w:t xml:space="preserve"> </w:t>
            </w:r>
            <w:r w:rsidRPr="003F2CF4">
              <w:rPr>
                <w:rFonts w:ascii="Palatino Linotype" w:eastAsia="Palatino Linotype" w:hAnsi="Palatino Linotype" w:cs="Palatino Linotype"/>
                <w:iCs/>
                <w:sz w:val="20"/>
                <w:szCs w:val="20"/>
              </w:rPr>
              <w:t xml:space="preserve">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78BD8D2B" w14:textId="51D1FEB2" w:rsidR="00233FBF" w:rsidRPr="003F2CF4" w:rsidRDefault="00233FBF" w:rsidP="00233FBF">
            <w:pPr>
              <w:jc w:val="both"/>
              <w:rPr>
                <w:rFonts w:ascii="Palatino Linotype" w:eastAsia="Palatino Linotype" w:hAnsi="Palatino Linotype" w:cs="Palatino Linotype"/>
                <w:iCs/>
                <w:sz w:val="20"/>
                <w:szCs w:val="20"/>
              </w:rPr>
            </w:pPr>
          </w:p>
          <w:p w14:paraId="35FDB7C5" w14:textId="389A3C93" w:rsidR="00233FBF" w:rsidRPr="003F2CF4" w:rsidRDefault="00233FBF" w:rsidP="00233FBF">
            <w:pPr>
              <w:jc w:val="both"/>
              <w:rPr>
                <w:rFonts w:ascii="Palatino Linotype" w:eastAsia="Palatino Linotype" w:hAnsi="Palatino Linotype" w:cs="Palatino Linotype"/>
                <w:sz w:val="20"/>
                <w:szCs w:val="20"/>
              </w:rPr>
            </w:pPr>
            <w:r w:rsidRPr="003F2CF4">
              <w:rPr>
                <w:rFonts w:ascii="Palatino Linotype" w:eastAsia="Palatino Linotype" w:hAnsi="Palatino Linotype" w:cs="Palatino Linotype"/>
                <w:b/>
                <w:bCs/>
                <w:i/>
                <w:sz w:val="20"/>
                <w:szCs w:val="20"/>
              </w:rPr>
              <w:t>00262MELOCAMIP2024.pdf:</w:t>
            </w:r>
            <w:r w:rsidRPr="003F2CF4">
              <w:rPr>
                <w:rFonts w:ascii="Palatino Linotype" w:eastAsia="Palatino Linotype" w:hAnsi="Palatino Linotype" w:cs="Palatino Linotype"/>
                <w:i/>
                <w:sz w:val="20"/>
                <w:szCs w:val="20"/>
              </w:rPr>
              <w:t xml:space="preserve"> </w:t>
            </w:r>
            <w:r w:rsidRPr="003F2CF4">
              <w:rPr>
                <w:rFonts w:ascii="Palatino Linotype" w:eastAsia="Palatino Linotype" w:hAnsi="Palatino Linotype" w:cs="Palatino Linotype"/>
                <w:sz w:val="20"/>
                <w:szCs w:val="20"/>
              </w:rPr>
              <w:t>Oficio número MMO/PM/UTyAIP/232/2024,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p w14:paraId="0DB735BD" w14:textId="617FDC80" w:rsidR="00233FBF" w:rsidRPr="003F2CF4" w:rsidRDefault="00233FBF" w:rsidP="00233FBF">
            <w:pPr>
              <w:jc w:val="both"/>
              <w:rPr>
                <w:rFonts w:ascii="Palatino Linotype" w:eastAsia="Palatino Linotype" w:hAnsi="Palatino Linotype" w:cs="Palatino Linotype"/>
                <w:i/>
                <w:sz w:val="20"/>
                <w:szCs w:val="20"/>
              </w:rPr>
            </w:pPr>
          </w:p>
        </w:tc>
      </w:tr>
      <w:tr w:rsidR="003F2CF4" w:rsidRPr="003F2CF4" w14:paraId="1FBB034C" w14:textId="77777777">
        <w:tc>
          <w:tcPr>
            <w:tcW w:w="3256" w:type="dxa"/>
            <w:tcBorders>
              <w:top w:val="single" w:sz="4" w:space="0" w:color="000000"/>
              <w:left w:val="single" w:sz="4" w:space="0" w:color="000000"/>
              <w:bottom w:val="single" w:sz="4" w:space="0" w:color="000000"/>
              <w:right w:val="single" w:sz="4" w:space="0" w:color="000000"/>
            </w:tcBorders>
          </w:tcPr>
          <w:p w14:paraId="26672BF0" w14:textId="1D20B368" w:rsidR="002E56EF" w:rsidRPr="003F2CF4" w:rsidRDefault="002E56EF" w:rsidP="002E56EF">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0203</w:t>
            </w:r>
            <w:r w:rsidR="003A0288" w:rsidRPr="003F2CF4">
              <w:rPr>
                <w:rFonts w:ascii="Palatino Linotype" w:eastAsia="Palatino Linotype" w:hAnsi="Palatino Linotype" w:cs="Palatino Linotype"/>
                <w:b/>
                <w:sz w:val="20"/>
                <w:szCs w:val="20"/>
              </w:rPr>
              <w:t>5</w:t>
            </w:r>
            <w:r w:rsidRPr="003F2CF4">
              <w:rPr>
                <w:rFonts w:ascii="Palatino Linotype" w:eastAsia="Palatino Linotype" w:hAnsi="Palatino Linotype" w:cs="Palatino Linotype"/>
                <w:b/>
                <w:sz w:val="20"/>
                <w:szCs w:val="20"/>
              </w:rPr>
              <w:t>/INFOEM/IP/RR/2024</w:t>
            </w:r>
          </w:p>
        </w:tc>
        <w:tc>
          <w:tcPr>
            <w:tcW w:w="5670" w:type="dxa"/>
            <w:tcBorders>
              <w:top w:val="single" w:sz="4" w:space="0" w:color="000000"/>
              <w:left w:val="single" w:sz="4" w:space="0" w:color="000000"/>
              <w:bottom w:val="single" w:sz="4" w:space="0" w:color="000000"/>
              <w:right w:val="single" w:sz="4" w:space="0" w:color="000000"/>
            </w:tcBorders>
          </w:tcPr>
          <w:p w14:paraId="4B5F526D" w14:textId="77777777" w:rsidR="00813D62" w:rsidRPr="003F2CF4" w:rsidRDefault="00813D62" w:rsidP="00813D62">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2E9FA0A" w14:textId="77777777" w:rsidR="00813D62" w:rsidRPr="003F2CF4" w:rsidRDefault="00813D62" w:rsidP="00813D62">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052A0E54" w14:textId="77777777" w:rsidR="00813D62" w:rsidRPr="003F2CF4" w:rsidRDefault="00813D62" w:rsidP="00813D62">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5FBBBE16" w14:textId="77777777" w:rsidR="002E56EF" w:rsidRPr="003F2CF4" w:rsidRDefault="00813D62" w:rsidP="00813D62">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587E523E" w14:textId="77777777" w:rsidR="00813D62" w:rsidRPr="003F2CF4" w:rsidRDefault="00813D62" w:rsidP="00813D62">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i/>
                <w:sz w:val="20"/>
                <w:szCs w:val="20"/>
              </w:rPr>
              <w:br/>
            </w:r>
            <w:r w:rsidRPr="003F2CF4">
              <w:rPr>
                <w:rFonts w:ascii="Palatino Linotype" w:eastAsia="Palatino Linotype" w:hAnsi="Palatino Linotype" w:cs="Palatino Linotype"/>
                <w:b/>
                <w:sz w:val="20"/>
                <w:szCs w:val="20"/>
              </w:rPr>
              <w:t>Archivos Adjuntos</w:t>
            </w:r>
          </w:p>
          <w:p w14:paraId="0126043F" w14:textId="77777777" w:rsidR="00813D62" w:rsidRPr="003F2CF4" w:rsidRDefault="00813D62" w:rsidP="00813D62">
            <w:pPr>
              <w:jc w:val="both"/>
              <w:rPr>
                <w:rFonts w:ascii="Palatino Linotype" w:eastAsia="Palatino Linotype" w:hAnsi="Palatino Linotype" w:cs="Palatino Linotype"/>
                <w:i/>
                <w:sz w:val="20"/>
                <w:szCs w:val="20"/>
              </w:rPr>
            </w:pPr>
          </w:p>
          <w:p w14:paraId="032B23A4" w14:textId="1E349EDF" w:rsidR="00813D62" w:rsidRPr="003F2CF4" w:rsidRDefault="00813D62" w:rsidP="00813D62">
            <w:pPr>
              <w:jc w:val="both"/>
              <w:rPr>
                <w:rFonts w:ascii="Palatino Linotype" w:eastAsia="Palatino Linotype" w:hAnsi="Palatino Linotype" w:cs="Palatino Linotype"/>
                <w:iCs/>
                <w:sz w:val="20"/>
                <w:szCs w:val="20"/>
              </w:rPr>
            </w:pPr>
            <w:r w:rsidRPr="003F2CF4">
              <w:rPr>
                <w:rFonts w:ascii="Palatino Linotype" w:eastAsia="Palatino Linotype" w:hAnsi="Palatino Linotype" w:cs="Palatino Linotype"/>
                <w:b/>
                <w:bCs/>
                <w:i/>
                <w:sz w:val="20"/>
                <w:szCs w:val="20"/>
              </w:rPr>
              <w:t>SAIMEX.pdf:</w:t>
            </w:r>
            <w:r w:rsidRPr="003F2CF4">
              <w:rPr>
                <w:rFonts w:ascii="Palatino Linotype" w:eastAsia="Palatino Linotype" w:hAnsi="Palatino Linotype" w:cs="Palatino Linotype"/>
                <w:i/>
                <w:sz w:val="20"/>
                <w:szCs w:val="20"/>
              </w:rPr>
              <w:t xml:space="preserve"> </w:t>
            </w:r>
            <w:r w:rsidRPr="003F2CF4">
              <w:rPr>
                <w:rFonts w:ascii="Palatino Linotype" w:eastAsia="Palatino Linotype" w:hAnsi="Palatino Linotype" w:cs="Palatino Linotype"/>
                <w:iCs/>
                <w:sz w:val="20"/>
                <w:szCs w:val="20"/>
              </w:rPr>
              <w:t xml:space="preserve">Oficio número MO/PM/1825/2024, de fecha diecisiete de abril de dos mil veinticuatro, signado por la </w:t>
            </w:r>
            <w:r w:rsidRPr="003F2CF4">
              <w:rPr>
                <w:rFonts w:ascii="Palatino Linotype" w:eastAsia="Palatino Linotype" w:hAnsi="Palatino Linotype" w:cs="Palatino Linotype"/>
                <w:iCs/>
                <w:sz w:val="20"/>
                <w:szCs w:val="20"/>
              </w:rPr>
              <w:lastRenderedPageBreak/>
              <w:t xml:space="preserve">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21A8352E" w14:textId="29030C24" w:rsidR="00813D62" w:rsidRPr="003F2CF4" w:rsidRDefault="00813D62" w:rsidP="00813D62">
            <w:pPr>
              <w:jc w:val="both"/>
              <w:rPr>
                <w:rFonts w:ascii="Palatino Linotype" w:eastAsia="Palatino Linotype" w:hAnsi="Palatino Linotype" w:cs="Palatino Linotype"/>
                <w:iCs/>
                <w:sz w:val="20"/>
                <w:szCs w:val="20"/>
              </w:rPr>
            </w:pPr>
          </w:p>
          <w:p w14:paraId="054C7FF0" w14:textId="37476428" w:rsidR="00813D62" w:rsidRPr="003F2CF4" w:rsidRDefault="00813D62" w:rsidP="00813D62">
            <w:pPr>
              <w:jc w:val="both"/>
              <w:rPr>
                <w:rFonts w:ascii="Palatino Linotype" w:eastAsia="Palatino Linotype" w:hAnsi="Palatino Linotype" w:cs="Palatino Linotype"/>
                <w:sz w:val="20"/>
                <w:szCs w:val="20"/>
              </w:rPr>
            </w:pPr>
            <w:r w:rsidRPr="003F2CF4">
              <w:rPr>
                <w:rFonts w:ascii="Palatino Linotype" w:eastAsia="Palatino Linotype" w:hAnsi="Palatino Linotype" w:cs="Palatino Linotype"/>
                <w:b/>
                <w:bCs/>
                <w:i/>
                <w:sz w:val="20"/>
                <w:szCs w:val="20"/>
              </w:rPr>
              <w:t>00263MELOCAMIP2024.pdf:</w:t>
            </w:r>
            <w:r w:rsidRPr="003F2CF4">
              <w:rPr>
                <w:rFonts w:ascii="Palatino Linotype" w:eastAsia="Palatino Linotype" w:hAnsi="Palatino Linotype" w:cs="Palatino Linotype"/>
                <w:i/>
                <w:sz w:val="20"/>
                <w:szCs w:val="20"/>
              </w:rPr>
              <w:t xml:space="preserve"> </w:t>
            </w:r>
            <w:r w:rsidRPr="003F2CF4">
              <w:rPr>
                <w:rFonts w:ascii="Palatino Linotype" w:eastAsia="Palatino Linotype" w:hAnsi="Palatino Linotype" w:cs="Palatino Linotype"/>
                <w:sz w:val="20"/>
                <w:szCs w:val="20"/>
              </w:rPr>
              <w:t>Oficio número MMO/PM/UTyAIP/233/2024,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p w14:paraId="5F0D63D0" w14:textId="62D4C0C6" w:rsidR="00813D62" w:rsidRPr="003F2CF4" w:rsidRDefault="00813D62" w:rsidP="00813D62">
            <w:pPr>
              <w:jc w:val="both"/>
              <w:rPr>
                <w:rFonts w:ascii="Palatino Linotype" w:eastAsia="Palatino Linotype" w:hAnsi="Palatino Linotype" w:cs="Palatino Linotype"/>
                <w:i/>
                <w:sz w:val="20"/>
                <w:szCs w:val="20"/>
              </w:rPr>
            </w:pPr>
          </w:p>
        </w:tc>
      </w:tr>
      <w:tr w:rsidR="003F2CF4" w:rsidRPr="003F2CF4" w14:paraId="547E82FA" w14:textId="77777777">
        <w:tc>
          <w:tcPr>
            <w:tcW w:w="3256" w:type="dxa"/>
            <w:tcBorders>
              <w:top w:val="single" w:sz="4" w:space="0" w:color="000000"/>
              <w:left w:val="single" w:sz="4" w:space="0" w:color="000000"/>
              <w:bottom w:val="single" w:sz="4" w:space="0" w:color="000000"/>
              <w:right w:val="single" w:sz="4" w:space="0" w:color="000000"/>
            </w:tcBorders>
          </w:tcPr>
          <w:p w14:paraId="1DAE78D8" w14:textId="399EC7C6" w:rsidR="002E56EF" w:rsidRPr="003F2CF4" w:rsidRDefault="002E56EF" w:rsidP="002E56EF">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0203</w:t>
            </w:r>
            <w:r w:rsidR="003A0288" w:rsidRPr="003F2CF4">
              <w:rPr>
                <w:rFonts w:ascii="Palatino Linotype" w:eastAsia="Palatino Linotype" w:hAnsi="Palatino Linotype" w:cs="Palatino Linotype"/>
                <w:b/>
                <w:sz w:val="20"/>
                <w:szCs w:val="20"/>
              </w:rPr>
              <w:t>6</w:t>
            </w:r>
            <w:r w:rsidRPr="003F2CF4">
              <w:rPr>
                <w:rFonts w:ascii="Palatino Linotype" w:eastAsia="Palatino Linotype" w:hAnsi="Palatino Linotype" w:cs="Palatino Linotype"/>
                <w:b/>
                <w:sz w:val="20"/>
                <w:szCs w:val="20"/>
              </w:rPr>
              <w:t>/INFOEM/IP/RR/2024</w:t>
            </w:r>
          </w:p>
        </w:tc>
        <w:tc>
          <w:tcPr>
            <w:tcW w:w="5670" w:type="dxa"/>
            <w:tcBorders>
              <w:top w:val="single" w:sz="4" w:space="0" w:color="000000"/>
              <w:left w:val="single" w:sz="4" w:space="0" w:color="000000"/>
              <w:bottom w:val="single" w:sz="4" w:space="0" w:color="000000"/>
              <w:right w:val="single" w:sz="4" w:space="0" w:color="000000"/>
            </w:tcBorders>
          </w:tcPr>
          <w:p w14:paraId="012452E6" w14:textId="77777777" w:rsidR="00234221" w:rsidRPr="003F2CF4" w:rsidRDefault="00234221" w:rsidP="0023422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98CEE96" w14:textId="77777777" w:rsidR="00234221" w:rsidRPr="003F2CF4" w:rsidRDefault="00234221" w:rsidP="0023422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5EA9D0B3" w14:textId="77777777" w:rsidR="00234221" w:rsidRPr="003F2CF4" w:rsidRDefault="00234221" w:rsidP="0023422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160B81C5" w14:textId="77777777" w:rsidR="002E56EF" w:rsidRPr="003F2CF4" w:rsidRDefault="00234221" w:rsidP="0023422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4BFDA033" w14:textId="77777777" w:rsidR="00234221" w:rsidRPr="003F2CF4" w:rsidRDefault="00234221" w:rsidP="00234221">
            <w:pPr>
              <w:jc w:val="both"/>
              <w:rPr>
                <w:rFonts w:ascii="Palatino Linotype" w:eastAsia="Palatino Linotype" w:hAnsi="Palatino Linotype" w:cs="Palatino Linotype"/>
                <w:i/>
                <w:sz w:val="20"/>
                <w:szCs w:val="20"/>
              </w:rPr>
            </w:pPr>
          </w:p>
          <w:p w14:paraId="4F4E61EE" w14:textId="77777777" w:rsidR="00234221" w:rsidRPr="003F2CF4" w:rsidRDefault="00234221" w:rsidP="00234221">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Archivos Adjuntos</w:t>
            </w:r>
          </w:p>
          <w:p w14:paraId="0D0FD3A9" w14:textId="77777777" w:rsidR="00234221" w:rsidRPr="003F2CF4" w:rsidRDefault="00234221" w:rsidP="00234221">
            <w:pPr>
              <w:jc w:val="both"/>
              <w:rPr>
                <w:rFonts w:ascii="Palatino Linotype" w:eastAsia="Palatino Linotype" w:hAnsi="Palatino Linotype" w:cs="Palatino Linotype"/>
                <w:i/>
                <w:sz w:val="20"/>
                <w:szCs w:val="20"/>
              </w:rPr>
            </w:pPr>
          </w:p>
          <w:p w14:paraId="6414B4ED" w14:textId="4755A98B" w:rsidR="00234221" w:rsidRPr="003F2CF4" w:rsidRDefault="00234221" w:rsidP="00234221">
            <w:pPr>
              <w:jc w:val="both"/>
              <w:rPr>
                <w:rFonts w:ascii="Palatino Linotype" w:eastAsia="Palatino Linotype" w:hAnsi="Palatino Linotype" w:cs="Palatino Linotype"/>
                <w:iCs/>
                <w:sz w:val="20"/>
                <w:szCs w:val="20"/>
              </w:rPr>
            </w:pPr>
            <w:r w:rsidRPr="003F2CF4">
              <w:rPr>
                <w:rFonts w:ascii="Palatino Linotype" w:eastAsia="Palatino Linotype" w:hAnsi="Palatino Linotype" w:cs="Palatino Linotype"/>
                <w:b/>
                <w:bCs/>
                <w:i/>
                <w:sz w:val="20"/>
                <w:szCs w:val="20"/>
              </w:rPr>
              <w:t>SAIMEX.pdf:</w:t>
            </w:r>
            <w:r w:rsidRPr="003F2CF4">
              <w:rPr>
                <w:rFonts w:ascii="Palatino Linotype" w:eastAsia="Palatino Linotype" w:hAnsi="Palatino Linotype" w:cs="Palatino Linotype"/>
                <w:i/>
                <w:sz w:val="20"/>
                <w:szCs w:val="20"/>
              </w:rPr>
              <w:t xml:space="preserve"> </w:t>
            </w:r>
            <w:r w:rsidRPr="003F2CF4">
              <w:rPr>
                <w:rFonts w:ascii="Palatino Linotype" w:eastAsia="Palatino Linotype" w:hAnsi="Palatino Linotype" w:cs="Palatino Linotype"/>
                <w:iCs/>
                <w:sz w:val="20"/>
                <w:szCs w:val="20"/>
              </w:rPr>
              <w:t xml:space="preserve">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457E1DC5" w14:textId="77777777" w:rsidR="00234221" w:rsidRPr="003F2CF4" w:rsidRDefault="00234221" w:rsidP="00234221">
            <w:pPr>
              <w:jc w:val="both"/>
              <w:rPr>
                <w:rFonts w:ascii="Palatino Linotype" w:eastAsia="Palatino Linotype" w:hAnsi="Palatino Linotype" w:cs="Palatino Linotype"/>
                <w:i/>
                <w:sz w:val="20"/>
                <w:szCs w:val="20"/>
              </w:rPr>
            </w:pPr>
          </w:p>
          <w:p w14:paraId="0D258922" w14:textId="35F2C9AF" w:rsidR="00526D3D" w:rsidRPr="003F2CF4" w:rsidRDefault="00234221" w:rsidP="00526D3D">
            <w:pPr>
              <w:jc w:val="both"/>
              <w:rPr>
                <w:rFonts w:ascii="Palatino Linotype" w:eastAsia="Palatino Linotype" w:hAnsi="Palatino Linotype" w:cs="Palatino Linotype"/>
                <w:sz w:val="20"/>
                <w:szCs w:val="20"/>
              </w:rPr>
            </w:pPr>
            <w:r w:rsidRPr="003F2CF4">
              <w:rPr>
                <w:rFonts w:ascii="Palatino Linotype" w:eastAsia="Palatino Linotype" w:hAnsi="Palatino Linotype" w:cs="Palatino Linotype"/>
                <w:i/>
                <w:sz w:val="20"/>
                <w:szCs w:val="20"/>
              </w:rPr>
              <w:t>0</w:t>
            </w:r>
            <w:r w:rsidRPr="003F2CF4">
              <w:rPr>
                <w:rFonts w:ascii="Palatino Linotype" w:eastAsia="Palatino Linotype" w:hAnsi="Palatino Linotype" w:cs="Palatino Linotype"/>
                <w:b/>
                <w:bCs/>
                <w:i/>
                <w:sz w:val="20"/>
                <w:szCs w:val="20"/>
              </w:rPr>
              <w:t>0264MELOCAMIP2024.pdf:</w:t>
            </w:r>
            <w:r w:rsidRPr="003F2CF4">
              <w:rPr>
                <w:rFonts w:ascii="Palatino Linotype" w:eastAsia="Palatino Linotype" w:hAnsi="Palatino Linotype" w:cs="Palatino Linotype"/>
                <w:i/>
                <w:sz w:val="20"/>
                <w:szCs w:val="20"/>
              </w:rPr>
              <w:t xml:space="preserve"> </w:t>
            </w:r>
            <w:r w:rsidR="00526D3D" w:rsidRPr="003F2CF4">
              <w:rPr>
                <w:rFonts w:ascii="Palatino Linotype" w:eastAsia="Palatino Linotype" w:hAnsi="Palatino Linotype" w:cs="Palatino Linotype"/>
                <w:sz w:val="20"/>
                <w:szCs w:val="20"/>
              </w:rPr>
              <w:t>Oficio número MMO/PM/UTyAIP/234/2024,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p w14:paraId="495ECA2A" w14:textId="740A953F" w:rsidR="00234221" w:rsidRPr="003F2CF4" w:rsidRDefault="00234221" w:rsidP="00234221">
            <w:pPr>
              <w:jc w:val="both"/>
              <w:rPr>
                <w:rFonts w:ascii="Palatino Linotype" w:eastAsia="Palatino Linotype" w:hAnsi="Palatino Linotype" w:cs="Palatino Linotype"/>
                <w:i/>
                <w:sz w:val="20"/>
                <w:szCs w:val="20"/>
              </w:rPr>
            </w:pPr>
          </w:p>
        </w:tc>
      </w:tr>
      <w:tr w:rsidR="003F2CF4" w:rsidRPr="003F2CF4" w14:paraId="2EB92065" w14:textId="77777777">
        <w:tc>
          <w:tcPr>
            <w:tcW w:w="3256" w:type="dxa"/>
            <w:tcBorders>
              <w:top w:val="single" w:sz="4" w:space="0" w:color="000000"/>
              <w:left w:val="single" w:sz="4" w:space="0" w:color="000000"/>
              <w:bottom w:val="single" w:sz="4" w:space="0" w:color="000000"/>
              <w:right w:val="single" w:sz="4" w:space="0" w:color="000000"/>
            </w:tcBorders>
          </w:tcPr>
          <w:p w14:paraId="3D35B704" w14:textId="43471C3D" w:rsidR="00842D83" w:rsidRPr="003F2CF4" w:rsidRDefault="00933F77">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02077/INFOEM/IP/RR/2024</w:t>
            </w:r>
          </w:p>
        </w:tc>
        <w:tc>
          <w:tcPr>
            <w:tcW w:w="5670" w:type="dxa"/>
            <w:tcBorders>
              <w:top w:val="single" w:sz="4" w:space="0" w:color="000000"/>
              <w:left w:val="single" w:sz="4" w:space="0" w:color="000000"/>
              <w:bottom w:val="single" w:sz="4" w:space="0" w:color="000000"/>
              <w:right w:val="single" w:sz="4" w:space="0" w:color="000000"/>
            </w:tcBorders>
          </w:tcPr>
          <w:p w14:paraId="13BF393F" w14:textId="77777777" w:rsidR="00933F77" w:rsidRPr="003F2CF4" w:rsidRDefault="00933F77" w:rsidP="00933F7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A03DC10" w14:textId="77777777" w:rsidR="00933F77" w:rsidRPr="003F2CF4" w:rsidRDefault="00933F77" w:rsidP="00933F7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711E11CC" w14:textId="77777777" w:rsidR="00933F77" w:rsidRPr="003F2CF4" w:rsidRDefault="00933F77" w:rsidP="00933F7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7AAE57C6" w14:textId="77777777" w:rsidR="00842D83" w:rsidRPr="003F2CF4" w:rsidRDefault="00933F77" w:rsidP="00933F7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4257282A" w14:textId="77777777" w:rsidR="00933F77" w:rsidRPr="003F2CF4" w:rsidRDefault="00933F77" w:rsidP="00933F77">
            <w:pPr>
              <w:jc w:val="both"/>
              <w:rPr>
                <w:rFonts w:ascii="Palatino Linotype" w:eastAsia="Palatino Linotype" w:hAnsi="Palatino Linotype" w:cs="Palatino Linotype"/>
                <w:i/>
                <w:sz w:val="20"/>
                <w:szCs w:val="20"/>
              </w:rPr>
            </w:pPr>
          </w:p>
          <w:p w14:paraId="11EEED6F" w14:textId="77777777" w:rsidR="00933F77" w:rsidRPr="003F2CF4" w:rsidRDefault="00933F77" w:rsidP="00933F77">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Archivos Adjuntos</w:t>
            </w:r>
          </w:p>
          <w:p w14:paraId="1EABC17F" w14:textId="77777777" w:rsidR="00933F77" w:rsidRPr="003F2CF4" w:rsidRDefault="00933F77" w:rsidP="00933F77">
            <w:pPr>
              <w:jc w:val="both"/>
              <w:rPr>
                <w:rFonts w:ascii="Palatino Linotype" w:eastAsia="Palatino Linotype" w:hAnsi="Palatino Linotype" w:cs="Palatino Linotype"/>
                <w:i/>
                <w:sz w:val="20"/>
                <w:szCs w:val="20"/>
              </w:rPr>
            </w:pPr>
          </w:p>
          <w:p w14:paraId="021C79C0" w14:textId="4FB47EF2" w:rsidR="00933F77" w:rsidRPr="003F2CF4" w:rsidRDefault="00933F77" w:rsidP="00933F77">
            <w:pPr>
              <w:jc w:val="both"/>
              <w:rPr>
                <w:rFonts w:ascii="Palatino Linotype" w:eastAsia="Palatino Linotype" w:hAnsi="Palatino Linotype" w:cs="Palatino Linotype"/>
                <w:iCs/>
                <w:sz w:val="20"/>
                <w:szCs w:val="20"/>
              </w:rPr>
            </w:pPr>
            <w:r w:rsidRPr="003F2CF4">
              <w:rPr>
                <w:rFonts w:ascii="Palatino Linotype" w:eastAsia="Palatino Linotype" w:hAnsi="Palatino Linotype" w:cs="Palatino Linotype"/>
                <w:b/>
                <w:bCs/>
                <w:i/>
                <w:sz w:val="20"/>
                <w:szCs w:val="20"/>
              </w:rPr>
              <w:t>SAIMEX.pdf:</w:t>
            </w:r>
            <w:r w:rsidRPr="003F2CF4">
              <w:t xml:space="preserve"> </w:t>
            </w:r>
            <w:r w:rsidRPr="003F2CF4">
              <w:rPr>
                <w:rFonts w:ascii="Palatino Linotype" w:eastAsia="Palatino Linotype" w:hAnsi="Palatino Linotype" w:cs="Palatino Linotype"/>
                <w:iCs/>
                <w:sz w:val="20"/>
                <w:szCs w:val="20"/>
              </w:rPr>
              <w:t xml:space="preserve">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586FA494" w14:textId="77777777" w:rsidR="00933F77" w:rsidRPr="003F2CF4" w:rsidRDefault="00933F77" w:rsidP="00933F77">
            <w:pPr>
              <w:jc w:val="both"/>
              <w:rPr>
                <w:rFonts w:ascii="Palatino Linotype" w:eastAsia="Palatino Linotype" w:hAnsi="Palatino Linotype" w:cs="Palatino Linotype"/>
                <w:i/>
                <w:sz w:val="20"/>
                <w:szCs w:val="20"/>
              </w:rPr>
            </w:pPr>
          </w:p>
          <w:p w14:paraId="3546C5A7" w14:textId="5015BA0F" w:rsidR="00933F77" w:rsidRPr="003F2CF4" w:rsidRDefault="00933F77" w:rsidP="00933F77">
            <w:pPr>
              <w:jc w:val="both"/>
              <w:rPr>
                <w:rFonts w:ascii="Palatino Linotype" w:eastAsia="Palatino Linotype" w:hAnsi="Palatino Linotype" w:cs="Palatino Linotype"/>
                <w:sz w:val="20"/>
                <w:szCs w:val="20"/>
              </w:rPr>
            </w:pPr>
            <w:r w:rsidRPr="003F2CF4">
              <w:rPr>
                <w:rFonts w:ascii="Palatino Linotype" w:eastAsia="Palatino Linotype" w:hAnsi="Palatino Linotype" w:cs="Palatino Linotype"/>
                <w:b/>
                <w:bCs/>
                <w:i/>
                <w:sz w:val="20"/>
                <w:szCs w:val="20"/>
              </w:rPr>
              <w:t>00253MELOCAMIP2024.pdf:</w:t>
            </w:r>
            <w:r w:rsidRPr="003F2CF4">
              <w:rPr>
                <w:rFonts w:ascii="Palatino Linotype" w:eastAsia="Palatino Linotype" w:hAnsi="Palatino Linotype" w:cs="Palatino Linotype"/>
                <w:sz w:val="20"/>
                <w:szCs w:val="20"/>
              </w:rPr>
              <w:t xml:space="preserve"> Oficio número MMO/PM/UTyAIP/223/2024,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p w14:paraId="50BAF0EA" w14:textId="6224B529" w:rsidR="00933F77" w:rsidRPr="003F2CF4" w:rsidRDefault="00933F77" w:rsidP="00933F77">
            <w:pPr>
              <w:jc w:val="both"/>
              <w:rPr>
                <w:rFonts w:ascii="Palatino Linotype" w:eastAsia="Palatino Linotype" w:hAnsi="Palatino Linotype" w:cs="Palatino Linotype"/>
                <w:i/>
                <w:sz w:val="20"/>
                <w:szCs w:val="20"/>
              </w:rPr>
            </w:pPr>
          </w:p>
        </w:tc>
      </w:tr>
      <w:tr w:rsidR="003F2CF4" w:rsidRPr="003F2CF4" w14:paraId="20A0A11A" w14:textId="77777777">
        <w:tc>
          <w:tcPr>
            <w:tcW w:w="3256" w:type="dxa"/>
            <w:tcBorders>
              <w:top w:val="single" w:sz="4" w:space="0" w:color="000000"/>
              <w:left w:val="single" w:sz="4" w:space="0" w:color="000000"/>
              <w:bottom w:val="single" w:sz="4" w:space="0" w:color="000000"/>
              <w:right w:val="single" w:sz="4" w:space="0" w:color="000000"/>
            </w:tcBorders>
          </w:tcPr>
          <w:p w14:paraId="3CF1C115" w14:textId="17366F27" w:rsidR="00933F77" w:rsidRPr="003F2CF4" w:rsidRDefault="00933F77" w:rsidP="00933F77">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02078/INFOEM/IP/RR/2024</w:t>
            </w:r>
          </w:p>
        </w:tc>
        <w:tc>
          <w:tcPr>
            <w:tcW w:w="5670" w:type="dxa"/>
            <w:tcBorders>
              <w:top w:val="single" w:sz="4" w:space="0" w:color="000000"/>
              <w:left w:val="single" w:sz="4" w:space="0" w:color="000000"/>
              <w:bottom w:val="single" w:sz="4" w:space="0" w:color="000000"/>
              <w:right w:val="single" w:sz="4" w:space="0" w:color="000000"/>
            </w:tcBorders>
          </w:tcPr>
          <w:p w14:paraId="55EECCBF" w14:textId="77777777" w:rsidR="00D526BF" w:rsidRPr="003F2CF4" w:rsidRDefault="00D526BF" w:rsidP="00D526BF">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5319719" w14:textId="77777777" w:rsidR="00D526BF" w:rsidRPr="003F2CF4" w:rsidRDefault="00D526BF" w:rsidP="00D526BF">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1A7E8083" w14:textId="77777777" w:rsidR="00D526BF" w:rsidRPr="003F2CF4" w:rsidRDefault="00D526BF" w:rsidP="00D526BF">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6ACE8146" w14:textId="77777777" w:rsidR="00933F77" w:rsidRPr="003F2CF4" w:rsidRDefault="00D526BF" w:rsidP="00D526BF">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7E87D703" w14:textId="77777777" w:rsidR="00D526BF" w:rsidRPr="003F2CF4" w:rsidRDefault="00D526BF" w:rsidP="00D526BF">
            <w:pPr>
              <w:jc w:val="both"/>
              <w:rPr>
                <w:rFonts w:ascii="Palatino Linotype" w:eastAsia="Palatino Linotype" w:hAnsi="Palatino Linotype" w:cs="Palatino Linotype"/>
                <w:i/>
                <w:sz w:val="20"/>
                <w:szCs w:val="20"/>
              </w:rPr>
            </w:pPr>
          </w:p>
          <w:p w14:paraId="0BE0057A" w14:textId="77777777" w:rsidR="00D526BF" w:rsidRPr="003F2CF4" w:rsidRDefault="00D526BF" w:rsidP="00D526BF">
            <w:pPr>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Archivos Adjuntos</w:t>
            </w:r>
          </w:p>
          <w:p w14:paraId="133B9534" w14:textId="77777777" w:rsidR="00D526BF" w:rsidRPr="003F2CF4" w:rsidRDefault="00D526BF" w:rsidP="00D526BF">
            <w:pPr>
              <w:jc w:val="both"/>
              <w:rPr>
                <w:rFonts w:ascii="Palatino Linotype" w:eastAsia="Palatino Linotype" w:hAnsi="Palatino Linotype" w:cs="Palatino Linotype"/>
                <w:i/>
                <w:sz w:val="20"/>
                <w:szCs w:val="20"/>
              </w:rPr>
            </w:pPr>
          </w:p>
          <w:p w14:paraId="2BB16E7A" w14:textId="1D9EF9B4" w:rsidR="00FD4EC0" w:rsidRPr="003F2CF4" w:rsidRDefault="00D526BF" w:rsidP="00FD4EC0">
            <w:pPr>
              <w:jc w:val="both"/>
              <w:rPr>
                <w:rFonts w:ascii="Palatino Linotype" w:eastAsia="Palatino Linotype" w:hAnsi="Palatino Linotype" w:cs="Palatino Linotype"/>
                <w:iCs/>
                <w:sz w:val="20"/>
                <w:szCs w:val="20"/>
              </w:rPr>
            </w:pPr>
            <w:r w:rsidRPr="003F2CF4">
              <w:rPr>
                <w:rFonts w:ascii="Palatino Linotype" w:eastAsia="Palatino Linotype" w:hAnsi="Palatino Linotype" w:cs="Palatino Linotype"/>
                <w:b/>
                <w:bCs/>
                <w:i/>
                <w:sz w:val="20"/>
                <w:szCs w:val="20"/>
              </w:rPr>
              <w:t>SAIMEX.pdf:</w:t>
            </w:r>
            <w:r w:rsidRPr="003F2CF4">
              <w:rPr>
                <w:rFonts w:ascii="Palatino Linotype" w:eastAsia="Palatino Linotype" w:hAnsi="Palatino Linotype" w:cs="Palatino Linotype"/>
                <w:i/>
                <w:sz w:val="20"/>
                <w:szCs w:val="20"/>
              </w:rPr>
              <w:t xml:space="preserve"> </w:t>
            </w:r>
            <w:r w:rsidR="00FD4EC0" w:rsidRPr="003F2CF4">
              <w:rPr>
                <w:rFonts w:ascii="Palatino Linotype" w:eastAsia="Palatino Linotype" w:hAnsi="Palatino Linotype" w:cs="Palatino Linotype"/>
                <w:iCs/>
                <w:sz w:val="20"/>
                <w:szCs w:val="20"/>
              </w:rPr>
              <w:t xml:space="preserve">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50E80401" w14:textId="77777777" w:rsidR="00FD4EC0" w:rsidRPr="003F2CF4" w:rsidRDefault="00FD4EC0" w:rsidP="00FD4EC0">
            <w:pPr>
              <w:jc w:val="both"/>
              <w:rPr>
                <w:rFonts w:ascii="Palatino Linotype" w:eastAsia="Palatino Linotype" w:hAnsi="Palatino Linotype" w:cs="Palatino Linotype"/>
                <w:i/>
                <w:sz w:val="20"/>
                <w:szCs w:val="20"/>
              </w:rPr>
            </w:pPr>
          </w:p>
          <w:p w14:paraId="21890564" w14:textId="3E3DED31" w:rsidR="00D526BF" w:rsidRPr="003F2CF4" w:rsidRDefault="00D526BF" w:rsidP="00D526BF">
            <w:pPr>
              <w:jc w:val="both"/>
              <w:rPr>
                <w:rFonts w:ascii="Palatino Linotype" w:eastAsia="Palatino Linotype" w:hAnsi="Palatino Linotype" w:cs="Palatino Linotype"/>
                <w:sz w:val="20"/>
                <w:szCs w:val="20"/>
              </w:rPr>
            </w:pPr>
            <w:r w:rsidRPr="003F2CF4">
              <w:rPr>
                <w:rFonts w:ascii="Palatino Linotype" w:eastAsia="Palatino Linotype" w:hAnsi="Palatino Linotype" w:cs="Palatino Linotype"/>
                <w:b/>
                <w:bCs/>
                <w:i/>
                <w:sz w:val="20"/>
                <w:szCs w:val="20"/>
              </w:rPr>
              <w:lastRenderedPageBreak/>
              <w:t>00254MELOCAMIP2024.pdf:</w:t>
            </w:r>
            <w:r w:rsidR="00FD4EC0" w:rsidRPr="003F2CF4">
              <w:rPr>
                <w:rFonts w:ascii="Palatino Linotype" w:eastAsia="Palatino Linotype" w:hAnsi="Palatino Linotype" w:cs="Palatino Linotype"/>
                <w:sz w:val="20"/>
                <w:szCs w:val="20"/>
              </w:rPr>
              <w:t xml:space="preserve"> Oficio número MMO/PM/UTyAIP/224/2024,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tc>
      </w:tr>
      <w:tr w:rsidR="003F2CF4" w:rsidRPr="003F2CF4" w14:paraId="522CA55F" w14:textId="77777777">
        <w:tc>
          <w:tcPr>
            <w:tcW w:w="3256" w:type="dxa"/>
            <w:tcBorders>
              <w:top w:val="single" w:sz="4" w:space="0" w:color="000000"/>
              <w:left w:val="single" w:sz="4" w:space="0" w:color="000000"/>
              <w:bottom w:val="single" w:sz="4" w:space="0" w:color="000000"/>
              <w:right w:val="single" w:sz="4" w:space="0" w:color="000000"/>
            </w:tcBorders>
          </w:tcPr>
          <w:p w14:paraId="4AACD030" w14:textId="48C05ADF" w:rsidR="00933F77" w:rsidRPr="003F2CF4" w:rsidRDefault="00933F77" w:rsidP="00933F77">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02079/INFOEM/IP/RR/2024</w:t>
            </w:r>
          </w:p>
        </w:tc>
        <w:tc>
          <w:tcPr>
            <w:tcW w:w="5670" w:type="dxa"/>
            <w:tcBorders>
              <w:top w:val="single" w:sz="4" w:space="0" w:color="000000"/>
              <w:left w:val="single" w:sz="4" w:space="0" w:color="000000"/>
              <w:bottom w:val="single" w:sz="4" w:space="0" w:color="000000"/>
              <w:right w:val="single" w:sz="4" w:space="0" w:color="000000"/>
            </w:tcBorders>
          </w:tcPr>
          <w:p w14:paraId="2EC81CFA" w14:textId="77777777" w:rsidR="00233C5F" w:rsidRPr="003F2CF4" w:rsidRDefault="00233C5F" w:rsidP="00233C5F">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E0C6B33" w14:textId="77777777" w:rsidR="00233C5F" w:rsidRPr="003F2CF4" w:rsidRDefault="00233C5F" w:rsidP="00233C5F">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4D796F33" w14:textId="77777777" w:rsidR="00233C5F" w:rsidRPr="003F2CF4" w:rsidRDefault="00233C5F" w:rsidP="00233C5F">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17EA0EB2" w14:textId="77777777" w:rsidR="00933F77" w:rsidRPr="003F2CF4" w:rsidRDefault="00233C5F" w:rsidP="00233C5F">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5A3EA0C2" w14:textId="77777777" w:rsidR="00233C5F" w:rsidRPr="003F2CF4" w:rsidRDefault="00233C5F" w:rsidP="00233C5F">
            <w:pPr>
              <w:jc w:val="both"/>
              <w:rPr>
                <w:rFonts w:ascii="Palatino Linotype" w:eastAsia="Palatino Linotype" w:hAnsi="Palatino Linotype" w:cs="Palatino Linotype"/>
                <w:i/>
                <w:sz w:val="20"/>
                <w:szCs w:val="20"/>
              </w:rPr>
            </w:pPr>
          </w:p>
          <w:p w14:paraId="20CE7997" w14:textId="2C1B6CD9" w:rsidR="00233C5F" w:rsidRPr="003F2CF4" w:rsidRDefault="00233C5F" w:rsidP="00233C5F">
            <w:pPr>
              <w:rPr>
                <w:rFonts w:ascii="Palatino Linotype" w:eastAsia="Palatino Linotype" w:hAnsi="Palatino Linotype" w:cs="Palatino Linotype"/>
                <w:b/>
                <w:bCs/>
                <w:i/>
                <w:sz w:val="20"/>
                <w:szCs w:val="20"/>
              </w:rPr>
            </w:pPr>
            <w:r w:rsidRPr="003F2CF4">
              <w:rPr>
                <w:rFonts w:ascii="Palatino Linotype" w:eastAsia="Palatino Linotype" w:hAnsi="Palatino Linotype" w:cs="Palatino Linotype"/>
                <w:b/>
                <w:bCs/>
                <w:i/>
                <w:sz w:val="20"/>
                <w:szCs w:val="20"/>
              </w:rPr>
              <w:t>Archivos Adjuntos</w:t>
            </w:r>
          </w:p>
          <w:p w14:paraId="332B9640" w14:textId="2A2FF1CA" w:rsidR="00233C5F" w:rsidRPr="003F2CF4" w:rsidRDefault="00233C5F" w:rsidP="00233C5F">
            <w:pPr>
              <w:rPr>
                <w:rFonts w:ascii="Palatino Linotype" w:eastAsia="Palatino Linotype" w:hAnsi="Palatino Linotype" w:cs="Palatino Linotype"/>
                <w:b/>
                <w:bCs/>
                <w:i/>
                <w:sz w:val="20"/>
                <w:szCs w:val="20"/>
              </w:rPr>
            </w:pPr>
          </w:p>
          <w:p w14:paraId="4FA054DE" w14:textId="432D8EAA" w:rsidR="00233C5F" w:rsidRPr="003F2CF4" w:rsidRDefault="00233C5F" w:rsidP="00C35BF1">
            <w:pPr>
              <w:jc w:val="both"/>
              <w:rPr>
                <w:rFonts w:ascii="Palatino Linotype" w:eastAsia="Palatino Linotype" w:hAnsi="Palatino Linotype" w:cs="Palatino Linotype"/>
                <w:iCs/>
                <w:sz w:val="20"/>
                <w:szCs w:val="20"/>
              </w:rPr>
            </w:pPr>
            <w:r w:rsidRPr="003F2CF4">
              <w:rPr>
                <w:rFonts w:ascii="Palatino Linotype" w:eastAsia="Palatino Linotype" w:hAnsi="Palatino Linotype" w:cs="Palatino Linotype"/>
                <w:b/>
                <w:bCs/>
                <w:i/>
                <w:sz w:val="20"/>
                <w:szCs w:val="20"/>
              </w:rPr>
              <w:t xml:space="preserve">SAIMEX.pdf: </w:t>
            </w:r>
            <w:r w:rsidR="00C35BF1" w:rsidRPr="003F2CF4">
              <w:rPr>
                <w:rFonts w:ascii="Palatino Linotype" w:eastAsia="Palatino Linotype" w:hAnsi="Palatino Linotype" w:cs="Palatino Linotype"/>
                <w:iCs/>
                <w:sz w:val="20"/>
                <w:szCs w:val="20"/>
              </w:rPr>
              <w:t xml:space="preserve">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58A31560" w14:textId="77777777" w:rsidR="00233C5F" w:rsidRPr="003F2CF4" w:rsidRDefault="00233C5F" w:rsidP="00233C5F">
            <w:pPr>
              <w:rPr>
                <w:rFonts w:ascii="Palatino Linotype" w:eastAsia="Palatino Linotype" w:hAnsi="Palatino Linotype" w:cs="Palatino Linotype"/>
                <w:b/>
                <w:bCs/>
                <w:i/>
                <w:sz w:val="20"/>
                <w:szCs w:val="20"/>
              </w:rPr>
            </w:pPr>
          </w:p>
          <w:p w14:paraId="0C5B9260" w14:textId="04ADBCAF" w:rsidR="00233C5F" w:rsidRPr="003F2CF4" w:rsidRDefault="00233C5F" w:rsidP="00C35BF1">
            <w:pPr>
              <w:jc w:val="both"/>
              <w:rPr>
                <w:rFonts w:ascii="Palatino Linotype" w:eastAsia="Palatino Linotype" w:hAnsi="Palatino Linotype" w:cs="Palatino Linotype"/>
                <w:b/>
                <w:bCs/>
                <w:i/>
                <w:sz w:val="20"/>
                <w:szCs w:val="20"/>
              </w:rPr>
            </w:pPr>
            <w:r w:rsidRPr="003F2CF4">
              <w:rPr>
                <w:rFonts w:ascii="Palatino Linotype" w:eastAsia="Palatino Linotype" w:hAnsi="Palatino Linotype" w:cs="Palatino Linotype"/>
                <w:b/>
                <w:bCs/>
                <w:i/>
                <w:sz w:val="20"/>
                <w:szCs w:val="20"/>
              </w:rPr>
              <w:t>00256MELOCAMIP2024.pdf:</w:t>
            </w:r>
            <w:r w:rsidR="00C35BF1" w:rsidRPr="003F2CF4">
              <w:rPr>
                <w:rFonts w:ascii="Palatino Linotype" w:eastAsia="Palatino Linotype" w:hAnsi="Palatino Linotype" w:cs="Palatino Linotype"/>
                <w:b/>
                <w:bCs/>
                <w:i/>
                <w:sz w:val="20"/>
                <w:szCs w:val="20"/>
              </w:rPr>
              <w:t xml:space="preserve"> </w:t>
            </w:r>
            <w:r w:rsidR="00C35BF1" w:rsidRPr="003F2CF4">
              <w:rPr>
                <w:rFonts w:ascii="Palatino Linotype" w:eastAsia="Palatino Linotype" w:hAnsi="Palatino Linotype" w:cs="Palatino Linotype"/>
                <w:sz w:val="20"/>
                <w:szCs w:val="20"/>
              </w:rPr>
              <w:t>Oficio número MMO/PM/UTyAIP/226/2024,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p w14:paraId="62BB9AC0" w14:textId="09429444" w:rsidR="00233C5F" w:rsidRPr="003F2CF4" w:rsidRDefault="00233C5F" w:rsidP="00233C5F">
            <w:pPr>
              <w:jc w:val="both"/>
              <w:rPr>
                <w:rFonts w:ascii="Palatino Linotype" w:eastAsia="Palatino Linotype" w:hAnsi="Palatino Linotype" w:cs="Palatino Linotype"/>
                <w:i/>
                <w:sz w:val="20"/>
                <w:szCs w:val="20"/>
              </w:rPr>
            </w:pPr>
          </w:p>
        </w:tc>
      </w:tr>
      <w:tr w:rsidR="003F2CF4" w:rsidRPr="003F2CF4" w14:paraId="23601431" w14:textId="77777777">
        <w:tc>
          <w:tcPr>
            <w:tcW w:w="3256" w:type="dxa"/>
            <w:tcBorders>
              <w:top w:val="single" w:sz="4" w:space="0" w:color="000000"/>
              <w:left w:val="single" w:sz="4" w:space="0" w:color="000000"/>
              <w:bottom w:val="single" w:sz="4" w:space="0" w:color="000000"/>
              <w:right w:val="single" w:sz="4" w:space="0" w:color="000000"/>
            </w:tcBorders>
          </w:tcPr>
          <w:p w14:paraId="0D6C4C5E" w14:textId="40F57214" w:rsidR="00933F77" w:rsidRPr="003F2CF4" w:rsidRDefault="00933F77" w:rsidP="00933F77">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02080/INFOEM/IP/RR/2024</w:t>
            </w:r>
          </w:p>
        </w:tc>
        <w:tc>
          <w:tcPr>
            <w:tcW w:w="5670" w:type="dxa"/>
            <w:tcBorders>
              <w:top w:val="single" w:sz="4" w:space="0" w:color="000000"/>
              <w:left w:val="single" w:sz="4" w:space="0" w:color="000000"/>
              <w:bottom w:val="single" w:sz="4" w:space="0" w:color="000000"/>
              <w:right w:val="single" w:sz="4" w:space="0" w:color="000000"/>
            </w:tcBorders>
          </w:tcPr>
          <w:p w14:paraId="4FAF0C95" w14:textId="77777777" w:rsidR="00183E9A" w:rsidRPr="003F2CF4" w:rsidRDefault="00183E9A" w:rsidP="00183E9A">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982A2C6" w14:textId="77777777" w:rsidR="00183E9A" w:rsidRPr="003F2CF4" w:rsidRDefault="00183E9A" w:rsidP="00183E9A">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73AB35F5" w14:textId="77777777" w:rsidR="00183E9A" w:rsidRPr="003F2CF4" w:rsidRDefault="00183E9A" w:rsidP="00183E9A">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lastRenderedPageBreak/>
              <w:t>ATENTAMENTE</w:t>
            </w:r>
          </w:p>
          <w:p w14:paraId="7660314D" w14:textId="77777777" w:rsidR="00933F77" w:rsidRPr="003F2CF4" w:rsidRDefault="00183E9A" w:rsidP="00183E9A">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1B5874AB" w14:textId="6F1AC546" w:rsidR="00183E9A" w:rsidRPr="003F2CF4" w:rsidRDefault="00183E9A" w:rsidP="00183E9A">
            <w:pPr>
              <w:jc w:val="both"/>
              <w:rPr>
                <w:rFonts w:ascii="Palatino Linotype" w:eastAsia="Palatino Linotype" w:hAnsi="Palatino Linotype" w:cs="Palatino Linotype"/>
                <w:i/>
                <w:sz w:val="20"/>
                <w:szCs w:val="20"/>
              </w:rPr>
            </w:pPr>
          </w:p>
          <w:p w14:paraId="710EF11C" w14:textId="14F68B19" w:rsidR="00A134B4" w:rsidRPr="003F2CF4" w:rsidRDefault="00A134B4" w:rsidP="00183E9A">
            <w:pPr>
              <w:jc w:val="both"/>
              <w:rPr>
                <w:rFonts w:ascii="Palatino Linotype" w:eastAsia="Palatino Linotype" w:hAnsi="Palatino Linotype" w:cs="Palatino Linotype"/>
                <w:b/>
                <w:bCs/>
                <w:i/>
                <w:sz w:val="20"/>
                <w:szCs w:val="20"/>
              </w:rPr>
            </w:pPr>
            <w:r w:rsidRPr="003F2CF4">
              <w:rPr>
                <w:rFonts w:ascii="Palatino Linotype" w:eastAsia="Palatino Linotype" w:hAnsi="Palatino Linotype" w:cs="Palatino Linotype"/>
                <w:b/>
                <w:bCs/>
                <w:i/>
                <w:sz w:val="20"/>
                <w:szCs w:val="20"/>
              </w:rPr>
              <w:t>Archivos Adjuntos</w:t>
            </w:r>
          </w:p>
          <w:p w14:paraId="5142EEA3" w14:textId="0FC9B1AB" w:rsidR="00A134B4" w:rsidRPr="003F2CF4" w:rsidRDefault="00A134B4" w:rsidP="00183E9A">
            <w:pPr>
              <w:jc w:val="both"/>
              <w:rPr>
                <w:rFonts w:ascii="Palatino Linotype" w:eastAsia="Palatino Linotype" w:hAnsi="Palatino Linotype" w:cs="Palatino Linotype"/>
                <w:b/>
                <w:bCs/>
                <w:i/>
                <w:sz w:val="20"/>
                <w:szCs w:val="20"/>
              </w:rPr>
            </w:pPr>
          </w:p>
          <w:p w14:paraId="3F214D20" w14:textId="7BB45BF9" w:rsidR="00A134B4" w:rsidRPr="003F2CF4" w:rsidRDefault="00A134B4" w:rsidP="00A134B4">
            <w:pPr>
              <w:jc w:val="both"/>
              <w:rPr>
                <w:rFonts w:ascii="Palatino Linotype" w:eastAsia="Palatino Linotype" w:hAnsi="Palatino Linotype" w:cs="Palatino Linotype"/>
                <w:iCs/>
                <w:sz w:val="20"/>
                <w:szCs w:val="20"/>
              </w:rPr>
            </w:pPr>
            <w:r w:rsidRPr="003F2CF4">
              <w:rPr>
                <w:rFonts w:ascii="Palatino Linotype" w:eastAsia="Palatino Linotype" w:hAnsi="Palatino Linotype" w:cs="Palatino Linotype"/>
                <w:b/>
                <w:bCs/>
                <w:i/>
                <w:sz w:val="20"/>
                <w:szCs w:val="20"/>
              </w:rPr>
              <w:t>SAIMEX.pdf:</w:t>
            </w:r>
            <w:r w:rsidRPr="003F2CF4">
              <w:rPr>
                <w:rFonts w:ascii="Palatino Linotype" w:eastAsia="Palatino Linotype" w:hAnsi="Palatino Linotype" w:cs="Palatino Linotype"/>
                <w:iCs/>
                <w:sz w:val="20"/>
                <w:szCs w:val="20"/>
              </w:rPr>
              <w:t xml:space="preserve"> 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05E7F1B7" w14:textId="77777777" w:rsidR="00A134B4" w:rsidRPr="003F2CF4" w:rsidRDefault="00A134B4" w:rsidP="00A134B4">
            <w:pPr>
              <w:jc w:val="both"/>
              <w:rPr>
                <w:rFonts w:ascii="Palatino Linotype" w:eastAsia="Palatino Linotype" w:hAnsi="Palatino Linotype" w:cs="Palatino Linotype"/>
                <w:i/>
                <w:sz w:val="20"/>
                <w:szCs w:val="20"/>
              </w:rPr>
            </w:pPr>
          </w:p>
          <w:p w14:paraId="47B1A76A" w14:textId="79FA9DC8" w:rsidR="00A134B4" w:rsidRPr="003F2CF4" w:rsidRDefault="00A134B4" w:rsidP="00A134B4">
            <w:pPr>
              <w:jc w:val="both"/>
              <w:rPr>
                <w:rFonts w:ascii="Palatino Linotype" w:eastAsia="Palatino Linotype" w:hAnsi="Palatino Linotype" w:cs="Palatino Linotype"/>
                <w:iCs/>
                <w:sz w:val="20"/>
                <w:szCs w:val="20"/>
              </w:rPr>
            </w:pPr>
            <w:r w:rsidRPr="003F2CF4">
              <w:rPr>
                <w:rFonts w:ascii="Palatino Linotype" w:eastAsia="Palatino Linotype" w:hAnsi="Palatino Linotype" w:cs="Palatino Linotype"/>
                <w:b/>
                <w:bCs/>
                <w:i/>
                <w:sz w:val="20"/>
                <w:szCs w:val="20"/>
              </w:rPr>
              <w:t>00255MELOCAMIP2024.pdf:</w:t>
            </w:r>
            <w:r w:rsidRPr="003F2CF4">
              <w:rPr>
                <w:rFonts w:ascii="Palatino Linotype" w:eastAsia="Palatino Linotype" w:hAnsi="Palatino Linotype" w:cs="Palatino Linotype"/>
                <w:i/>
                <w:sz w:val="20"/>
                <w:szCs w:val="20"/>
              </w:rPr>
              <w:t xml:space="preserve"> </w:t>
            </w:r>
            <w:r w:rsidRPr="003F2CF4">
              <w:rPr>
                <w:rFonts w:ascii="Palatino Linotype" w:eastAsia="Palatino Linotype" w:hAnsi="Palatino Linotype" w:cs="Palatino Linotype"/>
                <w:iCs/>
                <w:sz w:val="20"/>
                <w:szCs w:val="20"/>
              </w:rPr>
              <w:t>Oficio número MMO/PM/UTyAIP/22</w:t>
            </w:r>
            <w:r w:rsidR="00DC2855" w:rsidRPr="003F2CF4">
              <w:rPr>
                <w:rFonts w:ascii="Palatino Linotype" w:eastAsia="Palatino Linotype" w:hAnsi="Palatino Linotype" w:cs="Palatino Linotype"/>
                <w:iCs/>
                <w:sz w:val="20"/>
                <w:szCs w:val="20"/>
              </w:rPr>
              <w:t>5</w:t>
            </w:r>
            <w:r w:rsidRPr="003F2CF4">
              <w:rPr>
                <w:rFonts w:ascii="Palatino Linotype" w:eastAsia="Palatino Linotype" w:hAnsi="Palatino Linotype" w:cs="Palatino Linotype"/>
                <w:iCs/>
                <w:sz w:val="20"/>
                <w:szCs w:val="20"/>
              </w:rPr>
              <w:t>/2024,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p w14:paraId="0EBA7D28" w14:textId="635051A1" w:rsidR="00183E9A" w:rsidRPr="003F2CF4" w:rsidRDefault="00183E9A" w:rsidP="00183E9A">
            <w:pPr>
              <w:jc w:val="both"/>
              <w:rPr>
                <w:rFonts w:ascii="Palatino Linotype" w:eastAsia="Palatino Linotype" w:hAnsi="Palatino Linotype" w:cs="Palatino Linotype"/>
                <w:i/>
                <w:sz w:val="20"/>
                <w:szCs w:val="20"/>
              </w:rPr>
            </w:pPr>
          </w:p>
        </w:tc>
      </w:tr>
      <w:tr w:rsidR="003F2CF4" w:rsidRPr="003F2CF4" w14:paraId="4EDF1339" w14:textId="77777777">
        <w:tc>
          <w:tcPr>
            <w:tcW w:w="3256" w:type="dxa"/>
            <w:tcBorders>
              <w:top w:val="single" w:sz="4" w:space="0" w:color="000000"/>
              <w:left w:val="single" w:sz="4" w:space="0" w:color="000000"/>
              <w:bottom w:val="single" w:sz="4" w:space="0" w:color="000000"/>
              <w:right w:val="single" w:sz="4" w:space="0" w:color="000000"/>
            </w:tcBorders>
          </w:tcPr>
          <w:p w14:paraId="2E5C812E" w14:textId="5E8028D2" w:rsidR="00933F77" w:rsidRPr="003F2CF4" w:rsidRDefault="00933F77" w:rsidP="00933F77">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02081/INFOEM/IP/RR/2024</w:t>
            </w:r>
          </w:p>
        </w:tc>
        <w:tc>
          <w:tcPr>
            <w:tcW w:w="5670" w:type="dxa"/>
            <w:tcBorders>
              <w:top w:val="single" w:sz="4" w:space="0" w:color="000000"/>
              <w:left w:val="single" w:sz="4" w:space="0" w:color="000000"/>
              <w:bottom w:val="single" w:sz="4" w:space="0" w:color="000000"/>
              <w:right w:val="single" w:sz="4" w:space="0" w:color="000000"/>
            </w:tcBorders>
          </w:tcPr>
          <w:p w14:paraId="33846AA8" w14:textId="77777777" w:rsidR="00DC2855" w:rsidRPr="003F2CF4" w:rsidRDefault="00DC2855" w:rsidP="00DC2855">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9FC7E61" w14:textId="77777777" w:rsidR="00DC2855" w:rsidRPr="003F2CF4" w:rsidRDefault="00DC2855" w:rsidP="00DC2855">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668936CA" w14:textId="77777777" w:rsidR="00DC2855" w:rsidRPr="003F2CF4" w:rsidRDefault="00DC2855" w:rsidP="00DC2855">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0288D1E2" w14:textId="77777777" w:rsidR="00933F77" w:rsidRPr="003F2CF4" w:rsidRDefault="00DC2855" w:rsidP="00DC2855">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52780F02" w14:textId="09E0A88E" w:rsidR="00DC2855" w:rsidRPr="003F2CF4" w:rsidRDefault="00DC2855" w:rsidP="00DC2855">
            <w:pPr>
              <w:jc w:val="both"/>
              <w:rPr>
                <w:rFonts w:ascii="Palatino Linotype" w:eastAsia="Palatino Linotype" w:hAnsi="Palatino Linotype" w:cs="Palatino Linotype"/>
                <w:i/>
                <w:sz w:val="20"/>
                <w:szCs w:val="20"/>
              </w:rPr>
            </w:pPr>
          </w:p>
          <w:p w14:paraId="0B9BE3E3" w14:textId="77777777" w:rsidR="00DC2855" w:rsidRPr="003F2CF4" w:rsidRDefault="00DC2855" w:rsidP="00DC2855">
            <w:pPr>
              <w:jc w:val="both"/>
              <w:rPr>
                <w:rFonts w:ascii="Palatino Linotype" w:eastAsia="Palatino Linotype" w:hAnsi="Palatino Linotype" w:cs="Palatino Linotype"/>
                <w:b/>
                <w:bCs/>
                <w:i/>
                <w:sz w:val="20"/>
                <w:szCs w:val="20"/>
              </w:rPr>
            </w:pPr>
            <w:r w:rsidRPr="003F2CF4">
              <w:rPr>
                <w:rFonts w:ascii="Palatino Linotype" w:eastAsia="Palatino Linotype" w:hAnsi="Palatino Linotype" w:cs="Palatino Linotype"/>
                <w:b/>
                <w:bCs/>
                <w:i/>
                <w:sz w:val="20"/>
                <w:szCs w:val="20"/>
              </w:rPr>
              <w:t>Archivos Adjuntos</w:t>
            </w:r>
          </w:p>
          <w:p w14:paraId="0AAEF9D9" w14:textId="77777777" w:rsidR="00DC2855" w:rsidRPr="003F2CF4" w:rsidRDefault="00DC2855" w:rsidP="00DC2855">
            <w:pPr>
              <w:jc w:val="both"/>
              <w:rPr>
                <w:rFonts w:ascii="Palatino Linotype" w:eastAsia="Palatino Linotype" w:hAnsi="Palatino Linotype" w:cs="Palatino Linotype"/>
                <w:i/>
                <w:sz w:val="20"/>
                <w:szCs w:val="20"/>
              </w:rPr>
            </w:pPr>
          </w:p>
          <w:p w14:paraId="67858114" w14:textId="21BE60A4" w:rsidR="00DC2855" w:rsidRPr="003F2CF4" w:rsidRDefault="00DC2855" w:rsidP="00DC2855">
            <w:pPr>
              <w:jc w:val="both"/>
              <w:rPr>
                <w:rFonts w:ascii="Palatino Linotype" w:eastAsia="Palatino Linotype" w:hAnsi="Palatino Linotype" w:cs="Palatino Linotype"/>
                <w:iCs/>
                <w:sz w:val="20"/>
                <w:szCs w:val="20"/>
              </w:rPr>
            </w:pPr>
            <w:r w:rsidRPr="003F2CF4">
              <w:rPr>
                <w:rFonts w:ascii="Palatino Linotype" w:eastAsia="Palatino Linotype" w:hAnsi="Palatino Linotype" w:cs="Palatino Linotype"/>
                <w:b/>
                <w:bCs/>
                <w:i/>
                <w:sz w:val="20"/>
                <w:szCs w:val="20"/>
              </w:rPr>
              <w:t>SAIMEX.pdf:</w:t>
            </w:r>
            <w:r w:rsidRPr="003F2CF4">
              <w:rPr>
                <w:rFonts w:ascii="Palatino Linotype" w:eastAsia="Palatino Linotype" w:hAnsi="Palatino Linotype" w:cs="Palatino Linotype"/>
                <w:iCs/>
                <w:sz w:val="20"/>
                <w:szCs w:val="20"/>
              </w:rPr>
              <w:t xml:space="preserve"> 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7FEC3941" w14:textId="77777777" w:rsidR="00DC2855" w:rsidRPr="003F2CF4" w:rsidRDefault="00DC2855" w:rsidP="00DC2855">
            <w:pPr>
              <w:jc w:val="both"/>
              <w:rPr>
                <w:rFonts w:ascii="Palatino Linotype" w:eastAsia="Palatino Linotype" w:hAnsi="Palatino Linotype" w:cs="Palatino Linotype"/>
                <w:i/>
                <w:sz w:val="20"/>
                <w:szCs w:val="20"/>
              </w:rPr>
            </w:pPr>
          </w:p>
          <w:p w14:paraId="224D3856" w14:textId="6A89D217" w:rsidR="00DC2855" w:rsidRPr="003F2CF4" w:rsidRDefault="00DC2855" w:rsidP="00DC2855">
            <w:pPr>
              <w:jc w:val="both"/>
              <w:rPr>
                <w:rFonts w:ascii="Palatino Linotype" w:eastAsia="Palatino Linotype" w:hAnsi="Palatino Linotype" w:cs="Palatino Linotype"/>
                <w:iCs/>
                <w:sz w:val="20"/>
                <w:szCs w:val="20"/>
              </w:rPr>
            </w:pPr>
            <w:r w:rsidRPr="003F2CF4">
              <w:rPr>
                <w:rFonts w:ascii="Palatino Linotype" w:eastAsia="Palatino Linotype" w:hAnsi="Palatino Linotype" w:cs="Palatino Linotype"/>
                <w:b/>
                <w:bCs/>
                <w:i/>
                <w:sz w:val="20"/>
                <w:szCs w:val="20"/>
              </w:rPr>
              <w:t>00240MELOCAMIP2024.pdf:</w:t>
            </w:r>
            <w:r w:rsidRPr="003F2CF4">
              <w:rPr>
                <w:rFonts w:ascii="Palatino Linotype" w:eastAsia="Palatino Linotype" w:hAnsi="Palatino Linotype" w:cs="Palatino Linotype"/>
                <w:i/>
                <w:sz w:val="20"/>
                <w:szCs w:val="20"/>
              </w:rPr>
              <w:t xml:space="preserve"> </w:t>
            </w:r>
            <w:r w:rsidRPr="003F2CF4">
              <w:rPr>
                <w:rFonts w:ascii="Palatino Linotype" w:eastAsia="Palatino Linotype" w:hAnsi="Palatino Linotype" w:cs="Palatino Linotype"/>
                <w:iCs/>
                <w:sz w:val="20"/>
                <w:szCs w:val="20"/>
              </w:rPr>
              <w:t xml:space="preserve">Oficio número MMO/PM/UTyAIP/222/2024, de fecha diecinueve de abril de dos mil veinticuatro, signado por el Titular de la Unidad de Transparencia y Acceso a la Información Pública,  mediante el cual manifiesta que el cambio de modalidad, fue puesto a </w:t>
            </w:r>
            <w:r w:rsidRPr="003F2CF4">
              <w:rPr>
                <w:rFonts w:ascii="Palatino Linotype" w:eastAsia="Palatino Linotype" w:hAnsi="Palatino Linotype" w:cs="Palatino Linotype"/>
                <w:iCs/>
                <w:sz w:val="20"/>
                <w:szCs w:val="20"/>
              </w:rPr>
              <w:lastRenderedPageBreak/>
              <w:t>consideración  del Comité de Transparencia en la Cuadragésima Octava Sesión Extraordinaria, de fecha dieciséis de abril de dos mil veinticuatro, así mismo menciona el costo y el proceso que se debe llevar a cabo para la entrega de la información.</w:t>
            </w:r>
          </w:p>
          <w:p w14:paraId="2DD49183" w14:textId="2D86AAA5" w:rsidR="00DC2855" w:rsidRPr="003F2CF4" w:rsidRDefault="00DC2855" w:rsidP="00DC2855">
            <w:pPr>
              <w:jc w:val="both"/>
              <w:rPr>
                <w:rFonts w:ascii="Palatino Linotype" w:eastAsia="Palatino Linotype" w:hAnsi="Palatino Linotype" w:cs="Palatino Linotype"/>
                <w:i/>
                <w:sz w:val="20"/>
                <w:szCs w:val="20"/>
              </w:rPr>
            </w:pPr>
          </w:p>
        </w:tc>
      </w:tr>
      <w:tr w:rsidR="003F2CF4" w:rsidRPr="003F2CF4" w14:paraId="741B9767" w14:textId="77777777">
        <w:tc>
          <w:tcPr>
            <w:tcW w:w="3256" w:type="dxa"/>
            <w:tcBorders>
              <w:top w:val="single" w:sz="4" w:space="0" w:color="000000"/>
              <w:left w:val="single" w:sz="4" w:space="0" w:color="000000"/>
              <w:bottom w:val="single" w:sz="4" w:space="0" w:color="000000"/>
              <w:right w:val="single" w:sz="4" w:space="0" w:color="000000"/>
            </w:tcBorders>
          </w:tcPr>
          <w:p w14:paraId="04199EB8" w14:textId="4056FC73" w:rsidR="00C32E63" w:rsidRPr="003F2CF4" w:rsidRDefault="00C32E63" w:rsidP="00C32E63">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02082/INFOEM/IP/RR/2024</w:t>
            </w:r>
          </w:p>
        </w:tc>
        <w:tc>
          <w:tcPr>
            <w:tcW w:w="5670" w:type="dxa"/>
            <w:tcBorders>
              <w:top w:val="single" w:sz="4" w:space="0" w:color="000000"/>
              <w:left w:val="single" w:sz="4" w:space="0" w:color="000000"/>
              <w:bottom w:val="single" w:sz="4" w:space="0" w:color="000000"/>
              <w:right w:val="single" w:sz="4" w:space="0" w:color="000000"/>
            </w:tcBorders>
          </w:tcPr>
          <w:p w14:paraId="19E96664" w14:textId="77777777" w:rsidR="00D32750" w:rsidRPr="003F2CF4" w:rsidRDefault="00D32750" w:rsidP="00D3275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A09CB84" w14:textId="77777777" w:rsidR="00D32750" w:rsidRPr="003F2CF4" w:rsidRDefault="00D32750" w:rsidP="00D3275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54D161D7" w14:textId="77777777" w:rsidR="00D32750" w:rsidRPr="003F2CF4" w:rsidRDefault="00D32750" w:rsidP="00D3275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0B601A7B" w14:textId="77777777" w:rsidR="00C32E63" w:rsidRPr="003F2CF4" w:rsidRDefault="00D32750" w:rsidP="00D32750">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5F1FB784" w14:textId="77777777" w:rsidR="00D32750" w:rsidRPr="003F2CF4" w:rsidRDefault="00D32750" w:rsidP="00D32750">
            <w:pPr>
              <w:jc w:val="both"/>
              <w:rPr>
                <w:rFonts w:ascii="Palatino Linotype" w:eastAsia="Palatino Linotype" w:hAnsi="Palatino Linotype" w:cs="Palatino Linotype"/>
                <w:i/>
                <w:sz w:val="20"/>
                <w:szCs w:val="20"/>
              </w:rPr>
            </w:pPr>
          </w:p>
          <w:p w14:paraId="75F81AD0" w14:textId="77777777" w:rsidR="00D32750" w:rsidRPr="003F2CF4" w:rsidRDefault="00D32750" w:rsidP="00D32750">
            <w:pPr>
              <w:jc w:val="both"/>
              <w:rPr>
                <w:rFonts w:ascii="Palatino Linotype" w:eastAsia="Palatino Linotype" w:hAnsi="Palatino Linotype" w:cs="Palatino Linotype"/>
                <w:b/>
                <w:bCs/>
                <w:i/>
                <w:sz w:val="20"/>
                <w:szCs w:val="20"/>
              </w:rPr>
            </w:pPr>
            <w:r w:rsidRPr="003F2CF4">
              <w:rPr>
                <w:rFonts w:ascii="Palatino Linotype" w:eastAsia="Palatino Linotype" w:hAnsi="Palatino Linotype" w:cs="Palatino Linotype"/>
                <w:b/>
                <w:bCs/>
                <w:i/>
                <w:sz w:val="20"/>
                <w:szCs w:val="20"/>
              </w:rPr>
              <w:t>Archivos Adjuntos</w:t>
            </w:r>
          </w:p>
          <w:p w14:paraId="36FB57F4" w14:textId="77777777" w:rsidR="00D32750" w:rsidRPr="003F2CF4" w:rsidRDefault="00D32750" w:rsidP="00D32750">
            <w:pPr>
              <w:jc w:val="both"/>
              <w:rPr>
                <w:rFonts w:ascii="Palatino Linotype" w:eastAsia="Palatino Linotype" w:hAnsi="Palatino Linotype" w:cs="Palatino Linotype"/>
                <w:i/>
                <w:sz w:val="20"/>
                <w:szCs w:val="20"/>
              </w:rPr>
            </w:pPr>
          </w:p>
          <w:p w14:paraId="630A235F" w14:textId="30E3B78E" w:rsidR="00D32750" w:rsidRPr="003F2CF4" w:rsidRDefault="00D32750" w:rsidP="00D32750">
            <w:pPr>
              <w:jc w:val="both"/>
              <w:rPr>
                <w:rFonts w:ascii="Palatino Linotype" w:eastAsia="Palatino Linotype" w:hAnsi="Palatino Linotype" w:cs="Palatino Linotype"/>
                <w:sz w:val="20"/>
                <w:szCs w:val="20"/>
              </w:rPr>
            </w:pPr>
            <w:r w:rsidRPr="003F2CF4">
              <w:rPr>
                <w:rFonts w:ascii="Palatino Linotype" w:eastAsia="Palatino Linotype" w:hAnsi="Palatino Linotype" w:cs="Palatino Linotype"/>
                <w:b/>
                <w:bCs/>
                <w:i/>
                <w:sz w:val="20"/>
                <w:szCs w:val="20"/>
              </w:rPr>
              <w:t>SAIMEX.pdf:</w:t>
            </w:r>
            <w:r w:rsidRPr="003F2CF4">
              <w:rPr>
                <w:rFonts w:ascii="Palatino Linotype" w:eastAsia="Palatino Linotype" w:hAnsi="Palatino Linotype" w:cs="Palatino Linotype"/>
                <w:i/>
                <w:sz w:val="20"/>
                <w:szCs w:val="20"/>
              </w:rPr>
              <w:t xml:space="preserve"> </w:t>
            </w:r>
            <w:r w:rsidRPr="003F2CF4">
              <w:rPr>
                <w:rFonts w:ascii="Palatino Linotype" w:eastAsia="Palatino Linotype" w:hAnsi="Palatino Linotype" w:cs="Palatino Linotype"/>
                <w:iCs/>
                <w:sz w:val="20"/>
                <w:szCs w:val="20"/>
              </w:rPr>
              <w:t xml:space="preserve">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2B058247" w14:textId="77777777" w:rsidR="009B1E2F" w:rsidRPr="003F2CF4" w:rsidRDefault="009B1E2F" w:rsidP="00D32750">
            <w:pPr>
              <w:jc w:val="both"/>
              <w:rPr>
                <w:rFonts w:ascii="Palatino Linotype" w:eastAsia="Palatino Linotype" w:hAnsi="Palatino Linotype" w:cs="Palatino Linotype"/>
                <w:i/>
                <w:sz w:val="20"/>
                <w:szCs w:val="20"/>
              </w:rPr>
            </w:pPr>
          </w:p>
          <w:p w14:paraId="614F92C3" w14:textId="53EFADCD" w:rsidR="00D32750" w:rsidRPr="003F2CF4" w:rsidRDefault="00D32750" w:rsidP="00D32750">
            <w:pPr>
              <w:jc w:val="both"/>
              <w:rPr>
                <w:rFonts w:ascii="Palatino Linotype" w:eastAsia="Palatino Linotype" w:hAnsi="Palatino Linotype" w:cs="Palatino Linotype"/>
                <w:iCs/>
                <w:sz w:val="20"/>
                <w:szCs w:val="20"/>
              </w:rPr>
            </w:pPr>
            <w:r w:rsidRPr="003F2CF4">
              <w:rPr>
                <w:rFonts w:ascii="Palatino Linotype" w:eastAsia="Palatino Linotype" w:hAnsi="Palatino Linotype" w:cs="Palatino Linotype"/>
                <w:b/>
                <w:bCs/>
                <w:i/>
                <w:sz w:val="20"/>
                <w:szCs w:val="20"/>
              </w:rPr>
              <w:t>00239MELOCAMIP2024.pdf:</w:t>
            </w:r>
            <w:r w:rsidRPr="003F2CF4">
              <w:rPr>
                <w:rFonts w:ascii="Palatino Linotype" w:eastAsia="Palatino Linotype" w:hAnsi="Palatino Linotype" w:cs="Palatino Linotype"/>
                <w:i/>
                <w:sz w:val="20"/>
                <w:szCs w:val="20"/>
              </w:rPr>
              <w:t xml:space="preserve"> </w:t>
            </w:r>
            <w:r w:rsidRPr="003F2CF4">
              <w:rPr>
                <w:rFonts w:ascii="Palatino Linotype" w:eastAsia="Palatino Linotype" w:hAnsi="Palatino Linotype" w:cs="Palatino Linotype"/>
                <w:iCs/>
                <w:sz w:val="20"/>
                <w:szCs w:val="20"/>
              </w:rPr>
              <w:t>Oficio número MMO/PM/UTyAIP/221/2024,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p w14:paraId="65EA99CF" w14:textId="599F3237" w:rsidR="00D32750" w:rsidRPr="003F2CF4" w:rsidRDefault="00D32750" w:rsidP="00D32750">
            <w:pPr>
              <w:jc w:val="both"/>
              <w:rPr>
                <w:rFonts w:ascii="Palatino Linotype" w:eastAsia="Palatino Linotype" w:hAnsi="Palatino Linotype" w:cs="Palatino Linotype"/>
                <w:i/>
                <w:sz w:val="20"/>
                <w:szCs w:val="20"/>
              </w:rPr>
            </w:pPr>
          </w:p>
        </w:tc>
      </w:tr>
      <w:tr w:rsidR="003F2CF4" w:rsidRPr="003F2CF4" w14:paraId="6FEDB681" w14:textId="77777777">
        <w:tc>
          <w:tcPr>
            <w:tcW w:w="3256" w:type="dxa"/>
            <w:tcBorders>
              <w:top w:val="single" w:sz="4" w:space="0" w:color="000000"/>
              <w:left w:val="single" w:sz="4" w:space="0" w:color="000000"/>
              <w:bottom w:val="single" w:sz="4" w:space="0" w:color="000000"/>
              <w:right w:val="single" w:sz="4" w:space="0" w:color="000000"/>
            </w:tcBorders>
          </w:tcPr>
          <w:p w14:paraId="3E55EF3E" w14:textId="2CE6D7CE" w:rsidR="00C32E63" w:rsidRPr="003F2CF4" w:rsidRDefault="00C32E63" w:rsidP="00C32E63">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02083/INFOEM/IP/RR/2024</w:t>
            </w:r>
          </w:p>
        </w:tc>
        <w:tc>
          <w:tcPr>
            <w:tcW w:w="5670" w:type="dxa"/>
            <w:tcBorders>
              <w:top w:val="single" w:sz="4" w:space="0" w:color="000000"/>
              <w:left w:val="single" w:sz="4" w:space="0" w:color="000000"/>
              <w:bottom w:val="single" w:sz="4" w:space="0" w:color="000000"/>
              <w:right w:val="single" w:sz="4" w:space="0" w:color="000000"/>
            </w:tcBorders>
          </w:tcPr>
          <w:p w14:paraId="626522E5" w14:textId="77777777" w:rsidR="00A626A8" w:rsidRPr="003F2CF4" w:rsidRDefault="00A626A8" w:rsidP="00A626A8">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CF892D1" w14:textId="77777777" w:rsidR="00A626A8" w:rsidRPr="003F2CF4" w:rsidRDefault="00A626A8" w:rsidP="00A626A8">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47253DC8" w14:textId="77777777" w:rsidR="00A626A8" w:rsidRPr="003F2CF4" w:rsidRDefault="00A626A8" w:rsidP="00A626A8">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2D59EE20" w14:textId="77777777" w:rsidR="00C32E63" w:rsidRPr="003F2CF4" w:rsidRDefault="00A626A8" w:rsidP="00A626A8">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2040A273" w14:textId="77777777" w:rsidR="00A626A8" w:rsidRPr="003F2CF4" w:rsidRDefault="00A626A8" w:rsidP="00A626A8">
            <w:pPr>
              <w:jc w:val="both"/>
              <w:rPr>
                <w:rFonts w:ascii="Palatino Linotype" w:eastAsia="Palatino Linotype" w:hAnsi="Palatino Linotype" w:cs="Palatino Linotype"/>
                <w:i/>
                <w:sz w:val="20"/>
                <w:szCs w:val="20"/>
              </w:rPr>
            </w:pPr>
          </w:p>
          <w:p w14:paraId="51253920" w14:textId="77777777" w:rsidR="00A626A8" w:rsidRPr="003F2CF4" w:rsidRDefault="00A626A8" w:rsidP="00A626A8">
            <w:pPr>
              <w:jc w:val="both"/>
              <w:rPr>
                <w:rFonts w:ascii="Palatino Linotype" w:eastAsia="Palatino Linotype" w:hAnsi="Palatino Linotype" w:cs="Palatino Linotype"/>
                <w:b/>
                <w:bCs/>
                <w:i/>
                <w:sz w:val="20"/>
                <w:szCs w:val="20"/>
              </w:rPr>
            </w:pPr>
            <w:r w:rsidRPr="003F2CF4">
              <w:rPr>
                <w:rFonts w:ascii="Palatino Linotype" w:eastAsia="Palatino Linotype" w:hAnsi="Palatino Linotype" w:cs="Palatino Linotype"/>
                <w:b/>
                <w:bCs/>
                <w:i/>
                <w:sz w:val="20"/>
                <w:szCs w:val="20"/>
              </w:rPr>
              <w:t>Archivos Adjuntos</w:t>
            </w:r>
          </w:p>
          <w:p w14:paraId="5E345B23" w14:textId="420D7B9D" w:rsidR="00A626A8" w:rsidRPr="003F2CF4" w:rsidRDefault="00A626A8" w:rsidP="00A626A8">
            <w:pPr>
              <w:jc w:val="both"/>
              <w:rPr>
                <w:rFonts w:ascii="Palatino Linotype" w:eastAsia="Palatino Linotype" w:hAnsi="Palatino Linotype" w:cs="Palatino Linotype"/>
                <w:iCs/>
                <w:sz w:val="20"/>
                <w:szCs w:val="20"/>
              </w:rPr>
            </w:pPr>
            <w:r w:rsidRPr="003F2CF4">
              <w:rPr>
                <w:rFonts w:ascii="Palatino Linotype" w:eastAsia="Palatino Linotype" w:hAnsi="Palatino Linotype" w:cs="Palatino Linotype"/>
                <w:b/>
                <w:bCs/>
                <w:i/>
                <w:sz w:val="20"/>
                <w:szCs w:val="20"/>
              </w:rPr>
              <w:lastRenderedPageBreak/>
              <w:t>SAIMEX.pdf:</w:t>
            </w:r>
            <w:r w:rsidRPr="003F2CF4">
              <w:rPr>
                <w:rFonts w:ascii="Palatino Linotype" w:eastAsia="Palatino Linotype" w:hAnsi="Palatino Linotype" w:cs="Palatino Linotype"/>
                <w:iCs/>
                <w:sz w:val="20"/>
                <w:szCs w:val="20"/>
              </w:rPr>
              <w:t xml:space="preserve"> 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1968D6AB" w14:textId="77777777" w:rsidR="00A626A8" w:rsidRPr="003F2CF4" w:rsidRDefault="00A626A8" w:rsidP="00A626A8">
            <w:pPr>
              <w:jc w:val="both"/>
              <w:rPr>
                <w:rFonts w:ascii="Palatino Linotype" w:eastAsia="Palatino Linotype" w:hAnsi="Palatino Linotype" w:cs="Palatino Linotype"/>
                <w:i/>
                <w:sz w:val="20"/>
                <w:szCs w:val="20"/>
              </w:rPr>
            </w:pPr>
          </w:p>
          <w:p w14:paraId="54C74E6E" w14:textId="3B361DAF" w:rsidR="00F659A1" w:rsidRPr="003F2CF4" w:rsidRDefault="00A626A8" w:rsidP="00F659A1">
            <w:pPr>
              <w:jc w:val="both"/>
              <w:rPr>
                <w:rFonts w:ascii="Palatino Linotype" w:eastAsia="Palatino Linotype" w:hAnsi="Palatino Linotype" w:cs="Palatino Linotype"/>
                <w:iCs/>
                <w:sz w:val="20"/>
                <w:szCs w:val="20"/>
              </w:rPr>
            </w:pPr>
            <w:r w:rsidRPr="003F2CF4">
              <w:rPr>
                <w:rFonts w:ascii="Palatino Linotype" w:eastAsia="Palatino Linotype" w:hAnsi="Palatino Linotype" w:cs="Palatino Linotype"/>
                <w:b/>
                <w:bCs/>
                <w:i/>
                <w:sz w:val="20"/>
                <w:szCs w:val="20"/>
              </w:rPr>
              <w:t>00238MELOCAMIP2024.pdf:</w:t>
            </w:r>
            <w:r w:rsidR="00F659A1" w:rsidRPr="003F2CF4">
              <w:rPr>
                <w:rFonts w:ascii="Palatino Linotype" w:eastAsia="Palatino Linotype" w:hAnsi="Palatino Linotype" w:cs="Palatino Linotype"/>
                <w:iCs/>
                <w:sz w:val="20"/>
                <w:szCs w:val="20"/>
              </w:rPr>
              <w:t xml:space="preserve"> Oficio número MMO/PM/UTyAIP/220/2024,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p w14:paraId="01C7FAD0" w14:textId="2BA74CA5" w:rsidR="00A626A8" w:rsidRPr="003F2CF4" w:rsidRDefault="00A626A8" w:rsidP="00A626A8">
            <w:pPr>
              <w:jc w:val="both"/>
              <w:rPr>
                <w:rFonts w:ascii="Palatino Linotype" w:eastAsia="Palatino Linotype" w:hAnsi="Palatino Linotype" w:cs="Palatino Linotype"/>
                <w:i/>
                <w:sz w:val="20"/>
                <w:szCs w:val="20"/>
              </w:rPr>
            </w:pPr>
          </w:p>
        </w:tc>
      </w:tr>
      <w:tr w:rsidR="003F2CF4" w:rsidRPr="003F2CF4" w14:paraId="02E575B0" w14:textId="77777777">
        <w:tc>
          <w:tcPr>
            <w:tcW w:w="3256" w:type="dxa"/>
            <w:tcBorders>
              <w:top w:val="single" w:sz="4" w:space="0" w:color="000000"/>
              <w:left w:val="single" w:sz="4" w:space="0" w:color="000000"/>
              <w:bottom w:val="single" w:sz="4" w:space="0" w:color="000000"/>
              <w:right w:val="single" w:sz="4" w:space="0" w:color="000000"/>
            </w:tcBorders>
          </w:tcPr>
          <w:p w14:paraId="0F94D7E6" w14:textId="0B1F2A62" w:rsidR="00C32E63" w:rsidRPr="003F2CF4" w:rsidRDefault="00C32E63" w:rsidP="00C32E63">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02084/INFOEM/IP/RR/2024</w:t>
            </w:r>
          </w:p>
        </w:tc>
        <w:tc>
          <w:tcPr>
            <w:tcW w:w="5670" w:type="dxa"/>
            <w:tcBorders>
              <w:top w:val="single" w:sz="4" w:space="0" w:color="000000"/>
              <w:left w:val="single" w:sz="4" w:space="0" w:color="000000"/>
              <w:bottom w:val="single" w:sz="4" w:space="0" w:color="000000"/>
              <w:right w:val="single" w:sz="4" w:space="0" w:color="000000"/>
            </w:tcBorders>
          </w:tcPr>
          <w:p w14:paraId="2F9C0938" w14:textId="77777777" w:rsidR="00F4595D" w:rsidRPr="003F2CF4" w:rsidRDefault="00F4595D" w:rsidP="00F4595D">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01A6810" w14:textId="77777777" w:rsidR="00F4595D" w:rsidRPr="003F2CF4" w:rsidRDefault="00F4595D" w:rsidP="00F4595D">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6016E28F" w14:textId="77777777" w:rsidR="00F4595D" w:rsidRPr="003F2CF4" w:rsidRDefault="00F4595D" w:rsidP="00F4595D">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76B0C57D" w14:textId="77777777" w:rsidR="00C32E63" w:rsidRPr="003F2CF4" w:rsidRDefault="00F4595D" w:rsidP="00F4595D">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59134FEC" w14:textId="77777777" w:rsidR="00F4595D" w:rsidRPr="003F2CF4" w:rsidRDefault="00F4595D" w:rsidP="00F4595D">
            <w:pPr>
              <w:jc w:val="both"/>
              <w:rPr>
                <w:rFonts w:ascii="Palatino Linotype" w:eastAsia="Palatino Linotype" w:hAnsi="Palatino Linotype" w:cs="Palatino Linotype"/>
                <w:i/>
                <w:sz w:val="20"/>
                <w:szCs w:val="20"/>
              </w:rPr>
            </w:pPr>
          </w:p>
          <w:p w14:paraId="4663DA0A" w14:textId="77777777" w:rsidR="00F4595D" w:rsidRPr="003F2CF4" w:rsidRDefault="00F4595D" w:rsidP="00F4595D">
            <w:pPr>
              <w:jc w:val="both"/>
              <w:rPr>
                <w:rFonts w:ascii="Palatino Linotype" w:eastAsia="Palatino Linotype" w:hAnsi="Palatino Linotype" w:cs="Palatino Linotype"/>
                <w:b/>
                <w:bCs/>
                <w:i/>
                <w:sz w:val="20"/>
                <w:szCs w:val="20"/>
              </w:rPr>
            </w:pPr>
            <w:r w:rsidRPr="003F2CF4">
              <w:rPr>
                <w:rFonts w:ascii="Palatino Linotype" w:eastAsia="Palatino Linotype" w:hAnsi="Palatino Linotype" w:cs="Palatino Linotype"/>
                <w:b/>
                <w:bCs/>
                <w:i/>
                <w:sz w:val="20"/>
                <w:szCs w:val="20"/>
              </w:rPr>
              <w:t>Archivos Adjuntos</w:t>
            </w:r>
          </w:p>
          <w:p w14:paraId="33A12A18" w14:textId="77777777" w:rsidR="00F4595D" w:rsidRPr="003F2CF4" w:rsidRDefault="00F4595D" w:rsidP="00F4595D">
            <w:pPr>
              <w:jc w:val="both"/>
              <w:rPr>
                <w:rFonts w:ascii="Palatino Linotype" w:eastAsia="Palatino Linotype" w:hAnsi="Palatino Linotype" w:cs="Palatino Linotype"/>
                <w:i/>
                <w:sz w:val="20"/>
                <w:szCs w:val="20"/>
              </w:rPr>
            </w:pPr>
          </w:p>
          <w:p w14:paraId="338207FD" w14:textId="74B342E7" w:rsidR="00F4595D" w:rsidRPr="003F2CF4" w:rsidRDefault="00F4595D" w:rsidP="00F4595D">
            <w:pPr>
              <w:jc w:val="both"/>
              <w:rPr>
                <w:rFonts w:ascii="Palatino Linotype" w:eastAsia="Palatino Linotype" w:hAnsi="Palatino Linotype" w:cs="Palatino Linotype"/>
                <w:iCs/>
                <w:sz w:val="20"/>
                <w:szCs w:val="20"/>
              </w:rPr>
            </w:pPr>
            <w:r w:rsidRPr="003F2CF4">
              <w:rPr>
                <w:rFonts w:ascii="Palatino Linotype" w:eastAsia="Palatino Linotype" w:hAnsi="Palatino Linotype" w:cs="Palatino Linotype"/>
                <w:b/>
                <w:bCs/>
                <w:i/>
                <w:sz w:val="20"/>
                <w:szCs w:val="20"/>
              </w:rPr>
              <w:t>SAIMEX.pdf:</w:t>
            </w:r>
            <w:r w:rsidRPr="003F2CF4">
              <w:rPr>
                <w:rFonts w:ascii="Palatino Linotype" w:eastAsia="Palatino Linotype" w:hAnsi="Palatino Linotype" w:cs="Palatino Linotype"/>
                <w:iCs/>
                <w:sz w:val="20"/>
                <w:szCs w:val="20"/>
              </w:rPr>
              <w:t xml:space="preserve"> 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3CACAF78" w14:textId="77777777" w:rsidR="00F4595D" w:rsidRPr="003F2CF4" w:rsidRDefault="00F4595D" w:rsidP="00F4595D">
            <w:pPr>
              <w:jc w:val="both"/>
              <w:rPr>
                <w:rFonts w:ascii="Palatino Linotype" w:eastAsia="Palatino Linotype" w:hAnsi="Palatino Linotype" w:cs="Palatino Linotype"/>
                <w:i/>
                <w:sz w:val="20"/>
                <w:szCs w:val="20"/>
              </w:rPr>
            </w:pPr>
          </w:p>
          <w:p w14:paraId="5C2B443B" w14:textId="4CAF2C05" w:rsidR="00F4595D" w:rsidRPr="003F2CF4" w:rsidRDefault="00F4595D" w:rsidP="00F4595D">
            <w:pPr>
              <w:jc w:val="both"/>
              <w:rPr>
                <w:rFonts w:ascii="Palatino Linotype" w:eastAsia="Palatino Linotype" w:hAnsi="Palatino Linotype" w:cs="Palatino Linotype"/>
                <w:iCs/>
                <w:sz w:val="20"/>
                <w:szCs w:val="20"/>
              </w:rPr>
            </w:pPr>
            <w:r w:rsidRPr="003F2CF4">
              <w:rPr>
                <w:rFonts w:ascii="Palatino Linotype" w:eastAsia="Palatino Linotype" w:hAnsi="Palatino Linotype" w:cs="Palatino Linotype"/>
                <w:b/>
                <w:bCs/>
                <w:i/>
                <w:sz w:val="20"/>
                <w:szCs w:val="20"/>
              </w:rPr>
              <w:t>00237MELOCAMIP2024.pdf:</w:t>
            </w:r>
            <w:r w:rsidRPr="003F2CF4">
              <w:rPr>
                <w:rFonts w:ascii="Palatino Linotype" w:eastAsia="Palatino Linotype" w:hAnsi="Palatino Linotype" w:cs="Palatino Linotype"/>
                <w:iCs/>
                <w:sz w:val="20"/>
                <w:szCs w:val="20"/>
              </w:rPr>
              <w:t xml:space="preserve"> Oficio número MMO/PM/UTyAIP/219/2024,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tc>
      </w:tr>
      <w:tr w:rsidR="003F2CF4" w:rsidRPr="003F2CF4" w14:paraId="4B9A57C1" w14:textId="77777777">
        <w:tc>
          <w:tcPr>
            <w:tcW w:w="3256" w:type="dxa"/>
            <w:tcBorders>
              <w:top w:val="single" w:sz="4" w:space="0" w:color="000000"/>
              <w:left w:val="single" w:sz="4" w:space="0" w:color="000000"/>
              <w:bottom w:val="single" w:sz="4" w:space="0" w:color="000000"/>
              <w:right w:val="single" w:sz="4" w:space="0" w:color="000000"/>
            </w:tcBorders>
          </w:tcPr>
          <w:p w14:paraId="2EC19961" w14:textId="15E73C32" w:rsidR="00C32E63" w:rsidRPr="003F2CF4" w:rsidRDefault="00C32E63" w:rsidP="00C32E63">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02085/INFOEM/IP/RR/2024</w:t>
            </w:r>
          </w:p>
        </w:tc>
        <w:tc>
          <w:tcPr>
            <w:tcW w:w="5670" w:type="dxa"/>
            <w:tcBorders>
              <w:top w:val="single" w:sz="4" w:space="0" w:color="000000"/>
              <w:left w:val="single" w:sz="4" w:space="0" w:color="000000"/>
              <w:bottom w:val="single" w:sz="4" w:space="0" w:color="000000"/>
              <w:right w:val="single" w:sz="4" w:space="0" w:color="000000"/>
            </w:tcBorders>
          </w:tcPr>
          <w:p w14:paraId="52778B25" w14:textId="77777777" w:rsidR="00D12127" w:rsidRPr="003F2CF4" w:rsidRDefault="00D12127" w:rsidP="00D1212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F21ECBF" w14:textId="77777777" w:rsidR="00D12127" w:rsidRPr="003F2CF4" w:rsidRDefault="00D12127" w:rsidP="00D1212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63844136" w14:textId="77777777" w:rsidR="00D12127" w:rsidRPr="003F2CF4" w:rsidRDefault="00D12127" w:rsidP="00D1212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37D7B62D" w14:textId="77777777" w:rsidR="00C32E63" w:rsidRPr="003F2CF4" w:rsidRDefault="00D12127" w:rsidP="00D1212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3D2DA4BB" w14:textId="77777777" w:rsidR="00D12127" w:rsidRPr="003F2CF4" w:rsidRDefault="00D12127" w:rsidP="00D12127">
            <w:pPr>
              <w:jc w:val="both"/>
              <w:rPr>
                <w:rFonts w:ascii="Palatino Linotype" w:eastAsia="Palatino Linotype" w:hAnsi="Palatino Linotype" w:cs="Palatino Linotype"/>
                <w:i/>
                <w:sz w:val="20"/>
                <w:szCs w:val="20"/>
              </w:rPr>
            </w:pPr>
          </w:p>
          <w:p w14:paraId="4DA48E10" w14:textId="77777777" w:rsidR="00D12127" w:rsidRPr="003F2CF4" w:rsidRDefault="00D12127" w:rsidP="00D12127">
            <w:pPr>
              <w:jc w:val="both"/>
              <w:rPr>
                <w:rFonts w:ascii="Palatino Linotype" w:eastAsia="Palatino Linotype" w:hAnsi="Palatino Linotype" w:cs="Palatino Linotype"/>
                <w:b/>
                <w:bCs/>
                <w:i/>
                <w:sz w:val="20"/>
                <w:szCs w:val="20"/>
              </w:rPr>
            </w:pPr>
            <w:r w:rsidRPr="003F2CF4">
              <w:rPr>
                <w:rFonts w:ascii="Palatino Linotype" w:eastAsia="Palatino Linotype" w:hAnsi="Palatino Linotype" w:cs="Palatino Linotype"/>
                <w:b/>
                <w:bCs/>
                <w:i/>
                <w:sz w:val="20"/>
                <w:szCs w:val="20"/>
              </w:rPr>
              <w:t>Archivos Adjuntos</w:t>
            </w:r>
          </w:p>
          <w:p w14:paraId="17050580" w14:textId="77777777" w:rsidR="00D12127" w:rsidRPr="003F2CF4" w:rsidRDefault="00D12127" w:rsidP="00D12127">
            <w:pPr>
              <w:jc w:val="both"/>
              <w:rPr>
                <w:rFonts w:ascii="Palatino Linotype" w:eastAsia="Palatino Linotype" w:hAnsi="Palatino Linotype" w:cs="Palatino Linotype"/>
                <w:b/>
                <w:bCs/>
                <w:i/>
                <w:sz w:val="20"/>
                <w:szCs w:val="20"/>
              </w:rPr>
            </w:pPr>
          </w:p>
          <w:p w14:paraId="0E461DA4" w14:textId="43CEE90F" w:rsidR="00D12127" w:rsidRPr="003F2CF4" w:rsidRDefault="00D12127" w:rsidP="00D1212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t>SAIMEX.pdf:</w:t>
            </w:r>
            <w:r w:rsidRPr="003F2CF4">
              <w:rPr>
                <w:rFonts w:ascii="Palatino Linotype" w:eastAsia="Palatino Linotype" w:hAnsi="Palatino Linotype" w:cs="Palatino Linotype"/>
                <w:iCs/>
                <w:sz w:val="20"/>
                <w:szCs w:val="20"/>
              </w:rPr>
              <w:t xml:space="preserve"> 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r w:rsidRPr="003F2CF4">
              <w:rPr>
                <w:rFonts w:ascii="Palatino Linotype" w:eastAsia="Palatino Linotype" w:hAnsi="Palatino Linotype" w:cs="Palatino Linotype"/>
                <w:iCs/>
                <w:sz w:val="20"/>
                <w:szCs w:val="20"/>
              </w:rPr>
              <w:t>.</w:t>
            </w:r>
          </w:p>
          <w:p w14:paraId="638A7E58" w14:textId="77777777" w:rsidR="00D12127" w:rsidRPr="003F2CF4" w:rsidRDefault="00D12127" w:rsidP="00D12127">
            <w:pPr>
              <w:jc w:val="both"/>
              <w:rPr>
                <w:rFonts w:ascii="Palatino Linotype" w:eastAsia="Palatino Linotype" w:hAnsi="Palatino Linotype" w:cs="Palatino Linotype"/>
                <w:i/>
                <w:sz w:val="20"/>
                <w:szCs w:val="20"/>
              </w:rPr>
            </w:pPr>
          </w:p>
          <w:p w14:paraId="38F353DF" w14:textId="55D1C7BD" w:rsidR="00D12127" w:rsidRPr="003F2CF4" w:rsidRDefault="00D12127" w:rsidP="00D1212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t>00236MELOCAMIP2024.pdf:</w:t>
            </w:r>
            <w:r w:rsidR="00746E1C" w:rsidRPr="003F2CF4">
              <w:rPr>
                <w:rFonts w:ascii="Palatino Linotype" w:eastAsia="Palatino Linotype" w:hAnsi="Palatino Linotype" w:cs="Palatino Linotype"/>
                <w:iCs/>
                <w:sz w:val="20"/>
                <w:szCs w:val="20"/>
              </w:rPr>
              <w:t xml:space="preserve"> Oficio número MMO/PM/UTyAIP/218/2024,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p w14:paraId="5425DCF4" w14:textId="39E24810" w:rsidR="00D12127" w:rsidRPr="003F2CF4" w:rsidRDefault="00D12127" w:rsidP="00D12127">
            <w:pPr>
              <w:jc w:val="both"/>
              <w:rPr>
                <w:rFonts w:ascii="Palatino Linotype" w:eastAsia="Palatino Linotype" w:hAnsi="Palatino Linotype" w:cs="Palatino Linotype"/>
                <w:i/>
                <w:sz w:val="20"/>
                <w:szCs w:val="20"/>
              </w:rPr>
            </w:pPr>
          </w:p>
        </w:tc>
      </w:tr>
      <w:tr w:rsidR="003F2CF4" w:rsidRPr="003F2CF4" w14:paraId="60B19E11" w14:textId="77777777">
        <w:tc>
          <w:tcPr>
            <w:tcW w:w="3256" w:type="dxa"/>
            <w:tcBorders>
              <w:top w:val="single" w:sz="4" w:space="0" w:color="000000"/>
              <w:left w:val="single" w:sz="4" w:space="0" w:color="000000"/>
              <w:bottom w:val="single" w:sz="4" w:space="0" w:color="000000"/>
              <w:right w:val="single" w:sz="4" w:space="0" w:color="000000"/>
            </w:tcBorders>
          </w:tcPr>
          <w:p w14:paraId="2733579A" w14:textId="1D6D7BD5" w:rsidR="00C32E63" w:rsidRPr="003F2CF4" w:rsidRDefault="00C32E63" w:rsidP="00C32E63">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02086/INFOEM/IP/RR/2024</w:t>
            </w:r>
          </w:p>
        </w:tc>
        <w:tc>
          <w:tcPr>
            <w:tcW w:w="5670" w:type="dxa"/>
            <w:tcBorders>
              <w:top w:val="single" w:sz="4" w:space="0" w:color="000000"/>
              <w:left w:val="single" w:sz="4" w:space="0" w:color="000000"/>
              <w:bottom w:val="single" w:sz="4" w:space="0" w:color="000000"/>
              <w:right w:val="single" w:sz="4" w:space="0" w:color="000000"/>
            </w:tcBorders>
          </w:tcPr>
          <w:p w14:paraId="2C6C92B2" w14:textId="77777777" w:rsidR="002068E7" w:rsidRPr="003F2CF4" w:rsidRDefault="002068E7" w:rsidP="002068E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C448842" w14:textId="77777777" w:rsidR="002068E7" w:rsidRPr="003F2CF4" w:rsidRDefault="002068E7" w:rsidP="002068E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4C2C44C3" w14:textId="77777777" w:rsidR="002068E7" w:rsidRPr="003F2CF4" w:rsidRDefault="002068E7" w:rsidP="002068E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19F5A46D" w14:textId="77777777" w:rsidR="00C32E63" w:rsidRPr="003F2CF4" w:rsidRDefault="002068E7" w:rsidP="002068E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600B43B9" w14:textId="77777777" w:rsidR="002068E7" w:rsidRPr="003F2CF4" w:rsidRDefault="002068E7" w:rsidP="002068E7">
            <w:pPr>
              <w:jc w:val="both"/>
              <w:rPr>
                <w:rFonts w:ascii="Palatino Linotype" w:eastAsia="Palatino Linotype" w:hAnsi="Palatino Linotype" w:cs="Palatino Linotype"/>
                <w:i/>
                <w:sz w:val="20"/>
                <w:szCs w:val="20"/>
              </w:rPr>
            </w:pPr>
          </w:p>
          <w:p w14:paraId="2BB11E62" w14:textId="77777777" w:rsidR="002068E7" w:rsidRPr="003F2CF4" w:rsidRDefault="002068E7" w:rsidP="002068E7">
            <w:pPr>
              <w:jc w:val="both"/>
              <w:rPr>
                <w:rFonts w:ascii="Palatino Linotype" w:eastAsia="Palatino Linotype" w:hAnsi="Palatino Linotype" w:cs="Palatino Linotype"/>
                <w:b/>
                <w:bCs/>
                <w:i/>
                <w:sz w:val="20"/>
                <w:szCs w:val="20"/>
              </w:rPr>
            </w:pPr>
            <w:r w:rsidRPr="003F2CF4">
              <w:rPr>
                <w:rFonts w:ascii="Palatino Linotype" w:eastAsia="Palatino Linotype" w:hAnsi="Palatino Linotype" w:cs="Palatino Linotype"/>
                <w:b/>
                <w:bCs/>
                <w:i/>
                <w:sz w:val="20"/>
                <w:szCs w:val="20"/>
              </w:rPr>
              <w:t>Archivos Adjuntos</w:t>
            </w:r>
          </w:p>
          <w:p w14:paraId="7B386FEA" w14:textId="77777777" w:rsidR="002068E7" w:rsidRPr="003F2CF4" w:rsidRDefault="002068E7" w:rsidP="002068E7">
            <w:pPr>
              <w:jc w:val="both"/>
              <w:rPr>
                <w:rFonts w:ascii="Palatino Linotype" w:eastAsia="Palatino Linotype" w:hAnsi="Palatino Linotype" w:cs="Palatino Linotype"/>
                <w:i/>
                <w:sz w:val="20"/>
                <w:szCs w:val="20"/>
              </w:rPr>
            </w:pPr>
          </w:p>
          <w:p w14:paraId="4F8347E9" w14:textId="05143F6D" w:rsidR="002068E7" w:rsidRPr="003F2CF4" w:rsidRDefault="002068E7" w:rsidP="002068E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t>SAIMEX.pdf:</w:t>
            </w:r>
            <w:r w:rsidRPr="003F2CF4">
              <w:rPr>
                <w:rFonts w:ascii="Palatino Linotype" w:eastAsia="Palatino Linotype" w:hAnsi="Palatino Linotype" w:cs="Palatino Linotype"/>
                <w:iCs/>
                <w:sz w:val="20"/>
                <w:szCs w:val="20"/>
              </w:rPr>
              <w:t xml:space="preserve"> 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2A249360" w14:textId="7A6AA67C" w:rsidR="002068E7" w:rsidRPr="003F2CF4" w:rsidRDefault="002068E7" w:rsidP="002068E7">
            <w:pPr>
              <w:jc w:val="both"/>
              <w:rPr>
                <w:rFonts w:ascii="Palatino Linotype" w:eastAsia="Palatino Linotype" w:hAnsi="Palatino Linotype" w:cs="Palatino Linotype"/>
                <w:i/>
                <w:sz w:val="20"/>
                <w:szCs w:val="20"/>
              </w:rPr>
            </w:pPr>
          </w:p>
          <w:p w14:paraId="2BAA3612" w14:textId="174304FA" w:rsidR="002068E7" w:rsidRPr="003F2CF4" w:rsidRDefault="002068E7" w:rsidP="002068E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lastRenderedPageBreak/>
              <w:t>00235MELOCAMIP2024.pdf:</w:t>
            </w:r>
            <w:r w:rsidRPr="003F2CF4">
              <w:rPr>
                <w:rFonts w:ascii="Palatino Linotype" w:eastAsia="Palatino Linotype" w:hAnsi="Palatino Linotype" w:cs="Palatino Linotype"/>
                <w:i/>
                <w:sz w:val="20"/>
                <w:szCs w:val="20"/>
              </w:rPr>
              <w:t xml:space="preserve"> </w:t>
            </w:r>
            <w:r w:rsidRPr="003F2CF4">
              <w:rPr>
                <w:rFonts w:ascii="Palatino Linotype" w:eastAsia="Palatino Linotype" w:hAnsi="Palatino Linotype" w:cs="Palatino Linotype"/>
                <w:iCs/>
                <w:sz w:val="20"/>
                <w:szCs w:val="20"/>
              </w:rPr>
              <w:t>Oficio número MMO/PM/UTyAIP/217/2024,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p w14:paraId="77B47321" w14:textId="5B259230" w:rsidR="002068E7" w:rsidRPr="003F2CF4" w:rsidRDefault="002068E7" w:rsidP="002068E7">
            <w:pPr>
              <w:jc w:val="both"/>
              <w:rPr>
                <w:rFonts w:ascii="Palatino Linotype" w:eastAsia="Palatino Linotype" w:hAnsi="Palatino Linotype" w:cs="Palatino Linotype"/>
                <w:i/>
                <w:sz w:val="20"/>
                <w:szCs w:val="20"/>
              </w:rPr>
            </w:pPr>
          </w:p>
        </w:tc>
      </w:tr>
      <w:tr w:rsidR="003F2CF4" w:rsidRPr="003F2CF4" w14:paraId="20E807D1" w14:textId="77777777">
        <w:tc>
          <w:tcPr>
            <w:tcW w:w="3256" w:type="dxa"/>
            <w:tcBorders>
              <w:top w:val="single" w:sz="4" w:space="0" w:color="000000"/>
              <w:left w:val="single" w:sz="4" w:space="0" w:color="000000"/>
              <w:bottom w:val="single" w:sz="4" w:space="0" w:color="000000"/>
              <w:right w:val="single" w:sz="4" w:space="0" w:color="000000"/>
            </w:tcBorders>
          </w:tcPr>
          <w:p w14:paraId="1F05D0C7" w14:textId="4F256A83" w:rsidR="00C32E63" w:rsidRPr="003F2CF4" w:rsidRDefault="00C32E63" w:rsidP="00C32E63">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02087/INFOEM/IP/RR/2024</w:t>
            </w:r>
          </w:p>
        </w:tc>
        <w:tc>
          <w:tcPr>
            <w:tcW w:w="5670" w:type="dxa"/>
            <w:tcBorders>
              <w:top w:val="single" w:sz="4" w:space="0" w:color="000000"/>
              <w:left w:val="single" w:sz="4" w:space="0" w:color="000000"/>
              <w:bottom w:val="single" w:sz="4" w:space="0" w:color="000000"/>
              <w:right w:val="single" w:sz="4" w:space="0" w:color="000000"/>
            </w:tcBorders>
          </w:tcPr>
          <w:p w14:paraId="4A1E8E63" w14:textId="77777777" w:rsidR="00BA41FC" w:rsidRPr="003F2CF4" w:rsidRDefault="00BA41FC" w:rsidP="00BA41FC">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149529F" w14:textId="77777777" w:rsidR="00BA41FC" w:rsidRPr="003F2CF4" w:rsidRDefault="00BA41FC" w:rsidP="00BA41FC">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44F34B65" w14:textId="77777777" w:rsidR="00BA41FC" w:rsidRPr="003F2CF4" w:rsidRDefault="00BA41FC" w:rsidP="00BA41FC">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166C09FB" w14:textId="77777777" w:rsidR="00C32E63" w:rsidRPr="003F2CF4" w:rsidRDefault="00BA41FC" w:rsidP="00BA41FC">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079493C7" w14:textId="77777777" w:rsidR="00BA41FC" w:rsidRPr="003F2CF4" w:rsidRDefault="00BA41FC" w:rsidP="00BA41FC">
            <w:pPr>
              <w:jc w:val="both"/>
              <w:rPr>
                <w:rFonts w:ascii="Palatino Linotype" w:eastAsia="Palatino Linotype" w:hAnsi="Palatino Linotype" w:cs="Palatino Linotype"/>
                <w:i/>
                <w:sz w:val="20"/>
                <w:szCs w:val="20"/>
              </w:rPr>
            </w:pPr>
          </w:p>
          <w:p w14:paraId="4C834F8E" w14:textId="77777777" w:rsidR="00BA41FC" w:rsidRPr="003F2CF4" w:rsidRDefault="00BA41FC" w:rsidP="00BA41FC">
            <w:pPr>
              <w:jc w:val="both"/>
              <w:rPr>
                <w:rFonts w:ascii="Palatino Linotype" w:eastAsia="Palatino Linotype" w:hAnsi="Palatino Linotype" w:cs="Palatino Linotype"/>
                <w:b/>
                <w:bCs/>
                <w:i/>
                <w:sz w:val="20"/>
                <w:szCs w:val="20"/>
              </w:rPr>
            </w:pPr>
            <w:r w:rsidRPr="003F2CF4">
              <w:rPr>
                <w:rFonts w:ascii="Palatino Linotype" w:eastAsia="Palatino Linotype" w:hAnsi="Palatino Linotype" w:cs="Palatino Linotype"/>
                <w:b/>
                <w:bCs/>
                <w:i/>
                <w:sz w:val="20"/>
                <w:szCs w:val="20"/>
              </w:rPr>
              <w:t>Archivos Adjuntos</w:t>
            </w:r>
          </w:p>
          <w:p w14:paraId="648FEA61" w14:textId="77777777" w:rsidR="00BA41FC" w:rsidRPr="003F2CF4" w:rsidRDefault="00BA41FC" w:rsidP="00BA41FC">
            <w:pPr>
              <w:jc w:val="both"/>
              <w:rPr>
                <w:rFonts w:ascii="Palatino Linotype" w:eastAsia="Palatino Linotype" w:hAnsi="Palatino Linotype" w:cs="Palatino Linotype"/>
                <w:i/>
                <w:sz w:val="20"/>
                <w:szCs w:val="20"/>
              </w:rPr>
            </w:pPr>
          </w:p>
          <w:p w14:paraId="5BE31AED" w14:textId="36C74AA4" w:rsidR="00684DF5" w:rsidRPr="003F2CF4" w:rsidRDefault="00684DF5" w:rsidP="00684DF5">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t>SAIMEX.pdf:</w:t>
            </w:r>
            <w:r w:rsidR="000104FD" w:rsidRPr="003F2CF4">
              <w:rPr>
                <w:rFonts w:ascii="Palatino Linotype" w:eastAsia="Palatino Linotype" w:hAnsi="Palatino Linotype" w:cs="Palatino Linotype"/>
                <w:iCs/>
                <w:sz w:val="20"/>
                <w:szCs w:val="20"/>
              </w:rPr>
              <w:t xml:space="preserve"> 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r w:rsidR="000104FD" w:rsidRPr="003F2CF4">
              <w:rPr>
                <w:rFonts w:ascii="Palatino Linotype" w:eastAsia="Palatino Linotype" w:hAnsi="Palatino Linotype" w:cs="Palatino Linotype"/>
                <w:iCs/>
                <w:sz w:val="20"/>
                <w:szCs w:val="20"/>
              </w:rPr>
              <w:t>.</w:t>
            </w:r>
          </w:p>
          <w:p w14:paraId="5D77D856" w14:textId="77777777" w:rsidR="00684DF5" w:rsidRPr="003F2CF4" w:rsidRDefault="00684DF5" w:rsidP="00684DF5">
            <w:pPr>
              <w:jc w:val="both"/>
              <w:rPr>
                <w:rFonts w:ascii="Palatino Linotype" w:eastAsia="Palatino Linotype" w:hAnsi="Palatino Linotype" w:cs="Palatino Linotype"/>
                <w:i/>
                <w:sz w:val="20"/>
                <w:szCs w:val="20"/>
              </w:rPr>
            </w:pPr>
          </w:p>
          <w:p w14:paraId="3D271F49" w14:textId="793DB5D2" w:rsidR="00BA41FC" w:rsidRPr="003F2CF4" w:rsidRDefault="00684DF5" w:rsidP="00684DF5">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t>00234MELOCAMIP2024.pdf:</w:t>
            </w:r>
            <w:r w:rsidR="000104FD" w:rsidRPr="003F2CF4">
              <w:rPr>
                <w:rFonts w:ascii="Palatino Linotype" w:eastAsia="Palatino Linotype" w:hAnsi="Palatino Linotype" w:cs="Palatino Linotype"/>
                <w:iCs/>
                <w:sz w:val="20"/>
                <w:szCs w:val="20"/>
              </w:rPr>
              <w:t xml:space="preserve"> Oficio número MMO/PM/UTyAIP/216/2024,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tc>
      </w:tr>
      <w:tr w:rsidR="003F2CF4" w:rsidRPr="003F2CF4" w14:paraId="42B05850" w14:textId="77777777">
        <w:tc>
          <w:tcPr>
            <w:tcW w:w="3256" w:type="dxa"/>
            <w:tcBorders>
              <w:top w:val="single" w:sz="4" w:space="0" w:color="000000"/>
              <w:left w:val="single" w:sz="4" w:space="0" w:color="000000"/>
              <w:bottom w:val="single" w:sz="4" w:space="0" w:color="000000"/>
              <w:right w:val="single" w:sz="4" w:space="0" w:color="000000"/>
            </w:tcBorders>
          </w:tcPr>
          <w:p w14:paraId="23EA2F65" w14:textId="235DC4A9" w:rsidR="00C32E63" w:rsidRPr="003F2CF4" w:rsidRDefault="00C32E63" w:rsidP="00C32E63">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02088/INFOEM/IP/RR/2024</w:t>
            </w:r>
          </w:p>
        </w:tc>
        <w:tc>
          <w:tcPr>
            <w:tcW w:w="5670" w:type="dxa"/>
            <w:tcBorders>
              <w:top w:val="single" w:sz="4" w:space="0" w:color="000000"/>
              <w:left w:val="single" w:sz="4" w:space="0" w:color="000000"/>
              <w:bottom w:val="single" w:sz="4" w:space="0" w:color="000000"/>
              <w:right w:val="single" w:sz="4" w:space="0" w:color="000000"/>
            </w:tcBorders>
          </w:tcPr>
          <w:p w14:paraId="1A01BA8B" w14:textId="77777777" w:rsidR="006878C7" w:rsidRPr="003F2CF4" w:rsidRDefault="006878C7" w:rsidP="006878C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F5E176C" w14:textId="77777777" w:rsidR="006878C7" w:rsidRPr="003F2CF4" w:rsidRDefault="006878C7" w:rsidP="006878C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67B57B86" w14:textId="77777777" w:rsidR="006878C7" w:rsidRPr="003F2CF4" w:rsidRDefault="006878C7" w:rsidP="006878C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lastRenderedPageBreak/>
              <w:t>ATENTAMENTE</w:t>
            </w:r>
          </w:p>
          <w:p w14:paraId="7ADE176F" w14:textId="77777777" w:rsidR="00C32E63" w:rsidRPr="003F2CF4" w:rsidRDefault="006878C7" w:rsidP="006878C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72B95C4F" w14:textId="77777777" w:rsidR="006878C7" w:rsidRPr="003F2CF4" w:rsidRDefault="006878C7" w:rsidP="006878C7">
            <w:pPr>
              <w:jc w:val="both"/>
              <w:rPr>
                <w:rFonts w:ascii="Palatino Linotype" w:eastAsia="Palatino Linotype" w:hAnsi="Palatino Linotype" w:cs="Palatino Linotype"/>
                <w:i/>
                <w:sz w:val="20"/>
                <w:szCs w:val="20"/>
              </w:rPr>
            </w:pPr>
          </w:p>
          <w:p w14:paraId="305DAD0C" w14:textId="77777777" w:rsidR="006878C7" w:rsidRPr="003F2CF4" w:rsidRDefault="006878C7" w:rsidP="006878C7">
            <w:pPr>
              <w:jc w:val="both"/>
              <w:rPr>
                <w:rFonts w:ascii="Palatino Linotype" w:eastAsia="Palatino Linotype" w:hAnsi="Palatino Linotype" w:cs="Palatino Linotype"/>
                <w:b/>
                <w:bCs/>
                <w:i/>
                <w:sz w:val="20"/>
                <w:szCs w:val="20"/>
              </w:rPr>
            </w:pPr>
            <w:r w:rsidRPr="003F2CF4">
              <w:rPr>
                <w:rFonts w:ascii="Palatino Linotype" w:eastAsia="Palatino Linotype" w:hAnsi="Palatino Linotype" w:cs="Palatino Linotype"/>
                <w:b/>
                <w:bCs/>
                <w:i/>
                <w:sz w:val="20"/>
                <w:szCs w:val="20"/>
              </w:rPr>
              <w:t>Archivos Adjuntos</w:t>
            </w:r>
          </w:p>
          <w:p w14:paraId="4F764E8A" w14:textId="77777777" w:rsidR="006878C7" w:rsidRPr="003F2CF4" w:rsidRDefault="006878C7" w:rsidP="006878C7">
            <w:pPr>
              <w:jc w:val="both"/>
              <w:rPr>
                <w:rFonts w:ascii="Palatino Linotype" w:eastAsia="Palatino Linotype" w:hAnsi="Palatino Linotype" w:cs="Palatino Linotype"/>
                <w:i/>
                <w:sz w:val="20"/>
                <w:szCs w:val="20"/>
              </w:rPr>
            </w:pPr>
          </w:p>
          <w:p w14:paraId="08F66C0A" w14:textId="5EC81B82" w:rsidR="006878C7" w:rsidRPr="003F2CF4" w:rsidRDefault="006878C7" w:rsidP="006878C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t>SAIMEX.pdf:</w:t>
            </w:r>
            <w:r w:rsidRPr="003F2CF4">
              <w:rPr>
                <w:rFonts w:ascii="Palatino Linotype" w:eastAsia="Palatino Linotype" w:hAnsi="Palatino Linotype" w:cs="Palatino Linotype"/>
                <w:i/>
                <w:sz w:val="20"/>
                <w:szCs w:val="20"/>
              </w:rPr>
              <w:t xml:space="preserve"> </w:t>
            </w:r>
            <w:r w:rsidRPr="003F2CF4">
              <w:rPr>
                <w:rFonts w:ascii="Palatino Linotype" w:eastAsia="Palatino Linotype" w:hAnsi="Palatino Linotype" w:cs="Palatino Linotype"/>
                <w:iCs/>
                <w:sz w:val="20"/>
                <w:szCs w:val="20"/>
              </w:rPr>
              <w:t xml:space="preserve">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229E2B18" w14:textId="77777777" w:rsidR="006878C7" w:rsidRPr="003F2CF4" w:rsidRDefault="006878C7" w:rsidP="006878C7">
            <w:pPr>
              <w:jc w:val="both"/>
              <w:rPr>
                <w:rFonts w:ascii="Palatino Linotype" w:eastAsia="Palatino Linotype" w:hAnsi="Palatino Linotype" w:cs="Palatino Linotype"/>
                <w:i/>
                <w:sz w:val="20"/>
                <w:szCs w:val="20"/>
              </w:rPr>
            </w:pPr>
          </w:p>
          <w:p w14:paraId="6A2904F7" w14:textId="5B1CF9F1" w:rsidR="006878C7" w:rsidRPr="003F2CF4" w:rsidRDefault="006878C7" w:rsidP="006878C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t>00233MELOCAMIP2024.pdf:</w:t>
            </w:r>
            <w:r w:rsidRPr="003F2CF4">
              <w:rPr>
                <w:rFonts w:ascii="Palatino Linotype" w:eastAsia="Palatino Linotype" w:hAnsi="Palatino Linotype" w:cs="Palatino Linotype"/>
                <w:iCs/>
                <w:sz w:val="20"/>
                <w:szCs w:val="20"/>
              </w:rPr>
              <w:t xml:space="preserve"> Oficio número MMO/PM/UTyAIP/215/2024,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tc>
      </w:tr>
      <w:tr w:rsidR="003F2CF4" w:rsidRPr="003F2CF4" w14:paraId="1120AF0C" w14:textId="77777777">
        <w:tc>
          <w:tcPr>
            <w:tcW w:w="3256" w:type="dxa"/>
            <w:tcBorders>
              <w:top w:val="single" w:sz="4" w:space="0" w:color="000000"/>
              <w:left w:val="single" w:sz="4" w:space="0" w:color="000000"/>
              <w:bottom w:val="single" w:sz="4" w:space="0" w:color="000000"/>
              <w:right w:val="single" w:sz="4" w:space="0" w:color="000000"/>
            </w:tcBorders>
          </w:tcPr>
          <w:p w14:paraId="1F8315B5" w14:textId="5788AAEF" w:rsidR="00C32E63" w:rsidRPr="003F2CF4" w:rsidRDefault="00C32E63" w:rsidP="00C32E63">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02089/INFOEM/IP/RR/2024</w:t>
            </w:r>
          </w:p>
        </w:tc>
        <w:tc>
          <w:tcPr>
            <w:tcW w:w="5670" w:type="dxa"/>
            <w:tcBorders>
              <w:top w:val="single" w:sz="4" w:space="0" w:color="000000"/>
              <w:left w:val="single" w:sz="4" w:space="0" w:color="000000"/>
              <w:bottom w:val="single" w:sz="4" w:space="0" w:color="000000"/>
              <w:right w:val="single" w:sz="4" w:space="0" w:color="000000"/>
            </w:tcBorders>
          </w:tcPr>
          <w:p w14:paraId="75F48435" w14:textId="77777777" w:rsidR="005863C1" w:rsidRPr="003F2CF4" w:rsidRDefault="005863C1" w:rsidP="005863C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080E921" w14:textId="77777777" w:rsidR="005863C1" w:rsidRPr="003F2CF4" w:rsidRDefault="005863C1" w:rsidP="005863C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2C7C64D7" w14:textId="77777777" w:rsidR="005863C1" w:rsidRPr="003F2CF4" w:rsidRDefault="005863C1" w:rsidP="005863C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4BCAEF4C" w14:textId="77777777" w:rsidR="00C32E63" w:rsidRPr="003F2CF4" w:rsidRDefault="005863C1" w:rsidP="005863C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339A483E" w14:textId="77777777" w:rsidR="005863C1" w:rsidRPr="003F2CF4" w:rsidRDefault="005863C1" w:rsidP="005863C1">
            <w:pPr>
              <w:jc w:val="both"/>
              <w:rPr>
                <w:rFonts w:ascii="Palatino Linotype" w:eastAsia="Palatino Linotype" w:hAnsi="Palatino Linotype" w:cs="Palatino Linotype"/>
                <w:i/>
                <w:sz w:val="20"/>
                <w:szCs w:val="20"/>
              </w:rPr>
            </w:pPr>
          </w:p>
          <w:p w14:paraId="5B2AC719" w14:textId="77777777" w:rsidR="005863C1" w:rsidRPr="003F2CF4" w:rsidRDefault="005863C1" w:rsidP="005863C1">
            <w:pPr>
              <w:jc w:val="both"/>
              <w:rPr>
                <w:rFonts w:ascii="Palatino Linotype" w:eastAsia="Palatino Linotype" w:hAnsi="Palatino Linotype" w:cs="Palatino Linotype"/>
                <w:b/>
                <w:bCs/>
                <w:i/>
                <w:sz w:val="20"/>
                <w:szCs w:val="20"/>
              </w:rPr>
            </w:pPr>
            <w:r w:rsidRPr="003F2CF4">
              <w:rPr>
                <w:rFonts w:ascii="Palatino Linotype" w:eastAsia="Palatino Linotype" w:hAnsi="Palatino Linotype" w:cs="Palatino Linotype"/>
                <w:b/>
                <w:bCs/>
                <w:i/>
                <w:sz w:val="20"/>
                <w:szCs w:val="20"/>
              </w:rPr>
              <w:t>Archivos Adjuntos</w:t>
            </w:r>
          </w:p>
          <w:p w14:paraId="0C9B8021" w14:textId="77777777" w:rsidR="005863C1" w:rsidRPr="003F2CF4" w:rsidRDefault="005863C1" w:rsidP="005863C1">
            <w:pPr>
              <w:jc w:val="both"/>
              <w:rPr>
                <w:rFonts w:ascii="Palatino Linotype" w:eastAsia="Palatino Linotype" w:hAnsi="Palatino Linotype" w:cs="Palatino Linotype"/>
                <w:i/>
                <w:sz w:val="20"/>
                <w:szCs w:val="20"/>
              </w:rPr>
            </w:pPr>
          </w:p>
          <w:p w14:paraId="4CE4C683" w14:textId="11DC8ACB" w:rsidR="005863C1" w:rsidRPr="003F2CF4" w:rsidRDefault="005863C1" w:rsidP="005863C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t>SAIMEX.pdf:</w:t>
            </w:r>
            <w:r w:rsidRPr="003F2CF4">
              <w:rPr>
                <w:rFonts w:ascii="Palatino Linotype" w:eastAsia="Palatino Linotype" w:hAnsi="Palatino Linotype" w:cs="Palatino Linotype"/>
                <w:b/>
                <w:bCs/>
                <w:iCs/>
                <w:sz w:val="20"/>
                <w:szCs w:val="20"/>
              </w:rPr>
              <w:t xml:space="preserve"> </w:t>
            </w:r>
            <w:r w:rsidRPr="003F2CF4">
              <w:rPr>
                <w:rFonts w:ascii="Palatino Linotype" w:eastAsia="Palatino Linotype" w:hAnsi="Palatino Linotype" w:cs="Palatino Linotype"/>
                <w:iCs/>
                <w:sz w:val="20"/>
                <w:szCs w:val="20"/>
              </w:rPr>
              <w:t xml:space="preserve">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40BFEADC" w14:textId="77777777" w:rsidR="005863C1" w:rsidRPr="003F2CF4" w:rsidRDefault="005863C1" w:rsidP="005863C1">
            <w:pPr>
              <w:jc w:val="both"/>
              <w:rPr>
                <w:rFonts w:ascii="Palatino Linotype" w:eastAsia="Palatino Linotype" w:hAnsi="Palatino Linotype" w:cs="Palatino Linotype"/>
                <w:i/>
                <w:sz w:val="20"/>
                <w:szCs w:val="20"/>
              </w:rPr>
            </w:pPr>
          </w:p>
          <w:p w14:paraId="02E4731C" w14:textId="6CA69736" w:rsidR="005863C1" w:rsidRPr="003F2CF4" w:rsidRDefault="005863C1" w:rsidP="005863C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t>00232MELOCAMIP2024.pdf:</w:t>
            </w:r>
            <w:r w:rsidRPr="003F2CF4">
              <w:rPr>
                <w:rFonts w:ascii="Palatino Linotype" w:eastAsia="Palatino Linotype" w:hAnsi="Palatino Linotype" w:cs="Palatino Linotype"/>
                <w:iCs/>
                <w:sz w:val="20"/>
                <w:szCs w:val="20"/>
              </w:rPr>
              <w:t xml:space="preserve"> Oficio número MMO/PM/UTyAIP/214/2024, de fecha diecinueve de abril de dos mil veinticuatro, signado por el Titular de la Unidad de Transparencia y Acceso a la Información Pública,  mediante el cual manifiesta que el cambio de modalidad, fue puesto a consideración  del Comité de Transparencia en la </w:t>
            </w:r>
            <w:r w:rsidRPr="003F2CF4">
              <w:rPr>
                <w:rFonts w:ascii="Palatino Linotype" w:eastAsia="Palatino Linotype" w:hAnsi="Palatino Linotype" w:cs="Palatino Linotype"/>
                <w:iCs/>
                <w:sz w:val="20"/>
                <w:szCs w:val="20"/>
              </w:rPr>
              <w:lastRenderedPageBreak/>
              <w:t>Cuadragésima Octava Sesión Extraordinaria, de fecha dieciséis de abril de dos mil veinticuatro, así mismo menciona el costo y el proceso que se debe llevar a cabo para la entrega de la información.</w:t>
            </w:r>
          </w:p>
        </w:tc>
      </w:tr>
      <w:tr w:rsidR="003F2CF4" w:rsidRPr="003F2CF4" w14:paraId="37863DF1" w14:textId="77777777">
        <w:tc>
          <w:tcPr>
            <w:tcW w:w="3256" w:type="dxa"/>
            <w:tcBorders>
              <w:top w:val="single" w:sz="4" w:space="0" w:color="000000"/>
              <w:left w:val="single" w:sz="4" w:space="0" w:color="000000"/>
              <w:bottom w:val="single" w:sz="4" w:space="0" w:color="000000"/>
              <w:right w:val="single" w:sz="4" w:space="0" w:color="000000"/>
            </w:tcBorders>
          </w:tcPr>
          <w:p w14:paraId="3480C9A1" w14:textId="622BCDBD" w:rsidR="00C32E63" w:rsidRPr="003F2CF4" w:rsidRDefault="00C32E63" w:rsidP="00C32E63">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02090/INFOEM/IP/RR/2024</w:t>
            </w:r>
          </w:p>
        </w:tc>
        <w:tc>
          <w:tcPr>
            <w:tcW w:w="5670" w:type="dxa"/>
            <w:tcBorders>
              <w:top w:val="single" w:sz="4" w:space="0" w:color="000000"/>
              <w:left w:val="single" w:sz="4" w:space="0" w:color="000000"/>
              <w:bottom w:val="single" w:sz="4" w:space="0" w:color="000000"/>
              <w:right w:val="single" w:sz="4" w:space="0" w:color="000000"/>
            </w:tcBorders>
          </w:tcPr>
          <w:p w14:paraId="685F8327" w14:textId="77777777" w:rsidR="008A156E" w:rsidRPr="003F2CF4" w:rsidRDefault="008A156E" w:rsidP="008A156E">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3376B7A" w14:textId="77777777" w:rsidR="008A156E" w:rsidRPr="003F2CF4" w:rsidRDefault="008A156E" w:rsidP="008A156E">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7022E7E8" w14:textId="77777777" w:rsidR="008A156E" w:rsidRPr="003F2CF4" w:rsidRDefault="008A156E" w:rsidP="008A156E">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691C94F0" w14:textId="77777777" w:rsidR="00C32E63" w:rsidRPr="003F2CF4" w:rsidRDefault="008A156E" w:rsidP="008A156E">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4A2A60B2" w14:textId="77777777" w:rsidR="008A156E" w:rsidRPr="003F2CF4" w:rsidRDefault="008A156E" w:rsidP="008A156E">
            <w:pPr>
              <w:jc w:val="both"/>
              <w:rPr>
                <w:rFonts w:ascii="Palatino Linotype" w:eastAsia="Palatino Linotype" w:hAnsi="Palatino Linotype" w:cs="Palatino Linotype"/>
                <w:i/>
                <w:sz w:val="20"/>
                <w:szCs w:val="20"/>
              </w:rPr>
            </w:pPr>
          </w:p>
          <w:p w14:paraId="786E8C96" w14:textId="77777777" w:rsidR="008A156E" w:rsidRPr="003F2CF4" w:rsidRDefault="008A156E" w:rsidP="008A156E">
            <w:pPr>
              <w:jc w:val="both"/>
              <w:rPr>
                <w:rFonts w:ascii="Palatino Linotype" w:eastAsia="Palatino Linotype" w:hAnsi="Palatino Linotype" w:cs="Palatino Linotype"/>
                <w:b/>
                <w:bCs/>
                <w:i/>
                <w:sz w:val="20"/>
                <w:szCs w:val="20"/>
              </w:rPr>
            </w:pPr>
            <w:r w:rsidRPr="003F2CF4">
              <w:rPr>
                <w:rFonts w:ascii="Palatino Linotype" w:eastAsia="Palatino Linotype" w:hAnsi="Palatino Linotype" w:cs="Palatino Linotype"/>
                <w:b/>
                <w:bCs/>
                <w:i/>
                <w:sz w:val="20"/>
                <w:szCs w:val="20"/>
              </w:rPr>
              <w:t>Archivos Adjuntos</w:t>
            </w:r>
          </w:p>
          <w:p w14:paraId="5B20BE7B" w14:textId="77777777" w:rsidR="008A156E" w:rsidRPr="003F2CF4" w:rsidRDefault="008A156E" w:rsidP="008A156E">
            <w:pPr>
              <w:jc w:val="both"/>
              <w:rPr>
                <w:rFonts w:ascii="Palatino Linotype" w:eastAsia="Palatino Linotype" w:hAnsi="Palatino Linotype" w:cs="Palatino Linotype"/>
                <w:i/>
                <w:sz w:val="20"/>
                <w:szCs w:val="20"/>
              </w:rPr>
            </w:pPr>
          </w:p>
          <w:p w14:paraId="75C08480" w14:textId="3188D52B" w:rsidR="008A156E" w:rsidRPr="003F2CF4" w:rsidRDefault="008A156E" w:rsidP="008A156E">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t>SAIMEX.pdf:</w:t>
            </w:r>
            <w:r w:rsidR="00206A0F" w:rsidRPr="003F2CF4">
              <w:rPr>
                <w:rFonts w:ascii="Palatino Linotype" w:eastAsia="Palatino Linotype" w:hAnsi="Palatino Linotype" w:cs="Palatino Linotype"/>
                <w:i/>
                <w:sz w:val="20"/>
                <w:szCs w:val="20"/>
              </w:rPr>
              <w:t xml:space="preserve"> </w:t>
            </w:r>
            <w:r w:rsidR="00206A0F" w:rsidRPr="003F2CF4">
              <w:rPr>
                <w:rFonts w:ascii="Palatino Linotype" w:eastAsia="Palatino Linotype" w:hAnsi="Palatino Linotype" w:cs="Palatino Linotype"/>
                <w:iCs/>
                <w:sz w:val="20"/>
                <w:szCs w:val="20"/>
              </w:rPr>
              <w:t xml:space="preserve">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0253DC8A" w14:textId="77777777" w:rsidR="008A156E" w:rsidRPr="003F2CF4" w:rsidRDefault="008A156E" w:rsidP="008A156E">
            <w:pPr>
              <w:jc w:val="both"/>
              <w:rPr>
                <w:rFonts w:ascii="Palatino Linotype" w:eastAsia="Palatino Linotype" w:hAnsi="Palatino Linotype" w:cs="Palatino Linotype"/>
                <w:i/>
                <w:sz w:val="20"/>
                <w:szCs w:val="20"/>
              </w:rPr>
            </w:pPr>
          </w:p>
          <w:p w14:paraId="3242B3B5" w14:textId="448B5845" w:rsidR="008A156E" w:rsidRPr="003F2CF4" w:rsidRDefault="008A156E" w:rsidP="008A156E">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t>00231MELOCAMIP2024.pdf:</w:t>
            </w:r>
            <w:r w:rsidR="00206A0F" w:rsidRPr="003F2CF4">
              <w:rPr>
                <w:rFonts w:ascii="Palatino Linotype" w:eastAsia="Palatino Linotype" w:hAnsi="Palatino Linotype" w:cs="Palatino Linotype"/>
                <w:iCs/>
                <w:sz w:val="20"/>
                <w:szCs w:val="20"/>
              </w:rPr>
              <w:t xml:space="preserve"> Oficio número MMO/PM/UTyAIP/213/2024,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p w14:paraId="4BC3F476" w14:textId="4CB7624B" w:rsidR="008A156E" w:rsidRPr="003F2CF4" w:rsidRDefault="008A156E" w:rsidP="008A156E">
            <w:pPr>
              <w:jc w:val="both"/>
              <w:rPr>
                <w:rFonts w:ascii="Palatino Linotype" w:eastAsia="Palatino Linotype" w:hAnsi="Palatino Linotype" w:cs="Palatino Linotype"/>
                <w:i/>
                <w:sz w:val="20"/>
                <w:szCs w:val="20"/>
              </w:rPr>
            </w:pPr>
          </w:p>
        </w:tc>
      </w:tr>
      <w:tr w:rsidR="003F2CF4" w:rsidRPr="003F2CF4" w14:paraId="5C389E9B" w14:textId="77777777">
        <w:tc>
          <w:tcPr>
            <w:tcW w:w="3256" w:type="dxa"/>
            <w:tcBorders>
              <w:top w:val="single" w:sz="4" w:space="0" w:color="000000"/>
              <w:left w:val="single" w:sz="4" w:space="0" w:color="000000"/>
              <w:bottom w:val="single" w:sz="4" w:space="0" w:color="000000"/>
              <w:right w:val="single" w:sz="4" w:space="0" w:color="000000"/>
            </w:tcBorders>
          </w:tcPr>
          <w:p w14:paraId="4614220C" w14:textId="76CC6977" w:rsidR="00C32E63" w:rsidRPr="003F2CF4" w:rsidRDefault="00C32E63" w:rsidP="00C32E63">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02091/INFOEM/IP/RR/2024</w:t>
            </w:r>
          </w:p>
        </w:tc>
        <w:tc>
          <w:tcPr>
            <w:tcW w:w="5670" w:type="dxa"/>
            <w:tcBorders>
              <w:top w:val="single" w:sz="4" w:space="0" w:color="000000"/>
              <w:left w:val="single" w:sz="4" w:space="0" w:color="000000"/>
              <w:bottom w:val="single" w:sz="4" w:space="0" w:color="000000"/>
              <w:right w:val="single" w:sz="4" w:space="0" w:color="000000"/>
            </w:tcBorders>
          </w:tcPr>
          <w:p w14:paraId="59315D7B" w14:textId="77777777" w:rsidR="00800B11" w:rsidRPr="003F2CF4" w:rsidRDefault="00800B11" w:rsidP="00800B1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5DC2C32" w14:textId="77777777" w:rsidR="00800B11" w:rsidRPr="003F2CF4" w:rsidRDefault="00800B11" w:rsidP="00800B1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7A98654F" w14:textId="77777777" w:rsidR="00800B11" w:rsidRPr="003F2CF4" w:rsidRDefault="00800B11" w:rsidP="00800B1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7F79E653" w14:textId="77777777" w:rsidR="00C32E63" w:rsidRPr="003F2CF4" w:rsidRDefault="00800B11" w:rsidP="00800B1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6B532598" w14:textId="77777777" w:rsidR="00800B11" w:rsidRPr="003F2CF4" w:rsidRDefault="00800B11" w:rsidP="00800B11">
            <w:pPr>
              <w:jc w:val="both"/>
              <w:rPr>
                <w:rFonts w:ascii="Palatino Linotype" w:eastAsia="Palatino Linotype" w:hAnsi="Palatino Linotype" w:cs="Palatino Linotype"/>
                <w:i/>
                <w:sz w:val="20"/>
                <w:szCs w:val="20"/>
              </w:rPr>
            </w:pPr>
          </w:p>
          <w:p w14:paraId="05AD2D9B" w14:textId="77777777" w:rsidR="00800B11" w:rsidRPr="003F2CF4" w:rsidRDefault="00800B11" w:rsidP="00800B11">
            <w:pPr>
              <w:jc w:val="both"/>
              <w:rPr>
                <w:rFonts w:ascii="Palatino Linotype" w:eastAsia="Palatino Linotype" w:hAnsi="Palatino Linotype" w:cs="Palatino Linotype"/>
                <w:b/>
                <w:bCs/>
                <w:i/>
                <w:sz w:val="20"/>
                <w:szCs w:val="20"/>
              </w:rPr>
            </w:pPr>
            <w:r w:rsidRPr="003F2CF4">
              <w:rPr>
                <w:rFonts w:ascii="Palatino Linotype" w:eastAsia="Palatino Linotype" w:hAnsi="Palatino Linotype" w:cs="Palatino Linotype"/>
                <w:b/>
                <w:bCs/>
                <w:i/>
                <w:sz w:val="20"/>
                <w:szCs w:val="20"/>
              </w:rPr>
              <w:t>Archivos Adjuntos</w:t>
            </w:r>
          </w:p>
          <w:p w14:paraId="2BEB3D79" w14:textId="77777777" w:rsidR="00800B11" w:rsidRPr="003F2CF4" w:rsidRDefault="00800B11" w:rsidP="00800B11">
            <w:pPr>
              <w:jc w:val="both"/>
              <w:rPr>
                <w:rFonts w:ascii="Palatino Linotype" w:eastAsia="Palatino Linotype" w:hAnsi="Palatino Linotype" w:cs="Palatino Linotype"/>
                <w:i/>
                <w:sz w:val="20"/>
                <w:szCs w:val="20"/>
              </w:rPr>
            </w:pPr>
          </w:p>
          <w:p w14:paraId="066877C5" w14:textId="226EC27D" w:rsidR="00800B11" w:rsidRPr="003F2CF4" w:rsidRDefault="00800B11" w:rsidP="00800B11">
            <w:pPr>
              <w:jc w:val="both"/>
              <w:rPr>
                <w:rFonts w:ascii="Palatino Linotype" w:eastAsia="Palatino Linotype" w:hAnsi="Palatino Linotype" w:cs="Palatino Linotype"/>
                <w:iCs/>
                <w:sz w:val="20"/>
                <w:szCs w:val="20"/>
              </w:rPr>
            </w:pPr>
            <w:r w:rsidRPr="003F2CF4">
              <w:rPr>
                <w:rFonts w:ascii="Palatino Linotype" w:eastAsia="Palatino Linotype" w:hAnsi="Palatino Linotype" w:cs="Palatino Linotype"/>
                <w:b/>
                <w:bCs/>
                <w:i/>
                <w:sz w:val="20"/>
                <w:szCs w:val="20"/>
              </w:rPr>
              <w:lastRenderedPageBreak/>
              <w:t>SAIMEX.pdf:</w:t>
            </w:r>
            <w:r w:rsidRPr="003F2CF4">
              <w:rPr>
                <w:rFonts w:ascii="Palatino Linotype" w:eastAsia="Palatino Linotype" w:hAnsi="Palatino Linotype" w:cs="Palatino Linotype"/>
                <w:iCs/>
                <w:sz w:val="20"/>
                <w:szCs w:val="20"/>
              </w:rPr>
              <w:t xml:space="preserve"> 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7FCEC1AF" w14:textId="77777777" w:rsidR="00800B11" w:rsidRPr="003F2CF4" w:rsidRDefault="00800B11" w:rsidP="00800B11">
            <w:pPr>
              <w:jc w:val="both"/>
              <w:rPr>
                <w:rFonts w:ascii="Palatino Linotype" w:eastAsia="Palatino Linotype" w:hAnsi="Palatino Linotype" w:cs="Palatino Linotype"/>
                <w:i/>
                <w:sz w:val="20"/>
                <w:szCs w:val="20"/>
              </w:rPr>
            </w:pPr>
          </w:p>
          <w:p w14:paraId="57DD325F" w14:textId="4D4A1E77" w:rsidR="00800B11" w:rsidRPr="003F2CF4" w:rsidRDefault="00800B11" w:rsidP="00800B11">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t>00230MELOCAMIP2024.pdf:</w:t>
            </w:r>
            <w:r w:rsidRPr="003F2CF4">
              <w:rPr>
                <w:rFonts w:ascii="Palatino Linotype" w:eastAsia="Palatino Linotype" w:hAnsi="Palatino Linotype" w:cs="Palatino Linotype"/>
                <w:iCs/>
                <w:sz w:val="20"/>
                <w:szCs w:val="20"/>
              </w:rPr>
              <w:t xml:space="preserve"> Oficio número MMO/PM/UTyAIP/212/2024,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p w14:paraId="0D6AFB55" w14:textId="5BE25E52" w:rsidR="00800B11" w:rsidRPr="003F2CF4" w:rsidRDefault="00800B11" w:rsidP="00800B11">
            <w:pPr>
              <w:jc w:val="both"/>
              <w:rPr>
                <w:rFonts w:ascii="Palatino Linotype" w:eastAsia="Palatino Linotype" w:hAnsi="Palatino Linotype" w:cs="Palatino Linotype"/>
                <w:i/>
                <w:sz w:val="20"/>
                <w:szCs w:val="20"/>
              </w:rPr>
            </w:pPr>
          </w:p>
        </w:tc>
      </w:tr>
      <w:tr w:rsidR="003F2CF4" w:rsidRPr="003F2CF4" w14:paraId="6D1C2B7B" w14:textId="77777777">
        <w:tc>
          <w:tcPr>
            <w:tcW w:w="3256" w:type="dxa"/>
            <w:tcBorders>
              <w:top w:val="single" w:sz="4" w:space="0" w:color="000000"/>
              <w:left w:val="single" w:sz="4" w:space="0" w:color="000000"/>
              <w:bottom w:val="single" w:sz="4" w:space="0" w:color="000000"/>
              <w:right w:val="single" w:sz="4" w:space="0" w:color="000000"/>
            </w:tcBorders>
          </w:tcPr>
          <w:p w14:paraId="5ACD4E5A" w14:textId="7EA168C7" w:rsidR="00C32E63" w:rsidRPr="003F2CF4" w:rsidRDefault="00C32E63" w:rsidP="00C32E63">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02092/INFOEM/IP/RR/2024</w:t>
            </w:r>
          </w:p>
        </w:tc>
        <w:tc>
          <w:tcPr>
            <w:tcW w:w="5670" w:type="dxa"/>
            <w:tcBorders>
              <w:top w:val="single" w:sz="4" w:space="0" w:color="000000"/>
              <w:left w:val="single" w:sz="4" w:space="0" w:color="000000"/>
              <w:bottom w:val="single" w:sz="4" w:space="0" w:color="000000"/>
              <w:right w:val="single" w:sz="4" w:space="0" w:color="000000"/>
            </w:tcBorders>
          </w:tcPr>
          <w:p w14:paraId="1A74B568" w14:textId="77777777" w:rsidR="006114D9" w:rsidRPr="003F2CF4" w:rsidRDefault="006114D9" w:rsidP="006114D9">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A6017AC" w14:textId="77777777" w:rsidR="006114D9" w:rsidRPr="003F2CF4" w:rsidRDefault="006114D9" w:rsidP="006114D9">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2378E080" w14:textId="77777777" w:rsidR="006114D9" w:rsidRPr="003F2CF4" w:rsidRDefault="006114D9" w:rsidP="006114D9">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7893D3B4" w14:textId="3FFA1C4F" w:rsidR="00C32E63" w:rsidRPr="003F2CF4" w:rsidRDefault="006114D9" w:rsidP="006114D9">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791CCA8D" w14:textId="60938AD7" w:rsidR="00337E72" w:rsidRPr="003F2CF4" w:rsidRDefault="00337E72" w:rsidP="006114D9">
            <w:pPr>
              <w:jc w:val="both"/>
              <w:rPr>
                <w:rFonts w:ascii="Palatino Linotype" w:eastAsia="Palatino Linotype" w:hAnsi="Palatino Linotype" w:cs="Palatino Linotype"/>
                <w:i/>
                <w:sz w:val="20"/>
                <w:szCs w:val="20"/>
              </w:rPr>
            </w:pPr>
          </w:p>
          <w:p w14:paraId="6641E95F" w14:textId="77777777" w:rsidR="00337E72" w:rsidRPr="003F2CF4" w:rsidRDefault="00337E72" w:rsidP="00337E72">
            <w:pPr>
              <w:jc w:val="both"/>
              <w:rPr>
                <w:rFonts w:ascii="Palatino Linotype" w:eastAsia="Palatino Linotype" w:hAnsi="Palatino Linotype" w:cs="Palatino Linotype"/>
                <w:b/>
                <w:bCs/>
                <w:i/>
                <w:sz w:val="20"/>
                <w:szCs w:val="20"/>
              </w:rPr>
            </w:pPr>
            <w:r w:rsidRPr="003F2CF4">
              <w:rPr>
                <w:rFonts w:ascii="Palatino Linotype" w:eastAsia="Palatino Linotype" w:hAnsi="Palatino Linotype" w:cs="Palatino Linotype"/>
                <w:b/>
                <w:bCs/>
                <w:i/>
                <w:sz w:val="20"/>
                <w:szCs w:val="20"/>
              </w:rPr>
              <w:t>Archivos Adjuntos</w:t>
            </w:r>
          </w:p>
          <w:p w14:paraId="1742519E" w14:textId="09A2CC96" w:rsidR="00337E72" w:rsidRPr="003F2CF4" w:rsidRDefault="00337E72" w:rsidP="006114D9">
            <w:pPr>
              <w:jc w:val="both"/>
              <w:rPr>
                <w:rFonts w:ascii="Palatino Linotype" w:eastAsia="Palatino Linotype" w:hAnsi="Palatino Linotype" w:cs="Palatino Linotype"/>
                <w:i/>
                <w:sz w:val="20"/>
                <w:szCs w:val="20"/>
              </w:rPr>
            </w:pPr>
          </w:p>
          <w:p w14:paraId="07032F83" w14:textId="31766094" w:rsidR="00337E72" w:rsidRPr="003F2CF4" w:rsidRDefault="00337E72" w:rsidP="00337E72">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t>SAIMEX.pdf:</w:t>
            </w:r>
            <w:r w:rsidR="003B7170" w:rsidRPr="003F2CF4">
              <w:rPr>
                <w:rFonts w:ascii="Palatino Linotype" w:eastAsia="Palatino Linotype" w:hAnsi="Palatino Linotype" w:cs="Palatino Linotype"/>
                <w:iCs/>
                <w:sz w:val="20"/>
                <w:szCs w:val="20"/>
              </w:rPr>
              <w:t xml:space="preserve"> 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4129E91D" w14:textId="77777777" w:rsidR="00337E72" w:rsidRPr="003F2CF4" w:rsidRDefault="00337E72" w:rsidP="00337E72">
            <w:pPr>
              <w:jc w:val="both"/>
              <w:rPr>
                <w:rFonts w:ascii="Palatino Linotype" w:eastAsia="Palatino Linotype" w:hAnsi="Palatino Linotype" w:cs="Palatino Linotype"/>
                <w:i/>
                <w:sz w:val="20"/>
                <w:szCs w:val="20"/>
              </w:rPr>
            </w:pPr>
          </w:p>
          <w:p w14:paraId="1143B24F" w14:textId="7F9B95B0" w:rsidR="006114D9" w:rsidRPr="003F2CF4" w:rsidRDefault="00337E72" w:rsidP="006114D9">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t>00229MELOCAMIP2024.pdf:</w:t>
            </w:r>
            <w:r w:rsidR="003B7170" w:rsidRPr="003F2CF4">
              <w:rPr>
                <w:rFonts w:ascii="Palatino Linotype" w:eastAsia="Palatino Linotype" w:hAnsi="Palatino Linotype" w:cs="Palatino Linotype"/>
                <w:i/>
                <w:sz w:val="20"/>
                <w:szCs w:val="20"/>
              </w:rPr>
              <w:t xml:space="preserve"> </w:t>
            </w:r>
            <w:r w:rsidR="003B7170" w:rsidRPr="003F2CF4">
              <w:rPr>
                <w:rFonts w:ascii="Palatino Linotype" w:eastAsia="Palatino Linotype" w:hAnsi="Palatino Linotype" w:cs="Palatino Linotype"/>
                <w:iCs/>
                <w:sz w:val="20"/>
                <w:szCs w:val="20"/>
              </w:rPr>
              <w:t>Oficio número MMO/PM/UTyAIP/211/2024,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tc>
      </w:tr>
      <w:tr w:rsidR="003F2CF4" w:rsidRPr="003F2CF4" w14:paraId="4213694C" w14:textId="77777777">
        <w:tc>
          <w:tcPr>
            <w:tcW w:w="3256" w:type="dxa"/>
            <w:tcBorders>
              <w:top w:val="single" w:sz="4" w:space="0" w:color="000000"/>
              <w:left w:val="single" w:sz="4" w:space="0" w:color="000000"/>
              <w:bottom w:val="single" w:sz="4" w:space="0" w:color="000000"/>
              <w:right w:val="single" w:sz="4" w:space="0" w:color="000000"/>
            </w:tcBorders>
          </w:tcPr>
          <w:p w14:paraId="707E6DDB" w14:textId="268A39D3" w:rsidR="00C32E63" w:rsidRPr="003F2CF4" w:rsidRDefault="00C32E63" w:rsidP="00C32E63">
            <w:pPr>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02093/INFOEM/IP/RR/2024</w:t>
            </w:r>
          </w:p>
        </w:tc>
        <w:tc>
          <w:tcPr>
            <w:tcW w:w="5670" w:type="dxa"/>
            <w:tcBorders>
              <w:top w:val="single" w:sz="4" w:space="0" w:color="000000"/>
              <w:left w:val="single" w:sz="4" w:space="0" w:color="000000"/>
              <w:bottom w:val="single" w:sz="4" w:space="0" w:color="000000"/>
              <w:right w:val="single" w:sz="4" w:space="0" w:color="000000"/>
            </w:tcBorders>
          </w:tcPr>
          <w:p w14:paraId="572E4082" w14:textId="77777777" w:rsidR="00DC4497" w:rsidRPr="003F2CF4" w:rsidRDefault="00DC4497" w:rsidP="00DC449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46DAD0B" w14:textId="77777777" w:rsidR="00DC4497" w:rsidRPr="003F2CF4" w:rsidRDefault="00DC4497" w:rsidP="00DC449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Adjunto respuesta</w:t>
            </w:r>
          </w:p>
          <w:p w14:paraId="1E945577" w14:textId="77777777" w:rsidR="00DC4497" w:rsidRPr="003F2CF4" w:rsidRDefault="00DC4497" w:rsidP="00DC449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ATENTAMENTE</w:t>
            </w:r>
          </w:p>
          <w:p w14:paraId="00720EA9" w14:textId="77777777" w:rsidR="00C32E63" w:rsidRPr="003F2CF4" w:rsidRDefault="00DC4497" w:rsidP="00DC449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i/>
                <w:sz w:val="20"/>
                <w:szCs w:val="20"/>
              </w:rPr>
              <w:t>H. AYUNTAMIENTO MELCHOR OCAMPO</w:t>
            </w:r>
          </w:p>
          <w:p w14:paraId="1B6C7835" w14:textId="77777777" w:rsidR="00DC4497" w:rsidRPr="003F2CF4" w:rsidRDefault="00DC4497" w:rsidP="00DC4497">
            <w:pPr>
              <w:jc w:val="both"/>
              <w:rPr>
                <w:rFonts w:ascii="Palatino Linotype" w:eastAsia="Palatino Linotype" w:hAnsi="Palatino Linotype" w:cs="Palatino Linotype"/>
                <w:i/>
                <w:sz w:val="20"/>
                <w:szCs w:val="20"/>
              </w:rPr>
            </w:pPr>
          </w:p>
          <w:p w14:paraId="27C9A7C6" w14:textId="77777777" w:rsidR="00DC4497" w:rsidRPr="003F2CF4" w:rsidRDefault="00DC4497" w:rsidP="00DC4497">
            <w:pPr>
              <w:jc w:val="both"/>
              <w:rPr>
                <w:rFonts w:ascii="Palatino Linotype" w:eastAsia="Palatino Linotype" w:hAnsi="Palatino Linotype" w:cs="Palatino Linotype"/>
                <w:b/>
                <w:bCs/>
                <w:i/>
                <w:sz w:val="20"/>
                <w:szCs w:val="20"/>
              </w:rPr>
            </w:pPr>
            <w:r w:rsidRPr="003F2CF4">
              <w:rPr>
                <w:rFonts w:ascii="Palatino Linotype" w:eastAsia="Palatino Linotype" w:hAnsi="Palatino Linotype" w:cs="Palatino Linotype"/>
                <w:b/>
                <w:bCs/>
                <w:i/>
                <w:sz w:val="20"/>
                <w:szCs w:val="20"/>
              </w:rPr>
              <w:t>Archivos Adjuntos</w:t>
            </w:r>
          </w:p>
          <w:p w14:paraId="7E042DCD" w14:textId="77777777" w:rsidR="00DC4497" w:rsidRPr="003F2CF4" w:rsidRDefault="00DC4497" w:rsidP="00DC4497">
            <w:pPr>
              <w:jc w:val="both"/>
              <w:rPr>
                <w:rFonts w:ascii="Palatino Linotype" w:eastAsia="Palatino Linotype" w:hAnsi="Palatino Linotype" w:cs="Palatino Linotype"/>
                <w:i/>
                <w:sz w:val="20"/>
                <w:szCs w:val="20"/>
              </w:rPr>
            </w:pPr>
          </w:p>
          <w:p w14:paraId="02BC892D" w14:textId="03E4408E" w:rsidR="00DC4497" w:rsidRPr="003F2CF4" w:rsidRDefault="00DC4497" w:rsidP="00DC449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t>SAIMEX.pdf:</w:t>
            </w:r>
            <w:r w:rsidRPr="003F2CF4">
              <w:rPr>
                <w:rFonts w:ascii="Palatino Linotype" w:eastAsia="Palatino Linotype" w:hAnsi="Palatino Linotype" w:cs="Palatino Linotype"/>
                <w:iCs/>
                <w:sz w:val="20"/>
                <w:szCs w:val="20"/>
              </w:rPr>
              <w:t xml:space="preserve"> Oficio número MO/PM/1825/2024, de fecha diecisiete de abril de dos mil veinticuatro, signado por la Servidora Pública Habilitada de la Presidencia del Sujeto Obligado, </w:t>
            </w:r>
            <w:r w:rsidR="009B1E2F" w:rsidRPr="003F2CF4">
              <w:rPr>
                <w:rFonts w:ascii="Palatino Linotype" w:eastAsia="Palatino Linotype" w:hAnsi="Palatino Linotype" w:cs="Palatino Linotype"/>
                <w:sz w:val="20"/>
                <w:szCs w:val="20"/>
              </w:rPr>
              <w:t>mismo que ya fue descrito en la solicitud primera.</w:t>
            </w:r>
          </w:p>
          <w:p w14:paraId="41E3C276" w14:textId="77777777" w:rsidR="00DC4497" w:rsidRPr="003F2CF4" w:rsidRDefault="00DC4497" w:rsidP="00DC4497">
            <w:pPr>
              <w:jc w:val="both"/>
              <w:rPr>
                <w:rFonts w:ascii="Palatino Linotype" w:eastAsia="Palatino Linotype" w:hAnsi="Palatino Linotype" w:cs="Palatino Linotype"/>
                <w:i/>
                <w:sz w:val="20"/>
                <w:szCs w:val="20"/>
              </w:rPr>
            </w:pPr>
          </w:p>
          <w:p w14:paraId="56D55054" w14:textId="37ECACFB" w:rsidR="00DC4497" w:rsidRPr="003F2CF4" w:rsidRDefault="00DC4497" w:rsidP="00DC4497">
            <w:pPr>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bCs/>
                <w:i/>
                <w:sz w:val="20"/>
                <w:szCs w:val="20"/>
              </w:rPr>
              <w:t>00228MELOCAMIP2024.pdf:</w:t>
            </w:r>
            <w:r w:rsidRPr="003F2CF4">
              <w:rPr>
                <w:rFonts w:ascii="Palatino Linotype" w:eastAsia="Palatino Linotype" w:hAnsi="Palatino Linotype" w:cs="Palatino Linotype"/>
                <w:iCs/>
                <w:sz w:val="20"/>
                <w:szCs w:val="20"/>
              </w:rPr>
              <w:t xml:space="preserve"> Oficio número MMO/PM/UTyAIP/210/2024, de fecha diecinueve de abril de dos mil veinticuatro, signado por el Titular de la Unidad de Transparencia y Acceso a la Información Pública,  mediante el cual manifiesta que el cambio de modalidad, fue puesto a consideración  del Comité de Transparencia en la Cuadragésima Octava Sesión Extraordinaria, de fecha dieciséis de abril de dos mil veinticuatro, así mismo menciona el costo y el proceso que se debe llevar a cabo para la entrega de la información.</w:t>
            </w:r>
          </w:p>
          <w:p w14:paraId="3D495A21" w14:textId="1CD5F2EE" w:rsidR="00DC4497" w:rsidRPr="003F2CF4" w:rsidRDefault="00DC4497" w:rsidP="00DC4497">
            <w:pPr>
              <w:jc w:val="both"/>
              <w:rPr>
                <w:rFonts w:ascii="Palatino Linotype" w:eastAsia="Palatino Linotype" w:hAnsi="Palatino Linotype" w:cs="Palatino Linotype"/>
                <w:i/>
                <w:sz w:val="20"/>
                <w:szCs w:val="20"/>
              </w:rPr>
            </w:pPr>
          </w:p>
        </w:tc>
      </w:tr>
    </w:tbl>
    <w:p w14:paraId="4F40CBB4" w14:textId="77777777" w:rsidR="00E61C9D" w:rsidRPr="003F2CF4" w:rsidRDefault="00E61C9D">
      <w:pPr>
        <w:spacing w:after="0" w:line="360" w:lineRule="auto"/>
        <w:rPr>
          <w:rFonts w:ascii="Palatino Linotype" w:eastAsia="Palatino Linotype" w:hAnsi="Palatino Linotype" w:cs="Palatino Linotype"/>
        </w:rPr>
      </w:pPr>
    </w:p>
    <w:p w14:paraId="03D3850C" w14:textId="77777777" w:rsidR="00E61C9D" w:rsidRPr="003F2CF4" w:rsidRDefault="00E61C9D">
      <w:pPr>
        <w:spacing w:after="0" w:line="360" w:lineRule="auto"/>
        <w:rPr>
          <w:rFonts w:ascii="Palatino Linotype" w:eastAsia="Palatino Linotype" w:hAnsi="Palatino Linotype" w:cs="Palatino Linotype"/>
        </w:rPr>
      </w:pPr>
    </w:p>
    <w:p w14:paraId="64A3C9DD" w14:textId="030FFB8A" w:rsidR="00E61C9D" w:rsidRPr="003F2CF4" w:rsidRDefault="00737761">
      <w:pPr>
        <w:spacing w:after="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b/>
        </w:rPr>
        <w:t xml:space="preserve">3. Del Recurso de Revisión. </w:t>
      </w:r>
      <w:r w:rsidRPr="003F2CF4">
        <w:rPr>
          <w:rFonts w:ascii="Palatino Linotype" w:eastAsia="Palatino Linotype" w:hAnsi="Palatino Linotype" w:cs="Palatino Linotype"/>
        </w:rPr>
        <w:t>Inconforme con las respuestas del</w:t>
      </w:r>
      <w:r w:rsidRPr="003F2CF4">
        <w:rPr>
          <w:rFonts w:ascii="Palatino Linotype" w:eastAsia="Palatino Linotype" w:hAnsi="Palatino Linotype" w:cs="Palatino Linotype"/>
          <w:b/>
        </w:rPr>
        <w:t xml:space="preserve"> SUJETO OBLIGADO, </w:t>
      </w:r>
      <w:r w:rsidRPr="003F2CF4">
        <w:rPr>
          <w:rFonts w:ascii="Palatino Linotype" w:eastAsia="Palatino Linotype" w:hAnsi="Palatino Linotype" w:cs="Palatino Linotype"/>
        </w:rPr>
        <w:t xml:space="preserve">en fecha </w:t>
      </w:r>
      <w:r w:rsidR="00FC5E2C" w:rsidRPr="003F2CF4">
        <w:rPr>
          <w:rFonts w:ascii="Palatino Linotype" w:eastAsia="Palatino Linotype" w:hAnsi="Palatino Linotype" w:cs="Palatino Linotype"/>
        </w:rPr>
        <w:t>veintidós de abril</w:t>
      </w:r>
      <w:r w:rsidRPr="003F2CF4">
        <w:rPr>
          <w:rFonts w:ascii="Palatino Linotype" w:eastAsia="Palatino Linotype" w:hAnsi="Palatino Linotype" w:cs="Palatino Linotype"/>
        </w:rPr>
        <w:t xml:space="preserve"> de dos mil veinticuatro</w:t>
      </w:r>
      <w:r w:rsidRPr="003F2CF4">
        <w:rPr>
          <w:rFonts w:ascii="Palatino Linotype" w:eastAsia="Palatino Linotype" w:hAnsi="Palatino Linotype" w:cs="Palatino Linotype"/>
          <w:b/>
        </w:rPr>
        <w:t xml:space="preserve">, LA PARTE RECURRENTE </w:t>
      </w:r>
      <w:r w:rsidRPr="003F2CF4">
        <w:rPr>
          <w:rFonts w:ascii="Palatino Linotype" w:eastAsia="Palatino Linotype" w:hAnsi="Palatino Linotype" w:cs="Palatino Linotype"/>
        </w:rPr>
        <w:t xml:space="preserve">interpuso los recursos de revisión, </w:t>
      </w:r>
      <w:r w:rsidR="00FC5E2C" w:rsidRPr="003F2CF4">
        <w:rPr>
          <w:rFonts w:ascii="Palatino Linotype" w:eastAsia="Palatino Linotype" w:hAnsi="Palatino Linotype" w:cs="Palatino Linotype"/>
        </w:rPr>
        <w:t>e</w:t>
      </w:r>
      <w:r w:rsidRPr="003F2CF4">
        <w:rPr>
          <w:rFonts w:ascii="Palatino Linotype" w:eastAsia="Palatino Linotype" w:hAnsi="Palatino Linotype" w:cs="Palatino Linotype"/>
        </w:rPr>
        <w:t>n los cuales manifiesta</w:t>
      </w:r>
      <w:r w:rsidR="009B1E2F" w:rsidRPr="003F2CF4">
        <w:rPr>
          <w:rFonts w:ascii="Palatino Linotype" w:eastAsia="Palatino Linotype" w:hAnsi="Palatino Linotype" w:cs="Palatino Linotype"/>
        </w:rPr>
        <w:t xml:space="preserve"> los mismos en cada recurso de revisión</w:t>
      </w:r>
      <w:r w:rsidRPr="003F2CF4">
        <w:rPr>
          <w:rFonts w:ascii="Palatino Linotype" w:eastAsia="Palatino Linotype" w:hAnsi="Palatino Linotype" w:cs="Palatino Linotype"/>
        </w:rPr>
        <w:t xml:space="preserve">, lo siguiente: </w:t>
      </w:r>
    </w:p>
    <w:p w14:paraId="455048BE" w14:textId="77777777" w:rsidR="00FC5E2C" w:rsidRPr="003F2CF4" w:rsidRDefault="00FC5E2C">
      <w:pPr>
        <w:spacing w:after="0" w:line="360" w:lineRule="auto"/>
        <w:jc w:val="both"/>
        <w:rPr>
          <w:rFonts w:ascii="Palatino Linotype" w:eastAsia="Palatino Linotype" w:hAnsi="Palatino Linotype" w:cs="Palatino Linotype"/>
          <w:b/>
          <w:sz w:val="20"/>
          <w:szCs w:val="20"/>
        </w:rPr>
      </w:pPr>
    </w:p>
    <w:p w14:paraId="7511D24A" w14:textId="6CBA620C" w:rsidR="00FC5E2C" w:rsidRPr="003F2CF4" w:rsidRDefault="00FC5E2C">
      <w:pPr>
        <w:spacing w:after="0" w:line="360" w:lineRule="auto"/>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t>Acto Impugnado</w:t>
      </w:r>
    </w:p>
    <w:p w14:paraId="32AF8ABA" w14:textId="77777777" w:rsidR="00B263C3" w:rsidRPr="003F2CF4" w:rsidRDefault="00B263C3">
      <w:pPr>
        <w:spacing w:after="0" w:line="360" w:lineRule="auto"/>
        <w:jc w:val="both"/>
        <w:rPr>
          <w:rFonts w:ascii="Palatino Linotype" w:eastAsia="Palatino Linotype" w:hAnsi="Palatino Linotype" w:cs="Palatino Linotype"/>
          <w:b/>
          <w:sz w:val="20"/>
          <w:szCs w:val="20"/>
        </w:rPr>
      </w:pPr>
    </w:p>
    <w:p w14:paraId="38CB4CF3" w14:textId="51FB5C65" w:rsidR="00FC5E2C" w:rsidRPr="003F2CF4" w:rsidRDefault="00FC5E2C">
      <w:pPr>
        <w:spacing w:after="0" w:line="360" w:lineRule="auto"/>
        <w:jc w:val="both"/>
        <w:rPr>
          <w:rFonts w:ascii="Palatino Linotype" w:eastAsia="Palatino Linotype" w:hAnsi="Palatino Linotype" w:cs="Palatino Linotype"/>
          <w:bCs/>
          <w:i/>
          <w:iCs/>
        </w:rPr>
      </w:pPr>
      <w:r w:rsidRPr="003F2CF4">
        <w:rPr>
          <w:rFonts w:ascii="Palatino Linotype" w:eastAsia="Palatino Linotype" w:hAnsi="Palatino Linotype" w:cs="Palatino Linotype"/>
          <w:b/>
          <w:i/>
          <w:iCs/>
        </w:rPr>
        <w:t>“</w:t>
      </w:r>
      <w:r w:rsidRPr="003F2CF4">
        <w:rPr>
          <w:rFonts w:ascii="Palatino Linotype" w:eastAsia="Palatino Linotype" w:hAnsi="Palatino Linotype" w:cs="Palatino Linotype"/>
          <w:bCs/>
          <w:i/>
          <w:iCs/>
        </w:rPr>
        <w:t>respuesta” (sic)</w:t>
      </w:r>
    </w:p>
    <w:p w14:paraId="56602A89" w14:textId="77777777" w:rsidR="00FC5E2C" w:rsidRPr="003F2CF4" w:rsidRDefault="00FC5E2C">
      <w:pPr>
        <w:spacing w:after="0" w:line="360" w:lineRule="auto"/>
        <w:jc w:val="both"/>
        <w:rPr>
          <w:rFonts w:ascii="Palatino Linotype" w:eastAsia="Palatino Linotype" w:hAnsi="Palatino Linotype" w:cs="Palatino Linotype"/>
          <w:b/>
          <w:sz w:val="20"/>
          <w:szCs w:val="20"/>
        </w:rPr>
      </w:pPr>
    </w:p>
    <w:p w14:paraId="37DA939F" w14:textId="77777777" w:rsidR="00FC5E2C" w:rsidRPr="003F2CF4" w:rsidRDefault="00FC5E2C">
      <w:pPr>
        <w:spacing w:after="0" w:line="360" w:lineRule="auto"/>
        <w:jc w:val="both"/>
        <w:rPr>
          <w:rFonts w:ascii="Palatino Linotype" w:eastAsia="Palatino Linotype" w:hAnsi="Palatino Linotype" w:cs="Palatino Linotype"/>
          <w:b/>
          <w:sz w:val="20"/>
          <w:szCs w:val="20"/>
        </w:rPr>
      </w:pPr>
      <w:r w:rsidRPr="003F2CF4">
        <w:rPr>
          <w:rFonts w:ascii="Palatino Linotype" w:eastAsia="Palatino Linotype" w:hAnsi="Palatino Linotype" w:cs="Palatino Linotype"/>
          <w:b/>
          <w:sz w:val="20"/>
          <w:szCs w:val="20"/>
        </w:rPr>
        <w:lastRenderedPageBreak/>
        <w:t>Razones o motivos de inconformidad</w:t>
      </w:r>
    </w:p>
    <w:p w14:paraId="34F07292" w14:textId="77777777" w:rsidR="00FC5E2C" w:rsidRPr="003F2CF4" w:rsidRDefault="00FC5E2C" w:rsidP="00FC5E2C">
      <w:pPr>
        <w:spacing w:after="0" w:line="360" w:lineRule="auto"/>
        <w:jc w:val="both"/>
        <w:rPr>
          <w:rFonts w:ascii="Palatino Linotype" w:eastAsia="Palatino Linotype" w:hAnsi="Palatino Linotype" w:cs="Palatino Linotype"/>
          <w:bCs/>
          <w:i/>
          <w:iCs/>
        </w:rPr>
      </w:pPr>
      <w:r w:rsidRPr="003F2CF4">
        <w:rPr>
          <w:rFonts w:ascii="Palatino Linotype" w:eastAsia="Palatino Linotype" w:hAnsi="Palatino Linotype" w:cs="Palatino Linotype"/>
          <w:bCs/>
          <w:i/>
          <w:iCs/>
        </w:rPr>
        <w:t>“Niegan proporcionar la informacion, tratanto de justificar un cambio de modalidad que no solicité (por cierto mal hecho).” (sic)</w:t>
      </w:r>
    </w:p>
    <w:p w14:paraId="375D1350" w14:textId="77777777" w:rsidR="00E61C9D" w:rsidRPr="003F2CF4" w:rsidRDefault="00E61C9D">
      <w:pPr>
        <w:spacing w:after="0" w:line="360" w:lineRule="auto"/>
        <w:jc w:val="both"/>
        <w:rPr>
          <w:rFonts w:ascii="Palatino Linotype" w:eastAsia="Palatino Linotype" w:hAnsi="Palatino Linotype" w:cs="Palatino Linotype"/>
        </w:rPr>
      </w:pPr>
    </w:p>
    <w:p w14:paraId="76C3BF53" w14:textId="617410E6" w:rsidR="00A53047" w:rsidRPr="003F2CF4" w:rsidRDefault="00737761" w:rsidP="00A53047">
      <w:pPr>
        <w:spacing w:after="0" w:line="360" w:lineRule="auto"/>
        <w:jc w:val="both"/>
        <w:rPr>
          <w:rFonts w:ascii="Palatino Linotype" w:eastAsia="Palatino Linotype" w:hAnsi="Palatino Linotype" w:cs="Palatino Linotype"/>
          <w:lang w:eastAsia="es-MX"/>
        </w:rPr>
      </w:pPr>
      <w:r w:rsidRPr="003F2CF4">
        <w:rPr>
          <w:rFonts w:ascii="Palatino Linotype" w:eastAsia="Palatino Linotype" w:hAnsi="Palatino Linotype" w:cs="Palatino Linotype"/>
          <w:b/>
        </w:rPr>
        <w:t xml:space="preserve">4. Turno. </w:t>
      </w:r>
      <w:r w:rsidR="00A53047" w:rsidRPr="003F2CF4">
        <w:rPr>
          <w:rFonts w:ascii="Palatino Linotype" w:eastAsia="Palatino Linotype" w:hAnsi="Palatino Linotype" w:cs="Palatino Linotype"/>
          <w:lang w:eastAsia="es-MX"/>
        </w:rPr>
        <w:t xml:space="preserve">De conformidad con el artículo 185 fracción I de la Ley Transparencia y Acceso a la Información Pública, los recursos de revisión número </w:t>
      </w:r>
      <w:r w:rsidR="00A53047" w:rsidRPr="003F2CF4">
        <w:rPr>
          <w:rFonts w:ascii="Palatino Linotype" w:eastAsia="Palatino Linotype" w:hAnsi="Palatino Linotype" w:cs="Palatino Linotype"/>
          <w:b/>
          <w:lang w:eastAsia="es-MX"/>
        </w:rPr>
        <w:t>02</w:t>
      </w:r>
      <w:r w:rsidR="0029687B" w:rsidRPr="003F2CF4">
        <w:rPr>
          <w:rFonts w:ascii="Palatino Linotype" w:eastAsia="Palatino Linotype" w:hAnsi="Palatino Linotype" w:cs="Palatino Linotype"/>
          <w:b/>
          <w:lang w:eastAsia="es-MX"/>
        </w:rPr>
        <w:t>029</w:t>
      </w:r>
      <w:r w:rsidR="00A53047" w:rsidRPr="003F2CF4">
        <w:rPr>
          <w:rFonts w:ascii="Palatino Linotype" w:eastAsia="Palatino Linotype" w:hAnsi="Palatino Linotype" w:cs="Palatino Linotype"/>
          <w:b/>
          <w:lang w:eastAsia="es-MX"/>
        </w:rPr>
        <w:t>/INFOEM/IP/RR/2024, 02</w:t>
      </w:r>
      <w:r w:rsidR="0029687B" w:rsidRPr="003F2CF4">
        <w:rPr>
          <w:rFonts w:ascii="Palatino Linotype" w:eastAsia="Palatino Linotype" w:hAnsi="Palatino Linotype" w:cs="Palatino Linotype"/>
          <w:b/>
          <w:lang w:eastAsia="es-MX"/>
        </w:rPr>
        <w:t>03</w:t>
      </w:r>
      <w:r w:rsidR="00A53047" w:rsidRPr="003F2CF4">
        <w:rPr>
          <w:rFonts w:ascii="Palatino Linotype" w:eastAsia="Palatino Linotype" w:hAnsi="Palatino Linotype" w:cs="Palatino Linotype"/>
          <w:b/>
          <w:lang w:eastAsia="es-MX"/>
        </w:rPr>
        <w:t>4/INFOEM/IP/RR/2024</w:t>
      </w:r>
      <w:r w:rsidR="00E52894" w:rsidRPr="003F2CF4">
        <w:rPr>
          <w:rFonts w:ascii="Palatino Linotype" w:eastAsia="Palatino Linotype" w:hAnsi="Palatino Linotype" w:cs="Palatino Linotype"/>
          <w:b/>
          <w:lang w:eastAsia="es-MX"/>
        </w:rPr>
        <w:t xml:space="preserve">, </w:t>
      </w:r>
      <w:r w:rsidR="00A53047" w:rsidRPr="003F2CF4">
        <w:rPr>
          <w:rFonts w:ascii="Palatino Linotype" w:eastAsia="Palatino Linotype" w:hAnsi="Palatino Linotype" w:cs="Palatino Linotype"/>
          <w:b/>
          <w:lang w:eastAsia="es-MX"/>
        </w:rPr>
        <w:t>02</w:t>
      </w:r>
      <w:r w:rsidR="00E52894" w:rsidRPr="003F2CF4">
        <w:rPr>
          <w:rFonts w:ascii="Palatino Linotype" w:eastAsia="Palatino Linotype" w:hAnsi="Palatino Linotype" w:cs="Palatino Linotype"/>
          <w:b/>
          <w:lang w:eastAsia="es-MX"/>
        </w:rPr>
        <w:t>079</w:t>
      </w:r>
      <w:r w:rsidR="00A53047" w:rsidRPr="003F2CF4">
        <w:rPr>
          <w:rFonts w:ascii="Palatino Linotype" w:eastAsia="Palatino Linotype" w:hAnsi="Palatino Linotype" w:cs="Palatino Linotype"/>
          <w:b/>
          <w:lang w:eastAsia="es-MX"/>
        </w:rPr>
        <w:t>/INFOEM/IP/RR/2024</w:t>
      </w:r>
      <w:r w:rsidR="00E52894" w:rsidRPr="003F2CF4">
        <w:rPr>
          <w:rFonts w:ascii="Palatino Linotype" w:eastAsia="Palatino Linotype" w:hAnsi="Palatino Linotype" w:cs="Palatino Linotype"/>
          <w:b/>
          <w:lang w:eastAsia="es-MX"/>
        </w:rPr>
        <w:t>, 02084/INFOEM/IP/RR/2024</w:t>
      </w:r>
      <w:r w:rsidR="006B78A4" w:rsidRPr="003F2CF4">
        <w:rPr>
          <w:rFonts w:ascii="Palatino Linotype" w:eastAsia="Palatino Linotype" w:hAnsi="Palatino Linotype" w:cs="Palatino Linotype"/>
          <w:b/>
          <w:lang w:eastAsia="es-MX"/>
        </w:rPr>
        <w:t xml:space="preserve"> y </w:t>
      </w:r>
      <w:r w:rsidR="00E52894" w:rsidRPr="003F2CF4">
        <w:rPr>
          <w:rFonts w:ascii="Palatino Linotype" w:eastAsia="Palatino Linotype" w:hAnsi="Palatino Linotype" w:cs="Palatino Linotype"/>
          <w:b/>
          <w:lang w:eastAsia="es-MX"/>
        </w:rPr>
        <w:t>02089/INFOEM/IP/RR/2024</w:t>
      </w:r>
      <w:r w:rsidR="00A53047" w:rsidRPr="003F2CF4">
        <w:rPr>
          <w:rFonts w:ascii="Palatino Linotype" w:eastAsia="Palatino Linotype" w:hAnsi="Palatino Linotype" w:cs="Palatino Linotype"/>
          <w:b/>
          <w:lang w:eastAsia="es-MX"/>
        </w:rPr>
        <w:t xml:space="preserve">  </w:t>
      </w:r>
      <w:r w:rsidR="00A53047" w:rsidRPr="003F2CF4">
        <w:rPr>
          <w:rFonts w:ascii="Palatino Linotype" w:eastAsia="Palatino Linotype" w:hAnsi="Palatino Linotype" w:cs="Palatino Linotype"/>
          <w:lang w:eastAsia="es-MX"/>
        </w:rPr>
        <w:t xml:space="preserve">fueron turnados a la Comisionada Guadalupe Ramírez Peña; los recursos </w:t>
      </w:r>
      <w:r w:rsidR="00A53047" w:rsidRPr="003F2CF4">
        <w:rPr>
          <w:rFonts w:ascii="Palatino Linotype" w:eastAsia="Palatino Linotype" w:hAnsi="Palatino Linotype" w:cs="Palatino Linotype"/>
          <w:b/>
          <w:lang w:eastAsia="es-MX"/>
        </w:rPr>
        <w:t>02</w:t>
      </w:r>
      <w:r w:rsidR="006B78A4" w:rsidRPr="003F2CF4">
        <w:rPr>
          <w:rFonts w:ascii="Palatino Linotype" w:eastAsia="Palatino Linotype" w:hAnsi="Palatino Linotype" w:cs="Palatino Linotype"/>
          <w:b/>
          <w:lang w:eastAsia="es-MX"/>
        </w:rPr>
        <w:t>030</w:t>
      </w:r>
      <w:r w:rsidR="00A53047" w:rsidRPr="003F2CF4">
        <w:rPr>
          <w:rFonts w:ascii="Palatino Linotype" w:eastAsia="Palatino Linotype" w:hAnsi="Palatino Linotype" w:cs="Palatino Linotype"/>
          <w:b/>
          <w:lang w:eastAsia="es-MX"/>
        </w:rPr>
        <w:t>/INFOEM/IP/RR/2024, 02</w:t>
      </w:r>
      <w:r w:rsidR="006B78A4" w:rsidRPr="003F2CF4">
        <w:rPr>
          <w:rFonts w:ascii="Palatino Linotype" w:eastAsia="Palatino Linotype" w:hAnsi="Palatino Linotype" w:cs="Palatino Linotype"/>
          <w:b/>
          <w:lang w:eastAsia="es-MX"/>
        </w:rPr>
        <w:t>035</w:t>
      </w:r>
      <w:r w:rsidR="00A53047" w:rsidRPr="003F2CF4">
        <w:rPr>
          <w:rFonts w:ascii="Palatino Linotype" w:eastAsia="Palatino Linotype" w:hAnsi="Palatino Linotype" w:cs="Palatino Linotype"/>
          <w:b/>
          <w:lang w:eastAsia="es-MX"/>
        </w:rPr>
        <w:t>/INFOEM/IP/RR/2024</w:t>
      </w:r>
      <w:r w:rsidR="006B78A4" w:rsidRPr="003F2CF4">
        <w:rPr>
          <w:rFonts w:ascii="Palatino Linotype" w:eastAsia="Palatino Linotype" w:hAnsi="Palatino Linotype" w:cs="Palatino Linotype"/>
          <w:b/>
          <w:lang w:eastAsia="es-MX"/>
        </w:rPr>
        <w:t>,</w:t>
      </w:r>
      <w:r w:rsidR="00A53047" w:rsidRPr="003F2CF4">
        <w:rPr>
          <w:rFonts w:ascii="Palatino Linotype" w:eastAsia="Palatino Linotype" w:hAnsi="Palatino Linotype" w:cs="Palatino Linotype"/>
          <w:b/>
          <w:lang w:eastAsia="es-MX"/>
        </w:rPr>
        <w:t xml:space="preserve"> 02</w:t>
      </w:r>
      <w:r w:rsidR="006B78A4" w:rsidRPr="003F2CF4">
        <w:rPr>
          <w:rFonts w:ascii="Palatino Linotype" w:eastAsia="Palatino Linotype" w:hAnsi="Palatino Linotype" w:cs="Palatino Linotype"/>
          <w:b/>
          <w:lang w:eastAsia="es-MX"/>
        </w:rPr>
        <w:t>080</w:t>
      </w:r>
      <w:r w:rsidR="00A53047" w:rsidRPr="003F2CF4">
        <w:rPr>
          <w:rFonts w:ascii="Palatino Linotype" w:eastAsia="Palatino Linotype" w:hAnsi="Palatino Linotype" w:cs="Palatino Linotype"/>
          <w:b/>
          <w:lang w:eastAsia="es-MX"/>
        </w:rPr>
        <w:t>/INFOEM/IP/RR/2024</w:t>
      </w:r>
      <w:r w:rsidR="006B78A4" w:rsidRPr="003F2CF4">
        <w:rPr>
          <w:rFonts w:ascii="Palatino Linotype" w:eastAsia="Palatino Linotype" w:hAnsi="Palatino Linotype" w:cs="Palatino Linotype"/>
          <w:b/>
          <w:lang w:eastAsia="es-MX"/>
        </w:rPr>
        <w:t>,</w:t>
      </w:r>
      <w:r w:rsidR="000A5C41" w:rsidRPr="003F2CF4">
        <w:rPr>
          <w:rFonts w:ascii="Palatino Linotype" w:eastAsia="Palatino Linotype" w:hAnsi="Palatino Linotype" w:cs="Palatino Linotype"/>
          <w:b/>
          <w:lang w:eastAsia="es-MX"/>
        </w:rPr>
        <w:t xml:space="preserve"> 02085/INFOEM/IP/RR/2024</w:t>
      </w:r>
      <w:r w:rsidR="00A53047" w:rsidRPr="003F2CF4">
        <w:rPr>
          <w:rFonts w:ascii="Palatino Linotype" w:eastAsia="Palatino Linotype" w:hAnsi="Palatino Linotype" w:cs="Palatino Linotype"/>
          <w:b/>
          <w:lang w:eastAsia="es-MX"/>
        </w:rPr>
        <w:t xml:space="preserve"> </w:t>
      </w:r>
      <w:r w:rsidR="000A5C41" w:rsidRPr="003F2CF4">
        <w:rPr>
          <w:rFonts w:ascii="Palatino Linotype" w:eastAsia="Palatino Linotype" w:hAnsi="Palatino Linotype" w:cs="Palatino Linotype"/>
          <w:b/>
          <w:lang w:eastAsia="es-MX"/>
        </w:rPr>
        <w:t xml:space="preserve">y 02090/INFOEM/IP/RR/2024 </w:t>
      </w:r>
      <w:r w:rsidR="00A53047" w:rsidRPr="003F2CF4">
        <w:rPr>
          <w:rFonts w:ascii="Palatino Linotype" w:eastAsia="Palatino Linotype" w:hAnsi="Palatino Linotype" w:cs="Palatino Linotype"/>
          <w:lang w:eastAsia="es-MX"/>
        </w:rPr>
        <w:t xml:space="preserve">al Comisionado Presidente José Martínez Vilchis; los recursos </w:t>
      </w:r>
      <w:r w:rsidR="00A53047" w:rsidRPr="003F2CF4">
        <w:rPr>
          <w:rFonts w:ascii="Palatino Linotype" w:eastAsia="Palatino Linotype" w:hAnsi="Palatino Linotype" w:cs="Palatino Linotype"/>
          <w:b/>
          <w:lang w:eastAsia="es-MX"/>
        </w:rPr>
        <w:t>02</w:t>
      </w:r>
      <w:r w:rsidR="000A5C41" w:rsidRPr="003F2CF4">
        <w:rPr>
          <w:rFonts w:ascii="Palatino Linotype" w:eastAsia="Palatino Linotype" w:hAnsi="Palatino Linotype" w:cs="Palatino Linotype"/>
          <w:b/>
          <w:lang w:eastAsia="es-MX"/>
        </w:rPr>
        <w:t>031</w:t>
      </w:r>
      <w:r w:rsidR="00A53047" w:rsidRPr="003F2CF4">
        <w:rPr>
          <w:rFonts w:ascii="Palatino Linotype" w:eastAsia="Palatino Linotype" w:hAnsi="Palatino Linotype" w:cs="Palatino Linotype"/>
          <w:b/>
          <w:lang w:eastAsia="es-MX"/>
        </w:rPr>
        <w:t>/INFOEM/IP/RR/2024, 02</w:t>
      </w:r>
      <w:r w:rsidR="000A5C41" w:rsidRPr="003F2CF4">
        <w:rPr>
          <w:rFonts w:ascii="Palatino Linotype" w:eastAsia="Palatino Linotype" w:hAnsi="Palatino Linotype" w:cs="Palatino Linotype"/>
          <w:b/>
          <w:lang w:eastAsia="es-MX"/>
        </w:rPr>
        <w:t>036</w:t>
      </w:r>
      <w:r w:rsidR="00A53047" w:rsidRPr="003F2CF4">
        <w:rPr>
          <w:rFonts w:ascii="Palatino Linotype" w:eastAsia="Palatino Linotype" w:hAnsi="Palatino Linotype" w:cs="Palatino Linotype"/>
          <w:b/>
          <w:lang w:eastAsia="es-MX"/>
        </w:rPr>
        <w:t>/INFOEM/IP/RR/2024</w:t>
      </w:r>
      <w:r w:rsidR="000A5C41" w:rsidRPr="003F2CF4">
        <w:rPr>
          <w:rFonts w:ascii="Palatino Linotype" w:eastAsia="Palatino Linotype" w:hAnsi="Palatino Linotype" w:cs="Palatino Linotype"/>
          <w:b/>
          <w:lang w:eastAsia="es-MX"/>
        </w:rPr>
        <w:t>,</w:t>
      </w:r>
      <w:r w:rsidR="00A53047" w:rsidRPr="003F2CF4">
        <w:rPr>
          <w:rFonts w:ascii="Palatino Linotype" w:eastAsia="Palatino Linotype" w:hAnsi="Palatino Linotype" w:cs="Palatino Linotype"/>
          <w:lang w:eastAsia="es-MX"/>
        </w:rPr>
        <w:t xml:space="preserve"> </w:t>
      </w:r>
      <w:r w:rsidR="00A53047" w:rsidRPr="003F2CF4">
        <w:rPr>
          <w:rFonts w:ascii="Palatino Linotype" w:eastAsia="Palatino Linotype" w:hAnsi="Palatino Linotype" w:cs="Palatino Linotype"/>
          <w:b/>
          <w:lang w:eastAsia="es-MX"/>
        </w:rPr>
        <w:t>02</w:t>
      </w:r>
      <w:r w:rsidR="000A5C41" w:rsidRPr="003F2CF4">
        <w:rPr>
          <w:rFonts w:ascii="Palatino Linotype" w:eastAsia="Palatino Linotype" w:hAnsi="Palatino Linotype" w:cs="Palatino Linotype"/>
          <w:b/>
          <w:lang w:eastAsia="es-MX"/>
        </w:rPr>
        <w:t>081</w:t>
      </w:r>
      <w:r w:rsidR="00A53047" w:rsidRPr="003F2CF4">
        <w:rPr>
          <w:rFonts w:ascii="Palatino Linotype" w:eastAsia="Palatino Linotype" w:hAnsi="Palatino Linotype" w:cs="Palatino Linotype"/>
          <w:b/>
          <w:lang w:eastAsia="es-MX"/>
        </w:rPr>
        <w:t>/INFOEM/IP/RR/2024</w:t>
      </w:r>
      <w:r w:rsidR="000A5C41" w:rsidRPr="003F2CF4">
        <w:rPr>
          <w:rFonts w:ascii="Palatino Linotype" w:eastAsia="Palatino Linotype" w:hAnsi="Palatino Linotype" w:cs="Palatino Linotype"/>
          <w:b/>
          <w:lang w:eastAsia="es-MX"/>
        </w:rPr>
        <w:t>, 02086/INFOEM/IP/RR/2024 y 02091/INFOEM/IP/RR/2024</w:t>
      </w:r>
      <w:r w:rsidR="00A53047" w:rsidRPr="003F2CF4">
        <w:rPr>
          <w:rFonts w:ascii="Palatino Linotype" w:eastAsia="Palatino Linotype" w:hAnsi="Palatino Linotype" w:cs="Palatino Linotype"/>
          <w:b/>
          <w:lang w:eastAsia="es-MX"/>
        </w:rPr>
        <w:t xml:space="preserve"> </w:t>
      </w:r>
      <w:r w:rsidR="00A53047" w:rsidRPr="003F2CF4">
        <w:rPr>
          <w:rFonts w:ascii="Palatino Linotype" w:eastAsia="Palatino Linotype" w:hAnsi="Palatino Linotype" w:cs="Palatino Linotype"/>
          <w:lang w:eastAsia="es-MX"/>
        </w:rPr>
        <w:t xml:space="preserve">al Comisionado Luis Gustavo Parra Noriega; los recursos </w:t>
      </w:r>
      <w:r w:rsidR="00A53047" w:rsidRPr="003F2CF4">
        <w:rPr>
          <w:rFonts w:ascii="Palatino Linotype" w:eastAsia="Palatino Linotype" w:hAnsi="Palatino Linotype" w:cs="Palatino Linotype"/>
          <w:b/>
          <w:lang w:eastAsia="es-MX"/>
        </w:rPr>
        <w:t>02</w:t>
      </w:r>
      <w:r w:rsidR="000A5C41" w:rsidRPr="003F2CF4">
        <w:rPr>
          <w:rFonts w:ascii="Palatino Linotype" w:eastAsia="Palatino Linotype" w:hAnsi="Palatino Linotype" w:cs="Palatino Linotype"/>
          <w:b/>
          <w:lang w:eastAsia="es-MX"/>
        </w:rPr>
        <w:t>032</w:t>
      </w:r>
      <w:r w:rsidR="00A53047" w:rsidRPr="003F2CF4">
        <w:rPr>
          <w:rFonts w:ascii="Palatino Linotype" w:eastAsia="Palatino Linotype" w:hAnsi="Palatino Linotype" w:cs="Palatino Linotype"/>
          <w:b/>
          <w:lang w:eastAsia="es-MX"/>
        </w:rPr>
        <w:t>/INFOEM/IP/RR/2024, 02</w:t>
      </w:r>
      <w:r w:rsidR="000A5C41" w:rsidRPr="003F2CF4">
        <w:rPr>
          <w:rFonts w:ascii="Palatino Linotype" w:eastAsia="Palatino Linotype" w:hAnsi="Palatino Linotype" w:cs="Palatino Linotype"/>
          <w:b/>
          <w:lang w:eastAsia="es-MX"/>
        </w:rPr>
        <w:t>077</w:t>
      </w:r>
      <w:r w:rsidR="00A53047" w:rsidRPr="003F2CF4">
        <w:rPr>
          <w:rFonts w:ascii="Palatino Linotype" w:eastAsia="Palatino Linotype" w:hAnsi="Palatino Linotype" w:cs="Palatino Linotype"/>
          <w:b/>
          <w:lang w:eastAsia="es-MX"/>
        </w:rPr>
        <w:t>/INFOEM/IP/RR/2024</w:t>
      </w:r>
      <w:r w:rsidR="000A5C41" w:rsidRPr="003F2CF4">
        <w:rPr>
          <w:rFonts w:ascii="Palatino Linotype" w:eastAsia="Palatino Linotype" w:hAnsi="Palatino Linotype" w:cs="Palatino Linotype"/>
          <w:b/>
          <w:lang w:eastAsia="es-MX"/>
        </w:rPr>
        <w:t>,</w:t>
      </w:r>
      <w:r w:rsidR="00A53047" w:rsidRPr="003F2CF4">
        <w:rPr>
          <w:rFonts w:ascii="Palatino Linotype" w:eastAsia="Palatino Linotype" w:hAnsi="Palatino Linotype" w:cs="Palatino Linotype"/>
          <w:b/>
          <w:lang w:eastAsia="es-MX"/>
        </w:rPr>
        <w:t xml:space="preserve"> 02</w:t>
      </w:r>
      <w:r w:rsidR="000A5C41" w:rsidRPr="003F2CF4">
        <w:rPr>
          <w:rFonts w:ascii="Palatino Linotype" w:eastAsia="Palatino Linotype" w:hAnsi="Palatino Linotype" w:cs="Palatino Linotype"/>
          <w:b/>
          <w:lang w:eastAsia="es-MX"/>
        </w:rPr>
        <w:t>082</w:t>
      </w:r>
      <w:r w:rsidR="00A53047" w:rsidRPr="003F2CF4">
        <w:rPr>
          <w:rFonts w:ascii="Palatino Linotype" w:eastAsia="Palatino Linotype" w:hAnsi="Palatino Linotype" w:cs="Palatino Linotype"/>
          <w:b/>
          <w:lang w:eastAsia="es-MX"/>
        </w:rPr>
        <w:t>/INFOEM/IP/RR/2024</w:t>
      </w:r>
      <w:r w:rsidR="000A5C41" w:rsidRPr="003F2CF4">
        <w:rPr>
          <w:rFonts w:ascii="Palatino Linotype" w:eastAsia="Palatino Linotype" w:hAnsi="Palatino Linotype" w:cs="Palatino Linotype"/>
          <w:b/>
          <w:lang w:eastAsia="es-MX"/>
        </w:rPr>
        <w:t>, 02087/INFOEM/IP/RR/2024</w:t>
      </w:r>
      <w:r w:rsidR="00A53047" w:rsidRPr="003F2CF4">
        <w:rPr>
          <w:rFonts w:ascii="Palatino Linotype" w:eastAsia="Palatino Linotype" w:hAnsi="Palatino Linotype" w:cs="Palatino Linotype"/>
          <w:b/>
          <w:lang w:eastAsia="es-MX"/>
        </w:rPr>
        <w:t xml:space="preserve"> </w:t>
      </w:r>
      <w:r w:rsidR="000A5C41" w:rsidRPr="003F2CF4">
        <w:rPr>
          <w:rFonts w:ascii="Palatino Linotype" w:eastAsia="Palatino Linotype" w:hAnsi="Palatino Linotype" w:cs="Palatino Linotype"/>
          <w:b/>
          <w:lang w:eastAsia="es-MX"/>
        </w:rPr>
        <w:t xml:space="preserve">y 02092/INFOEM/IP/RR/2024 </w:t>
      </w:r>
      <w:r w:rsidR="00A53047" w:rsidRPr="003F2CF4">
        <w:rPr>
          <w:rFonts w:ascii="Palatino Linotype" w:eastAsia="Palatino Linotype" w:hAnsi="Palatino Linotype" w:cs="Palatino Linotype"/>
          <w:lang w:eastAsia="es-MX"/>
        </w:rPr>
        <w:t xml:space="preserve">a la Comisionada Sharon Cristina Martínez Morales y los recursos </w:t>
      </w:r>
      <w:r w:rsidR="00A53047" w:rsidRPr="003F2CF4">
        <w:rPr>
          <w:rFonts w:ascii="Palatino Linotype" w:eastAsia="Palatino Linotype" w:hAnsi="Palatino Linotype" w:cs="Palatino Linotype"/>
          <w:b/>
          <w:lang w:eastAsia="es-MX"/>
        </w:rPr>
        <w:t>02</w:t>
      </w:r>
      <w:r w:rsidR="000A5C41" w:rsidRPr="003F2CF4">
        <w:rPr>
          <w:rFonts w:ascii="Palatino Linotype" w:eastAsia="Palatino Linotype" w:hAnsi="Palatino Linotype" w:cs="Palatino Linotype"/>
          <w:b/>
          <w:lang w:eastAsia="es-MX"/>
        </w:rPr>
        <w:t>033</w:t>
      </w:r>
      <w:r w:rsidR="00A53047" w:rsidRPr="003F2CF4">
        <w:rPr>
          <w:rFonts w:ascii="Palatino Linotype" w:eastAsia="Palatino Linotype" w:hAnsi="Palatino Linotype" w:cs="Palatino Linotype"/>
          <w:b/>
          <w:lang w:eastAsia="es-MX"/>
        </w:rPr>
        <w:t>/INFOEM/IP/RR/2024, 02</w:t>
      </w:r>
      <w:r w:rsidR="000A5C41" w:rsidRPr="003F2CF4">
        <w:rPr>
          <w:rFonts w:ascii="Palatino Linotype" w:eastAsia="Palatino Linotype" w:hAnsi="Palatino Linotype" w:cs="Palatino Linotype"/>
          <w:b/>
          <w:lang w:eastAsia="es-MX"/>
        </w:rPr>
        <w:t>078</w:t>
      </w:r>
      <w:r w:rsidR="00A53047" w:rsidRPr="003F2CF4">
        <w:rPr>
          <w:rFonts w:ascii="Palatino Linotype" w:eastAsia="Palatino Linotype" w:hAnsi="Palatino Linotype" w:cs="Palatino Linotype"/>
          <w:b/>
          <w:lang w:eastAsia="es-MX"/>
        </w:rPr>
        <w:t>/INFOEM/IP/RR/2024</w:t>
      </w:r>
      <w:r w:rsidR="000A5C41" w:rsidRPr="003F2CF4">
        <w:rPr>
          <w:rFonts w:ascii="Palatino Linotype" w:eastAsia="Palatino Linotype" w:hAnsi="Palatino Linotype" w:cs="Palatino Linotype"/>
          <w:b/>
          <w:lang w:eastAsia="es-MX"/>
        </w:rPr>
        <w:t>,</w:t>
      </w:r>
      <w:r w:rsidR="00A53047" w:rsidRPr="003F2CF4">
        <w:rPr>
          <w:rFonts w:ascii="Palatino Linotype" w:eastAsia="Palatino Linotype" w:hAnsi="Palatino Linotype" w:cs="Palatino Linotype"/>
          <w:b/>
          <w:lang w:eastAsia="es-MX"/>
        </w:rPr>
        <w:t xml:space="preserve"> 02</w:t>
      </w:r>
      <w:r w:rsidR="000A5C41" w:rsidRPr="003F2CF4">
        <w:rPr>
          <w:rFonts w:ascii="Palatino Linotype" w:eastAsia="Palatino Linotype" w:hAnsi="Palatino Linotype" w:cs="Palatino Linotype"/>
          <w:b/>
          <w:lang w:eastAsia="es-MX"/>
        </w:rPr>
        <w:t>083</w:t>
      </w:r>
      <w:r w:rsidR="00A53047" w:rsidRPr="003F2CF4">
        <w:rPr>
          <w:rFonts w:ascii="Palatino Linotype" w:eastAsia="Palatino Linotype" w:hAnsi="Palatino Linotype" w:cs="Palatino Linotype"/>
          <w:b/>
          <w:lang w:eastAsia="es-MX"/>
        </w:rPr>
        <w:t>/INFOEM/IP/RR/2024</w:t>
      </w:r>
      <w:r w:rsidR="000A5C41" w:rsidRPr="003F2CF4">
        <w:rPr>
          <w:rFonts w:ascii="Palatino Linotype" w:eastAsia="Palatino Linotype" w:hAnsi="Palatino Linotype" w:cs="Palatino Linotype"/>
          <w:b/>
          <w:lang w:eastAsia="es-MX"/>
        </w:rPr>
        <w:t>, 02088/INFOEM/IP/RR/2024 y 02093/INFOEM/IP/RR/2024</w:t>
      </w:r>
      <w:r w:rsidR="00A53047" w:rsidRPr="003F2CF4">
        <w:rPr>
          <w:rFonts w:ascii="Palatino Linotype" w:eastAsia="Palatino Linotype" w:hAnsi="Palatino Linotype" w:cs="Palatino Linotype"/>
          <w:lang w:eastAsia="es-MX"/>
        </w:rPr>
        <w:t xml:space="preserve">a la Comisionada María del Rosario Mejía Ayala. </w:t>
      </w:r>
    </w:p>
    <w:p w14:paraId="37FA0DC8" w14:textId="77777777" w:rsidR="00E61C9D" w:rsidRPr="003F2CF4" w:rsidRDefault="00E61C9D">
      <w:pPr>
        <w:spacing w:after="0" w:line="360" w:lineRule="auto"/>
      </w:pPr>
    </w:p>
    <w:p w14:paraId="48D69127" w14:textId="05CCB730" w:rsidR="00623FF5" w:rsidRPr="003F2CF4" w:rsidRDefault="00737761" w:rsidP="00623FF5">
      <w:pPr>
        <w:spacing w:after="0" w:line="360" w:lineRule="auto"/>
        <w:ind w:right="51"/>
        <w:jc w:val="both"/>
        <w:rPr>
          <w:rFonts w:ascii="Palatino Linotype" w:eastAsia="Calibri" w:hAnsi="Palatino Linotype" w:cs="Palatino Linotype"/>
          <w:lang w:eastAsia="es-MX"/>
        </w:rPr>
      </w:pPr>
      <w:r w:rsidRPr="003F2CF4">
        <w:rPr>
          <w:rFonts w:ascii="Palatino Linotype" w:eastAsia="Palatino Linotype" w:hAnsi="Palatino Linotype" w:cs="Palatino Linotype"/>
          <w:b/>
        </w:rPr>
        <w:t xml:space="preserve">5. </w:t>
      </w:r>
      <w:r w:rsidR="00623FF5" w:rsidRPr="003F2CF4">
        <w:rPr>
          <w:rFonts w:ascii="Palatino Linotype" w:eastAsia="Palatino Linotype" w:hAnsi="Palatino Linotype" w:cs="Palatino Linotype"/>
          <w:b/>
          <w:lang w:eastAsia="es-MX"/>
        </w:rPr>
        <w:t xml:space="preserve">Admisión de los Recursos de Revisión. </w:t>
      </w:r>
      <w:r w:rsidR="00623FF5" w:rsidRPr="003F2CF4">
        <w:rPr>
          <w:rFonts w:ascii="Palatino Linotype" w:eastAsia="Palatino Linotype" w:hAnsi="Palatino Linotype" w:cs="Palatino Linotype"/>
          <w:lang w:eastAsia="es-MX"/>
        </w:rPr>
        <w:t xml:space="preserve">En fecha </w:t>
      </w:r>
      <w:r w:rsidR="00623FF5" w:rsidRPr="003F2CF4">
        <w:rPr>
          <w:rFonts w:ascii="Palatino Linotype" w:eastAsia="Palatino Linotype" w:hAnsi="Palatino Linotype" w:cs="Palatino Linotype"/>
          <w:b/>
          <w:lang w:eastAsia="es-MX"/>
        </w:rPr>
        <w:t>veintitrés de abril de dos mil veinticuatro</w:t>
      </w:r>
      <w:r w:rsidR="00623FF5" w:rsidRPr="003F2CF4">
        <w:rPr>
          <w:rFonts w:ascii="Palatino Linotype" w:eastAsia="Palatino Linotype" w:hAnsi="Palatino Linotype" w:cs="Palatino Linotype"/>
          <w:lang w:eastAsia="es-MX"/>
        </w:rPr>
        <w:t xml:space="preserve">, en términos de lo dispuesto en el artículo 185 fracciones I, II y IV de la Ley de Transparencia y Acceso a la Información Pública del Estado de México y Municipios, se admitieron a trámite el recurso de revisión </w:t>
      </w:r>
      <w:r w:rsidR="00623FF5" w:rsidRPr="003F2CF4">
        <w:rPr>
          <w:rFonts w:ascii="Palatino Linotype" w:eastAsia="Palatino Linotype" w:hAnsi="Palatino Linotype" w:cs="Palatino Linotype"/>
          <w:b/>
          <w:lang w:eastAsia="es-MX"/>
        </w:rPr>
        <w:t>02030/INFOEM/IP/RR/2024, 02032/INFOEM/IP/RR/2024, 02033/INFOEM/IP/RR/2024, 02035/INFOEM/IP/RR/2024, 02082/INFOEM/IP/RR/2024 y 02092/INFOEM/IP/RR/2024;</w:t>
      </w:r>
      <w:r w:rsidR="00623FF5" w:rsidRPr="003F2CF4">
        <w:rPr>
          <w:rFonts w:ascii="Palatino Linotype" w:eastAsia="Calibri" w:hAnsi="Palatino Linotype" w:cs="Palatino Linotype"/>
          <w:lang w:eastAsia="es-MX"/>
        </w:rPr>
        <w:t xml:space="preserve"> </w:t>
      </w:r>
      <w:r w:rsidR="00623FF5" w:rsidRPr="003F2CF4">
        <w:rPr>
          <w:rFonts w:ascii="Palatino Linotype" w:eastAsia="Palatino Linotype" w:hAnsi="Palatino Linotype" w:cs="Palatino Linotype"/>
          <w:lang w:eastAsia="es-MX"/>
        </w:rPr>
        <w:t xml:space="preserve">en fecha </w:t>
      </w:r>
      <w:r w:rsidR="00623FF5" w:rsidRPr="003F2CF4">
        <w:rPr>
          <w:rFonts w:ascii="Palatino Linotype" w:eastAsia="Palatino Linotype" w:hAnsi="Palatino Linotype" w:cs="Palatino Linotype"/>
          <w:b/>
          <w:lang w:eastAsia="es-MX"/>
        </w:rPr>
        <w:t xml:space="preserve">veinticuatro de abril de </w:t>
      </w:r>
      <w:r w:rsidR="00623FF5" w:rsidRPr="003F2CF4">
        <w:rPr>
          <w:rFonts w:ascii="Palatino Linotype" w:eastAsia="Palatino Linotype" w:hAnsi="Palatino Linotype" w:cs="Palatino Linotype"/>
          <w:b/>
          <w:lang w:eastAsia="es-MX"/>
        </w:rPr>
        <w:lastRenderedPageBreak/>
        <w:t>dos mil veinticuatro</w:t>
      </w:r>
      <w:r w:rsidR="00623FF5" w:rsidRPr="003F2CF4">
        <w:rPr>
          <w:rFonts w:ascii="Palatino Linotype" w:eastAsia="Palatino Linotype" w:hAnsi="Palatino Linotype" w:cs="Palatino Linotype"/>
          <w:lang w:eastAsia="es-MX"/>
        </w:rPr>
        <w:t xml:space="preserve"> los recursos de revisión </w:t>
      </w:r>
      <w:r w:rsidR="00623FF5" w:rsidRPr="003F2CF4">
        <w:rPr>
          <w:rFonts w:ascii="Palatino Linotype" w:eastAsia="Palatino Linotype" w:hAnsi="Palatino Linotype" w:cs="Palatino Linotype"/>
          <w:b/>
          <w:lang w:eastAsia="es-MX"/>
        </w:rPr>
        <w:t>02080/INFOEM/IP/RR/2024 y 02083/INFOEM/IP/RR/2024</w:t>
      </w:r>
      <w:r w:rsidR="00623FF5" w:rsidRPr="003F2CF4">
        <w:rPr>
          <w:rFonts w:ascii="Palatino Linotype" w:eastAsia="Palatino Linotype" w:hAnsi="Palatino Linotype" w:cs="Palatino Linotype"/>
          <w:lang w:eastAsia="es-MX"/>
        </w:rPr>
        <w:t xml:space="preserve">; en fecha </w:t>
      </w:r>
      <w:r w:rsidR="00623FF5" w:rsidRPr="003F2CF4">
        <w:rPr>
          <w:rFonts w:ascii="Palatino Linotype" w:eastAsia="Palatino Linotype" w:hAnsi="Palatino Linotype" w:cs="Palatino Linotype"/>
          <w:b/>
          <w:lang w:eastAsia="es-MX"/>
        </w:rPr>
        <w:t>veinticinco de abril de dos mil veinticuatro</w:t>
      </w:r>
      <w:r w:rsidR="00623FF5" w:rsidRPr="003F2CF4">
        <w:rPr>
          <w:rFonts w:ascii="Palatino Linotype" w:eastAsia="Palatino Linotype" w:hAnsi="Palatino Linotype" w:cs="Palatino Linotype"/>
          <w:lang w:eastAsia="es-MX"/>
        </w:rPr>
        <w:t xml:space="preserve"> los recursos </w:t>
      </w:r>
      <w:r w:rsidR="00623FF5" w:rsidRPr="003F2CF4">
        <w:rPr>
          <w:rFonts w:ascii="Palatino Linotype" w:eastAsia="Palatino Linotype" w:hAnsi="Palatino Linotype" w:cs="Palatino Linotype"/>
          <w:b/>
          <w:lang w:eastAsia="es-MX"/>
        </w:rPr>
        <w:t xml:space="preserve">02029/INFOEM/IP/RR/2024, 02034/INFOEM/IP/RR/2024, 02077/INFOEM/IP/RR/2024, 02078/INFOEM/IP/RR/2024, 02079/INFOEM/IP/RR/2024, 02084/INFOEM/IP/RR/2024, 02089/INFOEM/IP/RR/2024; </w:t>
      </w:r>
      <w:r w:rsidR="00623FF5" w:rsidRPr="003F2CF4">
        <w:rPr>
          <w:rFonts w:ascii="Palatino Linotype" w:eastAsia="Calibri" w:hAnsi="Palatino Linotype" w:cs="Palatino Linotype"/>
          <w:lang w:eastAsia="es-MX"/>
        </w:rPr>
        <w:t xml:space="preserve">mediante acuerdo de fecha </w:t>
      </w:r>
      <w:r w:rsidR="00683E11" w:rsidRPr="003F2CF4">
        <w:rPr>
          <w:rFonts w:ascii="Palatino Linotype" w:eastAsia="Calibri" w:hAnsi="Palatino Linotype" w:cs="Palatino Linotype"/>
          <w:lang w:eastAsia="es-MX"/>
        </w:rPr>
        <w:t>veinticinco de abril</w:t>
      </w:r>
      <w:r w:rsidR="00623FF5" w:rsidRPr="003F2CF4">
        <w:rPr>
          <w:rFonts w:ascii="Palatino Linotype" w:eastAsia="Calibri" w:hAnsi="Palatino Linotype" w:cs="Palatino Linotype"/>
          <w:lang w:eastAsia="es-MX"/>
        </w:rPr>
        <w:t xml:space="preserve"> de dos mil veinticuatro y notificado el </w:t>
      </w:r>
      <w:r w:rsidR="00683E11" w:rsidRPr="003F2CF4">
        <w:rPr>
          <w:rFonts w:ascii="Palatino Linotype" w:eastAsia="Calibri" w:hAnsi="Palatino Linotype" w:cs="Palatino Linotype"/>
          <w:lang w:eastAsia="es-MX"/>
        </w:rPr>
        <w:t>veintiséis de abril</w:t>
      </w:r>
      <w:r w:rsidR="00623FF5" w:rsidRPr="003F2CF4">
        <w:rPr>
          <w:rFonts w:ascii="Palatino Linotype" w:eastAsia="Calibri" w:hAnsi="Palatino Linotype" w:cs="Palatino Linotype"/>
          <w:lang w:eastAsia="es-MX"/>
        </w:rPr>
        <w:t xml:space="preserve"> de dos mil veinticuatro el recurso </w:t>
      </w:r>
      <w:r w:rsidR="00623FF5" w:rsidRPr="003F2CF4">
        <w:rPr>
          <w:rFonts w:ascii="Palatino Linotype" w:eastAsia="Palatino Linotype" w:hAnsi="Palatino Linotype" w:cs="Palatino Linotype"/>
          <w:b/>
          <w:lang w:eastAsia="es-MX"/>
        </w:rPr>
        <w:t>02</w:t>
      </w:r>
      <w:r w:rsidR="00683E11" w:rsidRPr="003F2CF4">
        <w:rPr>
          <w:rFonts w:ascii="Palatino Linotype" w:eastAsia="Palatino Linotype" w:hAnsi="Palatino Linotype" w:cs="Palatino Linotype"/>
          <w:b/>
          <w:lang w:eastAsia="es-MX"/>
        </w:rPr>
        <w:t>090</w:t>
      </w:r>
      <w:r w:rsidR="00623FF5" w:rsidRPr="003F2CF4">
        <w:rPr>
          <w:rFonts w:ascii="Palatino Linotype" w:eastAsia="Palatino Linotype" w:hAnsi="Palatino Linotype" w:cs="Palatino Linotype"/>
          <w:b/>
          <w:lang w:eastAsia="es-MX"/>
        </w:rPr>
        <w:t xml:space="preserve">/INFOEM/IP/RR/2024; </w:t>
      </w:r>
      <w:r w:rsidR="00623FF5" w:rsidRPr="003F2CF4">
        <w:rPr>
          <w:rFonts w:ascii="Palatino Linotype" w:eastAsia="Calibri" w:hAnsi="Palatino Linotype" w:cs="Palatino Linotype"/>
          <w:lang w:eastAsia="es-MX"/>
        </w:rPr>
        <w:t xml:space="preserve">mediante acuerdo de fecha </w:t>
      </w:r>
      <w:r w:rsidR="00F944D0" w:rsidRPr="003F2CF4">
        <w:rPr>
          <w:rFonts w:ascii="Palatino Linotype" w:eastAsia="Calibri" w:hAnsi="Palatino Linotype" w:cs="Palatino Linotype"/>
          <w:lang w:eastAsia="es-MX"/>
        </w:rPr>
        <w:t>veinticinco de abril</w:t>
      </w:r>
      <w:r w:rsidR="00623FF5" w:rsidRPr="003F2CF4">
        <w:rPr>
          <w:rFonts w:ascii="Palatino Linotype" w:eastAsia="Calibri" w:hAnsi="Palatino Linotype" w:cs="Palatino Linotype"/>
          <w:lang w:eastAsia="es-MX"/>
        </w:rPr>
        <w:t xml:space="preserve"> de dos mil veinticuatro y notificados el </w:t>
      </w:r>
      <w:r w:rsidR="00F944D0" w:rsidRPr="003F2CF4">
        <w:rPr>
          <w:rFonts w:ascii="Palatino Linotype" w:eastAsia="Calibri" w:hAnsi="Palatino Linotype" w:cs="Palatino Linotype"/>
          <w:lang w:eastAsia="es-MX"/>
        </w:rPr>
        <w:t>veintinueve de abril</w:t>
      </w:r>
      <w:r w:rsidR="00623FF5" w:rsidRPr="003F2CF4">
        <w:rPr>
          <w:rFonts w:ascii="Palatino Linotype" w:eastAsia="Calibri" w:hAnsi="Palatino Linotype" w:cs="Palatino Linotype"/>
          <w:lang w:eastAsia="es-MX"/>
        </w:rPr>
        <w:t xml:space="preserve"> de dos mil veinticuatro los recursos</w:t>
      </w:r>
      <w:r w:rsidR="00623FF5" w:rsidRPr="003F2CF4">
        <w:rPr>
          <w:rFonts w:ascii="Palatino Linotype" w:eastAsia="Palatino Linotype" w:hAnsi="Palatino Linotype" w:cs="Palatino Linotype"/>
          <w:lang w:eastAsia="es-MX"/>
        </w:rPr>
        <w:t xml:space="preserve"> </w:t>
      </w:r>
      <w:r w:rsidR="00623FF5" w:rsidRPr="003F2CF4">
        <w:rPr>
          <w:rFonts w:ascii="Palatino Linotype" w:eastAsia="Palatino Linotype" w:hAnsi="Palatino Linotype" w:cs="Palatino Linotype"/>
          <w:b/>
          <w:lang w:eastAsia="es-MX"/>
        </w:rPr>
        <w:t>02</w:t>
      </w:r>
      <w:r w:rsidR="00F944D0" w:rsidRPr="003F2CF4">
        <w:rPr>
          <w:rFonts w:ascii="Palatino Linotype" w:eastAsia="Palatino Linotype" w:hAnsi="Palatino Linotype" w:cs="Palatino Linotype"/>
          <w:b/>
          <w:lang w:eastAsia="es-MX"/>
        </w:rPr>
        <w:t>031</w:t>
      </w:r>
      <w:r w:rsidR="00623FF5" w:rsidRPr="003F2CF4">
        <w:rPr>
          <w:rFonts w:ascii="Palatino Linotype" w:eastAsia="Palatino Linotype" w:hAnsi="Palatino Linotype" w:cs="Palatino Linotype"/>
          <w:b/>
          <w:lang w:eastAsia="es-MX"/>
        </w:rPr>
        <w:t>/INFOEM/IP/RR/2024, 02</w:t>
      </w:r>
      <w:r w:rsidR="00F944D0" w:rsidRPr="003F2CF4">
        <w:rPr>
          <w:rFonts w:ascii="Palatino Linotype" w:eastAsia="Palatino Linotype" w:hAnsi="Palatino Linotype" w:cs="Palatino Linotype"/>
          <w:b/>
          <w:lang w:eastAsia="es-MX"/>
        </w:rPr>
        <w:t>036</w:t>
      </w:r>
      <w:r w:rsidR="00623FF5" w:rsidRPr="003F2CF4">
        <w:rPr>
          <w:rFonts w:ascii="Palatino Linotype" w:eastAsia="Palatino Linotype" w:hAnsi="Palatino Linotype" w:cs="Palatino Linotype"/>
          <w:b/>
          <w:lang w:eastAsia="es-MX"/>
        </w:rPr>
        <w:t>/INFOEM/IP/RR/2024</w:t>
      </w:r>
      <w:r w:rsidR="00F944D0" w:rsidRPr="003F2CF4">
        <w:rPr>
          <w:rFonts w:ascii="Palatino Linotype" w:eastAsia="Palatino Linotype" w:hAnsi="Palatino Linotype" w:cs="Palatino Linotype"/>
          <w:b/>
          <w:lang w:eastAsia="es-MX"/>
        </w:rPr>
        <w:t>,</w:t>
      </w:r>
      <w:r w:rsidR="00623FF5" w:rsidRPr="003F2CF4">
        <w:rPr>
          <w:rFonts w:ascii="Palatino Linotype" w:eastAsia="Palatino Linotype" w:hAnsi="Palatino Linotype" w:cs="Palatino Linotype"/>
          <w:b/>
          <w:lang w:eastAsia="es-MX"/>
        </w:rPr>
        <w:t xml:space="preserve"> 02</w:t>
      </w:r>
      <w:r w:rsidR="00F944D0" w:rsidRPr="003F2CF4">
        <w:rPr>
          <w:rFonts w:ascii="Palatino Linotype" w:eastAsia="Palatino Linotype" w:hAnsi="Palatino Linotype" w:cs="Palatino Linotype"/>
          <w:b/>
          <w:lang w:eastAsia="es-MX"/>
        </w:rPr>
        <w:t>081</w:t>
      </w:r>
      <w:r w:rsidR="00623FF5" w:rsidRPr="003F2CF4">
        <w:rPr>
          <w:rFonts w:ascii="Palatino Linotype" w:eastAsia="Palatino Linotype" w:hAnsi="Palatino Linotype" w:cs="Palatino Linotype"/>
          <w:b/>
          <w:lang w:eastAsia="es-MX"/>
        </w:rPr>
        <w:t>/INFOEM/IP/RR/2024</w:t>
      </w:r>
      <w:r w:rsidR="00F944D0" w:rsidRPr="003F2CF4">
        <w:rPr>
          <w:rFonts w:ascii="Palatino Linotype" w:eastAsia="Palatino Linotype" w:hAnsi="Palatino Linotype" w:cs="Palatino Linotype"/>
          <w:b/>
          <w:lang w:eastAsia="es-MX"/>
        </w:rPr>
        <w:t>, 02086/INFOEM/IP/RR/2024 y 02091/INFOEM/IP/RR/2024</w:t>
      </w:r>
      <w:r w:rsidR="00623FF5" w:rsidRPr="003F2CF4">
        <w:rPr>
          <w:rFonts w:ascii="Palatino Linotype" w:eastAsia="Palatino Linotype" w:hAnsi="Palatino Linotype" w:cs="Palatino Linotype"/>
          <w:b/>
          <w:lang w:eastAsia="es-MX"/>
        </w:rPr>
        <w:t xml:space="preserve">; </w:t>
      </w:r>
      <w:r w:rsidR="00623FF5" w:rsidRPr="003F2CF4">
        <w:rPr>
          <w:rFonts w:ascii="Palatino Linotype" w:eastAsia="Palatino Linotype" w:hAnsi="Palatino Linotype" w:cs="Palatino Linotype"/>
          <w:lang w:eastAsia="es-MX"/>
        </w:rPr>
        <w:t xml:space="preserve"> en fecha </w:t>
      </w:r>
      <w:r w:rsidR="00F944D0" w:rsidRPr="003F2CF4">
        <w:rPr>
          <w:rFonts w:ascii="Palatino Linotype" w:eastAsia="Calibri" w:hAnsi="Palatino Linotype" w:cs="Palatino Linotype"/>
          <w:b/>
          <w:lang w:eastAsia="es-MX"/>
        </w:rPr>
        <w:t>veintin</w:t>
      </w:r>
      <w:r w:rsidR="00623FF5" w:rsidRPr="003F2CF4">
        <w:rPr>
          <w:rFonts w:ascii="Palatino Linotype" w:eastAsia="Calibri" w:hAnsi="Palatino Linotype" w:cs="Palatino Linotype"/>
          <w:b/>
          <w:lang w:eastAsia="es-MX"/>
        </w:rPr>
        <w:t xml:space="preserve">ueve de </w:t>
      </w:r>
      <w:r w:rsidR="00F944D0" w:rsidRPr="003F2CF4">
        <w:rPr>
          <w:rFonts w:ascii="Palatino Linotype" w:eastAsia="Calibri" w:hAnsi="Palatino Linotype" w:cs="Palatino Linotype"/>
          <w:b/>
          <w:lang w:eastAsia="es-MX"/>
        </w:rPr>
        <w:t>abril</w:t>
      </w:r>
      <w:r w:rsidR="00623FF5" w:rsidRPr="003F2CF4">
        <w:rPr>
          <w:rFonts w:ascii="Palatino Linotype" w:eastAsia="Calibri" w:hAnsi="Palatino Linotype" w:cs="Palatino Linotype"/>
          <w:b/>
          <w:lang w:eastAsia="es-MX"/>
        </w:rPr>
        <w:t xml:space="preserve"> de dos mil veinticuatro</w:t>
      </w:r>
      <w:r w:rsidR="00623FF5" w:rsidRPr="003F2CF4">
        <w:rPr>
          <w:rFonts w:ascii="Palatino Linotype" w:eastAsia="Calibri" w:hAnsi="Palatino Linotype" w:cs="Palatino Linotype"/>
          <w:lang w:eastAsia="es-MX"/>
        </w:rPr>
        <w:t xml:space="preserve"> l</w:t>
      </w:r>
      <w:r w:rsidR="00F944D0" w:rsidRPr="003F2CF4">
        <w:rPr>
          <w:rFonts w:ascii="Palatino Linotype" w:eastAsia="Calibri" w:hAnsi="Palatino Linotype" w:cs="Palatino Linotype"/>
          <w:lang w:eastAsia="es-MX"/>
        </w:rPr>
        <w:t>os</w:t>
      </w:r>
      <w:r w:rsidR="00623FF5" w:rsidRPr="003F2CF4">
        <w:rPr>
          <w:rFonts w:ascii="Palatino Linotype" w:eastAsia="Calibri" w:hAnsi="Palatino Linotype" w:cs="Palatino Linotype"/>
          <w:lang w:eastAsia="es-MX"/>
        </w:rPr>
        <w:t xml:space="preserve"> recurso</w:t>
      </w:r>
      <w:r w:rsidR="00F944D0" w:rsidRPr="003F2CF4">
        <w:rPr>
          <w:rFonts w:ascii="Palatino Linotype" w:eastAsia="Calibri" w:hAnsi="Palatino Linotype" w:cs="Palatino Linotype"/>
          <w:lang w:eastAsia="es-MX"/>
        </w:rPr>
        <w:t>s</w:t>
      </w:r>
      <w:r w:rsidR="00623FF5" w:rsidRPr="003F2CF4">
        <w:rPr>
          <w:rFonts w:ascii="Palatino Linotype" w:eastAsia="Calibri" w:hAnsi="Palatino Linotype" w:cs="Palatino Linotype"/>
          <w:lang w:eastAsia="es-MX"/>
        </w:rPr>
        <w:t xml:space="preserve"> </w:t>
      </w:r>
      <w:r w:rsidR="00623FF5" w:rsidRPr="003F2CF4">
        <w:rPr>
          <w:rFonts w:ascii="Palatino Linotype" w:eastAsia="Palatino Linotype" w:hAnsi="Palatino Linotype" w:cs="Palatino Linotype"/>
          <w:b/>
          <w:lang w:eastAsia="es-MX"/>
        </w:rPr>
        <w:t>02</w:t>
      </w:r>
      <w:r w:rsidR="00F944D0" w:rsidRPr="003F2CF4">
        <w:rPr>
          <w:rFonts w:ascii="Palatino Linotype" w:eastAsia="Palatino Linotype" w:hAnsi="Palatino Linotype" w:cs="Palatino Linotype"/>
          <w:b/>
          <w:lang w:eastAsia="es-MX"/>
        </w:rPr>
        <w:t>0</w:t>
      </w:r>
      <w:r w:rsidR="00623FF5" w:rsidRPr="003F2CF4">
        <w:rPr>
          <w:rFonts w:ascii="Palatino Linotype" w:eastAsia="Palatino Linotype" w:hAnsi="Palatino Linotype" w:cs="Palatino Linotype"/>
          <w:b/>
          <w:lang w:eastAsia="es-MX"/>
        </w:rPr>
        <w:t>85/INFOEM/IP/RR/2024,</w:t>
      </w:r>
      <w:r w:rsidR="00F944D0" w:rsidRPr="003F2CF4">
        <w:rPr>
          <w:rFonts w:ascii="Palatino Linotype" w:eastAsia="Palatino Linotype" w:hAnsi="Palatino Linotype" w:cs="Palatino Linotype"/>
          <w:b/>
          <w:lang w:eastAsia="es-MX"/>
        </w:rPr>
        <w:t xml:space="preserve"> 02087/INFOEM/IP/RR/2024 y 02088/INFOEM/IP/RR/2024; </w:t>
      </w:r>
      <w:r w:rsidR="00F944D0" w:rsidRPr="003F2CF4">
        <w:rPr>
          <w:rFonts w:ascii="Palatino Linotype" w:eastAsia="Palatino Linotype" w:hAnsi="Palatino Linotype" w:cs="Palatino Linotype"/>
          <w:lang w:eastAsia="es-MX"/>
        </w:rPr>
        <w:t xml:space="preserve">en fecha </w:t>
      </w:r>
      <w:r w:rsidR="00F944D0" w:rsidRPr="003F2CF4">
        <w:rPr>
          <w:rFonts w:ascii="Palatino Linotype" w:eastAsia="Calibri" w:hAnsi="Palatino Linotype" w:cs="Palatino Linotype"/>
          <w:b/>
          <w:lang w:eastAsia="es-MX"/>
        </w:rPr>
        <w:t>treinta de abril de dos mil veinticuatro</w:t>
      </w:r>
      <w:r w:rsidR="00F944D0" w:rsidRPr="003F2CF4">
        <w:rPr>
          <w:rFonts w:ascii="Palatino Linotype" w:eastAsia="Calibri" w:hAnsi="Palatino Linotype" w:cs="Palatino Linotype"/>
          <w:lang w:eastAsia="es-MX"/>
        </w:rPr>
        <w:t xml:space="preserve"> el recurso </w:t>
      </w:r>
      <w:r w:rsidR="00F944D0" w:rsidRPr="003F2CF4">
        <w:rPr>
          <w:rFonts w:ascii="Palatino Linotype" w:eastAsia="Palatino Linotype" w:hAnsi="Palatino Linotype" w:cs="Palatino Linotype"/>
          <w:b/>
          <w:lang w:eastAsia="es-MX"/>
        </w:rPr>
        <w:t>02093/INFOEM/IP/RR/2024</w:t>
      </w:r>
      <w:r w:rsidR="00623FF5" w:rsidRPr="003F2CF4">
        <w:rPr>
          <w:rFonts w:ascii="Palatino Linotype" w:eastAsia="Palatino Linotype" w:hAnsi="Palatino Linotype" w:cs="Palatino Linotype"/>
          <w:lang w:eastAsia="es-MX"/>
        </w:rPr>
        <w:t xml:space="preserve">. </w:t>
      </w:r>
    </w:p>
    <w:p w14:paraId="14F2CDE4" w14:textId="77777777" w:rsidR="00E61C9D" w:rsidRPr="003F2CF4" w:rsidRDefault="00E61C9D">
      <w:pPr>
        <w:spacing w:after="0" w:line="360" w:lineRule="auto"/>
        <w:jc w:val="both"/>
        <w:rPr>
          <w:rFonts w:ascii="Palatino Linotype" w:eastAsia="Palatino Linotype" w:hAnsi="Palatino Linotype" w:cs="Palatino Linotype"/>
          <w:b/>
        </w:rPr>
      </w:pPr>
    </w:p>
    <w:p w14:paraId="41D16A69" w14:textId="696DDB69" w:rsidR="00E61C9D" w:rsidRPr="003F2CF4" w:rsidRDefault="00737761">
      <w:pPr>
        <w:spacing w:after="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b/>
        </w:rPr>
        <w:t xml:space="preserve">6. Manifestaciones. </w:t>
      </w:r>
      <w:r w:rsidRPr="003F2CF4">
        <w:rPr>
          <w:rFonts w:ascii="Palatino Linotype" w:eastAsia="Palatino Linotype" w:hAnsi="Palatino Linotype" w:cs="Palatino Linotype"/>
        </w:rPr>
        <w:t xml:space="preserve">En fecha </w:t>
      </w:r>
      <w:r w:rsidR="00C07AF3" w:rsidRPr="003F2CF4">
        <w:rPr>
          <w:rFonts w:ascii="Palatino Linotype" w:eastAsia="Palatino Linotype" w:hAnsi="Palatino Linotype" w:cs="Palatino Linotype"/>
          <w:b/>
        </w:rPr>
        <w:t>dos de mayo</w:t>
      </w:r>
      <w:r w:rsidRPr="003F2CF4">
        <w:rPr>
          <w:rFonts w:ascii="Palatino Linotype" w:eastAsia="Palatino Linotype" w:hAnsi="Palatino Linotype" w:cs="Palatino Linotype"/>
          <w:b/>
        </w:rPr>
        <w:t xml:space="preserve"> de dos mil veinticuatro</w:t>
      </w:r>
      <w:r w:rsidRPr="003F2CF4">
        <w:rPr>
          <w:rFonts w:ascii="Palatino Linotype" w:eastAsia="Palatino Linotype" w:hAnsi="Palatino Linotype" w:cs="Palatino Linotype"/>
        </w:rPr>
        <w:t xml:space="preserve">, </w:t>
      </w:r>
      <w:r w:rsidRPr="003F2CF4">
        <w:rPr>
          <w:rFonts w:ascii="Palatino Linotype" w:eastAsia="Palatino Linotype" w:hAnsi="Palatino Linotype" w:cs="Palatino Linotype"/>
          <w:b/>
        </w:rPr>
        <w:t>EL SUJETO OBLIGADO</w:t>
      </w:r>
      <w:r w:rsidRPr="003F2CF4">
        <w:rPr>
          <w:rFonts w:ascii="Palatino Linotype" w:eastAsia="Palatino Linotype" w:hAnsi="Palatino Linotype" w:cs="Palatino Linotype"/>
        </w:rPr>
        <w:t xml:space="preserve"> rindió su informe justificado </w:t>
      </w:r>
      <w:r w:rsidR="00A032EA" w:rsidRPr="003F2CF4">
        <w:rPr>
          <w:rFonts w:ascii="Palatino Linotype" w:eastAsia="Palatino Linotype" w:hAnsi="Palatino Linotype" w:cs="Palatino Linotype"/>
        </w:rPr>
        <w:t xml:space="preserve">en todos los casos, </w:t>
      </w:r>
      <w:r w:rsidRPr="003F2CF4">
        <w:rPr>
          <w:rFonts w:ascii="Palatino Linotype" w:eastAsia="Palatino Linotype" w:hAnsi="Palatino Linotype" w:cs="Palatino Linotype"/>
        </w:rPr>
        <w:t>de la siguiente forma:</w:t>
      </w:r>
    </w:p>
    <w:p w14:paraId="19EC1C08" w14:textId="0078EBA2" w:rsidR="00E61C9D" w:rsidRPr="003F2CF4" w:rsidRDefault="00E61C9D">
      <w:pPr>
        <w:spacing w:after="0" w:line="360" w:lineRule="auto"/>
        <w:jc w:val="both"/>
        <w:rPr>
          <w:rFonts w:ascii="Palatino Linotype" w:eastAsia="Palatino Linotype" w:hAnsi="Palatino Linotype" w:cs="Palatino Linotype"/>
        </w:rPr>
      </w:pPr>
    </w:p>
    <w:p w14:paraId="0168C4E6" w14:textId="0451ACAC" w:rsidR="00A032EA" w:rsidRPr="003F2CF4" w:rsidRDefault="00A032EA" w:rsidP="00A032EA">
      <w:pPr>
        <w:spacing w:after="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b/>
          <w:i/>
        </w:rPr>
        <w:t>“I.J. OF. PRESIDENCIA.pdf”:</w:t>
      </w:r>
      <w:r w:rsidRPr="003F2CF4">
        <w:rPr>
          <w:rFonts w:ascii="Palatino Linotype" w:eastAsia="Palatino Linotype" w:hAnsi="Palatino Linotype" w:cs="Palatino Linotype"/>
        </w:rPr>
        <w:t xml:space="preserve"> Oficio número MO/PM/1876/2024, de fecha veintinueve de abril de dos mil veinticuatro, signado por la Servidora Pública Habilitada de la Oficina de la Presidencia del Sujeto Obligado, mediante el cual reitera su respuesta inicial. </w:t>
      </w:r>
    </w:p>
    <w:p w14:paraId="2B5657FD" w14:textId="77777777" w:rsidR="00A032EA" w:rsidRPr="003F2CF4" w:rsidRDefault="00A032EA" w:rsidP="00A032EA">
      <w:pPr>
        <w:spacing w:after="0" w:line="360" w:lineRule="auto"/>
        <w:jc w:val="both"/>
        <w:rPr>
          <w:rFonts w:ascii="Palatino Linotype" w:eastAsia="Palatino Linotype" w:hAnsi="Palatino Linotype" w:cs="Palatino Linotype"/>
        </w:rPr>
      </w:pPr>
    </w:p>
    <w:p w14:paraId="0A70B1EC" w14:textId="4C59F476" w:rsidR="00E61C9D" w:rsidRPr="003F2CF4" w:rsidRDefault="00A032EA">
      <w:pPr>
        <w:spacing w:after="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b/>
        </w:rPr>
        <w:t>LA PARTE RECURRENTE</w:t>
      </w:r>
      <w:r w:rsidRPr="003F2CF4">
        <w:rPr>
          <w:rFonts w:ascii="Palatino Linotype" w:eastAsia="Palatino Linotype" w:hAnsi="Palatino Linotype" w:cs="Palatino Linotype"/>
        </w:rPr>
        <w:t xml:space="preserve"> omitió realizar manifestaciones.</w:t>
      </w:r>
    </w:p>
    <w:p w14:paraId="1369E022" w14:textId="77777777" w:rsidR="00B263C3" w:rsidRPr="003F2CF4" w:rsidRDefault="00B263C3">
      <w:pPr>
        <w:spacing w:after="0" w:line="360" w:lineRule="auto"/>
        <w:jc w:val="both"/>
        <w:rPr>
          <w:rFonts w:ascii="Palatino Linotype" w:eastAsia="Palatino Linotype" w:hAnsi="Palatino Linotype" w:cs="Palatino Linotype"/>
        </w:rPr>
      </w:pPr>
    </w:p>
    <w:p w14:paraId="20666C4D" w14:textId="1947F8E5" w:rsidR="00E61C9D" w:rsidRPr="003F2CF4" w:rsidRDefault="00737761">
      <w:pPr>
        <w:pBdr>
          <w:top w:val="nil"/>
          <w:left w:val="nil"/>
          <w:bottom w:val="nil"/>
          <w:right w:val="nil"/>
          <w:between w:val="nil"/>
        </w:pBdr>
        <w:spacing w:after="0" w:line="360" w:lineRule="auto"/>
        <w:jc w:val="both"/>
        <w:rPr>
          <w:rFonts w:ascii="Palatino Linotype" w:eastAsia="Palatino Linotype" w:hAnsi="Palatino Linotype" w:cs="Palatino Linotype"/>
          <w:b/>
        </w:rPr>
      </w:pPr>
      <w:r w:rsidRPr="003F2CF4">
        <w:rPr>
          <w:rFonts w:ascii="Palatino Linotype" w:eastAsia="Palatino Linotype" w:hAnsi="Palatino Linotype" w:cs="Palatino Linotype"/>
          <w:b/>
        </w:rPr>
        <w:t xml:space="preserve">7. Acumulación. En la </w:t>
      </w:r>
      <w:r w:rsidR="00A032EA" w:rsidRPr="003F2CF4">
        <w:rPr>
          <w:rFonts w:ascii="Palatino Linotype" w:eastAsia="Palatino Linotype" w:hAnsi="Palatino Linotype" w:cs="Palatino Linotype"/>
          <w:b/>
        </w:rPr>
        <w:t xml:space="preserve">Décima </w:t>
      </w:r>
      <w:r w:rsidRPr="003F2CF4">
        <w:rPr>
          <w:rFonts w:ascii="Palatino Linotype" w:eastAsia="Palatino Linotype" w:hAnsi="Palatino Linotype" w:cs="Palatino Linotype"/>
          <w:b/>
        </w:rPr>
        <w:t xml:space="preserve">Sexta Sesión Ordinaria </w:t>
      </w:r>
      <w:r w:rsidRPr="003F2CF4">
        <w:rPr>
          <w:rFonts w:ascii="Palatino Linotype" w:eastAsia="Palatino Linotype" w:hAnsi="Palatino Linotype" w:cs="Palatino Linotype"/>
        </w:rPr>
        <w:t>celebrada el</w:t>
      </w:r>
      <w:r w:rsidRPr="003F2CF4">
        <w:rPr>
          <w:rFonts w:ascii="Palatino Linotype" w:eastAsia="Palatino Linotype" w:hAnsi="Palatino Linotype" w:cs="Palatino Linotype"/>
          <w:b/>
        </w:rPr>
        <w:t xml:space="preserve"> </w:t>
      </w:r>
      <w:r w:rsidR="00A032EA" w:rsidRPr="003F2CF4">
        <w:rPr>
          <w:rFonts w:ascii="Palatino Linotype" w:eastAsia="Palatino Linotype" w:hAnsi="Palatino Linotype" w:cs="Palatino Linotype"/>
          <w:b/>
        </w:rPr>
        <w:t>nueve de mayo</w:t>
      </w:r>
      <w:r w:rsidRPr="003F2CF4">
        <w:rPr>
          <w:rFonts w:ascii="Palatino Linotype" w:eastAsia="Palatino Linotype" w:hAnsi="Palatino Linotype" w:cs="Palatino Linotype"/>
          <w:b/>
        </w:rPr>
        <w:t xml:space="preserve"> de dos mil veinticuatro, </w:t>
      </w:r>
      <w:r w:rsidRPr="003F2CF4">
        <w:rPr>
          <w:rFonts w:ascii="Palatino Linotype" w:eastAsia="Palatino Linotype" w:hAnsi="Palatino Linotype" w:cs="Palatino Linotype"/>
        </w:rPr>
        <w:t xml:space="preserve">al advertir la conexidad de causa y con la finalidad de evitar que se dicten </w:t>
      </w:r>
      <w:r w:rsidRPr="003F2CF4">
        <w:rPr>
          <w:rFonts w:ascii="Palatino Linotype" w:eastAsia="Palatino Linotype" w:hAnsi="Palatino Linotype" w:cs="Palatino Linotype"/>
        </w:rPr>
        <w:lastRenderedPageBreak/>
        <w:t>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w:t>
      </w:r>
      <w:r w:rsidRPr="003F2CF4">
        <w:rPr>
          <w:rFonts w:ascii="Palatino Linotype" w:eastAsia="Palatino Linotype" w:hAnsi="Palatino Linotype" w:cs="Palatino Linotype"/>
          <w:b/>
        </w:rPr>
        <w:t xml:space="preserve"> Comisionada Guadalupe Ramírez Peña.</w:t>
      </w:r>
    </w:p>
    <w:p w14:paraId="1FEB0241" w14:textId="77777777" w:rsidR="00723F32" w:rsidRPr="003F2CF4" w:rsidRDefault="00723F32" w:rsidP="00723F32">
      <w:pPr>
        <w:widowControl w:val="0"/>
        <w:pBdr>
          <w:top w:val="nil"/>
          <w:left w:val="nil"/>
          <w:bottom w:val="nil"/>
          <w:right w:val="nil"/>
          <w:between w:val="nil"/>
        </w:pBdr>
        <w:tabs>
          <w:tab w:val="left" w:pos="709"/>
        </w:tabs>
        <w:spacing w:before="120" w:after="240" w:line="360" w:lineRule="auto"/>
        <w:contextualSpacing/>
        <w:jc w:val="both"/>
        <w:rPr>
          <w:rFonts w:ascii="Palatino Linotype" w:eastAsia="Palatino Linotype" w:hAnsi="Palatino Linotype" w:cs="Palatino Linotype"/>
          <w:b/>
        </w:rPr>
      </w:pPr>
    </w:p>
    <w:p w14:paraId="396E167A" w14:textId="1F6661FD" w:rsidR="00723F32" w:rsidRPr="003F2CF4" w:rsidRDefault="001D77B8" w:rsidP="00723F32">
      <w:pPr>
        <w:spacing w:after="24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b/>
        </w:rPr>
        <w:t xml:space="preserve">8. </w:t>
      </w:r>
      <w:r w:rsidR="00723F32" w:rsidRPr="003F2CF4">
        <w:rPr>
          <w:rFonts w:ascii="Palatino Linotype" w:eastAsia="Palatino Linotype" w:hAnsi="Palatino Linotype" w:cs="Palatino Linotype"/>
          <w:b/>
        </w:rPr>
        <w:t xml:space="preserve">Requerimiento adicional. </w:t>
      </w:r>
      <w:r w:rsidR="00723F32" w:rsidRPr="003F2CF4">
        <w:rPr>
          <w:rFonts w:ascii="Palatino Linotype" w:eastAsia="Palatino Linotype" w:hAnsi="Palatino Linotype" w:cs="Palatino Linotype"/>
        </w:rPr>
        <w:t xml:space="preserve">El veintidós de agosto de dos mil veinticuatro, se envió por correo electrónico oficial un requerimiento de información adicional al </w:t>
      </w:r>
      <w:r w:rsidR="00723F32" w:rsidRPr="003F2CF4">
        <w:rPr>
          <w:rFonts w:ascii="Palatino Linotype" w:eastAsia="Palatino Linotype" w:hAnsi="Palatino Linotype" w:cs="Palatino Linotype"/>
          <w:b/>
        </w:rPr>
        <w:t>SUJETO OBLIGADO</w:t>
      </w:r>
      <w:r w:rsidR="00723F32" w:rsidRPr="003F2CF4">
        <w:rPr>
          <w:rFonts w:ascii="Palatino Linotype" w:eastAsia="Palatino Linotype" w:hAnsi="Palatino Linotype" w:cs="Palatino Linotype"/>
        </w:rPr>
        <w:t>, el cual consistió en lo siguiente:</w:t>
      </w:r>
    </w:p>
    <w:p w14:paraId="4F6115BE" w14:textId="15E7C3F0" w:rsidR="00723F32" w:rsidRPr="003F2CF4" w:rsidRDefault="00723F32" w:rsidP="00723F32">
      <w:pPr>
        <w:spacing w:after="24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noProof/>
          <w:lang w:eastAsia="es-MX"/>
        </w:rPr>
        <w:drawing>
          <wp:inline distT="0" distB="0" distL="0" distR="0" wp14:anchorId="77548CE6" wp14:editId="43FB2FA3">
            <wp:extent cx="5754714" cy="38357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02869" cy="3867827"/>
                    </a:xfrm>
                    <a:prstGeom prst="rect">
                      <a:avLst/>
                    </a:prstGeom>
                  </pic:spPr>
                </pic:pic>
              </a:graphicData>
            </a:graphic>
          </wp:inline>
        </w:drawing>
      </w:r>
    </w:p>
    <w:p w14:paraId="5A8C088B" w14:textId="3C72A0B5" w:rsidR="00723F32" w:rsidRPr="003F2CF4" w:rsidRDefault="00723F32" w:rsidP="00723F32">
      <w:pPr>
        <w:spacing w:after="240" w:line="360" w:lineRule="auto"/>
        <w:jc w:val="both"/>
        <w:rPr>
          <w:rFonts w:ascii="Palatino Linotype" w:eastAsia="Palatino Linotype" w:hAnsi="Palatino Linotype" w:cs="Palatino Linotype"/>
          <w:b/>
        </w:rPr>
      </w:pPr>
      <w:r w:rsidRPr="003F2CF4">
        <w:rPr>
          <w:rFonts w:ascii="Palatino Linotype" w:eastAsia="Palatino Linotype" w:hAnsi="Palatino Linotype" w:cs="Palatino Linotype"/>
          <w:b/>
          <w:noProof/>
          <w:lang w:eastAsia="es-MX"/>
        </w:rPr>
        <w:lastRenderedPageBreak/>
        <w:drawing>
          <wp:inline distT="0" distB="0" distL="0" distR="0" wp14:anchorId="148C12C7" wp14:editId="3EBB8880">
            <wp:extent cx="5543550" cy="3194462"/>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50878" cy="3198685"/>
                    </a:xfrm>
                    <a:prstGeom prst="rect">
                      <a:avLst/>
                    </a:prstGeom>
                  </pic:spPr>
                </pic:pic>
              </a:graphicData>
            </a:graphic>
          </wp:inline>
        </w:drawing>
      </w:r>
    </w:p>
    <w:p w14:paraId="3B705AFC" w14:textId="00AEB884" w:rsidR="00723F32" w:rsidRPr="003F2CF4" w:rsidRDefault="00723F32" w:rsidP="00723F32">
      <w:pPr>
        <w:spacing w:after="240" w:line="360" w:lineRule="auto"/>
        <w:jc w:val="both"/>
        <w:rPr>
          <w:rFonts w:ascii="Palatino Linotype" w:eastAsia="Palatino Linotype" w:hAnsi="Palatino Linotype" w:cs="Palatino Linotype"/>
          <w:b/>
        </w:rPr>
      </w:pPr>
      <w:r w:rsidRPr="003F2CF4">
        <w:rPr>
          <w:rFonts w:ascii="Palatino Linotype" w:eastAsia="Palatino Linotype" w:hAnsi="Palatino Linotype" w:cs="Palatino Linotype"/>
          <w:b/>
          <w:noProof/>
          <w:lang w:eastAsia="es-MX"/>
        </w:rPr>
        <w:drawing>
          <wp:inline distT="0" distB="0" distL="0" distR="0" wp14:anchorId="49E949C3" wp14:editId="4F508086">
            <wp:extent cx="5694218" cy="3419475"/>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1736" cy="3436000"/>
                    </a:xfrm>
                    <a:prstGeom prst="rect">
                      <a:avLst/>
                    </a:prstGeom>
                  </pic:spPr>
                </pic:pic>
              </a:graphicData>
            </a:graphic>
          </wp:inline>
        </w:drawing>
      </w:r>
    </w:p>
    <w:p w14:paraId="678E5837" w14:textId="10811A93" w:rsidR="00723F32" w:rsidRPr="003F2CF4" w:rsidRDefault="00723F32" w:rsidP="00723F32">
      <w:pPr>
        <w:spacing w:after="24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b/>
        </w:rPr>
        <w:lastRenderedPageBreak/>
        <w:t>9. Atención al requerimiento adicional. E</w:t>
      </w:r>
      <w:r w:rsidRPr="003F2CF4">
        <w:rPr>
          <w:rFonts w:ascii="Palatino Linotype" w:eastAsia="Palatino Linotype" w:hAnsi="Palatino Linotype" w:cs="Palatino Linotype"/>
        </w:rPr>
        <w:t xml:space="preserve">l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fue omiso en atender el requerimiento adicional.</w:t>
      </w:r>
    </w:p>
    <w:p w14:paraId="5A368591" w14:textId="1A076682" w:rsidR="001D77B8" w:rsidRPr="003F2CF4" w:rsidRDefault="00723F32" w:rsidP="00723F32">
      <w:pPr>
        <w:widowControl w:val="0"/>
        <w:pBdr>
          <w:top w:val="nil"/>
          <w:left w:val="nil"/>
          <w:bottom w:val="nil"/>
          <w:right w:val="nil"/>
          <w:between w:val="nil"/>
        </w:pBdr>
        <w:tabs>
          <w:tab w:val="left" w:pos="709"/>
        </w:tabs>
        <w:spacing w:before="120" w:after="240" w:line="360" w:lineRule="auto"/>
        <w:contextualSpacing/>
        <w:jc w:val="both"/>
        <w:rPr>
          <w:rFonts w:ascii="Palatino Linotype" w:eastAsia="Palatino Linotype" w:hAnsi="Palatino Linotype" w:cs="Palatino Linotype"/>
        </w:rPr>
      </w:pPr>
      <w:r w:rsidRPr="003F2CF4">
        <w:rPr>
          <w:rFonts w:ascii="Palatino Linotype" w:eastAsia="Palatino Linotype" w:hAnsi="Palatino Linotype" w:cs="Palatino Linotype"/>
          <w:b/>
        </w:rPr>
        <w:t xml:space="preserve">10. </w:t>
      </w:r>
      <w:r w:rsidR="001D77B8" w:rsidRPr="003F2CF4">
        <w:rPr>
          <w:rFonts w:ascii="Palatino Linotype" w:eastAsia="Palatino Linotype" w:hAnsi="Palatino Linotype" w:cs="Palatino Linotype"/>
          <w:b/>
        </w:rPr>
        <w:t xml:space="preserve">Ampliación del término para resolver los recursos de revisión. </w:t>
      </w:r>
      <w:r w:rsidRPr="003F2CF4">
        <w:rPr>
          <w:rFonts w:ascii="Palatino Linotype" w:eastAsia="Palatino Linotype" w:hAnsi="Palatino Linotype" w:cs="Palatino Linotype"/>
        </w:rPr>
        <w:t>En fecha veintiocho de agosto</w:t>
      </w:r>
      <w:r w:rsidR="001D77B8" w:rsidRPr="003F2CF4">
        <w:rPr>
          <w:rFonts w:ascii="Palatino Linotype" w:eastAsia="Palatino Linotype" w:hAnsi="Palatino Linotype" w:cs="Palatino Linotype"/>
        </w:rPr>
        <w:t xml:space="preserve"> del año dos mil veinticuatro, con fundamento en el artículo 181, párrafo tercero de la Ley de Transparencia y Acceso a la Información Pública del Estado de México y Municipios, se acordó la ampliación del plazo para su resolución.</w:t>
      </w:r>
    </w:p>
    <w:p w14:paraId="55A81B32" w14:textId="77777777" w:rsidR="00723F32" w:rsidRPr="003F2CF4" w:rsidRDefault="00723F32" w:rsidP="00723F32">
      <w:pPr>
        <w:widowControl w:val="0"/>
        <w:pBdr>
          <w:top w:val="nil"/>
          <w:left w:val="nil"/>
          <w:bottom w:val="nil"/>
          <w:right w:val="nil"/>
          <w:between w:val="nil"/>
        </w:pBdr>
        <w:tabs>
          <w:tab w:val="left" w:pos="709"/>
        </w:tabs>
        <w:spacing w:before="120" w:after="240" w:line="360" w:lineRule="auto"/>
        <w:contextualSpacing/>
        <w:jc w:val="both"/>
        <w:rPr>
          <w:rFonts w:ascii="Palatino Linotype" w:eastAsia="Palatino Linotype" w:hAnsi="Palatino Linotype" w:cs="Palatino Linotype"/>
        </w:rPr>
      </w:pPr>
    </w:p>
    <w:p w14:paraId="78AEE24A" w14:textId="77777777" w:rsidR="001D77B8" w:rsidRPr="003F2CF4" w:rsidRDefault="001D77B8" w:rsidP="001D77B8">
      <w:pPr>
        <w:widowControl w:val="0"/>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2416C4C" w14:textId="77777777" w:rsidR="001D77B8" w:rsidRPr="003F2CF4" w:rsidRDefault="001D77B8" w:rsidP="001D77B8">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938087E" w14:textId="77777777" w:rsidR="001D77B8" w:rsidRPr="003F2CF4" w:rsidRDefault="001D77B8" w:rsidP="001D77B8">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A8DBB29" w14:textId="77777777" w:rsidR="001D77B8" w:rsidRPr="003F2CF4" w:rsidRDefault="001D77B8" w:rsidP="001D77B8">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492D18A" w14:textId="77777777" w:rsidR="001D77B8" w:rsidRPr="003F2CF4" w:rsidRDefault="001D77B8" w:rsidP="001D77B8">
      <w:pPr>
        <w:spacing w:line="360" w:lineRule="auto"/>
        <w:jc w:val="both"/>
        <w:rPr>
          <w:rFonts w:ascii="Palatino Linotype" w:eastAsia="Palatino Linotype" w:hAnsi="Palatino Linotype" w:cs="Palatino Linotype"/>
          <w:strike/>
        </w:rPr>
      </w:pPr>
      <w:r w:rsidRPr="003F2CF4">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57FAE8C9" w14:textId="77777777" w:rsidR="001D77B8" w:rsidRPr="003F2CF4" w:rsidRDefault="001D77B8" w:rsidP="001D77B8">
      <w:pPr>
        <w:numPr>
          <w:ilvl w:val="0"/>
          <w:numId w:val="5"/>
        </w:numPr>
        <w:spacing w:after="0" w:line="240" w:lineRule="auto"/>
        <w:ind w:left="851"/>
        <w:contextualSpacing/>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4FC15EAE" w14:textId="77777777" w:rsidR="001D77B8" w:rsidRPr="003F2CF4" w:rsidRDefault="001D77B8" w:rsidP="001D77B8">
      <w:pPr>
        <w:ind w:left="851" w:hanging="360"/>
        <w:contextualSpacing/>
        <w:jc w:val="both"/>
        <w:rPr>
          <w:rFonts w:ascii="Palatino Linotype" w:eastAsia="Palatino Linotype" w:hAnsi="Palatino Linotype" w:cs="Palatino Linotype"/>
        </w:rPr>
      </w:pPr>
    </w:p>
    <w:p w14:paraId="485A161F" w14:textId="77777777" w:rsidR="001D77B8" w:rsidRPr="003F2CF4" w:rsidRDefault="001D77B8" w:rsidP="001D77B8">
      <w:pPr>
        <w:numPr>
          <w:ilvl w:val="0"/>
          <w:numId w:val="5"/>
        </w:numPr>
        <w:spacing w:after="0" w:line="240" w:lineRule="auto"/>
        <w:ind w:left="851"/>
        <w:contextualSpacing/>
        <w:jc w:val="both"/>
        <w:rPr>
          <w:rFonts w:ascii="Palatino Linotype" w:eastAsia="Palatino Linotype" w:hAnsi="Palatino Linotype" w:cs="Palatino Linotype"/>
        </w:rPr>
      </w:pPr>
      <w:r w:rsidRPr="003F2CF4">
        <w:rPr>
          <w:rFonts w:ascii="Palatino Linotype" w:eastAsia="Palatino Linotype" w:hAnsi="Palatino Linotype" w:cs="Palatino Linotype"/>
        </w:rPr>
        <w:t>Actividad Procesal del interesado. Acciones u omisiones del interesado.</w:t>
      </w:r>
    </w:p>
    <w:p w14:paraId="430F8618" w14:textId="77777777" w:rsidR="001D77B8" w:rsidRPr="003F2CF4" w:rsidRDefault="001D77B8" w:rsidP="001D77B8">
      <w:pPr>
        <w:ind w:left="851" w:hanging="360"/>
        <w:contextualSpacing/>
        <w:jc w:val="both"/>
        <w:rPr>
          <w:rFonts w:ascii="Palatino Linotype" w:eastAsia="Palatino Linotype" w:hAnsi="Palatino Linotype" w:cs="Palatino Linotype"/>
        </w:rPr>
      </w:pPr>
    </w:p>
    <w:p w14:paraId="45981099" w14:textId="77777777" w:rsidR="001D77B8" w:rsidRPr="003F2CF4" w:rsidRDefault="001D77B8" w:rsidP="001D77B8">
      <w:pPr>
        <w:numPr>
          <w:ilvl w:val="0"/>
          <w:numId w:val="5"/>
        </w:numPr>
        <w:spacing w:after="0" w:line="240" w:lineRule="auto"/>
        <w:ind w:left="851"/>
        <w:contextualSpacing/>
        <w:jc w:val="both"/>
        <w:rPr>
          <w:rFonts w:ascii="Palatino Linotype" w:eastAsia="Palatino Linotype" w:hAnsi="Palatino Linotype" w:cs="Palatino Linotype"/>
        </w:rPr>
      </w:pPr>
      <w:r w:rsidRPr="003F2CF4">
        <w:rPr>
          <w:rFonts w:ascii="Palatino Linotype" w:eastAsia="Palatino Linotype" w:hAnsi="Palatino Linotype" w:cs="Palatino Linotype"/>
        </w:rPr>
        <w:t>Conducta de la Autoridad: Las Acciones u omisiones realizadas en el procedimiento. Así como si la autoridad actuó con la debida diligencia.</w:t>
      </w:r>
    </w:p>
    <w:p w14:paraId="75C19B2A" w14:textId="77777777" w:rsidR="001D77B8" w:rsidRPr="003F2CF4" w:rsidRDefault="001D77B8" w:rsidP="001D77B8">
      <w:pPr>
        <w:ind w:left="851" w:hanging="360"/>
        <w:contextualSpacing/>
        <w:rPr>
          <w:rFonts w:ascii="Palatino Linotype" w:eastAsia="Palatino Linotype" w:hAnsi="Palatino Linotype" w:cs="Palatino Linotype"/>
        </w:rPr>
      </w:pPr>
    </w:p>
    <w:p w14:paraId="1F6A9571" w14:textId="77777777" w:rsidR="001D77B8" w:rsidRPr="003F2CF4" w:rsidRDefault="001D77B8" w:rsidP="001D77B8">
      <w:pPr>
        <w:ind w:left="851" w:hanging="360"/>
        <w:contextualSpacing/>
        <w:jc w:val="both"/>
        <w:rPr>
          <w:rFonts w:ascii="Palatino Linotype" w:eastAsia="Palatino Linotype" w:hAnsi="Palatino Linotype" w:cs="Palatino Linotype"/>
        </w:rPr>
      </w:pPr>
      <w:r w:rsidRPr="003F2CF4">
        <w:rPr>
          <w:rFonts w:ascii="Palatino Linotype" w:eastAsia="Palatino Linotype" w:hAnsi="Palatino Linotype" w:cs="Palatino Linotype"/>
        </w:rPr>
        <w:t>d) La afectación generada en la situación jurídica de la persona involucrada en el proceso: Violación a sus derechos humanos.</w:t>
      </w:r>
    </w:p>
    <w:p w14:paraId="56F3DB34" w14:textId="77777777" w:rsidR="001D77B8" w:rsidRPr="003F2CF4" w:rsidRDefault="001D77B8" w:rsidP="001D77B8">
      <w:pPr>
        <w:spacing w:line="360" w:lineRule="auto"/>
        <w:jc w:val="both"/>
        <w:rPr>
          <w:rFonts w:ascii="Palatino Linotype" w:eastAsia="Palatino Linotype" w:hAnsi="Palatino Linotype" w:cs="Palatino Linotype"/>
        </w:rPr>
      </w:pPr>
    </w:p>
    <w:p w14:paraId="642D3AD9" w14:textId="77777777" w:rsidR="001D77B8" w:rsidRPr="003F2CF4" w:rsidRDefault="001D77B8" w:rsidP="001D77B8">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8298551" w14:textId="77777777" w:rsidR="001D77B8" w:rsidRPr="003F2CF4" w:rsidRDefault="001D77B8" w:rsidP="001D77B8">
      <w:pPr>
        <w:spacing w:line="360" w:lineRule="auto"/>
        <w:jc w:val="both"/>
        <w:rPr>
          <w:rFonts w:ascii="Palatino Linotype" w:eastAsia="Palatino Linotype" w:hAnsi="Palatino Linotype" w:cs="Palatino Linotype"/>
          <w:b/>
        </w:rPr>
      </w:pPr>
      <w:r w:rsidRPr="003F2CF4">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3F2CF4">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F2CF4">
        <w:rPr>
          <w:rFonts w:ascii="Palatino Linotype" w:eastAsia="Palatino Linotype" w:hAnsi="Palatino Linotype" w:cs="Palatino Linotype"/>
        </w:rPr>
        <w:t>, visible en la Gaceta del Seminario Judicial de la Federación con el registro digital 205635.</w:t>
      </w:r>
    </w:p>
    <w:p w14:paraId="3BEC1984" w14:textId="77777777" w:rsidR="001D77B8" w:rsidRPr="003F2CF4" w:rsidRDefault="001D77B8" w:rsidP="001D77B8">
      <w:pPr>
        <w:spacing w:line="360" w:lineRule="auto"/>
        <w:jc w:val="both"/>
        <w:rPr>
          <w:rFonts w:ascii="Palatino Linotype" w:eastAsia="Palatino Linotype" w:hAnsi="Palatino Linotype" w:cs="Palatino Linotype"/>
        </w:rPr>
      </w:pPr>
    </w:p>
    <w:p w14:paraId="6B9BB36B" w14:textId="77777777" w:rsidR="001D77B8" w:rsidRPr="003F2CF4" w:rsidRDefault="001D77B8" w:rsidP="001D77B8">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F1F5442" w14:textId="77777777" w:rsidR="001D77B8" w:rsidRPr="003F2CF4" w:rsidRDefault="001D77B8" w:rsidP="001D77B8">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BE0C5B7" w14:textId="77777777" w:rsidR="001D77B8" w:rsidRPr="003F2CF4" w:rsidRDefault="001D77B8" w:rsidP="001D77B8">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 </w:t>
      </w:r>
      <w:r w:rsidRPr="003F2CF4">
        <w:rPr>
          <w:rFonts w:ascii="Palatino Linotype" w:eastAsia="Palatino Linotype" w:hAnsi="Palatino Linotype" w:cs="Palatino Linotype"/>
          <w:i/>
        </w:rPr>
        <w:t>“PLAZO RAZONABLE PARA RESOLVER. DIMENSIÓN Y EFECTOS DE ESTE CONCEPTO CUANDO SE ADUCE EXCESIVA CARGA DE TRABAJO.”</w:t>
      </w:r>
      <w:r w:rsidRPr="003F2CF4">
        <w:rPr>
          <w:rFonts w:ascii="Palatino Linotype" w:eastAsia="Palatino Linotype" w:hAnsi="Palatino Linotype" w:cs="Palatino Linotype"/>
        </w:rPr>
        <w:t xml:space="preserve"> consultable en el Seminario Judicial de la Federación y su gaceta, con el registro digital 2002351.</w:t>
      </w:r>
    </w:p>
    <w:p w14:paraId="51FEE27D" w14:textId="77777777" w:rsidR="001D77B8" w:rsidRPr="003F2CF4" w:rsidRDefault="001D77B8" w:rsidP="001D77B8">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i/>
        </w:rPr>
        <w:t>“PLAZO RAZONABLE PARA RESOLVER. CONCEPTO Y ELEMENTOS QUE LO INTEGRAN A LA LUZ DEL DERECHO INTERNACIONAL DE LOS DERECHOS HUMANOS.”</w:t>
      </w:r>
      <w:r w:rsidRPr="003F2CF4">
        <w:rPr>
          <w:rFonts w:ascii="Palatino Linotype" w:eastAsia="Palatino Linotype" w:hAnsi="Palatino Linotype" w:cs="Palatino Linotype"/>
        </w:rPr>
        <w:t>, visible en el Seminario Judicial de la Federación y su gaceta, con el registro digital 2002350.</w:t>
      </w:r>
    </w:p>
    <w:p w14:paraId="51875D58" w14:textId="77777777" w:rsidR="001D77B8" w:rsidRPr="003F2CF4" w:rsidRDefault="001D77B8" w:rsidP="001D77B8">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5114D953" w14:textId="77777777" w:rsidR="001D77B8" w:rsidRPr="003F2CF4" w:rsidRDefault="001D77B8" w:rsidP="001D77B8">
      <w:pPr>
        <w:spacing w:line="360" w:lineRule="auto"/>
        <w:jc w:val="both"/>
        <w:rPr>
          <w:rFonts w:ascii="Palatino Linotype" w:eastAsia="Palatino Linotype" w:hAnsi="Palatino Linotype" w:cs="Palatino Linotype"/>
        </w:rPr>
      </w:pPr>
    </w:p>
    <w:p w14:paraId="27E2359F" w14:textId="6098B34D" w:rsidR="001D77B8" w:rsidRPr="003F2CF4" w:rsidRDefault="00723F32" w:rsidP="001D77B8">
      <w:pPr>
        <w:tabs>
          <w:tab w:val="left" w:pos="3206"/>
        </w:tabs>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b/>
        </w:rPr>
        <w:lastRenderedPageBreak/>
        <w:t>11</w:t>
      </w:r>
      <w:r w:rsidR="001D77B8" w:rsidRPr="003F2CF4">
        <w:rPr>
          <w:rFonts w:ascii="Palatino Linotype" w:eastAsia="Palatino Linotype" w:hAnsi="Palatino Linotype" w:cs="Palatino Linotype"/>
          <w:b/>
        </w:rPr>
        <w:t xml:space="preserve">. Cierre de instrucción. </w:t>
      </w:r>
      <w:r w:rsidR="001D77B8" w:rsidRPr="003F2CF4">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 </w:t>
      </w:r>
      <w:r w:rsidR="00CC6BB0">
        <w:rPr>
          <w:rFonts w:ascii="Palatino Linotype" w:eastAsia="Palatino Linotype" w:hAnsi="Palatino Linotype" w:cs="Palatino Linotype"/>
          <w:b/>
        </w:rPr>
        <w:t>cuatro</w:t>
      </w:r>
      <w:r w:rsidR="001D77B8" w:rsidRPr="003F2CF4">
        <w:rPr>
          <w:rFonts w:ascii="Palatino Linotype" w:eastAsia="Palatino Linotype" w:hAnsi="Palatino Linotype" w:cs="Palatino Linotype"/>
          <w:b/>
        </w:rPr>
        <w:t xml:space="preserve"> de</w:t>
      </w:r>
      <w:r w:rsidRPr="003F2CF4">
        <w:rPr>
          <w:rFonts w:ascii="Palatino Linotype" w:eastAsia="Palatino Linotype" w:hAnsi="Palatino Linotype" w:cs="Palatino Linotype"/>
          <w:b/>
        </w:rPr>
        <w:t xml:space="preserve"> septiembre</w:t>
      </w:r>
      <w:r w:rsidR="001D77B8" w:rsidRPr="003F2CF4">
        <w:rPr>
          <w:rFonts w:ascii="Palatino Linotype" w:eastAsia="Palatino Linotype" w:hAnsi="Palatino Linotype" w:cs="Palatino Linotype"/>
        </w:rPr>
        <w:t xml:space="preserve"> </w:t>
      </w:r>
      <w:r w:rsidR="001D77B8" w:rsidRPr="003F2CF4">
        <w:rPr>
          <w:rFonts w:ascii="Palatino Linotype" w:eastAsia="Palatino Linotype" w:hAnsi="Palatino Linotype" w:cs="Palatino Linotype"/>
          <w:b/>
        </w:rPr>
        <w:t>de dos mil veinticuatro</w:t>
      </w:r>
      <w:r w:rsidR="001D77B8" w:rsidRPr="003F2CF4">
        <w:rPr>
          <w:rFonts w:ascii="Palatino Linotype" w:eastAsia="Palatino Linotype" w:hAnsi="Palatino Linotype" w:cs="Palatino Linotype"/>
        </w:rPr>
        <w:t xml:space="preserve">, la </w:t>
      </w:r>
      <w:r w:rsidR="001D77B8" w:rsidRPr="003F2CF4">
        <w:rPr>
          <w:rFonts w:ascii="Palatino Linotype" w:eastAsia="Palatino Linotype" w:hAnsi="Palatino Linotype" w:cs="Palatino Linotype"/>
          <w:b/>
        </w:rPr>
        <w:t>Comisionada Ponente</w:t>
      </w:r>
      <w:r w:rsidR="001D77B8" w:rsidRPr="003F2CF4">
        <w:rPr>
          <w:rFonts w:ascii="Palatino Linotype" w:eastAsia="Palatino Linotype" w:hAnsi="Palatino Linotype" w:cs="Palatino Linotype"/>
        </w:rPr>
        <w:t xml:space="preserve"> determinó el cierre de instrucción en términos de la fracción VI del artículo 185 de la Ley de Transparencia y Acceso a la Información Pública de</w:t>
      </w:r>
      <w:r w:rsidR="006313EE" w:rsidRPr="003F2CF4">
        <w:rPr>
          <w:rFonts w:ascii="Palatino Linotype" w:eastAsia="Palatino Linotype" w:hAnsi="Palatino Linotype" w:cs="Palatino Linotype"/>
        </w:rPr>
        <w:t>l Estado de México y Municipios y el cual fue notificado a través del SAIMEX el cuatro de septiembre del año en curso.</w:t>
      </w:r>
    </w:p>
    <w:p w14:paraId="2C2FE0E4" w14:textId="77777777" w:rsidR="001D77B8" w:rsidRPr="003F2CF4" w:rsidRDefault="001D77B8" w:rsidP="001D77B8">
      <w:pPr>
        <w:spacing w:before="240" w:after="24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En razón de que fueron debidamente sustanciados los expedientes electrónicos y no existe diligencia pendiente de desahogo, se emite la Resolución que conforme a Derecho proceda, de acuerdo con los siguientes: </w:t>
      </w:r>
    </w:p>
    <w:p w14:paraId="1D2EE3CD" w14:textId="390EDBE8" w:rsidR="001D77B8" w:rsidRPr="003F2CF4" w:rsidRDefault="00723F32" w:rsidP="00723F32">
      <w:pPr>
        <w:pStyle w:val="Prrafodelista"/>
        <w:numPr>
          <w:ilvl w:val="0"/>
          <w:numId w:val="6"/>
        </w:numPr>
        <w:spacing w:line="360" w:lineRule="auto"/>
        <w:jc w:val="center"/>
        <w:rPr>
          <w:rFonts w:ascii="Palatino Linotype" w:eastAsia="Palatino Linotype" w:hAnsi="Palatino Linotype" w:cs="Palatino Linotype"/>
          <w:b/>
          <w:sz w:val="28"/>
          <w:szCs w:val="28"/>
        </w:rPr>
      </w:pPr>
      <w:r w:rsidRPr="003F2CF4">
        <w:rPr>
          <w:rFonts w:ascii="Palatino Linotype" w:eastAsia="Palatino Linotype" w:hAnsi="Palatino Linotype" w:cs="Palatino Linotype"/>
          <w:b/>
          <w:sz w:val="28"/>
          <w:szCs w:val="28"/>
        </w:rPr>
        <w:t xml:space="preserve">          </w:t>
      </w:r>
      <w:r w:rsidR="001D77B8" w:rsidRPr="003F2CF4">
        <w:rPr>
          <w:rFonts w:ascii="Palatino Linotype" w:eastAsia="Palatino Linotype" w:hAnsi="Palatino Linotype" w:cs="Palatino Linotype"/>
          <w:b/>
          <w:sz w:val="28"/>
          <w:szCs w:val="28"/>
        </w:rPr>
        <w:t xml:space="preserve">C O N S I D E R A N D O </w:t>
      </w:r>
    </w:p>
    <w:p w14:paraId="4FBC1BE6" w14:textId="6923443D" w:rsidR="001D77B8" w:rsidRPr="003F2CF4" w:rsidRDefault="001D77B8" w:rsidP="001D77B8">
      <w:pPr>
        <w:spacing w:line="360" w:lineRule="auto"/>
        <w:jc w:val="both"/>
        <w:rPr>
          <w:rFonts w:ascii="Palatino Linotype" w:eastAsia="Palatino Linotype" w:hAnsi="Palatino Linotype" w:cs="Palatino Linotype"/>
          <w:b/>
        </w:rPr>
      </w:pPr>
      <w:r w:rsidRPr="003F2CF4">
        <w:rPr>
          <w:rFonts w:ascii="Palatino Linotype" w:eastAsia="Palatino Linotype" w:hAnsi="Palatino Linotype" w:cs="Palatino Linotype"/>
          <w:b/>
        </w:rPr>
        <w:t xml:space="preserve">PRIMERO. </w:t>
      </w:r>
      <w:r w:rsidR="003B4BC9" w:rsidRPr="003F2CF4">
        <w:rPr>
          <w:rFonts w:ascii="Palatino Linotype" w:eastAsia="Palatino Linotype" w:hAnsi="Palatino Linotype" w:cs="Palatino Linotype"/>
          <w:b/>
        </w:rPr>
        <w:t>COMPETENCIA</w:t>
      </w:r>
      <w:r w:rsidRPr="003F2CF4">
        <w:rPr>
          <w:rFonts w:ascii="Palatino Linotype" w:eastAsia="Palatino Linotype" w:hAnsi="Palatino Linotype" w:cs="Palatino Linotype"/>
        </w:rPr>
        <w:t>.</w:t>
      </w:r>
      <w:r w:rsidRPr="003F2CF4">
        <w:rPr>
          <w:rFonts w:ascii="Palatino Linotype" w:eastAsia="Palatino Linotype" w:hAnsi="Palatino Linotype" w:cs="Palatino Linotype"/>
          <w:b/>
        </w:rPr>
        <w:t xml:space="preserve"> </w:t>
      </w:r>
      <w:r w:rsidRPr="003F2CF4">
        <w:rPr>
          <w:rFonts w:ascii="Palatino Linotype" w:eastAsia="Palatino Linotype" w:hAnsi="Palatino Linotype" w:cs="Palatino Linotype"/>
        </w:rPr>
        <w:t>El Instituto de Transparencia, Acceso a la Información Pública y Protección de Datos Personales del Estado de México, es compe</w:t>
      </w:r>
      <w:r w:rsidR="00723F32" w:rsidRPr="003F2CF4">
        <w:rPr>
          <w:rFonts w:ascii="Palatino Linotype" w:eastAsia="Palatino Linotype" w:hAnsi="Palatino Linotype" w:cs="Palatino Linotype"/>
        </w:rPr>
        <w:t>tente para conocer y resolver los</w:t>
      </w:r>
      <w:r w:rsidRPr="003F2CF4">
        <w:rPr>
          <w:rFonts w:ascii="Palatino Linotype" w:eastAsia="Palatino Linotype" w:hAnsi="Palatino Linotype" w:cs="Palatino Linotype"/>
        </w:rPr>
        <w:t xml:space="preserve"> presente</w:t>
      </w:r>
      <w:r w:rsidR="00723F32" w:rsidRPr="003F2CF4">
        <w:rPr>
          <w:rFonts w:ascii="Palatino Linotype" w:eastAsia="Palatino Linotype" w:hAnsi="Palatino Linotype" w:cs="Palatino Linotype"/>
        </w:rPr>
        <w:t>s</w:t>
      </w:r>
      <w:r w:rsidRPr="003F2CF4">
        <w:rPr>
          <w:rFonts w:ascii="Palatino Linotype" w:eastAsia="Palatino Linotype" w:hAnsi="Palatino Linotype" w:cs="Palatino Linotype"/>
        </w:rPr>
        <w:t xml:space="preserve"> recurso</w:t>
      </w:r>
      <w:r w:rsidR="00723F32" w:rsidRPr="003F2CF4">
        <w:rPr>
          <w:rFonts w:ascii="Palatino Linotype" w:eastAsia="Palatino Linotype" w:hAnsi="Palatino Linotype" w:cs="Palatino Linotype"/>
        </w:rPr>
        <w:t>s</w:t>
      </w:r>
      <w:r w:rsidRPr="003F2CF4">
        <w:rPr>
          <w:rFonts w:ascii="Palatino Linotype" w:eastAsia="Palatino Linotype" w:hAnsi="Palatino Linotype" w:cs="Palatino Linotype"/>
        </w:rPr>
        <w:t xml:space="preserve"> de revisión interpuesto</w:t>
      </w:r>
      <w:r w:rsidR="00723F32" w:rsidRPr="003F2CF4">
        <w:rPr>
          <w:rFonts w:ascii="Palatino Linotype" w:eastAsia="Palatino Linotype" w:hAnsi="Palatino Linotype" w:cs="Palatino Linotype"/>
        </w:rPr>
        <w:t>s</w:t>
      </w:r>
      <w:r w:rsidRPr="003F2CF4">
        <w:rPr>
          <w:rFonts w:ascii="Palatino Linotype" w:eastAsia="Palatino Linotype" w:hAnsi="Palatino Linotype" w:cs="Palatino Linotype"/>
        </w:rPr>
        <w:t xml:space="preserve"> por </w:t>
      </w:r>
      <w:r w:rsidRPr="003F2CF4">
        <w:rPr>
          <w:rFonts w:ascii="Palatino Linotype" w:eastAsia="Palatino Linotype" w:hAnsi="Palatino Linotype" w:cs="Palatino Linotype"/>
          <w:b/>
        </w:rPr>
        <w:t>LA PARTE RECURRENTE</w:t>
      </w:r>
      <w:r w:rsidRPr="003F2CF4">
        <w:rPr>
          <w:rFonts w:ascii="Palatino Linotype" w:eastAsia="Palatino Linotype" w:hAnsi="Palatino Linotype" w:cs="Palatino Linotype"/>
        </w:rPr>
        <w:t xml:space="preserv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XXIII, XXIII y 11 del Reglamento Interior del Instituto de Transparencia, Acceso a la Información Pública y Protección de Datos Personales del Estado de México y Municipios.</w:t>
      </w:r>
    </w:p>
    <w:p w14:paraId="7E871DB1" w14:textId="77777777" w:rsidR="001D77B8" w:rsidRPr="003F2CF4" w:rsidRDefault="001D77B8" w:rsidP="001D77B8">
      <w:pPr>
        <w:spacing w:line="360" w:lineRule="auto"/>
        <w:jc w:val="both"/>
        <w:rPr>
          <w:rFonts w:ascii="Palatino Linotype" w:eastAsia="Palatino Linotype" w:hAnsi="Palatino Linotype" w:cs="Palatino Linotype"/>
          <w:b/>
        </w:rPr>
      </w:pPr>
    </w:p>
    <w:p w14:paraId="208B1905" w14:textId="1E04DCBF" w:rsidR="001D77B8" w:rsidRPr="003F2CF4" w:rsidRDefault="001D77B8" w:rsidP="001D77B8">
      <w:pPr>
        <w:spacing w:line="360" w:lineRule="auto"/>
        <w:ind w:right="-234"/>
        <w:jc w:val="both"/>
        <w:rPr>
          <w:rFonts w:ascii="Palatino Linotype" w:eastAsia="Palatino Linotype" w:hAnsi="Palatino Linotype" w:cs="Palatino Linotype"/>
        </w:rPr>
      </w:pPr>
      <w:r w:rsidRPr="003F2CF4">
        <w:rPr>
          <w:rFonts w:ascii="Palatino Linotype" w:eastAsia="Palatino Linotype" w:hAnsi="Palatino Linotype" w:cs="Palatino Linotype"/>
          <w:b/>
        </w:rPr>
        <w:lastRenderedPageBreak/>
        <w:t xml:space="preserve">SEGUNDO. </w:t>
      </w:r>
      <w:r w:rsidR="003B4BC9" w:rsidRPr="003F2CF4">
        <w:rPr>
          <w:rFonts w:ascii="Palatino Linotype" w:eastAsia="Palatino Linotype" w:hAnsi="Palatino Linotype" w:cs="Palatino Linotype"/>
          <w:b/>
        </w:rPr>
        <w:t>OPORTUNIDAD Y PROCEDIBILIDAD DE LOS RECURSOS DE REVISIÓN</w:t>
      </w:r>
      <w:r w:rsidRPr="003F2CF4">
        <w:rPr>
          <w:rFonts w:ascii="Palatino Linotype" w:eastAsia="Palatino Linotype" w:hAnsi="Palatino Linotype" w:cs="Palatino Linotype"/>
          <w:b/>
        </w:rPr>
        <w:t xml:space="preserve">.  </w:t>
      </w:r>
      <w:r w:rsidRPr="003F2CF4">
        <w:rPr>
          <w:rFonts w:ascii="Palatino Linotype" w:eastAsia="Palatino Linotype" w:hAnsi="Palatino Linotype" w:cs="Palatino Linotype"/>
        </w:rPr>
        <w:t>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58A93E03" w14:textId="4835A2DD" w:rsidR="001D77B8" w:rsidRPr="003F2CF4" w:rsidRDefault="001D77B8" w:rsidP="001D77B8">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Los recursos de revisión fueron interpuestos dentro del plazo de quince días hábiles previsto en el artículo 178 de la Ley de Transparencia y Acceso a la Información Pública del Estado de México y Municipios, contados a partir de la fecha en que</w:t>
      </w:r>
      <w:r w:rsidRPr="003F2CF4">
        <w:rPr>
          <w:rFonts w:ascii="Palatino Linotype" w:eastAsia="Palatino Linotype" w:hAnsi="Palatino Linotype" w:cs="Palatino Linotype"/>
          <w:b/>
        </w:rPr>
        <w:t xml:space="preserve"> EL SUJETO OBLIGADO </w:t>
      </w:r>
      <w:r w:rsidRPr="003F2CF4">
        <w:rPr>
          <w:rFonts w:ascii="Palatino Linotype" w:eastAsia="Palatino Linotype" w:hAnsi="Palatino Linotype" w:cs="Palatino Linotype"/>
        </w:rPr>
        <w:t>emitió las respuestas, toda vez que estas fueron</w:t>
      </w:r>
      <w:r w:rsidR="003B4BC9" w:rsidRPr="003F2CF4">
        <w:rPr>
          <w:rFonts w:ascii="Palatino Linotype" w:eastAsia="Palatino Linotype" w:hAnsi="Palatino Linotype" w:cs="Palatino Linotype"/>
        </w:rPr>
        <w:t xml:space="preserve"> pronunciadas el día diecinueve de abril</w:t>
      </w:r>
      <w:r w:rsidRPr="003F2CF4">
        <w:rPr>
          <w:rFonts w:ascii="Palatino Linotype" w:eastAsia="Palatino Linotype" w:hAnsi="Palatino Linotype" w:cs="Palatino Linotype"/>
        </w:rPr>
        <w:t xml:space="preserve"> del año dos mil veinticuatro, mientras que </w:t>
      </w:r>
      <w:r w:rsidRPr="003F2CF4">
        <w:rPr>
          <w:rFonts w:ascii="Palatino Linotype" w:eastAsia="Palatino Linotype" w:hAnsi="Palatino Linotype" w:cs="Palatino Linotype"/>
          <w:b/>
        </w:rPr>
        <w:t>la parte</w:t>
      </w:r>
      <w:r w:rsidRPr="003F2CF4">
        <w:rPr>
          <w:rFonts w:ascii="Palatino Linotype" w:eastAsia="Palatino Linotype" w:hAnsi="Palatino Linotype" w:cs="Palatino Linotype"/>
        </w:rPr>
        <w:t xml:space="preserve"> </w:t>
      </w:r>
      <w:r w:rsidRPr="003F2CF4">
        <w:rPr>
          <w:rFonts w:ascii="Palatino Linotype" w:eastAsia="Palatino Linotype" w:hAnsi="Palatino Linotype" w:cs="Palatino Linotype"/>
          <w:b/>
        </w:rPr>
        <w:t>RECURRENTE</w:t>
      </w:r>
      <w:r w:rsidRPr="003F2CF4">
        <w:rPr>
          <w:rFonts w:ascii="Palatino Linotype" w:eastAsia="Palatino Linotype" w:hAnsi="Palatino Linotype" w:cs="Palatino Linotype"/>
        </w:rPr>
        <w:t xml:space="preserve"> interpuso los recursos de revisión en fec</w:t>
      </w:r>
      <w:r w:rsidR="003B4BC9" w:rsidRPr="003F2CF4">
        <w:rPr>
          <w:rFonts w:ascii="Palatino Linotype" w:eastAsia="Palatino Linotype" w:hAnsi="Palatino Linotype" w:cs="Palatino Linotype"/>
        </w:rPr>
        <w:t>ha veintidós de abril</w:t>
      </w:r>
      <w:r w:rsidRPr="003F2CF4">
        <w:rPr>
          <w:rFonts w:ascii="Palatino Linotype" w:eastAsia="Palatino Linotype" w:hAnsi="Palatino Linotype" w:cs="Palatino Linotype"/>
        </w:rPr>
        <w:t xml:space="preserve"> de dos mil veinticuatro, esto es al </w:t>
      </w:r>
      <w:r w:rsidR="003B4BC9" w:rsidRPr="003F2CF4">
        <w:rPr>
          <w:rFonts w:ascii="Palatino Linotype" w:eastAsia="Palatino Linotype" w:hAnsi="Palatino Linotype" w:cs="Palatino Linotype"/>
        </w:rPr>
        <w:t>primer</w:t>
      </w:r>
      <w:r w:rsidRPr="003F2CF4">
        <w:rPr>
          <w:rFonts w:ascii="Palatino Linotype" w:eastAsia="Palatino Linotype" w:hAnsi="Palatino Linotype" w:cs="Palatino Linotype"/>
        </w:rPr>
        <w:t xml:space="preserve"> día hábil siguiente de haber recibido las respuestas, respectivamente.  </w:t>
      </w:r>
    </w:p>
    <w:p w14:paraId="3E1C5648" w14:textId="77777777" w:rsidR="001D77B8" w:rsidRPr="003F2CF4" w:rsidRDefault="001D77B8" w:rsidP="001D77B8">
      <w:pPr>
        <w:spacing w:before="240" w:after="240" w:line="360" w:lineRule="auto"/>
        <w:ind w:right="49"/>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Al mismo tiempo, por cuanto hace a la procedibilidad de los recursos de revisión, es de suma importancia señalar que la parte </w:t>
      </w:r>
      <w:r w:rsidRPr="003F2CF4">
        <w:rPr>
          <w:rFonts w:ascii="Palatino Linotype" w:eastAsia="Palatino Linotype" w:hAnsi="Palatino Linotype" w:cs="Palatino Linotype"/>
          <w:b/>
        </w:rPr>
        <w:t>RECURRENTE</w:t>
      </w:r>
      <w:r w:rsidRPr="003F2CF4">
        <w:rPr>
          <w:rFonts w:ascii="Palatino Linotype" w:eastAsia="Palatino Linotype" w:hAnsi="Palatino Linotype" w:cs="Palatino Linotype"/>
        </w:rPr>
        <w:t xml:space="preserve"> se identificó como un seudónimo,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026EB49" w14:textId="77777777" w:rsidR="001D77B8" w:rsidRPr="003F2CF4" w:rsidRDefault="001D77B8" w:rsidP="001D77B8">
      <w:pPr>
        <w:ind w:left="567" w:right="474"/>
        <w:jc w:val="both"/>
        <w:rPr>
          <w:rFonts w:ascii="Palatino Linotype" w:eastAsia="Palatino Linotype" w:hAnsi="Palatino Linotype" w:cs="Palatino Linotype"/>
          <w:i/>
        </w:rPr>
      </w:pPr>
      <w:r w:rsidRPr="003F2CF4">
        <w:rPr>
          <w:rFonts w:ascii="Palatino Linotype" w:eastAsia="Palatino Linotype" w:hAnsi="Palatino Linotype" w:cs="Palatino Linotype"/>
          <w:i/>
        </w:rPr>
        <w:t>"</w:t>
      </w:r>
      <w:r w:rsidRPr="003F2CF4">
        <w:rPr>
          <w:rFonts w:ascii="Palatino Linotype" w:eastAsia="Palatino Linotype" w:hAnsi="Palatino Linotype" w:cs="Palatino Linotype"/>
          <w:b/>
          <w:i/>
        </w:rPr>
        <w:t>Las solicitudes anónimas</w:t>
      </w:r>
      <w:r w:rsidRPr="003F2CF4">
        <w:rPr>
          <w:rFonts w:ascii="Palatino Linotype" w:eastAsia="Palatino Linotype" w:hAnsi="Palatino Linotype" w:cs="Palatino Linotype"/>
          <w:i/>
        </w:rPr>
        <w:t xml:space="preserve">, con nombre incompleto o seudónimo </w:t>
      </w:r>
      <w:r w:rsidRPr="003F2CF4">
        <w:rPr>
          <w:rFonts w:ascii="Palatino Linotype" w:eastAsia="Palatino Linotype" w:hAnsi="Palatino Linotype" w:cs="Palatino Linotype"/>
          <w:b/>
          <w:i/>
        </w:rPr>
        <w:t>serán procedentes para su trámite por parte del sujeto obligado ante quien se presente</w:t>
      </w:r>
      <w:r w:rsidRPr="003F2CF4">
        <w:rPr>
          <w:rFonts w:ascii="Palatino Linotype" w:eastAsia="Palatino Linotype" w:hAnsi="Palatino Linotype" w:cs="Palatino Linotype"/>
          <w:i/>
        </w:rPr>
        <w:t>. No podrá requerirse información adicional con motivo del nombre proporcionado por el solicitante."(Sic)</w:t>
      </w:r>
    </w:p>
    <w:p w14:paraId="0B918B89" w14:textId="77777777" w:rsidR="001D77B8" w:rsidRPr="003F2CF4" w:rsidRDefault="001D77B8" w:rsidP="001D77B8">
      <w:pPr>
        <w:spacing w:line="360" w:lineRule="auto"/>
        <w:jc w:val="both"/>
        <w:rPr>
          <w:rFonts w:ascii="Palatino Linotype" w:eastAsia="Palatino Linotype" w:hAnsi="Palatino Linotype" w:cs="Palatino Linotype"/>
          <w:b/>
        </w:rPr>
      </w:pPr>
      <w:r w:rsidRPr="003F2CF4">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w:t>
      </w:r>
      <w:r w:rsidRPr="003F2CF4">
        <w:rPr>
          <w:rFonts w:ascii="Palatino Linotype" w:eastAsia="Palatino Linotype" w:hAnsi="Palatino Linotype" w:cs="Palatino Linotype"/>
        </w:rPr>
        <w:lastRenderedPageBreak/>
        <w:t xml:space="preserve">exigidos por el artículo 180 de la Ley de Transparencia y Acceso a la Información Pública del Estado de México y Municipios en vigor, en atención a que fue presentado mediante el formato visible </w:t>
      </w:r>
      <w:r w:rsidRPr="003F2CF4">
        <w:rPr>
          <w:rFonts w:ascii="Palatino Linotype" w:eastAsia="Palatino Linotype" w:hAnsi="Palatino Linotype" w:cs="Palatino Linotype"/>
          <w:b/>
        </w:rPr>
        <w:t xml:space="preserve">EL SAIMEX.  </w:t>
      </w:r>
    </w:p>
    <w:p w14:paraId="2248BAA4" w14:textId="7AEBC7CE" w:rsidR="001D77B8" w:rsidRPr="003F2CF4" w:rsidRDefault="001D77B8" w:rsidP="001D77B8">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Finalmente, resulta procedente la interposición de los recursos, según lo aducido por </w:t>
      </w:r>
      <w:r w:rsidRPr="003F2CF4">
        <w:rPr>
          <w:rFonts w:ascii="Palatino Linotype" w:eastAsia="Palatino Linotype" w:hAnsi="Palatino Linotype" w:cs="Palatino Linotype"/>
          <w:b/>
        </w:rPr>
        <w:t>la parte RECURRENTE</w:t>
      </w:r>
      <w:r w:rsidRPr="003F2CF4">
        <w:rPr>
          <w:rFonts w:ascii="Palatino Linotype" w:eastAsia="Palatino Linotype" w:hAnsi="Palatino Linotype" w:cs="Palatino Linotype"/>
        </w:rPr>
        <w:t xml:space="preserve"> en sus razones o motivos de inconformidad, de acuerdo al artículo 179, fracción </w:t>
      </w:r>
      <w:r w:rsidR="003B4BC9" w:rsidRPr="003F2CF4">
        <w:rPr>
          <w:rFonts w:ascii="Palatino Linotype" w:eastAsia="Palatino Linotype" w:hAnsi="Palatino Linotype" w:cs="Palatino Linotype"/>
        </w:rPr>
        <w:t>VIII</w:t>
      </w:r>
      <w:r w:rsidRPr="003F2CF4">
        <w:rPr>
          <w:rFonts w:ascii="Palatino Linotype" w:eastAsia="Palatino Linotype" w:hAnsi="Palatino Linotype" w:cs="Palatino Linotype"/>
        </w:rPr>
        <w:t xml:space="preserve"> de la Ley de Transparencia y Acceso a la Información Pública del Estado de México y Municipios; que a la letra dice:</w:t>
      </w:r>
    </w:p>
    <w:p w14:paraId="62C65D4C" w14:textId="77777777" w:rsidR="001D77B8" w:rsidRPr="003F2CF4" w:rsidRDefault="001D77B8" w:rsidP="003B4BC9">
      <w:pPr>
        <w:pBdr>
          <w:top w:val="nil"/>
          <w:left w:val="nil"/>
          <w:bottom w:val="nil"/>
          <w:right w:val="nil"/>
          <w:between w:val="nil"/>
        </w:pBdr>
        <w:spacing w:line="240" w:lineRule="auto"/>
        <w:ind w:left="992" w:right="1043"/>
        <w:contextualSpacing/>
        <w:jc w:val="both"/>
        <w:rPr>
          <w:rFonts w:ascii="Palatino Linotype" w:hAnsi="Palatino Linotype" w:cs="Arial"/>
          <w:i/>
        </w:rPr>
      </w:pPr>
      <w:r w:rsidRPr="003F2CF4">
        <w:rPr>
          <w:rFonts w:ascii="Palatino Linotype" w:eastAsia="Palatino Linotype" w:hAnsi="Palatino Linotype" w:cs="Palatino Linotype"/>
          <w:b/>
          <w:i/>
        </w:rPr>
        <w:t>“</w:t>
      </w:r>
      <w:r w:rsidRPr="003F2CF4">
        <w:rPr>
          <w:rFonts w:ascii="Palatino Linotype" w:hAnsi="Palatino Linotype" w:cs="Arial"/>
          <w:i/>
        </w:rPr>
        <w:t>Artículo 179. El recurso de revisión es un medio de protección que la Ley otorga a los particulares, para hacer valer su derecho de acceso a la información pública, y procederá en contra de las siguientes causas:</w:t>
      </w:r>
    </w:p>
    <w:p w14:paraId="5C23669E" w14:textId="77777777" w:rsidR="003B4BC9" w:rsidRPr="003F2CF4" w:rsidRDefault="003B4BC9" w:rsidP="003B4BC9">
      <w:pPr>
        <w:pBdr>
          <w:top w:val="nil"/>
          <w:left w:val="nil"/>
          <w:bottom w:val="nil"/>
          <w:right w:val="nil"/>
          <w:between w:val="nil"/>
        </w:pBdr>
        <w:spacing w:line="240" w:lineRule="auto"/>
        <w:ind w:left="992" w:right="1043"/>
        <w:contextualSpacing/>
        <w:jc w:val="both"/>
        <w:rPr>
          <w:rFonts w:ascii="Palatino Linotype" w:hAnsi="Palatino Linotype" w:cs="Arial"/>
          <w:i/>
        </w:rPr>
      </w:pPr>
      <w:r w:rsidRPr="003F2CF4">
        <w:rPr>
          <w:rFonts w:ascii="Palatino Linotype" w:hAnsi="Palatino Linotype" w:cs="Arial"/>
          <w:i/>
        </w:rPr>
        <w:t>…</w:t>
      </w:r>
    </w:p>
    <w:p w14:paraId="6EF62AC9" w14:textId="022FB33B" w:rsidR="001D77B8" w:rsidRPr="003F2CF4" w:rsidRDefault="003B4BC9" w:rsidP="003B4BC9">
      <w:pPr>
        <w:pBdr>
          <w:top w:val="nil"/>
          <w:left w:val="nil"/>
          <w:bottom w:val="nil"/>
          <w:right w:val="nil"/>
          <w:between w:val="nil"/>
        </w:pBdr>
        <w:spacing w:line="240" w:lineRule="auto"/>
        <w:ind w:left="992" w:right="1043"/>
        <w:contextualSpacing/>
        <w:jc w:val="both"/>
        <w:rPr>
          <w:rFonts w:ascii="Palatino Linotype" w:hAnsi="Palatino Linotype" w:cs="Arial"/>
          <w:i/>
        </w:rPr>
      </w:pPr>
      <w:r w:rsidRPr="003F2CF4">
        <w:rPr>
          <w:rFonts w:ascii="Palatino Linotype" w:hAnsi="Palatino Linotype" w:cs="Arial"/>
          <w:i/>
        </w:rPr>
        <w:t>VIII. La notificación, entrega o puesta a disposición de información en una modalidad o formato distinto al solicitado</w:t>
      </w:r>
      <w:r w:rsidR="001D77B8" w:rsidRPr="003F2CF4">
        <w:rPr>
          <w:rFonts w:ascii="Palatino Linotype" w:hAnsi="Palatino Linotype" w:cs="Arial"/>
          <w:i/>
        </w:rPr>
        <w:t>…</w:t>
      </w:r>
      <w:r w:rsidRPr="003F2CF4">
        <w:rPr>
          <w:rFonts w:ascii="Palatino Linotype" w:hAnsi="Palatino Linotype" w:cs="Arial"/>
          <w:i/>
        </w:rPr>
        <w:t xml:space="preserve">” </w:t>
      </w:r>
    </w:p>
    <w:p w14:paraId="7AFB9E7E" w14:textId="77777777" w:rsidR="003B4BC9" w:rsidRPr="003F2CF4" w:rsidRDefault="003B4BC9" w:rsidP="003B4BC9">
      <w:pPr>
        <w:pBdr>
          <w:top w:val="nil"/>
          <w:left w:val="nil"/>
          <w:bottom w:val="nil"/>
          <w:right w:val="nil"/>
          <w:between w:val="nil"/>
        </w:pBdr>
        <w:spacing w:line="240" w:lineRule="auto"/>
        <w:ind w:left="992" w:right="1043"/>
        <w:contextualSpacing/>
        <w:jc w:val="both"/>
        <w:rPr>
          <w:rFonts w:ascii="Palatino Linotype" w:hAnsi="Palatino Linotype" w:cs="Arial"/>
          <w:i/>
        </w:rPr>
      </w:pPr>
    </w:p>
    <w:p w14:paraId="74D45CB9" w14:textId="1E99666E" w:rsidR="001D77B8" w:rsidRPr="003F2CF4" w:rsidRDefault="003B4BC9" w:rsidP="001D77B8">
      <w:pPr>
        <w:spacing w:before="240" w:after="24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b/>
        </w:rPr>
        <w:t>TERCERO. MATERIA DE REVISIÓN</w:t>
      </w:r>
      <w:r w:rsidRPr="003F2CF4">
        <w:rPr>
          <w:rFonts w:ascii="Palatino Linotype" w:eastAsia="Palatino Linotype" w:hAnsi="Palatino Linotype" w:cs="Palatino Linotype"/>
        </w:rPr>
        <w:t xml:space="preserve">: </w:t>
      </w:r>
      <w:r w:rsidR="001D77B8" w:rsidRPr="003F2CF4">
        <w:rPr>
          <w:rFonts w:ascii="Palatino Linotype" w:eastAsia="Palatino Linotype" w:hAnsi="Palatino Linotype" w:cs="Palatino Linotype"/>
        </w:rPr>
        <w:t xml:space="preserve">De las constancias que integran los expedientes electrónicos se advierte que el tema sobre el que este Instituto se pronunciará será: </w:t>
      </w:r>
      <w:r w:rsidR="001D77B8" w:rsidRPr="003F2CF4">
        <w:rPr>
          <w:rFonts w:ascii="Palatino Linotype" w:eastAsia="Palatino Linotype" w:hAnsi="Palatino Linotype" w:cs="Palatino Linotype"/>
          <w:b/>
        </w:rPr>
        <w:t>verificar si las respuestas otorgad</w:t>
      </w:r>
      <w:r w:rsidR="00B263C3" w:rsidRPr="003F2CF4">
        <w:rPr>
          <w:rFonts w:ascii="Palatino Linotype" w:eastAsia="Palatino Linotype" w:hAnsi="Palatino Linotype" w:cs="Palatino Linotype"/>
          <w:b/>
        </w:rPr>
        <w:t>a</w:t>
      </w:r>
      <w:r w:rsidR="001D77B8" w:rsidRPr="003F2CF4">
        <w:rPr>
          <w:rFonts w:ascii="Palatino Linotype" w:eastAsia="Palatino Linotype" w:hAnsi="Palatino Linotype" w:cs="Palatino Linotype"/>
          <w:b/>
        </w:rPr>
        <w:t xml:space="preserve">s por el SUJETO OBLIGADO son </w:t>
      </w:r>
      <w:r w:rsidRPr="003F2CF4">
        <w:rPr>
          <w:rFonts w:ascii="Palatino Linotype" w:eastAsia="Palatino Linotype" w:hAnsi="Palatino Linotype" w:cs="Palatino Linotype"/>
          <w:b/>
        </w:rPr>
        <w:t>adecuada</w:t>
      </w:r>
      <w:r w:rsidR="001D77B8" w:rsidRPr="003F2CF4">
        <w:rPr>
          <w:rFonts w:ascii="Palatino Linotype" w:eastAsia="Palatino Linotype" w:hAnsi="Palatino Linotype" w:cs="Palatino Linotype"/>
          <w:b/>
        </w:rPr>
        <w:t xml:space="preserve">s y suficientes para satisfacer el derecho de acceso a la información pública </w:t>
      </w:r>
      <w:r w:rsidR="001D77B8" w:rsidRPr="003F2CF4">
        <w:rPr>
          <w:rFonts w:ascii="Palatino Linotype" w:eastAsia="Palatino Linotype" w:hAnsi="Palatino Linotype" w:cs="Palatino Linotype"/>
        </w:rPr>
        <w:t xml:space="preserve">de la parte </w:t>
      </w:r>
      <w:r w:rsidR="001D77B8" w:rsidRPr="003F2CF4">
        <w:rPr>
          <w:rFonts w:ascii="Palatino Linotype" w:eastAsia="Palatino Linotype" w:hAnsi="Palatino Linotype" w:cs="Palatino Linotype"/>
          <w:b/>
        </w:rPr>
        <w:t>RECURRENTE</w:t>
      </w:r>
      <w:r w:rsidR="001D77B8" w:rsidRPr="003F2CF4">
        <w:rPr>
          <w:rFonts w:ascii="Palatino Linotype" w:eastAsia="Palatino Linotype" w:hAnsi="Palatino Linotype" w:cs="Palatino Linotype"/>
        </w:rPr>
        <w:t>, o en su defecto, en caso de ser procedente, ordenar la entrega de información.</w:t>
      </w:r>
    </w:p>
    <w:p w14:paraId="11F62137" w14:textId="78D5C4A7" w:rsidR="001D77B8" w:rsidRPr="003F2CF4" w:rsidRDefault="003B4BC9" w:rsidP="001D77B8">
      <w:pPr>
        <w:spacing w:before="240" w:after="24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b/>
        </w:rPr>
        <w:t xml:space="preserve">CUARTO. ESTUDIO DE FONDO DEL ASUNTO. </w:t>
      </w:r>
      <w:r w:rsidR="001D77B8" w:rsidRPr="003F2CF4">
        <w:rPr>
          <w:rFonts w:ascii="Palatino Linotype" w:eastAsia="Palatino Linotype" w:hAnsi="Palatino Linotype" w:cs="Palatino Linotype"/>
        </w:rPr>
        <w:t xml:space="preserve">es conveniente analizar si las respuestas del </w:t>
      </w:r>
      <w:r w:rsidR="001D77B8" w:rsidRPr="003F2CF4">
        <w:rPr>
          <w:rFonts w:ascii="Palatino Linotype" w:eastAsia="Palatino Linotype" w:hAnsi="Palatino Linotype" w:cs="Palatino Linotype"/>
          <w:b/>
        </w:rPr>
        <w:t>SUJETO OBLIGADO</w:t>
      </w:r>
      <w:r w:rsidR="001D77B8" w:rsidRPr="003F2CF4">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w:t>
      </w:r>
      <w:r w:rsidR="001D77B8" w:rsidRPr="003F2CF4">
        <w:rPr>
          <w:rFonts w:ascii="Palatino Linotype" w:eastAsia="Palatino Linotype" w:hAnsi="Palatino Linotype" w:cs="Palatino Linotype"/>
        </w:rPr>
        <w:lastRenderedPageBreak/>
        <w:t>privilegiando el principio de máxima publicidad, como así lo establece dicha determinación, que a continuación se trascribe para un mejor entendimiento:</w:t>
      </w:r>
    </w:p>
    <w:p w14:paraId="08B4D0CE" w14:textId="77777777" w:rsidR="003B4BC9" w:rsidRPr="003F2CF4" w:rsidRDefault="003B4BC9" w:rsidP="003B4BC9">
      <w:pPr>
        <w:spacing w:before="240"/>
        <w:ind w:left="709" w:right="760"/>
        <w:jc w:val="both"/>
        <w:rPr>
          <w:rFonts w:ascii="Palatino Linotype" w:eastAsia="Palatino Linotype" w:hAnsi="Palatino Linotype" w:cs="Palatino Linotype"/>
          <w:i/>
        </w:rPr>
      </w:pPr>
      <w:r w:rsidRPr="003F2CF4">
        <w:rPr>
          <w:rFonts w:ascii="Palatino Linotype" w:eastAsia="Palatino Linotype" w:hAnsi="Palatino Linotype" w:cs="Palatino Linotype"/>
          <w:i/>
        </w:rPr>
        <w:t>“</w:t>
      </w:r>
      <w:r w:rsidRPr="003F2CF4">
        <w:rPr>
          <w:rFonts w:ascii="Palatino Linotype" w:eastAsia="Palatino Linotype" w:hAnsi="Palatino Linotype" w:cs="Palatino Linotype"/>
          <w:b/>
          <w:i/>
        </w:rPr>
        <w:t>Artículo 4</w:t>
      </w:r>
      <w:r w:rsidRPr="003F2CF4">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BBB1C82" w14:textId="77777777" w:rsidR="003B4BC9" w:rsidRPr="003F2CF4" w:rsidRDefault="003B4BC9" w:rsidP="003B4BC9">
      <w:pPr>
        <w:ind w:left="709" w:right="760"/>
        <w:jc w:val="both"/>
        <w:rPr>
          <w:rFonts w:ascii="Palatino Linotype" w:eastAsia="Palatino Linotype" w:hAnsi="Palatino Linotype" w:cs="Palatino Linotype"/>
          <w:i/>
        </w:rPr>
      </w:pPr>
      <w:r w:rsidRPr="003F2CF4">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3F2CF4">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44162C1" w14:textId="77777777" w:rsidR="003B4BC9" w:rsidRPr="003F2CF4" w:rsidRDefault="003B4BC9" w:rsidP="003B4BC9">
      <w:pPr>
        <w:ind w:left="709" w:right="760"/>
        <w:jc w:val="both"/>
        <w:rPr>
          <w:rFonts w:ascii="Palatino Linotype" w:eastAsia="Palatino Linotype" w:hAnsi="Palatino Linotype" w:cs="Palatino Linotype"/>
          <w:i/>
        </w:rPr>
      </w:pPr>
      <w:r w:rsidRPr="003F2CF4">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3F2CF4">
        <w:rPr>
          <w:rFonts w:ascii="Palatino Linotype" w:eastAsia="Palatino Linotype" w:hAnsi="Palatino Linotype" w:cs="Palatino Linotype"/>
          <w:i/>
        </w:rPr>
        <w:t>.”(Sic)</w:t>
      </w:r>
    </w:p>
    <w:p w14:paraId="5BF91F7C" w14:textId="77777777" w:rsidR="003B4BC9" w:rsidRPr="003F2CF4" w:rsidRDefault="003B4BC9" w:rsidP="003B4BC9">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55B6CC3" w14:textId="77777777" w:rsidR="003B4BC9" w:rsidRPr="003F2CF4" w:rsidRDefault="003B4BC9" w:rsidP="003B4BC9">
      <w:pPr>
        <w:ind w:left="567" w:right="758"/>
        <w:jc w:val="both"/>
        <w:rPr>
          <w:rFonts w:ascii="Palatino Linotype" w:eastAsia="Palatino Linotype" w:hAnsi="Palatino Linotype" w:cs="Palatino Linotype"/>
          <w:i/>
        </w:rPr>
      </w:pPr>
      <w:r w:rsidRPr="003F2CF4">
        <w:rPr>
          <w:rFonts w:ascii="Palatino Linotype" w:eastAsia="Palatino Linotype" w:hAnsi="Palatino Linotype" w:cs="Palatino Linotype"/>
          <w:b/>
          <w:i/>
        </w:rPr>
        <w:t>“Artículo 12.-</w:t>
      </w:r>
      <w:r w:rsidRPr="003F2CF4">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3D8D2E7" w14:textId="6D0A8FAE" w:rsidR="003B4BC9" w:rsidRPr="003F2CF4" w:rsidRDefault="003B4BC9" w:rsidP="003B4BC9">
      <w:pPr>
        <w:ind w:left="567" w:right="758"/>
        <w:jc w:val="both"/>
        <w:rPr>
          <w:rFonts w:ascii="Palatino Linotype" w:eastAsia="Palatino Linotype" w:hAnsi="Palatino Linotype" w:cs="Palatino Linotype"/>
          <w:b/>
          <w:i/>
        </w:rPr>
      </w:pPr>
      <w:r w:rsidRPr="003F2CF4">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3F2CF4">
        <w:rPr>
          <w:rFonts w:ascii="Palatino Linotype" w:eastAsia="Palatino Linotype" w:hAnsi="Palatino Linotype" w:cs="Palatino Linotype"/>
          <w:i/>
        </w:rPr>
        <w:t xml:space="preserve">. </w:t>
      </w:r>
      <w:r w:rsidRPr="003F2CF4">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001F9EEB" w14:textId="77777777" w:rsidR="003B4BC9" w:rsidRPr="003F2CF4" w:rsidRDefault="003B4BC9" w:rsidP="003B4BC9">
      <w:pPr>
        <w:spacing w:line="360" w:lineRule="auto"/>
        <w:ind w:right="-93"/>
        <w:jc w:val="both"/>
        <w:rPr>
          <w:rFonts w:ascii="Palatino Linotype" w:eastAsia="Palatino Linotype" w:hAnsi="Palatino Linotype" w:cs="Palatino Linotype"/>
        </w:rPr>
      </w:pPr>
      <w:r w:rsidRPr="003F2CF4">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6CA79109" w14:textId="77777777" w:rsidR="003B4BC9" w:rsidRPr="003F2CF4" w:rsidRDefault="003B4BC9" w:rsidP="003B4BC9">
      <w:pPr>
        <w:spacing w:line="360" w:lineRule="auto"/>
        <w:jc w:val="both"/>
        <w:rPr>
          <w:rFonts w:ascii="Palatino Linotype" w:eastAsia="Palatino Linotype" w:hAnsi="Palatino Linotype" w:cs="Palatino Linotype"/>
          <w:b/>
        </w:rPr>
      </w:pPr>
      <w:r w:rsidRPr="003F2CF4">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3F2CF4">
        <w:rPr>
          <w:rFonts w:ascii="Palatino Linotype" w:eastAsia="Palatino Linotype" w:hAnsi="Palatino Linotype" w:cs="Palatino Linotype"/>
          <w:b/>
        </w:rPr>
        <w:t xml:space="preserve"> </w:t>
      </w:r>
    </w:p>
    <w:p w14:paraId="427740BE" w14:textId="77777777" w:rsidR="003B4BC9" w:rsidRPr="003F2CF4" w:rsidRDefault="003B4BC9" w:rsidP="003B4BC9">
      <w:pPr>
        <w:spacing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w:t>
      </w:r>
      <w:r w:rsidRPr="003F2CF4">
        <w:rPr>
          <w:rFonts w:ascii="Palatino Linotype" w:eastAsia="Palatino Linotype" w:hAnsi="Palatino Linotype" w:cs="Palatino Linotype"/>
          <w:b/>
          <w:i/>
        </w:rPr>
        <w:t>No existe obligación de elaborar documentos ad hoc para atender las solicitudes de acceso a la información.</w:t>
      </w:r>
      <w:r w:rsidRPr="003F2CF4">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3FB9110" w14:textId="77777777" w:rsidR="003B4BC9" w:rsidRPr="003F2CF4" w:rsidRDefault="003B4BC9" w:rsidP="003B4BC9">
      <w:pPr>
        <w:spacing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 xml:space="preserve">Resoluciones: </w:t>
      </w:r>
    </w:p>
    <w:p w14:paraId="14F8FD10" w14:textId="77777777" w:rsidR="003B4BC9" w:rsidRPr="003F2CF4" w:rsidRDefault="003B4BC9" w:rsidP="003B4BC9">
      <w:pPr>
        <w:spacing w:line="240" w:lineRule="auto"/>
        <w:ind w:left="851" w:right="902"/>
        <w:contextualSpacing/>
        <w:jc w:val="both"/>
        <w:rPr>
          <w:rFonts w:ascii="Palatino Linotype" w:eastAsia="Palatino Linotype" w:hAnsi="Palatino Linotype" w:cs="Palatino Linotype"/>
          <w:i/>
        </w:rPr>
      </w:pPr>
      <w:r w:rsidRPr="003F2CF4">
        <w:rPr>
          <w:rFonts w:ascii="Noto Sans Symbols" w:eastAsia="Noto Sans Symbols" w:hAnsi="Noto Sans Symbols" w:cs="Noto Sans Symbols"/>
          <w:i/>
        </w:rPr>
        <w:t>∙</w:t>
      </w:r>
      <w:r w:rsidRPr="003F2CF4">
        <w:rPr>
          <w:rFonts w:ascii="Palatino Linotype" w:eastAsia="Palatino Linotype" w:hAnsi="Palatino Linotype" w:cs="Palatino Linotype"/>
          <w:i/>
        </w:rPr>
        <w:t xml:space="preserve"> RRA 0050/16. Instituto Nacional para la Evaluación de la Educación. 13 julio de 2016. Por unanimidad. Comisionado Ponente: Francisco Javier Acuña Llamas.</w:t>
      </w:r>
    </w:p>
    <w:p w14:paraId="2F11182B" w14:textId="77777777" w:rsidR="003B4BC9" w:rsidRPr="003F2CF4" w:rsidRDefault="003B4BC9" w:rsidP="003B4BC9">
      <w:pPr>
        <w:spacing w:line="240" w:lineRule="auto"/>
        <w:ind w:left="851" w:right="902"/>
        <w:contextualSpacing/>
        <w:jc w:val="both"/>
        <w:rPr>
          <w:rFonts w:ascii="Palatino Linotype" w:eastAsia="Palatino Linotype" w:hAnsi="Palatino Linotype" w:cs="Palatino Linotype"/>
          <w:i/>
        </w:rPr>
      </w:pPr>
      <w:r w:rsidRPr="003F2CF4">
        <w:rPr>
          <w:rFonts w:ascii="Noto Sans Symbols" w:eastAsia="Noto Sans Symbols" w:hAnsi="Noto Sans Symbols" w:cs="Noto Sans Symbols"/>
          <w:i/>
        </w:rPr>
        <w:t>∙</w:t>
      </w:r>
      <w:r w:rsidRPr="003F2CF4">
        <w:rPr>
          <w:rFonts w:ascii="Palatino Linotype" w:eastAsia="Palatino Linotype" w:hAnsi="Palatino Linotype" w:cs="Palatino Linotype"/>
          <w:i/>
        </w:rPr>
        <w:t xml:space="preserve"> RRA 0310/16. Instituto Nacional de Transparencia, Acceso a la Información y Protección de Datos Personales. 10 de agosto de 2016. Por unanimidad. Comisionada Ponente. Areli Cano Guadiana. </w:t>
      </w:r>
    </w:p>
    <w:p w14:paraId="3DD8FCCB" w14:textId="457DBB97" w:rsidR="003B4BC9" w:rsidRPr="003F2CF4" w:rsidRDefault="003B4BC9" w:rsidP="003B4BC9">
      <w:pPr>
        <w:spacing w:line="240" w:lineRule="auto"/>
        <w:ind w:left="851" w:right="902"/>
        <w:contextualSpacing/>
        <w:jc w:val="both"/>
        <w:rPr>
          <w:rFonts w:ascii="Palatino Linotype" w:eastAsia="Palatino Linotype" w:hAnsi="Palatino Linotype" w:cs="Palatino Linotype"/>
          <w:i/>
        </w:rPr>
      </w:pPr>
      <w:r w:rsidRPr="003F2CF4">
        <w:rPr>
          <w:rFonts w:ascii="Noto Sans Symbols" w:eastAsia="Noto Sans Symbols" w:hAnsi="Noto Sans Symbols" w:cs="Noto Sans Symbols"/>
          <w:i/>
        </w:rPr>
        <w:lastRenderedPageBreak/>
        <w:t>∙</w:t>
      </w:r>
      <w:r w:rsidRPr="003F2CF4">
        <w:rPr>
          <w:rFonts w:ascii="Palatino Linotype" w:eastAsia="Palatino Linotype" w:hAnsi="Palatino Linotype" w:cs="Palatino Linotype"/>
          <w:i/>
        </w:rPr>
        <w:t xml:space="preserve"> RRA 1889/16. Secretaría de Hacienda y Crédito Público. 05 de octubre de 2016. Por unanimidad. Comisionada Ponente. Ximena Puente de la Mora.”</w:t>
      </w:r>
    </w:p>
    <w:p w14:paraId="4866C30D" w14:textId="77777777" w:rsidR="003B4BC9" w:rsidRPr="003F2CF4" w:rsidRDefault="003B4BC9" w:rsidP="003B4BC9">
      <w:pPr>
        <w:spacing w:line="360" w:lineRule="auto"/>
        <w:ind w:right="-93"/>
        <w:jc w:val="both"/>
        <w:rPr>
          <w:rFonts w:ascii="Palatino Linotype" w:eastAsia="Palatino Linotype" w:hAnsi="Palatino Linotype" w:cs="Palatino Linotype"/>
        </w:rPr>
      </w:pPr>
    </w:p>
    <w:p w14:paraId="29559241" w14:textId="77777777" w:rsidR="003B4BC9" w:rsidRPr="003F2CF4" w:rsidRDefault="003B4BC9" w:rsidP="003B4BC9">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AB9BC31" w14:textId="77777777" w:rsidR="003B4BC9" w:rsidRPr="003F2CF4" w:rsidRDefault="003B4BC9" w:rsidP="003B4BC9">
      <w:pPr>
        <w:spacing w:line="360" w:lineRule="auto"/>
        <w:ind w:right="49"/>
        <w:jc w:val="both"/>
        <w:rPr>
          <w:rFonts w:ascii="Palatino Linotype" w:eastAsia="Palatino Linotype" w:hAnsi="Palatino Linotype" w:cs="Palatino Linotype"/>
        </w:rPr>
      </w:pPr>
      <w:r w:rsidRPr="003F2CF4">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2EB7107" w14:textId="77777777" w:rsidR="003B4BC9" w:rsidRPr="003F2CF4" w:rsidRDefault="003B4BC9" w:rsidP="003B4BC9">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42B9DA0" w14:textId="77777777" w:rsidR="003B4BC9" w:rsidRPr="003F2CF4" w:rsidRDefault="003B4BC9" w:rsidP="003B4BC9">
      <w:pPr>
        <w:spacing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w:t>
      </w:r>
      <w:r w:rsidRPr="003F2CF4">
        <w:rPr>
          <w:rFonts w:ascii="Palatino Linotype" w:eastAsia="Palatino Linotype" w:hAnsi="Palatino Linotype" w:cs="Palatino Linotype"/>
          <w:b/>
          <w:i/>
        </w:rPr>
        <w:t xml:space="preserve">Artículo 3. </w:t>
      </w:r>
      <w:r w:rsidRPr="003F2CF4">
        <w:rPr>
          <w:rFonts w:ascii="Palatino Linotype" w:eastAsia="Palatino Linotype" w:hAnsi="Palatino Linotype" w:cs="Palatino Linotype"/>
          <w:i/>
        </w:rPr>
        <w:t>Para los efectos de la presente Ley se entenderá por:</w:t>
      </w:r>
    </w:p>
    <w:p w14:paraId="484AFF22" w14:textId="77777777" w:rsidR="003B4BC9" w:rsidRPr="003F2CF4" w:rsidRDefault="003B4BC9" w:rsidP="003B4BC9">
      <w:pPr>
        <w:spacing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w:t>
      </w:r>
    </w:p>
    <w:p w14:paraId="002A8682" w14:textId="679EE1A6" w:rsidR="003B4BC9" w:rsidRPr="003F2CF4" w:rsidRDefault="003B4BC9" w:rsidP="003B4BC9">
      <w:pPr>
        <w:spacing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lastRenderedPageBreak/>
        <w:t>XI. Documento:</w:t>
      </w:r>
      <w:r w:rsidRPr="003F2CF4">
        <w:rPr>
          <w:rFonts w:ascii="Palatino Linotype" w:eastAsia="Palatino Linotype" w:hAnsi="Palatino Linotype" w:cs="Palatino Linotype"/>
          <w:i/>
        </w:rPr>
        <w:t xml:space="preserve"> Los expedientes, reportes, estudios, actas</w:t>
      </w:r>
      <w:r w:rsidRPr="003F2CF4">
        <w:rPr>
          <w:rFonts w:ascii="Palatino Linotype" w:eastAsia="Palatino Linotype" w:hAnsi="Palatino Linotype" w:cs="Palatino Linotype"/>
          <w:b/>
          <w:i/>
        </w:rPr>
        <w:t>,</w:t>
      </w:r>
      <w:r w:rsidRPr="003F2CF4">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A76E3D1" w14:textId="77777777" w:rsidR="003B4BC9" w:rsidRPr="003F2CF4" w:rsidRDefault="003B4BC9" w:rsidP="003B4BC9">
      <w:pPr>
        <w:ind w:left="851" w:right="899"/>
        <w:jc w:val="both"/>
        <w:rPr>
          <w:rFonts w:ascii="Palatino Linotype" w:eastAsia="Palatino Linotype" w:hAnsi="Palatino Linotype" w:cs="Palatino Linotype"/>
        </w:rPr>
      </w:pPr>
    </w:p>
    <w:p w14:paraId="3E0ECAC7" w14:textId="77777777" w:rsidR="003B4BC9" w:rsidRPr="003F2CF4" w:rsidRDefault="003B4BC9" w:rsidP="003B4BC9">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8861446" w14:textId="77777777" w:rsidR="003B4BC9" w:rsidRPr="003F2CF4" w:rsidRDefault="003B4BC9" w:rsidP="003B4BC9">
      <w:pPr>
        <w:ind w:left="851" w:right="899"/>
        <w:jc w:val="both"/>
        <w:rPr>
          <w:rFonts w:ascii="Palatino Linotype" w:eastAsia="Palatino Linotype" w:hAnsi="Palatino Linotype" w:cs="Palatino Linotype"/>
        </w:rPr>
      </w:pPr>
    </w:p>
    <w:p w14:paraId="2AC4B56C" w14:textId="77777777" w:rsidR="003B4BC9" w:rsidRPr="003F2CF4" w:rsidRDefault="003B4BC9" w:rsidP="003B4BC9">
      <w:pPr>
        <w:spacing w:line="240" w:lineRule="auto"/>
        <w:ind w:left="851" w:right="902"/>
        <w:contextualSpacing/>
        <w:jc w:val="both"/>
        <w:rPr>
          <w:rFonts w:ascii="Palatino Linotype" w:eastAsia="Palatino Linotype" w:hAnsi="Palatino Linotype" w:cs="Palatino Linotype"/>
          <w:b/>
          <w:i/>
        </w:rPr>
      </w:pPr>
      <w:r w:rsidRPr="003F2CF4">
        <w:rPr>
          <w:rFonts w:ascii="Palatino Linotype" w:eastAsia="Palatino Linotype" w:hAnsi="Palatino Linotype" w:cs="Palatino Linotype"/>
          <w:b/>
        </w:rPr>
        <w:t>“</w:t>
      </w:r>
      <w:r w:rsidRPr="003F2CF4">
        <w:rPr>
          <w:rFonts w:ascii="Palatino Linotype" w:eastAsia="Palatino Linotype" w:hAnsi="Palatino Linotype" w:cs="Palatino Linotype"/>
          <w:b/>
          <w:i/>
        </w:rPr>
        <w:t>CRITERIO 0002-11</w:t>
      </w:r>
    </w:p>
    <w:p w14:paraId="5770AA9A" w14:textId="77777777" w:rsidR="003B4BC9" w:rsidRPr="003F2CF4" w:rsidRDefault="003B4BC9" w:rsidP="003B4BC9">
      <w:pPr>
        <w:spacing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3F2CF4">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84DC2E5" w14:textId="77777777" w:rsidR="003B4BC9" w:rsidRPr="003F2CF4" w:rsidRDefault="003B4BC9" w:rsidP="003B4BC9">
      <w:pPr>
        <w:spacing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En consecuencia el acceso a la información se refiere a que se cumplan cualquiera de los siguientes tres supuestos:</w:t>
      </w:r>
    </w:p>
    <w:p w14:paraId="7A3A82B6" w14:textId="77777777" w:rsidR="003B4BC9" w:rsidRPr="003F2CF4" w:rsidRDefault="003B4BC9" w:rsidP="003B4BC9">
      <w:pPr>
        <w:spacing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31B570CF" w14:textId="77777777" w:rsidR="003B4BC9" w:rsidRPr="003F2CF4" w:rsidRDefault="003B4BC9" w:rsidP="003B4BC9">
      <w:pPr>
        <w:spacing w:line="240" w:lineRule="auto"/>
        <w:ind w:left="851" w:right="902"/>
        <w:contextualSpacing/>
        <w:jc w:val="both"/>
        <w:rPr>
          <w:rFonts w:ascii="Palatino Linotype" w:eastAsia="Palatino Linotype" w:hAnsi="Palatino Linotype" w:cs="Palatino Linotype"/>
          <w:b/>
          <w:i/>
        </w:rPr>
      </w:pPr>
      <w:r w:rsidRPr="003F2CF4">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18B5963C" w14:textId="77777777" w:rsidR="003B4BC9" w:rsidRPr="003F2CF4" w:rsidRDefault="003B4BC9" w:rsidP="003B4BC9">
      <w:pPr>
        <w:spacing w:line="240" w:lineRule="auto"/>
        <w:ind w:left="851" w:right="902"/>
        <w:contextualSpacing/>
        <w:jc w:val="both"/>
        <w:rPr>
          <w:rFonts w:ascii="Palatino Linotype" w:eastAsia="Palatino Linotype" w:hAnsi="Palatino Linotype" w:cs="Palatino Linotype"/>
          <w:b/>
          <w:i/>
        </w:rPr>
      </w:pPr>
      <w:r w:rsidRPr="003F2CF4">
        <w:rPr>
          <w:rFonts w:ascii="Palatino Linotype" w:eastAsia="Palatino Linotype" w:hAnsi="Palatino Linotype" w:cs="Palatino Linotype"/>
          <w:b/>
          <w:i/>
        </w:rPr>
        <w:t>3) Que se trate de información registrada en cualquier soporte documental, que en ejercicio de las atribuciones conferidas, se encuentre en posesión de los Sujetos Obligados.” (Sic)</w:t>
      </w:r>
    </w:p>
    <w:p w14:paraId="7DFB496C" w14:textId="77777777" w:rsidR="00B263C3" w:rsidRPr="003F2CF4" w:rsidRDefault="00B263C3" w:rsidP="003B4BC9">
      <w:pPr>
        <w:spacing w:after="240" w:line="360" w:lineRule="auto"/>
        <w:jc w:val="both"/>
        <w:rPr>
          <w:rFonts w:ascii="Palatino Linotype" w:eastAsia="Palatino Linotype" w:hAnsi="Palatino Linotype" w:cs="Palatino Linotype"/>
        </w:rPr>
      </w:pPr>
    </w:p>
    <w:p w14:paraId="0BD9F33C" w14:textId="7F17BF79" w:rsidR="003B4BC9" w:rsidRPr="003F2CF4" w:rsidRDefault="003B4BC9" w:rsidP="003B4BC9">
      <w:pPr>
        <w:spacing w:after="24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Ahora bien, del análisis de </w:t>
      </w:r>
      <w:r w:rsidR="008A2BB0" w:rsidRPr="003F2CF4">
        <w:rPr>
          <w:rFonts w:ascii="Palatino Linotype" w:eastAsia="Palatino Linotype" w:hAnsi="Palatino Linotype" w:cs="Palatino Linotype"/>
        </w:rPr>
        <w:t>las solicitudes</w:t>
      </w:r>
      <w:r w:rsidR="007207FB" w:rsidRPr="003F2CF4">
        <w:rPr>
          <w:rFonts w:ascii="Palatino Linotype" w:eastAsia="Palatino Linotype" w:hAnsi="Palatino Linotype" w:cs="Palatino Linotype"/>
        </w:rPr>
        <w:t xml:space="preserve"> de información motivo de los </w:t>
      </w:r>
      <w:r w:rsidRPr="003F2CF4">
        <w:rPr>
          <w:rFonts w:ascii="Palatino Linotype" w:eastAsia="Palatino Linotype" w:hAnsi="Palatino Linotype" w:cs="Palatino Linotype"/>
        </w:rPr>
        <w:t>recurso</w:t>
      </w:r>
      <w:r w:rsidR="007207FB" w:rsidRPr="003F2CF4">
        <w:rPr>
          <w:rFonts w:ascii="Palatino Linotype" w:eastAsia="Palatino Linotype" w:hAnsi="Palatino Linotype" w:cs="Palatino Linotype"/>
        </w:rPr>
        <w:t>s</w:t>
      </w:r>
      <w:r w:rsidRPr="003F2CF4">
        <w:rPr>
          <w:rFonts w:ascii="Palatino Linotype" w:eastAsia="Palatino Linotype" w:hAnsi="Palatino Linotype" w:cs="Palatino Linotype"/>
        </w:rPr>
        <w:t xml:space="preserve"> de revisión que ahora se resuelve</w:t>
      </w:r>
      <w:r w:rsidR="008A2BB0" w:rsidRPr="003F2CF4">
        <w:rPr>
          <w:rFonts w:ascii="Palatino Linotype" w:eastAsia="Palatino Linotype" w:hAnsi="Palatino Linotype" w:cs="Palatino Linotype"/>
        </w:rPr>
        <w:t>n</w:t>
      </w:r>
      <w:r w:rsidRPr="003F2CF4">
        <w:rPr>
          <w:rFonts w:ascii="Palatino Linotype" w:eastAsia="Palatino Linotype" w:hAnsi="Palatino Linotype" w:cs="Palatino Linotype"/>
        </w:rPr>
        <w:t>, se advierte</w:t>
      </w:r>
      <w:r w:rsidR="008A2BB0" w:rsidRPr="003F2CF4">
        <w:rPr>
          <w:rFonts w:ascii="Palatino Linotype" w:eastAsia="Palatino Linotype" w:hAnsi="Palatino Linotype" w:cs="Palatino Linotype"/>
        </w:rPr>
        <w:t xml:space="preserve"> que el particular requirió al Ayuntamiento de Melchor Ocampo, </w:t>
      </w:r>
      <w:r w:rsidRPr="003F2CF4">
        <w:rPr>
          <w:rFonts w:ascii="Palatino Linotype" w:eastAsia="Palatino Linotype" w:hAnsi="Palatino Linotype" w:cs="Palatino Linotype"/>
        </w:rPr>
        <w:t>lo siguiente:</w:t>
      </w:r>
    </w:p>
    <w:p w14:paraId="4C272889" w14:textId="71BB3E72" w:rsidR="008A2BB0" w:rsidRPr="003F2CF4" w:rsidRDefault="008A2BB0" w:rsidP="008A2BB0">
      <w:pPr>
        <w:pStyle w:val="Prrafodelista"/>
        <w:numPr>
          <w:ilvl w:val="0"/>
          <w:numId w:val="12"/>
        </w:numPr>
        <w:spacing w:after="24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Los oficios firmados por la Presidenta en los meses de enero, febrero, marzo, abril, mayo, junio, julio, agosto, septiembre, octubre, noviembre y diciembre, de los años 2022 y 2023</w:t>
      </w:r>
    </w:p>
    <w:p w14:paraId="0914688E" w14:textId="69DFF29C" w:rsidR="008A2BB0" w:rsidRPr="003F2CF4" w:rsidRDefault="003B4BC9" w:rsidP="003B4BC9">
      <w:pPr>
        <w:spacing w:before="240" w:after="240" w:line="360" w:lineRule="auto"/>
        <w:ind w:right="49"/>
        <w:jc w:val="both"/>
        <w:rPr>
          <w:rFonts w:ascii="Palatino Linotype" w:eastAsia="Palatino Linotype" w:hAnsi="Palatino Linotype" w:cs="Palatino Linotype"/>
        </w:rPr>
      </w:pPr>
      <w:r w:rsidRPr="003F2CF4">
        <w:rPr>
          <w:rFonts w:ascii="Palatino Linotype" w:eastAsia="Palatino Linotype" w:hAnsi="Palatino Linotype" w:cs="Palatino Linotype"/>
        </w:rPr>
        <w:t>En respuesta</w:t>
      </w:r>
      <w:r w:rsidR="008A2BB0" w:rsidRPr="003F2CF4">
        <w:rPr>
          <w:rFonts w:ascii="Palatino Linotype" w:eastAsia="Palatino Linotype" w:hAnsi="Palatino Linotype" w:cs="Palatino Linotype"/>
        </w:rPr>
        <w:t>s</w:t>
      </w:r>
      <w:r w:rsidRPr="003F2CF4">
        <w:rPr>
          <w:rFonts w:ascii="Palatino Linotype" w:eastAsia="Palatino Linotype" w:hAnsi="Palatino Linotype" w:cs="Palatino Linotype"/>
        </w:rPr>
        <w:t xml:space="preserve"> </w:t>
      </w:r>
      <w:r w:rsidR="008A2BB0" w:rsidRPr="003F2CF4">
        <w:rPr>
          <w:rFonts w:ascii="Palatino Linotype" w:eastAsia="Palatino Linotype" w:hAnsi="Palatino Linotype" w:cs="Palatino Linotype"/>
        </w:rPr>
        <w:t xml:space="preserve">el </w:t>
      </w:r>
      <w:r w:rsidR="008A2BB0" w:rsidRPr="003F2CF4">
        <w:rPr>
          <w:rFonts w:ascii="Palatino Linotype" w:eastAsia="Palatino Linotype" w:hAnsi="Palatino Linotype" w:cs="Palatino Linotype"/>
          <w:b/>
        </w:rPr>
        <w:t>SUJETO OBLIGADO</w:t>
      </w:r>
      <w:r w:rsidR="008A2BB0" w:rsidRPr="003F2CF4">
        <w:rPr>
          <w:rFonts w:ascii="Palatino Linotype" w:eastAsia="Palatino Linotype" w:hAnsi="Palatino Linotype" w:cs="Palatino Linotype"/>
        </w:rPr>
        <w:t xml:space="preserve"> a través de la Oficina de la Presidenta,</w:t>
      </w:r>
      <w:r w:rsidRPr="003F2CF4">
        <w:rPr>
          <w:rFonts w:ascii="Palatino Linotype" w:eastAsia="Palatino Linotype" w:hAnsi="Palatino Linotype" w:cs="Palatino Linotype"/>
        </w:rPr>
        <w:t xml:space="preserve"> informó el cambio de modalidad a consulta directa </w:t>
      </w:r>
      <w:r w:rsidR="008A2BB0" w:rsidRPr="003F2CF4">
        <w:rPr>
          <w:rFonts w:ascii="Palatino Linotype" w:eastAsia="Palatino Linotype" w:hAnsi="Palatino Linotype" w:cs="Palatino Linotype"/>
        </w:rPr>
        <w:t>de la información requerida por</w:t>
      </w:r>
      <w:r w:rsidRPr="003F2CF4">
        <w:rPr>
          <w:rFonts w:ascii="Palatino Linotype" w:eastAsia="Palatino Linotype" w:hAnsi="Palatino Linotype" w:cs="Palatino Linotype"/>
        </w:rPr>
        <w:t xml:space="preserve"> la parte </w:t>
      </w:r>
      <w:r w:rsidRPr="003F2CF4">
        <w:rPr>
          <w:rFonts w:ascii="Palatino Linotype" w:eastAsia="Palatino Linotype" w:hAnsi="Palatino Linotype" w:cs="Palatino Linotype"/>
          <w:b/>
        </w:rPr>
        <w:t>RECURRENTE</w:t>
      </w:r>
      <w:r w:rsidR="008A2BB0" w:rsidRPr="003F2CF4">
        <w:rPr>
          <w:rFonts w:ascii="Palatino Linotype" w:eastAsia="Palatino Linotype" w:hAnsi="Palatino Linotype" w:cs="Palatino Linotype"/>
        </w:rPr>
        <w:t>, indicando el proceso a seguir para la entrega de información.</w:t>
      </w:r>
    </w:p>
    <w:p w14:paraId="73AEDD2B" w14:textId="53FA6BE4" w:rsidR="00EC1496" w:rsidRPr="003F2CF4" w:rsidRDefault="00EC1496" w:rsidP="003B4BC9">
      <w:pPr>
        <w:spacing w:before="240" w:after="240" w:line="360" w:lineRule="auto"/>
        <w:ind w:right="49"/>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Circunstancia que se puso a consideración del Comité de Transparencia de Ayuntamiento de Melchor Ocampo en la Cuadragésima Octava Sesión Extraordinaria llevada a cabo en fecha dieciséis de abril del presente año, los cuales confirmaron el cambio de modalidad a Consulta Directa; sin embargo, fue omiso en adjuntar la misma. </w:t>
      </w:r>
    </w:p>
    <w:p w14:paraId="2CD9D7EC" w14:textId="77777777" w:rsidR="003B4BC9" w:rsidRPr="003F2CF4" w:rsidRDefault="003B4BC9" w:rsidP="003B4BC9">
      <w:pPr>
        <w:spacing w:before="240" w:after="240" w:line="360" w:lineRule="auto"/>
        <w:ind w:right="49"/>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Conocida la respuesta, de una revisión del acto impugnado como motivos de inconformidad, la parte </w:t>
      </w:r>
      <w:r w:rsidRPr="003F2CF4">
        <w:rPr>
          <w:rFonts w:ascii="Palatino Linotype" w:eastAsia="Palatino Linotype" w:hAnsi="Palatino Linotype" w:cs="Palatino Linotype"/>
          <w:b/>
        </w:rPr>
        <w:t>RECURRENTE</w:t>
      </w:r>
      <w:r w:rsidRPr="003F2CF4">
        <w:rPr>
          <w:rFonts w:ascii="Palatino Linotype" w:eastAsia="Palatino Linotype" w:hAnsi="Palatino Linotype" w:cs="Palatino Linotype"/>
        </w:rPr>
        <w:t xml:space="preserve"> se inconformó en lo medular por el cambio de modalidad a consulta directa.</w:t>
      </w:r>
    </w:p>
    <w:p w14:paraId="1E53E2D3" w14:textId="4485B4DA" w:rsidR="008A2BB0" w:rsidRPr="003F2CF4" w:rsidRDefault="008A2BB0" w:rsidP="003B4BC9">
      <w:pPr>
        <w:spacing w:before="240" w:after="24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Una vez notificado los</w:t>
      </w:r>
      <w:r w:rsidR="003B4BC9" w:rsidRPr="003F2CF4">
        <w:rPr>
          <w:rFonts w:ascii="Palatino Linotype" w:eastAsia="Palatino Linotype" w:hAnsi="Palatino Linotype" w:cs="Palatino Linotype"/>
        </w:rPr>
        <w:t xml:space="preserve"> recurso</w:t>
      </w:r>
      <w:r w:rsidRPr="003F2CF4">
        <w:rPr>
          <w:rFonts w:ascii="Palatino Linotype" w:eastAsia="Palatino Linotype" w:hAnsi="Palatino Linotype" w:cs="Palatino Linotype"/>
        </w:rPr>
        <w:t>s</w:t>
      </w:r>
      <w:r w:rsidR="003B4BC9" w:rsidRPr="003F2CF4">
        <w:rPr>
          <w:rFonts w:ascii="Palatino Linotype" w:eastAsia="Palatino Linotype" w:hAnsi="Palatino Linotype" w:cs="Palatino Linotype"/>
        </w:rPr>
        <w:t xml:space="preserve"> de revisión al </w:t>
      </w:r>
      <w:r w:rsidR="003B4BC9" w:rsidRPr="003F2CF4">
        <w:rPr>
          <w:rFonts w:ascii="Palatino Linotype" w:eastAsia="Palatino Linotype" w:hAnsi="Palatino Linotype" w:cs="Palatino Linotype"/>
          <w:b/>
        </w:rPr>
        <w:t>SUJETO OBLIGADO</w:t>
      </w:r>
      <w:r w:rsidR="003B4BC9" w:rsidRPr="003F2CF4">
        <w:rPr>
          <w:rFonts w:ascii="Palatino Linotype" w:eastAsia="Palatino Linotype" w:hAnsi="Palatino Linotype" w:cs="Palatino Linotype"/>
        </w:rPr>
        <w:t>, este rindió su</w:t>
      </w:r>
      <w:r w:rsidRPr="003F2CF4">
        <w:rPr>
          <w:rFonts w:ascii="Palatino Linotype" w:eastAsia="Palatino Linotype" w:hAnsi="Palatino Linotype" w:cs="Palatino Linotype"/>
        </w:rPr>
        <w:t>s</w:t>
      </w:r>
      <w:r w:rsidR="003B4BC9" w:rsidRPr="003F2CF4">
        <w:rPr>
          <w:rFonts w:ascii="Palatino Linotype" w:eastAsia="Palatino Linotype" w:hAnsi="Palatino Linotype" w:cs="Palatino Linotype"/>
        </w:rPr>
        <w:t xml:space="preserve"> informe</w:t>
      </w:r>
      <w:r w:rsidRPr="003F2CF4">
        <w:rPr>
          <w:rFonts w:ascii="Palatino Linotype" w:eastAsia="Palatino Linotype" w:hAnsi="Palatino Linotype" w:cs="Palatino Linotype"/>
        </w:rPr>
        <w:t>s</w:t>
      </w:r>
      <w:r w:rsidR="003B4BC9" w:rsidRPr="003F2CF4">
        <w:rPr>
          <w:rFonts w:ascii="Palatino Linotype" w:eastAsia="Palatino Linotype" w:hAnsi="Palatino Linotype" w:cs="Palatino Linotype"/>
        </w:rPr>
        <w:t xml:space="preserve"> justificado</w:t>
      </w:r>
      <w:r w:rsidRPr="003F2CF4">
        <w:rPr>
          <w:rFonts w:ascii="Palatino Linotype" w:eastAsia="Palatino Linotype" w:hAnsi="Palatino Linotype" w:cs="Palatino Linotype"/>
        </w:rPr>
        <w:t>s</w:t>
      </w:r>
      <w:r w:rsidR="003B4BC9" w:rsidRPr="003F2CF4">
        <w:rPr>
          <w:rFonts w:ascii="Palatino Linotype" w:eastAsia="Palatino Linotype" w:hAnsi="Palatino Linotype" w:cs="Palatino Linotype"/>
        </w:rPr>
        <w:t xml:space="preserve"> a través en lo medular ratificó la</w:t>
      </w:r>
      <w:r w:rsidRPr="003F2CF4">
        <w:rPr>
          <w:rFonts w:ascii="Palatino Linotype" w:eastAsia="Palatino Linotype" w:hAnsi="Palatino Linotype" w:cs="Palatino Linotype"/>
        </w:rPr>
        <w:t>s</w:t>
      </w:r>
      <w:r w:rsidR="003B4BC9" w:rsidRPr="003F2CF4">
        <w:rPr>
          <w:rFonts w:ascii="Palatino Linotype" w:eastAsia="Palatino Linotype" w:hAnsi="Palatino Linotype" w:cs="Palatino Linotype"/>
        </w:rPr>
        <w:t xml:space="preserve"> respuesta</w:t>
      </w:r>
      <w:r w:rsidRPr="003F2CF4">
        <w:rPr>
          <w:rFonts w:ascii="Palatino Linotype" w:eastAsia="Palatino Linotype" w:hAnsi="Palatino Linotype" w:cs="Palatino Linotype"/>
        </w:rPr>
        <w:t>s</w:t>
      </w:r>
      <w:r w:rsidR="003B4BC9" w:rsidRPr="003F2CF4">
        <w:rPr>
          <w:rFonts w:ascii="Palatino Linotype" w:eastAsia="Palatino Linotype" w:hAnsi="Palatino Linotype" w:cs="Palatino Linotype"/>
        </w:rPr>
        <w:t xml:space="preserve"> de la </w:t>
      </w:r>
      <w:r w:rsidRPr="003F2CF4">
        <w:rPr>
          <w:rFonts w:ascii="Palatino Linotype" w:eastAsia="Palatino Linotype" w:hAnsi="Palatino Linotype" w:cs="Palatino Linotype"/>
        </w:rPr>
        <w:t>Oficina de la Presidenta del Ayuntamiento de Melchor Ocampo.</w:t>
      </w:r>
    </w:p>
    <w:p w14:paraId="13543417" w14:textId="13317D84" w:rsidR="003B4BC9" w:rsidRPr="003F2CF4" w:rsidRDefault="003B4BC9" w:rsidP="003B4BC9">
      <w:pPr>
        <w:spacing w:before="240" w:after="24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lastRenderedPageBreak/>
        <w:t xml:space="preserve">En virtud de lo anterior, se determina que la información emitida por el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xml:space="preserve"> en su respuesta, no cumple con lo establecido por los artículos 4, 12 y 24 último párrafo de la Ley de Transparencia y Acceso a la Información Pública del Estado de México y Municipios; de ahí que, los motivos de inconformidad acontecen fundados para revocar la respuesta del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en razón de las consideraciones de derecho que a continuación se exponen:</w:t>
      </w:r>
    </w:p>
    <w:p w14:paraId="1C42F2A4" w14:textId="1FEDF922" w:rsidR="0066279B" w:rsidRPr="003F2CF4" w:rsidRDefault="008A2BB0"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Precisado lo anterior, en cuanto a la naturaleza de la información solicitada</w:t>
      </w:r>
      <w:r w:rsidR="0066279B" w:rsidRPr="003F2CF4">
        <w:rPr>
          <w:rFonts w:ascii="Palatino Linotype" w:eastAsia="Palatino Linotype" w:hAnsi="Palatino Linotype" w:cs="Palatino Linotype"/>
        </w:rPr>
        <w:t xml:space="preserve">, es conviene señalar que la palabra </w:t>
      </w:r>
      <w:r w:rsidR="0066279B" w:rsidRPr="003F2CF4">
        <w:rPr>
          <w:rFonts w:ascii="Palatino Linotype" w:eastAsia="Palatino Linotype" w:hAnsi="Palatino Linotype" w:cs="Palatino Linotype"/>
          <w:i/>
        </w:rPr>
        <w:t>“oficio”,</w:t>
      </w:r>
      <w:r w:rsidR="0066279B" w:rsidRPr="003F2CF4">
        <w:rPr>
          <w:rFonts w:ascii="Palatino Linotype" w:eastAsia="Palatino Linotype" w:hAnsi="Palatino Linotype" w:cs="Palatino Linotype"/>
        </w:rPr>
        <w:t xml:space="preserve"> es entendida como aquel documento que emite un organismo oficial, cuyo fin es comunicar una actuación administrativa, en lo que respecta a nuestra materia, se tiene que la Ley de Transparencia y Acceso a la Información Pública del Estado de México y Municipios, prevé en su artículo 3, fracción XI, lo siguiente: </w:t>
      </w:r>
    </w:p>
    <w:p w14:paraId="4F634223" w14:textId="6C9BDDD0" w:rsidR="0066279B" w:rsidRPr="003F2CF4" w:rsidRDefault="0066279B" w:rsidP="0066279B">
      <w:pPr>
        <w:tabs>
          <w:tab w:val="left" w:pos="5610"/>
        </w:tabs>
        <w:spacing w:line="240" w:lineRule="auto"/>
        <w:ind w:right="49"/>
        <w:contextualSpacing/>
        <w:jc w:val="both"/>
        <w:rPr>
          <w:rFonts w:ascii="Palatino Linotype" w:eastAsia="Palatino Linotype" w:hAnsi="Palatino Linotype" w:cs="Palatino Linotype"/>
        </w:rPr>
      </w:pPr>
    </w:p>
    <w:p w14:paraId="2DED1A46" w14:textId="7A65E63F" w:rsidR="0066279B" w:rsidRPr="003F2CF4" w:rsidRDefault="0066279B" w:rsidP="0066279B">
      <w:pPr>
        <w:spacing w:line="240" w:lineRule="auto"/>
        <w:ind w:left="567" w:right="845"/>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“Artículo 3.</w:t>
      </w:r>
      <w:r w:rsidRPr="003F2CF4">
        <w:rPr>
          <w:rFonts w:ascii="Palatino Linotype" w:eastAsia="Palatino Linotype" w:hAnsi="Palatino Linotype" w:cs="Palatino Linotype"/>
          <w:i/>
        </w:rPr>
        <w:t xml:space="preserve"> Para los efectos de la presente Ley se entenderá por:</w:t>
      </w:r>
    </w:p>
    <w:p w14:paraId="7C15B5EF" w14:textId="77777777" w:rsidR="0066279B" w:rsidRPr="003F2CF4" w:rsidRDefault="0066279B" w:rsidP="0066279B">
      <w:pPr>
        <w:spacing w:line="240" w:lineRule="auto"/>
        <w:ind w:left="567" w:right="845"/>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w:t>
      </w:r>
    </w:p>
    <w:p w14:paraId="390BCD42" w14:textId="14D6B326" w:rsidR="0066279B" w:rsidRPr="003F2CF4" w:rsidRDefault="0066279B" w:rsidP="0066279B">
      <w:pPr>
        <w:spacing w:line="240" w:lineRule="auto"/>
        <w:ind w:left="567" w:right="845"/>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4CE3DA3" w14:textId="77777777" w:rsidR="0066279B" w:rsidRPr="003F2CF4" w:rsidRDefault="0066279B" w:rsidP="0066279B">
      <w:pPr>
        <w:ind w:left="567" w:right="843"/>
        <w:jc w:val="both"/>
        <w:rPr>
          <w:rFonts w:ascii="Palatino Linotype" w:eastAsia="Palatino Linotype" w:hAnsi="Palatino Linotype" w:cs="Palatino Linotype"/>
          <w:i/>
        </w:rPr>
      </w:pPr>
    </w:p>
    <w:p w14:paraId="471F55D4" w14:textId="77777777" w:rsidR="0066279B" w:rsidRPr="003F2CF4" w:rsidRDefault="0066279B" w:rsidP="0066279B">
      <w:pPr>
        <w:spacing w:line="360" w:lineRule="auto"/>
        <w:ind w:right="49"/>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Es así que se entiende como documento a cualquier registro que documente el ejercicio de las facultades, funciones y competencias de los sujetos obligados, sus servidores públicos e integrantes, sin importar su fuente o fecha de elaboración, entre los cuales se encuentran los “oficios”. </w:t>
      </w:r>
    </w:p>
    <w:p w14:paraId="7F6B1821" w14:textId="77777777" w:rsidR="0066279B" w:rsidRPr="003F2CF4" w:rsidRDefault="0066279B" w:rsidP="0066279B">
      <w:pPr>
        <w:spacing w:line="360" w:lineRule="auto"/>
        <w:ind w:right="49"/>
        <w:jc w:val="both"/>
        <w:rPr>
          <w:rFonts w:ascii="Palatino Linotype" w:eastAsia="Palatino Linotype" w:hAnsi="Palatino Linotype" w:cs="Palatino Linotype"/>
        </w:rPr>
      </w:pPr>
      <w:r w:rsidRPr="003F2CF4">
        <w:rPr>
          <w:rFonts w:ascii="Palatino Linotype" w:eastAsia="Palatino Linotype" w:hAnsi="Palatino Linotype" w:cs="Palatino Linotype"/>
        </w:rPr>
        <w:lastRenderedPageBreak/>
        <w:t xml:space="preserve">Por otro lado, es importante destacar que el artículo 12 de la Ley en la materia, establece que los sujetos obligados proporcionarán la información pública que se les requiera y que obre en sus archivos, en el estado en que esta se encuentre, de tal forma que, lo solicitado, al tratarse de documentación, es información que puede obrar en los archivos del Sujeto Obligado y, que, por ende, es de acceso público. </w:t>
      </w:r>
    </w:p>
    <w:p w14:paraId="3AA5259E" w14:textId="77777777" w:rsidR="0066279B" w:rsidRPr="003F2CF4" w:rsidRDefault="0066279B" w:rsidP="0066279B">
      <w:pPr>
        <w:tabs>
          <w:tab w:val="left" w:pos="709"/>
        </w:tabs>
        <w:spacing w:line="360" w:lineRule="auto"/>
        <w:jc w:val="both"/>
        <w:rPr>
          <w:rFonts w:ascii="Palatino Linotype" w:eastAsia="Palatino Linotype" w:hAnsi="Palatino Linotype" w:cs="Palatino Linotype"/>
          <w:b/>
          <w:u w:val="single"/>
        </w:rPr>
      </w:pPr>
      <w:r w:rsidRPr="003F2CF4">
        <w:rPr>
          <w:rFonts w:ascii="Palatino Linotype" w:eastAsia="Palatino Linotype" w:hAnsi="Palatino Linotype" w:cs="Palatino Linotype"/>
          <w:b/>
          <w:u w:val="single"/>
        </w:rPr>
        <w:t xml:space="preserve">Sobre el cambio de modalidad a consulta directa.  </w:t>
      </w:r>
    </w:p>
    <w:p w14:paraId="76E447E1" w14:textId="77777777" w:rsidR="0066279B" w:rsidRPr="003F2CF4" w:rsidRDefault="0066279B" w:rsidP="0066279B">
      <w:pPr>
        <w:spacing w:line="360" w:lineRule="auto"/>
        <w:ind w:right="-28"/>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Al respecto, conviene mencionar que el artículo 155, fracción V, de la Ley de Transparencia y Acceso a la Información Pública del Estado de México y Municipios, precisa que para presentar una solicitud, el particular podrá señalar </w:t>
      </w:r>
      <w:r w:rsidRPr="003F2CF4">
        <w:rPr>
          <w:rFonts w:ascii="Palatino Linotype" w:eastAsia="Palatino Linotype" w:hAnsi="Palatino Linotype" w:cs="Palatino Linotype"/>
          <w:b/>
        </w:rPr>
        <w:t>la modalidad en la que prefiere se otorgue el acceso a la información</w:t>
      </w:r>
      <w:r w:rsidRPr="003F2CF4">
        <w:rPr>
          <w:rFonts w:ascii="Palatino Linotype" w:eastAsia="Palatino Linotype" w:hAnsi="Palatino Linotype" w:cs="Palatino Linotype"/>
        </w:rPr>
        <w:t>, la cual podrá ser verbal, siempre y cuando sea para fines de orientación, mediante consulta directa, mediante la expedición de copias simples o certificadas o la reproducción en cualquier otro medio, incluidos los electrónicos.</w:t>
      </w:r>
    </w:p>
    <w:p w14:paraId="453F2632" w14:textId="77777777" w:rsidR="0066279B" w:rsidRPr="003F2CF4" w:rsidRDefault="0066279B" w:rsidP="0066279B">
      <w:pPr>
        <w:spacing w:line="360" w:lineRule="auto"/>
        <w:ind w:right="-28"/>
        <w:jc w:val="both"/>
        <w:rPr>
          <w:rFonts w:ascii="Palatino Linotype" w:eastAsia="Palatino Linotype" w:hAnsi="Palatino Linotype" w:cs="Palatino Linotype"/>
          <w:b/>
        </w:rPr>
      </w:pPr>
      <w:r w:rsidRPr="003F2CF4">
        <w:rPr>
          <w:rFonts w:ascii="Palatino Linotype" w:eastAsia="Palatino Linotype" w:hAnsi="Palatino Linotype" w:cs="Palatino Linotype"/>
        </w:rPr>
        <w:t xml:space="preserve">El artículo 158, dispone que, de manera excepcional, cuando de manera fundada y motivada lo determine el Sujeto Obligado, </w:t>
      </w:r>
      <w:r w:rsidRPr="003F2CF4">
        <w:rPr>
          <w:rFonts w:ascii="Palatino Linotype" w:eastAsia="Palatino Linotype" w:hAnsi="Palatino Linotype" w:cs="Palatino Linotype"/>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4BCB0110" w14:textId="77777777" w:rsidR="0066279B" w:rsidRPr="003F2CF4" w:rsidRDefault="0066279B"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En ese orden de ideas, el artículo 164 de dicho ordenamiento jurídico, prevé que el acceso se dará en la modalidad de entrega y, en su caso, de envío elegidos por el solicitante. </w:t>
      </w:r>
      <w:r w:rsidRPr="003F2CF4">
        <w:rPr>
          <w:rFonts w:ascii="Palatino Linotype" w:eastAsia="Palatino Linotype" w:hAnsi="Palatino Linotype" w:cs="Palatino Linotype"/>
          <w:b/>
        </w:rPr>
        <w:t>Cuando la información no pueda entregarse o enviarse en la modalidad elegida, el SUJETO OBLIGADO deberá ofrecer otra u otras modalidades de entrega.</w:t>
      </w:r>
      <w:r w:rsidRPr="003F2CF4">
        <w:rPr>
          <w:rFonts w:ascii="Palatino Linotype" w:eastAsia="Palatino Linotype" w:hAnsi="Palatino Linotype" w:cs="Palatino Linotype"/>
        </w:rPr>
        <w:t xml:space="preserve"> En cualquier caso, </w:t>
      </w:r>
      <w:r w:rsidRPr="003F2CF4">
        <w:rPr>
          <w:rFonts w:ascii="Palatino Linotype" w:eastAsia="Palatino Linotype" w:hAnsi="Palatino Linotype" w:cs="Palatino Linotype"/>
          <w:b/>
        </w:rPr>
        <w:t>se deberá fundar y motivar</w:t>
      </w:r>
      <w:r w:rsidRPr="003F2CF4">
        <w:rPr>
          <w:rFonts w:ascii="Palatino Linotype" w:eastAsia="Palatino Linotype" w:hAnsi="Palatino Linotype" w:cs="Palatino Linotype"/>
        </w:rPr>
        <w:t xml:space="preserve"> la necesidad de ofrecer otras modalidades.</w:t>
      </w:r>
    </w:p>
    <w:p w14:paraId="56B1473E" w14:textId="77777777" w:rsidR="0066279B" w:rsidRPr="003F2CF4" w:rsidRDefault="0066279B"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lastRenderedPageBreak/>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3F2CF4">
        <w:rPr>
          <w:rFonts w:ascii="Palatino Linotype" w:eastAsia="Palatino Linotype" w:hAnsi="Palatino Linotype" w:cs="Palatino Linotype"/>
          <w:b/>
        </w:rPr>
        <w:t>en la medida de lo posible, en la forma solicitada por el interesado, salvo que exista un impedimento justificado para atenderla</w:t>
      </w:r>
      <w:r w:rsidRPr="003F2CF4">
        <w:rPr>
          <w:rFonts w:ascii="Palatino Linotype" w:eastAsia="Palatino Linotype" w:hAnsi="Palatino Linotype" w:cs="Palatino Linotype"/>
        </w:rPr>
        <w:t xml:space="preserve">, en cuyo caso, deberán exponerse las razones por las cuales no es posible utilizar el medio de reproducción solicitado; en este sentido, la entrega de la información en una modalidad distinta a la elegida por la particular </w:t>
      </w:r>
      <w:r w:rsidRPr="003F2CF4">
        <w:rPr>
          <w:rFonts w:ascii="Palatino Linotype" w:eastAsia="Palatino Linotype" w:hAnsi="Palatino Linotype" w:cs="Palatino Linotype"/>
          <w:b/>
        </w:rPr>
        <w:t>sólo procede, en caso de que se acredite la imposibilidad de atenderla.</w:t>
      </w:r>
      <w:r w:rsidRPr="003F2CF4">
        <w:rPr>
          <w:rFonts w:ascii="Palatino Linotype" w:eastAsia="Palatino Linotype" w:hAnsi="Palatino Linotype" w:cs="Palatino Linotype"/>
        </w:rPr>
        <w:t xml:space="preserve"> </w:t>
      </w:r>
    </w:p>
    <w:p w14:paraId="260E407C" w14:textId="77777777" w:rsidR="0066279B" w:rsidRPr="003F2CF4" w:rsidRDefault="0066279B"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Así, cuando se justifique el impedimento, </w:t>
      </w:r>
      <w:r w:rsidRPr="003F2CF4">
        <w:rPr>
          <w:rFonts w:ascii="Palatino Linotype" w:eastAsia="Palatino Linotype" w:hAnsi="Palatino Linotype" w:cs="Palatino Linotype"/>
          <w:b/>
        </w:rPr>
        <w:t>los Sujetos Obligados deberán ofrecer al particular otras modalidades de entrega que permita la información</w:t>
      </w:r>
      <w:r w:rsidRPr="003F2CF4">
        <w:rPr>
          <w:rFonts w:ascii="Palatino Linotype" w:eastAsia="Palatino Linotype" w:hAnsi="Palatino Linotype" w:cs="Palatino Linotype"/>
        </w:rPr>
        <w:t>,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14:paraId="463E6D8F" w14:textId="77777777" w:rsidR="0066279B" w:rsidRPr="003F2CF4" w:rsidRDefault="0066279B" w:rsidP="0066279B">
      <w:pPr>
        <w:ind w:left="567" w:right="567"/>
        <w:jc w:val="both"/>
        <w:rPr>
          <w:rFonts w:ascii="Palatino Linotype" w:eastAsia="Palatino Linotype" w:hAnsi="Palatino Linotype" w:cs="Palatino Linotype"/>
          <w:i/>
          <w:sz w:val="20"/>
          <w:szCs w:val="20"/>
        </w:rPr>
      </w:pPr>
      <w:r w:rsidRPr="003F2CF4">
        <w:rPr>
          <w:rFonts w:ascii="Palatino Linotype" w:eastAsia="Palatino Linotype" w:hAnsi="Palatino Linotype" w:cs="Palatino Linotype"/>
          <w:b/>
          <w:i/>
          <w:sz w:val="20"/>
          <w:szCs w:val="20"/>
        </w:rPr>
        <w:t>“Modalidad de entrega. Procedencia de proporcionar la información solicitada en una diversa a la elegida por el solicitante.</w:t>
      </w:r>
      <w:r w:rsidRPr="003F2CF4">
        <w:rPr>
          <w:rFonts w:ascii="Palatino Linotype" w:eastAsia="Palatino Linotype" w:hAnsi="Palatino Linotype" w:cs="Palatino Linotype"/>
          <w:i/>
          <w:sz w:val="20"/>
          <w:szCs w:val="20"/>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63FDE74E" w14:textId="77777777" w:rsidR="0066279B" w:rsidRPr="003F2CF4" w:rsidRDefault="0066279B" w:rsidP="0066279B">
      <w:pPr>
        <w:ind w:left="567" w:right="567"/>
        <w:jc w:val="both"/>
        <w:rPr>
          <w:rFonts w:ascii="Palatino Linotype" w:eastAsia="Palatino Linotype" w:hAnsi="Palatino Linotype" w:cs="Palatino Linotype"/>
          <w:i/>
          <w:sz w:val="20"/>
          <w:szCs w:val="20"/>
        </w:rPr>
      </w:pPr>
    </w:p>
    <w:p w14:paraId="1E9F8BCE" w14:textId="77777777" w:rsidR="0066279B" w:rsidRPr="003F2CF4" w:rsidRDefault="0066279B" w:rsidP="0066279B">
      <w:pPr>
        <w:spacing w:line="360" w:lineRule="auto"/>
        <w:jc w:val="both"/>
        <w:rPr>
          <w:rFonts w:ascii="Palatino Linotype" w:eastAsia="Palatino Linotype" w:hAnsi="Palatino Linotype" w:cs="Palatino Linotype"/>
          <w:b/>
        </w:rPr>
      </w:pPr>
      <w:r w:rsidRPr="003F2CF4">
        <w:rPr>
          <w:rFonts w:ascii="Palatino Linotype" w:eastAsia="Palatino Linotype" w:hAnsi="Palatino Linotype" w:cs="Palatino Linotype"/>
        </w:rPr>
        <w:t xml:space="preserve">Del citado criterio, se desprende que cuando no sea posible atender la modalidad elegida por los solicitantes, la obligación de acceso a la información se tendrá por cumplida cuando el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xml:space="preserve"> justifique el impedimento para atender la misma y se notifique al </w:t>
      </w:r>
      <w:r w:rsidRPr="003F2CF4">
        <w:rPr>
          <w:rFonts w:ascii="Palatino Linotype" w:eastAsia="Palatino Linotype" w:hAnsi="Palatino Linotype" w:cs="Palatino Linotype"/>
        </w:rPr>
        <w:lastRenderedPageBreak/>
        <w:t xml:space="preserve">particular la puesta a disposición de la </w:t>
      </w:r>
      <w:r w:rsidRPr="003F2CF4">
        <w:rPr>
          <w:rFonts w:ascii="Palatino Linotype" w:eastAsia="Palatino Linotype" w:hAnsi="Palatino Linotype" w:cs="Palatino Linotype"/>
          <w:b/>
        </w:rPr>
        <w:t>información en todas las modalidades que lo permitan, procurando reducir los costos de entrega.</w:t>
      </w:r>
    </w:p>
    <w:p w14:paraId="7F2DB12F" w14:textId="77777777" w:rsidR="0066279B" w:rsidRPr="003F2CF4" w:rsidRDefault="0066279B"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0E862507" w14:textId="77777777" w:rsidR="0066279B" w:rsidRPr="003F2CF4" w:rsidRDefault="0066279B" w:rsidP="0066279B">
      <w:pPr>
        <w:numPr>
          <w:ilvl w:val="0"/>
          <w:numId w:val="13"/>
        </w:numPr>
        <w:spacing w:after="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Las razones por las cuales la información implicaba un análisis, estudio o procesamiento de datos;</w:t>
      </w:r>
    </w:p>
    <w:p w14:paraId="4B472927" w14:textId="77777777" w:rsidR="0066279B" w:rsidRPr="003F2CF4" w:rsidRDefault="0066279B" w:rsidP="0066279B">
      <w:pPr>
        <w:numPr>
          <w:ilvl w:val="0"/>
          <w:numId w:val="13"/>
        </w:numPr>
        <w:spacing w:after="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Por qué motivo el tiempo, que se le otorga al Sujeto Obligado para dar respuesta, en la modalidad elegida a la solicitud de información, no le es suficiente, y</w:t>
      </w:r>
    </w:p>
    <w:p w14:paraId="04028C12" w14:textId="77777777" w:rsidR="0066279B" w:rsidRPr="003F2CF4" w:rsidRDefault="0066279B" w:rsidP="0066279B">
      <w:pPr>
        <w:numPr>
          <w:ilvl w:val="0"/>
          <w:numId w:val="13"/>
        </w:numPr>
        <w:spacing w:after="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La cantidad de recursos humanos y materiales con los que cuenta el Sujeto Obligado son insuficientes.</w:t>
      </w:r>
    </w:p>
    <w:p w14:paraId="2C3CAEAB" w14:textId="77777777" w:rsidR="00B263C3" w:rsidRPr="003F2CF4" w:rsidRDefault="00B263C3" w:rsidP="00B263C3">
      <w:pPr>
        <w:spacing w:after="0" w:line="360" w:lineRule="auto"/>
        <w:ind w:left="720"/>
        <w:jc w:val="both"/>
        <w:rPr>
          <w:rFonts w:ascii="Palatino Linotype" w:eastAsia="Palatino Linotype" w:hAnsi="Palatino Linotype" w:cs="Palatino Linotype"/>
        </w:rPr>
      </w:pPr>
    </w:p>
    <w:p w14:paraId="35AF3369" w14:textId="3EEF7280" w:rsidR="0066279B" w:rsidRPr="003F2CF4" w:rsidRDefault="00B263C3" w:rsidP="0066279B">
      <w:pPr>
        <w:spacing w:line="360" w:lineRule="auto"/>
        <w:ind w:right="-28"/>
        <w:jc w:val="both"/>
        <w:rPr>
          <w:rFonts w:ascii="Palatino Linotype" w:eastAsia="Palatino Linotype" w:hAnsi="Palatino Linotype" w:cs="Palatino Linotype"/>
        </w:rPr>
      </w:pPr>
      <w:r w:rsidRPr="003F2CF4">
        <w:rPr>
          <w:rFonts w:ascii="Palatino Linotype" w:eastAsia="Palatino Linotype" w:hAnsi="Palatino Linotype" w:cs="Palatino Linotype"/>
        </w:rPr>
        <w:t>También</w:t>
      </w:r>
      <w:r w:rsidR="0066279B" w:rsidRPr="003F2CF4">
        <w:rPr>
          <w:rFonts w:ascii="Palatino Linotype" w:eastAsia="Palatino Linotype" w:hAnsi="Palatino Linotype" w:cs="Palatino Linotype"/>
        </w:rPr>
        <w:t xml:space="preserve">,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3ABB7154" w14:textId="77777777" w:rsidR="0066279B" w:rsidRPr="003F2CF4" w:rsidRDefault="0066279B" w:rsidP="0066279B">
      <w:pPr>
        <w:spacing w:before="240" w:after="240" w:line="360" w:lineRule="auto"/>
        <w:ind w:right="49"/>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Es menester recordar que el </w:t>
      </w:r>
      <w:r w:rsidRPr="003F2CF4">
        <w:rPr>
          <w:rFonts w:ascii="Palatino Linotype" w:eastAsia="Palatino Linotype" w:hAnsi="Palatino Linotype" w:cs="Palatino Linotype"/>
          <w:b/>
        </w:rPr>
        <w:t xml:space="preserve">SUJETO OBLIGADO, </w:t>
      </w:r>
      <w:r w:rsidRPr="003F2CF4">
        <w:rPr>
          <w:rFonts w:ascii="Palatino Linotype" w:eastAsia="Palatino Linotype" w:hAnsi="Palatino Linotype" w:cs="Palatino Linotype"/>
        </w:rPr>
        <w:t>a través del requerimiento adicional realizado por este Organismo Garante, fue omiso en justificar lo siguiente:</w:t>
      </w:r>
    </w:p>
    <w:p w14:paraId="1B5DEC6E" w14:textId="77777777" w:rsidR="00EC1496" w:rsidRPr="003F2CF4" w:rsidRDefault="00EC1496" w:rsidP="00EC1496">
      <w:pPr>
        <w:widowControl w:val="0"/>
        <w:spacing w:after="0" w:line="360" w:lineRule="auto"/>
        <w:contextualSpacing/>
        <w:jc w:val="both"/>
        <w:rPr>
          <w:rFonts w:ascii="Palatino Linotype" w:hAnsi="Palatino Linotype"/>
        </w:rPr>
      </w:pPr>
      <w:r w:rsidRPr="003F2CF4">
        <w:rPr>
          <w:rFonts w:ascii="Palatino Linotype" w:hAnsi="Palatino Linotype"/>
        </w:rPr>
        <w:lastRenderedPageBreak/>
        <w:t xml:space="preserve">1. Explique de manera clara y precisa las razones y motivos para no entregar la información a través del Sistema de Acceso a la Información Mexiquense. </w:t>
      </w:r>
    </w:p>
    <w:p w14:paraId="33C2A14E" w14:textId="77777777" w:rsidR="00EC1496" w:rsidRPr="003F2CF4" w:rsidRDefault="00EC1496" w:rsidP="00EC1496">
      <w:pPr>
        <w:widowControl w:val="0"/>
        <w:spacing w:after="0" w:line="360" w:lineRule="auto"/>
        <w:contextualSpacing/>
        <w:jc w:val="both"/>
        <w:rPr>
          <w:rFonts w:ascii="Palatino Linotype" w:hAnsi="Palatino Linotype"/>
        </w:rPr>
      </w:pPr>
    </w:p>
    <w:p w14:paraId="4CB30779" w14:textId="77777777" w:rsidR="00EC1496" w:rsidRPr="003F2CF4" w:rsidRDefault="00EC1496" w:rsidP="00EC1496">
      <w:pPr>
        <w:widowControl w:val="0"/>
        <w:spacing w:after="0" w:line="360" w:lineRule="auto"/>
        <w:contextualSpacing/>
        <w:jc w:val="both"/>
        <w:rPr>
          <w:rFonts w:ascii="Palatino Linotype" w:hAnsi="Palatino Linotype"/>
        </w:rPr>
      </w:pPr>
      <w:r w:rsidRPr="003F2CF4">
        <w:rPr>
          <w:rFonts w:ascii="Palatino Linotype" w:hAnsi="Palatino Linotype"/>
        </w:rPr>
        <w:t xml:space="preserve">2. Indique si la cantidad de información excede las capacidades del Sistema de Acceso a la Información Mexiquense, esto mediante el reporte de incidencias realizado ante la Dirección General de Informática del INFOEM, para lo cual se invita dé trámite al mismo. </w:t>
      </w:r>
    </w:p>
    <w:p w14:paraId="2F5E0FC5" w14:textId="77777777" w:rsidR="00EC1496" w:rsidRPr="003F2CF4" w:rsidRDefault="00EC1496" w:rsidP="00EC1496">
      <w:pPr>
        <w:widowControl w:val="0"/>
        <w:spacing w:after="0" w:line="360" w:lineRule="auto"/>
        <w:contextualSpacing/>
        <w:jc w:val="both"/>
        <w:rPr>
          <w:rFonts w:ascii="Palatino Linotype" w:hAnsi="Palatino Linotype"/>
        </w:rPr>
      </w:pPr>
    </w:p>
    <w:p w14:paraId="468FC84A" w14:textId="77777777" w:rsidR="00EC1496" w:rsidRPr="003F2CF4" w:rsidRDefault="00EC1496" w:rsidP="00EC1496">
      <w:pPr>
        <w:widowControl w:val="0"/>
        <w:spacing w:after="0" w:line="360" w:lineRule="auto"/>
        <w:contextualSpacing/>
        <w:jc w:val="both"/>
        <w:rPr>
          <w:rFonts w:ascii="Palatino Linotype" w:hAnsi="Palatino Linotype"/>
        </w:rPr>
      </w:pPr>
      <w:r w:rsidRPr="003F2CF4">
        <w:rPr>
          <w:rFonts w:ascii="Palatino Linotype" w:hAnsi="Palatino Linotype"/>
        </w:rPr>
        <w:t xml:space="preserve">3. Indique el número de fojas que constituye la información solicitada, así como el peso digital de la información (MB, GB, TB), adjunte pruebas de ello, por ejemplo, capturas de pantalla en donde se advierta el peso de la información. </w:t>
      </w:r>
    </w:p>
    <w:p w14:paraId="478DB14A" w14:textId="77777777" w:rsidR="00EC1496" w:rsidRPr="003F2CF4" w:rsidRDefault="00EC1496" w:rsidP="00EC1496">
      <w:pPr>
        <w:widowControl w:val="0"/>
        <w:spacing w:after="0" w:line="360" w:lineRule="auto"/>
        <w:contextualSpacing/>
        <w:jc w:val="both"/>
        <w:rPr>
          <w:rFonts w:ascii="Palatino Linotype" w:hAnsi="Palatino Linotype"/>
        </w:rPr>
      </w:pPr>
    </w:p>
    <w:p w14:paraId="21D74C43" w14:textId="77777777" w:rsidR="00EC1496" w:rsidRPr="003F2CF4" w:rsidRDefault="00EC1496" w:rsidP="00EC1496">
      <w:pPr>
        <w:widowControl w:val="0"/>
        <w:spacing w:after="0" w:line="360" w:lineRule="auto"/>
        <w:contextualSpacing/>
        <w:jc w:val="both"/>
        <w:rPr>
          <w:rFonts w:ascii="Palatino Linotype" w:hAnsi="Palatino Linotype"/>
        </w:rPr>
      </w:pPr>
      <w:r w:rsidRPr="003F2CF4">
        <w:rPr>
          <w:rFonts w:ascii="Palatino Linotype" w:hAnsi="Palatino Linotype"/>
        </w:rPr>
        <w:t xml:space="preserve">4. Indique si la información solicitada sobrepasa sus capacidades administrativas y humanas. </w:t>
      </w:r>
    </w:p>
    <w:p w14:paraId="0BC8D6EB" w14:textId="77777777" w:rsidR="00EC1496" w:rsidRPr="003F2CF4" w:rsidRDefault="00EC1496" w:rsidP="00EC1496">
      <w:pPr>
        <w:widowControl w:val="0"/>
        <w:spacing w:after="0" w:line="360" w:lineRule="auto"/>
        <w:contextualSpacing/>
        <w:jc w:val="both"/>
        <w:rPr>
          <w:rFonts w:ascii="Palatino Linotype" w:hAnsi="Palatino Linotype"/>
        </w:rPr>
      </w:pPr>
    </w:p>
    <w:p w14:paraId="32E9BF8D" w14:textId="77777777" w:rsidR="00EC1496" w:rsidRPr="003F2CF4" w:rsidRDefault="00EC1496" w:rsidP="00EC1496">
      <w:pPr>
        <w:widowControl w:val="0"/>
        <w:spacing w:after="0" w:line="360" w:lineRule="auto"/>
        <w:contextualSpacing/>
        <w:jc w:val="both"/>
        <w:rPr>
          <w:rFonts w:ascii="Palatino Linotype" w:hAnsi="Palatino Linotype"/>
        </w:rPr>
      </w:pPr>
      <w:r w:rsidRPr="003F2CF4">
        <w:rPr>
          <w:rFonts w:ascii="Palatino Linotype" w:hAnsi="Palatino Linotype"/>
        </w:rPr>
        <w:t>5. En caso afirmativo, indique las razones o motivos por las cuales la información solicitada sobrepasa las capacidades administrativas y humanas para ser proporcionada vía Sistema de Acceso a la Información Mexiquense.</w:t>
      </w:r>
    </w:p>
    <w:p w14:paraId="0D30A921" w14:textId="77777777" w:rsidR="00EC1496" w:rsidRPr="003F2CF4" w:rsidRDefault="00EC1496" w:rsidP="00EC1496">
      <w:pPr>
        <w:widowControl w:val="0"/>
        <w:spacing w:after="0" w:line="360" w:lineRule="auto"/>
        <w:contextualSpacing/>
        <w:jc w:val="both"/>
        <w:rPr>
          <w:rFonts w:ascii="Palatino Linotype" w:hAnsi="Palatino Linotype"/>
        </w:rPr>
      </w:pPr>
    </w:p>
    <w:p w14:paraId="1ED4FD47" w14:textId="77777777" w:rsidR="00EC1496" w:rsidRPr="003F2CF4" w:rsidRDefault="00EC1496" w:rsidP="00EC1496">
      <w:pPr>
        <w:widowControl w:val="0"/>
        <w:spacing w:after="0" w:line="360" w:lineRule="auto"/>
        <w:contextualSpacing/>
        <w:jc w:val="both"/>
        <w:rPr>
          <w:rFonts w:ascii="Palatino Linotype" w:hAnsi="Palatino Linotype"/>
        </w:rPr>
      </w:pPr>
      <w:r w:rsidRPr="003F2CF4">
        <w:rPr>
          <w:rFonts w:ascii="Palatino Linotype" w:hAnsi="Palatino Linotype"/>
        </w:rPr>
        <w:t xml:space="preserve">6. Sí la información solicitada, es necesario que se entregue en versión pública. </w:t>
      </w:r>
    </w:p>
    <w:p w14:paraId="6C055FA9" w14:textId="77777777" w:rsidR="00EC1496" w:rsidRPr="003F2CF4" w:rsidRDefault="00EC1496" w:rsidP="00EC1496">
      <w:pPr>
        <w:widowControl w:val="0"/>
        <w:spacing w:after="0" w:line="240" w:lineRule="auto"/>
        <w:jc w:val="both"/>
        <w:rPr>
          <w:rFonts w:ascii="Palatino Linotype" w:hAnsi="Palatino Linotype"/>
        </w:rPr>
      </w:pPr>
    </w:p>
    <w:p w14:paraId="4432A11B" w14:textId="171336B1" w:rsidR="0066279B" w:rsidRPr="003F2CF4" w:rsidRDefault="00B263C3"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Además</w:t>
      </w:r>
      <w:r w:rsidR="0066279B" w:rsidRPr="003F2CF4">
        <w:rPr>
          <w:rFonts w:ascii="Palatino Linotype" w:eastAsia="Palatino Linotype" w:hAnsi="Palatino Linotype" w:cs="Palatino Linotype"/>
        </w:rPr>
        <w:t xml:space="preserve">, este Organismo Garante solicitó a través de correo electrónico al Personal de la Dirección General de Informática, que señalará si el </w:t>
      </w:r>
      <w:r w:rsidR="0066279B" w:rsidRPr="003F2CF4">
        <w:rPr>
          <w:rFonts w:ascii="Palatino Linotype" w:eastAsia="Palatino Linotype" w:hAnsi="Palatino Linotype" w:cs="Palatino Linotype"/>
          <w:b/>
        </w:rPr>
        <w:t>SUJETO OBLIGADO</w:t>
      </w:r>
      <w:r w:rsidR="0066279B" w:rsidRPr="003F2CF4">
        <w:rPr>
          <w:rFonts w:ascii="Palatino Linotype" w:eastAsia="Palatino Linotype" w:hAnsi="Palatino Linotype" w:cs="Palatino Linotype"/>
        </w:rPr>
        <w:t xml:space="preserve"> inscribió en la bitácora alguna incidencia, en la cual se informará a este Instituto una imposibilidad para subir la información al Sistema de Acceso a la Información Mexiquense (SAIMEX), resultado de dicha consulta, la Dirección General de Informática del INFOEM, señaló mediante correo electrónico institucional, lo siguiente: </w:t>
      </w:r>
    </w:p>
    <w:p w14:paraId="7E010AAE" w14:textId="0839578C" w:rsidR="0066279B" w:rsidRPr="003F2CF4" w:rsidRDefault="00F83A3E" w:rsidP="0066279B">
      <w:pPr>
        <w:spacing w:line="360" w:lineRule="auto"/>
        <w:jc w:val="both"/>
      </w:pPr>
      <w:r w:rsidRPr="003F2CF4">
        <w:rPr>
          <w:noProof/>
          <w:lang w:eastAsia="es-MX"/>
        </w:rPr>
        <w:lastRenderedPageBreak/>
        <w:drawing>
          <wp:inline distT="0" distB="0" distL="0" distR="0" wp14:anchorId="1AE03E79" wp14:editId="651DDD87">
            <wp:extent cx="5756167" cy="116378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8410"/>
                    <a:stretch/>
                  </pic:blipFill>
                  <pic:spPr bwMode="auto">
                    <a:xfrm>
                      <a:off x="0" y="0"/>
                      <a:ext cx="5758699" cy="1164293"/>
                    </a:xfrm>
                    <a:prstGeom prst="rect">
                      <a:avLst/>
                    </a:prstGeom>
                    <a:ln>
                      <a:noFill/>
                    </a:ln>
                    <a:extLst>
                      <a:ext uri="{53640926-AAD7-44D8-BBD7-CCE9431645EC}">
                        <a14:shadowObscured xmlns:a14="http://schemas.microsoft.com/office/drawing/2010/main"/>
                      </a:ext>
                    </a:extLst>
                  </pic:spPr>
                </pic:pic>
              </a:graphicData>
            </a:graphic>
          </wp:inline>
        </w:drawing>
      </w:r>
    </w:p>
    <w:p w14:paraId="6DD4FAF1" w14:textId="2D70A577" w:rsidR="0066279B" w:rsidRPr="003F2CF4" w:rsidRDefault="0066279B"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Por lo anterior, la Dirección General de Informática informó que no existen incidencias reportadas por el </w:t>
      </w:r>
      <w:r w:rsidRPr="003F2CF4">
        <w:rPr>
          <w:rFonts w:ascii="Palatino Linotype" w:eastAsia="Palatino Linotype" w:hAnsi="Palatino Linotype" w:cs="Palatino Linotype"/>
          <w:b/>
        </w:rPr>
        <w:t>SUJETO OBLIGADO</w:t>
      </w:r>
      <w:r w:rsidR="00B263C3" w:rsidRPr="003F2CF4">
        <w:rPr>
          <w:rFonts w:ascii="Palatino Linotype" w:eastAsia="Palatino Linotype" w:hAnsi="Palatino Linotype" w:cs="Palatino Linotype"/>
        </w:rPr>
        <w:t>, asimismo</w:t>
      </w:r>
      <w:r w:rsidRPr="003F2CF4">
        <w:rPr>
          <w:rFonts w:ascii="Palatino Linotype" w:eastAsia="Palatino Linotype" w:hAnsi="Palatino Linotype" w:cs="Palatino Linotype"/>
        </w:rPr>
        <w:t xml:space="preserve"> señaló que el Sistema de Acceso a la Información Mexiquense (SAIMEX), cuenta con la capacidad de recibir archivos con un peso aproximado de hasta 500Mb, que corresponde a un aproximado de 8,000 hojas, por cada solicitud de acceso a la información pública. </w:t>
      </w:r>
    </w:p>
    <w:p w14:paraId="0319681B" w14:textId="67A73AD1" w:rsidR="00EC1496" w:rsidRPr="003F2CF4" w:rsidRDefault="00EC1496"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Con lo cual se acredita que por cada solicitud de acceso a la información pública que ingrese el particular, el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xml:space="preserve"> tiene la capacidad de 500Mb que equivalen a 8,000 hojas, para cargar la información con la cual se dé respuesta a cada solicitud. </w:t>
      </w:r>
    </w:p>
    <w:p w14:paraId="15884855" w14:textId="1D781A10" w:rsidR="00EC1496" w:rsidRPr="003F2CF4" w:rsidRDefault="00EC1496"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Luego entonces</w:t>
      </w:r>
      <w:r w:rsidR="00C2002F" w:rsidRPr="003F2CF4">
        <w:rPr>
          <w:rFonts w:ascii="Palatino Linotype" w:eastAsia="Palatino Linotype" w:hAnsi="Palatino Linotype" w:cs="Palatino Linotype"/>
        </w:rPr>
        <w:t>, en el presente</w:t>
      </w:r>
      <w:r w:rsidRPr="003F2CF4">
        <w:rPr>
          <w:rFonts w:ascii="Palatino Linotype" w:eastAsia="Palatino Linotype" w:hAnsi="Palatino Linotype" w:cs="Palatino Linotype"/>
        </w:rPr>
        <w:t xml:space="preserve"> caso es ilógico que la Presidenta Municipal del Ayuntamiento de Melchor Ocampo </w:t>
      </w:r>
      <w:r w:rsidR="00C2002F" w:rsidRPr="003F2CF4">
        <w:rPr>
          <w:rFonts w:ascii="Palatino Linotype" w:eastAsia="Palatino Linotype" w:hAnsi="Palatino Linotype" w:cs="Palatino Linotype"/>
        </w:rPr>
        <w:t>haya firmado oficios por cada mes del año solicitado, que sean</w:t>
      </w:r>
      <w:r w:rsidR="006143F8" w:rsidRPr="003F2CF4">
        <w:rPr>
          <w:rFonts w:ascii="Palatino Linotype" w:eastAsia="Palatino Linotype" w:hAnsi="Palatino Linotype" w:cs="Palatino Linotype"/>
        </w:rPr>
        <w:t xml:space="preserve"> un</w:t>
      </w:r>
      <w:r w:rsidR="00C2002F" w:rsidRPr="003F2CF4">
        <w:rPr>
          <w:rFonts w:ascii="Palatino Linotype" w:eastAsia="Palatino Linotype" w:hAnsi="Palatino Linotype" w:cs="Palatino Linotype"/>
        </w:rPr>
        <w:t xml:space="preserve"> equivalente superior a 8,000 fojas. </w:t>
      </w:r>
    </w:p>
    <w:p w14:paraId="448137CA" w14:textId="347911B6" w:rsidR="0066279B" w:rsidRPr="003F2CF4" w:rsidRDefault="0066279B"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En ese </w:t>
      </w:r>
      <w:r w:rsidR="00B263C3" w:rsidRPr="003F2CF4">
        <w:rPr>
          <w:rFonts w:ascii="Palatino Linotype" w:eastAsia="Palatino Linotype" w:hAnsi="Palatino Linotype" w:cs="Palatino Linotype"/>
        </w:rPr>
        <w:t>contexto, este Instituto determina</w:t>
      </w:r>
      <w:r w:rsidRPr="003F2CF4">
        <w:rPr>
          <w:rFonts w:ascii="Palatino Linotype" w:eastAsia="Palatino Linotype" w:hAnsi="Palatino Linotype" w:cs="Palatino Linotype"/>
        </w:rPr>
        <w:t xml:space="preserve"> que el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xml:space="preserve"> no señaló de manera puntual las imposibilidades para dar atención a la</w:t>
      </w:r>
      <w:r w:rsidR="00B263C3" w:rsidRPr="003F2CF4">
        <w:rPr>
          <w:rFonts w:ascii="Palatino Linotype" w:eastAsia="Palatino Linotype" w:hAnsi="Palatino Linotype" w:cs="Palatino Linotype"/>
        </w:rPr>
        <w:t>s</w:t>
      </w:r>
      <w:r w:rsidRPr="003F2CF4">
        <w:rPr>
          <w:rFonts w:ascii="Palatino Linotype" w:eastAsia="Palatino Linotype" w:hAnsi="Palatino Linotype" w:cs="Palatino Linotype"/>
        </w:rPr>
        <w:t xml:space="preserve"> solicitud</w:t>
      </w:r>
      <w:r w:rsidR="00B263C3" w:rsidRPr="003F2CF4">
        <w:rPr>
          <w:rFonts w:ascii="Palatino Linotype" w:eastAsia="Palatino Linotype" w:hAnsi="Palatino Linotype" w:cs="Palatino Linotype"/>
        </w:rPr>
        <w:t>es</w:t>
      </w:r>
      <w:r w:rsidRPr="003F2CF4">
        <w:rPr>
          <w:rFonts w:ascii="Palatino Linotype" w:eastAsia="Palatino Linotype" w:hAnsi="Palatino Linotype" w:cs="Palatino Linotype"/>
        </w:rPr>
        <w:t xml:space="preserve"> relacionada</w:t>
      </w:r>
      <w:r w:rsidR="00B263C3" w:rsidRPr="003F2CF4">
        <w:rPr>
          <w:rFonts w:ascii="Palatino Linotype" w:eastAsia="Palatino Linotype" w:hAnsi="Palatino Linotype" w:cs="Palatino Linotype"/>
        </w:rPr>
        <w:t>s con los</w:t>
      </w:r>
      <w:r w:rsidRPr="003F2CF4">
        <w:rPr>
          <w:rFonts w:ascii="Palatino Linotype" w:eastAsia="Palatino Linotype" w:hAnsi="Palatino Linotype" w:cs="Palatino Linotype"/>
        </w:rPr>
        <w:t xml:space="preserve"> recurso</w:t>
      </w:r>
      <w:r w:rsidR="00B263C3" w:rsidRPr="003F2CF4">
        <w:rPr>
          <w:rFonts w:ascii="Palatino Linotype" w:eastAsia="Palatino Linotype" w:hAnsi="Palatino Linotype" w:cs="Palatino Linotype"/>
        </w:rPr>
        <w:t>s</w:t>
      </w:r>
      <w:r w:rsidRPr="003F2CF4">
        <w:rPr>
          <w:rFonts w:ascii="Palatino Linotype" w:eastAsia="Palatino Linotype" w:hAnsi="Palatino Linotype" w:cs="Palatino Linotype"/>
        </w:rPr>
        <w:t xml:space="preserve"> de revisión que ahora se resuelve</w:t>
      </w:r>
      <w:r w:rsidR="00B263C3" w:rsidRPr="003F2CF4">
        <w:rPr>
          <w:rFonts w:ascii="Palatino Linotype" w:eastAsia="Palatino Linotype" w:hAnsi="Palatino Linotype" w:cs="Palatino Linotype"/>
        </w:rPr>
        <w:t>n</w:t>
      </w:r>
      <w:r w:rsidRPr="003F2CF4">
        <w:rPr>
          <w:rFonts w:ascii="Palatino Linotype" w:eastAsia="Palatino Linotype" w:hAnsi="Palatino Linotype" w:cs="Palatino Linotype"/>
        </w:rPr>
        <w:t>.</w:t>
      </w:r>
    </w:p>
    <w:p w14:paraId="18AAEB68" w14:textId="0C151ECE" w:rsidR="0066279B" w:rsidRPr="003F2CF4" w:rsidRDefault="00B263C3"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Al mismo tiempo</w:t>
      </w:r>
      <w:r w:rsidR="0066279B" w:rsidRPr="003F2CF4">
        <w:rPr>
          <w:rFonts w:ascii="Palatino Linotype" w:eastAsia="Palatino Linotype" w:hAnsi="Palatino Linotype" w:cs="Palatino Linotype"/>
        </w:rPr>
        <w:t xml:space="preserve">, </w:t>
      </w:r>
      <w:r w:rsidRPr="003F2CF4">
        <w:rPr>
          <w:rFonts w:ascii="Palatino Linotype" w:eastAsia="Palatino Linotype" w:hAnsi="Palatino Linotype" w:cs="Palatino Linotype"/>
        </w:rPr>
        <w:t>el</w:t>
      </w:r>
      <w:r w:rsidR="0066279B" w:rsidRPr="003F2CF4">
        <w:rPr>
          <w:rFonts w:ascii="Palatino Linotype" w:eastAsia="Palatino Linotype" w:hAnsi="Palatino Linotype" w:cs="Palatino Linotype"/>
          <w:b/>
        </w:rPr>
        <w:t xml:space="preserve"> SUJETO OBLIGADO</w:t>
      </w:r>
      <w:r w:rsidR="0066279B" w:rsidRPr="003F2CF4">
        <w:rPr>
          <w:rFonts w:ascii="Palatino Linotype" w:eastAsia="Palatino Linotype" w:hAnsi="Palatino Linotype" w:cs="Palatino Linotype"/>
        </w:rPr>
        <w:t xml:space="preserve"> tampoco acreditó que lo peticionado implicaba un análisis, procesamiento o estudio de documentos cuya reproducción sobrepasará las capacidades técnicas, a</w:t>
      </w:r>
      <w:r w:rsidR="00A45EEE" w:rsidRPr="003F2CF4">
        <w:rPr>
          <w:rFonts w:ascii="Palatino Linotype" w:eastAsia="Palatino Linotype" w:hAnsi="Palatino Linotype" w:cs="Palatino Linotype"/>
        </w:rPr>
        <w:t>dministrativas y humanas; ya</w:t>
      </w:r>
      <w:r w:rsidR="0066279B" w:rsidRPr="003F2CF4">
        <w:rPr>
          <w:rFonts w:ascii="Palatino Linotype" w:eastAsia="Palatino Linotype" w:hAnsi="Palatino Linotype" w:cs="Palatino Linotype"/>
        </w:rPr>
        <w:t xml:space="preserve"> que la entrega de la información y de acuerdo a la naturaleza del SAIMEX, debe corresponder al respectivo folio de la solicitud, aunado a ello, no se precisó el número de personas que se encontraban en las áreas, ni el </w:t>
      </w:r>
      <w:r w:rsidR="0066279B" w:rsidRPr="003F2CF4">
        <w:rPr>
          <w:rFonts w:ascii="Palatino Linotype" w:eastAsia="Palatino Linotype" w:hAnsi="Palatino Linotype" w:cs="Palatino Linotype"/>
        </w:rPr>
        <w:lastRenderedPageBreak/>
        <w:t xml:space="preserve">formato y sí la información se debería entregar en versión pública; esto es, no proporcionó los elementos necesarios para acreditar </w:t>
      </w:r>
      <w:r w:rsidR="00A45EEE" w:rsidRPr="003F2CF4">
        <w:rPr>
          <w:rFonts w:ascii="Palatino Linotype" w:eastAsia="Palatino Linotype" w:hAnsi="Palatino Linotype" w:cs="Palatino Linotype"/>
        </w:rPr>
        <w:t>el cambio de modalidad, pues no</w:t>
      </w:r>
      <w:r w:rsidR="0066279B" w:rsidRPr="003F2CF4">
        <w:rPr>
          <w:rFonts w:ascii="Palatino Linotype" w:eastAsia="Palatino Linotype" w:hAnsi="Palatino Linotype" w:cs="Palatino Linotype"/>
        </w:rPr>
        <w:t xml:space="preserve"> justificó dicho cambio.</w:t>
      </w:r>
    </w:p>
    <w:p w14:paraId="0CDE7B61" w14:textId="4A066680" w:rsidR="0066279B" w:rsidRPr="003F2CF4" w:rsidRDefault="00A45EEE"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De esta manera</w:t>
      </w:r>
      <w:r w:rsidR="0066279B" w:rsidRPr="003F2CF4">
        <w:rPr>
          <w:rFonts w:ascii="Palatino Linotype" w:eastAsia="Palatino Linotype" w:hAnsi="Palatino Linotype" w:cs="Palatino Linotype"/>
        </w:rPr>
        <w:t xml:space="preserve">, </w:t>
      </w:r>
      <w:r w:rsidR="00C2002F" w:rsidRPr="003F2CF4">
        <w:rPr>
          <w:rFonts w:ascii="Palatino Linotype" w:eastAsia="Palatino Linotype" w:hAnsi="Palatino Linotype" w:cs="Palatino Linotype"/>
        </w:rPr>
        <w:t>si bien</w:t>
      </w:r>
      <w:r w:rsidR="0066279B" w:rsidRPr="003F2CF4">
        <w:rPr>
          <w:rFonts w:ascii="Palatino Linotype" w:eastAsia="Palatino Linotype" w:hAnsi="Palatino Linotype" w:cs="Palatino Linotype"/>
        </w:rPr>
        <w:t xml:space="preserve">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xml:space="preserve"> </w:t>
      </w:r>
      <w:r w:rsidR="00C2002F" w:rsidRPr="003F2CF4">
        <w:rPr>
          <w:rFonts w:ascii="Palatino Linotype" w:eastAsia="Palatino Linotype" w:hAnsi="Palatino Linotype" w:cs="Palatino Linotype"/>
        </w:rPr>
        <w:t xml:space="preserve">hizo del conocimiento del </w:t>
      </w:r>
      <w:r w:rsidR="0066279B" w:rsidRPr="003F2CF4">
        <w:rPr>
          <w:rFonts w:ascii="Palatino Linotype" w:eastAsia="Palatino Linotype" w:hAnsi="Palatino Linotype" w:cs="Palatino Linotype"/>
        </w:rPr>
        <w:t>Particular que la información estará disponible</w:t>
      </w:r>
      <w:r w:rsidR="00C2002F" w:rsidRPr="003F2CF4">
        <w:rPr>
          <w:rFonts w:ascii="Palatino Linotype" w:eastAsia="Palatino Linotype" w:hAnsi="Palatino Linotype" w:cs="Palatino Linotype"/>
        </w:rPr>
        <w:t xml:space="preserve"> a partir del 27 de mayo del año</w:t>
      </w:r>
      <w:r w:rsidR="0066279B" w:rsidRPr="003F2CF4">
        <w:rPr>
          <w:rFonts w:ascii="Palatino Linotype" w:eastAsia="Palatino Linotype" w:hAnsi="Palatino Linotype" w:cs="Palatino Linotype"/>
        </w:rPr>
        <w:t>, por un plazo mínimo de sesenta días naturales,</w:t>
      </w:r>
      <w:r w:rsidR="00C2002F" w:rsidRPr="003F2CF4">
        <w:rPr>
          <w:rFonts w:ascii="Palatino Linotype" w:eastAsia="Palatino Linotype" w:hAnsi="Palatino Linotype" w:cs="Palatino Linotype"/>
        </w:rPr>
        <w:t xml:space="preserve"> lo que satisface lo señalado por el segundo párrafo del artículo 166 de la Ley de Transparencia y Acceso a la Información Pública del Estado de México y Municipios; pero</w:t>
      </w:r>
      <w:r w:rsidR="0066279B" w:rsidRPr="003F2CF4">
        <w:rPr>
          <w:rFonts w:ascii="Palatino Linotype" w:eastAsia="Palatino Linotype" w:hAnsi="Palatino Linotype" w:cs="Palatino Linotype"/>
        </w:rPr>
        <w:t xml:space="preserve"> </w:t>
      </w:r>
      <w:r w:rsidR="00C2002F" w:rsidRPr="003F2CF4">
        <w:rPr>
          <w:rFonts w:ascii="Palatino Linotype" w:eastAsia="Palatino Linotype" w:hAnsi="Palatino Linotype" w:cs="Palatino Linotype"/>
        </w:rPr>
        <w:t xml:space="preserve">lo cierto es que al no señalar el cumulo de información de la que se trata y del reporte de incidencia por parte de la Dirección General de Informática de este Organismo Garante, se observa que no es posible que la Presidenta Municipal del Ayuntamiento de Melchor Ocampo haya firmado en cada mes solicitado </w:t>
      </w:r>
      <w:r w:rsidR="006143F8" w:rsidRPr="003F2CF4">
        <w:rPr>
          <w:rFonts w:ascii="Palatino Linotype" w:eastAsia="Palatino Linotype" w:hAnsi="Palatino Linotype" w:cs="Palatino Linotype"/>
        </w:rPr>
        <w:t xml:space="preserve">una cantidad superior a 8,000 fojas. </w:t>
      </w:r>
      <w:r w:rsidR="00C2002F" w:rsidRPr="003F2CF4">
        <w:rPr>
          <w:rFonts w:ascii="Palatino Linotype" w:eastAsia="Palatino Linotype" w:hAnsi="Palatino Linotype" w:cs="Palatino Linotype"/>
        </w:rPr>
        <w:t xml:space="preserve"> </w:t>
      </w:r>
    </w:p>
    <w:p w14:paraId="729725C6" w14:textId="77777777" w:rsidR="00A45EEE" w:rsidRPr="003F2CF4" w:rsidRDefault="0066279B"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Sobre lo anterior,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2274FA7F" w14:textId="3BC791ED" w:rsidR="0066279B" w:rsidRPr="003F2CF4" w:rsidRDefault="00A45EEE"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Aparte</w:t>
      </w:r>
      <w:r w:rsidR="0066279B" w:rsidRPr="003F2CF4">
        <w:rPr>
          <w:rFonts w:ascii="Palatino Linotype" w:eastAsia="Palatino Linotype" w:hAnsi="Palatino Linotype" w:cs="Palatino Linotype"/>
        </w:rPr>
        <w:t xml:space="preserve">, precisan que no se debe ceñir el cambio de modalidad, directamente a consulta directa, sino que los sujetos obligados, deben de buscar la posibilidad de proporcionarla en las otras formas que establecen en la Ley, ya sean electrónicas o físicas. </w:t>
      </w:r>
    </w:p>
    <w:p w14:paraId="1CFCC485" w14:textId="77777777" w:rsidR="0066279B" w:rsidRPr="003F2CF4" w:rsidRDefault="0066279B" w:rsidP="0066279B">
      <w:pPr>
        <w:spacing w:line="360" w:lineRule="auto"/>
        <w:jc w:val="both"/>
        <w:rPr>
          <w:rFonts w:ascii="Palatino Linotype" w:eastAsia="Palatino Linotype" w:hAnsi="Palatino Linotype" w:cs="Palatino Linotype"/>
        </w:rPr>
      </w:pPr>
      <w:bookmarkStart w:id="2" w:name="_heading=h.3rdcrjn" w:colFirst="0" w:colLast="0"/>
      <w:bookmarkEnd w:id="2"/>
      <w:r w:rsidRPr="003F2CF4">
        <w:rPr>
          <w:rFonts w:ascii="Palatino Linotype" w:eastAsia="Palatino Linotype" w:hAnsi="Palatino Linotype" w:cs="Palatino Linotype"/>
        </w:rPr>
        <w:lastRenderedPageBreak/>
        <w:t>Siendo las cosas así, cabe invocar el contenido del Capítulo X de Lineamientos Generales en Materia de Clasificación y Desclasificación de la Información, así como para la Elaboración de Versiones Públicas, respecto a la consulta directa, que señala:</w:t>
      </w:r>
    </w:p>
    <w:p w14:paraId="69439C59" w14:textId="77777777" w:rsidR="0066279B" w:rsidRPr="003F2CF4" w:rsidRDefault="0066279B" w:rsidP="006143F8">
      <w:pPr>
        <w:spacing w:after="120" w:line="240" w:lineRule="auto"/>
        <w:ind w:left="851" w:right="902"/>
        <w:contextualSpacing/>
        <w:jc w:val="center"/>
        <w:rPr>
          <w:rFonts w:ascii="Palatino Linotype" w:eastAsia="Palatino Linotype" w:hAnsi="Palatino Linotype" w:cs="Palatino Linotype"/>
          <w:b/>
          <w:i/>
        </w:rPr>
      </w:pPr>
      <w:r w:rsidRPr="003F2CF4">
        <w:rPr>
          <w:rFonts w:ascii="Palatino Linotype" w:eastAsia="Palatino Linotype" w:hAnsi="Palatino Linotype" w:cs="Palatino Linotype"/>
          <w:i/>
        </w:rPr>
        <w:t>“</w:t>
      </w:r>
      <w:r w:rsidRPr="003F2CF4">
        <w:rPr>
          <w:rFonts w:ascii="Palatino Linotype" w:eastAsia="Palatino Linotype" w:hAnsi="Palatino Linotype" w:cs="Palatino Linotype"/>
          <w:b/>
          <w:i/>
        </w:rPr>
        <w:t>CAPÍTULO X</w:t>
      </w:r>
    </w:p>
    <w:p w14:paraId="61D1E682" w14:textId="77777777" w:rsidR="0066279B" w:rsidRPr="003F2CF4" w:rsidRDefault="0066279B" w:rsidP="006143F8">
      <w:pPr>
        <w:spacing w:before="120" w:after="120" w:line="240" w:lineRule="auto"/>
        <w:ind w:left="851" w:right="902"/>
        <w:contextualSpacing/>
        <w:jc w:val="center"/>
        <w:rPr>
          <w:rFonts w:ascii="Palatino Linotype" w:eastAsia="Palatino Linotype" w:hAnsi="Palatino Linotype" w:cs="Palatino Linotype"/>
          <w:b/>
          <w:i/>
        </w:rPr>
      </w:pPr>
      <w:r w:rsidRPr="003F2CF4">
        <w:rPr>
          <w:rFonts w:ascii="Palatino Linotype" w:eastAsia="Palatino Linotype" w:hAnsi="Palatino Linotype" w:cs="Palatino Linotype"/>
          <w:b/>
          <w:i/>
        </w:rPr>
        <w:t>DE LA CONSULTA DIRECTA</w:t>
      </w:r>
    </w:p>
    <w:p w14:paraId="4C8503CF"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Sexagésimo séptimo</w:t>
      </w:r>
      <w:r w:rsidRPr="003F2CF4">
        <w:rPr>
          <w:rFonts w:ascii="Palatino Linotype" w:eastAsia="Palatino Linotype" w:hAnsi="Palatino Linotype" w:cs="Palatino Linotype"/>
          <w:i/>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3F2CF4">
        <w:rPr>
          <w:rFonts w:ascii="Palatino Linotype" w:eastAsia="Palatino Linotype" w:hAnsi="Palatino Linotype" w:cs="Palatino Linotype"/>
          <w:b/>
          <w:i/>
        </w:rPr>
        <w:t>deberá emitir la resolución en la que funde y motive la clasificación</w:t>
      </w:r>
      <w:r w:rsidRPr="003F2CF4">
        <w:rPr>
          <w:rFonts w:ascii="Palatino Linotype" w:eastAsia="Palatino Linotype" w:hAnsi="Palatino Linotype" w:cs="Palatino Linotype"/>
          <w:i/>
        </w:rPr>
        <w:t xml:space="preserve"> de las partes o secciones que no podrán dejarse a la vista del solicitante. </w:t>
      </w:r>
    </w:p>
    <w:p w14:paraId="25EFFC56"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Sexagésimo octavo</w:t>
      </w:r>
      <w:r w:rsidRPr="003F2CF4">
        <w:rPr>
          <w:rFonts w:ascii="Palatino Linotype" w:eastAsia="Palatino Linotype" w:hAnsi="Palatino Linotype" w:cs="Palatino Linotype"/>
          <w:i/>
        </w:rPr>
        <w:t xml:space="preserve">. En la </w:t>
      </w:r>
      <w:r w:rsidRPr="003F2CF4">
        <w:rPr>
          <w:rFonts w:ascii="Palatino Linotype" w:eastAsia="Palatino Linotype" w:hAnsi="Palatino Linotype" w:cs="Palatino Linotype"/>
          <w:b/>
          <w:i/>
        </w:rPr>
        <w:t>resolución del Comité de Transparencia</w:t>
      </w:r>
      <w:r w:rsidRPr="003F2CF4">
        <w:rPr>
          <w:rFonts w:ascii="Palatino Linotype" w:eastAsia="Palatino Linotype" w:hAnsi="Palatino Linotype" w:cs="Palatino Linotype"/>
          <w:i/>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02B02472"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Sexagésimo noveno</w:t>
      </w:r>
      <w:r w:rsidRPr="003F2CF4">
        <w:rPr>
          <w:rFonts w:ascii="Palatino Linotype" w:eastAsia="Palatino Linotype" w:hAnsi="Palatino Linotype" w:cs="Palatino Linotype"/>
          <w:i/>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3A72DB8B"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Septuagésimo</w:t>
      </w:r>
      <w:r w:rsidRPr="003F2CF4">
        <w:rPr>
          <w:rFonts w:ascii="Palatino Linotype" w:eastAsia="Palatino Linotype" w:hAnsi="Palatino Linotype" w:cs="Palatino Linotype"/>
          <w:i/>
        </w:rPr>
        <w:t xml:space="preserve">. Para el desahogo de las actuaciones tendientes a permitir la consulta directa, en los casos en que ésta resulte procedente, los sujetos obligados deberán observar lo siguiente: </w:t>
      </w:r>
    </w:p>
    <w:p w14:paraId="635D2AD4" w14:textId="77777777" w:rsidR="0066279B" w:rsidRPr="003F2CF4" w:rsidRDefault="0066279B" w:rsidP="006143F8">
      <w:pPr>
        <w:spacing w:before="120" w:after="120" w:line="240" w:lineRule="auto"/>
        <w:ind w:left="1134"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I.</w:t>
      </w:r>
      <w:r w:rsidRPr="003F2CF4">
        <w:rPr>
          <w:rFonts w:ascii="Palatino Linotype" w:eastAsia="Palatino Linotype" w:hAnsi="Palatino Linotype" w:cs="Palatino Linotype"/>
          <w:i/>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0840F4DD" w14:textId="77777777" w:rsidR="0066279B" w:rsidRPr="003F2CF4" w:rsidRDefault="0066279B" w:rsidP="006143F8">
      <w:pPr>
        <w:spacing w:before="120" w:after="120" w:line="240" w:lineRule="auto"/>
        <w:ind w:left="1134"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II.</w:t>
      </w:r>
      <w:r w:rsidRPr="003F2CF4">
        <w:rPr>
          <w:rFonts w:ascii="Palatino Linotype" w:eastAsia="Palatino Linotype" w:hAnsi="Palatino Linotype" w:cs="Palatino Linotype"/>
          <w:i/>
        </w:rPr>
        <w:t xml:space="preserve"> En su caso, la procedencia de los ajustes razonables solicitados y/o la procedencia de acceso en la lengua indígena requerida; </w:t>
      </w:r>
    </w:p>
    <w:p w14:paraId="3EFE80B3" w14:textId="77777777" w:rsidR="0066279B" w:rsidRPr="003F2CF4" w:rsidRDefault="0066279B" w:rsidP="006143F8">
      <w:pPr>
        <w:spacing w:before="120" w:after="120" w:line="240" w:lineRule="auto"/>
        <w:ind w:left="1134"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III.</w:t>
      </w:r>
      <w:r w:rsidRPr="003F2CF4">
        <w:rPr>
          <w:rFonts w:ascii="Palatino Linotype" w:eastAsia="Palatino Linotype" w:hAnsi="Palatino Linotype" w:cs="Palatino Linotype"/>
          <w:i/>
        </w:rPr>
        <w:t xml:space="preserve"> Indicar claramente la ubicación del lugar en que el solicitante podrá llevar a cabo la consulta de la información debiendo ser éste, en la medida de lo posible, </w:t>
      </w:r>
      <w:r w:rsidRPr="003F2CF4">
        <w:rPr>
          <w:rFonts w:ascii="Palatino Linotype" w:eastAsia="Palatino Linotype" w:hAnsi="Palatino Linotype" w:cs="Palatino Linotype"/>
          <w:i/>
        </w:rPr>
        <w:lastRenderedPageBreak/>
        <w:t xml:space="preserve">el domicilio de la Unidad de Transparencia, así como el nombre, cargo y datos de contacto del personal que le permitirá el acceso; </w:t>
      </w:r>
    </w:p>
    <w:p w14:paraId="449C38A1" w14:textId="77777777" w:rsidR="0066279B" w:rsidRPr="003F2CF4" w:rsidRDefault="0066279B" w:rsidP="006143F8">
      <w:pPr>
        <w:spacing w:before="120" w:after="120" w:line="240" w:lineRule="auto"/>
        <w:ind w:left="1134"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IV.</w:t>
      </w:r>
      <w:r w:rsidRPr="003F2CF4">
        <w:rPr>
          <w:rFonts w:ascii="Palatino Linotype" w:eastAsia="Palatino Linotype" w:hAnsi="Palatino Linotype" w:cs="Palatino Linotype"/>
          <w:i/>
        </w:rPr>
        <w:t xml:space="preserve"> Proporcionar al solicitante las facilidades y asistencia requerida para la consulta de los documentos;</w:t>
      </w:r>
    </w:p>
    <w:p w14:paraId="38355E04" w14:textId="77777777" w:rsidR="0066279B" w:rsidRPr="003F2CF4" w:rsidRDefault="0066279B" w:rsidP="006143F8">
      <w:pPr>
        <w:spacing w:before="120" w:after="120" w:line="240" w:lineRule="auto"/>
        <w:ind w:left="1134"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V.</w:t>
      </w:r>
      <w:r w:rsidRPr="003F2CF4">
        <w:rPr>
          <w:rFonts w:ascii="Palatino Linotype" w:eastAsia="Palatino Linotype" w:hAnsi="Palatino Linotype" w:cs="Palatino Linotype"/>
          <w:i/>
        </w:rPr>
        <w:t xml:space="preserve"> Abstenerse de requerir al solicitante que acredite interés alguno; </w:t>
      </w:r>
    </w:p>
    <w:p w14:paraId="72649E03" w14:textId="77777777" w:rsidR="0066279B" w:rsidRPr="003F2CF4" w:rsidRDefault="0066279B" w:rsidP="006143F8">
      <w:pPr>
        <w:spacing w:before="120" w:after="120" w:line="240" w:lineRule="auto"/>
        <w:ind w:left="1134"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VI.</w:t>
      </w:r>
      <w:r w:rsidRPr="003F2CF4">
        <w:rPr>
          <w:rFonts w:ascii="Palatino Linotype" w:eastAsia="Palatino Linotype" w:hAnsi="Palatino Linotype" w:cs="Palatino Linotype"/>
          <w:i/>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190EBBC6" w14:textId="77777777" w:rsidR="0066279B" w:rsidRPr="003F2CF4" w:rsidRDefault="0066279B" w:rsidP="006143F8">
      <w:pPr>
        <w:spacing w:before="120" w:after="120" w:line="240" w:lineRule="auto"/>
        <w:ind w:left="1418"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a)</w:t>
      </w:r>
      <w:r w:rsidRPr="003F2CF4">
        <w:rPr>
          <w:rFonts w:ascii="Palatino Linotype" w:eastAsia="Palatino Linotype" w:hAnsi="Palatino Linotype" w:cs="Palatino Linotype"/>
          <w:i/>
        </w:rPr>
        <w:t xml:space="preserve"> Contar con instalaciones y mobiliario adecuado para asegurar tanto la integridad del documento consultado, como para proporcionar al solicitante las mejores condiciones para poder llevar a cabo la consulta directa; </w:t>
      </w:r>
    </w:p>
    <w:p w14:paraId="654656F2" w14:textId="77777777" w:rsidR="0066279B" w:rsidRPr="003F2CF4" w:rsidRDefault="0066279B" w:rsidP="006143F8">
      <w:pPr>
        <w:spacing w:before="120" w:after="120" w:line="240" w:lineRule="auto"/>
        <w:ind w:left="1418"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b)</w:t>
      </w:r>
      <w:r w:rsidRPr="003F2CF4">
        <w:rPr>
          <w:rFonts w:ascii="Palatino Linotype" w:eastAsia="Palatino Linotype" w:hAnsi="Palatino Linotype" w:cs="Palatino Linotype"/>
          <w:i/>
        </w:rPr>
        <w:t xml:space="preserve"> Equipo y personal de vigilancia;</w:t>
      </w:r>
    </w:p>
    <w:p w14:paraId="56826EB5"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c)</w:t>
      </w:r>
      <w:r w:rsidRPr="003F2CF4">
        <w:rPr>
          <w:rFonts w:ascii="Palatino Linotype" w:eastAsia="Palatino Linotype" w:hAnsi="Palatino Linotype" w:cs="Palatino Linotype"/>
          <w:i/>
        </w:rPr>
        <w:t xml:space="preserve"> Plan de acción contra robo o vandalismo; </w:t>
      </w:r>
    </w:p>
    <w:p w14:paraId="64DE0C10"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d)</w:t>
      </w:r>
      <w:r w:rsidRPr="003F2CF4">
        <w:rPr>
          <w:rFonts w:ascii="Palatino Linotype" w:eastAsia="Palatino Linotype" w:hAnsi="Palatino Linotype" w:cs="Palatino Linotype"/>
          <w:i/>
        </w:rPr>
        <w:t xml:space="preserve"> Extintores de fuego de gas inocuo; </w:t>
      </w:r>
    </w:p>
    <w:p w14:paraId="3581BABF"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e)</w:t>
      </w:r>
      <w:r w:rsidRPr="003F2CF4">
        <w:rPr>
          <w:rFonts w:ascii="Palatino Linotype" w:eastAsia="Palatino Linotype" w:hAnsi="Palatino Linotype" w:cs="Palatino Linotype"/>
          <w:i/>
        </w:rPr>
        <w:t xml:space="preserve"> Registro e identificación del personal autorizado para el tratamiento de los documentos o expedientes a revisar;</w:t>
      </w:r>
    </w:p>
    <w:p w14:paraId="4CE611AB"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f)</w:t>
      </w:r>
      <w:r w:rsidRPr="003F2CF4">
        <w:rPr>
          <w:rFonts w:ascii="Palatino Linotype" w:eastAsia="Palatino Linotype" w:hAnsi="Palatino Linotype" w:cs="Palatino Linotype"/>
          <w:i/>
        </w:rPr>
        <w:t xml:space="preserve"> Registro e identificación de los particulares autorizados para llevar a cabo la consulta directa, y </w:t>
      </w:r>
    </w:p>
    <w:p w14:paraId="3140B69F"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g)</w:t>
      </w:r>
      <w:r w:rsidRPr="003F2CF4">
        <w:rPr>
          <w:rFonts w:ascii="Palatino Linotype" w:eastAsia="Palatino Linotype" w:hAnsi="Palatino Linotype" w:cs="Palatino Linotype"/>
          <w:i/>
        </w:rPr>
        <w:t xml:space="preserve"> Las demás que, a criterio de los sujetos obligados, resulten necesarias. </w:t>
      </w:r>
    </w:p>
    <w:p w14:paraId="1AAAC203"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VII.</w:t>
      </w:r>
      <w:r w:rsidRPr="003F2CF4">
        <w:rPr>
          <w:rFonts w:ascii="Palatino Linotype" w:eastAsia="Palatino Linotype" w:hAnsi="Palatino Linotype" w:cs="Palatino Linotype"/>
          <w:i/>
        </w:rPr>
        <w:t xml:space="preserve"> Hacer del conocimiento del solicitante, previo al acceso a la información, las reglas a que se sujetará la consulta para garantizar la integridad de los documentos, y</w:t>
      </w:r>
    </w:p>
    <w:p w14:paraId="23E1B52C"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b/>
          <w:i/>
        </w:rPr>
      </w:pPr>
      <w:r w:rsidRPr="003F2CF4">
        <w:rPr>
          <w:rFonts w:ascii="Palatino Linotype" w:eastAsia="Palatino Linotype" w:hAnsi="Palatino Linotype" w:cs="Palatino Linotype"/>
          <w:b/>
          <w:i/>
        </w:rPr>
        <w:t>VIII.</w:t>
      </w:r>
      <w:r w:rsidRPr="003F2CF4">
        <w:rPr>
          <w:rFonts w:ascii="Palatino Linotype" w:eastAsia="Palatino Linotype" w:hAnsi="Palatino Linotype" w:cs="Palatino Linotype"/>
          <w:i/>
        </w:rPr>
        <w:t xml:space="preserve"> Para el caso de documentos que contengan partes o secciones clasificadas como reservadas o confidenciales, el sujeto obligado deberá hacer del conocimiento del solicitante, </w:t>
      </w:r>
      <w:r w:rsidRPr="003F2CF4">
        <w:rPr>
          <w:rFonts w:ascii="Palatino Linotype" w:eastAsia="Palatino Linotype" w:hAnsi="Palatino Linotype" w:cs="Palatino Linotype"/>
          <w:b/>
          <w:i/>
        </w:rPr>
        <w:t xml:space="preserve">previo al acceso a la información, la resolución debidamente fundada y motivada del Comité de Transparencia, en la que se clasificaron las partes o secciones que no podrán dejarse a la vista del solicitante. </w:t>
      </w:r>
    </w:p>
    <w:p w14:paraId="24F028C9"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 xml:space="preserve">Septuagésimo primero. </w:t>
      </w:r>
      <w:r w:rsidRPr="003F2CF4">
        <w:rPr>
          <w:rFonts w:ascii="Palatino Linotype" w:eastAsia="Palatino Linotype" w:hAnsi="Palatino Linotype" w:cs="Palatino Linotype"/>
          <w:i/>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2C596BA8"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 xml:space="preserve">El solicitante deberá observar en todo momento las reglas que el sujeto obligado haya hecho de su conocimiento para efectos de la conservación de los documentos. </w:t>
      </w:r>
    </w:p>
    <w:p w14:paraId="7D83CE31"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Septuagésimo segundo.</w:t>
      </w:r>
      <w:r w:rsidRPr="003F2CF4">
        <w:rPr>
          <w:rFonts w:ascii="Palatino Linotype" w:eastAsia="Palatino Linotype" w:hAnsi="Palatino Linotype" w:cs="Palatino Linotype"/>
          <w:i/>
        </w:rPr>
        <w:t xml:space="preserve"> El solicitante deberá realizar la consulta de los documentos requeridos en el lugar, horarios y con la persona destinada para tal efecto. </w:t>
      </w:r>
    </w:p>
    <w:p w14:paraId="448A168D"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lastRenderedPageBreak/>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008FF6AB"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Septuagésimo tercero</w:t>
      </w:r>
      <w:r w:rsidRPr="003F2CF4">
        <w:rPr>
          <w:rFonts w:ascii="Palatino Linotype" w:eastAsia="Palatino Linotype" w:hAnsi="Palatino Linotype" w:cs="Palatino Linotype"/>
          <w:i/>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2DF6B0A0" w14:textId="77777777" w:rsidR="0066279B" w:rsidRPr="003F2CF4" w:rsidRDefault="0066279B" w:rsidP="006143F8">
      <w:pPr>
        <w:spacing w:before="120"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La información deberá ser entregada sin costo, cuando implique la entrega de no más de veinte hojas simples.”(Sic)</w:t>
      </w:r>
    </w:p>
    <w:p w14:paraId="6BE2ADEF" w14:textId="77777777" w:rsidR="0066279B" w:rsidRPr="003F2CF4" w:rsidRDefault="0066279B" w:rsidP="0066279B">
      <w:pPr>
        <w:tabs>
          <w:tab w:val="left" w:pos="7938"/>
        </w:tabs>
        <w:spacing w:before="120" w:line="360" w:lineRule="auto"/>
        <w:ind w:left="567" w:right="616"/>
        <w:jc w:val="both"/>
        <w:rPr>
          <w:rFonts w:ascii="Palatino Linotype" w:eastAsia="Palatino Linotype" w:hAnsi="Palatino Linotype" w:cs="Palatino Linotype"/>
          <w:i/>
        </w:rPr>
      </w:pPr>
    </w:p>
    <w:p w14:paraId="24570337" w14:textId="3DB89DF8" w:rsidR="006143F8" w:rsidRPr="003F2CF4" w:rsidRDefault="0066279B"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Preceptos lega</w:t>
      </w:r>
      <w:r w:rsidR="006143F8" w:rsidRPr="003F2CF4">
        <w:rPr>
          <w:rFonts w:ascii="Palatino Linotype" w:eastAsia="Palatino Linotype" w:hAnsi="Palatino Linotype" w:cs="Palatino Linotype"/>
        </w:rPr>
        <w:t xml:space="preserve">les que fueron </w:t>
      </w:r>
      <w:r w:rsidRPr="003F2CF4">
        <w:rPr>
          <w:rFonts w:ascii="Palatino Linotype" w:eastAsia="Palatino Linotype" w:hAnsi="Palatino Linotype" w:cs="Palatino Linotype"/>
        </w:rPr>
        <w:t xml:space="preserve">observados </w:t>
      </w:r>
      <w:r w:rsidR="006143F8" w:rsidRPr="003F2CF4">
        <w:rPr>
          <w:rFonts w:ascii="Palatino Linotype" w:eastAsia="Palatino Linotype" w:hAnsi="Palatino Linotype" w:cs="Palatino Linotype"/>
        </w:rPr>
        <w:t xml:space="preserve">parcialmente </w:t>
      </w:r>
      <w:r w:rsidRPr="003F2CF4">
        <w:rPr>
          <w:rFonts w:ascii="Palatino Linotype" w:eastAsia="Palatino Linotype" w:hAnsi="Palatino Linotype" w:cs="Palatino Linotype"/>
        </w:rPr>
        <w:t xml:space="preserve">por el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para hacer el cambio d</w:t>
      </w:r>
      <w:r w:rsidR="006143F8" w:rsidRPr="003F2CF4">
        <w:rPr>
          <w:rFonts w:ascii="Palatino Linotype" w:eastAsia="Palatino Linotype" w:hAnsi="Palatino Linotype" w:cs="Palatino Linotype"/>
        </w:rPr>
        <w:t xml:space="preserve">e modalidad a consulta directa, en razón de que si bien le indicó que si el particular aporta los medios para entrega de la información, a decir, un dispositivo de almacenamiento USB con capacidad mínima de 4 GB o su equivalente en CD, en caso de que no, se estará a lo dispuesto en el artículo 148 fracción IV del Código Financiero del Estado de México y Municipios vigente, por lo que la expedición de la información en disco compacto tendrá un costo de $36.48 (treinta y seis pesos 48/100 m.n.) por cada disco, por concepto de pago de derechos, ofreciendo otras modalidades de entrega. </w:t>
      </w:r>
    </w:p>
    <w:p w14:paraId="737EA180" w14:textId="2D2CBC8D" w:rsidR="00F83A3E" w:rsidRPr="003F2CF4" w:rsidRDefault="006143F8"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Sin embargo, no indicó si la información solicitada debía entregarse en versión pública, ya que sólo informó que tendría que revisar el cumulo de información y verificar que esta se encuentre debidamente “disociada” y que para el caso de que la documental contenga partes clasificadas como confidenciales por tratarse de datos personales, previo al acceso a la información, le será proporcionada, en copia simple de manera física, la resolución debidamente fundada y motivada emitida por el Comité de Transparencia, en la que se describen a detalle los motivos por los cuales se clasificaron partes o secciones de la documental que no pueden dejarse a la vista, sin que este Organismo Garante tenga certeza si </w:t>
      </w:r>
      <w:r w:rsidRPr="003F2CF4">
        <w:rPr>
          <w:rFonts w:ascii="Palatino Linotype" w:eastAsia="Palatino Linotype" w:hAnsi="Palatino Linotype" w:cs="Palatino Linotype"/>
        </w:rPr>
        <w:lastRenderedPageBreak/>
        <w:t xml:space="preserve">efectivamente los oficios solicitados tengan que entregarse en versión pública, ya que el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xml:space="preserve"> de acuerdo a lo señalado en su respuesta </w:t>
      </w:r>
      <w:r w:rsidR="00F83A3E" w:rsidRPr="003F2CF4">
        <w:rPr>
          <w:rFonts w:ascii="Palatino Linotype" w:eastAsia="Palatino Linotype" w:hAnsi="Palatino Linotype" w:cs="Palatino Linotype"/>
        </w:rPr>
        <w:t>aún</w:t>
      </w:r>
      <w:r w:rsidRPr="003F2CF4">
        <w:rPr>
          <w:rFonts w:ascii="Palatino Linotype" w:eastAsia="Palatino Linotype" w:hAnsi="Palatino Linotype" w:cs="Palatino Linotype"/>
        </w:rPr>
        <w:t xml:space="preserve"> no había</w:t>
      </w:r>
      <w:r w:rsidR="00F83A3E" w:rsidRPr="003F2CF4">
        <w:rPr>
          <w:rFonts w:ascii="Palatino Linotype" w:eastAsia="Palatino Linotype" w:hAnsi="Palatino Linotype" w:cs="Palatino Linotype"/>
        </w:rPr>
        <w:t xml:space="preserve"> cotejado la información que se solicita, para determinar si efectivamente la información solicitada implica un trabajo arduo, difícil o complejo por parte del personal en cargado de realizar la versión pública correspondiente; máxime que no informó a este Instituto el número de personal con el que cuenta para entregar la información solicitada vía SAIMEX, para decretar ciertamente sobrepasa sus capacidades administrativas y humanas.</w:t>
      </w:r>
    </w:p>
    <w:p w14:paraId="08DEDA0B" w14:textId="77777777" w:rsidR="0066279B" w:rsidRPr="003F2CF4" w:rsidRDefault="0066279B" w:rsidP="0066279B">
      <w:pPr>
        <w:spacing w:line="360" w:lineRule="auto"/>
        <w:ind w:right="51"/>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En consecuencia, el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xml:space="preserve"> 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14:paraId="3303A350" w14:textId="4B5C1D8C" w:rsidR="0066279B" w:rsidRPr="003F2CF4" w:rsidRDefault="0066279B" w:rsidP="00F83A3E">
      <w:pPr>
        <w:spacing w:after="120"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w:t>
      </w:r>
      <w:r w:rsidRPr="003F2CF4">
        <w:rPr>
          <w:rFonts w:ascii="Palatino Linotype" w:eastAsia="Palatino Linotype" w:hAnsi="Palatino Linotype" w:cs="Palatino Linotype"/>
          <w:b/>
          <w:i/>
        </w:rPr>
        <w:t>Modalidad de entrega. Procedencia de proporcionar la información solicitada en una diversa a la elegida por el solicitante</w:t>
      </w:r>
      <w:r w:rsidRPr="003F2CF4">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3F2CF4">
        <w:rPr>
          <w:rFonts w:ascii="Palatino Linotype" w:eastAsia="Palatino Linotype" w:hAnsi="Palatino Linotype" w:cs="Palatino Linotype"/>
          <w:b/>
          <w:i/>
        </w:rPr>
        <w:t xml:space="preserve">a) justifique el impedimento para atender la misma </w:t>
      </w:r>
      <w:r w:rsidRPr="003F2CF4">
        <w:rPr>
          <w:rFonts w:ascii="Palatino Linotype" w:eastAsia="Palatino Linotype" w:hAnsi="Palatino Linotype" w:cs="Palatino Linotype"/>
          <w:i/>
        </w:rPr>
        <w:t xml:space="preserve">y </w:t>
      </w:r>
      <w:r w:rsidRPr="003F2CF4">
        <w:rPr>
          <w:rFonts w:ascii="Palatino Linotype" w:eastAsia="Palatino Linotype" w:hAnsi="Palatino Linotype" w:cs="Palatino Linotype"/>
          <w:b/>
          <w:i/>
        </w:rPr>
        <w:t>b) se notifique al particular la disposición de la información en todas las modalidades que permita el documento de que se trate</w:t>
      </w:r>
      <w:r w:rsidRPr="003F2CF4">
        <w:rPr>
          <w:rFonts w:ascii="Palatino Linotype" w:eastAsia="Palatino Linotype" w:hAnsi="Palatino Linotype" w:cs="Palatino Linotype"/>
          <w:i/>
        </w:rPr>
        <w:t>, procurando reducir, en todo momen</w:t>
      </w:r>
      <w:r w:rsidR="00F83A3E" w:rsidRPr="003F2CF4">
        <w:rPr>
          <w:rFonts w:ascii="Palatino Linotype" w:eastAsia="Palatino Linotype" w:hAnsi="Palatino Linotype" w:cs="Palatino Linotype"/>
          <w:i/>
        </w:rPr>
        <w:t>to, los costos de entrega.”</w:t>
      </w:r>
    </w:p>
    <w:p w14:paraId="0FD2606E" w14:textId="77777777" w:rsidR="00F83A3E" w:rsidRPr="003F2CF4" w:rsidRDefault="00F83A3E" w:rsidP="00F83A3E">
      <w:pPr>
        <w:spacing w:after="120" w:line="240" w:lineRule="auto"/>
        <w:ind w:left="851" w:right="902"/>
        <w:contextualSpacing/>
        <w:jc w:val="both"/>
        <w:rPr>
          <w:rFonts w:ascii="Palatino Linotype" w:eastAsia="Palatino Linotype" w:hAnsi="Palatino Linotype" w:cs="Palatino Linotype"/>
          <w:i/>
        </w:rPr>
      </w:pPr>
    </w:p>
    <w:p w14:paraId="2D9D07FC" w14:textId="77777777" w:rsidR="0066279B" w:rsidRPr="003F2CF4" w:rsidRDefault="0066279B" w:rsidP="0066279B">
      <w:pPr>
        <w:spacing w:after="24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Por las consideraciones anteriores, resulta procedente aludir que el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xml:space="preserve"> no fundó, motivó, ni mucho menos justificó la imposibilidad de entregar la información solicitada en un formato electrónico a través del SAIMEX.</w:t>
      </w:r>
    </w:p>
    <w:p w14:paraId="7C4812CE" w14:textId="77777777" w:rsidR="0066279B" w:rsidRPr="003F2CF4" w:rsidRDefault="0066279B" w:rsidP="0066279B">
      <w:pPr>
        <w:widowControl w:val="0"/>
        <w:tabs>
          <w:tab w:val="left" w:pos="1276"/>
        </w:tabs>
        <w:spacing w:before="240" w:after="24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Respecto a la fundamentación y motivación es de señalar que el máximo tribunal del país ha establecido jurisprudencia respecto a qué debe entenderse por fundamentación y motivación, </w:t>
      </w:r>
      <w:r w:rsidRPr="003F2CF4">
        <w:rPr>
          <w:rFonts w:ascii="Palatino Linotype" w:eastAsia="Palatino Linotype" w:hAnsi="Palatino Linotype" w:cs="Palatino Linotype"/>
        </w:rPr>
        <w:lastRenderedPageBreak/>
        <w:t>en los siguientes términos:</w:t>
      </w:r>
    </w:p>
    <w:p w14:paraId="740654E1" w14:textId="7B68FF31" w:rsidR="0066279B" w:rsidRPr="003F2CF4" w:rsidRDefault="0066279B" w:rsidP="00F83A3E">
      <w:pPr>
        <w:widowControl w:val="0"/>
        <w:tabs>
          <w:tab w:val="left" w:pos="1276"/>
        </w:tabs>
        <w:spacing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“FUNDAMENTACIÓN Y MOTIVACIÓN.</w:t>
      </w:r>
      <w:r w:rsidRPr="003F2CF4">
        <w:rPr>
          <w:rFonts w:ascii="Palatino Linotype" w:eastAsia="Palatino Linotype" w:hAnsi="Palatino Linotype" w:cs="Palatino Linotype"/>
          <w:i/>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w:t>
      </w:r>
      <w:r w:rsidR="00F83A3E" w:rsidRPr="003F2CF4">
        <w:rPr>
          <w:rFonts w:ascii="Palatino Linotype" w:eastAsia="Palatino Linotype" w:hAnsi="Palatino Linotype" w:cs="Palatino Linotype"/>
          <w:i/>
        </w:rPr>
        <w:t xml:space="preserve">invocada como fundamento…” </w:t>
      </w:r>
    </w:p>
    <w:p w14:paraId="0612E43B" w14:textId="77777777" w:rsidR="00F83A3E" w:rsidRPr="003F2CF4" w:rsidRDefault="00F83A3E" w:rsidP="00F83A3E">
      <w:pPr>
        <w:widowControl w:val="0"/>
        <w:tabs>
          <w:tab w:val="left" w:pos="1276"/>
        </w:tabs>
        <w:spacing w:line="240" w:lineRule="auto"/>
        <w:ind w:left="851" w:right="902"/>
        <w:contextualSpacing/>
        <w:jc w:val="both"/>
        <w:rPr>
          <w:rFonts w:ascii="Palatino Linotype" w:eastAsia="Palatino Linotype" w:hAnsi="Palatino Linotype" w:cs="Palatino Linotype"/>
          <w:i/>
        </w:rPr>
      </w:pPr>
    </w:p>
    <w:p w14:paraId="31F3393F" w14:textId="77777777" w:rsidR="0066279B" w:rsidRPr="003F2CF4" w:rsidRDefault="0066279B" w:rsidP="0066279B">
      <w:pPr>
        <w:widowControl w:val="0"/>
        <w:tabs>
          <w:tab w:val="left" w:pos="1276"/>
        </w:tabs>
        <w:spacing w:before="240" w:after="24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De tal manera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 sirviendo de sustento la diversa jurisprudencia dictada por el Poder Judicial de la Federación que sostiene que la finalidad de la fundamentación o motivación es la de explicar, justificar, posibilitar la defensa y comunicar la decisión de la autoridad:</w:t>
      </w:r>
    </w:p>
    <w:p w14:paraId="5AE7E2F4" w14:textId="767C7D59" w:rsidR="0066279B" w:rsidRPr="003F2CF4" w:rsidRDefault="0066279B" w:rsidP="00F83A3E">
      <w:pPr>
        <w:widowControl w:val="0"/>
        <w:tabs>
          <w:tab w:val="left" w:pos="1276"/>
        </w:tabs>
        <w:spacing w:line="240" w:lineRule="auto"/>
        <w:ind w:left="851" w:right="902"/>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w:t>
      </w:r>
      <w:r w:rsidRPr="003F2CF4">
        <w:rPr>
          <w:rFonts w:ascii="Palatino Linotype" w:eastAsia="Palatino Linotype" w:hAnsi="Palatino Linotype" w:cs="Palatino Linotype"/>
          <w:b/>
          <w:i/>
        </w:rPr>
        <w:t>FUNDAMENTACIÓN Y MOTIVACIÓN. EL ASPECTO FORMAL DE LA GARANTÍA Y SU FINALIDAD SE TRADUCEN EN EXPLICAR, JUSTIFICAR, POSIBILITAR LA DEFENSA Y COMUNICAR LA DECISIÓN.</w:t>
      </w:r>
      <w:r w:rsidRPr="003F2CF4">
        <w:rPr>
          <w:rFonts w:ascii="Palatino Linotype" w:eastAsia="Palatino Linotype" w:hAnsi="Palatino Linotype" w:cs="Palatino Linotype"/>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w:t>
      </w:r>
      <w:r w:rsidR="00F83A3E" w:rsidRPr="003F2CF4">
        <w:rPr>
          <w:rFonts w:ascii="Palatino Linotype" w:eastAsia="Palatino Linotype" w:hAnsi="Palatino Linotype" w:cs="Palatino Linotype"/>
          <w:i/>
        </w:rPr>
        <w:lastRenderedPageBreak/>
        <w:t>que es la subsunción.”</w:t>
      </w:r>
    </w:p>
    <w:p w14:paraId="0CFA85E8" w14:textId="77777777" w:rsidR="0066279B" w:rsidRPr="003F2CF4" w:rsidRDefault="0066279B" w:rsidP="0066279B">
      <w:pPr>
        <w:widowControl w:val="0"/>
        <w:tabs>
          <w:tab w:val="left" w:pos="1276"/>
        </w:tabs>
        <w:spacing w:line="360" w:lineRule="auto"/>
        <w:jc w:val="both"/>
        <w:rPr>
          <w:rFonts w:ascii="Palatino Linotype" w:eastAsia="Palatino Linotype" w:hAnsi="Palatino Linotype" w:cs="Palatino Linotype"/>
        </w:rPr>
      </w:pPr>
    </w:p>
    <w:p w14:paraId="01EFD1E7" w14:textId="77777777" w:rsidR="0066279B" w:rsidRPr="003F2CF4" w:rsidRDefault="0066279B" w:rsidP="0066279B">
      <w:pPr>
        <w:widowControl w:val="0"/>
        <w:tabs>
          <w:tab w:val="left" w:pos="1276"/>
        </w:tabs>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Por lo cual, la fundamentación y motivación implica que, en el acto de autoridad, además de contenerse los supuestos jurídicos aplicables, debe de explicarse claramente por qué a través de la utilización de la norma se emitió el acto. De este modo, la persona que se siente afectada pueda impugnar la decisión, permitiéndole una real y auténtica defensa.</w:t>
      </w:r>
    </w:p>
    <w:p w14:paraId="2419A44C" w14:textId="77777777" w:rsidR="0066279B" w:rsidRPr="003F2CF4" w:rsidRDefault="0066279B" w:rsidP="0066279B">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Así, resulta procedente ordenar la entrega de lo siguiente:</w:t>
      </w:r>
    </w:p>
    <w:p w14:paraId="407E00E2" w14:textId="77777777" w:rsidR="002861D7" w:rsidRPr="003F2CF4" w:rsidRDefault="002861D7" w:rsidP="002861D7">
      <w:pPr>
        <w:pStyle w:val="Prrafodelista"/>
        <w:numPr>
          <w:ilvl w:val="0"/>
          <w:numId w:val="12"/>
        </w:numPr>
        <w:spacing w:after="24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Los oficios firmados por la Presidenta en los meses de enero, febrero, marzo, abril, mayo, junio, julio, agosto, septiembre, octubre, noviembre y diciembre, de los años 2022 y 2023</w:t>
      </w:r>
    </w:p>
    <w:p w14:paraId="23820B4F" w14:textId="0175B5BA" w:rsidR="002861D7" w:rsidRPr="003F2CF4" w:rsidRDefault="002861D7" w:rsidP="002861D7">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En versión pública de ser procedente conforme a lo señalado por el considerando quinto del presente fallo.</w:t>
      </w:r>
    </w:p>
    <w:p w14:paraId="5E5F170F" w14:textId="77777777" w:rsidR="002861D7" w:rsidRPr="003F2CF4" w:rsidRDefault="002861D7" w:rsidP="002861D7">
      <w:pPr>
        <w:tabs>
          <w:tab w:val="left" w:pos="7938"/>
        </w:tabs>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Para el caso de que el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xml:space="preserve"> no cuente con oficios firmados de alguno de los días del periodo que se está ordenando, o bien porque determinados oficios hayan sido cancelados, bastará con que así lo haga del conocimiento al Recurrente, de manera clara y precisa, en términos del artículo 19, párrafo segundo de la Ley de Transparencia y Acceso a la Información pública del Estado de México y Municipios para tener por colmado el requerimiento de información, que señala:</w:t>
      </w:r>
    </w:p>
    <w:p w14:paraId="238C2572" w14:textId="77777777" w:rsidR="002861D7" w:rsidRPr="003F2CF4" w:rsidRDefault="002861D7" w:rsidP="002861D7">
      <w:pPr>
        <w:pStyle w:val="NormalWeb"/>
        <w:spacing w:before="80" w:beforeAutospacing="0" w:after="240" w:afterAutospacing="0"/>
        <w:ind w:left="567" w:right="900"/>
        <w:jc w:val="both"/>
        <w:rPr>
          <w:rFonts w:ascii="Palatino Linotype" w:hAnsi="Palatino Linotype"/>
          <w:i/>
          <w:iCs/>
          <w:sz w:val="22"/>
          <w:szCs w:val="22"/>
        </w:rPr>
      </w:pPr>
      <w:r w:rsidRPr="003F2CF4">
        <w:rPr>
          <w:rFonts w:ascii="Palatino Linotype" w:hAnsi="Palatino Linotype"/>
          <w:i/>
          <w:iCs/>
          <w:sz w:val="22"/>
          <w:szCs w:val="22"/>
        </w:rPr>
        <w:t xml:space="preserve">“Artículo 19. Se presume que la información debe existir si se refiere a las facultades, competencias y funciones que los ordenamientos jurídicos aplicables otorgan a los sujetos obligados. </w:t>
      </w:r>
    </w:p>
    <w:p w14:paraId="52853CF6" w14:textId="77777777" w:rsidR="002861D7" w:rsidRPr="003F2CF4" w:rsidRDefault="002861D7" w:rsidP="002861D7">
      <w:pPr>
        <w:pStyle w:val="NormalWeb"/>
        <w:spacing w:before="80" w:beforeAutospacing="0" w:after="240" w:afterAutospacing="0"/>
        <w:ind w:left="567" w:right="900"/>
        <w:jc w:val="both"/>
        <w:rPr>
          <w:rFonts w:ascii="Palatino Linotype" w:hAnsi="Palatino Linotype"/>
          <w:i/>
          <w:iCs/>
          <w:sz w:val="22"/>
          <w:szCs w:val="22"/>
        </w:rPr>
      </w:pPr>
      <w:r w:rsidRPr="003F2CF4">
        <w:rPr>
          <w:rFonts w:ascii="Palatino Linotype" w:hAnsi="Palatino Linotype"/>
          <w:b/>
          <w:i/>
          <w:iCs/>
          <w:sz w:val="22"/>
          <w:szCs w:val="22"/>
        </w:rPr>
        <w:t>En los casos en que ciertas facultades, competencias o funciones no se hayan ejercido, se debe motivar la respuesta en función de las causas que motiven tal circunstancia</w:t>
      </w:r>
      <w:r w:rsidRPr="003F2CF4">
        <w:rPr>
          <w:rFonts w:ascii="Palatino Linotype" w:hAnsi="Palatino Linotype"/>
          <w:i/>
          <w:iCs/>
          <w:sz w:val="22"/>
          <w:szCs w:val="22"/>
        </w:rPr>
        <w:t xml:space="preserve">. </w:t>
      </w:r>
    </w:p>
    <w:p w14:paraId="5C8097B3" w14:textId="77777777" w:rsidR="002861D7" w:rsidRPr="003F2CF4" w:rsidRDefault="002861D7" w:rsidP="002861D7">
      <w:pPr>
        <w:pStyle w:val="NormalWeb"/>
        <w:spacing w:before="80" w:beforeAutospacing="0" w:after="240" w:afterAutospacing="0"/>
        <w:ind w:left="567" w:right="900"/>
        <w:jc w:val="both"/>
        <w:rPr>
          <w:rFonts w:ascii="Palatino Linotype" w:hAnsi="Palatino Linotype"/>
          <w:i/>
          <w:iCs/>
          <w:sz w:val="22"/>
          <w:szCs w:val="22"/>
        </w:rPr>
      </w:pPr>
      <w:r w:rsidRPr="003F2CF4">
        <w:rPr>
          <w:rFonts w:ascii="Palatino Linotype" w:hAnsi="Palatino Linotype"/>
          <w:i/>
          <w:iCs/>
          <w:sz w:val="22"/>
          <w:szCs w:val="22"/>
        </w:rPr>
        <w:lastRenderedPageBreak/>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2F300D2" w14:textId="77777777" w:rsidR="002861D7" w:rsidRPr="003F2CF4" w:rsidRDefault="002861D7" w:rsidP="002861D7">
      <w:pPr>
        <w:spacing w:before="240" w:after="240" w:line="360" w:lineRule="auto"/>
        <w:ind w:right="51"/>
        <w:contextualSpacing/>
        <w:jc w:val="both"/>
        <w:rPr>
          <w:rFonts w:ascii="Palatino Linotype" w:eastAsia="Palatino Linotype" w:hAnsi="Palatino Linotype" w:cs="Palatino Linotype"/>
          <w:b/>
        </w:rPr>
      </w:pPr>
    </w:p>
    <w:p w14:paraId="2A1A8B97" w14:textId="77777777" w:rsidR="002861D7" w:rsidRPr="003F2CF4" w:rsidRDefault="002861D7" w:rsidP="002861D7">
      <w:pPr>
        <w:spacing w:before="240" w:after="240" w:line="360" w:lineRule="auto"/>
        <w:ind w:right="51"/>
        <w:contextualSpacing/>
        <w:jc w:val="both"/>
        <w:rPr>
          <w:rFonts w:ascii="Palatino Linotype" w:eastAsia="Palatino Linotype" w:hAnsi="Palatino Linotype" w:cs="Palatino Linotype"/>
        </w:rPr>
      </w:pPr>
      <w:r w:rsidRPr="003F2CF4">
        <w:rPr>
          <w:rFonts w:ascii="Palatino Linotype" w:eastAsia="Palatino Linotype" w:hAnsi="Palatino Linotype" w:cs="Palatino Linotype"/>
          <w:b/>
        </w:rPr>
        <w:t xml:space="preserve">Quinto. Versión Pública. </w:t>
      </w:r>
      <w:r w:rsidRPr="003F2CF4">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3F2CF4">
        <w:rPr>
          <w:rFonts w:ascii="Palatino Linotype" w:eastAsia="Palatino Linotype" w:hAnsi="Palatino Linotype" w:cs="Palatino Linotype"/>
          <w:b/>
        </w:rPr>
        <w:t>RECURRENTE</w:t>
      </w:r>
      <w:r w:rsidRPr="003F2CF4">
        <w:rPr>
          <w:rFonts w:ascii="Palatino Linotype" w:eastAsia="Palatino Linotype" w:hAnsi="Palatino Linotype" w:cs="Palatino Linotype"/>
        </w:rPr>
        <w:t xml:space="preserve"> sin menoscabar el derecho a la protección de los datos personales de terceros.</w:t>
      </w:r>
    </w:p>
    <w:p w14:paraId="2A3D50E3" w14:textId="77777777" w:rsidR="002861D7" w:rsidRPr="003F2CF4" w:rsidRDefault="002861D7" w:rsidP="002861D7">
      <w:pPr>
        <w:spacing w:before="240" w:after="240" w:line="360" w:lineRule="auto"/>
        <w:ind w:right="51"/>
        <w:contextualSpacing/>
        <w:jc w:val="both"/>
        <w:rPr>
          <w:rFonts w:ascii="Palatino Linotype" w:eastAsia="Palatino Linotype" w:hAnsi="Palatino Linotype" w:cs="Palatino Linotype"/>
        </w:rPr>
      </w:pPr>
    </w:p>
    <w:p w14:paraId="5769E11E" w14:textId="77777777" w:rsidR="002861D7" w:rsidRPr="003F2CF4" w:rsidRDefault="002861D7" w:rsidP="002861D7">
      <w:pPr>
        <w:spacing w:after="240" w:line="360" w:lineRule="auto"/>
        <w:ind w:right="50"/>
        <w:jc w:val="both"/>
        <w:rPr>
          <w:rFonts w:ascii="Palatino Linotype" w:eastAsia="Palatino Linotype" w:hAnsi="Palatino Linotype" w:cs="Palatino Linotype"/>
        </w:rPr>
      </w:pPr>
      <w:r w:rsidRPr="003F2CF4">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13EE1DC2"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b/>
          <w:i/>
        </w:rPr>
      </w:pPr>
      <w:r w:rsidRPr="003F2CF4">
        <w:rPr>
          <w:rFonts w:ascii="Palatino Linotype" w:eastAsia="Palatino Linotype" w:hAnsi="Palatino Linotype" w:cs="Palatino Linotype"/>
          <w:b/>
          <w:i/>
        </w:rPr>
        <w:t xml:space="preserve"> “Artículo 3. Para los efectos de la presente Ley se entenderá por:</w:t>
      </w:r>
    </w:p>
    <w:p w14:paraId="30F8577F"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IX. Datos personales:</w:t>
      </w:r>
      <w:r w:rsidRPr="003F2CF4">
        <w:rPr>
          <w:rFonts w:ascii="Palatino Linotype" w:eastAsia="Palatino Linotype" w:hAnsi="Palatino Linotype" w:cs="Palatino Linotype"/>
          <w:i/>
        </w:rPr>
        <w:t xml:space="preserve"> </w:t>
      </w:r>
      <w:r w:rsidRPr="003F2CF4">
        <w:rPr>
          <w:rFonts w:ascii="Palatino Linotype" w:eastAsia="Palatino Linotype" w:hAnsi="Palatino Linotype" w:cs="Palatino Linotype"/>
          <w:b/>
          <w:i/>
        </w:rPr>
        <w:t>La información concerniente a una persona, identificada o identificable</w:t>
      </w:r>
      <w:r w:rsidRPr="003F2CF4">
        <w:rPr>
          <w:rFonts w:ascii="Palatino Linotype" w:eastAsia="Palatino Linotype" w:hAnsi="Palatino Linotype" w:cs="Palatino Linotype"/>
          <w:i/>
        </w:rPr>
        <w:t xml:space="preserve"> según lo dispuesto por la Ley de Protección de Datos Personales del Estado de México;</w:t>
      </w:r>
    </w:p>
    <w:p w14:paraId="42416992"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XX. Información clasificada:</w:t>
      </w:r>
      <w:r w:rsidRPr="003F2CF4">
        <w:rPr>
          <w:rFonts w:ascii="Palatino Linotype" w:eastAsia="Palatino Linotype" w:hAnsi="Palatino Linotype" w:cs="Palatino Linotype"/>
          <w:i/>
        </w:rPr>
        <w:t xml:space="preserve"> Aquella considerada por la presente Ley como reservada o confidencial;</w:t>
      </w:r>
    </w:p>
    <w:p w14:paraId="627BD5FC"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XXXII. Protección de Datos Personales:</w:t>
      </w:r>
      <w:r w:rsidRPr="003F2CF4">
        <w:rPr>
          <w:rFonts w:ascii="Palatino Linotype" w:eastAsia="Palatino Linotype" w:hAnsi="Palatino Linotype" w:cs="Palatino Linotype"/>
          <w:i/>
        </w:rPr>
        <w:t xml:space="preserve"> Derecho humano que tutela la privacidad de datos personales en poder de los sujetos obligados y sujetos particulares;</w:t>
      </w:r>
    </w:p>
    <w:p w14:paraId="43CD1D7B"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XLV. Versión pública</w:t>
      </w:r>
      <w:r w:rsidRPr="003F2CF4">
        <w:rPr>
          <w:rFonts w:ascii="Palatino Linotype" w:eastAsia="Palatino Linotype" w:hAnsi="Palatino Linotype" w:cs="Palatino Linotype"/>
          <w:i/>
        </w:rPr>
        <w:t>: Documento en el que se elimine, suprime o borra la información clasificada como reservada o confidencial para permitir su acceso.”</w:t>
      </w:r>
    </w:p>
    <w:p w14:paraId="2EF0D7F8"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p>
    <w:p w14:paraId="689A083A"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lastRenderedPageBreak/>
        <w:t>“Artículo 6.</w:t>
      </w:r>
      <w:r w:rsidRPr="003F2CF4">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83A8FAE"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p>
    <w:p w14:paraId="79A6F4A7"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b/>
          <w:i/>
        </w:rPr>
      </w:pPr>
      <w:r w:rsidRPr="003F2CF4">
        <w:rPr>
          <w:rFonts w:ascii="Palatino Linotype" w:eastAsia="Palatino Linotype" w:hAnsi="Palatino Linotype" w:cs="Palatino Linotype"/>
          <w:b/>
          <w:i/>
        </w:rPr>
        <w:t>“Artículo 137.</w:t>
      </w:r>
      <w:r w:rsidRPr="003F2CF4">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504A0FC"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b/>
          <w:i/>
        </w:rPr>
      </w:pPr>
    </w:p>
    <w:p w14:paraId="6DA08FD4"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“Artículo 143</w:t>
      </w:r>
      <w:r w:rsidRPr="003F2CF4">
        <w:rPr>
          <w:rFonts w:ascii="Palatino Linotype" w:eastAsia="Palatino Linotype" w:hAnsi="Palatino Linotype" w:cs="Palatino Linotype"/>
          <w:i/>
        </w:rPr>
        <w:t>. Para los efectos de esta Ley se considera información confidencial, la clasificada como tal, de manera permanente, por su naturaleza, cuando:</w:t>
      </w:r>
    </w:p>
    <w:p w14:paraId="43BA9F44"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I.</w:t>
      </w:r>
      <w:r w:rsidRPr="003F2CF4">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697CD93B"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75A68AFD" w14:textId="3257D3C1"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112F14F5" w14:textId="77777777" w:rsidR="002861D7" w:rsidRPr="003F2CF4" w:rsidRDefault="002861D7" w:rsidP="002861D7">
      <w:pPr>
        <w:ind w:left="993" w:right="1041"/>
        <w:jc w:val="both"/>
        <w:rPr>
          <w:rFonts w:ascii="Palatino Linotype" w:eastAsia="Palatino Linotype" w:hAnsi="Palatino Linotype" w:cs="Palatino Linotype"/>
          <w:i/>
        </w:rPr>
      </w:pPr>
    </w:p>
    <w:p w14:paraId="5643B705" w14:textId="77777777" w:rsidR="002861D7" w:rsidRPr="003F2CF4" w:rsidRDefault="002861D7" w:rsidP="002861D7">
      <w:pPr>
        <w:spacing w:line="360" w:lineRule="auto"/>
        <w:ind w:right="51"/>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3F2CF4">
        <w:rPr>
          <w:rFonts w:ascii="Palatino Linotype" w:eastAsia="Palatino Linotype" w:hAnsi="Palatino Linotype" w:cs="Palatino Linotype"/>
          <w:b/>
        </w:rPr>
        <w:t>RECURRENTE</w:t>
      </w:r>
      <w:r w:rsidRPr="003F2CF4">
        <w:rPr>
          <w:rFonts w:ascii="Palatino Linotype" w:eastAsia="Palatino Linotype" w:hAnsi="Palatino Linotype" w:cs="Palatino Linotype"/>
        </w:rPr>
        <w:t xml:space="preserve">, esto es, los datos concernientes a una persona identificada o identificable, o </w:t>
      </w:r>
      <w:r w:rsidRPr="003F2CF4">
        <w:rPr>
          <w:rFonts w:ascii="Palatino Linotype" w:eastAsia="Palatino Linotype" w:hAnsi="Palatino Linotype" w:cs="Palatino Linotype"/>
        </w:rPr>
        <w:lastRenderedPageBreak/>
        <w:t>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38E981FC" w14:textId="77777777" w:rsidR="002861D7" w:rsidRPr="003F2CF4" w:rsidRDefault="002861D7" w:rsidP="002861D7">
      <w:pPr>
        <w:spacing w:line="360" w:lineRule="auto"/>
        <w:ind w:right="50"/>
        <w:jc w:val="both"/>
        <w:rPr>
          <w:rFonts w:ascii="Palatino Linotype" w:eastAsia="Palatino Linotype" w:hAnsi="Palatino Linotype" w:cs="Palatino Linotype"/>
        </w:rPr>
      </w:pPr>
      <w:r w:rsidRPr="003F2CF4">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14C060D" w14:textId="77777777" w:rsidR="002861D7" w:rsidRPr="003F2CF4" w:rsidRDefault="002861D7" w:rsidP="002861D7">
      <w:pPr>
        <w:spacing w:line="360" w:lineRule="auto"/>
        <w:ind w:right="51"/>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12A9A3D0"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“Artículo 49.</w:t>
      </w:r>
      <w:r w:rsidRPr="003F2CF4">
        <w:rPr>
          <w:rFonts w:ascii="Palatino Linotype" w:eastAsia="Palatino Linotype" w:hAnsi="Palatino Linotype" w:cs="Palatino Linotype"/>
          <w:i/>
        </w:rPr>
        <w:t xml:space="preserve"> </w:t>
      </w:r>
      <w:r w:rsidRPr="003F2CF4">
        <w:rPr>
          <w:rFonts w:ascii="Palatino Linotype" w:eastAsia="Palatino Linotype" w:hAnsi="Palatino Linotype" w:cs="Palatino Linotype"/>
          <w:b/>
          <w:i/>
        </w:rPr>
        <w:t>Los Comités de Transparencia</w:t>
      </w:r>
      <w:r w:rsidRPr="003F2CF4">
        <w:rPr>
          <w:rFonts w:ascii="Palatino Linotype" w:eastAsia="Palatino Linotype" w:hAnsi="Palatino Linotype" w:cs="Palatino Linotype"/>
          <w:i/>
        </w:rPr>
        <w:t xml:space="preserve"> tendrán las siguientes atribuciones:</w:t>
      </w:r>
    </w:p>
    <w:p w14:paraId="10FE1F08"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VIII. Aprobar, modificar o revocar la clasificación de la información</w:t>
      </w:r>
      <w:r w:rsidRPr="003F2CF4">
        <w:rPr>
          <w:rFonts w:ascii="Palatino Linotype" w:eastAsia="Palatino Linotype" w:hAnsi="Palatino Linotype" w:cs="Palatino Linotype"/>
          <w:i/>
        </w:rPr>
        <w:t>…”</w:t>
      </w:r>
    </w:p>
    <w:p w14:paraId="7FF93FC8"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w:t>
      </w:r>
      <w:r w:rsidRPr="003F2CF4">
        <w:rPr>
          <w:rFonts w:ascii="Palatino Linotype" w:eastAsia="Palatino Linotype" w:hAnsi="Palatino Linotype" w:cs="Palatino Linotype"/>
          <w:b/>
          <w:i/>
        </w:rPr>
        <w:t>Artículo 53.</w:t>
      </w:r>
      <w:r w:rsidRPr="003F2CF4">
        <w:rPr>
          <w:rFonts w:ascii="Palatino Linotype" w:eastAsia="Palatino Linotype" w:hAnsi="Palatino Linotype" w:cs="Palatino Linotype"/>
          <w:i/>
        </w:rPr>
        <w:t xml:space="preserve"> Las </w:t>
      </w:r>
      <w:r w:rsidRPr="003F2CF4">
        <w:rPr>
          <w:rFonts w:ascii="Palatino Linotype" w:eastAsia="Palatino Linotype" w:hAnsi="Palatino Linotype" w:cs="Palatino Linotype"/>
          <w:b/>
          <w:i/>
        </w:rPr>
        <w:t>Unidades de Transparencia</w:t>
      </w:r>
      <w:r w:rsidRPr="003F2CF4">
        <w:rPr>
          <w:rFonts w:ascii="Palatino Linotype" w:eastAsia="Palatino Linotype" w:hAnsi="Palatino Linotype" w:cs="Palatino Linotype"/>
          <w:i/>
        </w:rPr>
        <w:t xml:space="preserve"> tendrán las siguientes </w:t>
      </w:r>
      <w:r w:rsidRPr="003F2CF4">
        <w:rPr>
          <w:rFonts w:ascii="Palatino Linotype" w:eastAsia="Palatino Linotype" w:hAnsi="Palatino Linotype" w:cs="Palatino Linotype"/>
          <w:b/>
          <w:i/>
        </w:rPr>
        <w:t>funciones</w:t>
      </w:r>
      <w:r w:rsidRPr="003F2CF4">
        <w:rPr>
          <w:rFonts w:ascii="Palatino Linotype" w:eastAsia="Palatino Linotype" w:hAnsi="Palatino Linotype" w:cs="Palatino Linotype"/>
          <w:i/>
        </w:rPr>
        <w:t>:</w:t>
      </w:r>
    </w:p>
    <w:p w14:paraId="1810DF9C"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X. Presentar ante el Comité, el proyecto de clasificación de información</w:t>
      </w:r>
      <w:r w:rsidRPr="003F2CF4">
        <w:rPr>
          <w:rFonts w:ascii="Palatino Linotype" w:eastAsia="Palatino Linotype" w:hAnsi="Palatino Linotype" w:cs="Palatino Linotype"/>
          <w:i/>
        </w:rPr>
        <w:t xml:space="preserve">…” </w:t>
      </w:r>
    </w:p>
    <w:p w14:paraId="5A5F1233" w14:textId="77777777"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“Artículo 59.</w:t>
      </w:r>
      <w:r w:rsidRPr="003F2CF4">
        <w:rPr>
          <w:rFonts w:ascii="Palatino Linotype" w:eastAsia="Palatino Linotype" w:hAnsi="Palatino Linotype" w:cs="Palatino Linotype"/>
          <w:i/>
        </w:rPr>
        <w:t xml:space="preserve"> Los </w:t>
      </w:r>
      <w:r w:rsidRPr="003F2CF4">
        <w:rPr>
          <w:rFonts w:ascii="Palatino Linotype" w:eastAsia="Palatino Linotype" w:hAnsi="Palatino Linotype" w:cs="Palatino Linotype"/>
          <w:b/>
          <w:i/>
        </w:rPr>
        <w:t>servidores públicos habilitados</w:t>
      </w:r>
      <w:r w:rsidRPr="003F2CF4">
        <w:rPr>
          <w:rFonts w:ascii="Palatino Linotype" w:eastAsia="Palatino Linotype" w:hAnsi="Palatino Linotype" w:cs="Palatino Linotype"/>
          <w:i/>
        </w:rPr>
        <w:t xml:space="preserve"> tendrán las </w:t>
      </w:r>
      <w:r w:rsidRPr="003F2CF4">
        <w:rPr>
          <w:rFonts w:ascii="Palatino Linotype" w:eastAsia="Palatino Linotype" w:hAnsi="Palatino Linotype" w:cs="Palatino Linotype"/>
          <w:b/>
          <w:i/>
        </w:rPr>
        <w:t>funciones</w:t>
      </w:r>
      <w:r w:rsidRPr="003F2CF4">
        <w:rPr>
          <w:rFonts w:ascii="Palatino Linotype" w:eastAsia="Palatino Linotype" w:hAnsi="Palatino Linotype" w:cs="Palatino Linotype"/>
          <w:i/>
        </w:rPr>
        <w:t xml:space="preserve"> siguientes:</w:t>
      </w:r>
    </w:p>
    <w:p w14:paraId="0C4A2704" w14:textId="4F77124E" w:rsidR="002861D7" w:rsidRPr="003F2CF4" w:rsidRDefault="002861D7" w:rsidP="002861D7">
      <w:pPr>
        <w:spacing w:line="240" w:lineRule="auto"/>
        <w:ind w:left="992" w:right="1043"/>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V. Integrar y presentar al responsable de la Unidad de Transparencia la propuesta de clasificación de información</w:t>
      </w:r>
      <w:r w:rsidRPr="003F2CF4">
        <w:rPr>
          <w:rFonts w:ascii="Palatino Linotype" w:eastAsia="Palatino Linotype" w:hAnsi="Palatino Linotype" w:cs="Palatino Linotype"/>
          <w:i/>
        </w:rPr>
        <w:t xml:space="preserve">, la cual tendrá los fundamentos y argumentos en que se basa dicha propuesta…” </w:t>
      </w:r>
    </w:p>
    <w:p w14:paraId="13C77AEE" w14:textId="77777777" w:rsidR="002861D7" w:rsidRPr="003F2CF4" w:rsidRDefault="002861D7" w:rsidP="002861D7">
      <w:pPr>
        <w:ind w:left="992" w:right="1043"/>
        <w:jc w:val="both"/>
        <w:rPr>
          <w:rFonts w:ascii="Palatino Linotype" w:eastAsia="Palatino Linotype" w:hAnsi="Palatino Linotype" w:cs="Palatino Linotype"/>
          <w:i/>
        </w:rPr>
      </w:pPr>
    </w:p>
    <w:p w14:paraId="66C3B1F5" w14:textId="77777777" w:rsidR="002861D7" w:rsidRPr="003F2CF4" w:rsidRDefault="002861D7" w:rsidP="002861D7">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w:t>
      </w:r>
      <w:r w:rsidRPr="003F2CF4">
        <w:rPr>
          <w:rFonts w:ascii="Palatino Linotype" w:eastAsia="Palatino Linotype" w:hAnsi="Palatino Linotype" w:cs="Palatino Linotype"/>
        </w:rPr>
        <w:lastRenderedPageBreak/>
        <w:t>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3DB0B5D" w14:textId="77777777" w:rsidR="002861D7" w:rsidRPr="003F2CF4" w:rsidRDefault="002861D7" w:rsidP="002861D7">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5DA324AA" w14:textId="225A195E" w:rsidR="002861D7" w:rsidRPr="003F2CF4" w:rsidRDefault="002861D7" w:rsidP="002861D7">
      <w:pPr>
        <w:spacing w:after="240" w:line="240" w:lineRule="auto"/>
        <w:ind w:left="992" w:right="1043"/>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w:t>
      </w:r>
      <w:r w:rsidRPr="003F2CF4">
        <w:rPr>
          <w:rFonts w:ascii="Palatino Linotype" w:eastAsia="Palatino Linotype" w:hAnsi="Palatino Linotype" w:cs="Palatino Linotype"/>
          <w:b/>
          <w:i/>
        </w:rPr>
        <w:t>Artículo 149.</w:t>
      </w:r>
      <w:r w:rsidRPr="003F2CF4">
        <w:rPr>
          <w:rFonts w:ascii="Palatino Linotype" w:eastAsia="Palatino Linotype" w:hAnsi="Palatino Linotype" w:cs="Palatino Linotype"/>
          <w:i/>
        </w:rPr>
        <w:t xml:space="preserve"> El </w:t>
      </w:r>
      <w:r w:rsidRPr="003F2CF4">
        <w:rPr>
          <w:rFonts w:ascii="Palatino Linotype" w:eastAsia="Palatino Linotype" w:hAnsi="Palatino Linotype" w:cs="Palatino Linotype"/>
          <w:b/>
          <w:i/>
        </w:rPr>
        <w:t>acuerdo que clasifique la información como confidencial</w:t>
      </w:r>
      <w:r w:rsidRPr="003F2CF4">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758BFD91" w14:textId="77777777" w:rsidR="002861D7" w:rsidRPr="003F2CF4" w:rsidRDefault="002861D7" w:rsidP="002861D7">
      <w:pPr>
        <w:spacing w:after="240" w:line="240" w:lineRule="auto"/>
        <w:ind w:left="992" w:right="1043"/>
        <w:contextualSpacing/>
        <w:jc w:val="both"/>
        <w:rPr>
          <w:rFonts w:ascii="Palatino Linotype" w:eastAsia="Palatino Linotype" w:hAnsi="Palatino Linotype" w:cs="Palatino Linotype"/>
          <w:i/>
        </w:rPr>
      </w:pPr>
    </w:p>
    <w:p w14:paraId="56C27AED" w14:textId="77777777" w:rsidR="002861D7" w:rsidRPr="003F2CF4" w:rsidRDefault="002861D7" w:rsidP="002861D7">
      <w:pPr>
        <w:spacing w:line="360" w:lineRule="auto"/>
        <w:ind w:right="51"/>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Es decir, el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61190CB" w14:textId="77777777" w:rsidR="002861D7" w:rsidRPr="003F2CF4" w:rsidRDefault="002861D7" w:rsidP="002861D7">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Al respecto, se destaca que la versión pública que elabore el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w:t>
      </w:r>
      <w:r w:rsidRPr="003F2CF4">
        <w:rPr>
          <w:rFonts w:ascii="Palatino Linotype" w:eastAsia="Palatino Linotype" w:hAnsi="Palatino Linotype" w:cs="Palatino Linotype"/>
        </w:rPr>
        <w:lastRenderedPageBreak/>
        <w:t xml:space="preserve">con los numerales aplicables de los </w:t>
      </w:r>
      <w:r w:rsidRPr="003F2CF4">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3F2CF4">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72755EAD"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1BBE1167"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i/>
        </w:rPr>
        <w:t>“</w:t>
      </w:r>
      <w:r w:rsidRPr="003F2CF4">
        <w:rPr>
          <w:rFonts w:ascii="Palatino Linotype" w:eastAsia="Palatino Linotype" w:hAnsi="Palatino Linotype" w:cs="Palatino Linotype"/>
          <w:b/>
          <w:i/>
        </w:rPr>
        <w:t>Segundo.-</w:t>
      </w:r>
      <w:r w:rsidRPr="003F2CF4">
        <w:rPr>
          <w:rFonts w:ascii="Palatino Linotype" w:eastAsia="Palatino Linotype" w:hAnsi="Palatino Linotype" w:cs="Palatino Linotype"/>
          <w:i/>
        </w:rPr>
        <w:t xml:space="preserve"> Para efectos de los presentes Lineamientos Generales, se entenderá por:</w:t>
      </w:r>
    </w:p>
    <w:p w14:paraId="65AE6E50"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b/>
          <w:i/>
        </w:rPr>
        <w:t>XVIII.</w:t>
      </w:r>
      <w:r w:rsidRPr="003F2CF4">
        <w:rPr>
          <w:rFonts w:ascii="Palatino Linotype" w:eastAsia="Palatino Linotype" w:hAnsi="Palatino Linotype" w:cs="Palatino Linotype"/>
          <w:i/>
        </w:rPr>
        <w:t xml:space="preserve"> </w:t>
      </w:r>
      <w:r w:rsidRPr="003F2CF4">
        <w:rPr>
          <w:rFonts w:ascii="Palatino Linotype" w:eastAsia="Palatino Linotype" w:hAnsi="Palatino Linotype" w:cs="Palatino Linotype"/>
          <w:b/>
          <w:i/>
        </w:rPr>
        <w:t>Versión pública:</w:t>
      </w:r>
      <w:r w:rsidRPr="003F2CF4">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3F2CF4">
        <w:rPr>
          <w:rFonts w:ascii="Palatino Linotype" w:eastAsia="Palatino Linotype" w:hAnsi="Palatino Linotype" w:cs="Palatino Linotype"/>
          <w:b/>
          <w:i/>
          <w:u w:val="single"/>
        </w:rPr>
        <w:t>fundando y motivando la</w:t>
      </w:r>
      <w:r w:rsidRPr="003F2CF4">
        <w:rPr>
          <w:rFonts w:ascii="Palatino Linotype" w:eastAsia="Palatino Linotype" w:hAnsi="Palatino Linotype" w:cs="Palatino Linotype"/>
          <w:i/>
        </w:rPr>
        <w:t xml:space="preserve"> reserva o </w:t>
      </w:r>
      <w:r w:rsidRPr="003F2CF4">
        <w:rPr>
          <w:rFonts w:ascii="Palatino Linotype" w:eastAsia="Palatino Linotype" w:hAnsi="Palatino Linotype" w:cs="Palatino Linotype"/>
          <w:b/>
          <w:i/>
          <w:u w:val="single"/>
        </w:rPr>
        <w:t>confidencialidad</w:t>
      </w:r>
      <w:r w:rsidRPr="003F2CF4">
        <w:rPr>
          <w:rFonts w:ascii="Palatino Linotype" w:eastAsia="Palatino Linotype" w:hAnsi="Palatino Linotype" w:cs="Palatino Linotype"/>
          <w:i/>
        </w:rPr>
        <w:t>, a través de la resolución que para tal efecto emita el Comité de Transparencia.</w:t>
      </w:r>
    </w:p>
    <w:p w14:paraId="6FCAE15B"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b/>
          <w:i/>
        </w:rPr>
        <w:t>Cuarto.</w:t>
      </w:r>
      <w:r w:rsidRPr="003F2CF4">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5344848"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51C5E578"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b/>
          <w:i/>
        </w:rPr>
        <w:t>Quinto.</w:t>
      </w:r>
      <w:r w:rsidRPr="003F2CF4">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0011B57"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b/>
          <w:i/>
        </w:rPr>
        <w:t>…</w:t>
      </w:r>
    </w:p>
    <w:p w14:paraId="35829DEA"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b/>
          <w:i/>
        </w:rPr>
        <w:t>Séptimo.</w:t>
      </w:r>
      <w:r w:rsidRPr="003F2CF4">
        <w:rPr>
          <w:rFonts w:ascii="Palatino Linotype" w:eastAsia="Palatino Linotype" w:hAnsi="Palatino Linotype" w:cs="Palatino Linotype"/>
          <w:i/>
        </w:rPr>
        <w:t xml:space="preserve"> La clasificación de la información se llevará a cabo en el momento en que:</w:t>
      </w:r>
    </w:p>
    <w:p w14:paraId="6EF0F485"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b/>
          <w:i/>
        </w:rPr>
        <w:t>I.</w:t>
      </w:r>
      <w:r w:rsidRPr="003F2CF4">
        <w:rPr>
          <w:rFonts w:ascii="Palatino Linotype" w:eastAsia="Palatino Linotype" w:hAnsi="Palatino Linotype" w:cs="Palatino Linotype"/>
          <w:i/>
        </w:rPr>
        <w:t xml:space="preserve"> Se reciba una solicitud de acceso a la información;</w:t>
      </w:r>
    </w:p>
    <w:p w14:paraId="2CE17C57" w14:textId="77777777" w:rsidR="002861D7" w:rsidRPr="003F2CF4" w:rsidRDefault="002861D7" w:rsidP="002861D7">
      <w:pPr>
        <w:pBdr>
          <w:top w:val="nil"/>
          <w:left w:val="nil"/>
          <w:bottom w:val="nil"/>
          <w:right w:val="nil"/>
          <w:between w:val="nil"/>
        </w:pBdr>
        <w:spacing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II.</w:t>
      </w:r>
      <w:r w:rsidRPr="003F2CF4">
        <w:rPr>
          <w:rFonts w:ascii="Palatino Linotype" w:eastAsia="Palatino Linotype" w:hAnsi="Palatino Linotype" w:cs="Palatino Linotype"/>
          <w:i/>
        </w:rPr>
        <w:t xml:space="preserve"> Se  determine mediante resolución del Comité de Transparencia, el órgano garante </w:t>
      </w:r>
    </w:p>
    <w:p w14:paraId="616BF058"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i/>
        </w:rPr>
        <w:t>competente, o en cumplimiento a una sentencia del Poder Judicial; o</w:t>
      </w:r>
    </w:p>
    <w:p w14:paraId="04F0388A"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b/>
          <w:i/>
        </w:rPr>
        <w:lastRenderedPageBreak/>
        <w:t>III.</w:t>
      </w:r>
      <w:r w:rsidRPr="003F2CF4">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0EB5AE13"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6AE3BB42"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b/>
          <w:i/>
        </w:rPr>
        <w:t>Octavo.</w:t>
      </w:r>
      <w:r w:rsidRPr="003F2CF4">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D93C132"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68677C7E" w14:textId="77777777" w:rsidR="002861D7" w:rsidRPr="003F2CF4" w:rsidRDefault="002861D7" w:rsidP="002861D7">
      <w:pPr>
        <w:pBdr>
          <w:top w:val="nil"/>
          <w:left w:val="nil"/>
          <w:bottom w:val="nil"/>
          <w:right w:val="nil"/>
          <w:between w:val="nil"/>
        </w:pBdr>
        <w:spacing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51FEC1A"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b/>
          <w:i/>
        </w:rPr>
        <w:t>Noveno.</w:t>
      </w:r>
      <w:r w:rsidRPr="003F2CF4">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4B184BA"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b/>
          <w:i/>
        </w:rPr>
        <w:t>Décimo.</w:t>
      </w:r>
      <w:r w:rsidRPr="003F2CF4">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93DA0E5"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4C525C6A" w14:textId="77777777" w:rsidR="002861D7" w:rsidRPr="003F2CF4" w:rsidRDefault="002861D7" w:rsidP="002861D7">
      <w:pPr>
        <w:pBdr>
          <w:top w:val="nil"/>
          <w:left w:val="nil"/>
          <w:bottom w:val="nil"/>
          <w:right w:val="nil"/>
          <w:between w:val="nil"/>
        </w:pBdr>
        <w:spacing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Décimo primero.</w:t>
      </w:r>
      <w:r w:rsidRPr="003F2CF4">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EB025A7" w14:textId="77777777" w:rsidR="002861D7" w:rsidRPr="003F2CF4" w:rsidRDefault="002861D7" w:rsidP="002861D7">
      <w:pPr>
        <w:pBdr>
          <w:top w:val="nil"/>
          <w:left w:val="nil"/>
          <w:bottom w:val="nil"/>
          <w:right w:val="nil"/>
          <w:between w:val="nil"/>
        </w:pBdr>
        <w:spacing w:line="240" w:lineRule="auto"/>
        <w:ind w:right="709"/>
        <w:contextualSpacing/>
        <w:jc w:val="both"/>
      </w:pPr>
    </w:p>
    <w:p w14:paraId="16A134AA" w14:textId="77777777" w:rsidR="002861D7" w:rsidRPr="003F2CF4" w:rsidRDefault="002861D7" w:rsidP="002861D7">
      <w:pPr>
        <w:pBdr>
          <w:top w:val="nil"/>
          <w:left w:val="nil"/>
          <w:bottom w:val="nil"/>
          <w:right w:val="nil"/>
          <w:between w:val="nil"/>
        </w:pBdr>
        <w:spacing w:line="240" w:lineRule="auto"/>
        <w:ind w:left="709" w:right="709"/>
        <w:contextualSpacing/>
        <w:jc w:val="both"/>
      </w:pPr>
      <w:r w:rsidRPr="003F2CF4">
        <w:rPr>
          <w:rFonts w:ascii="Palatino Linotype" w:eastAsia="Palatino Linotype" w:hAnsi="Palatino Linotype" w:cs="Palatino Linotype"/>
          <w:i/>
        </w:rPr>
        <w:t>[…]</w:t>
      </w:r>
    </w:p>
    <w:p w14:paraId="416E0BB0" w14:textId="77777777" w:rsidR="002861D7" w:rsidRPr="003F2CF4" w:rsidRDefault="002861D7" w:rsidP="002861D7">
      <w:pPr>
        <w:pBdr>
          <w:top w:val="nil"/>
          <w:left w:val="nil"/>
          <w:bottom w:val="nil"/>
          <w:right w:val="nil"/>
          <w:between w:val="nil"/>
        </w:pBdr>
        <w:spacing w:line="240" w:lineRule="auto"/>
        <w:ind w:left="709" w:right="709"/>
        <w:contextualSpacing/>
        <w:jc w:val="center"/>
      </w:pPr>
      <w:r w:rsidRPr="003F2CF4">
        <w:rPr>
          <w:rFonts w:ascii="Palatino Linotype" w:eastAsia="Palatino Linotype" w:hAnsi="Palatino Linotype" w:cs="Palatino Linotype"/>
          <w:b/>
          <w:i/>
        </w:rPr>
        <w:t>CAPÍTULO VIII</w:t>
      </w:r>
    </w:p>
    <w:p w14:paraId="35C3460A" w14:textId="77777777" w:rsidR="002861D7" w:rsidRPr="003F2CF4" w:rsidRDefault="002861D7" w:rsidP="002861D7">
      <w:pPr>
        <w:pBdr>
          <w:top w:val="nil"/>
          <w:left w:val="nil"/>
          <w:bottom w:val="nil"/>
          <w:right w:val="nil"/>
          <w:between w:val="nil"/>
        </w:pBdr>
        <w:spacing w:after="160" w:line="240" w:lineRule="auto"/>
        <w:ind w:left="709" w:right="709"/>
        <w:contextualSpacing/>
        <w:jc w:val="center"/>
        <w:rPr>
          <w:rFonts w:ascii="Palatino Linotype" w:eastAsia="Palatino Linotype" w:hAnsi="Palatino Linotype" w:cs="Palatino Linotype"/>
          <w:b/>
          <w:i/>
        </w:rPr>
      </w:pPr>
      <w:r w:rsidRPr="003F2CF4">
        <w:rPr>
          <w:rFonts w:ascii="Palatino Linotype" w:eastAsia="Palatino Linotype" w:hAnsi="Palatino Linotype" w:cs="Palatino Linotype"/>
          <w:b/>
          <w:i/>
        </w:rPr>
        <w:t>DE LOS ELEMENTOS PARA LA CLASIFICACIÓN</w:t>
      </w:r>
    </w:p>
    <w:p w14:paraId="1F62C514"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lastRenderedPageBreak/>
        <w:t>Quincuagésimo</w:t>
      </w:r>
      <w:r w:rsidRPr="003F2CF4">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B2F42C5"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Quincuagésimo primero</w:t>
      </w:r>
      <w:r w:rsidRPr="003F2CF4">
        <w:rPr>
          <w:rFonts w:ascii="Palatino Linotype" w:eastAsia="Palatino Linotype" w:hAnsi="Palatino Linotype" w:cs="Palatino Linotype"/>
          <w:i/>
        </w:rPr>
        <w:t>. Toda acta del Comité de Transparencia deberá contener:</w:t>
      </w:r>
    </w:p>
    <w:p w14:paraId="4F214360"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 xml:space="preserve">I. El número de sesión y fecha; </w:t>
      </w:r>
    </w:p>
    <w:p w14:paraId="4A22A279"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II. El nombre del área que solicitó la clasificación de información;</w:t>
      </w:r>
    </w:p>
    <w:p w14:paraId="2DBFEBAD"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III. La fundamentación legal y motivación correspondiente;</w:t>
      </w:r>
    </w:p>
    <w:p w14:paraId="36C11F05"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IV. La resolución o resoluciones aprobadas; y</w:t>
      </w:r>
    </w:p>
    <w:p w14:paraId="29CFCE1F"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 xml:space="preserve">V. La rúbrica o firma digital de cada integrante del Comité de Transparencia. </w:t>
      </w:r>
    </w:p>
    <w:p w14:paraId="242343CB"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77EC95FD"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I. Los motivos y razonamientos que sustenten la confirmación o modificación de la prueba de daño;</w:t>
      </w:r>
    </w:p>
    <w:p w14:paraId="4A43038B"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II. Descripción de las partes o secciones reservadas, en caso de clasificación parcial;</w:t>
      </w:r>
    </w:p>
    <w:p w14:paraId="07EBD66C"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III. El periodo por el que mantendrá su clasificación y fecha de expiración; y</w:t>
      </w:r>
    </w:p>
    <w:p w14:paraId="7D8DA86D"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IV. El nombre del titular y área encargada de realizar la versión pública del documento, en su caso.</w:t>
      </w:r>
    </w:p>
    <w:p w14:paraId="3E834A78"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DCCB496"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4138B3E9"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b/>
          <w:i/>
        </w:rPr>
        <w:t>Quincuagésimo segundo</w:t>
      </w:r>
      <w:r w:rsidRPr="003F2CF4">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75ACE2F"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31A4A110"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I. Fijar la fecha en que se elaboró la versión pública y la fecha en la cual el Comité de Transparencia confirmó dicha versión;</w:t>
      </w:r>
    </w:p>
    <w:p w14:paraId="13C3C14D"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57DB5C52"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III. Señalar las personas o instancias autorizadas a acceder a la información clasificada.</w:t>
      </w:r>
    </w:p>
    <w:p w14:paraId="15719C38"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lastRenderedPageBreak/>
        <w:t>En los documentos de difusión electrónica, señalar en la primera hoja y en el nombre del archivo, que la versión pública corresponde a un documento que contiene información confidencial.</w:t>
      </w:r>
    </w:p>
    <w:p w14:paraId="4282CF6F"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b/>
          <w:i/>
        </w:rPr>
      </w:pPr>
      <w:r w:rsidRPr="003F2CF4">
        <w:rPr>
          <w:rFonts w:ascii="Palatino Linotype" w:eastAsia="Palatino Linotype" w:hAnsi="Palatino Linotype" w:cs="Palatino Linotype"/>
          <w:b/>
          <w:i/>
        </w:rPr>
        <w:t>…</w:t>
      </w:r>
    </w:p>
    <w:p w14:paraId="2F5CACEB" w14:textId="77777777" w:rsidR="002861D7" w:rsidRPr="003F2CF4" w:rsidRDefault="002861D7" w:rsidP="002861D7">
      <w:pPr>
        <w:pBdr>
          <w:top w:val="nil"/>
          <w:left w:val="nil"/>
          <w:bottom w:val="nil"/>
          <w:right w:val="nil"/>
          <w:between w:val="nil"/>
        </w:pBdr>
        <w:spacing w:after="160" w:line="240" w:lineRule="auto"/>
        <w:ind w:left="709" w:right="709"/>
        <w:contextualSpacing/>
        <w:jc w:val="both"/>
        <w:rPr>
          <w:rFonts w:ascii="Palatino Linotype" w:eastAsia="Palatino Linotype" w:hAnsi="Palatino Linotype" w:cs="Palatino Linotype"/>
          <w:i/>
        </w:rPr>
      </w:pPr>
      <w:r w:rsidRPr="003F2CF4">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16273D0" w14:textId="77777777" w:rsidR="002861D7" w:rsidRPr="003F2CF4" w:rsidRDefault="002861D7" w:rsidP="002861D7">
      <w:pPr>
        <w:pBdr>
          <w:top w:val="nil"/>
          <w:left w:val="nil"/>
          <w:bottom w:val="nil"/>
          <w:right w:val="nil"/>
          <w:between w:val="nil"/>
        </w:pBdr>
        <w:spacing w:after="160" w:line="240" w:lineRule="auto"/>
        <w:ind w:left="709" w:right="709"/>
        <w:contextualSpacing/>
        <w:jc w:val="both"/>
      </w:pPr>
      <w:r w:rsidRPr="003F2CF4">
        <w:rPr>
          <w:rFonts w:ascii="Palatino Linotype" w:eastAsia="Palatino Linotype" w:hAnsi="Palatino Linotype" w:cs="Palatino Linotype"/>
          <w:i/>
        </w:rPr>
        <w:t>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0901AE22" w14:textId="77777777" w:rsidR="002861D7" w:rsidRPr="003F2CF4" w:rsidRDefault="002861D7" w:rsidP="002861D7">
      <w:pPr>
        <w:jc w:val="both"/>
      </w:pPr>
    </w:p>
    <w:p w14:paraId="38DFF8EB" w14:textId="77777777" w:rsidR="002861D7" w:rsidRPr="003F2CF4" w:rsidRDefault="002861D7" w:rsidP="002861D7">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2695BEB7" w14:textId="77777777" w:rsidR="002861D7" w:rsidRPr="003F2CF4" w:rsidRDefault="002861D7" w:rsidP="002861D7">
      <w:pPr>
        <w:shd w:val="clear" w:color="auto" w:fill="FFFFFF"/>
        <w:spacing w:line="360" w:lineRule="auto"/>
        <w:ind w:right="51"/>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3F2CF4">
        <w:rPr>
          <w:rFonts w:ascii="Palatino Linotype" w:eastAsia="Palatino Linotype" w:hAnsi="Palatino Linotype" w:cs="Palatino Linotype"/>
          <w:b/>
        </w:rPr>
        <w:t>RECURRENTE</w:t>
      </w:r>
      <w:r w:rsidRPr="003F2CF4">
        <w:rPr>
          <w:rFonts w:ascii="Palatino Linotype" w:eastAsia="Palatino Linotype" w:hAnsi="Palatino Linotype" w:cs="Palatino Linotype"/>
        </w:rPr>
        <w:t>.</w:t>
      </w:r>
    </w:p>
    <w:p w14:paraId="0BD76FE8" w14:textId="77777777" w:rsidR="002861D7" w:rsidRPr="003F2CF4" w:rsidRDefault="002861D7" w:rsidP="002861D7">
      <w:pPr>
        <w:pBdr>
          <w:top w:val="nil"/>
          <w:left w:val="nil"/>
          <w:bottom w:val="nil"/>
          <w:right w:val="nil"/>
          <w:between w:val="nil"/>
        </w:pBdr>
        <w:shd w:val="clear" w:color="auto" w:fill="FFFFFF"/>
        <w:spacing w:line="360" w:lineRule="auto"/>
        <w:contextualSpacing/>
        <w:jc w:val="both"/>
        <w:rPr>
          <w:rFonts w:ascii="Palatino Linotype" w:eastAsia="Palatino Linotype" w:hAnsi="Palatino Linotype" w:cs="Palatino Linotype"/>
        </w:rPr>
      </w:pPr>
      <w:r w:rsidRPr="003F2CF4">
        <w:rPr>
          <w:rFonts w:ascii="Palatino Linotype" w:eastAsia="Palatino Linotype" w:hAnsi="Palatino Linotype" w:cs="Palatino Linotype"/>
        </w:rPr>
        <w:lastRenderedPageBreak/>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2ECD5EB" w14:textId="652516AB" w:rsidR="002861D7" w:rsidRPr="003F2CF4" w:rsidRDefault="002861D7" w:rsidP="002861D7">
      <w:pPr>
        <w:spacing w:after="0" w:line="360" w:lineRule="auto"/>
        <w:ind w:right="49"/>
        <w:contextualSpacing/>
        <w:jc w:val="center"/>
        <w:rPr>
          <w:rFonts w:ascii="Palatino Linotype" w:eastAsia="Palatino Linotype" w:hAnsi="Palatino Linotype" w:cs="Palatino Linotype"/>
          <w:b/>
          <w:sz w:val="28"/>
          <w:szCs w:val="28"/>
        </w:rPr>
      </w:pPr>
      <w:r w:rsidRPr="003F2CF4">
        <w:rPr>
          <w:rFonts w:ascii="Palatino Linotype" w:eastAsia="Palatino Linotype" w:hAnsi="Palatino Linotype" w:cs="Palatino Linotype"/>
          <w:b/>
          <w:sz w:val="28"/>
          <w:szCs w:val="28"/>
        </w:rPr>
        <w:t>III.   R E S U E L V E:</w:t>
      </w:r>
    </w:p>
    <w:p w14:paraId="5AE395DB" w14:textId="77777777" w:rsidR="002861D7" w:rsidRPr="003F2CF4" w:rsidRDefault="002861D7" w:rsidP="002861D7">
      <w:pPr>
        <w:spacing w:line="360" w:lineRule="auto"/>
        <w:contextualSpacing/>
        <w:jc w:val="both"/>
        <w:rPr>
          <w:rFonts w:ascii="Palatino Linotype" w:eastAsia="Palatino Linotype" w:hAnsi="Palatino Linotype" w:cs="Palatino Linotype"/>
          <w:b/>
        </w:rPr>
      </w:pPr>
    </w:p>
    <w:p w14:paraId="132A9AE8" w14:textId="11F4D780" w:rsidR="002861D7" w:rsidRPr="003F2CF4" w:rsidRDefault="002861D7" w:rsidP="002861D7">
      <w:pPr>
        <w:spacing w:line="360" w:lineRule="auto"/>
        <w:contextualSpacing/>
        <w:jc w:val="both"/>
        <w:rPr>
          <w:rFonts w:ascii="Palatino Linotype" w:eastAsia="Palatino Linotype" w:hAnsi="Palatino Linotype" w:cs="Palatino Linotype"/>
        </w:rPr>
      </w:pPr>
      <w:r w:rsidRPr="003F2CF4">
        <w:rPr>
          <w:rFonts w:ascii="Palatino Linotype" w:eastAsia="Palatino Linotype" w:hAnsi="Palatino Linotype" w:cs="Palatino Linotype"/>
          <w:b/>
        </w:rPr>
        <w:t xml:space="preserve">PRIMERO. </w:t>
      </w:r>
      <w:r w:rsidRPr="003F2CF4">
        <w:rPr>
          <w:rFonts w:ascii="Palatino Linotype" w:eastAsia="Palatino Linotype" w:hAnsi="Palatino Linotype" w:cs="Palatino Linotype"/>
        </w:rPr>
        <w:t>Se</w:t>
      </w:r>
      <w:r w:rsidRPr="003F2CF4">
        <w:t xml:space="preserve"> </w:t>
      </w:r>
      <w:r w:rsidRPr="003F2CF4">
        <w:rPr>
          <w:rFonts w:ascii="Palatino Linotype" w:eastAsia="Palatino Linotype" w:hAnsi="Palatino Linotype" w:cs="Palatino Linotype"/>
          <w:b/>
        </w:rPr>
        <w:t xml:space="preserve">REVOCAN </w:t>
      </w:r>
      <w:r w:rsidRPr="003F2CF4">
        <w:rPr>
          <w:rFonts w:ascii="Palatino Linotype" w:eastAsia="Palatino Linotype" w:hAnsi="Palatino Linotype" w:cs="Palatino Linotype"/>
        </w:rPr>
        <w:t xml:space="preserve">las respuestas entregadas por </w:t>
      </w:r>
      <w:r w:rsidRPr="003F2CF4">
        <w:rPr>
          <w:rFonts w:ascii="Palatino Linotype" w:eastAsia="Palatino Linotype" w:hAnsi="Palatino Linotype" w:cs="Palatino Linotype"/>
          <w:b/>
        </w:rPr>
        <w:t xml:space="preserve">EL SUJETO OBLIGADO </w:t>
      </w:r>
      <w:r w:rsidRPr="003F2CF4">
        <w:rPr>
          <w:rFonts w:ascii="Palatino Linotype" w:eastAsia="Palatino Linotype" w:hAnsi="Palatino Linotype" w:cs="Palatino Linotype"/>
        </w:rPr>
        <w:t xml:space="preserve">a la solicitud de información </w:t>
      </w:r>
      <w:r w:rsidR="000C79A6" w:rsidRPr="003F2CF4">
        <w:rPr>
          <w:rFonts w:ascii="Palatino Linotype" w:eastAsia="Palatino Linotype" w:hAnsi="Palatino Linotype"/>
          <w:b/>
        </w:rPr>
        <w:t>00228/MELOCAM/IP/2024,</w:t>
      </w:r>
      <w:r w:rsidR="000C79A6" w:rsidRPr="003F2CF4">
        <w:rPr>
          <w:rFonts w:ascii="Palatino Linotype" w:eastAsia="Palatino Linotype" w:hAnsi="Palatino Linotype" w:cs="Palatino Linotype"/>
        </w:rPr>
        <w:t xml:space="preserve"> </w:t>
      </w:r>
      <w:hyperlink r:id="rId13" w:history="1">
        <w:r w:rsidR="000C79A6" w:rsidRPr="003F2CF4">
          <w:rPr>
            <w:rFonts w:ascii="Palatino Linotype" w:eastAsia="Palatino Linotype" w:hAnsi="Palatino Linotype"/>
            <w:b/>
          </w:rPr>
          <w:t>00229/MELOCAM/IP/2024</w:t>
        </w:r>
      </w:hyperlink>
      <w:r w:rsidR="000C79A6" w:rsidRPr="003F2CF4">
        <w:rPr>
          <w:rFonts w:ascii="Palatino Linotype" w:eastAsia="Palatino Linotype" w:hAnsi="Palatino Linotype" w:cs="Palatino Linotype"/>
        </w:rPr>
        <w:t xml:space="preserve">, </w:t>
      </w:r>
      <w:hyperlink r:id="rId14" w:history="1">
        <w:r w:rsidR="000C79A6" w:rsidRPr="003F2CF4">
          <w:rPr>
            <w:rFonts w:ascii="Palatino Linotype" w:eastAsia="Palatino Linotype" w:hAnsi="Palatino Linotype"/>
            <w:b/>
          </w:rPr>
          <w:t>00230/MELOCAM/IP/2024</w:t>
        </w:r>
      </w:hyperlink>
      <w:r w:rsidR="000C79A6" w:rsidRPr="003F2CF4">
        <w:rPr>
          <w:rFonts w:ascii="Palatino Linotype" w:eastAsia="Palatino Linotype" w:hAnsi="Palatino Linotype"/>
          <w:b/>
        </w:rPr>
        <w:t xml:space="preserve">, </w:t>
      </w:r>
      <w:hyperlink r:id="rId15" w:history="1">
        <w:r w:rsidR="000C79A6" w:rsidRPr="003F2CF4">
          <w:rPr>
            <w:rFonts w:ascii="Palatino Linotype" w:eastAsia="Palatino Linotype" w:hAnsi="Palatino Linotype"/>
            <w:b/>
          </w:rPr>
          <w:t>00231/MELOCAM/IP/2024</w:t>
        </w:r>
      </w:hyperlink>
      <w:r w:rsidR="000C79A6" w:rsidRPr="003F2CF4">
        <w:rPr>
          <w:rFonts w:ascii="Palatino Linotype" w:eastAsia="Palatino Linotype" w:hAnsi="Palatino Linotype"/>
          <w:b/>
        </w:rPr>
        <w:t xml:space="preserve">, </w:t>
      </w:r>
      <w:hyperlink r:id="rId16" w:history="1">
        <w:r w:rsidR="000C79A6" w:rsidRPr="003F2CF4">
          <w:rPr>
            <w:rFonts w:ascii="Palatino Linotype" w:eastAsia="Palatino Linotype" w:hAnsi="Palatino Linotype"/>
            <w:b/>
          </w:rPr>
          <w:t>00232/MELOCAM/IP/2024</w:t>
        </w:r>
      </w:hyperlink>
      <w:r w:rsidR="000C79A6" w:rsidRPr="003F2CF4">
        <w:rPr>
          <w:rFonts w:ascii="Palatino Linotype" w:eastAsia="Palatino Linotype" w:hAnsi="Palatino Linotype"/>
          <w:b/>
        </w:rPr>
        <w:t xml:space="preserve">, </w:t>
      </w:r>
      <w:hyperlink r:id="rId17" w:history="1">
        <w:r w:rsidR="000C79A6" w:rsidRPr="003F2CF4">
          <w:rPr>
            <w:rFonts w:ascii="Palatino Linotype" w:eastAsia="Palatino Linotype" w:hAnsi="Palatino Linotype"/>
            <w:b/>
          </w:rPr>
          <w:t>00233/MELOCAM/IP/2024</w:t>
        </w:r>
      </w:hyperlink>
      <w:r w:rsidR="000C79A6" w:rsidRPr="003F2CF4">
        <w:rPr>
          <w:rFonts w:ascii="Palatino Linotype" w:eastAsia="Palatino Linotype" w:hAnsi="Palatino Linotype"/>
          <w:b/>
        </w:rPr>
        <w:t xml:space="preserve">, </w:t>
      </w:r>
      <w:hyperlink r:id="rId18" w:history="1">
        <w:r w:rsidR="000C79A6" w:rsidRPr="003F2CF4">
          <w:rPr>
            <w:rFonts w:ascii="Palatino Linotype" w:eastAsia="Palatino Linotype" w:hAnsi="Palatino Linotype"/>
            <w:b/>
          </w:rPr>
          <w:t>00234/MELOCAM/IP/2024</w:t>
        </w:r>
      </w:hyperlink>
      <w:r w:rsidR="000C79A6" w:rsidRPr="003F2CF4">
        <w:rPr>
          <w:rFonts w:ascii="Palatino Linotype" w:eastAsia="Palatino Linotype" w:hAnsi="Palatino Linotype"/>
          <w:b/>
        </w:rPr>
        <w:t xml:space="preserve">, </w:t>
      </w:r>
      <w:hyperlink r:id="rId19" w:history="1">
        <w:r w:rsidR="000C79A6" w:rsidRPr="003F2CF4">
          <w:rPr>
            <w:rFonts w:ascii="Palatino Linotype" w:eastAsia="Palatino Linotype" w:hAnsi="Palatino Linotype"/>
            <w:b/>
          </w:rPr>
          <w:t>00235/MELOCAM/IP/2024</w:t>
        </w:r>
      </w:hyperlink>
      <w:r w:rsidR="000C79A6" w:rsidRPr="003F2CF4">
        <w:rPr>
          <w:rFonts w:ascii="Palatino Linotype" w:eastAsia="Palatino Linotype" w:hAnsi="Palatino Linotype"/>
          <w:b/>
        </w:rPr>
        <w:t xml:space="preserve">, </w:t>
      </w:r>
      <w:hyperlink r:id="rId20" w:history="1">
        <w:r w:rsidR="000C79A6" w:rsidRPr="003F2CF4">
          <w:rPr>
            <w:rFonts w:ascii="Palatino Linotype" w:eastAsia="Palatino Linotype" w:hAnsi="Palatino Linotype"/>
            <w:b/>
          </w:rPr>
          <w:t>00236/MELOCAM/IP/2024</w:t>
        </w:r>
      </w:hyperlink>
      <w:r w:rsidR="000C79A6" w:rsidRPr="003F2CF4">
        <w:rPr>
          <w:rFonts w:ascii="Palatino Linotype" w:eastAsia="Palatino Linotype" w:hAnsi="Palatino Linotype"/>
          <w:b/>
        </w:rPr>
        <w:t xml:space="preserve">, </w:t>
      </w:r>
      <w:hyperlink r:id="rId21" w:history="1">
        <w:r w:rsidR="000C79A6" w:rsidRPr="003F2CF4">
          <w:rPr>
            <w:rFonts w:ascii="Palatino Linotype" w:eastAsia="Palatino Linotype" w:hAnsi="Palatino Linotype"/>
            <w:b/>
          </w:rPr>
          <w:t>00237/MELOCAM/IP/2024</w:t>
        </w:r>
      </w:hyperlink>
      <w:r w:rsidR="000C79A6" w:rsidRPr="003F2CF4">
        <w:rPr>
          <w:rFonts w:ascii="Palatino Linotype" w:eastAsia="Palatino Linotype" w:hAnsi="Palatino Linotype"/>
          <w:b/>
        </w:rPr>
        <w:t xml:space="preserve">, </w:t>
      </w:r>
      <w:hyperlink r:id="rId22" w:history="1">
        <w:r w:rsidR="000C79A6" w:rsidRPr="003F2CF4">
          <w:rPr>
            <w:rFonts w:ascii="Palatino Linotype" w:eastAsia="Palatino Linotype" w:hAnsi="Palatino Linotype"/>
            <w:b/>
          </w:rPr>
          <w:t>00238/MELOCAM/IP/2024</w:t>
        </w:r>
      </w:hyperlink>
      <w:r w:rsidR="000C79A6" w:rsidRPr="003F2CF4">
        <w:rPr>
          <w:rFonts w:ascii="Palatino Linotype" w:eastAsia="Palatino Linotype" w:hAnsi="Palatino Linotype"/>
          <w:b/>
        </w:rPr>
        <w:t xml:space="preserve">, </w:t>
      </w:r>
      <w:hyperlink r:id="rId23" w:history="1">
        <w:r w:rsidR="000C79A6" w:rsidRPr="003F2CF4">
          <w:rPr>
            <w:rFonts w:ascii="Palatino Linotype" w:eastAsia="Palatino Linotype" w:hAnsi="Palatino Linotype"/>
            <w:b/>
          </w:rPr>
          <w:t>00239/MELOCAM/IP/2024</w:t>
        </w:r>
      </w:hyperlink>
      <w:r w:rsidR="000C79A6" w:rsidRPr="003F2CF4">
        <w:rPr>
          <w:rFonts w:ascii="Palatino Linotype" w:eastAsia="Palatino Linotype" w:hAnsi="Palatino Linotype"/>
          <w:b/>
        </w:rPr>
        <w:t xml:space="preserve">, </w:t>
      </w:r>
      <w:hyperlink r:id="rId24" w:history="1">
        <w:r w:rsidR="000C79A6" w:rsidRPr="003F2CF4">
          <w:rPr>
            <w:rFonts w:ascii="Palatino Linotype" w:eastAsia="Palatino Linotype" w:hAnsi="Palatino Linotype"/>
            <w:b/>
          </w:rPr>
          <w:t>00240/MELOCAM/IP/2024</w:t>
        </w:r>
      </w:hyperlink>
      <w:r w:rsidR="000C79A6" w:rsidRPr="003F2CF4">
        <w:rPr>
          <w:rFonts w:ascii="Palatino Linotype" w:eastAsia="Palatino Linotype" w:hAnsi="Palatino Linotype"/>
          <w:b/>
        </w:rPr>
        <w:t xml:space="preserve">, </w:t>
      </w:r>
      <w:hyperlink r:id="rId25" w:history="1">
        <w:r w:rsidR="000C79A6" w:rsidRPr="003F2CF4">
          <w:rPr>
            <w:rFonts w:ascii="Palatino Linotype" w:eastAsia="Palatino Linotype" w:hAnsi="Palatino Linotype"/>
            <w:b/>
          </w:rPr>
          <w:t>00253/MELOCAM/IP/2024</w:t>
        </w:r>
      </w:hyperlink>
      <w:r w:rsidR="000C79A6" w:rsidRPr="003F2CF4">
        <w:rPr>
          <w:rFonts w:ascii="Palatino Linotype" w:eastAsia="Palatino Linotype" w:hAnsi="Palatino Linotype"/>
          <w:b/>
        </w:rPr>
        <w:t xml:space="preserve">, </w:t>
      </w:r>
      <w:hyperlink r:id="rId26" w:history="1">
        <w:r w:rsidR="000C79A6" w:rsidRPr="003F2CF4">
          <w:rPr>
            <w:rFonts w:ascii="Palatino Linotype" w:eastAsia="Palatino Linotype" w:hAnsi="Palatino Linotype"/>
            <w:b/>
          </w:rPr>
          <w:t>00254/MELOCAM/IP/2024</w:t>
        </w:r>
      </w:hyperlink>
      <w:r w:rsidR="000C79A6" w:rsidRPr="003F2CF4">
        <w:rPr>
          <w:rFonts w:ascii="Palatino Linotype" w:eastAsia="Palatino Linotype" w:hAnsi="Palatino Linotype"/>
          <w:b/>
        </w:rPr>
        <w:t xml:space="preserve">, </w:t>
      </w:r>
      <w:hyperlink r:id="rId27" w:history="1">
        <w:r w:rsidR="000C79A6" w:rsidRPr="003F2CF4">
          <w:rPr>
            <w:rFonts w:ascii="Palatino Linotype" w:eastAsia="Palatino Linotype" w:hAnsi="Palatino Linotype"/>
            <w:b/>
          </w:rPr>
          <w:t>00255/MELOCAM/IP/2024</w:t>
        </w:r>
      </w:hyperlink>
      <w:r w:rsidR="000C79A6" w:rsidRPr="003F2CF4">
        <w:rPr>
          <w:rFonts w:ascii="Palatino Linotype" w:eastAsia="Palatino Linotype" w:hAnsi="Palatino Linotype"/>
          <w:b/>
        </w:rPr>
        <w:t xml:space="preserve">, </w:t>
      </w:r>
      <w:hyperlink r:id="rId28" w:history="1">
        <w:r w:rsidR="000C79A6" w:rsidRPr="003F2CF4">
          <w:rPr>
            <w:rFonts w:ascii="Palatino Linotype" w:eastAsia="Palatino Linotype" w:hAnsi="Palatino Linotype"/>
            <w:b/>
          </w:rPr>
          <w:t>00256/MELOCAM/IP/2024</w:t>
        </w:r>
      </w:hyperlink>
      <w:r w:rsidR="000C79A6" w:rsidRPr="003F2CF4">
        <w:rPr>
          <w:rFonts w:ascii="Palatino Linotype" w:eastAsia="Palatino Linotype" w:hAnsi="Palatino Linotype"/>
          <w:b/>
        </w:rPr>
        <w:t xml:space="preserve">, </w:t>
      </w:r>
      <w:hyperlink r:id="rId29" w:history="1">
        <w:r w:rsidRPr="003F2CF4">
          <w:rPr>
            <w:rFonts w:ascii="Palatino Linotype" w:eastAsia="Palatino Linotype" w:hAnsi="Palatino Linotype"/>
            <w:b/>
          </w:rPr>
          <w:t>00257/MELOCAM/IP/2024</w:t>
        </w:r>
      </w:hyperlink>
      <w:r w:rsidRPr="003F2CF4">
        <w:rPr>
          <w:rFonts w:ascii="Palatino Linotype" w:eastAsia="Palatino Linotype" w:hAnsi="Palatino Linotype"/>
          <w:b/>
        </w:rPr>
        <w:t xml:space="preserve">, </w:t>
      </w:r>
      <w:hyperlink r:id="rId30" w:history="1">
        <w:r w:rsidRPr="003F2CF4">
          <w:rPr>
            <w:rFonts w:ascii="Palatino Linotype" w:eastAsia="Palatino Linotype" w:hAnsi="Palatino Linotype"/>
            <w:b/>
          </w:rPr>
          <w:t>00258/MELOCAM/IP/2024</w:t>
        </w:r>
      </w:hyperlink>
      <w:r w:rsidRPr="003F2CF4">
        <w:rPr>
          <w:rFonts w:ascii="Palatino Linotype" w:eastAsia="Palatino Linotype" w:hAnsi="Palatino Linotype"/>
          <w:b/>
        </w:rPr>
        <w:t xml:space="preserve">, </w:t>
      </w:r>
      <w:hyperlink r:id="rId31" w:history="1">
        <w:r w:rsidRPr="003F2CF4">
          <w:rPr>
            <w:rFonts w:ascii="Palatino Linotype" w:eastAsia="Palatino Linotype" w:hAnsi="Palatino Linotype"/>
            <w:b/>
          </w:rPr>
          <w:t>00259/MELOCAM/IP/2024</w:t>
        </w:r>
      </w:hyperlink>
      <w:r w:rsidRPr="003F2CF4">
        <w:rPr>
          <w:rFonts w:ascii="Palatino Linotype" w:eastAsia="Palatino Linotype" w:hAnsi="Palatino Linotype"/>
          <w:b/>
        </w:rPr>
        <w:t xml:space="preserve">, </w:t>
      </w:r>
      <w:hyperlink r:id="rId32" w:history="1">
        <w:r w:rsidRPr="003F2CF4">
          <w:rPr>
            <w:rFonts w:ascii="Palatino Linotype" w:eastAsia="Palatino Linotype" w:hAnsi="Palatino Linotype"/>
            <w:b/>
          </w:rPr>
          <w:t>00260/MELOCAM/IP/2024</w:t>
        </w:r>
      </w:hyperlink>
      <w:r w:rsidRPr="003F2CF4">
        <w:rPr>
          <w:rFonts w:ascii="Palatino Linotype" w:eastAsia="Palatino Linotype" w:hAnsi="Palatino Linotype"/>
          <w:b/>
        </w:rPr>
        <w:t xml:space="preserve">, </w:t>
      </w:r>
      <w:hyperlink r:id="rId33" w:history="1">
        <w:r w:rsidRPr="003F2CF4">
          <w:rPr>
            <w:rFonts w:ascii="Palatino Linotype" w:eastAsia="Palatino Linotype" w:hAnsi="Palatino Linotype"/>
            <w:b/>
          </w:rPr>
          <w:t>00261/MELOCAM/IP/2024</w:t>
        </w:r>
      </w:hyperlink>
      <w:r w:rsidRPr="003F2CF4">
        <w:rPr>
          <w:rFonts w:ascii="Palatino Linotype" w:eastAsia="Palatino Linotype" w:hAnsi="Palatino Linotype"/>
          <w:b/>
        </w:rPr>
        <w:t xml:space="preserve">, </w:t>
      </w:r>
      <w:hyperlink r:id="rId34" w:history="1">
        <w:r w:rsidRPr="003F2CF4">
          <w:rPr>
            <w:rFonts w:ascii="Palatino Linotype" w:eastAsia="Palatino Linotype" w:hAnsi="Palatino Linotype"/>
            <w:b/>
          </w:rPr>
          <w:t>00262/MELOCAM/IP/2024</w:t>
        </w:r>
      </w:hyperlink>
      <w:r w:rsidRPr="003F2CF4">
        <w:rPr>
          <w:rFonts w:ascii="Palatino Linotype" w:eastAsia="Palatino Linotype" w:hAnsi="Palatino Linotype"/>
          <w:b/>
        </w:rPr>
        <w:t xml:space="preserve">, </w:t>
      </w:r>
      <w:hyperlink r:id="rId35" w:history="1">
        <w:r w:rsidRPr="003F2CF4">
          <w:rPr>
            <w:rFonts w:ascii="Palatino Linotype" w:eastAsia="Palatino Linotype" w:hAnsi="Palatino Linotype"/>
            <w:b/>
          </w:rPr>
          <w:t>00263/MELOCAM/IP/2024</w:t>
        </w:r>
      </w:hyperlink>
      <w:r w:rsidR="000C79A6" w:rsidRPr="003F2CF4">
        <w:rPr>
          <w:rFonts w:ascii="Palatino Linotype" w:eastAsia="Palatino Linotype" w:hAnsi="Palatino Linotype"/>
          <w:b/>
        </w:rPr>
        <w:t xml:space="preserve"> y</w:t>
      </w:r>
      <w:r w:rsidRPr="003F2CF4">
        <w:rPr>
          <w:rFonts w:ascii="Palatino Linotype" w:eastAsia="Palatino Linotype" w:hAnsi="Palatino Linotype"/>
          <w:b/>
        </w:rPr>
        <w:t xml:space="preserve"> </w:t>
      </w:r>
      <w:hyperlink r:id="rId36" w:history="1">
        <w:r w:rsidRPr="003F2CF4">
          <w:rPr>
            <w:rFonts w:ascii="Palatino Linotype" w:eastAsia="Palatino Linotype" w:hAnsi="Palatino Linotype"/>
            <w:b/>
          </w:rPr>
          <w:t>00264/MELOCAM/IP/2024</w:t>
        </w:r>
      </w:hyperlink>
      <w:r w:rsidRPr="003F2CF4">
        <w:rPr>
          <w:rFonts w:ascii="Palatino Linotype" w:eastAsia="Palatino Linotype" w:hAnsi="Palatino Linotype" w:cs="Palatino Linotype"/>
          <w:b/>
        </w:rPr>
        <w:t xml:space="preserve">, </w:t>
      </w:r>
      <w:r w:rsidRPr="003F2CF4">
        <w:rPr>
          <w:rFonts w:ascii="Palatino Linotype" w:eastAsia="Palatino Linotype" w:hAnsi="Palatino Linotype" w:cs="Palatino Linotype"/>
        </w:rPr>
        <w:t xml:space="preserve">por resultar fundadas las razones o motivos de inconformidad hechos valer por </w:t>
      </w:r>
      <w:r w:rsidRPr="003F2CF4">
        <w:rPr>
          <w:rFonts w:ascii="Palatino Linotype" w:eastAsia="Palatino Linotype" w:hAnsi="Palatino Linotype" w:cs="Palatino Linotype"/>
          <w:b/>
        </w:rPr>
        <w:t xml:space="preserve">la parte RECURRENTE, </w:t>
      </w:r>
      <w:r w:rsidR="000C79A6" w:rsidRPr="003F2CF4">
        <w:rPr>
          <w:rFonts w:ascii="Palatino Linotype" w:eastAsia="Palatino Linotype" w:hAnsi="Palatino Linotype" w:cs="Palatino Linotype"/>
        </w:rPr>
        <w:t>en los</w:t>
      </w:r>
      <w:r w:rsidRPr="003F2CF4">
        <w:rPr>
          <w:rFonts w:ascii="Palatino Linotype" w:eastAsia="Palatino Linotype" w:hAnsi="Palatino Linotype" w:cs="Palatino Linotype"/>
        </w:rPr>
        <w:t xml:space="preserve"> recurso</w:t>
      </w:r>
      <w:r w:rsidR="000C79A6" w:rsidRPr="003F2CF4">
        <w:rPr>
          <w:rFonts w:ascii="Palatino Linotype" w:eastAsia="Palatino Linotype" w:hAnsi="Palatino Linotype" w:cs="Palatino Linotype"/>
        </w:rPr>
        <w:t>s</w:t>
      </w:r>
      <w:r w:rsidRPr="003F2CF4">
        <w:rPr>
          <w:rFonts w:ascii="Palatino Linotype" w:eastAsia="Palatino Linotype" w:hAnsi="Palatino Linotype" w:cs="Palatino Linotype"/>
        </w:rPr>
        <w:t xml:space="preserve"> de revisión </w:t>
      </w:r>
      <w:r w:rsidR="000C79A6" w:rsidRPr="003F2CF4">
        <w:rPr>
          <w:rFonts w:ascii="Palatino Linotype" w:eastAsia="Palatino Linotype" w:hAnsi="Palatino Linotype"/>
          <w:b/>
        </w:rPr>
        <w:t xml:space="preserve">02029/INFOEM/IP/RR/2024, 02030/INFOEM/IP/RR/2024, 02031/INFOEM/IP/RR/2024, 02032/INFOEM/IP/RR/2024, 02033/INFOEM/IP/RR/2024, 02034/INFOEM/IP/RR/2024 02035/INFOEM/IP/RR/2024, 02036/INFOEM/IP/RR/2024, 02077/INFOEM/IP/RR/2024, 02078/INFOEM/IP/RR/2024, 02079/INFOEM/IP/RR/2024, 02080/INFOEM/IP/RR/2024, 02081/INFOEM/IP/RR/2024, 02082/INFOEM/IP/RR/2024, 02083/INFOEM/IP/RR/2024, 02084/INFOEM/IP/RR/2024, 02085/INFOEM/IP/RR/2024, 02086/INFOEM/IP/RR/2024, 02087/INFOEM/IP/RR/2024, 02088/INFOEM/IP/RR/2024, </w:t>
      </w:r>
      <w:r w:rsidR="000C79A6" w:rsidRPr="003F2CF4">
        <w:rPr>
          <w:rFonts w:ascii="Palatino Linotype" w:eastAsia="Palatino Linotype" w:hAnsi="Palatino Linotype"/>
          <w:b/>
        </w:rPr>
        <w:lastRenderedPageBreak/>
        <w:t>02089/INFOEM/IP/RR/2024, 02090/INFOEM/IP/RR/2024, 02091/INFOEM/IP/RR/2024, 02092/INFOEM/IP/RR/2024 y 02093/INFOEM/IP/RR/2024</w:t>
      </w:r>
      <w:r w:rsidRPr="003F2CF4">
        <w:rPr>
          <w:rFonts w:ascii="Palatino Linotype" w:eastAsia="Palatino Linotype" w:hAnsi="Palatino Linotype" w:cs="Palatino Linotype"/>
          <w:b/>
        </w:rPr>
        <w:t>,</w:t>
      </w:r>
      <w:r w:rsidRPr="003F2CF4">
        <w:rPr>
          <w:rFonts w:ascii="Palatino Linotype" w:eastAsia="Palatino Linotype" w:hAnsi="Palatino Linotype" w:cs="Palatino Linotype"/>
        </w:rPr>
        <w:t xml:space="preserve"> en términos del considerando </w:t>
      </w:r>
      <w:r w:rsidRPr="003F2CF4">
        <w:rPr>
          <w:rFonts w:ascii="Palatino Linotype" w:eastAsia="Palatino Linotype" w:hAnsi="Palatino Linotype" w:cs="Palatino Linotype"/>
          <w:b/>
        </w:rPr>
        <w:t>Cuarto</w:t>
      </w:r>
      <w:r w:rsidRPr="003F2CF4">
        <w:rPr>
          <w:rFonts w:ascii="Palatino Linotype" w:eastAsia="Palatino Linotype" w:hAnsi="Palatino Linotype" w:cs="Palatino Linotype"/>
        </w:rPr>
        <w:t xml:space="preserve"> de la presente Resolución.</w:t>
      </w:r>
    </w:p>
    <w:p w14:paraId="78FC15D9" w14:textId="77777777" w:rsidR="000C79A6" w:rsidRPr="003F2CF4" w:rsidRDefault="000C79A6" w:rsidP="002861D7">
      <w:pPr>
        <w:spacing w:line="360" w:lineRule="auto"/>
        <w:contextualSpacing/>
        <w:jc w:val="both"/>
        <w:rPr>
          <w:rFonts w:ascii="Palatino Linotype" w:eastAsia="Palatino Linotype" w:hAnsi="Palatino Linotype" w:cs="Palatino Linotype"/>
        </w:rPr>
      </w:pPr>
    </w:p>
    <w:p w14:paraId="64856F99" w14:textId="77777777" w:rsidR="002861D7" w:rsidRPr="003F2CF4" w:rsidRDefault="002861D7" w:rsidP="002861D7">
      <w:pPr>
        <w:spacing w:before="240" w:after="240" w:line="360" w:lineRule="auto"/>
        <w:ind w:right="49"/>
        <w:jc w:val="both"/>
        <w:rPr>
          <w:rFonts w:ascii="Palatino Linotype" w:eastAsia="Palatino Linotype" w:hAnsi="Palatino Linotype" w:cs="Palatino Linotype"/>
        </w:rPr>
      </w:pPr>
      <w:r w:rsidRPr="003F2CF4">
        <w:rPr>
          <w:rFonts w:ascii="Palatino Linotype" w:eastAsia="Palatino Linotype" w:hAnsi="Palatino Linotype" w:cs="Palatino Linotype"/>
          <w:b/>
        </w:rPr>
        <w:t xml:space="preserve">SEGUNDO. </w:t>
      </w:r>
      <w:r w:rsidRPr="003F2CF4">
        <w:rPr>
          <w:rFonts w:ascii="Palatino Linotype" w:eastAsia="Palatino Linotype" w:hAnsi="Palatino Linotype" w:cs="Palatino Linotype"/>
        </w:rPr>
        <w:t>Se</w:t>
      </w:r>
      <w:r w:rsidRPr="003F2CF4">
        <w:rPr>
          <w:rFonts w:ascii="Palatino Linotype" w:eastAsia="Palatino Linotype" w:hAnsi="Palatino Linotype" w:cs="Palatino Linotype"/>
          <w:b/>
        </w:rPr>
        <w:t xml:space="preserve"> ORDENA </w:t>
      </w:r>
      <w:r w:rsidRPr="003F2CF4">
        <w:rPr>
          <w:rFonts w:ascii="Palatino Linotype" w:eastAsia="Palatino Linotype" w:hAnsi="Palatino Linotype" w:cs="Palatino Linotype"/>
        </w:rPr>
        <w:t xml:space="preserve">al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xml:space="preserve"> a que,</w:t>
      </w:r>
      <w:r w:rsidRPr="003F2CF4">
        <w:rPr>
          <w:rFonts w:ascii="Palatino Linotype" w:eastAsia="Palatino Linotype" w:hAnsi="Palatino Linotype" w:cs="Palatino Linotype"/>
          <w:b/>
        </w:rPr>
        <w:t xml:space="preserve"> </w:t>
      </w:r>
      <w:r w:rsidRPr="003F2CF4">
        <w:rPr>
          <w:rFonts w:ascii="Palatino Linotype" w:eastAsia="Palatino Linotype" w:hAnsi="Palatino Linotype" w:cs="Palatino Linotype"/>
        </w:rPr>
        <w:t>en términos de los Considerandos Cuarto y Quinto, haga entrega vía SAIMEX, en versión pública de ser procedente, de lo siguiente:</w:t>
      </w:r>
    </w:p>
    <w:p w14:paraId="4A3D6EF5" w14:textId="7868945B" w:rsidR="000C79A6" w:rsidRPr="003F2CF4" w:rsidRDefault="000C79A6" w:rsidP="000C79A6">
      <w:pPr>
        <w:pStyle w:val="Prrafodelista"/>
        <w:numPr>
          <w:ilvl w:val="0"/>
          <w:numId w:val="15"/>
        </w:numPr>
        <w:spacing w:after="24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Los oficios firmados por la Presidenta Municipal del Ayuntamiento de Melchor Ocampo, en los meses de enero, febrero, marzo, abril, mayo, junio, julio, agosto, septiembre, octubre, noviembre y diciembre, de los años 2022 y 2023</w:t>
      </w:r>
    </w:p>
    <w:p w14:paraId="4B8E4C48" w14:textId="7949D9B2" w:rsidR="002861D7" w:rsidRPr="003F2CF4" w:rsidRDefault="000C79A6" w:rsidP="002861D7">
      <w:pPr>
        <w:pBdr>
          <w:top w:val="nil"/>
          <w:left w:val="nil"/>
          <w:bottom w:val="nil"/>
          <w:right w:val="nil"/>
          <w:between w:val="nil"/>
        </w:pBdr>
        <w:ind w:left="360" w:right="51"/>
        <w:jc w:val="both"/>
        <w:rPr>
          <w:rFonts w:ascii="Palatino Linotype" w:eastAsia="Palatino Linotype" w:hAnsi="Palatino Linotype" w:cs="Palatino Linotype"/>
          <w:i/>
        </w:rPr>
      </w:pPr>
      <w:r w:rsidRPr="003F2CF4">
        <w:rPr>
          <w:rFonts w:ascii="Palatino Linotype" w:eastAsia="Palatino Linotype" w:hAnsi="Palatino Linotype" w:cs="Palatino Linotype"/>
          <w:i/>
        </w:rPr>
        <w:t>De ser procedente, d</w:t>
      </w:r>
      <w:r w:rsidR="002861D7" w:rsidRPr="003F2CF4">
        <w:rPr>
          <w:rFonts w:ascii="Palatino Linotype" w:eastAsia="Palatino Linotype" w:hAnsi="Palatino Linotype" w:cs="Palatino Linotype"/>
          <w:i/>
        </w:rPr>
        <w:t xml:space="preserve">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002861D7" w:rsidRPr="003F2CF4">
        <w:rPr>
          <w:rFonts w:ascii="Palatino Linotype" w:eastAsia="Palatino Linotype" w:hAnsi="Palatino Linotype" w:cs="Palatino Linotype"/>
          <w:b/>
          <w:i/>
        </w:rPr>
        <w:t>RECURRENTE</w:t>
      </w:r>
      <w:r w:rsidR="002861D7" w:rsidRPr="003F2CF4">
        <w:rPr>
          <w:rFonts w:ascii="Palatino Linotype" w:eastAsia="Palatino Linotype" w:hAnsi="Palatino Linotype" w:cs="Palatino Linotype"/>
          <w:i/>
        </w:rPr>
        <w:t>, mismo que igualmente hará de su conocimiento.</w:t>
      </w:r>
    </w:p>
    <w:p w14:paraId="07D42234" w14:textId="000E58E7" w:rsidR="002861D7" w:rsidRPr="003F2CF4" w:rsidRDefault="002861D7" w:rsidP="002861D7">
      <w:pPr>
        <w:pBdr>
          <w:top w:val="nil"/>
          <w:left w:val="nil"/>
          <w:bottom w:val="nil"/>
          <w:right w:val="nil"/>
          <w:between w:val="nil"/>
        </w:pBdr>
        <w:ind w:left="360" w:right="51"/>
        <w:jc w:val="both"/>
        <w:rPr>
          <w:rFonts w:ascii="Palatino Linotype" w:eastAsia="Palatino Linotype" w:hAnsi="Palatino Linotype" w:cs="Palatino Linotype"/>
          <w:i/>
        </w:rPr>
      </w:pPr>
      <w:bookmarkStart w:id="3" w:name="_heading=h.3dy6vkm" w:colFirst="0" w:colLast="0"/>
      <w:bookmarkEnd w:id="3"/>
      <w:r w:rsidRPr="003F2CF4">
        <w:rPr>
          <w:rFonts w:ascii="Palatino Linotype" w:eastAsia="Palatino Linotype" w:hAnsi="Palatino Linotype" w:cs="Palatino Linotype"/>
          <w:i/>
        </w:rPr>
        <w:t>Para el caso de que el Sujeto Obligado no cuente con oficios firmados en algunos de los días de</w:t>
      </w:r>
      <w:r w:rsidR="000C79A6" w:rsidRPr="003F2CF4">
        <w:rPr>
          <w:rFonts w:ascii="Palatino Linotype" w:eastAsia="Palatino Linotype" w:hAnsi="Palatino Linotype" w:cs="Palatino Linotype"/>
          <w:i/>
        </w:rPr>
        <w:t>l periodo que se está ordenando</w:t>
      </w:r>
      <w:r w:rsidRPr="003F2CF4">
        <w:rPr>
          <w:rFonts w:ascii="Palatino Linotype" w:eastAsia="Palatino Linotype" w:hAnsi="Palatino Linotype" w:cs="Palatino Linotype"/>
          <w:i/>
        </w:rPr>
        <w:t xml:space="preserve"> o algunos oficios hayan sido cancelados, bastará con que así lo haga del conocimiento al Recurrente, de manera clara y precisa, en términos del artículo 19, párrafo segundo de la Ley de Transparencia y Acceso a la Información pública del Estado de México y Municipios. </w:t>
      </w:r>
    </w:p>
    <w:p w14:paraId="1CEC3FB2" w14:textId="77777777" w:rsidR="002861D7" w:rsidRPr="003F2CF4" w:rsidRDefault="002861D7" w:rsidP="002861D7">
      <w:pPr>
        <w:spacing w:line="360" w:lineRule="auto"/>
        <w:ind w:right="-93"/>
        <w:jc w:val="both"/>
        <w:rPr>
          <w:rFonts w:ascii="Palatino Linotype" w:eastAsia="Palatino Linotype" w:hAnsi="Palatino Linotype" w:cs="Palatino Linotype"/>
        </w:rPr>
      </w:pPr>
      <w:r w:rsidRPr="003F2CF4">
        <w:rPr>
          <w:rFonts w:ascii="Palatino Linotype" w:eastAsia="Palatino Linotype" w:hAnsi="Palatino Linotype" w:cs="Palatino Linotype"/>
          <w:b/>
        </w:rPr>
        <w:t xml:space="preserve">TERCERO. Notifíquese, </w:t>
      </w:r>
      <w:r w:rsidRPr="003F2CF4">
        <w:rPr>
          <w:rFonts w:ascii="Palatino Linotype" w:eastAsia="Palatino Linotype" w:hAnsi="Palatino Linotype" w:cs="Palatino Linotype"/>
        </w:rPr>
        <w:t xml:space="preserve">vía </w:t>
      </w:r>
      <w:r w:rsidRPr="003F2CF4">
        <w:rPr>
          <w:rFonts w:ascii="Palatino Linotype" w:eastAsia="Palatino Linotype" w:hAnsi="Palatino Linotype" w:cs="Palatino Linotype"/>
          <w:b/>
        </w:rPr>
        <w:t xml:space="preserve">SAIMEX, </w:t>
      </w:r>
      <w:r w:rsidRPr="003F2CF4">
        <w:rPr>
          <w:rFonts w:ascii="Palatino Linotype" w:eastAsia="Palatino Linotype" w:hAnsi="Palatino Linotype" w:cs="Palatino Linotype"/>
        </w:rPr>
        <w:t>la presente resolución al T</w:t>
      </w:r>
      <w:r w:rsidRPr="003F2CF4">
        <w:rPr>
          <w:rFonts w:ascii="Palatino Linotype" w:eastAsia="Palatino Linotype" w:hAnsi="Palatino Linotype" w:cs="Palatino Linotype"/>
          <w:b/>
        </w:rPr>
        <w:t xml:space="preserve">itular de la Unidad de Transparencia </w:t>
      </w:r>
      <w:r w:rsidRPr="003F2CF4">
        <w:rPr>
          <w:rFonts w:ascii="Palatino Linotype" w:eastAsia="Palatino Linotype" w:hAnsi="Palatino Linotype" w:cs="Palatino Linotype"/>
        </w:rPr>
        <w:t xml:space="preserve">del </w:t>
      </w:r>
      <w:r w:rsidRPr="003F2CF4">
        <w:rPr>
          <w:rFonts w:ascii="Palatino Linotype" w:eastAsia="Palatino Linotype" w:hAnsi="Palatino Linotype" w:cs="Palatino Linotype"/>
          <w:b/>
        </w:rPr>
        <w:t>SUJETO OBLIGADO</w:t>
      </w:r>
      <w:r w:rsidRPr="003F2CF4">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3F2CF4">
        <w:rPr>
          <w:rFonts w:ascii="Palatino Linotype" w:eastAsia="Palatino Linotype" w:hAnsi="Palatino Linotype" w:cs="Palatino Linotype"/>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0F41582" w14:textId="77777777" w:rsidR="002861D7" w:rsidRPr="003F2CF4" w:rsidRDefault="002861D7" w:rsidP="002861D7">
      <w:pPr>
        <w:spacing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b/>
        </w:rPr>
        <w:t xml:space="preserve">CUARTO. </w:t>
      </w:r>
      <w:r w:rsidRPr="003F2CF4">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3F2CF4">
        <w:rPr>
          <w:rFonts w:ascii="Palatino Linotype" w:eastAsia="Palatino Linotype" w:hAnsi="Palatino Linotype" w:cs="Palatino Linotype"/>
          <w:b/>
        </w:rPr>
        <w:t>EL SUJETO OBLIGADO</w:t>
      </w:r>
      <w:r w:rsidRPr="003F2CF4">
        <w:rPr>
          <w:rFonts w:ascii="Palatino Linotype" w:eastAsia="Palatino Linotype" w:hAnsi="Palatino Linotype" w:cs="Palatino Linotype"/>
        </w:rPr>
        <w:t xml:space="preserve"> de manera fundada y motivada, podrá solicitar una ampliación de plazo para el cumplimiento de la presente resolución.</w:t>
      </w:r>
    </w:p>
    <w:p w14:paraId="530FDF36" w14:textId="77777777" w:rsidR="002861D7" w:rsidRPr="003F2CF4" w:rsidRDefault="002861D7" w:rsidP="002861D7">
      <w:pPr>
        <w:spacing w:after="240" w:line="360" w:lineRule="auto"/>
        <w:jc w:val="both"/>
        <w:rPr>
          <w:rFonts w:ascii="Palatino Linotype" w:eastAsia="Palatino Linotype" w:hAnsi="Palatino Linotype" w:cs="Palatino Linotype"/>
        </w:rPr>
      </w:pPr>
      <w:bookmarkStart w:id="4" w:name="_heading=h.2et92p0" w:colFirst="0" w:colLast="0"/>
      <w:bookmarkEnd w:id="4"/>
      <w:r w:rsidRPr="003F2CF4">
        <w:rPr>
          <w:rFonts w:ascii="Palatino Linotype" w:eastAsia="Palatino Linotype" w:hAnsi="Palatino Linotype" w:cs="Palatino Linotype"/>
          <w:b/>
        </w:rPr>
        <w:t xml:space="preserve">QUINTO. Cuarto. </w:t>
      </w:r>
      <w:r w:rsidRPr="003F2CF4">
        <w:rPr>
          <w:rFonts w:ascii="Palatino Linotype" w:eastAsia="Palatino Linotype" w:hAnsi="Palatino Linotype" w:cs="Palatino Linotype"/>
        </w:rPr>
        <w:t xml:space="preserve">Notifíquese, vía </w:t>
      </w:r>
      <w:r w:rsidRPr="003F2CF4">
        <w:rPr>
          <w:rFonts w:ascii="Palatino Linotype" w:eastAsia="Palatino Linotype" w:hAnsi="Palatino Linotype" w:cs="Palatino Linotype"/>
          <w:b/>
        </w:rPr>
        <w:t>SAIMEX</w:t>
      </w:r>
      <w:r w:rsidRPr="003F2CF4">
        <w:rPr>
          <w:rFonts w:ascii="Palatino Linotype" w:eastAsia="Palatino Linotype" w:hAnsi="Palatino Linotype" w:cs="Palatino Linotype"/>
        </w:rPr>
        <w:t xml:space="preserve">, a la parte </w:t>
      </w:r>
      <w:r w:rsidRPr="003F2CF4">
        <w:rPr>
          <w:rFonts w:ascii="Palatino Linotype" w:eastAsia="Palatino Linotype" w:hAnsi="Palatino Linotype" w:cs="Palatino Linotype"/>
          <w:b/>
        </w:rPr>
        <w:t>RECURRENTE</w:t>
      </w:r>
      <w:r w:rsidRPr="003F2CF4">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D2D7065" w14:textId="2E36D8F2" w:rsidR="002861D7" w:rsidRPr="003F2CF4" w:rsidRDefault="00202F4C" w:rsidP="00202F4C">
      <w:pPr>
        <w:spacing w:before="240" w:after="240" w:line="360" w:lineRule="auto"/>
        <w:jc w:val="both"/>
        <w:rPr>
          <w:rFonts w:ascii="Palatino Linotype" w:eastAsia="Palatino Linotype" w:hAnsi="Palatino Linotype" w:cs="Palatino Linotype"/>
        </w:rPr>
      </w:pPr>
      <w:r w:rsidRPr="003F2CF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DE SEPTIEMBRE DEL DOS MIL VEINTICUATRO, ANTE EL SECRETARIO TÉCNICO DEL PLENO ALEXIS TAPIA RAMÍREZ.</w:t>
      </w:r>
    </w:p>
    <w:p w14:paraId="491D456E" w14:textId="77777777" w:rsidR="00DE076D" w:rsidRPr="003F2CF4" w:rsidRDefault="00DE076D">
      <w:pPr>
        <w:spacing w:after="0" w:line="360" w:lineRule="auto"/>
        <w:ind w:right="49"/>
        <w:jc w:val="both"/>
        <w:rPr>
          <w:rFonts w:ascii="Palatino Linotype" w:eastAsia="Palatino Linotype" w:hAnsi="Palatino Linotype" w:cs="Palatino Linotype"/>
        </w:rPr>
      </w:pPr>
    </w:p>
    <w:p w14:paraId="02FD6E5F" w14:textId="77777777" w:rsidR="00DE076D" w:rsidRPr="003F2CF4" w:rsidRDefault="00DE076D">
      <w:pPr>
        <w:spacing w:after="0" w:line="360" w:lineRule="auto"/>
        <w:ind w:right="49"/>
        <w:jc w:val="both"/>
        <w:rPr>
          <w:rFonts w:ascii="Palatino Linotype" w:eastAsia="Palatino Linotype" w:hAnsi="Palatino Linotype" w:cs="Palatino Linotype"/>
        </w:rPr>
      </w:pPr>
    </w:p>
    <w:p w14:paraId="4F7FEB15" w14:textId="77777777" w:rsidR="00DE076D" w:rsidRPr="003F2CF4" w:rsidRDefault="00DE076D">
      <w:pPr>
        <w:spacing w:after="0" w:line="360" w:lineRule="auto"/>
        <w:ind w:right="49"/>
        <w:jc w:val="both"/>
        <w:rPr>
          <w:rFonts w:ascii="Palatino Linotype" w:eastAsia="Palatino Linotype" w:hAnsi="Palatino Linotype" w:cs="Palatino Linotype"/>
        </w:rPr>
      </w:pPr>
    </w:p>
    <w:p w14:paraId="796A63C9" w14:textId="77777777" w:rsidR="00DE076D" w:rsidRPr="003F2CF4" w:rsidRDefault="00DE076D">
      <w:pPr>
        <w:spacing w:after="0" w:line="360" w:lineRule="auto"/>
        <w:ind w:right="49"/>
        <w:jc w:val="both"/>
        <w:rPr>
          <w:rFonts w:ascii="Palatino Linotype" w:eastAsia="Palatino Linotype" w:hAnsi="Palatino Linotype" w:cs="Palatino Linotype"/>
        </w:rPr>
      </w:pPr>
    </w:p>
    <w:p w14:paraId="01832117" w14:textId="77777777" w:rsidR="00DE076D" w:rsidRPr="003F2CF4" w:rsidRDefault="00DE076D">
      <w:pPr>
        <w:spacing w:after="0" w:line="360" w:lineRule="auto"/>
        <w:ind w:right="49"/>
        <w:jc w:val="both"/>
        <w:rPr>
          <w:rFonts w:ascii="Palatino Linotype" w:eastAsia="Palatino Linotype" w:hAnsi="Palatino Linotype" w:cs="Palatino Linotype"/>
        </w:rPr>
      </w:pPr>
    </w:p>
    <w:p w14:paraId="1E9927A1" w14:textId="77777777" w:rsidR="00DE076D" w:rsidRPr="003F2CF4" w:rsidRDefault="00DE076D">
      <w:pPr>
        <w:spacing w:after="0" w:line="360" w:lineRule="auto"/>
        <w:ind w:right="49"/>
        <w:jc w:val="both"/>
        <w:rPr>
          <w:rFonts w:ascii="Palatino Linotype" w:eastAsia="Palatino Linotype" w:hAnsi="Palatino Linotype" w:cs="Palatino Linotype"/>
        </w:rPr>
      </w:pPr>
    </w:p>
    <w:p w14:paraId="74920EC6" w14:textId="77777777" w:rsidR="00DE076D" w:rsidRPr="003F2CF4" w:rsidRDefault="00DE076D">
      <w:pPr>
        <w:spacing w:after="0" w:line="360" w:lineRule="auto"/>
        <w:ind w:right="49"/>
        <w:jc w:val="both"/>
        <w:rPr>
          <w:rFonts w:ascii="Palatino Linotype" w:eastAsia="Palatino Linotype" w:hAnsi="Palatino Linotype" w:cs="Palatino Linotype"/>
        </w:rPr>
      </w:pPr>
    </w:p>
    <w:p w14:paraId="224DAB9E" w14:textId="1582DD69" w:rsidR="00DE076D" w:rsidRPr="003F2CF4" w:rsidRDefault="00865053">
      <w:pPr>
        <w:spacing w:after="0" w:line="360" w:lineRule="auto"/>
        <w:ind w:right="49"/>
        <w:jc w:val="both"/>
        <w:rPr>
          <w:rFonts w:ascii="Palatino Linotype" w:eastAsia="Palatino Linotype" w:hAnsi="Palatino Linotype" w:cs="Palatino Linotype"/>
        </w:rPr>
      </w:pPr>
      <w:r w:rsidRPr="003F2CF4">
        <w:rPr>
          <w:rFonts w:ascii="Palatino Linotype" w:eastAsia="Palatino Linotype" w:hAnsi="Palatino Linotype" w:cs="Palatino Linotype"/>
        </w:rPr>
        <w:t xml:space="preserve"> </w:t>
      </w:r>
    </w:p>
    <w:sectPr w:rsidR="00DE076D" w:rsidRPr="003F2CF4">
      <w:headerReference w:type="default" r:id="rId37"/>
      <w:footerReference w:type="default" r:id="rId38"/>
      <w:headerReference w:type="first" r:id="rId39"/>
      <w:footerReference w:type="first" r:id="rId40"/>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CA2E" w14:textId="77777777" w:rsidR="006F4BC8" w:rsidRDefault="006F4BC8">
      <w:pPr>
        <w:spacing w:after="0" w:line="240" w:lineRule="auto"/>
      </w:pPr>
      <w:r>
        <w:separator/>
      </w:r>
    </w:p>
  </w:endnote>
  <w:endnote w:type="continuationSeparator" w:id="0">
    <w:p w14:paraId="1D9DA8A0" w14:textId="77777777" w:rsidR="006F4BC8" w:rsidRDefault="006F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F3CF" w14:textId="77777777" w:rsidR="00B263C3" w:rsidRDefault="00B263C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313EE">
      <w:rPr>
        <w:b/>
        <w:noProof/>
        <w:color w:val="000000"/>
        <w:sz w:val="24"/>
        <w:szCs w:val="24"/>
      </w:rPr>
      <w:t>59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313EE">
      <w:rPr>
        <w:b/>
        <w:noProof/>
        <w:color w:val="000000"/>
        <w:sz w:val="24"/>
        <w:szCs w:val="24"/>
      </w:rPr>
      <w:t>59</w:t>
    </w:r>
    <w:r>
      <w:rPr>
        <w:b/>
        <w:color w:val="000000"/>
        <w:sz w:val="24"/>
        <w:szCs w:val="24"/>
      </w:rPr>
      <w:fldChar w:fldCharType="end"/>
    </w:r>
  </w:p>
  <w:p w14:paraId="339F2238" w14:textId="77777777" w:rsidR="00B263C3" w:rsidRDefault="00B263C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DEE8" w14:textId="77777777" w:rsidR="00B263C3" w:rsidRDefault="00B263C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313E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313EE">
      <w:rPr>
        <w:b/>
        <w:noProof/>
        <w:color w:val="000000"/>
        <w:sz w:val="24"/>
        <w:szCs w:val="24"/>
      </w:rPr>
      <w:t>59</w:t>
    </w:r>
    <w:r>
      <w:rPr>
        <w:b/>
        <w:color w:val="000000"/>
        <w:sz w:val="24"/>
        <w:szCs w:val="24"/>
      </w:rPr>
      <w:fldChar w:fldCharType="end"/>
    </w:r>
  </w:p>
  <w:p w14:paraId="1D6C4C11" w14:textId="77777777" w:rsidR="00B263C3" w:rsidRDefault="00B263C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F9BD" w14:textId="77777777" w:rsidR="006F4BC8" w:rsidRDefault="006F4BC8">
      <w:pPr>
        <w:spacing w:after="0" w:line="240" w:lineRule="auto"/>
      </w:pPr>
      <w:r>
        <w:separator/>
      </w:r>
    </w:p>
  </w:footnote>
  <w:footnote w:type="continuationSeparator" w:id="0">
    <w:p w14:paraId="789B3477" w14:textId="77777777" w:rsidR="006F4BC8" w:rsidRDefault="006F4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3CFB" w14:textId="77777777" w:rsidR="00B263C3" w:rsidRDefault="00B263C3">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75A8FDB2" wp14:editId="6F199244">
          <wp:simplePos x="0" y="0"/>
          <wp:positionH relativeFrom="column">
            <wp:posOffset>-717547</wp:posOffset>
          </wp:positionH>
          <wp:positionV relativeFrom="paragraph">
            <wp:posOffset>-250187</wp:posOffset>
          </wp:positionV>
          <wp:extent cx="7809876" cy="10165823"/>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03" w:type="dxa"/>
      <w:tblInd w:w="3611" w:type="dxa"/>
      <w:tblLayout w:type="fixed"/>
      <w:tblLook w:val="0400" w:firstRow="0" w:lastRow="0" w:firstColumn="0" w:lastColumn="0" w:noHBand="0" w:noVBand="1"/>
    </w:tblPr>
    <w:tblGrid>
      <w:gridCol w:w="2551"/>
      <w:gridCol w:w="3052"/>
    </w:tblGrid>
    <w:tr w:rsidR="00B263C3" w14:paraId="7A85D430" w14:textId="77777777">
      <w:tc>
        <w:tcPr>
          <w:tcW w:w="2551" w:type="dxa"/>
          <w:vAlign w:val="center"/>
        </w:tcPr>
        <w:p w14:paraId="72905E38" w14:textId="77777777" w:rsidR="00B263C3" w:rsidRDefault="00B263C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277B7FE8" w14:textId="77777777" w:rsidR="00B263C3" w:rsidRDefault="00B263C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47E6C0F8" w14:textId="4317CC39" w:rsidR="00B263C3" w:rsidRDefault="00B263C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02029/INFOEM/IP/RR/2024 y acumulados</w:t>
          </w:r>
        </w:p>
      </w:tc>
    </w:tr>
    <w:tr w:rsidR="00B263C3" w14:paraId="635E46A7" w14:textId="77777777">
      <w:trPr>
        <w:trHeight w:val="217"/>
      </w:trPr>
      <w:tc>
        <w:tcPr>
          <w:tcW w:w="2551" w:type="dxa"/>
          <w:vAlign w:val="center"/>
        </w:tcPr>
        <w:p w14:paraId="7B2A3D6E" w14:textId="77777777" w:rsidR="00B263C3" w:rsidRDefault="00B263C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E8398E1" w14:textId="77777777" w:rsidR="00B263C3" w:rsidRDefault="00B263C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398CA337" w14:textId="70E27CAE" w:rsidR="00B263C3" w:rsidRDefault="00B263C3">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Melchor Ocampo</w:t>
          </w:r>
        </w:p>
      </w:tc>
    </w:tr>
    <w:tr w:rsidR="00B263C3" w14:paraId="5C30AF99" w14:textId="77777777">
      <w:tc>
        <w:tcPr>
          <w:tcW w:w="2551" w:type="dxa"/>
          <w:vAlign w:val="center"/>
        </w:tcPr>
        <w:p w14:paraId="32C94E0F" w14:textId="77777777" w:rsidR="00B263C3" w:rsidRDefault="00B263C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FC463AC" w14:textId="77777777" w:rsidR="00B263C3" w:rsidRDefault="00B263C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2CD72FF" w14:textId="77777777" w:rsidR="00B263C3" w:rsidRDefault="00B263C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B44C" w14:textId="77777777" w:rsidR="00B263C3" w:rsidRDefault="00B263C3">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430D3D9A" wp14:editId="6E01235F">
          <wp:simplePos x="0" y="0"/>
          <wp:positionH relativeFrom="column">
            <wp:posOffset>-725802</wp:posOffset>
          </wp:positionH>
          <wp:positionV relativeFrom="paragraph">
            <wp:posOffset>-29841</wp:posOffset>
          </wp:positionV>
          <wp:extent cx="7809865" cy="10165715"/>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5603" w:type="dxa"/>
      <w:tblInd w:w="3611" w:type="dxa"/>
      <w:tblLayout w:type="fixed"/>
      <w:tblLook w:val="0400" w:firstRow="0" w:lastRow="0" w:firstColumn="0" w:lastColumn="0" w:noHBand="0" w:noVBand="1"/>
    </w:tblPr>
    <w:tblGrid>
      <w:gridCol w:w="2551"/>
      <w:gridCol w:w="3052"/>
    </w:tblGrid>
    <w:tr w:rsidR="00B263C3" w14:paraId="3034A1A4" w14:textId="77777777">
      <w:tc>
        <w:tcPr>
          <w:tcW w:w="2551" w:type="dxa"/>
          <w:vAlign w:val="center"/>
        </w:tcPr>
        <w:p w14:paraId="580ACF9A" w14:textId="77777777" w:rsidR="00B263C3" w:rsidRDefault="00B263C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31CB3ADC" w14:textId="77777777" w:rsidR="00B263C3" w:rsidRDefault="00B263C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5C9DE3AF" w14:textId="0CD65632" w:rsidR="00B263C3" w:rsidRDefault="00B263C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02029/INFOEM/IP/RR/2024 y acumulados</w:t>
          </w:r>
        </w:p>
      </w:tc>
    </w:tr>
    <w:tr w:rsidR="00B263C3" w14:paraId="5F1DDE9A" w14:textId="77777777">
      <w:tc>
        <w:tcPr>
          <w:tcW w:w="2551" w:type="dxa"/>
          <w:vAlign w:val="center"/>
        </w:tcPr>
        <w:p w14:paraId="6E29EE16" w14:textId="77777777" w:rsidR="00B263C3" w:rsidRDefault="00B263C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99FB634" w14:textId="3D569CA0" w:rsidR="00B263C3" w:rsidRDefault="008A515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XXXXXXXXXX XXXXXXXX XXXXX </w:t>
          </w:r>
        </w:p>
      </w:tc>
    </w:tr>
    <w:tr w:rsidR="00B263C3" w14:paraId="00E9ACB0" w14:textId="77777777">
      <w:trPr>
        <w:trHeight w:val="152"/>
      </w:trPr>
      <w:tc>
        <w:tcPr>
          <w:tcW w:w="2551" w:type="dxa"/>
          <w:vAlign w:val="center"/>
        </w:tcPr>
        <w:p w14:paraId="17F1A180" w14:textId="77777777" w:rsidR="00B263C3" w:rsidRDefault="00B263C3">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BCD6007" w14:textId="1B169EA6" w:rsidR="00B263C3" w:rsidRDefault="00B263C3">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bookmarkStart w:id="5" w:name="_heading=h.tyjcwt" w:colFirst="0" w:colLast="0"/>
          <w:bookmarkEnd w:id="5"/>
          <w:r>
            <w:rPr>
              <w:rFonts w:ascii="Palatino Linotype" w:eastAsia="Palatino Linotype" w:hAnsi="Palatino Linotype" w:cs="Palatino Linotype"/>
              <w:b/>
              <w:color w:val="000000"/>
            </w:rPr>
            <w:t xml:space="preserve">Ayuntamiento de Melchor Ocampo </w:t>
          </w:r>
        </w:p>
      </w:tc>
    </w:tr>
    <w:tr w:rsidR="00B263C3" w14:paraId="2D414178" w14:textId="77777777">
      <w:tc>
        <w:tcPr>
          <w:tcW w:w="2551" w:type="dxa"/>
          <w:vAlign w:val="center"/>
        </w:tcPr>
        <w:p w14:paraId="1F927BA2" w14:textId="77777777" w:rsidR="00B263C3" w:rsidRDefault="00B263C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19DC952" w14:textId="77777777" w:rsidR="00B263C3" w:rsidRDefault="00B263C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B795F54" w14:textId="77777777" w:rsidR="00B263C3" w:rsidRDefault="00B263C3">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251"/>
    <w:multiLevelType w:val="hybridMultilevel"/>
    <w:tmpl w:val="C01A2F02"/>
    <w:lvl w:ilvl="0" w:tplc="CFBC149E">
      <w:start w:val="2"/>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350307"/>
    <w:multiLevelType w:val="multilevel"/>
    <w:tmpl w:val="8B2EDC76"/>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FB68F8"/>
    <w:multiLevelType w:val="multilevel"/>
    <w:tmpl w:val="9662A63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0C1FA8"/>
    <w:multiLevelType w:val="hybridMultilevel"/>
    <w:tmpl w:val="46A0E1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9A4081"/>
    <w:multiLevelType w:val="multilevel"/>
    <w:tmpl w:val="CBC86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3168F6"/>
    <w:multiLevelType w:val="multilevel"/>
    <w:tmpl w:val="C730257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1B606B83"/>
    <w:multiLevelType w:val="hybridMultilevel"/>
    <w:tmpl w:val="B386BD26"/>
    <w:lvl w:ilvl="0" w:tplc="CFBC149E">
      <w:start w:val="2"/>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E3CD4"/>
    <w:multiLevelType w:val="multilevel"/>
    <w:tmpl w:val="BEB4909C"/>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9936B1"/>
    <w:multiLevelType w:val="multilevel"/>
    <w:tmpl w:val="B2EA2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940BA3"/>
    <w:multiLevelType w:val="hybridMultilevel"/>
    <w:tmpl w:val="3334B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9A0B1F"/>
    <w:multiLevelType w:val="hybridMultilevel"/>
    <w:tmpl w:val="86805C88"/>
    <w:lvl w:ilvl="0" w:tplc="CFBC149E">
      <w:start w:val="2"/>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547FB5"/>
    <w:multiLevelType w:val="hybridMultilevel"/>
    <w:tmpl w:val="EA00B970"/>
    <w:lvl w:ilvl="0" w:tplc="CFBC14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6B0778"/>
    <w:multiLevelType w:val="hybridMultilevel"/>
    <w:tmpl w:val="6FB61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2442113"/>
    <w:multiLevelType w:val="multilevel"/>
    <w:tmpl w:val="3F74A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FD3C53"/>
    <w:multiLevelType w:val="multilevel"/>
    <w:tmpl w:val="1F30D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2"/>
  </w:num>
  <w:num w:numId="4">
    <w:abstractNumId w:val="13"/>
  </w:num>
  <w:num w:numId="5">
    <w:abstractNumId w:val="5"/>
  </w:num>
  <w:num w:numId="6">
    <w:abstractNumId w:val="6"/>
  </w:num>
  <w:num w:numId="7">
    <w:abstractNumId w:val="0"/>
  </w:num>
  <w:num w:numId="8">
    <w:abstractNumId w:val="10"/>
  </w:num>
  <w:num w:numId="9">
    <w:abstractNumId w:val="11"/>
  </w:num>
  <w:num w:numId="10">
    <w:abstractNumId w:val="7"/>
  </w:num>
  <w:num w:numId="11">
    <w:abstractNumId w:val="12"/>
  </w:num>
  <w:num w:numId="12">
    <w:abstractNumId w:val="9"/>
  </w:num>
  <w:num w:numId="13">
    <w:abstractNumId w:val="4"/>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9D"/>
    <w:rsid w:val="000104FD"/>
    <w:rsid w:val="0001061C"/>
    <w:rsid w:val="00041277"/>
    <w:rsid w:val="00051712"/>
    <w:rsid w:val="000730E8"/>
    <w:rsid w:val="00087AC5"/>
    <w:rsid w:val="000A5C41"/>
    <w:rsid w:val="000C634F"/>
    <w:rsid w:val="000C79A6"/>
    <w:rsid w:val="001102A1"/>
    <w:rsid w:val="001149CE"/>
    <w:rsid w:val="00132797"/>
    <w:rsid w:val="0014162F"/>
    <w:rsid w:val="0014207C"/>
    <w:rsid w:val="0017728A"/>
    <w:rsid w:val="00183E9A"/>
    <w:rsid w:val="001A4678"/>
    <w:rsid w:val="001C2521"/>
    <w:rsid w:val="001C3106"/>
    <w:rsid w:val="001D7315"/>
    <w:rsid w:val="001D77B8"/>
    <w:rsid w:val="001E3514"/>
    <w:rsid w:val="00202F4C"/>
    <w:rsid w:val="002068E7"/>
    <w:rsid w:val="00206A0F"/>
    <w:rsid w:val="00210DCA"/>
    <w:rsid w:val="00215C97"/>
    <w:rsid w:val="002209E0"/>
    <w:rsid w:val="00233C5F"/>
    <w:rsid w:val="00233FBF"/>
    <w:rsid w:val="00234221"/>
    <w:rsid w:val="0023529D"/>
    <w:rsid w:val="00277055"/>
    <w:rsid w:val="002861D7"/>
    <w:rsid w:val="00294A45"/>
    <w:rsid w:val="00294F52"/>
    <w:rsid w:val="0029687B"/>
    <w:rsid w:val="002A4237"/>
    <w:rsid w:val="002B5484"/>
    <w:rsid w:val="002E56EF"/>
    <w:rsid w:val="002F4C41"/>
    <w:rsid w:val="00302B4D"/>
    <w:rsid w:val="00310FB6"/>
    <w:rsid w:val="00316448"/>
    <w:rsid w:val="00320537"/>
    <w:rsid w:val="00325EBF"/>
    <w:rsid w:val="00337E72"/>
    <w:rsid w:val="00345149"/>
    <w:rsid w:val="003534A1"/>
    <w:rsid w:val="003673C9"/>
    <w:rsid w:val="00383E51"/>
    <w:rsid w:val="00385A83"/>
    <w:rsid w:val="003A0288"/>
    <w:rsid w:val="003A0E2F"/>
    <w:rsid w:val="003A16FE"/>
    <w:rsid w:val="003B4BC9"/>
    <w:rsid w:val="003B7170"/>
    <w:rsid w:val="003D4F30"/>
    <w:rsid w:val="003D5915"/>
    <w:rsid w:val="003F2CF4"/>
    <w:rsid w:val="003F3932"/>
    <w:rsid w:val="003F5C0D"/>
    <w:rsid w:val="003F640E"/>
    <w:rsid w:val="00413F1D"/>
    <w:rsid w:val="00441A67"/>
    <w:rsid w:val="004457C8"/>
    <w:rsid w:val="00474DBA"/>
    <w:rsid w:val="004B3D56"/>
    <w:rsid w:val="004F2296"/>
    <w:rsid w:val="00526D3D"/>
    <w:rsid w:val="005444F6"/>
    <w:rsid w:val="005607CB"/>
    <w:rsid w:val="00567D61"/>
    <w:rsid w:val="005711A8"/>
    <w:rsid w:val="005742C7"/>
    <w:rsid w:val="005863C1"/>
    <w:rsid w:val="0059475A"/>
    <w:rsid w:val="005C0B7F"/>
    <w:rsid w:val="005C475D"/>
    <w:rsid w:val="005D2234"/>
    <w:rsid w:val="005D384A"/>
    <w:rsid w:val="005E26B9"/>
    <w:rsid w:val="005E3893"/>
    <w:rsid w:val="006041C4"/>
    <w:rsid w:val="00611078"/>
    <w:rsid w:val="006114D9"/>
    <w:rsid w:val="006143F8"/>
    <w:rsid w:val="00623FF5"/>
    <w:rsid w:val="0063092E"/>
    <w:rsid w:val="006313EE"/>
    <w:rsid w:val="00634CA6"/>
    <w:rsid w:val="00641162"/>
    <w:rsid w:val="006541E6"/>
    <w:rsid w:val="0065450C"/>
    <w:rsid w:val="0066279B"/>
    <w:rsid w:val="00683E11"/>
    <w:rsid w:val="00684DF5"/>
    <w:rsid w:val="006878C7"/>
    <w:rsid w:val="0069134F"/>
    <w:rsid w:val="006A17B5"/>
    <w:rsid w:val="006B78A4"/>
    <w:rsid w:val="006D0DC4"/>
    <w:rsid w:val="006D6D29"/>
    <w:rsid w:val="006F4BC8"/>
    <w:rsid w:val="007141F1"/>
    <w:rsid w:val="007207FB"/>
    <w:rsid w:val="00723F32"/>
    <w:rsid w:val="00737761"/>
    <w:rsid w:val="0074434A"/>
    <w:rsid w:val="00746E1C"/>
    <w:rsid w:val="00770A7B"/>
    <w:rsid w:val="00771110"/>
    <w:rsid w:val="00787E8A"/>
    <w:rsid w:val="0079007A"/>
    <w:rsid w:val="00793190"/>
    <w:rsid w:val="007A3A5C"/>
    <w:rsid w:val="007B5239"/>
    <w:rsid w:val="007E5BB1"/>
    <w:rsid w:val="007F6954"/>
    <w:rsid w:val="00800B11"/>
    <w:rsid w:val="00807110"/>
    <w:rsid w:val="00813D62"/>
    <w:rsid w:val="00842D83"/>
    <w:rsid w:val="00865053"/>
    <w:rsid w:val="0087766D"/>
    <w:rsid w:val="008A156E"/>
    <w:rsid w:val="008A2BB0"/>
    <w:rsid w:val="008A5159"/>
    <w:rsid w:val="008B3732"/>
    <w:rsid w:val="008F4D5C"/>
    <w:rsid w:val="00922953"/>
    <w:rsid w:val="00932BB5"/>
    <w:rsid w:val="00933EB3"/>
    <w:rsid w:val="00933F77"/>
    <w:rsid w:val="00963570"/>
    <w:rsid w:val="0096738A"/>
    <w:rsid w:val="00973923"/>
    <w:rsid w:val="009B1E2F"/>
    <w:rsid w:val="009B2805"/>
    <w:rsid w:val="009C66D1"/>
    <w:rsid w:val="009F1E27"/>
    <w:rsid w:val="009F263F"/>
    <w:rsid w:val="009F3857"/>
    <w:rsid w:val="009F7DFE"/>
    <w:rsid w:val="00A00BDE"/>
    <w:rsid w:val="00A026F9"/>
    <w:rsid w:val="00A032EA"/>
    <w:rsid w:val="00A04831"/>
    <w:rsid w:val="00A0713A"/>
    <w:rsid w:val="00A134B4"/>
    <w:rsid w:val="00A17C58"/>
    <w:rsid w:val="00A45EEE"/>
    <w:rsid w:val="00A52D2B"/>
    <w:rsid w:val="00A53047"/>
    <w:rsid w:val="00A626A8"/>
    <w:rsid w:val="00A72700"/>
    <w:rsid w:val="00A81F6D"/>
    <w:rsid w:val="00AA6264"/>
    <w:rsid w:val="00AA7595"/>
    <w:rsid w:val="00AC53B0"/>
    <w:rsid w:val="00AD52A8"/>
    <w:rsid w:val="00AF4DB7"/>
    <w:rsid w:val="00B06CA8"/>
    <w:rsid w:val="00B11FA4"/>
    <w:rsid w:val="00B263C3"/>
    <w:rsid w:val="00B31BF8"/>
    <w:rsid w:val="00B90505"/>
    <w:rsid w:val="00BA2E2D"/>
    <w:rsid w:val="00BA41FC"/>
    <w:rsid w:val="00BA4CF7"/>
    <w:rsid w:val="00BA7DFC"/>
    <w:rsid w:val="00BB5A6F"/>
    <w:rsid w:val="00BB5D7E"/>
    <w:rsid w:val="00BD41CF"/>
    <w:rsid w:val="00C04AD9"/>
    <w:rsid w:val="00C07AF3"/>
    <w:rsid w:val="00C2002F"/>
    <w:rsid w:val="00C2556B"/>
    <w:rsid w:val="00C31F13"/>
    <w:rsid w:val="00C32E63"/>
    <w:rsid w:val="00C35BF1"/>
    <w:rsid w:val="00C36E0E"/>
    <w:rsid w:val="00C43DCF"/>
    <w:rsid w:val="00C65C8A"/>
    <w:rsid w:val="00C8559C"/>
    <w:rsid w:val="00CB1190"/>
    <w:rsid w:val="00CB29F2"/>
    <w:rsid w:val="00CC6BB0"/>
    <w:rsid w:val="00CE0F45"/>
    <w:rsid w:val="00CE127E"/>
    <w:rsid w:val="00D12127"/>
    <w:rsid w:val="00D32750"/>
    <w:rsid w:val="00D526BF"/>
    <w:rsid w:val="00D671CB"/>
    <w:rsid w:val="00D82581"/>
    <w:rsid w:val="00D96510"/>
    <w:rsid w:val="00DB20DB"/>
    <w:rsid w:val="00DC2855"/>
    <w:rsid w:val="00DC4497"/>
    <w:rsid w:val="00DC690A"/>
    <w:rsid w:val="00DE076D"/>
    <w:rsid w:val="00E062B4"/>
    <w:rsid w:val="00E52894"/>
    <w:rsid w:val="00E61C9D"/>
    <w:rsid w:val="00EB2E67"/>
    <w:rsid w:val="00EB3E6A"/>
    <w:rsid w:val="00EC1496"/>
    <w:rsid w:val="00F4595D"/>
    <w:rsid w:val="00F659A1"/>
    <w:rsid w:val="00F70449"/>
    <w:rsid w:val="00F83A3E"/>
    <w:rsid w:val="00F87D00"/>
    <w:rsid w:val="00F944D0"/>
    <w:rsid w:val="00F949C4"/>
    <w:rsid w:val="00FC5E2C"/>
    <w:rsid w:val="00FD4EC0"/>
    <w:rsid w:val="00FD782E"/>
    <w:rsid w:val="00FF66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5379"/>
  <w15:docId w15:val="{AA74DCB3-01DA-4C09-8578-BCA51C21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37"/>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9">
    <w:name w:val="9"/>
    <w:basedOn w:val="TableNormal2"/>
    <w:pPr>
      <w:spacing w:after="0" w:line="240" w:lineRule="auto"/>
    </w:pPr>
    <w:tblPr>
      <w:tblStyleRowBandSize w:val="1"/>
      <w:tblStyleColBandSize w:val="1"/>
      <w:tblCellMar>
        <w:left w:w="108" w:type="dxa"/>
        <w:right w:w="108" w:type="dxa"/>
      </w:tblCellMar>
    </w:tblPr>
  </w:style>
  <w:style w:type="table" w:customStyle="1" w:styleId="8">
    <w:name w:val="8"/>
    <w:basedOn w:val="TableNormal2"/>
    <w:tblPr>
      <w:tblStyleRowBandSize w:val="1"/>
      <w:tblStyleColBandSize w:val="1"/>
      <w:tblCellMar>
        <w:top w:w="15" w:type="dxa"/>
        <w:left w:w="115" w:type="dxa"/>
        <w:bottom w:w="15" w:type="dxa"/>
        <w:right w:w="115" w:type="dxa"/>
      </w:tblCellMar>
    </w:tblPr>
  </w:style>
  <w:style w:type="table" w:customStyle="1" w:styleId="7">
    <w:name w:val="7"/>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91EC4"/>
    <w:rPr>
      <w:color w:val="605E5C"/>
      <w:shd w:val="clear" w:color="auto" w:fill="E1DFDD"/>
    </w:rPr>
  </w:style>
  <w:style w:type="character" w:styleId="Refdecomentario">
    <w:name w:val="annotation reference"/>
    <w:basedOn w:val="Fuentedeprrafopredeter"/>
    <w:uiPriority w:val="99"/>
    <w:semiHidden/>
    <w:unhideWhenUsed/>
    <w:rsid w:val="007266CA"/>
    <w:rPr>
      <w:sz w:val="16"/>
      <w:szCs w:val="16"/>
    </w:rPr>
  </w:style>
  <w:style w:type="paragraph" w:styleId="Textocomentario">
    <w:name w:val="annotation text"/>
    <w:basedOn w:val="Normal"/>
    <w:link w:val="TextocomentarioCar"/>
    <w:uiPriority w:val="99"/>
    <w:semiHidden/>
    <w:unhideWhenUsed/>
    <w:rsid w:val="007266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66CA"/>
    <w:rPr>
      <w:rFonts w:eastAsia="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266CA"/>
    <w:rPr>
      <w:b/>
      <w:bCs/>
    </w:rPr>
  </w:style>
  <w:style w:type="character" w:customStyle="1" w:styleId="AsuntodelcomentarioCar">
    <w:name w:val="Asunto del comentario Car"/>
    <w:basedOn w:val="TextocomentarioCar"/>
    <w:link w:val="Asuntodelcomentario"/>
    <w:uiPriority w:val="99"/>
    <w:semiHidden/>
    <w:rsid w:val="007266CA"/>
    <w:rPr>
      <w:rFonts w:eastAsia="Times New Roman" w:cs="Times New Roman"/>
      <w:b/>
      <w:bCs/>
      <w:sz w:val="20"/>
      <w:szCs w:val="20"/>
      <w:lang w:eastAsia="en-US"/>
    </w:rPr>
  </w:style>
  <w:style w:type="character" w:styleId="Textodelmarcadordeposicin">
    <w:name w:val="Placeholder Text"/>
    <w:basedOn w:val="Fuentedeprrafopredeter"/>
    <w:uiPriority w:val="99"/>
    <w:semiHidden/>
    <w:rsid w:val="007266CA"/>
    <w:rPr>
      <w:color w:val="80808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7">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8">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b">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c">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d">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e">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0">
    <w:basedOn w:val="TableNormal0"/>
    <w:pPr>
      <w:spacing w:after="0" w:line="240" w:lineRule="auto"/>
    </w:pPr>
    <w:tblPr>
      <w:tblStyleRowBandSize w:val="1"/>
      <w:tblStyleColBandSize w:val="1"/>
      <w:tblCellMar>
        <w:top w:w="15" w:type="dxa"/>
        <w:left w:w="115" w:type="dxa"/>
        <w:bottom w:w="15" w:type="dxa"/>
        <w:right w:w="115" w:type="dxa"/>
      </w:tblCellMar>
    </w:tblPr>
  </w:style>
  <w:style w:type="paragraph" w:styleId="Listaconvietas3">
    <w:name w:val="List Bullet 3"/>
    <w:basedOn w:val="Normal"/>
    <w:uiPriority w:val="99"/>
    <w:unhideWhenUsed/>
    <w:rsid w:val="003B4BC9"/>
    <w:pPr>
      <w:numPr>
        <w:numId w:val="10"/>
      </w:numPr>
      <w:spacing w:after="0" w:line="240" w:lineRule="auto"/>
      <w:contextualSpacing/>
    </w:pPr>
    <w:rPr>
      <w:rFonts w:ascii="Times New Roman" w:hAnsi="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5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javascript:abrirAcuse(587472);" TargetMode="External"/><Relationship Id="rId18" Type="http://schemas.openxmlformats.org/officeDocument/2006/relationships/hyperlink" Target="javascript:abrirAcuse(587472);" TargetMode="External"/><Relationship Id="rId26" Type="http://schemas.openxmlformats.org/officeDocument/2006/relationships/hyperlink" Target="javascript:abrirAcuse(587472);" TargetMode="External"/><Relationship Id="rId39" Type="http://schemas.openxmlformats.org/officeDocument/2006/relationships/header" Target="header2.xml"/><Relationship Id="rId21" Type="http://schemas.openxmlformats.org/officeDocument/2006/relationships/hyperlink" Target="javascript:abrirAcuse(587472);" TargetMode="External"/><Relationship Id="rId34" Type="http://schemas.openxmlformats.org/officeDocument/2006/relationships/hyperlink" Target="javascript:abrirAcuse(587472);"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javascript:abrirAcuse(587472);" TargetMode="External"/><Relationship Id="rId20" Type="http://schemas.openxmlformats.org/officeDocument/2006/relationships/hyperlink" Target="javascript:abrirAcuse(587472);" TargetMode="External"/><Relationship Id="rId29" Type="http://schemas.openxmlformats.org/officeDocument/2006/relationships/hyperlink" Target="javascript:abrirAcuse(58747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javascript:abrirAcuse(587472);" TargetMode="External"/><Relationship Id="rId32" Type="http://schemas.openxmlformats.org/officeDocument/2006/relationships/hyperlink" Target="javascript:abrirAcuse(587472);"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javascript:abrirAcuse(587472);" TargetMode="External"/><Relationship Id="rId23" Type="http://schemas.openxmlformats.org/officeDocument/2006/relationships/hyperlink" Target="javascript:abrirAcuse(587472);" TargetMode="External"/><Relationship Id="rId28" Type="http://schemas.openxmlformats.org/officeDocument/2006/relationships/hyperlink" Target="javascript:abrirAcuse(587472);" TargetMode="External"/><Relationship Id="rId36" Type="http://schemas.openxmlformats.org/officeDocument/2006/relationships/hyperlink" Target="javascript:abrirAcuse(587472);" TargetMode="External"/><Relationship Id="rId10" Type="http://schemas.openxmlformats.org/officeDocument/2006/relationships/image" Target="media/image2.png"/><Relationship Id="rId19" Type="http://schemas.openxmlformats.org/officeDocument/2006/relationships/hyperlink" Target="javascript:abrirAcuse(587472);" TargetMode="External"/><Relationship Id="rId31" Type="http://schemas.openxmlformats.org/officeDocument/2006/relationships/hyperlink" Target="javascript:abrirAcuse(58747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javascript:abrirAcuse(587472);" TargetMode="External"/><Relationship Id="rId22" Type="http://schemas.openxmlformats.org/officeDocument/2006/relationships/hyperlink" Target="javascript:abrirAcuse(587472);" TargetMode="External"/><Relationship Id="rId27" Type="http://schemas.openxmlformats.org/officeDocument/2006/relationships/hyperlink" Target="javascript:abrirAcuse(587472);" TargetMode="External"/><Relationship Id="rId30" Type="http://schemas.openxmlformats.org/officeDocument/2006/relationships/hyperlink" Target="javascript:abrirAcuse(587472);" TargetMode="External"/><Relationship Id="rId35" Type="http://schemas.openxmlformats.org/officeDocument/2006/relationships/hyperlink" Target="javascript:abrirAcuse(587472);"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javascript:abrirAcuse(587472);" TargetMode="External"/><Relationship Id="rId25" Type="http://schemas.openxmlformats.org/officeDocument/2006/relationships/hyperlink" Target="javascript:abrirAcuse(587472);" TargetMode="External"/><Relationship Id="rId33" Type="http://schemas.openxmlformats.org/officeDocument/2006/relationships/hyperlink" Target="javascript:abrirAcuse(587472);"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YLhPa2SYCKbNypWn3VEx3CVE7A==">CgMxLjAyCWguMWZvYjl0ZTIJaC4zem55c2g3MghoLmdqZGd4czIJaC4yZXQ5MnAwMghoLnR5amN3dDgAciExcUEwenNfdVU0X1R0WFV2OWtVUjcyWkhFNF96TjczTk8=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556898-0434-425B-A193-EBC32DF4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16489</Words>
  <Characters>90691</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2024-09-06T03:09:00Z</cp:lastPrinted>
  <dcterms:created xsi:type="dcterms:W3CDTF">2024-09-18T23:46:00Z</dcterms:created>
  <dcterms:modified xsi:type="dcterms:W3CDTF">2024-09-18T23:46:00Z</dcterms:modified>
</cp:coreProperties>
</file>