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974AA" w14:textId="31C165F9" w:rsidR="004C7D6D" w:rsidRDefault="004C7D6D" w:rsidP="004C7D6D">
      <w:pPr>
        <w:spacing w:line="360" w:lineRule="auto"/>
        <w:jc w:val="both"/>
        <w:rPr>
          <w:rFonts w:ascii="Palatino Linotype" w:eastAsia="Palatino Linotype" w:hAnsi="Palatino Linotype" w:cs="Palatino Linotype"/>
        </w:rPr>
      </w:pPr>
      <w:r w:rsidRPr="00C91BA7">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00A55F0D" w:rsidRPr="00A55F0D">
        <w:rPr>
          <w:rFonts w:ascii="Palatino Linotype" w:eastAsia="Palatino Linotype" w:hAnsi="Palatino Linotype" w:cs="Palatino Linotype"/>
        </w:rPr>
        <w:t xml:space="preserve">a </w:t>
      </w:r>
      <w:r w:rsidR="00500B51">
        <w:rPr>
          <w:rFonts w:ascii="Palatino Linotype" w:eastAsia="Palatino Linotype" w:hAnsi="Palatino Linotype" w:cs="Palatino Linotype"/>
        </w:rPr>
        <w:t xml:space="preserve">seis de marzo </w:t>
      </w:r>
      <w:r w:rsidR="00A55F0D" w:rsidRPr="00A55F0D">
        <w:rPr>
          <w:rFonts w:ascii="Palatino Linotype" w:eastAsia="Palatino Linotype" w:hAnsi="Palatino Linotype" w:cs="Palatino Linotype"/>
        </w:rPr>
        <w:t>de dos mil veinticuatro</w:t>
      </w:r>
      <w:r w:rsidRPr="00C91BA7">
        <w:rPr>
          <w:rFonts w:ascii="Palatino Linotype" w:eastAsia="Palatino Linotype" w:hAnsi="Palatino Linotype" w:cs="Palatino Linotype"/>
        </w:rPr>
        <w:t xml:space="preserve">. </w:t>
      </w:r>
    </w:p>
    <w:p w14:paraId="1A3D6F82" w14:textId="77777777" w:rsidR="004C7D6D" w:rsidRPr="00C91BA7" w:rsidRDefault="004C7D6D" w:rsidP="004C7D6D">
      <w:pPr>
        <w:spacing w:line="360" w:lineRule="auto"/>
        <w:jc w:val="both"/>
        <w:rPr>
          <w:rFonts w:ascii="Palatino Linotype" w:eastAsia="Palatino Linotype" w:hAnsi="Palatino Linotype" w:cs="Palatino Linotype"/>
        </w:rPr>
      </w:pPr>
    </w:p>
    <w:p w14:paraId="41EB8839" w14:textId="5D1ABBD2" w:rsidR="004C7D6D" w:rsidRDefault="004C7D6D" w:rsidP="004C7D6D">
      <w:pPr>
        <w:spacing w:line="360" w:lineRule="auto"/>
        <w:jc w:val="both"/>
        <w:rPr>
          <w:rFonts w:ascii="Palatino Linotype" w:eastAsia="Palatino Linotype" w:hAnsi="Palatino Linotype" w:cs="Palatino Linotype"/>
        </w:rPr>
      </w:pPr>
      <w:r w:rsidRPr="00C91BA7">
        <w:rPr>
          <w:rFonts w:ascii="Palatino Linotype" w:eastAsia="Palatino Linotype" w:hAnsi="Palatino Linotype" w:cs="Palatino Linotype"/>
          <w:b/>
        </w:rPr>
        <w:t>VISTO</w:t>
      </w:r>
      <w:r w:rsidRPr="00C91BA7">
        <w:rPr>
          <w:rFonts w:ascii="Palatino Linotype" w:eastAsia="Palatino Linotype" w:hAnsi="Palatino Linotype" w:cs="Palatino Linotype"/>
        </w:rPr>
        <w:t xml:space="preserve"> el expediente formado con motivo </w:t>
      </w:r>
      <w:r w:rsidRPr="006541E0">
        <w:rPr>
          <w:rFonts w:ascii="Palatino Linotype" w:eastAsia="Palatino Linotype" w:hAnsi="Palatino Linotype" w:cs="Palatino Linotype"/>
        </w:rPr>
        <w:t xml:space="preserve">del recurso de revisión </w:t>
      </w:r>
      <w:r w:rsidRPr="006541E0">
        <w:rPr>
          <w:rFonts w:ascii="Palatino Linotype" w:eastAsia="Palatino Linotype" w:hAnsi="Palatino Linotype" w:cs="Palatino Linotype"/>
          <w:b/>
          <w:lang w:val="es-419"/>
        </w:rPr>
        <w:t>0</w:t>
      </w:r>
      <w:r w:rsidR="00292A0C">
        <w:rPr>
          <w:rFonts w:ascii="Palatino Linotype" w:eastAsia="Palatino Linotype" w:hAnsi="Palatino Linotype" w:cs="Palatino Linotype"/>
          <w:b/>
        </w:rPr>
        <w:t>2205</w:t>
      </w:r>
      <w:r w:rsidRPr="006541E0">
        <w:rPr>
          <w:rFonts w:ascii="Palatino Linotype" w:eastAsia="Palatino Linotype" w:hAnsi="Palatino Linotype" w:cs="Palatino Linotype"/>
          <w:b/>
        </w:rPr>
        <w:t>/INFOEM/IP/RR/2023</w:t>
      </w:r>
      <w:r w:rsidRPr="006541E0">
        <w:rPr>
          <w:rFonts w:ascii="Palatino Linotype" w:eastAsia="Palatino Linotype" w:hAnsi="Palatino Linotype" w:cs="Palatino Linotype"/>
        </w:rPr>
        <w:t xml:space="preserve">, interpuesto </w:t>
      </w:r>
      <w:r w:rsidRPr="00292A0C">
        <w:rPr>
          <w:rFonts w:ascii="Palatino Linotype" w:eastAsia="Palatino Linotype" w:hAnsi="Palatino Linotype" w:cs="Palatino Linotype"/>
        </w:rPr>
        <w:t>por</w:t>
      </w:r>
      <w:r w:rsidRPr="00292A0C">
        <w:rPr>
          <w:rFonts w:ascii="Palatino Linotype" w:eastAsia="Palatino Linotype" w:hAnsi="Palatino Linotype" w:cs="Palatino Linotype"/>
          <w:lang w:val="es-419"/>
        </w:rPr>
        <w:t xml:space="preserve"> </w:t>
      </w:r>
      <w:r w:rsidR="00292A0C" w:rsidRPr="00292A0C">
        <w:rPr>
          <w:rFonts w:ascii="Palatino Linotype" w:eastAsia="Palatino Linotype" w:hAnsi="Palatino Linotype" w:cs="Palatino Linotype"/>
          <w:b/>
          <w:lang w:val="es-ES"/>
        </w:rPr>
        <w:t xml:space="preserve">El C. </w:t>
      </w:r>
      <w:r w:rsidR="001A3D9C">
        <w:rPr>
          <w:rFonts w:ascii="Palatino Linotype" w:eastAsia="Palatino Linotype" w:hAnsi="Palatino Linotype" w:cs="Palatino Linotype"/>
          <w:b/>
        </w:rPr>
        <w:t>XXXXXXXXXXXXXXXXX</w:t>
      </w:r>
      <w:r w:rsidR="00292A0C" w:rsidRPr="00292A0C">
        <w:rPr>
          <w:rFonts w:ascii="Palatino Linotype" w:eastAsia="Palatino Linotype" w:hAnsi="Palatino Linotype" w:cs="Palatino Linotype"/>
          <w:b/>
        </w:rPr>
        <w:t xml:space="preserve"> </w:t>
      </w:r>
      <w:r w:rsidR="001A3D9C">
        <w:rPr>
          <w:rFonts w:ascii="Palatino Linotype" w:eastAsia="Palatino Linotype" w:hAnsi="Palatino Linotype" w:cs="Palatino Linotype"/>
          <w:b/>
        </w:rPr>
        <w:t>XXXXXXXXXXXXX</w:t>
      </w:r>
      <w:r w:rsidRPr="00292A0C">
        <w:rPr>
          <w:rFonts w:ascii="Palatino Linotype" w:eastAsia="Palatino Linotype" w:hAnsi="Palatino Linotype" w:cs="Palatino Linotype"/>
          <w:lang w:val="es-419"/>
        </w:rPr>
        <w:t xml:space="preserve">, y que </w:t>
      </w:r>
      <w:r w:rsidRPr="00292A0C">
        <w:rPr>
          <w:rFonts w:ascii="Palatino Linotype" w:eastAsia="Palatino Linotype" w:hAnsi="Palatino Linotype" w:cs="Palatino Linotype"/>
        </w:rPr>
        <w:t>en lo sucesivo será la</w:t>
      </w:r>
      <w:r w:rsidRPr="006541E0">
        <w:rPr>
          <w:rFonts w:ascii="Palatino Linotype" w:eastAsia="Palatino Linotype" w:hAnsi="Palatino Linotype" w:cs="Palatino Linotype"/>
        </w:rPr>
        <w:t xml:space="preserve"> parte </w:t>
      </w:r>
      <w:r w:rsidRPr="006541E0">
        <w:rPr>
          <w:rFonts w:ascii="Palatino Linotype" w:eastAsia="Palatino Linotype" w:hAnsi="Palatino Linotype" w:cs="Palatino Linotype"/>
          <w:b/>
        </w:rPr>
        <w:t>Recurrente,</w:t>
      </w:r>
      <w:r w:rsidRPr="006541E0">
        <w:rPr>
          <w:rFonts w:ascii="Palatino Linotype" w:eastAsia="Palatino Linotype" w:hAnsi="Palatino Linotype" w:cs="Palatino Linotype"/>
        </w:rPr>
        <w:t xml:space="preserve"> en contra de la respuesta por parte del </w:t>
      </w:r>
      <w:r w:rsidR="00292A0C" w:rsidRPr="00292A0C">
        <w:rPr>
          <w:rFonts w:ascii="Palatino Linotype" w:eastAsia="Palatino Linotype" w:hAnsi="Palatino Linotype" w:cs="Palatino Linotype"/>
          <w:b/>
        </w:rPr>
        <w:t>Instituto de la Función Registral del Estado de México</w:t>
      </w:r>
      <w:r w:rsidRPr="006541E0">
        <w:rPr>
          <w:rFonts w:ascii="Palatino Linotype" w:eastAsia="Palatino Linotype" w:hAnsi="Palatino Linotype" w:cs="Palatino Linotype"/>
          <w:b/>
        </w:rPr>
        <w:t xml:space="preserve">, </w:t>
      </w:r>
      <w:r w:rsidRPr="006541E0">
        <w:rPr>
          <w:rFonts w:ascii="Palatino Linotype" w:eastAsia="Palatino Linotype" w:hAnsi="Palatino Linotype" w:cs="Palatino Linotype"/>
        </w:rPr>
        <w:t xml:space="preserve">en lo sucesivo el </w:t>
      </w:r>
      <w:r w:rsidRPr="006541E0">
        <w:rPr>
          <w:rFonts w:ascii="Palatino Linotype" w:eastAsia="Palatino Linotype" w:hAnsi="Palatino Linotype" w:cs="Palatino Linotype"/>
          <w:b/>
        </w:rPr>
        <w:t xml:space="preserve">Sujeto Obligado, </w:t>
      </w:r>
      <w:r w:rsidRPr="006541E0">
        <w:rPr>
          <w:rFonts w:ascii="Palatino Linotype" w:eastAsia="Palatino Linotype" w:hAnsi="Palatino Linotype" w:cs="Palatino Linotype"/>
        </w:rPr>
        <w:t>se procede a dictar la</w:t>
      </w:r>
      <w:r w:rsidRPr="00C91BA7">
        <w:rPr>
          <w:rFonts w:ascii="Palatino Linotype" w:eastAsia="Palatino Linotype" w:hAnsi="Palatino Linotype" w:cs="Palatino Linotype"/>
        </w:rPr>
        <w:t xml:space="preserve"> presente resoluc</w:t>
      </w:r>
      <w:r>
        <w:rPr>
          <w:rFonts w:ascii="Palatino Linotype" w:eastAsia="Palatino Linotype" w:hAnsi="Palatino Linotype" w:cs="Palatino Linotype"/>
        </w:rPr>
        <w:t>ión con base en los siguientes:</w:t>
      </w:r>
    </w:p>
    <w:p w14:paraId="03D5BCD1" w14:textId="77777777" w:rsidR="004C7D6D" w:rsidRDefault="004C7D6D" w:rsidP="004C7D6D">
      <w:pPr>
        <w:spacing w:line="360" w:lineRule="auto"/>
        <w:jc w:val="both"/>
        <w:rPr>
          <w:rFonts w:ascii="Palatino Linotype" w:eastAsia="Palatino Linotype" w:hAnsi="Palatino Linotype" w:cs="Palatino Linotype"/>
        </w:rPr>
      </w:pPr>
    </w:p>
    <w:p w14:paraId="39B943B1" w14:textId="77777777" w:rsidR="004C7D6D" w:rsidRPr="00C91BA7" w:rsidRDefault="004C7D6D" w:rsidP="004C7D6D">
      <w:pPr>
        <w:spacing w:line="360" w:lineRule="auto"/>
        <w:jc w:val="center"/>
        <w:rPr>
          <w:rFonts w:ascii="Palatino Linotype" w:eastAsia="Palatino Linotype" w:hAnsi="Palatino Linotype" w:cs="Palatino Linotype"/>
          <w:b/>
        </w:rPr>
      </w:pPr>
      <w:r w:rsidRPr="00C91BA7">
        <w:rPr>
          <w:rFonts w:ascii="Palatino Linotype" w:eastAsia="Palatino Linotype" w:hAnsi="Palatino Linotype" w:cs="Palatino Linotype"/>
          <w:b/>
        </w:rPr>
        <w:t>A N T E C E D E N T E S</w:t>
      </w:r>
    </w:p>
    <w:p w14:paraId="1366A5C2" w14:textId="77777777" w:rsidR="004C7D6D" w:rsidRDefault="004C7D6D" w:rsidP="004C7D6D">
      <w:pPr>
        <w:spacing w:line="360" w:lineRule="auto"/>
        <w:jc w:val="both"/>
        <w:rPr>
          <w:rFonts w:ascii="Palatino Linotype" w:eastAsia="Palatino Linotype" w:hAnsi="Palatino Linotype" w:cs="Palatino Linotype"/>
          <w:b/>
        </w:rPr>
      </w:pPr>
    </w:p>
    <w:p w14:paraId="63F1CFC0" w14:textId="77777777" w:rsidR="004C7D6D" w:rsidRPr="005A5D8D" w:rsidRDefault="004C7D6D" w:rsidP="004C7D6D">
      <w:pPr>
        <w:spacing w:line="360" w:lineRule="auto"/>
        <w:jc w:val="both"/>
        <w:rPr>
          <w:rFonts w:ascii="Palatino Linotype" w:eastAsia="Palatino Linotype" w:hAnsi="Palatino Linotype" w:cs="Palatino Linotype"/>
          <w:sz w:val="28"/>
        </w:rPr>
      </w:pPr>
      <w:r w:rsidRPr="005A5D8D">
        <w:rPr>
          <w:rFonts w:ascii="Palatino Linotype" w:eastAsia="Palatino Linotype" w:hAnsi="Palatino Linotype" w:cs="Palatino Linotype"/>
          <w:b/>
          <w:sz w:val="28"/>
        </w:rPr>
        <w:t>PRIMERO. Solicitud de acceso a la información.</w:t>
      </w:r>
      <w:r w:rsidRPr="005A5D8D">
        <w:rPr>
          <w:rFonts w:ascii="Palatino Linotype" w:eastAsia="Palatino Linotype" w:hAnsi="Palatino Linotype" w:cs="Palatino Linotype"/>
          <w:sz w:val="28"/>
        </w:rPr>
        <w:t xml:space="preserve"> </w:t>
      </w:r>
    </w:p>
    <w:p w14:paraId="4EBBF581" w14:textId="76B92849" w:rsidR="004C7D6D" w:rsidRDefault="004C7D6D" w:rsidP="004C7D6D">
      <w:pPr>
        <w:spacing w:line="360" w:lineRule="auto"/>
        <w:jc w:val="both"/>
        <w:rPr>
          <w:rFonts w:ascii="Palatino Linotype" w:eastAsia="Palatino Linotype" w:hAnsi="Palatino Linotype" w:cs="Palatino Linotype"/>
        </w:rPr>
      </w:pPr>
      <w:r w:rsidRPr="005A5D8D">
        <w:rPr>
          <w:rFonts w:ascii="Palatino Linotype" w:eastAsia="Palatino Linotype" w:hAnsi="Palatino Linotype" w:cs="Palatino Linotype"/>
        </w:rPr>
        <w:t xml:space="preserve">Con fecha </w:t>
      </w:r>
      <w:r w:rsidR="00292A0C">
        <w:rPr>
          <w:rFonts w:ascii="Palatino Linotype" w:eastAsia="Palatino Linotype" w:hAnsi="Palatino Linotype" w:cs="Palatino Linotype"/>
          <w:b/>
        </w:rPr>
        <w:t>diez</w:t>
      </w:r>
      <w:r w:rsidR="00F21385" w:rsidRPr="005A5D8D">
        <w:rPr>
          <w:rFonts w:ascii="Palatino Linotype" w:eastAsia="Palatino Linotype" w:hAnsi="Palatino Linotype" w:cs="Palatino Linotype"/>
          <w:b/>
        </w:rPr>
        <w:t xml:space="preserve"> </w:t>
      </w:r>
      <w:r w:rsidRPr="005A5D8D">
        <w:rPr>
          <w:rFonts w:ascii="Palatino Linotype" w:eastAsia="Palatino Linotype" w:hAnsi="Palatino Linotype" w:cs="Palatino Linotype"/>
          <w:b/>
        </w:rPr>
        <w:t xml:space="preserve">de </w:t>
      </w:r>
      <w:r w:rsidR="00292A0C">
        <w:rPr>
          <w:rFonts w:ascii="Palatino Linotype" w:eastAsia="Palatino Linotype" w:hAnsi="Palatino Linotype" w:cs="Palatino Linotype"/>
          <w:b/>
        </w:rPr>
        <w:t>abril</w:t>
      </w:r>
      <w:r w:rsidRPr="005A5D8D">
        <w:rPr>
          <w:rFonts w:ascii="Palatino Linotype" w:eastAsia="Palatino Linotype" w:hAnsi="Palatino Linotype" w:cs="Palatino Linotype"/>
          <w:b/>
        </w:rPr>
        <w:t xml:space="preserve"> de dos mil veintitrés,</w:t>
      </w:r>
      <w:r w:rsidRPr="005A5D8D">
        <w:rPr>
          <w:rFonts w:ascii="Palatino Linotype" w:eastAsia="Palatino Linotype" w:hAnsi="Palatino Linotype" w:cs="Palatino Linotype"/>
        </w:rPr>
        <w:t xml:space="preserve"> la parte </w:t>
      </w:r>
      <w:r w:rsidRPr="005A5D8D">
        <w:rPr>
          <w:rFonts w:ascii="Palatino Linotype" w:eastAsia="Palatino Linotype" w:hAnsi="Palatino Linotype" w:cs="Palatino Linotype"/>
          <w:b/>
        </w:rPr>
        <w:t xml:space="preserve">Recurrente </w:t>
      </w:r>
      <w:r w:rsidRPr="005A5D8D">
        <w:rPr>
          <w:rFonts w:ascii="Palatino Linotype" w:eastAsia="Palatino Linotype" w:hAnsi="Palatino Linotype" w:cs="Palatino Linotype"/>
        </w:rPr>
        <w:t xml:space="preserve">presentó, través del Sistema de Acceso a la Información Mexiquense, en lo subsecuente el </w:t>
      </w:r>
      <w:r w:rsidRPr="005A5D8D">
        <w:rPr>
          <w:rFonts w:ascii="Palatino Linotype" w:eastAsia="Palatino Linotype" w:hAnsi="Palatino Linotype" w:cs="Palatino Linotype"/>
          <w:b/>
        </w:rPr>
        <w:t>SAIMEX,</w:t>
      </w:r>
      <w:r w:rsidRPr="005A5D8D">
        <w:rPr>
          <w:rFonts w:ascii="Palatino Linotype" w:eastAsia="Palatino Linotype" w:hAnsi="Palatino Linotype" w:cs="Palatino Linotype"/>
        </w:rPr>
        <w:t xml:space="preserve"> ante el </w:t>
      </w:r>
      <w:r w:rsidRPr="005A5D8D">
        <w:rPr>
          <w:rFonts w:ascii="Palatino Linotype" w:eastAsia="Palatino Linotype" w:hAnsi="Palatino Linotype" w:cs="Palatino Linotype"/>
          <w:b/>
        </w:rPr>
        <w:t>Sujeto Obligado</w:t>
      </w:r>
      <w:r w:rsidRPr="005A5D8D">
        <w:rPr>
          <w:rFonts w:ascii="Palatino Linotype" w:eastAsia="Palatino Linotype" w:hAnsi="Palatino Linotype" w:cs="Palatino Linotype"/>
        </w:rPr>
        <w:t>, la solicitud de</w:t>
      </w:r>
      <w:r w:rsidRPr="00C91BA7">
        <w:rPr>
          <w:rFonts w:ascii="Palatino Linotype" w:eastAsia="Palatino Linotype" w:hAnsi="Palatino Linotype" w:cs="Palatino Linotype"/>
        </w:rPr>
        <w:t xml:space="preserve"> acceso a la información pública, a la que se le asignó el número</w:t>
      </w:r>
      <w:r w:rsidRPr="00C91BA7">
        <w:rPr>
          <w:rFonts w:ascii="Palatino Linotype" w:eastAsia="Palatino Linotype" w:hAnsi="Palatino Linotype" w:cs="Palatino Linotype"/>
          <w:b/>
        </w:rPr>
        <w:t xml:space="preserve"> </w:t>
      </w:r>
      <w:r w:rsidRPr="006541E0">
        <w:rPr>
          <w:rFonts w:ascii="Palatino Linotype" w:eastAsia="Palatino Linotype" w:hAnsi="Palatino Linotype" w:cs="Palatino Linotype"/>
          <w:b/>
        </w:rPr>
        <w:t>0</w:t>
      </w:r>
      <w:r w:rsidR="00292A0C">
        <w:rPr>
          <w:rFonts w:ascii="Palatino Linotype" w:eastAsia="Palatino Linotype" w:hAnsi="Palatino Linotype" w:cs="Palatino Linotype"/>
          <w:b/>
        </w:rPr>
        <w:t>0</w:t>
      </w:r>
      <w:r w:rsidR="005A5D8D">
        <w:rPr>
          <w:rFonts w:ascii="Palatino Linotype" w:eastAsia="Palatino Linotype" w:hAnsi="Palatino Linotype" w:cs="Palatino Linotype"/>
          <w:b/>
        </w:rPr>
        <w:t>0</w:t>
      </w:r>
      <w:r w:rsidR="00292A0C">
        <w:rPr>
          <w:rFonts w:ascii="Palatino Linotype" w:eastAsia="Palatino Linotype" w:hAnsi="Palatino Linotype" w:cs="Palatino Linotype"/>
          <w:b/>
        </w:rPr>
        <w:t>35</w:t>
      </w:r>
      <w:r w:rsidRPr="006541E0">
        <w:rPr>
          <w:rFonts w:ascii="Palatino Linotype" w:eastAsia="Palatino Linotype" w:hAnsi="Palatino Linotype" w:cs="Palatino Linotype"/>
          <w:b/>
        </w:rPr>
        <w:t>/</w:t>
      </w:r>
      <w:r w:rsidR="00292A0C">
        <w:rPr>
          <w:rFonts w:ascii="Palatino Linotype" w:eastAsia="Palatino Linotype" w:hAnsi="Palatino Linotype" w:cs="Palatino Linotype"/>
          <w:b/>
        </w:rPr>
        <w:t>IFR</w:t>
      </w:r>
      <w:r w:rsidRPr="006541E0">
        <w:rPr>
          <w:rFonts w:ascii="Palatino Linotype" w:eastAsia="Palatino Linotype" w:hAnsi="Palatino Linotype" w:cs="Palatino Linotype"/>
          <w:b/>
        </w:rPr>
        <w:t>/IP/2023</w:t>
      </w:r>
      <w:r w:rsidRPr="00C91BA7">
        <w:rPr>
          <w:rFonts w:ascii="Palatino Linotype" w:eastAsia="Palatino Linotype" w:hAnsi="Palatino Linotype" w:cs="Palatino Linotype"/>
          <w:b/>
        </w:rPr>
        <w:t xml:space="preserve">, </w:t>
      </w:r>
      <w:r w:rsidRPr="00C91BA7">
        <w:rPr>
          <w:rFonts w:ascii="Palatino Linotype" w:eastAsia="Palatino Linotype" w:hAnsi="Palatino Linotype" w:cs="Palatino Linotype"/>
        </w:rPr>
        <w:t>mediante la cual req</w:t>
      </w:r>
      <w:r>
        <w:rPr>
          <w:rFonts w:ascii="Palatino Linotype" w:eastAsia="Palatino Linotype" w:hAnsi="Palatino Linotype" w:cs="Palatino Linotype"/>
        </w:rPr>
        <w:t>uirió la información siguiente:</w:t>
      </w:r>
    </w:p>
    <w:p w14:paraId="1BC64044" w14:textId="77777777" w:rsidR="004C7D6D" w:rsidRPr="00C91BA7" w:rsidRDefault="004C7D6D" w:rsidP="004C7D6D">
      <w:pPr>
        <w:spacing w:line="360" w:lineRule="auto"/>
        <w:jc w:val="both"/>
        <w:rPr>
          <w:rFonts w:ascii="Palatino Linotype" w:eastAsia="Palatino Linotype" w:hAnsi="Palatino Linotype" w:cs="Palatino Linotype"/>
        </w:rPr>
      </w:pPr>
    </w:p>
    <w:p w14:paraId="1F9C217C" w14:textId="4D173322" w:rsidR="004C7D6D" w:rsidRPr="00C91BA7" w:rsidRDefault="004C7D6D" w:rsidP="004C7D6D">
      <w:pPr>
        <w:spacing w:line="360" w:lineRule="auto"/>
        <w:ind w:left="851" w:right="902"/>
        <w:jc w:val="both"/>
        <w:rPr>
          <w:rFonts w:ascii="Palatino Linotype" w:eastAsia="Palatino Linotype" w:hAnsi="Palatino Linotype" w:cs="Palatino Linotype"/>
          <w:i/>
        </w:rPr>
      </w:pPr>
      <w:bookmarkStart w:id="0" w:name="_heading=h.gjdgxs" w:colFirst="0" w:colLast="0"/>
      <w:bookmarkEnd w:id="0"/>
      <w:r w:rsidRPr="00C91BA7">
        <w:rPr>
          <w:rFonts w:ascii="Palatino Linotype" w:eastAsia="Palatino Linotype" w:hAnsi="Palatino Linotype" w:cs="Palatino Linotype"/>
          <w:i/>
        </w:rPr>
        <w:t>“</w:t>
      </w:r>
      <w:r w:rsidR="00292A0C" w:rsidRPr="00292A0C">
        <w:rPr>
          <w:rFonts w:ascii="Palatino Linotype" w:eastAsia="Palatino Linotype" w:hAnsi="Palatino Linotype" w:cs="Palatino Linotype"/>
          <w:i/>
        </w:rPr>
        <w:t xml:space="preserve">Escritura número ochocientos treinta y ocho (838), volumen ocho romano VIII de fecha dieciocho de octubre de mil novecientos setenta y cinco, </w:t>
      </w:r>
      <w:r w:rsidR="00292A0C" w:rsidRPr="00292A0C">
        <w:rPr>
          <w:rFonts w:ascii="Palatino Linotype" w:eastAsia="Palatino Linotype" w:hAnsi="Palatino Linotype" w:cs="Palatino Linotype"/>
          <w:i/>
        </w:rPr>
        <w:lastRenderedPageBreak/>
        <w:t>pasada ante la fe pública del entonces Notario Público Número Siete del Estado de México</w:t>
      </w:r>
      <w:r w:rsidRPr="00C91BA7">
        <w:rPr>
          <w:rFonts w:ascii="Palatino Linotype" w:eastAsia="Palatino Linotype" w:hAnsi="Palatino Linotype" w:cs="Palatino Linotype"/>
          <w:i/>
        </w:rPr>
        <w:t>” (sic)</w:t>
      </w:r>
    </w:p>
    <w:p w14:paraId="43BD4F0A" w14:textId="77777777" w:rsidR="004C7D6D" w:rsidRDefault="004C7D6D" w:rsidP="004C7D6D">
      <w:pPr>
        <w:spacing w:line="360" w:lineRule="auto"/>
        <w:jc w:val="both"/>
        <w:rPr>
          <w:rFonts w:ascii="Palatino Linotype" w:eastAsia="Palatino Linotype" w:hAnsi="Palatino Linotype" w:cs="Palatino Linotype"/>
        </w:rPr>
      </w:pPr>
    </w:p>
    <w:p w14:paraId="508E06ED" w14:textId="77777777" w:rsidR="004C7D6D" w:rsidRPr="00C91BA7" w:rsidRDefault="004C7D6D" w:rsidP="004C7D6D">
      <w:pPr>
        <w:spacing w:line="360" w:lineRule="auto"/>
        <w:jc w:val="both"/>
        <w:rPr>
          <w:rFonts w:ascii="Palatino Linotype" w:eastAsia="Palatino Linotype" w:hAnsi="Palatino Linotype" w:cs="Palatino Linotype"/>
        </w:rPr>
      </w:pPr>
      <w:r w:rsidRPr="00C91BA7">
        <w:rPr>
          <w:rFonts w:ascii="Palatino Linotype" w:eastAsia="Palatino Linotype" w:hAnsi="Palatino Linotype" w:cs="Palatino Linotype"/>
          <w:b/>
        </w:rPr>
        <w:t>Modalidad de Entrega:</w:t>
      </w:r>
      <w:r w:rsidRPr="00C91BA7">
        <w:rPr>
          <w:rFonts w:ascii="Palatino Linotype" w:eastAsia="Palatino Linotype" w:hAnsi="Palatino Linotype" w:cs="Palatino Linotype"/>
        </w:rPr>
        <w:t xml:space="preserve"> A través de SAIMEX.</w:t>
      </w:r>
    </w:p>
    <w:p w14:paraId="73AC9932" w14:textId="77777777" w:rsidR="004C7D6D" w:rsidRDefault="004C7D6D" w:rsidP="004C7D6D">
      <w:pPr>
        <w:spacing w:line="360" w:lineRule="auto"/>
        <w:jc w:val="both"/>
        <w:rPr>
          <w:rFonts w:ascii="Palatino Linotype" w:eastAsia="Palatino Linotype" w:hAnsi="Palatino Linotype" w:cs="Palatino Linotype"/>
          <w:b/>
        </w:rPr>
      </w:pPr>
    </w:p>
    <w:p w14:paraId="22356A85" w14:textId="1C432953" w:rsidR="00292A0C" w:rsidRDefault="00292A0C" w:rsidP="004C7D6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El hoy recurrente adjuntó a su solicitud de información el documento electrónico denominado “</w:t>
      </w:r>
      <w:r w:rsidRPr="00292A0C">
        <w:rPr>
          <w:rFonts w:ascii="Palatino Linotype" w:eastAsia="Palatino Linotype" w:hAnsi="Palatino Linotype" w:cs="Palatino Linotype"/>
          <w:b/>
          <w:i/>
        </w:rPr>
        <w:t>Doc2.pdf</w:t>
      </w:r>
      <w:r>
        <w:rPr>
          <w:rFonts w:ascii="Palatino Linotype" w:eastAsia="Palatino Linotype" w:hAnsi="Palatino Linotype" w:cs="Palatino Linotype"/>
        </w:rPr>
        <w:t>”, el cual consiste en la credencial para votar expedida por el Instituto Nacional Electoral a nombre del particular.</w:t>
      </w:r>
    </w:p>
    <w:p w14:paraId="28378A07" w14:textId="77777777" w:rsidR="00292A0C" w:rsidRDefault="00292A0C" w:rsidP="004C7D6D">
      <w:pPr>
        <w:spacing w:line="360" w:lineRule="auto"/>
        <w:jc w:val="both"/>
        <w:rPr>
          <w:rFonts w:ascii="Palatino Linotype" w:eastAsia="Palatino Linotype" w:hAnsi="Palatino Linotype" w:cs="Palatino Linotype"/>
          <w:b/>
        </w:rPr>
      </w:pPr>
    </w:p>
    <w:p w14:paraId="49FE54D6" w14:textId="77777777" w:rsidR="004C7D6D" w:rsidRPr="00C91BA7" w:rsidRDefault="004C7D6D" w:rsidP="004C7D6D">
      <w:pPr>
        <w:spacing w:line="360" w:lineRule="auto"/>
        <w:jc w:val="both"/>
        <w:rPr>
          <w:rFonts w:ascii="Palatino Linotype" w:eastAsia="Palatino Linotype" w:hAnsi="Palatino Linotype" w:cs="Palatino Linotype"/>
          <w:b/>
          <w:sz w:val="28"/>
        </w:rPr>
      </w:pPr>
      <w:r w:rsidRPr="00C91BA7">
        <w:rPr>
          <w:rFonts w:ascii="Palatino Linotype" w:eastAsia="Palatino Linotype" w:hAnsi="Palatino Linotype" w:cs="Palatino Linotype"/>
          <w:b/>
          <w:sz w:val="28"/>
        </w:rPr>
        <w:t xml:space="preserve">SEGUNDO.- De la Respuesta del Sujeto Obligado. </w:t>
      </w:r>
    </w:p>
    <w:p w14:paraId="3D096564" w14:textId="5D732DAC" w:rsidR="004C7D6D" w:rsidRDefault="004C7D6D" w:rsidP="004C7D6D">
      <w:pPr>
        <w:spacing w:line="360" w:lineRule="auto"/>
        <w:jc w:val="both"/>
        <w:rPr>
          <w:rFonts w:ascii="Palatino Linotype" w:eastAsia="Palatino Linotype" w:hAnsi="Palatino Linotype" w:cs="Palatino Linotype"/>
        </w:rPr>
      </w:pPr>
      <w:r w:rsidRPr="00CE73BE">
        <w:rPr>
          <w:rFonts w:ascii="Palatino Linotype" w:eastAsia="Palatino Linotype" w:hAnsi="Palatino Linotype" w:cs="Palatino Linotype"/>
        </w:rPr>
        <w:t xml:space="preserve">En fecha </w:t>
      </w:r>
      <w:r w:rsidR="00292A0C">
        <w:rPr>
          <w:rFonts w:ascii="Palatino Linotype" w:eastAsia="Palatino Linotype" w:hAnsi="Palatino Linotype" w:cs="Palatino Linotype"/>
          <w:b/>
        </w:rPr>
        <w:t xml:space="preserve">veinticinco </w:t>
      </w:r>
      <w:r w:rsidRPr="00CE73BE">
        <w:rPr>
          <w:rFonts w:ascii="Palatino Linotype" w:eastAsia="Palatino Linotype" w:hAnsi="Palatino Linotype" w:cs="Palatino Linotype"/>
          <w:b/>
        </w:rPr>
        <w:t xml:space="preserve">de </w:t>
      </w:r>
      <w:r w:rsidR="00292A0C">
        <w:rPr>
          <w:rFonts w:ascii="Palatino Linotype" w:eastAsia="Palatino Linotype" w:hAnsi="Palatino Linotype" w:cs="Palatino Linotype"/>
          <w:b/>
        </w:rPr>
        <w:t>abril</w:t>
      </w:r>
      <w:r w:rsidRPr="00CE73BE">
        <w:rPr>
          <w:rFonts w:ascii="Palatino Linotype" w:eastAsia="Palatino Linotype" w:hAnsi="Palatino Linotype" w:cs="Palatino Linotype"/>
          <w:b/>
        </w:rPr>
        <w:t xml:space="preserve"> de dos mil veintitrés</w:t>
      </w:r>
      <w:r>
        <w:rPr>
          <w:rFonts w:ascii="Palatino Linotype" w:eastAsia="Palatino Linotype" w:hAnsi="Palatino Linotype" w:cs="Palatino Linotype"/>
        </w:rPr>
        <w:t xml:space="preserve"> el sujeto obligado notificó mediante el SAIMEX lo siguiente:</w:t>
      </w:r>
    </w:p>
    <w:p w14:paraId="2C838A64" w14:textId="77777777" w:rsidR="004C7D6D" w:rsidRDefault="004C7D6D" w:rsidP="004C7D6D">
      <w:pPr>
        <w:spacing w:line="360" w:lineRule="auto"/>
        <w:jc w:val="both"/>
        <w:rPr>
          <w:rFonts w:ascii="Palatino Linotype" w:eastAsia="Palatino Linotype" w:hAnsi="Palatino Linotype" w:cs="Palatino Linotype"/>
        </w:rPr>
      </w:pPr>
    </w:p>
    <w:p w14:paraId="4D60E8BB" w14:textId="5FD8CD6F" w:rsidR="004C7D6D" w:rsidRDefault="004C7D6D" w:rsidP="002C736A">
      <w:pPr>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w:t>
      </w:r>
      <w:r w:rsidR="00292A0C" w:rsidRPr="00292A0C">
        <w:rPr>
          <w:rFonts w:ascii="Palatino Linotype" w:eastAsia="Palatino Linotype" w:hAnsi="Palatino Linotype" w:cs="Palatino Linotype"/>
          <w:i/>
        </w:rPr>
        <w:t>Le informo que esta Unidad de Transparencia, mediante oficio número 222C0101040202L/156/2023, de fecha once de abril de la anualidad corriente, se solicitó a la Maestra en Administración Pública Susana Reynoso Álvarez, Servidora Pública Habilitada Titular en Materia de Transparencia de la Dirección Técnico-Jurídica y de Igualdad de Género, coadyuve para dar respuesta a la solicitud aducida, quien atendió lo requerido con el oficio número 222C0101040100L/2366/2023, notificado a esta Unidad de Transparencia en fecha diecinueve de abril del año en curso. En consecuencia, esta Unidad de Transparencia le da respuesta mediante el número de Oficio 222C0101040202L/192/2023, mismo que se anexa en esta plataforma en ARCHIVOS ANEXOS</w:t>
      </w:r>
      <w:r>
        <w:rPr>
          <w:rFonts w:ascii="Palatino Linotype" w:eastAsia="Palatino Linotype" w:hAnsi="Palatino Linotype" w:cs="Palatino Linotype"/>
          <w:i/>
        </w:rPr>
        <w:t>.” (Sic).</w:t>
      </w:r>
    </w:p>
    <w:p w14:paraId="19CD35F0" w14:textId="77777777" w:rsidR="004C7D6D" w:rsidRDefault="004C7D6D" w:rsidP="004C7D6D">
      <w:pPr>
        <w:spacing w:line="360" w:lineRule="auto"/>
        <w:jc w:val="both"/>
        <w:rPr>
          <w:rFonts w:ascii="Palatino Linotype" w:eastAsia="Palatino Linotype" w:hAnsi="Palatino Linotype" w:cs="Palatino Linotype"/>
        </w:rPr>
      </w:pPr>
    </w:p>
    <w:p w14:paraId="5FE5B450" w14:textId="623BEA62" w:rsidR="00847546" w:rsidRDefault="00847546" w:rsidP="004C7D6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Adjuntando </w:t>
      </w:r>
      <w:r w:rsidR="005A5D8D">
        <w:rPr>
          <w:rFonts w:ascii="Palatino Linotype" w:eastAsia="Palatino Linotype" w:hAnsi="Palatino Linotype" w:cs="Palatino Linotype"/>
        </w:rPr>
        <w:t>e</w:t>
      </w:r>
      <w:r w:rsidR="00396A24">
        <w:rPr>
          <w:rFonts w:ascii="Palatino Linotype" w:eastAsia="Palatino Linotype" w:hAnsi="Palatino Linotype" w:cs="Palatino Linotype"/>
        </w:rPr>
        <w:t>l</w:t>
      </w:r>
      <w:r>
        <w:rPr>
          <w:rFonts w:ascii="Palatino Linotype" w:eastAsia="Palatino Linotype" w:hAnsi="Palatino Linotype" w:cs="Palatino Linotype"/>
        </w:rPr>
        <w:t xml:space="preserve"> archivo electr</w:t>
      </w:r>
      <w:r w:rsidR="00FD6C09">
        <w:rPr>
          <w:rFonts w:ascii="Palatino Linotype" w:eastAsia="Palatino Linotype" w:hAnsi="Palatino Linotype" w:cs="Palatino Linotype"/>
        </w:rPr>
        <w:t xml:space="preserve">ónico denominado </w:t>
      </w:r>
      <w:r w:rsidR="00292A0C">
        <w:rPr>
          <w:rFonts w:ascii="Palatino Linotype" w:eastAsia="Palatino Linotype" w:hAnsi="Palatino Linotype" w:cs="Palatino Linotype"/>
        </w:rPr>
        <w:t>“</w:t>
      </w:r>
      <w:r w:rsidR="00292A0C" w:rsidRPr="00292A0C">
        <w:rPr>
          <w:rFonts w:ascii="Palatino Linotype" w:eastAsia="Palatino Linotype" w:hAnsi="Palatino Linotype" w:cs="Palatino Linotype"/>
          <w:b/>
          <w:i/>
        </w:rPr>
        <w:t>192-2023.pdf</w:t>
      </w:r>
      <w:r w:rsidR="00292A0C">
        <w:rPr>
          <w:rFonts w:ascii="Palatino Linotype" w:eastAsia="Palatino Linotype" w:hAnsi="Palatino Linotype" w:cs="Palatino Linotype"/>
        </w:rPr>
        <w:t>”</w:t>
      </w:r>
      <w:r w:rsidR="00FD6C09">
        <w:rPr>
          <w:rFonts w:ascii="Palatino Linotype" w:eastAsia="Palatino Linotype" w:hAnsi="Palatino Linotype" w:cs="Palatino Linotype"/>
        </w:rPr>
        <w:t xml:space="preserve">, </w:t>
      </w:r>
      <w:r w:rsidR="005A5D8D">
        <w:rPr>
          <w:rFonts w:ascii="Palatino Linotype" w:eastAsia="Palatino Linotype" w:hAnsi="Palatino Linotype" w:cs="Palatino Linotype"/>
        </w:rPr>
        <w:t>e</w:t>
      </w:r>
      <w:r w:rsidR="00396A24">
        <w:rPr>
          <w:rFonts w:ascii="Palatino Linotype" w:eastAsia="Palatino Linotype" w:hAnsi="Palatino Linotype" w:cs="Palatino Linotype"/>
        </w:rPr>
        <w:t>l</w:t>
      </w:r>
      <w:r w:rsidR="00FD6C09">
        <w:rPr>
          <w:rFonts w:ascii="Palatino Linotype" w:eastAsia="Palatino Linotype" w:hAnsi="Palatino Linotype" w:cs="Palatino Linotype"/>
        </w:rPr>
        <w:t xml:space="preserve"> cual será analizado en la parte considerativa de la presente resolución.</w:t>
      </w:r>
    </w:p>
    <w:p w14:paraId="0A4344DF" w14:textId="77777777" w:rsidR="00847546" w:rsidRDefault="00847546" w:rsidP="004C7D6D">
      <w:pPr>
        <w:spacing w:line="360" w:lineRule="auto"/>
        <w:jc w:val="both"/>
        <w:rPr>
          <w:rFonts w:ascii="Palatino Linotype" w:eastAsia="Palatino Linotype" w:hAnsi="Palatino Linotype" w:cs="Palatino Linotype"/>
        </w:rPr>
      </w:pPr>
    </w:p>
    <w:p w14:paraId="709AF028" w14:textId="77777777" w:rsidR="004C7D6D" w:rsidRPr="00C91BA7" w:rsidRDefault="004C7D6D" w:rsidP="004C7D6D">
      <w:pPr>
        <w:spacing w:line="360" w:lineRule="auto"/>
        <w:ind w:right="49"/>
        <w:jc w:val="both"/>
        <w:rPr>
          <w:rFonts w:ascii="Palatino Linotype" w:eastAsia="Palatino Linotype" w:hAnsi="Palatino Linotype" w:cs="Palatino Linotype"/>
          <w:b/>
          <w:sz w:val="28"/>
        </w:rPr>
      </w:pPr>
      <w:r w:rsidRPr="00C91BA7">
        <w:rPr>
          <w:rFonts w:ascii="Palatino Linotype" w:eastAsia="Palatino Linotype" w:hAnsi="Palatino Linotype" w:cs="Palatino Linotype"/>
          <w:b/>
          <w:sz w:val="28"/>
        </w:rPr>
        <w:t xml:space="preserve">TERCERO. Interposición del recurso de revisión. </w:t>
      </w:r>
    </w:p>
    <w:p w14:paraId="02FC22AD" w14:textId="32424F3E" w:rsidR="004C7D6D" w:rsidRDefault="004C7D6D" w:rsidP="004C7D6D">
      <w:pPr>
        <w:spacing w:line="360" w:lineRule="auto"/>
        <w:ind w:right="49"/>
        <w:jc w:val="both"/>
        <w:rPr>
          <w:rFonts w:ascii="Palatino Linotype" w:eastAsia="Palatino Linotype" w:hAnsi="Palatino Linotype" w:cs="Palatino Linotype"/>
        </w:rPr>
      </w:pPr>
      <w:r w:rsidRPr="00C91BA7">
        <w:rPr>
          <w:rFonts w:ascii="Palatino Linotype" w:eastAsia="Palatino Linotype" w:hAnsi="Palatino Linotype" w:cs="Palatino Linotype"/>
        </w:rPr>
        <w:t>Inconforme con la</w:t>
      </w:r>
      <w:r>
        <w:rPr>
          <w:rFonts w:ascii="Palatino Linotype" w:eastAsia="Palatino Linotype" w:hAnsi="Palatino Linotype" w:cs="Palatino Linotype"/>
        </w:rPr>
        <w:t xml:space="preserve"> </w:t>
      </w:r>
      <w:r w:rsidRPr="00C91BA7">
        <w:rPr>
          <w:rFonts w:ascii="Palatino Linotype" w:eastAsia="Palatino Linotype" w:hAnsi="Palatino Linotype" w:cs="Palatino Linotype"/>
        </w:rPr>
        <w:t xml:space="preserve">respuesta emitida por parte del </w:t>
      </w:r>
      <w:r w:rsidRPr="00C91BA7">
        <w:rPr>
          <w:rFonts w:ascii="Palatino Linotype" w:eastAsia="Palatino Linotype" w:hAnsi="Palatino Linotype" w:cs="Palatino Linotype"/>
          <w:b/>
        </w:rPr>
        <w:t>Sujeto Obligado</w:t>
      </w:r>
      <w:r w:rsidRPr="00C91BA7">
        <w:rPr>
          <w:rFonts w:ascii="Palatino Linotype" w:eastAsia="Palatino Linotype" w:hAnsi="Palatino Linotype" w:cs="Palatino Linotype"/>
        </w:rPr>
        <w:t xml:space="preserve">, el </w:t>
      </w:r>
      <w:r w:rsidR="00C30AD3">
        <w:rPr>
          <w:rFonts w:ascii="Palatino Linotype" w:eastAsia="Palatino Linotype" w:hAnsi="Palatino Linotype" w:cs="Palatino Linotype"/>
          <w:b/>
        </w:rPr>
        <w:t>veintiséis d</w:t>
      </w:r>
      <w:r w:rsidRPr="00C91BA7">
        <w:rPr>
          <w:rFonts w:ascii="Palatino Linotype" w:eastAsia="Palatino Linotype" w:hAnsi="Palatino Linotype" w:cs="Palatino Linotype"/>
          <w:b/>
        </w:rPr>
        <w:t xml:space="preserve">e </w:t>
      </w:r>
      <w:r w:rsidR="00C30AD3">
        <w:rPr>
          <w:rFonts w:ascii="Palatino Linotype" w:eastAsia="Palatino Linotype" w:hAnsi="Palatino Linotype" w:cs="Palatino Linotype"/>
          <w:b/>
        </w:rPr>
        <w:t>abril</w:t>
      </w:r>
      <w:r w:rsidRPr="00C91BA7">
        <w:rPr>
          <w:rFonts w:ascii="Palatino Linotype" w:eastAsia="Palatino Linotype" w:hAnsi="Palatino Linotype" w:cs="Palatino Linotype"/>
          <w:b/>
        </w:rPr>
        <w:t xml:space="preserve"> de dos mil </w:t>
      </w:r>
      <w:r>
        <w:rPr>
          <w:rFonts w:ascii="Palatino Linotype" w:eastAsia="Palatino Linotype" w:hAnsi="Palatino Linotype" w:cs="Palatino Linotype"/>
          <w:b/>
        </w:rPr>
        <w:t>veintitrés</w:t>
      </w:r>
      <w:r w:rsidRPr="00C91BA7">
        <w:rPr>
          <w:rFonts w:ascii="Palatino Linotype" w:eastAsia="Palatino Linotype" w:hAnsi="Palatino Linotype" w:cs="Palatino Linotype"/>
          <w:b/>
        </w:rPr>
        <w:t>,</w:t>
      </w:r>
      <w:r w:rsidRPr="00C91BA7">
        <w:rPr>
          <w:rFonts w:ascii="Palatino Linotype" w:eastAsia="Palatino Linotype" w:hAnsi="Palatino Linotype" w:cs="Palatino Linotype"/>
        </w:rPr>
        <w:t xml:space="preserve"> la p</w:t>
      </w:r>
      <w:r w:rsidRPr="001C1D55">
        <w:rPr>
          <w:rFonts w:ascii="Palatino Linotype" w:eastAsia="Palatino Linotype" w:hAnsi="Palatino Linotype" w:cs="Palatino Linotype"/>
        </w:rPr>
        <w:t xml:space="preserve">arte recurrente interpuso el recurso de revisión al que le recayó el número </w:t>
      </w:r>
      <w:r w:rsidRPr="001C1D55">
        <w:rPr>
          <w:rFonts w:ascii="Palatino Linotype" w:eastAsia="Palatino Linotype" w:hAnsi="Palatino Linotype" w:cs="Palatino Linotype"/>
          <w:b/>
        </w:rPr>
        <w:t>0</w:t>
      </w:r>
      <w:r w:rsidR="00C30AD3">
        <w:rPr>
          <w:rFonts w:ascii="Palatino Linotype" w:eastAsia="Palatino Linotype" w:hAnsi="Palatino Linotype" w:cs="Palatino Linotype"/>
          <w:b/>
        </w:rPr>
        <w:t>2205</w:t>
      </w:r>
      <w:r w:rsidRPr="001C1D55">
        <w:rPr>
          <w:rFonts w:ascii="Palatino Linotype" w:eastAsia="Palatino Linotype" w:hAnsi="Palatino Linotype" w:cs="Palatino Linotype"/>
          <w:b/>
        </w:rPr>
        <w:t>/INFOEM/IP/RR/2023</w:t>
      </w:r>
      <w:r w:rsidRPr="001C1D55">
        <w:rPr>
          <w:rFonts w:ascii="Palatino Linotype" w:eastAsia="Palatino Linotype" w:hAnsi="Palatino Linotype" w:cs="Palatino Linotype"/>
        </w:rPr>
        <w:t xml:space="preserve"> a través de </w:t>
      </w:r>
      <w:r w:rsidRPr="001C1D55">
        <w:rPr>
          <w:rFonts w:ascii="Palatino Linotype" w:eastAsia="Palatino Linotype" w:hAnsi="Palatino Linotype" w:cs="Palatino Linotype"/>
          <w:b/>
        </w:rPr>
        <w:t xml:space="preserve">SAIMEX, </w:t>
      </w:r>
      <w:r w:rsidRPr="001C1D55">
        <w:rPr>
          <w:rFonts w:ascii="Palatino Linotype" w:eastAsia="Palatino Linotype" w:hAnsi="Palatino Linotype" w:cs="Palatino Linotype"/>
        </w:rPr>
        <w:t>en donde se manifestó de la siguiente manera:</w:t>
      </w:r>
    </w:p>
    <w:p w14:paraId="1DCAE8F1" w14:textId="77777777" w:rsidR="004C7D6D" w:rsidRPr="00C91BA7" w:rsidRDefault="004C7D6D" w:rsidP="004C7D6D">
      <w:pPr>
        <w:spacing w:line="360" w:lineRule="auto"/>
        <w:ind w:right="49"/>
        <w:jc w:val="both"/>
        <w:rPr>
          <w:rFonts w:ascii="Palatino Linotype" w:eastAsia="Palatino Linotype" w:hAnsi="Palatino Linotype" w:cs="Palatino Linotype"/>
        </w:rPr>
      </w:pPr>
    </w:p>
    <w:p w14:paraId="0C5731D5" w14:textId="77777777" w:rsidR="004C7D6D" w:rsidRDefault="004C7D6D" w:rsidP="004C7D6D">
      <w:pPr>
        <w:tabs>
          <w:tab w:val="left" w:pos="2745"/>
        </w:tabs>
        <w:spacing w:line="360" w:lineRule="auto"/>
        <w:jc w:val="both"/>
        <w:rPr>
          <w:rFonts w:ascii="Palatino Linotype" w:eastAsia="Palatino Linotype" w:hAnsi="Palatino Linotype" w:cs="Palatino Linotype"/>
          <w:b/>
        </w:rPr>
      </w:pPr>
      <w:r w:rsidRPr="00C91BA7">
        <w:rPr>
          <w:rFonts w:ascii="Palatino Linotype" w:eastAsia="Palatino Linotype" w:hAnsi="Palatino Linotype" w:cs="Palatino Linotype"/>
          <w:b/>
        </w:rPr>
        <w:t xml:space="preserve">Acto impugnado: </w:t>
      </w:r>
    </w:p>
    <w:p w14:paraId="081F7F6A" w14:textId="1A23D26C" w:rsidR="004C7D6D" w:rsidRPr="00C91BA7" w:rsidRDefault="004C7D6D" w:rsidP="004C7D6D">
      <w:pPr>
        <w:tabs>
          <w:tab w:val="left" w:pos="2745"/>
        </w:tabs>
        <w:spacing w:line="360" w:lineRule="auto"/>
        <w:ind w:left="851"/>
        <w:jc w:val="both"/>
        <w:rPr>
          <w:rFonts w:ascii="Palatino Linotype" w:eastAsia="Palatino Linotype" w:hAnsi="Palatino Linotype" w:cs="Palatino Linotype"/>
          <w:i/>
        </w:rPr>
      </w:pPr>
      <w:r w:rsidRPr="00C91BA7">
        <w:rPr>
          <w:rFonts w:ascii="Palatino Linotype" w:eastAsia="Palatino Linotype" w:hAnsi="Palatino Linotype" w:cs="Palatino Linotype"/>
          <w:i/>
        </w:rPr>
        <w:t>“</w:t>
      </w:r>
      <w:r w:rsidR="00C30AD3" w:rsidRPr="00C30AD3">
        <w:rPr>
          <w:rFonts w:ascii="Palatino Linotype" w:eastAsia="Palatino Linotype" w:hAnsi="Palatino Linotype" w:cs="Palatino Linotype"/>
          <w:i/>
        </w:rPr>
        <w:t>LA NEGATIVA ADARME LA INFORMACION QUE SOLICITECONSISTENTE EN LA Escritura número ochocientos treinta y ocho (838), volumen ocho romano VIII de fecha dieciocho de octubre de mil novecientos setenta y cinco, pasada ante la fe pública del entonces Notario Público Número Siete del Estado de México</w:t>
      </w:r>
      <w:r>
        <w:rPr>
          <w:rFonts w:ascii="Palatino Linotype" w:eastAsia="Palatino Linotype" w:hAnsi="Palatino Linotype" w:cs="Palatino Linotype"/>
          <w:i/>
        </w:rPr>
        <w:t>”</w:t>
      </w:r>
      <w:r w:rsidR="00986170">
        <w:rPr>
          <w:rFonts w:ascii="Palatino Linotype" w:eastAsia="Palatino Linotype" w:hAnsi="Palatino Linotype" w:cs="Palatino Linotype"/>
          <w:i/>
        </w:rPr>
        <w:t xml:space="preserve"> (sic)</w:t>
      </w:r>
    </w:p>
    <w:p w14:paraId="3B67C07A" w14:textId="77777777" w:rsidR="004C7D6D" w:rsidRDefault="004C7D6D" w:rsidP="004C7D6D">
      <w:pPr>
        <w:spacing w:line="360" w:lineRule="auto"/>
        <w:jc w:val="both"/>
        <w:rPr>
          <w:rFonts w:ascii="Palatino Linotype" w:eastAsia="Palatino Linotype" w:hAnsi="Palatino Linotype" w:cs="Palatino Linotype"/>
          <w:b/>
        </w:rPr>
      </w:pPr>
    </w:p>
    <w:p w14:paraId="164FE04A" w14:textId="77777777" w:rsidR="004C7D6D" w:rsidRDefault="004C7D6D" w:rsidP="004C7D6D">
      <w:pPr>
        <w:spacing w:line="360" w:lineRule="auto"/>
        <w:jc w:val="both"/>
        <w:rPr>
          <w:rFonts w:ascii="Palatino Linotype" w:eastAsia="Palatino Linotype" w:hAnsi="Palatino Linotype" w:cs="Palatino Linotype"/>
        </w:rPr>
      </w:pPr>
      <w:r w:rsidRPr="00C91BA7">
        <w:rPr>
          <w:rFonts w:ascii="Palatino Linotype" w:eastAsia="Palatino Linotype" w:hAnsi="Palatino Linotype" w:cs="Palatino Linotype"/>
          <w:b/>
        </w:rPr>
        <w:t>Razones o motivos de inconformidad</w:t>
      </w:r>
      <w:r w:rsidRPr="00C91BA7">
        <w:rPr>
          <w:rFonts w:ascii="Palatino Linotype" w:eastAsia="Palatino Linotype" w:hAnsi="Palatino Linotype" w:cs="Palatino Linotype"/>
        </w:rPr>
        <w:t>:</w:t>
      </w:r>
    </w:p>
    <w:p w14:paraId="115C33CD" w14:textId="7A08D10A" w:rsidR="004C7D6D" w:rsidRPr="00C91BA7" w:rsidRDefault="004C7D6D" w:rsidP="004C7D6D">
      <w:pPr>
        <w:tabs>
          <w:tab w:val="left" w:pos="2745"/>
        </w:tabs>
        <w:spacing w:line="360" w:lineRule="auto"/>
        <w:ind w:left="851"/>
        <w:jc w:val="both"/>
        <w:rPr>
          <w:rFonts w:ascii="Palatino Linotype" w:eastAsia="Palatino Linotype" w:hAnsi="Palatino Linotype" w:cs="Palatino Linotype"/>
          <w:i/>
        </w:rPr>
      </w:pPr>
      <w:bookmarkStart w:id="1" w:name="_heading=h.30j0zll" w:colFirst="0" w:colLast="0"/>
      <w:bookmarkEnd w:id="1"/>
      <w:r w:rsidRPr="00C91BA7">
        <w:rPr>
          <w:rFonts w:ascii="Palatino Linotype" w:eastAsia="Palatino Linotype" w:hAnsi="Palatino Linotype" w:cs="Palatino Linotype"/>
          <w:i/>
        </w:rPr>
        <w:t>“</w:t>
      </w:r>
      <w:r w:rsidR="00C30AD3" w:rsidRPr="00C30AD3">
        <w:rPr>
          <w:rFonts w:ascii="Palatino Linotype" w:eastAsia="Palatino Linotype" w:hAnsi="Palatino Linotype" w:cs="Palatino Linotype"/>
          <w:i/>
        </w:rPr>
        <w:t xml:space="preserve">ME PIEN ACREDITAR INTERES, CUANDO YO SOY UNO DE LOS TRES COPROPIETARIOS DE DICHA ESCRITURA, TENGO EL PLENO E INCUESTIONABLE DERERECHO A RECIBIR LA INFORMACION QUE SOLICITE, YA QUE ACREDITE SER </w:t>
      </w:r>
      <w:r w:rsidR="001A3D9C">
        <w:rPr>
          <w:rFonts w:ascii="Palatino Linotype" w:eastAsia="Palatino Linotype" w:hAnsi="Palatino Linotype" w:cs="Palatino Linotype"/>
          <w:i/>
        </w:rPr>
        <w:t>XXXXXXXXXXXXXXXXXXXXX</w:t>
      </w:r>
      <w:r w:rsidR="00C30AD3" w:rsidRPr="00C30AD3">
        <w:rPr>
          <w:rFonts w:ascii="Palatino Linotype" w:eastAsia="Palatino Linotype" w:hAnsi="Palatino Linotype" w:cs="Palatino Linotype"/>
          <w:i/>
        </w:rPr>
        <w:t xml:space="preserve"> CON MI CREDENCIAL PARA VOTAR VIGENTE. HAGO NOTAR QUE DICHA ESCRITURA ES DE UN PREDIO EN COPROPIEDAD DE </w:t>
      </w:r>
      <w:r w:rsidR="001A3D9C">
        <w:rPr>
          <w:rFonts w:ascii="Palatino Linotype" w:eastAsia="Palatino Linotype" w:hAnsi="Palatino Linotype" w:cs="Palatino Linotype"/>
          <w:i/>
        </w:rPr>
        <w:t>XXXXXXXXXXXXXXXXXXXXXXXXXXXXX</w:t>
      </w:r>
      <w:r w:rsidR="00C30AD3" w:rsidRPr="00C30AD3">
        <w:rPr>
          <w:rFonts w:ascii="Palatino Linotype" w:eastAsia="Palatino Linotype" w:hAnsi="Palatino Linotype" w:cs="Palatino Linotype"/>
          <w:i/>
        </w:rPr>
        <w:t xml:space="preserve">, TODOS DE APELLIDOS </w:t>
      </w:r>
      <w:r w:rsidR="001A3D9C">
        <w:rPr>
          <w:rFonts w:ascii="Palatino Linotype" w:eastAsia="Palatino Linotype" w:hAnsi="Palatino Linotype" w:cs="Palatino Linotype"/>
          <w:i/>
        </w:rPr>
        <w:t>XXXXXXXXXXXXXXX</w:t>
      </w:r>
      <w:r w:rsidR="00C30AD3" w:rsidRPr="00C30AD3">
        <w:rPr>
          <w:rFonts w:ascii="Palatino Linotype" w:eastAsia="Palatino Linotype" w:hAnsi="Palatino Linotype" w:cs="Palatino Linotype"/>
          <w:i/>
        </w:rPr>
        <w:t xml:space="preserve">, POR LO TANTO, COMO COPORPIETARIO TENGO EL PLENO DERECHO A RECIBIR LA INFORMACION </w:t>
      </w:r>
      <w:r w:rsidR="00C30AD3" w:rsidRPr="00C30AD3">
        <w:rPr>
          <w:rFonts w:ascii="Palatino Linotype" w:eastAsia="Palatino Linotype" w:hAnsi="Palatino Linotype" w:cs="Palatino Linotype"/>
          <w:i/>
        </w:rPr>
        <w:lastRenderedPageBreak/>
        <w:t>SOLICITADA. POR OTRO PARTE, SOLICITE LA INFORMACION SIN COSTO VIA SAIMEX Y SE ME REQUIERE EL PAGO, CUANDO JAMAS SOLICITE COPIAS CERTIFICADAS, POR TANTO SOLICITO ME SEA ENTREGADA LA INFORMACION EN LA VIA QUE SOLICITE, ANEXO DE NUEVA CUENTA IMAGENES DE MI IDENTIFICACION.</w:t>
      </w:r>
      <w:r w:rsidRPr="00C91BA7">
        <w:rPr>
          <w:rFonts w:ascii="Palatino Linotype" w:eastAsia="Palatino Linotype" w:hAnsi="Palatino Linotype" w:cs="Palatino Linotype"/>
          <w:i/>
        </w:rPr>
        <w:t>” (</w:t>
      </w:r>
      <w:proofErr w:type="gramStart"/>
      <w:r w:rsidRPr="00C91BA7">
        <w:rPr>
          <w:rFonts w:ascii="Palatino Linotype" w:eastAsia="Palatino Linotype" w:hAnsi="Palatino Linotype" w:cs="Palatino Linotype"/>
          <w:i/>
        </w:rPr>
        <w:t>sic</w:t>
      </w:r>
      <w:proofErr w:type="gramEnd"/>
      <w:r w:rsidRPr="00C91BA7">
        <w:rPr>
          <w:rFonts w:ascii="Palatino Linotype" w:eastAsia="Palatino Linotype" w:hAnsi="Palatino Linotype" w:cs="Palatino Linotype"/>
          <w:i/>
        </w:rPr>
        <w:t>)</w:t>
      </w:r>
    </w:p>
    <w:p w14:paraId="193C0CCD" w14:textId="77777777" w:rsidR="004C7D6D" w:rsidRPr="00C30AD3" w:rsidRDefault="004C7D6D" w:rsidP="004C7D6D">
      <w:pPr>
        <w:spacing w:line="360" w:lineRule="auto"/>
        <w:ind w:right="51"/>
        <w:jc w:val="both"/>
        <w:rPr>
          <w:rFonts w:ascii="Palatino Linotype" w:eastAsia="Palatino Linotype" w:hAnsi="Palatino Linotype" w:cs="Palatino Linotype"/>
        </w:rPr>
      </w:pPr>
    </w:p>
    <w:p w14:paraId="5C17B935" w14:textId="532891CF" w:rsidR="00C30AD3" w:rsidRPr="00C30AD3" w:rsidRDefault="00C30AD3" w:rsidP="00C30AD3">
      <w:pPr>
        <w:spacing w:line="360" w:lineRule="auto"/>
        <w:ind w:right="51"/>
        <w:jc w:val="both"/>
        <w:rPr>
          <w:rFonts w:ascii="Palatino Linotype" w:eastAsia="Palatino Linotype" w:hAnsi="Palatino Linotype" w:cs="Palatino Linotype"/>
        </w:rPr>
      </w:pPr>
      <w:r w:rsidRPr="00C30AD3">
        <w:rPr>
          <w:rFonts w:ascii="Palatino Linotype" w:eastAsia="Palatino Linotype" w:hAnsi="Palatino Linotype" w:cs="Palatino Linotype"/>
        </w:rPr>
        <w:t xml:space="preserve">Adjuntando a su impugnación </w:t>
      </w:r>
      <w:r>
        <w:rPr>
          <w:rFonts w:ascii="Palatino Linotype" w:eastAsia="Palatino Linotype" w:hAnsi="Palatino Linotype" w:cs="Palatino Linotype"/>
        </w:rPr>
        <w:t>el archivo electrónico denominado “</w:t>
      </w:r>
      <w:r w:rsidRPr="00C30AD3">
        <w:rPr>
          <w:rFonts w:ascii="Palatino Linotype" w:eastAsia="Palatino Linotype" w:hAnsi="Palatino Linotype" w:cs="Palatino Linotype"/>
          <w:b/>
          <w:i/>
        </w:rPr>
        <w:t>INEAVH.pdf</w:t>
      </w:r>
      <w:r>
        <w:rPr>
          <w:rFonts w:ascii="Palatino Linotype" w:eastAsia="Palatino Linotype" w:hAnsi="Palatino Linotype" w:cs="Palatino Linotype"/>
        </w:rPr>
        <w:t>”, el cual contiene la misma identificación oficial remitida en la solicitud de información.</w:t>
      </w:r>
    </w:p>
    <w:p w14:paraId="0232FA3E" w14:textId="77777777" w:rsidR="00C30AD3" w:rsidRPr="00C30AD3" w:rsidRDefault="00C30AD3" w:rsidP="004C7D6D">
      <w:pPr>
        <w:spacing w:line="360" w:lineRule="auto"/>
        <w:ind w:right="51"/>
        <w:jc w:val="both"/>
        <w:rPr>
          <w:rFonts w:ascii="Palatino Linotype" w:eastAsia="Palatino Linotype" w:hAnsi="Palatino Linotype" w:cs="Palatino Linotype"/>
        </w:rPr>
      </w:pPr>
    </w:p>
    <w:p w14:paraId="2FC3D955" w14:textId="77777777" w:rsidR="004C7D6D" w:rsidRPr="00740B06" w:rsidRDefault="004C7D6D" w:rsidP="004C7D6D">
      <w:pPr>
        <w:spacing w:line="360" w:lineRule="auto"/>
        <w:jc w:val="both"/>
        <w:rPr>
          <w:rFonts w:ascii="Palatino Linotype" w:hAnsi="Palatino Linotype" w:cs="Arial"/>
          <w:sz w:val="28"/>
          <w:szCs w:val="28"/>
        </w:rPr>
      </w:pPr>
      <w:r w:rsidRPr="00740B06">
        <w:rPr>
          <w:rFonts w:ascii="Palatino Linotype" w:hAnsi="Palatino Linotype" w:cs="Arial"/>
          <w:b/>
          <w:sz w:val="28"/>
          <w:szCs w:val="28"/>
        </w:rPr>
        <w:t>CUARTO. Del turno del recurso de revisión.</w:t>
      </w:r>
      <w:r w:rsidRPr="00740B06">
        <w:rPr>
          <w:rFonts w:ascii="Palatino Linotype" w:hAnsi="Palatino Linotype" w:cs="Arial"/>
          <w:sz w:val="28"/>
          <w:szCs w:val="28"/>
        </w:rPr>
        <w:t xml:space="preserve"> </w:t>
      </w:r>
    </w:p>
    <w:p w14:paraId="077568F3" w14:textId="5ADB790D" w:rsidR="004C7D6D" w:rsidRDefault="004C7D6D" w:rsidP="004C7D6D">
      <w:pPr>
        <w:spacing w:line="360" w:lineRule="auto"/>
        <w:jc w:val="both"/>
        <w:rPr>
          <w:rFonts w:ascii="Palatino Linotype" w:hAnsi="Palatino Linotype" w:cs="Arial"/>
        </w:rPr>
      </w:pPr>
      <w:r>
        <w:rPr>
          <w:rFonts w:ascii="Palatino Linotype" w:hAnsi="Palatino Linotype" w:cs="Arial"/>
        </w:rPr>
        <w:t>El medio</w:t>
      </w:r>
      <w:r w:rsidRPr="00B93DE8">
        <w:rPr>
          <w:rFonts w:ascii="Palatino Linotype" w:hAnsi="Palatino Linotype" w:cs="Arial"/>
        </w:rPr>
        <w:t xml:space="preserve"> de impugnación presentado mediante recurso de revisión con número </w:t>
      </w:r>
      <w:r w:rsidR="00000F37">
        <w:rPr>
          <w:rFonts w:ascii="Palatino Linotype" w:hAnsi="Palatino Linotype" w:cs="Arial"/>
          <w:b/>
        </w:rPr>
        <w:t>02205</w:t>
      </w:r>
      <w:r w:rsidRPr="002F0A5E">
        <w:rPr>
          <w:rFonts w:ascii="Palatino Linotype" w:hAnsi="Palatino Linotype" w:cs="Arial"/>
          <w:b/>
        </w:rPr>
        <w:t>/INFOEM/IP/RR/202</w:t>
      </w:r>
      <w:r>
        <w:rPr>
          <w:rFonts w:ascii="Palatino Linotype" w:hAnsi="Palatino Linotype" w:cs="Arial"/>
          <w:b/>
        </w:rPr>
        <w:t>3</w:t>
      </w:r>
      <w:r w:rsidRPr="00B93DE8">
        <w:rPr>
          <w:rFonts w:ascii="Palatino Linotype" w:hAnsi="Palatino Linotype" w:cs="Arial"/>
        </w:rPr>
        <w:t xml:space="preserve">, fue turnado al </w:t>
      </w:r>
      <w:r w:rsidRPr="002F0A5E">
        <w:rPr>
          <w:rFonts w:ascii="Palatino Linotype" w:hAnsi="Palatino Linotype" w:cs="Arial"/>
          <w:b/>
        </w:rPr>
        <w:t>Comisionado</w:t>
      </w:r>
      <w:r>
        <w:rPr>
          <w:rFonts w:ascii="Palatino Linotype" w:hAnsi="Palatino Linotype" w:cs="Arial"/>
          <w:b/>
        </w:rPr>
        <w:t xml:space="preserve"> Presidente</w:t>
      </w:r>
      <w:r w:rsidRPr="002F0A5E">
        <w:rPr>
          <w:rFonts w:ascii="Palatino Linotype" w:hAnsi="Palatino Linotype" w:cs="Arial"/>
          <w:b/>
        </w:rPr>
        <w:t xml:space="preserve"> José Martínez Vilchis</w:t>
      </w:r>
      <w:r w:rsidRPr="00B93DE8">
        <w:rPr>
          <w:rFonts w:ascii="Palatino Linotype" w:hAnsi="Palatino Linotype" w:cs="Arial"/>
        </w:rPr>
        <w:t>, mediante el sistema electrónico, en términos del arábigo 185 fracción I de la Ley de Transparencia y Acceso a la información Pública del Estado de México y Municipios, recayen</w:t>
      </w:r>
      <w:r>
        <w:rPr>
          <w:rFonts w:ascii="Palatino Linotype" w:hAnsi="Palatino Linotype" w:cs="Arial"/>
        </w:rPr>
        <w:t>do</w:t>
      </w:r>
      <w:r w:rsidRPr="00B93DE8">
        <w:rPr>
          <w:rFonts w:ascii="Palatino Linotype" w:hAnsi="Palatino Linotype" w:cs="Arial"/>
        </w:rPr>
        <w:t xml:space="preserve"> acuerdo de admisión en fecha </w:t>
      </w:r>
      <w:r w:rsidR="00000F37">
        <w:rPr>
          <w:rFonts w:ascii="Palatino Linotype" w:hAnsi="Palatino Linotype" w:cs="Arial"/>
          <w:b/>
        </w:rPr>
        <w:t xml:space="preserve">dos </w:t>
      </w:r>
      <w:r w:rsidRPr="007673C3">
        <w:rPr>
          <w:rFonts w:ascii="Palatino Linotype" w:hAnsi="Palatino Linotype" w:cs="Arial"/>
          <w:b/>
        </w:rPr>
        <w:t xml:space="preserve">de </w:t>
      </w:r>
      <w:r w:rsidR="00000F37">
        <w:rPr>
          <w:rFonts w:ascii="Palatino Linotype" w:hAnsi="Palatino Linotype" w:cs="Arial"/>
          <w:b/>
        </w:rPr>
        <w:t>mayo</w:t>
      </w:r>
      <w:r w:rsidRPr="007673C3">
        <w:rPr>
          <w:rFonts w:ascii="Palatino Linotype" w:hAnsi="Palatino Linotype" w:cs="Arial"/>
          <w:b/>
        </w:rPr>
        <w:t xml:space="preserve"> de dos mil </w:t>
      </w:r>
      <w:r>
        <w:rPr>
          <w:rFonts w:ascii="Palatino Linotype" w:hAnsi="Palatino Linotype" w:cs="Arial"/>
          <w:b/>
        </w:rPr>
        <w:t>veintitrés</w:t>
      </w:r>
      <w:r w:rsidRPr="00B93DE8">
        <w:rPr>
          <w:rFonts w:ascii="Palatino Linotype" w:hAnsi="Palatino Linotype" w:cs="Arial"/>
        </w:rPr>
        <w:t xml:space="preserve">, determinándose en él, un plazo de siete días para que las partes manifestaran lo que a su derecho corresponda en términos del numeral ya citado. </w:t>
      </w:r>
    </w:p>
    <w:p w14:paraId="3E47E84D" w14:textId="77777777" w:rsidR="004C7D6D" w:rsidRDefault="004C7D6D" w:rsidP="004C7D6D">
      <w:pPr>
        <w:spacing w:line="360" w:lineRule="auto"/>
        <w:jc w:val="both"/>
        <w:rPr>
          <w:rFonts w:ascii="Palatino Linotype" w:hAnsi="Palatino Linotype" w:cs="Arial"/>
        </w:rPr>
      </w:pPr>
    </w:p>
    <w:p w14:paraId="67A7AA63" w14:textId="77777777" w:rsidR="004C7D6D" w:rsidRPr="00CA46DA" w:rsidRDefault="004C7D6D" w:rsidP="004C7D6D">
      <w:pPr>
        <w:spacing w:line="360" w:lineRule="auto"/>
        <w:jc w:val="both"/>
        <w:rPr>
          <w:rFonts w:ascii="Palatino Linotype" w:hAnsi="Palatino Linotype" w:cs="Arial"/>
          <w:b/>
          <w:sz w:val="28"/>
          <w:szCs w:val="28"/>
        </w:rPr>
      </w:pPr>
      <w:r w:rsidRPr="00CA46DA">
        <w:rPr>
          <w:rFonts w:ascii="Palatino Linotype" w:hAnsi="Palatino Linotype" w:cs="Arial"/>
          <w:b/>
          <w:sz w:val="28"/>
          <w:szCs w:val="28"/>
        </w:rPr>
        <w:t xml:space="preserve">QUINTO. De la etapa de manifestaciones y/o alegatos. </w:t>
      </w:r>
    </w:p>
    <w:p w14:paraId="26407EB2" w14:textId="1613020F" w:rsidR="004C7D6D" w:rsidRDefault="004C7D6D" w:rsidP="004C7D6D">
      <w:pPr>
        <w:spacing w:line="360" w:lineRule="auto"/>
        <w:jc w:val="both"/>
        <w:rPr>
          <w:rFonts w:ascii="Palatino Linotype" w:hAnsi="Palatino Linotype" w:cs="Arial"/>
          <w:lang w:val="es-419"/>
        </w:rPr>
      </w:pPr>
      <w:r w:rsidRPr="00CA46DA">
        <w:rPr>
          <w:rFonts w:ascii="Palatino Linotype" w:hAnsi="Palatino Linotype" w:cs="Arial"/>
        </w:rPr>
        <w:t>De las constancias del expediente electrónico</w:t>
      </w:r>
      <w:r>
        <w:rPr>
          <w:rFonts w:ascii="Palatino Linotype" w:hAnsi="Palatino Linotype" w:cs="Arial"/>
        </w:rPr>
        <w:t xml:space="preserve"> del SAIMEX, </w:t>
      </w:r>
      <w:r w:rsidRPr="00B93DE8">
        <w:rPr>
          <w:rFonts w:ascii="Palatino Linotype" w:hAnsi="Palatino Linotype" w:cs="Arial"/>
        </w:rPr>
        <w:t xml:space="preserve">del recurso de revisión </w:t>
      </w:r>
      <w:r>
        <w:rPr>
          <w:rFonts w:ascii="Palatino Linotype" w:hAnsi="Palatino Linotype" w:cs="Arial"/>
          <w:b/>
        </w:rPr>
        <w:t>0</w:t>
      </w:r>
      <w:r w:rsidR="00986170">
        <w:rPr>
          <w:rFonts w:ascii="Palatino Linotype" w:hAnsi="Palatino Linotype" w:cs="Arial"/>
          <w:b/>
        </w:rPr>
        <w:t>2</w:t>
      </w:r>
      <w:r w:rsidR="00CA46DA">
        <w:rPr>
          <w:rFonts w:ascii="Palatino Linotype" w:hAnsi="Palatino Linotype" w:cs="Arial"/>
          <w:b/>
        </w:rPr>
        <w:t>2</w:t>
      </w:r>
      <w:r w:rsidR="00986170">
        <w:rPr>
          <w:rFonts w:ascii="Palatino Linotype" w:hAnsi="Palatino Linotype" w:cs="Arial"/>
          <w:b/>
        </w:rPr>
        <w:t>0</w:t>
      </w:r>
      <w:r w:rsidR="00CA46DA">
        <w:rPr>
          <w:rFonts w:ascii="Palatino Linotype" w:hAnsi="Palatino Linotype" w:cs="Arial"/>
          <w:b/>
        </w:rPr>
        <w:t>5</w:t>
      </w:r>
      <w:r w:rsidRPr="002F0A5E">
        <w:rPr>
          <w:rFonts w:ascii="Palatino Linotype" w:hAnsi="Palatino Linotype" w:cs="Arial"/>
          <w:b/>
        </w:rPr>
        <w:t>/INFOEM/IP/RR/202</w:t>
      </w:r>
      <w:r>
        <w:rPr>
          <w:rFonts w:ascii="Palatino Linotype" w:hAnsi="Palatino Linotype" w:cs="Arial"/>
          <w:b/>
        </w:rPr>
        <w:t>3</w:t>
      </w:r>
      <w:r w:rsidRPr="00B93DE8">
        <w:rPr>
          <w:rFonts w:ascii="Palatino Linotype" w:hAnsi="Palatino Linotype" w:cs="Arial"/>
        </w:rPr>
        <w:t xml:space="preserve">, </w:t>
      </w:r>
      <w:r w:rsidRPr="00FA70AD">
        <w:rPr>
          <w:rFonts w:ascii="Palatino Linotype" w:hAnsi="Palatino Linotype" w:cs="Arial"/>
        </w:rPr>
        <w:t xml:space="preserve">se </w:t>
      </w:r>
      <w:r>
        <w:rPr>
          <w:rFonts w:ascii="Palatino Linotype" w:hAnsi="Palatino Linotype" w:cs="Arial"/>
        </w:rPr>
        <w:t>advierte</w:t>
      </w:r>
      <w:r w:rsidRPr="00FA70AD">
        <w:rPr>
          <w:rFonts w:ascii="Palatino Linotype" w:hAnsi="Palatino Linotype" w:cs="Arial"/>
        </w:rPr>
        <w:t xml:space="preserve"> que </w:t>
      </w:r>
      <w:r>
        <w:rPr>
          <w:rFonts w:ascii="Palatino Linotype" w:hAnsi="Palatino Linotype" w:cs="Arial"/>
        </w:rPr>
        <w:t>el</w:t>
      </w:r>
      <w:r w:rsidRPr="00FA70AD">
        <w:rPr>
          <w:rFonts w:ascii="Palatino Linotype" w:hAnsi="Palatino Linotype" w:cs="Arial"/>
        </w:rPr>
        <w:t xml:space="preserve"> Sujeto </w:t>
      </w:r>
      <w:r>
        <w:rPr>
          <w:rFonts w:ascii="Palatino Linotype" w:hAnsi="Palatino Linotype" w:cs="Arial"/>
        </w:rPr>
        <w:t>Obligado</w:t>
      </w:r>
      <w:r>
        <w:rPr>
          <w:rFonts w:ascii="Palatino Linotype" w:hAnsi="Palatino Linotype" w:cs="Arial"/>
          <w:lang w:val="es-419"/>
        </w:rPr>
        <w:t xml:space="preserve"> </w:t>
      </w:r>
      <w:r>
        <w:rPr>
          <w:rFonts w:ascii="Palatino Linotype" w:hAnsi="Palatino Linotype" w:cs="Arial"/>
        </w:rPr>
        <w:t>rindió</w:t>
      </w:r>
      <w:r>
        <w:rPr>
          <w:rFonts w:ascii="Palatino Linotype" w:hAnsi="Palatino Linotype" w:cs="Arial"/>
          <w:lang w:val="es-419"/>
        </w:rPr>
        <w:t xml:space="preserve"> </w:t>
      </w:r>
      <w:r>
        <w:rPr>
          <w:rFonts w:ascii="Palatino Linotype" w:hAnsi="Palatino Linotype" w:cs="Arial"/>
        </w:rPr>
        <w:t>informe justificad</w:t>
      </w:r>
      <w:r>
        <w:rPr>
          <w:rFonts w:ascii="Palatino Linotype" w:hAnsi="Palatino Linotype" w:cs="Arial"/>
          <w:lang w:val="es-419"/>
        </w:rPr>
        <w:t>o</w:t>
      </w:r>
      <w:r w:rsidR="00CA46DA">
        <w:rPr>
          <w:rFonts w:ascii="Palatino Linotype" w:hAnsi="Palatino Linotype" w:cs="Arial"/>
          <w:lang w:val="es-419"/>
        </w:rPr>
        <w:t xml:space="preserve"> en fecha diez de mayo de dos mil veintitrés</w:t>
      </w:r>
      <w:r w:rsidR="0018559B">
        <w:rPr>
          <w:rFonts w:ascii="Palatino Linotype" w:hAnsi="Palatino Linotype" w:cs="Arial"/>
          <w:lang w:val="es-419"/>
        </w:rPr>
        <w:t>, mediante el cual ratifica su respuesta,</w:t>
      </w:r>
      <w:r w:rsidR="00CA46DA">
        <w:rPr>
          <w:rFonts w:ascii="Palatino Linotype" w:hAnsi="Palatino Linotype" w:cs="Arial"/>
          <w:lang w:val="es-419"/>
        </w:rPr>
        <w:t xml:space="preserve"> el cual se puso a la vista el diecisiete de mayo de dos mil veintitrés</w:t>
      </w:r>
      <w:r>
        <w:rPr>
          <w:rFonts w:ascii="Palatino Linotype" w:hAnsi="Palatino Linotype" w:cs="Arial"/>
        </w:rPr>
        <w:t xml:space="preserve">, </w:t>
      </w:r>
      <w:r w:rsidR="00AE5758">
        <w:rPr>
          <w:rFonts w:ascii="Palatino Linotype" w:hAnsi="Palatino Linotype" w:cs="Arial"/>
          <w:lang w:val="es-419"/>
        </w:rPr>
        <w:lastRenderedPageBreak/>
        <w:t xml:space="preserve">posteriormente se </w:t>
      </w:r>
      <w:r w:rsidR="00AE5758" w:rsidRPr="00CA46DA">
        <w:rPr>
          <w:rFonts w:ascii="Palatino Linotype" w:hAnsi="Palatino Linotype" w:cs="Arial"/>
          <w:lang w:val="es-419"/>
        </w:rPr>
        <w:t>notific</w:t>
      </w:r>
      <w:r w:rsidR="00AE5758">
        <w:rPr>
          <w:rFonts w:ascii="Palatino Linotype" w:hAnsi="Palatino Linotype" w:cs="Arial"/>
          <w:lang w:val="es-419"/>
        </w:rPr>
        <w:t>ó el</w:t>
      </w:r>
      <w:r w:rsidR="00AE5758" w:rsidRPr="00CA46DA">
        <w:rPr>
          <w:rFonts w:ascii="Palatino Linotype" w:hAnsi="Palatino Linotype" w:cs="Arial"/>
          <w:lang w:val="es-419"/>
        </w:rPr>
        <w:t xml:space="preserve"> acuerdo para conciliar el </w:t>
      </w:r>
      <w:r w:rsidR="00AE5758">
        <w:rPr>
          <w:rFonts w:ascii="Palatino Linotype" w:hAnsi="Palatino Linotype" w:cs="Arial"/>
          <w:lang w:val="es-419"/>
        </w:rPr>
        <w:t>dieciocho</w:t>
      </w:r>
      <w:r w:rsidR="00AE5758" w:rsidRPr="00CA46DA">
        <w:rPr>
          <w:rFonts w:ascii="Palatino Linotype" w:hAnsi="Palatino Linotype" w:cs="Arial"/>
          <w:lang w:val="es-419"/>
        </w:rPr>
        <w:t xml:space="preserve"> de enero de </w:t>
      </w:r>
      <w:r w:rsidR="00AE5758">
        <w:rPr>
          <w:rFonts w:ascii="Palatino Linotype" w:hAnsi="Palatino Linotype" w:cs="Arial"/>
          <w:lang w:val="es-419"/>
        </w:rPr>
        <w:t>dos mil veinticuatro, por lo que el veintinueve de mayo de dos mil veinticuatro el sujeto obligado manifestó, en lo medular lo siguiente: “…</w:t>
      </w:r>
      <w:r w:rsidR="00AE5758" w:rsidRPr="00AE5758">
        <w:rPr>
          <w:rFonts w:ascii="Palatino Linotype" w:hAnsi="Palatino Linotype" w:cs="Arial"/>
          <w:i/>
          <w:lang w:val="es-419"/>
        </w:rPr>
        <w:t>este sujeto obligado no encuentra motivos de conciliación con el C. Recurrente</w:t>
      </w:r>
      <w:r w:rsidR="00AE5758">
        <w:rPr>
          <w:rFonts w:ascii="Palatino Linotype" w:hAnsi="Palatino Linotype" w:cs="Arial"/>
          <w:lang w:val="es-419"/>
        </w:rPr>
        <w:t xml:space="preserve">…”, por lo que el treinta de enero de dos mil veinticuatro se notificó el acuerdo para cerrar la etapa de conciliación y abrir la de manifestaciones, en la cual el sujeto obligado mediante informe justificado de fecha nueve de febrero de dos mil veinticuatro vuelve a ratificar su respuesta primigeniamente proporcionada, el cual se puso a la vista el doce de febrero de dos mil veinticuatro; </w:t>
      </w:r>
      <w:r>
        <w:rPr>
          <w:rFonts w:ascii="Palatino Linotype" w:hAnsi="Palatino Linotype" w:cs="Arial"/>
          <w:lang w:val="es-419"/>
        </w:rPr>
        <w:t xml:space="preserve">asimismo, se hizo constar que </w:t>
      </w:r>
      <w:r w:rsidRPr="009D3031">
        <w:rPr>
          <w:rFonts w:ascii="Palatino Linotype" w:hAnsi="Palatino Linotype" w:cs="Arial"/>
          <w:lang w:val="es-419"/>
        </w:rPr>
        <w:t>el particular no realizó manifestación alguna que conviniera a sus intereses.</w:t>
      </w:r>
    </w:p>
    <w:p w14:paraId="5F8056D8" w14:textId="77777777" w:rsidR="00CA46DA" w:rsidRDefault="00CA46DA" w:rsidP="004C7D6D">
      <w:pPr>
        <w:spacing w:line="360" w:lineRule="auto"/>
        <w:jc w:val="both"/>
        <w:rPr>
          <w:rFonts w:ascii="Palatino Linotype" w:hAnsi="Palatino Linotype" w:cs="Arial"/>
          <w:lang w:val="es-419"/>
        </w:rPr>
      </w:pPr>
    </w:p>
    <w:p w14:paraId="67518C9F" w14:textId="0D9D5A1A" w:rsidR="004C7D6D" w:rsidRPr="00C64376" w:rsidRDefault="0016774F" w:rsidP="004C7D6D">
      <w:pPr>
        <w:spacing w:line="360" w:lineRule="auto"/>
        <w:jc w:val="both"/>
        <w:rPr>
          <w:rFonts w:ascii="Palatino Linotype" w:hAnsi="Palatino Linotype" w:cs="Arial"/>
          <w:b/>
          <w:sz w:val="28"/>
        </w:rPr>
      </w:pPr>
      <w:r>
        <w:rPr>
          <w:rFonts w:ascii="Palatino Linotype" w:hAnsi="Palatino Linotype" w:cs="Arial"/>
          <w:b/>
          <w:sz w:val="28"/>
        </w:rPr>
        <w:t>SEXTO</w:t>
      </w:r>
      <w:r w:rsidR="004C7D6D" w:rsidRPr="00C64376">
        <w:rPr>
          <w:rFonts w:ascii="Palatino Linotype" w:hAnsi="Palatino Linotype" w:cs="Arial"/>
          <w:b/>
          <w:sz w:val="28"/>
        </w:rPr>
        <w:t>. Ampliación del término para resolver</w:t>
      </w:r>
      <w:r w:rsidR="004C7D6D">
        <w:rPr>
          <w:rFonts w:ascii="Palatino Linotype" w:hAnsi="Palatino Linotype" w:cs="Arial"/>
          <w:b/>
          <w:sz w:val="28"/>
        </w:rPr>
        <w:t>.</w:t>
      </w:r>
    </w:p>
    <w:p w14:paraId="3E8C9FEE" w14:textId="048C764B" w:rsidR="004C7D6D" w:rsidRPr="00BE3282" w:rsidRDefault="002676FC" w:rsidP="004C7D6D">
      <w:pPr>
        <w:spacing w:line="360" w:lineRule="auto"/>
        <w:jc w:val="both"/>
        <w:rPr>
          <w:rFonts w:ascii="Palatino Linotype" w:hAnsi="Palatino Linotype" w:cs="Arial"/>
        </w:rPr>
      </w:pPr>
      <w:r>
        <w:rPr>
          <w:rFonts w:ascii="Palatino Linotype" w:hAnsi="Palatino Linotype" w:cs="Arial"/>
        </w:rPr>
        <w:t>E</w:t>
      </w:r>
      <w:r w:rsidRPr="00B14C18">
        <w:rPr>
          <w:rFonts w:ascii="Palatino Linotype" w:hAnsi="Palatino Linotype" w:cs="Arial"/>
        </w:rPr>
        <w:t xml:space="preserve">n </w:t>
      </w:r>
      <w:r w:rsidR="004C7D6D" w:rsidRPr="00B14C18">
        <w:rPr>
          <w:rFonts w:ascii="Palatino Linotype" w:hAnsi="Palatino Linotype" w:cs="Arial"/>
        </w:rPr>
        <w:t xml:space="preserve">fecha </w:t>
      </w:r>
      <w:r w:rsidR="0016774F">
        <w:rPr>
          <w:rFonts w:ascii="Palatino Linotype" w:hAnsi="Palatino Linotype" w:cs="Arial"/>
          <w:b/>
        </w:rPr>
        <w:t xml:space="preserve">catorce </w:t>
      </w:r>
      <w:r w:rsidR="004C7D6D" w:rsidRPr="00B14C18">
        <w:rPr>
          <w:rFonts w:ascii="Palatino Linotype" w:hAnsi="Palatino Linotype" w:cs="Arial"/>
          <w:b/>
          <w:lang w:val="es-419"/>
        </w:rPr>
        <w:t xml:space="preserve">de </w:t>
      </w:r>
      <w:r w:rsidR="0016774F">
        <w:rPr>
          <w:rFonts w:ascii="Palatino Linotype" w:hAnsi="Palatino Linotype" w:cs="Arial"/>
          <w:b/>
        </w:rPr>
        <w:t>junio</w:t>
      </w:r>
      <w:r w:rsidR="004C7D6D" w:rsidRPr="00B14C18">
        <w:rPr>
          <w:rFonts w:ascii="Palatino Linotype" w:hAnsi="Palatino Linotype" w:cs="Arial"/>
          <w:b/>
        </w:rPr>
        <w:t xml:space="preserve"> del año dos mil </w:t>
      </w:r>
      <w:r w:rsidR="004C7D6D" w:rsidRPr="00B14C18">
        <w:rPr>
          <w:rFonts w:ascii="Palatino Linotype" w:hAnsi="Palatino Linotype" w:cs="Arial"/>
          <w:b/>
          <w:lang w:val="es-419"/>
        </w:rPr>
        <w:t>veintitrés</w:t>
      </w:r>
      <w:r w:rsidR="004C7D6D" w:rsidRPr="00B14C18">
        <w:rPr>
          <w:rFonts w:ascii="Palatino Linotype" w:hAnsi="Palatino Linotype" w:cs="Arial"/>
        </w:rPr>
        <w:t>, en términos del párrafo tercero del artículo 181, de la Ley de Transparencia y Acceso a la Información Pública del</w:t>
      </w:r>
      <w:r w:rsidR="004C7D6D" w:rsidRPr="00BE3282">
        <w:rPr>
          <w:rFonts w:ascii="Palatino Linotype" w:hAnsi="Palatino Linotype" w:cs="Arial"/>
        </w:rPr>
        <w:t xml:space="preserve"> Estado de México y Municipios, se emitió acuerdo mediante el cual se amplío el plazo para emitir la resolución que en derecho proceda.</w:t>
      </w:r>
    </w:p>
    <w:p w14:paraId="33E04414" w14:textId="77777777" w:rsidR="004C7D6D" w:rsidRPr="00BE3282" w:rsidRDefault="004C7D6D" w:rsidP="004C7D6D">
      <w:pPr>
        <w:tabs>
          <w:tab w:val="left" w:pos="5271"/>
        </w:tabs>
        <w:spacing w:line="360" w:lineRule="auto"/>
        <w:jc w:val="both"/>
        <w:rPr>
          <w:rFonts w:ascii="Palatino Linotype" w:hAnsi="Palatino Linotype" w:cs="Arial"/>
        </w:rPr>
      </w:pPr>
    </w:p>
    <w:p w14:paraId="3DA08C35" w14:textId="77777777" w:rsidR="004C7D6D" w:rsidRPr="00BE3282" w:rsidRDefault="004C7D6D" w:rsidP="004C7D6D">
      <w:pPr>
        <w:spacing w:line="360" w:lineRule="auto"/>
        <w:jc w:val="both"/>
        <w:rPr>
          <w:rFonts w:ascii="Palatino Linotype" w:hAnsi="Palatino Linotype"/>
        </w:rPr>
      </w:pPr>
      <w:r w:rsidRPr="00BE3282">
        <w:rPr>
          <w:rFonts w:ascii="Palatino Linotype" w:hAnsi="Palatino Linotype"/>
        </w:rPr>
        <w:t xml:space="preserve">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w:t>
      </w:r>
      <w:r w:rsidRPr="00BE3282">
        <w:rPr>
          <w:rFonts w:ascii="Palatino Linotype" w:hAnsi="Palatino Linotype"/>
        </w:rPr>
        <w:lastRenderedPageBreak/>
        <w:t>técnicas y humanas del personal encargado de la proyección de las resoluciones a dichos medios de impugnación.</w:t>
      </w:r>
    </w:p>
    <w:p w14:paraId="532F9808" w14:textId="77777777" w:rsidR="004C7D6D" w:rsidRPr="00BE3282" w:rsidRDefault="004C7D6D" w:rsidP="004C7D6D">
      <w:pPr>
        <w:spacing w:line="360" w:lineRule="auto"/>
        <w:jc w:val="both"/>
        <w:rPr>
          <w:rFonts w:ascii="Palatino Linotype" w:hAnsi="Palatino Linotype"/>
        </w:rPr>
      </w:pPr>
    </w:p>
    <w:p w14:paraId="63E84F62" w14:textId="77777777" w:rsidR="004C7D6D" w:rsidRPr="00BE3282" w:rsidRDefault="004C7D6D" w:rsidP="004C7D6D">
      <w:pPr>
        <w:spacing w:line="360" w:lineRule="auto"/>
        <w:jc w:val="both"/>
        <w:rPr>
          <w:rFonts w:ascii="Palatino Linotype" w:hAnsi="Palatino Linotype"/>
        </w:rPr>
      </w:pPr>
      <w:r w:rsidRPr="00BE3282">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623A52B1" w14:textId="77777777" w:rsidR="004C7D6D" w:rsidRPr="00BE3282" w:rsidRDefault="004C7D6D" w:rsidP="004C7D6D">
      <w:pPr>
        <w:spacing w:line="360" w:lineRule="auto"/>
        <w:jc w:val="both"/>
        <w:rPr>
          <w:rFonts w:ascii="Palatino Linotype" w:hAnsi="Palatino Linotype"/>
        </w:rPr>
      </w:pPr>
    </w:p>
    <w:p w14:paraId="7283464F" w14:textId="77777777" w:rsidR="004C7D6D" w:rsidRPr="00BE3282" w:rsidRDefault="004C7D6D" w:rsidP="004C7D6D">
      <w:pPr>
        <w:spacing w:line="360" w:lineRule="auto"/>
        <w:jc w:val="both"/>
        <w:rPr>
          <w:rFonts w:ascii="Palatino Linotype" w:hAnsi="Palatino Linotype"/>
        </w:rPr>
      </w:pPr>
      <w:r w:rsidRPr="00BE3282">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12D4820" w14:textId="77777777" w:rsidR="004C7D6D" w:rsidRPr="00BE3282" w:rsidRDefault="004C7D6D" w:rsidP="004C7D6D">
      <w:pPr>
        <w:spacing w:line="360" w:lineRule="auto"/>
        <w:jc w:val="both"/>
        <w:rPr>
          <w:rFonts w:ascii="Palatino Linotype" w:hAnsi="Palatino Linotype"/>
        </w:rPr>
      </w:pPr>
    </w:p>
    <w:p w14:paraId="3134BE2E" w14:textId="77777777" w:rsidR="004C7D6D" w:rsidRPr="00BE3282" w:rsidRDefault="004C7D6D" w:rsidP="004C7D6D">
      <w:pPr>
        <w:spacing w:line="360" w:lineRule="auto"/>
        <w:jc w:val="both"/>
        <w:rPr>
          <w:rFonts w:ascii="Palatino Linotype" w:hAnsi="Palatino Linotype"/>
        </w:rPr>
      </w:pPr>
      <w:r w:rsidRPr="00BE3282">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F70BA49" w14:textId="77777777" w:rsidR="004C7D6D" w:rsidRPr="00BE3282" w:rsidRDefault="004C7D6D" w:rsidP="004C7D6D">
      <w:pPr>
        <w:spacing w:line="360" w:lineRule="auto"/>
        <w:jc w:val="both"/>
        <w:rPr>
          <w:rFonts w:ascii="Palatino Linotype" w:hAnsi="Palatino Linotype"/>
        </w:rPr>
      </w:pPr>
    </w:p>
    <w:p w14:paraId="32A7589D" w14:textId="77777777" w:rsidR="004C7D6D" w:rsidRPr="00BE3282" w:rsidRDefault="004C7D6D" w:rsidP="004C7D6D">
      <w:pPr>
        <w:spacing w:line="360" w:lineRule="auto"/>
        <w:jc w:val="both"/>
        <w:rPr>
          <w:rFonts w:ascii="Palatino Linotype" w:hAnsi="Palatino Linotype"/>
        </w:rPr>
      </w:pPr>
      <w:r w:rsidRPr="00BE3282">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58FF4D8F" w14:textId="77777777" w:rsidR="004C7D6D" w:rsidRPr="00BE3282" w:rsidRDefault="004C7D6D" w:rsidP="004C7D6D">
      <w:pPr>
        <w:spacing w:line="360" w:lineRule="auto"/>
        <w:jc w:val="both"/>
        <w:rPr>
          <w:rFonts w:ascii="Palatino Linotype" w:hAnsi="Palatino Linotype"/>
        </w:rPr>
      </w:pPr>
    </w:p>
    <w:p w14:paraId="554F4E93" w14:textId="77777777" w:rsidR="004C7D6D" w:rsidRDefault="004C7D6D" w:rsidP="004C7D6D">
      <w:pPr>
        <w:pStyle w:val="Prrafodelista"/>
        <w:numPr>
          <w:ilvl w:val="0"/>
          <w:numId w:val="20"/>
        </w:numPr>
        <w:spacing w:line="360" w:lineRule="auto"/>
        <w:jc w:val="both"/>
        <w:rPr>
          <w:rFonts w:ascii="Palatino Linotype" w:hAnsi="Palatino Linotype"/>
        </w:rPr>
      </w:pPr>
      <w:r w:rsidRPr="006E3F99">
        <w:rPr>
          <w:rFonts w:ascii="Palatino Linotype" w:hAnsi="Palatino Linotype"/>
          <w:b/>
        </w:rPr>
        <w:lastRenderedPageBreak/>
        <w:t>Complejidad del Asunto:</w:t>
      </w:r>
      <w:r w:rsidRPr="00BE3282">
        <w:rPr>
          <w:rFonts w:ascii="Palatino Linotype" w:hAnsi="Palatino Linotype"/>
        </w:rPr>
        <w:t xml:space="preserve"> La complejidad de la prueba, la pluralidad de sujetos procesales, el tiempo transcurrido, las caracter</w:t>
      </w:r>
      <w:r>
        <w:rPr>
          <w:rFonts w:ascii="Palatino Linotype" w:hAnsi="Palatino Linotype"/>
        </w:rPr>
        <w:t>ísticas y contexto del recurso.</w:t>
      </w:r>
    </w:p>
    <w:p w14:paraId="097A7F9E" w14:textId="77777777" w:rsidR="0083527B" w:rsidRDefault="0083527B" w:rsidP="0083527B">
      <w:pPr>
        <w:pStyle w:val="Prrafodelista"/>
        <w:spacing w:line="360" w:lineRule="auto"/>
        <w:ind w:left="927"/>
        <w:jc w:val="both"/>
        <w:rPr>
          <w:rFonts w:ascii="Palatino Linotype" w:hAnsi="Palatino Linotype"/>
        </w:rPr>
      </w:pPr>
    </w:p>
    <w:p w14:paraId="5F35A95B" w14:textId="77777777" w:rsidR="004C7D6D" w:rsidRDefault="004C7D6D" w:rsidP="004C7D6D">
      <w:pPr>
        <w:pStyle w:val="Prrafodelista"/>
        <w:numPr>
          <w:ilvl w:val="0"/>
          <w:numId w:val="20"/>
        </w:numPr>
        <w:spacing w:line="360" w:lineRule="auto"/>
        <w:jc w:val="both"/>
        <w:rPr>
          <w:rFonts w:ascii="Palatino Linotype" w:hAnsi="Palatino Linotype"/>
        </w:rPr>
      </w:pPr>
      <w:r w:rsidRPr="006E3F99">
        <w:rPr>
          <w:rFonts w:ascii="Palatino Linotype" w:hAnsi="Palatino Linotype"/>
          <w:b/>
        </w:rPr>
        <w:t>Actividad Procesal del interesado.</w:t>
      </w:r>
      <w:r w:rsidRPr="00BE3282">
        <w:rPr>
          <w:rFonts w:ascii="Palatino Linotype" w:hAnsi="Palatino Linotype"/>
        </w:rPr>
        <w:t xml:space="preserve"> Acciones u omisiones del interesado.</w:t>
      </w:r>
    </w:p>
    <w:p w14:paraId="7F599CC2" w14:textId="77777777" w:rsidR="0083527B" w:rsidRPr="0083527B" w:rsidRDefault="0083527B" w:rsidP="0083527B">
      <w:pPr>
        <w:pStyle w:val="Prrafodelista"/>
        <w:rPr>
          <w:rFonts w:ascii="Palatino Linotype" w:hAnsi="Palatino Linotype"/>
        </w:rPr>
      </w:pPr>
    </w:p>
    <w:p w14:paraId="5AF44581" w14:textId="77777777" w:rsidR="004C7D6D" w:rsidRDefault="004C7D6D" w:rsidP="004C7D6D">
      <w:pPr>
        <w:pStyle w:val="Prrafodelista"/>
        <w:numPr>
          <w:ilvl w:val="0"/>
          <w:numId w:val="20"/>
        </w:numPr>
        <w:spacing w:line="360" w:lineRule="auto"/>
        <w:jc w:val="both"/>
        <w:rPr>
          <w:rFonts w:ascii="Palatino Linotype" w:hAnsi="Palatino Linotype"/>
        </w:rPr>
      </w:pPr>
      <w:r w:rsidRPr="006E3F99">
        <w:rPr>
          <w:rFonts w:ascii="Palatino Linotype" w:hAnsi="Palatino Linotype"/>
          <w:b/>
        </w:rPr>
        <w:t>Conducta de la Autoridad:</w:t>
      </w:r>
      <w:r w:rsidRPr="00BE3282">
        <w:rPr>
          <w:rFonts w:ascii="Palatino Linotype" w:hAnsi="Palatino Linotype"/>
        </w:rPr>
        <w:t xml:space="preserve"> Las Acciones u omisiones realizadas en el procedimiento. Así como si la autoridad actuó con la debida diligencia.</w:t>
      </w:r>
    </w:p>
    <w:p w14:paraId="7F6B244D" w14:textId="77777777" w:rsidR="0083527B" w:rsidRPr="0083527B" w:rsidRDefault="0083527B" w:rsidP="0083527B">
      <w:pPr>
        <w:pStyle w:val="Prrafodelista"/>
        <w:rPr>
          <w:rFonts w:ascii="Palatino Linotype" w:hAnsi="Palatino Linotype"/>
        </w:rPr>
      </w:pPr>
    </w:p>
    <w:p w14:paraId="7D109864" w14:textId="77777777" w:rsidR="004C7D6D" w:rsidRPr="00BE3282" w:rsidRDefault="004C7D6D" w:rsidP="004C7D6D">
      <w:pPr>
        <w:pStyle w:val="Prrafodelista"/>
        <w:numPr>
          <w:ilvl w:val="0"/>
          <w:numId w:val="20"/>
        </w:numPr>
        <w:spacing w:line="360" w:lineRule="auto"/>
        <w:jc w:val="both"/>
        <w:rPr>
          <w:rFonts w:ascii="Palatino Linotype" w:hAnsi="Palatino Linotype"/>
        </w:rPr>
      </w:pPr>
      <w:r w:rsidRPr="006E3F99">
        <w:rPr>
          <w:rFonts w:ascii="Palatino Linotype" w:hAnsi="Palatino Linotype"/>
          <w:b/>
        </w:rPr>
        <w:t>La afectación generada en la situación jurídica de la persona involucrada en el proceso:</w:t>
      </w:r>
      <w:r w:rsidRPr="00BE3282">
        <w:rPr>
          <w:rFonts w:ascii="Palatino Linotype" w:hAnsi="Palatino Linotype"/>
        </w:rPr>
        <w:t xml:space="preserve"> Violación a sus derechos humanos.</w:t>
      </w:r>
    </w:p>
    <w:p w14:paraId="00B31DD5" w14:textId="77777777" w:rsidR="004C7D6D" w:rsidRPr="00BE3282" w:rsidRDefault="004C7D6D" w:rsidP="004C7D6D">
      <w:pPr>
        <w:spacing w:line="360" w:lineRule="auto"/>
        <w:jc w:val="both"/>
        <w:rPr>
          <w:rFonts w:ascii="Palatino Linotype" w:hAnsi="Palatino Linotype"/>
        </w:rPr>
      </w:pPr>
    </w:p>
    <w:p w14:paraId="728C1E43" w14:textId="77777777" w:rsidR="004C7D6D" w:rsidRPr="00BE3282" w:rsidRDefault="004C7D6D" w:rsidP="004C7D6D">
      <w:pPr>
        <w:spacing w:line="360" w:lineRule="auto"/>
        <w:jc w:val="both"/>
        <w:rPr>
          <w:rFonts w:ascii="Palatino Linotype" w:hAnsi="Palatino Linotype"/>
        </w:rPr>
      </w:pPr>
      <w:r w:rsidRPr="00BE3282">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471DECA" w14:textId="77777777" w:rsidR="004C7D6D" w:rsidRPr="00BE3282" w:rsidRDefault="004C7D6D" w:rsidP="004C7D6D">
      <w:pPr>
        <w:spacing w:line="360" w:lineRule="auto"/>
        <w:jc w:val="both"/>
        <w:rPr>
          <w:rFonts w:ascii="Palatino Linotype" w:hAnsi="Palatino Linotype"/>
        </w:rPr>
      </w:pPr>
    </w:p>
    <w:p w14:paraId="1F7CA05C" w14:textId="77777777" w:rsidR="004C7D6D" w:rsidRPr="00BE3282" w:rsidRDefault="004C7D6D" w:rsidP="004C7D6D">
      <w:pPr>
        <w:spacing w:line="360" w:lineRule="auto"/>
        <w:jc w:val="both"/>
        <w:rPr>
          <w:rFonts w:ascii="Palatino Linotype" w:hAnsi="Palatino Linotype"/>
          <w:b/>
        </w:rPr>
      </w:pPr>
      <w:r w:rsidRPr="00BE3282">
        <w:rPr>
          <w:rFonts w:ascii="Palatino Linotype" w:hAnsi="Palatino Linotype"/>
        </w:rPr>
        <w:t>Argumento que encuentra sustento en la jurisprudencia P</w:t>
      </w:r>
      <w:proofErr w:type="gramStart"/>
      <w:r w:rsidRPr="00BE3282">
        <w:rPr>
          <w:rFonts w:ascii="Palatino Linotype" w:hAnsi="Palatino Linotype"/>
        </w:rPr>
        <w:t>./</w:t>
      </w:r>
      <w:proofErr w:type="gramEnd"/>
      <w:r w:rsidRPr="00BE3282">
        <w:rPr>
          <w:rFonts w:ascii="Palatino Linotype" w:hAnsi="Palatino Linotype"/>
        </w:rPr>
        <w:t xml:space="preserve">J. 32/92 emitida por el Pleno de la Suprema Corte de Justicia de la Nación de rubro </w:t>
      </w:r>
      <w:r w:rsidRPr="00BE3282">
        <w:rPr>
          <w:rFonts w:ascii="Palatino Linotype" w:hAnsi="Palatino Linotype"/>
          <w:i/>
        </w:rPr>
        <w:t xml:space="preserve">“TÉRMINOS PROCESALES. PARA DETERMINAR SI UN FUNCIONARIO JUDICIAL ACTUÓ INDEBIDAMENTE POR NO RESPETARLOS SE DEBE ATENDER AL PRESUPUESTO QUE CONSIDERÓ EL LEGISLADOR AL FIJARLOS Y LAS </w:t>
      </w:r>
      <w:r w:rsidRPr="00BE3282">
        <w:rPr>
          <w:rFonts w:ascii="Palatino Linotype" w:hAnsi="Palatino Linotype"/>
          <w:i/>
        </w:rPr>
        <w:lastRenderedPageBreak/>
        <w:t>CARACTERÍSTICAS DEL CASO.”</w:t>
      </w:r>
      <w:r w:rsidRPr="00BE3282">
        <w:rPr>
          <w:rFonts w:ascii="Palatino Linotype" w:hAnsi="Palatino Linotype"/>
        </w:rPr>
        <w:t>, visible en la Gaceta del Seminario Judicial de la Federación con el registro digital 205635.</w:t>
      </w:r>
    </w:p>
    <w:p w14:paraId="0B20AD03" w14:textId="77777777" w:rsidR="004C7D6D" w:rsidRPr="00BE3282" w:rsidRDefault="004C7D6D" w:rsidP="004C7D6D">
      <w:pPr>
        <w:spacing w:line="360" w:lineRule="auto"/>
        <w:jc w:val="both"/>
        <w:rPr>
          <w:rFonts w:ascii="Palatino Linotype" w:hAnsi="Palatino Linotype"/>
        </w:rPr>
      </w:pPr>
    </w:p>
    <w:p w14:paraId="7F99F96B" w14:textId="77777777" w:rsidR="004C7D6D" w:rsidRPr="00BE3282" w:rsidRDefault="004C7D6D" w:rsidP="004C7D6D">
      <w:pPr>
        <w:spacing w:line="360" w:lineRule="auto"/>
        <w:jc w:val="both"/>
        <w:rPr>
          <w:rFonts w:ascii="Palatino Linotype" w:hAnsi="Palatino Linotype"/>
        </w:rPr>
      </w:pPr>
      <w:r w:rsidRPr="00BE3282">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10279F4" w14:textId="77777777" w:rsidR="004C7D6D" w:rsidRPr="00BE3282" w:rsidRDefault="004C7D6D" w:rsidP="004C7D6D">
      <w:pPr>
        <w:spacing w:line="360" w:lineRule="auto"/>
        <w:jc w:val="both"/>
        <w:rPr>
          <w:rFonts w:ascii="Palatino Linotype" w:hAnsi="Palatino Linotype"/>
        </w:rPr>
      </w:pPr>
    </w:p>
    <w:p w14:paraId="670D57AF" w14:textId="77777777" w:rsidR="004C7D6D" w:rsidRPr="00BE3282" w:rsidRDefault="004C7D6D" w:rsidP="004C7D6D">
      <w:pPr>
        <w:spacing w:line="360" w:lineRule="auto"/>
        <w:jc w:val="both"/>
        <w:rPr>
          <w:rFonts w:ascii="Palatino Linotype" w:hAnsi="Palatino Linotype"/>
        </w:rPr>
      </w:pPr>
      <w:r w:rsidRPr="00BE3282">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05E9D0CF" w14:textId="77777777" w:rsidR="004C7D6D" w:rsidRPr="00BE3282" w:rsidRDefault="004C7D6D" w:rsidP="004C7D6D">
      <w:pPr>
        <w:spacing w:line="360" w:lineRule="auto"/>
        <w:jc w:val="both"/>
        <w:rPr>
          <w:rFonts w:ascii="Palatino Linotype" w:hAnsi="Palatino Linotype"/>
        </w:rPr>
      </w:pPr>
    </w:p>
    <w:p w14:paraId="75FC4ED1" w14:textId="77777777" w:rsidR="004C7D6D" w:rsidRPr="00BE3282" w:rsidRDefault="004C7D6D" w:rsidP="004C7D6D">
      <w:pPr>
        <w:spacing w:line="360" w:lineRule="auto"/>
        <w:jc w:val="both"/>
        <w:rPr>
          <w:rFonts w:ascii="Palatino Linotype" w:hAnsi="Palatino Linotype"/>
        </w:rPr>
      </w:pPr>
      <w:r w:rsidRPr="00BE3282">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6B689BEA" w14:textId="77777777" w:rsidR="004C7D6D" w:rsidRPr="00BE3282" w:rsidRDefault="004C7D6D" w:rsidP="004C7D6D">
      <w:pPr>
        <w:spacing w:line="360" w:lineRule="auto"/>
        <w:jc w:val="both"/>
        <w:rPr>
          <w:rFonts w:ascii="Palatino Linotype" w:hAnsi="Palatino Linotype"/>
        </w:rPr>
      </w:pPr>
    </w:p>
    <w:p w14:paraId="273240BE" w14:textId="77777777" w:rsidR="004C7D6D" w:rsidRPr="00BE3282" w:rsidRDefault="004C7D6D" w:rsidP="004C7D6D">
      <w:pPr>
        <w:spacing w:line="360" w:lineRule="auto"/>
        <w:jc w:val="both"/>
        <w:rPr>
          <w:rFonts w:ascii="Palatino Linotype" w:hAnsi="Palatino Linotype"/>
        </w:rPr>
      </w:pPr>
      <w:r w:rsidRPr="00BE3282">
        <w:rPr>
          <w:rFonts w:ascii="Palatino Linotype" w:hAnsi="Palatino Linotype"/>
          <w:i/>
        </w:rPr>
        <w:lastRenderedPageBreak/>
        <w:t>“PLAZO RAZONABLE PARA RESOLVER. DIMENSIÓN Y EFECTOS DE ESTE CONCEPTO CUANDO SE ADUCE EXCESIVA CARGA DE TRABAJO.”</w:t>
      </w:r>
      <w:r w:rsidRPr="00BE3282">
        <w:rPr>
          <w:rFonts w:ascii="Palatino Linotype" w:hAnsi="Palatino Linotype"/>
        </w:rPr>
        <w:t xml:space="preserve"> consultable en el Seminario Judicial de la Federación y su gaceta, con el registro digital 2002351.</w:t>
      </w:r>
    </w:p>
    <w:p w14:paraId="4DEA7FAE" w14:textId="77777777" w:rsidR="004C7D6D" w:rsidRPr="00BE3282" w:rsidRDefault="004C7D6D" w:rsidP="004C7D6D">
      <w:pPr>
        <w:spacing w:line="360" w:lineRule="auto"/>
        <w:jc w:val="both"/>
        <w:rPr>
          <w:rFonts w:ascii="Palatino Linotype" w:hAnsi="Palatino Linotype"/>
          <w:b/>
        </w:rPr>
      </w:pPr>
    </w:p>
    <w:p w14:paraId="38311B11" w14:textId="33C89E76" w:rsidR="004C7D6D" w:rsidRDefault="004C7D6D" w:rsidP="004C7D6D">
      <w:pPr>
        <w:spacing w:line="360" w:lineRule="auto"/>
        <w:jc w:val="both"/>
        <w:rPr>
          <w:rFonts w:ascii="Palatino Linotype" w:hAnsi="Palatino Linotype"/>
        </w:rPr>
      </w:pPr>
      <w:r w:rsidRPr="00BE3282">
        <w:rPr>
          <w:rFonts w:ascii="Palatino Linotype" w:hAnsi="Palatino Linotype"/>
          <w:i/>
        </w:rPr>
        <w:t>“PLAZO RAZONABLE PARA RESOLVER. CONCEPTO Y ELEMENTOS QUE LO INTEGRAN A LA LUZ DEL DERECHO INTERNACIONAL DE LOS DERECHOS HUMANOS.”</w:t>
      </w:r>
      <w:r w:rsidRPr="00BE3282">
        <w:rPr>
          <w:rFonts w:ascii="Palatino Linotype" w:hAnsi="Palatino Linotype"/>
        </w:rPr>
        <w:t>, visible en el Seminario Judicial de la Federación y su gaceta, co</w:t>
      </w:r>
      <w:r>
        <w:rPr>
          <w:rFonts w:ascii="Palatino Linotype" w:hAnsi="Palatino Linotype"/>
        </w:rPr>
        <w:t>n</w:t>
      </w:r>
      <w:r w:rsidR="0016774F">
        <w:rPr>
          <w:rFonts w:ascii="Palatino Linotype" w:hAnsi="Palatino Linotype"/>
        </w:rPr>
        <w:t xml:space="preserve"> el registro digital 2002350.</w:t>
      </w:r>
    </w:p>
    <w:p w14:paraId="6A96BC74" w14:textId="77777777" w:rsidR="0016774F" w:rsidRDefault="0016774F" w:rsidP="004C7D6D">
      <w:pPr>
        <w:spacing w:line="360" w:lineRule="auto"/>
        <w:jc w:val="both"/>
        <w:rPr>
          <w:rFonts w:ascii="Palatino Linotype" w:hAnsi="Palatino Linotype"/>
        </w:rPr>
      </w:pPr>
    </w:p>
    <w:p w14:paraId="6A045CA0" w14:textId="4D4C7B3F" w:rsidR="0016774F" w:rsidRDefault="0016774F" w:rsidP="0016774F">
      <w:pPr>
        <w:spacing w:line="360" w:lineRule="auto"/>
        <w:jc w:val="both"/>
        <w:rPr>
          <w:rFonts w:ascii="Palatino Linotype" w:hAnsi="Palatino Linotype" w:cs="Arial"/>
          <w:b/>
          <w:sz w:val="28"/>
        </w:rPr>
      </w:pPr>
      <w:r>
        <w:rPr>
          <w:rFonts w:ascii="Palatino Linotype" w:hAnsi="Palatino Linotype" w:cs="Arial"/>
          <w:b/>
          <w:sz w:val="28"/>
        </w:rPr>
        <w:t>SÉPTIMO. Del cierre de instrucción.</w:t>
      </w:r>
    </w:p>
    <w:p w14:paraId="446260DC" w14:textId="77777777" w:rsidR="0016774F" w:rsidRDefault="0016774F" w:rsidP="0016774F">
      <w:pPr>
        <w:spacing w:line="360" w:lineRule="auto"/>
        <w:jc w:val="both"/>
        <w:rPr>
          <w:rFonts w:ascii="Palatino Linotype" w:hAnsi="Palatino Linotype"/>
        </w:rPr>
      </w:pPr>
      <w:r>
        <w:rPr>
          <w:rFonts w:ascii="Palatino Linotype" w:hAnsi="Palatino Linotype" w:cs="Arial"/>
        </w:rPr>
        <w:t xml:space="preserve">Así, una vez transcurrido el término legal, se decretó el cierre de instrucción del recurso de revisión en fecha </w:t>
      </w:r>
      <w:r>
        <w:rPr>
          <w:rFonts w:ascii="Palatino Linotype" w:hAnsi="Palatino Linotype" w:cs="Arial"/>
          <w:b/>
        </w:rPr>
        <w:t>dieciséis de febrero de dos mil veinticuatro</w:t>
      </w:r>
      <w:r>
        <w:rPr>
          <w:rFonts w:ascii="Palatino Linotype" w:hAnsi="Palatino Linotype" w:cs="Arial"/>
        </w:rPr>
        <w:t>, en términos del artículo 185 Fracción VI de la Ley de Transparencia y Acceso a la Información Pública del Estado de México y Municipios, iniciando el término legal para dictar resolución definitiva del asunto</w:t>
      </w:r>
      <w:r>
        <w:rPr>
          <w:rFonts w:ascii="Palatino Linotype" w:hAnsi="Palatino Linotype"/>
        </w:rPr>
        <w:t>.</w:t>
      </w:r>
    </w:p>
    <w:p w14:paraId="5B606C70" w14:textId="77777777" w:rsidR="0083527B" w:rsidRDefault="0083527B" w:rsidP="004C7D6D">
      <w:pPr>
        <w:spacing w:line="360" w:lineRule="auto"/>
        <w:jc w:val="both"/>
        <w:rPr>
          <w:rFonts w:ascii="Palatino Linotype" w:hAnsi="Palatino Linotype" w:cs="Arial"/>
        </w:rPr>
      </w:pPr>
    </w:p>
    <w:p w14:paraId="3A558E02" w14:textId="77777777" w:rsidR="004C7D6D" w:rsidRPr="00C91BA7" w:rsidRDefault="004C7D6D" w:rsidP="004C7D6D">
      <w:pPr>
        <w:widowControl w:val="0"/>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 xml:space="preserve">C O N S I D E R A N D O </w:t>
      </w:r>
    </w:p>
    <w:p w14:paraId="7F35C1A8" w14:textId="77777777" w:rsidR="004C7D6D" w:rsidRDefault="004C7D6D" w:rsidP="004C7D6D">
      <w:pPr>
        <w:spacing w:line="360" w:lineRule="auto"/>
        <w:jc w:val="center"/>
        <w:rPr>
          <w:rFonts w:ascii="Palatino Linotype" w:hAnsi="Palatino Linotype" w:cs="Arial"/>
        </w:rPr>
      </w:pPr>
    </w:p>
    <w:p w14:paraId="4C534F8E" w14:textId="77777777" w:rsidR="004C7D6D" w:rsidRPr="009A6B97" w:rsidRDefault="004C7D6D" w:rsidP="004C7D6D">
      <w:pPr>
        <w:spacing w:line="360" w:lineRule="auto"/>
        <w:jc w:val="both"/>
        <w:rPr>
          <w:rFonts w:ascii="Palatino Linotype" w:eastAsiaTheme="minorHAnsi" w:hAnsi="Palatino Linotype" w:cs="Arial"/>
          <w:sz w:val="28"/>
          <w:lang w:eastAsia="en-US"/>
        </w:rPr>
      </w:pPr>
      <w:r w:rsidRPr="009A6B97">
        <w:rPr>
          <w:rFonts w:ascii="Palatino Linotype" w:eastAsiaTheme="minorHAnsi" w:hAnsi="Palatino Linotype" w:cs="Arial"/>
          <w:b/>
          <w:sz w:val="28"/>
          <w:lang w:eastAsia="en-US"/>
        </w:rPr>
        <w:t>PRIMERO. De la competencia</w:t>
      </w:r>
      <w:r w:rsidRPr="009A6B97">
        <w:rPr>
          <w:rFonts w:ascii="Palatino Linotype" w:eastAsiaTheme="minorHAnsi" w:hAnsi="Palatino Linotype" w:cs="Arial"/>
          <w:sz w:val="28"/>
          <w:lang w:eastAsia="en-US"/>
        </w:rPr>
        <w:t>.</w:t>
      </w:r>
    </w:p>
    <w:p w14:paraId="331FC870" w14:textId="26FE29C7" w:rsidR="004C7D6D" w:rsidRPr="009A6B97" w:rsidRDefault="004C7D6D" w:rsidP="004C7D6D">
      <w:pPr>
        <w:spacing w:line="360" w:lineRule="auto"/>
        <w:jc w:val="both"/>
        <w:rPr>
          <w:rFonts w:ascii="Palatino Linotype" w:eastAsiaTheme="minorHAnsi" w:hAnsi="Palatino Linotype" w:cs="Arial"/>
          <w:lang w:eastAsia="en-US"/>
        </w:rPr>
      </w:pPr>
      <w:r w:rsidRPr="00E5176D">
        <w:rPr>
          <w:rFonts w:ascii="Palatino Linotype" w:hAnsi="Palatino Linotype" w:cs="Arial"/>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w:t>
      </w:r>
      <w:r w:rsidR="003309C7">
        <w:rPr>
          <w:rFonts w:ascii="Palatino Linotype" w:hAnsi="Palatino Linotype" w:cs="Arial"/>
        </w:rPr>
        <w:t xml:space="preserve"> segundo</w:t>
      </w:r>
      <w:r w:rsidRPr="00E5176D">
        <w:rPr>
          <w:rFonts w:ascii="Palatino Linotype" w:hAnsi="Palatino Linotype" w:cs="Arial"/>
        </w:rPr>
        <w:t xml:space="preserve">, trigésimo </w:t>
      </w:r>
      <w:r w:rsidR="003309C7">
        <w:rPr>
          <w:rFonts w:ascii="Palatino Linotype" w:hAnsi="Palatino Linotype" w:cs="Arial"/>
        </w:rPr>
        <w:t xml:space="preserve">tercero </w:t>
      </w:r>
      <w:r w:rsidRPr="00E5176D">
        <w:rPr>
          <w:rFonts w:ascii="Palatino Linotype" w:hAnsi="Palatino Linotype" w:cs="Arial"/>
        </w:rPr>
        <w:t xml:space="preserve">y trigésimo </w:t>
      </w:r>
      <w:r w:rsidR="003309C7">
        <w:rPr>
          <w:rFonts w:ascii="Palatino Linotype" w:hAnsi="Palatino Linotype" w:cs="Arial"/>
        </w:rPr>
        <w:lastRenderedPageBreak/>
        <w:t>cuarto</w:t>
      </w:r>
      <w:r w:rsidRPr="00E5176D">
        <w:rPr>
          <w:rFonts w:ascii="Palatino Linotype" w:hAnsi="Palatino Linotype" w:cs="Arial"/>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w:t>
      </w:r>
      <w:r w:rsidRPr="001F5986">
        <w:rPr>
          <w:rFonts w:ascii="Palatino Linotype" w:hAnsi="Palatino Linotype" w:cs="Arial"/>
        </w:rPr>
        <w:t>México y Municipios.</w:t>
      </w:r>
    </w:p>
    <w:p w14:paraId="65593FF6" w14:textId="77777777" w:rsidR="004C7D6D" w:rsidRPr="009A6B97" w:rsidRDefault="004C7D6D" w:rsidP="004C7D6D">
      <w:pPr>
        <w:autoSpaceDE w:val="0"/>
        <w:autoSpaceDN w:val="0"/>
        <w:adjustRightInd w:val="0"/>
        <w:spacing w:line="360" w:lineRule="auto"/>
        <w:jc w:val="both"/>
        <w:rPr>
          <w:rFonts w:ascii="Palatino Linotype" w:eastAsiaTheme="minorHAnsi" w:hAnsi="Palatino Linotype" w:cs="Arial"/>
          <w:b/>
          <w:sz w:val="28"/>
          <w:lang w:eastAsia="en-US"/>
        </w:rPr>
      </w:pPr>
    </w:p>
    <w:p w14:paraId="2BF7A0F4" w14:textId="77777777" w:rsidR="004C7D6D" w:rsidRPr="009A6B97" w:rsidRDefault="004C7D6D" w:rsidP="004C7D6D">
      <w:pPr>
        <w:autoSpaceDE w:val="0"/>
        <w:autoSpaceDN w:val="0"/>
        <w:adjustRightInd w:val="0"/>
        <w:spacing w:line="360" w:lineRule="auto"/>
        <w:jc w:val="both"/>
        <w:rPr>
          <w:rFonts w:ascii="Palatino Linotype" w:eastAsiaTheme="minorHAnsi" w:hAnsi="Palatino Linotype" w:cs="Arial"/>
          <w:b/>
          <w:sz w:val="28"/>
          <w:lang w:eastAsia="en-US"/>
        </w:rPr>
      </w:pPr>
      <w:r w:rsidRPr="009A6B97">
        <w:rPr>
          <w:rFonts w:ascii="Palatino Linotype" w:eastAsiaTheme="minorHAnsi" w:hAnsi="Palatino Linotype" w:cs="Arial"/>
          <w:b/>
          <w:sz w:val="28"/>
          <w:lang w:eastAsia="en-US"/>
        </w:rPr>
        <w:t xml:space="preserve">SEGUNDO. De los alcances del Recurso de Revisión. </w:t>
      </w:r>
    </w:p>
    <w:p w14:paraId="55E66949" w14:textId="77777777" w:rsidR="004C7D6D" w:rsidRPr="009A6B97" w:rsidRDefault="004C7D6D" w:rsidP="004C7D6D">
      <w:pPr>
        <w:autoSpaceDE w:val="0"/>
        <w:autoSpaceDN w:val="0"/>
        <w:adjustRightInd w:val="0"/>
        <w:spacing w:line="360" w:lineRule="auto"/>
        <w:jc w:val="both"/>
        <w:rPr>
          <w:rFonts w:ascii="Palatino Linotype" w:eastAsiaTheme="minorHAnsi" w:hAnsi="Palatino Linotype" w:cs="Arial"/>
          <w:lang w:eastAsia="en-US"/>
        </w:rPr>
      </w:pPr>
      <w:r w:rsidRPr="009A6B97">
        <w:rPr>
          <w:rFonts w:ascii="Palatino Linotype" w:eastAsiaTheme="minorHAnsi" w:hAnsi="Palatino Linotype" w:cs="Arial"/>
          <w:lang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0361FBA7" w14:textId="77777777" w:rsidR="004C7D6D" w:rsidRDefault="004C7D6D" w:rsidP="004C7D6D">
      <w:pPr>
        <w:autoSpaceDE w:val="0"/>
        <w:autoSpaceDN w:val="0"/>
        <w:adjustRightInd w:val="0"/>
        <w:spacing w:line="360" w:lineRule="auto"/>
        <w:jc w:val="both"/>
        <w:rPr>
          <w:rFonts w:ascii="Palatino Linotype" w:eastAsiaTheme="minorHAnsi" w:hAnsi="Palatino Linotype" w:cs="Arial"/>
          <w:lang w:eastAsia="en-US"/>
        </w:rPr>
      </w:pPr>
    </w:p>
    <w:p w14:paraId="06A82DE4" w14:textId="1CE6DD84" w:rsidR="00AE569C" w:rsidRPr="0013589E" w:rsidRDefault="00CE624C" w:rsidP="00AE569C">
      <w:pPr>
        <w:autoSpaceDE w:val="0"/>
        <w:autoSpaceDN w:val="0"/>
        <w:adjustRightInd w:val="0"/>
        <w:spacing w:line="360" w:lineRule="auto"/>
        <w:jc w:val="both"/>
        <w:rPr>
          <w:rFonts w:ascii="Palatino Linotype" w:eastAsiaTheme="minorHAnsi" w:hAnsi="Palatino Linotype" w:cs="Arial"/>
          <w:b/>
          <w:sz w:val="28"/>
          <w:lang w:eastAsia="en-US"/>
        </w:rPr>
      </w:pPr>
      <w:r>
        <w:rPr>
          <w:rFonts w:ascii="Palatino Linotype" w:eastAsiaTheme="minorHAnsi" w:hAnsi="Palatino Linotype" w:cs="Arial"/>
          <w:b/>
          <w:sz w:val="28"/>
          <w:lang w:eastAsia="en-US"/>
        </w:rPr>
        <w:t>TERCERO</w:t>
      </w:r>
      <w:r w:rsidR="00AE569C" w:rsidRPr="0013589E">
        <w:rPr>
          <w:rFonts w:ascii="Palatino Linotype" w:eastAsiaTheme="minorHAnsi" w:hAnsi="Palatino Linotype" w:cs="Arial"/>
          <w:b/>
          <w:sz w:val="28"/>
          <w:lang w:eastAsia="en-US"/>
        </w:rPr>
        <w:t xml:space="preserve">. Del estudio de las causas de improcedencia. </w:t>
      </w:r>
    </w:p>
    <w:p w14:paraId="7CF53D4B" w14:textId="77777777" w:rsidR="00AE569C" w:rsidRDefault="00AE569C" w:rsidP="00AE569C">
      <w:pPr>
        <w:autoSpaceDE w:val="0"/>
        <w:autoSpaceDN w:val="0"/>
        <w:adjustRightInd w:val="0"/>
        <w:spacing w:line="360" w:lineRule="auto"/>
        <w:jc w:val="both"/>
        <w:rPr>
          <w:rFonts w:ascii="Palatino Linotype" w:eastAsiaTheme="minorHAnsi" w:hAnsi="Palatino Linotype" w:cs="Arial"/>
          <w:lang w:eastAsia="en-US"/>
        </w:rPr>
      </w:pPr>
      <w:r w:rsidRPr="0013589E">
        <w:rPr>
          <w:rFonts w:ascii="Palatino Linotype" w:eastAsiaTheme="minorHAnsi" w:hAnsi="Palatino Linotype" w:cs="Arial"/>
          <w:lang w:eastAsia="en-US"/>
        </w:rPr>
        <w:t xml:space="preserve">El estudio de las causas de improcedencia que se hagan valer por las partes o que se advierta de oficio por este </w:t>
      </w:r>
      <w:proofErr w:type="spellStart"/>
      <w:r w:rsidRPr="0013589E">
        <w:rPr>
          <w:rFonts w:ascii="Palatino Linotype" w:eastAsiaTheme="minorHAnsi" w:hAnsi="Palatino Linotype" w:cs="Arial"/>
          <w:lang w:eastAsia="en-US"/>
        </w:rPr>
        <w:t>Resolutor</w:t>
      </w:r>
      <w:proofErr w:type="spellEnd"/>
      <w:r w:rsidRPr="0013589E">
        <w:rPr>
          <w:rFonts w:ascii="Palatino Linotype" w:eastAsiaTheme="minorHAnsi" w:hAnsi="Palatino Linotype" w:cs="Arial"/>
          <w:lang w:eastAsia="en-US"/>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w:t>
      </w:r>
      <w:r w:rsidRPr="0013589E">
        <w:rPr>
          <w:rFonts w:ascii="Palatino Linotype" w:eastAsiaTheme="minorHAnsi" w:hAnsi="Palatino Linotype" w:cs="Arial"/>
          <w:lang w:eastAsia="en-US"/>
        </w:rPr>
        <w:lastRenderedPageBreak/>
        <w:t>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13589E">
        <w:rPr>
          <w:rStyle w:val="Refdenotaalpie"/>
          <w:rFonts w:ascii="Palatino Linotype" w:eastAsiaTheme="minorHAnsi" w:hAnsi="Palatino Linotype" w:cs="Arial"/>
          <w:lang w:eastAsia="en-US"/>
        </w:rPr>
        <w:footnoteReference w:id="1"/>
      </w:r>
      <w:r w:rsidRPr="0013589E">
        <w:rPr>
          <w:rFonts w:ascii="Palatino Linotype" w:eastAsiaTheme="minorHAnsi" w:hAnsi="Palatino Linotype" w:cs="Arial"/>
          <w:lang w:eastAsia="en-US"/>
        </w:rPr>
        <w:t>.</w:t>
      </w:r>
    </w:p>
    <w:p w14:paraId="673D72A9" w14:textId="77777777" w:rsidR="00AE569C" w:rsidRPr="0013589E" w:rsidRDefault="00AE569C" w:rsidP="00AE569C">
      <w:pPr>
        <w:autoSpaceDE w:val="0"/>
        <w:autoSpaceDN w:val="0"/>
        <w:adjustRightInd w:val="0"/>
        <w:spacing w:line="360" w:lineRule="auto"/>
        <w:jc w:val="both"/>
        <w:rPr>
          <w:rFonts w:ascii="Palatino Linotype" w:eastAsiaTheme="minorHAnsi" w:hAnsi="Palatino Linotype" w:cs="Arial"/>
          <w:lang w:eastAsia="en-US"/>
        </w:rPr>
      </w:pPr>
    </w:p>
    <w:p w14:paraId="3B64A685" w14:textId="77777777" w:rsidR="00AE569C" w:rsidRPr="0013589E" w:rsidRDefault="00AE569C" w:rsidP="00AE569C">
      <w:pPr>
        <w:autoSpaceDE w:val="0"/>
        <w:autoSpaceDN w:val="0"/>
        <w:adjustRightInd w:val="0"/>
        <w:spacing w:line="360" w:lineRule="auto"/>
        <w:jc w:val="both"/>
        <w:rPr>
          <w:rFonts w:ascii="Palatino Linotype" w:eastAsiaTheme="minorHAnsi" w:hAnsi="Palatino Linotype" w:cs="Arial"/>
          <w:lang w:eastAsia="en-US"/>
        </w:rPr>
      </w:pPr>
      <w:r w:rsidRPr="0013589E">
        <w:rPr>
          <w:rFonts w:ascii="Palatino Linotype" w:eastAsiaTheme="minorHAnsi" w:hAnsi="Palatino Linotype" w:cs="Arial"/>
          <w:lang w:eastAsia="en-US"/>
        </w:rPr>
        <w:t>Por lo que una vez que se analizó el expediente en estudio se cae en la cuenta de que no se actualiza ninguna de las casuales a continuación transcritas:</w:t>
      </w:r>
    </w:p>
    <w:p w14:paraId="1F551017" w14:textId="77777777" w:rsidR="00AE569C" w:rsidRPr="0013589E" w:rsidRDefault="00AE569C" w:rsidP="00AE569C"/>
    <w:p w14:paraId="1D56F8AE" w14:textId="77777777" w:rsidR="00AE569C" w:rsidRPr="00EC72A3" w:rsidRDefault="00AE569C" w:rsidP="00AE569C">
      <w:pPr>
        <w:autoSpaceDE w:val="0"/>
        <w:autoSpaceDN w:val="0"/>
        <w:adjustRightInd w:val="0"/>
        <w:spacing w:line="360" w:lineRule="auto"/>
        <w:ind w:left="709" w:right="851"/>
        <w:jc w:val="both"/>
        <w:rPr>
          <w:rFonts w:ascii="Palatino Linotype" w:hAnsi="Palatino Linotype" w:cs="Arial"/>
          <w:i/>
        </w:rPr>
      </w:pPr>
      <w:r w:rsidRPr="00EC72A3">
        <w:rPr>
          <w:rFonts w:ascii="Palatino Linotype" w:hAnsi="Palatino Linotype" w:cs="Arial"/>
          <w:i/>
        </w:rPr>
        <w:t>“</w:t>
      </w:r>
      <w:r w:rsidRPr="00EC72A3">
        <w:rPr>
          <w:rFonts w:ascii="Palatino Linotype" w:hAnsi="Palatino Linotype" w:cs="Arial"/>
          <w:b/>
          <w:i/>
        </w:rPr>
        <w:t>Artículo 191.</w:t>
      </w:r>
      <w:r w:rsidRPr="00EC72A3">
        <w:rPr>
          <w:rFonts w:ascii="Palatino Linotype" w:hAnsi="Palatino Linotype" w:cs="Arial"/>
          <w:i/>
        </w:rPr>
        <w:t xml:space="preserve"> El recurso será desechado por improcedente cuando:  </w:t>
      </w:r>
    </w:p>
    <w:p w14:paraId="2C8EF923" w14:textId="77777777" w:rsidR="00AE569C" w:rsidRPr="00EC72A3" w:rsidRDefault="00AE569C" w:rsidP="00AE569C">
      <w:pPr>
        <w:autoSpaceDE w:val="0"/>
        <w:autoSpaceDN w:val="0"/>
        <w:adjustRightInd w:val="0"/>
        <w:spacing w:line="360" w:lineRule="auto"/>
        <w:ind w:left="709" w:right="851"/>
        <w:jc w:val="both"/>
        <w:rPr>
          <w:rFonts w:ascii="Palatino Linotype" w:hAnsi="Palatino Linotype" w:cs="Arial"/>
          <w:i/>
        </w:rPr>
      </w:pPr>
      <w:r w:rsidRPr="00EC72A3">
        <w:rPr>
          <w:rFonts w:ascii="Palatino Linotype" w:hAnsi="Palatino Linotype" w:cs="Arial"/>
          <w:i/>
        </w:rPr>
        <w:t xml:space="preserve">I. Sea extemporáneo por haber transcurrido el plazo establecido en la presente Ley, a partir de la respuesta;  </w:t>
      </w:r>
    </w:p>
    <w:p w14:paraId="03F889F6" w14:textId="77777777" w:rsidR="00AE569C" w:rsidRPr="00EC72A3" w:rsidRDefault="00AE569C" w:rsidP="00AE569C">
      <w:pPr>
        <w:autoSpaceDE w:val="0"/>
        <w:autoSpaceDN w:val="0"/>
        <w:adjustRightInd w:val="0"/>
        <w:spacing w:line="360" w:lineRule="auto"/>
        <w:ind w:left="709" w:right="851"/>
        <w:jc w:val="both"/>
        <w:rPr>
          <w:rFonts w:ascii="Palatino Linotype" w:hAnsi="Palatino Linotype" w:cs="Arial"/>
          <w:i/>
        </w:rPr>
      </w:pPr>
      <w:r w:rsidRPr="00EC72A3">
        <w:rPr>
          <w:rFonts w:ascii="Palatino Linotype" w:hAnsi="Palatino Linotype" w:cs="Arial"/>
          <w:i/>
        </w:rPr>
        <w:t xml:space="preserve">II. Se esté tramitando ante el Poder Judicial de la Federación algún recurso o medio de defensa interpuesto por el recurrente;  </w:t>
      </w:r>
    </w:p>
    <w:p w14:paraId="70D15876" w14:textId="77777777" w:rsidR="00AE569C" w:rsidRPr="00EC72A3" w:rsidRDefault="00AE569C" w:rsidP="00AE569C">
      <w:pPr>
        <w:autoSpaceDE w:val="0"/>
        <w:autoSpaceDN w:val="0"/>
        <w:adjustRightInd w:val="0"/>
        <w:spacing w:line="360" w:lineRule="auto"/>
        <w:ind w:left="709" w:right="851"/>
        <w:jc w:val="both"/>
        <w:rPr>
          <w:rFonts w:ascii="Palatino Linotype" w:hAnsi="Palatino Linotype" w:cs="Arial"/>
          <w:i/>
        </w:rPr>
      </w:pPr>
      <w:r w:rsidRPr="00EC72A3">
        <w:rPr>
          <w:rFonts w:ascii="Palatino Linotype" w:hAnsi="Palatino Linotype" w:cs="Arial"/>
          <w:i/>
        </w:rPr>
        <w:t xml:space="preserve">III. No actualice alguno de los supuestos previstos en la presente Ley;  </w:t>
      </w:r>
    </w:p>
    <w:p w14:paraId="2A3BAC9E" w14:textId="77777777" w:rsidR="00AE569C" w:rsidRPr="00EC72A3" w:rsidRDefault="00AE569C" w:rsidP="00AE569C">
      <w:pPr>
        <w:autoSpaceDE w:val="0"/>
        <w:autoSpaceDN w:val="0"/>
        <w:adjustRightInd w:val="0"/>
        <w:spacing w:line="360" w:lineRule="auto"/>
        <w:ind w:left="709" w:right="851"/>
        <w:jc w:val="both"/>
        <w:rPr>
          <w:rFonts w:ascii="Palatino Linotype" w:hAnsi="Palatino Linotype" w:cs="Arial"/>
          <w:i/>
        </w:rPr>
      </w:pPr>
      <w:r w:rsidRPr="00EC72A3">
        <w:rPr>
          <w:rFonts w:ascii="Palatino Linotype" w:hAnsi="Palatino Linotype" w:cs="Arial"/>
          <w:i/>
        </w:rPr>
        <w:lastRenderedPageBreak/>
        <w:t>IV. No se haya desahogado la prevención en los términos establecidos en la presente Ley;</w:t>
      </w:r>
    </w:p>
    <w:p w14:paraId="4E59E5B7" w14:textId="77777777" w:rsidR="00AE569C" w:rsidRPr="00EC72A3" w:rsidRDefault="00AE569C" w:rsidP="00AE569C">
      <w:pPr>
        <w:autoSpaceDE w:val="0"/>
        <w:autoSpaceDN w:val="0"/>
        <w:adjustRightInd w:val="0"/>
        <w:spacing w:line="360" w:lineRule="auto"/>
        <w:ind w:left="709" w:right="851"/>
        <w:jc w:val="both"/>
        <w:rPr>
          <w:rFonts w:ascii="Palatino Linotype" w:hAnsi="Palatino Linotype" w:cs="Arial"/>
          <w:i/>
        </w:rPr>
      </w:pPr>
      <w:r w:rsidRPr="00EC72A3">
        <w:rPr>
          <w:rFonts w:ascii="Palatino Linotype" w:hAnsi="Palatino Linotype" w:cs="Arial"/>
          <w:i/>
        </w:rPr>
        <w:t xml:space="preserve">V. Se impugne la veracidad de la información proporcionada;  </w:t>
      </w:r>
    </w:p>
    <w:p w14:paraId="69CE7FC9" w14:textId="77777777" w:rsidR="00AE569C" w:rsidRPr="00EC72A3" w:rsidRDefault="00AE569C" w:rsidP="00AE569C">
      <w:pPr>
        <w:autoSpaceDE w:val="0"/>
        <w:autoSpaceDN w:val="0"/>
        <w:adjustRightInd w:val="0"/>
        <w:spacing w:line="360" w:lineRule="auto"/>
        <w:ind w:left="709" w:right="851"/>
        <w:jc w:val="both"/>
        <w:rPr>
          <w:rFonts w:ascii="Palatino Linotype" w:hAnsi="Palatino Linotype" w:cs="Arial"/>
          <w:i/>
        </w:rPr>
      </w:pPr>
      <w:r w:rsidRPr="00EC72A3">
        <w:rPr>
          <w:rFonts w:ascii="Palatino Linotype" w:hAnsi="Palatino Linotype" w:cs="Arial"/>
          <w:i/>
        </w:rPr>
        <w:t xml:space="preserve">VI. Se trate de una consulta, o trámite en específico; y  </w:t>
      </w:r>
    </w:p>
    <w:p w14:paraId="320927D9" w14:textId="77777777" w:rsidR="00AE569C" w:rsidRPr="00EC72A3" w:rsidRDefault="00AE569C" w:rsidP="00AE569C">
      <w:pPr>
        <w:autoSpaceDE w:val="0"/>
        <w:autoSpaceDN w:val="0"/>
        <w:adjustRightInd w:val="0"/>
        <w:spacing w:line="360" w:lineRule="auto"/>
        <w:ind w:left="709" w:right="851"/>
        <w:jc w:val="both"/>
        <w:rPr>
          <w:rFonts w:ascii="Palatino Linotype" w:hAnsi="Palatino Linotype" w:cs="Arial"/>
          <w:i/>
        </w:rPr>
      </w:pPr>
      <w:r w:rsidRPr="00EC72A3">
        <w:rPr>
          <w:rFonts w:ascii="Palatino Linotype" w:hAnsi="Palatino Linotype" w:cs="Arial"/>
          <w:i/>
        </w:rPr>
        <w:t>VII. El recurrente amplíe su solicitud en el recurso de revisión, únicamente respecto de los nuevos contenidos.”</w:t>
      </w:r>
    </w:p>
    <w:p w14:paraId="244A83E7" w14:textId="77777777" w:rsidR="00AE569C" w:rsidRPr="0013589E" w:rsidRDefault="00AE569C" w:rsidP="00AE569C">
      <w:pPr>
        <w:autoSpaceDE w:val="0"/>
        <w:autoSpaceDN w:val="0"/>
        <w:adjustRightInd w:val="0"/>
        <w:spacing w:line="360" w:lineRule="auto"/>
        <w:ind w:left="708" w:right="850"/>
        <w:jc w:val="both"/>
        <w:rPr>
          <w:rFonts w:ascii="Palatino Linotype" w:hAnsi="Palatino Linotype" w:cs="Arial"/>
          <w:i/>
        </w:rPr>
      </w:pPr>
    </w:p>
    <w:p w14:paraId="59B3071D" w14:textId="77777777" w:rsidR="00AE569C" w:rsidRPr="0013589E" w:rsidRDefault="00AE569C" w:rsidP="00AE569C">
      <w:pPr>
        <w:autoSpaceDE w:val="0"/>
        <w:autoSpaceDN w:val="0"/>
        <w:adjustRightInd w:val="0"/>
        <w:spacing w:line="360" w:lineRule="auto"/>
        <w:jc w:val="both"/>
        <w:rPr>
          <w:rFonts w:ascii="Palatino Linotype" w:eastAsiaTheme="minorHAnsi" w:hAnsi="Palatino Linotype" w:cs="Arial"/>
          <w:lang w:eastAsia="en-US"/>
        </w:rPr>
      </w:pPr>
      <w:r w:rsidRPr="0013589E">
        <w:rPr>
          <w:rFonts w:ascii="Palatino Linotype" w:eastAsiaTheme="minorHAnsi" w:hAnsi="Palatino Linotype" w:cs="Arial"/>
          <w:lang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4424C757" w14:textId="77777777" w:rsidR="00AE569C" w:rsidRPr="0013589E" w:rsidRDefault="00AE569C" w:rsidP="00AE569C">
      <w:pPr>
        <w:autoSpaceDE w:val="0"/>
        <w:autoSpaceDN w:val="0"/>
        <w:adjustRightInd w:val="0"/>
        <w:spacing w:line="360" w:lineRule="auto"/>
        <w:jc w:val="both"/>
        <w:rPr>
          <w:rFonts w:ascii="Palatino Linotype" w:hAnsi="Palatino Linotype" w:cs="Arial"/>
        </w:rPr>
      </w:pPr>
    </w:p>
    <w:p w14:paraId="52002C59" w14:textId="77777777" w:rsidR="00AE569C" w:rsidRPr="0013589E" w:rsidRDefault="00AE569C" w:rsidP="00AE569C">
      <w:pPr>
        <w:autoSpaceDE w:val="0"/>
        <w:autoSpaceDN w:val="0"/>
        <w:adjustRightInd w:val="0"/>
        <w:spacing w:line="360" w:lineRule="auto"/>
        <w:jc w:val="both"/>
        <w:rPr>
          <w:rFonts w:ascii="Palatino Linotype" w:hAnsi="Palatino Linotype" w:cs="Arial"/>
        </w:rPr>
      </w:pPr>
      <w:r w:rsidRPr="0013589E">
        <w:rPr>
          <w:rFonts w:ascii="Palatino Linotype" w:hAnsi="Palatino Linotype" w:cs="Arial"/>
        </w:rPr>
        <w:t xml:space="preserve">Así las cosas, al no existir causas de improcedencia invocadas por las partes ni advertidas de oficio por este </w:t>
      </w:r>
      <w:proofErr w:type="spellStart"/>
      <w:r w:rsidRPr="0013589E">
        <w:rPr>
          <w:rFonts w:ascii="Palatino Linotype" w:hAnsi="Palatino Linotype" w:cs="Arial"/>
        </w:rPr>
        <w:t>Resolutor</w:t>
      </w:r>
      <w:proofErr w:type="spellEnd"/>
      <w:r w:rsidRPr="0013589E">
        <w:rPr>
          <w:rFonts w:ascii="Palatino Linotype" w:hAnsi="Palatino Linotype" w:cs="Arial"/>
        </w:rPr>
        <w:t xml:space="preserve">, se </w:t>
      </w:r>
      <w:proofErr w:type="gramStart"/>
      <w:r w:rsidRPr="0013589E">
        <w:rPr>
          <w:rFonts w:ascii="Palatino Linotype" w:hAnsi="Palatino Linotype" w:cs="Arial"/>
        </w:rPr>
        <w:t>procede</w:t>
      </w:r>
      <w:proofErr w:type="gramEnd"/>
      <w:r w:rsidRPr="0013589E">
        <w:rPr>
          <w:rFonts w:ascii="Palatino Linotype" w:hAnsi="Palatino Linotype" w:cs="Arial"/>
        </w:rPr>
        <w:t xml:space="preserve"> al análisis del fondo de los asuntos en los siguientes términos.</w:t>
      </w:r>
    </w:p>
    <w:p w14:paraId="6BB220B4" w14:textId="77777777" w:rsidR="00AE569C" w:rsidRPr="0013589E" w:rsidRDefault="00AE569C" w:rsidP="00AE569C">
      <w:pPr>
        <w:autoSpaceDE w:val="0"/>
        <w:autoSpaceDN w:val="0"/>
        <w:adjustRightInd w:val="0"/>
        <w:spacing w:line="360" w:lineRule="auto"/>
        <w:jc w:val="both"/>
        <w:rPr>
          <w:rFonts w:ascii="Palatino Linotype" w:hAnsi="Palatino Linotype" w:cs="Arial"/>
        </w:rPr>
      </w:pPr>
    </w:p>
    <w:p w14:paraId="2B9D9972" w14:textId="5180D4A0" w:rsidR="00AE569C" w:rsidRPr="00AE569C" w:rsidRDefault="00CE624C" w:rsidP="00AE569C">
      <w:pPr>
        <w:autoSpaceDE w:val="0"/>
        <w:autoSpaceDN w:val="0"/>
        <w:adjustRightInd w:val="0"/>
        <w:spacing w:line="360" w:lineRule="auto"/>
        <w:jc w:val="both"/>
        <w:rPr>
          <w:rFonts w:ascii="Palatino Linotype" w:eastAsiaTheme="minorHAnsi" w:hAnsi="Palatino Linotype" w:cs="Arial"/>
          <w:b/>
          <w:sz w:val="28"/>
          <w:lang w:eastAsia="en-US"/>
        </w:rPr>
      </w:pPr>
      <w:r>
        <w:rPr>
          <w:rFonts w:ascii="Palatino Linotype" w:eastAsiaTheme="minorHAnsi" w:hAnsi="Palatino Linotype" w:cs="Arial"/>
          <w:b/>
          <w:sz w:val="28"/>
          <w:lang w:eastAsia="en-US"/>
        </w:rPr>
        <w:t>CUARTO</w:t>
      </w:r>
      <w:r w:rsidR="00AE569C" w:rsidRPr="00AE569C">
        <w:rPr>
          <w:rFonts w:ascii="Palatino Linotype" w:eastAsiaTheme="minorHAnsi" w:hAnsi="Palatino Linotype" w:cs="Arial"/>
          <w:b/>
          <w:sz w:val="28"/>
          <w:lang w:eastAsia="en-US"/>
        </w:rPr>
        <w:t xml:space="preserve">. Del estudio y resolución del asunto. </w:t>
      </w:r>
    </w:p>
    <w:p w14:paraId="58146E39" w14:textId="77777777" w:rsidR="00AE569C" w:rsidRPr="0013589E" w:rsidRDefault="00AE569C" w:rsidP="00AE569C">
      <w:pPr>
        <w:autoSpaceDE w:val="0"/>
        <w:autoSpaceDN w:val="0"/>
        <w:adjustRightInd w:val="0"/>
        <w:spacing w:line="360" w:lineRule="auto"/>
        <w:jc w:val="both"/>
        <w:rPr>
          <w:rFonts w:ascii="Palatino Linotype" w:eastAsiaTheme="minorHAnsi" w:hAnsi="Palatino Linotype" w:cs="Arial"/>
          <w:lang w:eastAsia="en-US"/>
        </w:rPr>
      </w:pPr>
      <w:r w:rsidRPr="0013589E">
        <w:rPr>
          <w:rFonts w:ascii="Palatino Linotype" w:eastAsiaTheme="minorHAnsi" w:hAnsi="Palatino Linotype" w:cs="Arial"/>
          <w:lang w:eastAsia="en-US"/>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w:t>
      </w:r>
      <w:r w:rsidRPr="0013589E">
        <w:rPr>
          <w:rFonts w:ascii="Palatino Linotype" w:eastAsiaTheme="minorHAnsi" w:hAnsi="Palatino Linotype" w:cs="Arial"/>
          <w:lang w:eastAsia="en-US"/>
        </w:rPr>
        <w:lastRenderedPageBreak/>
        <w:t>nuestra Constitución Federal, Local y demás leyes aplicables en la materia, así como en los tratados internacionales en los que el Estado Mexicano sea parte, en concordancia con el artículo 8, de la Ley de Transparencia local.</w:t>
      </w:r>
    </w:p>
    <w:p w14:paraId="22D5694F" w14:textId="77777777" w:rsidR="00AE569C" w:rsidRDefault="00AE569C" w:rsidP="00AE569C">
      <w:pPr>
        <w:spacing w:line="360" w:lineRule="auto"/>
        <w:ind w:right="141"/>
        <w:jc w:val="both"/>
        <w:rPr>
          <w:rFonts w:ascii="Palatino Linotype" w:eastAsiaTheme="minorHAnsi" w:hAnsi="Palatino Linotype" w:cstheme="minorBidi"/>
        </w:rPr>
      </w:pPr>
    </w:p>
    <w:p w14:paraId="7035C50D" w14:textId="77777777" w:rsidR="00AE569C" w:rsidRPr="001460D8" w:rsidRDefault="00AE569C" w:rsidP="00AE569C">
      <w:pPr>
        <w:spacing w:line="360" w:lineRule="auto"/>
        <w:jc w:val="both"/>
        <w:rPr>
          <w:rFonts w:ascii="Palatino Linotype" w:hAnsi="Palatino Linotype"/>
        </w:rPr>
      </w:pPr>
      <w:r w:rsidRPr="0011490E">
        <w:rPr>
          <w:rFonts w:ascii="Palatino Linotype" w:hAnsi="Palatino Linotype"/>
        </w:rPr>
        <w:t>Este Ó</w:t>
      </w:r>
      <w:r w:rsidRPr="0022719C">
        <w:rPr>
          <w:rFonts w:ascii="Palatino Linotype" w:hAnsi="Palatino Linotype"/>
        </w:rPr>
        <w:t>rgano Garante considera pertinente analizar si El Sujeto Obligado es la autoridad com</w:t>
      </w:r>
      <w:r w:rsidRPr="001460D8">
        <w:rPr>
          <w:rFonts w:ascii="Palatino Linotype" w:hAnsi="Palatino Linotype"/>
        </w:rPr>
        <w:t>petente para conocer de dicha solicitud, es decir, si se trata de información que deba generar, administrar o poseer por virtud del ámbito de sus atribuciones y si la misma se trata de información pública; por ello, es pertinente enfatizar lo que debe entenderse por derecho de acceso a la información pública, siendo importante traer a contexto el contenido del artículo 6°, letra A de la Constitución Política de los Estados Unidos Mexicanos, que en su parte conducente señala:</w:t>
      </w:r>
    </w:p>
    <w:p w14:paraId="59D57D41" w14:textId="77777777" w:rsidR="00AE569C" w:rsidRPr="001460D8" w:rsidRDefault="00AE569C" w:rsidP="00AE569C">
      <w:pPr>
        <w:spacing w:line="360" w:lineRule="auto"/>
        <w:jc w:val="both"/>
        <w:rPr>
          <w:rFonts w:ascii="Palatino Linotype" w:hAnsi="Palatino Linotype"/>
        </w:rPr>
      </w:pPr>
    </w:p>
    <w:p w14:paraId="6E33186D" w14:textId="77777777" w:rsidR="00AE569C" w:rsidRPr="007B1E76" w:rsidRDefault="00AE569C" w:rsidP="00AE569C">
      <w:pPr>
        <w:ind w:left="851" w:right="851"/>
        <w:jc w:val="both"/>
        <w:rPr>
          <w:rFonts w:ascii="Palatino Linotype" w:hAnsi="Palatino Linotype" w:cs="Arial"/>
          <w:i/>
        </w:rPr>
      </w:pPr>
      <w:r w:rsidRPr="007B1E76">
        <w:rPr>
          <w:rFonts w:ascii="Palatino Linotype" w:hAnsi="Palatino Linotype" w:cs="Arial"/>
          <w:b/>
          <w:i/>
        </w:rPr>
        <w:t>“Artículo 6o.</w:t>
      </w:r>
      <w:r w:rsidRPr="007B1E76">
        <w:rPr>
          <w:rFonts w:ascii="Palatino Linotype" w:hAnsi="Palatino Linotype" w:cs="Arial"/>
          <w:i/>
        </w:rPr>
        <w:t xml:space="preserve">  . . .</w:t>
      </w:r>
    </w:p>
    <w:p w14:paraId="393D0A6E" w14:textId="77777777" w:rsidR="00AE569C" w:rsidRDefault="00AE569C" w:rsidP="00AE569C">
      <w:pPr>
        <w:ind w:left="851" w:right="851"/>
        <w:jc w:val="both"/>
        <w:rPr>
          <w:rFonts w:ascii="Palatino Linotype" w:hAnsi="Palatino Linotype" w:cs="Arial"/>
          <w:b/>
          <w:bCs/>
          <w:i/>
          <w:color w:val="000000"/>
        </w:rPr>
      </w:pPr>
    </w:p>
    <w:p w14:paraId="75C5E91C" w14:textId="77777777" w:rsidR="00AE569C" w:rsidRPr="007B1E76" w:rsidRDefault="00AE569C" w:rsidP="00AE569C">
      <w:pPr>
        <w:ind w:left="851" w:right="851"/>
        <w:jc w:val="both"/>
        <w:rPr>
          <w:rFonts w:ascii="Palatino Linotype" w:hAnsi="Palatino Linotype" w:cs="Arial"/>
          <w:i/>
          <w:color w:val="000000"/>
        </w:rPr>
      </w:pPr>
      <w:r w:rsidRPr="007B1E76">
        <w:rPr>
          <w:rFonts w:ascii="Palatino Linotype" w:hAnsi="Palatino Linotype" w:cs="Arial"/>
          <w:b/>
          <w:bCs/>
          <w:i/>
          <w:color w:val="000000"/>
        </w:rPr>
        <w:t>A.</w:t>
      </w:r>
      <w:r w:rsidRPr="007B1E76">
        <w:rPr>
          <w:rFonts w:ascii="Palatino Linotype" w:hAnsi="Palatino Linotype" w:cs="Arial"/>
          <w:i/>
          <w:color w:val="000000"/>
        </w:rPr>
        <w:t xml:space="preserve"> Para el ejercicio del derecho de acceso a la información, la Federación y las entidades federativas, en el ámbito de sus respectivas competencias, se regirán por los siguientes principios y bases:</w:t>
      </w:r>
    </w:p>
    <w:p w14:paraId="448CDE7E" w14:textId="77777777" w:rsidR="00AE569C" w:rsidRDefault="00AE569C" w:rsidP="00AE569C">
      <w:pPr>
        <w:ind w:left="851" w:right="851"/>
        <w:jc w:val="both"/>
        <w:rPr>
          <w:rFonts w:ascii="Palatino Linotype" w:hAnsi="Palatino Linotype" w:cs="Arial"/>
          <w:b/>
          <w:bCs/>
          <w:i/>
          <w:color w:val="000000"/>
        </w:rPr>
      </w:pPr>
    </w:p>
    <w:p w14:paraId="6B406369" w14:textId="77777777" w:rsidR="00AE569C" w:rsidRPr="007B1E76" w:rsidRDefault="00AE569C" w:rsidP="00AE569C">
      <w:pPr>
        <w:ind w:left="851" w:right="851"/>
        <w:jc w:val="both"/>
        <w:rPr>
          <w:rFonts w:ascii="Palatino Linotype" w:hAnsi="Palatino Linotype" w:cs="Arial"/>
          <w:i/>
        </w:rPr>
      </w:pPr>
      <w:r w:rsidRPr="007B1E76">
        <w:rPr>
          <w:rFonts w:ascii="Palatino Linotype" w:hAnsi="Palatino Linotype" w:cs="Arial"/>
          <w:b/>
          <w:bCs/>
          <w:i/>
          <w:color w:val="000000"/>
        </w:rPr>
        <w:t xml:space="preserve">I. </w:t>
      </w:r>
      <w:r w:rsidRPr="007B1E76">
        <w:rPr>
          <w:rFonts w:ascii="Palatino Linotype" w:hAnsi="Palatino Linotype" w:cs="Arial"/>
          <w:i/>
          <w:color w:val="000000"/>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w:t>
      </w:r>
      <w:r w:rsidRPr="007B1E76">
        <w:rPr>
          <w:rFonts w:ascii="Palatino Linotype" w:hAnsi="Palatino Linotype" w:cs="Arial"/>
          <w:i/>
        </w:rPr>
        <w:t xml:space="preserve"> </w:t>
      </w:r>
      <w:r w:rsidRPr="007B1E76">
        <w:rPr>
          <w:rFonts w:ascii="Palatino Linotype" w:hAnsi="Palatino Linotype" w:cs="Arial"/>
          <w:i/>
          <w:color w:val="000000"/>
        </w:rPr>
        <w:t xml:space="preserve">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w:t>
      </w:r>
      <w:r w:rsidRPr="007B1E76">
        <w:rPr>
          <w:rFonts w:ascii="Palatino Linotype" w:hAnsi="Palatino Linotype" w:cs="Arial"/>
          <w:i/>
          <w:color w:val="000000"/>
        </w:rPr>
        <w:lastRenderedPageBreak/>
        <w:t xml:space="preserve">determinará los supuestos específicos bajo los cuales procederá la declaración de inexistencia de la información. </w:t>
      </w:r>
    </w:p>
    <w:p w14:paraId="4F2F07AB" w14:textId="77777777" w:rsidR="00AE569C" w:rsidRPr="007B1E76" w:rsidRDefault="00AE569C" w:rsidP="00AE569C">
      <w:pPr>
        <w:ind w:left="851" w:right="851"/>
        <w:jc w:val="both"/>
        <w:rPr>
          <w:rFonts w:ascii="Palatino Linotype" w:hAnsi="Palatino Linotype" w:cs="Arial"/>
          <w:i/>
          <w:color w:val="000000"/>
        </w:rPr>
      </w:pPr>
      <w:r w:rsidRPr="007B1E76">
        <w:rPr>
          <w:rFonts w:ascii="Palatino Linotype" w:hAnsi="Palatino Linotype" w:cs="Arial"/>
          <w:b/>
          <w:bCs/>
          <w:i/>
          <w:color w:val="000000"/>
        </w:rPr>
        <w:t xml:space="preserve">II. </w:t>
      </w:r>
      <w:r w:rsidRPr="007B1E76">
        <w:rPr>
          <w:rFonts w:ascii="Palatino Linotype" w:hAnsi="Palatino Linotype" w:cs="Arial"/>
          <w:i/>
          <w:color w:val="000000"/>
        </w:rPr>
        <w:t xml:space="preserve">La información que se refiere a la vida privada y los datos personales será protegida en los términos y con las excepciones que fijen las leyes. </w:t>
      </w:r>
    </w:p>
    <w:p w14:paraId="4CEB2F83" w14:textId="77777777" w:rsidR="00AE569C" w:rsidRPr="007B1E76" w:rsidRDefault="00AE569C" w:rsidP="00AE569C">
      <w:pPr>
        <w:ind w:left="851" w:right="851"/>
        <w:jc w:val="both"/>
        <w:rPr>
          <w:rFonts w:ascii="Palatino Linotype" w:hAnsi="Palatino Linotype" w:cs="Arial"/>
          <w:i/>
          <w:color w:val="000000"/>
        </w:rPr>
      </w:pPr>
      <w:r w:rsidRPr="007B1E76">
        <w:rPr>
          <w:rFonts w:ascii="Palatino Linotype" w:hAnsi="Palatino Linotype" w:cs="Arial"/>
          <w:b/>
          <w:bCs/>
          <w:i/>
          <w:color w:val="000000"/>
        </w:rPr>
        <w:t xml:space="preserve">III. </w:t>
      </w:r>
      <w:r w:rsidRPr="007B1E76">
        <w:rPr>
          <w:rFonts w:ascii="Palatino Linotype" w:hAnsi="Palatino Linotype" w:cs="Arial"/>
          <w:i/>
          <w:color w:val="000000"/>
        </w:rPr>
        <w:t xml:space="preserve">Toda persona, sin necesidad de acreditar interés alguno o justificar su utilización, tendrá acceso gratuito a la información pública, a sus datos personales o a la rectificación de éstos. </w:t>
      </w:r>
    </w:p>
    <w:p w14:paraId="5E30D305" w14:textId="77777777" w:rsidR="00AE569C" w:rsidRPr="007B1E76" w:rsidRDefault="00AE569C" w:rsidP="00AE569C">
      <w:pPr>
        <w:ind w:left="851" w:right="851"/>
        <w:jc w:val="both"/>
        <w:rPr>
          <w:rFonts w:ascii="Palatino Linotype" w:hAnsi="Palatino Linotype" w:cs="Arial"/>
          <w:i/>
          <w:color w:val="000000"/>
        </w:rPr>
      </w:pPr>
      <w:r w:rsidRPr="007B1E76">
        <w:rPr>
          <w:rFonts w:ascii="Palatino Linotype" w:hAnsi="Palatino Linotype" w:cs="Arial"/>
          <w:b/>
          <w:bCs/>
          <w:i/>
          <w:color w:val="000000"/>
        </w:rPr>
        <w:t xml:space="preserve">IV. </w:t>
      </w:r>
      <w:r w:rsidRPr="007B1E76">
        <w:rPr>
          <w:rFonts w:ascii="Palatino Linotype" w:hAnsi="Palatino Linotype" w:cs="Arial"/>
          <w:i/>
          <w:color w:val="000000"/>
        </w:rPr>
        <w:t xml:space="preserve">Se establecerán mecanismos de acceso a la información y procedimientos de revisión expeditos que se sustanciarán ante los organismos autónomos especializados e imparciales que establece esta Constitución. </w:t>
      </w:r>
    </w:p>
    <w:p w14:paraId="655B8B7D" w14:textId="77777777" w:rsidR="00AE569C" w:rsidRPr="007B1E76" w:rsidRDefault="00AE569C" w:rsidP="00AE569C">
      <w:pPr>
        <w:ind w:left="851" w:right="851"/>
        <w:jc w:val="both"/>
        <w:rPr>
          <w:rFonts w:ascii="Palatino Linotype" w:hAnsi="Palatino Linotype" w:cs="Arial"/>
          <w:i/>
          <w:color w:val="000000"/>
        </w:rPr>
      </w:pPr>
      <w:r w:rsidRPr="007B1E76">
        <w:rPr>
          <w:rFonts w:ascii="Palatino Linotype" w:hAnsi="Palatino Linotype" w:cs="Arial"/>
          <w:b/>
          <w:bCs/>
          <w:i/>
          <w:color w:val="000000"/>
        </w:rPr>
        <w:t xml:space="preserve">V. </w:t>
      </w:r>
      <w:r w:rsidRPr="007B1E76">
        <w:rPr>
          <w:rFonts w:ascii="Palatino Linotype" w:hAnsi="Palatino Linotype" w:cs="Arial"/>
          <w:i/>
          <w:color w:val="000000"/>
        </w:rPr>
        <w:t xml:space="preserve">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 </w:t>
      </w:r>
    </w:p>
    <w:p w14:paraId="07C1CF2E" w14:textId="77777777" w:rsidR="00AE569C" w:rsidRPr="007B1E76" w:rsidRDefault="00AE569C" w:rsidP="00AE569C">
      <w:pPr>
        <w:ind w:left="851" w:right="851"/>
        <w:jc w:val="both"/>
        <w:rPr>
          <w:rFonts w:ascii="Palatino Linotype" w:hAnsi="Palatino Linotype" w:cs="Arial"/>
          <w:i/>
          <w:color w:val="000000"/>
        </w:rPr>
      </w:pPr>
      <w:r w:rsidRPr="007B1E76">
        <w:rPr>
          <w:rFonts w:ascii="Palatino Linotype" w:hAnsi="Palatino Linotype" w:cs="Arial"/>
          <w:b/>
          <w:bCs/>
          <w:i/>
          <w:color w:val="000000"/>
        </w:rPr>
        <w:t xml:space="preserve">VI. </w:t>
      </w:r>
      <w:r w:rsidRPr="007B1E76">
        <w:rPr>
          <w:rFonts w:ascii="Palatino Linotype" w:hAnsi="Palatino Linotype" w:cs="Arial"/>
          <w:i/>
          <w:color w:val="000000"/>
        </w:rPr>
        <w:t xml:space="preserve">Las leyes determinarán la manera en que los sujetos obligados deberán hacer pública la información relativa a los recursos públicos que entreguen a personas físicas o morales. </w:t>
      </w:r>
    </w:p>
    <w:p w14:paraId="795EAF7C" w14:textId="77777777" w:rsidR="00AE569C" w:rsidRPr="007B1E76" w:rsidRDefault="00AE569C" w:rsidP="00AE569C">
      <w:pPr>
        <w:ind w:left="851" w:right="851"/>
        <w:jc w:val="both"/>
        <w:rPr>
          <w:rFonts w:ascii="Palatino Linotype" w:hAnsi="Palatino Linotype" w:cs="Arial"/>
          <w:i/>
          <w:color w:val="000000"/>
        </w:rPr>
      </w:pPr>
      <w:r w:rsidRPr="007B1E76">
        <w:rPr>
          <w:rFonts w:ascii="Palatino Linotype" w:hAnsi="Palatino Linotype" w:cs="Arial"/>
          <w:b/>
          <w:bCs/>
          <w:i/>
          <w:color w:val="000000"/>
        </w:rPr>
        <w:t xml:space="preserve">VII. </w:t>
      </w:r>
      <w:r w:rsidRPr="007B1E76">
        <w:rPr>
          <w:rFonts w:ascii="Palatino Linotype" w:hAnsi="Palatino Linotype" w:cs="Arial"/>
          <w:i/>
          <w:color w:val="000000"/>
        </w:rPr>
        <w:t>La inobservancia a las disposiciones en materia de acceso a la información pública será sancionada en los términos que dispongan las leyes.</w:t>
      </w:r>
      <w:r w:rsidRPr="007B1E76">
        <w:rPr>
          <w:rFonts w:ascii="Palatino Linotype" w:hAnsi="Palatino Linotype" w:cs="Arial"/>
          <w:b/>
          <w:i/>
        </w:rPr>
        <w:t>”</w:t>
      </w:r>
    </w:p>
    <w:p w14:paraId="407F15D1" w14:textId="77777777" w:rsidR="00AE569C" w:rsidRPr="007B1E76" w:rsidRDefault="00AE569C" w:rsidP="00AE569C">
      <w:pPr>
        <w:ind w:left="851" w:right="851"/>
        <w:jc w:val="both"/>
        <w:rPr>
          <w:rFonts w:ascii="Palatino Linotype" w:hAnsi="Palatino Linotype" w:cs="Arial"/>
          <w:i/>
          <w:color w:val="000000"/>
        </w:rPr>
      </w:pPr>
      <w:r w:rsidRPr="007B1E76">
        <w:rPr>
          <w:rFonts w:ascii="Palatino Linotype" w:hAnsi="Palatino Linotype" w:cs="Arial"/>
          <w:i/>
          <w:color w:val="000000"/>
        </w:rPr>
        <w:t>(Énfasis añadido)</w:t>
      </w:r>
    </w:p>
    <w:p w14:paraId="6674D0CF" w14:textId="77777777" w:rsidR="00AE569C" w:rsidRPr="001460D8" w:rsidRDefault="00AE569C" w:rsidP="00AE569C">
      <w:pPr>
        <w:spacing w:line="360" w:lineRule="auto"/>
        <w:jc w:val="both"/>
        <w:rPr>
          <w:rFonts w:ascii="Palatino Linotype" w:hAnsi="Palatino Linotype"/>
        </w:rPr>
      </w:pPr>
    </w:p>
    <w:p w14:paraId="2A7B85E5" w14:textId="77777777" w:rsidR="00AE569C" w:rsidRPr="001460D8" w:rsidRDefault="00AE569C" w:rsidP="00AE569C">
      <w:pPr>
        <w:spacing w:line="360" w:lineRule="auto"/>
        <w:jc w:val="both"/>
        <w:rPr>
          <w:rFonts w:ascii="Palatino Linotype" w:hAnsi="Palatino Linotype"/>
        </w:rPr>
      </w:pPr>
      <w:r w:rsidRPr="001460D8">
        <w:rPr>
          <w:rFonts w:ascii="Palatino Linotype" w:hAnsi="Palatino Linotype"/>
        </w:rPr>
        <w:t>En el mismo sentido, la Constitución Política del Estado Libre y Soberano de México, en su artículo 5°, párrafos vigésimo, vigésimo primero y vigésimo segundo fracciones I, III y IV, dispone lo siguiente:</w:t>
      </w:r>
    </w:p>
    <w:p w14:paraId="5FCC5CDC" w14:textId="77777777" w:rsidR="00AE569C" w:rsidRPr="001460D8" w:rsidRDefault="00AE569C" w:rsidP="00AE569C">
      <w:pPr>
        <w:spacing w:line="360" w:lineRule="auto"/>
        <w:jc w:val="both"/>
        <w:rPr>
          <w:rFonts w:ascii="Palatino Linotype" w:hAnsi="Palatino Linotype"/>
        </w:rPr>
      </w:pPr>
    </w:p>
    <w:p w14:paraId="3E134661" w14:textId="77777777" w:rsidR="00AE569C" w:rsidRPr="00257CC0" w:rsidRDefault="00AE569C" w:rsidP="00AE569C">
      <w:pPr>
        <w:ind w:left="851" w:right="851"/>
        <w:jc w:val="both"/>
        <w:rPr>
          <w:rFonts w:ascii="Palatino Linotype" w:hAnsi="Palatino Linotype" w:cs="Arial"/>
          <w:b/>
          <w:i/>
        </w:rPr>
      </w:pPr>
      <w:r w:rsidRPr="00257CC0">
        <w:rPr>
          <w:rFonts w:ascii="Palatino Linotype" w:hAnsi="Palatino Linotype" w:cs="Arial"/>
          <w:b/>
          <w:i/>
        </w:rPr>
        <w:t xml:space="preserve">“Artículo 5.  … </w:t>
      </w:r>
    </w:p>
    <w:p w14:paraId="047FC4A5" w14:textId="77777777" w:rsidR="00AE569C" w:rsidRPr="00257CC0" w:rsidRDefault="00AE569C" w:rsidP="00AE569C">
      <w:pPr>
        <w:ind w:left="851" w:right="851"/>
        <w:jc w:val="both"/>
        <w:rPr>
          <w:rFonts w:ascii="Palatino Linotype" w:hAnsi="Palatino Linotype" w:cs="Arial"/>
          <w:i/>
        </w:rPr>
      </w:pPr>
      <w:r w:rsidRPr="00257CC0">
        <w:rPr>
          <w:rFonts w:ascii="Palatino Linotype" w:hAnsi="Palatino Linotype" w:cs="Arial"/>
          <w:i/>
        </w:rPr>
        <w:t>. . .</w:t>
      </w:r>
    </w:p>
    <w:p w14:paraId="34A79368" w14:textId="77777777" w:rsidR="00AE569C" w:rsidRPr="00257CC0" w:rsidRDefault="00AE569C" w:rsidP="00AE569C">
      <w:pPr>
        <w:ind w:left="851" w:right="851"/>
        <w:jc w:val="both"/>
        <w:rPr>
          <w:rFonts w:ascii="Palatino Linotype" w:hAnsi="Palatino Linotype" w:cs="Arial"/>
          <w:b/>
          <w:i/>
        </w:rPr>
      </w:pPr>
      <w:r w:rsidRPr="00257CC0">
        <w:rPr>
          <w:rFonts w:ascii="Palatino Linotype" w:hAnsi="Palatino Linotype" w:cs="Arial"/>
          <w:b/>
          <w:i/>
        </w:rPr>
        <w:t>El derecho a la información será garantizado por el Estado.</w:t>
      </w:r>
    </w:p>
    <w:p w14:paraId="1BCECFBB" w14:textId="77777777" w:rsidR="00AE569C" w:rsidRDefault="00AE569C" w:rsidP="00AE569C">
      <w:pPr>
        <w:ind w:left="851" w:right="851"/>
        <w:jc w:val="both"/>
        <w:rPr>
          <w:rFonts w:ascii="Palatino Linotype" w:hAnsi="Palatino Linotype" w:cs="Arial"/>
          <w:i/>
        </w:rPr>
      </w:pPr>
      <w:r w:rsidRPr="00257CC0">
        <w:rPr>
          <w:rFonts w:ascii="Palatino Linotype" w:hAnsi="Palatino Linotype" w:cs="Arial"/>
          <w:i/>
        </w:rPr>
        <w:t xml:space="preserve">La ley establecerá las previsiones que permitan asegurar la protección, el respeto y la difusión de este derecho. </w:t>
      </w:r>
    </w:p>
    <w:p w14:paraId="6803EF54" w14:textId="77777777" w:rsidR="00AE569C" w:rsidRPr="00257CC0" w:rsidRDefault="00AE569C" w:rsidP="00AE569C">
      <w:pPr>
        <w:ind w:left="851" w:right="851"/>
        <w:jc w:val="both"/>
        <w:rPr>
          <w:rFonts w:ascii="Palatino Linotype" w:hAnsi="Palatino Linotype" w:cs="Arial"/>
          <w:i/>
        </w:rPr>
      </w:pPr>
    </w:p>
    <w:p w14:paraId="7A0164C5" w14:textId="77777777" w:rsidR="00AE569C" w:rsidRDefault="00AE569C" w:rsidP="00AE569C">
      <w:pPr>
        <w:ind w:left="851" w:right="851"/>
        <w:jc w:val="both"/>
        <w:rPr>
          <w:rFonts w:ascii="Palatino Linotype" w:hAnsi="Palatino Linotype" w:cs="Arial"/>
          <w:i/>
        </w:rPr>
      </w:pPr>
      <w:r w:rsidRPr="00257CC0">
        <w:rPr>
          <w:rFonts w:ascii="Palatino Linotype" w:hAnsi="Palatino Linotype" w:cs="Arial"/>
          <w:i/>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w:t>
      </w:r>
      <w:r>
        <w:rPr>
          <w:rFonts w:ascii="Palatino Linotype" w:hAnsi="Palatino Linotype" w:cs="Arial"/>
          <w:i/>
        </w:rPr>
        <w:t>clara, veraz y de fácil acceso.</w:t>
      </w:r>
    </w:p>
    <w:p w14:paraId="2283D20E" w14:textId="77777777" w:rsidR="00AE569C" w:rsidRPr="00257CC0" w:rsidRDefault="00AE569C" w:rsidP="00AE569C">
      <w:pPr>
        <w:ind w:left="851" w:right="851"/>
        <w:jc w:val="both"/>
        <w:rPr>
          <w:rFonts w:ascii="Palatino Linotype" w:hAnsi="Palatino Linotype" w:cs="Arial"/>
          <w:i/>
        </w:rPr>
      </w:pPr>
    </w:p>
    <w:p w14:paraId="361E198F" w14:textId="77777777" w:rsidR="00AE569C" w:rsidRDefault="00AE569C" w:rsidP="00AE569C">
      <w:pPr>
        <w:ind w:left="851" w:right="851"/>
        <w:jc w:val="both"/>
        <w:rPr>
          <w:rFonts w:ascii="Palatino Linotype" w:hAnsi="Palatino Linotype" w:cs="Arial"/>
          <w:i/>
        </w:rPr>
      </w:pPr>
      <w:r w:rsidRPr="00257CC0">
        <w:rPr>
          <w:rFonts w:ascii="Palatino Linotype" w:hAnsi="Palatino Linotype" w:cs="Arial"/>
          <w:i/>
        </w:rPr>
        <w:t xml:space="preserve">Este derecho se regirá por los principios y bases siguientes: </w:t>
      </w:r>
    </w:p>
    <w:p w14:paraId="6A8D1F90" w14:textId="77777777" w:rsidR="00AE569C" w:rsidRDefault="00AE569C" w:rsidP="00AE569C">
      <w:pPr>
        <w:ind w:left="851" w:right="851"/>
        <w:jc w:val="both"/>
        <w:rPr>
          <w:rFonts w:ascii="Palatino Linotype" w:hAnsi="Palatino Linotype" w:cs="Arial"/>
          <w:i/>
          <w:iCs/>
          <w:color w:val="222222"/>
        </w:rPr>
      </w:pPr>
      <w:r w:rsidRPr="00257CC0">
        <w:rPr>
          <w:rFonts w:ascii="Palatino Linotype" w:hAnsi="Palatino Linotype" w:cs="Arial"/>
          <w:b/>
          <w:i/>
          <w:iCs/>
          <w:color w:val="222222"/>
        </w:rPr>
        <w:t>I.</w:t>
      </w:r>
      <w:r w:rsidRPr="00257CC0">
        <w:rPr>
          <w:rFonts w:ascii="Palatino Linotype" w:hAnsi="Palatino Linotype" w:cs="Arial"/>
          <w:i/>
          <w:iCs/>
          <w:color w:val="222222"/>
        </w:rPr>
        <w:t xml:space="preserve"> </w:t>
      </w:r>
      <w:r w:rsidRPr="00257CC0">
        <w:rPr>
          <w:rFonts w:ascii="Palatino Linotype" w:hAnsi="Palatino Linotype" w:cs="Arial"/>
          <w:b/>
          <w:bCs/>
          <w:i/>
          <w:iCs/>
          <w:color w:val="222222"/>
        </w:rPr>
        <w:t xml:space="preserve">Toda la información en posesión de </w:t>
      </w:r>
      <w:r w:rsidRPr="00257CC0">
        <w:rPr>
          <w:rFonts w:ascii="Palatino Linotype" w:hAnsi="Palatino Linotype" w:cs="Arial"/>
          <w:bCs/>
          <w:i/>
          <w:iCs/>
          <w:color w:val="222222"/>
        </w:rPr>
        <w:t>cualquier autoridad, entidad, órgano y organismos de los Poderes Ejecutivo, Legislativo y Judicial, órganos autónomos, partidos políticos, fideicomisos y fondos públicos estatales y municipales</w:t>
      </w:r>
      <w:r w:rsidRPr="00257CC0">
        <w:rPr>
          <w:rFonts w:ascii="Palatino Linotype" w:hAnsi="Palatino Linotype" w:cs="Arial"/>
          <w:i/>
          <w:iCs/>
          <w:color w:val="222222"/>
        </w:rPr>
        <w:t xml:space="preserve">, así como del gobierno y de la administración pública municipal y sus organismos descentralizados, asimismo de </w:t>
      </w:r>
      <w:r w:rsidRPr="00257CC0">
        <w:rPr>
          <w:rFonts w:ascii="Palatino Linotype" w:hAnsi="Palatino Linotype" w:cs="Arial"/>
          <w:b/>
          <w:i/>
          <w:iCs/>
          <w:color w:val="222222"/>
        </w:rPr>
        <w:t>cualquier</w:t>
      </w:r>
      <w:r w:rsidRPr="00257CC0">
        <w:rPr>
          <w:rFonts w:ascii="Palatino Linotype" w:hAnsi="Palatino Linotype" w:cs="Arial"/>
          <w:i/>
          <w:iCs/>
          <w:color w:val="222222"/>
        </w:rPr>
        <w:t xml:space="preserve"> persona física, jurídica colectiva o </w:t>
      </w:r>
      <w:r w:rsidRPr="00257CC0">
        <w:rPr>
          <w:rFonts w:ascii="Palatino Linotype" w:hAnsi="Palatino Linotype" w:cs="Arial"/>
          <w:b/>
          <w:i/>
          <w:iCs/>
          <w:color w:val="222222"/>
        </w:rPr>
        <w:t xml:space="preserve">sindicato que reciba y ejerza recursos </w:t>
      </w:r>
      <w:r w:rsidRPr="00257CC0">
        <w:rPr>
          <w:rFonts w:ascii="Palatino Linotype" w:hAnsi="Palatino Linotype" w:cs="Arial"/>
          <w:b/>
          <w:i/>
        </w:rPr>
        <w:t>públicos</w:t>
      </w:r>
      <w:r w:rsidRPr="00257CC0">
        <w:rPr>
          <w:rFonts w:ascii="Palatino Linotype" w:hAnsi="Palatino Linotype" w:cs="Arial"/>
          <w:i/>
          <w:iCs/>
          <w:color w:val="222222"/>
        </w:rPr>
        <w:t xml:space="preserve">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D1A5106" w14:textId="77777777" w:rsidR="00AE569C" w:rsidRPr="00257CC0" w:rsidRDefault="00AE569C" w:rsidP="00AE569C">
      <w:pPr>
        <w:ind w:left="851" w:right="851"/>
        <w:jc w:val="both"/>
        <w:rPr>
          <w:rFonts w:ascii="Palatino Linotype" w:hAnsi="Palatino Linotype" w:cs="Arial"/>
          <w:i/>
          <w:color w:val="222222"/>
        </w:rPr>
      </w:pPr>
      <w:r w:rsidRPr="00257CC0">
        <w:rPr>
          <w:rFonts w:ascii="Palatino Linotype" w:hAnsi="Palatino Linotype" w:cs="Arial"/>
          <w:b/>
          <w:i/>
          <w:iCs/>
          <w:color w:val="222222"/>
        </w:rPr>
        <w:t>III.</w:t>
      </w:r>
      <w:r w:rsidRPr="00257CC0">
        <w:rPr>
          <w:rFonts w:ascii="Palatino Linotype" w:hAnsi="Palatino Linotype"/>
          <w:i/>
          <w:color w:val="222222"/>
        </w:rPr>
        <w:t xml:space="preserve"> </w:t>
      </w:r>
      <w:r w:rsidRPr="00257CC0">
        <w:rPr>
          <w:rFonts w:ascii="Palatino Linotype" w:hAnsi="Palatino Linotype" w:cs="Arial"/>
          <w:i/>
          <w:iCs/>
          <w:color w:val="222222"/>
        </w:rPr>
        <w:t xml:space="preserve">Toda </w:t>
      </w:r>
      <w:r w:rsidRPr="00257CC0">
        <w:rPr>
          <w:rFonts w:ascii="Palatino Linotype" w:hAnsi="Palatino Linotype" w:cs="Arial"/>
          <w:i/>
        </w:rPr>
        <w:t>persona</w:t>
      </w:r>
      <w:r w:rsidRPr="00257CC0">
        <w:rPr>
          <w:rFonts w:ascii="Palatino Linotype" w:hAnsi="Palatino Linotype" w:cs="Arial"/>
          <w:i/>
          <w:iCs/>
          <w:color w:val="222222"/>
        </w:rPr>
        <w:t>, sin necesidad de acreditar interés alguno o justificar su utilización, tendrá acceso gratuito a la información pública, a sus datos personales o a la rectificación de éstos.</w:t>
      </w:r>
    </w:p>
    <w:p w14:paraId="1B26427D" w14:textId="77777777" w:rsidR="00AE569C" w:rsidRPr="00257CC0" w:rsidRDefault="00AE569C" w:rsidP="00AE569C">
      <w:pPr>
        <w:ind w:left="851" w:right="851"/>
        <w:jc w:val="both"/>
        <w:rPr>
          <w:rFonts w:ascii="Palatino Linotype" w:hAnsi="Palatino Linotype" w:cs="Arial"/>
          <w:i/>
          <w:color w:val="222222"/>
        </w:rPr>
      </w:pPr>
      <w:r w:rsidRPr="00257CC0">
        <w:rPr>
          <w:rFonts w:ascii="Palatino Linotype" w:hAnsi="Palatino Linotype" w:cs="Arial"/>
          <w:b/>
          <w:i/>
          <w:iCs/>
          <w:color w:val="222222"/>
        </w:rPr>
        <w:t>IV.</w:t>
      </w:r>
      <w:r>
        <w:rPr>
          <w:rFonts w:ascii="Palatino Linotype" w:hAnsi="Palatino Linotype" w:cs="Arial"/>
          <w:b/>
          <w:i/>
          <w:iCs/>
          <w:color w:val="222222"/>
        </w:rPr>
        <w:t xml:space="preserve"> </w:t>
      </w:r>
      <w:r w:rsidRPr="00257CC0">
        <w:rPr>
          <w:rFonts w:ascii="Palatino Linotype" w:hAnsi="Palatino Linotype" w:cs="Arial"/>
          <w:i/>
          <w:iCs/>
          <w:color w:val="222222"/>
        </w:rPr>
        <w:t xml:space="preserve">Se establecerán mecanismos de acceso a la información y procedimientos de revisión expeditos que se </w:t>
      </w:r>
      <w:r w:rsidRPr="00257CC0">
        <w:rPr>
          <w:rFonts w:ascii="Palatino Linotype" w:hAnsi="Palatino Linotype" w:cs="Arial"/>
          <w:i/>
        </w:rPr>
        <w:t>sustanciarán</w:t>
      </w:r>
      <w:r w:rsidRPr="00257CC0">
        <w:rPr>
          <w:rFonts w:ascii="Palatino Linotype" w:hAnsi="Palatino Linotype" w:cs="Arial"/>
          <w:i/>
          <w:iCs/>
          <w:color w:val="222222"/>
        </w:rPr>
        <w:t xml:space="preserve"> ante el organismo autónomo especializado e imparcial que establece esta Constitución.”</w:t>
      </w:r>
    </w:p>
    <w:p w14:paraId="25D17C25" w14:textId="77777777" w:rsidR="00AE569C" w:rsidRPr="00257CC0" w:rsidRDefault="00AE569C" w:rsidP="00AE569C">
      <w:pPr>
        <w:ind w:left="851" w:right="851"/>
        <w:jc w:val="both"/>
        <w:rPr>
          <w:rFonts w:ascii="Palatino Linotype" w:hAnsi="Palatino Linotype" w:cs="Arial"/>
          <w:i/>
          <w:iCs/>
          <w:color w:val="222222"/>
        </w:rPr>
      </w:pPr>
      <w:r w:rsidRPr="00257CC0">
        <w:rPr>
          <w:rFonts w:ascii="Palatino Linotype" w:hAnsi="Palatino Linotype" w:cs="Arial"/>
          <w:i/>
          <w:iCs/>
          <w:color w:val="222222"/>
        </w:rPr>
        <w:t>(Énfasis añadido)</w:t>
      </w:r>
    </w:p>
    <w:p w14:paraId="70945CE6" w14:textId="77777777" w:rsidR="00AE569C" w:rsidRDefault="00AE569C" w:rsidP="00AE569C">
      <w:pPr>
        <w:spacing w:line="360" w:lineRule="auto"/>
        <w:jc w:val="both"/>
        <w:rPr>
          <w:rFonts w:ascii="Palatino Linotype" w:hAnsi="Palatino Linotype"/>
        </w:rPr>
      </w:pPr>
    </w:p>
    <w:p w14:paraId="06BCCC02" w14:textId="77777777" w:rsidR="00AE569C" w:rsidRPr="001460D8" w:rsidRDefault="00AE569C" w:rsidP="00AE569C">
      <w:pPr>
        <w:spacing w:line="360" w:lineRule="auto"/>
        <w:jc w:val="both"/>
        <w:rPr>
          <w:rFonts w:ascii="Palatino Linotype" w:hAnsi="Palatino Linotype"/>
        </w:rPr>
      </w:pPr>
      <w:r w:rsidRPr="001460D8">
        <w:rPr>
          <w:rFonts w:ascii="Palatino Linotype" w:hAnsi="Palatino Linotype"/>
        </w:rPr>
        <w:t xml:space="preserve">Ya que el planteamiento del problema es de toral importancia, a efecto de determinar la intención o voluntad del recurrente a la luz de la interpretación de la solicitud de información, y que puede generar de forma objetiva y material el sujeto </w:t>
      </w:r>
      <w:r w:rsidRPr="001460D8">
        <w:rPr>
          <w:rFonts w:ascii="Palatino Linotype" w:hAnsi="Palatino Linotype"/>
        </w:rPr>
        <w:lastRenderedPageBreak/>
        <w:t>obligado que se relacione con esa intención, respecto del presente asunto se realiza a continuación.</w:t>
      </w:r>
    </w:p>
    <w:p w14:paraId="13EB244C" w14:textId="77777777" w:rsidR="00AE569C" w:rsidRDefault="00AE569C" w:rsidP="00AE569C">
      <w:pPr>
        <w:autoSpaceDE w:val="0"/>
        <w:autoSpaceDN w:val="0"/>
        <w:adjustRightInd w:val="0"/>
        <w:spacing w:line="360" w:lineRule="auto"/>
        <w:jc w:val="both"/>
        <w:rPr>
          <w:rFonts w:ascii="Palatino Linotype" w:hAnsi="Palatino Linotype" w:cs="Arial"/>
        </w:rPr>
      </w:pPr>
    </w:p>
    <w:p w14:paraId="3EDC3A98" w14:textId="77777777" w:rsidR="00AE569C" w:rsidRDefault="00AE569C" w:rsidP="00AE569C">
      <w:pPr>
        <w:autoSpaceDE w:val="0"/>
        <w:autoSpaceDN w:val="0"/>
        <w:adjustRightInd w:val="0"/>
        <w:spacing w:line="360" w:lineRule="auto"/>
        <w:jc w:val="both"/>
        <w:rPr>
          <w:rFonts w:ascii="Palatino Linotype" w:hAnsi="Palatino Linotype" w:cs="Arial"/>
        </w:rPr>
      </w:pPr>
      <w:r w:rsidRPr="008827DE">
        <w:rPr>
          <w:rFonts w:ascii="Palatino Linotype" w:hAnsi="Palatino Linotype" w:cs="Arial"/>
        </w:rPr>
        <w:t xml:space="preserve">Ahora bien, se procede al análisis del presente recurso, así como al contenido íntegro de las actuaciones que obran en </w:t>
      </w:r>
      <w:r>
        <w:rPr>
          <w:rFonts w:ascii="Palatino Linotype" w:hAnsi="Palatino Linotype" w:cs="Arial"/>
        </w:rPr>
        <w:t>los</w:t>
      </w:r>
      <w:r w:rsidRPr="008827DE">
        <w:rPr>
          <w:rFonts w:ascii="Palatino Linotype" w:hAnsi="Palatino Linotype" w:cs="Arial"/>
        </w:rPr>
        <w:t xml:space="preserve"> expediente</w:t>
      </w:r>
      <w:r>
        <w:rPr>
          <w:rFonts w:ascii="Palatino Linotype" w:hAnsi="Palatino Linotype" w:cs="Arial"/>
        </w:rPr>
        <w:t>s</w:t>
      </w:r>
      <w:r w:rsidRPr="008827DE">
        <w:rPr>
          <w:rFonts w:ascii="Palatino Linotype" w:hAnsi="Palatino Linotype" w:cs="Arial"/>
        </w:rPr>
        <w:t xml:space="preserve"> electrónico</w:t>
      </w:r>
      <w:r>
        <w:rPr>
          <w:rFonts w:ascii="Palatino Linotype" w:hAnsi="Palatino Linotype" w:cs="Arial"/>
        </w:rPr>
        <w:t>s</w:t>
      </w:r>
      <w:r w:rsidRPr="008827DE">
        <w:rPr>
          <w:rFonts w:ascii="Palatino Linotype" w:hAnsi="Palatino Linotype" w:cs="Arial"/>
        </w:rPr>
        <w:t>, para así estar en posibilidad este Órgano Colegiado de dictar el fallo correspondiente conforme a derecho, tomando en consideración los elementos aportados por las partes y apegándose en todo momento al principio de máxima</w:t>
      </w:r>
      <w:r w:rsidRPr="00DF1643">
        <w:rPr>
          <w:rFonts w:ascii="Palatino Linotype" w:hAnsi="Palatino Linotype" w:cs="Arial"/>
        </w:rPr>
        <w:t xml:space="preserve"> publicidad consagrado en nuestra Constitución Federal, Local y demás leyes aplicables en la materia, así como en los tratados internacionales en los que el </w:t>
      </w:r>
      <w:r w:rsidRPr="008E039E">
        <w:rPr>
          <w:rFonts w:ascii="Palatino Linotype" w:hAnsi="Palatino Linotype" w:cs="Arial"/>
        </w:rPr>
        <w:t xml:space="preserve">Estado Mexicano sea parte, en </w:t>
      </w:r>
      <w:r w:rsidRPr="00ED49F4">
        <w:rPr>
          <w:rFonts w:ascii="Palatino Linotype" w:hAnsi="Palatino Linotype" w:cs="Arial"/>
        </w:rPr>
        <w:t>concordancia con el artículo 8 de la Ley de Transparencia local, es así que el recurrente solicitó:</w:t>
      </w:r>
    </w:p>
    <w:p w14:paraId="336DD670" w14:textId="77777777" w:rsidR="00385222" w:rsidRDefault="00385222" w:rsidP="00AE569C">
      <w:pPr>
        <w:autoSpaceDE w:val="0"/>
        <w:autoSpaceDN w:val="0"/>
        <w:adjustRightInd w:val="0"/>
        <w:spacing w:line="360" w:lineRule="auto"/>
        <w:jc w:val="both"/>
        <w:rPr>
          <w:rFonts w:ascii="Palatino Linotype" w:hAnsi="Palatino Linotype" w:cs="Arial"/>
        </w:rPr>
      </w:pPr>
    </w:p>
    <w:p w14:paraId="197FDAA3" w14:textId="497A5261" w:rsidR="0085541B" w:rsidRPr="00ED49F4" w:rsidRDefault="00ED49F4" w:rsidP="009C01D6">
      <w:pPr>
        <w:pStyle w:val="Prrafodelista"/>
        <w:numPr>
          <w:ilvl w:val="0"/>
          <w:numId w:val="25"/>
        </w:numPr>
        <w:spacing w:line="360" w:lineRule="auto"/>
        <w:ind w:left="851" w:right="474" w:hanging="284"/>
        <w:jc w:val="both"/>
        <w:rPr>
          <w:rFonts w:ascii="Palatino Linotype" w:eastAsia="Palatino Linotype" w:hAnsi="Palatino Linotype" w:cs="Palatino Linotype"/>
        </w:rPr>
      </w:pPr>
      <w:r>
        <w:rPr>
          <w:rFonts w:ascii="Palatino Linotype" w:eastAsia="Palatino Linotype" w:hAnsi="Palatino Linotype" w:cs="Palatino Linotype"/>
        </w:rPr>
        <w:t xml:space="preserve">La </w:t>
      </w:r>
      <w:r w:rsidRPr="00ED49F4">
        <w:rPr>
          <w:rFonts w:ascii="Palatino Linotype" w:eastAsia="Palatino Linotype" w:hAnsi="Palatino Linotype" w:cs="Palatino Linotype"/>
        </w:rPr>
        <w:t>Escritura número ochocientos treinta y ocho (838), volumen ocho romano VIII de fecha dieciocho de octubre de mil novecientos setenta y cinco, pasada ante la fe pública del entonces Notario Público N</w:t>
      </w:r>
      <w:r>
        <w:rPr>
          <w:rFonts w:ascii="Palatino Linotype" w:eastAsia="Palatino Linotype" w:hAnsi="Palatino Linotype" w:cs="Palatino Linotype"/>
        </w:rPr>
        <w:t>úmero Siete del Estado de México.</w:t>
      </w:r>
    </w:p>
    <w:p w14:paraId="7E3737C8" w14:textId="77777777" w:rsidR="00660E80" w:rsidRDefault="00660E80" w:rsidP="00E21552">
      <w:pPr>
        <w:spacing w:line="360" w:lineRule="auto"/>
        <w:ind w:right="49"/>
        <w:jc w:val="both"/>
        <w:rPr>
          <w:rFonts w:ascii="Palatino Linotype" w:eastAsiaTheme="minorHAnsi" w:hAnsi="Palatino Linotype" w:cstheme="minorBidi"/>
          <w:lang w:val="es-419"/>
        </w:rPr>
      </w:pPr>
    </w:p>
    <w:p w14:paraId="2F70E7DA" w14:textId="293BEDFB" w:rsidR="00D464A1" w:rsidRDefault="0096694A" w:rsidP="00E21552">
      <w:pPr>
        <w:spacing w:line="360" w:lineRule="auto"/>
        <w:ind w:right="49"/>
        <w:jc w:val="both"/>
        <w:rPr>
          <w:rFonts w:ascii="Palatino Linotype" w:eastAsiaTheme="minorHAnsi" w:hAnsi="Palatino Linotype" w:cstheme="minorBidi"/>
        </w:rPr>
      </w:pPr>
      <w:r>
        <w:rPr>
          <w:rFonts w:ascii="Palatino Linotype" w:eastAsiaTheme="minorHAnsi" w:hAnsi="Palatino Linotype" w:cstheme="minorBidi"/>
          <w:lang w:val="es-419"/>
        </w:rPr>
        <w:t>En respuesta</w:t>
      </w:r>
      <w:r w:rsidR="005D4DCB" w:rsidRPr="00251FF1">
        <w:rPr>
          <w:rFonts w:ascii="Palatino Linotype" w:eastAsiaTheme="minorHAnsi" w:hAnsi="Palatino Linotype" w:cstheme="minorBidi"/>
        </w:rPr>
        <w:t xml:space="preserve"> a la solicitud de información </w:t>
      </w:r>
      <w:r w:rsidR="007C4B78">
        <w:rPr>
          <w:rFonts w:ascii="Palatino Linotype" w:eastAsiaTheme="minorHAnsi" w:hAnsi="Palatino Linotype" w:cstheme="minorBidi"/>
          <w:lang w:val="es-419"/>
        </w:rPr>
        <w:t>e</w:t>
      </w:r>
      <w:r w:rsidR="00A106FA">
        <w:rPr>
          <w:rFonts w:ascii="Palatino Linotype" w:eastAsia="Palatino Linotype" w:hAnsi="Palatino Linotype" w:cs="Palatino Linotype"/>
        </w:rPr>
        <w:t xml:space="preserve">l Sujeto Obligado adjuntó </w:t>
      </w:r>
      <w:r w:rsidR="0085541B">
        <w:rPr>
          <w:rFonts w:ascii="Palatino Linotype" w:eastAsia="Palatino Linotype" w:hAnsi="Palatino Linotype" w:cs="Palatino Linotype"/>
        </w:rPr>
        <w:t>e</w:t>
      </w:r>
      <w:r w:rsidR="0056600B">
        <w:rPr>
          <w:rFonts w:ascii="Palatino Linotype" w:eastAsia="Palatino Linotype" w:hAnsi="Palatino Linotype" w:cs="Palatino Linotype"/>
        </w:rPr>
        <w:t>l</w:t>
      </w:r>
      <w:r w:rsidR="00A106FA">
        <w:rPr>
          <w:rFonts w:ascii="Palatino Linotype" w:eastAsia="Palatino Linotype" w:hAnsi="Palatino Linotype" w:cs="Palatino Linotype"/>
        </w:rPr>
        <w:t xml:space="preserve"> </w:t>
      </w:r>
      <w:r w:rsidR="00652DDF">
        <w:rPr>
          <w:rFonts w:ascii="Palatino Linotype" w:eastAsia="Palatino Linotype" w:hAnsi="Palatino Linotype" w:cs="Palatino Linotype"/>
        </w:rPr>
        <w:t xml:space="preserve">siguiente </w:t>
      </w:r>
      <w:r w:rsidR="00A106FA">
        <w:rPr>
          <w:rFonts w:ascii="Palatino Linotype" w:eastAsia="Palatino Linotype" w:hAnsi="Palatino Linotype" w:cs="Palatino Linotype"/>
        </w:rPr>
        <w:t xml:space="preserve">archivo </w:t>
      </w:r>
      <w:r>
        <w:rPr>
          <w:rFonts w:ascii="Palatino Linotype" w:eastAsia="Palatino Linotype" w:hAnsi="Palatino Linotype" w:cs="Palatino Linotype"/>
          <w:lang w:val="es-419"/>
        </w:rPr>
        <w:t>electrónico</w:t>
      </w:r>
      <w:r w:rsidR="00CD65C4">
        <w:rPr>
          <w:rFonts w:ascii="Palatino Linotype" w:eastAsiaTheme="minorHAnsi" w:hAnsi="Palatino Linotype" w:cstheme="minorBidi"/>
          <w:lang w:val="es-419"/>
        </w:rPr>
        <w:t>:</w:t>
      </w:r>
      <w:r w:rsidR="00E21552">
        <w:rPr>
          <w:rFonts w:ascii="Palatino Linotype" w:eastAsiaTheme="minorHAnsi" w:hAnsi="Palatino Linotype" w:cstheme="minorBidi"/>
        </w:rPr>
        <w:t xml:space="preserve"> </w:t>
      </w:r>
    </w:p>
    <w:p w14:paraId="2B166E07" w14:textId="77777777" w:rsidR="00D464A1" w:rsidRDefault="00D464A1" w:rsidP="00E21552">
      <w:pPr>
        <w:spacing w:line="360" w:lineRule="auto"/>
        <w:ind w:right="49"/>
        <w:jc w:val="both"/>
        <w:rPr>
          <w:rFonts w:ascii="Palatino Linotype" w:eastAsiaTheme="minorHAnsi" w:hAnsi="Palatino Linotype" w:cstheme="minorBidi"/>
        </w:rPr>
      </w:pPr>
    </w:p>
    <w:p w14:paraId="4EA650CD" w14:textId="07EB5819" w:rsidR="00316A0A" w:rsidRDefault="00ED49F4" w:rsidP="007E0071">
      <w:pPr>
        <w:pStyle w:val="Prrafodelista"/>
        <w:numPr>
          <w:ilvl w:val="0"/>
          <w:numId w:val="36"/>
        </w:numPr>
        <w:spacing w:line="360" w:lineRule="auto"/>
        <w:ind w:right="49"/>
        <w:jc w:val="both"/>
        <w:rPr>
          <w:rFonts w:ascii="Palatino Linotype" w:eastAsia="Palatino Linotype" w:hAnsi="Palatino Linotype" w:cs="Palatino Linotype"/>
        </w:rPr>
      </w:pPr>
      <w:r w:rsidRPr="00ED49F4">
        <w:rPr>
          <w:rFonts w:ascii="Palatino Linotype" w:eastAsia="Palatino Linotype" w:hAnsi="Palatino Linotype" w:cs="Palatino Linotype"/>
        </w:rPr>
        <w:t>“</w:t>
      </w:r>
      <w:r w:rsidRPr="00ED49F4">
        <w:rPr>
          <w:rFonts w:ascii="Palatino Linotype" w:eastAsia="Palatino Linotype" w:hAnsi="Palatino Linotype" w:cs="Palatino Linotype"/>
          <w:b/>
          <w:i/>
        </w:rPr>
        <w:t>192-2023.pdf</w:t>
      </w:r>
      <w:r w:rsidRPr="00ED49F4">
        <w:rPr>
          <w:rFonts w:ascii="Palatino Linotype" w:eastAsia="Palatino Linotype" w:hAnsi="Palatino Linotype" w:cs="Palatino Linotype"/>
        </w:rPr>
        <w:t>”</w:t>
      </w:r>
      <w:r w:rsidR="0056600B" w:rsidRPr="00ED49F4">
        <w:rPr>
          <w:rFonts w:ascii="Palatino Linotype" w:eastAsia="Palatino Linotype" w:hAnsi="Palatino Linotype" w:cs="Palatino Linotype"/>
        </w:rPr>
        <w:t xml:space="preserve">.- </w:t>
      </w:r>
      <w:r w:rsidR="00E91730" w:rsidRPr="00ED49F4">
        <w:rPr>
          <w:rFonts w:ascii="Palatino Linotype" w:eastAsia="Palatino Linotype" w:hAnsi="Palatino Linotype" w:cs="Palatino Linotype"/>
        </w:rPr>
        <w:t xml:space="preserve">Oficio número </w:t>
      </w:r>
      <w:r w:rsidR="00333ECB">
        <w:rPr>
          <w:rFonts w:ascii="Palatino Linotype" w:eastAsia="Palatino Linotype" w:hAnsi="Palatino Linotype" w:cs="Palatino Linotype"/>
        </w:rPr>
        <w:t xml:space="preserve">222C0101040202L/192/2023 de fecha 25 de abril de 2023, signado por </w:t>
      </w:r>
      <w:r w:rsidR="00520F22">
        <w:rPr>
          <w:rFonts w:ascii="Palatino Linotype" w:eastAsia="Palatino Linotype" w:hAnsi="Palatino Linotype" w:cs="Palatino Linotype"/>
        </w:rPr>
        <w:t>el Titular de la Unidad de Transparencia mediante el cual en lo medular informó:</w:t>
      </w:r>
    </w:p>
    <w:p w14:paraId="6A9F6DC7" w14:textId="77777777" w:rsidR="00520F22" w:rsidRDefault="00520F22" w:rsidP="00520F22">
      <w:pPr>
        <w:pStyle w:val="Prrafodelista"/>
        <w:spacing w:line="360" w:lineRule="auto"/>
        <w:ind w:right="49"/>
        <w:jc w:val="both"/>
        <w:rPr>
          <w:rFonts w:ascii="Palatino Linotype" w:eastAsia="Palatino Linotype" w:hAnsi="Palatino Linotype" w:cs="Palatino Linotype"/>
        </w:rPr>
      </w:pPr>
    </w:p>
    <w:p w14:paraId="7A8C3DA0" w14:textId="7DFD02B5" w:rsidR="009D3DF3" w:rsidRDefault="009D3DF3" w:rsidP="009D3DF3">
      <w:pPr>
        <w:ind w:left="851" w:right="851"/>
        <w:jc w:val="both"/>
        <w:rPr>
          <w:rFonts w:ascii="Palatino Linotype" w:hAnsi="Palatino Linotype" w:cs="Arial"/>
          <w:i/>
          <w:iCs/>
          <w:color w:val="222222"/>
        </w:rPr>
      </w:pPr>
      <w:r>
        <w:rPr>
          <w:rFonts w:ascii="Palatino Linotype" w:hAnsi="Palatino Linotype" w:cs="Arial"/>
          <w:i/>
          <w:iCs/>
          <w:color w:val="222222"/>
        </w:rPr>
        <w:t>“…</w:t>
      </w:r>
      <w:r w:rsidRPr="009D3DF3">
        <w:rPr>
          <w:rFonts w:ascii="Palatino Linotype" w:hAnsi="Palatino Linotype" w:cs="Arial"/>
          <w:i/>
          <w:iCs/>
          <w:color w:val="222222"/>
        </w:rPr>
        <w:t xml:space="preserve">se solicitó a la </w:t>
      </w:r>
      <w:r>
        <w:rPr>
          <w:rFonts w:ascii="Palatino Linotype" w:hAnsi="Palatino Linotype" w:cs="Arial"/>
          <w:i/>
          <w:iCs/>
          <w:color w:val="222222"/>
        </w:rPr>
        <w:t xml:space="preserve">[…] </w:t>
      </w:r>
      <w:r w:rsidRPr="009D3DF3">
        <w:rPr>
          <w:rFonts w:ascii="Palatino Linotype" w:hAnsi="Palatino Linotype" w:cs="Arial"/>
          <w:i/>
          <w:iCs/>
          <w:color w:val="222222"/>
        </w:rPr>
        <w:t xml:space="preserve">Servidora Pública Habilitada Titular en Materia de Transparencia de la Dirección Técnico-Jurídica y de Igualdad de Género, </w:t>
      </w:r>
      <w:r>
        <w:rPr>
          <w:rFonts w:ascii="Palatino Linotype" w:hAnsi="Palatino Linotype" w:cs="Arial"/>
          <w:i/>
          <w:iCs/>
          <w:color w:val="222222"/>
        </w:rPr>
        <w:t xml:space="preserve">[…] </w:t>
      </w:r>
      <w:r w:rsidRPr="009D3DF3">
        <w:rPr>
          <w:rFonts w:ascii="Palatino Linotype" w:hAnsi="Palatino Linotype" w:cs="Arial"/>
          <w:i/>
          <w:iCs/>
          <w:color w:val="222222"/>
        </w:rPr>
        <w:t xml:space="preserve">quien atendió </w:t>
      </w:r>
      <w:r>
        <w:rPr>
          <w:rFonts w:ascii="Palatino Linotype" w:hAnsi="Palatino Linotype" w:cs="Arial"/>
          <w:i/>
          <w:iCs/>
          <w:color w:val="222222"/>
        </w:rPr>
        <w:t xml:space="preserve">[…] </w:t>
      </w:r>
      <w:r w:rsidRPr="009D3DF3">
        <w:rPr>
          <w:rFonts w:ascii="Palatino Linotype" w:hAnsi="Palatino Linotype" w:cs="Arial"/>
          <w:i/>
          <w:iCs/>
          <w:color w:val="222222"/>
        </w:rPr>
        <w:t>en fecha diecinueve de abril del año en curso, el cual señala</w:t>
      </w:r>
      <w:r>
        <w:rPr>
          <w:rFonts w:ascii="Palatino Linotype" w:hAnsi="Palatino Linotype" w:cs="Arial"/>
          <w:i/>
          <w:iCs/>
          <w:color w:val="222222"/>
        </w:rPr>
        <w:t>:</w:t>
      </w:r>
    </w:p>
    <w:p w14:paraId="71251F21" w14:textId="7AA7C71E" w:rsidR="009D3DF3" w:rsidRPr="009D3DF3" w:rsidRDefault="009D3DF3" w:rsidP="009D3DF3">
      <w:pPr>
        <w:ind w:left="851" w:right="851"/>
        <w:jc w:val="both"/>
        <w:rPr>
          <w:rFonts w:ascii="Palatino Linotype" w:hAnsi="Palatino Linotype" w:cs="Arial"/>
          <w:i/>
          <w:iCs/>
          <w:color w:val="222222"/>
        </w:rPr>
      </w:pPr>
      <w:r w:rsidRPr="009D3DF3">
        <w:rPr>
          <w:rFonts w:ascii="Palatino Linotype" w:hAnsi="Palatino Linotype" w:cs="Arial"/>
          <w:i/>
          <w:iCs/>
          <w:color w:val="222222"/>
        </w:rPr>
        <w:t>"</w:t>
      </w:r>
      <w:r w:rsidR="00B07390">
        <w:rPr>
          <w:rFonts w:ascii="Palatino Linotype" w:hAnsi="Palatino Linotype" w:cs="Arial"/>
          <w:i/>
          <w:iCs/>
          <w:color w:val="222222"/>
        </w:rPr>
        <w:t>…</w:t>
      </w:r>
    </w:p>
    <w:p w14:paraId="1E0725CA" w14:textId="4F802984" w:rsidR="009D3DF3" w:rsidRDefault="009D3DF3" w:rsidP="009D3DF3">
      <w:pPr>
        <w:ind w:left="851" w:right="851"/>
        <w:jc w:val="both"/>
        <w:rPr>
          <w:rFonts w:ascii="Palatino Linotype" w:hAnsi="Palatino Linotype" w:cs="Arial"/>
          <w:i/>
          <w:iCs/>
          <w:color w:val="222222"/>
        </w:rPr>
      </w:pPr>
      <w:r w:rsidRPr="009D3DF3">
        <w:rPr>
          <w:rFonts w:ascii="Palatino Linotype" w:hAnsi="Palatino Linotype" w:cs="Arial"/>
          <w:i/>
          <w:iCs/>
          <w:color w:val="222222"/>
        </w:rPr>
        <w:t>Se requirió a la Titular del Archivo General de Notarías del Estado de México</w:t>
      </w:r>
      <w:r w:rsidR="00B07390">
        <w:rPr>
          <w:rFonts w:ascii="Palatino Linotype" w:hAnsi="Palatino Linotype" w:cs="Arial"/>
          <w:i/>
          <w:iCs/>
          <w:color w:val="222222"/>
        </w:rPr>
        <w:t>…</w:t>
      </w:r>
    </w:p>
    <w:p w14:paraId="38282681" w14:textId="33BECEA1" w:rsidR="009D3DF3" w:rsidRPr="009D3DF3" w:rsidRDefault="009D3DF3" w:rsidP="009D3DF3">
      <w:pPr>
        <w:ind w:left="851" w:right="851"/>
        <w:jc w:val="both"/>
        <w:rPr>
          <w:rFonts w:ascii="Palatino Linotype" w:hAnsi="Palatino Linotype" w:cs="Arial"/>
          <w:i/>
          <w:iCs/>
          <w:color w:val="222222"/>
        </w:rPr>
      </w:pPr>
      <w:r>
        <w:rPr>
          <w:rFonts w:ascii="Palatino Linotype" w:hAnsi="Palatino Linotype" w:cs="Arial"/>
          <w:i/>
          <w:iCs/>
          <w:color w:val="222222"/>
        </w:rPr>
        <w:t>…</w:t>
      </w:r>
    </w:p>
    <w:p w14:paraId="775A03E4" w14:textId="77777777" w:rsidR="009D3DF3" w:rsidRDefault="009D3DF3" w:rsidP="009D3DF3">
      <w:pPr>
        <w:ind w:left="851" w:right="851"/>
        <w:jc w:val="both"/>
        <w:rPr>
          <w:rFonts w:ascii="Palatino Linotype" w:hAnsi="Palatino Linotype" w:cs="Arial"/>
          <w:i/>
          <w:iCs/>
          <w:color w:val="222222"/>
        </w:rPr>
      </w:pPr>
      <w:r w:rsidRPr="009D3DF3">
        <w:rPr>
          <w:rFonts w:ascii="Palatino Linotype" w:hAnsi="Palatino Linotype" w:cs="Arial"/>
          <w:i/>
          <w:iCs/>
          <w:color w:val="222222"/>
        </w:rPr>
        <w:t>"Una vez analizada su solicitud, hago de su conocimiento los requisitos para solicitar una copia y/o testimonio de escritura o acta notarial son:</w:t>
      </w:r>
    </w:p>
    <w:p w14:paraId="3A09B38E" w14:textId="77777777" w:rsidR="009D3DF3" w:rsidRPr="009D3DF3" w:rsidRDefault="009D3DF3" w:rsidP="009D3DF3">
      <w:pPr>
        <w:ind w:left="851" w:right="851"/>
        <w:jc w:val="both"/>
        <w:rPr>
          <w:rFonts w:ascii="Palatino Linotype" w:hAnsi="Palatino Linotype" w:cs="Arial"/>
          <w:i/>
          <w:iCs/>
          <w:color w:val="222222"/>
        </w:rPr>
      </w:pPr>
    </w:p>
    <w:p w14:paraId="53544AA5" w14:textId="77777777" w:rsidR="009D3DF3" w:rsidRDefault="009D3DF3" w:rsidP="009D3DF3">
      <w:pPr>
        <w:ind w:left="851" w:right="851"/>
        <w:jc w:val="both"/>
        <w:rPr>
          <w:rFonts w:ascii="Palatino Linotype" w:hAnsi="Palatino Linotype" w:cs="Arial"/>
          <w:i/>
          <w:iCs/>
          <w:color w:val="222222"/>
        </w:rPr>
      </w:pPr>
      <w:r w:rsidRPr="009D3DF3">
        <w:rPr>
          <w:rFonts w:ascii="Palatino Linotype" w:hAnsi="Palatino Linotype" w:cs="Arial"/>
          <w:i/>
          <w:iCs/>
          <w:color w:val="222222"/>
        </w:rPr>
        <w:t>1</w:t>
      </w:r>
      <w:r w:rsidRPr="0018559B">
        <w:rPr>
          <w:rFonts w:ascii="Palatino Linotype" w:hAnsi="Palatino Linotype" w:cs="Arial"/>
          <w:i/>
          <w:iCs/>
          <w:color w:val="222222"/>
        </w:rPr>
        <w:t xml:space="preserve">. </w:t>
      </w:r>
      <w:r w:rsidRPr="00B07390">
        <w:rPr>
          <w:rFonts w:ascii="Palatino Linotype" w:hAnsi="Palatino Linotype" w:cs="Arial"/>
          <w:b/>
          <w:i/>
          <w:iCs/>
          <w:color w:val="222222"/>
          <w:u w:val="single"/>
        </w:rPr>
        <w:t>Es necesario acreditar el interés jurídico</w:t>
      </w:r>
      <w:r w:rsidRPr="0018559B">
        <w:rPr>
          <w:rFonts w:ascii="Palatino Linotype" w:hAnsi="Palatino Linotype" w:cs="Arial"/>
          <w:i/>
          <w:iCs/>
          <w:color w:val="222222"/>
        </w:rPr>
        <w:t>, ya sea como interesado, o acreditar haber intervenido en el acto notarial, ser albacea o heredero según sea el caso con el nombramiento de albacea</w:t>
      </w:r>
      <w:r w:rsidRPr="009D3DF3">
        <w:rPr>
          <w:rFonts w:ascii="Palatino Linotype" w:hAnsi="Palatino Linotype" w:cs="Arial"/>
          <w:i/>
          <w:iCs/>
          <w:color w:val="222222"/>
        </w:rPr>
        <w:t xml:space="preserve"> o la simple copia certificada del acta de defunción en caso de ser solicitud de testamento, con una identificación oficial (INE o pasaporte vigente), en su defecto mediante un poder notarial si se trata de un tercero solicitante, esto con fundamento en el artículo 133 de la Ley del Notariado del Estado de México, que a la letra menciono:</w:t>
      </w:r>
    </w:p>
    <w:p w14:paraId="1DD662F0" w14:textId="77777777" w:rsidR="00EB7538" w:rsidRPr="009D3DF3" w:rsidRDefault="00EB7538" w:rsidP="009D3DF3">
      <w:pPr>
        <w:ind w:left="851" w:right="851"/>
        <w:jc w:val="both"/>
        <w:rPr>
          <w:rFonts w:ascii="Palatino Linotype" w:hAnsi="Palatino Linotype" w:cs="Arial"/>
          <w:i/>
          <w:iCs/>
          <w:color w:val="222222"/>
        </w:rPr>
      </w:pPr>
    </w:p>
    <w:p w14:paraId="2DEE5623" w14:textId="051E6E32" w:rsidR="009D3DF3" w:rsidRDefault="009D3DF3" w:rsidP="0094079D">
      <w:pPr>
        <w:ind w:left="1276" w:right="851"/>
        <w:jc w:val="both"/>
        <w:rPr>
          <w:rFonts w:ascii="Palatino Linotype" w:hAnsi="Palatino Linotype" w:cs="Arial"/>
          <w:i/>
          <w:iCs/>
          <w:color w:val="222222"/>
        </w:rPr>
      </w:pPr>
      <w:r w:rsidRPr="009D3DF3">
        <w:rPr>
          <w:rFonts w:ascii="Palatino Linotype" w:hAnsi="Palatino Linotype" w:cs="Arial"/>
          <w:i/>
          <w:iCs/>
          <w:color w:val="222222"/>
        </w:rPr>
        <w:t xml:space="preserve">Artículo 133. El Archivo es </w:t>
      </w:r>
      <w:r w:rsidRPr="00B07390">
        <w:rPr>
          <w:rFonts w:ascii="Palatino Linotype" w:hAnsi="Palatino Linotype" w:cs="Arial"/>
          <w:b/>
          <w:i/>
          <w:iCs/>
          <w:color w:val="222222"/>
          <w:u w:val="single"/>
        </w:rPr>
        <w:t>público</w:t>
      </w:r>
      <w:r w:rsidRPr="009D3DF3">
        <w:rPr>
          <w:rFonts w:ascii="Palatino Linotype" w:hAnsi="Palatino Linotype" w:cs="Arial"/>
          <w:i/>
          <w:iCs/>
          <w:color w:val="222222"/>
        </w:rPr>
        <w:t xml:space="preserve"> respecto de los documentos que lo integran con más de </w:t>
      </w:r>
      <w:r w:rsidRPr="00B07390">
        <w:rPr>
          <w:rFonts w:ascii="Palatino Linotype" w:hAnsi="Palatino Linotype" w:cs="Arial"/>
          <w:b/>
          <w:i/>
          <w:iCs/>
          <w:color w:val="222222"/>
          <w:u w:val="single"/>
        </w:rPr>
        <w:t>cincuenta años</w:t>
      </w:r>
      <w:r w:rsidRPr="009D3DF3">
        <w:rPr>
          <w:rFonts w:ascii="Palatino Linotype" w:hAnsi="Palatino Linotype" w:cs="Arial"/>
          <w:i/>
          <w:iCs/>
          <w:color w:val="222222"/>
        </w:rPr>
        <w:t xml:space="preserve"> de antigüedad, y de ellos se expedirán testimonios o copias certificadas en formato físico o electrónico, a las personas que lo soliciten, previo pago de los derechos correspondientes, exceptuando aquéllos documentos sobre los que la ley imponga limitación o prohibición.</w:t>
      </w:r>
      <w:r w:rsidR="0094079D">
        <w:rPr>
          <w:rFonts w:ascii="Palatino Linotype" w:hAnsi="Palatino Linotype" w:cs="Arial"/>
          <w:i/>
          <w:iCs/>
          <w:color w:val="222222"/>
        </w:rPr>
        <w:t xml:space="preserve"> </w:t>
      </w:r>
      <w:r w:rsidRPr="009D3DF3">
        <w:rPr>
          <w:rFonts w:ascii="Palatino Linotype" w:hAnsi="Palatino Linotype" w:cs="Arial"/>
          <w:i/>
          <w:iCs/>
          <w:color w:val="222222"/>
        </w:rPr>
        <w:t xml:space="preserve">De los documentos que </w:t>
      </w:r>
      <w:r w:rsidRPr="00033CA4">
        <w:rPr>
          <w:rFonts w:ascii="Palatino Linotype" w:hAnsi="Palatino Linotype" w:cs="Arial"/>
          <w:b/>
          <w:i/>
          <w:iCs/>
          <w:color w:val="222222"/>
          <w:u w:val="single"/>
        </w:rPr>
        <w:t xml:space="preserve">no tengan esa </w:t>
      </w:r>
      <w:r w:rsidR="00EB7538" w:rsidRPr="00033CA4">
        <w:rPr>
          <w:rFonts w:ascii="Palatino Linotype" w:hAnsi="Palatino Linotype" w:cs="Arial"/>
          <w:b/>
          <w:i/>
          <w:iCs/>
          <w:color w:val="222222"/>
          <w:u w:val="single"/>
        </w:rPr>
        <w:t>antigüedad</w:t>
      </w:r>
      <w:r w:rsidRPr="009D3DF3">
        <w:rPr>
          <w:rFonts w:ascii="Palatino Linotype" w:hAnsi="Palatino Linotype" w:cs="Arial"/>
          <w:i/>
          <w:iCs/>
          <w:color w:val="222222"/>
        </w:rPr>
        <w:t xml:space="preserve">, sólo podrán mostrarse o expedirse reproducciones a las personas </w:t>
      </w:r>
      <w:r w:rsidRPr="00033CA4">
        <w:rPr>
          <w:rFonts w:ascii="Palatino Linotype" w:hAnsi="Palatino Linotype" w:cs="Arial"/>
          <w:b/>
          <w:i/>
          <w:iCs/>
          <w:color w:val="222222"/>
          <w:u w:val="single"/>
        </w:rPr>
        <w:t>que acrediten tener interés jurídico</w:t>
      </w:r>
      <w:r w:rsidRPr="009D3DF3">
        <w:rPr>
          <w:rFonts w:ascii="Palatino Linotype" w:hAnsi="Palatino Linotype" w:cs="Arial"/>
          <w:i/>
          <w:iCs/>
          <w:color w:val="222222"/>
        </w:rPr>
        <w:t>, a los notarios o las autoridades judiciales, administrativas o fiscales.</w:t>
      </w:r>
    </w:p>
    <w:p w14:paraId="5831B4A8" w14:textId="77777777" w:rsidR="00EB7538" w:rsidRPr="009D3DF3" w:rsidRDefault="00EB7538" w:rsidP="009D3DF3">
      <w:pPr>
        <w:ind w:left="851" w:right="851"/>
        <w:jc w:val="both"/>
        <w:rPr>
          <w:rFonts w:ascii="Palatino Linotype" w:hAnsi="Palatino Linotype" w:cs="Arial"/>
          <w:i/>
          <w:iCs/>
          <w:color w:val="222222"/>
        </w:rPr>
      </w:pPr>
    </w:p>
    <w:p w14:paraId="2B6B41F3" w14:textId="77777777" w:rsidR="009D3DF3" w:rsidRDefault="009D3DF3" w:rsidP="009D3DF3">
      <w:pPr>
        <w:ind w:left="851" w:right="851"/>
        <w:jc w:val="both"/>
        <w:rPr>
          <w:rFonts w:ascii="Palatino Linotype" w:hAnsi="Palatino Linotype" w:cs="Arial"/>
          <w:i/>
          <w:iCs/>
          <w:color w:val="222222"/>
        </w:rPr>
      </w:pPr>
      <w:r w:rsidRPr="009D3DF3">
        <w:rPr>
          <w:rFonts w:ascii="Palatino Linotype" w:hAnsi="Palatino Linotype" w:cs="Arial"/>
          <w:i/>
          <w:iCs/>
          <w:color w:val="222222"/>
        </w:rPr>
        <w:t xml:space="preserve">2. </w:t>
      </w:r>
      <w:proofErr w:type="spellStart"/>
      <w:r w:rsidRPr="009D3DF3">
        <w:rPr>
          <w:rFonts w:ascii="Palatino Linotype" w:hAnsi="Palatino Linotype" w:cs="Arial"/>
          <w:i/>
          <w:iCs/>
          <w:color w:val="222222"/>
        </w:rPr>
        <w:t>Requisitar</w:t>
      </w:r>
      <w:proofErr w:type="spellEnd"/>
      <w:r w:rsidRPr="009D3DF3">
        <w:rPr>
          <w:rFonts w:ascii="Palatino Linotype" w:hAnsi="Palatino Linotype" w:cs="Arial"/>
          <w:i/>
          <w:iCs/>
          <w:color w:val="222222"/>
        </w:rPr>
        <w:t xml:space="preserve"> el Formato Único de Trámites del Archivo General de Notarias, donde se requerirá de:</w:t>
      </w:r>
    </w:p>
    <w:p w14:paraId="05EC865F" w14:textId="77777777" w:rsidR="00EB7538" w:rsidRDefault="00EB7538" w:rsidP="009D3DF3">
      <w:pPr>
        <w:ind w:left="851" w:right="851"/>
        <w:jc w:val="both"/>
        <w:rPr>
          <w:rFonts w:ascii="Palatino Linotype" w:hAnsi="Palatino Linotype" w:cs="Arial"/>
          <w:i/>
          <w:iCs/>
          <w:color w:val="222222"/>
        </w:rPr>
      </w:pPr>
    </w:p>
    <w:tbl>
      <w:tblPr>
        <w:tblStyle w:val="Tablaconcuadrcula"/>
        <w:tblW w:w="793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7"/>
        <w:gridCol w:w="3686"/>
      </w:tblGrid>
      <w:tr w:rsidR="00EB7538" w14:paraId="6502A2CA" w14:textId="77777777" w:rsidTr="00EB7538">
        <w:tc>
          <w:tcPr>
            <w:tcW w:w="4247" w:type="dxa"/>
          </w:tcPr>
          <w:p w14:paraId="606E665F" w14:textId="77777777" w:rsidR="00EB7538" w:rsidRPr="00EB7538" w:rsidRDefault="00EB7538" w:rsidP="00EB7538">
            <w:pPr>
              <w:pStyle w:val="Prrafodelista"/>
              <w:numPr>
                <w:ilvl w:val="0"/>
                <w:numId w:val="42"/>
              </w:numPr>
              <w:ind w:left="312" w:right="34"/>
              <w:jc w:val="both"/>
              <w:rPr>
                <w:rFonts w:ascii="Palatino Linotype" w:hAnsi="Palatino Linotype" w:cs="Arial"/>
                <w:i/>
                <w:iCs/>
                <w:color w:val="222222"/>
              </w:rPr>
            </w:pPr>
            <w:r w:rsidRPr="00EB7538">
              <w:rPr>
                <w:rFonts w:ascii="Palatino Linotype" w:hAnsi="Palatino Linotype" w:cs="Arial"/>
                <w:i/>
                <w:iCs/>
                <w:color w:val="222222"/>
              </w:rPr>
              <w:t>Nombre y firma del solicitante.</w:t>
            </w:r>
          </w:p>
          <w:p w14:paraId="065A21A8" w14:textId="77777777" w:rsidR="00EB7538" w:rsidRPr="009D3DF3" w:rsidRDefault="00EB7538" w:rsidP="00EB7538">
            <w:pPr>
              <w:pStyle w:val="Prrafodelista"/>
              <w:numPr>
                <w:ilvl w:val="0"/>
                <w:numId w:val="42"/>
              </w:numPr>
              <w:ind w:left="312" w:right="34"/>
              <w:jc w:val="both"/>
              <w:rPr>
                <w:rFonts w:ascii="Palatino Linotype" w:hAnsi="Palatino Linotype" w:cs="Arial"/>
                <w:i/>
                <w:iCs/>
                <w:color w:val="222222"/>
              </w:rPr>
            </w:pPr>
            <w:r w:rsidRPr="009D3DF3">
              <w:rPr>
                <w:rFonts w:ascii="Palatino Linotype" w:hAnsi="Palatino Linotype" w:cs="Arial"/>
                <w:i/>
                <w:iCs/>
                <w:color w:val="222222"/>
              </w:rPr>
              <w:lastRenderedPageBreak/>
              <w:t>Número de escritura, número de volumen y fecha de la Escritura pública que solicita.</w:t>
            </w:r>
          </w:p>
          <w:p w14:paraId="4AC9E706" w14:textId="77777777" w:rsidR="00EB7538" w:rsidRPr="009D3DF3" w:rsidRDefault="00EB7538" w:rsidP="00EB7538">
            <w:pPr>
              <w:pStyle w:val="Prrafodelista"/>
              <w:numPr>
                <w:ilvl w:val="0"/>
                <w:numId w:val="42"/>
              </w:numPr>
              <w:ind w:left="312" w:right="34"/>
              <w:jc w:val="both"/>
              <w:rPr>
                <w:rFonts w:ascii="Palatino Linotype" w:hAnsi="Palatino Linotype" w:cs="Arial"/>
                <w:i/>
                <w:iCs/>
                <w:color w:val="222222"/>
              </w:rPr>
            </w:pPr>
            <w:r w:rsidRPr="009D3DF3">
              <w:rPr>
                <w:rFonts w:ascii="Palatino Linotype" w:hAnsi="Palatino Linotype" w:cs="Arial"/>
                <w:i/>
                <w:iCs/>
                <w:color w:val="222222"/>
              </w:rPr>
              <w:t>Nombre, número y residencia del</w:t>
            </w:r>
            <w:r>
              <w:rPr>
                <w:rFonts w:ascii="Palatino Linotype" w:hAnsi="Palatino Linotype" w:cs="Arial"/>
                <w:i/>
                <w:iCs/>
                <w:color w:val="222222"/>
              </w:rPr>
              <w:t xml:space="preserve"> </w:t>
            </w:r>
            <w:r w:rsidRPr="009D3DF3">
              <w:rPr>
                <w:rFonts w:ascii="Palatino Linotype" w:hAnsi="Palatino Linotype" w:cs="Arial"/>
                <w:i/>
                <w:iCs/>
                <w:color w:val="222222"/>
              </w:rPr>
              <w:t>Notario Público.</w:t>
            </w:r>
          </w:p>
          <w:p w14:paraId="3EB0A579" w14:textId="77777777" w:rsidR="00EB7538" w:rsidRPr="009D3DF3" w:rsidRDefault="00EB7538" w:rsidP="00EB7538">
            <w:pPr>
              <w:pStyle w:val="Prrafodelista"/>
              <w:numPr>
                <w:ilvl w:val="0"/>
                <w:numId w:val="42"/>
              </w:numPr>
              <w:ind w:left="312" w:right="34"/>
              <w:jc w:val="both"/>
              <w:rPr>
                <w:rFonts w:ascii="Palatino Linotype" w:hAnsi="Palatino Linotype" w:cs="Arial"/>
                <w:i/>
                <w:iCs/>
                <w:color w:val="222222"/>
              </w:rPr>
            </w:pPr>
            <w:r w:rsidRPr="009D3DF3">
              <w:rPr>
                <w:rFonts w:ascii="Palatino Linotype" w:hAnsi="Palatino Linotype" w:cs="Arial"/>
                <w:i/>
                <w:iCs/>
                <w:color w:val="222222"/>
              </w:rPr>
              <w:t>Acreditar el interés jurídico, como se establece en el artículo 133 de la Ley del Notariado del Estado de México.</w:t>
            </w:r>
          </w:p>
          <w:p w14:paraId="19C8FA10" w14:textId="77777777" w:rsidR="00EB7538" w:rsidRPr="00EB7538" w:rsidRDefault="00EB7538" w:rsidP="00EB7538">
            <w:pPr>
              <w:pStyle w:val="Prrafodelista"/>
              <w:numPr>
                <w:ilvl w:val="0"/>
                <w:numId w:val="42"/>
              </w:numPr>
              <w:ind w:left="312" w:right="34"/>
              <w:jc w:val="both"/>
              <w:rPr>
                <w:rFonts w:ascii="Palatino Linotype" w:hAnsi="Palatino Linotype" w:cs="Arial"/>
                <w:i/>
                <w:iCs/>
                <w:color w:val="222222"/>
              </w:rPr>
            </w:pPr>
            <w:r w:rsidRPr="00EB7538">
              <w:rPr>
                <w:rFonts w:ascii="Palatino Linotype" w:hAnsi="Palatino Linotype" w:cs="Arial"/>
                <w:i/>
                <w:iCs/>
                <w:color w:val="222222"/>
              </w:rPr>
              <w:t>Identificación oficial con fotografía</w:t>
            </w:r>
            <w:r>
              <w:rPr>
                <w:rFonts w:ascii="Palatino Linotype" w:hAnsi="Palatino Linotype" w:cs="Arial"/>
                <w:i/>
                <w:iCs/>
                <w:color w:val="222222"/>
              </w:rPr>
              <w:t xml:space="preserve"> </w:t>
            </w:r>
            <w:r w:rsidRPr="00EB7538">
              <w:rPr>
                <w:rFonts w:ascii="Palatino Linotype" w:hAnsi="Palatino Linotype" w:cs="Arial"/>
                <w:i/>
                <w:iCs/>
                <w:color w:val="222222"/>
              </w:rPr>
              <w:t>(INE, pasaporte).</w:t>
            </w:r>
          </w:p>
          <w:p w14:paraId="4E2DE8E4" w14:textId="77777777" w:rsidR="00EB7538" w:rsidRPr="009D3DF3" w:rsidRDefault="00EB7538" w:rsidP="00EB7538">
            <w:pPr>
              <w:pStyle w:val="Prrafodelista"/>
              <w:numPr>
                <w:ilvl w:val="0"/>
                <w:numId w:val="42"/>
              </w:numPr>
              <w:ind w:left="312" w:right="34"/>
              <w:jc w:val="both"/>
              <w:rPr>
                <w:rFonts w:ascii="Palatino Linotype" w:hAnsi="Palatino Linotype" w:cs="Arial"/>
                <w:i/>
                <w:iCs/>
                <w:color w:val="222222"/>
              </w:rPr>
            </w:pPr>
            <w:r w:rsidRPr="009D3DF3">
              <w:rPr>
                <w:rFonts w:ascii="Palatino Linotype" w:hAnsi="Palatino Linotype" w:cs="Arial"/>
                <w:i/>
                <w:iCs/>
                <w:color w:val="222222"/>
              </w:rPr>
              <w:t>Cubrir el pago de derechos.</w:t>
            </w:r>
          </w:p>
          <w:p w14:paraId="524C4BB1" w14:textId="3BFFBC6E" w:rsidR="00EB7538" w:rsidRPr="009D3DF3" w:rsidRDefault="00EB7538" w:rsidP="00EB7538">
            <w:pPr>
              <w:ind w:left="312" w:right="34"/>
              <w:jc w:val="both"/>
              <w:rPr>
                <w:rFonts w:ascii="Palatino Linotype" w:hAnsi="Palatino Linotype" w:cs="Arial"/>
                <w:i/>
                <w:iCs/>
                <w:color w:val="222222"/>
              </w:rPr>
            </w:pPr>
            <w:r w:rsidRPr="009D3DF3">
              <w:rPr>
                <w:rFonts w:ascii="Palatino Linotype" w:hAnsi="Palatino Linotype" w:cs="Arial"/>
                <w:i/>
                <w:iCs/>
                <w:color w:val="222222"/>
              </w:rPr>
              <w:t>La solicitud se podrá encontrar en las siguientes páginas</w:t>
            </w:r>
          </w:p>
          <w:p w14:paraId="5400AF79" w14:textId="77777777" w:rsidR="00EB7538" w:rsidRPr="009D3DF3" w:rsidRDefault="001A3D9C" w:rsidP="00EB7538">
            <w:pPr>
              <w:ind w:left="312" w:right="34"/>
              <w:jc w:val="both"/>
              <w:rPr>
                <w:rFonts w:ascii="Palatino Linotype" w:hAnsi="Palatino Linotype" w:cs="Arial"/>
                <w:i/>
                <w:iCs/>
                <w:color w:val="222222"/>
              </w:rPr>
            </w:pPr>
            <w:hyperlink r:id="rId9" w:tgtFrame="_blank" w:history="1">
              <w:r w:rsidR="00EB7538" w:rsidRPr="009D3DF3">
                <w:rPr>
                  <w:rFonts w:ascii="Palatino Linotype" w:hAnsi="Palatino Linotype" w:cs="Arial"/>
                  <w:i/>
                  <w:iCs/>
                  <w:color w:val="222222"/>
                </w:rPr>
                <w:t>http://ifrem.edomex.gob.mx/descarga_formatos</w:t>
              </w:r>
            </w:hyperlink>
          </w:p>
          <w:p w14:paraId="53CC7143" w14:textId="797B3094" w:rsidR="00EB7538" w:rsidRDefault="001A3D9C" w:rsidP="00EB7538">
            <w:pPr>
              <w:ind w:left="312" w:right="34"/>
              <w:jc w:val="both"/>
              <w:rPr>
                <w:rFonts w:ascii="Palatino Linotype" w:hAnsi="Palatino Linotype" w:cs="Arial"/>
                <w:i/>
                <w:iCs/>
                <w:color w:val="222222"/>
              </w:rPr>
            </w:pPr>
            <w:hyperlink r:id="rId10" w:tgtFrame="_blank" w:history="1">
              <w:r w:rsidR="00EB7538" w:rsidRPr="009D3DF3">
                <w:rPr>
                  <w:rFonts w:ascii="Palatino Linotype" w:hAnsi="Palatino Linotype" w:cs="Arial"/>
                  <w:i/>
                  <w:iCs/>
                  <w:color w:val="222222"/>
                </w:rPr>
                <w:t>http://www.ipomex.org.mx/ioo/porta//ifremaveb</w:t>
              </w:r>
            </w:hyperlink>
          </w:p>
        </w:tc>
        <w:tc>
          <w:tcPr>
            <w:tcW w:w="3686" w:type="dxa"/>
          </w:tcPr>
          <w:p w14:paraId="7221A187" w14:textId="77777777" w:rsidR="00EB7538" w:rsidRPr="009D3DF3" w:rsidRDefault="00EB7538" w:rsidP="00EB7538">
            <w:pPr>
              <w:ind w:left="34" w:right="34"/>
              <w:jc w:val="center"/>
              <w:rPr>
                <w:rFonts w:ascii="Palatino Linotype" w:hAnsi="Palatino Linotype" w:cs="Arial"/>
                <w:i/>
                <w:iCs/>
                <w:color w:val="222222"/>
              </w:rPr>
            </w:pPr>
            <w:r w:rsidRPr="009D3DF3">
              <w:rPr>
                <w:rFonts w:ascii="Palatino Linotype" w:hAnsi="Palatino Linotype" w:cs="Arial"/>
                <w:i/>
                <w:iCs/>
                <w:color w:val="222222"/>
              </w:rPr>
              <w:lastRenderedPageBreak/>
              <w:t>Los costos son:</w:t>
            </w:r>
          </w:p>
          <w:p w14:paraId="0F3EADAF" w14:textId="77777777" w:rsidR="00EB7538" w:rsidRPr="009D3DF3" w:rsidRDefault="00EB7538" w:rsidP="00EB7538">
            <w:pPr>
              <w:ind w:left="34" w:right="34"/>
              <w:jc w:val="center"/>
              <w:rPr>
                <w:rFonts w:ascii="Palatino Linotype" w:hAnsi="Palatino Linotype" w:cs="Arial"/>
                <w:i/>
                <w:iCs/>
                <w:color w:val="222222"/>
              </w:rPr>
            </w:pPr>
            <w:r w:rsidRPr="009D3DF3">
              <w:rPr>
                <w:rFonts w:ascii="Palatino Linotype" w:hAnsi="Palatino Linotype" w:cs="Arial"/>
                <w:i/>
                <w:iCs/>
                <w:color w:val="222222"/>
              </w:rPr>
              <w:lastRenderedPageBreak/>
              <w:t>Testimonio Fotocopiado:</w:t>
            </w:r>
          </w:p>
          <w:p w14:paraId="7299CCF1" w14:textId="77777777" w:rsidR="00EB7538" w:rsidRPr="009D3DF3" w:rsidRDefault="00EB7538" w:rsidP="00EB7538">
            <w:pPr>
              <w:ind w:left="34" w:right="34"/>
              <w:jc w:val="center"/>
              <w:rPr>
                <w:rFonts w:ascii="Palatino Linotype" w:hAnsi="Palatino Linotype" w:cs="Arial"/>
                <w:i/>
                <w:iCs/>
                <w:color w:val="222222"/>
              </w:rPr>
            </w:pPr>
            <w:r w:rsidRPr="009D3DF3">
              <w:rPr>
                <w:rFonts w:ascii="Palatino Linotype" w:hAnsi="Palatino Linotype" w:cs="Arial"/>
                <w:i/>
                <w:iCs/>
                <w:color w:val="222222"/>
              </w:rPr>
              <w:t>Por hoja: $94.00</w:t>
            </w:r>
          </w:p>
          <w:p w14:paraId="1B9238E8" w14:textId="77777777" w:rsidR="00EB7538" w:rsidRDefault="00EB7538" w:rsidP="00EB7538">
            <w:pPr>
              <w:ind w:left="34"/>
              <w:jc w:val="center"/>
              <w:rPr>
                <w:rFonts w:ascii="Palatino Linotype" w:hAnsi="Palatino Linotype" w:cs="Arial"/>
                <w:i/>
                <w:iCs/>
                <w:color w:val="222222"/>
              </w:rPr>
            </w:pPr>
          </w:p>
          <w:p w14:paraId="539DE988" w14:textId="77777777" w:rsidR="00EB7538" w:rsidRDefault="00EB7538" w:rsidP="00EB7538">
            <w:pPr>
              <w:ind w:left="34"/>
              <w:jc w:val="center"/>
              <w:rPr>
                <w:rFonts w:ascii="Palatino Linotype" w:hAnsi="Palatino Linotype" w:cs="Arial"/>
                <w:i/>
                <w:iCs/>
                <w:color w:val="222222"/>
              </w:rPr>
            </w:pPr>
          </w:p>
          <w:p w14:paraId="6C14EAA8" w14:textId="77777777" w:rsidR="00EB7538" w:rsidRDefault="00EB7538" w:rsidP="00EB7538">
            <w:pPr>
              <w:ind w:left="34"/>
              <w:jc w:val="center"/>
              <w:rPr>
                <w:rFonts w:ascii="Palatino Linotype" w:hAnsi="Palatino Linotype" w:cs="Arial"/>
                <w:i/>
                <w:iCs/>
                <w:color w:val="222222"/>
              </w:rPr>
            </w:pPr>
          </w:p>
          <w:p w14:paraId="0744AED8" w14:textId="77777777" w:rsidR="00EB7538" w:rsidRPr="009D3DF3" w:rsidRDefault="00EB7538" w:rsidP="00EB7538">
            <w:pPr>
              <w:ind w:left="34"/>
              <w:jc w:val="center"/>
              <w:rPr>
                <w:rFonts w:ascii="Palatino Linotype" w:hAnsi="Palatino Linotype" w:cs="Arial"/>
                <w:i/>
                <w:iCs/>
                <w:color w:val="222222"/>
              </w:rPr>
            </w:pPr>
            <w:r w:rsidRPr="009D3DF3">
              <w:rPr>
                <w:rFonts w:ascii="Palatino Linotype" w:hAnsi="Palatino Linotype" w:cs="Arial"/>
                <w:i/>
                <w:iCs/>
                <w:color w:val="222222"/>
              </w:rPr>
              <w:t>Testimonio Mecanografiado:</w:t>
            </w:r>
          </w:p>
          <w:p w14:paraId="70F44565" w14:textId="77777777" w:rsidR="00EB7538" w:rsidRPr="009D3DF3" w:rsidRDefault="00EB7538" w:rsidP="00EB7538">
            <w:pPr>
              <w:ind w:left="34"/>
              <w:jc w:val="center"/>
              <w:rPr>
                <w:rFonts w:ascii="Palatino Linotype" w:hAnsi="Palatino Linotype" w:cs="Arial"/>
                <w:i/>
                <w:iCs/>
                <w:color w:val="222222"/>
              </w:rPr>
            </w:pPr>
            <w:r w:rsidRPr="009D3DF3">
              <w:rPr>
                <w:rFonts w:ascii="Palatino Linotype" w:hAnsi="Palatino Linotype" w:cs="Arial"/>
                <w:i/>
                <w:iCs/>
                <w:color w:val="222222"/>
              </w:rPr>
              <w:t>Por hoja: $125.00</w:t>
            </w:r>
          </w:p>
          <w:p w14:paraId="661724FB" w14:textId="77777777" w:rsidR="00EB7538" w:rsidRPr="009D3DF3" w:rsidRDefault="00EB7538" w:rsidP="00EB7538">
            <w:pPr>
              <w:ind w:left="34"/>
              <w:jc w:val="center"/>
              <w:rPr>
                <w:rFonts w:ascii="Palatino Linotype" w:hAnsi="Palatino Linotype" w:cs="Arial"/>
                <w:i/>
                <w:iCs/>
                <w:color w:val="222222"/>
              </w:rPr>
            </w:pPr>
            <w:r w:rsidRPr="009D3DF3">
              <w:rPr>
                <w:rFonts w:ascii="Palatino Linotype" w:hAnsi="Palatino Linotype" w:cs="Arial"/>
                <w:i/>
                <w:iCs/>
                <w:color w:val="222222"/>
              </w:rPr>
              <w:t>Por copias certificadas:</w:t>
            </w:r>
          </w:p>
          <w:p w14:paraId="20F2A39A" w14:textId="77777777" w:rsidR="00EB7538" w:rsidRPr="009D3DF3" w:rsidRDefault="00EB7538" w:rsidP="00EB7538">
            <w:pPr>
              <w:ind w:left="34"/>
              <w:jc w:val="center"/>
              <w:rPr>
                <w:rFonts w:ascii="Palatino Linotype" w:hAnsi="Palatino Linotype" w:cs="Arial"/>
                <w:i/>
                <w:iCs/>
                <w:color w:val="222222"/>
              </w:rPr>
            </w:pPr>
            <w:r w:rsidRPr="009D3DF3">
              <w:rPr>
                <w:rFonts w:ascii="Palatino Linotype" w:hAnsi="Palatino Linotype" w:cs="Arial"/>
                <w:i/>
                <w:iCs/>
                <w:color w:val="222222"/>
              </w:rPr>
              <w:t>Primera hoja: $96.00</w:t>
            </w:r>
          </w:p>
          <w:p w14:paraId="177B0C6F" w14:textId="77777777" w:rsidR="00EB7538" w:rsidRPr="009D3DF3" w:rsidRDefault="00EB7538" w:rsidP="00EB7538">
            <w:pPr>
              <w:ind w:left="34"/>
              <w:jc w:val="center"/>
              <w:rPr>
                <w:rFonts w:ascii="Palatino Linotype" w:hAnsi="Palatino Linotype" w:cs="Arial"/>
                <w:i/>
                <w:iCs/>
                <w:color w:val="222222"/>
              </w:rPr>
            </w:pPr>
            <w:r w:rsidRPr="009D3DF3">
              <w:rPr>
                <w:rFonts w:ascii="Palatino Linotype" w:hAnsi="Palatino Linotype" w:cs="Arial"/>
                <w:i/>
                <w:iCs/>
                <w:color w:val="222222"/>
              </w:rPr>
              <w:t>por cada hoja subsecuente: $46.00</w:t>
            </w:r>
          </w:p>
          <w:p w14:paraId="6698CEB8" w14:textId="77777777" w:rsidR="00EB7538" w:rsidRPr="009D3DF3" w:rsidRDefault="00EB7538" w:rsidP="00EB7538">
            <w:pPr>
              <w:ind w:left="34"/>
              <w:jc w:val="center"/>
              <w:rPr>
                <w:rFonts w:ascii="Palatino Linotype" w:hAnsi="Palatino Linotype" w:cs="Arial"/>
                <w:i/>
                <w:iCs/>
                <w:color w:val="222222"/>
              </w:rPr>
            </w:pPr>
            <w:r w:rsidRPr="009D3DF3">
              <w:rPr>
                <w:rFonts w:ascii="Palatino Linotype" w:hAnsi="Palatino Linotype" w:cs="Arial"/>
                <w:i/>
                <w:iCs/>
                <w:color w:val="222222"/>
              </w:rPr>
              <w:t>Copias Simples:</w:t>
            </w:r>
          </w:p>
          <w:p w14:paraId="0F3F653A" w14:textId="77777777" w:rsidR="00EB7538" w:rsidRPr="009D3DF3" w:rsidRDefault="00EB7538" w:rsidP="00EB7538">
            <w:pPr>
              <w:ind w:left="34"/>
              <w:jc w:val="center"/>
              <w:rPr>
                <w:rFonts w:ascii="Palatino Linotype" w:hAnsi="Palatino Linotype" w:cs="Arial"/>
                <w:i/>
                <w:iCs/>
                <w:color w:val="222222"/>
              </w:rPr>
            </w:pPr>
            <w:r w:rsidRPr="009D3DF3">
              <w:rPr>
                <w:rFonts w:ascii="Palatino Linotype" w:hAnsi="Palatino Linotype" w:cs="Arial"/>
                <w:i/>
                <w:iCs/>
                <w:color w:val="222222"/>
              </w:rPr>
              <w:t>Primera hoja: $26.00</w:t>
            </w:r>
          </w:p>
          <w:p w14:paraId="0E1B29A1" w14:textId="77777777" w:rsidR="00EB7538" w:rsidRPr="009D3DF3" w:rsidRDefault="00EB7538" w:rsidP="00EB7538">
            <w:pPr>
              <w:ind w:left="34"/>
              <w:jc w:val="center"/>
              <w:rPr>
                <w:rFonts w:ascii="Palatino Linotype" w:hAnsi="Palatino Linotype" w:cs="Arial"/>
                <w:i/>
                <w:iCs/>
                <w:color w:val="222222"/>
              </w:rPr>
            </w:pPr>
            <w:r w:rsidRPr="009D3DF3">
              <w:rPr>
                <w:rFonts w:ascii="Palatino Linotype" w:hAnsi="Palatino Linotype" w:cs="Arial"/>
                <w:i/>
                <w:iCs/>
                <w:color w:val="222222"/>
              </w:rPr>
              <w:t>por cada hoja subsecuente: $2.00</w:t>
            </w:r>
          </w:p>
          <w:p w14:paraId="4318CADF" w14:textId="77777777" w:rsidR="00EB7538" w:rsidRDefault="00EB7538" w:rsidP="00EB7538">
            <w:pPr>
              <w:ind w:left="34"/>
              <w:jc w:val="center"/>
              <w:rPr>
                <w:rFonts w:ascii="Palatino Linotype" w:hAnsi="Palatino Linotype" w:cs="Arial"/>
                <w:i/>
                <w:iCs/>
                <w:color w:val="222222"/>
              </w:rPr>
            </w:pPr>
            <w:r w:rsidRPr="009D3DF3">
              <w:rPr>
                <w:rFonts w:ascii="Palatino Linotype" w:hAnsi="Palatino Linotype" w:cs="Arial"/>
                <w:i/>
                <w:iCs/>
                <w:color w:val="222222"/>
              </w:rPr>
              <w:t>Búsqueda de Antecedentes</w:t>
            </w:r>
          </w:p>
          <w:p w14:paraId="292BAE7F" w14:textId="77777777" w:rsidR="00EB7538" w:rsidRDefault="00EB7538" w:rsidP="00EB7538">
            <w:pPr>
              <w:ind w:left="34"/>
              <w:jc w:val="center"/>
              <w:rPr>
                <w:rFonts w:ascii="Palatino Linotype" w:hAnsi="Palatino Linotype" w:cs="Arial"/>
                <w:i/>
                <w:iCs/>
                <w:color w:val="222222"/>
              </w:rPr>
            </w:pPr>
            <w:r w:rsidRPr="009D3DF3">
              <w:rPr>
                <w:rFonts w:ascii="Palatino Linotype" w:hAnsi="Palatino Linotype" w:cs="Arial"/>
                <w:i/>
                <w:iCs/>
                <w:color w:val="222222"/>
              </w:rPr>
              <w:t>Notariales</w:t>
            </w:r>
          </w:p>
          <w:p w14:paraId="0BD1FDAE" w14:textId="77777777" w:rsidR="00EB7538" w:rsidRPr="009D3DF3" w:rsidRDefault="00EB7538" w:rsidP="00EB7538">
            <w:pPr>
              <w:ind w:left="34"/>
              <w:jc w:val="center"/>
              <w:rPr>
                <w:rFonts w:ascii="Palatino Linotype" w:hAnsi="Palatino Linotype" w:cs="Arial"/>
                <w:i/>
                <w:iCs/>
                <w:color w:val="222222"/>
              </w:rPr>
            </w:pPr>
            <w:r w:rsidRPr="009D3DF3">
              <w:rPr>
                <w:rFonts w:ascii="Palatino Linotype" w:hAnsi="Palatino Linotype" w:cs="Arial"/>
                <w:i/>
                <w:iCs/>
                <w:color w:val="222222"/>
              </w:rPr>
              <w:t>$ 94 pesos</w:t>
            </w:r>
          </w:p>
          <w:p w14:paraId="6522040F" w14:textId="77777777" w:rsidR="00EB7538" w:rsidRDefault="00EB7538" w:rsidP="009D3DF3">
            <w:pPr>
              <w:ind w:right="851"/>
              <w:jc w:val="both"/>
              <w:rPr>
                <w:rFonts w:ascii="Palatino Linotype" w:hAnsi="Palatino Linotype" w:cs="Arial"/>
                <w:i/>
                <w:iCs/>
                <w:color w:val="222222"/>
              </w:rPr>
            </w:pPr>
          </w:p>
        </w:tc>
      </w:tr>
    </w:tbl>
    <w:p w14:paraId="6CFD7B86" w14:textId="77777777" w:rsidR="00EB7538" w:rsidRDefault="00EB7538" w:rsidP="009D3DF3">
      <w:pPr>
        <w:ind w:left="851" w:right="851"/>
        <w:jc w:val="both"/>
        <w:rPr>
          <w:rFonts w:ascii="Palatino Linotype" w:hAnsi="Palatino Linotype" w:cs="Arial"/>
          <w:i/>
          <w:iCs/>
          <w:color w:val="222222"/>
        </w:rPr>
      </w:pPr>
    </w:p>
    <w:p w14:paraId="5378B33F" w14:textId="77777777" w:rsidR="00EB7538" w:rsidRDefault="00EB7538" w:rsidP="009D3DF3">
      <w:pPr>
        <w:ind w:left="851" w:right="851"/>
        <w:jc w:val="both"/>
        <w:rPr>
          <w:rFonts w:ascii="Palatino Linotype" w:hAnsi="Palatino Linotype" w:cs="Arial"/>
          <w:i/>
          <w:iCs/>
          <w:color w:val="222222"/>
        </w:rPr>
      </w:pPr>
    </w:p>
    <w:p w14:paraId="65EA7896" w14:textId="2235B754" w:rsidR="009D3DF3" w:rsidRDefault="009D3DF3" w:rsidP="009D3DF3">
      <w:pPr>
        <w:ind w:left="851" w:right="851"/>
        <w:jc w:val="both"/>
        <w:rPr>
          <w:rFonts w:ascii="Palatino Linotype" w:hAnsi="Palatino Linotype" w:cs="Arial"/>
          <w:i/>
          <w:iCs/>
          <w:color w:val="222222"/>
        </w:rPr>
      </w:pPr>
      <w:r w:rsidRPr="009D3DF3">
        <w:rPr>
          <w:rFonts w:ascii="Palatino Linotype" w:hAnsi="Palatino Linotype" w:cs="Arial"/>
          <w:i/>
          <w:iCs/>
          <w:color w:val="222222"/>
        </w:rPr>
        <w:t xml:space="preserve">Dicho formato y/o escrito se deberá presentar </w:t>
      </w:r>
      <w:r w:rsidR="0061036B" w:rsidRPr="009D3DF3">
        <w:rPr>
          <w:rFonts w:ascii="Palatino Linotype" w:hAnsi="Palatino Linotype" w:cs="Arial"/>
          <w:i/>
          <w:iCs/>
          <w:color w:val="222222"/>
        </w:rPr>
        <w:t>físicamente</w:t>
      </w:r>
      <w:r w:rsidRPr="009D3DF3">
        <w:rPr>
          <w:rFonts w:ascii="Palatino Linotype" w:hAnsi="Palatino Linotype" w:cs="Arial"/>
          <w:i/>
          <w:iCs/>
          <w:color w:val="222222"/>
        </w:rPr>
        <w:t xml:space="preserve"> en las instalaciones de este</w:t>
      </w:r>
      <w:r w:rsidR="00EB7538">
        <w:rPr>
          <w:rFonts w:ascii="Palatino Linotype" w:hAnsi="Palatino Linotype" w:cs="Arial"/>
          <w:i/>
          <w:iCs/>
          <w:color w:val="222222"/>
        </w:rPr>
        <w:t xml:space="preserve"> </w:t>
      </w:r>
      <w:r w:rsidRPr="009D3DF3">
        <w:rPr>
          <w:rFonts w:ascii="Palatino Linotype" w:hAnsi="Palatino Linotype" w:cs="Arial"/>
          <w:i/>
          <w:iCs/>
          <w:color w:val="222222"/>
        </w:rPr>
        <w:t>Instituto ubicadas en Avenida Doctor Nicolás San Juan s/n, casi esquina Alfredo del Mazo, Colonia Hacienda La Magdalena, Toluca, Estado de México, C.P. 50010., en un horario de</w:t>
      </w:r>
      <w:r w:rsidR="00EB7538">
        <w:rPr>
          <w:rFonts w:ascii="Palatino Linotype" w:hAnsi="Palatino Linotype" w:cs="Arial"/>
          <w:i/>
          <w:iCs/>
          <w:color w:val="222222"/>
        </w:rPr>
        <w:t xml:space="preserve"> </w:t>
      </w:r>
      <w:r w:rsidRPr="009D3DF3">
        <w:rPr>
          <w:rFonts w:ascii="Palatino Linotype" w:hAnsi="Palatino Linotype" w:cs="Arial"/>
          <w:i/>
          <w:iCs/>
          <w:color w:val="222222"/>
        </w:rPr>
        <w:t>lunes</w:t>
      </w:r>
      <w:r w:rsidR="00EB7538">
        <w:rPr>
          <w:rFonts w:ascii="Palatino Linotype" w:hAnsi="Palatino Linotype" w:cs="Arial"/>
          <w:i/>
          <w:iCs/>
          <w:color w:val="222222"/>
        </w:rPr>
        <w:t xml:space="preserve"> </w:t>
      </w:r>
      <w:r w:rsidRPr="009D3DF3">
        <w:rPr>
          <w:rFonts w:ascii="Palatino Linotype" w:hAnsi="Palatino Linotype" w:cs="Arial"/>
          <w:i/>
          <w:iCs/>
          <w:color w:val="222222"/>
        </w:rPr>
        <w:t>a</w:t>
      </w:r>
      <w:r w:rsidR="00EB7538">
        <w:rPr>
          <w:rFonts w:ascii="Palatino Linotype" w:hAnsi="Palatino Linotype" w:cs="Arial"/>
          <w:i/>
          <w:iCs/>
          <w:color w:val="222222"/>
        </w:rPr>
        <w:t xml:space="preserve"> </w:t>
      </w:r>
      <w:r w:rsidRPr="009D3DF3">
        <w:rPr>
          <w:rFonts w:ascii="Palatino Linotype" w:hAnsi="Palatino Linotype" w:cs="Arial"/>
          <w:i/>
          <w:iCs/>
          <w:color w:val="222222"/>
        </w:rPr>
        <w:t>viernes</w:t>
      </w:r>
      <w:r w:rsidR="00EB7538">
        <w:rPr>
          <w:rFonts w:ascii="Palatino Linotype" w:hAnsi="Palatino Linotype" w:cs="Arial"/>
          <w:i/>
          <w:iCs/>
          <w:color w:val="222222"/>
        </w:rPr>
        <w:t xml:space="preserve"> </w:t>
      </w:r>
      <w:r w:rsidRPr="009D3DF3">
        <w:rPr>
          <w:rFonts w:ascii="Palatino Linotype" w:hAnsi="Palatino Linotype" w:cs="Arial"/>
          <w:i/>
          <w:iCs/>
          <w:color w:val="222222"/>
        </w:rPr>
        <w:t>de 9:00 a 15:00 horas.</w:t>
      </w:r>
    </w:p>
    <w:p w14:paraId="3352AFEF" w14:textId="77777777" w:rsidR="00EB7538" w:rsidRPr="009D3DF3" w:rsidRDefault="00EB7538" w:rsidP="009D3DF3">
      <w:pPr>
        <w:ind w:left="851" w:right="851"/>
        <w:jc w:val="both"/>
        <w:rPr>
          <w:rFonts w:ascii="Palatino Linotype" w:hAnsi="Palatino Linotype" w:cs="Arial"/>
          <w:i/>
          <w:iCs/>
          <w:color w:val="222222"/>
        </w:rPr>
      </w:pPr>
    </w:p>
    <w:p w14:paraId="6F20F312" w14:textId="77777777" w:rsidR="009D3DF3" w:rsidRDefault="009D3DF3" w:rsidP="009D3DF3">
      <w:pPr>
        <w:ind w:left="851" w:right="851"/>
        <w:jc w:val="both"/>
        <w:rPr>
          <w:rFonts w:ascii="Palatino Linotype" w:hAnsi="Palatino Linotype" w:cs="Arial"/>
          <w:i/>
          <w:iCs/>
          <w:color w:val="222222"/>
        </w:rPr>
      </w:pPr>
      <w:r w:rsidRPr="009D3DF3">
        <w:rPr>
          <w:rFonts w:ascii="Palatino Linotype" w:hAnsi="Palatino Linotype" w:cs="Arial"/>
          <w:i/>
          <w:iCs/>
          <w:color w:val="222222"/>
        </w:rPr>
        <w:t>Después del pago, los tiempos de entrega son los siguientes:</w:t>
      </w:r>
    </w:p>
    <w:p w14:paraId="06343B92" w14:textId="77777777" w:rsidR="00EB7538" w:rsidRPr="009D3DF3" w:rsidRDefault="00EB7538" w:rsidP="009D3DF3">
      <w:pPr>
        <w:ind w:left="851" w:right="851"/>
        <w:jc w:val="both"/>
        <w:rPr>
          <w:rFonts w:ascii="Palatino Linotype" w:hAnsi="Palatino Linotype" w:cs="Arial"/>
          <w:i/>
          <w:iCs/>
          <w:color w:val="222222"/>
        </w:rPr>
      </w:pPr>
    </w:p>
    <w:p w14:paraId="5E19FEE9" w14:textId="77777777" w:rsidR="009D3DF3" w:rsidRPr="009D3DF3" w:rsidRDefault="009D3DF3" w:rsidP="009D3DF3">
      <w:pPr>
        <w:ind w:left="851" w:right="851"/>
        <w:jc w:val="both"/>
        <w:rPr>
          <w:rFonts w:ascii="Palatino Linotype" w:hAnsi="Palatino Linotype" w:cs="Arial"/>
          <w:i/>
          <w:iCs/>
          <w:color w:val="222222"/>
        </w:rPr>
      </w:pPr>
      <w:r w:rsidRPr="009D3DF3">
        <w:rPr>
          <w:rFonts w:ascii="Palatino Linotype" w:hAnsi="Palatino Linotype" w:cs="Arial"/>
          <w:i/>
          <w:iCs/>
          <w:color w:val="222222"/>
        </w:rPr>
        <w:t>Testimonio Fotocopiado: 15 días hábiles</w:t>
      </w:r>
    </w:p>
    <w:p w14:paraId="265516C6" w14:textId="1CDDF80E" w:rsidR="009D3DF3" w:rsidRPr="009D3DF3" w:rsidRDefault="009D3DF3" w:rsidP="009D3DF3">
      <w:pPr>
        <w:ind w:left="851" w:right="851"/>
        <w:jc w:val="both"/>
        <w:rPr>
          <w:rFonts w:ascii="Palatino Linotype" w:hAnsi="Palatino Linotype" w:cs="Arial"/>
          <w:i/>
          <w:iCs/>
          <w:color w:val="222222"/>
        </w:rPr>
      </w:pPr>
      <w:r w:rsidRPr="009D3DF3">
        <w:rPr>
          <w:rFonts w:ascii="Palatino Linotype" w:hAnsi="Palatino Linotype" w:cs="Arial"/>
          <w:i/>
          <w:iCs/>
          <w:color w:val="222222"/>
        </w:rPr>
        <w:t>Testimonio Mecanografiado:</w:t>
      </w:r>
      <w:r w:rsidR="00EB7538">
        <w:rPr>
          <w:rFonts w:ascii="Palatino Linotype" w:hAnsi="Palatino Linotype" w:cs="Arial"/>
          <w:i/>
          <w:iCs/>
          <w:color w:val="222222"/>
        </w:rPr>
        <w:t xml:space="preserve"> </w:t>
      </w:r>
      <w:r w:rsidRPr="009D3DF3">
        <w:rPr>
          <w:rFonts w:ascii="Palatino Linotype" w:hAnsi="Palatino Linotype" w:cs="Arial"/>
          <w:i/>
          <w:iCs/>
          <w:color w:val="222222"/>
        </w:rPr>
        <w:t>30 días hábiles</w:t>
      </w:r>
    </w:p>
    <w:p w14:paraId="29577383" w14:textId="77777777" w:rsidR="009D3DF3" w:rsidRPr="009D3DF3" w:rsidRDefault="009D3DF3" w:rsidP="009D3DF3">
      <w:pPr>
        <w:ind w:left="851" w:right="851"/>
        <w:jc w:val="both"/>
        <w:rPr>
          <w:rFonts w:ascii="Palatino Linotype" w:hAnsi="Palatino Linotype" w:cs="Arial"/>
          <w:i/>
          <w:iCs/>
          <w:color w:val="222222"/>
        </w:rPr>
      </w:pPr>
      <w:r w:rsidRPr="009D3DF3">
        <w:rPr>
          <w:rFonts w:ascii="Palatino Linotype" w:hAnsi="Palatino Linotype" w:cs="Arial"/>
          <w:i/>
          <w:iCs/>
          <w:color w:val="222222"/>
        </w:rPr>
        <w:t>Copias certificadas: 8 días hábiles</w:t>
      </w:r>
    </w:p>
    <w:p w14:paraId="1AF72A4E" w14:textId="77777777" w:rsidR="009D3DF3" w:rsidRPr="009D3DF3" w:rsidRDefault="009D3DF3" w:rsidP="009D3DF3">
      <w:pPr>
        <w:ind w:left="851" w:right="851"/>
        <w:jc w:val="both"/>
        <w:rPr>
          <w:rFonts w:ascii="Palatino Linotype" w:hAnsi="Palatino Linotype" w:cs="Arial"/>
          <w:i/>
          <w:iCs/>
          <w:color w:val="222222"/>
        </w:rPr>
      </w:pPr>
      <w:r w:rsidRPr="009D3DF3">
        <w:rPr>
          <w:rFonts w:ascii="Palatino Linotype" w:hAnsi="Palatino Linotype" w:cs="Arial"/>
          <w:i/>
          <w:iCs/>
          <w:color w:val="222222"/>
        </w:rPr>
        <w:t>Copias Simples: 8 días hábiles</w:t>
      </w:r>
    </w:p>
    <w:p w14:paraId="171EB147" w14:textId="36768B6D" w:rsidR="009D3DF3" w:rsidRPr="009D3DF3" w:rsidRDefault="009D3DF3" w:rsidP="009D3DF3">
      <w:pPr>
        <w:ind w:left="851" w:right="851"/>
        <w:jc w:val="both"/>
        <w:rPr>
          <w:rFonts w:ascii="Palatino Linotype" w:hAnsi="Palatino Linotype" w:cs="Arial"/>
          <w:i/>
          <w:iCs/>
          <w:color w:val="222222"/>
        </w:rPr>
      </w:pPr>
      <w:r w:rsidRPr="009D3DF3">
        <w:rPr>
          <w:rFonts w:ascii="Palatino Linotype" w:hAnsi="Palatino Linotype" w:cs="Arial"/>
          <w:i/>
          <w:iCs/>
          <w:color w:val="222222"/>
        </w:rPr>
        <w:t>Búsqueda de</w:t>
      </w:r>
      <w:r w:rsidR="00AE2DD4">
        <w:rPr>
          <w:rFonts w:ascii="Palatino Linotype" w:hAnsi="Palatino Linotype" w:cs="Arial"/>
          <w:i/>
          <w:iCs/>
          <w:color w:val="222222"/>
        </w:rPr>
        <w:t xml:space="preserve"> Antecedentes: 15 días hábiles.” (Sic)</w:t>
      </w:r>
    </w:p>
    <w:p w14:paraId="37F8652F" w14:textId="77777777" w:rsidR="00520F22" w:rsidRPr="00AE2DD4" w:rsidRDefault="00520F22" w:rsidP="00AE2DD4">
      <w:pPr>
        <w:spacing w:line="360" w:lineRule="auto"/>
        <w:ind w:right="49"/>
        <w:jc w:val="both"/>
        <w:rPr>
          <w:rFonts w:ascii="Palatino Linotype" w:hAnsi="Palatino Linotype" w:cs="Arial"/>
        </w:rPr>
      </w:pPr>
    </w:p>
    <w:p w14:paraId="43C4BBD2" w14:textId="614F9343" w:rsidR="0061036B" w:rsidRPr="00033CA4" w:rsidRDefault="005472A6" w:rsidP="00F31E27">
      <w:pPr>
        <w:spacing w:line="360" w:lineRule="auto"/>
        <w:ind w:right="49"/>
        <w:jc w:val="both"/>
        <w:rPr>
          <w:rFonts w:ascii="Palatino Linotype" w:hAnsi="Palatino Linotype" w:cs="Arial"/>
          <w:lang w:val="es-419"/>
        </w:rPr>
      </w:pPr>
      <w:r>
        <w:rPr>
          <w:rFonts w:ascii="Palatino Linotype" w:hAnsi="Palatino Linotype" w:cs="Arial"/>
        </w:rPr>
        <w:t xml:space="preserve">Inconforme con la </w:t>
      </w:r>
      <w:r w:rsidR="00ED49F4">
        <w:rPr>
          <w:rFonts w:ascii="Palatino Linotype" w:hAnsi="Palatino Linotype" w:cs="Arial"/>
        </w:rPr>
        <w:t>información</w:t>
      </w:r>
      <w:r w:rsidRPr="00316A0A">
        <w:rPr>
          <w:rFonts w:ascii="Palatino Linotype" w:hAnsi="Palatino Linotype" w:cs="Arial"/>
        </w:rPr>
        <w:t xml:space="preserve">, </w:t>
      </w:r>
      <w:r w:rsidR="00CA73A5" w:rsidRPr="00316A0A">
        <w:rPr>
          <w:rFonts w:ascii="Palatino Linotype" w:hAnsi="Palatino Linotype" w:cs="Arial"/>
        </w:rPr>
        <w:t xml:space="preserve">el recurrente en su recurso de revisión adujó como razones o motivos de inconformidad: </w:t>
      </w:r>
      <w:r w:rsidR="00ED49F4">
        <w:rPr>
          <w:rFonts w:ascii="Palatino Linotype" w:eastAsia="Palatino Linotype" w:hAnsi="Palatino Linotype" w:cs="Palatino Linotype"/>
          <w:i/>
        </w:rPr>
        <w:t xml:space="preserve">“ME PIEN ACREDITAR INTERES, CUANDO </w:t>
      </w:r>
      <w:r w:rsidR="00ED49F4">
        <w:rPr>
          <w:rFonts w:ascii="Palatino Linotype" w:eastAsia="Palatino Linotype" w:hAnsi="Palatino Linotype" w:cs="Palatino Linotype"/>
          <w:i/>
        </w:rPr>
        <w:lastRenderedPageBreak/>
        <w:t xml:space="preserve">YO SOY UNO DE LOS TRES COPROPIETARIOS DE DICHA ESCRITURA, TENGO EL PLENO E INCUESTIONABLE DERERECHO A RECIBIR LA INFORMACION QUE SOLICITE, YA QUE ACREDITE SER </w:t>
      </w:r>
      <w:r w:rsidR="001A3D9C">
        <w:rPr>
          <w:rFonts w:ascii="Palatino Linotype" w:eastAsia="Palatino Linotype" w:hAnsi="Palatino Linotype" w:cs="Palatino Linotype"/>
          <w:i/>
        </w:rPr>
        <w:t>XXXXXXXXXXXXXXXXXXXXXX</w:t>
      </w:r>
      <w:r w:rsidR="00ED49F4">
        <w:rPr>
          <w:rFonts w:ascii="Palatino Linotype" w:eastAsia="Palatino Linotype" w:hAnsi="Palatino Linotype" w:cs="Palatino Linotype"/>
          <w:i/>
        </w:rPr>
        <w:t xml:space="preserve"> CON MI CREDENCIAL PARA VOTAR VIGENTE. HAGO NOTAR QUE DICHA ESCRITURA ES DE UN PREDIO EN COPROPIEDAD DE </w:t>
      </w:r>
      <w:r w:rsidR="001A3D9C">
        <w:rPr>
          <w:rFonts w:ascii="Palatino Linotype" w:eastAsia="Palatino Linotype" w:hAnsi="Palatino Linotype" w:cs="Palatino Linotype"/>
          <w:i/>
        </w:rPr>
        <w:t>XXXXXXXXXXX</w:t>
      </w:r>
      <w:r w:rsidR="00ED49F4">
        <w:rPr>
          <w:rFonts w:ascii="Palatino Linotype" w:eastAsia="Palatino Linotype" w:hAnsi="Palatino Linotype" w:cs="Palatino Linotype"/>
          <w:i/>
        </w:rPr>
        <w:t xml:space="preserve">, </w:t>
      </w:r>
      <w:r w:rsidR="001A3D9C">
        <w:rPr>
          <w:rFonts w:ascii="Palatino Linotype" w:eastAsia="Palatino Linotype" w:hAnsi="Palatino Linotype" w:cs="Palatino Linotype"/>
          <w:i/>
        </w:rPr>
        <w:t>XXXXXXXXXXX</w:t>
      </w:r>
      <w:r w:rsidR="00ED49F4">
        <w:rPr>
          <w:rFonts w:ascii="Palatino Linotype" w:eastAsia="Palatino Linotype" w:hAnsi="Palatino Linotype" w:cs="Palatino Linotype"/>
          <w:i/>
        </w:rPr>
        <w:t xml:space="preserve">, TODOS DE APELLIDOS </w:t>
      </w:r>
      <w:r w:rsidR="001A3D9C">
        <w:rPr>
          <w:rFonts w:ascii="Palatino Linotype" w:eastAsia="Palatino Linotype" w:hAnsi="Palatino Linotype" w:cs="Palatino Linotype"/>
          <w:i/>
        </w:rPr>
        <w:t>XXXXXXXXXXXXXX</w:t>
      </w:r>
      <w:bookmarkStart w:id="2" w:name="_GoBack"/>
      <w:bookmarkEnd w:id="2"/>
      <w:r w:rsidR="00ED49F4">
        <w:rPr>
          <w:rFonts w:ascii="Palatino Linotype" w:eastAsia="Palatino Linotype" w:hAnsi="Palatino Linotype" w:cs="Palatino Linotype"/>
          <w:i/>
        </w:rPr>
        <w:t xml:space="preserve">, POR LO TANTO, COMO COPORPIETARIO TENGO EL PLENO DERECHO A RECIBIR LA INFORMACION SOLICITADA. POR OTRO PARTE, SOLICITE LA INFORMACION SIN COSTO VIA SAIMEX Y SE ME REQUIERE EL PAGO, CUANDO JAMAS SOLICITE COPIAS CERTIFICADAS, POR TANTO SOLICITO ME SEA ENTREGADA LA INFORMACION EN LA VIA QUE SOLICITE, ANEXO DE NUEVA CUENTA IMAGENES DE MI </w:t>
      </w:r>
      <w:r w:rsidR="00ED49F4" w:rsidRPr="00033CA4">
        <w:rPr>
          <w:rFonts w:ascii="Palatino Linotype" w:hAnsi="Palatino Linotype" w:cs="Arial"/>
          <w:i/>
        </w:rPr>
        <w:t>IDENTIFICACION</w:t>
      </w:r>
      <w:r w:rsidR="00ED49F4" w:rsidRPr="00033CA4">
        <w:rPr>
          <w:rFonts w:ascii="Palatino Linotype" w:hAnsi="Palatino Linotype" w:cs="Arial"/>
        </w:rPr>
        <w:t>.” (</w:t>
      </w:r>
      <w:proofErr w:type="gramStart"/>
      <w:r w:rsidR="00ED49F4" w:rsidRPr="00033CA4">
        <w:rPr>
          <w:rFonts w:ascii="Palatino Linotype" w:hAnsi="Palatino Linotype" w:cs="Arial"/>
        </w:rPr>
        <w:t>sic</w:t>
      </w:r>
      <w:proofErr w:type="gramEnd"/>
      <w:r w:rsidR="00ED49F4" w:rsidRPr="00033CA4">
        <w:rPr>
          <w:rFonts w:ascii="Palatino Linotype" w:hAnsi="Palatino Linotype" w:cs="Arial"/>
        </w:rPr>
        <w:t>)</w:t>
      </w:r>
      <w:r w:rsidR="00CA73A5" w:rsidRPr="00033CA4">
        <w:rPr>
          <w:rFonts w:ascii="Palatino Linotype" w:hAnsi="Palatino Linotype" w:cs="Arial"/>
        </w:rPr>
        <w:t xml:space="preserve">, </w:t>
      </w:r>
      <w:r w:rsidR="00CA73A5" w:rsidRPr="00033CA4">
        <w:rPr>
          <w:rFonts w:ascii="Palatino Linotype" w:hAnsi="Palatino Linotype" w:cs="Arial"/>
          <w:lang w:val="es-419"/>
        </w:rPr>
        <w:t>manifestaciones que se consideran infundadas ya que</w:t>
      </w:r>
      <w:r w:rsidR="00316A0A" w:rsidRPr="00033CA4">
        <w:rPr>
          <w:rFonts w:ascii="Palatino Linotype" w:hAnsi="Palatino Linotype" w:cs="Arial"/>
          <w:lang w:val="es-419"/>
        </w:rPr>
        <w:t xml:space="preserve"> </w:t>
      </w:r>
      <w:r w:rsidR="00033CA4" w:rsidRPr="00033CA4">
        <w:rPr>
          <w:rFonts w:ascii="Palatino Linotype" w:hAnsi="Palatino Linotype" w:cs="Arial"/>
          <w:lang w:val="es-419"/>
        </w:rPr>
        <w:t xml:space="preserve">el artículo 172 </w:t>
      </w:r>
      <w:r w:rsidR="00033CA4">
        <w:rPr>
          <w:rFonts w:ascii="Palatino Linotype" w:hAnsi="Palatino Linotype" w:cs="Arial"/>
          <w:lang w:val="es-419"/>
        </w:rPr>
        <w:t xml:space="preserve">de </w:t>
      </w:r>
      <w:r w:rsidR="00033CA4" w:rsidRPr="00F07EAD">
        <w:rPr>
          <w:rFonts w:ascii="Palatino Linotype" w:hAnsi="Palatino Linotype" w:cs="Arial"/>
          <w:lang w:val="es-419"/>
        </w:rPr>
        <w:t>Ley de Transparencias y Acceso a la Información Pública del Estado de México y Municipios</w:t>
      </w:r>
      <w:r w:rsidR="00033CA4">
        <w:rPr>
          <w:rFonts w:ascii="Palatino Linotype" w:hAnsi="Palatino Linotype" w:cs="Arial"/>
          <w:lang w:val="es-419"/>
        </w:rPr>
        <w:t>, para tal efecto, establece lo siguiente:</w:t>
      </w:r>
    </w:p>
    <w:p w14:paraId="0886E487" w14:textId="77777777" w:rsidR="0061036B" w:rsidRPr="00033CA4" w:rsidRDefault="0061036B" w:rsidP="00F31E27">
      <w:pPr>
        <w:spacing w:line="360" w:lineRule="auto"/>
        <w:ind w:right="49"/>
        <w:jc w:val="both"/>
        <w:rPr>
          <w:rFonts w:ascii="Palatino Linotype" w:hAnsi="Palatino Linotype" w:cs="Arial"/>
          <w:lang w:val="es-419"/>
        </w:rPr>
      </w:pPr>
    </w:p>
    <w:p w14:paraId="4765B0BC" w14:textId="4E6F4527" w:rsidR="00033CA4" w:rsidRPr="00033CA4" w:rsidRDefault="00033CA4" w:rsidP="00033CA4">
      <w:pPr>
        <w:ind w:left="851" w:right="851"/>
        <w:jc w:val="both"/>
        <w:rPr>
          <w:rFonts w:ascii="Palatino Linotype" w:hAnsi="Palatino Linotype" w:cs="Arial"/>
          <w:i/>
          <w:iCs/>
          <w:color w:val="222222"/>
        </w:rPr>
      </w:pPr>
      <w:r w:rsidRPr="00033CA4">
        <w:rPr>
          <w:rFonts w:ascii="Palatino Linotype" w:hAnsi="Palatino Linotype" w:cs="Arial"/>
          <w:i/>
          <w:iCs/>
          <w:color w:val="222222"/>
        </w:rPr>
        <w:t>“</w:t>
      </w:r>
      <w:r w:rsidRPr="00033CA4">
        <w:rPr>
          <w:rFonts w:ascii="Palatino Linotype" w:hAnsi="Palatino Linotype" w:cs="Arial"/>
          <w:b/>
          <w:i/>
          <w:iCs/>
          <w:color w:val="222222"/>
        </w:rPr>
        <w:t>Artículo 172</w:t>
      </w:r>
      <w:r w:rsidRPr="00033CA4">
        <w:rPr>
          <w:rFonts w:ascii="Palatino Linotype" w:hAnsi="Palatino Linotype" w:cs="Arial"/>
          <w:i/>
          <w:iCs/>
          <w:color w:val="222222"/>
        </w:rPr>
        <w:t xml:space="preserve">. Cuando lo solicitado corresponda a información que </w:t>
      </w:r>
      <w:r w:rsidRPr="00033CA4">
        <w:rPr>
          <w:rFonts w:ascii="Palatino Linotype" w:hAnsi="Palatino Linotype" w:cs="Arial"/>
          <w:b/>
          <w:i/>
          <w:iCs/>
          <w:color w:val="222222"/>
          <w:u w:val="single"/>
        </w:rPr>
        <w:t>sea posible</w:t>
      </w:r>
      <w:r w:rsidRPr="00033CA4">
        <w:rPr>
          <w:rFonts w:ascii="Palatino Linotype" w:hAnsi="Palatino Linotype" w:cs="Arial"/>
          <w:i/>
          <w:iCs/>
          <w:color w:val="222222"/>
        </w:rPr>
        <w:t xml:space="preserve"> obtener mediante un trámite </w:t>
      </w:r>
      <w:r w:rsidRPr="00033CA4">
        <w:rPr>
          <w:rFonts w:ascii="Palatino Linotype" w:hAnsi="Palatino Linotype" w:cs="Arial"/>
          <w:b/>
          <w:i/>
          <w:iCs/>
          <w:color w:val="222222"/>
          <w:u w:val="single"/>
        </w:rPr>
        <w:t>previamente establecido y previsto en una norma</w:t>
      </w:r>
      <w:r w:rsidRPr="00033CA4">
        <w:rPr>
          <w:rFonts w:ascii="Palatino Linotype" w:hAnsi="Palatino Linotype" w:cs="Arial"/>
          <w:i/>
          <w:iCs/>
          <w:color w:val="222222"/>
        </w:rPr>
        <w:t>, el sujeto obligado orientará al solicitante sobre el procedimiento que corresponda. En esos casos, la solicitud de información podrá desecharse por improcedente, dejando a salvo el derecho del particular de interponer el recurso previsto en la presente Ley, si no estuviere conforme.”</w:t>
      </w:r>
    </w:p>
    <w:p w14:paraId="2339F191" w14:textId="77777777" w:rsidR="00033CA4" w:rsidRPr="00033CA4" w:rsidRDefault="00033CA4" w:rsidP="00033CA4">
      <w:pPr>
        <w:spacing w:line="360" w:lineRule="auto"/>
        <w:ind w:right="49"/>
        <w:jc w:val="both"/>
        <w:rPr>
          <w:rFonts w:ascii="Palatino Linotype" w:hAnsi="Palatino Linotype" w:cs="Arial"/>
          <w:lang w:val="es-419"/>
        </w:rPr>
      </w:pPr>
    </w:p>
    <w:p w14:paraId="7115D666" w14:textId="0C90160B" w:rsidR="00033CA4" w:rsidRPr="000467A2" w:rsidRDefault="00033CA4" w:rsidP="00251FF1">
      <w:pPr>
        <w:spacing w:line="360" w:lineRule="auto"/>
        <w:ind w:right="49"/>
        <w:jc w:val="both"/>
        <w:rPr>
          <w:rFonts w:ascii="Palatino Linotype" w:hAnsi="Palatino Linotype" w:cs="Arial"/>
          <w:lang w:val="es-419"/>
        </w:rPr>
      </w:pPr>
      <w:r>
        <w:rPr>
          <w:rFonts w:ascii="Palatino Linotype" w:hAnsi="Palatino Linotype" w:cs="Arial"/>
          <w:lang w:val="es-419"/>
        </w:rPr>
        <w:t xml:space="preserve">Lo cual en el presente caso ocurrió, pues la </w:t>
      </w:r>
      <w:r w:rsidR="001020A5">
        <w:rPr>
          <w:rFonts w:ascii="Palatino Linotype" w:hAnsi="Palatino Linotype" w:cs="Arial"/>
          <w:lang w:val="es-419"/>
        </w:rPr>
        <w:t xml:space="preserve">información solicitada es posible obtenerla mediante un trámite previamente establecido y que está previsto, como </w:t>
      </w:r>
      <w:r w:rsidR="001020A5">
        <w:rPr>
          <w:rFonts w:ascii="Palatino Linotype" w:hAnsi="Palatino Linotype" w:cs="Arial"/>
          <w:lang w:val="es-419"/>
        </w:rPr>
        <w:lastRenderedPageBreak/>
        <w:t xml:space="preserve">lo refirió el sujeto obligado en la Ley del Notariado del Estado de México, y que, en observancia del artículo en cita, el sujeto obligado orientó al recurrente para que </w:t>
      </w:r>
      <w:r w:rsidR="001020A5" w:rsidRPr="000467A2">
        <w:rPr>
          <w:rFonts w:ascii="Palatino Linotype" w:hAnsi="Palatino Linotype" w:cs="Arial"/>
          <w:lang w:val="es-419"/>
        </w:rPr>
        <w:t xml:space="preserve">pudiera acceder a lo solicitado mediante el trámite especifico previamente establecido, pues </w:t>
      </w:r>
      <w:r w:rsidR="000467A2" w:rsidRPr="000467A2">
        <w:rPr>
          <w:rFonts w:ascii="Palatino Linotype" w:hAnsi="Palatino Linotype" w:cs="Arial"/>
          <w:lang w:val="es-419"/>
        </w:rPr>
        <w:t>la liga</w:t>
      </w:r>
      <w:r w:rsidR="00F00D5A">
        <w:rPr>
          <w:rFonts w:ascii="Palatino Linotype" w:hAnsi="Palatino Linotype" w:cs="Arial"/>
          <w:lang w:val="es-419"/>
        </w:rPr>
        <w:t xml:space="preserve"> electrónica</w:t>
      </w:r>
      <w:r w:rsidR="00F00D5A">
        <w:rPr>
          <w:rStyle w:val="Refdenotaalpie"/>
          <w:rFonts w:ascii="Palatino Linotype" w:hAnsi="Palatino Linotype" w:cs="Arial"/>
          <w:lang w:val="es-419"/>
        </w:rPr>
        <w:footnoteReference w:id="2"/>
      </w:r>
      <w:r w:rsidR="000467A2" w:rsidRPr="000467A2">
        <w:rPr>
          <w:rFonts w:ascii="Palatino Linotype" w:hAnsi="Palatino Linotype" w:cs="Arial"/>
          <w:lang w:val="es-419"/>
        </w:rPr>
        <w:t xml:space="preserve"> que proporcionó le lleva directamente a descargar el formato con el cual ha de pagar los derechos para obtener la copia</w:t>
      </w:r>
      <w:r w:rsidR="000467A2">
        <w:rPr>
          <w:rFonts w:ascii="Palatino Linotype" w:hAnsi="Palatino Linotype" w:cs="Arial"/>
          <w:lang w:val="es-419"/>
        </w:rPr>
        <w:t xml:space="preserve"> de la escritura que requiere, como se puede apreciar a continuación:</w:t>
      </w:r>
    </w:p>
    <w:p w14:paraId="3A7FEED0" w14:textId="77777777" w:rsidR="00033CA4" w:rsidRDefault="00033CA4" w:rsidP="00251FF1">
      <w:pPr>
        <w:spacing w:line="360" w:lineRule="auto"/>
        <w:ind w:right="49"/>
        <w:jc w:val="both"/>
        <w:rPr>
          <w:rFonts w:ascii="Palatino Linotype" w:hAnsi="Palatino Linotype" w:cs="Arial"/>
          <w:lang w:val="es-419"/>
        </w:rPr>
      </w:pPr>
    </w:p>
    <w:p w14:paraId="7C350329" w14:textId="002B5D70" w:rsidR="000467A2" w:rsidRDefault="00932DE0" w:rsidP="00251FF1">
      <w:pPr>
        <w:spacing w:line="360" w:lineRule="auto"/>
        <w:ind w:right="49"/>
        <w:jc w:val="both"/>
        <w:rPr>
          <w:rFonts w:ascii="Palatino Linotype" w:hAnsi="Palatino Linotype" w:cs="Arial"/>
          <w:lang w:val="es-419"/>
        </w:rPr>
      </w:pPr>
      <w:r w:rsidRPr="00932DE0">
        <w:rPr>
          <w:rFonts w:ascii="Palatino Linotype" w:hAnsi="Palatino Linotype" w:cs="Arial"/>
          <w:noProof/>
        </w:rPr>
        <w:drawing>
          <wp:inline distT="0" distB="0" distL="0" distR="0" wp14:anchorId="1AAC2FA9" wp14:editId="41228A15">
            <wp:extent cx="5612027" cy="4428877"/>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9907" cy="4435096"/>
                    </a:xfrm>
                    <a:prstGeom prst="rect">
                      <a:avLst/>
                    </a:prstGeom>
                  </pic:spPr>
                </pic:pic>
              </a:graphicData>
            </a:graphic>
          </wp:inline>
        </w:drawing>
      </w:r>
    </w:p>
    <w:p w14:paraId="18C72CF7" w14:textId="77777777" w:rsidR="000467A2" w:rsidRDefault="000467A2" w:rsidP="00251FF1">
      <w:pPr>
        <w:spacing w:line="360" w:lineRule="auto"/>
        <w:ind w:right="49"/>
        <w:jc w:val="both"/>
        <w:rPr>
          <w:rFonts w:ascii="Palatino Linotype" w:hAnsi="Palatino Linotype" w:cs="Arial"/>
          <w:lang w:val="es-419"/>
        </w:rPr>
      </w:pPr>
    </w:p>
    <w:p w14:paraId="2C14B6F4" w14:textId="77777777" w:rsidR="000467A2" w:rsidRDefault="000467A2" w:rsidP="00251FF1">
      <w:pPr>
        <w:spacing w:line="360" w:lineRule="auto"/>
        <w:ind w:right="49"/>
        <w:jc w:val="both"/>
        <w:rPr>
          <w:rFonts w:ascii="Palatino Linotype" w:hAnsi="Palatino Linotype" w:cs="Arial"/>
          <w:lang w:val="es-419"/>
        </w:rPr>
      </w:pPr>
    </w:p>
    <w:p w14:paraId="65180C43" w14:textId="04859A8F" w:rsidR="00932DE0" w:rsidRPr="00932DE0" w:rsidRDefault="00DB0E67" w:rsidP="00251FF1">
      <w:pPr>
        <w:spacing w:line="360" w:lineRule="auto"/>
        <w:ind w:right="49"/>
        <w:jc w:val="both"/>
        <w:rPr>
          <w:rFonts w:ascii="Palatino Linotype" w:hAnsi="Palatino Linotype" w:cs="Arial"/>
          <w:lang w:val="es-419"/>
        </w:rPr>
      </w:pPr>
      <w:r>
        <w:rPr>
          <w:rFonts w:ascii="Palatino Linotype" w:hAnsi="Palatino Linotype" w:cs="Arial"/>
          <w:lang w:val="es-419"/>
        </w:rPr>
        <w:t>Asimismo le informó</w:t>
      </w:r>
      <w:r w:rsidR="00932DE0">
        <w:rPr>
          <w:rFonts w:ascii="Palatino Linotype" w:hAnsi="Palatino Linotype" w:cs="Arial"/>
          <w:lang w:val="es-419"/>
        </w:rPr>
        <w:t xml:space="preserve"> que dicho </w:t>
      </w:r>
      <w:r w:rsidR="00932DE0" w:rsidRPr="00932DE0">
        <w:rPr>
          <w:rFonts w:ascii="Palatino Linotype" w:hAnsi="Palatino Linotype" w:cs="Arial"/>
          <w:lang w:val="es-419"/>
        </w:rPr>
        <w:t>formato y/o escrito se deberá presentar físicamente en las instalaciones de este Instituto ubicadas en Avenida Doctor Nicolás San Juan s/n, casi esquina Alfredo del Mazo, Colonia Hacienda La Magdalena, Toluca, Estado de México, C.P. 50010., en un horario de lunes a viernes de 9:00 a 15:00 horas, en la respuesta también le informó</w:t>
      </w:r>
      <w:r w:rsidR="00932DE0">
        <w:rPr>
          <w:rFonts w:ascii="Palatino Linotype" w:hAnsi="Palatino Linotype" w:cs="Arial"/>
          <w:lang w:val="es-419"/>
        </w:rPr>
        <w:t xml:space="preserve"> el costo de las copias, y es que el artículo 133 de la Ley </w:t>
      </w:r>
      <w:proofErr w:type="spellStart"/>
      <w:r w:rsidR="00932DE0" w:rsidRPr="00932DE0">
        <w:rPr>
          <w:rFonts w:ascii="Palatino Linotype" w:hAnsi="Palatino Linotype" w:cs="Arial"/>
          <w:lang w:val="es-419"/>
        </w:rPr>
        <w:t>Ley</w:t>
      </w:r>
      <w:proofErr w:type="spellEnd"/>
      <w:r w:rsidR="00932DE0" w:rsidRPr="00932DE0">
        <w:rPr>
          <w:rFonts w:ascii="Palatino Linotype" w:hAnsi="Palatino Linotype" w:cs="Arial"/>
          <w:lang w:val="es-419"/>
        </w:rPr>
        <w:t xml:space="preserve"> del Notariado del Estado de México</w:t>
      </w:r>
      <w:r w:rsidR="00932DE0">
        <w:rPr>
          <w:rFonts w:ascii="Palatino Linotype" w:hAnsi="Palatino Linotype" w:cs="Arial"/>
          <w:lang w:val="es-419"/>
        </w:rPr>
        <w:t>, de forma muy clara establece:</w:t>
      </w:r>
    </w:p>
    <w:p w14:paraId="31BB8376" w14:textId="77777777" w:rsidR="000467A2" w:rsidRDefault="000467A2" w:rsidP="00251FF1">
      <w:pPr>
        <w:spacing w:line="360" w:lineRule="auto"/>
        <w:ind w:right="49"/>
        <w:jc w:val="both"/>
        <w:rPr>
          <w:rFonts w:ascii="Palatino Linotype" w:hAnsi="Palatino Linotype" w:cs="Arial"/>
          <w:lang w:val="es-419"/>
        </w:rPr>
      </w:pPr>
    </w:p>
    <w:p w14:paraId="144720F1" w14:textId="1E3EB270" w:rsidR="00033CA4" w:rsidRPr="00033CA4" w:rsidRDefault="00932DE0" w:rsidP="00932DE0">
      <w:pPr>
        <w:spacing w:line="360" w:lineRule="auto"/>
        <w:ind w:left="851" w:right="758"/>
        <w:jc w:val="both"/>
        <w:rPr>
          <w:rFonts w:ascii="Palatino Linotype" w:hAnsi="Palatino Linotype" w:cs="Arial"/>
          <w:lang w:val="es-419"/>
        </w:rPr>
      </w:pPr>
      <w:r>
        <w:rPr>
          <w:rFonts w:ascii="Palatino Linotype" w:hAnsi="Palatino Linotype" w:cs="Arial"/>
          <w:i/>
          <w:iCs/>
          <w:color w:val="222222"/>
        </w:rPr>
        <w:t>“</w:t>
      </w:r>
      <w:r w:rsidR="00A33AD2" w:rsidRPr="00932DE0">
        <w:rPr>
          <w:rFonts w:ascii="Palatino Linotype" w:hAnsi="Palatino Linotype" w:cs="Arial"/>
          <w:i/>
          <w:iCs/>
          <w:color w:val="222222"/>
        </w:rPr>
        <w:t xml:space="preserve">Artículo 133. El Archivo es </w:t>
      </w:r>
      <w:r w:rsidR="00A33AD2" w:rsidRPr="00932DE0">
        <w:rPr>
          <w:rFonts w:ascii="Palatino Linotype" w:hAnsi="Palatino Linotype" w:cs="Arial"/>
          <w:b/>
          <w:i/>
          <w:iCs/>
          <w:color w:val="222222"/>
          <w:u w:val="single"/>
        </w:rPr>
        <w:t>público</w:t>
      </w:r>
      <w:r w:rsidR="00A33AD2" w:rsidRPr="00932DE0">
        <w:rPr>
          <w:rFonts w:ascii="Palatino Linotype" w:hAnsi="Palatino Linotype" w:cs="Arial"/>
          <w:i/>
          <w:iCs/>
          <w:color w:val="222222"/>
        </w:rPr>
        <w:t xml:space="preserve"> respecto de los documentos que lo integran con más de </w:t>
      </w:r>
      <w:r w:rsidR="00A33AD2" w:rsidRPr="00932DE0">
        <w:rPr>
          <w:rFonts w:ascii="Palatino Linotype" w:hAnsi="Palatino Linotype" w:cs="Arial"/>
          <w:b/>
          <w:i/>
          <w:iCs/>
          <w:color w:val="222222"/>
          <w:u w:val="single"/>
        </w:rPr>
        <w:t>cincuenta años</w:t>
      </w:r>
      <w:r w:rsidR="00A33AD2" w:rsidRPr="00932DE0">
        <w:rPr>
          <w:rFonts w:ascii="Palatino Linotype" w:hAnsi="Palatino Linotype" w:cs="Arial"/>
          <w:i/>
          <w:iCs/>
          <w:color w:val="222222"/>
        </w:rPr>
        <w:t xml:space="preserve"> de antigüedad, y de ellos se</w:t>
      </w:r>
      <w:r w:rsidR="00A33AD2" w:rsidRPr="009D3DF3">
        <w:rPr>
          <w:rFonts w:ascii="Palatino Linotype" w:hAnsi="Palatino Linotype" w:cs="Arial"/>
          <w:i/>
          <w:iCs/>
          <w:color w:val="222222"/>
        </w:rPr>
        <w:t xml:space="preserve"> expedirán testimonios o copias certificadas en formato físico o electrónico, a las personas que lo soliciten, previo pago de los derechos correspondientes, exceptuando aquéllos documentos sobre los que la ley imponga limitación o prohibición.</w:t>
      </w:r>
      <w:r w:rsidR="00A33AD2">
        <w:rPr>
          <w:rFonts w:ascii="Palatino Linotype" w:hAnsi="Palatino Linotype" w:cs="Arial"/>
          <w:i/>
          <w:iCs/>
          <w:color w:val="222222"/>
        </w:rPr>
        <w:t xml:space="preserve"> </w:t>
      </w:r>
      <w:r w:rsidR="00A33AD2" w:rsidRPr="009D3DF3">
        <w:rPr>
          <w:rFonts w:ascii="Palatino Linotype" w:hAnsi="Palatino Linotype" w:cs="Arial"/>
          <w:i/>
          <w:iCs/>
          <w:color w:val="222222"/>
        </w:rPr>
        <w:t xml:space="preserve">De los documentos que </w:t>
      </w:r>
      <w:r w:rsidR="00A33AD2" w:rsidRPr="00033CA4">
        <w:rPr>
          <w:rFonts w:ascii="Palatino Linotype" w:hAnsi="Palatino Linotype" w:cs="Arial"/>
          <w:b/>
          <w:i/>
          <w:iCs/>
          <w:color w:val="222222"/>
          <w:u w:val="single"/>
        </w:rPr>
        <w:t>no tengan esa antigüedad</w:t>
      </w:r>
      <w:r w:rsidR="00A33AD2" w:rsidRPr="009D3DF3">
        <w:rPr>
          <w:rFonts w:ascii="Palatino Linotype" w:hAnsi="Palatino Linotype" w:cs="Arial"/>
          <w:i/>
          <w:iCs/>
          <w:color w:val="222222"/>
        </w:rPr>
        <w:t xml:space="preserve">, sólo podrán mostrarse o expedirse reproducciones a las personas </w:t>
      </w:r>
      <w:r w:rsidR="00A33AD2" w:rsidRPr="00033CA4">
        <w:rPr>
          <w:rFonts w:ascii="Palatino Linotype" w:hAnsi="Palatino Linotype" w:cs="Arial"/>
          <w:b/>
          <w:i/>
          <w:iCs/>
          <w:color w:val="222222"/>
          <w:u w:val="single"/>
        </w:rPr>
        <w:t>que acrediten tener interés jurídico</w:t>
      </w:r>
      <w:r w:rsidR="00A33AD2" w:rsidRPr="009D3DF3">
        <w:rPr>
          <w:rFonts w:ascii="Palatino Linotype" w:hAnsi="Palatino Linotype" w:cs="Arial"/>
          <w:i/>
          <w:iCs/>
          <w:color w:val="222222"/>
        </w:rPr>
        <w:t>, a los notarios o las autoridades judiciales, administrativas o fiscales.</w:t>
      </w:r>
      <w:r>
        <w:rPr>
          <w:rFonts w:ascii="Palatino Linotype" w:hAnsi="Palatino Linotype" w:cs="Arial"/>
          <w:i/>
          <w:iCs/>
          <w:color w:val="222222"/>
        </w:rPr>
        <w:t>”</w:t>
      </w:r>
    </w:p>
    <w:p w14:paraId="07C76F15" w14:textId="77777777" w:rsidR="00033CA4" w:rsidRDefault="00033CA4" w:rsidP="00251FF1">
      <w:pPr>
        <w:spacing w:line="360" w:lineRule="auto"/>
        <w:ind w:right="49"/>
        <w:jc w:val="both"/>
        <w:rPr>
          <w:rFonts w:ascii="Palatino Linotype" w:hAnsi="Palatino Linotype" w:cs="Arial"/>
        </w:rPr>
      </w:pPr>
    </w:p>
    <w:p w14:paraId="08FD2E95" w14:textId="56E98A3F" w:rsidR="00033CA4" w:rsidRDefault="00932DE0" w:rsidP="00251FF1">
      <w:pPr>
        <w:spacing w:line="360" w:lineRule="auto"/>
        <w:ind w:right="49"/>
        <w:jc w:val="both"/>
        <w:rPr>
          <w:rFonts w:ascii="Palatino Linotype" w:eastAsia="Palatino Linotype" w:hAnsi="Palatino Linotype" w:cs="Palatino Linotype"/>
        </w:rPr>
      </w:pPr>
      <w:r>
        <w:rPr>
          <w:rFonts w:ascii="Palatino Linotype" w:hAnsi="Palatino Linotype" w:cs="Arial"/>
        </w:rPr>
        <w:t xml:space="preserve">El documento que está solicitando el recurrente data del </w:t>
      </w:r>
      <w:r w:rsidRPr="00932DE0">
        <w:rPr>
          <w:rFonts w:ascii="Palatino Linotype" w:hAnsi="Palatino Linotype" w:cs="Arial"/>
        </w:rPr>
        <w:t xml:space="preserve">dieciocho de octubre de </w:t>
      </w:r>
      <w:r w:rsidRPr="00EC602F">
        <w:rPr>
          <w:rFonts w:ascii="Palatino Linotype" w:hAnsi="Palatino Linotype" w:cs="Arial"/>
          <w:b/>
          <w:u w:val="single"/>
        </w:rPr>
        <w:t>mil novecientos setenta y cinco</w:t>
      </w:r>
      <w:r>
        <w:rPr>
          <w:rFonts w:ascii="Palatino Linotype" w:hAnsi="Palatino Linotype" w:cs="Arial"/>
        </w:rPr>
        <w:t>, es decir, los cincuenta años que tienen que transcurrir para que</w:t>
      </w:r>
      <w:r w:rsidR="00DB0E67">
        <w:rPr>
          <w:rFonts w:ascii="Palatino Linotype" w:hAnsi="Palatino Linotype" w:cs="Arial"/>
        </w:rPr>
        <w:t xml:space="preserve"> la escritura</w:t>
      </w:r>
      <w:r>
        <w:rPr>
          <w:rFonts w:ascii="Palatino Linotype" w:hAnsi="Palatino Linotype" w:cs="Arial"/>
        </w:rPr>
        <w:t xml:space="preserve"> sea pública ocurrirá el </w:t>
      </w:r>
      <w:r w:rsidRPr="00ED49F4">
        <w:rPr>
          <w:rFonts w:ascii="Palatino Linotype" w:eastAsia="Palatino Linotype" w:hAnsi="Palatino Linotype" w:cs="Palatino Linotype"/>
        </w:rPr>
        <w:t xml:space="preserve">dieciocho de octubre </w:t>
      </w:r>
      <w:r>
        <w:rPr>
          <w:rFonts w:ascii="Palatino Linotype" w:eastAsia="Palatino Linotype" w:hAnsi="Palatino Linotype" w:cs="Palatino Linotype"/>
        </w:rPr>
        <w:t xml:space="preserve">de </w:t>
      </w:r>
      <w:r w:rsidRPr="00EC602F">
        <w:rPr>
          <w:rFonts w:ascii="Palatino Linotype" w:eastAsia="Palatino Linotype" w:hAnsi="Palatino Linotype" w:cs="Palatino Linotype"/>
          <w:b/>
          <w:u w:val="single"/>
        </w:rPr>
        <w:t>dos mil veinticinco</w:t>
      </w:r>
      <w:r>
        <w:rPr>
          <w:rFonts w:ascii="Palatino Linotype" w:eastAsia="Palatino Linotype" w:hAnsi="Palatino Linotype" w:cs="Palatino Linotype"/>
        </w:rPr>
        <w:t xml:space="preserve">, tomando en cuenta que la solicitud de información fue el día diez de abril de dos mil veintitrés, aun no transcurre el plazo para que </w:t>
      </w:r>
      <w:r w:rsidR="00DB0E67">
        <w:rPr>
          <w:rFonts w:ascii="Palatino Linotype" w:eastAsia="Palatino Linotype" w:hAnsi="Palatino Linotype" w:cs="Palatino Linotype"/>
        </w:rPr>
        <w:t>pudiera</w:t>
      </w:r>
      <w:r>
        <w:rPr>
          <w:rFonts w:ascii="Palatino Linotype" w:eastAsia="Palatino Linotype" w:hAnsi="Palatino Linotype" w:cs="Palatino Linotype"/>
        </w:rPr>
        <w:t xml:space="preserve"> ser entregada vía SAIMEX</w:t>
      </w:r>
      <w:r w:rsidR="00DB0E67">
        <w:rPr>
          <w:rFonts w:ascii="Palatino Linotype" w:eastAsia="Palatino Linotype" w:hAnsi="Palatino Linotype" w:cs="Palatino Linotype"/>
        </w:rPr>
        <w:t xml:space="preserve"> de forma electrónica</w:t>
      </w:r>
      <w:r>
        <w:rPr>
          <w:rFonts w:ascii="Palatino Linotype" w:eastAsia="Palatino Linotype" w:hAnsi="Palatino Linotype" w:cs="Palatino Linotype"/>
        </w:rPr>
        <w:t xml:space="preserve">, sino que de acuerdo con el artículo en </w:t>
      </w:r>
      <w:r>
        <w:rPr>
          <w:rFonts w:ascii="Palatino Linotype" w:eastAsia="Palatino Linotype" w:hAnsi="Palatino Linotype" w:cs="Palatino Linotype"/>
        </w:rPr>
        <w:lastRenderedPageBreak/>
        <w:t xml:space="preserve">cita </w:t>
      </w:r>
      <w:r w:rsidR="008F111D">
        <w:rPr>
          <w:rFonts w:ascii="Palatino Linotype" w:eastAsia="Palatino Linotype" w:hAnsi="Palatino Linotype" w:cs="Palatino Linotype"/>
        </w:rPr>
        <w:t xml:space="preserve">para entregarse dicha escritura sólo será a quien acredite su interés jurídico y eso es de forma </w:t>
      </w:r>
      <w:r w:rsidR="00011C3B">
        <w:rPr>
          <w:rFonts w:ascii="Palatino Linotype" w:eastAsia="Palatino Linotype" w:hAnsi="Palatino Linotype" w:cs="Palatino Linotype"/>
        </w:rPr>
        <w:t>presencial</w:t>
      </w:r>
      <w:r w:rsidR="008F111D">
        <w:rPr>
          <w:rFonts w:ascii="Palatino Linotype" w:eastAsia="Palatino Linotype" w:hAnsi="Palatino Linotype" w:cs="Palatino Linotype"/>
        </w:rPr>
        <w:t xml:space="preserve"> en las oficinas del sujeto obligado de acuerdo al procedimiento que ya le informó en </w:t>
      </w:r>
      <w:r w:rsidR="00011C3B">
        <w:rPr>
          <w:rFonts w:ascii="Palatino Linotype" w:eastAsia="Palatino Linotype" w:hAnsi="Palatino Linotype" w:cs="Palatino Linotype"/>
        </w:rPr>
        <w:t>contestación</w:t>
      </w:r>
      <w:r w:rsidR="008F111D">
        <w:rPr>
          <w:rFonts w:ascii="Palatino Linotype" w:eastAsia="Palatino Linotype" w:hAnsi="Palatino Linotype" w:cs="Palatino Linotype"/>
        </w:rPr>
        <w:t>.</w:t>
      </w:r>
    </w:p>
    <w:p w14:paraId="58AB86F8" w14:textId="77777777" w:rsidR="00033CA4" w:rsidRDefault="00033CA4" w:rsidP="00251FF1">
      <w:pPr>
        <w:spacing w:line="360" w:lineRule="auto"/>
        <w:ind w:right="49"/>
        <w:jc w:val="both"/>
        <w:rPr>
          <w:rFonts w:ascii="Palatino Linotype" w:hAnsi="Palatino Linotype" w:cs="Arial"/>
        </w:rPr>
      </w:pPr>
    </w:p>
    <w:p w14:paraId="58697232" w14:textId="106F7E3E" w:rsidR="00DB0E67" w:rsidRDefault="00DB0E67" w:rsidP="00251FF1">
      <w:pPr>
        <w:spacing w:line="360" w:lineRule="auto"/>
        <w:ind w:right="49"/>
        <w:jc w:val="both"/>
        <w:rPr>
          <w:rFonts w:ascii="Palatino Linotype" w:eastAsia="Palatino Linotype" w:hAnsi="Palatino Linotype" w:cs="Palatino Linotype"/>
        </w:rPr>
      </w:pPr>
      <w:r>
        <w:rPr>
          <w:rFonts w:ascii="Palatino Linotype" w:hAnsi="Palatino Linotype" w:cs="Arial"/>
        </w:rPr>
        <w:t>En razón de ello, por lo que hace a las manifestaciones del recurrente consistentes en: “…</w:t>
      </w:r>
      <w:r>
        <w:rPr>
          <w:rFonts w:ascii="Palatino Linotype" w:eastAsia="Palatino Linotype" w:hAnsi="Palatino Linotype" w:cs="Palatino Linotype"/>
          <w:i/>
        </w:rPr>
        <w:t xml:space="preserve">YO SOY UNO DE LOS TRES COPROPIETARIOS DE DICHA ESCRITURA, TENGO EL PLENO E INCUESTIONABLE DERERECHO A RECIBIR LA INFORMACION QUE SOLICITE, YA QUE ACREDITE SER </w:t>
      </w:r>
      <w:r w:rsidR="001A3D9C">
        <w:rPr>
          <w:rFonts w:ascii="Palatino Linotype" w:eastAsia="Palatino Linotype" w:hAnsi="Palatino Linotype" w:cs="Palatino Linotype"/>
          <w:i/>
        </w:rPr>
        <w:t>XXXXXXXXXX</w:t>
      </w:r>
      <w:r>
        <w:rPr>
          <w:rFonts w:ascii="Palatino Linotype" w:eastAsia="Palatino Linotype" w:hAnsi="Palatino Linotype" w:cs="Palatino Linotype"/>
          <w:i/>
        </w:rPr>
        <w:t xml:space="preserve"> </w:t>
      </w:r>
      <w:r w:rsidR="001A3D9C">
        <w:rPr>
          <w:rFonts w:ascii="Palatino Linotype" w:eastAsia="Palatino Linotype" w:hAnsi="Palatino Linotype" w:cs="Palatino Linotype"/>
          <w:i/>
        </w:rPr>
        <w:t>XXXXXXXX</w:t>
      </w:r>
      <w:r>
        <w:rPr>
          <w:rFonts w:ascii="Palatino Linotype" w:eastAsia="Palatino Linotype" w:hAnsi="Palatino Linotype" w:cs="Palatino Linotype"/>
          <w:i/>
        </w:rPr>
        <w:t xml:space="preserve"> CON MI CREDENCIAL PARA VOTAR VIGENTE</w:t>
      </w:r>
      <w:r>
        <w:rPr>
          <w:rFonts w:ascii="Palatino Linotype" w:eastAsia="Palatino Linotype" w:hAnsi="Palatino Linotype" w:cs="Palatino Linotype"/>
        </w:rPr>
        <w:t xml:space="preserve">…” (sic), </w:t>
      </w:r>
      <w:r w:rsidR="007A7230">
        <w:rPr>
          <w:rFonts w:ascii="Palatino Linotype" w:eastAsia="Palatino Linotype" w:hAnsi="Palatino Linotype" w:cs="Palatino Linotype"/>
        </w:rPr>
        <w:t>no acreditan razón alguna por la cual el sujeto obligado tenga que remitir electrónicamente la e</w:t>
      </w:r>
      <w:r w:rsidR="003853B0">
        <w:rPr>
          <w:rFonts w:ascii="Palatino Linotype" w:eastAsia="Palatino Linotype" w:hAnsi="Palatino Linotype" w:cs="Palatino Linotype"/>
        </w:rPr>
        <w:t>scritura solicitada, que el hoy recurrente sea copropietario y además este plenamente identificado, no le da la prerrogativa de que el sujeto obligado inobserve la norma que rige su actuar y no observe que la escritura aun no cumple cincuenta años de antigüedad.</w:t>
      </w:r>
    </w:p>
    <w:p w14:paraId="6362244C" w14:textId="77777777" w:rsidR="003853B0" w:rsidRDefault="003853B0" w:rsidP="00251FF1">
      <w:pPr>
        <w:spacing w:line="360" w:lineRule="auto"/>
        <w:ind w:right="49"/>
        <w:jc w:val="both"/>
        <w:rPr>
          <w:rFonts w:ascii="Palatino Linotype" w:eastAsia="Palatino Linotype" w:hAnsi="Palatino Linotype" w:cs="Palatino Linotype"/>
        </w:rPr>
      </w:pPr>
    </w:p>
    <w:p w14:paraId="567856B2" w14:textId="4B59919B" w:rsidR="00835D77" w:rsidRDefault="00835D77" w:rsidP="00251FF1">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Es decir, si bien e</w:t>
      </w:r>
      <w:r w:rsidRPr="00835D77">
        <w:rPr>
          <w:rFonts w:ascii="Palatino Linotype" w:eastAsia="Palatino Linotype" w:hAnsi="Palatino Linotype" w:cs="Palatino Linotype"/>
        </w:rPr>
        <w:t>l recurrente afirma ser uno de los tres copropietarios del documento en cuestión y sostiene su derecho a recibir la información solicitada, respaldándose en su identificación</w:t>
      </w:r>
      <w:r>
        <w:rPr>
          <w:rFonts w:ascii="Palatino Linotype" w:eastAsia="Palatino Linotype" w:hAnsi="Palatino Linotype" w:cs="Palatino Linotype"/>
        </w:rPr>
        <w:t>, s</w:t>
      </w:r>
      <w:r w:rsidRPr="00835D77">
        <w:rPr>
          <w:rFonts w:ascii="Palatino Linotype" w:eastAsia="Palatino Linotype" w:hAnsi="Palatino Linotype" w:cs="Palatino Linotype"/>
        </w:rPr>
        <w:t>in embargo, estas afirmaciones no justifican la obligación del sujeto responsable de enviar electrónicamente el documento solicitado</w:t>
      </w:r>
      <w:r>
        <w:rPr>
          <w:rFonts w:ascii="Palatino Linotype" w:eastAsia="Palatino Linotype" w:hAnsi="Palatino Linotype" w:cs="Palatino Linotype"/>
        </w:rPr>
        <w:t>, a</w:t>
      </w:r>
      <w:r w:rsidRPr="00835D77">
        <w:rPr>
          <w:rFonts w:ascii="Palatino Linotype" w:eastAsia="Palatino Linotype" w:hAnsi="Palatino Linotype" w:cs="Palatino Linotype"/>
        </w:rPr>
        <w:t>unque el recurrente pueda demostrar ser copropietario y esté completamente identificado, esto no le otorga el derecho de que el sujeto responsable no cumpla con la normativa que establece que el documento solicitado aún no cumple cincuenta años de antigüedad</w:t>
      </w:r>
      <w:r>
        <w:rPr>
          <w:rFonts w:ascii="Palatino Linotype" w:eastAsia="Palatino Linotype" w:hAnsi="Palatino Linotype" w:cs="Palatino Linotype"/>
        </w:rPr>
        <w:t>.</w:t>
      </w:r>
    </w:p>
    <w:p w14:paraId="61A2C327" w14:textId="77777777" w:rsidR="00835D77" w:rsidRDefault="00835D77" w:rsidP="00251FF1">
      <w:pPr>
        <w:spacing w:line="360" w:lineRule="auto"/>
        <w:ind w:right="49"/>
        <w:jc w:val="both"/>
        <w:rPr>
          <w:rFonts w:ascii="Palatino Linotype" w:eastAsia="Palatino Linotype" w:hAnsi="Palatino Linotype" w:cs="Palatino Linotype"/>
        </w:rPr>
      </w:pPr>
    </w:p>
    <w:p w14:paraId="67683A3F" w14:textId="3E8ABA91" w:rsidR="003853B0" w:rsidRDefault="00BC5345" w:rsidP="00251FF1">
      <w:pPr>
        <w:spacing w:line="360" w:lineRule="auto"/>
        <w:ind w:right="49"/>
        <w:jc w:val="both"/>
        <w:rPr>
          <w:rFonts w:ascii="Palatino Linotype" w:hAnsi="Palatino Linotype" w:cs="Arial"/>
          <w:iCs/>
          <w:color w:val="222222"/>
        </w:rPr>
      </w:pPr>
      <w:r>
        <w:rPr>
          <w:rFonts w:ascii="Palatino Linotype" w:eastAsia="Palatino Linotype" w:hAnsi="Palatino Linotype" w:cs="Palatino Linotype"/>
        </w:rPr>
        <w:lastRenderedPageBreak/>
        <w:t>En ese sentido el</w:t>
      </w:r>
      <w:r w:rsidR="003853B0">
        <w:rPr>
          <w:rFonts w:ascii="Palatino Linotype" w:eastAsia="Palatino Linotype" w:hAnsi="Palatino Linotype" w:cs="Palatino Linotype"/>
        </w:rPr>
        <w:t xml:space="preserve"> sujeto obligado </w:t>
      </w:r>
      <w:r>
        <w:rPr>
          <w:rFonts w:ascii="Palatino Linotype" w:eastAsia="Palatino Linotype" w:hAnsi="Palatino Linotype" w:cs="Palatino Linotype"/>
        </w:rPr>
        <w:t>al aplicar la norma, se le exige que acate el hecho de que la escritura solicitada tenga cincuenta años de antigüedad cumplidos, el dispositivo legal es muy claro: “…</w:t>
      </w:r>
      <w:r w:rsidRPr="009D3DF3">
        <w:rPr>
          <w:rFonts w:ascii="Palatino Linotype" w:hAnsi="Palatino Linotype" w:cs="Arial"/>
          <w:i/>
          <w:iCs/>
          <w:color w:val="222222"/>
        </w:rPr>
        <w:t xml:space="preserve">los documentos que </w:t>
      </w:r>
      <w:r w:rsidRPr="00033CA4">
        <w:rPr>
          <w:rFonts w:ascii="Palatino Linotype" w:hAnsi="Palatino Linotype" w:cs="Arial"/>
          <w:b/>
          <w:i/>
          <w:iCs/>
          <w:color w:val="222222"/>
          <w:u w:val="single"/>
        </w:rPr>
        <w:t>no tengan esa antigüedad</w:t>
      </w:r>
      <w:r w:rsidRPr="009D3DF3">
        <w:rPr>
          <w:rFonts w:ascii="Palatino Linotype" w:hAnsi="Palatino Linotype" w:cs="Arial"/>
          <w:i/>
          <w:iCs/>
          <w:color w:val="222222"/>
        </w:rPr>
        <w:t xml:space="preserve">, sólo podrán mostrarse o expedirse reproducciones a las personas </w:t>
      </w:r>
      <w:r w:rsidRPr="00033CA4">
        <w:rPr>
          <w:rFonts w:ascii="Palatino Linotype" w:hAnsi="Palatino Linotype" w:cs="Arial"/>
          <w:b/>
          <w:i/>
          <w:iCs/>
          <w:color w:val="222222"/>
          <w:u w:val="single"/>
        </w:rPr>
        <w:t>que acrediten tener interés jurídico</w:t>
      </w:r>
      <w:r w:rsidRPr="009D3DF3">
        <w:rPr>
          <w:rFonts w:ascii="Palatino Linotype" w:hAnsi="Palatino Linotype" w:cs="Arial"/>
          <w:i/>
          <w:iCs/>
          <w:color w:val="222222"/>
        </w:rPr>
        <w:t>,</w:t>
      </w:r>
      <w:r>
        <w:rPr>
          <w:rFonts w:ascii="Palatino Linotype" w:hAnsi="Palatino Linotype" w:cs="Arial"/>
          <w:iCs/>
          <w:color w:val="222222"/>
        </w:rPr>
        <w:t>…”, cuya única interpretación es que no se le puede entregar vía SAIMEX sólo en físico previa acreditación del interés jurídico.</w:t>
      </w:r>
    </w:p>
    <w:p w14:paraId="34DA8771" w14:textId="77777777" w:rsidR="00BC5345" w:rsidRDefault="00BC5345" w:rsidP="00251FF1">
      <w:pPr>
        <w:spacing w:line="360" w:lineRule="auto"/>
        <w:ind w:right="49"/>
        <w:jc w:val="both"/>
        <w:rPr>
          <w:rFonts w:ascii="Palatino Linotype" w:hAnsi="Palatino Linotype" w:cs="Arial"/>
          <w:iCs/>
          <w:color w:val="222222"/>
        </w:rPr>
      </w:pPr>
    </w:p>
    <w:p w14:paraId="6B240F36" w14:textId="693AF22A" w:rsidR="00BC5345" w:rsidRPr="00835D77" w:rsidRDefault="00BC5345" w:rsidP="00251FF1">
      <w:pPr>
        <w:spacing w:line="360" w:lineRule="auto"/>
        <w:ind w:right="49"/>
        <w:jc w:val="both"/>
        <w:rPr>
          <w:rFonts w:ascii="Palatino Linotype" w:hAnsi="Palatino Linotype" w:cs="Arial"/>
          <w:iCs/>
          <w:color w:val="222222"/>
        </w:rPr>
      </w:pPr>
      <w:r>
        <w:rPr>
          <w:rFonts w:ascii="Palatino Linotype" w:hAnsi="Palatino Linotype" w:cs="Arial"/>
          <w:iCs/>
          <w:color w:val="222222"/>
        </w:rPr>
        <w:t>El interés jurídico del recurrente, no es tema para abordar ni de estudio en la presente resolución, pues el tramite especifico que refiere el sujeto obligado, le conmina a acreditarla, cabe destacar que el sujeto obligado no se niega en ningún momento a entregar la escritura, sólo ha hecho hincapié en que se deben pagar los derechos por la expedición de las copias.</w:t>
      </w:r>
    </w:p>
    <w:p w14:paraId="604EC3CD" w14:textId="77777777" w:rsidR="00DB0E67" w:rsidRPr="00835D77" w:rsidRDefault="00DB0E67" w:rsidP="00251FF1">
      <w:pPr>
        <w:spacing w:line="360" w:lineRule="auto"/>
        <w:ind w:right="49"/>
        <w:jc w:val="both"/>
        <w:rPr>
          <w:rFonts w:ascii="Palatino Linotype" w:hAnsi="Palatino Linotype" w:cs="Arial"/>
          <w:iCs/>
          <w:color w:val="222222"/>
        </w:rPr>
      </w:pPr>
    </w:p>
    <w:p w14:paraId="3D4E35AE" w14:textId="77777777" w:rsidR="00FA5B31" w:rsidRPr="00F07EAD" w:rsidRDefault="00FA5B31" w:rsidP="00835D77">
      <w:pPr>
        <w:spacing w:line="360" w:lineRule="auto"/>
        <w:ind w:right="49"/>
        <w:jc w:val="both"/>
        <w:rPr>
          <w:rFonts w:ascii="Palatino Linotype" w:hAnsi="Palatino Linotype" w:cs="Arial"/>
          <w:lang w:val="es-419"/>
        </w:rPr>
      </w:pPr>
      <w:r w:rsidRPr="00835D77">
        <w:rPr>
          <w:rFonts w:ascii="Palatino Linotype" w:hAnsi="Palatino Linotype" w:cs="Arial"/>
          <w:iCs/>
          <w:color w:val="222222"/>
        </w:rPr>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r w:rsidRPr="00F07EAD">
        <w:rPr>
          <w:rFonts w:ascii="Palatino Linotype" w:hAnsi="Palatino Linotype" w:cs="Arial"/>
          <w:lang w:val="es-419"/>
        </w:rPr>
        <w:t>:</w:t>
      </w:r>
    </w:p>
    <w:p w14:paraId="7C6E2308" w14:textId="77777777" w:rsidR="00FA5B31" w:rsidRPr="00F07EAD" w:rsidRDefault="00FA5B31" w:rsidP="00FA5B31">
      <w:pPr>
        <w:spacing w:line="360" w:lineRule="auto"/>
        <w:jc w:val="both"/>
        <w:rPr>
          <w:rFonts w:ascii="Palatino Linotype" w:hAnsi="Palatino Linotype" w:cs="Arial"/>
          <w:lang w:val="es-419"/>
        </w:rPr>
      </w:pPr>
    </w:p>
    <w:p w14:paraId="2842ED68" w14:textId="77777777" w:rsidR="00FA5B31" w:rsidRPr="00F07EAD" w:rsidRDefault="00FA5B31" w:rsidP="00FA5B31">
      <w:pPr>
        <w:pStyle w:val="Sinespaciado"/>
        <w:ind w:left="851" w:right="851"/>
        <w:jc w:val="both"/>
        <w:rPr>
          <w:rFonts w:ascii="Palatino Linotype" w:hAnsi="Palatino Linotype"/>
          <w:i/>
        </w:rPr>
      </w:pPr>
      <w:r w:rsidRPr="00F07EAD">
        <w:rPr>
          <w:rFonts w:ascii="Palatino Linotype" w:hAnsi="Palatino Linotype"/>
        </w:rPr>
        <w:t>“</w:t>
      </w:r>
      <w:r w:rsidRPr="00F07EAD">
        <w:rPr>
          <w:rFonts w:ascii="Palatino Linotype" w:hAnsi="Palatino Linotype"/>
          <w:b/>
          <w:i/>
        </w:rPr>
        <w:t>Artículo 12.</w:t>
      </w:r>
      <w:r w:rsidRPr="00F07EAD">
        <w:rPr>
          <w:rFonts w:ascii="Palatino Linotype" w:hAnsi="Palatino Linotype"/>
          <w:i/>
        </w:rPr>
        <w:t xml:space="preserve"> Quienes generen, recopilen, administren, manejen, procesen, archiven o conserven información pública serán responsables de la misma en los términos de las disposiciones jurídicas aplicables. </w:t>
      </w:r>
    </w:p>
    <w:p w14:paraId="2A9A803B" w14:textId="77777777" w:rsidR="00FA5B31" w:rsidRPr="00F07EAD" w:rsidRDefault="00FA5B31" w:rsidP="00FA5B31">
      <w:pPr>
        <w:pStyle w:val="Sinespaciado"/>
        <w:ind w:left="851" w:right="851"/>
        <w:jc w:val="both"/>
        <w:rPr>
          <w:rFonts w:ascii="Palatino Linotype" w:hAnsi="Palatino Linotype"/>
          <w:i/>
        </w:rPr>
      </w:pPr>
    </w:p>
    <w:p w14:paraId="04361BEC" w14:textId="77777777" w:rsidR="00FA5B31" w:rsidRPr="00F07EAD" w:rsidRDefault="00FA5B31" w:rsidP="00FA5B31">
      <w:pPr>
        <w:pStyle w:val="Sinespaciado"/>
        <w:ind w:left="851" w:right="851"/>
        <w:jc w:val="both"/>
        <w:rPr>
          <w:rFonts w:ascii="Palatino Linotype" w:hAnsi="Palatino Linotype"/>
        </w:rPr>
      </w:pPr>
      <w:r w:rsidRPr="00F07EAD">
        <w:rPr>
          <w:rFonts w:ascii="Palatino Linotype" w:hAnsi="Palatino Linotype"/>
          <w:b/>
          <w:i/>
          <w:u w:val="single"/>
        </w:rPr>
        <w:t>Los sujetos obligados sólo proporcionarán la información pública que se les requiera y que obre en sus archivos</w:t>
      </w:r>
      <w:r w:rsidRPr="00F07EAD">
        <w:rPr>
          <w:rFonts w:ascii="Palatino Linotype" w:hAnsi="Palatino Linotype"/>
          <w:i/>
        </w:rPr>
        <w:t xml:space="preserve"> y en el estado en que ésta se encuentre. La obligación de proporcionar información no comprende el procesamiento de la misma, ni el presentarla conforme al interés del </w:t>
      </w:r>
      <w:r w:rsidRPr="00F07EAD">
        <w:rPr>
          <w:rFonts w:ascii="Palatino Linotype" w:hAnsi="Palatino Linotype"/>
          <w:i/>
        </w:rPr>
        <w:lastRenderedPageBreak/>
        <w:t>solicitante; no estarán obligados a generarla, resumirla, efectuar cálculos o practicar investigaciones.”</w:t>
      </w:r>
    </w:p>
    <w:p w14:paraId="2AD9E0F6" w14:textId="77777777" w:rsidR="00FA5B31" w:rsidRPr="00F07EAD" w:rsidRDefault="00FA5B31" w:rsidP="00FA5B31">
      <w:pPr>
        <w:autoSpaceDE w:val="0"/>
        <w:autoSpaceDN w:val="0"/>
        <w:adjustRightInd w:val="0"/>
        <w:spacing w:line="360" w:lineRule="auto"/>
        <w:jc w:val="both"/>
        <w:rPr>
          <w:rFonts w:ascii="Palatino Linotype" w:hAnsi="Palatino Linotype" w:cs="Arial"/>
        </w:rPr>
      </w:pPr>
    </w:p>
    <w:p w14:paraId="03980800" w14:textId="77777777" w:rsidR="00FA5B31" w:rsidRPr="00F07EAD" w:rsidRDefault="00FA5B31" w:rsidP="00FA5B31">
      <w:pPr>
        <w:spacing w:line="360" w:lineRule="auto"/>
        <w:jc w:val="both"/>
        <w:rPr>
          <w:rFonts w:ascii="Palatino Linotype" w:hAnsi="Palatino Linotype" w:cs="Arial"/>
        </w:rPr>
      </w:pPr>
      <w:r w:rsidRPr="00F07EAD">
        <w:rPr>
          <w:rFonts w:ascii="Palatino Linotype" w:hAnsi="Palatino Linotype" w:cs="Arial"/>
          <w:lang w:val="es-419"/>
        </w:rPr>
        <w:t>Ante</w:t>
      </w:r>
      <w:r w:rsidRPr="00F07EAD">
        <w:rPr>
          <w:rFonts w:ascii="Palatino Linotype" w:hAnsi="Palatino Linotype" w:cs="Arial"/>
          <w:lang w:val="es-ES_tradnl"/>
        </w:rPr>
        <w:t xml:space="preserve"> ello, es de </w:t>
      </w:r>
      <w:r w:rsidRPr="00F07EAD">
        <w:rPr>
          <w:rFonts w:ascii="Palatino Linotype" w:hAnsi="Palatino Linotype" w:cs="Arial"/>
        </w:rPr>
        <w:t>señalar que el artículo 4, párrafo segundo de la Ley de Transparencia y Acceso a la Información Pública del Estado de México y Municipios, dispone:</w:t>
      </w:r>
    </w:p>
    <w:p w14:paraId="7A77982D" w14:textId="77777777" w:rsidR="00FA5B31" w:rsidRPr="00F07EAD" w:rsidRDefault="00FA5B31" w:rsidP="00FA5B31">
      <w:pPr>
        <w:pStyle w:val="Sinespaciado"/>
        <w:rPr>
          <w:rFonts w:ascii="Palatino Linotype" w:hAnsi="Palatino Linotype"/>
        </w:rPr>
      </w:pPr>
    </w:p>
    <w:p w14:paraId="5915EEAE" w14:textId="77777777" w:rsidR="00FA5B31" w:rsidRPr="00F07EAD" w:rsidRDefault="00FA5B31" w:rsidP="00FA5B31">
      <w:pPr>
        <w:ind w:left="851" w:right="901"/>
        <w:jc w:val="both"/>
        <w:rPr>
          <w:rFonts w:ascii="Palatino Linotype" w:hAnsi="Palatino Linotype" w:cs="Arial"/>
          <w:i/>
        </w:rPr>
      </w:pPr>
      <w:r w:rsidRPr="00F07EAD">
        <w:rPr>
          <w:rFonts w:ascii="Palatino Linotype" w:hAnsi="Palatino Linotype" w:cs="Arial"/>
          <w:i/>
        </w:rPr>
        <w:t>“</w:t>
      </w:r>
      <w:r w:rsidRPr="00F07EAD">
        <w:rPr>
          <w:rFonts w:ascii="Palatino Linotype" w:hAnsi="Palatino Linotype" w:cs="Arial"/>
          <w:b/>
          <w:i/>
        </w:rPr>
        <w:t xml:space="preserve">Artículo 4. </w:t>
      </w:r>
      <w:r w:rsidRPr="00F07EAD">
        <w:rPr>
          <w:rFonts w:ascii="Palatino Linotype" w:hAnsi="Palatino Linotype" w:cs="Arial"/>
          <w:i/>
        </w:rPr>
        <w:t xml:space="preserve">… </w:t>
      </w:r>
    </w:p>
    <w:p w14:paraId="39727EA0" w14:textId="77777777" w:rsidR="00FA5B31" w:rsidRPr="00F07EAD" w:rsidRDefault="00FA5B31" w:rsidP="00FA5B31">
      <w:pPr>
        <w:ind w:left="851" w:right="901"/>
        <w:jc w:val="both"/>
        <w:rPr>
          <w:rFonts w:ascii="Palatino Linotype" w:hAnsi="Palatino Linotype" w:cs="Arial"/>
          <w:i/>
        </w:rPr>
      </w:pPr>
      <w:r w:rsidRPr="00F07EAD">
        <w:rPr>
          <w:rFonts w:ascii="Palatino Linotype" w:hAnsi="Palatino Linotype" w:cs="Arial"/>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8708BCD" w14:textId="77777777" w:rsidR="00FA5B31" w:rsidRPr="00F07EAD" w:rsidRDefault="00FA5B31" w:rsidP="00FA5B31">
      <w:pPr>
        <w:tabs>
          <w:tab w:val="left" w:pos="709"/>
        </w:tabs>
        <w:spacing w:line="360" w:lineRule="auto"/>
        <w:contextualSpacing/>
        <w:jc w:val="both"/>
        <w:rPr>
          <w:rFonts w:ascii="Palatino Linotype" w:hAnsi="Palatino Linotype" w:cs="Arial"/>
          <w:lang w:val="es-ES_tradnl"/>
        </w:rPr>
      </w:pPr>
    </w:p>
    <w:p w14:paraId="10B022D9" w14:textId="77777777" w:rsidR="00FA5B31" w:rsidRPr="00F07EAD" w:rsidRDefault="00FA5B31" w:rsidP="00FA5B31">
      <w:pPr>
        <w:tabs>
          <w:tab w:val="left" w:pos="709"/>
        </w:tabs>
        <w:spacing w:line="360" w:lineRule="auto"/>
        <w:contextualSpacing/>
        <w:jc w:val="both"/>
        <w:rPr>
          <w:rFonts w:ascii="Palatino Linotype" w:hAnsi="Palatino Linotype" w:cs="Arial"/>
          <w:lang w:val="es-ES_tradnl"/>
        </w:rPr>
      </w:pPr>
      <w:r w:rsidRPr="00F07EAD">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50359D8C" w14:textId="77777777" w:rsidR="00FA5B31" w:rsidRPr="00F07EAD" w:rsidRDefault="00FA5B31" w:rsidP="00FA5B31">
      <w:pPr>
        <w:tabs>
          <w:tab w:val="left" w:pos="709"/>
        </w:tabs>
        <w:spacing w:line="360" w:lineRule="auto"/>
        <w:contextualSpacing/>
        <w:jc w:val="both"/>
        <w:rPr>
          <w:rFonts w:ascii="Palatino Linotype" w:hAnsi="Palatino Linotype" w:cs="Arial"/>
        </w:rPr>
      </w:pPr>
    </w:p>
    <w:p w14:paraId="2E714B3E" w14:textId="77777777" w:rsidR="00FA5B31" w:rsidRPr="00F07EAD" w:rsidRDefault="00FA5B31" w:rsidP="00FA5B31">
      <w:pPr>
        <w:tabs>
          <w:tab w:val="left" w:pos="709"/>
        </w:tabs>
        <w:spacing w:line="360" w:lineRule="auto"/>
        <w:contextualSpacing/>
        <w:jc w:val="both"/>
        <w:rPr>
          <w:rFonts w:ascii="Palatino Linotype" w:hAnsi="Palatino Linotype" w:cs="Arial"/>
        </w:rPr>
      </w:pPr>
      <w:r w:rsidRPr="00F07EAD">
        <w:rPr>
          <w:rFonts w:ascii="Palatino Linotype" w:hAnsi="Palatino Linotype" w:cs="Arial"/>
        </w:rPr>
        <w:t xml:space="preserve">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w:t>
      </w:r>
      <w:r w:rsidRPr="00F07EAD">
        <w:rPr>
          <w:rFonts w:ascii="Palatino Linotype" w:hAnsi="Palatino Linotype" w:cs="Arial"/>
        </w:rPr>
        <w:lastRenderedPageBreak/>
        <w:t>se encuentra a disposición de cualquier persona, lo que implica que es deber de los Sujetos Obligados, garantizar el derecho de acceso a la información pública.</w:t>
      </w:r>
    </w:p>
    <w:p w14:paraId="4B6065FC" w14:textId="77777777" w:rsidR="00FA5B31" w:rsidRPr="00F07EAD" w:rsidRDefault="00FA5B31" w:rsidP="00FA5B31">
      <w:pPr>
        <w:autoSpaceDE w:val="0"/>
        <w:autoSpaceDN w:val="0"/>
        <w:adjustRightInd w:val="0"/>
        <w:spacing w:line="360" w:lineRule="auto"/>
        <w:jc w:val="both"/>
        <w:rPr>
          <w:rFonts w:ascii="Palatino Linotype" w:hAnsi="Palatino Linotype" w:cs="Arial"/>
        </w:rPr>
      </w:pPr>
    </w:p>
    <w:p w14:paraId="4C3553EE" w14:textId="77777777" w:rsidR="00FA5B31" w:rsidRPr="00F07EAD" w:rsidRDefault="00FA5B31" w:rsidP="00FA5B31">
      <w:pPr>
        <w:spacing w:line="360" w:lineRule="auto"/>
        <w:jc w:val="both"/>
        <w:rPr>
          <w:rFonts w:ascii="Palatino Linotype" w:hAnsi="Palatino Linotype" w:cs="Arial"/>
        </w:rPr>
      </w:pPr>
      <w:r w:rsidRPr="00F07EAD">
        <w:rPr>
          <w:rFonts w:ascii="Palatino Linotype" w:hAnsi="Palatino Linotype" w:cs="Arial"/>
          <w:lang w:val="es-ES_tradnl"/>
        </w:rPr>
        <w:t>Por todo lo anterior, conviene subrayar que, las funciones de este Órgano Garante se encuentra puntualizadas en el artículo 36, de la Ley de la Materia, y de la lectura de las mismas no se encuentra alguna que faculte a este Órgano Garante para pronunciarse acerca de la veracidad de la información remitida por los Sujetos Obligados, es decir,</w:t>
      </w:r>
      <w:r w:rsidRPr="00F07EAD">
        <w:rPr>
          <w:rFonts w:ascii="Palatino Linotype" w:hAnsi="Palatino Linotype" w:cs="Arial"/>
        </w:rPr>
        <w:t xml:space="preserve"> esta Autoridad Garante del acceso a la información pública no cuenta con las atribuciones para determinar si las documentales públicas puestas a disposición por los sujetos obligados son auténticas o falsas, sino de garantizar que los sujetos obligados cumplan con sus obligaciones de transparencia y hagan entrega de la información que se les solicita.</w:t>
      </w:r>
    </w:p>
    <w:p w14:paraId="34E1B411" w14:textId="77777777" w:rsidR="00FA5B31" w:rsidRPr="00F07EAD" w:rsidRDefault="00FA5B31" w:rsidP="00FA5B31">
      <w:pPr>
        <w:spacing w:line="360" w:lineRule="auto"/>
        <w:jc w:val="both"/>
        <w:rPr>
          <w:rFonts w:ascii="Palatino Linotype" w:hAnsi="Palatino Linotype" w:cs="Arial"/>
          <w:lang w:val="es-ES_tradnl"/>
        </w:rPr>
      </w:pPr>
    </w:p>
    <w:p w14:paraId="51C5CB83" w14:textId="77777777" w:rsidR="00FA5B31" w:rsidRPr="00F07EAD" w:rsidRDefault="00FA5B31" w:rsidP="00FA5B31">
      <w:pPr>
        <w:spacing w:line="360" w:lineRule="auto"/>
        <w:jc w:val="both"/>
        <w:rPr>
          <w:rFonts w:ascii="Palatino Linotype" w:hAnsi="Palatino Linotype" w:cs="Arial"/>
          <w:color w:val="000000"/>
          <w:lang w:val="es-ES_tradnl"/>
        </w:rPr>
      </w:pPr>
      <w:r w:rsidRPr="00F07EAD">
        <w:rPr>
          <w:rFonts w:ascii="Palatino Linotype" w:hAnsi="Palatino Linotype" w:cs="Arial"/>
          <w:color w:val="000000"/>
          <w:lang w:val="es-ES_tradnl"/>
        </w:rPr>
        <w:t>Sirve de sustento a lo anterior, el criterio 31/10 emitido por el entonces Instituto Federal de Acceso a la Información y Protección de Datos, ahora Instituto Nacional de Acceso a la Información y Protección de Datos, que enuncia lo siguiente:</w:t>
      </w:r>
    </w:p>
    <w:p w14:paraId="2C1D4A8A" w14:textId="77777777" w:rsidR="00FA5B31" w:rsidRPr="00F07EAD" w:rsidRDefault="00FA5B31" w:rsidP="00FA5B31">
      <w:pPr>
        <w:spacing w:line="360" w:lineRule="auto"/>
        <w:jc w:val="both"/>
        <w:rPr>
          <w:rFonts w:ascii="Palatino Linotype" w:hAnsi="Palatino Linotype" w:cs="Arial"/>
          <w:lang w:val="es-ES_tradnl"/>
        </w:rPr>
      </w:pPr>
    </w:p>
    <w:p w14:paraId="7AC163D3" w14:textId="77777777" w:rsidR="00FA5B31" w:rsidRPr="00F07EAD" w:rsidRDefault="00FA5B31" w:rsidP="00FA5B31">
      <w:pPr>
        <w:ind w:left="851" w:right="1134"/>
        <w:jc w:val="both"/>
        <w:rPr>
          <w:rFonts w:ascii="Palatino Linotype" w:hAnsi="Palatino Linotype" w:cs="Arial"/>
          <w:i/>
        </w:rPr>
      </w:pPr>
      <w:r w:rsidRPr="00F07EAD">
        <w:rPr>
          <w:rFonts w:ascii="Palatino Linotype" w:hAnsi="Palatino Linotype" w:cs="Arial"/>
          <w:b/>
          <w:i/>
        </w:rPr>
        <w:t>El Instituto Federal de Acceso a la Información y Protección de Datos no cuenta con facultades para pronunciarse respecto de la veracidad de los documentos proporcionados por los sujetos obligados</w:t>
      </w:r>
      <w:r w:rsidRPr="00F07EAD">
        <w:rPr>
          <w:rFonts w:ascii="Palatino Linotype" w:hAnsi="Palatino Linotype" w:cs="Arial"/>
          <w:i/>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w:t>
      </w:r>
      <w:r w:rsidRPr="00F07EAD">
        <w:rPr>
          <w:rFonts w:ascii="Palatino Linotype" w:hAnsi="Palatino Linotype" w:cs="Arial"/>
          <w:i/>
        </w:rPr>
        <w:lastRenderedPageBreak/>
        <w:t xml:space="preserve">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Expedientes: 2440/07 Comisión Federal de Electricidad - Alonso Lujambio Irazábal 0113/09 Instituto de Seguridad y Servicios Sociales de los Trabajadores del Estado – Alonso Lujambio Irazábal 1624/09 Instituto Nacional para la Educación de los Adultos - María </w:t>
      </w:r>
      <w:proofErr w:type="spellStart"/>
      <w:r w:rsidRPr="00F07EAD">
        <w:rPr>
          <w:rFonts w:ascii="Palatino Linotype" w:hAnsi="Palatino Linotype" w:cs="Arial"/>
          <w:i/>
        </w:rPr>
        <w:t>Marván</w:t>
      </w:r>
      <w:proofErr w:type="spellEnd"/>
      <w:r w:rsidRPr="00F07EAD">
        <w:rPr>
          <w:rFonts w:ascii="Palatino Linotype" w:hAnsi="Palatino Linotype" w:cs="Arial"/>
          <w:i/>
        </w:rPr>
        <w:t xml:space="preserve"> Laborde 2395/09 Secretaría de Economía - María </w:t>
      </w:r>
      <w:proofErr w:type="spellStart"/>
      <w:r w:rsidRPr="00F07EAD">
        <w:rPr>
          <w:rFonts w:ascii="Palatino Linotype" w:hAnsi="Palatino Linotype" w:cs="Arial"/>
          <w:i/>
        </w:rPr>
        <w:t>Marván</w:t>
      </w:r>
      <w:proofErr w:type="spellEnd"/>
      <w:r w:rsidRPr="00F07EAD">
        <w:rPr>
          <w:rFonts w:ascii="Palatino Linotype" w:hAnsi="Palatino Linotype" w:cs="Arial"/>
          <w:i/>
        </w:rPr>
        <w:t xml:space="preserve"> Laborde 0837/10 Administración Portuaria Integral de Veracruz, S.A. de C.V. – María </w:t>
      </w:r>
      <w:proofErr w:type="spellStart"/>
      <w:r w:rsidRPr="00F07EAD">
        <w:rPr>
          <w:rFonts w:ascii="Palatino Linotype" w:hAnsi="Palatino Linotype" w:cs="Arial"/>
          <w:i/>
        </w:rPr>
        <w:t>Marván</w:t>
      </w:r>
      <w:proofErr w:type="spellEnd"/>
      <w:r w:rsidRPr="00F07EAD">
        <w:rPr>
          <w:rFonts w:ascii="Palatino Linotype" w:hAnsi="Palatino Linotype" w:cs="Arial"/>
          <w:i/>
        </w:rPr>
        <w:t xml:space="preserve"> Laborde </w:t>
      </w:r>
    </w:p>
    <w:p w14:paraId="681F91BB" w14:textId="77777777" w:rsidR="00FA5B31" w:rsidRPr="00F07EAD" w:rsidRDefault="00FA5B31" w:rsidP="00FA5B31">
      <w:pPr>
        <w:ind w:left="851" w:right="1134"/>
        <w:jc w:val="both"/>
        <w:rPr>
          <w:rFonts w:ascii="Palatino Linotype" w:hAnsi="Palatino Linotype" w:cs="Arial"/>
          <w:i/>
        </w:rPr>
      </w:pPr>
      <w:r w:rsidRPr="00F07EAD">
        <w:rPr>
          <w:rFonts w:ascii="Palatino Linotype" w:hAnsi="Palatino Linotype" w:cs="Arial"/>
          <w:i/>
        </w:rPr>
        <w:t>Criterio 31/10</w:t>
      </w:r>
    </w:p>
    <w:p w14:paraId="1E26AB59" w14:textId="77777777" w:rsidR="00FA5B31" w:rsidRPr="00F07EAD" w:rsidRDefault="00FA5B31" w:rsidP="00FA5B31">
      <w:pPr>
        <w:spacing w:line="360" w:lineRule="auto"/>
        <w:jc w:val="both"/>
        <w:rPr>
          <w:rFonts w:ascii="Palatino Linotype" w:hAnsi="Palatino Linotype" w:cs="Arial"/>
          <w:color w:val="000000"/>
          <w:lang w:val="es-ES_tradnl"/>
        </w:rPr>
      </w:pPr>
    </w:p>
    <w:p w14:paraId="4C8824D6" w14:textId="77777777" w:rsidR="00FA5B31" w:rsidRPr="00F07EAD" w:rsidRDefault="00FA5B31" w:rsidP="00FA5B31">
      <w:pPr>
        <w:spacing w:line="360" w:lineRule="auto"/>
        <w:jc w:val="both"/>
        <w:rPr>
          <w:rFonts w:ascii="Palatino Linotype" w:hAnsi="Palatino Linotype" w:cs="Arial"/>
          <w:color w:val="000000"/>
          <w:lang w:val="es-ES_tradnl"/>
        </w:rPr>
      </w:pPr>
      <w:r w:rsidRPr="00F07EAD">
        <w:rPr>
          <w:rFonts w:ascii="Palatino Linotype" w:hAnsi="Palatino Linotype" w:cs="Arial"/>
          <w:color w:val="000000"/>
          <w:lang w:val="es-ES_tradnl"/>
        </w:rPr>
        <w:t>En tal sentido es que se considera que la respuesta da atención a la solicitud de información</w:t>
      </w:r>
      <w:r w:rsidRPr="00F07EAD">
        <w:rPr>
          <w:rFonts w:ascii="Palatino Linotype" w:hAnsi="Palatino Linotype" w:cs="Arial"/>
          <w:color w:val="000000"/>
          <w:lang w:val="es-419"/>
        </w:rPr>
        <w:t xml:space="preserve"> de mérito</w:t>
      </w:r>
      <w:r w:rsidRPr="00F07EAD">
        <w:rPr>
          <w:rFonts w:ascii="Palatino Linotype" w:hAnsi="Palatino Linotype" w:cs="Arial"/>
          <w:color w:val="000000"/>
          <w:lang w:val="es-ES_tradnl"/>
        </w:rPr>
        <w:t>.</w:t>
      </w:r>
    </w:p>
    <w:p w14:paraId="1DFA05BA" w14:textId="77777777" w:rsidR="00FA5B31" w:rsidRPr="00F07EAD" w:rsidRDefault="00FA5B31" w:rsidP="00FA5B31">
      <w:pPr>
        <w:spacing w:line="360" w:lineRule="auto"/>
        <w:jc w:val="both"/>
        <w:rPr>
          <w:rFonts w:ascii="Palatino Linotype" w:hAnsi="Palatino Linotype" w:cs="Arial"/>
          <w:color w:val="000000"/>
          <w:lang w:val="es-ES_tradnl"/>
        </w:rPr>
      </w:pPr>
    </w:p>
    <w:p w14:paraId="1BBA7E33" w14:textId="4C5F1354" w:rsidR="00FA5B31" w:rsidRPr="00F07EAD" w:rsidRDefault="00FA5B31" w:rsidP="00FA5B31">
      <w:pPr>
        <w:spacing w:line="360" w:lineRule="auto"/>
        <w:ind w:right="51"/>
        <w:jc w:val="both"/>
        <w:rPr>
          <w:rFonts w:ascii="Palatino Linotype" w:hAnsi="Palatino Linotype" w:cs="Arial"/>
        </w:rPr>
      </w:pPr>
      <w:r w:rsidRPr="00F07EAD">
        <w:rPr>
          <w:rFonts w:ascii="Palatino Linotype" w:eastAsia="MS Mincho" w:hAnsi="Palatino Linotype" w:cs="Arial"/>
        </w:rPr>
        <w:t>Así, en mérito</w:t>
      </w:r>
      <w:r w:rsidRPr="00F07EAD">
        <w:rPr>
          <w:rFonts w:ascii="Palatino Linotype" w:eastAsia="Calibri" w:hAnsi="Palatino Linotype" w:cs="Arial"/>
        </w:rPr>
        <w:t xml:space="preserve"> de lo expuesto en líneas anteriores </w:t>
      </w:r>
      <w:r w:rsidRPr="00F07EAD">
        <w:rPr>
          <w:rFonts w:ascii="Palatino Linotype" w:eastAsia="Calibri" w:hAnsi="Palatino Linotype"/>
          <w:noProof/>
        </w:rPr>
        <w:t xml:space="preserve">resultan </w:t>
      </w:r>
      <w:r w:rsidRPr="00F07EAD">
        <w:rPr>
          <w:rFonts w:ascii="Palatino Linotype" w:eastAsia="Calibri" w:hAnsi="Palatino Linotype"/>
          <w:b/>
          <w:i/>
          <w:noProof/>
        </w:rPr>
        <w:t xml:space="preserve">infundadas </w:t>
      </w:r>
      <w:r w:rsidRPr="00F07EAD">
        <w:rPr>
          <w:rFonts w:ascii="Palatino Linotype" w:eastAsia="Calibri" w:hAnsi="Palatino Linotype"/>
          <w:noProof/>
        </w:rPr>
        <w:t xml:space="preserve">las razones o motivos de inconformidad que arguye la </w:t>
      </w:r>
      <w:r w:rsidRPr="00F07EAD">
        <w:rPr>
          <w:rFonts w:ascii="Palatino Linotype" w:eastAsia="Calibri" w:hAnsi="Palatino Linotype"/>
          <w:b/>
          <w:noProof/>
        </w:rPr>
        <w:t>Recurrente</w:t>
      </w:r>
      <w:r w:rsidRPr="00F07EAD">
        <w:rPr>
          <w:rFonts w:ascii="Palatino Linotype" w:eastAsia="Calibri" w:hAnsi="Palatino Linotype"/>
          <w:noProof/>
        </w:rPr>
        <w:t xml:space="preserve">, </w:t>
      </w:r>
      <w:r w:rsidRPr="00F07EAD">
        <w:rPr>
          <w:rFonts w:ascii="Palatino Linotype" w:eastAsia="Calibri" w:hAnsi="Palatino Linotype" w:cs="Arial"/>
        </w:rPr>
        <w:t xml:space="preserve">por ello con fundamento en el artículo 186, fracción II, de la Ley de Transparencia y Acceso a la Información Pública del Estado de México y Municipios, se </w:t>
      </w:r>
      <w:r w:rsidRPr="00F07EAD">
        <w:rPr>
          <w:rFonts w:ascii="Palatino Linotype" w:eastAsia="Calibri" w:hAnsi="Palatino Linotype" w:cs="Arial"/>
          <w:b/>
        </w:rPr>
        <w:t>CONFIRMA</w:t>
      </w:r>
      <w:r w:rsidRPr="00F07EAD">
        <w:rPr>
          <w:rFonts w:ascii="Palatino Linotype" w:eastAsia="Calibri" w:hAnsi="Palatino Linotype" w:cs="Arial"/>
        </w:rPr>
        <w:t xml:space="preserve"> la respuesta a la solicitud de información pública número: </w:t>
      </w:r>
      <w:r w:rsidR="00835D77">
        <w:rPr>
          <w:rFonts w:ascii="Palatino Linotype" w:eastAsia="Palatino Linotype" w:hAnsi="Palatino Linotype" w:cs="Palatino Linotype"/>
          <w:b/>
        </w:rPr>
        <w:t>00035/IFR/IP/2023</w:t>
      </w:r>
      <w:r w:rsidRPr="00F07EAD">
        <w:rPr>
          <w:rFonts w:ascii="Palatino Linotype" w:eastAsia="Calibri" w:hAnsi="Palatino Linotype" w:cs="Arial"/>
        </w:rPr>
        <w:t xml:space="preserve">; </w:t>
      </w:r>
      <w:r w:rsidRPr="00F07EAD">
        <w:rPr>
          <w:rFonts w:ascii="Palatino Linotype" w:eastAsia="Calibri" w:hAnsi="Palatino Linotype"/>
        </w:rPr>
        <w:t>que ha sido materia del presente fallo, p</w:t>
      </w:r>
      <w:r w:rsidRPr="00F07EAD">
        <w:rPr>
          <w:rFonts w:ascii="Palatino Linotype" w:hAnsi="Palatino Linotype" w:cs="Arial"/>
        </w:rPr>
        <w:t>or lo antes expuesto y fundado es de resolverse y;</w:t>
      </w:r>
    </w:p>
    <w:p w14:paraId="5C8824E5" w14:textId="77777777" w:rsidR="00FA5B31" w:rsidRPr="00F07EAD" w:rsidRDefault="00FA5B31" w:rsidP="00FA5B31">
      <w:pPr>
        <w:spacing w:line="360" w:lineRule="auto"/>
        <w:ind w:right="51"/>
        <w:jc w:val="both"/>
        <w:rPr>
          <w:rFonts w:ascii="Palatino Linotype" w:hAnsi="Palatino Linotype" w:cs="Arial"/>
        </w:rPr>
      </w:pPr>
    </w:p>
    <w:p w14:paraId="6DFC5222" w14:textId="77777777" w:rsidR="00FA5B31" w:rsidRPr="00F07EAD" w:rsidRDefault="00FA5B31" w:rsidP="00FA5B31">
      <w:pPr>
        <w:spacing w:line="360" w:lineRule="auto"/>
        <w:jc w:val="center"/>
        <w:rPr>
          <w:rFonts w:ascii="Palatino Linotype" w:hAnsi="Palatino Linotype"/>
          <w:b/>
          <w:bCs/>
          <w:spacing w:val="60"/>
          <w:lang w:val="es-ES_tradnl"/>
        </w:rPr>
      </w:pPr>
      <w:r w:rsidRPr="00F07EAD">
        <w:rPr>
          <w:rFonts w:ascii="Palatino Linotype" w:hAnsi="Palatino Linotype"/>
          <w:b/>
          <w:bCs/>
          <w:spacing w:val="60"/>
          <w:lang w:val="es-ES_tradnl"/>
        </w:rPr>
        <w:t>SE    RESUELVE</w:t>
      </w:r>
    </w:p>
    <w:p w14:paraId="03E7E69B" w14:textId="77777777" w:rsidR="00FA5B31" w:rsidRPr="00F07EAD" w:rsidRDefault="00FA5B31" w:rsidP="00FA5B31">
      <w:pPr>
        <w:spacing w:line="360" w:lineRule="auto"/>
        <w:jc w:val="both"/>
        <w:rPr>
          <w:rFonts w:ascii="Palatino Linotype" w:hAnsi="Palatino Linotype" w:cs="Arial"/>
        </w:rPr>
      </w:pPr>
    </w:p>
    <w:p w14:paraId="72866C59" w14:textId="27F05F73" w:rsidR="00FA5B31" w:rsidRPr="00F07EAD" w:rsidRDefault="00FA5B31" w:rsidP="00FA5B31">
      <w:pPr>
        <w:spacing w:line="360" w:lineRule="auto"/>
        <w:jc w:val="both"/>
        <w:rPr>
          <w:rFonts w:ascii="Palatino Linotype" w:hAnsi="Palatino Linotype" w:cs="Arial"/>
          <w:b/>
        </w:rPr>
      </w:pPr>
      <w:r w:rsidRPr="00F07EAD">
        <w:rPr>
          <w:rFonts w:ascii="Palatino Linotype" w:eastAsia="Calibri" w:hAnsi="Palatino Linotype" w:cs="Arial"/>
          <w:b/>
          <w:lang w:val="es-ES_tradnl"/>
        </w:rPr>
        <w:t>PRIMERO.</w:t>
      </w:r>
      <w:r w:rsidRPr="00F07EAD">
        <w:rPr>
          <w:rFonts w:ascii="Palatino Linotype" w:eastAsia="Calibri" w:hAnsi="Palatino Linotype" w:cs="Arial"/>
        </w:rPr>
        <w:t xml:space="preserve"> </w:t>
      </w:r>
      <w:r w:rsidRPr="00F07EAD">
        <w:rPr>
          <w:rFonts w:ascii="Palatino Linotype" w:hAnsi="Palatino Linotype" w:cs="Arial"/>
        </w:rPr>
        <w:t xml:space="preserve">Se </w:t>
      </w:r>
      <w:r w:rsidRPr="00F07EAD">
        <w:rPr>
          <w:rFonts w:ascii="Palatino Linotype" w:hAnsi="Palatino Linotype" w:cs="Arial"/>
          <w:b/>
        </w:rPr>
        <w:t>CONFIRMA</w:t>
      </w:r>
      <w:r w:rsidRPr="00F07EAD">
        <w:rPr>
          <w:rFonts w:ascii="Palatino Linotype" w:hAnsi="Palatino Linotype" w:cs="Arial"/>
        </w:rPr>
        <w:t xml:space="preserve"> la respuesta a la solicitud de información: </w:t>
      </w:r>
      <w:r w:rsidR="00835D77">
        <w:rPr>
          <w:rFonts w:ascii="Palatino Linotype" w:eastAsia="Palatino Linotype" w:hAnsi="Palatino Linotype" w:cs="Palatino Linotype"/>
          <w:b/>
        </w:rPr>
        <w:t>00035/IFR/IP/2023</w:t>
      </w:r>
      <w:r w:rsidRPr="00F07EAD">
        <w:rPr>
          <w:rFonts w:ascii="Palatino Linotype" w:eastAsia="Calibri" w:hAnsi="Palatino Linotype" w:cs="Arial"/>
        </w:rPr>
        <w:t>, recaída en e</w:t>
      </w:r>
      <w:r w:rsidRPr="00F07EAD">
        <w:rPr>
          <w:rFonts w:ascii="Palatino Linotype" w:hAnsi="Palatino Linotype" w:cs="Arial"/>
        </w:rPr>
        <w:t xml:space="preserve">l recurso de revisión </w:t>
      </w:r>
      <w:r w:rsidR="000662B9">
        <w:rPr>
          <w:rFonts w:ascii="Palatino Linotype" w:eastAsia="Palatino Linotype" w:hAnsi="Palatino Linotype" w:cs="Palatino Linotype"/>
          <w:b/>
          <w:lang w:val="es-419"/>
        </w:rPr>
        <w:t>0</w:t>
      </w:r>
      <w:r w:rsidR="00835D77">
        <w:rPr>
          <w:rFonts w:ascii="Palatino Linotype" w:eastAsia="Palatino Linotype" w:hAnsi="Palatino Linotype" w:cs="Palatino Linotype"/>
          <w:b/>
        </w:rPr>
        <w:t>2205</w:t>
      </w:r>
      <w:r w:rsidR="000662B9">
        <w:rPr>
          <w:rFonts w:ascii="Palatino Linotype" w:eastAsia="Palatino Linotype" w:hAnsi="Palatino Linotype" w:cs="Palatino Linotype"/>
          <w:b/>
        </w:rPr>
        <w:t>/INFOEM/IP/RR/2023</w:t>
      </w:r>
      <w:r w:rsidRPr="00F07EAD">
        <w:rPr>
          <w:rFonts w:ascii="Palatino Linotype" w:eastAsia="Calibri" w:hAnsi="Palatino Linotype" w:cs="Arial"/>
          <w:b/>
          <w:bCs/>
        </w:rPr>
        <w:t xml:space="preserve">, </w:t>
      </w:r>
      <w:r w:rsidRPr="00F07EAD">
        <w:rPr>
          <w:rFonts w:ascii="Palatino Linotype" w:hAnsi="Palatino Linotype" w:cs="Arial"/>
        </w:rPr>
        <w:lastRenderedPageBreak/>
        <w:t>por resultar infundadas las razones o motivos de inconformidad hechos valer por la</w:t>
      </w:r>
      <w:r w:rsidRPr="00F07EAD">
        <w:rPr>
          <w:rFonts w:ascii="Palatino Linotype" w:hAnsi="Palatino Linotype" w:cs="Arial"/>
          <w:b/>
        </w:rPr>
        <w:t xml:space="preserve"> Recurrente</w:t>
      </w:r>
      <w:r w:rsidRPr="00F07EAD">
        <w:rPr>
          <w:rFonts w:ascii="Palatino Linotype" w:hAnsi="Palatino Linotype" w:cs="Arial"/>
        </w:rPr>
        <w:t xml:space="preserve"> en términos del Considerando </w:t>
      </w:r>
      <w:r w:rsidR="003B287B">
        <w:rPr>
          <w:rFonts w:ascii="Palatino Linotype" w:hAnsi="Palatino Linotype" w:cs="Arial"/>
          <w:b/>
        </w:rPr>
        <w:t>CUARTO</w:t>
      </w:r>
      <w:r w:rsidRPr="00F07EAD">
        <w:rPr>
          <w:rFonts w:ascii="Palatino Linotype" w:hAnsi="Palatino Linotype" w:cs="Arial"/>
          <w:b/>
        </w:rPr>
        <w:t xml:space="preserve"> </w:t>
      </w:r>
      <w:r w:rsidRPr="00F07EAD">
        <w:rPr>
          <w:rFonts w:ascii="Palatino Linotype" w:hAnsi="Palatino Linotype" w:cs="Arial"/>
        </w:rPr>
        <w:t>de</w:t>
      </w:r>
      <w:r w:rsidRPr="00F07EAD">
        <w:rPr>
          <w:rFonts w:ascii="Palatino Linotype" w:hAnsi="Palatino Linotype" w:cs="Arial"/>
          <w:b/>
        </w:rPr>
        <w:t xml:space="preserve"> </w:t>
      </w:r>
      <w:r w:rsidRPr="00F07EAD">
        <w:rPr>
          <w:rFonts w:ascii="Palatino Linotype" w:hAnsi="Palatino Linotype" w:cs="Arial"/>
        </w:rPr>
        <w:t>la presente resolución.</w:t>
      </w:r>
    </w:p>
    <w:p w14:paraId="29F77A56" w14:textId="77777777" w:rsidR="00FA5B31" w:rsidRPr="00F07EAD" w:rsidRDefault="00FA5B31" w:rsidP="00FA5B31">
      <w:pPr>
        <w:spacing w:line="360" w:lineRule="auto"/>
        <w:jc w:val="both"/>
        <w:rPr>
          <w:rFonts w:ascii="Palatino Linotype" w:hAnsi="Palatino Linotype" w:cs="Arial"/>
        </w:rPr>
      </w:pPr>
    </w:p>
    <w:p w14:paraId="161CED37" w14:textId="77777777" w:rsidR="00FA5B31" w:rsidRPr="00F07EAD" w:rsidRDefault="00FA5B31" w:rsidP="00FA5B31">
      <w:pPr>
        <w:spacing w:line="360" w:lineRule="auto"/>
        <w:jc w:val="both"/>
        <w:rPr>
          <w:rFonts w:ascii="Palatino Linotype" w:hAnsi="Palatino Linotype" w:cs="Arial"/>
        </w:rPr>
      </w:pPr>
      <w:r w:rsidRPr="00F07EAD">
        <w:rPr>
          <w:rFonts w:ascii="Palatino Linotype" w:hAnsi="Palatino Linotype" w:cs="Arial"/>
          <w:b/>
        </w:rPr>
        <w:t>SEGUNDO</w:t>
      </w:r>
      <w:r w:rsidRPr="00F07EAD">
        <w:rPr>
          <w:rFonts w:ascii="Palatino Linotype" w:hAnsi="Palatino Linotype" w:cs="Arial"/>
        </w:rPr>
        <w:t>. Notifíquese la presente resolución al</w:t>
      </w:r>
      <w:r w:rsidRPr="00F07EAD">
        <w:rPr>
          <w:rFonts w:ascii="Palatino Linotype" w:hAnsi="Palatino Linotype"/>
        </w:rPr>
        <w:t xml:space="preserve"> </w:t>
      </w:r>
      <w:r w:rsidRPr="00F07EAD">
        <w:rPr>
          <w:rFonts w:ascii="Palatino Linotype" w:hAnsi="Palatino Linotype" w:cs="Arial"/>
        </w:rPr>
        <w:t>Titular</w:t>
      </w:r>
      <w:r w:rsidRPr="00F07EAD">
        <w:rPr>
          <w:rFonts w:ascii="Palatino Linotype" w:hAnsi="Palatino Linotype"/>
        </w:rPr>
        <w:t xml:space="preserve"> </w:t>
      </w:r>
      <w:r w:rsidRPr="00F07EAD">
        <w:rPr>
          <w:rFonts w:ascii="Palatino Linotype" w:hAnsi="Palatino Linotype" w:cs="Arial"/>
        </w:rPr>
        <w:t xml:space="preserve">de la Unidad de Transparencia del Sujeto Obligado mediante el </w:t>
      </w:r>
      <w:r w:rsidRPr="00F07EAD">
        <w:rPr>
          <w:rFonts w:ascii="Palatino Linotype" w:hAnsi="Palatino Linotype" w:cs="Arial"/>
          <w:lang w:val="es-419"/>
        </w:rPr>
        <w:t>Sistema de Acceso a la Información Mexiquense (</w:t>
      </w:r>
      <w:r w:rsidRPr="00F07EAD">
        <w:rPr>
          <w:rFonts w:ascii="Palatino Linotype" w:hAnsi="Palatino Linotype" w:cs="Arial"/>
        </w:rPr>
        <w:t>SAIMEX</w:t>
      </w:r>
      <w:r w:rsidRPr="00F07EAD">
        <w:rPr>
          <w:rFonts w:ascii="Palatino Linotype" w:hAnsi="Palatino Linotype" w:cs="Arial"/>
          <w:lang w:val="es-419"/>
        </w:rPr>
        <w:t>)</w:t>
      </w:r>
      <w:r w:rsidRPr="00F07EAD">
        <w:rPr>
          <w:rFonts w:ascii="Palatino Linotype" w:hAnsi="Palatino Linotype" w:cs="Arial"/>
        </w:rPr>
        <w:t>.</w:t>
      </w:r>
    </w:p>
    <w:p w14:paraId="6EC524C1" w14:textId="77777777" w:rsidR="00FA5B31" w:rsidRPr="00F07EAD" w:rsidRDefault="00FA5B31" w:rsidP="00FA5B31">
      <w:pPr>
        <w:spacing w:line="360" w:lineRule="auto"/>
        <w:jc w:val="both"/>
        <w:rPr>
          <w:rFonts w:ascii="Palatino Linotype" w:hAnsi="Palatino Linotype" w:cs="Arial"/>
        </w:rPr>
      </w:pPr>
    </w:p>
    <w:p w14:paraId="1C1FEEC9" w14:textId="77777777" w:rsidR="00FA5B31" w:rsidRPr="00F07EAD" w:rsidRDefault="00FA5B31" w:rsidP="00FA5B31">
      <w:pPr>
        <w:spacing w:line="360" w:lineRule="auto"/>
        <w:jc w:val="both"/>
        <w:rPr>
          <w:rFonts w:ascii="Palatino Linotype" w:hAnsi="Palatino Linotype" w:cs="Arial"/>
        </w:rPr>
      </w:pPr>
      <w:r w:rsidRPr="00F07EAD">
        <w:rPr>
          <w:rFonts w:ascii="Palatino Linotype" w:hAnsi="Palatino Linotype" w:cs="Arial"/>
          <w:b/>
        </w:rPr>
        <w:t>TERCERO</w:t>
      </w:r>
      <w:r w:rsidRPr="00F07EAD">
        <w:rPr>
          <w:rFonts w:ascii="Palatino Linotype" w:hAnsi="Palatino Linotype" w:cs="Arial"/>
        </w:rPr>
        <w:t xml:space="preserve">. Notifíquese al recurrente mediante el </w:t>
      </w:r>
      <w:r w:rsidRPr="00F07EAD">
        <w:rPr>
          <w:rFonts w:ascii="Palatino Linotype" w:hAnsi="Palatino Linotype" w:cs="Arial"/>
          <w:lang w:val="es-419"/>
        </w:rPr>
        <w:t>Sistema de Acceso a la Información Mexiquense (</w:t>
      </w:r>
      <w:r w:rsidRPr="00F07EAD">
        <w:rPr>
          <w:rFonts w:ascii="Palatino Linotype" w:hAnsi="Palatino Linotype" w:cs="Arial"/>
        </w:rPr>
        <w:t>SAIMEX</w:t>
      </w:r>
      <w:r w:rsidRPr="00F07EAD">
        <w:rPr>
          <w:rFonts w:ascii="Palatino Linotype" w:hAnsi="Palatino Linotype" w:cs="Arial"/>
          <w:lang w:val="es-419"/>
        </w:rPr>
        <w:t>)</w:t>
      </w:r>
      <w:r w:rsidRPr="00F07EAD">
        <w:rPr>
          <w:rFonts w:ascii="Palatino Linotype" w:hAnsi="Palatino Linotype" w:cs="Arial"/>
        </w:rPr>
        <w:t>, la presente resolución, haciéndole saber que de conformidad con lo establecido en el artículo 196 de la Ley de Transparencia y Acceso a la Información Pública del Estado de México y Municipios, podrá impugnarla vía Juicio de Amparo en los términos de las leyes aplicables.</w:t>
      </w:r>
    </w:p>
    <w:p w14:paraId="1F804A31" w14:textId="77777777" w:rsidR="00F774CC" w:rsidRPr="00F07EAD" w:rsidRDefault="00F774CC" w:rsidP="001307B2">
      <w:pPr>
        <w:spacing w:line="360" w:lineRule="auto"/>
        <w:contextualSpacing/>
        <w:jc w:val="both"/>
        <w:rPr>
          <w:rFonts w:ascii="Palatino Linotype" w:hAnsi="Palatino Linotype" w:cs="Arial"/>
        </w:rPr>
      </w:pPr>
    </w:p>
    <w:p w14:paraId="7EE0AD74" w14:textId="3DF56474" w:rsidR="007237A5" w:rsidRPr="00500B51" w:rsidRDefault="003271D6" w:rsidP="00500B51">
      <w:pPr>
        <w:spacing w:line="360" w:lineRule="auto"/>
        <w:contextualSpacing/>
        <w:jc w:val="both"/>
        <w:rPr>
          <w:rFonts w:ascii="Palatino Linotype" w:hAnsi="Palatino Linotype" w:cs="Arial"/>
        </w:rPr>
      </w:pPr>
      <w:r w:rsidRPr="00F07EAD">
        <w:rPr>
          <w:rFonts w:ascii="Palatino Linotype" w:hAnsi="Palatino Linotype" w:cs="Arial"/>
        </w:rPr>
        <w:t>ASÍ LO RESUELVE, POR UNANIMIDAD DE VOTOS EL PLENO DEL INSTITUTO DE TRANSPARENCIA, ACCESO A LA INFORMACIÓN</w:t>
      </w:r>
      <w:r w:rsidRPr="00F07EAD">
        <w:rPr>
          <w:rFonts w:ascii="Palatino Linotype" w:eastAsia="Arial Unicode MS" w:hAnsi="Palatino Linotype" w:cs="Arial"/>
        </w:rPr>
        <w:t xml:space="preserve"> PÚBLICA Y PROTECCIÓN DE DATOS PERSONALES DEL ESTADO DE MÉXICO Y MUNICIPIOS</w:t>
      </w:r>
      <w:r w:rsidRPr="00F07EAD">
        <w:rPr>
          <w:rFonts w:ascii="Palatino Linotype" w:hAnsi="Palatino Linotype" w:cs="Arial"/>
        </w:rPr>
        <w:t>, CONFORMADO POR LOS COMISIONADOS JOSÉ MARTÍNEZ VILCHIS, MARÍA DEL ROSARIO</w:t>
      </w:r>
      <w:r w:rsidRPr="00C45081">
        <w:rPr>
          <w:rFonts w:ascii="Palatino Linotype" w:hAnsi="Palatino Linotype" w:cs="Arial"/>
        </w:rPr>
        <w:t xml:space="preserve"> MEJÍA AYALA, SHARON CRISTINA MORALES MARTÍNEZ, LUIS GUSTAVO PARRA NORIEGA Y GUADALUPE RAMÍREZ PEÑA</w:t>
      </w:r>
      <w:r w:rsidRPr="00EE5467">
        <w:rPr>
          <w:rFonts w:ascii="Palatino Linotype" w:hAnsi="Palatino Linotype" w:cs="Arial"/>
        </w:rPr>
        <w:t xml:space="preserve">, </w:t>
      </w:r>
      <w:r w:rsidR="00A55F0D">
        <w:rPr>
          <w:rFonts w:ascii="Palatino Linotype" w:eastAsiaTheme="minorHAnsi" w:hAnsi="Palatino Linotype" w:cs="Arial"/>
          <w:lang w:eastAsia="en-US"/>
        </w:rPr>
        <w:t xml:space="preserve">EN LA </w:t>
      </w:r>
      <w:r w:rsidR="00500B51">
        <w:rPr>
          <w:rFonts w:ascii="Palatino Linotype" w:eastAsiaTheme="minorHAnsi" w:hAnsi="Palatino Linotype" w:cs="Arial"/>
          <w:lang w:val="es-419" w:eastAsia="en-US"/>
        </w:rPr>
        <w:t>OCTAVA</w:t>
      </w:r>
      <w:r w:rsidR="00A55F0D">
        <w:rPr>
          <w:rFonts w:ascii="Palatino Linotype" w:eastAsiaTheme="minorHAnsi" w:hAnsi="Palatino Linotype" w:cs="Arial"/>
          <w:lang w:val="es-419" w:eastAsia="en-US"/>
        </w:rPr>
        <w:t xml:space="preserve"> </w:t>
      </w:r>
      <w:r w:rsidR="00A55F0D">
        <w:rPr>
          <w:rFonts w:ascii="Palatino Linotype" w:eastAsiaTheme="minorHAnsi" w:hAnsi="Palatino Linotype" w:cs="Arial"/>
          <w:lang w:eastAsia="en-US"/>
        </w:rPr>
        <w:t xml:space="preserve">SESIÓN ORDINARIA CELEBRADA EL </w:t>
      </w:r>
      <w:r w:rsidR="00500B51">
        <w:rPr>
          <w:rFonts w:ascii="Palatino Linotype" w:hAnsi="Palatino Linotype" w:cs="Arial"/>
          <w:color w:val="000000"/>
          <w:lang w:val="es-419"/>
        </w:rPr>
        <w:t>SEIS DE MARZO</w:t>
      </w:r>
      <w:r w:rsidR="00A55F0D">
        <w:rPr>
          <w:rFonts w:ascii="Palatino Linotype" w:hAnsi="Palatino Linotype" w:cs="Arial"/>
          <w:color w:val="000000"/>
        </w:rPr>
        <w:t xml:space="preserve"> DE</w:t>
      </w:r>
      <w:r w:rsidR="00A55F0D">
        <w:rPr>
          <w:rFonts w:ascii="Palatino Linotype" w:eastAsiaTheme="minorHAnsi" w:hAnsi="Palatino Linotype" w:cs="Arial"/>
          <w:lang w:eastAsia="en-US"/>
        </w:rPr>
        <w:t xml:space="preserve"> DOS MIL VEINTICUATRO</w:t>
      </w:r>
      <w:r w:rsidRPr="00EE5467">
        <w:rPr>
          <w:rFonts w:ascii="Palatino Linotype" w:hAnsi="Palatino Linotype" w:cs="Arial"/>
        </w:rPr>
        <w:t xml:space="preserve">, ANTE </w:t>
      </w:r>
      <w:r>
        <w:rPr>
          <w:rFonts w:ascii="Palatino Linotype" w:hAnsi="Palatino Linotype" w:cs="Arial"/>
        </w:rPr>
        <w:t>E</w:t>
      </w:r>
      <w:r w:rsidRPr="00EE5467">
        <w:rPr>
          <w:rFonts w:ascii="Palatino Linotype" w:hAnsi="Palatino Linotype" w:cs="Arial"/>
        </w:rPr>
        <w:t>L SECRETARI</w:t>
      </w:r>
      <w:r>
        <w:rPr>
          <w:rFonts w:ascii="Palatino Linotype" w:hAnsi="Palatino Linotype" w:cs="Arial"/>
        </w:rPr>
        <w:t>O</w:t>
      </w:r>
      <w:r w:rsidRPr="00EE5467">
        <w:rPr>
          <w:rFonts w:ascii="Palatino Linotype" w:hAnsi="Palatino Linotype" w:cs="Arial"/>
        </w:rPr>
        <w:t xml:space="preserve"> TÉCNIC</w:t>
      </w:r>
      <w:r>
        <w:rPr>
          <w:rFonts w:ascii="Palatino Linotype" w:hAnsi="Palatino Linotype" w:cs="Arial"/>
        </w:rPr>
        <w:t>O</w:t>
      </w:r>
      <w:r w:rsidRPr="00EE5467">
        <w:rPr>
          <w:rFonts w:ascii="Palatino Linotype" w:hAnsi="Palatino Linotype" w:cs="Arial"/>
        </w:rPr>
        <w:t xml:space="preserve"> DEL PLENO, </w:t>
      </w:r>
      <w:r>
        <w:rPr>
          <w:rFonts w:ascii="Palatino Linotype" w:hAnsi="Palatino Linotype" w:cs="Arial"/>
        </w:rPr>
        <w:t>ALEXIS TAPIA RAMIREZ</w:t>
      </w:r>
      <w:r w:rsidRPr="00EE5467">
        <w:rPr>
          <w:rFonts w:ascii="Palatino Linotype" w:hAnsi="Palatino Linotype" w:cs="Arial"/>
        </w:rPr>
        <w:t>.</w:t>
      </w:r>
      <w:r w:rsidR="00632DB3">
        <w:rPr>
          <w:rFonts w:ascii="Palatino Linotype" w:hAnsi="Palatino Linotype" w:cs="Arial"/>
        </w:rPr>
        <w:t>---------------------</w:t>
      </w:r>
      <w:r w:rsidR="00500B51">
        <w:rPr>
          <w:rFonts w:ascii="Palatino Linotype" w:hAnsi="Palatino Linotype" w:cs="Arial"/>
        </w:rPr>
        <w:t>-------------------------------------------------------------------------------------------------------------------------------------------------</w:t>
      </w:r>
    </w:p>
    <w:p w14:paraId="0CD8E2A8" w14:textId="77777777" w:rsidR="003271D6" w:rsidRDefault="003271D6" w:rsidP="003271D6">
      <w:pPr>
        <w:jc w:val="both"/>
        <w:rPr>
          <w:rFonts w:ascii="Palatino Linotype" w:hAnsi="Palatino Linotype" w:cs="Arial"/>
          <w:sz w:val="20"/>
          <w:szCs w:val="20"/>
        </w:rPr>
      </w:pPr>
      <w:r>
        <w:rPr>
          <w:rFonts w:ascii="Palatino Linotype" w:hAnsi="Palatino Linotype" w:cs="Arial"/>
          <w:sz w:val="20"/>
          <w:szCs w:val="20"/>
        </w:rPr>
        <w:t>JMV/CCR</w:t>
      </w:r>
      <w:r w:rsidRPr="00B04ECD">
        <w:rPr>
          <w:rFonts w:ascii="Palatino Linotype" w:hAnsi="Palatino Linotype" w:cs="Arial"/>
          <w:sz w:val="20"/>
          <w:szCs w:val="20"/>
        </w:rPr>
        <w:t>/ROA</w:t>
      </w:r>
    </w:p>
    <w:p w14:paraId="0363B808" w14:textId="77777777" w:rsidR="009B616B" w:rsidRPr="00C91BA7" w:rsidRDefault="009B616B" w:rsidP="00C91BA7">
      <w:pPr>
        <w:spacing w:line="360" w:lineRule="auto"/>
        <w:jc w:val="both"/>
        <w:rPr>
          <w:rFonts w:ascii="Palatino Linotype" w:eastAsia="Palatino Linotype" w:hAnsi="Palatino Linotype" w:cs="Palatino Linotype"/>
        </w:rPr>
      </w:pPr>
    </w:p>
    <w:p w14:paraId="2397C8B9" w14:textId="77777777" w:rsidR="009B616B" w:rsidRPr="00C91BA7" w:rsidRDefault="009B616B" w:rsidP="00C91BA7">
      <w:pPr>
        <w:spacing w:line="360" w:lineRule="auto"/>
        <w:jc w:val="both"/>
        <w:rPr>
          <w:rFonts w:ascii="Palatino Linotype" w:eastAsia="Palatino Linotype" w:hAnsi="Palatino Linotype" w:cs="Palatino Linotype"/>
        </w:rPr>
      </w:pPr>
    </w:p>
    <w:p w14:paraId="10FC356E" w14:textId="77777777" w:rsidR="009B616B" w:rsidRPr="00C91BA7" w:rsidRDefault="009B616B" w:rsidP="00C91BA7">
      <w:pPr>
        <w:spacing w:line="360" w:lineRule="auto"/>
        <w:jc w:val="both"/>
        <w:rPr>
          <w:rFonts w:ascii="Palatino Linotype" w:eastAsia="Palatino Linotype" w:hAnsi="Palatino Linotype" w:cs="Palatino Linotype"/>
        </w:rPr>
      </w:pPr>
    </w:p>
    <w:p w14:paraId="369A76BB" w14:textId="77777777" w:rsidR="009B616B" w:rsidRPr="00C91BA7" w:rsidRDefault="009B616B" w:rsidP="00C91BA7">
      <w:pPr>
        <w:spacing w:line="360" w:lineRule="auto"/>
        <w:jc w:val="both"/>
        <w:rPr>
          <w:rFonts w:ascii="Palatino Linotype" w:eastAsia="Palatino Linotype" w:hAnsi="Palatino Linotype" w:cs="Palatino Linotype"/>
        </w:rPr>
      </w:pPr>
    </w:p>
    <w:p w14:paraId="5EC9BF7F" w14:textId="77777777" w:rsidR="009B616B" w:rsidRDefault="009B616B" w:rsidP="00C91BA7">
      <w:pPr>
        <w:spacing w:line="360" w:lineRule="auto"/>
        <w:jc w:val="both"/>
        <w:rPr>
          <w:rFonts w:ascii="Palatino Linotype" w:eastAsia="Palatino Linotype" w:hAnsi="Palatino Linotype" w:cs="Palatino Linotype"/>
        </w:rPr>
      </w:pPr>
    </w:p>
    <w:p w14:paraId="6AB7F0B1" w14:textId="77777777" w:rsidR="008C3BA8" w:rsidRDefault="008C3BA8" w:rsidP="00C91BA7">
      <w:pPr>
        <w:spacing w:line="360" w:lineRule="auto"/>
        <w:jc w:val="both"/>
        <w:rPr>
          <w:rFonts w:ascii="Palatino Linotype" w:eastAsia="Palatino Linotype" w:hAnsi="Palatino Linotype" w:cs="Palatino Linotype"/>
        </w:rPr>
      </w:pPr>
    </w:p>
    <w:p w14:paraId="2D99A8B8" w14:textId="77777777" w:rsidR="008C3BA8" w:rsidRDefault="008C3BA8" w:rsidP="00C91BA7">
      <w:pPr>
        <w:spacing w:line="360" w:lineRule="auto"/>
        <w:jc w:val="both"/>
        <w:rPr>
          <w:rFonts w:ascii="Palatino Linotype" w:eastAsia="Palatino Linotype" w:hAnsi="Palatino Linotype" w:cs="Palatino Linotype"/>
        </w:rPr>
      </w:pPr>
    </w:p>
    <w:p w14:paraId="7AEA5C54" w14:textId="77777777" w:rsidR="008C3BA8" w:rsidRPr="00C91BA7" w:rsidRDefault="008C3BA8" w:rsidP="00C91BA7">
      <w:pPr>
        <w:spacing w:line="360" w:lineRule="auto"/>
        <w:jc w:val="both"/>
        <w:rPr>
          <w:rFonts w:ascii="Palatino Linotype" w:eastAsia="Palatino Linotype" w:hAnsi="Palatino Linotype" w:cs="Palatino Linotype"/>
        </w:rPr>
      </w:pPr>
    </w:p>
    <w:p w14:paraId="7CC443A0" w14:textId="77777777" w:rsidR="009B616B" w:rsidRPr="00C91BA7" w:rsidRDefault="009B616B" w:rsidP="00C91BA7">
      <w:pPr>
        <w:spacing w:line="360" w:lineRule="auto"/>
        <w:jc w:val="both"/>
        <w:rPr>
          <w:rFonts w:ascii="Palatino Linotype" w:eastAsia="Palatino Linotype" w:hAnsi="Palatino Linotype" w:cs="Palatino Linotype"/>
        </w:rPr>
      </w:pPr>
    </w:p>
    <w:p w14:paraId="10633ED3" w14:textId="77777777" w:rsidR="009B616B" w:rsidRPr="00C91BA7" w:rsidRDefault="009B616B" w:rsidP="00C91BA7">
      <w:pPr>
        <w:spacing w:line="360" w:lineRule="auto"/>
        <w:jc w:val="both"/>
        <w:rPr>
          <w:rFonts w:ascii="Palatino Linotype" w:eastAsia="Palatino Linotype" w:hAnsi="Palatino Linotype" w:cs="Palatino Linotype"/>
        </w:rPr>
      </w:pPr>
    </w:p>
    <w:p w14:paraId="4A6DD521" w14:textId="77777777" w:rsidR="009B616B" w:rsidRPr="00C91BA7" w:rsidRDefault="009B616B" w:rsidP="00C91BA7">
      <w:pPr>
        <w:spacing w:line="360" w:lineRule="auto"/>
        <w:jc w:val="both"/>
        <w:rPr>
          <w:rFonts w:ascii="Palatino Linotype" w:eastAsia="Palatino Linotype" w:hAnsi="Palatino Linotype" w:cs="Palatino Linotype"/>
        </w:rPr>
      </w:pPr>
    </w:p>
    <w:p w14:paraId="729640D5" w14:textId="77777777" w:rsidR="009B616B" w:rsidRPr="00C91BA7" w:rsidRDefault="009B616B" w:rsidP="00C91BA7">
      <w:pPr>
        <w:spacing w:line="360" w:lineRule="auto"/>
        <w:jc w:val="both"/>
        <w:rPr>
          <w:rFonts w:ascii="Palatino Linotype" w:eastAsia="Palatino Linotype" w:hAnsi="Palatino Linotype" w:cs="Palatino Linotype"/>
        </w:rPr>
      </w:pPr>
    </w:p>
    <w:sectPr w:rsidR="009B616B" w:rsidRPr="00C91BA7">
      <w:headerReference w:type="default" r:id="rId12"/>
      <w:footerReference w:type="default" r:id="rId13"/>
      <w:headerReference w:type="first" r:id="rId14"/>
      <w:footerReference w:type="first" r:id="rId15"/>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B1E60" w14:textId="77777777" w:rsidR="006A5869" w:rsidRDefault="006A5869">
      <w:r>
        <w:separator/>
      </w:r>
    </w:p>
  </w:endnote>
  <w:endnote w:type="continuationSeparator" w:id="0">
    <w:p w14:paraId="21561EF0" w14:textId="77777777" w:rsidR="006A5869" w:rsidRDefault="006A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unga">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swiss"/>
    <w:pitch w:val="variable"/>
    <w:sig w:usb0="00000000" w:usb1="5000A1FF" w:usb2="00000000" w:usb3="00000000" w:csb0="000001B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BA87A" w14:textId="77777777" w:rsidR="003D4122" w:rsidRDefault="003D412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1A3D9C">
      <w:rPr>
        <w:rFonts w:ascii="Palatino Linotype" w:eastAsia="Palatino Linotype" w:hAnsi="Palatino Linotype" w:cs="Palatino Linotype"/>
        <w:b/>
        <w:noProof/>
        <w:color w:val="000000"/>
        <w:sz w:val="20"/>
        <w:szCs w:val="20"/>
      </w:rPr>
      <w:t>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1A3D9C">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331B1AE0" w14:textId="77777777" w:rsidR="003D4122" w:rsidRDefault="003D4122">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FC8E6" w14:textId="77777777" w:rsidR="003D4122" w:rsidRDefault="003D412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1A3D9C">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1A3D9C">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4F6AE670" w14:textId="77777777" w:rsidR="003D4122" w:rsidRDefault="003D4122">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1026F" w14:textId="77777777" w:rsidR="006A5869" w:rsidRDefault="006A5869">
      <w:r>
        <w:separator/>
      </w:r>
    </w:p>
  </w:footnote>
  <w:footnote w:type="continuationSeparator" w:id="0">
    <w:p w14:paraId="40582D27" w14:textId="77777777" w:rsidR="006A5869" w:rsidRDefault="006A5869">
      <w:r>
        <w:continuationSeparator/>
      </w:r>
    </w:p>
  </w:footnote>
  <w:footnote w:id="1">
    <w:p w14:paraId="21C0C1E5" w14:textId="77777777" w:rsidR="00AE569C" w:rsidRPr="008A64CB" w:rsidRDefault="00AE569C" w:rsidP="00AE569C">
      <w:pPr>
        <w:ind w:right="49"/>
        <w:jc w:val="both"/>
        <w:rPr>
          <w:rFonts w:ascii="Palatino Linotype" w:eastAsiaTheme="minorHAnsi" w:hAnsi="Palatino Linotype" w:cstheme="minorBidi"/>
          <w:b/>
          <w:bCs/>
          <w:i/>
          <w:sz w:val="18"/>
          <w:szCs w:val="22"/>
        </w:rPr>
      </w:pPr>
      <w:r>
        <w:rPr>
          <w:rStyle w:val="Refdenotaalpie"/>
        </w:rPr>
        <w:footnoteRef/>
      </w:r>
      <w:r>
        <w:t xml:space="preserve"> </w:t>
      </w:r>
      <w:r w:rsidRPr="008A64CB">
        <w:rPr>
          <w:rFonts w:ascii="Palatino Linotype" w:eastAsiaTheme="minorHAnsi" w:hAnsi="Palatino Linotype" w:cstheme="minorBidi"/>
          <w:b/>
          <w:bCs/>
          <w:i/>
          <w:sz w:val="18"/>
          <w:szCs w:val="22"/>
          <w:lang w:eastAsia="en-US"/>
        </w:rPr>
        <w:t>IMPROCEDENCIA Y SOBRESEIMIENTO EN EL JUICIO DE AMPARO. LAS CAUSAS PREVISTAS EN LOS ARTÍCULOS 73 Y 74 DE LA LEY DE LA MATERIA, RESPECTIVAMENTE, NO SON INCOMPATIBLES CON EL ARTÍCULO 25.1 DE LA CONVENCIÓN AMERICANA SOBRE DERECHOS HUMANOS.</w:t>
      </w:r>
    </w:p>
    <w:p w14:paraId="7ADB3E83" w14:textId="77777777" w:rsidR="00AE569C" w:rsidRPr="008A64CB" w:rsidRDefault="00AE569C" w:rsidP="00AE569C">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000FF"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000FF"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A64CB">
        <w:rPr>
          <w:rFonts w:ascii="Palatino Linotype" w:hAnsi="Palatino Linotype"/>
          <w:i/>
          <w:sz w:val="18"/>
          <w:szCs w:val="22"/>
        </w:rPr>
        <w:t>concesoria</w:t>
      </w:r>
      <w:proofErr w:type="spellEnd"/>
      <w:r w:rsidRPr="008A64CB">
        <w:rPr>
          <w:rFonts w:ascii="Palatino Linotype" w:hAnsi="Palatino Linotype"/>
          <w:i/>
          <w:sz w:val="18"/>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47FA1D01" w14:textId="77777777" w:rsidR="00AE569C" w:rsidRPr="008A64CB" w:rsidRDefault="00AE569C" w:rsidP="00AE569C">
      <w:pPr>
        <w:pStyle w:val="Textonotapie"/>
      </w:pPr>
    </w:p>
  </w:footnote>
  <w:footnote w:id="2">
    <w:p w14:paraId="0EAA53E1" w14:textId="5A436F3B" w:rsidR="00F00D5A" w:rsidRPr="00F00D5A" w:rsidRDefault="00F00D5A">
      <w:pPr>
        <w:pStyle w:val="Textonotapie"/>
        <w:rPr>
          <w:rFonts w:ascii="Palatino Linotype" w:hAnsi="Palatino Linotype"/>
        </w:rPr>
      </w:pPr>
      <w:r w:rsidRPr="00F00D5A">
        <w:rPr>
          <w:rStyle w:val="Refdenotaalpie"/>
          <w:rFonts w:ascii="Palatino Linotype" w:hAnsi="Palatino Linotype"/>
        </w:rPr>
        <w:footnoteRef/>
      </w:r>
      <w:r w:rsidRPr="00F00D5A">
        <w:rPr>
          <w:rFonts w:ascii="Palatino Linotype" w:hAnsi="Palatino Linotype"/>
        </w:rPr>
        <w:t xml:space="preserve"> </w:t>
      </w:r>
      <w:hyperlink r:id="rId3" w:tgtFrame="_blank" w:history="1">
        <w:r w:rsidRPr="00F00D5A">
          <w:rPr>
            <w:rFonts w:ascii="Palatino Linotype" w:hAnsi="Palatino Linotype" w:cs="Arial"/>
            <w:iCs/>
            <w:color w:val="222222"/>
          </w:rPr>
          <w:t>http://ifrem.edomex.gob.mx/descarga_formatos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0FC33" w14:textId="77777777" w:rsidR="003D4122" w:rsidRDefault="003D4122">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7DEEBF45" wp14:editId="4B2CB4CC">
          <wp:simplePos x="0" y="0"/>
          <wp:positionH relativeFrom="column">
            <wp:posOffset>-1080134</wp:posOffset>
          </wp:positionH>
          <wp:positionV relativeFrom="paragraph">
            <wp:posOffset>-488314</wp:posOffset>
          </wp:positionV>
          <wp:extent cx="7809865" cy="10165715"/>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6095" w:type="dxa"/>
      <w:tblInd w:w="3261" w:type="dxa"/>
      <w:tblLayout w:type="fixed"/>
      <w:tblLook w:val="0400" w:firstRow="0" w:lastRow="0" w:firstColumn="0" w:lastColumn="0" w:noHBand="0" w:noVBand="1"/>
    </w:tblPr>
    <w:tblGrid>
      <w:gridCol w:w="2489"/>
      <w:gridCol w:w="3606"/>
    </w:tblGrid>
    <w:tr w:rsidR="003D4122" w14:paraId="1BA0C8BA" w14:textId="77777777" w:rsidTr="008D48A5">
      <w:tc>
        <w:tcPr>
          <w:tcW w:w="2489" w:type="dxa"/>
          <w:shd w:val="clear" w:color="auto" w:fill="auto"/>
        </w:tcPr>
        <w:p w14:paraId="2EE80798" w14:textId="77777777" w:rsidR="003D4122" w:rsidRDefault="003D4122" w:rsidP="00555D6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06" w:type="dxa"/>
          <w:shd w:val="clear" w:color="auto" w:fill="auto"/>
          <w:vAlign w:val="center"/>
        </w:tcPr>
        <w:p w14:paraId="16782E9C" w14:textId="767D03C8" w:rsidR="003D4122" w:rsidRDefault="008D48A5" w:rsidP="005A2248">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w:t>
          </w:r>
          <w:r w:rsidR="005A2248">
            <w:rPr>
              <w:rFonts w:ascii="Palatino Linotype" w:eastAsia="Palatino Linotype" w:hAnsi="Palatino Linotype" w:cs="Palatino Linotype"/>
              <w:b/>
              <w:sz w:val="22"/>
              <w:szCs w:val="22"/>
            </w:rPr>
            <w:t>2205</w:t>
          </w:r>
          <w:r>
            <w:rPr>
              <w:rFonts w:ascii="Palatino Linotype" w:eastAsia="Palatino Linotype" w:hAnsi="Palatino Linotype" w:cs="Palatino Linotype"/>
              <w:b/>
              <w:sz w:val="22"/>
              <w:szCs w:val="22"/>
            </w:rPr>
            <w:t>/INFOEM/IP/RR/2023</w:t>
          </w:r>
        </w:p>
      </w:tc>
    </w:tr>
    <w:tr w:rsidR="003D4122" w14:paraId="24E6EA7E" w14:textId="77777777" w:rsidTr="008D48A5">
      <w:trPr>
        <w:trHeight w:val="228"/>
      </w:trPr>
      <w:tc>
        <w:tcPr>
          <w:tcW w:w="2489" w:type="dxa"/>
          <w:shd w:val="clear" w:color="auto" w:fill="auto"/>
          <w:vAlign w:val="center"/>
        </w:tcPr>
        <w:p w14:paraId="024147F0" w14:textId="77777777" w:rsidR="003D4122" w:rsidRDefault="003D4122" w:rsidP="00555D6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06" w:type="dxa"/>
          <w:shd w:val="clear" w:color="auto" w:fill="auto"/>
          <w:vAlign w:val="center"/>
        </w:tcPr>
        <w:p w14:paraId="1D7176CA" w14:textId="610BC5F1" w:rsidR="003D4122" w:rsidRPr="008D48A5" w:rsidRDefault="00292A0C">
          <w:pPr>
            <w:ind w:left="-45" w:right="176"/>
            <w:jc w:val="both"/>
            <w:rPr>
              <w:rFonts w:ascii="Palatino Linotype" w:eastAsia="Palatino Linotype" w:hAnsi="Palatino Linotype" w:cs="Palatino Linotype"/>
              <w:b/>
              <w:sz w:val="22"/>
              <w:szCs w:val="22"/>
            </w:rPr>
          </w:pPr>
          <w:r w:rsidRPr="00292A0C">
            <w:rPr>
              <w:rFonts w:ascii="Palatino Linotype" w:eastAsia="Palatino Linotype" w:hAnsi="Palatino Linotype" w:cs="Palatino Linotype"/>
              <w:b/>
              <w:sz w:val="22"/>
              <w:szCs w:val="22"/>
            </w:rPr>
            <w:t>Instituto de la Función Registral del Estado de México</w:t>
          </w:r>
        </w:p>
      </w:tc>
    </w:tr>
    <w:tr w:rsidR="003D4122" w14:paraId="6C6A5F74" w14:textId="77777777" w:rsidTr="008D48A5">
      <w:tc>
        <w:tcPr>
          <w:tcW w:w="2489" w:type="dxa"/>
          <w:shd w:val="clear" w:color="auto" w:fill="auto"/>
          <w:vAlign w:val="center"/>
        </w:tcPr>
        <w:p w14:paraId="49BEBCB7" w14:textId="19E61E0A" w:rsidR="003D4122" w:rsidRDefault="00C91BA7" w:rsidP="00555D64">
          <w:pPr>
            <w:ind w:right="-108"/>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w:t>
          </w:r>
          <w:r w:rsidR="003D4122">
            <w:rPr>
              <w:rFonts w:ascii="Palatino Linotype" w:eastAsia="Palatino Linotype" w:hAnsi="Palatino Linotype" w:cs="Palatino Linotype"/>
              <w:b/>
              <w:sz w:val="22"/>
              <w:szCs w:val="22"/>
            </w:rPr>
            <w:t xml:space="preserve"> ponente:</w:t>
          </w:r>
        </w:p>
      </w:tc>
      <w:tc>
        <w:tcPr>
          <w:tcW w:w="3606" w:type="dxa"/>
          <w:shd w:val="clear" w:color="auto" w:fill="auto"/>
          <w:vAlign w:val="center"/>
        </w:tcPr>
        <w:p w14:paraId="355A8343" w14:textId="7BBB3D95" w:rsidR="003D4122" w:rsidRDefault="00C91BA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José Martínez Vilchis</w:t>
          </w:r>
        </w:p>
      </w:tc>
    </w:tr>
  </w:tbl>
  <w:p w14:paraId="47DCD53C" w14:textId="77777777" w:rsidR="003D4122" w:rsidRDefault="003D4122">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38A5E" w14:textId="3540DA9A" w:rsidR="003D4122" w:rsidRDefault="005D4DCB">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0D20E455" wp14:editId="28A0326F">
          <wp:simplePos x="0" y="0"/>
          <wp:positionH relativeFrom="page">
            <wp:align>left</wp:align>
          </wp:positionH>
          <wp:positionV relativeFrom="paragraph">
            <wp:posOffset>-378460</wp:posOffset>
          </wp:positionV>
          <wp:extent cx="7809865" cy="10165715"/>
          <wp:effectExtent l="0" t="0" r="635" b="6985"/>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Style w:val="a2"/>
      <w:tblW w:w="6095" w:type="dxa"/>
      <w:tblInd w:w="3261" w:type="dxa"/>
      <w:tblLayout w:type="fixed"/>
      <w:tblLook w:val="0400" w:firstRow="0" w:lastRow="0" w:firstColumn="0" w:lastColumn="0" w:noHBand="0" w:noVBand="1"/>
    </w:tblPr>
    <w:tblGrid>
      <w:gridCol w:w="2489"/>
      <w:gridCol w:w="3606"/>
    </w:tblGrid>
    <w:tr w:rsidR="008D48A5" w14:paraId="55658D9F" w14:textId="77777777" w:rsidTr="007B7D36">
      <w:tc>
        <w:tcPr>
          <w:tcW w:w="2489" w:type="dxa"/>
          <w:shd w:val="clear" w:color="auto" w:fill="auto"/>
        </w:tcPr>
        <w:p w14:paraId="2081AC6C" w14:textId="0EE40341" w:rsidR="008D48A5" w:rsidRDefault="008D48A5" w:rsidP="008D48A5">
          <w:pPr>
            <w:ind w:left="-115"/>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06" w:type="dxa"/>
          <w:shd w:val="clear" w:color="auto" w:fill="auto"/>
          <w:vAlign w:val="center"/>
        </w:tcPr>
        <w:p w14:paraId="29C06814" w14:textId="3FDA2330" w:rsidR="008D48A5" w:rsidRDefault="008D48A5" w:rsidP="00292A0C">
          <w:pPr>
            <w:ind w:right="175"/>
            <w:jc w:val="both"/>
            <w:rPr>
              <w:rFonts w:ascii="Palatino Linotype" w:eastAsia="Palatino Linotype" w:hAnsi="Palatino Linotype" w:cs="Palatino Linotype"/>
              <w:b/>
              <w:sz w:val="22"/>
              <w:szCs w:val="22"/>
            </w:rPr>
          </w:pPr>
          <w:r w:rsidRPr="00292A0C">
            <w:rPr>
              <w:rFonts w:ascii="Palatino Linotype" w:eastAsia="Palatino Linotype" w:hAnsi="Palatino Linotype" w:cs="Palatino Linotype"/>
              <w:b/>
              <w:sz w:val="22"/>
              <w:szCs w:val="22"/>
              <w:lang w:val="es-ES"/>
            </w:rPr>
            <w:t>0</w:t>
          </w:r>
          <w:r w:rsidR="00292A0C" w:rsidRPr="00292A0C">
            <w:rPr>
              <w:rFonts w:ascii="Palatino Linotype" w:eastAsia="Palatino Linotype" w:hAnsi="Palatino Linotype" w:cs="Palatino Linotype"/>
              <w:b/>
              <w:sz w:val="22"/>
              <w:szCs w:val="22"/>
              <w:lang w:val="es-ES"/>
            </w:rPr>
            <w:t>2205</w:t>
          </w:r>
          <w:r>
            <w:rPr>
              <w:rFonts w:ascii="Palatino Linotype" w:eastAsia="Palatino Linotype" w:hAnsi="Palatino Linotype" w:cs="Palatino Linotype"/>
              <w:b/>
              <w:sz w:val="22"/>
              <w:szCs w:val="22"/>
            </w:rPr>
            <w:t>/INFOEM/IP/RR/2023</w:t>
          </w:r>
        </w:p>
      </w:tc>
    </w:tr>
    <w:tr w:rsidR="008D48A5" w14:paraId="7DD29680" w14:textId="77777777" w:rsidTr="00292A0C">
      <w:tc>
        <w:tcPr>
          <w:tcW w:w="2489" w:type="dxa"/>
          <w:shd w:val="clear" w:color="auto" w:fill="auto"/>
          <w:vAlign w:val="center"/>
        </w:tcPr>
        <w:p w14:paraId="10935B42" w14:textId="52B5D8E1" w:rsidR="008D48A5" w:rsidRDefault="008D48A5" w:rsidP="008D48A5">
          <w:pPr>
            <w:ind w:left="-115"/>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06" w:type="dxa"/>
          <w:shd w:val="clear" w:color="auto" w:fill="auto"/>
          <w:vAlign w:val="center"/>
        </w:tcPr>
        <w:p w14:paraId="00209A78" w14:textId="0D904EC2" w:rsidR="008D48A5" w:rsidRPr="00292A0C" w:rsidRDefault="001A3D9C" w:rsidP="001A3D9C">
          <w:pPr>
            <w:ind w:right="175"/>
            <w:jc w:val="both"/>
            <w:rPr>
              <w:rFonts w:ascii="Palatino Linotype" w:eastAsia="Palatino Linotype" w:hAnsi="Palatino Linotype" w:cs="Palatino Linotype"/>
              <w:b/>
              <w:sz w:val="22"/>
              <w:szCs w:val="22"/>
              <w:lang w:val="es-ES"/>
            </w:rPr>
          </w:pPr>
          <w:r>
            <w:rPr>
              <w:rFonts w:ascii="Palatino Linotype" w:eastAsia="Palatino Linotype" w:hAnsi="Palatino Linotype" w:cs="Palatino Linotype"/>
              <w:b/>
              <w:sz w:val="22"/>
              <w:szCs w:val="22"/>
            </w:rPr>
            <w:t>XXXXXXXXXXXXX</w:t>
          </w:r>
          <w:r w:rsidR="00292A0C" w:rsidRPr="00292A0C">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b/>
              <w:sz w:val="22"/>
              <w:szCs w:val="22"/>
            </w:rPr>
            <w:t>XXXXXXXXX</w:t>
          </w:r>
        </w:p>
      </w:tc>
    </w:tr>
    <w:tr w:rsidR="008D48A5" w14:paraId="1AC60469" w14:textId="77777777" w:rsidTr="007B7D36">
      <w:trPr>
        <w:trHeight w:val="228"/>
      </w:trPr>
      <w:tc>
        <w:tcPr>
          <w:tcW w:w="2489" w:type="dxa"/>
          <w:shd w:val="clear" w:color="auto" w:fill="auto"/>
          <w:vAlign w:val="center"/>
        </w:tcPr>
        <w:p w14:paraId="33F6FC1B" w14:textId="73CC30D3" w:rsidR="008D48A5" w:rsidRDefault="008D48A5" w:rsidP="008D48A5">
          <w:pPr>
            <w:ind w:left="-115"/>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06" w:type="dxa"/>
          <w:shd w:val="clear" w:color="auto" w:fill="auto"/>
          <w:vAlign w:val="center"/>
        </w:tcPr>
        <w:p w14:paraId="25326E81" w14:textId="14BFF0B1" w:rsidR="008D48A5" w:rsidRDefault="00292A0C" w:rsidP="008D48A5">
          <w:pPr>
            <w:ind w:right="175"/>
            <w:jc w:val="both"/>
            <w:rPr>
              <w:rFonts w:ascii="Palatino Linotype" w:eastAsia="Palatino Linotype" w:hAnsi="Palatino Linotype" w:cs="Palatino Linotype"/>
              <w:b/>
              <w:sz w:val="22"/>
              <w:szCs w:val="22"/>
            </w:rPr>
          </w:pPr>
          <w:r w:rsidRPr="00292A0C">
            <w:rPr>
              <w:rFonts w:ascii="Palatino Linotype" w:eastAsia="Palatino Linotype" w:hAnsi="Palatino Linotype" w:cs="Palatino Linotype"/>
              <w:b/>
              <w:sz w:val="22"/>
              <w:szCs w:val="22"/>
            </w:rPr>
            <w:t>Instituto de la Función Registral del Estado de México</w:t>
          </w:r>
        </w:p>
      </w:tc>
    </w:tr>
    <w:tr w:rsidR="008D48A5" w14:paraId="4B998BB9" w14:textId="77777777" w:rsidTr="007B7D36">
      <w:tc>
        <w:tcPr>
          <w:tcW w:w="2489" w:type="dxa"/>
          <w:shd w:val="clear" w:color="auto" w:fill="auto"/>
          <w:vAlign w:val="center"/>
        </w:tcPr>
        <w:p w14:paraId="39A3F6CD" w14:textId="36051EFC" w:rsidR="008D48A5" w:rsidRDefault="008D48A5" w:rsidP="008D48A5">
          <w:pPr>
            <w:ind w:left="-115"/>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06" w:type="dxa"/>
          <w:shd w:val="clear" w:color="auto" w:fill="auto"/>
          <w:vAlign w:val="center"/>
        </w:tcPr>
        <w:p w14:paraId="623FFB53" w14:textId="115F1101" w:rsidR="008D48A5" w:rsidRDefault="008D48A5" w:rsidP="008D48A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José Martínez Vilchis</w:t>
          </w:r>
        </w:p>
      </w:tc>
    </w:tr>
  </w:tbl>
  <w:p w14:paraId="2916A604" w14:textId="77777777" w:rsidR="005D4DCB" w:rsidRDefault="005D4DCB">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66078"/>
    <w:multiLevelType w:val="hybridMultilevel"/>
    <w:tmpl w:val="34C841B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4CF1A75"/>
    <w:multiLevelType w:val="hybridMultilevel"/>
    <w:tmpl w:val="9122294C"/>
    <w:lvl w:ilvl="0" w:tplc="F57C2C6C">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F8475F"/>
    <w:multiLevelType w:val="hybridMultilevel"/>
    <w:tmpl w:val="722C73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E67AA1"/>
    <w:multiLevelType w:val="multilevel"/>
    <w:tmpl w:val="9B8C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B4249D"/>
    <w:multiLevelType w:val="hybridMultilevel"/>
    <w:tmpl w:val="8EAE0E64"/>
    <w:lvl w:ilvl="0" w:tplc="9992159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107E5C0D"/>
    <w:multiLevelType w:val="multilevel"/>
    <w:tmpl w:val="5EB2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C5352A"/>
    <w:multiLevelType w:val="hybridMultilevel"/>
    <w:tmpl w:val="EA44B8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D44F13"/>
    <w:multiLevelType w:val="multilevel"/>
    <w:tmpl w:val="A9BE7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FA7D0E"/>
    <w:multiLevelType w:val="hybridMultilevel"/>
    <w:tmpl w:val="CA7C8B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185E87"/>
    <w:multiLevelType w:val="hybridMultilevel"/>
    <w:tmpl w:val="4B0EB594"/>
    <w:lvl w:ilvl="0" w:tplc="97E006C4">
      <w:start w:val="1"/>
      <w:numFmt w:val="upperRoman"/>
      <w:lvlText w:val="%1."/>
      <w:lvlJc w:val="left"/>
      <w:pPr>
        <w:ind w:left="1429" w:hanging="360"/>
      </w:pPr>
      <w:rPr>
        <w:rFonts w:ascii="Palatino Linotype" w:eastAsia="Arial" w:hAnsi="Palatino Linotype" w:cs="Arial" w:hint="default"/>
        <w:b/>
        <w:bCs/>
        <w:w w:val="100"/>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2A843333"/>
    <w:multiLevelType w:val="hybridMultilevel"/>
    <w:tmpl w:val="A164F5DA"/>
    <w:lvl w:ilvl="0" w:tplc="F820A934">
      <w:start w:val="1"/>
      <w:numFmt w:val="decimal"/>
      <w:lvlText w:val="%1."/>
      <w:lvlJc w:val="left"/>
      <w:pPr>
        <w:ind w:left="720" w:hanging="360"/>
      </w:pPr>
      <w:rPr>
        <w:rFonts w:eastAsia="Palatino Linotype" w:cs="Palatino Linotype"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2C0C11F1"/>
    <w:multiLevelType w:val="hybridMultilevel"/>
    <w:tmpl w:val="2676F5D6"/>
    <w:lvl w:ilvl="0" w:tplc="C04A6D6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D8D2890"/>
    <w:multiLevelType w:val="hybridMultilevel"/>
    <w:tmpl w:val="CB2A8C26"/>
    <w:lvl w:ilvl="0" w:tplc="A49C62E0">
      <w:start w:val="1"/>
      <w:numFmt w:val="decimal"/>
      <w:lvlText w:val="%1."/>
      <w:lvlJc w:val="left"/>
      <w:pPr>
        <w:ind w:left="1211" w:hanging="360"/>
      </w:pPr>
      <w:rPr>
        <w:rFonts w:hint="default"/>
      </w:rPr>
    </w:lvl>
    <w:lvl w:ilvl="1" w:tplc="580A0019" w:tentative="1">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13" w15:restartNumberingAfterBreak="0">
    <w:nsid w:val="31647995"/>
    <w:multiLevelType w:val="hybridMultilevel"/>
    <w:tmpl w:val="22AEECA0"/>
    <w:lvl w:ilvl="0" w:tplc="71BA6562">
      <w:start w:val="1"/>
      <w:numFmt w:val="upperRoman"/>
      <w:lvlText w:val="%1."/>
      <w:lvlJc w:val="left"/>
      <w:pPr>
        <w:ind w:left="264" w:hanging="152"/>
      </w:pPr>
      <w:rPr>
        <w:rFonts w:ascii="Bookman Old Style" w:eastAsia="Arial" w:hAnsi="Bookman Old Style" w:cs="Arial" w:hint="default"/>
        <w:b/>
        <w:bCs/>
        <w:spacing w:val="-3"/>
        <w:w w:val="99"/>
        <w:sz w:val="20"/>
        <w:szCs w:val="20"/>
      </w:rPr>
    </w:lvl>
    <w:lvl w:ilvl="1" w:tplc="A2DE9D06">
      <w:numFmt w:val="bullet"/>
      <w:lvlText w:val="•"/>
      <w:lvlJc w:val="left"/>
      <w:pPr>
        <w:ind w:left="1254" w:hanging="152"/>
      </w:pPr>
      <w:rPr>
        <w:rFonts w:hint="default"/>
      </w:rPr>
    </w:lvl>
    <w:lvl w:ilvl="2" w:tplc="8574373E">
      <w:numFmt w:val="bullet"/>
      <w:lvlText w:val="•"/>
      <w:lvlJc w:val="left"/>
      <w:pPr>
        <w:ind w:left="2248" w:hanging="152"/>
      </w:pPr>
      <w:rPr>
        <w:rFonts w:hint="default"/>
      </w:rPr>
    </w:lvl>
    <w:lvl w:ilvl="3" w:tplc="8D546F46">
      <w:numFmt w:val="bullet"/>
      <w:lvlText w:val="•"/>
      <w:lvlJc w:val="left"/>
      <w:pPr>
        <w:ind w:left="3242" w:hanging="152"/>
      </w:pPr>
      <w:rPr>
        <w:rFonts w:hint="default"/>
      </w:rPr>
    </w:lvl>
    <w:lvl w:ilvl="4" w:tplc="66DA55BE">
      <w:numFmt w:val="bullet"/>
      <w:lvlText w:val="•"/>
      <w:lvlJc w:val="left"/>
      <w:pPr>
        <w:ind w:left="4236" w:hanging="152"/>
      </w:pPr>
      <w:rPr>
        <w:rFonts w:hint="default"/>
      </w:rPr>
    </w:lvl>
    <w:lvl w:ilvl="5" w:tplc="ADD084F4">
      <w:numFmt w:val="bullet"/>
      <w:lvlText w:val="•"/>
      <w:lvlJc w:val="left"/>
      <w:pPr>
        <w:ind w:left="5231" w:hanging="152"/>
      </w:pPr>
      <w:rPr>
        <w:rFonts w:hint="default"/>
      </w:rPr>
    </w:lvl>
    <w:lvl w:ilvl="6" w:tplc="F6EA19B2">
      <w:numFmt w:val="bullet"/>
      <w:lvlText w:val="•"/>
      <w:lvlJc w:val="left"/>
      <w:pPr>
        <w:ind w:left="6225" w:hanging="152"/>
      </w:pPr>
      <w:rPr>
        <w:rFonts w:hint="default"/>
      </w:rPr>
    </w:lvl>
    <w:lvl w:ilvl="7" w:tplc="313E8A62">
      <w:numFmt w:val="bullet"/>
      <w:lvlText w:val="•"/>
      <w:lvlJc w:val="left"/>
      <w:pPr>
        <w:ind w:left="7219" w:hanging="152"/>
      </w:pPr>
      <w:rPr>
        <w:rFonts w:hint="default"/>
      </w:rPr>
    </w:lvl>
    <w:lvl w:ilvl="8" w:tplc="5BF8D120">
      <w:numFmt w:val="bullet"/>
      <w:lvlText w:val="•"/>
      <w:lvlJc w:val="left"/>
      <w:pPr>
        <w:ind w:left="8213" w:hanging="152"/>
      </w:pPr>
      <w:rPr>
        <w:rFonts w:hint="default"/>
      </w:rPr>
    </w:lvl>
  </w:abstractNum>
  <w:abstractNum w:abstractNumId="14" w15:restartNumberingAfterBreak="0">
    <w:nsid w:val="31D15808"/>
    <w:multiLevelType w:val="hybridMultilevel"/>
    <w:tmpl w:val="3C40DD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6" w15:restartNumberingAfterBreak="0">
    <w:nsid w:val="337E1C66"/>
    <w:multiLevelType w:val="hybridMultilevel"/>
    <w:tmpl w:val="00E24F6C"/>
    <w:lvl w:ilvl="0" w:tplc="6C8A8D7C">
      <w:start w:val="1"/>
      <w:numFmt w:val="upperRoman"/>
      <w:lvlText w:val="%1."/>
      <w:lvlJc w:val="left"/>
      <w:pPr>
        <w:ind w:left="112" w:hanging="176"/>
      </w:pPr>
      <w:rPr>
        <w:rFonts w:ascii="Bookman Old Style" w:eastAsia="Arial" w:hAnsi="Bookman Old Style" w:cs="Arial" w:hint="default"/>
        <w:b/>
        <w:bCs/>
        <w:spacing w:val="-25"/>
        <w:w w:val="99"/>
        <w:sz w:val="20"/>
        <w:szCs w:val="20"/>
      </w:rPr>
    </w:lvl>
    <w:lvl w:ilvl="1" w:tplc="C70A6914">
      <w:numFmt w:val="bullet"/>
      <w:lvlText w:val="•"/>
      <w:lvlJc w:val="left"/>
      <w:pPr>
        <w:ind w:left="1128" w:hanging="176"/>
      </w:pPr>
      <w:rPr>
        <w:rFonts w:hint="default"/>
      </w:rPr>
    </w:lvl>
    <w:lvl w:ilvl="2" w:tplc="AC1C4E2E">
      <w:numFmt w:val="bullet"/>
      <w:lvlText w:val="•"/>
      <w:lvlJc w:val="left"/>
      <w:pPr>
        <w:ind w:left="2136" w:hanging="176"/>
      </w:pPr>
      <w:rPr>
        <w:rFonts w:hint="default"/>
      </w:rPr>
    </w:lvl>
    <w:lvl w:ilvl="3" w:tplc="AB9AD81C">
      <w:numFmt w:val="bullet"/>
      <w:lvlText w:val="•"/>
      <w:lvlJc w:val="left"/>
      <w:pPr>
        <w:ind w:left="3144" w:hanging="176"/>
      </w:pPr>
      <w:rPr>
        <w:rFonts w:hint="default"/>
      </w:rPr>
    </w:lvl>
    <w:lvl w:ilvl="4" w:tplc="49BAE6B4">
      <w:numFmt w:val="bullet"/>
      <w:lvlText w:val="•"/>
      <w:lvlJc w:val="left"/>
      <w:pPr>
        <w:ind w:left="4152" w:hanging="176"/>
      </w:pPr>
      <w:rPr>
        <w:rFonts w:hint="default"/>
      </w:rPr>
    </w:lvl>
    <w:lvl w:ilvl="5" w:tplc="33E2C666">
      <w:numFmt w:val="bullet"/>
      <w:lvlText w:val="•"/>
      <w:lvlJc w:val="left"/>
      <w:pPr>
        <w:ind w:left="5161" w:hanging="176"/>
      </w:pPr>
      <w:rPr>
        <w:rFonts w:hint="default"/>
      </w:rPr>
    </w:lvl>
    <w:lvl w:ilvl="6" w:tplc="E2CE9D42">
      <w:numFmt w:val="bullet"/>
      <w:lvlText w:val="•"/>
      <w:lvlJc w:val="left"/>
      <w:pPr>
        <w:ind w:left="6169" w:hanging="176"/>
      </w:pPr>
      <w:rPr>
        <w:rFonts w:hint="default"/>
      </w:rPr>
    </w:lvl>
    <w:lvl w:ilvl="7" w:tplc="9594F882">
      <w:numFmt w:val="bullet"/>
      <w:lvlText w:val="•"/>
      <w:lvlJc w:val="left"/>
      <w:pPr>
        <w:ind w:left="7177" w:hanging="176"/>
      </w:pPr>
      <w:rPr>
        <w:rFonts w:hint="default"/>
      </w:rPr>
    </w:lvl>
    <w:lvl w:ilvl="8" w:tplc="421482E4">
      <w:numFmt w:val="bullet"/>
      <w:lvlText w:val="•"/>
      <w:lvlJc w:val="left"/>
      <w:pPr>
        <w:ind w:left="8185" w:hanging="176"/>
      </w:pPr>
      <w:rPr>
        <w:rFonts w:hint="default"/>
      </w:rPr>
    </w:lvl>
  </w:abstractNum>
  <w:abstractNum w:abstractNumId="17" w15:restartNumberingAfterBreak="0">
    <w:nsid w:val="35263912"/>
    <w:multiLevelType w:val="hybridMultilevel"/>
    <w:tmpl w:val="FDF41E0C"/>
    <w:lvl w:ilvl="0" w:tplc="03E26816">
      <w:start w:val="4"/>
      <w:numFmt w:val="upperRoman"/>
      <w:lvlText w:val="%1."/>
      <w:lvlJc w:val="left"/>
      <w:pPr>
        <w:ind w:left="512" w:hanging="152"/>
      </w:pPr>
      <w:rPr>
        <w:rFonts w:ascii="Palatino Linotype" w:eastAsia="Arial" w:hAnsi="Palatino Linotype" w:cs="Arial" w:hint="default"/>
        <w:b/>
        <w:bCs/>
        <w:spacing w:val="-3"/>
        <w:w w:val="99"/>
        <w:sz w:val="22"/>
        <w:szCs w:val="22"/>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9" w15:restartNumberingAfterBreak="0">
    <w:nsid w:val="3ACA04A1"/>
    <w:multiLevelType w:val="hybridMultilevel"/>
    <w:tmpl w:val="0F5222F2"/>
    <w:lvl w:ilvl="0" w:tplc="043E194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436125E6"/>
    <w:multiLevelType w:val="hybridMultilevel"/>
    <w:tmpl w:val="67162ED0"/>
    <w:lvl w:ilvl="0" w:tplc="96943C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DD2729"/>
    <w:multiLevelType w:val="hybridMultilevel"/>
    <w:tmpl w:val="3196A03A"/>
    <w:lvl w:ilvl="0" w:tplc="4A5E4C18">
      <w:start w:val="1"/>
      <w:numFmt w:val="decimal"/>
      <w:lvlText w:val="%1."/>
      <w:lvlJc w:val="left"/>
      <w:pPr>
        <w:ind w:left="720" w:hanging="360"/>
      </w:pPr>
      <w:rPr>
        <w:rFonts w:eastAsia="Palatino Linotype" w:cs="Palatino Linotype" w:hint="default"/>
        <w:i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47E56E14"/>
    <w:multiLevelType w:val="hybridMultilevel"/>
    <w:tmpl w:val="3196A03A"/>
    <w:lvl w:ilvl="0" w:tplc="4A5E4C18">
      <w:start w:val="1"/>
      <w:numFmt w:val="decimal"/>
      <w:lvlText w:val="%1."/>
      <w:lvlJc w:val="left"/>
      <w:pPr>
        <w:ind w:left="720" w:hanging="360"/>
      </w:pPr>
      <w:rPr>
        <w:rFonts w:eastAsia="Palatino Linotype" w:cs="Palatino Linotype" w:hint="default"/>
        <w:i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483B303C"/>
    <w:multiLevelType w:val="hybridMultilevel"/>
    <w:tmpl w:val="3196A03A"/>
    <w:lvl w:ilvl="0" w:tplc="4A5E4C18">
      <w:start w:val="1"/>
      <w:numFmt w:val="decimal"/>
      <w:lvlText w:val="%1."/>
      <w:lvlJc w:val="left"/>
      <w:pPr>
        <w:ind w:left="720" w:hanging="360"/>
      </w:pPr>
      <w:rPr>
        <w:rFonts w:eastAsia="Palatino Linotype" w:cs="Palatino Linotype" w:hint="default"/>
        <w:i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496B5899"/>
    <w:multiLevelType w:val="hybridMultilevel"/>
    <w:tmpl w:val="CD389584"/>
    <w:lvl w:ilvl="0" w:tplc="832463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4F703257"/>
    <w:multiLevelType w:val="hybridMultilevel"/>
    <w:tmpl w:val="71D0BC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0BA2311"/>
    <w:multiLevelType w:val="multilevel"/>
    <w:tmpl w:val="F66C125C"/>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7CE33FC"/>
    <w:multiLevelType w:val="multilevel"/>
    <w:tmpl w:val="2BB8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01C39"/>
    <w:multiLevelType w:val="multilevel"/>
    <w:tmpl w:val="F18AE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B910645"/>
    <w:multiLevelType w:val="hybridMultilevel"/>
    <w:tmpl w:val="34CCF384"/>
    <w:lvl w:ilvl="0" w:tplc="9FD2E746">
      <w:start w:val="1"/>
      <w:numFmt w:val="upperRoman"/>
      <w:lvlText w:val="%1."/>
      <w:lvlJc w:val="left"/>
      <w:pPr>
        <w:ind w:left="264" w:hanging="152"/>
      </w:pPr>
      <w:rPr>
        <w:rFonts w:ascii="Bookman Old Style" w:eastAsia="Arial" w:hAnsi="Bookman Old Style" w:cs="Arial" w:hint="default"/>
        <w:b/>
        <w:bCs/>
        <w:spacing w:val="-3"/>
        <w:w w:val="99"/>
        <w:sz w:val="20"/>
        <w:szCs w:val="20"/>
      </w:rPr>
    </w:lvl>
    <w:lvl w:ilvl="1" w:tplc="B3FAEC76">
      <w:numFmt w:val="bullet"/>
      <w:lvlText w:val="•"/>
      <w:lvlJc w:val="left"/>
      <w:pPr>
        <w:ind w:left="1254" w:hanging="152"/>
      </w:pPr>
      <w:rPr>
        <w:rFonts w:hint="default"/>
      </w:rPr>
    </w:lvl>
    <w:lvl w:ilvl="2" w:tplc="02F247A2">
      <w:numFmt w:val="bullet"/>
      <w:lvlText w:val="•"/>
      <w:lvlJc w:val="left"/>
      <w:pPr>
        <w:ind w:left="2248" w:hanging="152"/>
      </w:pPr>
      <w:rPr>
        <w:rFonts w:hint="default"/>
      </w:rPr>
    </w:lvl>
    <w:lvl w:ilvl="3" w:tplc="6B96F628">
      <w:numFmt w:val="bullet"/>
      <w:lvlText w:val="•"/>
      <w:lvlJc w:val="left"/>
      <w:pPr>
        <w:ind w:left="3242" w:hanging="152"/>
      </w:pPr>
      <w:rPr>
        <w:rFonts w:hint="default"/>
      </w:rPr>
    </w:lvl>
    <w:lvl w:ilvl="4" w:tplc="EF867B52">
      <w:numFmt w:val="bullet"/>
      <w:lvlText w:val="•"/>
      <w:lvlJc w:val="left"/>
      <w:pPr>
        <w:ind w:left="4236" w:hanging="152"/>
      </w:pPr>
      <w:rPr>
        <w:rFonts w:hint="default"/>
      </w:rPr>
    </w:lvl>
    <w:lvl w:ilvl="5" w:tplc="6C34A7C4">
      <w:numFmt w:val="bullet"/>
      <w:lvlText w:val="•"/>
      <w:lvlJc w:val="left"/>
      <w:pPr>
        <w:ind w:left="5231" w:hanging="152"/>
      </w:pPr>
      <w:rPr>
        <w:rFonts w:hint="default"/>
      </w:rPr>
    </w:lvl>
    <w:lvl w:ilvl="6" w:tplc="BB04223C">
      <w:numFmt w:val="bullet"/>
      <w:lvlText w:val="•"/>
      <w:lvlJc w:val="left"/>
      <w:pPr>
        <w:ind w:left="6225" w:hanging="152"/>
      </w:pPr>
      <w:rPr>
        <w:rFonts w:hint="default"/>
      </w:rPr>
    </w:lvl>
    <w:lvl w:ilvl="7" w:tplc="D3DC437A">
      <w:numFmt w:val="bullet"/>
      <w:lvlText w:val="•"/>
      <w:lvlJc w:val="left"/>
      <w:pPr>
        <w:ind w:left="7219" w:hanging="152"/>
      </w:pPr>
      <w:rPr>
        <w:rFonts w:hint="default"/>
      </w:rPr>
    </w:lvl>
    <w:lvl w:ilvl="8" w:tplc="EF82D348">
      <w:numFmt w:val="bullet"/>
      <w:lvlText w:val="•"/>
      <w:lvlJc w:val="left"/>
      <w:pPr>
        <w:ind w:left="8213" w:hanging="152"/>
      </w:pPr>
      <w:rPr>
        <w:rFonts w:hint="default"/>
      </w:rPr>
    </w:lvl>
  </w:abstractNum>
  <w:abstractNum w:abstractNumId="30" w15:restartNumberingAfterBreak="0">
    <w:nsid w:val="5D67723C"/>
    <w:multiLevelType w:val="multilevel"/>
    <w:tmpl w:val="7A34909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1" w15:restartNumberingAfterBreak="0">
    <w:nsid w:val="68F66CA0"/>
    <w:multiLevelType w:val="multilevel"/>
    <w:tmpl w:val="125A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854664"/>
    <w:multiLevelType w:val="hybridMultilevel"/>
    <w:tmpl w:val="B4DCDD28"/>
    <w:lvl w:ilvl="0" w:tplc="E69C9FD8">
      <w:start w:val="1"/>
      <w:numFmt w:val="decimal"/>
      <w:lvlText w:val="%1."/>
      <w:lvlJc w:val="left"/>
      <w:pPr>
        <w:ind w:left="927" w:hanging="360"/>
      </w:pPr>
      <w:rPr>
        <w:rFonts w:hint="default"/>
        <w:b w:val="0"/>
        <w:bCs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15:restartNumberingAfterBreak="0">
    <w:nsid w:val="6C4D254C"/>
    <w:multiLevelType w:val="multilevel"/>
    <w:tmpl w:val="31C6D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136BE2"/>
    <w:multiLevelType w:val="multilevel"/>
    <w:tmpl w:val="E3D608EE"/>
    <w:lvl w:ilvl="0">
      <w:start w:val="1"/>
      <w:numFmt w:val="upperRoman"/>
      <w:suff w:val="space"/>
      <w:lvlText w:val="%1."/>
      <w:lvlJc w:val="left"/>
      <w:pPr>
        <w:ind w:left="0" w:firstLine="0"/>
      </w:pPr>
      <w:rPr>
        <w:rFonts w:ascii="Bookman Old Style" w:hAnsi="Bookman Old Style" w:cs="Tunga" w:hint="default"/>
        <w:b/>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5" w15:restartNumberingAfterBreak="0">
    <w:nsid w:val="730C72B6"/>
    <w:multiLevelType w:val="hybridMultilevel"/>
    <w:tmpl w:val="211C75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B27FD9"/>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37" w15:restartNumberingAfterBreak="0">
    <w:nsid w:val="7712479B"/>
    <w:multiLevelType w:val="hybridMultilevel"/>
    <w:tmpl w:val="1CE02C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9EE79E2"/>
    <w:multiLevelType w:val="multilevel"/>
    <w:tmpl w:val="3CE46F8A"/>
    <w:lvl w:ilvl="0">
      <w:start w:val="1"/>
      <w:numFmt w:val="upperRoman"/>
      <w:pStyle w:val="Listaconvietas3"/>
      <w:lvlText w:val="%1."/>
      <w:lvlJc w:val="left"/>
      <w:pPr>
        <w:ind w:left="1080" w:hanging="720"/>
      </w:pPr>
    </w:lvl>
    <w:lvl w:ilvl="1">
      <w:start w:val="2"/>
      <w:numFmt w:val="bullet"/>
      <w:lvlText w:val="•"/>
      <w:lvlJc w:val="left"/>
      <w:pPr>
        <w:ind w:left="1440" w:hanging="360"/>
      </w:pPr>
      <w:rPr>
        <w:rFonts w:ascii="Palatino Linotype" w:eastAsia="Palatino Linotype" w:hAnsi="Palatino Linotype" w:cs="Palatino Linotyp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CB5368"/>
    <w:multiLevelType w:val="hybridMultilevel"/>
    <w:tmpl w:val="26969330"/>
    <w:lvl w:ilvl="0" w:tplc="474A48E8">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1" w15:restartNumberingAfterBreak="0">
    <w:nsid w:val="7FD90522"/>
    <w:multiLevelType w:val="hybridMultilevel"/>
    <w:tmpl w:val="9B5E114A"/>
    <w:lvl w:ilvl="0" w:tplc="91E22FFE">
      <w:start w:val="1"/>
      <w:numFmt w:val="lowerLetter"/>
      <w:lvlText w:val="%1."/>
      <w:lvlJc w:val="left"/>
      <w:pPr>
        <w:ind w:left="720" w:hanging="360"/>
      </w:pPr>
      <w:rPr>
        <w:rFonts w:eastAsia="Palatino Linotype" w:cs="Palatino Linotype"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30"/>
  </w:num>
  <w:num w:numId="2">
    <w:abstractNumId w:val="38"/>
  </w:num>
  <w:num w:numId="3">
    <w:abstractNumId w:val="26"/>
  </w:num>
  <w:num w:numId="4">
    <w:abstractNumId w:val="28"/>
  </w:num>
  <w:num w:numId="5">
    <w:abstractNumId w:val="37"/>
  </w:num>
  <w:num w:numId="6">
    <w:abstractNumId w:val="14"/>
  </w:num>
  <w:num w:numId="7">
    <w:abstractNumId w:val="20"/>
  </w:num>
  <w:num w:numId="8">
    <w:abstractNumId w:val="32"/>
  </w:num>
  <w:num w:numId="9">
    <w:abstractNumId w:val="25"/>
  </w:num>
  <w:num w:numId="10">
    <w:abstractNumId w:val="35"/>
  </w:num>
  <w:num w:numId="11">
    <w:abstractNumId w:val="6"/>
  </w:num>
  <w:num w:numId="12">
    <w:abstractNumId w:val="8"/>
  </w:num>
  <w:num w:numId="13">
    <w:abstractNumId w:val="36"/>
  </w:num>
  <w:num w:numId="14">
    <w:abstractNumId w:val="24"/>
  </w:num>
  <w:num w:numId="15">
    <w:abstractNumId w:val="39"/>
  </w:num>
  <w:num w:numId="16">
    <w:abstractNumId w:val="18"/>
  </w:num>
  <w:num w:numId="17">
    <w:abstractNumId w:val="15"/>
  </w:num>
  <w:num w:numId="18">
    <w:abstractNumId w:val="3"/>
  </w:num>
  <w:num w:numId="19">
    <w:abstractNumId w:val="31"/>
  </w:num>
  <w:num w:numId="20">
    <w:abstractNumId w:val="40"/>
  </w:num>
  <w:num w:numId="21">
    <w:abstractNumId w:val="41"/>
  </w:num>
  <w:num w:numId="22">
    <w:abstractNumId w:val="12"/>
  </w:num>
  <w:num w:numId="23">
    <w:abstractNumId w:val="13"/>
  </w:num>
  <w:num w:numId="24">
    <w:abstractNumId w:val="17"/>
  </w:num>
  <w:num w:numId="25">
    <w:abstractNumId w:val="22"/>
  </w:num>
  <w:num w:numId="26">
    <w:abstractNumId w:val="34"/>
  </w:num>
  <w:num w:numId="27">
    <w:abstractNumId w:val="10"/>
  </w:num>
  <w:num w:numId="28">
    <w:abstractNumId w:val="16"/>
  </w:num>
  <w:num w:numId="29">
    <w:abstractNumId w:val="23"/>
  </w:num>
  <w:num w:numId="30">
    <w:abstractNumId w:val="29"/>
  </w:num>
  <w:num w:numId="31">
    <w:abstractNumId w:val="9"/>
  </w:num>
  <w:num w:numId="32">
    <w:abstractNumId w:val="2"/>
  </w:num>
  <w:num w:numId="33">
    <w:abstractNumId w:val="1"/>
  </w:num>
  <w:num w:numId="34">
    <w:abstractNumId w:val="21"/>
  </w:num>
  <w:num w:numId="35">
    <w:abstractNumId w:val="7"/>
  </w:num>
  <w:num w:numId="36">
    <w:abstractNumId w:val="11"/>
  </w:num>
  <w:num w:numId="37">
    <w:abstractNumId w:val="0"/>
  </w:num>
  <w:num w:numId="38">
    <w:abstractNumId w:val="19"/>
  </w:num>
  <w:num w:numId="39">
    <w:abstractNumId w:val="27"/>
  </w:num>
  <w:num w:numId="40">
    <w:abstractNumId w:val="5"/>
  </w:num>
  <w:num w:numId="41">
    <w:abstractNumId w:val="3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419" w:vendorID="64" w:dllVersion="131078" w:nlCheck="1" w:checkStyle="1"/>
  <w:proofState w:spelling="clean" w:grammar="clean"/>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16B"/>
    <w:rsid w:val="00000F37"/>
    <w:rsid w:val="00006F23"/>
    <w:rsid w:val="000112A8"/>
    <w:rsid w:val="00011C3B"/>
    <w:rsid w:val="0002069D"/>
    <w:rsid w:val="00026238"/>
    <w:rsid w:val="000270BD"/>
    <w:rsid w:val="00033229"/>
    <w:rsid w:val="00033CA4"/>
    <w:rsid w:val="00037FA8"/>
    <w:rsid w:val="000421A7"/>
    <w:rsid w:val="000423F5"/>
    <w:rsid w:val="0004551C"/>
    <w:rsid w:val="000458A4"/>
    <w:rsid w:val="000467A2"/>
    <w:rsid w:val="00062525"/>
    <w:rsid w:val="000662B9"/>
    <w:rsid w:val="00070982"/>
    <w:rsid w:val="00085DC5"/>
    <w:rsid w:val="00087A76"/>
    <w:rsid w:val="00092B60"/>
    <w:rsid w:val="00094490"/>
    <w:rsid w:val="000961F6"/>
    <w:rsid w:val="0009799E"/>
    <w:rsid w:val="000A0A06"/>
    <w:rsid w:val="000A52ED"/>
    <w:rsid w:val="000B3EF3"/>
    <w:rsid w:val="000C0181"/>
    <w:rsid w:val="000C3F28"/>
    <w:rsid w:val="000C4C2E"/>
    <w:rsid w:val="000C5625"/>
    <w:rsid w:val="000C6E90"/>
    <w:rsid w:val="000D278E"/>
    <w:rsid w:val="000E69DA"/>
    <w:rsid w:val="000F649E"/>
    <w:rsid w:val="001020A5"/>
    <w:rsid w:val="00104CB7"/>
    <w:rsid w:val="001053CD"/>
    <w:rsid w:val="0011037D"/>
    <w:rsid w:val="00111705"/>
    <w:rsid w:val="001138FC"/>
    <w:rsid w:val="001210AD"/>
    <w:rsid w:val="0012439C"/>
    <w:rsid w:val="0012797E"/>
    <w:rsid w:val="001307B2"/>
    <w:rsid w:val="001403E3"/>
    <w:rsid w:val="00146BBA"/>
    <w:rsid w:val="00147C89"/>
    <w:rsid w:val="0015101B"/>
    <w:rsid w:val="00152FBB"/>
    <w:rsid w:val="00165A7B"/>
    <w:rsid w:val="0016774F"/>
    <w:rsid w:val="00183A54"/>
    <w:rsid w:val="0018559B"/>
    <w:rsid w:val="0018704F"/>
    <w:rsid w:val="00187086"/>
    <w:rsid w:val="001924C4"/>
    <w:rsid w:val="001938CA"/>
    <w:rsid w:val="00193D95"/>
    <w:rsid w:val="001968CE"/>
    <w:rsid w:val="001A3D9C"/>
    <w:rsid w:val="001A4E3B"/>
    <w:rsid w:val="001B37E1"/>
    <w:rsid w:val="001C7434"/>
    <w:rsid w:val="001D575C"/>
    <w:rsid w:val="001D5833"/>
    <w:rsid w:val="001D60B9"/>
    <w:rsid w:val="001D6148"/>
    <w:rsid w:val="001D7CDE"/>
    <w:rsid w:val="001D7F78"/>
    <w:rsid w:val="001E2C2B"/>
    <w:rsid w:val="001E5060"/>
    <w:rsid w:val="001F2B27"/>
    <w:rsid w:val="001F2E6A"/>
    <w:rsid w:val="002004AC"/>
    <w:rsid w:val="00200B9A"/>
    <w:rsid w:val="00206B74"/>
    <w:rsid w:val="0021490A"/>
    <w:rsid w:val="002265DE"/>
    <w:rsid w:val="002279C8"/>
    <w:rsid w:val="00231096"/>
    <w:rsid w:val="00234FB5"/>
    <w:rsid w:val="0024649A"/>
    <w:rsid w:val="0024693F"/>
    <w:rsid w:val="00251FF1"/>
    <w:rsid w:val="002559DC"/>
    <w:rsid w:val="00261F75"/>
    <w:rsid w:val="0026589A"/>
    <w:rsid w:val="00267012"/>
    <w:rsid w:val="002676FC"/>
    <w:rsid w:val="00282920"/>
    <w:rsid w:val="00286BA7"/>
    <w:rsid w:val="00292A0C"/>
    <w:rsid w:val="002938CC"/>
    <w:rsid w:val="00295087"/>
    <w:rsid w:val="002A1543"/>
    <w:rsid w:val="002A7122"/>
    <w:rsid w:val="002B4065"/>
    <w:rsid w:val="002B5592"/>
    <w:rsid w:val="002C736A"/>
    <w:rsid w:val="002D5D31"/>
    <w:rsid w:val="002E57DF"/>
    <w:rsid w:val="002E5EFA"/>
    <w:rsid w:val="002F1BD1"/>
    <w:rsid w:val="002F39FB"/>
    <w:rsid w:val="0030403E"/>
    <w:rsid w:val="00312CDD"/>
    <w:rsid w:val="00316A0A"/>
    <w:rsid w:val="00317FD5"/>
    <w:rsid w:val="00320C5D"/>
    <w:rsid w:val="00321308"/>
    <w:rsid w:val="00326171"/>
    <w:rsid w:val="003271D6"/>
    <w:rsid w:val="003309C7"/>
    <w:rsid w:val="00333ECB"/>
    <w:rsid w:val="00334A42"/>
    <w:rsid w:val="003359C4"/>
    <w:rsid w:val="00344471"/>
    <w:rsid w:val="00355FC5"/>
    <w:rsid w:val="00363209"/>
    <w:rsid w:val="00366CEB"/>
    <w:rsid w:val="00373ED3"/>
    <w:rsid w:val="00374088"/>
    <w:rsid w:val="003777F4"/>
    <w:rsid w:val="003831BE"/>
    <w:rsid w:val="003832B5"/>
    <w:rsid w:val="00385222"/>
    <w:rsid w:val="003853B0"/>
    <w:rsid w:val="0039103C"/>
    <w:rsid w:val="00391CE7"/>
    <w:rsid w:val="00393B11"/>
    <w:rsid w:val="003957CA"/>
    <w:rsid w:val="00396A24"/>
    <w:rsid w:val="0039720E"/>
    <w:rsid w:val="003B07F9"/>
    <w:rsid w:val="003B287B"/>
    <w:rsid w:val="003B3A87"/>
    <w:rsid w:val="003B4F9C"/>
    <w:rsid w:val="003B670D"/>
    <w:rsid w:val="003B714B"/>
    <w:rsid w:val="003D313D"/>
    <w:rsid w:val="003D4122"/>
    <w:rsid w:val="003D4F13"/>
    <w:rsid w:val="003E01A2"/>
    <w:rsid w:val="003E0C8B"/>
    <w:rsid w:val="003E36F3"/>
    <w:rsid w:val="003E68D7"/>
    <w:rsid w:val="003F021C"/>
    <w:rsid w:val="003F0FC8"/>
    <w:rsid w:val="003F2474"/>
    <w:rsid w:val="003F76D4"/>
    <w:rsid w:val="00416543"/>
    <w:rsid w:val="00421476"/>
    <w:rsid w:val="00425ED7"/>
    <w:rsid w:val="0044770D"/>
    <w:rsid w:val="00462185"/>
    <w:rsid w:val="00462A26"/>
    <w:rsid w:val="00467FC2"/>
    <w:rsid w:val="0047415A"/>
    <w:rsid w:val="00481962"/>
    <w:rsid w:val="0049743F"/>
    <w:rsid w:val="004B08B0"/>
    <w:rsid w:val="004B0F38"/>
    <w:rsid w:val="004B0FBC"/>
    <w:rsid w:val="004B4E19"/>
    <w:rsid w:val="004B5A65"/>
    <w:rsid w:val="004C0647"/>
    <w:rsid w:val="004C1C35"/>
    <w:rsid w:val="004C7D6D"/>
    <w:rsid w:val="004E26F0"/>
    <w:rsid w:val="004E5924"/>
    <w:rsid w:val="004F318B"/>
    <w:rsid w:val="004F5C0C"/>
    <w:rsid w:val="00500B51"/>
    <w:rsid w:val="00503BFD"/>
    <w:rsid w:val="00503CC3"/>
    <w:rsid w:val="005042AA"/>
    <w:rsid w:val="00507721"/>
    <w:rsid w:val="005140EA"/>
    <w:rsid w:val="00517286"/>
    <w:rsid w:val="00520F22"/>
    <w:rsid w:val="00522DED"/>
    <w:rsid w:val="005334FC"/>
    <w:rsid w:val="0054071A"/>
    <w:rsid w:val="005415EB"/>
    <w:rsid w:val="00542C56"/>
    <w:rsid w:val="0054555B"/>
    <w:rsid w:val="005472A6"/>
    <w:rsid w:val="00547514"/>
    <w:rsid w:val="00551AB5"/>
    <w:rsid w:val="00555D64"/>
    <w:rsid w:val="00555F10"/>
    <w:rsid w:val="00563362"/>
    <w:rsid w:val="0056600B"/>
    <w:rsid w:val="00573B20"/>
    <w:rsid w:val="005809EC"/>
    <w:rsid w:val="00583BC5"/>
    <w:rsid w:val="00590DFF"/>
    <w:rsid w:val="0059616D"/>
    <w:rsid w:val="005978C4"/>
    <w:rsid w:val="005A0682"/>
    <w:rsid w:val="005A212F"/>
    <w:rsid w:val="005A2248"/>
    <w:rsid w:val="005A5D8D"/>
    <w:rsid w:val="005A7535"/>
    <w:rsid w:val="005B09AA"/>
    <w:rsid w:val="005B10CE"/>
    <w:rsid w:val="005B2A62"/>
    <w:rsid w:val="005B4951"/>
    <w:rsid w:val="005D0EA8"/>
    <w:rsid w:val="005D2DF7"/>
    <w:rsid w:val="005D4DCB"/>
    <w:rsid w:val="005D7369"/>
    <w:rsid w:val="005E5DFA"/>
    <w:rsid w:val="005E642E"/>
    <w:rsid w:val="005F0586"/>
    <w:rsid w:val="005F543F"/>
    <w:rsid w:val="00603728"/>
    <w:rsid w:val="0061036B"/>
    <w:rsid w:val="006108FD"/>
    <w:rsid w:val="00613EB8"/>
    <w:rsid w:val="00614C7D"/>
    <w:rsid w:val="0061625C"/>
    <w:rsid w:val="00632DB3"/>
    <w:rsid w:val="006472EE"/>
    <w:rsid w:val="00652DDF"/>
    <w:rsid w:val="00655E48"/>
    <w:rsid w:val="00660E80"/>
    <w:rsid w:val="0067132F"/>
    <w:rsid w:val="00673285"/>
    <w:rsid w:val="00674C39"/>
    <w:rsid w:val="006809B1"/>
    <w:rsid w:val="00681DF5"/>
    <w:rsid w:val="006953BB"/>
    <w:rsid w:val="00697525"/>
    <w:rsid w:val="006A1A65"/>
    <w:rsid w:val="006A3566"/>
    <w:rsid w:val="006A5869"/>
    <w:rsid w:val="006A6E89"/>
    <w:rsid w:val="006A72E0"/>
    <w:rsid w:val="006B17C2"/>
    <w:rsid w:val="006B58F4"/>
    <w:rsid w:val="006C5584"/>
    <w:rsid w:val="006C6FCB"/>
    <w:rsid w:val="006D3C5C"/>
    <w:rsid w:val="006D66EC"/>
    <w:rsid w:val="006D68B7"/>
    <w:rsid w:val="006D6B2F"/>
    <w:rsid w:val="006E0A42"/>
    <w:rsid w:val="006E12F6"/>
    <w:rsid w:val="006E1738"/>
    <w:rsid w:val="006F04E7"/>
    <w:rsid w:val="006F620F"/>
    <w:rsid w:val="007025E0"/>
    <w:rsid w:val="007025F2"/>
    <w:rsid w:val="0070494A"/>
    <w:rsid w:val="00707499"/>
    <w:rsid w:val="007104CD"/>
    <w:rsid w:val="00716722"/>
    <w:rsid w:val="007208F3"/>
    <w:rsid w:val="007237A5"/>
    <w:rsid w:val="00724579"/>
    <w:rsid w:val="007249C7"/>
    <w:rsid w:val="007264BC"/>
    <w:rsid w:val="007302B8"/>
    <w:rsid w:val="00735683"/>
    <w:rsid w:val="007357C7"/>
    <w:rsid w:val="00740B06"/>
    <w:rsid w:val="00746830"/>
    <w:rsid w:val="00752DDC"/>
    <w:rsid w:val="0075474F"/>
    <w:rsid w:val="0075589E"/>
    <w:rsid w:val="0075775D"/>
    <w:rsid w:val="007617AE"/>
    <w:rsid w:val="00764BA0"/>
    <w:rsid w:val="0076586F"/>
    <w:rsid w:val="007664ED"/>
    <w:rsid w:val="007735DC"/>
    <w:rsid w:val="00774E4B"/>
    <w:rsid w:val="00783720"/>
    <w:rsid w:val="00783A20"/>
    <w:rsid w:val="00792F09"/>
    <w:rsid w:val="00796A2F"/>
    <w:rsid w:val="007978FC"/>
    <w:rsid w:val="007A7230"/>
    <w:rsid w:val="007A7C1D"/>
    <w:rsid w:val="007B73ED"/>
    <w:rsid w:val="007B7D36"/>
    <w:rsid w:val="007C3B81"/>
    <w:rsid w:val="007C40C6"/>
    <w:rsid w:val="007C4B78"/>
    <w:rsid w:val="007E1E49"/>
    <w:rsid w:val="007E3A79"/>
    <w:rsid w:val="007F0775"/>
    <w:rsid w:val="007F589E"/>
    <w:rsid w:val="007F7C45"/>
    <w:rsid w:val="00800415"/>
    <w:rsid w:val="00802E4A"/>
    <w:rsid w:val="008033D3"/>
    <w:rsid w:val="00804ED3"/>
    <w:rsid w:val="00810344"/>
    <w:rsid w:val="00820FBB"/>
    <w:rsid w:val="0082381F"/>
    <w:rsid w:val="0083527B"/>
    <w:rsid w:val="00835D77"/>
    <w:rsid w:val="00844214"/>
    <w:rsid w:val="00846413"/>
    <w:rsid w:val="00847546"/>
    <w:rsid w:val="008512C3"/>
    <w:rsid w:val="00852EFF"/>
    <w:rsid w:val="008553E0"/>
    <w:rsid w:val="0085541B"/>
    <w:rsid w:val="008652AD"/>
    <w:rsid w:val="00870ABB"/>
    <w:rsid w:val="00877B63"/>
    <w:rsid w:val="008842B0"/>
    <w:rsid w:val="008943EA"/>
    <w:rsid w:val="008B0307"/>
    <w:rsid w:val="008B6269"/>
    <w:rsid w:val="008C0A33"/>
    <w:rsid w:val="008C1971"/>
    <w:rsid w:val="008C2537"/>
    <w:rsid w:val="008C3BA8"/>
    <w:rsid w:val="008C558E"/>
    <w:rsid w:val="008C5E14"/>
    <w:rsid w:val="008D48A5"/>
    <w:rsid w:val="008E10E4"/>
    <w:rsid w:val="008E2945"/>
    <w:rsid w:val="008F111D"/>
    <w:rsid w:val="008F33D8"/>
    <w:rsid w:val="008F729C"/>
    <w:rsid w:val="008F7E75"/>
    <w:rsid w:val="00903F04"/>
    <w:rsid w:val="00915B69"/>
    <w:rsid w:val="00916261"/>
    <w:rsid w:val="00920E1F"/>
    <w:rsid w:val="00921ABF"/>
    <w:rsid w:val="009318AE"/>
    <w:rsid w:val="00932DE0"/>
    <w:rsid w:val="009333CB"/>
    <w:rsid w:val="0094079D"/>
    <w:rsid w:val="00940970"/>
    <w:rsid w:val="009436AD"/>
    <w:rsid w:val="00945094"/>
    <w:rsid w:val="0094565C"/>
    <w:rsid w:val="0094652D"/>
    <w:rsid w:val="0096441E"/>
    <w:rsid w:val="0096694A"/>
    <w:rsid w:val="009722CB"/>
    <w:rsid w:val="009772A8"/>
    <w:rsid w:val="009823F3"/>
    <w:rsid w:val="00986170"/>
    <w:rsid w:val="0098769C"/>
    <w:rsid w:val="009A14D5"/>
    <w:rsid w:val="009A3B1B"/>
    <w:rsid w:val="009A6583"/>
    <w:rsid w:val="009A6B53"/>
    <w:rsid w:val="009B26B8"/>
    <w:rsid w:val="009B616B"/>
    <w:rsid w:val="009C01D6"/>
    <w:rsid w:val="009C2C50"/>
    <w:rsid w:val="009C7CFF"/>
    <w:rsid w:val="009D3406"/>
    <w:rsid w:val="009D3DF3"/>
    <w:rsid w:val="009D72D5"/>
    <w:rsid w:val="009E0FFD"/>
    <w:rsid w:val="009E36FD"/>
    <w:rsid w:val="009E5C5E"/>
    <w:rsid w:val="009F2046"/>
    <w:rsid w:val="009F3B3A"/>
    <w:rsid w:val="00A01F6F"/>
    <w:rsid w:val="00A02B16"/>
    <w:rsid w:val="00A04CA3"/>
    <w:rsid w:val="00A106FA"/>
    <w:rsid w:val="00A137E0"/>
    <w:rsid w:val="00A306B8"/>
    <w:rsid w:val="00A33AD2"/>
    <w:rsid w:val="00A354DA"/>
    <w:rsid w:val="00A35B94"/>
    <w:rsid w:val="00A5106F"/>
    <w:rsid w:val="00A531E9"/>
    <w:rsid w:val="00A55F0D"/>
    <w:rsid w:val="00A56E0A"/>
    <w:rsid w:val="00A577E2"/>
    <w:rsid w:val="00A62EA9"/>
    <w:rsid w:val="00A704E9"/>
    <w:rsid w:val="00A83E2E"/>
    <w:rsid w:val="00A847D7"/>
    <w:rsid w:val="00A84E21"/>
    <w:rsid w:val="00A8523C"/>
    <w:rsid w:val="00A90031"/>
    <w:rsid w:val="00AB155E"/>
    <w:rsid w:val="00AB2AE4"/>
    <w:rsid w:val="00AB5B71"/>
    <w:rsid w:val="00AB704B"/>
    <w:rsid w:val="00AC47A6"/>
    <w:rsid w:val="00AE0840"/>
    <w:rsid w:val="00AE2DD4"/>
    <w:rsid w:val="00AE31BA"/>
    <w:rsid w:val="00AE569C"/>
    <w:rsid w:val="00AE5758"/>
    <w:rsid w:val="00AF1A1D"/>
    <w:rsid w:val="00AF3D50"/>
    <w:rsid w:val="00B01FAD"/>
    <w:rsid w:val="00B05ADF"/>
    <w:rsid w:val="00B07390"/>
    <w:rsid w:val="00B22104"/>
    <w:rsid w:val="00B25F00"/>
    <w:rsid w:val="00B26F6A"/>
    <w:rsid w:val="00B33441"/>
    <w:rsid w:val="00B37193"/>
    <w:rsid w:val="00B373E3"/>
    <w:rsid w:val="00B37777"/>
    <w:rsid w:val="00B51B3B"/>
    <w:rsid w:val="00B52B8E"/>
    <w:rsid w:val="00B55B5C"/>
    <w:rsid w:val="00B6077F"/>
    <w:rsid w:val="00B612F1"/>
    <w:rsid w:val="00B61ED6"/>
    <w:rsid w:val="00B66164"/>
    <w:rsid w:val="00B70F15"/>
    <w:rsid w:val="00B75823"/>
    <w:rsid w:val="00B75F60"/>
    <w:rsid w:val="00B91E00"/>
    <w:rsid w:val="00BB3B8C"/>
    <w:rsid w:val="00BB6CD5"/>
    <w:rsid w:val="00BB7817"/>
    <w:rsid w:val="00BC5345"/>
    <w:rsid w:val="00BC5773"/>
    <w:rsid w:val="00BC642F"/>
    <w:rsid w:val="00BD292F"/>
    <w:rsid w:val="00BE085F"/>
    <w:rsid w:val="00BF3255"/>
    <w:rsid w:val="00BF38B2"/>
    <w:rsid w:val="00BF4749"/>
    <w:rsid w:val="00BF6CCC"/>
    <w:rsid w:val="00C00341"/>
    <w:rsid w:val="00C01078"/>
    <w:rsid w:val="00C203E6"/>
    <w:rsid w:val="00C30AD3"/>
    <w:rsid w:val="00C34A19"/>
    <w:rsid w:val="00C40C9F"/>
    <w:rsid w:val="00C45646"/>
    <w:rsid w:val="00C467CC"/>
    <w:rsid w:val="00C52C08"/>
    <w:rsid w:val="00C63001"/>
    <w:rsid w:val="00C66731"/>
    <w:rsid w:val="00C708D5"/>
    <w:rsid w:val="00C716F7"/>
    <w:rsid w:val="00C82FF5"/>
    <w:rsid w:val="00C91BA7"/>
    <w:rsid w:val="00CA10CC"/>
    <w:rsid w:val="00CA15EA"/>
    <w:rsid w:val="00CA46DA"/>
    <w:rsid w:val="00CA5F7A"/>
    <w:rsid w:val="00CA73A5"/>
    <w:rsid w:val="00CB021A"/>
    <w:rsid w:val="00CC4D7D"/>
    <w:rsid w:val="00CC69B2"/>
    <w:rsid w:val="00CD1E23"/>
    <w:rsid w:val="00CD1FA6"/>
    <w:rsid w:val="00CD5FD5"/>
    <w:rsid w:val="00CD65C4"/>
    <w:rsid w:val="00CE624C"/>
    <w:rsid w:val="00CF1817"/>
    <w:rsid w:val="00D024DD"/>
    <w:rsid w:val="00D05A8C"/>
    <w:rsid w:val="00D06BD0"/>
    <w:rsid w:val="00D079F2"/>
    <w:rsid w:val="00D16EC8"/>
    <w:rsid w:val="00D17443"/>
    <w:rsid w:val="00D30AAC"/>
    <w:rsid w:val="00D31D55"/>
    <w:rsid w:val="00D354EF"/>
    <w:rsid w:val="00D43FC0"/>
    <w:rsid w:val="00D464A1"/>
    <w:rsid w:val="00D46576"/>
    <w:rsid w:val="00D47859"/>
    <w:rsid w:val="00D5342F"/>
    <w:rsid w:val="00D54F09"/>
    <w:rsid w:val="00D559FB"/>
    <w:rsid w:val="00D57FAE"/>
    <w:rsid w:val="00D62CDA"/>
    <w:rsid w:val="00D64025"/>
    <w:rsid w:val="00D654BE"/>
    <w:rsid w:val="00D67C8C"/>
    <w:rsid w:val="00D73130"/>
    <w:rsid w:val="00D74FBF"/>
    <w:rsid w:val="00D763FA"/>
    <w:rsid w:val="00D878CA"/>
    <w:rsid w:val="00D91105"/>
    <w:rsid w:val="00D95D48"/>
    <w:rsid w:val="00D95F87"/>
    <w:rsid w:val="00DA08A3"/>
    <w:rsid w:val="00DA728F"/>
    <w:rsid w:val="00DB0E67"/>
    <w:rsid w:val="00DB5CAD"/>
    <w:rsid w:val="00DB62E2"/>
    <w:rsid w:val="00DB6C48"/>
    <w:rsid w:val="00DC49D4"/>
    <w:rsid w:val="00DC68F5"/>
    <w:rsid w:val="00DD243A"/>
    <w:rsid w:val="00DD3487"/>
    <w:rsid w:val="00DD62BE"/>
    <w:rsid w:val="00DD7F26"/>
    <w:rsid w:val="00DE3EEC"/>
    <w:rsid w:val="00DE4A4D"/>
    <w:rsid w:val="00DE5FA3"/>
    <w:rsid w:val="00DF3EEC"/>
    <w:rsid w:val="00E07877"/>
    <w:rsid w:val="00E15287"/>
    <w:rsid w:val="00E21530"/>
    <w:rsid w:val="00E21552"/>
    <w:rsid w:val="00E21865"/>
    <w:rsid w:val="00E26A56"/>
    <w:rsid w:val="00E3019D"/>
    <w:rsid w:val="00E30F96"/>
    <w:rsid w:val="00E325CF"/>
    <w:rsid w:val="00E36DEA"/>
    <w:rsid w:val="00E371D7"/>
    <w:rsid w:val="00E411D4"/>
    <w:rsid w:val="00E42812"/>
    <w:rsid w:val="00E47D74"/>
    <w:rsid w:val="00E508F7"/>
    <w:rsid w:val="00E57155"/>
    <w:rsid w:val="00E64DA9"/>
    <w:rsid w:val="00E67317"/>
    <w:rsid w:val="00E674E1"/>
    <w:rsid w:val="00E7727F"/>
    <w:rsid w:val="00E77571"/>
    <w:rsid w:val="00E871C1"/>
    <w:rsid w:val="00E91730"/>
    <w:rsid w:val="00E93671"/>
    <w:rsid w:val="00E9550F"/>
    <w:rsid w:val="00EB282D"/>
    <w:rsid w:val="00EB6993"/>
    <w:rsid w:val="00EB7538"/>
    <w:rsid w:val="00EC602F"/>
    <w:rsid w:val="00EC7591"/>
    <w:rsid w:val="00ED1981"/>
    <w:rsid w:val="00ED49F4"/>
    <w:rsid w:val="00ED6BB4"/>
    <w:rsid w:val="00EE15C5"/>
    <w:rsid w:val="00EE475E"/>
    <w:rsid w:val="00EF208A"/>
    <w:rsid w:val="00EF44A4"/>
    <w:rsid w:val="00F00D5A"/>
    <w:rsid w:val="00F0621E"/>
    <w:rsid w:val="00F07EAD"/>
    <w:rsid w:val="00F13772"/>
    <w:rsid w:val="00F15ED9"/>
    <w:rsid w:val="00F21385"/>
    <w:rsid w:val="00F2145E"/>
    <w:rsid w:val="00F25CFB"/>
    <w:rsid w:val="00F31E27"/>
    <w:rsid w:val="00F37EE7"/>
    <w:rsid w:val="00F4511B"/>
    <w:rsid w:val="00F64C07"/>
    <w:rsid w:val="00F740E7"/>
    <w:rsid w:val="00F774CC"/>
    <w:rsid w:val="00F8776C"/>
    <w:rsid w:val="00F93873"/>
    <w:rsid w:val="00F93A4E"/>
    <w:rsid w:val="00FA0CF1"/>
    <w:rsid w:val="00FA5B31"/>
    <w:rsid w:val="00FA7988"/>
    <w:rsid w:val="00FB0FC0"/>
    <w:rsid w:val="00FB2214"/>
    <w:rsid w:val="00FB3C14"/>
    <w:rsid w:val="00FB5777"/>
    <w:rsid w:val="00FC0A12"/>
    <w:rsid w:val="00FC6310"/>
    <w:rsid w:val="00FD0BCA"/>
    <w:rsid w:val="00FD2614"/>
    <w:rsid w:val="00FD2835"/>
    <w:rsid w:val="00FD28E5"/>
    <w:rsid w:val="00FD6C09"/>
    <w:rsid w:val="00FE0026"/>
    <w:rsid w:val="00FE5490"/>
    <w:rsid w:val="00FE567D"/>
    <w:rsid w:val="00FF11EC"/>
    <w:rsid w:val="00FF1373"/>
    <w:rsid w:val="00FF1E49"/>
    <w:rsid w:val="00FF49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047F0FE"/>
  <w15:docId w15:val="{1917DB79-A0AC-474C-8099-0CAF05AD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DF3"/>
    <w:rPr>
      <w:lang w:val="es-MX"/>
    </w:rPr>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2944C8"/>
    <w:rPr>
      <w:vertAlign w:val="superscript"/>
    </w:rPr>
  </w:style>
  <w:style w:type="paragraph" w:styleId="Sinespaciado">
    <w:name w:val="No Spacing"/>
    <w:aliases w:val="Francesa,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3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paragraph" w:customStyle="1" w:styleId="Prrafodelista1">
    <w:name w:val="Párrafo de lista1"/>
    <w:basedOn w:val="Normal"/>
    <w:uiPriority w:val="99"/>
    <w:qFormat/>
    <w:rsid w:val="00CA10CC"/>
    <w:pPr>
      <w:spacing w:after="200" w:line="276" w:lineRule="auto"/>
      <w:ind w:left="720"/>
      <w:contextualSpacing/>
    </w:pPr>
    <w:rPr>
      <w:rFonts w:ascii="Calibri" w:hAnsi="Calibri"/>
      <w:sz w:val="22"/>
      <w:szCs w:val="22"/>
      <w:lang w:eastAsia="en-US"/>
    </w:rPr>
  </w:style>
  <w:style w:type="character" w:customStyle="1" w:styleId="object">
    <w:name w:val="object"/>
    <w:basedOn w:val="Fuentedeprrafopredeter"/>
    <w:rsid w:val="009D3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4439">
      <w:bodyDiv w:val="1"/>
      <w:marLeft w:val="0"/>
      <w:marRight w:val="0"/>
      <w:marTop w:val="0"/>
      <w:marBottom w:val="0"/>
      <w:divBdr>
        <w:top w:val="none" w:sz="0" w:space="0" w:color="auto"/>
        <w:left w:val="none" w:sz="0" w:space="0" w:color="auto"/>
        <w:bottom w:val="none" w:sz="0" w:space="0" w:color="auto"/>
        <w:right w:val="none" w:sz="0" w:space="0" w:color="auto"/>
      </w:divBdr>
    </w:div>
    <w:div w:id="34551931">
      <w:bodyDiv w:val="1"/>
      <w:marLeft w:val="0"/>
      <w:marRight w:val="0"/>
      <w:marTop w:val="0"/>
      <w:marBottom w:val="0"/>
      <w:divBdr>
        <w:top w:val="none" w:sz="0" w:space="0" w:color="auto"/>
        <w:left w:val="none" w:sz="0" w:space="0" w:color="auto"/>
        <w:bottom w:val="none" w:sz="0" w:space="0" w:color="auto"/>
        <w:right w:val="none" w:sz="0" w:space="0" w:color="auto"/>
      </w:divBdr>
    </w:div>
    <w:div w:id="40861164">
      <w:bodyDiv w:val="1"/>
      <w:marLeft w:val="0"/>
      <w:marRight w:val="0"/>
      <w:marTop w:val="0"/>
      <w:marBottom w:val="0"/>
      <w:divBdr>
        <w:top w:val="none" w:sz="0" w:space="0" w:color="auto"/>
        <w:left w:val="none" w:sz="0" w:space="0" w:color="auto"/>
        <w:bottom w:val="none" w:sz="0" w:space="0" w:color="auto"/>
        <w:right w:val="none" w:sz="0" w:space="0" w:color="auto"/>
      </w:divBdr>
    </w:div>
    <w:div w:id="41251774">
      <w:bodyDiv w:val="1"/>
      <w:marLeft w:val="0"/>
      <w:marRight w:val="0"/>
      <w:marTop w:val="0"/>
      <w:marBottom w:val="0"/>
      <w:divBdr>
        <w:top w:val="none" w:sz="0" w:space="0" w:color="auto"/>
        <w:left w:val="none" w:sz="0" w:space="0" w:color="auto"/>
        <w:bottom w:val="none" w:sz="0" w:space="0" w:color="auto"/>
        <w:right w:val="none" w:sz="0" w:space="0" w:color="auto"/>
      </w:divBdr>
    </w:div>
    <w:div w:id="62417218">
      <w:bodyDiv w:val="1"/>
      <w:marLeft w:val="0"/>
      <w:marRight w:val="0"/>
      <w:marTop w:val="0"/>
      <w:marBottom w:val="0"/>
      <w:divBdr>
        <w:top w:val="none" w:sz="0" w:space="0" w:color="auto"/>
        <w:left w:val="none" w:sz="0" w:space="0" w:color="auto"/>
        <w:bottom w:val="none" w:sz="0" w:space="0" w:color="auto"/>
        <w:right w:val="none" w:sz="0" w:space="0" w:color="auto"/>
      </w:divBdr>
    </w:div>
    <w:div w:id="160052484">
      <w:bodyDiv w:val="1"/>
      <w:marLeft w:val="0"/>
      <w:marRight w:val="0"/>
      <w:marTop w:val="0"/>
      <w:marBottom w:val="0"/>
      <w:divBdr>
        <w:top w:val="none" w:sz="0" w:space="0" w:color="auto"/>
        <w:left w:val="none" w:sz="0" w:space="0" w:color="auto"/>
        <w:bottom w:val="none" w:sz="0" w:space="0" w:color="auto"/>
        <w:right w:val="none" w:sz="0" w:space="0" w:color="auto"/>
      </w:divBdr>
    </w:div>
    <w:div w:id="190921803">
      <w:bodyDiv w:val="1"/>
      <w:marLeft w:val="0"/>
      <w:marRight w:val="0"/>
      <w:marTop w:val="0"/>
      <w:marBottom w:val="0"/>
      <w:divBdr>
        <w:top w:val="none" w:sz="0" w:space="0" w:color="auto"/>
        <w:left w:val="none" w:sz="0" w:space="0" w:color="auto"/>
        <w:bottom w:val="none" w:sz="0" w:space="0" w:color="auto"/>
        <w:right w:val="none" w:sz="0" w:space="0" w:color="auto"/>
      </w:divBdr>
    </w:div>
    <w:div w:id="204373975">
      <w:bodyDiv w:val="1"/>
      <w:marLeft w:val="0"/>
      <w:marRight w:val="0"/>
      <w:marTop w:val="0"/>
      <w:marBottom w:val="0"/>
      <w:divBdr>
        <w:top w:val="none" w:sz="0" w:space="0" w:color="auto"/>
        <w:left w:val="none" w:sz="0" w:space="0" w:color="auto"/>
        <w:bottom w:val="none" w:sz="0" w:space="0" w:color="auto"/>
        <w:right w:val="none" w:sz="0" w:space="0" w:color="auto"/>
      </w:divBdr>
    </w:div>
    <w:div w:id="222831974">
      <w:bodyDiv w:val="1"/>
      <w:marLeft w:val="0"/>
      <w:marRight w:val="0"/>
      <w:marTop w:val="0"/>
      <w:marBottom w:val="0"/>
      <w:divBdr>
        <w:top w:val="none" w:sz="0" w:space="0" w:color="auto"/>
        <w:left w:val="none" w:sz="0" w:space="0" w:color="auto"/>
        <w:bottom w:val="none" w:sz="0" w:space="0" w:color="auto"/>
        <w:right w:val="none" w:sz="0" w:space="0" w:color="auto"/>
      </w:divBdr>
    </w:div>
    <w:div w:id="304967007">
      <w:bodyDiv w:val="1"/>
      <w:marLeft w:val="0"/>
      <w:marRight w:val="0"/>
      <w:marTop w:val="0"/>
      <w:marBottom w:val="0"/>
      <w:divBdr>
        <w:top w:val="none" w:sz="0" w:space="0" w:color="auto"/>
        <w:left w:val="none" w:sz="0" w:space="0" w:color="auto"/>
        <w:bottom w:val="none" w:sz="0" w:space="0" w:color="auto"/>
        <w:right w:val="none" w:sz="0" w:space="0" w:color="auto"/>
      </w:divBdr>
    </w:div>
    <w:div w:id="334041058">
      <w:bodyDiv w:val="1"/>
      <w:marLeft w:val="0"/>
      <w:marRight w:val="0"/>
      <w:marTop w:val="0"/>
      <w:marBottom w:val="0"/>
      <w:divBdr>
        <w:top w:val="none" w:sz="0" w:space="0" w:color="auto"/>
        <w:left w:val="none" w:sz="0" w:space="0" w:color="auto"/>
        <w:bottom w:val="none" w:sz="0" w:space="0" w:color="auto"/>
        <w:right w:val="none" w:sz="0" w:space="0" w:color="auto"/>
      </w:divBdr>
    </w:div>
    <w:div w:id="345375737">
      <w:bodyDiv w:val="1"/>
      <w:marLeft w:val="0"/>
      <w:marRight w:val="0"/>
      <w:marTop w:val="0"/>
      <w:marBottom w:val="0"/>
      <w:divBdr>
        <w:top w:val="none" w:sz="0" w:space="0" w:color="auto"/>
        <w:left w:val="none" w:sz="0" w:space="0" w:color="auto"/>
        <w:bottom w:val="none" w:sz="0" w:space="0" w:color="auto"/>
        <w:right w:val="none" w:sz="0" w:space="0" w:color="auto"/>
      </w:divBdr>
    </w:div>
    <w:div w:id="379015850">
      <w:bodyDiv w:val="1"/>
      <w:marLeft w:val="0"/>
      <w:marRight w:val="0"/>
      <w:marTop w:val="0"/>
      <w:marBottom w:val="0"/>
      <w:divBdr>
        <w:top w:val="none" w:sz="0" w:space="0" w:color="auto"/>
        <w:left w:val="none" w:sz="0" w:space="0" w:color="auto"/>
        <w:bottom w:val="none" w:sz="0" w:space="0" w:color="auto"/>
        <w:right w:val="none" w:sz="0" w:space="0" w:color="auto"/>
      </w:divBdr>
    </w:div>
    <w:div w:id="540479213">
      <w:bodyDiv w:val="1"/>
      <w:marLeft w:val="0"/>
      <w:marRight w:val="0"/>
      <w:marTop w:val="0"/>
      <w:marBottom w:val="0"/>
      <w:divBdr>
        <w:top w:val="none" w:sz="0" w:space="0" w:color="auto"/>
        <w:left w:val="none" w:sz="0" w:space="0" w:color="auto"/>
        <w:bottom w:val="none" w:sz="0" w:space="0" w:color="auto"/>
        <w:right w:val="none" w:sz="0" w:space="0" w:color="auto"/>
      </w:divBdr>
    </w:div>
    <w:div w:id="542596230">
      <w:bodyDiv w:val="1"/>
      <w:marLeft w:val="0"/>
      <w:marRight w:val="0"/>
      <w:marTop w:val="0"/>
      <w:marBottom w:val="0"/>
      <w:divBdr>
        <w:top w:val="none" w:sz="0" w:space="0" w:color="auto"/>
        <w:left w:val="none" w:sz="0" w:space="0" w:color="auto"/>
        <w:bottom w:val="none" w:sz="0" w:space="0" w:color="auto"/>
        <w:right w:val="none" w:sz="0" w:space="0" w:color="auto"/>
      </w:divBdr>
    </w:div>
    <w:div w:id="556626911">
      <w:bodyDiv w:val="1"/>
      <w:marLeft w:val="0"/>
      <w:marRight w:val="0"/>
      <w:marTop w:val="0"/>
      <w:marBottom w:val="0"/>
      <w:divBdr>
        <w:top w:val="none" w:sz="0" w:space="0" w:color="auto"/>
        <w:left w:val="none" w:sz="0" w:space="0" w:color="auto"/>
        <w:bottom w:val="none" w:sz="0" w:space="0" w:color="auto"/>
        <w:right w:val="none" w:sz="0" w:space="0" w:color="auto"/>
      </w:divBdr>
    </w:div>
    <w:div w:id="571307147">
      <w:bodyDiv w:val="1"/>
      <w:marLeft w:val="0"/>
      <w:marRight w:val="0"/>
      <w:marTop w:val="0"/>
      <w:marBottom w:val="0"/>
      <w:divBdr>
        <w:top w:val="none" w:sz="0" w:space="0" w:color="auto"/>
        <w:left w:val="none" w:sz="0" w:space="0" w:color="auto"/>
        <w:bottom w:val="none" w:sz="0" w:space="0" w:color="auto"/>
        <w:right w:val="none" w:sz="0" w:space="0" w:color="auto"/>
      </w:divBdr>
    </w:div>
    <w:div w:id="571892043">
      <w:bodyDiv w:val="1"/>
      <w:marLeft w:val="0"/>
      <w:marRight w:val="0"/>
      <w:marTop w:val="0"/>
      <w:marBottom w:val="0"/>
      <w:divBdr>
        <w:top w:val="none" w:sz="0" w:space="0" w:color="auto"/>
        <w:left w:val="none" w:sz="0" w:space="0" w:color="auto"/>
        <w:bottom w:val="none" w:sz="0" w:space="0" w:color="auto"/>
        <w:right w:val="none" w:sz="0" w:space="0" w:color="auto"/>
      </w:divBdr>
    </w:div>
    <w:div w:id="582883637">
      <w:bodyDiv w:val="1"/>
      <w:marLeft w:val="0"/>
      <w:marRight w:val="0"/>
      <w:marTop w:val="0"/>
      <w:marBottom w:val="0"/>
      <w:divBdr>
        <w:top w:val="none" w:sz="0" w:space="0" w:color="auto"/>
        <w:left w:val="none" w:sz="0" w:space="0" w:color="auto"/>
        <w:bottom w:val="none" w:sz="0" w:space="0" w:color="auto"/>
        <w:right w:val="none" w:sz="0" w:space="0" w:color="auto"/>
      </w:divBdr>
    </w:div>
    <w:div w:id="597567759">
      <w:bodyDiv w:val="1"/>
      <w:marLeft w:val="0"/>
      <w:marRight w:val="0"/>
      <w:marTop w:val="0"/>
      <w:marBottom w:val="0"/>
      <w:divBdr>
        <w:top w:val="none" w:sz="0" w:space="0" w:color="auto"/>
        <w:left w:val="none" w:sz="0" w:space="0" w:color="auto"/>
        <w:bottom w:val="none" w:sz="0" w:space="0" w:color="auto"/>
        <w:right w:val="none" w:sz="0" w:space="0" w:color="auto"/>
      </w:divBdr>
    </w:div>
    <w:div w:id="610862027">
      <w:bodyDiv w:val="1"/>
      <w:marLeft w:val="0"/>
      <w:marRight w:val="0"/>
      <w:marTop w:val="0"/>
      <w:marBottom w:val="0"/>
      <w:divBdr>
        <w:top w:val="none" w:sz="0" w:space="0" w:color="auto"/>
        <w:left w:val="none" w:sz="0" w:space="0" w:color="auto"/>
        <w:bottom w:val="none" w:sz="0" w:space="0" w:color="auto"/>
        <w:right w:val="none" w:sz="0" w:space="0" w:color="auto"/>
      </w:divBdr>
    </w:div>
    <w:div w:id="613096410">
      <w:bodyDiv w:val="1"/>
      <w:marLeft w:val="0"/>
      <w:marRight w:val="0"/>
      <w:marTop w:val="0"/>
      <w:marBottom w:val="0"/>
      <w:divBdr>
        <w:top w:val="none" w:sz="0" w:space="0" w:color="auto"/>
        <w:left w:val="none" w:sz="0" w:space="0" w:color="auto"/>
        <w:bottom w:val="none" w:sz="0" w:space="0" w:color="auto"/>
        <w:right w:val="none" w:sz="0" w:space="0" w:color="auto"/>
      </w:divBdr>
    </w:div>
    <w:div w:id="637610137">
      <w:bodyDiv w:val="1"/>
      <w:marLeft w:val="0"/>
      <w:marRight w:val="0"/>
      <w:marTop w:val="0"/>
      <w:marBottom w:val="0"/>
      <w:divBdr>
        <w:top w:val="none" w:sz="0" w:space="0" w:color="auto"/>
        <w:left w:val="none" w:sz="0" w:space="0" w:color="auto"/>
        <w:bottom w:val="none" w:sz="0" w:space="0" w:color="auto"/>
        <w:right w:val="none" w:sz="0" w:space="0" w:color="auto"/>
      </w:divBdr>
    </w:div>
    <w:div w:id="652175743">
      <w:bodyDiv w:val="1"/>
      <w:marLeft w:val="0"/>
      <w:marRight w:val="0"/>
      <w:marTop w:val="0"/>
      <w:marBottom w:val="0"/>
      <w:divBdr>
        <w:top w:val="none" w:sz="0" w:space="0" w:color="auto"/>
        <w:left w:val="none" w:sz="0" w:space="0" w:color="auto"/>
        <w:bottom w:val="none" w:sz="0" w:space="0" w:color="auto"/>
        <w:right w:val="none" w:sz="0" w:space="0" w:color="auto"/>
      </w:divBdr>
    </w:div>
    <w:div w:id="829639377">
      <w:bodyDiv w:val="1"/>
      <w:marLeft w:val="0"/>
      <w:marRight w:val="0"/>
      <w:marTop w:val="0"/>
      <w:marBottom w:val="0"/>
      <w:divBdr>
        <w:top w:val="none" w:sz="0" w:space="0" w:color="auto"/>
        <w:left w:val="none" w:sz="0" w:space="0" w:color="auto"/>
        <w:bottom w:val="none" w:sz="0" w:space="0" w:color="auto"/>
        <w:right w:val="none" w:sz="0" w:space="0" w:color="auto"/>
      </w:divBdr>
    </w:div>
    <w:div w:id="850609654">
      <w:bodyDiv w:val="1"/>
      <w:marLeft w:val="0"/>
      <w:marRight w:val="0"/>
      <w:marTop w:val="0"/>
      <w:marBottom w:val="0"/>
      <w:divBdr>
        <w:top w:val="none" w:sz="0" w:space="0" w:color="auto"/>
        <w:left w:val="none" w:sz="0" w:space="0" w:color="auto"/>
        <w:bottom w:val="none" w:sz="0" w:space="0" w:color="auto"/>
        <w:right w:val="none" w:sz="0" w:space="0" w:color="auto"/>
      </w:divBdr>
    </w:div>
    <w:div w:id="854463948">
      <w:bodyDiv w:val="1"/>
      <w:marLeft w:val="0"/>
      <w:marRight w:val="0"/>
      <w:marTop w:val="0"/>
      <w:marBottom w:val="0"/>
      <w:divBdr>
        <w:top w:val="none" w:sz="0" w:space="0" w:color="auto"/>
        <w:left w:val="none" w:sz="0" w:space="0" w:color="auto"/>
        <w:bottom w:val="none" w:sz="0" w:space="0" w:color="auto"/>
        <w:right w:val="none" w:sz="0" w:space="0" w:color="auto"/>
      </w:divBdr>
    </w:div>
    <w:div w:id="975640293">
      <w:bodyDiv w:val="1"/>
      <w:marLeft w:val="0"/>
      <w:marRight w:val="0"/>
      <w:marTop w:val="0"/>
      <w:marBottom w:val="0"/>
      <w:divBdr>
        <w:top w:val="none" w:sz="0" w:space="0" w:color="auto"/>
        <w:left w:val="none" w:sz="0" w:space="0" w:color="auto"/>
        <w:bottom w:val="none" w:sz="0" w:space="0" w:color="auto"/>
        <w:right w:val="none" w:sz="0" w:space="0" w:color="auto"/>
      </w:divBdr>
    </w:div>
    <w:div w:id="1052539813">
      <w:bodyDiv w:val="1"/>
      <w:marLeft w:val="0"/>
      <w:marRight w:val="0"/>
      <w:marTop w:val="0"/>
      <w:marBottom w:val="0"/>
      <w:divBdr>
        <w:top w:val="none" w:sz="0" w:space="0" w:color="auto"/>
        <w:left w:val="none" w:sz="0" w:space="0" w:color="auto"/>
        <w:bottom w:val="none" w:sz="0" w:space="0" w:color="auto"/>
        <w:right w:val="none" w:sz="0" w:space="0" w:color="auto"/>
      </w:divBdr>
    </w:div>
    <w:div w:id="1092360902">
      <w:bodyDiv w:val="1"/>
      <w:marLeft w:val="0"/>
      <w:marRight w:val="0"/>
      <w:marTop w:val="0"/>
      <w:marBottom w:val="0"/>
      <w:divBdr>
        <w:top w:val="none" w:sz="0" w:space="0" w:color="auto"/>
        <w:left w:val="none" w:sz="0" w:space="0" w:color="auto"/>
        <w:bottom w:val="none" w:sz="0" w:space="0" w:color="auto"/>
        <w:right w:val="none" w:sz="0" w:space="0" w:color="auto"/>
      </w:divBdr>
    </w:div>
    <w:div w:id="1108351457">
      <w:bodyDiv w:val="1"/>
      <w:marLeft w:val="0"/>
      <w:marRight w:val="0"/>
      <w:marTop w:val="0"/>
      <w:marBottom w:val="0"/>
      <w:divBdr>
        <w:top w:val="none" w:sz="0" w:space="0" w:color="auto"/>
        <w:left w:val="none" w:sz="0" w:space="0" w:color="auto"/>
        <w:bottom w:val="none" w:sz="0" w:space="0" w:color="auto"/>
        <w:right w:val="none" w:sz="0" w:space="0" w:color="auto"/>
      </w:divBdr>
    </w:div>
    <w:div w:id="1129665637">
      <w:bodyDiv w:val="1"/>
      <w:marLeft w:val="0"/>
      <w:marRight w:val="0"/>
      <w:marTop w:val="0"/>
      <w:marBottom w:val="0"/>
      <w:divBdr>
        <w:top w:val="none" w:sz="0" w:space="0" w:color="auto"/>
        <w:left w:val="none" w:sz="0" w:space="0" w:color="auto"/>
        <w:bottom w:val="none" w:sz="0" w:space="0" w:color="auto"/>
        <w:right w:val="none" w:sz="0" w:space="0" w:color="auto"/>
      </w:divBdr>
    </w:div>
    <w:div w:id="1182359171">
      <w:bodyDiv w:val="1"/>
      <w:marLeft w:val="0"/>
      <w:marRight w:val="0"/>
      <w:marTop w:val="0"/>
      <w:marBottom w:val="0"/>
      <w:divBdr>
        <w:top w:val="none" w:sz="0" w:space="0" w:color="auto"/>
        <w:left w:val="none" w:sz="0" w:space="0" w:color="auto"/>
        <w:bottom w:val="none" w:sz="0" w:space="0" w:color="auto"/>
        <w:right w:val="none" w:sz="0" w:space="0" w:color="auto"/>
      </w:divBdr>
    </w:div>
    <w:div w:id="1241527896">
      <w:bodyDiv w:val="1"/>
      <w:marLeft w:val="0"/>
      <w:marRight w:val="0"/>
      <w:marTop w:val="0"/>
      <w:marBottom w:val="0"/>
      <w:divBdr>
        <w:top w:val="none" w:sz="0" w:space="0" w:color="auto"/>
        <w:left w:val="none" w:sz="0" w:space="0" w:color="auto"/>
        <w:bottom w:val="none" w:sz="0" w:space="0" w:color="auto"/>
        <w:right w:val="none" w:sz="0" w:space="0" w:color="auto"/>
      </w:divBdr>
    </w:div>
    <w:div w:id="1272015109">
      <w:bodyDiv w:val="1"/>
      <w:marLeft w:val="0"/>
      <w:marRight w:val="0"/>
      <w:marTop w:val="0"/>
      <w:marBottom w:val="0"/>
      <w:divBdr>
        <w:top w:val="none" w:sz="0" w:space="0" w:color="auto"/>
        <w:left w:val="none" w:sz="0" w:space="0" w:color="auto"/>
        <w:bottom w:val="none" w:sz="0" w:space="0" w:color="auto"/>
        <w:right w:val="none" w:sz="0" w:space="0" w:color="auto"/>
      </w:divBdr>
    </w:div>
    <w:div w:id="1306665808">
      <w:bodyDiv w:val="1"/>
      <w:marLeft w:val="0"/>
      <w:marRight w:val="0"/>
      <w:marTop w:val="0"/>
      <w:marBottom w:val="0"/>
      <w:divBdr>
        <w:top w:val="none" w:sz="0" w:space="0" w:color="auto"/>
        <w:left w:val="none" w:sz="0" w:space="0" w:color="auto"/>
        <w:bottom w:val="none" w:sz="0" w:space="0" w:color="auto"/>
        <w:right w:val="none" w:sz="0" w:space="0" w:color="auto"/>
      </w:divBdr>
    </w:div>
    <w:div w:id="1335953960">
      <w:bodyDiv w:val="1"/>
      <w:marLeft w:val="0"/>
      <w:marRight w:val="0"/>
      <w:marTop w:val="0"/>
      <w:marBottom w:val="0"/>
      <w:divBdr>
        <w:top w:val="none" w:sz="0" w:space="0" w:color="auto"/>
        <w:left w:val="none" w:sz="0" w:space="0" w:color="auto"/>
        <w:bottom w:val="none" w:sz="0" w:space="0" w:color="auto"/>
        <w:right w:val="none" w:sz="0" w:space="0" w:color="auto"/>
      </w:divBdr>
    </w:div>
    <w:div w:id="1372992822">
      <w:bodyDiv w:val="1"/>
      <w:marLeft w:val="0"/>
      <w:marRight w:val="0"/>
      <w:marTop w:val="0"/>
      <w:marBottom w:val="0"/>
      <w:divBdr>
        <w:top w:val="none" w:sz="0" w:space="0" w:color="auto"/>
        <w:left w:val="none" w:sz="0" w:space="0" w:color="auto"/>
        <w:bottom w:val="none" w:sz="0" w:space="0" w:color="auto"/>
        <w:right w:val="none" w:sz="0" w:space="0" w:color="auto"/>
      </w:divBdr>
    </w:div>
    <w:div w:id="1378242232">
      <w:bodyDiv w:val="1"/>
      <w:marLeft w:val="0"/>
      <w:marRight w:val="0"/>
      <w:marTop w:val="0"/>
      <w:marBottom w:val="0"/>
      <w:divBdr>
        <w:top w:val="none" w:sz="0" w:space="0" w:color="auto"/>
        <w:left w:val="none" w:sz="0" w:space="0" w:color="auto"/>
        <w:bottom w:val="none" w:sz="0" w:space="0" w:color="auto"/>
        <w:right w:val="none" w:sz="0" w:space="0" w:color="auto"/>
      </w:divBdr>
    </w:div>
    <w:div w:id="1385055688">
      <w:bodyDiv w:val="1"/>
      <w:marLeft w:val="0"/>
      <w:marRight w:val="0"/>
      <w:marTop w:val="0"/>
      <w:marBottom w:val="0"/>
      <w:divBdr>
        <w:top w:val="none" w:sz="0" w:space="0" w:color="auto"/>
        <w:left w:val="none" w:sz="0" w:space="0" w:color="auto"/>
        <w:bottom w:val="none" w:sz="0" w:space="0" w:color="auto"/>
        <w:right w:val="none" w:sz="0" w:space="0" w:color="auto"/>
      </w:divBdr>
    </w:div>
    <w:div w:id="1403720377">
      <w:bodyDiv w:val="1"/>
      <w:marLeft w:val="0"/>
      <w:marRight w:val="0"/>
      <w:marTop w:val="0"/>
      <w:marBottom w:val="0"/>
      <w:divBdr>
        <w:top w:val="none" w:sz="0" w:space="0" w:color="auto"/>
        <w:left w:val="none" w:sz="0" w:space="0" w:color="auto"/>
        <w:bottom w:val="none" w:sz="0" w:space="0" w:color="auto"/>
        <w:right w:val="none" w:sz="0" w:space="0" w:color="auto"/>
      </w:divBdr>
    </w:div>
    <w:div w:id="1450665662">
      <w:bodyDiv w:val="1"/>
      <w:marLeft w:val="0"/>
      <w:marRight w:val="0"/>
      <w:marTop w:val="0"/>
      <w:marBottom w:val="0"/>
      <w:divBdr>
        <w:top w:val="none" w:sz="0" w:space="0" w:color="auto"/>
        <w:left w:val="none" w:sz="0" w:space="0" w:color="auto"/>
        <w:bottom w:val="none" w:sz="0" w:space="0" w:color="auto"/>
        <w:right w:val="none" w:sz="0" w:space="0" w:color="auto"/>
      </w:divBdr>
    </w:div>
    <w:div w:id="1453863402">
      <w:bodyDiv w:val="1"/>
      <w:marLeft w:val="0"/>
      <w:marRight w:val="0"/>
      <w:marTop w:val="0"/>
      <w:marBottom w:val="0"/>
      <w:divBdr>
        <w:top w:val="none" w:sz="0" w:space="0" w:color="auto"/>
        <w:left w:val="none" w:sz="0" w:space="0" w:color="auto"/>
        <w:bottom w:val="none" w:sz="0" w:space="0" w:color="auto"/>
        <w:right w:val="none" w:sz="0" w:space="0" w:color="auto"/>
      </w:divBdr>
    </w:div>
    <w:div w:id="1496069468">
      <w:bodyDiv w:val="1"/>
      <w:marLeft w:val="0"/>
      <w:marRight w:val="0"/>
      <w:marTop w:val="0"/>
      <w:marBottom w:val="0"/>
      <w:divBdr>
        <w:top w:val="none" w:sz="0" w:space="0" w:color="auto"/>
        <w:left w:val="none" w:sz="0" w:space="0" w:color="auto"/>
        <w:bottom w:val="none" w:sz="0" w:space="0" w:color="auto"/>
        <w:right w:val="none" w:sz="0" w:space="0" w:color="auto"/>
      </w:divBdr>
    </w:div>
    <w:div w:id="1595674959">
      <w:bodyDiv w:val="1"/>
      <w:marLeft w:val="0"/>
      <w:marRight w:val="0"/>
      <w:marTop w:val="0"/>
      <w:marBottom w:val="0"/>
      <w:divBdr>
        <w:top w:val="none" w:sz="0" w:space="0" w:color="auto"/>
        <w:left w:val="none" w:sz="0" w:space="0" w:color="auto"/>
        <w:bottom w:val="none" w:sz="0" w:space="0" w:color="auto"/>
        <w:right w:val="none" w:sz="0" w:space="0" w:color="auto"/>
      </w:divBdr>
    </w:div>
    <w:div w:id="1627617168">
      <w:bodyDiv w:val="1"/>
      <w:marLeft w:val="0"/>
      <w:marRight w:val="0"/>
      <w:marTop w:val="0"/>
      <w:marBottom w:val="0"/>
      <w:divBdr>
        <w:top w:val="none" w:sz="0" w:space="0" w:color="auto"/>
        <w:left w:val="none" w:sz="0" w:space="0" w:color="auto"/>
        <w:bottom w:val="none" w:sz="0" w:space="0" w:color="auto"/>
        <w:right w:val="none" w:sz="0" w:space="0" w:color="auto"/>
      </w:divBdr>
    </w:div>
    <w:div w:id="1641152787">
      <w:bodyDiv w:val="1"/>
      <w:marLeft w:val="0"/>
      <w:marRight w:val="0"/>
      <w:marTop w:val="0"/>
      <w:marBottom w:val="0"/>
      <w:divBdr>
        <w:top w:val="none" w:sz="0" w:space="0" w:color="auto"/>
        <w:left w:val="none" w:sz="0" w:space="0" w:color="auto"/>
        <w:bottom w:val="none" w:sz="0" w:space="0" w:color="auto"/>
        <w:right w:val="none" w:sz="0" w:space="0" w:color="auto"/>
      </w:divBdr>
    </w:div>
    <w:div w:id="1649940383">
      <w:bodyDiv w:val="1"/>
      <w:marLeft w:val="0"/>
      <w:marRight w:val="0"/>
      <w:marTop w:val="0"/>
      <w:marBottom w:val="0"/>
      <w:divBdr>
        <w:top w:val="none" w:sz="0" w:space="0" w:color="auto"/>
        <w:left w:val="none" w:sz="0" w:space="0" w:color="auto"/>
        <w:bottom w:val="none" w:sz="0" w:space="0" w:color="auto"/>
        <w:right w:val="none" w:sz="0" w:space="0" w:color="auto"/>
      </w:divBdr>
    </w:div>
    <w:div w:id="1675449299">
      <w:bodyDiv w:val="1"/>
      <w:marLeft w:val="0"/>
      <w:marRight w:val="0"/>
      <w:marTop w:val="0"/>
      <w:marBottom w:val="0"/>
      <w:divBdr>
        <w:top w:val="none" w:sz="0" w:space="0" w:color="auto"/>
        <w:left w:val="none" w:sz="0" w:space="0" w:color="auto"/>
        <w:bottom w:val="none" w:sz="0" w:space="0" w:color="auto"/>
        <w:right w:val="none" w:sz="0" w:space="0" w:color="auto"/>
      </w:divBdr>
    </w:div>
    <w:div w:id="1690139574">
      <w:bodyDiv w:val="1"/>
      <w:marLeft w:val="0"/>
      <w:marRight w:val="0"/>
      <w:marTop w:val="0"/>
      <w:marBottom w:val="0"/>
      <w:divBdr>
        <w:top w:val="none" w:sz="0" w:space="0" w:color="auto"/>
        <w:left w:val="none" w:sz="0" w:space="0" w:color="auto"/>
        <w:bottom w:val="none" w:sz="0" w:space="0" w:color="auto"/>
        <w:right w:val="none" w:sz="0" w:space="0" w:color="auto"/>
      </w:divBdr>
    </w:div>
    <w:div w:id="1697147306">
      <w:bodyDiv w:val="1"/>
      <w:marLeft w:val="0"/>
      <w:marRight w:val="0"/>
      <w:marTop w:val="0"/>
      <w:marBottom w:val="0"/>
      <w:divBdr>
        <w:top w:val="none" w:sz="0" w:space="0" w:color="auto"/>
        <w:left w:val="none" w:sz="0" w:space="0" w:color="auto"/>
        <w:bottom w:val="none" w:sz="0" w:space="0" w:color="auto"/>
        <w:right w:val="none" w:sz="0" w:space="0" w:color="auto"/>
      </w:divBdr>
    </w:div>
    <w:div w:id="1803034231">
      <w:bodyDiv w:val="1"/>
      <w:marLeft w:val="0"/>
      <w:marRight w:val="0"/>
      <w:marTop w:val="0"/>
      <w:marBottom w:val="0"/>
      <w:divBdr>
        <w:top w:val="none" w:sz="0" w:space="0" w:color="auto"/>
        <w:left w:val="none" w:sz="0" w:space="0" w:color="auto"/>
        <w:bottom w:val="none" w:sz="0" w:space="0" w:color="auto"/>
        <w:right w:val="none" w:sz="0" w:space="0" w:color="auto"/>
      </w:divBdr>
    </w:div>
    <w:div w:id="1863203899">
      <w:bodyDiv w:val="1"/>
      <w:marLeft w:val="0"/>
      <w:marRight w:val="0"/>
      <w:marTop w:val="0"/>
      <w:marBottom w:val="0"/>
      <w:divBdr>
        <w:top w:val="none" w:sz="0" w:space="0" w:color="auto"/>
        <w:left w:val="none" w:sz="0" w:space="0" w:color="auto"/>
        <w:bottom w:val="none" w:sz="0" w:space="0" w:color="auto"/>
        <w:right w:val="none" w:sz="0" w:space="0" w:color="auto"/>
      </w:divBdr>
    </w:div>
    <w:div w:id="1902473277">
      <w:bodyDiv w:val="1"/>
      <w:marLeft w:val="0"/>
      <w:marRight w:val="0"/>
      <w:marTop w:val="0"/>
      <w:marBottom w:val="0"/>
      <w:divBdr>
        <w:top w:val="none" w:sz="0" w:space="0" w:color="auto"/>
        <w:left w:val="none" w:sz="0" w:space="0" w:color="auto"/>
        <w:bottom w:val="none" w:sz="0" w:space="0" w:color="auto"/>
        <w:right w:val="none" w:sz="0" w:space="0" w:color="auto"/>
      </w:divBdr>
    </w:div>
    <w:div w:id="1982493569">
      <w:bodyDiv w:val="1"/>
      <w:marLeft w:val="0"/>
      <w:marRight w:val="0"/>
      <w:marTop w:val="0"/>
      <w:marBottom w:val="0"/>
      <w:divBdr>
        <w:top w:val="none" w:sz="0" w:space="0" w:color="auto"/>
        <w:left w:val="none" w:sz="0" w:space="0" w:color="auto"/>
        <w:bottom w:val="none" w:sz="0" w:space="0" w:color="auto"/>
        <w:right w:val="none" w:sz="0" w:space="0" w:color="auto"/>
      </w:divBdr>
    </w:div>
    <w:div w:id="1993753759">
      <w:bodyDiv w:val="1"/>
      <w:marLeft w:val="0"/>
      <w:marRight w:val="0"/>
      <w:marTop w:val="0"/>
      <w:marBottom w:val="0"/>
      <w:divBdr>
        <w:top w:val="none" w:sz="0" w:space="0" w:color="auto"/>
        <w:left w:val="none" w:sz="0" w:space="0" w:color="auto"/>
        <w:bottom w:val="none" w:sz="0" w:space="0" w:color="auto"/>
        <w:right w:val="none" w:sz="0" w:space="0" w:color="auto"/>
      </w:divBdr>
    </w:div>
    <w:div w:id="2037146943">
      <w:bodyDiv w:val="1"/>
      <w:marLeft w:val="0"/>
      <w:marRight w:val="0"/>
      <w:marTop w:val="0"/>
      <w:marBottom w:val="0"/>
      <w:divBdr>
        <w:top w:val="none" w:sz="0" w:space="0" w:color="auto"/>
        <w:left w:val="none" w:sz="0" w:space="0" w:color="auto"/>
        <w:bottom w:val="none" w:sz="0" w:space="0" w:color="auto"/>
        <w:right w:val="none" w:sz="0" w:space="0" w:color="auto"/>
      </w:divBdr>
    </w:div>
    <w:div w:id="2051806007">
      <w:bodyDiv w:val="1"/>
      <w:marLeft w:val="0"/>
      <w:marRight w:val="0"/>
      <w:marTop w:val="0"/>
      <w:marBottom w:val="0"/>
      <w:divBdr>
        <w:top w:val="none" w:sz="0" w:space="0" w:color="auto"/>
        <w:left w:val="none" w:sz="0" w:space="0" w:color="auto"/>
        <w:bottom w:val="none" w:sz="0" w:space="0" w:color="auto"/>
        <w:right w:val="none" w:sz="0" w:space="0" w:color="auto"/>
      </w:divBdr>
    </w:div>
    <w:div w:id="2057587164">
      <w:bodyDiv w:val="1"/>
      <w:marLeft w:val="0"/>
      <w:marRight w:val="0"/>
      <w:marTop w:val="0"/>
      <w:marBottom w:val="0"/>
      <w:divBdr>
        <w:top w:val="none" w:sz="0" w:space="0" w:color="auto"/>
        <w:left w:val="none" w:sz="0" w:space="0" w:color="auto"/>
        <w:bottom w:val="none" w:sz="0" w:space="0" w:color="auto"/>
        <w:right w:val="none" w:sz="0" w:space="0" w:color="auto"/>
      </w:divBdr>
    </w:div>
    <w:div w:id="2145076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pomex.org.mx/ioo/porta/ifremaveb" TargetMode="External"/><Relationship Id="rId4" Type="http://schemas.openxmlformats.org/officeDocument/2006/relationships/styles" Target="styles.xml"/><Relationship Id="rId9" Type="http://schemas.openxmlformats.org/officeDocument/2006/relationships/hyperlink" Target="http://ifrem.edomex.gob.mx/descarga_formatos"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ifrem.edomex.gob.mx/descarga_formatos"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LhwzGQXI1C4WDD6gsp5T5inEdw==">AMUW2mXiwcRJxzeR5WGznyEV8o9tM3Xa3yLW4xG8Dzxgradfk4/yTUX+gySpbv6dLJINx92hjU1cxHzkCyj5WOLeJnMVHM9Bm1ZS44/P6QSUrAzrtFUmpiRuAi9PbmjF3vdaWvGV3pdNSEjvRnfPiMtvrMhTeFSRnzVW9YZ+E1wwPw7tuA+Wct7KqQKmW70ke8ZVMHR92GK+ndm8WP6ar9ny355XP7VidILch7zBVvL/seZlMwBo6Zs=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E8096D-09FB-4577-9D80-2BE6209F5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6022</Words>
  <Characters>33121</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INFOEM557</cp:lastModifiedBy>
  <cp:revision>3</cp:revision>
  <dcterms:created xsi:type="dcterms:W3CDTF">2024-03-07T17:59:00Z</dcterms:created>
  <dcterms:modified xsi:type="dcterms:W3CDTF">2024-04-03T15:53:00Z</dcterms:modified>
</cp:coreProperties>
</file>